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D42E" w14:textId="77777777" w:rsidR="002C2FC1" w:rsidRPr="007C4023" w:rsidRDefault="002C2FC1">
      <w:pPr>
        <w:widowControl w:val="0"/>
        <w:spacing w:after="0" w:line="240" w:lineRule="auto"/>
        <w:rPr>
          <w:rFonts w:ascii="Times New Roman" w:eastAsia="Calibri" w:hAnsi="Times New Roman" w:cs="Times New Roman"/>
        </w:rPr>
      </w:pPr>
    </w:p>
    <w:p w14:paraId="0CA4CDDE" w14:textId="77777777" w:rsidR="002C2FC1" w:rsidRPr="007C4023" w:rsidRDefault="002C2FC1">
      <w:pPr>
        <w:widowControl w:val="0"/>
        <w:spacing w:after="0" w:line="240" w:lineRule="auto"/>
        <w:rPr>
          <w:rFonts w:ascii="Times New Roman" w:eastAsia="Calibri" w:hAnsi="Times New Roman" w:cs="Times New Roman"/>
        </w:rPr>
      </w:pPr>
    </w:p>
    <w:p w14:paraId="297A795E" w14:textId="77777777" w:rsidR="002C2FC1" w:rsidRPr="007C4023" w:rsidRDefault="002C2FC1">
      <w:pPr>
        <w:widowControl w:val="0"/>
        <w:spacing w:after="0" w:line="240" w:lineRule="auto"/>
        <w:rPr>
          <w:rFonts w:ascii="Times New Roman" w:eastAsia="Calibri" w:hAnsi="Times New Roman" w:cs="Times New Roman"/>
        </w:rPr>
      </w:pPr>
    </w:p>
    <w:p w14:paraId="5A8EDC12" w14:textId="77777777" w:rsidR="002C2FC1" w:rsidRPr="007C4023" w:rsidRDefault="002C2FC1">
      <w:pPr>
        <w:widowControl w:val="0"/>
        <w:spacing w:after="0" w:line="240" w:lineRule="auto"/>
        <w:rPr>
          <w:rFonts w:ascii="Times New Roman" w:eastAsia="Calibri" w:hAnsi="Times New Roman" w:cs="Times New Roman"/>
        </w:rPr>
      </w:pPr>
    </w:p>
    <w:p w14:paraId="359D7EF9" w14:textId="77777777" w:rsidR="002C2FC1" w:rsidRPr="007C4023" w:rsidRDefault="002C2FC1">
      <w:pPr>
        <w:widowControl w:val="0"/>
        <w:spacing w:after="0" w:line="240" w:lineRule="auto"/>
        <w:rPr>
          <w:rFonts w:ascii="Times New Roman" w:eastAsia="Calibri" w:hAnsi="Times New Roman" w:cs="Times New Roman"/>
        </w:rPr>
      </w:pPr>
    </w:p>
    <w:p w14:paraId="761CE787" w14:textId="77777777" w:rsidR="002C2FC1" w:rsidRPr="007C4023" w:rsidRDefault="002C2FC1">
      <w:pPr>
        <w:widowControl w:val="0"/>
        <w:spacing w:after="0" w:line="240" w:lineRule="auto"/>
        <w:rPr>
          <w:rFonts w:ascii="Times New Roman" w:eastAsia="Calibri" w:hAnsi="Times New Roman" w:cs="Times New Roman"/>
        </w:rPr>
      </w:pPr>
    </w:p>
    <w:p w14:paraId="4DEB1469" w14:textId="77777777" w:rsidR="002C2FC1" w:rsidRPr="007C4023" w:rsidRDefault="002C2FC1">
      <w:pPr>
        <w:widowControl w:val="0"/>
        <w:spacing w:after="0" w:line="240" w:lineRule="auto"/>
        <w:rPr>
          <w:rFonts w:ascii="Times New Roman" w:eastAsia="Calibri" w:hAnsi="Times New Roman" w:cs="Times New Roman"/>
        </w:rPr>
      </w:pPr>
    </w:p>
    <w:p w14:paraId="4E7AEF6A" w14:textId="77777777" w:rsidR="002C2FC1" w:rsidRPr="007C4023" w:rsidRDefault="002C2FC1">
      <w:pPr>
        <w:widowControl w:val="0"/>
        <w:spacing w:after="0" w:line="240" w:lineRule="auto"/>
        <w:rPr>
          <w:rFonts w:ascii="Times New Roman" w:eastAsia="Calibri" w:hAnsi="Times New Roman" w:cs="Times New Roman"/>
        </w:rPr>
      </w:pPr>
    </w:p>
    <w:p w14:paraId="5D3F853B" w14:textId="77777777" w:rsidR="002C2FC1" w:rsidRPr="007C4023" w:rsidRDefault="002C2FC1">
      <w:pPr>
        <w:widowControl w:val="0"/>
        <w:spacing w:after="0" w:line="240" w:lineRule="auto"/>
        <w:rPr>
          <w:rFonts w:ascii="Times New Roman" w:eastAsia="Calibri" w:hAnsi="Times New Roman" w:cs="Times New Roman"/>
        </w:rPr>
      </w:pPr>
    </w:p>
    <w:p w14:paraId="68E70C76" w14:textId="77777777" w:rsidR="002C2FC1" w:rsidRPr="007C4023" w:rsidRDefault="002C2FC1">
      <w:pPr>
        <w:widowControl w:val="0"/>
        <w:spacing w:after="0" w:line="240" w:lineRule="auto"/>
        <w:rPr>
          <w:rFonts w:ascii="Times New Roman" w:eastAsia="Calibri" w:hAnsi="Times New Roman" w:cs="Times New Roman"/>
        </w:rPr>
      </w:pPr>
    </w:p>
    <w:p w14:paraId="02D5F784" w14:textId="77777777" w:rsidR="002C2FC1" w:rsidRPr="007C4023" w:rsidRDefault="002C2FC1">
      <w:pPr>
        <w:widowControl w:val="0"/>
        <w:spacing w:after="0" w:line="240" w:lineRule="auto"/>
        <w:rPr>
          <w:rFonts w:ascii="Times New Roman" w:eastAsia="Calibri" w:hAnsi="Times New Roman" w:cs="Times New Roman"/>
        </w:rPr>
      </w:pPr>
    </w:p>
    <w:p w14:paraId="658544F7" w14:textId="77777777" w:rsidR="002C2FC1" w:rsidRPr="007C4023" w:rsidRDefault="002C2FC1">
      <w:pPr>
        <w:widowControl w:val="0"/>
        <w:spacing w:after="0" w:line="240" w:lineRule="auto"/>
        <w:rPr>
          <w:rFonts w:ascii="Times New Roman" w:eastAsia="Calibri" w:hAnsi="Times New Roman" w:cs="Times New Roman"/>
        </w:rPr>
      </w:pPr>
    </w:p>
    <w:p w14:paraId="44B3928C" w14:textId="77777777" w:rsidR="002C2FC1" w:rsidRPr="007C4023" w:rsidRDefault="002C2FC1">
      <w:pPr>
        <w:widowControl w:val="0"/>
        <w:spacing w:after="0" w:line="240" w:lineRule="auto"/>
        <w:rPr>
          <w:rFonts w:ascii="Times New Roman" w:eastAsia="Calibri" w:hAnsi="Times New Roman" w:cs="Times New Roman"/>
        </w:rPr>
      </w:pPr>
    </w:p>
    <w:p w14:paraId="3809D509" w14:textId="77777777" w:rsidR="002C2FC1" w:rsidRPr="007C4023" w:rsidRDefault="002C2FC1">
      <w:pPr>
        <w:widowControl w:val="0"/>
        <w:spacing w:after="0" w:line="240" w:lineRule="auto"/>
        <w:rPr>
          <w:rFonts w:ascii="Times New Roman" w:eastAsia="Calibri" w:hAnsi="Times New Roman" w:cs="Times New Roman"/>
        </w:rPr>
      </w:pPr>
    </w:p>
    <w:p w14:paraId="6C3E7B61" w14:textId="77777777" w:rsidR="002C2FC1" w:rsidRPr="007C4023" w:rsidRDefault="002C2FC1">
      <w:pPr>
        <w:widowControl w:val="0"/>
        <w:spacing w:after="0" w:line="240" w:lineRule="auto"/>
        <w:rPr>
          <w:rFonts w:ascii="Times New Roman" w:eastAsia="Calibri" w:hAnsi="Times New Roman" w:cs="Times New Roman"/>
        </w:rPr>
      </w:pPr>
    </w:p>
    <w:p w14:paraId="34103286" w14:textId="77777777" w:rsidR="002C2FC1" w:rsidRPr="007C4023" w:rsidRDefault="002C2FC1">
      <w:pPr>
        <w:widowControl w:val="0"/>
        <w:spacing w:after="0" w:line="240" w:lineRule="auto"/>
        <w:rPr>
          <w:rFonts w:ascii="Times New Roman" w:eastAsia="Calibri" w:hAnsi="Times New Roman" w:cs="Times New Roman"/>
        </w:rPr>
      </w:pPr>
    </w:p>
    <w:p w14:paraId="6C6F02F0" w14:textId="77777777" w:rsidR="002C2FC1" w:rsidRPr="007C4023" w:rsidRDefault="002C2FC1">
      <w:pPr>
        <w:widowControl w:val="0"/>
        <w:spacing w:after="0" w:line="240" w:lineRule="auto"/>
        <w:rPr>
          <w:rFonts w:ascii="Times New Roman" w:eastAsia="Calibri" w:hAnsi="Times New Roman" w:cs="Times New Roman"/>
        </w:rPr>
      </w:pPr>
    </w:p>
    <w:p w14:paraId="79D09D3B" w14:textId="77777777" w:rsidR="002C2FC1" w:rsidRPr="007C4023" w:rsidRDefault="002C2FC1">
      <w:pPr>
        <w:widowControl w:val="0"/>
        <w:spacing w:after="0" w:line="240" w:lineRule="auto"/>
        <w:rPr>
          <w:rFonts w:ascii="Times New Roman" w:eastAsia="Calibri" w:hAnsi="Times New Roman" w:cs="Times New Roman"/>
        </w:rPr>
      </w:pPr>
    </w:p>
    <w:p w14:paraId="532CDDF0" w14:textId="77777777" w:rsidR="002C2FC1" w:rsidRPr="007C4023" w:rsidRDefault="002C2FC1">
      <w:pPr>
        <w:widowControl w:val="0"/>
        <w:spacing w:after="0" w:line="240" w:lineRule="auto"/>
        <w:rPr>
          <w:rFonts w:ascii="Times New Roman" w:eastAsia="Calibri" w:hAnsi="Times New Roman" w:cs="Times New Roman"/>
        </w:rPr>
      </w:pPr>
    </w:p>
    <w:p w14:paraId="7B4B239D" w14:textId="77777777" w:rsidR="002C2FC1" w:rsidRPr="007C4023" w:rsidRDefault="002C2FC1">
      <w:pPr>
        <w:widowControl w:val="0"/>
        <w:spacing w:after="0" w:line="240" w:lineRule="auto"/>
        <w:rPr>
          <w:rFonts w:ascii="Times New Roman" w:eastAsia="Calibri" w:hAnsi="Times New Roman" w:cs="Times New Roman"/>
        </w:rPr>
      </w:pPr>
    </w:p>
    <w:p w14:paraId="0CA23FAA" w14:textId="77777777" w:rsidR="002C2FC1" w:rsidRPr="007C4023" w:rsidRDefault="002C2FC1">
      <w:pPr>
        <w:widowControl w:val="0"/>
        <w:spacing w:after="0" w:line="240" w:lineRule="auto"/>
        <w:rPr>
          <w:rFonts w:ascii="Times New Roman" w:eastAsia="Calibri" w:hAnsi="Times New Roman" w:cs="Times New Roman"/>
        </w:rPr>
      </w:pPr>
    </w:p>
    <w:p w14:paraId="47711986" w14:textId="77777777" w:rsidR="002C2FC1" w:rsidRPr="007C4023" w:rsidRDefault="002C2FC1">
      <w:pPr>
        <w:widowControl w:val="0"/>
        <w:spacing w:after="0" w:line="240" w:lineRule="auto"/>
        <w:rPr>
          <w:rFonts w:ascii="Times New Roman" w:eastAsia="Calibri" w:hAnsi="Times New Roman" w:cs="Times New Roman"/>
        </w:rPr>
      </w:pPr>
    </w:p>
    <w:p w14:paraId="58ED0F6E" w14:textId="77777777" w:rsidR="002C2FC1" w:rsidRPr="007C4023" w:rsidRDefault="002C2FC1">
      <w:pPr>
        <w:widowControl w:val="0"/>
        <w:spacing w:after="0" w:line="240" w:lineRule="auto"/>
        <w:rPr>
          <w:rFonts w:ascii="Times New Roman" w:eastAsia="Calibri" w:hAnsi="Times New Roman" w:cs="Times New Roman"/>
        </w:rPr>
      </w:pPr>
    </w:p>
    <w:p w14:paraId="1975E26E"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I PRIEDAS</w:t>
      </w:r>
    </w:p>
    <w:p w14:paraId="5A7C45EA" w14:textId="77777777" w:rsidR="002C2FC1" w:rsidRPr="007C4023" w:rsidRDefault="002C2FC1">
      <w:pPr>
        <w:widowControl w:val="0"/>
        <w:spacing w:after="0" w:line="240" w:lineRule="auto"/>
        <w:rPr>
          <w:rFonts w:ascii="Times New Roman" w:eastAsia="Calibri" w:hAnsi="Times New Roman" w:cs="Times New Roman"/>
        </w:rPr>
      </w:pPr>
    </w:p>
    <w:p w14:paraId="6C93056F"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PREPARATO CHARAKTERISTIKŲ SANTRAUKA</w:t>
      </w:r>
    </w:p>
    <w:p w14:paraId="5F4474F3" w14:textId="77777777" w:rsidR="002C2FC1" w:rsidRPr="007C4023" w:rsidRDefault="002C2FC1">
      <w:pPr>
        <w:widowControl w:val="0"/>
        <w:spacing w:after="0" w:line="240" w:lineRule="auto"/>
        <w:rPr>
          <w:rFonts w:ascii="Times New Roman" w:eastAsia="Calibri" w:hAnsi="Times New Roman" w:cs="Times New Roman"/>
        </w:rPr>
      </w:pPr>
    </w:p>
    <w:p w14:paraId="60477168"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br w:type="page"/>
      </w:r>
      <w:r w:rsidRPr="007C4023">
        <w:rPr>
          <w:rFonts w:ascii="Times New Roman" w:eastAsia="Calibri" w:hAnsi="Times New Roman" w:cs="Times New Roman"/>
          <w:b/>
        </w:rPr>
        <w:lastRenderedPageBreak/>
        <w:t>1.</w:t>
      </w:r>
      <w:r w:rsidRPr="007C4023">
        <w:rPr>
          <w:rFonts w:ascii="Times New Roman" w:eastAsia="Calibri" w:hAnsi="Times New Roman" w:cs="Times New Roman"/>
          <w:b/>
        </w:rPr>
        <w:tab/>
        <w:t>VAISTINIO PREPARATO PAVADINIMAS</w:t>
      </w:r>
    </w:p>
    <w:p w14:paraId="2FD68889" w14:textId="2BD2A130" w:rsidR="002C2FC1" w:rsidRPr="007C4023" w:rsidRDefault="002C2FC1">
      <w:pPr>
        <w:widowControl w:val="0"/>
        <w:spacing w:after="0" w:line="240" w:lineRule="auto"/>
        <w:rPr>
          <w:rFonts w:ascii="Times New Roman" w:eastAsia="Calibri" w:hAnsi="Times New Roman" w:cs="Times New Roman"/>
        </w:rPr>
      </w:pPr>
    </w:p>
    <w:p w14:paraId="5440BCDF" w14:textId="042F9D03" w:rsidR="002C2FC1" w:rsidRPr="0054277C" w:rsidRDefault="00BC1F8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684423" w:rsidRPr="007C4023">
        <w:rPr>
          <w:rFonts w:ascii="Times New Roman" w:eastAsia="Calibri" w:hAnsi="Times New Roman" w:cs="Times New Roman"/>
        </w:rPr>
        <w:t xml:space="preserve"> sirupas</w:t>
      </w:r>
    </w:p>
    <w:p w14:paraId="529A8D54" w14:textId="77777777" w:rsidR="002C2FC1" w:rsidRPr="007C4023" w:rsidRDefault="002C2FC1">
      <w:pPr>
        <w:widowControl w:val="0"/>
        <w:spacing w:after="0" w:line="240" w:lineRule="auto"/>
        <w:rPr>
          <w:rFonts w:ascii="Times New Roman" w:eastAsia="Calibri" w:hAnsi="Times New Roman" w:cs="Times New Roman"/>
        </w:rPr>
      </w:pPr>
    </w:p>
    <w:p w14:paraId="0E2CB2F3" w14:textId="77777777" w:rsidR="002C2FC1" w:rsidRPr="007C4023" w:rsidRDefault="002C2FC1">
      <w:pPr>
        <w:widowControl w:val="0"/>
        <w:spacing w:after="0" w:line="240" w:lineRule="auto"/>
        <w:rPr>
          <w:rFonts w:ascii="Times New Roman" w:eastAsia="Calibri" w:hAnsi="Times New Roman" w:cs="Times New Roman"/>
        </w:rPr>
      </w:pPr>
    </w:p>
    <w:p w14:paraId="63D9C92D"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2.</w:t>
      </w:r>
      <w:r w:rsidRPr="007C4023">
        <w:rPr>
          <w:rFonts w:ascii="Times New Roman" w:eastAsia="Calibri" w:hAnsi="Times New Roman" w:cs="Times New Roman"/>
          <w:b/>
        </w:rPr>
        <w:tab/>
        <w:t>KOKYBINĖ IR KIEKYBINĖ SUDĖTIS</w:t>
      </w:r>
    </w:p>
    <w:p w14:paraId="3507A654" w14:textId="77777777" w:rsidR="002C2FC1" w:rsidRPr="007C4023" w:rsidRDefault="002C2FC1">
      <w:pPr>
        <w:widowControl w:val="0"/>
        <w:spacing w:after="0" w:line="240" w:lineRule="auto"/>
        <w:rPr>
          <w:rFonts w:ascii="Times New Roman" w:eastAsia="Calibri" w:hAnsi="Times New Roman" w:cs="Times New Roman"/>
        </w:rPr>
      </w:pPr>
    </w:p>
    <w:p w14:paraId="5C39DE39" w14:textId="32E93E76" w:rsidR="002C2FC1" w:rsidRPr="007C4023" w:rsidRDefault="0043711F">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Kiekviename ml </w:t>
      </w:r>
      <w:r w:rsidR="00684423" w:rsidRPr="007C4023">
        <w:rPr>
          <w:rFonts w:ascii="Times New Roman" w:eastAsia="Calibri" w:hAnsi="Times New Roman" w:cs="Times New Roman"/>
        </w:rPr>
        <w:t xml:space="preserve">sirupo yra </w:t>
      </w:r>
      <w:r w:rsidRPr="007C4023">
        <w:rPr>
          <w:rFonts w:ascii="Times New Roman" w:eastAsia="Calibri" w:hAnsi="Times New Roman" w:cs="Times New Roman"/>
        </w:rPr>
        <w:t>8,25</w:t>
      </w:r>
      <w:r w:rsidR="00684423" w:rsidRPr="007C4023">
        <w:rPr>
          <w:rFonts w:ascii="Times New Roman" w:eastAsia="Calibri" w:hAnsi="Times New Roman" w:cs="Times New Roman"/>
        </w:rPr>
        <w:t xml:space="preserve"> mg </w:t>
      </w:r>
      <w:proofErr w:type="spellStart"/>
      <w:r w:rsidR="00684423" w:rsidRPr="007C4023">
        <w:rPr>
          <w:rFonts w:ascii="Times New Roman" w:eastAsia="Calibri" w:hAnsi="Times New Roman" w:cs="Times New Roman"/>
          <w:i/>
        </w:rPr>
        <w:t>Hederae</w:t>
      </w:r>
      <w:proofErr w:type="spellEnd"/>
      <w:r w:rsidR="00684423" w:rsidRPr="007C4023">
        <w:rPr>
          <w:rFonts w:ascii="Times New Roman" w:eastAsia="Calibri" w:hAnsi="Times New Roman" w:cs="Times New Roman"/>
          <w:i/>
        </w:rPr>
        <w:t xml:space="preserve"> </w:t>
      </w:r>
      <w:proofErr w:type="spellStart"/>
      <w:r w:rsidR="00684423" w:rsidRPr="007C4023">
        <w:rPr>
          <w:rFonts w:ascii="Times New Roman" w:eastAsia="Calibri" w:hAnsi="Times New Roman" w:cs="Times New Roman"/>
          <w:i/>
        </w:rPr>
        <w:t>helicis</w:t>
      </w:r>
      <w:proofErr w:type="spellEnd"/>
      <w:r w:rsidR="00684423" w:rsidRPr="007C4023">
        <w:rPr>
          <w:rFonts w:ascii="Times New Roman" w:eastAsia="Calibri" w:hAnsi="Times New Roman" w:cs="Times New Roman"/>
          <w:i/>
        </w:rPr>
        <w:t xml:space="preserve"> </w:t>
      </w:r>
      <w:r w:rsidR="00684423" w:rsidRPr="007C4023">
        <w:rPr>
          <w:rFonts w:ascii="Times New Roman" w:eastAsia="Calibri" w:hAnsi="Times New Roman" w:cs="Times New Roman"/>
        </w:rPr>
        <w:t xml:space="preserve">L., </w:t>
      </w:r>
      <w:proofErr w:type="spellStart"/>
      <w:r w:rsidR="00684423" w:rsidRPr="00C70C38">
        <w:rPr>
          <w:rFonts w:ascii="Times New Roman" w:eastAsia="Calibri" w:hAnsi="Times New Roman" w:cs="Times New Roman"/>
        </w:rPr>
        <w:t>foli</w:t>
      </w:r>
      <w:r w:rsidRPr="00C70C38">
        <w:rPr>
          <w:rFonts w:ascii="Times New Roman" w:eastAsia="Calibri" w:hAnsi="Times New Roman" w:cs="Times New Roman"/>
        </w:rPr>
        <w:t>um</w:t>
      </w:r>
      <w:proofErr w:type="spellEnd"/>
      <w:r w:rsidR="00684423" w:rsidRPr="007C4023">
        <w:rPr>
          <w:rFonts w:ascii="Times New Roman" w:eastAsia="Calibri" w:hAnsi="Times New Roman" w:cs="Times New Roman"/>
        </w:rPr>
        <w:t xml:space="preserve"> (gebenių lapų) sausojo ekstrakto (</w:t>
      </w:r>
      <w:r w:rsidRPr="007C4023">
        <w:rPr>
          <w:rFonts w:ascii="Times New Roman" w:eastAsia="Calibri" w:hAnsi="Times New Roman" w:cs="Times New Roman"/>
        </w:rPr>
        <w:t>4-8</w:t>
      </w:r>
      <w:r w:rsidR="00684423" w:rsidRPr="007C4023">
        <w:rPr>
          <w:rFonts w:ascii="Times New Roman" w:eastAsia="Calibri" w:hAnsi="Times New Roman" w:cs="Times New Roman"/>
        </w:rPr>
        <w:t>:1).</w:t>
      </w:r>
      <w:r w:rsidR="00C85670" w:rsidRPr="007C4023">
        <w:rPr>
          <w:rFonts w:ascii="Times New Roman" w:eastAsia="Calibri" w:hAnsi="Times New Roman" w:cs="Times New Roman"/>
        </w:rPr>
        <w:t xml:space="preserve"> </w:t>
      </w:r>
      <w:r w:rsidR="00684423" w:rsidRPr="007C4023">
        <w:rPr>
          <w:rFonts w:ascii="Times New Roman" w:eastAsia="Calibri" w:hAnsi="Times New Roman" w:cs="Times New Roman"/>
        </w:rPr>
        <w:t>Ekstra</w:t>
      </w:r>
      <w:r w:rsidR="00C85670" w:rsidRPr="007C4023">
        <w:rPr>
          <w:rFonts w:ascii="Times New Roman" w:eastAsia="Calibri" w:hAnsi="Times New Roman" w:cs="Times New Roman"/>
        </w:rPr>
        <w:t>kcijos tirpiklis</w:t>
      </w:r>
      <w:r w:rsidR="00684423" w:rsidRPr="007C4023">
        <w:rPr>
          <w:rFonts w:ascii="Times New Roman" w:eastAsia="Calibri" w:hAnsi="Times New Roman" w:cs="Times New Roman"/>
        </w:rPr>
        <w:t>: 30</w:t>
      </w:r>
      <w:r w:rsidR="00C85670" w:rsidRPr="007C4023">
        <w:rPr>
          <w:rFonts w:ascii="Times New Roman" w:eastAsia="Calibri" w:hAnsi="Times New Roman" w:cs="Times New Roman"/>
        </w:rPr>
        <w:t> </w:t>
      </w:r>
      <w:r w:rsidR="00684423" w:rsidRPr="007C4023">
        <w:rPr>
          <w:rFonts w:ascii="Times New Roman" w:eastAsia="Calibri" w:hAnsi="Times New Roman" w:cs="Times New Roman"/>
        </w:rPr>
        <w:t>% (m/m) etanolis.</w:t>
      </w:r>
    </w:p>
    <w:p w14:paraId="330F0647" w14:textId="77777777" w:rsidR="002C2FC1" w:rsidRPr="007C4023" w:rsidRDefault="002C2FC1">
      <w:pPr>
        <w:widowControl w:val="0"/>
        <w:spacing w:after="0" w:line="240" w:lineRule="auto"/>
        <w:rPr>
          <w:rFonts w:ascii="Times New Roman" w:eastAsia="Calibri" w:hAnsi="Times New Roman" w:cs="Times New Roman"/>
        </w:rPr>
      </w:pPr>
    </w:p>
    <w:p w14:paraId="53C963D5" w14:textId="77777777" w:rsidR="001F04B5" w:rsidRPr="007C4023" w:rsidRDefault="00684423">
      <w:pPr>
        <w:widowControl w:val="0"/>
        <w:spacing w:after="0" w:line="240" w:lineRule="auto"/>
        <w:rPr>
          <w:rFonts w:ascii="Times New Roman" w:eastAsia="Calibri" w:hAnsi="Times New Roman" w:cs="Times New Roman"/>
          <w:u w:val="single"/>
        </w:rPr>
      </w:pPr>
      <w:r w:rsidRPr="007C4023">
        <w:rPr>
          <w:rFonts w:ascii="Times New Roman" w:eastAsia="Calibri" w:hAnsi="Times New Roman" w:cs="Times New Roman"/>
          <w:u w:val="single"/>
        </w:rPr>
        <w:t>Pagalbinė medžiag</w:t>
      </w:r>
      <w:r w:rsidR="001F04B5" w:rsidRPr="007C4023">
        <w:rPr>
          <w:rFonts w:ascii="Times New Roman" w:eastAsia="Calibri" w:hAnsi="Times New Roman" w:cs="Times New Roman"/>
          <w:u w:val="single"/>
        </w:rPr>
        <w:t>a</w:t>
      </w:r>
      <w:r w:rsidRPr="007C4023">
        <w:rPr>
          <w:rFonts w:ascii="Times New Roman" w:eastAsia="Calibri" w:hAnsi="Times New Roman" w:cs="Times New Roman"/>
          <w:u w:val="single"/>
        </w:rPr>
        <w:t>, kuri</w:t>
      </w:r>
      <w:r w:rsidR="001F04B5" w:rsidRPr="007C4023">
        <w:rPr>
          <w:rFonts w:ascii="Times New Roman" w:eastAsia="Calibri" w:hAnsi="Times New Roman" w:cs="Times New Roman"/>
          <w:u w:val="single"/>
        </w:rPr>
        <w:t>os</w:t>
      </w:r>
      <w:r w:rsidRPr="007C4023">
        <w:rPr>
          <w:rFonts w:ascii="Times New Roman" w:eastAsia="Calibri" w:hAnsi="Times New Roman" w:cs="Times New Roman"/>
          <w:u w:val="single"/>
        </w:rPr>
        <w:t xml:space="preserve"> poveikis žinomas</w:t>
      </w:r>
    </w:p>
    <w:p w14:paraId="15EB693E" w14:textId="1F125378" w:rsidR="002C2FC1" w:rsidRPr="007C4023" w:rsidRDefault="001F04B5" w:rsidP="001F04B5">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1 ml sirupo yra iki</w:t>
      </w:r>
      <w:r w:rsidR="00684423" w:rsidRPr="007C4023">
        <w:rPr>
          <w:rFonts w:ascii="Times New Roman" w:eastAsia="Calibri" w:hAnsi="Times New Roman" w:cs="Times New Roman"/>
        </w:rPr>
        <w:t xml:space="preserve"> </w:t>
      </w:r>
      <w:r w:rsidRPr="007C4023">
        <w:rPr>
          <w:rFonts w:ascii="Times New Roman" w:eastAsia="Calibri" w:hAnsi="Times New Roman" w:cs="Times New Roman"/>
        </w:rPr>
        <w:t>469</w:t>
      </w:r>
      <w:r w:rsidR="00684423" w:rsidRPr="007C4023">
        <w:rPr>
          <w:rFonts w:ascii="Times New Roman" w:eastAsia="Calibri" w:hAnsi="Times New Roman" w:cs="Times New Roman"/>
        </w:rPr>
        <w:t xml:space="preserve"> mg </w:t>
      </w:r>
      <w:proofErr w:type="spellStart"/>
      <w:r w:rsidR="00684423" w:rsidRPr="007C4023">
        <w:rPr>
          <w:rFonts w:ascii="Times New Roman" w:eastAsia="Calibri" w:hAnsi="Times New Roman" w:cs="Times New Roman"/>
        </w:rPr>
        <w:t>sorbitolio</w:t>
      </w:r>
      <w:proofErr w:type="spellEnd"/>
      <w:r w:rsidR="00684423" w:rsidRPr="007C4023">
        <w:rPr>
          <w:rFonts w:ascii="Times New Roman" w:eastAsia="Calibri" w:hAnsi="Times New Roman" w:cs="Times New Roman"/>
        </w:rPr>
        <w:t>.</w:t>
      </w:r>
    </w:p>
    <w:p w14:paraId="03313E0D" w14:textId="77777777" w:rsidR="002C2FC1" w:rsidRPr="007C4023" w:rsidRDefault="002C2FC1">
      <w:pPr>
        <w:widowControl w:val="0"/>
        <w:spacing w:after="0" w:line="240" w:lineRule="auto"/>
        <w:rPr>
          <w:rFonts w:ascii="Times New Roman" w:eastAsia="Calibri" w:hAnsi="Times New Roman" w:cs="Times New Roman"/>
        </w:rPr>
      </w:pPr>
    </w:p>
    <w:p w14:paraId="132639FD"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Visos pagalbinės medžiagos išvardytos 6.1 skyriuje.</w:t>
      </w:r>
    </w:p>
    <w:p w14:paraId="3C8B5A68" w14:textId="77777777" w:rsidR="002C2FC1" w:rsidRPr="007C4023" w:rsidRDefault="002C2FC1">
      <w:pPr>
        <w:widowControl w:val="0"/>
        <w:spacing w:after="0" w:line="240" w:lineRule="auto"/>
        <w:rPr>
          <w:rFonts w:ascii="Times New Roman" w:eastAsia="Calibri" w:hAnsi="Times New Roman" w:cs="Times New Roman"/>
        </w:rPr>
      </w:pPr>
    </w:p>
    <w:p w14:paraId="49181ACD" w14:textId="77777777" w:rsidR="002C2FC1" w:rsidRPr="007C4023" w:rsidRDefault="002C2FC1">
      <w:pPr>
        <w:widowControl w:val="0"/>
        <w:spacing w:after="0" w:line="240" w:lineRule="auto"/>
        <w:rPr>
          <w:rFonts w:ascii="Times New Roman" w:eastAsia="Calibri" w:hAnsi="Times New Roman" w:cs="Times New Roman"/>
        </w:rPr>
      </w:pPr>
    </w:p>
    <w:p w14:paraId="3CC90E34"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3.</w:t>
      </w:r>
      <w:r w:rsidRPr="007C4023">
        <w:rPr>
          <w:rFonts w:ascii="Times New Roman" w:eastAsia="Calibri" w:hAnsi="Times New Roman" w:cs="Times New Roman"/>
          <w:b/>
        </w:rPr>
        <w:tab/>
        <w:t>FARMACINĖ FORMA</w:t>
      </w:r>
    </w:p>
    <w:p w14:paraId="0832B1AB" w14:textId="77777777" w:rsidR="002C2FC1" w:rsidRPr="007C4023" w:rsidRDefault="002C2FC1">
      <w:pPr>
        <w:widowControl w:val="0"/>
        <w:spacing w:after="0" w:line="240" w:lineRule="auto"/>
        <w:rPr>
          <w:rFonts w:ascii="Times New Roman" w:eastAsia="Calibri" w:hAnsi="Times New Roman" w:cs="Times New Roman"/>
        </w:rPr>
      </w:pPr>
    </w:p>
    <w:p w14:paraId="12C22BEE" w14:textId="29E7E9F9"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Sirupas</w:t>
      </w:r>
      <w:r w:rsidR="006B0B59" w:rsidRPr="007C4023">
        <w:rPr>
          <w:rFonts w:ascii="Times New Roman" w:eastAsia="Calibri" w:hAnsi="Times New Roman" w:cs="Times New Roman"/>
        </w:rPr>
        <w:t>.</w:t>
      </w:r>
    </w:p>
    <w:p w14:paraId="3E1C10B8" w14:textId="5CAC26EF"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Sirupas yra rudas, </w:t>
      </w:r>
      <w:r w:rsidR="006E4735" w:rsidRPr="007C4023">
        <w:rPr>
          <w:rFonts w:ascii="Times New Roman" w:eastAsia="Calibri" w:hAnsi="Times New Roman" w:cs="Times New Roman"/>
        </w:rPr>
        <w:t>opalinis saldaus skonio skystis, jame</w:t>
      </w:r>
      <w:r w:rsidRPr="007C4023">
        <w:rPr>
          <w:rFonts w:ascii="Times New Roman" w:eastAsia="Calibri" w:hAnsi="Times New Roman" w:cs="Times New Roman"/>
        </w:rPr>
        <w:t xml:space="preserve"> gali būti šiek tiek nuosėdų.</w:t>
      </w:r>
      <w:r w:rsidR="006E4735" w:rsidRPr="007C4023">
        <w:rPr>
          <w:rFonts w:ascii="Times New Roman" w:eastAsia="Calibri" w:hAnsi="Times New Roman" w:cs="Times New Roman"/>
        </w:rPr>
        <w:t xml:space="preserve"> Vaistinio preparato sudėtyje yra natūralių medžiagų, kurios gali sukelti nuosėdų susidarymą. Tai įtakos vaistinio preparato kokybei neturi.</w:t>
      </w:r>
    </w:p>
    <w:p w14:paraId="55BA32B7" w14:textId="77777777" w:rsidR="002C2FC1" w:rsidRPr="007C4023" w:rsidRDefault="002C2FC1">
      <w:pPr>
        <w:widowControl w:val="0"/>
        <w:spacing w:after="0" w:line="240" w:lineRule="auto"/>
        <w:rPr>
          <w:rFonts w:ascii="Times New Roman" w:eastAsia="Calibri" w:hAnsi="Times New Roman" w:cs="Times New Roman"/>
        </w:rPr>
      </w:pPr>
    </w:p>
    <w:p w14:paraId="63388872" w14:textId="77777777" w:rsidR="002C2FC1" w:rsidRPr="007C4023" w:rsidRDefault="002C2FC1">
      <w:pPr>
        <w:widowControl w:val="0"/>
        <w:spacing w:after="0" w:line="240" w:lineRule="auto"/>
        <w:rPr>
          <w:rFonts w:ascii="Times New Roman" w:eastAsia="Calibri" w:hAnsi="Times New Roman" w:cs="Times New Roman"/>
        </w:rPr>
      </w:pPr>
    </w:p>
    <w:p w14:paraId="0AD761D2"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w:t>
      </w:r>
      <w:r w:rsidRPr="007C4023">
        <w:rPr>
          <w:rFonts w:ascii="Times New Roman" w:eastAsia="Calibri" w:hAnsi="Times New Roman" w:cs="Times New Roman"/>
          <w:b/>
        </w:rPr>
        <w:tab/>
        <w:t>KLINIKINĖ INFORMACIJA</w:t>
      </w:r>
    </w:p>
    <w:p w14:paraId="03D0780E" w14:textId="77777777" w:rsidR="002C2FC1" w:rsidRPr="007C4023" w:rsidRDefault="002C2FC1">
      <w:pPr>
        <w:widowControl w:val="0"/>
        <w:spacing w:after="0" w:line="240" w:lineRule="auto"/>
        <w:rPr>
          <w:rFonts w:ascii="Times New Roman" w:eastAsia="Calibri" w:hAnsi="Times New Roman" w:cs="Times New Roman"/>
        </w:rPr>
      </w:pPr>
    </w:p>
    <w:p w14:paraId="6F9A5E7D"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4.1</w:t>
      </w:r>
      <w:r w:rsidRPr="007C4023">
        <w:rPr>
          <w:rFonts w:ascii="Times New Roman" w:eastAsia="Calibri" w:hAnsi="Times New Roman" w:cs="Times New Roman"/>
          <w:b/>
        </w:rPr>
        <w:tab/>
        <w:t>Terapinės indikacijos</w:t>
      </w:r>
    </w:p>
    <w:p w14:paraId="1027E477" w14:textId="77777777" w:rsidR="002C2FC1" w:rsidRPr="007C4023" w:rsidRDefault="002C2FC1">
      <w:pPr>
        <w:widowControl w:val="0"/>
        <w:spacing w:after="0" w:line="240" w:lineRule="auto"/>
        <w:rPr>
          <w:rFonts w:ascii="Times New Roman" w:eastAsia="Calibri" w:hAnsi="Times New Roman" w:cs="Times New Roman"/>
        </w:rPr>
      </w:pPr>
    </w:p>
    <w:p w14:paraId="7A9D4E48" w14:textId="41E3BD69" w:rsidR="001D4685" w:rsidRPr="007C4023" w:rsidRDefault="00BC1F87" w:rsidP="001D4685">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1D4685" w:rsidRPr="007C4023">
        <w:rPr>
          <w:rFonts w:ascii="Times New Roman" w:eastAsia="Calibri" w:hAnsi="Times New Roman" w:cs="Times New Roman"/>
        </w:rPr>
        <w:t xml:space="preserve"> sirupas yra augalinis vaistinis preparatas, vartojamas atsikosėjimui lengvinti pasireiškus drėgnam kosuliui</w:t>
      </w:r>
    </w:p>
    <w:p w14:paraId="534EC2A9" w14:textId="77777777" w:rsidR="001D4685" w:rsidRPr="007C4023" w:rsidRDefault="001D4685" w:rsidP="001D4685">
      <w:pPr>
        <w:widowControl w:val="0"/>
        <w:spacing w:after="0" w:line="240" w:lineRule="auto"/>
        <w:rPr>
          <w:rFonts w:ascii="Times New Roman" w:eastAsia="Calibri" w:hAnsi="Times New Roman" w:cs="Times New Roman"/>
        </w:rPr>
      </w:pPr>
    </w:p>
    <w:p w14:paraId="7FD12347" w14:textId="5631BF2C" w:rsidR="001D4685" w:rsidRPr="007C4023" w:rsidRDefault="00BC1F87" w:rsidP="001D4685">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1D4685" w:rsidRPr="007C4023">
        <w:rPr>
          <w:rFonts w:ascii="Times New Roman" w:eastAsia="Calibri" w:hAnsi="Times New Roman" w:cs="Times New Roman"/>
        </w:rPr>
        <w:t xml:space="preserve"> sirupas yra skirtas suaugusiesiems, paaugliams ir 2 metų bei vyresniems vaikams.</w:t>
      </w:r>
    </w:p>
    <w:p w14:paraId="3A4F31DC" w14:textId="77777777" w:rsidR="002C2FC1" w:rsidRPr="007C4023" w:rsidRDefault="002C2FC1">
      <w:pPr>
        <w:widowControl w:val="0"/>
        <w:spacing w:after="0" w:line="240" w:lineRule="auto"/>
        <w:rPr>
          <w:rFonts w:ascii="Times New Roman" w:eastAsia="Calibri" w:hAnsi="Times New Roman" w:cs="Times New Roman"/>
        </w:rPr>
      </w:pPr>
    </w:p>
    <w:p w14:paraId="0B389D44"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4.2</w:t>
      </w:r>
      <w:r w:rsidRPr="007C4023">
        <w:rPr>
          <w:rFonts w:ascii="Times New Roman" w:eastAsia="Calibri" w:hAnsi="Times New Roman" w:cs="Times New Roman"/>
          <w:b/>
        </w:rPr>
        <w:tab/>
        <w:t>Dozavimas ir vartojimo metodas</w:t>
      </w:r>
    </w:p>
    <w:p w14:paraId="15F5F31A" w14:textId="77777777" w:rsidR="002C2FC1" w:rsidRPr="007C4023" w:rsidRDefault="002C2FC1">
      <w:pPr>
        <w:widowControl w:val="0"/>
        <w:spacing w:after="0" w:line="240" w:lineRule="auto"/>
        <w:rPr>
          <w:rFonts w:ascii="Times New Roman" w:eastAsia="Calibri" w:hAnsi="Times New Roman" w:cs="Times New Roman"/>
        </w:rPr>
      </w:pPr>
    </w:p>
    <w:p w14:paraId="177BE52B" w14:textId="77777777" w:rsidR="002C2FC1" w:rsidRPr="007C4023" w:rsidRDefault="00684423">
      <w:pPr>
        <w:widowControl w:val="0"/>
        <w:spacing w:after="0" w:line="240" w:lineRule="auto"/>
        <w:rPr>
          <w:rFonts w:ascii="Times New Roman" w:eastAsia="Calibri" w:hAnsi="Times New Roman" w:cs="Times New Roman"/>
          <w:u w:val="single"/>
        </w:rPr>
      </w:pPr>
      <w:r w:rsidRPr="007C4023">
        <w:rPr>
          <w:rFonts w:ascii="Times New Roman" w:eastAsia="Calibri" w:hAnsi="Times New Roman" w:cs="Times New Roman"/>
          <w:u w:val="single"/>
        </w:rPr>
        <w:t>Dozavimas</w:t>
      </w:r>
    </w:p>
    <w:p w14:paraId="33681ABD" w14:textId="77777777" w:rsidR="00235176" w:rsidRPr="007C4023" w:rsidRDefault="00235176">
      <w:pPr>
        <w:widowControl w:val="0"/>
        <w:spacing w:after="0" w:line="240" w:lineRule="auto"/>
        <w:rPr>
          <w:rFonts w:ascii="Times New Roman" w:eastAsia="Calibri" w:hAnsi="Times New Roman" w:cs="Times New Roman"/>
          <w:u w:val="single"/>
        </w:rPr>
      </w:pPr>
    </w:p>
    <w:p w14:paraId="14AD6473" w14:textId="58E64AE5" w:rsidR="00235176" w:rsidRPr="007C4023" w:rsidRDefault="00684423">
      <w:pPr>
        <w:widowControl w:val="0"/>
        <w:spacing w:after="0" w:line="240" w:lineRule="auto"/>
        <w:rPr>
          <w:rFonts w:ascii="Times New Roman" w:eastAsia="Calibri" w:hAnsi="Times New Roman" w:cs="Times New Roman"/>
          <w:bCs/>
          <w:i/>
          <w:iCs/>
        </w:rPr>
      </w:pPr>
      <w:r w:rsidRPr="007C4023">
        <w:rPr>
          <w:rFonts w:ascii="Times New Roman" w:eastAsia="Calibri" w:hAnsi="Times New Roman" w:cs="Times New Roman"/>
          <w:bCs/>
          <w:i/>
          <w:iCs/>
        </w:rPr>
        <w:t>Suaug</w:t>
      </w:r>
      <w:r w:rsidR="00261B64">
        <w:rPr>
          <w:rFonts w:ascii="Times New Roman" w:eastAsia="Calibri" w:hAnsi="Times New Roman" w:cs="Times New Roman"/>
          <w:bCs/>
          <w:i/>
          <w:iCs/>
        </w:rPr>
        <w:t>usieji</w:t>
      </w:r>
      <w:r w:rsidR="00235176" w:rsidRPr="007C4023">
        <w:rPr>
          <w:rFonts w:ascii="Times New Roman" w:eastAsia="Calibri" w:hAnsi="Times New Roman" w:cs="Times New Roman"/>
          <w:bCs/>
          <w:i/>
          <w:iCs/>
        </w:rPr>
        <w:t xml:space="preserve"> </w:t>
      </w:r>
      <w:r w:rsidR="00235176" w:rsidRPr="007C4023">
        <w:rPr>
          <w:rFonts w:ascii="Times New Roman" w:eastAsia="Times New Roman" w:hAnsi="Times New Roman" w:cs="Times New Roman"/>
          <w:bCs/>
          <w:i/>
          <w:iCs/>
          <w:lang w:eastAsia="lt-LT"/>
        </w:rPr>
        <w:t>ir</w:t>
      </w:r>
      <w:r w:rsidRPr="007C4023">
        <w:rPr>
          <w:rFonts w:ascii="Times New Roman" w:eastAsia="Calibri" w:hAnsi="Times New Roman" w:cs="Times New Roman"/>
          <w:bCs/>
          <w:i/>
          <w:iCs/>
        </w:rPr>
        <w:t xml:space="preserve"> 12</w:t>
      </w:r>
      <w:r w:rsidR="002548DB" w:rsidRPr="007C4023">
        <w:rPr>
          <w:rFonts w:ascii="Times New Roman" w:eastAsia="Calibri" w:hAnsi="Times New Roman" w:cs="Times New Roman"/>
          <w:bCs/>
          <w:i/>
          <w:iCs/>
        </w:rPr>
        <w:t> </w:t>
      </w:r>
      <w:r w:rsidRPr="007C4023">
        <w:rPr>
          <w:rFonts w:ascii="Times New Roman" w:eastAsia="Calibri" w:hAnsi="Times New Roman" w:cs="Times New Roman"/>
          <w:bCs/>
          <w:i/>
          <w:iCs/>
        </w:rPr>
        <w:t xml:space="preserve">metų </w:t>
      </w:r>
      <w:r w:rsidR="00235176" w:rsidRPr="007C4023">
        <w:rPr>
          <w:rFonts w:ascii="Times New Roman" w:eastAsia="Times New Roman" w:hAnsi="Times New Roman" w:cs="Times New Roman"/>
          <w:bCs/>
          <w:i/>
          <w:iCs/>
          <w:lang w:eastAsia="lt-LT"/>
        </w:rPr>
        <w:t>bei vyresni</w:t>
      </w:r>
      <w:r w:rsidR="00235176" w:rsidRPr="007C4023">
        <w:rPr>
          <w:rFonts w:ascii="Times New Roman" w:eastAsia="Calibri" w:hAnsi="Times New Roman" w:cs="Times New Roman"/>
          <w:bCs/>
          <w:i/>
          <w:iCs/>
        </w:rPr>
        <w:t xml:space="preserve"> </w:t>
      </w:r>
      <w:r w:rsidRPr="007C4023">
        <w:rPr>
          <w:rFonts w:ascii="Times New Roman" w:eastAsia="Calibri" w:hAnsi="Times New Roman" w:cs="Times New Roman"/>
          <w:bCs/>
          <w:i/>
          <w:iCs/>
        </w:rPr>
        <w:t>paauglia</w:t>
      </w:r>
      <w:r w:rsidR="00235176" w:rsidRPr="007C4023">
        <w:rPr>
          <w:rFonts w:ascii="Times New Roman" w:eastAsia="Calibri" w:hAnsi="Times New Roman" w:cs="Times New Roman"/>
          <w:bCs/>
          <w:i/>
          <w:iCs/>
        </w:rPr>
        <w:t>i</w:t>
      </w:r>
    </w:p>
    <w:p w14:paraId="0713695B" w14:textId="2DFFD260" w:rsidR="002C2FC1" w:rsidRPr="007C4023" w:rsidRDefault="002548DB">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6 ml sirupo du kartus per parą</w:t>
      </w:r>
      <w:r w:rsidR="00684423" w:rsidRPr="007C4023">
        <w:rPr>
          <w:rFonts w:ascii="Times New Roman" w:eastAsia="Calibri" w:hAnsi="Times New Roman" w:cs="Times New Roman"/>
        </w:rPr>
        <w:t xml:space="preserve"> (atitinka </w:t>
      </w:r>
      <w:r w:rsidRPr="007C4023">
        <w:rPr>
          <w:rFonts w:ascii="Times New Roman" w:eastAsia="Calibri" w:hAnsi="Times New Roman" w:cs="Times New Roman"/>
        </w:rPr>
        <w:t>99</w:t>
      </w:r>
      <w:r w:rsidR="00684423" w:rsidRPr="007C4023">
        <w:rPr>
          <w:rFonts w:ascii="Times New Roman" w:eastAsia="Calibri" w:hAnsi="Times New Roman" w:cs="Times New Roman"/>
        </w:rPr>
        <w:t> mg gebenių lapų sausojo ekstrakto paros dozę).</w:t>
      </w:r>
    </w:p>
    <w:p w14:paraId="790617EC" w14:textId="77777777" w:rsidR="002548DB" w:rsidRPr="007C4023" w:rsidRDefault="002548DB">
      <w:pPr>
        <w:widowControl w:val="0"/>
        <w:spacing w:after="0" w:line="240" w:lineRule="auto"/>
        <w:rPr>
          <w:rFonts w:ascii="Times New Roman" w:eastAsia="Calibri" w:hAnsi="Times New Roman" w:cs="Times New Roman"/>
        </w:rPr>
      </w:pPr>
    </w:p>
    <w:p w14:paraId="5F046312" w14:textId="457B140D" w:rsidR="002548DB" w:rsidRPr="007C4023" w:rsidRDefault="002548DB" w:rsidP="002548DB">
      <w:pPr>
        <w:widowControl w:val="0"/>
        <w:spacing w:after="0" w:line="240" w:lineRule="auto"/>
        <w:rPr>
          <w:rFonts w:ascii="Times New Roman" w:eastAsia="Calibri" w:hAnsi="Times New Roman" w:cs="Times New Roman"/>
          <w:bCs/>
          <w:i/>
          <w:iCs/>
        </w:rPr>
      </w:pPr>
      <w:r w:rsidRPr="007C4023">
        <w:rPr>
          <w:rFonts w:ascii="Times New Roman" w:eastAsia="Calibri" w:hAnsi="Times New Roman" w:cs="Times New Roman"/>
          <w:bCs/>
          <w:i/>
          <w:iCs/>
        </w:rPr>
        <w:t>6-11 metų vaikai</w:t>
      </w:r>
    </w:p>
    <w:p w14:paraId="46599DE7" w14:textId="1DDB578C" w:rsidR="002548DB" w:rsidRPr="007C4023" w:rsidRDefault="002548DB" w:rsidP="002548DB">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4 ml sirupo du kartus per parą (atitinka 66 mg gebenių lapų sausojo ekstrakto paros dozę).</w:t>
      </w:r>
    </w:p>
    <w:p w14:paraId="450C2605" w14:textId="77777777" w:rsidR="002548DB" w:rsidRPr="007C4023" w:rsidRDefault="002548DB" w:rsidP="002548DB">
      <w:pPr>
        <w:widowControl w:val="0"/>
        <w:spacing w:after="0" w:line="240" w:lineRule="auto"/>
        <w:rPr>
          <w:rFonts w:ascii="Times New Roman" w:eastAsia="Calibri" w:hAnsi="Times New Roman" w:cs="Times New Roman"/>
        </w:rPr>
      </w:pPr>
    </w:p>
    <w:p w14:paraId="7E1B7271" w14:textId="473ABCD6" w:rsidR="002548DB" w:rsidRPr="007C4023" w:rsidRDefault="002548DB" w:rsidP="002548DB">
      <w:pPr>
        <w:widowControl w:val="0"/>
        <w:spacing w:after="0" w:line="240" w:lineRule="auto"/>
        <w:rPr>
          <w:rFonts w:ascii="Times New Roman" w:eastAsia="Calibri" w:hAnsi="Times New Roman" w:cs="Times New Roman"/>
          <w:bCs/>
          <w:i/>
          <w:iCs/>
        </w:rPr>
      </w:pPr>
      <w:r w:rsidRPr="007C4023">
        <w:rPr>
          <w:rFonts w:ascii="Times New Roman" w:eastAsia="Calibri" w:hAnsi="Times New Roman" w:cs="Times New Roman"/>
          <w:bCs/>
          <w:i/>
          <w:iCs/>
        </w:rPr>
        <w:t>2-5 metų vaikai</w:t>
      </w:r>
    </w:p>
    <w:p w14:paraId="7E025714" w14:textId="2B2E0312" w:rsidR="002548DB" w:rsidRPr="007C4023" w:rsidRDefault="002548DB" w:rsidP="002548DB">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2 ml sirupo du kartus per parą (atitinka 33 mg gebenių lapų sausojo ekstrakto paros dozę).</w:t>
      </w:r>
    </w:p>
    <w:p w14:paraId="770B8420" w14:textId="77777777" w:rsidR="002548DB" w:rsidRPr="007C4023" w:rsidRDefault="002548DB" w:rsidP="002548DB">
      <w:pPr>
        <w:widowControl w:val="0"/>
        <w:tabs>
          <w:tab w:val="left" w:pos="6480"/>
        </w:tabs>
        <w:spacing w:after="0" w:line="240" w:lineRule="auto"/>
        <w:ind w:right="-27"/>
        <w:rPr>
          <w:rFonts w:ascii="Times New Roman" w:eastAsia="Calibri" w:hAnsi="Times New Roman" w:cs="Times New Roman"/>
        </w:rPr>
      </w:pPr>
    </w:p>
    <w:p w14:paraId="18EAE968" w14:textId="77777777" w:rsidR="002C2FC1" w:rsidRPr="007C4023" w:rsidRDefault="00684423">
      <w:pPr>
        <w:widowControl w:val="0"/>
        <w:spacing w:after="0" w:line="240" w:lineRule="auto"/>
        <w:rPr>
          <w:rFonts w:ascii="Times New Roman" w:eastAsia="Calibri" w:hAnsi="Times New Roman" w:cs="Times New Roman"/>
          <w:i/>
        </w:rPr>
      </w:pPr>
      <w:r w:rsidRPr="007C4023">
        <w:rPr>
          <w:rFonts w:ascii="Times New Roman" w:eastAsia="Calibri" w:hAnsi="Times New Roman" w:cs="Times New Roman"/>
          <w:i/>
        </w:rPr>
        <w:t>Vaikų populiacija</w:t>
      </w:r>
    </w:p>
    <w:p w14:paraId="6474ED96" w14:textId="174EB012" w:rsidR="002548DB" w:rsidRPr="007C4023" w:rsidRDefault="002548DB">
      <w:pPr>
        <w:widowControl w:val="0"/>
        <w:tabs>
          <w:tab w:val="left" w:pos="6480"/>
        </w:tabs>
        <w:spacing w:after="0" w:line="240" w:lineRule="auto"/>
        <w:ind w:right="-27"/>
        <w:rPr>
          <w:rFonts w:ascii="Times New Roman" w:eastAsia="Calibri" w:hAnsi="Times New Roman" w:cs="Times New Roman"/>
          <w:bCs/>
        </w:rPr>
      </w:pPr>
      <w:r w:rsidRPr="007C4023">
        <w:rPr>
          <w:rFonts w:ascii="Times New Roman" w:eastAsia="Calibri" w:hAnsi="Times New Roman" w:cs="Times New Roman"/>
          <w:bCs/>
        </w:rPr>
        <w:t>Išliekančiam ar pasikartojančiam 2-4 metų vaikų kosuliui gydyti pirmiausia būtina nustatyti medicininę diagnozę.</w:t>
      </w:r>
    </w:p>
    <w:p w14:paraId="6E944734" w14:textId="2D045D75" w:rsidR="00FA5514" w:rsidRPr="007C4023" w:rsidRDefault="00FA5514">
      <w:pPr>
        <w:widowControl w:val="0"/>
        <w:tabs>
          <w:tab w:val="left" w:pos="6480"/>
        </w:tabs>
        <w:spacing w:after="0" w:line="240" w:lineRule="auto"/>
        <w:ind w:right="-27"/>
        <w:rPr>
          <w:rFonts w:ascii="Times New Roman" w:eastAsia="Calibri" w:hAnsi="Times New Roman" w:cs="Times New Roman"/>
          <w:bCs/>
        </w:rPr>
      </w:pPr>
      <w:r w:rsidRPr="007C4023">
        <w:rPr>
          <w:rFonts w:ascii="Times New Roman" w:eastAsia="Calibri" w:hAnsi="Times New Roman" w:cs="Times New Roman"/>
          <w:bCs/>
        </w:rPr>
        <w:t>Jaunesniems kaip 2 metų vaikams šio vaistinio preparato vartoti draudžiama (žr. 4.3 skyrių).</w:t>
      </w:r>
    </w:p>
    <w:p w14:paraId="0B131E15"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683389C4" w14:textId="76D97C7F" w:rsidR="00FA5514" w:rsidRPr="007C4023" w:rsidRDefault="00FA5514">
      <w:pPr>
        <w:widowControl w:val="0"/>
        <w:tabs>
          <w:tab w:val="left" w:pos="567"/>
        </w:tabs>
        <w:spacing w:after="0" w:line="240" w:lineRule="auto"/>
        <w:rPr>
          <w:rFonts w:ascii="Times New Roman" w:eastAsia="Calibri" w:hAnsi="Times New Roman" w:cs="Times New Roman"/>
          <w:i/>
          <w:iCs/>
        </w:rPr>
      </w:pPr>
      <w:r w:rsidRPr="007C4023">
        <w:rPr>
          <w:rFonts w:ascii="Times New Roman" w:eastAsia="Calibri" w:hAnsi="Times New Roman" w:cs="Times New Roman"/>
          <w:i/>
          <w:iCs/>
        </w:rPr>
        <w:t>Ypatingos populiacijos</w:t>
      </w:r>
    </w:p>
    <w:p w14:paraId="1CB52C86" w14:textId="51A9A433" w:rsidR="00FA5514" w:rsidRPr="007C4023" w:rsidRDefault="00564A8C">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Duomenų apie specifinio dozavimo poreikį esant kepenų ar inkstų funkcijos sutrikimui nėra.</w:t>
      </w:r>
    </w:p>
    <w:p w14:paraId="7EB98567" w14:textId="77777777" w:rsidR="00564A8C" w:rsidRPr="007C4023" w:rsidRDefault="00564A8C">
      <w:pPr>
        <w:widowControl w:val="0"/>
        <w:tabs>
          <w:tab w:val="left" w:pos="567"/>
        </w:tabs>
        <w:spacing w:after="0" w:line="240" w:lineRule="auto"/>
        <w:rPr>
          <w:rFonts w:ascii="Times New Roman" w:eastAsia="Calibri" w:hAnsi="Times New Roman" w:cs="Times New Roman"/>
        </w:rPr>
      </w:pPr>
    </w:p>
    <w:p w14:paraId="157FB57C" w14:textId="77777777" w:rsidR="002C2FC1" w:rsidRPr="007C4023" w:rsidRDefault="00684423">
      <w:pPr>
        <w:widowControl w:val="0"/>
        <w:spacing w:after="0" w:line="240" w:lineRule="auto"/>
        <w:rPr>
          <w:rFonts w:ascii="Times New Roman" w:eastAsia="Calibri" w:hAnsi="Times New Roman" w:cs="Times New Roman"/>
          <w:u w:val="single"/>
        </w:rPr>
      </w:pPr>
      <w:r w:rsidRPr="007C4023">
        <w:rPr>
          <w:rFonts w:ascii="Times New Roman" w:eastAsia="Calibri" w:hAnsi="Times New Roman" w:cs="Times New Roman"/>
          <w:u w:val="single"/>
        </w:rPr>
        <w:t>Vartojimo metodas</w:t>
      </w:r>
    </w:p>
    <w:p w14:paraId="341C169B" w14:textId="77777777" w:rsidR="00564A8C" w:rsidRPr="007C4023" w:rsidRDefault="00564A8C">
      <w:pPr>
        <w:widowControl w:val="0"/>
        <w:tabs>
          <w:tab w:val="left" w:pos="567"/>
        </w:tabs>
        <w:spacing w:after="0" w:line="240" w:lineRule="auto"/>
        <w:rPr>
          <w:rFonts w:ascii="Times New Roman" w:eastAsia="Calibri" w:hAnsi="Times New Roman" w:cs="Times New Roman"/>
        </w:rPr>
      </w:pPr>
    </w:p>
    <w:p w14:paraId="5F622565" w14:textId="740D0F97" w:rsidR="002C2FC1" w:rsidRPr="007C4023" w:rsidRDefault="0068442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Vartoti per burną.</w:t>
      </w:r>
    </w:p>
    <w:p w14:paraId="78144C03" w14:textId="77777777" w:rsidR="00564A8C" w:rsidRPr="007C4023" w:rsidRDefault="00564A8C">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b/>
          <w:bCs/>
        </w:rPr>
        <w:lastRenderedPageBreak/>
        <w:t>6 ml dozę</w:t>
      </w:r>
      <w:r w:rsidRPr="007C4023">
        <w:rPr>
          <w:rFonts w:ascii="Times New Roman" w:eastAsia="Calibri" w:hAnsi="Times New Roman" w:cs="Times New Roman"/>
        </w:rPr>
        <w:t xml:space="preserve"> vartoti rekomenduojama vartoti išgeriant visą matavimo šaukštą (4 ml) ir dar pusę matavimo šaukšto (2 ml).</w:t>
      </w:r>
    </w:p>
    <w:p w14:paraId="620AD0C1" w14:textId="77777777" w:rsidR="00564A8C" w:rsidRPr="007C4023" w:rsidRDefault="00564A8C">
      <w:pPr>
        <w:widowControl w:val="0"/>
        <w:tabs>
          <w:tab w:val="left" w:pos="567"/>
        </w:tabs>
        <w:spacing w:after="0" w:line="240" w:lineRule="auto"/>
        <w:rPr>
          <w:rFonts w:ascii="Times New Roman" w:eastAsia="Calibri" w:hAnsi="Times New Roman" w:cs="Times New Roman"/>
        </w:rPr>
      </w:pPr>
    </w:p>
    <w:p w14:paraId="0497F3E8" w14:textId="77777777" w:rsidR="00564A8C" w:rsidRPr="007C4023" w:rsidRDefault="00564A8C">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Prieš vartojimą buteliuką reikia gerai pakratyti.</w:t>
      </w:r>
    </w:p>
    <w:p w14:paraId="1E11A6CA" w14:textId="77777777" w:rsidR="00564A8C" w:rsidRPr="007C4023" w:rsidRDefault="00564A8C">
      <w:pPr>
        <w:widowControl w:val="0"/>
        <w:tabs>
          <w:tab w:val="left" w:pos="567"/>
        </w:tabs>
        <w:spacing w:after="0" w:line="240" w:lineRule="auto"/>
        <w:rPr>
          <w:rFonts w:ascii="Times New Roman" w:eastAsia="Calibri" w:hAnsi="Times New Roman" w:cs="Times New Roman"/>
        </w:rPr>
      </w:pPr>
    </w:p>
    <w:p w14:paraId="17942426" w14:textId="77777777" w:rsidR="00564A8C" w:rsidRPr="007C4023" w:rsidRDefault="00564A8C">
      <w:pPr>
        <w:widowControl w:val="0"/>
        <w:tabs>
          <w:tab w:val="left" w:pos="567"/>
        </w:tabs>
        <w:spacing w:after="0" w:line="240" w:lineRule="auto"/>
        <w:rPr>
          <w:rFonts w:ascii="Times New Roman" w:eastAsia="Calibri" w:hAnsi="Times New Roman" w:cs="Times New Roman"/>
          <w:u w:val="single"/>
        </w:rPr>
      </w:pPr>
      <w:r w:rsidRPr="007C4023">
        <w:rPr>
          <w:rFonts w:ascii="Times New Roman" w:eastAsia="Calibri" w:hAnsi="Times New Roman" w:cs="Times New Roman"/>
          <w:u w:val="single"/>
        </w:rPr>
        <w:t>Vartojimo trukmė</w:t>
      </w:r>
    </w:p>
    <w:p w14:paraId="46DBCDDF" w14:textId="39FB26C3" w:rsidR="009A6BEC" w:rsidRPr="007C4023" w:rsidRDefault="009A6BEC">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Jeigu vartojant vaistinį preparatą simptomų išlieka ilgiau nei savaitę, būtina kreiptis </w:t>
      </w:r>
      <w:r w:rsidR="00E367DD">
        <w:rPr>
          <w:rFonts w:ascii="Times New Roman" w:eastAsia="Calibri" w:hAnsi="Times New Roman" w:cs="Times New Roman"/>
        </w:rPr>
        <w:t>į</w:t>
      </w:r>
      <w:r w:rsidRPr="007C4023">
        <w:rPr>
          <w:rFonts w:ascii="Times New Roman" w:eastAsia="Calibri" w:hAnsi="Times New Roman" w:cs="Times New Roman"/>
        </w:rPr>
        <w:t xml:space="preserve"> gydytoją.</w:t>
      </w:r>
    </w:p>
    <w:p w14:paraId="36DEA6A6"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16ABF45E"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4.3</w:t>
      </w:r>
      <w:r w:rsidRPr="007C4023">
        <w:rPr>
          <w:rFonts w:ascii="Times New Roman" w:eastAsia="Calibri" w:hAnsi="Times New Roman" w:cs="Times New Roman"/>
          <w:b/>
        </w:rPr>
        <w:tab/>
        <w:t>Kontraindikacijos</w:t>
      </w:r>
    </w:p>
    <w:p w14:paraId="5DCA6741"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38E80FCA" w14:textId="7CCC5D2A" w:rsidR="002C2FC1" w:rsidRPr="007C4023" w:rsidRDefault="00684423" w:rsidP="005C209B">
      <w:pPr>
        <w:pStyle w:val="Sraopastraipa"/>
        <w:widowControl w:val="0"/>
        <w:numPr>
          <w:ilvl w:val="0"/>
          <w:numId w:val="23"/>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Padidėjęs jautrumas veikliajai medžiagai, kitiems </w:t>
      </w:r>
      <w:proofErr w:type="spellStart"/>
      <w:r w:rsidRPr="007C4023">
        <w:rPr>
          <w:rFonts w:ascii="Times New Roman" w:eastAsia="Calibri" w:hAnsi="Times New Roman" w:cs="Times New Roman"/>
          <w:i/>
        </w:rPr>
        <w:t>Araliaceae</w:t>
      </w:r>
      <w:proofErr w:type="spellEnd"/>
      <w:r w:rsidRPr="007C4023">
        <w:rPr>
          <w:rFonts w:ascii="Times New Roman" w:eastAsia="Calibri" w:hAnsi="Times New Roman" w:cs="Times New Roman"/>
        </w:rPr>
        <w:t xml:space="preserve"> (gebenių) šeimos augalams arba bet kuriai 6.1</w:t>
      </w:r>
      <w:r w:rsidR="005C209B" w:rsidRPr="007C4023">
        <w:rPr>
          <w:rFonts w:ascii="Times New Roman" w:eastAsia="Calibri" w:hAnsi="Times New Roman" w:cs="Times New Roman"/>
        </w:rPr>
        <w:t> </w:t>
      </w:r>
      <w:r w:rsidRPr="007C4023">
        <w:rPr>
          <w:rFonts w:ascii="Times New Roman" w:eastAsia="Calibri" w:hAnsi="Times New Roman" w:cs="Times New Roman"/>
        </w:rPr>
        <w:t>skyriuje nurodytai pagalbinei medžiagai.</w:t>
      </w:r>
    </w:p>
    <w:p w14:paraId="134FBE7E" w14:textId="22950585" w:rsidR="002C2FC1" w:rsidRPr="007C4023" w:rsidRDefault="009E5867" w:rsidP="005C209B">
      <w:pPr>
        <w:pStyle w:val="Sraopastraipa"/>
        <w:widowControl w:val="0"/>
        <w:numPr>
          <w:ilvl w:val="0"/>
          <w:numId w:val="23"/>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Jaunesniems, kaip 2 metų vaikams</w:t>
      </w:r>
      <w:r w:rsidR="005C209B" w:rsidRPr="007C4023">
        <w:rPr>
          <w:rFonts w:ascii="Times New Roman" w:eastAsia="Calibri" w:hAnsi="Times New Roman" w:cs="Times New Roman"/>
        </w:rPr>
        <w:t xml:space="preserve">, </w:t>
      </w:r>
      <w:r w:rsidR="001036CA">
        <w:rPr>
          <w:rFonts w:ascii="Times New Roman" w:eastAsia="Calibri" w:hAnsi="Times New Roman" w:cs="Times New Roman"/>
        </w:rPr>
        <w:t xml:space="preserve"> dėl</w:t>
      </w:r>
      <w:r w:rsidR="005C209B" w:rsidRPr="007C4023">
        <w:rPr>
          <w:rFonts w:ascii="Times New Roman" w:eastAsia="Calibri" w:hAnsi="Times New Roman" w:cs="Times New Roman"/>
        </w:rPr>
        <w:t xml:space="preserve"> </w:t>
      </w:r>
      <w:r w:rsidR="00684423" w:rsidRPr="007C4023">
        <w:rPr>
          <w:rFonts w:ascii="Times New Roman" w:eastAsia="Calibri" w:hAnsi="Times New Roman" w:cs="Times New Roman"/>
        </w:rPr>
        <w:t xml:space="preserve">kvėpavimo sistemos simptomų </w:t>
      </w:r>
      <w:r w:rsidR="001036CA">
        <w:rPr>
          <w:rFonts w:ascii="Times New Roman" w:eastAsia="Calibri" w:hAnsi="Times New Roman" w:cs="Times New Roman"/>
        </w:rPr>
        <w:t>paūmėjimo</w:t>
      </w:r>
      <w:r w:rsidR="001036CA" w:rsidRPr="007C4023">
        <w:rPr>
          <w:rFonts w:ascii="Times New Roman" w:eastAsia="Calibri" w:hAnsi="Times New Roman" w:cs="Times New Roman"/>
        </w:rPr>
        <w:t xml:space="preserve"> </w:t>
      </w:r>
      <w:r w:rsidR="00684423" w:rsidRPr="007C4023">
        <w:rPr>
          <w:rFonts w:ascii="Times New Roman" w:eastAsia="Calibri" w:hAnsi="Times New Roman" w:cs="Times New Roman"/>
        </w:rPr>
        <w:t>rizik</w:t>
      </w:r>
      <w:r w:rsidR="001036CA">
        <w:rPr>
          <w:rFonts w:ascii="Times New Roman" w:eastAsia="Calibri" w:hAnsi="Times New Roman" w:cs="Times New Roman"/>
        </w:rPr>
        <w:t>os</w:t>
      </w:r>
      <w:r w:rsidR="00684423" w:rsidRPr="007C4023">
        <w:rPr>
          <w:rFonts w:ascii="Times New Roman" w:eastAsia="Calibri" w:hAnsi="Times New Roman" w:cs="Times New Roman"/>
        </w:rPr>
        <w:t>.</w:t>
      </w:r>
    </w:p>
    <w:p w14:paraId="754BABF5" w14:textId="77777777" w:rsidR="002C2FC1" w:rsidRPr="007C4023" w:rsidRDefault="002C2FC1">
      <w:pPr>
        <w:widowControl w:val="0"/>
        <w:spacing w:after="0" w:line="240" w:lineRule="auto"/>
        <w:rPr>
          <w:rFonts w:ascii="Times New Roman" w:eastAsia="Calibri" w:hAnsi="Times New Roman" w:cs="Times New Roman"/>
        </w:rPr>
      </w:pPr>
    </w:p>
    <w:p w14:paraId="7310BB14"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4.4</w:t>
      </w:r>
      <w:r w:rsidRPr="007C4023">
        <w:rPr>
          <w:rFonts w:ascii="Times New Roman" w:eastAsia="Calibri" w:hAnsi="Times New Roman" w:cs="Times New Roman"/>
          <w:b/>
        </w:rPr>
        <w:tab/>
        <w:t>Specialūs įspėjimai ir atsargumo priemonės</w:t>
      </w:r>
    </w:p>
    <w:p w14:paraId="63E5EFD1" w14:textId="77777777" w:rsidR="002C2FC1" w:rsidRPr="007C4023" w:rsidRDefault="002C2FC1">
      <w:pPr>
        <w:widowControl w:val="0"/>
        <w:spacing w:after="0" w:line="240" w:lineRule="auto"/>
        <w:rPr>
          <w:rFonts w:ascii="Times New Roman" w:eastAsia="Calibri" w:hAnsi="Times New Roman" w:cs="Times New Roman"/>
        </w:rPr>
      </w:pPr>
    </w:p>
    <w:p w14:paraId="072E0104" w14:textId="2C2F3398" w:rsidR="002C2FC1" w:rsidRPr="007C4023" w:rsidRDefault="00684423">
      <w:pPr>
        <w:widowControl w:val="0"/>
        <w:tabs>
          <w:tab w:val="num" w:pos="1440"/>
        </w:tabs>
        <w:spacing w:after="0" w:line="240" w:lineRule="auto"/>
        <w:rPr>
          <w:rFonts w:ascii="Times New Roman" w:eastAsia="Calibri" w:hAnsi="Times New Roman" w:cs="Times New Roman"/>
        </w:rPr>
      </w:pPr>
      <w:r w:rsidRPr="007C4023">
        <w:rPr>
          <w:rFonts w:ascii="Times New Roman" w:eastAsia="Calibri" w:hAnsi="Times New Roman" w:cs="Times New Roman"/>
        </w:rPr>
        <w:t>Jei pasireškia dusulys, karščiavimas arba atkosima pūlin</w:t>
      </w:r>
      <w:r w:rsidR="005C209B" w:rsidRPr="007C4023">
        <w:rPr>
          <w:rFonts w:ascii="Times New Roman" w:eastAsia="Calibri" w:hAnsi="Times New Roman" w:cs="Times New Roman"/>
        </w:rPr>
        <w:t>g</w:t>
      </w:r>
      <w:r w:rsidRPr="007C4023">
        <w:rPr>
          <w:rFonts w:ascii="Times New Roman" w:eastAsia="Calibri" w:hAnsi="Times New Roman" w:cs="Times New Roman"/>
        </w:rPr>
        <w:t xml:space="preserve">ų skreplių, </w:t>
      </w:r>
      <w:r w:rsidR="00D7098F">
        <w:rPr>
          <w:rFonts w:ascii="Times New Roman" w:eastAsia="Calibri" w:hAnsi="Times New Roman" w:cs="Times New Roman"/>
        </w:rPr>
        <w:t>būtina</w:t>
      </w:r>
      <w:r w:rsidRPr="007C4023">
        <w:rPr>
          <w:rFonts w:ascii="Times New Roman" w:eastAsia="Calibri" w:hAnsi="Times New Roman" w:cs="Times New Roman"/>
        </w:rPr>
        <w:t xml:space="preserve"> pasitarti su gydytoju</w:t>
      </w:r>
      <w:r w:rsidRPr="00E367DD">
        <w:rPr>
          <w:rFonts w:ascii="Times New Roman" w:eastAsia="Calibri" w:hAnsi="Times New Roman" w:cs="Times New Roman"/>
          <w:highlight w:val="lightGray"/>
        </w:rPr>
        <w:t>.</w:t>
      </w:r>
    </w:p>
    <w:p w14:paraId="0AE9B300" w14:textId="77777777" w:rsidR="002C2FC1" w:rsidRPr="007C4023" w:rsidRDefault="002C2FC1">
      <w:pPr>
        <w:widowControl w:val="0"/>
        <w:tabs>
          <w:tab w:val="num" w:pos="1440"/>
        </w:tabs>
        <w:spacing w:after="0" w:line="240" w:lineRule="auto"/>
        <w:rPr>
          <w:rFonts w:ascii="Times New Roman" w:eastAsia="Calibri" w:hAnsi="Times New Roman" w:cs="Times New Roman"/>
        </w:rPr>
      </w:pPr>
    </w:p>
    <w:p w14:paraId="60544665" w14:textId="19F0F0EF" w:rsidR="005C209B" w:rsidRPr="007C4023" w:rsidRDefault="005C209B" w:rsidP="005C209B">
      <w:pPr>
        <w:widowControl w:val="0"/>
        <w:tabs>
          <w:tab w:val="num" w:pos="1440"/>
        </w:tabs>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Gastritu ar skrandžio opalige sergantiems </w:t>
      </w:r>
      <w:r w:rsidR="006B0B59" w:rsidRPr="007C4023">
        <w:rPr>
          <w:rFonts w:ascii="Times New Roman" w:eastAsia="Calibri" w:hAnsi="Times New Roman" w:cs="Times New Roman"/>
        </w:rPr>
        <w:t>pacientams</w:t>
      </w:r>
      <w:r w:rsidRPr="007C4023">
        <w:rPr>
          <w:rFonts w:ascii="Times New Roman" w:eastAsia="Calibri" w:hAnsi="Times New Roman" w:cs="Times New Roman"/>
        </w:rPr>
        <w:t xml:space="preserve"> šį vaistinį preparatą rekomenduojama vartoti atsargiai.</w:t>
      </w:r>
    </w:p>
    <w:p w14:paraId="69AFA2D4" w14:textId="77777777" w:rsidR="005C209B" w:rsidRPr="007C4023" w:rsidRDefault="005C209B" w:rsidP="005C209B">
      <w:pPr>
        <w:widowControl w:val="0"/>
        <w:tabs>
          <w:tab w:val="num" w:pos="1440"/>
        </w:tabs>
        <w:spacing w:after="0" w:line="240" w:lineRule="auto"/>
        <w:rPr>
          <w:rFonts w:ascii="Times New Roman" w:eastAsia="Calibri" w:hAnsi="Times New Roman" w:cs="Times New Roman"/>
        </w:rPr>
      </w:pPr>
    </w:p>
    <w:p w14:paraId="4284B17C" w14:textId="5E576C5D" w:rsidR="002C2FC1" w:rsidRPr="007C4023" w:rsidRDefault="001036CA">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Vartojant</w:t>
      </w:r>
      <w:r w:rsidRPr="007C4023">
        <w:rPr>
          <w:rFonts w:ascii="Times New Roman" w:eastAsia="Calibri" w:hAnsi="Times New Roman" w:cs="Times New Roman"/>
          <w:color w:val="000000"/>
        </w:rPr>
        <w:t xml:space="preserve"> </w:t>
      </w:r>
      <w:proofErr w:type="spellStart"/>
      <w:r w:rsidR="00BC1F87">
        <w:rPr>
          <w:rFonts w:ascii="Times New Roman" w:eastAsia="Calibri" w:hAnsi="Times New Roman" w:cs="Times New Roman"/>
          <w:color w:val="000000"/>
        </w:rPr>
        <w:t>Herbixolle</w:t>
      </w:r>
      <w:proofErr w:type="spellEnd"/>
      <w:r w:rsidR="00684423" w:rsidRPr="007C4023">
        <w:rPr>
          <w:rFonts w:ascii="Times New Roman" w:eastAsia="Calibri" w:hAnsi="Times New Roman" w:cs="Times New Roman"/>
          <w:color w:val="000000"/>
        </w:rPr>
        <w:t xml:space="preserve"> be </w:t>
      </w:r>
      <w:r w:rsidR="003300ED">
        <w:rPr>
          <w:rFonts w:ascii="Times New Roman" w:eastAsia="Calibri" w:hAnsi="Times New Roman" w:cs="Times New Roman"/>
          <w:color w:val="000000"/>
        </w:rPr>
        <w:t>gydytojų</w:t>
      </w:r>
      <w:r w:rsidR="003300ED" w:rsidRPr="007C4023">
        <w:rPr>
          <w:rFonts w:ascii="Times New Roman" w:eastAsia="Calibri" w:hAnsi="Times New Roman" w:cs="Times New Roman"/>
          <w:color w:val="000000"/>
        </w:rPr>
        <w:t xml:space="preserve"> </w:t>
      </w:r>
      <w:r w:rsidR="005C209B" w:rsidRPr="007C4023">
        <w:rPr>
          <w:rFonts w:ascii="Times New Roman" w:eastAsia="Calibri" w:hAnsi="Times New Roman" w:cs="Times New Roman"/>
          <w:color w:val="000000"/>
        </w:rPr>
        <w:t>priežiūros</w:t>
      </w:r>
      <w:r>
        <w:rPr>
          <w:rFonts w:ascii="Times New Roman" w:eastAsia="Calibri" w:hAnsi="Times New Roman" w:cs="Times New Roman"/>
          <w:color w:val="000000"/>
        </w:rPr>
        <w:t xml:space="preserve"> nerekomenduojama vartoti</w:t>
      </w:r>
      <w:r w:rsidR="00684423" w:rsidRPr="007C4023">
        <w:rPr>
          <w:rFonts w:ascii="Times New Roman" w:eastAsia="Calibri" w:hAnsi="Times New Roman" w:cs="Times New Roman"/>
          <w:color w:val="000000"/>
        </w:rPr>
        <w:t xml:space="preserve"> kosulį slopinančių </w:t>
      </w:r>
      <w:r w:rsidR="005C209B" w:rsidRPr="007C4023">
        <w:rPr>
          <w:rFonts w:ascii="Times New Roman" w:eastAsia="Calibri" w:hAnsi="Times New Roman" w:cs="Times New Roman"/>
          <w:color w:val="000000"/>
        </w:rPr>
        <w:t xml:space="preserve">vaistinių </w:t>
      </w:r>
      <w:r w:rsidR="00684423" w:rsidRPr="007C4023">
        <w:rPr>
          <w:rFonts w:ascii="Times New Roman" w:eastAsia="Calibri" w:hAnsi="Times New Roman" w:cs="Times New Roman"/>
          <w:color w:val="000000"/>
        </w:rPr>
        <w:t xml:space="preserve">preparatų, tokių kaip kodeinas ar </w:t>
      </w:r>
      <w:proofErr w:type="spellStart"/>
      <w:r w:rsidR="00684423" w:rsidRPr="007C4023">
        <w:rPr>
          <w:rFonts w:ascii="Times New Roman" w:eastAsia="Calibri" w:hAnsi="Times New Roman" w:cs="Times New Roman"/>
          <w:color w:val="000000"/>
        </w:rPr>
        <w:t>dekstrometorfanas</w:t>
      </w:r>
      <w:proofErr w:type="spellEnd"/>
      <w:r w:rsidR="00684423" w:rsidRPr="007C4023">
        <w:rPr>
          <w:rFonts w:ascii="Times New Roman" w:eastAsia="Calibri" w:hAnsi="Times New Roman" w:cs="Times New Roman"/>
          <w:color w:val="000000"/>
        </w:rPr>
        <w:t xml:space="preserve">, </w:t>
      </w:r>
      <w:r w:rsidR="005C209B" w:rsidRPr="007C4023">
        <w:rPr>
          <w:rFonts w:ascii="Times New Roman" w:eastAsia="Calibri" w:hAnsi="Times New Roman" w:cs="Times New Roman"/>
          <w:color w:val="000000"/>
        </w:rPr>
        <w:t xml:space="preserve">arba kitų atsikosėjimą </w:t>
      </w:r>
      <w:r>
        <w:rPr>
          <w:rFonts w:ascii="Times New Roman" w:eastAsia="Calibri" w:hAnsi="Times New Roman" w:cs="Times New Roman"/>
          <w:color w:val="000000"/>
        </w:rPr>
        <w:t>lengvinančių</w:t>
      </w:r>
      <w:r w:rsidRPr="007C4023">
        <w:rPr>
          <w:rFonts w:ascii="Times New Roman" w:eastAsia="Calibri" w:hAnsi="Times New Roman" w:cs="Times New Roman"/>
          <w:color w:val="000000"/>
        </w:rPr>
        <w:t xml:space="preserve"> </w:t>
      </w:r>
      <w:r w:rsidR="005C209B" w:rsidRPr="007C4023">
        <w:rPr>
          <w:rFonts w:ascii="Times New Roman" w:eastAsia="Calibri" w:hAnsi="Times New Roman" w:cs="Times New Roman"/>
          <w:color w:val="000000"/>
        </w:rPr>
        <w:t>vaistinių preparatų</w:t>
      </w:r>
      <w:r>
        <w:rPr>
          <w:rFonts w:ascii="Times New Roman" w:eastAsia="Calibri" w:hAnsi="Times New Roman" w:cs="Times New Roman"/>
          <w:color w:val="000000"/>
        </w:rPr>
        <w:t>.</w:t>
      </w:r>
    </w:p>
    <w:p w14:paraId="333C97BA" w14:textId="77777777" w:rsidR="002C2FC1" w:rsidRPr="007C4023" w:rsidRDefault="002C2FC1">
      <w:pPr>
        <w:widowControl w:val="0"/>
        <w:autoSpaceDE w:val="0"/>
        <w:autoSpaceDN w:val="0"/>
        <w:adjustRightInd w:val="0"/>
        <w:spacing w:after="0" w:line="240" w:lineRule="auto"/>
        <w:rPr>
          <w:rFonts w:ascii="Times New Roman" w:eastAsia="Calibri" w:hAnsi="Times New Roman" w:cs="Times New Roman"/>
          <w:color w:val="000000"/>
        </w:rPr>
      </w:pPr>
    </w:p>
    <w:p w14:paraId="36958DE4" w14:textId="60116763" w:rsidR="002C2FC1" w:rsidRPr="007C4023" w:rsidRDefault="00684423">
      <w:pPr>
        <w:widowControl w:val="0"/>
        <w:autoSpaceDE w:val="0"/>
        <w:autoSpaceDN w:val="0"/>
        <w:adjustRightInd w:val="0"/>
        <w:spacing w:after="0" w:line="240" w:lineRule="auto"/>
        <w:rPr>
          <w:rFonts w:ascii="Times New Roman" w:eastAsia="Calibri" w:hAnsi="Times New Roman" w:cs="Times New Roman"/>
          <w:bCs/>
          <w:color w:val="000000"/>
          <w:u w:val="single"/>
        </w:rPr>
      </w:pPr>
      <w:r w:rsidRPr="007C4023">
        <w:rPr>
          <w:rFonts w:ascii="Times New Roman" w:eastAsia="Calibri" w:hAnsi="Times New Roman" w:cs="Times New Roman"/>
          <w:bCs/>
          <w:color w:val="000000"/>
          <w:u w:val="single"/>
        </w:rPr>
        <w:t>Vaik</w:t>
      </w:r>
      <w:r w:rsidR="005C209B" w:rsidRPr="007C4023">
        <w:rPr>
          <w:rFonts w:ascii="Times New Roman" w:eastAsia="Calibri" w:hAnsi="Times New Roman" w:cs="Times New Roman"/>
          <w:bCs/>
          <w:color w:val="000000"/>
          <w:u w:val="single"/>
        </w:rPr>
        <w:t>ų populiacija</w:t>
      </w:r>
    </w:p>
    <w:p w14:paraId="302B3F89" w14:textId="77777777" w:rsidR="005C209B" w:rsidRPr="007C4023" w:rsidRDefault="005C209B" w:rsidP="005C209B">
      <w:pPr>
        <w:widowControl w:val="0"/>
        <w:tabs>
          <w:tab w:val="left" w:pos="6480"/>
        </w:tabs>
        <w:spacing w:after="0" w:line="240" w:lineRule="auto"/>
        <w:ind w:right="-27"/>
        <w:rPr>
          <w:rFonts w:ascii="Times New Roman" w:eastAsia="Calibri" w:hAnsi="Times New Roman" w:cs="Times New Roman"/>
          <w:bCs/>
        </w:rPr>
      </w:pPr>
      <w:r w:rsidRPr="007C4023">
        <w:rPr>
          <w:rFonts w:ascii="Times New Roman" w:eastAsia="Calibri" w:hAnsi="Times New Roman" w:cs="Times New Roman"/>
          <w:bCs/>
        </w:rPr>
        <w:t>Išliekančiam ar pasikartojančiam 2-4 metų vaikų kosuliui gydyti pirmiausia būtina nustatyti medicininę diagnozę.</w:t>
      </w:r>
    </w:p>
    <w:p w14:paraId="6D409BD3" w14:textId="77777777" w:rsidR="002C2FC1" w:rsidRPr="007C4023" w:rsidRDefault="002C2FC1">
      <w:pPr>
        <w:widowControl w:val="0"/>
        <w:tabs>
          <w:tab w:val="num" w:pos="1440"/>
        </w:tabs>
        <w:spacing w:after="0" w:line="240" w:lineRule="auto"/>
        <w:rPr>
          <w:rFonts w:ascii="Times New Roman" w:eastAsia="Calibri" w:hAnsi="Times New Roman" w:cs="Times New Roman"/>
        </w:rPr>
      </w:pPr>
    </w:p>
    <w:p w14:paraId="285BE64A" w14:textId="3F4A8F56" w:rsidR="005C209B" w:rsidRPr="007C4023" w:rsidRDefault="00BC1F87">
      <w:pPr>
        <w:widowControl w:val="0"/>
        <w:tabs>
          <w:tab w:val="num" w:pos="1440"/>
        </w:tabs>
        <w:spacing w:after="0" w:line="240" w:lineRule="auto"/>
        <w:rPr>
          <w:rFonts w:ascii="Times New Roman" w:eastAsia="Calibri" w:hAnsi="Times New Roman" w:cs="Times New Roman"/>
          <w:color w:val="000000"/>
        </w:rPr>
      </w:pPr>
      <w:proofErr w:type="spellStart"/>
      <w:r>
        <w:rPr>
          <w:rFonts w:ascii="Times New Roman" w:eastAsia="Calibri" w:hAnsi="Times New Roman" w:cs="Times New Roman"/>
          <w:color w:val="000000"/>
        </w:rPr>
        <w:t>Herbixolle</w:t>
      </w:r>
      <w:proofErr w:type="spellEnd"/>
      <w:r w:rsidR="005C209B" w:rsidRPr="007C4023">
        <w:rPr>
          <w:rFonts w:ascii="Times New Roman" w:eastAsia="Calibri" w:hAnsi="Times New Roman" w:cs="Times New Roman"/>
          <w:color w:val="000000"/>
        </w:rPr>
        <w:t xml:space="preserve"> sirupo sudėtyje yra </w:t>
      </w:r>
      <w:proofErr w:type="spellStart"/>
      <w:r w:rsidR="005C209B" w:rsidRPr="007C4023">
        <w:rPr>
          <w:rFonts w:ascii="Times New Roman" w:eastAsia="Calibri" w:hAnsi="Times New Roman" w:cs="Times New Roman"/>
          <w:color w:val="000000"/>
        </w:rPr>
        <w:t>sorbitolio</w:t>
      </w:r>
      <w:proofErr w:type="spellEnd"/>
      <w:r w:rsidR="005C209B" w:rsidRPr="007C4023">
        <w:rPr>
          <w:rFonts w:ascii="Times New Roman" w:eastAsia="Calibri" w:hAnsi="Times New Roman" w:cs="Times New Roman"/>
          <w:color w:val="000000"/>
        </w:rPr>
        <w:t xml:space="preserve"> (E420)</w:t>
      </w:r>
      <w:r w:rsidR="006B0B59" w:rsidRPr="007C4023">
        <w:rPr>
          <w:rFonts w:ascii="Times New Roman" w:eastAsia="Calibri" w:hAnsi="Times New Roman" w:cs="Times New Roman"/>
          <w:color w:val="000000"/>
        </w:rPr>
        <w:t>.</w:t>
      </w:r>
    </w:p>
    <w:p w14:paraId="34A09CD7" w14:textId="5AE50B78" w:rsidR="005C209B" w:rsidRPr="007C4023" w:rsidRDefault="00A802D3">
      <w:pPr>
        <w:widowControl w:val="0"/>
        <w:tabs>
          <w:tab w:val="num" w:pos="1440"/>
        </w:tabs>
        <w:spacing w:after="0" w:line="240" w:lineRule="auto"/>
        <w:rPr>
          <w:rFonts w:ascii="Times New Roman" w:eastAsia="Calibri" w:hAnsi="Times New Roman" w:cs="Times New Roman"/>
          <w:color w:val="000000"/>
        </w:rPr>
      </w:pPr>
      <w:r w:rsidRPr="007C4023">
        <w:rPr>
          <w:rFonts w:ascii="Times New Roman" w:eastAsia="Calibri" w:hAnsi="Times New Roman" w:cs="Times New Roman"/>
          <w:color w:val="000000"/>
        </w:rPr>
        <w:t xml:space="preserve">Šio vaistinio preparato negalima </w:t>
      </w:r>
      <w:proofErr w:type="spellStart"/>
      <w:r w:rsidRPr="007C4023">
        <w:rPr>
          <w:rFonts w:ascii="Times New Roman" w:eastAsia="Calibri" w:hAnsi="Times New Roman" w:cs="Times New Roman"/>
          <w:color w:val="000000"/>
        </w:rPr>
        <w:t>vartotipacientams</w:t>
      </w:r>
      <w:proofErr w:type="spellEnd"/>
      <w:r w:rsidRPr="007C4023">
        <w:rPr>
          <w:rFonts w:ascii="Times New Roman" w:eastAsia="Calibri" w:hAnsi="Times New Roman" w:cs="Times New Roman"/>
          <w:color w:val="000000"/>
        </w:rPr>
        <w:t>, kuriems nustatytas įgimtas fruktozės netoleravimas (ĮFN).</w:t>
      </w:r>
    </w:p>
    <w:p w14:paraId="144C6BC5" w14:textId="77777777" w:rsidR="006B0B59" w:rsidRPr="007C4023" w:rsidRDefault="006B0B59">
      <w:pPr>
        <w:widowControl w:val="0"/>
        <w:tabs>
          <w:tab w:val="num" w:pos="1440"/>
        </w:tabs>
        <w:spacing w:after="0" w:line="240" w:lineRule="auto"/>
        <w:rPr>
          <w:rFonts w:ascii="Times New Roman" w:eastAsia="Calibri" w:hAnsi="Times New Roman" w:cs="Times New Roman"/>
          <w:color w:val="000000"/>
        </w:rPr>
      </w:pPr>
    </w:p>
    <w:p w14:paraId="607D8F79" w14:textId="78B32067" w:rsidR="00A802D3" w:rsidRPr="007C4023" w:rsidRDefault="00A802D3" w:rsidP="00A802D3">
      <w:pPr>
        <w:widowControl w:val="0"/>
        <w:tabs>
          <w:tab w:val="num" w:pos="1440"/>
        </w:tabs>
        <w:spacing w:after="0" w:line="240" w:lineRule="auto"/>
        <w:rPr>
          <w:rFonts w:ascii="Times New Roman" w:eastAsia="Calibri" w:hAnsi="Times New Roman" w:cs="Times New Roman"/>
        </w:rPr>
      </w:pPr>
      <w:proofErr w:type="spellStart"/>
      <w:r w:rsidRPr="007C4023">
        <w:rPr>
          <w:rFonts w:ascii="Times New Roman" w:eastAsia="Calibri" w:hAnsi="Times New Roman" w:cs="Times New Roman"/>
        </w:rPr>
        <w:t>Sorbitolis</w:t>
      </w:r>
      <w:proofErr w:type="spellEnd"/>
      <w:r w:rsidRPr="007C4023">
        <w:rPr>
          <w:rFonts w:ascii="Times New Roman" w:eastAsia="Calibri" w:hAnsi="Times New Roman" w:cs="Times New Roman"/>
        </w:rPr>
        <w:t xml:space="preserve"> vaikams gali sukelti skrandžio ir žarnyno diskomfortą ir lengvą vidurius laisvinantį poveikį.</w:t>
      </w:r>
    </w:p>
    <w:p w14:paraId="1020198C" w14:textId="77777777" w:rsidR="00A802D3" w:rsidRPr="007C4023" w:rsidRDefault="00A802D3">
      <w:pPr>
        <w:widowControl w:val="0"/>
        <w:spacing w:after="0"/>
        <w:rPr>
          <w:rFonts w:ascii="Times New Roman" w:hAnsi="Times New Roman" w:cs="Times New Roman"/>
        </w:rPr>
      </w:pPr>
    </w:p>
    <w:p w14:paraId="7C5E1B33" w14:textId="2D2BC78B" w:rsidR="002C2FC1" w:rsidRPr="007C4023" w:rsidRDefault="002C2FC1">
      <w:pPr>
        <w:widowControl w:val="0"/>
        <w:spacing w:after="0"/>
        <w:rPr>
          <w:rFonts w:ascii="Times New Roman" w:hAnsi="Times New Roman" w:cs="Times New Roman"/>
        </w:rPr>
      </w:pPr>
    </w:p>
    <w:p w14:paraId="41466904" w14:textId="77777777" w:rsidR="002C2FC1" w:rsidRPr="007C4023" w:rsidRDefault="002C2FC1">
      <w:pPr>
        <w:widowControl w:val="0"/>
        <w:spacing w:after="0"/>
        <w:rPr>
          <w:rFonts w:ascii="Times New Roman" w:hAnsi="Times New Roman" w:cs="Times New Roman"/>
        </w:rPr>
      </w:pPr>
    </w:p>
    <w:p w14:paraId="45379119"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4.5</w:t>
      </w:r>
      <w:r w:rsidRPr="007C4023">
        <w:rPr>
          <w:rFonts w:ascii="Times New Roman" w:eastAsia="Calibri" w:hAnsi="Times New Roman" w:cs="Times New Roman"/>
          <w:b/>
        </w:rPr>
        <w:tab/>
        <w:t>Sąveika su kitais vaistiniais preparatais ir kitokia sąveika</w:t>
      </w:r>
    </w:p>
    <w:p w14:paraId="7FC65354" w14:textId="77777777" w:rsidR="002C2FC1" w:rsidRPr="007C4023" w:rsidRDefault="002C2FC1">
      <w:pPr>
        <w:widowControl w:val="0"/>
        <w:spacing w:after="0" w:line="240" w:lineRule="auto"/>
        <w:rPr>
          <w:rFonts w:ascii="Times New Roman" w:eastAsia="Calibri" w:hAnsi="Times New Roman" w:cs="Times New Roman"/>
        </w:rPr>
      </w:pPr>
    </w:p>
    <w:p w14:paraId="43D16DB0" w14:textId="351BD5B7" w:rsidR="00E25E8A"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Duomenų apie </w:t>
      </w:r>
      <w:proofErr w:type="spellStart"/>
      <w:r w:rsidR="00BC1F87">
        <w:rPr>
          <w:rFonts w:ascii="Times New Roman" w:eastAsia="Calibri" w:hAnsi="Times New Roman" w:cs="Times New Roman"/>
        </w:rPr>
        <w:t>Herbixolle</w:t>
      </w:r>
      <w:proofErr w:type="spellEnd"/>
      <w:r w:rsidR="00993D88" w:rsidRPr="007C4023">
        <w:rPr>
          <w:rFonts w:ascii="Times New Roman" w:eastAsia="Calibri" w:hAnsi="Times New Roman" w:cs="Times New Roman"/>
        </w:rPr>
        <w:t xml:space="preserve"> sirupo</w:t>
      </w:r>
      <w:r w:rsidRPr="007C4023">
        <w:rPr>
          <w:rFonts w:ascii="Times New Roman" w:eastAsia="Calibri" w:hAnsi="Times New Roman" w:cs="Times New Roman"/>
        </w:rPr>
        <w:t xml:space="preserve"> įtaką kitų vaistinių preparatų poveikiui nėra.</w:t>
      </w:r>
    </w:p>
    <w:p w14:paraId="7677C941" w14:textId="24935931"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Sąveikos tyrimų neatlikta.</w:t>
      </w:r>
    </w:p>
    <w:p w14:paraId="6C70B9AC" w14:textId="77777777" w:rsidR="002C2FC1" w:rsidRPr="007C4023" w:rsidRDefault="002C2FC1">
      <w:pPr>
        <w:widowControl w:val="0"/>
        <w:spacing w:after="0" w:line="240" w:lineRule="auto"/>
        <w:rPr>
          <w:rFonts w:ascii="Times New Roman" w:eastAsia="Calibri" w:hAnsi="Times New Roman" w:cs="Times New Roman"/>
        </w:rPr>
      </w:pPr>
    </w:p>
    <w:p w14:paraId="3B8FED73"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4.6</w:t>
      </w:r>
      <w:r w:rsidRPr="007C4023">
        <w:rPr>
          <w:rFonts w:ascii="Times New Roman" w:eastAsia="Calibri" w:hAnsi="Times New Roman" w:cs="Times New Roman"/>
          <w:b/>
        </w:rPr>
        <w:tab/>
        <w:t>Vaisingumas, nėštumo ir žindymo laikotarpis</w:t>
      </w:r>
    </w:p>
    <w:p w14:paraId="1B953942" w14:textId="77777777" w:rsidR="002C2FC1" w:rsidRPr="007C4023" w:rsidRDefault="002C2FC1">
      <w:pPr>
        <w:widowControl w:val="0"/>
        <w:spacing w:after="0" w:line="240" w:lineRule="auto"/>
        <w:rPr>
          <w:rFonts w:ascii="Times New Roman" w:eastAsia="Calibri" w:hAnsi="Times New Roman" w:cs="Times New Roman"/>
        </w:rPr>
      </w:pPr>
    </w:p>
    <w:p w14:paraId="2A518968" w14:textId="0392E51C"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Vartojimo</w:t>
      </w:r>
      <w:r w:rsidR="00D7098F">
        <w:rPr>
          <w:rFonts w:ascii="Times New Roman" w:eastAsia="Calibri" w:hAnsi="Times New Roman" w:cs="Times New Roman"/>
        </w:rPr>
        <w:t xml:space="preserve"> </w:t>
      </w:r>
      <w:r w:rsidR="00D7098F" w:rsidRPr="007C4023">
        <w:rPr>
          <w:rFonts w:ascii="Times New Roman" w:eastAsia="Calibri" w:hAnsi="Times New Roman" w:cs="Times New Roman"/>
        </w:rPr>
        <w:t>saugumas</w:t>
      </w:r>
      <w:r w:rsidRPr="007C4023">
        <w:rPr>
          <w:rFonts w:ascii="Times New Roman" w:eastAsia="Calibri" w:hAnsi="Times New Roman" w:cs="Times New Roman"/>
        </w:rPr>
        <w:t xml:space="preserve"> nėštumo</w:t>
      </w:r>
      <w:r w:rsidR="00993D88" w:rsidRPr="007C4023">
        <w:rPr>
          <w:rFonts w:ascii="Times New Roman" w:eastAsia="Calibri" w:hAnsi="Times New Roman" w:cs="Times New Roman"/>
        </w:rPr>
        <w:t xml:space="preserve"> ir žindymo</w:t>
      </w:r>
      <w:r w:rsidRPr="007C4023">
        <w:rPr>
          <w:rFonts w:ascii="Times New Roman" w:eastAsia="Calibri" w:hAnsi="Times New Roman" w:cs="Times New Roman"/>
        </w:rPr>
        <w:t xml:space="preserve"> laikotarpiu nenustatytas. Duomenų nepakanka, todėl nėštumo </w:t>
      </w:r>
      <w:r w:rsidR="00993D88" w:rsidRPr="007C4023">
        <w:rPr>
          <w:rFonts w:ascii="Times New Roman" w:eastAsia="Calibri" w:hAnsi="Times New Roman" w:cs="Times New Roman"/>
        </w:rPr>
        <w:t xml:space="preserve">ir žindymo </w:t>
      </w:r>
      <w:r w:rsidRPr="007C4023">
        <w:rPr>
          <w:rFonts w:ascii="Times New Roman" w:eastAsia="Calibri" w:hAnsi="Times New Roman" w:cs="Times New Roman"/>
        </w:rPr>
        <w:t xml:space="preserve">laikotarpiu </w:t>
      </w:r>
      <w:proofErr w:type="spellStart"/>
      <w:r w:rsidR="00BC1F87">
        <w:rPr>
          <w:rFonts w:ascii="Times New Roman" w:eastAsia="Calibri" w:hAnsi="Times New Roman" w:cs="Times New Roman"/>
        </w:rPr>
        <w:t>Herbixolle</w:t>
      </w:r>
      <w:proofErr w:type="spellEnd"/>
      <w:r w:rsidRPr="007C4023">
        <w:rPr>
          <w:rFonts w:ascii="Times New Roman" w:eastAsia="Calibri" w:hAnsi="Times New Roman" w:cs="Times New Roman"/>
        </w:rPr>
        <w:t xml:space="preserve"> vartoti nerekomenduojama.</w:t>
      </w:r>
    </w:p>
    <w:p w14:paraId="7864141A" w14:textId="77777777" w:rsidR="00993D88" w:rsidRPr="007C4023" w:rsidRDefault="00993D88">
      <w:pPr>
        <w:widowControl w:val="0"/>
        <w:spacing w:after="0" w:line="240" w:lineRule="auto"/>
        <w:rPr>
          <w:rFonts w:ascii="Times New Roman" w:eastAsia="Calibri" w:hAnsi="Times New Roman" w:cs="Times New Roman"/>
          <w:u w:val="single"/>
        </w:rPr>
      </w:pPr>
    </w:p>
    <w:p w14:paraId="00AABD08" w14:textId="07C4E77D" w:rsidR="002C2FC1" w:rsidRPr="007C4023" w:rsidRDefault="00993D8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Poveikio</w:t>
      </w:r>
      <w:r w:rsidR="00684423" w:rsidRPr="007C4023">
        <w:rPr>
          <w:rFonts w:ascii="Times New Roman" w:eastAsia="Calibri" w:hAnsi="Times New Roman" w:cs="Times New Roman"/>
        </w:rPr>
        <w:t xml:space="preserve"> vaisingumui </w:t>
      </w:r>
      <w:r w:rsidRPr="007C4023">
        <w:rPr>
          <w:rFonts w:ascii="Times New Roman" w:eastAsia="Calibri" w:hAnsi="Times New Roman" w:cs="Times New Roman"/>
        </w:rPr>
        <w:t>tyrimų neatlikta</w:t>
      </w:r>
      <w:r w:rsidR="00684423" w:rsidRPr="007C4023">
        <w:rPr>
          <w:rFonts w:ascii="Times New Roman" w:eastAsia="Calibri" w:hAnsi="Times New Roman" w:cs="Times New Roman"/>
        </w:rPr>
        <w:t>.</w:t>
      </w:r>
    </w:p>
    <w:p w14:paraId="31229D18" w14:textId="77777777" w:rsidR="002C2FC1" w:rsidRPr="007C4023" w:rsidRDefault="002C2FC1">
      <w:pPr>
        <w:widowControl w:val="0"/>
        <w:spacing w:after="0" w:line="240" w:lineRule="auto"/>
        <w:rPr>
          <w:rFonts w:ascii="Times New Roman" w:eastAsia="Calibri" w:hAnsi="Times New Roman" w:cs="Times New Roman"/>
        </w:rPr>
      </w:pPr>
    </w:p>
    <w:p w14:paraId="17F17C9C"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4.7</w:t>
      </w:r>
      <w:r w:rsidRPr="007C4023">
        <w:rPr>
          <w:rFonts w:ascii="Times New Roman" w:eastAsia="Calibri" w:hAnsi="Times New Roman" w:cs="Times New Roman"/>
          <w:b/>
        </w:rPr>
        <w:tab/>
        <w:t>Poveikis gebėjimui vairuoti ir valdyti mechanizmus</w:t>
      </w:r>
    </w:p>
    <w:p w14:paraId="26463850" w14:textId="77777777" w:rsidR="002C2FC1" w:rsidRPr="007C4023" w:rsidRDefault="002C2FC1">
      <w:pPr>
        <w:widowControl w:val="0"/>
        <w:spacing w:after="0" w:line="240" w:lineRule="auto"/>
        <w:rPr>
          <w:rFonts w:ascii="Times New Roman" w:eastAsia="Calibri" w:hAnsi="Times New Roman" w:cs="Times New Roman"/>
        </w:rPr>
      </w:pPr>
    </w:p>
    <w:p w14:paraId="6EEB29C4"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Poveikio gebėjimui vairuoti ir valdyti mechanizmus tyrimų neatlikta.</w:t>
      </w:r>
    </w:p>
    <w:p w14:paraId="4EAE3E73" w14:textId="77777777" w:rsidR="002C2FC1" w:rsidRPr="007C4023" w:rsidRDefault="002C2FC1">
      <w:pPr>
        <w:widowControl w:val="0"/>
        <w:spacing w:after="0" w:line="240" w:lineRule="auto"/>
        <w:rPr>
          <w:rFonts w:ascii="Times New Roman" w:eastAsia="Calibri" w:hAnsi="Times New Roman" w:cs="Times New Roman"/>
        </w:rPr>
      </w:pPr>
    </w:p>
    <w:p w14:paraId="0D9E95C6"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4.8</w:t>
      </w:r>
      <w:r w:rsidRPr="007C4023">
        <w:rPr>
          <w:rFonts w:ascii="Times New Roman" w:eastAsia="Calibri" w:hAnsi="Times New Roman" w:cs="Times New Roman"/>
          <w:b/>
        </w:rPr>
        <w:tab/>
        <w:t>Nepageidaujamas poveikis</w:t>
      </w:r>
    </w:p>
    <w:p w14:paraId="17E49829" w14:textId="77777777" w:rsidR="002C2FC1" w:rsidRPr="007C4023" w:rsidRDefault="002C2FC1">
      <w:pPr>
        <w:widowControl w:val="0"/>
        <w:spacing w:after="0" w:line="240" w:lineRule="auto"/>
        <w:rPr>
          <w:rFonts w:ascii="Times New Roman" w:eastAsia="Calibri" w:hAnsi="Times New Roman" w:cs="Times New Roman"/>
        </w:rPr>
      </w:pPr>
    </w:p>
    <w:p w14:paraId="37AE1E75" w14:textId="19A7AF9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Gydymo </w:t>
      </w:r>
      <w:proofErr w:type="spellStart"/>
      <w:r w:rsidR="00BC1F87">
        <w:rPr>
          <w:rFonts w:ascii="Times New Roman" w:eastAsia="Calibri" w:hAnsi="Times New Roman" w:cs="Times New Roman"/>
        </w:rPr>
        <w:t>Herbixolle</w:t>
      </w:r>
      <w:proofErr w:type="spellEnd"/>
      <w:r w:rsidRPr="007C4023">
        <w:rPr>
          <w:rFonts w:ascii="Times New Roman" w:eastAsia="Calibri" w:hAnsi="Times New Roman" w:cs="Times New Roman"/>
        </w:rPr>
        <w:t xml:space="preserve"> </w:t>
      </w:r>
      <w:r w:rsidR="001315D8" w:rsidRPr="007C4023">
        <w:rPr>
          <w:rFonts w:ascii="Times New Roman" w:eastAsia="Calibri" w:hAnsi="Times New Roman" w:cs="Times New Roman"/>
        </w:rPr>
        <w:t xml:space="preserve">sirupo </w:t>
      </w:r>
      <w:r w:rsidRPr="007C4023">
        <w:rPr>
          <w:rFonts w:ascii="Times New Roman" w:eastAsia="Calibri" w:hAnsi="Times New Roman" w:cs="Times New Roman"/>
        </w:rPr>
        <w:t>metu galinčio pasireikšti nepageidaujamo</w:t>
      </w:r>
      <w:r w:rsidR="008F0647" w:rsidRPr="007C4023">
        <w:rPr>
          <w:rFonts w:ascii="Times New Roman" w:eastAsia="Calibri" w:hAnsi="Times New Roman" w:cs="Times New Roman"/>
        </w:rPr>
        <w:t xml:space="preserve"> poveikio</w:t>
      </w:r>
      <w:r w:rsidRPr="007C4023">
        <w:rPr>
          <w:rFonts w:ascii="Times New Roman" w:eastAsia="Calibri" w:hAnsi="Times New Roman" w:cs="Times New Roman"/>
        </w:rPr>
        <w:t xml:space="preserve"> dažn</w:t>
      </w:r>
      <w:r w:rsidR="001315D8" w:rsidRPr="007C4023">
        <w:rPr>
          <w:rFonts w:ascii="Times New Roman" w:eastAsia="Calibri" w:hAnsi="Times New Roman" w:cs="Times New Roman"/>
        </w:rPr>
        <w:t>i</w:t>
      </w:r>
      <w:r w:rsidR="008F0647" w:rsidRPr="007C4023">
        <w:rPr>
          <w:rFonts w:ascii="Times New Roman" w:eastAsia="Calibri" w:hAnsi="Times New Roman" w:cs="Times New Roman"/>
        </w:rPr>
        <w:t>o grupės</w:t>
      </w:r>
      <w:r w:rsidR="001315D8" w:rsidRPr="007C4023">
        <w:rPr>
          <w:rFonts w:ascii="Times New Roman" w:eastAsia="Calibri" w:hAnsi="Times New Roman" w:cs="Times New Roman"/>
        </w:rPr>
        <w:t xml:space="preserve"> apibūdinam</w:t>
      </w:r>
      <w:r w:rsidR="008F0647" w:rsidRPr="007C4023">
        <w:rPr>
          <w:rFonts w:ascii="Times New Roman" w:eastAsia="Calibri" w:hAnsi="Times New Roman" w:cs="Times New Roman"/>
        </w:rPr>
        <w:t>o</w:t>
      </w:r>
      <w:r w:rsidR="001315D8" w:rsidRPr="007C4023">
        <w:rPr>
          <w:rFonts w:ascii="Times New Roman" w:eastAsia="Calibri" w:hAnsi="Times New Roman" w:cs="Times New Roman"/>
        </w:rPr>
        <w:t>s</w:t>
      </w:r>
      <w:r w:rsidRPr="007C4023">
        <w:rPr>
          <w:rFonts w:ascii="Times New Roman" w:eastAsia="Calibri" w:hAnsi="Times New Roman" w:cs="Times New Roman"/>
        </w:rPr>
        <w:t xml:space="preserve"> taip:</w:t>
      </w:r>
    </w:p>
    <w:p w14:paraId="7A029B83" w14:textId="77777777" w:rsidR="001315D8" w:rsidRPr="007C4023" w:rsidRDefault="001315D8">
      <w:pPr>
        <w:widowControl w:val="0"/>
        <w:spacing w:after="0" w:line="240" w:lineRule="auto"/>
        <w:rPr>
          <w:rFonts w:ascii="Times New Roman" w:eastAsia="Calibri" w:hAnsi="Times New Roman" w:cs="Times New Roman"/>
        </w:rPr>
      </w:pPr>
    </w:p>
    <w:p w14:paraId="286F8FA3" w14:textId="6C68E4D4" w:rsidR="001315D8" w:rsidRPr="007C4023" w:rsidRDefault="001315D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Galimų nepageidaujamų reakcijų dažnis pagal </w:t>
      </w:r>
      <w:proofErr w:type="spellStart"/>
      <w:r w:rsidRPr="007C4023">
        <w:rPr>
          <w:rFonts w:ascii="Times New Roman" w:eastAsia="Calibri" w:hAnsi="Times New Roman" w:cs="Times New Roman"/>
        </w:rPr>
        <w:t>MedDRA</w:t>
      </w:r>
      <w:proofErr w:type="spellEnd"/>
      <w:r w:rsidRPr="007C4023">
        <w:rPr>
          <w:rFonts w:ascii="Times New Roman" w:eastAsia="Calibri" w:hAnsi="Times New Roman" w:cs="Times New Roman"/>
        </w:rPr>
        <w:t xml:space="preserve"> kategorijas</w:t>
      </w:r>
      <w:r w:rsidR="00D352E5">
        <w:rPr>
          <w:rFonts w:ascii="Times New Roman" w:eastAsia="Calibri" w:hAnsi="Times New Roman" w:cs="Times New Roman"/>
        </w:rPr>
        <w:t xml:space="preserve"> apibūdinamas taip</w:t>
      </w:r>
      <w:r w:rsidRPr="007C4023">
        <w:rPr>
          <w:rFonts w:ascii="Times New Roman" w:eastAsia="Calibri" w:hAnsi="Times New Roman" w:cs="Times New Roman"/>
        </w:rPr>
        <w:t>:</w:t>
      </w:r>
    </w:p>
    <w:p w14:paraId="21B7EE90" w14:textId="70AD82ED" w:rsidR="002C2FC1" w:rsidRPr="007C4023" w:rsidRDefault="00684423">
      <w:pPr>
        <w:widowControl w:val="0"/>
        <w:numPr>
          <w:ilvl w:val="0"/>
          <w:numId w:val="5"/>
        </w:numPr>
        <w:spacing w:after="0" w:line="240" w:lineRule="auto"/>
        <w:rPr>
          <w:rFonts w:ascii="Times New Roman" w:eastAsia="Calibri" w:hAnsi="Times New Roman" w:cs="Times New Roman"/>
        </w:rPr>
      </w:pPr>
      <w:r w:rsidRPr="007C4023">
        <w:rPr>
          <w:rFonts w:ascii="Times New Roman" w:eastAsia="Calibri" w:hAnsi="Times New Roman" w:cs="Times New Roman"/>
          <w:i/>
          <w:iCs/>
        </w:rPr>
        <w:t>dažnis nežinomas</w:t>
      </w:r>
      <w:r w:rsidRPr="007C4023">
        <w:rPr>
          <w:rFonts w:ascii="Times New Roman" w:eastAsia="Calibri" w:hAnsi="Times New Roman" w:cs="Times New Roman"/>
        </w:rPr>
        <w:t xml:space="preserve"> (negali būti apskaičiuotas pagal turimus duomenis).</w:t>
      </w:r>
    </w:p>
    <w:p w14:paraId="6692FA29" w14:textId="77777777" w:rsidR="002C2FC1" w:rsidRPr="007C4023" w:rsidRDefault="002C2FC1">
      <w:pPr>
        <w:widowControl w:val="0"/>
        <w:spacing w:after="0" w:line="240" w:lineRule="auto"/>
        <w:rPr>
          <w:rFonts w:ascii="Times New Roman" w:eastAsia="Calibri" w:hAnsi="Times New Roman" w:cs="Times New Roman"/>
          <w:iCs/>
        </w:rPr>
      </w:pPr>
    </w:p>
    <w:p w14:paraId="40E14A35" w14:textId="63CB22CF" w:rsidR="001315D8" w:rsidRPr="007C4023" w:rsidRDefault="00FC3753">
      <w:pPr>
        <w:widowControl w:val="0"/>
        <w:spacing w:after="0" w:line="240" w:lineRule="auto"/>
        <w:rPr>
          <w:rFonts w:ascii="Times New Roman" w:eastAsia="Calibri" w:hAnsi="Times New Roman" w:cs="Times New Roman"/>
          <w:i/>
          <w:iCs/>
        </w:rPr>
      </w:pPr>
      <w:r w:rsidRPr="007C4023">
        <w:rPr>
          <w:rFonts w:ascii="Times New Roman" w:eastAsia="Calibri" w:hAnsi="Times New Roman" w:cs="Times New Roman"/>
          <w:i/>
          <w:iCs/>
        </w:rPr>
        <w:t>Imuninės sistemos sutrikimai</w:t>
      </w:r>
    </w:p>
    <w:p w14:paraId="0167ED5A" w14:textId="3F46A806" w:rsidR="001315D8" w:rsidRPr="007C4023" w:rsidRDefault="00FC3753">
      <w:pPr>
        <w:widowControl w:val="0"/>
        <w:spacing w:after="0" w:line="240" w:lineRule="auto"/>
        <w:rPr>
          <w:rFonts w:ascii="Times New Roman" w:eastAsia="Calibri" w:hAnsi="Times New Roman" w:cs="Times New Roman"/>
          <w:iCs/>
        </w:rPr>
      </w:pPr>
      <w:r w:rsidRPr="007C4023">
        <w:rPr>
          <w:rFonts w:ascii="Times New Roman" w:eastAsia="Calibri" w:hAnsi="Times New Roman" w:cs="Times New Roman"/>
        </w:rPr>
        <w:t>Alerginės reakcijos (dilgėlinė, odos išbėrimas,</w:t>
      </w:r>
      <w:r w:rsidRPr="007C4023">
        <w:rPr>
          <w:rFonts w:ascii="Times New Roman" w:hAnsi="Times New Roman" w:cs="Times New Roman"/>
        </w:rPr>
        <w:t xml:space="preserve"> </w:t>
      </w:r>
      <w:r w:rsidRPr="007C4023">
        <w:rPr>
          <w:rFonts w:ascii="Times New Roman" w:eastAsia="Calibri" w:hAnsi="Times New Roman" w:cs="Times New Roman"/>
        </w:rPr>
        <w:t>anafilaksinė reakcija, dusulys</w:t>
      </w:r>
      <w:r w:rsidRPr="007C4023">
        <w:rPr>
          <w:rFonts w:ascii="Times New Roman" w:eastAsia="Times New Roman" w:hAnsi="Times New Roman" w:cs="Times New Roman"/>
          <w:lang w:eastAsia="lt-LT"/>
        </w:rPr>
        <w:t>)</w:t>
      </w:r>
      <w:r w:rsidR="008F0647" w:rsidRPr="007C4023">
        <w:rPr>
          <w:rFonts w:ascii="Times New Roman" w:eastAsia="Times New Roman" w:hAnsi="Times New Roman" w:cs="Times New Roman"/>
          <w:lang w:eastAsia="lt-LT"/>
        </w:rPr>
        <w:t>.</w:t>
      </w:r>
    </w:p>
    <w:p w14:paraId="7FC73D74" w14:textId="77777777" w:rsidR="001315D8" w:rsidRPr="007C4023" w:rsidRDefault="001315D8">
      <w:pPr>
        <w:widowControl w:val="0"/>
        <w:spacing w:after="0" w:line="240" w:lineRule="auto"/>
        <w:rPr>
          <w:rFonts w:ascii="Times New Roman" w:eastAsia="Calibri" w:hAnsi="Times New Roman" w:cs="Times New Roman"/>
          <w:iCs/>
        </w:rPr>
      </w:pPr>
    </w:p>
    <w:p w14:paraId="6628F09D" w14:textId="47B678F3" w:rsidR="001315D8" w:rsidRPr="007C4023" w:rsidRDefault="00FC3753">
      <w:pPr>
        <w:widowControl w:val="0"/>
        <w:spacing w:after="0" w:line="240" w:lineRule="auto"/>
        <w:rPr>
          <w:rFonts w:ascii="Times New Roman" w:eastAsia="Calibri" w:hAnsi="Times New Roman" w:cs="Times New Roman"/>
          <w:i/>
          <w:iCs/>
        </w:rPr>
      </w:pPr>
      <w:r w:rsidRPr="007C4023">
        <w:rPr>
          <w:rFonts w:ascii="Times New Roman" w:eastAsia="Calibri" w:hAnsi="Times New Roman" w:cs="Times New Roman"/>
          <w:i/>
          <w:iCs/>
        </w:rPr>
        <w:t>Virškinimo trakto sutrikimai</w:t>
      </w:r>
    </w:p>
    <w:p w14:paraId="5D1F115D" w14:textId="11BDF402" w:rsidR="001315D8" w:rsidRPr="007C4023" w:rsidRDefault="00FC3753">
      <w:pPr>
        <w:widowControl w:val="0"/>
        <w:spacing w:after="0" w:line="240" w:lineRule="auto"/>
        <w:rPr>
          <w:rFonts w:ascii="Times New Roman" w:eastAsia="Times New Roman" w:hAnsi="Times New Roman" w:cs="Times New Roman"/>
          <w:lang w:eastAsia="lt-LT"/>
        </w:rPr>
      </w:pPr>
      <w:r w:rsidRPr="007C4023">
        <w:rPr>
          <w:rFonts w:ascii="Times New Roman" w:eastAsia="Calibri" w:hAnsi="Times New Roman" w:cs="Times New Roman"/>
        </w:rPr>
        <w:t>Pykinimas</w:t>
      </w:r>
      <w:r w:rsidRPr="007C4023">
        <w:rPr>
          <w:rFonts w:ascii="Times New Roman" w:eastAsia="Times New Roman" w:hAnsi="Times New Roman" w:cs="Times New Roman"/>
          <w:lang w:eastAsia="lt-LT"/>
        </w:rPr>
        <w:t>, vėmimas, viduriavimas</w:t>
      </w:r>
      <w:r w:rsidR="008F0647" w:rsidRPr="007C4023">
        <w:rPr>
          <w:rFonts w:ascii="Times New Roman" w:eastAsia="Times New Roman" w:hAnsi="Times New Roman" w:cs="Times New Roman"/>
          <w:lang w:eastAsia="lt-LT"/>
        </w:rPr>
        <w:t>.</w:t>
      </w:r>
    </w:p>
    <w:p w14:paraId="4F599163" w14:textId="77777777" w:rsidR="00FC3753" w:rsidRPr="007C4023" w:rsidRDefault="00FC3753">
      <w:pPr>
        <w:widowControl w:val="0"/>
        <w:spacing w:after="0" w:line="240" w:lineRule="auto"/>
        <w:rPr>
          <w:rFonts w:ascii="Times New Roman" w:eastAsia="Calibri" w:hAnsi="Times New Roman" w:cs="Times New Roman"/>
        </w:rPr>
      </w:pPr>
    </w:p>
    <w:p w14:paraId="602BF2DA" w14:textId="391DFAC8"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Jei</w:t>
      </w:r>
      <w:r w:rsidR="00FC3753" w:rsidRPr="007C4023">
        <w:rPr>
          <w:rFonts w:ascii="Times New Roman" w:eastAsia="Calibri" w:hAnsi="Times New Roman" w:cs="Times New Roman"/>
        </w:rPr>
        <w:t>gu</w:t>
      </w:r>
      <w:r w:rsidRPr="007C4023">
        <w:rPr>
          <w:rFonts w:ascii="Times New Roman" w:eastAsia="Calibri" w:hAnsi="Times New Roman" w:cs="Times New Roman"/>
        </w:rPr>
        <w:t xml:space="preserve"> pasireiškia sunkus nepageidaujamas poveikis, gydymą būtina nutraukti.</w:t>
      </w:r>
    </w:p>
    <w:p w14:paraId="2EB643F0" w14:textId="77777777" w:rsidR="00FC3753" w:rsidRPr="007C4023" w:rsidRDefault="00FC3753">
      <w:pPr>
        <w:widowControl w:val="0"/>
        <w:spacing w:after="0" w:line="240" w:lineRule="auto"/>
        <w:rPr>
          <w:rFonts w:ascii="Times New Roman" w:eastAsia="Calibri" w:hAnsi="Times New Roman" w:cs="Times New Roman"/>
        </w:rPr>
      </w:pPr>
    </w:p>
    <w:p w14:paraId="71F48225" w14:textId="5C0733C6" w:rsidR="00FC3753" w:rsidRPr="007C4023" w:rsidRDefault="00FC375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Jeigu pasireiškia </w:t>
      </w:r>
      <w:r w:rsidR="008F0647" w:rsidRPr="007C4023">
        <w:rPr>
          <w:rFonts w:ascii="Times New Roman" w:eastAsia="Calibri" w:hAnsi="Times New Roman" w:cs="Times New Roman"/>
        </w:rPr>
        <w:t>pirmiau</w:t>
      </w:r>
      <w:r w:rsidRPr="007C4023">
        <w:rPr>
          <w:rFonts w:ascii="Times New Roman" w:eastAsia="Calibri" w:hAnsi="Times New Roman" w:cs="Times New Roman"/>
        </w:rPr>
        <w:t xml:space="preserve"> nepaminėtų nepageidaujamų reakcijų, būtina pasitarti su gydytoju arba vaistininku.</w:t>
      </w:r>
    </w:p>
    <w:p w14:paraId="11108BE3" w14:textId="77777777" w:rsidR="002C2FC1" w:rsidRPr="007C4023" w:rsidRDefault="002C2FC1">
      <w:pPr>
        <w:widowControl w:val="0"/>
        <w:spacing w:after="0" w:line="240" w:lineRule="auto"/>
        <w:rPr>
          <w:rFonts w:ascii="Times New Roman" w:eastAsia="Calibri" w:hAnsi="Times New Roman" w:cs="Times New Roman"/>
        </w:rPr>
      </w:pPr>
    </w:p>
    <w:p w14:paraId="42D32C27" w14:textId="77777777" w:rsidR="002C2FC1" w:rsidRPr="007C4023" w:rsidRDefault="00684423">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7C4023">
        <w:rPr>
          <w:rFonts w:ascii="Times New Roman" w:eastAsia="Calibri" w:hAnsi="Times New Roman" w:cs="Times New Roman"/>
          <w:u w:val="single"/>
        </w:rPr>
        <w:t>Pranešimas apie įtariamas nepageidaujamas reakcijas</w:t>
      </w:r>
    </w:p>
    <w:p w14:paraId="2535235F" w14:textId="77777777" w:rsidR="00FC3753" w:rsidRPr="00FC3753" w:rsidRDefault="00FC3753" w:rsidP="00FC3753">
      <w:pPr>
        <w:tabs>
          <w:tab w:val="left" w:pos="567"/>
        </w:tabs>
        <w:spacing w:after="0" w:line="260" w:lineRule="exact"/>
        <w:jc w:val="both"/>
        <w:rPr>
          <w:rFonts w:ascii="Times New Roman" w:eastAsia="Times New Roman" w:hAnsi="Times New Roman" w:cs="Times New Roman"/>
          <w:szCs w:val="24"/>
        </w:rPr>
      </w:pPr>
      <w:r w:rsidRPr="00FC3753">
        <w:rPr>
          <w:rFonts w:ascii="Times New Roman" w:eastAsia="Times New Roman" w:hAnsi="Times New Roman" w:cs="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C3753">
        <w:rPr>
          <w:rFonts w:ascii="Times New Roman" w:eastAsia="Times New Roman" w:hAnsi="Times New Roman" w:cs="Times New Roman"/>
          <w:u w:val="single"/>
        </w:rPr>
        <w:t>https://vvkt.lrv.lt/lt/</w:t>
      </w:r>
      <w:r w:rsidRPr="00FC3753">
        <w:rPr>
          <w:rFonts w:ascii="Times New Roman" w:eastAsia="Times New Roman" w:hAnsi="Times New Roman" w:cs="Times New Roman"/>
        </w:rPr>
        <w:t xml:space="preserve"> nurodytais būdais.</w:t>
      </w:r>
    </w:p>
    <w:p w14:paraId="686E0CD7" w14:textId="77777777" w:rsidR="002C2FC1" w:rsidRPr="007C4023" w:rsidRDefault="002C2FC1">
      <w:pPr>
        <w:widowControl w:val="0"/>
        <w:spacing w:after="0" w:line="240" w:lineRule="auto"/>
        <w:rPr>
          <w:rFonts w:ascii="Times New Roman" w:eastAsia="Calibri" w:hAnsi="Times New Roman" w:cs="Times New Roman"/>
        </w:rPr>
      </w:pPr>
    </w:p>
    <w:p w14:paraId="60EF791B"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4.9</w:t>
      </w:r>
      <w:r w:rsidRPr="007C4023">
        <w:rPr>
          <w:rFonts w:ascii="Times New Roman" w:eastAsia="Calibri" w:hAnsi="Times New Roman" w:cs="Times New Roman"/>
          <w:b/>
        </w:rPr>
        <w:tab/>
        <w:t>Perdozavimas</w:t>
      </w:r>
    </w:p>
    <w:p w14:paraId="5E05FB51" w14:textId="77777777" w:rsidR="002C2FC1" w:rsidRPr="007C4023" w:rsidRDefault="002C2FC1">
      <w:pPr>
        <w:widowControl w:val="0"/>
        <w:spacing w:after="0" w:line="240" w:lineRule="auto"/>
        <w:rPr>
          <w:rFonts w:ascii="Times New Roman" w:eastAsia="Calibri" w:hAnsi="Times New Roman" w:cs="Times New Roman"/>
        </w:rPr>
      </w:pPr>
    </w:p>
    <w:p w14:paraId="26872B98" w14:textId="01493654"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Didesnių nei rekomenduojamos dozių</w:t>
      </w:r>
      <w:r w:rsidR="006D7A2E" w:rsidRPr="007C4023">
        <w:rPr>
          <w:rFonts w:ascii="Times New Roman" w:eastAsia="Calibri" w:hAnsi="Times New Roman" w:cs="Times New Roman"/>
        </w:rPr>
        <w:t xml:space="preserve"> </w:t>
      </w:r>
      <w:r w:rsidRPr="007C4023">
        <w:rPr>
          <w:rFonts w:ascii="Times New Roman" w:eastAsia="Calibri" w:hAnsi="Times New Roman" w:cs="Times New Roman"/>
        </w:rPr>
        <w:t xml:space="preserve">vartojimas gali sukelti pykinimą, vėmimą, viduriavimą ir </w:t>
      </w:r>
      <w:r w:rsidR="006D7A2E" w:rsidRPr="007C4023">
        <w:rPr>
          <w:rFonts w:ascii="Times New Roman" w:eastAsia="Calibri" w:hAnsi="Times New Roman" w:cs="Times New Roman"/>
        </w:rPr>
        <w:t>sujaudinimą</w:t>
      </w:r>
      <w:r w:rsidRPr="007C4023">
        <w:rPr>
          <w:rFonts w:ascii="Times New Roman" w:eastAsia="Calibri" w:hAnsi="Times New Roman" w:cs="Times New Roman"/>
        </w:rPr>
        <w:t>. Perdozavimo gydymas yra simptominis.</w:t>
      </w:r>
    </w:p>
    <w:p w14:paraId="2AA01F8A"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5BE6C93F" w14:textId="059410C4" w:rsidR="002C2FC1" w:rsidRPr="007C4023" w:rsidRDefault="00684423">
      <w:pPr>
        <w:widowControl w:val="0"/>
        <w:autoSpaceDE w:val="0"/>
        <w:autoSpaceDN w:val="0"/>
        <w:adjustRightInd w:val="0"/>
        <w:spacing w:after="0" w:line="240" w:lineRule="auto"/>
        <w:rPr>
          <w:rFonts w:ascii="Times New Roman" w:eastAsia="Calibri" w:hAnsi="Times New Roman" w:cs="Times New Roman"/>
          <w:color w:val="000000"/>
        </w:rPr>
      </w:pPr>
      <w:r w:rsidRPr="007C4023">
        <w:rPr>
          <w:rFonts w:ascii="Times New Roman" w:eastAsia="Calibri" w:hAnsi="Times New Roman" w:cs="Times New Roman"/>
          <w:color w:val="000000"/>
        </w:rPr>
        <w:t xml:space="preserve">Pranešta apie </w:t>
      </w:r>
      <w:r w:rsidR="006D7A2E" w:rsidRPr="007C4023">
        <w:rPr>
          <w:rFonts w:ascii="Times New Roman" w:eastAsia="Calibri" w:hAnsi="Times New Roman" w:cs="Times New Roman"/>
          <w:color w:val="000000"/>
        </w:rPr>
        <w:t xml:space="preserve">vieną </w:t>
      </w:r>
      <w:r w:rsidRPr="007C4023">
        <w:rPr>
          <w:rFonts w:ascii="Times New Roman" w:eastAsia="Calibri" w:hAnsi="Times New Roman" w:cs="Times New Roman"/>
          <w:color w:val="000000"/>
        </w:rPr>
        <w:t>perdozav</w:t>
      </w:r>
      <w:r w:rsidR="009A3F22">
        <w:rPr>
          <w:rFonts w:ascii="Times New Roman" w:eastAsia="Calibri" w:hAnsi="Times New Roman" w:cs="Times New Roman"/>
          <w:color w:val="000000"/>
        </w:rPr>
        <w:t>im</w:t>
      </w:r>
      <w:r w:rsidRPr="007C4023">
        <w:rPr>
          <w:rFonts w:ascii="Times New Roman" w:eastAsia="Calibri" w:hAnsi="Times New Roman" w:cs="Times New Roman"/>
          <w:color w:val="000000"/>
        </w:rPr>
        <w:t xml:space="preserve">o </w:t>
      </w:r>
      <w:r w:rsidR="006D7A2E" w:rsidRPr="007C4023">
        <w:rPr>
          <w:rFonts w:ascii="Times New Roman" w:eastAsia="Calibri" w:hAnsi="Times New Roman" w:cs="Times New Roman"/>
          <w:color w:val="000000"/>
        </w:rPr>
        <w:t>atvej</w:t>
      </w:r>
      <w:r w:rsidR="008F0647" w:rsidRPr="007C4023">
        <w:rPr>
          <w:rFonts w:ascii="Times New Roman" w:eastAsia="Calibri" w:hAnsi="Times New Roman" w:cs="Times New Roman"/>
          <w:color w:val="000000"/>
        </w:rPr>
        <w:t>į</w:t>
      </w:r>
      <w:r w:rsidR="006D7A2E" w:rsidRPr="007C4023">
        <w:rPr>
          <w:rFonts w:ascii="Times New Roman" w:eastAsia="Calibri" w:hAnsi="Times New Roman" w:cs="Times New Roman"/>
          <w:color w:val="000000"/>
        </w:rPr>
        <w:t xml:space="preserve"> </w:t>
      </w:r>
      <w:r w:rsidRPr="007C4023">
        <w:rPr>
          <w:rFonts w:ascii="Times New Roman" w:eastAsia="Calibri" w:hAnsi="Times New Roman" w:cs="Times New Roman"/>
          <w:color w:val="000000"/>
        </w:rPr>
        <w:t>4</w:t>
      </w:r>
      <w:r w:rsidR="006D7A2E" w:rsidRPr="007C4023">
        <w:rPr>
          <w:rFonts w:ascii="Times New Roman" w:eastAsia="Calibri" w:hAnsi="Times New Roman" w:cs="Times New Roman"/>
          <w:color w:val="000000"/>
        </w:rPr>
        <w:t> </w:t>
      </w:r>
      <w:r w:rsidRPr="007C4023">
        <w:rPr>
          <w:rFonts w:ascii="Times New Roman" w:eastAsia="Calibri" w:hAnsi="Times New Roman" w:cs="Times New Roman"/>
          <w:color w:val="000000"/>
        </w:rPr>
        <w:t>metų vaik</w:t>
      </w:r>
      <w:r w:rsidR="006D7A2E" w:rsidRPr="007C4023">
        <w:rPr>
          <w:rFonts w:ascii="Times New Roman" w:eastAsia="Calibri" w:hAnsi="Times New Roman" w:cs="Times New Roman"/>
          <w:color w:val="000000"/>
        </w:rPr>
        <w:t>ui</w:t>
      </w:r>
      <w:r w:rsidRPr="007C4023">
        <w:rPr>
          <w:rFonts w:ascii="Times New Roman" w:eastAsia="Calibri" w:hAnsi="Times New Roman" w:cs="Times New Roman"/>
          <w:color w:val="000000"/>
        </w:rPr>
        <w:t xml:space="preserve">. Po netyčinio didelio gebenių ekstrakto kiekio (atitinkančio 1,8 g gebenių lapų, t. y. maždaug </w:t>
      </w:r>
      <w:r w:rsidR="006D7A2E" w:rsidRPr="007C4023">
        <w:rPr>
          <w:rFonts w:ascii="Times New Roman" w:eastAsia="Calibri" w:hAnsi="Times New Roman" w:cs="Times New Roman"/>
          <w:color w:val="000000"/>
        </w:rPr>
        <w:t>36 ml</w:t>
      </w:r>
      <w:r w:rsidRPr="007C4023">
        <w:rPr>
          <w:rFonts w:ascii="Times New Roman" w:eastAsia="Calibri" w:hAnsi="Times New Roman" w:cs="Times New Roman"/>
          <w:color w:val="000000"/>
        </w:rPr>
        <w:t xml:space="preserve"> </w:t>
      </w:r>
      <w:proofErr w:type="spellStart"/>
      <w:r w:rsidR="00BC1F87">
        <w:rPr>
          <w:rFonts w:ascii="Times New Roman" w:eastAsia="Calibri" w:hAnsi="Times New Roman" w:cs="Times New Roman"/>
          <w:color w:val="000000"/>
        </w:rPr>
        <w:t>Herbixolle</w:t>
      </w:r>
      <w:proofErr w:type="spellEnd"/>
      <w:r w:rsidRPr="007C4023">
        <w:rPr>
          <w:rFonts w:ascii="Times New Roman" w:eastAsia="Calibri" w:hAnsi="Times New Roman" w:cs="Times New Roman"/>
          <w:color w:val="000000"/>
        </w:rPr>
        <w:t xml:space="preserve"> </w:t>
      </w:r>
      <w:r w:rsidR="006D7A2E" w:rsidRPr="007C4023">
        <w:rPr>
          <w:rFonts w:ascii="Times New Roman" w:eastAsia="Calibri" w:hAnsi="Times New Roman" w:cs="Times New Roman"/>
          <w:color w:val="000000"/>
        </w:rPr>
        <w:t>sirupo</w:t>
      </w:r>
      <w:r w:rsidRPr="007C4023">
        <w:rPr>
          <w:rFonts w:ascii="Times New Roman" w:eastAsia="Calibri" w:hAnsi="Times New Roman" w:cs="Times New Roman"/>
          <w:color w:val="000000"/>
        </w:rPr>
        <w:t xml:space="preserve">) </w:t>
      </w:r>
      <w:r w:rsidR="001429E7">
        <w:rPr>
          <w:rFonts w:ascii="Times New Roman" w:eastAsia="Calibri" w:hAnsi="Times New Roman" w:cs="Times New Roman"/>
          <w:color w:val="000000"/>
        </w:rPr>
        <w:t xml:space="preserve">išgėrimo </w:t>
      </w:r>
      <w:r w:rsidRPr="007C4023">
        <w:rPr>
          <w:rFonts w:ascii="Times New Roman" w:eastAsia="Calibri" w:hAnsi="Times New Roman" w:cs="Times New Roman"/>
          <w:color w:val="000000"/>
        </w:rPr>
        <w:t>pasireiškė agresyvumas ir viduriavimas.</w:t>
      </w:r>
    </w:p>
    <w:p w14:paraId="3FC3671B" w14:textId="77777777" w:rsidR="002C2FC1" w:rsidRPr="007C4023" w:rsidRDefault="002C2FC1">
      <w:pPr>
        <w:widowControl w:val="0"/>
        <w:spacing w:after="0" w:line="240" w:lineRule="auto"/>
        <w:rPr>
          <w:rFonts w:ascii="Times New Roman" w:eastAsia="Calibri" w:hAnsi="Times New Roman" w:cs="Times New Roman"/>
        </w:rPr>
      </w:pPr>
    </w:p>
    <w:p w14:paraId="46573BE4" w14:textId="77777777" w:rsidR="002C2FC1" w:rsidRPr="007C4023" w:rsidRDefault="002C2FC1">
      <w:pPr>
        <w:widowControl w:val="0"/>
        <w:spacing w:after="0" w:line="240" w:lineRule="auto"/>
        <w:rPr>
          <w:rFonts w:ascii="Times New Roman" w:eastAsia="Calibri" w:hAnsi="Times New Roman" w:cs="Times New Roman"/>
        </w:rPr>
      </w:pPr>
    </w:p>
    <w:p w14:paraId="1BA185CD"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5.</w:t>
      </w:r>
      <w:r w:rsidRPr="007C4023">
        <w:rPr>
          <w:rFonts w:ascii="Times New Roman" w:eastAsia="Calibri" w:hAnsi="Times New Roman" w:cs="Times New Roman"/>
          <w:b/>
        </w:rPr>
        <w:tab/>
        <w:t>FARMAKOLOGINĖS SAVYBĖS</w:t>
      </w:r>
    </w:p>
    <w:p w14:paraId="1E96D980" w14:textId="77777777" w:rsidR="002C2FC1" w:rsidRPr="007C4023" w:rsidRDefault="002C2FC1">
      <w:pPr>
        <w:widowControl w:val="0"/>
        <w:spacing w:after="0" w:line="240" w:lineRule="auto"/>
        <w:ind w:left="567" w:hanging="567"/>
        <w:outlineLvl w:val="2"/>
        <w:rPr>
          <w:rFonts w:ascii="Times New Roman" w:eastAsia="Calibri" w:hAnsi="Times New Roman" w:cs="Times New Roman"/>
          <w:b/>
        </w:rPr>
      </w:pPr>
    </w:p>
    <w:p w14:paraId="1C22B6AE"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5.1</w:t>
      </w:r>
      <w:r w:rsidRPr="007C4023">
        <w:rPr>
          <w:rFonts w:ascii="Times New Roman" w:eastAsia="Calibri" w:hAnsi="Times New Roman" w:cs="Times New Roman"/>
          <w:b/>
        </w:rPr>
        <w:tab/>
      </w:r>
      <w:proofErr w:type="spellStart"/>
      <w:r w:rsidRPr="007C4023">
        <w:rPr>
          <w:rFonts w:ascii="Times New Roman" w:eastAsia="Calibri" w:hAnsi="Times New Roman" w:cs="Times New Roman"/>
          <w:b/>
        </w:rPr>
        <w:t>Farmakodinaminės</w:t>
      </w:r>
      <w:proofErr w:type="spellEnd"/>
      <w:r w:rsidRPr="007C4023">
        <w:rPr>
          <w:rFonts w:ascii="Times New Roman" w:eastAsia="Calibri" w:hAnsi="Times New Roman" w:cs="Times New Roman"/>
          <w:b/>
        </w:rPr>
        <w:t xml:space="preserve"> savybės</w:t>
      </w:r>
    </w:p>
    <w:p w14:paraId="7AC6E702" w14:textId="77777777" w:rsidR="002C2FC1" w:rsidRPr="007C4023" w:rsidRDefault="002C2FC1">
      <w:pPr>
        <w:widowControl w:val="0"/>
        <w:spacing w:after="0" w:line="240" w:lineRule="auto"/>
        <w:rPr>
          <w:rFonts w:ascii="Times New Roman" w:eastAsia="Calibri" w:hAnsi="Times New Roman" w:cs="Times New Roman"/>
        </w:rPr>
      </w:pPr>
    </w:p>
    <w:p w14:paraId="3B99219A" w14:textId="356C0CD5" w:rsidR="002C2FC1" w:rsidRPr="007C4023" w:rsidRDefault="00684423">
      <w:pPr>
        <w:widowControl w:val="0"/>
        <w:spacing w:after="0" w:line="240" w:lineRule="auto"/>
        <w:rPr>
          <w:rFonts w:ascii="Times New Roman" w:eastAsia="Calibri" w:hAnsi="Times New Roman" w:cs="Times New Roman"/>
        </w:rPr>
      </w:pPr>
      <w:proofErr w:type="spellStart"/>
      <w:r w:rsidRPr="007C4023">
        <w:rPr>
          <w:rFonts w:ascii="Times New Roman" w:eastAsia="Calibri" w:hAnsi="Times New Roman" w:cs="Times New Roman"/>
        </w:rPr>
        <w:t>Farmakoterapinė</w:t>
      </w:r>
      <w:proofErr w:type="spellEnd"/>
      <w:r w:rsidRPr="007C4023">
        <w:rPr>
          <w:rFonts w:ascii="Times New Roman" w:eastAsia="Calibri" w:hAnsi="Times New Roman" w:cs="Times New Roman"/>
        </w:rPr>
        <w:t xml:space="preserve"> grupė –</w:t>
      </w:r>
      <w:r w:rsidR="00484619" w:rsidRPr="007C4023">
        <w:rPr>
          <w:rFonts w:ascii="Times New Roman" w:eastAsia="Calibri" w:hAnsi="Times New Roman" w:cs="Times New Roman"/>
        </w:rPr>
        <w:t xml:space="preserve"> vaistiniai </w:t>
      </w:r>
      <w:r w:rsidRPr="007C4023">
        <w:rPr>
          <w:rFonts w:ascii="Times New Roman" w:eastAsia="Calibri" w:hAnsi="Times New Roman" w:cs="Times New Roman"/>
        </w:rPr>
        <w:t xml:space="preserve">preparatai nuo kosulio ir peršalimo, atsikosėjimą </w:t>
      </w:r>
      <w:r w:rsidR="001429E7">
        <w:rPr>
          <w:rFonts w:ascii="Times New Roman" w:eastAsia="Calibri" w:hAnsi="Times New Roman" w:cs="Times New Roman"/>
        </w:rPr>
        <w:t>lengvinantys</w:t>
      </w:r>
      <w:r w:rsidR="001429E7" w:rsidRPr="007C4023">
        <w:rPr>
          <w:rFonts w:ascii="Times New Roman" w:eastAsia="Calibri" w:hAnsi="Times New Roman" w:cs="Times New Roman"/>
        </w:rPr>
        <w:t xml:space="preserve"> </w:t>
      </w:r>
      <w:r w:rsidR="00D409BD" w:rsidRPr="007C4023">
        <w:rPr>
          <w:rFonts w:ascii="Times New Roman" w:eastAsia="Calibri" w:hAnsi="Times New Roman" w:cs="Times New Roman"/>
        </w:rPr>
        <w:t xml:space="preserve">vaistiniai </w:t>
      </w:r>
      <w:r w:rsidRPr="007C4023">
        <w:rPr>
          <w:rFonts w:ascii="Times New Roman" w:eastAsia="Calibri" w:hAnsi="Times New Roman" w:cs="Times New Roman"/>
        </w:rPr>
        <w:t>preparatai, ATC kodas – R05CA12.</w:t>
      </w:r>
    </w:p>
    <w:p w14:paraId="7CAADDBE" w14:textId="77777777" w:rsidR="002C2FC1" w:rsidRPr="007C4023" w:rsidRDefault="002C2FC1">
      <w:pPr>
        <w:widowControl w:val="0"/>
        <w:spacing w:after="0" w:line="240" w:lineRule="auto"/>
        <w:rPr>
          <w:rFonts w:ascii="Times New Roman" w:eastAsia="Calibri" w:hAnsi="Times New Roman" w:cs="Times New Roman"/>
        </w:rPr>
      </w:pPr>
    </w:p>
    <w:p w14:paraId="4209C932" w14:textId="77777777" w:rsidR="002C2FC1" w:rsidRPr="007C4023" w:rsidRDefault="00684423">
      <w:pPr>
        <w:widowControl w:val="0"/>
        <w:autoSpaceDE w:val="0"/>
        <w:autoSpaceDN w:val="0"/>
        <w:adjustRightInd w:val="0"/>
        <w:spacing w:after="0" w:line="240" w:lineRule="auto"/>
        <w:rPr>
          <w:rFonts w:ascii="Times New Roman" w:eastAsia="Calibri" w:hAnsi="Times New Roman" w:cs="Times New Roman"/>
          <w:color w:val="000000"/>
        </w:rPr>
      </w:pPr>
      <w:r w:rsidRPr="007C4023">
        <w:rPr>
          <w:rFonts w:ascii="Times New Roman" w:eastAsia="Calibri" w:hAnsi="Times New Roman" w:cs="Times New Roman"/>
          <w:color w:val="000000"/>
        </w:rPr>
        <w:t>Poveikio mechanizmas nėra žinomas.</w:t>
      </w:r>
    </w:p>
    <w:p w14:paraId="70986C18" w14:textId="77777777" w:rsidR="00D409BD" w:rsidRPr="007C4023" w:rsidRDefault="00D409BD">
      <w:pPr>
        <w:widowControl w:val="0"/>
        <w:autoSpaceDE w:val="0"/>
        <w:autoSpaceDN w:val="0"/>
        <w:adjustRightInd w:val="0"/>
        <w:spacing w:after="0" w:line="240" w:lineRule="auto"/>
        <w:rPr>
          <w:rFonts w:ascii="Times New Roman" w:eastAsia="Calibri" w:hAnsi="Times New Roman" w:cs="Times New Roman"/>
        </w:rPr>
      </w:pPr>
    </w:p>
    <w:p w14:paraId="1CE6F572" w14:textId="0D3520EC" w:rsidR="00D409BD" w:rsidRPr="007C4023" w:rsidRDefault="00D409BD">
      <w:pPr>
        <w:widowControl w:val="0"/>
        <w:autoSpaceDE w:val="0"/>
        <w:autoSpaceDN w:val="0"/>
        <w:adjustRightInd w:val="0"/>
        <w:spacing w:after="0" w:line="240" w:lineRule="auto"/>
        <w:rPr>
          <w:rFonts w:ascii="Times New Roman" w:eastAsia="Calibri" w:hAnsi="Times New Roman" w:cs="Times New Roman"/>
        </w:rPr>
      </w:pPr>
      <w:r w:rsidRPr="007C4023">
        <w:rPr>
          <w:rFonts w:ascii="Times New Roman" w:eastAsia="Calibri" w:hAnsi="Times New Roman" w:cs="Times New Roman"/>
        </w:rPr>
        <w:t>G</w:t>
      </w:r>
      <w:r w:rsidR="00684423" w:rsidRPr="007C4023">
        <w:rPr>
          <w:rFonts w:ascii="Times New Roman" w:eastAsia="Calibri" w:hAnsi="Times New Roman" w:cs="Times New Roman"/>
        </w:rPr>
        <w:t>ebenių lapų ekstrakt</w:t>
      </w:r>
      <w:r w:rsidRPr="007C4023">
        <w:rPr>
          <w:rFonts w:ascii="Times New Roman" w:eastAsia="Calibri" w:hAnsi="Times New Roman" w:cs="Times New Roman"/>
        </w:rPr>
        <w:t xml:space="preserve">o kaip atsikosėjimą </w:t>
      </w:r>
      <w:r w:rsidR="000F0651">
        <w:rPr>
          <w:rFonts w:ascii="Times New Roman" w:eastAsia="Calibri" w:hAnsi="Times New Roman" w:cs="Times New Roman"/>
        </w:rPr>
        <w:t>lengvinančios</w:t>
      </w:r>
      <w:r w:rsidR="000F0651" w:rsidRPr="007C4023">
        <w:rPr>
          <w:rFonts w:ascii="Times New Roman" w:eastAsia="Calibri" w:hAnsi="Times New Roman" w:cs="Times New Roman"/>
        </w:rPr>
        <w:t xml:space="preserve"> </w:t>
      </w:r>
      <w:r w:rsidRPr="007C4023">
        <w:rPr>
          <w:rFonts w:ascii="Times New Roman" w:eastAsia="Calibri" w:hAnsi="Times New Roman" w:cs="Times New Roman"/>
        </w:rPr>
        <w:t>medžiagos veiksmingumas ir saugumas buvo tirti atsitiktinių imčių, placebu ir kitomis veikliosiomis medžiagomis kontroliuoto, dvigubai koduoto tyrimo metu (į jį buvo įtraukti ir pacientai, kuriems buvo pasireiškęs drėgnas kosulys, susijęs su ūminėmis kvėpavimo takų infekcijomis</w:t>
      </w:r>
      <w:r w:rsidR="008F0647" w:rsidRPr="007C4023">
        <w:rPr>
          <w:rFonts w:ascii="Times New Roman" w:eastAsia="Calibri" w:hAnsi="Times New Roman" w:cs="Times New Roman"/>
        </w:rPr>
        <w:t>)</w:t>
      </w:r>
      <w:r w:rsidRPr="007C4023">
        <w:rPr>
          <w:rFonts w:ascii="Times New Roman" w:eastAsia="Calibri" w:hAnsi="Times New Roman" w:cs="Times New Roman"/>
        </w:rPr>
        <w:t>.</w:t>
      </w:r>
    </w:p>
    <w:p w14:paraId="63437AD4" w14:textId="77777777" w:rsidR="00D409BD" w:rsidRPr="007C4023" w:rsidRDefault="00D409BD">
      <w:pPr>
        <w:widowControl w:val="0"/>
        <w:autoSpaceDE w:val="0"/>
        <w:autoSpaceDN w:val="0"/>
        <w:adjustRightInd w:val="0"/>
        <w:spacing w:after="0" w:line="240" w:lineRule="auto"/>
        <w:rPr>
          <w:rFonts w:ascii="Times New Roman" w:eastAsia="Calibri" w:hAnsi="Times New Roman" w:cs="Times New Roman"/>
        </w:rPr>
      </w:pPr>
    </w:p>
    <w:p w14:paraId="3C772714" w14:textId="3D905A43" w:rsidR="00D409BD" w:rsidRPr="007C4023" w:rsidRDefault="00D409BD">
      <w:pPr>
        <w:widowControl w:val="0"/>
        <w:autoSpaceDE w:val="0"/>
        <w:autoSpaceDN w:val="0"/>
        <w:adjustRightInd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Klinikinis tyrimas parodė, kad </w:t>
      </w:r>
      <w:r w:rsidR="00684423" w:rsidRPr="007C4023">
        <w:rPr>
          <w:rFonts w:ascii="Times New Roman" w:eastAsia="Calibri" w:hAnsi="Times New Roman" w:cs="Times New Roman"/>
        </w:rPr>
        <w:t>gebenių lapų ekstrakt</w:t>
      </w:r>
      <w:r w:rsidRPr="007C4023">
        <w:rPr>
          <w:rFonts w:ascii="Times New Roman" w:eastAsia="Calibri" w:hAnsi="Times New Roman" w:cs="Times New Roman"/>
        </w:rPr>
        <w:t xml:space="preserve">as vaikams ūminio bronchito simptomus pagerino panašia apimtimi kaip ir sekretą skaidantis vaistinis preparatas </w:t>
      </w:r>
      <w:proofErr w:type="spellStart"/>
      <w:r w:rsidRPr="007C4023">
        <w:rPr>
          <w:rFonts w:ascii="Times New Roman" w:eastAsia="Calibri" w:hAnsi="Times New Roman" w:cs="Times New Roman"/>
        </w:rPr>
        <w:t>acetilcisteinas</w:t>
      </w:r>
      <w:proofErr w:type="spellEnd"/>
      <w:r w:rsidRPr="007C4023">
        <w:rPr>
          <w:rFonts w:ascii="Times New Roman" w:eastAsia="Calibri" w:hAnsi="Times New Roman" w:cs="Times New Roman"/>
        </w:rPr>
        <w:t xml:space="preserve"> (ACC). Rezultatai rodo, kad pacientams, kuriems susidaro klampių skreplių, sekretą skaidantis gebenių </w:t>
      </w:r>
      <w:r w:rsidR="00B35C68" w:rsidRPr="007C4023">
        <w:rPr>
          <w:rFonts w:ascii="Times New Roman" w:eastAsia="Calibri" w:hAnsi="Times New Roman" w:cs="Times New Roman"/>
        </w:rPr>
        <w:t>vaistinio preparato</w:t>
      </w:r>
      <w:r w:rsidRPr="007C4023">
        <w:rPr>
          <w:rFonts w:ascii="Times New Roman" w:eastAsia="Calibri" w:hAnsi="Times New Roman" w:cs="Times New Roman"/>
        </w:rPr>
        <w:t xml:space="preserve"> palankus poveikis pasireiškia trumpalaikio vartojimo (iki 4 savaičių)</w:t>
      </w:r>
      <w:r w:rsidR="00E23880">
        <w:rPr>
          <w:rFonts w:ascii="Times New Roman" w:eastAsia="Calibri" w:hAnsi="Times New Roman" w:cs="Times New Roman"/>
        </w:rPr>
        <w:t xml:space="preserve"> </w:t>
      </w:r>
      <w:r w:rsidRPr="007C4023">
        <w:rPr>
          <w:rFonts w:ascii="Times New Roman" w:eastAsia="Calibri" w:hAnsi="Times New Roman" w:cs="Times New Roman"/>
        </w:rPr>
        <w:t>metu.</w:t>
      </w:r>
    </w:p>
    <w:p w14:paraId="53AC39A1" w14:textId="77777777" w:rsidR="00D409BD" w:rsidRPr="007C4023" w:rsidRDefault="00D409BD">
      <w:pPr>
        <w:widowControl w:val="0"/>
        <w:autoSpaceDE w:val="0"/>
        <w:autoSpaceDN w:val="0"/>
        <w:adjustRightInd w:val="0"/>
        <w:spacing w:after="0" w:line="240" w:lineRule="auto"/>
        <w:rPr>
          <w:rFonts w:ascii="Times New Roman" w:eastAsia="Calibri" w:hAnsi="Times New Roman" w:cs="Times New Roman"/>
        </w:rPr>
      </w:pPr>
    </w:p>
    <w:p w14:paraId="359C8ADF"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5.2</w:t>
      </w:r>
      <w:r w:rsidRPr="007C4023">
        <w:rPr>
          <w:rFonts w:ascii="Times New Roman" w:eastAsia="Calibri" w:hAnsi="Times New Roman" w:cs="Times New Roman"/>
          <w:b/>
        </w:rPr>
        <w:tab/>
      </w:r>
      <w:proofErr w:type="spellStart"/>
      <w:r w:rsidRPr="007C4023">
        <w:rPr>
          <w:rFonts w:ascii="Times New Roman" w:eastAsia="Calibri" w:hAnsi="Times New Roman" w:cs="Times New Roman"/>
          <w:b/>
        </w:rPr>
        <w:t>Farmakokinetinės</w:t>
      </w:r>
      <w:proofErr w:type="spellEnd"/>
      <w:r w:rsidRPr="007C4023">
        <w:rPr>
          <w:rFonts w:ascii="Times New Roman" w:eastAsia="Calibri" w:hAnsi="Times New Roman" w:cs="Times New Roman"/>
          <w:b/>
        </w:rPr>
        <w:t xml:space="preserve"> savybės</w:t>
      </w:r>
    </w:p>
    <w:p w14:paraId="5188582A" w14:textId="77777777" w:rsidR="002C2FC1" w:rsidRPr="007C4023" w:rsidRDefault="002C2FC1">
      <w:pPr>
        <w:widowControl w:val="0"/>
        <w:spacing w:after="0" w:line="240" w:lineRule="auto"/>
        <w:rPr>
          <w:rFonts w:ascii="Times New Roman" w:eastAsia="Calibri" w:hAnsi="Times New Roman" w:cs="Times New Roman"/>
        </w:rPr>
      </w:pPr>
    </w:p>
    <w:p w14:paraId="76AB2436"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Duomenų apie </w:t>
      </w:r>
      <w:proofErr w:type="spellStart"/>
      <w:r w:rsidRPr="007C4023">
        <w:rPr>
          <w:rFonts w:ascii="Times New Roman" w:eastAsia="Calibri" w:hAnsi="Times New Roman" w:cs="Times New Roman"/>
        </w:rPr>
        <w:t>farmakokinetines</w:t>
      </w:r>
      <w:proofErr w:type="spellEnd"/>
      <w:r w:rsidRPr="007C4023">
        <w:rPr>
          <w:rFonts w:ascii="Times New Roman" w:eastAsia="Calibri" w:hAnsi="Times New Roman" w:cs="Times New Roman"/>
        </w:rPr>
        <w:t xml:space="preserve"> gebenių lapų ekstrakto savybes nėra.</w:t>
      </w:r>
    </w:p>
    <w:p w14:paraId="1E992D78" w14:textId="77777777" w:rsidR="002C2FC1" w:rsidRPr="007C4023" w:rsidRDefault="002C2FC1">
      <w:pPr>
        <w:widowControl w:val="0"/>
        <w:spacing w:after="0" w:line="240" w:lineRule="auto"/>
        <w:rPr>
          <w:rFonts w:ascii="Times New Roman" w:eastAsia="Calibri" w:hAnsi="Times New Roman" w:cs="Times New Roman"/>
        </w:rPr>
      </w:pPr>
    </w:p>
    <w:p w14:paraId="75722630"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5.3</w:t>
      </w:r>
      <w:r w:rsidRPr="007C4023">
        <w:rPr>
          <w:rFonts w:ascii="Times New Roman" w:eastAsia="Calibri" w:hAnsi="Times New Roman" w:cs="Times New Roman"/>
          <w:b/>
        </w:rPr>
        <w:tab/>
      </w:r>
      <w:proofErr w:type="spellStart"/>
      <w:r w:rsidRPr="007C4023">
        <w:rPr>
          <w:rFonts w:ascii="Times New Roman" w:eastAsia="Calibri" w:hAnsi="Times New Roman" w:cs="Times New Roman"/>
          <w:b/>
        </w:rPr>
        <w:t>Ikiklinikinių</w:t>
      </w:r>
      <w:proofErr w:type="spellEnd"/>
      <w:r w:rsidRPr="007C4023">
        <w:rPr>
          <w:rFonts w:ascii="Times New Roman" w:eastAsia="Calibri" w:hAnsi="Times New Roman" w:cs="Times New Roman"/>
          <w:b/>
        </w:rPr>
        <w:t xml:space="preserve"> saugumo tyrimų duomenys</w:t>
      </w:r>
    </w:p>
    <w:p w14:paraId="372FF839" w14:textId="77777777" w:rsidR="002C2FC1" w:rsidRPr="007C4023" w:rsidRDefault="002C2FC1">
      <w:pPr>
        <w:widowControl w:val="0"/>
        <w:spacing w:after="0" w:line="240" w:lineRule="auto"/>
        <w:rPr>
          <w:rFonts w:ascii="Times New Roman" w:eastAsia="Calibri" w:hAnsi="Times New Roman" w:cs="Times New Roman"/>
        </w:rPr>
      </w:pPr>
    </w:p>
    <w:p w14:paraId="3493304A" w14:textId="15C05248" w:rsidR="00732C20" w:rsidRPr="007C4023" w:rsidRDefault="00E23880" w:rsidP="00732C2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lastRenderedPageBreak/>
        <w:t>Genotoksiškumo</w:t>
      </w:r>
      <w:proofErr w:type="spellEnd"/>
      <w:r w:rsidRPr="007C4023">
        <w:rPr>
          <w:rFonts w:ascii="Times New Roman" w:eastAsia="Calibri" w:hAnsi="Times New Roman" w:cs="Times New Roman"/>
        </w:rPr>
        <w:t xml:space="preserve"> </w:t>
      </w:r>
      <w:r w:rsidR="00D409BD" w:rsidRPr="007C4023">
        <w:rPr>
          <w:rFonts w:ascii="Times New Roman" w:eastAsia="Calibri" w:hAnsi="Times New Roman" w:cs="Times New Roman"/>
        </w:rPr>
        <w:t>tyrimų (</w:t>
      </w:r>
      <w:proofErr w:type="spellStart"/>
      <w:r w:rsidR="00684423" w:rsidRPr="007C4023">
        <w:rPr>
          <w:rFonts w:ascii="Times New Roman" w:eastAsia="Calibri" w:hAnsi="Times New Roman" w:cs="Times New Roman"/>
          <w:i/>
          <w:iCs/>
        </w:rPr>
        <w:t>Ames</w:t>
      </w:r>
      <w:proofErr w:type="spellEnd"/>
      <w:r w:rsidR="00684423" w:rsidRPr="007C4023">
        <w:rPr>
          <w:rFonts w:ascii="Times New Roman" w:eastAsia="Calibri" w:hAnsi="Times New Roman" w:cs="Times New Roman"/>
        </w:rPr>
        <w:t xml:space="preserve"> testo</w:t>
      </w:r>
      <w:r w:rsidR="00D409BD" w:rsidRPr="007C4023">
        <w:rPr>
          <w:rFonts w:ascii="Times New Roman" w:eastAsia="Calibri" w:hAnsi="Times New Roman" w:cs="Times New Roman"/>
        </w:rPr>
        <w:t>)</w:t>
      </w:r>
      <w:r w:rsidR="00684423" w:rsidRPr="007C4023">
        <w:rPr>
          <w:rFonts w:ascii="Times New Roman" w:eastAsia="Calibri" w:hAnsi="Times New Roman" w:cs="Times New Roman"/>
        </w:rPr>
        <w:t xml:space="preserve"> metu </w:t>
      </w:r>
      <w:r w:rsidR="00732C20" w:rsidRPr="007C4023">
        <w:rPr>
          <w:rFonts w:ascii="Times New Roman" w:eastAsia="Calibri" w:hAnsi="Times New Roman" w:cs="Times New Roman"/>
        </w:rPr>
        <w:t xml:space="preserve">gebenių lapų sausojo ekstrakto </w:t>
      </w:r>
      <w:r w:rsidR="00684423" w:rsidRPr="007C4023">
        <w:rPr>
          <w:rFonts w:ascii="Times New Roman" w:eastAsia="Calibri" w:hAnsi="Times New Roman" w:cs="Times New Roman"/>
        </w:rPr>
        <w:t xml:space="preserve">mutageninio poveikio </w:t>
      </w:r>
      <w:r w:rsidR="00732C20" w:rsidRPr="007C4023">
        <w:rPr>
          <w:rFonts w:ascii="Times New Roman" w:eastAsia="Calibri" w:hAnsi="Times New Roman" w:cs="Times New Roman"/>
        </w:rPr>
        <w:t>nenustatyta</w:t>
      </w:r>
      <w:r w:rsidR="00684423" w:rsidRPr="007C4023">
        <w:rPr>
          <w:rFonts w:ascii="Times New Roman" w:eastAsia="Calibri" w:hAnsi="Times New Roman" w:cs="Times New Roman"/>
        </w:rPr>
        <w:t>.</w:t>
      </w:r>
      <w:r w:rsidR="00732C20" w:rsidRPr="007C4023">
        <w:rPr>
          <w:rFonts w:ascii="Times New Roman" w:eastAsia="Calibri" w:hAnsi="Times New Roman" w:cs="Times New Roman"/>
        </w:rPr>
        <w:t xml:space="preserve"> Duomenų apie gebenių lapų sausojo ekstrakto kancerogeninį poveikį ir poveikį reprodukcijai nėra.</w:t>
      </w:r>
    </w:p>
    <w:p w14:paraId="1A743019" w14:textId="77777777" w:rsidR="002C2FC1" w:rsidRPr="007C4023" w:rsidRDefault="002C2FC1">
      <w:pPr>
        <w:widowControl w:val="0"/>
        <w:spacing w:after="0" w:line="240" w:lineRule="auto"/>
        <w:rPr>
          <w:rFonts w:ascii="Times New Roman" w:eastAsia="Calibri" w:hAnsi="Times New Roman" w:cs="Times New Roman"/>
        </w:rPr>
      </w:pPr>
    </w:p>
    <w:p w14:paraId="7665EFF8" w14:textId="77777777" w:rsidR="002C2FC1" w:rsidRPr="007C4023" w:rsidRDefault="002C2FC1">
      <w:pPr>
        <w:widowControl w:val="0"/>
        <w:spacing w:after="0" w:line="240" w:lineRule="auto"/>
        <w:rPr>
          <w:rFonts w:ascii="Times New Roman" w:eastAsia="Calibri" w:hAnsi="Times New Roman" w:cs="Times New Roman"/>
        </w:rPr>
      </w:pPr>
    </w:p>
    <w:p w14:paraId="3FB3E279"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w:t>
      </w:r>
      <w:r w:rsidRPr="007C4023">
        <w:rPr>
          <w:rFonts w:ascii="Times New Roman" w:eastAsia="Calibri" w:hAnsi="Times New Roman" w:cs="Times New Roman"/>
          <w:b/>
        </w:rPr>
        <w:tab/>
        <w:t>FARMACINĖ INFORMACIJA</w:t>
      </w:r>
    </w:p>
    <w:p w14:paraId="73040CA7" w14:textId="77777777" w:rsidR="002C2FC1" w:rsidRPr="007C4023" w:rsidRDefault="002C2FC1">
      <w:pPr>
        <w:widowControl w:val="0"/>
        <w:spacing w:after="0" w:line="240" w:lineRule="auto"/>
        <w:ind w:left="567" w:hanging="567"/>
        <w:outlineLvl w:val="2"/>
        <w:rPr>
          <w:rFonts w:ascii="Times New Roman" w:eastAsia="Calibri" w:hAnsi="Times New Roman" w:cs="Times New Roman"/>
          <w:b/>
        </w:rPr>
      </w:pPr>
    </w:p>
    <w:p w14:paraId="7D66548E"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6.1</w:t>
      </w:r>
      <w:r w:rsidRPr="007C4023">
        <w:rPr>
          <w:rFonts w:ascii="Times New Roman" w:eastAsia="Calibri" w:hAnsi="Times New Roman" w:cs="Times New Roman"/>
          <w:b/>
        </w:rPr>
        <w:tab/>
        <w:t>Pagalbinių medžiagų sąrašas</w:t>
      </w:r>
    </w:p>
    <w:p w14:paraId="59C6CF62" w14:textId="77777777" w:rsidR="002C2FC1" w:rsidRPr="007C4023" w:rsidRDefault="002C2FC1">
      <w:pPr>
        <w:widowControl w:val="0"/>
        <w:spacing w:after="0" w:line="240" w:lineRule="auto"/>
        <w:rPr>
          <w:rFonts w:ascii="Times New Roman" w:eastAsia="Calibri" w:hAnsi="Times New Roman" w:cs="Times New Roman"/>
        </w:rPr>
      </w:pPr>
    </w:p>
    <w:p w14:paraId="3B0ECFEC" w14:textId="77777777" w:rsidR="002C2FC1" w:rsidRPr="007C4023" w:rsidRDefault="00684423">
      <w:pPr>
        <w:widowControl w:val="0"/>
        <w:tabs>
          <w:tab w:val="left" w:pos="567"/>
        </w:tabs>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Skystasis </w:t>
      </w:r>
      <w:proofErr w:type="spellStart"/>
      <w:r w:rsidRPr="007C4023">
        <w:rPr>
          <w:rFonts w:ascii="Times New Roman" w:eastAsia="Calibri" w:hAnsi="Times New Roman" w:cs="Times New Roman"/>
        </w:rPr>
        <w:t>sorbitolis</w:t>
      </w:r>
      <w:proofErr w:type="spellEnd"/>
      <w:r w:rsidRPr="007C4023">
        <w:rPr>
          <w:rFonts w:ascii="Times New Roman" w:eastAsia="Calibri" w:hAnsi="Times New Roman" w:cs="Times New Roman"/>
        </w:rPr>
        <w:t xml:space="preserve"> (nesikristalizuojantis) (E420)</w:t>
      </w:r>
    </w:p>
    <w:p w14:paraId="18B37980" w14:textId="77777777" w:rsidR="001E62BE" w:rsidRPr="007C4023" w:rsidRDefault="001E62BE">
      <w:pPr>
        <w:widowControl w:val="0"/>
        <w:tabs>
          <w:tab w:val="left" w:pos="567"/>
        </w:tabs>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Kalio </w:t>
      </w:r>
      <w:proofErr w:type="spellStart"/>
      <w:r w:rsidRPr="007C4023">
        <w:rPr>
          <w:rFonts w:ascii="Times New Roman" w:eastAsia="Calibri" w:hAnsi="Times New Roman" w:cs="Times New Roman"/>
        </w:rPr>
        <w:t>sorbatas</w:t>
      </w:r>
      <w:proofErr w:type="spellEnd"/>
      <w:r w:rsidRPr="007C4023">
        <w:rPr>
          <w:rFonts w:ascii="Times New Roman" w:eastAsia="Calibri" w:hAnsi="Times New Roman" w:cs="Times New Roman"/>
        </w:rPr>
        <w:t xml:space="preserve"> (E202)</w:t>
      </w:r>
    </w:p>
    <w:p w14:paraId="5D71C63B" w14:textId="041E8C58" w:rsidR="001E62BE" w:rsidRPr="007C4023" w:rsidRDefault="001E62BE">
      <w:pPr>
        <w:widowControl w:val="0"/>
        <w:tabs>
          <w:tab w:val="left" w:pos="567"/>
        </w:tabs>
        <w:spacing w:after="0" w:line="240" w:lineRule="auto"/>
        <w:ind w:left="567" w:hanging="567"/>
        <w:rPr>
          <w:rFonts w:ascii="Times New Roman" w:eastAsia="Calibri" w:hAnsi="Times New Roman" w:cs="Times New Roman"/>
        </w:rPr>
      </w:pPr>
      <w:proofErr w:type="spellStart"/>
      <w:r w:rsidRPr="007C4023">
        <w:rPr>
          <w:rFonts w:ascii="Times New Roman" w:eastAsia="Calibri" w:hAnsi="Times New Roman" w:cs="Times New Roman"/>
        </w:rPr>
        <w:t>Ksantano</w:t>
      </w:r>
      <w:proofErr w:type="spellEnd"/>
      <w:r w:rsidRPr="007C4023">
        <w:rPr>
          <w:rFonts w:ascii="Times New Roman" w:eastAsia="Calibri" w:hAnsi="Times New Roman" w:cs="Times New Roman"/>
        </w:rPr>
        <w:t xml:space="preserve"> lipai (E415)</w:t>
      </w:r>
    </w:p>
    <w:p w14:paraId="7753A686" w14:textId="22FAAC0A" w:rsidR="002C2FC1" w:rsidRPr="007C4023" w:rsidRDefault="00684423">
      <w:pPr>
        <w:widowControl w:val="0"/>
        <w:tabs>
          <w:tab w:val="left" w:pos="567"/>
        </w:tabs>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Citrinų rūgštis (E330)</w:t>
      </w:r>
    </w:p>
    <w:p w14:paraId="2A0D595E" w14:textId="77777777" w:rsidR="002C2FC1" w:rsidRPr="007C4023" w:rsidRDefault="00684423">
      <w:pPr>
        <w:widowControl w:val="0"/>
        <w:tabs>
          <w:tab w:val="left" w:pos="567"/>
        </w:tabs>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Išgrynintas vanduo</w:t>
      </w:r>
    </w:p>
    <w:p w14:paraId="5D2A474F" w14:textId="77777777" w:rsidR="002C2FC1" w:rsidRPr="007C4023" w:rsidRDefault="002C2FC1">
      <w:pPr>
        <w:widowControl w:val="0"/>
        <w:spacing w:after="0" w:line="240" w:lineRule="auto"/>
        <w:rPr>
          <w:rFonts w:ascii="Times New Roman" w:eastAsia="Calibri" w:hAnsi="Times New Roman" w:cs="Times New Roman"/>
        </w:rPr>
      </w:pPr>
    </w:p>
    <w:p w14:paraId="39FE8B93"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6.2</w:t>
      </w:r>
      <w:r w:rsidRPr="007C4023">
        <w:rPr>
          <w:rFonts w:ascii="Times New Roman" w:eastAsia="Calibri" w:hAnsi="Times New Roman" w:cs="Times New Roman"/>
          <w:b/>
        </w:rPr>
        <w:tab/>
        <w:t>Nesuderinamumas</w:t>
      </w:r>
    </w:p>
    <w:p w14:paraId="753D5320" w14:textId="77777777" w:rsidR="002C2FC1" w:rsidRPr="007C4023" w:rsidRDefault="002C2FC1">
      <w:pPr>
        <w:widowControl w:val="0"/>
        <w:spacing w:after="0" w:line="240" w:lineRule="auto"/>
        <w:rPr>
          <w:rFonts w:ascii="Times New Roman" w:eastAsia="Calibri" w:hAnsi="Times New Roman" w:cs="Times New Roman"/>
        </w:rPr>
      </w:pPr>
    </w:p>
    <w:p w14:paraId="4CAAF2D4"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Duomenys nebūtini.</w:t>
      </w:r>
    </w:p>
    <w:p w14:paraId="553280C3" w14:textId="77777777" w:rsidR="002C2FC1" w:rsidRPr="007C4023" w:rsidRDefault="002C2FC1">
      <w:pPr>
        <w:widowControl w:val="0"/>
        <w:spacing w:after="0" w:line="240" w:lineRule="auto"/>
        <w:rPr>
          <w:rFonts w:ascii="Times New Roman" w:eastAsia="Calibri" w:hAnsi="Times New Roman" w:cs="Times New Roman"/>
        </w:rPr>
      </w:pPr>
    </w:p>
    <w:p w14:paraId="0D829933"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6.3</w:t>
      </w:r>
      <w:r w:rsidRPr="007C4023">
        <w:rPr>
          <w:rFonts w:ascii="Times New Roman" w:eastAsia="Calibri" w:hAnsi="Times New Roman" w:cs="Times New Roman"/>
          <w:b/>
        </w:rPr>
        <w:tab/>
        <w:t>Tinkamumo laikas</w:t>
      </w:r>
    </w:p>
    <w:p w14:paraId="663C03A1" w14:textId="77777777" w:rsidR="002C2FC1" w:rsidRPr="007C4023" w:rsidRDefault="002C2FC1">
      <w:pPr>
        <w:widowControl w:val="0"/>
        <w:spacing w:after="0" w:line="240" w:lineRule="auto"/>
        <w:rPr>
          <w:rFonts w:ascii="Times New Roman" w:eastAsia="Calibri" w:hAnsi="Times New Roman" w:cs="Times New Roman"/>
        </w:rPr>
      </w:pPr>
    </w:p>
    <w:p w14:paraId="276429FB" w14:textId="03451667" w:rsidR="002C2FC1" w:rsidRPr="007C4023" w:rsidRDefault="001E62BE">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Gamintojo pakuotėje: </w:t>
      </w:r>
      <w:r w:rsidR="00684423" w:rsidRPr="007C4023">
        <w:rPr>
          <w:rFonts w:ascii="Times New Roman" w:eastAsia="Calibri" w:hAnsi="Times New Roman" w:cs="Times New Roman"/>
        </w:rPr>
        <w:t>3</w:t>
      </w:r>
      <w:r w:rsidRPr="007C4023">
        <w:rPr>
          <w:rFonts w:ascii="Times New Roman" w:eastAsia="Calibri" w:hAnsi="Times New Roman" w:cs="Times New Roman"/>
        </w:rPr>
        <w:t> </w:t>
      </w:r>
      <w:r w:rsidR="00684423" w:rsidRPr="007C4023">
        <w:rPr>
          <w:rFonts w:ascii="Times New Roman" w:eastAsia="Calibri" w:hAnsi="Times New Roman" w:cs="Times New Roman"/>
        </w:rPr>
        <w:t>metai.</w:t>
      </w:r>
    </w:p>
    <w:p w14:paraId="6E5B41DA" w14:textId="4B2D7B26" w:rsidR="002C2FC1" w:rsidRPr="007C4023" w:rsidRDefault="001E62BE" w:rsidP="001E62BE">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Po pirmojo atidarymo: </w:t>
      </w:r>
      <w:r w:rsidR="00684423" w:rsidRPr="007C4023">
        <w:rPr>
          <w:rFonts w:ascii="Times New Roman" w:eastAsia="Calibri" w:hAnsi="Times New Roman" w:cs="Times New Roman"/>
        </w:rPr>
        <w:t>3</w:t>
      </w:r>
      <w:r w:rsidRPr="007C4023">
        <w:rPr>
          <w:rFonts w:ascii="Times New Roman" w:eastAsia="Calibri" w:hAnsi="Times New Roman" w:cs="Times New Roman"/>
        </w:rPr>
        <w:t> </w:t>
      </w:r>
      <w:r w:rsidR="00684423" w:rsidRPr="007C4023">
        <w:rPr>
          <w:rFonts w:ascii="Times New Roman" w:eastAsia="Calibri" w:hAnsi="Times New Roman" w:cs="Times New Roman"/>
        </w:rPr>
        <w:t>mėnesi</w:t>
      </w:r>
      <w:r w:rsidRPr="007C4023">
        <w:rPr>
          <w:rFonts w:ascii="Times New Roman" w:eastAsia="Calibri" w:hAnsi="Times New Roman" w:cs="Times New Roman"/>
        </w:rPr>
        <w:t>ai</w:t>
      </w:r>
      <w:r w:rsidR="00684423" w:rsidRPr="007C4023">
        <w:rPr>
          <w:rFonts w:ascii="Times New Roman" w:eastAsia="Calibri" w:hAnsi="Times New Roman" w:cs="Times New Roman"/>
        </w:rPr>
        <w:t>.</w:t>
      </w:r>
    </w:p>
    <w:p w14:paraId="3DFA44F4" w14:textId="77777777" w:rsidR="002C2FC1" w:rsidRPr="007C4023" w:rsidRDefault="002C2FC1">
      <w:pPr>
        <w:widowControl w:val="0"/>
        <w:spacing w:after="0" w:line="240" w:lineRule="auto"/>
        <w:rPr>
          <w:rFonts w:ascii="Times New Roman" w:eastAsia="Calibri" w:hAnsi="Times New Roman" w:cs="Times New Roman"/>
        </w:rPr>
      </w:pPr>
    </w:p>
    <w:p w14:paraId="453408C0"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6.4</w:t>
      </w:r>
      <w:r w:rsidRPr="007C4023">
        <w:rPr>
          <w:rFonts w:ascii="Times New Roman" w:eastAsia="Calibri" w:hAnsi="Times New Roman" w:cs="Times New Roman"/>
          <w:b/>
        </w:rPr>
        <w:tab/>
        <w:t>Specialios laikymo sąlygos</w:t>
      </w:r>
    </w:p>
    <w:p w14:paraId="78408BDB" w14:textId="77777777" w:rsidR="002C2FC1" w:rsidRPr="007C4023" w:rsidRDefault="002C2FC1">
      <w:pPr>
        <w:widowControl w:val="0"/>
        <w:spacing w:after="0" w:line="240" w:lineRule="auto"/>
        <w:rPr>
          <w:rFonts w:ascii="Times New Roman" w:eastAsia="Calibri" w:hAnsi="Times New Roman" w:cs="Times New Roman"/>
        </w:rPr>
      </w:pPr>
    </w:p>
    <w:p w14:paraId="5F425627"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Šiam vaistiniam preparatui specialių laikymo sąlygų nereikia.</w:t>
      </w:r>
    </w:p>
    <w:p w14:paraId="6A52F63B" w14:textId="77777777" w:rsidR="004C6B49" w:rsidRPr="007C4023" w:rsidRDefault="004C6B49">
      <w:pPr>
        <w:widowControl w:val="0"/>
        <w:spacing w:after="0" w:line="240" w:lineRule="auto"/>
        <w:rPr>
          <w:rFonts w:ascii="Times New Roman" w:eastAsia="Times New Roman" w:hAnsi="Times New Roman" w:cs="Times New Roman"/>
          <w:szCs w:val="20"/>
        </w:rPr>
      </w:pPr>
      <w:r w:rsidRPr="007C4023">
        <w:rPr>
          <w:rFonts w:ascii="Times New Roman" w:eastAsia="Calibri" w:hAnsi="Times New Roman" w:cs="Times New Roman"/>
        </w:rPr>
        <w:t>Po pirmojo atidarymo laikyti ne aukštesnėje kaip 25 </w:t>
      </w:r>
      <w:r w:rsidRPr="006916B2">
        <w:rPr>
          <w:rFonts w:ascii="Times New Roman" w:eastAsia="Times New Roman" w:hAnsi="Times New Roman" w:cs="Times New Roman"/>
          <w:szCs w:val="20"/>
        </w:rPr>
        <w:t>°C</w:t>
      </w:r>
      <w:r w:rsidRPr="007C4023">
        <w:rPr>
          <w:rFonts w:ascii="Times New Roman" w:eastAsia="Times New Roman" w:hAnsi="Times New Roman" w:cs="Times New Roman"/>
          <w:szCs w:val="20"/>
        </w:rPr>
        <w:t xml:space="preserve"> temperatūroje.</w:t>
      </w:r>
    </w:p>
    <w:p w14:paraId="7515BC01" w14:textId="77777777" w:rsidR="004C6B49" w:rsidRPr="007C4023" w:rsidRDefault="004C6B49">
      <w:pPr>
        <w:widowControl w:val="0"/>
        <w:spacing w:after="0" w:line="240" w:lineRule="auto"/>
        <w:rPr>
          <w:rFonts w:ascii="Times New Roman" w:eastAsia="Times New Roman" w:hAnsi="Times New Roman" w:cs="Times New Roman"/>
          <w:szCs w:val="20"/>
        </w:rPr>
      </w:pPr>
    </w:p>
    <w:p w14:paraId="2AD394FB"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6.5</w:t>
      </w:r>
      <w:r w:rsidRPr="007C4023">
        <w:rPr>
          <w:rFonts w:ascii="Times New Roman" w:eastAsia="Calibri" w:hAnsi="Times New Roman" w:cs="Times New Roman"/>
          <w:b/>
        </w:rPr>
        <w:tab/>
      </w:r>
      <w:proofErr w:type="spellStart"/>
      <w:r w:rsidRPr="007C4023">
        <w:rPr>
          <w:rFonts w:ascii="Times New Roman" w:eastAsia="Calibri" w:hAnsi="Times New Roman" w:cs="Times New Roman"/>
          <w:b/>
        </w:rPr>
        <w:t>Talpyklės</w:t>
      </w:r>
      <w:proofErr w:type="spellEnd"/>
      <w:r w:rsidRPr="007C4023">
        <w:rPr>
          <w:rFonts w:ascii="Times New Roman" w:eastAsia="Calibri" w:hAnsi="Times New Roman" w:cs="Times New Roman"/>
          <w:b/>
        </w:rPr>
        <w:t xml:space="preserve"> pobūdis ir jos turinys</w:t>
      </w:r>
    </w:p>
    <w:p w14:paraId="12071FE7" w14:textId="77777777" w:rsidR="002C2FC1" w:rsidRPr="007C4023" w:rsidRDefault="002C2FC1">
      <w:pPr>
        <w:widowControl w:val="0"/>
        <w:spacing w:after="0" w:line="240" w:lineRule="auto"/>
        <w:rPr>
          <w:rFonts w:ascii="Times New Roman" w:eastAsia="Calibri" w:hAnsi="Times New Roman" w:cs="Times New Roman"/>
        </w:rPr>
      </w:pPr>
    </w:p>
    <w:p w14:paraId="2BC0B445" w14:textId="381CEFB9" w:rsidR="00D83C10" w:rsidRDefault="00BC1F87" w:rsidP="00753303">
      <w:pPr>
        <w:widowControl w:val="0"/>
        <w:spacing w:after="0" w:line="240" w:lineRule="auto"/>
        <w:rPr>
          <w:rFonts w:ascii="Times New Roman" w:eastAsia="Calibri" w:hAnsi="Times New Roman" w:cs="Times New Roman"/>
        </w:rPr>
      </w:pPr>
      <w:r>
        <w:rPr>
          <w:rFonts w:ascii="Times New Roman" w:eastAsia="Calibri" w:hAnsi="Times New Roman" w:cs="Times New Roman"/>
        </w:rPr>
        <w:t>Rudo stiklo buteliukas</w:t>
      </w:r>
      <w:r w:rsidR="00D83C10" w:rsidRPr="00D83C10">
        <w:rPr>
          <w:rFonts w:ascii="Times New Roman" w:eastAsia="Calibri" w:hAnsi="Times New Roman" w:cs="Times New Roman"/>
        </w:rPr>
        <w:t xml:space="preserve"> </w:t>
      </w:r>
      <w:r w:rsidR="00D83C10" w:rsidRPr="007C4023">
        <w:rPr>
          <w:rFonts w:ascii="Times New Roman" w:eastAsia="Calibri" w:hAnsi="Times New Roman" w:cs="Times New Roman"/>
        </w:rPr>
        <w:t>uždarytas baltu polietileniniu (PE) užsukamu dangteliu</w:t>
      </w:r>
      <w:r w:rsidR="00D83C10">
        <w:rPr>
          <w:rFonts w:ascii="Times New Roman" w:eastAsia="Calibri" w:hAnsi="Times New Roman" w:cs="Times New Roman"/>
        </w:rPr>
        <w:t>.</w:t>
      </w:r>
      <w:r>
        <w:rPr>
          <w:rFonts w:ascii="Times New Roman" w:eastAsia="Calibri" w:hAnsi="Times New Roman" w:cs="Times New Roman"/>
        </w:rPr>
        <w:t xml:space="preserve"> </w:t>
      </w:r>
    </w:p>
    <w:p w14:paraId="49961C84" w14:textId="49255F4D" w:rsidR="00753303" w:rsidRPr="007C4023" w:rsidRDefault="00753303" w:rsidP="0075330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Buteliukas yra kartu su matavimo šaukštu (PP), pažymėtu 2 ml ir 4 ml žymėmis.</w:t>
      </w:r>
    </w:p>
    <w:p w14:paraId="365F95AB" w14:textId="2D715E7A" w:rsidR="002C2FC1" w:rsidRPr="007C4023" w:rsidRDefault="00753303" w:rsidP="0075330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Pakuotės dydis: 100 ml sirupo viename buteliuke.</w:t>
      </w:r>
    </w:p>
    <w:p w14:paraId="0BFD962B" w14:textId="77777777" w:rsidR="002C2FC1" w:rsidRPr="007C4023" w:rsidRDefault="002C2FC1">
      <w:pPr>
        <w:widowControl w:val="0"/>
        <w:spacing w:after="0" w:line="240" w:lineRule="auto"/>
        <w:rPr>
          <w:rFonts w:ascii="Times New Roman" w:eastAsia="Calibri" w:hAnsi="Times New Roman" w:cs="Times New Roman"/>
        </w:rPr>
      </w:pPr>
    </w:p>
    <w:p w14:paraId="1A76A952"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6.6</w:t>
      </w:r>
      <w:r w:rsidRPr="007C4023">
        <w:rPr>
          <w:rFonts w:ascii="Times New Roman" w:eastAsia="Calibri" w:hAnsi="Times New Roman" w:cs="Times New Roman"/>
          <w:b/>
        </w:rPr>
        <w:tab/>
        <w:t>Specialūs reikalavimai atliekoms tvarkyti</w:t>
      </w:r>
    </w:p>
    <w:p w14:paraId="554A5D05" w14:textId="77777777" w:rsidR="002C2FC1" w:rsidRPr="007C4023" w:rsidRDefault="002C2FC1">
      <w:pPr>
        <w:widowControl w:val="0"/>
        <w:spacing w:after="0" w:line="240" w:lineRule="auto"/>
        <w:rPr>
          <w:rFonts w:ascii="Times New Roman" w:eastAsia="Calibri" w:hAnsi="Times New Roman" w:cs="Times New Roman"/>
        </w:rPr>
      </w:pPr>
    </w:p>
    <w:p w14:paraId="20DF656E"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Specialių reikalavimų nėra.</w:t>
      </w:r>
    </w:p>
    <w:p w14:paraId="3542F3EB" w14:textId="77777777" w:rsidR="002C2FC1" w:rsidRPr="007C4023" w:rsidRDefault="002C2FC1">
      <w:pPr>
        <w:widowControl w:val="0"/>
        <w:spacing w:after="0" w:line="240" w:lineRule="auto"/>
        <w:rPr>
          <w:rFonts w:ascii="Times New Roman" w:eastAsia="Calibri" w:hAnsi="Times New Roman" w:cs="Times New Roman"/>
        </w:rPr>
      </w:pPr>
    </w:p>
    <w:p w14:paraId="649458BC" w14:textId="41E2E9C6" w:rsidR="002C2FC1" w:rsidRPr="007C4023" w:rsidRDefault="0075330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Nesuvartotą vaistinį preparatą ar atliekas reikia tvarkyti laikantis vietinių reikalavimų.</w:t>
      </w:r>
    </w:p>
    <w:p w14:paraId="600DADB4" w14:textId="77777777" w:rsidR="00753303" w:rsidRPr="007C4023" w:rsidRDefault="00753303">
      <w:pPr>
        <w:widowControl w:val="0"/>
        <w:spacing w:after="0" w:line="240" w:lineRule="auto"/>
        <w:rPr>
          <w:rFonts w:ascii="Times New Roman" w:eastAsia="Calibri" w:hAnsi="Times New Roman" w:cs="Times New Roman"/>
        </w:rPr>
      </w:pPr>
    </w:p>
    <w:p w14:paraId="7D03CF2C" w14:textId="77777777" w:rsidR="00753303" w:rsidRPr="007C4023" w:rsidRDefault="00753303">
      <w:pPr>
        <w:widowControl w:val="0"/>
        <w:spacing w:after="0" w:line="240" w:lineRule="auto"/>
        <w:rPr>
          <w:rFonts w:ascii="Times New Roman" w:eastAsia="Calibri" w:hAnsi="Times New Roman" w:cs="Times New Roman"/>
        </w:rPr>
      </w:pPr>
    </w:p>
    <w:p w14:paraId="2A1D0063"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7.</w:t>
      </w:r>
      <w:r w:rsidRPr="007C4023">
        <w:rPr>
          <w:rFonts w:ascii="Times New Roman" w:eastAsia="Calibri" w:hAnsi="Times New Roman" w:cs="Times New Roman"/>
          <w:b/>
        </w:rPr>
        <w:tab/>
        <w:t>REGISTRUOTOJAS</w:t>
      </w:r>
    </w:p>
    <w:p w14:paraId="35A49282" w14:textId="77777777" w:rsidR="002C2FC1" w:rsidRPr="007C4023" w:rsidRDefault="002C2FC1">
      <w:pPr>
        <w:widowControl w:val="0"/>
        <w:spacing w:after="0" w:line="240" w:lineRule="auto"/>
        <w:rPr>
          <w:rFonts w:ascii="Times New Roman" w:eastAsia="Calibri" w:hAnsi="Times New Roman" w:cs="Times New Roman"/>
        </w:rPr>
      </w:pPr>
    </w:p>
    <w:p w14:paraId="31455325" w14:textId="77777777" w:rsidR="00484619" w:rsidRPr="007C4023" w:rsidRDefault="00484619" w:rsidP="00484619">
      <w:pPr>
        <w:widowControl w:val="0"/>
        <w:spacing w:after="0" w:line="240" w:lineRule="auto"/>
        <w:rPr>
          <w:rFonts w:ascii="Times New Roman" w:eastAsia="Calibri" w:hAnsi="Times New Roman" w:cs="Times New Roman"/>
        </w:rPr>
      </w:pPr>
      <w:proofErr w:type="spellStart"/>
      <w:r w:rsidRPr="007C4023">
        <w:rPr>
          <w:rFonts w:ascii="Times New Roman" w:eastAsia="Calibri" w:hAnsi="Times New Roman" w:cs="Times New Roman"/>
        </w:rPr>
        <w:t>Egis</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Pharmaceuticals</w:t>
      </w:r>
      <w:proofErr w:type="spellEnd"/>
      <w:r w:rsidRPr="007C4023">
        <w:rPr>
          <w:rFonts w:ascii="Times New Roman" w:eastAsia="Calibri" w:hAnsi="Times New Roman" w:cs="Times New Roman"/>
        </w:rPr>
        <w:t xml:space="preserve"> PLC</w:t>
      </w:r>
    </w:p>
    <w:p w14:paraId="4B938187" w14:textId="77777777" w:rsidR="00484619" w:rsidRPr="007C4023" w:rsidRDefault="00484619" w:rsidP="00484619">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1106 </w:t>
      </w:r>
      <w:proofErr w:type="spellStart"/>
      <w:r w:rsidRPr="007C4023">
        <w:rPr>
          <w:rFonts w:ascii="Times New Roman" w:eastAsia="Calibri" w:hAnsi="Times New Roman" w:cs="Times New Roman"/>
        </w:rPr>
        <w:t>Budapest</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Keresztúri</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út</w:t>
      </w:r>
      <w:proofErr w:type="spellEnd"/>
      <w:r w:rsidRPr="007C4023">
        <w:rPr>
          <w:rFonts w:ascii="Times New Roman" w:eastAsia="Calibri" w:hAnsi="Times New Roman" w:cs="Times New Roman"/>
        </w:rPr>
        <w:t xml:space="preserve"> 30-38</w:t>
      </w:r>
    </w:p>
    <w:p w14:paraId="3F9AC69A" w14:textId="74DCFA62" w:rsidR="002C2FC1" w:rsidRPr="007C4023" w:rsidRDefault="00484619" w:rsidP="00484619">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Vengrija</w:t>
      </w:r>
    </w:p>
    <w:p w14:paraId="2FC1CE4C" w14:textId="77777777" w:rsidR="002C2FC1" w:rsidRPr="007C4023" w:rsidRDefault="002C2FC1">
      <w:pPr>
        <w:widowControl w:val="0"/>
        <w:spacing w:after="0" w:line="240" w:lineRule="auto"/>
        <w:rPr>
          <w:rFonts w:ascii="Times New Roman" w:eastAsia="Calibri" w:hAnsi="Times New Roman" w:cs="Times New Roman"/>
        </w:rPr>
      </w:pPr>
    </w:p>
    <w:p w14:paraId="391416F9" w14:textId="77777777" w:rsidR="002C2FC1" w:rsidRPr="007C4023" w:rsidRDefault="002C2FC1">
      <w:pPr>
        <w:widowControl w:val="0"/>
        <w:spacing w:after="0" w:line="240" w:lineRule="auto"/>
        <w:rPr>
          <w:rFonts w:ascii="Times New Roman" w:eastAsia="Calibri" w:hAnsi="Times New Roman" w:cs="Times New Roman"/>
        </w:rPr>
      </w:pPr>
    </w:p>
    <w:p w14:paraId="52C20E5F"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8.</w:t>
      </w:r>
      <w:r w:rsidRPr="007C4023">
        <w:rPr>
          <w:rFonts w:ascii="Times New Roman" w:eastAsia="Calibri" w:hAnsi="Times New Roman" w:cs="Times New Roman"/>
          <w:b/>
        </w:rPr>
        <w:tab/>
        <w:t>REGISTRACIJOS PAŽYMĖJIMO NUMERIS (-IAI)</w:t>
      </w:r>
    </w:p>
    <w:p w14:paraId="79AE2A06" w14:textId="77777777" w:rsidR="002C2FC1" w:rsidRPr="007C4023" w:rsidRDefault="002C2FC1">
      <w:pPr>
        <w:widowControl w:val="0"/>
        <w:spacing w:after="0" w:line="240" w:lineRule="auto"/>
        <w:rPr>
          <w:rFonts w:ascii="Times New Roman" w:eastAsia="Calibri" w:hAnsi="Times New Roman" w:cs="Times New Roman"/>
        </w:rPr>
      </w:pPr>
    </w:p>
    <w:p w14:paraId="292D92F2" w14:textId="24B8308C" w:rsidR="002C2FC1" w:rsidRDefault="0090392A">
      <w:pPr>
        <w:widowControl w:val="0"/>
        <w:spacing w:after="0" w:line="240" w:lineRule="auto"/>
        <w:rPr>
          <w:rFonts w:ascii="Times New Roman" w:eastAsia="Calibri" w:hAnsi="Times New Roman" w:cs="Times New Roman"/>
        </w:rPr>
      </w:pPr>
      <w:r w:rsidRPr="0090392A">
        <w:rPr>
          <w:rFonts w:ascii="Times New Roman" w:eastAsia="Calibri" w:hAnsi="Times New Roman" w:cs="Times New Roman"/>
        </w:rPr>
        <w:t>LT/1/26/6059/001</w:t>
      </w:r>
    </w:p>
    <w:p w14:paraId="19E6707F" w14:textId="77777777" w:rsidR="0090392A" w:rsidRDefault="0090392A">
      <w:pPr>
        <w:widowControl w:val="0"/>
        <w:spacing w:after="0" w:line="240" w:lineRule="auto"/>
        <w:rPr>
          <w:rFonts w:ascii="Times New Roman" w:eastAsia="Calibri" w:hAnsi="Times New Roman" w:cs="Times New Roman"/>
        </w:rPr>
      </w:pPr>
    </w:p>
    <w:p w14:paraId="5B694A94" w14:textId="77777777" w:rsidR="005626E7" w:rsidRPr="007C4023" w:rsidRDefault="005626E7">
      <w:pPr>
        <w:widowControl w:val="0"/>
        <w:spacing w:after="0" w:line="240" w:lineRule="auto"/>
        <w:rPr>
          <w:rFonts w:ascii="Times New Roman" w:eastAsia="Calibri" w:hAnsi="Times New Roman" w:cs="Times New Roman"/>
        </w:rPr>
      </w:pPr>
    </w:p>
    <w:p w14:paraId="546B0FC6"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9.</w:t>
      </w:r>
      <w:r w:rsidRPr="007C4023">
        <w:rPr>
          <w:rFonts w:ascii="Times New Roman" w:eastAsia="Calibri" w:hAnsi="Times New Roman" w:cs="Times New Roman"/>
          <w:b/>
        </w:rPr>
        <w:tab/>
        <w:t>REGISTRAVIMO / PERREGISTRAVIMO DATA</w:t>
      </w:r>
    </w:p>
    <w:p w14:paraId="2A49122C" w14:textId="77777777" w:rsidR="002C2FC1" w:rsidRPr="007C4023" w:rsidRDefault="002C2FC1">
      <w:pPr>
        <w:widowControl w:val="0"/>
        <w:spacing w:after="0" w:line="240" w:lineRule="auto"/>
        <w:rPr>
          <w:rFonts w:ascii="Times New Roman" w:eastAsia="Calibri" w:hAnsi="Times New Roman" w:cs="Times New Roman"/>
        </w:rPr>
      </w:pPr>
    </w:p>
    <w:p w14:paraId="504AE365" w14:textId="72604AB6" w:rsidR="003D506A" w:rsidRPr="007C4023" w:rsidRDefault="00684423" w:rsidP="003D506A">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Registravimo data </w:t>
      </w:r>
      <w:r w:rsidR="0090392A">
        <w:rPr>
          <w:rFonts w:ascii="Times New Roman" w:eastAsia="Calibri" w:hAnsi="Times New Roman" w:cs="Times New Roman"/>
        </w:rPr>
        <w:t>2026 m. birželio 5 d.</w:t>
      </w:r>
    </w:p>
    <w:p w14:paraId="6402897C" w14:textId="2B13C2DA" w:rsidR="002C2FC1" w:rsidRPr="007C4023" w:rsidRDefault="002C2FC1">
      <w:pPr>
        <w:widowControl w:val="0"/>
        <w:spacing w:after="0" w:line="240" w:lineRule="auto"/>
        <w:rPr>
          <w:rFonts w:ascii="Times New Roman" w:eastAsia="Calibri" w:hAnsi="Times New Roman" w:cs="Times New Roman"/>
        </w:rPr>
      </w:pPr>
    </w:p>
    <w:p w14:paraId="5061342F" w14:textId="77777777" w:rsidR="002C2FC1" w:rsidRPr="007C4023" w:rsidRDefault="002C2FC1">
      <w:pPr>
        <w:widowControl w:val="0"/>
        <w:spacing w:after="0" w:line="240" w:lineRule="auto"/>
        <w:rPr>
          <w:rFonts w:ascii="Times New Roman" w:eastAsia="Calibri" w:hAnsi="Times New Roman" w:cs="Times New Roman"/>
        </w:rPr>
      </w:pPr>
    </w:p>
    <w:p w14:paraId="3C1BDC9F" w14:textId="77777777" w:rsidR="002C2FC1" w:rsidRPr="007C4023" w:rsidRDefault="002C2FC1">
      <w:pPr>
        <w:widowControl w:val="0"/>
        <w:spacing w:after="0" w:line="240" w:lineRule="auto"/>
        <w:rPr>
          <w:rFonts w:ascii="Times New Roman" w:eastAsia="Calibri" w:hAnsi="Times New Roman" w:cs="Times New Roman"/>
        </w:rPr>
      </w:pPr>
    </w:p>
    <w:p w14:paraId="13EB88AC" w14:textId="77777777" w:rsidR="002C2FC1" w:rsidRPr="007C4023" w:rsidRDefault="00684423">
      <w:pPr>
        <w:widowControl w:val="0"/>
        <w:spacing w:after="0" w:line="240" w:lineRule="auto"/>
        <w:ind w:left="567" w:hanging="567"/>
        <w:outlineLvl w:val="2"/>
        <w:rPr>
          <w:rFonts w:ascii="Times New Roman" w:eastAsia="Calibri" w:hAnsi="Times New Roman" w:cs="Times New Roman"/>
          <w:b/>
        </w:rPr>
      </w:pPr>
      <w:r w:rsidRPr="007C4023">
        <w:rPr>
          <w:rFonts w:ascii="Times New Roman" w:eastAsia="Calibri" w:hAnsi="Times New Roman" w:cs="Times New Roman"/>
          <w:b/>
        </w:rPr>
        <w:t>10.</w:t>
      </w:r>
      <w:r w:rsidRPr="007C4023">
        <w:rPr>
          <w:rFonts w:ascii="Times New Roman" w:eastAsia="Calibri" w:hAnsi="Times New Roman" w:cs="Times New Roman"/>
          <w:b/>
        </w:rPr>
        <w:tab/>
        <w:t>TEKSTO PERŽIŪROS DATA</w:t>
      </w:r>
    </w:p>
    <w:p w14:paraId="4DE6D7D8" w14:textId="77777777" w:rsidR="002C2FC1" w:rsidRDefault="002C2FC1">
      <w:pPr>
        <w:widowControl w:val="0"/>
        <w:spacing w:after="0" w:line="240" w:lineRule="auto"/>
        <w:ind w:left="567" w:hanging="567"/>
        <w:outlineLvl w:val="2"/>
        <w:rPr>
          <w:rFonts w:ascii="Times New Roman" w:eastAsia="Calibri" w:hAnsi="Times New Roman" w:cs="Times New Roman"/>
          <w:b/>
        </w:rPr>
      </w:pPr>
    </w:p>
    <w:p w14:paraId="0D6792EB" w14:textId="4ED3241C" w:rsidR="0090392A" w:rsidRPr="0090392A" w:rsidRDefault="0090392A">
      <w:pPr>
        <w:widowControl w:val="0"/>
        <w:spacing w:after="0" w:line="240" w:lineRule="auto"/>
        <w:ind w:left="567" w:hanging="567"/>
        <w:outlineLvl w:val="2"/>
        <w:rPr>
          <w:rFonts w:ascii="Times New Roman" w:eastAsia="Calibri" w:hAnsi="Times New Roman" w:cs="Times New Roman"/>
          <w:bCs/>
        </w:rPr>
      </w:pPr>
      <w:r w:rsidRPr="0090392A">
        <w:rPr>
          <w:rFonts w:ascii="Times New Roman" w:eastAsia="Calibri" w:hAnsi="Times New Roman" w:cs="Times New Roman"/>
          <w:bCs/>
        </w:rPr>
        <w:t>2026 m. birželio 5 d.</w:t>
      </w:r>
    </w:p>
    <w:p w14:paraId="44BB8A08" w14:textId="77777777" w:rsidR="002C2FC1" w:rsidRDefault="002C2FC1">
      <w:pPr>
        <w:widowControl w:val="0"/>
        <w:spacing w:after="0" w:line="240" w:lineRule="auto"/>
        <w:rPr>
          <w:rFonts w:ascii="Times New Roman" w:eastAsia="Calibri" w:hAnsi="Times New Roman" w:cs="Times New Roman"/>
        </w:rPr>
      </w:pPr>
    </w:p>
    <w:p w14:paraId="17FD74CD" w14:textId="77777777" w:rsidR="0090392A" w:rsidRPr="007C4023" w:rsidRDefault="0090392A">
      <w:pPr>
        <w:widowControl w:val="0"/>
        <w:spacing w:after="0" w:line="240" w:lineRule="auto"/>
        <w:rPr>
          <w:rFonts w:ascii="Times New Roman" w:eastAsia="Calibri" w:hAnsi="Times New Roman" w:cs="Times New Roman"/>
        </w:rPr>
      </w:pPr>
    </w:p>
    <w:p w14:paraId="63F59169" w14:textId="77777777" w:rsidR="003D506A" w:rsidRPr="003D506A" w:rsidRDefault="003D506A" w:rsidP="003D506A">
      <w:pPr>
        <w:widowControl w:val="0"/>
        <w:tabs>
          <w:tab w:val="center" w:pos="4819"/>
          <w:tab w:val="right" w:pos="9638"/>
        </w:tabs>
        <w:autoSpaceDE w:val="0"/>
        <w:autoSpaceDN w:val="0"/>
        <w:adjustRightInd w:val="0"/>
        <w:spacing w:after="0" w:line="240" w:lineRule="auto"/>
        <w:rPr>
          <w:rFonts w:ascii="Times New Roman" w:eastAsia="Times New Roman" w:hAnsi="Times New Roman" w:cs="Times New Roman"/>
          <w:lang w:eastAsia="lt-LT"/>
        </w:rPr>
      </w:pPr>
      <w:r w:rsidRPr="003D506A">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3D506A">
        <w:rPr>
          <w:rFonts w:ascii="Times New Roman" w:eastAsia="Times New Roman" w:hAnsi="Times New Roman" w:cs="Times New Roman"/>
          <w:color w:val="0000EE"/>
          <w:u w:val="single"/>
          <w:lang w:eastAsia="lt-LT"/>
        </w:rPr>
        <w:t>https://vvkt.lrv.lt/lt/.</w:t>
      </w:r>
    </w:p>
    <w:p w14:paraId="67528560"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br w:type="page"/>
      </w:r>
    </w:p>
    <w:p w14:paraId="63D3A46A" w14:textId="77777777" w:rsidR="002C2FC1" w:rsidRPr="007C4023" w:rsidRDefault="002C2FC1">
      <w:pPr>
        <w:widowControl w:val="0"/>
        <w:spacing w:after="0" w:line="240" w:lineRule="auto"/>
        <w:rPr>
          <w:rFonts w:ascii="Times New Roman" w:eastAsia="Calibri" w:hAnsi="Times New Roman" w:cs="Times New Roman"/>
        </w:rPr>
      </w:pPr>
    </w:p>
    <w:p w14:paraId="49576FF7" w14:textId="77777777" w:rsidR="002C2FC1" w:rsidRPr="007C4023" w:rsidRDefault="002C2FC1">
      <w:pPr>
        <w:widowControl w:val="0"/>
        <w:spacing w:after="0" w:line="240" w:lineRule="auto"/>
        <w:rPr>
          <w:rFonts w:ascii="Times New Roman" w:eastAsia="Calibri" w:hAnsi="Times New Roman" w:cs="Times New Roman"/>
        </w:rPr>
      </w:pPr>
    </w:p>
    <w:p w14:paraId="3A6F416E" w14:textId="77777777" w:rsidR="002C2FC1" w:rsidRPr="007C4023" w:rsidRDefault="002C2FC1">
      <w:pPr>
        <w:widowControl w:val="0"/>
        <w:spacing w:after="0" w:line="240" w:lineRule="auto"/>
        <w:rPr>
          <w:rFonts w:ascii="Times New Roman" w:eastAsia="Calibri" w:hAnsi="Times New Roman" w:cs="Times New Roman"/>
        </w:rPr>
      </w:pPr>
    </w:p>
    <w:p w14:paraId="592DE59D" w14:textId="77777777" w:rsidR="002C2FC1" w:rsidRPr="007C4023" w:rsidRDefault="002C2FC1">
      <w:pPr>
        <w:widowControl w:val="0"/>
        <w:spacing w:after="0" w:line="240" w:lineRule="auto"/>
        <w:rPr>
          <w:rFonts w:ascii="Times New Roman" w:eastAsia="Calibri" w:hAnsi="Times New Roman" w:cs="Times New Roman"/>
        </w:rPr>
      </w:pPr>
    </w:p>
    <w:p w14:paraId="50CE8AE8" w14:textId="77777777" w:rsidR="002C2FC1" w:rsidRPr="007C4023" w:rsidRDefault="002C2FC1">
      <w:pPr>
        <w:widowControl w:val="0"/>
        <w:spacing w:after="0" w:line="240" w:lineRule="auto"/>
        <w:rPr>
          <w:rFonts w:ascii="Times New Roman" w:eastAsia="Calibri" w:hAnsi="Times New Roman" w:cs="Times New Roman"/>
        </w:rPr>
      </w:pPr>
    </w:p>
    <w:p w14:paraId="1EB3BC14" w14:textId="77777777" w:rsidR="002C2FC1" w:rsidRPr="007C4023" w:rsidRDefault="002C2FC1">
      <w:pPr>
        <w:widowControl w:val="0"/>
        <w:spacing w:after="0" w:line="240" w:lineRule="auto"/>
        <w:rPr>
          <w:rFonts w:ascii="Times New Roman" w:eastAsia="Calibri" w:hAnsi="Times New Roman" w:cs="Times New Roman"/>
        </w:rPr>
      </w:pPr>
    </w:p>
    <w:p w14:paraId="7042FDEA" w14:textId="77777777" w:rsidR="002C2FC1" w:rsidRPr="007C4023" w:rsidRDefault="002C2FC1">
      <w:pPr>
        <w:widowControl w:val="0"/>
        <w:spacing w:after="0" w:line="240" w:lineRule="auto"/>
        <w:rPr>
          <w:rFonts w:ascii="Times New Roman" w:eastAsia="Calibri" w:hAnsi="Times New Roman" w:cs="Times New Roman"/>
        </w:rPr>
      </w:pPr>
    </w:p>
    <w:p w14:paraId="5513F21E" w14:textId="77777777" w:rsidR="002C2FC1" w:rsidRPr="007C4023" w:rsidRDefault="002C2FC1">
      <w:pPr>
        <w:widowControl w:val="0"/>
        <w:spacing w:after="0" w:line="240" w:lineRule="auto"/>
        <w:rPr>
          <w:rFonts w:ascii="Times New Roman" w:eastAsia="Calibri" w:hAnsi="Times New Roman" w:cs="Times New Roman"/>
        </w:rPr>
      </w:pPr>
    </w:p>
    <w:p w14:paraId="793C4954" w14:textId="77777777" w:rsidR="002C2FC1" w:rsidRPr="007C4023" w:rsidRDefault="002C2FC1">
      <w:pPr>
        <w:widowControl w:val="0"/>
        <w:spacing w:after="0" w:line="240" w:lineRule="auto"/>
        <w:rPr>
          <w:rFonts w:ascii="Times New Roman" w:eastAsia="Calibri" w:hAnsi="Times New Roman" w:cs="Times New Roman"/>
        </w:rPr>
      </w:pPr>
    </w:p>
    <w:p w14:paraId="18D612F4" w14:textId="77777777" w:rsidR="002C2FC1" w:rsidRPr="007C4023" w:rsidRDefault="002C2FC1">
      <w:pPr>
        <w:widowControl w:val="0"/>
        <w:spacing w:after="0" w:line="240" w:lineRule="auto"/>
        <w:rPr>
          <w:rFonts w:ascii="Times New Roman" w:eastAsia="Calibri" w:hAnsi="Times New Roman" w:cs="Times New Roman"/>
        </w:rPr>
      </w:pPr>
    </w:p>
    <w:p w14:paraId="67A1E2CB" w14:textId="77777777" w:rsidR="002C2FC1" w:rsidRPr="007C4023" w:rsidRDefault="002C2FC1">
      <w:pPr>
        <w:widowControl w:val="0"/>
        <w:spacing w:after="0" w:line="240" w:lineRule="auto"/>
        <w:rPr>
          <w:rFonts w:ascii="Times New Roman" w:eastAsia="Calibri" w:hAnsi="Times New Roman" w:cs="Times New Roman"/>
        </w:rPr>
      </w:pPr>
    </w:p>
    <w:p w14:paraId="488682E0" w14:textId="77777777" w:rsidR="002C2FC1" w:rsidRPr="007C4023" w:rsidRDefault="002C2FC1">
      <w:pPr>
        <w:widowControl w:val="0"/>
        <w:spacing w:after="0" w:line="240" w:lineRule="auto"/>
        <w:rPr>
          <w:rFonts w:ascii="Times New Roman" w:eastAsia="Calibri" w:hAnsi="Times New Roman" w:cs="Times New Roman"/>
        </w:rPr>
      </w:pPr>
    </w:p>
    <w:p w14:paraId="6B57B240" w14:textId="77777777" w:rsidR="002C2FC1" w:rsidRPr="007C4023" w:rsidRDefault="002C2FC1">
      <w:pPr>
        <w:widowControl w:val="0"/>
        <w:spacing w:after="0" w:line="240" w:lineRule="auto"/>
        <w:rPr>
          <w:rFonts w:ascii="Times New Roman" w:eastAsia="Calibri" w:hAnsi="Times New Roman" w:cs="Times New Roman"/>
        </w:rPr>
      </w:pPr>
    </w:p>
    <w:p w14:paraId="1E5E2A27" w14:textId="77777777" w:rsidR="002C2FC1" w:rsidRPr="007C4023" w:rsidRDefault="002C2FC1">
      <w:pPr>
        <w:widowControl w:val="0"/>
        <w:spacing w:after="0" w:line="240" w:lineRule="auto"/>
        <w:rPr>
          <w:rFonts w:ascii="Times New Roman" w:eastAsia="Calibri" w:hAnsi="Times New Roman" w:cs="Times New Roman"/>
        </w:rPr>
      </w:pPr>
    </w:p>
    <w:p w14:paraId="1D83D909" w14:textId="77777777" w:rsidR="002C2FC1" w:rsidRPr="007C4023" w:rsidRDefault="002C2FC1">
      <w:pPr>
        <w:widowControl w:val="0"/>
        <w:spacing w:after="0" w:line="240" w:lineRule="auto"/>
        <w:rPr>
          <w:rFonts w:ascii="Times New Roman" w:eastAsia="Calibri" w:hAnsi="Times New Roman" w:cs="Times New Roman"/>
        </w:rPr>
      </w:pPr>
    </w:p>
    <w:p w14:paraId="6629F0F4" w14:textId="77777777" w:rsidR="002C2FC1" w:rsidRPr="007C4023" w:rsidRDefault="002C2FC1">
      <w:pPr>
        <w:widowControl w:val="0"/>
        <w:spacing w:after="0" w:line="240" w:lineRule="auto"/>
        <w:rPr>
          <w:rFonts w:ascii="Times New Roman" w:eastAsia="Calibri" w:hAnsi="Times New Roman" w:cs="Times New Roman"/>
        </w:rPr>
      </w:pPr>
    </w:p>
    <w:p w14:paraId="720DB3CD" w14:textId="77777777" w:rsidR="002C2FC1" w:rsidRPr="007C4023" w:rsidRDefault="002C2FC1">
      <w:pPr>
        <w:widowControl w:val="0"/>
        <w:spacing w:after="0" w:line="240" w:lineRule="auto"/>
        <w:rPr>
          <w:rFonts w:ascii="Times New Roman" w:eastAsia="Calibri" w:hAnsi="Times New Roman" w:cs="Times New Roman"/>
        </w:rPr>
      </w:pPr>
    </w:p>
    <w:p w14:paraId="12B7C6A5" w14:textId="77777777" w:rsidR="002C2FC1" w:rsidRPr="007C4023" w:rsidRDefault="002C2FC1">
      <w:pPr>
        <w:widowControl w:val="0"/>
        <w:spacing w:after="0" w:line="240" w:lineRule="auto"/>
        <w:rPr>
          <w:rFonts w:ascii="Times New Roman" w:eastAsia="Calibri" w:hAnsi="Times New Roman" w:cs="Times New Roman"/>
        </w:rPr>
      </w:pPr>
    </w:p>
    <w:p w14:paraId="2F4C757E" w14:textId="77777777" w:rsidR="002C2FC1" w:rsidRPr="007C4023" w:rsidRDefault="002C2FC1">
      <w:pPr>
        <w:widowControl w:val="0"/>
        <w:spacing w:after="0" w:line="240" w:lineRule="auto"/>
        <w:rPr>
          <w:rFonts w:ascii="Times New Roman" w:eastAsia="Calibri" w:hAnsi="Times New Roman" w:cs="Times New Roman"/>
        </w:rPr>
      </w:pPr>
    </w:p>
    <w:p w14:paraId="23443C8A" w14:textId="77777777" w:rsidR="002C2FC1" w:rsidRPr="007C4023" w:rsidRDefault="002C2FC1">
      <w:pPr>
        <w:widowControl w:val="0"/>
        <w:spacing w:after="0" w:line="240" w:lineRule="auto"/>
        <w:rPr>
          <w:rFonts w:ascii="Times New Roman" w:eastAsia="Calibri" w:hAnsi="Times New Roman" w:cs="Times New Roman"/>
        </w:rPr>
      </w:pPr>
    </w:p>
    <w:p w14:paraId="0BD344D7" w14:textId="77777777" w:rsidR="002C2FC1" w:rsidRPr="007C4023" w:rsidRDefault="002C2FC1">
      <w:pPr>
        <w:widowControl w:val="0"/>
        <w:spacing w:after="0" w:line="240" w:lineRule="auto"/>
        <w:rPr>
          <w:rFonts w:ascii="Times New Roman" w:eastAsia="Calibri" w:hAnsi="Times New Roman" w:cs="Times New Roman"/>
        </w:rPr>
      </w:pPr>
    </w:p>
    <w:p w14:paraId="4304A341" w14:textId="77777777" w:rsidR="002C2FC1" w:rsidRPr="007C4023" w:rsidRDefault="002C2FC1">
      <w:pPr>
        <w:widowControl w:val="0"/>
        <w:spacing w:after="0" w:line="240" w:lineRule="auto"/>
        <w:rPr>
          <w:rFonts w:ascii="Times New Roman" w:eastAsia="Calibri" w:hAnsi="Times New Roman" w:cs="Times New Roman"/>
        </w:rPr>
      </w:pPr>
    </w:p>
    <w:p w14:paraId="23F7C277" w14:textId="77777777" w:rsidR="002C2FC1" w:rsidRPr="007C4023" w:rsidRDefault="002C2FC1">
      <w:pPr>
        <w:widowControl w:val="0"/>
        <w:spacing w:after="0" w:line="240" w:lineRule="auto"/>
        <w:jc w:val="center"/>
        <w:outlineLvl w:val="0"/>
        <w:rPr>
          <w:rFonts w:ascii="Times New Roman" w:eastAsia="Calibri" w:hAnsi="Times New Roman" w:cs="Times New Roman"/>
          <w:b/>
          <w:kern w:val="28"/>
        </w:rPr>
      </w:pPr>
    </w:p>
    <w:p w14:paraId="72EC1E80"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II PRIEDAS</w:t>
      </w:r>
    </w:p>
    <w:p w14:paraId="675B1B72" w14:textId="77777777" w:rsidR="002C2FC1" w:rsidRPr="007C4023" w:rsidRDefault="002C2FC1">
      <w:pPr>
        <w:widowControl w:val="0"/>
        <w:spacing w:after="0" w:line="240" w:lineRule="auto"/>
        <w:jc w:val="center"/>
        <w:outlineLvl w:val="0"/>
        <w:rPr>
          <w:rFonts w:ascii="Times New Roman" w:eastAsia="Calibri" w:hAnsi="Times New Roman" w:cs="Times New Roman"/>
          <w:b/>
          <w:kern w:val="28"/>
        </w:rPr>
      </w:pPr>
    </w:p>
    <w:p w14:paraId="2D38C380"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REGISTRACIJOS SĄLYGOS</w:t>
      </w:r>
    </w:p>
    <w:p w14:paraId="75B0CC3B" w14:textId="77777777" w:rsidR="002C2FC1" w:rsidRPr="007C4023" w:rsidRDefault="002C2FC1">
      <w:pPr>
        <w:widowControl w:val="0"/>
        <w:spacing w:after="0" w:line="240" w:lineRule="auto"/>
        <w:rPr>
          <w:rFonts w:ascii="Times New Roman" w:eastAsia="Calibri" w:hAnsi="Times New Roman" w:cs="Times New Roman"/>
        </w:rPr>
      </w:pPr>
    </w:p>
    <w:p w14:paraId="1A97DF42" w14:textId="36540F07" w:rsidR="002C2FC1" w:rsidRPr="00ED4F73" w:rsidRDefault="00684423" w:rsidP="00ED4F73">
      <w:pPr>
        <w:tabs>
          <w:tab w:val="left" w:pos="1701"/>
        </w:tabs>
        <w:spacing w:after="0" w:line="260" w:lineRule="exact"/>
        <w:ind w:left="1701" w:right="567" w:hanging="567"/>
        <w:rPr>
          <w:rFonts w:ascii="Times New Roman" w:eastAsia="Times New Roman" w:hAnsi="Times New Roman" w:cs="Times New Roman"/>
          <w:b/>
          <w:szCs w:val="24"/>
        </w:rPr>
      </w:pPr>
      <w:r w:rsidRPr="00ED4F73">
        <w:rPr>
          <w:rFonts w:ascii="Times New Roman" w:eastAsia="Times New Roman" w:hAnsi="Times New Roman" w:cs="Times New Roman"/>
          <w:b/>
          <w:szCs w:val="24"/>
        </w:rPr>
        <w:t>A.</w:t>
      </w:r>
      <w:r w:rsidRPr="00ED4F73">
        <w:rPr>
          <w:rFonts w:ascii="Times New Roman" w:eastAsia="Times New Roman" w:hAnsi="Times New Roman" w:cs="Times New Roman"/>
          <w:b/>
          <w:szCs w:val="24"/>
        </w:rPr>
        <w:tab/>
        <w:t>GAMINTOJAS, ATSAKINGAS UŽ SERIJŲ IŠLEIDIMĄ</w:t>
      </w:r>
    </w:p>
    <w:p w14:paraId="4F5CA923" w14:textId="77777777" w:rsidR="002C2FC1" w:rsidRPr="00ED4F73" w:rsidRDefault="002C2FC1" w:rsidP="00ED4F73">
      <w:pPr>
        <w:tabs>
          <w:tab w:val="left" w:pos="1701"/>
        </w:tabs>
        <w:spacing w:after="0" w:line="260" w:lineRule="exact"/>
        <w:ind w:left="1701" w:right="567" w:hanging="567"/>
        <w:rPr>
          <w:rFonts w:ascii="Times New Roman" w:eastAsia="Times New Roman" w:hAnsi="Times New Roman" w:cs="Times New Roman"/>
          <w:b/>
          <w:szCs w:val="24"/>
        </w:rPr>
      </w:pPr>
    </w:p>
    <w:p w14:paraId="30D18C77" w14:textId="77777777" w:rsidR="002C2FC1" w:rsidRPr="007C4023" w:rsidRDefault="00684423" w:rsidP="00ED4F73">
      <w:pPr>
        <w:tabs>
          <w:tab w:val="left" w:pos="1701"/>
        </w:tabs>
        <w:spacing w:after="0" w:line="260" w:lineRule="exact"/>
        <w:ind w:left="1701" w:right="567" w:hanging="567"/>
        <w:rPr>
          <w:rFonts w:ascii="Times New Roman" w:eastAsia="Calibri" w:hAnsi="Times New Roman" w:cs="Times New Roman"/>
          <w:b/>
        </w:rPr>
      </w:pPr>
      <w:r w:rsidRPr="00ED4F73">
        <w:rPr>
          <w:rFonts w:ascii="Times New Roman" w:eastAsia="Times New Roman" w:hAnsi="Times New Roman" w:cs="Times New Roman"/>
          <w:b/>
          <w:szCs w:val="24"/>
        </w:rPr>
        <w:t>B.</w:t>
      </w:r>
      <w:r w:rsidRPr="00ED4F73">
        <w:rPr>
          <w:rFonts w:ascii="Times New Roman" w:eastAsia="Times New Roman" w:hAnsi="Times New Roman" w:cs="Times New Roman"/>
          <w:b/>
          <w:szCs w:val="24"/>
        </w:rPr>
        <w:tab/>
        <w:t>TIEKIMO IR VARTOJIMO SĄLYGOS AR APRIBOJIMAI</w:t>
      </w:r>
    </w:p>
    <w:p w14:paraId="72068885" w14:textId="77777777" w:rsidR="002C2FC1" w:rsidRPr="007C4023" w:rsidRDefault="002C2FC1">
      <w:pPr>
        <w:widowControl w:val="0"/>
        <w:spacing w:after="0" w:line="240" w:lineRule="auto"/>
        <w:rPr>
          <w:rFonts w:ascii="Times New Roman" w:eastAsia="Calibri" w:hAnsi="Times New Roman" w:cs="Times New Roman"/>
        </w:rPr>
      </w:pPr>
    </w:p>
    <w:p w14:paraId="7FB0479B" w14:textId="21AF4C3B" w:rsidR="002C2FC1" w:rsidRPr="00817CF8" w:rsidRDefault="00684423" w:rsidP="00817CF8">
      <w:pPr>
        <w:tabs>
          <w:tab w:val="left" w:pos="567"/>
        </w:tabs>
        <w:spacing w:after="0" w:line="260" w:lineRule="exact"/>
        <w:ind w:left="567" w:hanging="567"/>
        <w:rPr>
          <w:rFonts w:ascii="Times New Roman" w:eastAsia="Calibri" w:hAnsi="Times New Roman" w:cs="Times New Roman"/>
          <w:b/>
          <w:bCs/>
        </w:rPr>
      </w:pPr>
      <w:r w:rsidRPr="007C4023">
        <w:rPr>
          <w:rFonts w:ascii="Times New Roman" w:eastAsia="Calibri" w:hAnsi="Times New Roman" w:cs="Times New Roman"/>
        </w:rPr>
        <w:br w:type="page"/>
      </w:r>
      <w:r w:rsidRPr="00817CF8">
        <w:rPr>
          <w:rFonts w:ascii="Times New Roman" w:eastAsia="Times New Roman" w:hAnsi="Times New Roman" w:cs="Times New Roman"/>
          <w:b/>
          <w:bCs/>
          <w:szCs w:val="20"/>
        </w:rPr>
        <w:lastRenderedPageBreak/>
        <w:t>A.</w:t>
      </w:r>
      <w:r w:rsidRPr="00817CF8">
        <w:rPr>
          <w:rFonts w:ascii="Times New Roman" w:eastAsia="Times New Roman" w:hAnsi="Times New Roman" w:cs="Times New Roman"/>
          <w:b/>
          <w:bCs/>
          <w:szCs w:val="20"/>
        </w:rPr>
        <w:tab/>
        <w:t>GAMINTOJAS, ATSAKINGAS UŽ SERIJŲ IŠLEIDIMĄ</w:t>
      </w:r>
    </w:p>
    <w:p w14:paraId="28B7F7BA" w14:textId="77777777" w:rsidR="002C2FC1" w:rsidRPr="007C4023" w:rsidRDefault="002C2FC1">
      <w:pPr>
        <w:widowControl w:val="0"/>
        <w:spacing w:after="0" w:line="240" w:lineRule="auto"/>
        <w:rPr>
          <w:rFonts w:ascii="Times New Roman" w:eastAsia="Calibri" w:hAnsi="Times New Roman" w:cs="Times New Roman"/>
          <w:highlight w:val="yellow"/>
        </w:rPr>
      </w:pPr>
    </w:p>
    <w:p w14:paraId="34A75C22" w14:textId="2EB62AE2" w:rsidR="002C2FC1" w:rsidRPr="007C4023" w:rsidRDefault="00684423">
      <w:pPr>
        <w:widowControl w:val="0"/>
        <w:spacing w:after="0" w:line="240" w:lineRule="auto"/>
        <w:rPr>
          <w:rFonts w:ascii="Times New Roman" w:eastAsia="Calibri" w:hAnsi="Times New Roman" w:cs="Times New Roman"/>
          <w:u w:val="single"/>
        </w:rPr>
      </w:pPr>
      <w:r w:rsidRPr="007C4023">
        <w:rPr>
          <w:rFonts w:ascii="Times New Roman" w:eastAsia="Calibri" w:hAnsi="Times New Roman" w:cs="Times New Roman"/>
          <w:u w:val="single"/>
        </w:rPr>
        <w:t>Gamintojo, atsakingo už serijų išleidimą, pavadinimas ir adresas</w:t>
      </w:r>
    </w:p>
    <w:p w14:paraId="13865BB9" w14:textId="77777777" w:rsidR="002C2FC1" w:rsidRPr="007C4023" w:rsidRDefault="002C2FC1">
      <w:pPr>
        <w:widowControl w:val="0"/>
        <w:spacing w:after="0" w:line="240" w:lineRule="auto"/>
        <w:rPr>
          <w:rFonts w:ascii="Times New Roman" w:eastAsia="Calibri" w:hAnsi="Times New Roman" w:cs="Times New Roman"/>
        </w:rPr>
      </w:pPr>
    </w:p>
    <w:p w14:paraId="05D52A53" w14:textId="77777777" w:rsidR="00817CF8" w:rsidRPr="00817CF8" w:rsidRDefault="00817CF8" w:rsidP="00817CF8">
      <w:pPr>
        <w:spacing w:after="0" w:line="240" w:lineRule="auto"/>
        <w:rPr>
          <w:rFonts w:ascii="Times New Roman" w:eastAsia="Calibri" w:hAnsi="Times New Roman" w:cs="Times New Roman"/>
        </w:rPr>
      </w:pPr>
      <w:proofErr w:type="spellStart"/>
      <w:r w:rsidRPr="00817CF8">
        <w:rPr>
          <w:rFonts w:ascii="Times New Roman" w:eastAsia="Calibri" w:hAnsi="Times New Roman" w:cs="Times New Roman"/>
        </w:rPr>
        <w:t>Phytopharm</w:t>
      </w:r>
      <w:proofErr w:type="spellEnd"/>
      <w:r w:rsidRPr="00817CF8">
        <w:rPr>
          <w:rFonts w:ascii="Times New Roman" w:eastAsia="Calibri" w:hAnsi="Times New Roman" w:cs="Times New Roman"/>
        </w:rPr>
        <w:t xml:space="preserve"> </w:t>
      </w:r>
      <w:proofErr w:type="spellStart"/>
      <w:r w:rsidRPr="00817CF8">
        <w:rPr>
          <w:rFonts w:ascii="Times New Roman" w:eastAsia="Calibri" w:hAnsi="Times New Roman" w:cs="Times New Roman"/>
        </w:rPr>
        <w:t>Klęka</w:t>
      </w:r>
      <w:proofErr w:type="spellEnd"/>
      <w:r w:rsidRPr="00817CF8">
        <w:rPr>
          <w:rFonts w:ascii="Times New Roman" w:eastAsia="Calibri" w:hAnsi="Times New Roman" w:cs="Times New Roman"/>
        </w:rPr>
        <w:t xml:space="preserve"> S.A.</w:t>
      </w:r>
    </w:p>
    <w:p w14:paraId="5DC55811" w14:textId="77777777" w:rsidR="00817CF8" w:rsidRPr="00817CF8" w:rsidRDefault="00817CF8" w:rsidP="00817CF8">
      <w:pPr>
        <w:spacing w:after="0" w:line="240" w:lineRule="auto"/>
        <w:rPr>
          <w:rFonts w:ascii="Times New Roman" w:eastAsia="Calibri" w:hAnsi="Times New Roman" w:cs="Times New Roman"/>
        </w:rPr>
      </w:pPr>
      <w:proofErr w:type="spellStart"/>
      <w:r w:rsidRPr="00817CF8">
        <w:rPr>
          <w:rFonts w:ascii="Times New Roman" w:eastAsia="Calibri" w:hAnsi="Times New Roman" w:cs="Times New Roman"/>
        </w:rPr>
        <w:t>Klęka</w:t>
      </w:r>
      <w:proofErr w:type="spellEnd"/>
      <w:r w:rsidRPr="00817CF8">
        <w:rPr>
          <w:rFonts w:ascii="Times New Roman" w:eastAsia="Calibri" w:hAnsi="Times New Roman" w:cs="Times New Roman"/>
        </w:rPr>
        <w:t xml:space="preserve"> 1</w:t>
      </w:r>
    </w:p>
    <w:p w14:paraId="76D05A91" w14:textId="77777777" w:rsidR="00817CF8" w:rsidRPr="00817CF8" w:rsidRDefault="00817CF8" w:rsidP="00817CF8">
      <w:pPr>
        <w:spacing w:after="0" w:line="240" w:lineRule="auto"/>
        <w:rPr>
          <w:rFonts w:ascii="Times New Roman" w:eastAsia="Calibri" w:hAnsi="Times New Roman" w:cs="Times New Roman"/>
        </w:rPr>
      </w:pPr>
      <w:r w:rsidRPr="00817CF8">
        <w:rPr>
          <w:rFonts w:ascii="Times New Roman" w:eastAsia="Calibri" w:hAnsi="Times New Roman" w:cs="Times New Roman"/>
        </w:rPr>
        <w:t xml:space="preserve">63-040 </w:t>
      </w:r>
      <w:proofErr w:type="spellStart"/>
      <w:r w:rsidRPr="00817CF8">
        <w:rPr>
          <w:rFonts w:ascii="Times New Roman" w:eastAsia="Calibri" w:hAnsi="Times New Roman" w:cs="Times New Roman"/>
        </w:rPr>
        <w:t>Nowe</w:t>
      </w:r>
      <w:proofErr w:type="spellEnd"/>
      <w:r w:rsidRPr="00817CF8">
        <w:rPr>
          <w:rFonts w:ascii="Times New Roman" w:eastAsia="Calibri" w:hAnsi="Times New Roman" w:cs="Times New Roman"/>
        </w:rPr>
        <w:t xml:space="preserve"> </w:t>
      </w:r>
      <w:proofErr w:type="spellStart"/>
      <w:r w:rsidRPr="00817CF8">
        <w:rPr>
          <w:rFonts w:ascii="Times New Roman" w:eastAsia="Calibri" w:hAnsi="Times New Roman" w:cs="Times New Roman"/>
        </w:rPr>
        <w:t>Miasto</w:t>
      </w:r>
      <w:proofErr w:type="spellEnd"/>
      <w:r w:rsidRPr="00817CF8">
        <w:rPr>
          <w:rFonts w:ascii="Times New Roman" w:eastAsia="Calibri" w:hAnsi="Times New Roman" w:cs="Times New Roman"/>
        </w:rPr>
        <w:t xml:space="preserve"> </w:t>
      </w:r>
      <w:proofErr w:type="spellStart"/>
      <w:r w:rsidRPr="00817CF8">
        <w:rPr>
          <w:rFonts w:ascii="Times New Roman" w:eastAsia="Calibri" w:hAnsi="Times New Roman" w:cs="Times New Roman"/>
        </w:rPr>
        <w:t>nad</w:t>
      </w:r>
      <w:proofErr w:type="spellEnd"/>
      <w:r w:rsidRPr="00817CF8">
        <w:rPr>
          <w:rFonts w:ascii="Times New Roman" w:eastAsia="Calibri" w:hAnsi="Times New Roman" w:cs="Times New Roman"/>
        </w:rPr>
        <w:t xml:space="preserve"> </w:t>
      </w:r>
      <w:proofErr w:type="spellStart"/>
      <w:r w:rsidRPr="00817CF8">
        <w:rPr>
          <w:rFonts w:ascii="Times New Roman" w:eastAsia="Calibri" w:hAnsi="Times New Roman" w:cs="Times New Roman"/>
        </w:rPr>
        <w:t>Wartą</w:t>
      </w:r>
      <w:proofErr w:type="spellEnd"/>
    </w:p>
    <w:p w14:paraId="3CD12886" w14:textId="69619E80" w:rsidR="002C2FC1" w:rsidRPr="007C4023" w:rsidRDefault="00817CF8" w:rsidP="00817CF8">
      <w:pPr>
        <w:spacing w:after="0" w:line="240" w:lineRule="auto"/>
        <w:rPr>
          <w:rFonts w:ascii="Times New Roman" w:eastAsia="Calibri" w:hAnsi="Times New Roman" w:cs="Times New Roman"/>
        </w:rPr>
      </w:pPr>
      <w:r>
        <w:rPr>
          <w:rFonts w:ascii="Times New Roman" w:eastAsia="Calibri" w:hAnsi="Times New Roman" w:cs="Times New Roman"/>
        </w:rPr>
        <w:t>Lenkija</w:t>
      </w:r>
    </w:p>
    <w:p w14:paraId="3F0C8475" w14:textId="77777777" w:rsidR="002C2FC1" w:rsidRPr="007C4023" w:rsidRDefault="002C2FC1">
      <w:pPr>
        <w:widowControl w:val="0"/>
        <w:spacing w:after="0" w:line="240" w:lineRule="auto"/>
        <w:rPr>
          <w:rFonts w:ascii="Times New Roman" w:eastAsia="Calibri" w:hAnsi="Times New Roman" w:cs="Times New Roman"/>
          <w:highlight w:val="yellow"/>
        </w:rPr>
      </w:pPr>
    </w:p>
    <w:p w14:paraId="5E4245EF" w14:textId="77777777" w:rsidR="002C2FC1" w:rsidRPr="007C4023" w:rsidRDefault="002C2FC1">
      <w:pPr>
        <w:widowControl w:val="0"/>
        <w:spacing w:after="0" w:line="240" w:lineRule="auto"/>
        <w:rPr>
          <w:rFonts w:ascii="Times New Roman" w:eastAsia="Calibri" w:hAnsi="Times New Roman" w:cs="Times New Roman"/>
          <w:highlight w:val="yellow"/>
        </w:rPr>
      </w:pPr>
    </w:p>
    <w:p w14:paraId="2F81BBF7" w14:textId="77777777" w:rsidR="002C2FC1" w:rsidRPr="007C4023" w:rsidRDefault="00684423">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0" w:name="_Toc129243129"/>
      <w:bookmarkStart w:id="1" w:name="_Toc129243254"/>
      <w:r w:rsidRPr="007C4023">
        <w:rPr>
          <w:rFonts w:ascii="Times New Roman" w:eastAsia="Calibri" w:hAnsi="Times New Roman" w:cs="Times New Roman"/>
          <w:b/>
        </w:rPr>
        <w:t>B.</w:t>
      </w:r>
      <w:bookmarkStart w:id="2" w:name="_Toc129243130"/>
      <w:bookmarkStart w:id="3" w:name="_Toc129243255"/>
      <w:bookmarkEnd w:id="0"/>
      <w:bookmarkEnd w:id="1"/>
      <w:r w:rsidRPr="007C4023">
        <w:rPr>
          <w:rFonts w:ascii="Times New Roman" w:eastAsia="Calibri" w:hAnsi="Times New Roman" w:cs="Times New Roman"/>
          <w:b/>
          <w:kern w:val="28"/>
        </w:rPr>
        <w:tab/>
        <w:t>TIEKIMO IR VARTOJIMO SĄLYGOS AR APRIBOJIMAI</w:t>
      </w:r>
      <w:bookmarkEnd w:id="2"/>
      <w:bookmarkEnd w:id="3"/>
    </w:p>
    <w:p w14:paraId="1F14B9EA" w14:textId="77777777" w:rsidR="002C2FC1" w:rsidRPr="007C4023" w:rsidRDefault="002C2FC1">
      <w:pPr>
        <w:widowControl w:val="0"/>
        <w:spacing w:after="0" w:line="240" w:lineRule="auto"/>
        <w:rPr>
          <w:rFonts w:ascii="Times New Roman" w:eastAsia="Calibri" w:hAnsi="Times New Roman" w:cs="Times New Roman"/>
        </w:rPr>
      </w:pPr>
    </w:p>
    <w:p w14:paraId="792D0EE9"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Nereceptinis vaistinis preparatas.</w:t>
      </w:r>
    </w:p>
    <w:p w14:paraId="50A1F6BB" w14:textId="77777777" w:rsidR="002C2FC1" w:rsidRPr="007C4023" w:rsidRDefault="002C2FC1">
      <w:pPr>
        <w:widowControl w:val="0"/>
        <w:spacing w:after="0" w:line="240" w:lineRule="auto"/>
        <w:rPr>
          <w:rFonts w:ascii="Times New Roman" w:eastAsia="Calibri" w:hAnsi="Times New Roman" w:cs="Times New Roman"/>
        </w:rPr>
      </w:pPr>
    </w:p>
    <w:p w14:paraId="708347F6"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br w:type="page"/>
      </w:r>
    </w:p>
    <w:p w14:paraId="776C9503" w14:textId="77777777" w:rsidR="002C2FC1" w:rsidRPr="007C4023" w:rsidRDefault="002C2FC1">
      <w:pPr>
        <w:widowControl w:val="0"/>
        <w:spacing w:after="0" w:line="240" w:lineRule="auto"/>
        <w:rPr>
          <w:rFonts w:ascii="Times New Roman" w:eastAsia="Calibri" w:hAnsi="Times New Roman" w:cs="Times New Roman"/>
        </w:rPr>
      </w:pPr>
    </w:p>
    <w:p w14:paraId="1B9D7C9E" w14:textId="77777777" w:rsidR="002C2FC1" w:rsidRPr="007C4023" w:rsidRDefault="002C2FC1">
      <w:pPr>
        <w:widowControl w:val="0"/>
        <w:spacing w:after="0" w:line="240" w:lineRule="auto"/>
        <w:rPr>
          <w:rFonts w:ascii="Times New Roman" w:eastAsia="Calibri" w:hAnsi="Times New Roman" w:cs="Times New Roman"/>
        </w:rPr>
      </w:pPr>
    </w:p>
    <w:p w14:paraId="03C27BDD" w14:textId="77777777" w:rsidR="002C2FC1" w:rsidRPr="007C4023" w:rsidRDefault="002C2FC1">
      <w:pPr>
        <w:widowControl w:val="0"/>
        <w:spacing w:after="0" w:line="240" w:lineRule="auto"/>
        <w:rPr>
          <w:rFonts w:ascii="Times New Roman" w:eastAsia="Calibri" w:hAnsi="Times New Roman" w:cs="Times New Roman"/>
        </w:rPr>
      </w:pPr>
    </w:p>
    <w:p w14:paraId="5716852E" w14:textId="77777777" w:rsidR="002C2FC1" w:rsidRPr="007C4023" w:rsidRDefault="002C2FC1">
      <w:pPr>
        <w:widowControl w:val="0"/>
        <w:spacing w:after="0" w:line="240" w:lineRule="auto"/>
        <w:rPr>
          <w:rFonts w:ascii="Times New Roman" w:eastAsia="Calibri" w:hAnsi="Times New Roman" w:cs="Times New Roman"/>
        </w:rPr>
      </w:pPr>
    </w:p>
    <w:p w14:paraId="160022E2" w14:textId="77777777" w:rsidR="002C2FC1" w:rsidRPr="007C4023" w:rsidRDefault="002C2FC1">
      <w:pPr>
        <w:widowControl w:val="0"/>
        <w:spacing w:after="0" w:line="240" w:lineRule="auto"/>
        <w:rPr>
          <w:rFonts w:ascii="Times New Roman" w:eastAsia="Calibri" w:hAnsi="Times New Roman" w:cs="Times New Roman"/>
        </w:rPr>
      </w:pPr>
    </w:p>
    <w:p w14:paraId="1E470488" w14:textId="77777777" w:rsidR="002C2FC1" w:rsidRPr="007C4023" w:rsidRDefault="002C2FC1">
      <w:pPr>
        <w:widowControl w:val="0"/>
        <w:spacing w:after="0" w:line="240" w:lineRule="auto"/>
        <w:rPr>
          <w:rFonts w:ascii="Times New Roman" w:eastAsia="Calibri" w:hAnsi="Times New Roman" w:cs="Times New Roman"/>
        </w:rPr>
      </w:pPr>
    </w:p>
    <w:p w14:paraId="25859360" w14:textId="77777777" w:rsidR="002C2FC1" w:rsidRPr="007C4023" w:rsidRDefault="002C2FC1">
      <w:pPr>
        <w:widowControl w:val="0"/>
        <w:spacing w:after="0" w:line="240" w:lineRule="auto"/>
        <w:rPr>
          <w:rFonts w:ascii="Times New Roman" w:eastAsia="Calibri" w:hAnsi="Times New Roman" w:cs="Times New Roman"/>
        </w:rPr>
      </w:pPr>
    </w:p>
    <w:p w14:paraId="107385AC" w14:textId="77777777" w:rsidR="002C2FC1" w:rsidRPr="007C4023" w:rsidRDefault="002C2FC1">
      <w:pPr>
        <w:widowControl w:val="0"/>
        <w:spacing w:after="0" w:line="240" w:lineRule="auto"/>
        <w:rPr>
          <w:rFonts w:ascii="Times New Roman" w:eastAsia="Calibri" w:hAnsi="Times New Roman" w:cs="Times New Roman"/>
        </w:rPr>
      </w:pPr>
    </w:p>
    <w:p w14:paraId="3ADBC903" w14:textId="77777777" w:rsidR="002C2FC1" w:rsidRPr="007C4023" w:rsidRDefault="002C2FC1">
      <w:pPr>
        <w:widowControl w:val="0"/>
        <w:spacing w:after="0" w:line="240" w:lineRule="auto"/>
        <w:rPr>
          <w:rFonts w:ascii="Times New Roman" w:eastAsia="Calibri" w:hAnsi="Times New Roman" w:cs="Times New Roman"/>
        </w:rPr>
      </w:pPr>
    </w:p>
    <w:p w14:paraId="1CBB5467" w14:textId="77777777" w:rsidR="002C2FC1" w:rsidRPr="007C4023" w:rsidRDefault="002C2FC1">
      <w:pPr>
        <w:widowControl w:val="0"/>
        <w:spacing w:after="0" w:line="240" w:lineRule="auto"/>
        <w:rPr>
          <w:rFonts w:ascii="Times New Roman" w:eastAsia="Calibri" w:hAnsi="Times New Roman" w:cs="Times New Roman"/>
        </w:rPr>
      </w:pPr>
    </w:p>
    <w:p w14:paraId="59A1C4DD" w14:textId="77777777" w:rsidR="002C2FC1" w:rsidRPr="007C4023" w:rsidRDefault="002C2FC1">
      <w:pPr>
        <w:widowControl w:val="0"/>
        <w:spacing w:after="0" w:line="240" w:lineRule="auto"/>
        <w:rPr>
          <w:rFonts w:ascii="Times New Roman" w:eastAsia="Calibri" w:hAnsi="Times New Roman" w:cs="Times New Roman"/>
        </w:rPr>
      </w:pPr>
    </w:p>
    <w:p w14:paraId="2E0A3D22" w14:textId="77777777" w:rsidR="002C2FC1" w:rsidRPr="007C4023" w:rsidRDefault="002C2FC1">
      <w:pPr>
        <w:widowControl w:val="0"/>
        <w:spacing w:after="0" w:line="240" w:lineRule="auto"/>
        <w:rPr>
          <w:rFonts w:ascii="Times New Roman" w:eastAsia="Calibri" w:hAnsi="Times New Roman" w:cs="Times New Roman"/>
        </w:rPr>
      </w:pPr>
    </w:p>
    <w:p w14:paraId="59D81BF0" w14:textId="77777777" w:rsidR="002C2FC1" w:rsidRPr="007C4023" w:rsidRDefault="002C2FC1">
      <w:pPr>
        <w:widowControl w:val="0"/>
        <w:spacing w:after="0" w:line="240" w:lineRule="auto"/>
        <w:rPr>
          <w:rFonts w:ascii="Times New Roman" w:eastAsia="Calibri" w:hAnsi="Times New Roman" w:cs="Times New Roman"/>
        </w:rPr>
      </w:pPr>
    </w:p>
    <w:p w14:paraId="52B4B72E" w14:textId="77777777" w:rsidR="002C2FC1" w:rsidRPr="007C4023" w:rsidRDefault="002C2FC1">
      <w:pPr>
        <w:widowControl w:val="0"/>
        <w:spacing w:after="0" w:line="240" w:lineRule="auto"/>
        <w:rPr>
          <w:rFonts w:ascii="Times New Roman" w:eastAsia="Calibri" w:hAnsi="Times New Roman" w:cs="Times New Roman"/>
        </w:rPr>
      </w:pPr>
    </w:p>
    <w:p w14:paraId="79E43640" w14:textId="77777777" w:rsidR="002C2FC1" w:rsidRPr="007C4023" w:rsidRDefault="002C2FC1">
      <w:pPr>
        <w:widowControl w:val="0"/>
        <w:spacing w:after="0" w:line="240" w:lineRule="auto"/>
        <w:rPr>
          <w:rFonts w:ascii="Times New Roman" w:eastAsia="Calibri" w:hAnsi="Times New Roman" w:cs="Times New Roman"/>
        </w:rPr>
      </w:pPr>
    </w:p>
    <w:p w14:paraId="43022D96" w14:textId="77777777" w:rsidR="002C2FC1" w:rsidRPr="007C4023" w:rsidRDefault="002C2FC1">
      <w:pPr>
        <w:widowControl w:val="0"/>
        <w:spacing w:after="0" w:line="240" w:lineRule="auto"/>
        <w:rPr>
          <w:rFonts w:ascii="Times New Roman" w:eastAsia="Calibri" w:hAnsi="Times New Roman" w:cs="Times New Roman"/>
        </w:rPr>
      </w:pPr>
    </w:p>
    <w:p w14:paraId="459BA28B" w14:textId="77777777" w:rsidR="002C2FC1" w:rsidRPr="007C4023" w:rsidRDefault="002C2FC1">
      <w:pPr>
        <w:widowControl w:val="0"/>
        <w:spacing w:after="0" w:line="240" w:lineRule="auto"/>
        <w:rPr>
          <w:rFonts w:ascii="Times New Roman" w:eastAsia="Calibri" w:hAnsi="Times New Roman" w:cs="Times New Roman"/>
        </w:rPr>
      </w:pPr>
    </w:p>
    <w:p w14:paraId="7EB77A2C" w14:textId="77777777" w:rsidR="002C2FC1" w:rsidRPr="007C4023" w:rsidRDefault="002C2FC1">
      <w:pPr>
        <w:widowControl w:val="0"/>
        <w:spacing w:after="0" w:line="240" w:lineRule="auto"/>
        <w:rPr>
          <w:rFonts w:ascii="Times New Roman" w:eastAsia="Calibri" w:hAnsi="Times New Roman" w:cs="Times New Roman"/>
        </w:rPr>
      </w:pPr>
    </w:p>
    <w:p w14:paraId="5FD6D55B" w14:textId="77777777" w:rsidR="002C2FC1" w:rsidRPr="007C4023" w:rsidRDefault="002C2FC1">
      <w:pPr>
        <w:widowControl w:val="0"/>
        <w:spacing w:after="0" w:line="240" w:lineRule="auto"/>
        <w:rPr>
          <w:rFonts w:ascii="Times New Roman" w:eastAsia="Calibri" w:hAnsi="Times New Roman" w:cs="Times New Roman"/>
        </w:rPr>
      </w:pPr>
    </w:p>
    <w:p w14:paraId="4FC3E923" w14:textId="77777777" w:rsidR="002C2FC1" w:rsidRPr="007C4023" w:rsidRDefault="002C2FC1">
      <w:pPr>
        <w:widowControl w:val="0"/>
        <w:spacing w:after="0" w:line="240" w:lineRule="auto"/>
        <w:rPr>
          <w:rFonts w:ascii="Times New Roman" w:eastAsia="Calibri" w:hAnsi="Times New Roman" w:cs="Times New Roman"/>
        </w:rPr>
      </w:pPr>
    </w:p>
    <w:p w14:paraId="29D3BED4" w14:textId="77777777" w:rsidR="002C2FC1" w:rsidRPr="007C4023" w:rsidRDefault="002C2FC1">
      <w:pPr>
        <w:widowControl w:val="0"/>
        <w:spacing w:after="0" w:line="240" w:lineRule="auto"/>
        <w:rPr>
          <w:rFonts w:ascii="Times New Roman" w:eastAsia="Calibri" w:hAnsi="Times New Roman" w:cs="Times New Roman"/>
        </w:rPr>
      </w:pPr>
    </w:p>
    <w:p w14:paraId="3B4CA00F" w14:textId="77777777" w:rsidR="002C2FC1" w:rsidRPr="007C4023" w:rsidRDefault="002C2FC1">
      <w:pPr>
        <w:widowControl w:val="0"/>
        <w:spacing w:after="0" w:line="240" w:lineRule="auto"/>
        <w:rPr>
          <w:rFonts w:ascii="Times New Roman" w:eastAsia="Calibri" w:hAnsi="Times New Roman" w:cs="Times New Roman"/>
        </w:rPr>
      </w:pPr>
    </w:p>
    <w:p w14:paraId="05A53F83" w14:textId="77777777" w:rsidR="002C2FC1" w:rsidRPr="007C4023" w:rsidRDefault="002C2FC1">
      <w:pPr>
        <w:spacing w:after="0" w:line="240" w:lineRule="auto"/>
        <w:rPr>
          <w:rFonts w:ascii="Times New Roman" w:eastAsia="Calibri" w:hAnsi="Times New Roman" w:cs="Times New Roman"/>
        </w:rPr>
      </w:pPr>
    </w:p>
    <w:p w14:paraId="2F8232D2"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III PRIEDAS</w:t>
      </w:r>
    </w:p>
    <w:p w14:paraId="30E47EE7" w14:textId="77777777" w:rsidR="002C2FC1" w:rsidRPr="007C4023" w:rsidRDefault="002C2FC1">
      <w:pPr>
        <w:widowControl w:val="0"/>
        <w:spacing w:after="0" w:line="240" w:lineRule="auto"/>
        <w:rPr>
          <w:rFonts w:ascii="Times New Roman" w:eastAsia="Calibri" w:hAnsi="Times New Roman" w:cs="Times New Roman"/>
        </w:rPr>
      </w:pPr>
    </w:p>
    <w:p w14:paraId="48E52AE0" w14:textId="77777777" w:rsidR="002C2FC1" w:rsidRPr="007C4023" w:rsidRDefault="00684423">
      <w:pPr>
        <w:widowControl w:val="0"/>
        <w:spacing w:after="0" w:line="240" w:lineRule="auto"/>
        <w:jc w:val="center"/>
        <w:rPr>
          <w:rFonts w:ascii="Times New Roman" w:eastAsia="Calibri" w:hAnsi="Times New Roman" w:cs="Times New Roman"/>
          <w:b/>
        </w:rPr>
      </w:pPr>
      <w:r w:rsidRPr="007C4023">
        <w:rPr>
          <w:rFonts w:ascii="Times New Roman" w:eastAsia="Calibri" w:hAnsi="Times New Roman" w:cs="Times New Roman"/>
          <w:b/>
        </w:rPr>
        <w:t>ŽENKLINIMAS IR PAKUOTĖS LAPELIS</w:t>
      </w:r>
    </w:p>
    <w:p w14:paraId="1AAAADBE"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br w:type="page"/>
      </w:r>
    </w:p>
    <w:p w14:paraId="20D807C0" w14:textId="77777777" w:rsidR="002C2FC1" w:rsidRPr="007C4023" w:rsidRDefault="002C2FC1">
      <w:pPr>
        <w:spacing w:after="0" w:line="240" w:lineRule="auto"/>
        <w:rPr>
          <w:rFonts w:ascii="Times New Roman" w:eastAsia="Calibri" w:hAnsi="Times New Roman" w:cs="Times New Roman"/>
        </w:rPr>
      </w:pPr>
    </w:p>
    <w:p w14:paraId="1AAE0D4B" w14:textId="77777777" w:rsidR="002C2FC1" w:rsidRPr="007C4023" w:rsidRDefault="002C2FC1">
      <w:pPr>
        <w:widowControl w:val="0"/>
        <w:spacing w:after="0" w:line="240" w:lineRule="auto"/>
        <w:rPr>
          <w:rFonts w:ascii="Times New Roman" w:eastAsia="Calibri" w:hAnsi="Times New Roman" w:cs="Times New Roman"/>
        </w:rPr>
      </w:pPr>
    </w:p>
    <w:p w14:paraId="2240C719" w14:textId="77777777" w:rsidR="002C2FC1" w:rsidRPr="007C4023" w:rsidRDefault="002C2FC1">
      <w:pPr>
        <w:widowControl w:val="0"/>
        <w:spacing w:after="0" w:line="240" w:lineRule="auto"/>
        <w:rPr>
          <w:rFonts w:ascii="Times New Roman" w:eastAsia="Calibri" w:hAnsi="Times New Roman" w:cs="Times New Roman"/>
        </w:rPr>
      </w:pPr>
    </w:p>
    <w:p w14:paraId="2A22BD2F" w14:textId="77777777" w:rsidR="002C2FC1" w:rsidRPr="007C4023" w:rsidRDefault="002C2FC1">
      <w:pPr>
        <w:widowControl w:val="0"/>
        <w:spacing w:after="0" w:line="240" w:lineRule="auto"/>
        <w:rPr>
          <w:rFonts w:ascii="Times New Roman" w:eastAsia="Calibri" w:hAnsi="Times New Roman" w:cs="Times New Roman"/>
        </w:rPr>
      </w:pPr>
    </w:p>
    <w:p w14:paraId="11C08945" w14:textId="77777777" w:rsidR="002C2FC1" w:rsidRPr="007C4023" w:rsidRDefault="002C2FC1">
      <w:pPr>
        <w:widowControl w:val="0"/>
        <w:spacing w:after="0" w:line="240" w:lineRule="auto"/>
        <w:rPr>
          <w:rFonts w:ascii="Times New Roman" w:eastAsia="Calibri" w:hAnsi="Times New Roman" w:cs="Times New Roman"/>
        </w:rPr>
      </w:pPr>
    </w:p>
    <w:p w14:paraId="225EE3B3" w14:textId="77777777" w:rsidR="002C2FC1" w:rsidRPr="007C4023" w:rsidRDefault="002C2FC1">
      <w:pPr>
        <w:widowControl w:val="0"/>
        <w:spacing w:after="0" w:line="240" w:lineRule="auto"/>
        <w:rPr>
          <w:rFonts w:ascii="Times New Roman" w:eastAsia="Calibri" w:hAnsi="Times New Roman" w:cs="Times New Roman"/>
        </w:rPr>
      </w:pPr>
    </w:p>
    <w:p w14:paraId="2D521661" w14:textId="77777777" w:rsidR="002C2FC1" w:rsidRPr="007C4023" w:rsidRDefault="002C2FC1">
      <w:pPr>
        <w:widowControl w:val="0"/>
        <w:spacing w:after="0" w:line="240" w:lineRule="auto"/>
        <w:rPr>
          <w:rFonts w:ascii="Times New Roman" w:eastAsia="Calibri" w:hAnsi="Times New Roman" w:cs="Times New Roman"/>
        </w:rPr>
      </w:pPr>
    </w:p>
    <w:p w14:paraId="41316499" w14:textId="77777777" w:rsidR="002C2FC1" w:rsidRPr="007C4023" w:rsidRDefault="002C2FC1">
      <w:pPr>
        <w:widowControl w:val="0"/>
        <w:spacing w:after="0" w:line="240" w:lineRule="auto"/>
        <w:rPr>
          <w:rFonts w:ascii="Times New Roman" w:eastAsia="Calibri" w:hAnsi="Times New Roman" w:cs="Times New Roman"/>
        </w:rPr>
      </w:pPr>
    </w:p>
    <w:p w14:paraId="1EED27DD" w14:textId="77777777" w:rsidR="002C2FC1" w:rsidRPr="007C4023" w:rsidRDefault="002C2FC1">
      <w:pPr>
        <w:widowControl w:val="0"/>
        <w:spacing w:after="0" w:line="240" w:lineRule="auto"/>
        <w:rPr>
          <w:rFonts w:ascii="Times New Roman" w:eastAsia="Calibri" w:hAnsi="Times New Roman" w:cs="Times New Roman"/>
        </w:rPr>
      </w:pPr>
    </w:p>
    <w:p w14:paraId="0B1EFA71" w14:textId="77777777" w:rsidR="002C2FC1" w:rsidRPr="007C4023" w:rsidRDefault="002C2FC1">
      <w:pPr>
        <w:widowControl w:val="0"/>
        <w:spacing w:after="0" w:line="240" w:lineRule="auto"/>
        <w:rPr>
          <w:rFonts w:ascii="Times New Roman" w:eastAsia="Calibri" w:hAnsi="Times New Roman" w:cs="Times New Roman"/>
        </w:rPr>
      </w:pPr>
    </w:p>
    <w:p w14:paraId="3E7A7A85" w14:textId="77777777" w:rsidR="002C2FC1" w:rsidRPr="007C4023" w:rsidRDefault="002C2FC1">
      <w:pPr>
        <w:widowControl w:val="0"/>
        <w:spacing w:after="0" w:line="240" w:lineRule="auto"/>
        <w:rPr>
          <w:rFonts w:ascii="Times New Roman" w:eastAsia="Calibri" w:hAnsi="Times New Roman" w:cs="Times New Roman"/>
        </w:rPr>
      </w:pPr>
    </w:p>
    <w:p w14:paraId="7BBB265E" w14:textId="77777777" w:rsidR="002C2FC1" w:rsidRPr="007C4023" w:rsidRDefault="002C2FC1">
      <w:pPr>
        <w:widowControl w:val="0"/>
        <w:spacing w:after="0" w:line="240" w:lineRule="auto"/>
        <w:rPr>
          <w:rFonts w:ascii="Times New Roman" w:eastAsia="Calibri" w:hAnsi="Times New Roman" w:cs="Times New Roman"/>
        </w:rPr>
      </w:pPr>
    </w:p>
    <w:p w14:paraId="55BBCD1F" w14:textId="77777777" w:rsidR="002C2FC1" w:rsidRPr="007C4023" w:rsidRDefault="002C2FC1">
      <w:pPr>
        <w:widowControl w:val="0"/>
        <w:spacing w:after="0" w:line="240" w:lineRule="auto"/>
        <w:rPr>
          <w:rFonts w:ascii="Times New Roman" w:eastAsia="Calibri" w:hAnsi="Times New Roman" w:cs="Times New Roman"/>
        </w:rPr>
      </w:pPr>
    </w:p>
    <w:p w14:paraId="20B90A89" w14:textId="77777777" w:rsidR="002C2FC1" w:rsidRPr="007C4023" w:rsidRDefault="002C2FC1">
      <w:pPr>
        <w:widowControl w:val="0"/>
        <w:spacing w:after="0" w:line="240" w:lineRule="auto"/>
        <w:rPr>
          <w:rFonts w:ascii="Times New Roman" w:eastAsia="Calibri" w:hAnsi="Times New Roman" w:cs="Times New Roman"/>
        </w:rPr>
      </w:pPr>
    </w:p>
    <w:p w14:paraId="75D5EF4D" w14:textId="77777777" w:rsidR="002C2FC1" w:rsidRPr="007C4023" w:rsidRDefault="002C2FC1">
      <w:pPr>
        <w:widowControl w:val="0"/>
        <w:spacing w:after="0" w:line="240" w:lineRule="auto"/>
        <w:rPr>
          <w:rFonts w:ascii="Times New Roman" w:eastAsia="Calibri" w:hAnsi="Times New Roman" w:cs="Times New Roman"/>
        </w:rPr>
      </w:pPr>
    </w:p>
    <w:p w14:paraId="2B4A4C65" w14:textId="77777777" w:rsidR="002C2FC1" w:rsidRPr="007C4023" w:rsidRDefault="002C2FC1">
      <w:pPr>
        <w:widowControl w:val="0"/>
        <w:spacing w:after="0" w:line="240" w:lineRule="auto"/>
        <w:rPr>
          <w:rFonts w:ascii="Times New Roman" w:eastAsia="Calibri" w:hAnsi="Times New Roman" w:cs="Times New Roman"/>
        </w:rPr>
      </w:pPr>
    </w:p>
    <w:p w14:paraId="5C617610" w14:textId="77777777" w:rsidR="002C2FC1" w:rsidRPr="007C4023" w:rsidRDefault="002C2FC1">
      <w:pPr>
        <w:widowControl w:val="0"/>
        <w:spacing w:after="0" w:line="240" w:lineRule="auto"/>
        <w:rPr>
          <w:rFonts w:ascii="Times New Roman" w:eastAsia="Calibri" w:hAnsi="Times New Roman" w:cs="Times New Roman"/>
        </w:rPr>
      </w:pPr>
    </w:p>
    <w:p w14:paraId="21FB2692" w14:textId="77777777" w:rsidR="002C2FC1" w:rsidRPr="007C4023" w:rsidRDefault="002C2FC1">
      <w:pPr>
        <w:widowControl w:val="0"/>
        <w:spacing w:after="0" w:line="240" w:lineRule="auto"/>
        <w:rPr>
          <w:rFonts w:ascii="Times New Roman" w:eastAsia="Calibri" w:hAnsi="Times New Roman" w:cs="Times New Roman"/>
        </w:rPr>
      </w:pPr>
    </w:p>
    <w:p w14:paraId="3B0371F3" w14:textId="77777777" w:rsidR="002C2FC1" w:rsidRPr="007C4023" w:rsidRDefault="002C2FC1">
      <w:pPr>
        <w:widowControl w:val="0"/>
        <w:spacing w:after="0" w:line="240" w:lineRule="auto"/>
        <w:rPr>
          <w:rFonts w:ascii="Times New Roman" w:eastAsia="Calibri" w:hAnsi="Times New Roman" w:cs="Times New Roman"/>
        </w:rPr>
      </w:pPr>
    </w:p>
    <w:p w14:paraId="0E3758FD" w14:textId="77777777" w:rsidR="002C2FC1" w:rsidRPr="007C4023" w:rsidRDefault="002C2FC1">
      <w:pPr>
        <w:widowControl w:val="0"/>
        <w:spacing w:after="0" w:line="240" w:lineRule="auto"/>
        <w:rPr>
          <w:rFonts w:ascii="Times New Roman" w:eastAsia="Calibri" w:hAnsi="Times New Roman" w:cs="Times New Roman"/>
        </w:rPr>
      </w:pPr>
    </w:p>
    <w:p w14:paraId="7C5D8FFD" w14:textId="77777777" w:rsidR="002C2FC1" w:rsidRPr="007C4023" w:rsidRDefault="002C2FC1">
      <w:pPr>
        <w:widowControl w:val="0"/>
        <w:spacing w:after="0" w:line="240" w:lineRule="auto"/>
        <w:rPr>
          <w:rFonts w:ascii="Times New Roman" w:eastAsia="Calibri" w:hAnsi="Times New Roman" w:cs="Times New Roman"/>
        </w:rPr>
      </w:pPr>
    </w:p>
    <w:p w14:paraId="2C69D1F3" w14:textId="77777777" w:rsidR="002C2FC1" w:rsidRPr="007C4023" w:rsidRDefault="002C2FC1">
      <w:pPr>
        <w:widowControl w:val="0"/>
        <w:spacing w:after="0" w:line="240" w:lineRule="auto"/>
        <w:rPr>
          <w:rFonts w:ascii="Times New Roman" w:eastAsia="Calibri" w:hAnsi="Times New Roman" w:cs="Times New Roman"/>
        </w:rPr>
      </w:pPr>
    </w:p>
    <w:p w14:paraId="72A826A0" w14:textId="77777777" w:rsidR="002C2FC1" w:rsidRPr="007C4023" w:rsidRDefault="002C2FC1">
      <w:pPr>
        <w:widowControl w:val="0"/>
        <w:spacing w:after="0" w:line="240" w:lineRule="auto"/>
        <w:rPr>
          <w:rFonts w:ascii="Times New Roman" w:eastAsia="Calibri" w:hAnsi="Times New Roman" w:cs="Times New Roman"/>
        </w:rPr>
      </w:pPr>
    </w:p>
    <w:p w14:paraId="37DEAFAD"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A. ŽENKLINIMAS</w:t>
      </w:r>
    </w:p>
    <w:p w14:paraId="75065AE2"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br w:type="page"/>
      </w:r>
    </w:p>
    <w:p w14:paraId="0FD9848B"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lastRenderedPageBreak/>
        <w:t>INFORMACIJA ANT IŠORINĖS PAKUOTĖS</w:t>
      </w:r>
    </w:p>
    <w:p w14:paraId="26BE8677" w14:textId="77777777" w:rsidR="002C2FC1" w:rsidRPr="007C4023" w:rsidRDefault="002C2FC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76393F05" w14:textId="0BEED0E8" w:rsidR="002C2FC1" w:rsidRPr="007C4023" w:rsidRDefault="0006669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KARTONO</w:t>
      </w:r>
      <w:r w:rsidR="00684423" w:rsidRPr="007C4023">
        <w:rPr>
          <w:rFonts w:ascii="Times New Roman" w:eastAsia="Calibri" w:hAnsi="Times New Roman" w:cs="Times New Roman"/>
          <w:b/>
        </w:rPr>
        <w:t xml:space="preserve"> DĖŽUTĖ</w:t>
      </w:r>
    </w:p>
    <w:p w14:paraId="0D33A113" w14:textId="77777777" w:rsidR="002C2FC1" w:rsidRPr="007C4023" w:rsidRDefault="002C2FC1">
      <w:pPr>
        <w:widowControl w:val="0"/>
        <w:spacing w:after="0" w:line="240" w:lineRule="auto"/>
        <w:rPr>
          <w:rFonts w:ascii="Times New Roman" w:eastAsia="Calibri" w:hAnsi="Times New Roman" w:cs="Times New Roman"/>
        </w:rPr>
      </w:pPr>
    </w:p>
    <w:p w14:paraId="10B70BEE" w14:textId="77777777" w:rsidR="002C2FC1" w:rsidRPr="007C4023" w:rsidRDefault="002C2FC1">
      <w:pPr>
        <w:widowControl w:val="0"/>
        <w:spacing w:after="0" w:line="240" w:lineRule="auto"/>
        <w:rPr>
          <w:rFonts w:ascii="Times New Roman" w:eastAsia="Calibri" w:hAnsi="Times New Roman" w:cs="Times New Roman"/>
        </w:rPr>
      </w:pPr>
    </w:p>
    <w:p w14:paraId="59515B83"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w:t>
      </w:r>
      <w:r w:rsidRPr="007C4023">
        <w:rPr>
          <w:rFonts w:ascii="Times New Roman" w:eastAsia="Calibri" w:hAnsi="Times New Roman" w:cs="Times New Roman"/>
          <w:b/>
        </w:rPr>
        <w:tab/>
        <w:t>VAISTINIO PREPARATO PAVADINIMAS</w:t>
      </w:r>
    </w:p>
    <w:p w14:paraId="21309752" w14:textId="77777777" w:rsidR="002C2FC1" w:rsidRPr="007C4023" w:rsidRDefault="002C2FC1">
      <w:pPr>
        <w:widowControl w:val="0"/>
        <w:spacing w:after="0" w:line="240" w:lineRule="auto"/>
        <w:rPr>
          <w:rFonts w:ascii="Times New Roman" w:eastAsia="Calibri" w:hAnsi="Times New Roman" w:cs="Times New Roman"/>
        </w:rPr>
      </w:pPr>
    </w:p>
    <w:p w14:paraId="059E9D65" w14:textId="31A739C2" w:rsidR="0056523F" w:rsidRDefault="00BC1F8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56523F" w:rsidRPr="007C4023">
        <w:rPr>
          <w:rFonts w:ascii="Times New Roman" w:eastAsia="Calibri" w:hAnsi="Times New Roman" w:cs="Times New Roman"/>
        </w:rPr>
        <w:t xml:space="preserve"> sirupas</w:t>
      </w:r>
    </w:p>
    <w:p w14:paraId="4085986F" w14:textId="6AB03999" w:rsidR="002C2FC1" w:rsidRPr="007C4023" w:rsidRDefault="0055227A">
      <w:pPr>
        <w:widowControl w:val="0"/>
        <w:spacing w:after="0" w:line="240" w:lineRule="auto"/>
        <w:rPr>
          <w:rFonts w:ascii="Times New Roman" w:eastAsia="Calibri" w:hAnsi="Times New Roman" w:cs="Times New Roman"/>
        </w:rPr>
      </w:pPr>
      <w:r>
        <w:rPr>
          <w:rFonts w:ascii="Times New Roman" w:eastAsia="Calibri" w:hAnsi="Times New Roman" w:cs="Times New Roman"/>
        </w:rPr>
        <w:t>g</w:t>
      </w:r>
      <w:r w:rsidR="00684423" w:rsidRPr="007C4023">
        <w:rPr>
          <w:rFonts w:ascii="Times New Roman" w:eastAsia="Calibri" w:hAnsi="Times New Roman" w:cs="Times New Roman"/>
        </w:rPr>
        <w:t>ebenių lapų sausasis ekstraktas</w:t>
      </w:r>
    </w:p>
    <w:p w14:paraId="6035C29F" w14:textId="77777777" w:rsidR="002C2FC1" w:rsidRPr="007C4023" w:rsidRDefault="002C2FC1">
      <w:pPr>
        <w:widowControl w:val="0"/>
        <w:spacing w:after="0" w:line="240" w:lineRule="auto"/>
        <w:rPr>
          <w:rFonts w:ascii="Times New Roman" w:eastAsia="Calibri" w:hAnsi="Times New Roman" w:cs="Times New Roman"/>
        </w:rPr>
      </w:pPr>
    </w:p>
    <w:p w14:paraId="097847F9" w14:textId="77777777" w:rsidR="002C2FC1" w:rsidRPr="007C4023" w:rsidRDefault="002C2FC1">
      <w:pPr>
        <w:widowControl w:val="0"/>
        <w:spacing w:after="0" w:line="240" w:lineRule="auto"/>
        <w:rPr>
          <w:rFonts w:ascii="Times New Roman" w:eastAsia="Calibri" w:hAnsi="Times New Roman" w:cs="Times New Roman"/>
        </w:rPr>
      </w:pPr>
    </w:p>
    <w:p w14:paraId="666DD8BF"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2.</w:t>
      </w:r>
      <w:r w:rsidRPr="007C4023">
        <w:rPr>
          <w:rFonts w:ascii="Times New Roman" w:eastAsia="Calibri" w:hAnsi="Times New Roman" w:cs="Times New Roman"/>
          <w:b/>
        </w:rPr>
        <w:tab/>
        <w:t>VEIKLIOJI (-IOS) MEDŽIAGA (-OS) IR JOS (-Ų) KIEKIS (-IAI)</w:t>
      </w:r>
    </w:p>
    <w:p w14:paraId="1F21078F" w14:textId="77777777" w:rsidR="002C2FC1" w:rsidRPr="007C4023" w:rsidRDefault="002C2FC1">
      <w:pPr>
        <w:widowControl w:val="0"/>
        <w:spacing w:after="0" w:line="240" w:lineRule="auto"/>
        <w:rPr>
          <w:rFonts w:ascii="Times New Roman" w:eastAsia="Calibri" w:hAnsi="Times New Roman" w:cs="Times New Roman"/>
        </w:rPr>
      </w:pPr>
    </w:p>
    <w:p w14:paraId="0FEA9E29" w14:textId="4DC8BB5F" w:rsidR="002C2FC1" w:rsidRDefault="0056523F">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Kiekviename ml sirupo yra 8,25 mg </w:t>
      </w:r>
      <w:proofErr w:type="spellStart"/>
      <w:r w:rsidRPr="007C4023">
        <w:rPr>
          <w:rFonts w:ascii="Times New Roman" w:eastAsia="Calibri" w:hAnsi="Times New Roman" w:cs="Times New Roman"/>
          <w:i/>
        </w:rPr>
        <w:t>Hederae</w:t>
      </w:r>
      <w:proofErr w:type="spellEnd"/>
      <w:r w:rsidRPr="007C4023">
        <w:rPr>
          <w:rFonts w:ascii="Times New Roman" w:eastAsia="Calibri" w:hAnsi="Times New Roman" w:cs="Times New Roman"/>
          <w:i/>
        </w:rPr>
        <w:t xml:space="preserve"> </w:t>
      </w:r>
      <w:proofErr w:type="spellStart"/>
      <w:r w:rsidRPr="007C4023">
        <w:rPr>
          <w:rFonts w:ascii="Times New Roman" w:eastAsia="Calibri" w:hAnsi="Times New Roman" w:cs="Times New Roman"/>
          <w:i/>
        </w:rPr>
        <w:t>helicis</w:t>
      </w:r>
      <w:proofErr w:type="spellEnd"/>
      <w:r w:rsidRPr="007C4023">
        <w:rPr>
          <w:rFonts w:ascii="Times New Roman" w:eastAsia="Calibri" w:hAnsi="Times New Roman" w:cs="Times New Roman"/>
          <w:i/>
        </w:rPr>
        <w:t xml:space="preserve"> </w:t>
      </w:r>
      <w:r w:rsidRPr="007C4023">
        <w:rPr>
          <w:rFonts w:ascii="Times New Roman" w:eastAsia="Calibri" w:hAnsi="Times New Roman" w:cs="Times New Roman"/>
        </w:rPr>
        <w:t xml:space="preserve">L., </w:t>
      </w:r>
      <w:proofErr w:type="spellStart"/>
      <w:r w:rsidRPr="00C70C38">
        <w:rPr>
          <w:rFonts w:ascii="Times New Roman" w:eastAsia="Calibri" w:hAnsi="Times New Roman" w:cs="Times New Roman"/>
        </w:rPr>
        <w:t>folium</w:t>
      </w:r>
      <w:proofErr w:type="spellEnd"/>
      <w:r w:rsidRPr="00A3621C">
        <w:rPr>
          <w:rFonts w:ascii="Times New Roman" w:eastAsia="Calibri" w:hAnsi="Times New Roman" w:cs="Times New Roman"/>
        </w:rPr>
        <w:t xml:space="preserve"> </w:t>
      </w:r>
      <w:r w:rsidRPr="007C4023">
        <w:rPr>
          <w:rFonts w:ascii="Times New Roman" w:eastAsia="Calibri" w:hAnsi="Times New Roman" w:cs="Times New Roman"/>
        </w:rPr>
        <w:t xml:space="preserve">(gebenių lapų) </w:t>
      </w:r>
      <w:r w:rsidR="00A3621C">
        <w:rPr>
          <w:rFonts w:ascii="Times New Roman" w:eastAsia="Calibri" w:hAnsi="Times New Roman" w:cs="Times New Roman"/>
        </w:rPr>
        <w:t xml:space="preserve">sausojo </w:t>
      </w:r>
      <w:r w:rsidRPr="007C4023">
        <w:rPr>
          <w:rFonts w:ascii="Times New Roman" w:eastAsia="Calibri" w:hAnsi="Times New Roman" w:cs="Times New Roman"/>
        </w:rPr>
        <w:t>ekstrakto (4-8:1).</w:t>
      </w:r>
    </w:p>
    <w:p w14:paraId="619F73D2" w14:textId="77777777" w:rsidR="0056523F" w:rsidRPr="007C4023" w:rsidRDefault="0056523F">
      <w:pPr>
        <w:widowControl w:val="0"/>
        <w:spacing w:after="0" w:line="240" w:lineRule="auto"/>
        <w:rPr>
          <w:rFonts w:ascii="Times New Roman" w:eastAsia="Calibri" w:hAnsi="Times New Roman" w:cs="Times New Roman"/>
        </w:rPr>
      </w:pPr>
    </w:p>
    <w:p w14:paraId="36C24903" w14:textId="77777777" w:rsidR="002C2FC1" w:rsidRPr="007C4023" w:rsidRDefault="002C2FC1">
      <w:pPr>
        <w:widowControl w:val="0"/>
        <w:spacing w:after="0" w:line="240" w:lineRule="auto"/>
        <w:rPr>
          <w:rFonts w:ascii="Times New Roman" w:eastAsia="Calibri" w:hAnsi="Times New Roman" w:cs="Times New Roman"/>
        </w:rPr>
      </w:pPr>
    </w:p>
    <w:p w14:paraId="5677C1D1"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3.</w:t>
      </w:r>
      <w:r w:rsidRPr="007C4023">
        <w:rPr>
          <w:rFonts w:ascii="Times New Roman" w:eastAsia="Calibri" w:hAnsi="Times New Roman" w:cs="Times New Roman"/>
          <w:b/>
        </w:rPr>
        <w:tab/>
        <w:t>PAGALBINIŲ MEDŽIAGŲ SĄRAŠAS</w:t>
      </w:r>
    </w:p>
    <w:p w14:paraId="4B5364F0" w14:textId="77777777" w:rsidR="002C2FC1" w:rsidRPr="007C4023" w:rsidRDefault="002C2FC1">
      <w:pPr>
        <w:widowControl w:val="0"/>
        <w:spacing w:after="0" w:line="240" w:lineRule="auto"/>
        <w:rPr>
          <w:rFonts w:ascii="Times New Roman" w:eastAsia="Calibri" w:hAnsi="Times New Roman" w:cs="Times New Roman"/>
        </w:rPr>
      </w:pPr>
    </w:p>
    <w:p w14:paraId="634FA4DB" w14:textId="77777777" w:rsidR="0056523F" w:rsidRDefault="0056523F">
      <w:pPr>
        <w:widowControl w:val="0"/>
        <w:spacing w:after="0" w:line="240" w:lineRule="auto"/>
        <w:rPr>
          <w:rFonts w:ascii="Times New Roman" w:eastAsia="Calibri" w:hAnsi="Times New Roman" w:cs="Times New Roman"/>
        </w:rPr>
      </w:pPr>
      <w:r>
        <w:rPr>
          <w:rFonts w:ascii="Times New Roman" w:eastAsia="Calibri" w:hAnsi="Times New Roman" w:cs="Times New Roman"/>
        </w:rPr>
        <w:t>Sudėtyje yra</w:t>
      </w:r>
      <w:r w:rsidR="00684423" w:rsidRPr="007C4023">
        <w:rPr>
          <w:rFonts w:ascii="Times New Roman" w:eastAsia="Calibri" w:hAnsi="Times New Roman" w:cs="Times New Roman"/>
        </w:rPr>
        <w:t xml:space="preserve"> </w:t>
      </w:r>
      <w:proofErr w:type="spellStart"/>
      <w:r w:rsidR="00684423" w:rsidRPr="007C4023">
        <w:rPr>
          <w:rFonts w:ascii="Times New Roman" w:eastAsia="Calibri" w:hAnsi="Times New Roman" w:cs="Times New Roman"/>
        </w:rPr>
        <w:t>sorbitoli</w:t>
      </w:r>
      <w:r>
        <w:rPr>
          <w:rFonts w:ascii="Times New Roman" w:eastAsia="Calibri" w:hAnsi="Times New Roman" w:cs="Times New Roman"/>
        </w:rPr>
        <w:t>o</w:t>
      </w:r>
      <w:proofErr w:type="spellEnd"/>
      <w:r>
        <w:rPr>
          <w:rFonts w:ascii="Times New Roman" w:eastAsia="Calibri" w:hAnsi="Times New Roman" w:cs="Times New Roman"/>
        </w:rPr>
        <w:t xml:space="preserve"> (E420).</w:t>
      </w:r>
    </w:p>
    <w:p w14:paraId="0C98E9A8" w14:textId="646A212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Daugiau informacijos </w:t>
      </w:r>
      <w:r w:rsidR="0056523F">
        <w:rPr>
          <w:rFonts w:ascii="Times New Roman" w:eastAsia="Calibri" w:hAnsi="Times New Roman" w:cs="Times New Roman"/>
        </w:rPr>
        <w:t>žr.</w:t>
      </w:r>
      <w:r w:rsidRPr="007C4023">
        <w:rPr>
          <w:rFonts w:ascii="Times New Roman" w:eastAsia="Calibri" w:hAnsi="Times New Roman" w:cs="Times New Roman"/>
        </w:rPr>
        <w:t xml:space="preserve"> pakuotės lapelyje.</w:t>
      </w:r>
    </w:p>
    <w:p w14:paraId="614893AB" w14:textId="77777777" w:rsidR="002C2FC1" w:rsidRPr="007C4023" w:rsidRDefault="002C2FC1">
      <w:pPr>
        <w:widowControl w:val="0"/>
        <w:spacing w:after="0" w:line="240" w:lineRule="auto"/>
        <w:rPr>
          <w:rFonts w:ascii="Times New Roman" w:eastAsia="Calibri" w:hAnsi="Times New Roman" w:cs="Times New Roman"/>
        </w:rPr>
      </w:pPr>
    </w:p>
    <w:p w14:paraId="3855E575" w14:textId="77777777" w:rsidR="002C2FC1" w:rsidRPr="007C4023" w:rsidRDefault="002C2FC1">
      <w:pPr>
        <w:widowControl w:val="0"/>
        <w:spacing w:after="0" w:line="240" w:lineRule="auto"/>
        <w:rPr>
          <w:rFonts w:ascii="Times New Roman" w:eastAsia="Calibri" w:hAnsi="Times New Roman" w:cs="Times New Roman"/>
        </w:rPr>
      </w:pPr>
    </w:p>
    <w:p w14:paraId="52508747"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4.</w:t>
      </w:r>
      <w:r w:rsidRPr="007C4023">
        <w:rPr>
          <w:rFonts w:ascii="Times New Roman" w:eastAsia="Calibri" w:hAnsi="Times New Roman" w:cs="Times New Roman"/>
          <w:b/>
        </w:rPr>
        <w:tab/>
        <w:t>FARMACINĖ FORMA IR KIEKIS PAKUOTĖJE</w:t>
      </w:r>
    </w:p>
    <w:p w14:paraId="76629D76" w14:textId="77777777" w:rsidR="002C2FC1" w:rsidRPr="007C4023" w:rsidRDefault="002C2FC1">
      <w:pPr>
        <w:widowControl w:val="0"/>
        <w:spacing w:after="0" w:line="240" w:lineRule="auto"/>
        <w:rPr>
          <w:rFonts w:ascii="Times New Roman" w:eastAsia="Calibri" w:hAnsi="Times New Roman" w:cs="Times New Roman"/>
        </w:rPr>
      </w:pPr>
    </w:p>
    <w:p w14:paraId="403F9C92" w14:textId="77777777" w:rsidR="002C2FC1" w:rsidRPr="007C4023" w:rsidRDefault="00684423">
      <w:pPr>
        <w:widowControl w:val="0"/>
        <w:spacing w:after="0" w:line="240" w:lineRule="auto"/>
        <w:rPr>
          <w:rFonts w:ascii="Times New Roman" w:eastAsia="Calibri" w:hAnsi="Times New Roman" w:cs="Times New Roman"/>
        </w:rPr>
      </w:pPr>
      <w:r w:rsidRPr="0056523F">
        <w:rPr>
          <w:rFonts w:ascii="Times New Roman" w:eastAsia="Calibri" w:hAnsi="Times New Roman" w:cs="Times New Roman"/>
        </w:rPr>
        <w:t>Sirupas</w:t>
      </w:r>
    </w:p>
    <w:p w14:paraId="33A8E98A" w14:textId="0026785B" w:rsidR="002C2FC1" w:rsidRPr="007C4023" w:rsidRDefault="00684423" w:rsidP="00E367DD">
      <w:pPr>
        <w:widowControl w:val="0"/>
        <w:tabs>
          <w:tab w:val="left" w:pos="1440"/>
        </w:tabs>
        <w:spacing w:after="0" w:line="240" w:lineRule="auto"/>
        <w:rPr>
          <w:rFonts w:ascii="Times New Roman" w:eastAsia="Calibri" w:hAnsi="Times New Roman" w:cs="Times New Roman"/>
        </w:rPr>
      </w:pPr>
      <w:r w:rsidRPr="007C4023">
        <w:rPr>
          <w:rFonts w:ascii="Times New Roman" w:eastAsia="Calibri" w:hAnsi="Times New Roman" w:cs="Times New Roman"/>
        </w:rPr>
        <w:t>1</w:t>
      </w:r>
      <w:r w:rsidR="00D83C10">
        <w:rPr>
          <w:rFonts w:ascii="Times New Roman" w:eastAsia="Calibri" w:hAnsi="Times New Roman" w:cs="Times New Roman"/>
        </w:rPr>
        <w:t>0</w:t>
      </w:r>
      <w:r w:rsidRPr="007C4023">
        <w:rPr>
          <w:rFonts w:ascii="Times New Roman" w:eastAsia="Calibri" w:hAnsi="Times New Roman" w:cs="Times New Roman"/>
        </w:rPr>
        <w:t>0 ml sirupo</w:t>
      </w:r>
      <w:r w:rsidR="00D83C10">
        <w:rPr>
          <w:rFonts w:ascii="Times New Roman" w:eastAsia="Calibri" w:hAnsi="Times New Roman" w:cs="Times New Roman"/>
        </w:rPr>
        <w:t xml:space="preserve"> </w:t>
      </w:r>
      <w:r w:rsidR="0056523F">
        <w:rPr>
          <w:rFonts w:ascii="Times New Roman" w:eastAsia="Calibri" w:hAnsi="Times New Roman" w:cs="Times New Roman"/>
        </w:rPr>
        <w:t>su m</w:t>
      </w:r>
      <w:r w:rsidRPr="007C4023">
        <w:rPr>
          <w:rFonts w:ascii="Times New Roman" w:eastAsia="Calibri" w:hAnsi="Times New Roman" w:cs="Times New Roman"/>
        </w:rPr>
        <w:t>atavimo šaukšt</w:t>
      </w:r>
      <w:r w:rsidR="0056523F">
        <w:rPr>
          <w:rFonts w:ascii="Times New Roman" w:eastAsia="Calibri" w:hAnsi="Times New Roman" w:cs="Times New Roman"/>
        </w:rPr>
        <w:t>u</w:t>
      </w:r>
    </w:p>
    <w:p w14:paraId="7214130B" w14:textId="77777777" w:rsidR="002C2FC1" w:rsidRPr="007C4023" w:rsidRDefault="002C2FC1">
      <w:pPr>
        <w:widowControl w:val="0"/>
        <w:spacing w:after="0" w:line="240" w:lineRule="auto"/>
        <w:rPr>
          <w:rFonts w:ascii="Times New Roman" w:eastAsia="Calibri" w:hAnsi="Times New Roman" w:cs="Times New Roman"/>
        </w:rPr>
      </w:pPr>
    </w:p>
    <w:p w14:paraId="072B8AE1" w14:textId="77777777" w:rsidR="002C2FC1" w:rsidRPr="007C4023" w:rsidRDefault="002C2FC1">
      <w:pPr>
        <w:widowControl w:val="0"/>
        <w:spacing w:after="0" w:line="240" w:lineRule="auto"/>
        <w:rPr>
          <w:rFonts w:ascii="Times New Roman" w:eastAsia="Calibri" w:hAnsi="Times New Roman" w:cs="Times New Roman"/>
        </w:rPr>
      </w:pPr>
    </w:p>
    <w:p w14:paraId="2C7B9336"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5.</w:t>
      </w:r>
      <w:r w:rsidRPr="007C4023">
        <w:rPr>
          <w:rFonts w:ascii="Times New Roman" w:eastAsia="Calibri" w:hAnsi="Times New Roman" w:cs="Times New Roman"/>
          <w:b/>
        </w:rPr>
        <w:tab/>
        <w:t>VARTOJIMO METODAS IR BŪDAS (-AI)</w:t>
      </w:r>
    </w:p>
    <w:p w14:paraId="1BCB3E4F" w14:textId="77777777" w:rsidR="002C2FC1" w:rsidRPr="007C4023" w:rsidRDefault="002C2FC1">
      <w:pPr>
        <w:widowControl w:val="0"/>
        <w:spacing w:after="0" w:line="240" w:lineRule="auto"/>
        <w:rPr>
          <w:rFonts w:ascii="Times New Roman" w:eastAsia="Calibri" w:hAnsi="Times New Roman" w:cs="Times New Roman"/>
        </w:rPr>
      </w:pPr>
    </w:p>
    <w:p w14:paraId="359F22FB" w14:textId="77777777" w:rsidR="0056523F" w:rsidRPr="007C4023" w:rsidRDefault="0056523F" w:rsidP="0056523F">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Vartoti per burną.</w:t>
      </w:r>
    </w:p>
    <w:p w14:paraId="5F221F4F"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Prieš vartojimą perskaitykite pakuotės lapelį.</w:t>
      </w:r>
    </w:p>
    <w:p w14:paraId="59C8FD70" w14:textId="77777777" w:rsidR="002C2FC1" w:rsidRPr="007C4023" w:rsidRDefault="002C2FC1">
      <w:pPr>
        <w:widowControl w:val="0"/>
        <w:spacing w:after="0" w:line="240" w:lineRule="auto"/>
        <w:rPr>
          <w:rFonts w:ascii="Times New Roman" w:eastAsia="Calibri" w:hAnsi="Times New Roman" w:cs="Times New Roman"/>
        </w:rPr>
      </w:pPr>
    </w:p>
    <w:p w14:paraId="0EAF8EFA" w14:textId="77777777" w:rsidR="002C2FC1" w:rsidRPr="007C4023" w:rsidRDefault="002C2FC1">
      <w:pPr>
        <w:widowControl w:val="0"/>
        <w:spacing w:after="0" w:line="240" w:lineRule="auto"/>
        <w:rPr>
          <w:rFonts w:ascii="Times New Roman" w:eastAsia="Calibri" w:hAnsi="Times New Roman" w:cs="Times New Roman"/>
        </w:rPr>
      </w:pPr>
    </w:p>
    <w:p w14:paraId="000CC5C5"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6.</w:t>
      </w:r>
      <w:r w:rsidRPr="007C4023">
        <w:rPr>
          <w:rFonts w:ascii="Times New Roman" w:eastAsia="Calibri" w:hAnsi="Times New Roman" w:cs="Times New Roman"/>
          <w:b/>
        </w:rPr>
        <w:tab/>
        <w:t>SPECIALUS ĮSPĖJIMAS, KAD VAISTINĮ PREPARATĄ BŪTINA LAIKYTI VAIKAMS NEPASTEBIMOJE IR NEPASIEKIAMOJE VIETOJE</w:t>
      </w:r>
    </w:p>
    <w:p w14:paraId="050BCBD8" w14:textId="77777777" w:rsidR="002C2FC1" w:rsidRPr="007C4023" w:rsidRDefault="002C2FC1">
      <w:pPr>
        <w:widowControl w:val="0"/>
        <w:spacing w:after="0" w:line="240" w:lineRule="auto"/>
        <w:rPr>
          <w:rFonts w:ascii="Times New Roman" w:eastAsia="Calibri" w:hAnsi="Times New Roman" w:cs="Times New Roman"/>
        </w:rPr>
      </w:pPr>
    </w:p>
    <w:p w14:paraId="3097D691"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Laikyti vaikams nepastebimoje ir nepasiekiamoje vietoje.</w:t>
      </w:r>
    </w:p>
    <w:p w14:paraId="4C0F498B" w14:textId="77777777" w:rsidR="002C2FC1" w:rsidRPr="007C4023" w:rsidRDefault="002C2FC1">
      <w:pPr>
        <w:widowControl w:val="0"/>
        <w:spacing w:after="0" w:line="240" w:lineRule="auto"/>
        <w:rPr>
          <w:rFonts w:ascii="Times New Roman" w:eastAsia="Calibri" w:hAnsi="Times New Roman" w:cs="Times New Roman"/>
        </w:rPr>
      </w:pPr>
    </w:p>
    <w:p w14:paraId="01852B19" w14:textId="77777777" w:rsidR="002C2FC1" w:rsidRPr="007C4023" w:rsidRDefault="002C2FC1">
      <w:pPr>
        <w:widowControl w:val="0"/>
        <w:spacing w:after="0" w:line="240" w:lineRule="auto"/>
        <w:rPr>
          <w:rFonts w:ascii="Times New Roman" w:eastAsia="Calibri" w:hAnsi="Times New Roman" w:cs="Times New Roman"/>
        </w:rPr>
      </w:pPr>
    </w:p>
    <w:p w14:paraId="6CD30A23" w14:textId="77777777" w:rsidR="002C2FC1" w:rsidRPr="007C4023" w:rsidRDefault="00684423" w:rsidP="00C70C38">
      <w:pPr>
        <w:widowControl w:val="0"/>
        <w:pBdr>
          <w:top w:val="single" w:sz="4" w:space="1" w:color="auto"/>
          <w:left w:val="single" w:sz="4" w:space="4" w:color="auto"/>
          <w:bottom w:val="single" w:sz="4" w:space="0"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7.</w:t>
      </w:r>
      <w:r w:rsidRPr="007C4023">
        <w:rPr>
          <w:rFonts w:ascii="Times New Roman" w:eastAsia="Calibri" w:hAnsi="Times New Roman" w:cs="Times New Roman"/>
          <w:b/>
        </w:rPr>
        <w:tab/>
        <w:t>KITAS (-I) SPECIALUS (-ŪS) ĮSPĖJIMAS (-AI) (JEI REIKIA)</w:t>
      </w:r>
    </w:p>
    <w:p w14:paraId="7738D96C" w14:textId="77777777" w:rsidR="002C2FC1" w:rsidRPr="007C4023" w:rsidRDefault="002C2FC1">
      <w:pPr>
        <w:widowControl w:val="0"/>
        <w:spacing w:after="0" w:line="240" w:lineRule="auto"/>
        <w:rPr>
          <w:rFonts w:ascii="Times New Roman" w:eastAsia="Calibri" w:hAnsi="Times New Roman" w:cs="Times New Roman"/>
        </w:rPr>
      </w:pPr>
    </w:p>
    <w:p w14:paraId="5AFA0197" w14:textId="77777777" w:rsidR="002C2FC1" w:rsidRPr="007C4023" w:rsidRDefault="002C2FC1">
      <w:pPr>
        <w:widowControl w:val="0"/>
        <w:spacing w:after="0" w:line="240" w:lineRule="auto"/>
        <w:rPr>
          <w:rFonts w:ascii="Times New Roman" w:eastAsia="Calibri" w:hAnsi="Times New Roman" w:cs="Times New Roman"/>
        </w:rPr>
      </w:pPr>
    </w:p>
    <w:p w14:paraId="441BD359"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8.</w:t>
      </w:r>
      <w:r w:rsidRPr="007C4023">
        <w:rPr>
          <w:rFonts w:ascii="Times New Roman" w:eastAsia="Calibri" w:hAnsi="Times New Roman" w:cs="Times New Roman"/>
          <w:b/>
        </w:rPr>
        <w:tab/>
        <w:t>TINKAMUMO LAIKAS</w:t>
      </w:r>
    </w:p>
    <w:p w14:paraId="7A87E0D5" w14:textId="77777777" w:rsidR="002C2FC1" w:rsidRPr="007C4023" w:rsidRDefault="002C2FC1">
      <w:pPr>
        <w:widowControl w:val="0"/>
        <w:spacing w:after="0" w:line="240" w:lineRule="auto"/>
        <w:rPr>
          <w:rFonts w:ascii="Times New Roman" w:eastAsia="Calibri" w:hAnsi="Times New Roman" w:cs="Times New Roman"/>
        </w:rPr>
      </w:pPr>
    </w:p>
    <w:p w14:paraId="49C953F9" w14:textId="6A26837B"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EXP</w:t>
      </w:r>
      <w:r w:rsidR="00DC6623">
        <w:rPr>
          <w:rFonts w:ascii="Times New Roman" w:eastAsia="Calibri" w:hAnsi="Times New Roman" w:cs="Times New Roman"/>
        </w:rPr>
        <w:t>:</w:t>
      </w:r>
      <w:r w:rsidR="008741AE">
        <w:rPr>
          <w:rFonts w:ascii="Times New Roman" w:eastAsia="Calibri" w:hAnsi="Times New Roman" w:cs="Times New Roman"/>
        </w:rPr>
        <w:t xml:space="preserve"> mm</w:t>
      </w:r>
      <w:r w:rsidR="00DC6623">
        <w:rPr>
          <w:rFonts w:ascii="Times New Roman" w:eastAsia="Calibri" w:hAnsi="Times New Roman" w:cs="Times New Roman"/>
        </w:rPr>
        <w:t>/</w:t>
      </w:r>
      <w:r w:rsidR="008741AE">
        <w:rPr>
          <w:rFonts w:ascii="Times New Roman" w:eastAsia="Calibri" w:hAnsi="Times New Roman" w:cs="Times New Roman"/>
        </w:rPr>
        <w:t>MMMM</w:t>
      </w:r>
    </w:p>
    <w:p w14:paraId="31A09E1D" w14:textId="38CA2BAB"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Po </w:t>
      </w:r>
      <w:r w:rsidR="0056523F">
        <w:rPr>
          <w:rFonts w:ascii="Times New Roman" w:eastAsia="Calibri" w:hAnsi="Times New Roman" w:cs="Times New Roman"/>
        </w:rPr>
        <w:t>pirmojo</w:t>
      </w:r>
      <w:r w:rsidRPr="007C4023">
        <w:rPr>
          <w:rFonts w:ascii="Times New Roman" w:eastAsia="Calibri" w:hAnsi="Times New Roman" w:cs="Times New Roman"/>
        </w:rPr>
        <w:t xml:space="preserve"> atidarymo </w:t>
      </w:r>
      <w:r w:rsidR="0056523F">
        <w:rPr>
          <w:rFonts w:ascii="Times New Roman" w:eastAsia="Calibri" w:hAnsi="Times New Roman" w:cs="Times New Roman"/>
        </w:rPr>
        <w:t>vaistą</w:t>
      </w:r>
      <w:r w:rsidRPr="007C4023">
        <w:rPr>
          <w:rFonts w:ascii="Times New Roman" w:eastAsia="Calibri" w:hAnsi="Times New Roman" w:cs="Times New Roman"/>
        </w:rPr>
        <w:t xml:space="preserve"> </w:t>
      </w:r>
      <w:r w:rsidR="0056523F">
        <w:rPr>
          <w:rFonts w:ascii="Times New Roman" w:eastAsia="Calibri" w:hAnsi="Times New Roman" w:cs="Times New Roman"/>
        </w:rPr>
        <w:t xml:space="preserve">galima </w:t>
      </w:r>
      <w:r w:rsidRPr="007C4023">
        <w:rPr>
          <w:rFonts w:ascii="Times New Roman" w:eastAsia="Calibri" w:hAnsi="Times New Roman" w:cs="Times New Roman"/>
        </w:rPr>
        <w:t>vartoti 3</w:t>
      </w:r>
      <w:r w:rsidR="0056523F">
        <w:rPr>
          <w:rFonts w:ascii="Times New Roman" w:eastAsia="Calibri" w:hAnsi="Times New Roman" w:cs="Times New Roman"/>
        </w:rPr>
        <w:t> </w:t>
      </w:r>
      <w:r w:rsidRPr="007C4023">
        <w:rPr>
          <w:rFonts w:ascii="Times New Roman" w:eastAsia="Calibri" w:hAnsi="Times New Roman" w:cs="Times New Roman"/>
        </w:rPr>
        <w:t>mėnesius.</w:t>
      </w:r>
    </w:p>
    <w:p w14:paraId="79DE7FF2" w14:textId="77777777" w:rsidR="002C2FC1" w:rsidRPr="007C4023" w:rsidRDefault="002C2FC1">
      <w:pPr>
        <w:widowControl w:val="0"/>
        <w:spacing w:after="0" w:line="240" w:lineRule="auto"/>
        <w:rPr>
          <w:rFonts w:ascii="Times New Roman" w:eastAsia="Calibri" w:hAnsi="Times New Roman" w:cs="Times New Roman"/>
        </w:rPr>
      </w:pPr>
    </w:p>
    <w:p w14:paraId="67DF56B4" w14:textId="77777777" w:rsidR="002C2FC1" w:rsidRPr="007C4023" w:rsidRDefault="002C2FC1">
      <w:pPr>
        <w:widowControl w:val="0"/>
        <w:spacing w:after="0" w:line="240" w:lineRule="auto"/>
        <w:rPr>
          <w:rFonts w:ascii="Times New Roman" w:eastAsia="Calibri" w:hAnsi="Times New Roman" w:cs="Times New Roman"/>
        </w:rPr>
      </w:pPr>
    </w:p>
    <w:p w14:paraId="7E0E37E4"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9.</w:t>
      </w:r>
      <w:r w:rsidRPr="007C4023">
        <w:rPr>
          <w:rFonts w:ascii="Times New Roman" w:eastAsia="Calibri" w:hAnsi="Times New Roman" w:cs="Times New Roman"/>
          <w:b/>
        </w:rPr>
        <w:tab/>
        <w:t>SPECIALIOS LAIKYMO SĄLYGOS</w:t>
      </w:r>
    </w:p>
    <w:p w14:paraId="02831361" w14:textId="77777777" w:rsidR="002C2FC1" w:rsidRPr="007C4023" w:rsidRDefault="002C2FC1">
      <w:pPr>
        <w:widowControl w:val="0"/>
        <w:spacing w:after="0" w:line="240" w:lineRule="auto"/>
        <w:rPr>
          <w:rFonts w:ascii="Times New Roman" w:eastAsia="Calibri" w:hAnsi="Times New Roman" w:cs="Times New Roman"/>
        </w:rPr>
      </w:pPr>
    </w:p>
    <w:p w14:paraId="581C3877" w14:textId="77777777" w:rsidR="00607488" w:rsidRPr="007C4023" w:rsidRDefault="00607488" w:rsidP="00607488">
      <w:pPr>
        <w:widowControl w:val="0"/>
        <w:spacing w:after="0" w:line="240" w:lineRule="auto"/>
        <w:rPr>
          <w:rFonts w:ascii="Times New Roman" w:eastAsia="Times New Roman" w:hAnsi="Times New Roman" w:cs="Times New Roman"/>
          <w:szCs w:val="20"/>
        </w:rPr>
      </w:pPr>
      <w:r w:rsidRPr="007C4023">
        <w:rPr>
          <w:rFonts w:ascii="Times New Roman" w:eastAsia="Calibri" w:hAnsi="Times New Roman" w:cs="Times New Roman"/>
        </w:rPr>
        <w:t>Po pirmojo atidarymo laikyti ne aukštesnėje kaip 25 </w:t>
      </w:r>
      <w:r w:rsidRPr="006916B2">
        <w:rPr>
          <w:rFonts w:ascii="Times New Roman" w:eastAsia="Times New Roman" w:hAnsi="Times New Roman" w:cs="Times New Roman"/>
          <w:szCs w:val="20"/>
        </w:rPr>
        <w:t>°C</w:t>
      </w:r>
      <w:r w:rsidRPr="007C4023">
        <w:rPr>
          <w:rFonts w:ascii="Times New Roman" w:eastAsia="Times New Roman" w:hAnsi="Times New Roman" w:cs="Times New Roman"/>
          <w:szCs w:val="20"/>
        </w:rPr>
        <w:t xml:space="preserve"> temperatūroje.</w:t>
      </w:r>
    </w:p>
    <w:p w14:paraId="798B12ED" w14:textId="77777777" w:rsidR="002C2FC1" w:rsidRDefault="002C2FC1">
      <w:pPr>
        <w:widowControl w:val="0"/>
        <w:spacing w:after="0" w:line="240" w:lineRule="auto"/>
        <w:rPr>
          <w:rFonts w:ascii="Times New Roman" w:eastAsia="Calibri" w:hAnsi="Times New Roman" w:cs="Times New Roman"/>
        </w:rPr>
      </w:pPr>
    </w:p>
    <w:p w14:paraId="50D136A3" w14:textId="77777777" w:rsidR="00607488" w:rsidRPr="007C4023" w:rsidRDefault="00607488">
      <w:pPr>
        <w:widowControl w:val="0"/>
        <w:spacing w:after="0" w:line="240" w:lineRule="auto"/>
        <w:rPr>
          <w:rFonts w:ascii="Times New Roman" w:eastAsia="Calibri" w:hAnsi="Times New Roman" w:cs="Times New Roman"/>
        </w:rPr>
      </w:pPr>
    </w:p>
    <w:p w14:paraId="6762121F"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lastRenderedPageBreak/>
        <w:t>10.</w:t>
      </w:r>
      <w:r w:rsidRPr="007C4023">
        <w:rPr>
          <w:rFonts w:ascii="Times New Roman" w:eastAsia="Calibri" w:hAnsi="Times New Roman" w:cs="Times New Roman"/>
          <w:b/>
        </w:rPr>
        <w:tab/>
        <w:t>SPECIALIOS ATSARGUMO PRIEMONĖS DĖL NESUVARTOTO VAISTINIO PREPARATO AR JO ATLIEKŲ TVARKYMO (JEI REIKIA)</w:t>
      </w:r>
    </w:p>
    <w:p w14:paraId="385E2221" w14:textId="77777777" w:rsidR="002C2FC1" w:rsidRPr="007C4023" w:rsidRDefault="002C2FC1">
      <w:pPr>
        <w:widowControl w:val="0"/>
        <w:spacing w:after="0" w:line="240" w:lineRule="auto"/>
        <w:rPr>
          <w:rFonts w:ascii="Times New Roman" w:eastAsia="Calibri" w:hAnsi="Times New Roman" w:cs="Times New Roman"/>
        </w:rPr>
      </w:pPr>
    </w:p>
    <w:p w14:paraId="0E5010ED" w14:textId="77777777" w:rsidR="002C2FC1" w:rsidRPr="007C4023" w:rsidRDefault="002C2FC1">
      <w:pPr>
        <w:widowControl w:val="0"/>
        <w:spacing w:after="0" w:line="240" w:lineRule="auto"/>
        <w:rPr>
          <w:rFonts w:ascii="Times New Roman" w:eastAsia="Calibri" w:hAnsi="Times New Roman" w:cs="Times New Roman"/>
        </w:rPr>
      </w:pPr>
    </w:p>
    <w:p w14:paraId="30A60BC5"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11.</w:t>
      </w:r>
      <w:r w:rsidRPr="007C4023">
        <w:rPr>
          <w:rFonts w:ascii="Times New Roman" w:eastAsia="Calibri" w:hAnsi="Times New Roman" w:cs="Times New Roman"/>
          <w:b/>
        </w:rPr>
        <w:tab/>
        <w:t>REGISTRUOTOJO PAVADINIMAS IR ADRESAS</w:t>
      </w:r>
    </w:p>
    <w:p w14:paraId="6D1E5CD4" w14:textId="77777777" w:rsidR="002C2FC1" w:rsidRPr="007C4023" w:rsidRDefault="002C2FC1">
      <w:pPr>
        <w:widowControl w:val="0"/>
        <w:spacing w:after="0" w:line="240" w:lineRule="auto"/>
        <w:rPr>
          <w:rFonts w:ascii="Times New Roman" w:eastAsia="Calibri" w:hAnsi="Times New Roman" w:cs="Times New Roman"/>
        </w:rPr>
      </w:pPr>
    </w:p>
    <w:p w14:paraId="7F74CF49" w14:textId="77777777" w:rsidR="00484619" w:rsidRPr="007C4023" w:rsidRDefault="00484619" w:rsidP="00484619">
      <w:pPr>
        <w:widowControl w:val="0"/>
        <w:spacing w:after="0" w:line="240" w:lineRule="auto"/>
        <w:rPr>
          <w:rFonts w:ascii="Times New Roman" w:eastAsia="Calibri" w:hAnsi="Times New Roman" w:cs="Times New Roman"/>
        </w:rPr>
      </w:pPr>
      <w:proofErr w:type="spellStart"/>
      <w:r w:rsidRPr="007C4023">
        <w:rPr>
          <w:rFonts w:ascii="Times New Roman" w:eastAsia="Calibri" w:hAnsi="Times New Roman" w:cs="Times New Roman"/>
        </w:rPr>
        <w:t>Egis</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Pharmaceuticals</w:t>
      </w:r>
      <w:proofErr w:type="spellEnd"/>
      <w:r w:rsidRPr="007C4023">
        <w:rPr>
          <w:rFonts w:ascii="Times New Roman" w:eastAsia="Calibri" w:hAnsi="Times New Roman" w:cs="Times New Roman"/>
        </w:rPr>
        <w:t xml:space="preserve"> PLC</w:t>
      </w:r>
    </w:p>
    <w:p w14:paraId="3F4122E6" w14:textId="77777777" w:rsidR="00484619" w:rsidRPr="007C4023" w:rsidRDefault="00484619" w:rsidP="00484619">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1106 </w:t>
      </w:r>
      <w:proofErr w:type="spellStart"/>
      <w:r w:rsidRPr="007C4023">
        <w:rPr>
          <w:rFonts w:ascii="Times New Roman" w:eastAsia="Calibri" w:hAnsi="Times New Roman" w:cs="Times New Roman"/>
        </w:rPr>
        <w:t>Budapest</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Keresztúri</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út</w:t>
      </w:r>
      <w:proofErr w:type="spellEnd"/>
      <w:r w:rsidRPr="007C4023">
        <w:rPr>
          <w:rFonts w:ascii="Times New Roman" w:eastAsia="Calibri" w:hAnsi="Times New Roman" w:cs="Times New Roman"/>
        </w:rPr>
        <w:t xml:space="preserve"> 30-38</w:t>
      </w:r>
    </w:p>
    <w:p w14:paraId="40DC302B" w14:textId="40E4A34D" w:rsidR="002C2FC1" w:rsidRPr="007C4023" w:rsidRDefault="00484619" w:rsidP="00484619">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Vengrija</w:t>
      </w:r>
    </w:p>
    <w:p w14:paraId="5A30C4E6" w14:textId="77777777" w:rsidR="002C2FC1" w:rsidRPr="007C4023" w:rsidRDefault="002C2FC1">
      <w:pPr>
        <w:widowControl w:val="0"/>
        <w:spacing w:after="0" w:line="240" w:lineRule="auto"/>
        <w:rPr>
          <w:rFonts w:ascii="Times New Roman" w:eastAsia="Calibri" w:hAnsi="Times New Roman" w:cs="Times New Roman"/>
        </w:rPr>
      </w:pPr>
    </w:p>
    <w:p w14:paraId="1BFE9F3F" w14:textId="77777777" w:rsidR="002C2FC1" w:rsidRPr="007C4023" w:rsidRDefault="002C2FC1">
      <w:pPr>
        <w:widowControl w:val="0"/>
        <w:spacing w:after="0" w:line="240" w:lineRule="auto"/>
        <w:rPr>
          <w:rFonts w:ascii="Times New Roman" w:eastAsia="Calibri" w:hAnsi="Times New Roman" w:cs="Times New Roman"/>
        </w:rPr>
      </w:pPr>
    </w:p>
    <w:p w14:paraId="122FF8C0"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12.</w:t>
      </w:r>
      <w:r w:rsidRPr="007C4023">
        <w:rPr>
          <w:rFonts w:ascii="Times New Roman" w:eastAsia="Calibri" w:hAnsi="Times New Roman" w:cs="Times New Roman"/>
          <w:b/>
        </w:rPr>
        <w:tab/>
        <w:t>REGISTRACIJOS PAŽYMĖJIMO NUMERIS (-IAI)</w:t>
      </w:r>
    </w:p>
    <w:p w14:paraId="55668E74" w14:textId="77777777" w:rsidR="002C2FC1" w:rsidRPr="007C4023" w:rsidRDefault="002C2FC1">
      <w:pPr>
        <w:widowControl w:val="0"/>
        <w:spacing w:after="0" w:line="240" w:lineRule="auto"/>
        <w:rPr>
          <w:rFonts w:ascii="Times New Roman" w:eastAsia="Calibri" w:hAnsi="Times New Roman" w:cs="Times New Roman"/>
        </w:rPr>
      </w:pPr>
    </w:p>
    <w:p w14:paraId="28AD1776" w14:textId="2383CB9E" w:rsidR="002C2FC1" w:rsidRDefault="0090392A">
      <w:pPr>
        <w:widowControl w:val="0"/>
        <w:spacing w:after="0" w:line="240" w:lineRule="auto"/>
        <w:rPr>
          <w:rFonts w:ascii="Times New Roman" w:eastAsia="Calibri" w:hAnsi="Times New Roman" w:cs="Times New Roman"/>
        </w:rPr>
      </w:pPr>
      <w:r w:rsidRPr="0090392A">
        <w:rPr>
          <w:rFonts w:ascii="Times New Roman" w:eastAsia="Calibri" w:hAnsi="Times New Roman" w:cs="Times New Roman"/>
        </w:rPr>
        <w:t>LT/1/26/6059/001</w:t>
      </w:r>
    </w:p>
    <w:p w14:paraId="04012EE7" w14:textId="77777777" w:rsidR="0090392A" w:rsidRPr="007C4023" w:rsidRDefault="0090392A">
      <w:pPr>
        <w:widowControl w:val="0"/>
        <w:spacing w:after="0" w:line="240" w:lineRule="auto"/>
        <w:rPr>
          <w:rFonts w:ascii="Times New Roman" w:eastAsia="Calibri" w:hAnsi="Times New Roman" w:cs="Times New Roman"/>
        </w:rPr>
      </w:pPr>
    </w:p>
    <w:p w14:paraId="1369CA3C" w14:textId="77777777" w:rsidR="002C2FC1" w:rsidRPr="007C4023" w:rsidRDefault="002C2FC1">
      <w:pPr>
        <w:widowControl w:val="0"/>
        <w:spacing w:after="0" w:line="240" w:lineRule="auto"/>
        <w:rPr>
          <w:rFonts w:ascii="Times New Roman" w:eastAsia="Calibri" w:hAnsi="Times New Roman" w:cs="Times New Roman"/>
        </w:rPr>
      </w:pPr>
    </w:p>
    <w:p w14:paraId="5C801465"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13.</w:t>
      </w:r>
      <w:r w:rsidRPr="007C4023">
        <w:rPr>
          <w:rFonts w:ascii="Times New Roman" w:eastAsia="Calibri" w:hAnsi="Times New Roman" w:cs="Times New Roman"/>
          <w:b/>
        </w:rPr>
        <w:tab/>
        <w:t>SERIJOS NUMERIS</w:t>
      </w:r>
    </w:p>
    <w:p w14:paraId="389B542A" w14:textId="77777777" w:rsidR="002C2FC1" w:rsidRPr="007C4023" w:rsidRDefault="002C2FC1">
      <w:pPr>
        <w:widowControl w:val="0"/>
        <w:spacing w:after="0" w:line="240" w:lineRule="auto"/>
        <w:rPr>
          <w:rFonts w:ascii="Times New Roman" w:eastAsia="Calibri" w:hAnsi="Times New Roman" w:cs="Times New Roman"/>
        </w:rPr>
      </w:pPr>
    </w:p>
    <w:p w14:paraId="39F89132"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Lot</w:t>
      </w:r>
    </w:p>
    <w:p w14:paraId="2BD1D362" w14:textId="77777777" w:rsidR="002C2FC1" w:rsidRPr="007C4023" w:rsidRDefault="002C2FC1">
      <w:pPr>
        <w:widowControl w:val="0"/>
        <w:spacing w:after="0" w:line="240" w:lineRule="auto"/>
        <w:rPr>
          <w:rFonts w:ascii="Times New Roman" w:eastAsia="Calibri" w:hAnsi="Times New Roman" w:cs="Times New Roman"/>
        </w:rPr>
      </w:pPr>
    </w:p>
    <w:p w14:paraId="2BA72068" w14:textId="77777777" w:rsidR="002C2FC1" w:rsidRPr="007C4023" w:rsidRDefault="002C2FC1">
      <w:pPr>
        <w:widowControl w:val="0"/>
        <w:spacing w:after="0" w:line="240" w:lineRule="auto"/>
        <w:rPr>
          <w:rFonts w:ascii="Times New Roman" w:eastAsia="Calibri" w:hAnsi="Times New Roman" w:cs="Times New Roman"/>
        </w:rPr>
      </w:pPr>
    </w:p>
    <w:p w14:paraId="45930C66"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14.</w:t>
      </w:r>
      <w:r w:rsidRPr="007C4023">
        <w:rPr>
          <w:rFonts w:ascii="Times New Roman" w:eastAsia="Calibri" w:hAnsi="Times New Roman" w:cs="Times New Roman"/>
          <w:b/>
        </w:rPr>
        <w:tab/>
        <w:t>PARDAVIMO (IŠDAVIMO) TVARKA</w:t>
      </w:r>
    </w:p>
    <w:p w14:paraId="354F7DFF" w14:textId="77777777" w:rsidR="002C2FC1" w:rsidRPr="007C4023" w:rsidRDefault="002C2FC1">
      <w:pPr>
        <w:widowControl w:val="0"/>
        <w:spacing w:after="0" w:line="240" w:lineRule="auto"/>
        <w:rPr>
          <w:rFonts w:ascii="Times New Roman" w:eastAsia="Calibri" w:hAnsi="Times New Roman" w:cs="Times New Roman"/>
        </w:rPr>
      </w:pPr>
    </w:p>
    <w:p w14:paraId="45A16A6A"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Nereceptinis vaistas</w:t>
      </w:r>
    </w:p>
    <w:p w14:paraId="5C7C48FC" w14:textId="77777777" w:rsidR="002C2FC1" w:rsidRPr="007C4023" w:rsidRDefault="002C2FC1">
      <w:pPr>
        <w:widowControl w:val="0"/>
        <w:spacing w:after="0" w:line="240" w:lineRule="auto"/>
        <w:rPr>
          <w:rFonts w:ascii="Times New Roman" w:eastAsia="Calibri" w:hAnsi="Times New Roman" w:cs="Times New Roman"/>
        </w:rPr>
      </w:pPr>
    </w:p>
    <w:p w14:paraId="2708DBA4" w14:textId="77777777" w:rsidR="002C2FC1" w:rsidRPr="007C4023" w:rsidRDefault="002C2FC1">
      <w:pPr>
        <w:widowControl w:val="0"/>
        <w:spacing w:after="0" w:line="240" w:lineRule="auto"/>
        <w:rPr>
          <w:rFonts w:ascii="Times New Roman" w:eastAsia="Calibri" w:hAnsi="Times New Roman" w:cs="Times New Roman"/>
        </w:rPr>
      </w:pPr>
    </w:p>
    <w:p w14:paraId="19DEF23B"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15.</w:t>
      </w:r>
      <w:r w:rsidRPr="007C4023">
        <w:rPr>
          <w:rFonts w:ascii="Times New Roman" w:eastAsia="Calibri" w:hAnsi="Times New Roman" w:cs="Times New Roman"/>
          <w:b/>
        </w:rPr>
        <w:tab/>
        <w:t>VARTOJIMO INSTRUKCIJA</w:t>
      </w:r>
    </w:p>
    <w:p w14:paraId="18FF7822" w14:textId="77777777" w:rsidR="002C2FC1" w:rsidRPr="007C4023" w:rsidRDefault="002C2FC1">
      <w:pPr>
        <w:widowControl w:val="0"/>
        <w:spacing w:after="0" w:line="240" w:lineRule="auto"/>
        <w:rPr>
          <w:rFonts w:ascii="Times New Roman" w:eastAsia="Calibri" w:hAnsi="Times New Roman" w:cs="Times New Roman"/>
        </w:rPr>
      </w:pPr>
    </w:p>
    <w:p w14:paraId="6F38DE70" w14:textId="4DECC8A0" w:rsidR="00607488" w:rsidRDefault="00607488" w:rsidP="0060748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Augalinis</w:t>
      </w:r>
      <w:r>
        <w:rPr>
          <w:rFonts w:ascii="Times New Roman" w:eastAsia="Calibri" w:hAnsi="Times New Roman" w:cs="Times New Roman"/>
        </w:rPr>
        <w:t xml:space="preserve"> </w:t>
      </w:r>
      <w:r w:rsidRPr="007C4023">
        <w:rPr>
          <w:rFonts w:ascii="Times New Roman" w:eastAsia="Calibri" w:hAnsi="Times New Roman" w:cs="Times New Roman"/>
        </w:rPr>
        <w:t>vaistinis preparatas, vartojamas atsikosėjimui lengvinti pasireiškus drėgnam kosuliui.</w:t>
      </w:r>
    </w:p>
    <w:p w14:paraId="2510E8EE" w14:textId="77777777" w:rsidR="00607488" w:rsidRDefault="00607488" w:rsidP="00607488">
      <w:pPr>
        <w:widowControl w:val="0"/>
        <w:spacing w:after="0" w:line="240" w:lineRule="auto"/>
        <w:rPr>
          <w:rFonts w:ascii="Times New Roman" w:eastAsia="Calibri" w:hAnsi="Times New Roman" w:cs="Times New Roman"/>
        </w:rPr>
      </w:pPr>
    </w:p>
    <w:p w14:paraId="5B6BA854" w14:textId="4D19C708" w:rsidR="00607488" w:rsidRPr="007C4023" w:rsidRDefault="00607488" w:rsidP="00607488">
      <w:pPr>
        <w:widowControl w:val="0"/>
        <w:spacing w:after="0" w:line="240" w:lineRule="auto"/>
        <w:rPr>
          <w:rFonts w:ascii="Times New Roman" w:eastAsia="Calibri" w:hAnsi="Times New Roman" w:cs="Times New Roman"/>
        </w:rPr>
      </w:pPr>
      <w:r>
        <w:rPr>
          <w:rFonts w:ascii="Times New Roman" w:eastAsia="Calibri" w:hAnsi="Times New Roman" w:cs="Times New Roman"/>
        </w:rPr>
        <w:t>Rekomenduojamos dozės:</w:t>
      </w:r>
    </w:p>
    <w:p w14:paraId="502EEA2A" w14:textId="03805175" w:rsidR="00607488" w:rsidRPr="00607488" w:rsidRDefault="009D65FC" w:rsidP="00607488">
      <w:pPr>
        <w:widowControl w:val="0"/>
        <w:spacing w:after="0" w:line="240" w:lineRule="auto"/>
        <w:rPr>
          <w:rFonts w:ascii="Times New Roman" w:eastAsia="Calibri" w:hAnsi="Times New Roman" w:cs="Times New Roman"/>
        </w:rPr>
      </w:pPr>
      <w:r>
        <w:rPr>
          <w:rFonts w:ascii="Times New Roman" w:eastAsia="Calibri" w:hAnsi="Times New Roman" w:cs="Times New Roman"/>
          <w:bCs/>
        </w:rPr>
        <w:t>S</w:t>
      </w:r>
      <w:r w:rsidR="00607488" w:rsidRPr="00607488">
        <w:rPr>
          <w:rFonts w:ascii="Times New Roman" w:eastAsia="Calibri" w:hAnsi="Times New Roman" w:cs="Times New Roman"/>
          <w:bCs/>
        </w:rPr>
        <w:t>uaug</w:t>
      </w:r>
      <w:r w:rsidR="00F9424A">
        <w:rPr>
          <w:rFonts w:ascii="Times New Roman" w:eastAsia="Calibri" w:hAnsi="Times New Roman" w:cs="Times New Roman"/>
          <w:bCs/>
        </w:rPr>
        <w:t xml:space="preserve">usieji </w:t>
      </w:r>
      <w:r w:rsidR="00607488" w:rsidRPr="00607488">
        <w:rPr>
          <w:rFonts w:ascii="Times New Roman" w:eastAsia="Times New Roman" w:hAnsi="Times New Roman" w:cs="Times New Roman"/>
          <w:bCs/>
          <w:lang w:eastAsia="lt-LT"/>
        </w:rPr>
        <w:t>ir</w:t>
      </w:r>
      <w:r w:rsidR="00607488" w:rsidRPr="00607488">
        <w:rPr>
          <w:rFonts w:ascii="Times New Roman" w:eastAsia="Calibri" w:hAnsi="Times New Roman" w:cs="Times New Roman"/>
          <w:bCs/>
        </w:rPr>
        <w:t xml:space="preserve"> 12 metų </w:t>
      </w:r>
      <w:r w:rsidR="00607488" w:rsidRPr="00607488">
        <w:rPr>
          <w:rFonts w:ascii="Times New Roman" w:eastAsia="Times New Roman" w:hAnsi="Times New Roman" w:cs="Times New Roman"/>
          <w:bCs/>
          <w:lang w:eastAsia="lt-LT"/>
        </w:rPr>
        <w:t>bei vyresni</w:t>
      </w:r>
      <w:r w:rsidR="00607488" w:rsidRPr="00607488">
        <w:rPr>
          <w:rFonts w:ascii="Times New Roman" w:eastAsia="Calibri" w:hAnsi="Times New Roman" w:cs="Times New Roman"/>
          <w:bCs/>
        </w:rPr>
        <w:t xml:space="preserve"> paaugliai: </w:t>
      </w:r>
      <w:r w:rsidR="00607488" w:rsidRPr="00607488">
        <w:rPr>
          <w:rFonts w:ascii="Times New Roman" w:eastAsia="Calibri" w:hAnsi="Times New Roman" w:cs="Times New Roman"/>
        </w:rPr>
        <w:t>6 ml sirupo du kartus per parą;</w:t>
      </w:r>
    </w:p>
    <w:p w14:paraId="75441A2C" w14:textId="77777777" w:rsidR="00607488" w:rsidRPr="00607488" w:rsidRDefault="00607488" w:rsidP="00607488">
      <w:pPr>
        <w:widowControl w:val="0"/>
        <w:spacing w:after="0" w:line="240" w:lineRule="auto"/>
        <w:rPr>
          <w:rFonts w:ascii="Times New Roman" w:eastAsia="Calibri" w:hAnsi="Times New Roman" w:cs="Times New Roman"/>
        </w:rPr>
      </w:pPr>
      <w:r w:rsidRPr="00607488">
        <w:rPr>
          <w:rFonts w:ascii="Times New Roman" w:eastAsia="Calibri" w:hAnsi="Times New Roman" w:cs="Times New Roman"/>
          <w:bCs/>
        </w:rPr>
        <w:t xml:space="preserve">6-11 metų vaikai: </w:t>
      </w:r>
      <w:r w:rsidRPr="00607488">
        <w:rPr>
          <w:rFonts w:ascii="Times New Roman" w:eastAsia="Calibri" w:hAnsi="Times New Roman" w:cs="Times New Roman"/>
        </w:rPr>
        <w:t>4 ml sirupo du kartus per parą;</w:t>
      </w:r>
    </w:p>
    <w:p w14:paraId="64EE91EC" w14:textId="0C7414DB" w:rsidR="00607488" w:rsidRPr="00607488" w:rsidRDefault="00607488" w:rsidP="00607488">
      <w:pPr>
        <w:widowControl w:val="0"/>
        <w:spacing w:after="0" w:line="240" w:lineRule="auto"/>
        <w:rPr>
          <w:rFonts w:ascii="Times New Roman" w:eastAsia="Calibri" w:hAnsi="Times New Roman" w:cs="Times New Roman"/>
        </w:rPr>
      </w:pPr>
      <w:r w:rsidRPr="00607488">
        <w:rPr>
          <w:rFonts w:ascii="Times New Roman" w:eastAsia="Calibri" w:hAnsi="Times New Roman" w:cs="Times New Roman"/>
          <w:bCs/>
        </w:rPr>
        <w:t xml:space="preserve">2-5 metų vaikai: </w:t>
      </w:r>
      <w:r w:rsidRPr="00607488">
        <w:rPr>
          <w:rFonts w:ascii="Times New Roman" w:eastAsia="Calibri" w:hAnsi="Times New Roman" w:cs="Times New Roman"/>
        </w:rPr>
        <w:t>2 ml sirupo du kartus per parą.</w:t>
      </w:r>
    </w:p>
    <w:p w14:paraId="2F60F6EF" w14:textId="77777777" w:rsidR="00607488" w:rsidRPr="007C4023" w:rsidRDefault="00607488" w:rsidP="00607488">
      <w:pPr>
        <w:widowControl w:val="0"/>
        <w:tabs>
          <w:tab w:val="left" w:pos="6480"/>
        </w:tabs>
        <w:spacing w:after="0" w:line="240" w:lineRule="auto"/>
        <w:ind w:right="-27"/>
        <w:rPr>
          <w:rFonts w:ascii="Times New Roman" w:eastAsia="Calibri" w:hAnsi="Times New Roman" w:cs="Times New Roman"/>
        </w:rPr>
      </w:pPr>
    </w:p>
    <w:p w14:paraId="35EDED64" w14:textId="77777777" w:rsidR="00607488" w:rsidRPr="007C4023" w:rsidRDefault="00607488" w:rsidP="00607488">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Prieš vartojimą buteliuką reikia gerai pakratyti.</w:t>
      </w:r>
    </w:p>
    <w:p w14:paraId="762559C4" w14:textId="77777777" w:rsidR="002C2FC1" w:rsidRDefault="002C2FC1">
      <w:pPr>
        <w:widowControl w:val="0"/>
        <w:tabs>
          <w:tab w:val="left" w:pos="567"/>
        </w:tabs>
        <w:spacing w:after="0" w:line="240" w:lineRule="auto"/>
        <w:rPr>
          <w:rFonts w:ascii="Times New Roman" w:eastAsia="Calibri" w:hAnsi="Times New Roman" w:cs="Times New Roman"/>
        </w:rPr>
      </w:pPr>
    </w:p>
    <w:p w14:paraId="46506D10" w14:textId="5A68AEC8" w:rsidR="001835B8" w:rsidRPr="001835B8" w:rsidRDefault="005A7623" w:rsidP="001835B8">
      <w:pPr>
        <w:widowControl w:val="0"/>
        <w:spacing w:after="0" w:line="240" w:lineRule="auto"/>
        <w:rPr>
          <w:rFonts w:ascii="Times New Roman" w:eastAsia="Calibri" w:hAnsi="Times New Roman" w:cs="Times New Roman"/>
        </w:rPr>
      </w:pPr>
      <w:r>
        <w:rPr>
          <w:rFonts w:ascii="Times New Roman" w:eastAsia="Calibri" w:hAnsi="Times New Roman" w:cs="Times New Roman"/>
          <w:b/>
          <w:bCs/>
        </w:rPr>
        <w:t>Draudžiama</w:t>
      </w:r>
      <w:r w:rsidRPr="001835B8">
        <w:rPr>
          <w:rFonts w:ascii="Times New Roman" w:eastAsia="Calibri" w:hAnsi="Times New Roman" w:cs="Times New Roman"/>
          <w:b/>
          <w:bCs/>
        </w:rPr>
        <w:t xml:space="preserve"> </w:t>
      </w:r>
      <w:r w:rsidR="001835B8" w:rsidRPr="001835B8">
        <w:rPr>
          <w:rFonts w:ascii="Times New Roman" w:eastAsia="Calibri" w:hAnsi="Times New Roman" w:cs="Times New Roman"/>
          <w:b/>
          <w:bCs/>
        </w:rPr>
        <w:t>vartoti</w:t>
      </w:r>
      <w:r w:rsidR="001835B8">
        <w:rPr>
          <w:rFonts w:ascii="Times New Roman" w:eastAsia="Calibri" w:hAnsi="Times New Roman" w:cs="Times New Roman"/>
        </w:rPr>
        <w:t xml:space="preserve">, jeigu yra </w:t>
      </w:r>
      <w:r w:rsidR="001541F8">
        <w:rPr>
          <w:rFonts w:ascii="Times New Roman" w:eastAsia="Calibri" w:hAnsi="Times New Roman" w:cs="Times New Roman"/>
        </w:rPr>
        <w:t>alergija</w:t>
      </w:r>
      <w:r w:rsidR="001835B8" w:rsidRPr="001835B8">
        <w:rPr>
          <w:rFonts w:ascii="Times New Roman" w:eastAsia="Calibri" w:hAnsi="Times New Roman" w:cs="Times New Roman"/>
        </w:rPr>
        <w:t xml:space="preserve"> </w:t>
      </w:r>
      <w:r w:rsidR="001835B8" w:rsidRPr="007C4023">
        <w:rPr>
          <w:rFonts w:ascii="Times New Roman" w:eastAsia="Calibri" w:hAnsi="Times New Roman" w:cs="Times New Roman"/>
        </w:rPr>
        <w:t>gebenių lapų</w:t>
      </w:r>
      <w:r w:rsidR="001835B8">
        <w:rPr>
          <w:rFonts w:ascii="Times New Roman" w:eastAsia="Calibri" w:hAnsi="Times New Roman" w:cs="Times New Roman"/>
        </w:rPr>
        <w:t xml:space="preserve"> sausajam</w:t>
      </w:r>
      <w:r w:rsidR="001835B8" w:rsidRPr="007C4023">
        <w:rPr>
          <w:rFonts w:ascii="Times New Roman" w:eastAsia="Calibri" w:hAnsi="Times New Roman" w:cs="Times New Roman"/>
        </w:rPr>
        <w:t xml:space="preserve"> ekstrakt</w:t>
      </w:r>
      <w:r w:rsidR="001835B8">
        <w:rPr>
          <w:rFonts w:ascii="Times New Roman" w:eastAsia="Calibri" w:hAnsi="Times New Roman" w:cs="Times New Roman"/>
        </w:rPr>
        <w:t>ui</w:t>
      </w:r>
      <w:r w:rsidR="001835B8" w:rsidRPr="001835B8">
        <w:rPr>
          <w:rFonts w:ascii="Times New Roman" w:eastAsia="Calibri" w:hAnsi="Times New Roman" w:cs="Times New Roman"/>
        </w:rPr>
        <w:t xml:space="preserve">, kitiems </w:t>
      </w:r>
      <w:proofErr w:type="spellStart"/>
      <w:r w:rsidR="001835B8" w:rsidRPr="001835B8">
        <w:rPr>
          <w:rFonts w:ascii="Times New Roman" w:eastAsia="Calibri" w:hAnsi="Times New Roman" w:cs="Times New Roman"/>
          <w:i/>
        </w:rPr>
        <w:t>Araliaceae</w:t>
      </w:r>
      <w:proofErr w:type="spellEnd"/>
      <w:r w:rsidR="001835B8" w:rsidRPr="001835B8">
        <w:rPr>
          <w:rFonts w:ascii="Times New Roman" w:eastAsia="Calibri" w:hAnsi="Times New Roman" w:cs="Times New Roman"/>
        </w:rPr>
        <w:t xml:space="preserve"> (gebenių) šeimos augalams arba bet kuriai pagalbinei </w:t>
      </w:r>
      <w:r w:rsidR="001835B8">
        <w:rPr>
          <w:rFonts w:ascii="Times New Roman" w:eastAsia="Calibri" w:hAnsi="Times New Roman" w:cs="Times New Roman"/>
        </w:rPr>
        <w:t xml:space="preserve">šio vaisto </w:t>
      </w:r>
      <w:r w:rsidR="001835B8" w:rsidRPr="001835B8">
        <w:rPr>
          <w:rFonts w:ascii="Times New Roman" w:eastAsia="Calibri" w:hAnsi="Times New Roman" w:cs="Times New Roman"/>
        </w:rPr>
        <w:t>medžiagai.</w:t>
      </w:r>
    </w:p>
    <w:p w14:paraId="142C8EF7" w14:textId="77777777" w:rsidR="001835B8" w:rsidRDefault="001835B8" w:rsidP="001835B8">
      <w:pPr>
        <w:widowControl w:val="0"/>
        <w:spacing w:after="0" w:line="240" w:lineRule="auto"/>
        <w:rPr>
          <w:rFonts w:ascii="Times New Roman" w:eastAsia="Calibri" w:hAnsi="Times New Roman" w:cs="Times New Roman"/>
        </w:rPr>
      </w:pPr>
    </w:p>
    <w:p w14:paraId="1674CBFE" w14:textId="0BBDAFE4" w:rsidR="001835B8" w:rsidRPr="001835B8" w:rsidRDefault="005A7623" w:rsidP="001835B8">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Draudžiama</w:t>
      </w:r>
      <w:r w:rsidRPr="001835B8">
        <w:rPr>
          <w:rFonts w:ascii="Times New Roman" w:eastAsia="Calibri" w:hAnsi="Times New Roman" w:cs="Times New Roman"/>
          <w:b/>
          <w:bCs/>
        </w:rPr>
        <w:t xml:space="preserve"> </w:t>
      </w:r>
      <w:r w:rsidR="001835B8" w:rsidRPr="001835B8">
        <w:rPr>
          <w:rFonts w:ascii="Times New Roman" w:eastAsia="Calibri" w:hAnsi="Times New Roman" w:cs="Times New Roman"/>
          <w:b/>
          <w:bCs/>
        </w:rPr>
        <w:t>vartoti jaunesniems kaip 2 metų vaika</w:t>
      </w:r>
      <w:r w:rsidR="009D65FC">
        <w:rPr>
          <w:rFonts w:ascii="Times New Roman" w:eastAsia="Calibri" w:hAnsi="Times New Roman" w:cs="Times New Roman"/>
          <w:b/>
          <w:bCs/>
        </w:rPr>
        <w:t>m</w:t>
      </w:r>
      <w:r w:rsidR="001835B8" w:rsidRPr="001835B8">
        <w:rPr>
          <w:rFonts w:ascii="Times New Roman" w:eastAsia="Calibri" w:hAnsi="Times New Roman" w:cs="Times New Roman"/>
          <w:b/>
          <w:bCs/>
        </w:rPr>
        <w:t xml:space="preserve">s, </w:t>
      </w:r>
      <w:r>
        <w:rPr>
          <w:rFonts w:ascii="Times New Roman" w:eastAsia="Calibri" w:hAnsi="Times New Roman" w:cs="Times New Roman"/>
          <w:b/>
          <w:bCs/>
        </w:rPr>
        <w:t>dėl</w:t>
      </w:r>
      <w:r w:rsidR="001835B8" w:rsidRPr="001835B8">
        <w:rPr>
          <w:rFonts w:ascii="Times New Roman" w:eastAsia="Calibri" w:hAnsi="Times New Roman" w:cs="Times New Roman"/>
          <w:b/>
          <w:bCs/>
        </w:rPr>
        <w:t xml:space="preserve"> kvėpavimo sistemos simptomų </w:t>
      </w:r>
      <w:r>
        <w:rPr>
          <w:rFonts w:ascii="Times New Roman" w:eastAsia="Calibri" w:hAnsi="Times New Roman" w:cs="Times New Roman"/>
          <w:b/>
          <w:bCs/>
        </w:rPr>
        <w:t>paūmėjimų</w:t>
      </w:r>
      <w:r w:rsidRPr="001835B8">
        <w:rPr>
          <w:rFonts w:ascii="Times New Roman" w:eastAsia="Calibri" w:hAnsi="Times New Roman" w:cs="Times New Roman"/>
          <w:b/>
          <w:bCs/>
        </w:rPr>
        <w:t xml:space="preserve"> </w:t>
      </w:r>
      <w:r w:rsidR="001835B8" w:rsidRPr="001835B8">
        <w:rPr>
          <w:rFonts w:ascii="Times New Roman" w:eastAsia="Calibri" w:hAnsi="Times New Roman" w:cs="Times New Roman"/>
          <w:b/>
          <w:bCs/>
        </w:rPr>
        <w:t>rizik</w:t>
      </w:r>
      <w:r>
        <w:rPr>
          <w:rFonts w:ascii="Times New Roman" w:eastAsia="Calibri" w:hAnsi="Times New Roman" w:cs="Times New Roman"/>
          <w:b/>
          <w:bCs/>
        </w:rPr>
        <w:t>os</w:t>
      </w:r>
      <w:r w:rsidR="001835B8" w:rsidRPr="001835B8">
        <w:rPr>
          <w:rFonts w:ascii="Times New Roman" w:eastAsia="Calibri" w:hAnsi="Times New Roman" w:cs="Times New Roman"/>
          <w:b/>
          <w:bCs/>
        </w:rPr>
        <w:t>.</w:t>
      </w:r>
    </w:p>
    <w:p w14:paraId="4AA16AC8" w14:textId="00049934" w:rsidR="001835B8" w:rsidRPr="001835B8" w:rsidRDefault="001835B8" w:rsidP="001835B8">
      <w:pPr>
        <w:widowControl w:val="0"/>
        <w:spacing w:after="0" w:line="240" w:lineRule="auto"/>
        <w:rPr>
          <w:rFonts w:ascii="Times New Roman" w:eastAsia="Calibri" w:hAnsi="Times New Roman" w:cs="Times New Roman"/>
          <w:b/>
          <w:bCs/>
        </w:rPr>
      </w:pPr>
      <w:r w:rsidRPr="001835B8">
        <w:rPr>
          <w:rFonts w:ascii="Times New Roman" w:eastAsia="Calibri" w:hAnsi="Times New Roman" w:cs="Times New Roman"/>
          <w:b/>
          <w:bCs/>
        </w:rPr>
        <w:t>Nerekomenduojama vartoti nėščioms ar žindančioms moterims.</w:t>
      </w:r>
    </w:p>
    <w:p w14:paraId="0DAF644C" w14:textId="77777777" w:rsidR="001835B8" w:rsidRPr="007C4023" w:rsidRDefault="001835B8">
      <w:pPr>
        <w:widowControl w:val="0"/>
        <w:tabs>
          <w:tab w:val="left" w:pos="567"/>
        </w:tabs>
        <w:spacing w:after="0" w:line="240" w:lineRule="auto"/>
        <w:rPr>
          <w:rFonts w:ascii="Times New Roman" w:eastAsia="Calibri" w:hAnsi="Times New Roman" w:cs="Times New Roman"/>
        </w:rPr>
      </w:pPr>
    </w:p>
    <w:p w14:paraId="11F19F5B"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7D7B0FF1"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16.</w:t>
      </w:r>
      <w:r w:rsidRPr="007C4023">
        <w:rPr>
          <w:rFonts w:ascii="Times New Roman" w:eastAsia="Calibri" w:hAnsi="Times New Roman" w:cs="Times New Roman"/>
          <w:b/>
        </w:rPr>
        <w:tab/>
        <w:t>INFORMACIJA BRAILIO RAŠTU</w:t>
      </w:r>
    </w:p>
    <w:p w14:paraId="751F7EFE" w14:textId="77777777" w:rsidR="002C2FC1" w:rsidRPr="007C4023" w:rsidRDefault="002C2FC1">
      <w:pPr>
        <w:widowControl w:val="0"/>
        <w:spacing w:after="0" w:line="240" w:lineRule="auto"/>
        <w:rPr>
          <w:rFonts w:ascii="Times New Roman" w:eastAsia="Calibri" w:hAnsi="Times New Roman" w:cs="Times New Roman"/>
        </w:rPr>
      </w:pPr>
    </w:p>
    <w:p w14:paraId="5457CC96" w14:textId="15A61752" w:rsidR="002C2FC1" w:rsidRPr="007C4023" w:rsidRDefault="00D83C1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w:t>
      </w:r>
      <w:r w:rsidR="00BC1F87">
        <w:rPr>
          <w:rFonts w:ascii="Times New Roman" w:eastAsia="Calibri" w:hAnsi="Times New Roman" w:cs="Times New Roman"/>
        </w:rPr>
        <w:t>erbixolle</w:t>
      </w:r>
      <w:proofErr w:type="spellEnd"/>
    </w:p>
    <w:p w14:paraId="47506923" w14:textId="77777777" w:rsidR="002C2FC1" w:rsidRPr="007C4023" w:rsidRDefault="002C2FC1">
      <w:pPr>
        <w:spacing w:after="0" w:line="240" w:lineRule="auto"/>
        <w:rPr>
          <w:rFonts w:ascii="Times New Roman" w:eastAsia="Calibri" w:hAnsi="Times New Roman" w:cs="Times New Roman"/>
        </w:rPr>
      </w:pPr>
    </w:p>
    <w:p w14:paraId="72DE4AF7" w14:textId="77777777" w:rsidR="002C2FC1" w:rsidRPr="007C4023" w:rsidRDefault="002C2FC1">
      <w:pPr>
        <w:spacing w:after="0" w:line="240" w:lineRule="auto"/>
        <w:rPr>
          <w:rFonts w:ascii="Times New Roman" w:eastAsia="Calibri" w:hAnsi="Times New Roman" w:cs="Times New Roman"/>
        </w:rPr>
      </w:pPr>
    </w:p>
    <w:p w14:paraId="54EECB1C" w14:textId="77777777" w:rsidR="002C2FC1" w:rsidRPr="007C4023"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7C4023">
        <w:rPr>
          <w:rFonts w:ascii="Times New Roman" w:eastAsia="Calibri" w:hAnsi="Times New Roman" w:cs="Times New Roman"/>
          <w:b/>
        </w:rPr>
        <w:t>17.</w:t>
      </w:r>
      <w:r w:rsidRPr="007C4023">
        <w:rPr>
          <w:rFonts w:ascii="Times New Roman" w:eastAsia="Calibri" w:hAnsi="Times New Roman" w:cs="Times New Roman"/>
          <w:b/>
        </w:rPr>
        <w:tab/>
        <w:t>UNIKALUS IDENTIFIKATORIUS – 2D BRŪKŠNINIS KODAS</w:t>
      </w:r>
    </w:p>
    <w:p w14:paraId="67F2C1DE" w14:textId="77777777" w:rsidR="002C2FC1" w:rsidRPr="007C4023" w:rsidRDefault="002C2FC1">
      <w:pPr>
        <w:widowControl w:val="0"/>
        <w:spacing w:after="0" w:line="240" w:lineRule="auto"/>
        <w:rPr>
          <w:rFonts w:ascii="Times New Roman" w:eastAsia="Calibri" w:hAnsi="Times New Roman" w:cs="Times New Roman"/>
          <w:highlight w:val="lightGray"/>
        </w:rPr>
      </w:pPr>
    </w:p>
    <w:p w14:paraId="6704538A" w14:textId="77777777" w:rsidR="002C2FC1" w:rsidRPr="007C4023" w:rsidRDefault="00684423">
      <w:pPr>
        <w:widowControl w:val="0"/>
        <w:spacing w:after="0" w:line="240" w:lineRule="auto"/>
        <w:rPr>
          <w:rFonts w:ascii="Times New Roman" w:eastAsia="Calibri" w:hAnsi="Times New Roman" w:cs="Times New Roman"/>
          <w:highlight w:val="lightGray"/>
        </w:rPr>
      </w:pPr>
      <w:r w:rsidRPr="007C4023">
        <w:rPr>
          <w:rFonts w:ascii="Times New Roman" w:eastAsia="Calibri" w:hAnsi="Times New Roman" w:cs="Times New Roman"/>
          <w:highlight w:val="lightGray"/>
        </w:rPr>
        <w:t>Duomenys nebūtini.</w:t>
      </w:r>
    </w:p>
    <w:p w14:paraId="2C05B292"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71A051EB"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2E739E22" w14:textId="77777777" w:rsidR="002C2FC1" w:rsidRPr="007C4023"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7C4023">
        <w:rPr>
          <w:rFonts w:ascii="Times New Roman" w:eastAsia="Calibri" w:hAnsi="Times New Roman" w:cs="Times New Roman"/>
          <w:b/>
        </w:rPr>
        <w:lastRenderedPageBreak/>
        <w:t>18.</w:t>
      </w:r>
      <w:r w:rsidRPr="007C4023">
        <w:rPr>
          <w:rFonts w:ascii="Times New Roman" w:eastAsia="Calibri" w:hAnsi="Times New Roman" w:cs="Times New Roman"/>
          <w:b/>
        </w:rPr>
        <w:tab/>
        <w:t>UNIKALUS IDENTIFIKATORIUS – ŽMONĖMS SUPRANTAMI DUOMENYS</w:t>
      </w:r>
    </w:p>
    <w:p w14:paraId="24863846" w14:textId="77777777" w:rsidR="002C2FC1" w:rsidRPr="007C4023" w:rsidRDefault="002C2FC1">
      <w:pPr>
        <w:widowControl w:val="0"/>
        <w:spacing w:after="0" w:line="240" w:lineRule="auto"/>
        <w:rPr>
          <w:rFonts w:ascii="Times New Roman" w:eastAsia="Calibri" w:hAnsi="Times New Roman" w:cs="Times New Roman"/>
        </w:rPr>
      </w:pPr>
    </w:p>
    <w:p w14:paraId="4C299891" w14:textId="77777777" w:rsidR="002C2FC1" w:rsidRPr="007C4023" w:rsidRDefault="00684423">
      <w:pPr>
        <w:widowControl w:val="0"/>
        <w:spacing w:after="0" w:line="240" w:lineRule="auto"/>
        <w:rPr>
          <w:rFonts w:ascii="Times New Roman" w:eastAsia="Calibri" w:hAnsi="Times New Roman" w:cs="Times New Roman"/>
          <w:highlight w:val="lightGray"/>
        </w:rPr>
      </w:pPr>
      <w:r w:rsidRPr="007C4023">
        <w:rPr>
          <w:rFonts w:ascii="Times New Roman" w:eastAsia="Calibri" w:hAnsi="Times New Roman" w:cs="Times New Roman"/>
          <w:highlight w:val="lightGray"/>
        </w:rPr>
        <w:t>Duomenys nebūtini.</w:t>
      </w:r>
    </w:p>
    <w:p w14:paraId="72CEC2EC" w14:textId="77777777" w:rsidR="002C2FC1" w:rsidRPr="007C4023" w:rsidRDefault="002C2FC1">
      <w:pPr>
        <w:widowControl w:val="0"/>
        <w:spacing w:after="0" w:line="240" w:lineRule="auto"/>
        <w:rPr>
          <w:rFonts w:ascii="Times New Roman" w:eastAsia="Calibri" w:hAnsi="Times New Roman" w:cs="Times New Roman"/>
        </w:rPr>
      </w:pPr>
    </w:p>
    <w:p w14:paraId="0118C62F"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br w:type="page"/>
      </w:r>
    </w:p>
    <w:p w14:paraId="2E77A2A9"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lastRenderedPageBreak/>
        <w:t>INFORMACIJA ANT VIDINĖS PAKUOTĖS</w:t>
      </w:r>
    </w:p>
    <w:p w14:paraId="3EA7FFF8" w14:textId="77777777" w:rsidR="002C2FC1" w:rsidRPr="007C4023" w:rsidRDefault="002C2FC1">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4E139284" w14:textId="5F6611B1"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BUTELIUK</w:t>
      </w:r>
      <w:r w:rsidR="001541F8">
        <w:rPr>
          <w:rFonts w:ascii="Times New Roman" w:eastAsia="Calibri" w:hAnsi="Times New Roman" w:cs="Times New Roman"/>
          <w:b/>
        </w:rPr>
        <w:t>AS</w:t>
      </w:r>
    </w:p>
    <w:p w14:paraId="5FE8A3C6" w14:textId="77777777" w:rsidR="002C2FC1" w:rsidRPr="007C4023" w:rsidRDefault="002C2FC1">
      <w:pPr>
        <w:widowControl w:val="0"/>
        <w:spacing w:after="0" w:line="240" w:lineRule="auto"/>
        <w:rPr>
          <w:rFonts w:ascii="Times New Roman" w:eastAsia="Calibri" w:hAnsi="Times New Roman" w:cs="Times New Roman"/>
        </w:rPr>
      </w:pPr>
    </w:p>
    <w:p w14:paraId="7ADFCA41" w14:textId="77777777" w:rsidR="002C2FC1" w:rsidRPr="007C4023" w:rsidRDefault="002C2FC1">
      <w:pPr>
        <w:widowControl w:val="0"/>
        <w:spacing w:after="0" w:line="240" w:lineRule="auto"/>
        <w:rPr>
          <w:rFonts w:ascii="Times New Roman" w:eastAsia="Calibri" w:hAnsi="Times New Roman" w:cs="Times New Roman"/>
        </w:rPr>
      </w:pPr>
    </w:p>
    <w:p w14:paraId="765F0BF5"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w:t>
      </w:r>
      <w:r w:rsidRPr="007C4023">
        <w:rPr>
          <w:rFonts w:ascii="Times New Roman" w:eastAsia="Calibri" w:hAnsi="Times New Roman" w:cs="Times New Roman"/>
          <w:b/>
        </w:rPr>
        <w:tab/>
        <w:t>VAISTINIO PREPARATO PAVADINIMAS</w:t>
      </w:r>
    </w:p>
    <w:p w14:paraId="375AA905" w14:textId="77777777" w:rsidR="002C2FC1" w:rsidRPr="007C4023" w:rsidRDefault="002C2FC1">
      <w:pPr>
        <w:widowControl w:val="0"/>
        <w:spacing w:after="0" w:line="240" w:lineRule="auto"/>
        <w:rPr>
          <w:rFonts w:ascii="Times New Roman" w:eastAsia="Calibri" w:hAnsi="Times New Roman" w:cs="Times New Roman"/>
        </w:rPr>
      </w:pPr>
    </w:p>
    <w:p w14:paraId="2C12F7C3" w14:textId="24322385" w:rsidR="002C2FC1" w:rsidRPr="007C4023" w:rsidRDefault="00BC1F8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684423" w:rsidRPr="007C4023">
        <w:rPr>
          <w:rFonts w:ascii="Times New Roman" w:eastAsia="Calibri" w:hAnsi="Times New Roman" w:cs="Times New Roman"/>
        </w:rPr>
        <w:t xml:space="preserve"> sirupas</w:t>
      </w:r>
    </w:p>
    <w:p w14:paraId="6EB7D099" w14:textId="7AC262D6" w:rsidR="002C2FC1" w:rsidRPr="007C4023" w:rsidRDefault="001541F8">
      <w:pPr>
        <w:widowControl w:val="0"/>
        <w:spacing w:after="0" w:line="240" w:lineRule="auto"/>
        <w:rPr>
          <w:rFonts w:ascii="Times New Roman" w:eastAsia="Calibri" w:hAnsi="Times New Roman" w:cs="Times New Roman"/>
        </w:rPr>
      </w:pPr>
      <w:r>
        <w:rPr>
          <w:rFonts w:ascii="Times New Roman" w:eastAsia="Calibri" w:hAnsi="Times New Roman" w:cs="Times New Roman"/>
        </w:rPr>
        <w:t>g</w:t>
      </w:r>
      <w:r w:rsidR="00684423" w:rsidRPr="007C4023">
        <w:rPr>
          <w:rFonts w:ascii="Times New Roman" w:eastAsia="Calibri" w:hAnsi="Times New Roman" w:cs="Times New Roman"/>
        </w:rPr>
        <w:t>ebenių lapų sausasis ekstraktas</w:t>
      </w:r>
    </w:p>
    <w:p w14:paraId="1CCA78D7" w14:textId="77777777" w:rsidR="002C2FC1" w:rsidRPr="007C4023" w:rsidRDefault="002C2FC1">
      <w:pPr>
        <w:widowControl w:val="0"/>
        <w:spacing w:after="0" w:line="240" w:lineRule="auto"/>
        <w:rPr>
          <w:rFonts w:ascii="Times New Roman" w:eastAsia="Calibri" w:hAnsi="Times New Roman" w:cs="Times New Roman"/>
        </w:rPr>
      </w:pPr>
    </w:p>
    <w:p w14:paraId="1E8AA24E" w14:textId="77777777" w:rsidR="002C2FC1" w:rsidRPr="007C4023" w:rsidRDefault="002C2FC1">
      <w:pPr>
        <w:widowControl w:val="0"/>
        <w:spacing w:after="0" w:line="240" w:lineRule="auto"/>
        <w:rPr>
          <w:rFonts w:ascii="Times New Roman" w:eastAsia="Calibri" w:hAnsi="Times New Roman" w:cs="Times New Roman"/>
        </w:rPr>
      </w:pPr>
    </w:p>
    <w:p w14:paraId="478147C7"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2.</w:t>
      </w:r>
      <w:r w:rsidRPr="007C4023">
        <w:rPr>
          <w:rFonts w:ascii="Times New Roman" w:eastAsia="Calibri" w:hAnsi="Times New Roman" w:cs="Times New Roman"/>
          <w:b/>
        </w:rPr>
        <w:tab/>
        <w:t>VEIKLIOJI (-IOS) MEDŽIAGA (-OS) IR JOS (-Ų) KIEKIS (-IAI)</w:t>
      </w:r>
    </w:p>
    <w:p w14:paraId="45AB7509" w14:textId="77777777" w:rsidR="002C2FC1" w:rsidRPr="007C4023" w:rsidRDefault="002C2FC1">
      <w:pPr>
        <w:widowControl w:val="0"/>
        <w:spacing w:after="0" w:line="240" w:lineRule="auto"/>
        <w:rPr>
          <w:rFonts w:ascii="Times New Roman" w:eastAsia="Calibri" w:hAnsi="Times New Roman" w:cs="Times New Roman"/>
        </w:rPr>
      </w:pPr>
    </w:p>
    <w:p w14:paraId="0DC40E73" w14:textId="18A5764E" w:rsidR="001541F8"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Kiekviename ml sirupo yra 8,25 mg </w:t>
      </w:r>
      <w:proofErr w:type="spellStart"/>
      <w:r w:rsidRPr="007C4023">
        <w:rPr>
          <w:rFonts w:ascii="Times New Roman" w:eastAsia="Calibri" w:hAnsi="Times New Roman" w:cs="Times New Roman"/>
          <w:i/>
        </w:rPr>
        <w:t>Hederae</w:t>
      </w:r>
      <w:proofErr w:type="spellEnd"/>
      <w:r w:rsidRPr="007C4023">
        <w:rPr>
          <w:rFonts w:ascii="Times New Roman" w:eastAsia="Calibri" w:hAnsi="Times New Roman" w:cs="Times New Roman"/>
          <w:i/>
        </w:rPr>
        <w:t xml:space="preserve"> </w:t>
      </w:r>
      <w:proofErr w:type="spellStart"/>
      <w:r w:rsidRPr="007C4023">
        <w:rPr>
          <w:rFonts w:ascii="Times New Roman" w:eastAsia="Calibri" w:hAnsi="Times New Roman" w:cs="Times New Roman"/>
          <w:i/>
        </w:rPr>
        <w:t>helicis</w:t>
      </w:r>
      <w:proofErr w:type="spellEnd"/>
      <w:r w:rsidRPr="007C4023">
        <w:rPr>
          <w:rFonts w:ascii="Times New Roman" w:eastAsia="Calibri" w:hAnsi="Times New Roman" w:cs="Times New Roman"/>
          <w:i/>
        </w:rPr>
        <w:t xml:space="preserve"> </w:t>
      </w:r>
      <w:r w:rsidRPr="007C4023">
        <w:rPr>
          <w:rFonts w:ascii="Times New Roman" w:eastAsia="Calibri" w:hAnsi="Times New Roman" w:cs="Times New Roman"/>
        </w:rPr>
        <w:t xml:space="preserve">L., </w:t>
      </w:r>
      <w:proofErr w:type="spellStart"/>
      <w:r w:rsidRPr="00C70C38">
        <w:rPr>
          <w:rFonts w:ascii="Times New Roman" w:eastAsia="Calibri" w:hAnsi="Times New Roman" w:cs="Times New Roman"/>
        </w:rPr>
        <w:t>folium</w:t>
      </w:r>
      <w:proofErr w:type="spellEnd"/>
      <w:r w:rsidRPr="007C4023">
        <w:rPr>
          <w:rFonts w:ascii="Times New Roman" w:eastAsia="Calibri" w:hAnsi="Times New Roman" w:cs="Times New Roman"/>
        </w:rPr>
        <w:t xml:space="preserve"> (gebenių lapų) </w:t>
      </w:r>
      <w:r w:rsidR="00A3621C">
        <w:rPr>
          <w:rFonts w:ascii="Times New Roman" w:eastAsia="Calibri" w:hAnsi="Times New Roman" w:cs="Times New Roman"/>
        </w:rPr>
        <w:t xml:space="preserve">sausojo </w:t>
      </w:r>
      <w:r w:rsidRPr="007C4023">
        <w:rPr>
          <w:rFonts w:ascii="Times New Roman" w:eastAsia="Calibri" w:hAnsi="Times New Roman" w:cs="Times New Roman"/>
        </w:rPr>
        <w:t>ekstrakto (4-8:1).</w:t>
      </w:r>
    </w:p>
    <w:p w14:paraId="14465997" w14:textId="77777777" w:rsidR="002C2FC1" w:rsidRPr="007C4023" w:rsidRDefault="002C2FC1">
      <w:pPr>
        <w:widowControl w:val="0"/>
        <w:spacing w:after="0" w:line="240" w:lineRule="auto"/>
        <w:rPr>
          <w:rFonts w:ascii="Times New Roman" w:eastAsia="Calibri" w:hAnsi="Times New Roman" w:cs="Times New Roman"/>
        </w:rPr>
      </w:pPr>
    </w:p>
    <w:p w14:paraId="69E7B11F" w14:textId="77777777" w:rsidR="002C2FC1" w:rsidRPr="007C4023" w:rsidRDefault="002C2FC1">
      <w:pPr>
        <w:widowControl w:val="0"/>
        <w:spacing w:after="0" w:line="240" w:lineRule="auto"/>
        <w:rPr>
          <w:rFonts w:ascii="Times New Roman" w:eastAsia="Calibri" w:hAnsi="Times New Roman" w:cs="Times New Roman"/>
        </w:rPr>
      </w:pPr>
    </w:p>
    <w:p w14:paraId="7882E619"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3.</w:t>
      </w:r>
      <w:r w:rsidRPr="007C4023">
        <w:rPr>
          <w:rFonts w:ascii="Times New Roman" w:eastAsia="Calibri" w:hAnsi="Times New Roman" w:cs="Times New Roman"/>
          <w:b/>
        </w:rPr>
        <w:tab/>
        <w:t>PAGALBINIŲ MEDŽIAGŲ SĄRAŠAS</w:t>
      </w:r>
    </w:p>
    <w:p w14:paraId="50C2463E" w14:textId="77777777" w:rsidR="002C2FC1" w:rsidRPr="007C4023" w:rsidRDefault="002C2FC1">
      <w:pPr>
        <w:widowControl w:val="0"/>
        <w:spacing w:after="0" w:line="240" w:lineRule="auto"/>
        <w:rPr>
          <w:rFonts w:ascii="Times New Roman" w:eastAsia="Calibri" w:hAnsi="Times New Roman" w:cs="Times New Roman"/>
        </w:rPr>
      </w:pPr>
    </w:p>
    <w:p w14:paraId="676BEFD5" w14:textId="77777777" w:rsidR="001541F8" w:rsidRDefault="001541F8" w:rsidP="001541F8">
      <w:pPr>
        <w:widowControl w:val="0"/>
        <w:spacing w:after="0" w:line="240" w:lineRule="auto"/>
        <w:rPr>
          <w:rFonts w:ascii="Times New Roman" w:eastAsia="Calibri" w:hAnsi="Times New Roman" w:cs="Times New Roman"/>
        </w:rPr>
      </w:pPr>
      <w:r>
        <w:rPr>
          <w:rFonts w:ascii="Times New Roman" w:eastAsia="Calibri" w:hAnsi="Times New Roman" w:cs="Times New Roman"/>
        </w:rPr>
        <w:t>Sudėtyje yra</w:t>
      </w:r>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sorbitoli</w:t>
      </w:r>
      <w:r>
        <w:rPr>
          <w:rFonts w:ascii="Times New Roman" w:eastAsia="Calibri" w:hAnsi="Times New Roman" w:cs="Times New Roman"/>
        </w:rPr>
        <w:t>o</w:t>
      </w:r>
      <w:proofErr w:type="spellEnd"/>
      <w:r>
        <w:rPr>
          <w:rFonts w:ascii="Times New Roman" w:eastAsia="Calibri" w:hAnsi="Times New Roman" w:cs="Times New Roman"/>
        </w:rPr>
        <w:t xml:space="preserve"> (E420).</w:t>
      </w:r>
    </w:p>
    <w:p w14:paraId="32DC99DE" w14:textId="77777777" w:rsidR="001541F8" w:rsidRDefault="001541F8" w:rsidP="001541F8">
      <w:pPr>
        <w:widowControl w:val="0"/>
        <w:spacing w:after="0" w:line="240" w:lineRule="auto"/>
        <w:rPr>
          <w:rFonts w:ascii="Times New Roman" w:eastAsia="Calibri" w:hAnsi="Times New Roman" w:cs="Times New Roman"/>
        </w:rPr>
      </w:pPr>
      <w:r>
        <w:rPr>
          <w:rFonts w:ascii="Times New Roman" w:eastAsia="Calibri" w:hAnsi="Times New Roman" w:cs="Times New Roman"/>
        </w:rPr>
        <w:t>Sudėtyje nėra alkoholio ir cukraus.</w:t>
      </w:r>
    </w:p>
    <w:p w14:paraId="5407AB2B" w14:textId="77777777" w:rsidR="001541F8" w:rsidRPr="007C4023"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Daugiau informacijos </w:t>
      </w:r>
      <w:r>
        <w:rPr>
          <w:rFonts w:ascii="Times New Roman" w:eastAsia="Calibri" w:hAnsi="Times New Roman" w:cs="Times New Roman"/>
        </w:rPr>
        <w:t>žr.</w:t>
      </w:r>
      <w:r w:rsidRPr="007C4023">
        <w:rPr>
          <w:rFonts w:ascii="Times New Roman" w:eastAsia="Calibri" w:hAnsi="Times New Roman" w:cs="Times New Roman"/>
        </w:rPr>
        <w:t xml:space="preserve"> pakuotės lapelyje.</w:t>
      </w:r>
    </w:p>
    <w:p w14:paraId="4A111E57" w14:textId="77777777" w:rsidR="002C2FC1" w:rsidRPr="007C4023" w:rsidRDefault="002C2FC1">
      <w:pPr>
        <w:widowControl w:val="0"/>
        <w:spacing w:after="0" w:line="240" w:lineRule="auto"/>
        <w:rPr>
          <w:rFonts w:ascii="Times New Roman" w:eastAsia="Calibri" w:hAnsi="Times New Roman" w:cs="Times New Roman"/>
        </w:rPr>
      </w:pPr>
    </w:p>
    <w:p w14:paraId="0DC5BCDC" w14:textId="77777777" w:rsidR="002C2FC1" w:rsidRPr="007C4023" w:rsidRDefault="002C2FC1">
      <w:pPr>
        <w:widowControl w:val="0"/>
        <w:spacing w:after="0" w:line="240" w:lineRule="auto"/>
        <w:rPr>
          <w:rFonts w:ascii="Times New Roman" w:eastAsia="Calibri" w:hAnsi="Times New Roman" w:cs="Times New Roman"/>
        </w:rPr>
      </w:pPr>
    </w:p>
    <w:p w14:paraId="75EB01CF"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4.</w:t>
      </w:r>
      <w:r w:rsidRPr="007C4023">
        <w:rPr>
          <w:rFonts w:ascii="Times New Roman" w:eastAsia="Calibri" w:hAnsi="Times New Roman" w:cs="Times New Roman"/>
          <w:b/>
        </w:rPr>
        <w:tab/>
        <w:t>FARMACINĖ FORMA IR KIEKIS PAKUOTĖJE</w:t>
      </w:r>
    </w:p>
    <w:p w14:paraId="53B163C0" w14:textId="77777777" w:rsidR="002C2FC1" w:rsidRPr="007C4023" w:rsidRDefault="002C2FC1">
      <w:pPr>
        <w:widowControl w:val="0"/>
        <w:spacing w:after="0" w:line="240" w:lineRule="auto"/>
        <w:rPr>
          <w:rFonts w:ascii="Times New Roman" w:eastAsia="Calibri" w:hAnsi="Times New Roman" w:cs="Times New Roman"/>
        </w:rPr>
      </w:pPr>
    </w:p>
    <w:p w14:paraId="5A37C0CA" w14:textId="77777777" w:rsidR="001541F8" w:rsidRPr="007C4023" w:rsidRDefault="001541F8" w:rsidP="001541F8">
      <w:pPr>
        <w:widowControl w:val="0"/>
        <w:spacing w:after="0" w:line="240" w:lineRule="auto"/>
        <w:rPr>
          <w:rFonts w:ascii="Times New Roman" w:eastAsia="Calibri" w:hAnsi="Times New Roman" w:cs="Times New Roman"/>
        </w:rPr>
      </w:pPr>
      <w:r w:rsidRPr="0056523F">
        <w:rPr>
          <w:rFonts w:ascii="Times New Roman" w:eastAsia="Calibri" w:hAnsi="Times New Roman" w:cs="Times New Roman"/>
        </w:rPr>
        <w:t>Sirupas</w:t>
      </w:r>
    </w:p>
    <w:p w14:paraId="205ACE4F" w14:textId="43A49754" w:rsidR="001541F8" w:rsidRPr="007C4023" w:rsidRDefault="001541F8" w:rsidP="00E367DD">
      <w:pPr>
        <w:widowControl w:val="0"/>
        <w:tabs>
          <w:tab w:val="left" w:pos="1440"/>
        </w:tabs>
        <w:spacing w:after="0" w:line="240" w:lineRule="auto"/>
        <w:rPr>
          <w:rFonts w:ascii="Times New Roman" w:eastAsia="Calibri" w:hAnsi="Times New Roman" w:cs="Times New Roman"/>
        </w:rPr>
      </w:pPr>
      <w:r w:rsidRPr="007C4023">
        <w:rPr>
          <w:rFonts w:ascii="Times New Roman" w:eastAsia="Calibri" w:hAnsi="Times New Roman" w:cs="Times New Roman"/>
        </w:rPr>
        <w:t>1</w:t>
      </w:r>
      <w:r w:rsidR="00D83C10">
        <w:rPr>
          <w:rFonts w:ascii="Times New Roman" w:eastAsia="Calibri" w:hAnsi="Times New Roman" w:cs="Times New Roman"/>
        </w:rPr>
        <w:t>0</w:t>
      </w:r>
      <w:r w:rsidRPr="007C4023">
        <w:rPr>
          <w:rFonts w:ascii="Times New Roman" w:eastAsia="Calibri" w:hAnsi="Times New Roman" w:cs="Times New Roman"/>
        </w:rPr>
        <w:t>0 ml sirupo</w:t>
      </w:r>
      <w:r w:rsidR="00D83C10">
        <w:rPr>
          <w:rFonts w:ascii="Times New Roman" w:eastAsia="Calibri" w:hAnsi="Times New Roman" w:cs="Times New Roman"/>
        </w:rPr>
        <w:t xml:space="preserve"> </w:t>
      </w:r>
      <w:r>
        <w:rPr>
          <w:rFonts w:ascii="Times New Roman" w:eastAsia="Calibri" w:hAnsi="Times New Roman" w:cs="Times New Roman"/>
        </w:rPr>
        <w:t>su m</w:t>
      </w:r>
      <w:r w:rsidRPr="007C4023">
        <w:rPr>
          <w:rFonts w:ascii="Times New Roman" w:eastAsia="Calibri" w:hAnsi="Times New Roman" w:cs="Times New Roman"/>
        </w:rPr>
        <w:t>atavimo šaukšt</w:t>
      </w:r>
      <w:r>
        <w:rPr>
          <w:rFonts w:ascii="Times New Roman" w:eastAsia="Calibri" w:hAnsi="Times New Roman" w:cs="Times New Roman"/>
        </w:rPr>
        <w:t>u</w:t>
      </w:r>
    </w:p>
    <w:p w14:paraId="75B88AA1" w14:textId="77777777" w:rsidR="002C2FC1" w:rsidRPr="007C4023" w:rsidRDefault="002C2FC1">
      <w:pPr>
        <w:widowControl w:val="0"/>
        <w:spacing w:after="0" w:line="240" w:lineRule="auto"/>
        <w:rPr>
          <w:rFonts w:ascii="Times New Roman" w:eastAsia="Calibri" w:hAnsi="Times New Roman" w:cs="Times New Roman"/>
        </w:rPr>
      </w:pPr>
    </w:p>
    <w:p w14:paraId="43AB3E0C" w14:textId="77777777" w:rsidR="002C2FC1" w:rsidRPr="007C4023" w:rsidRDefault="002C2FC1">
      <w:pPr>
        <w:widowControl w:val="0"/>
        <w:spacing w:after="0" w:line="240" w:lineRule="auto"/>
        <w:rPr>
          <w:rFonts w:ascii="Times New Roman" w:eastAsia="Calibri" w:hAnsi="Times New Roman" w:cs="Times New Roman"/>
        </w:rPr>
      </w:pPr>
    </w:p>
    <w:p w14:paraId="1B781A11"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5.</w:t>
      </w:r>
      <w:r w:rsidRPr="007C4023">
        <w:rPr>
          <w:rFonts w:ascii="Times New Roman" w:eastAsia="Calibri" w:hAnsi="Times New Roman" w:cs="Times New Roman"/>
          <w:b/>
        </w:rPr>
        <w:tab/>
        <w:t>VARTOJIMO METODAS IR BŪDAS (-AI)</w:t>
      </w:r>
    </w:p>
    <w:p w14:paraId="698CD17E" w14:textId="77777777" w:rsidR="002C2FC1" w:rsidRPr="007C4023" w:rsidRDefault="002C2FC1">
      <w:pPr>
        <w:widowControl w:val="0"/>
        <w:spacing w:after="0" w:line="240" w:lineRule="auto"/>
        <w:rPr>
          <w:rFonts w:ascii="Times New Roman" w:eastAsia="Calibri" w:hAnsi="Times New Roman" w:cs="Times New Roman"/>
        </w:rPr>
      </w:pPr>
    </w:p>
    <w:p w14:paraId="0F2446D9" w14:textId="77777777" w:rsidR="001541F8" w:rsidRPr="007C4023"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Vartoti per burną.</w:t>
      </w:r>
    </w:p>
    <w:p w14:paraId="5A4DCE60"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Prieš vartojimą perskaitykite pakuotės lapelį.</w:t>
      </w:r>
    </w:p>
    <w:p w14:paraId="191114F0" w14:textId="77777777" w:rsidR="002C2FC1" w:rsidRPr="007C4023" w:rsidRDefault="002C2FC1">
      <w:pPr>
        <w:widowControl w:val="0"/>
        <w:spacing w:after="0" w:line="240" w:lineRule="auto"/>
        <w:rPr>
          <w:rFonts w:ascii="Times New Roman" w:eastAsia="Calibri" w:hAnsi="Times New Roman" w:cs="Times New Roman"/>
        </w:rPr>
      </w:pPr>
    </w:p>
    <w:p w14:paraId="3F5D03B8" w14:textId="77777777" w:rsidR="002C2FC1" w:rsidRPr="007C4023" w:rsidRDefault="002C2FC1">
      <w:pPr>
        <w:widowControl w:val="0"/>
        <w:spacing w:after="0" w:line="240" w:lineRule="auto"/>
        <w:rPr>
          <w:rFonts w:ascii="Times New Roman" w:eastAsia="Calibri" w:hAnsi="Times New Roman" w:cs="Times New Roman"/>
        </w:rPr>
      </w:pPr>
    </w:p>
    <w:p w14:paraId="6E647D16"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6.</w:t>
      </w:r>
      <w:r w:rsidRPr="007C4023">
        <w:rPr>
          <w:rFonts w:ascii="Times New Roman" w:eastAsia="Calibri" w:hAnsi="Times New Roman" w:cs="Times New Roman"/>
          <w:b/>
        </w:rPr>
        <w:tab/>
        <w:t>SPECIALUS ĮSPĖJIMAS, KAD VAISTINĮ PREPARATĄ BŪTINA LAIKYTI VAIKAMS NEPASTEBIMOJE IR NEPASIEKIAMOJE VIETOJE</w:t>
      </w:r>
    </w:p>
    <w:p w14:paraId="201FADA1" w14:textId="77777777" w:rsidR="002C2FC1" w:rsidRPr="007C4023" w:rsidRDefault="002C2FC1">
      <w:pPr>
        <w:widowControl w:val="0"/>
        <w:spacing w:after="0" w:line="240" w:lineRule="auto"/>
        <w:rPr>
          <w:rFonts w:ascii="Times New Roman" w:eastAsia="Calibri" w:hAnsi="Times New Roman" w:cs="Times New Roman"/>
        </w:rPr>
      </w:pPr>
    </w:p>
    <w:p w14:paraId="7A54BE0B"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Laikyti vaikams nepastebimoje ir nepasiekiamoje vietoje.</w:t>
      </w:r>
    </w:p>
    <w:p w14:paraId="200BB3EB" w14:textId="77777777" w:rsidR="002C2FC1" w:rsidRPr="007C4023" w:rsidRDefault="002C2FC1">
      <w:pPr>
        <w:widowControl w:val="0"/>
        <w:spacing w:after="0" w:line="240" w:lineRule="auto"/>
        <w:rPr>
          <w:rFonts w:ascii="Times New Roman" w:eastAsia="Calibri" w:hAnsi="Times New Roman" w:cs="Times New Roman"/>
        </w:rPr>
      </w:pPr>
    </w:p>
    <w:p w14:paraId="7C020506" w14:textId="77777777" w:rsidR="002C2FC1" w:rsidRPr="007C4023" w:rsidRDefault="002C2FC1">
      <w:pPr>
        <w:widowControl w:val="0"/>
        <w:spacing w:after="0" w:line="240" w:lineRule="auto"/>
        <w:rPr>
          <w:rFonts w:ascii="Times New Roman" w:eastAsia="Calibri" w:hAnsi="Times New Roman" w:cs="Times New Roman"/>
        </w:rPr>
      </w:pPr>
    </w:p>
    <w:p w14:paraId="7487C265"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7.</w:t>
      </w:r>
      <w:r w:rsidRPr="007C4023">
        <w:rPr>
          <w:rFonts w:ascii="Times New Roman" w:eastAsia="Calibri" w:hAnsi="Times New Roman" w:cs="Times New Roman"/>
          <w:b/>
        </w:rPr>
        <w:tab/>
        <w:t>KITAS (-I) SPECIALUS (-ŪS) ĮSPĖJIMAS (-AI) (JEI REIKIA)</w:t>
      </w:r>
    </w:p>
    <w:p w14:paraId="1739896A" w14:textId="77777777" w:rsidR="002C2FC1" w:rsidRPr="007C4023" w:rsidRDefault="002C2FC1">
      <w:pPr>
        <w:widowControl w:val="0"/>
        <w:spacing w:after="0" w:line="240" w:lineRule="auto"/>
        <w:rPr>
          <w:rFonts w:ascii="Times New Roman" w:eastAsia="Calibri" w:hAnsi="Times New Roman" w:cs="Times New Roman"/>
        </w:rPr>
      </w:pPr>
    </w:p>
    <w:p w14:paraId="15597091" w14:textId="77777777" w:rsidR="002C2FC1" w:rsidRPr="007C4023" w:rsidRDefault="002C2FC1">
      <w:pPr>
        <w:widowControl w:val="0"/>
        <w:spacing w:after="0" w:line="240" w:lineRule="auto"/>
        <w:rPr>
          <w:rFonts w:ascii="Times New Roman" w:eastAsia="Calibri" w:hAnsi="Times New Roman" w:cs="Times New Roman"/>
        </w:rPr>
      </w:pPr>
    </w:p>
    <w:p w14:paraId="234021FA"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rPr>
      </w:pPr>
      <w:r w:rsidRPr="007C4023">
        <w:rPr>
          <w:rFonts w:ascii="Times New Roman" w:eastAsia="Calibri" w:hAnsi="Times New Roman" w:cs="Times New Roman"/>
          <w:b/>
        </w:rPr>
        <w:t>8.</w:t>
      </w:r>
      <w:r w:rsidRPr="007C4023">
        <w:rPr>
          <w:rFonts w:ascii="Times New Roman" w:eastAsia="Calibri" w:hAnsi="Times New Roman" w:cs="Times New Roman"/>
          <w:b/>
        </w:rPr>
        <w:tab/>
        <w:t>TINKAMUMO LAIKAS</w:t>
      </w:r>
    </w:p>
    <w:p w14:paraId="6E64293E" w14:textId="77777777" w:rsidR="002C2FC1" w:rsidRPr="007C4023" w:rsidRDefault="002C2FC1">
      <w:pPr>
        <w:widowControl w:val="0"/>
        <w:spacing w:after="0" w:line="240" w:lineRule="auto"/>
        <w:rPr>
          <w:rFonts w:ascii="Times New Roman" w:eastAsia="Calibri" w:hAnsi="Times New Roman" w:cs="Times New Roman"/>
        </w:rPr>
      </w:pPr>
    </w:p>
    <w:p w14:paraId="279E2D35" w14:textId="67DD5C84" w:rsidR="001541F8" w:rsidRPr="007C4023"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EXP</w:t>
      </w:r>
      <w:r w:rsidR="00DC6623">
        <w:rPr>
          <w:rFonts w:ascii="Times New Roman" w:eastAsia="Calibri" w:hAnsi="Times New Roman" w:cs="Times New Roman"/>
        </w:rPr>
        <w:t xml:space="preserve">: </w:t>
      </w:r>
      <w:r w:rsidR="008741AE">
        <w:rPr>
          <w:rFonts w:ascii="Times New Roman" w:eastAsia="Calibri" w:hAnsi="Times New Roman" w:cs="Times New Roman"/>
        </w:rPr>
        <w:t>mm</w:t>
      </w:r>
      <w:r w:rsidR="00DC6623">
        <w:rPr>
          <w:rFonts w:ascii="Times New Roman" w:eastAsia="Calibri" w:hAnsi="Times New Roman" w:cs="Times New Roman"/>
        </w:rPr>
        <w:t>/</w:t>
      </w:r>
      <w:r w:rsidR="008741AE">
        <w:rPr>
          <w:rFonts w:ascii="Times New Roman" w:eastAsia="Calibri" w:hAnsi="Times New Roman" w:cs="Times New Roman"/>
        </w:rPr>
        <w:t>MMMM</w:t>
      </w:r>
    </w:p>
    <w:p w14:paraId="7A3923A4" w14:textId="77777777" w:rsidR="001541F8" w:rsidRPr="007C4023"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Po </w:t>
      </w:r>
      <w:r>
        <w:rPr>
          <w:rFonts w:ascii="Times New Roman" w:eastAsia="Calibri" w:hAnsi="Times New Roman" w:cs="Times New Roman"/>
        </w:rPr>
        <w:t>pirmojo</w:t>
      </w:r>
      <w:r w:rsidRPr="007C4023">
        <w:rPr>
          <w:rFonts w:ascii="Times New Roman" w:eastAsia="Calibri" w:hAnsi="Times New Roman" w:cs="Times New Roman"/>
        </w:rPr>
        <w:t xml:space="preserve"> atidarymo </w:t>
      </w:r>
      <w:r>
        <w:rPr>
          <w:rFonts w:ascii="Times New Roman" w:eastAsia="Calibri" w:hAnsi="Times New Roman" w:cs="Times New Roman"/>
        </w:rPr>
        <w:t>vaistą</w:t>
      </w:r>
      <w:r w:rsidRPr="007C4023">
        <w:rPr>
          <w:rFonts w:ascii="Times New Roman" w:eastAsia="Calibri" w:hAnsi="Times New Roman" w:cs="Times New Roman"/>
        </w:rPr>
        <w:t xml:space="preserve"> </w:t>
      </w:r>
      <w:r>
        <w:rPr>
          <w:rFonts w:ascii="Times New Roman" w:eastAsia="Calibri" w:hAnsi="Times New Roman" w:cs="Times New Roman"/>
        </w:rPr>
        <w:t xml:space="preserve">galima </w:t>
      </w:r>
      <w:r w:rsidRPr="007C4023">
        <w:rPr>
          <w:rFonts w:ascii="Times New Roman" w:eastAsia="Calibri" w:hAnsi="Times New Roman" w:cs="Times New Roman"/>
        </w:rPr>
        <w:t>vartoti 3</w:t>
      </w:r>
      <w:r>
        <w:rPr>
          <w:rFonts w:ascii="Times New Roman" w:eastAsia="Calibri" w:hAnsi="Times New Roman" w:cs="Times New Roman"/>
        </w:rPr>
        <w:t> </w:t>
      </w:r>
      <w:r w:rsidRPr="007C4023">
        <w:rPr>
          <w:rFonts w:ascii="Times New Roman" w:eastAsia="Calibri" w:hAnsi="Times New Roman" w:cs="Times New Roman"/>
        </w:rPr>
        <w:t>mėnesius.</w:t>
      </w:r>
    </w:p>
    <w:p w14:paraId="7900B1AB" w14:textId="77777777" w:rsidR="002C2FC1" w:rsidRPr="007C4023" w:rsidRDefault="002C2FC1">
      <w:pPr>
        <w:widowControl w:val="0"/>
        <w:spacing w:after="0" w:line="240" w:lineRule="auto"/>
        <w:rPr>
          <w:rFonts w:ascii="Times New Roman" w:eastAsia="Calibri" w:hAnsi="Times New Roman" w:cs="Times New Roman"/>
        </w:rPr>
      </w:pPr>
    </w:p>
    <w:p w14:paraId="2AACF677" w14:textId="77777777" w:rsidR="002C2FC1" w:rsidRPr="007C4023" w:rsidRDefault="002C2FC1">
      <w:pPr>
        <w:widowControl w:val="0"/>
        <w:spacing w:after="0" w:line="240" w:lineRule="auto"/>
        <w:rPr>
          <w:rFonts w:ascii="Times New Roman" w:eastAsia="Calibri" w:hAnsi="Times New Roman" w:cs="Times New Roman"/>
        </w:rPr>
      </w:pPr>
    </w:p>
    <w:p w14:paraId="48780B1F"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9.</w:t>
      </w:r>
      <w:r w:rsidRPr="007C4023">
        <w:rPr>
          <w:rFonts w:ascii="Times New Roman" w:eastAsia="Calibri" w:hAnsi="Times New Roman" w:cs="Times New Roman"/>
          <w:b/>
        </w:rPr>
        <w:tab/>
        <w:t>SPECIALIOS LAIKYMO SĄLYGOS</w:t>
      </w:r>
    </w:p>
    <w:p w14:paraId="404F8093" w14:textId="77777777" w:rsidR="002C2FC1" w:rsidRPr="007C4023" w:rsidRDefault="002C2FC1">
      <w:pPr>
        <w:widowControl w:val="0"/>
        <w:spacing w:after="0" w:line="240" w:lineRule="auto"/>
        <w:rPr>
          <w:rFonts w:ascii="Times New Roman" w:eastAsia="Calibri" w:hAnsi="Times New Roman" w:cs="Times New Roman"/>
        </w:rPr>
      </w:pPr>
    </w:p>
    <w:p w14:paraId="297BCEEE" w14:textId="77777777" w:rsidR="001541F8" w:rsidRPr="007C4023" w:rsidRDefault="001541F8" w:rsidP="001541F8">
      <w:pPr>
        <w:widowControl w:val="0"/>
        <w:spacing w:after="0" w:line="240" w:lineRule="auto"/>
        <w:rPr>
          <w:rFonts w:ascii="Times New Roman" w:eastAsia="Times New Roman" w:hAnsi="Times New Roman" w:cs="Times New Roman"/>
          <w:szCs w:val="20"/>
        </w:rPr>
      </w:pPr>
      <w:r w:rsidRPr="007C4023">
        <w:rPr>
          <w:rFonts w:ascii="Times New Roman" w:eastAsia="Calibri" w:hAnsi="Times New Roman" w:cs="Times New Roman"/>
        </w:rPr>
        <w:t>Po pirmojo atidarymo laikyti ne aukštesnėje kaip 25 </w:t>
      </w:r>
      <w:r w:rsidRPr="006916B2">
        <w:rPr>
          <w:rFonts w:ascii="Times New Roman" w:eastAsia="Times New Roman" w:hAnsi="Times New Roman" w:cs="Times New Roman"/>
          <w:szCs w:val="20"/>
        </w:rPr>
        <w:t>°C</w:t>
      </w:r>
      <w:r w:rsidRPr="007C4023">
        <w:rPr>
          <w:rFonts w:ascii="Times New Roman" w:eastAsia="Times New Roman" w:hAnsi="Times New Roman" w:cs="Times New Roman"/>
          <w:szCs w:val="20"/>
        </w:rPr>
        <w:t xml:space="preserve"> temperatūroje.</w:t>
      </w:r>
    </w:p>
    <w:p w14:paraId="450458D9" w14:textId="77777777" w:rsidR="002C2FC1" w:rsidRDefault="002C2FC1">
      <w:pPr>
        <w:widowControl w:val="0"/>
        <w:spacing w:after="0" w:line="240" w:lineRule="auto"/>
        <w:rPr>
          <w:rFonts w:ascii="Times New Roman" w:eastAsia="Calibri" w:hAnsi="Times New Roman" w:cs="Times New Roman"/>
        </w:rPr>
      </w:pPr>
    </w:p>
    <w:p w14:paraId="56F4D7AD" w14:textId="77777777" w:rsidR="001541F8" w:rsidRPr="007C4023" w:rsidRDefault="001541F8">
      <w:pPr>
        <w:widowControl w:val="0"/>
        <w:spacing w:after="0" w:line="240" w:lineRule="auto"/>
        <w:rPr>
          <w:rFonts w:ascii="Times New Roman" w:eastAsia="Calibri" w:hAnsi="Times New Roman" w:cs="Times New Roman"/>
        </w:rPr>
      </w:pPr>
    </w:p>
    <w:p w14:paraId="52D167AE"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10.</w:t>
      </w:r>
      <w:r w:rsidRPr="007C4023">
        <w:rPr>
          <w:rFonts w:ascii="Times New Roman" w:eastAsia="Calibri" w:hAnsi="Times New Roman" w:cs="Times New Roman"/>
          <w:b/>
        </w:rPr>
        <w:tab/>
        <w:t>SPECIALIOS ATSARGUMO PRIEMONĖS DĖL NESUVARTOTO VAISTINIO PREPARATO AR JO ATLIEKŲ TVARKYMO (JEI REIKIA)</w:t>
      </w:r>
    </w:p>
    <w:p w14:paraId="468358CD" w14:textId="77777777" w:rsidR="002C2FC1" w:rsidRPr="007C4023" w:rsidRDefault="002C2FC1">
      <w:pPr>
        <w:widowControl w:val="0"/>
        <w:spacing w:after="0" w:line="240" w:lineRule="auto"/>
        <w:rPr>
          <w:rFonts w:ascii="Times New Roman" w:eastAsia="Calibri" w:hAnsi="Times New Roman" w:cs="Times New Roman"/>
        </w:rPr>
      </w:pPr>
    </w:p>
    <w:p w14:paraId="37F27B1A" w14:textId="77777777" w:rsidR="002C2FC1" w:rsidRPr="007C4023" w:rsidRDefault="002C2FC1">
      <w:pPr>
        <w:widowControl w:val="0"/>
        <w:spacing w:after="0" w:line="240" w:lineRule="auto"/>
        <w:rPr>
          <w:rFonts w:ascii="Times New Roman" w:eastAsia="Calibri" w:hAnsi="Times New Roman" w:cs="Times New Roman"/>
        </w:rPr>
      </w:pPr>
    </w:p>
    <w:p w14:paraId="6C696AFC"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11.</w:t>
      </w:r>
      <w:r w:rsidRPr="007C4023">
        <w:rPr>
          <w:rFonts w:ascii="Times New Roman" w:eastAsia="Calibri" w:hAnsi="Times New Roman" w:cs="Times New Roman"/>
          <w:b/>
        </w:rPr>
        <w:tab/>
        <w:t>REGISTRUOTOJO PAVADINIMAS IR ADRESAS</w:t>
      </w:r>
    </w:p>
    <w:p w14:paraId="233A3DE2" w14:textId="77777777" w:rsidR="002C2FC1" w:rsidRPr="007C4023" w:rsidRDefault="002C2FC1">
      <w:pPr>
        <w:widowControl w:val="0"/>
        <w:spacing w:after="0" w:line="240" w:lineRule="auto"/>
        <w:rPr>
          <w:rFonts w:ascii="Times New Roman" w:eastAsia="Calibri" w:hAnsi="Times New Roman" w:cs="Times New Roman"/>
        </w:rPr>
      </w:pPr>
    </w:p>
    <w:p w14:paraId="646929B2" w14:textId="77777777" w:rsidR="001541F8" w:rsidRPr="007C4023" w:rsidRDefault="001541F8" w:rsidP="001541F8">
      <w:pPr>
        <w:widowControl w:val="0"/>
        <w:spacing w:after="0" w:line="240" w:lineRule="auto"/>
        <w:rPr>
          <w:rFonts w:ascii="Times New Roman" w:eastAsia="Calibri" w:hAnsi="Times New Roman" w:cs="Times New Roman"/>
        </w:rPr>
      </w:pPr>
      <w:proofErr w:type="spellStart"/>
      <w:r w:rsidRPr="007C4023">
        <w:rPr>
          <w:rFonts w:ascii="Times New Roman" w:eastAsia="Calibri" w:hAnsi="Times New Roman" w:cs="Times New Roman"/>
        </w:rPr>
        <w:t>Egis</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Pharmaceuticals</w:t>
      </w:r>
      <w:proofErr w:type="spellEnd"/>
      <w:r w:rsidRPr="007C4023">
        <w:rPr>
          <w:rFonts w:ascii="Times New Roman" w:eastAsia="Calibri" w:hAnsi="Times New Roman" w:cs="Times New Roman"/>
        </w:rPr>
        <w:t xml:space="preserve"> PLC</w:t>
      </w:r>
    </w:p>
    <w:p w14:paraId="31717791" w14:textId="77777777" w:rsidR="001541F8" w:rsidRPr="007C4023"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1106 </w:t>
      </w:r>
      <w:proofErr w:type="spellStart"/>
      <w:r w:rsidRPr="007C4023">
        <w:rPr>
          <w:rFonts w:ascii="Times New Roman" w:eastAsia="Calibri" w:hAnsi="Times New Roman" w:cs="Times New Roman"/>
        </w:rPr>
        <w:t>Budapest</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Keresztúri</w:t>
      </w:r>
      <w:proofErr w:type="spellEnd"/>
      <w:r w:rsidRPr="007C4023">
        <w:rPr>
          <w:rFonts w:ascii="Times New Roman" w:eastAsia="Calibri" w:hAnsi="Times New Roman" w:cs="Times New Roman"/>
        </w:rPr>
        <w:t xml:space="preserve"> </w:t>
      </w:r>
      <w:proofErr w:type="spellStart"/>
      <w:r w:rsidRPr="007C4023">
        <w:rPr>
          <w:rFonts w:ascii="Times New Roman" w:eastAsia="Calibri" w:hAnsi="Times New Roman" w:cs="Times New Roman"/>
        </w:rPr>
        <w:t>út</w:t>
      </w:r>
      <w:proofErr w:type="spellEnd"/>
      <w:r w:rsidRPr="007C4023">
        <w:rPr>
          <w:rFonts w:ascii="Times New Roman" w:eastAsia="Calibri" w:hAnsi="Times New Roman" w:cs="Times New Roman"/>
        </w:rPr>
        <w:t xml:space="preserve"> 30-38</w:t>
      </w:r>
    </w:p>
    <w:p w14:paraId="6904D0B6" w14:textId="77777777" w:rsidR="001541F8" w:rsidRPr="007C4023"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Vengrija</w:t>
      </w:r>
    </w:p>
    <w:p w14:paraId="137861D9" w14:textId="77777777" w:rsidR="002C2FC1" w:rsidRPr="007C4023" w:rsidRDefault="002C2FC1">
      <w:pPr>
        <w:widowControl w:val="0"/>
        <w:spacing w:after="0" w:line="240" w:lineRule="auto"/>
        <w:rPr>
          <w:rFonts w:ascii="Times New Roman" w:eastAsia="Calibri" w:hAnsi="Times New Roman" w:cs="Times New Roman"/>
          <w:highlight w:val="lightGray"/>
        </w:rPr>
      </w:pPr>
    </w:p>
    <w:p w14:paraId="0C4E86D8" w14:textId="77777777" w:rsidR="002C2FC1" w:rsidRPr="007C4023" w:rsidRDefault="002C2FC1">
      <w:pPr>
        <w:widowControl w:val="0"/>
        <w:spacing w:after="0" w:line="240" w:lineRule="auto"/>
        <w:rPr>
          <w:rFonts w:ascii="Times New Roman" w:eastAsia="Calibri" w:hAnsi="Times New Roman" w:cs="Times New Roman"/>
        </w:rPr>
      </w:pPr>
    </w:p>
    <w:p w14:paraId="3B97CB1C"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12.</w:t>
      </w:r>
      <w:r w:rsidRPr="007C4023">
        <w:rPr>
          <w:rFonts w:ascii="Times New Roman" w:eastAsia="Calibri" w:hAnsi="Times New Roman" w:cs="Times New Roman"/>
          <w:b/>
        </w:rPr>
        <w:tab/>
        <w:t>REGISTRACIJOS PAŽYMĖJIMO NUMERIS (-IAI)</w:t>
      </w:r>
    </w:p>
    <w:p w14:paraId="4957C551" w14:textId="77777777" w:rsidR="002C2FC1" w:rsidRPr="007C4023" w:rsidRDefault="002C2FC1">
      <w:pPr>
        <w:widowControl w:val="0"/>
        <w:spacing w:after="0" w:line="240" w:lineRule="auto"/>
        <w:rPr>
          <w:rFonts w:ascii="Times New Roman" w:eastAsia="Calibri" w:hAnsi="Times New Roman" w:cs="Times New Roman"/>
        </w:rPr>
      </w:pPr>
    </w:p>
    <w:p w14:paraId="47398D97" w14:textId="0A5B0D73" w:rsidR="002C2FC1" w:rsidRDefault="0090392A">
      <w:pPr>
        <w:widowControl w:val="0"/>
        <w:spacing w:after="0" w:line="240" w:lineRule="auto"/>
        <w:rPr>
          <w:rFonts w:ascii="Times New Roman" w:eastAsia="Calibri" w:hAnsi="Times New Roman" w:cs="Times New Roman"/>
        </w:rPr>
      </w:pPr>
      <w:r w:rsidRPr="0090392A">
        <w:rPr>
          <w:rFonts w:ascii="Times New Roman" w:eastAsia="Calibri" w:hAnsi="Times New Roman" w:cs="Times New Roman"/>
          <w:highlight w:val="lightGray"/>
        </w:rPr>
        <w:t>LT/1/26/6059/001</w:t>
      </w:r>
    </w:p>
    <w:p w14:paraId="75A8BEB6" w14:textId="77777777" w:rsidR="0090392A" w:rsidRDefault="0090392A">
      <w:pPr>
        <w:widowControl w:val="0"/>
        <w:spacing w:after="0" w:line="240" w:lineRule="auto"/>
        <w:rPr>
          <w:rFonts w:ascii="Times New Roman" w:eastAsia="Calibri" w:hAnsi="Times New Roman" w:cs="Times New Roman"/>
        </w:rPr>
      </w:pPr>
    </w:p>
    <w:p w14:paraId="55D3EF45" w14:textId="77777777" w:rsidR="0090392A" w:rsidRPr="007C4023" w:rsidRDefault="0090392A">
      <w:pPr>
        <w:widowControl w:val="0"/>
        <w:spacing w:after="0" w:line="240" w:lineRule="auto"/>
        <w:rPr>
          <w:rFonts w:ascii="Times New Roman" w:eastAsia="Calibri" w:hAnsi="Times New Roman" w:cs="Times New Roman"/>
        </w:rPr>
      </w:pPr>
    </w:p>
    <w:p w14:paraId="05F9B98B"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13.</w:t>
      </w:r>
      <w:r w:rsidRPr="007C4023">
        <w:rPr>
          <w:rFonts w:ascii="Times New Roman" w:eastAsia="Calibri" w:hAnsi="Times New Roman" w:cs="Times New Roman"/>
          <w:b/>
        </w:rPr>
        <w:tab/>
        <w:t>SERIJOS NUMERIS</w:t>
      </w:r>
    </w:p>
    <w:p w14:paraId="584FBB3F" w14:textId="77777777" w:rsidR="002C2FC1" w:rsidRPr="007C4023" w:rsidRDefault="002C2FC1">
      <w:pPr>
        <w:widowControl w:val="0"/>
        <w:spacing w:after="0" w:line="240" w:lineRule="auto"/>
        <w:rPr>
          <w:rFonts w:ascii="Times New Roman" w:eastAsia="Calibri" w:hAnsi="Times New Roman" w:cs="Times New Roman"/>
        </w:rPr>
      </w:pPr>
    </w:p>
    <w:p w14:paraId="05CF511B" w14:textId="77777777" w:rsidR="002C2FC1" w:rsidRPr="007C4023" w:rsidRDefault="00684423">
      <w:pPr>
        <w:widowControl w:val="0"/>
        <w:spacing w:after="0" w:line="240" w:lineRule="auto"/>
        <w:rPr>
          <w:rFonts w:ascii="Times New Roman" w:eastAsia="Calibri" w:hAnsi="Times New Roman" w:cs="Times New Roman"/>
          <w:highlight w:val="lightGray"/>
        </w:rPr>
      </w:pPr>
      <w:r w:rsidRPr="007C4023">
        <w:rPr>
          <w:rFonts w:ascii="Times New Roman" w:eastAsia="Calibri" w:hAnsi="Times New Roman" w:cs="Times New Roman"/>
        </w:rPr>
        <w:t>Lot</w:t>
      </w:r>
    </w:p>
    <w:p w14:paraId="7CBE3FCC" w14:textId="77777777" w:rsidR="002C2FC1" w:rsidRPr="007C4023" w:rsidRDefault="002C2FC1">
      <w:pPr>
        <w:widowControl w:val="0"/>
        <w:spacing w:after="0" w:line="240" w:lineRule="auto"/>
        <w:rPr>
          <w:rFonts w:ascii="Times New Roman" w:eastAsia="Calibri" w:hAnsi="Times New Roman" w:cs="Times New Roman"/>
        </w:rPr>
      </w:pPr>
    </w:p>
    <w:p w14:paraId="29A26B93" w14:textId="77777777" w:rsidR="002C2FC1" w:rsidRPr="007C4023" w:rsidRDefault="002C2FC1">
      <w:pPr>
        <w:widowControl w:val="0"/>
        <w:spacing w:after="0" w:line="240" w:lineRule="auto"/>
        <w:rPr>
          <w:rFonts w:ascii="Times New Roman" w:eastAsia="Calibri" w:hAnsi="Times New Roman" w:cs="Times New Roman"/>
        </w:rPr>
      </w:pPr>
    </w:p>
    <w:p w14:paraId="5705A09F"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14.</w:t>
      </w:r>
      <w:r w:rsidRPr="007C4023">
        <w:rPr>
          <w:rFonts w:ascii="Times New Roman" w:eastAsia="Calibri" w:hAnsi="Times New Roman" w:cs="Times New Roman"/>
          <w:b/>
        </w:rPr>
        <w:tab/>
        <w:t>PARDAVIMO (IŠDAVIMO) TVARKA</w:t>
      </w:r>
    </w:p>
    <w:p w14:paraId="0DEFD2C6" w14:textId="77777777" w:rsidR="002C2FC1" w:rsidRPr="007C4023" w:rsidRDefault="002C2FC1">
      <w:pPr>
        <w:widowControl w:val="0"/>
        <w:spacing w:after="0" w:line="240" w:lineRule="auto"/>
        <w:rPr>
          <w:rFonts w:ascii="Times New Roman" w:eastAsia="Calibri" w:hAnsi="Times New Roman" w:cs="Times New Roman"/>
        </w:rPr>
      </w:pPr>
    </w:p>
    <w:p w14:paraId="4475B5B2" w14:textId="77777777" w:rsidR="002C2FC1" w:rsidRPr="007C4023" w:rsidRDefault="002C2FC1">
      <w:pPr>
        <w:widowControl w:val="0"/>
        <w:spacing w:after="0" w:line="240" w:lineRule="auto"/>
        <w:rPr>
          <w:rFonts w:ascii="Times New Roman" w:eastAsia="Calibri" w:hAnsi="Times New Roman" w:cs="Times New Roman"/>
        </w:rPr>
      </w:pPr>
    </w:p>
    <w:p w14:paraId="72C8373E"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15.</w:t>
      </w:r>
      <w:r w:rsidRPr="007C4023">
        <w:rPr>
          <w:rFonts w:ascii="Times New Roman" w:eastAsia="Calibri" w:hAnsi="Times New Roman" w:cs="Times New Roman"/>
          <w:b/>
        </w:rPr>
        <w:tab/>
        <w:t>VARTOJIMO INSTRUKCIJA</w:t>
      </w:r>
    </w:p>
    <w:p w14:paraId="05FC2D9A" w14:textId="77777777" w:rsidR="002C2FC1" w:rsidRPr="007C4023" w:rsidRDefault="002C2FC1">
      <w:pPr>
        <w:widowControl w:val="0"/>
        <w:spacing w:after="0" w:line="240" w:lineRule="auto"/>
        <w:rPr>
          <w:rFonts w:ascii="Times New Roman" w:eastAsia="Calibri" w:hAnsi="Times New Roman" w:cs="Times New Roman"/>
        </w:rPr>
      </w:pPr>
    </w:p>
    <w:p w14:paraId="21D19609" w14:textId="77777777" w:rsidR="001541F8" w:rsidRDefault="001541F8" w:rsidP="001541F8">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Augalinis</w:t>
      </w:r>
      <w:r>
        <w:rPr>
          <w:rFonts w:ascii="Times New Roman" w:eastAsia="Calibri" w:hAnsi="Times New Roman" w:cs="Times New Roman"/>
        </w:rPr>
        <w:t xml:space="preserve"> </w:t>
      </w:r>
      <w:r w:rsidRPr="007C4023">
        <w:rPr>
          <w:rFonts w:ascii="Times New Roman" w:eastAsia="Calibri" w:hAnsi="Times New Roman" w:cs="Times New Roman"/>
        </w:rPr>
        <w:t>vaistinis preparatas, vartojamas atsikosėjimui lengvinti pasireiškus drėgnam kosuliui.</w:t>
      </w:r>
    </w:p>
    <w:p w14:paraId="0075A9EB" w14:textId="77777777" w:rsidR="001541F8" w:rsidRDefault="001541F8" w:rsidP="001541F8">
      <w:pPr>
        <w:widowControl w:val="0"/>
        <w:spacing w:after="0" w:line="240" w:lineRule="auto"/>
        <w:rPr>
          <w:rFonts w:ascii="Times New Roman" w:eastAsia="Calibri" w:hAnsi="Times New Roman" w:cs="Times New Roman"/>
        </w:rPr>
      </w:pPr>
    </w:p>
    <w:p w14:paraId="3D045D42" w14:textId="77777777" w:rsidR="001541F8" w:rsidRPr="007C4023" w:rsidRDefault="001541F8" w:rsidP="001541F8">
      <w:pPr>
        <w:widowControl w:val="0"/>
        <w:spacing w:after="0" w:line="240" w:lineRule="auto"/>
        <w:rPr>
          <w:rFonts w:ascii="Times New Roman" w:eastAsia="Calibri" w:hAnsi="Times New Roman" w:cs="Times New Roman"/>
        </w:rPr>
      </w:pPr>
      <w:r>
        <w:rPr>
          <w:rFonts w:ascii="Times New Roman" w:eastAsia="Calibri" w:hAnsi="Times New Roman" w:cs="Times New Roman"/>
        </w:rPr>
        <w:t>Rekomenduojamos dozės:</w:t>
      </w:r>
    </w:p>
    <w:p w14:paraId="6B7A925A" w14:textId="51C16E72" w:rsidR="001541F8" w:rsidRPr="00607488" w:rsidRDefault="005A7623" w:rsidP="001541F8">
      <w:pPr>
        <w:widowControl w:val="0"/>
        <w:spacing w:after="0" w:line="240" w:lineRule="auto"/>
        <w:rPr>
          <w:rFonts w:ascii="Times New Roman" w:eastAsia="Calibri" w:hAnsi="Times New Roman" w:cs="Times New Roman"/>
        </w:rPr>
      </w:pPr>
      <w:r>
        <w:rPr>
          <w:rFonts w:ascii="Times New Roman" w:eastAsia="Calibri" w:hAnsi="Times New Roman" w:cs="Times New Roman"/>
          <w:bCs/>
        </w:rPr>
        <w:t>S</w:t>
      </w:r>
      <w:r w:rsidR="001541F8" w:rsidRPr="00607488">
        <w:rPr>
          <w:rFonts w:ascii="Times New Roman" w:eastAsia="Calibri" w:hAnsi="Times New Roman" w:cs="Times New Roman"/>
          <w:bCs/>
        </w:rPr>
        <w:t>uaug</w:t>
      </w:r>
      <w:r w:rsidR="00F9424A">
        <w:rPr>
          <w:rFonts w:ascii="Times New Roman" w:eastAsia="Calibri" w:hAnsi="Times New Roman" w:cs="Times New Roman"/>
          <w:bCs/>
        </w:rPr>
        <w:t>usieji</w:t>
      </w:r>
      <w:r w:rsidR="001541F8" w:rsidRPr="00607488">
        <w:rPr>
          <w:rFonts w:ascii="Times New Roman" w:eastAsia="Calibri" w:hAnsi="Times New Roman" w:cs="Times New Roman"/>
          <w:bCs/>
        </w:rPr>
        <w:t xml:space="preserve"> </w:t>
      </w:r>
      <w:r w:rsidR="001541F8" w:rsidRPr="00607488">
        <w:rPr>
          <w:rFonts w:ascii="Times New Roman" w:eastAsia="Times New Roman" w:hAnsi="Times New Roman" w:cs="Times New Roman"/>
          <w:bCs/>
          <w:lang w:eastAsia="lt-LT"/>
        </w:rPr>
        <w:t>ir</w:t>
      </w:r>
      <w:r w:rsidR="001541F8" w:rsidRPr="00607488">
        <w:rPr>
          <w:rFonts w:ascii="Times New Roman" w:eastAsia="Calibri" w:hAnsi="Times New Roman" w:cs="Times New Roman"/>
          <w:bCs/>
        </w:rPr>
        <w:t xml:space="preserve"> 12 metų </w:t>
      </w:r>
      <w:r w:rsidR="001541F8" w:rsidRPr="00607488">
        <w:rPr>
          <w:rFonts w:ascii="Times New Roman" w:eastAsia="Times New Roman" w:hAnsi="Times New Roman" w:cs="Times New Roman"/>
          <w:bCs/>
          <w:lang w:eastAsia="lt-LT"/>
        </w:rPr>
        <w:t>bei vyresni</w:t>
      </w:r>
      <w:r w:rsidR="001541F8" w:rsidRPr="00607488">
        <w:rPr>
          <w:rFonts w:ascii="Times New Roman" w:eastAsia="Calibri" w:hAnsi="Times New Roman" w:cs="Times New Roman"/>
          <w:bCs/>
        </w:rPr>
        <w:t xml:space="preserve"> paaugliai: </w:t>
      </w:r>
      <w:r w:rsidR="001541F8" w:rsidRPr="00607488">
        <w:rPr>
          <w:rFonts w:ascii="Times New Roman" w:eastAsia="Calibri" w:hAnsi="Times New Roman" w:cs="Times New Roman"/>
        </w:rPr>
        <w:t>6 ml sirupo du kartus per parą;</w:t>
      </w:r>
    </w:p>
    <w:p w14:paraId="584D8925" w14:textId="77777777" w:rsidR="001541F8" w:rsidRPr="00607488" w:rsidRDefault="001541F8" w:rsidP="001541F8">
      <w:pPr>
        <w:widowControl w:val="0"/>
        <w:spacing w:after="0" w:line="240" w:lineRule="auto"/>
        <w:rPr>
          <w:rFonts w:ascii="Times New Roman" w:eastAsia="Calibri" w:hAnsi="Times New Roman" w:cs="Times New Roman"/>
        </w:rPr>
      </w:pPr>
      <w:r w:rsidRPr="00607488">
        <w:rPr>
          <w:rFonts w:ascii="Times New Roman" w:eastAsia="Calibri" w:hAnsi="Times New Roman" w:cs="Times New Roman"/>
          <w:bCs/>
        </w:rPr>
        <w:t xml:space="preserve">6-11 metų vaikai: </w:t>
      </w:r>
      <w:r w:rsidRPr="00607488">
        <w:rPr>
          <w:rFonts w:ascii="Times New Roman" w:eastAsia="Calibri" w:hAnsi="Times New Roman" w:cs="Times New Roman"/>
        </w:rPr>
        <w:t>4 ml sirupo du kartus per parą;</w:t>
      </w:r>
    </w:p>
    <w:p w14:paraId="3193336C" w14:textId="77777777" w:rsidR="001541F8" w:rsidRPr="00607488" w:rsidRDefault="001541F8" w:rsidP="001541F8">
      <w:pPr>
        <w:widowControl w:val="0"/>
        <w:spacing w:after="0" w:line="240" w:lineRule="auto"/>
        <w:rPr>
          <w:rFonts w:ascii="Times New Roman" w:eastAsia="Calibri" w:hAnsi="Times New Roman" w:cs="Times New Roman"/>
        </w:rPr>
      </w:pPr>
      <w:r w:rsidRPr="00607488">
        <w:rPr>
          <w:rFonts w:ascii="Times New Roman" w:eastAsia="Calibri" w:hAnsi="Times New Roman" w:cs="Times New Roman"/>
          <w:bCs/>
        </w:rPr>
        <w:t xml:space="preserve">2-5 metų vaikai: </w:t>
      </w:r>
      <w:r w:rsidRPr="00607488">
        <w:rPr>
          <w:rFonts w:ascii="Times New Roman" w:eastAsia="Calibri" w:hAnsi="Times New Roman" w:cs="Times New Roman"/>
        </w:rPr>
        <w:t>2 ml sirupo du kartus per parą.</w:t>
      </w:r>
    </w:p>
    <w:p w14:paraId="77288E0C" w14:textId="77777777" w:rsidR="001541F8" w:rsidRPr="007C4023" w:rsidRDefault="001541F8" w:rsidP="001541F8">
      <w:pPr>
        <w:widowControl w:val="0"/>
        <w:tabs>
          <w:tab w:val="left" w:pos="6480"/>
        </w:tabs>
        <w:spacing w:after="0" w:line="240" w:lineRule="auto"/>
        <w:ind w:right="-27"/>
        <w:rPr>
          <w:rFonts w:ascii="Times New Roman" w:eastAsia="Calibri" w:hAnsi="Times New Roman" w:cs="Times New Roman"/>
        </w:rPr>
      </w:pPr>
    </w:p>
    <w:p w14:paraId="69DE5E10" w14:textId="77777777" w:rsidR="001541F8" w:rsidRPr="007C4023" w:rsidRDefault="001541F8" w:rsidP="001541F8">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Prieš vartojimą buteliuką reikia gerai pakratyti.</w:t>
      </w:r>
    </w:p>
    <w:p w14:paraId="12CB87D2" w14:textId="77777777" w:rsidR="001541F8" w:rsidRDefault="001541F8" w:rsidP="001541F8">
      <w:pPr>
        <w:widowControl w:val="0"/>
        <w:tabs>
          <w:tab w:val="left" w:pos="567"/>
        </w:tabs>
        <w:spacing w:after="0" w:line="240" w:lineRule="auto"/>
        <w:rPr>
          <w:rFonts w:ascii="Times New Roman" w:eastAsia="Calibri" w:hAnsi="Times New Roman" w:cs="Times New Roman"/>
        </w:rPr>
      </w:pPr>
    </w:p>
    <w:p w14:paraId="25264E5F" w14:textId="04B6F96A" w:rsidR="001541F8" w:rsidRPr="001835B8" w:rsidRDefault="005A7623" w:rsidP="001541F8">
      <w:pPr>
        <w:widowControl w:val="0"/>
        <w:spacing w:after="0" w:line="240" w:lineRule="auto"/>
        <w:rPr>
          <w:rFonts w:ascii="Times New Roman" w:eastAsia="Calibri" w:hAnsi="Times New Roman" w:cs="Times New Roman"/>
        </w:rPr>
      </w:pPr>
      <w:r>
        <w:rPr>
          <w:rFonts w:ascii="Times New Roman" w:eastAsia="Calibri" w:hAnsi="Times New Roman" w:cs="Times New Roman"/>
          <w:b/>
          <w:bCs/>
        </w:rPr>
        <w:t>Draudžiama</w:t>
      </w:r>
      <w:r w:rsidRPr="001835B8">
        <w:rPr>
          <w:rFonts w:ascii="Times New Roman" w:eastAsia="Calibri" w:hAnsi="Times New Roman" w:cs="Times New Roman"/>
          <w:b/>
          <w:bCs/>
        </w:rPr>
        <w:t xml:space="preserve"> </w:t>
      </w:r>
      <w:r w:rsidR="001541F8" w:rsidRPr="001835B8">
        <w:rPr>
          <w:rFonts w:ascii="Times New Roman" w:eastAsia="Calibri" w:hAnsi="Times New Roman" w:cs="Times New Roman"/>
          <w:b/>
          <w:bCs/>
        </w:rPr>
        <w:t>vartoti</w:t>
      </w:r>
      <w:r w:rsidR="001541F8">
        <w:rPr>
          <w:rFonts w:ascii="Times New Roman" w:eastAsia="Calibri" w:hAnsi="Times New Roman" w:cs="Times New Roman"/>
        </w:rPr>
        <w:t>, jeigu yra alergija</w:t>
      </w:r>
      <w:r w:rsidR="001541F8" w:rsidRPr="001835B8">
        <w:rPr>
          <w:rFonts w:ascii="Times New Roman" w:eastAsia="Calibri" w:hAnsi="Times New Roman" w:cs="Times New Roman"/>
        </w:rPr>
        <w:t xml:space="preserve"> </w:t>
      </w:r>
      <w:r w:rsidR="001541F8" w:rsidRPr="007C4023">
        <w:rPr>
          <w:rFonts w:ascii="Times New Roman" w:eastAsia="Calibri" w:hAnsi="Times New Roman" w:cs="Times New Roman"/>
        </w:rPr>
        <w:t>gebenių lapų</w:t>
      </w:r>
      <w:r w:rsidR="001541F8">
        <w:rPr>
          <w:rFonts w:ascii="Times New Roman" w:eastAsia="Calibri" w:hAnsi="Times New Roman" w:cs="Times New Roman"/>
        </w:rPr>
        <w:t xml:space="preserve"> saustajam</w:t>
      </w:r>
      <w:r w:rsidR="001541F8" w:rsidRPr="007C4023">
        <w:rPr>
          <w:rFonts w:ascii="Times New Roman" w:eastAsia="Calibri" w:hAnsi="Times New Roman" w:cs="Times New Roman"/>
        </w:rPr>
        <w:t xml:space="preserve"> ekstrakt</w:t>
      </w:r>
      <w:r w:rsidR="001541F8">
        <w:rPr>
          <w:rFonts w:ascii="Times New Roman" w:eastAsia="Calibri" w:hAnsi="Times New Roman" w:cs="Times New Roman"/>
        </w:rPr>
        <w:t>ui</w:t>
      </w:r>
      <w:r w:rsidR="001541F8" w:rsidRPr="001835B8">
        <w:rPr>
          <w:rFonts w:ascii="Times New Roman" w:eastAsia="Calibri" w:hAnsi="Times New Roman" w:cs="Times New Roman"/>
        </w:rPr>
        <w:t xml:space="preserve">, kitiems </w:t>
      </w:r>
      <w:proofErr w:type="spellStart"/>
      <w:r w:rsidR="001541F8" w:rsidRPr="001835B8">
        <w:rPr>
          <w:rFonts w:ascii="Times New Roman" w:eastAsia="Calibri" w:hAnsi="Times New Roman" w:cs="Times New Roman"/>
          <w:i/>
        </w:rPr>
        <w:t>Araliaceae</w:t>
      </w:r>
      <w:proofErr w:type="spellEnd"/>
      <w:r w:rsidR="001541F8" w:rsidRPr="001835B8">
        <w:rPr>
          <w:rFonts w:ascii="Times New Roman" w:eastAsia="Calibri" w:hAnsi="Times New Roman" w:cs="Times New Roman"/>
        </w:rPr>
        <w:t xml:space="preserve"> (gebenių) šeimos augalams arba bet kuriai pagalbinei </w:t>
      </w:r>
      <w:r w:rsidR="001541F8">
        <w:rPr>
          <w:rFonts w:ascii="Times New Roman" w:eastAsia="Calibri" w:hAnsi="Times New Roman" w:cs="Times New Roman"/>
        </w:rPr>
        <w:t xml:space="preserve">šio vaisto </w:t>
      </w:r>
      <w:r w:rsidR="001541F8" w:rsidRPr="001835B8">
        <w:rPr>
          <w:rFonts w:ascii="Times New Roman" w:eastAsia="Calibri" w:hAnsi="Times New Roman" w:cs="Times New Roman"/>
        </w:rPr>
        <w:t>medžiagai.</w:t>
      </w:r>
    </w:p>
    <w:p w14:paraId="49994623" w14:textId="77777777" w:rsidR="001541F8" w:rsidRDefault="001541F8" w:rsidP="001541F8">
      <w:pPr>
        <w:widowControl w:val="0"/>
        <w:spacing w:after="0" w:line="240" w:lineRule="auto"/>
        <w:rPr>
          <w:rFonts w:ascii="Times New Roman" w:eastAsia="Calibri" w:hAnsi="Times New Roman" w:cs="Times New Roman"/>
        </w:rPr>
      </w:pPr>
    </w:p>
    <w:p w14:paraId="18248C53" w14:textId="678AADC3" w:rsidR="001541F8" w:rsidRPr="001835B8" w:rsidRDefault="005A7623" w:rsidP="001541F8">
      <w:pPr>
        <w:widowControl w:val="0"/>
        <w:spacing w:after="0" w:line="240" w:lineRule="auto"/>
        <w:rPr>
          <w:rFonts w:ascii="Times New Roman" w:eastAsia="Calibri" w:hAnsi="Times New Roman" w:cs="Times New Roman"/>
          <w:b/>
          <w:bCs/>
        </w:rPr>
      </w:pPr>
      <w:r>
        <w:rPr>
          <w:rFonts w:ascii="Times New Roman" w:eastAsia="Calibri" w:hAnsi="Times New Roman" w:cs="Times New Roman"/>
          <w:b/>
          <w:bCs/>
        </w:rPr>
        <w:t>Draudžiama</w:t>
      </w:r>
      <w:r w:rsidRPr="001835B8">
        <w:rPr>
          <w:rFonts w:ascii="Times New Roman" w:eastAsia="Calibri" w:hAnsi="Times New Roman" w:cs="Times New Roman"/>
          <w:b/>
          <w:bCs/>
        </w:rPr>
        <w:t xml:space="preserve"> </w:t>
      </w:r>
      <w:r w:rsidR="001541F8" w:rsidRPr="001835B8">
        <w:rPr>
          <w:rFonts w:ascii="Times New Roman" w:eastAsia="Calibri" w:hAnsi="Times New Roman" w:cs="Times New Roman"/>
          <w:b/>
          <w:bCs/>
        </w:rPr>
        <w:t>vartoti jaunesniems kaip 2 metų vaika</w:t>
      </w:r>
      <w:r w:rsidR="00FA0C3C">
        <w:rPr>
          <w:rFonts w:ascii="Times New Roman" w:eastAsia="Calibri" w:hAnsi="Times New Roman" w:cs="Times New Roman"/>
          <w:b/>
          <w:bCs/>
        </w:rPr>
        <w:t>m</w:t>
      </w:r>
      <w:r w:rsidR="001541F8" w:rsidRPr="001835B8">
        <w:rPr>
          <w:rFonts w:ascii="Times New Roman" w:eastAsia="Calibri" w:hAnsi="Times New Roman" w:cs="Times New Roman"/>
          <w:b/>
          <w:bCs/>
        </w:rPr>
        <w:t xml:space="preserve">s, </w:t>
      </w:r>
      <w:proofErr w:type="spellStart"/>
      <w:r>
        <w:rPr>
          <w:rFonts w:ascii="Times New Roman" w:eastAsia="Calibri" w:hAnsi="Times New Roman" w:cs="Times New Roman"/>
          <w:b/>
          <w:bCs/>
        </w:rPr>
        <w:t>dėl</w:t>
      </w:r>
      <w:r w:rsidR="001541F8" w:rsidRPr="001835B8">
        <w:rPr>
          <w:rFonts w:ascii="Times New Roman" w:eastAsia="Calibri" w:hAnsi="Times New Roman" w:cs="Times New Roman"/>
          <w:b/>
          <w:bCs/>
        </w:rPr>
        <w:t>kvėpavimo</w:t>
      </w:r>
      <w:proofErr w:type="spellEnd"/>
      <w:r w:rsidR="001541F8" w:rsidRPr="001835B8">
        <w:rPr>
          <w:rFonts w:ascii="Times New Roman" w:eastAsia="Calibri" w:hAnsi="Times New Roman" w:cs="Times New Roman"/>
          <w:b/>
          <w:bCs/>
        </w:rPr>
        <w:t xml:space="preserve"> sistemos simptomų </w:t>
      </w:r>
      <w:r>
        <w:rPr>
          <w:rFonts w:ascii="Times New Roman" w:eastAsia="Calibri" w:hAnsi="Times New Roman" w:cs="Times New Roman"/>
          <w:b/>
          <w:bCs/>
        </w:rPr>
        <w:t>paūmėjimų</w:t>
      </w:r>
      <w:r w:rsidRPr="001835B8">
        <w:rPr>
          <w:rFonts w:ascii="Times New Roman" w:eastAsia="Calibri" w:hAnsi="Times New Roman" w:cs="Times New Roman"/>
          <w:b/>
          <w:bCs/>
        </w:rPr>
        <w:t xml:space="preserve"> </w:t>
      </w:r>
      <w:r w:rsidR="001541F8" w:rsidRPr="001835B8">
        <w:rPr>
          <w:rFonts w:ascii="Times New Roman" w:eastAsia="Calibri" w:hAnsi="Times New Roman" w:cs="Times New Roman"/>
          <w:b/>
          <w:bCs/>
        </w:rPr>
        <w:t>rizik</w:t>
      </w:r>
      <w:r>
        <w:rPr>
          <w:rFonts w:ascii="Times New Roman" w:eastAsia="Calibri" w:hAnsi="Times New Roman" w:cs="Times New Roman"/>
          <w:b/>
          <w:bCs/>
        </w:rPr>
        <w:t>os</w:t>
      </w:r>
      <w:r w:rsidR="001541F8" w:rsidRPr="001835B8">
        <w:rPr>
          <w:rFonts w:ascii="Times New Roman" w:eastAsia="Calibri" w:hAnsi="Times New Roman" w:cs="Times New Roman"/>
          <w:b/>
          <w:bCs/>
        </w:rPr>
        <w:t>.</w:t>
      </w:r>
    </w:p>
    <w:p w14:paraId="4D281D4D" w14:textId="77777777" w:rsidR="001541F8" w:rsidRPr="001835B8" w:rsidRDefault="001541F8" w:rsidP="001541F8">
      <w:pPr>
        <w:widowControl w:val="0"/>
        <w:spacing w:after="0" w:line="240" w:lineRule="auto"/>
        <w:rPr>
          <w:rFonts w:ascii="Times New Roman" w:eastAsia="Calibri" w:hAnsi="Times New Roman" w:cs="Times New Roman"/>
          <w:b/>
          <w:bCs/>
        </w:rPr>
      </w:pPr>
      <w:r w:rsidRPr="001835B8">
        <w:rPr>
          <w:rFonts w:ascii="Times New Roman" w:eastAsia="Calibri" w:hAnsi="Times New Roman" w:cs="Times New Roman"/>
          <w:b/>
          <w:bCs/>
        </w:rPr>
        <w:t>Nerekomenduojama vartoti nėščioms ar žindančioms moterims.</w:t>
      </w:r>
    </w:p>
    <w:p w14:paraId="032B70D6" w14:textId="77777777" w:rsidR="002C2FC1" w:rsidRPr="007C4023" w:rsidRDefault="002C2FC1">
      <w:pPr>
        <w:widowControl w:val="0"/>
        <w:spacing w:after="0" w:line="240" w:lineRule="auto"/>
        <w:rPr>
          <w:rFonts w:ascii="Times New Roman" w:eastAsia="Calibri" w:hAnsi="Times New Roman" w:cs="Times New Roman"/>
        </w:rPr>
      </w:pPr>
    </w:p>
    <w:p w14:paraId="34947CF0"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3F89C9B3" w14:textId="77777777" w:rsidR="002C2FC1" w:rsidRPr="007C4023" w:rsidRDefault="00684423">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C4023">
        <w:rPr>
          <w:rFonts w:ascii="Times New Roman" w:eastAsia="Calibri" w:hAnsi="Times New Roman" w:cs="Times New Roman"/>
          <w:b/>
        </w:rPr>
        <w:t>16.</w:t>
      </w:r>
      <w:r w:rsidRPr="007C4023">
        <w:rPr>
          <w:rFonts w:ascii="Times New Roman" w:eastAsia="Calibri" w:hAnsi="Times New Roman" w:cs="Times New Roman"/>
          <w:b/>
        </w:rPr>
        <w:tab/>
        <w:t>INFORMACIJA BRAILIO RAŠTU</w:t>
      </w:r>
    </w:p>
    <w:p w14:paraId="240B9F96" w14:textId="77777777" w:rsidR="002C2FC1" w:rsidRPr="007C4023" w:rsidRDefault="002C2FC1">
      <w:pPr>
        <w:widowControl w:val="0"/>
        <w:spacing w:after="0" w:line="240" w:lineRule="auto"/>
        <w:rPr>
          <w:rFonts w:ascii="Times New Roman" w:eastAsia="Calibri" w:hAnsi="Times New Roman" w:cs="Times New Roman"/>
        </w:rPr>
      </w:pPr>
    </w:p>
    <w:p w14:paraId="6CF602E0" w14:textId="77777777" w:rsidR="002C2FC1" w:rsidRPr="007C4023" w:rsidRDefault="002C2FC1">
      <w:pPr>
        <w:spacing w:after="0" w:line="240" w:lineRule="auto"/>
        <w:rPr>
          <w:rFonts w:ascii="Times New Roman" w:eastAsia="Calibri" w:hAnsi="Times New Roman" w:cs="Times New Roman"/>
        </w:rPr>
      </w:pPr>
    </w:p>
    <w:p w14:paraId="34D92CDC" w14:textId="77777777" w:rsidR="002C2FC1" w:rsidRPr="007C4023"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7C4023">
        <w:rPr>
          <w:rFonts w:ascii="Times New Roman" w:eastAsia="Calibri" w:hAnsi="Times New Roman" w:cs="Times New Roman"/>
          <w:b/>
        </w:rPr>
        <w:t>17.</w:t>
      </w:r>
      <w:r w:rsidRPr="007C4023">
        <w:rPr>
          <w:rFonts w:ascii="Times New Roman" w:eastAsia="Calibri" w:hAnsi="Times New Roman" w:cs="Times New Roman"/>
          <w:b/>
        </w:rPr>
        <w:tab/>
        <w:t>UNIKALUS IDENTIFIKATORIUS – 2D BRŪKŠNINIS KODAS</w:t>
      </w:r>
    </w:p>
    <w:p w14:paraId="0A9AB38A" w14:textId="77777777" w:rsidR="002C2FC1" w:rsidRPr="007C4023" w:rsidRDefault="002C2FC1">
      <w:pPr>
        <w:widowControl w:val="0"/>
        <w:spacing w:after="0" w:line="240" w:lineRule="auto"/>
        <w:rPr>
          <w:rFonts w:ascii="Times New Roman" w:eastAsia="Calibri" w:hAnsi="Times New Roman" w:cs="Times New Roman"/>
          <w:highlight w:val="lightGray"/>
        </w:rPr>
      </w:pPr>
    </w:p>
    <w:p w14:paraId="6BE670C6"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02814C40" w14:textId="77777777" w:rsidR="002C2FC1" w:rsidRPr="007C4023" w:rsidRDefault="0068442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i/>
        </w:rPr>
      </w:pPr>
      <w:r w:rsidRPr="007C4023">
        <w:rPr>
          <w:rFonts w:ascii="Times New Roman" w:eastAsia="Calibri" w:hAnsi="Times New Roman" w:cs="Times New Roman"/>
          <w:b/>
        </w:rPr>
        <w:t>18.</w:t>
      </w:r>
      <w:r w:rsidRPr="007C4023">
        <w:rPr>
          <w:rFonts w:ascii="Times New Roman" w:eastAsia="Calibri" w:hAnsi="Times New Roman" w:cs="Times New Roman"/>
          <w:b/>
        </w:rPr>
        <w:tab/>
        <w:t>UNIKALUS IDENTIFIKATORIUS – ŽMONĖMS SUPRANTAMI DUOMENYS</w:t>
      </w:r>
    </w:p>
    <w:p w14:paraId="3556F184" w14:textId="77777777" w:rsidR="002C2FC1" w:rsidRPr="007C4023" w:rsidRDefault="002C2FC1">
      <w:pPr>
        <w:widowControl w:val="0"/>
        <w:spacing w:after="0" w:line="240" w:lineRule="auto"/>
        <w:rPr>
          <w:rFonts w:ascii="Times New Roman" w:eastAsia="Calibri" w:hAnsi="Times New Roman" w:cs="Times New Roman"/>
        </w:rPr>
      </w:pPr>
    </w:p>
    <w:p w14:paraId="2DC8AE2C" w14:textId="387E38F5"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br w:type="page"/>
      </w:r>
    </w:p>
    <w:p w14:paraId="06CEA2BB" w14:textId="77777777" w:rsidR="002C2FC1" w:rsidRPr="007C4023" w:rsidRDefault="002C2FC1">
      <w:pPr>
        <w:widowControl w:val="0"/>
        <w:spacing w:after="0" w:line="240" w:lineRule="auto"/>
        <w:rPr>
          <w:rFonts w:ascii="Times New Roman" w:eastAsia="Calibri" w:hAnsi="Times New Roman" w:cs="Times New Roman"/>
        </w:rPr>
      </w:pPr>
    </w:p>
    <w:p w14:paraId="4045A41E" w14:textId="77777777" w:rsidR="002C2FC1" w:rsidRPr="007C4023" w:rsidRDefault="002C2FC1">
      <w:pPr>
        <w:widowControl w:val="0"/>
        <w:spacing w:after="0" w:line="240" w:lineRule="auto"/>
        <w:rPr>
          <w:rFonts w:ascii="Times New Roman" w:eastAsia="Calibri" w:hAnsi="Times New Roman" w:cs="Times New Roman"/>
        </w:rPr>
      </w:pPr>
    </w:p>
    <w:p w14:paraId="4AB5F7FA" w14:textId="77777777" w:rsidR="002C2FC1" w:rsidRPr="007C4023" w:rsidRDefault="002C2FC1">
      <w:pPr>
        <w:widowControl w:val="0"/>
        <w:spacing w:after="0" w:line="240" w:lineRule="auto"/>
        <w:rPr>
          <w:rFonts w:ascii="Times New Roman" w:eastAsia="Calibri" w:hAnsi="Times New Roman" w:cs="Times New Roman"/>
        </w:rPr>
      </w:pPr>
    </w:p>
    <w:p w14:paraId="41F70CEF" w14:textId="77777777" w:rsidR="002C2FC1" w:rsidRPr="007C4023" w:rsidRDefault="002C2FC1">
      <w:pPr>
        <w:widowControl w:val="0"/>
        <w:spacing w:after="0" w:line="240" w:lineRule="auto"/>
        <w:rPr>
          <w:rFonts w:ascii="Times New Roman" w:eastAsia="Calibri" w:hAnsi="Times New Roman" w:cs="Times New Roman"/>
        </w:rPr>
      </w:pPr>
    </w:p>
    <w:p w14:paraId="3DB801DE" w14:textId="77777777" w:rsidR="002C2FC1" w:rsidRPr="007C4023" w:rsidRDefault="002C2FC1">
      <w:pPr>
        <w:widowControl w:val="0"/>
        <w:spacing w:after="0" w:line="240" w:lineRule="auto"/>
        <w:rPr>
          <w:rFonts w:ascii="Times New Roman" w:eastAsia="Calibri" w:hAnsi="Times New Roman" w:cs="Times New Roman"/>
        </w:rPr>
      </w:pPr>
    </w:p>
    <w:p w14:paraId="572C81B5" w14:textId="77777777" w:rsidR="002C2FC1" w:rsidRPr="007C4023" w:rsidRDefault="002C2FC1">
      <w:pPr>
        <w:widowControl w:val="0"/>
        <w:spacing w:after="0" w:line="240" w:lineRule="auto"/>
        <w:rPr>
          <w:rFonts w:ascii="Times New Roman" w:eastAsia="Calibri" w:hAnsi="Times New Roman" w:cs="Times New Roman"/>
        </w:rPr>
      </w:pPr>
    </w:p>
    <w:p w14:paraId="6178D159" w14:textId="77777777" w:rsidR="002C2FC1" w:rsidRPr="007C4023" w:rsidRDefault="002C2FC1">
      <w:pPr>
        <w:widowControl w:val="0"/>
        <w:spacing w:after="0" w:line="240" w:lineRule="auto"/>
        <w:rPr>
          <w:rFonts w:ascii="Times New Roman" w:eastAsia="Calibri" w:hAnsi="Times New Roman" w:cs="Times New Roman"/>
        </w:rPr>
      </w:pPr>
    </w:p>
    <w:p w14:paraId="73041FF1" w14:textId="77777777" w:rsidR="002C2FC1" w:rsidRPr="007C4023" w:rsidRDefault="002C2FC1">
      <w:pPr>
        <w:widowControl w:val="0"/>
        <w:spacing w:after="0" w:line="240" w:lineRule="auto"/>
        <w:rPr>
          <w:rFonts w:ascii="Times New Roman" w:eastAsia="Calibri" w:hAnsi="Times New Roman" w:cs="Times New Roman"/>
        </w:rPr>
      </w:pPr>
    </w:p>
    <w:p w14:paraId="004A4DE0" w14:textId="77777777" w:rsidR="002C2FC1" w:rsidRPr="007C4023" w:rsidRDefault="002C2FC1">
      <w:pPr>
        <w:widowControl w:val="0"/>
        <w:spacing w:after="0" w:line="240" w:lineRule="auto"/>
        <w:rPr>
          <w:rFonts w:ascii="Times New Roman" w:eastAsia="Calibri" w:hAnsi="Times New Roman" w:cs="Times New Roman"/>
        </w:rPr>
      </w:pPr>
    </w:p>
    <w:p w14:paraId="3D9A3E73" w14:textId="77777777" w:rsidR="002C2FC1" w:rsidRPr="007C4023" w:rsidRDefault="002C2FC1">
      <w:pPr>
        <w:widowControl w:val="0"/>
        <w:spacing w:after="0" w:line="240" w:lineRule="auto"/>
        <w:rPr>
          <w:rFonts w:ascii="Times New Roman" w:eastAsia="Calibri" w:hAnsi="Times New Roman" w:cs="Times New Roman"/>
        </w:rPr>
      </w:pPr>
    </w:p>
    <w:p w14:paraId="615AA4D5" w14:textId="77777777" w:rsidR="002C2FC1" w:rsidRPr="007C4023" w:rsidRDefault="002C2FC1">
      <w:pPr>
        <w:widowControl w:val="0"/>
        <w:spacing w:after="0" w:line="240" w:lineRule="auto"/>
        <w:rPr>
          <w:rFonts w:ascii="Times New Roman" w:eastAsia="Calibri" w:hAnsi="Times New Roman" w:cs="Times New Roman"/>
        </w:rPr>
      </w:pPr>
    </w:p>
    <w:p w14:paraId="6D726C8C" w14:textId="77777777" w:rsidR="002C2FC1" w:rsidRPr="007C4023" w:rsidRDefault="002C2FC1">
      <w:pPr>
        <w:widowControl w:val="0"/>
        <w:spacing w:after="0" w:line="240" w:lineRule="auto"/>
        <w:rPr>
          <w:rFonts w:ascii="Times New Roman" w:eastAsia="Calibri" w:hAnsi="Times New Roman" w:cs="Times New Roman"/>
        </w:rPr>
      </w:pPr>
    </w:p>
    <w:p w14:paraId="59BB29A6" w14:textId="77777777" w:rsidR="002C2FC1" w:rsidRPr="007C4023" w:rsidRDefault="002C2FC1">
      <w:pPr>
        <w:widowControl w:val="0"/>
        <w:spacing w:after="0" w:line="240" w:lineRule="auto"/>
        <w:rPr>
          <w:rFonts w:ascii="Times New Roman" w:eastAsia="Calibri" w:hAnsi="Times New Roman" w:cs="Times New Roman"/>
        </w:rPr>
      </w:pPr>
    </w:p>
    <w:p w14:paraId="7C39A9A1" w14:textId="77777777" w:rsidR="002C2FC1" w:rsidRPr="007C4023" w:rsidRDefault="002C2FC1">
      <w:pPr>
        <w:widowControl w:val="0"/>
        <w:spacing w:after="0" w:line="240" w:lineRule="auto"/>
        <w:rPr>
          <w:rFonts w:ascii="Times New Roman" w:eastAsia="Calibri" w:hAnsi="Times New Roman" w:cs="Times New Roman"/>
        </w:rPr>
      </w:pPr>
    </w:p>
    <w:p w14:paraId="4B2D8E02" w14:textId="77777777" w:rsidR="002C2FC1" w:rsidRPr="007C4023" w:rsidRDefault="002C2FC1">
      <w:pPr>
        <w:widowControl w:val="0"/>
        <w:spacing w:after="0" w:line="240" w:lineRule="auto"/>
        <w:rPr>
          <w:rFonts w:ascii="Times New Roman" w:eastAsia="Calibri" w:hAnsi="Times New Roman" w:cs="Times New Roman"/>
        </w:rPr>
      </w:pPr>
    </w:p>
    <w:p w14:paraId="2DADBAC5" w14:textId="77777777" w:rsidR="002C2FC1" w:rsidRPr="007C4023" w:rsidRDefault="002C2FC1">
      <w:pPr>
        <w:widowControl w:val="0"/>
        <w:spacing w:after="0" w:line="240" w:lineRule="auto"/>
        <w:rPr>
          <w:rFonts w:ascii="Times New Roman" w:eastAsia="Calibri" w:hAnsi="Times New Roman" w:cs="Times New Roman"/>
        </w:rPr>
      </w:pPr>
    </w:p>
    <w:p w14:paraId="7CE2DB73" w14:textId="77777777" w:rsidR="002C2FC1" w:rsidRPr="007C4023" w:rsidRDefault="002C2FC1">
      <w:pPr>
        <w:widowControl w:val="0"/>
        <w:spacing w:after="0" w:line="240" w:lineRule="auto"/>
        <w:rPr>
          <w:rFonts w:ascii="Times New Roman" w:eastAsia="Calibri" w:hAnsi="Times New Roman" w:cs="Times New Roman"/>
        </w:rPr>
      </w:pPr>
    </w:p>
    <w:p w14:paraId="2609BA59" w14:textId="77777777" w:rsidR="002C2FC1" w:rsidRPr="007C4023" w:rsidRDefault="002C2FC1">
      <w:pPr>
        <w:widowControl w:val="0"/>
        <w:spacing w:after="0" w:line="240" w:lineRule="auto"/>
        <w:rPr>
          <w:rFonts w:ascii="Times New Roman" w:eastAsia="Calibri" w:hAnsi="Times New Roman" w:cs="Times New Roman"/>
        </w:rPr>
      </w:pPr>
    </w:p>
    <w:p w14:paraId="5E3EADA4" w14:textId="77777777" w:rsidR="002C2FC1" w:rsidRPr="007C4023" w:rsidRDefault="002C2FC1">
      <w:pPr>
        <w:widowControl w:val="0"/>
        <w:spacing w:after="0" w:line="240" w:lineRule="auto"/>
        <w:rPr>
          <w:rFonts w:ascii="Times New Roman" w:eastAsia="Calibri" w:hAnsi="Times New Roman" w:cs="Times New Roman"/>
        </w:rPr>
      </w:pPr>
    </w:p>
    <w:p w14:paraId="25984718" w14:textId="77777777" w:rsidR="002C2FC1" w:rsidRPr="007C4023" w:rsidRDefault="002C2FC1">
      <w:pPr>
        <w:widowControl w:val="0"/>
        <w:spacing w:after="0" w:line="240" w:lineRule="auto"/>
        <w:rPr>
          <w:rFonts w:ascii="Times New Roman" w:eastAsia="Calibri" w:hAnsi="Times New Roman" w:cs="Times New Roman"/>
        </w:rPr>
      </w:pPr>
    </w:p>
    <w:p w14:paraId="5DEC2761" w14:textId="77777777" w:rsidR="002C2FC1" w:rsidRPr="007C4023" w:rsidRDefault="002C2FC1">
      <w:pPr>
        <w:widowControl w:val="0"/>
        <w:spacing w:after="0" w:line="240" w:lineRule="auto"/>
        <w:rPr>
          <w:rFonts w:ascii="Times New Roman" w:eastAsia="Calibri" w:hAnsi="Times New Roman" w:cs="Times New Roman"/>
        </w:rPr>
      </w:pPr>
    </w:p>
    <w:p w14:paraId="47AF8EE7" w14:textId="77777777" w:rsidR="002C2FC1" w:rsidRPr="007C4023" w:rsidRDefault="002C2FC1">
      <w:pPr>
        <w:spacing w:after="0" w:line="240" w:lineRule="auto"/>
        <w:rPr>
          <w:rFonts w:ascii="Times New Roman" w:eastAsia="Calibri" w:hAnsi="Times New Roman" w:cs="Times New Roman"/>
        </w:rPr>
      </w:pPr>
    </w:p>
    <w:p w14:paraId="350A0584" w14:textId="77777777" w:rsidR="002C2FC1" w:rsidRPr="007C4023" w:rsidRDefault="00684423">
      <w:pPr>
        <w:widowControl w:val="0"/>
        <w:spacing w:after="0" w:line="240" w:lineRule="auto"/>
        <w:jc w:val="center"/>
        <w:outlineLvl w:val="0"/>
        <w:rPr>
          <w:rFonts w:ascii="Times New Roman" w:eastAsia="Calibri" w:hAnsi="Times New Roman" w:cs="Times New Roman"/>
          <w:b/>
          <w:kern w:val="28"/>
        </w:rPr>
      </w:pPr>
      <w:r w:rsidRPr="007C4023">
        <w:rPr>
          <w:rFonts w:ascii="Times New Roman" w:eastAsia="Calibri" w:hAnsi="Times New Roman" w:cs="Times New Roman"/>
          <w:b/>
          <w:kern w:val="28"/>
        </w:rPr>
        <w:t>B. PAKUOTĖS LAPELIS</w:t>
      </w:r>
    </w:p>
    <w:p w14:paraId="5C826B5F" w14:textId="2954997B" w:rsidR="002C2FC1" w:rsidRPr="007C4023" w:rsidRDefault="00684423">
      <w:pPr>
        <w:widowControl w:val="0"/>
        <w:spacing w:after="0" w:line="240" w:lineRule="auto"/>
        <w:jc w:val="center"/>
        <w:outlineLvl w:val="0"/>
        <w:rPr>
          <w:rFonts w:ascii="Times New Roman" w:eastAsia="Calibri" w:hAnsi="Times New Roman" w:cs="Times New Roman"/>
          <w:b/>
        </w:rPr>
      </w:pPr>
      <w:r w:rsidRPr="007C4023">
        <w:rPr>
          <w:rFonts w:ascii="Times New Roman" w:eastAsia="Calibri" w:hAnsi="Times New Roman" w:cs="Times New Roman"/>
        </w:rPr>
        <w:br w:type="page"/>
      </w:r>
      <w:r w:rsidRPr="007C4023">
        <w:rPr>
          <w:rFonts w:ascii="Times New Roman" w:eastAsia="Calibri" w:hAnsi="Times New Roman" w:cs="Times New Roman"/>
          <w:b/>
        </w:rPr>
        <w:lastRenderedPageBreak/>
        <w:t xml:space="preserve">Pakuotės lapelis: informacija </w:t>
      </w:r>
      <w:r w:rsidR="00BE7996">
        <w:rPr>
          <w:rFonts w:ascii="Times New Roman" w:eastAsia="Calibri" w:hAnsi="Times New Roman" w:cs="Times New Roman"/>
          <w:b/>
        </w:rPr>
        <w:t>vartotojui</w:t>
      </w:r>
    </w:p>
    <w:p w14:paraId="125E1439" w14:textId="77777777" w:rsidR="002C2FC1" w:rsidRPr="007C4023" w:rsidRDefault="002C2FC1">
      <w:pPr>
        <w:widowControl w:val="0"/>
        <w:spacing w:after="0" w:line="240" w:lineRule="auto"/>
        <w:jc w:val="center"/>
        <w:rPr>
          <w:rFonts w:ascii="Times New Roman" w:eastAsia="Calibri" w:hAnsi="Times New Roman" w:cs="Times New Roman"/>
        </w:rPr>
      </w:pPr>
    </w:p>
    <w:p w14:paraId="3E3A9A16" w14:textId="6EE690E9" w:rsidR="002C2FC1" w:rsidRPr="007C4023" w:rsidRDefault="00BC1F87">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Herbixolle</w:t>
      </w:r>
      <w:proofErr w:type="spellEnd"/>
      <w:r w:rsidR="00684423" w:rsidRPr="007C4023">
        <w:rPr>
          <w:rFonts w:ascii="Times New Roman" w:eastAsia="Calibri" w:hAnsi="Times New Roman" w:cs="Times New Roman"/>
          <w:b/>
        </w:rPr>
        <w:t xml:space="preserve"> sirupas</w:t>
      </w:r>
    </w:p>
    <w:p w14:paraId="69360D7D" w14:textId="6850DB1E" w:rsidR="002C2FC1" w:rsidRPr="00C70C38" w:rsidRDefault="00E33401">
      <w:pPr>
        <w:widowControl w:val="0"/>
        <w:spacing w:after="0" w:line="240" w:lineRule="auto"/>
        <w:jc w:val="center"/>
        <w:rPr>
          <w:rFonts w:ascii="Times New Roman" w:eastAsia="Calibri" w:hAnsi="Times New Roman" w:cs="Times New Roman"/>
        </w:rPr>
      </w:pPr>
      <w:r w:rsidRPr="00C70C38">
        <w:rPr>
          <w:rFonts w:ascii="Times New Roman" w:eastAsia="Calibri" w:hAnsi="Times New Roman" w:cs="Times New Roman"/>
        </w:rPr>
        <w:t>g</w:t>
      </w:r>
      <w:r w:rsidR="00684423" w:rsidRPr="00C70C38">
        <w:rPr>
          <w:rFonts w:ascii="Times New Roman" w:eastAsia="Calibri" w:hAnsi="Times New Roman" w:cs="Times New Roman"/>
        </w:rPr>
        <w:t>ebenių lapų sausasis ekstraktas</w:t>
      </w:r>
    </w:p>
    <w:p w14:paraId="59B069E5" w14:textId="77777777" w:rsidR="002C2FC1" w:rsidRPr="007C4023" w:rsidRDefault="002C2FC1">
      <w:pPr>
        <w:widowControl w:val="0"/>
        <w:spacing w:after="0" w:line="240" w:lineRule="auto"/>
        <w:rPr>
          <w:rFonts w:ascii="Times New Roman" w:eastAsia="Calibri" w:hAnsi="Times New Roman" w:cs="Times New Roman"/>
        </w:rPr>
      </w:pPr>
    </w:p>
    <w:p w14:paraId="5FDB6F33" w14:textId="77777777" w:rsidR="002C2FC1" w:rsidRPr="007C4023" w:rsidRDefault="00684423" w:rsidP="00DC541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7C4023">
        <w:rPr>
          <w:rFonts w:ascii="Times New Roman" w:eastAsia="Calibri" w:hAnsi="Times New Roman" w:cs="Times New Roman"/>
          <w:b/>
        </w:rPr>
        <w:t>Atidžiai perskaitykite visą šį lapelį, prieš pradėdami vartoti šį vaistą, nes jame pateikiama Jums svarbi informacija.</w:t>
      </w:r>
    </w:p>
    <w:p w14:paraId="0045DEC8" w14:textId="77777777" w:rsidR="002C2FC1" w:rsidRPr="007C4023" w:rsidRDefault="00684423" w:rsidP="00DC541C">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7C4023">
        <w:rPr>
          <w:rFonts w:ascii="Times New Roman" w:eastAsia="Calibri" w:hAnsi="Times New Roman" w:cs="Times New Roman"/>
        </w:rPr>
        <w:t>Visada vartokite šį vaistą tiksliai kaip aprašyta šiame lapelyje arba kaip nurodė gydytojas arba vaistininkas.</w:t>
      </w:r>
    </w:p>
    <w:p w14:paraId="13805DAD" w14:textId="77777777" w:rsidR="002C2FC1" w:rsidRPr="007C4023" w:rsidRDefault="00684423" w:rsidP="00DC541C">
      <w:pPr>
        <w:widowControl w:val="0"/>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Neišmeskite šio lapelio, nes vėl gali prireikti jį perskaityti.</w:t>
      </w:r>
    </w:p>
    <w:p w14:paraId="3E96601C" w14:textId="77777777" w:rsidR="002C2FC1" w:rsidRPr="007C4023" w:rsidRDefault="00684423" w:rsidP="00DC541C">
      <w:pPr>
        <w:widowControl w:val="0"/>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Jeigu norite sužinoti daugiau arba pasitarti, kreipkitės į vaistininką.</w:t>
      </w:r>
    </w:p>
    <w:p w14:paraId="29F1E51A" w14:textId="7A555CCC" w:rsidR="002C2FC1" w:rsidRPr="007C4023" w:rsidRDefault="00684423" w:rsidP="00DC541C">
      <w:pPr>
        <w:widowControl w:val="0"/>
        <w:numPr>
          <w:ilvl w:val="0"/>
          <w:numId w:val="7"/>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Jeigu pasireiškė šalutinis poveikis (net jeigu jis šiame lapelyje nenurodytas), kreipkitės į gydytoją arba vaistininką. Žr. 4</w:t>
      </w:r>
      <w:r w:rsidR="00DC541C">
        <w:rPr>
          <w:rFonts w:ascii="Times New Roman" w:eastAsia="Calibri" w:hAnsi="Times New Roman" w:cs="Times New Roman"/>
        </w:rPr>
        <w:t> </w:t>
      </w:r>
      <w:r w:rsidRPr="007C4023">
        <w:rPr>
          <w:rFonts w:ascii="Times New Roman" w:eastAsia="Calibri" w:hAnsi="Times New Roman" w:cs="Times New Roman"/>
        </w:rPr>
        <w:t>skyrių.</w:t>
      </w:r>
    </w:p>
    <w:p w14:paraId="3FEED4B6" w14:textId="25ACEA47" w:rsidR="002C2FC1" w:rsidRPr="007C4023" w:rsidRDefault="00684423" w:rsidP="00DC541C">
      <w:pPr>
        <w:widowControl w:val="0"/>
        <w:numPr>
          <w:ilvl w:val="0"/>
          <w:numId w:val="7"/>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Jeigu per 7</w:t>
      </w:r>
      <w:r w:rsidR="00DC541C">
        <w:rPr>
          <w:rFonts w:ascii="Times New Roman" w:eastAsia="Calibri" w:hAnsi="Times New Roman" w:cs="Times New Roman"/>
        </w:rPr>
        <w:t> </w:t>
      </w:r>
      <w:r w:rsidRPr="007C4023">
        <w:rPr>
          <w:rFonts w:ascii="Times New Roman" w:eastAsia="Calibri" w:hAnsi="Times New Roman" w:cs="Times New Roman"/>
        </w:rPr>
        <w:t>dienas Jūsų savijauta nepagerėjo arba net pablogėjo, kreipkitės į gydytoją.</w:t>
      </w:r>
    </w:p>
    <w:p w14:paraId="486321C8" w14:textId="77777777" w:rsidR="002C2FC1" w:rsidRPr="007C4023" w:rsidRDefault="002C2FC1">
      <w:pPr>
        <w:widowControl w:val="0"/>
        <w:spacing w:after="0" w:line="240" w:lineRule="auto"/>
        <w:rPr>
          <w:rFonts w:ascii="Times New Roman" w:eastAsia="Calibri" w:hAnsi="Times New Roman" w:cs="Times New Roman"/>
        </w:rPr>
      </w:pPr>
    </w:p>
    <w:p w14:paraId="1E13E36E" w14:textId="77777777" w:rsidR="002C2FC1" w:rsidRPr="007C4023" w:rsidRDefault="00684423">
      <w:pPr>
        <w:widowControl w:val="0"/>
        <w:spacing w:after="0" w:line="240" w:lineRule="auto"/>
        <w:rPr>
          <w:rFonts w:ascii="Times New Roman" w:eastAsia="Calibri" w:hAnsi="Times New Roman" w:cs="Times New Roman"/>
          <w:b/>
        </w:rPr>
      </w:pPr>
      <w:r w:rsidRPr="007C4023">
        <w:rPr>
          <w:rFonts w:ascii="Times New Roman" w:eastAsia="Calibri" w:hAnsi="Times New Roman" w:cs="Times New Roman"/>
          <w:b/>
        </w:rPr>
        <w:t>Apie ką rašoma šiame lapelyje?</w:t>
      </w:r>
    </w:p>
    <w:p w14:paraId="7C08AA68" w14:textId="037CAA6C" w:rsidR="002C2FC1" w:rsidRPr="007C4023" w:rsidRDefault="00684423">
      <w:pPr>
        <w:widowControl w:val="0"/>
        <w:numPr>
          <w:ilvl w:val="0"/>
          <w:numId w:val="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Kas yra </w:t>
      </w:r>
      <w:proofErr w:type="spellStart"/>
      <w:r w:rsidR="00BC1F87">
        <w:rPr>
          <w:rFonts w:ascii="Times New Roman" w:eastAsia="Calibri" w:hAnsi="Times New Roman" w:cs="Times New Roman"/>
        </w:rPr>
        <w:t>Herbixolle</w:t>
      </w:r>
      <w:proofErr w:type="spellEnd"/>
      <w:r w:rsidRPr="007C4023">
        <w:rPr>
          <w:rFonts w:ascii="Times New Roman" w:eastAsia="Calibri" w:hAnsi="Times New Roman" w:cs="Times New Roman"/>
        </w:rPr>
        <w:t xml:space="preserve"> </w:t>
      </w:r>
      <w:r w:rsidR="00745EE5">
        <w:rPr>
          <w:rFonts w:ascii="Times New Roman" w:eastAsia="Calibri" w:hAnsi="Times New Roman" w:cs="Times New Roman"/>
        </w:rPr>
        <w:t xml:space="preserve">sirupas </w:t>
      </w:r>
      <w:r w:rsidRPr="007C4023">
        <w:rPr>
          <w:rFonts w:ascii="Times New Roman" w:eastAsia="Calibri" w:hAnsi="Times New Roman" w:cs="Times New Roman"/>
        </w:rPr>
        <w:t>ir kam jis vartojamas</w:t>
      </w:r>
    </w:p>
    <w:p w14:paraId="737E4181" w14:textId="60A2AE73" w:rsidR="002C2FC1" w:rsidRPr="007C4023" w:rsidRDefault="00684423">
      <w:pPr>
        <w:widowControl w:val="0"/>
        <w:numPr>
          <w:ilvl w:val="0"/>
          <w:numId w:val="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Kas žinotina prieš vartojant </w:t>
      </w:r>
      <w:proofErr w:type="spellStart"/>
      <w:r w:rsidR="00BC1F87">
        <w:rPr>
          <w:rFonts w:ascii="Times New Roman" w:eastAsia="Calibri" w:hAnsi="Times New Roman" w:cs="Times New Roman"/>
        </w:rPr>
        <w:t>Herbixolle</w:t>
      </w:r>
      <w:proofErr w:type="spellEnd"/>
      <w:r w:rsidR="00745EE5">
        <w:rPr>
          <w:rFonts w:ascii="Times New Roman" w:eastAsia="Calibri" w:hAnsi="Times New Roman" w:cs="Times New Roman"/>
        </w:rPr>
        <w:t xml:space="preserve"> sirup</w:t>
      </w:r>
      <w:r w:rsidR="00DA7FA4">
        <w:rPr>
          <w:rFonts w:ascii="Times New Roman" w:eastAsia="Calibri" w:hAnsi="Times New Roman" w:cs="Times New Roman"/>
        </w:rPr>
        <w:t>ą</w:t>
      </w:r>
    </w:p>
    <w:p w14:paraId="4DA3D717" w14:textId="5C0B5AFA" w:rsidR="002C2FC1" w:rsidRPr="007C4023" w:rsidRDefault="00684423">
      <w:pPr>
        <w:widowControl w:val="0"/>
        <w:numPr>
          <w:ilvl w:val="0"/>
          <w:numId w:val="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Kaip vartoti </w:t>
      </w:r>
      <w:proofErr w:type="spellStart"/>
      <w:r w:rsidR="00BC1F87">
        <w:rPr>
          <w:rFonts w:ascii="Times New Roman" w:eastAsia="Calibri" w:hAnsi="Times New Roman" w:cs="Times New Roman"/>
        </w:rPr>
        <w:t>Herbixolle</w:t>
      </w:r>
      <w:proofErr w:type="spellEnd"/>
      <w:r w:rsidR="00745EE5">
        <w:rPr>
          <w:rFonts w:ascii="Times New Roman" w:eastAsia="Calibri" w:hAnsi="Times New Roman" w:cs="Times New Roman"/>
        </w:rPr>
        <w:t xml:space="preserve"> sirupą</w:t>
      </w:r>
    </w:p>
    <w:p w14:paraId="217F767B" w14:textId="77777777" w:rsidR="002C2FC1" w:rsidRPr="007C4023" w:rsidRDefault="00684423">
      <w:pPr>
        <w:widowControl w:val="0"/>
        <w:numPr>
          <w:ilvl w:val="0"/>
          <w:numId w:val="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Galimas šalutinis poveikis</w:t>
      </w:r>
    </w:p>
    <w:p w14:paraId="31F12074" w14:textId="3AAE038F" w:rsidR="002C2FC1" w:rsidRPr="007C4023" w:rsidRDefault="00684423">
      <w:pPr>
        <w:widowControl w:val="0"/>
        <w:numPr>
          <w:ilvl w:val="0"/>
          <w:numId w:val="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 xml:space="preserve">Kaip laikyti </w:t>
      </w:r>
      <w:proofErr w:type="spellStart"/>
      <w:r w:rsidR="00BC1F87">
        <w:rPr>
          <w:rFonts w:ascii="Times New Roman" w:eastAsia="Calibri" w:hAnsi="Times New Roman" w:cs="Times New Roman"/>
        </w:rPr>
        <w:t>Herbixolle</w:t>
      </w:r>
      <w:proofErr w:type="spellEnd"/>
      <w:r w:rsidR="00745EE5">
        <w:rPr>
          <w:rFonts w:ascii="Times New Roman" w:eastAsia="Calibri" w:hAnsi="Times New Roman" w:cs="Times New Roman"/>
        </w:rPr>
        <w:t xml:space="preserve"> sirupą</w:t>
      </w:r>
    </w:p>
    <w:p w14:paraId="0A76DED5" w14:textId="77777777" w:rsidR="002C2FC1" w:rsidRPr="007C4023" w:rsidRDefault="00684423">
      <w:pPr>
        <w:widowControl w:val="0"/>
        <w:numPr>
          <w:ilvl w:val="0"/>
          <w:numId w:val="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Pakuotės turinys ir kita informacija</w:t>
      </w:r>
    </w:p>
    <w:p w14:paraId="0D4F38F2"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33484BCB"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77908734" w14:textId="40CB5D84" w:rsidR="002C2FC1" w:rsidRPr="007C4023" w:rsidRDefault="00684423">
      <w:pPr>
        <w:widowControl w:val="0"/>
        <w:tabs>
          <w:tab w:val="left" w:pos="567"/>
          <w:tab w:val="left" w:pos="709"/>
        </w:tabs>
        <w:spacing w:after="0" w:line="240" w:lineRule="auto"/>
        <w:rPr>
          <w:rFonts w:ascii="Times New Roman" w:eastAsia="Calibri" w:hAnsi="Times New Roman" w:cs="Times New Roman"/>
          <w:b/>
        </w:rPr>
      </w:pPr>
      <w:r w:rsidRPr="007C4023">
        <w:rPr>
          <w:rFonts w:ascii="Times New Roman" w:eastAsia="Calibri" w:hAnsi="Times New Roman" w:cs="Times New Roman"/>
          <w:b/>
        </w:rPr>
        <w:t>1.</w:t>
      </w:r>
      <w:r w:rsidRPr="007C4023">
        <w:rPr>
          <w:rFonts w:ascii="Times New Roman" w:eastAsia="Calibri" w:hAnsi="Times New Roman" w:cs="Times New Roman"/>
          <w:b/>
        </w:rPr>
        <w:tab/>
        <w:t xml:space="preserve">Kas yra </w:t>
      </w:r>
      <w:proofErr w:type="spellStart"/>
      <w:r w:rsidR="00BC1F87">
        <w:rPr>
          <w:rFonts w:ascii="Times New Roman" w:eastAsia="Calibri" w:hAnsi="Times New Roman" w:cs="Times New Roman"/>
          <w:b/>
        </w:rPr>
        <w:t>Herbixolle</w:t>
      </w:r>
      <w:proofErr w:type="spellEnd"/>
      <w:r w:rsidRPr="007C4023">
        <w:rPr>
          <w:rFonts w:ascii="Times New Roman" w:eastAsia="Calibri" w:hAnsi="Times New Roman" w:cs="Times New Roman"/>
          <w:b/>
        </w:rPr>
        <w:t xml:space="preserve"> </w:t>
      </w:r>
      <w:r w:rsidR="004C73D1">
        <w:rPr>
          <w:rFonts w:ascii="Times New Roman" w:eastAsia="Calibri" w:hAnsi="Times New Roman" w:cs="Times New Roman"/>
          <w:b/>
        </w:rPr>
        <w:t xml:space="preserve">sirupas </w:t>
      </w:r>
      <w:r w:rsidRPr="007C4023">
        <w:rPr>
          <w:rFonts w:ascii="Times New Roman" w:eastAsia="Calibri" w:hAnsi="Times New Roman" w:cs="Times New Roman"/>
          <w:b/>
        </w:rPr>
        <w:t>ir kam jis vartojamas</w:t>
      </w:r>
    </w:p>
    <w:p w14:paraId="7E9FDBA2"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63115429" w14:textId="54CF5F41" w:rsidR="003A4FD2" w:rsidRPr="007C4023" w:rsidRDefault="00BC1F87" w:rsidP="003A4FD2">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3A4FD2" w:rsidRPr="007C4023">
        <w:rPr>
          <w:rFonts w:ascii="Times New Roman" w:eastAsia="Calibri" w:hAnsi="Times New Roman" w:cs="Times New Roman"/>
        </w:rPr>
        <w:t xml:space="preserve"> </w:t>
      </w:r>
      <w:r w:rsidR="003A4FD2">
        <w:rPr>
          <w:rFonts w:ascii="Times New Roman" w:eastAsia="Calibri" w:hAnsi="Times New Roman" w:cs="Times New Roman"/>
        </w:rPr>
        <w:t xml:space="preserve">sirupas </w:t>
      </w:r>
      <w:r w:rsidR="003A4FD2" w:rsidRPr="007C4023">
        <w:rPr>
          <w:rFonts w:ascii="Times New Roman" w:eastAsia="Calibri" w:hAnsi="Times New Roman" w:cs="Times New Roman"/>
        </w:rPr>
        <w:t>yra augalinis vaist</w:t>
      </w:r>
      <w:r w:rsidR="0034762C">
        <w:rPr>
          <w:rFonts w:ascii="Times New Roman" w:eastAsia="Calibri" w:hAnsi="Times New Roman" w:cs="Times New Roman"/>
        </w:rPr>
        <w:t>as</w:t>
      </w:r>
      <w:r w:rsidR="003A4FD2" w:rsidRPr="007C4023">
        <w:rPr>
          <w:rFonts w:ascii="Times New Roman" w:eastAsia="Calibri" w:hAnsi="Times New Roman" w:cs="Times New Roman"/>
        </w:rPr>
        <w:t>, kurio vartojama atsikosėjimui lengvinti pasireiškus drėgnam kosuliui.</w:t>
      </w:r>
    </w:p>
    <w:p w14:paraId="55B9DEE5" w14:textId="599EA2D2" w:rsidR="002C2FC1" w:rsidRDefault="003A4FD2">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Vaisto</w:t>
      </w:r>
      <w:r w:rsidR="00684423" w:rsidRPr="007C4023">
        <w:rPr>
          <w:rFonts w:ascii="Times New Roman" w:eastAsia="Calibri" w:hAnsi="Times New Roman" w:cs="Times New Roman"/>
        </w:rPr>
        <w:t xml:space="preserve"> sudėtyje yra gebenių lapų </w:t>
      </w:r>
      <w:r w:rsidRPr="007C4023">
        <w:rPr>
          <w:rFonts w:ascii="Times New Roman" w:eastAsia="Calibri" w:hAnsi="Times New Roman" w:cs="Times New Roman"/>
        </w:rPr>
        <w:t xml:space="preserve">sausojo </w:t>
      </w:r>
      <w:r w:rsidR="00684423" w:rsidRPr="007C4023">
        <w:rPr>
          <w:rFonts w:ascii="Times New Roman" w:eastAsia="Calibri" w:hAnsi="Times New Roman" w:cs="Times New Roman"/>
        </w:rPr>
        <w:t>ekstrakto.</w:t>
      </w:r>
    </w:p>
    <w:p w14:paraId="14D3FA9F" w14:textId="77777777" w:rsidR="003A4FD2" w:rsidRDefault="003A4FD2">
      <w:pPr>
        <w:widowControl w:val="0"/>
        <w:tabs>
          <w:tab w:val="left" w:pos="567"/>
        </w:tabs>
        <w:spacing w:after="0" w:line="240" w:lineRule="auto"/>
        <w:rPr>
          <w:rFonts w:ascii="Times New Roman" w:eastAsia="Calibri" w:hAnsi="Times New Roman" w:cs="Times New Roman"/>
        </w:rPr>
      </w:pPr>
    </w:p>
    <w:p w14:paraId="42AE531C" w14:textId="32861356" w:rsidR="003A4FD2" w:rsidRPr="007C4023" w:rsidRDefault="00BC1F8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3A4FD2" w:rsidRPr="007C4023">
        <w:rPr>
          <w:rFonts w:ascii="Times New Roman" w:eastAsia="Calibri" w:hAnsi="Times New Roman" w:cs="Times New Roman"/>
        </w:rPr>
        <w:t xml:space="preserve"> </w:t>
      </w:r>
      <w:r w:rsidR="003A4FD2">
        <w:rPr>
          <w:rFonts w:ascii="Times New Roman" w:eastAsia="Calibri" w:hAnsi="Times New Roman" w:cs="Times New Roman"/>
        </w:rPr>
        <w:t>sirupas yra skirtas suaugusiesiems, paaugliams ir 2 metų bei vyresniems vaikams.</w:t>
      </w:r>
    </w:p>
    <w:p w14:paraId="56A8D992"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3B06BBB1" w14:textId="01B38DFC" w:rsidR="002C2FC1" w:rsidRDefault="003A4FD2">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w:t>
      </w:r>
      <w:r w:rsidRPr="007C4023">
        <w:rPr>
          <w:rFonts w:ascii="Times New Roman" w:eastAsia="Calibri" w:hAnsi="Times New Roman" w:cs="Times New Roman"/>
        </w:rPr>
        <w:t>eigu per 7</w:t>
      </w:r>
      <w:r>
        <w:rPr>
          <w:rFonts w:ascii="Times New Roman" w:eastAsia="Calibri" w:hAnsi="Times New Roman" w:cs="Times New Roman"/>
        </w:rPr>
        <w:t> </w:t>
      </w:r>
      <w:r w:rsidRPr="007C4023">
        <w:rPr>
          <w:rFonts w:ascii="Times New Roman" w:eastAsia="Calibri" w:hAnsi="Times New Roman" w:cs="Times New Roman"/>
        </w:rPr>
        <w:t>dienas Jūsų savijauta nepagerėjo arba net pablogėjo, kreipkitės į gydytoją.</w:t>
      </w:r>
    </w:p>
    <w:p w14:paraId="3CFEAFC3" w14:textId="77777777" w:rsidR="003A4FD2" w:rsidRDefault="003A4FD2">
      <w:pPr>
        <w:widowControl w:val="0"/>
        <w:tabs>
          <w:tab w:val="left" w:pos="567"/>
        </w:tabs>
        <w:spacing w:after="0" w:line="240" w:lineRule="auto"/>
        <w:rPr>
          <w:rFonts w:ascii="Times New Roman" w:eastAsia="Calibri" w:hAnsi="Times New Roman" w:cs="Times New Roman"/>
        </w:rPr>
      </w:pPr>
    </w:p>
    <w:p w14:paraId="35F7E25B" w14:textId="77777777" w:rsidR="003A4FD2" w:rsidRPr="007C4023" w:rsidRDefault="003A4FD2">
      <w:pPr>
        <w:widowControl w:val="0"/>
        <w:tabs>
          <w:tab w:val="left" w:pos="567"/>
        </w:tabs>
        <w:spacing w:after="0" w:line="240" w:lineRule="auto"/>
        <w:rPr>
          <w:rFonts w:ascii="Times New Roman" w:eastAsia="Calibri" w:hAnsi="Times New Roman" w:cs="Times New Roman"/>
        </w:rPr>
      </w:pPr>
    </w:p>
    <w:p w14:paraId="24E1164C" w14:textId="5CA09219" w:rsidR="002C2FC1" w:rsidRPr="007C4023" w:rsidRDefault="00684423">
      <w:pPr>
        <w:widowControl w:val="0"/>
        <w:tabs>
          <w:tab w:val="left" w:pos="567"/>
          <w:tab w:val="left" w:pos="709"/>
        </w:tabs>
        <w:spacing w:after="0" w:line="240" w:lineRule="auto"/>
        <w:rPr>
          <w:rFonts w:ascii="Times New Roman" w:eastAsia="Calibri" w:hAnsi="Times New Roman" w:cs="Times New Roman"/>
          <w:b/>
        </w:rPr>
      </w:pPr>
      <w:r w:rsidRPr="007C4023">
        <w:rPr>
          <w:rFonts w:ascii="Times New Roman" w:eastAsia="Calibri" w:hAnsi="Times New Roman" w:cs="Times New Roman"/>
          <w:b/>
        </w:rPr>
        <w:t>2.</w:t>
      </w:r>
      <w:r w:rsidRPr="007C4023">
        <w:rPr>
          <w:rFonts w:ascii="Times New Roman" w:eastAsia="Calibri" w:hAnsi="Times New Roman" w:cs="Times New Roman"/>
          <w:b/>
        </w:rPr>
        <w:tab/>
        <w:t xml:space="preserve">Kas žinotina prieš vartojant </w:t>
      </w:r>
      <w:proofErr w:type="spellStart"/>
      <w:r w:rsidR="00BC1F87">
        <w:rPr>
          <w:rFonts w:ascii="Times New Roman" w:eastAsia="Calibri" w:hAnsi="Times New Roman" w:cs="Times New Roman"/>
          <w:b/>
        </w:rPr>
        <w:t>Herbixolle</w:t>
      </w:r>
      <w:proofErr w:type="spellEnd"/>
      <w:r w:rsidR="00DA7FA4">
        <w:rPr>
          <w:rFonts w:ascii="Times New Roman" w:eastAsia="Calibri" w:hAnsi="Times New Roman" w:cs="Times New Roman"/>
          <w:b/>
        </w:rPr>
        <w:t xml:space="preserve"> sirupą</w:t>
      </w:r>
    </w:p>
    <w:p w14:paraId="6A2124BE"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148B83A3" w14:textId="1711AA57" w:rsidR="002C2FC1" w:rsidRPr="007C4023" w:rsidRDefault="00BC1F87">
      <w:pPr>
        <w:widowControl w:val="0"/>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Herbixolle</w:t>
      </w:r>
      <w:proofErr w:type="spellEnd"/>
      <w:r w:rsidR="00684423" w:rsidRPr="007C4023">
        <w:rPr>
          <w:rFonts w:ascii="Times New Roman" w:eastAsia="Calibri" w:hAnsi="Times New Roman" w:cs="Times New Roman"/>
          <w:b/>
        </w:rPr>
        <w:t xml:space="preserve"> </w:t>
      </w:r>
      <w:r w:rsidR="00863463">
        <w:rPr>
          <w:rFonts w:ascii="Times New Roman" w:eastAsia="Calibri" w:hAnsi="Times New Roman" w:cs="Times New Roman"/>
          <w:b/>
        </w:rPr>
        <w:t xml:space="preserve">sirupo </w:t>
      </w:r>
      <w:r w:rsidR="00684423" w:rsidRPr="007C4023">
        <w:rPr>
          <w:rFonts w:ascii="Times New Roman" w:eastAsia="Calibri" w:hAnsi="Times New Roman" w:cs="Times New Roman"/>
          <w:b/>
        </w:rPr>
        <w:t xml:space="preserve">vartoti </w:t>
      </w:r>
      <w:r w:rsidR="003A4FD2">
        <w:rPr>
          <w:rFonts w:ascii="Times New Roman" w:eastAsia="Calibri" w:hAnsi="Times New Roman" w:cs="Times New Roman"/>
          <w:b/>
        </w:rPr>
        <w:t>draudžiama:</w:t>
      </w:r>
    </w:p>
    <w:p w14:paraId="74022434" w14:textId="77777777" w:rsidR="003A4FD2" w:rsidRDefault="00684423">
      <w:pPr>
        <w:widowControl w:val="0"/>
        <w:numPr>
          <w:ilvl w:val="0"/>
          <w:numId w:val="3"/>
        </w:numPr>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jeigu yra alergija gebenių lapų </w:t>
      </w:r>
      <w:r w:rsidR="003A4FD2">
        <w:rPr>
          <w:rFonts w:ascii="Times New Roman" w:eastAsia="Calibri" w:hAnsi="Times New Roman" w:cs="Times New Roman"/>
        </w:rPr>
        <w:t xml:space="preserve">sausajam </w:t>
      </w:r>
      <w:r w:rsidRPr="007C4023">
        <w:rPr>
          <w:rFonts w:ascii="Times New Roman" w:eastAsia="Calibri" w:hAnsi="Times New Roman" w:cs="Times New Roman"/>
        </w:rPr>
        <w:t xml:space="preserve">ekstraktui, kitiems </w:t>
      </w:r>
      <w:proofErr w:type="spellStart"/>
      <w:r w:rsidRPr="007C4023">
        <w:rPr>
          <w:rFonts w:ascii="Times New Roman" w:eastAsia="Calibri" w:hAnsi="Times New Roman" w:cs="Times New Roman"/>
          <w:i/>
        </w:rPr>
        <w:t>Araliaceae</w:t>
      </w:r>
      <w:proofErr w:type="spellEnd"/>
      <w:r w:rsidRPr="007C4023">
        <w:rPr>
          <w:rFonts w:ascii="Times New Roman" w:eastAsia="Calibri" w:hAnsi="Times New Roman" w:cs="Times New Roman"/>
        </w:rPr>
        <w:t xml:space="preserve"> (gebenių) šeimos augalams arba bet kuriai pagalbinei šio vaisto medžiagai (jos išvardytos 6</w:t>
      </w:r>
      <w:r w:rsidR="003A4FD2">
        <w:rPr>
          <w:rFonts w:ascii="Times New Roman" w:eastAsia="Calibri" w:hAnsi="Times New Roman" w:cs="Times New Roman"/>
        </w:rPr>
        <w:t> </w:t>
      </w:r>
      <w:r w:rsidRPr="007C4023">
        <w:rPr>
          <w:rFonts w:ascii="Times New Roman" w:eastAsia="Calibri" w:hAnsi="Times New Roman" w:cs="Times New Roman"/>
        </w:rPr>
        <w:t>skyriuje)</w:t>
      </w:r>
      <w:r w:rsidR="003A4FD2">
        <w:rPr>
          <w:rFonts w:ascii="Times New Roman" w:eastAsia="Calibri" w:hAnsi="Times New Roman" w:cs="Times New Roman"/>
        </w:rPr>
        <w:t>;</w:t>
      </w:r>
    </w:p>
    <w:p w14:paraId="5BBB4F68" w14:textId="7B38197A" w:rsidR="002C2FC1" w:rsidRPr="007C4023" w:rsidRDefault="00684423" w:rsidP="003A4FD2">
      <w:pPr>
        <w:widowControl w:val="0"/>
        <w:numPr>
          <w:ilvl w:val="0"/>
          <w:numId w:val="3"/>
        </w:numPr>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jaunesni</w:t>
      </w:r>
      <w:r w:rsidR="003A4FD2">
        <w:rPr>
          <w:rFonts w:ascii="Times New Roman" w:eastAsia="Calibri" w:hAnsi="Times New Roman" w:cs="Times New Roman"/>
        </w:rPr>
        <w:t>ems</w:t>
      </w:r>
      <w:r w:rsidRPr="007C4023">
        <w:rPr>
          <w:rFonts w:ascii="Times New Roman" w:eastAsia="Calibri" w:hAnsi="Times New Roman" w:cs="Times New Roman"/>
        </w:rPr>
        <w:t xml:space="preserve"> kaip 2</w:t>
      </w:r>
      <w:r w:rsidR="003A4FD2">
        <w:rPr>
          <w:rFonts w:ascii="Times New Roman" w:eastAsia="Calibri" w:hAnsi="Times New Roman" w:cs="Times New Roman"/>
        </w:rPr>
        <w:t> </w:t>
      </w:r>
      <w:r w:rsidRPr="007C4023">
        <w:rPr>
          <w:rFonts w:ascii="Times New Roman" w:eastAsia="Calibri" w:hAnsi="Times New Roman" w:cs="Times New Roman"/>
        </w:rPr>
        <w:t>metų vaik</w:t>
      </w:r>
      <w:r w:rsidR="003A4FD2">
        <w:rPr>
          <w:rFonts w:ascii="Times New Roman" w:eastAsia="Calibri" w:hAnsi="Times New Roman" w:cs="Times New Roman"/>
        </w:rPr>
        <w:t xml:space="preserve">ams, </w:t>
      </w:r>
      <w:r w:rsidR="00B968F5">
        <w:rPr>
          <w:rFonts w:ascii="Times New Roman" w:eastAsia="Calibri" w:hAnsi="Times New Roman" w:cs="Times New Roman"/>
        </w:rPr>
        <w:t>dėl</w:t>
      </w:r>
      <w:r w:rsidRPr="007C4023">
        <w:rPr>
          <w:rFonts w:ascii="Times New Roman" w:eastAsia="Calibri" w:hAnsi="Times New Roman" w:cs="Times New Roman"/>
        </w:rPr>
        <w:t xml:space="preserve"> kvėpavimo sistemos simptomų </w:t>
      </w:r>
      <w:r w:rsidR="00B968F5">
        <w:rPr>
          <w:rFonts w:ascii="Times New Roman" w:eastAsia="Calibri" w:hAnsi="Times New Roman" w:cs="Times New Roman"/>
        </w:rPr>
        <w:t>paūmėjimo</w:t>
      </w:r>
      <w:r w:rsidR="00B968F5" w:rsidRPr="007C4023">
        <w:rPr>
          <w:rFonts w:ascii="Times New Roman" w:eastAsia="Calibri" w:hAnsi="Times New Roman" w:cs="Times New Roman"/>
        </w:rPr>
        <w:t xml:space="preserve"> </w:t>
      </w:r>
      <w:r w:rsidRPr="007C4023">
        <w:rPr>
          <w:rFonts w:ascii="Times New Roman" w:eastAsia="Calibri" w:hAnsi="Times New Roman" w:cs="Times New Roman"/>
        </w:rPr>
        <w:t>rizik</w:t>
      </w:r>
      <w:r w:rsidR="00B968F5">
        <w:rPr>
          <w:rFonts w:ascii="Times New Roman" w:eastAsia="Calibri" w:hAnsi="Times New Roman" w:cs="Times New Roman"/>
        </w:rPr>
        <w:t>os</w:t>
      </w:r>
      <w:r w:rsidRPr="007C4023">
        <w:rPr>
          <w:rFonts w:ascii="Times New Roman" w:eastAsia="Calibri" w:hAnsi="Times New Roman" w:cs="Times New Roman"/>
        </w:rPr>
        <w:t>.</w:t>
      </w:r>
    </w:p>
    <w:p w14:paraId="3BE233C8"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6FE941D1" w14:textId="77777777" w:rsidR="002C2FC1" w:rsidRPr="007C4023" w:rsidRDefault="00684423">
      <w:pPr>
        <w:widowControl w:val="0"/>
        <w:tabs>
          <w:tab w:val="left" w:pos="567"/>
        </w:tabs>
        <w:spacing w:after="0" w:line="240" w:lineRule="auto"/>
        <w:rPr>
          <w:rFonts w:ascii="Times New Roman" w:eastAsia="Calibri" w:hAnsi="Times New Roman" w:cs="Times New Roman"/>
          <w:b/>
        </w:rPr>
      </w:pPr>
      <w:r w:rsidRPr="007C4023">
        <w:rPr>
          <w:rFonts w:ascii="Times New Roman" w:eastAsia="Calibri" w:hAnsi="Times New Roman" w:cs="Times New Roman"/>
          <w:b/>
        </w:rPr>
        <w:t>Įspėjimai ir atsargumo priemonės</w:t>
      </w:r>
    </w:p>
    <w:p w14:paraId="628ED7AC" w14:textId="1BC09C9B" w:rsidR="002C2FC1" w:rsidRDefault="00684423">
      <w:pPr>
        <w:widowControl w:val="0"/>
        <w:numPr>
          <w:ilvl w:val="12"/>
          <w:numId w:val="0"/>
        </w:numPr>
        <w:spacing w:after="0" w:line="240" w:lineRule="auto"/>
        <w:ind w:right="-2"/>
        <w:rPr>
          <w:rFonts w:ascii="Times New Roman" w:eastAsia="Calibri" w:hAnsi="Times New Roman" w:cs="Times New Roman"/>
        </w:rPr>
      </w:pPr>
      <w:r w:rsidRPr="007C4023">
        <w:rPr>
          <w:rFonts w:ascii="Times New Roman" w:eastAsia="Calibri" w:hAnsi="Times New Roman" w:cs="Times New Roman"/>
        </w:rPr>
        <w:t xml:space="preserve">Pasitarkite su gydytoju arba vaistininku, prieš pradėdami vartoti </w:t>
      </w:r>
      <w:proofErr w:type="spellStart"/>
      <w:r w:rsidR="00BC1F87">
        <w:rPr>
          <w:rFonts w:ascii="Times New Roman" w:eastAsia="Calibri" w:hAnsi="Times New Roman" w:cs="Times New Roman"/>
        </w:rPr>
        <w:t>Herbixolle</w:t>
      </w:r>
      <w:proofErr w:type="spellEnd"/>
      <w:r w:rsidR="00863463">
        <w:rPr>
          <w:rFonts w:ascii="Times New Roman" w:eastAsia="Calibri" w:hAnsi="Times New Roman" w:cs="Times New Roman"/>
        </w:rPr>
        <w:t xml:space="preserve"> sirupą</w:t>
      </w:r>
      <w:r w:rsidRPr="007C4023">
        <w:rPr>
          <w:rFonts w:ascii="Times New Roman" w:eastAsia="Calibri" w:hAnsi="Times New Roman" w:cs="Times New Roman"/>
        </w:rPr>
        <w:t>.</w:t>
      </w:r>
    </w:p>
    <w:p w14:paraId="076BE081" w14:textId="77777777" w:rsidR="00D86A3F" w:rsidRPr="007C4023" w:rsidRDefault="00D86A3F">
      <w:pPr>
        <w:widowControl w:val="0"/>
        <w:numPr>
          <w:ilvl w:val="12"/>
          <w:numId w:val="0"/>
        </w:numPr>
        <w:spacing w:after="0" w:line="240" w:lineRule="auto"/>
        <w:ind w:right="-2"/>
        <w:rPr>
          <w:rFonts w:ascii="Times New Roman" w:eastAsia="Calibri" w:hAnsi="Times New Roman" w:cs="Times New Roman"/>
        </w:rPr>
      </w:pPr>
    </w:p>
    <w:p w14:paraId="1CF4DF4B" w14:textId="68A946B4" w:rsidR="002C2FC1" w:rsidRDefault="00684423" w:rsidP="00D86A3F">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Jei</w:t>
      </w:r>
      <w:r w:rsidR="00D86A3F">
        <w:rPr>
          <w:rFonts w:ascii="Times New Roman" w:eastAsia="Calibri" w:hAnsi="Times New Roman" w:cs="Times New Roman"/>
        </w:rPr>
        <w:t>gu</w:t>
      </w:r>
      <w:r w:rsidRPr="007C4023">
        <w:rPr>
          <w:rFonts w:ascii="Times New Roman" w:eastAsia="Calibri" w:hAnsi="Times New Roman" w:cs="Times New Roman"/>
        </w:rPr>
        <w:t xml:space="preserve"> </w:t>
      </w:r>
      <w:r w:rsidR="00D86A3F">
        <w:rPr>
          <w:rFonts w:ascii="Times New Roman" w:eastAsia="Calibri" w:hAnsi="Times New Roman" w:cs="Times New Roman"/>
        </w:rPr>
        <w:t>pasireiškia</w:t>
      </w:r>
      <w:r w:rsidRPr="007C4023">
        <w:rPr>
          <w:rFonts w:ascii="Times New Roman" w:eastAsia="Calibri" w:hAnsi="Times New Roman" w:cs="Times New Roman"/>
        </w:rPr>
        <w:t xml:space="preserve"> kvėpavimo pasunkėjimas, karščiavimas ar atkosima pūlingų skreplių, </w:t>
      </w:r>
      <w:r w:rsidR="0034762C">
        <w:rPr>
          <w:rFonts w:ascii="Times New Roman" w:eastAsia="Calibri" w:hAnsi="Times New Roman" w:cs="Times New Roman"/>
        </w:rPr>
        <w:t>reikia</w:t>
      </w:r>
      <w:r w:rsidRPr="007C4023">
        <w:rPr>
          <w:rFonts w:ascii="Times New Roman" w:eastAsia="Calibri" w:hAnsi="Times New Roman" w:cs="Times New Roman"/>
        </w:rPr>
        <w:t xml:space="preserve"> pasitarti su gydytoju.</w:t>
      </w:r>
    </w:p>
    <w:p w14:paraId="03956E4A" w14:textId="77777777" w:rsidR="00D86A3F" w:rsidRDefault="00D86A3F" w:rsidP="00D86A3F">
      <w:pPr>
        <w:widowControl w:val="0"/>
        <w:spacing w:after="0" w:line="240" w:lineRule="auto"/>
        <w:rPr>
          <w:rFonts w:ascii="Times New Roman" w:eastAsia="Calibri" w:hAnsi="Times New Roman" w:cs="Times New Roman"/>
        </w:rPr>
      </w:pPr>
    </w:p>
    <w:p w14:paraId="3004F26E" w14:textId="4BE7FF71" w:rsidR="00D86A3F" w:rsidRDefault="00D86A3F" w:rsidP="00D86A3F">
      <w:pPr>
        <w:widowControl w:val="0"/>
        <w:spacing w:after="0" w:line="240" w:lineRule="auto"/>
        <w:rPr>
          <w:rFonts w:ascii="Times New Roman" w:eastAsia="Calibri" w:hAnsi="Times New Roman" w:cs="Times New Roman"/>
        </w:rPr>
      </w:pPr>
      <w:r>
        <w:rPr>
          <w:rFonts w:ascii="Times New Roman" w:eastAsia="Calibri" w:hAnsi="Times New Roman" w:cs="Times New Roman"/>
        </w:rPr>
        <w:t>Pacientams, kuriems yra skrandžio sutrikimų, pvz., rėmuo, deginimas, pilvo skausmas, pykinimas ar skrandžio opaligė, šį vaistą rekomenduojama vartoti atsargiai.</w:t>
      </w:r>
    </w:p>
    <w:p w14:paraId="682D3E70" w14:textId="77777777" w:rsidR="00D86A3F" w:rsidRDefault="00D86A3F" w:rsidP="00D86A3F">
      <w:pPr>
        <w:widowControl w:val="0"/>
        <w:spacing w:after="0" w:line="240" w:lineRule="auto"/>
        <w:rPr>
          <w:rFonts w:ascii="Times New Roman" w:eastAsia="Calibri" w:hAnsi="Times New Roman" w:cs="Times New Roman"/>
        </w:rPr>
      </w:pPr>
    </w:p>
    <w:p w14:paraId="77EC2E5E" w14:textId="487E7EC1" w:rsidR="00D1647F" w:rsidRDefault="005C5BE1" w:rsidP="00D1647F">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Vartojant</w:t>
      </w:r>
      <w:r w:rsidRPr="007C4023">
        <w:rPr>
          <w:rFonts w:ascii="Times New Roman" w:eastAsia="Calibri" w:hAnsi="Times New Roman" w:cs="Times New Roman"/>
          <w:color w:val="000000"/>
        </w:rPr>
        <w:t xml:space="preserve"> </w:t>
      </w:r>
      <w:proofErr w:type="spellStart"/>
      <w:r w:rsidR="00BC1F87">
        <w:rPr>
          <w:rFonts w:ascii="Times New Roman" w:eastAsia="Calibri" w:hAnsi="Times New Roman" w:cs="Times New Roman"/>
          <w:color w:val="000000"/>
        </w:rPr>
        <w:t>Herbixolle</w:t>
      </w:r>
      <w:proofErr w:type="spellEnd"/>
      <w:r w:rsidR="00D1647F" w:rsidRPr="007C4023">
        <w:rPr>
          <w:rFonts w:ascii="Times New Roman" w:eastAsia="Calibri" w:hAnsi="Times New Roman" w:cs="Times New Roman"/>
          <w:color w:val="000000"/>
        </w:rPr>
        <w:t xml:space="preserve"> </w:t>
      </w:r>
      <w:r w:rsidR="00D1647F">
        <w:rPr>
          <w:rFonts w:ascii="Times New Roman" w:eastAsia="Calibri" w:hAnsi="Times New Roman" w:cs="Times New Roman"/>
          <w:color w:val="000000"/>
        </w:rPr>
        <w:t>sirup</w:t>
      </w:r>
      <w:r>
        <w:rPr>
          <w:rFonts w:ascii="Times New Roman" w:eastAsia="Calibri" w:hAnsi="Times New Roman" w:cs="Times New Roman"/>
          <w:color w:val="000000"/>
        </w:rPr>
        <w:t>ą</w:t>
      </w:r>
      <w:r w:rsidR="00D1647F">
        <w:rPr>
          <w:rFonts w:ascii="Times New Roman" w:eastAsia="Calibri" w:hAnsi="Times New Roman" w:cs="Times New Roman"/>
          <w:color w:val="000000"/>
        </w:rPr>
        <w:t xml:space="preserve"> </w:t>
      </w:r>
      <w:r w:rsidR="00D1647F" w:rsidRPr="007C4023">
        <w:rPr>
          <w:rFonts w:ascii="Times New Roman" w:eastAsia="Calibri" w:hAnsi="Times New Roman" w:cs="Times New Roman"/>
          <w:color w:val="000000"/>
        </w:rPr>
        <w:t xml:space="preserve">be </w:t>
      </w:r>
      <w:r>
        <w:rPr>
          <w:rFonts w:ascii="Times New Roman" w:eastAsia="Calibri" w:hAnsi="Times New Roman" w:cs="Times New Roman"/>
          <w:color w:val="000000"/>
        </w:rPr>
        <w:t>gydytojų</w:t>
      </w:r>
      <w:r w:rsidRPr="007C4023">
        <w:rPr>
          <w:rFonts w:ascii="Times New Roman" w:eastAsia="Calibri" w:hAnsi="Times New Roman" w:cs="Times New Roman"/>
          <w:color w:val="000000"/>
        </w:rPr>
        <w:t xml:space="preserve"> </w:t>
      </w:r>
      <w:r w:rsidR="00D1647F" w:rsidRPr="007C4023">
        <w:rPr>
          <w:rFonts w:ascii="Times New Roman" w:eastAsia="Calibri" w:hAnsi="Times New Roman" w:cs="Times New Roman"/>
          <w:color w:val="000000"/>
        </w:rPr>
        <w:t>priežiūros</w:t>
      </w:r>
      <w:r>
        <w:rPr>
          <w:rFonts w:ascii="Times New Roman" w:eastAsia="Calibri" w:hAnsi="Times New Roman" w:cs="Times New Roman"/>
          <w:color w:val="000000"/>
        </w:rPr>
        <w:t xml:space="preserve"> nerekomenduojama vartoti</w:t>
      </w:r>
      <w:r w:rsidR="00D1647F" w:rsidRPr="007C4023">
        <w:rPr>
          <w:rFonts w:ascii="Times New Roman" w:eastAsia="Calibri" w:hAnsi="Times New Roman" w:cs="Times New Roman"/>
          <w:color w:val="000000"/>
        </w:rPr>
        <w:t xml:space="preserve"> kosulį slopinančių vaist</w:t>
      </w:r>
      <w:r w:rsidR="00D1647F">
        <w:rPr>
          <w:rFonts w:ascii="Times New Roman" w:eastAsia="Calibri" w:hAnsi="Times New Roman" w:cs="Times New Roman"/>
          <w:color w:val="000000"/>
        </w:rPr>
        <w:t>ų</w:t>
      </w:r>
      <w:r w:rsidR="00D1647F" w:rsidRPr="007C4023">
        <w:rPr>
          <w:rFonts w:ascii="Times New Roman" w:eastAsia="Calibri" w:hAnsi="Times New Roman" w:cs="Times New Roman"/>
          <w:color w:val="000000"/>
        </w:rPr>
        <w:t xml:space="preserve">, tokių kaip kodeinas ar </w:t>
      </w:r>
      <w:proofErr w:type="spellStart"/>
      <w:r w:rsidR="00D1647F" w:rsidRPr="007C4023">
        <w:rPr>
          <w:rFonts w:ascii="Times New Roman" w:eastAsia="Calibri" w:hAnsi="Times New Roman" w:cs="Times New Roman"/>
          <w:color w:val="000000"/>
        </w:rPr>
        <w:t>dekstrometorfanas</w:t>
      </w:r>
      <w:proofErr w:type="spellEnd"/>
      <w:r w:rsidR="00D1647F" w:rsidRPr="007C4023">
        <w:rPr>
          <w:rFonts w:ascii="Times New Roman" w:eastAsia="Calibri" w:hAnsi="Times New Roman" w:cs="Times New Roman"/>
          <w:color w:val="000000"/>
        </w:rPr>
        <w:t xml:space="preserve">, arba kitų atsikosėjimą </w:t>
      </w:r>
      <w:r>
        <w:rPr>
          <w:rFonts w:ascii="Times New Roman" w:eastAsia="Calibri" w:hAnsi="Times New Roman" w:cs="Times New Roman"/>
          <w:color w:val="000000"/>
        </w:rPr>
        <w:t>lengvinančių</w:t>
      </w:r>
      <w:r w:rsidRPr="007C4023">
        <w:rPr>
          <w:rFonts w:ascii="Times New Roman" w:eastAsia="Calibri" w:hAnsi="Times New Roman" w:cs="Times New Roman"/>
          <w:color w:val="000000"/>
        </w:rPr>
        <w:t xml:space="preserve"> </w:t>
      </w:r>
      <w:r w:rsidR="00D1647F" w:rsidRPr="007C4023">
        <w:rPr>
          <w:rFonts w:ascii="Times New Roman" w:eastAsia="Calibri" w:hAnsi="Times New Roman" w:cs="Times New Roman"/>
          <w:color w:val="000000"/>
        </w:rPr>
        <w:t>vaist</w:t>
      </w:r>
      <w:r w:rsidR="00D1647F">
        <w:rPr>
          <w:rFonts w:ascii="Times New Roman" w:eastAsia="Calibri" w:hAnsi="Times New Roman" w:cs="Times New Roman"/>
          <w:color w:val="000000"/>
        </w:rPr>
        <w:t>ų</w:t>
      </w:r>
      <w:r>
        <w:rPr>
          <w:rFonts w:ascii="Times New Roman" w:eastAsia="Calibri" w:hAnsi="Times New Roman" w:cs="Times New Roman"/>
          <w:color w:val="000000"/>
        </w:rPr>
        <w:t>.</w:t>
      </w:r>
      <w:r w:rsidR="00D1647F" w:rsidRPr="007C4023">
        <w:rPr>
          <w:rFonts w:ascii="Times New Roman" w:eastAsia="Calibri" w:hAnsi="Times New Roman" w:cs="Times New Roman"/>
          <w:color w:val="000000"/>
        </w:rPr>
        <w:t>.</w:t>
      </w:r>
    </w:p>
    <w:p w14:paraId="0662479D" w14:textId="77777777" w:rsidR="00D1647F" w:rsidRDefault="00D1647F" w:rsidP="00D1647F">
      <w:pPr>
        <w:widowControl w:val="0"/>
        <w:autoSpaceDE w:val="0"/>
        <w:autoSpaceDN w:val="0"/>
        <w:adjustRightInd w:val="0"/>
        <w:spacing w:after="0" w:line="240" w:lineRule="auto"/>
        <w:rPr>
          <w:rFonts w:ascii="Times New Roman" w:eastAsia="Calibri" w:hAnsi="Times New Roman" w:cs="Times New Roman"/>
          <w:color w:val="000000"/>
        </w:rPr>
      </w:pPr>
    </w:p>
    <w:p w14:paraId="601BBF8C" w14:textId="17645CC3" w:rsidR="00D1647F" w:rsidRPr="007C4023" w:rsidRDefault="00D1647F" w:rsidP="00D1647F">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Pastebėjus pirmuosius sunkios alerginės reakcijos požymius (žr. 4 skyrių), būtina nedelsiant nutraukti vaisto vartojimą ir kreiptis į gydytoją.</w:t>
      </w:r>
    </w:p>
    <w:p w14:paraId="3ABBC216" w14:textId="77777777" w:rsidR="00D1647F" w:rsidRPr="007C4023" w:rsidRDefault="00D1647F" w:rsidP="00D1647F">
      <w:pPr>
        <w:widowControl w:val="0"/>
        <w:autoSpaceDE w:val="0"/>
        <w:autoSpaceDN w:val="0"/>
        <w:adjustRightInd w:val="0"/>
        <w:spacing w:after="0" w:line="240" w:lineRule="auto"/>
        <w:rPr>
          <w:rFonts w:ascii="Times New Roman" w:eastAsia="Calibri" w:hAnsi="Times New Roman" w:cs="Times New Roman"/>
          <w:color w:val="000000"/>
        </w:rPr>
      </w:pPr>
    </w:p>
    <w:p w14:paraId="4DDFD868" w14:textId="77777777" w:rsidR="00D1647F" w:rsidRPr="007C4023" w:rsidRDefault="00D1647F" w:rsidP="00D1647F">
      <w:pPr>
        <w:widowControl w:val="0"/>
        <w:spacing w:after="0" w:line="240" w:lineRule="auto"/>
        <w:outlineLvl w:val="3"/>
        <w:rPr>
          <w:rFonts w:ascii="Times New Roman" w:hAnsi="Times New Roman" w:cs="Times New Roman"/>
        </w:rPr>
      </w:pPr>
      <w:r w:rsidRPr="007C4023">
        <w:rPr>
          <w:rFonts w:ascii="Times New Roman" w:eastAsia="Calibri" w:hAnsi="Times New Roman" w:cs="Times New Roman"/>
          <w:b/>
        </w:rPr>
        <w:t>Vaikams</w:t>
      </w:r>
    </w:p>
    <w:p w14:paraId="4EA38642" w14:textId="3B066C03" w:rsidR="00D1647F" w:rsidRPr="007C4023" w:rsidRDefault="00D1647F" w:rsidP="00D1647F">
      <w:pPr>
        <w:widowControl w:val="0"/>
        <w:tabs>
          <w:tab w:val="left" w:pos="6480"/>
        </w:tabs>
        <w:spacing w:after="0" w:line="240" w:lineRule="auto"/>
        <w:ind w:right="-27"/>
        <w:rPr>
          <w:rFonts w:ascii="Times New Roman" w:eastAsia="Calibri" w:hAnsi="Times New Roman" w:cs="Times New Roman"/>
          <w:bCs/>
        </w:rPr>
      </w:pPr>
      <w:r w:rsidRPr="007C4023">
        <w:rPr>
          <w:rFonts w:ascii="Times New Roman" w:eastAsia="Calibri" w:hAnsi="Times New Roman" w:cs="Times New Roman"/>
          <w:bCs/>
        </w:rPr>
        <w:t>Išliekančiam ar pasikartojančiam 2-4 metų vaikų kosuliui gydyti pirmiausia būtina nustatyti medicininę diagnozę.</w:t>
      </w:r>
    </w:p>
    <w:p w14:paraId="18405DB2" w14:textId="006A820A" w:rsidR="002C2FC1" w:rsidRPr="007C4023" w:rsidRDefault="002C2FC1">
      <w:pPr>
        <w:widowControl w:val="0"/>
        <w:spacing w:after="0" w:line="240" w:lineRule="auto"/>
        <w:rPr>
          <w:rFonts w:ascii="Times New Roman" w:eastAsia="Calibri" w:hAnsi="Times New Roman" w:cs="Times New Roman"/>
        </w:rPr>
      </w:pPr>
    </w:p>
    <w:p w14:paraId="45787D3B" w14:textId="2FD4CE49" w:rsidR="002C2FC1" w:rsidRPr="007C4023" w:rsidRDefault="00684423">
      <w:pPr>
        <w:widowControl w:val="0"/>
        <w:tabs>
          <w:tab w:val="left" w:pos="567"/>
        </w:tabs>
        <w:spacing w:after="0" w:line="240" w:lineRule="auto"/>
        <w:jc w:val="both"/>
        <w:outlineLvl w:val="3"/>
        <w:rPr>
          <w:rFonts w:ascii="Times New Roman" w:eastAsia="Calibri" w:hAnsi="Times New Roman" w:cs="Times New Roman"/>
          <w:b/>
        </w:rPr>
      </w:pPr>
      <w:r w:rsidRPr="007C4023">
        <w:rPr>
          <w:rFonts w:ascii="Times New Roman" w:eastAsia="Calibri" w:hAnsi="Times New Roman" w:cs="Times New Roman"/>
          <w:b/>
        </w:rPr>
        <w:t xml:space="preserve">Kiti vaistai ir </w:t>
      </w:r>
      <w:proofErr w:type="spellStart"/>
      <w:r w:rsidR="00BC1F87">
        <w:rPr>
          <w:rFonts w:ascii="Times New Roman" w:eastAsia="Calibri" w:hAnsi="Times New Roman" w:cs="Times New Roman"/>
          <w:b/>
        </w:rPr>
        <w:t>Herbixolle</w:t>
      </w:r>
      <w:proofErr w:type="spellEnd"/>
      <w:r w:rsidR="00863463">
        <w:rPr>
          <w:rFonts w:ascii="Times New Roman" w:eastAsia="Calibri" w:hAnsi="Times New Roman" w:cs="Times New Roman"/>
          <w:b/>
        </w:rPr>
        <w:t xml:space="preserve"> sirupas</w:t>
      </w:r>
    </w:p>
    <w:p w14:paraId="3A690C7D" w14:textId="77777777" w:rsidR="002C2FC1" w:rsidRPr="007C4023" w:rsidRDefault="0068442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Jeigu vartojate ar neseniai vartojote kitų vaistų arba dėl to nesate tikri, apie tai pasakykite gydytojui arba vaistininkui.</w:t>
      </w:r>
    </w:p>
    <w:p w14:paraId="29A720AB" w14:textId="77777777" w:rsidR="00D1647F" w:rsidRDefault="00D1647F">
      <w:pPr>
        <w:widowControl w:val="0"/>
        <w:spacing w:after="0" w:line="240" w:lineRule="auto"/>
        <w:rPr>
          <w:rFonts w:ascii="Times New Roman" w:eastAsia="Calibri" w:hAnsi="Times New Roman" w:cs="Times New Roman"/>
        </w:rPr>
      </w:pPr>
    </w:p>
    <w:p w14:paraId="6B10D8E5" w14:textId="11FA8EE7" w:rsidR="002C2FC1" w:rsidRDefault="00BC1F8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684423" w:rsidRPr="007C4023">
        <w:rPr>
          <w:rFonts w:ascii="Times New Roman" w:eastAsia="Calibri" w:hAnsi="Times New Roman" w:cs="Times New Roman"/>
        </w:rPr>
        <w:t xml:space="preserve"> </w:t>
      </w:r>
      <w:r w:rsidR="00D1647F">
        <w:rPr>
          <w:rFonts w:ascii="Times New Roman" w:eastAsia="Calibri" w:hAnsi="Times New Roman" w:cs="Times New Roman"/>
        </w:rPr>
        <w:t xml:space="preserve">sirupas </w:t>
      </w:r>
      <w:r w:rsidR="00684423" w:rsidRPr="007C4023">
        <w:rPr>
          <w:rFonts w:ascii="Times New Roman" w:eastAsia="Calibri" w:hAnsi="Times New Roman" w:cs="Times New Roman"/>
        </w:rPr>
        <w:t>įtak</w:t>
      </w:r>
      <w:r w:rsidR="00D1647F">
        <w:rPr>
          <w:rFonts w:ascii="Times New Roman" w:eastAsia="Calibri" w:hAnsi="Times New Roman" w:cs="Times New Roman"/>
        </w:rPr>
        <w:t>os</w:t>
      </w:r>
      <w:r w:rsidR="00684423" w:rsidRPr="007C4023">
        <w:rPr>
          <w:rFonts w:ascii="Times New Roman" w:eastAsia="Calibri" w:hAnsi="Times New Roman" w:cs="Times New Roman"/>
        </w:rPr>
        <w:t xml:space="preserve"> kitų vaist</w:t>
      </w:r>
      <w:r w:rsidR="0034762C">
        <w:rPr>
          <w:rFonts w:ascii="Times New Roman" w:eastAsia="Calibri" w:hAnsi="Times New Roman" w:cs="Times New Roman"/>
        </w:rPr>
        <w:t xml:space="preserve">ų </w:t>
      </w:r>
      <w:r w:rsidR="00684423" w:rsidRPr="007C4023">
        <w:rPr>
          <w:rFonts w:ascii="Times New Roman" w:eastAsia="Calibri" w:hAnsi="Times New Roman" w:cs="Times New Roman"/>
        </w:rPr>
        <w:t xml:space="preserve">poveikiui </w:t>
      </w:r>
      <w:r w:rsidR="00D1647F">
        <w:rPr>
          <w:rFonts w:ascii="Times New Roman" w:eastAsia="Calibri" w:hAnsi="Times New Roman" w:cs="Times New Roman"/>
        </w:rPr>
        <w:t>nedaro</w:t>
      </w:r>
      <w:r w:rsidR="00684423" w:rsidRPr="007C4023">
        <w:rPr>
          <w:rFonts w:ascii="Times New Roman" w:eastAsia="Calibri" w:hAnsi="Times New Roman" w:cs="Times New Roman"/>
        </w:rPr>
        <w:t>.</w:t>
      </w:r>
    </w:p>
    <w:p w14:paraId="100592F1" w14:textId="770AE505" w:rsidR="00AC1853" w:rsidRPr="007C4023" w:rsidRDefault="00AC1853">
      <w:pPr>
        <w:widowControl w:val="0"/>
        <w:spacing w:after="0" w:line="240" w:lineRule="auto"/>
        <w:rPr>
          <w:rFonts w:ascii="Times New Roman" w:eastAsia="Calibri" w:hAnsi="Times New Roman" w:cs="Times New Roman"/>
        </w:rPr>
      </w:pPr>
      <w:r>
        <w:rPr>
          <w:rFonts w:ascii="Times New Roman" w:eastAsia="Calibri" w:hAnsi="Times New Roman" w:cs="Times New Roman"/>
        </w:rPr>
        <w:t>Sąveikos tyrimų neatlikta.</w:t>
      </w:r>
    </w:p>
    <w:p w14:paraId="005DBFF5" w14:textId="77777777" w:rsidR="002C2FC1" w:rsidRPr="00E367DD" w:rsidRDefault="002C2FC1">
      <w:pPr>
        <w:widowControl w:val="0"/>
        <w:tabs>
          <w:tab w:val="left" w:pos="567"/>
        </w:tabs>
        <w:spacing w:after="0" w:line="240" w:lineRule="auto"/>
        <w:rPr>
          <w:rFonts w:ascii="Times New Roman" w:eastAsia="Calibri" w:hAnsi="Times New Roman" w:cs="Times New Roman"/>
          <w:bCs/>
        </w:rPr>
      </w:pPr>
    </w:p>
    <w:p w14:paraId="2799C9BC" w14:textId="5448F93A" w:rsidR="002C2FC1" w:rsidRPr="007C4023" w:rsidRDefault="00BC1F87">
      <w:pPr>
        <w:widowControl w:val="0"/>
        <w:numPr>
          <w:ilvl w:val="12"/>
          <w:numId w:val="0"/>
        </w:numPr>
        <w:tabs>
          <w:tab w:val="left" w:pos="567"/>
        </w:tabs>
        <w:spacing w:after="0" w:line="240" w:lineRule="auto"/>
        <w:ind w:right="-2"/>
        <w:rPr>
          <w:rFonts w:ascii="Times New Roman" w:eastAsia="Calibri" w:hAnsi="Times New Roman" w:cs="Times New Roman"/>
          <w:b/>
        </w:rPr>
      </w:pPr>
      <w:proofErr w:type="spellStart"/>
      <w:r>
        <w:rPr>
          <w:rFonts w:ascii="Times New Roman" w:eastAsia="Calibri" w:hAnsi="Times New Roman" w:cs="Times New Roman"/>
          <w:b/>
        </w:rPr>
        <w:t>Herbixolle</w:t>
      </w:r>
      <w:proofErr w:type="spellEnd"/>
      <w:r w:rsidR="00684423" w:rsidRPr="007C4023">
        <w:rPr>
          <w:rFonts w:ascii="Times New Roman" w:eastAsia="Calibri" w:hAnsi="Times New Roman" w:cs="Times New Roman"/>
          <w:b/>
        </w:rPr>
        <w:t xml:space="preserve"> </w:t>
      </w:r>
      <w:r w:rsidR="00863463">
        <w:rPr>
          <w:rFonts w:ascii="Times New Roman" w:eastAsia="Calibri" w:hAnsi="Times New Roman" w:cs="Times New Roman"/>
          <w:b/>
        </w:rPr>
        <w:t xml:space="preserve">sirupo </w:t>
      </w:r>
      <w:r w:rsidR="00684423" w:rsidRPr="007C4023">
        <w:rPr>
          <w:rFonts w:ascii="Times New Roman" w:eastAsia="Calibri" w:hAnsi="Times New Roman" w:cs="Times New Roman"/>
          <w:b/>
        </w:rPr>
        <w:t>vartojimas su maistu</w:t>
      </w:r>
      <w:r w:rsidR="007B4396">
        <w:rPr>
          <w:rFonts w:ascii="Times New Roman" w:eastAsia="Calibri" w:hAnsi="Times New Roman" w:cs="Times New Roman"/>
          <w:b/>
        </w:rPr>
        <w:t>,</w:t>
      </w:r>
      <w:r w:rsidR="00684423" w:rsidRPr="007C4023">
        <w:rPr>
          <w:rFonts w:ascii="Times New Roman" w:eastAsia="Calibri" w:hAnsi="Times New Roman" w:cs="Times New Roman"/>
          <w:b/>
        </w:rPr>
        <w:t xml:space="preserve"> gėrimais</w:t>
      </w:r>
      <w:r w:rsidR="007B4396">
        <w:rPr>
          <w:rFonts w:ascii="Times New Roman" w:eastAsia="Calibri" w:hAnsi="Times New Roman" w:cs="Times New Roman"/>
          <w:b/>
        </w:rPr>
        <w:t xml:space="preserve"> ir alkoholiu</w:t>
      </w:r>
    </w:p>
    <w:p w14:paraId="51DCFFD3" w14:textId="1DA02187" w:rsidR="002C2FC1" w:rsidRPr="007C4023" w:rsidRDefault="007B4396">
      <w:pPr>
        <w:widowControl w:val="0"/>
        <w:numPr>
          <w:ilvl w:val="12"/>
          <w:numId w:val="0"/>
        </w:numPr>
        <w:tabs>
          <w:tab w:val="left" w:pos="567"/>
        </w:tabs>
        <w:spacing w:after="0" w:line="240" w:lineRule="auto"/>
        <w:ind w:right="-2"/>
        <w:rPr>
          <w:rFonts w:ascii="Times New Roman" w:eastAsia="Calibri" w:hAnsi="Times New Roman" w:cs="Times New Roman"/>
        </w:rPr>
      </w:pPr>
      <w:r>
        <w:rPr>
          <w:rFonts w:ascii="Times New Roman" w:eastAsia="Calibri" w:hAnsi="Times New Roman" w:cs="Times New Roman"/>
        </w:rPr>
        <w:t>Duomenų nėra</w:t>
      </w:r>
      <w:r w:rsidR="00684423" w:rsidRPr="007C4023">
        <w:rPr>
          <w:rFonts w:ascii="Times New Roman" w:eastAsia="Calibri" w:hAnsi="Times New Roman" w:cs="Times New Roman"/>
        </w:rPr>
        <w:t>.</w:t>
      </w:r>
    </w:p>
    <w:p w14:paraId="264F114E" w14:textId="77777777" w:rsidR="002C2FC1" w:rsidRPr="00E367DD" w:rsidRDefault="002C2FC1">
      <w:pPr>
        <w:widowControl w:val="0"/>
        <w:tabs>
          <w:tab w:val="left" w:pos="567"/>
        </w:tabs>
        <w:spacing w:after="0" w:line="240" w:lineRule="auto"/>
        <w:rPr>
          <w:rFonts w:ascii="Times New Roman" w:eastAsia="Calibri" w:hAnsi="Times New Roman" w:cs="Times New Roman"/>
          <w:bCs/>
        </w:rPr>
      </w:pPr>
    </w:p>
    <w:p w14:paraId="42579409" w14:textId="77777777" w:rsidR="002C2FC1" w:rsidRPr="007C4023" w:rsidRDefault="00684423">
      <w:pPr>
        <w:widowControl w:val="0"/>
        <w:tabs>
          <w:tab w:val="left" w:pos="567"/>
        </w:tabs>
        <w:spacing w:after="0" w:line="240" w:lineRule="auto"/>
        <w:rPr>
          <w:rFonts w:ascii="Times New Roman" w:eastAsia="Calibri" w:hAnsi="Times New Roman" w:cs="Times New Roman"/>
          <w:b/>
        </w:rPr>
      </w:pPr>
      <w:r w:rsidRPr="007C4023">
        <w:rPr>
          <w:rFonts w:ascii="Times New Roman" w:eastAsia="Calibri" w:hAnsi="Times New Roman" w:cs="Times New Roman"/>
          <w:b/>
        </w:rPr>
        <w:t>Nėštumas ir žindymo laikotarpis</w:t>
      </w:r>
    </w:p>
    <w:p w14:paraId="34D6E7AD" w14:textId="77777777" w:rsidR="002C2FC1" w:rsidRDefault="0068442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68298075" w14:textId="77777777" w:rsidR="00DD15B8" w:rsidRPr="007C4023" w:rsidRDefault="00DD15B8">
      <w:pPr>
        <w:widowControl w:val="0"/>
        <w:tabs>
          <w:tab w:val="left" w:pos="567"/>
        </w:tabs>
        <w:spacing w:after="0" w:line="240" w:lineRule="auto"/>
        <w:rPr>
          <w:rFonts w:ascii="Times New Roman" w:eastAsia="Calibri" w:hAnsi="Times New Roman" w:cs="Times New Roman"/>
        </w:rPr>
      </w:pPr>
    </w:p>
    <w:p w14:paraId="46651AE6" w14:textId="77777777" w:rsidR="00DD15B8" w:rsidRDefault="00DD15B8">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Vaisto saugumas nėščioms ir žindančioms moterims nenustatytas.</w:t>
      </w:r>
    </w:p>
    <w:p w14:paraId="3382997C" w14:textId="57507CCE" w:rsidR="002C2FC1" w:rsidRPr="007C4023" w:rsidRDefault="00DD15B8">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Duomenų nepakanka, todėl </w:t>
      </w:r>
      <w:r w:rsidR="00AC1853">
        <w:rPr>
          <w:rFonts w:ascii="Times New Roman" w:eastAsia="Calibri" w:hAnsi="Times New Roman" w:cs="Times New Roman"/>
        </w:rPr>
        <w:t>nėščioms</w:t>
      </w:r>
      <w:r>
        <w:rPr>
          <w:rFonts w:ascii="Times New Roman" w:eastAsia="Calibri" w:hAnsi="Times New Roman" w:cs="Times New Roman"/>
        </w:rPr>
        <w:t xml:space="preserve"> ir žindančioms moterims šio vaisto vartoti nerekomenduojama</w:t>
      </w:r>
      <w:r w:rsidR="00684423" w:rsidRPr="007C4023">
        <w:rPr>
          <w:rFonts w:ascii="Times New Roman" w:eastAsia="Calibri" w:hAnsi="Times New Roman" w:cs="Times New Roman"/>
        </w:rPr>
        <w:t>.</w:t>
      </w:r>
    </w:p>
    <w:p w14:paraId="34470862"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24196561" w14:textId="77777777" w:rsidR="002C2FC1" w:rsidRPr="007C4023" w:rsidRDefault="00684423">
      <w:pPr>
        <w:widowControl w:val="0"/>
        <w:tabs>
          <w:tab w:val="left" w:pos="567"/>
        </w:tabs>
        <w:spacing w:after="0" w:line="240" w:lineRule="auto"/>
        <w:outlineLvl w:val="5"/>
        <w:rPr>
          <w:rFonts w:ascii="Times New Roman" w:eastAsia="Calibri" w:hAnsi="Times New Roman" w:cs="Times New Roman"/>
          <w:b/>
        </w:rPr>
      </w:pPr>
      <w:r w:rsidRPr="007C4023">
        <w:rPr>
          <w:rFonts w:ascii="Times New Roman" w:eastAsia="Calibri" w:hAnsi="Times New Roman" w:cs="Times New Roman"/>
          <w:b/>
        </w:rPr>
        <w:t>Vairavimas ir mechanizmų valdymas</w:t>
      </w:r>
    </w:p>
    <w:p w14:paraId="7D53028A"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Poveikio gebėjimui vairuoti ir valdyti mechanizmus tyrimų neatlikta.</w:t>
      </w:r>
    </w:p>
    <w:p w14:paraId="24714A2A" w14:textId="77777777" w:rsidR="002C2FC1" w:rsidRPr="007C4023" w:rsidRDefault="002C2FC1">
      <w:pPr>
        <w:widowControl w:val="0"/>
        <w:spacing w:after="0" w:line="240" w:lineRule="auto"/>
        <w:rPr>
          <w:rFonts w:ascii="Times New Roman" w:eastAsia="Calibri" w:hAnsi="Times New Roman" w:cs="Times New Roman"/>
        </w:rPr>
      </w:pPr>
    </w:p>
    <w:p w14:paraId="2936F09F" w14:textId="0E8E0096" w:rsidR="002C2FC1" w:rsidRPr="007C4023" w:rsidRDefault="00BC1F87">
      <w:pPr>
        <w:widowControl w:val="0"/>
        <w:tabs>
          <w:tab w:val="left" w:pos="567"/>
        </w:tabs>
        <w:spacing w:after="0" w:line="240" w:lineRule="auto"/>
        <w:outlineLvl w:val="5"/>
        <w:rPr>
          <w:rFonts w:ascii="Times New Roman" w:eastAsia="Calibri" w:hAnsi="Times New Roman" w:cs="Times New Roman"/>
          <w:b/>
        </w:rPr>
      </w:pPr>
      <w:proofErr w:type="spellStart"/>
      <w:r>
        <w:rPr>
          <w:rFonts w:ascii="Times New Roman" w:eastAsia="Calibri" w:hAnsi="Times New Roman" w:cs="Times New Roman"/>
          <w:b/>
          <w:color w:val="000000"/>
        </w:rPr>
        <w:t>Herbixolle</w:t>
      </w:r>
      <w:proofErr w:type="spellEnd"/>
      <w:r w:rsidR="00684423" w:rsidRPr="007C4023">
        <w:rPr>
          <w:rFonts w:ascii="Times New Roman" w:eastAsia="Calibri" w:hAnsi="Times New Roman" w:cs="Times New Roman"/>
          <w:b/>
          <w:color w:val="000000"/>
        </w:rPr>
        <w:t xml:space="preserve"> </w:t>
      </w:r>
      <w:r w:rsidR="00DD15B8">
        <w:rPr>
          <w:rFonts w:ascii="Times New Roman" w:eastAsia="Calibri" w:hAnsi="Times New Roman" w:cs="Times New Roman"/>
          <w:b/>
          <w:color w:val="000000"/>
        </w:rPr>
        <w:t xml:space="preserve">sirupo </w:t>
      </w:r>
      <w:r w:rsidR="00684423" w:rsidRPr="007C4023">
        <w:rPr>
          <w:rFonts w:ascii="Times New Roman" w:eastAsia="Calibri" w:hAnsi="Times New Roman" w:cs="Times New Roman"/>
          <w:b/>
          <w:color w:val="000000"/>
        </w:rPr>
        <w:t xml:space="preserve">sudėtyje yra </w:t>
      </w:r>
      <w:proofErr w:type="spellStart"/>
      <w:r w:rsidR="00684423" w:rsidRPr="007C4023">
        <w:rPr>
          <w:rFonts w:ascii="Times New Roman" w:eastAsia="Calibri" w:hAnsi="Times New Roman" w:cs="Times New Roman"/>
          <w:b/>
          <w:color w:val="000000"/>
        </w:rPr>
        <w:t>sorbitolio</w:t>
      </w:r>
      <w:proofErr w:type="spellEnd"/>
    </w:p>
    <w:p w14:paraId="6BF91D9C" w14:textId="3845C45B" w:rsidR="000F7C69" w:rsidRPr="000F7C69" w:rsidRDefault="000F7C69" w:rsidP="000F7C69">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0F7C69">
        <w:rPr>
          <w:rFonts w:ascii="Times New Roman" w:eastAsia="Calibri" w:hAnsi="Times New Roman" w:cs="Times New Roman"/>
          <w:color w:val="000000"/>
        </w:rPr>
        <w:t>Sorbitolis</w:t>
      </w:r>
      <w:proofErr w:type="spellEnd"/>
      <w:r w:rsidRPr="000F7C69">
        <w:rPr>
          <w:rFonts w:ascii="Times New Roman" w:eastAsia="Calibri" w:hAnsi="Times New Roman" w:cs="Times New Roman"/>
          <w:color w:val="000000"/>
        </w:rPr>
        <w:t xml:space="preserve"> yra fruktozės šaltinis. Jeigu gydytojas yra sakęs, kad Jūs (ar Jūsų vaikas) netoleruojate kokių nors angliavandenių, ar Jums nustatytas retas genetinis sutrikimas įgimtas fruktozės netoleravimas (ĮFN), </w:t>
      </w:r>
      <w:r w:rsidR="001910E1">
        <w:rPr>
          <w:rFonts w:ascii="Times New Roman" w:eastAsia="Calibri" w:hAnsi="Times New Roman" w:cs="Times New Roman"/>
          <w:color w:val="000000"/>
        </w:rPr>
        <w:t>kuriam esant</w:t>
      </w:r>
      <w:r w:rsidRPr="000F7C69">
        <w:rPr>
          <w:rFonts w:ascii="Times New Roman" w:eastAsia="Calibri" w:hAnsi="Times New Roman" w:cs="Times New Roman"/>
          <w:color w:val="000000"/>
        </w:rPr>
        <w:t xml:space="preserve"> organizmas negali suskaidyti fruktozės, prieš vartodami šio vaisto (ar prieš duodami jo Jūsų vaikui), </w:t>
      </w:r>
      <w:r w:rsidR="001910E1">
        <w:rPr>
          <w:rFonts w:ascii="Times New Roman" w:eastAsia="Calibri" w:hAnsi="Times New Roman" w:cs="Times New Roman"/>
          <w:color w:val="000000"/>
        </w:rPr>
        <w:t>pasitarkite su</w:t>
      </w:r>
      <w:r w:rsidR="001910E1" w:rsidRPr="000F7C69">
        <w:rPr>
          <w:rFonts w:ascii="Times New Roman" w:eastAsia="Calibri" w:hAnsi="Times New Roman" w:cs="Times New Roman"/>
          <w:color w:val="000000"/>
        </w:rPr>
        <w:t xml:space="preserve"> </w:t>
      </w:r>
      <w:r w:rsidRPr="000F7C69">
        <w:rPr>
          <w:rFonts w:ascii="Times New Roman" w:eastAsia="Calibri" w:hAnsi="Times New Roman" w:cs="Times New Roman"/>
          <w:color w:val="000000"/>
        </w:rPr>
        <w:t>gydytoju.</w:t>
      </w:r>
    </w:p>
    <w:p w14:paraId="2AE5F263" w14:textId="564C4287" w:rsidR="000F7C69" w:rsidRDefault="000F7C69" w:rsidP="000F7C69">
      <w:pPr>
        <w:widowControl w:val="0"/>
        <w:autoSpaceDE w:val="0"/>
        <w:autoSpaceDN w:val="0"/>
        <w:adjustRightInd w:val="0"/>
        <w:spacing w:after="0" w:line="240" w:lineRule="auto"/>
        <w:rPr>
          <w:rFonts w:ascii="Times New Roman" w:eastAsia="Calibri" w:hAnsi="Times New Roman" w:cs="Times New Roman"/>
          <w:color w:val="000000"/>
        </w:rPr>
      </w:pPr>
    </w:p>
    <w:p w14:paraId="5FB9179D" w14:textId="517CB383" w:rsidR="000F7C69" w:rsidRPr="000F7C69" w:rsidRDefault="000F7C69" w:rsidP="000F7C69">
      <w:pPr>
        <w:widowControl w:val="0"/>
        <w:autoSpaceDE w:val="0"/>
        <w:autoSpaceDN w:val="0"/>
        <w:adjustRightInd w:val="0"/>
        <w:spacing w:after="0" w:line="240" w:lineRule="auto"/>
        <w:rPr>
          <w:rFonts w:ascii="Times New Roman" w:eastAsia="Calibri" w:hAnsi="Times New Roman" w:cs="Times New Roman"/>
          <w:color w:val="000000"/>
        </w:rPr>
      </w:pPr>
      <w:proofErr w:type="spellStart"/>
      <w:r w:rsidRPr="000F7C69">
        <w:rPr>
          <w:rFonts w:ascii="Times New Roman" w:eastAsia="Calibri" w:hAnsi="Times New Roman" w:cs="Times New Roman"/>
          <w:color w:val="000000"/>
        </w:rPr>
        <w:t>Sorbitolis</w:t>
      </w:r>
      <w:proofErr w:type="spellEnd"/>
      <w:r w:rsidRPr="000F7C69">
        <w:rPr>
          <w:rFonts w:ascii="Times New Roman" w:eastAsia="Calibri" w:hAnsi="Times New Roman" w:cs="Times New Roman"/>
          <w:color w:val="000000"/>
        </w:rPr>
        <w:t xml:space="preserve"> </w:t>
      </w:r>
      <w:r w:rsidR="000F4A2F">
        <w:rPr>
          <w:rFonts w:ascii="Times New Roman" w:eastAsia="Calibri" w:hAnsi="Times New Roman" w:cs="Times New Roman"/>
          <w:color w:val="000000"/>
        </w:rPr>
        <w:t xml:space="preserve">vaikams </w:t>
      </w:r>
      <w:r w:rsidRPr="000F7C69">
        <w:rPr>
          <w:rFonts w:ascii="Times New Roman" w:eastAsia="Calibri" w:hAnsi="Times New Roman" w:cs="Times New Roman"/>
          <w:color w:val="000000"/>
        </w:rPr>
        <w:t>gali sukelti skrandžio ir žarnyno diskomfortą ir lengvą vidurius laisvinantį poveikį.</w:t>
      </w:r>
    </w:p>
    <w:p w14:paraId="0C027835" w14:textId="2C547F4F" w:rsidR="000F7C69" w:rsidRDefault="000F7C69" w:rsidP="000F7C69">
      <w:pPr>
        <w:widowControl w:val="0"/>
        <w:autoSpaceDE w:val="0"/>
        <w:autoSpaceDN w:val="0"/>
        <w:adjustRightInd w:val="0"/>
        <w:spacing w:after="0" w:line="240" w:lineRule="auto"/>
        <w:rPr>
          <w:rFonts w:ascii="Times New Roman" w:eastAsia="Calibri" w:hAnsi="Times New Roman" w:cs="Times New Roman"/>
          <w:color w:val="000000"/>
        </w:rPr>
      </w:pPr>
    </w:p>
    <w:p w14:paraId="47A2DB80" w14:textId="101D48D4" w:rsidR="002C2FC1" w:rsidRDefault="002C2FC1">
      <w:pPr>
        <w:widowControl w:val="0"/>
        <w:tabs>
          <w:tab w:val="left" w:pos="567"/>
        </w:tabs>
        <w:spacing w:after="0" w:line="240" w:lineRule="auto"/>
        <w:rPr>
          <w:rFonts w:ascii="Times New Roman" w:eastAsia="Calibri" w:hAnsi="Times New Roman" w:cs="Times New Roman"/>
        </w:rPr>
      </w:pPr>
    </w:p>
    <w:p w14:paraId="329FADC3" w14:textId="77777777" w:rsidR="000F4A2F" w:rsidRDefault="000F4A2F">
      <w:pPr>
        <w:widowControl w:val="0"/>
        <w:tabs>
          <w:tab w:val="left" w:pos="567"/>
        </w:tabs>
        <w:spacing w:after="0" w:line="240" w:lineRule="auto"/>
        <w:rPr>
          <w:rFonts w:ascii="Times New Roman" w:eastAsia="Calibri" w:hAnsi="Times New Roman" w:cs="Times New Roman"/>
        </w:rPr>
      </w:pPr>
    </w:p>
    <w:p w14:paraId="6CD74805" w14:textId="77777777" w:rsidR="000F4A2F" w:rsidRPr="007C4023" w:rsidRDefault="000F4A2F">
      <w:pPr>
        <w:widowControl w:val="0"/>
        <w:tabs>
          <w:tab w:val="left" w:pos="567"/>
        </w:tabs>
        <w:spacing w:after="0" w:line="240" w:lineRule="auto"/>
        <w:rPr>
          <w:rFonts w:ascii="Times New Roman" w:eastAsia="Calibri" w:hAnsi="Times New Roman" w:cs="Times New Roman"/>
        </w:rPr>
      </w:pPr>
    </w:p>
    <w:p w14:paraId="4DCB9444" w14:textId="759238D4" w:rsidR="002C2FC1" w:rsidRPr="007C4023" w:rsidRDefault="00684423">
      <w:pPr>
        <w:widowControl w:val="0"/>
        <w:spacing w:after="0" w:line="240" w:lineRule="auto"/>
        <w:ind w:left="567" w:hanging="567"/>
        <w:rPr>
          <w:rFonts w:ascii="Times New Roman" w:eastAsia="Calibri" w:hAnsi="Times New Roman" w:cs="Times New Roman"/>
          <w:b/>
        </w:rPr>
      </w:pPr>
      <w:r w:rsidRPr="007C4023">
        <w:rPr>
          <w:rFonts w:ascii="Times New Roman" w:eastAsia="Calibri" w:hAnsi="Times New Roman" w:cs="Times New Roman"/>
          <w:b/>
        </w:rPr>
        <w:t>3.</w:t>
      </w:r>
      <w:r w:rsidRPr="007C4023">
        <w:rPr>
          <w:rFonts w:ascii="Times New Roman" w:eastAsia="Calibri" w:hAnsi="Times New Roman" w:cs="Times New Roman"/>
          <w:b/>
        </w:rPr>
        <w:tab/>
        <w:t xml:space="preserve">Kaip vartoti </w:t>
      </w:r>
      <w:proofErr w:type="spellStart"/>
      <w:r w:rsidR="00BC1F87">
        <w:rPr>
          <w:rFonts w:ascii="Times New Roman" w:eastAsia="Calibri" w:hAnsi="Times New Roman" w:cs="Times New Roman"/>
          <w:b/>
        </w:rPr>
        <w:t>Herbixolle</w:t>
      </w:r>
      <w:proofErr w:type="spellEnd"/>
      <w:r w:rsidR="00863463">
        <w:rPr>
          <w:rFonts w:ascii="Times New Roman" w:eastAsia="Calibri" w:hAnsi="Times New Roman" w:cs="Times New Roman"/>
          <w:b/>
        </w:rPr>
        <w:t xml:space="preserve"> sirupą</w:t>
      </w:r>
    </w:p>
    <w:p w14:paraId="1603DB95"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2D0BA5AB" w14:textId="524048D7" w:rsidR="002C2FC1" w:rsidRPr="007C4023" w:rsidRDefault="0068442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Visada vartokite šį vaistą tiksliai</w:t>
      </w:r>
      <w:r w:rsidR="00863463">
        <w:rPr>
          <w:rFonts w:ascii="Times New Roman" w:eastAsia="Calibri" w:hAnsi="Times New Roman" w:cs="Times New Roman"/>
        </w:rPr>
        <w:t>,</w:t>
      </w:r>
      <w:r w:rsidR="00CD4701">
        <w:rPr>
          <w:rFonts w:ascii="Times New Roman" w:eastAsia="Calibri" w:hAnsi="Times New Roman" w:cs="Times New Roman"/>
        </w:rPr>
        <w:t xml:space="preserve"> kaip aprašyta šiame lapelyje arba</w:t>
      </w:r>
      <w:r w:rsidRPr="007C4023">
        <w:rPr>
          <w:rFonts w:ascii="Times New Roman" w:eastAsia="Calibri" w:hAnsi="Times New Roman" w:cs="Times New Roman"/>
        </w:rPr>
        <w:t xml:space="preserve"> kaip nurodė gydytojas</w:t>
      </w:r>
      <w:r w:rsidR="00CD4701">
        <w:rPr>
          <w:rFonts w:ascii="Times New Roman" w:eastAsia="Calibri" w:hAnsi="Times New Roman" w:cs="Times New Roman"/>
        </w:rPr>
        <w:t>,</w:t>
      </w:r>
      <w:r w:rsidRPr="007C4023">
        <w:rPr>
          <w:rFonts w:ascii="Times New Roman" w:eastAsia="Calibri" w:hAnsi="Times New Roman" w:cs="Times New Roman"/>
        </w:rPr>
        <w:t xml:space="preserve"> arba vaistininkas. Jeigu abejojate, kreipkitės į gydytoją arba vaistininką.</w:t>
      </w:r>
    </w:p>
    <w:p w14:paraId="32DF4FFD"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70AF00E9" w14:textId="7BF7F45D" w:rsidR="00863463" w:rsidRPr="00863463" w:rsidRDefault="00863463" w:rsidP="00863463">
      <w:pPr>
        <w:widowControl w:val="0"/>
        <w:spacing w:after="0" w:line="240" w:lineRule="auto"/>
        <w:rPr>
          <w:rFonts w:ascii="Times New Roman" w:eastAsia="Calibri" w:hAnsi="Times New Roman" w:cs="Times New Roman"/>
        </w:rPr>
      </w:pPr>
      <w:r w:rsidRPr="00863463">
        <w:rPr>
          <w:rFonts w:ascii="Times New Roman" w:eastAsia="Calibri" w:hAnsi="Times New Roman" w:cs="Times New Roman"/>
        </w:rPr>
        <w:t>Rekomenduojamos dozės:</w:t>
      </w:r>
    </w:p>
    <w:p w14:paraId="04C2D4AC" w14:textId="77777777" w:rsidR="00863463" w:rsidRPr="007C4023" w:rsidRDefault="00863463" w:rsidP="00863463">
      <w:pPr>
        <w:widowControl w:val="0"/>
        <w:spacing w:after="0" w:line="240" w:lineRule="auto"/>
        <w:rPr>
          <w:rFonts w:ascii="Times New Roman" w:eastAsia="Calibri" w:hAnsi="Times New Roman" w:cs="Times New Roman"/>
          <w:u w:val="single"/>
        </w:rPr>
      </w:pPr>
    </w:p>
    <w:p w14:paraId="41657EDC" w14:textId="13B816DE" w:rsidR="00863463" w:rsidRPr="007C4023" w:rsidRDefault="00863463" w:rsidP="00863463">
      <w:pPr>
        <w:widowControl w:val="0"/>
        <w:spacing w:after="0" w:line="240" w:lineRule="auto"/>
        <w:rPr>
          <w:rFonts w:ascii="Times New Roman" w:eastAsia="Calibri" w:hAnsi="Times New Roman" w:cs="Times New Roman"/>
          <w:bCs/>
          <w:i/>
          <w:iCs/>
        </w:rPr>
      </w:pPr>
      <w:r w:rsidRPr="007C4023">
        <w:rPr>
          <w:rFonts w:ascii="Times New Roman" w:eastAsia="Calibri" w:hAnsi="Times New Roman" w:cs="Times New Roman"/>
          <w:bCs/>
          <w:i/>
          <w:iCs/>
        </w:rPr>
        <w:t>Suaug</w:t>
      </w:r>
      <w:r w:rsidR="00F9424A">
        <w:rPr>
          <w:rFonts w:ascii="Times New Roman" w:eastAsia="Calibri" w:hAnsi="Times New Roman" w:cs="Times New Roman"/>
          <w:bCs/>
          <w:i/>
          <w:iCs/>
        </w:rPr>
        <w:t>usieji</w:t>
      </w:r>
      <w:r w:rsidRPr="007C4023">
        <w:rPr>
          <w:rFonts w:ascii="Times New Roman" w:eastAsia="Calibri" w:hAnsi="Times New Roman" w:cs="Times New Roman"/>
          <w:bCs/>
          <w:i/>
          <w:iCs/>
        </w:rPr>
        <w:t xml:space="preserve"> </w:t>
      </w:r>
      <w:r w:rsidRPr="007C4023">
        <w:rPr>
          <w:rFonts w:ascii="Times New Roman" w:eastAsia="Times New Roman" w:hAnsi="Times New Roman" w:cs="Times New Roman"/>
          <w:bCs/>
          <w:i/>
          <w:iCs/>
          <w:lang w:eastAsia="lt-LT"/>
        </w:rPr>
        <w:t>ir</w:t>
      </w:r>
      <w:r w:rsidRPr="007C4023">
        <w:rPr>
          <w:rFonts w:ascii="Times New Roman" w:eastAsia="Calibri" w:hAnsi="Times New Roman" w:cs="Times New Roman"/>
          <w:bCs/>
          <w:i/>
          <w:iCs/>
        </w:rPr>
        <w:t xml:space="preserve"> 12 metų </w:t>
      </w:r>
      <w:r w:rsidRPr="007C4023">
        <w:rPr>
          <w:rFonts w:ascii="Times New Roman" w:eastAsia="Times New Roman" w:hAnsi="Times New Roman" w:cs="Times New Roman"/>
          <w:bCs/>
          <w:i/>
          <w:iCs/>
          <w:lang w:eastAsia="lt-LT"/>
        </w:rPr>
        <w:t>bei vyresni</w:t>
      </w:r>
      <w:r w:rsidRPr="007C4023">
        <w:rPr>
          <w:rFonts w:ascii="Times New Roman" w:eastAsia="Calibri" w:hAnsi="Times New Roman" w:cs="Times New Roman"/>
          <w:bCs/>
          <w:i/>
          <w:iCs/>
        </w:rPr>
        <w:t xml:space="preserve"> paaugliai</w:t>
      </w:r>
    </w:p>
    <w:p w14:paraId="6DC0967C" w14:textId="32FD0F15" w:rsidR="00863463" w:rsidRPr="007C4023" w:rsidRDefault="00863463" w:rsidP="0086346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6 ml sirupo du kartus per parą.</w:t>
      </w:r>
    </w:p>
    <w:p w14:paraId="105A07B7" w14:textId="77777777" w:rsidR="00863463" w:rsidRPr="007C4023" w:rsidRDefault="00863463" w:rsidP="00863463">
      <w:pPr>
        <w:widowControl w:val="0"/>
        <w:spacing w:after="0" w:line="240" w:lineRule="auto"/>
        <w:rPr>
          <w:rFonts w:ascii="Times New Roman" w:eastAsia="Calibri" w:hAnsi="Times New Roman" w:cs="Times New Roman"/>
        </w:rPr>
      </w:pPr>
    </w:p>
    <w:p w14:paraId="68E6A3E9" w14:textId="77777777" w:rsidR="00863463" w:rsidRPr="007C4023" w:rsidRDefault="00863463" w:rsidP="00863463">
      <w:pPr>
        <w:widowControl w:val="0"/>
        <w:spacing w:after="0" w:line="240" w:lineRule="auto"/>
        <w:rPr>
          <w:rFonts w:ascii="Times New Roman" w:eastAsia="Calibri" w:hAnsi="Times New Roman" w:cs="Times New Roman"/>
          <w:bCs/>
          <w:i/>
          <w:iCs/>
        </w:rPr>
      </w:pPr>
      <w:r w:rsidRPr="007C4023">
        <w:rPr>
          <w:rFonts w:ascii="Times New Roman" w:eastAsia="Calibri" w:hAnsi="Times New Roman" w:cs="Times New Roman"/>
          <w:bCs/>
          <w:i/>
          <w:iCs/>
        </w:rPr>
        <w:t>6-11 metų vaikai</w:t>
      </w:r>
    </w:p>
    <w:p w14:paraId="732B16D4" w14:textId="31386582" w:rsidR="00863463" w:rsidRPr="007C4023" w:rsidRDefault="00863463" w:rsidP="0086346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4 ml sirupo du kartus per parą.</w:t>
      </w:r>
    </w:p>
    <w:p w14:paraId="5717C684" w14:textId="77777777" w:rsidR="00863463" w:rsidRPr="007C4023" w:rsidRDefault="00863463" w:rsidP="00863463">
      <w:pPr>
        <w:widowControl w:val="0"/>
        <w:spacing w:after="0" w:line="240" w:lineRule="auto"/>
        <w:rPr>
          <w:rFonts w:ascii="Times New Roman" w:eastAsia="Calibri" w:hAnsi="Times New Roman" w:cs="Times New Roman"/>
        </w:rPr>
      </w:pPr>
    </w:p>
    <w:p w14:paraId="46278766" w14:textId="77777777" w:rsidR="00863463" w:rsidRPr="007C4023" w:rsidRDefault="00863463" w:rsidP="00863463">
      <w:pPr>
        <w:widowControl w:val="0"/>
        <w:spacing w:after="0" w:line="240" w:lineRule="auto"/>
        <w:rPr>
          <w:rFonts w:ascii="Times New Roman" w:eastAsia="Calibri" w:hAnsi="Times New Roman" w:cs="Times New Roman"/>
          <w:bCs/>
          <w:i/>
          <w:iCs/>
        </w:rPr>
      </w:pPr>
      <w:r w:rsidRPr="007C4023">
        <w:rPr>
          <w:rFonts w:ascii="Times New Roman" w:eastAsia="Calibri" w:hAnsi="Times New Roman" w:cs="Times New Roman"/>
          <w:bCs/>
          <w:i/>
          <w:iCs/>
        </w:rPr>
        <w:t>2-5 metų vaikai</w:t>
      </w:r>
    </w:p>
    <w:p w14:paraId="75823EE6" w14:textId="5B9AEDA3" w:rsidR="00863463" w:rsidRPr="007C4023" w:rsidRDefault="00863463" w:rsidP="0086346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2 ml sirupo du kartus per parą.</w:t>
      </w:r>
    </w:p>
    <w:p w14:paraId="20B3FE82" w14:textId="77777777" w:rsidR="00863463" w:rsidRPr="007C4023" w:rsidRDefault="00863463" w:rsidP="00863463">
      <w:pPr>
        <w:widowControl w:val="0"/>
        <w:tabs>
          <w:tab w:val="left" w:pos="6480"/>
        </w:tabs>
        <w:spacing w:after="0" w:line="240" w:lineRule="auto"/>
        <w:ind w:right="-27"/>
        <w:rPr>
          <w:rFonts w:ascii="Times New Roman" w:eastAsia="Calibri" w:hAnsi="Times New Roman" w:cs="Times New Roman"/>
        </w:rPr>
      </w:pPr>
    </w:p>
    <w:p w14:paraId="34378BEE" w14:textId="14FE81D1" w:rsidR="00863463" w:rsidRPr="00863463" w:rsidRDefault="00863463" w:rsidP="00863463">
      <w:pPr>
        <w:widowControl w:val="0"/>
        <w:spacing w:after="0" w:line="240" w:lineRule="auto"/>
        <w:rPr>
          <w:rFonts w:ascii="Times New Roman" w:eastAsia="Calibri" w:hAnsi="Times New Roman" w:cs="Times New Roman"/>
          <w:b/>
          <w:bCs/>
          <w:iCs/>
        </w:rPr>
      </w:pPr>
      <w:r w:rsidRPr="00863463">
        <w:rPr>
          <w:rFonts w:ascii="Times New Roman" w:eastAsia="Calibri" w:hAnsi="Times New Roman" w:cs="Times New Roman"/>
          <w:b/>
          <w:bCs/>
          <w:iCs/>
        </w:rPr>
        <w:t>Vartojimas vaikams</w:t>
      </w:r>
    </w:p>
    <w:p w14:paraId="520006F8" w14:textId="77777777" w:rsidR="00863463" w:rsidRPr="007C4023" w:rsidRDefault="00863463" w:rsidP="00863463">
      <w:pPr>
        <w:widowControl w:val="0"/>
        <w:tabs>
          <w:tab w:val="left" w:pos="6480"/>
        </w:tabs>
        <w:spacing w:after="0" w:line="240" w:lineRule="auto"/>
        <w:ind w:right="-27"/>
        <w:rPr>
          <w:rFonts w:ascii="Times New Roman" w:eastAsia="Calibri" w:hAnsi="Times New Roman" w:cs="Times New Roman"/>
          <w:bCs/>
        </w:rPr>
      </w:pPr>
      <w:r w:rsidRPr="007C4023">
        <w:rPr>
          <w:rFonts w:ascii="Times New Roman" w:eastAsia="Calibri" w:hAnsi="Times New Roman" w:cs="Times New Roman"/>
          <w:bCs/>
        </w:rPr>
        <w:t>Išliekančiam ar pasikartojančiam 2-4 metų vaikų kosuliui gydyti pirmiausia būtina nustatyti medicininę diagnozę.</w:t>
      </w:r>
    </w:p>
    <w:p w14:paraId="66184C4E" w14:textId="059B1521" w:rsidR="00863463" w:rsidRPr="007C4023" w:rsidRDefault="00863463" w:rsidP="00863463">
      <w:pPr>
        <w:widowControl w:val="0"/>
        <w:tabs>
          <w:tab w:val="left" w:pos="6480"/>
        </w:tabs>
        <w:spacing w:after="0" w:line="240" w:lineRule="auto"/>
        <w:ind w:right="-27"/>
        <w:rPr>
          <w:rFonts w:ascii="Times New Roman" w:eastAsia="Calibri" w:hAnsi="Times New Roman" w:cs="Times New Roman"/>
          <w:bCs/>
        </w:rPr>
      </w:pPr>
      <w:r w:rsidRPr="007C4023">
        <w:rPr>
          <w:rFonts w:ascii="Times New Roman" w:eastAsia="Calibri" w:hAnsi="Times New Roman" w:cs="Times New Roman"/>
          <w:bCs/>
        </w:rPr>
        <w:t>Jaunesniems kaip 2 metų vaikams šio vaist</w:t>
      </w:r>
      <w:r>
        <w:rPr>
          <w:rFonts w:ascii="Times New Roman" w:eastAsia="Calibri" w:hAnsi="Times New Roman" w:cs="Times New Roman"/>
          <w:bCs/>
        </w:rPr>
        <w:t xml:space="preserve">o </w:t>
      </w:r>
      <w:r w:rsidRPr="007C4023">
        <w:rPr>
          <w:rFonts w:ascii="Times New Roman" w:eastAsia="Calibri" w:hAnsi="Times New Roman" w:cs="Times New Roman"/>
          <w:bCs/>
        </w:rPr>
        <w:t xml:space="preserve">vartoti draudžiama (žr. </w:t>
      </w:r>
      <w:r>
        <w:rPr>
          <w:rFonts w:ascii="Times New Roman" w:eastAsia="Calibri" w:hAnsi="Times New Roman" w:cs="Times New Roman"/>
          <w:bCs/>
        </w:rPr>
        <w:t>skyrių „</w:t>
      </w:r>
      <w:proofErr w:type="spellStart"/>
      <w:r w:rsidR="00BC1F87">
        <w:rPr>
          <w:rFonts w:ascii="Times New Roman" w:eastAsia="Calibri" w:hAnsi="Times New Roman" w:cs="Times New Roman"/>
          <w:bCs/>
        </w:rPr>
        <w:t>Herbixolle</w:t>
      </w:r>
      <w:proofErr w:type="spellEnd"/>
      <w:r w:rsidRPr="00863463">
        <w:rPr>
          <w:rFonts w:ascii="Times New Roman" w:eastAsia="Calibri" w:hAnsi="Times New Roman" w:cs="Times New Roman"/>
          <w:bCs/>
        </w:rPr>
        <w:t xml:space="preserve"> sirupo vartoti draudžiama</w:t>
      </w:r>
      <w:r>
        <w:rPr>
          <w:rFonts w:ascii="Times New Roman" w:eastAsia="Calibri" w:hAnsi="Times New Roman" w:cs="Times New Roman"/>
          <w:bCs/>
        </w:rPr>
        <w:t>“</w:t>
      </w:r>
      <w:r w:rsidRPr="007C4023">
        <w:rPr>
          <w:rFonts w:ascii="Times New Roman" w:eastAsia="Calibri" w:hAnsi="Times New Roman" w:cs="Times New Roman"/>
          <w:bCs/>
        </w:rPr>
        <w:t>).</w:t>
      </w:r>
    </w:p>
    <w:p w14:paraId="4D3441F9" w14:textId="77777777" w:rsidR="00863463" w:rsidRPr="007C4023" w:rsidRDefault="00863463" w:rsidP="00863463">
      <w:pPr>
        <w:widowControl w:val="0"/>
        <w:tabs>
          <w:tab w:val="left" w:pos="567"/>
        </w:tabs>
        <w:spacing w:after="0" w:line="240" w:lineRule="auto"/>
        <w:rPr>
          <w:rFonts w:ascii="Times New Roman" w:eastAsia="Calibri" w:hAnsi="Times New Roman" w:cs="Times New Roman"/>
        </w:rPr>
      </w:pPr>
    </w:p>
    <w:p w14:paraId="527BB255" w14:textId="77777777" w:rsidR="00863463" w:rsidRPr="00783CFE" w:rsidRDefault="00863463" w:rsidP="00863463">
      <w:pPr>
        <w:widowControl w:val="0"/>
        <w:spacing w:after="0" w:line="240" w:lineRule="auto"/>
        <w:rPr>
          <w:rFonts w:ascii="Times New Roman" w:eastAsia="Calibri" w:hAnsi="Times New Roman" w:cs="Times New Roman"/>
          <w:b/>
          <w:bCs/>
        </w:rPr>
      </w:pPr>
      <w:r w:rsidRPr="00783CFE">
        <w:rPr>
          <w:rFonts w:ascii="Times New Roman" w:eastAsia="Calibri" w:hAnsi="Times New Roman" w:cs="Times New Roman"/>
          <w:b/>
          <w:bCs/>
        </w:rPr>
        <w:t>Vartojimo metodas</w:t>
      </w:r>
    </w:p>
    <w:p w14:paraId="6E754F1A" w14:textId="361FFF03" w:rsidR="00863463" w:rsidRDefault="00216E2E" w:rsidP="0086346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Reikia naudoti pridedamą matavimo šaukštą su 2 ml ir 4 ml žymėmis.</w:t>
      </w:r>
    </w:p>
    <w:p w14:paraId="477011FA" w14:textId="77777777" w:rsidR="00216E2E" w:rsidRDefault="00216E2E" w:rsidP="00863463">
      <w:pPr>
        <w:widowControl w:val="0"/>
        <w:tabs>
          <w:tab w:val="left" w:pos="567"/>
        </w:tabs>
        <w:spacing w:after="0" w:line="240" w:lineRule="auto"/>
        <w:rPr>
          <w:rFonts w:ascii="Times New Roman" w:eastAsia="Calibri" w:hAnsi="Times New Roman" w:cs="Times New Roman"/>
        </w:rPr>
      </w:pPr>
    </w:p>
    <w:p w14:paraId="36C3A080" w14:textId="1851FFA5" w:rsidR="00863463" w:rsidRPr="00216E2E" w:rsidRDefault="00CD4701" w:rsidP="00863463">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w:t>
      </w:r>
      <w:r w:rsidRPr="00216E2E">
        <w:rPr>
          <w:rFonts w:ascii="Times New Roman" w:eastAsia="Calibri" w:hAnsi="Times New Roman" w:cs="Times New Roman"/>
        </w:rPr>
        <w:t xml:space="preserve">ekomenduojama </w:t>
      </w:r>
      <w:r w:rsidR="00863463" w:rsidRPr="00216E2E">
        <w:rPr>
          <w:rFonts w:ascii="Times New Roman" w:eastAsia="Calibri" w:hAnsi="Times New Roman" w:cs="Times New Roman"/>
        </w:rPr>
        <w:t>6 ml dozę vartoti išgeriant visą matavimo šaukštą (4 ml) ir dar pusę matavimo šaukšto (2 ml).</w:t>
      </w:r>
    </w:p>
    <w:p w14:paraId="0346878D" w14:textId="77777777" w:rsidR="00863463" w:rsidRPr="007C4023" w:rsidRDefault="00863463" w:rsidP="0086346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Prieš vartojimą buteliuką reikia gerai pakratyti.</w:t>
      </w:r>
    </w:p>
    <w:p w14:paraId="43CACDCA" w14:textId="77777777" w:rsidR="00863463" w:rsidRPr="007C4023" w:rsidRDefault="00863463" w:rsidP="00863463">
      <w:pPr>
        <w:widowControl w:val="0"/>
        <w:tabs>
          <w:tab w:val="left" w:pos="567"/>
        </w:tabs>
        <w:spacing w:after="0" w:line="240" w:lineRule="auto"/>
        <w:rPr>
          <w:rFonts w:ascii="Times New Roman" w:eastAsia="Calibri" w:hAnsi="Times New Roman" w:cs="Times New Roman"/>
        </w:rPr>
      </w:pPr>
    </w:p>
    <w:p w14:paraId="5645A69C" w14:textId="77777777" w:rsidR="00863463" w:rsidRPr="00216E2E" w:rsidRDefault="00863463" w:rsidP="00863463">
      <w:pPr>
        <w:widowControl w:val="0"/>
        <w:tabs>
          <w:tab w:val="left" w:pos="567"/>
        </w:tabs>
        <w:spacing w:after="0" w:line="240" w:lineRule="auto"/>
        <w:rPr>
          <w:rFonts w:ascii="Times New Roman" w:eastAsia="Calibri" w:hAnsi="Times New Roman" w:cs="Times New Roman"/>
          <w:b/>
          <w:bCs/>
        </w:rPr>
      </w:pPr>
      <w:r w:rsidRPr="00216E2E">
        <w:rPr>
          <w:rFonts w:ascii="Times New Roman" w:eastAsia="Calibri" w:hAnsi="Times New Roman" w:cs="Times New Roman"/>
          <w:b/>
          <w:bCs/>
        </w:rPr>
        <w:t>Vartojimo trukmė</w:t>
      </w:r>
    </w:p>
    <w:p w14:paraId="486709D4" w14:textId="22D608CA" w:rsidR="00216E2E" w:rsidRDefault="00216E2E" w:rsidP="0086346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Jeigu </w:t>
      </w:r>
      <w:r w:rsidR="004E5C34" w:rsidRPr="007C4023">
        <w:rPr>
          <w:rFonts w:ascii="Times New Roman" w:eastAsia="Calibri" w:hAnsi="Times New Roman" w:cs="Times New Roman"/>
        </w:rPr>
        <w:t xml:space="preserve">Jūsų savijauta nepagerėjo ar </w:t>
      </w:r>
      <w:r w:rsidR="004E5C34" w:rsidRPr="004E5C34">
        <w:rPr>
          <w:rFonts w:ascii="Times New Roman" w:eastAsia="Calibri" w:hAnsi="Times New Roman" w:cs="Times New Roman"/>
          <w:u w:val="single"/>
        </w:rPr>
        <w:t xml:space="preserve">pablogėjo arba simptomų išlieka </w:t>
      </w:r>
      <w:r w:rsidRPr="004E5C34">
        <w:rPr>
          <w:rFonts w:ascii="Times New Roman" w:eastAsia="Calibri" w:hAnsi="Times New Roman" w:cs="Times New Roman"/>
          <w:u w:val="single"/>
        </w:rPr>
        <w:t>po 7 gydymo dienų</w:t>
      </w:r>
      <w:r w:rsidRPr="007C4023">
        <w:rPr>
          <w:rFonts w:ascii="Times New Roman" w:eastAsia="Calibri" w:hAnsi="Times New Roman" w:cs="Times New Roman"/>
        </w:rPr>
        <w:t>, kreipkitės į gydytoją.</w:t>
      </w:r>
    </w:p>
    <w:p w14:paraId="3D5083FD" w14:textId="77777777" w:rsidR="00216E2E" w:rsidRDefault="00216E2E" w:rsidP="00863463">
      <w:pPr>
        <w:widowControl w:val="0"/>
        <w:tabs>
          <w:tab w:val="left" w:pos="567"/>
        </w:tabs>
        <w:spacing w:after="0" w:line="240" w:lineRule="auto"/>
        <w:rPr>
          <w:rFonts w:ascii="Times New Roman" w:eastAsia="Calibri" w:hAnsi="Times New Roman" w:cs="Times New Roman"/>
        </w:rPr>
      </w:pPr>
    </w:p>
    <w:p w14:paraId="72975EE5" w14:textId="29864D0F" w:rsidR="002C2FC1" w:rsidRPr="007C4023" w:rsidRDefault="00684423">
      <w:pPr>
        <w:widowControl w:val="0"/>
        <w:tabs>
          <w:tab w:val="left" w:pos="567"/>
        </w:tabs>
        <w:spacing w:after="0" w:line="240" w:lineRule="auto"/>
        <w:outlineLvl w:val="5"/>
        <w:rPr>
          <w:rFonts w:ascii="Times New Roman" w:eastAsia="Calibri" w:hAnsi="Times New Roman" w:cs="Times New Roman"/>
          <w:b/>
        </w:rPr>
      </w:pPr>
      <w:r w:rsidRPr="007C4023">
        <w:rPr>
          <w:rFonts w:ascii="Times New Roman" w:eastAsia="Calibri" w:hAnsi="Times New Roman" w:cs="Times New Roman"/>
          <w:b/>
        </w:rPr>
        <w:t xml:space="preserve">Ką daryti pavartojus per didelę </w:t>
      </w:r>
      <w:proofErr w:type="spellStart"/>
      <w:r w:rsidR="00BC1F87">
        <w:rPr>
          <w:rFonts w:ascii="Times New Roman" w:eastAsia="Calibri" w:hAnsi="Times New Roman" w:cs="Times New Roman"/>
          <w:b/>
        </w:rPr>
        <w:t>Herbixolle</w:t>
      </w:r>
      <w:proofErr w:type="spellEnd"/>
      <w:r w:rsidRPr="007C4023">
        <w:rPr>
          <w:rFonts w:ascii="Times New Roman" w:eastAsia="Calibri" w:hAnsi="Times New Roman" w:cs="Times New Roman"/>
          <w:b/>
        </w:rPr>
        <w:t xml:space="preserve"> </w:t>
      </w:r>
      <w:r w:rsidR="004E5C34">
        <w:rPr>
          <w:rFonts w:ascii="Times New Roman" w:eastAsia="Calibri" w:hAnsi="Times New Roman" w:cs="Times New Roman"/>
          <w:b/>
        </w:rPr>
        <w:t xml:space="preserve">sirupo </w:t>
      </w:r>
      <w:r w:rsidRPr="007C4023">
        <w:rPr>
          <w:rFonts w:ascii="Times New Roman" w:eastAsia="Calibri" w:hAnsi="Times New Roman" w:cs="Times New Roman"/>
          <w:b/>
        </w:rPr>
        <w:t>dozę</w:t>
      </w:r>
    </w:p>
    <w:p w14:paraId="342064D0" w14:textId="07A7AF0D"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Didesnių nei rekomenduojamos dozių vartojimas gali sukelti pykinimą, vėmimą, viduriavimą ir baimingą susijaudinimą. Perdozavimo gydymas yra simptominis.</w:t>
      </w:r>
    </w:p>
    <w:p w14:paraId="59C84F82" w14:textId="77777777" w:rsidR="002C2FC1" w:rsidRPr="007C4023" w:rsidRDefault="002C2FC1">
      <w:pPr>
        <w:widowControl w:val="0"/>
        <w:numPr>
          <w:ilvl w:val="12"/>
          <w:numId w:val="0"/>
        </w:numPr>
        <w:tabs>
          <w:tab w:val="left" w:pos="567"/>
        </w:tabs>
        <w:spacing w:after="0" w:line="240" w:lineRule="auto"/>
        <w:ind w:right="-2"/>
        <w:outlineLvl w:val="0"/>
        <w:rPr>
          <w:rFonts w:ascii="Times New Roman" w:eastAsia="Calibri" w:hAnsi="Times New Roman" w:cs="Times New Roman"/>
          <w:color w:val="000000"/>
        </w:rPr>
      </w:pPr>
    </w:p>
    <w:p w14:paraId="749F2728" w14:textId="20470986" w:rsidR="002C2FC1" w:rsidRPr="007C4023" w:rsidRDefault="00684423">
      <w:pPr>
        <w:widowControl w:val="0"/>
        <w:tabs>
          <w:tab w:val="left" w:pos="567"/>
        </w:tabs>
        <w:spacing w:after="0" w:line="240" w:lineRule="auto"/>
        <w:outlineLvl w:val="5"/>
        <w:rPr>
          <w:rFonts w:ascii="Times New Roman" w:eastAsia="Calibri" w:hAnsi="Times New Roman" w:cs="Times New Roman"/>
          <w:b/>
        </w:rPr>
      </w:pPr>
      <w:r w:rsidRPr="007C4023">
        <w:rPr>
          <w:rFonts w:ascii="Times New Roman" w:eastAsia="Calibri" w:hAnsi="Times New Roman" w:cs="Times New Roman"/>
          <w:b/>
        </w:rPr>
        <w:t xml:space="preserve">Pamiršus pavartoti </w:t>
      </w:r>
      <w:proofErr w:type="spellStart"/>
      <w:r w:rsidR="00BC1F87">
        <w:rPr>
          <w:rFonts w:ascii="Times New Roman" w:eastAsia="Calibri" w:hAnsi="Times New Roman" w:cs="Times New Roman"/>
          <w:b/>
        </w:rPr>
        <w:t>Herbixolle</w:t>
      </w:r>
      <w:proofErr w:type="spellEnd"/>
      <w:r w:rsidR="004E5C34">
        <w:rPr>
          <w:rFonts w:ascii="Times New Roman" w:eastAsia="Calibri" w:hAnsi="Times New Roman" w:cs="Times New Roman"/>
          <w:b/>
        </w:rPr>
        <w:t xml:space="preserve"> sirupo</w:t>
      </w:r>
    </w:p>
    <w:p w14:paraId="18AE302E" w14:textId="77777777" w:rsidR="002C2FC1" w:rsidRPr="007C4023" w:rsidRDefault="00684423">
      <w:pPr>
        <w:widowControl w:val="0"/>
        <w:tabs>
          <w:tab w:val="left" w:pos="567"/>
        </w:tabs>
        <w:spacing w:after="0" w:line="240" w:lineRule="auto"/>
        <w:ind w:right="-2"/>
        <w:rPr>
          <w:rFonts w:ascii="Times New Roman" w:eastAsia="Calibri" w:hAnsi="Times New Roman" w:cs="Times New Roman"/>
          <w:color w:val="000000"/>
        </w:rPr>
      </w:pPr>
      <w:r w:rsidRPr="007C4023">
        <w:rPr>
          <w:rFonts w:ascii="Times New Roman" w:eastAsia="Calibri" w:hAnsi="Times New Roman" w:cs="Times New Roman"/>
        </w:rPr>
        <w:t>Negalima vartoti dvigubos dozės norint kompensuoti praleistą dozę.</w:t>
      </w:r>
    </w:p>
    <w:p w14:paraId="6D7B17EB" w14:textId="77777777" w:rsidR="002C2FC1" w:rsidRPr="007C4023" w:rsidRDefault="002C2FC1">
      <w:pPr>
        <w:widowControl w:val="0"/>
        <w:tabs>
          <w:tab w:val="left" w:pos="567"/>
        </w:tabs>
        <w:spacing w:after="0" w:line="240" w:lineRule="auto"/>
        <w:rPr>
          <w:rFonts w:ascii="Times New Roman" w:eastAsia="Calibri" w:hAnsi="Times New Roman" w:cs="Times New Roman"/>
          <w:b/>
        </w:rPr>
      </w:pPr>
    </w:p>
    <w:p w14:paraId="26518FF4" w14:textId="77777777" w:rsidR="002C2FC1" w:rsidRPr="007C4023" w:rsidRDefault="0068442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Jeigu kiltų daugiau klausimų dėl šio vaisto vartojimo, kreipkitės į gydytoją arba vaistininką.</w:t>
      </w:r>
    </w:p>
    <w:p w14:paraId="220C479A"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4C23AF1E" w14:textId="77777777" w:rsidR="002C2FC1" w:rsidRPr="007C4023" w:rsidRDefault="002C2FC1">
      <w:pPr>
        <w:widowControl w:val="0"/>
        <w:tabs>
          <w:tab w:val="left" w:pos="567"/>
        </w:tabs>
        <w:spacing w:after="0" w:line="240" w:lineRule="auto"/>
        <w:rPr>
          <w:rFonts w:ascii="Times New Roman" w:eastAsia="Calibri" w:hAnsi="Times New Roman" w:cs="Times New Roman"/>
          <w:b/>
        </w:rPr>
      </w:pPr>
    </w:p>
    <w:p w14:paraId="1001F961" w14:textId="77777777" w:rsidR="002C2FC1" w:rsidRPr="007C4023" w:rsidRDefault="00684423">
      <w:pPr>
        <w:widowControl w:val="0"/>
        <w:tabs>
          <w:tab w:val="left" w:pos="567"/>
          <w:tab w:val="left" w:pos="709"/>
        </w:tabs>
        <w:spacing w:after="0" w:line="240" w:lineRule="auto"/>
        <w:rPr>
          <w:rFonts w:ascii="Times New Roman" w:eastAsia="Calibri" w:hAnsi="Times New Roman" w:cs="Times New Roman"/>
          <w:b/>
        </w:rPr>
      </w:pPr>
      <w:r w:rsidRPr="007C4023">
        <w:rPr>
          <w:rFonts w:ascii="Times New Roman" w:eastAsia="Calibri" w:hAnsi="Times New Roman" w:cs="Times New Roman"/>
          <w:b/>
        </w:rPr>
        <w:t>4.</w:t>
      </w:r>
      <w:r w:rsidRPr="007C4023">
        <w:rPr>
          <w:rFonts w:ascii="Times New Roman" w:eastAsia="Calibri" w:hAnsi="Times New Roman" w:cs="Times New Roman"/>
          <w:b/>
        </w:rPr>
        <w:tab/>
        <w:t>Galimas šalutinis poveikis</w:t>
      </w:r>
    </w:p>
    <w:p w14:paraId="36C8ABCC" w14:textId="77777777" w:rsidR="002C2FC1" w:rsidRPr="007C4023" w:rsidRDefault="002C2FC1">
      <w:pPr>
        <w:widowControl w:val="0"/>
        <w:tabs>
          <w:tab w:val="left" w:pos="567"/>
        </w:tabs>
        <w:spacing w:after="0" w:line="240" w:lineRule="auto"/>
        <w:rPr>
          <w:rFonts w:ascii="Times New Roman" w:eastAsia="Calibri" w:hAnsi="Times New Roman" w:cs="Times New Roman"/>
        </w:rPr>
      </w:pPr>
    </w:p>
    <w:p w14:paraId="4B73755E" w14:textId="77777777" w:rsidR="002C2FC1" w:rsidRPr="007C4023" w:rsidRDefault="00684423">
      <w:pPr>
        <w:widowControl w:val="0"/>
        <w:tabs>
          <w:tab w:val="left" w:pos="567"/>
        </w:tabs>
        <w:spacing w:after="0" w:line="240" w:lineRule="auto"/>
        <w:rPr>
          <w:rFonts w:ascii="Times New Roman" w:eastAsia="Calibri" w:hAnsi="Times New Roman" w:cs="Times New Roman"/>
        </w:rPr>
      </w:pPr>
      <w:r w:rsidRPr="007C4023">
        <w:rPr>
          <w:rFonts w:ascii="Times New Roman" w:eastAsia="Calibri" w:hAnsi="Times New Roman" w:cs="Times New Roman"/>
        </w:rPr>
        <w:t>Šis vaistas, kaip ir visi kiti, gali sukelti šalutinį poveikį, nors jis pasireiškia ne visiems žmonėms.</w:t>
      </w:r>
    </w:p>
    <w:p w14:paraId="276A8332" w14:textId="77777777" w:rsidR="002C2FC1" w:rsidRDefault="002C2FC1">
      <w:pPr>
        <w:widowControl w:val="0"/>
        <w:tabs>
          <w:tab w:val="left" w:pos="567"/>
        </w:tabs>
        <w:spacing w:after="0" w:line="240" w:lineRule="auto"/>
        <w:rPr>
          <w:rFonts w:ascii="Times New Roman" w:eastAsia="Calibri" w:hAnsi="Times New Roman" w:cs="Times New Roman"/>
        </w:rPr>
      </w:pPr>
    </w:p>
    <w:p w14:paraId="7E9DCBE6" w14:textId="56C08564" w:rsidR="004E5C34" w:rsidRDefault="002C18FC">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Toliau yra išvardytas n</w:t>
      </w:r>
      <w:r w:rsidR="004E5C34">
        <w:rPr>
          <w:rFonts w:ascii="Times New Roman" w:eastAsia="Calibri" w:hAnsi="Times New Roman" w:cs="Times New Roman"/>
        </w:rPr>
        <w:t xml:space="preserve">epageidaujamas poveikis, galintis pasireikšti </w:t>
      </w:r>
      <w:r w:rsidR="00F9424A">
        <w:rPr>
          <w:rFonts w:ascii="Times New Roman" w:eastAsia="Calibri" w:hAnsi="Times New Roman" w:cs="Times New Roman"/>
        </w:rPr>
        <w:t xml:space="preserve">gydymo </w:t>
      </w:r>
      <w:proofErr w:type="spellStart"/>
      <w:r w:rsidR="00BC1F87">
        <w:rPr>
          <w:rFonts w:ascii="Times New Roman" w:eastAsia="Calibri" w:hAnsi="Times New Roman" w:cs="Times New Roman"/>
        </w:rPr>
        <w:t>Herbixolle</w:t>
      </w:r>
      <w:proofErr w:type="spellEnd"/>
      <w:r w:rsidR="004E5C34" w:rsidRPr="004E5C34">
        <w:rPr>
          <w:rFonts w:ascii="Times New Roman" w:eastAsia="Calibri" w:hAnsi="Times New Roman" w:cs="Times New Roman"/>
        </w:rPr>
        <w:t xml:space="preserve"> </w:t>
      </w:r>
      <w:r w:rsidR="004E5C34">
        <w:rPr>
          <w:rFonts w:ascii="Times New Roman" w:eastAsia="Calibri" w:hAnsi="Times New Roman" w:cs="Times New Roman"/>
        </w:rPr>
        <w:t>sirupu metu</w:t>
      </w:r>
      <w:r>
        <w:rPr>
          <w:rFonts w:ascii="Times New Roman" w:eastAsia="Calibri" w:hAnsi="Times New Roman" w:cs="Times New Roman"/>
        </w:rPr>
        <w:t>.</w:t>
      </w:r>
    </w:p>
    <w:p w14:paraId="75500B34" w14:textId="77777777" w:rsidR="004E5C34" w:rsidRPr="007C4023" w:rsidRDefault="004E5C34">
      <w:pPr>
        <w:widowControl w:val="0"/>
        <w:tabs>
          <w:tab w:val="left" w:pos="567"/>
        </w:tabs>
        <w:spacing w:after="0" w:line="240" w:lineRule="auto"/>
        <w:rPr>
          <w:rFonts w:ascii="Times New Roman" w:eastAsia="Calibri" w:hAnsi="Times New Roman" w:cs="Times New Roman"/>
        </w:rPr>
      </w:pPr>
    </w:p>
    <w:p w14:paraId="3C37EC28" w14:textId="31671D76" w:rsidR="002C2FC1" w:rsidRPr="00BC58DA" w:rsidRDefault="00BC58DA">
      <w:pPr>
        <w:widowControl w:val="0"/>
        <w:tabs>
          <w:tab w:val="left" w:pos="567"/>
        </w:tabs>
        <w:spacing w:after="0" w:line="240" w:lineRule="auto"/>
        <w:rPr>
          <w:rFonts w:ascii="Times New Roman" w:eastAsia="Times New Roman" w:hAnsi="Times New Roman" w:cs="Times New Roman"/>
          <w:iCs/>
        </w:rPr>
      </w:pPr>
      <w:r w:rsidRPr="00BC58DA">
        <w:rPr>
          <w:rFonts w:ascii="Times New Roman" w:eastAsia="Times New Roman" w:hAnsi="Times New Roman" w:cs="Times New Roman"/>
          <w:iCs/>
        </w:rPr>
        <w:t>Šalutinio poveikio reiškiniai, kurių dažnis nežinomas (negali būti apskaičiuotas pagal turimus duomenis):</w:t>
      </w:r>
    </w:p>
    <w:p w14:paraId="486B8FF3" w14:textId="0A02079D" w:rsidR="002C2FC1" w:rsidRPr="007C4023" w:rsidRDefault="00684423">
      <w:pPr>
        <w:widowControl w:val="0"/>
        <w:numPr>
          <w:ilvl w:val="0"/>
          <w:numId w:val="22"/>
        </w:numPr>
        <w:spacing w:after="0" w:line="240" w:lineRule="auto"/>
        <w:ind w:left="567" w:hanging="567"/>
        <w:rPr>
          <w:rFonts w:ascii="Times New Roman" w:eastAsia="Calibri" w:hAnsi="Times New Roman" w:cs="Times New Roman"/>
        </w:rPr>
      </w:pPr>
      <w:r w:rsidRPr="007C4023">
        <w:rPr>
          <w:rFonts w:ascii="Times New Roman" w:eastAsia="Calibri" w:hAnsi="Times New Roman" w:cs="Times New Roman"/>
        </w:rPr>
        <w:t>pykinimas, vėmimas, viduriavimas</w:t>
      </w:r>
      <w:r w:rsidR="00BC58DA">
        <w:rPr>
          <w:rFonts w:ascii="Times New Roman" w:eastAsia="Calibri" w:hAnsi="Times New Roman" w:cs="Times New Roman"/>
        </w:rPr>
        <w:t>;</w:t>
      </w:r>
    </w:p>
    <w:p w14:paraId="7B846711" w14:textId="77777777" w:rsidR="00BC58DA" w:rsidRPr="00BC58DA" w:rsidRDefault="00684423">
      <w:pPr>
        <w:widowControl w:val="0"/>
        <w:numPr>
          <w:ilvl w:val="0"/>
          <w:numId w:val="22"/>
        </w:numPr>
        <w:spacing w:after="0" w:line="240" w:lineRule="auto"/>
        <w:ind w:left="567" w:hanging="567"/>
        <w:rPr>
          <w:rFonts w:ascii="Times New Roman" w:eastAsia="Times New Roman" w:hAnsi="Times New Roman" w:cs="Times New Roman"/>
          <w:iCs/>
          <w:lang w:eastAsia="lt-LT"/>
        </w:rPr>
      </w:pPr>
      <w:r w:rsidRPr="007C4023">
        <w:rPr>
          <w:rFonts w:ascii="Times New Roman" w:eastAsia="Calibri" w:hAnsi="Times New Roman" w:cs="Times New Roman"/>
        </w:rPr>
        <w:t>alerginė reakcija (dilgėlin</w:t>
      </w:r>
      <w:r w:rsidR="00BC58DA">
        <w:rPr>
          <w:rFonts w:ascii="Times New Roman" w:eastAsia="Calibri" w:hAnsi="Times New Roman" w:cs="Times New Roman"/>
        </w:rPr>
        <w:t xml:space="preserve">ė, </w:t>
      </w:r>
      <w:r w:rsidRPr="007C4023">
        <w:rPr>
          <w:rFonts w:ascii="Times New Roman" w:eastAsia="Times New Roman" w:hAnsi="Times New Roman" w:cs="Times New Roman"/>
          <w:iCs/>
          <w:lang w:eastAsia="lt-LT"/>
        </w:rPr>
        <w:t xml:space="preserve">odos </w:t>
      </w:r>
      <w:r w:rsidRPr="007C4023">
        <w:rPr>
          <w:rFonts w:ascii="Times New Roman" w:eastAsia="Calibri" w:hAnsi="Times New Roman" w:cs="Times New Roman"/>
        </w:rPr>
        <w:t>išbėrim</w:t>
      </w:r>
      <w:r w:rsidR="00BC58DA">
        <w:rPr>
          <w:rFonts w:ascii="Times New Roman" w:eastAsia="Calibri" w:hAnsi="Times New Roman" w:cs="Times New Roman"/>
        </w:rPr>
        <w:t>as, anafilaksinė reakcija, dusulys).</w:t>
      </w:r>
    </w:p>
    <w:p w14:paraId="524CB8C6" w14:textId="77777777" w:rsidR="00BC58DA" w:rsidRDefault="00BC58DA" w:rsidP="00BC58DA">
      <w:pPr>
        <w:widowControl w:val="0"/>
        <w:spacing w:after="0" w:line="240" w:lineRule="auto"/>
        <w:rPr>
          <w:rFonts w:ascii="Times New Roman" w:eastAsia="Times New Roman" w:hAnsi="Times New Roman" w:cs="Times New Roman"/>
          <w:iCs/>
          <w:lang w:eastAsia="lt-LT"/>
        </w:rPr>
      </w:pPr>
    </w:p>
    <w:p w14:paraId="1A15B84A" w14:textId="7EB52071" w:rsidR="00BC58DA" w:rsidRPr="007C4023" w:rsidRDefault="00BC58DA" w:rsidP="00BC58DA">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Pastebėjus pirmuosius sunkios alerginės reakcijos požymius, būtina nedelsiant nutraukti vaisto vartojimą ir kreiptis į gydytoją.</w:t>
      </w:r>
    </w:p>
    <w:p w14:paraId="2289C34A" w14:textId="77777777" w:rsidR="00BC58DA" w:rsidRDefault="00BC58DA" w:rsidP="00BC58DA">
      <w:pPr>
        <w:widowControl w:val="0"/>
        <w:spacing w:after="0" w:line="240" w:lineRule="auto"/>
        <w:rPr>
          <w:rFonts w:ascii="Times New Roman" w:eastAsia="Times New Roman" w:hAnsi="Times New Roman" w:cs="Times New Roman"/>
          <w:iCs/>
          <w:lang w:eastAsia="lt-LT"/>
        </w:rPr>
      </w:pPr>
    </w:p>
    <w:p w14:paraId="78A5E09F" w14:textId="7B383AF8" w:rsidR="00BC58DA" w:rsidRDefault="00BC58DA" w:rsidP="00BC58DA">
      <w:pPr>
        <w:widowControl w:val="0"/>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Jeigu pasireiškia kitokia nei paminėta nepageidaujama reakcija, būtina pasitarti su gydytoju arba vaistininku.</w:t>
      </w:r>
    </w:p>
    <w:p w14:paraId="3A912DC0" w14:textId="77777777" w:rsidR="00BC58DA" w:rsidRDefault="00BC58DA" w:rsidP="00BC58DA">
      <w:pPr>
        <w:widowControl w:val="0"/>
        <w:spacing w:after="0" w:line="240" w:lineRule="auto"/>
        <w:rPr>
          <w:rFonts w:ascii="Times New Roman" w:eastAsia="Times New Roman" w:hAnsi="Times New Roman" w:cs="Times New Roman"/>
          <w:iCs/>
          <w:lang w:eastAsia="lt-LT"/>
        </w:rPr>
      </w:pPr>
    </w:p>
    <w:p w14:paraId="12746C6A" w14:textId="77777777" w:rsidR="002C2FC1" w:rsidRPr="007C4023" w:rsidRDefault="00684423">
      <w:pPr>
        <w:widowControl w:val="0"/>
        <w:tabs>
          <w:tab w:val="left" w:pos="567"/>
        </w:tabs>
        <w:spacing w:after="0" w:line="240" w:lineRule="auto"/>
        <w:rPr>
          <w:rFonts w:ascii="Times New Roman" w:eastAsia="Calibri" w:hAnsi="Times New Roman" w:cs="Times New Roman"/>
          <w:b/>
        </w:rPr>
      </w:pPr>
      <w:r w:rsidRPr="007C4023">
        <w:rPr>
          <w:rFonts w:ascii="Times New Roman" w:eastAsia="Calibri" w:hAnsi="Times New Roman" w:cs="Times New Roman"/>
          <w:b/>
        </w:rPr>
        <w:t>Pranešimas apie šalutinį poveikį</w:t>
      </w:r>
    </w:p>
    <w:p w14:paraId="75CD09A1" w14:textId="1CC90AE0" w:rsidR="00BC58DA" w:rsidRPr="00BC58DA" w:rsidRDefault="00BC58DA" w:rsidP="00BC58DA">
      <w:pPr>
        <w:tabs>
          <w:tab w:val="left" w:pos="567"/>
        </w:tabs>
        <w:spacing w:after="0" w:line="260" w:lineRule="exact"/>
        <w:ind w:right="-1"/>
        <w:rPr>
          <w:rFonts w:ascii="Times New Roman" w:eastAsia="Times New Roman" w:hAnsi="Times New Roman" w:cs="Times New Roman"/>
          <w:szCs w:val="20"/>
        </w:rPr>
      </w:pPr>
      <w:r w:rsidRPr="00BC58DA">
        <w:rPr>
          <w:rFonts w:ascii="Times New Roman" w:eastAsia="Times New Roman" w:hAnsi="Times New Roman" w:cs="Times New Roman"/>
          <w:lang w:eastAsia="lt-LT"/>
        </w:rPr>
        <w:t>Jeigu pasireiškė šalutinis poveikis, įskaitant šiame lapelyje nenurodytą, pasakykite gydytojui</w:t>
      </w:r>
      <w:r>
        <w:rPr>
          <w:rFonts w:ascii="Times New Roman" w:eastAsia="Times New Roman" w:hAnsi="Times New Roman" w:cs="Times New Roman"/>
          <w:lang w:eastAsia="lt-LT"/>
        </w:rPr>
        <w:t xml:space="preserve"> </w:t>
      </w:r>
      <w:r w:rsidRPr="00BC58DA">
        <w:rPr>
          <w:rFonts w:ascii="Times New Roman" w:eastAsia="Times New Roman" w:hAnsi="Times New Roman" w:cs="Times New Roman"/>
          <w:lang w:eastAsia="lt-LT"/>
        </w:rPr>
        <w:t>arba</w:t>
      </w:r>
      <w:r>
        <w:rPr>
          <w:rFonts w:ascii="Times New Roman" w:eastAsia="Times New Roman" w:hAnsi="Times New Roman" w:cs="Times New Roman"/>
          <w:lang w:eastAsia="lt-LT"/>
        </w:rPr>
        <w:t xml:space="preserve"> </w:t>
      </w:r>
      <w:r w:rsidRPr="00BC58DA">
        <w:rPr>
          <w:rFonts w:ascii="Times New Roman" w:eastAsia="Times New Roman" w:hAnsi="Times New Roman" w:cs="Times New Roman"/>
          <w:lang w:eastAsia="lt-LT"/>
        </w:rPr>
        <w:t xml:space="preserve">vaistininkui. Pranešimą apie šalutinį poveikį galite užpildyti ir pateikti Valstybinės vaistų kontrolės tarnybos prie Lietuvos Respublikos sveikatos apsaugos ministerijos tinklalapyje </w:t>
      </w:r>
      <w:r w:rsidRPr="00BC58DA">
        <w:rPr>
          <w:rFonts w:ascii="Times New Roman" w:eastAsia="Times New Roman" w:hAnsi="Times New Roman" w:cs="Times New Roman"/>
          <w:color w:val="0000EE"/>
          <w:u w:val="single"/>
          <w:lang w:eastAsia="lt-LT"/>
        </w:rPr>
        <w:t>https://vvkt.lrv.lt/lt/</w:t>
      </w:r>
      <w:r w:rsidRPr="00BC58DA">
        <w:rPr>
          <w:rFonts w:ascii="Times New Roman" w:eastAsia="Times New Roman" w:hAnsi="Times New Roman" w:cs="Times New Roman"/>
          <w:lang w:eastAsia="lt-LT"/>
        </w:rPr>
        <w:t xml:space="preserve"> nurodytais būdais arba paskambinti nemokamu telefonu </w:t>
      </w:r>
      <w:r w:rsidR="00335BAD">
        <w:rPr>
          <w:rFonts w:ascii="Times New Roman" w:eastAsia="Times New Roman" w:hAnsi="Times New Roman" w:cs="Times New Roman"/>
          <w:lang w:eastAsia="lt-LT"/>
        </w:rPr>
        <w:t>+370</w:t>
      </w:r>
      <w:r w:rsidRPr="00BC58DA">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BC58DA">
        <w:rPr>
          <w:rFonts w:ascii="Times New Roman" w:eastAsia="Times New Roman" w:hAnsi="Times New Roman" w:cs="Times New Roman"/>
          <w:szCs w:val="20"/>
        </w:rPr>
        <w:t>.</w:t>
      </w:r>
    </w:p>
    <w:p w14:paraId="37814619" w14:textId="77777777" w:rsidR="002C2FC1" w:rsidRPr="007C4023" w:rsidRDefault="002C2FC1">
      <w:pPr>
        <w:widowControl w:val="0"/>
        <w:spacing w:after="0" w:line="240" w:lineRule="auto"/>
        <w:rPr>
          <w:rFonts w:ascii="Times New Roman" w:eastAsia="Calibri" w:hAnsi="Times New Roman" w:cs="Times New Roman"/>
        </w:rPr>
      </w:pPr>
    </w:p>
    <w:p w14:paraId="756B0F03" w14:textId="77777777" w:rsidR="002C2FC1" w:rsidRPr="007C4023" w:rsidRDefault="002C2FC1">
      <w:pPr>
        <w:widowControl w:val="0"/>
        <w:spacing w:after="0" w:line="240" w:lineRule="auto"/>
        <w:rPr>
          <w:rFonts w:ascii="Times New Roman" w:eastAsia="Calibri" w:hAnsi="Times New Roman" w:cs="Times New Roman"/>
        </w:rPr>
      </w:pPr>
    </w:p>
    <w:p w14:paraId="272BCF71" w14:textId="572A25C4"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5.</w:t>
      </w:r>
      <w:r w:rsidRPr="007C4023">
        <w:rPr>
          <w:rFonts w:ascii="Times New Roman" w:eastAsia="Calibri" w:hAnsi="Times New Roman" w:cs="Times New Roman"/>
          <w:b/>
        </w:rPr>
        <w:tab/>
        <w:t xml:space="preserve">Kaip laikyti </w:t>
      </w:r>
      <w:proofErr w:type="spellStart"/>
      <w:r w:rsidR="00BC1F87">
        <w:rPr>
          <w:rFonts w:ascii="Times New Roman" w:eastAsia="Calibri" w:hAnsi="Times New Roman" w:cs="Times New Roman"/>
          <w:b/>
        </w:rPr>
        <w:t>Herbixolle</w:t>
      </w:r>
      <w:proofErr w:type="spellEnd"/>
      <w:r w:rsidR="00673091">
        <w:rPr>
          <w:rFonts w:ascii="Times New Roman" w:eastAsia="Calibri" w:hAnsi="Times New Roman" w:cs="Times New Roman"/>
          <w:b/>
        </w:rPr>
        <w:t xml:space="preserve"> sirupą</w:t>
      </w:r>
    </w:p>
    <w:p w14:paraId="56C1E483" w14:textId="77777777" w:rsidR="002C2FC1" w:rsidRPr="007C4023" w:rsidRDefault="002C2FC1">
      <w:pPr>
        <w:widowControl w:val="0"/>
        <w:spacing w:after="0" w:line="240" w:lineRule="auto"/>
        <w:rPr>
          <w:rFonts w:ascii="Times New Roman" w:eastAsia="Calibri" w:hAnsi="Times New Roman" w:cs="Times New Roman"/>
        </w:rPr>
      </w:pPr>
    </w:p>
    <w:p w14:paraId="676853D9"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Šį vaistą laikykite vaikams nepastebimoje ir nepasiekiamoje vietoje.</w:t>
      </w:r>
    </w:p>
    <w:p w14:paraId="19FA9377" w14:textId="77777777" w:rsidR="00977E71" w:rsidRPr="007C4023" w:rsidRDefault="00977E71" w:rsidP="00977E71">
      <w:pPr>
        <w:widowControl w:val="0"/>
        <w:spacing w:after="0" w:line="240" w:lineRule="auto"/>
        <w:rPr>
          <w:rFonts w:ascii="Times New Roman" w:eastAsia="Calibri" w:hAnsi="Times New Roman" w:cs="Times New Roman"/>
        </w:rPr>
      </w:pPr>
    </w:p>
    <w:p w14:paraId="3CF7FA92" w14:textId="77777777" w:rsidR="00977E71" w:rsidRPr="007C4023" w:rsidRDefault="00977E71" w:rsidP="00977E71">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Šiam vaistui specialių laikymo sąlygų nereikia.</w:t>
      </w:r>
    </w:p>
    <w:p w14:paraId="28659901" w14:textId="105491AD" w:rsidR="002C2FC1" w:rsidRDefault="00977E71" w:rsidP="00977E71">
      <w:pPr>
        <w:widowControl w:val="0"/>
        <w:spacing w:after="0" w:line="240" w:lineRule="auto"/>
        <w:rPr>
          <w:rFonts w:ascii="Times New Roman" w:eastAsia="Times New Roman" w:hAnsi="Times New Roman" w:cs="Times New Roman"/>
          <w:szCs w:val="20"/>
        </w:rPr>
      </w:pPr>
      <w:r w:rsidRPr="007C4023">
        <w:rPr>
          <w:rFonts w:ascii="Times New Roman" w:eastAsia="Calibri" w:hAnsi="Times New Roman" w:cs="Times New Roman"/>
        </w:rPr>
        <w:t>Po pirmojo atidarymo laikyti ne aukštesnėje kaip 25 </w:t>
      </w:r>
      <w:r w:rsidRPr="006916B2">
        <w:rPr>
          <w:rFonts w:ascii="Times New Roman" w:eastAsia="Times New Roman" w:hAnsi="Times New Roman" w:cs="Times New Roman"/>
          <w:szCs w:val="20"/>
        </w:rPr>
        <w:t>°C</w:t>
      </w:r>
      <w:r w:rsidRPr="007C4023">
        <w:rPr>
          <w:rFonts w:ascii="Times New Roman" w:eastAsia="Times New Roman" w:hAnsi="Times New Roman" w:cs="Times New Roman"/>
          <w:szCs w:val="20"/>
        </w:rPr>
        <w:t xml:space="preserve"> temperatūroje.</w:t>
      </w:r>
    </w:p>
    <w:p w14:paraId="26B2BF8A" w14:textId="77777777" w:rsidR="00977E71" w:rsidRPr="007C4023" w:rsidRDefault="00977E71" w:rsidP="00977E71">
      <w:pPr>
        <w:widowControl w:val="0"/>
        <w:spacing w:after="0" w:line="240" w:lineRule="auto"/>
        <w:rPr>
          <w:rFonts w:ascii="Times New Roman" w:eastAsia="Calibri" w:hAnsi="Times New Roman" w:cs="Times New Roman"/>
        </w:rPr>
      </w:pPr>
    </w:p>
    <w:p w14:paraId="5CAB87CA" w14:textId="5159600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Ant </w:t>
      </w:r>
      <w:r w:rsidR="00977E71">
        <w:rPr>
          <w:rFonts w:ascii="Times New Roman" w:eastAsia="Calibri" w:hAnsi="Times New Roman" w:cs="Times New Roman"/>
        </w:rPr>
        <w:t>dėžutės ir buteliuko etiketės</w:t>
      </w:r>
      <w:r w:rsidRPr="007C4023">
        <w:rPr>
          <w:rFonts w:ascii="Times New Roman" w:eastAsia="Calibri" w:hAnsi="Times New Roman" w:cs="Times New Roman"/>
        </w:rPr>
        <w:t xml:space="preserve"> po „</w:t>
      </w:r>
      <w:r w:rsidR="00977E71">
        <w:rPr>
          <w:rFonts w:ascii="Times New Roman" w:eastAsia="Calibri" w:hAnsi="Times New Roman" w:cs="Times New Roman"/>
        </w:rPr>
        <w:t>EXP</w:t>
      </w:r>
      <w:r w:rsidRPr="007C4023">
        <w:rPr>
          <w:rFonts w:ascii="Times New Roman" w:eastAsia="Calibri" w:hAnsi="Times New Roman" w:cs="Times New Roman"/>
        </w:rPr>
        <w:t>“ nurodytam tinkamumo laikui pasibaigus, šio vaisto vartoti negalima. Vaistas tinkamas vartoti iki paskutinės nurodyto mėnesio dienos.</w:t>
      </w:r>
    </w:p>
    <w:p w14:paraId="15E00317" w14:textId="77777777" w:rsidR="005A62F2" w:rsidRPr="007C4023" w:rsidRDefault="005A62F2" w:rsidP="005A62F2">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 xml:space="preserve">Po </w:t>
      </w:r>
      <w:r>
        <w:rPr>
          <w:rFonts w:ascii="Times New Roman" w:eastAsia="Calibri" w:hAnsi="Times New Roman" w:cs="Times New Roman"/>
        </w:rPr>
        <w:t>pirmojo</w:t>
      </w:r>
      <w:r w:rsidRPr="007C4023">
        <w:rPr>
          <w:rFonts w:ascii="Times New Roman" w:eastAsia="Calibri" w:hAnsi="Times New Roman" w:cs="Times New Roman"/>
        </w:rPr>
        <w:t xml:space="preserve"> atidarymo </w:t>
      </w:r>
      <w:r>
        <w:rPr>
          <w:rFonts w:ascii="Times New Roman" w:eastAsia="Calibri" w:hAnsi="Times New Roman" w:cs="Times New Roman"/>
        </w:rPr>
        <w:t>vaistą</w:t>
      </w:r>
      <w:r w:rsidRPr="007C4023">
        <w:rPr>
          <w:rFonts w:ascii="Times New Roman" w:eastAsia="Calibri" w:hAnsi="Times New Roman" w:cs="Times New Roman"/>
        </w:rPr>
        <w:t xml:space="preserve"> </w:t>
      </w:r>
      <w:r>
        <w:rPr>
          <w:rFonts w:ascii="Times New Roman" w:eastAsia="Calibri" w:hAnsi="Times New Roman" w:cs="Times New Roman"/>
        </w:rPr>
        <w:t xml:space="preserve">galima </w:t>
      </w:r>
      <w:r w:rsidRPr="007C4023">
        <w:rPr>
          <w:rFonts w:ascii="Times New Roman" w:eastAsia="Calibri" w:hAnsi="Times New Roman" w:cs="Times New Roman"/>
        </w:rPr>
        <w:t>vartoti 3</w:t>
      </w:r>
      <w:r>
        <w:rPr>
          <w:rFonts w:ascii="Times New Roman" w:eastAsia="Calibri" w:hAnsi="Times New Roman" w:cs="Times New Roman"/>
        </w:rPr>
        <w:t> </w:t>
      </w:r>
      <w:r w:rsidRPr="007C4023">
        <w:rPr>
          <w:rFonts w:ascii="Times New Roman" w:eastAsia="Calibri" w:hAnsi="Times New Roman" w:cs="Times New Roman"/>
        </w:rPr>
        <w:t>mėnesius.</w:t>
      </w:r>
    </w:p>
    <w:p w14:paraId="4F7A731A" w14:textId="77777777" w:rsidR="002C2FC1" w:rsidRPr="007C4023" w:rsidRDefault="002C2FC1">
      <w:pPr>
        <w:widowControl w:val="0"/>
        <w:spacing w:after="0" w:line="240" w:lineRule="auto"/>
        <w:rPr>
          <w:rFonts w:ascii="Times New Roman" w:eastAsia="Calibri" w:hAnsi="Times New Roman" w:cs="Times New Roman"/>
        </w:rPr>
      </w:pPr>
    </w:p>
    <w:p w14:paraId="279E8C48" w14:textId="77777777" w:rsidR="002C2FC1" w:rsidRPr="007C4023" w:rsidRDefault="0068442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87865D9" w14:textId="77777777" w:rsidR="002C2FC1" w:rsidRPr="007C4023" w:rsidRDefault="002C2FC1">
      <w:pPr>
        <w:widowControl w:val="0"/>
        <w:spacing w:after="0" w:line="240" w:lineRule="auto"/>
        <w:rPr>
          <w:rFonts w:ascii="Times New Roman" w:eastAsia="Calibri" w:hAnsi="Times New Roman" w:cs="Times New Roman"/>
        </w:rPr>
      </w:pPr>
    </w:p>
    <w:p w14:paraId="0DE7F872" w14:textId="77777777" w:rsidR="002C2FC1" w:rsidRPr="007C4023" w:rsidRDefault="002C2FC1">
      <w:pPr>
        <w:widowControl w:val="0"/>
        <w:spacing w:after="0" w:line="240" w:lineRule="auto"/>
        <w:rPr>
          <w:rFonts w:ascii="Times New Roman" w:eastAsia="Calibri" w:hAnsi="Times New Roman" w:cs="Times New Roman"/>
        </w:rPr>
      </w:pPr>
    </w:p>
    <w:p w14:paraId="1732F340" w14:textId="77777777" w:rsidR="002C2FC1" w:rsidRPr="007C4023" w:rsidRDefault="00684423">
      <w:pPr>
        <w:widowControl w:val="0"/>
        <w:spacing w:after="0" w:line="240" w:lineRule="auto"/>
        <w:ind w:left="567" w:hanging="567"/>
        <w:outlineLvl w:val="1"/>
        <w:rPr>
          <w:rFonts w:ascii="Times New Roman" w:eastAsia="Calibri" w:hAnsi="Times New Roman" w:cs="Times New Roman"/>
          <w:b/>
        </w:rPr>
      </w:pPr>
      <w:r w:rsidRPr="007C4023">
        <w:rPr>
          <w:rFonts w:ascii="Times New Roman" w:eastAsia="Calibri" w:hAnsi="Times New Roman" w:cs="Times New Roman"/>
          <w:b/>
        </w:rPr>
        <w:t>6.</w:t>
      </w:r>
      <w:r w:rsidRPr="007C4023">
        <w:rPr>
          <w:rFonts w:ascii="Times New Roman" w:eastAsia="Calibri" w:hAnsi="Times New Roman" w:cs="Times New Roman"/>
          <w:b/>
        </w:rPr>
        <w:tab/>
        <w:t>Pakuotės turinys ir kita informacija</w:t>
      </w:r>
    </w:p>
    <w:p w14:paraId="18AA9CD1" w14:textId="77777777" w:rsidR="002C2FC1" w:rsidRPr="007C4023" w:rsidRDefault="002C2FC1">
      <w:pPr>
        <w:widowControl w:val="0"/>
        <w:spacing w:after="0" w:line="240" w:lineRule="auto"/>
        <w:rPr>
          <w:rFonts w:ascii="Times New Roman" w:eastAsia="Calibri" w:hAnsi="Times New Roman" w:cs="Times New Roman"/>
        </w:rPr>
      </w:pPr>
    </w:p>
    <w:p w14:paraId="644ECB1A" w14:textId="06F7BF53" w:rsidR="002C2FC1" w:rsidRPr="007C4023" w:rsidRDefault="00BC1F87">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Herbixolle</w:t>
      </w:r>
      <w:proofErr w:type="spellEnd"/>
      <w:r w:rsidR="00684423" w:rsidRPr="007C4023">
        <w:rPr>
          <w:rFonts w:ascii="Times New Roman" w:eastAsia="Calibri" w:hAnsi="Times New Roman" w:cs="Times New Roman"/>
          <w:b/>
        </w:rPr>
        <w:t xml:space="preserve"> </w:t>
      </w:r>
      <w:r w:rsidR="005A62F2">
        <w:rPr>
          <w:rFonts w:ascii="Times New Roman" w:eastAsia="Calibri" w:hAnsi="Times New Roman" w:cs="Times New Roman"/>
          <w:b/>
        </w:rPr>
        <w:t xml:space="preserve">sirupo </w:t>
      </w:r>
      <w:r w:rsidR="00684423" w:rsidRPr="007C4023">
        <w:rPr>
          <w:rFonts w:ascii="Times New Roman" w:eastAsia="Calibri" w:hAnsi="Times New Roman" w:cs="Times New Roman"/>
          <w:b/>
        </w:rPr>
        <w:t>sudėtis</w:t>
      </w:r>
    </w:p>
    <w:p w14:paraId="28E1F928" w14:textId="67B2F41C" w:rsidR="002C18FC" w:rsidRDefault="00684423" w:rsidP="00AC16F1">
      <w:pPr>
        <w:widowControl w:val="0"/>
        <w:numPr>
          <w:ilvl w:val="0"/>
          <w:numId w:val="6"/>
        </w:numPr>
        <w:spacing w:after="0" w:line="240" w:lineRule="auto"/>
        <w:ind w:left="567" w:hanging="567"/>
        <w:rPr>
          <w:rFonts w:ascii="Times New Roman" w:eastAsia="Calibri" w:hAnsi="Times New Roman" w:cs="Times New Roman"/>
        </w:rPr>
      </w:pPr>
      <w:r w:rsidRPr="00C70C38">
        <w:rPr>
          <w:rFonts w:ascii="Times New Roman" w:eastAsia="Calibri" w:hAnsi="Times New Roman" w:cs="Times New Roman"/>
        </w:rPr>
        <w:t>Veiklioji medžiaga</w:t>
      </w:r>
      <w:r w:rsidRPr="00AC16F1">
        <w:rPr>
          <w:rFonts w:ascii="Times New Roman" w:eastAsia="Calibri" w:hAnsi="Times New Roman" w:cs="Times New Roman"/>
        </w:rPr>
        <w:t xml:space="preserve"> yra gebenių lapų sausasis ekstraktas. </w:t>
      </w:r>
      <w:r w:rsidR="00AC16F1" w:rsidRPr="00AC16F1">
        <w:rPr>
          <w:rFonts w:ascii="Times New Roman" w:eastAsia="Calibri" w:hAnsi="Times New Roman" w:cs="Times New Roman"/>
        </w:rPr>
        <w:t xml:space="preserve">Kiekviename </w:t>
      </w:r>
      <w:r w:rsidRPr="00AC16F1">
        <w:rPr>
          <w:rFonts w:ascii="Times New Roman" w:eastAsia="Calibri" w:hAnsi="Times New Roman" w:cs="Times New Roman"/>
        </w:rPr>
        <w:t xml:space="preserve">ml </w:t>
      </w:r>
      <w:r w:rsidR="00AC16F1" w:rsidRPr="00AC16F1">
        <w:rPr>
          <w:rFonts w:ascii="Times New Roman" w:eastAsia="Calibri" w:hAnsi="Times New Roman" w:cs="Times New Roman"/>
        </w:rPr>
        <w:t>sirupo</w:t>
      </w:r>
      <w:r w:rsidRPr="00AC16F1">
        <w:rPr>
          <w:rFonts w:ascii="Times New Roman" w:eastAsia="Calibri" w:hAnsi="Times New Roman" w:cs="Times New Roman"/>
        </w:rPr>
        <w:t xml:space="preserve"> yra </w:t>
      </w:r>
      <w:r w:rsidR="00AC16F1" w:rsidRPr="00AC16F1">
        <w:rPr>
          <w:rFonts w:ascii="Times New Roman" w:eastAsia="Calibri" w:hAnsi="Times New Roman" w:cs="Times New Roman"/>
        </w:rPr>
        <w:t>8,25</w:t>
      </w:r>
      <w:r w:rsidRPr="00AC16F1">
        <w:rPr>
          <w:rFonts w:ascii="Times New Roman" w:eastAsia="Calibri" w:hAnsi="Times New Roman" w:cs="Times New Roman"/>
        </w:rPr>
        <w:t xml:space="preserve"> mg </w:t>
      </w:r>
      <w:proofErr w:type="spellStart"/>
      <w:r w:rsidRPr="00AC16F1">
        <w:rPr>
          <w:rFonts w:ascii="Times New Roman" w:eastAsia="Calibri" w:hAnsi="Times New Roman" w:cs="Times New Roman"/>
          <w:i/>
        </w:rPr>
        <w:t>Hederae</w:t>
      </w:r>
      <w:proofErr w:type="spellEnd"/>
      <w:r w:rsidRPr="00AC16F1">
        <w:rPr>
          <w:rFonts w:ascii="Times New Roman" w:eastAsia="Calibri" w:hAnsi="Times New Roman" w:cs="Times New Roman"/>
          <w:i/>
        </w:rPr>
        <w:t xml:space="preserve"> </w:t>
      </w:r>
      <w:proofErr w:type="spellStart"/>
      <w:r w:rsidRPr="00AC16F1">
        <w:rPr>
          <w:rFonts w:ascii="Times New Roman" w:eastAsia="Calibri" w:hAnsi="Times New Roman" w:cs="Times New Roman"/>
          <w:i/>
        </w:rPr>
        <w:t>helicis</w:t>
      </w:r>
      <w:proofErr w:type="spellEnd"/>
      <w:r w:rsidRPr="00AC16F1">
        <w:rPr>
          <w:rFonts w:ascii="Times New Roman" w:eastAsia="Calibri" w:hAnsi="Times New Roman" w:cs="Times New Roman"/>
          <w:i/>
        </w:rPr>
        <w:t xml:space="preserve"> </w:t>
      </w:r>
      <w:r w:rsidRPr="00AC16F1">
        <w:rPr>
          <w:rFonts w:ascii="Times New Roman" w:eastAsia="Calibri" w:hAnsi="Times New Roman" w:cs="Times New Roman"/>
        </w:rPr>
        <w:t xml:space="preserve">L., </w:t>
      </w:r>
      <w:proofErr w:type="spellStart"/>
      <w:r w:rsidRPr="00C70C38">
        <w:rPr>
          <w:rFonts w:ascii="Times New Roman" w:eastAsia="Calibri" w:hAnsi="Times New Roman" w:cs="Times New Roman"/>
        </w:rPr>
        <w:t>foli</w:t>
      </w:r>
      <w:r w:rsidR="00A3621C" w:rsidRPr="00C70C38">
        <w:rPr>
          <w:rFonts w:ascii="Times New Roman" w:eastAsia="Calibri" w:hAnsi="Times New Roman" w:cs="Times New Roman"/>
        </w:rPr>
        <w:t>um</w:t>
      </w:r>
      <w:proofErr w:type="spellEnd"/>
      <w:r w:rsidRPr="00085D68">
        <w:rPr>
          <w:rFonts w:ascii="Times New Roman" w:eastAsia="Calibri" w:hAnsi="Times New Roman" w:cs="Times New Roman"/>
        </w:rPr>
        <w:t xml:space="preserve"> (</w:t>
      </w:r>
      <w:r w:rsidRPr="00AC16F1">
        <w:rPr>
          <w:rFonts w:ascii="Times New Roman" w:eastAsia="Calibri" w:hAnsi="Times New Roman" w:cs="Times New Roman"/>
        </w:rPr>
        <w:t>gebenių lapų) sausojo ekstrakto (</w:t>
      </w:r>
      <w:r w:rsidR="00AC16F1" w:rsidRPr="00AC16F1">
        <w:rPr>
          <w:rFonts w:ascii="Times New Roman" w:eastAsia="Calibri" w:hAnsi="Times New Roman" w:cs="Times New Roman"/>
        </w:rPr>
        <w:t>4</w:t>
      </w:r>
      <w:r w:rsidRPr="00AC16F1">
        <w:rPr>
          <w:rFonts w:ascii="Times New Roman" w:eastAsia="Calibri" w:hAnsi="Times New Roman" w:cs="Times New Roman"/>
        </w:rPr>
        <w:t>–</w:t>
      </w:r>
      <w:r w:rsidR="00AC16F1" w:rsidRPr="00AC16F1">
        <w:rPr>
          <w:rFonts w:ascii="Times New Roman" w:eastAsia="Calibri" w:hAnsi="Times New Roman" w:cs="Times New Roman"/>
        </w:rPr>
        <w:t>8</w:t>
      </w:r>
      <w:r w:rsidRPr="00AC16F1">
        <w:rPr>
          <w:rFonts w:ascii="Times New Roman" w:eastAsia="Calibri" w:hAnsi="Times New Roman" w:cs="Times New Roman"/>
        </w:rPr>
        <w:t>:1).</w:t>
      </w:r>
      <w:r w:rsidR="00AC16F1" w:rsidRPr="00AC16F1">
        <w:rPr>
          <w:rFonts w:ascii="Times New Roman" w:eastAsia="Calibri" w:hAnsi="Times New Roman" w:cs="Times New Roman"/>
        </w:rPr>
        <w:t xml:space="preserve"> </w:t>
      </w:r>
      <w:r w:rsidRPr="00AC16F1">
        <w:rPr>
          <w:rFonts w:ascii="Times New Roman" w:eastAsia="Calibri" w:hAnsi="Times New Roman" w:cs="Times New Roman"/>
        </w:rPr>
        <w:t>Ekstra</w:t>
      </w:r>
      <w:r w:rsidR="00AC16F1">
        <w:rPr>
          <w:rFonts w:ascii="Times New Roman" w:eastAsia="Calibri" w:hAnsi="Times New Roman" w:cs="Times New Roman"/>
        </w:rPr>
        <w:t>kcijos tirpiklis</w:t>
      </w:r>
      <w:r w:rsidRPr="00AC16F1">
        <w:rPr>
          <w:rFonts w:ascii="Times New Roman" w:eastAsia="Calibri" w:hAnsi="Times New Roman" w:cs="Times New Roman"/>
        </w:rPr>
        <w:t>: etanolis 30</w:t>
      </w:r>
      <w:r w:rsidR="00AC16F1">
        <w:rPr>
          <w:rFonts w:ascii="Times New Roman" w:eastAsia="Calibri" w:hAnsi="Times New Roman" w:cs="Times New Roman"/>
        </w:rPr>
        <w:t> </w:t>
      </w:r>
      <w:r w:rsidRPr="00AC16F1">
        <w:rPr>
          <w:rFonts w:ascii="Times New Roman" w:eastAsia="Calibri" w:hAnsi="Times New Roman" w:cs="Times New Roman"/>
        </w:rPr>
        <w:t>% (m/m).</w:t>
      </w:r>
    </w:p>
    <w:p w14:paraId="4FC7C23E" w14:textId="3927046F" w:rsidR="002C2FC1" w:rsidRPr="00AC16F1" w:rsidRDefault="00AC16F1" w:rsidP="002C18FC">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Galutiniame produkte alkoholio nėra.</w:t>
      </w:r>
    </w:p>
    <w:p w14:paraId="3D73A029" w14:textId="574BD3FA" w:rsidR="002C2FC1" w:rsidRPr="007C4023" w:rsidRDefault="00684423">
      <w:pPr>
        <w:widowControl w:val="0"/>
        <w:numPr>
          <w:ilvl w:val="0"/>
          <w:numId w:val="6"/>
        </w:numPr>
        <w:spacing w:after="0" w:line="240" w:lineRule="auto"/>
        <w:ind w:left="567" w:hanging="567"/>
        <w:rPr>
          <w:rFonts w:ascii="Times New Roman" w:eastAsia="Calibri" w:hAnsi="Times New Roman" w:cs="Times New Roman"/>
        </w:rPr>
      </w:pPr>
      <w:r w:rsidRPr="00C70C38">
        <w:rPr>
          <w:rFonts w:ascii="Times New Roman" w:eastAsia="Calibri" w:hAnsi="Times New Roman" w:cs="Times New Roman"/>
        </w:rPr>
        <w:t>Pagalbinės medžiagos yra</w:t>
      </w:r>
      <w:r w:rsidRPr="00AC16F1">
        <w:rPr>
          <w:rFonts w:ascii="Times New Roman" w:eastAsia="Calibri" w:hAnsi="Times New Roman" w:cs="Times New Roman"/>
          <w:i/>
          <w:iCs/>
        </w:rPr>
        <w:t xml:space="preserve"> </w:t>
      </w:r>
      <w:r w:rsidR="00A3621C" w:rsidRPr="007C4023">
        <w:rPr>
          <w:rFonts w:ascii="Times New Roman" w:eastAsia="Calibri" w:hAnsi="Times New Roman" w:cs="Times New Roman"/>
        </w:rPr>
        <w:t xml:space="preserve">nesikristalizuojantis </w:t>
      </w:r>
      <w:r w:rsidRPr="007C4023">
        <w:rPr>
          <w:rFonts w:ascii="Times New Roman" w:eastAsia="Calibri" w:hAnsi="Times New Roman" w:cs="Times New Roman"/>
        </w:rPr>
        <w:t xml:space="preserve">skystasis </w:t>
      </w:r>
      <w:proofErr w:type="spellStart"/>
      <w:r w:rsidRPr="007C4023">
        <w:rPr>
          <w:rFonts w:ascii="Times New Roman" w:eastAsia="Calibri" w:hAnsi="Times New Roman" w:cs="Times New Roman"/>
        </w:rPr>
        <w:t>sorbitolis</w:t>
      </w:r>
      <w:proofErr w:type="spellEnd"/>
      <w:r w:rsidRPr="007C4023">
        <w:rPr>
          <w:rFonts w:ascii="Times New Roman" w:eastAsia="Calibri" w:hAnsi="Times New Roman" w:cs="Times New Roman"/>
        </w:rPr>
        <w:t xml:space="preserve"> (E420), </w:t>
      </w:r>
      <w:r w:rsidR="00AC16F1">
        <w:rPr>
          <w:rFonts w:ascii="Times New Roman" w:eastAsia="Calibri" w:hAnsi="Times New Roman" w:cs="Times New Roman"/>
        </w:rPr>
        <w:t xml:space="preserve">kalio </w:t>
      </w:r>
      <w:proofErr w:type="spellStart"/>
      <w:r w:rsidR="00AC16F1">
        <w:rPr>
          <w:rFonts w:ascii="Times New Roman" w:eastAsia="Calibri" w:hAnsi="Times New Roman" w:cs="Times New Roman"/>
        </w:rPr>
        <w:t>sorbatas</w:t>
      </w:r>
      <w:proofErr w:type="spellEnd"/>
      <w:r w:rsidR="00AC16F1">
        <w:rPr>
          <w:rFonts w:ascii="Times New Roman" w:eastAsia="Calibri" w:hAnsi="Times New Roman" w:cs="Times New Roman"/>
        </w:rPr>
        <w:t xml:space="preserve"> (E202), </w:t>
      </w:r>
      <w:proofErr w:type="spellStart"/>
      <w:r w:rsidR="00AC16F1">
        <w:rPr>
          <w:rFonts w:ascii="Times New Roman" w:eastAsia="Calibri" w:hAnsi="Times New Roman" w:cs="Times New Roman"/>
        </w:rPr>
        <w:t>ksantano</w:t>
      </w:r>
      <w:proofErr w:type="spellEnd"/>
      <w:r w:rsidR="00AC16F1">
        <w:rPr>
          <w:rFonts w:ascii="Times New Roman" w:eastAsia="Calibri" w:hAnsi="Times New Roman" w:cs="Times New Roman"/>
        </w:rPr>
        <w:t xml:space="preserve"> lipai (E415), </w:t>
      </w:r>
      <w:r w:rsidRPr="007C4023">
        <w:rPr>
          <w:rFonts w:ascii="Times New Roman" w:eastAsia="Calibri" w:hAnsi="Times New Roman" w:cs="Times New Roman"/>
        </w:rPr>
        <w:t>citrinų rūgštis (E330)</w:t>
      </w:r>
      <w:r w:rsidR="00AC16F1">
        <w:rPr>
          <w:rFonts w:ascii="Times New Roman" w:eastAsia="Calibri" w:hAnsi="Times New Roman" w:cs="Times New Roman"/>
        </w:rPr>
        <w:t xml:space="preserve"> ir</w:t>
      </w:r>
      <w:r w:rsidRPr="007C4023">
        <w:rPr>
          <w:rFonts w:ascii="Times New Roman" w:eastAsia="Calibri" w:hAnsi="Times New Roman" w:cs="Times New Roman"/>
        </w:rPr>
        <w:t xml:space="preserve"> išgrynintas vanduo.</w:t>
      </w:r>
    </w:p>
    <w:p w14:paraId="17D4245B" w14:textId="77777777" w:rsidR="002C2FC1" w:rsidRPr="007C4023" w:rsidRDefault="002C2FC1">
      <w:pPr>
        <w:widowControl w:val="0"/>
        <w:spacing w:after="0" w:line="240" w:lineRule="auto"/>
        <w:rPr>
          <w:rFonts w:ascii="Times New Roman" w:eastAsia="Calibri" w:hAnsi="Times New Roman" w:cs="Times New Roman"/>
        </w:rPr>
      </w:pPr>
    </w:p>
    <w:p w14:paraId="40837A45" w14:textId="697394F0" w:rsidR="002C2FC1" w:rsidRPr="007C4023" w:rsidRDefault="00BC1F87">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Herbixolle</w:t>
      </w:r>
      <w:proofErr w:type="spellEnd"/>
      <w:r w:rsidR="00684423" w:rsidRPr="007C4023">
        <w:rPr>
          <w:rFonts w:ascii="Times New Roman" w:eastAsia="Calibri" w:hAnsi="Times New Roman" w:cs="Times New Roman"/>
          <w:b/>
        </w:rPr>
        <w:t xml:space="preserve"> </w:t>
      </w:r>
      <w:r w:rsidR="005A62F2">
        <w:rPr>
          <w:rFonts w:ascii="Times New Roman" w:eastAsia="Calibri" w:hAnsi="Times New Roman" w:cs="Times New Roman"/>
          <w:b/>
        </w:rPr>
        <w:t xml:space="preserve">sirupo </w:t>
      </w:r>
      <w:r w:rsidR="00684423" w:rsidRPr="007C4023">
        <w:rPr>
          <w:rFonts w:ascii="Times New Roman" w:eastAsia="Calibri" w:hAnsi="Times New Roman" w:cs="Times New Roman"/>
          <w:b/>
        </w:rPr>
        <w:t>išvaizda ir kiekis pakuotėje</w:t>
      </w:r>
    </w:p>
    <w:p w14:paraId="18577C17" w14:textId="1225A776" w:rsidR="00147F63" w:rsidRPr="007C4023" w:rsidRDefault="00BC1F87" w:rsidP="00147F63">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Herbixolle</w:t>
      </w:r>
      <w:proofErr w:type="spellEnd"/>
      <w:r w:rsidR="00147F63" w:rsidRPr="00147F63">
        <w:rPr>
          <w:rFonts w:ascii="Times New Roman" w:eastAsia="Calibri" w:hAnsi="Times New Roman" w:cs="Times New Roman"/>
        </w:rPr>
        <w:t xml:space="preserve"> </w:t>
      </w:r>
      <w:r w:rsidR="00147F63">
        <w:rPr>
          <w:rFonts w:ascii="Times New Roman" w:eastAsia="Calibri" w:hAnsi="Times New Roman" w:cs="Times New Roman"/>
        </w:rPr>
        <w:t>s</w:t>
      </w:r>
      <w:r w:rsidR="00147F63" w:rsidRPr="007C4023">
        <w:rPr>
          <w:rFonts w:ascii="Times New Roman" w:eastAsia="Calibri" w:hAnsi="Times New Roman" w:cs="Times New Roman"/>
        </w:rPr>
        <w:t>irupas yra rudas, opalinis saldaus skonio skystis, jame gali būti šiek tiek nuosėdų. Vaisto sudėtyje yra natūralių medžiagų, kurios gali sukelti nuosėdų susidarymą. Tai įtakos vaisto kokybei neturi.</w:t>
      </w:r>
    </w:p>
    <w:p w14:paraId="3CC93A78" w14:textId="1354C075" w:rsidR="00147F63" w:rsidRPr="007C4023" w:rsidRDefault="00147F63" w:rsidP="00147F63">
      <w:pPr>
        <w:widowControl w:val="0"/>
        <w:spacing w:after="0" w:line="240" w:lineRule="auto"/>
        <w:rPr>
          <w:rFonts w:ascii="Times New Roman" w:eastAsia="Calibri" w:hAnsi="Times New Roman" w:cs="Times New Roman"/>
        </w:rPr>
      </w:pPr>
      <w:r>
        <w:rPr>
          <w:rFonts w:ascii="Times New Roman" w:eastAsia="Calibri" w:hAnsi="Times New Roman" w:cs="Times New Roman"/>
        </w:rPr>
        <w:t>Sirupas yra rudo stiklo</w:t>
      </w:r>
      <w:r w:rsidRPr="007C4023">
        <w:rPr>
          <w:rFonts w:ascii="Times New Roman" w:eastAsia="Calibri" w:hAnsi="Times New Roman" w:cs="Times New Roman"/>
        </w:rPr>
        <w:t xml:space="preserve"> buteliuk</w:t>
      </w:r>
      <w:r w:rsidR="002C18FC">
        <w:rPr>
          <w:rFonts w:ascii="Times New Roman" w:eastAsia="Calibri" w:hAnsi="Times New Roman" w:cs="Times New Roman"/>
        </w:rPr>
        <w:t>e</w:t>
      </w:r>
      <w:r>
        <w:rPr>
          <w:rFonts w:ascii="Times New Roman" w:eastAsia="Calibri" w:hAnsi="Times New Roman" w:cs="Times New Roman"/>
        </w:rPr>
        <w:t xml:space="preserve"> su baltu plastikiniu (</w:t>
      </w:r>
      <w:r w:rsidRPr="007C4023">
        <w:rPr>
          <w:rFonts w:ascii="Times New Roman" w:eastAsia="Calibri" w:hAnsi="Times New Roman" w:cs="Times New Roman"/>
        </w:rPr>
        <w:t xml:space="preserve">polietileniniu) užsukamu dangteliu. Buteliukas yra supakuotas į </w:t>
      </w:r>
      <w:r w:rsidR="002C18FC">
        <w:rPr>
          <w:rFonts w:ascii="Times New Roman" w:eastAsia="Calibri" w:hAnsi="Times New Roman" w:cs="Times New Roman"/>
        </w:rPr>
        <w:t xml:space="preserve">kartono </w:t>
      </w:r>
      <w:r w:rsidRPr="007C4023">
        <w:rPr>
          <w:rFonts w:ascii="Times New Roman" w:eastAsia="Calibri" w:hAnsi="Times New Roman" w:cs="Times New Roman"/>
        </w:rPr>
        <w:t xml:space="preserve">dėžutę kartu su matavimo šaukštu </w:t>
      </w:r>
      <w:r>
        <w:rPr>
          <w:rFonts w:ascii="Times New Roman" w:eastAsia="Calibri" w:hAnsi="Times New Roman" w:cs="Times New Roman"/>
        </w:rPr>
        <w:t xml:space="preserve">(su </w:t>
      </w:r>
      <w:r w:rsidRPr="007C4023">
        <w:rPr>
          <w:rFonts w:ascii="Times New Roman" w:eastAsia="Calibri" w:hAnsi="Times New Roman" w:cs="Times New Roman"/>
        </w:rPr>
        <w:t>2 ml ir 4 ml žymėmis</w:t>
      </w:r>
      <w:r>
        <w:rPr>
          <w:rFonts w:ascii="Times New Roman" w:eastAsia="Calibri" w:hAnsi="Times New Roman" w:cs="Times New Roman"/>
        </w:rPr>
        <w:t>)</w:t>
      </w:r>
      <w:r w:rsidRPr="007C4023">
        <w:rPr>
          <w:rFonts w:ascii="Times New Roman" w:eastAsia="Calibri" w:hAnsi="Times New Roman" w:cs="Times New Roman"/>
        </w:rPr>
        <w:t>.</w:t>
      </w:r>
    </w:p>
    <w:p w14:paraId="0ED4DFA5" w14:textId="77777777" w:rsidR="00147F63" w:rsidRPr="007C4023" w:rsidRDefault="00147F63" w:rsidP="00147F63">
      <w:pPr>
        <w:widowControl w:val="0"/>
        <w:spacing w:after="0" w:line="240" w:lineRule="auto"/>
        <w:rPr>
          <w:rFonts w:ascii="Times New Roman" w:eastAsia="Calibri" w:hAnsi="Times New Roman" w:cs="Times New Roman"/>
        </w:rPr>
      </w:pPr>
      <w:r w:rsidRPr="007C4023">
        <w:rPr>
          <w:rFonts w:ascii="Times New Roman" w:eastAsia="Calibri" w:hAnsi="Times New Roman" w:cs="Times New Roman"/>
        </w:rPr>
        <w:t>Pakuotės dydis: 100 ml sirupo viename buteliuke.</w:t>
      </w:r>
    </w:p>
    <w:p w14:paraId="337E22DC" w14:textId="77777777" w:rsidR="002C2FC1" w:rsidRPr="007C4023" w:rsidRDefault="002C2FC1">
      <w:pPr>
        <w:widowControl w:val="0"/>
        <w:spacing w:after="0" w:line="240" w:lineRule="auto"/>
        <w:rPr>
          <w:rFonts w:ascii="Times New Roman" w:eastAsia="Calibri" w:hAnsi="Times New Roman" w:cs="Times New Roman"/>
        </w:rPr>
      </w:pPr>
    </w:p>
    <w:p w14:paraId="2F431431" w14:textId="77777777" w:rsidR="002C2FC1" w:rsidRPr="007C4023" w:rsidRDefault="00684423">
      <w:pPr>
        <w:widowControl w:val="0"/>
        <w:spacing w:after="0" w:line="240" w:lineRule="auto"/>
        <w:rPr>
          <w:rFonts w:ascii="Times New Roman" w:eastAsia="Calibri" w:hAnsi="Times New Roman" w:cs="Times New Roman"/>
          <w:b/>
        </w:rPr>
      </w:pPr>
      <w:r w:rsidRPr="007C4023">
        <w:rPr>
          <w:rFonts w:ascii="Times New Roman" w:eastAsia="Calibri" w:hAnsi="Times New Roman" w:cs="Times New Roman"/>
          <w:b/>
        </w:rPr>
        <w:t>Registruotojas ir gamintojas</w:t>
      </w:r>
    </w:p>
    <w:p w14:paraId="3B6A6010" w14:textId="77777777" w:rsidR="002C2FC1" w:rsidRPr="007C4023" w:rsidRDefault="002C2FC1">
      <w:pPr>
        <w:widowControl w:val="0"/>
        <w:spacing w:after="0" w:line="240" w:lineRule="auto"/>
        <w:rPr>
          <w:rFonts w:ascii="Times New Roman" w:eastAsia="Calibri" w:hAnsi="Times New Roman" w:cs="Times New Roman"/>
        </w:rPr>
      </w:pPr>
    </w:p>
    <w:p w14:paraId="5AF36B1C" w14:textId="77777777" w:rsidR="00484619" w:rsidRPr="00484619" w:rsidRDefault="00484619" w:rsidP="00484619">
      <w:pPr>
        <w:widowControl w:val="0"/>
        <w:numPr>
          <w:ilvl w:val="12"/>
          <w:numId w:val="0"/>
        </w:numPr>
        <w:autoSpaceDE w:val="0"/>
        <w:autoSpaceDN w:val="0"/>
        <w:adjustRightInd w:val="0"/>
        <w:spacing w:after="0" w:line="240" w:lineRule="auto"/>
        <w:rPr>
          <w:rFonts w:ascii="Times New Roman" w:eastAsia="Times New Roman" w:hAnsi="Times New Roman" w:cs="Times New Roman"/>
          <w:bCs/>
          <w:i/>
          <w:lang w:eastAsia="lt-LT"/>
        </w:rPr>
      </w:pPr>
      <w:r w:rsidRPr="00484619">
        <w:rPr>
          <w:rFonts w:ascii="Times New Roman" w:eastAsia="Times New Roman" w:hAnsi="Times New Roman" w:cs="Times New Roman"/>
          <w:bCs/>
          <w:i/>
          <w:lang w:eastAsia="lt-LT"/>
        </w:rPr>
        <w:t>Registruotojas</w:t>
      </w:r>
    </w:p>
    <w:p w14:paraId="4760EF82" w14:textId="77777777" w:rsidR="00484619" w:rsidRPr="00484619" w:rsidRDefault="00484619" w:rsidP="00484619">
      <w:pPr>
        <w:widowControl w:val="0"/>
        <w:autoSpaceDE w:val="0"/>
        <w:autoSpaceDN w:val="0"/>
        <w:adjustRightInd w:val="0"/>
        <w:spacing w:after="0" w:line="240" w:lineRule="auto"/>
        <w:rPr>
          <w:rFonts w:ascii="Times New Roman" w:eastAsia="Times New Roman" w:hAnsi="Times New Roman" w:cs="Times New Roman"/>
          <w:lang w:eastAsia="lt-LT"/>
        </w:rPr>
      </w:pPr>
      <w:proofErr w:type="spellStart"/>
      <w:r w:rsidRPr="00484619">
        <w:rPr>
          <w:rFonts w:ascii="Times New Roman" w:eastAsia="Times New Roman" w:hAnsi="Times New Roman" w:cs="Times New Roman"/>
          <w:lang w:eastAsia="lt-LT"/>
        </w:rPr>
        <w:t>Egis</w:t>
      </w:r>
      <w:proofErr w:type="spellEnd"/>
      <w:r w:rsidRPr="00484619">
        <w:rPr>
          <w:rFonts w:ascii="Times New Roman" w:eastAsia="Times New Roman" w:hAnsi="Times New Roman" w:cs="Times New Roman"/>
          <w:lang w:eastAsia="lt-LT"/>
        </w:rPr>
        <w:t xml:space="preserve"> </w:t>
      </w:r>
      <w:proofErr w:type="spellStart"/>
      <w:r w:rsidRPr="00484619">
        <w:rPr>
          <w:rFonts w:ascii="Times New Roman" w:eastAsia="Times New Roman" w:hAnsi="Times New Roman" w:cs="Times New Roman"/>
          <w:lang w:eastAsia="lt-LT"/>
        </w:rPr>
        <w:t>Pharmaceuticals</w:t>
      </w:r>
      <w:proofErr w:type="spellEnd"/>
      <w:r w:rsidRPr="00484619">
        <w:rPr>
          <w:rFonts w:ascii="Times New Roman" w:eastAsia="Times New Roman" w:hAnsi="Times New Roman" w:cs="Times New Roman"/>
          <w:lang w:eastAsia="lt-LT"/>
        </w:rPr>
        <w:t xml:space="preserve"> PLC</w:t>
      </w:r>
    </w:p>
    <w:p w14:paraId="6CD11C00" w14:textId="77777777" w:rsidR="00484619" w:rsidRPr="00484619" w:rsidRDefault="00484619" w:rsidP="00484619">
      <w:pPr>
        <w:widowControl w:val="0"/>
        <w:autoSpaceDE w:val="0"/>
        <w:autoSpaceDN w:val="0"/>
        <w:adjustRightInd w:val="0"/>
        <w:spacing w:after="0" w:line="240" w:lineRule="auto"/>
        <w:rPr>
          <w:rFonts w:ascii="Times New Roman" w:eastAsia="Times New Roman" w:hAnsi="Times New Roman" w:cs="Times New Roman"/>
          <w:lang w:eastAsia="lt-LT"/>
        </w:rPr>
      </w:pPr>
      <w:r w:rsidRPr="00484619">
        <w:rPr>
          <w:rFonts w:ascii="Times New Roman" w:eastAsia="Times New Roman" w:hAnsi="Times New Roman" w:cs="Times New Roman"/>
          <w:lang w:eastAsia="lt-LT"/>
        </w:rPr>
        <w:t xml:space="preserve">1106 </w:t>
      </w:r>
      <w:proofErr w:type="spellStart"/>
      <w:r w:rsidRPr="00484619">
        <w:rPr>
          <w:rFonts w:ascii="Times New Roman" w:eastAsia="Times New Roman" w:hAnsi="Times New Roman" w:cs="Times New Roman"/>
          <w:lang w:eastAsia="lt-LT"/>
        </w:rPr>
        <w:t>Budapest</w:t>
      </w:r>
      <w:proofErr w:type="spellEnd"/>
      <w:r w:rsidRPr="00484619">
        <w:rPr>
          <w:rFonts w:ascii="Times New Roman" w:eastAsia="Times New Roman" w:hAnsi="Times New Roman" w:cs="Times New Roman"/>
          <w:lang w:eastAsia="lt-LT"/>
        </w:rPr>
        <w:t xml:space="preserve">, </w:t>
      </w:r>
      <w:proofErr w:type="spellStart"/>
      <w:r w:rsidRPr="00484619">
        <w:rPr>
          <w:rFonts w:ascii="Times New Roman" w:eastAsia="Times New Roman" w:hAnsi="Times New Roman" w:cs="Times New Roman"/>
          <w:lang w:eastAsia="lt-LT"/>
        </w:rPr>
        <w:t>Keresztúri</w:t>
      </w:r>
      <w:proofErr w:type="spellEnd"/>
      <w:r w:rsidRPr="00484619">
        <w:rPr>
          <w:rFonts w:ascii="Times New Roman" w:eastAsia="Times New Roman" w:hAnsi="Times New Roman" w:cs="Times New Roman"/>
          <w:lang w:eastAsia="lt-LT"/>
        </w:rPr>
        <w:t xml:space="preserve"> </w:t>
      </w:r>
      <w:proofErr w:type="spellStart"/>
      <w:r w:rsidRPr="00484619">
        <w:rPr>
          <w:rFonts w:ascii="Times New Roman" w:eastAsia="Times New Roman" w:hAnsi="Times New Roman" w:cs="Times New Roman"/>
          <w:lang w:eastAsia="lt-LT"/>
        </w:rPr>
        <w:t>út</w:t>
      </w:r>
      <w:proofErr w:type="spellEnd"/>
      <w:r w:rsidRPr="00484619">
        <w:rPr>
          <w:rFonts w:ascii="Times New Roman" w:eastAsia="Times New Roman" w:hAnsi="Times New Roman" w:cs="Times New Roman"/>
          <w:lang w:eastAsia="lt-LT"/>
        </w:rPr>
        <w:t xml:space="preserve"> 30-38</w:t>
      </w:r>
    </w:p>
    <w:p w14:paraId="2D2C1AAC" w14:textId="77777777" w:rsidR="00484619" w:rsidRPr="00484619" w:rsidRDefault="00484619" w:rsidP="00484619">
      <w:pPr>
        <w:widowControl w:val="0"/>
        <w:autoSpaceDE w:val="0"/>
        <w:autoSpaceDN w:val="0"/>
        <w:adjustRightInd w:val="0"/>
        <w:spacing w:after="0" w:line="240" w:lineRule="auto"/>
        <w:rPr>
          <w:rFonts w:ascii="Times New Roman" w:eastAsia="Times New Roman" w:hAnsi="Times New Roman" w:cs="Times New Roman"/>
          <w:lang w:eastAsia="lt-LT"/>
        </w:rPr>
      </w:pPr>
      <w:r w:rsidRPr="00484619">
        <w:rPr>
          <w:rFonts w:ascii="Times New Roman" w:eastAsia="Times New Roman" w:hAnsi="Times New Roman" w:cs="Times New Roman"/>
          <w:lang w:eastAsia="lt-LT"/>
        </w:rPr>
        <w:t>Vengrija</w:t>
      </w:r>
    </w:p>
    <w:p w14:paraId="1007F6E7" w14:textId="77777777" w:rsidR="00484619" w:rsidRPr="00484619" w:rsidRDefault="00484619" w:rsidP="00484619">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lang w:eastAsia="lt-LT"/>
        </w:rPr>
      </w:pPr>
    </w:p>
    <w:p w14:paraId="1C97BB29" w14:textId="77777777" w:rsidR="00484619" w:rsidRPr="00484619" w:rsidRDefault="00484619" w:rsidP="00484619">
      <w:pPr>
        <w:widowControl w:val="0"/>
        <w:autoSpaceDE w:val="0"/>
        <w:autoSpaceDN w:val="0"/>
        <w:adjustRightInd w:val="0"/>
        <w:spacing w:after="0" w:line="240" w:lineRule="auto"/>
        <w:ind w:left="142" w:hanging="142"/>
        <w:rPr>
          <w:rFonts w:ascii="Times New Roman" w:eastAsia="Times New Roman" w:hAnsi="Times New Roman" w:cs="Times New Roman"/>
          <w:i/>
          <w:szCs w:val="24"/>
          <w:lang w:eastAsia="lt-LT"/>
        </w:rPr>
      </w:pPr>
      <w:r w:rsidRPr="00484619">
        <w:rPr>
          <w:rFonts w:ascii="Times New Roman" w:eastAsia="Times New Roman" w:hAnsi="Times New Roman" w:cs="Times New Roman"/>
          <w:bCs/>
          <w:i/>
          <w:lang w:eastAsia="lt-LT"/>
        </w:rPr>
        <w:t>Gamintojas</w:t>
      </w:r>
    </w:p>
    <w:p w14:paraId="2C6C5054" w14:textId="77777777" w:rsidR="00730B57" w:rsidRPr="00730B57" w:rsidRDefault="00730B57" w:rsidP="00730B57">
      <w:pPr>
        <w:widowControl w:val="0"/>
        <w:autoSpaceDE w:val="0"/>
        <w:autoSpaceDN w:val="0"/>
        <w:adjustRightInd w:val="0"/>
        <w:spacing w:after="0" w:line="240" w:lineRule="auto"/>
        <w:rPr>
          <w:rFonts w:ascii="Times New Roman" w:eastAsia="Times New Roman" w:hAnsi="Times New Roman" w:cs="Times New Roman"/>
          <w:szCs w:val="24"/>
          <w:lang w:eastAsia="lt-LT"/>
        </w:rPr>
      </w:pPr>
      <w:proofErr w:type="spellStart"/>
      <w:r w:rsidRPr="00730B57">
        <w:rPr>
          <w:rFonts w:ascii="Times New Roman" w:eastAsia="Times New Roman" w:hAnsi="Times New Roman" w:cs="Times New Roman"/>
          <w:szCs w:val="24"/>
          <w:lang w:eastAsia="lt-LT"/>
        </w:rPr>
        <w:t>Phytopharm</w:t>
      </w:r>
      <w:proofErr w:type="spellEnd"/>
      <w:r w:rsidRPr="00730B57">
        <w:rPr>
          <w:rFonts w:ascii="Times New Roman" w:eastAsia="Times New Roman" w:hAnsi="Times New Roman" w:cs="Times New Roman"/>
          <w:szCs w:val="24"/>
          <w:lang w:eastAsia="lt-LT"/>
        </w:rPr>
        <w:t xml:space="preserve"> </w:t>
      </w:r>
      <w:proofErr w:type="spellStart"/>
      <w:r w:rsidRPr="00730B57">
        <w:rPr>
          <w:rFonts w:ascii="Times New Roman" w:eastAsia="Times New Roman" w:hAnsi="Times New Roman" w:cs="Times New Roman"/>
          <w:szCs w:val="24"/>
          <w:lang w:eastAsia="lt-LT"/>
        </w:rPr>
        <w:t>Klęka</w:t>
      </w:r>
      <w:proofErr w:type="spellEnd"/>
      <w:r w:rsidRPr="00730B57">
        <w:rPr>
          <w:rFonts w:ascii="Times New Roman" w:eastAsia="Times New Roman" w:hAnsi="Times New Roman" w:cs="Times New Roman"/>
          <w:szCs w:val="24"/>
          <w:lang w:eastAsia="lt-LT"/>
        </w:rPr>
        <w:t xml:space="preserve"> S.A.</w:t>
      </w:r>
    </w:p>
    <w:p w14:paraId="525280BA" w14:textId="77777777" w:rsidR="00730B57" w:rsidRPr="00730B57" w:rsidRDefault="00730B57" w:rsidP="00730B57">
      <w:pPr>
        <w:widowControl w:val="0"/>
        <w:autoSpaceDE w:val="0"/>
        <w:autoSpaceDN w:val="0"/>
        <w:adjustRightInd w:val="0"/>
        <w:spacing w:after="0" w:line="240" w:lineRule="auto"/>
        <w:rPr>
          <w:rFonts w:ascii="Times New Roman" w:eastAsia="Times New Roman" w:hAnsi="Times New Roman" w:cs="Times New Roman"/>
          <w:szCs w:val="24"/>
          <w:lang w:eastAsia="lt-LT"/>
        </w:rPr>
      </w:pPr>
      <w:proofErr w:type="spellStart"/>
      <w:r w:rsidRPr="00730B57">
        <w:rPr>
          <w:rFonts w:ascii="Times New Roman" w:eastAsia="Times New Roman" w:hAnsi="Times New Roman" w:cs="Times New Roman"/>
          <w:szCs w:val="24"/>
          <w:lang w:eastAsia="lt-LT"/>
        </w:rPr>
        <w:t>Klęka</w:t>
      </w:r>
      <w:proofErr w:type="spellEnd"/>
      <w:r w:rsidRPr="00730B57">
        <w:rPr>
          <w:rFonts w:ascii="Times New Roman" w:eastAsia="Times New Roman" w:hAnsi="Times New Roman" w:cs="Times New Roman"/>
          <w:szCs w:val="24"/>
          <w:lang w:eastAsia="lt-LT"/>
        </w:rPr>
        <w:t xml:space="preserve"> 1</w:t>
      </w:r>
    </w:p>
    <w:p w14:paraId="42215416" w14:textId="77777777" w:rsidR="00730B57" w:rsidRPr="00730B57" w:rsidRDefault="00730B57" w:rsidP="00730B57">
      <w:pPr>
        <w:widowControl w:val="0"/>
        <w:autoSpaceDE w:val="0"/>
        <w:autoSpaceDN w:val="0"/>
        <w:adjustRightInd w:val="0"/>
        <w:spacing w:after="0" w:line="240" w:lineRule="auto"/>
        <w:rPr>
          <w:rFonts w:ascii="Times New Roman" w:eastAsia="Times New Roman" w:hAnsi="Times New Roman" w:cs="Times New Roman"/>
          <w:szCs w:val="24"/>
          <w:lang w:eastAsia="lt-LT"/>
        </w:rPr>
      </w:pPr>
      <w:r w:rsidRPr="00730B57">
        <w:rPr>
          <w:rFonts w:ascii="Times New Roman" w:eastAsia="Times New Roman" w:hAnsi="Times New Roman" w:cs="Times New Roman"/>
          <w:szCs w:val="24"/>
          <w:lang w:eastAsia="lt-LT"/>
        </w:rPr>
        <w:t xml:space="preserve">63-040 </w:t>
      </w:r>
      <w:proofErr w:type="spellStart"/>
      <w:r w:rsidRPr="00730B57">
        <w:rPr>
          <w:rFonts w:ascii="Times New Roman" w:eastAsia="Times New Roman" w:hAnsi="Times New Roman" w:cs="Times New Roman"/>
          <w:szCs w:val="24"/>
          <w:lang w:eastAsia="lt-LT"/>
        </w:rPr>
        <w:t>Nowe</w:t>
      </w:r>
      <w:proofErr w:type="spellEnd"/>
      <w:r w:rsidRPr="00730B57">
        <w:rPr>
          <w:rFonts w:ascii="Times New Roman" w:eastAsia="Times New Roman" w:hAnsi="Times New Roman" w:cs="Times New Roman"/>
          <w:szCs w:val="24"/>
          <w:lang w:eastAsia="lt-LT"/>
        </w:rPr>
        <w:t xml:space="preserve"> </w:t>
      </w:r>
      <w:proofErr w:type="spellStart"/>
      <w:r w:rsidRPr="00730B57">
        <w:rPr>
          <w:rFonts w:ascii="Times New Roman" w:eastAsia="Times New Roman" w:hAnsi="Times New Roman" w:cs="Times New Roman"/>
          <w:szCs w:val="24"/>
          <w:lang w:eastAsia="lt-LT"/>
        </w:rPr>
        <w:t>Miasto</w:t>
      </w:r>
      <w:proofErr w:type="spellEnd"/>
      <w:r w:rsidRPr="00730B57">
        <w:rPr>
          <w:rFonts w:ascii="Times New Roman" w:eastAsia="Times New Roman" w:hAnsi="Times New Roman" w:cs="Times New Roman"/>
          <w:szCs w:val="24"/>
          <w:lang w:eastAsia="lt-LT"/>
        </w:rPr>
        <w:t xml:space="preserve"> </w:t>
      </w:r>
      <w:proofErr w:type="spellStart"/>
      <w:r w:rsidRPr="00730B57">
        <w:rPr>
          <w:rFonts w:ascii="Times New Roman" w:eastAsia="Times New Roman" w:hAnsi="Times New Roman" w:cs="Times New Roman"/>
          <w:szCs w:val="24"/>
          <w:lang w:eastAsia="lt-LT"/>
        </w:rPr>
        <w:t>nad</w:t>
      </w:r>
      <w:proofErr w:type="spellEnd"/>
      <w:r w:rsidRPr="00730B57">
        <w:rPr>
          <w:rFonts w:ascii="Times New Roman" w:eastAsia="Times New Roman" w:hAnsi="Times New Roman" w:cs="Times New Roman"/>
          <w:szCs w:val="24"/>
          <w:lang w:eastAsia="lt-LT"/>
        </w:rPr>
        <w:t xml:space="preserve"> </w:t>
      </w:r>
      <w:proofErr w:type="spellStart"/>
      <w:r w:rsidRPr="00730B57">
        <w:rPr>
          <w:rFonts w:ascii="Times New Roman" w:eastAsia="Times New Roman" w:hAnsi="Times New Roman" w:cs="Times New Roman"/>
          <w:szCs w:val="24"/>
          <w:lang w:eastAsia="lt-LT"/>
        </w:rPr>
        <w:t>Wartą</w:t>
      </w:r>
      <w:proofErr w:type="spellEnd"/>
    </w:p>
    <w:p w14:paraId="3836C068" w14:textId="13A394C8" w:rsidR="00484619" w:rsidRPr="00484619" w:rsidRDefault="00730B57" w:rsidP="00730B57">
      <w:pPr>
        <w:widowControl w:val="0"/>
        <w:autoSpaceDE w:val="0"/>
        <w:autoSpaceDN w:val="0"/>
        <w:adjustRightInd w:val="0"/>
        <w:spacing w:after="0" w:line="240" w:lineRule="auto"/>
        <w:rPr>
          <w:rFonts w:ascii="Times New Roman" w:eastAsia="Times New Roman" w:hAnsi="Times New Roman" w:cs="Times New Roman"/>
          <w:szCs w:val="24"/>
          <w:lang w:eastAsia="lt-LT"/>
        </w:rPr>
      </w:pPr>
      <w:r w:rsidRPr="00730B57">
        <w:rPr>
          <w:rFonts w:ascii="Times New Roman" w:eastAsia="Times New Roman" w:hAnsi="Times New Roman" w:cs="Times New Roman"/>
          <w:szCs w:val="24"/>
          <w:lang w:eastAsia="lt-LT"/>
        </w:rPr>
        <w:t>Lenkija</w:t>
      </w:r>
    </w:p>
    <w:p w14:paraId="2205528B" w14:textId="77777777" w:rsidR="002C2FC1" w:rsidRPr="007C4023" w:rsidRDefault="002C2FC1">
      <w:pPr>
        <w:widowControl w:val="0"/>
        <w:spacing w:after="0" w:line="240" w:lineRule="auto"/>
        <w:rPr>
          <w:rFonts w:ascii="Times New Roman" w:eastAsia="Calibri" w:hAnsi="Times New Roman" w:cs="Times New Roman"/>
        </w:rPr>
      </w:pPr>
    </w:p>
    <w:p w14:paraId="134FE738" w14:textId="77777777" w:rsidR="00484619" w:rsidRPr="00484619" w:rsidRDefault="00484619" w:rsidP="00484619">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szCs w:val="24"/>
          <w:lang w:eastAsia="lt-LT"/>
        </w:rPr>
      </w:pPr>
      <w:r w:rsidRPr="00484619">
        <w:rPr>
          <w:rFonts w:ascii="Times New Roman" w:eastAsia="Times New Roman" w:hAnsi="Times New Roman" w:cs="Times New Roman"/>
          <w:szCs w:val="24"/>
          <w:lang w:eastAsia="lt-LT"/>
        </w:rPr>
        <w:t>Jeigu apie šį vaistą norite sužinoti daugiau, kreipkitės į vietinį registruotojo atstovą:</w:t>
      </w:r>
    </w:p>
    <w:p w14:paraId="7B660EBB" w14:textId="77777777" w:rsidR="00484619" w:rsidRPr="00484619" w:rsidRDefault="00484619" w:rsidP="00484619">
      <w:pPr>
        <w:widowControl w:val="0"/>
        <w:numPr>
          <w:ilvl w:val="12"/>
          <w:numId w:val="0"/>
        </w:numPr>
        <w:autoSpaceDE w:val="0"/>
        <w:autoSpaceDN w:val="0"/>
        <w:adjustRightInd w:val="0"/>
        <w:spacing w:after="0" w:line="240" w:lineRule="auto"/>
        <w:ind w:right="-2"/>
        <w:rPr>
          <w:rFonts w:ascii="Times New Roman" w:eastAsia="Times New Roman" w:hAnsi="Times New Roman" w:cs="Times New Roman"/>
          <w:szCs w:val="24"/>
          <w:lang w:eastAsia="lt-LT"/>
        </w:rPr>
      </w:pPr>
    </w:p>
    <w:p w14:paraId="15500F67" w14:textId="211DC4B4" w:rsidR="00484619" w:rsidRPr="00484619" w:rsidRDefault="005D558E" w:rsidP="00484619">
      <w:pPr>
        <w:widowControl w:val="0"/>
        <w:numPr>
          <w:ilvl w:val="12"/>
          <w:numId w:val="0"/>
        </w:numPr>
        <w:autoSpaceDE w:val="0"/>
        <w:autoSpaceDN w:val="0"/>
        <w:adjustRightIn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EGIS Lithuania</w:t>
      </w:r>
    </w:p>
    <w:p w14:paraId="692B47B4" w14:textId="3B6AD223" w:rsidR="00484619" w:rsidRPr="00484619" w:rsidRDefault="00484619" w:rsidP="00484619">
      <w:pPr>
        <w:widowControl w:val="0"/>
        <w:numPr>
          <w:ilvl w:val="12"/>
          <w:numId w:val="0"/>
        </w:numPr>
        <w:autoSpaceDE w:val="0"/>
        <w:autoSpaceDN w:val="0"/>
        <w:adjustRightInd w:val="0"/>
        <w:spacing w:after="0" w:line="240" w:lineRule="auto"/>
        <w:rPr>
          <w:rFonts w:ascii="Times New Roman" w:eastAsia="Times New Roman" w:hAnsi="Times New Roman" w:cs="Times New Roman"/>
          <w:lang w:eastAsia="lt-LT"/>
        </w:rPr>
      </w:pPr>
      <w:r w:rsidRPr="00484619">
        <w:rPr>
          <w:rFonts w:ascii="Times New Roman" w:eastAsia="Times New Roman" w:hAnsi="Times New Roman" w:cs="Times New Roman"/>
          <w:lang w:eastAsia="lt-LT"/>
        </w:rPr>
        <w:t xml:space="preserve">Tel. </w:t>
      </w:r>
      <w:r w:rsidR="005D558E">
        <w:rPr>
          <w:rFonts w:ascii="Times New Roman" w:eastAsia="Times New Roman" w:hAnsi="Times New Roman" w:cs="Times New Roman"/>
          <w:lang w:eastAsia="lt-LT"/>
        </w:rPr>
        <w:t>+370</w:t>
      </w:r>
      <w:r w:rsidRPr="00484619">
        <w:rPr>
          <w:rFonts w:ascii="Times New Roman" w:eastAsia="Times New Roman" w:hAnsi="Times New Roman" w:cs="Times New Roman"/>
          <w:lang w:eastAsia="lt-LT"/>
        </w:rPr>
        <w:t xml:space="preserve"> </w:t>
      </w:r>
      <w:r w:rsidR="005D558E">
        <w:rPr>
          <w:rFonts w:ascii="Times New Roman" w:eastAsia="Times New Roman" w:hAnsi="Times New Roman" w:cs="Times New Roman"/>
          <w:lang w:eastAsia="lt-LT"/>
        </w:rPr>
        <w:t xml:space="preserve">5 </w:t>
      </w:r>
      <w:r w:rsidRPr="00484619">
        <w:rPr>
          <w:rFonts w:ascii="Times New Roman" w:eastAsia="Times New Roman" w:hAnsi="Times New Roman" w:cs="Times New Roman"/>
          <w:lang w:eastAsia="lt-LT"/>
        </w:rPr>
        <w:t>231 4658</w:t>
      </w:r>
    </w:p>
    <w:p w14:paraId="25102F99" w14:textId="77777777" w:rsidR="002C2FC1" w:rsidRPr="007C4023" w:rsidRDefault="002C2FC1">
      <w:pPr>
        <w:widowControl w:val="0"/>
        <w:spacing w:after="0" w:line="240" w:lineRule="auto"/>
        <w:rPr>
          <w:rFonts w:ascii="Times New Roman" w:eastAsia="Calibri" w:hAnsi="Times New Roman" w:cs="Times New Roman"/>
        </w:rPr>
      </w:pPr>
    </w:p>
    <w:p w14:paraId="78FEC8F6" w14:textId="30CB8095" w:rsidR="002C2FC1" w:rsidRPr="007C4023" w:rsidRDefault="00911BB9">
      <w:pPr>
        <w:widowControl w:val="0"/>
        <w:spacing w:after="0" w:line="240" w:lineRule="auto"/>
        <w:rPr>
          <w:rFonts w:ascii="Times New Roman" w:eastAsia="Calibri" w:hAnsi="Times New Roman" w:cs="Times New Roman"/>
        </w:rPr>
      </w:pPr>
      <w:r w:rsidRPr="00911BB9">
        <w:rPr>
          <w:rFonts w:ascii="Times New Roman" w:eastAsia="Calibri" w:hAnsi="Times New Roman" w:cs="Times New Roman"/>
          <w:b/>
        </w:rPr>
        <w:t>Šis vaistas Europos ekonominės erdvės valstybėse narėse registruotas tokiais pavadinimais</w:t>
      </w:r>
      <w:r w:rsidR="00684423" w:rsidRPr="007C4023">
        <w:rPr>
          <w:rFonts w:ascii="Times New Roman" w:eastAsia="Calibri" w:hAnsi="Times New Roman" w:cs="Times New Roman"/>
          <w:b/>
        </w:rPr>
        <w:t>:</w:t>
      </w:r>
    </w:p>
    <w:p w14:paraId="6170710A" w14:textId="77777777" w:rsidR="002C2FC1" w:rsidRPr="007C4023" w:rsidRDefault="002C2FC1">
      <w:pPr>
        <w:widowControl w:val="0"/>
        <w:spacing w:after="0" w:line="240" w:lineRule="auto"/>
        <w:rPr>
          <w:rFonts w:ascii="Times New Roman" w:eastAsia="Calibri" w:hAnsi="Times New Roman" w:cs="Times New Roman"/>
          <w: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BC1F87" w14:paraId="2198FCB4" w14:textId="77777777" w:rsidTr="008741AE">
        <w:tc>
          <w:tcPr>
            <w:tcW w:w="4530" w:type="dxa"/>
          </w:tcPr>
          <w:p w14:paraId="523F21B1" w14:textId="6F4409FC" w:rsidR="00BC1F87" w:rsidRDefault="00BC1F87" w:rsidP="00BC1F87">
            <w:pPr>
              <w:widowControl w:val="0"/>
              <w:rPr>
                <w:rFonts w:eastAsia="Calibri"/>
              </w:rPr>
            </w:pPr>
            <w:r w:rsidRPr="00BC1F87">
              <w:rPr>
                <w:rFonts w:eastAsia="Calibri"/>
                <w:lang w:val="hu-HU"/>
              </w:rPr>
              <w:t xml:space="preserve">BG, CZ, PL, RO, SK: </w:t>
            </w:r>
          </w:p>
        </w:tc>
        <w:tc>
          <w:tcPr>
            <w:tcW w:w="4531" w:type="dxa"/>
          </w:tcPr>
          <w:p w14:paraId="5AFC7172" w14:textId="4CC1FB6B" w:rsidR="00BC1F87" w:rsidRDefault="00BC1F87">
            <w:pPr>
              <w:widowControl w:val="0"/>
              <w:rPr>
                <w:rFonts w:eastAsia="Calibri"/>
              </w:rPr>
            </w:pPr>
            <w:r w:rsidRPr="00BC1F87">
              <w:rPr>
                <w:rFonts w:eastAsia="Calibri"/>
                <w:b/>
                <w:bCs/>
                <w:lang w:val="hu-HU"/>
              </w:rPr>
              <w:t>Halixherb</w:t>
            </w:r>
          </w:p>
        </w:tc>
      </w:tr>
      <w:tr w:rsidR="00BC1F87" w14:paraId="0C99D217" w14:textId="77777777" w:rsidTr="008741AE">
        <w:tc>
          <w:tcPr>
            <w:tcW w:w="4530" w:type="dxa"/>
          </w:tcPr>
          <w:p w14:paraId="05235A83" w14:textId="7973C228" w:rsidR="00BC1F87" w:rsidRPr="00E367DD" w:rsidRDefault="00BC1F87" w:rsidP="00BC1F87">
            <w:pPr>
              <w:widowControl w:val="0"/>
              <w:rPr>
                <w:rFonts w:eastAsia="Calibri"/>
                <w:lang w:val="en-US"/>
              </w:rPr>
            </w:pPr>
            <w:r w:rsidRPr="00BC1F87">
              <w:rPr>
                <w:rFonts w:eastAsia="Calibri"/>
                <w:lang w:val="hu-HU"/>
              </w:rPr>
              <w:t>LT, LV:</w:t>
            </w:r>
          </w:p>
        </w:tc>
        <w:tc>
          <w:tcPr>
            <w:tcW w:w="4531" w:type="dxa"/>
          </w:tcPr>
          <w:p w14:paraId="38541441" w14:textId="531CBFC1" w:rsidR="00BC1F87" w:rsidRDefault="00BC1F87">
            <w:pPr>
              <w:widowControl w:val="0"/>
              <w:rPr>
                <w:rFonts w:eastAsia="Calibri"/>
              </w:rPr>
            </w:pPr>
            <w:r w:rsidRPr="00BC1F87">
              <w:rPr>
                <w:rFonts w:eastAsia="Calibri"/>
                <w:b/>
                <w:bCs/>
                <w:lang w:val="hu-HU"/>
              </w:rPr>
              <w:t>Herbixolle</w:t>
            </w:r>
          </w:p>
        </w:tc>
      </w:tr>
    </w:tbl>
    <w:p w14:paraId="06CB99D4" w14:textId="77777777" w:rsidR="002C2FC1" w:rsidRPr="007C4023" w:rsidRDefault="002C2FC1">
      <w:pPr>
        <w:widowControl w:val="0"/>
        <w:spacing w:after="0" w:line="240" w:lineRule="auto"/>
        <w:rPr>
          <w:rFonts w:ascii="Times New Roman" w:eastAsia="Calibri" w:hAnsi="Times New Roman" w:cs="Times New Roman"/>
        </w:rPr>
      </w:pPr>
    </w:p>
    <w:p w14:paraId="4BD9119D" w14:textId="77777777" w:rsidR="002C2FC1" w:rsidRPr="007C4023" w:rsidRDefault="002C2FC1">
      <w:pPr>
        <w:widowControl w:val="0"/>
        <w:spacing w:after="0" w:line="240" w:lineRule="auto"/>
        <w:rPr>
          <w:rFonts w:ascii="Times New Roman" w:eastAsia="Calibri" w:hAnsi="Times New Roman" w:cs="Times New Roman"/>
        </w:rPr>
      </w:pPr>
    </w:p>
    <w:p w14:paraId="61858555" w14:textId="32C3F58C" w:rsidR="002C2FC1" w:rsidRPr="007C4023" w:rsidRDefault="00684423">
      <w:pPr>
        <w:widowControl w:val="0"/>
        <w:spacing w:after="0" w:line="240" w:lineRule="auto"/>
        <w:rPr>
          <w:rFonts w:ascii="Times New Roman" w:eastAsia="Calibri" w:hAnsi="Times New Roman" w:cs="Times New Roman"/>
          <w:b/>
        </w:rPr>
      </w:pPr>
      <w:r w:rsidRPr="007C4023">
        <w:rPr>
          <w:rFonts w:ascii="Times New Roman" w:eastAsia="Calibri" w:hAnsi="Times New Roman" w:cs="Times New Roman"/>
          <w:b/>
        </w:rPr>
        <w:t xml:space="preserve">Šis pakuotės lapelis paskutinį kartą peržiūrėtas </w:t>
      </w:r>
      <w:r w:rsidR="0090392A">
        <w:rPr>
          <w:rFonts w:ascii="Times New Roman" w:eastAsia="Calibri" w:hAnsi="Times New Roman" w:cs="Times New Roman"/>
          <w:b/>
        </w:rPr>
        <w:t>2026-06-05.</w:t>
      </w:r>
    </w:p>
    <w:p w14:paraId="20342A37" w14:textId="77777777" w:rsidR="002C2FC1" w:rsidRPr="007C4023" w:rsidRDefault="002C2FC1">
      <w:pPr>
        <w:widowControl w:val="0"/>
        <w:spacing w:after="0" w:line="240" w:lineRule="auto"/>
        <w:rPr>
          <w:rFonts w:ascii="Times New Roman" w:eastAsia="Calibri" w:hAnsi="Times New Roman" w:cs="Times New Roman"/>
        </w:rPr>
      </w:pPr>
    </w:p>
    <w:p w14:paraId="4EAD19B2" w14:textId="3B4D3711" w:rsidR="00A63221" w:rsidRPr="00A63221" w:rsidRDefault="00A63221" w:rsidP="00A63221">
      <w:pPr>
        <w:spacing w:after="0" w:line="240" w:lineRule="auto"/>
        <w:jc w:val="both"/>
        <w:rPr>
          <w:rFonts w:ascii="Times New Roman" w:eastAsia="Times New Roman" w:hAnsi="Times New Roman" w:cs="Times New Roman"/>
          <w:lang w:eastAsia="lt-LT"/>
        </w:rPr>
      </w:pPr>
      <w:r w:rsidRPr="00A63221">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A63221">
        <w:rPr>
          <w:rFonts w:ascii="Times New Roman" w:eastAsia="Times New Roman" w:hAnsi="Times New Roman" w:cs="Times New Roman"/>
          <w:color w:val="0000EE"/>
          <w:u w:val="single"/>
          <w:lang w:eastAsia="lt-LT"/>
        </w:rPr>
        <w:t>https://vvkt.lrv.lt/lt/</w:t>
      </w:r>
      <w:r w:rsidRPr="00A63221">
        <w:rPr>
          <w:rFonts w:ascii="Times New Roman" w:eastAsia="Times New Roman" w:hAnsi="Times New Roman" w:cs="Times New Roman"/>
          <w:lang w:eastAsia="lt-LT"/>
        </w:rPr>
        <w:t>.</w:t>
      </w:r>
      <w:r w:rsidR="002E6B6B">
        <w:rPr>
          <w:rFonts w:ascii="Times New Roman" w:eastAsia="Times New Roman" w:hAnsi="Times New Roman" w:cs="Times New Roman"/>
          <w:lang w:eastAsia="lt-LT"/>
        </w:rPr>
        <w:t>3</w:t>
      </w:r>
    </w:p>
    <w:sectPr w:rsidR="00A63221" w:rsidRPr="00A63221" w:rsidSect="008741AE">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0480" w14:textId="77777777" w:rsidR="0067567C" w:rsidRDefault="0067567C">
      <w:pPr>
        <w:spacing w:after="0" w:line="240" w:lineRule="auto"/>
      </w:pPr>
      <w:r>
        <w:separator/>
      </w:r>
    </w:p>
  </w:endnote>
  <w:endnote w:type="continuationSeparator" w:id="0">
    <w:p w14:paraId="2B2E096C" w14:textId="77777777" w:rsidR="0067567C" w:rsidRDefault="0067567C">
      <w:pPr>
        <w:spacing w:after="0" w:line="240" w:lineRule="auto"/>
      </w:pPr>
      <w:r>
        <w:continuationSeparator/>
      </w:r>
    </w:p>
  </w:endnote>
  <w:endnote w:type="continuationNotice" w:id="1">
    <w:p w14:paraId="5AFBEBC5" w14:textId="77777777" w:rsidR="0067567C" w:rsidRDefault="00675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DB8E6" w14:textId="77777777" w:rsidR="002C2FC1" w:rsidRDefault="00684423">
    <w:pPr>
      <w:pStyle w:val="Porat1"/>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2B4D22" w14:textId="77777777" w:rsidR="002C2FC1" w:rsidRDefault="002C2FC1">
    <w:pPr>
      <w:pStyle w:val="Porat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EC19" w14:textId="77777777" w:rsidR="002C2FC1" w:rsidRDefault="002C2F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0427" w14:textId="77777777" w:rsidR="002C2FC1" w:rsidRDefault="002C2F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8B94" w14:textId="77777777" w:rsidR="0067567C" w:rsidRDefault="0067567C">
      <w:pPr>
        <w:spacing w:after="0" w:line="240" w:lineRule="auto"/>
      </w:pPr>
      <w:r>
        <w:separator/>
      </w:r>
    </w:p>
  </w:footnote>
  <w:footnote w:type="continuationSeparator" w:id="0">
    <w:p w14:paraId="658BA635" w14:textId="77777777" w:rsidR="0067567C" w:rsidRDefault="0067567C">
      <w:pPr>
        <w:spacing w:after="0" w:line="240" w:lineRule="auto"/>
      </w:pPr>
      <w:r>
        <w:continuationSeparator/>
      </w:r>
    </w:p>
  </w:footnote>
  <w:footnote w:type="continuationNotice" w:id="1">
    <w:p w14:paraId="3A20CF48" w14:textId="77777777" w:rsidR="0067567C" w:rsidRDefault="00675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505B" w14:textId="77777777" w:rsidR="002C2FC1" w:rsidRDefault="002C2F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6483" w14:textId="77777777" w:rsidR="002C2FC1" w:rsidRDefault="002C2FC1">
    <w:pPr>
      <w:spacing w:line="20" w:lineRule="exact"/>
    </w:pPr>
  </w:p>
  <w:p w14:paraId="6DC2A1CC" w14:textId="77777777" w:rsidR="002C2FC1" w:rsidRDefault="002C2FC1">
    <w:pPr>
      <w:pStyle w:val="Antrats1"/>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720E" w14:textId="77777777" w:rsidR="002C2FC1" w:rsidRDefault="002C2F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22F0"/>
    <w:multiLevelType w:val="hybridMultilevel"/>
    <w:tmpl w:val="39B8CD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035DA4"/>
    <w:multiLevelType w:val="hybridMultilevel"/>
    <w:tmpl w:val="3982AB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457FF"/>
    <w:multiLevelType w:val="hybridMultilevel"/>
    <w:tmpl w:val="4D66D3B4"/>
    <w:lvl w:ilvl="0" w:tplc="C122AE1A">
      <w:start w:val="199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3E203C"/>
    <w:multiLevelType w:val="multilevel"/>
    <w:tmpl w:val="E4A8A360"/>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B2B5880"/>
    <w:multiLevelType w:val="hybridMultilevel"/>
    <w:tmpl w:val="DC789C88"/>
    <w:lvl w:ilvl="0" w:tplc="7DB039C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F7E3450"/>
    <w:multiLevelType w:val="hybridMultilevel"/>
    <w:tmpl w:val="33360B54"/>
    <w:lvl w:ilvl="0" w:tplc="C122AE1A">
      <w:start w:val="1998"/>
      <w:numFmt w:val="bullet"/>
      <w:lvlText w:val="-"/>
      <w:lvlJc w:val="left"/>
      <w:pPr>
        <w:tabs>
          <w:tab w:val="num" w:pos="567"/>
        </w:tabs>
        <w:ind w:left="567" w:hanging="567"/>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8102FD"/>
    <w:multiLevelType w:val="hybridMultilevel"/>
    <w:tmpl w:val="B93826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6792128">
    <w:abstractNumId w:val="0"/>
    <w:lvlOverride w:ilvl="0">
      <w:lvl w:ilvl="0">
        <w:start w:val="1"/>
        <w:numFmt w:val="bullet"/>
        <w:lvlText w:val="-"/>
        <w:legacy w:legacy="1" w:legacySpace="0" w:legacyIndent="360"/>
        <w:lvlJc w:val="left"/>
        <w:pPr>
          <w:ind w:left="360" w:hanging="360"/>
        </w:pPr>
      </w:lvl>
    </w:lvlOverride>
  </w:num>
  <w:num w:numId="2" w16cid:durableId="1523588719">
    <w:abstractNumId w:val="4"/>
  </w:num>
  <w:num w:numId="3" w16cid:durableId="209927146">
    <w:abstractNumId w:val="5"/>
  </w:num>
  <w:num w:numId="4" w16cid:durableId="1295985507">
    <w:abstractNumId w:val="21"/>
  </w:num>
  <w:num w:numId="5" w16cid:durableId="1696927379">
    <w:abstractNumId w:val="16"/>
  </w:num>
  <w:num w:numId="6" w16cid:durableId="1129593543">
    <w:abstractNumId w:val="11"/>
  </w:num>
  <w:num w:numId="7" w16cid:durableId="1589728248">
    <w:abstractNumId w:val="20"/>
  </w:num>
  <w:num w:numId="8" w16cid:durableId="1764649171">
    <w:abstractNumId w:val="12"/>
  </w:num>
  <w:num w:numId="9" w16cid:durableId="1543207505">
    <w:abstractNumId w:val="3"/>
  </w:num>
  <w:num w:numId="10" w16cid:durableId="60759120">
    <w:abstractNumId w:val="2"/>
  </w:num>
  <w:num w:numId="11" w16cid:durableId="616720739">
    <w:abstractNumId w:val="18"/>
  </w:num>
  <w:num w:numId="12" w16cid:durableId="1766416822">
    <w:abstractNumId w:val="19"/>
  </w:num>
  <w:num w:numId="13" w16cid:durableId="1809472200">
    <w:abstractNumId w:val="8"/>
  </w:num>
  <w:num w:numId="14" w16cid:durableId="841435915">
    <w:abstractNumId w:val="14"/>
  </w:num>
  <w:num w:numId="15" w16cid:durableId="732972051">
    <w:abstractNumId w:val="6"/>
  </w:num>
  <w:num w:numId="16" w16cid:durableId="951208461">
    <w:abstractNumId w:val="9"/>
  </w:num>
  <w:num w:numId="17" w16cid:durableId="875969423">
    <w:abstractNumId w:val="13"/>
  </w:num>
  <w:num w:numId="18" w16cid:durableId="511184412">
    <w:abstractNumId w:val="7"/>
  </w:num>
  <w:num w:numId="19" w16cid:durableId="1430616939">
    <w:abstractNumId w:val="10"/>
  </w:num>
  <w:num w:numId="20" w16cid:durableId="1131824013">
    <w:abstractNumId w:val="0"/>
    <w:lvlOverride w:ilvl="0">
      <w:lvl w:ilvl="0">
        <w:start w:val="1"/>
        <w:numFmt w:val="bullet"/>
        <w:lvlText w:val="-"/>
        <w:lvlJc w:val="left"/>
        <w:pPr>
          <w:ind w:left="360" w:hanging="360"/>
        </w:pPr>
      </w:lvl>
    </w:lvlOverride>
  </w:num>
  <w:num w:numId="21" w16cid:durableId="493835281">
    <w:abstractNumId w:val="17"/>
  </w:num>
  <w:num w:numId="22" w16cid:durableId="1323388088">
    <w:abstractNumId w:val="15"/>
  </w:num>
  <w:num w:numId="23" w16cid:durableId="546722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FC1"/>
    <w:rsid w:val="00003050"/>
    <w:rsid w:val="000065B2"/>
    <w:rsid w:val="00012B0B"/>
    <w:rsid w:val="00015600"/>
    <w:rsid w:val="00026630"/>
    <w:rsid w:val="000433F2"/>
    <w:rsid w:val="00045146"/>
    <w:rsid w:val="00063A40"/>
    <w:rsid w:val="00064D45"/>
    <w:rsid w:val="00066697"/>
    <w:rsid w:val="00066B15"/>
    <w:rsid w:val="0007131C"/>
    <w:rsid w:val="00073CBA"/>
    <w:rsid w:val="00080F8D"/>
    <w:rsid w:val="00081745"/>
    <w:rsid w:val="00082F94"/>
    <w:rsid w:val="00085D68"/>
    <w:rsid w:val="00095C2A"/>
    <w:rsid w:val="00096556"/>
    <w:rsid w:val="000A0511"/>
    <w:rsid w:val="000B09CA"/>
    <w:rsid w:val="000B24D2"/>
    <w:rsid w:val="000B3484"/>
    <w:rsid w:val="000C36F0"/>
    <w:rsid w:val="000C57C8"/>
    <w:rsid w:val="000C7DBC"/>
    <w:rsid w:val="000D0DBE"/>
    <w:rsid w:val="000D21F4"/>
    <w:rsid w:val="000D3B3B"/>
    <w:rsid w:val="000D676D"/>
    <w:rsid w:val="000E5ED3"/>
    <w:rsid w:val="000F0651"/>
    <w:rsid w:val="000F3D63"/>
    <w:rsid w:val="000F4A2F"/>
    <w:rsid w:val="000F7C69"/>
    <w:rsid w:val="001003D9"/>
    <w:rsid w:val="0010292C"/>
    <w:rsid w:val="0010339E"/>
    <w:rsid w:val="001036CA"/>
    <w:rsid w:val="00105480"/>
    <w:rsid w:val="00112F16"/>
    <w:rsid w:val="001142EB"/>
    <w:rsid w:val="00123891"/>
    <w:rsid w:val="001315D8"/>
    <w:rsid w:val="00133E95"/>
    <w:rsid w:val="00137495"/>
    <w:rsid w:val="00141986"/>
    <w:rsid w:val="00141A45"/>
    <w:rsid w:val="001429E7"/>
    <w:rsid w:val="0014740F"/>
    <w:rsid w:val="00147F63"/>
    <w:rsid w:val="0015212C"/>
    <w:rsid w:val="00153F62"/>
    <w:rsid w:val="001541F8"/>
    <w:rsid w:val="001575C1"/>
    <w:rsid w:val="00163C50"/>
    <w:rsid w:val="00173E2B"/>
    <w:rsid w:val="0017501F"/>
    <w:rsid w:val="0017532D"/>
    <w:rsid w:val="00175712"/>
    <w:rsid w:val="00176CC3"/>
    <w:rsid w:val="00176CD7"/>
    <w:rsid w:val="001835B8"/>
    <w:rsid w:val="001840B2"/>
    <w:rsid w:val="001910E1"/>
    <w:rsid w:val="001B01B8"/>
    <w:rsid w:val="001B38B4"/>
    <w:rsid w:val="001B4975"/>
    <w:rsid w:val="001B5073"/>
    <w:rsid w:val="001C2D56"/>
    <w:rsid w:val="001C7614"/>
    <w:rsid w:val="001C79DF"/>
    <w:rsid w:val="001C7AB1"/>
    <w:rsid w:val="001D4685"/>
    <w:rsid w:val="001D6413"/>
    <w:rsid w:val="001D7818"/>
    <w:rsid w:val="001E51C0"/>
    <w:rsid w:val="001E5C31"/>
    <w:rsid w:val="001E62BE"/>
    <w:rsid w:val="001F04B5"/>
    <w:rsid w:val="001F14B1"/>
    <w:rsid w:val="001F2D60"/>
    <w:rsid w:val="001F3EDA"/>
    <w:rsid w:val="001F50C4"/>
    <w:rsid w:val="002031D1"/>
    <w:rsid w:val="0020573B"/>
    <w:rsid w:val="00207B46"/>
    <w:rsid w:val="00211A15"/>
    <w:rsid w:val="00211E4A"/>
    <w:rsid w:val="00216E2E"/>
    <w:rsid w:val="002304DE"/>
    <w:rsid w:val="00235176"/>
    <w:rsid w:val="00240FE0"/>
    <w:rsid w:val="0024234B"/>
    <w:rsid w:val="00246A59"/>
    <w:rsid w:val="002503B8"/>
    <w:rsid w:val="002504A7"/>
    <w:rsid w:val="002548DB"/>
    <w:rsid w:val="00255955"/>
    <w:rsid w:val="00257A19"/>
    <w:rsid w:val="00257ABE"/>
    <w:rsid w:val="0026149B"/>
    <w:rsid w:val="00261B64"/>
    <w:rsid w:val="00264D5F"/>
    <w:rsid w:val="00272057"/>
    <w:rsid w:val="00273E33"/>
    <w:rsid w:val="0028207E"/>
    <w:rsid w:val="002830B7"/>
    <w:rsid w:val="00291EF3"/>
    <w:rsid w:val="002943DD"/>
    <w:rsid w:val="00294795"/>
    <w:rsid w:val="002A46E1"/>
    <w:rsid w:val="002B0D8C"/>
    <w:rsid w:val="002B1767"/>
    <w:rsid w:val="002C08AD"/>
    <w:rsid w:val="002C1127"/>
    <w:rsid w:val="002C18FC"/>
    <w:rsid w:val="002C2548"/>
    <w:rsid w:val="002C2FC1"/>
    <w:rsid w:val="002E402E"/>
    <w:rsid w:val="002E6597"/>
    <w:rsid w:val="002E6B6B"/>
    <w:rsid w:val="002F4A49"/>
    <w:rsid w:val="002F60DC"/>
    <w:rsid w:val="00304273"/>
    <w:rsid w:val="00304C9F"/>
    <w:rsid w:val="00307FB5"/>
    <w:rsid w:val="003167F4"/>
    <w:rsid w:val="00316DA0"/>
    <w:rsid w:val="00321D9B"/>
    <w:rsid w:val="00325207"/>
    <w:rsid w:val="003300ED"/>
    <w:rsid w:val="00330D36"/>
    <w:rsid w:val="0033221A"/>
    <w:rsid w:val="00335BAD"/>
    <w:rsid w:val="00340055"/>
    <w:rsid w:val="0034762C"/>
    <w:rsid w:val="00360ADC"/>
    <w:rsid w:val="00365FAE"/>
    <w:rsid w:val="00371928"/>
    <w:rsid w:val="003753C3"/>
    <w:rsid w:val="00376273"/>
    <w:rsid w:val="003808A2"/>
    <w:rsid w:val="00380D63"/>
    <w:rsid w:val="0038241E"/>
    <w:rsid w:val="003940DB"/>
    <w:rsid w:val="003A4A45"/>
    <w:rsid w:val="003A4FD2"/>
    <w:rsid w:val="003B52B7"/>
    <w:rsid w:val="003D0748"/>
    <w:rsid w:val="003D3DDA"/>
    <w:rsid w:val="003D4D9E"/>
    <w:rsid w:val="003D506A"/>
    <w:rsid w:val="003E1BD2"/>
    <w:rsid w:val="003E3DCF"/>
    <w:rsid w:val="003F0BDE"/>
    <w:rsid w:val="003F3AEC"/>
    <w:rsid w:val="003F44B9"/>
    <w:rsid w:val="003F7F28"/>
    <w:rsid w:val="00407000"/>
    <w:rsid w:val="00411895"/>
    <w:rsid w:val="0041262D"/>
    <w:rsid w:val="00413C23"/>
    <w:rsid w:val="0041487B"/>
    <w:rsid w:val="00415A6D"/>
    <w:rsid w:val="00416F48"/>
    <w:rsid w:val="00431E79"/>
    <w:rsid w:val="004330E7"/>
    <w:rsid w:val="00435513"/>
    <w:rsid w:val="0043711F"/>
    <w:rsid w:val="00441B2B"/>
    <w:rsid w:val="004479A6"/>
    <w:rsid w:val="00461CD0"/>
    <w:rsid w:val="00464268"/>
    <w:rsid w:val="004669B2"/>
    <w:rsid w:val="00481878"/>
    <w:rsid w:val="004837CC"/>
    <w:rsid w:val="00484619"/>
    <w:rsid w:val="00484F6F"/>
    <w:rsid w:val="004851B3"/>
    <w:rsid w:val="00493236"/>
    <w:rsid w:val="004B324C"/>
    <w:rsid w:val="004B5407"/>
    <w:rsid w:val="004C6B49"/>
    <w:rsid w:val="004C6B62"/>
    <w:rsid w:val="004C737A"/>
    <w:rsid w:val="004C73D1"/>
    <w:rsid w:val="004C767A"/>
    <w:rsid w:val="004D2479"/>
    <w:rsid w:val="004D2FF4"/>
    <w:rsid w:val="004E1D94"/>
    <w:rsid w:val="004E2538"/>
    <w:rsid w:val="004E34E6"/>
    <w:rsid w:val="004E5B9C"/>
    <w:rsid w:val="004E5C34"/>
    <w:rsid w:val="00500309"/>
    <w:rsid w:val="0050228F"/>
    <w:rsid w:val="00505E1F"/>
    <w:rsid w:val="0051651E"/>
    <w:rsid w:val="00520307"/>
    <w:rsid w:val="00520599"/>
    <w:rsid w:val="0052518E"/>
    <w:rsid w:val="00526D57"/>
    <w:rsid w:val="00530F31"/>
    <w:rsid w:val="00531D84"/>
    <w:rsid w:val="00533CA5"/>
    <w:rsid w:val="0054277C"/>
    <w:rsid w:val="00543D7D"/>
    <w:rsid w:val="005460CC"/>
    <w:rsid w:val="00547C4E"/>
    <w:rsid w:val="0055227A"/>
    <w:rsid w:val="0055604D"/>
    <w:rsid w:val="005562DE"/>
    <w:rsid w:val="0055674C"/>
    <w:rsid w:val="005626E7"/>
    <w:rsid w:val="00564A8C"/>
    <w:rsid w:val="0056523F"/>
    <w:rsid w:val="005670AC"/>
    <w:rsid w:val="00574915"/>
    <w:rsid w:val="00576EC6"/>
    <w:rsid w:val="00580C69"/>
    <w:rsid w:val="005822A5"/>
    <w:rsid w:val="005839D9"/>
    <w:rsid w:val="005A53E3"/>
    <w:rsid w:val="005A62F2"/>
    <w:rsid w:val="005A7623"/>
    <w:rsid w:val="005B609D"/>
    <w:rsid w:val="005C209B"/>
    <w:rsid w:val="005C2115"/>
    <w:rsid w:val="005C5BE1"/>
    <w:rsid w:val="005C6758"/>
    <w:rsid w:val="005D2EFE"/>
    <w:rsid w:val="005D558E"/>
    <w:rsid w:val="005E0795"/>
    <w:rsid w:val="005F2656"/>
    <w:rsid w:val="005F49BB"/>
    <w:rsid w:val="0060217F"/>
    <w:rsid w:val="00607488"/>
    <w:rsid w:val="00607523"/>
    <w:rsid w:val="006134BC"/>
    <w:rsid w:val="0061668E"/>
    <w:rsid w:val="00620C51"/>
    <w:rsid w:val="00630659"/>
    <w:rsid w:val="00643730"/>
    <w:rsid w:val="0064437C"/>
    <w:rsid w:val="006464AB"/>
    <w:rsid w:val="00654F64"/>
    <w:rsid w:val="00660B27"/>
    <w:rsid w:val="00660CFA"/>
    <w:rsid w:val="00670A0E"/>
    <w:rsid w:val="00671767"/>
    <w:rsid w:val="00671FFE"/>
    <w:rsid w:val="00673091"/>
    <w:rsid w:val="006740FC"/>
    <w:rsid w:val="0067567C"/>
    <w:rsid w:val="00684423"/>
    <w:rsid w:val="006A3EAC"/>
    <w:rsid w:val="006B0B59"/>
    <w:rsid w:val="006B18C8"/>
    <w:rsid w:val="006B5CA9"/>
    <w:rsid w:val="006B7328"/>
    <w:rsid w:val="006C241D"/>
    <w:rsid w:val="006C38BF"/>
    <w:rsid w:val="006C7A86"/>
    <w:rsid w:val="006D1BCB"/>
    <w:rsid w:val="006D3B70"/>
    <w:rsid w:val="006D658F"/>
    <w:rsid w:val="006D7A2E"/>
    <w:rsid w:val="006E2B29"/>
    <w:rsid w:val="006E4735"/>
    <w:rsid w:val="006E7404"/>
    <w:rsid w:val="006E7784"/>
    <w:rsid w:val="006F0434"/>
    <w:rsid w:val="006F0B35"/>
    <w:rsid w:val="00700CE3"/>
    <w:rsid w:val="00716123"/>
    <w:rsid w:val="00730B57"/>
    <w:rsid w:val="00732C20"/>
    <w:rsid w:val="00732C7A"/>
    <w:rsid w:val="00735700"/>
    <w:rsid w:val="00745EE5"/>
    <w:rsid w:val="0075139F"/>
    <w:rsid w:val="00753303"/>
    <w:rsid w:val="00771E64"/>
    <w:rsid w:val="00774447"/>
    <w:rsid w:val="00774819"/>
    <w:rsid w:val="00775B24"/>
    <w:rsid w:val="00775D67"/>
    <w:rsid w:val="00783187"/>
    <w:rsid w:val="00783CFE"/>
    <w:rsid w:val="00783EB9"/>
    <w:rsid w:val="007863EB"/>
    <w:rsid w:val="00791633"/>
    <w:rsid w:val="007A2BD4"/>
    <w:rsid w:val="007A5809"/>
    <w:rsid w:val="007A75FE"/>
    <w:rsid w:val="007B2837"/>
    <w:rsid w:val="007B38BE"/>
    <w:rsid w:val="007B4396"/>
    <w:rsid w:val="007C4023"/>
    <w:rsid w:val="007D57EF"/>
    <w:rsid w:val="007E1FF6"/>
    <w:rsid w:val="007E2B17"/>
    <w:rsid w:val="007E75D7"/>
    <w:rsid w:val="007F0745"/>
    <w:rsid w:val="007F20B6"/>
    <w:rsid w:val="007F77DD"/>
    <w:rsid w:val="007F7FEB"/>
    <w:rsid w:val="008062E6"/>
    <w:rsid w:val="0081093E"/>
    <w:rsid w:val="0081705B"/>
    <w:rsid w:val="00817CF8"/>
    <w:rsid w:val="008321E6"/>
    <w:rsid w:val="00834351"/>
    <w:rsid w:val="0084123A"/>
    <w:rsid w:val="0084174D"/>
    <w:rsid w:val="00841E22"/>
    <w:rsid w:val="00845B64"/>
    <w:rsid w:val="00854085"/>
    <w:rsid w:val="00854A6F"/>
    <w:rsid w:val="008560FC"/>
    <w:rsid w:val="00857B33"/>
    <w:rsid w:val="00857FE3"/>
    <w:rsid w:val="00861D75"/>
    <w:rsid w:val="00863463"/>
    <w:rsid w:val="00864DDD"/>
    <w:rsid w:val="00866D2B"/>
    <w:rsid w:val="00873C86"/>
    <w:rsid w:val="008741AE"/>
    <w:rsid w:val="00891975"/>
    <w:rsid w:val="0089318B"/>
    <w:rsid w:val="008941D0"/>
    <w:rsid w:val="008D2C33"/>
    <w:rsid w:val="008D2CB9"/>
    <w:rsid w:val="008D4500"/>
    <w:rsid w:val="008D4A37"/>
    <w:rsid w:val="008E5A97"/>
    <w:rsid w:val="008F0647"/>
    <w:rsid w:val="008F3B75"/>
    <w:rsid w:val="0090392A"/>
    <w:rsid w:val="00911828"/>
    <w:rsid w:val="00911BB9"/>
    <w:rsid w:val="00930144"/>
    <w:rsid w:val="00932A58"/>
    <w:rsid w:val="0093776A"/>
    <w:rsid w:val="00940EB2"/>
    <w:rsid w:val="00943815"/>
    <w:rsid w:val="009462B4"/>
    <w:rsid w:val="00953AE6"/>
    <w:rsid w:val="00953BFC"/>
    <w:rsid w:val="009561F6"/>
    <w:rsid w:val="0095738A"/>
    <w:rsid w:val="00960280"/>
    <w:rsid w:val="009632CD"/>
    <w:rsid w:val="00967C2F"/>
    <w:rsid w:val="00967C6B"/>
    <w:rsid w:val="009732AC"/>
    <w:rsid w:val="0097582E"/>
    <w:rsid w:val="009767A1"/>
    <w:rsid w:val="00977E71"/>
    <w:rsid w:val="009810F3"/>
    <w:rsid w:val="00986DAF"/>
    <w:rsid w:val="009905A1"/>
    <w:rsid w:val="00993D88"/>
    <w:rsid w:val="00994A29"/>
    <w:rsid w:val="0099723A"/>
    <w:rsid w:val="009A07F4"/>
    <w:rsid w:val="009A3F22"/>
    <w:rsid w:val="009A5259"/>
    <w:rsid w:val="009A6067"/>
    <w:rsid w:val="009A67DB"/>
    <w:rsid w:val="009A6823"/>
    <w:rsid w:val="009A6BEC"/>
    <w:rsid w:val="009A7579"/>
    <w:rsid w:val="009B78BE"/>
    <w:rsid w:val="009C551D"/>
    <w:rsid w:val="009D2377"/>
    <w:rsid w:val="009D65FC"/>
    <w:rsid w:val="009E4406"/>
    <w:rsid w:val="009E4D57"/>
    <w:rsid w:val="009E5867"/>
    <w:rsid w:val="009E69A6"/>
    <w:rsid w:val="009F2E45"/>
    <w:rsid w:val="009F692D"/>
    <w:rsid w:val="00A04857"/>
    <w:rsid w:val="00A1309C"/>
    <w:rsid w:val="00A2172F"/>
    <w:rsid w:val="00A3621C"/>
    <w:rsid w:val="00A4619F"/>
    <w:rsid w:val="00A5221C"/>
    <w:rsid w:val="00A5739E"/>
    <w:rsid w:val="00A63221"/>
    <w:rsid w:val="00A63901"/>
    <w:rsid w:val="00A66DE1"/>
    <w:rsid w:val="00A802D3"/>
    <w:rsid w:val="00A838F1"/>
    <w:rsid w:val="00A86507"/>
    <w:rsid w:val="00A941B0"/>
    <w:rsid w:val="00A97132"/>
    <w:rsid w:val="00AA1538"/>
    <w:rsid w:val="00AA333F"/>
    <w:rsid w:val="00AA3D8D"/>
    <w:rsid w:val="00AA592A"/>
    <w:rsid w:val="00AA7407"/>
    <w:rsid w:val="00AA76BD"/>
    <w:rsid w:val="00AB0E87"/>
    <w:rsid w:val="00AB1559"/>
    <w:rsid w:val="00AB2D6E"/>
    <w:rsid w:val="00AB6AB8"/>
    <w:rsid w:val="00AC0C1D"/>
    <w:rsid w:val="00AC16F1"/>
    <w:rsid w:val="00AC1853"/>
    <w:rsid w:val="00AC4073"/>
    <w:rsid w:val="00AC69D7"/>
    <w:rsid w:val="00AD4CFC"/>
    <w:rsid w:val="00AD5CED"/>
    <w:rsid w:val="00AD5EFC"/>
    <w:rsid w:val="00AE0E4F"/>
    <w:rsid w:val="00AE4202"/>
    <w:rsid w:val="00AF1ADD"/>
    <w:rsid w:val="00AF4006"/>
    <w:rsid w:val="00B03C3D"/>
    <w:rsid w:val="00B04A80"/>
    <w:rsid w:val="00B1269B"/>
    <w:rsid w:val="00B224D5"/>
    <w:rsid w:val="00B243EC"/>
    <w:rsid w:val="00B35C68"/>
    <w:rsid w:val="00B3693C"/>
    <w:rsid w:val="00B3767F"/>
    <w:rsid w:val="00B37C1C"/>
    <w:rsid w:val="00B402DC"/>
    <w:rsid w:val="00B44E34"/>
    <w:rsid w:val="00B46808"/>
    <w:rsid w:val="00B50888"/>
    <w:rsid w:val="00B5437B"/>
    <w:rsid w:val="00B55353"/>
    <w:rsid w:val="00B57DDB"/>
    <w:rsid w:val="00B61788"/>
    <w:rsid w:val="00B64AA7"/>
    <w:rsid w:val="00B7585D"/>
    <w:rsid w:val="00B936EE"/>
    <w:rsid w:val="00B964A6"/>
    <w:rsid w:val="00B968F5"/>
    <w:rsid w:val="00B969E3"/>
    <w:rsid w:val="00BB1809"/>
    <w:rsid w:val="00BB7B3A"/>
    <w:rsid w:val="00BC1F87"/>
    <w:rsid w:val="00BC58DA"/>
    <w:rsid w:val="00BC744B"/>
    <w:rsid w:val="00BD7E85"/>
    <w:rsid w:val="00BE609F"/>
    <w:rsid w:val="00BE7996"/>
    <w:rsid w:val="00BF6C2F"/>
    <w:rsid w:val="00C00BD9"/>
    <w:rsid w:val="00C04944"/>
    <w:rsid w:val="00C0568F"/>
    <w:rsid w:val="00C05838"/>
    <w:rsid w:val="00C05E47"/>
    <w:rsid w:val="00C061D5"/>
    <w:rsid w:val="00C0638F"/>
    <w:rsid w:val="00C108B8"/>
    <w:rsid w:val="00C22B5E"/>
    <w:rsid w:val="00C23745"/>
    <w:rsid w:val="00C2537D"/>
    <w:rsid w:val="00C36D0B"/>
    <w:rsid w:val="00C4102B"/>
    <w:rsid w:val="00C47DAF"/>
    <w:rsid w:val="00C6795B"/>
    <w:rsid w:val="00C70C38"/>
    <w:rsid w:val="00C736B6"/>
    <w:rsid w:val="00C745BF"/>
    <w:rsid w:val="00C7794F"/>
    <w:rsid w:val="00C77DD8"/>
    <w:rsid w:val="00C81C87"/>
    <w:rsid w:val="00C84439"/>
    <w:rsid w:val="00C84606"/>
    <w:rsid w:val="00C85670"/>
    <w:rsid w:val="00CA0157"/>
    <w:rsid w:val="00CA1304"/>
    <w:rsid w:val="00CA1874"/>
    <w:rsid w:val="00CB0E62"/>
    <w:rsid w:val="00CB580B"/>
    <w:rsid w:val="00CB6469"/>
    <w:rsid w:val="00CC2CAA"/>
    <w:rsid w:val="00CC6D90"/>
    <w:rsid w:val="00CC6EEF"/>
    <w:rsid w:val="00CD1238"/>
    <w:rsid w:val="00CD357C"/>
    <w:rsid w:val="00CD4701"/>
    <w:rsid w:val="00CE7393"/>
    <w:rsid w:val="00CF089C"/>
    <w:rsid w:val="00CF57AD"/>
    <w:rsid w:val="00CF71C6"/>
    <w:rsid w:val="00D14CE2"/>
    <w:rsid w:val="00D1647F"/>
    <w:rsid w:val="00D22938"/>
    <w:rsid w:val="00D31162"/>
    <w:rsid w:val="00D352E5"/>
    <w:rsid w:val="00D409BD"/>
    <w:rsid w:val="00D41220"/>
    <w:rsid w:val="00D42708"/>
    <w:rsid w:val="00D65D68"/>
    <w:rsid w:val="00D7098F"/>
    <w:rsid w:val="00D74BED"/>
    <w:rsid w:val="00D76B47"/>
    <w:rsid w:val="00D826BB"/>
    <w:rsid w:val="00D83C10"/>
    <w:rsid w:val="00D86108"/>
    <w:rsid w:val="00D86A3F"/>
    <w:rsid w:val="00DA56EB"/>
    <w:rsid w:val="00DA7FA4"/>
    <w:rsid w:val="00DB5837"/>
    <w:rsid w:val="00DC541C"/>
    <w:rsid w:val="00DC6623"/>
    <w:rsid w:val="00DD15B8"/>
    <w:rsid w:val="00DD1ADF"/>
    <w:rsid w:val="00DD3ADE"/>
    <w:rsid w:val="00DD4807"/>
    <w:rsid w:val="00DD5D8D"/>
    <w:rsid w:val="00DD7633"/>
    <w:rsid w:val="00DE3280"/>
    <w:rsid w:val="00DF551E"/>
    <w:rsid w:val="00E0414A"/>
    <w:rsid w:val="00E048E7"/>
    <w:rsid w:val="00E07EFE"/>
    <w:rsid w:val="00E1010B"/>
    <w:rsid w:val="00E115AB"/>
    <w:rsid w:val="00E13A32"/>
    <w:rsid w:val="00E148CF"/>
    <w:rsid w:val="00E221DA"/>
    <w:rsid w:val="00E23880"/>
    <w:rsid w:val="00E24F97"/>
    <w:rsid w:val="00E25E8A"/>
    <w:rsid w:val="00E276CA"/>
    <w:rsid w:val="00E32A86"/>
    <w:rsid w:val="00E33401"/>
    <w:rsid w:val="00E35508"/>
    <w:rsid w:val="00E367DD"/>
    <w:rsid w:val="00E427D0"/>
    <w:rsid w:val="00E44891"/>
    <w:rsid w:val="00E502B6"/>
    <w:rsid w:val="00E54B0C"/>
    <w:rsid w:val="00E71006"/>
    <w:rsid w:val="00E73496"/>
    <w:rsid w:val="00E73C78"/>
    <w:rsid w:val="00E73DCA"/>
    <w:rsid w:val="00E76214"/>
    <w:rsid w:val="00E92C70"/>
    <w:rsid w:val="00E93437"/>
    <w:rsid w:val="00EB0C7B"/>
    <w:rsid w:val="00EB2A5F"/>
    <w:rsid w:val="00EB7A3C"/>
    <w:rsid w:val="00EC0FEC"/>
    <w:rsid w:val="00EC5FAE"/>
    <w:rsid w:val="00ED4F73"/>
    <w:rsid w:val="00EE759D"/>
    <w:rsid w:val="00EF0DBD"/>
    <w:rsid w:val="00EF78B6"/>
    <w:rsid w:val="00EF7B76"/>
    <w:rsid w:val="00F02C30"/>
    <w:rsid w:val="00F10B43"/>
    <w:rsid w:val="00F203CF"/>
    <w:rsid w:val="00F205DE"/>
    <w:rsid w:val="00F238C4"/>
    <w:rsid w:val="00F30594"/>
    <w:rsid w:val="00F31686"/>
    <w:rsid w:val="00F4334A"/>
    <w:rsid w:val="00F664F6"/>
    <w:rsid w:val="00F81FF0"/>
    <w:rsid w:val="00F82F64"/>
    <w:rsid w:val="00F83C4B"/>
    <w:rsid w:val="00F914B8"/>
    <w:rsid w:val="00F9424A"/>
    <w:rsid w:val="00F978E5"/>
    <w:rsid w:val="00FA0C3C"/>
    <w:rsid w:val="00FA5514"/>
    <w:rsid w:val="00FB295A"/>
    <w:rsid w:val="00FC07CE"/>
    <w:rsid w:val="00FC0CD6"/>
    <w:rsid w:val="00FC3753"/>
    <w:rsid w:val="00FD2619"/>
    <w:rsid w:val="00FD5777"/>
    <w:rsid w:val="00FE6E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0B5C5"/>
  <w15:chartTrackingRefBased/>
  <w15:docId w15:val="{28F2522E-40D6-45DC-8EAF-7D06940B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s1">
    <w:name w:val="Antraštės1"/>
    <w:basedOn w:val="prastasis"/>
    <w:next w:val="Antrats"/>
    <w:link w:val="AntratsDiagrama"/>
    <w:unhideWhenUsed/>
    <w:pPr>
      <w:tabs>
        <w:tab w:val="center" w:pos="4819"/>
        <w:tab w:val="right" w:pos="9638"/>
      </w:tabs>
      <w:spacing w:after="0" w:line="240" w:lineRule="auto"/>
      <w:ind w:left="567" w:hanging="567"/>
    </w:pPr>
  </w:style>
  <w:style w:type="character" w:customStyle="1" w:styleId="AntratsDiagrama">
    <w:name w:val="Antraštės Diagrama"/>
    <w:basedOn w:val="Numatytasispastraiposriftas"/>
    <w:link w:val="Antrats1"/>
  </w:style>
  <w:style w:type="paragraph" w:customStyle="1" w:styleId="Porat1">
    <w:name w:val="Poraštė1"/>
    <w:basedOn w:val="prastasis"/>
    <w:next w:val="Porat"/>
    <w:link w:val="PoratDiagrama"/>
    <w:unhideWhenUsed/>
    <w:pPr>
      <w:tabs>
        <w:tab w:val="center" w:pos="4819"/>
        <w:tab w:val="right" w:pos="9638"/>
      </w:tabs>
      <w:spacing w:after="0" w:line="240" w:lineRule="auto"/>
      <w:ind w:left="567" w:hanging="567"/>
    </w:pPr>
  </w:style>
  <w:style w:type="character" w:customStyle="1" w:styleId="PoratDiagrama">
    <w:name w:val="Poraštė Diagrama"/>
    <w:basedOn w:val="Numatytasispastraiposriftas"/>
    <w:link w:val="Porat1"/>
  </w:style>
  <w:style w:type="character" w:styleId="Puslapionumeris">
    <w:name w:val="page number"/>
    <w:basedOn w:val="Numatytasispastraiposriftas"/>
  </w:style>
  <w:style w:type="paragraph" w:styleId="Antrats">
    <w:name w:val="header"/>
    <w:basedOn w:val="prastasis"/>
    <w:link w:val="AntratsDiagrama1"/>
    <w:uiPriority w:val="99"/>
    <w:unhideWhenUse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tyle>
  <w:style w:type="paragraph" w:styleId="Porat">
    <w:name w:val="footer"/>
    <w:basedOn w:val="prastasis"/>
    <w:link w:val="PoratDiagrama1"/>
    <w:uiPriority w:val="99"/>
    <w:unhideWhenUse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tyle>
  <w:style w:type="paragraph" w:styleId="Debesliotekstas">
    <w:name w:val="Balloon Text"/>
    <w:basedOn w:val="prastasis"/>
    <w:link w:val="DebesliotekstasDiagrama"/>
    <w:uiPriority w:val="99"/>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Pr>
      <w:rFonts w:ascii="Segoe UI" w:hAnsi="Segoe UI" w:cs="Segoe UI"/>
      <w:sz w:val="18"/>
      <w:szCs w:val="18"/>
    </w:rPr>
  </w:style>
  <w:style w:type="character" w:customStyle="1" w:styleId="Antrat1Diagrama">
    <w:name w:val="Antraštė 1 Diagrama"/>
    <w:basedOn w:val="Numatytasispastraiposriftas"/>
    <w:link w:val="Antrat1"/>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Pr>
      <w:rFonts w:ascii="Times New Roman" w:eastAsia="Times New Roman" w:hAnsi="Times New Roman" w:cs="Times New Roman"/>
      <w:b/>
      <w:sz w:val="24"/>
      <w:szCs w:val="20"/>
      <w:lang w:val="en-US" w:eastAsia="sl-SI"/>
    </w:rPr>
  </w:style>
  <w:style w:type="table" w:styleId="Lentelstinklelis">
    <w:name w:val="Table Grid"/>
    <w:basedOn w:val="prastojilentel"/>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Pr>
      <w:rFonts w:ascii="Courier New" w:eastAsia="Times New Roman" w:hAnsi="Courier New" w:cs="Times New Roman"/>
      <w:sz w:val="20"/>
      <w:szCs w:val="20"/>
      <w:lang w:val="en-GB" w:eastAsia="sl-SI"/>
    </w:rPr>
  </w:style>
  <w:style w:type="paragraph" w:styleId="Antrat">
    <w:name w:val="caption"/>
    <w:basedOn w:val="prastasis"/>
    <w:next w:val="prastasis"/>
    <w:qFormat/>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 w:val="24"/>
      <w:szCs w:val="20"/>
      <w:lang w:val="sl-SI" w:eastAsia="sl-SI"/>
    </w:rPr>
  </w:style>
  <w:style w:type="paragraph" w:customStyle="1" w:styleId="EMEAEnBodyText">
    <w:name w:val="EMEA En Body Text"/>
    <w:basedOn w:val="prastasis"/>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styleId="Pavadinimas">
    <w:name w:val="Title"/>
    <w:basedOn w:val="prastasis"/>
    <w:link w:val="PavadinimasDiagrama"/>
    <w:autoRedefine/>
    <w:uiPriority w:val="99"/>
    <w:qFormat/>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kern w:val="28"/>
      <w:szCs w:val="20"/>
      <w:lang w:eastAsia="lt-LT"/>
    </w:rPr>
  </w:style>
  <w:style w:type="paragraph" w:customStyle="1" w:styleId="PI-1EMEASMCA">
    <w:name w:val="PI-1 EMEA_SMCA"/>
    <w:basedOn w:val="Antrat2"/>
    <w:autoRedefine/>
    <w:uiPriority w:val="99"/>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uiPriority w:val="9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uiPriority w:val="99"/>
    <w:pPr>
      <w:spacing w:after="0" w:line="240" w:lineRule="auto"/>
    </w:pPr>
    <w:rPr>
      <w:rFonts w:ascii="Times New Roman" w:eastAsia="Times New Roman" w:hAnsi="Times New Roman" w:cs="Times New Roman"/>
      <w:noProof/>
      <w:szCs w:val="20"/>
      <w:lang w:val="x-none"/>
    </w:rPr>
  </w:style>
  <w:style w:type="character" w:customStyle="1" w:styleId="BTEMEASMCAChar">
    <w:name w:val="BT EMEA_SMCA Char"/>
    <w:link w:val="BTEMEASMCA"/>
    <w:uiPriority w:val="99"/>
    <w:locked/>
    <w:rPr>
      <w:rFonts w:ascii="Times New Roman" w:eastAsia="Times New Roman" w:hAnsi="Times New Roman" w:cs="Times New Roman"/>
      <w:noProof/>
      <w:szCs w:val="20"/>
      <w:lang w:val="x-none"/>
    </w:rPr>
  </w:style>
  <w:style w:type="paragraph" w:customStyle="1" w:styleId="BTuEMEASMCA">
    <w:name w:val="BT(u) EMEA_SMCA"/>
    <w:basedOn w:val="BTEMEASMCA"/>
    <w:autoRedefine/>
    <w:uiPriority w:val="99"/>
    <w:rPr>
      <w:u w:val="single"/>
    </w:rPr>
  </w:style>
  <w:style w:type="paragraph" w:customStyle="1" w:styleId="BT-EMEASMCA">
    <w:name w:val="BT- EMEA_SMCA"/>
    <w:basedOn w:val="BTEMEASMCA"/>
    <w:autoRedefine/>
    <w:uiPriority w:val="99"/>
    <w:pPr>
      <w:numPr>
        <w:numId w:val="18"/>
      </w:numPr>
      <w:tabs>
        <w:tab w:val="clear" w:pos="720"/>
        <w:tab w:val="num" w:pos="360"/>
      </w:tabs>
    </w:pPr>
  </w:style>
  <w:style w:type="paragraph" w:customStyle="1" w:styleId="BTbEMEASMCA">
    <w:name w:val="BT(b) EMEA_SMCA"/>
    <w:basedOn w:val="BTEMEASMCA"/>
    <w:autoRedefine/>
    <w:uiPriority w:val="99"/>
    <w:rPr>
      <w:b/>
    </w:rPr>
  </w:style>
  <w:style w:type="paragraph" w:styleId="Pataisymai">
    <w:name w:val="Revision"/>
    <w:hidden/>
    <w:uiPriority w:val="99"/>
    <w:semiHidden/>
    <w:rsid w:val="00574915"/>
    <w:pPr>
      <w:spacing w:after="0" w:line="240" w:lineRule="auto"/>
    </w:pPr>
  </w:style>
  <w:style w:type="paragraph" w:styleId="Sraopastraipa">
    <w:name w:val="List Paragraph"/>
    <w:basedOn w:val="prastasis"/>
    <w:uiPriority w:val="34"/>
    <w:qFormat/>
    <w:rsid w:val="005C209B"/>
    <w:pPr>
      <w:ind w:left="720"/>
      <w:contextualSpacing/>
    </w:pPr>
  </w:style>
  <w:style w:type="character" w:styleId="Komentaronuoroda">
    <w:name w:val="annotation reference"/>
    <w:basedOn w:val="Numatytasispastraiposriftas"/>
    <w:uiPriority w:val="99"/>
    <w:semiHidden/>
    <w:unhideWhenUsed/>
    <w:rsid w:val="0054277C"/>
    <w:rPr>
      <w:sz w:val="16"/>
      <w:szCs w:val="16"/>
    </w:rPr>
  </w:style>
  <w:style w:type="paragraph" w:styleId="Komentarotekstas">
    <w:name w:val="annotation text"/>
    <w:basedOn w:val="prastasis"/>
    <w:link w:val="KomentarotekstasDiagrama"/>
    <w:uiPriority w:val="99"/>
    <w:unhideWhenUsed/>
    <w:rsid w:val="005427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4277C"/>
    <w:rPr>
      <w:sz w:val="20"/>
      <w:szCs w:val="20"/>
    </w:rPr>
  </w:style>
  <w:style w:type="paragraph" w:styleId="Komentarotema">
    <w:name w:val="annotation subject"/>
    <w:basedOn w:val="Komentarotekstas"/>
    <w:next w:val="Komentarotekstas"/>
    <w:link w:val="KomentarotemaDiagrama"/>
    <w:uiPriority w:val="99"/>
    <w:semiHidden/>
    <w:unhideWhenUsed/>
    <w:rsid w:val="0054277C"/>
    <w:rPr>
      <w:b/>
      <w:bCs/>
    </w:rPr>
  </w:style>
  <w:style w:type="character" w:customStyle="1" w:styleId="KomentarotemaDiagrama">
    <w:name w:val="Komentaro tema Diagrama"/>
    <w:basedOn w:val="KomentarotekstasDiagrama"/>
    <w:link w:val="Komentarotema"/>
    <w:uiPriority w:val="99"/>
    <w:semiHidden/>
    <w:rsid w:val="0054277C"/>
    <w:rPr>
      <w:b/>
      <w:bCs/>
      <w:sz w:val="20"/>
      <w:szCs w:val="20"/>
    </w:rPr>
  </w:style>
  <w:style w:type="character" w:styleId="Neapdorotaspaminjimas">
    <w:name w:val="Unresolved Mention"/>
    <w:basedOn w:val="Numatytasispastraiposriftas"/>
    <w:uiPriority w:val="99"/>
    <w:semiHidden/>
    <w:unhideWhenUsed/>
    <w:rsid w:val="00542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3198b9f4b6124f2b66166a190515097">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f0d1bc7e6e4084c87bca7f97cbc60313"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5D4375-DE2A-4632-A6E8-EBCE0067E0E3}">
  <ds:schemaRefs>
    <ds:schemaRef ds:uri="http://schemas.openxmlformats.org/officeDocument/2006/bibliography"/>
  </ds:schemaRefs>
</ds:datastoreItem>
</file>

<file path=customXml/itemProps2.xml><?xml version="1.0" encoding="utf-8"?>
<ds:datastoreItem xmlns:ds="http://schemas.openxmlformats.org/officeDocument/2006/customXml" ds:itemID="{FE3702E3-EE71-4DF2-A7E2-3C6ECCD17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2BDA15-4F22-4C83-9AF3-79F82C83E742}">
  <ds:schemaRefs>
    <ds:schemaRef ds:uri="http://schemas.microsoft.com/sharepoint/v3/contenttype/forms"/>
  </ds:schemaRefs>
</ds:datastoreItem>
</file>

<file path=customXml/itemProps4.xml><?xml version="1.0" encoding="utf-8"?>
<ds:datastoreItem xmlns:ds="http://schemas.openxmlformats.org/officeDocument/2006/customXml" ds:itemID="{2D3F55A1-0D11-44F5-A8A6-9C80A5A0E168}">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13968</Words>
  <Characters>7963</Characters>
  <Application>Microsoft Office Word</Application>
  <DocSecurity>0</DocSecurity>
  <Lines>66</Lines>
  <Paragraphs>43</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45</vt:i4>
      </vt:variant>
      <vt:variant>
        <vt:lpstr>Naslov</vt:lpstr>
      </vt:variant>
      <vt:variant>
        <vt:i4>1</vt:i4>
      </vt:variant>
    </vt:vector>
  </HeadingPairs>
  <TitlesOfParts>
    <vt:vector size="48"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5.2	Farmakokinetinės savybės</vt:lpstr>
      <vt:lpstr>        5.3	Ikiklinikinių saugumo tyrimų duomenys</vt:lpstr>
      <vt:lpstr>        6.	FARMACINĖ INFORMACIJA</vt:lpstr>
      <vt:lpstr>        </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B.	TIEKIMO IR VARTOJIMO SĄLYGOS AR APRIBOJIMAI</vt:lpstr>
      <vt:lpstr>III PRIEDAS</vt:lpstr>
      <vt:lpstr>A. ŽENKLINIMAS</vt:lpstr>
      <vt:lpstr>B. PAKUOTĖS LAPELIS</vt:lpstr>
      <vt:lpstr>Pakuotės lapelis: informacija pacientui</vt:lpstr>
      <vt:lpstr/>
      <vt:lpstr>    5.	Kaip laikyti Herbion</vt:lpstr>
      <vt:lpstr>    6.	Pakuotės turinys ir kita informacija</vt: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Sodah</dc:creator>
  <cp:keywords/>
  <dc:description/>
  <cp:lastModifiedBy>Birutė Valkauskaitė</cp:lastModifiedBy>
  <cp:revision>2</cp:revision>
  <dcterms:created xsi:type="dcterms:W3CDTF">2026-06-10T06:40:00Z</dcterms:created>
  <dcterms:modified xsi:type="dcterms:W3CDTF">2026-06-10T06:40:00Z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PI_Text087861_1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ContentTypeId">
    <vt:lpwstr>0x010100DF3DE31FBD468C4185A4E2E493B5F0DA</vt:lpwstr>
  </property>
  <property fmtid="{D5CDD505-2E9C-101B-9397-08002B2CF9AE}" pid="27" name="MediaServiceImageTags">
    <vt:lpwstr/>
  </property>
</Properties>
</file>