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5245C" w14:textId="77777777" w:rsidR="0021415A" w:rsidRDefault="0021415A" w:rsidP="0021415A">
      <w:pPr>
        <w:pStyle w:val="Pagrindinistekstas"/>
        <w:rPr>
          <w:szCs w:val="22"/>
        </w:rPr>
      </w:pPr>
    </w:p>
    <w:p w14:paraId="5ED78708" w14:textId="77777777" w:rsidR="00DF3330" w:rsidRDefault="00DF3330" w:rsidP="0021415A">
      <w:pPr>
        <w:pStyle w:val="Pagrindinistekstas"/>
        <w:rPr>
          <w:szCs w:val="22"/>
        </w:rPr>
      </w:pPr>
    </w:p>
    <w:p w14:paraId="541DC9FD" w14:textId="77777777" w:rsidR="00DF3330" w:rsidRPr="00485D92" w:rsidRDefault="00DF3330" w:rsidP="0021415A">
      <w:pPr>
        <w:pStyle w:val="Pagrindinistekstas"/>
        <w:rPr>
          <w:szCs w:val="22"/>
          <w:lang w:val="en-US"/>
        </w:rPr>
      </w:pPr>
    </w:p>
    <w:p w14:paraId="06E0ED94" w14:textId="77777777" w:rsidR="00DF3330" w:rsidRDefault="00DF3330" w:rsidP="0021415A">
      <w:pPr>
        <w:pStyle w:val="Pagrindinistekstas"/>
        <w:rPr>
          <w:szCs w:val="22"/>
        </w:rPr>
      </w:pPr>
    </w:p>
    <w:p w14:paraId="6DAC6354" w14:textId="77777777" w:rsidR="00DF3330" w:rsidRDefault="00DF3330" w:rsidP="0021415A">
      <w:pPr>
        <w:pStyle w:val="Pagrindinistekstas"/>
        <w:rPr>
          <w:szCs w:val="22"/>
        </w:rPr>
      </w:pPr>
    </w:p>
    <w:p w14:paraId="7DFA9FA8" w14:textId="77777777" w:rsidR="00DF3330" w:rsidRDefault="00DF3330" w:rsidP="0021415A">
      <w:pPr>
        <w:pStyle w:val="Pagrindinistekstas"/>
        <w:rPr>
          <w:szCs w:val="22"/>
        </w:rPr>
      </w:pPr>
    </w:p>
    <w:p w14:paraId="342826FE" w14:textId="77777777" w:rsidR="00DF3330" w:rsidRDefault="00DF3330" w:rsidP="0021415A">
      <w:pPr>
        <w:pStyle w:val="Pagrindinistekstas"/>
        <w:rPr>
          <w:szCs w:val="22"/>
        </w:rPr>
      </w:pPr>
    </w:p>
    <w:p w14:paraId="79DAC4FE" w14:textId="77777777" w:rsidR="00DF3330" w:rsidRDefault="00DF3330" w:rsidP="0021415A">
      <w:pPr>
        <w:pStyle w:val="Pagrindinistekstas"/>
        <w:rPr>
          <w:szCs w:val="22"/>
        </w:rPr>
      </w:pPr>
    </w:p>
    <w:p w14:paraId="7BDA359E" w14:textId="77777777" w:rsidR="00DF3330" w:rsidRDefault="00DF3330" w:rsidP="0021415A">
      <w:pPr>
        <w:pStyle w:val="Pagrindinistekstas"/>
        <w:rPr>
          <w:szCs w:val="22"/>
        </w:rPr>
      </w:pPr>
    </w:p>
    <w:p w14:paraId="4D79662B" w14:textId="77777777" w:rsidR="00DF3330" w:rsidRDefault="00DF3330" w:rsidP="0021415A">
      <w:pPr>
        <w:pStyle w:val="Pagrindinistekstas"/>
        <w:rPr>
          <w:szCs w:val="22"/>
        </w:rPr>
      </w:pPr>
    </w:p>
    <w:p w14:paraId="5F433A1F" w14:textId="77777777" w:rsidR="00DF3330" w:rsidRDefault="00DF3330" w:rsidP="0021415A">
      <w:pPr>
        <w:pStyle w:val="Pagrindinistekstas"/>
        <w:rPr>
          <w:szCs w:val="22"/>
        </w:rPr>
      </w:pPr>
    </w:p>
    <w:p w14:paraId="3E1C95E4" w14:textId="77777777" w:rsidR="00DF3330" w:rsidRDefault="00DF3330" w:rsidP="0021415A">
      <w:pPr>
        <w:pStyle w:val="Pagrindinistekstas"/>
        <w:rPr>
          <w:szCs w:val="22"/>
        </w:rPr>
      </w:pPr>
    </w:p>
    <w:p w14:paraId="0041D76B" w14:textId="77777777" w:rsidR="00DF3330" w:rsidRDefault="00DF3330" w:rsidP="0021415A">
      <w:pPr>
        <w:pStyle w:val="Pagrindinistekstas"/>
        <w:rPr>
          <w:szCs w:val="22"/>
        </w:rPr>
      </w:pPr>
    </w:p>
    <w:p w14:paraId="3EB44F53" w14:textId="77777777" w:rsidR="00DF3330" w:rsidRPr="00CB27E7" w:rsidRDefault="00DF3330" w:rsidP="0021415A">
      <w:pPr>
        <w:pStyle w:val="Pagrindinistekstas"/>
        <w:rPr>
          <w:szCs w:val="22"/>
        </w:rPr>
      </w:pPr>
    </w:p>
    <w:p w14:paraId="4550B8D6" w14:textId="77777777" w:rsidR="0021415A" w:rsidRPr="00CB27E7" w:rsidRDefault="0021415A" w:rsidP="0021415A">
      <w:pPr>
        <w:pStyle w:val="Pagrindinistekstas"/>
        <w:rPr>
          <w:szCs w:val="22"/>
        </w:rPr>
      </w:pPr>
    </w:p>
    <w:p w14:paraId="44CFB44C" w14:textId="77777777" w:rsidR="0021415A" w:rsidRPr="00CB27E7" w:rsidRDefault="0021415A" w:rsidP="0021415A">
      <w:pPr>
        <w:pStyle w:val="Pagrindinistekstas"/>
        <w:rPr>
          <w:szCs w:val="22"/>
        </w:rPr>
      </w:pPr>
    </w:p>
    <w:p w14:paraId="6F44972E" w14:textId="77777777" w:rsidR="0021415A" w:rsidRPr="00CB27E7" w:rsidRDefault="0021415A" w:rsidP="00DF3330">
      <w:pPr>
        <w:pStyle w:val="Pavadinimas"/>
        <w:jc w:val="center"/>
        <w:rPr>
          <w:rFonts w:ascii="Times New Roman" w:hAnsi="Times New Roman"/>
          <w:b/>
          <w:sz w:val="22"/>
          <w:szCs w:val="22"/>
          <w:lang w:val="lt-LT"/>
        </w:rPr>
      </w:pPr>
      <w:r w:rsidRPr="00CB27E7">
        <w:rPr>
          <w:rFonts w:ascii="Times New Roman" w:hAnsi="Times New Roman"/>
          <w:b/>
          <w:sz w:val="22"/>
          <w:szCs w:val="22"/>
          <w:lang w:val="lt-LT"/>
        </w:rPr>
        <w:t>A. ŽENKLINIMAS</w:t>
      </w:r>
    </w:p>
    <w:p w14:paraId="0E078C39" w14:textId="476A6C10" w:rsidR="0021415A" w:rsidRPr="00DF3330" w:rsidRDefault="0021415A" w:rsidP="00DF3330">
      <w:pPr>
        <w:pStyle w:val="Antra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sz w:val="22"/>
          <w:szCs w:val="22"/>
        </w:rPr>
      </w:pPr>
      <w:r w:rsidRPr="00CB27E7">
        <w:rPr>
          <w:sz w:val="22"/>
          <w:szCs w:val="22"/>
        </w:rPr>
        <w:br w:type="page"/>
      </w:r>
      <w:r w:rsidRPr="00DF3330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lt-LT"/>
        </w:rPr>
        <w:lastRenderedPageBreak/>
        <w:t>INFORMACIJA ANT IŠORINĖS PAKUOTĖS</w:t>
      </w:r>
      <w:r w:rsidRPr="00C539D8">
        <w:rPr>
          <w:b/>
          <w:sz w:val="22"/>
          <w:szCs w:val="22"/>
        </w:rPr>
        <w:t xml:space="preserve"> </w:t>
      </w:r>
    </w:p>
    <w:p w14:paraId="529B2EF0" w14:textId="77777777" w:rsidR="0021415A" w:rsidRPr="00A43CE4" w:rsidRDefault="0021415A" w:rsidP="0021415A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C539D8">
        <w:rPr>
          <w:b/>
          <w:sz w:val="22"/>
          <w:szCs w:val="22"/>
        </w:rPr>
        <w:t>KARTONO DĖŽUTĖ</w:t>
      </w:r>
      <w:r w:rsidRPr="00A43CE4">
        <w:rPr>
          <w:sz w:val="22"/>
          <w:szCs w:val="22"/>
        </w:rPr>
        <w:t xml:space="preserve"> </w:t>
      </w:r>
    </w:p>
    <w:p w14:paraId="26648AED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7A32627D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79F93EAE" w14:textId="77777777" w:rsidR="0021415A" w:rsidRPr="00A43CE4" w:rsidRDefault="0021415A" w:rsidP="00214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snapToGrid w:val="0"/>
          <w:sz w:val="22"/>
          <w:szCs w:val="22"/>
          <w:lang w:val="lt-LT"/>
        </w:rPr>
      </w:pPr>
      <w:r w:rsidRPr="00A43CE4">
        <w:rPr>
          <w:rFonts w:ascii="Times New Roman" w:hAnsi="Times New Roman" w:cs="Times New Roman"/>
          <w:b/>
          <w:snapToGrid w:val="0"/>
          <w:sz w:val="22"/>
          <w:szCs w:val="22"/>
          <w:lang w:val="lt-LT"/>
        </w:rPr>
        <w:t>1.</w:t>
      </w:r>
      <w:r w:rsidRPr="00A43CE4">
        <w:rPr>
          <w:rFonts w:ascii="Times New Roman" w:hAnsi="Times New Roman" w:cs="Times New Roman"/>
          <w:b/>
          <w:snapToGrid w:val="0"/>
          <w:sz w:val="22"/>
          <w:szCs w:val="22"/>
          <w:lang w:val="lt-LT"/>
        </w:rPr>
        <w:tab/>
      </w:r>
      <w:r w:rsidRPr="00A43CE4">
        <w:rPr>
          <w:rFonts w:ascii="Times New Roman" w:hAnsi="Times New Roman" w:cs="Times New Roman"/>
          <w:b/>
          <w:caps/>
          <w:noProof/>
          <w:snapToGrid w:val="0"/>
          <w:sz w:val="22"/>
          <w:szCs w:val="22"/>
          <w:lang w:val="lt-LT"/>
        </w:rPr>
        <w:t>VAISTINIO</w:t>
      </w:r>
      <w:r w:rsidRPr="00A43CE4">
        <w:rPr>
          <w:rFonts w:ascii="Times New Roman" w:hAnsi="Times New Roman" w:cs="Times New Roman"/>
          <w:b/>
          <w:noProof/>
          <w:snapToGrid w:val="0"/>
          <w:sz w:val="22"/>
          <w:szCs w:val="22"/>
          <w:lang w:val="lt-LT"/>
        </w:rPr>
        <w:t xml:space="preserve"> PREPARATO PAVADINIMAS</w:t>
      </w:r>
    </w:p>
    <w:p w14:paraId="69E6A15A" w14:textId="77777777" w:rsidR="0021415A" w:rsidRPr="00A43CE4" w:rsidRDefault="0021415A" w:rsidP="0021415A">
      <w:pPr>
        <w:rPr>
          <w:rFonts w:ascii="Times New Roman" w:hAnsi="Times New Roman" w:cs="Times New Roman"/>
          <w:b/>
          <w:sz w:val="22"/>
          <w:szCs w:val="22"/>
          <w:lang w:val="lt-LT"/>
        </w:rPr>
      </w:pPr>
    </w:p>
    <w:p w14:paraId="4FC8FB8C" w14:textId="464AE3F1" w:rsidR="0021415A" w:rsidRPr="00A43CE4" w:rsidRDefault="00DF3330" w:rsidP="0021415A">
      <w:pPr>
        <w:pStyle w:val="Pagrindinistekstas"/>
        <w:rPr>
          <w:sz w:val="22"/>
          <w:szCs w:val="22"/>
        </w:rPr>
      </w:pPr>
      <w:bookmarkStart w:id="0" w:name="_Hlk211606811"/>
      <w:proofErr w:type="spellStart"/>
      <w:r w:rsidRPr="00DF3330">
        <w:rPr>
          <w:sz w:val="22"/>
          <w:szCs w:val="22"/>
        </w:rPr>
        <w:t>Haloperidol</w:t>
      </w:r>
      <w:proofErr w:type="spellEnd"/>
      <w:r w:rsidRPr="00DF3330">
        <w:rPr>
          <w:sz w:val="22"/>
          <w:szCs w:val="22"/>
        </w:rPr>
        <w:t xml:space="preserve"> </w:t>
      </w:r>
      <w:proofErr w:type="spellStart"/>
      <w:r w:rsidRPr="00DF3330">
        <w:rPr>
          <w:sz w:val="22"/>
          <w:szCs w:val="22"/>
        </w:rPr>
        <w:t>Esteve</w:t>
      </w:r>
      <w:proofErr w:type="spellEnd"/>
      <w:r w:rsidRPr="00DF3330">
        <w:rPr>
          <w:sz w:val="22"/>
          <w:szCs w:val="22"/>
        </w:rPr>
        <w:t xml:space="preserve"> </w:t>
      </w:r>
      <w:r w:rsidR="0021415A" w:rsidRPr="00A43CE4">
        <w:rPr>
          <w:sz w:val="22"/>
          <w:szCs w:val="22"/>
        </w:rPr>
        <w:t>5 mg/ml injekcinis tirpalas</w:t>
      </w:r>
    </w:p>
    <w:bookmarkEnd w:id="0"/>
    <w:p w14:paraId="6C66FB61" w14:textId="69E48EF9" w:rsidR="0021415A" w:rsidRPr="00A43CE4" w:rsidRDefault="00DF3330" w:rsidP="0021415A">
      <w:pPr>
        <w:pStyle w:val="Pagrindinistekstas"/>
        <w:rPr>
          <w:sz w:val="22"/>
          <w:szCs w:val="22"/>
        </w:rPr>
      </w:pPr>
      <w:proofErr w:type="spellStart"/>
      <w:r>
        <w:rPr>
          <w:sz w:val="22"/>
          <w:szCs w:val="22"/>
        </w:rPr>
        <w:t>h</w:t>
      </w:r>
      <w:r w:rsidRPr="00DF3330">
        <w:rPr>
          <w:sz w:val="22"/>
          <w:szCs w:val="22"/>
        </w:rPr>
        <w:t>aloperidolis</w:t>
      </w:r>
      <w:proofErr w:type="spellEnd"/>
    </w:p>
    <w:p w14:paraId="45C6AA0E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7176B1A0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71893F75" w14:textId="77777777" w:rsidR="0021415A" w:rsidRPr="00C75830" w:rsidRDefault="0021415A" w:rsidP="00214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b/>
          <w:snapToGrid w:val="0"/>
          <w:sz w:val="22"/>
          <w:szCs w:val="24"/>
          <w:lang w:val="lt-LT"/>
        </w:rPr>
      </w:pPr>
      <w:r w:rsidRPr="00C75830">
        <w:rPr>
          <w:rFonts w:ascii="Times New Roman" w:hAnsi="Times New Roman" w:cs="Times New Roman"/>
          <w:b/>
          <w:sz w:val="22"/>
          <w:szCs w:val="22"/>
          <w:lang w:val="lt-LT"/>
        </w:rPr>
        <w:t>2</w:t>
      </w:r>
      <w:r w:rsidRPr="00A43CE4">
        <w:rPr>
          <w:rFonts w:ascii="Times New Roman" w:hAnsi="Times New Roman" w:cs="Times New Roman"/>
          <w:sz w:val="22"/>
          <w:szCs w:val="22"/>
          <w:lang w:val="lt-LT"/>
        </w:rPr>
        <w:t>.</w:t>
      </w:r>
      <w:r w:rsidRPr="00A43CE4">
        <w:rPr>
          <w:rFonts w:ascii="Times New Roman" w:hAnsi="Times New Roman" w:cs="Times New Roman"/>
          <w:sz w:val="22"/>
          <w:szCs w:val="22"/>
          <w:lang w:val="lt-LT"/>
        </w:rPr>
        <w:tab/>
      </w:r>
      <w:r w:rsidRPr="00C75830">
        <w:rPr>
          <w:rFonts w:ascii="Times New Roman" w:hAnsi="Times New Roman" w:cs="Times New Roman"/>
          <w:b/>
          <w:noProof/>
          <w:snapToGrid w:val="0"/>
          <w:sz w:val="22"/>
          <w:szCs w:val="24"/>
          <w:lang w:val="lt-LT"/>
        </w:rPr>
        <w:t>VEIKLIOJI (-IOS) MEDŽIAGA (-OS) IR JOS (-Ų) KIEKIS (-IAI)</w:t>
      </w:r>
    </w:p>
    <w:p w14:paraId="395460EB" w14:textId="77777777" w:rsidR="0021415A" w:rsidRPr="00A43CE4" w:rsidRDefault="0021415A" w:rsidP="0021415A">
      <w:pPr>
        <w:pStyle w:val="Pagrindinistekstas"/>
        <w:rPr>
          <w:b/>
          <w:sz w:val="22"/>
          <w:szCs w:val="22"/>
        </w:rPr>
      </w:pPr>
    </w:p>
    <w:p w14:paraId="7516E31F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  <w:r w:rsidRPr="00A43CE4">
        <w:rPr>
          <w:sz w:val="22"/>
          <w:szCs w:val="22"/>
        </w:rPr>
        <w:t xml:space="preserve">1 ml tirpalo yra 5 mg </w:t>
      </w:r>
      <w:proofErr w:type="spellStart"/>
      <w:r w:rsidRPr="00A43CE4">
        <w:rPr>
          <w:sz w:val="22"/>
          <w:szCs w:val="22"/>
        </w:rPr>
        <w:t>haloperidolio</w:t>
      </w:r>
      <w:proofErr w:type="spellEnd"/>
      <w:r w:rsidRPr="00A43CE4">
        <w:rPr>
          <w:sz w:val="22"/>
          <w:szCs w:val="22"/>
        </w:rPr>
        <w:t>.</w:t>
      </w:r>
    </w:p>
    <w:p w14:paraId="0A140E9B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3E810AFA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434AA032" w14:textId="590122C6" w:rsidR="0021415A" w:rsidRPr="00DF3330" w:rsidRDefault="0021415A" w:rsidP="00DF3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C75830">
        <w:rPr>
          <w:rFonts w:ascii="Times New Roman" w:hAnsi="Times New Roman" w:cs="Times New Roman"/>
          <w:b/>
          <w:snapToGrid w:val="0"/>
          <w:sz w:val="22"/>
          <w:szCs w:val="24"/>
          <w:lang w:val="lt-LT"/>
        </w:rPr>
        <w:t>3.</w:t>
      </w:r>
      <w:r w:rsidRPr="00C75830">
        <w:rPr>
          <w:rFonts w:ascii="Times New Roman" w:hAnsi="Times New Roman" w:cs="Times New Roman"/>
          <w:b/>
          <w:snapToGrid w:val="0"/>
          <w:sz w:val="22"/>
          <w:szCs w:val="24"/>
          <w:lang w:val="lt-LT"/>
        </w:rPr>
        <w:tab/>
      </w:r>
      <w:r w:rsidRPr="00C75830">
        <w:rPr>
          <w:rFonts w:ascii="Times New Roman" w:hAnsi="Times New Roman" w:cs="Times New Roman"/>
          <w:b/>
          <w:noProof/>
          <w:snapToGrid w:val="0"/>
          <w:sz w:val="22"/>
          <w:szCs w:val="24"/>
          <w:lang w:val="lt-LT"/>
        </w:rPr>
        <w:t>PAGALBINIŲ MEDŽIAGŲ SĄRAŠAS</w:t>
      </w:r>
    </w:p>
    <w:p w14:paraId="20F06A12" w14:textId="77777777" w:rsidR="0021415A" w:rsidRPr="00A43CE4" w:rsidRDefault="0021415A" w:rsidP="0021415A">
      <w:pPr>
        <w:rPr>
          <w:rFonts w:ascii="Times New Roman" w:hAnsi="Times New Roman" w:cs="Times New Roman"/>
          <w:sz w:val="22"/>
          <w:szCs w:val="22"/>
          <w:lang w:val="lt-LT"/>
        </w:rPr>
      </w:pPr>
    </w:p>
    <w:p w14:paraId="680115E7" w14:textId="0EEDEF47" w:rsidR="0021415A" w:rsidRPr="00DF3330" w:rsidRDefault="0021415A" w:rsidP="00DF3330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A43CE4">
        <w:rPr>
          <w:rFonts w:ascii="Times New Roman" w:hAnsi="Times New Roman" w:cs="Times New Roman"/>
          <w:sz w:val="22"/>
          <w:szCs w:val="22"/>
          <w:lang w:val="lt-LT"/>
        </w:rPr>
        <w:t>Pagalbinės medžiagos:</w:t>
      </w:r>
      <w:r w:rsidR="00DF3330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="00DF3330" w:rsidRPr="00DF3330">
        <w:rPr>
          <w:rFonts w:ascii="Times New Roman" w:hAnsi="Times New Roman" w:cs="Times New Roman"/>
          <w:sz w:val="22"/>
          <w:szCs w:val="22"/>
          <w:lang w:val="lt-LT"/>
        </w:rPr>
        <w:t>pieno rūgštis</w:t>
      </w:r>
      <w:r w:rsidR="00DF3330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r w:rsidR="00DF3330" w:rsidRPr="00DF3330">
        <w:rPr>
          <w:rFonts w:ascii="Times New Roman" w:hAnsi="Times New Roman" w:cs="Times New Roman"/>
          <w:sz w:val="22"/>
          <w:szCs w:val="22"/>
          <w:lang w:val="lt-LT"/>
        </w:rPr>
        <w:t>injekcinis vanduo</w:t>
      </w:r>
      <w:r w:rsidR="00DF3330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14:paraId="0CB233E2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2B7D2D56" w14:textId="77777777" w:rsidR="0021415A" w:rsidRPr="00DF3330" w:rsidRDefault="0021415A" w:rsidP="0021415A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</w:pP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>4.</w:t>
      </w: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ab/>
        <w:t>FARMACINĖ FORMA IR KIEKIS PAKUOTĖJE</w:t>
      </w:r>
    </w:p>
    <w:p w14:paraId="7C40F39C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62CEB0CA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  <w:r w:rsidRPr="00A43CE4">
        <w:rPr>
          <w:sz w:val="22"/>
          <w:szCs w:val="22"/>
        </w:rPr>
        <w:t>5x1 ml injekcinis tirpalas</w:t>
      </w:r>
    </w:p>
    <w:p w14:paraId="2E611ECF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5EE7B47A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7A039EE2" w14:textId="5665BC40" w:rsidR="0021415A" w:rsidRPr="00A43CE4" w:rsidRDefault="0021415A" w:rsidP="0021415A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rPr>
          <w:rFonts w:ascii="Times New Roman" w:hAnsi="Times New Roman"/>
          <w:sz w:val="22"/>
          <w:szCs w:val="22"/>
          <w:lang w:val="lt-LT"/>
        </w:rPr>
      </w:pP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>5.</w:t>
      </w: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ab/>
        <w:t>VARTOJIMO METODAS IR BŪDAS</w:t>
      </w:r>
      <w:r w:rsid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 xml:space="preserve"> </w:t>
      </w:r>
      <w:r w:rsidR="00DF3330"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>(-AI)</w:t>
      </w:r>
    </w:p>
    <w:p w14:paraId="77F339E3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4900A7FC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  <w:r w:rsidRPr="00A43CE4">
        <w:rPr>
          <w:sz w:val="22"/>
          <w:szCs w:val="22"/>
        </w:rPr>
        <w:t>Leisti į raumenis</w:t>
      </w:r>
      <w:r w:rsidRPr="00485D92">
        <w:rPr>
          <w:sz w:val="22"/>
          <w:szCs w:val="22"/>
          <w:highlight w:val="lightGray"/>
        </w:rPr>
        <w:t>.</w:t>
      </w:r>
    </w:p>
    <w:p w14:paraId="39394564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  <w:r w:rsidRPr="00A43CE4">
        <w:rPr>
          <w:sz w:val="22"/>
          <w:szCs w:val="22"/>
        </w:rPr>
        <w:t>Prieš vartojimą perskaitykite pakuotės lapelį.</w:t>
      </w:r>
    </w:p>
    <w:p w14:paraId="6527D4CF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  <w:r w:rsidRPr="00A43CE4">
        <w:rPr>
          <w:sz w:val="22"/>
          <w:szCs w:val="22"/>
        </w:rPr>
        <w:t xml:space="preserve"> </w:t>
      </w:r>
    </w:p>
    <w:p w14:paraId="441BEDFA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7E85756B" w14:textId="77777777" w:rsidR="0021415A" w:rsidRPr="00DF3330" w:rsidRDefault="0021415A" w:rsidP="0021415A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</w:pP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>6.</w:t>
      </w: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ab/>
        <w:t>SPECIALUS ĮSPĖJIMAS, KAD VAISTINĮ PREPARATĄ BŪTINA LAIKYTI VAIKAMS NEPASTEBIMOJE IR NEPASIEKIAMOJE VIETOJE</w:t>
      </w:r>
    </w:p>
    <w:p w14:paraId="60F695C3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6EDC3879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  <w:r w:rsidRPr="00A43CE4">
        <w:rPr>
          <w:sz w:val="22"/>
          <w:szCs w:val="22"/>
        </w:rPr>
        <w:t>Laikyti vaikams nepastebimoje ir nepasiekiamoje vietoje.</w:t>
      </w:r>
    </w:p>
    <w:p w14:paraId="116F639C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794D0FA4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1C5DFAB8" w14:textId="77777777" w:rsidR="0021415A" w:rsidRPr="00DF3330" w:rsidRDefault="0021415A" w:rsidP="0021415A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</w:pP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>7.</w:t>
      </w: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ab/>
        <w:t>KITAS SPECIALUS ĮSPĖJIMAS (JEI REIKIA)</w:t>
      </w:r>
    </w:p>
    <w:p w14:paraId="5C682D4C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239EAF40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19B600A5" w14:textId="77777777" w:rsidR="0021415A" w:rsidRPr="00DF3330" w:rsidRDefault="0021415A" w:rsidP="0021415A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</w:pP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>8.</w:t>
      </w: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ab/>
        <w:t>TINKAMUMO LAIKAS</w:t>
      </w:r>
    </w:p>
    <w:p w14:paraId="76437DF9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08508398" w14:textId="77777777" w:rsidR="00DF3330" w:rsidRPr="00DF3330" w:rsidRDefault="00DF3330" w:rsidP="00DF3330">
      <w:pPr>
        <w:ind w:left="567" w:hanging="567"/>
        <w:outlineLvl w:val="0"/>
        <w:rPr>
          <w:rFonts w:ascii="Times New Roman" w:hAnsi="Times New Roman"/>
          <w:sz w:val="22"/>
          <w:szCs w:val="18"/>
        </w:rPr>
      </w:pPr>
      <w:r w:rsidRPr="00DF3330">
        <w:rPr>
          <w:rFonts w:ascii="Times New Roman" w:hAnsi="Times New Roman"/>
          <w:sz w:val="22"/>
          <w:szCs w:val="18"/>
          <w:lang w:val="et-EE"/>
        </w:rPr>
        <w:t xml:space="preserve">EXP: </w:t>
      </w:r>
      <w:r w:rsidRPr="00DF3330">
        <w:rPr>
          <w:rFonts w:ascii="Times New Roman" w:hAnsi="Times New Roman"/>
          <w:sz w:val="22"/>
          <w:szCs w:val="18"/>
          <w:highlight w:val="lightGray"/>
        </w:rPr>
        <w:t>MMMM mm</w:t>
      </w:r>
    </w:p>
    <w:p w14:paraId="652BDECC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5F0F135F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6067067E" w14:textId="77777777" w:rsidR="0021415A" w:rsidRPr="00DF3330" w:rsidRDefault="0021415A" w:rsidP="0021415A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</w:pP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>9.</w:t>
      </w: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ab/>
        <w:t>SPECIALIOS LAIKYMO SĄLYGOS</w:t>
      </w:r>
    </w:p>
    <w:p w14:paraId="49AAB72C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3541DE10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3AF0E5CD" w14:textId="77777777" w:rsidR="0021415A" w:rsidRPr="00DF3330" w:rsidRDefault="0021415A" w:rsidP="0021415A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</w:pP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lastRenderedPageBreak/>
        <w:t>10.</w:t>
      </w: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ab/>
        <w:t>SPECIALIOS ATSARGUMO PRIEMONĖS DĖL NESUVARTOTO VAISTINIO PREPARATO AR JO ATLIEKŲ TVARKYMO (JEI REIKIA)</w:t>
      </w:r>
    </w:p>
    <w:p w14:paraId="46ACC915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6DAAFBC6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5389D044" w14:textId="2EF5EB71" w:rsidR="0021415A" w:rsidRPr="00DF3330" w:rsidRDefault="0021415A" w:rsidP="0021415A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</w:pP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>11.</w:t>
      </w: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ab/>
      </w:r>
      <w:r w:rsidR="00DF3330"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>LYGIAGRETUS IMPORTUOTOJAS</w:t>
      </w: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 xml:space="preserve"> </w:t>
      </w:r>
    </w:p>
    <w:p w14:paraId="6907ABEC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342733A8" w14:textId="58250276" w:rsidR="0021415A" w:rsidRPr="00DF3330" w:rsidRDefault="00DF3330" w:rsidP="00DF3330">
      <w:pPr>
        <w:tabs>
          <w:tab w:val="left" w:pos="567"/>
        </w:tabs>
        <w:jc w:val="both"/>
        <w:rPr>
          <w:rFonts w:ascii="Times New Roman" w:hAnsi="Times New Roman"/>
          <w:sz w:val="22"/>
          <w:szCs w:val="16"/>
          <w:lang w:val="et-EE" w:eastAsia="et-EE"/>
        </w:rPr>
      </w:pPr>
      <w:r w:rsidRPr="00DF3330">
        <w:rPr>
          <w:rFonts w:ascii="Times New Roman" w:hAnsi="Times New Roman"/>
          <w:sz w:val="22"/>
          <w:szCs w:val="16"/>
          <w:lang w:val="et-EE" w:eastAsia="et-EE"/>
        </w:rPr>
        <w:t>Lygiagretus importuotojas UAB „Lex ano“</w:t>
      </w:r>
      <w:r w:rsidRPr="00DF3330">
        <w:rPr>
          <w:rFonts w:ascii="Times New Roman" w:hAnsi="Times New Roman"/>
          <w:sz w:val="22"/>
          <w:szCs w:val="16"/>
          <w:highlight w:val="lightGray"/>
          <w:lang w:val="et-EE" w:eastAsia="et-EE"/>
        </w:rPr>
        <w:t>, Naugarduko g. 3, LT-03231 Vilnius, Lietuva</w:t>
      </w:r>
    </w:p>
    <w:p w14:paraId="2B33C3CB" w14:textId="77777777" w:rsidR="00DF3330" w:rsidRPr="00DF3330" w:rsidRDefault="00DF3330" w:rsidP="00DF3330">
      <w:p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lt-LT"/>
        </w:rPr>
      </w:pPr>
    </w:p>
    <w:p w14:paraId="5EF575F7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09BB7EF1" w14:textId="39D4CAFA" w:rsidR="0021415A" w:rsidRPr="00DF3330" w:rsidRDefault="0021415A" w:rsidP="0021415A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</w:pP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>12.</w:t>
      </w: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ab/>
      </w:r>
      <w:r w:rsidR="00DF3330"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>LYGIAGRETAUS IMPORTO LEIDIMO NUMERIS (-IAI)</w:t>
      </w:r>
    </w:p>
    <w:p w14:paraId="7901A0D7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4E844846" w14:textId="65CF21AD" w:rsidR="0021415A" w:rsidRPr="00DF3330" w:rsidRDefault="00943909" w:rsidP="00DF3330">
      <w:pPr>
        <w:rPr>
          <w:rFonts w:ascii="Times New Roman" w:hAnsi="Times New Roman"/>
          <w:sz w:val="22"/>
          <w:szCs w:val="16"/>
          <w:lang w:val="et-EE" w:eastAsia="et-EE"/>
        </w:rPr>
      </w:pPr>
      <w:r w:rsidRPr="00943909">
        <w:rPr>
          <w:rFonts w:ascii="Times New Roman" w:hAnsi="Times New Roman"/>
          <w:sz w:val="22"/>
          <w:szCs w:val="16"/>
          <w:highlight w:val="lightGray"/>
          <w:lang w:val="et-EE" w:eastAsia="et-EE"/>
        </w:rPr>
        <w:t>1 ml N5 -</w:t>
      </w:r>
      <w:r>
        <w:rPr>
          <w:rFonts w:ascii="Times New Roman" w:hAnsi="Times New Roman"/>
          <w:sz w:val="22"/>
          <w:szCs w:val="16"/>
          <w:lang w:val="et-EE" w:eastAsia="et-EE"/>
        </w:rPr>
        <w:t xml:space="preserve"> </w:t>
      </w:r>
      <w:r w:rsidR="00DF3330" w:rsidRPr="00DF3330">
        <w:rPr>
          <w:rFonts w:ascii="Times New Roman" w:hAnsi="Times New Roman"/>
          <w:sz w:val="22"/>
          <w:szCs w:val="16"/>
          <w:lang w:val="et-EE" w:eastAsia="et-EE"/>
        </w:rPr>
        <w:t>LT/L/</w:t>
      </w:r>
      <w:r w:rsidRPr="00943909">
        <w:rPr>
          <w:rFonts w:ascii="Times New Roman" w:hAnsi="Times New Roman"/>
          <w:sz w:val="22"/>
          <w:szCs w:val="16"/>
          <w:lang w:val="et-EE" w:eastAsia="et-EE"/>
        </w:rPr>
        <w:t>26/3186/001</w:t>
      </w:r>
    </w:p>
    <w:p w14:paraId="43D57C1F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7007912B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6D590BA4" w14:textId="77777777" w:rsidR="0021415A" w:rsidRPr="00DF3330" w:rsidRDefault="0021415A" w:rsidP="0021415A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</w:pP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>13.</w:t>
      </w: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ab/>
        <w:t>SERIJOS NUMERIS</w:t>
      </w:r>
    </w:p>
    <w:p w14:paraId="0C207783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5495837A" w14:textId="26EB0696" w:rsidR="0021415A" w:rsidRPr="00A43CE4" w:rsidRDefault="00DF3330" w:rsidP="0021415A">
      <w:pPr>
        <w:pStyle w:val="Pagrindinistekstas"/>
        <w:rPr>
          <w:sz w:val="22"/>
          <w:szCs w:val="22"/>
        </w:rPr>
      </w:pPr>
      <w:r>
        <w:rPr>
          <w:sz w:val="22"/>
          <w:szCs w:val="22"/>
        </w:rPr>
        <w:t>Lot:</w:t>
      </w:r>
    </w:p>
    <w:p w14:paraId="06E1C394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1E18B998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3594B1DE" w14:textId="77777777" w:rsidR="0021415A" w:rsidRPr="00DF3330" w:rsidRDefault="0021415A" w:rsidP="0021415A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</w:pP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>14.</w:t>
      </w: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ab/>
        <w:t xml:space="preserve">PARDAVIMO (IŠDAVIMO) TVARKA </w:t>
      </w:r>
    </w:p>
    <w:p w14:paraId="24786D96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3B10E876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  <w:r w:rsidRPr="00A43CE4">
        <w:rPr>
          <w:sz w:val="22"/>
          <w:szCs w:val="22"/>
        </w:rPr>
        <w:t>Receptinis vaistas.</w:t>
      </w:r>
    </w:p>
    <w:p w14:paraId="12B2CFF6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70E0C2B7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799AE914" w14:textId="77777777" w:rsidR="0021415A" w:rsidRPr="00DF3330" w:rsidRDefault="0021415A" w:rsidP="0021415A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</w:pP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>15.</w:t>
      </w: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ab/>
        <w:t>VARTOJIMO INSTRUKCIJA</w:t>
      </w:r>
    </w:p>
    <w:p w14:paraId="46EC952F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7D23FBB8" w14:textId="77777777" w:rsidR="0021415A" w:rsidRPr="00A43CE4" w:rsidRDefault="0021415A" w:rsidP="0021415A">
      <w:pPr>
        <w:pStyle w:val="Pagrindinistekstas"/>
        <w:rPr>
          <w:sz w:val="22"/>
          <w:szCs w:val="22"/>
        </w:rPr>
      </w:pPr>
    </w:p>
    <w:p w14:paraId="687CC544" w14:textId="77777777" w:rsidR="0021415A" w:rsidRPr="00A43CE4" w:rsidRDefault="0021415A" w:rsidP="0021415A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rPr>
          <w:rFonts w:ascii="Times New Roman" w:hAnsi="Times New Roman"/>
          <w:sz w:val="22"/>
          <w:szCs w:val="22"/>
          <w:lang w:val="lt-LT"/>
        </w:rPr>
      </w:pP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>16.</w:t>
      </w:r>
      <w:r w:rsidRPr="00DF3330">
        <w:rPr>
          <w:rFonts w:ascii="Times New Roman" w:eastAsia="Times New Roman" w:hAnsi="Times New Roman" w:cs="Times New Roman"/>
          <w:b/>
          <w:noProof/>
          <w:snapToGrid w:val="0"/>
          <w:color w:val="auto"/>
          <w:sz w:val="22"/>
          <w:szCs w:val="24"/>
          <w:lang w:val="lt-LT"/>
        </w:rPr>
        <w:tab/>
        <w:t>INFORMACIJA BRAILIO RAŠTU</w:t>
      </w:r>
    </w:p>
    <w:p w14:paraId="15A8B29F" w14:textId="77777777" w:rsidR="0021415A" w:rsidRDefault="0021415A" w:rsidP="0021415A">
      <w:pPr>
        <w:pStyle w:val="Pagrindinistekstas"/>
        <w:rPr>
          <w:sz w:val="22"/>
          <w:szCs w:val="22"/>
        </w:rPr>
      </w:pPr>
    </w:p>
    <w:p w14:paraId="03D94D57" w14:textId="77777777" w:rsidR="0021415A" w:rsidRDefault="0021415A" w:rsidP="0021415A">
      <w:pPr>
        <w:pStyle w:val="Pagrindinistekstas"/>
        <w:rPr>
          <w:sz w:val="22"/>
          <w:szCs w:val="22"/>
        </w:rPr>
      </w:pPr>
    </w:p>
    <w:p w14:paraId="4278B256" w14:textId="77777777" w:rsidR="0021415A" w:rsidRPr="00C539D8" w:rsidRDefault="0021415A" w:rsidP="002141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rFonts w:ascii="Times New Roman" w:hAnsi="Times New Roman" w:cs="Times New Roman"/>
          <w:i/>
          <w:noProof/>
          <w:snapToGrid w:val="0"/>
          <w:sz w:val="22"/>
          <w:szCs w:val="24"/>
          <w:lang w:val="lt-LT"/>
        </w:rPr>
      </w:pPr>
      <w:r w:rsidRPr="00C539D8">
        <w:rPr>
          <w:rFonts w:ascii="Times New Roman" w:hAnsi="Times New Roman" w:cs="Times New Roman"/>
          <w:b/>
          <w:noProof/>
          <w:snapToGrid w:val="0"/>
          <w:sz w:val="22"/>
          <w:lang w:val="lt-LT"/>
        </w:rPr>
        <w:t>17.</w:t>
      </w:r>
      <w:r w:rsidRPr="00C539D8">
        <w:rPr>
          <w:rFonts w:ascii="Times New Roman" w:hAnsi="Times New Roman" w:cs="Times New Roman"/>
          <w:b/>
          <w:noProof/>
          <w:snapToGrid w:val="0"/>
          <w:sz w:val="22"/>
          <w:lang w:val="lt-LT"/>
        </w:rPr>
        <w:tab/>
        <w:t>UNIKALUS IDENTIFIKATORIUS – 2D BRŪKŠNINIS KODAS</w:t>
      </w:r>
    </w:p>
    <w:p w14:paraId="2B5E5BC5" w14:textId="77777777" w:rsidR="0021415A" w:rsidRPr="00C539D8" w:rsidRDefault="0021415A" w:rsidP="0021415A">
      <w:pPr>
        <w:tabs>
          <w:tab w:val="left" w:pos="567"/>
        </w:tabs>
        <w:spacing w:line="260" w:lineRule="exact"/>
        <w:rPr>
          <w:rFonts w:ascii="Times New Roman" w:hAnsi="Times New Roman" w:cs="Times New Roman"/>
          <w:noProof/>
          <w:snapToGrid w:val="0"/>
          <w:sz w:val="22"/>
          <w:lang w:val="lt-LT"/>
        </w:rPr>
      </w:pPr>
    </w:p>
    <w:p w14:paraId="5DF355D4" w14:textId="77777777" w:rsidR="0021415A" w:rsidRPr="00C539D8" w:rsidRDefault="0021415A" w:rsidP="0021415A">
      <w:pPr>
        <w:tabs>
          <w:tab w:val="left" w:pos="567"/>
        </w:tabs>
        <w:spacing w:line="260" w:lineRule="exact"/>
        <w:rPr>
          <w:rFonts w:ascii="Times New Roman" w:hAnsi="Times New Roman" w:cs="Times New Roman"/>
          <w:noProof/>
          <w:snapToGrid w:val="0"/>
          <w:sz w:val="22"/>
          <w:szCs w:val="22"/>
          <w:shd w:val="clear" w:color="auto" w:fill="CCCCCC"/>
          <w:lang w:val="lt-LT"/>
        </w:rPr>
      </w:pPr>
      <w:r w:rsidRPr="00C539D8">
        <w:rPr>
          <w:rFonts w:ascii="Times New Roman" w:hAnsi="Times New Roman" w:cs="Times New Roman"/>
          <w:noProof/>
          <w:snapToGrid w:val="0"/>
          <w:sz w:val="22"/>
          <w:highlight w:val="lightGray"/>
          <w:lang w:val="lt-LT"/>
        </w:rPr>
        <w:t>2D brūkšninis kodas su nurodytu unikaliu identifikatoriumi.</w:t>
      </w:r>
    </w:p>
    <w:p w14:paraId="5B3087DF" w14:textId="77777777" w:rsidR="0021415A" w:rsidRPr="00C539D8" w:rsidRDefault="0021415A" w:rsidP="0021415A">
      <w:pPr>
        <w:tabs>
          <w:tab w:val="left" w:pos="567"/>
        </w:tabs>
        <w:spacing w:line="260" w:lineRule="exact"/>
        <w:rPr>
          <w:rFonts w:ascii="Times New Roman" w:hAnsi="Times New Roman" w:cs="Times New Roman"/>
          <w:noProof/>
          <w:snapToGrid w:val="0"/>
          <w:sz w:val="22"/>
          <w:szCs w:val="22"/>
          <w:shd w:val="clear" w:color="auto" w:fill="CCCCCC"/>
          <w:lang w:val="lt-LT"/>
        </w:rPr>
      </w:pPr>
    </w:p>
    <w:p w14:paraId="6FD95864" w14:textId="77777777" w:rsidR="0021415A" w:rsidRPr="00C539D8" w:rsidRDefault="0021415A" w:rsidP="0021415A">
      <w:pPr>
        <w:tabs>
          <w:tab w:val="left" w:pos="567"/>
        </w:tabs>
        <w:spacing w:line="260" w:lineRule="exact"/>
        <w:rPr>
          <w:rFonts w:ascii="Times New Roman" w:hAnsi="Times New Roman" w:cs="Times New Roman"/>
          <w:noProof/>
          <w:snapToGrid w:val="0"/>
          <w:sz w:val="22"/>
          <w:lang w:val="lt-LT"/>
        </w:rPr>
      </w:pPr>
    </w:p>
    <w:p w14:paraId="0020E121" w14:textId="77777777" w:rsidR="0021415A" w:rsidRPr="00C539D8" w:rsidRDefault="0021415A" w:rsidP="002141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rFonts w:ascii="Times New Roman" w:hAnsi="Times New Roman" w:cs="Times New Roman"/>
          <w:i/>
          <w:noProof/>
          <w:snapToGrid w:val="0"/>
          <w:sz w:val="22"/>
          <w:lang w:val="lt-LT"/>
        </w:rPr>
      </w:pPr>
      <w:r w:rsidRPr="00C539D8">
        <w:rPr>
          <w:rFonts w:ascii="Times New Roman" w:hAnsi="Times New Roman" w:cs="Times New Roman"/>
          <w:b/>
          <w:noProof/>
          <w:snapToGrid w:val="0"/>
          <w:sz w:val="22"/>
          <w:lang w:val="lt-LT"/>
        </w:rPr>
        <w:t>18.</w:t>
      </w:r>
      <w:r w:rsidRPr="00C539D8">
        <w:rPr>
          <w:rFonts w:ascii="Times New Roman" w:hAnsi="Times New Roman" w:cs="Times New Roman"/>
          <w:b/>
          <w:noProof/>
          <w:snapToGrid w:val="0"/>
          <w:sz w:val="22"/>
          <w:lang w:val="lt-LT"/>
        </w:rPr>
        <w:tab/>
        <w:t>UNIKALUS IDENTIFIKATORIUS – ŽMONĖMS SUPRANTAMI DUOMENYS</w:t>
      </w:r>
    </w:p>
    <w:p w14:paraId="08695894" w14:textId="77777777" w:rsidR="0021415A" w:rsidRPr="00C539D8" w:rsidRDefault="0021415A" w:rsidP="0021415A">
      <w:pPr>
        <w:tabs>
          <w:tab w:val="left" w:pos="567"/>
        </w:tabs>
        <w:spacing w:line="260" w:lineRule="exact"/>
        <w:rPr>
          <w:rFonts w:ascii="Times New Roman" w:hAnsi="Times New Roman" w:cs="Times New Roman"/>
          <w:noProof/>
          <w:snapToGrid w:val="0"/>
          <w:sz w:val="22"/>
          <w:lang w:val="lt-LT"/>
        </w:rPr>
      </w:pPr>
    </w:p>
    <w:p w14:paraId="55810142" w14:textId="77777777" w:rsidR="00DF3330" w:rsidRPr="00DF3330" w:rsidRDefault="00DF3330" w:rsidP="00DF3330">
      <w:pPr>
        <w:rPr>
          <w:rFonts w:ascii="Times New Roman" w:hAnsi="Times New Roman"/>
          <w:sz w:val="22"/>
          <w:szCs w:val="18"/>
        </w:rPr>
      </w:pPr>
      <w:r w:rsidRPr="00DF3330">
        <w:rPr>
          <w:rFonts w:ascii="Times New Roman" w:hAnsi="Times New Roman"/>
          <w:sz w:val="22"/>
          <w:szCs w:val="18"/>
        </w:rPr>
        <w:t>PC:</w:t>
      </w:r>
    </w:p>
    <w:p w14:paraId="511A19D7" w14:textId="77777777" w:rsidR="00DF3330" w:rsidRPr="00DF3330" w:rsidRDefault="00DF3330" w:rsidP="00DF3330">
      <w:pPr>
        <w:rPr>
          <w:rFonts w:ascii="Times New Roman" w:hAnsi="Times New Roman"/>
          <w:sz w:val="22"/>
          <w:szCs w:val="18"/>
        </w:rPr>
      </w:pPr>
      <w:r w:rsidRPr="00DF3330">
        <w:rPr>
          <w:rFonts w:ascii="Times New Roman" w:hAnsi="Times New Roman"/>
          <w:sz w:val="22"/>
          <w:szCs w:val="18"/>
        </w:rPr>
        <w:t xml:space="preserve">SN: </w:t>
      </w:r>
    </w:p>
    <w:p w14:paraId="715E3747" w14:textId="77777777" w:rsidR="00DF3330" w:rsidRPr="00DF3330" w:rsidRDefault="00DF3330" w:rsidP="00DF3330">
      <w:pPr>
        <w:rPr>
          <w:rFonts w:ascii="Times New Roman" w:hAnsi="Times New Roman"/>
          <w:sz w:val="22"/>
          <w:szCs w:val="18"/>
        </w:rPr>
      </w:pPr>
      <w:r w:rsidRPr="00DF3330">
        <w:rPr>
          <w:rFonts w:ascii="Times New Roman" w:hAnsi="Times New Roman"/>
          <w:sz w:val="22"/>
          <w:szCs w:val="18"/>
          <w:highlight w:val="lightGray"/>
        </w:rPr>
        <w:t xml:space="preserve">NN:  </w:t>
      </w:r>
    </w:p>
    <w:p w14:paraId="467B8765" w14:textId="0A4AE0ED" w:rsidR="00DF3330" w:rsidRPr="00DF3330" w:rsidRDefault="00DF3330" w:rsidP="00DF3330">
      <w:pPr>
        <w:ind w:left="539" w:hanging="539"/>
        <w:rPr>
          <w:rFonts w:ascii="Times New Roman" w:hAnsi="Times New Roman"/>
          <w:sz w:val="22"/>
          <w:szCs w:val="18"/>
        </w:rPr>
      </w:pPr>
      <w:r w:rsidRPr="00DF3330">
        <w:rPr>
          <w:rFonts w:ascii="Times New Roman" w:hAnsi="Times New Roman"/>
          <w:sz w:val="22"/>
          <w:szCs w:val="18"/>
        </w:rPr>
        <w:t>---------------------------------------------------------------------------------------------------------------------------</w:t>
      </w:r>
      <w:r>
        <w:rPr>
          <w:rFonts w:ascii="Times New Roman" w:hAnsi="Times New Roman"/>
          <w:sz w:val="22"/>
          <w:szCs w:val="18"/>
        </w:rPr>
        <w:t>--------------</w:t>
      </w:r>
    </w:p>
    <w:p w14:paraId="0C05F70D" w14:textId="0A2AE2AD" w:rsidR="00DF3330" w:rsidRPr="0005401C" w:rsidRDefault="00DF3330" w:rsidP="0005401C">
      <w:pPr>
        <w:rPr>
          <w:rFonts w:ascii="Times New Roman" w:hAnsi="Times New Roman" w:cs="Times New Roman"/>
          <w:sz w:val="22"/>
          <w:szCs w:val="18"/>
        </w:rPr>
      </w:pPr>
      <w:r w:rsidRPr="00DF3330">
        <w:rPr>
          <w:rFonts w:ascii="Times New Roman" w:hAnsi="Times New Roman"/>
          <w:sz w:val="22"/>
          <w:szCs w:val="18"/>
          <w:lang w:val="lt-LT"/>
        </w:rPr>
        <w:t>Gamintojas:</w:t>
      </w:r>
      <w:r w:rsidRPr="0005401C">
        <w:rPr>
          <w:rFonts w:ascii="Times New Roman" w:hAnsi="Times New Roman"/>
          <w:sz w:val="20"/>
          <w:szCs w:val="16"/>
          <w:lang w:val="lt-LT"/>
        </w:rPr>
        <w:t xml:space="preserve"> </w:t>
      </w:r>
      <w:bookmarkStart w:id="1" w:name="_Hlk211607784"/>
      <w:r w:rsidR="0005401C" w:rsidRPr="0005401C">
        <w:rPr>
          <w:rFonts w:ascii="Times New Roman" w:hAnsi="Times New Roman" w:cs="Times New Roman"/>
          <w:sz w:val="22"/>
          <w:szCs w:val="18"/>
        </w:rPr>
        <w:t xml:space="preserve">Kern Pharma, S.L., Venus, 72 – Pol. Industrial Colón II, 08228 Terrasa (Barcelona), </w:t>
      </w:r>
      <w:proofErr w:type="spellStart"/>
      <w:r w:rsidR="0005401C" w:rsidRPr="0005401C">
        <w:rPr>
          <w:rFonts w:ascii="Times New Roman" w:hAnsi="Times New Roman" w:cs="Times New Roman"/>
          <w:sz w:val="22"/>
          <w:szCs w:val="18"/>
        </w:rPr>
        <w:t>Ispanija</w:t>
      </w:r>
      <w:bookmarkEnd w:id="1"/>
      <w:proofErr w:type="spellEnd"/>
    </w:p>
    <w:p w14:paraId="5BE35A87" w14:textId="77777777" w:rsidR="00DF3330" w:rsidRPr="00DF3330" w:rsidRDefault="00DF3330" w:rsidP="00DF3330">
      <w:pPr>
        <w:ind w:left="539" w:hanging="539"/>
        <w:rPr>
          <w:rFonts w:ascii="Times New Roman" w:hAnsi="Times New Roman"/>
          <w:sz w:val="22"/>
          <w:szCs w:val="18"/>
          <w:lang w:val="lt-LT"/>
        </w:rPr>
      </w:pPr>
    </w:p>
    <w:p w14:paraId="3C14DEB6" w14:textId="77777777" w:rsidR="00DF3330" w:rsidRPr="00DF3330" w:rsidRDefault="00DF3330" w:rsidP="00DF3330">
      <w:pPr>
        <w:ind w:left="539" w:hanging="539"/>
        <w:rPr>
          <w:rFonts w:ascii="Times New Roman" w:hAnsi="Times New Roman"/>
          <w:sz w:val="22"/>
          <w:szCs w:val="18"/>
          <w:lang w:val="lt-LT"/>
        </w:rPr>
      </w:pPr>
      <w:r w:rsidRPr="00DF3330">
        <w:rPr>
          <w:rFonts w:ascii="Times New Roman" w:hAnsi="Times New Roman"/>
          <w:sz w:val="22"/>
          <w:szCs w:val="18"/>
          <w:lang w:val="lt-LT"/>
        </w:rPr>
        <w:t xml:space="preserve">Perpakavo </w:t>
      </w:r>
    </w:p>
    <w:p w14:paraId="07B0B4A7" w14:textId="77777777" w:rsidR="00DF3330" w:rsidRPr="00DF3330" w:rsidRDefault="00DF3330" w:rsidP="00DF3330">
      <w:pPr>
        <w:ind w:left="539" w:hanging="539"/>
        <w:rPr>
          <w:rFonts w:ascii="Times New Roman" w:hAnsi="Times New Roman"/>
          <w:sz w:val="22"/>
          <w:szCs w:val="18"/>
          <w:lang w:val="lt-LT"/>
        </w:rPr>
      </w:pPr>
      <w:r w:rsidRPr="00DF3330">
        <w:rPr>
          <w:rFonts w:ascii="Times New Roman" w:hAnsi="Times New Roman"/>
          <w:sz w:val="22"/>
          <w:szCs w:val="18"/>
          <w:lang w:val="lt-LT"/>
        </w:rPr>
        <w:t>Lietuvos ir Norvegijos UAB „</w:t>
      </w:r>
      <w:proofErr w:type="spellStart"/>
      <w:r w:rsidRPr="00DF3330">
        <w:rPr>
          <w:rFonts w:ascii="Times New Roman" w:hAnsi="Times New Roman"/>
          <w:sz w:val="22"/>
          <w:szCs w:val="18"/>
          <w:lang w:val="lt-LT"/>
        </w:rPr>
        <w:t>Norfachema</w:t>
      </w:r>
      <w:proofErr w:type="spellEnd"/>
      <w:r w:rsidRPr="00DF3330">
        <w:rPr>
          <w:rFonts w:ascii="Times New Roman" w:hAnsi="Times New Roman"/>
          <w:sz w:val="22"/>
          <w:szCs w:val="18"/>
          <w:lang w:val="lt-LT"/>
        </w:rPr>
        <w:t>“</w:t>
      </w:r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>, Vytauto g. 6, LT-55175 Jonava, Lietuva</w:t>
      </w:r>
    </w:p>
    <w:p w14:paraId="210F178D" w14:textId="77777777" w:rsidR="00DF3330" w:rsidRPr="00DF3330" w:rsidRDefault="00DF3330" w:rsidP="00DF3330">
      <w:pPr>
        <w:ind w:left="539" w:hanging="539"/>
        <w:rPr>
          <w:rFonts w:ascii="Times New Roman" w:hAnsi="Times New Roman"/>
          <w:sz w:val="22"/>
          <w:szCs w:val="18"/>
          <w:highlight w:val="lightGray"/>
          <w:lang w:val="lt-LT"/>
        </w:rPr>
      </w:pPr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 xml:space="preserve">UAB „ENTAFARMA“, </w:t>
      </w:r>
      <w:proofErr w:type="spellStart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>Klonėnų</w:t>
      </w:r>
      <w:proofErr w:type="spellEnd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 xml:space="preserve"> vs. 1, LT-19156 Širvintų r. sav., Lietuva</w:t>
      </w:r>
    </w:p>
    <w:p w14:paraId="5B074E7E" w14:textId="77777777" w:rsidR="00DF3330" w:rsidRPr="00DF3330" w:rsidRDefault="00DF3330" w:rsidP="00DF3330">
      <w:pPr>
        <w:ind w:left="539" w:hanging="539"/>
        <w:rPr>
          <w:rFonts w:ascii="Times New Roman" w:hAnsi="Times New Roman"/>
          <w:sz w:val="22"/>
          <w:szCs w:val="18"/>
          <w:highlight w:val="lightGray"/>
          <w:lang w:val="lt-LT"/>
        </w:rPr>
      </w:pPr>
      <w:proofErr w:type="spellStart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>Medezin</w:t>
      </w:r>
      <w:proofErr w:type="spellEnd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 xml:space="preserve"> Sp. z </w:t>
      </w:r>
      <w:proofErr w:type="spellStart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>o.o</w:t>
      </w:r>
      <w:proofErr w:type="spellEnd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 xml:space="preserve">., </w:t>
      </w:r>
      <w:proofErr w:type="spellStart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>Ul</w:t>
      </w:r>
      <w:proofErr w:type="spellEnd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 xml:space="preserve">. </w:t>
      </w:r>
      <w:proofErr w:type="spellStart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>Księdza</w:t>
      </w:r>
      <w:proofErr w:type="spellEnd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 xml:space="preserve"> </w:t>
      </w:r>
      <w:proofErr w:type="spellStart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>Kazimierza</w:t>
      </w:r>
      <w:proofErr w:type="spellEnd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 xml:space="preserve"> </w:t>
      </w:r>
      <w:proofErr w:type="spellStart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>Janika</w:t>
      </w:r>
      <w:proofErr w:type="spellEnd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 xml:space="preserve"> 14, </w:t>
      </w:r>
      <w:proofErr w:type="spellStart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>Konstantynów</w:t>
      </w:r>
      <w:proofErr w:type="spellEnd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 xml:space="preserve"> </w:t>
      </w:r>
      <w:proofErr w:type="spellStart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>Łódzki</w:t>
      </w:r>
      <w:proofErr w:type="spellEnd"/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t>, 95-050, Lenkija</w:t>
      </w:r>
    </w:p>
    <w:p w14:paraId="425B228C" w14:textId="77777777" w:rsidR="00DF3330" w:rsidRPr="00DF3330" w:rsidRDefault="00DF3330" w:rsidP="00DF3330">
      <w:pPr>
        <w:ind w:left="539" w:hanging="539"/>
        <w:rPr>
          <w:rFonts w:ascii="Times New Roman" w:hAnsi="Times New Roman"/>
          <w:sz w:val="22"/>
          <w:szCs w:val="18"/>
          <w:highlight w:val="lightGray"/>
        </w:rPr>
      </w:pPr>
    </w:p>
    <w:p w14:paraId="3D49287B" w14:textId="77777777" w:rsidR="00DF3330" w:rsidRPr="00DF3330" w:rsidRDefault="00DF3330" w:rsidP="00DF3330">
      <w:pPr>
        <w:ind w:left="539" w:hanging="539"/>
        <w:rPr>
          <w:rFonts w:ascii="Times New Roman" w:hAnsi="Times New Roman"/>
          <w:sz w:val="22"/>
          <w:szCs w:val="18"/>
          <w:lang w:val="lt-LT"/>
        </w:rPr>
      </w:pPr>
      <w:r w:rsidRPr="00DF3330">
        <w:rPr>
          <w:rFonts w:ascii="Times New Roman" w:hAnsi="Times New Roman"/>
          <w:sz w:val="22"/>
          <w:szCs w:val="18"/>
          <w:highlight w:val="lightGray"/>
          <w:lang w:val="lt-LT"/>
        </w:rPr>
        <w:lastRenderedPageBreak/>
        <w:t>Perpakavimo serija:</w:t>
      </w:r>
    </w:p>
    <w:p w14:paraId="2261D867" w14:textId="77777777" w:rsidR="00DF3330" w:rsidRDefault="00DF3330" w:rsidP="00DF3330">
      <w:pPr>
        <w:ind w:left="539" w:hanging="539"/>
        <w:rPr>
          <w:rFonts w:ascii="Times New Roman" w:hAnsi="Times New Roman"/>
          <w:sz w:val="22"/>
          <w:szCs w:val="18"/>
        </w:rPr>
      </w:pPr>
    </w:p>
    <w:p w14:paraId="47852A13" w14:textId="77777777" w:rsidR="00DF3330" w:rsidRPr="0055199D" w:rsidRDefault="00DF3330" w:rsidP="0055199D">
      <w:pPr>
        <w:pStyle w:val="BTEMEASMCA"/>
      </w:pPr>
      <w:bookmarkStart w:id="2" w:name="_Hlk211607936"/>
      <w:r w:rsidRPr="0055199D">
        <w:t>Lygiagrečiai importuojamas vaistas nuo referencinio vaisto skiriasi spalva (lygiagrečiai importuojamo vaisto tirpalas yra bespalvis, o referencinio vaisto - bespalvis ar šiek tiek gelsvas), pakuote (lygiagrečiai importuojamas vaistas tiekiamas topazo spalvos ampulėse, o referencinis vaistas – bespalvėse ampulėse), laikymo sąlygomis (lygiagrečiai importuojamam vaistui specialių laikymo sąlygų nereikia, o referencinį vaistą laikyti išorinėje dėžutėje, kad būtų apsaugotas nuo šviesos).</w:t>
      </w:r>
    </w:p>
    <w:bookmarkEnd w:id="2"/>
    <w:p w14:paraId="0B333BAE" w14:textId="77777777" w:rsidR="00DF3330" w:rsidRPr="00DF3330" w:rsidRDefault="00DF3330" w:rsidP="00DF3330">
      <w:pPr>
        <w:ind w:left="539" w:hanging="539"/>
        <w:rPr>
          <w:rFonts w:ascii="Times New Roman" w:hAnsi="Times New Roman"/>
          <w:sz w:val="22"/>
          <w:szCs w:val="18"/>
        </w:rPr>
      </w:pPr>
    </w:p>
    <w:p w14:paraId="59DB36B8" w14:textId="77777777" w:rsidR="0021415A" w:rsidRDefault="0021415A" w:rsidP="0021415A">
      <w:pPr>
        <w:pStyle w:val="Pagrindinistekstas"/>
        <w:rPr>
          <w:sz w:val="22"/>
          <w:szCs w:val="22"/>
        </w:rPr>
      </w:pPr>
    </w:p>
    <w:p w14:paraId="5FE531B2" w14:textId="16AFB217" w:rsidR="00A3788B" w:rsidRPr="009745CF" w:rsidRDefault="00A3788B" w:rsidP="009745CF">
      <w:pPr>
        <w:pStyle w:val="Pagrindinistekstas"/>
        <w:rPr>
          <w:sz w:val="22"/>
          <w:szCs w:val="22"/>
        </w:rPr>
      </w:pPr>
    </w:p>
    <w:sectPr w:rsidR="00A3788B" w:rsidRPr="009745CF" w:rsidSect="00DF333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BA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5A"/>
    <w:rsid w:val="0005401C"/>
    <w:rsid w:val="00195275"/>
    <w:rsid w:val="0021415A"/>
    <w:rsid w:val="00305761"/>
    <w:rsid w:val="00485D92"/>
    <w:rsid w:val="0055199D"/>
    <w:rsid w:val="008D5C99"/>
    <w:rsid w:val="00943909"/>
    <w:rsid w:val="009745CF"/>
    <w:rsid w:val="00A3788B"/>
    <w:rsid w:val="00C706EA"/>
    <w:rsid w:val="00D52BB9"/>
    <w:rsid w:val="00DF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7F69"/>
  <w15:chartTrackingRefBased/>
  <w15:docId w15:val="{1AE06216-CDD8-4906-9253-C590CFE2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1415A"/>
    <w:pPr>
      <w:spacing w:after="0" w:line="240" w:lineRule="auto"/>
    </w:pPr>
    <w:rPr>
      <w:rFonts w:ascii="Monotype Corsiva" w:eastAsia="Times New Roman" w:hAnsi="Monotype Corsiva" w:cs="Courier New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141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214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2141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141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141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141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141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141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141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141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rsid w:val="002141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semiHidden/>
    <w:rsid w:val="002141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1415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1415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1415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1415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1415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1415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qFormat/>
    <w:rsid w:val="002141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214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141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14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141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1415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1415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1415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141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1415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1415A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aliases w:val="Body Text Char Char Char"/>
    <w:basedOn w:val="prastasis"/>
    <w:link w:val="PagrindinistekstasDiagrama"/>
    <w:semiHidden/>
    <w:rsid w:val="0021415A"/>
    <w:rPr>
      <w:rFonts w:ascii="Times New Roman" w:hAnsi="Times New Roman" w:cs="Times New Roman"/>
      <w:sz w:val="28"/>
      <w:lang w:val="lt-LT"/>
    </w:rPr>
  </w:style>
  <w:style w:type="character" w:customStyle="1" w:styleId="PagrindinistekstasDiagrama">
    <w:name w:val="Pagrindinis tekstas Diagrama"/>
    <w:aliases w:val="Body Text Char Char Char Diagrama"/>
    <w:basedOn w:val="Numatytasispastraiposriftas"/>
    <w:link w:val="Pagrindinistekstas"/>
    <w:semiHidden/>
    <w:rsid w:val="0021415A"/>
    <w:rPr>
      <w:rFonts w:ascii="Times New Roman" w:eastAsia="Times New Roman" w:hAnsi="Times New Roman" w:cs="Times New Roman"/>
      <w:kern w:val="0"/>
      <w:sz w:val="28"/>
      <w:szCs w:val="20"/>
      <w:lang w:val="lt-LT"/>
      <w14:ligatures w14:val="none"/>
    </w:rPr>
  </w:style>
  <w:style w:type="paragraph" w:customStyle="1" w:styleId="BTEMEASMCA">
    <w:name w:val="BT EMEA_SMCA"/>
    <w:basedOn w:val="prastasis"/>
    <w:link w:val="BTEMEASMCAChar"/>
    <w:autoRedefine/>
    <w:rsid w:val="0055199D"/>
    <w:pPr>
      <w:jc w:val="both"/>
    </w:pPr>
    <w:rPr>
      <w:rFonts w:ascii="Times New Roman" w:hAnsi="Times New Roman" w:cs="Times New Roman"/>
      <w:i/>
      <w:iCs/>
      <w:noProof/>
      <w:sz w:val="22"/>
      <w:szCs w:val="22"/>
      <w:lang w:val="lt-LT"/>
    </w:rPr>
  </w:style>
  <w:style w:type="character" w:customStyle="1" w:styleId="BTEMEASMCAChar">
    <w:name w:val="BT EMEA_SMCA Char"/>
    <w:link w:val="BTEMEASMCA"/>
    <w:rsid w:val="0055199D"/>
    <w:rPr>
      <w:rFonts w:ascii="Times New Roman" w:eastAsia="Times New Roman" w:hAnsi="Times New Roman" w:cs="Times New Roman"/>
      <w:i/>
      <w:iCs/>
      <w:noProof/>
      <w:kern w:val="0"/>
      <w:sz w:val="22"/>
      <w:szCs w:val="22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1577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Lukičiovienė | Lexano</dc:creator>
  <cp:keywords/>
  <dc:description/>
  <cp:lastModifiedBy>Gintarė Balčiūnaitytė</cp:lastModifiedBy>
  <cp:revision>8</cp:revision>
  <dcterms:created xsi:type="dcterms:W3CDTF">2025-10-17T11:55:00Z</dcterms:created>
  <dcterms:modified xsi:type="dcterms:W3CDTF">2026-02-15T13:16:00Z</dcterms:modified>
</cp:coreProperties>
</file>