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373A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7E38191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DEE54D1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B38B829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9FDB563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5249585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788E124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931E30A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9DFE2FB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D1383B0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0AFBBDF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0C7380C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5BDFCA0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4915EEA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7F31A37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4417657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E65B096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E344130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5B587FC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2E9535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61ED0BF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73AF598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BECA9A1" w14:textId="77777777" w:rsidR="005819CF" w:rsidRPr="005819CF" w:rsidRDefault="005819CF" w:rsidP="005819CF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33672CF6" w14:textId="77777777" w:rsidR="00764770" w:rsidRDefault="005819CF" w:rsidP="0076477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br w:type="page"/>
      </w:r>
      <w:r w:rsidRPr="005819CF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lt-LT"/>
          <w14:ligatures w14:val="none"/>
        </w:rPr>
        <w:lastRenderedPageBreak/>
        <w:t xml:space="preserve">INFORMACIJA ANT IŠORINĖS PAKUOTĖS </w:t>
      </w:r>
    </w:p>
    <w:p w14:paraId="34849B33" w14:textId="77777777" w:rsidR="00764770" w:rsidRDefault="00764770" w:rsidP="0076477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lt-LT"/>
          <w14:ligatures w14:val="none"/>
        </w:rPr>
      </w:pPr>
    </w:p>
    <w:p w14:paraId="1C3DA49C" w14:textId="183496A9" w:rsidR="005819CF" w:rsidRPr="005819CF" w:rsidRDefault="00764770" w:rsidP="0076477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lt-LT"/>
          <w14:ligatures w14:val="none"/>
        </w:rPr>
        <w:t xml:space="preserve">KARTONO </w:t>
      </w:r>
      <w:r w:rsidR="005819CF" w:rsidRPr="005819CF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lt-LT"/>
          <w14:ligatures w14:val="none"/>
        </w:rPr>
        <w:t>DĖŽUTĖ</w:t>
      </w:r>
    </w:p>
    <w:p w14:paraId="03E0C260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08D9E36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33FB6671" w14:textId="77777777" w:rsidR="005819CF" w:rsidRPr="005819CF" w:rsidRDefault="005819CF" w:rsidP="005819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4E95DB4F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660B52DE" w14:textId="7B363EDD" w:rsidR="005819CF" w:rsidRPr="005819CF" w:rsidRDefault="00A74EE6" w:rsidP="005819CF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CHOLESTIL</w:t>
      </w:r>
      <w:r w:rsidR="00C3321A"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  <w:t xml:space="preserve"> </w:t>
      </w:r>
      <w:r w:rsidR="005819CF" w:rsidRPr="005819C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200 mg tabletės </w:t>
      </w:r>
    </w:p>
    <w:p w14:paraId="7F7F0A03" w14:textId="071AF011" w:rsidR="005819CF" w:rsidRPr="005819CF" w:rsidRDefault="00764770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/>
          <w14:ligatures w14:val="none"/>
        </w:rPr>
        <w:t>h</w:t>
      </w:r>
      <w:r w:rsidR="005819CF" w:rsidRPr="005819CF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/>
          <w14:ligatures w14:val="none"/>
        </w:rPr>
        <w:t>imekromonas</w:t>
      </w:r>
      <w:proofErr w:type="spellEnd"/>
    </w:p>
    <w:p w14:paraId="47B01D9C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4A6CC1B6" w14:textId="1CDE44D3" w:rsidR="005819CF" w:rsidRPr="005819CF" w:rsidRDefault="005819CF" w:rsidP="005819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</w:r>
      <w:r w:rsidR="00141400" w:rsidRPr="0014140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VEIKLIOJI (-IOS) MEDŽIAGA (-OS) IR JOS (-Ų) KIEKIS (-IAI)</w:t>
      </w: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</w:t>
      </w:r>
    </w:p>
    <w:p w14:paraId="49504D5E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3CDCE04B" w14:textId="0375DAED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Vienoje tabletėje yra 200 mg </w:t>
      </w:r>
      <w:proofErr w:type="spellStart"/>
      <w:r w:rsidRPr="005819C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himekromono</w:t>
      </w:r>
      <w:proofErr w:type="spellEnd"/>
      <w:r w:rsidRPr="005819C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009570CC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0014E388" w14:textId="77777777" w:rsidR="005819CF" w:rsidRPr="005819CF" w:rsidRDefault="005819CF" w:rsidP="005819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3C698C55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3839797F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FF6DDF3" w14:textId="77777777" w:rsidR="005819CF" w:rsidRPr="005819CF" w:rsidRDefault="005819CF" w:rsidP="005819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0CAD5A78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17460FE" w14:textId="0D7FDCFF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highlight w:val="lightGray"/>
          <w:lang w:eastAsia="lt-LT"/>
          <w14:ligatures w14:val="none"/>
        </w:rPr>
        <w:t>Tabletė</w:t>
      </w:r>
    </w:p>
    <w:p w14:paraId="2E06A431" w14:textId="50FC626E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lt-LT"/>
          <w14:ligatures w14:val="none"/>
        </w:rPr>
        <w:t>50 tablečių</w:t>
      </w:r>
    </w:p>
    <w:p w14:paraId="4FD5C09E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64B5EEA" w14:textId="77777777" w:rsidR="005819CF" w:rsidRPr="005819CF" w:rsidRDefault="005819CF" w:rsidP="005819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5.</w:t>
      </w: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248517F8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F53A38" w14:textId="77777777" w:rsidR="005819CF" w:rsidRPr="005819CF" w:rsidRDefault="005819CF" w:rsidP="005819C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iCs/>
          <w:kern w:val="0"/>
          <w:sz w:val="22"/>
          <w:szCs w:val="20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Cs/>
          <w:iCs/>
          <w:kern w:val="0"/>
          <w:sz w:val="22"/>
          <w:szCs w:val="20"/>
          <w:lang w:eastAsia="lt-LT"/>
          <w14:ligatures w14:val="none"/>
        </w:rPr>
        <w:t>Vartoti per burną.</w:t>
      </w:r>
    </w:p>
    <w:p w14:paraId="4A1CDB1A" w14:textId="72FBC74E" w:rsidR="005819CF" w:rsidRPr="005819CF" w:rsidRDefault="005819CF" w:rsidP="00764770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Cs/>
          <w:iCs/>
          <w:kern w:val="0"/>
          <w:sz w:val="22"/>
          <w:szCs w:val="20"/>
          <w:lang w:eastAsia="lt-LT"/>
          <w14:ligatures w14:val="none"/>
        </w:rPr>
        <w:t xml:space="preserve">Prieš vartojimą perskaitykite pakuotės </w:t>
      </w:r>
      <w:smartTag w:uri="schemas-tilde-lv/tildestengine" w:element="phone">
        <w:smartTagPr>
          <w:attr w:name="text" w:val="lapelį"/>
          <w:attr w:name="id" w:val="-1"/>
          <w:attr w:name="baseform" w:val="lapel|is"/>
        </w:smartTagPr>
        <w:r w:rsidRPr="005819CF">
          <w:rPr>
            <w:rFonts w:ascii="Times New Roman" w:eastAsia="Times New Roman" w:hAnsi="Times New Roman" w:cs="Times New Roman"/>
            <w:bCs/>
            <w:iCs/>
            <w:kern w:val="0"/>
            <w:sz w:val="22"/>
            <w:szCs w:val="20"/>
            <w:lang w:eastAsia="lt-LT"/>
            <w14:ligatures w14:val="none"/>
          </w:rPr>
          <w:t>lapelį</w:t>
        </w:r>
      </w:smartTag>
    </w:p>
    <w:p w14:paraId="500E4AFD" w14:textId="77777777" w:rsidR="005819CF" w:rsidRPr="005819CF" w:rsidRDefault="005819CF" w:rsidP="005819CF">
      <w:pPr>
        <w:keepNext/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F5F9DE2" w14:textId="77777777" w:rsidR="005819CF" w:rsidRPr="005819CF" w:rsidRDefault="005819CF" w:rsidP="005819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NEPASIEKIAMOJE IR NEPASTEBIMOJE VIETOJE</w:t>
      </w:r>
    </w:p>
    <w:p w14:paraId="2238B601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5F7C930F" w14:textId="17376696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lt-LT"/>
          <w14:ligatures w14:val="none"/>
        </w:rPr>
        <w:t>Laikyti vaikams nepasiekiamoje ir nepastebimoje vietoje.</w:t>
      </w:r>
    </w:p>
    <w:p w14:paraId="49228AC7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4D32D673" w14:textId="77777777" w:rsidR="005819CF" w:rsidRPr="005819CF" w:rsidRDefault="005819CF" w:rsidP="005819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(-I) SPECI</w:t>
      </w:r>
      <w:smartTag w:uri="urn:schemas-microsoft-com:office:smarttags" w:element="stockticker">
        <w:r w:rsidRPr="005819CF">
          <w:rPr>
            <w:rFonts w:ascii="Times New Roman" w:eastAsia="Times New Roman" w:hAnsi="Times New Roman" w:cs="Times New Roman"/>
            <w:b/>
            <w:kern w:val="0"/>
            <w:sz w:val="22"/>
            <w:szCs w:val="22"/>
            <w:lang w:eastAsia="lt-LT"/>
            <w14:ligatures w14:val="none"/>
          </w:rPr>
          <w:t>ALU</w:t>
        </w:r>
      </w:smartTag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S (-ŪS) ĮSPĖJIMAS (-AI) (JEI REIKIA)</w:t>
      </w:r>
    </w:p>
    <w:p w14:paraId="3259D1AB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3ACD696F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755298C5" w14:textId="77777777" w:rsidR="005819CF" w:rsidRPr="005819CF" w:rsidRDefault="005819CF" w:rsidP="0076477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7CBBA869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0AF3DA88" w14:textId="794C0C6F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lt-LT"/>
          <w14:ligatures w14:val="none"/>
        </w:rPr>
        <w:t>Tinka iki</w:t>
      </w:r>
    </w:p>
    <w:p w14:paraId="48134250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25E3C5AA" w14:textId="77777777" w:rsidR="005819CF" w:rsidRPr="005819CF" w:rsidRDefault="005819CF" w:rsidP="005819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2E22D2FD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090511A6" w14:textId="63FB166F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Laikyti ne aukštesnėje kaip 25 </w:t>
      </w:r>
      <w:r w:rsidRPr="005819C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sym w:font="Symbol" w:char="F0B0"/>
      </w:r>
      <w:r w:rsidRPr="005819C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C temperatūroje. </w:t>
      </w:r>
    </w:p>
    <w:p w14:paraId="0E809AF1" w14:textId="6B632AAB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lt-LT"/>
          <w14:ligatures w14:val="none"/>
        </w:rPr>
        <w:t>Laikyti gamintojo pakuotėje, kad vaistas būtų apsaugotas nuo šviesos ir drėgmės.</w:t>
      </w:r>
    </w:p>
    <w:p w14:paraId="76C4CAE4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76A887A2" w14:textId="77777777" w:rsidR="005819CF" w:rsidRPr="005819CF" w:rsidRDefault="005819CF" w:rsidP="005819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3A6846F7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D7747F9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6660877" w14:textId="77777777" w:rsidR="00764770" w:rsidRPr="00764770" w:rsidRDefault="00764770" w:rsidP="0076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6477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76477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35F77D3" w14:textId="77777777" w:rsidR="00764770" w:rsidRPr="00764770" w:rsidRDefault="00764770" w:rsidP="007647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084B523" w14:textId="77777777" w:rsidR="00764770" w:rsidRPr="00764770" w:rsidRDefault="00764770" w:rsidP="007647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647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7647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7647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5E25F799" w14:textId="77777777" w:rsidR="00764770" w:rsidRPr="00764770" w:rsidRDefault="00764770" w:rsidP="007647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6477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1989A65" w14:textId="77777777" w:rsidR="00764770" w:rsidRPr="00764770" w:rsidRDefault="00764770" w:rsidP="007647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6477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6681187" w14:textId="77777777" w:rsidR="00764770" w:rsidRPr="00764770" w:rsidRDefault="00764770" w:rsidP="007647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6477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1750CD5" w14:textId="77777777" w:rsidR="00764770" w:rsidRPr="00764770" w:rsidRDefault="00764770" w:rsidP="007647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27A2856" w14:textId="77777777" w:rsidR="00764770" w:rsidRPr="00764770" w:rsidRDefault="00764770" w:rsidP="0076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6477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76477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36A46BC" w14:textId="77777777" w:rsidR="00764770" w:rsidRPr="00764770" w:rsidRDefault="00764770" w:rsidP="007647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415A340" w14:textId="77777777" w:rsidR="00BB0AB4" w:rsidRPr="00BB0AB4" w:rsidRDefault="00BB0AB4" w:rsidP="00BB0AB4">
      <w:pPr>
        <w:tabs>
          <w:tab w:val="left" w:pos="567"/>
        </w:tabs>
        <w:spacing w:after="0" w:line="240" w:lineRule="auto"/>
        <w:ind w:left="540" w:hanging="540"/>
        <w:rPr>
          <w:rFonts w:asciiTheme="majorBidi" w:hAnsiTheme="majorBidi" w:cstheme="majorBidi"/>
          <w:sz w:val="22"/>
          <w:szCs w:val="22"/>
        </w:rPr>
      </w:pPr>
      <w:r w:rsidRPr="00BB0AB4">
        <w:rPr>
          <w:rFonts w:asciiTheme="majorBidi" w:hAnsiTheme="majorBidi" w:cstheme="majorBidi"/>
          <w:sz w:val="22"/>
          <w:szCs w:val="22"/>
          <w:highlight w:val="lightGray"/>
        </w:rPr>
        <w:t>N50</w:t>
      </w:r>
      <w:r>
        <w:rPr>
          <w:rFonts w:asciiTheme="majorBidi" w:hAnsiTheme="majorBidi" w:cstheme="majorBidi"/>
          <w:sz w:val="22"/>
          <w:szCs w:val="22"/>
        </w:rPr>
        <w:t xml:space="preserve"> - </w:t>
      </w:r>
      <w:sdt>
        <w:sdtPr>
          <w:rPr>
            <w:rFonts w:asciiTheme="majorBidi" w:hAnsiTheme="majorBidi" w:cstheme="majorBidi"/>
            <w:sz w:val="22"/>
            <w:szCs w:val="22"/>
          </w:rPr>
          <w:alias w:val="Leidimo numeris"/>
          <w:tag w:val="LI_NO"/>
          <w:id w:val="-565263537"/>
          <w:placeholder>
            <w:docPart w:val="20BA33269FC2480CAAA7F65CAAFC3AA6"/>
          </w:placeholder>
          <w:text/>
        </w:sdtPr>
        <w:sdtContent>
          <w:r w:rsidRPr="00BB0AB4">
            <w:rPr>
              <w:rFonts w:asciiTheme="majorBidi" w:hAnsiTheme="majorBidi" w:cstheme="majorBidi"/>
              <w:sz w:val="22"/>
              <w:szCs w:val="22"/>
            </w:rPr>
            <w:t>LT/L/26/3183/001</w:t>
          </w:r>
        </w:sdtContent>
      </w:sdt>
    </w:p>
    <w:p w14:paraId="20A35F4B" w14:textId="77777777" w:rsidR="00BB0AB4" w:rsidRPr="005819CF" w:rsidRDefault="00BB0AB4" w:rsidP="00BB0AB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0850B946" w14:textId="77777777" w:rsidR="005819CF" w:rsidRPr="005819CF" w:rsidRDefault="005819CF" w:rsidP="005819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1BE06263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356B672B" w14:textId="7663086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lt-LT"/>
          <w14:ligatures w14:val="none"/>
        </w:rPr>
        <w:t>Serija</w:t>
      </w:r>
    </w:p>
    <w:p w14:paraId="7461BF99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65004EC2" w14:textId="77777777" w:rsidR="005819CF" w:rsidRPr="005819CF" w:rsidRDefault="005819CF" w:rsidP="005819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57DA642F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36EA620D" w14:textId="2775FBE1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lt-LT"/>
          <w14:ligatures w14:val="none"/>
        </w:rPr>
        <w:t>Nereceptinis vaistas.</w:t>
      </w:r>
    </w:p>
    <w:p w14:paraId="58C06AE8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68D22C7B" w14:textId="77777777" w:rsidR="005819CF" w:rsidRPr="005819CF" w:rsidRDefault="005819CF" w:rsidP="005819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5819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62016198" w14:textId="77777777" w:rsidR="005819CF" w:rsidRPr="005819CF" w:rsidRDefault="005819CF" w:rsidP="005819C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6A09E82C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Funkcinių negalavimų, pasireiškiančių sunkumo jausmu ir skausmu dešinėje viršutinėje pilvo dalyje, malšinimas.</w:t>
      </w:r>
    </w:p>
    <w:p w14:paraId="7FD7D0E3" w14:textId="0754D64D" w:rsidR="005819CF" w:rsidRPr="005819CF" w:rsidRDefault="005819CF" w:rsidP="00EC4B6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>Dozavimas. Gerti po 1-2 tabletes prieš valgį 3 kartus per dieną</w:t>
      </w:r>
    </w:p>
    <w:p w14:paraId="15759545" w14:textId="77777777" w:rsidR="005819CF" w:rsidRPr="005819CF" w:rsidRDefault="005819CF" w:rsidP="005819C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AEC34D5" w14:textId="77777777" w:rsidR="005819CF" w:rsidRPr="005819CF" w:rsidRDefault="005819CF" w:rsidP="005819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16. INFORMACIJA BRAILIO RAŠTU</w:t>
      </w:r>
    </w:p>
    <w:p w14:paraId="32B3B522" w14:textId="77777777" w:rsidR="005819CF" w:rsidRPr="005819CF" w:rsidRDefault="005819CF" w:rsidP="005819CF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F568676" w14:textId="58B407EA" w:rsidR="005819CF" w:rsidRPr="005819CF" w:rsidRDefault="00C3321A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</w:t>
      </w:r>
      <w:r w:rsidRPr="00C3321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holestil</w:t>
      </w:r>
      <w:proofErr w:type="spellEnd"/>
      <w:r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  <w:t xml:space="preserve"> </w:t>
      </w:r>
      <w:r w:rsidR="005819CF" w:rsidRPr="005819C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200 mg</w:t>
      </w:r>
    </w:p>
    <w:p w14:paraId="557119EF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EFCC116" w14:textId="77777777" w:rsidR="005819CF" w:rsidRPr="005819CF" w:rsidRDefault="005819CF" w:rsidP="005819CF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/>
          <w14:ligatures w14:val="none"/>
        </w:rPr>
      </w:pPr>
      <w:bookmarkStart w:id="0" w:name="_Hlk508697926"/>
      <w:r w:rsidRPr="005819CF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UNIKALUS IDENTIFIKATORIUS – 2D BRŪKŠNINIS KODAS</w:t>
      </w:r>
    </w:p>
    <w:p w14:paraId="71884BF8" w14:textId="77777777" w:rsidR="005819CF" w:rsidRPr="005819CF" w:rsidRDefault="005819CF" w:rsidP="005819C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14D7675A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shd w:val="clear" w:color="auto" w:fill="CCCCCC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noProof/>
          <w:kern w:val="0"/>
          <w:sz w:val="22"/>
          <w:szCs w:val="20"/>
          <w:shd w:val="clear" w:color="auto" w:fill="CCCCCC"/>
          <w:lang w:eastAsia="lt-LT"/>
          <w14:ligatures w14:val="none"/>
        </w:rPr>
        <w:t>Duomenys nebūtini.</w:t>
      </w:r>
    </w:p>
    <w:p w14:paraId="26A49DB8" w14:textId="77777777" w:rsidR="005819CF" w:rsidRPr="005819CF" w:rsidRDefault="005819CF" w:rsidP="005819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 w:val="22"/>
          <w:szCs w:val="20"/>
          <w:lang w:eastAsia="lt-LT"/>
          <w14:ligatures w14:val="none"/>
        </w:rPr>
      </w:pPr>
    </w:p>
    <w:p w14:paraId="14437443" w14:textId="77777777" w:rsidR="005819CF" w:rsidRPr="005819CF" w:rsidRDefault="005819CF" w:rsidP="005819C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 w:val="22"/>
          <w:szCs w:val="20"/>
          <w:lang w:eastAsia="lt-LT"/>
          <w14:ligatures w14:val="none"/>
        </w:rPr>
      </w:pPr>
    </w:p>
    <w:p w14:paraId="7ACFEEB3" w14:textId="77777777" w:rsidR="005819CF" w:rsidRPr="005819CF" w:rsidRDefault="005819CF" w:rsidP="005819C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16054A5B" w14:textId="77777777" w:rsidR="005819CF" w:rsidRPr="005819CF" w:rsidRDefault="005819CF" w:rsidP="005819CF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/>
          <w14:ligatures w14:val="none"/>
        </w:rPr>
      </w:pPr>
      <w:r w:rsidRPr="005819CF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UNIKALUS IDENTIFIKATORIUS – ŽMONĖMS SUPRANTAMI DUOMENYS</w:t>
      </w:r>
    </w:p>
    <w:p w14:paraId="64024C50" w14:textId="77777777" w:rsidR="005819CF" w:rsidRPr="005819CF" w:rsidRDefault="005819CF" w:rsidP="005819C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384F7395" w14:textId="31301A7A" w:rsidR="000E75BE" w:rsidRDefault="005819CF" w:rsidP="005819C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highlight w:val="lightGray"/>
          <w:lang w:val="en-GB"/>
          <w14:ligatures w14:val="none"/>
        </w:rPr>
      </w:pPr>
      <w:r w:rsidRPr="005819CF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:lang w:val="en-GB"/>
          <w14:ligatures w14:val="none"/>
        </w:rPr>
        <w:t xml:space="preserve">Duomenys nebūtini. </w:t>
      </w:r>
      <w:bookmarkEnd w:id="0"/>
    </w:p>
    <w:p w14:paraId="05E20775" w14:textId="77777777" w:rsidR="005819CF" w:rsidRDefault="005819CF" w:rsidP="005819C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highlight w:val="lightGray"/>
          <w:lang w:val="en-GB"/>
          <w14:ligatures w14:val="none"/>
        </w:rPr>
      </w:pPr>
    </w:p>
    <w:p w14:paraId="3B92E966" w14:textId="41ECB753" w:rsidR="00EC4B62" w:rsidRPr="00EC4B62" w:rsidRDefault="00EC4B62" w:rsidP="00EC4B6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Adamed</w:t>
      </w:r>
      <w:proofErr w:type="spellEnd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Pieńków</w:t>
      </w:r>
      <w:proofErr w:type="spellEnd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M. </w:t>
      </w:r>
      <w:proofErr w:type="spellStart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Adamkiewicza</w:t>
      </w:r>
      <w:proofErr w:type="spellEnd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6A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05-152 </w:t>
      </w:r>
      <w:proofErr w:type="spellStart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Czosnów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E10CBA5" w14:textId="77777777" w:rsidR="00EC4B62" w:rsidRPr="00EC4B62" w:rsidRDefault="00EC4B62" w:rsidP="00EC4B6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5612766" w14:textId="77777777" w:rsidR="00EC4B62" w:rsidRPr="00EC4B62" w:rsidRDefault="00EC4B62" w:rsidP="00EC4B6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B313F35" w14:textId="77777777" w:rsidR="00EC4B62" w:rsidRPr="00EC4B62" w:rsidRDefault="00EC4B62" w:rsidP="00EC4B6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645175E" w14:textId="2F32549A" w:rsidR="005819CF" w:rsidRPr="00C3321A" w:rsidRDefault="00EC4B62" w:rsidP="00C3321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C4B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5819CF" w:rsidRPr="00C3321A" w:rsidSect="00C3321A">
      <w:pgSz w:w="11906" w:h="16838"/>
      <w:pgMar w:top="1418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4976"/>
    <w:multiLevelType w:val="hybridMultilevel"/>
    <w:tmpl w:val="2B7EF2B2"/>
    <w:lvl w:ilvl="0" w:tplc="1AA451D0">
      <w:start w:val="17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84497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E5"/>
    <w:rsid w:val="000804A1"/>
    <w:rsid w:val="00090DCA"/>
    <w:rsid w:val="000A52A9"/>
    <w:rsid w:val="000E75BE"/>
    <w:rsid w:val="00141400"/>
    <w:rsid w:val="00223EC7"/>
    <w:rsid w:val="00304DE5"/>
    <w:rsid w:val="005819CF"/>
    <w:rsid w:val="00764770"/>
    <w:rsid w:val="009E4BEF"/>
    <w:rsid w:val="00A74EE6"/>
    <w:rsid w:val="00BB0AB4"/>
    <w:rsid w:val="00C3321A"/>
    <w:rsid w:val="00CC702E"/>
    <w:rsid w:val="00E13B6A"/>
    <w:rsid w:val="00EC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92A956B"/>
  <w15:chartTrackingRefBased/>
  <w15:docId w15:val="{599F970B-34B9-48B8-84AB-AFCD67B0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04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4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4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4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4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4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4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4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4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4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4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4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4DE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4DE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4DE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4DE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4DE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4DE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4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4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4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4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4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4D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04DE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4D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4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4DE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4D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BA33269FC2480CAAA7F65CAAFC3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C9CA64-F121-4C16-84CD-7A8B4449B63C}"/>
      </w:docPartPr>
      <w:docPartBody>
        <w:p w:rsidR="00000000" w:rsidRDefault="00041D32" w:rsidP="00041D32">
          <w:pPr>
            <w:pStyle w:val="20BA33269FC2480CAAA7F65CAAFC3AA6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32"/>
    <w:rsid w:val="00041D32"/>
    <w:rsid w:val="00166B6E"/>
    <w:rsid w:val="009E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1D32"/>
    <w:rPr>
      <w:color w:val="808080"/>
    </w:rPr>
  </w:style>
  <w:style w:type="paragraph" w:customStyle="1" w:styleId="B1A694FF2D31435AA0DB2F24FE521D39">
    <w:name w:val="B1A694FF2D31435AA0DB2F24FE521D39"/>
    <w:rsid w:val="00041D32"/>
  </w:style>
  <w:style w:type="paragraph" w:customStyle="1" w:styleId="20BA33269FC2480CAAA7F65CAAFC3AA6">
    <w:name w:val="20BA33269FC2480CAAA7F65CAAFC3AA6"/>
    <w:rsid w:val="00041D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1241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9</cp:revision>
  <dcterms:created xsi:type="dcterms:W3CDTF">2025-10-28T21:14:00Z</dcterms:created>
  <dcterms:modified xsi:type="dcterms:W3CDTF">2026-02-20T13:18:00Z</dcterms:modified>
</cp:coreProperties>
</file>