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ABC97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B21DAA0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CCD09F0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102FF8D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B128303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038EC2B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2C924E8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999B8B8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950158D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057B098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F1E800C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0233B7A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2AD9F8B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9CE8ABD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3AD3639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7060013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C3DAACC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4CE4267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7D651A4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406F3D1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9C480B4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28A42D1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D324C6E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DAADF38" w14:textId="77777777" w:rsidR="0002658C" w:rsidRPr="0002658C" w:rsidRDefault="0002658C" w:rsidP="0002658C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:lang w:eastAsia="x-none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2"/>
          <w:lang w:eastAsia="x-none"/>
          <w14:ligatures w14:val="none"/>
        </w:rPr>
        <w:t>A. ŽENKLINIMAS</w:t>
      </w:r>
    </w:p>
    <w:p w14:paraId="2F423738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br w:type="page"/>
      </w:r>
    </w:p>
    <w:p w14:paraId="1A4D2AF3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1D756A52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</w:p>
    <w:p w14:paraId="3C7C8E8D" w14:textId="4A2EBE16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KARTONO DĖŽUTĖ</w:t>
      </w:r>
    </w:p>
    <w:p w14:paraId="11758AFF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5620EF5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DE4C14A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caps/>
          <w:noProof/>
          <w:snapToGrid w:val="0"/>
          <w:kern w:val="0"/>
          <w:sz w:val="22"/>
          <w:szCs w:val="22"/>
          <w14:ligatures w14:val="none"/>
        </w:rPr>
        <w:t>VAISTINIO</w:t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 PREPARATO PAVADINIMAS</w:t>
      </w:r>
    </w:p>
    <w:p w14:paraId="4BD8307D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FC907F2" w14:textId="38D478E5" w:rsidR="0002658C" w:rsidRPr="0002658C" w:rsidRDefault="00B85E86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B85E86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Rasagilin Bluefish</w:t>
      </w: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 xml:space="preserve"> </w:t>
      </w:r>
      <w:r w:rsidR="0002658C" w:rsidRPr="0002658C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1 mg tabletės</w:t>
      </w:r>
    </w:p>
    <w:p w14:paraId="6BAF9D26" w14:textId="291B6E17" w:rsidR="0002658C" w:rsidRDefault="00CD6824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r</w:t>
      </w:r>
      <w:r w:rsidRPr="00CD6824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azagilinas</w:t>
      </w:r>
    </w:p>
    <w:p w14:paraId="465B8EF9" w14:textId="77777777" w:rsidR="00CD6824" w:rsidRPr="0002658C" w:rsidRDefault="00CD6824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B2CA13C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2.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VEIKLIOJI (-IOS) MEDŽIAGA (-OS) IR JOS (-Ų) KIEKIS (-IAI)</w:t>
      </w:r>
    </w:p>
    <w:p w14:paraId="0A32485A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F5681C9" w14:textId="07F0D42F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 xml:space="preserve">Kiekvienoje tabletėje yra 1 mg razagilino (razagilino </w:t>
      </w:r>
      <w:proofErr w:type="spellStart"/>
      <w:r w:rsidRPr="0002658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tartrato</w:t>
      </w:r>
      <w:proofErr w:type="spellEnd"/>
      <w:r w:rsidRPr="0002658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pavidalu).</w:t>
      </w:r>
    </w:p>
    <w:p w14:paraId="24BDD988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24F0442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3.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PAGALBINIŲ MEDŽIAGŲ SĄRAŠAS</w:t>
      </w:r>
    </w:p>
    <w:p w14:paraId="4C632740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2E5A2D6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EA4A464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4.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FARMACINĖ FORMA IR KIEKIS PAKUOTĖJE</w:t>
      </w:r>
    </w:p>
    <w:p w14:paraId="5D435017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A64724C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:highlight w:val="lightGray"/>
          <w14:ligatures w14:val="none"/>
        </w:rPr>
        <w:t>Tabletė</w:t>
      </w:r>
    </w:p>
    <w:p w14:paraId="30A55FBC" w14:textId="375F2A00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100 tablečių</w:t>
      </w:r>
    </w:p>
    <w:p w14:paraId="53568889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i/>
          <w:snapToGrid w:val="0"/>
          <w:kern w:val="0"/>
          <w:sz w:val="22"/>
          <w:szCs w:val="22"/>
          <w14:ligatures w14:val="none"/>
        </w:rPr>
      </w:pPr>
    </w:p>
    <w:p w14:paraId="39C0D66C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5.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METODAS IR BŪDAS (-AI)</w:t>
      </w:r>
    </w:p>
    <w:p w14:paraId="35EEC13B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377BFAA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Vartoti per burną.</w:t>
      </w:r>
    </w:p>
    <w:p w14:paraId="66C68727" w14:textId="6A102F63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Prieš vartojimą perskaitykite pakuotės lapelį.</w:t>
      </w:r>
    </w:p>
    <w:p w14:paraId="693BDB6D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85DD2E5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6.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SPECIALUS ĮSPĖJIMAS, KAD VAISTINĮ PREPARATĄ BŪTINA LAIKYTI VAIKAMS NEPASTEBIMOJE IR  NEPASIEKIAMOJE VIETOJE</w:t>
      </w:r>
    </w:p>
    <w:p w14:paraId="02705D0F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77AFB25" w14:textId="11C818DE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Laikyti vaikams nepastebimoje ir nepasiekiamoje vietoje.</w:t>
      </w:r>
    </w:p>
    <w:p w14:paraId="74019ADF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7C9F5472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7.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KITAS (-I) SPECIALUS (-ŪS) ĮSPĖJIMAS (-AI) (JEI REIKIA)</w:t>
      </w:r>
    </w:p>
    <w:p w14:paraId="077787F0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FA6B2AB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0921119B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8.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TINKAMUMO LAIKAS</w:t>
      </w:r>
    </w:p>
    <w:p w14:paraId="54AD25B9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18D0FD0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 xml:space="preserve">EXP: </w:t>
      </w:r>
      <w:r w:rsidRPr="0002658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{mm-MMMM}</w:t>
      </w:r>
    </w:p>
    <w:p w14:paraId="6BA45DBA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BAC8722" w14:textId="77777777" w:rsidR="0002658C" w:rsidRPr="0002658C" w:rsidRDefault="0002658C" w:rsidP="0002658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9.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LAIKYMO SĄLYGOS</w:t>
      </w:r>
    </w:p>
    <w:p w14:paraId="44C8DFD2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693F452B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B4D6035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10.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SPECIALIOS ATSARGUMO PRIEMONĖS DĖL NESUVARTOTO VAISTINIO PREPARATO AR JO ATLIEKŲ TVARKYMO (JEI REIKIA)</w:t>
      </w:r>
    </w:p>
    <w:p w14:paraId="2270A613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69FF20E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FCC4CD5" w14:textId="77777777" w:rsidR="0082655A" w:rsidRPr="0082655A" w:rsidRDefault="0082655A" w:rsidP="00826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265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8265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3BAC6CD5" w14:textId="77777777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0D7FEF8" w14:textId="77777777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82655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595D56E5" w14:textId="77777777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2655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CDB711F" w14:textId="77777777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82655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398F9B9D" w14:textId="77777777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2655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551987F" w14:textId="77777777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6541E66" w14:textId="77777777" w:rsidR="0082655A" w:rsidRPr="0082655A" w:rsidRDefault="0082655A" w:rsidP="00826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265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82655A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41EF5DC" w14:textId="77777777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2CAEBB6" w14:textId="0B4B1AD6" w:rsidR="0082655A" w:rsidRPr="0082655A" w:rsidRDefault="0082655A" w:rsidP="0082655A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2655A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911284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26/3196/001</w:t>
      </w:r>
      <w:bookmarkStart w:id="0" w:name="_GoBack"/>
      <w:bookmarkEnd w:id="0"/>
    </w:p>
    <w:p w14:paraId="25895A0A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150087A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13.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 xml:space="preserve">SERIJOS NUMERIS </w:t>
      </w:r>
    </w:p>
    <w:p w14:paraId="1661F7CE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28274DB" w14:textId="78DBDB7A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Lot:</w:t>
      </w:r>
    </w:p>
    <w:p w14:paraId="01C9B4BA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226FBC5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14.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PARDAVIMO (IŠDAVIMO) TVARKA</w:t>
      </w:r>
    </w:p>
    <w:p w14:paraId="1C9570E3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40FA3E8" w14:textId="286F616E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  <w:t>Receptinis vaistas.</w:t>
      </w:r>
    </w:p>
    <w:p w14:paraId="270FD02D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24B22079" w14:textId="77777777" w:rsidR="0002658C" w:rsidRPr="0002658C" w:rsidRDefault="0002658C" w:rsidP="0002658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15.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VARTOJIMO INSTRUKCIJA</w:t>
      </w:r>
    </w:p>
    <w:p w14:paraId="6094786E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3ADCEFD3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8E93FA7" w14:textId="77777777" w:rsidR="0002658C" w:rsidRPr="0002658C" w:rsidRDefault="0002658C" w:rsidP="0002658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>16.</w:t>
      </w:r>
      <w:r w:rsidRPr="0002658C">
        <w:rPr>
          <w:rFonts w:ascii="Times New Roman" w:eastAsia="Times New Roman" w:hAnsi="Times New Roman" w:cs="Times New Roman"/>
          <w:b/>
          <w:snapToGrid w:val="0"/>
          <w:kern w:val="0"/>
          <w:sz w:val="22"/>
          <w:szCs w:val="22"/>
          <w14:ligatures w14:val="none"/>
        </w:rPr>
        <w:tab/>
      </w:r>
      <w:r w:rsidRPr="0002658C">
        <w:rPr>
          <w:rFonts w:ascii="Times New Roman" w:eastAsia="Times New Roman" w:hAnsi="Times New Roman" w:cs="Times New Roman"/>
          <w:b/>
          <w:noProof/>
          <w:snapToGrid w:val="0"/>
          <w:kern w:val="0"/>
          <w:sz w:val="22"/>
          <w:szCs w:val="22"/>
          <w14:ligatures w14:val="none"/>
        </w:rPr>
        <w:t>INFORMACIJA BRAILIO RAŠTU</w:t>
      </w:r>
    </w:p>
    <w:p w14:paraId="373BC6E1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1D76A507" w14:textId="77015325" w:rsidR="0002658C" w:rsidRPr="0002658C" w:rsidRDefault="00B85E86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r</w:t>
      </w:r>
      <w:r w:rsidRPr="00B85E86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 xml:space="preserve">asagilin </w:t>
      </w: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b</w:t>
      </w:r>
      <w:r w:rsidRPr="00B85E86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luefish</w:t>
      </w:r>
      <w:r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 xml:space="preserve"> </w:t>
      </w:r>
      <w:r w:rsidR="0002658C" w:rsidRPr="0002658C">
        <w:rPr>
          <w:rFonts w:ascii="Times New Roman" w:eastAsia="Times New Roman" w:hAnsi="Times New Roman" w:cs="Times New Roman"/>
          <w:noProof/>
          <w:snapToGrid w:val="0"/>
          <w:kern w:val="0"/>
          <w:sz w:val="22"/>
          <w:szCs w:val="22"/>
          <w14:ligatures w14:val="none"/>
        </w:rPr>
        <w:t>1 mg</w:t>
      </w:r>
    </w:p>
    <w:p w14:paraId="6BA5B643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4F4E156F" w14:textId="77777777" w:rsidR="0002658C" w:rsidRPr="0002658C" w:rsidRDefault="0002658C" w:rsidP="0002658C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UNIKALUS IDENTIFIKATORIUS – 2D BRŪKŠNINIS KODAS</w:t>
      </w:r>
    </w:p>
    <w:p w14:paraId="01992F26" w14:textId="77777777" w:rsidR="0002658C" w:rsidRPr="0002658C" w:rsidRDefault="0002658C" w:rsidP="0002658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17EDBA9D" w14:textId="2CCD415E" w:rsidR="0002658C" w:rsidRPr="0002658C" w:rsidRDefault="0002658C" w:rsidP="0002658C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:lang w:eastAsia="lt-LT" w:bidi="lt-LT"/>
          <w14:ligatures w14:val="none"/>
        </w:rPr>
      </w:pPr>
      <w:r w:rsidRPr="0002658C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eastAsia="lt-LT" w:bidi="lt-LT"/>
          <w14:ligatures w14:val="none"/>
        </w:rPr>
        <w:t>2D brūkšninis kodas su nurodytu unikaliu identifikatoriumi.</w:t>
      </w:r>
    </w:p>
    <w:p w14:paraId="161CD9B3" w14:textId="77777777" w:rsidR="0002658C" w:rsidRPr="0002658C" w:rsidRDefault="0002658C" w:rsidP="0002658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6BD8787F" w14:textId="77777777" w:rsidR="0002658C" w:rsidRPr="0002658C" w:rsidRDefault="0002658C" w:rsidP="0002658C">
      <w:pPr>
        <w:keepNext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contextualSpacing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 w:bidi="lt-LT"/>
          <w14:ligatures w14:val="none"/>
        </w:rPr>
      </w:pPr>
      <w:r w:rsidRPr="0002658C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 w:bidi="lt-LT"/>
          <w14:ligatures w14:val="none"/>
        </w:rPr>
        <w:t>UNIKALUS IDENTIFIKATORIUS – ŽMONĖMS SUPRANTAMI DUOMENYS</w:t>
      </w:r>
    </w:p>
    <w:p w14:paraId="6A93A37C" w14:textId="77777777" w:rsidR="0002658C" w:rsidRPr="0002658C" w:rsidRDefault="0002658C" w:rsidP="0002658C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 w:bidi="lt-LT"/>
          <w14:ligatures w14:val="none"/>
        </w:rPr>
      </w:pPr>
    </w:p>
    <w:p w14:paraId="3CF3B5EC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02658C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PC: {numeris}</w:t>
      </w:r>
    </w:p>
    <w:p w14:paraId="6C96EB75" w14:textId="77777777" w:rsidR="0002658C" w:rsidRPr="0002658C" w:rsidRDefault="0002658C" w:rsidP="0002658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:lang w:eastAsia="lt-LT" w:bidi="lt-LT"/>
          <w14:ligatures w14:val="none"/>
        </w:rPr>
      </w:pPr>
      <w:r w:rsidRPr="0002658C"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  <w:t>SN: {numeris}</w:t>
      </w:r>
    </w:p>
    <w:p w14:paraId="6B205808" w14:textId="77777777" w:rsidR="00083AB0" w:rsidRDefault="0002658C" w:rsidP="00083AB0">
      <w:pPr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02658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 w:bidi="lt-LT"/>
          <w14:ligatures w14:val="none"/>
        </w:rPr>
        <w:t>NN: {numeris}</w:t>
      </w:r>
    </w:p>
    <w:p w14:paraId="2B155D60" w14:textId="77777777" w:rsidR="00083AB0" w:rsidRDefault="00083AB0" w:rsidP="00083AB0">
      <w:pPr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</w:p>
    <w:p w14:paraId="1FF86919" w14:textId="2CE34989" w:rsidR="00083AB0" w:rsidRPr="00083AB0" w:rsidRDefault="00083AB0" w:rsidP="00083AB0">
      <w:pPr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Delorbis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Pharmaceuticals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Ltd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17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Athinon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Street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Ergates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Industrial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Area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2643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Ergates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Kipras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Iberfar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-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Industria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Farmaceutica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Rua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Consiglieri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Pedroso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121 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–</w:t>
      </w: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123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2734-501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Queluz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Baixo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Barcarena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Portugalija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17E4AB0B" w14:textId="77777777" w:rsidR="00083AB0" w:rsidRPr="00083AB0" w:rsidRDefault="00083AB0" w:rsidP="00083A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A8278FF" w14:textId="77777777" w:rsidR="00083AB0" w:rsidRPr="00083AB0" w:rsidRDefault="00083AB0" w:rsidP="00083A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3A68AAB9" w14:textId="77777777" w:rsidR="00083AB0" w:rsidRPr="00083AB0" w:rsidRDefault="00083AB0" w:rsidP="00083AB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B09AFDD" w14:textId="422B80A0" w:rsidR="0082655A" w:rsidRPr="00CB2C26" w:rsidRDefault="00083AB0" w:rsidP="00CB2C2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83AB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sectPr w:rsidR="0082655A" w:rsidRPr="00CB2C26" w:rsidSect="00CD6824">
      <w:pgSz w:w="11906" w:h="16838"/>
      <w:pgMar w:top="170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666F7"/>
    <w:multiLevelType w:val="hybridMultilevel"/>
    <w:tmpl w:val="9E2A3D8E"/>
    <w:lvl w:ilvl="0" w:tplc="DBCA796C">
      <w:start w:val="17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CE1"/>
    <w:rsid w:val="0002658C"/>
    <w:rsid w:val="00083AB0"/>
    <w:rsid w:val="00090DCA"/>
    <w:rsid w:val="000E75BE"/>
    <w:rsid w:val="00642A86"/>
    <w:rsid w:val="00697D72"/>
    <w:rsid w:val="0082655A"/>
    <w:rsid w:val="00911284"/>
    <w:rsid w:val="009A1689"/>
    <w:rsid w:val="00B85E86"/>
    <w:rsid w:val="00CB2C26"/>
    <w:rsid w:val="00CD6824"/>
    <w:rsid w:val="00D2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96C76"/>
  <w15:chartTrackingRefBased/>
  <w15:docId w15:val="{6AEBFC55-AFEE-4F99-9896-23815174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C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1204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Renata Tomaševič</cp:lastModifiedBy>
  <cp:revision>3</cp:revision>
  <dcterms:created xsi:type="dcterms:W3CDTF">2026-02-06T13:54:00Z</dcterms:created>
  <dcterms:modified xsi:type="dcterms:W3CDTF">2026-02-11T15:46:00Z</dcterms:modified>
</cp:coreProperties>
</file>