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57E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D88842D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943807F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DA57348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F44879F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1398E7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1DDD452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627381D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9A080B5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D76873B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2EB65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6168552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905607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E52D8F2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B59B7B2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BE90433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552FEE1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C08DC3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AF5526C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067B94C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63C7E10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9BD0367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3386D37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6C2DF46" w14:textId="77777777" w:rsidR="007309EB" w:rsidRPr="007309EB" w:rsidRDefault="007309EB" w:rsidP="007309EB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2"/>
          <w:lang w:eastAsia="x-none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8"/>
          <w:lang w:eastAsia="x-none"/>
          <w14:ligatures w14:val="none"/>
        </w:rPr>
        <w:t>A. ŽENKLINIMAS</w:t>
      </w:r>
    </w:p>
    <w:p w14:paraId="0CFC69DB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4A75BFD7" w14:textId="58E1C1AF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lastRenderedPageBreak/>
        <w:t>INFORMACIJA ANT IŠORINĖS PAKUOTĖS</w:t>
      </w:r>
    </w:p>
    <w:p w14:paraId="224D674F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</w:p>
    <w:p w14:paraId="0E811120" w14:textId="475A4105" w:rsidR="007309EB" w:rsidRPr="007309EB" w:rsidRDefault="00E66D94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087AC0C9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8428F6C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85091C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7309EB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VAISTINIO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 xml:space="preserve"> PREPARATO PAVADINIMAS</w:t>
      </w:r>
    </w:p>
    <w:p w14:paraId="76BB6012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D6177C5" w14:textId="3A2A5E0D" w:rsidR="007309EB" w:rsidRPr="007309EB" w:rsidRDefault="00F12796" w:rsidP="007309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127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Iverscab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309EB" w:rsidRPr="007309E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 mg tabletės</w:t>
      </w:r>
    </w:p>
    <w:p w14:paraId="7F870148" w14:textId="2367DD6D" w:rsidR="007309EB" w:rsidRPr="007309EB" w:rsidRDefault="00F12796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1279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ivermektinas</w:t>
      </w:r>
    </w:p>
    <w:p w14:paraId="79492A5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6EAC100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76FACBAD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817D5CF" w14:textId="0316AFF8" w:rsidR="007309EB" w:rsidRPr="007309EB" w:rsidRDefault="007309EB" w:rsidP="00F415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tabletėje 3 mg ivermektino.</w:t>
      </w:r>
    </w:p>
    <w:p w14:paraId="557250BF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D909478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4E9C7458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3282903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6BA3827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0108DE67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04FB7A6" w14:textId="77777777" w:rsidR="007309EB" w:rsidRPr="007309EB" w:rsidRDefault="007309EB" w:rsidP="007309EB">
      <w:pPr>
        <w:spacing w:after="0" w:line="256" w:lineRule="auto"/>
        <w:ind w:left="-2" w:hanging="1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09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10 tablečių</w:t>
      </w:r>
    </w:p>
    <w:p w14:paraId="014B22B1" w14:textId="48A09617" w:rsidR="007309EB" w:rsidRPr="007309EB" w:rsidRDefault="007309EB" w:rsidP="00F41594">
      <w:pPr>
        <w:spacing w:after="0" w:line="256" w:lineRule="auto"/>
        <w:ind w:left="-2" w:hanging="1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20 tablečių</w:t>
      </w:r>
    </w:p>
    <w:p w14:paraId="3A7E870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30F60F4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2007392C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029203B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5606692A" w14:textId="0FC9F626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4EFD43E1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521DD7C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SPECIALUS ĮSPĖJIMAS, KAD VAISTINĮ PREPARATĄ BŪTINA LAIKYTI VAIKAMS NEPASTEBIMOJE IR NEPASIEKIAMOJE VIETOJE</w:t>
      </w:r>
    </w:p>
    <w:p w14:paraId="5F3ADA93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768087C" w14:textId="65A52861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14:ligatures w14:val="none"/>
        </w:rPr>
        <w:t>Laikyti vaikams nepastebimoje ir nepasiekiamoje vietoje.</w:t>
      </w:r>
    </w:p>
    <w:p w14:paraId="3D1A38E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0647DE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KITAS (-I) SPECIALUS (-ŪS) ĮSPĖJIMAS (-AI) (JEI REIKIA)</w:t>
      </w:r>
    </w:p>
    <w:p w14:paraId="35FFE7D7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56DF4EE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65A0F6C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TINKAMUMO LAIKAS</w:t>
      </w:r>
    </w:p>
    <w:p w14:paraId="580E8E94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1EB29CA" w14:textId="3C094AF5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EXP: </w:t>
      </w: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{mm/MMMM}</w:t>
      </w:r>
    </w:p>
    <w:p w14:paraId="35AEE20E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1230B5B" w14:textId="77777777" w:rsidR="007309EB" w:rsidRPr="007309EB" w:rsidRDefault="007309EB" w:rsidP="007309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LAIKYMO SĄLYGOS</w:t>
      </w:r>
    </w:p>
    <w:p w14:paraId="08776B7E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A6EF5C2" w14:textId="77777777" w:rsidR="00E66D94" w:rsidRDefault="007309EB" w:rsidP="007309EB">
      <w:pPr>
        <w:spacing w:after="0" w:line="256" w:lineRule="auto"/>
        <w:ind w:left="-2" w:hanging="1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09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Laikyti ne aukštesnėje kaip 25 ºC temperatūroje. </w:t>
      </w:r>
    </w:p>
    <w:p w14:paraId="6FE69FF4" w14:textId="3BB63A27" w:rsidR="007309EB" w:rsidRPr="007309EB" w:rsidRDefault="007309EB" w:rsidP="00E66D94">
      <w:pPr>
        <w:spacing w:after="0" w:line="256" w:lineRule="auto"/>
        <w:ind w:left="-2" w:hanging="1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7D9342FB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57D9464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0DB287E3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513D4D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73EF141" w14:textId="77777777" w:rsidR="00A63EA3" w:rsidRPr="00A63EA3" w:rsidRDefault="00A63EA3" w:rsidP="00A6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EA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A63EA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4BA3C80" w14:textId="77777777" w:rsidR="00A63EA3" w:rsidRPr="00A63EA3" w:rsidRDefault="00A63EA3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7AFFE4D" w14:textId="77777777" w:rsidR="00A63EA3" w:rsidRPr="00A63EA3" w:rsidRDefault="00A63EA3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63EA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5BB96EF" w14:textId="77777777" w:rsidR="00A63EA3" w:rsidRPr="00A63EA3" w:rsidRDefault="00A63EA3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63EA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89A02D4" w14:textId="77777777" w:rsidR="00A63EA3" w:rsidRPr="00A63EA3" w:rsidRDefault="00A63EA3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A63EA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76B34BD" w14:textId="77777777" w:rsidR="00A63EA3" w:rsidRPr="00A63EA3" w:rsidRDefault="00A63EA3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EA3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6D31991" w14:textId="77777777" w:rsidR="00A63EA3" w:rsidRPr="00A63EA3" w:rsidRDefault="00A63EA3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B88A087" w14:textId="77777777" w:rsidR="00A63EA3" w:rsidRPr="00A63EA3" w:rsidRDefault="00A63EA3" w:rsidP="00A63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A63EA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A63EA3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3830E26" w14:textId="77777777" w:rsidR="00A63EA3" w:rsidRPr="00A63EA3" w:rsidRDefault="00A63EA3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5C276A3" w14:textId="1F5E5C63" w:rsidR="00A63EA3" w:rsidRPr="0042769B" w:rsidRDefault="0042769B" w:rsidP="00A63EA3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42769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N10</w:t>
      </w:r>
      <w:r w:rsidRPr="0042769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A63EA3" w:rsidRPr="0042769B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42769B">
        <w:rPr>
          <w:rFonts w:asciiTheme="majorBidi" w:hAnsiTheme="majorBidi" w:cstheme="majorBidi"/>
          <w:sz w:val="22"/>
          <w:szCs w:val="22"/>
        </w:rPr>
        <w:t>26/3280/001</w:t>
      </w:r>
    </w:p>
    <w:p w14:paraId="6EC41AA8" w14:textId="763295B7" w:rsidR="007309EB" w:rsidRPr="0042769B" w:rsidRDefault="0042769B" w:rsidP="007309EB">
      <w:pPr>
        <w:tabs>
          <w:tab w:val="left" w:pos="567"/>
        </w:tabs>
        <w:spacing w:after="0" w:line="260" w:lineRule="exact"/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</w:pPr>
      <w:r w:rsidRPr="0042769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14:ligatures w14:val="none"/>
        </w:rPr>
        <w:t xml:space="preserve">N20 - </w:t>
      </w:r>
      <w:r w:rsidR="007309EB" w:rsidRPr="0042769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14:ligatures w14:val="none"/>
        </w:rPr>
        <w:t>LT/</w:t>
      </w:r>
      <w:r w:rsidR="00A63EA3" w:rsidRPr="0042769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14:ligatures w14:val="none"/>
        </w:rPr>
        <w:t>L</w:t>
      </w:r>
      <w:r w:rsidR="007309EB" w:rsidRPr="0042769B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14:ligatures w14:val="none"/>
        </w:rPr>
        <w:t xml:space="preserve">/ </w:t>
      </w:r>
      <w:r w:rsidRPr="0042769B">
        <w:rPr>
          <w:rFonts w:asciiTheme="majorBidi" w:hAnsiTheme="majorBidi" w:cstheme="majorBidi"/>
          <w:sz w:val="22"/>
          <w:szCs w:val="22"/>
          <w:highlight w:val="lightGray"/>
        </w:rPr>
        <w:t>26/3280/00</w:t>
      </w:r>
      <w:r w:rsidRPr="0042769B">
        <w:rPr>
          <w:rFonts w:asciiTheme="majorBidi" w:hAnsiTheme="majorBidi" w:cstheme="majorBidi"/>
          <w:sz w:val="22"/>
          <w:szCs w:val="22"/>
          <w:highlight w:val="lightGray"/>
        </w:rPr>
        <w:t>2</w:t>
      </w:r>
    </w:p>
    <w:p w14:paraId="743F7F9C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30F891F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 xml:space="preserve">SERIJOS NUMERIS </w:t>
      </w:r>
    </w:p>
    <w:p w14:paraId="460C3112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B46270F" w14:textId="11E70282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Lot: </w:t>
      </w: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{numeris}</w:t>
      </w:r>
    </w:p>
    <w:p w14:paraId="5D554C9B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C68AE33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 TVARKA</w:t>
      </w:r>
    </w:p>
    <w:p w14:paraId="46EFB6D7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F683713" w14:textId="33182361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Receptinis vaistas.</w:t>
      </w:r>
    </w:p>
    <w:p w14:paraId="7C158846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119E45B" w14:textId="77777777" w:rsidR="007309EB" w:rsidRPr="007309EB" w:rsidRDefault="007309EB" w:rsidP="007309E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INSTRUKCIJA</w:t>
      </w:r>
    </w:p>
    <w:p w14:paraId="395A6BDF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E92AAB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816C818" w14:textId="77777777" w:rsidR="007309EB" w:rsidRPr="007309EB" w:rsidRDefault="007309EB" w:rsidP="007309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1D074917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B83D840" w14:textId="5CE986D0" w:rsidR="007309EB" w:rsidRPr="007309EB" w:rsidRDefault="002D4440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2D444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verscab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 mg</w:t>
      </w:r>
    </w:p>
    <w:p w14:paraId="0C0C0651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445AF6AA" w14:textId="77777777" w:rsidR="007309EB" w:rsidRPr="007309EB" w:rsidRDefault="007309EB" w:rsidP="007309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17.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70B5BC29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338A45AA" w14:textId="0170AA71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5A9F480C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2B9BE487" w14:textId="77777777" w:rsidR="007309EB" w:rsidRPr="007309EB" w:rsidRDefault="007309EB" w:rsidP="007309E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kern w:val="0"/>
          <w:sz w:val="22"/>
          <w:szCs w:val="20"/>
          <w14:ligatures w14:val="none"/>
        </w:rPr>
      </w:pPr>
      <w:r w:rsidRPr="007309E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18.</w:t>
      </w:r>
      <w:r w:rsidRPr="007309EB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169AE5AA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</w:p>
    <w:p w14:paraId="4F695D55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PC</w:t>
      </w:r>
    </w:p>
    <w:p w14:paraId="182E7706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SN</w:t>
      </w:r>
    </w:p>
    <w:p w14:paraId="4998DF4C" w14:textId="77777777" w:rsidR="007309EB" w:rsidRPr="007309EB" w:rsidRDefault="007309EB" w:rsidP="007309E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7309E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14:ligatures w14:val="none"/>
        </w:rPr>
        <w:t>NN</w:t>
      </w:r>
    </w:p>
    <w:p w14:paraId="15A1146A" w14:textId="2415C479" w:rsidR="000E75BE" w:rsidRDefault="000E75BE" w:rsidP="007309EB"/>
    <w:p w14:paraId="6122D84F" w14:textId="1320B12E" w:rsidR="00E32329" w:rsidRPr="00E32329" w:rsidRDefault="00E32329" w:rsidP="00E323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EUROPEENNE DE PHARMACOTECHNIE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–</w:t>
      </w:r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EUROPHARTECH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Rue</w:t>
      </w:r>
      <w:proofErr w:type="spellEnd"/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Henri </w:t>
      </w:r>
      <w:proofErr w:type="spellStart"/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Matisse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63370 </w:t>
      </w:r>
      <w:proofErr w:type="spellStart"/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Lempdes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0D12D30" w14:textId="77777777" w:rsidR="00E32329" w:rsidRPr="00E32329" w:rsidRDefault="00E32329" w:rsidP="00E323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3BF3FC9" w14:textId="77777777" w:rsidR="00E32329" w:rsidRPr="00E32329" w:rsidRDefault="00E32329" w:rsidP="00E323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1AFEE873" w14:textId="77777777" w:rsidR="00E32329" w:rsidRPr="00E32329" w:rsidRDefault="00E32329" w:rsidP="00E323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02842DE" w14:textId="77777777" w:rsidR="00E32329" w:rsidRPr="00E32329" w:rsidRDefault="00E32329" w:rsidP="00E323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323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39A163D" w14:textId="77777777" w:rsidR="00E32329" w:rsidRPr="00E32329" w:rsidRDefault="00E32329" w:rsidP="00E3232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C36107A" w14:textId="7B606612" w:rsidR="00E32329" w:rsidRPr="00914AAD" w:rsidRDefault="00914AAD" w:rsidP="00914AAD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14AA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– 2 metai, lygiagrečiai importuojamo – 1,5 metų; išvaizda: referencinio vaisto tabletės maždaug 5,60 mm dydžio, vienoje pusėje pažymėtos „Y“, o kitoje – „16“; pagalbinėmis medžiagomis: referencinio vaisto sudėtyje yra bevandenė citrinų rūgštis (E330), bevandenis koloidinis silicio dioksidas (E551)</w:t>
      </w:r>
      <w:r w:rsidR="007C210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="007C2108" w:rsidRPr="007C2108">
        <w:rPr>
          <w:rFonts w:ascii="Times New Roman" w:eastAsia="Aptos" w:hAnsi="Times New Roman" w:cs="Times New Roman"/>
          <w:i/>
          <w:iCs/>
          <w:sz w:val="22"/>
          <w:szCs w:val="22"/>
        </w:rPr>
        <w:t>laikymo sąlygomis:  referencinio vaisto - šio vaistinio preparato laikymui specialių temperatūros sąlygų nereikalaujama, lygiagrečiai importuojamo - laikyti ne aukštesnėje kaip 25 ºC temperatūroje, laikyti gamintojo pakuotėje</w:t>
      </w:r>
      <w:r w:rsidRPr="00914AAD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E32329" w:rsidRPr="00914AAD" w:rsidSect="00E66D94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5B"/>
    <w:rsid w:val="00090DCA"/>
    <w:rsid w:val="000E75BE"/>
    <w:rsid w:val="002230C1"/>
    <w:rsid w:val="002D4440"/>
    <w:rsid w:val="0042769B"/>
    <w:rsid w:val="0045545B"/>
    <w:rsid w:val="004F2A9A"/>
    <w:rsid w:val="006247F0"/>
    <w:rsid w:val="007309EB"/>
    <w:rsid w:val="007C2108"/>
    <w:rsid w:val="00914AAD"/>
    <w:rsid w:val="00934D45"/>
    <w:rsid w:val="00A63EA3"/>
    <w:rsid w:val="00E32329"/>
    <w:rsid w:val="00E66D94"/>
    <w:rsid w:val="00F12796"/>
    <w:rsid w:val="00F4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13B6"/>
  <w15:chartTrackingRefBased/>
  <w15:docId w15:val="{8E5BE8FB-9639-434F-8A0D-1B3BDDCE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55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55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55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55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55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55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55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55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55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55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55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55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554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554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554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554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554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554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55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5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55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55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55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5545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554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554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55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554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55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1577</Words>
  <Characters>899</Characters>
  <Application>Microsoft Office Word</Application>
  <DocSecurity>0</DocSecurity>
  <Lines>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2025-11-29T14:35:00Z</dcterms:created>
  <dcterms:modified xsi:type="dcterms:W3CDTF">2026-04-22T10:14:00Z</dcterms:modified>
</cp:coreProperties>
</file>