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237F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D50AB8F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AD2607F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3CCAFEB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E85A4A9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0ABC83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EEED49E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B5F81F2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A0904DE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0C9E54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A22C2A6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9234BF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FE4015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DED1E0C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A6A9F2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D27EDB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6597E84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573118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60346D3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6C0F613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3AD268C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4AC950F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BDF563C" w14:textId="77777777" w:rsidR="004D2398" w:rsidRPr="004D2398" w:rsidRDefault="004D2398" w:rsidP="004D239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  <w:r w:rsidRPr="004D2398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51FC2A51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2398">
        <w:rPr>
          <w:rFonts w:ascii="Times New Roman" w:eastAsia="Times New Roman" w:hAnsi="Times New Roman" w:cs="Times New Roman"/>
          <w:noProof/>
        </w:rPr>
        <w:br w:type="page"/>
      </w:r>
    </w:p>
    <w:p w14:paraId="51F03C31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08420AAE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A077BF" w14:textId="7280FF34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2398">
        <w:rPr>
          <w:rFonts w:ascii="Times New Roman" w:eastAsia="Times New Roman" w:hAnsi="Times New Roman" w:cs="Times New Roman"/>
          <w:b/>
        </w:rPr>
        <w:t>KARTON</w:t>
      </w:r>
      <w:r w:rsidR="000A136F">
        <w:rPr>
          <w:rFonts w:ascii="Times New Roman" w:eastAsia="Times New Roman" w:hAnsi="Times New Roman" w:cs="Times New Roman"/>
          <w:b/>
        </w:rPr>
        <w:t>O</w:t>
      </w:r>
      <w:r w:rsidRPr="004D2398">
        <w:rPr>
          <w:rFonts w:ascii="Times New Roman" w:eastAsia="Times New Roman" w:hAnsi="Times New Roman" w:cs="Times New Roman"/>
          <w:b/>
        </w:rPr>
        <w:t xml:space="preserve"> DĖŽUTĖ</w:t>
      </w:r>
      <w:r w:rsidR="00187C33">
        <w:rPr>
          <w:rFonts w:ascii="Times New Roman" w:eastAsia="Times New Roman" w:hAnsi="Times New Roman" w:cs="Times New Roman"/>
          <w:b/>
        </w:rPr>
        <w:t xml:space="preserve"> </w:t>
      </w:r>
    </w:p>
    <w:p w14:paraId="6F1EBF9D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9A9D317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313BFF1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t>1.</w:t>
      </w:r>
      <w:r w:rsidRPr="004D2398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37B76F4C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357BEC" w14:textId="57DD9E7D" w:rsid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2398">
        <w:rPr>
          <w:rFonts w:ascii="Times New Roman" w:eastAsia="Times New Roman" w:hAnsi="Times New Roman" w:cs="Times New Roman"/>
          <w:lang w:eastAsia="lt-LT"/>
        </w:rPr>
        <w:t xml:space="preserve">POLYGYNAX </w:t>
      </w:r>
      <w:r w:rsidR="00C66B37">
        <w:rPr>
          <w:rFonts w:ascii="Times New Roman" w:eastAsia="Times New Roman" w:hAnsi="Times New Roman" w:cs="Times New Roman"/>
          <w:lang w:eastAsia="lt-LT"/>
        </w:rPr>
        <w:t>makšties minkštosios kapsulės</w:t>
      </w:r>
    </w:p>
    <w:p w14:paraId="05DFC0E3" w14:textId="77777777" w:rsid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3F7881F" w14:textId="77777777" w:rsidR="006B4ACF" w:rsidRPr="004D2398" w:rsidRDefault="006B4ACF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A2E0E49" w14:textId="77777777" w:rsidR="00557DBF" w:rsidRPr="00844930" w:rsidRDefault="00557DBF" w:rsidP="00557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14:paraId="53E6FEA1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FC346EB" w14:textId="6E3BB39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2398">
        <w:rPr>
          <w:rFonts w:ascii="Times New Roman" w:eastAsia="Times New Roman" w:hAnsi="Times New Roman" w:cs="Times New Roman"/>
        </w:rPr>
        <w:t>Kiekvienoje makšties</w:t>
      </w:r>
      <w:r w:rsidR="00CD4A71">
        <w:rPr>
          <w:rFonts w:ascii="Times New Roman" w:eastAsia="Times New Roman" w:hAnsi="Times New Roman" w:cs="Times New Roman"/>
        </w:rPr>
        <w:t xml:space="preserve"> minkštojoje</w:t>
      </w:r>
      <w:r w:rsidRPr="004D2398">
        <w:rPr>
          <w:rFonts w:ascii="Times New Roman" w:eastAsia="Times New Roman" w:hAnsi="Times New Roman" w:cs="Times New Roman"/>
        </w:rPr>
        <w:t xml:space="preserve"> kapsulėje yra 35 000 TV </w:t>
      </w:r>
      <w:proofErr w:type="spellStart"/>
      <w:r w:rsidRPr="004D2398">
        <w:rPr>
          <w:rFonts w:ascii="Times New Roman" w:eastAsia="Times New Roman" w:hAnsi="Times New Roman" w:cs="Times New Roman"/>
        </w:rPr>
        <w:t>neomicino</w:t>
      </w:r>
      <w:proofErr w:type="spellEnd"/>
      <w:r w:rsidRPr="004D2398">
        <w:rPr>
          <w:rFonts w:ascii="Times New Roman" w:eastAsia="Times New Roman" w:hAnsi="Times New Roman" w:cs="Times New Roman"/>
        </w:rPr>
        <w:t xml:space="preserve"> sulfato, 35 000 TV </w:t>
      </w:r>
      <w:proofErr w:type="spellStart"/>
      <w:r w:rsidRPr="004D2398">
        <w:rPr>
          <w:rFonts w:ascii="Times New Roman" w:eastAsia="Times New Roman" w:hAnsi="Times New Roman" w:cs="Times New Roman"/>
        </w:rPr>
        <w:t>polimiksino</w:t>
      </w:r>
      <w:proofErr w:type="spellEnd"/>
      <w:r w:rsidRPr="004D2398">
        <w:rPr>
          <w:rFonts w:ascii="Times New Roman" w:eastAsia="Times New Roman" w:hAnsi="Times New Roman" w:cs="Times New Roman"/>
        </w:rPr>
        <w:t xml:space="preserve"> B sulfato, 100 000 TV </w:t>
      </w:r>
      <w:proofErr w:type="spellStart"/>
      <w:r w:rsidRPr="004D2398">
        <w:rPr>
          <w:rFonts w:ascii="Times New Roman" w:eastAsia="Times New Roman" w:hAnsi="Times New Roman" w:cs="Times New Roman"/>
        </w:rPr>
        <w:t>nistatino</w:t>
      </w:r>
      <w:proofErr w:type="spellEnd"/>
      <w:r w:rsidRPr="004D2398">
        <w:rPr>
          <w:rFonts w:ascii="Times New Roman" w:eastAsia="Times New Roman" w:hAnsi="Times New Roman" w:cs="Times New Roman"/>
        </w:rPr>
        <w:t>.</w:t>
      </w:r>
    </w:p>
    <w:p w14:paraId="61849CCE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807935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6B6AF15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4D2398">
        <w:rPr>
          <w:rFonts w:ascii="Times New Roman" w:eastAsia="Times New Roman" w:hAnsi="Times New Roman" w:cs="Times New Roman"/>
          <w:b/>
        </w:rPr>
        <w:t>3.</w:t>
      </w:r>
      <w:r w:rsidRPr="004D2398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3967A7C0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89B3289" w14:textId="6CE7F4B1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D2398">
        <w:rPr>
          <w:rFonts w:ascii="Times New Roman" w:eastAsia="Times New Roman" w:hAnsi="Times New Roman" w:cs="Times New Roman"/>
          <w:lang w:eastAsia="lt-LT"/>
        </w:rPr>
        <w:t xml:space="preserve">Pagalbinės medžiagos: </w:t>
      </w:r>
      <w:proofErr w:type="spellStart"/>
      <w:r w:rsidRPr="004D2398">
        <w:rPr>
          <w:rFonts w:ascii="Times New Roman" w:eastAsia="Times New Roman" w:hAnsi="Times New Roman" w:cs="Times New Roman"/>
          <w:lang w:eastAsia="lt-LT"/>
        </w:rPr>
        <w:t>glicerolis</w:t>
      </w:r>
      <w:proofErr w:type="spellEnd"/>
      <w:r w:rsidRPr="004D2398">
        <w:rPr>
          <w:rFonts w:ascii="Times New Roman" w:eastAsia="Times New Roman" w:hAnsi="Times New Roman" w:cs="Times New Roman"/>
          <w:lang w:eastAsia="lt-LT"/>
        </w:rPr>
        <w:t xml:space="preserve">, želatina, </w:t>
      </w:r>
      <w:proofErr w:type="spellStart"/>
      <w:r w:rsidRPr="004D2398">
        <w:rPr>
          <w:rFonts w:ascii="Times New Roman" w:eastAsia="Times New Roman" w:hAnsi="Times New Roman" w:cs="Times New Roman"/>
          <w:lang w:eastAsia="lt-LT"/>
        </w:rPr>
        <w:t>dimetikonas</w:t>
      </w:r>
      <w:proofErr w:type="spellEnd"/>
      <w:r w:rsidRPr="004D2398">
        <w:rPr>
          <w:rFonts w:ascii="Times New Roman" w:eastAsia="Times New Roman" w:hAnsi="Times New Roman" w:cs="Times New Roman"/>
          <w:lang w:eastAsia="lt-LT"/>
        </w:rPr>
        <w:t xml:space="preserve"> 1000, </w:t>
      </w:r>
      <w:proofErr w:type="spellStart"/>
      <w:r w:rsidRPr="004D2398">
        <w:rPr>
          <w:rFonts w:ascii="Times New Roman" w:eastAsia="Times New Roman" w:hAnsi="Times New Roman" w:cs="Times New Roman"/>
          <w:lang w:eastAsia="lt-LT"/>
        </w:rPr>
        <w:t>hidrintas</w:t>
      </w:r>
      <w:proofErr w:type="spellEnd"/>
      <w:r w:rsidRPr="004D2398">
        <w:rPr>
          <w:rFonts w:ascii="Times New Roman" w:eastAsia="Times New Roman" w:hAnsi="Times New Roman" w:cs="Times New Roman"/>
          <w:lang w:eastAsia="lt-LT"/>
        </w:rPr>
        <w:t xml:space="preserve"> sojų aliejus, </w:t>
      </w:r>
      <w:proofErr w:type="spellStart"/>
      <w:r w:rsidRPr="004D2398">
        <w:rPr>
          <w:rFonts w:ascii="Times New Roman" w:eastAsia="Times New Roman" w:hAnsi="Times New Roman" w:cs="Times New Roman"/>
          <w:lang w:eastAsia="lt-LT"/>
        </w:rPr>
        <w:t>Tefose</w:t>
      </w:r>
      <w:proofErr w:type="spellEnd"/>
      <w:r w:rsidRPr="004D2398">
        <w:rPr>
          <w:rFonts w:ascii="Times New Roman" w:eastAsia="Times New Roman" w:hAnsi="Times New Roman" w:cs="Times New Roman"/>
          <w:lang w:eastAsia="lt-LT"/>
        </w:rPr>
        <w:t> 63 (</w:t>
      </w:r>
      <w:proofErr w:type="spellStart"/>
      <w:r w:rsidRPr="004D2398">
        <w:rPr>
          <w:rFonts w:ascii="Times New Roman" w:eastAsia="Times New Roman" w:hAnsi="Times New Roman" w:cs="Times New Roman"/>
          <w:lang w:eastAsia="lt-LT"/>
        </w:rPr>
        <w:t>polietilenglikolio</w:t>
      </w:r>
      <w:proofErr w:type="spellEnd"/>
      <w:r w:rsidRPr="004D2398">
        <w:rPr>
          <w:rFonts w:ascii="Times New Roman" w:eastAsia="Times New Roman" w:hAnsi="Times New Roman" w:cs="Times New Roman"/>
          <w:lang w:eastAsia="lt-LT"/>
        </w:rPr>
        <w:t xml:space="preserve"> ir e</w:t>
      </w:r>
      <w:r w:rsidR="002D25E9">
        <w:rPr>
          <w:rFonts w:ascii="Times New Roman" w:eastAsia="Times New Roman" w:hAnsi="Times New Roman" w:cs="Times New Roman"/>
          <w:lang w:eastAsia="lt-LT"/>
        </w:rPr>
        <w:t xml:space="preserve">tilenglikolio </w:t>
      </w:r>
      <w:proofErr w:type="spellStart"/>
      <w:r w:rsidR="002D25E9">
        <w:rPr>
          <w:rFonts w:ascii="Times New Roman" w:eastAsia="Times New Roman" w:hAnsi="Times New Roman" w:cs="Times New Roman"/>
          <w:lang w:eastAsia="lt-LT"/>
        </w:rPr>
        <w:t>palmitostearatai</w:t>
      </w:r>
      <w:proofErr w:type="spellEnd"/>
      <w:r w:rsidR="002D25E9">
        <w:rPr>
          <w:rFonts w:ascii="Times New Roman" w:eastAsia="Times New Roman" w:hAnsi="Times New Roman" w:cs="Times New Roman"/>
          <w:lang w:eastAsia="lt-LT"/>
        </w:rPr>
        <w:t>)</w:t>
      </w:r>
      <w:r w:rsidR="005F21B5">
        <w:rPr>
          <w:rFonts w:ascii="Times New Roman" w:eastAsia="Times New Roman" w:hAnsi="Times New Roman" w:cs="Times New Roman"/>
          <w:bCs/>
          <w:lang w:eastAsia="lt-LT"/>
        </w:rPr>
        <w:t>, išgrynintas vanduo.</w:t>
      </w:r>
    </w:p>
    <w:p w14:paraId="54EE9E0A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131D187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F401776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t>4.</w:t>
      </w:r>
      <w:r w:rsidRPr="004D2398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68D0E786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F025B59" w14:textId="77777777" w:rsidR="0090562D" w:rsidRDefault="0090562D" w:rsidP="009056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0562D">
        <w:rPr>
          <w:rFonts w:ascii="Times New Roman" w:eastAsia="Times New Roman" w:hAnsi="Times New Roman" w:cs="Times New Roman"/>
          <w:highlight w:val="lightGray"/>
          <w:lang w:eastAsia="lt-LT"/>
        </w:rPr>
        <w:t>Makšties minkštosios kapsulės</w:t>
      </w:r>
    </w:p>
    <w:p w14:paraId="0C1F7C31" w14:textId="77777777" w:rsidR="00663FC4" w:rsidRPr="0090562D" w:rsidRDefault="00663FC4" w:rsidP="009056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773B0D" w14:textId="77777777" w:rsidR="0090562D" w:rsidRPr="0090562D" w:rsidRDefault="0090562D" w:rsidP="009056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0562D">
        <w:rPr>
          <w:rFonts w:ascii="Times New Roman" w:eastAsia="Times New Roman" w:hAnsi="Times New Roman" w:cs="Times New Roman"/>
          <w:lang w:eastAsia="lt-LT"/>
        </w:rPr>
        <w:t xml:space="preserve">6 makšties </w:t>
      </w:r>
      <w:r w:rsidRPr="0090562D">
        <w:rPr>
          <w:rFonts w:ascii="Times New Roman" w:eastAsia="Times New Roman" w:hAnsi="Times New Roman" w:cs="Times New Roman"/>
          <w:highlight w:val="lightGray"/>
          <w:lang w:eastAsia="lt-LT"/>
        </w:rPr>
        <w:t>minkštosios</w:t>
      </w:r>
      <w:r w:rsidRPr="0090562D">
        <w:rPr>
          <w:rFonts w:ascii="Times New Roman" w:eastAsia="Times New Roman" w:hAnsi="Times New Roman" w:cs="Times New Roman"/>
          <w:lang w:eastAsia="lt-LT"/>
        </w:rPr>
        <w:t xml:space="preserve"> kapsulės</w:t>
      </w:r>
    </w:p>
    <w:p w14:paraId="012133C6" w14:textId="77777777" w:rsidR="0090562D" w:rsidRPr="0090562D" w:rsidRDefault="0090562D" w:rsidP="0090562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90562D">
        <w:rPr>
          <w:rFonts w:ascii="Times New Roman" w:eastAsia="Times New Roman" w:hAnsi="Times New Roman" w:cs="Times New Roman"/>
          <w:highlight w:val="lightGray"/>
          <w:lang w:eastAsia="lt-LT"/>
        </w:rPr>
        <w:t>12 makšties minkštųjų kapsulių</w:t>
      </w:r>
    </w:p>
    <w:p w14:paraId="668A1079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A6F049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5D03CC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4D2398">
        <w:rPr>
          <w:rFonts w:ascii="Times New Roman" w:eastAsia="Times New Roman" w:hAnsi="Times New Roman" w:cs="Times New Roman"/>
          <w:b/>
        </w:rPr>
        <w:t>5.</w:t>
      </w:r>
      <w:r w:rsidRPr="004D2398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2F679CCD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F72955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2398">
        <w:rPr>
          <w:rFonts w:ascii="Times New Roman" w:eastAsia="Times New Roman" w:hAnsi="Times New Roman" w:cs="Times New Roman"/>
          <w:lang w:eastAsia="lt-LT"/>
        </w:rPr>
        <w:t>Vartoti į makštį.</w:t>
      </w:r>
    </w:p>
    <w:p w14:paraId="08F978F3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2398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65A1B84C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8283A64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A54CEB2" w14:textId="77777777" w:rsidR="004D2398" w:rsidRPr="004D2398" w:rsidRDefault="004D2398" w:rsidP="002D2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t>6.</w:t>
      </w:r>
      <w:r w:rsidRPr="004D2398">
        <w:rPr>
          <w:rFonts w:ascii="Times New Roman" w:eastAsia="Times New Roman" w:hAnsi="Times New Roman" w:cs="Times New Roman"/>
          <w:b/>
        </w:rPr>
        <w:tab/>
      </w:r>
      <w:r w:rsidR="002D25E9" w:rsidRPr="002D25E9">
        <w:rPr>
          <w:rFonts w:ascii="Times New Roman" w:eastAsia="Times New Roman" w:hAnsi="Times New Roman" w:cs="Times New Roman"/>
          <w:b/>
        </w:rPr>
        <w:t>SPECIALUS ĮSPĖJIMAS, KAD VAISTINĮ PREPARATĄ BŪTINA LAIKYTI VAIKAMS NEPASTEBIMOJE IR NEPASIEKIAMOJE VIETOJE</w:t>
      </w:r>
    </w:p>
    <w:p w14:paraId="728A3743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B76F2D0" w14:textId="77777777" w:rsidR="00557DBF" w:rsidRPr="006438C3" w:rsidRDefault="00557DBF" w:rsidP="00557DBF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6438C3">
        <w:rPr>
          <w:rFonts w:ascii="Times New Roman" w:eastAsia="MS Mincho" w:hAnsi="Times New Roman" w:cs="Times New Roman"/>
        </w:rPr>
        <w:t>Laikyti vaikams nepastebimoje ir nepasiekiamoje vietoje.</w:t>
      </w:r>
    </w:p>
    <w:p w14:paraId="5D4DD793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E53FD38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7260684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4D2398">
        <w:rPr>
          <w:rFonts w:ascii="Times New Roman" w:eastAsia="Times New Roman" w:hAnsi="Times New Roman" w:cs="Times New Roman"/>
          <w:b/>
        </w:rPr>
        <w:t>7.</w:t>
      </w:r>
      <w:r w:rsidRPr="004D2398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18D4C023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DBAB73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A4D1F1C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4D2398">
        <w:rPr>
          <w:rFonts w:ascii="Times New Roman" w:eastAsia="Times New Roman" w:hAnsi="Times New Roman" w:cs="Times New Roman"/>
          <w:b/>
        </w:rPr>
        <w:t>8.</w:t>
      </w:r>
      <w:r w:rsidRPr="004D2398">
        <w:rPr>
          <w:rFonts w:ascii="Times New Roman" w:eastAsia="Times New Roman" w:hAnsi="Times New Roman" w:cs="Times New Roman"/>
          <w:b/>
        </w:rPr>
        <w:tab/>
        <w:t>TINKAMUMO LAIKAS</w:t>
      </w:r>
    </w:p>
    <w:p w14:paraId="2BAF6830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3CCC50" w14:textId="345E9E37" w:rsidR="004D2398" w:rsidRPr="004D2398" w:rsidRDefault="00E53742" w:rsidP="004D239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EXP</w:t>
      </w:r>
      <w:r w:rsidR="00557DBF">
        <w:rPr>
          <w:rFonts w:ascii="Times New Roman" w:eastAsia="Times New Roman" w:hAnsi="Times New Roman" w:cs="Times New Roman"/>
          <w:lang w:eastAsia="lt-LT"/>
        </w:rPr>
        <w:t>:</w:t>
      </w:r>
      <w:r w:rsidR="001D4A49">
        <w:rPr>
          <w:rFonts w:ascii="Times New Roman" w:eastAsia="Times New Roman" w:hAnsi="Times New Roman" w:cs="Times New Roman"/>
          <w:lang w:eastAsia="lt-LT"/>
        </w:rPr>
        <w:t xml:space="preserve"> </w:t>
      </w:r>
      <w:r w:rsidR="00557DBF" w:rsidRPr="00EB7838">
        <w:rPr>
          <w:rFonts w:ascii="Times New Roman" w:eastAsia="Times New Roman" w:hAnsi="Times New Roman" w:cs="Times New Roman"/>
          <w:highlight w:val="lightGray"/>
          <w:lang w:eastAsia="lt-LT"/>
        </w:rPr>
        <w:t>MMMM</w:t>
      </w:r>
      <w:r w:rsidR="0033574A" w:rsidRPr="00EB7838">
        <w:rPr>
          <w:rFonts w:ascii="Times New Roman" w:eastAsia="Times New Roman" w:hAnsi="Times New Roman" w:cs="Times New Roman"/>
          <w:highlight w:val="lightGray"/>
          <w:lang w:eastAsia="lt-LT"/>
        </w:rPr>
        <w:t xml:space="preserve"> mm</w:t>
      </w:r>
    </w:p>
    <w:p w14:paraId="4E76C87E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DF662CB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038C822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t>9.</w:t>
      </w:r>
      <w:r w:rsidRPr="004D2398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0D6297A5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A605FDF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2398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4D2398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4D2398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7E4ABA0F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D0DFAB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F214D4E" w14:textId="77777777" w:rsidR="004D2398" w:rsidRPr="004D2398" w:rsidRDefault="004D2398" w:rsidP="002D2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t>10.</w:t>
      </w:r>
      <w:r w:rsidRPr="004D2398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4D2398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4D2398">
        <w:rPr>
          <w:rFonts w:ascii="Times New Roman" w:eastAsia="Times New Roman" w:hAnsi="Times New Roman" w:cs="Times New Roman"/>
          <w:b/>
        </w:rPr>
        <w:t>TVARKYMO (JEI REIKIA)</w:t>
      </w:r>
    </w:p>
    <w:p w14:paraId="4B9F8D4A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FC3590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9F9B72" w14:textId="77777777" w:rsidR="00557DBF" w:rsidRPr="00155996" w:rsidRDefault="00557DBF" w:rsidP="0055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14:paraId="51AADB94" w14:textId="77777777" w:rsidR="00C823CD" w:rsidRDefault="00C823CD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FC606F3" w14:textId="77777777" w:rsidR="00D36EC9" w:rsidRPr="00D36EC9" w:rsidRDefault="00D36EC9" w:rsidP="004D239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D36EC9">
        <w:rPr>
          <w:rFonts w:ascii="Times New Roman" w:eastAsia="Times New Roman" w:hAnsi="Times New Roman" w:cs="Times New Roman"/>
          <w:b/>
          <w:bCs/>
          <w:noProof/>
        </w:rPr>
        <w:t xml:space="preserve">Lygiagretus importuotojas </w:t>
      </w:r>
    </w:p>
    <w:p w14:paraId="47E0BA09" w14:textId="446152A5" w:rsidR="004D2398" w:rsidRDefault="00732066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732066">
        <w:rPr>
          <w:rFonts w:ascii="Times New Roman" w:eastAsia="Times New Roman" w:hAnsi="Times New Roman" w:cs="Times New Roman"/>
          <w:noProof/>
        </w:rPr>
        <w:t>UAB „</w:t>
      </w:r>
      <w:r w:rsidR="00D36EC9">
        <w:rPr>
          <w:rFonts w:ascii="Times New Roman" w:eastAsia="Times New Roman" w:hAnsi="Times New Roman" w:cs="Times New Roman"/>
          <w:noProof/>
        </w:rPr>
        <w:t>Ideal Trade Links“</w:t>
      </w:r>
    </w:p>
    <w:p w14:paraId="455CBEE5" w14:textId="77777777" w:rsidR="00D36EC9" w:rsidRPr="004D2398" w:rsidRDefault="00D36EC9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4DBC7F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84503B8" w14:textId="77777777" w:rsidR="00557DBF" w:rsidRPr="00155996" w:rsidRDefault="00557DBF" w:rsidP="0055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14:paraId="7AAC6A6E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37BEDD4" w14:textId="21E55277" w:rsidR="00557DBF" w:rsidRPr="003F73A4" w:rsidRDefault="00844930" w:rsidP="00557DBF">
      <w:pPr>
        <w:spacing w:after="0" w:line="240" w:lineRule="auto"/>
        <w:rPr>
          <w:rFonts w:asciiTheme="majorBidi" w:eastAsia="Times New Roman" w:hAnsiTheme="majorBidi" w:cstheme="majorBidi"/>
          <w:lang w:eastAsia="lt-LT"/>
        </w:rPr>
      </w:pPr>
      <w:r w:rsidRPr="003F73A4">
        <w:rPr>
          <w:rFonts w:asciiTheme="majorBidi" w:eastAsia="Times New Roman" w:hAnsiTheme="majorBidi" w:cstheme="majorBidi"/>
          <w:highlight w:val="lightGray"/>
          <w:lang w:eastAsia="lt-LT"/>
        </w:rPr>
        <w:t>N6</w:t>
      </w:r>
      <w:r w:rsidRPr="003F73A4">
        <w:rPr>
          <w:rFonts w:asciiTheme="majorBidi" w:eastAsia="Times New Roman" w:hAnsiTheme="majorBidi" w:cstheme="majorBidi"/>
          <w:lang w:eastAsia="lt-LT"/>
        </w:rPr>
        <w:t xml:space="preserve"> - </w:t>
      </w:r>
      <w:r w:rsidR="00F6664C" w:rsidRPr="003F73A4">
        <w:rPr>
          <w:rFonts w:asciiTheme="majorBidi" w:eastAsia="Times New Roman" w:hAnsiTheme="majorBidi" w:cstheme="majorBidi"/>
          <w:lang w:eastAsia="lt-LT"/>
        </w:rPr>
        <w:t>LT/L/</w:t>
      </w:r>
      <w:r w:rsidR="003F73A4" w:rsidRPr="003F73A4">
        <w:rPr>
          <w:rFonts w:asciiTheme="majorBidi" w:hAnsiTheme="majorBidi" w:cstheme="majorBidi"/>
        </w:rPr>
        <w:t>26/3349/001</w:t>
      </w:r>
    </w:p>
    <w:p w14:paraId="4E374F6F" w14:textId="3E1208FA" w:rsidR="00844930" w:rsidRPr="003F73A4" w:rsidRDefault="00844930" w:rsidP="00557DBF">
      <w:pPr>
        <w:spacing w:after="0" w:line="240" w:lineRule="auto"/>
        <w:rPr>
          <w:rFonts w:asciiTheme="majorBidi" w:eastAsia="Times New Roman" w:hAnsiTheme="majorBidi" w:cstheme="majorBidi"/>
          <w:lang w:eastAsia="lt-LT"/>
        </w:rPr>
      </w:pPr>
      <w:r w:rsidRPr="003F73A4">
        <w:rPr>
          <w:rFonts w:asciiTheme="majorBidi" w:eastAsia="Times New Roman" w:hAnsiTheme="majorBidi" w:cstheme="majorBidi"/>
          <w:highlight w:val="lightGray"/>
          <w:lang w:eastAsia="lt-LT"/>
        </w:rPr>
        <w:t xml:space="preserve">N12 - </w:t>
      </w:r>
      <w:r w:rsidR="003F73A4" w:rsidRPr="003F73A4">
        <w:rPr>
          <w:rFonts w:asciiTheme="majorBidi" w:eastAsia="Times New Roman" w:hAnsiTheme="majorBidi" w:cstheme="majorBidi"/>
          <w:highlight w:val="lightGray"/>
          <w:lang w:eastAsia="lt-LT"/>
        </w:rPr>
        <w:t>LT/L/</w:t>
      </w:r>
      <w:r w:rsidR="003F73A4" w:rsidRPr="003F73A4">
        <w:rPr>
          <w:rFonts w:asciiTheme="majorBidi" w:hAnsiTheme="majorBidi" w:cstheme="majorBidi"/>
          <w:highlight w:val="lightGray"/>
        </w:rPr>
        <w:t>26/3349/00</w:t>
      </w:r>
      <w:r w:rsidR="003F73A4" w:rsidRPr="003F73A4">
        <w:rPr>
          <w:rFonts w:asciiTheme="majorBidi" w:hAnsiTheme="majorBidi" w:cstheme="majorBidi"/>
          <w:highlight w:val="lightGray"/>
        </w:rPr>
        <w:t>2</w:t>
      </w:r>
    </w:p>
    <w:p w14:paraId="045FBF34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836D18E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A12201C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t>13.</w:t>
      </w:r>
      <w:r w:rsidRPr="004D2398">
        <w:rPr>
          <w:rFonts w:ascii="Times New Roman" w:eastAsia="Times New Roman" w:hAnsi="Times New Roman" w:cs="Times New Roman"/>
          <w:b/>
        </w:rPr>
        <w:tab/>
        <w:t>SERIJOS NUMERIS</w:t>
      </w:r>
    </w:p>
    <w:p w14:paraId="44669EC0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E4F7A7" w14:textId="15965E5C" w:rsidR="004D2398" w:rsidRPr="004D2398" w:rsidRDefault="00E53742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Lot</w:t>
      </w:r>
      <w:r w:rsidR="00557DBF">
        <w:rPr>
          <w:rFonts w:ascii="Times New Roman" w:eastAsia="Times New Roman" w:hAnsi="Times New Roman" w:cs="Times New Roman"/>
          <w:noProof/>
        </w:rPr>
        <w:t>:</w:t>
      </w:r>
    </w:p>
    <w:p w14:paraId="7DFD9B94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5467BC6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0709E8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t>14.</w:t>
      </w:r>
      <w:r w:rsidRPr="004D2398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35140537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F6CB735" w14:textId="58371DC6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2398">
        <w:rPr>
          <w:rFonts w:ascii="Times New Roman" w:eastAsia="Times New Roman" w:hAnsi="Times New Roman" w:cs="Times New Roman"/>
          <w:noProof/>
        </w:rPr>
        <w:t>Receptinis v</w:t>
      </w:r>
      <w:r w:rsidR="0033574A">
        <w:rPr>
          <w:rFonts w:ascii="Times New Roman" w:eastAsia="Times New Roman" w:hAnsi="Times New Roman" w:cs="Times New Roman"/>
          <w:noProof/>
        </w:rPr>
        <w:t>aistas.</w:t>
      </w:r>
    </w:p>
    <w:p w14:paraId="48BD433F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FC99D4F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t>15.</w:t>
      </w:r>
      <w:r w:rsidRPr="004D2398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14A495E0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916725E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D2E3845" w14:textId="77777777" w:rsidR="004D2398" w:rsidRPr="004D2398" w:rsidRDefault="004D2398" w:rsidP="004D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2398">
        <w:rPr>
          <w:rFonts w:ascii="Times New Roman" w:eastAsia="Times New Roman" w:hAnsi="Times New Roman" w:cs="Times New Roman"/>
          <w:b/>
        </w:rPr>
        <w:t>16.</w:t>
      </w:r>
      <w:r w:rsidRPr="004D2398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31318AC8" w14:textId="77777777" w:rsidR="004D2398" w:rsidRPr="004D2398" w:rsidRDefault="004D2398" w:rsidP="004D239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4A5DAB8" w14:textId="557E06D3" w:rsidR="00557DBF" w:rsidRPr="002404AB" w:rsidRDefault="0033574A" w:rsidP="00E53742">
      <w:pPr>
        <w:pStyle w:val="BTEMEASMCA"/>
        <w:rPr>
          <w:lang w:val="pl-PL"/>
        </w:rPr>
      </w:pPr>
      <w:r w:rsidRPr="002404AB">
        <w:rPr>
          <w:lang w:val="pl-PL"/>
        </w:rPr>
        <w:t>polygynax</w:t>
      </w:r>
    </w:p>
    <w:p w14:paraId="433B1ED1" w14:textId="4E1A1596" w:rsidR="00E2002E" w:rsidRDefault="00E2002E" w:rsidP="00557DBF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</w:p>
    <w:p w14:paraId="3750AEC5" w14:textId="4AF897AF" w:rsidR="00E2002E" w:rsidRPr="00287FBB" w:rsidRDefault="00E2002E" w:rsidP="00287F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 w:cs="Times New Roman"/>
          <w:i/>
          <w:noProof/>
          <w:szCs w:val="24"/>
        </w:rPr>
      </w:pPr>
      <w:r w:rsidRPr="00287FBB">
        <w:rPr>
          <w:rFonts w:ascii="Times New Roman" w:hAnsi="Times New Roman" w:cs="Times New Roman"/>
          <w:b/>
          <w:noProof/>
        </w:rPr>
        <w:t>17.</w:t>
      </w:r>
      <w:r>
        <w:rPr>
          <w:rFonts w:ascii="Times New Roman" w:hAnsi="Times New Roman" w:cs="Times New Roman"/>
          <w:b/>
          <w:noProof/>
        </w:rPr>
        <w:t xml:space="preserve">    </w:t>
      </w:r>
      <w:r w:rsidRPr="00287FBB">
        <w:rPr>
          <w:rFonts w:ascii="Times New Roman" w:hAnsi="Times New Roman" w:cs="Times New Roman"/>
          <w:b/>
          <w:noProof/>
        </w:rPr>
        <w:t>UNIKALUS IDENTIFIKATORIUS – 2D BRŪKŠNINIS KODAS</w:t>
      </w:r>
    </w:p>
    <w:p w14:paraId="14248B8F" w14:textId="3C0E7080" w:rsidR="00E2002E" w:rsidRDefault="00E2002E" w:rsidP="00E2002E">
      <w:pPr>
        <w:rPr>
          <w:rFonts w:ascii="Times New Roman" w:hAnsi="Times New Roman" w:cs="Times New Roman"/>
          <w:noProof/>
        </w:rPr>
      </w:pPr>
      <w:r w:rsidRPr="00287FBB">
        <w:rPr>
          <w:rFonts w:ascii="Times New Roman" w:hAnsi="Times New Roman" w:cs="Times New Roman"/>
          <w:noProof/>
          <w:highlight w:val="lightGray"/>
        </w:rPr>
        <w:t>2D brūkšninis kodas su nurodytu unikaliu identifikatoriumi.</w:t>
      </w:r>
    </w:p>
    <w:p w14:paraId="6E651A3F" w14:textId="77777777" w:rsidR="00D36EC9" w:rsidRPr="00287FBB" w:rsidRDefault="00D36EC9" w:rsidP="00E2002E">
      <w:pPr>
        <w:rPr>
          <w:rFonts w:ascii="Times New Roman" w:hAnsi="Times New Roman" w:cs="Times New Roman"/>
          <w:noProof/>
          <w:shd w:val="clear" w:color="auto" w:fill="CCCCCC"/>
        </w:rPr>
      </w:pPr>
    </w:p>
    <w:p w14:paraId="16E11BB3" w14:textId="77055949" w:rsidR="00E2002E" w:rsidRPr="00287FBB" w:rsidRDefault="00E2002E" w:rsidP="00287F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 w:cs="Times New Roman"/>
          <w:b/>
          <w:noProof/>
        </w:rPr>
      </w:pPr>
      <w:r w:rsidRPr="00287FBB">
        <w:rPr>
          <w:rFonts w:ascii="Times New Roman" w:hAnsi="Times New Roman" w:cs="Times New Roman"/>
          <w:b/>
          <w:noProof/>
        </w:rPr>
        <w:t>18.</w:t>
      </w:r>
      <w:r>
        <w:rPr>
          <w:rFonts w:ascii="Times New Roman" w:hAnsi="Times New Roman" w:cs="Times New Roman"/>
          <w:b/>
          <w:noProof/>
        </w:rPr>
        <w:t xml:space="preserve">      </w:t>
      </w:r>
      <w:r w:rsidRPr="00287FBB">
        <w:rPr>
          <w:rFonts w:ascii="Times New Roman" w:hAnsi="Times New Roman" w:cs="Times New Roman"/>
          <w:b/>
          <w:noProof/>
        </w:rPr>
        <w:t>UNIKALUS IDENTIFIKATORIUS – ŽMONĖMS SUPRANTAMI DUOMENYS</w:t>
      </w:r>
    </w:p>
    <w:p w14:paraId="54F050DB" w14:textId="10FEB2A6" w:rsidR="00E2002E" w:rsidRPr="00287FBB" w:rsidRDefault="00E2002E" w:rsidP="00287FBB">
      <w:pPr>
        <w:spacing w:after="0" w:line="240" w:lineRule="auto"/>
        <w:rPr>
          <w:rFonts w:ascii="Times New Roman" w:hAnsi="Times New Roman" w:cs="Times New Roman"/>
          <w:color w:val="008000"/>
        </w:rPr>
      </w:pPr>
      <w:r w:rsidRPr="00287FBB">
        <w:rPr>
          <w:rFonts w:ascii="Times New Roman" w:hAnsi="Times New Roman" w:cs="Times New Roman"/>
        </w:rPr>
        <w:t>PC:</w:t>
      </w:r>
    </w:p>
    <w:p w14:paraId="225ACF8E" w14:textId="3AED147E" w:rsidR="00E2002E" w:rsidRPr="00287FBB" w:rsidRDefault="00E2002E" w:rsidP="00287FBB">
      <w:pPr>
        <w:spacing w:after="0" w:line="240" w:lineRule="auto"/>
        <w:rPr>
          <w:rFonts w:ascii="Times New Roman" w:hAnsi="Times New Roman" w:cs="Times New Roman"/>
        </w:rPr>
      </w:pPr>
      <w:r w:rsidRPr="00287FBB">
        <w:rPr>
          <w:rFonts w:ascii="Times New Roman" w:hAnsi="Times New Roman" w:cs="Times New Roman"/>
        </w:rPr>
        <w:t>SN:</w:t>
      </w:r>
    </w:p>
    <w:p w14:paraId="10D946F1" w14:textId="3437FDE4" w:rsidR="00E2002E" w:rsidRPr="00287FBB" w:rsidRDefault="00E2002E" w:rsidP="00E2002E">
      <w:pPr>
        <w:rPr>
          <w:rFonts w:ascii="Times New Roman" w:hAnsi="Times New Roman" w:cs="Times New Roman"/>
        </w:rPr>
      </w:pPr>
      <w:r w:rsidRPr="00287FBB">
        <w:rPr>
          <w:rFonts w:ascii="Times New Roman" w:hAnsi="Times New Roman" w:cs="Times New Roman"/>
          <w:highlight w:val="lightGray"/>
        </w:rPr>
        <w:t>NN:</w:t>
      </w:r>
    </w:p>
    <w:p w14:paraId="7A83428B" w14:textId="77777777" w:rsidR="00E2002E" w:rsidRPr="00D36EC9" w:rsidRDefault="00E2002E" w:rsidP="00E2002E">
      <w:pPr>
        <w:rPr>
          <w:rFonts w:ascii="Times New Roman" w:hAnsi="Times New Roman" w:cs="Times New Roman"/>
          <w:b/>
          <w:bCs/>
          <w:noProof/>
          <w:vanish/>
        </w:rPr>
      </w:pPr>
    </w:p>
    <w:p w14:paraId="548FA54E" w14:textId="77777777" w:rsidR="00E2002E" w:rsidRPr="00D36EC9" w:rsidRDefault="00E2002E" w:rsidP="00E2002E">
      <w:pPr>
        <w:rPr>
          <w:rFonts w:ascii="Times New Roman" w:hAnsi="Times New Roman" w:cs="Times New Roman"/>
          <w:b/>
          <w:bCs/>
          <w:noProof/>
          <w:vanish/>
        </w:rPr>
      </w:pPr>
    </w:p>
    <w:p w14:paraId="08C5FD34" w14:textId="6A92C80E" w:rsidR="00557DBF" w:rsidRPr="00C32B78" w:rsidRDefault="00557DBF" w:rsidP="003A2150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r w:rsidRPr="00D36EC9">
        <w:rPr>
          <w:rFonts w:ascii="Times New Roman" w:eastAsia="Batang" w:hAnsi="Times New Roman" w:cs="Times New Roman"/>
          <w:b/>
          <w:bCs/>
        </w:rPr>
        <w:t>Gamintojas</w:t>
      </w:r>
      <w:r w:rsidRPr="00C32B78">
        <w:rPr>
          <w:rFonts w:ascii="Times New Roman" w:eastAsia="Batang" w:hAnsi="Times New Roman" w:cs="Times New Roman"/>
        </w:rPr>
        <w:t xml:space="preserve"> </w:t>
      </w:r>
      <w:r w:rsidR="003A2150" w:rsidRPr="00C32B78">
        <w:rPr>
          <w:rFonts w:ascii="Times New Roman" w:eastAsia="Batang" w:hAnsi="Times New Roman" w:cs="Times New Roman"/>
        </w:rPr>
        <w:t xml:space="preserve">INNOTHERA CHOUZY, </w:t>
      </w:r>
      <w:proofErr w:type="spellStart"/>
      <w:r w:rsidR="003A2150" w:rsidRPr="00D36EC9">
        <w:rPr>
          <w:rFonts w:ascii="Times New Roman" w:eastAsia="Batang" w:hAnsi="Times New Roman" w:cs="Times New Roman"/>
          <w:highlight w:val="lightGray"/>
        </w:rPr>
        <w:t>Rue</w:t>
      </w:r>
      <w:proofErr w:type="spellEnd"/>
      <w:r w:rsidR="003A2150" w:rsidRPr="00D36EC9">
        <w:rPr>
          <w:rFonts w:ascii="Times New Roman" w:eastAsia="Batang" w:hAnsi="Times New Roman" w:cs="Times New Roman"/>
          <w:highlight w:val="lightGray"/>
        </w:rPr>
        <w:t xml:space="preserve"> Rene </w:t>
      </w:r>
      <w:proofErr w:type="spellStart"/>
      <w:r w:rsidR="003A2150" w:rsidRPr="00D36EC9">
        <w:rPr>
          <w:rFonts w:ascii="Times New Roman" w:eastAsia="Batang" w:hAnsi="Times New Roman" w:cs="Times New Roman"/>
          <w:highlight w:val="lightGray"/>
        </w:rPr>
        <w:t>Chantereau</w:t>
      </w:r>
      <w:proofErr w:type="spellEnd"/>
      <w:r w:rsidR="003A2150" w:rsidRPr="00D36EC9">
        <w:rPr>
          <w:rFonts w:ascii="Times New Roman" w:eastAsia="Batang" w:hAnsi="Times New Roman" w:cs="Times New Roman"/>
          <w:highlight w:val="lightGray"/>
        </w:rPr>
        <w:t xml:space="preserve">, </w:t>
      </w:r>
      <w:proofErr w:type="spellStart"/>
      <w:r w:rsidR="003A2150" w:rsidRPr="00D36EC9">
        <w:rPr>
          <w:rFonts w:ascii="Times New Roman" w:eastAsia="Batang" w:hAnsi="Times New Roman" w:cs="Times New Roman"/>
          <w:highlight w:val="lightGray"/>
        </w:rPr>
        <w:t>L'Isle</w:t>
      </w:r>
      <w:proofErr w:type="spellEnd"/>
      <w:r w:rsidR="003A2150" w:rsidRPr="00D36EC9">
        <w:rPr>
          <w:rFonts w:ascii="Times New Roman" w:eastAsia="Batang" w:hAnsi="Times New Roman" w:cs="Times New Roman"/>
          <w:highlight w:val="lightGray"/>
        </w:rPr>
        <w:t xml:space="preserve"> Vert, 41150 CHOUZY SUR CISSE,</w:t>
      </w:r>
      <w:r w:rsidR="003A2150" w:rsidRPr="00C32B78">
        <w:rPr>
          <w:rFonts w:ascii="Times New Roman" w:eastAsia="Batang" w:hAnsi="Times New Roman" w:cs="Times New Roman"/>
        </w:rPr>
        <w:t xml:space="preserve"> Prancūzija</w:t>
      </w:r>
    </w:p>
    <w:p w14:paraId="2E8F7468" w14:textId="77777777" w:rsidR="00557DBF" w:rsidRDefault="00557DBF" w:rsidP="00557D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34EC1C" w14:textId="77777777" w:rsidR="000A136F" w:rsidRPr="00D5380E" w:rsidRDefault="000A136F" w:rsidP="000A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10E18"/>
        </w:rPr>
      </w:pPr>
      <w:bookmarkStart w:id="2" w:name="_Hlk120804307"/>
      <w:r w:rsidRPr="00D5380E">
        <w:rPr>
          <w:rFonts w:ascii="Times New Roman" w:eastAsia="Times New Roman" w:hAnsi="Times New Roman"/>
          <w:b/>
        </w:rPr>
        <w:t>Perpakavo</w:t>
      </w:r>
      <w:r w:rsidRPr="00D5380E">
        <w:rPr>
          <w:rFonts w:ascii="Times New Roman" w:eastAsia="Times New Roman" w:hAnsi="Times New Roman"/>
        </w:rPr>
        <w:t xml:space="preserve"> </w:t>
      </w:r>
      <w:proofErr w:type="spellStart"/>
      <w:r w:rsidRPr="00D5380E">
        <w:rPr>
          <w:rFonts w:ascii="Times New Roman" w:eastAsia="Times New Roman" w:hAnsi="Times New Roman"/>
        </w:rPr>
        <w:t>Medezin</w:t>
      </w:r>
      <w:proofErr w:type="spellEnd"/>
      <w:r w:rsidRPr="00D5380E">
        <w:rPr>
          <w:rFonts w:ascii="Times New Roman" w:eastAsia="Times New Roman" w:hAnsi="Times New Roman"/>
        </w:rPr>
        <w:t xml:space="preserve"> Sp. z </w:t>
      </w:r>
      <w:proofErr w:type="spellStart"/>
      <w:r w:rsidRPr="00D5380E">
        <w:rPr>
          <w:rFonts w:ascii="Times New Roman" w:eastAsia="Times New Roman" w:hAnsi="Times New Roman"/>
        </w:rPr>
        <w:t>o.o</w:t>
      </w:r>
      <w:proofErr w:type="spellEnd"/>
      <w:r w:rsidRPr="00D5380E">
        <w:rPr>
          <w:rFonts w:ascii="Times New Roman" w:eastAsia="Times New Roman" w:hAnsi="Times New Roman"/>
        </w:rPr>
        <w:t>.</w:t>
      </w:r>
    </w:p>
    <w:p w14:paraId="4452F305" w14:textId="77777777" w:rsidR="000A136F" w:rsidRPr="00D5380E" w:rsidRDefault="000A136F" w:rsidP="000A136F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D5380E">
        <w:rPr>
          <w:rFonts w:ascii="Times New Roman" w:eastAsia="Times New Roman" w:hAnsi="Times New Roman"/>
          <w:highlight w:val="lightGray"/>
        </w:rPr>
        <w:t>UAB „Entafarma“</w:t>
      </w:r>
    </w:p>
    <w:bookmarkEnd w:id="2"/>
    <w:p w14:paraId="3D41E29B" w14:textId="77777777" w:rsidR="000A136F" w:rsidRPr="00D5380E" w:rsidRDefault="000A136F" w:rsidP="000A136F">
      <w:pPr>
        <w:pStyle w:val="BTEMEASMCA"/>
        <w:tabs>
          <w:tab w:val="left" w:pos="567"/>
        </w:tabs>
        <w:rPr>
          <w:noProof w:val="0"/>
          <w:highlight w:val="lightGray"/>
        </w:rPr>
      </w:pPr>
      <w:r w:rsidRPr="00D5380E">
        <w:rPr>
          <w:noProof w:val="0"/>
          <w:highlight w:val="lightGray"/>
        </w:rPr>
        <w:t>UAB „Armila“</w:t>
      </w:r>
    </w:p>
    <w:p w14:paraId="7D6A17E6" w14:textId="77777777" w:rsidR="00C823CD" w:rsidRPr="00155996" w:rsidRDefault="00C823CD" w:rsidP="00557D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59D6DC" w14:textId="3FB053FC" w:rsidR="000A136F" w:rsidRDefault="00557DBF" w:rsidP="00D36EC9">
      <w:pPr>
        <w:spacing w:after="0" w:line="240" w:lineRule="auto"/>
      </w:pPr>
      <w:r w:rsidRPr="00CC0D8C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Perpak</w:t>
      </w:r>
      <w:r w:rsidR="00732066" w:rsidRPr="00CC0D8C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avimo</w:t>
      </w:r>
      <w:r w:rsidR="00E53742" w:rsidRPr="00CC0D8C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 xml:space="preserve"> </w:t>
      </w:r>
      <w:r w:rsidRPr="00CC0D8C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serija</w:t>
      </w:r>
    </w:p>
    <w:sectPr w:rsidR="000A1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760"/>
    <w:multiLevelType w:val="hybridMultilevel"/>
    <w:tmpl w:val="B4BAB95A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4336"/>
    <w:multiLevelType w:val="hybridMultilevel"/>
    <w:tmpl w:val="5E345A62"/>
    <w:lvl w:ilvl="0" w:tplc="EBFA7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63F7D"/>
    <w:multiLevelType w:val="hybridMultilevel"/>
    <w:tmpl w:val="AC5A6AF0"/>
    <w:lvl w:ilvl="0" w:tplc="EBFA7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B9F"/>
    <w:multiLevelType w:val="hybridMultilevel"/>
    <w:tmpl w:val="AA9496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2D09"/>
    <w:multiLevelType w:val="hybridMultilevel"/>
    <w:tmpl w:val="9682744C"/>
    <w:lvl w:ilvl="0" w:tplc="EBFA7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1656F"/>
    <w:multiLevelType w:val="hybridMultilevel"/>
    <w:tmpl w:val="60F02FEE"/>
    <w:lvl w:ilvl="0" w:tplc="F32A2A82">
      <w:start w:val="1"/>
      <w:numFmt w:val="bullet"/>
      <w:lvlText w:val="-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60AB"/>
    <w:multiLevelType w:val="hybridMultilevel"/>
    <w:tmpl w:val="61BE4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240DD"/>
    <w:multiLevelType w:val="hybridMultilevel"/>
    <w:tmpl w:val="295AE0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E7774"/>
    <w:multiLevelType w:val="hybridMultilevel"/>
    <w:tmpl w:val="FC6A0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D40E8"/>
    <w:multiLevelType w:val="hybridMultilevel"/>
    <w:tmpl w:val="81A88D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66EAE"/>
    <w:multiLevelType w:val="hybridMultilevel"/>
    <w:tmpl w:val="AC98E26E"/>
    <w:lvl w:ilvl="0" w:tplc="110E89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F1A25"/>
    <w:multiLevelType w:val="hybridMultilevel"/>
    <w:tmpl w:val="462A1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6806">
    <w:abstractNumId w:val="0"/>
  </w:num>
  <w:num w:numId="2" w16cid:durableId="374164296">
    <w:abstractNumId w:val="10"/>
  </w:num>
  <w:num w:numId="3" w16cid:durableId="1348410348">
    <w:abstractNumId w:val="5"/>
  </w:num>
  <w:num w:numId="4" w16cid:durableId="1803306450">
    <w:abstractNumId w:val="8"/>
  </w:num>
  <w:num w:numId="5" w16cid:durableId="1667518467">
    <w:abstractNumId w:val="9"/>
  </w:num>
  <w:num w:numId="6" w16cid:durableId="1253978785">
    <w:abstractNumId w:val="3"/>
  </w:num>
  <w:num w:numId="7" w16cid:durableId="1401249377">
    <w:abstractNumId w:val="11"/>
  </w:num>
  <w:num w:numId="8" w16cid:durableId="1600404378">
    <w:abstractNumId w:val="4"/>
  </w:num>
  <w:num w:numId="9" w16cid:durableId="1149902871">
    <w:abstractNumId w:val="1"/>
  </w:num>
  <w:num w:numId="10" w16cid:durableId="1829058833">
    <w:abstractNumId w:val="2"/>
  </w:num>
  <w:num w:numId="11" w16cid:durableId="875047992">
    <w:abstractNumId w:val="6"/>
  </w:num>
  <w:num w:numId="12" w16cid:durableId="774443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98"/>
    <w:rsid w:val="00034E62"/>
    <w:rsid w:val="000A136F"/>
    <w:rsid w:val="000B4DF9"/>
    <w:rsid w:val="000E5652"/>
    <w:rsid w:val="000E6C01"/>
    <w:rsid w:val="00187C33"/>
    <w:rsid w:val="001D4A49"/>
    <w:rsid w:val="001F01AD"/>
    <w:rsid w:val="002404AB"/>
    <w:rsid w:val="00245E6E"/>
    <w:rsid w:val="002615E9"/>
    <w:rsid w:val="00287FBB"/>
    <w:rsid w:val="002D25E9"/>
    <w:rsid w:val="00331E63"/>
    <w:rsid w:val="00333F1B"/>
    <w:rsid w:val="0033574A"/>
    <w:rsid w:val="003377D6"/>
    <w:rsid w:val="00366CD3"/>
    <w:rsid w:val="0036778E"/>
    <w:rsid w:val="003945A3"/>
    <w:rsid w:val="003A2150"/>
    <w:rsid w:val="003D74BA"/>
    <w:rsid w:val="003F73A4"/>
    <w:rsid w:val="00470166"/>
    <w:rsid w:val="0048110C"/>
    <w:rsid w:val="004D2398"/>
    <w:rsid w:val="00531B29"/>
    <w:rsid w:val="00533B6E"/>
    <w:rsid w:val="00557DBF"/>
    <w:rsid w:val="005E19B2"/>
    <w:rsid w:val="005E71B9"/>
    <w:rsid w:val="005F21B5"/>
    <w:rsid w:val="00662582"/>
    <w:rsid w:val="00663FC4"/>
    <w:rsid w:val="006B4ACF"/>
    <w:rsid w:val="006B7733"/>
    <w:rsid w:val="006D2436"/>
    <w:rsid w:val="006F20AD"/>
    <w:rsid w:val="00732066"/>
    <w:rsid w:val="0075113C"/>
    <w:rsid w:val="007A010D"/>
    <w:rsid w:val="007C45C1"/>
    <w:rsid w:val="00814451"/>
    <w:rsid w:val="00844930"/>
    <w:rsid w:val="008451DA"/>
    <w:rsid w:val="00862B9F"/>
    <w:rsid w:val="008A33EC"/>
    <w:rsid w:val="0090562D"/>
    <w:rsid w:val="009107E8"/>
    <w:rsid w:val="00934AA7"/>
    <w:rsid w:val="00951834"/>
    <w:rsid w:val="0098422B"/>
    <w:rsid w:val="009A75E9"/>
    <w:rsid w:val="009B12D6"/>
    <w:rsid w:val="00A06153"/>
    <w:rsid w:val="00A24DA3"/>
    <w:rsid w:val="00AE3102"/>
    <w:rsid w:val="00AE7D0F"/>
    <w:rsid w:val="00B04F52"/>
    <w:rsid w:val="00B10CC4"/>
    <w:rsid w:val="00B35A5F"/>
    <w:rsid w:val="00B5194F"/>
    <w:rsid w:val="00BC1EA3"/>
    <w:rsid w:val="00C27285"/>
    <w:rsid w:val="00C32B78"/>
    <w:rsid w:val="00C66B37"/>
    <w:rsid w:val="00C823CD"/>
    <w:rsid w:val="00C916E6"/>
    <w:rsid w:val="00CC0D8C"/>
    <w:rsid w:val="00CC712D"/>
    <w:rsid w:val="00CD4A71"/>
    <w:rsid w:val="00CE16E9"/>
    <w:rsid w:val="00CF5F4B"/>
    <w:rsid w:val="00D36EC9"/>
    <w:rsid w:val="00DC4F87"/>
    <w:rsid w:val="00E2002E"/>
    <w:rsid w:val="00E328EB"/>
    <w:rsid w:val="00E53742"/>
    <w:rsid w:val="00EB7838"/>
    <w:rsid w:val="00F0280D"/>
    <w:rsid w:val="00F50A54"/>
    <w:rsid w:val="00F6664C"/>
    <w:rsid w:val="00F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CAD5"/>
  <w15:chartTrackingRefBased/>
  <w15:docId w15:val="{810EA1FB-BEC4-40F0-AF62-C7C11568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6B37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010D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link w:val="BTEMEASMCAChar"/>
    <w:autoRedefine/>
    <w:rsid w:val="00E53742"/>
    <w:pPr>
      <w:spacing w:after="0" w:line="240" w:lineRule="auto"/>
    </w:pPr>
    <w:rPr>
      <w:rFonts w:ascii="Times New Roman" w:eastAsia="Times New Roman" w:hAnsi="Times New Roman" w:cs="Times New Roman"/>
      <w:noProof/>
      <w:lang w:val="en-US"/>
    </w:rPr>
  </w:style>
  <w:style w:type="paragraph" w:styleId="Sraopastraipa">
    <w:name w:val="List Paragraph"/>
    <w:basedOn w:val="prastasis"/>
    <w:uiPriority w:val="34"/>
    <w:qFormat/>
    <w:rsid w:val="00DC4F8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0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002E"/>
    <w:rPr>
      <w:rFonts w:ascii="Segoe UI" w:hAnsi="Segoe UI" w:cs="Segoe UI"/>
      <w:sz w:val="18"/>
      <w:szCs w:val="1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A010D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11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11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110C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11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110C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0E5652"/>
    <w:pPr>
      <w:spacing w:after="0" w:line="240" w:lineRule="auto"/>
    </w:pPr>
    <w:rPr>
      <w:lang w:val="lt-LT"/>
    </w:rPr>
  </w:style>
  <w:style w:type="character" w:customStyle="1" w:styleId="BTEMEASMCAChar">
    <w:name w:val="BT EMEA_SMCA Char"/>
    <w:link w:val="BTEMEASMCA"/>
    <w:rsid w:val="000A136F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380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CC7C9"/>
                    <w:bottom w:val="single" w:sz="6" w:space="0" w:color="BCC7C9"/>
                    <w:right w:val="single" w:sz="6" w:space="0" w:color="BCC7C9"/>
                  </w:divBdr>
                  <w:divsChild>
                    <w:div w:id="399212399">
                      <w:marLeft w:val="15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1059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CC7C9"/>
                    <w:bottom w:val="single" w:sz="6" w:space="0" w:color="BCC7C9"/>
                    <w:right w:val="single" w:sz="6" w:space="0" w:color="BCC7C9"/>
                  </w:divBdr>
                  <w:divsChild>
                    <w:div w:id="958607780">
                      <w:marLeft w:val="15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916faa7837939812b62b97c610b72869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53c14b371482320397fbdfec37d7fd68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854A7D-FB2E-424A-994F-667860476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B1570-4EC6-4569-B171-CACAC22E9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42952-5B3F-4468-B002-E5B66DF996BE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Karolina Kontrauskaitė</cp:lastModifiedBy>
  <cp:revision>4</cp:revision>
  <dcterms:created xsi:type="dcterms:W3CDTF">2025-12-12T12:13:00Z</dcterms:created>
  <dcterms:modified xsi:type="dcterms:W3CDTF">2026-05-07T18:09:00Z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</Properties>
</file>