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848B3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33A9EC78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18E191BC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20A0A07B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4D395797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2BE20B95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19E310CC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37082865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4F026CB4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2B111035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48A77A6D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5C1071C6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7DE9B263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096D6AAB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45A1C869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6A923703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06556A40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15D9CBE8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5F702EAA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6DBB101D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3C661901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33DA0791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4E611519" w14:textId="77777777" w:rsidR="00C27107" w:rsidRPr="00C27107" w:rsidRDefault="00C27107" w:rsidP="00C27107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</w:pPr>
    </w:p>
    <w:p w14:paraId="7D734E99" w14:textId="77777777" w:rsidR="00C27107" w:rsidRPr="00C27107" w:rsidRDefault="00C27107" w:rsidP="00C27107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>A. ŽENKLINIMAS</w:t>
      </w:r>
    </w:p>
    <w:p w14:paraId="4B9B40B6" w14:textId="77777777" w:rsidR="00C27107" w:rsidRPr="00C27107" w:rsidRDefault="00C27107" w:rsidP="00C27107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br w:type="page"/>
      </w:r>
    </w:p>
    <w:p w14:paraId="1E0E6D25" w14:textId="77777777" w:rsidR="00C27107" w:rsidRPr="00C27107" w:rsidRDefault="00C27107" w:rsidP="00C271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lastRenderedPageBreak/>
        <w:t>INFORMACIJA ANT IŠORINĖS PAKUOTĖS</w:t>
      </w:r>
    </w:p>
    <w:p w14:paraId="2A7DF4EB" w14:textId="77777777" w:rsidR="00C27107" w:rsidRPr="00C27107" w:rsidRDefault="00C27107" w:rsidP="00C271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3D2991FF" w14:textId="02F29FC3" w:rsidR="00C27107" w:rsidRPr="00C27107" w:rsidRDefault="00C27107" w:rsidP="00C271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>KARTONO DĖŽUTĖ</w:t>
      </w:r>
    </w:p>
    <w:p w14:paraId="726049A8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72F6B66D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7DC1724C" w14:textId="77777777" w:rsidR="00C27107" w:rsidRPr="00C27107" w:rsidRDefault="00C27107" w:rsidP="00C271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>1.</w:t>
      </w: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ab/>
        <w:t>VAISTINIO PREPARATO PAVADINIMAS</w:t>
      </w:r>
    </w:p>
    <w:p w14:paraId="014AD3CF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2EAC6BF7" w14:textId="01786621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caps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>L</w:t>
      </w:r>
      <w:r w:rsidR="000D375B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>ef</w:t>
      </w:r>
      <w:r w:rsidRPr="00C27107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>lox 5 mg/ml infuzinis tirpalas</w:t>
      </w:r>
    </w:p>
    <w:p w14:paraId="25FD4647" w14:textId="100EEB9C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>levofloksacinas</w:t>
      </w:r>
    </w:p>
    <w:p w14:paraId="007DDF63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77EF7CAA" w14:textId="77777777" w:rsidR="00C27107" w:rsidRPr="00C27107" w:rsidRDefault="00C27107" w:rsidP="00C271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>2.</w:t>
      </w: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ab/>
        <w:t>VEIKLIOJI (-IOS) MEDŽIAGA (-OS) IR JOS (-Ų) KIEKIS (-IAI)</w:t>
      </w:r>
    </w:p>
    <w:p w14:paraId="398E87F3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2C023831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>Kiekviename ml infuzinio tirpalo yra 5 mg levofloksacino (levofloksacino hemihidrato forma).</w:t>
      </w:r>
    </w:p>
    <w:p w14:paraId="65453EE2" w14:textId="338F4E5C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>100 ml infuzinio tirpalo yra 500 mg levofloksacino (levofloksacino hemihidrato forma).</w:t>
      </w:r>
    </w:p>
    <w:p w14:paraId="2C8A5937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528D6926" w14:textId="77777777" w:rsidR="00C27107" w:rsidRPr="00C27107" w:rsidRDefault="00C27107" w:rsidP="00C271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>3.</w:t>
      </w: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ab/>
        <w:t>PAGALBINIŲ MEDŽIAGŲ SĄRAŠAS</w:t>
      </w:r>
    </w:p>
    <w:p w14:paraId="1607AC4D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3F69C31D" w14:textId="7FFF4F1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 xml:space="preserve">Pagalbinės medžiagos: natrio chloridas, </w:t>
      </w:r>
      <w:r w:rsidR="007C0D31" w:rsidRPr="007C0D31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>natrio hidroksidas</w:t>
      </w:r>
      <w:r w:rsidR="007C0D31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>,</w:t>
      </w:r>
      <w:r w:rsidR="007C0D31" w:rsidRPr="007C0D31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 xml:space="preserve"> </w:t>
      </w:r>
      <w:r w:rsidRPr="00C27107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>koncentruota vandenilio chlorido rūgštis (pH koreguoti) ir injekcinis vanduo.</w:t>
      </w:r>
    </w:p>
    <w:p w14:paraId="5B096B10" w14:textId="4BA68F0C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>Daugiau informacijos pateikiama pakuotės lapelyje.</w:t>
      </w:r>
    </w:p>
    <w:p w14:paraId="135D1D02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762E812F" w14:textId="77777777" w:rsidR="00C27107" w:rsidRPr="00C27107" w:rsidRDefault="00C27107" w:rsidP="00C271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>4.</w:t>
      </w: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ab/>
        <w:t>FARMACINĖ FORMA IR KIEKIS PAKUOTĖJE</w:t>
      </w:r>
    </w:p>
    <w:p w14:paraId="711ECF66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4607687A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sl-SI" w:eastAsia="sl-SI"/>
          <w14:ligatures w14:val="none"/>
        </w:rPr>
        <w:t>Infuzinis tirpalas.</w:t>
      </w:r>
    </w:p>
    <w:p w14:paraId="45924E2D" w14:textId="3DA22DFF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>1 flakonas, kuriame yra 100 ml infuzinio tirpalo</w:t>
      </w:r>
    </w:p>
    <w:p w14:paraId="18CDE4D3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2DD02947" w14:textId="77777777" w:rsidR="00C27107" w:rsidRPr="00C27107" w:rsidRDefault="00C27107" w:rsidP="00C271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>5.</w:t>
      </w: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ab/>
        <w:t>VARTOJIMO METODAS IR BŪDAS (-AI)</w:t>
      </w:r>
    </w:p>
    <w:p w14:paraId="25CC4C3B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i/>
          <w:kern w:val="0"/>
          <w:sz w:val="22"/>
          <w:szCs w:val="22"/>
          <w:lang w:val="sl-SI" w:eastAsia="sl-SI"/>
          <w14:ligatures w14:val="none"/>
        </w:rPr>
      </w:pPr>
    </w:p>
    <w:p w14:paraId="1C526864" w14:textId="77777777" w:rsidR="007C0DCF" w:rsidRPr="00C27107" w:rsidRDefault="007C0DCF" w:rsidP="007C0DCF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>Leisti į veną.</w:t>
      </w:r>
    </w:p>
    <w:p w14:paraId="499E0C23" w14:textId="67F7F344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>Prieš vartojimą perskaitykite pakuotės lapelį.</w:t>
      </w:r>
    </w:p>
    <w:p w14:paraId="4F4477A0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10AE17F5" w14:textId="77777777" w:rsidR="00C27107" w:rsidRPr="00C27107" w:rsidRDefault="00C27107" w:rsidP="00C27107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>6.</w:t>
      </w: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ab/>
        <w:t>SPECIALUS ĮSPĖJIMAS, KAD VAISTINĮ PREPARATĄ BŪTINA LAIKYTI VAIKAMS NEPASTEBIMOJE IR NEPASIEKIAMOJE VIETOJE</w:t>
      </w:r>
    </w:p>
    <w:p w14:paraId="01D9DBE3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1A9F16C3" w14:textId="4694B7AB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>Laikyti vaikams nepastebimoje ir nepasiekiamoje vietoje.</w:t>
      </w:r>
    </w:p>
    <w:p w14:paraId="6438F2A1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77C108BD" w14:textId="77777777" w:rsidR="00C27107" w:rsidRPr="00C27107" w:rsidRDefault="00C27107" w:rsidP="00C271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>7.</w:t>
      </w: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ab/>
        <w:t>KITAS SPECIALUS ĮSPĖJIMAS (JEI REIKIA)</w:t>
      </w:r>
    </w:p>
    <w:p w14:paraId="43793D56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1D32DDB1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436F93C9" w14:textId="77777777" w:rsidR="00C27107" w:rsidRPr="00C27107" w:rsidRDefault="00C27107" w:rsidP="00C271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>8.</w:t>
      </w: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ab/>
        <w:t>TINKAMUMO LAIKAS</w:t>
      </w:r>
    </w:p>
    <w:p w14:paraId="2A85609C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59D80B4D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Times New Roman" w:hAnsi="Times New Roman" w:cs="Times New Roman"/>
          <w:kern w:val="0"/>
          <w:sz w:val="22"/>
          <w:szCs w:val="22"/>
          <w:lang w:val="sl-SI" w:eastAsia="sl-SI"/>
          <w14:ligatures w14:val="none"/>
        </w:rPr>
        <w:t>EXP (mm/MMMM)</w:t>
      </w:r>
    </w:p>
    <w:p w14:paraId="50365F84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sl-SI" w:eastAsia="sl-SI"/>
          <w14:ligatures w14:val="none"/>
        </w:rPr>
        <w:t>Tinka iki (mm/MMMM)</w:t>
      </w:r>
    </w:p>
    <w:p w14:paraId="50FB1CED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04C1E0BF" w14:textId="432D664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>Tinkamumo laikas pradūrus guminį kamštį: vartoti nedelsiant (3 valandų laikotarpiu).</w:t>
      </w:r>
    </w:p>
    <w:p w14:paraId="1CD7A647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1812AFB0" w14:textId="77777777" w:rsidR="00C27107" w:rsidRPr="00C27107" w:rsidRDefault="00C27107" w:rsidP="00C271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>9.</w:t>
      </w: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ab/>
      </w:r>
      <w:r w:rsidRPr="00C27107">
        <w:rPr>
          <w:rFonts w:ascii="Times New Roman" w:eastAsia="Calibri" w:hAnsi="Times New Roman" w:cs="Times New Roman"/>
          <w:b/>
          <w:caps/>
          <w:kern w:val="0"/>
          <w:sz w:val="22"/>
          <w:szCs w:val="22"/>
          <w:lang w:val="sl-SI" w:eastAsia="sl-SI"/>
          <w14:ligatures w14:val="none"/>
        </w:rPr>
        <w:t>SPECIALIOS laikymo sąlygos</w:t>
      </w:r>
    </w:p>
    <w:p w14:paraId="1FEAA7C4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3DA61F59" w14:textId="77777777" w:rsidR="00A50878" w:rsidRDefault="00A50878" w:rsidP="00A50878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445C9B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>Laikyti žemesnėje nei 25 °C temperatūroje.</w:t>
      </w:r>
    </w:p>
    <w:p w14:paraId="1DF6EA22" w14:textId="3850DFD0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>Laikyti gamintojo pakuotėje, kad preparatas būtų apsaugotas nuo šviesos.</w:t>
      </w:r>
    </w:p>
    <w:p w14:paraId="2480EF52" w14:textId="77777777" w:rsid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380DC730" w14:textId="77777777" w:rsidR="002A401A" w:rsidRPr="00C27107" w:rsidRDefault="002A401A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0169F5E2" w14:textId="77777777" w:rsidR="00C27107" w:rsidRPr="00C27107" w:rsidRDefault="00C27107" w:rsidP="00C271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>10.</w:t>
      </w: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ab/>
      </w:r>
      <w:r w:rsidRPr="00C27107">
        <w:rPr>
          <w:rFonts w:ascii="Times New Roman" w:eastAsia="Calibri" w:hAnsi="Times New Roman" w:cs="Times New Roman"/>
          <w:b/>
          <w:caps/>
          <w:kern w:val="0"/>
          <w:sz w:val="22"/>
          <w:szCs w:val="22"/>
          <w:lang w:val="sl-SI" w:eastAsia="sl-SI"/>
          <w14:ligatures w14:val="none"/>
        </w:rPr>
        <w:t>specialios atsargumo priemonės dėl nesuvartoto vaistinio preparato ar jo atliekų tvarkymo</w:t>
      </w:r>
      <w:r w:rsidRPr="00C27107">
        <w:rPr>
          <w:rFonts w:ascii="Times New Roman" w:eastAsia="Calibri" w:hAnsi="Times New Roman" w:cs="Times New Roman"/>
          <w:caps/>
          <w:kern w:val="0"/>
          <w:sz w:val="22"/>
          <w:szCs w:val="22"/>
          <w:lang w:val="sl-SI" w:eastAsia="sl-SI"/>
          <w14:ligatures w14:val="none"/>
        </w:rPr>
        <w:t xml:space="preserve"> </w:t>
      </w:r>
      <w:r w:rsidRPr="00C27107">
        <w:rPr>
          <w:rFonts w:ascii="Times New Roman" w:eastAsia="Calibri" w:hAnsi="Times New Roman" w:cs="Times New Roman"/>
          <w:b/>
          <w:caps/>
          <w:kern w:val="0"/>
          <w:sz w:val="22"/>
          <w:szCs w:val="22"/>
          <w:lang w:val="sl-SI" w:eastAsia="sl-SI"/>
          <w14:ligatures w14:val="none"/>
        </w:rPr>
        <w:t>(jei reikia)</w:t>
      </w:r>
    </w:p>
    <w:p w14:paraId="590A9174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057AEB62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12295F86" w14:textId="77777777" w:rsidR="007C0DCF" w:rsidRPr="007C0DCF" w:rsidRDefault="007C0DCF" w:rsidP="007C0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7C0DCF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7C0DCF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58424922" w14:textId="77777777" w:rsidR="007C0DCF" w:rsidRPr="007C0DCF" w:rsidRDefault="007C0DCF" w:rsidP="007C0DC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1FC72B3" w14:textId="77777777" w:rsidR="007C0DCF" w:rsidRPr="007C0DCF" w:rsidRDefault="007C0DCF" w:rsidP="007C0DC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7C0DC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</w:t>
      </w:r>
      <w:proofErr w:type="spellStart"/>
      <w:r w:rsidRPr="007C0DC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Niromed</w:t>
      </w:r>
      <w:proofErr w:type="spellEnd"/>
      <w:r w:rsidRPr="007C0DC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“</w:t>
      </w:r>
    </w:p>
    <w:p w14:paraId="4CC8EC3B" w14:textId="77777777" w:rsidR="007C0DCF" w:rsidRPr="007C0DCF" w:rsidRDefault="007C0DCF" w:rsidP="007C0DC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7C0DC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531B7DE8" w14:textId="77777777" w:rsidR="007C0DCF" w:rsidRPr="007C0DCF" w:rsidRDefault="007C0DCF" w:rsidP="007C0DC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7C0DC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60BA2264" w14:textId="77777777" w:rsidR="007C0DCF" w:rsidRPr="007C0DCF" w:rsidRDefault="007C0DCF" w:rsidP="007C0DC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7C0DC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5FC652DB" w14:textId="77777777" w:rsidR="007C0DCF" w:rsidRPr="007C0DCF" w:rsidRDefault="007C0DCF" w:rsidP="007C0DC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5665976A" w14:textId="77777777" w:rsidR="007C0DCF" w:rsidRPr="007C0DCF" w:rsidRDefault="007C0DCF" w:rsidP="007C0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7C0DCF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7C0DCF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126EA104" w14:textId="77777777" w:rsidR="007C0DCF" w:rsidRPr="007C0DCF" w:rsidRDefault="007C0DCF" w:rsidP="007C0DC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3923D252" w14:textId="2B399512" w:rsidR="007C0DCF" w:rsidRPr="007C0DCF" w:rsidRDefault="00320B2C" w:rsidP="007C0DC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A91CD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100 ml N1</w:t>
      </w:r>
      <w:r w:rsidRPr="00A91CD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 xml:space="preserve"> </w:t>
      </w:r>
      <w:r w:rsidR="007C0DCF" w:rsidRPr="007C0DCF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</w:t>
      </w:r>
      <w:r w:rsidR="00A91CD1" w:rsidRPr="00A91CD1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26/3235/001</w:t>
      </w:r>
    </w:p>
    <w:p w14:paraId="0B4F6441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7FC5C0BD" w14:textId="77777777" w:rsidR="00C27107" w:rsidRPr="00C27107" w:rsidRDefault="00C27107" w:rsidP="00C271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>13.</w:t>
      </w: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ab/>
        <w:t>SERIJOS NUMERIS</w:t>
      </w:r>
    </w:p>
    <w:p w14:paraId="60801C87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2DD34947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Times New Roman" w:hAnsi="Times New Roman" w:cs="Times New Roman"/>
          <w:kern w:val="0"/>
          <w:sz w:val="22"/>
          <w:szCs w:val="22"/>
          <w:lang w:val="sl-SI" w:eastAsia="sl-SI"/>
          <w14:ligatures w14:val="none"/>
        </w:rPr>
        <w:t>Lot</w:t>
      </w:r>
    </w:p>
    <w:p w14:paraId="5905AC12" w14:textId="433E922D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sl-SI" w:eastAsia="sl-SI"/>
          <w14:ligatures w14:val="none"/>
        </w:rPr>
        <w:t>Serija</w:t>
      </w:r>
    </w:p>
    <w:p w14:paraId="49A726B9" w14:textId="77777777" w:rsidR="00C27107" w:rsidRPr="00C27107" w:rsidRDefault="00C27107" w:rsidP="00C27107">
      <w:pPr>
        <w:widowControl w:val="0"/>
        <w:spacing w:after="0" w:line="240" w:lineRule="auto"/>
        <w:ind w:left="540" w:hanging="540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2C856E89" w14:textId="77777777" w:rsidR="00C27107" w:rsidRPr="00C27107" w:rsidRDefault="00C27107" w:rsidP="00C271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>14.</w:t>
      </w: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ab/>
      </w:r>
      <w:r w:rsidRPr="00C27107">
        <w:rPr>
          <w:rFonts w:ascii="Times New Roman" w:eastAsia="Calibri" w:hAnsi="Times New Roman" w:cs="Times New Roman"/>
          <w:b/>
          <w:caps/>
          <w:kern w:val="0"/>
          <w:sz w:val="22"/>
          <w:szCs w:val="22"/>
          <w:lang w:val="sl-SI" w:eastAsia="sl-SI"/>
          <w14:ligatures w14:val="none"/>
        </w:rPr>
        <w:t>Pardavimo (išdavimo) tvarka</w:t>
      </w:r>
    </w:p>
    <w:p w14:paraId="15EE43C1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4725E555" w14:textId="25762B73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 xml:space="preserve">Receptinis </w:t>
      </w:r>
      <w:r w:rsidRPr="00C27107">
        <w:rPr>
          <w:rFonts w:ascii="Times New Roman" w:eastAsia="Times New Roman" w:hAnsi="Times New Roman" w:cs="Times New Roman"/>
          <w:kern w:val="0"/>
          <w:sz w:val="22"/>
          <w:szCs w:val="22"/>
          <w:lang w:val="sl-SI" w:eastAsia="sl-SI"/>
          <w14:ligatures w14:val="none"/>
        </w:rPr>
        <w:t>vaistas</w:t>
      </w:r>
      <w:r w:rsidRPr="00C27107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>.</w:t>
      </w:r>
    </w:p>
    <w:p w14:paraId="13DBCBEB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722AA845" w14:textId="77777777" w:rsidR="00C27107" w:rsidRPr="00C27107" w:rsidRDefault="00C27107" w:rsidP="00C271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>15.</w:t>
      </w: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ab/>
      </w:r>
      <w:r w:rsidRPr="00C27107">
        <w:rPr>
          <w:rFonts w:ascii="Times New Roman" w:eastAsia="Calibri" w:hAnsi="Times New Roman" w:cs="Times New Roman"/>
          <w:b/>
          <w:caps/>
          <w:kern w:val="0"/>
          <w:sz w:val="22"/>
          <w:szCs w:val="22"/>
          <w:lang w:val="sl-SI" w:eastAsia="sl-SI"/>
          <w14:ligatures w14:val="none"/>
        </w:rPr>
        <w:t>vartojimo instrukcijA</w:t>
      </w:r>
    </w:p>
    <w:p w14:paraId="69865E38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62D96D9F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4A4F6073" w14:textId="77777777" w:rsidR="00C27107" w:rsidRPr="00C27107" w:rsidRDefault="00C27107" w:rsidP="00C271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>16.</w:t>
      </w: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ab/>
        <w:t>INFORMACIJA BRAILIO RAŠTU</w:t>
      </w:r>
    </w:p>
    <w:p w14:paraId="623406FF" w14:textId="77777777" w:rsidR="00C27107" w:rsidRDefault="00C27107" w:rsidP="00C27107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val="sl-SI" w:eastAsia="sl-SI"/>
          <w14:ligatures w14:val="none"/>
        </w:rPr>
      </w:pPr>
    </w:p>
    <w:p w14:paraId="67ECA77F" w14:textId="2202CC58" w:rsidR="00C27107" w:rsidRPr="00C27107" w:rsidRDefault="00173813" w:rsidP="00C27107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val="sl-SI" w:eastAsia="sl-SI"/>
          <w14:ligatures w14:val="none"/>
        </w:rPr>
      </w:pPr>
      <w:r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val="sl-SI" w:eastAsia="sl-SI"/>
          <w14:ligatures w14:val="none"/>
        </w:rPr>
        <w:t>l</w:t>
      </w:r>
      <w:r w:rsidR="00C27107" w:rsidRPr="00C27107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val="sl-SI" w:eastAsia="sl-SI"/>
          <w14:ligatures w14:val="none"/>
        </w:rPr>
        <w:t>eflox</w:t>
      </w:r>
      <w:r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val="sl-SI" w:eastAsia="sl-SI"/>
          <w14:ligatures w14:val="none"/>
        </w:rPr>
        <w:t xml:space="preserve"> 5 mg/ml</w:t>
      </w:r>
    </w:p>
    <w:p w14:paraId="00FD6212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val="sl-SI" w:eastAsia="sl-SI"/>
          <w14:ligatures w14:val="none"/>
        </w:rPr>
      </w:pPr>
    </w:p>
    <w:p w14:paraId="13A80291" w14:textId="77777777" w:rsidR="00C27107" w:rsidRPr="00C27107" w:rsidRDefault="00C27107" w:rsidP="00C271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1080" w:right="-1" w:hanging="1080"/>
        <w:outlineLvl w:val="0"/>
        <w:rPr>
          <w:rFonts w:ascii="Times New Roman" w:eastAsia="Times New Roman" w:hAnsi="Times New Roman" w:cs="Times New Roman"/>
          <w:i/>
          <w:kern w:val="0"/>
          <w:sz w:val="22"/>
          <w:szCs w:val="22"/>
          <w:lang w:val="sl-SI" w:eastAsia="lt-LT" w:bidi="lt-LT"/>
          <w14:ligatures w14:val="none"/>
        </w:rPr>
      </w:pPr>
      <w:r w:rsidRPr="00C27107">
        <w:rPr>
          <w:rFonts w:ascii="Times New Roman" w:eastAsia="Times New Roman" w:hAnsi="Times New Roman" w:cs="Times New Roman"/>
          <w:b/>
          <w:kern w:val="0"/>
          <w:sz w:val="22"/>
          <w:szCs w:val="22"/>
          <w:lang w:val="sl-SI" w:eastAsia="lt-LT" w:bidi="lt-LT"/>
          <w14:ligatures w14:val="none"/>
        </w:rPr>
        <w:t>17.</w:t>
      </w:r>
      <w:r w:rsidRPr="00C27107">
        <w:rPr>
          <w:rFonts w:ascii="Times New Roman" w:eastAsia="Times New Roman" w:hAnsi="Times New Roman" w:cs="Times New Roman"/>
          <w:b/>
          <w:kern w:val="0"/>
          <w:sz w:val="22"/>
          <w:szCs w:val="22"/>
          <w:lang w:val="sl-SI" w:eastAsia="lt-LT" w:bidi="lt-LT"/>
          <w14:ligatures w14:val="none"/>
        </w:rPr>
        <w:tab/>
        <w:t>UNIKALUS IDENTIFIKATORIUS – 2D BRŪKŠNINIS KODAS</w:t>
      </w:r>
    </w:p>
    <w:p w14:paraId="2F7726BB" w14:textId="77777777" w:rsidR="00C27107" w:rsidRPr="00C27107" w:rsidRDefault="00C27107" w:rsidP="00C27107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kern w:val="0"/>
          <w:sz w:val="22"/>
          <w:szCs w:val="22"/>
          <w:lang w:val="sl-SI" w:eastAsia="lt-LT" w:bidi="lt-LT"/>
          <w14:ligatures w14:val="none"/>
        </w:rPr>
      </w:pPr>
    </w:p>
    <w:p w14:paraId="1DA03EB9" w14:textId="15699EF1" w:rsidR="00C27107" w:rsidRPr="00C27107" w:rsidRDefault="00C27107" w:rsidP="00C27107">
      <w:pPr>
        <w:widowControl w:val="0"/>
        <w:tabs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val="sl-SI" w:eastAsia="lt-LT" w:bidi="lt-LT"/>
          <w14:ligatures w14:val="none"/>
        </w:rPr>
      </w:pPr>
      <w:r w:rsidRPr="00C27107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val="sl-SI" w:eastAsia="lt-LT" w:bidi="lt-LT"/>
          <w14:ligatures w14:val="none"/>
        </w:rPr>
        <w:t>2D brūkšninis kodas su nurodytu unikaliu identifikatoriumi.</w:t>
      </w:r>
    </w:p>
    <w:p w14:paraId="279306BA" w14:textId="77777777" w:rsidR="00C27107" w:rsidRPr="00C27107" w:rsidRDefault="00C27107" w:rsidP="00C27107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kern w:val="0"/>
          <w:sz w:val="22"/>
          <w:szCs w:val="22"/>
          <w:lang w:val="sl-SI" w:eastAsia="lt-LT" w:bidi="lt-LT"/>
          <w14:ligatures w14:val="none"/>
        </w:rPr>
      </w:pPr>
    </w:p>
    <w:p w14:paraId="4E75E2A7" w14:textId="77777777" w:rsidR="00C27107" w:rsidRPr="00C27107" w:rsidRDefault="00C27107" w:rsidP="00C271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1077" w:hanging="1077"/>
        <w:outlineLvl w:val="0"/>
        <w:rPr>
          <w:rFonts w:ascii="Times New Roman" w:eastAsia="Times New Roman" w:hAnsi="Times New Roman" w:cs="Times New Roman"/>
          <w:i/>
          <w:kern w:val="0"/>
          <w:sz w:val="22"/>
          <w:szCs w:val="22"/>
          <w:lang w:val="sl-SI" w:eastAsia="lt-LT" w:bidi="lt-LT"/>
          <w14:ligatures w14:val="none"/>
        </w:rPr>
      </w:pPr>
      <w:r w:rsidRPr="00C27107">
        <w:rPr>
          <w:rFonts w:ascii="Times New Roman" w:eastAsia="Times New Roman" w:hAnsi="Times New Roman" w:cs="Times New Roman"/>
          <w:b/>
          <w:kern w:val="0"/>
          <w:sz w:val="22"/>
          <w:szCs w:val="22"/>
          <w:lang w:val="sl-SI" w:eastAsia="lt-LT" w:bidi="lt-LT"/>
          <w14:ligatures w14:val="none"/>
        </w:rPr>
        <w:t>18.</w:t>
      </w:r>
      <w:r w:rsidRPr="00C27107">
        <w:rPr>
          <w:rFonts w:ascii="Times New Roman" w:eastAsia="Times New Roman" w:hAnsi="Times New Roman" w:cs="Times New Roman"/>
          <w:b/>
          <w:kern w:val="0"/>
          <w:sz w:val="22"/>
          <w:szCs w:val="22"/>
          <w:lang w:val="sl-SI" w:eastAsia="lt-LT" w:bidi="lt-LT"/>
          <w14:ligatures w14:val="none"/>
        </w:rPr>
        <w:tab/>
        <w:t>UNIKALUS IDENTIFIKATORIUS – ŽMONĖMS SUPRANTAMI DUOMENYS</w:t>
      </w:r>
    </w:p>
    <w:p w14:paraId="1B84F108" w14:textId="77777777" w:rsidR="00C27107" w:rsidRPr="00C27107" w:rsidRDefault="00C27107" w:rsidP="00C27107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sl-SI" w:eastAsia="lt-LT" w:bidi="lt-LT"/>
          <w14:ligatures w14:val="none"/>
        </w:rPr>
      </w:pPr>
    </w:p>
    <w:p w14:paraId="561F7F4B" w14:textId="77777777" w:rsidR="00C27107" w:rsidRPr="00C27107" w:rsidRDefault="00C27107" w:rsidP="00C27107">
      <w:pPr>
        <w:widowControl w:val="0"/>
        <w:tabs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val="sl-SI" w:eastAsia="lt-LT" w:bidi="lt-LT"/>
          <w14:ligatures w14:val="none"/>
        </w:rPr>
      </w:pPr>
      <w:r w:rsidRPr="00C27107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val="sl-SI" w:eastAsia="lt-LT" w:bidi="lt-LT"/>
          <w14:ligatures w14:val="none"/>
        </w:rPr>
        <w:t>PC</w:t>
      </w:r>
    </w:p>
    <w:p w14:paraId="116353B7" w14:textId="77777777" w:rsidR="00C27107" w:rsidRPr="00C27107" w:rsidRDefault="00C27107" w:rsidP="00C27107">
      <w:pPr>
        <w:widowControl w:val="0"/>
        <w:tabs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val="sl-SI" w:eastAsia="lt-LT" w:bidi="lt-LT"/>
          <w14:ligatures w14:val="none"/>
        </w:rPr>
      </w:pPr>
      <w:r w:rsidRPr="00C27107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val="sl-SI" w:eastAsia="lt-LT" w:bidi="lt-LT"/>
          <w14:ligatures w14:val="none"/>
        </w:rPr>
        <w:t>SN</w:t>
      </w:r>
    </w:p>
    <w:p w14:paraId="4D9677B0" w14:textId="77777777" w:rsidR="000D375B" w:rsidRDefault="00C27107" w:rsidP="00C27107">
      <w:pPr>
        <w:widowControl w:val="0"/>
        <w:tabs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kern w:val="0"/>
          <w:sz w:val="22"/>
          <w:szCs w:val="22"/>
          <w:lang w:val="sl-SI" w:eastAsia="lt-LT" w:bidi="lt-LT"/>
          <w14:ligatures w14:val="none"/>
        </w:rPr>
      </w:pPr>
      <w:r w:rsidRPr="00C27107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val="sl-SI" w:eastAsia="lt-LT" w:bidi="lt-LT"/>
          <w14:ligatures w14:val="none"/>
        </w:rPr>
        <w:t>NN</w:t>
      </w:r>
    </w:p>
    <w:p w14:paraId="13A29632" w14:textId="77777777" w:rsidR="000D375B" w:rsidRDefault="000D375B" w:rsidP="00C27107">
      <w:pPr>
        <w:widowControl w:val="0"/>
        <w:tabs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kern w:val="0"/>
          <w:sz w:val="22"/>
          <w:szCs w:val="22"/>
          <w:lang w:val="sl-SI" w:eastAsia="lt-LT" w:bidi="lt-LT"/>
          <w14:ligatures w14:val="none"/>
        </w:rPr>
      </w:pPr>
    </w:p>
    <w:p w14:paraId="3B49A48F" w14:textId="624CC2BF" w:rsidR="00D93F9A" w:rsidRPr="00D93F9A" w:rsidRDefault="00D93F9A" w:rsidP="00D93F9A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D93F9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NOBEL PHARMA EOOD, </w:t>
      </w:r>
      <w:proofErr w:type="spellStart"/>
      <w:r w:rsidRPr="00D93F9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bulv</w:t>
      </w:r>
      <w:proofErr w:type="spellEnd"/>
      <w:r w:rsidRPr="00D93F9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„Bulgarija“ </w:t>
      </w:r>
      <w:proofErr w:type="spellStart"/>
      <w:r w:rsidRPr="00D93F9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No</w:t>
      </w:r>
      <w:proofErr w:type="spellEnd"/>
      <w:r w:rsidRPr="00D93F9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 109, 1404 Sofija, Bulgarija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133ACBE9" w14:textId="77777777" w:rsidR="00D93F9A" w:rsidRPr="00D93F9A" w:rsidRDefault="00D93F9A" w:rsidP="00D93F9A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1AD5879" w14:textId="77777777" w:rsidR="00D93F9A" w:rsidRPr="00D93F9A" w:rsidRDefault="00D93F9A" w:rsidP="00D93F9A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D93F9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D93F9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D93F9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D93F9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D93F9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D93F9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D93F9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D93F9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D93F9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D93F9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D93F9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D93F9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D93F9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D93F9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D93F9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022807F5" w14:textId="77777777" w:rsidR="00D93F9A" w:rsidRPr="00D93F9A" w:rsidRDefault="00D93F9A" w:rsidP="00D93F9A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4C5E7FE" w14:textId="77777777" w:rsidR="00D93F9A" w:rsidRPr="00D93F9A" w:rsidRDefault="00D93F9A" w:rsidP="00D93F9A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D93F9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4761D8A3" w14:textId="77777777" w:rsidR="00D93F9A" w:rsidRPr="00D93F9A" w:rsidRDefault="00D93F9A" w:rsidP="00D93F9A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A8F4370" w14:textId="1D2B6DF5" w:rsidR="00C27107" w:rsidRPr="00C452EE" w:rsidRDefault="00C452EE" w:rsidP="00C452EE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  <w:r w:rsidRPr="00C452EE">
        <w:rPr>
          <w:rFonts w:ascii="Times New Roman" w:eastAsia="Aptos" w:hAnsi="Times New Roman" w:cs="Times New Roman"/>
          <w:i/>
          <w:iCs/>
          <w:sz w:val="22"/>
          <w:szCs w:val="22"/>
        </w:rPr>
        <w:t>Lygiagrečiai importuojamas vaistas nuo referencinio vaisto skiriasi tinkamumo laiku: referencinio vaisto – 3 metai, lygiagrečiai importuojamo – 2 metai; pagalbinėmis medžiagomis: lygiagrečiai importuojamo vaisto sudėtyje papildomai yra natrio hidroksidas; laikymo sąlygomis: referencinio vaisto laikymui specialių temperatūros sąlygų nereikalaujama, lygiagrečiai importuojamą vaistą laikyti žemesnėje nei 25 °C temperatūroje.</w:t>
      </w:r>
      <w:r w:rsidR="00C27107" w:rsidRPr="00C27107">
        <w:rPr>
          <w:rFonts w:ascii="Times New Roman" w:eastAsia="Times New Roman" w:hAnsi="Times New Roman" w:cs="Times New Roman"/>
          <w:kern w:val="0"/>
          <w:sz w:val="22"/>
          <w:szCs w:val="22"/>
          <w:lang w:val="sl-SI" w:eastAsia="sl-SI"/>
          <w14:ligatures w14:val="none"/>
        </w:rPr>
        <w:br w:type="page"/>
      </w:r>
    </w:p>
    <w:p w14:paraId="551ADCC1" w14:textId="77777777" w:rsidR="00C27107" w:rsidRPr="00C27107" w:rsidRDefault="00C27107" w:rsidP="00C27107">
      <w:pPr>
        <w:widowControl w:val="0"/>
        <w:tabs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kern w:val="0"/>
          <w:sz w:val="22"/>
          <w:szCs w:val="22"/>
          <w:lang w:val="sl-SI" w:eastAsia="lt-LT" w:bidi="lt-LT"/>
          <w14:ligatures w14:val="none"/>
        </w:rPr>
      </w:pPr>
    </w:p>
    <w:p w14:paraId="0293B361" w14:textId="77777777" w:rsidR="00C27107" w:rsidRPr="00C27107" w:rsidRDefault="00C27107" w:rsidP="00C271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>MINIMALI INFORMACIJA ANT MAŽŲ VIDINIŲ PAKUOČIŲ</w:t>
      </w:r>
    </w:p>
    <w:p w14:paraId="77554CDA" w14:textId="77777777" w:rsidR="00C27107" w:rsidRPr="00C27107" w:rsidRDefault="00C27107" w:rsidP="00C271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</w:pPr>
    </w:p>
    <w:p w14:paraId="1E724561" w14:textId="77777777" w:rsidR="00C27107" w:rsidRPr="00C27107" w:rsidRDefault="00C27107" w:rsidP="00C271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>FLAKONO ETIKETĖ</w:t>
      </w:r>
    </w:p>
    <w:p w14:paraId="20DC604C" w14:textId="77777777" w:rsidR="00C27107" w:rsidRPr="00C27107" w:rsidRDefault="00C27107" w:rsidP="00C2710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41671714" w14:textId="77777777" w:rsidR="00C27107" w:rsidRPr="00C27107" w:rsidRDefault="00C27107" w:rsidP="00C2710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2AED4172" w14:textId="77777777" w:rsidR="00C27107" w:rsidRPr="00C27107" w:rsidRDefault="00C27107" w:rsidP="00C271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>1.</w:t>
      </w: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ab/>
      </w:r>
      <w:r w:rsidRPr="00C27107">
        <w:rPr>
          <w:rFonts w:ascii="Times New Roman" w:eastAsia="Calibri" w:hAnsi="Times New Roman" w:cs="Times New Roman"/>
          <w:b/>
          <w:caps/>
          <w:kern w:val="0"/>
          <w:sz w:val="22"/>
          <w:szCs w:val="22"/>
          <w:lang w:val="sl-SI" w:eastAsia="sl-SI"/>
          <w14:ligatures w14:val="none"/>
        </w:rPr>
        <w:t>Vaistinio preparato pavadinimas ir vartojimo būdas (-ai)</w:t>
      </w:r>
    </w:p>
    <w:p w14:paraId="6AF46A75" w14:textId="77777777" w:rsidR="00C27107" w:rsidRPr="00C27107" w:rsidRDefault="00C27107" w:rsidP="00C2710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3DA5059D" w14:textId="7437CFFC" w:rsidR="00C27107" w:rsidRPr="00C27107" w:rsidRDefault="00D3256E" w:rsidP="00C2710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 xml:space="preserve">Leflox </w:t>
      </w:r>
      <w:r w:rsidR="00C27107" w:rsidRPr="00C27107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>5 mg/ml infuzinis tirpalas</w:t>
      </w:r>
    </w:p>
    <w:p w14:paraId="7ED51C4B" w14:textId="77777777" w:rsidR="00C27107" w:rsidRPr="00C27107" w:rsidRDefault="00C27107" w:rsidP="00C2710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>levofloksacinas</w:t>
      </w:r>
    </w:p>
    <w:p w14:paraId="50AB554B" w14:textId="77777777" w:rsidR="00C27107" w:rsidRPr="00C27107" w:rsidRDefault="00C27107" w:rsidP="00C2710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57F3F563" w14:textId="77777777" w:rsidR="00C27107" w:rsidRPr="00C27107" w:rsidRDefault="00C27107" w:rsidP="00C2710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>Leisti į veną.</w:t>
      </w:r>
    </w:p>
    <w:p w14:paraId="4519BA52" w14:textId="77777777" w:rsidR="00C27107" w:rsidRPr="00C27107" w:rsidRDefault="00C27107" w:rsidP="00C2710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070DB016" w14:textId="77777777" w:rsidR="00C27107" w:rsidRPr="00C27107" w:rsidRDefault="00C27107" w:rsidP="00C2710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3328FCBB" w14:textId="77777777" w:rsidR="00C27107" w:rsidRPr="00C27107" w:rsidRDefault="00C27107" w:rsidP="00C271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>2.</w:t>
      </w: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ab/>
        <w:t>VARTOJIMO METODAS</w:t>
      </w:r>
    </w:p>
    <w:p w14:paraId="46746960" w14:textId="77777777" w:rsidR="00C27107" w:rsidRPr="00C27107" w:rsidRDefault="00C27107" w:rsidP="00C2710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7AFB60BD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>Prieš vartojimą perskaitykite pakuotės lapelį.</w:t>
      </w:r>
    </w:p>
    <w:p w14:paraId="18BB1CD6" w14:textId="77777777" w:rsidR="00C27107" w:rsidRPr="00C27107" w:rsidRDefault="00C27107" w:rsidP="00C2710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5D4E000D" w14:textId="77777777" w:rsidR="00C27107" w:rsidRPr="00C27107" w:rsidRDefault="00C27107" w:rsidP="00C2710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1464E969" w14:textId="77777777" w:rsidR="00C27107" w:rsidRPr="00C27107" w:rsidRDefault="00C27107" w:rsidP="00C271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>3.</w:t>
      </w: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ab/>
        <w:t>TINKAMUMO LAIKAS</w:t>
      </w:r>
    </w:p>
    <w:p w14:paraId="7E5B3031" w14:textId="77777777" w:rsidR="00C27107" w:rsidRPr="00C27107" w:rsidRDefault="00C27107" w:rsidP="00C2710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0B54B9D8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680ECE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sl-SI" w:eastAsia="sl-SI"/>
          <w14:ligatures w14:val="none"/>
        </w:rPr>
        <w:t>EXP (mm/MMMM)</w:t>
      </w:r>
    </w:p>
    <w:p w14:paraId="4C6A58A1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26D6E511" w14:textId="7C882292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>Tinkamumo laikas pradūrus guminį kamštį: vartoti nedelsiant.</w:t>
      </w:r>
    </w:p>
    <w:p w14:paraId="1D1E8915" w14:textId="77777777" w:rsidR="00C27107" w:rsidRPr="00C27107" w:rsidRDefault="00C27107" w:rsidP="00C2710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377D9E2E" w14:textId="77777777" w:rsidR="00C27107" w:rsidRPr="00C27107" w:rsidRDefault="00C27107" w:rsidP="00C2710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692A2359" w14:textId="77777777" w:rsidR="00C27107" w:rsidRPr="00C27107" w:rsidRDefault="00C27107" w:rsidP="00C271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>4.</w:t>
      </w: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ab/>
        <w:t>SERIJOS NUMERIS</w:t>
      </w:r>
    </w:p>
    <w:p w14:paraId="109B08F8" w14:textId="77777777" w:rsidR="00C27107" w:rsidRPr="00C27107" w:rsidRDefault="00C27107" w:rsidP="00C2710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26B3BA55" w14:textId="77777777" w:rsidR="00C27107" w:rsidRPr="00C27107" w:rsidRDefault="00C27107" w:rsidP="00C2710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D3256E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sl-SI" w:eastAsia="sl-SI"/>
          <w14:ligatures w14:val="none"/>
        </w:rPr>
        <w:t>Lot</w:t>
      </w:r>
    </w:p>
    <w:p w14:paraId="5800171C" w14:textId="77777777" w:rsidR="00C27107" w:rsidRPr="00C27107" w:rsidRDefault="00C27107" w:rsidP="00C2710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16836AE9" w14:textId="77777777" w:rsidR="00C27107" w:rsidRPr="00C27107" w:rsidRDefault="00C27107" w:rsidP="00C2710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4AA92909" w14:textId="77777777" w:rsidR="00C27107" w:rsidRPr="00C27107" w:rsidRDefault="00C27107" w:rsidP="00C271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>5.</w:t>
      </w: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ab/>
        <w:t>KIEKIS (MASĖ, TŪRIS ARBA VIENETAI)</w:t>
      </w:r>
    </w:p>
    <w:p w14:paraId="5698278B" w14:textId="77777777" w:rsidR="00C27107" w:rsidRPr="00C27107" w:rsidRDefault="00C27107" w:rsidP="00C2710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2631E134" w14:textId="77777777" w:rsidR="00C27107" w:rsidRPr="00C27107" w:rsidRDefault="00C27107" w:rsidP="00C2710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680ECE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>100 ml infuzinio tirpalo</w:t>
      </w:r>
    </w:p>
    <w:p w14:paraId="62995C55" w14:textId="77777777" w:rsidR="00C27107" w:rsidRPr="00C27107" w:rsidRDefault="00C27107" w:rsidP="00C2710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30781DEB" w14:textId="77777777" w:rsidR="00C27107" w:rsidRPr="00C27107" w:rsidRDefault="00C27107" w:rsidP="00C2710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0B208F93" w14:textId="77777777" w:rsidR="00C27107" w:rsidRPr="00C27107" w:rsidRDefault="00C27107" w:rsidP="00C271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>6.</w:t>
      </w:r>
      <w:r w:rsidRPr="00C27107">
        <w:rPr>
          <w:rFonts w:ascii="Times New Roman" w:eastAsia="Calibri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ab/>
        <w:t>KITA</w:t>
      </w:r>
    </w:p>
    <w:p w14:paraId="7B30ADA6" w14:textId="77777777" w:rsidR="00C27107" w:rsidRPr="00C27107" w:rsidRDefault="00C27107" w:rsidP="00C27107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1582C2CD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>100 ml infuzinio tirpalo yra 500 mg levofloksacino (levofloksacino hemihidrato forma).</w:t>
      </w:r>
    </w:p>
    <w:p w14:paraId="5477F1F0" w14:textId="6363516E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 xml:space="preserve">Pagalbinės medžiagos: natrio chloridas, </w:t>
      </w:r>
      <w:r w:rsidR="007C0D31" w:rsidRPr="007C0D31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>natrio hidroksidas</w:t>
      </w:r>
      <w:r w:rsidR="007C0D31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>,</w:t>
      </w:r>
      <w:r w:rsidR="007C0D31" w:rsidRPr="007C0D31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 xml:space="preserve"> </w:t>
      </w:r>
      <w:r w:rsidRPr="00C27107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>koncentruota vandenilio chlorido rūgštis (pH koreguoti) ir injekcinis vanduo.</w:t>
      </w:r>
    </w:p>
    <w:p w14:paraId="18895843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>Daugiau informacijos pateikiama pakuotės lapelyje.</w:t>
      </w:r>
    </w:p>
    <w:p w14:paraId="039F5E5F" w14:textId="77777777" w:rsidR="002A401A" w:rsidRDefault="002A401A" w:rsidP="002A401A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445C9B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>Laikyti žemesnėje nei 25 °C temperatūroje.</w:t>
      </w:r>
    </w:p>
    <w:p w14:paraId="680BAE2C" w14:textId="77777777" w:rsidR="00C27107" w:rsidRPr="00C27107" w:rsidRDefault="00C27107" w:rsidP="00C27107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C27107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>Laikyti gamintojo pakuotėje, kad preparatas būtų apsaugotas nuo šviesos.</w:t>
      </w:r>
    </w:p>
    <w:p w14:paraId="104529B3" w14:textId="6078105A" w:rsidR="000E75BE" w:rsidRDefault="000E75BE" w:rsidP="00C27107"/>
    <w:p w14:paraId="64D264DA" w14:textId="3FA25DCF" w:rsidR="00680ECE" w:rsidRPr="00680ECE" w:rsidRDefault="00680ECE" w:rsidP="00C27107">
      <w:pPr>
        <w:rPr>
          <w:rFonts w:ascii="Times New Roman" w:hAnsi="Times New Roman" w:cs="Times New Roman"/>
          <w:sz w:val="22"/>
          <w:szCs w:val="22"/>
        </w:rPr>
      </w:pPr>
      <w:r w:rsidRPr="00680ECE">
        <w:rPr>
          <w:rFonts w:ascii="Times New Roman" w:hAnsi="Times New Roman" w:cs="Times New Roman"/>
          <w:sz w:val="22"/>
          <w:szCs w:val="22"/>
        </w:rPr>
        <w:t>Perpakavimo serija</w:t>
      </w:r>
    </w:p>
    <w:sectPr w:rsidR="00680ECE" w:rsidRPr="00680ECE" w:rsidSect="00C452EE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AB9"/>
    <w:rsid w:val="00090DCA"/>
    <w:rsid w:val="000C0AD4"/>
    <w:rsid w:val="000D375B"/>
    <w:rsid w:val="000E75BE"/>
    <w:rsid w:val="00173813"/>
    <w:rsid w:val="002A401A"/>
    <w:rsid w:val="00320B2C"/>
    <w:rsid w:val="00680ECE"/>
    <w:rsid w:val="006B71EF"/>
    <w:rsid w:val="006F76B4"/>
    <w:rsid w:val="007362BF"/>
    <w:rsid w:val="007C0D31"/>
    <w:rsid w:val="007C0DCF"/>
    <w:rsid w:val="00832AB9"/>
    <w:rsid w:val="0088372C"/>
    <w:rsid w:val="009B4ED8"/>
    <w:rsid w:val="00A50878"/>
    <w:rsid w:val="00A91CD1"/>
    <w:rsid w:val="00A97D03"/>
    <w:rsid w:val="00C27107"/>
    <w:rsid w:val="00C452EE"/>
    <w:rsid w:val="00CA0EA6"/>
    <w:rsid w:val="00D3256E"/>
    <w:rsid w:val="00D93F9A"/>
    <w:rsid w:val="00E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B32C5"/>
  <w15:chartTrackingRefBased/>
  <w15:docId w15:val="{44F95C53-1FB5-4EC3-8EB7-4F34C28C4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A401A"/>
  </w:style>
  <w:style w:type="paragraph" w:styleId="Antrat1">
    <w:name w:val="heading 1"/>
    <w:basedOn w:val="prastasis"/>
    <w:next w:val="prastasis"/>
    <w:link w:val="Antrat1Diagrama"/>
    <w:uiPriority w:val="9"/>
    <w:qFormat/>
    <w:rsid w:val="00832A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32A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32A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32A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32A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32A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32A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32A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32A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32A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32A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32A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32AB9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32AB9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32AB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32AB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32AB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32AB9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32A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32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32A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32A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32A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32AB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32AB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32AB9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32A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32AB9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32AB9"/>
    <w:rPr>
      <w:b/>
      <w:bCs/>
      <w:smallCaps/>
      <w:color w:val="0F4761" w:themeColor="accent1" w:themeShade="BF"/>
      <w:spacing w:val="5"/>
    </w:rPr>
  </w:style>
  <w:style w:type="paragraph" w:styleId="Pataisymai">
    <w:name w:val="Revision"/>
    <w:hidden/>
    <w:uiPriority w:val="99"/>
    <w:semiHidden/>
    <w:rsid w:val="006B71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2277</Words>
  <Characters>1298</Characters>
  <Application>Microsoft Office Word</Application>
  <DocSecurity>0</DocSecurity>
  <Lines>10</Lines>
  <Paragraphs>7</Paragraphs>
  <ScaleCrop>false</ScaleCrop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Gintarė Balčiūnaitytė</cp:lastModifiedBy>
  <cp:revision>17</cp:revision>
  <dcterms:created xsi:type="dcterms:W3CDTF">2025-12-13T22:21:00Z</dcterms:created>
  <dcterms:modified xsi:type="dcterms:W3CDTF">2026-03-08T11:15:00Z</dcterms:modified>
</cp:coreProperties>
</file>