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C80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17A80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965124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B38CD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92E3DB6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E025ED5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FD0AFD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9B5E4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7BD55A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B4D3B4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2AA3D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DB537C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41E654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1F6B1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5B601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812D7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B9038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C9CDE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EBF73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7902C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76D674A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203C2D" w14:textId="77777777" w:rsidR="00145F3E" w:rsidRPr="00145F3E" w:rsidRDefault="00145F3E" w:rsidP="00145F3E">
      <w:pPr>
        <w:tabs>
          <w:tab w:val="left" w:pos="567"/>
        </w:tabs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  <w:r w:rsidRPr="00145F3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7EB1705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782F0228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E72A8D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FC4717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3E41938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C5B62C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EABA28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4AF47A4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002F4C5" w14:textId="72E42D69" w:rsidR="00145F3E" w:rsidRPr="00145F3E" w:rsidRDefault="00657429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QUETIAPINE ACCORD </w:t>
      </w:r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25 mg plėvele dengtos tabletės</w:t>
      </w:r>
    </w:p>
    <w:p w14:paraId="2C74E549" w14:textId="73B3CFBF" w:rsidR="00145F3E" w:rsidRPr="00EF6B27" w:rsidRDefault="00657429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7308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QUETIAPINE ACCORD </w:t>
      </w:r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100 mg plėvele dengtos tabletės</w:t>
      </w:r>
    </w:p>
    <w:p w14:paraId="093DB97D" w14:textId="09C53286" w:rsidR="00145F3E" w:rsidRPr="00145F3E" w:rsidRDefault="00657429" w:rsidP="00145F3E">
      <w:pPr>
        <w:tabs>
          <w:tab w:val="num" w:pos="426"/>
          <w:tab w:val="left" w:pos="567"/>
        </w:tabs>
        <w:ind w:left="426" w:hanging="42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730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QUETIAPINE ACCORD </w:t>
      </w:r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200 mg plėvele dengtos tabletės</w:t>
      </w:r>
    </w:p>
    <w:p w14:paraId="7C4B6BE5" w14:textId="46FD8F00" w:rsidR="00145F3E" w:rsidRPr="00145F3E" w:rsidRDefault="00B0404A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</w:t>
      </w:r>
      <w:r w:rsidR="00145F3E"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vetiapinas</w:t>
      </w:r>
    </w:p>
    <w:p w14:paraId="74771F4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F901ED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MEDŽIAGA IR JOS KIEKIS</w:t>
      </w:r>
    </w:p>
    <w:p w14:paraId="23CBAE0D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E0F11A" w14:textId="77777777" w:rsidR="00145F3E" w:rsidRPr="00145F3E" w:rsidRDefault="00145F3E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Kiekvienoje plėvele dengtoje tabletėje yra 25 mg </w:t>
      </w: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kvetiapino</w:t>
      </w:r>
      <w:proofErr w:type="spellEnd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(</w:t>
      </w: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kvetiapino</w:t>
      </w:r>
      <w:proofErr w:type="spellEnd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hemifumarato</w:t>
      </w:r>
      <w:proofErr w:type="spellEnd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pavidalu).</w:t>
      </w:r>
    </w:p>
    <w:p w14:paraId="6B8E5E1D" w14:textId="77777777" w:rsidR="00145F3E" w:rsidRPr="00EF6B27" w:rsidRDefault="00145F3E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7308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Kiekvienoje plėvele dengtoje tabletėje yra 100 mg kvetiapino (kvetiapino hemifumarato pavidalu).</w:t>
      </w:r>
    </w:p>
    <w:p w14:paraId="5F5A2F1D" w14:textId="5C7BAA7D" w:rsidR="00145F3E" w:rsidRPr="00145F3E" w:rsidRDefault="00145F3E" w:rsidP="00657429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730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Kiekvienoje plėvele dengtoje tabletėje yra 200 mg kvetiapino (kvetiapino hemifumarato pavidalu).</w:t>
      </w:r>
    </w:p>
    <w:p w14:paraId="21CE6466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EE5003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28023FC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C0DCD6" w14:textId="1A1CA1D4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medžiagos: sudėtyje taip pat yra laktozės monohidrato.</w:t>
      </w:r>
    </w:p>
    <w:p w14:paraId="27C48E91" w14:textId="15868032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3A9E2472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E9061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099BE16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C21CFC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Plėvele dengta tabletė</w:t>
      </w:r>
    </w:p>
    <w:p w14:paraId="5FBB9B81" w14:textId="69CED26F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60 </w:t>
      </w:r>
      <w:r w:rsidR="008836D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plėvele dengtų </w:t>
      </w: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</w:t>
      </w:r>
    </w:p>
    <w:p w14:paraId="3B498A5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4DFE3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3E1E0AB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958802" w14:textId="3C06221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2B5968EE" w14:textId="13572186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01B312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3A667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17991E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0008FC" w14:textId="1D3A6F32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2B658829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2553D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00EAC8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FEC63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05E9EC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7EBA4FA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736F6D" w14:textId="232C1008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iki{mm/MMMM}</w:t>
      </w:r>
    </w:p>
    <w:p w14:paraId="57866450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C34859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33BB5EC4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37E64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8B0717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145F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539BE58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C0722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Nesuvartotą preparatą ar atliekas reikia tvarkyti laikantis vietinių reikalavimų.</w:t>
      </w:r>
    </w:p>
    <w:p w14:paraId="57E76E3F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47D564E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4329CF" w14:textId="77777777" w:rsidR="0004455F" w:rsidRPr="0004455F" w:rsidRDefault="0004455F" w:rsidP="00044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2A794D5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0596C9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B765A9D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67EF85A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00A5AD3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55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84B5174" w14:textId="77777777" w:rsidR="0004455F" w:rsidRPr="0004455F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C80B245" w14:textId="77777777" w:rsidR="0004455F" w:rsidRPr="0004455F" w:rsidRDefault="0004455F" w:rsidP="000445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4455F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043E6D1" w14:textId="77777777" w:rsidR="0004455F" w:rsidRPr="000629C9" w:rsidRDefault="0004455F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</w:p>
    <w:p w14:paraId="75E64774" w14:textId="08E304DC" w:rsidR="0004455F" w:rsidRPr="000629C9" w:rsidRDefault="00145F3E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0629C9">
        <w:rPr>
          <w:rFonts w:asciiTheme="majorBidi" w:eastAsia="Times New Roman" w:hAnsiTheme="majorBidi" w:cstheme="majorBidi"/>
          <w:kern w:val="0"/>
          <w:sz w:val="22"/>
          <w:szCs w:val="22"/>
          <w:shd w:val="clear" w:color="auto" w:fill="D9D9D9"/>
          <w14:ligatures w14:val="none"/>
        </w:rPr>
        <w:t>25 mg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2"/>
          <w:shd w:val="clear" w:color="auto" w:fill="D9D9D9"/>
          <w14:ligatures w14:val="none"/>
        </w:rPr>
        <w:t xml:space="preserve"> </w:t>
      </w:r>
      <w:r w:rsidR="0004455F" w:rsidRPr="00EF6B27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 xml:space="preserve">- </w:t>
      </w:r>
      <w:r w:rsidR="0004455F" w:rsidRPr="00EF6B27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LT/L/</w:t>
      </w:r>
      <w:r w:rsidR="005F1F1A" w:rsidRPr="00EF6B27">
        <w:rPr>
          <w:rFonts w:asciiTheme="majorBidi" w:hAnsiTheme="majorBidi" w:cstheme="majorBidi"/>
          <w:highlight w:val="lightGray"/>
        </w:rPr>
        <w:t>26/3320/001</w:t>
      </w:r>
    </w:p>
    <w:p w14:paraId="4305CEFC" w14:textId="1329FE69" w:rsidR="0004455F" w:rsidRPr="00EF6B27" w:rsidRDefault="00145F3E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27308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>100 mg</w:t>
      </w:r>
      <w:r w:rsidR="0004455F" w:rsidRPr="0027308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 xml:space="preserve"> - </w:t>
      </w:r>
      <w:r w:rsidR="0004455F" w:rsidRPr="00273088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LT/L/</w:t>
      </w:r>
      <w:r w:rsidR="007759A0" w:rsidRPr="00273088">
        <w:rPr>
          <w:rFonts w:asciiTheme="majorBidi" w:hAnsiTheme="majorBidi" w:cstheme="majorBidi"/>
          <w:highlight w:val="lightGray"/>
        </w:rPr>
        <w:t>26/3321/001</w:t>
      </w:r>
    </w:p>
    <w:p w14:paraId="160C43B9" w14:textId="37F69368" w:rsidR="00145F3E" w:rsidRPr="000629C9" w:rsidRDefault="00145F3E" w:rsidP="0004455F">
      <w:pPr>
        <w:tabs>
          <w:tab w:val="left" w:pos="540"/>
          <w:tab w:val="left" w:pos="567"/>
        </w:tabs>
        <w:snapToGrid w:val="0"/>
        <w:ind w:left="0" w:firstLine="0"/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</w:pPr>
      <w:r w:rsidRPr="000629C9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>200 mg</w:t>
      </w:r>
      <w:r w:rsidR="0004455F" w:rsidRPr="000629C9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shd w:val="clear" w:color="auto" w:fill="D9D9D9"/>
          <w14:ligatures w14:val="none"/>
        </w:rPr>
        <w:t xml:space="preserve"> - </w:t>
      </w:r>
      <w:r w:rsidR="0004455F" w:rsidRPr="00273088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="000629C9" w:rsidRPr="00273088">
        <w:rPr>
          <w:rFonts w:asciiTheme="majorBidi" w:hAnsiTheme="majorBidi" w:cstheme="majorBidi"/>
        </w:rPr>
        <w:t>26/3322/001</w:t>
      </w:r>
    </w:p>
    <w:p w14:paraId="6F8EBB8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BC9058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49FA4E45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C8303C" w14:textId="133B5962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1BEF756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785B05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0489DC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DB06A3" w14:textId="78090E33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04455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F9A597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679B5A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4BF931B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7B2A41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10E956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57D46D65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759DC7" w14:textId="779802CF" w:rsidR="00145F3E" w:rsidRPr="00145F3E" w:rsidRDefault="0004455F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q</w:t>
      </w:r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uetiapine</w:t>
      </w:r>
      <w:proofErr w:type="spellEnd"/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</w:t>
      </w:r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ccord</w:t>
      </w:r>
      <w:proofErr w:type="spellEnd"/>
      <w:r w:rsidR="00145F3E" w:rsidRPr="00EF6B2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25 mg</w:t>
      </w:r>
    </w:p>
    <w:p w14:paraId="3A3285DA" w14:textId="3919DDBF" w:rsidR="00145F3E" w:rsidRPr="00EF6B27" w:rsidRDefault="0004455F" w:rsidP="00145F3E">
      <w:pPr>
        <w:tabs>
          <w:tab w:val="left" w:pos="567"/>
        </w:tabs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7308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q</w:t>
      </w:r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uetiapine</w:t>
      </w:r>
      <w:proofErr w:type="spellEnd"/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 w:rsidRPr="0027308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a</w:t>
      </w:r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ccord</w:t>
      </w:r>
      <w:proofErr w:type="spellEnd"/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 xml:space="preserve"> 100 mg</w:t>
      </w:r>
    </w:p>
    <w:p w14:paraId="196803B2" w14:textId="331038EE" w:rsidR="00145F3E" w:rsidRPr="00145F3E" w:rsidRDefault="0004455F" w:rsidP="0004455F">
      <w:pPr>
        <w:tabs>
          <w:tab w:val="num" w:pos="426"/>
          <w:tab w:val="left" w:pos="567"/>
        </w:tabs>
        <w:ind w:left="426" w:hanging="42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730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</w:t>
      </w:r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uetiapine</w:t>
      </w:r>
      <w:proofErr w:type="spellEnd"/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730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ccord</w:t>
      </w:r>
      <w:proofErr w:type="spellEnd"/>
      <w:r w:rsidR="00145F3E" w:rsidRPr="0027308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200 mg</w:t>
      </w:r>
    </w:p>
    <w:p w14:paraId="46629363" w14:textId="77777777" w:rsidR="00145F3E" w:rsidRPr="00145F3E" w:rsidRDefault="00145F3E" w:rsidP="00145F3E">
      <w:pPr>
        <w:ind w:left="0" w:firstLine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BD20FE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 UNIKALUS IDENTIFIKATORIUS – 2D BRŪKŠNINIS KODAS</w:t>
      </w:r>
    </w:p>
    <w:p w14:paraId="48A79CEB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3BCBBF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4E043933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vanish/>
          <w:kern w:val="0"/>
          <w:sz w:val="22"/>
          <w:szCs w:val="22"/>
          <w14:ligatures w14:val="none"/>
        </w:rPr>
      </w:pPr>
    </w:p>
    <w:p w14:paraId="13133910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80E4FD" w14:textId="77777777" w:rsidR="00145F3E" w:rsidRPr="00145F3E" w:rsidRDefault="00145F3E" w:rsidP="0014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5F3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 UNIKALUS IDENTIFIKATORIUS – ŽMONĖMS SUPRANTAMI DUOMENYS</w:t>
      </w:r>
    </w:p>
    <w:p w14:paraId="62DDB75E" w14:textId="77777777" w:rsidR="00145F3E" w:rsidRPr="00145F3E" w:rsidRDefault="00145F3E" w:rsidP="00145F3E">
      <w:pPr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D07BD8" w14:textId="77777777" w:rsidR="00145F3E" w:rsidRPr="00145F3E" w:rsidRDefault="00145F3E" w:rsidP="00145F3E">
      <w:pPr>
        <w:spacing w:line="259" w:lineRule="auto"/>
        <w:ind w:left="0" w:firstLine="0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4F2C007C" w14:textId="77777777" w:rsidR="00145F3E" w:rsidRPr="00145F3E" w:rsidRDefault="00145F3E" w:rsidP="00145F3E">
      <w:pPr>
        <w:spacing w:line="259" w:lineRule="auto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6FCD4B26" w14:textId="33A28E10" w:rsidR="000E75BE" w:rsidRDefault="00145F3E" w:rsidP="0004455F">
      <w:pPr>
        <w:spacing w:line="259" w:lineRule="auto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45F3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NN: {numeris}</w:t>
      </w:r>
    </w:p>
    <w:p w14:paraId="318444B9" w14:textId="77777777" w:rsidR="0004455F" w:rsidRDefault="0004455F" w:rsidP="0004455F">
      <w:pPr>
        <w:spacing w:line="259" w:lineRule="auto"/>
        <w:ind w:left="0" w:firstLine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DE15D5" w14:textId="2650C958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Laboratori FUNDACIO DAU,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C/ De la letra C, 12-14,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Poligono Industrial de la Zona Franca,</w:t>
      </w:r>
    </w:p>
    <w:p w14:paraId="7A620D71" w14:textId="26891B33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08040 Barcelona,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Polska Sp.z o.o.,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ul. Lutomierska 50,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95-200 Pabianice,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B.V.,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Winthontlaan 200,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3526 KV Utrecht,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Nyderlandai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Accord Healthcare Single Member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64th Km National Road Athen</w:t>
      </w:r>
      <w:r w:rsidR="00BF2F9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Lamia, Schimatari, 32009, Graikija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EAA985F" w14:textId="77777777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1A432C8" w14:textId="77777777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33CD3F5" w14:textId="77777777" w:rsidR="00A44039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E7B0DC3" w14:textId="1904B17C" w:rsidR="0004455F" w:rsidRPr="00A44039" w:rsidRDefault="00A44039" w:rsidP="00A44039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4403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04455F" w:rsidRPr="00A44039" w:rsidSect="00A440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01"/>
    <w:rsid w:val="0004455F"/>
    <w:rsid w:val="000629C9"/>
    <w:rsid w:val="00090DCA"/>
    <w:rsid w:val="000E75BE"/>
    <w:rsid w:val="00145F3E"/>
    <w:rsid w:val="001C7C08"/>
    <w:rsid w:val="00273088"/>
    <w:rsid w:val="002E4DD5"/>
    <w:rsid w:val="00330520"/>
    <w:rsid w:val="00347946"/>
    <w:rsid w:val="005F1F1A"/>
    <w:rsid w:val="00654BEE"/>
    <w:rsid w:val="00657429"/>
    <w:rsid w:val="007759A0"/>
    <w:rsid w:val="00866A01"/>
    <w:rsid w:val="008836DC"/>
    <w:rsid w:val="00A44039"/>
    <w:rsid w:val="00B0404A"/>
    <w:rsid w:val="00BF2F96"/>
    <w:rsid w:val="00C271CB"/>
    <w:rsid w:val="00C34BCD"/>
    <w:rsid w:val="00D93C28"/>
    <w:rsid w:val="00E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A02D"/>
  <w15:chartTrackingRefBased/>
  <w15:docId w15:val="{1613EB91-EB5B-4B9D-9775-32845E0C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left="56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6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6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6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6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6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6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6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6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6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6A0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6A0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6A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6A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6A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6A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6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6A01"/>
    <w:pPr>
      <w:numPr>
        <w:ilvl w:val="1"/>
      </w:numPr>
      <w:spacing w:after="160"/>
      <w:ind w:left="568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6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6A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6A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6A0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6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6A0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6A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1725</Words>
  <Characters>984</Characters>
  <Application>Microsoft Office Word</Application>
  <DocSecurity>0</DocSecurity>
  <Lines>8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2026-02-25T08:38:00Z</dcterms:created>
  <dcterms:modified xsi:type="dcterms:W3CDTF">2026-04-28T06:48:00Z</dcterms:modified>
</cp:coreProperties>
</file>