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D20B4" w14:textId="67530DB7" w:rsidR="00702C90" w:rsidRPr="008D5FF3" w:rsidRDefault="00702C90" w:rsidP="008D5FF3">
      <w:pPr>
        <w:widowControl w:val="0"/>
        <w:spacing w:after="0" w:line="240" w:lineRule="auto"/>
        <w:rPr>
          <w:rFonts w:ascii="Times New Roman" w:eastAsia="Calibri" w:hAnsi="Times New Roman" w:cs="Times New Roman"/>
        </w:rPr>
      </w:pPr>
    </w:p>
    <w:p w14:paraId="0ABC5BA1" w14:textId="77777777" w:rsidR="00702C90" w:rsidRPr="008D5FF3" w:rsidRDefault="00702C90" w:rsidP="008D5FF3">
      <w:pPr>
        <w:widowControl w:val="0"/>
        <w:spacing w:after="0" w:line="240" w:lineRule="auto"/>
        <w:rPr>
          <w:rFonts w:ascii="Times New Roman" w:eastAsia="Calibri" w:hAnsi="Times New Roman" w:cs="Times New Roman"/>
        </w:rPr>
      </w:pPr>
    </w:p>
    <w:p w14:paraId="7713F8D7" w14:textId="77777777" w:rsidR="00702C90" w:rsidRPr="008D5FF3" w:rsidRDefault="00702C90" w:rsidP="008D5FF3">
      <w:pPr>
        <w:widowControl w:val="0"/>
        <w:spacing w:after="0" w:line="240" w:lineRule="auto"/>
        <w:rPr>
          <w:rFonts w:ascii="Times New Roman" w:eastAsia="Calibri" w:hAnsi="Times New Roman" w:cs="Times New Roman"/>
        </w:rPr>
      </w:pPr>
    </w:p>
    <w:p w14:paraId="543E49A3" w14:textId="77777777" w:rsidR="00702C90" w:rsidRPr="008D5FF3" w:rsidRDefault="00702C90" w:rsidP="008D5FF3">
      <w:pPr>
        <w:widowControl w:val="0"/>
        <w:spacing w:after="0" w:line="240" w:lineRule="auto"/>
        <w:rPr>
          <w:rFonts w:ascii="Times New Roman" w:eastAsia="Calibri" w:hAnsi="Times New Roman" w:cs="Times New Roman"/>
        </w:rPr>
      </w:pPr>
    </w:p>
    <w:p w14:paraId="749BE407" w14:textId="77777777" w:rsidR="00702C90" w:rsidRPr="008D5FF3" w:rsidRDefault="00702C90" w:rsidP="008D5FF3">
      <w:pPr>
        <w:widowControl w:val="0"/>
        <w:spacing w:after="0" w:line="240" w:lineRule="auto"/>
        <w:rPr>
          <w:rFonts w:ascii="Times New Roman" w:eastAsia="Calibri" w:hAnsi="Times New Roman" w:cs="Times New Roman"/>
        </w:rPr>
      </w:pPr>
    </w:p>
    <w:p w14:paraId="1B87DD60" w14:textId="77777777" w:rsidR="00702C90" w:rsidRPr="008D5FF3" w:rsidRDefault="00702C90" w:rsidP="008D5FF3">
      <w:pPr>
        <w:widowControl w:val="0"/>
        <w:spacing w:after="0" w:line="240" w:lineRule="auto"/>
        <w:rPr>
          <w:rFonts w:ascii="Times New Roman" w:eastAsia="Calibri" w:hAnsi="Times New Roman" w:cs="Times New Roman"/>
        </w:rPr>
      </w:pPr>
    </w:p>
    <w:p w14:paraId="46447707" w14:textId="77777777" w:rsidR="00702C90" w:rsidRPr="008D5FF3" w:rsidRDefault="00702C90" w:rsidP="008D5FF3">
      <w:pPr>
        <w:widowControl w:val="0"/>
        <w:spacing w:after="0" w:line="240" w:lineRule="auto"/>
        <w:rPr>
          <w:rFonts w:ascii="Times New Roman" w:eastAsia="Calibri" w:hAnsi="Times New Roman" w:cs="Times New Roman"/>
        </w:rPr>
      </w:pPr>
    </w:p>
    <w:p w14:paraId="4B972880" w14:textId="77777777" w:rsidR="00702C90" w:rsidRPr="008D5FF3" w:rsidRDefault="00702C90" w:rsidP="008D5FF3">
      <w:pPr>
        <w:widowControl w:val="0"/>
        <w:spacing w:after="0" w:line="240" w:lineRule="auto"/>
        <w:rPr>
          <w:rFonts w:ascii="Times New Roman" w:eastAsia="Calibri" w:hAnsi="Times New Roman" w:cs="Times New Roman"/>
        </w:rPr>
      </w:pPr>
    </w:p>
    <w:p w14:paraId="00F991FE" w14:textId="77777777" w:rsidR="00702C90" w:rsidRPr="008D5FF3" w:rsidRDefault="00702C90" w:rsidP="008D5FF3">
      <w:pPr>
        <w:widowControl w:val="0"/>
        <w:spacing w:after="0" w:line="240" w:lineRule="auto"/>
        <w:rPr>
          <w:rFonts w:ascii="Times New Roman" w:eastAsia="Calibri" w:hAnsi="Times New Roman" w:cs="Times New Roman"/>
        </w:rPr>
      </w:pPr>
    </w:p>
    <w:p w14:paraId="01626870" w14:textId="77777777" w:rsidR="00702C90" w:rsidRPr="008D5FF3" w:rsidRDefault="00702C90" w:rsidP="008D5FF3">
      <w:pPr>
        <w:widowControl w:val="0"/>
        <w:spacing w:after="0" w:line="240" w:lineRule="auto"/>
        <w:rPr>
          <w:rFonts w:ascii="Times New Roman" w:eastAsia="Calibri" w:hAnsi="Times New Roman" w:cs="Times New Roman"/>
        </w:rPr>
      </w:pPr>
    </w:p>
    <w:p w14:paraId="374D35C7" w14:textId="77777777" w:rsidR="00702C90" w:rsidRPr="008D5FF3" w:rsidRDefault="00702C90" w:rsidP="008D5FF3">
      <w:pPr>
        <w:widowControl w:val="0"/>
        <w:spacing w:after="0" w:line="240" w:lineRule="auto"/>
        <w:rPr>
          <w:rFonts w:ascii="Times New Roman" w:eastAsia="Calibri" w:hAnsi="Times New Roman" w:cs="Times New Roman"/>
        </w:rPr>
      </w:pPr>
    </w:p>
    <w:p w14:paraId="2814F543" w14:textId="77777777" w:rsidR="00702C90" w:rsidRPr="008D5FF3" w:rsidRDefault="00702C90" w:rsidP="008D5FF3">
      <w:pPr>
        <w:widowControl w:val="0"/>
        <w:spacing w:after="0" w:line="240" w:lineRule="auto"/>
        <w:rPr>
          <w:rFonts w:ascii="Times New Roman" w:eastAsia="Calibri" w:hAnsi="Times New Roman" w:cs="Times New Roman"/>
        </w:rPr>
      </w:pPr>
    </w:p>
    <w:p w14:paraId="4711CE07" w14:textId="77777777" w:rsidR="00702C90" w:rsidRPr="008D5FF3" w:rsidRDefault="00702C90" w:rsidP="008D5FF3">
      <w:pPr>
        <w:widowControl w:val="0"/>
        <w:spacing w:after="0" w:line="240" w:lineRule="auto"/>
        <w:rPr>
          <w:rFonts w:ascii="Times New Roman" w:eastAsia="Calibri" w:hAnsi="Times New Roman" w:cs="Times New Roman"/>
        </w:rPr>
      </w:pPr>
    </w:p>
    <w:p w14:paraId="1119AF59" w14:textId="77777777" w:rsidR="00702C90" w:rsidRPr="008D5FF3" w:rsidRDefault="00702C90" w:rsidP="008D5FF3">
      <w:pPr>
        <w:widowControl w:val="0"/>
        <w:spacing w:after="0" w:line="240" w:lineRule="auto"/>
        <w:rPr>
          <w:rFonts w:ascii="Times New Roman" w:eastAsia="Calibri" w:hAnsi="Times New Roman" w:cs="Times New Roman"/>
        </w:rPr>
      </w:pPr>
    </w:p>
    <w:p w14:paraId="2168A3C7" w14:textId="77777777" w:rsidR="00702C90" w:rsidRPr="008D5FF3" w:rsidRDefault="00702C90" w:rsidP="008D5FF3">
      <w:pPr>
        <w:widowControl w:val="0"/>
        <w:spacing w:after="0" w:line="240" w:lineRule="auto"/>
        <w:rPr>
          <w:rFonts w:ascii="Times New Roman" w:eastAsia="Calibri" w:hAnsi="Times New Roman" w:cs="Times New Roman"/>
        </w:rPr>
      </w:pPr>
    </w:p>
    <w:p w14:paraId="465FD6D8" w14:textId="77777777" w:rsidR="00702C90" w:rsidRPr="008D5FF3" w:rsidRDefault="00702C90" w:rsidP="008D5FF3">
      <w:pPr>
        <w:widowControl w:val="0"/>
        <w:spacing w:after="0" w:line="240" w:lineRule="auto"/>
        <w:rPr>
          <w:rFonts w:ascii="Times New Roman" w:eastAsia="Calibri" w:hAnsi="Times New Roman" w:cs="Times New Roman"/>
        </w:rPr>
      </w:pPr>
    </w:p>
    <w:p w14:paraId="65C1F63B" w14:textId="77777777" w:rsidR="00702C90" w:rsidRPr="008D5FF3" w:rsidRDefault="00702C90" w:rsidP="008D5FF3">
      <w:pPr>
        <w:widowControl w:val="0"/>
        <w:spacing w:after="0" w:line="240" w:lineRule="auto"/>
        <w:rPr>
          <w:rFonts w:ascii="Times New Roman" w:eastAsia="Calibri" w:hAnsi="Times New Roman" w:cs="Times New Roman"/>
        </w:rPr>
      </w:pPr>
    </w:p>
    <w:p w14:paraId="5D102680" w14:textId="77777777" w:rsidR="00702C90" w:rsidRPr="008D5FF3" w:rsidRDefault="00702C90" w:rsidP="008D5FF3">
      <w:pPr>
        <w:widowControl w:val="0"/>
        <w:spacing w:after="0" w:line="240" w:lineRule="auto"/>
        <w:rPr>
          <w:rFonts w:ascii="Times New Roman" w:eastAsia="Calibri" w:hAnsi="Times New Roman" w:cs="Times New Roman"/>
        </w:rPr>
      </w:pPr>
    </w:p>
    <w:p w14:paraId="4FA1DA03" w14:textId="77777777" w:rsidR="00702C90" w:rsidRPr="008D5FF3" w:rsidRDefault="00702C90" w:rsidP="008D5FF3">
      <w:pPr>
        <w:widowControl w:val="0"/>
        <w:spacing w:after="0" w:line="240" w:lineRule="auto"/>
        <w:rPr>
          <w:rFonts w:ascii="Times New Roman" w:eastAsia="Calibri" w:hAnsi="Times New Roman" w:cs="Times New Roman"/>
        </w:rPr>
      </w:pPr>
    </w:p>
    <w:p w14:paraId="0F3572F2" w14:textId="77777777" w:rsidR="00702C90" w:rsidRPr="008D5FF3" w:rsidRDefault="00702C90" w:rsidP="008D5FF3">
      <w:pPr>
        <w:widowControl w:val="0"/>
        <w:spacing w:after="0" w:line="240" w:lineRule="auto"/>
        <w:rPr>
          <w:rFonts w:ascii="Times New Roman" w:eastAsia="Calibri" w:hAnsi="Times New Roman" w:cs="Times New Roman"/>
        </w:rPr>
      </w:pPr>
    </w:p>
    <w:p w14:paraId="108756D4" w14:textId="77777777" w:rsidR="00702C90" w:rsidRPr="008D5FF3" w:rsidRDefault="00702C90" w:rsidP="008D5FF3">
      <w:pPr>
        <w:widowControl w:val="0"/>
        <w:spacing w:after="0" w:line="240" w:lineRule="auto"/>
        <w:rPr>
          <w:rFonts w:ascii="Times New Roman" w:eastAsia="Calibri" w:hAnsi="Times New Roman" w:cs="Times New Roman"/>
        </w:rPr>
      </w:pPr>
    </w:p>
    <w:p w14:paraId="331ABD3C" w14:textId="77777777" w:rsidR="00702C90" w:rsidRPr="008D5FF3" w:rsidRDefault="00702C90" w:rsidP="008D5FF3">
      <w:pPr>
        <w:widowControl w:val="0"/>
        <w:spacing w:after="0" w:line="240" w:lineRule="auto"/>
        <w:rPr>
          <w:rFonts w:ascii="Times New Roman" w:eastAsia="Calibri" w:hAnsi="Times New Roman" w:cs="Times New Roman"/>
        </w:rPr>
      </w:pPr>
    </w:p>
    <w:p w14:paraId="23DA85CF" w14:textId="77777777" w:rsidR="00702C90" w:rsidRPr="008D5FF3" w:rsidRDefault="00702C90" w:rsidP="008D5FF3">
      <w:pPr>
        <w:widowControl w:val="0"/>
        <w:spacing w:after="0" w:line="240" w:lineRule="auto"/>
        <w:rPr>
          <w:rFonts w:ascii="Times New Roman" w:eastAsia="Calibri" w:hAnsi="Times New Roman" w:cs="Times New Roman"/>
        </w:rPr>
      </w:pPr>
    </w:p>
    <w:p w14:paraId="114C15F7" w14:textId="77777777" w:rsidR="00702C90" w:rsidRPr="008D5FF3" w:rsidRDefault="00702C90" w:rsidP="008D5FF3">
      <w:pPr>
        <w:widowControl w:val="0"/>
        <w:spacing w:after="0" w:line="240" w:lineRule="auto"/>
        <w:jc w:val="center"/>
        <w:rPr>
          <w:rFonts w:ascii="Times New Roman" w:eastAsia="Calibri" w:hAnsi="Times New Roman" w:cs="Times New Roman"/>
          <w:bCs/>
        </w:rPr>
      </w:pPr>
      <w:r w:rsidRPr="008D5FF3">
        <w:rPr>
          <w:rFonts w:ascii="Times New Roman" w:eastAsia="Calibri" w:hAnsi="Times New Roman" w:cs="Times New Roman"/>
          <w:b/>
        </w:rPr>
        <w:t xml:space="preserve">B. </w:t>
      </w:r>
      <w:r w:rsidRPr="008D5FF3">
        <w:rPr>
          <w:rFonts w:ascii="Times New Roman" w:eastAsia="Calibri" w:hAnsi="Times New Roman" w:cs="Times New Roman"/>
          <w:b/>
          <w:caps/>
        </w:rPr>
        <w:t>PAKUOTĖS lapelis</w:t>
      </w:r>
    </w:p>
    <w:p w14:paraId="4BDBB4C6" w14:textId="77777777" w:rsidR="00702C90" w:rsidRPr="008D5FF3" w:rsidRDefault="00702C90" w:rsidP="008D5FF3">
      <w:pPr>
        <w:widowControl w:val="0"/>
        <w:spacing w:after="0" w:line="240" w:lineRule="auto"/>
        <w:jc w:val="center"/>
        <w:rPr>
          <w:rFonts w:ascii="Times New Roman" w:eastAsia="Calibri" w:hAnsi="Times New Roman" w:cs="Times New Roman"/>
          <w:bCs/>
        </w:rPr>
      </w:pPr>
      <w:r w:rsidRPr="008D5FF3">
        <w:rPr>
          <w:rFonts w:ascii="Times New Roman" w:eastAsia="Calibri" w:hAnsi="Times New Roman" w:cs="Times New Roman"/>
        </w:rPr>
        <w:br w:type="page"/>
      </w:r>
      <w:r w:rsidRPr="008D5FF3">
        <w:rPr>
          <w:rFonts w:ascii="Times New Roman" w:eastAsia="Calibri" w:hAnsi="Times New Roman" w:cs="Times New Roman"/>
          <w:b/>
        </w:rPr>
        <w:lastRenderedPageBreak/>
        <w:t>Pakuotės lapelis: informacija pacientui</w:t>
      </w:r>
    </w:p>
    <w:p w14:paraId="46B2F53C" w14:textId="77777777" w:rsidR="00702C90" w:rsidRPr="008D5FF3" w:rsidRDefault="00702C90" w:rsidP="008D5FF3">
      <w:pPr>
        <w:widowControl w:val="0"/>
        <w:spacing w:after="0" w:line="240" w:lineRule="auto"/>
        <w:rPr>
          <w:rFonts w:ascii="Times New Roman" w:eastAsia="Calibri" w:hAnsi="Times New Roman" w:cs="Times New Roman"/>
        </w:rPr>
      </w:pPr>
    </w:p>
    <w:p w14:paraId="19F4D2D3" w14:textId="2EF0088F" w:rsidR="00702C90" w:rsidRPr="008D5FF3" w:rsidRDefault="00DC5618" w:rsidP="008D5FF3">
      <w:pPr>
        <w:widowControl w:val="0"/>
        <w:spacing w:after="0" w:line="240" w:lineRule="auto"/>
        <w:jc w:val="center"/>
        <w:rPr>
          <w:rFonts w:ascii="Times New Roman" w:eastAsia="Calibri" w:hAnsi="Times New Roman" w:cs="Times New Roman"/>
          <w:bCs/>
        </w:rPr>
      </w:pPr>
      <w:proofErr w:type="spellStart"/>
      <w:r>
        <w:rPr>
          <w:rFonts w:ascii="Times New Roman" w:eastAsia="Calibri" w:hAnsi="Times New Roman" w:cs="Times New Roman"/>
          <w:b/>
        </w:rPr>
        <w:t>Aryzalera</w:t>
      </w:r>
      <w:proofErr w:type="spellEnd"/>
      <w:r w:rsidR="00702C90" w:rsidRPr="008D5FF3">
        <w:rPr>
          <w:rFonts w:ascii="Times New Roman" w:eastAsia="Calibri" w:hAnsi="Times New Roman" w:cs="Times New Roman"/>
          <w:b/>
        </w:rPr>
        <w:t xml:space="preserve"> 10</w:t>
      </w:r>
      <w:r w:rsidR="005921EF" w:rsidRPr="008D5FF3">
        <w:rPr>
          <w:rFonts w:ascii="Times New Roman" w:eastAsia="Calibri" w:hAnsi="Times New Roman" w:cs="Times New Roman"/>
          <w:b/>
        </w:rPr>
        <w:t> </w:t>
      </w:r>
      <w:r w:rsidR="00702C90" w:rsidRPr="008D5FF3">
        <w:rPr>
          <w:rFonts w:ascii="Times New Roman" w:eastAsia="Calibri" w:hAnsi="Times New Roman" w:cs="Times New Roman"/>
          <w:b/>
        </w:rPr>
        <w:t>mg tabletės</w:t>
      </w:r>
    </w:p>
    <w:p w14:paraId="62AF0911" w14:textId="77777777" w:rsidR="00702C90" w:rsidRPr="008D5FF3" w:rsidRDefault="00E11A2E" w:rsidP="008D5FF3">
      <w:pPr>
        <w:widowControl w:val="0"/>
        <w:spacing w:after="0" w:line="240" w:lineRule="auto"/>
        <w:jc w:val="center"/>
        <w:rPr>
          <w:rFonts w:ascii="Times New Roman" w:eastAsia="Calibri" w:hAnsi="Times New Roman" w:cs="Times New Roman"/>
        </w:rPr>
      </w:pPr>
      <w:proofErr w:type="spellStart"/>
      <w:r w:rsidRPr="008D5FF3">
        <w:rPr>
          <w:rFonts w:ascii="Times New Roman" w:eastAsia="Calibri" w:hAnsi="Times New Roman" w:cs="Times New Roman"/>
        </w:rPr>
        <w:t>a</w:t>
      </w:r>
      <w:r w:rsidR="00702C90" w:rsidRPr="008D5FF3">
        <w:rPr>
          <w:rFonts w:ascii="Times New Roman" w:eastAsia="Calibri" w:hAnsi="Times New Roman" w:cs="Times New Roman"/>
        </w:rPr>
        <w:t>ripiprazolas</w:t>
      </w:r>
      <w:proofErr w:type="spellEnd"/>
    </w:p>
    <w:p w14:paraId="6FFBC41D" w14:textId="77777777" w:rsidR="00702C90" w:rsidRPr="008D5FF3" w:rsidRDefault="00702C90" w:rsidP="008D5FF3">
      <w:pPr>
        <w:widowControl w:val="0"/>
        <w:spacing w:after="0" w:line="240" w:lineRule="auto"/>
        <w:rPr>
          <w:rFonts w:ascii="Times New Roman" w:eastAsia="Calibri" w:hAnsi="Times New Roman" w:cs="Times New Roman"/>
        </w:rPr>
      </w:pPr>
    </w:p>
    <w:p w14:paraId="289F7ECD" w14:textId="77777777" w:rsidR="00702C90" w:rsidRPr="008D5FF3" w:rsidRDefault="00702C90" w:rsidP="008D5FF3">
      <w:pPr>
        <w:widowControl w:val="0"/>
        <w:spacing w:after="0" w:line="240" w:lineRule="auto"/>
        <w:outlineLvl w:val="1"/>
        <w:rPr>
          <w:rFonts w:ascii="Times New Roman" w:eastAsia="Calibri" w:hAnsi="Times New Roman" w:cs="Times New Roman"/>
          <w:bCs/>
        </w:rPr>
      </w:pPr>
      <w:r w:rsidRPr="008D5FF3">
        <w:rPr>
          <w:rFonts w:ascii="Times New Roman" w:eastAsia="Calibri" w:hAnsi="Times New Roman" w:cs="Times New Roman"/>
          <w:b/>
        </w:rPr>
        <w:t>Atidžiai perskaitykite visą šį lapelį, prieš pradėdami vartoti vaistą, nes jame pateikiama Jums svarbi informacija.</w:t>
      </w:r>
    </w:p>
    <w:p w14:paraId="09D05877"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r w:rsidRPr="008D5FF3">
        <w:rPr>
          <w:rFonts w:ascii="Times New Roman" w:eastAsia="Calibri" w:hAnsi="Times New Roman" w:cs="Times New Roman"/>
        </w:rPr>
        <w:t>Neišmeskite šio lapelio, nes vėl gali prireikti jį perskaityti.</w:t>
      </w:r>
    </w:p>
    <w:p w14:paraId="18DE867A"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r w:rsidRPr="008D5FF3">
        <w:rPr>
          <w:rFonts w:ascii="Times New Roman" w:eastAsia="Calibri" w:hAnsi="Times New Roman" w:cs="Times New Roman"/>
        </w:rPr>
        <w:t>Jeigu kiltų daugiau klausimų, kreipkitės į gydytoją arba vaistininką.</w:t>
      </w:r>
    </w:p>
    <w:p w14:paraId="2BD9C778"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r w:rsidRPr="008D5FF3">
        <w:rPr>
          <w:rFonts w:ascii="Times New Roman" w:eastAsia="Calibri" w:hAnsi="Times New Roman" w:cs="Times New Roman"/>
        </w:rPr>
        <w:t>Šis vaistas skirtas tik Jums, todėl kitiems žmonėms jo duoti negalima. Vaistas gali jiems pakenkti (net tiems, kurių ligos požymiai yra tokie patys kaip Jūsų).</w:t>
      </w:r>
    </w:p>
    <w:p w14:paraId="5CC61591" w14:textId="159A1D5E"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r w:rsidRPr="008D5FF3">
        <w:rPr>
          <w:rFonts w:ascii="Times New Roman" w:eastAsia="Calibri" w:hAnsi="Times New Roman" w:cs="Times New Roman"/>
        </w:rPr>
        <w:t>Jeigu pasireiškė šalutinis poveikis (net jeigu jis šiame lapelyje nenurodytas), kreipkitės į gydytoją arba vaistininką. Žr.</w:t>
      </w:r>
      <w:r w:rsidR="00130083" w:rsidRPr="008D5FF3">
        <w:rPr>
          <w:rFonts w:ascii="Times New Roman" w:eastAsia="Calibri" w:hAnsi="Times New Roman" w:cs="Times New Roman"/>
        </w:rPr>
        <w:t> </w:t>
      </w:r>
      <w:r w:rsidRPr="008D5FF3">
        <w:rPr>
          <w:rFonts w:ascii="Times New Roman" w:eastAsia="Calibri" w:hAnsi="Times New Roman" w:cs="Times New Roman"/>
        </w:rPr>
        <w:t>4</w:t>
      </w:r>
      <w:r w:rsidR="00130083" w:rsidRPr="008D5FF3">
        <w:rPr>
          <w:rFonts w:ascii="Times New Roman" w:eastAsia="Calibri" w:hAnsi="Times New Roman" w:cs="Times New Roman"/>
        </w:rPr>
        <w:t> </w:t>
      </w:r>
      <w:r w:rsidRPr="008D5FF3">
        <w:rPr>
          <w:rFonts w:ascii="Times New Roman" w:eastAsia="Calibri" w:hAnsi="Times New Roman" w:cs="Times New Roman"/>
        </w:rPr>
        <w:t>skyrių.</w:t>
      </w:r>
    </w:p>
    <w:p w14:paraId="363646C0" w14:textId="77777777" w:rsidR="00702C90" w:rsidRPr="008D5FF3" w:rsidRDefault="00702C90" w:rsidP="008D5FF3">
      <w:pPr>
        <w:widowControl w:val="0"/>
        <w:spacing w:after="0" w:line="240" w:lineRule="auto"/>
        <w:rPr>
          <w:rFonts w:ascii="Times New Roman" w:eastAsia="Calibri" w:hAnsi="Times New Roman" w:cs="Times New Roman"/>
        </w:rPr>
      </w:pPr>
    </w:p>
    <w:p w14:paraId="5B44FCE1" w14:textId="77777777" w:rsidR="00702C90" w:rsidRPr="008D5FF3" w:rsidRDefault="00702C90" w:rsidP="008D5FF3">
      <w:pPr>
        <w:widowControl w:val="0"/>
        <w:spacing w:after="0" w:line="240" w:lineRule="auto"/>
        <w:ind w:left="567" w:hanging="567"/>
        <w:outlineLvl w:val="1"/>
        <w:rPr>
          <w:rFonts w:ascii="Times New Roman" w:eastAsia="Calibri" w:hAnsi="Times New Roman" w:cs="Times New Roman"/>
          <w:bCs/>
        </w:rPr>
      </w:pPr>
      <w:r w:rsidRPr="008D5FF3">
        <w:rPr>
          <w:rFonts w:ascii="Times New Roman" w:eastAsia="Calibri" w:hAnsi="Times New Roman" w:cs="Times New Roman"/>
          <w:b/>
        </w:rPr>
        <w:t>Apie ką rašoma šiame lapelyje?</w:t>
      </w:r>
    </w:p>
    <w:p w14:paraId="00A6285F" w14:textId="4985315D" w:rsidR="00702C90" w:rsidRPr="008D5FF3" w:rsidRDefault="00702C90" w:rsidP="008D5FF3">
      <w:pPr>
        <w:widowControl w:val="0"/>
        <w:tabs>
          <w:tab w:val="left" w:pos="567"/>
        </w:tabs>
        <w:spacing w:after="0" w:line="240" w:lineRule="auto"/>
        <w:rPr>
          <w:rFonts w:ascii="Times New Roman" w:eastAsia="Calibri" w:hAnsi="Times New Roman" w:cs="Times New Roman"/>
        </w:rPr>
      </w:pPr>
      <w:r w:rsidRPr="008D5FF3">
        <w:rPr>
          <w:rFonts w:ascii="Times New Roman" w:eastAsia="Calibri" w:hAnsi="Times New Roman" w:cs="Times New Roman"/>
        </w:rPr>
        <w:t>1.</w:t>
      </w:r>
      <w:r w:rsidRPr="008D5FF3">
        <w:rPr>
          <w:rFonts w:ascii="Times New Roman" w:eastAsia="Calibri" w:hAnsi="Times New Roman" w:cs="Times New Roman"/>
        </w:rPr>
        <w:tab/>
        <w:t xml:space="preserve">Kas yra </w:t>
      </w:r>
      <w:proofErr w:type="spellStart"/>
      <w:r w:rsidR="00DC5618">
        <w:rPr>
          <w:rFonts w:ascii="Times New Roman" w:eastAsia="Calibri" w:hAnsi="Times New Roman" w:cs="Times New Roman"/>
        </w:rPr>
        <w:t>Aryzalera</w:t>
      </w:r>
      <w:proofErr w:type="spellEnd"/>
      <w:r w:rsidRPr="008D5FF3">
        <w:rPr>
          <w:rFonts w:ascii="Times New Roman" w:eastAsia="Calibri" w:hAnsi="Times New Roman" w:cs="Times New Roman"/>
        </w:rPr>
        <w:t xml:space="preserve"> ir kam jis vartojamas</w:t>
      </w:r>
    </w:p>
    <w:p w14:paraId="016775D2" w14:textId="15C38757" w:rsidR="00702C90" w:rsidRPr="008D5FF3" w:rsidRDefault="00702C90" w:rsidP="008D5FF3">
      <w:pPr>
        <w:widowControl w:val="0"/>
        <w:tabs>
          <w:tab w:val="left" w:pos="567"/>
        </w:tabs>
        <w:spacing w:after="0" w:line="240" w:lineRule="auto"/>
        <w:rPr>
          <w:rFonts w:ascii="Times New Roman" w:eastAsia="Calibri" w:hAnsi="Times New Roman" w:cs="Times New Roman"/>
        </w:rPr>
      </w:pPr>
      <w:r w:rsidRPr="008D5FF3">
        <w:rPr>
          <w:rFonts w:ascii="Times New Roman" w:eastAsia="Calibri" w:hAnsi="Times New Roman" w:cs="Times New Roman"/>
        </w:rPr>
        <w:t>2.</w:t>
      </w:r>
      <w:r w:rsidRPr="008D5FF3">
        <w:rPr>
          <w:rFonts w:ascii="Times New Roman" w:eastAsia="Calibri" w:hAnsi="Times New Roman" w:cs="Times New Roman"/>
        </w:rPr>
        <w:tab/>
        <w:t xml:space="preserve">Kas žinotina prieš vartojant </w:t>
      </w:r>
      <w:proofErr w:type="spellStart"/>
      <w:r w:rsidR="00DC5618">
        <w:rPr>
          <w:rFonts w:ascii="Times New Roman" w:eastAsia="Calibri" w:hAnsi="Times New Roman" w:cs="Times New Roman"/>
        </w:rPr>
        <w:t>Aryzalera</w:t>
      </w:r>
      <w:proofErr w:type="spellEnd"/>
    </w:p>
    <w:p w14:paraId="791F9A55" w14:textId="092BE42F" w:rsidR="00702C90" w:rsidRPr="008D5FF3" w:rsidRDefault="00702C90" w:rsidP="008D5FF3">
      <w:pPr>
        <w:widowControl w:val="0"/>
        <w:tabs>
          <w:tab w:val="left" w:pos="567"/>
        </w:tabs>
        <w:spacing w:after="0" w:line="240" w:lineRule="auto"/>
        <w:rPr>
          <w:rFonts w:ascii="Times New Roman" w:eastAsia="Calibri" w:hAnsi="Times New Roman" w:cs="Times New Roman"/>
        </w:rPr>
      </w:pPr>
      <w:r w:rsidRPr="008D5FF3">
        <w:rPr>
          <w:rFonts w:ascii="Times New Roman" w:eastAsia="Calibri" w:hAnsi="Times New Roman" w:cs="Times New Roman"/>
        </w:rPr>
        <w:t>3.</w:t>
      </w:r>
      <w:r w:rsidRPr="008D5FF3">
        <w:rPr>
          <w:rFonts w:ascii="Times New Roman" w:eastAsia="Calibri" w:hAnsi="Times New Roman" w:cs="Times New Roman"/>
        </w:rPr>
        <w:tab/>
        <w:t xml:space="preserve">Kaip vartoti </w:t>
      </w:r>
      <w:proofErr w:type="spellStart"/>
      <w:r w:rsidR="00DC5618">
        <w:rPr>
          <w:rFonts w:ascii="Times New Roman" w:eastAsia="Calibri" w:hAnsi="Times New Roman" w:cs="Times New Roman"/>
        </w:rPr>
        <w:t>Aryzalera</w:t>
      </w:r>
      <w:proofErr w:type="spellEnd"/>
    </w:p>
    <w:p w14:paraId="4C709830" w14:textId="77777777" w:rsidR="00702C90" w:rsidRPr="008D5FF3" w:rsidRDefault="00702C90" w:rsidP="008D5FF3">
      <w:pPr>
        <w:widowControl w:val="0"/>
        <w:tabs>
          <w:tab w:val="left" w:pos="567"/>
        </w:tabs>
        <w:spacing w:after="0" w:line="240" w:lineRule="auto"/>
        <w:rPr>
          <w:rFonts w:ascii="Times New Roman" w:eastAsia="Calibri" w:hAnsi="Times New Roman" w:cs="Times New Roman"/>
        </w:rPr>
      </w:pPr>
      <w:r w:rsidRPr="008D5FF3">
        <w:rPr>
          <w:rFonts w:ascii="Times New Roman" w:eastAsia="Calibri" w:hAnsi="Times New Roman" w:cs="Times New Roman"/>
        </w:rPr>
        <w:t>4.</w:t>
      </w:r>
      <w:r w:rsidRPr="008D5FF3">
        <w:rPr>
          <w:rFonts w:ascii="Times New Roman" w:eastAsia="Calibri" w:hAnsi="Times New Roman" w:cs="Times New Roman"/>
        </w:rPr>
        <w:tab/>
        <w:t>Galimas šalutinis poveikis</w:t>
      </w:r>
    </w:p>
    <w:p w14:paraId="168B4AEC" w14:textId="73DD8ECD" w:rsidR="00702C90" w:rsidRPr="008D5FF3" w:rsidRDefault="00702C90" w:rsidP="008D5FF3">
      <w:pPr>
        <w:widowControl w:val="0"/>
        <w:tabs>
          <w:tab w:val="left" w:pos="567"/>
        </w:tabs>
        <w:spacing w:after="0" w:line="240" w:lineRule="auto"/>
        <w:rPr>
          <w:rFonts w:ascii="Times New Roman" w:eastAsia="Calibri" w:hAnsi="Times New Roman" w:cs="Times New Roman"/>
        </w:rPr>
      </w:pPr>
      <w:r w:rsidRPr="008D5FF3">
        <w:rPr>
          <w:rFonts w:ascii="Times New Roman" w:eastAsia="Calibri" w:hAnsi="Times New Roman" w:cs="Times New Roman"/>
        </w:rPr>
        <w:t>5.</w:t>
      </w:r>
      <w:r w:rsidRPr="008D5FF3">
        <w:rPr>
          <w:rFonts w:ascii="Times New Roman" w:eastAsia="Calibri" w:hAnsi="Times New Roman" w:cs="Times New Roman"/>
        </w:rPr>
        <w:tab/>
        <w:t xml:space="preserve">Kaip laikyti </w:t>
      </w:r>
      <w:proofErr w:type="spellStart"/>
      <w:r w:rsidR="00DC5618">
        <w:rPr>
          <w:rFonts w:ascii="Times New Roman" w:eastAsia="Calibri" w:hAnsi="Times New Roman" w:cs="Times New Roman"/>
        </w:rPr>
        <w:t>Aryzalera</w:t>
      </w:r>
      <w:proofErr w:type="spellEnd"/>
    </w:p>
    <w:p w14:paraId="78C5FF45" w14:textId="77777777" w:rsidR="00702C90" w:rsidRPr="008D5FF3" w:rsidRDefault="00702C90" w:rsidP="008D5FF3">
      <w:pPr>
        <w:widowControl w:val="0"/>
        <w:tabs>
          <w:tab w:val="left" w:pos="567"/>
        </w:tabs>
        <w:spacing w:after="0" w:line="240" w:lineRule="auto"/>
        <w:rPr>
          <w:rFonts w:ascii="Times New Roman" w:eastAsia="Calibri" w:hAnsi="Times New Roman" w:cs="Times New Roman"/>
        </w:rPr>
      </w:pPr>
      <w:r w:rsidRPr="008D5FF3">
        <w:rPr>
          <w:rFonts w:ascii="Times New Roman" w:eastAsia="Calibri" w:hAnsi="Times New Roman" w:cs="Times New Roman"/>
        </w:rPr>
        <w:t>6.</w:t>
      </w:r>
      <w:r w:rsidRPr="008D5FF3">
        <w:rPr>
          <w:rFonts w:ascii="Times New Roman" w:eastAsia="Calibri" w:hAnsi="Times New Roman" w:cs="Times New Roman"/>
        </w:rPr>
        <w:tab/>
        <w:t>Pakuotės turinys ir kita informacija</w:t>
      </w:r>
    </w:p>
    <w:p w14:paraId="5EDEFB77" w14:textId="77777777" w:rsidR="00702C90" w:rsidRPr="008D5FF3" w:rsidRDefault="00702C90" w:rsidP="008D5FF3">
      <w:pPr>
        <w:widowControl w:val="0"/>
        <w:spacing w:after="0" w:line="240" w:lineRule="auto"/>
        <w:rPr>
          <w:rFonts w:ascii="Times New Roman" w:eastAsia="Calibri" w:hAnsi="Times New Roman" w:cs="Times New Roman"/>
        </w:rPr>
      </w:pPr>
    </w:p>
    <w:p w14:paraId="2B61F8BF" w14:textId="77777777" w:rsidR="00702C90" w:rsidRPr="008D5FF3" w:rsidRDefault="00702C90" w:rsidP="008D5FF3">
      <w:pPr>
        <w:widowControl w:val="0"/>
        <w:spacing w:after="0" w:line="240" w:lineRule="auto"/>
        <w:rPr>
          <w:rFonts w:ascii="Times New Roman" w:eastAsia="Calibri" w:hAnsi="Times New Roman" w:cs="Times New Roman"/>
        </w:rPr>
      </w:pPr>
    </w:p>
    <w:p w14:paraId="68907C2B" w14:textId="15BC435D" w:rsidR="00702C90" w:rsidRPr="008D5FF3" w:rsidRDefault="00702C90" w:rsidP="008D5FF3">
      <w:pPr>
        <w:widowControl w:val="0"/>
        <w:spacing w:after="0" w:line="240" w:lineRule="auto"/>
        <w:ind w:left="567" w:hanging="567"/>
        <w:outlineLvl w:val="1"/>
        <w:rPr>
          <w:rFonts w:ascii="Times New Roman" w:eastAsia="Calibri" w:hAnsi="Times New Roman" w:cs="Times New Roman"/>
          <w:bCs/>
          <w:caps/>
        </w:rPr>
      </w:pPr>
      <w:r w:rsidRPr="008D5FF3">
        <w:rPr>
          <w:rFonts w:ascii="Times New Roman" w:eastAsia="Calibri" w:hAnsi="Times New Roman" w:cs="Times New Roman"/>
          <w:b/>
        </w:rPr>
        <w:t>1.</w:t>
      </w:r>
      <w:r w:rsidRPr="008D5FF3">
        <w:rPr>
          <w:rFonts w:ascii="Times New Roman" w:eastAsia="Calibri" w:hAnsi="Times New Roman" w:cs="Times New Roman"/>
          <w:b/>
        </w:rPr>
        <w:tab/>
        <w:t xml:space="preserve">Kas yra </w:t>
      </w:r>
      <w:proofErr w:type="spellStart"/>
      <w:r w:rsidR="00DC5618">
        <w:rPr>
          <w:rFonts w:ascii="Times New Roman" w:eastAsia="Calibri" w:hAnsi="Times New Roman" w:cs="Times New Roman"/>
          <w:b/>
        </w:rPr>
        <w:t>Aryzalera</w:t>
      </w:r>
      <w:proofErr w:type="spellEnd"/>
      <w:r w:rsidRPr="008D5FF3">
        <w:rPr>
          <w:rFonts w:ascii="Times New Roman" w:eastAsia="Calibri" w:hAnsi="Times New Roman" w:cs="Times New Roman"/>
          <w:b/>
        </w:rPr>
        <w:t xml:space="preserve"> ir kam jis vartojamas</w:t>
      </w:r>
    </w:p>
    <w:p w14:paraId="09F87416" w14:textId="77777777" w:rsidR="00702C90" w:rsidRPr="008D5FF3" w:rsidRDefault="00702C90" w:rsidP="008D5FF3">
      <w:pPr>
        <w:widowControl w:val="0"/>
        <w:spacing w:after="0" w:line="240" w:lineRule="auto"/>
        <w:rPr>
          <w:rFonts w:ascii="Times New Roman" w:eastAsia="Calibri" w:hAnsi="Times New Roman" w:cs="Times New Roman"/>
        </w:rPr>
      </w:pPr>
    </w:p>
    <w:p w14:paraId="1B8A2A24" w14:textId="7271080C" w:rsidR="00702C90" w:rsidRPr="008D5FF3" w:rsidRDefault="00DC5618" w:rsidP="008D5FF3">
      <w:pPr>
        <w:widowControl w:val="0"/>
        <w:spacing w:after="0" w:line="240" w:lineRule="auto"/>
        <w:rPr>
          <w:rFonts w:ascii="Times New Roman" w:eastAsia="Calibri" w:hAnsi="Times New Roman" w:cs="Times New Roman"/>
        </w:rPr>
      </w:pPr>
      <w:proofErr w:type="spellStart"/>
      <w:r>
        <w:rPr>
          <w:rFonts w:ascii="Times New Roman" w:eastAsia="Calibri" w:hAnsi="Times New Roman" w:cs="Times New Roman"/>
        </w:rPr>
        <w:t>Aryzalera</w:t>
      </w:r>
      <w:proofErr w:type="spellEnd"/>
      <w:r w:rsidR="00702C90" w:rsidRPr="008D5FF3">
        <w:rPr>
          <w:rFonts w:ascii="Times New Roman" w:eastAsia="Calibri" w:hAnsi="Times New Roman" w:cs="Times New Roman"/>
        </w:rPr>
        <w:t xml:space="preserve"> sudėtyje yra veikliosios medžiagos </w:t>
      </w:r>
      <w:proofErr w:type="spellStart"/>
      <w:r w:rsidR="00702C90" w:rsidRPr="008D5FF3">
        <w:rPr>
          <w:rFonts w:ascii="Times New Roman" w:eastAsia="Calibri" w:hAnsi="Times New Roman" w:cs="Times New Roman"/>
        </w:rPr>
        <w:t>aripiprazolo</w:t>
      </w:r>
      <w:proofErr w:type="spellEnd"/>
      <w:r w:rsidR="00702C90" w:rsidRPr="008D5FF3">
        <w:rPr>
          <w:rFonts w:ascii="Times New Roman" w:eastAsia="Calibri" w:hAnsi="Times New Roman" w:cs="Times New Roman"/>
        </w:rPr>
        <w:t>, kuris priklauso vaistų nuo psichozės grupei. Šiuo vaistu gydomi suaugusieji bei 15 metų ir vyresni paaugliai, sergantys liga, kuriai būdingi tokie simptomai kaip nesamų dalykų girdėjimas, matymas ar jutimas, klaidingi įsitikinimai, nerišli kalba, sutrikęs elgesys ir išblėsusios emocijos. Šia liga sergančius pacientus taip pat gali varginti bloga nuotaika, kaltės jausmas, nerimas ar įtampa.</w:t>
      </w:r>
    </w:p>
    <w:p w14:paraId="1E7F58C2" w14:textId="77777777" w:rsidR="00702C90" w:rsidRPr="008D5FF3" w:rsidRDefault="00702C90" w:rsidP="008D5FF3">
      <w:pPr>
        <w:widowControl w:val="0"/>
        <w:spacing w:after="0" w:line="240" w:lineRule="auto"/>
        <w:rPr>
          <w:rFonts w:ascii="Times New Roman" w:eastAsia="Calibri" w:hAnsi="Times New Roman" w:cs="Times New Roman"/>
        </w:rPr>
      </w:pPr>
    </w:p>
    <w:p w14:paraId="167CCE5D" w14:textId="62E59E82" w:rsidR="00702C90" w:rsidRPr="008D5FF3" w:rsidRDefault="00DC5618" w:rsidP="008D5FF3">
      <w:pPr>
        <w:widowControl w:val="0"/>
        <w:spacing w:after="0" w:line="240" w:lineRule="auto"/>
        <w:rPr>
          <w:rFonts w:ascii="Times New Roman" w:eastAsia="Calibri" w:hAnsi="Times New Roman" w:cs="Times New Roman"/>
        </w:rPr>
      </w:pPr>
      <w:proofErr w:type="spellStart"/>
      <w:r>
        <w:rPr>
          <w:rFonts w:ascii="Times New Roman" w:eastAsia="Calibri" w:hAnsi="Times New Roman" w:cs="Times New Roman"/>
        </w:rPr>
        <w:t>Aryzalera</w:t>
      </w:r>
      <w:proofErr w:type="spellEnd"/>
      <w:r w:rsidR="00702C90" w:rsidRPr="008D5FF3">
        <w:rPr>
          <w:rFonts w:ascii="Times New Roman" w:eastAsia="Calibri" w:hAnsi="Times New Roman" w:cs="Times New Roman"/>
        </w:rPr>
        <w:t xml:space="preserve"> vartojamos suaugusiesiems bei 13 metų ir vyresniems paaugliams, sergantiems liga, kurios simptomai yra nenormaliai gera nuotaika, energijos perteklius, sumažėjęs miego poreikis, labai greita kalba, šuoliuojančios mintys ir (kartais) didelis dirglumas, gydyti. Be to, </w:t>
      </w:r>
      <w:proofErr w:type="spellStart"/>
      <w:r>
        <w:rPr>
          <w:rFonts w:ascii="Times New Roman" w:eastAsia="Calibri" w:hAnsi="Times New Roman" w:cs="Times New Roman"/>
        </w:rPr>
        <w:t>Aryzalera</w:t>
      </w:r>
      <w:proofErr w:type="spellEnd"/>
      <w:r w:rsidR="00702C90" w:rsidRPr="008D5FF3">
        <w:rPr>
          <w:rFonts w:ascii="Times New Roman" w:eastAsia="Calibri" w:hAnsi="Times New Roman" w:cs="Times New Roman"/>
        </w:rPr>
        <w:t xml:space="preserve"> saugo nuo šios ligos atkryčio suaugusius pacientus, kurie anksčiau reagavo į gydymą šiuo vaistu.</w:t>
      </w:r>
    </w:p>
    <w:p w14:paraId="4D058EFD" w14:textId="77777777" w:rsidR="00702C90" w:rsidRPr="008D5FF3" w:rsidRDefault="00702C90" w:rsidP="008D5FF3">
      <w:pPr>
        <w:widowControl w:val="0"/>
        <w:spacing w:after="0" w:line="240" w:lineRule="auto"/>
        <w:rPr>
          <w:rFonts w:ascii="Times New Roman" w:eastAsia="Calibri" w:hAnsi="Times New Roman" w:cs="Times New Roman"/>
        </w:rPr>
      </w:pPr>
    </w:p>
    <w:p w14:paraId="694B6B81" w14:textId="77777777" w:rsidR="00702C90" w:rsidRPr="008D5FF3" w:rsidRDefault="00702C90" w:rsidP="008D5FF3">
      <w:pPr>
        <w:widowControl w:val="0"/>
        <w:spacing w:after="0" w:line="240" w:lineRule="auto"/>
        <w:rPr>
          <w:rFonts w:ascii="Times New Roman" w:eastAsia="Calibri" w:hAnsi="Times New Roman" w:cs="Times New Roman"/>
        </w:rPr>
      </w:pPr>
    </w:p>
    <w:p w14:paraId="0D682DC6" w14:textId="1DFEDC09" w:rsidR="00702C90" w:rsidRPr="008D5FF3" w:rsidRDefault="00702C90" w:rsidP="008D5FF3">
      <w:pPr>
        <w:widowControl w:val="0"/>
        <w:spacing w:after="0" w:line="240" w:lineRule="auto"/>
        <w:ind w:left="567" w:hanging="567"/>
        <w:outlineLvl w:val="1"/>
        <w:rPr>
          <w:rFonts w:ascii="Times New Roman" w:eastAsia="Calibri" w:hAnsi="Times New Roman" w:cs="Times New Roman"/>
          <w:bCs/>
          <w:caps/>
        </w:rPr>
      </w:pPr>
      <w:r w:rsidRPr="008D5FF3">
        <w:rPr>
          <w:rFonts w:ascii="Times New Roman" w:eastAsia="Calibri" w:hAnsi="Times New Roman" w:cs="Times New Roman"/>
          <w:b/>
        </w:rPr>
        <w:t>2.</w:t>
      </w:r>
      <w:r w:rsidRPr="008D5FF3">
        <w:rPr>
          <w:rFonts w:ascii="Times New Roman" w:eastAsia="Calibri" w:hAnsi="Times New Roman" w:cs="Times New Roman"/>
          <w:b/>
        </w:rPr>
        <w:tab/>
        <w:t xml:space="preserve">Kas žinotina prieš vartojant </w:t>
      </w:r>
      <w:proofErr w:type="spellStart"/>
      <w:r w:rsidR="00DC5618">
        <w:rPr>
          <w:rFonts w:ascii="Times New Roman" w:eastAsia="Calibri" w:hAnsi="Times New Roman" w:cs="Times New Roman"/>
          <w:b/>
        </w:rPr>
        <w:t>Aryzalera</w:t>
      </w:r>
      <w:proofErr w:type="spellEnd"/>
    </w:p>
    <w:p w14:paraId="70B0CCB5" w14:textId="77777777" w:rsidR="00702C90" w:rsidRPr="008D5FF3" w:rsidRDefault="00702C90" w:rsidP="008D5FF3">
      <w:pPr>
        <w:widowControl w:val="0"/>
        <w:spacing w:after="0" w:line="240" w:lineRule="auto"/>
        <w:rPr>
          <w:rFonts w:ascii="Times New Roman" w:eastAsia="Calibri" w:hAnsi="Times New Roman" w:cs="Times New Roman"/>
        </w:rPr>
      </w:pPr>
    </w:p>
    <w:p w14:paraId="49AA3C68" w14:textId="554C13F1" w:rsidR="00702C90" w:rsidRPr="008D5FF3" w:rsidRDefault="00DC5618" w:rsidP="008D5FF3">
      <w:pPr>
        <w:widowControl w:val="0"/>
        <w:spacing w:after="0" w:line="240" w:lineRule="auto"/>
        <w:outlineLvl w:val="2"/>
        <w:rPr>
          <w:rFonts w:ascii="Times New Roman" w:eastAsia="Calibri" w:hAnsi="Times New Roman" w:cs="Times New Roman"/>
          <w:bCs/>
        </w:rPr>
      </w:pPr>
      <w:proofErr w:type="spellStart"/>
      <w:r>
        <w:rPr>
          <w:rFonts w:ascii="Times New Roman" w:eastAsia="Calibri" w:hAnsi="Times New Roman" w:cs="Times New Roman"/>
          <w:b/>
        </w:rPr>
        <w:t>Aryzalera</w:t>
      </w:r>
      <w:proofErr w:type="spellEnd"/>
      <w:r w:rsidR="00702C90" w:rsidRPr="008D5FF3">
        <w:rPr>
          <w:rFonts w:ascii="Times New Roman" w:eastAsia="Calibri" w:hAnsi="Times New Roman" w:cs="Times New Roman"/>
          <w:b/>
        </w:rPr>
        <w:t xml:space="preserve"> vartoti </w:t>
      </w:r>
      <w:r w:rsidR="00170057" w:rsidRPr="008D5FF3">
        <w:rPr>
          <w:rFonts w:ascii="Times New Roman" w:eastAsia="Calibri" w:hAnsi="Times New Roman" w:cs="Times New Roman"/>
          <w:b/>
        </w:rPr>
        <w:t>draudžiama</w:t>
      </w:r>
      <w:r w:rsidR="00130083" w:rsidRPr="008D5FF3">
        <w:rPr>
          <w:rFonts w:ascii="Times New Roman" w:eastAsia="Calibri" w:hAnsi="Times New Roman" w:cs="Times New Roman"/>
          <w:b/>
        </w:rPr>
        <w:t>:</w:t>
      </w:r>
    </w:p>
    <w:p w14:paraId="22DC36FA" w14:textId="77777777" w:rsidR="00702C90" w:rsidRPr="008D5FF3" w:rsidRDefault="00702C90" w:rsidP="008D5FF3">
      <w:pPr>
        <w:widowControl w:val="0"/>
        <w:numPr>
          <w:ilvl w:val="0"/>
          <w:numId w:val="3"/>
        </w:numPr>
        <w:tabs>
          <w:tab w:val="left" w:pos="567"/>
        </w:tabs>
        <w:spacing w:after="0" w:line="240" w:lineRule="auto"/>
        <w:ind w:left="567" w:hanging="567"/>
        <w:rPr>
          <w:rFonts w:ascii="Times New Roman" w:eastAsia="Calibri" w:hAnsi="Times New Roman" w:cs="Times New Roman"/>
          <w:bCs/>
        </w:rPr>
      </w:pPr>
      <w:r w:rsidRPr="008D5FF3">
        <w:rPr>
          <w:rFonts w:ascii="Times New Roman" w:eastAsia="Calibri" w:hAnsi="Times New Roman" w:cs="Times New Roman"/>
        </w:rPr>
        <w:t xml:space="preserve">jeigu yra alergija </w:t>
      </w:r>
      <w:proofErr w:type="spellStart"/>
      <w:r w:rsidRPr="008D5FF3">
        <w:rPr>
          <w:rFonts w:ascii="Times New Roman" w:eastAsia="Calibri" w:hAnsi="Times New Roman" w:cs="Times New Roman"/>
        </w:rPr>
        <w:t>aripiprazolui</w:t>
      </w:r>
      <w:proofErr w:type="spellEnd"/>
      <w:r w:rsidRPr="008D5FF3">
        <w:rPr>
          <w:rFonts w:ascii="Times New Roman" w:eastAsia="Calibri" w:hAnsi="Times New Roman" w:cs="Times New Roman"/>
        </w:rPr>
        <w:t xml:space="preserve"> arba bet kuriai pagalbinei šio vaisto medžiagai (jos išvardytos 6 skyriuje).</w:t>
      </w:r>
    </w:p>
    <w:p w14:paraId="7535DC73" w14:textId="77777777" w:rsidR="00702C90" w:rsidRPr="008D5FF3" w:rsidRDefault="00702C90" w:rsidP="008D5FF3">
      <w:pPr>
        <w:widowControl w:val="0"/>
        <w:spacing w:after="0" w:line="240" w:lineRule="auto"/>
        <w:rPr>
          <w:rFonts w:ascii="Times New Roman" w:eastAsia="Calibri" w:hAnsi="Times New Roman" w:cs="Times New Roman"/>
          <w:bCs/>
        </w:rPr>
      </w:pPr>
    </w:p>
    <w:p w14:paraId="2E571A7E" w14:textId="77777777" w:rsidR="00702C90" w:rsidRPr="008D5FF3" w:rsidRDefault="00702C90" w:rsidP="008D5FF3">
      <w:pPr>
        <w:widowControl w:val="0"/>
        <w:spacing w:after="0" w:line="240" w:lineRule="auto"/>
        <w:outlineLvl w:val="2"/>
        <w:rPr>
          <w:rFonts w:ascii="Times New Roman" w:eastAsia="Calibri" w:hAnsi="Times New Roman" w:cs="Times New Roman"/>
          <w:bCs/>
        </w:rPr>
      </w:pPr>
      <w:r w:rsidRPr="008D5FF3">
        <w:rPr>
          <w:rFonts w:ascii="Times New Roman" w:eastAsia="Calibri" w:hAnsi="Times New Roman" w:cs="Times New Roman"/>
          <w:b/>
        </w:rPr>
        <w:t>Įspėjimai ir atsargumo priemonės</w:t>
      </w:r>
    </w:p>
    <w:p w14:paraId="5EA03135" w14:textId="62A5FA1D" w:rsidR="00702C90" w:rsidRPr="008D5FF3" w:rsidRDefault="00702C90" w:rsidP="008D5FF3">
      <w:pPr>
        <w:widowControl w:val="0"/>
        <w:spacing w:after="0" w:line="240" w:lineRule="auto"/>
        <w:rPr>
          <w:rFonts w:ascii="Times New Roman" w:eastAsia="Calibri" w:hAnsi="Times New Roman" w:cs="Times New Roman"/>
          <w:bCs/>
        </w:rPr>
      </w:pPr>
      <w:r w:rsidRPr="008D5FF3">
        <w:rPr>
          <w:rFonts w:ascii="Times New Roman" w:eastAsia="Calibri" w:hAnsi="Times New Roman" w:cs="Times New Roman"/>
        </w:rPr>
        <w:t xml:space="preserve">Pasitarkite su gydytoju, prieš pradėdami vartoti </w:t>
      </w:r>
      <w:proofErr w:type="spellStart"/>
      <w:r w:rsidR="00DC5618">
        <w:rPr>
          <w:rFonts w:ascii="Times New Roman" w:eastAsia="Calibri" w:hAnsi="Times New Roman" w:cs="Times New Roman"/>
        </w:rPr>
        <w:t>Aryzalera</w:t>
      </w:r>
      <w:proofErr w:type="spellEnd"/>
      <w:r w:rsidRPr="008D5FF3">
        <w:rPr>
          <w:rFonts w:ascii="Times New Roman" w:eastAsia="Calibri" w:hAnsi="Times New Roman" w:cs="Times New Roman"/>
          <w:lang w:eastAsia="sl-SI"/>
        </w:rPr>
        <w:t>.</w:t>
      </w:r>
    </w:p>
    <w:p w14:paraId="428CAB80" w14:textId="77777777" w:rsidR="00702C90" w:rsidRPr="008D5FF3" w:rsidRDefault="00702C90" w:rsidP="008D5FF3">
      <w:pPr>
        <w:widowControl w:val="0"/>
        <w:spacing w:after="0" w:line="240" w:lineRule="auto"/>
        <w:rPr>
          <w:rFonts w:ascii="Times New Roman" w:eastAsia="Calibri" w:hAnsi="Times New Roman" w:cs="Times New Roman"/>
          <w:bCs/>
          <w:lang w:eastAsia="sl-SI"/>
        </w:rPr>
      </w:pPr>
    </w:p>
    <w:p w14:paraId="299C20E6" w14:textId="77777777" w:rsidR="00702C90" w:rsidRPr="008D5FF3" w:rsidRDefault="00702C90" w:rsidP="008D5FF3">
      <w:pPr>
        <w:widowControl w:val="0"/>
        <w:spacing w:after="0" w:line="240" w:lineRule="auto"/>
        <w:rPr>
          <w:rFonts w:ascii="Times New Roman" w:eastAsia="Times New Roman" w:hAnsi="Times New Roman" w:cs="Times New Roman"/>
          <w:lang w:eastAsia="sl-SI"/>
        </w:rPr>
      </w:pPr>
      <w:r w:rsidRPr="008D5FF3">
        <w:rPr>
          <w:rFonts w:ascii="Times New Roman" w:eastAsia="Times New Roman" w:hAnsi="Times New Roman" w:cs="Times New Roman"/>
          <w:lang w:eastAsia="sl-SI"/>
        </w:rPr>
        <w:t xml:space="preserve">Gydant </w:t>
      </w:r>
      <w:proofErr w:type="spellStart"/>
      <w:r w:rsidRPr="008D5FF3">
        <w:rPr>
          <w:rFonts w:ascii="Times New Roman" w:eastAsia="Times New Roman" w:hAnsi="Times New Roman" w:cs="Times New Roman"/>
          <w:lang w:eastAsia="sl-SI"/>
        </w:rPr>
        <w:t>aripiprazolu</w:t>
      </w:r>
      <w:proofErr w:type="spellEnd"/>
      <w:r w:rsidRPr="008D5FF3">
        <w:rPr>
          <w:rFonts w:ascii="Times New Roman" w:eastAsia="Times New Roman" w:hAnsi="Times New Roman" w:cs="Times New Roman"/>
          <w:lang w:eastAsia="sl-SI"/>
        </w:rPr>
        <w:t xml:space="preserve"> buvo pranešta apie savižudiškas mintis ir elgesį. Nedelsdami pasakykite savo gydytojui, jeigu Jums kilo minčių ar pojūčių apie savęs žalojimą.</w:t>
      </w:r>
    </w:p>
    <w:p w14:paraId="65A6D166" w14:textId="77777777" w:rsidR="00702C90" w:rsidRPr="008D5FF3" w:rsidRDefault="00702C90" w:rsidP="008D5FF3">
      <w:pPr>
        <w:widowControl w:val="0"/>
        <w:spacing w:after="0" w:line="240" w:lineRule="auto"/>
        <w:rPr>
          <w:rFonts w:ascii="Times New Roman" w:eastAsia="Times New Roman" w:hAnsi="Times New Roman" w:cs="Times New Roman"/>
          <w:lang w:eastAsia="sl-SI"/>
        </w:rPr>
      </w:pPr>
    </w:p>
    <w:p w14:paraId="4BBC1896" w14:textId="01A108F0" w:rsidR="00702C90" w:rsidRPr="008D5FF3" w:rsidRDefault="00702C90" w:rsidP="008D5FF3">
      <w:pPr>
        <w:widowControl w:val="0"/>
        <w:spacing w:after="0" w:line="240" w:lineRule="auto"/>
        <w:rPr>
          <w:rFonts w:ascii="Times New Roman" w:eastAsia="Calibri" w:hAnsi="Times New Roman" w:cs="Times New Roman"/>
          <w:lang w:eastAsia="sl-SI"/>
        </w:rPr>
      </w:pPr>
      <w:r w:rsidRPr="008D5FF3">
        <w:rPr>
          <w:rFonts w:ascii="Times New Roman" w:eastAsia="Times New Roman" w:hAnsi="Times New Roman" w:cs="Times New Roman"/>
          <w:lang w:eastAsia="sl-SI"/>
        </w:rPr>
        <w:t xml:space="preserve">Prieš gydymą </w:t>
      </w:r>
      <w:proofErr w:type="spellStart"/>
      <w:r w:rsidR="00DC5618">
        <w:rPr>
          <w:rFonts w:ascii="Times New Roman" w:eastAsia="Times New Roman" w:hAnsi="Times New Roman" w:cs="Times New Roman"/>
          <w:lang w:eastAsia="sl-SI"/>
        </w:rPr>
        <w:t>Aryzalera</w:t>
      </w:r>
      <w:proofErr w:type="spellEnd"/>
      <w:r w:rsidRPr="008D5FF3">
        <w:rPr>
          <w:rFonts w:ascii="Times New Roman" w:eastAsia="Times New Roman" w:hAnsi="Times New Roman" w:cs="Times New Roman"/>
          <w:lang w:eastAsia="sl-SI"/>
        </w:rPr>
        <w:t xml:space="preserve"> savo gydytojui pasakykite, jeigu Jums:</w:t>
      </w:r>
    </w:p>
    <w:p w14:paraId="0A0806DD" w14:textId="19E09E94" w:rsidR="00702C90" w:rsidRPr="008D5FF3" w:rsidRDefault="00B45675" w:rsidP="008D5FF3">
      <w:pPr>
        <w:widowControl w:val="0"/>
        <w:numPr>
          <w:ilvl w:val="0"/>
          <w:numId w:val="3"/>
        </w:numPr>
        <w:spacing w:after="0" w:line="240" w:lineRule="auto"/>
        <w:ind w:left="567" w:hanging="567"/>
        <w:rPr>
          <w:rFonts w:ascii="Times New Roman" w:eastAsia="Calibri" w:hAnsi="Times New Roman" w:cs="Times New Roman"/>
        </w:rPr>
      </w:pPr>
      <w:r>
        <w:rPr>
          <w:rFonts w:ascii="Times New Roman" w:eastAsia="Calibri" w:hAnsi="Times New Roman" w:cs="Times New Roman"/>
        </w:rPr>
        <w:t xml:space="preserve">yra </w:t>
      </w:r>
      <w:r w:rsidR="00702C90" w:rsidRPr="008D5FF3">
        <w:rPr>
          <w:rFonts w:ascii="Times New Roman" w:eastAsia="Calibri" w:hAnsi="Times New Roman" w:cs="Times New Roman"/>
        </w:rPr>
        <w:t>didelis cukraus kiekis kraujyje (jis pasireiškia tokiais simptomais kaip stiprus troškulys, didelis šlapimo kiekis, padidėjęs apetitas ir silpnumas) arba Jūsų kraujo giminaičiai sirgo cukriniu diabetu;</w:t>
      </w:r>
    </w:p>
    <w:p w14:paraId="70FC13FD"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r w:rsidRPr="008D5FF3">
        <w:rPr>
          <w:rFonts w:ascii="Times New Roman" w:eastAsia="Calibri" w:hAnsi="Times New Roman" w:cs="Times New Roman"/>
        </w:rPr>
        <w:t>traukulių</w:t>
      </w:r>
      <w:r w:rsidRPr="008D5FF3">
        <w:rPr>
          <w:rFonts w:ascii="Times New Roman" w:eastAsia="Times New Roman" w:hAnsi="Times New Roman" w:cs="Times New Roman"/>
          <w:lang w:eastAsia="sl-SI"/>
        </w:rPr>
        <w:t xml:space="preserve"> priepuolių, nes Jūsų gydytojas gali norėti Jus atidžiau stebėti</w:t>
      </w:r>
      <w:r w:rsidRPr="008D5FF3">
        <w:rPr>
          <w:rFonts w:ascii="Times New Roman" w:eastAsia="Calibri" w:hAnsi="Times New Roman" w:cs="Times New Roman"/>
        </w:rPr>
        <w:t>;</w:t>
      </w:r>
    </w:p>
    <w:p w14:paraId="1197CA99"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r w:rsidRPr="008D5FF3">
        <w:rPr>
          <w:rFonts w:ascii="Times New Roman" w:eastAsia="Calibri" w:hAnsi="Times New Roman" w:cs="Times New Roman"/>
        </w:rPr>
        <w:t>atsiranda nevalingų nereguliarių raumenų judesių, ypač veide;</w:t>
      </w:r>
    </w:p>
    <w:p w14:paraId="07440276"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r w:rsidRPr="008D5FF3">
        <w:rPr>
          <w:rFonts w:ascii="Times New Roman" w:eastAsia="Calibri" w:hAnsi="Times New Roman" w:cs="Times New Roman"/>
        </w:rPr>
        <w:t>sergate arba Jūsų kraujo giminaičiai sirgo kardiovaskuline liga (širdies ir kraujagyslių liga), buvo ištikęs insultas arba „mažasis“ insultas, yra nenormalus kraujospūdis;</w:t>
      </w:r>
    </w:p>
    <w:p w14:paraId="571F2928"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r w:rsidRPr="008D5FF3">
        <w:rPr>
          <w:rFonts w:ascii="Times New Roman" w:eastAsia="Calibri" w:hAnsi="Times New Roman" w:cs="Times New Roman"/>
        </w:rPr>
        <w:lastRenderedPageBreak/>
        <w:t>atsiranda kraujo krešulių (arba jų buvo atsiradę Jūsų kraujo giminaičiams), kadangi vaistų nuo psichozės vartojimas buvo susijęs su krešulių susidarymu;</w:t>
      </w:r>
    </w:p>
    <w:p w14:paraId="617AB786" w14:textId="77777777" w:rsidR="0056213B"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r w:rsidRPr="008D5FF3">
        <w:rPr>
          <w:rFonts w:ascii="Times New Roman" w:eastAsia="Calibri" w:hAnsi="Times New Roman" w:cs="Times New Roman"/>
        </w:rPr>
        <w:t>anksčiau piktnaudžiavote azartiniais lošimais</w:t>
      </w:r>
      <w:r w:rsidR="00656EAA" w:rsidRPr="008D5FF3">
        <w:rPr>
          <w:rFonts w:ascii="Times New Roman" w:eastAsia="Calibri" w:hAnsi="Times New Roman" w:cs="Times New Roman"/>
        </w:rPr>
        <w:t>.</w:t>
      </w:r>
    </w:p>
    <w:p w14:paraId="3BDF8146" w14:textId="77777777" w:rsidR="00656EAA" w:rsidRPr="008D5FF3" w:rsidRDefault="00656EAA" w:rsidP="008D5FF3">
      <w:pPr>
        <w:widowControl w:val="0"/>
        <w:spacing w:after="0" w:line="240" w:lineRule="auto"/>
        <w:rPr>
          <w:rFonts w:ascii="Times New Roman" w:eastAsia="Calibri" w:hAnsi="Times New Roman" w:cs="Times New Roman"/>
        </w:rPr>
      </w:pPr>
    </w:p>
    <w:p w14:paraId="086F1BFF" w14:textId="77777777"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Jei pastebėsite, kad didėja kūno svoris, atsirado neįprastų judesių, pasireiškė kasdienę veiklą trikdantis mieguistumas, tapo sunkiau ryti arba pasireiškė alergijos simptomų, apie tai pasakykite gydytojui.</w:t>
      </w:r>
    </w:p>
    <w:p w14:paraId="2991B6A4" w14:textId="77777777" w:rsidR="00702C90" w:rsidRPr="008D5FF3" w:rsidRDefault="00702C90" w:rsidP="008D5FF3">
      <w:pPr>
        <w:widowControl w:val="0"/>
        <w:spacing w:after="0" w:line="240" w:lineRule="auto"/>
        <w:rPr>
          <w:rFonts w:ascii="Times New Roman" w:eastAsia="Calibri" w:hAnsi="Times New Roman" w:cs="Times New Roman"/>
        </w:rPr>
      </w:pPr>
    </w:p>
    <w:p w14:paraId="56188379" w14:textId="77777777"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Jei esate senyvas žmogus ir sergate demencija (yra pablogėjusi atmintis ir kiti protiniai sugebėjimai), Jūs arba Jūsų globėjas ar artimieji turite pasakyti gydytojui, ar Jus kada nors buvo ištikęs insultas arba „mažasis“ insultas.</w:t>
      </w:r>
    </w:p>
    <w:p w14:paraId="0BFEDCC9" w14:textId="77777777" w:rsidR="005921EF" w:rsidRPr="008D5FF3" w:rsidRDefault="005921EF" w:rsidP="008D5FF3">
      <w:pPr>
        <w:widowControl w:val="0"/>
        <w:spacing w:after="0" w:line="240" w:lineRule="auto"/>
        <w:rPr>
          <w:rFonts w:ascii="Times New Roman" w:eastAsia="Calibri" w:hAnsi="Times New Roman" w:cs="Times New Roman"/>
        </w:rPr>
      </w:pPr>
    </w:p>
    <w:p w14:paraId="0578A741" w14:textId="77777777"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 xml:space="preserve">Nedelsdami pasakykite gydytojui, jei atsiranda bet kokių minčių arba pojūčių apie savęs žalojimą. Buvo atvejų, kai </w:t>
      </w:r>
      <w:proofErr w:type="spellStart"/>
      <w:r w:rsidRPr="008D5FF3">
        <w:rPr>
          <w:rFonts w:ascii="Times New Roman" w:eastAsia="Calibri" w:hAnsi="Times New Roman" w:cs="Times New Roman"/>
        </w:rPr>
        <w:t>aripiprazolo</w:t>
      </w:r>
      <w:proofErr w:type="spellEnd"/>
      <w:r w:rsidRPr="008D5FF3">
        <w:rPr>
          <w:rFonts w:ascii="Times New Roman" w:eastAsia="Calibri" w:hAnsi="Times New Roman" w:cs="Times New Roman"/>
        </w:rPr>
        <w:t xml:space="preserve"> vartojantiems pacientams kilo minčių apie savižudybę ar pasireiškė su savižudybe susijęs elgesys.</w:t>
      </w:r>
    </w:p>
    <w:p w14:paraId="00B52A7B" w14:textId="77777777" w:rsidR="00702C90" w:rsidRPr="008D5FF3" w:rsidRDefault="00702C90" w:rsidP="008D5FF3">
      <w:pPr>
        <w:widowControl w:val="0"/>
        <w:spacing w:after="0" w:line="240" w:lineRule="auto"/>
        <w:rPr>
          <w:rFonts w:ascii="Times New Roman" w:eastAsia="Calibri" w:hAnsi="Times New Roman" w:cs="Times New Roman"/>
        </w:rPr>
      </w:pPr>
    </w:p>
    <w:p w14:paraId="412B5732" w14:textId="77777777"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Nedelsdami praneškite gydytojui, jeigu pasireiškė raumenų stingulys, sumažėjo lankstumas ir kartu pasireiškė didelis karščiavimas, prakaitavimas, pakito psichika arba širdis pradėjo plakti labai dažnai arba neritmiškai.</w:t>
      </w:r>
    </w:p>
    <w:p w14:paraId="36BD00F1" w14:textId="77777777" w:rsidR="00702C90" w:rsidRPr="008D5FF3" w:rsidRDefault="00702C90" w:rsidP="008D5FF3">
      <w:pPr>
        <w:widowControl w:val="0"/>
        <w:spacing w:after="0" w:line="240" w:lineRule="auto"/>
        <w:rPr>
          <w:rFonts w:ascii="Times New Roman" w:eastAsia="Calibri" w:hAnsi="Times New Roman" w:cs="Times New Roman"/>
        </w:rPr>
      </w:pPr>
    </w:p>
    <w:p w14:paraId="0BD9F273" w14:textId="77777777" w:rsidR="00702C90" w:rsidRPr="008D5FF3" w:rsidRDefault="00702C90" w:rsidP="008D5FF3">
      <w:pPr>
        <w:widowControl w:val="0"/>
        <w:spacing w:after="0" w:line="240" w:lineRule="auto"/>
        <w:rPr>
          <w:rFonts w:ascii="Times New Roman" w:eastAsia="Calibri" w:hAnsi="Times New Roman" w:cs="Times New Roman"/>
          <w:lang w:eastAsia="sl-SI"/>
        </w:rPr>
      </w:pPr>
      <w:r w:rsidRPr="008D5FF3">
        <w:rPr>
          <w:rFonts w:ascii="Times New Roman" w:eastAsia="Calibri" w:hAnsi="Times New Roman" w:cs="Times New Roman"/>
          <w:lang w:eastAsia="sl-SI"/>
        </w:rPr>
        <w:t>Jei Jūs ar Jūsų šeima arba globėjai pastebėjo, kad Jums pasireiškė potraukis ar troškimas elgtis Jums neįprastu būdu, ir negalite atsispirti tokiam impulsui, potraukiui ar pagundai, sukeliantiems poelgius, kurie gali būti žalingi Jums pačiam arba kitiems, pasakykite apie tai gydytojui. Tai vadinama impulso kontrolės sutrikimu, įskaitant tokio elgesio galimybę: nenugalimą įprotį lošti, besaikį valgymą ar išlaidavimą, per daug padidėjusį seksualumą arba nuolatinį mąstymą su išreikštomis seksualinėmis mintimis arba jausmais.</w:t>
      </w:r>
    </w:p>
    <w:p w14:paraId="24E1C4E4" w14:textId="77777777" w:rsidR="00130083" w:rsidRPr="008D5FF3" w:rsidRDefault="00130083" w:rsidP="008D5FF3">
      <w:pPr>
        <w:widowControl w:val="0"/>
        <w:spacing w:after="0" w:line="240" w:lineRule="auto"/>
        <w:rPr>
          <w:rFonts w:ascii="Times New Roman" w:eastAsia="Calibri" w:hAnsi="Times New Roman" w:cs="Times New Roman"/>
          <w:lang w:eastAsia="sl-SI"/>
        </w:rPr>
      </w:pPr>
    </w:p>
    <w:p w14:paraId="4336D189" w14:textId="77777777" w:rsidR="00702C90" w:rsidRDefault="00702C90" w:rsidP="008D5FF3">
      <w:pPr>
        <w:widowControl w:val="0"/>
        <w:spacing w:after="0" w:line="240" w:lineRule="auto"/>
        <w:rPr>
          <w:rFonts w:ascii="Times New Roman" w:eastAsia="Calibri" w:hAnsi="Times New Roman" w:cs="Times New Roman"/>
          <w:u w:val="single"/>
          <w:lang w:eastAsia="sl-SI"/>
        </w:rPr>
      </w:pPr>
      <w:r w:rsidRPr="008D5FF3">
        <w:rPr>
          <w:rFonts w:ascii="Times New Roman" w:eastAsia="Calibri" w:hAnsi="Times New Roman" w:cs="Times New Roman"/>
          <w:u w:val="single"/>
          <w:lang w:eastAsia="sl-SI"/>
        </w:rPr>
        <w:t>Jūsų gydytojui gali reikėti sumažinti dozę arba nutraukti gydymą.</w:t>
      </w:r>
    </w:p>
    <w:p w14:paraId="40C59704" w14:textId="77777777" w:rsidR="00E62CA8" w:rsidRPr="00E62CA8" w:rsidRDefault="00E62CA8" w:rsidP="008D5FF3">
      <w:pPr>
        <w:widowControl w:val="0"/>
        <w:spacing w:after="0" w:line="240" w:lineRule="auto"/>
        <w:rPr>
          <w:rFonts w:ascii="Times New Roman" w:eastAsia="Calibri" w:hAnsi="Times New Roman" w:cs="Times New Roman"/>
          <w:lang w:eastAsia="sl-SI"/>
        </w:rPr>
      </w:pPr>
    </w:p>
    <w:p w14:paraId="1874832C" w14:textId="593060DE" w:rsidR="00656EAA" w:rsidRPr="008D5FF3" w:rsidRDefault="00656EAA" w:rsidP="008D5FF3">
      <w:pPr>
        <w:spacing w:after="0" w:line="240" w:lineRule="auto"/>
        <w:rPr>
          <w:rFonts w:ascii="Times New Roman" w:eastAsia="Calibri" w:hAnsi="Times New Roman" w:cs="Times New Roman"/>
          <w:lang w:eastAsia="sl-SI"/>
        </w:rPr>
      </w:pPr>
      <w:proofErr w:type="spellStart"/>
      <w:r w:rsidRPr="008D5FF3">
        <w:rPr>
          <w:rFonts w:ascii="Times New Roman" w:eastAsia="Calibri" w:hAnsi="Times New Roman" w:cs="Times New Roman"/>
          <w:lang w:eastAsia="sl-SI"/>
        </w:rPr>
        <w:t>Aripiprazolas</w:t>
      </w:r>
      <w:proofErr w:type="spellEnd"/>
      <w:r w:rsidRPr="008D5FF3">
        <w:rPr>
          <w:rFonts w:ascii="Times New Roman" w:eastAsia="Calibri" w:hAnsi="Times New Roman" w:cs="Times New Roman"/>
          <w:lang w:eastAsia="sl-SI"/>
        </w:rPr>
        <w:t xml:space="preserve"> gali sukelti mieguistumą, kraujospūdžio kr</w:t>
      </w:r>
      <w:r w:rsidR="00B45675">
        <w:rPr>
          <w:rFonts w:ascii="Times New Roman" w:eastAsia="Calibri" w:hAnsi="Times New Roman" w:cs="Times New Roman"/>
          <w:lang w:eastAsia="sl-SI"/>
        </w:rPr>
        <w:t>itimą</w:t>
      </w:r>
      <w:r w:rsidRPr="008D5FF3">
        <w:rPr>
          <w:rFonts w:ascii="Times New Roman" w:eastAsia="Calibri" w:hAnsi="Times New Roman" w:cs="Times New Roman"/>
          <w:lang w:eastAsia="sl-SI"/>
        </w:rPr>
        <w:t xml:space="preserve"> stojantis, svaigulį ir gebėjimo judėti bei laikyti pusiausvyrą pokyčius, dėl ko galima nukristi. Turite būti atsargūs, ypač jeigu esate </w:t>
      </w:r>
      <w:r w:rsidR="00BE1C8A" w:rsidRPr="008D5FF3">
        <w:rPr>
          <w:rFonts w:ascii="Times New Roman" w:eastAsia="Calibri" w:hAnsi="Times New Roman" w:cs="Times New Roman"/>
          <w:lang w:eastAsia="sl-SI"/>
        </w:rPr>
        <w:t>senyvo</w:t>
      </w:r>
      <w:r w:rsidRPr="008D5FF3">
        <w:rPr>
          <w:rFonts w:ascii="Times New Roman" w:eastAsia="Calibri" w:hAnsi="Times New Roman" w:cs="Times New Roman"/>
          <w:lang w:eastAsia="sl-SI"/>
        </w:rPr>
        <w:t xml:space="preserve"> amžiaus arba nusilpę.</w:t>
      </w:r>
    </w:p>
    <w:p w14:paraId="48D8FCFC" w14:textId="77777777" w:rsidR="00702C90" w:rsidRPr="008D5FF3" w:rsidRDefault="00702C90" w:rsidP="008D5FF3">
      <w:pPr>
        <w:widowControl w:val="0"/>
        <w:spacing w:after="0" w:line="240" w:lineRule="auto"/>
        <w:rPr>
          <w:rFonts w:ascii="Times New Roman" w:eastAsia="Calibri" w:hAnsi="Times New Roman" w:cs="Times New Roman"/>
          <w:lang w:eastAsia="sl-SI"/>
        </w:rPr>
      </w:pPr>
    </w:p>
    <w:p w14:paraId="476E2CC2" w14:textId="77777777" w:rsidR="00702C90" w:rsidRPr="008D5FF3" w:rsidRDefault="00702C90" w:rsidP="008D5FF3">
      <w:pPr>
        <w:widowControl w:val="0"/>
        <w:spacing w:after="0" w:line="240" w:lineRule="auto"/>
        <w:outlineLvl w:val="1"/>
        <w:rPr>
          <w:rFonts w:ascii="Times New Roman" w:eastAsia="Calibri" w:hAnsi="Times New Roman" w:cs="Times New Roman"/>
          <w:bCs/>
        </w:rPr>
      </w:pPr>
      <w:r w:rsidRPr="008D5FF3">
        <w:rPr>
          <w:rFonts w:ascii="Times New Roman" w:eastAsia="Calibri" w:hAnsi="Times New Roman" w:cs="Times New Roman"/>
          <w:b/>
        </w:rPr>
        <w:t>Vaikams ir paaugliams</w:t>
      </w:r>
    </w:p>
    <w:p w14:paraId="68B7E6D1" w14:textId="77777777" w:rsidR="00702C90" w:rsidRPr="008D5FF3" w:rsidRDefault="00702C90" w:rsidP="008D5FF3">
      <w:pPr>
        <w:widowControl w:val="0"/>
        <w:spacing w:after="0" w:line="240" w:lineRule="auto"/>
        <w:rPr>
          <w:rFonts w:ascii="Times New Roman" w:eastAsia="Calibri" w:hAnsi="Times New Roman" w:cs="Times New Roman"/>
          <w:snapToGrid w:val="0"/>
        </w:rPr>
      </w:pPr>
      <w:r w:rsidRPr="008D5FF3">
        <w:rPr>
          <w:rFonts w:ascii="Times New Roman" w:eastAsia="Calibri" w:hAnsi="Times New Roman" w:cs="Times New Roman"/>
        </w:rPr>
        <w:t>Šio vaisto negalima</w:t>
      </w:r>
      <w:r w:rsidRPr="008D5FF3">
        <w:rPr>
          <w:rFonts w:ascii="Times New Roman" w:eastAsia="Calibri" w:hAnsi="Times New Roman" w:cs="Times New Roman"/>
          <w:snapToGrid w:val="0"/>
        </w:rPr>
        <w:t xml:space="preserve"> vartoti j</w:t>
      </w:r>
      <w:r w:rsidRPr="008D5FF3">
        <w:rPr>
          <w:rFonts w:ascii="Times New Roman" w:eastAsia="Calibri" w:hAnsi="Times New Roman" w:cs="Times New Roman"/>
        </w:rPr>
        <w:t>aunesniems kaip 13 metų vaikams ir paaugliams</w:t>
      </w:r>
      <w:r w:rsidRPr="008D5FF3">
        <w:rPr>
          <w:rFonts w:ascii="Times New Roman" w:eastAsia="Calibri" w:hAnsi="Times New Roman" w:cs="Times New Roman"/>
          <w:snapToGrid w:val="0"/>
        </w:rPr>
        <w:t>. Šiems pacientams jo saugumas ir veiksmingumas nežinomi.</w:t>
      </w:r>
    </w:p>
    <w:p w14:paraId="721EBFAE" w14:textId="77777777" w:rsidR="00702C90" w:rsidRPr="008D5FF3" w:rsidRDefault="00702C90" w:rsidP="008D5FF3">
      <w:pPr>
        <w:widowControl w:val="0"/>
        <w:spacing w:after="0" w:line="240" w:lineRule="auto"/>
        <w:rPr>
          <w:rFonts w:ascii="Times New Roman" w:eastAsia="Calibri" w:hAnsi="Times New Roman" w:cs="Times New Roman"/>
        </w:rPr>
      </w:pPr>
    </w:p>
    <w:p w14:paraId="20AC7BA9" w14:textId="30010678" w:rsidR="00702C90" w:rsidRPr="008D5FF3" w:rsidRDefault="00702C90" w:rsidP="008D5FF3">
      <w:pPr>
        <w:widowControl w:val="0"/>
        <w:spacing w:after="0" w:line="240" w:lineRule="auto"/>
        <w:outlineLvl w:val="2"/>
        <w:rPr>
          <w:rFonts w:ascii="Times New Roman" w:eastAsia="Calibri" w:hAnsi="Times New Roman" w:cs="Times New Roman"/>
          <w:bCs/>
        </w:rPr>
      </w:pPr>
      <w:r w:rsidRPr="008D5FF3">
        <w:rPr>
          <w:rFonts w:ascii="Times New Roman" w:eastAsia="Calibri" w:hAnsi="Times New Roman" w:cs="Times New Roman"/>
          <w:b/>
        </w:rPr>
        <w:t xml:space="preserve">Kiti vaistai ir </w:t>
      </w:r>
      <w:proofErr w:type="spellStart"/>
      <w:r w:rsidR="00DC5618">
        <w:rPr>
          <w:rFonts w:ascii="Times New Roman" w:eastAsia="Calibri" w:hAnsi="Times New Roman" w:cs="Times New Roman"/>
          <w:b/>
        </w:rPr>
        <w:t>Aryzalera</w:t>
      </w:r>
      <w:proofErr w:type="spellEnd"/>
    </w:p>
    <w:p w14:paraId="1410C934" w14:textId="77777777"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Jeigu vartojate ar neseniai vartojote kitų vaistų, įskaitant įsigytus be recepto, arba dėl to nesate tikri, apie tai pasakykite gydytojui arba vaistininkui.</w:t>
      </w:r>
    </w:p>
    <w:p w14:paraId="63039C51" w14:textId="77777777" w:rsidR="00702C90" w:rsidRPr="008D5FF3" w:rsidRDefault="00702C90" w:rsidP="008D5FF3">
      <w:pPr>
        <w:widowControl w:val="0"/>
        <w:spacing w:after="0" w:line="240" w:lineRule="auto"/>
        <w:rPr>
          <w:rFonts w:ascii="Times New Roman" w:eastAsia="Calibri" w:hAnsi="Times New Roman" w:cs="Times New Roman"/>
        </w:rPr>
      </w:pPr>
    </w:p>
    <w:p w14:paraId="1C90B3C2" w14:textId="3261F546"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 xml:space="preserve">Kraujospūdį mažinantys vaistai: </w:t>
      </w:r>
      <w:proofErr w:type="spellStart"/>
      <w:r w:rsidR="00DC5618">
        <w:rPr>
          <w:rFonts w:ascii="Times New Roman" w:eastAsia="Calibri" w:hAnsi="Times New Roman" w:cs="Times New Roman"/>
        </w:rPr>
        <w:t>Aryzalera</w:t>
      </w:r>
      <w:proofErr w:type="spellEnd"/>
      <w:r w:rsidRPr="008D5FF3">
        <w:rPr>
          <w:rFonts w:ascii="Times New Roman" w:eastAsia="Calibri" w:hAnsi="Times New Roman" w:cs="Times New Roman"/>
        </w:rPr>
        <w:t xml:space="preserve"> tabletės gali sustiprinti kraujospūdžiui mažinti vartojamų vaistų poveikį. Jei vartojate vaistų kraujospūdžiui kontroliuoti, apie tai pasakykite gydytojui.</w:t>
      </w:r>
    </w:p>
    <w:p w14:paraId="764CD544" w14:textId="77777777" w:rsidR="00702C90" w:rsidRPr="008D5FF3" w:rsidRDefault="00702C90" w:rsidP="008D5FF3">
      <w:pPr>
        <w:widowControl w:val="0"/>
        <w:spacing w:after="0" w:line="240" w:lineRule="auto"/>
        <w:rPr>
          <w:rFonts w:ascii="Times New Roman" w:eastAsia="Calibri" w:hAnsi="Times New Roman" w:cs="Times New Roman"/>
        </w:rPr>
      </w:pPr>
    </w:p>
    <w:p w14:paraId="7C9E8FF4" w14:textId="122704B2" w:rsidR="00702C90" w:rsidRPr="008D5FF3" w:rsidRDefault="00DC5618" w:rsidP="008D5FF3">
      <w:pPr>
        <w:widowControl w:val="0"/>
        <w:spacing w:after="0" w:line="240" w:lineRule="auto"/>
        <w:rPr>
          <w:rFonts w:ascii="Times New Roman" w:eastAsia="Calibri" w:hAnsi="Times New Roman" w:cs="Times New Roman"/>
        </w:rPr>
      </w:pPr>
      <w:proofErr w:type="spellStart"/>
      <w:r>
        <w:rPr>
          <w:rFonts w:ascii="Times New Roman" w:eastAsia="Calibri" w:hAnsi="Times New Roman" w:cs="Times New Roman"/>
        </w:rPr>
        <w:t>Aryzalera</w:t>
      </w:r>
      <w:proofErr w:type="spellEnd"/>
      <w:r w:rsidR="00702C90" w:rsidRPr="008D5FF3">
        <w:rPr>
          <w:rFonts w:ascii="Times New Roman" w:eastAsia="Calibri" w:hAnsi="Times New Roman" w:cs="Times New Roman"/>
        </w:rPr>
        <w:t xml:space="preserve"> </w:t>
      </w:r>
      <w:r w:rsidR="00702C90" w:rsidRPr="008D5FF3">
        <w:rPr>
          <w:rFonts w:ascii="Times New Roman" w:eastAsia="Calibri" w:hAnsi="Times New Roman" w:cs="Times New Roman"/>
          <w:lang w:eastAsia="sl-SI"/>
        </w:rPr>
        <w:t>tablečių vartojimas</w:t>
      </w:r>
      <w:r w:rsidR="00702C90" w:rsidRPr="008D5FF3">
        <w:rPr>
          <w:rFonts w:ascii="Times New Roman" w:eastAsia="Calibri" w:hAnsi="Times New Roman" w:cs="Times New Roman"/>
        </w:rPr>
        <w:t xml:space="preserve"> kartu su kai kuriais vaistais gali </w:t>
      </w:r>
      <w:r w:rsidR="00702C90" w:rsidRPr="008D5FF3">
        <w:rPr>
          <w:rFonts w:ascii="Times New Roman" w:eastAsia="Calibri" w:hAnsi="Times New Roman" w:cs="Times New Roman"/>
          <w:lang w:eastAsia="sl-SI"/>
        </w:rPr>
        <w:t>reikšti, kad gydytojui prireik</w:t>
      </w:r>
      <w:r w:rsidR="00E62CA8">
        <w:rPr>
          <w:rFonts w:ascii="Times New Roman" w:eastAsia="Calibri" w:hAnsi="Times New Roman" w:cs="Times New Roman"/>
          <w:lang w:eastAsia="sl-SI"/>
        </w:rPr>
        <w:t>u</w:t>
      </w:r>
      <w:r w:rsidR="00702C90" w:rsidRPr="008D5FF3">
        <w:rPr>
          <w:rFonts w:ascii="Times New Roman" w:eastAsia="Calibri" w:hAnsi="Times New Roman" w:cs="Times New Roman"/>
          <w:lang w:eastAsia="sl-SI"/>
        </w:rPr>
        <w:t>s</w:t>
      </w:r>
      <w:r w:rsidR="00702C90" w:rsidRPr="008D5FF3">
        <w:rPr>
          <w:rFonts w:ascii="Times New Roman" w:eastAsia="Calibri" w:hAnsi="Times New Roman" w:cs="Times New Roman"/>
        </w:rPr>
        <w:t xml:space="preserve"> koreguoti </w:t>
      </w:r>
      <w:proofErr w:type="spellStart"/>
      <w:r>
        <w:rPr>
          <w:rFonts w:ascii="Times New Roman" w:eastAsia="Calibri" w:hAnsi="Times New Roman" w:cs="Times New Roman"/>
        </w:rPr>
        <w:t>Aryzalera</w:t>
      </w:r>
      <w:proofErr w:type="spellEnd"/>
      <w:r w:rsidR="00702C90" w:rsidRPr="008D5FF3">
        <w:rPr>
          <w:rFonts w:ascii="Times New Roman" w:eastAsia="Calibri" w:hAnsi="Times New Roman" w:cs="Times New Roman"/>
        </w:rPr>
        <w:t xml:space="preserve"> </w:t>
      </w:r>
      <w:r w:rsidR="00702C90" w:rsidRPr="008D5FF3">
        <w:rPr>
          <w:rFonts w:ascii="Times New Roman" w:eastAsia="Calibri" w:hAnsi="Times New Roman" w:cs="Times New Roman"/>
          <w:lang w:eastAsia="sl-SI"/>
        </w:rPr>
        <w:t>arba kitų vai</w:t>
      </w:r>
      <w:r w:rsidR="00B45675">
        <w:rPr>
          <w:rFonts w:ascii="Times New Roman" w:eastAsia="Calibri" w:hAnsi="Times New Roman" w:cs="Times New Roman"/>
          <w:lang w:eastAsia="sl-SI"/>
        </w:rPr>
        <w:t>s</w:t>
      </w:r>
      <w:r w:rsidR="00702C90" w:rsidRPr="008D5FF3">
        <w:rPr>
          <w:rFonts w:ascii="Times New Roman" w:eastAsia="Calibri" w:hAnsi="Times New Roman" w:cs="Times New Roman"/>
          <w:lang w:eastAsia="sl-SI"/>
        </w:rPr>
        <w:t>tų</w:t>
      </w:r>
      <w:r w:rsidR="00702C90" w:rsidRPr="008D5FF3">
        <w:rPr>
          <w:rFonts w:ascii="Times New Roman" w:eastAsia="Calibri" w:hAnsi="Times New Roman" w:cs="Times New Roman"/>
        </w:rPr>
        <w:t xml:space="preserve"> dozę. Ypač svarbu pasakyti gydytojui, jei kartu vartojate:</w:t>
      </w:r>
    </w:p>
    <w:p w14:paraId="6A058663"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r w:rsidRPr="008D5FF3">
        <w:rPr>
          <w:rFonts w:ascii="Times New Roman" w:eastAsia="Calibri" w:hAnsi="Times New Roman" w:cs="Times New Roman"/>
        </w:rPr>
        <w:t>vaistų nuo sutrikusio širdies ritmo</w:t>
      </w:r>
      <w:r w:rsidRPr="008D5FF3">
        <w:rPr>
          <w:rFonts w:ascii="Times New Roman" w:eastAsia="Times New Roman" w:hAnsi="Times New Roman" w:cs="Times New Roman"/>
          <w:lang w:eastAsia="sl-SI"/>
        </w:rPr>
        <w:t xml:space="preserve"> (pvz., </w:t>
      </w:r>
      <w:proofErr w:type="spellStart"/>
      <w:r w:rsidRPr="008D5FF3">
        <w:rPr>
          <w:rFonts w:ascii="Times New Roman" w:eastAsia="Times New Roman" w:hAnsi="Times New Roman" w:cs="Times New Roman"/>
          <w:lang w:eastAsia="sl-SI"/>
        </w:rPr>
        <w:t>chinidinas</w:t>
      </w:r>
      <w:proofErr w:type="spellEnd"/>
      <w:r w:rsidRPr="008D5FF3">
        <w:rPr>
          <w:rFonts w:ascii="Times New Roman" w:eastAsia="Times New Roman" w:hAnsi="Times New Roman" w:cs="Times New Roman"/>
          <w:lang w:eastAsia="sl-SI"/>
        </w:rPr>
        <w:t xml:space="preserve">, </w:t>
      </w:r>
      <w:proofErr w:type="spellStart"/>
      <w:r w:rsidRPr="008D5FF3">
        <w:rPr>
          <w:rFonts w:ascii="Times New Roman" w:eastAsia="Times New Roman" w:hAnsi="Times New Roman" w:cs="Times New Roman"/>
          <w:lang w:eastAsia="sl-SI"/>
        </w:rPr>
        <w:t>amjodaronas</w:t>
      </w:r>
      <w:proofErr w:type="spellEnd"/>
      <w:r w:rsidRPr="008D5FF3">
        <w:rPr>
          <w:rFonts w:ascii="Times New Roman" w:eastAsia="Times New Roman" w:hAnsi="Times New Roman" w:cs="Times New Roman"/>
          <w:lang w:eastAsia="sl-SI"/>
        </w:rPr>
        <w:t xml:space="preserve">, </w:t>
      </w:r>
      <w:proofErr w:type="spellStart"/>
      <w:r w:rsidRPr="008D5FF3">
        <w:rPr>
          <w:rFonts w:ascii="Times New Roman" w:eastAsia="Times New Roman" w:hAnsi="Times New Roman" w:cs="Times New Roman"/>
          <w:lang w:eastAsia="sl-SI"/>
        </w:rPr>
        <w:t>flekainidas</w:t>
      </w:r>
      <w:proofErr w:type="spellEnd"/>
      <w:r w:rsidRPr="008D5FF3">
        <w:rPr>
          <w:rFonts w:ascii="Times New Roman" w:eastAsia="Times New Roman" w:hAnsi="Times New Roman" w:cs="Times New Roman"/>
          <w:lang w:eastAsia="sl-SI"/>
        </w:rPr>
        <w:t>)</w:t>
      </w:r>
      <w:r w:rsidRPr="008D5FF3">
        <w:rPr>
          <w:rFonts w:ascii="Times New Roman" w:eastAsia="Calibri" w:hAnsi="Times New Roman" w:cs="Times New Roman"/>
          <w:lang w:eastAsia="sl-SI"/>
        </w:rPr>
        <w:t>;</w:t>
      </w:r>
    </w:p>
    <w:p w14:paraId="710182D1"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r w:rsidRPr="008D5FF3">
        <w:rPr>
          <w:rFonts w:ascii="Times New Roman" w:eastAsia="Calibri" w:hAnsi="Times New Roman" w:cs="Times New Roman"/>
        </w:rPr>
        <w:t>antidepresantų arba augalinių preparatų depresijai ir nerimui gydyti</w:t>
      </w:r>
      <w:r w:rsidRPr="008D5FF3">
        <w:rPr>
          <w:rFonts w:ascii="Times New Roman" w:eastAsia="Times New Roman" w:hAnsi="Times New Roman" w:cs="Times New Roman"/>
          <w:lang w:eastAsia="sl-SI"/>
        </w:rPr>
        <w:t xml:space="preserve"> (pvz., </w:t>
      </w:r>
      <w:proofErr w:type="spellStart"/>
      <w:r w:rsidRPr="008D5FF3">
        <w:rPr>
          <w:rFonts w:ascii="Times New Roman" w:eastAsia="Times New Roman" w:hAnsi="Times New Roman" w:cs="Times New Roman"/>
          <w:lang w:eastAsia="sl-SI"/>
        </w:rPr>
        <w:t>fluoksetinas</w:t>
      </w:r>
      <w:proofErr w:type="spellEnd"/>
      <w:r w:rsidRPr="008D5FF3">
        <w:rPr>
          <w:rFonts w:ascii="Times New Roman" w:eastAsia="Times New Roman" w:hAnsi="Times New Roman" w:cs="Times New Roman"/>
          <w:lang w:eastAsia="sl-SI"/>
        </w:rPr>
        <w:t xml:space="preserve">, </w:t>
      </w:r>
      <w:proofErr w:type="spellStart"/>
      <w:r w:rsidRPr="008D5FF3">
        <w:rPr>
          <w:rFonts w:ascii="Times New Roman" w:eastAsia="Times New Roman" w:hAnsi="Times New Roman" w:cs="Times New Roman"/>
          <w:lang w:eastAsia="sl-SI"/>
        </w:rPr>
        <w:t>paroksetinas</w:t>
      </w:r>
      <w:proofErr w:type="spellEnd"/>
      <w:r w:rsidRPr="008D5FF3">
        <w:rPr>
          <w:rFonts w:ascii="Times New Roman" w:eastAsia="Times New Roman" w:hAnsi="Times New Roman" w:cs="Times New Roman"/>
          <w:lang w:eastAsia="sl-SI"/>
        </w:rPr>
        <w:t xml:space="preserve">, </w:t>
      </w:r>
      <w:proofErr w:type="spellStart"/>
      <w:r w:rsidRPr="008D5FF3">
        <w:rPr>
          <w:rFonts w:ascii="Times New Roman" w:eastAsia="Times New Roman" w:hAnsi="Times New Roman" w:cs="Times New Roman"/>
          <w:lang w:eastAsia="sl-SI"/>
        </w:rPr>
        <w:t>venlafaksinas</w:t>
      </w:r>
      <w:proofErr w:type="spellEnd"/>
      <w:r w:rsidRPr="008D5FF3">
        <w:rPr>
          <w:rFonts w:ascii="Times New Roman" w:eastAsia="Times New Roman" w:hAnsi="Times New Roman" w:cs="Times New Roman"/>
          <w:lang w:eastAsia="sl-SI"/>
        </w:rPr>
        <w:t>, jonažolės preparatai)</w:t>
      </w:r>
      <w:r w:rsidRPr="008D5FF3">
        <w:rPr>
          <w:rFonts w:ascii="Times New Roman" w:eastAsia="Calibri" w:hAnsi="Times New Roman" w:cs="Times New Roman"/>
          <w:lang w:eastAsia="sl-SI"/>
        </w:rPr>
        <w:t>;</w:t>
      </w:r>
    </w:p>
    <w:p w14:paraId="6204799E" w14:textId="77777777" w:rsidR="00702C90" w:rsidRPr="008D5FF3" w:rsidRDefault="00702C90" w:rsidP="008D5FF3">
      <w:pPr>
        <w:widowControl w:val="0"/>
        <w:numPr>
          <w:ilvl w:val="0"/>
          <w:numId w:val="3"/>
        </w:numPr>
        <w:tabs>
          <w:tab w:val="left" w:pos="709"/>
        </w:tabs>
        <w:spacing w:after="0" w:line="240" w:lineRule="auto"/>
        <w:ind w:left="567" w:hanging="567"/>
        <w:rPr>
          <w:rFonts w:ascii="Times New Roman" w:eastAsia="Calibri" w:hAnsi="Times New Roman" w:cs="Times New Roman"/>
          <w:lang w:eastAsia="sl-SI"/>
        </w:rPr>
      </w:pPr>
      <w:r w:rsidRPr="008D5FF3">
        <w:rPr>
          <w:rFonts w:ascii="Times New Roman" w:eastAsia="Times New Roman" w:hAnsi="Times New Roman" w:cs="Times New Roman"/>
          <w:lang w:eastAsia="sl-SI"/>
        </w:rPr>
        <w:t xml:space="preserve">priešgrybelinių vaistų (pvz., </w:t>
      </w:r>
      <w:proofErr w:type="spellStart"/>
      <w:r w:rsidRPr="008D5FF3">
        <w:rPr>
          <w:rFonts w:ascii="Times New Roman" w:eastAsia="Times New Roman" w:hAnsi="Times New Roman" w:cs="Times New Roman"/>
          <w:lang w:eastAsia="sl-SI"/>
        </w:rPr>
        <w:t>ketokonazolas</w:t>
      </w:r>
      <w:proofErr w:type="spellEnd"/>
      <w:r w:rsidRPr="008D5FF3">
        <w:rPr>
          <w:rFonts w:ascii="Times New Roman" w:eastAsia="Times New Roman" w:hAnsi="Times New Roman" w:cs="Times New Roman"/>
          <w:lang w:eastAsia="sl-SI"/>
        </w:rPr>
        <w:t xml:space="preserve">, </w:t>
      </w:r>
      <w:proofErr w:type="spellStart"/>
      <w:r w:rsidRPr="008D5FF3">
        <w:rPr>
          <w:rFonts w:ascii="Times New Roman" w:eastAsia="Times New Roman" w:hAnsi="Times New Roman" w:cs="Times New Roman"/>
          <w:lang w:eastAsia="sl-SI"/>
        </w:rPr>
        <w:t>itrakonazolas</w:t>
      </w:r>
      <w:proofErr w:type="spellEnd"/>
      <w:r w:rsidRPr="008D5FF3">
        <w:rPr>
          <w:rFonts w:ascii="Times New Roman" w:eastAsia="Times New Roman" w:hAnsi="Times New Roman" w:cs="Times New Roman"/>
          <w:lang w:eastAsia="sl-SI"/>
        </w:rPr>
        <w:t>)</w:t>
      </w:r>
      <w:r w:rsidRPr="008D5FF3">
        <w:rPr>
          <w:rFonts w:ascii="Times New Roman" w:eastAsia="Calibri" w:hAnsi="Times New Roman" w:cs="Times New Roman"/>
          <w:lang w:eastAsia="sl-SI"/>
        </w:rPr>
        <w:t>;</w:t>
      </w:r>
    </w:p>
    <w:p w14:paraId="60BA9F9A"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r w:rsidRPr="008D5FF3">
        <w:rPr>
          <w:rFonts w:ascii="Times New Roman" w:eastAsia="Calibri" w:hAnsi="Times New Roman" w:cs="Times New Roman"/>
        </w:rPr>
        <w:t>tam tikrų vaistų ŽIV infekcijai gydyti</w:t>
      </w:r>
      <w:r w:rsidRPr="008D5FF3">
        <w:rPr>
          <w:rFonts w:ascii="Times New Roman" w:eastAsia="Times New Roman" w:hAnsi="Times New Roman" w:cs="Times New Roman"/>
          <w:lang w:eastAsia="sl-SI"/>
        </w:rPr>
        <w:t xml:space="preserve"> (pvz., </w:t>
      </w:r>
      <w:proofErr w:type="spellStart"/>
      <w:r w:rsidRPr="008D5FF3">
        <w:rPr>
          <w:rFonts w:ascii="Times New Roman" w:eastAsia="Times New Roman" w:hAnsi="Times New Roman" w:cs="Times New Roman"/>
          <w:lang w:eastAsia="sl-SI"/>
        </w:rPr>
        <w:t>efavirenzas</w:t>
      </w:r>
      <w:proofErr w:type="spellEnd"/>
      <w:r w:rsidRPr="008D5FF3">
        <w:rPr>
          <w:rFonts w:ascii="Times New Roman" w:eastAsia="Times New Roman" w:hAnsi="Times New Roman" w:cs="Times New Roman"/>
          <w:lang w:eastAsia="sl-SI"/>
        </w:rPr>
        <w:t xml:space="preserve">, </w:t>
      </w:r>
      <w:proofErr w:type="spellStart"/>
      <w:r w:rsidRPr="008D5FF3">
        <w:rPr>
          <w:rFonts w:ascii="Times New Roman" w:eastAsia="Times New Roman" w:hAnsi="Times New Roman" w:cs="Times New Roman"/>
          <w:lang w:eastAsia="sl-SI"/>
        </w:rPr>
        <w:t>nevirapinas</w:t>
      </w:r>
      <w:proofErr w:type="spellEnd"/>
      <w:r w:rsidRPr="008D5FF3">
        <w:rPr>
          <w:rFonts w:ascii="Times New Roman" w:eastAsia="Times New Roman" w:hAnsi="Times New Roman" w:cs="Times New Roman"/>
          <w:lang w:eastAsia="sl-SI"/>
        </w:rPr>
        <w:t xml:space="preserve">, proteazės inhibitoriai, tokie kaip </w:t>
      </w:r>
      <w:proofErr w:type="spellStart"/>
      <w:r w:rsidRPr="008D5FF3">
        <w:rPr>
          <w:rFonts w:ascii="Times New Roman" w:eastAsia="Times New Roman" w:hAnsi="Times New Roman" w:cs="Times New Roman"/>
          <w:lang w:eastAsia="sl-SI"/>
        </w:rPr>
        <w:t>indinaviras</w:t>
      </w:r>
      <w:proofErr w:type="spellEnd"/>
      <w:r w:rsidRPr="008D5FF3">
        <w:rPr>
          <w:rFonts w:ascii="Times New Roman" w:eastAsia="Times New Roman" w:hAnsi="Times New Roman" w:cs="Times New Roman"/>
          <w:lang w:eastAsia="sl-SI"/>
        </w:rPr>
        <w:t>, ritonaviras)</w:t>
      </w:r>
      <w:r w:rsidRPr="008D5FF3">
        <w:rPr>
          <w:rFonts w:ascii="Times New Roman" w:eastAsia="Calibri" w:hAnsi="Times New Roman" w:cs="Times New Roman"/>
          <w:lang w:eastAsia="sl-SI"/>
        </w:rPr>
        <w:t>;</w:t>
      </w:r>
    </w:p>
    <w:p w14:paraId="7289C4CA"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r w:rsidRPr="008D5FF3">
        <w:rPr>
          <w:rFonts w:ascii="Times New Roman" w:eastAsia="Calibri" w:hAnsi="Times New Roman" w:cs="Times New Roman"/>
        </w:rPr>
        <w:t>vaistų nuo traukulių epilepsijai gydyti</w:t>
      </w:r>
      <w:r w:rsidRPr="008D5FF3">
        <w:rPr>
          <w:rFonts w:ascii="Times New Roman" w:eastAsia="Times New Roman" w:hAnsi="Times New Roman" w:cs="Times New Roman"/>
          <w:lang w:eastAsia="sl-SI"/>
        </w:rPr>
        <w:t xml:space="preserve"> (pvz., </w:t>
      </w:r>
      <w:proofErr w:type="spellStart"/>
      <w:r w:rsidRPr="008D5FF3">
        <w:rPr>
          <w:rFonts w:ascii="Times New Roman" w:eastAsia="Times New Roman" w:hAnsi="Times New Roman" w:cs="Times New Roman"/>
          <w:lang w:eastAsia="sl-SI"/>
        </w:rPr>
        <w:t>karbamazepinas</w:t>
      </w:r>
      <w:proofErr w:type="spellEnd"/>
      <w:r w:rsidRPr="008D5FF3">
        <w:rPr>
          <w:rFonts w:ascii="Times New Roman" w:eastAsia="Times New Roman" w:hAnsi="Times New Roman" w:cs="Times New Roman"/>
          <w:lang w:eastAsia="sl-SI"/>
        </w:rPr>
        <w:t xml:space="preserve">, </w:t>
      </w:r>
      <w:proofErr w:type="spellStart"/>
      <w:r w:rsidRPr="008D5FF3">
        <w:rPr>
          <w:rFonts w:ascii="Times New Roman" w:eastAsia="Times New Roman" w:hAnsi="Times New Roman" w:cs="Times New Roman"/>
          <w:lang w:eastAsia="sl-SI"/>
        </w:rPr>
        <w:t>fenitoinas</w:t>
      </w:r>
      <w:proofErr w:type="spellEnd"/>
      <w:r w:rsidRPr="008D5FF3">
        <w:rPr>
          <w:rFonts w:ascii="Times New Roman" w:eastAsia="Times New Roman" w:hAnsi="Times New Roman" w:cs="Times New Roman"/>
          <w:lang w:eastAsia="sl-SI"/>
        </w:rPr>
        <w:t xml:space="preserve">, </w:t>
      </w:r>
      <w:proofErr w:type="spellStart"/>
      <w:r w:rsidRPr="008D5FF3">
        <w:rPr>
          <w:rFonts w:ascii="Times New Roman" w:eastAsia="Times New Roman" w:hAnsi="Times New Roman" w:cs="Times New Roman"/>
          <w:lang w:eastAsia="sl-SI"/>
        </w:rPr>
        <w:t>fenobarbitalis</w:t>
      </w:r>
      <w:proofErr w:type="spellEnd"/>
      <w:r w:rsidRPr="008D5FF3">
        <w:rPr>
          <w:rFonts w:ascii="Times New Roman" w:eastAsia="Times New Roman" w:hAnsi="Times New Roman" w:cs="Times New Roman"/>
          <w:lang w:eastAsia="sl-SI"/>
        </w:rPr>
        <w:t>)</w:t>
      </w:r>
      <w:r w:rsidRPr="008D5FF3">
        <w:rPr>
          <w:rFonts w:ascii="Times New Roman" w:eastAsia="Calibri" w:hAnsi="Times New Roman" w:cs="Times New Roman"/>
          <w:lang w:eastAsia="sl-SI"/>
        </w:rPr>
        <w:t>;</w:t>
      </w:r>
    </w:p>
    <w:p w14:paraId="2A4F5E2A"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lang w:eastAsia="sl-SI"/>
        </w:rPr>
      </w:pPr>
      <w:r w:rsidRPr="008D5FF3">
        <w:rPr>
          <w:rFonts w:ascii="Times New Roman" w:eastAsia="Times New Roman" w:hAnsi="Times New Roman" w:cs="Times New Roman"/>
          <w:lang w:eastAsia="sl-SI"/>
        </w:rPr>
        <w:t>tam tikrų antibiotikų, vartojamų tuberkuliozei gydyti (</w:t>
      </w:r>
      <w:proofErr w:type="spellStart"/>
      <w:r w:rsidRPr="008D5FF3">
        <w:rPr>
          <w:rFonts w:ascii="Times New Roman" w:eastAsia="Times New Roman" w:hAnsi="Times New Roman" w:cs="Times New Roman"/>
          <w:lang w:eastAsia="sl-SI"/>
        </w:rPr>
        <w:t>rifabutinas</w:t>
      </w:r>
      <w:proofErr w:type="spellEnd"/>
      <w:r w:rsidRPr="008D5FF3">
        <w:rPr>
          <w:rFonts w:ascii="Times New Roman" w:eastAsia="Times New Roman" w:hAnsi="Times New Roman" w:cs="Times New Roman"/>
          <w:lang w:eastAsia="sl-SI"/>
        </w:rPr>
        <w:t xml:space="preserve">, </w:t>
      </w:r>
      <w:proofErr w:type="spellStart"/>
      <w:r w:rsidRPr="008D5FF3">
        <w:rPr>
          <w:rFonts w:ascii="Times New Roman" w:eastAsia="Times New Roman" w:hAnsi="Times New Roman" w:cs="Times New Roman"/>
          <w:lang w:eastAsia="sl-SI"/>
        </w:rPr>
        <w:t>rifampicinas</w:t>
      </w:r>
      <w:proofErr w:type="spellEnd"/>
      <w:r w:rsidRPr="008D5FF3">
        <w:rPr>
          <w:rFonts w:ascii="Times New Roman" w:eastAsia="Times New Roman" w:hAnsi="Times New Roman" w:cs="Times New Roman"/>
          <w:lang w:eastAsia="sl-SI"/>
        </w:rPr>
        <w:t>).</w:t>
      </w:r>
    </w:p>
    <w:p w14:paraId="41DC3093" w14:textId="77777777" w:rsidR="00702C90" w:rsidRPr="008D5FF3" w:rsidRDefault="00702C90" w:rsidP="008D5FF3">
      <w:pPr>
        <w:widowControl w:val="0"/>
        <w:spacing w:after="0" w:line="240" w:lineRule="auto"/>
        <w:rPr>
          <w:rFonts w:ascii="Times New Roman" w:eastAsia="Calibri" w:hAnsi="Times New Roman" w:cs="Times New Roman"/>
          <w:lang w:eastAsia="sl-SI"/>
        </w:rPr>
      </w:pPr>
    </w:p>
    <w:p w14:paraId="37403D89" w14:textId="5A5BC494"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 xml:space="preserve">Šių vaistų vartojimas </w:t>
      </w:r>
      <w:r w:rsidRPr="008D5FF3">
        <w:rPr>
          <w:rFonts w:ascii="Times New Roman" w:eastAsia="Calibri" w:hAnsi="Times New Roman" w:cs="Times New Roman"/>
          <w:lang w:eastAsia="sl-SI"/>
        </w:rPr>
        <w:t>gali didinti</w:t>
      </w:r>
      <w:r w:rsidRPr="008D5FF3">
        <w:rPr>
          <w:rFonts w:ascii="Times New Roman" w:eastAsia="Calibri" w:hAnsi="Times New Roman" w:cs="Times New Roman"/>
        </w:rPr>
        <w:t xml:space="preserve"> šalutinio poveikio pasireiškimo riziką</w:t>
      </w:r>
      <w:r w:rsidRPr="008D5FF3">
        <w:rPr>
          <w:rFonts w:ascii="Times New Roman" w:eastAsia="Calibri" w:hAnsi="Times New Roman" w:cs="Times New Roman"/>
          <w:lang w:eastAsia="sl-SI"/>
        </w:rPr>
        <w:t xml:space="preserve"> arba mažinti </w:t>
      </w:r>
      <w:proofErr w:type="spellStart"/>
      <w:r w:rsidR="00DC5618">
        <w:rPr>
          <w:rFonts w:ascii="Times New Roman" w:eastAsia="Calibri" w:hAnsi="Times New Roman" w:cs="Times New Roman"/>
          <w:lang w:eastAsia="sl-SI"/>
        </w:rPr>
        <w:t>Aryzalera</w:t>
      </w:r>
      <w:proofErr w:type="spellEnd"/>
      <w:r w:rsidRPr="008D5FF3">
        <w:rPr>
          <w:rFonts w:ascii="Times New Roman" w:eastAsia="Calibri" w:hAnsi="Times New Roman" w:cs="Times New Roman"/>
          <w:lang w:eastAsia="sl-SI"/>
        </w:rPr>
        <w:t xml:space="preserve"> poveikį</w:t>
      </w:r>
      <w:r w:rsidRPr="008D5FF3">
        <w:rPr>
          <w:rFonts w:ascii="Times New Roman" w:eastAsia="Calibri" w:hAnsi="Times New Roman" w:cs="Times New Roman"/>
        </w:rPr>
        <w:t xml:space="preserve">; jeigu kartu su </w:t>
      </w:r>
      <w:proofErr w:type="spellStart"/>
      <w:r w:rsidR="00DC5618">
        <w:rPr>
          <w:rFonts w:ascii="Times New Roman" w:eastAsia="Calibri" w:hAnsi="Times New Roman" w:cs="Times New Roman"/>
        </w:rPr>
        <w:t>Aryzalera</w:t>
      </w:r>
      <w:proofErr w:type="spellEnd"/>
      <w:r w:rsidRPr="008D5FF3">
        <w:rPr>
          <w:rFonts w:ascii="Times New Roman" w:eastAsia="Calibri" w:hAnsi="Times New Roman" w:cs="Times New Roman"/>
        </w:rPr>
        <w:t xml:space="preserve"> vartojant bet kurį iš šių vaistų atsiranda bet kokių neįprastų simptomų, reikia kreiptis į gydytoją.</w:t>
      </w:r>
    </w:p>
    <w:p w14:paraId="36858B35" w14:textId="77777777" w:rsidR="00BF1123" w:rsidRPr="008D5FF3" w:rsidRDefault="00BF1123" w:rsidP="008D5FF3">
      <w:pPr>
        <w:widowControl w:val="0"/>
        <w:spacing w:after="0" w:line="240" w:lineRule="auto"/>
        <w:rPr>
          <w:rFonts w:ascii="Times New Roman" w:eastAsia="Calibri" w:hAnsi="Times New Roman" w:cs="Times New Roman"/>
        </w:rPr>
      </w:pPr>
    </w:p>
    <w:p w14:paraId="3C3A534F" w14:textId="77777777" w:rsidR="00702C90" w:rsidRPr="008D5FF3" w:rsidRDefault="00702C90" w:rsidP="008D5FF3">
      <w:pPr>
        <w:widowControl w:val="0"/>
        <w:spacing w:after="0" w:line="240" w:lineRule="auto"/>
        <w:rPr>
          <w:rFonts w:ascii="Times New Roman" w:eastAsia="Times New Roman" w:hAnsi="Times New Roman" w:cs="Times New Roman"/>
          <w:lang w:eastAsia="sl-SI"/>
        </w:rPr>
      </w:pPr>
      <w:r w:rsidRPr="008D5FF3">
        <w:rPr>
          <w:rFonts w:ascii="Times New Roman" w:eastAsia="Times New Roman" w:hAnsi="Times New Roman" w:cs="Times New Roman"/>
          <w:lang w:eastAsia="sl-SI"/>
        </w:rPr>
        <w:t xml:space="preserve">Vaistai, kurie didina </w:t>
      </w:r>
      <w:proofErr w:type="spellStart"/>
      <w:r w:rsidRPr="008D5FF3">
        <w:rPr>
          <w:rFonts w:ascii="Times New Roman" w:eastAsia="Times New Roman" w:hAnsi="Times New Roman" w:cs="Times New Roman"/>
          <w:lang w:eastAsia="sl-SI"/>
        </w:rPr>
        <w:t>serotonino</w:t>
      </w:r>
      <w:proofErr w:type="spellEnd"/>
      <w:r w:rsidRPr="008D5FF3">
        <w:rPr>
          <w:rFonts w:ascii="Times New Roman" w:eastAsia="Times New Roman" w:hAnsi="Times New Roman" w:cs="Times New Roman"/>
          <w:lang w:eastAsia="sl-SI"/>
        </w:rPr>
        <w:t xml:space="preserve"> kiekį, paprastai vartojami esant ligoms, įskaitant depresiją, </w:t>
      </w:r>
      <w:proofErr w:type="spellStart"/>
      <w:r w:rsidRPr="008D5FF3">
        <w:rPr>
          <w:rFonts w:ascii="Times New Roman" w:eastAsia="Times New Roman" w:hAnsi="Times New Roman" w:cs="Times New Roman"/>
          <w:lang w:eastAsia="sl-SI"/>
        </w:rPr>
        <w:t>generalizuotą</w:t>
      </w:r>
      <w:proofErr w:type="spellEnd"/>
      <w:r w:rsidRPr="008D5FF3">
        <w:rPr>
          <w:rFonts w:ascii="Times New Roman" w:eastAsia="Times New Roman" w:hAnsi="Times New Roman" w:cs="Times New Roman"/>
          <w:lang w:eastAsia="sl-SI"/>
        </w:rPr>
        <w:t xml:space="preserve"> nerimo sutrikimą, </w:t>
      </w:r>
      <w:proofErr w:type="spellStart"/>
      <w:r w:rsidRPr="008D5FF3">
        <w:rPr>
          <w:rFonts w:ascii="Times New Roman" w:eastAsia="Times New Roman" w:hAnsi="Times New Roman" w:cs="Times New Roman"/>
          <w:lang w:eastAsia="sl-SI"/>
        </w:rPr>
        <w:t>obsesinį-kompulsinį</w:t>
      </w:r>
      <w:proofErr w:type="spellEnd"/>
      <w:r w:rsidRPr="008D5FF3">
        <w:rPr>
          <w:rFonts w:ascii="Times New Roman" w:eastAsia="Times New Roman" w:hAnsi="Times New Roman" w:cs="Times New Roman"/>
          <w:lang w:eastAsia="sl-SI"/>
        </w:rPr>
        <w:t xml:space="preserve"> sutrikimą (OKS) ir socialinę fobiją bei migreną ir skausmą:</w:t>
      </w:r>
    </w:p>
    <w:p w14:paraId="249ADC7C"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proofErr w:type="spellStart"/>
      <w:r w:rsidRPr="008D5FF3">
        <w:rPr>
          <w:rFonts w:ascii="Times New Roman" w:eastAsia="Calibri" w:hAnsi="Times New Roman" w:cs="Times New Roman"/>
        </w:rPr>
        <w:t>triptanai</w:t>
      </w:r>
      <w:proofErr w:type="spellEnd"/>
      <w:r w:rsidRPr="008D5FF3">
        <w:rPr>
          <w:rFonts w:ascii="Times New Roman" w:eastAsia="Calibri" w:hAnsi="Times New Roman" w:cs="Times New Roman"/>
        </w:rPr>
        <w:t xml:space="preserve">, </w:t>
      </w:r>
      <w:proofErr w:type="spellStart"/>
      <w:r w:rsidRPr="008D5FF3">
        <w:rPr>
          <w:rFonts w:ascii="Times New Roman" w:eastAsia="Calibri" w:hAnsi="Times New Roman" w:cs="Times New Roman"/>
        </w:rPr>
        <w:t>tramadolis</w:t>
      </w:r>
      <w:proofErr w:type="spellEnd"/>
      <w:r w:rsidRPr="008D5FF3">
        <w:rPr>
          <w:rFonts w:ascii="Times New Roman" w:eastAsia="Calibri" w:hAnsi="Times New Roman" w:cs="Times New Roman"/>
        </w:rPr>
        <w:t xml:space="preserve"> ir </w:t>
      </w:r>
      <w:proofErr w:type="spellStart"/>
      <w:r w:rsidRPr="008D5FF3">
        <w:rPr>
          <w:rFonts w:ascii="Times New Roman" w:eastAsia="Calibri" w:hAnsi="Times New Roman" w:cs="Times New Roman"/>
        </w:rPr>
        <w:t>triptofanas</w:t>
      </w:r>
      <w:proofErr w:type="spellEnd"/>
      <w:r w:rsidRPr="008D5FF3">
        <w:rPr>
          <w:rFonts w:ascii="Times New Roman" w:eastAsia="Calibri" w:hAnsi="Times New Roman" w:cs="Times New Roman"/>
        </w:rPr>
        <w:t xml:space="preserve">, vartojami esant ligoms, įskaitant depresiją, </w:t>
      </w:r>
      <w:proofErr w:type="spellStart"/>
      <w:r w:rsidRPr="008D5FF3">
        <w:rPr>
          <w:rFonts w:ascii="Times New Roman" w:eastAsia="Calibri" w:hAnsi="Times New Roman" w:cs="Times New Roman"/>
        </w:rPr>
        <w:t>generalizuotą</w:t>
      </w:r>
      <w:proofErr w:type="spellEnd"/>
      <w:r w:rsidRPr="008D5FF3">
        <w:rPr>
          <w:rFonts w:ascii="Times New Roman" w:eastAsia="Calibri" w:hAnsi="Times New Roman" w:cs="Times New Roman"/>
        </w:rPr>
        <w:t xml:space="preserve"> nerimo sutrikimą, </w:t>
      </w:r>
      <w:proofErr w:type="spellStart"/>
      <w:r w:rsidRPr="008D5FF3">
        <w:rPr>
          <w:rFonts w:ascii="Times New Roman" w:eastAsia="Calibri" w:hAnsi="Times New Roman" w:cs="Times New Roman"/>
        </w:rPr>
        <w:t>obsesinį-kompulsinį</w:t>
      </w:r>
      <w:proofErr w:type="spellEnd"/>
      <w:r w:rsidRPr="008D5FF3">
        <w:rPr>
          <w:rFonts w:ascii="Times New Roman" w:eastAsia="Calibri" w:hAnsi="Times New Roman" w:cs="Times New Roman"/>
        </w:rPr>
        <w:t xml:space="preserve"> sutrikimą (OKS) ir socialinę fobiją bei migreną ir skausmą;</w:t>
      </w:r>
    </w:p>
    <w:p w14:paraId="64095244" w14:textId="77777777" w:rsidR="00702C90" w:rsidRPr="008D5FF3" w:rsidRDefault="00170057" w:rsidP="008D5FF3">
      <w:pPr>
        <w:widowControl w:val="0"/>
        <w:numPr>
          <w:ilvl w:val="0"/>
          <w:numId w:val="3"/>
        </w:numPr>
        <w:spacing w:after="0" w:line="240" w:lineRule="auto"/>
        <w:ind w:left="567" w:hanging="567"/>
        <w:rPr>
          <w:rFonts w:ascii="Times New Roman" w:eastAsia="Calibri" w:hAnsi="Times New Roman" w:cs="Times New Roman"/>
        </w:rPr>
      </w:pPr>
      <w:r w:rsidRPr="008D5FF3">
        <w:rPr>
          <w:rFonts w:ascii="Times New Roman" w:hAnsi="Times New Roman" w:cs="Times New Roman"/>
        </w:rPr>
        <w:t xml:space="preserve">selektyvieji </w:t>
      </w:r>
      <w:proofErr w:type="spellStart"/>
      <w:r w:rsidRPr="008D5FF3">
        <w:rPr>
          <w:rFonts w:ascii="Times New Roman" w:hAnsi="Times New Roman" w:cs="Times New Roman"/>
        </w:rPr>
        <w:t>serotonino</w:t>
      </w:r>
      <w:proofErr w:type="spellEnd"/>
      <w:r w:rsidRPr="008D5FF3">
        <w:rPr>
          <w:rFonts w:ascii="Times New Roman" w:hAnsi="Times New Roman" w:cs="Times New Roman"/>
        </w:rPr>
        <w:t xml:space="preserve"> reabsorbcijos inhibitoriai </w:t>
      </w:r>
      <w:r w:rsidR="00702C90" w:rsidRPr="008D5FF3">
        <w:rPr>
          <w:rFonts w:ascii="Times New Roman" w:eastAsia="Calibri" w:hAnsi="Times New Roman" w:cs="Times New Roman"/>
        </w:rPr>
        <w:t xml:space="preserve">SSRI (pvz., </w:t>
      </w:r>
      <w:proofErr w:type="spellStart"/>
      <w:r w:rsidR="00702C90" w:rsidRPr="008D5FF3">
        <w:rPr>
          <w:rFonts w:ascii="Times New Roman" w:eastAsia="Calibri" w:hAnsi="Times New Roman" w:cs="Times New Roman"/>
        </w:rPr>
        <w:t>paroksetinas</w:t>
      </w:r>
      <w:proofErr w:type="spellEnd"/>
      <w:r w:rsidR="00702C90" w:rsidRPr="008D5FF3">
        <w:rPr>
          <w:rFonts w:ascii="Times New Roman" w:eastAsia="Calibri" w:hAnsi="Times New Roman" w:cs="Times New Roman"/>
        </w:rPr>
        <w:t xml:space="preserve"> ir </w:t>
      </w:r>
      <w:proofErr w:type="spellStart"/>
      <w:r w:rsidR="00702C90" w:rsidRPr="008D5FF3">
        <w:rPr>
          <w:rFonts w:ascii="Times New Roman" w:eastAsia="Calibri" w:hAnsi="Times New Roman" w:cs="Times New Roman"/>
        </w:rPr>
        <w:t>fluoksetinas</w:t>
      </w:r>
      <w:proofErr w:type="spellEnd"/>
      <w:r w:rsidR="00702C90" w:rsidRPr="008D5FF3">
        <w:rPr>
          <w:rFonts w:ascii="Times New Roman" w:eastAsia="Calibri" w:hAnsi="Times New Roman" w:cs="Times New Roman"/>
        </w:rPr>
        <w:t>), vartojami esant depresijai, OKS, panikai ir nerimui;</w:t>
      </w:r>
    </w:p>
    <w:p w14:paraId="54A5F702"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r w:rsidRPr="008D5FF3">
        <w:rPr>
          <w:rFonts w:ascii="Times New Roman" w:eastAsia="Calibri" w:hAnsi="Times New Roman" w:cs="Times New Roman"/>
        </w:rPr>
        <w:t xml:space="preserve">kiti antidepresantai (pvz., </w:t>
      </w:r>
      <w:proofErr w:type="spellStart"/>
      <w:r w:rsidRPr="008D5FF3">
        <w:rPr>
          <w:rFonts w:ascii="Times New Roman" w:eastAsia="Calibri" w:hAnsi="Times New Roman" w:cs="Times New Roman"/>
        </w:rPr>
        <w:t>venlafaksinas</w:t>
      </w:r>
      <w:proofErr w:type="spellEnd"/>
      <w:r w:rsidRPr="008D5FF3">
        <w:rPr>
          <w:rFonts w:ascii="Times New Roman" w:eastAsia="Calibri" w:hAnsi="Times New Roman" w:cs="Times New Roman"/>
        </w:rPr>
        <w:t xml:space="preserve"> ir </w:t>
      </w:r>
      <w:proofErr w:type="spellStart"/>
      <w:r w:rsidRPr="008D5FF3">
        <w:rPr>
          <w:rFonts w:ascii="Times New Roman" w:eastAsia="Calibri" w:hAnsi="Times New Roman" w:cs="Times New Roman"/>
        </w:rPr>
        <w:t>triptofanas</w:t>
      </w:r>
      <w:proofErr w:type="spellEnd"/>
      <w:r w:rsidRPr="008D5FF3">
        <w:rPr>
          <w:rFonts w:ascii="Times New Roman" w:eastAsia="Calibri" w:hAnsi="Times New Roman" w:cs="Times New Roman"/>
        </w:rPr>
        <w:t>), vartojami esant didžiajai depresijai;</w:t>
      </w:r>
    </w:p>
    <w:p w14:paraId="7E01EEAD"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proofErr w:type="spellStart"/>
      <w:r w:rsidRPr="008D5FF3">
        <w:rPr>
          <w:rFonts w:ascii="Times New Roman" w:eastAsia="Calibri" w:hAnsi="Times New Roman" w:cs="Times New Roman"/>
        </w:rPr>
        <w:t>tricikliai</w:t>
      </w:r>
      <w:proofErr w:type="spellEnd"/>
      <w:r w:rsidRPr="008D5FF3">
        <w:rPr>
          <w:rFonts w:ascii="Times New Roman" w:eastAsia="Calibri" w:hAnsi="Times New Roman" w:cs="Times New Roman"/>
        </w:rPr>
        <w:t xml:space="preserve"> antidepresantai (pvz., </w:t>
      </w:r>
      <w:proofErr w:type="spellStart"/>
      <w:r w:rsidRPr="008D5FF3">
        <w:rPr>
          <w:rFonts w:ascii="Times New Roman" w:eastAsia="Calibri" w:hAnsi="Times New Roman" w:cs="Times New Roman"/>
        </w:rPr>
        <w:t>klomipraminas</w:t>
      </w:r>
      <w:proofErr w:type="spellEnd"/>
      <w:r w:rsidRPr="008D5FF3">
        <w:rPr>
          <w:rFonts w:ascii="Times New Roman" w:eastAsia="Calibri" w:hAnsi="Times New Roman" w:cs="Times New Roman"/>
        </w:rPr>
        <w:t xml:space="preserve"> ir </w:t>
      </w:r>
      <w:proofErr w:type="spellStart"/>
      <w:r w:rsidRPr="008D5FF3">
        <w:rPr>
          <w:rFonts w:ascii="Times New Roman" w:eastAsia="Calibri" w:hAnsi="Times New Roman" w:cs="Times New Roman"/>
        </w:rPr>
        <w:t>amitriptilinas</w:t>
      </w:r>
      <w:proofErr w:type="spellEnd"/>
      <w:r w:rsidRPr="008D5FF3">
        <w:rPr>
          <w:rFonts w:ascii="Times New Roman" w:eastAsia="Calibri" w:hAnsi="Times New Roman" w:cs="Times New Roman"/>
        </w:rPr>
        <w:t>), vartojami esant depresinei ligai;</w:t>
      </w:r>
    </w:p>
    <w:p w14:paraId="2B2E52B8"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r w:rsidRPr="008D5FF3">
        <w:rPr>
          <w:rFonts w:ascii="Times New Roman" w:eastAsia="Calibri" w:hAnsi="Times New Roman" w:cs="Times New Roman"/>
        </w:rPr>
        <w:t>jonažolė (</w:t>
      </w:r>
      <w:proofErr w:type="spellStart"/>
      <w:r w:rsidRPr="008D5FF3">
        <w:rPr>
          <w:rFonts w:ascii="Times New Roman" w:eastAsia="Calibri" w:hAnsi="Times New Roman" w:cs="Times New Roman"/>
        </w:rPr>
        <w:t>Hypericum</w:t>
      </w:r>
      <w:proofErr w:type="spellEnd"/>
      <w:r w:rsidRPr="008D5FF3">
        <w:rPr>
          <w:rFonts w:ascii="Times New Roman" w:eastAsia="Calibri" w:hAnsi="Times New Roman" w:cs="Times New Roman"/>
        </w:rPr>
        <w:t xml:space="preserve"> </w:t>
      </w:r>
      <w:proofErr w:type="spellStart"/>
      <w:r w:rsidRPr="008D5FF3">
        <w:rPr>
          <w:rFonts w:ascii="Times New Roman" w:eastAsia="Calibri" w:hAnsi="Times New Roman" w:cs="Times New Roman"/>
        </w:rPr>
        <w:t>perforatum</w:t>
      </w:r>
      <w:proofErr w:type="spellEnd"/>
      <w:r w:rsidRPr="008D5FF3">
        <w:rPr>
          <w:rFonts w:ascii="Times New Roman" w:eastAsia="Calibri" w:hAnsi="Times New Roman" w:cs="Times New Roman"/>
        </w:rPr>
        <w:t>), vartojama kaip augalinis preparatas esant lengvai depresijai;</w:t>
      </w:r>
    </w:p>
    <w:p w14:paraId="2B2817AA"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r w:rsidRPr="008D5FF3">
        <w:rPr>
          <w:rFonts w:ascii="Times New Roman" w:eastAsia="Calibri" w:hAnsi="Times New Roman" w:cs="Times New Roman"/>
        </w:rPr>
        <w:t xml:space="preserve">analgetikai (pvz., </w:t>
      </w:r>
      <w:proofErr w:type="spellStart"/>
      <w:r w:rsidRPr="008D5FF3">
        <w:rPr>
          <w:rFonts w:ascii="Times New Roman" w:eastAsia="Calibri" w:hAnsi="Times New Roman" w:cs="Times New Roman"/>
        </w:rPr>
        <w:t>tramadolis</w:t>
      </w:r>
      <w:proofErr w:type="spellEnd"/>
      <w:r w:rsidRPr="008D5FF3">
        <w:rPr>
          <w:rFonts w:ascii="Times New Roman" w:eastAsia="Calibri" w:hAnsi="Times New Roman" w:cs="Times New Roman"/>
        </w:rPr>
        <w:t xml:space="preserve"> ir </w:t>
      </w:r>
      <w:proofErr w:type="spellStart"/>
      <w:r w:rsidRPr="008D5FF3">
        <w:rPr>
          <w:rFonts w:ascii="Times New Roman" w:eastAsia="Calibri" w:hAnsi="Times New Roman" w:cs="Times New Roman"/>
        </w:rPr>
        <w:t>petidinas</w:t>
      </w:r>
      <w:proofErr w:type="spellEnd"/>
      <w:r w:rsidRPr="008D5FF3">
        <w:rPr>
          <w:rFonts w:ascii="Times New Roman" w:eastAsia="Calibri" w:hAnsi="Times New Roman" w:cs="Times New Roman"/>
        </w:rPr>
        <w:t>), vartojami skausmui malšinti;</w:t>
      </w:r>
    </w:p>
    <w:p w14:paraId="3C209ECA"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proofErr w:type="spellStart"/>
      <w:r w:rsidRPr="008D5FF3">
        <w:rPr>
          <w:rFonts w:ascii="Times New Roman" w:eastAsia="Calibri" w:hAnsi="Times New Roman" w:cs="Times New Roman"/>
        </w:rPr>
        <w:t>triptanai</w:t>
      </w:r>
      <w:proofErr w:type="spellEnd"/>
      <w:r w:rsidRPr="008D5FF3">
        <w:rPr>
          <w:rFonts w:ascii="Times New Roman" w:eastAsia="Calibri" w:hAnsi="Times New Roman" w:cs="Times New Roman"/>
        </w:rPr>
        <w:t xml:space="preserve"> (pvz., </w:t>
      </w:r>
      <w:proofErr w:type="spellStart"/>
      <w:r w:rsidRPr="008D5FF3">
        <w:rPr>
          <w:rFonts w:ascii="Times New Roman" w:eastAsia="Calibri" w:hAnsi="Times New Roman" w:cs="Times New Roman"/>
        </w:rPr>
        <w:t>sumatriptanas</w:t>
      </w:r>
      <w:proofErr w:type="spellEnd"/>
      <w:r w:rsidRPr="008D5FF3">
        <w:rPr>
          <w:rFonts w:ascii="Times New Roman" w:eastAsia="Calibri" w:hAnsi="Times New Roman" w:cs="Times New Roman"/>
        </w:rPr>
        <w:t xml:space="preserve"> ir </w:t>
      </w:r>
      <w:proofErr w:type="spellStart"/>
      <w:r w:rsidRPr="008D5FF3">
        <w:rPr>
          <w:rFonts w:ascii="Times New Roman" w:eastAsia="Calibri" w:hAnsi="Times New Roman" w:cs="Times New Roman"/>
        </w:rPr>
        <w:t>zolmitriptanas</w:t>
      </w:r>
      <w:proofErr w:type="spellEnd"/>
      <w:r w:rsidRPr="008D5FF3">
        <w:rPr>
          <w:rFonts w:ascii="Times New Roman" w:eastAsia="Calibri" w:hAnsi="Times New Roman" w:cs="Times New Roman"/>
        </w:rPr>
        <w:t>), vartojami migrenai gydyti.</w:t>
      </w:r>
    </w:p>
    <w:p w14:paraId="07BF4E90" w14:textId="77777777" w:rsidR="00961B80" w:rsidRDefault="00961B80" w:rsidP="008D5FF3">
      <w:pPr>
        <w:widowControl w:val="0"/>
        <w:spacing w:after="0" w:line="240" w:lineRule="auto"/>
        <w:rPr>
          <w:rFonts w:ascii="Times New Roman" w:eastAsia="Times New Roman" w:hAnsi="Times New Roman" w:cs="Times New Roman"/>
          <w:lang w:eastAsia="sl-SI"/>
        </w:rPr>
      </w:pPr>
    </w:p>
    <w:p w14:paraId="09825114" w14:textId="0D91419A" w:rsidR="00702C90" w:rsidRPr="008D5FF3" w:rsidRDefault="00702C90" w:rsidP="008D5FF3">
      <w:pPr>
        <w:widowControl w:val="0"/>
        <w:spacing w:after="0" w:line="240" w:lineRule="auto"/>
        <w:rPr>
          <w:rFonts w:ascii="Times New Roman" w:eastAsia="Times New Roman" w:hAnsi="Times New Roman" w:cs="Times New Roman"/>
          <w:lang w:eastAsia="sl-SI"/>
        </w:rPr>
      </w:pPr>
      <w:r w:rsidRPr="008D5FF3">
        <w:rPr>
          <w:rFonts w:ascii="Times New Roman" w:eastAsia="Times New Roman" w:hAnsi="Times New Roman" w:cs="Times New Roman"/>
          <w:lang w:eastAsia="sl-SI"/>
        </w:rPr>
        <w:t xml:space="preserve">Šie vaistai gali didinti šalutinio poveikio riziką; jei pasireikštų neįprastų simptomų vartojant bet kurį šių vaistų kartu su </w:t>
      </w:r>
      <w:proofErr w:type="spellStart"/>
      <w:r w:rsidR="00DC5618">
        <w:rPr>
          <w:rFonts w:ascii="Times New Roman" w:eastAsia="Times New Roman" w:hAnsi="Times New Roman" w:cs="Times New Roman"/>
          <w:lang w:eastAsia="sl-SI"/>
        </w:rPr>
        <w:t>Aryzalera</w:t>
      </w:r>
      <w:proofErr w:type="spellEnd"/>
      <w:r w:rsidRPr="008D5FF3">
        <w:rPr>
          <w:rFonts w:ascii="Times New Roman" w:eastAsia="Times New Roman" w:hAnsi="Times New Roman" w:cs="Times New Roman"/>
          <w:lang w:eastAsia="sl-SI"/>
        </w:rPr>
        <w:t>, turite kreiptis į gydytoją.</w:t>
      </w:r>
    </w:p>
    <w:p w14:paraId="676D11CD" w14:textId="77777777" w:rsidR="00702C90" w:rsidRPr="008D5FF3" w:rsidRDefault="00702C90" w:rsidP="008D5FF3">
      <w:pPr>
        <w:widowControl w:val="0"/>
        <w:spacing w:after="0" w:line="240" w:lineRule="auto"/>
        <w:rPr>
          <w:rFonts w:ascii="Times New Roman" w:eastAsia="Calibri" w:hAnsi="Times New Roman" w:cs="Times New Roman"/>
        </w:rPr>
      </w:pPr>
    </w:p>
    <w:p w14:paraId="5E50E5C0" w14:textId="188E70A3" w:rsidR="00702C90" w:rsidRPr="008D5FF3" w:rsidRDefault="00DC5618" w:rsidP="008D5FF3">
      <w:pPr>
        <w:widowControl w:val="0"/>
        <w:spacing w:after="0" w:line="240" w:lineRule="auto"/>
        <w:ind w:left="567" w:hanging="567"/>
        <w:outlineLvl w:val="1"/>
        <w:rPr>
          <w:rFonts w:ascii="Times New Roman" w:eastAsia="Calibri" w:hAnsi="Times New Roman" w:cs="Times New Roman"/>
          <w:bCs/>
        </w:rPr>
      </w:pPr>
      <w:proofErr w:type="spellStart"/>
      <w:r>
        <w:rPr>
          <w:rFonts w:ascii="Times New Roman" w:eastAsia="Calibri" w:hAnsi="Times New Roman" w:cs="Times New Roman"/>
          <w:b/>
        </w:rPr>
        <w:t>Aryzalera</w:t>
      </w:r>
      <w:proofErr w:type="spellEnd"/>
      <w:r w:rsidR="00702C90" w:rsidRPr="008D5FF3">
        <w:rPr>
          <w:rFonts w:ascii="Times New Roman" w:eastAsia="Calibri" w:hAnsi="Times New Roman" w:cs="Times New Roman"/>
          <w:b/>
        </w:rPr>
        <w:t xml:space="preserve"> vartojimas su maistu, gėrimais ir alkoholiu</w:t>
      </w:r>
    </w:p>
    <w:p w14:paraId="48430499" w14:textId="71E4F9D4"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lang w:eastAsia="sl-SI"/>
        </w:rPr>
        <w:t>Šį vaistą</w:t>
      </w:r>
      <w:r w:rsidRPr="008D5FF3">
        <w:rPr>
          <w:rFonts w:ascii="Times New Roman" w:eastAsia="Calibri" w:hAnsi="Times New Roman" w:cs="Times New Roman"/>
        </w:rPr>
        <w:t xml:space="preserve"> galima gerti neatsižvelgiant į valgį.</w:t>
      </w:r>
      <w:r w:rsidR="005921EF" w:rsidRPr="008D5FF3">
        <w:rPr>
          <w:rFonts w:ascii="Times New Roman" w:eastAsia="Calibri" w:hAnsi="Times New Roman" w:cs="Times New Roman"/>
        </w:rPr>
        <w:t xml:space="preserve"> </w:t>
      </w:r>
      <w:r w:rsidRPr="008D5FF3">
        <w:rPr>
          <w:rFonts w:ascii="Times New Roman" w:eastAsia="Calibri" w:hAnsi="Times New Roman" w:cs="Times New Roman"/>
        </w:rPr>
        <w:t>Alkoholio reikia vengti.</w:t>
      </w:r>
    </w:p>
    <w:p w14:paraId="4E14302E" w14:textId="77777777" w:rsidR="00702C90" w:rsidRPr="008D5FF3" w:rsidRDefault="00702C90" w:rsidP="008D5FF3">
      <w:pPr>
        <w:widowControl w:val="0"/>
        <w:spacing w:after="0" w:line="240" w:lineRule="auto"/>
        <w:rPr>
          <w:rFonts w:ascii="Times New Roman" w:eastAsia="Calibri" w:hAnsi="Times New Roman" w:cs="Times New Roman"/>
        </w:rPr>
      </w:pPr>
    </w:p>
    <w:p w14:paraId="7789434D" w14:textId="77777777" w:rsidR="00702C90" w:rsidRPr="008D5FF3" w:rsidRDefault="00702C90" w:rsidP="008D5FF3">
      <w:pPr>
        <w:widowControl w:val="0"/>
        <w:spacing w:after="0" w:line="240" w:lineRule="auto"/>
        <w:ind w:left="567" w:hanging="567"/>
        <w:outlineLvl w:val="1"/>
        <w:rPr>
          <w:rFonts w:ascii="Times New Roman" w:eastAsia="Calibri" w:hAnsi="Times New Roman" w:cs="Times New Roman"/>
          <w:bCs/>
        </w:rPr>
      </w:pPr>
      <w:r w:rsidRPr="008D5FF3">
        <w:rPr>
          <w:rFonts w:ascii="Times New Roman" w:eastAsia="Calibri" w:hAnsi="Times New Roman" w:cs="Times New Roman"/>
          <w:b/>
        </w:rPr>
        <w:t>Nėštumas</w:t>
      </w:r>
      <w:r w:rsidRPr="008D5FF3">
        <w:rPr>
          <w:rFonts w:ascii="Times New Roman" w:eastAsia="Calibri" w:hAnsi="Times New Roman" w:cs="Times New Roman"/>
          <w:b/>
          <w:lang w:eastAsia="sl-SI"/>
        </w:rPr>
        <w:t>,</w:t>
      </w:r>
      <w:r w:rsidRPr="008D5FF3">
        <w:rPr>
          <w:rFonts w:ascii="Times New Roman" w:eastAsia="Calibri" w:hAnsi="Times New Roman" w:cs="Times New Roman"/>
          <w:b/>
        </w:rPr>
        <w:t xml:space="preserve"> žindymo laikotarpis</w:t>
      </w:r>
      <w:r w:rsidRPr="008D5FF3">
        <w:rPr>
          <w:rFonts w:ascii="Times New Roman" w:eastAsia="Calibri" w:hAnsi="Times New Roman" w:cs="Times New Roman"/>
          <w:b/>
          <w:lang w:eastAsia="sl-SI"/>
        </w:rPr>
        <w:t xml:space="preserve"> ir vaisingumas</w:t>
      </w:r>
    </w:p>
    <w:p w14:paraId="67E7E512" w14:textId="77777777" w:rsidR="00702C90" w:rsidRPr="008D5FF3" w:rsidRDefault="00702C90" w:rsidP="008D5FF3">
      <w:pPr>
        <w:widowControl w:val="0"/>
        <w:numPr>
          <w:ilvl w:val="12"/>
          <w:numId w:val="0"/>
        </w:numPr>
        <w:spacing w:after="0" w:line="240" w:lineRule="auto"/>
        <w:jc w:val="both"/>
        <w:rPr>
          <w:rFonts w:ascii="Times New Roman" w:eastAsia="Times New Roman" w:hAnsi="Times New Roman" w:cs="Times New Roman"/>
          <w:lang w:eastAsia="lt-LT"/>
        </w:rPr>
      </w:pPr>
      <w:r w:rsidRPr="008D5FF3">
        <w:rPr>
          <w:rFonts w:ascii="Times New Roman" w:eastAsia="Times New Roman" w:hAnsi="Times New Roman" w:cs="Times New Roman"/>
          <w:lang w:eastAsia="lt-LT"/>
        </w:rPr>
        <w:t>Jeigu esate nėščia, žindote kūdikį, manote, kad galbūt esate nėščia, arba planuojate pastoti, tai prieš vartodama šį vaistą, pasitarkite su gydytoju.</w:t>
      </w:r>
    </w:p>
    <w:p w14:paraId="464BC65F" w14:textId="2B83DFD4"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 xml:space="preserve">Naujagimiams, kurių motinos vartojo </w:t>
      </w:r>
      <w:proofErr w:type="spellStart"/>
      <w:r w:rsidR="00DC5618">
        <w:rPr>
          <w:rFonts w:ascii="Times New Roman" w:eastAsia="Calibri" w:hAnsi="Times New Roman" w:cs="Times New Roman"/>
        </w:rPr>
        <w:t>Aryzalera</w:t>
      </w:r>
      <w:proofErr w:type="spellEnd"/>
      <w:r w:rsidRPr="008D5FF3">
        <w:rPr>
          <w:rFonts w:ascii="Times New Roman" w:eastAsia="Calibri" w:hAnsi="Times New Roman" w:cs="Times New Roman"/>
        </w:rPr>
        <w:t xml:space="preserve"> paskutiniuoju nėštumo trimestru (paskutinius tris nėštumo mėnesius), gali būti šių simptomų: drebėjimas, raumenų sustingimas ir (arba) silpnumas, mieguistumas, sujaudinimas, kvėpavimo sutrikimas ir maitinimosi pasunkėjimas. Jeigu Jūsų kūdikiui atsiranda bet kuris iš šių simptomų, Jums gali reikėti kreiptis į gydytoją.</w:t>
      </w:r>
    </w:p>
    <w:p w14:paraId="6405F464" w14:textId="77777777" w:rsidR="00702C90" w:rsidRPr="008D5FF3" w:rsidRDefault="00702C90" w:rsidP="008D5FF3">
      <w:pPr>
        <w:widowControl w:val="0"/>
        <w:spacing w:after="0" w:line="240" w:lineRule="auto"/>
        <w:rPr>
          <w:rFonts w:ascii="Times New Roman" w:eastAsia="Calibri" w:hAnsi="Times New Roman" w:cs="Times New Roman"/>
        </w:rPr>
      </w:pPr>
    </w:p>
    <w:p w14:paraId="537D7DEA" w14:textId="7D2E8DD8" w:rsidR="00702C90" w:rsidRPr="008D5FF3" w:rsidRDefault="00702C90" w:rsidP="008D5FF3">
      <w:pPr>
        <w:widowControl w:val="0"/>
        <w:spacing w:after="0" w:line="240" w:lineRule="auto"/>
        <w:rPr>
          <w:rFonts w:ascii="Times New Roman" w:eastAsia="Calibri" w:hAnsi="Times New Roman" w:cs="Times New Roman"/>
          <w:lang w:eastAsia="sl-SI"/>
        </w:rPr>
      </w:pPr>
      <w:r w:rsidRPr="008D5FF3">
        <w:rPr>
          <w:rFonts w:ascii="Times New Roman" w:eastAsia="Calibri" w:hAnsi="Times New Roman" w:cs="Times New Roman"/>
          <w:lang w:eastAsia="sl-SI"/>
        </w:rPr>
        <w:t xml:space="preserve">Vartojant </w:t>
      </w:r>
      <w:proofErr w:type="spellStart"/>
      <w:r w:rsidR="00DC5618">
        <w:rPr>
          <w:rFonts w:ascii="Times New Roman" w:eastAsia="Calibri" w:hAnsi="Times New Roman" w:cs="Times New Roman"/>
          <w:lang w:eastAsia="sl-SI"/>
        </w:rPr>
        <w:t>Aryzalera</w:t>
      </w:r>
      <w:proofErr w:type="spellEnd"/>
      <w:r w:rsidRPr="008D5FF3">
        <w:rPr>
          <w:rFonts w:ascii="Times New Roman" w:eastAsia="Calibri" w:hAnsi="Times New Roman" w:cs="Times New Roman"/>
          <w:lang w:eastAsia="sl-SI"/>
        </w:rPr>
        <w:t xml:space="preserve"> Jūsų gydytojas su Jumis aptars, ar turėtumėte žindyti, atsižvelgdamas į gydymo naudą Jums ir žindymo naudą Jūsų kūdikiui. Kartu to daryti negalima. Pasitarkite su gydytoju, koks būtų geriausias maitinimo būdas Jūsų kūdikiui, jeigu vartojate šį vaistą.</w:t>
      </w:r>
    </w:p>
    <w:p w14:paraId="10544ED4" w14:textId="77777777" w:rsidR="00702C90" w:rsidRPr="008D5FF3" w:rsidRDefault="00702C90" w:rsidP="008D5FF3">
      <w:pPr>
        <w:widowControl w:val="0"/>
        <w:spacing w:after="0" w:line="240" w:lineRule="auto"/>
        <w:rPr>
          <w:rFonts w:ascii="Times New Roman" w:eastAsia="Calibri" w:hAnsi="Times New Roman" w:cs="Times New Roman"/>
        </w:rPr>
      </w:pPr>
    </w:p>
    <w:p w14:paraId="0D60E62C" w14:textId="77777777" w:rsidR="00702C90" w:rsidRPr="008D5FF3" w:rsidRDefault="00702C90" w:rsidP="008D5FF3">
      <w:pPr>
        <w:widowControl w:val="0"/>
        <w:spacing w:after="0" w:line="240" w:lineRule="auto"/>
        <w:ind w:left="567" w:hanging="567"/>
        <w:outlineLvl w:val="1"/>
        <w:rPr>
          <w:rFonts w:ascii="Times New Roman" w:eastAsia="Calibri" w:hAnsi="Times New Roman" w:cs="Times New Roman"/>
          <w:bCs/>
        </w:rPr>
      </w:pPr>
      <w:r w:rsidRPr="008D5FF3">
        <w:rPr>
          <w:rFonts w:ascii="Times New Roman" w:eastAsia="Calibri" w:hAnsi="Times New Roman" w:cs="Times New Roman"/>
          <w:b/>
        </w:rPr>
        <w:t>Vairavimas ir mechanizmų valdymas</w:t>
      </w:r>
    </w:p>
    <w:p w14:paraId="596AE094" w14:textId="7D977D81" w:rsidR="00702C90" w:rsidRPr="008D5FF3" w:rsidRDefault="00702C90" w:rsidP="008D5FF3">
      <w:pPr>
        <w:widowControl w:val="0"/>
        <w:spacing w:after="0" w:line="240" w:lineRule="auto"/>
        <w:rPr>
          <w:rFonts w:ascii="Times New Roman" w:eastAsia="Calibri" w:hAnsi="Times New Roman" w:cs="Times New Roman"/>
          <w:lang w:eastAsia="sl-SI"/>
        </w:rPr>
      </w:pPr>
      <w:r w:rsidRPr="008D5FF3">
        <w:rPr>
          <w:rFonts w:ascii="Times New Roman" w:eastAsia="Times New Roman" w:hAnsi="Times New Roman" w:cs="Times New Roman"/>
          <w:lang w:eastAsia="sl-SI"/>
        </w:rPr>
        <w:t>Gydantis šiuo vaistu gali svaigti galva ir sutrikti rega (žr.</w:t>
      </w:r>
      <w:r w:rsidR="005921EF" w:rsidRPr="008D5FF3">
        <w:rPr>
          <w:rFonts w:ascii="Times New Roman" w:eastAsia="Times New Roman" w:hAnsi="Times New Roman" w:cs="Times New Roman"/>
          <w:lang w:eastAsia="sl-SI"/>
        </w:rPr>
        <w:t> </w:t>
      </w:r>
      <w:r w:rsidRPr="008D5FF3">
        <w:rPr>
          <w:rFonts w:ascii="Times New Roman" w:eastAsia="Times New Roman" w:hAnsi="Times New Roman" w:cs="Times New Roman"/>
          <w:lang w:eastAsia="sl-SI"/>
        </w:rPr>
        <w:t>4</w:t>
      </w:r>
      <w:r w:rsidR="005921EF" w:rsidRPr="008D5FF3">
        <w:rPr>
          <w:rFonts w:ascii="Times New Roman" w:eastAsia="Times New Roman" w:hAnsi="Times New Roman" w:cs="Times New Roman"/>
          <w:lang w:eastAsia="sl-SI"/>
        </w:rPr>
        <w:t> </w:t>
      </w:r>
      <w:r w:rsidRPr="008D5FF3">
        <w:rPr>
          <w:rFonts w:ascii="Times New Roman" w:eastAsia="Times New Roman" w:hAnsi="Times New Roman" w:cs="Times New Roman"/>
          <w:lang w:eastAsia="sl-SI"/>
        </w:rPr>
        <w:t>skyrių). Reikia atsižvelgti į tai užsiimant veikla, kai reikia visiško budrumo, pvz., vairuojant automobilį ar valdant mechanizmus.</w:t>
      </w:r>
    </w:p>
    <w:p w14:paraId="74366940" w14:textId="77777777" w:rsidR="00702C90" w:rsidRPr="008D5FF3" w:rsidRDefault="00702C90" w:rsidP="008D5FF3">
      <w:pPr>
        <w:widowControl w:val="0"/>
        <w:spacing w:after="0" w:line="240" w:lineRule="auto"/>
        <w:rPr>
          <w:rFonts w:ascii="Times New Roman" w:eastAsia="Calibri" w:hAnsi="Times New Roman" w:cs="Times New Roman"/>
        </w:rPr>
      </w:pPr>
    </w:p>
    <w:p w14:paraId="6670B422" w14:textId="7E04A2C2" w:rsidR="00702C90" w:rsidRPr="008D5FF3" w:rsidRDefault="00DC5618" w:rsidP="008D5FF3">
      <w:pPr>
        <w:widowControl w:val="0"/>
        <w:spacing w:after="0" w:line="240" w:lineRule="auto"/>
        <w:ind w:left="567" w:hanging="567"/>
        <w:outlineLvl w:val="1"/>
        <w:rPr>
          <w:rFonts w:ascii="Times New Roman" w:eastAsia="Calibri" w:hAnsi="Times New Roman" w:cs="Times New Roman"/>
          <w:bCs/>
        </w:rPr>
      </w:pPr>
      <w:proofErr w:type="spellStart"/>
      <w:r>
        <w:rPr>
          <w:rFonts w:ascii="Times New Roman" w:eastAsia="Calibri" w:hAnsi="Times New Roman" w:cs="Times New Roman"/>
          <w:b/>
        </w:rPr>
        <w:t>Aryzalera</w:t>
      </w:r>
      <w:proofErr w:type="spellEnd"/>
      <w:r w:rsidR="00702C90" w:rsidRPr="008D5FF3">
        <w:rPr>
          <w:rFonts w:ascii="Times New Roman" w:eastAsia="Calibri" w:hAnsi="Times New Roman" w:cs="Times New Roman"/>
          <w:b/>
        </w:rPr>
        <w:t xml:space="preserve"> sudėtyje yra laktozės</w:t>
      </w:r>
    </w:p>
    <w:p w14:paraId="0CBB6E2C" w14:textId="77777777"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Jeigu gydytojas Jums yra sakęs, kad netoleruojate kokių nors angliavandenių, kreipkitės į jį prieš pradėdami vartoti šį vaistą.</w:t>
      </w:r>
    </w:p>
    <w:p w14:paraId="0D7E3E17" w14:textId="77777777" w:rsidR="00702C90" w:rsidRPr="008D5FF3" w:rsidRDefault="00702C90" w:rsidP="008D5FF3">
      <w:pPr>
        <w:widowControl w:val="0"/>
        <w:spacing w:after="0" w:line="240" w:lineRule="auto"/>
        <w:rPr>
          <w:rFonts w:ascii="Times New Roman" w:eastAsia="Calibri" w:hAnsi="Times New Roman" w:cs="Times New Roman"/>
        </w:rPr>
      </w:pPr>
    </w:p>
    <w:p w14:paraId="3F20C35C" w14:textId="77777777" w:rsidR="00702C90" w:rsidRPr="008D5FF3" w:rsidRDefault="00702C90" w:rsidP="008D5FF3">
      <w:pPr>
        <w:widowControl w:val="0"/>
        <w:spacing w:after="0" w:line="240" w:lineRule="auto"/>
        <w:rPr>
          <w:rFonts w:ascii="Times New Roman" w:eastAsia="Calibri" w:hAnsi="Times New Roman" w:cs="Times New Roman"/>
        </w:rPr>
      </w:pPr>
    </w:p>
    <w:p w14:paraId="66F37371" w14:textId="12E4E018" w:rsidR="00702C90" w:rsidRPr="008D5FF3" w:rsidRDefault="00702C90" w:rsidP="008D5FF3">
      <w:pPr>
        <w:widowControl w:val="0"/>
        <w:spacing w:after="0" w:line="240" w:lineRule="auto"/>
        <w:ind w:left="567" w:hanging="567"/>
        <w:outlineLvl w:val="1"/>
        <w:rPr>
          <w:rFonts w:ascii="Times New Roman" w:eastAsia="Calibri" w:hAnsi="Times New Roman" w:cs="Times New Roman"/>
          <w:bCs/>
        </w:rPr>
      </w:pPr>
      <w:r w:rsidRPr="008D5FF3">
        <w:rPr>
          <w:rFonts w:ascii="Times New Roman" w:eastAsia="Calibri" w:hAnsi="Times New Roman" w:cs="Times New Roman"/>
          <w:b/>
        </w:rPr>
        <w:t>3.</w:t>
      </w:r>
      <w:r w:rsidRPr="008D5FF3">
        <w:rPr>
          <w:rFonts w:ascii="Times New Roman" w:eastAsia="Calibri" w:hAnsi="Times New Roman" w:cs="Times New Roman"/>
          <w:b/>
        </w:rPr>
        <w:tab/>
        <w:t xml:space="preserve">Kaip vartoti </w:t>
      </w:r>
      <w:proofErr w:type="spellStart"/>
      <w:r w:rsidR="00DC5618">
        <w:rPr>
          <w:rFonts w:ascii="Times New Roman" w:eastAsia="Calibri" w:hAnsi="Times New Roman" w:cs="Times New Roman"/>
          <w:b/>
        </w:rPr>
        <w:t>Aryzalera</w:t>
      </w:r>
      <w:proofErr w:type="spellEnd"/>
    </w:p>
    <w:p w14:paraId="24A099C8" w14:textId="77777777" w:rsidR="00702C90" w:rsidRPr="008D5FF3" w:rsidRDefault="00702C90" w:rsidP="008D5FF3">
      <w:pPr>
        <w:widowControl w:val="0"/>
        <w:spacing w:after="0" w:line="240" w:lineRule="auto"/>
        <w:ind w:left="567" w:hanging="567"/>
        <w:outlineLvl w:val="0"/>
        <w:rPr>
          <w:rFonts w:ascii="Times New Roman" w:eastAsia="Calibri" w:hAnsi="Times New Roman" w:cs="Times New Roman"/>
          <w:bCs/>
          <w:caps/>
        </w:rPr>
      </w:pPr>
    </w:p>
    <w:p w14:paraId="40385E6E" w14:textId="77777777"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Visada vartokite šį vaistą tiksliai kaip nurodė gydytojas arba vaistininkas. Jeigu abejojate, kreipkitės į gydytoją arba vaistininką.</w:t>
      </w:r>
    </w:p>
    <w:p w14:paraId="4D8B7475" w14:textId="77777777" w:rsidR="00702C90" w:rsidRPr="008D5FF3" w:rsidRDefault="00702C90" w:rsidP="008D5FF3">
      <w:pPr>
        <w:widowControl w:val="0"/>
        <w:spacing w:after="0" w:line="240" w:lineRule="auto"/>
        <w:rPr>
          <w:rFonts w:ascii="Times New Roman" w:eastAsia="Calibri" w:hAnsi="Times New Roman" w:cs="Times New Roman"/>
        </w:rPr>
      </w:pPr>
    </w:p>
    <w:p w14:paraId="75BB058B" w14:textId="22D0A986" w:rsidR="005921EF" w:rsidRPr="008D5FF3" w:rsidRDefault="00702C90" w:rsidP="008D5FF3">
      <w:pPr>
        <w:widowControl w:val="0"/>
        <w:spacing w:after="0" w:line="240" w:lineRule="auto"/>
        <w:rPr>
          <w:rFonts w:ascii="Times New Roman" w:eastAsia="Calibri" w:hAnsi="Times New Roman" w:cs="Times New Roman"/>
          <w:snapToGrid w:val="0"/>
        </w:rPr>
      </w:pPr>
      <w:r w:rsidRPr="008D5FF3">
        <w:rPr>
          <w:rFonts w:ascii="Times New Roman" w:eastAsia="Calibri" w:hAnsi="Times New Roman" w:cs="Times New Roman"/>
          <w:b/>
        </w:rPr>
        <w:t xml:space="preserve">Rekomenduojama </w:t>
      </w:r>
      <w:r w:rsidRPr="008D5FF3">
        <w:rPr>
          <w:rFonts w:ascii="Times New Roman" w:eastAsia="Calibri" w:hAnsi="Times New Roman" w:cs="Times New Roman"/>
          <w:b/>
          <w:snapToGrid w:val="0"/>
        </w:rPr>
        <w:t>kartą per parą</w:t>
      </w:r>
      <w:r w:rsidRPr="008D5FF3">
        <w:rPr>
          <w:rFonts w:ascii="Times New Roman" w:eastAsia="Calibri" w:hAnsi="Times New Roman" w:cs="Times New Roman"/>
          <w:b/>
        </w:rPr>
        <w:t xml:space="preserve"> vartojama dozė suaugusiesiems yra</w:t>
      </w:r>
      <w:r w:rsidRPr="008D5FF3">
        <w:rPr>
          <w:rFonts w:ascii="Times New Roman" w:eastAsia="Calibri" w:hAnsi="Times New Roman" w:cs="Times New Roman"/>
        </w:rPr>
        <w:t xml:space="preserve"> </w:t>
      </w:r>
      <w:r w:rsidRPr="008D5FF3">
        <w:rPr>
          <w:rFonts w:ascii="Times New Roman" w:eastAsia="Calibri" w:hAnsi="Times New Roman" w:cs="Times New Roman"/>
          <w:b/>
          <w:snapToGrid w:val="0"/>
        </w:rPr>
        <w:t>15 mg.</w:t>
      </w:r>
    </w:p>
    <w:p w14:paraId="79FF85D1" w14:textId="37B6AA96"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snapToGrid w:val="0"/>
        </w:rPr>
        <w:t>Vis dėlto gydytojas gali skirti mažesnę arba didesnę dozę (didžiausia kartą per parą vartojama dozė yra 30 mg).</w:t>
      </w:r>
    </w:p>
    <w:p w14:paraId="5ABD908B" w14:textId="77777777" w:rsidR="00702C90" w:rsidRPr="008D5FF3" w:rsidRDefault="00702C90" w:rsidP="008D5FF3">
      <w:pPr>
        <w:widowControl w:val="0"/>
        <w:spacing w:after="0" w:line="240" w:lineRule="auto"/>
        <w:rPr>
          <w:rFonts w:ascii="Times New Roman" w:eastAsia="Calibri" w:hAnsi="Times New Roman" w:cs="Times New Roman"/>
        </w:rPr>
      </w:pPr>
    </w:p>
    <w:p w14:paraId="355F1ACF" w14:textId="77777777" w:rsidR="00702C90" w:rsidRPr="008D5FF3" w:rsidRDefault="00702C90" w:rsidP="008D5FF3">
      <w:pPr>
        <w:widowControl w:val="0"/>
        <w:spacing w:after="0" w:line="240" w:lineRule="auto"/>
        <w:ind w:left="567" w:hanging="567"/>
        <w:outlineLvl w:val="1"/>
        <w:rPr>
          <w:rFonts w:ascii="Times New Roman" w:eastAsia="Calibri" w:hAnsi="Times New Roman" w:cs="Times New Roman"/>
          <w:bCs/>
        </w:rPr>
      </w:pPr>
      <w:r w:rsidRPr="008D5FF3">
        <w:rPr>
          <w:rFonts w:ascii="Times New Roman" w:eastAsia="Calibri" w:hAnsi="Times New Roman" w:cs="Times New Roman"/>
          <w:b/>
        </w:rPr>
        <w:t>Vartojimas vaikams ir paaugliams</w:t>
      </w:r>
    </w:p>
    <w:p w14:paraId="1C9449C6" w14:textId="77777777" w:rsidR="00702C90" w:rsidRPr="008D5FF3" w:rsidRDefault="00702C90" w:rsidP="008D5FF3">
      <w:pPr>
        <w:widowControl w:val="0"/>
        <w:spacing w:after="0" w:line="240" w:lineRule="auto"/>
        <w:rPr>
          <w:rFonts w:ascii="Times New Roman" w:eastAsia="Calibri" w:hAnsi="Times New Roman" w:cs="Times New Roman"/>
          <w:lang w:eastAsia="sl-SI"/>
        </w:rPr>
      </w:pPr>
      <w:r w:rsidRPr="008D5FF3">
        <w:rPr>
          <w:rFonts w:ascii="Times New Roman" w:eastAsia="Calibri" w:hAnsi="Times New Roman" w:cs="Times New Roman"/>
          <w:snapToGrid w:val="0"/>
        </w:rPr>
        <w:t xml:space="preserve">Gydymas gali būti pradėtas maža </w:t>
      </w:r>
      <w:proofErr w:type="spellStart"/>
      <w:r w:rsidRPr="008D5FF3">
        <w:rPr>
          <w:rFonts w:ascii="Times New Roman" w:eastAsia="Calibri" w:hAnsi="Times New Roman" w:cs="Times New Roman"/>
          <w:snapToGrid w:val="0"/>
        </w:rPr>
        <w:t>aripiprazolo</w:t>
      </w:r>
      <w:proofErr w:type="spellEnd"/>
      <w:r w:rsidRPr="008D5FF3">
        <w:rPr>
          <w:rFonts w:ascii="Times New Roman" w:eastAsia="Calibri" w:hAnsi="Times New Roman" w:cs="Times New Roman"/>
          <w:snapToGrid w:val="0"/>
        </w:rPr>
        <w:t xml:space="preserve"> geriamojo tirpalo (skystos vaisto formos) doze.</w:t>
      </w:r>
    </w:p>
    <w:p w14:paraId="47B63D21" w14:textId="7175B6AF"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snapToGrid w:val="0"/>
        </w:rPr>
        <w:t xml:space="preserve">Dozę galima palaipsniui didinti iki </w:t>
      </w:r>
      <w:r w:rsidRPr="008D5FF3">
        <w:rPr>
          <w:rFonts w:ascii="Times New Roman" w:eastAsia="Calibri" w:hAnsi="Times New Roman" w:cs="Times New Roman"/>
          <w:b/>
          <w:snapToGrid w:val="0"/>
        </w:rPr>
        <w:t>paaugliams rekomenduojamos kartą per parą vartojamos 10 mg dozės</w:t>
      </w:r>
      <w:r w:rsidR="00B45675">
        <w:rPr>
          <w:rFonts w:ascii="Times New Roman" w:eastAsia="Calibri" w:hAnsi="Times New Roman" w:cs="Times New Roman"/>
          <w:b/>
          <w:snapToGrid w:val="0"/>
        </w:rPr>
        <w:t>.</w:t>
      </w:r>
      <w:r w:rsidRPr="008D5FF3">
        <w:rPr>
          <w:rFonts w:ascii="Times New Roman" w:eastAsia="Calibri" w:hAnsi="Times New Roman" w:cs="Times New Roman"/>
          <w:snapToGrid w:val="0"/>
        </w:rPr>
        <w:t xml:space="preserve"> Vis dėlto gydytojas gali skirti mažesnę arba didesnę dozę (didžiausia kartą per parą vartojama dozė yra 30 mg).</w:t>
      </w:r>
      <w:r w:rsidR="00961B80">
        <w:rPr>
          <w:rFonts w:ascii="Times New Roman" w:eastAsia="Calibri" w:hAnsi="Times New Roman" w:cs="Times New Roman"/>
          <w:snapToGrid w:val="0"/>
        </w:rPr>
        <w:t xml:space="preserve"> </w:t>
      </w:r>
      <w:r w:rsidRPr="008D5FF3">
        <w:rPr>
          <w:rFonts w:ascii="Times New Roman" w:eastAsia="Calibri" w:hAnsi="Times New Roman" w:cs="Times New Roman"/>
        </w:rPr>
        <w:t xml:space="preserve">Atitinkamo </w:t>
      </w:r>
      <w:proofErr w:type="spellStart"/>
      <w:r w:rsidR="00DC5618">
        <w:rPr>
          <w:rFonts w:ascii="Times New Roman" w:eastAsia="Calibri" w:hAnsi="Times New Roman" w:cs="Times New Roman"/>
        </w:rPr>
        <w:t>Aryzalera</w:t>
      </w:r>
      <w:proofErr w:type="spellEnd"/>
      <w:r w:rsidRPr="008D5FF3">
        <w:rPr>
          <w:rFonts w:ascii="Times New Roman" w:eastAsia="Calibri" w:hAnsi="Times New Roman" w:cs="Times New Roman"/>
        </w:rPr>
        <w:t xml:space="preserve"> preparato (pvz., 1 mg/ml geriamojo tirpalo) nėra. Reikia vartoti alternatyvų vaistą, kuriame yra ta pati veiklioji medžiaga.</w:t>
      </w:r>
    </w:p>
    <w:p w14:paraId="3553E312" w14:textId="77777777" w:rsidR="00702C90" w:rsidRPr="008D5FF3" w:rsidRDefault="00702C90" w:rsidP="008D5FF3">
      <w:pPr>
        <w:widowControl w:val="0"/>
        <w:spacing w:after="0" w:line="240" w:lineRule="auto"/>
        <w:rPr>
          <w:rFonts w:ascii="Times New Roman" w:eastAsia="Calibri" w:hAnsi="Times New Roman" w:cs="Times New Roman"/>
        </w:rPr>
      </w:pPr>
    </w:p>
    <w:p w14:paraId="6E3AF956" w14:textId="4BEE39BB"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 xml:space="preserve">Jeigu manote, kad </w:t>
      </w:r>
      <w:proofErr w:type="spellStart"/>
      <w:r w:rsidR="00DC5618">
        <w:rPr>
          <w:rFonts w:ascii="Times New Roman" w:eastAsia="Calibri" w:hAnsi="Times New Roman" w:cs="Times New Roman"/>
        </w:rPr>
        <w:t>Aryzalera</w:t>
      </w:r>
      <w:proofErr w:type="spellEnd"/>
      <w:r w:rsidRPr="008D5FF3">
        <w:rPr>
          <w:rFonts w:ascii="Times New Roman" w:eastAsia="Calibri" w:hAnsi="Times New Roman" w:cs="Times New Roman"/>
        </w:rPr>
        <w:t xml:space="preserve"> veikia per stipriai arba per silpnai, kreipkitės į gydytoją arba vaistininką.</w:t>
      </w:r>
    </w:p>
    <w:p w14:paraId="677C433D" w14:textId="77777777" w:rsidR="00702C90" w:rsidRPr="008D5FF3" w:rsidRDefault="00702C90" w:rsidP="008D5FF3">
      <w:pPr>
        <w:widowControl w:val="0"/>
        <w:spacing w:after="0" w:line="240" w:lineRule="auto"/>
        <w:rPr>
          <w:rFonts w:ascii="Times New Roman" w:eastAsia="Calibri" w:hAnsi="Times New Roman" w:cs="Times New Roman"/>
        </w:rPr>
      </w:pPr>
    </w:p>
    <w:p w14:paraId="786AAF3C" w14:textId="0D2992FA" w:rsidR="00DC2F42" w:rsidRPr="008D5FF3" w:rsidRDefault="00702C90" w:rsidP="008D5FF3">
      <w:pPr>
        <w:widowControl w:val="0"/>
        <w:spacing w:after="0" w:line="240" w:lineRule="auto"/>
        <w:rPr>
          <w:rFonts w:ascii="Times New Roman" w:eastAsia="Calibri" w:hAnsi="Times New Roman" w:cs="Times New Roman"/>
          <w:bCs/>
        </w:rPr>
      </w:pPr>
      <w:r w:rsidRPr="008D5FF3">
        <w:rPr>
          <w:rFonts w:ascii="Times New Roman" w:eastAsia="Calibri" w:hAnsi="Times New Roman" w:cs="Times New Roman"/>
          <w:b/>
        </w:rPr>
        <w:t xml:space="preserve">Stenkitės </w:t>
      </w:r>
      <w:proofErr w:type="spellStart"/>
      <w:r w:rsidR="00DC5618">
        <w:rPr>
          <w:rFonts w:ascii="Times New Roman" w:eastAsia="Calibri" w:hAnsi="Times New Roman" w:cs="Times New Roman"/>
          <w:b/>
        </w:rPr>
        <w:t>Aryzalera</w:t>
      </w:r>
      <w:proofErr w:type="spellEnd"/>
      <w:r w:rsidRPr="008D5FF3">
        <w:rPr>
          <w:rFonts w:ascii="Times New Roman" w:eastAsia="Calibri" w:hAnsi="Times New Roman" w:cs="Times New Roman"/>
          <w:b/>
        </w:rPr>
        <w:t xml:space="preserve"> kasdien gerti tuo pačiu laiku.</w:t>
      </w:r>
    </w:p>
    <w:p w14:paraId="194D5C72" w14:textId="0EF844B5"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Nesvarbu, ar tabletes gersite valgydami, ar kitu metu. Tabletę visada nurykite sveiką, užgerdami vandeniu</w:t>
      </w:r>
      <w:r w:rsidR="00A75CFF" w:rsidRPr="008D5FF3">
        <w:rPr>
          <w:rFonts w:ascii="Times New Roman" w:eastAsia="Calibri" w:hAnsi="Times New Roman" w:cs="Times New Roman"/>
        </w:rPr>
        <w:t xml:space="preserve">. </w:t>
      </w:r>
      <w:r w:rsidRPr="008D5FF3">
        <w:rPr>
          <w:rFonts w:ascii="Times New Roman" w:eastAsia="Calibri" w:hAnsi="Times New Roman" w:cs="Times New Roman"/>
          <w:b/>
        </w:rPr>
        <w:t>Net pasijutę geriau,</w:t>
      </w:r>
      <w:r w:rsidRPr="008D5FF3">
        <w:rPr>
          <w:rFonts w:ascii="Times New Roman" w:eastAsia="Calibri" w:hAnsi="Times New Roman" w:cs="Times New Roman"/>
        </w:rPr>
        <w:t xml:space="preserve"> nekeiskite kasdien vartojamos </w:t>
      </w:r>
      <w:proofErr w:type="spellStart"/>
      <w:r w:rsidR="00DC5618">
        <w:rPr>
          <w:rFonts w:ascii="Times New Roman" w:eastAsia="Calibri" w:hAnsi="Times New Roman" w:cs="Times New Roman"/>
        </w:rPr>
        <w:t>Aryzalera</w:t>
      </w:r>
      <w:proofErr w:type="spellEnd"/>
      <w:r w:rsidRPr="008D5FF3">
        <w:rPr>
          <w:rFonts w:ascii="Times New Roman" w:eastAsia="Calibri" w:hAnsi="Times New Roman" w:cs="Times New Roman"/>
        </w:rPr>
        <w:t xml:space="preserve"> dozės ir nenutraukite vaisto vartojimo nepasitarę su gydytoju.</w:t>
      </w:r>
    </w:p>
    <w:p w14:paraId="47E04C58" w14:textId="77777777" w:rsidR="00702C90" w:rsidRPr="008D5FF3" w:rsidRDefault="00702C90" w:rsidP="008D5FF3">
      <w:pPr>
        <w:widowControl w:val="0"/>
        <w:spacing w:after="0" w:line="240" w:lineRule="auto"/>
        <w:rPr>
          <w:rFonts w:ascii="Times New Roman" w:eastAsia="Calibri" w:hAnsi="Times New Roman" w:cs="Times New Roman"/>
        </w:rPr>
      </w:pPr>
    </w:p>
    <w:p w14:paraId="02DD9806" w14:textId="65709CF5" w:rsidR="00702C90" w:rsidRPr="008D5FF3" w:rsidRDefault="00702C90" w:rsidP="008D5FF3">
      <w:pPr>
        <w:widowControl w:val="0"/>
        <w:spacing w:after="0" w:line="240" w:lineRule="auto"/>
        <w:ind w:left="567" w:hanging="567"/>
        <w:outlineLvl w:val="1"/>
        <w:rPr>
          <w:rFonts w:ascii="Times New Roman" w:eastAsia="Calibri" w:hAnsi="Times New Roman" w:cs="Times New Roman"/>
          <w:bCs/>
        </w:rPr>
      </w:pPr>
      <w:r w:rsidRPr="008D5FF3">
        <w:rPr>
          <w:rFonts w:ascii="Times New Roman" w:eastAsia="Calibri" w:hAnsi="Times New Roman" w:cs="Times New Roman"/>
          <w:b/>
        </w:rPr>
        <w:t xml:space="preserve">Ką daryti pavartojus per didelę </w:t>
      </w:r>
      <w:proofErr w:type="spellStart"/>
      <w:r w:rsidR="00DC5618">
        <w:rPr>
          <w:rFonts w:ascii="Times New Roman" w:eastAsia="Calibri" w:hAnsi="Times New Roman" w:cs="Times New Roman"/>
          <w:b/>
        </w:rPr>
        <w:t>Aryzalera</w:t>
      </w:r>
      <w:proofErr w:type="spellEnd"/>
      <w:r w:rsidRPr="008D5FF3">
        <w:rPr>
          <w:rFonts w:ascii="Times New Roman" w:eastAsia="Calibri" w:hAnsi="Times New Roman" w:cs="Times New Roman"/>
          <w:b/>
        </w:rPr>
        <w:t xml:space="preserve"> dozę</w:t>
      </w:r>
    </w:p>
    <w:p w14:paraId="0A1DDFAC" w14:textId="2C424E9A"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 xml:space="preserve">Jeigu išgėrėte daugiau </w:t>
      </w:r>
      <w:proofErr w:type="spellStart"/>
      <w:r w:rsidR="00DC5618">
        <w:rPr>
          <w:rFonts w:ascii="Times New Roman" w:eastAsia="Calibri" w:hAnsi="Times New Roman" w:cs="Times New Roman"/>
        </w:rPr>
        <w:t>Aryzalera</w:t>
      </w:r>
      <w:proofErr w:type="spellEnd"/>
      <w:r w:rsidRPr="008D5FF3">
        <w:rPr>
          <w:rFonts w:ascii="Times New Roman" w:eastAsia="Calibri" w:hAnsi="Times New Roman" w:cs="Times New Roman"/>
        </w:rPr>
        <w:t>, negu nurodė gydytojas arba jų pavartojo kitas žmogus, nedelsdami kreipkitės į gydytoją. Jei gydytojo nerandate, pasiimkite vaisto pakuotę ir vykite į artimiausią ligoninę.</w:t>
      </w:r>
    </w:p>
    <w:p w14:paraId="371A7386" w14:textId="77777777" w:rsidR="00702C90" w:rsidRPr="008D5FF3" w:rsidRDefault="00702C90" w:rsidP="008D5FF3">
      <w:pPr>
        <w:widowControl w:val="0"/>
        <w:spacing w:after="0" w:line="240" w:lineRule="auto"/>
        <w:rPr>
          <w:rFonts w:ascii="Times New Roman" w:eastAsia="Calibri" w:hAnsi="Times New Roman" w:cs="Times New Roman"/>
        </w:rPr>
      </w:pPr>
    </w:p>
    <w:p w14:paraId="0CCEA255" w14:textId="77777777" w:rsidR="00702C90" w:rsidRPr="008D5FF3" w:rsidRDefault="00702C90" w:rsidP="008D5FF3">
      <w:pPr>
        <w:widowControl w:val="0"/>
        <w:spacing w:after="0" w:line="240" w:lineRule="auto"/>
        <w:rPr>
          <w:rFonts w:ascii="Times New Roman" w:eastAsia="Calibri" w:hAnsi="Times New Roman" w:cs="Times New Roman"/>
          <w:lang w:eastAsia="sl-SI"/>
        </w:rPr>
      </w:pPr>
      <w:r w:rsidRPr="008D5FF3">
        <w:rPr>
          <w:rFonts w:ascii="Times New Roman" w:eastAsia="Calibri" w:hAnsi="Times New Roman" w:cs="Times New Roman"/>
          <w:lang w:eastAsia="sl-SI"/>
        </w:rPr>
        <w:t xml:space="preserve">Pacientai, pavartoję per daug </w:t>
      </w:r>
      <w:proofErr w:type="spellStart"/>
      <w:r w:rsidRPr="008D5FF3">
        <w:rPr>
          <w:rFonts w:ascii="Times New Roman" w:eastAsia="Calibri" w:hAnsi="Times New Roman" w:cs="Times New Roman"/>
          <w:lang w:eastAsia="sl-SI"/>
        </w:rPr>
        <w:t>aripiprazolo</w:t>
      </w:r>
      <w:proofErr w:type="spellEnd"/>
      <w:r w:rsidRPr="008D5FF3">
        <w:rPr>
          <w:rFonts w:ascii="Times New Roman" w:eastAsia="Calibri" w:hAnsi="Times New Roman" w:cs="Times New Roman"/>
          <w:lang w:eastAsia="sl-SI"/>
        </w:rPr>
        <w:t>, patyrė šiuos simptomus:</w:t>
      </w:r>
    </w:p>
    <w:p w14:paraId="6E364615"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lang w:eastAsia="sl-SI"/>
        </w:rPr>
      </w:pPr>
      <w:r w:rsidRPr="008D5FF3">
        <w:rPr>
          <w:rFonts w:ascii="Times New Roman" w:eastAsia="Calibri" w:hAnsi="Times New Roman" w:cs="Times New Roman"/>
          <w:lang w:eastAsia="sl-SI"/>
        </w:rPr>
        <w:t>greitą širdies plakimą, sujaudinimą ar agresyvumą, kalbos sutrikimų;</w:t>
      </w:r>
    </w:p>
    <w:p w14:paraId="332B7E1A"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lang w:eastAsia="sl-SI"/>
        </w:rPr>
      </w:pPr>
      <w:r w:rsidRPr="008D5FF3">
        <w:rPr>
          <w:rFonts w:ascii="Times New Roman" w:eastAsia="Calibri" w:hAnsi="Times New Roman" w:cs="Times New Roman"/>
          <w:lang w:eastAsia="sl-SI"/>
        </w:rPr>
        <w:t>neįprastų judesių (ypač veido ar liežuvio) ir sumažėjusį sąmoningumo lygį.</w:t>
      </w:r>
    </w:p>
    <w:p w14:paraId="269189A2" w14:textId="77777777" w:rsidR="00702C90" w:rsidRPr="008D5FF3" w:rsidRDefault="00702C90" w:rsidP="008D5FF3">
      <w:pPr>
        <w:widowControl w:val="0"/>
        <w:spacing w:after="0" w:line="240" w:lineRule="auto"/>
        <w:ind w:left="567" w:hanging="567"/>
        <w:rPr>
          <w:rFonts w:ascii="Times New Roman" w:eastAsia="Calibri" w:hAnsi="Times New Roman" w:cs="Times New Roman"/>
          <w:lang w:eastAsia="sl-SI"/>
        </w:rPr>
      </w:pPr>
    </w:p>
    <w:p w14:paraId="3859CBB1" w14:textId="77777777" w:rsidR="00702C90" w:rsidRPr="008D5FF3" w:rsidRDefault="00702C90" w:rsidP="008D5FF3">
      <w:pPr>
        <w:widowControl w:val="0"/>
        <w:spacing w:after="0" w:line="240" w:lineRule="auto"/>
        <w:ind w:left="567" w:hanging="567"/>
        <w:rPr>
          <w:rFonts w:ascii="Times New Roman" w:eastAsia="Calibri" w:hAnsi="Times New Roman" w:cs="Times New Roman"/>
          <w:lang w:eastAsia="sl-SI"/>
        </w:rPr>
      </w:pPr>
      <w:r w:rsidRPr="008D5FF3">
        <w:rPr>
          <w:rFonts w:ascii="Times New Roman" w:eastAsia="Calibri" w:hAnsi="Times New Roman" w:cs="Times New Roman"/>
          <w:lang w:eastAsia="sl-SI"/>
        </w:rPr>
        <w:t>Kiti simptomai galėtų būti:</w:t>
      </w:r>
    </w:p>
    <w:p w14:paraId="67E815D9"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lang w:eastAsia="sl-SI"/>
        </w:rPr>
      </w:pPr>
      <w:r w:rsidRPr="008D5FF3">
        <w:rPr>
          <w:rFonts w:ascii="Times New Roman" w:eastAsia="Calibri" w:hAnsi="Times New Roman" w:cs="Times New Roman"/>
          <w:lang w:eastAsia="sl-SI"/>
        </w:rPr>
        <w:t>ūminis sumišimas, traukuliai (epilepsija), koma, karščiavimo, greito kvėpavimo ir prakaitavimo derinys;</w:t>
      </w:r>
    </w:p>
    <w:p w14:paraId="4D9B09C9" w14:textId="77777777"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lang w:eastAsia="sl-SI"/>
        </w:rPr>
      </w:pPr>
      <w:r w:rsidRPr="008D5FF3">
        <w:rPr>
          <w:rFonts w:ascii="Times New Roman" w:eastAsia="Calibri" w:hAnsi="Times New Roman" w:cs="Times New Roman"/>
          <w:lang w:eastAsia="sl-SI"/>
        </w:rPr>
        <w:t>raumenų sustingimas ir mieguistumas, retesnis kvėpavimas, užspringimas, padidėjęs ar sumažėjęs kraujospūdis, sutrikęs širdies ritmas.</w:t>
      </w:r>
    </w:p>
    <w:p w14:paraId="77BF1E28" w14:textId="77777777" w:rsidR="00702C90" w:rsidRPr="008D5FF3" w:rsidRDefault="00702C90" w:rsidP="008D5FF3">
      <w:pPr>
        <w:widowControl w:val="0"/>
        <w:spacing w:after="0" w:line="240" w:lineRule="auto"/>
        <w:rPr>
          <w:rFonts w:ascii="Times New Roman" w:eastAsia="Calibri" w:hAnsi="Times New Roman" w:cs="Times New Roman"/>
          <w:lang w:eastAsia="sl-SI"/>
        </w:rPr>
      </w:pPr>
      <w:r w:rsidRPr="008D5FF3">
        <w:rPr>
          <w:rFonts w:ascii="Times New Roman" w:eastAsia="Calibri" w:hAnsi="Times New Roman" w:cs="Times New Roman"/>
          <w:lang w:eastAsia="sl-SI"/>
        </w:rPr>
        <w:t>Jeigu patyrėte bet kurį iš šių simptomų, nedelsdami kreipkitės į gydytoją arba ligoninę.</w:t>
      </w:r>
    </w:p>
    <w:p w14:paraId="79F4E554" w14:textId="77777777" w:rsidR="00702C90" w:rsidRPr="008D5FF3" w:rsidRDefault="00702C90" w:rsidP="008D5FF3">
      <w:pPr>
        <w:widowControl w:val="0"/>
        <w:spacing w:after="0" w:line="240" w:lineRule="auto"/>
        <w:rPr>
          <w:rFonts w:ascii="Times New Roman" w:eastAsia="Calibri" w:hAnsi="Times New Roman" w:cs="Times New Roman"/>
          <w:lang w:eastAsia="sl-SI"/>
        </w:rPr>
      </w:pPr>
    </w:p>
    <w:p w14:paraId="430ED102" w14:textId="06CE3D7F" w:rsidR="00702C90" w:rsidRPr="008D5FF3" w:rsidRDefault="00702C90" w:rsidP="008D5FF3">
      <w:pPr>
        <w:widowControl w:val="0"/>
        <w:spacing w:after="0" w:line="240" w:lineRule="auto"/>
        <w:ind w:left="567" w:hanging="567"/>
        <w:outlineLvl w:val="1"/>
        <w:rPr>
          <w:rFonts w:ascii="Times New Roman" w:eastAsia="Calibri" w:hAnsi="Times New Roman" w:cs="Times New Roman"/>
          <w:bCs/>
        </w:rPr>
      </w:pPr>
      <w:r w:rsidRPr="008D5FF3">
        <w:rPr>
          <w:rFonts w:ascii="Times New Roman" w:eastAsia="Calibri" w:hAnsi="Times New Roman" w:cs="Times New Roman"/>
          <w:b/>
        </w:rPr>
        <w:t xml:space="preserve">Pamiršus pavartoti </w:t>
      </w:r>
      <w:proofErr w:type="spellStart"/>
      <w:r w:rsidR="00DC5618">
        <w:rPr>
          <w:rFonts w:ascii="Times New Roman" w:eastAsia="Calibri" w:hAnsi="Times New Roman" w:cs="Times New Roman"/>
          <w:b/>
        </w:rPr>
        <w:t>Aryzalera</w:t>
      </w:r>
      <w:proofErr w:type="spellEnd"/>
    </w:p>
    <w:p w14:paraId="2A751F8E" w14:textId="77777777"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Praleistą dozę reikia išgerti iš karto, kai tik prisiminsite, tačiau negalima gerti dviejų dozių tą pačią dieną.</w:t>
      </w:r>
    </w:p>
    <w:p w14:paraId="6A485EA7" w14:textId="77777777" w:rsidR="00702C90" w:rsidRPr="008D5FF3" w:rsidRDefault="00702C90" w:rsidP="008D5FF3">
      <w:pPr>
        <w:widowControl w:val="0"/>
        <w:spacing w:after="0" w:line="240" w:lineRule="auto"/>
        <w:rPr>
          <w:rFonts w:ascii="Times New Roman" w:eastAsia="Calibri" w:hAnsi="Times New Roman" w:cs="Times New Roman"/>
        </w:rPr>
      </w:pPr>
    </w:p>
    <w:p w14:paraId="7564253A" w14:textId="3119D28E" w:rsidR="00702C90" w:rsidRPr="008D5FF3" w:rsidRDefault="00702C90" w:rsidP="008D5FF3">
      <w:pPr>
        <w:widowControl w:val="0"/>
        <w:spacing w:after="0" w:line="240" w:lineRule="auto"/>
        <w:rPr>
          <w:rFonts w:ascii="Times New Roman" w:eastAsia="Times New Roman" w:hAnsi="Times New Roman" w:cs="Times New Roman"/>
          <w:bCs/>
        </w:rPr>
      </w:pPr>
      <w:r w:rsidRPr="008D5FF3">
        <w:rPr>
          <w:rFonts w:ascii="Times New Roman" w:eastAsia="Times New Roman" w:hAnsi="Times New Roman" w:cs="Times New Roman"/>
          <w:b/>
        </w:rPr>
        <w:t xml:space="preserve">Nustojus vartoti </w:t>
      </w:r>
      <w:proofErr w:type="spellStart"/>
      <w:r w:rsidR="00DC5618">
        <w:rPr>
          <w:rFonts w:ascii="Times New Roman" w:eastAsia="Times New Roman" w:hAnsi="Times New Roman" w:cs="Times New Roman"/>
          <w:b/>
        </w:rPr>
        <w:t>Aryzalera</w:t>
      </w:r>
      <w:proofErr w:type="spellEnd"/>
    </w:p>
    <w:p w14:paraId="1DF505E1" w14:textId="46AF6BE0"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Times New Roman" w:hAnsi="Times New Roman" w:cs="Times New Roman"/>
        </w:rPr>
        <w:t xml:space="preserve">Gydymo nenutraukite tik dėl to, kad jaučiatės geriau. Svarbu, kad </w:t>
      </w:r>
      <w:proofErr w:type="spellStart"/>
      <w:r w:rsidR="00DC5618">
        <w:rPr>
          <w:rFonts w:ascii="Times New Roman" w:eastAsia="Times New Roman" w:hAnsi="Times New Roman" w:cs="Times New Roman"/>
        </w:rPr>
        <w:t>Aryzalera</w:t>
      </w:r>
      <w:proofErr w:type="spellEnd"/>
      <w:r w:rsidRPr="008D5FF3">
        <w:rPr>
          <w:rFonts w:ascii="Times New Roman" w:eastAsia="Times New Roman" w:hAnsi="Times New Roman" w:cs="Times New Roman"/>
        </w:rPr>
        <w:t xml:space="preserve"> </w:t>
      </w:r>
      <w:r w:rsidRPr="008D5FF3">
        <w:rPr>
          <w:rFonts w:ascii="Times New Roman" w:eastAsia="Times New Roman" w:hAnsi="Times New Roman" w:cs="Times New Roman"/>
          <w:lang w:eastAsia="sl-SI"/>
        </w:rPr>
        <w:t>vartotumėte</w:t>
      </w:r>
      <w:r w:rsidRPr="008D5FF3">
        <w:rPr>
          <w:rFonts w:ascii="Times New Roman" w:eastAsia="Times New Roman" w:hAnsi="Times New Roman" w:cs="Times New Roman"/>
        </w:rPr>
        <w:t xml:space="preserve"> tiek laiko, kiek Jūsų gydytojas nurodys.</w:t>
      </w:r>
    </w:p>
    <w:p w14:paraId="5BEF3A1D" w14:textId="77777777"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Jeigu kiltų daugiau klausimų dėl šio vaisto vartojimo, kreipkitės į gydytoją arba vaistininką.</w:t>
      </w:r>
    </w:p>
    <w:p w14:paraId="03955F47" w14:textId="77777777" w:rsidR="00702C90" w:rsidRPr="008D5FF3" w:rsidRDefault="00702C90" w:rsidP="008D5FF3">
      <w:pPr>
        <w:widowControl w:val="0"/>
        <w:spacing w:after="0" w:line="240" w:lineRule="auto"/>
        <w:rPr>
          <w:rFonts w:ascii="Times New Roman" w:eastAsia="Calibri" w:hAnsi="Times New Roman" w:cs="Times New Roman"/>
        </w:rPr>
      </w:pPr>
    </w:p>
    <w:p w14:paraId="1474DA1F" w14:textId="77777777" w:rsidR="00702C90" w:rsidRPr="008D5FF3" w:rsidRDefault="00702C90" w:rsidP="008D5FF3">
      <w:pPr>
        <w:widowControl w:val="0"/>
        <w:spacing w:after="0" w:line="240" w:lineRule="auto"/>
        <w:rPr>
          <w:rFonts w:ascii="Times New Roman" w:eastAsia="Calibri" w:hAnsi="Times New Roman" w:cs="Times New Roman"/>
        </w:rPr>
      </w:pPr>
    </w:p>
    <w:p w14:paraId="61E09AFF" w14:textId="77777777" w:rsidR="00702C90" w:rsidRPr="008D5FF3" w:rsidRDefault="00702C90" w:rsidP="008D5FF3">
      <w:pPr>
        <w:widowControl w:val="0"/>
        <w:spacing w:after="0" w:line="240" w:lineRule="auto"/>
        <w:ind w:left="567" w:hanging="567"/>
        <w:outlineLvl w:val="1"/>
        <w:rPr>
          <w:rFonts w:ascii="Times New Roman" w:eastAsia="Calibri" w:hAnsi="Times New Roman" w:cs="Times New Roman"/>
          <w:bCs/>
        </w:rPr>
      </w:pPr>
      <w:r w:rsidRPr="008D5FF3">
        <w:rPr>
          <w:rFonts w:ascii="Times New Roman" w:eastAsia="Calibri" w:hAnsi="Times New Roman" w:cs="Times New Roman"/>
          <w:b/>
        </w:rPr>
        <w:t>4.</w:t>
      </w:r>
      <w:r w:rsidRPr="008D5FF3">
        <w:rPr>
          <w:rFonts w:ascii="Times New Roman" w:eastAsia="Calibri" w:hAnsi="Times New Roman" w:cs="Times New Roman"/>
          <w:b/>
        </w:rPr>
        <w:tab/>
        <w:t>Galimas šalutinis poveikis</w:t>
      </w:r>
    </w:p>
    <w:p w14:paraId="00A70A46" w14:textId="77777777" w:rsidR="00702C90" w:rsidRPr="008D5FF3" w:rsidRDefault="00702C90" w:rsidP="008D5FF3">
      <w:pPr>
        <w:widowControl w:val="0"/>
        <w:spacing w:after="0" w:line="240" w:lineRule="auto"/>
        <w:ind w:left="567" w:hanging="567"/>
        <w:outlineLvl w:val="0"/>
        <w:rPr>
          <w:rFonts w:ascii="Times New Roman" w:eastAsia="Calibri" w:hAnsi="Times New Roman" w:cs="Times New Roman"/>
          <w:bCs/>
          <w:caps/>
        </w:rPr>
      </w:pPr>
    </w:p>
    <w:p w14:paraId="2341C68B" w14:textId="77777777"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Šis vaistas, kaip ir visi kiti, gali sukelti šalutinį poveikį, nors jis pasireiškia ne visiems žmonėms.</w:t>
      </w:r>
    </w:p>
    <w:p w14:paraId="2D6A954B" w14:textId="77777777" w:rsidR="00702C90" w:rsidRPr="008D5FF3" w:rsidRDefault="00702C90" w:rsidP="008D5FF3">
      <w:pPr>
        <w:widowControl w:val="0"/>
        <w:spacing w:after="0" w:line="240" w:lineRule="auto"/>
        <w:rPr>
          <w:rFonts w:ascii="Times New Roman" w:eastAsia="Times New Roman" w:hAnsi="Times New Roman" w:cs="Times New Roman"/>
        </w:rPr>
      </w:pPr>
    </w:p>
    <w:p w14:paraId="6CEE3892" w14:textId="1BCB819A" w:rsidR="00702C90" w:rsidRPr="008D5FF3" w:rsidRDefault="00702C90" w:rsidP="008D5FF3">
      <w:pPr>
        <w:widowControl w:val="0"/>
        <w:spacing w:after="0" w:line="240" w:lineRule="auto"/>
        <w:rPr>
          <w:rFonts w:ascii="Times New Roman" w:eastAsia="Calibri" w:hAnsi="Times New Roman" w:cs="Times New Roman"/>
          <w:lang w:eastAsia="sl-SI"/>
        </w:rPr>
      </w:pPr>
      <w:r w:rsidRPr="008D5FF3">
        <w:rPr>
          <w:rFonts w:ascii="Times New Roman" w:eastAsia="Calibri" w:hAnsi="Times New Roman" w:cs="Times New Roman"/>
          <w:b/>
        </w:rPr>
        <w:t>Dažn</w:t>
      </w:r>
      <w:r w:rsidR="008D24B8" w:rsidRPr="008D5FF3">
        <w:rPr>
          <w:rFonts w:ascii="Times New Roman" w:eastAsia="Calibri" w:hAnsi="Times New Roman" w:cs="Times New Roman"/>
          <w:b/>
        </w:rPr>
        <w:t>i</w:t>
      </w:r>
      <w:r w:rsidRPr="008D5FF3">
        <w:rPr>
          <w:rFonts w:ascii="Times New Roman" w:eastAsia="Calibri" w:hAnsi="Times New Roman" w:cs="Times New Roman"/>
          <w:b/>
        </w:rPr>
        <w:t xml:space="preserve"> šalutini</w:t>
      </w:r>
      <w:r w:rsidR="008D24B8" w:rsidRPr="008D5FF3">
        <w:rPr>
          <w:rFonts w:ascii="Times New Roman" w:eastAsia="Calibri" w:hAnsi="Times New Roman" w:cs="Times New Roman"/>
          <w:b/>
        </w:rPr>
        <w:t>o</w:t>
      </w:r>
      <w:r w:rsidRPr="008D5FF3">
        <w:rPr>
          <w:rFonts w:ascii="Times New Roman" w:eastAsia="Calibri" w:hAnsi="Times New Roman" w:cs="Times New Roman"/>
          <w:b/>
        </w:rPr>
        <w:t xml:space="preserve"> poveiki</w:t>
      </w:r>
      <w:r w:rsidR="008D24B8" w:rsidRPr="008D5FF3">
        <w:rPr>
          <w:rFonts w:ascii="Times New Roman" w:eastAsia="Calibri" w:hAnsi="Times New Roman" w:cs="Times New Roman"/>
          <w:b/>
        </w:rPr>
        <w:t>o reiškiniai</w:t>
      </w:r>
      <w:r w:rsidRPr="008D5FF3">
        <w:rPr>
          <w:rFonts w:ascii="Times New Roman" w:eastAsia="Calibri" w:hAnsi="Times New Roman" w:cs="Times New Roman"/>
          <w:b/>
        </w:rPr>
        <w:t xml:space="preserve"> (gali pasireikšti rečiau kaip</w:t>
      </w:r>
      <w:r w:rsidR="00E62CA8">
        <w:rPr>
          <w:rFonts w:ascii="Times New Roman" w:eastAsia="Calibri" w:hAnsi="Times New Roman" w:cs="Times New Roman"/>
          <w:b/>
          <w:bCs/>
        </w:rPr>
        <w:t xml:space="preserve"> </w:t>
      </w:r>
      <w:r w:rsidRPr="008D5FF3">
        <w:rPr>
          <w:rFonts w:ascii="Times New Roman" w:eastAsia="Calibri" w:hAnsi="Times New Roman" w:cs="Times New Roman"/>
          <w:b/>
          <w:bCs/>
        </w:rPr>
        <w:t>1 iš</w:t>
      </w:r>
      <w:r w:rsidR="00E62CA8">
        <w:rPr>
          <w:rFonts w:ascii="Times New Roman" w:eastAsia="Calibri" w:hAnsi="Times New Roman" w:cs="Times New Roman"/>
          <w:b/>
          <w:bCs/>
        </w:rPr>
        <w:t xml:space="preserve"> </w:t>
      </w:r>
      <w:r w:rsidRPr="008D5FF3">
        <w:rPr>
          <w:rFonts w:ascii="Times New Roman" w:eastAsia="Calibri" w:hAnsi="Times New Roman" w:cs="Times New Roman"/>
          <w:b/>
          <w:bCs/>
        </w:rPr>
        <w:t>10</w:t>
      </w:r>
      <w:r w:rsidR="00E62CA8">
        <w:rPr>
          <w:rFonts w:ascii="Times New Roman" w:eastAsia="Calibri" w:hAnsi="Times New Roman" w:cs="Times New Roman"/>
          <w:b/>
          <w:bCs/>
        </w:rPr>
        <w:t> </w:t>
      </w:r>
      <w:r w:rsidR="00FE7D8D" w:rsidRPr="008D5FF3">
        <w:rPr>
          <w:rFonts w:ascii="Times New Roman" w:eastAsia="Calibri" w:hAnsi="Times New Roman" w:cs="Times New Roman"/>
          <w:b/>
          <w:bCs/>
        </w:rPr>
        <w:t>asmenų</w:t>
      </w:r>
      <w:r w:rsidRPr="008D5FF3">
        <w:rPr>
          <w:rFonts w:ascii="Times New Roman" w:eastAsia="Calibri" w:hAnsi="Times New Roman" w:cs="Times New Roman"/>
          <w:b/>
        </w:rPr>
        <w:t>):</w:t>
      </w:r>
    </w:p>
    <w:p w14:paraId="4F7A848C" w14:textId="1578B94C"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lang w:eastAsia="sl-SI"/>
        </w:rPr>
        <w:t>cukrinis diabetas</w:t>
      </w:r>
      <w:r w:rsidR="00152347" w:rsidRPr="008D5FF3">
        <w:rPr>
          <w:rFonts w:ascii="Times New Roman" w:eastAsia="Times New Roman" w:hAnsi="Times New Roman" w:cs="Times New Roman"/>
          <w:lang w:eastAsia="sl-SI"/>
        </w:rPr>
        <w:t>;</w:t>
      </w:r>
    </w:p>
    <w:p w14:paraId="2A3BDD28" w14:textId="3C059BE7"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miego sutrikimas</w:t>
      </w:r>
      <w:r w:rsidR="00152347" w:rsidRPr="008D5FF3">
        <w:rPr>
          <w:rFonts w:ascii="Times New Roman" w:eastAsia="Times New Roman" w:hAnsi="Times New Roman" w:cs="Times New Roman"/>
          <w:lang w:eastAsia="sl-SI"/>
        </w:rPr>
        <w:t>;</w:t>
      </w:r>
    </w:p>
    <w:p w14:paraId="55A00964" w14:textId="6DD6E9F1"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nerimas</w:t>
      </w:r>
      <w:r w:rsidR="00152347" w:rsidRPr="008D5FF3">
        <w:rPr>
          <w:rFonts w:ascii="Times New Roman" w:eastAsia="Times New Roman" w:hAnsi="Times New Roman" w:cs="Times New Roman"/>
          <w:lang w:eastAsia="sl-SI"/>
        </w:rPr>
        <w:t>;</w:t>
      </w:r>
    </w:p>
    <w:p w14:paraId="77953491" w14:textId="03A70829"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nerimastingumas</w:t>
      </w:r>
      <w:r w:rsidR="00170057" w:rsidRPr="008D5FF3">
        <w:rPr>
          <w:rFonts w:ascii="Times New Roman" w:eastAsia="Times New Roman" w:hAnsi="Times New Roman" w:cs="Times New Roman"/>
          <w:color w:val="000000"/>
          <w:lang w:eastAsia="sl-SI"/>
        </w:rPr>
        <w:t xml:space="preserve"> ir</w:t>
      </w:r>
      <w:r w:rsidR="00170057" w:rsidRPr="008D5FF3">
        <w:rPr>
          <w:rFonts w:ascii="Times New Roman" w:hAnsi="Times New Roman" w:cs="Times New Roman"/>
        </w:rPr>
        <w:t xml:space="preserve"> negalėjimas nustygti vietoje, sunkumas nusėdėti</w:t>
      </w:r>
      <w:r w:rsidR="00152347" w:rsidRPr="008D5FF3">
        <w:rPr>
          <w:rFonts w:ascii="Times New Roman" w:eastAsia="Times New Roman" w:hAnsi="Times New Roman" w:cs="Times New Roman"/>
          <w:lang w:eastAsia="sl-SI"/>
        </w:rPr>
        <w:t>;</w:t>
      </w:r>
    </w:p>
    <w:p w14:paraId="320E8674" w14:textId="1E74E6D7" w:rsidR="00966929" w:rsidRPr="008D5FF3" w:rsidRDefault="00966929"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proofErr w:type="spellStart"/>
      <w:r w:rsidRPr="008D5FF3">
        <w:rPr>
          <w:rFonts w:ascii="Times New Roman" w:hAnsi="Times New Roman" w:cs="Times New Roman"/>
        </w:rPr>
        <w:t>akatizija</w:t>
      </w:r>
      <w:proofErr w:type="spellEnd"/>
      <w:r w:rsidRPr="008D5FF3">
        <w:rPr>
          <w:rFonts w:ascii="Times New Roman" w:hAnsi="Times New Roman" w:cs="Times New Roman"/>
        </w:rPr>
        <w:t xml:space="preserve"> (nemalonus vidinio nerimo jausmas ir nenugalimas poreikis nuolat judėti)</w:t>
      </w:r>
      <w:r w:rsidR="00152347" w:rsidRPr="008D5FF3">
        <w:rPr>
          <w:rFonts w:ascii="Times New Roman" w:eastAsia="Times New Roman" w:hAnsi="Times New Roman" w:cs="Times New Roman"/>
          <w:lang w:eastAsia="sl-SI"/>
        </w:rPr>
        <w:t>;</w:t>
      </w:r>
    </w:p>
    <w:p w14:paraId="7248D9A4" w14:textId="79C45A14"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nekontroliuojamas raumenų trūkčiojimas, mėšlungiški ar gyvatiški judesiai</w:t>
      </w:r>
      <w:r w:rsidR="00152347" w:rsidRPr="008D5FF3">
        <w:rPr>
          <w:rFonts w:ascii="Times New Roman" w:eastAsia="Times New Roman" w:hAnsi="Times New Roman" w:cs="Times New Roman"/>
          <w:lang w:eastAsia="sl-SI"/>
        </w:rPr>
        <w:t>;</w:t>
      </w:r>
    </w:p>
    <w:p w14:paraId="6FD2700C" w14:textId="064E46F7"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drebulys</w:t>
      </w:r>
      <w:r w:rsidR="00152347" w:rsidRPr="008D5FF3">
        <w:rPr>
          <w:rFonts w:ascii="Times New Roman" w:eastAsia="Times New Roman" w:hAnsi="Times New Roman" w:cs="Times New Roman"/>
          <w:lang w:eastAsia="sl-SI"/>
        </w:rPr>
        <w:t>;</w:t>
      </w:r>
    </w:p>
    <w:p w14:paraId="772165C8" w14:textId="5323C2ED"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galvos skausmas</w:t>
      </w:r>
      <w:r w:rsidR="00152347" w:rsidRPr="008D5FF3">
        <w:rPr>
          <w:rFonts w:ascii="Times New Roman" w:eastAsia="Times New Roman" w:hAnsi="Times New Roman" w:cs="Times New Roman"/>
          <w:lang w:eastAsia="sl-SI"/>
        </w:rPr>
        <w:t>;</w:t>
      </w:r>
    </w:p>
    <w:p w14:paraId="574A9960" w14:textId="1773061E"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svaigulys</w:t>
      </w:r>
      <w:r w:rsidR="00152347" w:rsidRPr="008D5FF3">
        <w:rPr>
          <w:rFonts w:ascii="Times New Roman" w:eastAsia="Times New Roman" w:hAnsi="Times New Roman" w:cs="Times New Roman"/>
          <w:lang w:eastAsia="sl-SI"/>
        </w:rPr>
        <w:t>;</w:t>
      </w:r>
    </w:p>
    <w:p w14:paraId="63EACB1E" w14:textId="31CE1F6A"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nuovargis</w:t>
      </w:r>
      <w:r w:rsidR="00F47B2D" w:rsidRPr="008D5FF3">
        <w:rPr>
          <w:rFonts w:ascii="Times New Roman" w:eastAsia="Times New Roman" w:hAnsi="Times New Roman" w:cs="Times New Roman"/>
          <w:lang w:eastAsia="sl-SI"/>
        </w:rPr>
        <w:t>;</w:t>
      </w:r>
    </w:p>
    <w:p w14:paraId="417F3689" w14:textId="21346A9E"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mieguistumas</w:t>
      </w:r>
      <w:r w:rsidR="00F47B2D" w:rsidRPr="008D5FF3">
        <w:rPr>
          <w:rFonts w:ascii="Times New Roman" w:eastAsia="Times New Roman" w:hAnsi="Times New Roman" w:cs="Times New Roman"/>
          <w:lang w:eastAsia="sl-SI"/>
        </w:rPr>
        <w:t>;</w:t>
      </w:r>
    </w:p>
    <w:p w14:paraId="485BEA2E" w14:textId="3BE2B0F3"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drebulys ir</w:t>
      </w:r>
      <w:r w:rsidRPr="008D5FF3">
        <w:rPr>
          <w:rFonts w:ascii="Times New Roman" w:eastAsia="Times New Roman" w:hAnsi="Times New Roman" w:cs="Times New Roman"/>
          <w:color w:val="000000"/>
          <w:lang w:eastAsia="sl-SI"/>
        </w:rPr>
        <w:t xml:space="preserve"> </w:t>
      </w:r>
      <w:r w:rsidRPr="008D5FF3">
        <w:rPr>
          <w:rFonts w:ascii="Times New Roman" w:eastAsia="Calibri" w:hAnsi="Times New Roman" w:cs="Times New Roman"/>
          <w:lang w:eastAsia="sl-SI"/>
        </w:rPr>
        <w:t>matomo vaizdo neaiškumas</w:t>
      </w:r>
      <w:r w:rsidR="00F47B2D" w:rsidRPr="008D5FF3">
        <w:rPr>
          <w:rFonts w:ascii="Times New Roman" w:eastAsia="Times New Roman" w:hAnsi="Times New Roman" w:cs="Times New Roman"/>
          <w:lang w:eastAsia="sl-SI"/>
        </w:rPr>
        <w:t>;</w:t>
      </w:r>
    </w:p>
    <w:p w14:paraId="0933BA56" w14:textId="473004AE" w:rsidR="00702C90" w:rsidRPr="008D5FF3" w:rsidRDefault="00130083"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s</w:t>
      </w:r>
      <w:r w:rsidR="00702C90" w:rsidRPr="008D5FF3">
        <w:rPr>
          <w:rFonts w:ascii="Times New Roman" w:eastAsia="Calibri" w:hAnsi="Times New Roman" w:cs="Times New Roman"/>
          <w:lang w:eastAsia="sl-SI"/>
        </w:rPr>
        <w:t>umažėjęs ar sunkus tuštinimasis</w:t>
      </w:r>
      <w:r w:rsidR="00F47B2D" w:rsidRPr="008D5FF3">
        <w:rPr>
          <w:rFonts w:ascii="Times New Roman" w:eastAsia="Times New Roman" w:hAnsi="Times New Roman" w:cs="Times New Roman"/>
          <w:lang w:eastAsia="sl-SI"/>
        </w:rPr>
        <w:t>;</w:t>
      </w:r>
    </w:p>
    <w:p w14:paraId="20801DA1" w14:textId="794C5EFC"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proofErr w:type="spellStart"/>
      <w:r w:rsidRPr="008D5FF3">
        <w:rPr>
          <w:rFonts w:ascii="Times New Roman" w:eastAsia="Calibri" w:hAnsi="Times New Roman" w:cs="Times New Roman"/>
          <w:lang w:eastAsia="sl-SI"/>
        </w:rPr>
        <w:t>nevirškinimas</w:t>
      </w:r>
      <w:proofErr w:type="spellEnd"/>
      <w:r w:rsidR="00F47B2D" w:rsidRPr="008D5FF3">
        <w:rPr>
          <w:rFonts w:ascii="Times New Roman" w:eastAsia="Times New Roman" w:hAnsi="Times New Roman" w:cs="Times New Roman"/>
          <w:lang w:eastAsia="sl-SI"/>
        </w:rPr>
        <w:t>;</w:t>
      </w:r>
    </w:p>
    <w:p w14:paraId="6DFD7FA7" w14:textId="15F096E8"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šleikštulys</w:t>
      </w:r>
      <w:r w:rsidR="00F47B2D" w:rsidRPr="008D5FF3">
        <w:rPr>
          <w:rFonts w:ascii="Times New Roman" w:eastAsia="Times New Roman" w:hAnsi="Times New Roman" w:cs="Times New Roman"/>
          <w:lang w:eastAsia="sl-SI"/>
        </w:rPr>
        <w:t>;</w:t>
      </w:r>
    </w:p>
    <w:p w14:paraId="31172587" w14:textId="494E69CE"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daugiau seilių burnoje nei įprastai</w:t>
      </w:r>
      <w:r w:rsidR="00F47B2D" w:rsidRPr="008D5FF3">
        <w:rPr>
          <w:rFonts w:ascii="Times New Roman" w:eastAsia="Times New Roman" w:hAnsi="Times New Roman" w:cs="Times New Roman"/>
          <w:lang w:eastAsia="sl-SI"/>
        </w:rPr>
        <w:t>;</w:t>
      </w:r>
    </w:p>
    <w:p w14:paraId="60076942" w14:textId="3F995117"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vėmimas</w:t>
      </w:r>
      <w:r w:rsidR="00F47B2D" w:rsidRPr="008D5FF3">
        <w:rPr>
          <w:rFonts w:ascii="Times New Roman" w:eastAsia="Times New Roman" w:hAnsi="Times New Roman" w:cs="Times New Roman"/>
          <w:lang w:eastAsia="sl-SI"/>
        </w:rPr>
        <w:t>;</w:t>
      </w:r>
    </w:p>
    <w:p w14:paraId="175DF22E" w14:textId="77777777"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pavargimo jausmas.</w:t>
      </w:r>
    </w:p>
    <w:p w14:paraId="0A208317" w14:textId="77777777" w:rsidR="00702C90" w:rsidRPr="008D5FF3" w:rsidRDefault="00702C90" w:rsidP="008D5FF3">
      <w:pPr>
        <w:widowControl w:val="0"/>
        <w:tabs>
          <w:tab w:val="left" w:pos="567"/>
        </w:tabs>
        <w:autoSpaceDE w:val="0"/>
        <w:autoSpaceDN w:val="0"/>
        <w:adjustRightInd w:val="0"/>
        <w:spacing w:after="0" w:line="240" w:lineRule="auto"/>
        <w:rPr>
          <w:rFonts w:ascii="Times New Roman" w:eastAsia="Times New Roman" w:hAnsi="Times New Roman" w:cs="Times New Roman"/>
          <w:color w:val="000000"/>
          <w:lang w:eastAsia="sl-SI"/>
        </w:rPr>
      </w:pPr>
    </w:p>
    <w:p w14:paraId="1C51BB8F" w14:textId="40B81DEA" w:rsidR="00702C90" w:rsidRPr="008D5FF3" w:rsidRDefault="00702C90" w:rsidP="008D5FF3">
      <w:pPr>
        <w:widowControl w:val="0"/>
        <w:spacing w:after="0" w:line="240" w:lineRule="auto"/>
        <w:rPr>
          <w:rFonts w:ascii="Times New Roman" w:eastAsia="Calibri" w:hAnsi="Times New Roman" w:cs="Times New Roman"/>
          <w:lang w:eastAsia="sl-SI"/>
        </w:rPr>
      </w:pPr>
      <w:r w:rsidRPr="008D5FF3">
        <w:rPr>
          <w:rFonts w:ascii="Times New Roman" w:eastAsia="Calibri" w:hAnsi="Times New Roman" w:cs="Times New Roman"/>
          <w:b/>
        </w:rPr>
        <w:lastRenderedPageBreak/>
        <w:t>Nedažn</w:t>
      </w:r>
      <w:r w:rsidR="00481220" w:rsidRPr="008D5FF3">
        <w:rPr>
          <w:rFonts w:ascii="Times New Roman" w:eastAsia="Calibri" w:hAnsi="Times New Roman" w:cs="Times New Roman"/>
          <w:b/>
        </w:rPr>
        <w:t>i</w:t>
      </w:r>
      <w:r w:rsidRPr="008D5FF3">
        <w:rPr>
          <w:rFonts w:ascii="Times New Roman" w:eastAsia="Calibri" w:hAnsi="Times New Roman" w:cs="Times New Roman"/>
          <w:b/>
        </w:rPr>
        <w:t xml:space="preserve"> šalutini</w:t>
      </w:r>
      <w:r w:rsidR="00481220" w:rsidRPr="008D5FF3">
        <w:rPr>
          <w:rFonts w:ascii="Times New Roman" w:eastAsia="Calibri" w:hAnsi="Times New Roman" w:cs="Times New Roman"/>
          <w:b/>
        </w:rPr>
        <w:t>o</w:t>
      </w:r>
      <w:r w:rsidRPr="008D5FF3">
        <w:rPr>
          <w:rFonts w:ascii="Times New Roman" w:eastAsia="Calibri" w:hAnsi="Times New Roman" w:cs="Times New Roman"/>
          <w:b/>
        </w:rPr>
        <w:t xml:space="preserve"> poveiki</w:t>
      </w:r>
      <w:r w:rsidR="00481220" w:rsidRPr="008D5FF3">
        <w:rPr>
          <w:rFonts w:ascii="Times New Roman" w:eastAsia="Calibri" w:hAnsi="Times New Roman" w:cs="Times New Roman"/>
          <w:b/>
        </w:rPr>
        <w:t>o reiškiniai</w:t>
      </w:r>
      <w:r w:rsidRPr="008D5FF3">
        <w:rPr>
          <w:rFonts w:ascii="Times New Roman" w:eastAsia="Calibri" w:hAnsi="Times New Roman" w:cs="Times New Roman"/>
          <w:b/>
        </w:rPr>
        <w:t xml:space="preserve"> (gali pasireikšti rečiau kaip</w:t>
      </w:r>
      <w:r w:rsidR="00E62CA8">
        <w:rPr>
          <w:rFonts w:ascii="Times New Roman" w:eastAsia="Calibri" w:hAnsi="Times New Roman" w:cs="Times New Roman"/>
          <w:b/>
          <w:bCs/>
        </w:rPr>
        <w:t xml:space="preserve"> </w:t>
      </w:r>
      <w:r w:rsidRPr="008D5FF3">
        <w:rPr>
          <w:rFonts w:ascii="Times New Roman" w:eastAsia="Calibri" w:hAnsi="Times New Roman" w:cs="Times New Roman"/>
          <w:b/>
          <w:bCs/>
        </w:rPr>
        <w:t>1 iš</w:t>
      </w:r>
      <w:r w:rsidR="00E62CA8">
        <w:rPr>
          <w:rFonts w:ascii="Times New Roman" w:eastAsia="Calibri" w:hAnsi="Times New Roman" w:cs="Times New Roman"/>
          <w:b/>
          <w:bCs/>
        </w:rPr>
        <w:t xml:space="preserve"> </w:t>
      </w:r>
      <w:r w:rsidRPr="008D5FF3">
        <w:rPr>
          <w:rFonts w:ascii="Times New Roman" w:eastAsia="Calibri" w:hAnsi="Times New Roman" w:cs="Times New Roman"/>
          <w:b/>
          <w:bCs/>
        </w:rPr>
        <w:t>100</w:t>
      </w:r>
      <w:r w:rsidR="00E62CA8">
        <w:rPr>
          <w:rFonts w:ascii="Times New Roman" w:eastAsia="Calibri" w:hAnsi="Times New Roman" w:cs="Times New Roman"/>
          <w:b/>
          <w:bCs/>
        </w:rPr>
        <w:t> </w:t>
      </w:r>
      <w:r w:rsidR="00FE7D8D" w:rsidRPr="008D5FF3">
        <w:rPr>
          <w:rFonts w:ascii="Times New Roman" w:eastAsia="Calibri" w:hAnsi="Times New Roman" w:cs="Times New Roman"/>
          <w:b/>
          <w:bCs/>
        </w:rPr>
        <w:t>asmenų</w:t>
      </w:r>
      <w:r w:rsidRPr="008D5FF3">
        <w:rPr>
          <w:rFonts w:ascii="Times New Roman" w:eastAsia="Calibri" w:hAnsi="Times New Roman" w:cs="Times New Roman"/>
          <w:b/>
        </w:rPr>
        <w:t>)</w:t>
      </w:r>
      <w:r w:rsidRPr="00E62CA8">
        <w:rPr>
          <w:rFonts w:ascii="Times New Roman" w:eastAsia="Calibri" w:hAnsi="Times New Roman" w:cs="Times New Roman"/>
          <w:b/>
          <w:bCs/>
        </w:rPr>
        <w:t>:</w:t>
      </w:r>
    </w:p>
    <w:p w14:paraId="23A908F9" w14:textId="6A1988F9"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 xml:space="preserve">padidėjusi </w:t>
      </w:r>
      <w:r w:rsidR="00481220" w:rsidRPr="008D5FF3">
        <w:rPr>
          <w:rFonts w:ascii="Times New Roman" w:eastAsia="Times New Roman" w:hAnsi="Times New Roman" w:cs="Times New Roman"/>
          <w:color w:val="000000"/>
          <w:lang w:eastAsia="sl-SI"/>
        </w:rPr>
        <w:t xml:space="preserve">arba sumažėjusi </w:t>
      </w:r>
      <w:r w:rsidRPr="008D5FF3">
        <w:rPr>
          <w:rFonts w:ascii="Times New Roman" w:eastAsia="Times New Roman" w:hAnsi="Times New Roman" w:cs="Times New Roman"/>
          <w:color w:val="000000"/>
          <w:lang w:eastAsia="sl-SI"/>
        </w:rPr>
        <w:t>hormono prolaktino koncentracija</w:t>
      </w:r>
      <w:r w:rsidR="00F47B2D" w:rsidRPr="008D5FF3">
        <w:rPr>
          <w:rFonts w:ascii="Times New Roman" w:eastAsia="Times New Roman" w:hAnsi="Times New Roman" w:cs="Times New Roman"/>
          <w:lang w:eastAsia="sl-SI"/>
        </w:rPr>
        <w:t>;</w:t>
      </w:r>
    </w:p>
    <w:p w14:paraId="26CA0051" w14:textId="3602236F"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padidėjęs cukraus kiekis kraujyje</w:t>
      </w:r>
      <w:r w:rsidR="00F47B2D" w:rsidRPr="008D5FF3">
        <w:rPr>
          <w:rFonts w:ascii="Times New Roman" w:eastAsia="Times New Roman" w:hAnsi="Times New Roman" w:cs="Times New Roman"/>
          <w:lang w:eastAsia="sl-SI"/>
        </w:rPr>
        <w:t>;</w:t>
      </w:r>
    </w:p>
    <w:p w14:paraId="2E7ADE52" w14:textId="1079A2D5"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depresija</w:t>
      </w:r>
      <w:r w:rsidR="00F47B2D" w:rsidRPr="008D5FF3">
        <w:rPr>
          <w:rFonts w:ascii="Times New Roman" w:eastAsia="Times New Roman" w:hAnsi="Times New Roman" w:cs="Times New Roman"/>
          <w:lang w:eastAsia="sl-SI"/>
        </w:rPr>
        <w:t>;</w:t>
      </w:r>
    </w:p>
    <w:p w14:paraId="3AAFC0CA" w14:textId="6EFD552F"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pakitęs arba padidėjęs seksualinis domėjimasis</w:t>
      </w:r>
      <w:r w:rsidR="00F47B2D" w:rsidRPr="008D5FF3">
        <w:rPr>
          <w:rFonts w:ascii="Times New Roman" w:eastAsia="Times New Roman" w:hAnsi="Times New Roman" w:cs="Times New Roman"/>
          <w:lang w:eastAsia="sl-SI"/>
        </w:rPr>
        <w:t>;</w:t>
      </w:r>
    </w:p>
    <w:p w14:paraId="0383C66D" w14:textId="2D2C5228"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lang w:eastAsia="sl-SI"/>
        </w:rPr>
      </w:pPr>
      <w:r w:rsidRPr="008D5FF3">
        <w:rPr>
          <w:rFonts w:ascii="Times New Roman" w:eastAsia="Calibri" w:hAnsi="Times New Roman" w:cs="Times New Roman"/>
          <w:lang w:eastAsia="sl-SI"/>
        </w:rPr>
        <w:t xml:space="preserve">nekontroliuojami judesiai: burnos, liežuvio ir galūnių (vėlyvoji </w:t>
      </w:r>
      <w:proofErr w:type="spellStart"/>
      <w:r w:rsidRPr="008D5FF3">
        <w:rPr>
          <w:rFonts w:ascii="Times New Roman" w:eastAsia="Calibri" w:hAnsi="Times New Roman" w:cs="Times New Roman"/>
          <w:lang w:eastAsia="sl-SI"/>
        </w:rPr>
        <w:t>diskinezija</w:t>
      </w:r>
      <w:proofErr w:type="spellEnd"/>
      <w:r w:rsidRPr="008D5FF3">
        <w:rPr>
          <w:rFonts w:ascii="Times New Roman" w:eastAsia="Calibri" w:hAnsi="Times New Roman" w:cs="Times New Roman"/>
          <w:lang w:eastAsia="sl-SI"/>
        </w:rPr>
        <w:t>)</w:t>
      </w:r>
      <w:r w:rsidR="00F47B2D" w:rsidRPr="008D5FF3">
        <w:rPr>
          <w:rFonts w:ascii="Times New Roman" w:eastAsia="Times New Roman" w:hAnsi="Times New Roman" w:cs="Times New Roman"/>
          <w:lang w:eastAsia="sl-SI"/>
        </w:rPr>
        <w:t>;</w:t>
      </w:r>
    </w:p>
    <w:p w14:paraId="715FEA2F" w14:textId="52CA457E"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lang w:eastAsia="sl-SI"/>
        </w:rPr>
      </w:pPr>
      <w:r w:rsidRPr="008D5FF3">
        <w:rPr>
          <w:rFonts w:ascii="Times New Roman" w:eastAsia="Times New Roman" w:hAnsi="Times New Roman" w:cs="Times New Roman"/>
          <w:lang w:eastAsia="sl-SI"/>
        </w:rPr>
        <w:t>raumenų sutrikimas, sukeliantis vingiuotus judesi</w:t>
      </w:r>
      <w:r w:rsidR="00B45675">
        <w:rPr>
          <w:rFonts w:ascii="Times New Roman" w:eastAsia="Times New Roman" w:hAnsi="Times New Roman" w:cs="Times New Roman"/>
          <w:lang w:eastAsia="sl-SI"/>
        </w:rPr>
        <w:t>us</w:t>
      </w:r>
      <w:r w:rsidRPr="008D5FF3">
        <w:rPr>
          <w:rFonts w:ascii="Times New Roman" w:eastAsia="Times New Roman" w:hAnsi="Times New Roman" w:cs="Times New Roman"/>
          <w:lang w:eastAsia="sl-SI"/>
        </w:rPr>
        <w:t xml:space="preserve"> (distonija)</w:t>
      </w:r>
      <w:r w:rsidR="00F47B2D" w:rsidRPr="008D5FF3">
        <w:rPr>
          <w:rFonts w:ascii="Times New Roman" w:eastAsia="Times New Roman" w:hAnsi="Times New Roman" w:cs="Times New Roman"/>
          <w:lang w:eastAsia="sl-SI"/>
        </w:rPr>
        <w:t>;</w:t>
      </w:r>
    </w:p>
    <w:p w14:paraId="07A7FBD2" w14:textId="1B1C1AF7" w:rsidR="00354147" w:rsidRPr="008D5FF3" w:rsidRDefault="00A91501" w:rsidP="008D5FF3">
      <w:pPr>
        <w:widowControl w:val="0"/>
        <w:numPr>
          <w:ilvl w:val="0"/>
          <w:numId w:val="3"/>
        </w:numPr>
        <w:spacing w:after="0" w:line="240" w:lineRule="auto"/>
        <w:ind w:left="567" w:hanging="567"/>
        <w:rPr>
          <w:rFonts w:ascii="Times New Roman" w:eastAsia="Times New Roman" w:hAnsi="Times New Roman" w:cs="Times New Roman"/>
          <w:lang w:eastAsia="sl-SI"/>
        </w:rPr>
      </w:pPr>
      <w:r w:rsidRPr="008D5FF3">
        <w:rPr>
          <w:rFonts w:ascii="Times New Roman" w:eastAsia="Times New Roman" w:hAnsi="Times New Roman" w:cs="Times New Roman"/>
          <w:lang w:eastAsia="sl-SI"/>
        </w:rPr>
        <w:t>neramių kojų sindromas</w:t>
      </w:r>
      <w:r w:rsidR="00F47B2D" w:rsidRPr="008D5FF3">
        <w:rPr>
          <w:rFonts w:ascii="Times New Roman" w:eastAsia="Times New Roman" w:hAnsi="Times New Roman" w:cs="Times New Roman"/>
          <w:lang w:eastAsia="sl-SI"/>
        </w:rPr>
        <w:t>;</w:t>
      </w:r>
    </w:p>
    <w:p w14:paraId="52746CBF" w14:textId="5026E318"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dvejinimasis akyse</w:t>
      </w:r>
      <w:r w:rsidR="00F47B2D" w:rsidRPr="008D5FF3">
        <w:rPr>
          <w:rFonts w:ascii="Times New Roman" w:eastAsia="Times New Roman" w:hAnsi="Times New Roman" w:cs="Times New Roman"/>
          <w:color w:val="000000"/>
          <w:lang w:eastAsia="sl-SI"/>
        </w:rPr>
        <w:t>;</w:t>
      </w:r>
    </w:p>
    <w:p w14:paraId="577CC3D6" w14:textId="65A36C6D" w:rsidR="00B30837" w:rsidRPr="008D5FF3" w:rsidRDefault="00B30837"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akių jautrumas šviesai</w:t>
      </w:r>
      <w:r w:rsidR="00F47B2D" w:rsidRPr="008D5FF3">
        <w:rPr>
          <w:rFonts w:ascii="Times New Roman" w:eastAsia="Times New Roman" w:hAnsi="Times New Roman" w:cs="Times New Roman"/>
          <w:color w:val="000000"/>
          <w:lang w:eastAsia="sl-SI"/>
        </w:rPr>
        <w:t>;</w:t>
      </w:r>
    </w:p>
    <w:p w14:paraId="6871CA85" w14:textId="54E25526"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padažnėję širdies susitraukimai</w:t>
      </w:r>
      <w:r w:rsidR="00F47B2D" w:rsidRPr="008D5FF3">
        <w:rPr>
          <w:rFonts w:ascii="Times New Roman" w:eastAsia="Times New Roman" w:hAnsi="Times New Roman" w:cs="Times New Roman"/>
          <w:color w:val="000000"/>
          <w:lang w:eastAsia="sl-SI"/>
        </w:rPr>
        <w:t>;</w:t>
      </w:r>
    </w:p>
    <w:p w14:paraId="70735217" w14:textId="5A758D90"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kraujospūdžio kritimas atsistojus, kuris sukelia svaigulį, galvos svaigimą ar alpimą</w:t>
      </w:r>
      <w:r w:rsidR="00F47B2D" w:rsidRPr="008D5FF3">
        <w:rPr>
          <w:rFonts w:ascii="Times New Roman" w:eastAsia="Times New Roman" w:hAnsi="Times New Roman" w:cs="Times New Roman"/>
          <w:color w:val="000000"/>
          <w:lang w:eastAsia="sl-SI"/>
        </w:rPr>
        <w:t>;</w:t>
      </w:r>
    </w:p>
    <w:p w14:paraId="13212D47" w14:textId="77777777"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žagsulys.</w:t>
      </w:r>
    </w:p>
    <w:p w14:paraId="7AD2A613" w14:textId="77777777" w:rsidR="00702C90" w:rsidRPr="008D5FF3" w:rsidRDefault="00702C90" w:rsidP="008D5FF3">
      <w:pPr>
        <w:widowControl w:val="0"/>
        <w:spacing w:after="0" w:line="240" w:lineRule="auto"/>
        <w:rPr>
          <w:rFonts w:ascii="Times New Roman" w:eastAsia="Calibri" w:hAnsi="Times New Roman" w:cs="Times New Roman"/>
        </w:rPr>
      </w:pPr>
    </w:p>
    <w:p w14:paraId="7E3A2A53" w14:textId="77777777" w:rsidR="00702C90" w:rsidRPr="008D5FF3" w:rsidRDefault="00702C90" w:rsidP="008D5FF3">
      <w:pPr>
        <w:widowControl w:val="0"/>
        <w:spacing w:after="0" w:line="240" w:lineRule="auto"/>
        <w:rPr>
          <w:rFonts w:ascii="Times New Roman" w:eastAsia="Calibri" w:hAnsi="Times New Roman" w:cs="Times New Roman"/>
          <w:lang w:eastAsia="sl-SI"/>
        </w:rPr>
      </w:pPr>
      <w:r w:rsidRPr="008D5FF3">
        <w:rPr>
          <w:rFonts w:ascii="Times New Roman" w:eastAsia="Calibri" w:hAnsi="Times New Roman" w:cs="Times New Roman"/>
        </w:rPr>
        <w:t>Toliau išvardytas šalutinis poveikis pastebėtas</w:t>
      </w:r>
      <w:r w:rsidRPr="008D5FF3">
        <w:rPr>
          <w:rFonts w:ascii="Times New Roman" w:eastAsia="Calibri" w:hAnsi="Times New Roman" w:cs="Times New Roman"/>
          <w:b/>
        </w:rPr>
        <w:t xml:space="preserve"> </w:t>
      </w:r>
      <w:r w:rsidRPr="008D5FF3">
        <w:rPr>
          <w:rFonts w:ascii="Times New Roman" w:eastAsia="Calibri" w:hAnsi="Times New Roman" w:cs="Times New Roman"/>
        </w:rPr>
        <w:t xml:space="preserve">po </w:t>
      </w:r>
      <w:r w:rsidRPr="008D5FF3">
        <w:rPr>
          <w:rFonts w:ascii="Times New Roman" w:eastAsia="Calibri" w:hAnsi="Times New Roman" w:cs="Times New Roman"/>
          <w:lang w:eastAsia="sl-SI"/>
        </w:rPr>
        <w:t xml:space="preserve">geriamojo </w:t>
      </w:r>
      <w:proofErr w:type="spellStart"/>
      <w:r w:rsidRPr="008D5FF3">
        <w:rPr>
          <w:rFonts w:ascii="Times New Roman" w:eastAsia="Calibri" w:hAnsi="Times New Roman" w:cs="Times New Roman"/>
        </w:rPr>
        <w:t>aripiprazolo</w:t>
      </w:r>
      <w:proofErr w:type="spellEnd"/>
      <w:r w:rsidRPr="008D5FF3">
        <w:rPr>
          <w:rFonts w:ascii="Times New Roman" w:eastAsia="Calibri" w:hAnsi="Times New Roman" w:cs="Times New Roman"/>
        </w:rPr>
        <w:t xml:space="preserve"> pateikimo į rinką, tačiau jo dažnis nėra žinomas</w:t>
      </w:r>
      <w:r w:rsidRPr="008D5FF3">
        <w:rPr>
          <w:rFonts w:ascii="Times New Roman" w:eastAsia="Calibri" w:hAnsi="Times New Roman" w:cs="Times New Roman"/>
          <w:lang w:eastAsia="sl-SI"/>
        </w:rPr>
        <w:t>:</w:t>
      </w:r>
    </w:p>
    <w:p w14:paraId="1876A312" w14:textId="50D5B16E"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sumažėjęs baltųjų</w:t>
      </w:r>
      <w:r w:rsidRPr="008D5FF3">
        <w:rPr>
          <w:rFonts w:ascii="Times New Roman" w:eastAsia="Calibri" w:hAnsi="Times New Roman" w:cs="Times New Roman"/>
        </w:rPr>
        <w:t xml:space="preserve"> kraujo </w:t>
      </w:r>
      <w:r w:rsidRPr="008D5FF3">
        <w:rPr>
          <w:rFonts w:ascii="Times New Roman" w:eastAsia="Times New Roman" w:hAnsi="Times New Roman" w:cs="Times New Roman"/>
          <w:color w:val="000000"/>
          <w:lang w:eastAsia="sl-SI"/>
        </w:rPr>
        <w:t>kūnelių</w:t>
      </w:r>
      <w:r w:rsidRPr="008D5FF3">
        <w:rPr>
          <w:rFonts w:ascii="Times New Roman" w:eastAsia="Calibri" w:hAnsi="Times New Roman" w:cs="Times New Roman"/>
        </w:rPr>
        <w:t xml:space="preserve"> kiekis</w:t>
      </w:r>
      <w:r w:rsidR="00F47B2D" w:rsidRPr="008D5FF3">
        <w:rPr>
          <w:rFonts w:ascii="Times New Roman" w:eastAsia="Times New Roman" w:hAnsi="Times New Roman" w:cs="Times New Roman"/>
          <w:color w:val="000000"/>
          <w:lang w:eastAsia="sl-SI"/>
        </w:rPr>
        <w:t>;</w:t>
      </w:r>
    </w:p>
    <w:p w14:paraId="1A5AB931" w14:textId="1BE32D42" w:rsidR="00702C90" w:rsidRPr="008D5FF3" w:rsidRDefault="000F5463"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s</w:t>
      </w:r>
      <w:r w:rsidR="00702C90" w:rsidRPr="008D5FF3">
        <w:rPr>
          <w:rFonts w:ascii="Times New Roman" w:eastAsia="Times New Roman" w:hAnsi="Times New Roman" w:cs="Times New Roman"/>
          <w:color w:val="000000"/>
          <w:lang w:eastAsia="sl-SI"/>
        </w:rPr>
        <w:t>umažėjęs kraujo plokštelių kiekis</w:t>
      </w:r>
      <w:r w:rsidR="00F47B2D" w:rsidRPr="008D5FF3">
        <w:rPr>
          <w:rFonts w:ascii="Times New Roman" w:eastAsia="Times New Roman" w:hAnsi="Times New Roman" w:cs="Times New Roman"/>
          <w:color w:val="000000"/>
          <w:lang w:eastAsia="sl-SI"/>
        </w:rPr>
        <w:t>;</w:t>
      </w:r>
    </w:p>
    <w:p w14:paraId="257F4380" w14:textId="7D2F057E"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r w:rsidRPr="008D5FF3">
        <w:rPr>
          <w:rFonts w:ascii="Times New Roman" w:eastAsia="Calibri" w:hAnsi="Times New Roman" w:cs="Times New Roman"/>
        </w:rPr>
        <w:t>alerginė reakcija (pvz., burnos, liežuvio, veido ir gerklės tinimas, niežėjimas, išbėrimas</w:t>
      </w:r>
      <w:r w:rsidRPr="008D5FF3">
        <w:rPr>
          <w:rFonts w:ascii="Times New Roman" w:eastAsia="Calibri" w:hAnsi="Times New Roman" w:cs="Times New Roman"/>
          <w:lang w:eastAsia="sl-SI"/>
        </w:rPr>
        <w:t xml:space="preserve">, </w:t>
      </w:r>
      <w:r w:rsidRPr="008D5FF3">
        <w:rPr>
          <w:rFonts w:ascii="Times New Roman" w:eastAsia="Calibri" w:hAnsi="Times New Roman" w:cs="Times New Roman"/>
        </w:rPr>
        <w:t>dilgėlinė)</w:t>
      </w:r>
      <w:r w:rsidR="00F47B2D" w:rsidRPr="008D5FF3">
        <w:rPr>
          <w:rFonts w:ascii="Times New Roman" w:eastAsia="Calibri" w:hAnsi="Times New Roman" w:cs="Times New Roman"/>
        </w:rPr>
        <w:t>;</w:t>
      </w:r>
    </w:p>
    <w:p w14:paraId="1E4D4FE8" w14:textId="69425B2C"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rPr>
        <w:t xml:space="preserve">prasidėjęs ar pasunkėjęs cukrinis diabetas, </w:t>
      </w:r>
      <w:proofErr w:type="spellStart"/>
      <w:r w:rsidRPr="008D5FF3">
        <w:rPr>
          <w:rFonts w:ascii="Times New Roman" w:eastAsia="Calibri" w:hAnsi="Times New Roman" w:cs="Times New Roman"/>
        </w:rPr>
        <w:t>ketoacidozė</w:t>
      </w:r>
      <w:proofErr w:type="spellEnd"/>
      <w:r w:rsidRPr="008D5FF3">
        <w:rPr>
          <w:rFonts w:ascii="Times New Roman" w:eastAsia="Calibri" w:hAnsi="Times New Roman" w:cs="Times New Roman"/>
        </w:rPr>
        <w:t xml:space="preserve"> (kraujyje ir šlapime atsiranda ketonų) arba koma</w:t>
      </w:r>
      <w:r w:rsidR="00F47B2D" w:rsidRPr="008D5FF3">
        <w:rPr>
          <w:rFonts w:ascii="Times New Roman" w:eastAsia="Calibri" w:hAnsi="Times New Roman" w:cs="Times New Roman"/>
        </w:rPr>
        <w:t>;</w:t>
      </w:r>
    </w:p>
    <w:p w14:paraId="16FF38EC" w14:textId="359A0533"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padidėjęs cukraus kiekis kraujyje</w:t>
      </w:r>
      <w:r w:rsidR="00F47B2D" w:rsidRPr="008D5FF3">
        <w:rPr>
          <w:rFonts w:ascii="Times New Roman" w:eastAsia="Calibri" w:hAnsi="Times New Roman" w:cs="Times New Roman"/>
          <w:lang w:eastAsia="sl-SI"/>
        </w:rPr>
        <w:t>;</w:t>
      </w:r>
    </w:p>
    <w:p w14:paraId="58376DB4" w14:textId="7EF18815"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per</w:t>
      </w:r>
      <w:r w:rsidRPr="008D5FF3">
        <w:rPr>
          <w:rFonts w:ascii="Times New Roman" w:eastAsia="Calibri" w:hAnsi="Times New Roman" w:cs="Times New Roman"/>
        </w:rPr>
        <w:t xml:space="preserve"> mažas natrio kiekis kraujyje</w:t>
      </w:r>
      <w:r w:rsidR="00F47B2D" w:rsidRPr="008D5FF3">
        <w:rPr>
          <w:rFonts w:ascii="Times New Roman" w:eastAsia="Calibri" w:hAnsi="Times New Roman" w:cs="Times New Roman"/>
          <w:lang w:eastAsia="sl-SI"/>
        </w:rPr>
        <w:t>;</w:t>
      </w:r>
    </w:p>
    <w:p w14:paraId="61788687" w14:textId="4832918B"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apetito netekimas (anoreksija)</w:t>
      </w:r>
      <w:r w:rsidR="00F47B2D" w:rsidRPr="008D5FF3">
        <w:rPr>
          <w:rFonts w:ascii="Times New Roman" w:eastAsia="Calibri" w:hAnsi="Times New Roman" w:cs="Times New Roman"/>
          <w:lang w:eastAsia="sl-SI"/>
        </w:rPr>
        <w:t>;</w:t>
      </w:r>
    </w:p>
    <w:p w14:paraId="67CDD7B6" w14:textId="299767AB"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rPr>
        <w:t>sumažėjęs kūno svoris</w:t>
      </w:r>
      <w:r w:rsidR="00F47B2D" w:rsidRPr="008D5FF3">
        <w:rPr>
          <w:rFonts w:ascii="Times New Roman" w:eastAsia="Calibri" w:hAnsi="Times New Roman" w:cs="Times New Roman"/>
        </w:rPr>
        <w:t>;</w:t>
      </w:r>
    </w:p>
    <w:p w14:paraId="5ED945D2" w14:textId="70E51E66"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padidėjęs kūno svoris</w:t>
      </w:r>
      <w:r w:rsidR="00F47B2D" w:rsidRPr="008D5FF3">
        <w:rPr>
          <w:rFonts w:ascii="Times New Roman" w:eastAsia="Calibri" w:hAnsi="Times New Roman" w:cs="Times New Roman"/>
          <w:lang w:eastAsia="sl-SI"/>
        </w:rPr>
        <w:t>;</w:t>
      </w:r>
    </w:p>
    <w:p w14:paraId="505867EC" w14:textId="5030177C"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rPr>
        <w:t>mintys apie savižudybę, bandymas nusižudyti, savižudybė</w:t>
      </w:r>
      <w:r w:rsidR="00F47B2D" w:rsidRPr="008D5FF3">
        <w:rPr>
          <w:rFonts w:ascii="Times New Roman" w:eastAsia="Calibri" w:hAnsi="Times New Roman" w:cs="Times New Roman"/>
          <w:lang w:eastAsia="sl-SI"/>
        </w:rPr>
        <w:t>;</w:t>
      </w:r>
    </w:p>
    <w:p w14:paraId="6A97B262" w14:textId="406B7279"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agresyvumas</w:t>
      </w:r>
      <w:r w:rsidR="00F47B2D" w:rsidRPr="008D5FF3">
        <w:rPr>
          <w:rFonts w:ascii="Times New Roman" w:eastAsia="Calibri" w:hAnsi="Times New Roman" w:cs="Times New Roman"/>
          <w:lang w:eastAsia="sl-SI"/>
        </w:rPr>
        <w:t>;</w:t>
      </w:r>
    </w:p>
    <w:p w14:paraId="58A337C9" w14:textId="030182A0"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baimingas sujaudinimas</w:t>
      </w:r>
      <w:r w:rsidR="00F47B2D" w:rsidRPr="008D5FF3">
        <w:rPr>
          <w:rFonts w:ascii="Times New Roman" w:eastAsia="Calibri" w:hAnsi="Times New Roman" w:cs="Times New Roman"/>
          <w:lang w:eastAsia="sl-SI"/>
        </w:rPr>
        <w:t>;</w:t>
      </w:r>
    </w:p>
    <w:p w14:paraId="08A0003A" w14:textId="5D56F2C3"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nervingumas</w:t>
      </w:r>
      <w:r w:rsidR="00F47B2D" w:rsidRPr="008D5FF3">
        <w:rPr>
          <w:rFonts w:ascii="Times New Roman" w:eastAsia="Calibri" w:hAnsi="Times New Roman" w:cs="Times New Roman"/>
          <w:lang w:eastAsia="sl-SI"/>
        </w:rPr>
        <w:t>;</w:t>
      </w:r>
    </w:p>
    <w:p w14:paraId="7D355B40" w14:textId="3FBEB43F"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rPr>
        <w:t>karščiavimo, raumenų stingulio, kvėpavimo padažnėjimo, prakaitavimo, sąmonės pritemimo bei staigaus kraujospūdžio ir širdies susitraukimų dažnio pokyčio derinys</w:t>
      </w:r>
      <w:r w:rsidR="00F47B2D" w:rsidRPr="008D5FF3">
        <w:rPr>
          <w:rFonts w:ascii="Times New Roman" w:eastAsia="Calibri" w:hAnsi="Times New Roman" w:cs="Times New Roman"/>
          <w:lang w:eastAsia="sl-SI"/>
        </w:rPr>
        <w:t>;</w:t>
      </w:r>
    </w:p>
    <w:p w14:paraId="02FAB092" w14:textId="639AF5BA"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traukuliai</w:t>
      </w:r>
      <w:r w:rsidR="00F47B2D" w:rsidRPr="008D5FF3">
        <w:rPr>
          <w:rFonts w:ascii="Times New Roman" w:eastAsia="Times New Roman" w:hAnsi="Times New Roman" w:cs="Times New Roman"/>
          <w:color w:val="000000"/>
          <w:lang w:eastAsia="sl-SI"/>
        </w:rPr>
        <w:t>;</w:t>
      </w:r>
    </w:p>
    <w:p w14:paraId="66549080" w14:textId="6B05DE85"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proofErr w:type="spellStart"/>
      <w:r w:rsidRPr="008D5FF3">
        <w:rPr>
          <w:rFonts w:ascii="Times New Roman" w:eastAsia="Calibri" w:hAnsi="Times New Roman" w:cs="Times New Roman"/>
          <w:lang w:eastAsia="sl-SI"/>
        </w:rPr>
        <w:t>serotonino</w:t>
      </w:r>
      <w:proofErr w:type="spellEnd"/>
      <w:r w:rsidRPr="008D5FF3">
        <w:rPr>
          <w:rFonts w:ascii="Times New Roman" w:eastAsia="Calibri" w:hAnsi="Times New Roman" w:cs="Times New Roman"/>
          <w:lang w:eastAsia="sl-SI"/>
        </w:rPr>
        <w:t xml:space="preserve"> sindromas (reakcija, galinti sukelti didelės laimės pojūtį</w:t>
      </w:r>
      <w:r w:rsidR="00F47B2D" w:rsidRPr="008D5FF3">
        <w:rPr>
          <w:rFonts w:ascii="Times New Roman" w:eastAsia="Calibri" w:hAnsi="Times New Roman" w:cs="Times New Roman"/>
          <w:lang w:eastAsia="sl-SI"/>
        </w:rPr>
        <w:t>;</w:t>
      </w:r>
    </w:p>
    <w:p w14:paraId="553878EF" w14:textId="576E09C1"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kalbos sutrikimas</w:t>
      </w:r>
      <w:r w:rsidR="00F47B2D" w:rsidRPr="008D5FF3">
        <w:rPr>
          <w:rFonts w:ascii="Times New Roman" w:eastAsia="Calibri" w:hAnsi="Times New Roman" w:cs="Times New Roman"/>
          <w:lang w:eastAsia="sl-SI"/>
        </w:rPr>
        <w:t>;</w:t>
      </w:r>
    </w:p>
    <w:p w14:paraId="72845205" w14:textId="450DAB2B" w:rsidR="00C127BC" w:rsidRPr="008D5FF3" w:rsidRDefault="00C127BC"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akių obuolių fiksavimas vienoje padėtyje</w:t>
      </w:r>
      <w:r w:rsidR="00F47B2D" w:rsidRPr="008D5FF3">
        <w:rPr>
          <w:rFonts w:ascii="Times New Roman" w:eastAsia="Times New Roman" w:hAnsi="Times New Roman" w:cs="Times New Roman"/>
          <w:color w:val="000000"/>
          <w:lang w:eastAsia="sl-SI"/>
        </w:rPr>
        <w:t>;</w:t>
      </w:r>
    </w:p>
    <w:p w14:paraId="594B8AEB" w14:textId="3068779F"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staigi mirtis</w:t>
      </w:r>
      <w:r w:rsidR="00F47B2D" w:rsidRPr="008D5FF3">
        <w:rPr>
          <w:rFonts w:ascii="Times New Roman" w:eastAsia="Calibri" w:hAnsi="Times New Roman" w:cs="Times New Roman"/>
          <w:lang w:eastAsia="sl-SI"/>
        </w:rPr>
        <w:t>;</w:t>
      </w:r>
    </w:p>
    <w:p w14:paraId="421D3203" w14:textId="7D03FAB0"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gyvybei pavojinga</w:t>
      </w:r>
      <w:r w:rsidR="00B45675">
        <w:rPr>
          <w:rFonts w:ascii="Times New Roman" w:eastAsia="Calibri" w:hAnsi="Times New Roman" w:cs="Times New Roman"/>
          <w:lang w:eastAsia="sl-SI"/>
        </w:rPr>
        <w:t>s</w:t>
      </w:r>
      <w:r w:rsidRPr="008D5FF3">
        <w:rPr>
          <w:rFonts w:ascii="Times New Roman" w:eastAsia="Calibri" w:hAnsi="Times New Roman" w:cs="Times New Roman"/>
          <w:lang w:eastAsia="sl-SI"/>
        </w:rPr>
        <w:t xml:space="preserve"> nereguliarus širdies plakimas</w:t>
      </w:r>
      <w:r w:rsidR="00F47B2D" w:rsidRPr="008D5FF3">
        <w:rPr>
          <w:rFonts w:ascii="Times New Roman" w:eastAsia="Calibri" w:hAnsi="Times New Roman" w:cs="Times New Roman"/>
          <w:lang w:eastAsia="sl-SI"/>
        </w:rPr>
        <w:t>;</w:t>
      </w:r>
    </w:p>
    <w:p w14:paraId="7514725B" w14:textId="7100927F"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širdies smūgis</w:t>
      </w:r>
      <w:r w:rsidR="00F47B2D" w:rsidRPr="008D5FF3">
        <w:rPr>
          <w:rFonts w:ascii="Times New Roman" w:eastAsia="Calibri" w:hAnsi="Times New Roman" w:cs="Times New Roman"/>
          <w:lang w:eastAsia="sl-SI"/>
        </w:rPr>
        <w:t>;</w:t>
      </w:r>
    </w:p>
    <w:p w14:paraId="2C740206" w14:textId="45B438C5"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lėtesnis širdies plakimas</w:t>
      </w:r>
      <w:r w:rsidR="00F47B2D" w:rsidRPr="008D5FF3">
        <w:rPr>
          <w:rFonts w:ascii="Times New Roman" w:eastAsia="Calibri" w:hAnsi="Times New Roman" w:cs="Times New Roman"/>
          <w:lang w:eastAsia="sl-SI"/>
        </w:rPr>
        <w:t>;</w:t>
      </w:r>
    </w:p>
    <w:p w14:paraId="797E687B" w14:textId="629FC06D"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lang w:eastAsia="sl-SI"/>
        </w:rPr>
      </w:pPr>
      <w:r w:rsidRPr="008D5FF3">
        <w:rPr>
          <w:rFonts w:ascii="Times New Roman" w:eastAsia="Calibri" w:hAnsi="Times New Roman" w:cs="Times New Roman"/>
          <w:lang w:eastAsia="sl-SI"/>
        </w:rPr>
        <w:t>kraujo krešuliai venose, ypač kojų (jų simptomai yra kojos patinimas, skausmas ir paraudimas), kurie, kraujagyslėmis nukeliavę į plaučius, gali sukelti krūtinės skausmą ir kvėpavimo pasunkėjimą (pajutę bent vieną iš šių simptomų, nedelsdami kreipkitės medicininės pagalbos)</w:t>
      </w:r>
      <w:r w:rsidR="00F47B2D" w:rsidRPr="008D5FF3">
        <w:rPr>
          <w:rFonts w:ascii="Times New Roman" w:eastAsia="Calibri" w:hAnsi="Times New Roman" w:cs="Times New Roman"/>
          <w:lang w:eastAsia="sl-SI"/>
        </w:rPr>
        <w:t>;</w:t>
      </w:r>
    </w:p>
    <w:p w14:paraId="017B41C1" w14:textId="53700295"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aukštas kraujo spaudimas</w:t>
      </w:r>
      <w:r w:rsidR="00F47B2D" w:rsidRPr="008D5FF3">
        <w:rPr>
          <w:rFonts w:ascii="Times New Roman" w:eastAsia="Times New Roman" w:hAnsi="Times New Roman" w:cs="Times New Roman"/>
          <w:color w:val="000000"/>
          <w:lang w:eastAsia="sl-SI"/>
        </w:rPr>
        <w:t>;</w:t>
      </w:r>
    </w:p>
    <w:p w14:paraId="70964162" w14:textId="6E09DD61"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alpimas</w:t>
      </w:r>
      <w:r w:rsidR="00F47B2D" w:rsidRPr="008D5FF3">
        <w:rPr>
          <w:rFonts w:ascii="Times New Roman" w:eastAsia="Times New Roman" w:hAnsi="Times New Roman" w:cs="Times New Roman"/>
          <w:color w:val="000000"/>
          <w:lang w:eastAsia="sl-SI"/>
        </w:rPr>
        <w:t>;</w:t>
      </w:r>
    </w:p>
    <w:p w14:paraId="4F573640" w14:textId="1662A404"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atsitiktinis užspringimas maistu su plaučių uždegimo išsivystymo pavojumi (plaučių infekcija)</w:t>
      </w:r>
      <w:r w:rsidR="00F47B2D" w:rsidRPr="008D5FF3">
        <w:rPr>
          <w:rFonts w:ascii="Times New Roman" w:eastAsia="Times New Roman" w:hAnsi="Times New Roman" w:cs="Times New Roman"/>
          <w:color w:val="000000"/>
          <w:lang w:eastAsia="sl-SI"/>
        </w:rPr>
        <w:t>;</w:t>
      </w:r>
    </w:p>
    <w:p w14:paraId="5FC91EF9" w14:textId="2E23D5FC"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aplink</w:t>
      </w:r>
      <w:r w:rsidRPr="008D5FF3">
        <w:rPr>
          <w:rFonts w:ascii="Times New Roman" w:eastAsia="Calibri" w:hAnsi="Times New Roman" w:cs="Times New Roman"/>
          <w:lang w:eastAsia="sl-SI"/>
        </w:rPr>
        <w:t xml:space="preserve"> balso aparatą esančių raumenų spazmas</w:t>
      </w:r>
      <w:r w:rsidR="00F47B2D" w:rsidRPr="008D5FF3">
        <w:rPr>
          <w:rFonts w:ascii="Times New Roman" w:eastAsia="Times New Roman" w:hAnsi="Times New Roman" w:cs="Times New Roman"/>
          <w:color w:val="000000"/>
          <w:lang w:eastAsia="sl-SI"/>
        </w:rPr>
        <w:t>;</w:t>
      </w:r>
    </w:p>
    <w:p w14:paraId="41B61B9C" w14:textId="1527FC11"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kasos uždegimas</w:t>
      </w:r>
      <w:r w:rsidR="00F47B2D" w:rsidRPr="008D5FF3">
        <w:rPr>
          <w:rFonts w:ascii="Times New Roman" w:eastAsia="Times New Roman" w:hAnsi="Times New Roman" w:cs="Times New Roman"/>
          <w:color w:val="000000"/>
          <w:lang w:eastAsia="sl-SI"/>
        </w:rPr>
        <w:t>;</w:t>
      </w:r>
    </w:p>
    <w:p w14:paraId="024E11C2" w14:textId="5BA812BD"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sutrikęs rijimas</w:t>
      </w:r>
      <w:r w:rsidR="00F47B2D" w:rsidRPr="008D5FF3">
        <w:rPr>
          <w:rFonts w:ascii="Times New Roman" w:eastAsia="Times New Roman" w:hAnsi="Times New Roman" w:cs="Times New Roman"/>
          <w:color w:val="000000"/>
          <w:lang w:eastAsia="sl-SI"/>
        </w:rPr>
        <w:t>;</w:t>
      </w:r>
    </w:p>
    <w:p w14:paraId="080BEA0A" w14:textId="133E573F"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viduriavimas</w:t>
      </w:r>
      <w:r w:rsidR="00F47B2D" w:rsidRPr="008D5FF3">
        <w:rPr>
          <w:rFonts w:ascii="Times New Roman" w:eastAsia="Times New Roman" w:hAnsi="Times New Roman" w:cs="Times New Roman"/>
          <w:color w:val="000000"/>
          <w:lang w:eastAsia="sl-SI"/>
        </w:rPr>
        <w:t>;</w:t>
      </w:r>
    </w:p>
    <w:p w14:paraId="4C1E3BB4" w14:textId="4A6E1922"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pilvo diskomfortas</w:t>
      </w:r>
      <w:r w:rsidR="00F47B2D" w:rsidRPr="008D5FF3">
        <w:rPr>
          <w:rFonts w:ascii="Times New Roman" w:eastAsia="Times New Roman" w:hAnsi="Times New Roman" w:cs="Times New Roman"/>
          <w:color w:val="000000"/>
          <w:lang w:eastAsia="sl-SI"/>
        </w:rPr>
        <w:t>;</w:t>
      </w:r>
    </w:p>
    <w:p w14:paraId="3EE55075" w14:textId="7A6E9457"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diskomfortas skrandyje</w:t>
      </w:r>
      <w:r w:rsidR="00F47B2D" w:rsidRPr="008D5FF3">
        <w:rPr>
          <w:rFonts w:ascii="Times New Roman" w:eastAsia="Times New Roman" w:hAnsi="Times New Roman" w:cs="Times New Roman"/>
          <w:color w:val="000000"/>
          <w:lang w:eastAsia="sl-SI"/>
        </w:rPr>
        <w:t>;</w:t>
      </w:r>
    </w:p>
    <w:p w14:paraId="7E4C6E85" w14:textId="0060D7B6"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kepenų nepakankamumas</w:t>
      </w:r>
      <w:r w:rsidR="00F47B2D" w:rsidRPr="008D5FF3">
        <w:rPr>
          <w:rFonts w:ascii="Times New Roman" w:eastAsia="Times New Roman" w:hAnsi="Times New Roman" w:cs="Times New Roman"/>
          <w:color w:val="000000"/>
          <w:lang w:eastAsia="sl-SI"/>
        </w:rPr>
        <w:t>;</w:t>
      </w:r>
    </w:p>
    <w:p w14:paraId="5538D23C" w14:textId="192F763E"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kepenų uždegimas</w:t>
      </w:r>
      <w:r w:rsidR="00F47B2D" w:rsidRPr="008D5FF3">
        <w:rPr>
          <w:rFonts w:ascii="Times New Roman" w:eastAsia="Times New Roman" w:hAnsi="Times New Roman" w:cs="Times New Roman"/>
          <w:color w:val="000000"/>
          <w:lang w:eastAsia="sl-SI"/>
        </w:rPr>
        <w:t>;</w:t>
      </w:r>
    </w:p>
    <w:p w14:paraId="7FE6339D" w14:textId="1286E200"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pageltusi oda ir akių obuoliai</w:t>
      </w:r>
      <w:r w:rsidR="00F47B2D" w:rsidRPr="008D5FF3">
        <w:rPr>
          <w:rFonts w:ascii="Times New Roman" w:eastAsia="Times New Roman" w:hAnsi="Times New Roman" w:cs="Times New Roman"/>
          <w:color w:val="000000"/>
          <w:lang w:eastAsia="sl-SI"/>
        </w:rPr>
        <w:t>;</w:t>
      </w:r>
    </w:p>
    <w:p w14:paraId="3D571CD9" w14:textId="100F92FF"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Calibri" w:hAnsi="Times New Roman" w:cs="Times New Roman"/>
          <w:lang w:eastAsia="sl-SI"/>
        </w:rPr>
        <w:t>nenormalūs kepenų tyrimų rodmenys</w:t>
      </w:r>
      <w:r w:rsidR="00F47B2D" w:rsidRPr="008D5FF3">
        <w:rPr>
          <w:rFonts w:ascii="Times New Roman" w:eastAsia="Calibri" w:hAnsi="Times New Roman" w:cs="Times New Roman"/>
          <w:lang w:eastAsia="sl-SI"/>
        </w:rPr>
        <w:t>;</w:t>
      </w:r>
    </w:p>
    <w:p w14:paraId="51FA92C3" w14:textId="143E8EFC"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lastRenderedPageBreak/>
        <w:t>odos bėrimas</w:t>
      </w:r>
      <w:r w:rsidR="00F47B2D" w:rsidRPr="008D5FF3">
        <w:rPr>
          <w:rFonts w:ascii="Times New Roman" w:eastAsia="Times New Roman" w:hAnsi="Times New Roman" w:cs="Times New Roman"/>
          <w:color w:val="000000"/>
          <w:lang w:eastAsia="sl-SI"/>
        </w:rPr>
        <w:t>;</w:t>
      </w:r>
    </w:p>
    <w:p w14:paraId="14DD2C31" w14:textId="03A3C6F4" w:rsidR="00702C90" w:rsidRPr="008D5FF3" w:rsidRDefault="00B30837"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 xml:space="preserve">odos </w:t>
      </w:r>
      <w:r w:rsidR="00702C90" w:rsidRPr="008D5FF3">
        <w:rPr>
          <w:rFonts w:ascii="Times New Roman" w:eastAsia="Times New Roman" w:hAnsi="Times New Roman" w:cs="Times New Roman"/>
          <w:color w:val="000000"/>
          <w:lang w:eastAsia="sl-SI"/>
        </w:rPr>
        <w:t>jautrumas šviesai</w:t>
      </w:r>
      <w:r w:rsidR="00F47B2D" w:rsidRPr="008D5FF3">
        <w:rPr>
          <w:rFonts w:ascii="Times New Roman" w:eastAsia="Times New Roman" w:hAnsi="Times New Roman" w:cs="Times New Roman"/>
          <w:color w:val="000000"/>
          <w:lang w:eastAsia="sl-SI"/>
        </w:rPr>
        <w:t>;</w:t>
      </w:r>
    </w:p>
    <w:p w14:paraId="03F5161E" w14:textId="4BE1AE6A"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nuplikimas</w:t>
      </w:r>
      <w:r w:rsidR="00F47B2D" w:rsidRPr="008D5FF3">
        <w:rPr>
          <w:rFonts w:ascii="Times New Roman" w:eastAsia="Times New Roman" w:hAnsi="Times New Roman" w:cs="Times New Roman"/>
          <w:color w:val="000000"/>
          <w:lang w:eastAsia="sl-SI"/>
        </w:rPr>
        <w:t>;</w:t>
      </w:r>
    </w:p>
    <w:p w14:paraId="6C5E26DB" w14:textId="3B79193F"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padidėjęs prakaitavimas</w:t>
      </w:r>
      <w:r w:rsidR="00F47B2D" w:rsidRPr="008D5FF3">
        <w:rPr>
          <w:rFonts w:ascii="Times New Roman" w:eastAsia="Times New Roman" w:hAnsi="Times New Roman" w:cs="Times New Roman"/>
          <w:color w:val="000000"/>
          <w:lang w:eastAsia="sl-SI"/>
        </w:rPr>
        <w:t>;</w:t>
      </w:r>
    </w:p>
    <w:p w14:paraId="730594F8" w14:textId="2FCA5FE0" w:rsidR="00354147" w:rsidRPr="008D5FF3" w:rsidRDefault="00354147"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hAnsi="Times New Roman" w:cs="Times New Roman"/>
        </w:rPr>
        <w:t xml:space="preserve">sunkios alerginės reakcijos, pvz., vaisto sukelta reakcija su </w:t>
      </w:r>
      <w:proofErr w:type="spellStart"/>
      <w:r w:rsidRPr="008D5FF3">
        <w:rPr>
          <w:rFonts w:ascii="Times New Roman" w:hAnsi="Times New Roman" w:cs="Times New Roman"/>
        </w:rPr>
        <w:t>eozinofilija</w:t>
      </w:r>
      <w:proofErr w:type="spellEnd"/>
      <w:r w:rsidRPr="008D5FF3">
        <w:rPr>
          <w:rFonts w:ascii="Times New Roman" w:hAnsi="Times New Roman" w:cs="Times New Roman"/>
        </w:rPr>
        <w:t xml:space="preserve"> ir sisteminiais simptomais (angl. DRESS). Pradžioje DRESS pasireiškia į gripą panašiais simptomais ir veido bėrimu, kuris vėliau plinta, pakyla temperatūra, padidėja limfmazgiai, kraujo tyrimuose nustatomas padidėjęs kepenų fermentų aktyvumas ir padidėja tam tikro tipo baltųjų kraujo ląstelių skaičius (pasireiškia </w:t>
      </w:r>
      <w:proofErr w:type="spellStart"/>
      <w:r w:rsidRPr="008D5FF3">
        <w:rPr>
          <w:rFonts w:ascii="Times New Roman" w:hAnsi="Times New Roman" w:cs="Times New Roman"/>
        </w:rPr>
        <w:t>eozinofilija</w:t>
      </w:r>
      <w:proofErr w:type="spellEnd"/>
      <w:r w:rsidRPr="008D5FF3">
        <w:rPr>
          <w:rFonts w:ascii="Times New Roman" w:hAnsi="Times New Roman" w:cs="Times New Roman"/>
        </w:rPr>
        <w:t>)</w:t>
      </w:r>
      <w:r w:rsidR="00F47B2D" w:rsidRPr="008D5FF3">
        <w:rPr>
          <w:rFonts w:ascii="Times New Roman" w:hAnsi="Times New Roman" w:cs="Times New Roman"/>
        </w:rPr>
        <w:t>;</w:t>
      </w:r>
    </w:p>
    <w:p w14:paraId="3830E036" w14:textId="2EB8DBB2"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nenormalus raumenų irimas, kuris gali sukelti inkstų veiklos sutrikimų</w:t>
      </w:r>
      <w:r w:rsidR="00F47B2D" w:rsidRPr="008D5FF3">
        <w:rPr>
          <w:rFonts w:ascii="Times New Roman" w:eastAsia="Times New Roman" w:hAnsi="Times New Roman" w:cs="Times New Roman"/>
          <w:color w:val="000000"/>
          <w:lang w:eastAsia="sl-SI"/>
        </w:rPr>
        <w:t>;</w:t>
      </w:r>
    </w:p>
    <w:p w14:paraId="461643AB" w14:textId="6292114A"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raumenų skausmas</w:t>
      </w:r>
      <w:r w:rsidR="00F47B2D" w:rsidRPr="008D5FF3">
        <w:rPr>
          <w:rFonts w:ascii="Times New Roman" w:eastAsia="Times New Roman" w:hAnsi="Times New Roman" w:cs="Times New Roman"/>
          <w:color w:val="000000"/>
          <w:lang w:eastAsia="sl-SI"/>
        </w:rPr>
        <w:t>;</w:t>
      </w:r>
    </w:p>
    <w:p w14:paraId="5F2EDEF8" w14:textId="6C99FE26"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sustingimas</w:t>
      </w:r>
      <w:r w:rsidR="00F47B2D" w:rsidRPr="008D5FF3">
        <w:rPr>
          <w:rFonts w:ascii="Times New Roman" w:eastAsia="Times New Roman" w:hAnsi="Times New Roman" w:cs="Times New Roman"/>
          <w:color w:val="000000"/>
          <w:lang w:eastAsia="sl-SI"/>
        </w:rPr>
        <w:t>;</w:t>
      </w:r>
    </w:p>
    <w:p w14:paraId="242CC6DB" w14:textId="2E5BFA5B"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nevalingas šlapinimasis</w:t>
      </w:r>
      <w:r w:rsidR="00F47B2D" w:rsidRPr="008D5FF3">
        <w:rPr>
          <w:rFonts w:ascii="Times New Roman" w:eastAsia="Times New Roman" w:hAnsi="Times New Roman" w:cs="Times New Roman"/>
          <w:color w:val="000000"/>
          <w:lang w:eastAsia="sl-SI"/>
        </w:rPr>
        <w:t>;</w:t>
      </w:r>
    </w:p>
    <w:p w14:paraId="64D59593" w14:textId="3281A773"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pasunkėjęs šlapinimasis</w:t>
      </w:r>
      <w:r w:rsidR="00F47B2D" w:rsidRPr="008D5FF3">
        <w:rPr>
          <w:rFonts w:ascii="Times New Roman" w:eastAsia="Times New Roman" w:hAnsi="Times New Roman" w:cs="Times New Roman"/>
          <w:color w:val="000000"/>
          <w:lang w:eastAsia="sl-SI"/>
        </w:rPr>
        <w:t>;</w:t>
      </w:r>
    </w:p>
    <w:p w14:paraId="70D81652" w14:textId="61CF0708"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naujagimių abstinencijos simptomai nėštumo metu</w:t>
      </w:r>
      <w:r w:rsidR="00F47B2D" w:rsidRPr="008D5FF3">
        <w:rPr>
          <w:rFonts w:ascii="Times New Roman" w:eastAsia="Times New Roman" w:hAnsi="Times New Roman" w:cs="Times New Roman"/>
          <w:color w:val="000000"/>
          <w:lang w:eastAsia="sl-SI"/>
        </w:rPr>
        <w:t>;</w:t>
      </w:r>
    </w:p>
    <w:p w14:paraId="2CDD338A" w14:textId="62CEA008"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ilgalaikė ir (arba) skausminga erekcija</w:t>
      </w:r>
      <w:r w:rsidR="00F47B2D" w:rsidRPr="008D5FF3">
        <w:rPr>
          <w:rFonts w:ascii="Times New Roman" w:eastAsia="Times New Roman" w:hAnsi="Times New Roman" w:cs="Times New Roman"/>
          <w:color w:val="000000"/>
          <w:lang w:eastAsia="sl-SI"/>
        </w:rPr>
        <w:t>;</w:t>
      </w:r>
    </w:p>
    <w:p w14:paraId="3D0EF067" w14:textId="05648D31"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sutrikęs bazinės kūno temperatūros reguliavimas ar perkaitimas</w:t>
      </w:r>
      <w:r w:rsidR="00F47B2D" w:rsidRPr="008D5FF3">
        <w:rPr>
          <w:rFonts w:ascii="Times New Roman" w:eastAsia="Times New Roman" w:hAnsi="Times New Roman" w:cs="Times New Roman"/>
          <w:color w:val="000000"/>
          <w:lang w:eastAsia="sl-SI"/>
        </w:rPr>
        <w:t>;</w:t>
      </w:r>
    </w:p>
    <w:p w14:paraId="01296CE6" w14:textId="169A0321"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krūtinės skausmas</w:t>
      </w:r>
      <w:r w:rsidR="00F47B2D" w:rsidRPr="008D5FF3">
        <w:rPr>
          <w:rFonts w:ascii="Times New Roman" w:eastAsia="Times New Roman" w:hAnsi="Times New Roman" w:cs="Times New Roman"/>
          <w:color w:val="000000"/>
          <w:lang w:eastAsia="sl-SI"/>
        </w:rPr>
        <w:t>;</w:t>
      </w:r>
    </w:p>
    <w:p w14:paraId="2D435FFD" w14:textId="435642CB"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rankų, kulkšnių ar pėdų patinimas</w:t>
      </w:r>
      <w:r w:rsidR="00F47B2D" w:rsidRPr="008D5FF3">
        <w:rPr>
          <w:rFonts w:ascii="Times New Roman" w:eastAsia="Times New Roman" w:hAnsi="Times New Roman" w:cs="Times New Roman"/>
          <w:color w:val="000000"/>
          <w:lang w:eastAsia="sl-SI"/>
        </w:rPr>
        <w:t>;</w:t>
      </w:r>
    </w:p>
    <w:p w14:paraId="0CC63BBD" w14:textId="77777777"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 xml:space="preserve">kraujo tyrimai: svyruoja arba padidėjęs cukraus kiekis kraujyje, padidėjęs </w:t>
      </w:r>
      <w:proofErr w:type="spellStart"/>
      <w:r w:rsidRPr="008D5FF3">
        <w:rPr>
          <w:rFonts w:ascii="Times New Roman" w:eastAsia="Times New Roman" w:hAnsi="Times New Roman" w:cs="Times New Roman"/>
          <w:color w:val="000000"/>
          <w:lang w:eastAsia="sl-SI"/>
        </w:rPr>
        <w:t>glikuoto</w:t>
      </w:r>
      <w:proofErr w:type="spellEnd"/>
      <w:r w:rsidRPr="008D5FF3">
        <w:rPr>
          <w:rFonts w:ascii="Times New Roman" w:eastAsia="Times New Roman" w:hAnsi="Times New Roman" w:cs="Times New Roman"/>
          <w:color w:val="000000"/>
          <w:lang w:eastAsia="sl-SI"/>
        </w:rPr>
        <w:t xml:space="preserve"> hemoglobino.</w:t>
      </w:r>
    </w:p>
    <w:p w14:paraId="2BEE83F0" w14:textId="77777777" w:rsidR="00702C90" w:rsidRPr="008D5FF3" w:rsidRDefault="00702C90" w:rsidP="008D5FF3">
      <w:pPr>
        <w:widowControl w:val="0"/>
        <w:numPr>
          <w:ilvl w:val="0"/>
          <w:numId w:val="3"/>
        </w:numPr>
        <w:spacing w:after="0" w:line="240" w:lineRule="auto"/>
        <w:ind w:left="567" w:hanging="567"/>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nesugebėjimas atsispirti pagundai, impulsams ar potraukiui, sukeliantiems poelgius, kurie gali būti žalingi Jums pačiam arba kitiems, pavyzdžiui:</w:t>
      </w:r>
    </w:p>
    <w:p w14:paraId="784847D7" w14:textId="77777777" w:rsidR="00702C90" w:rsidRPr="008D5FF3" w:rsidRDefault="00702C90" w:rsidP="008D5FF3">
      <w:pPr>
        <w:widowControl w:val="0"/>
        <w:numPr>
          <w:ilvl w:val="0"/>
          <w:numId w:val="11"/>
        </w:numPr>
        <w:autoSpaceDE w:val="0"/>
        <w:autoSpaceDN w:val="0"/>
        <w:adjustRightInd w:val="0"/>
        <w:spacing w:after="0" w:line="240" w:lineRule="auto"/>
        <w:ind w:left="851" w:hanging="284"/>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stiprus potraukis besaikiams azartiniams lošimams, nepaisant sunkių pasekmių asmeniui ar šeimai;</w:t>
      </w:r>
    </w:p>
    <w:p w14:paraId="07F90DC4" w14:textId="77777777" w:rsidR="00702C90" w:rsidRPr="008D5FF3" w:rsidRDefault="00702C90" w:rsidP="008D5FF3">
      <w:pPr>
        <w:widowControl w:val="0"/>
        <w:numPr>
          <w:ilvl w:val="0"/>
          <w:numId w:val="11"/>
        </w:numPr>
        <w:autoSpaceDE w:val="0"/>
        <w:autoSpaceDN w:val="0"/>
        <w:adjustRightInd w:val="0"/>
        <w:spacing w:after="0" w:line="240" w:lineRule="auto"/>
        <w:ind w:left="851" w:hanging="284"/>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pakitęs arba padidėjęs seksualinis domėjimasis ir elgesys, keliantis reikšmingą susirūpinimą Jums patiems arba kitiems, pvz., padidėjęs seksualinis potraukis;</w:t>
      </w:r>
    </w:p>
    <w:p w14:paraId="7891BD70" w14:textId="77777777" w:rsidR="00702C90" w:rsidRPr="008D5FF3" w:rsidRDefault="00702C90" w:rsidP="008D5FF3">
      <w:pPr>
        <w:widowControl w:val="0"/>
        <w:numPr>
          <w:ilvl w:val="0"/>
          <w:numId w:val="11"/>
        </w:numPr>
        <w:autoSpaceDE w:val="0"/>
        <w:autoSpaceDN w:val="0"/>
        <w:adjustRightInd w:val="0"/>
        <w:spacing w:after="0" w:line="240" w:lineRule="auto"/>
        <w:ind w:left="851" w:hanging="284"/>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nenumaldomai padidėjęs noras apsipirkti arba išlaidauti;</w:t>
      </w:r>
    </w:p>
    <w:p w14:paraId="0A1D7C75" w14:textId="77777777" w:rsidR="00702C90" w:rsidRPr="008D5FF3" w:rsidRDefault="00702C90" w:rsidP="008D5FF3">
      <w:pPr>
        <w:widowControl w:val="0"/>
        <w:numPr>
          <w:ilvl w:val="0"/>
          <w:numId w:val="11"/>
        </w:numPr>
        <w:tabs>
          <w:tab w:val="left" w:pos="567"/>
        </w:tabs>
        <w:autoSpaceDE w:val="0"/>
        <w:autoSpaceDN w:val="0"/>
        <w:adjustRightInd w:val="0"/>
        <w:spacing w:after="0" w:line="240" w:lineRule="auto"/>
        <w:ind w:left="851" w:hanging="284"/>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besaikis valgymas (per trumpą laikotarpį suvalgomas didelis maisto kiekis) arba neįveikiamas potraukis valgyti (suvalgoma daugiau nei įprastai ir daugiau nei reikia alkiui numalšinti);</w:t>
      </w:r>
    </w:p>
    <w:p w14:paraId="283C5744" w14:textId="77777777" w:rsidR="00354147" w:rsidRPr="008D5FF3" w:rsidRDefault="00702C90" w:rsidP="008D5FF3">
      <w:pPr>
        <w:widowControl w:val="0"/>
        <w:numPr>
          <w:ilvl w:val="0"/>
          <w:numId w:val="11"/>
        </w:numPr>
        <w:autoSpaceDE w:val="0"/>
        <w:autoSpaceDN w:val="0"/>
        <w:adjustRightInd w:val="0"/>
        <w:spacing w:after="0" w:line="240" w:lineRule="auto"/>
        <w:ind w:left="851" w:hanging="284"/>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liguistas potraukis išvykti, pasišalinti iš vietos.</w:t>
      </w:r>
    </w:p>
    <w:p w14:paraId="50C43342" w14:textId="77777777" w:rsidR="007806E2" w:rsidRPr="008D5FF3" w:rsidRDefault="007806E2" w:rsidP="008D5FF3">
      <w:pPr>
        <w:widowControl w:val="0"/>
        <w:autoSpaceDE w:val="0"/>
        <w:autoSpaceDN w:val="0"/>
        <w:adjustRightInd w:val="0"/>
        <w:spacing w:after="0" w:line="240" w:lineRule="auto"/>
        <w:rPr>
          <w:rFonts w:ascii="Times New Roman" w:eastAsia="Times New Roman" w:hAnsi="Times New Roman" w:cs="Times New Roman"/>
          <w:color w:val="000000"/>
          <w:lang w:eastAsia="sl-SI"/>
        </w:rPr>
      </w:pPr>
    </w:p>
    <w:p w14:paraId="2DEC9F79" w14:textId="2B0DF030" w:rsidR="00702C90" w:rsidRPr="008D5FF3" w:rsidRDefault="00702C90" w:rsidP="008D5FF3">
      <w:pPr>
        <w:widowControl w:val="0"/>
        <w:autoSpaceDE w:val="0"/>
        <w:autoSpaceDN w:val="0"/>
        <w:adjustRightInd w:val="0"/>
        <w:spacing w:after="0" w:line="240" w:lineRule="auto"/>
        <w:rPr>
          <w:rFonts w:ascii="Times New Roman" w:eastAsia="Times New Roman" w:hAnsi="Times New Roman" w:cs="Times New Roman"/>
          <w:color w:val="000000"/>
          <w:lang w:eastAsia="sl-SI"/>
        </w:rPr>
      </w:pPr>
      <w:r w:rsidRPr="008D5FF3">
        <w:rPr>
          <w:rFonts w:ascii="Times New Roman" w:eastAsia="Times New Roman" w:hAnsi="Times New Roman" w:cs="Times New Roman"/>
          <w:color w:val="000000"/>
          <w:lang w:eastAsia="sl-SI"/>
        </w:rPr>
        <w:t>Jei pasireiškė bet koks iš paminėtų elgesio sutrikimų, pasakykite gydytojui. Jis apsvarstys jų valdymo arba simptomų mažinimo būdus.</w:t>
      </w:r>
    </w:p>
    <w:p w14:paraId="69AEC1A4" w14:textId="77777777" w:rsidR="00702C90" w:rsidRPr="008D5FF3" w:rsidRDefault="00702C90" w:rsidP="008D5FF3">
      <w:pPr>
        <w:widowControl w:val="0"/>
        <w:spacing w:after="0" w:line="240" w:lineRule="auto"/>
        <w:rPr>
          <w:rFonts w:ascii="Times New Roman" w:eastAsia="Calibri" w:hAnsi="Times New Roman" w:cs="Times New Roman"/>
        </w:rPr>
      </w:pPr>
    </w:p>
    <w:p w14:paraId="7047A4DD" w14:textId="77777777"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 xml:space="preserve">Gauta pranešimų apie dažnesnius senyvų demencija sergančių pacientų, vartojančių </w:t>
      </w:r>
      <w:proofErr w:type="spellStart"/>
      <w:r w:rsidRPr="008D5FF3">
        <w:rPr>
          <w:rFonts w:ascii="Times New Roman" w:eastAsia="Calibri" w:hAnsi="Times New Roman" w:cs="Times New Roman"/>
        </w:rPr>
        <w:t>aripiprazolo</w:t>
      </w:r>
      <w:proofErr w:type="spellEnd"/>
      <w:r w:rsidRPr="008D5FF3">
        <w:rPr>
          <w:rFonts w:ascii="Times New Roman" w:eastAsia="Calibri" w:hAnsi="Times New Roman" w:cs="Times New Roman"/>
        </w:rPr>
        <w:t>, mirties atvejus, palyginti su jo nevartojančiais. Be to, gauta pranešimų apie juos ištikusį insultą ar „mažąjį“ insultą.</w:t>
      </w:r>
    </w:p>
    <w:p w14:paraId="078CAEE5" w14:textId="77777777" w:rsidR="00702C90" w:rsidRPr="008D5FF3" w:rsidRDefault="00702C90" w:rsidP="008D5FF3">
      <w:pPr>
        <w:widowControl w:val="0"/>
        <w:spacing w:after="0" w:line="240" w:lineRule="auto"/>
        <w:rPr>
          <w:rFonts w:ascii="Times New Roman" w:eastAsia="Calibri" w:hAnsi="Times New Roman" w:cs="Times New Roman"/>
          <w:lang w:eastAsia="sl-SI"/>
        </w:rPr>
      </w:pPr>
    </w:p>
    <w:p w14:paraId="3B1E3D5D" w14:textId="77777777" w:rsidR="00702C90" w:rsidRPr="008D5FF3" w:rsidRDefault="00702C90" w:rsidP="008D5FF3">
      <w:pPr>
        <w:widowControl w:val="0"/>
        <w:spacing w:after="0" w:line="240" w:lineRule="auto"/>
        <w:ind w:left="567" w:hanging="567"/>
        <w:outlineLvl w:val="1"/>
        <w:rPr>
          <w:rFonts w:ascii="Times New Roman" w:eastAsia="Calibri" w:hAnsi="Times New Roman" w:cs="Times New Roman"/>
          <w:bCs/>
          <w:lang w:eastAsia="sl-SI"/>
        </w:rPr>
      </w:pPr>
      <w:r w:rsidRPr="008D5FF3">
        <w:rPr>
          <w:rFonts w:ascii="Times New Roman" w:eastAsia="Calibri" w:hAnsi="Times New Roman" w:cs="Times New Roman"/>
          <w:b/>
          <w:lang w:eastAsia="sl-SI"/>
        </w:rPr>
        <w:t>Kitas šalutinis poveikis, kuris gali pasireikšti vaikams ir paaugliams</w:t>
      </w:r>
    </w:p>
    <w:p w14:paraId="1224FF24" w14:textId="643B9A94" w:rsidR="00702C90" w:rsidRPr="008D5FF3" w:rsidRDefault="00702C90" w:rsidP="008D5FF3">
      <w:pPr>
        <w:widowControl w:val="0"/>
        <w:spacing w:after="0" w:line="240" w:lineRule="auto"/>
        <w:rPr>
          <w:rFonts w:ascii="Times New Roman" w:eastAsia="Calibri" w:hAnsi="Times New Roman" w:cs="Times New Roman"/>
          <w:lang w:eastAsia="sl-SI"/>
        </w:rPr>
      </w:pPr>
      <w:r w:rsidRPr="008D5FF3">
        <w:rPr>
          <w:rFonts w:ascii="Times New Roman" w:eastAsia="Calibri" w:hAnsi="Times New Roman" w:cs="Times New Roman"/>
          <w:lang w:eastAsia="sl-SI"/>
        </w:rPr>
        <w:t xml:space="preserve">13 metų ir vyresniems paaugliams pasireiškusio nepageidaujamo poveikio dažnis ir pobūdis buvo panašūs į nustatytus suaugusiesiems, išskyrus tai, kad mieguistumas, nekontroliuojamas raumenų trūkčiojimas ar mėšlungiški judesiai, </w:t>
      </w:r>
      <w:proofErr w:type="spellStart"/>
      <w:r w:rsidRPr="008D5FF3">
        <w:rPr>
          <w:rFonts w:ascii="Times New Roman" w:eastAsia="Calibri" w:hAnsi="Times New Roman" w:cs="Times New Roman"/>
          <w:lang w:eastAsia="sl-SI"/>
        </w:rPr>
        <w:t>nenustygstamumas</w:t>
      </w:r>
      <w:proofErr w:type="spellEnd"/>
      <w:r w:rsidRPr="008D5FF3">
        <w:rPr>
          <w:rFonts w:ascii="Times New Roman" w:eastAsia="Calibri" w:hAnsi="Times New Roman" w:cs="Times New Roman"/>
          <w:lang w:eastAsia="sl-SI"/>
        </w:rPr>
        <w:t xml:space="preserve"> ir nuovargis atsirado labai dažnai (daugiau kaip 1</w:t>
      </w:r>
      <w:r w:rsidR="005E7485">
        <w:rPr>
          <w:rFonts w:ascii="Times New Roman" w:eastAsia="Calibri" w:hAnsi="Times New Roman" w:cs="Times New Roman"/>
          <w:lang w:eastAsia="sl-SI"/>
        </w:rPr>
        <w:t> </w:t>
      </w:r>
      <w:r w:rsidRPr="008D5FF3">
        <w:rPr>
          <w:rFonts w:ascii="Times New Roman" w:eastAsia="Calibri" w:hAnsi="Times New Roman" w:cs="Times New Roman"/>
          <w:lang w:eastAsia="sl-SI"/>
        </w:rPr>
        <w:t>pacientui iš</w:t>
      </w:r>
      <w:r w:rsidR="00C91C37">
        <w:rPr>
          <w:rFonts w:ascii="Times New Roman" w:eastAsia="Calibri" w:hAnsi="Times New Roman" w:cs="Times New Roman"/>
          <w:lang w:eastAsia="sl-SI"/>
        </w:rPr>
        <w:t xml:space="preserve"> </w:t>
      </w:r>
      <w:r w:rsidRPr="008D5FF3">
        <w:rPr>
          <w:rFonts w:ascii="Times New Roman" w:eastAsia="Calibri" w:hAnsi="Times New Roman" w:cs="Times New Roman"/>
          <w:lang w:eastAsia="sl-SI"/>
        </w:rPr>
        <w:t>10), o viršutinės pilvo dalies skausmas, burnos džiūvimas, padidėjęs širdies susitraukimų dažnis, padidėjęs kūno svoris, apetito padidėjimas, raumenų trūkčiojimai, nekontroliuojami galūnių judesiai ir svaigulio pojūtis (ypač gulimą ar sėdimą padėtį pakeitus į stovimą) – dažnai (daugiau kaip 1</w:t>
      </w:r>
      <w:r w:rsidR="005E7485">
        <w:rPr>
          <w:rFonts w:ascii="Times New Roman" w:eastAsia="Calibri" w:hAnsi="Times New Roman" w:cs="Times New Roman"/>
          <w:lang w:eastAsia="sl-SI"/>
        </w:rPr>
        <w:t> </w:t>
      </w:r>
      <w:r w:rsidRPr="008D5FF3">
        <w:rPr>
          <w:rFonts w:ascii="Times New Roman" w:eastAsia="Calibri" w:hAnsi="Times New Roman" w:cs="Times New Roman"/>
          <w:lang w:eastAsia="sl-SI"/>
        </w:rPr>
        <w:t>pacientui iš</w:t>
      </w:r>
      <w:r w:rsidR="00C91C37">
        <w:rPr>
          <w:rFonts w:ascii="Times New Roman" w:eastAsia="Calibri" w:hAnsi="Times New Roman" w:cs="Times New Roman"/>
          <w:lang w:eastAsia="sl-SI"/>
        </w:rPr>
        <w:t xml:space="preserve"> </w:t>
      </w:r>
      <w:r w:rsidRPr="008D5FF3">
        <w:rPr>
          <w:rFonts w:ascii="Times New Roman" w:eastAsia="Calibri" w:hAnsi="Times New Roman" w:cs="Times New Roman"/>
          <w:lang w:eastAsia="sl-SI"/>
        </w:rPr>
        <w:t>100).</w:t>
      </w:r>
    </w:p>
    <w:p w14:paraId="305CC033" w14:textId="77777777" w:rsidR="00702C90" w:rsidRPr="008D5FF3" w:rsidRDefault="00702C90" w:rsidP="008D5FF3">
      <w:pPr>
        <w:widowControl w:val="0"/>
        <w:spacing w:after="0" w:line="240" w:lineRule="auto"/>
        <w:rPr>
          <w:rFonts w:ascii="Times New Roman" w:eastAsia="Calibri" w:hAnsi="Times New Roman" w:cs="Times New Roman"/>
          <w:lang w:eastAsia="sl-SI"/>
        </w:rPr>
      </w:pPr>
    </w:p>
    <w:p w14:paraId="7146403D" w14:textId="77777777" w:rsidR="00702C90" w:rsidRPr="008D5FF3" w:rsidRDefault="00702C90" w:rsidP="008D5FF3">
      <w:pPr>
        <w:widowControl w:val="0"/>
        <w:tabs>
          <w:tab w:val="left" w:pos="567"/>
        </w:tabs>
        <w:spacing w:after="0" w:line="240" w:lineRule="auto"/>
        <w:rPr>
          <w:rFonts w:ascii="Times New Roman" w:eastAsia="Times New Roman" w:hAnsi="Times New Roman" w:cs="Times New Roman"/>
          <w:bCs/>
          <w:snapToGrid w:val="0"/>
        </w:rPr>
      </w:pPr>
      <w:r w:rsidRPr="008D5FF3">
        <w:rPr>
          <w:rFonts w:ascii="Times New Roman" w:eastAsia="Times New Roman" w:hAnsi="Times New Roman" w:cs="Times New Roman"/>
          <w:b/>
          <w:snapToGrid w:val="0"/>
        </w:rPr>
        <w:t>Pranešimas apie šalutinį poveikį</w:t>
      </w:r>
    </w:p>
    <w:p w14:paraId="0F369861" w14:textId="7D2357AA" w:rsidR="00702C90" w:rsidRPr="008D5FF3" w:rsidRDefault="00FC230E" w:rsidP="008D5FF3">
      <w:pPr>
        <w:widowControl w:val="0"/>
        <w:spacing w:after="0" w:line="240" w:lineRule="auto"/>
        <w:rPr>
          <w:rFonts w:ascii="Times New Roman" w:eastAsia="Times New Roman" w:hAnsi="Times New Roman" w:cs="Times New Roman"/>
          <w:snapToGrid w:val="0"/>
        </w:rPr>
      </w:pPr>
      <w:r w:rsidRPr="008D5FF3">
        <w:rPr>
          <w:rFonts w:ascii="Times New Roman" w:eastAsia="Times New Roman" w:hAnsi="Times New Roman" w:cs="Times New Roman"/>
          <w:snapToGrid w:val="0"/>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8" w:history="1">
        <w:r w:rsidRPr="008D5FF3">
          <w:rPr>
            <w:rStyle w:val="Hipersaitas"/>
            <w:rFonts w:eastAsia="Times New Roman" w:cs="Times New Roman"/>
            <w:snapToGrid w:val="0"/>
            <w:color w:val="0000FF"/>
            <w:sz w:val="22"/>
            <w:szCs w:val="22"/>
            <w:lang w:val="lt-LT"/>
          </w:rPr>
          <w:t>https://vvkt.lrv.lt/lt/</w:t>
        </w:r>
      </w:hyperlink>
      <w:r w:rsidRPr="008D5FF3">
        <w:rPr>
          <w:rFonts w:ascii="Times New Roman" w:eastAsia="Times New Roman" w:hAnsi="Times New Roman" w:cs="Times New Roman"/>
          <w:snapToGrid w:val="0"/>
        </w:rPr>
        <w:t xml:space="preserve"> nurodytais būdais arba paskambinti nemokamu telefonu +370 800 73 568. Pranešdami apie šalutinį poveikį galite mums padėti gauti daugiau informacijos apie šio vaisto saugumą.</w:t>
      </w:r>
    </w:p>
    <w:p w14:paraId="0831C876" w14:textId="77777777" w:rsidR="00FC230E" w:rsidRPr="008D5FF3" w:rsidRDefault="00FC230E" w:rsidP="008D5FF3">
      <w:pPr>
        <w:widowControl w:val="0"/>
        <w:spacing w:after="0" w:line="240" w:lineRule="auto"/>
        <w:rPr>
          <w:rFonts w:ascii="Times New Roman" w:eastAsia="Calibri" w:hAnsi="Times New Roman" w:cs="Times New Roman"/>
        </w:rPr>
      </w:pPr>
    </w:p>
    <w:p w14:paraId="3C807D8E" w14:textId="77777777" w:rsidR="00702C90" w:rsidRPr="008D5FF3" w:rsidRDefault="00702C90" w:rsidP="008D5FF3">
      <w:pPr>
        <w:widowControl w:val="0"/>
        <w:spacing w:after="0" w:line="240" w:lineRule="auto"/>
        <w:rPr>
          <w:rFonts w:ascii="Times New Roman" w:eastAsia="Calibri" w:hAnsi="Times New Roman" w:cs="Times New Roman"/>
        </w:rPr>
      </w:pPr>
    </w:p>
    <w:p w14:paraId="285D92E5" w14:textId="34D8D9CD" w:rsidR="00702C90" w:rsidRPr="008D5FF3" w:rsidRDefault="00702C90" w:rsidP="008D5FF3">
      <w:pPr>
        <w:widowControl w:val="0"/>
        <w:spacing w:after="0" w:line="240" w:lineRule="auto"/>
        <w:ind w:left="567" w:hanging="567"/>
        <w:outlineLvl w:val="1"/>
        <w:rPr>
          <w:rFonts w:ascii="Times New Roman" w:eastAsia="Calibri" w:hAnsi="Times New Roman" w:cs="Times New Roman"/>
          <w:bCs/>
        </w:rPr>
      </w:pPr>
      <w:r w:rsidRPr="008D5FF3">
        <w:rPr>
          <w:rFonts w:ascii="Times New Roman" w:eastAsia="Calibri" w:hAnsi="Times New Roman" w:cs="Times New Roman"/>
          <w:b/>
        </w:rPr>
        <w:lastRenderedPageBreak/>
        <w:t>5.</w:t>
      </w:r>
      <w:r w:rsidRPr="008D5FF3">
        <w:rPr>
          <w:rFonts w:ascii="Times New Roman" w:eastAsia="Calibri" w:hAnsi="Times New Roman" w:cs="Times New Roman"/>
          <w:b/>
        </w:rPr>
        <w:tab/>
        <w:t xml:space="preserve">Kaip laikyti </w:t>
      </w:r>
      <w:proofErr w:type="spellStart"/>
      <w:r w:rsidR="00DC5618">
        <w:rPr>
          <w:rFonts w:ascii="Times New Roman" w:eastAsia="Calibri" w:hAnsi="Times New Roman" w:cs="Times New Roman"/>
          <w:b/>
        </w:rPr>
        <w:t>Aryzalera</w:t>
      </w:r>
      <w:proofErr w:type="spellEnd"/>
    </w:p>
    <w:p w14:paraId="28D91AA8" w14:textId="77777777" w:rsidR="00702C90" w:rsidRPr="008D5FF3" w:rsidRDefault="00702C90" w:rsidP="008D5FF3">
      <w:pPr>
        <w:widowControl w:val="0"/>
        <w:spacing w:after="0" w:line="240" w:lineRule="auto"/>
        <w:rPr>
          <w:rFonts w:ascii="Times New Roman" w:eastAsia="Calibri" w:hAnsi="Times New Roman" w:cs="Times New Roman"/>
        </w:rPr>
      </w:pPr>
    </w:p>
    <w:p w14:paraId="2BE0731A" w14:textId="77777777"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Šį vaistą laikykite vaikams nepastebimoje ir nepasiekiamoje vietoje.</w:t>
      </w:r>
    </w:p>
    <w:p w14:paraId="5CAC7EA4" w14:textId="77777777" w:rsidR="00702C90" w:rsidRPr="008D5FF3" w:rsidRDefault="00702C90" w:rsidP="008D5FF3">
      <w:pPr>
        <w:widowControl w:val="0"/>
        <w:spacing w:after="0" w:line="240" w:lineRule="auto"/>
        <w:rPr>
          <w:rFonts w:ascii="Times New Roman" w:eastAsia="Calibri" w:hAnsi="Times New Roman" w:cs="Times New Roman"/>
        </w:rPr>
      </w:pPr>
    </w:p>
    <w:p w14:paraId="60833D62" w14:textId="77777777"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Ant dėžutės ir lizdinės plokštelės po „EXP“ nurodytam tinkamumo laikui pasibaigus, šio vaisto vartoti negalima. Vaistas tinkamas vartoti iki paskutinės nurodyto mėnesio dienos.</w:t>
      </w:r>
    </w:p>
    <w:p w14:paraId="25D6B058" w14:textId="77777777" w:rsidR="00702C90" w:rsidRPr="008D5FF3" w:rsidRDefault="00702C90" w:rsidP="008D5FF3">
      <w:pPr>
        <w:widowControl w:val="0"/>
        <w:spacing w:after="0" w:line="240" w:lineRule="auto"/>
        <w:rPr>
          <w:rFonts w:ascii="Times New Roman" w:eastAsia="Calibri" w:hAnsi="Times New Roman" w:cs="Times New Roman"/>
        </w:rPr>
      </w:pPr>
    </w:p>
    <w:p w14:paraId="3837EE58" w14:textId="77777777"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Šiam vaistui specialių laikymo sąlygų nereikia.</w:t>
      </w:r>
    </w:p>
    <w:p w14:paraId="54BF7FA8" w14:textId="77777777" w:rsidR="00702C90" w:rsidRPr="008D5FF3" w:rsidRDefault="00702C90" w:rsidP="008D5FF3">
      <w:pPr>
        <w:widowControl w:val="0"/>
        <w:spacing w:after="0" w:line="240" w:lineRule="auto"/>
        <w:rPr>
          <w:rFonts w:ascii="Times New Roman" w:eastAsia="Calibri" w:hAnsi="Times New Roman" w:cs="Times New Roman"/>
        </w:rPr>
      </w:pPr>
    </w:p>
    <w:p w14:paraId="51913A21" w14:textId="77777777"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Vaistų negalima išmesti į kanalizaciją arba su buitinėmis atliekomis. Kaip išmesti nereikalingus vaistus, klauskite vaistininko. Šios priemonės padės išsaugoti aplinką.</w:t>
      </w:r>
    </w:p>
    <w:p w14:paraId="4B6FE59F" w14:textId="77777777" w:rsidR="00702C90" w:rsidRPr="008D5FF3" w:rsidRDefault="00702C90" w:rsidP="008D5FF3">
      <w:pPr>
        <w:widowControl w:val="0"/>
        <w:spacing w:after="0" w:line="240" w:lineRule="auto"/>
        <w:rPr>
          <w:rFonts w:ascii="Times New Roman" w:eastAsia="Calibri" w:hAnsi="Times New Roman" w:cs="Times New Roman"/>
        </w:rPr>
      </w:pPr>
    </w:p>
    <w:p w14:paraId="1EC8D23D" w14:textId="77777777" w:rsidR="00702C90" w:rsidRPr="008D5FF3" w:rsidRDefault="00702C90" w:rsidP="008D5FF3">
      <w:pPr>
        <w:widowControl w:val="0"/>
        <w:spacing w:after="0" w:line="240" w:lineRule="auto"/>
        <w:rPr>
          <w:rFonts w:ascii="Times New Roman" w:eastAsia="Calibri" w:hAnsi="Times New Roman" w:cs="Times New Roman"/>
        </w:rPr>
      </w:pPr>
    </w:p>
    <w:p w14:paraId="193640F5" w14:textId="77777777" w:rsidR="00702C90" w:rsidRPr="008D5FF3" w:rsidRDefault="00702C90" w:rsidP="008D5FF3">
      <w:pPr>
        <w:widowControl w:val="0"/>
        <w:spacing w:after="0" w:line="240" w:lineRule="auto"/>
        <w:ind w:left="567" w:hanging="567"/>
        <w:outlineLvl w:val="1"/>
        <w:rPr>
          <w:rFonts w:ascii="Times New Roman" w:eastAsia="Calibri" w:hAnsi="Times New Roman" w:cs="Times New Roman"/>
          <w:bCs/>
        </w:rPr>
      </w:pPr>
      <w:r w:rsidRPr="008D5FF3">
        <w:rPr>
          <w:rFonts w:ascii="Times New Roman" w:eastAsia="Calibri" w:hAnsi="Times New Roman" w:cs="Times New Roman"/>
          <w:b/>
        </w:rPr>
        <w:t>6.</w:t>
      </w:r>
      <w:r w:rsidRPr="008D5FF3">
        <w:rPr>
          <w:rFonts w:ascii="Times New Roman" w:eastAsia="Calibri" w:hAnsi="Times New Roman" w:cs="Times New Roman"/>
          <w:b/>
        </w:rPr>
        <w:tab/>
        <w:t>Pakuotės turinys ir kita informacija</w:t>
      </w:r>
    </w:p>
    <w:p w14:paraId="5166C5D4" w14:textId="77777777" w:rsidR="00702C90" w:rsidRPr="008D5FF3" w:rsidRDefault="00702C90" w:rsidP="008D5FF3">
      <w:pPr>
        <w:widowControl w:val="0"/>
        <w:spacing w:after="0" w:line="240" w:lineRule="auto"/>
        <w:rPr>
          <w:rFonts w:ascii="Times New Roman" w:eastAsia="Calibri" w:hAnsi="Times New Roman" w:cs="Times New Roman"/>
          <w:bCs/>
        </w:rPr>
      </w:pPr>
    </w:p>
    <w:p w14:paraId="6EC03326" w14:textId="7E285DF1" w:rsidR="00702C90" w:rsidRPr="008D5FF3" w:rsidRDefault="00DC5618" w:rsidP="008D5FF3">
      <w:pPr>
        <w:widowControl w:val="0"/>
        <w:spacing w:after="0" w:line="240" w:lineRule="auto"/>
        <w:ind w:left="567" w:hanging="567"/>
        <w:outlineLvl w:val="1"/>
        <w:rPr>
          <w:rFonts w:ascii="Times New Roman" w:eastAsia="Calibri" w:hAnsi="Times New Roman" w:cs="Times New Roman"/>
          <w:bCs/>
        </w:rPr>
      </w:pPr>
      <w:proofErr w:type="spellStart"/>
      <w:r>
        <w:rPr>
          <w:rFonts w:ascii="Times New Roman" w:eastAsia="Calibri" w:hAnsi="Times New Roman" w:cs="Times New Roman"/>
          <w:b/>
        </w:rPr>
        <w:t>Aryzalera</w:t>
      </w:r>
      <w:proofErr w:type="spellEnd"/>
      <w:r w:rsidR="00702C90" w:rsidRPr="008D5FF3">
        <w:rPr>
          <w:rFonts w:ascii="Times New Roman" w:eastAsia="Calibri" w:hAnsi="Times New Roman" w:cs="Times New Roman"/>
          <w:b/>
        </w:rPr>
        <w:t xml:space="preserve"> sudėtis</w:t>
      </w:r>
    </w:p>
    <w:p w14:paraId="5E77308A" w14:textId="4F1A3E42"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r w:rsidRPr="008D5FF3">
        <w:rPr>
          <w:rFonts w:ascii="Times New Roman" w:eastAsia="Calibri" w:hAnsi="Times New Roman" w:cs="Times New Roman"/>
        </w:rPr>
        <w:t xml:space="preserve">Veiklioji medžiaga yra </w:t>
      </w:r>
      <w:proofErr w:type="spellStart"/>
      <w:r w:rsidRPr="008D5FF3">
        <w:rPr>
          <w:rFonts w:ascii="Times New Roman" w:eastAsia="Calibri" w:hAnsi="Times New Roman" w:cs="Times New Roman"/>
        </w:rPr>
        <w:t>aripiprazolas</w:t>
      </w:r>
      <w:proofErr w:type="spellEnd"/>
      <w:r w:rsidRPr="008D5FF3">
        <w:rPr>
          <w:rFonts w:ascii="Times New Roman" w:eastAsia="Calibri" w:hAnsi="Times New Roman" w:cs="Times New Roman"/>
        </w:rPr>
        <w:t>. Kiekvienoje tabletėje yra 10</w:t>
      </w:r>
      <w:r w:rsidR="00C91C37">
        <w:rPr>
          <w:rFonts w:ascii="Times New Roman" w:eastAsia="Calibri" w:hAnsi="Times New Roman" w:cs="Times New Roman"/>
        </w:rPr>
        <w:t> </w:t>
      </w:r>
      <w:r w:rsidRPr="008D5FF3">
        <w:rPr>
          <w:rFonts w:ascii="Times New Roman" w:eastAsia="Calibri" w:hAnsi="Times New Roman" w:cs="Times New Roman"/>
        </w:rPr>
        <w:t xml:space="preserve">mg </w:t>
      </w:r>
      <w:proofErr w:type="spellStart"/>
      <w:r w:rsidRPr="008D5FF3">
        <w:rPr>
          <w:rFonts w:ascii="Times New Roman" w:eastAsia="Calibri" w:hAnsi="Times New Roman" w:cs="Times New Roman"/>
        </w:rPr>
        <w:t>aripiprazolo</w:t>
      </w:r>
      <w:proofErr w:type="spellEnd"/>
      <w:r w:rsidRPr="008D5FF3">
        <w:rPr>
          <w:rFonts w:ascii="Times New Roman" w:eastAsia="Calibri" w:hAnsi="Times New Roman" w:cs="Times New Roman"/>
        </w:rPr>
        <w:t>.</w:t>
      </w:r>
    </w:p>
    <w:p w14:paraId="1D8E022A" w14:textId="6DA8E9E6" w:rsidR="00702C90" w:rsidRPr="008D5FF3" w:rsidRDefault="00702C90" w:rsidP="008D5FF3">
      <w:pPr>
        <w:widowControl w:val="0"/>
        <w:numPr>
          <w:ilvl w:val="0"/>
          <w:numId w:val="3"/>
        </w:numPr>
        <w:spacing w:after="0" w:line="240" w:lineRule="auto"/>
        <w:ind w:left="567" w:hanging="567"/>
        <w:rPr>
          <w:rFonts w:ascii="Times New Roman" w:eastAsia="Calibri" w:hAnsi="Times New Roman" w:cs="Times New Roman"/>
        </w:rPr>
      </w:pPr>
      <w:r w:rsidRPr="008D5FF3">
        <w:rPr>
          <w:rFonts w:ascii="Times New Roman" w:eastAsia="Calibri" w:hAnsi="Times New Roman" w:cs="Times New Roman"/>
        </w:rPr>
        <w:t xml:space="preserve">Pagalbinės medžiagos yra laktozė </w:t>
      </w:r>
      <w:proofErr w:type="spellStart"/>
      <w:r w:rsidRPr="008D5FF3">
        <w:rPr>
          <w:rFonts w:ascii="Times New Roman" w:eastAsia="Calibri" w:hAnsi="Times New Roman" w:cs="Times New Roman"/>
        </w:rPr>
        <w:t>monohidratas</w:t>
      </w:r>
      <w:proofErr w:type="spellEnd"/>
      <w:r w:rsidRPr="008D5FF3">
        <w:rPr>
          <w:rFonts w:ascii="Times New Roman" w:eastAsia="Calibri" w:hAnsi="Times New Roman" w:cs="Times New Roman"/>
        </w:rPr>
        <w:t xml:space="preserve">, </w:t>
      </w:r>
      <w:proofErr w:type="spellStart"/>
      <w:r w:rsidRPr="008D5FF3">
        <w:rPr>
          <w:rFonts w:ascii="Times New Roman" w:eastAsia="Calibri" w:hAnsi="Times New Roman" w:cs="Times New Roman"/>
        </w:rPr>
        <w:t>mikrokristalinė</w:t>
      </w:r>
      <w:proofErr w:type="spellEnd"/>
      <w:r w:rsidRPr="008D5FF3">
        <w:rPr>
          <w:rFonts w:ascii="Times New Roman" w:eastAsia="Calibri" w:hAnsi="Times New Roman" w:cs="Times New Roman"/>
        </w:rPr>
        <w:t xml:space="preserve"> celiuliozė (E460), kukurūzų krakmolas, </w:t>
      </w:r>
      <w:proofErr w:type="spellStart"/>
      <w:r w:rsidRPr="008D5FF3">
        <w:rPr>
          <w:rFonts w:ascii="Times New Roman" w:eastAsia="Calibri" w:hAnsi="Times New Roman" w:cs="Times New Roman"/>
        </w:rPr>
        <w:t>hidroksipropilceliuliozė</w:t>
      </w:r>
      <w:proofErr w:type="spellEnd"/>
      <w:r w:rsidRPr="008D5FF3">
        <w:rPr>
          <w:rFonts w:ascii="Times New Roman" w:eastAsia="Calibri" w:hAnsi="Times New Roman" w:cs="Times New Roman"/>
        </w:rPr>
        <w:t xml:space="preserve"> (E463), raudonasis geležies oksidas (E172)</w:t>
      </w:r>
      <w:r w:rsidR="00130083" w:rsidRPr="008D5FF3">
        <w:rPr>
          <w:rFonts w:ascii="Times New Roman" w:eastAsia="Calibri" w:hAnsi="Times New Roman" w:cs="Times New Roman"/>
        </w:rPr>
        <w:t xml:space="preserve">, </w:t>
      </w:r>
      <w:r w:rsidRPr="008D5FF3">
        <w:rPr>
          <w:rFonts w:ascii="Times New Roman" w:eastAsia="Calibri" w:hAnsi="Times New Roman" w:cs="Times New Roman"/>
        </w:rPr>
        <w:t xml:space="preserve">magnio </w:t>
      </w:r>
      <w:proofErr w:type="spellStart"/>
      <w:r w:rsidRPr="008D5FF3">
        <w:rPr>
          <w:rFonts w:ascii="Times New Roman" w:eastAsia="Calibri" w:hAnsi="Times New Roman" w:cs="Times New Roman"/>
        </w:rPr>
        <w:t>stearatas</w:t>
      </w:r>
      <w:proofErr w:type="spellEnd"/>
      <w:r w:rsidRPr="008D5FF3">
        <w:rPr>
          <w:rFonts w:ascii="Times New Roman" w:eastAsia="Calibri" w:hAnsi="Times New Roman" w:cs="Times New Roman"/>
        </w:rPr>
        <w:t xml:space="preserve"> (E470b). Žr. 2 skyrių „</w:t>
      </w:r>
      <w:proofErr w:type="spellStart"/>
      <w:r w:rsidR="00DC5618">
        <w:rPr>
          <w:rFonts w:ascii="Times New Roman" w:eastAsia="Calibri" w:hAnsi="Times New Roman" w:cs="Times New Roman"/>
        </w:rPr>
        <w:t>Aryzalera</w:t>
      </w:r>
      <w:proofErr w:type="spellEnd"/>
      <w:r w:rsidRPr="008D5FF3">
        <w:rPr>
          <w:rFonts w:ascii="Times New Roman" w:eastAsia="Calibri" w:hAnsi="Times New Roman" w:cs="Times New Roman"/>
        </w:rPr>
        <w:t xml:space="preserve"> sudėtyje yra laktozės“.</w:t>
      </w:r>
    </w:p>
    <w:p w14:paraId="6BF5CB8A" w14:textId="77777777" w:rsidR="00702C90" w:rsidRPr="008D5FF3" w:rsidRDefault="00702C90" w:rsidP="008D5FF3">
      <w:pPr>
        <w:widowControl w:val="0"/>
        <w:spacing w:after="0" w:line="240" w:lineRule="auto"/>
        <w:rPr>
          <w:rFonts w:ascii="Times New Roman" w:eastAsia="Calibri" w:hAnsi="Times New Roman" w:cs="Times New Roman"/>
        </w:rPr>
      </w:pPr>
    </w:p>
    <w:p w14:paraId="4F8E5582" w14:textId="0422066F" w:rsidR="00702C90" w:rsidRPr="008D5FF3" w:rsidRDefault="00DC5618" w:rsidP="008D5FF3">
      <w:pPr>
        <w:widowControl w:val="0"/>
        <w:spacing w:after="0" w:line="240" w:lineRule="auto"/>
        <w:ind w:left="567" w:hanging="567"/>
        <w:outlineLvl w:val="1"/>
        <w:rPr>
          <w:rFonts w:ascii="Times New Roman" w:eastAsia="Calibri" w:hAnsi="Times New Roman" w:cs="Times New Roman"/>
          <w:bCs/>
        </w:rPr>
      </w:pPr>
      <w:proofErr w:type="spellStart"/>
      <w:r>
        <w:rPr>
          <w:rFonts w:ascii="Times New Roman" w:eastAsia="Calibri" w:hAnsi="Times New Roman" w:cs="Times New Roman"/>
          <w:b/>
        </w:rPr>
        <w:t>Aryzalera</w:t>
      </w:r>
      <w:proofErr w:type="spellEnd"/>
      <w:r w:rsidR="00702C90" w:rsidRPr="008D5FF3">
        <w:rPr>
          <w:rFonts w:ascii="Times New Roman" w:eastAsia="Calibri" w:hAnsi="Times New Roman" w:cs="Times New Roman"/>
          <w:b/>
        </w:rPr>
        <w:t xml:space="preserve"> išvaizda ir kiekis pakuotėje</w:t>
      </w:r>
    </w:p>
    <w:p w14:paraId="39163A0A" w14:textId="285D76C4" w:rsidR="00702C90" w:rsidRPr="008D5FF3" w:rsidRDefault="00DC5618" w:rsidP="008D5FF3">
      <w:pPr>
        <w:widowControl w:val="0"/>
        <w:tabs>
          <w:tab w:val="left" w:pos="567"/>
        </w:tabs>
        <w:spacing w:after="0" w:line="240" w:lineRule="auto"/>
        <w:rPr>
          <w:rFonts w:ascii="Times New Roman" w:eastAsia="Calibri" w:hAnsi="Times New Roman" w:cs="Times New Roman"/>
        </w:rPr>
      </w:pPr>
      <w:proofErr w:type="spellStart"/>
      <w:r>
        <w:rPr>
          <w:rFonts w:ascii="Times New Roman" w:eastAsia="Times New Roman" w:hAnsi="Times New Roman" w:cs="Times New Roman"/>
        </w:rPr>
        <w:t>Aryzalera</w:t>
      </w:r>
      <w:proofErr w:type="spellEnd"/>
      <w:r w:rsidR="007E5288" w:rsidRPr="008D5FF3">
        <w:rPr>
          <w:rFonts w:ascii="Times New Roman" w:eastAsia="Times New Roman" w:hAnsi="Times New Roman" w:cs="Times New Roman"/>
        </w:rPr>
        <w:t xml:space="preserve"> </w:t>
      </w:r>
      <w:r w:rsidR="00702C90" w:rsidRPr="008D5FF3">
        <w:rPr>
          <w:rFonts w:ascii="Times New Roman" w:eastAsia="Times New Roman" w:hAnsi="Times New Roman" w:cs="Times New Roman"/>
        </w:rPr>
        <w:t>10 mg tabletės</w:t>
      </w:r>
      <w:r w:rsidR="009F296B" w:rsidRPr="008D5FF3">
        <w:rPr>
          <w:rFonts w:ascii="Times New Roman" w:eastAsia="Times New Roman" w:hAnsi="Times New Roman" w:cs="Times New Roman"/>
        </w:rPr>
        <w:t xml:space="preserve"> yra</w:t>
      </w:r>
      <w:r w:rsidR="00702C90" w:rsidRPr="008D5FF3">
        <w:rPr>
          <w:rFonts w:ascii="Times New Roman" w:eastAsia="Times New Roman" w:hAnsi="Times New Roman" w:cs="Times New Roman"/>
        </w:rPr>
        <w:t xml:space="preserve"> š</w:t>
      </w:r>
      <w:r w:rsidR="00702C90" w:rsidRPr="008D5FF3">
        <w:rPr>
          <w:rFonts w:ascii="Times New Roman" w:eastAsia="Calibri" w:hAnsi="Times New Roman" w:cs="Times New Roman"/>
        </w:rPr>
        <w:t>viesiai rausvos, stačiakampio formos tabletės, gali būti tamsesnių ar šviesesnių dėmių, vienoje pusėje įspausta „A10“ (ilgis – 8 mm, plotis – 4,5 mm, storis – 2,1–3,1 mm).</w:t>
      </w:r>
    </w:p>
    <w:p w14:paraId="5A9010BE" w14:textId="77777777" w:rsidR="00702C90" w:rsidRPr="008D5FF3" w:rsidRDefault="00702C90" w:rsidP="008D5FF3">
      <w:pPr>
        <w:widowControl w:val="0"/>
        <w:spacing w:after="0" w:line="240" w:lineRule="auto"/>
        <w:rPr>
          <w:rFonts w:ascii="Times New Roman" w:eastAsia="Calibri" w:hAnsi="Times New Roman" w:cs="Times New Roman"/>
        </w:rPr>
      </w:pPr>
    </w:p>
    <w:p w14:paraId="63DF276E" w14:textId="24A1F7A6" w:rsidR="00702C90" w:rsidRPr="008D5FF3" w:rsidRDefault="00DC5618" w:rsidP="008D5FF3">
      <w:pPr>
        <w:widowControl w:val="0"/>
        <w:spacing w:after="0" w:line="240" w:lineRule="auto"/>
        <w:rPr>
          <w:rFonts w:ascii="Times New Roman" w:eastAsia="Calibri" w:hAnsi="Times New Roman" w:cs="Times New Roman"/>
        </w:rPr>
      </w:pPr>
      <w:proofErr w:type="spellStart"/>
      <w:r>
        <w:rPr>
          <w:rFonts w:ascii="Times New Roman" w:eastAsia="Calibri" w:hAnsi="Times New Roman" w:cs="Times New Roman"/>
        </w:rPr>
        <w:t>Aryzalera</w:t>
      </w:r>
      <w:proofErr w:type="spellEnd"/>
      <w:r w:rsidR="00702C90" w:rsidRPr="008D5FF3">
        <w:rPr>
          <w:rFonts w:ascii="Times New Roman" w:eastAsia="Calibri" w:hAnsi="Times New Roman" w:cs="Times New Roman"/>
        </w:rPr>
        <w:t xml:space="preserve"> dėžutėje yra 30</w:t>
      </w:r>
      <w:r w:rsidR="00130083" w:rsidRPr="008D5FF3">
        <w:rPr>
          <w:rFonts w:ascii="Times New Roman" w:eastAsia="Calibri" w:hAnsi="Times New Roman" w:cs="Times New Roman"/>
        </w:rPr>
        <w:t xml:space="preserve"> arba</w:t>
      </w:r>
      <w:r w:rsidR="00702C90" w:rsidRPr="008D5FF3">
        <w:rPr>
          <w:rFonts w:ascii="Times New Roman" w:eastAsia="Calibri" w:hAnsi="Times New Roman" w:cs="Times New Roman"/>
        </w:rPr>
        <w:t xml:space="preserve"> </w:t>
      </w:r>
      <w:r w:rsidR="009F296B" w:rsidRPr="008D5FF3">
        <w:rPr>
          <w:rFonts w:ascii="Times New Roman" w:eastAsia="Calibri" w:hAnsi="Times New Roman" w:cs="Times New Roman"/>
        </w:rPr>
        <w:t>6</w:t>
      </w:r>
      <w:r w:rsidR="00702C90" w:rsidRPr="008D5FF3">
        <w:rPr>
          <w:rFonts w:ascii="Times New Roman" w:eastAsia="Calibri" w:hAnsi="Times New Roman" w:cs="Times New Roman"/>
        </w:rPr>
        <w:t>0</w:t>
      </w:r>
      <w:r w:rsidR="00C91C37">
        <w:rPr>
          <w:rFonts w:ascii="Times New Roman" w:eastAsia="Calibri" w:hAnsi="Times New Roman" w:cs="Times New Roman"/>
        </w:rPr>
        <w:t> </w:t>
      </w:r>
      <w:r w:rsidR="00702C90" w:rsidRPr="008D5FF3">
        <w:rPr>
          <w:rFonts w:ascii="Times New Roman" w:eastAsia="Calibri" w:hAnsi="Times New Roman" w:cs="Times New Roman"/>
        </w:rPr>
        <w:t>tablečių lizdinė</w:t>
      </w:r>
      <w:r w:rsidR="00213591" w:rsidRPr="008D5FF3">
        <w:rPr>
          <w:rFonts w:ascii="Times New Roman" w:eastAsia="Calibri" w:hAnsi="Times New Roman" w:cs="Times New Roman"/>
        </w:rPr>
        <w:t>se</w:t>
      </w:r>
      <w:r w:rsidR="00702C90" w:rsidRPr="008D5FF3">
        <w:rPr>
          <w:rFonts w:ascii="Times New Roman" w:eastAsia="Calibri" w:hAnsi="Times New Roman" w:cs="Times New Roman"/>
        </w:rPr>
        <w:t xml:space="preserve"> plokštelė</w:t>
      </w:r>
      <w:r w:rsidR="00213591" w:rsidRPr="008D5FF3">
        <w:rPr>
          <w:rFonts w:ascii="Times New Roman" w:eastAsia="Calibri" w:hAnsi="Times New Roman" w:cs="Times New Roman"/>
        </w:rPr>
        <w:t>se</w:t>
      </w:r>
      <w:r w:rsidR="00702C90" w:rsidRPr="008D5FF3">
        <w:rPr>
          <w:rFonts w:ascii="Times New Roman" w:eastAsia="Calibri" w:hAnsi="Times New Roman" w:cs="Times New Roman"/>
        </w:rPr>
        <w:t>.</w:t>
      </w:r>
    </w:p>
    <w:p w14:paraId="02F8A212" w14:textId="77777777" w:rsidR="00702C90" w:rsidRPr="008D5FF3" w:rsidRDefault="00702C90" w:rsidP="008D5FF3">
      <w:pPr>
        <w:widowControl w:val="0"/>
        <w:spacing w:after="0" w:line="240" w:lineRule="auto"/>
        <w:rPr>
          <w:rFonts w:ascii="Times New Roman" w:eastAsia="Calibri" w:hAnsi="Times New Roman" w:cs="Times New Roman"/>
        </w:rPr>
      </w:pPr>
    </w:p>
    <w:p w14:paraId="176E50BA" w14:textId="77777777" w:rsidR="00702C90" w:rsidRPr="008D5FF3" w:rsidRDefault="00702C90"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Gali būti tiekiamos ne visų dydžių pakuotės.</w:t>
      </w:r>
    </w:p>
    <w:p w14:paraId="7E1BAE49" w14:textId="77777777" w:rsidR="00702C90" w:rsidRPr="008D5FF3" w:rsidRDefault="00702C90" w:rsidP="008D5FF3">
      <w:pPr>
        <w:widowControl w:val="0"/>
        <w:spacing w:after="0" w:line="240" w:lineRule="auto"/>
        <w:rPr>
          <w:rFonts w:ascii="Times New Roman" w:eastAsia="Calibri" w:hAnsi="Times New Roman" w:cs="Times New Roman"/>
        </w:rPr>
      </w:pPr>
    </w:p>
    <w:p w14:paraId="0D83F2D8" w14:textId="77777777" w:rsidR="003E4926" w:rsidRPr="008D5FF3" w:rsidRDefault="003E4926" w:rsidP="008D5FF3">
      <w:pPr>
        <w:spacing w:after="0" w:line="240" w:lineRule="auto"/>
        <w:rPr>
          <w:rFonts w:ascii="Times New Roman" w:hAnsi="Times New Roman" w:cs="Times New Roman"/>
          <w:bCs/>
        </w:rPr>
      </w:pPr>
      <w:r w:rsidRPr="008D5FF3">
        <w:rPr>
          <w:rFonts w:ascii="Times New Roman" w:hAnsi="Times New Roman" w:cs="Times New Roman"/>
          <w:b/>
        </w:rPr>
        <w:t>Gamintojas</w:t>
      </w:r>
    </w:p>
    <w:p w14:paraId="56253920" w14:textId="77777777" w:rsidR="003E4926" w:rsidRPr="008D5FF3" w:rsidRDefault="003E4926"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 xml:space="preserve">KRKA, </w:t>
      </w:r>
      <w:proofErr w:type="spellStart"/>
      <w:r w:rsidRPr="008D5FF3">
        <w:rPr>
          <w:rFonts w:ascii="Times New Roman" w:eastAsia="Calibri" w:hAnsi="Times New Roman" w:cs="Times New Roman"/>
        </w:rPr>
        <w:t>d.d</w:t>
      </w:r>
      <w:proofErr w:type="spellEnd"/>
      <w:r w:rsidRPr="008D5FF3">
        <w:rPr>
          <w:rFonts w:ascii="Times New Roman" w:eastAsia="Calibri" w:hAnsi="Times New Roman" w:cs="Times New Roman"/>
        </w:rPr>
        <w:t xml:space="preserve">., Novo mesto, </w:t>
      </w:r>
      <w:proofErr w:type="spellStart"/>
      <w:r w:rsidRPr="008D5FF3">
        <w:rPr>
          <w:rFonts w:ascii="Times New Roman" w:eastAsia="Calibri" w:hAnsi="Times New Roman" w:cs="Times New Roman"/>
        </w:rPr>
        <w:t>Šmarješka</w:t>
      </w:r>
      <w:proofErr w:type="spellEnd"/>
      <w:r w:rsidRPr="008D5FF3">
        <w:rPr>
          <w:rFonts w:ascii="Times New Roman" w:eastAsia="Calibri" w:hAnsi="Times New Roman" w:cs="Times New Roman"/>
        </w:rPr>
        <w:t xml:space="preserve"> </w:t>
      </w:r>
      <w:proofErr w:type="spellStart"/>
      <w:r w:rsidRPr="008D5FF3">
        <w:rPr>
          <w:rFonts w:ascii="Times New Roman" w:eastAsia="Calibri" w:hAnsi="Times New Roman" w:cs="Times New Roman"/>
        </w:rPr>
        <w:t>cesta</w:t>
      </w:r>
      <w:proofErr w:type="spellEnd"/>
      <w:r w:rsidRPr="008D5FF3">
        <w:rPr>
          <w:rFonts w:ascii="Times New Roman" w:eastAsia="Calibri" w:hAnsi="Times New Roman" w:cs="Times New Roman"/>
        </w:rPr>
        <w:t xml:space="preserve"> 6, 8501 Novo mesto, Slovėnija</w:t>
      </w:r>
    </w:p>
    <w:p w14:paraId="6D0D7656" w14:textId="77777777" w:rsidR="003E4926" w:rsidRPr="008D5FF3" w:rsidRDefault="003E4926"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rPr>
        <w:t>arba</w:t>
      </w:r>
    </w:p>
    <w:p w14:paraId="3881A8CB" w14:textId="77777777" w:rsidR="003E4926" w:rsidRPr="008D5FF3" w:rsidRDefault="003E4926" w:rsidP="008D5FF3">
      <w:pPr>
        <w:widowControl w:val="0"/>
        <w:spacing w:after="0" w:line="240" w:lineRule="auto"/>
        <w:rPr>
          <w:rFonts w:ascii="Times New Roman" w:eastAsia="Calibri" w:hAnsi="Times New Roman" w:cs="Times New Roman"/>
        </w:rPr>
      </w:pPr>
      <w:r w:rsidRPr="008D5FF3">
        <w:rPr>
          <w:rFonts w:ascii="Times New Roman" w:eastAsia="Calibri" w:hAnsi="Times New Roman" w:cs="Times New Roman"/>
          <w:bCs/>
        </w:rPr>
        <w:t xml:space="preserve">TAD Pharma </w:t>
      </w:r>
      <w:proofErr w:type="spellStart"/>
      <w:r w:rsidRPr="008D5FF3">
        <w:rPr>
          <w:rFonts w:ascii="Times New Roman" w:eastAsia="Calibri" w:hAnsi="Times New Roman" w:cs="Times New Roman"/>
          <w:bCs/>
        </w:rPr>
        <w:t>GmbH</w:t>
      </w:r>
      <w:proofErr w:type="spellEnd"/>
      <w:r w:rsidRPr="008D5FF3">
        <w:rPr>
          <w:rFonts w:ascii="Times New Roman" w:eastAsia="Calibri" w:hAnsi="Times New Roman" w:cs="Times New Roman"/>
          <w:bCs/>
        </w:rPr>
        <w:t xml:space="preserve">, </w:t>
      </w:r>
      <w:proofErr w:type="spellStart"/>
      <w:r w:rsidRPr="008D5FF3">
        <w:rPr>
          <w:rFonts w:ascii="Times New Roman" w:eastAsia="Calibri" w:hAnsi="Times New Roman" w:cs="Times New Roman"/>
        </w:rPr>
        <w:t>Heinz-Lohmann-Stra</w:t>
      </w:r>
      <w:proofErr w:type="spellEnd"/>
      <w:r w:rsidRPr="008D5FF3">
        <w:rPr>
          <w:rFonts w:ascii="Times New Roman" w:eastAsia="Calibri" w:hAnsi="Times New Roman" w:cs="Times New Roman"/>
        </w:rPr>
        <w:t xml:space="preserve">βe 5, 27472 </w:t>
      </w:r>
      <w:proofErr w:type="spellStart"/>
      <w:r w:rsidRPr="008D5FF3">
        <w:rPr>
          <w:rFonts w:ascii="Times New Roman" w:eastAsia="Calibri" w:hAnsi="Times New Roman" w:cs="Times New Roman"/>
        </w:rPr>
        <w:t>Cuxhaven</w:t>
      </w:r>
      <w:proofErr w:type="spellEnd"/>
      <w:r w:rsidRPr="008D5FF3">
        <w:rPr>
          <w:rFonts w:ascii="Times New Roman" w:eastAsia="Calibri" w:hAnsi="Times New Roman" w:cs="Times New Roman"/>
        </w:rPr>
        <w:t>, Vokietija</w:t>
      </w:r>
    </w:p>
    <w:p w14:paraId="42D45C7F" w14:textId="77777777" w:rsidR="003E4926" w:rsidRPr="008D5FF3" w:rsidRDefault="003E4926" w:rsidP="008D5FF3">
      <w:pPr>
        <w:spacing w:after="0" w:line="240" w:lineRule="auto"/>
        <w:rPr>
          <w:rFonts w:ascii="Times New Roman" w:hAnsi="Times New Roman" w:cs="Times New Roman"/>
          <w:bCs/>
        </w:rPr>
      </w:pPr>
    </w:p>
    <w:p w14:paraId="67ED41FC" w14:textId="77777777" w:rsidR="003E4926" w:rsidRPr="008D5FF3" w:rsidRDefault="003E4926" w:rsidP="008D5FF3">
      <w:pPr>
        <w:spacing w:after="0" w:line="240" w:lineRule="auto"/>
        <w:rPr>
          <w:rFonts w:ascii="Times New Roman" w:hAnsi="Times New Roman" w:cs="Times New Roman"/>
          <w:bCs/>
        </w:rPr>
      </w:pPr>
      <w:r w:rsidRPr="008D5FF3">
        <w:rPr>
          <w:rFonts w:ascii="Times New Roman" w:hAnsi="Times New Roman" w:cs="Times New Roman"/>
          <w:b/>
        </w:rPr>
        <w:t>Lygiagretus importuotojas</w:t>
      </w:r>
    </w:p>
    <w:p w14:paraId="14095630" w14:textId="77777777" w:rsidR="003E4926" w:rsidRPr="008D5FF3" w:rsidRDefault="003E4926" w:rsidP="008D5FF3">
      <w:pPr>
        <w:spacing w:after="0" w:line="240" w:lineRule="auto"/>
        <w:rPr>
          <w:rFonts w:ascii="Times New Roman" w:hAnsi="Times New Roman" w:cs="Times New Roman"/>
          <w:bCs/>
        </w:rPr>
      </w:pPr>
      <w:r w:rsidRPr="008D5FF3">
        <w:rPr>
          <w:rFonts w:ascii="Times New Roman" w:hAnsi="Times New Roman" w:cs="Times New Roman"/>
          <w:bCs/>
        </w:rPr>
        <w:t>UAB „</w:t>
      </w:r>
      <w:proofErr w:type="spellStart"/>
      <w:r w:rsidRPr="008D5FF3">
        <w:rPr>
          <w:rFonts w:ascii="Times New Roman" w:hAnsi="Times New Roman" w:cs="Times New Roman"/>
          <w:bCs/>
        </w:rPr>
        <w:t>Lex</w:t>
      </w:r>
      <w:proofErr w:type="spellEnd"/>
      <w:r w:rsidRPr="008D5FF3">
        <w:rPr>
          <w:rFonts w:ascii="Times New Roman" w:hAnsi="Times New Roman" w:cs="Times New Roman"/>
          <w:bCs/>
        </w:rPr>
        <w:t xml:space="preserve"> ano“, Naugarduko g. 3, LT-03231 Vilnius, Lietuva</w:t>
      </w:r>
    </w:p>
    <w:p w14:paraId="453C29A8" w14:textId="77777777" w:rsidR="003E4926" w:rsidRPr="008D5FF3" w:rsidRDefault="003E4926" w:rsidP="008D5FF3">
      <w:pPr>
        <w:spacing w:after="0" w:line="240" w:lineRule="auto"/>
        <w:rPr>
          <w:rFonts w:ascii="Times New Roman" w:hAnsi="Times New Roman" w:cs="Times New Roman"/>
          <w:bCs/>
        </w:rPr>
      </w:pPr>
    </w:p>
    <w:p w14:paraId="3016F10B" w14:textId="77777777" w:rsidR="003E4926" w:rsidRPr="008D5FF3" w:rsidRDefault="003E4926" w:rsidP="008D5FF3">
      <w:pPr>
        <w:spacing w:after="0" w:line="240" w:lineRule="auto"/>
        <w:rPr>
          <w:rFonts w:ascii="Times New Roman" w:hAnsi="Times New Roman" w:cs="Times New Roman"/>
          <w:bCs/>
        </w:rPr>
      </w:pPr>
      <w:r w:rsidRPr="008D5FF3">
        <w:rPr>
          <w:rFonts w:ascii="Times New Roman" w:hAnsi="Times New Roman" w:cs="Times New Roman"/>
          <w:b/>
        </w:rPr>
        <w:t>Perpakavo</w:t>
      </w:r>
    </w:p>
    <w:p w14:paraId="7B29F2C2" w14:textId="77777777" w:rsidR="003E4926" w:rsidRPr="008D5FF3" w:rsidRDefault="003E4926" w:rsidP="008D5FF3">
      <w:pPr>
        <w:spacing w:after="0" w:line="240" w:lineRule="auto"/>
        <w:rPr>
          <w:rFonts w:ascii="Times New Roman" w:hAnsi="Times New Roman" w:cs="Times New Roman"/>
          <w:bCs/>
        </w:rPr>
      </w:pPr>
      <w:r w:rsidRPr="008D5FF3">
        <w:rPr>
          <w:rFonts w:ascii="Times New Roman" w:hAnsi="Times New Roman" w:cs="Times New Roman"/>
          <w:bCs/>
        </w:rPr>
        <w:t>Lietuvos ir Norvegijos UAB „</w:t>
      </w:r>
      <w:proofErr w:type="spellStart"/>
      <w:r w:rsidRPr="008D5FF3">
        <w:rPr>
          <w:rFonts w:ascii="Times New Roman" w:hAnsi="Times New Roman" w:cs="Times New Roman"/>
          <w:bCs/>
        </w:rPr>
        <w:t>Norfachema</w:t>
      </w:r>
      <w:proofErr w:type="spellEnd"/>
      <w:r w:rsidRPr="008D5FF3">
        <w:rPr>
          <w:rFonts w:ascii="Times New Roman" w:hAnsi="Times New Roman" w:cs="Times New Roman"/>
          <w:bCs/>
        </w:rPr>
        <w:t>“, Vytauto g. 6, LT-55175 Jonava, Lietuva</w:t>
      </w:r>
    </w:p>
    <w:p w14:paraId="1352EC6C" w14:textId="77777777" w:rsidR="003E4926" w:rsidRPr="008D5FF3" w:rsidRDefault="003E4926" w:rsidP="008D5FF3">
      <w:pPr>
        <w:spacing w:after="0" w:line="240" w:lineRule="auto"/>
        <w:rPr>
          <w:rFonts w:ascii="Times New Roman" w:hAnsi="Times New Roman" w:cs="Times New Roman"/>
          <w:bCs/>
        </w:rPr>
      </w:pPr>
      <w:r w:rsidRPr="008D5FF3">
        <w:rPr>
          <w:rFonts w:ascii="Times New Roman" w:hAnsi="Times New Roman" w:cs="Times New Roman"/>
          <w:bCs/>
        </w:rPr>
        <w:t>arba</w:t>
      </w:r>
    </w:p>
    <w:p w14:paraId="6F44AD18" w14:textId="77777777" w:rsidR="003E4926" w:rsidRPr="008D5FF3" w:rsidRDefault="003E4926" w:rsidP="008D5FF3">
      <w:pPr>
        <w:spacing w:after="0" w:line="240" w:lineRule="auto"/>
        <w:rPr>
          <w:rFonts w:ascii="Times New Roman" w:hAnsi="Times New Roman" w:cs="Times New Roman"/>
          <w:bCs/>
        </w:rPr>
      </w:pPr>
      <w:r w:rsidRPr="008D5FF3">
        <w:rPr>
          <w:rFonts w:ascii="Times New Roman" w:hAnsi="Times New Roman" w:cs="Times New Roman"/>
          <w:bCs/>
        </w:rPr>
        <w:t xml:space="preserve">UAB „ENTAFARMA“, </w:t>
      </w:r>
      <w:proofErr w:type="spellStart"/>
      <w:r w:rsidRPr="008D5FF3">
        <w:rPr>
          <w:rFonts w:ascii="Times New Roman" w:hAnsi="Times New Roman" w:cs="Times New Roman"/>
          <w:bCs/>
        </w:rPr>
        <w:t>Klonėnų</w:t>
      </w:r>
      <w:proofErr w:type="spellEnd"/>
      <w:r w:rsidRPr="008D5FF3">
        <w:rPr>
          <w:rFonts w:ascii="Times New Roman" w:hAnsi="Times New Roman" w:cs="Times New Roman"/>
          <w:bCs/>
        </w:rPr>
        <w:t xml:space="preserve"> vs. 1, LT-19156 Širvintų r. sav., Lietuva</w:t>
      </w:r>
    </w:p>
    <w:p w14:paraId="38B164F6" w14:textId="77777777" w:rsidR="003E4926" w:rsidRPr="008D5FF3" w:rsidRDefault="003E4926" w:rsidP="008D5FF3">
      <w:pPr>
        <w:spacing w:after="0" w:line="240" w:lineRule="auto"/>
        <w:rPr>
          <w:rFonts w:ascii="Times New Roman" w:hAnsi="Times New Roman" w:cs="Times New Roman"/>
          <w:bCs/>
        </w:rPr>
      </w:pPr>
      <w:r w:rsidRPr="008D5FF3">
        <w:rPr>
          <w:rFonts w:ascii="Times New Roman" w:hAnsi="Times New Roman" w:cs="Times New Roman"/>
          <w:bCs/>
        </w:rPr>
        <w:t>arba</w:t>
      </w:r>
    </w:p>
    <w:p w14:paraId="087AF2EF" w14:textId="77777777" w:rsidR="003E4926" w:rsidRPr="008D5FF3" w:rsidRDefault="003E4926" w:rsidP="008D5FF3">
      <w:pPr>
        <w:spacing w:after="0" w:line="240" w:lineRule="auto"/>
        <w:rPr>
          <w:rFonts w:ascii="Times New Roman" w:hAnsi="Times New Roman" w:cs="Times New Roman"/>
        </w:rPr>
      </w:pPr>
      <w:proofErr w:type="spellStart"/>
      <w:r w:rsidRPr="008D5FF3">
        <w:rPr>
          <w:rFonts w:ascii="Times New Roman" w:hAnsi="Times New Roman" w:cs="Times New Roman"/>
        </w:rPr>
        <w:t>Medezin</w:t>
      </w:r>
      <w:proofErr w:type="spellEnd"/>
      <w:r w:rsidRPr="008D5FF3">
        <w:rPr>
          <w:rFonts w:ascii="Times New Roman" w:hAnsi="Times New Roman" w:cs="Times New Roman"/>
        </w:rPr>
        <w:t xml:space="preserve"> Sp. z </w:t>
      </w:r>
      <w:proofErr w:type="spellStart"/>
      <w:r w:rsidRPr="008D5FF3">
        <w:rPr>
          <w:rFonts w:ascii="Times New Roman" w:hAnsi="Times New Roman" w:cs="Times New Roman"/>
        </w:rPr>
        <w:t>o.o</w:t>
      </w:r>
      <w:proofErr w:type="spellEnd"/>
      <w:r w:rsidRPr="008D5FF3">
        <w:rPr>
          <w:rFonts w:ascii="Times New Roman" w:hAnsi="Times New Roman" w:cs="Times New Roman"/>
        </w:rPr>
        <w:t xml:space="preserve">., </w:t>
      </w:r>
      <w:proofErr w:type="spellStart"/>
      <w:r w:rsidRPr="008D5FF3">
        <w:rPr>
          <w:rFonts w:ascii="Times New Roman" w:hAnsi="Times New Roman" w:cs="Times New Roman"/>
        </w:rPr>
        <w:t>Ul</w:t>
      </w:r>
      <w:proofErr w:type="spellEnd"/>
      <w:r w:rsidRPr="008D5FF3">
        <w:rPr>
          <w:rFonts w:ascii="Times New Roman" w:hAnsi="Times New Roman" w:cs="Times New Roman"/>
        </w:rPr>
        <w:t xml:space="preserve">. </w:t>
      </w:r>
      <w:proofErr w:type="spellStart"/>
      <w:r w:rsidRPr="008D5FF3">
        <w:rPr>
          <w:rFonts w:ascii="Times New Roman" w:hAnsi="Times New Roman" w:cs="Times New Roman"/>
        </w:rPr>
        <w:t>Księdza</w:t>
      </w:r>
      <w:proofErr w:type="spellEnd"/>
      <w:r w:rsidRPr="008D5FF3">
        <w:rPr>
          <w:rFonts w:ascii="Times New Roman" w:hAnsi="Times New Roman" w:cs="Times New Roman"/>
        </w:rPr>
        <w:t xml:space="preserve"> </w:t>
      </w:r>
      <w:proofErr w:type="spellStart"/>
      <w:r w:rsidRPr="008D5FF3">
        <w:rPr>
          <w:rFonts w:ascii="Times New Roman" w:hAnsi="Times New Roman" w:cs="Times New Roman"/>
        </w:rPr>
        <w:t>Kazimierza</w:t>
      </w:r>
      <w:proofErr w:type="spellEnd"/>
      <w:r w:rsidRPr="008D5FF3">
        <w:rPr>
          <w:rFonts w:ascii="Times New Roman" w:hAnsi="Times New Roman" w:cs="Times New Roman"/>
        </w:rPr>
        <w:t xml:space="preserve"> </w:t>
      </w:r>
      <w:proofErr w:type="spellStart"/>
      <w:r w:rsidRPr="008D5FF3">
        <w:rPr>
          <w:rFonts w:ascii="Times New Roman" w:hAnsi="Times New Roman" w:cs="Times New Roman"/>
        </w:rPr>
        <w:t>Janika</w:t>
      </w:r>
      <w:proofErr w:type="spellEnd"/>
      <w:r w:rsidRPr="008D5FF3">
        <w:rPr>
          <w:rFonts w:ascii="Times New Roman" w:hAnsi="Times New Roman" w:cs="Times New Roman"/>
        </w:rPr>
        <w:t xml:space="preserve"> 14, </w:t>
      </w:r>
      <w:proofErr w:type="spellStart"/>
      <w:r w:rsidRPr="008D5FF3">
        <w:rPr>
          <w:rFonts w:ascii="Times New Roman" w:hAnsi="Times New Roman" w:cs="Times New Roman"/>
        </w:rPr>
        <w:t>Konstantynów</w:t>
      </w:r>
      <w:proofErr w:type="spellEnd"/>
      <w:r w:rsidRPr="008D5FF3">
        <w:rPr>
          <w:rFonts w:ascii="Times New Roman" w:hAnsi="Times New Roman" w:cs="Times New Roman"/>
        </w:rPr>
        <w:t xml:space="preserve"> </w:t>
      </w:r>
      <w:proofErr w:type="spellStart"/>
      <w:r w:rsidRPr="008D5FF3">
        <w:rPr>
          <w:rFonts w:ascii="Times New Roman" w:hAnsi="Times New Roman" w:cs="Times New Roman"/>
        </w:rPr>
        <w:t>Łódzki</w:t>
      </w:r>
      <w:proofErr w:type="spellEnd"/>
      <w:r w:rsidRPr="008D5FF3">
        <w:rPr>
          <w:rFonts w:ascii="Times New Roman" w:hAnsi="Times New Roman" w:cs="Times New Roman"/>
        </w:rPr>
        <w:t>, 95-050, Lenkija</w:t>
      </w:r>
    </w:p>
    <w:p w14:paraId="742B62A0" w14:textId="77777777" w:rsidR="00702C90" w:rsidRPr="008D5FF3" w:rsidRDefault="00702C90" w:rsidP="008D5FF3">
      <w:pPr>
        <w:widowControl w:val="0"/>
        <w:spacing w:after="0" w:line="240" w:lineRule="auto"/>
        <w:ind w:left="567" w:hanging="567"/>
        <w:outlineLvl w:val="1"/>
        <w:rPr>
          <w:rFonts w:ascii="Times New Roman" w:eastAsia="Calibri" w:hAnsi="Times New Roman" w:cs="Times New Roman"/>
        </w:rPr>
      </w:pPr>
    </w:p>
    <w:p w14:paraId="51083AEF" w14:textId="26E9748B" w:rsidR="00CC71CF" w:rsidRPr="008D5FF3" w:rsidRDefault="00CC71CF" w:rsidP="008D5FF3">
      <w:pPr>
        <w:spacing w:after="0" w:line="240" w:lineRule="auto"/>
        <w:rPr>
          <w:rFonts w:ascii="Times New Roman" w:hAnsi="Times New Roman" w:cs="Times New Roman"/>
          <w:bCs/>
        </w:rPr>
      </w:pPr>
      <w:r w:rsidRPr="008D5FF3">
        <w:rPr>
          <w:rFonts w:ascii="Times New Roman" w:hAnsi="Times New Roman" w:cs="Times New Roman"/>
          <w:b/>
        </w:rPr>
        <w:t>Registruotojas eksportuojančioje valstybėje yra</w:t>
      </w:r>
      <w:r w:rsidRPr="008D5FF3">
        <w:rPr>
          <w:rFonts w:ascii="Times New Roman" w:hAnsi="Times New Roman" w:cs="Times New Roman"/>
          <w:bCs/>
        </w:rPr>
        <w:t xml:space="preserve"> KRKA, </w:t>
      </w:r>
      <w:proofErr w:type="spellStart"/>
      <w:r w:rsidRPr="008D5FF3">
        <w:rPr>
          <w:rFonts w:ascii="Times New Roman" w:hAnsi="Times New Roman" w:cs="Times New Roman"/>
          <w:bCs/>
        </w:rPr>
        <w:t>d.d</w:t>
      </w:r>
      <w:proofErr w:type="spellEnd"/>
      <w:r w:rsidRPr="008D5FF3">
        <w:rPr>
          <w:rFonts w:ascii="Times New Roman" w:hAnsi="Times New Roman" w:cs="Times New Roman"/>
          <w:bCs/>
        </w:rPr>
        <w:t xml:space="preserve">., Novo mesto, </w:t>
      </w:r>
      <w:proofErr w:type="spellStart"/>
      <w:r w:rsidRPr="008D5FF3">
        <w:rPr>
          <w:rFonts w:ascii="Times New Roman" w:hAnsi="Times New Roman" w:cs="Times New Roman"/>
          <w:bCs/>
        </w:rPr>
        <w:t>Šmarješka</w:t>
      </w:r>
      <w:proofErr w:type="spellEnd"/>
      <w:r w:rsidRPr="008D5FF3">
        <w:rPr>
          <w:rFonts w:ascii="Times New Roman" w:hAnsi="Times New Roman" w:cs="Times New Roman"/>
          <w:bCs/>
        </w:rPr>
        <w:t xml:space="preserve"> </w:t>
      </w:r>
      <w:proofErr w:type="spellStart"/>
      <w:r w:rsidRPr="008D5FF3">
        <w:rPr>
          <w:rFonts w:ascii="Times New Roman" w:hAnsi="Times New Roman" w:cs="Times New Roman"/>
          <w:bCs/>
        </w:rPr>
        <w:t>cesta</w:t>
      </w:r>
      <w:proofErr w:type="spellEnd"/>
      <w:r w:rsidRPr="008D5FF3">
        <w:rPr>
          <w:rFonts w:ascii="Times New Roman" w:hAnsi="Times New Roman" w:cs="Times New Roman"/>
          <w:bCs/>
        </w:rPr>
        <w:t xml:space="preserve"> 6, 8501 Novo mesto, Slovėnija</w:t>
      </w:r>
    </w:p>
    <w:p w14:paraId="3F7396A7" w14:textId="77777777" w:rsidR="00702C90" w:rsidRPr="008D5FF3" w:rsidRDefault="00702C90" w:rsidP="008D5FF3">
      <w:pPr>
        <w:widowControl w:val="0"/>
        <w:spacing w:after="0" w:line="240" w:lineRule="auto"/>
        <w:ind w:left="567" w:hanging="567"/>
        <w:outlineLvl w:val="1"/>
        <w:rPr>
          <w:rFonts w:ascii="Times New Roman" w:eastAsia="Calibri" w:hAnsi="Times New Roman" w:cs="Times New Roman"/>
          <w:lang w:eastAsia="sl-SI"/>
        </w:rPr>
      </w:pPr>
    </w:p>
    <w:p w14:paraId="50674854" w14:textId="4B820201" w:rsidR="00702C90" w:rsidRPr="008D5FF3" w:rsidRDefault="00702C90" w:rsidP="008D5FF3">
      <w:pPr>
        <w:widowControl w:val="0"/>
        <w:spacing w:after="0" w:line="240" w:lineRule="auto"/>
        <w:ind w:left="567" w:hanging="567"/>
        <w:outlineLvl w:val="1"/>
        <w:rPr>
          <w:rFonts w:ascii="Times New Roman" w:eastAsia="Calibri" w:hAnsi="Times New Roman" w:cs="Times New Roman"/>
          <w:bCs/>
        </w:rPr>
      </w:pPr>
      <w:r w:rsidRPr="008D5FF3">
        <w:rPr>
          <w:rFonts w:ascii="Times New Roman" w:eastAsia="Calibri" w:hAnsi="Times New Roman" w:cs="Times New Roman"/>
          <w:b/>
          <w:lang w:eastAsia="sl-SI"/>
        </w:rPr>
        <w:t>Šis pakuotės lapelis paskutinį kartą peržiūrėtas</w:t>
      </w:r>
      <w:r w:rsidR="00436270">
        <w:rPr>
          <w:rFonts w:ascii="Times New Roman" w:eastAsia="Calibri" w:hAnsi="Times New Roman" w:cs="Times New Roman"/>
          <w:b/>
          <w:lang w:eastAsia="sl-SI"/>
        </w:rPr>
        <w:t xml:space="preserve"> 2026-08-07.</w:t>
      </w:r>
    </w:p>
    <w:p w14:paraId="254E992E" w14:textId="77777777" w:rsidR="00702C90" w:rsidRPr="008D5FF3" w:rsidRDefault="00702C90" w:rsidP="008D5FF3">
      <w:pPr>
        <w:widowControl w:val="0"/>
        <w:spacing w:after="0" w:line="240" w:lineRule="auto"/>
        <w:rPr>
          <w:rFonts w:ascii="Times New Roman" w:eastAsia="Calibri" w:hAnsi="Times New Roman" w:cs="Times New Roman"/>
        </w:rPr>
      </w:pPr>
    </w:p>
    <w:p w14:paraId="56F0E81F" w14:textId="6A33BC11" w:rsidR="00702C90" w:rsidRPr="008D5FF3" w:rsidRDefault="00702C90" w:rsidP="008D5FF3">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r w:rsidRPr="008D5FF3">
        <w:rPr>
          <w:rFonts w:ascii="Times New Roman" w:eastAsia="Times New Roman" w:hAnsi="Times New Roman" w:cs="Times New Roman"/>
          <w:snapToGrid w:val="0"/>
        </w:rPr>
        <w:t>Išsami informacija apie šį vaistą pateikiama Valstybinės vaistų kontrolės tarnybos prie Lietuvos Respublikos sveikatos apsaugos ministerijos tinklalapyje</w:t>
      </w:r>
      <w:r w:rsidRPr="008D5FF3">
        <w:rPr>
          <w:rFonts w:ascii="Times New Roman" w:eastAsia="Times New Roman" w:hAnsi="Times New Roman" w:cs="Times New Roman"/>
          <w:i/>
          <w:snapToGrid w:val="0"/>
        </w:rPr>
        <w:t xml:space="preserve"> </w:t>
      </w:r>
      <w:hyperlink r:id="rId9" w:history="1">
        <w:r w:rsidR="005E55B1" w:rsidRPr="008D5FF3">
          <w:rPr>
            <w:rStyle w:val="Hipersaitas"/>
            <w:rFonts w:cs="Times New Roman"/>
            <w:color w:val="0000FF"/>
            <w:sz w:val="22"/>
            <w:szCs w:val="22"/>
            <w:lang w:val="lt-LT"/>
          </w:rPr>
          <w:t>https://vvkt.lrv.lt/lt/</w:t>
        </w:r>
      </w:hyperlink>
      <w:r w:rsidR="005E55B1" w:rsidRPr="008D5FF3">
        <w:rPr>
          <w:rFonts w:ascii="Times New Roman" w:eastAsia="Times New Roman" w:hAnsi="Times New Roman" w:cs="Times New Roman"/>
          <w:snapToGrid w:val="0"/>
        </w:rPr>
        <w:t>.</w:t>
      </w:r>
    </w:p>
    <w:p w14:paraId="7A968491" w14:textId="42B95802" w:rsidR="004E08E0" w:rsidRPr="008D5FF3" w:rsidRDefault="004E08E0" w:rsidP="008D5FF3">
      <w:pPr>
        <w:spacing w:after="0" w:line="240" w:lineRule="auto"/>
        <w:rPr>
          <w:rFonts w:ascii="Times New Roman" w:hAnsi="Times New Roman" w:cs="Times New Roman"/>
          <w:i/>
          <w:iCs/>
        </w:rPr>
      </w:pPr>
    </w:p>
    <w:sectPr w:rsidR="004E08E0" w:rsidRPr="008D5FF3" w:rsidSect="000D456C">
      <w:headerReference w:type="default" r:id="rId10"/>
      <w:footerReference w:type="even" r:id="rId11"/>
      <w:pgSz w:w="11907" w:h="16840" w:code="9"/>
      <w:pgMar w:top="1134" w:right="1418" w:bottom="1134" w:left="1418" w:header="737" w:footer="73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BA5EF" w14:textId="77777777" w:rsidR="00D562FD" w:rsidRDefault="00D562FD">
      <w:pPr>
        <w:spacing w:after="0" w:line="240" w:lineRule="auto"/>
      </w:pPr>
      <w:r>
        <w:separator/>
      </w:r>
    </w:p>
  </w:endnote>
  <w:endnote w:type="continuationSeparator" w:id="0">
    <w:p w14:paraId="4B332849" w14:textId="77777777" w:rsidR="00D562FD" w:rsidRDefault="00D562FD">
      <w:pPr>
        <w:spacing w:after="0" w:line="240" w:lineRule="auto"/>
      </w:pPr>
      <w:r>
        <w:continuationSeparator/>
      </w:r>
    </w:p>
  </w:endnote>
  <w:endnote w:type="continuationNotice" w:id="1">
    <w:p w14:paraId="20737BDB" w14:textId="77777777" w:rsidR="00D562FD" w:rsidRDefault="00D562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Tahoma">
    <w:altName w:val="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9C24" w14:textId="77777777" w:rsidR="0097455E" w:rsidRDefault="0097455E" w:rsidP="00702C9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6B3E020" w14:textId="77777777" w:rsidR="0097455E" w:rsidRDefault="0097455E" w:rsidP="00702C90">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F078D" w14:textId="77777777" w:rsidR="00D562FD" w:rsidRDefault="00D562FD">
      <w:pPr>
        <w:spacing w:after="0" w:line="240" w:lineRule="auto"/>
      </w:pPr>
      <w:r>
        <w:separator/>
      </w:r>
    </w:p>
  </w:footnote>
  <w:footnote w:type="continuationSeparator" w:id="0">
    <w:p w14:paraId="0A01F934" w14:textId="77777777" w:rsidR="00D562FD" w:rsidRDefault="00D562FD">
      <w:pPr>
        <w:spacing w:after="0" w:line="240" w:lineRule="auto"/>
      </w:pPr>
      <w:r>
        <w:continuationSeparator/>
      </w:r>
    </w:p>
  </w:footnote>
  <w:footnote w:type="continuationNotice" w:id="1">
    <w:p w14:paraId="12631D2E" w14:textId="77777777" w:rsidR="00D562FD" w:rsidRDefault="00D562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1FB38" w14:textId="77777777" w:rsidR="0097455E" w:rsidRPr="00CD2018" w:rsidRDefault="0097455E">
    <w:pPr>
      <w:pStyle w:val="Antrats"/>
      <w:rPr>
        <w:sz w:val="22"/>
        <w:szCs w:val="18"/>
        <w:lang w:val="lt-LT"/>
      </w:rPr>
    </w:pPr>
    <w:bookmarkStart w:id="0" w:name="TableTag1"/>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144" w:legacyIndent="0"/>
      <w:lvlJc w:val="left"/>
      <w:pPr>
        <w:ind w:left="0" w:firstLine="0"/>
      </w:pPr>
    </w:lvl>
    <w:lvl w:ilvl="1">
      <w:start w:val="1"/>
      <w:numFmt w:val="decimal"/>
      <w:lvlText w:val="%1.%2"/>
      <w:legacy w:legacy="1" w:legacySpace="144" w:legacyIndent="0"/>
      <w:lvlJc w:val="left"/>
      <w:pPr>
        <w:ind w:left="0" w:firstLine="0"/>
      </w:pPr>
    </w:lvl>
    <w:lvl w:ilvl="2">
      <w:start w:val="1"/>
      <w:numFmt w:val="decimal"/>
      <w:lvlText w:val="%1.%2.%3"/>
      <w:legacy w:legacy="1" w:legacySpace="144" w:legacyIndent="0"/>
      <w:lvlJc w:val="left"/>
      <w:pPr>
        <w:ind w:left="0" w:firstLine="0"/>
      </w:pPr>
    </w:lvl>
    <w:lvl w:ilvl="3">
      <w:start w:val="1"/>
      <w:numFmt w:val="decimal"/>
      <w:lvlText w:val="%1.%2.%3.%4"/>
      <w:legacy w:legacy="1" w:legacySpace="144" w:legacyIndent="0"/>
      <w:lvlJc w:val="left"/>
      <w:pPr>
        <w:ind w:left="0" w:firstLine="0"/>
      </w:pPr>
    </w:lvl>
    <w:lvl w:ilvl="4">
      <w:start w:val="1"/>
      <w:numFmt w:val="decimal"/>
      <w:lvlText w:val="%1.%2.%3.%4.%5"/>
      <w:legacy w:legacy="1" w:legacySpace="144" w:legacyIndent="0"/>
      <w:lvlJc w:val="left"/>
      <w:pPr>
        <w:ind w:left="0" w:firstLine="0"/>
      </w:pPr>
    </w:lvl>
    <w:lvl w:ilvl="5">
      <w:start w:val="1"/>
      <w:numFmt w:val="decimal"/>
      <w:lvlText w:val="%1.%2.%3.%4.%5.%6"/>
      <w:legacy w:legacy="1" w:legacySpace="144" w:legacyIndent="0"/>
      <w:lvlJc w:val="left"/>
      <w:pPr>
        <w:ind w:left="0" w:firstLine="0"/>
      </w:pPr>
    </w:lvl>
    <w:lvl w:ilvl="6">
      <w:start w:val="1"/>
      <w:numFmt w:val="decimal"/>
      <w:lvlText w:val="%1.%2.%3.%4.%5.%6.%7"/>
      <w:legacy w:legacy="1" w:legacySpace="144" w:legacyIndent="0"/>
      <w:lvlJc w:val="left"/>
      <w:pPr>
        <w:ind w:left="0" w:firstLine="0"/>
      </w:pPr>
    </w:lvl>
    <w:lvl w:ilvl="7">
      <w:start w:val="1"/>
      <w:numFmt w:val="decimal"/>
      <w:lvlText w:val="%1.%2.%3.%4.%5.%6.%7.%8"/>
      <w:legacy w:legacy="1" w:legacySpace="144" w:legacyIndent="0"/>
      <w:lvlJc w:val="left"/>
      <w:pPr>
        <w:ind w:left="0" w:firstLine="0"/>
      </w:pPr>
    </w:lvl>
    <w:lvl w:ilvl="8">
      <w:start w:val="1"/>
      <w:numFmt w:val="decimal"/>
      <w:lvlText w:val="%1.%2.%3.%4.%5.%6.%7.%8.%9"/>
      <w:legacy w:legacy="1" w:legacySpace="144" w:legacyIndent="0"/>
      <w:lvlJc w:val="left"/>
      <w:pPr>
        <w:ind w:left="0" w:firstLine="0"/>
      </w:p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00565"/>
    <w:multiLevelType w:val="hybridMultilevel"/>
    <w:tmpl w:val="000040CE"/>
    <w:lvl w:ilvl="0" w:tplc="00002277">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64AA"/>
    <w:multiLevelType w:val="hybridMultilevel"/>
    <w:tmpl w:val="000002BE"/>
    <w:lvl w:ilvl="0" w:tplc="0000381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6F1A"/>
    <w:multiLevelType w:val="hybridMultilevel"/>
    <w:tmpl w:val="00001439"/>
    <w:lvl w:ilvl="0" w:tplc="00003635">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3AE5718"/>
    <w:multiLevelType w:val="hybridMultilevel"/>
    <w:tmpl w:val="01FC94C2"/>
    <w:lvl w:ilvl="0" w:tplc="61D6DA82">
      <w:start w:val="1"/>
      <w:numFmt w:val="bullet"/>
      <w:lvlText w:val="-"/>
      <w:lvlJc w:val="left"/>
      <w:pPr>
        <w:ind w:left="720" w:hanging="360"/>
      </w:pPr>
      <w:rPr>
        <w:rFonts w:ascii="Times New Roman" w:eastAsia="Times New Roman" w:hAnsi="Times New Roman" w:cs="Times New Roman" w:hint="default"/>
      </w:rPr>
    </w:lvl>
    <w:lvl w:ilvl="1" w:tplc="61D6DA82">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9719DC"/>
    <w:multiLevelType w:val="hybridMultilevel"/>
    <w:tmpl w:val="6742C244"/>
    <w:lvl w:ilvl="0" w:tplc="FFFFFFFF">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8" w15:restartNumberingAfterBreak="0">
    <w:nsid w:val="144B2666"/>
    <w:multiLevelType w:val="hybridMultilevel"/>
    <w:tmpl w:val="EFA4F8F0"/>
    <w:lvl w:ilvl="0" w:tplc="644E8E56">
      <w:start w:val="10"/>
      <w:numFmt w:val="decimal"/>
      <w:lvlText w:val="%1."/>
      <w:lvlJc w:val="left"/>
      <w:pPr>
        <w:tabs>
          <w:tab w:val="num" w:pos="930"/>
        </w:tabs>
        <w:ind w:left="930" w:hanging="57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1B216EF0"/>
    <w:multiLevelType w:val="hybridMultilevel"/>
    <w:tmpl w:val="91BC6300"/>
    <w:lvl w:ilvl="0" w:tplc="0409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0" w15:restartNumberingAfterBreak="0">
    <w:nsid w:val="1C8F5A8A"/>
    <w:multiLevelType w:val="hybridMultilevel"/>
    <w:tmpl w:val="6FA0D8B2"/>
    <w:lvl w:ilvl="0" w:tplc="A50E79C0">
      <w:start w:val="2"/>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D228AF"/>
    <w:multiLevelType w:val="hybridMultilevel"/>
    <w:tmpl w:val="FF225256"/>
    <w:lvl w:ilvl="0" w:tplc="04F80370">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2EBE675C"/>
    <w:multiLevelType w:val="hybridMultilevel"/>
    <w:tmpl w:val="F8E40336"/>
    <w:lvl w:ilvl="0" w:tplc="04F80370">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060075C"/>
    <w:multiLevelType w:val="hybridMultilevel"/>
    <w:tmpl w:val="166EC5DC"/>
    <w:lvl w:ilvl="0" w:tplc="61D6DA82">
      <w:start w:val="1"/>
      <w:numFmt w:val="bullet"/>
      <w:lvlText w:val="-"/>
      <w:lvlJc w:val="left"/>
      <w:pPr>
        <w:ind w:left="1800" w:hanging="360"/>
      </w:pPr>
      <w:rPr>
        <w:rFonts w:ascii="Times New Roman" w:eastAsia="Times New Roman" w:hAnsi="Times New Roman" w:cs="Times New Roman"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15" w15:restartNumberingAfterBreak="0">
    <w:nsid w:val="30E33B49"/>
    <w:multiLevelType w:val="hybridMultilevel"/>
    <w:tmpl w:val="14A66F12"/>
    <w:lvl w:ilvl="0" w:tplc="13948926">
      <w:start w:val="1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15A0848"/>
    <w:multiLevelType w:val="hybridMultilevel"/>
    <w:tmpl w:val="645EE258"/>
    <w:lvl w:ilvl="0" w:tplc="D0561D52">
      <w:start w:val="4"/>
      <w:numFmt w:val="bullet"/>
      <w:lvlText w:val="-"/>
      <w:lvlJc w:val="left"/>
      <w:pPr>
        <w:ind w:left="720" w:hanging="360"/>
      </w:pPr>
      <w:rPr>
        <w:rFonts w:ascii="Times New Roman" w:eastAsia="Times New Roman" w:hAnsi="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457A1E"/>
    <w:multiLevelType w:val="hybridMultilevel"/>
    <w:tmpl w:val="9E4AEE2E"/>
    <w:lvl w:ilvl="0" w:tplc="F38AA9D6">
      <w:start w:val="1"/>
      <w:numFmt w:val="bullet"/>
      <w:lvlText w:val="­"/>
      <w:lvlJc w:val="left"/>
      <w:pPr>
        <w:ind w:left="1571" w:hanging="360"/>
      </w:pPr>
      <w:rPr>
        <w:rFonts w:ascii="Times New Roman" w:hAnsi="Times New Roman" w:cs="Times New Roman" w:hint="default"/>
        <w:b/>
        <w:bCs/>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2291" w:hanging="360"/>
      </w:pPr>
      <w:rPr>
        <w:rFonts w:ascii="Courier New" w:hAnsi="Courier New" w:cs="Courier New" w:hint="default"/>
      </w:rPr>
    </w:lvl>
    <w:lvl w:ilvl="2" w:tplc="04240005" w:tentative="1">
      <w:start w:val="1"/>
      <w:numFmt w:val="bullet"/>
      <w:lvlText w:val=""/>
      <w:lvlJc w:val="left"/>
      <w:pPr>
        <w:ind w:left="3011" w:hanging="360"/>
      </w:pPr>
      <w:rPr>
        <w:rFonts w:ascii="Wingdings" w:hAnsi="Wingdings" w:hint="default"/>
      </w:rPr>
    </w:lvl>
    <w:lvl w:ilvl="3" w:tplc="04240001" w:tentative="1">
      <w:start w:val="1"/>
      <w:numFmt w:val="bullet"/>
      <w:lvlText w:val=""/>
      <w:lvlJc w:val="left"/>
      <w:pPr>
        <w:ind w:left="3731" w:hanging="360"/>
      </w:pPr>
      <w:rPr>
        <w:rFonts w:ascii="Symbol" w:hAnsi="Symbol" w:hint="default"/>
      </w:rPr>
    </w:lvl>
    <w:lvl w:ilvl="4" w:tplc="04240003" w:tentative="1">
      <w:start w:val="1"/>
      <w:numFmt w:val="bullet"/>
      <w:lvlText w:val="o"/>
      <w:lvlJc w:val="left"/>
      <w:pPr>
        <w:ind w:left="4451" w:hanging="360"/>
      </w:pPr>
      <w:rPr>
        <w:rFonts w:ascii="Courier New" w:hAnsi="Courier New" w:cs="Courier New" w:hint="default"/>
      </w:rPr>
    </w:lvl>
    <w:lvl w:ilvl="5" w:tplc="04240005" w:tentative="1">
      <w:start w:val="1"/>
      <w:numFmt w:val="bullet"/>
      <w:lvlText w:val=""/>
      <w:lvlJc w:val="left"/>
      <w:pPr>
        <w:ind w:left="5171" w:hanging="360"/>
      </w:pPr>
      <w:rPr>
        <w:rFonts w:ascii="Wingdings" w:hAnsi="Wingdings" w:hint="default"/>
      </w:rPr>
    </w:lvl>
    <w:lvl w:ilvl="6" w:tplc="04240001" w:tentative="1">
      <w:start w:val="1"/>
      <w:numFmt w:val="bullet"/>
      <w:lvlText w:val=""/>
      <w:lvlJc w:val="left"/>
      <w:pPr>
        <w:ind w:left="5891" w:hanging="360"/>
      </w:pPr>
      <w:rPr>
        <w:rFonts w:ascii="Symbol" w:hAnsi="Symbol" w:hint="default"/>
      </w:rPr>
    </w:lvl>
    <w:lvl w:ilvl="7" w:tplc="04240003" w:tentative="1">
      <w:start w:val="1"/>
      <w:numFmt w:val="bullet"/>
      <w:lvlText w:val="o"/>
      <w:lvlJc w:val="left"/>
      <w:pPr>
        <w:ind w:left="6611" w:hanging="360"/>
      </w:pPr>
      <w:rPr>
        <w:rFonts w:ascii="Courier New" w:hAnsi="Courier New" w:cs="Courier New" w:hint="default"/>
      </w:rPr>
    </w:lvl>
    <w:lvl w:ilvl="8" w:tplc="04240005" w:tentative="1">
      <w:start w:val="1"/>
      <w:numFmt w:val="bullet"/>
      <w:lvlText w:val=""/>
      <w:lvlJc w:val="left"/>
      <w:pPr>
        <w:ind w:left="7331" w:hanging="360"/>
      </w:pPr>
      <w:rPr>
        <w:rFonts w:ascii="Wingdings" w:hAnsi="Wingdings" w:hint="default"/>
      </w:rPr>
    </w:lvl>
  </w:abstractNum>
  <w:abstractNum w:abstractNumId="18"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36964572"/>
    <w:multiLevelType w:val="hybridMultilevel"/>
    <w:tmpl w:val="1F4C18AA"/>
    <w:lvl w:ilvl="0" w:tplc="E2D8FEBE">
      <w:start w:val="1"/>
      <w:numFmt w:val="bullet"/>
      <w:lvlText w:val="-"/>
      <w:lvlJc w:val="left"/>
      <w:pPr>
        <w:tabs>
          <w:tab w:val="num" w:pos="567"/>
        </w:tabs>
        <w:ind w:left="567" w:hanging="567"/>
      </w:pPr>
      <w:rPr>
        <w:rFonts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ED6CEE"/>
    <w:multiLevelType w:val="hybridMultilevel"/>
    <w:tmpl w:val="8E3CF86C"/>
    <w:lvl w:ilvl="0" w:tplc="04F80370">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1" w15:restartNumberingAfterBreak="0">
    <w:nsid w:val="37D51F2B"/>
    <w:multiLevelType w:val="hybridMultilevel"/>
    <w:tmpl w:val="CFD83C2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2" w15:restartNumberingAfterBreak="0">
    <w:nsid w:val="394B3997"/>
    <w:multiLevelType w:val="hybridMultilevel"/>
    <w:tmpl w:val="1636552C"/>
    <w:lvl w:ilvl="0" w:tplc="98C6843C">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60443E"/>
    <w:multiLevelType w:val="hybridMultilevel"/>
    <w:tmpl w:val="A3FEC5CC"/>
    <w:lvl w:ilvl="0" w:tplc="00001E1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3BB1A7A"/>
    <w:multiLevelType w:val="hybridMultilevel"/>
    <w:tmpl w:val="00E0E520"/>
    <w:lvl w:ilvl="0" w:tplc="04F80370">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62E225C"/>
    <w:multiLevelType w:val="hybridMultilevel"/>
    <w:tmpl w:val="E7740990"/>
    <w:lvl w:ilvl="0" w:tplc="B182647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587054"/>
    <w:multiLevelType w:val="hybridMultilevel"/>
    <w:tmpl w:val="324043B8"/>
    <w:lvl w:ilvl="0" w:tplc="61D6DA82">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67B1514"/>
    <w:multiLevelType w:val="hybridMultilevel"/>
    <w:tmpl w:val="A02051E0"/>
    <w:lvl w:ilvl="0" w:tplc="00001E1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46BC5415"/>
    <w:multiLevelType w:val="hybridMultilevel"/>
    <w:tmpl w:val="075A5F7C"/>
    <w:lvl w:ilvl="0" w:tplc="71B0FED2">
      <w:start w:val="1"/>
      <w:numFmt w:val="bullet"/>
      <w:lvlText w:val="-"/>
      <w:lvlJc w:val="left"/>
      <w:pPr>
        <w:tabs>
          <w:tab w:val="num" w:pos="567"/>
        </w:tabs>
        <w:ind w:left="567" w:hanging="567"/>
      </w:pPr>
      <w:rPr>
        <w:rFonts w:hAnsi="Arial" w:hint="default"/>
      </w:rPr>
    </w:lvl>
    <w:lvl w:ilvl="1" w:tplc="ACFA8BC2">
      <w:start w:val="2"/>
      <w:numFmt w:val="bullet"/>
      <w:lvlText w:val="-"/>
      <w:lvlJc w:val="left"/>
      <w:pPr>
        <w:tabs>
          <w:tab w:val="num" w:pos="1647"/>
        </w:tabs>
        <w:ind w:left="1647" w:hanging="567"/>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8E66849"/>
    <w:multiLevelType w:val="singleLevel"/>
    <w:tmpl w:val="AD04EE68"/>
    <w:lvl w:ilvl="0">
      <w:start w:val="1"/>
      <w:numFmt w:val="bullet"/>
      <w:pStyle w:val="EMEABodyTextIndent"/>
      <w:lvlText w:val=""/>
      <w:lvlJc w:val="left"/>
      <w:pPr>
        <w:tabs>
          <w:tab w:val="num" w:pos="360"/>
        </w:tabs>
        <w:ind w:left="360" w:hanging="360"/>
      </w:pPr>
      <w:rPr>
        <w:rFonts w:ascii="Wingdings" w:hAnsi="Wingdings" w:hint="default"/>
      </w:rPr>
    </w:lvl>
  </w:abstractNum>
  <w:abstractNum w:abstractNumId="30" w15:restartNumberingAfterBreak="0">
    <w:nsid w:val="535F2A23"/>
    <w:multiLevelType w:val="hybridMultilevel"/>
    <w:tmpl w:val="6FEC2920"/>
    <w:lvl w:ilvl="0" w:tplc="6FB4C2F2">
      <w:start w:val="1"/>
      <w:numFmt w:val="decimal"/>
      <w:lvlText w:val="%1."/>
      <w:lvlJc w:val="left"/>
      <w:pPr>
        <w:ind w:left="719" w:hanging="435"/>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1" w15:restartNumberingAfterBreak="0">
    <w:nsid w:val="574A09E0"/>
    <w:multiLevelType w:val="hybridMultilevel"/>
    <w:tmpl w:val="F2F44066"/>
    <w:lvl w:ilvl="0" w:tplc="6FB4C2F2">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595E32B2"/>
    <w:multiLevelType w:val="hybridMultilevel"/>
    <w:tmpl w:val="10A27F74"/>
    <w:lvl w:ilvl="0" w:tplc="61D6DA82">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D124BCE"/>
    <w:multiLevelType w:val="hybridMultilevel"/>
    <w:tmpl w:val="DF789758"/>
    <w:lvl w:ilvl="0" w:tplc="61D6DA82">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1511B54"/>
    <w:multiLevelType w:val="hybridMultilevel"/>
    <w:tmpl w:val="4C025B40"/>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272698"/>
    <w:multiLevelType w:val="hybridMultilevel"/>
    <w:tmpl w:val="B698965A"/>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34023B"/>
    <w:multiLevelType w:val="hybridMultilevel"/>
    <w:tmpl w:val="A5926A64"/>
    <w:lvl w:ilvl="0" w:tplc="00001E1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8"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9" w15:restartNumberingAfterBreak="0">
    <w:nsid w:val="6864045A"/>
    <w:multiLevelType w:val="hybridMultilevel"/>
    <w:tmpl w:val="2D5807FE"/>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6D14617B"/>
    <w:multiLevelType w:val="hybridMultilevel"/>
    <w:tmpl w:val="CAC22AD2"/>
    <w:lvl w:ilvl="0" w:tplc="00001E1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6D621005"/>
    <w:multiLevelType w:val="hybridMultilevel"/>
    <w:tmpl w:val="8D70A1A6"/>
    <w:lvl w:ilvl="0" w:tplc="98C6843C">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7670906"/>
    <w:multiLevelType w:val="hybridMultilevel"/>
    <w:tmpl w:val="9C3AC4AE"/>
    <w:lvl w:ilvl="0" w:tplc="61D6DA82">
      <w:start w:val="1"/>
      <w:numFmt w:val="bullet"/>
      <w:lvlText w:val="-"/>
      <w:lvlJc w:val="left"/>
      <w:pPr>
        <w:ind w:left="720" w:hanging="360"/>
      </w:pPr>
      <w:rPr>
        <w:rFonts w:ascii="Times New Roman" w:eastAsia="Times New Roman" w:hAnsi="Times New Roman" w:cs="Times New Roman" w:hint="default"/>
      </w:rPr>
    </w:lvl>
    <w:lvl w:ilvl="1" w:tplc="61D6DA82">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7F32771B"/>
    <w:multiLevelType w:val="hybridMultilevel"/>
    <w:tmpl w:val="492C8370"/>
    <w:lvl w:ilvl="0" w:tplc="04F80370">
      <w:start w:val="1"/>
      <w:numFmt w:val="bullet"/>
      <w:lvlText w:val="-"/>
      <w:lvlJc w:val="left"/>
      <w:pPr>
        <w:ind w:left="1004" w:hanging="360"/>
      </w:pPr>
      <w:rPr>
        <w:rFonts w:ascii="Times New Roman" w:hAnsi="Times New Roman"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295569602">
    <w:abstractNumId w:val="29"/>
  </w:num>
  <w:num w:numId="2" w16cid:durableId="1745837365">
    <w:abstractNumId w:val="42"/>
  </w:num>
  <w:num w:numId="3" w16cid:durableId="968437001">
    <w:abstractNumId w:val="16"/>
  </w:num>
  <w:num w:numId="4" w16cid:durableId="800226067">
    <w:abstractNumId w:val="22"/>
  </w:num>
  <w:num w:numId="5" w16cid:durableId="1454398614">
    <w:abstractNumId w:val="5"/>
  </w:num>
  <w:num w:numId="6" w16cid:durableId="581720113">
    <w:abstractNumId w:val="14"/>
  </w:num>
  <w:num w:numId="7" w16cid:durableId="2133863620">
    <w:abstractNumId w:val="44"/>
  </w:num>
  <w:num w:numId="8" w16cid:durableId="1926720702">
    <w:abstractNumId w:val="34"/>
  </w:num>
  <w:num w:numId="9" w16cid:durableId="104161653">
    <w:abstractNumId w:val="33"/>
  </w:num>
  <w:num w:numId="10" w16cid:durableId="2022733850">
    <w:abstractNumId w:val="26"/>
  </w:num>
  <w:num w:numId="11" w16cid:durableId="1370764986">
    <w:abstractNumId w:val="17"/>
  </w:num>
  <w:num w:numId="12" w16cid:durableId="993342182">
    <w:abstractNumId w:val="28"/>
  </w:num>
  <w:num w:numId="13" w16cid:durableId="1259872823">
    <w:abstractNumId w:val="10"/>
  </w:num>
  <w:num w:numId="14" w16cid:durableId="1159033311">
    <w:abstractNumId w:val="8"/>
  </w:num>
  <w:num w:numId="15" w16cid:durableId="817306713">
    <w:abstractNumId w:val="1"/>
    <w:lvlOverride w:ilvl="0">
      <w:lvl w:ilvl="0">
        <w:start w:val="1"/>
        <w:numFmt w:val="bullet"/>
        <w:lvlText w:val="-"/>
        <w:legacy w:legacy="1" w:legacySpace="0" w:legacyIndent="360"/>
        <w:lvlJc w:val="left"/>
        <w:pPr>
          <w:ind w:left="360" w:hanging="360"/>
        </w:pPr>
      </w:lvl>
    </w:lvlOverride>
  </w:num>
  <w:num w:numId="16" w16cid:durableId="498733445">
    <w:abstractNumId w:val="38"/>
  </w:num>
  <w:num w:numId="17" w16cid:durableId="2106270483">
    <w:abstractNumId w:val="40"/>
  </w:num>
  <w:num w:numId="18" w16cid:durableId="1498225183">
    <w:abstractNumId w:val="18"/>
  </w:num>
  <w:num w:numId="19" w16cid:durableId="1464536972">
    <w:abstractNumId w:val="32"/>
  </w:num>
  <w:num w:numId="20" w16cid:durableId="1135946682">
    <w:abstractNumId w:val="12"/>
  </w:num>
  <w:num w:numId="21" w16cid:durableId="1516922328">
    <w:abstractNumId w:val="19"/>
  </w:num>
  <w:num w:numId="22" w16cid:durableId="1672414726">
    <w:abstractNumId w:val="6"/>
  </w:num>
  <w:num w:numId="23" w16cid:durableId="291907907">
    <w:abstractNumId w:val="43"/>
  </w:num>
  <w:num w:numId="24" w16cid:durableId="1277834462">
    <w:abstractNumId w:val="1"/>
    <w:lvlOverride w:ilvl="0">
      <w:lvl w:ilvl="0">
        <w:start w:val="1"/>
        <w:numFmt w:val="bullet"/>
        <w:lvlText w:val="-"/>
        <w:lvlJc w:val="left"/>
        <w:pPr>
          <w:ind w:left="360" w:hanging="360"/>
        </w:pPr>
      </w:lvl>
    </w:lvlOverride>
  </w:num>
  <w:num w:numId="25" w16cid:durableId="1856653587">
    <w:abstractNumId w:val="1"/>
    <w:lvlOverride w:ilvl="0">
      <w:lvl w:ilvl="0">
        <w:start w:val="1"/>
        <w:numFmt w:val="bullet"/>
        <w:lvlText w:val=""/>
        <w:lvlJc w:val="left"/>
        <w:pPr>
          <w:ind w:left="360" w:hanging="360"/>
        </w:pPr>
        <w:rPr>
          <w:rFonts w:ascii="Symbol" w:hAnsi="Symbol" w:hint="default"/>
        </w:rPr>
      </w:lvl>
    </w:lvlOverride>
  </w:num>
  <w:num w:numId="26" w16cid:durableId="1234050666">
    <w:abstractNumId w:val="1"/>
    <w:lvlOverride w:ilvl="0">
      <w:lvl w:ilvl="0">
        <w:start w:val="1"/>
        <w:numFmt w:val="bullet"/>
        <w:lvlText w:val="-"/>
        <w:lvlJc w:val="left"/>
        <w:pPr>
          <w:ind w:left="360" w:hanging="360"/>
        </w:pPr>
      </w:lvl>
    </w:lvlOverride>
  </w:num>
  <w:num w:numId="27" w16cid:durableId="1500074043">
    <w:abstractNumId w:val="4"/>
  </w:num>
  <w:num w:numId="28" w16cid:durableId="1680694085">
    <w:abstractNumId w:val="3"/>
  </w:num>
  <w:num w:numId="29" w16cid:durableId="2081906886">
    <w:abstractNumId w:val="23"/>
  </w:num>
  <w:num w:numId="30" w16cid:durableId="1657565154">
    <w:abstractNumId w:val="2"/>
  </w:num>
  <w:num w:numId="31" w16cid:durableId="952052075">
    <w:abstractNumId w:val="41"/>
  </w:num>
  <w:num w:numId="32" w16cid:durableId="629939200">
    <w:abstractNumId w:val="27"/>
  </w:num>
  <w:num w:numId="33" w16cid:durableId="1714499294">
    <w:abstractNumId w:val="37"/>
  </w:num>
  <w:num w:numId="34" w16cid:durableId="274480796">
    <w:abstractNumId w:val="15"/>
  </w:num>
  <w:num w:numId="35" w16cid:durableId="589699648">
    <w:abstractNumId w:val="20"/>
  </w:num>
  <w:num w:numId="36" w16cid:durableId="1828285158">
    <w:abstractNumId w:val="11"/>
  </w:num>
  <w:num w:numId="37" w16cid:durableId="154150501">
    <w:abstractNumId w:val="36"/>
  </w:num>
  <w:num w:numId="38" w16cid:durableId="88162934">
    <w:abstractNumId w:val="45"/>
  </w:num>
  <w:num w:numId="39" w16cid:durableId="1594046175">
    <w:abstractNumId w:val="30"/>
  </w:num>
  <w:num w:numId="40" w16cid:durableId="496769686">
    <w:abstractNumId w:val="39"/>
  </w:num>
  <w:num w:numId="41" w16cid:durableId="1115829490">
    <w:abstractNumId w:val="35"/>
  </w:num>
  <w:num w:numId="42" w16cid:durableId="1738085730">
    <w:abstractNumId w:val="31"/>
  </w:num>
  <w:num w:numId="43" w16cid:durableId="156456796">
    <w:abstractNumId w:val="24"/>
  </w:num>
  <w:num w:numId="44" w16cid:durableId="640353052">
    <w:abstractNumId w:val="13"/>
  </w:num>
  <w:num w:numId="45" w16cid:durableId="58940549">
    <w:abstractNumId w:val="0"/>
  </w:num>
  <w:num w:numId="46" w16cid:durableId="6810054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4107539">
    <w:abstractNumId w:val="9"/>
  </w:num>
  <w:num w:numId="48" w16cid:durableId="1454903423">
    <w:abstractNumId w:val="7"/>
  </w:num>
  <w:num w:numId="49" w16cid:durableId="1870872258">
    <w:abstractNumId w:val="21"/>
  </w:num>
  <w:num w:numId="50" w16cid:durableId="16312092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458"/>
    <w:rsid w:val="00004B51"/>
    <w:rsid w:val="00007E33"/>
    <w:rsid w:val="00016B05"/>
    <w:rsid w:val="00081024"/>
    <w:rsid w:val="000976FA"/>
    <w:rsid w:val="000D456C"/>
    <w:rsid w:val="000D67AF"/>
    <w:rsid w:val="000F5463"/>
    <w:rsid w:val="00105C4D"/>
    <w:rsid w:val="00130083"/>
    <w:rsid w:val="00142639"/>
    <w:rsid w:val="0014629B"/>
    <w:rsid w:val="00152347"/>
    <w:rsid w:val="00170057"/>
    <w:rsid w:val="00172347"/>
    <w:rsid w:val="0017798F"/>
    <w:rsid w:val="001C377F"/>
    <w:rsid w:val="001D032D"/>
    <w:rsid w:val="001D2710"/>
    <w:rsid w:val="001D55AD"/>
    <w:rsid w:val="00213591"/>
    <w:rsid w:val="002310CE"/>
    <w:rsid w:val="0025197B"/>
    <w:rsid w:val="00251D16"/>
    <w:rsid w:val="002649C7"/>
    <w:rsid w:val="002834DA"/>
    <w:rsid w:val="002B4F38"/>
    <w:rsid w:val="002C667E"/>
    <w:rsid w:val="002D6A35"/>
    <w:rsid w:val="002E4944"/>
    <w:rsid w:val="002F1471"/>
    <w:rsid w:val="0033048F"/>
    <w:rsid w:val="0034720D"/>
    <w:rsid w:val="00354147"/>
    <w:rsid w:val="0035568C"/>
    <w:rsid w:val="00362358"/>
    <w:rsid w:val="00374646"/>
    <w:rsid w:val="003835AD"/>
    <w:rsid w:val="003A250E"/>
    <w:rsid w:val="003A5EC8"/>
    <w:rsid w:val="003E4926"/>
    <w:rsid w:val="003F2AEA"/>
    <w:rsid w:val="003F4D86"/>
    <w:rsid w:val="00403192"/>
    <w:rsid w:val="004037B5"/>
    <w:rsid w:val="004115D4"/>
    <w:rsid w:val="00425860"/>
    <w:rsid w:val="00436270"/>
    <w:rsid w:val="00450DA7"/>
    <w:rsid w:val="00481220"/>
    <w:rsid w:val="00482F66"/>
    <w:rsid w:val="00497ADD"/>
    <w:rsid w:val="004B7FEE"/>
    <w:rsid w:val="004E08E0"/>
    <w:rsid w:val="004E6621"/>
    <w:rsid w:val="004E6966"/>
    <w:rsid w:val="00525838"/>
    <w:rsid w:val="005259E8"/>
    <w:rsid w:val="00545139"/>
    <w:rsid w:val="0055461C"/>
    <w:rsid w:val="0055513A"/>
    <w:rsid w:val="0056213B"/>
    <w:rsid w:val="005776EE"/>
    <w:rsid w:val="005921EF"/>
    <w:rsid w:val="005A4679"/>
    <w:rsid w:val="005B5807"/>
    <w:rsid w:val="005E55B1"/>
    <w:rsid w:val="005E7485"/>
    <w:rsid w:val="00605C3E"/>
    <w:rsid w:val="00623E59"/>
    <w:rsid w:val="00656EAA"/>
    <w:rsid w:val="006706DF"/>
    <w:rsid w:val="00672B95"/>
    <w:rsid w:val="00677B97"/>
    <w:rsid w:val="00692B53"/>
    <w:rsid w:val="006A1680"/>
    <w:rsid w:val="006A5B9E"/>
    <w:rsid w:val="006D72B8"/>
    <w:rsid w:val="006F3B7B"/>
    <w:rsid w:val="00702C90"/>
    <w:rsid w:val="00705EEC"/>
    <w:rsid w:val="007806E2"/>
    <w:rsid w:val="007A0EA1"/>
    <w:rsid w:val="007A7797"/>
    <w:rsid w:val="007C6B85"/>
    <w:rsid w:val="007E5288"/>
    <w:rsid w:val="00800D12"/>
    <w:rsid w:val="00835D1D"/>
    <w:rsid w:val="00844120"/>
    <w:rsid w:val="008663FC"/>
    <w:rsid w:val="00875D14"/>
    <w:rsid w:val="008D058F"/>
    <w:rsid w:val="008D24B8"/>
    <w:rsid w:val="008D5FF3"/>
    <w:rsid w:val="008E6402"/>
    <w:rsid w:val="008F37A0"/>
    <w:rsid w:val="0093663A"/>
    <w:rsid w:val="00940400"/>
    <w:rsid w:val="00961B80"/>
    <w:rsid w:val="00966929"/>
    <w:rsid w:val="0097455E"/>
    <w:rsid w:val="00987EAF"/>
    <w:rsid w:val="009A64D6"/>
    <w:rsid w:val="009B4189"/>
    <w:rsid w:val="009B51A6"/>
    <w:rsid w:val="009B7498"/>
    <w:rsid w:val="009C7C76"/>
    <w:rsid w:val="009F296B"/>
    <w:rsid w:val="00A03AAE"/>
    <w:rsid w:val="00A07439"/>
    <w:rsid w:val="00A31CD7"/>
    <w:rsid w:val="00A33B45"/>
    <w:rsid w:val="00A67AFD"/>
    <w:rsid w:val="00A75CFF"/>
    <w:rsid w:val="00A87174"/>
    <w:rsid w:val="00A91501"/>
    <w:rsid w:val="00A92DA4"/>
    <w:rsid w:val="00AC08AD"/>
    <w:rsid w:val="00AE45CD"/>
    <w:rsid w:val="00AF117A"/>
    <w:rsid w:val="00B10F84"/>
    <w:rsid w:val="00B30697"/>
    <w:rsid w:val="00B30837"/>
    <w:rsid w:val="00B4084F"/>
    <w:rsid w:val="00B45675"/>
    <w:rsid w:val="00B55EB9"/>
    <w:rsid w:val="00B63CD6"/>
    <w:rsid w:val="00B704C4"/>
    <w:rsid w:val="00B82474"/>
    <w:rsid w:val="00B840FE"/>
    <w:rsid w:val="00B902CB"/>
    <w:rsid w:val="00B92458"/>
    <w:rsid w:val="00BA1596"/>
    <w:rsid w:val="00BB6794"/>
    <w:rsid w:val="00BD38BE"/>
    <w:rsid w:val="00BE1C8A"/>
    <w:rsid w:val="00BE5074"/>
    <w:rsid w:val="00BF1123"/>
    <w:rsid w:val="00C127BC"/>
    <w:rsid w:val="00C44B0A"/>
    <w:rsid w:val="00C71F59"/>
    <w:rsid w:val="00C76B78"/>
    <w:rsid w:val="00C77987"/>
    <w:rsid w:val="00C91C37"/>
    <w:rsid w:val="00CC608B"/>
    <w:rsid w:val="00CC71CF"/>
    <w:rsid w:val="00CC738F"/>
    <w:rsid w:val="00CD2018"/>
    <w:rsid w:val="00CD310B"/>
    <w:rsid w:val="00CE0658"/>
    <w:rsid w:val="00CF2486"/>
    <w:rsid w:val="00CF79FC"/>
    <w:rsid w:val="00D02140"/>
    <w:rsid w:val="00D562FD"/>
    <w:rsid w:val="00D60FBC"/>
    <w:rsid w:val="00DA64CE"/>
    <w:rsid w:val="00DB445D"/>
    <w:rsid w:val="00DB4804"/>
    <w:rsid w:val="00DC2F42"/>
    <w:rsid w:val="00DC5618"/>
    <w:rsid w:val="00E054AC"/>
    <w:rsid w:val="00E11A2E"/>
    <w:rsid w:val="00E175CC"/>
    <w:rsid w:val="00E27F63"/>
    <w:rsid w:val="00E44DC0"/>
    <w:rsid w:val="00E62CA8"/>
    <w:rsid w:val="00EC024D"/>
    <w:rsid w:val="00ED22C6"/>
    <w:rsid w:val="00EE7EC8"/>
    <w:rsid w:val="00EF3D4B"/>
    <w:rsid w:val="00EF412E"/>
    <w:rsid w:val="00F02606"/>
    <w:rsid w:val="00F14F42"/>
    <w:rsid w:val="00F15C91"/>
    <w:rsid w:val="00F1615E"/>
    <w:rsid w:val="00F26197"/>
    <w:rsid w:val="00F40AF4"/>
    <w:rsid w:val="00F45F80"/>
    <w:rsid w:val="00F47B2D"/>
    <w:rsid w:val="00F5254E"/>
    <w:rsid w:val="00F8158D"/>
    <w:rsid w:val="00FA64D4"/>
    <w:rsid w:val="00FA6A3C"/>
    <w:rsid w:val="00FC230E"/>
    <w:rsid w:val="00FC5732"/>
    <w:rsid w:val="00FD611E"/>
    <w:rsid w:val="00FE7D8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35414"/>
  <w15:chartTrackingRefBased/>
  <w15:docId w15:val="{7BF382AF-C295-413A-9330-DA0FD9DF0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702C90"/>
    <w:pPr>
      <w:keepNext/>
      <w:spacing w:before="240" w:after="60" w:line="240" w:lineRule="auto"/>
      <w:outlineLvl w:val="0"/>
    </w:pPr>
    <w:rPr>
      <w:rFonts w:ascii="Arial" w:eastAsia="Times New Roman" w:hAnsi="Arial" w:cs="Arial"/>
      <w:b/>
      <w:bCs/>
      <w:kern w:val="32"/>
      <w:sz w:val="32"/>
      <w:szCs w:val="32"/>
      <w:lang w:val="sl-SI" w:eastAsia="sl-SI"/>
    </w:rPr>
  </w:style>
  <w:style w:type="paragraph" w:styleId="Antrat2">
    <w:name w:val="heading 2"/>
    <w:basedOn w:val="prastasis"/>
    <w:next w:val="prastasis"/>
    <w:link w:val="Antrat2Diagrama"/>
    <w:qFormat/>
    <w:rsid w:val="00702C90"/>
    <w:pPr>
      <w:keepNext/>
      <w:tabs>
        <w:tab w:val="left" w:pos="4300"/>
        <w:tab w:val="left" w:pos="5940"/>
        <w:tab w:val="left" w:pos="8180"/>
      </w:tabs>
      <w:spacing w:after="0" w:line="360" w:lineRule="atLeast"/>
      <w:outlineLvl w:val="1"/>
    </w:pPr>
    <w:rPr>
      <w:rFonts w:ascii="Times New Roman" w:eastAsia="Times New Roman" w:hAnsi="Times New Roman" w:cs="Times New Roman"/>
      <w:b/>
      <w:sz w:val="24"/>
      <w:szCs w:val="20"/>
      <w:u w:val="single"/>
      <w:lang w:val="en-US" w:eastAsia="sl-SI"/>
    </w:rPr>
  </w:style>
  <w:style w:type="paragraph" w:styleId="Antrat3">
    <w:name w:val="heading 3"/>
    <w:basedOn w:val="prastasis"/>
    <w:next w:val="prastasis"/>
    <w:link w:val="Antrat3Diagrama"/>
    <w:qFormat/>
    <w:rsid w:val="00702C90"/>
    <w:pPr>
      <w:keepNext/>
      <w:tabs>
        <w:tab w:val="decimal" w:pos="6760"/>
      </w:tabs>
      <w:spacing w:after="0" w:line="480" w:lineRule="atLeast"/>
      <w:outlineLvl w:val="2"/>
    </w:pPr>
    <w:rPr>
      <w:rFonts w:ascii="Times New Roman" w:eastAsia="Times New Roman" w:hAnsi="Times New Roman" w:cs="Times New Roman"/>
      <w:b/>
      <w:sz w:val="24"/>
      <w:szCs w:val="20"/>
      <w:lang w:val="en-US" w:eastAsia="sl-SI"/>
    </w:rPr>
  </w:style>
  <w:style w:type="paragraph" w:styleId="Antrat4">
    <w:name w:val="heading 4"/>
    <w:basedOn w:val="prastasis"/>
    <w:next w:val="prastasis"/>
    <w:link w:val="Antrat4Diagrama"/>
    <w:qFormat/>
    <w:rsid w:val="00702C90"/>
    <w:pPr>
      <w:keepNext/>
      <w:spacing w:before="240" w:after="60" w:line="240" w:lineRule="auto"/>
      <w:outlineLvl w:val="3"/>
    </w:pPr>
    <w:rPr>
      <w:rFonts w:ascii="Times New Roman" w:eastAsia="Times New Roman" w:hAnsi="Times New Roman" w:cs="Times New Roman"/>
      <w:b/>
      <w:bCs/>
      <w:sz w:val="28"/>
      <w:szCs w:val="28"/>
      <w:lang w:val="sl-SI" w:eastAsia="sl-SI"/>
    </w:rPr>
  </w:style>
  <w:style w:type="paragraph" w:styleId="Antrat5">
    <w:name w:val="heading 5"/>
    <w:basedOn w:val="prastasis"/>
    <w:next w:val="prastasis"/>
    <w:link w:val="Antrat5Diagrama"/>
    <w:qFormat/>
    <w:rsid w:val="00702C90"/>
    <w:pPr>
      <w:keepNext/>
      <w:tabs>
        <w:tab w:val="left" w:pos="567"/>
      </w:tabs>
      <w:spacing w:after="0" w:line="260" w:lineRule="exact"/>
      <w:jc w:val="both"/>
      <w:outlineLvl w:val="4"/>
    </w:pPr>
    <w:rPr>
      <w:rFonts w:ascii="Times New Roman" w:eastAsia="SimSun" w:hAnsi="Times New Roman" w:cs="Times New Roman"/>
      <w:noProof/>
      <w:szCs w:val="20"/>
      <w:lang w:val="en-GB"/>
    </w:rPr>
  </w:style>
  <w:style w:type="paragraph" w:styleId="Antrat6">
    <w:name w:val="heading 6"/>
    <w:basedOn w:val="prastasis"/>
    <w:next w:val="prastasis"/>
    <w:link w:val="Antrat6Diagrama"/>
    <w:qFormat/>
    <w:rsid w:val="00702C90"/>
    <w:pPr>
      <w:keepNext/>
      <w:keepLines/>
      <w:tabs>
        <w:tab w:val="right" w:pos="4536"/>
        <w:tab w:val="left" w:pos="5180"/>
        <w:tab w:val="left" w:pos="5380"/>
        <w:tab w:val="left" w:pos="8222"/>
      </w:tabs>
      <w:spacing w:after="0" w:line="240" w:lineRule="auto"/>
      <w:outlineLvl w:val="5"/>
    </w:pPr>
    <w:rPr>
      <w:rFonts w:ascii="Times New Roman" w:eastAsia="Times New Roman" w:hAnsi="Times New Roman" w:cs="Times New Roman"/>
      <w:b/>
      <w:sz w:val="24"/>
      <w:szCs w:val="20"/>
      <w:lang w:val="en-US" w:eastAsia="sl-SI"/>
    </w:rPr>
  </w:style>
  <w:style w:type="paragraph" w:styleId="Antrat7">
    <w:name w:val="heading 7"/>
    <w:basedOn w:val="prastasis"/>
    <w:next w:val="prastasis"/>
    <w:link w:val="Antrat7Diagrama"/>
    <w:qFormat/>
    <w:rsid w:val="00702C90"/>
    <w:pPr>
      <w:keepNext/>
      <w:tabs>
        <w:tab w:val="left" w:pos="-720"/>
        <w:tab w:val="left" w:pos="567"/>
        <w:tab w:val="left" w:pos="4536"/>
      </w:tabs>
      <w:suppressAutoHyphens/>
      <w:spacing w:after="0" w:line="260" w:lineRule="exact"/>
      <w:jc w:val="both"/>
      <w:outlineLvl w:val="6"/>
    </w:pPr>
    <w:rPr>
      <w:rFonts w:ascii="Times New Roman" w:eastAsia="SimSun" w:hAnsi="Times New Roman" w:cs="Times New Roman"/>
      <w:i/>
      <w:szCs w:val="20"/>
      <w:lang w:val="en-GB"/>
    </w:rPr>
  </w:style>
  <w:style w:type="paragraph" w:styleId="Antrat8">
    <w:name w:val="heading 8"/>
    <w:basedOn w:val="prastasis"/>
    <w:next w:val="prastasis"/>
    <w:link w:val="Antrat8Diagrama"/>
    <w:qFormat/>
    <w:rsid w:val="00702C90"/>
    <w:pPr>
      <w:keepNext/>
      <w:tabs>
        <w:tab w:val="left" w:pos="567"/>
      </w:tabs>
      <w:spacing w:after="0" w:line="260" w:lineRule="exact"/>
      <w:ind w:left="567" w:hanging="567"/>
      <w:jc w:val="both"/>
      <w:outlineLvl w:val="7"/>
    </w:pPr>
    <w:rPr>
      <w:rFonts w:ascii="Times New Roman" w:eastAsia="SimSun" w:hAnsi="Times New Roman" w:cs="Times New Roman"/>
      <w:b/>
      <w:i/>
      <w:szCs w:val="20"/>
      <w:lang w:val="en-GB"/>
    </w:rPr>
  </w:style>
  <w:style w:type="paragraph" w:styleId="Antrat9">
    <w:name w:val="heading 9"/>
    <w:basedOn w:val="prastasis"/>
    <w:next w:val="prastasis"/>
    <w:link w:val="Antrat9Diagrama"/>
    <w:qFormat/>
    <w:rsid w:val="00702C90"/>
    <w:pPr>
      <w:keepNext/>
      <w:tabs>
        <w:tab w:val="left" w:pos="567"/>
      </w:tabs>
      <w:spacing w:after="0" w:line="260" w:lineRule="exact"/>
      <w:jc w:val="both"/>
      <w:outlineLvl w:val="8"/>
    </w:pPr>
    <w:rPr>
      <w:rFonts w:ascii="Times New Roman" w:eastAsia="SimSun" w:hAnsi="Times New Roman" w:cs="Times New Roman"/>
      <w:b/>
      <w:i/>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702C90"/>
    <w:rPr>
      <w:rFonts w:ascii="Arial" w:eastAsia="Times New Roman" w:hAnsi="Arial" w:cs="Arial"/>
      <w:b/>
      <w:bCs/>
      <w:kern w:val="32"/>
      <w:sz w:val="32"/>
      <w:szCs w:val="32"/>
      <w:lang w:val="sl-SI" w:eastAsia="sl-SI"/>
    </w:rPr>
  </w:style>
  <w:style w:type="character" w:customStyle="1" w:styleId="Antrat2Diagrama">
    <w:name w:val="Antraštė 2 Diagrama"/>
    <w:basedOn w:val="Numatytasispastraiposriftas"/>
    <w:link w:val="Antrat2"/>
    <w:rsid w:val="00702C90"/>
    <w:rPr>
      <w:rFonts w:ascii="Times New Roman" w:eastAsia="Times New Roman" w:hAnsi="Times New Roman" w:cs="Times New Roman"/>
      <w:b/>
      <w:sz w:val="24"/>
      <w:szCs w:val="20"/>
      <w:u w:val="single"/>
      <w:lang w:val="en-US" w:eastAsia="sl-SI"/>
    </w:rPr>
  </w:style>
  <w:style w:type="character" w:customStyle="1" w:styleId="Antrat3Diagrama">
    <w:name w:val="Antraštė 3 Diagrama"/>
    <w:basedOn w:val="Numatytasispastraiposriftas"/>
    <w:link w:val="Antrat3"/>
    <w:rsid w:val="00702C90"/>
    <w:rPr>
      <w:rFonts w:ascii="Times New Roman" w:eastAsia="Times New Roman" w:hAnsi="Times New Roman" w:cs="Times New Roman"/>
      <w:b/>
      <w:sz w:val="24"/>
      <w:szCs w:val="20"/>
      <w:lang w:val="en-US" w:eastAsia="sl-SI"/>
    </w:rPr>
  </w:style>
  <w:style w:type="character" w:customStyle="1" w:styleId="Antrat4Diagrama">
    <w:name w:val="Antraštė 4 Diagrama"/>
    <w:basedOn w:val="Numatytasispastraiposriftas"/>
    <w:link w:val="Antrat4"/>
    <w:rsid w:val="00702C90"/>
    <w:rPr>
      <w:rFonts w:ascii="Times New Roman" w:eastAsia="Times New Roman" w:hAnsi="Times New Roman" w:cs="Times New Roman"/>
      <w:b/>
      <w:bCs/>
      <w:sz w:val="28"/>
      <w:szCs w:val="28"/>
      <w:lang w:val="sl-SI" w:eastAsia="sl-SI"/>
    </w:rPr>
  </w:style>
  <w:style w:type="character" w:customStyle="1" w:styleId="Antrat5Diagrama">
    <w:name w:val="Antraštė 5 Diagrama"/>
    <w:basedOn w:val="Numatytasispastraiposriftas"/>
    <w:link w:val="Antrat5"/>
    <w:rsid w:val="00702C90"/>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rsid w:val="00702C90"/>
    <w:rPr>
      <w:rFonts w:ascii="Times New Roman" w:eastAsia="Times New Roman" w:hAnsi="Times New Roman" w:cs="Times New Roman"/>
      <w:b/>
      <w:sz w:val="24"/>
      <w:szCs w:val="20"/>
      <w:lang w:val="en-US" w:eastAsia="sl-SI"/>
    </w:rPr>
  </w:style>
  <w:style w:type="character" w:customStyle="1" w:styleId="Antrat7Diagrama">
    <w:name w:val="Antraštė 7 Diagrama"/>
    <w:basedOn w:val="Numatytasispastraiposriftas"/>
    <w:link w:val="Antrat7"/>
    <w:rsid w:val="00702C90"/>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rsid w:val="00702C90"/>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rsid w:val="00702C90"/>
    <w:rPr>
      <w:rFonts w:ascii="Times New Roman" w:eastAsia="SimSun" w:hAnsi="Times New Roman" w:cs="Times New Roman"/>
      <w:b/>
      <w:i/>
      <w:szCs w:val="20"/>
      <w:lang w:val="en-GB"/>
    </w:rPr>
  </w:style>
  <w:style w:type="numbering" w:customStyle="1" w:styleId="Sraonra1">
    <w:name w:val="Sąrašo nėra1"/>
    <w:next w:val="Sraonra"/>
    <w:uiPriority w:val="99"/>
    <w:semiHidden/>
    <w:unhideWhenUsed/>
    <w:rsid w:val="00702C90"/>
  </w:style>
  <w:style w:type="numbering" w:customStyle="1" w:styleId="Sraonra11">
    <w:name w:val="Sąrašo nėra11"/>
    <w:next w:val="Sraonra"/>
    <w:uiPriority w:val="99"/>
    <w:semiHidden/>
    <w:unhideWhenUsed/>
    <w:rsid w:val="00702C90"/>
  </w:style>
  <w:style w:type="paragraph" w:styleId="Antrats">
    <w:name w:val="header"/>
    <w:basedOn w:val="prastasis"/>
    <w:link w:val="AntratsDiagrama"/>
    <w:rsid w:val="00702C90"/>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AntratsDiagrama">
    <w:name w:val="Antraštės Diagrama"/>
    <w:basedOn w:val="Numatytasispastraiposriftas"/>
    <w:link w:val="Antrats"/>
    <w:rsid w:val="00702C90"/>
    <w:rPr>
      <w:rFonts w:ascii="Times New Roman" w:eastAsia="Times New Roman" w:hAnsi="Times New Roman" w:cs="Times New Roman"/>
      <w:sz w:val="24"/>
      <w:szCs w:val="20"/>
      <w:lang w:val="sl-SI" w:eastAsia="sl-SI"/>
    </w:rPr>
  </w:style>
  <w:style w:type="paragraph" w:styleId="Porat">
    <w:name w:val="footer"/>
    <w:basedOn w:val="prastasis"/>
    <w:link w:val="PoratDiagrama"/>
    <w:uiPriority w:val="99"/>
    <w:rsid w:val="00702C90"/>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PoratDiagrama">
    <w:name w:val="Poraštė Diagrama"/>
    <w:basedOn w:val="Numatytasispastraiposriftas"/>
    <w:link w:val="Porat"/>
    <w:uiPriority w:val="99"/>
    <w:rsid w:val="00702C90"/>
    <w:rPr>
      <w:rFonts w:ascii="Times New Roman" w:eastAsia="Times New Roman" w:hAnsi="Times New Roman" w:cs="Times New Roman"/>
      <w:sz w:val="24"/>
      <w:szCs w:val="20"/>
      <w:lang w:val="sl-SI" w:eastAsia="sl-SI"/>
    </w:rPr>
  </w:style>
  <w:style w:type="table" w:styleId="Lentelstinklelis">
    <w:name w:val="Table Grid"/>
    <w:basedOn w:val="prastojilentel"/>
    <w:uiPriority w:val="59"/>
    <w:rsid w:val="00702C9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uiPriority w:val="99"/>
    <w:rsid w:val="00702C90"/>
  </w:style>
  <w:style w:type="character" w:styleId="Hipersaitas">
    <w:name w:val="Hyperlink"/>
    <w:uiPriority w:val="99"/>
    <w:rsid w:val="00702C90"/>
    <w:rPr>
      <w:rFonts w:ascii="Times New Roman" w:hAnsi="Times New Roman"/>
      <w:color w:val="auto"/>
      <w:sz w:val="24"/>
      <w:szCs w:val="24"/>
      <w:u w:val="single"/>
      <w:lang w:val="en-US"/>
    </w:rPr>
  </w:style>
  <w:style w:type="character" w:styleId="Perirtashipersaitas">
    <w:name w:val="FollowedHyperlink"/>
    <w:uiPriority w:val="99"/>
    <w:rsid w:val="00702C90"/>
    <w:rPr>
      <w:color w:val="800080"/>
      <w:u w:val="single"/>
    </w:rPr>
  </w:style>
  <w:style w:type="paragraph" w:styleId="Paprastasistekstas">
    <w:name w:val="Plain Text"/>
    <w:basedOn w:val="prastasis"/>
    <w:link w:val="PaprastasistekstasDiagrama"/>
    <w:uiPriority w:val="99"/>
    <w:rsid w:val="00702C90"/>
    <w:pPr>
      <w:spacing w:after="0" w:line="240" w:lineRule="auto"/>
    </w:pPr>
    <w:rPr>
      <w:rFonts w:ascii="Courier New" w:eastAsia="Times New Roman" w:hAnsi="Courier New" w:cs="Times New Roman"/>
      <w:sz w:val="20"/>
      <w:szCs w:val="20"/>
      <w:lang w:val="en-GB" w:eastAsia="sl-SI"/>
    </w:rPr>
  </w:style>
  <w:style w:type="character" w:customStyle="1" w:styleId="PaprastasistekstasDiagrama">
    <w:name w:val="Paprastasis tekstas Diagrama"/>
    <w:basedOn w:val="Numatytasispastraiposriftas"/>
    <w:link w:val="Paprastasistekstas"/>
    <w:uiPriority w:val="99"/>
    <w:rsid w:val="00702C90"/>
    <w:rPr>
      <w:rFonts w:ascii="Courier New" w:eastAsia="Times New Roman" w:hAnsi="Courier New" w:cs="Times New Roman"/>
      <w:sz w:val="20"/>
      <w:szCs w:val="20"/>
      <w:lang w:val="en-GB" w:eastAsia="sl-SI"/>
    </w:rPr>
  </w:style>
  <w:style w:type="paragraph" w:styleId="Antrat">
    <w:name w:val="caption"/>
    <w:basedOn w:val="prastasis"/>
    <w:next w:val="prastasis"/>
    <w:qFormat/>
    <w:rsid w:val="00702C90"/>
    <w:pPr>
      <w:spacing w:after="0" w:line="240" w:lineRule="auto"/>
      <w:jc w:val="both"/>
    </w:pPr>
    <w:rPr>
      <w:rFonts w:ascii="Times New Roman" w:eastAsia="Times New Roman" w:hAnsi="Times New Roman" w:cs="Times New Roman"/>
      <w:sz w:val="24"/>
      <w:szCs w:val="20"/>
      <w:lang w:val="en-GB" w:eastAsia="sl-SI"/>
    </w:rPr>
  </w:style>
  <w:style w:type="paragraph" w:customStyle="1" w:styleId="Naslov1">
    <w:name w:val="Naslov1"/>
    <w:basedOn w:val="Antrat1"/>
    <w:rsid w:val="00702C90"/>
    <w:pPr>
      <w:spacing w:before="0" w:after="0"/>
    </w:pPr>
    <w:rPr>
      <w:rFonts w:ascii="Times New Roman" w:hAnsi="Times New Roman" w:cs="Times New Roman"/>
      <w:bCs w:val="0"/>
      <w:kern w:val="0"/>
      <w:sz w:val="22"/>
      <w:szCs w:val="20"/>
      <w:u w:val="single"/>
    </w:rPr>
  </w:style>
  <w:style w:type="paragraph" w:styleId="Turinys1">
    <w:name w:val="toc 1"/>
    <w:basedOn w:val="prastasis"/>
    <w:next w:val="prastasis"/>
    <w:autoRedefine/>
    <w:semiHidden/>
    <w:rsid w:val="00702C90"/>
    <w:pPr>
      <w:spacing w:before="120" w:after="0" w:line="240" w:lineRule="auto"/>
    </w:pPr>
    <w:rPr>
      <w:rFonts w:ascii="Times New Roman" w:eastAsia="Times New Roman" w:hAnsi="Times New Roman" w:cs="Times New Roman"/>
      <w:b/>
      <w:bCs/>
      <w:i/>
      <w:iCs/>
      <w:sz w:val="24"/>
      <w:szCs w:val="28"/>
      <w:lang w:val="sl-SI" w:eastAsia="sl-SI"/>
    </w:rPr>
  </w:style>
  <w:style w:type="paragraph" w:styleId="Pagrindinistekstas">
    <w:name w:val="Body Text"/>
    <w:basedOn w:val="prastasis"/>
    <w:link w:val="PagrindinistekstasDiagrama"/>
    <w:rsid w:val="00702C90"/>
    <w:pPr>
      <w:numPr>
        <w:ilvl w:val="12"/>
      </w:numPr>
      <w:tabs>
        <w:tab w:val="left" w:pos="8505"/>
      </w:tabs>
      <w:spacing w:after="0" w:line="240" w:lineRule="auto"/>
      <w:ind w:left="567" w:right="-2" w:hanging="567"/>
    </w:pPr>
    <w:rPr>
      <w:rFonts w:ascii="Times New Roman" w:eastAsia="Times New Roman" w:hAnsi="Times New Roman" w:cs="Times New Roman"/>
      <w:szCs w:val="20"/>
      <w:lang w:val="sl-SI" w:eastAsia="sl-SI"/>
    </w:rPr>
  </w:style>
  <w:style w:type="character" w:customStyle="1" w:styleId="PagrindinistekstasDiagrama">
    <w:name w:val="Pagrindinis tekstas Diagrama"/>
    <w:basedOn w:val="Numatytasispastraiposriftas"/>
    <w:link w:val="Pagrindinistekstas"/>
    <w:rsid w:val="00702C90"/>
    <w:rPr>
      <w:rFonts w:ascii="Times New Roman" w:eastAsia="Times New Roman" w:hAnsi="Times New Roman" w:cs="Times New Roman"/>
      <w:szCs w:val="20"/>
      <w:lang w:val="sl-SI" w:eastAsia="sl-SI"/>
    </w:rPr>
  </w:style>
  <w:style w:type="paragraph" w:styleId="Pagrindinistekstas2">
    <w:name w:val="Body Text 2"/>
    <w:basedOn w:val="prastasis"/>
    <w:link w:val="Pagrindinistekstas2Diagrama"/>
    <w:uiPriority w:val="99"/>
    <w:rsid w:val="00702C90"/>
    <w:pPr>
      <w:spacing w:after="120" w:line="480" w:lineRule="auto"/>
    </w:pPr>
    <w:rPr>
      <w:rFonts w:ascii="Times New Roman" w:eastAsia="Times New Roman" w:hAnsi="Times New Roman" w:cs="Times New Roman"/>
      <w:sz w:val="24"/>
      <w:szCs w:val="20"/>
      <w:lang w:val="sl-SI" w:eastAsia="sl-SI"/>
    </w:rPr>
  </w:style>
  <w:style w:type="character" w:customStyle="1" w:styleId="Pagrindinistekstas2Diagrama">
    <w:name w:val="Pagrindinis tekstas 2 Diagrama"/>
    <w:basedOn w:val="Numatytasispastraiposriftas"/>
    <w:link w:val="Pagrindinistekstas2"/>
    <w:uiPriority w:val="99"/>
    <w:rsid w:val="00702C90"/>
    <w:rPr>
      <w:rFonts w:ascii="Times New Roman" w:eastAsia="Times New Roman" w:hAnsi="Times New Roman" w:cs="Times New Roman"/>
      <w:sz w:val="24"/>
      <w:szCs w:val="20"/>
      <w:lang w:val="sl-SI" w:eastAsia="sl-SI"/>
    </w:rPr>
  </w:style>
  <w:style w:type="paragraph" w:customStyle="1" w:styleId="EMEAEnBodyText">
    <w:name w:val="EMEA En Body Text"/>
    <w:basedOn w:val="prastasis"/>
    <w:uiPriority w:val="99"/>
    <w:rsid w:val="00702C90"/>
    <w:pPr>
      <w:spacing w:before="120" w:after="120" w:line="240" w:lineRule="auto"/>
      <w:jc w:val="both"/>
    </w:pPr>
    <w:rPr>
      <w:rFonts w:ascii="Times New Roman" w:eastAsia="Times New Roman" w:hAnsi="Times New Roman" w:cs="Times New Roman"/>
      <w:szCs w:val="20"/>
      <w:lang w:val="en-US"/>
    </w:rPr>
  </w:style>
  <w:style w:type="paragraph" w:customStyle="1" w:styleId="Default">
    <w:name w:val="Default"/>
    <w:rsid w:val="00702C90"/>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character" w:customStyle="1" w:styleId="HeaderChar">
    <w:name w:val="Header Char"/>
    <w:rsid w:val="00702C90"/>
    <w:rPr>
      <w:snapToGrid w:val="0"/>
      <w:sz w:val="22"/>
      <w:lang w:val="en-GB" w:eastAsia="en-US"/>
    </w:rPr>
  </w:style>
  <w:style w:type="paragraph" w:customStyle="1" w:styleId="BodytextAgency">
    <w:name w:val="Body text (Agency)"/>
    <w:basedOn w:val="prastasis"/>
    <w:link w:val="BodytextAgencyChar"/>
    <w:uiPriority w:val="99"/>
    <w:rsid w:val="00702C90"/>
    <w:pPr>
      <w:spacing w:after="140" w:line="280" w:lineRule="atLeast"/>
    </w:pPr>
    <w:rPr>
      <w:rFonts w:ascii="Verdana" w:eastAsia="Times New Roman" w:hAnsi="Verdana" w:cs="Times New Roman"/>
      <w:snapToGrid w:val="0"/>
      <w:sz w:val="18"/>
      <w:szCs w:val="20"/>
      <w:lang w:val="en-GB" w:eastAsia="x-none"/>
    </w:rPr>
  </w:style>
  <w:style w:type="paragraph" w:customStyle="1" w:styleId="NormalAgency">
    <w:name w:val="Normal (Agency)"/>
    <w:link w:val="NormalAgencyChar"/>
    <w:uiPriority w:val="99"/>
    <w:rsid w:val="00702C90"/>
    <w:pPr>
      <w:spacing w:after="0" w:line="240" w:lineRule="auto"/>
    </w:pPr>
    <w:rPr>
      <w:rFonts w:ascii="Verdana" w:eastAsia="Times New Roman" w:hAnsi="Verdana" w:cs="Times New Roman"/>
      <w:snapToGrid w:val="0"/>
      <w:sz w:val="18"/>
      <w:lang w:val="en-GB" w:eastAsia="lt-LT"/>
    </w:rPr>
  </w:style>
  <w:style w:type="paragraph" w:customStyle="1" w:styleId="TabletextrowsAgency">
    <w:name w:val="Table text rows (Agency)"/>
    <w:basedOn w:val="prastasis"/>
    <w:uiPriority w:val="99"/>
    <w:rsid w:val="00702C90"/>
    <w:pPr>
      <w:spacing w:after="0" w:line="280" w:lineRule="exact"/>
    </w:pPr>
    <w:rPr>
      <w:rFonts w:ascii="Verdana" w:eastAsia="Times New Roman" w:hAnsi="Verdana" w:cs="Times New Roman"/>
      <w:snapToGrid w:val="0"/>
      <w:sz w:val="18"/>
      <w:szCs w:val="20"/>
      <w:lang w:val="en-GB"/>
    </w:rPr>
  </w:style>
  <w:style w:type="character" w:customStyle="1" w:styleId="tw4winError">
    <w:name w:val="tw4winError"/>
    <w:uiPriority w:val="99"/>
    <w:rsid w:val="00702C90"/>
    <w:rPr>
      <w:rFonts w:ascii="Courier New" w:hAnsi="Courier New"/>
      <w:color w:val="00FF00"/>
      <w:sz w:val="40"/>
    </w:rPr>
  </w:style>
  <w:style w:type="character" w:customStyle="1" w:styleId="tw4winTerm">
    <w:name w:val="tw4winTerm"/>
    <w:uiPriority w:val="99"/>
    <w:rsid w:val="00702C90"/>
    <w:rPr>
      <w:color w:val="0000FF"/>
    </w:rPr>
  </w:style>
  <w:style w:type="character" w:customStyle="1" w:styleId="tw4winPopup">
    <w:name w:val="tw4winPopup"/>
    <w:uiPriority w:val="99"/>
    <w:rsid w:val="00702C90"/>
    <w:rPr>
      <w:rFonts w:ascii="Courier New" w:hAnsi="Courier New"/>
      <w:noProof/>
      <w:color w:val="008000"/>
    </w:rPr>
  </w:style>
  <w:style w:type="character" w:customStyle="1" w:styleId="tw4winJump">
    <w:name w:val="tw4winJump"/>
    <w:uiPriority w:val="99"/>
    <w:rsid w:val="00702C90"/>
    <w:rPr>
      <w:rFonts w:ascii="Courier New" w:hAnsi="Courier New"/>
      <w:noProof/>
      <w:color w:val="008080"/>
    </w:rPr>
  </w:style>
  <w:style w:type="character" w:customStyle="1" w:styleId="tw4winExternal">
    <w:name w:val="tw4winExternal"/>
    <w:uiPriority w:val="99"/>
    <w:rsid w:val="00702C90"/>
    <w:rPr>
      <w:rFonts w:ascii="Courier New" w:hAnsi="Courier New"/>
      <w:noProof/>
      <w:color w:val="808080"/>
    </w:rPr>
  </w:style>
  <w:style w:type="character" w:customStyle="1" w:styleId="tw4winInternal">
    <w:name w:val="tw4winInternal"/>
    <w:uiPriority w:val="99"/>
    <w:rsid w:val="00702C90"/>
    <w:rPr>
      <w:rFonts w:ascii="Courier New" w:hAnsi="Courier New"/>
      <w:noProof/>
      <w:color w:val="FF0000"/>
    </w:rPr>
  </w:style>
  <w:style w:type="character" w:customStyle="1" w:styleId="DONOTTRANSLATE">
    <w:name w:val="DO_NOT_TRANSLATE"/>
    <w:uiPriority w:val="99"/>
    <w:rsid w:val="00702C90"/>
    <w:rPr>
      <w:rFonts w:ascii="Courier New" w:hAnsi="Courier New"/>
      <w:noProof/>
      <w:color w:val="800000"/>
    </w:rPr>
  </w:style>
  <w:style w:type="paragraph" w:styleId="Debesliotekstas">
    <w:name w:val="Balloon Text"/>
    <w:basedOn w:val="prastasis"/>
    <w:link w:val="DebesliotekstasDiagrama"/>
    <w:rsid w:val="00702C90"/>
    <w:pPr>
      <w:tabs>
        <w:tab w:val="left" w:pos="567"/>
      </w:tabs>
      <w:spacing w:after="0" w:line="240" w:lineRule="auto"/>
    </w:pPr>
    <w:rPr>
      <w:rFonts w:ascii="Tahoma" w:eastAsia="Times New Roman" w:hAnsi="Tahoma" w:cs="Times New Roman"/>
      <w:snapToGrid w:val="0"/>
      <w:sz w:val="16"/>
      <w:szCs w:val="16"/>
      <w:lang w:val="en-GB" w:eastAsia="x-none"/>
    </w:rPr>
  </w:style>
  <w:style w:type="character" w:customStyle="1" w:styleId="DebesliotekstasDiagrama">
    <w:name w:val="Debesėlio tekstas Diagrama"/>
    <w:basedOn w:val="Numatytasispastraiposriftas"/>
    <w:link w:val="Debesliotekstas"/>
    <w:rsid w:val="00702C90"/>
    <w:rPr>
      <w:rFonts w:ascii="Tahoma" w:eastAsia="Times New Roman" w:hAnsi="Tahoma" w:cs="Times New Roman"/>
      <w:snapToGrid w:val="0"/>
      <w:sz w:val="16"/>
      <w:szCs w:val="16"/>
      <w:lang w:val="en-GB" w:eastAsia="x-none"/>
    </w:rPr>
  </w:style>
  <w:style w:type="character" w:styleId="Komentaronuoroda">
    <w:name w:val="annotation reference"/>
    <w:uiPriority w:val="99"/>
    <w:rsid w:val="00702C90"/>
    <w:rPr>
      <w:sz w:val="16"/>
      <w:szCs w:val="16"/>
    </w:rPr>
  </w:style>
  <w:style w:type="paragraph" w:styleId="Komentarotekstas">
    <w:name w:val="annotation text"/>
    <w:basedOn w:val="prastasis"/>
    <w:link w:val="KomentarotekstasDiagrama"/>
    <w:uiPriority w:val="99"/>
    <w:rsid w:val="00702C90"/>
    <w:pPr>
      <w:tabs>
        <w:tab w:val="left" w:pos="567"/>
      </w:tabs>
      <w:spacing w:after="0" w:line="260" w:lineRule="exact"/>
    </w:pPr>
    <w:rPr>
      <w:rFonts w:ascii="Times New Roman" w:eastAsia="Times New Roman" w:hAnsi="Times New Roman" w:cs="Times New Roman"/>
      <w:snapToGrid w:val="0"/>
      <w:sz w:val="20"/>
      <w:szCs w:val="20"/>
      <w:lang w:val="en-GB"/>
    </w:rPr>
  </w:style>
  <w:style w:type="character" w:customStyle="1" w:styleId="KomentarotekstasDiagrama">
    <w:name w:val="Komentaro tekstas Diagrama"/>
    <w:basedOn w:val="Numatytasispastraiposriftas"/>
    <w:link w:val="Komentarotekstas"/>
    <w:uiPriority w:val="99"/>
    <w:rsid w:val="00702C90"/>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702C90"/>
    <w:rPr>
      <w:b/>
      <w:bCs/>
    </w:rPr>
  </w:style>
  <w:style w:type="character" w:customStyle="1" w:styleId="KomentarotemaDiagrama">
    <w:name w:val="Komentaro tema Diagrama"/>
    <w:basedOn w:val="KomentarotekstasDiagrama"/>
    <w:link w:val="Komentarotema"/>
    <w:uiPriority w:val="99"/>
    <w:rsid w:val="00702C90"/>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702C90"/>
    <w:pPr>
      <w:spacing w:after="0" w:line="240" w:lineRule="auto"/>
    </w:pPr>
    <w:rPr>
      <w:rFonts w:ascii="Times New Roman" w:eastAsia="Times New Roman" w:hAnsi="Times New Roman" w:cs="Times New Roman"/>
      <w:snapToGrid w:val="0"/>
      <w:szCs w:val="20"/>
      <w:lang w:val="en-GB"/>
    </w:rPr>
  </w:style>
  <w:style w:type="character" w:customStyle="1" w:styleId="tw4winMark">
    <w:name w:val="tw4winMark"/>
    <w:uiPriority w:val="99"/>
    <w:rsid w:val="00702C90"/>
    <w:rPr>
      <w:rFonts w:ascii="Courier New" w:hAnsi="Courier New"/>
      <w:vanish/>
      <w:color w:val="800080"/>
      <w:sz w:val="24"/>
      <w:vertAlign w:val="subscript"/>
    </w:rPr>
  </w:style>
  <w:style w:type="paragraph" w:styleId="Dokumentostruktra">
    <w:name w:val="Document Map"/>
    <w:basedOn w:val="prastasis"/>
    <w:link w:val="DokumentostruktraDiagrama"/>
    <w:rsid w:val="00702C90"/>
    <w:pPr>
      <w:shd w:val="clear" w:color="auto" w:fill="000080"/>
      <w:tabs>
        <w:tab w:val="left" w:pos="567"/>
      </w:tabs>
      <w:spacing w:after="0" w:line="260" w:lineRule="exact"/>
    </w:pPr>
    <w:rPr>
      <w:rFonts w:ascii="Tahoma" w:eastAsia="SimSun" w:hAnsi="Tahoma" w:cs="Times New Roman"/>
      <w:sz w:val="20"/>
      <w:szCs w:val="20"/>
      <w:lang w:val="en-GB" w:eastAsia="zh-CN"/>
    </w:rPr>
  </w:style>
  <w:style w:type="character" w:customStyle="1" w:styleId="DokumentostruktraDiagrama">
    <w:name w:val="Dokumento struktūra Diagrama"/>
    <w:basedOn w:val="Numatytasispastraiposriftas"/>
    <w:link w:val="Dokumentostruktra"/>
    <w:rsid w:val="00702C90"/>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702C90"/>
    <w:pPr>
      <w:autoSpaceDE w:val="0"/>
      <w:autoSpaceDN w:val="0"/>
      <w:adjustRightInd w:val="0"/>
      <w:spacing w:after="0" w:line="240" w:lineRule="auto"/>
      <w:ind w:left="720"/>
      <w:jc w:val="both"/>
    </w:pPr>
    <w:rPr>
      <w:rFonts w:ascii="Times New Roman" w:eastAsia="SimSun" w:hAnsi="Times New Roman" w:cs="Times New Roman"/>
      <w:lang w:val="en-GB" w:eastAsia="en-GB"/>
    </w:rPr>
  </w:style>
  <w:style w:type="character" w:customStyle="1" w:styleId="PagrindiniotekstotraukaDiagrama">
    <w:name w:val="Pagrindinio teksto įtrauka Diagrama"/>
    <w:basedOn w:val="Numatytasispastraiposriftas"/>
    <w:link w:val="Pagrindiniotekstotrauka"/>
    <w:uiPriority w:val="99"/>
    <w:rsid w:val="00702C90"/>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702C90"/>
    <w:pPr>
      <w:autoSpaceDE w:val="0"/>
      <w:autoSpaceDN w:val="0"/>
      <w:adjustRightInd w:val="0"/>
      <w:spacing w:after="0" w:line="240" w:lineRule="auto"/>
      <w:jc w:val="both"/>
    </w:pPr>
    <w:rPr>
      <w:rFonts w:ascii="Times New Roman" w:eastAsia="SimSun" w:hAnsi="Times New Roman" w:cs="Times New Roman"/>
      <w:color w:val="0000FF"/>
      <w:lang w:val="en-GB" w:eastAsia="en-GB"/>
    </w:rPr>
  </w:style>
  <w:style w:type="character" w:customStyle="1" w:styleId="Pagrindinistekstas3Diagrama">
    <w:name w:val="Pagrindinis tekstas 3 Diagrama"/>
    <w:basedOn w:val="Numatytasispastraiposriftas"/>
    <w:link w:val="Pagrindinistekstas3"/>
    <w:uiPriority w:val="99"/>
    <w:rsid w:val="00702C90"/>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702C90"/>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SimSun" w:hAnsi="Times New Roman" w:cs="Times New Roman"/>
      <w:b/>
      <w:bCs/>
      <w:color w:val="0000FF"/>
      <w:lang w:val="en-GB"/>
    </w:rPr>
  </w:style>
  <w:style w:type="character" w:customStyle="1" w:styleId="Pagrindiniotekstotrauka2Diagrama">
    <w:name w:val="Pagrindinio teksto įtrauka 2 Diagrama"/>
    <w:basedOn w:val="Numatytasispastraiposriftas"/>
    <w:link w:val="Pagrindiniotekstotrauka2"/>
    <w:uiPriority w:val="99"/>
    <w:rsid w:val="00702C90"/>
    <w:rPr>
      <w:rFonts w:ascii="Times New Roman" w:eastAsia="SimSun" w:hAnsi="Times New Roman" w:cs="Times New Roman"/>
      <w:b/>
      <w:bCs/>
      <w:color w:val="0000FF"/>
      <w:lang w:val="en-GB"/>
    </w:rPr>
  </w:style>
  <w:style w:type="paragraph" w:customStyle="1" w:styleId="AHeader1">
    <w:name w:val="AHeader 1"/>
    <w:basedOn w:val="prastasis"/>
    <w:uiPriority w:val="99"/>
    <w:rsid w:val="00702C90"/>
    <w:pPr>
      <w:tabs>
        <w:tab w:val="num" w:pos="720"/>
      </w:tabs>
      <w:spacing w:after="120" w:line="240" w:lineRule="auto"/>
      <w:ind w:left="284" w:hanging="284"/>
    </w:pPr>
    <w:rPr>
      <w:rFonts w:ascii="Arial" w:eastAsia="SimSun" w:hAnsi="Arial" w:cs="Arial"/>
      <w:b/>
      <w:bCs/>
      <w:sz w:val="24"/>
      <w:szCs w:val="20"/>
      <w:lang w:val="en-GB"/>
    </w:rPr>
  </w:style>
  <w:style w:type="paragraph" w:customStyle="1" w:styleId="AHeader2">
    <w:name w:val="AHeader 2"/>
    <w:basedOn w:val="AHeader1"/>
    <w:uiPriority w:val="99"/>
    <w:rsid w:val="00702C90"/>
    <w:pPr>
      <w:tabs>
        <w:tab w:val="clear" w:pos="720"/>
        <w:tab w:val="num" w:pos="360"/>
      </w:tabs>
      <w:ind w:left="709" w:hanging="425"/>
    </w:pPr>
    <w:rPr>
      <w:sz w:val="22"/>
    </w:rPr>
  </w:style>
  <w:style w:type="paragraph" w:customStyle="1" w:styleId="AHeader3">
    <w:name w:val="AHeader 3"/>
    <w:basedOn w:val="AHeader2"/>
    <w:uiPriority w:val="99"/>
    <w:rsid w:val="00702C90"/>
    <w:pPr>
      <w:ind w:left="1276" w:hanging="567"/>
    </w:pPr>
  </w:style>
  <w:style w:type="paragraph" w:customStyle="1" w:styleId="AHeader2abc">
    <w:name w:val="AHeader 2 abc"/>
    <w:basedOn w:val="AHeader3"/>
    <w:uiPriority w:val="99"/>
    <w:rsid w:val="00702C90"/>
    <w:pPr>
      <w:jc w:val="both"/>
    </w:pPr>
    <w:rPr>
      <w:b w:val="0"/>
      <w:bCs w:val="0"/>
    </w:rPr>
  </w:style>
  <w:style w:type="paragraph" w:customStyle="1" w:styleId="AHeader3abc">
    <w:name w:val="AHeader 3 abc"/>
    <w:basedOn w:val="AHeader2abc"/>
    <w:uiPriority w:val="99"/>
    <w:rsid w:val="00702C90"/>
    <w:pPr>
      <w:ind w:left="1701" w:hanging="425"/>
    </w:pPr>
  </w:style>
  <w:style w:type="paragraph" w:styleId="Pagrindiniotekstotrauka3">
    <w:name w:val="Body Text Indent 3"/>
    <w:basedOn w:val="prastasis"/>
    <w:link w:val="Pagrindiniotekstotrauka3Diagrama"/>
    <w:uiPriority w:val="99"/>
    <w:rsid w:val="00702C90"/>
    <w:pPr>
      <w:tabs>
        <w:tab w:val="left" w:pos="567"/>
        <w:tab w:val="left" w:pos="1134"/>
      </w:tabs>
      <w:autoSpaceDE w:val="0"/>
      <w:autoSpaceDN w:val="0"/>
      <w:adjustRightInd w:val="0"/>
      <w:spacing w:after="0" w:line="260" w:lineRule="exact"/>
      <w:ind w:left="633"/>
      <w:jc w:val="both"/>
    </w:pPr>
    <w:rPr>
      <w:rFonts w:ascii="Times New Roman" w:eastAsia="SimSun" w:hAnsi="Times New Roman" w:cs="Times New Roman"/>
      <w:szCs w:val="21"/>
      <w:lang w:val="en-GB"/>
    </w:rPr>
  </w:style>
  <w:style w:type="character" w:customStyle="1" w:styleId="Pagrindiniotekstotrauka3Diagrama">
    <w:name w:val="Pagrindinio teksto įtrauka 3 Diagrama"/>
    <w:basedOn w:val="Numatytasispastraiposriftas"/>
    <w:link w:val="Pagrindiniotekstotrauka3"/>
    <w:uiPriority w:val="99"/>
    <w:rsid w:val="00702C90"/>
    <w:rPr>
      <w:rFonts w:ascii="Times New Roman" w:eastAsia="SimSun" w:hAnsi="Times New Roman" w:cs="Times New Roman"/>
      <w:szCs w:val="21"/>
      <w:lang w:val="en-GB"/>
    </w:rPr>
  </w:style>
  <w:style w:type="character" w:styleId="Grietas">
    <w:name w:val="Strong"/>
    <w:uiPriority w:val="99"/>
    <w:qFormat/>
    <w:rsid w:val="00702C90"/>
    <w:rPr>
      <w:rFonts w:cs="Times New Roman"/>
      <w:b/>
      <w:bCs/>
    </w:rPr>
  </w:style>
  <w:style w:type="character" w:customStyle="1" w:styleId="BodytextAgencyChar">
    <w:name w:val="Body text (Agency) Char"/>
    <w:link w:val="BodytextAgency"/>
    <w:uiPriority w:val="99"/>
    <w:locked/>
    <w:rsid w:val="00702C90"/>
    <w:rPr>
      <w:rFonts w:ascii="Verdana" w:eastAsia="Times New Roman" w:hAnsi="Verdana" w:cs="Times New Roman"/>
      <w:snapToGrid w:val="0"/>
      <w:sz w:val="18"/>
      <w:szCs w:val="20"/>
      <w:lang w:val="en-GB" w:eastAsia="x-none"/>
    </w:rPr>
  </w:style>
  <w:style w:type="table" w:customStyle="1" w:styleId="TablegridAgencyblack">
    <w:name w:val="Table grid (Agency) black"/>
    <w:uiPriority w:val="99"/>
    <w:semiHidden/>
    <w:rsid w:val="00702C90"/>
    <w:pPr>
      <w:spacing w:after="0" w:line="240" w:lineRule="auto"/>
    </w:pPr>
    <w:rPr>
      <w:rFonts w:ascii="Verdana" w:eastAsia="SimSun" w:hAnsi="Verdana" w:cs="Times New Roman"/>
      <w:sz w:val="18"/>
      <w:szCs w:val="20"/>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702C90"/>
    <w:pPr>
      <w:keepNext/>
    </w:pPr>
    <w:rPr>
      <w:rFonts w:eastAsia="SimSun" w:cs="Verdana"/>
      <w:b/>
      <w:snapToGrid/>
      <w:szCs w:val="18"/>
      <w:lang w:eastAsia="en-GB"/>
    </w:rPr>
  </w:style>
  <w:style w:type="character" w:customStyle="1" w:styleId="NormalAgencyChar">
    <w:name w:val="Normal (Agency) Char"/>
    <w:link w:val="NormalAgency"/>
    <w:uiPriority w:val="99"/>
    <w:locked/>
    <w:rsid w:val="00702C90"/>
    <w:rPr>
      <w:rFonts w:ascii="Verdana" w:eastAsia="Times New Roman" w:hAnsi="Verdana" w:cs="Times New Roman"/>
      <w:snapToGrid w:val="0"/>
      <w:sz w:val="18"/>
      <w:lang w:val="en-GB" w:eastAsia="lt-LT"/>
    </w:rPr>
  </w:style>
  <w:style w:type="paragraph" w:styleId="Pavadinimas">
    <w:name w:val="Title"/>
    <w:basedOn w:val="prastasis"/>
    <w:link w:val="PavadinimasDiagrama"/>
    <w:uiPriority w:val="99"/>
    <w:qFormat/>
    <w:rsid w:val="00702C90"/>
    <w:pPr>
      <w:spacing w:after="0" w:line="240" w:lineRule="auto"/>
      <w:jc w:val="center"/>
    </w:pPr>
    <w:rPr>
      <w:rFonts w:ascii="Times New Roman" w:eastAsia="SimSun" w:hAnsi="Times New Roman" w:cs="Times New Roman"/>
      <w:b/>
      <w:szCs w:val="20"/>
      <w:lang w:val="en-GB"/>
    </w:rPr>
  </w:style>
  <w:style w:type="character" w:customStyle="1" w:styleId="PavadinimasDiagrama">
    <w:name w:val="Pavadinimas Diagrama"/>
    <w:basedOn w:val="Numatytasispastraiposriftas"/>
    <w:link w:val="Pavadinimas"/>
    <w:uiPriority w:val="99"/>
    <w:rsid w:val="00702C90"/>
    <w:rPr>
      <w:rFonts w:ascii="Times New Roman" w:eastAsia="SimSun" w:hAnsi="Times New Roman" w:cs="Times New Roman"/>
      <w:b/>
      <w:szCs w:val="20"/>
      <w:lang w:val="en-GB"/>
    </w:rPr>
  </w:style>
  <w:style w:type="paragraph" w:styleId="Dokumentoinaostekstas">
    <w:name w:val="endnote text"/>
    <w:basedOn w:val="prastasis"/>
    <w:link w:val="DokumentoinaostekstasDiagrama"/>
    <w:rsid w:val="00702C90"/>
    <w:pPr>
      <w:tabs>
        <w:tab w:val="left" w:pos="567"/>
      </w:tabs>
      <w:spacing w:after="0" w:line="240" w:lineRule="auto"/>
    </w:pPr>
    <w:rPr>
      <w:rFonts w:ascii="Times New Roman" w:eastAsia="SimSun" w:hAnsi="Times New Roman" w:cs="Times New Roman"/>
      <w:szCs w:val="20"/>
      <w:lang w:val="en-GB"/>
    </w:rPr>
  </w:style>
  <w:style w:type="character" w:customStyle="1" w:styleId="DokumentoinaostekstasDiagrama">
    <w:name w:val="Dokumento išnašos tekstas Diagrama"/>
    <w:basedOn w:val="Numatytasispastraiposriftas"/>
    <w:link w:val="Dokumentoinaostekstas"/>
    <w:rsid w:val="00702C90"/>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702C90"/>
    <w:pPr>
      <w:spacing w:after="0" w:line="240" w:lineRule="auto"/>
    </w:pPr>
    <w:rPr>
      <w:rFonts w:ascii="Times New Roman" w:eastAsia="SimSun" w:hAnsi="Times New Roman" w:cs="Times New Roman"/>
      <w:noProof/>
      <w:sz w:val="20"/>
      <w:szCs w:val="20"/>
      <w:lang w:val="x-none" w:eastAsia="x-none"/>
    </w:rPr>
  </w:style>
  <w:style w:type="character" w:customStyle="1" w:styleId="BTEMEASMCAChar">
    <w:name w:val="BT EMEA_SMCA Char"/>
    <w:link w:val="BTEMEASMCA"/>
    <w:uiPriority w:val="99"/>
    <w:locked/>
    <w:rsid w:val="00702C90"/>
    <w:rPr>
      <w:rFonts w:ascii="Times New Roman" w:eastAsia="SimSun" w:hAnsi="Times New Roman" w:cs="Times New Roman"/>
      <w:noProof/>
      <w:sz w:val="20"/>
      <w:szCs w:val="20"/>
      <w:lang w:val="x-none" w:eastAsia="x-none"/>
    </w:rPr>
  </w:style>
  <w:style w:type="character" w:customStyle="1" w:styleId="CharChar12">
    <w:name w:val="Char Char12"/>
    <w:locked/>
    <w:rsid w:val="00702C90"/>
    <w:rPr>
      <w:snapToGrid w:val="0"/>
      <w:lang w:val="en-GB" w:eastAsia="en-US" w:bidi="ar-SA"/>
    </w:rPr>
  </w:style>
  <w:style w:type="character" w:customStyle="1" w:styleId="hps">
    <w:name w:val="hps"/>
    <w:rsid w:val="00702C90"/>
  </w:style>
  <w:style w:type="numbering" w:customStyle="1" w:styleId="Brezseznama1">
    <w:name w:val="Brez seznama1"/>
    <w:next w:val="Sraonra"/>
    <w:uiPriority w:val="99"/>
    <w:semiHidden/>
    <w:unhideWhenUsed/>
    <w:rsid w:val="00702C90"/>
  </w:style>
  <w:style w:type="numbering" w:customStyle="1" w:styleId="NoList1">
    <w:name w:val="No List1"/>
    <w:next w:val="Sraonra"/>
    <w:uiPriority w:val="99"/>
    <w:semiHidden/>
    <w:unhideWhenUsed/>
    <w:rsid w:val="00702C90"/>
  </w:style>
  <w:style w:type="paragraph" w:styleId="Turinys2">
    <w:name w:val="toc 2"/>
    <w:basedOn w:val="prastasis"/>
    <w:next w:val="prastasis"/>
    <w:autoRedefine/>
    <w:unhideWhenUsed/>
    <w:rsid w:val="00702C90"/>
    <w:pPr>
      <w:spacing w:after="0" w:line="240" w:lineRule="auto"/>
      <w:ind w:left="220"/>
    </w:pPr>
    <w:rPr>
      <w:rFonts w:ascii="Times New Roman" w:eastAsia="Times New Roman" w:hAnsi="Times New Roman" w:cs="Times New Roman"/>
      <w:szCs w:val="20"/>
      <w:lang w:val="en-GB"/>
    </w:rPr>
  </w:style>
  <w:style w:type="paragraph" w:styleId="Turinys3">
    <w:name w:val="toc 3"/>
    <w:basedOn w:val="prastasis"/>
    <w:next w:val="prastasis"/>
    <w:autoRedefine/>
    <w:unhideWhenUsed/>
    <w:rsid w:val="00702C90"/>
    <w:pPr>
      <w:spacing w:after="0" w:line="240" w:lineRule="auto"/>
      <w:ind w:left="440"/>
    </w:pPr>
    <w:rPr>
      <w:rFonts w:ascii="Times New Roman" w:eastAsia="Times New Roman" w:hAnsi="Times New Roman" w:cs="Times New Roman"/>
      <w:szCs w:val="20"/>
      <w:lang w:val="en-GB"/>
    </w:rPr>
  </w:style>
  <w:style w:type="paragraph" w:styleId="Turinys4">
    <w:name w:val="toc 4"/>
    <w:basedOn w:val="prastasis"/>
    <w:next w:val="prastasis"/>
    <w:autoRedefine/>
    <w:unhideWhenUsed/>
    <w:rsid w:val="00702C90"/>
    <w:pPr>
      <w:spacing w:after="0" w:line="240" w:lineRule="auto"/>
      <w:ind w:left="660"/>
    </w:pPr>
    <w:rPr>
      <w:rFonts w:ascii="Times New Roman" w:eastAsia="Times New Roman" w:hAnsi="Times New Roman" w:cs="Times New Roman"/>
      <w:szCs w:val="20"/>
      <w:lang w:val="en-GB"/>
    </w:rPr>
  </w:style>
  <w:style w:type="paragraph" w:styleId="Turinys5">
    <w:name w:val="toc 5"/>
    <w:basedOn w:val="prastasis"/>
    <w:next w:val="prastasis"/>
    <w:autoRedefine/>
    <w:unhideWhenUsed/>
    <w:rsid w:val="00702C90"/>
    <w:pPr>
      <w:spacing w:after="0" w:line="240" w:lineRule="auto"/>
      <w:ind w:left="880"/>
    </w:pPr>
    <w:rPr>
      <w:rFonts w:ascii="Times New Roman" w:eastAsia="Times New Roman" w:hAnsi="Times New Roman" w:cs="Times New Roman"/>
      <w:szCs w:val="20"/>
      <w:lang w:val="en-GB"/>
    </w:rPr>
  </w:style>
  <w:style w:type="paragraph" w:styleId="Turinys6">
    <w:name w:val="toc 6"/>
    <w:basedOn w:val="prastasis"/>
    <w:next w:val="prastasis"/>
    <w:autoRedefine/>
    <w:unhideWhenUsed/>
    <w:rsid w:val="00702C90"/>
    <w:pPr>
      <w:spacing w:after="0" w:line="240" w:lineRule="auto"/>
      <w:ind w:left="1100"/>
    </w:pPr>
    <w:rPr>
      <w:rFonts w:ascii="Times New Roman" w:eastAsia="Times New Roman" w:hAnsi="Times New Roman" w:cs="Times New Roman"/>
      <w:szCs w:val="20"/>
      <w:lang w:val="en-GB"/>
    </w:rPr>
  </w:style>
  <w:style w:type="paragraph" w:styleId="Turinys7">
    <w:name w:val="toc 7"/>
    <w:basedOn w:val="prastasis"/>
    <w:next w:val="prastasis"/>
    <w:autoRedefine/>
    <w:unhideWhenUsed/>
    <w:rsid w:val="00702C90"/>
    <w:pPr>
      <w:spacing w:after="0" w:line="240" w:lineRule="auto"/>
      <w:ind w:left="1320"/>
    </w:pPr>
    <w:rPr>
      <w:rFonts w:ascii="Times New Roman" w:eastAsia="Times New Roman" w:hAnsi="Times New Roman" w:cs="Times New Roman"/>
      <w:szCs w:val="20"/>
      <w:lang w:val="en-GB"/>
    </w:rPr>
  </w:style>
  <w:style w:type="paragraph" w:styleId="Turinys8">
    <w:name w:val="toc 8"/>
    <w:basedOn w:val="prastasis"/>
    <w:next w:val="prastasis"/>
    <w:autoRedefine/>
    <w:unhideWhenUsed/>
    <w:rsid w:val="00702C90"/>
    <w:pPr>
      <w:spacing w:after="0" w:line="240" w:lineRule="auto"/>
      <w:ind w:left="1540"/>
    </w:pPr>
    <w:rPr>
      <w:rFonts w:ascii="Times New Roman" w:eastAsia="Times New Roman" w:hAnsi="Times New Roman" w:cs="Times New Roman"/>
      <w:szCs w:val="20"/>
      <w:lang w:val="en-GB"/>
    </w:rPr>
  </w:style>
  <w:style w:type="paragraph" w:styleId="Turinys9">
    <w:name w:val="toc 9"/>
    <w:basedOn w:val="prastasis"/>
    <w:next w:val="prastasis"/>
    <w:autoRedefine/>
    <w:unhideWhenUsed/>
    <w:rsid w:val="00702C90"/>
    <w:pPr>
      <w:spacing w:after="0" w:line="240" w:lineRule="auto"/>
      <w:ind w:left="1760"/>
    </w:pPr>
    <w:rPr>
      <w:rFonts w:ascii="Times New Roman" w:eastAsia="Times New Roman" w:hAnsi="Times New Roman" w:cs="Times New Roman"/>
      <w:szCs w:val="20"/>
      <w:lang w:val="en-GB"/>
    </w:rPr>
  </w:style>
  <w:style w:type="character" w:customStyle="1" w:styleId="EMEABodyTextChar">
    <w:name w:val="EMEA Body Text Char"/>
    <w:link w:val="EMEABodyText"/>
    <w:locked/>
    <w:rsid w:val="00702C90"/>
    <w:rPr>
      <w:lang w:val="en-GB" w:eastAsia="en-GB"/>
    </w:rPr>
  </w:style>
  <w:style w:type="paragraph" w:customStyle="1" w:styleId="EMEABodyText">
    <w:name w:val="EMEA Body Text"/>
    <w:basedOn w:val="prastasis"/>
    <w:link w:val="EMEABodyTextChar"/>
    <w:rsid w:val="00702C90"/>
    <w:pPr>
      <w:spacing w:after="0" w:line="240" w:lineRule="auto"/>
    </w:pPr>
    <w:rPr>
      <w:lang w:val="en-GB" w:eastAsia="en-GB"/>
    </w:rPr>
  </w:style>
  <w:style w:type="paragraph" w:customStyle="1" w:styleId="EMEATitle">
    <w:name w:val="EMEA Title"/>
    <w:basedOn w:val="EMEABodyText"/>
    <w:next w:val="EMEABodyText"/>
    <w:rsid w:val="00702C90"/>
    <w:pPr>
      <w:keepNext/>
      <w:keepLines/>
      <w:jc w:val="center"/>
    </w:pPr>
    <w:rPr>
      <w:b/>
    </w:rPr>
  </w:style>
  <w:style w:type="paragraph" w:customStyle="1" w:styleId="EMEAHeading1NoIndent">
    <w:name w:val="EMEA Heading 1 No Indent"/>
    <w:basedOn w:val="EMEABodyText"/>
    <w:next w:val="EMEABodyText"/>
    <w:rsid w:val="00702C90"/>
    <w:pPr>
      <w:keepNext/>
      <w:keepLines/>
      <w:outlineLvl w:val="0"/>
    </w:pPr>
    <w:rPr>
      <w:b/>
      <w:caps/>
    </w:rPr>
  </w:style>
  <w:style w:type="paragraph" w:customStyle="1" w:styleId="EMEAHeading3">
    <w:name w:val="EMEA Heading 3"/>
    <w:basedOn w:val="EMEABodyText"/>
    <w:next w:val="EMEABodyText"/>
    <w:rsid w:val="00702C90"/>
    <w:pPr>
      <w:keepNext/>
      <w:keepLines/>
      <w:outlineLvl w:val="2"/>
    </w:pPr>
    <w:rPr>
      <w:b/>
    </w:rPr>
  </w:style>
  <w:style w:type="paragraph" w:customStyle="1" w:styleId="EMEAHeading1">
    <w:name w:val="EMEA Heading 1"/>
    <w:basedOn w:val="EMEABodyText"/>
    <w:next w:val="EMEABodyText"/>
    <w:rsid w:val="00702C90"/>
    <w:pPr>
      <w:keepNext/>
      <w:keepLines/>
      <w:ind w:left="567" w:hanging="567"/>
      <w:outlineLvl w:val="0"/>
    </w:pPr>
    <w:rPr>
      <w:b/>
      <w:caps/>
    </w:rPr>
  </w:style>
  <w:style w:type="paragraph" w:customStyle="1" w:styleId="EMEAHeading2">
    <w:name w:val="EMEA Heading 2"/>
    <w:basedOn w:val="EMEABodyText"/>
    <w:next w:val="EMEABodyText"/>
    <w:rsid w:val="00702C90"/>
    <w:pPr>
      <w:keepNext/>
      <w:keepLines/>
      <w:ind w:left="567" w:hanging="567"/>
      <w:outlineLvl w:val="1"/>
    </w:pPr>
    <w:rPr>
      <w:b/>
    </w:rPr>
  </w:style>
  <w:style w:type="paragraph" w:customStyle="1" w:styleId="EMEAAddress">
    <w:name w:val="EMEA Address"/>
    <w:basedOn w:val="EMEABodyText"/>
    <w:next w:val="EMEABodyText"/>
    <w:rsid w:val="00702C90"/>
    <w:pPr>
      <w:keepLines/>
    </w:pPr>
  </w:style>
  <w:style w:type="paragraph" w:customStyle="1" w:styleId="EMEAComment">
    <w:name w:val="EMEA Comment"/>
    <w:basedOn w:val="EMEABodyText"/>
    <w:rsid w:val="00702C90"/>
    <w:pPr>
      <w:suppressLineNumbers/>
    </w:pPr>
    <w:rPr>
      <w:i/>
      <w:sz w:val="20"/>
    </w:rPr>
  </w:style>
  <w:style w:type="paragraph" w:customStyle="1" w:styleId="EMEAHiddenTitlePIL">
    <w:name w:val="EMEA Hidden Title PIL"/>
    <w:basedOn w:val="EMEABodyText"/>
    <w:next w:val="EMEABodyText"/>
    <w:rsid w:val="00702C90"/>
    <w:pPr>
      <w:keepNext/>
      <w:keepLines/>
    </w:pPr>
    <w:rPr>
      <w:i/>
    </w:rPr>
  </w:style>
  <w:style w:type="paragraph" w:customStyle="1" w:styleId="EMEAHiddenTitlePAC">
    <w:name w:val="EMEA Hidden Title PAC"/>
    <w:basedOn w:val="EMEAHiddenTitlePIL"/>
    <w:next w:val="EMEABodyText"/>
    <w:rsid w:val="00702C90"/>
    <w:pPr>
      <w:ind w:left="567" w:hanging="567"/>
    </w:pPr>
    <w:rPr>
      <w:b/>
      <w:i w:val="0"/>
      <w:caps/>
    </w:rPr>
  </w:style>
  <w:style w:type="paragraph" w:customStyle="1" w:styleId="EMEATitlePAC">
    <w:name w:val="EMEA Title PAC"/>
    <w:basedOn w:val="EMEAHiddenTitlePIL"/>
    <w:next w:val="EMEABodyText"/>
    <w:rsid w:val="00702C90"/>
    <w:pPr>
      <w:pBdr>
        <w:top w:val="single" w:sz="4" w:space="1" w:color="auto"/>
        <w:left w:val="single" w:sz="4" w:space="4" w:color="auto"/>
        <w:bottom w:val="single" w:sz="4" w:space="1" w:color="auto"/>
        <w:right w:val="single" w:sz="4" w:space="4" w:color="auto"/>
      </w:pBdr>
    </w:pPr>
    <w:rPr>
      <w:b/>
      <w:i w:val="0"/>
      <w:caps/>
    </w:rPr>
  </w:style>
  <w:style w:type="character" w:customStyle="1" w:styleId="BMSBodyTextChar">
    <w:name w:val="BMS Body Text Char"/>
    <w:link w:val="BMSBodyText"/>
    <w:locked/>
    <w:rsid w:val="00702C90"/>
    <w:rPr>
      <w:color w:val="000000"/>
      <w:sz w:val="24"/>
    </w:rPr>
  </w:style>
  <w:style w:type="paragraph" w:customStyle="1" w:styleId="BMSBodyText">
    <w:name w:val="BMS Body Text"/>
    <w:link w:val="BMSBodyTextChar"/>
    <w:rsid w:val="00702C90"/>
    <w:pPr>
      <w:spacing w:before="120" w:after="120" w:line="300" w:lineRule="auto"/>
      <w:jc w:val="both"/>
    </w:pPr>
    <w:rPr>
      <w:color w:val="000000"/>
      <w:sz w:val="24"/>
    </w:rPr>
  </w:style>
  <w:style w:type="character" w:customStyle="1" w:styleId="BMSInstructionText">
    <w:name w:val="BMS Instruction Text"/>
    <w:rsid w:val="00702C90"/>
    <w:rPr>
      <w:rFonts w:ascii="Times New Roman" w:hAnsi="Times New Roman" w:cs="Times New Roman" w:hint="default"/>
      <w:i/>
      <w:iCs w:val="0"/>
      <w:strike w:val="0"/>
      <w:dstrike w:val="0"/>
      <w:vanish/>
      <w:webHidden w:val="0"/>
      <w:color w:val="FF0000"/>
      <w:sz w:val="24"/>
      <w:u w:val="none"/>
      <w:effect w:val="none"/>
      <w:vertAlign w:val="baseline"/>
      <w:specVanish w:val="0"/>
    </w:rPr>
  </w:style>
  <w:style w:type="character" w:customStyle="1" w:styleId="EMEASubscript">
    <w:name w:val="EMEA Subscript"/>
    <w:rsid w:val="00702C90"/>
    <w:rPr>
      <w:sz w:val="22"/>
      <w:vertAlign w:val="subscript"/>
    </w:rPr>
  </w:style>
  <w:style w:type="character" w:customStyle="1" w:styleId="EMEASuperscript">
    <w:name w:val="EMEA Superscript"/>
    <w:rsid w:val="00702C90"/>
    <w:rPr>
      <w:sz w:val="22"/>
      <w:vertAlign w:val="superscript"/>
    </w:rPr>
  </w:style>
  <w:style w:type="character" w:customStyle="1" w:styleId="BMSSubscript">
    <w:name w:val="BMS Subscript"/>
    <w:rsid w:val="00702C90"/>
    <w:rPr>
      <w:sz w:val="28"/>
      <w:vertAlign w:val="subscript"/>
    </w:rPr>
  </w:style>
  <w:style w:type="paragraph" w:customStyle="1" w:styleId="EMEABodyTextIndent">
    <w:name w:val="EMEA Body Text Indent"/>
    <w:basedOn w:val="EMEABodyText"/>
    <w:next w:val="EMEABodyText"/>
    <w:link w:val="EMEABodyTextIndentChar"/>
    <w:rsid w:val="00702C90"/>
    <w:pPr>
      <w:numPr>
        <w:numId w:val="1"/>
      </w:numPr>
      <w:ind w:left="567" w:hanging="567"/>
    </w:pPr>
  </w:style>
  <w:style w:type="character" w:customStyle="1" w:styleId="EMEABodyTextIndentChar">
    <w:name w:val="EMEA Body Text Indent Char"/>
    <w:link w:val="EMEABodyTextIndent"/>
    <w:locked/>
    <w:rsid w:val="00702C90"/>
    <w:rPr>
      <w:lang w:val="en-GB" w:eastAsia="en-GB"/>
    </w:rPr>
  </w:style>
  <w:style w:type="paragraph" w:customStyle="1" w:styleId="EMEATableLeft">
    <w:name w:val="EMEA Table Left"/>
    <w:basedOn w:val="EMEABodyText"/>
    <w:rsid w:val="00702C90"/>
    <w:pPr>
      <w:keepNext/>
      <w:keepLines/>
    </w:pPr>
  </w:style>
  <w:style w:type="paragraph" w:customStyle="1" w:styleId="EMEATableCentered">
    <w:name w:val="EMEA Table Centered"/>
    <w:basedOn w:val="EMEABodyText"/>
    <w:next w:val="prastasis"/>
    <w:rsid w:val="00702C90"/>
    <w:pPr>
      <w:keepNext/>
      <w:keepLines/>
      <w:jc w:val="center"/>
    </w:pPr>
  </w:style>
  <w:style w:type="paragraph" w:customStyle="1" w:styleId="EMEATableHeader">
    <w:name w:val="EMEA Table Header"/>
    <w:basedOn w:val="EMEATableCentered"/>
    <w:rsid w:val="00702C90"/>
    <w:rPr>
      <w:b/>
    </w:rPr>
  </w:style>
  <w:style w:type="paragraph" w:styleId="Sraopastraipa">
    <w:name w:val="List Paragraph"/>
    <w:basedOn w:val="prastasis"/>
    <w:uiPriority w:val="34"/>
    <w:qFormat/>
    <w:rsid w:val="00702C90"/>
    <w:pPr>
      <w:spacing w:after="0" w:line="240" w:lineRule="auto"/>
      <w:ind w:left="720" w:hanging="567"/>
      <w:contextualSpacing/>
    </w:pPr>
    <w:rPr>
      <w:rFonts w:ascii="Calibri" w:eastAsia="Calibri" w:hAnsi="Calibri" w:cs="Times New Roman"/>
    </w:rPr>
  </w:style>
  <w:style w:type="numbering" w:customStyle="1" w:styleId="Sraonra111">
    <w:name w:val="Sąrašo nėra111"/>
    <w:next w:val="Sraonra"/>
    <w:uiPriority w:val="99"/>
    <w:semiHidden/>
    <w:unhideWhenUsed/>
    <w:rsid w:val="00702C90"/>
  </w:style>
  <w:style w:type="character" w:styleId="Neapdorotaspaminjimas">
    <w:name w:val="Unresolved Mention"/>
    <w:basedOn w:val="Numatytasispastraiposriftas"/>
    <w:uiPriority w:val="99"/>
    <w:semiHidden/>
    <w:unhideWhenUsed/>
    <w:rsid w:val="005E55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3510B-6CD9-4F2C-9EE9-41B8DD542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12517</Words>
  <Characters>7135</Characters>
  <Application>Microsoft Office Word</Application>
  <DocSecurity>0</DocSecurity>
  <Lines>59</Lines>
  <Paragraphs>39</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95</vt:i4>
      </vt:variant>
    </vt:vector>
  </HeadingPairs>
  <TitlesOfParts>
    <vt:vector size="97" baseType="lpstr">
      <vt:lpstr/>
      <vt:lpstr/>
      <vt:lpstr/>
      <vt:lpstr>1.	VAISTINIO PREPARATO PAVADINIMAS</vt:lpstr>
      <vt:lpstr/>
      <vt:lpstr>2.	kokybinė ir kiekybinė sudėtis</vt:lpstr>
      <vt:lpstr/>
      <vt:lpstr>3.	farmacinė forma</vt:lpstr>
      <vt:lpstr/>
      <vt:lpstr>4.	klinikinĖ informacija</vt:lpstr>
      <vt:lpstr/>
      <vt:lpstr>    4.1	Terapinės indikacijos</vt:lpstr>
      <vt:lpstr>    </vt:lpstr>
      <vt:lpstr>    4.2	Dozavimas ir vartojimo metodas</vt:lpstr>
      <vt:lpstr>    </vt:lpstr>
      <vt:lpstr>    4.3	Kontraindikacijos</vt:lpstr>
      <vt:lpstr>    </vt:lpstr>
      <vt:lpstr>    4.4	Specialūs įspėjimai ir atsargumo priemonės</vt:lpstr>
      <vt:lpstr>    </vt:lpstr>
      <vt:lpstr>    4.5	Sąveika su kitais vaistiniais preparatais ir kitokia sąveika</vt:lpstr>
      <vt:lpstr>    </vt:lpstr>
      <vt:lpstr>    4.6	Vaisingumas, nėštumo ir žindymo laikotarpis</vt:lpstr>
      <vt:lpstr>    </vt:lpstr>
      <vt:lpstr>    4.7	Poveikis gebėjimui vairuoti ir valdyti mechanizmus</vt:lpstr>
      <vt:lpstr>    </vt:lpstr>
      <vt:lpstr>    4.8	Nepageidaujamas poveikis</vt:lpstr>
      <vt:lpstr>    </vt:lpstr>
      <vt:lpstr>    4.9	Perdozavimas</vt:lpstr>
      <vt:lpstr>    </vt:lpstr>
      <vt:lpstr>5.	FARMAKOLOGINĖS savybės</vt:lpstr>
      <vt:lpstr/>
      <vt:lpstr>    5.1	Farmakodinaminės savybės</vt:lpstr>
      <vt:lpstr>    </vt:lpstr>
      <vt:lpstr>    5.2	Farmakokinetinės savybės</vt:lpstr>
      <vt:lpstr>    </vt:lpstr>
      <vt:lpstr>    5.3	Ikiklinikinių saugumo tyrimų duomenys</vt:lpstr>
      <vt:lpstr>    </vt:lpstr>
      <vt:lpstr>6.	farmacinė informacija</vt:lpstr>
      <vt:lpstr/>
      <vt:lpstr>    6.1	Pagalbinių medžiagų sąrašas</vt:lpstr>
      <vt:lpstr>    </vt:lpstr>
      <vt:lpstr>    6.2	Nesuderinamumas</vt:lpstr>
      <vt:lpstr>    </vt:lpstr>
      <vt:lpstr>    6.3	Tinkamumo laikas</vt:lpstr>
      <vt:lpstr>    </vt:lpstr>
      <vt:lpstr>    6.4	Specialios laikymo sąlygos</vt:lpstr>
      <vt:lpstr>    </vt:lpstr>
      <vt:lpstr>    6.5	Talpyklės pobūdis ir jos turinys</vt:lpstr>
      <vt:lpstr>    </vt:lpstr>
      <vt:lpstr>    6.6	Specialūs reikalavimai atliekoms tvarkyti</vt:lpstr>
      <vt:lpstr>7.	RegistruoTOJAS</vt:lpstr>
      <vt:lpstr/>
      <vt:lpstr>8.	RegistracijOS PAŽYMĖJIMO numeris (-iai)</vt:lpstr>
      <vt:lpstr/>
      <vt:lpstr/>
      <vt:lpstr>9.	Registravimo / perregistravimo data</vt:lpstr>
      <vt:lpstr/>
      <vt:lpstr>10.	teksto peržiūros data</vt:lpstr>
      <vt:lpstr/>
      <vt:lpstr>A.	GAMINTOJAS (-AI), ATSAKINGAS (-I) UŽ SERIJų IŠLEIDIMĄ</vt:lpstr>
      <vt:lpstr>B.	TIEKIMO IR VARTOJIMO SĄLYGOS AR APRIBOJIMAI</vt:lpstr>
      <vt:lpstr>A.	GAMINTOJAS (-AI), ATSAKINGAS (-I) UŽ SERIJŲ IŠLEIDIMĄ</vt:lpstr>
      <vt:lpstr>B.	TIEKIMO IR VARTOJIMO SĄLYGOS AR APRIBOJIMAI</vt:lpstr>
      <vt:lpstr/>
      <vt:lpstr>    Atidžiai perskaitykite visą šį lapelį, prieš pradėdami vartoti vaistą, nes jame </vt:lpstr>
      <vt:lpstr>    Apie ką rašoma šiame lapelyje?</vt:lpstr>
      <vt:lpstr>    1.	Kas yra Arisppa ir kam jis vartojamas</vt:lpstr>
      <vt:lpstr>    2.	Kas žinotina prieš vartojant Arisppa</vt:lpstr>
      <vt:lpstr>        Arisppa vartoti draudžiama</vt:lpstr>
      <vt:lpstr>        Įspėjimai ir atsargumo priemonės</vt:lpstr>
      <vt:lpstr>    Vaikams ir paaugliams</vt:lpstr>
      <vt:lpstr>        Kiti vaistai ir Arisppa</vt:lpstr>
      <vt:lpstr>    Arisppa vartojimas su maistu, gėrimais ir alkoholiu</vt:lpstr>
      <vt:lpstr>    Nėštumas, žindymo laikotarpis ir vaisingumas</vt:lpstr>
      <vt:lpstr>    Vairavimas ir mechanizmų valdymas</vt:lpstr>
      <vt:lpstr>    Arisppa sudėtyje yra laktozės</vt:lpstr>
      <vt:lpstr>    3.	Kaip vartoti Arisppa</vt:lpstr>
      <vt:lpstr/>
      <vt:lpstr>    Vartojimas vaikams ir paaugliams</vt:lpstr>
      <vt:lpstr>    Ką daryti pavartojus per didelę Arisppa dozę</vt:lpstr>
      <vt:lpstr>    Pamiršus pavartoti Arisppa</vt:lpstr>
      <vt:lpstr>    4.	Galimas šalutinis poveikis</vt:lpstr>
      <vt:lpstr/>
      <vt:lpstr>    Kitas šalutinis poveikis, kuris gali pasireikšti vaikams ir paaugliams</vt:lpstr>
      <vt:lpstr>    5.	Kaip laikyti Arisppa</vt:lpstr>
      <vt:lpstr>    6.	Pakuotės turinys ir kita informacija</vt:lpstr>
      <vt:lpstr>    Arisppa sudėtis</vt:lpstr>
      <vt:lpstr>    Arisppa išvaizda ir kiekis pakuotėje</vt:lpstr>
      <vt:lpstr>    </vt:lpstr>
      <vt:lpstr>    Registruotojas</vt:lpstr>
      <vt:lpstr>    </vt:lpstr>
      <vt:lpstr>    Gamintojas</vt:lpstr>
      <vt:lpstr>    Šis vaistas Europos ekonominės erdvės valstybėse narėse registruotas tokiais pav</vt:lpstr>
      <vt:lpstr>    </vt:lpstr>
      <vt:lpstr>    </vt:lpstr>
      <vt:lpstr>    </vt:lpstr>
      <vt:lpstr>    Šis pakuotės lapelis paskutinį kartą peržiūrėtas 2023-04-09.</vt:lpstr>
    </vt:vector>
  </TitlesOfParts>
  <Company>Krka, d. d.</Company>
  <LinksUpToDate>false</LinksUpToDate>
  <CharactersWithSpaces>19613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Misiunaite, Lina</dc:creator>
  <cp:keywords/>
  <dc:description/>
  <cp:lastModifiedBy>Božena Kuntelija</cp:lastModifiedBy>
  <cp:revision>3</cp:revision>
  <dcterms:created xsi:type="dcterms:W3CDTF">2026-08-06T05:51:00Z</dcterms:created>
  <dcterms:modified xsi:type="dcterms:W3CDTF">2026-08-08T06:42:00Z</dcterms:modified>
</cp:coreProperties>
</file>