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6DB56"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27897046"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5EA4F4D6"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7951938D"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499671F2"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2B9E3625"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6F8FEC20"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7F627AC9"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000D7845"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1FCB9D4D"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615E4938"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792BE44C"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23E23A96"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38EE5373"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2A043D24"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7FAA6A29"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47B7B02A"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6CEE0C1A" w14:textId="77777777" w:rsidR="005B6AC1" w:rsidRPr="005B6AC1" w:rsidRDefault="005B6AC1" w:rsidP="005B6AC1">
      <w:pPr>
        <w:ind w:left="0" w:firstLine="0"/>
        <w:jc w:val="center"/>
        <w:rPr>
          <w:rFonts w:ascii="Times New Roman" w:eastAsia="Times New Roman" w:hAnsi="Times New Roman" w:cs="Times New Roman"/>
          <w:b/>
          <w:kern w:val="0"/>
          <w:sz w:val="22"/>
          <w:szCs w:val="22"/>
          <w14:ligatures w14:val="none"/>
        </w:rPr>
      </w:pPr>
      <w:r w:rsidRPr="005B6AC1">
        <w:rPr>
          <w:rFonts w:ascii="Times New Roman" w:eastAsia="Times New Roman" w:hAnsi="Times New Roman" w:cs="Times New Roman"/>
          <w:b/>
          <w:kern w:val="0"/>
          <w:sz w:val="22"/>
          <w:szCs w:val="22"/>
          <w14:ligatures w14:val="none"/>
        </w:rPr>
        <w:t>B. PAKUOTĖS LAPELIS</w:t>
      </w:r>
    </w:p>
    <w:p w14:paraId="03534147" w14:textId="77777777" w:rsidR="005B6AC1" w:rsidRPr="005B6AC1" w:rsidRDefault="005B6AC1" w:rsidP="005B6AC1">
      <w:pPr>
        <w:keepNext/>
        <w:ind w:left="0" w:firstLine="0"/>
        <w:jc w:val="center"/>
        <w:outlineLvl w:val="1"/>
        <w:rPr>
          <w:rFonts w:ascii="Times New Roman" w:eastAsia="Times New Roman" w:hAnsi="Times New Roman" w:cs="Times New Roman"/>
          <w:b/>
          <w:bCs/>
          <w:i/>
          <w:iCs/>
          <w:kern w:val="0"/>
          <w:sz w:val="22"/>
          <w:szCs w:val="22"/>
          <w14:ligatures w14:val="none"/>
        </w:rPr>
      </w:pPr>
      <w:r w:rsidRPr="005B6AC1">
        <w:rPr>
          <w:rFonts w:ascii="Times New Roman" w:eastAsia="Times New Roman" w:hAnsi="Times New Roman" w:cs="Times New Roman"/>
          <w:caps/>
          <w:kern w:val="0"/>
          <w:sz w:val="22"/>
          <w:szCs w:val="22"/>
          <w14:ligatures w14:val="none"/>
        </w:rPr>
        <w:br w:type="page"/>
      </w:r>
      <w:r w:rsidRPr="005B6AC1">
        <w:rPr>
          <w:rFonts w:ascii="Times New Roman" w:eastAsia="Times New Roman" w:hAnsi="Times New Roman" w:cs="Times New Roman"/>
          <w:b/>
          <w:kern w:val="0"/>
          <w:sz w:val="22"/>
          <w:szCs w:val="22"/>
          <w14:ligatures w14:val="none"/>
        </w:rPr>
        <w:lastRenderedPageBreak/>
        <w:t>Pakuotės lapelis: informacija vartotojui</w:t>
      </w:r>
    </w:p>
    <w:p w14:paraId="2BFBEFC6"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7B2A547F" w14:textId="0969BE48" w:rsidR="005B6AC1" w:rsidRPr="005B6AC1" w:rsidRDefault="00AD513D" w:rsidP="005B6AC1">
      <w:pPr>
        <w:ind w:left="0" w:firstLine="0"/>
        <w:jc w:val="center"/>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kern w:val="0"/>
          <w:sz w:val="22"/>
          <w:szCs w:val="22"/>
          <w14:ligatures w14:val="none"/>
        </w:rPr>
        <w:t>Haloperidol Esteve</w:t>
      </w:r>
      <w:r w:rsidR="005B6AC1" w:rsidRPr="005B6AC1">
        <w:rPr>
          <w:rFonts w:ascii="Times New Roman" w:eastAsia="Times New Roman" w:hAnsi="Times New Roman" w:cs="Times New Roman"/>
          <w:b/>
          <w:kern w:val="0"/>
          <w:sz w:val="22"/>
          <w:szCs w:val="22"/>
          <w14:ligatures w14:val="none"/>
        </w:rPr>
        <w:t xml:space="preserve"> 5 mg/ml injekcinis tirpalas</w:t>
      </w:r>
    </w:p>
    <w:p w14:paraId="21F88D9D" w14:textId="7C35F984" w:rsidR="005B6AC1" w:rsidRPr="005B6AC1" w:rsidRDefault="00750A21" w:rsidP="005B6AC1">
      <w:pPr>
        <w:ind w:left="0" w:firstLine="0"/>
        <w:jc w:val="cente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h</w:t>
      </w:r>
      <w:r w:rsidR="005B6AC1" w:rsidRPr="005B6AC1">
        <w:rPr>
          <w:rFonts w:ascii="Times New Roman" w:eastAsia="Times New Roman" w:hAnsi="Times New Roman" w:cs="Times New Roman"/>
          <w:kern w:val="0"/>
          <w:sz w:val="22"/>
          <w:szCs w:val="22"/>
          <w14:ligatures w14:val="none"/>
        </w:rPr>
        <w:t>aloperidolis</w:t>
      </w:r>
    </w:p>
    <w:p w14:paraId="575D9514" w14:textId="77777777" w:rsidR="005B6AC1" w:rsidRPr="005B6AC1" w:rsidRDefault="005B6AC1" w:rsidP="005B6AC1">
      <w:pPr>
        <w:ind w:left="0" w:firstLine="0"/>
        <w:jc w:val="center"/>
        <w:rPr>
          <w:rFonts w:ascii="Times New Roman" w:eastAsia="Times New Roman" w:hAnsi="Times New Roman" w:cs="Times New Roman"/>
          <w:kern w:val="0"/>
          <w:sz w:val="22"/>
          <w:szCs w:val="22"/>
          <w14:ligatures w14:val="none"/>
        </w:rPr>
      </w:pPr>
    </w:p>
    <w:p w14:paraId="257244C0" w14:textId="70BA2899" w:rsidR="005B6AC1" w:rsidRPr="005B6AC1" w:rsidRDefault="005B6AC1" w:rsidP="005B6AC1">
      <w:pPr>
        <w:suppressAutoHyphens/>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b/>
          <w:kern w:val="0"/>
          <w:sz w:val="22"/>
          <w:szCs w:val="22"/>
          <w14:ligatures w14:val="none"/>
        </w:rPr>
        <w:t>Atidžiai perskaitykite visą šį lapelį, prieš pradėdami vartoti vaistą,</w:t>
      </w:r>
      <w:r w:rsidRPr="005B6AC1">
        <w:rPr>
          <w:rFonts w:ascii="Times New Roman" w:eastAsia="Times New Roman" w:hAnsi="Times New Roman" w:cs="Times New Roman"/>
          <w:b/>
          <w:noProof/>
          <w:kern w:val="0"/>
          <w:sz w:val="22"/>
          <w:szCs w:val="22"/>
          <w14:ligatures w14:val="none"/>
        </w:rPr>
        <w:t xml:space="preserve"> nes jame pateikiama Jums svarbi informacija.</w:t>
      </w:r>
    </w:p>
    <w:p w14:paraId="2BC43000" w14:textId="7D32E5CC" w:rsidR="005B6AC1" w:rsidRPr="00750A21" w:rsidRDefault="005B6AC1" w:rsidP="00750A21">
      <w:pPr>
        <w:pStyle w:val="Sraopastraipa"/>
        <w:numPr>
          <w:ilvl w:val="0"/>
          <w:numId w:val="19"/>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Neišmeskite šio lapelio, nes vėl gali prireikti jį perskaityti.</w:t>
      </w:r>
    </w:p>
    <w:p w14:paraId="207236F6" w14:textId="02A3087D" w:rsidR="005B6AC1" w:rsidRPr="00750A21" w:rsidRDefault="005B6AC1" w:rsidP="00750A21">
      <w:pPr>
        <w:pStyle w:val="Sraopastraipa"/>
        <w:numPr>
          <w:ilvl w:val="0"/>
          <w:numId w:val="19"/>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Jeigu kiltų daugiau klausimų, kreipkitės į gydytoją arba vaistininką.</w:t>
      </w:r>
    </w:p>
    <w:p w14:paraId="58B32F5E" w14:textId="77777777" w:rsidR="005B6AC1" w:rsidRPr="005B6AC1" w:rsidRDefault="005B6AC1" w:rsidP="00750A21">
      <w:pPr>
        <w:numPr>
          <w:ilvl w:val="0"/>
          <w:numId w:val="19"/>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Šis vaistas skirtas tik Jums, todėl kitiems žmonėms jo duoti negalima. Vaistas gali jiems pakenkti (net tiems, kurių ligos požymiai yra tokie patys kaip Jūsų).</w:t>
      </w:r>
    </w:p>
    <w:p w14:paraId="6D2D053C" w14:textId="77777777" w:rsidR="005B6AC1" w:rsidRPr="005B6AC1" w:rsidRDefault="005B6AC1" w:rsidP="00750A21">
      <w:pPr>
        <w:numPr>
          <w:ilvl w:val="0"/>
          <w:numId w:val="19"/>
        </w:numPr>
        <w:tabs>
          <w:tab w:val="left" w:pos="567"/>
        </w:tabs>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Jeigu pasireiškė šalutinis poveikis </w:t>
      </w:r>
      <w:r w:rsidRPr="005B6AC1">
        <w:rPr>
          <w:rFonts w:ascii="Times New Roman" w:eastAsia="Times New Roman" w:hAnsi="Times New Roman" w:cs="Times New Roman"/>
          <w:noProof/>
          <w:kern w:val="0"/>
          <w:sz w:val="22"/>
          <w:szCs w:val="22"/>
          <w14:ligatures w14:val="none"/>
        </w:rPr>
        <w:t>(net jeigu jis šiame lapelyje nenurodytas), kreipkitės į gydytoją arba vaistininką. Žr. 4 skyrių.</w:t>
      </w:r>
    </w:p>
    <w:p w14:paraId="732EB1B3"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57DC58B3" w14:textId="565F4642" w:rsidR="005B6AC1" w:rsidRPr="005B6AC1" w:rsidRDefault="005B6AC1" w:rsidP="00750A21">
      <w:pPr>
        <w:keepNext/>
        <w:spacing w:after="60"/>
        <w:ind w:left="0" w:firstLine="0"/>
        <w:outlineLvl w:val="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b/>
          <w:bCs/>
          <w:kern w:val="0"/>
          <w:sz w:val="22"/>
          <w:szCs w:val="22"/>
          <w14:ligatures w14:val="none"/>
        </w:rPr>
        <w:t>Apie ką rašoma šiame lapelyje?</w:t>
      </w:r>
    </w:p>
    <w:p w14:paraId="3B43A731" w14:textId="396CB30E" w:rsidR="005B6AC1" w:rsidRPr="00750A21" w:rsidRDefault="005B6AC1" w:rsidP="00750A21">
      <w:pPr>
        <w:pStyle w:val="Sraopastraipa"/>
        <w:numPr>
          <w:ilvl w:val="0"/>
          <w:numId w:val="18"/>
        </w:numPr>
        <w:ind w:left="567" w:hanging="283"/>
        <w:jc w:val="both"/>
        <w:rPr>
          <w:rFonts w:ascii="Times New Roman" w:eastAsia="Times New Roman" w:hAnsi="Times New Roman" w:cs="Times New Roman"/>
          <w:kern w:val="0"/>
          <w:sz w:val="22"/>
          <w:szCs w:val="22"/>
          <w14:ligatures w14:val="none"/>
        </w:rPr>
      </w:pPr>
      <w:r w:rsidRPr="00750A21">
        <w:rPr>
          <w:rFonts w:ascii="Times New Roman" w:eastAsia="Times New Roman" w:hAnsi="Times New Roman" w:cs="Times New Roman"/>
          <w:kern w:val="0"/>
          <w:sz w:val="22"/>
          <w:szCs w:val="22"/>
          <w14:ligatures w14:val="none"/>
        </w:rPr>
        <w:t xml:space="preserve">Kas yra </w:t>
      </w:r>
      <w:r w:rsidR="007912E3">
        <w:rPr>
          <w:rFonts w:ascii="Times New Roman" w:eastAsia="Times New Roman" w:hAnsi="Times New Roman" w:cs="Times New Roman"/>
          <w:kern w:val="0"/>
          <w:sz w:val="22"/>
          <w:szCs w:val="22"/>
          <w14:ligatures w14:val="none"/>
        </w:rPr>
        <w:t>Haloperidol Esteve</w:t>
      </w:r>
      <w:r w:rsidRPr="00750A21">
        <w:rPr>
          <w:rFonts w:ascii="Times New Roman" w:eastAsia="Times New Roman" w:hAnsi="Times New Roman" w:cs="Times New Roman"/>
          <w:kern w:val="0"/>
          <w:sz w:val="22"/>
          <w:szCs w:val="22"/>
          <w14:ligatures w14:val="none"/>
        </w:rPr>
        <w:t xml:space="preserve"> ir kam jis vartojamas</w:t>
      </w:r>
    </w:p>
    <w:p w14:paraId="2D71C650" w14:textId="0A7CF11C" w:rsidR="005B6AC1" w:rsidRPr="00750A21" w:rsidRDefault="005B6AC1" w:rsidP="00750A21">
      <w:pPr>
        <w:pStyle w:val="Sraopastraipa"/>
        <w:numPr>
          <w:ilvl w:val="0"/>
          <w:numId w:val="18"/>
        </w:numPr>
        <w:ind w:left="567" w:hanging="283"/>
        <w:jc w:val="both"/>
        <w:rPr>
          <w:rFonts w:ascii="Times New Roman" w:eastAsia="Times New Roman" w:hAnsi="Times New Roman" w:cs="Times New Roman"/>
          <w:kern w:val="0"/>
          <w:sz w:val="22"/>
          <w:szCs w:val="22"/>
          <w14:ligatures w14:val="none"/>
        </w:rPr>
      </w:pPr>
      <w:r w:rsidRPr="00750A21">
        <w:rPr>
          <w:rFonts w:ascii="Times New Roman" w:eastAsia="Times New Roman" w:hAnsi="Times New Roman" w:cs="Times New Roman"/>
          <w:kern w:val="0"/>
          <w:sz w:val="22"/>
          <w:szCs w:val="22"/>
          <w14:ligatures w14:val="none"/>
        </w:rPr>
        <w:t xml:space="preserve">Kas žinotina prieš vartojant </w:t>
      </w:r>
      <w:r w:rsidR="007912E3">
        <w:rPr>
          <w:rFonts w:ascii="Times New Roman" w:eastAsia="Times New Roman" w:hAnsi="Times New Roman" w:cs="Times New Roman"/>
          <w:kern w:val="0"/>
          <w:sz w:val="22"/>
          <w:szCs w:val="22"/>
          <w14:ligatures w14:val="none"/>
        </w:rPr>
        <w:t>Haloperidol Esteve</w:t>
      </w:r>
    </w:p>
    <w:p w14:paraId="00D1B7CB" w14:textId="3CBFEB4B" w:rsidR="005B6AC1" w:rsidRPr="00750A21" w:rsidRDefault="005B6AC1" w:rsidP="00750A21">
      <w:pPr>
        <w:pStyle w:val="Sraopastraipa"/>
        <w:numPr>
          <w:ilvl w:val="0"/>
          <w:numId w:val="18"/>
        </w:numPr>
        <w:ind w:left="567" w:hanging="283"/>
        <w:jc w:val="both"/>
        <w:rPr>
          <w:rFonts w:ascii="Times New Roman" w:eastAsia="Times New Roman" w:hAnsi="Times New Roman" w:cs="Times New Roman"/>
          <w:kern w:val="0"/>
          <w:sz w:val="22"/>
          <w:szCs w:val="22"/>
          <w14:ligatures w14:val="none"/>
        </w:rPr>
      </w:pPr>
      <w:r w:rsidRPr="00750A21">
        <w:rPr>
          <w:rFonts w:ascii="Times New Roman" w:eastAsia="Times New Roman" w:hAnsi="Times New Roman" w:cs="Times New Roman"/>
          <w:kern w:val="0"/>
          <w:sz w:val="22"/>
          <w:szCs w:val="22"/>
          <w14:ligatures w14:val="none"/>
        </w:rPr>
        <w:t xml:space="preserve">Kaip vartoti </w:t>
      </w:r>
      <w:r w:rsidR="007912E3">
        <w:rPr>
          <w:rFonts w:ascii="Times New Roman" w:eastAsia="Times New Roman" w:hAnsi="Times New Roman" w:cs="Times New Roman"/>
          <w:kern w:val="0"/>
          <w:sz w:val="22"/>
          <w:szCs w:val="22"/>
          <w14:ligatures w14:val="none"/>
        </w:rPr>
        <w:t>Haloperidol Esteve</w:t>
      </w:r>
      <w:r w:rsidRPr="00750A21">
        <w:rPr>
          <w:rFonts w:ascii="Times New Roman" w:eastAsia="Times New Roman" w:hAnsi="Times New Roman" w:cs="Times New Roman"/>
          <w:kern w:val="0"/>
          <w:sz w:val="22"/>
          <w:szCs w:val="22"/>
          <w14:ligatures w14:val="none"/>
        </w:rPr>
        <w:t xml:space="preserve"> </w:t>
      </w:r>
    </w:p>
    <w:p w14:paraId="08849A3A" w14:textId="77777777" w:rsidR="005B6AC1" w:rsidRPr="00750A21" w:rsidRDefault="005B6AC1" w:rsidP="00750A21">
      <w:pPr>
        <w:pStyle w:val="Sraopastraipa"/>
        <w:numPr>
          <w:ilvl w:val="0"/>
          <w:numId w:val="18"/>
        </w:numPr>
        <w:ind w:left="567" w:hanging="283"/>
        <w:jc w:val="both"/>
        <w:rPr>
          <w:rFonts w:ascii="Times New Roman" w:eastAsia="Times New Roman" w:hAnsi="Times New Roman" w:cs="Times New Roman"/>
          <w:kern w:val="0"/>
          <w:sz w:val="22"/>
          <w:szCs w:val="22"/>
          <w14:ligatures w14:val="none"/>
        </w:rPr>
      </w:pPr>
      <w:r w:rsidRPr="00750A21">
        <w:rPr>
          <w:rFonts w:ascii="Times New Roman" w:eastAsia="Times New Roman" w:hAnsi="Times New Roman" w:cs="Times New Roman"/>
          <w:kern w:val="0"/>
          <w:sz w:val="22"/>
          <w:szCs w:val="22"/>
          <w14:ligatures w14:val="none"/>
        </w:rPr>
        <w:t>Galimas šalutinis poveikis</w:t>
      </w:r>
    </w:p>
    <w:p w14:paraId="621D4E61" w14:textId="3F2C72DF" w:rsidR="005B6AC1" w:rsidRPr="00750A21" w:rsidRDefault="005B6AC1" w:rsidP="00750A21">
      <w:pPr>
        <w:pStyle w:val="Sraopastraipa"/>
        <w:numPr>
          <w:ilvl w:val="0"/>
          <w:numId w:val="18"/>
        </w:numPr>
        <w:ind w:left="567" w:hanging="283"/>
        <w:jc w:val="both"/>
        <w:rPr>
          <w:rFonts w:ascii="Times New Roman" w:eastAsia="Times New Roman" w:hAnsi="Times New Roman" w:cs="Times New Roman"/>
          <w:kern w:val="0"/>
          <w:sz w:val="22"/>
          <w:szCs w:val="22"/>
          <w14:ligatures w14:val="none"/>
        </w:rPr>
      </w:pPr>
      <w:r w:rsidRPr="00750A21">
        <w:rPr>
          <w:rFonts w:ascii="Times New Roman" w:eastAsia="Times New Roman" w:hAnsi="Times New Roman" w:cs="Times New Roman"/>
          <w:kern w:val="0"/>
          <w:sz w:val="22"/>
          <w:szCs w:val="22"/>
          <w14:ligatures w14:val="none"/>
        </w:rPr>
        <w:t xml:space="preserve">Kaip laikyti </w:t>
      </w:r>
      <w:r w:rsidR="007912E3">
        <w:rPr>
          <w:rFonts w:ascii="Times New Roman" w:eastAsia="Times New Roman" w:hAnsi="Times New Roman" w:cs="Times New Roman"/>
          <w:kern w:val="0"/>
          <w:sz w:val="22"/>
          <w:szCs w:val="22"/>
          <w14:ligatures w14:val="none"/>
        </w:rPr>
        <w:t>Haloperidol Esteve</w:t>
      </w:r>
      <w:r w:rsidRPr="00750A21">
        <w:rPr>
          <w:rFonts w:ascii="Times New Roman" w:eastAsia="Times New Roman" w:hAnsi="Times New Roman" w:cs="Times New Roman"/>
          <w:kern w:val="0"/>
          <w:sz w:val="22"/>
          <w:szCs w:val="22"/>
          <w14:ligatures w14:val="none"/>
        </w:rPr>
        <w:t xml:space="preserve"> </w:t>
      </w:r>
    </w:p>
    <w:p w14:paraId="1954C422" w14:textId="77777777" w:rsidR="005B6AC1" w:rsidRPr="00750A21" w:rsidRDefault="005B6AC1" w:rsidP="00750A21">
      <w:pPr>
        <w:pStyle w:val="Sraopastraipa"/>
        <w:numPr>
          <w:ilvl w:val="0"/>
          <w:numId w:val="18"/>
        </w:numPr>
        <w:ind w:left="567" w:hanging="283"/>
        <w:jc w:val="both"/>
        <w:rPr>
          <w:rFonts w:ascii="Times New Roman" w:eastAsia="Times New Roman" w:hAnsi="Times New Roman" w:cs="Times New Roman"/>
          <w:kern w:val="0"/>
          <w:sz w:val="22"/>
          <w:szCs w:val="22"/>
          <w14:ligatures w14:val="none"/>
        </w:rPr>
      </w:pPr>
      <w:r w:rsidRPr="00750A21">
        <w:rPr>
          <w:rFonts w:ascii="Times New Roman" w:eastAsia="Times New Roman" w:hAnsi="Times New Roman" w:cs="Times New Roman"/>
          <w:kern w:val="0"/>
          <w:sz w:val="22"/>
          <w:szCs w:val="22"/>
          <w14:ligatures w14:val="none"/>
        </w:rPr>
        <w:t>Pakuotės turinys ir kita informacija</w:t>
      </w:r>
    </w:p>
    <w:p w14:paraId="63F502E6"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497D1463"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5E83E3D8" w14:textId="25DB3749" w:rsidR="005B6AC1" w:rsidRPr="005B6AC1" w:rsidRDefault="005B6AC1" w:rsidP="005B6AC1">
      <w:pPr>
        <w:keepNext/>
        <w:tabs>
          <w:tab w:val="left" w:pos="567"/>
        </w:tabs>
        <w:ind w:left="567" w:hanging="567"/>
        <w:outlineLvl w:val="1"/>
        <w:rPr>
          <w:rFonts w:ascii="Times New Roman" w:eastAsia="Times New Roman" w:hAnsi="Times New Roman" w:cs="Times New Roman"/>
          <w:b/>
          <w:kern w:val="0"/>
          <w:sz w:val="22"/>
          <w:szCs w:val="22"/>
          <w14:ligatures w14:val="none"/>
        </w:rPr>
      </w:pPr>
      <w:r w:rsidRPr="005B6AC1">
        <w:rPr>
          <w:rFonts w:ascii="Times New Roman" w:eastAsia="Times New Roman" w:hAnsi="Times New Roman" w:cs="Times New Roman"/>
          <w:b/>
          <w:kern w:val="0"/>
          <w:sz w:val="22"/>
          <w:szCs w:val="22"/>
          <w14:ligatures w14:val="none"/>
        </w:rPr>
        <w:t>1.</w:t>
      </w:r>
      <w:r w:rsidRPr="005B6AC1">
        <w:rPr>
          <w:rFonts w:ascii="Times New Roman" w:eastAsia="Times New Roman" w:hAnsi="Times New Roman" w:cs="Times New Roman"/>
          <w:b/>
          <w:kern w:val="0"/>
          <w:sz w:val="22"/>
          <w:szCs w:val="22"/>
          <w14:ligatures w14:val="none"/>
        </w:rPr>
        <w:tab/>
        <w:t xml:space="preserve">Kas yra </w:t>
      </w:r>
      <w:r w:rsidR="00AD513D">
        <w:rPr>
          <w:rFonts w:ascii="Times New Roman" w:eastAsia="Times New Roman" w:hAnsi="Times New Roman" w:cs="Times New Roman"/>
          <w:b/>
          <w:kern w:val="0"/>
          <w:sz w:val="22"/>
          <w:szCs w:val="22"/>
          <w14:ligatures w14:val="none"/>
        </w:rPr>
        <w:t>Haloperidol Esteve</w:t>
      </w:r>
      <w:r w:rsidRPr="005B6AC1">
        <w:rPr>
          <w:rFonts w:ascii="Times New Roman" w:eastAsia="Times New Roman" w:hAnsi="Times New Roman" w:cs="Times New Roman"/>
          <w:b/>
          <w:kern w:val="0"/>
          <w:sz w:val="22"/>
          <w:szCs w:val="22"/>
          <w14:ligatures w14:val="none"/>
        </w:rPr>
        <w:t xml:space="preserve">  ir kam jis vartojamas </w:t>
      </w:r>
    </w:p>
    <w:p w14:paraId="04C8B30F"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2289F4E8" w14:textId="1132919A"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Šio vaisto pavadinimas yra </w:t>
      </w:r>
      <w:r w:rsidR="00AD513D">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w:t>
      </w:r>
    </w:p>
    <w:p w14:paraId="21853370"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0E130A49" w14:textId="4F5207D1" w:rsidR="005B6AC1" w:rsidRPr="005B6AC1" w:rsidRDefault="007912E3" w:rsidP="005B6AC1">
      <w:pPr>
        <w:ind w:left="0" w:firstLine="0"/>
        <w:rPr>
          <w:rFonts w:ascii="Times New Roman" w:eastAsia="Times New Roman" w:hAnsi="Times New Roman" w:cs="Times New Roman"/>
          <w:bCs/>
          <w:kern w:val="0"/>
          <w:sz w:val="22"/>
          <w:szCs w:val="22"/>
          <w14:ligatures w14:val="none"/>
        </w:rPr>
      </w:pPr>
      <w:r>
        <w:rPr>
          <w:rFonts w:ascii="Times New Roman" w:eastAsia="Times New Roman" w:hAnsi="Times New Roman" w:cs="Times New Roman"/>
          <w:bCs/>
          <w:kern w:val="0"/>
          <w:sz w:val="22"/>
          <w:szCs w:val="22"/>
          <w14:ligatures w14:val="none"/>
        </w:rPr>
        <w:t>Haloperidol Esteve</w:t>
      </w:r>
      <w:r w:rsidR="005B6AC1" w:rsidRPr="005B6AC1">
        <w:rPr>
          <w:rFonts w:ascii="Times New Roman" w:eastAsia="Times New Roman" w:hAnsi="Times New Roman" w:cs="Times New Roman"/>
          <w:bCs/>
          <w:kern w:val="0"/>
          <w:sz w:val="22"/>
          <w:szCs w:val="22"/>
          <w14:ligatures w14:val="none"/>
        </w:rPr>
        <w:t xml:space="preserve"> sudėtyje yra veikliosios medžiagos haloperidolio. Ši medžiaga priklauso vaistų grupei, kuri vadinama antipsichotikais.</w:t>
      </w:r>
    </w:p>
    <w:p w14:paraId="0B7E47A6"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068F5678" w14:textId="1A693503" w:rsidR="005B6AC1" w:rsidRPr="005B6AC1" w:rsidRDefault="007912E3" w:rsidP="005B6AC1">
      <w:pPr>
        <w:ind w:left="0" w:firstLine="0"/>
        <w:rPr>
          <w:rFonts w:ascii="Times New Roman" w:eastAsia="Times New Roman" w:hAnsi="Times New Roman" w:cs="Times New Roman"/>
          <w:bCs/>
          <w:kern w:val="0"/>
          <w:sz w:val="22"/>
          <w:szCs w:val="22"/>
          <w14:ligatures w14:val="none"/>
        </w:rPr>
      </w:pPr>
      <w:r>
        <w:rPr>
          <w:rFonts w:ascii="Times New Roman" w:eastAsia="Times New Roman" w:hAnsi="Times New Roman" w:cs="Times New Roman"/>
          <w:bCs/>
          <w:kern w:val="0"/>
          <w:sz w:val="22"/>
          <w:szCs w:val="22"/>
          <w14:ligatures w14:val="none"/>
        </w:rPr>
        <w:t>Haloperidol Esteve</w:t>
      </w:r>
      <w:r w:rsidR="005B6AC1" w:rsidRPr="005B6AC1">
        <w:rPr>
          <w:rFonts w:ascii="Times New Roman" w:eastAsia="Times New Roman" w:hAnsi="Times New Roman" w:cs="Times New Roman"/>
          <w:bCs/>
          <w:kern w:val="0"/>
          <w:sz w:val="22"/>
          <w:szCs w:val="22"/>
          <w14:ligatures w14:val="none"/>
        </w:rPr>
        <w:t xml:space="preserve"> skiriamas suaugusiesiems gydyti ligoms, paveikiančioms mąstymą, savijautą ar elgesį. Tai apima elgesio ir psichinės sveikatos problemas (pvz., šizofreniją ir bipolinį sutrikimą).</w:t>
      </w:r>
    </w:p>
    <w:p w14:paraId="43F4DEAF"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Sergant šiomis ligomis, Jūs galite:</w:t>
      </w:r>
    </w:p>
    <w:p w14:paraId="240FB60B" w14:textId="4FAE6463" w:rsidR="005B6AC1" w:rsidRPr="00750A21" w:rsidRDefault="005B6AC1" w:rsidP="00750A21">
      <w:pPr>
        <w:pStyle w:val="Sraopastraipa"/>
        <w:numPr>
          <w:ilvl w:val="0"/>
          <w:numId w:val="17"/>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Jausti sumišimą (kliedėti),</w:t>
      </w:r>
    </w:p>
    <w:p w14:paraId="09C78F01" w14:textId="018C925F" w:rsidR="005B6AC1" w:rsidRPr="00750A21" w:rsidRDefault="005B6AC1" w:rsidP="00750A21">
      <w:pPr>
        <w:pStyle w:val="Sraopastraipa"/>
        <w:numPr>
          <w:ilvl w:val="0"/>
          <w:numId w:val="17"/>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Matyti, girdėti, jausti ar užuosti dalykus, kurių nėra (haliucinacijos),</w:t>
      </w:r>
    </w:p>
    <w:p w14:paraId="47C5C605" w14:textId="59FC0AD2" w:rsidR="005B6AC1" w:rsidRPr="00750A21" w:rsidRDefault="005B6AC1" w:rsidP="00750A21">
      <w:pPr>
        <w:pStyle w:val="Sraopastraipa"/>
        <w:numPr>
          <w:ilvl w:val="0"/>
          <w:numId w:val="17"/>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Tikėti nerealiais dalykais (kliedesiai),</w:t>
      </w:r>
    </w:p>
    <w:p w14:paraId="094A918D" w14:textId="02C48058" w:rsidR="005B6AC1" w:rsidRPr="00750A21" w:rsidRDefault="005B6AC1" w:rsidP="00750A21">
      <w:pPr>
        <w:pStyle w:val="Sraopastraipa"/>
        <w:numPr>
          <w:ilvl w:val="0"/>
          <w:numId w:val="17"/>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Jaustis neįprastai įtarus (paranoja),</w:t>
      </w:r>
    </w:p>
    <w:p w14:paraId="0CBE78A3" w14:textId="0E9AEB5E" w:rsidR="005B6AC1" w:rsidRPr="00750A21" w:rsidRDefault="005B6AC1" w:rsidP="00750A21">
      <w:pPr>
        <w:pStyle w:val="Sraopastraipa"/>
        <w:numPr>
          <w:ilvl w:val="0"/>
          <w:numId w:val="17"/>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Jaustis labai susijaudinęs, įsiaudrinęs, entuziastingas, impulsyvus ar pernelyg aktyvus,</w:t>
      </w:r>
    </w:p>
    <w:p w14:paraId="0226B15A" w14:textId="34F622F8" w:rsidR="005B6AC1" w:rsidRPr="00750A21" w:rsidRDefault="005B6AC1" w:rsidP="00750A21">
      <w:pPr>
        <w:pStyle w:val="Sraopastraipa"/>
        <w:numPr>
          <w:ilvl w:val="0"/>
          <w:numId w:val="17"/>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Jaustis labai agresyvus, priešiškas ar įtūžęs.</w:t>
      </w:r>
    </w:p>
    <w:p w14:paraId="216E7CA6"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26B0B391" w14:textId="4C361B98" w:rsidR="005B6AC1" w:rsidRPr="005B6AC1" w:rsidRDefault="00AD513D" w:rsidP="005B6AC1">
      <w:pPr>
        <w:ind w:left="0" w:firstLine="0"/>
        <w:rPr>
          <w:rFonts w:ascii="Times New Roman" w:eastAsia="Times New Roman" w:hAnsi="Times New Roman" w:cs="Times New Roman"/>
          <w:bCs/>
          <w:kern w:val="0"/>
          <w:sz w:val="22"/>
          <w:szCs w:val="22"/>
          <w14:ligatures w14:val="none"/>
        </w:rPr>
      </w:pPr>
      <w:r>
        <w:rPr>
          <w:rFonts w:ascii="Times New Roman" w:eastAsia="Times New Roman" w:hAnsi="Times New Roman" w:cs="Times New Roman"/>
          <w:bCs/>
          <w:kern w:val="0"/>
          <w:sz w:val="22"/>
          <w:szCs w:val="22"/>
          <w14:ligatures w14:val="none"/>
        </w:rPr>
        <w:t>Haloperidol Esteve</w:t>
      </w:r>
      <w:r w:rsidR="005B6AC1" w:rsidRPr="005B6AC1">
        <w:rPr>
          <w:rFonts w:ascii="Times New Roman" w:eastAsia="Times New Roman" w:hAnsi="Times New Roman" w:cs="Times New Roman"/>
          <w:bCs/>
          <w:kern w:val="0"/>
          <w:sz w:val="22"/>
          <w:szCs w:val="22"/>
          <w14:ligatures w14:val="none"/>
        </w:rPr>
        <w:t xml:space="preserve"> taip pat vartojamas suaugusiesiems:</w:t>
      </w:r>
    </w:p>
    <w:p w14:paraId="63E58230" w14:textId="1AB8DD86" w:rsidR="005B6AC1" w:rsidRPr="00750A21" w:rsidRDefault="005B6AC1" w:rsidP="00750A21">
      <w:pPr>
        <w:pStyle w:val="Sraopastraipa"/>
        <w:numPr>
          <w:ilvl w:val="0"/>
          <w:numId w:val="17"/>
        </w:numPr>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Padėti kontroliuoti judesius, sergant Huntingtono liga.</w:t>
      </w:r>
    </w:p>
    <w:p w14:paraId="76C05456" w14:textId="3CB3C4CA" w:rsidR="005B6AC1" w:rsidRPr="00750A21" w:rsidRDefault="005B6AC1" w:rsidP="00750A21">
      <w:pPr>
        <w:pStyle w:val="Sraopastraipa"/>
        <w:numPr>
          <w:ilvl w:val="0"/>
          <w:numId w:val="17"/>
        </w:numPr>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Siekiant slopinti pykinimą ir vėmimą (blogumą) po operacijos arba siekiant išvengti šių sutrikimų.</w:t>
      </w:r>
    </w:p>
    <w:p w14:paraId="4B704C78"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2E3280B8" w14:textId="10335DC0" w:rsidR="005B6AC1" w:rsidRPr="005B6AC1" w:rsidRDefault="007912E3" w:rsidP="005B6AC1">
      <w:pPr>
        <w:ind w:left="0" w:firstLine="0"/>
        <w:rPr>
          <w:rFonts w:ascii="Times New Roman" w:eastAsia="Times New Roman" w:hAnsi="Times New Roman" w:cs="Times New Roman"/>
          <w:bCs/>
          <w:kern w:val="0"/>
          <w:sz w:val="22"/>
          <w:szCs w:val="22"/>
          <w14:ligatures w14:val="none"/>
        </w:rPr>
      </w:pPr>
      <w:r>
        <w:rPr>
          <w:rFonts w:ascii="Times New Roman" w:eastAsia="Times New Roman" w:hAnsi="Times New Roman" w:cs="Times New Roman"/>
          <w:bCs/>
          <w:kern w:val="0"/>
          <w:sz w:val="22"/>
          <w:szCs w:val="22"/>
          <w14:ligatures w14:val="none"/>
        </w:rPr>
        <w:t>Haloperidol Esteve</w:t>
      </w:r>
      <w:r w:rsidR="005B6AC1" w:rsidRPr="005B6AC1">
        <w:rPr>
          <w:rFonts w:ascii="Times New Roman" w:eastAsia="Times New Roman" w:hAnsi="Times New Roman" w:cs="Times New Roman"/>
          <w:bCs/>
          <w:kern w:val="0"/>
          <w:sz w:val="22"/>
          <w:szCs w:val="22"/>
          <w14:ligatures w14:val="none"/>
        </w:rPr>
        <w:t xml:space="preserve"> gali būti vartojamas vienas ar kartu su kitais vaistais ir kartais yra vartojamas, kai kiti vaistai ar gydymas nepadeda, sukelia nemalonius šalutinius poveikius arba </w:t>
      </w:r>
      <w:r>
        <w:rPr>
          <w:rFonts w:ascii="Times New Roman" w:eastAsia="Times New Roman" w:hAnsi="Times New Roman" w:cs="Times New Roman"/>
          <w:bCs/>
          <w:kern w:val="0"/>
          <w:sz w:val="22"/>
          <w:szCs w:val="22"/>
          <w14:ligatures w14:val="none"/>
        </w:rPr>
        <w:t>Haloperidol Esteve</w:t>
      </w:r>
      <w:r w:rsidR="005B6AC1" w:rsidRPr="005B6AC1">
        <w:rPr>
          <w:rFonts w:ascii="Times New Roman" w:eastAsia="Times New Roman" w:hAnsi="Times New Roman" w:cs="Times New Roman"/>
          <w:bCs/>
          <w:kern w:val="0"/>
          <w:sz w:val="22"/>
          <w:szCs w:val="22"/>
          <w14:ligatures w14:val="none"/>
        </w:rPr>
        <w:t xml:space="preserve"> negali būti vartojamas per burną.</w:t>
      </w:r>
    </w:p>
    <w:p w14:paraId="6280E69D"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061BF1BA"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79151421" w14:textId="2FC6704F" w:rsidR="005B6AC1" w:rsidRPr="005B6AC1" w:rsidRDefault="005B6AC1" w:rsidP="005B6AC1">
      <w:pPr>
        <w:keepNext/>
        <w:tabs>
          <w:tab w:val="left" w:pos="567"/>
        </w:tabs>
        <w:ind w:left="567" w:hanging="567"/>
        <w:outlineLvl w:val="1"/>
        <w:rPr>
          <w:rFonts w:ascii="Times New Roman" w:eastAsia="Times New Roman" w:hAnsi="Times New Roman" w:cs="Times New Roman"/>
          <w:b/>
          <w:kern w:val="0"/>
          <w:sz w:val="22"/>
          <w:szCs w:val="22"/>
          <w14:ligatures w14:val="none"/>
        </w:rPr>
      </w:pPr>
      <w:r w:rsidRPr="005B6AC1">
        <w:rPr>
          <w:rFonts w:ascii="Times New Roman" w:eastAsia="Times New Roman" w:hAnsi="Times New Roman" w:cs="Times New Roman"/>
          <w:b/>
          <w:kern w:val="0"/>
          <w:sz w:val="22"/>
          <w:szCs w:val="22"/>
          <w14:ligatures w14:val="none"/>
        </w:rPr>
        <w:t>2.</w:t>
      </w:r>
      <w:r w:rsidRPr="005B6AC1">
        <w:rPr>
          <w:rFonts w:ascii="Times New Roman" w:eastAsia="Times New Roman" w:hAnsi="Times New Roman" w:cs="Times New Roman"/>
          <w:b/>
          <w:kern w:val="0"/>
          <w:sz w:val="22"/>
          <w:szCs w:val="22"/>
          <w14:ligatures w14:val="none"/>
        </w:rPr>
        <w:tab/>
        <w:t xml:space="preserve">Kas žinotina prieš vartojant </w:t>
      </w:r>
      <w:r w:rsidR="00AD513D">
        <w:rPr>
          <w:rFonts w:ascii="Times New Roman" w:eastAsia="Times New Roman" w:hAnsi="Times New Roman" w:cs="Times New Roman"/>
          <w:b/>
          <w:kern w:val="0"/>
          <w:sz w:val="22"/>
          <w:szCs w:val="22"/>
          <w14:ligatures w14:val="none"/>
        </w:rPr>
        <w:t>Haloperidol Esteve</w:t>
      </w:r>
      <w:r w:rsidRPr="005B6AC1">
        <w:rPr>
          <w:rFonts w:ascii="Times New Roman" w:eastAsia="Times New Roman" w:hAnsi="Times New Roman" w:cs="Times New Roman"/>
          <w:b/>
          <w:kern w:val="0"/>
          <w:sz w:val="22"/>
          <w:szCs w:val="22"/>
          <w14:ligatures w14:val="none"/>
        </w:rPr>
        <w:t xml:space="preserve">  </w:t>
      </w:r>
    </w:p>
    <w:p w14:paraId="38B23298" w14:textId="77777777" w:rsidR="005B6AC1" w:rsidRPr="005B6AC1" w:rsidRDefault="005B6AC1" w:rsidP="005B6AC1">
      <w:pPr>
        <w:keepNext/>
        <w:ind w:left="0" w:firstLine="0"/>
        <w:outlineLvl w:val="2"/>
        <w:rPr>
          <w:rFonts w:ascii="Times New Roman" w:eastAsia="Times New Roman" w:hAnsi="Times New Roman" w:cs="Times New Roman"/>
          <w:b/>
          <w:bCs/>
          <w:kern w:val="0"/>
          <w:sz w:val="22"/>
          <w:szCs w:val="22"/>
          <w14:ligatures w14:val="none"/>
        </w:rPr>
      </w:pPr>
    </w:p>
    <w:p w14:paraId="274BCDC2" w14:textId="30D9DE41" w:rsidR="005B6AC1" w:rsidRPr="005B6AC1" w:rsidRDefault="00AD513D" w:rsidP="005B6AC1">
      <w:pPr>
        <w:keepNext/>
        <w:ind w:left="0" w:firstLine="0"/>
        <w:outlineLvl w:val="2"/>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Haloperidol Esteve</w:t>
      </w:r>
      <w:r w:rsidR="005B6AC1" w:rsidRPr="005B6AC1">
        <w:rPr>
          <w:rFonts w:ascii="Times New Roman" w:eastAsia="Times New Roman" w:hAnsi="Times New Roman" w:cs="Times New Roman"/>
          <w:b/>
          <w:bCs/>
          <w:kern w:val="0"/>
          <w:sz w:val="22"/>
          <w:szCs w:val="22"/>
          <w14:ligatures w14:val="none"/>
        </w:rPr>
        <w:t xml:space="preserve"> vartoti </w:t>
      </w:r>
      <w:r w:rsidR="00750A21">
        <w:rPr>
          <w:rFonts w:ascii="Times New Roman" w:eastAsia="Times New Roman" w:hAnsi="Times New Roman" w:cs="Times New Roman"/>
          <w:b/>
          <w:bCs/>
          <w:kern w:val="0"/>
          <w:sz w:val="22"/>
          <w:szCs w:val="22"/>
          <w14:ligatures w14:val="none"/>
        </w:rPr>
        <w:t>draudžiama</w:t>
      </w:r>
      <w:r w:rsidR="005B6AC1" w:rsidRPr="005B6AC1">
        <w:rPr>
          <w:rFonts w:ascii="Times New Roman" w:eastAsia="Times New Roman" w:hAnsi="Times New Roman" w:cs="Times New Roman"/>
          <w:b/>
          <w:bCs/>
          <w:kern w:val="0"/>
          <w:sz w:val="22"/>
          <w:szCs w:val="22"/>
          <w14:ligatures w14:val="none"/>
        </w:rPr>
        <w:t>:</w:t>
      </w:r>
    </w:p>
    <w:p w14:paraId="22214B78" w14:textId="77777777" w:rsidR="005B6AC1" w:rsidRPr="005B6AC1" w:rsidRDefault="005B6AC1" w:rsidP="00750A21">
      <w:pPr>
        <w:numPr>
          <w:ilvl w:val="0"/>
          <w:numId w:val="16"/>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Jeigu yra alergija haloperidoliui arba bet kuriai pagalbinei šio vaisto medžiagai (jos išvardytos 6 skyriuje). </w:t>
      </w:r>
    </w:p>
    <w:p w14:paraId="7258F2B6" w14:textId="77777777" w:rsidR="005B6AC1" w:rsidRPr="005B6AC1" w:rsidRDefault="005B6AC1" w:rsidP="00750A21">
      <w:pPr>
        <w:numPr>
          <w:ilvl w:val="0"/>
          <w:numId w:val="16"/>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Jeigu suprastėja atidumas Jus supantiems dalykams ar Jūsų reakcijos neįprastai sulėtėja. </w:t>
      </w:r>
    </w:p>
    <w:p w14:paraId="59643231" w14:textId="77777777" w:rsidR="005B6AC1" w:rsidRPr="005B6AC1" w:rsidRDefault="005B6AC1" w:rsidP="00750A21">
      <w:pPr>
        <w:numPr>
          <w:ilvl w:val="0"/>
          <w:numId w:val="16"/>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Jeigu sergate Parkinsono liga. </w:t>
      </w:r>
    </w:p>
    <w:p w14:paraId="73E6683A" w14:textId="77777777" w:rsidR="005B6AC1" w:rsidRPr="005B6AC1" w:rsidRDefault="005B6AC1" w:rsidP="00750A21">
      <w:pPr>
        <w:numPr>
          <w:ilvl w:val="0"/>
          <w:numId w:val="16"/>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lastRenderedPageBreak/>
        <w:t xml:space="preserve">Jeigu sergate demencija, kuri vadinama „Demencija su </w:t>
      </w:r>
      <w:r w:rsidRPr="005B6AC1">
        <w:rPr>
          <w:rFonts w:ascii="Times New Roman" w:eastAsia="Times New Roman" w:hAnsi="Times New Roman" w:cs="Times New Roman"/>
          <w:iCs/>
          <w:kern w:val="0"/>
          <w:sz w:val="22"/>
          <w:szCs w:val="22"/>
          <w14:ligatures w14:val="none"/>
        </w:rPr>
        <w:t xml:space="preserve">Lewy </w:t>
      </w:r>
      <w:r w:rsidRPr="005B6AC1">
        <w:rPr>
          <w:rFonts w:ascii="Times New Roman" w:eastAsia="Times New Roman" w:hAnsi="Times New Roman" w:cs="Times New Roman"/>
          <w:kern w:val="0"/>
          <w:sz w:val="22"/>
          <w:szCs w:val="22"/>
          <w14:ligatures w14:val="none"/>
        </w:rPr>
        <w:t xml:space="preserve">kūneliais“. </w:t>
      </w:r>
    </w:p>
    <w:p w14:paraId="69395E85" w14:textId="77777777" w:rsidR="005B6AC1" w:rsidRPr="005B6AC1" w:rsidRDefault="005B6AC1" w:rsidP="00750A21">
      <w:pPr>
        <w:numPr>
          <w:ilvl w:val="0"/>
          <w:numId w:val="16"/>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Jeigu Jums yra progresuojantis supranuklearinis paralyžius (PSP). </w:t>
      </w:r>
    </w:p>
    <w:p w14:paraId="58EC126B" w14:textId="77777777" w:rsidR="005B6AC1" w:rsidRPr="005B6AC1" w:rsidRDefault="005B6AC1" w:rsidP="00750A21">
      <w:pPr>
        <w:numPr>
          <w:ilvl w:val="0"/>
          <w:numId w:val="16"/>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Jeigu Jums yra širdies sutrikimas, vadinamas pailgėjusiu QT intervalu, arba turite bet kokių kitų širdies ritmo problemų, kurias rodo nenormalūs EKG (elektrokardiograma) rezultatai. </w:t>
      </w:r>
    </w:p>
    <w:p w14:paraId="738B879B" w14:textId="77777777" w:rsidR="005B6AC1" w:rsidRPr="005B6AC1" w:rsidRDefault="005B6AC1" w:rsidP="00750A21">
      <w:pPr>
        <w:numPr>
          <w:ilvl w:val="0"/>
          <w:numId w:val="16"/>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Jeigu Jums yra širdies nepakankamumas arba neseniai patyrėte širdies smūgį (miokardo infarktą). </w:t>
      </w:r>
    </w:p>
    <w:p w14:paraId="4ADE455C" w14:textId="77777777" w:rsidR="005B6AC1" w:rsidRPr="005B6AC1" w:rsidRDefault="005B6AC1" w:rsidP="00750A21">
      <w:pPr>
        <w:numPr>
          <w:ilvl w:val="0"/>
          <w:numId w:val="16"/>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Jeigu Jums yra mažas kalio kiekis kraujyje, kuris nebuvo gydytas. </w:t>
      </w:r>
    </w:p>
    <w:p w14:paraId="4C17C498" w14:textId="27D47FD9" w:rsidR="005B6AC1" w:rsidRPr="005B6AC1" w:rsidRDefault="005B6AC1" w:rsidP="00750A21">
      <w:pPr>
        <w:numPr>
          <w:ilvl w:val="0"/>
          <w:numId w:val="16"/>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Vartojate bet kuriuos vaistus, išvardytus skyriaus „Kiti vaistai ir </w:t>
      </w:r>
      <w:r w:rsidR="007912E3">
        <w:rPr>
          <w:rFonts w:ascii="Times New Roman" w:eastAsia="Times New Roman" w:hAnsi="Times New Roman" w:cs="Courier New"/>
          <w:kern w:val="0"/>
          <w:sz w:val="22"/>
          <w:szCs w:val="22"/>
          <w14:ligatures w14:val="none"/>
        </w:rPr>
        <w:t>Haloperidol Esteve</w:t>
      </w:r>
      <w:r w:rsidRPr="005B6AC1">
        <w:rPr>
          <w:rFonts w:ascii="Times New Roman" w:eastAsia="Times New Roman" w:hAnsi="Times New Roman" w:cs="Times New Roman"/>
          <w:kern w:val="0"/>
          <w:sz w:val="22"/>
          <w:szCs w:val="22"/>
          <w14:ligatures w14:val="none"/>
        </w:rPr>
        <w:t xml:space="preserve">“ poskyryje „Nevartokite </w:t>
      </w:r>
      <w:r w:rsidR="00AD513D">
        <w:rPr>
          <w:rFonts w:ascii="Times New Roman" w:eastAsia="Times New Roman" w:hAnsi="Times New Roman" w:cs="Times New Roman"/>
          <w:kern w:val="0"/>
          <w:sz w:val="22"/>
          <w:szCs w:val="22"/>
          <w14:ligatures w14:val="none"/>
        </w:rPr>
        <w:t>Haloperidol Esteve</w:t>
      </w:r>
      <w:r w:rsidRPr="005B6AC1">
        <w:rPr>
          <w:rFonts w:ascii="Times New Roman" w:eastAsia="Times New Roman" w:hAnsi="Times New Roman" w:cs="Times New Roman"/>
          <w:kern w:val="0"/>
          <w:sz w:val="22"/>
          <w:szCs w:val="22"/>
          <w14:ligatures w14:val="none"/>
        </w:rPr>
        <w:t xml:space="preserve">, jeigu vartojate tam tikrų vaistų“. </w:t>
      </w:r>
    </w:p>
    <w:p w14:paraId="46DDE3D2"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p>
    <w:p w14:paraId="4979B8A5" w14:textId="1CB251DE" w:rsidR="005B6AC1" w:rsidRPr="005B6AC1"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Jeigu bet kuri iš anksčiau išvardytų būklių Jums tinka, šio vaisto vartoti negalima.</w:t>
      </w:r>
      <w:r w:rsidRPr="005B6AC1" w:rsidDel="00B73CBD">
        <w:rPr>
          <w:rFonts w:ascii="Times New Roman" w:eastAsia="Times New Roman" w:hAnsi="Times New Roman" w:cs="Times New Roman"/>
          <w:kern w:val="0"/>
          <w:sz w:val="22"/>
          <w:szCs w:val="22"/>
          <w14:ligatures w14:val="none"/>
        </w:rPr>
        <w:t xml:space="preserve"> </w:t>
      </w:r>
      <w:r w:rsidRPr="005B6AC1">
        <w:rPr>
          <w:rFonts w:ascii="Times New Roman" w:eastAsia="Times New Roman" w:hAnsi="Times New Roman" w:cs="Times New Roman"/>
          <w:kern w:val="0"/>
          <w:sz w:val="22"/>
          <w:szCs w:val="22"/>
          <w14:ligatures w14:val="none"/>
        </w:rPr>
        <w:t xml:space="preserve">Jei abejojate, prieš vartodami </w:t>
      </w:r>
      <w:r w:rsidR="007912E3">
        <w:rPr>
          <w:rFonts w:ascii="Times New Roman" w:eastAsia="Times New Roman" w:hAnsi="Times New Roman" w:cs="Times New Roman"/>
          <w:kern w:val="0"/>
          <w:sz w:val="22"/>
          <w:szCs w:val="22"/>
          <w14:ligatures w14:val="none"/>
        </w:rPr>
        <w:t>Haloperidol Esteve</w:t>
      </w:r>
      <w:r w:rsidRPr="005B6AC1">
        <w:rPr>
          <w:rFonts w:ascii="Times New Roman" w:eastAsia="Times New Roman" w:hAnsi="Times New Roman" w:cs="Times New Roman"/>
          <w:kern w:val="0"/>
          <w:sz w:val="22"/>
          <w:szCs w:val="22"/>
          <w14:ligatures w14:val="none"/>
        </w:rPr>
        <w:t>, pasitarkite su gydytoju, vaistininku arba slaugytoju.</w:t>
      </w:r>
    </w:p>
    <w:p w14:paraId="5DAD651C" w14:textId="77777777" w:rsidR="005B6AC1" w:rsidRPr="005B6AC1" w:rsidRDefault="005B6AC1" w:rsidP="005B6AC1">
      <w:pPr>
        <w:keepNext/>
        <w:ind w:left="0" w:firstLine="0"/>
        <w:outlineLvl w:val="2"/>
        <w:rPr>
          <w:rFonts w:ascii="Times New Roman" w:eastAsia="Times New Roman" w:hAnsi="Times New Roman" w:cs="Times New Roman"/>
          <w:b/>
          <w:bCs/>
          <w:kern w:val="0"/>
          <w:sz w:val="22"/>
          <w:szCs w:val="22"/>
          <w14:ligatures w14:val="none"/>
        </w:rPr>
      </w:pPr>
    </w:p>
    <w:p w14:paraId="600CD4D6" w14:textId="77777777" w:rsidR="005B6AC1" w:rsidRPr="005B6AC1" w:rsidRDefault="005B6AC1" w:rsidP="005B6AC1">
      <w:pPr>
        <w:keepNext/>
        <w:spacing w:after="60"/>
        <w:ind w:left="0" w:firstLine="0"/>
        <w:outlineLvl w:val="3"/>
        <w:rPr>
          <w:rFonts w:ascii="Times New Roman" w:eastAsia="Times New Roman" w:hAnsi="Times New Roman" w:cs="Times New Roman"/>
          <w:bCs/>
          <w:i/>
          <w:kern w:val="0"/>
          <w:sz w:val="22"/>
          <w:szCs w:val="22"/>
          <w14:ligatures w14:val="none"/>
        </w:rPr>
      </w:pPr>
      <w:r w:rsidRPr="005B6AC1">
        <w:rPr>
          <w:rFonts w:ascii="Times New Roman" w:eastAsia="Times New Roman" w:hAnsi="Times New Roman" w:cs="Times New Roman"/>
          <w:b/>
          <w:bCs/>
          <w:kern w:val="0"/>
          <w:sz w:val="22"/>
          <w:szCs w:val="22"/>
          <w14:ligatures w14:val="none"/>
        </w:rPr>
        <w:t xml:space="preserve">Įspėjimai ir atsargumo priemonės </w:t>
      </w:r>
    </w:p>
    <w:p w14:paraId="674E04A2" w14:textId="6F3196F1" w:rsidR="005B6AC1" w:rsidRPr="005B6AC1" w:rsidRDefault="005B6AC1" w:rsidP="005B6AC1">
      <w:pPr>
        <w:keepNext/>
        <w:ind w:left="0" w:firstLine="0"/>
        <w:outlineLvl w:val="2"/>
        <w:rPr>
          <w:rFonts w:ascii="Times New Roman" w:eastAsia="Times New Roman" w:hAnsi="Times New Roman" w:cs="Times New Roman"/>
          <w:b/>
          <w:bCs/>
          <w:kern w:val="0"/>
          <w:sz w:val="22"/>
          <w:szCs w:val="22"/>
          <w14:ligatures w14:val="none"/>
        </w:rPr>
      </w:pPr>
      <w:r w:rsidRPr="005B6AC1">
        <w:rPr>
          <w:rFonts w:ascii="Times New Roman" w:eastAsia="Times New Roman" w:hAnsi="Times New Roman" w:cs="Times New Roman"/>
          <w:bCs/>
          <w:noProof/>
          <w:kern w:val="0"/>
          <w:sz w:val="22"/>
          <w:szCs w:val="22"/>
          <w14:ligatures w14:val="none"/>
        </w:rPr>
        <w:t>Pasitarkite su gydytoju arba vaistininku, prieš pradėdami vartoti</w:t>
      </w:r>
      <w:r w:rsidRPr="005B6AC1">
        <w:rPr>
          <w:rFonts w:ascii="Times New Roman" w:eastAsia="Times New Roman" w:hAnsi="Times New Roman" w:cs="Times New Roman"/>
          <w:b/>
          <w:bCs/>
          <w:noProof/>
          <w:kern w:val="0"/>
          <w:sz w:val="22"/>
          <w:szCs w:val="22"/>
          <w14:ligatures w14:val="none"/>
        </w:rPr>
        <w:t xml:space="preserve"> </w:t>
      </w:r>
      <w:r w:rsidR="007912E3">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 xml:space="preserve">. </w:t>
      </w:r>
    </w:p>
    <w:p w14:paraId="3714B476"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305BE524"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Sunkūs šalutiniai poveikiai </w:t>
      </w:r>
    </w:p>
    <w:p w14:paraId="50725A7D" w14:textId="52F2F9E2" w:rsidR="005B6AC1" w:rsidRPr="005B6AC1" w:rsidRDefault="007912E3" w:rsidP="005B6AC1">
      <w:pPr>
        <w:ind w:left="0" w:firstLine="0"/>
        <w:rPr>
          <w:rFonts w:ascii="Times New Roman" w:eastAsia="Times New Roman" w:hAnsi="Times New Roman" w:cs="Times New Roman"/>
          <w:bCs/>
          <w:kern w:val="0"/>
          <w:sz w:val="22"/>
          <w:szCs w:val="22"/>
          <w14:ligatures w14:val="none"/>
        </w:rPr>
      </w:pPr>
      <w:r>
        <w:rPr>
          <w:rFonts w:ascii="Times New Roman" w:eastAsia="Times New Roman" w:hAnsi="Times New Roman" w:cs="Times New Roman"/>
          <w:bCs/>
          <w:kern w:val="0"/>
          <w:sz w:val="22"/>
          <w:szCs w:val="22"/>
          <w14:ligatures w14:val="none"/>
        </w:rPr>
        <w:t>Haloperidol Esteve</w:t>
      </w:r>
      <w:r w:rsidR="005B6AC1" w:rsidRPr="005B6AC1">
        <w:rPr>
          <w:rFonts w:ascii="Times New Roman" w:eastAsia="Times New Roman" w:hAnsi="Times New Roman" w:cs="Times New Roman"/>
          <w:bCs/>
          <w:kern w:val="0"/>
          <w:sz w:val="22"/>
          <w:szCs w:val="22"/>
          <w14:ligatures w14:val="none"/>
        </w:rPr>
        <w:t xml:space="preserve"> gali sukelti širdies sutrikimų, problemų kontroliuoti kūno ar galūnių judesius ir sunkų šalutinį poveikį, vadinamą piktybiniu neurolepsiniu sindromu. Jis taip pat gali sukelti sunkias alergines reakcijas ir kraujo krešulius. Turite žinoti apie sunkius šalutinius poveikius, kol vartojate </w:t>
      </w:r>
      <w:r>
        <w:rPr>
          <w:rFonts w:ascii="Times New Roman" w:eastAsia="Times New Roman" w:hAnsi="Times New Roman" w:cs="Times New Roman"/>
          <w:bCs/>
          <w:kern w:val="0"/>
          <w:sz w:val="22"/>
          <w:szCs w:val="22"/>
          <w14:ligatures w14:val="none"/>
        </w:rPr>
        <w:t>Haloperidol Esteve</w:t>
      </w:r>
      <w:r w:rsidR="005B6AC1" w:rsidRPr="005B6AC1">
        <w:rPr>
          <w:rFonts w:ascii="Times New Roman" w:eastAsia="Times New Roman" w:hAnsi="Times New Roman" w:cs="Times New Roman"/>
          <w:bCs/>
          <w:kern w:val="0"/>
          <w:sz w:val="22"/>
          <w:szCs w:val="22"/>
          <w14:ligatures w14:val="none"/>
        </w:rPr>
        <w:t xml:space="preserve">, nes Jums gali prireikti skubios medicininės pagalbos. 4 skyriuje žr. „Atkreipkite dėmesį į sunkų šalutinį poveikį“. </w:t>
      </w:r>
    </w:p>
    <w:p w14:paraId="4E064108"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60F99EA7"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Senyvi pacientai ir žmonės, sergantys demencija </w:t>
      </w:r>
    </w:p>
    <w:p w14:paraId="63486932" w14:textId="1D6D700C"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Buvo gauta pranešimų apie šiek tiek padidėjusį mirtingumą ir padažnėjusius insulto atvejus demencija sergantiems senyviems žmonėms, vartojantiems antipsichozinius vaistus. Jeigu esate senyvo amžiaus, ypač jeigu sergate demencija, prieš Jums skiriant </w:t>
      </w:r>
      <w:r w:rsidR="00AD513D">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 xml:space="preserve"> pasitarkite su savo gydytoju. </w:t>
      </w:r>
    </w:p>
    <w:p w14:paraId="6BF89F05"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3BF96652"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Pasitarkite su gydytoju, jeigu Jums yra: </w:t>
      </w:r>
    </w:p>
    <w:p w14:paraId="69D73A05" w14:textId="77777777" w:rsidR="005B6AC1" w:rsidRPr="005B6AC1" w:rsidRDefault="005B6AC1" w:rsidP="00750A21">
      <w:pPr>
        <w:numPr>
          <w:ilvl w:val="0"/>
          <w:numId w:val="15"/>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Lėtas širdies plakimas, širdies liga ar kas nors iš Jūsų artimų giminaičių staiga mirė nuo širdies problemų. </w:t>
      </w:r>
    </w:p>
    <w:p w14:paraId="00D9B0AE" w14:textId="77777777" w:rsidR="005B6AC1" w:rsidRPr="005B6AC1" w:rsidRDefault="005B6AC1" w:rsidP="00750A21">
      <w:pPr>
        <w:numPr>
          <w:ilvl w:val="0"/>
          <w:numId w:val="15"/>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Sumažėjęs kraujospūdis arba jaučiatės apsvaigęs, kai atsisėdate ar atsistojate. </w:t>
      </w:r>
    </w:p>
    <w:p w14:paraId="3A5BB50A" w14:textId="77777777" w:rsidR="005B6AC1" w:rsidRPr="005B6AC1" w:rsidRDefault="005B6AC1" w:rsidP="00750A21">
      <w:pPr>
        <w:numPr>
          <w:ilvl w:val="0"/>
          <w:numId w:val="15"/>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Mažas kalio ar magnio (ar kitų elektrolitų) kiekis Jūsų kraujyje. Jūsų gydytojas nuspręs, kaip šią būklę gydyti. </w:t>
      </w:r>
    </w:p>
    <w:p w14:paraId="6B3D1274" w14:textId="77777777" w:rsidR="005B6AC1" w:rsidRPr="005B6AC1" w:rsidRDefault="005B6AC1" w:rsidP="00750A21">
      <w:pPr>
        <w:numPr>
          <w:ilvl w:val="0"/>
          <w:numId w:val="15"/>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Kada nors yra buvęs kraujavimas į smegenis arba Jūsų gydytojas pasakė, kad Jums yra didesnė tikimybė patirti insultą nei kitiems žmonėms. </w:t>
      </w:r>
    </w:p>
    <w:p w14:paraId="20F9DEEF" w14:textId="77777777" w:rsidR="005B6AC1" w:rsidRPr="005B6AC1" w:rsidRDefault="005B6AC1" w:rsidP="00750A21">
      <w:pPr>
        <w:numPr>
          <w:ilvl w:val="0"/>
          <w:numId w:val="15"/>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Epilepsija arba kada nors buvo traukulių (priepuolių). </w:t>
      </w:r>
    </w:p>
    <w:p w14:paraId="2CEA34CB" w14:textId="77777777" w:rsidR="005B6AC1" w:rsidRPr="005B6AC1" w:rsidRDefault="005B6AC1" w:rsidP="00750A21">
      <w:pPr>
        <w:numPr>
          <w:ilvl w:val="0"/>
          <w:numId w:val="15"/>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Problemų su inkstais, kepenimis arba skydliauke. </w:t>
      </w:r>
    </w:p>
    <w:p w14:paraId="2FF80B8A" w14:textId="77777777" w:rsidR="005B6AC1" w:rsidRPr="005B6AC1" w:rsidRDefault="005B6AC1" w:rsidP="00750A21">
      <w:pPr>
        <w:numPr>
          <w:ilvl w:val="0"/>
          <w:numId w:val="15"/>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Padidėjęs hormono prolaktino kiekis Jūsų kraujyje arba vėžys, kurį galėjo sukelti padidėjęs prolaktino kiekis (pvz., krūties vėžys). </w:t>
      </w:r>
    </w:p>
    <w:p w14:paraId="59DF8506" w14:textId="77777777" w:rsidR="005B6AC1" w:rsidRPr="005B6AC1" w:rsidRDefault="005B6AC1" w:rsidP="00750A21">
      <w:pPr>
        <w:numPr>
          <w:ilvl w:val="0"/>
          <w:numId w:val="15"/>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Buvę kraujo krešulių ar kam nors iš Jūsų šeimos narių yra buvę kraujo krešulių. </w:t>
      </w:r>
    </w:p>
    <w:p w14:paraId="6EFF137D" w14:textId="77777777" w:rsidR="005B6AC1" w:rsidRPr="005B6AC1" w:rsidRDefault="005B6AC1" w:rsidP="00750A21">
      <w:pPr>
        <w:numPr>
          <w:ilvl w:val="0"/>
          <w:numId w:val="15"/>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Depresija arba bipolinis sutrikimas ir pradedate jaustis prislėgti. </w:t>
      </w:r>
    </w:p>
    <w:p w14:paraId="4A9B9A38"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4E784144" w14:textId="3366D14D"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Gali reikėti Jus atidžiai stebėti ir pakeisti </w:t>
      </w:r>
      <w:r w:rsidR="007912E3">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 xml:space="preserve"> dozę, kurią Jūs vartojate. </w:t>
      </w:r>
    </w:p>
    <w:p w14:paraId="766CAF42" w14:textId="10464F9F"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Jeigu abejojate, ar kuri nors iš anksčiau paminėtų būklių Jums tinka, prieš Jums skiriant </w:t>
      </w:r>
      <w:r w:rsidR="00AD513D">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 xml:space="preserve"> pasitarkite su gydytoju arba slaugytoju.</w:t>
      </w:r>
    </w:p>
    <w:p w14:paraId="428C63D9"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1EDF52D3"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Medicininiai patikrinimai</w:t>
      </w:r>
    </w:p>
    <w:p w14:paraId="78793E11" w14:textId="44F7AAC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Prieš gydymą </w:t>
      </w:r>
      <w:r w:rsidR="007912E3">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 xml:space="preserve"> ir gydymo metu Jūsų gydytojas gali paskirti užregistruoti elektrokardiogramą (EKG). EKG parodo Jūsų širdies elektrinį aktyvumą.</w:t>
      </w:r>
    </w:p>
    <w:p w14:paraId="5E4F1513"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1AE86055"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Kraujo tyrimai</w:t>
      </w:r>
    </w:p>
    <w:p w14:paraId="5FC45BF8" w14:textId="23C34384"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Prieš gydymą </w:t>
      </w:r>
      <w:r w:rsidR="007912E3">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 xml:space="preserve"> ir gydymo metu Jūsų gydytojas gali norėti patikrinti kalio ar magnio (ar kitų elektrolitų) kiekį Jūsų kraujyje.</w:t>
      </w:r>
    </w:p>
    <w:p w14:paraId="0B0910B0"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75D1F05F" w14:textId="77777777" w:rsidR="005B6AC1" w:rsidRPr="005B6AC1" w:rsidRDefault="005B6AC1" w:rsidP="005B6AC1">
      <w:pPr>
        <w:ind w:left="0" w:firstLine="0"/>
        <w:rPr>
          <w:rFonts w:ascii="Times New Roman" w:eastAsia="Times New Roman" w:hAnsi="Times New Roman" w:cs="Times New Roman"/>
          <w:b/>
          <w:bCs/>
          <w:kern w:val="0"/>
          <w:sz w:val="22"/>
          <w:szCs w:val="22"/>
          <w14:ligatures w14:val="none"/>
        </w:rPr>
      </w:pPr>
      <w:r w:rsidRPr="005B6AC1">
        <w:rPr>
          <w:rFonts w:ascii="Times New Roman" w:eastAsia="Times New Roman" w:hAnsi="Times New Roman" w:cs="Times New Roman"/>
          <w:b/>
          <w:bCs/>
          <w:kern w:val="0"/>
          <w:sz w:val="22"/>
          <w:szCs w:val="22"/>
          <w14:ligatures w14:val="none"/>
        </w:rPr>
        <w:t>Vaikams ir paaugliams</w:t>
      </w:r>
    </w:p>
    <w:p w14:paraId="11FF74CF" w14:textId="07115CAA" w:rsidR="005B6AC1" w:rsidRPr="005B6AC1" w:rsidRDefault="007912E3" w:rsidP="005B6AC1">
      <w:pPr>
        <w:ind w:left="0" w:firstLine="0"/>
        <w:rPr>
          <w:rFonts w:ascii="Times New Roman" w:eastAsia="Times New Roman" w:hAnsi="Times New Roman" w:cs="Times New Roman"/>
          <w:bCs/>
          <w:kern w:val="0"/>
          <w:sz w:val="22"/>
          <w:szCs w:val="22"/>
          <w14:ligatures w14:val="none"/>
        </w:rPr>
      </w:pPr>
      <w:r>
        <w:rPr>
          <w:rFonts w:ascii="Times New Roman" w:eastAsia="Times New Roman" w:hAnsi="Times New Roman" w:cs="Times New Roman"/>
          <w:bCs/>
          <w:kern w:val="0"/>
          <w:sz w:val="22"/>
          <w:szCs w:val="22"/>
          <w14:ligatures w14:val="none"/>
        </w:rPr>
        <w:lastRenderedPageBreak/>
        <w:t>Haloperidol Esteve</w:t>
      </w:r>
      <w:r w:rsidR="005B6AC1" w:rsidRPr="005B6AC1">
        <w:rPr>
          <w:rFonts w:ascii="Times New Roman" w:eastAsia="Times New Roman" w:hAnsi="Times New Roman" w:cs="Times New Roman"/>
          <w:bCs/>
          <w:kern w:val="0"/>
          <w:sz w:val="22"/>
          <w:szCs w:val="22"/>
          <w14:ligatures w14:val="none"/>
        </w:rPr>
        <w:t xml:space="preserve"> negalima vartoti jaunesniems kaip 18 metų vaikams ir paaugliams, nes poveikis šioms amžiaus grupėms nėra ištirtas.</w:t>
      </w:r>
    </w:p>
    <w:p w14:paraId="1030EC43"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3FE48F9F" w14:textId="24352436" w:rsidR="005B6AC1" w:rsidRPr="005B6AC1" w:rsidRDefault="005B6AC1" w:rsidP="005B6AC1">
      <w:pPr>
        <w:ind w:left="0" w:firstLine="0"/>
        <w:rPr>
          <w:rFonts w:ascii="Times New Roman" w:eastAsia="Times New Roman" w:hAnsi="Times New Roman" w:cs="Times New Roman"/>
          <w:b/>
          <w:bCs/>
          <w:kern w:val="0"/>
          <w:sz w:val="22"/>
          <w:szCs w:val="22"/>
          <w14:ligatures w14:val="none"/>
        </w:rPr>
      </w:pPr>
      <w:r w:rsidRPr="005B6AC1">
        <w:rPr>
          <w:rFonts w:ascii="Times New Roman" w:eastAsia="Times New Roman" w:hAnsi="Times New Roman" w:cs="Times New Roman"/>
          <w:b/>
          <w:bCs/>
          <w:kern w:val="0"/>
          <w:sz w:val="22"/>
          <w:szCs w:val="22"/>
          <w14:ligatures w14:val="none"/>
        </w:rPr>
        <w:t xml:space="preserve">Kiti vaistai ir </w:t>
      </w:r>
      <w:r w:rsidR="007912E3">
        <w:rPr>
          <w:rFonts w:ascii="Times New Roman" w:eastAsia="Times New Roman" w:hAnsi="Times New Roman" w:cs="Times New Roman"/>
          <w:b/>
          <w:bCs/>
          <w:kern w:val="0"/>
          <w:sz w:val="22"/>
          <w:szCs w:val="22"/>
          <w14:ligatures w14:val="none"/>
        </w:rPr>
        <w:t>Haloperidol Esteve</w:t>
      </w:r>
      <w:r w:rsidRPr="005B6AC1">
        <w:rPr>
          <w:rFonts w:ascii="Times New Roman" w:eastAsia="Times New Roman" w:hAnsi="Times New Roman" w:cs="Times New Roman"/>
          <w:b/>
          <w:bCs/>
          <w:kern w:val="0"/>
          <w:sz w:val="22"/>
          <w:szCs w:val="22"/>
          <w14:ligatures w14:val="none"/>
        </w:rPr>
        <w:t xml:space="preserve"> </w:t>
      </w:r>
    </w:p>
    <w:p w14:paraId="3E6692F7"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Jeigu vartojate ar neseniai vartojote kitų vaistų arba dėl to nesate tikri, apie tai pasakykite gydytojui, vaistininkui arba slaugytojui.</w:t>
      </w:r>
    </w:p>
    <w:p w14:paraId="0020DD29"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07D10FB1" w14:textId="117FBA2E"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Nevartokite </w:t>
      </w:r>
      <w:r w:rsidR="007912E3">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 jeigu vartojate tam tikrų vaistų:</w:t>
      </w:r>
    </w:p>
    <w:p w14:paraId="7A53A9B4" w14:textId="77777777" w:rsidR="005B6AC1" w:rsidRPr="005B6AC1" w:rsidRDefault="005B6AC1" w:rsidP="00750A21">
      <w:pPr>
        <w:numPr>
          <w:ilvl w:val="0"/>
          <w:numId w:val="14"/>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Širdies plakimo sutrikimams gydyti (tokių, kaip amjodarono, dofetilido, dizopiramido, dronedarono, ibutilido, chinidino ir sotalolio).</w:t>
      </w:r>
    </w:p>
    <w:p w14:paraId="76A253A4" w14:textId="77777777" w:rsidR="005B6AC1" w:rsidRPr="005B6AC1" w:rsidRDefault="005B6AC1" w:rsidP="00750A21">
      <w:pPr>
        <w:numPr>
          <w:ilvl w:val="0"/>
          <w:numId w:val="14"/>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Depresijai gydyti (tokių, kaip citalopramo ir escitalopramo).</w:t>
      </w:r>
    </w:p>
    <w:p w14:paraId="4C6FB5D6" w14:textId="77777777" w:rsidR="005B6AC1" w:rsidRPr="005B6AC1" w:rsidRDefault="005B6AC1" w:rsidP="00750A21">
      <w:pPr>
        <w:numPr>
          <w:ilvl w:val="0"/>
          <w:numId w:val="14"/>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Psichozei gydyti (tokių, kaip flufenazino, levomepromazino, perfenazino, pimozido, prochlorperazino, promazino, sertindolo, tioridazino, trifluoperazino, triflupromazino ir ziprazidono).</w:t>
      </w:r>
    </w:p>
    <w:p w14:paraId="749FA4F0" w14:textId="77777777" w:rsidR="005B6AC1" w:rsidRPr="005B6AC1" w:rsidRDefault="005B6AC1" w:rsidP="00750A21">
      <w:pPr>
        <w:numPr>
          <w:ilvl w:val="0"/>
          <w:numId w:val="14"/>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Bakterinėms infekcijoms gydyti (tokių, kaip azitromicino, klaritromicino, eritromicino, levofloksacino, moksifloksacino ir telitromicino).</w:t>
      </w:r>
    </w:p>
    <w:p w14:paraId="2B876EFE" w14:textId="77777777" w:rsidR="005B6AC1" w:rsidRPr="005B6AC1" w:rsidRDefault="005B6AC1" w:rsidP="00750A21">
      <w:pPr>
        <w:numPr>
          <w:ilvl w:val="0"/>
          <w:numId w:val="14"/>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Grybelinėms infekcijoms gydyti (tokių, kaip pentamidino).</w:t>
      </w:r>
    </w:p>
    <w:p w14:paraId="05B9DE05" w14:textId="77777777" w:rsidR="005B6AC1" w:rsidRPr="005B6AC1" w:rsidRDefault="005B6AC1" w:rsidP="00750A21">
      <w:pPr>
        <w:numPr>
          <w:ilvl w:val="0"/>
          <w:numId w:val="14"/>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Maliarijai gydyti (tokių, kaip halofantrino).</w:t>
      </w:r>
    </w:p>
    <w:p w14:paraId="46870DD4" w14:textId="77777777" w:rsidR="005B6AC1" w:rsidRPr="005B6AC1" w:rsidRDefault="005B6AC1" w:rsidP="00750A21">
      <w:pPr>
        <w:numPr>
          <w:ilvl w:val="0"/>
          <w:numId w:val="14"/>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Pykinimui ir vėmimui gydyti (tokių, kaip dolasetrono).</w:t>
      </w:r>
    </w:p>
    <w:p w14:paraId="462A57B4" w14:textId="77777777" w:rsidR="005B6AC1" w:rsidRPr="005B6AC1" w:rsidRDefault="005B6AC1" w:rsidP="00750A21">
      <w:pPr>
        <w:numPr>
          <w:ilvl w:val="0"/>
          <w:numId w:val="14"/>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Vėžiui gydyti (tokių, kaip toremifeno ir vandetanibo).</w:t>
      </w:r>
    </w:p>
    <w:p w14:paraId="61737E7D"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26C8630B"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Taip pat pasakykite gydytojui, jeigu vartojate bepridilį (krūtinės skausmui ar sumažėjusiam kraujospūdžiui gydyti) arba metadoną (skausmui malšinti ar priklausomybei nuo narkotikų gydyti).</w:t>
      </w:r>
    </w:p>
    <w:p w14:paraId="708C6A78" w14:textId="3FB19D2D"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Šie vaistai gali dažniau sukelti širdies sutrikimų, todėl pasitarkite su savo gydytoju ir nevartokite </w:t>
      </w:r>
      <w:r w:rsidR="007912E3">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 jeigu vartojate bet kurį iš jų (žr. „</w:t>
      </w:r>
      <w:r w:rsidR="007912E3">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 xml:space="preserve"> vartoti negalima“).</w:t>
      </w:r>
    </w:p>
    <w:p w14:paraId="55DD76C0"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2C219904" w14:textId="1D5C5FED"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Gali reikėti ypatingai Jus stebėti, jeigu tuo pačiu metu vartojate litį ir </w:t>
      </w:r>
      <w:r w:rsidR="007912E3">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 xml:space="preserve">. </w:t>
      </w:r>
    </w:p>
    <w:p w14:paraId="1FF7EC32"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Nedelsiant pasakykite gydytojui ir nutraukite abiejų vaistų vartojimą, jeigu Jums pasireikštų: </w:t>
      </w:r>
    </w:p>
    <w:p w14:paraId="052D076B" w14:textId="44719BC6" w:rsidR="005B6AC1" w:rsidRPr="00750A21" w:rsidRDefault="005B6AC1" w:rsidP="00750A21">
      <w:pPr>
        <w:pStyle w:val="Sraopastraipa"/>
        <w:numPr>
          <w:ilvl w:val="0"/>
          <w:numId w:val="13"/>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 xml:space="preserve">karščiavimas, kurio negalite paaiškinti, ar judesiai, kurių negalite kontroliuoti; </w:t>
      </w:r>
    </w:p>
    <w:p w14:paraId="2B8251C3" w14:textId="2156AB5B" w:rsidR="005B6AC1" w:rsidRPr="00750A21" w:rsidRDefault="005B6AC1" w:rsidP="00750A21">
      <w:pPr>
        <w:pStyle w:val="Sraopastraipa"/>
        <w:numPr>
          <w:ilvl w:val="0"/>
          <w:numId w:val="13"/>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 xml:space="preserve">sumišimas, dezorientacija, galvos skausmas, pusiausvyros sutrikimas ir mieguistumo pojūtis. </w:t>
      </w:r>
    </w:p>
    <w:p w14:paraId="41878107"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Tai yra sunkios būklės požymiai. </w:t>
      </w:r>
    </w:p>
    <w:p w14:paraId="066DC58F"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3C40B486" w14:textId="46DBCFA8"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Kai kurie vaistai, galintys paveikti </w:t>
      </w:r>
      <w:r w:rsidR="007912E3">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 xml:space="preserve"> veikimo būdą arba galintys dažniau sukelti širdies sutrikimų </w:t>
      </w:r>
    </w:p>
    <w:p w14:paraId="195A4DA7"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Pasakykite savo gydytojui, jeigu vartojate: </w:t>
      </w:r>
    </w:p>
    <w:p w14:paraId="3861B265" w14:textId="77777777" w:rsidR="005B6AC1" w:rsidRPr="005B6AC1" w:rsidRDefault="005B6AC1" w:rsidP="00750A21">
      <w:pPr>
        <w:numPr>
          <w:ilvl w:val="0"/>
          <w:numId w:val="12"/>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Alprazolamą ar buspironą (nerimui gydyti). </w:t>
      </w:r>
    </w:p>
    <w:p w14:paraId="1705A569" w14:textId="77777777" w:rsidR="005B6AC1" w:rsidRPr="005B6AC1" w:rsidRDefault="005B6AC1" w:rsidP="00750A21">
      <w:pPr>
        <w:numPr>
          <w:ilvl w:val="0"/>
          <w:numId w:val="12"/>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Duloksetiną, fluoksetiną, fluvoksaminą, nefazodoną, paroksetiną, sertraliną, jonažolę (</w:t>
      </w:r>
      <w:r w:rsidRPr="005B6AC1">
        <w:rPr>
          <w:rFonts w:ascii="Times New Roman" w:eastAsia="Times New Roman" w:hAnsi="Times New Roman" w:cs="Times New Roman"/>
          <w:bCs/>
          <w:i/>
          <w:iCs/>
          <w:kern w:val="0"/>
          <w:sz w:val="22"/>
          <w:szCs w:val="22"/>
          <w14:ligatures w14:val="none"/>
        </w:rPr>
        <w:t>Hypericum perforatum</w:t>
      </w:r>
      <w:r w:rsidRPr="005B6AC1">
        <w:rPr>
          <w:rFonts w:ascii="Times New Roman" w:eastAsia="Times New Roman" w:hAnsi="Times New Roman" w:cs="Times New Roman"/>
          <w:bCs/>
          <w:kern w:val="0"/>
          <w:sz w:val="22"/>
          <w:szCs w:val="22"/>
          <w14:ligatures w14:val="none"/>
        </w:rPr>
        <w:t xml:space="preserve">) arba venlafaksiną (depresijai gydyti). </w:t>
      </w:r>
    </w:p>
    <w:p w14:paraId="4EA76304" w14:textId="77777777" w:rsidR="005B6AC1" w:rsidRPr="005B6AC1" w:rsidRDefault="005B6AC1" w:rsidP="00750A21">
      <w:pPr>
        <w:numPr>
          <w:ilvl w:val="0"/>
          <w:numId w:val="12"/>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Bupropioną (depresijai gydyti ar padėti mesti rūkyti). </w:t>
      </w:r>
    </w:p>
    <w:p w14:paraId="068E814D" w14:textId="77777777" w:rsidR="005B6AC1" w:rsidRPr="005B6AC1" w:rsidRDefault="005B6AC1" w:rsidP="00750A21">
      <w:pPr>
        <w:numPr>
          <w:ilvl w:val="0"/>
          <w:numId w:val="12"/>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Karbamazepiną, fenobarbitalį ar fenitoiną (epilepsijai gydyti). </w:t>
      </w:r>
    </w:p>
    <w:p w14:paraId="24030938" w14:textId="77777777" w:rsidR="005B6AC1" w:rsidRPr="005B6AC1" w:rsidRDefault="005B6AC1" w:rsidP="00750A21">
      <w:pPr>
        <w:numPr>
          <w:ilvl w:val="0"/>
          <w:numId w:val="12"/>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Rifampiciną (bakterinėms infekcijoms gydyti). </w:t>
      </w:r>
    </w:p>
    <w:p w14:paraId="23855D32" w14:textId="77777777" w:rsidR="005B6AC1" w:rsidRPr="005B6AC1" w:rsidRDefault="005B6AC1" w:rsidP="00750A21">
      <w:pPr>
        <w:numPr>
          <w:ilvl w:val="0"/>
          <w:numId w:val="12"/>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Itrakonazolą, pozakonazolą ar vorikonazolą (grybelinėms infekcijoms gydyti). </w:t>
      </w:r>
    </w:p>
    <w:p w14:paraId="4E551550" w14:textId="77777777" w:rsidR="005B6AC1" w:rsidRPr="005B6AC1" w:rsidRDefault="005B6AC1" w:rsidP="00750A21">
      <w:pPr>
        <w:numPr>
          <w:ilvl w:val="0"/>
          <w:numId w:val="12"/>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Ketokonazolo tabletes (Kušingo sindromui gydyti). </w:t>
      </w:r>
    </w:p>
    <w:p w14:paraId="311F8936" w14:textId="77777777" w:rsidR="005B6AC1" w:rsidRPr="005B6AC1" w:rsidRDefault="005B6AC1" w:rsidP="00750A21">
      <w:pPr>
        <w:numPr>
          <w:ilvl w:val="0"/>
          <w:numId w:val="12"/>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Indinavirą, ritonavirą ar sakvinavirą (žmogaus imunodeficito viruso (ŽIV) sukeltai infekcijai gydyti). </w:t>
      </w:r>
    </w:p>
    <w:p w14:paraId="21DFACB8" w14:textId="77777777" w:rsidR="005B6AC1" w:rsidRPr="005B6AC1" w:rsidRDefault="005B6AC1" w:rsidP="00750A21">
      <w:pPr>
        <w:numPr>
          <w:ilvl w:val="0"/>
          <w:numId w:val="12"/>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Chlorpromaziną ir prometaziną (pykinimui ir vėmimui gydyti).</w:t>
      </w:r>
    </w:p>
    <w:p w14:paraId="1CF1C8FE" w14:textId="77777777" w:rsidR="005B6AC1" w:rsidRPr="005B6AC1" w:rsidRDefault="005B6AC1" w:rsidP="00750A21">
      <w:pPr>
        <w:numPr>
          <w:ilvl w:val="0"/>
          <w:numId w:val="12"/>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Verapamilį (padidėjusiam kraujospūdžiui ar širdies sutrikimams gydyti). </w:t>
      </w:r>
    </w:p>
    <w:p w14:paraId="02B869F4"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77C57986"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Taip pat pasakykite gydytojui, jeigu vartojate bet kokių kitų vaistų kraujospūdžiui mažinti, tokių, kaip skysčius varančių tablečių (diuretikų). </w:t>
      </w:r>
    </w:p>
    <w:p w14:paraId="6DD3F93F" w14:textId="028D579D"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Jeigu vartojate bet kuriuos iš šių vaistų, Jūsų gydytojas gali pakeisti </w:t>
      </w:r>
      <w:r w:rsidR="00AD513D">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 xml:space="preserve"> dozę, kurią vartojate. </w:t>
      </w:r>
    </w:p>
    <w:p w14:paraId="780DE87C"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489CCDF7" w14:textId="798CE332" w:rsidR="005B6AC1" w:rsidRPr="005B6AC1" w:rsidRDefault="007912E3" w:rsidP="005B6AC1">
      <w:pPr>
        <w:ind w:left="0" w:firstLine="0"/>
        <w:rPr>
          <w:rFonts w:ascii="Times New Roman" w:eastAsia="Times New Roman" w:hAnsi="Times New Roman" w:cs="Times New Roman"/>
          <w:bCs/>
          <w:kern w:val="0"/>
          <w:sz w:val="22"/>
          <w:szCs w:val="22"/>
          <w14:ligatures w14:val="none"/>
        </w:rPr>
      </w:pPr>
      <w:r>
        <w:rPr>
          <w:rFonts w:ascii="Times New Roman" w:eastAsia="Times New Roman" w:hAnsi="Times New Roman" w:cs="Times New Roman"/>
          <w:bCs/>
          <w:kern w:val="0"/>
          <w:sz w:val="22"/>
          <w:szCs w:val="22"/>
          <w14:ligatures w14:val="none"/>
        </w:rPr>
        <w:t>Haloperidol Esteve</w:t>
      </w:r>
      <w:r w:rsidR="005B6AC1" w:rsidRPr="005B6AC1">
        <w:rPr>
          <w:rFonts w:ascii="Times New Roman" w:eastAsia="Times New Roman" w:hAnsi="Times New Roman" w:cs="Times New Roman"/>
          <w:bCs/>
          <w:kern w:val="0"/>
          <w:sz w:val="22"/>
          <w:szCs w:val="22"/>
          <w14:ligatures w14:val="none"/>
        </w:rPr>
        <w:t xml:space="preserve"> gali paveikti toliau išvardytų vaistų tipų poveikį </w:t>
      </w:r>
    </w:p>
    <w:p w14:paraId="42964C61"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Pasakykite gydytojui, jeigu vartojate šių vaistų: </w:t>
      </w:r>
    </w:p>
    <w:p w14:paraId="1AFD024D" w14:textId="3954059D" w:rsidR="005B6AC1" w:rsidRPr="00750A21" w:rsidRDefault="005B6AC1" w:rsidP="00750A21">
      <w:pPr>
        <w:pStyle w:val="Sraopastraipa"/>
        <w:numPr>
          <w:ilvl w:val="0"/>
          <w:numId w:val="11"/>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 xml:space="preserve">Raminančių ar padedančių užmigti (trankviliantų). </w:t>
      </w:r>
    </w:p>
    <w:p w14:paraId="774E0E60" w14:textId="11A27147" w:rsidR="005B6AC1" w:rsidRPr="00750A21" w:rsidRDefault="005B6AC1" w:rsidP="00750A21">
      <w:pPr>
        <w:pStyle w:val="Sraopastraipa"/>
        <w:numPr>
          <w:ilvl w:val="0"/>
          <w:numId w:val="11"/>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 xml:space="preserve">Nuo skausmo (stiprių skausmą malšinančių vaistų). </w:t>
      </w:r>
    </w:p>
    <w:p w14:paraId="088A60E1" w14:textId="03247B3E" w:rsidR="005B6AC1" w:rsidRPr="00750A21" w:rsidRDefault="005B6AC1" w:rsidP="00750A21">
      <w:pPr>
        <w:pStyle w:val="Sraopastraipa"/>
        <w:numPr>
          <w:ilvl w:val="0"/>
          <w:numId w:val="11"/>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lastRenderedPageBreak/>
        <w:t xml:space="preserve">Nuo depresijos (triciklių antidepresantų). </w:t>
      </w:r>
    </w:p>
    <w:p w14:paraId="3FB34FB6" w14:textId="5079C60C" w:rsidR="005B6AC1" w:rsidRPr="00750A21" w:rsidRDefault="005B6AC1" w:rsidP="00750A21">
      <w:pPr>
        <w:pStyle w:val="Sraopastraipa"/>
        <w:numPr>
          <w:ilvl w:val="0"/>
          <w:numId w:val="11"/>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 xml:space="preserve">Mažinančių kraujospūdį (tokių, kaip guanetidinas ir metildopa). </w:t>
      </w:r>
    </w:p>
    <w:p w14:paraId="5D05C6E4" w14:textId="05B096B2" w:rsidR="005B6AC1" w:rsidRPr="00750A21" w:rsidRDefault="005B6AC1" w:rsidP="00750A21">
      <w:pPr>
        <w:pStyle w:val="Sraopastraipa"/>
        <w:numPr>
          <w:ilvl w:val="0"/>
          <w:numId w:val="11"/>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 xml:space="preserve">Sunkioms alerginėms reakcijoms slopinti (adrenalino). </w:t>
      </w:r>
    </w:p>
    <w:p w14:paraId="41AC077F" w14:textId="523F057F" w:rsidR="005B6AC1" w:rsidRPr="00750A21" w:rsidRDefault="005B6AC1" w:rsidP="00750A21">
      <w:pPr>
        <w:pStyle w:val="Sraopastraipa"/>
        <w:numPr>
          <w:ilvl w:val="0"/>
          <w:numId w:val="11"/>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 xml:space="preserve">Padidėjusiam aktyvumo ir dėmesio sutrikimui ar narkolepsijai (vadinamųjų stimuliantų). </w:t>
      </w:r>
    </w:p>
    <w:p w14:paraId="7FA877D6" w14:textId="1CF30316" w:rsidR="005B6AC1" w:rsidRPr="00750A21" w:rsidRDefault="005B6AC1" w:rsidP="00750A21">
      <w:pPr>
        <w:pStyle w:val="Sraopastraipa"/>
        <w:numPr>
          <w:ilvl w:val="0"/>
          <w:numId w:val="11"/>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 xml:space="preserve">Parkinsono ligai (tokių, kaip levodopa). </w:t>
      </w:r>
    </w:p>
    <w:p w14:paraId="7D0A51BD" w14:textId="0CFFB507" w:rsidR="005B6AC1" w:rsidRPr="00750A21" w:rsidRDefault="005B6AC1" w:rsidP="00750A21">
      <w:pPr>
        <w:pStyle w:val="Sraopastraipa"/>
        <w:numPr>
          <w:ilvl w:val="0"/>
          <w:numId w:val="11"/>
        </w:numPr>
        <w:ind w:left="567" w:hanging="283"/>
        <w:rPr>
          <w:rFonts w:ascii="Times New Roman" w:eastAsia="Times New Roman" w:hAnsi="Times New Roman" w:cs="Times New Roman"/>
          <w:bCs/>
          <w:kern w:val="0"/>
          <w:sz w:val="22"/>
          <w:szCs w:val="22"/>
          <w14:ligatures w14:val="none"/>
        </w:rPr>
      </w:pPr>
      <w:r w:rsidRPr="00750A21">
        <w:rPr>
          <w:rFonts w:ascii="Times New Roman" w:eastAsia="Times New Roman" w:hAnsi="Times New Roman" w:cs="Times New Roman"/>
          <w:bCs/>
          <w:kern w:val="0"/>
          <w:sz w:val="22"/>
          <w:szCs w:val="22"/>
          <w14:ligatures w14:val="none"/>
        </w:rPr>
        <w:t xml:space="preserve">Kraują skystinančių (fenindiono). </w:t>
      </w:r>
    </w:p>
    <w:p w14:paraId="0FEEA963"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51E4F9D4" w14:textId="4C3C6B7B"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Jeigu vartojate bet kurį iš šių vaistų, prieš Jums skiriant </w:t>
      </w:r>
      <w:r w:rsidR="007912E3">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 xml:space="preserve">, pasakykite apie tai savo gydytojui arba slaugytojui. </w:t>
      </w:r>
    </w:p>
    <w:p w14:paraId="58512310"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3BBB0FFA" w14:textId="67719C45" w:rsidR="005B6AC1" w:rsidRPr="005B6AC1" w:rsidRDefault="007912E3" w:rsidP="005B6AC1">
      <w:pPr>
        <w:ind w:left="0" w:firstLine="0"/>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Haloperidol Esteve</w:t>
      </w:r>
      <w:r w:rsidR="005B6AC1" w:rsidRPr="005B6AC1">
        <w:rPr>
          <w:rFonts w:ascii="Times New Roman" w:eastAsia="Times New Roman" w:hAnsi="Times New Roman" w:cs="Times New Roman"/>
          <w:b/>
          <w:bCs/>
          <w:kern w:val="0"/>
          <w:sz w:val="22"/>
          <w:szCs w:val="22"/>
          <w14:ligatures w14:val="none"/>
        </w:rPr>
        <w:t xml:space="preserve"> vartojimas su alkoholiu </w:t>
      </w:r>
    </w:p>
    <w:p w14:paraId="1260CAA1" w14:textId="7C9B8DCE"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Kartu vartojamas </w:t>
      </w:r>
      <w:r w:rsidR="007912E3">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 xml:space="preserve"> sustiprina alkoholio sukeliamą mieguistumą ir sumažina budrumą. Gydymo </w:t>
      </w:r>
      <w:r w:rsidR="007912E3">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 xml:space="preserve"> metu vartoti alkoholio nerekomenduojama.</w:t>
      </w:r>
    </w:p>
    <w:p w14:paraId="264A500A" w14:textId="77777777" w:rsidR="005B6AC1" w:rsidRPr="005B6AC1" w:rsidRDefault="005B6AC1" w:rsidP="005B6AC1">
      <w:pPr>
        <w:ind w:left="0" w:firstLine="0"/>
        <w:rPr>
          <w:rFonts w:ascii="Times New Roman" w:eastAsia="Times New Roman" w:hAnsi="Times New Roman" w:cs="Times New Roman"/>
          <w:b/>
          <w:bCs/>
          <w:kern w:val="0"/>
          <w:sz w:val="22"/>
          <w:szCs w:val="22"/>
          <w14:ligatures w14:val="none"/>
        </w:rPr>
      </w:pPr>
    </w:p>
    <w:p w14:paraId="0BED6967" w14:textId="77777777" w:rsidR="005B6AC1" w:rsidRPr="005B6AC1" w:rsidRDefault="005B6AC1" w:rsidP="005B6AC1">
      <w:pPr>
        <w:ind w:left="0" w:firstLine="0"/>
        <w:rPr>
          <w:rFonts w:ascii="Times New Roman" w:eastAsia="Times New Roman" w:hAnsi="Times New Roman" w:cs="Times New Roman"/>
          <w:b/>
          <w:bCs/>
          <w:kern w:val="0"/>
          <w:sz w:val="22"/>
          <w:szCs w:val="22"/>
          <w14:ligatures w14:val="none"/>
        </w:rPr>
      </w:pPr>
      <w:r w:rsidRPr="005B6AC1">
        <w:rPr>
          <w:rFonts w:ascii="Times New Roman" w:eastAsia="Times New Roman" w:hAnsi="Times New Roman" w:cs="Times New Roman"/>
          <w:b/>
          <w:bCs/>
          <w:kern w:val="0"/>
          <w:sz w:val="22"/>
          <w:szCs w:val="22"/>
          <w14:ligatures w14:val="none"/>
        </w:rPr>
        <w:t>Nėštumas, žindymo laikotarpis ir vaisingumas</w:t>
      </w:r>
    </w:p>
    <w:p w14:paraId="2DF138C2" w14:textId="77777777" w:rsidR="005B6AC1" w:rsidRPr="005B6AC1" w:rsidRDefault="005B6AC1" w:rsidP="005B6AC1">
      <w:pPr>
        <w:ind w:left="0" w:firstLine="0"/>
        <w:rPr>
          <w:rFonts w:ascii="Times New Roman" w:eastAsia="Times New Roman" w:hAnsi="Times New Roman" w:cs="Times New Roman"/>
          <w:noProof/>
          <w:kern w:val="0"/>
          <w:sz w:val="22"/>
          <w:szCs w:val="22"/>
          <w14:ligatures w14:val="none"/>
        </w:rPr>
      </w:pPr>
      <w:r w:rsidRPr="005B6AC1">
        <w:rPr>
          <w:rFonts w:ascii="Times New Roman" w:eastAsia="Times New Roman" w:hAnsi="Times New Roman" w:cs="Times New Roman"/>
          <w:noProof/>
          <w:kern w:val="0"/>
          <w:sz w:val="22"/>
          <w:szCs w:val="22"/>
          <w14:ligatures w14:val="none"/>
        </w:rPr>
        <w:t xml:space="preserve">Jeigu esate nėščia, žindote kūdikį, manote, kad galbūt esate nėščia, arba planuojate pastoti, tai prieš vartodama šį vaistą, pasitarkite su gydytoju. </w:t>
      </w:r>
    </w:p>
    <w:p w14:paraId="1A1B47FD" w14:textId="77777777" w:rsidR="005B6AC1" w:rsidRPr="005B6AC1" w:rsidRDefault="005B6AC1" w:rsidP="005B6AC1">
      <w:pPr>
        <w:ind w:left="0" w:firstLine="0"/>
        <w:rPr>
          <w:rFonts w:ascii="Times New Roman" w:eastAsia="Times New Roman" w:hAnsi="Times New Roman" w:cs="Times New Roman"/>
          <w:noProof/>
          <w:kern w:val="0"/>
          <w:sz w:val="22"/>
          <w:szCs w:val="22"/>
          <w14:ligatures w14:val="none"/>
        </w:rPr>
      </w:pPr>
    </w:p>
    <w:p w14:paraId="23A582C3" w14:textId="5E24DFDD" w:rsidR="005B6AC1" w:rsidRPr="005B6AC1" w:rsidRDefault="005B6AC1" w:rsidP="005B6AC1">
      <w:pPr>
        <w:ind w:left="0" w:firstLine="0"/>
        <w:rPr>
          <w:rFonts w:ascii="Times New Roman" w:eastAsia="Times New Roman" w:hAnsi="Times New Roman" w:cs="Times New Roman"/>
          <w:noProof/>
          <w:kern w:val="0"/>
          <w:sz w:val="22"/>
          <w:szCs w:val="22"/>
          <w14:ligatures w14:val="none"/>
        </w:rPr>
      </w:pPr>
      <w:r w:rsidRPr="005B6AC1">
        <w:rPr>
          <w:rFonts w:ascii="Times New Roman" w:eastAsia="Times New Roman" w:hAnsi="Times New Roman" w:cs="Times New Roman"/>
          <w:noProof/>
          <w:kern w:val="0"/>
          <w:sz w:val="22"/>
          <w:szCs w:val="22"/>
          <w14:ligatures w14:val="none"/>
        </w:rPr>
        <w:t xml:space="preserve">Jūsų gydytojas gali patarti nevartoti </w:t>
      </w:r>
      <w:r w:rsidR="007912E3">
        <w:rPr>
          <w:rFonts w:ascii="Times New Roman" w:eastAsia="Times New Roman" w:hAnsi="Times New Roman" w:cs="Times New Roman"/>
          <w:noProof/>
          <w:kern w:val="0"/>
          <w:sz w:val="22"/>
          <w:szCs w:val="22"/>
          <w14:ligatures w14:val="none"/>
        </w:rPr>
        <w:t>Haloperidol Esteve</w:t>
      </w:r>
      <w:r w:rsidRPr="005B6AC1">
        <w:rPr>
          <w:rFonts w:ascii="Times New Roman" w:eastAsia="Times New Roman" w:hAnsi="Times New Roman" w:cs="Times New Roman"/>
          <w:noProof/>
          <w:kern w:val="0"/>
          <w:sz w:val="22"/>
          <w:szCs w:val="22"/>
          <w14:ligatures w14:val="none"/>
        </w:rPr>
        <w:t xml:space="preserve">, kol esate nėščia. </w:t>
      </w:r>
    </w:p>
    <w:p w14:paraId="1F96421E" w14:textId="53054278" w:rsidR="005B6AC1" w:rsidRPr="005B6AC1" w:rsidRDefault="005B6AC1" w:rsidP="005B6AC1">
      <w:pPr>
        <w:ind w:left="0" w:firstLine="0"/>
        <w:rPr>
          <w:rFonts w:ascii="Times New Roman" w:eastAsia="Times New Roman" w:hAnsi="Times New Roman" w:cs="Times New Roman"/>
          <w:noProof/>
          <w:kern w:val="0"/>
          <w:sz w:val="22"/>
          <w:szCs w:val="22"/>
          <w14:ligatures w14:val="none"/>
        </w:rPr>
      </w:pPr>
      <w:r w:rsidRPr="005B6AC1">
        <w:rPr>
          <w:rFonts w:ascii="Times New Roman" w:eastAsia="Times New Roman" w:hAnsi="Times New Roman" w:cs="Times New Roman"/>
          <w:noProof/>
          <w:kern w:val="0"/>
          <w:sz w:val="22"/>
          <w:szCs w:val="22"/>
          <w14:ligatures w14:val="none"/>
        </w:rPr>
        <w:t xml:space="preserve">Naujagimiams, kurių motinos paskutinius 3 nėštumo mėnesius (paskutinį trimestrą) vartojo </w:t>
      </w:r>
      <w:r w:rsidR="007912E3">
        <w:rPr>
          <w:rFonts w:ascii="Times New Roman" w:eastAsia="Times New Roman" w:hAnsi="Times New Roman" w:cs="Times New Roman"/>
          <w:noProof/>
          <w:kern w:val="0"/>
          <w:sz w:val="22"/>
          <w:szCs w:val="22"/>
          <w14:ligatures w14:val="none"/>
        </w:rPr>
        <w:t>Haloperidol Esteve</w:t>
      </w:r>
      <w:r w:rsidRPr="005B6AC1">
        <w:rPr>
          <w:rFonts w:ascii="Times New Roman" w:eastAsia="Times New Roman" w:hAnsi="Times New Roman" w:cs="Times New Roman"/>
          <w:noProof/>
          <w:kern w:val="0"/>
          <w:sz w:val="22"/>
          <w:szCs w:val="22"/>
          <w14:ligatures w14:val="none"/>
        </w:rPr>
        <w:t xml:space="preserve">, gali pasireikšti šių sutrikimų: </w:t>
      </w:r>
    </w:p>
    <w:p w14:paraId="6273331E" w14:textId="77777777" w:rsidR="005B6AC1" w:rsidRPr="005B6AC1" w:rsidRDefault="005B6AC1" w:rsidP="00750A21">
      <w:pPr>
        <w:numPr>
          <w:ilvl w:val="0"/>
          <w:numId w:val="10"/>
        </w:numPr>
        <w:ind w:left="567" w:hanging="283"/>
        <w:rPr>
          <w:rFonts w:ascii="Times New Roman" w:eastAsia="Times New Roman" w:hAnsi="Times New Roman" w:cs="Times New Roman"/>
          <w:noProof/>
          <w:kern w:val="0"/>
          <w:sz w:val="22"/>
          <w:szCs w:val="22"/>
          <w14:ligatures w14:val="none"/>
        </w:rPr>
      </w:pPr>
      <w:r w:rsidRPr="005B6AC1">
        <w:rPr>
          <w:rFonts w:ascii="Times New Roman" w:eastAsia="Times New Roman" w:hAnsi="Times New Roman" w:cs="Times New Roman"/>
          <w:noProof/>
          <w:kern w:val="0"/>
          <w:sz w:val="22"/>
          <w:szCs w:val="22"/>
          <w14:ligatures w14:val="none"/>
        </w:rPr>
        <w:t xml:space="preserve">raumenų drebėjimas, sustingimas ar silpnumas, </w:t>
      </w:r>
    </w:p>
    <w:p w14:paraId="787CE4E8" w14:textId="77777777" w:rsidR="005B6AC1" w:rsidRPr="005B6AC1" w:rsidRDefault="005B6AC1" w:rsidP="00750A21">
      <w:pPr>
        <w:numPr>
          <w:ilvl w:val="0"/>
          <w:numId w:val="10"/>
        </w:numPr>
        <w:ind w:left="567" w:hanging="283"/>
        <w:rPr>
          <w:rFonts w:ascii="Times New Roman" w:eastAsia="Times New Roman" w:hAnsi="Times New Roman" w:cs="Times New Roman"/>
          <w:noProof/>
          <w:kern w:val="0"/>
          <w:sz w:val="22"/>
          <w:szCs w:val="22"/>
          <w14:ligatures w14:val="none"/>
        </w:rPr>
      </w:pPr>
      <w:r w:rsidRPr="005B6AC1">
        <w:rPr>
          <w:rFonts w:ascii="Times New Roman" w:eastAsia="Times New Roman" w:hAnsi="Times New Roman" w:cs="Times New Roman"/>
          <w:noProof/>
          <w:kern w:val="0"/>
          <w:sz w:val="22"/>
          <w:szCs w:val="22"/>
          <w14:ligatures w14:val="none"/>
        </w:rPr>
        <w:t xml:space="preserve">mieguistumas ar sujaudinimas, </w:t>
      </w:r>
    </w:p>
    <w:p w14:paraId="6A667E68" w14:textId="77777777" w:rsidR="005B6AC1" w:rsidRPr="005B6AC1" w:rsidRDefault="005B6AC1" w:rsidP="00750A21">
      <w:pPr>
        <w:numPr>
          <w:ilvl w:val="0"/>
          <w:numId w:val="10"/>
        </w:numPr>
        <w:ind w:left="567" w:hanging="283"/>
        <w:rPr>
          <w:rFonts w:ascii="Times New Roman" w:eastAsia="Times New Roman" w:hAnsi="Times New Roman" w:cs="Times New Roman"/>
          <w:noProof/>
          <w:kern w:val="0"/>
          <w:sz w:val="22"/>
          <w:szCs w:val="22"/>
          <w14:ligatures w14:val="none"/>
        </w:rPr>
      </w:pPr>
      <w:r w:rsidRPr="005B6AC1">
        <w:rPr>
          <w:rFonts w:ascii="Times New Roman" w:eastAsia="Times New Roman" w:hAnsi="Times New Roman" w:cs="Times New Roman"/>
          <w:noProof/>
          <w:kern w:val="0"/>
          <w:sz w:val="22"/>
          <w:szCs w:val="22"/>
          <w14:ligatures w14:val="none"/>
        </w:rPr>
        <w:t xml:space="preserve">kvėpavimo ar maitinimosi problemos. </w:t>
      </w:r>
    </w:p>
    <w:p w14:paraId="790C4BCC" w14:textId="77777777" w:rsidR="005B6AC1" w:rsidRPr="005B6AC1" w:rsidRDefault="005B6AC1" w:rsidP="005B6AC1">
      <w:pPr>
        <w:ind w:left="0" w:firstLine="0"/>
        <w:rPr>
          <w:rFonts w:ascii="Times New Roman" w:eastAsia="Times New Roman" w:hAnsi="Times New Roman" w:cs="Times New Roman"/>
          <w:noProof/>
          <w:kern w:val="0"/>
          <w:sz w:val="22"/>
          <w:szCs w:val="22"/>
          <w14:ligatures w14:val="none"/>
        </w:rPr>
      </w:pPr>
    </w:p>
    <w:p w14:paraId="67C4C027" w14:textId="56C6F2A2" w:rsidR="005B6AC1" w:rsidRPr="005B6AC1" w:rsidRDefault="005B6AC1" w:rsidP="005B6AC1">
      <w:pPr>
        <w:ind w:left="0" w:firstLine="0"/>
        <w:rPr>
          <w:rFonts w:ascii="Times New Roman" w:eastAsia="Times New Roman" w:hAnsi="Times New Roman" w:cs="Times New Roman"/>
          <w:noProof/>
          <w:kern w:val="0"/>
          <w:sz w:val="22"/>
          <w:szCs w:val="22"/>
          <w14:ligatures w14:val="none"/>
        </w:rPr>
      </w:pPr>
      <w:r w:rsidRPr="005B6AC1">
        <w:rPr>
          <w:rFonts w:ascii="Times New Roman" w:eastAsia="Times New Roman" w:hAnsi="Times New Roman" w:cs="Times New Roman"/>
          <w:noProof/>
          <w:kern w:val="0"/>
          <w:sz w:val="22"/>
          <w:szCs w:val="22"/>
          <w14:ligatures w14:val="none"/>
        </w:rPr>
        <w:t xml:space="preserve">Tikslus šių sutrikimų dažnis nežinomas. Jeigu Jūs vartojote </w:t>
      </w:r>
      <w:r w:rsidR="007912E3">
        <w:rPr>
          <w:rFonts w:ascii="Times New Roman" w:eastAsia="Times New Roman" w:hAnsi="Times New Roman" w:cs="Times New Roman"/>
          <w:noProof/>
          <w:kern w:val="0"/>
          <w:sz w:val="22"/>
          <w:szCs w:val="22"/>
          <w14:ligatures w14:val="none"/>
        </w:rPr>
        <w:t>Haloperidol Esteve</w:t>
      </w:r>
      <w:r w:rsidRPr="005B6AC1">
        <w:rPr>
          <w:rFonts w:ascii="Times New Roman" w:eastAsia="Times New Roman" w:hAnsi="Times New Roman" w:cs="Times New Roman"/>
          <w:noProof/>
          <w:kern w:val="0"/>
          <w:sz w:val="22"/>
          <w:szCs w:val="22"/>
          <w14:ligatures w14:val="none"/>
        </w:rPr>
        <w:t xml:space="preserve"> nėštumo metu ir Jūsų kūdikiui pasireiškė bet kurie iš šių šalutinių poveikių, susisiekite su gydytoju. </w:t>
      </w:r>
    </w:p>
    <w:p w14:paraId="020C7981" w14:textId="77777777" w:rsidR="005B6AC1" w:rsidRPr="005B6AC1" w:rsidRDefault="005B6AC1" w:rsidP="005B6AC1">
      <w:pPr>
        <w:ind w:left="0" w:firstLine="0"/>
        <w:rPr>
          <w:rFonts w:ascii="Times New Roman" w:eastAsia="Times New Roman" w:hAnsi="Times New Roman" w:cs="Times New Roman"/>
          <w:b/>
          <w:bCs/>
          <w:noProof/>
          <w:kern w:val="0"/>
          <w:sz w:val="22"/>
          <w:szCs w:val="22"/>
          <w14:ligatures w14:val="none"/>
        </w:rPr>
      </w:pPr>
    </w:p>
    <w:p w14:paraId="339DFB78" w14:textId="0F07CE86" w:rsidR="005B6AC1" w:rsidRPr="005B6AC1" w:rsidRDefault="005B6AC1" w:rsidP="005B6AC1">
      <w:pPr>
        <w:ind w:left="0" w:firstLine="0"/>
        <w:rPr>
          <w:rFonts w:ascii="Times New Roman" w:eastAsia="Times New Roman" w:hAnsi="Times New Roman" w:cs="Times New Roman"/>
          <w:noProof/>
          <w:kern w:val="0"/>
          <w:sz w:val="22"/>
          <w:szCs w:val="22"/>
          <w14:ligatures w14:val="none"/>
        </w:rPr>
      </w:pPr>
      <w:r w:rsidRPr="005B6AC1">
        <w:rPr>
          <w:rFonts w:ascii="Times New Roman" w:eastAsia="Times New Roman" w:hAnsi="Times New Roman" w:cs="Times New Roman"/>
          <w:noProof/>
          <w:kern w:val="0"/>
          <w:sz w:val="22"/>
          <w:szCs w:val="22"/>
          <w14:ligatures w14:val="none"/>
        </w:rPr>
        <w:t xml:space="preserve">Pasakykite gydytojui, jeigu Jūs žindote kūdikį ar planuojate žindyti, nes nedidelis šio vaisto kiekis gali patekti į motinos pieną. Gydytojas aptars žindymo naudą ir galimą vaisto sukeliamą riziką naujagimiui, kol vartojate </w:t>
      </w:r>
      <w:r w:rsidR="007912E3">
        <w:rPr>
          <w:rFonts w:ascii="Times New Roman" w:eastAsia="Times New Roman" w:hAnsi="Times New Roman" w:cs="Times New Roman"/>
          <w:noProof/>
          <w:kern w:val="0"/>
          <w:sz w:val="22"/>
          <w:szCs w:val="22"/>
          <w14:ligatures w14:val="none"/>
        </w:rPr>
        <w:t>Haloperidol Esteve</w:t>
      </w:r>
      <w:r w:rsidRPr="005B6AC1">
        <w:rPr>
          <w:rFonts w:ascii="Times New Roman" w:eastAsia="Times New Roman" w:hAnsi="Times New Roman" w:cs="Times New Roman"/>
          <w:noProof/>
          <w:kern w:val="0"/>
          <w:sz w:val="22"/>
          <w:szCs w:val="22"/>
          <w14:ligatures w14:val="none"/>
        </w:rPr>
        <w:t xml:space="preserve">. </w:t>
      </w:r>
    </w:p>
    <w:p w14:paraId="4EC4E783" w14:textId="77777777" w:rsidR="005B6AC1" w:rsidRPr="005B6AC1" w:rsidRDefault="005B6AC1" w:rsidP="005B6AC1">
      <w:pPr>
        <w:ind w:left="0" w:firstLine="0"/>
        <w:rPr>
          <w:rFonts w:ascii="Times New Roman" w:eastAsia="Times New Roman" w:hAnsi="Times New Roman" w:cs="Times New Roman"/>
          <w:b/>
          <w:bCs/>
          <w:noProof/>
          <w:kern w:val="0"/>
          <w:sz w:val="22"/>
          <w:szCs w:val="22"/>
          <w14:ligatures w14:val="none"/>
        </w:rPr>
      </w:pPr>
    </w:p>
    <w:p w14:paraId="72F270EB" w14:textId="1546FD31" w:rsidR="005B6AC1" w:rsidRPr="005B6AC1" w:rsidRDefault="007912E3" w:rsidP="005B6AC1">
      <w:pPr>
        <w:ind w:left="0" w:firstLine="0"/>
        <w:rPr>
          <w:rFonts w:ascii="Times New Roman" w:eastAsia="Times New Roman" w:hAnsi="Times New Roman" w:cs="Times New Roman"/>
          <w:noProof/>
          <w:kern w:val="0"/>
          <w:sz w:val="22"/>
          <w:szCs w:val="22"/>
          <w14:ligatures w14:val="none"/>
        </w:rPr>
      </w:pPr>
      <w:r>
        <w:rPr>
          <w:rFonts w:ascii="Times New Roman" w:eastAsia="Times New Roman" w:hAnsi="Times New Roman" w:cs="Times New Roman"/>
          <w:bCs/>
          <w:noProof/>
          <w:kern w:val="0"/>
          <w:sz w:val="22"/>
          <w:szCs w:val="22"/>
          <w14:ligatures w14:val="none"/>
        </w:rPr>
        <w:t>Haloperidol Esteve</w:t>
      </w:r>
      <w:r w:rsidR="005B6AC1" w:rsidRPr="005B6AC1">
        <w:rPr>
          <w:rFonts w:ascii="Times New Roman" w:eastAsia="Times New Roman" w:hAnsi="Times New Roman" w:cs="Times New Roman"/>
          <w:b/>
          <w:bCs/>
          <w:noProof/>
          <w:kern w:val="0"/>
          <w:sz w:val="22"/>
          <w:szCs w:val="22"/>
          <w14:ligatures w14:val="none"/>
        </w:rPr>
        <w:t xml:space="preserve"> </w:t>
      </w:r>
      <w:r w:rsidR="005B6AC1" w:rsidRPr="005B6AC1">
        <w:rPr>
          <w:rFonts w:ascii="Times New Roman" w:eastAsia="Times New Roman" w:hAnsi="Times New Roman" w:cs="Times New Roman"/>
          <w:noProof/>
          <w:kern w:val="0"/>
          <w:sz w:val="22"/>
          <w:szCs w:val="22"/>
          <w14:ligatures w14:val="none"/>
        </w:rPr>
        <w:t xml:space="preserve">gali padidinti prolaktinu vadinamo hormono kiekį, kuris gali paveikti vyrų ir moterų vaisingumą. Jeigu kiltų daugiau klausimų, pasitarkite su gydytoju. </w:t>
      </w:r>
    </w:p>
    <w:p w14:paraId="59E2C987" w14:textId="77777777" w:rsidR="005B6AC1" w:rsidRPr="005B6AC1" w:rsidRDefault="005B6AC1" w:rsidP="005B6AC1">
      <w:pPr>
        <w:ind w:left="0" w:firstLine="0"/>
        <w:rPr>
          <w:rFonts w:ascii="Times New Roman" w:eastAsia="Times New Roman" w:hAnsi="Times New Roman" w:cs="Times New Roman"/>
          <w:b/>
          <w:bCs/>
          <w:kern w:val="0"/>
          <w:sz w:val="22"/>
          <w:szCs w:val="22"/>
          <w14:ligatures w14:val="none"/>
        </w:rPr>
      </w:pPr>
    </w:p>
    <w:p w14:paraId="6C5A1815" w14:textId="77777777" w:rsidR="005B6AC1" w:rsidRPr="005B6AC1" w:rsidRDefault="005B6AC1" w:rsidP="005B6AC1">
      <w:pPr>
        <w:ind w:left="0" w:firstLine="0"/>
        <w:rPr>
          <w:rFonts w:ascii="Times New Roman" w:eastAsia="Times New Roman" w:hAnsi="Times New Roman" w:cs="Times New Roman"/>
          <w:b/>
          <w:bCs/>
          <w:kern w:val="0"/>
          <w:sz w:val="22"/>
          <w:szCs w:val="22"/>
          <w14:ligatures w14:val="none"/>
        </w:rPr>
      </w:pPr>
      <w:r w:rsidRPr="005B6AC1">
        <w:rPr>
          <w:rFonts w:ascii="Times New Roman" w:eastAsia="Times New Roman" w:hAnsi="Times New Roman" w:cs="Times New Roman"/>
          <w:b/>
          <w:bCs/>
          <w:kern w:val="0"/>
          <w:sz w:val="22"/>
          <w:szCs w:val="22"/>
          <w14:ligatures w14:val="none"/>
        </w:rPr>
        <w:t>Vairavimas ir mechanizmų valdymas</w:t>
      </w:r>
    </w:p>
    <w:p w14:paraId="575AC7E0" w14:textId="4A50A76F" w:rsidR="005B6AC1" w:rsidRPr="005B6AC1" w:rsidRDefault="007912E3" w:rsidP="005B6AC1">
      <w:pPr>
        <w:ind w:left="0" w:firstLine="0"/>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kern w:val="0"/>
          <w:sz w:val="22"/>
          <w:szCs w:val="22"/>
          <w14:ligatures w14:val="none"/>
        </w:rPr>
        <w:t>Haloperidol Esteve</w:t>
      </w:r>
      <w:r w:rsidR="005B6AC1" w:rsidRPr="005B6AC1">
        <w:rPr>
          <w:rFonts w:ascii="Times New Roman" w:eastAsia="Times New Roman" w:hAnsi="Times New Roman" w:cs="Times New Roman"/>
          <w:kern w:val="0"/>
          <w:sz w:val="22"/>
          <w:szCs w:val="22"/>
          <w14:ligatures w14:val="none"/>
        </w:rPr>
        <w:t xml:space="preserve"> gali paveikti Jūsų gebėjimą vairuoti ir valdyti įrankius ar mechanizmus. Šalutinis poveikis, toks kaip mieguistumas, gali paveikti Jūsų budrumą, ypač jeigu vaistą pradedate vartoti pirmą kartą arba suvartojate didesnę dozę.</w:t>
      </w:r>
      <w:r w:rsidR="007C2659">
        <w:rPr>
          <w:rFonts w:ascii="Times New Roman" w:eastAsia="Times New Roman" w:hAnsi="Times New Roman" w:cs="Times New Roman"/>
          <w:kern w:val="0"/>
          <w:sz w:val="22"/>
          <w:szCs w:val="22"/>
          <w14:ligatures w14:val="none"/>
        </w:rPr>
        <w:t xml:space="preserve"> </w:t>
      </w:r>
      <w:r w:rsidR="005B6AC1" w:rsidRPr="005B6AC1">
        <w:rPr>
          <w:rFonts w:ascii="Times New Roman" w:eastAsia="Times New Roman" w:hAnsi="Times New Roman" w:cs="Times New Roman"/>
          <w:kern w:val="0"/>
          <w:sz w:val="22"/>
          <w:szCs w:val="22"/>
          <w14:ligatures w14:val="none"/>
        </w:rPr>
        <w:t xml:space="preserve">Nevairuokite ir nevaldykite jokių įrenginių ar mechanizmų prieš tai nepasitarę su gydytoju. </w:t>
      </w:r>
    </w:p>
    <w:p w14:paraId="50B2CC18"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764C87E3" w14:textId="1BA3CE0F" w:rsidR="005B6AC1" w:rsidRPr="005B6AC1" w:rsidRDefault="005B6AC1" w:rsidP="005B6AC1">
      <w:pPr>
        <w:keepNext/>
        <w:tabs>
          <w:tab w:val="left" w:pos="567"/>
        </w:tabs>
        <w:ind w:left="567" w:hanging="567"/>
        <w:outlineLvl w:val="1"/>
        <w:rPr>
          <w:rFonts w:ascii="Times New Roman" w:eastAsia="Times New Roman" w:hAnsi="Times New Roman" w:cs="Times New Roman"/>
          <w:b/>
          <w:kern w:val="0"/>
          <w:sz w:val="22"/>
          <w:szCs w:val="22"/>
          <w14:ligatures w14:val="none"/>
        </w:rPr>
      </w:pPr>
      <w:r w:rsidRPr="005B6AC1">
        <w:rPr>
          <w:rFonts w:ascii="Times New Roman" w:eastAsia="Times New Roman" w:hAnsi="Times New Roman" w:cs="Times New Roman"/>
          <w:b/>
          <w:kern w:val="0"/>
          <w:sz w:val="22"/>
          <w:szCs w:val="22"/>
          <w14:ligatures w14:val="none"/>
        </w:rPr>
        <w:t>3.</w:t>
      </w:r>
      <w:r w:rsidRPr="005B6AC1">
        <w:rPr>
          <w:rFonts w:ascii="Times New Roman" w:eastAsia="Times New Roman" w:hAnsi="Times New Roman" w:cs="Times New Roman"/>
          <w:b/>
          <w:kern w:val="0"/>
          <w:sz w:val="22"/>
          <w:szCs w:val="22"/>
          <w14:ligatures w14:val="none"/>
        </w:rPr>
        <w:tab/>
        <w:t xml:space="preserve">Kaip vartoti </w:t>
      </w:r>
      <w:r w:rsidR="00AD513D">
        <w:rPr>
          <w:rFonts w:ascii="Times New Roman" w:eastAsia="Times New Roman" w:hAnsi="Times New Roman" w:cs="Times New Roman"/>
          <w:b/>
          <w:kern w:val="0"/>
          <w:sz w:val="22"/>
          <w:szCs w:val="22"/>
          <w14:ligatures w14:val="none"/>
        </w:rPr>
        <w:t>Haloperidol Esteve</w:t>
      </w:r>
      <w:r w:rsidRPr="005B6AC1">
        <w:rPr>
          <w:rFonts w:ascii="Times New Roman" w:eastAsia="Times New Roman" w:hAnsi="Times New Roman" w:cs="Times New Roman"/>
          <w:b/>
          <w:kern w:val="0"/>
          <w:sz w:val="22"/>
          <w:szCs w:val="22"/>
          <w14:ligatures w14:val="none"/>
        </w:rPr>
        <w:t xml:space="preserve">  </w:t>
      </w:r>
    </w:p>
    <w:p w14:paraId="71060121"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0E663DF6" w14:textId="7EB7E536"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Jūsų gydytojas nuspręs, kiek Jums reikia </w:t>
      </w:r>
      <w:r w:rsidR="00AD513D">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 xml:space="preserve"> ir kaip ilgai jį vartoti. Kol pajusite visą vaisto poveikį, gali praeiti šiek tiek laiko. Gydytojas paprastai skirs Jums mažiausią pradinę dozę, kurią vėliau koreguos, kad tiktų Jums. Jūsų haloperidolio dozė priklausys nuo: </w:t>
      </w:r>
    </w:p>
    <w:p w14:paraId="0363BA4C" w14:textId="77777777" w:rsidR="005B6AC1" w:rsidRPr="005B6AC1" w:rsidRDefault="005B6AC1" w:rsidP="00750A21">
      <w:pPr>
        <w:numPr>
          <w:ilvl w:val="0"/>
          <w:numId w:val="9"/>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jūsų amžiaus; </w:t>
      </w:r>
    </w:p>
    <w:p w14:paraId="23EEA45E" w14:textId="77777777" w:rsidR="005B6AC1" w:rsidRPr="005B6AC1" w:rsidRDefault="005B6AC1" w:rsidP="00750A21">
      <w:pPr>
        <w:numPr>
          <w:ilvl w:val="0"/>
          <w:numId w:val="9"/>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būklės, dėl kurios esate gydomas; </w:t>
      </w:r>
    </w:p>
    <w:p w14:paraId="15246AD1" w14:textId="77777777" w:rsidR="005B6AC1" w:rsidRPr="005B6AC1" w:rsidRDefault="005B6AC1" w:rsidP="00750A21">
      <w:pPr>
        <w:numPr>
          <w:ilvl w:val="0"/>
          <w:numId w:val="9"/>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to, ar yra inkstų ar kepenų funkcijos sutrikimų; </w:t>
      </w:r>
    </w:p>
    <w:p w14:paraId="31227E09" w14:textId="77777777" w:rsidR="005B6AC1" w:rsidRPr="005B6AC1" w:rsidRDefault="005B6AC1" w:rsidP="00750A21">
      <w:pPr>
        <w:numPr>
          <w:ilvl w:val="0"/>
          <w:numId w:val="9"/>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kitų vaistų, kuriuos vartojate. </w:t>
      </w:r>
    </w:p>
    <w:p w14:paraId="1349FC42"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185F336A"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Suaugusiesiems </w:t>
      </w:r>
    </w:p>
    <w:p w14:paraId="17442F45" w14:textId="77777777" w:rsidR="005B6AC1" w:rsidRPr="005B6AC1" w:rsidRDefault="005B6AC1" w:rsidP="00750A21">
      <w:pPr>
        <w:numPr>
          <w:ilvl w:val="0"/>
          <w:numId w:val="8"/>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Pradinė dozė paprastai yra nuo 1 mg ir 5 mg. </w:t>
      </w:r>
    </w:p>
    <w:p w14:paraId="2DD621AA" w14:textId="77777777" w:rsidR="005B6AC1" w:rsidRPr="005B6AC1" w:rsidRDefault="005B6AC1" w:rsidP="00750A21">
      <w:pPr>
        <w:numPr>
          <w:ilvl w:val="0"/>
          <w:numId w:val="8"/>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Jums gali būti skiriama papildomų dozių, paprastai po 1-4 valandų pertraukos. </w:t>
      </w:r>
    </w:p>
    <w:p w14:paraId="0AD6480F" w14:textId="77777777" w:rsidR="005B6AC1" w:rsidRPr="005B6AC1" w:rsidRDefault="005B6AC1" w:rsidP="00750A21">
      <w:pPr>
        <w:numPr>
          <w:ilvl w:val="0"/>
          <w:numId w:val="8"/>
        </w:numPr>
        <w:ind w:left="567" w:hanging="283"/>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Iš viso Jums nebus skiriama didesnė nei 20 mg dozė kiekvieną dieną. </w:t>
      </w:r>
    </w:p>
    <w:p w14:paraId="59971DFF"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1566A278"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Senyviems žmonėms </w:t>
      </w:r>
    </w:p>
    <w:p w14:paraId="1D739F7A" w14:textId="77777777" w:rsidR="005B6AC1" w:rsidRPr="005B6AC1" w:rsidRDefault="005B6AC1" w:rsidP="00750A21">
      <w:pPr>
        <w:numPr>
          <w:ilvl w:val="0"/>
          <w:numId w:val="8"/>
        </w:numPr>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lastRenderedPageBreak/>
        <w:t xml:space="preserve">Senyviems žmonėms pradinė dozė paprastai yra pusė mažiausios suaugusiųjų dozės. </w:t>
      </w:r>
    </w:p>
    <w:p w14:paraId="77B9C28A" w14:textId="77777777" w:rsidR="005B6AC1" w:rsidRPr="005B6AC1" w:rsidRDefault="005B6AC1" w:rsidP="00750A21">
      <w:pPr>
        <w:numPr>
          <w:ilvl w:val="0"/>
          <w:numId w:val="8"/>
        </w:numPr>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Dozė bus koreguojamas, kol gydytojas nustatys Jums labiausiai tinkančią dozę. </w:t>
      </w:r>
    </w:p>
    <w:p w14:paraId="2C692351" w14:textId="77777777" w:rsidR="005B6AC1" w:rsidRPr="005B6AC1" w:rsidRDefault="005B6AC1" w:rsidP="00750A21">
      <w:pPr>
        <w:numPr>
          <w:ilvl w:val="0"/>
          <w:numId w:val="8"/>
        </w:numPr>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Iš viso Jums nebus skiriama didesnė nei 5 mg dozė kiekvieną dieną, nebent gydytojas nuspręs, kad Jums reikia didesnės dozės. </w:t>
      </w:r>
    </w:p>
    <w:p w14:paraId="587CA594"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40E8FFB9" w14:textId="2F774043"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Kaip vartoti </w:t>
      </w:r>
      <w:r w:rsidR="00AD513D">
        <w:rPr>
          <w:rFonts w:ascii="Times New Roman" w:eastAsia="Times New Roman" w:hAnsi="Times New Roman" w:cs="Times New Roman"/>
          <w:bCs/>
          <w:kern w:val="0"/>
          <w:sz w:val="22"/>
          <w:szCs w:val="22"/>
          <w14:ligatures w14:val="none"/>
        </w:rPr>
        <w:t>Haloperidol Esteve</w:t>
      </w:r>
      <w:r w:rsidRPr="005B6AC1">
        <w:rPr>
          <w:rFonts w:ascii="Times New Roman" w:eastAsia="Times New Roman" w:hAnsi="Times New Roman" w:cs="Times New Roman"/>
          <w:bCs/>
          <w:kern w:val="0"/>
          <w:sz w:val="22"/>
          <w:szCs w:val="22"/>
          <w14:ligatures w14:val="none"/>
        </w:rPr>
        <w:t xml:space="preserve"> </w:t>
      </w:r>
    </w:p>
    <w:p w14:paraId="45A737B2" w14:textId="670C8B28" w:rsidR="005B6AC1" w:rsidRPr="005B6AC1" w:rsidRDefault="00AD513D" w:rsidP="005B6AC1">
      <w:pPr>
        <w:ind w:left="0" w:firstLine="0"/>
        <w:rPr>
          <w:rFonts w:ascii="Times New Roman" w:eastAsia="Times New Roman" w:hAnsi="Times New Roman" w:cs="Times New Roman"/>
          <w:bCs/>
          <w:kern w:val="0"/>
          <w:sz w:val="22"/>
          <w:szCs w:val="22"/>
          <w14:ligatures w14:val="none"/>
        </w:rPr>
      </w:pPr>
      <w:r>
        <w:rPr>
          <w:rFonts w:ascii="Times New Roman" w:eastAsia="Times New Roman" w:hAnsi="Times New Roman" w:cs="Times New Roman"/>
          <w:bCs/>
          <w:kern w:val="0"/>
          <w:sz w:val="22"/>
          <w:szCs w:val="22"/>
          <w14:ligatures w14:val="none"/>
        </w:rPr>
        <w:t>Haloperidol Esteve</w:t>
      </w:r>
      <w:r w:rsidR="005B6AC1" w:rsidRPr="005B6AC1">
        <w:rPr>
          <w:rFonts w:ascii="Times New Roman" w:eastAsia="Times New Roman" w:hAnsi="Times New Roman" w:cs="Times New Roman"/>
          <w:bCs/>
          <w:kern w:val="0"/>
          <w:sz w:val="22"/>
          <w:szCs w:val="22"/>
          <w14:ligatures w14:val="none"/>
        </w:rPr>
        <w:t xml:space="preserve"> suleis gydytojas arba slaugytojas. Jis skirtas vartoti į raumenis ir leidžiamas kaip injekcija į raumenis. </w:t>
      </w:r>
    </w:p>
    <w:p w14:paraId="3B107930"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0205F1E5" w14:textId="5073A316" w:rsidR="005B6AC1" w:rsidRPr="005B6AC1" w:rsidRDefault="005B6AC1" w:rsidP="005B6AC1">
      <w:pPr>
        <w:ind w:left="0" w:firstLine="0"/>
        <w:rPr>
          <w:rFonts w:ascii="Times New Roman" w:eastAsia="Times New Roman" w:hAnsi="Times New Roman" w:cs="Times New Roman"/>
          <w:b/>
          <w:bCs/>
          <w:kern w:val="0"/>
          <w:sz w:val="22"/>
          <w:szCs w:val="22"/>
          <w14:ligatures w14:val="none"/>
        </w:rPr>
      </w:pPr>
      <w:r w:rsidRPr="005B6AC1">
        <w:rPr>
          <w:rFonts w:ascii="Times New Roman" w:eastAsia="Times New Roman" w:hAnsi="Times New Roman" w:cs="Times New Roman"/>
          <w:b/>
          <w:bCs/>
          <w:kern w:val="0"/>
          <w:sz w:val="22"/>
          <w:szCs w:val="22"/>
          <w14:ligatures w14:val="none"/>
        </w:rPr>
        <w:t xml:space="preserve">Ką daryti pavartojus per didelę </w:t>
      </w:r>
      <w:r w:rsidR="007912E3">
        <w:rPr>
          <w:rFonts w:ascii="Times New Roman" w:eastAsia="Times New Roman" w:hAnsi="Times New Roman" w:cs="Times New Roman"/>
          <w:b/>
          <w:bCs/>
          <w:kern w:val="0"/>
          <w:sz w:val="22"/>
          <w:szCs w:val="22"/>
          <w14:ligatures w14:val="none"/>
        </w:rPr>
        <w:t>Haloperidol Esteve</w:t>
      </w:r>
      <w:r w:rsidRPr="005B6AC1">
        <w:rPr>
          <w:rFonts w:ascii="Times New Roman" w:eastAsia="Times New Roman" w:hAnsi="Times New Roman" w:cs="Times New Roman"/>
          <w:b/>
          <w:bCs/>
          <w:kern w:val="0"/>
          <w:sz w:val="22"/>
          <w:szCs w:val="22"/>
          <w14:ligatures w14:val="none"/>
        </w:rPr>
        <w:t xml:space="preserve"> dozę? </w:t>
      </w:r>
    </w:p>
    <w:p w14:paraId="391D8E4C"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Vaistą suleis gydytojas arba slaugytojas, todėl mažai tikėtina, kad suvartosite per daug. Jeigu nerimaujate, pasakykite apie tai gydytojui arba slaugytojui. </w:t>
      </w:r>
    </w:p>
    <w:p w14:paraId="3DE8C49E"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25CBA510" w14:textId="211EFF49" w:rsidR="005B6AC1" w:rsidRPr="005B6AC1" w:rsidRDefault="005B6AC1" w:rsidP="005B6AC1">
      <w:pPr>
        <w:ind w:left="0" w:firstLine="0"/>
        <w:rPr>
          <w:rFonts w:ascii="Times New Roman" w:eastAsia="Times New Roman" w:hAnsi="Times New Roman" w:cs="Times New Roman"/>
          <w:b/>
          <w:bCs/>
          <w:kern w:val="0"/>
          <w:sz w:val="22"/>
          <w:szCs w:val="22"/>
          <w14:ligatures w14:val="none"/>
        </w:rPr>
      </w:pPr>
      <w:r w:rsidRPr="005B6AC1">
        <w:rPr>
          <w:rFonts w:ascii="Times New Roman" w:eastAsia="Times New Roman" w:hAnsi="Times New Roman" w:cs="Times New Roman"/>
          <w:b/>
          <w:bCs/>
          <w:kern w:val="0"/>
          <w:sz w:val="22"/>
          <w:szCs w:val="22"/>
          <w14:ligatures w14:val="none"/>
        </w:rPr>
        <w:t xml:space="preserve">Pamiršus pavartoti </w:t>
      </w:r>
      <w:r w:rsidR="00AD513D">
        <w:rPr>
          <w:rFonts w:ascii="Times New Roman" w:eastAsia="Times New Roman" w:hAnsi="Times New Roman" w:cs="Times New Roman"/>
          <w:b/>
          <w:bCs/>
          <w:kern w:val="0"/>
          <w:sz w:val="22"/>
          <w:szCs w:val="22"/>
          <w14:ligatures w14:val="none"/>
        </w:rPr>
        <w:t>Haloperidol Esteve</w:t>
      </w:r>
      <w:r w:rsidRPr="005B6AC1">
        <w:rPr>
          <w:rFonts w:ascii="Times New Roman" w:eastAsia="Times New Roman" w:hAnsi="Times New Roman" w:cs="Times New Roman"/>
          <w:b/>
          <w:bCs/>
          <w:kern w:val="0"/>
          <w:sz w:val="22"/>
          <w:szCs w:val="22"/>
          <w14:ligatures w14:val="none"/>
        </w:rPr>
        <w:t xml:space="preserve"> </w:t>
      </w:r>
    </w:p>
    <w:p w14:paraId="10880B1E" w14:textId="1AA2AA28" w:rsidR="005B6AC1" w:rsidRPr="005B6AC1" w:rsidRDefault="00AD513D" w:rsidP="005B6AC1">
      <w:pPr>
        <w:ind w:left="0" w:firstLine="0"/>
        <w:rPr>
          <w:rFonts w:ascii="Times New Roman" w:eastAsia="Times New Roman" w:hAnsi="Times New Roman" w:cs="Times New Roman"/>
          <w:bCs/>
          <w:kern w:val="0"/>
          <w:sz w:val="22"/>
          <w:szCs w:val="22"/>
          <w14:ligatures w14:val="none"/>
        </w:rPr>
      </w:pPr>
      <w:r>
        <w:rPr>
          <w:rFonts w:ascii="Times New Roman" w:eastAsia="Times New Roman" w:hAnsi="Times New Roman" w:cs="Times New Roman"/>
          <w:bCs/>
          <w:kern w:val="0"/>
          <w:sz w:val="22"/>
          <w:szCs w:val="22"/>
          <w14:ligatures w14:val="none"/>
        </w:rPr>
        <w:t>Haloperidol Esteve</w:t>
      </w:r>
      <w:r w:rsidR="005B6AC1" w:rsidRPr="005B6AC1">
        <w:rPr>
          <w:rFonts w:ascii="Times New Roman" w:eastAsia="Times New Roman" w:hAnsi="Times New Roman" w:cs="Times New Roman"/>
          <w:bCs/>
          <w:kern w:val="0"/>
          <w:sz w:val="22"/>
          <w:szCs w:val="22"/>
          <w14:ligatures w14:val="none"/>
        </w:rPr>
        <w:t xml:space="preserve"> vartojimą turite nutraukti palaipsniui, nebent gydytojas nuspręs kitaip. Staiga nutraukus gydymą, gali pasireikšti šie poveikiai: </w:t>
      </w:r>
    </w:p>
    <w:p w14:paraId="4E1F2922" w14:textId="77777777" w:rsidR="005B6AC1" w:rsidRPr="005B6AC1" w:rsidRDefault="005B6AC1" w:rsidP="00750A21">
      <w:pPr>
        <w:numPr>
          <w:ilvl w:val="0"/>
          <w:numId w:val="8"/>
        </w:numPr>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pykinimas ir vėmimas; </w:t>
      </w:r>
    </w:p>
    <w:p w14:paraId="1C79CFC6" w14:textId="77777777" w:rsidR="005B6AC1" w:rsidRPr="005B6AC1" w:rsidRDefault="005B6AC1" w:rsidP="00750A21">
      <w:pPr>
        <w:numPr>
          <w:ilvl w:val="0"/>
          <w:numId w:val="8"/>
        </w:numPr>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sunkumas užmigti. </w:t>
      </w:r>
    </w:p>
    <w:p w14:paraId="0824B148"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Visada atidžiai laikykitės gydytojo nurodymų.</w:t>
      </w:r>
    </w:p>
    <w:p w14:paraId="02B1BC2D"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p>
    <w:p w14:paraId="778CB37B" w14:textId="0DDC49A5" w:rsidR="005B6AC1" w:rsidRPr="005B6AC1"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Jei manote, kad </w:t>
      </w:r>
      <w:r w:rsidR="00AD513D">
        <w:rPr>
          <w:rFonts w:ascii="Times New Roman" w:eastAsia="Times New Roman" w:hAnsi="Times New Roman" w:cs="Times New Roman"/>
          <w:kern w:val="0"/>
          <w:sz w:val="22"/>
          <w:szCs w:val="22"/>
          <w14:ligatures w14:val="none"/>
        </w:rPr>
        <w:t>Haloperidol Esteve</w:t>
      </w:r>
      <w:r w:rsidRPr="005B6AC1">
        <w:rPr>
          <w:rFonts w:ascii="Times New Roman" w:eastAsia="Times New Roman" w:hAnsi="Times New Roman" w:cs="Times New Roman"/>
          <w:kern w:val="0"/>
          <w:sz w:val="22"/>
          <w:szCs w:val="22"/>
          <w14:ligatures w14:val="none"/>
        </w:rPr>
        <w:t xml:space="preserve"> veikia per stipriai arba per silpnai, kreipkitės į gydytoją.</w:t>
      </w:r>
    </w:p>
    <w:p w14:paraId="6BCE6B2C"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68F260B5"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3574E4FC" w14:textId="77777777" w:rsidR="005B6AC1" w:rsidRPr="005B6AC1" w:rsidRDefault="005B6AC1" w:rsidP="005B6AC1">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0" w:name="_Toc129243267"/>
      <w:bookmarkStart w:id="1" w:name="_Toc129243142"/>
      <w:r w:rsidRPr="005B6AC1">
        <w:rPr>
          <w:rFonts w:ascii="Times New Roman" w:eastAsia="Times New Roman" w:hAnsi="Times New Roman" w:cs="Times New Roman"/>
          <w:b/>
          <w:kern w:val="0"/>
          <w:sz w:val="22"/>
          <w:szCs w:val="22"/>
          <w14:ligatures w14:val="none"/>
        </w:rPr>
        <w:t>4.</w:t>
      </w:r>
      <w:r w:rsidRPr="005B6AC1">
        <w:rPr>
          <w:rFonts w:ascii="Times New Roman" w:eastAsia="Times New Roman" w:hAnsi="Times New Roman" w:cs="Times New Roman"/>
          <w:b/>
          <w:kern w:val="0"/>
          <w:sz w:val="22"/>
          <w:szCs w:val="22"/>
          <w14:ligatures w14:val="none"/>
        </w:rPr>
        <w:tab/>
        <w:t xml:space="preserve">Galimas šalutinis poveikis </w:t>
      </w:r>
      <w:bookmarkEnd w:id="0"/>
      <w:bookmarkEnd w:id="1"/>
    </w:p>
    <w:p w14:paraId="60815A3B"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5D6F7C99"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Šis vaistas, kaip ir visi kiti, gali sukelti šalutinį poveikį, nors jis pasireiškia ne visiems žmonėms. žmonėms.</w:t>
      </w:r>
    </w:p>
    <w:p w14:paraId="190BDA64"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p>
    <w:p w14:paraId="76C5FBE0"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Atkreipkite dėmesį į sunkius šalutinius poveikius</w:t>
      </w:r>
    </w:p>
    <w:p w14:paraId="245CC081"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Nedelsiant pasakykite gydytojui arba slaugytojui, jeigu pastebėjote ar įtariate, kad Jums pasireiškė bet kuris toliau išvardytas šalutinis poveikis. Jums gali reikėti skubios medicininės pagalbos.</w:t>
      </w:r>
    </w:p>
    <w:p w14:paraId="1551DFB8"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p>
    <w:p w14:paraId="01005AEF" w14:textId="77777777" w:rsidR="005B6AC1" w:rsidRPr="005B6AC1" w:rsidRDefault="005B6AC1" w:rsidP="005B6AC1">
      <w:pPr>
        <w:ind w:left="0" w:firstLine="0"/>
        <w:rPr>
          <w:rFonts w:ascii="Times New Roman" w:eastAsia="Times New Roman" w:hAnsi="Times New Roman" w:cs="Times New Roman"/>
          <w:i/>
          <w:kern w:val="0"/>
          <w:sz w:val="22"/>
          <w:szCs w:val="22"/>
          <w14:ligatures w14:val="none"/>
        </w:rPr>
      </w:pPr>
      <w:r w:rsidRPr="005B6AC1">
        <w:rPr>
          <w:rFonts w:ascii="Times New Roman" w:eastAsia="Times New Roman" w:hAnsi="Times New Roman" w:cs="Times New Roman"/>
          <w:i/>
          <w:kern w:val="0"/>
          <w:sz w:val="22"/>
          <w:szCs w:val="22"/>
          <w14:ligatures w14:val="none"/>
        </w:rPr>
        <w:t>Širdies sutrikimai</w:t>
      </w:r>
    </w:p>
    <w:p w14:paraId="05AD2213" w14:textId="77777777" w:rsidR="005B6AC1" w:rsidRPr="005B6AC1" w:rsidRDefault="005B6AC1" w:rsidP="00750A21">
      <w:pPr>
        <w:numPr>
          <w:ilvl w:val="0"/>
          <w:numId w:val="7"/>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Nenormalus širdies ritmas – jis stabdo normalų širdies darbą ir gali sukelti sąmonės netekimą.</w:t>
      </w:r>
    </w:p>
    <w:p w14:paraId="5E00DC90" w14:textId="77777777" w:rsidR="005B6AC1" w:rsidRPr="005B6AC1" w:rsidRDefault="005B6AC1" w:rsidP="00750A21">
      <w:pPr>
        <w:numPr>
          <w:ilvl w:val="0"/>
          <w:numId w:val="7"/>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Nenormaliai greitas širdies plakimas.</w:t>
      </w:r>
    </w:p>
    <w:p w14:paraId="621A6559" w14:textId="77777777" w:rsidR="005B6AC1" w:rsidRPr="005B6AC1" w:rsidRDefault="005B6AC1" w:rsidP="00750A21">
      <w:pPr>
        <w:numPr>
          <w:ilvl w:val="0"/>
          <w:numId w:val="7"/>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Papildomi širdies dūžiai.</w:t>
      </w:r>
    </w:p>
    <w:p w14:paraId="29AEEA8A"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p>
    <w:p w14:paraId="3668767E" w14:textId="00C94408" w:rsidR="005B6AC1" w:rsidRPr="005B6AC1"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Žmonėms, vartojantiems </w:t>
      </w:r>
      <w:r w:rsidR="00AD513D">
        <w:rPr>
          <w:rFonts w:ascii="Times New Roman" w:eastAsia="Times New Roman" w:hAnsi="Times New Roman" w:cs="Times New Roman"/>
          <w:kern w:val="0"/>
          <w:sz w:val="22"/>
          <w:szCs w:val="22"/>
          <w14:ligatures w14:val="none"/>
        </w:rPr>
        <w:t>Haloperidol Esteve</w:t>
      </w:r>
      <w:r w:rsidRPr="005B6AC1">
        <w:rPr>
          <w:rFonts w:ascii="Times New Roman" w:eastAsia="Times New Roman" w:hAnsi="Times New Roman" w:cs="Times New Roman"/>
          <w:kern w:val="0"/>
          <w:sz w:val="22"/>
          <w:szCs w:val="22"/>
          <w14:ligatures w14:val="none"/>
        </w:rPr>
        <w:t>, širdies sutrikimai pasireiškia nedažnai (gali pasireikšti ne dažniau kaip 1 iš 100 vaisto vartojusiųjų). Pacientams, vartojantiems šį vaistą, gali pasireikšti staigi mirtis,</w:t>
      </w:r>
    </w:p>
    <w:p w14:paraId="609688C0"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bet tikslus šių mirčių dažnis nežinomas. Žmonėms, vartojantiems antipsichozinius vaistus, taip pat gali pasireikšti širdies sustojimas (kai širdis nustoja plakusi).</w:t>
      </w:r>
    </w:p>
    <w:p w14:paraId="0A092ACF"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p>
    <w:p w14:paraId="1CBC00BF" w14:textId="6DFCD080" w:rsidR="005B6AC1" w:rsidRPr="005B6AC1"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i/>
          <w:kern w:val="0"/>
          <w:sz w:val="22"/>
          <w:szCs w:val="22"/>
          <w14:ligatures w14:val="none"/>
        </w:rPr>
        <w:t>Sunkus sutrikimas, vadinamas piktybiniu neurolepsiniu sindromu</w:t>
      </w:r>
      <w:r w:rsidRPr="005B6AC1">
        <w:rPr>
          <w:rFonts w:ascii="Times New Roman" w:eastAsia="Times New Roman" w:hAnsi="Times New Roman" w:cs="Times New Roman"/>
          <w:kern w:val="0"/>
          <w:sz w:val="22"/>
          <w:szCs w:val="22"/>
          <w14:ligatures w14:val="none"/>
        </w:rPr>
        <w:t>. Ji sukelia didelį karščiavimą, stiprų raumenų sustingimą, sumišimą ir sąmonės praradimą. Žmonėms, va</w:t>
      </w:r>
      <w:r w:rsidR="007C2659">
        <w:rPr>
          <w:rFonts w:ascii="Times New Roman" w:eastAsia="Times New Roman" w:hAnsi="Times New Roman" w:cs="Times New Roman"/>
          <w:kern w:val="0"/>
          <w:sz w:val="22"/>
          <w:szCs w:val="22"/>
          <w14:ligatures w14:val="none"/>
        </w:rPr>
        <w:t>r</w:t>
      </w:r>
      <w:r w:rsidRPr="005B6AC1">
        <w:rPr>
          <w:rFonts w:ascii="Times New Roman" w:eastAsia="Times New Roman" w:hAnsi="Times New Roman" w:cs="Times New Roman"/>
          <w:kern w:val="0"/>
          <w:sz w:val="22"/>
          <w:szCs w:val="22"/>
          <w14:ligatures w14:val="none"/>
        </w:rPr>
        <w:t xml:space="preserve">tojantiems </w:t>
      </w:r>
      <w:r w:rsidR="00AD513D">
        <w:rPr>
          <w:rFonts w:ascii="Times New Roman" w:eastAsia="Times New Roman" w:hAnsi="Times New Roman" w:cs="Times New Roman"/>
          <w:kern w:val="0"/>
          <w:sz w:val="22"/>
          <w:szCs w:val="22"/>
          <w14:ligatures w14:val="none"/>
        </w:rPr>
        <w:t>Haloperidol Esteve</w:t>
      </w:r>
      <w:r w:rsidRPr="005B6AC1">
        <w:rPr>
          <w:rFonts w:ascii="Times New Roman" w:eastAsia="Times New Roman" w:hAnsi="Times New Roman" w:cs="Times New Roman"/>
          <w:kern w:val="0"/>
          <w:sz w:val="22"/>
          <w:szCs w:val="22"/>
          <w14:ligatures w14:val="none"/>
        </w:rPr>
        <w:t>, tai pasireiškia retai (gali pasireikšti ne dažniau kaip 1 iš 1 000 vaisto vartojusiųjų).</w:t>
      </w:r>
    </w:p>
    <w:p w14:paraId="7375660B"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p>
    <w:p w14:paraId="79D898D9" w14:textId="77777777" w:rsidR="005B6AC1" w:rsidRPr="005B6AC1" w:rsidRDefault="005B6AC1" w:rsidP="005B6AC1">
      <w:pPr>
        <w:ind w:left="0" w:firstLine="0"/>
        <w:rPr>
          <w:rFonts w:ascii="Times New Roman" w:eastAsia="Times New Roman" w:hAnsi="Times New Roman" w:cs="Times New Roman"/>
          <w:i/>
          <w:kern w:val="0"/>
          <w:sz w:val="22"/>
          <w:szCs w:val="22"/>
          <w14:ligatures w14:val="none"/>
        </w:rPr>
      </w:pPr>
      <w:r w:rsidRPr="005B6AC1">
        <w:rPr>
          <w:rFonts w:ascii="Times New Roman" w:eastAsia="Times New Roman" w:hAnsi="Times New Roman" w:cs="Times New Roman"/>
          <w:i/>
          <w:kern w:val="0"/>
          <w:sz w:val="22"/>
          <w:szCs w:val="22"/>
          <w14:ligatures w14:val="none"/>
        </w:rPr>
        <w:t>Problemos, kontroliuojant kūno ar galūnių judesius (ekstrapiramidiniai sutrikimai), pvz.:</w:t>
      </w:r>
    </w:p>
    <w:p w14:paraId="056CA98F" w14:textId="77777777" w:rsidR="005B6AC1" w:rsidRPr="005B6AC1" w:rsidRDefault="005B6AC1" w:rsidP="00750A21">
      <w:pPr>
        <w:numPr>
          <w:ilvl w:val="0"/>
          <w:numId w:val="6"/>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burnos, liežuvio, žandikaulio ir kartais galūnių judesiai (vėlyvoji diskinezija);</w:t>
      </w:r>
    </w:p>
    <w:p w14:paraId="34B175A4" w14:textId="77777777" w:rsidR="005B6AC1" w:rsidRPr="005B6AC1" w:rsidRDefault="005B6AC1" w:rsidP="00750A21">
      <w:pPr>
        <w:numPr>
          <w:ilvl w:val="0"/>
          <w:numId w:val="6"/>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neramumas ar sunkumas ramiai sėdėti, pagausėję kūno judesiai;</w:t>
      </w:r>
    </w:p>
    <w:p w14:paraId="16FAF23E" w14:textId="77777777" w:rsidR="005B6AC1" w:rsidRPr="005B6AC1" w:rsidRDefault="005B6AC1" w:rsidP="00750A21">
      <w:pPr>
        <w:numPr>
          <w:ilvl w:val="0"/>
          <w:numId w:val="6"/>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sulėtėję ar sumažėję kūno judesiai, trūkčiojantys ar sukamieji judesiai;</w:t>
      </w:r>
    </w:p>
    <w:p w14:paraId="342BE9F3" w14:textId="77777777" w:rsidR="005B6AC1" w:rsidRPr="005B6AC1" w:rsidRDefault="005B6AC1" w:rsidP="00750A21">
      <w:pPr>
        <w:numPr>
          <w:ilvl w:val="0"/>
          <w:numId w:val="6"/>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raumenų drebėjimas ar sustingimas, kojų vilkimas einant;</w:t>
      </w:r>
    </w:p>
    <w:p w14:paraId="13BAD650" w14:textId="77777777" w:rsidR="005B6AC1" w:rsidRPr="005B6AC1" w:rsidRDefault="005B6AC1" w:rsidP="00750A21">
      <w:pPr>
        <w:numPr>
          <w:ilvl w:val="0"/>
          <w:numId w:val="6"/>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negalėjimas pajudėti;</w:t>
      </w:r>
    </w:p>
    <w:p w14:paraId="01BC7609" w14:textId="77777777" w:rsidR="005B6AC1" w:rsidRPr="005B6AC1" w:rsidRDefault="005B6AC1" w:rsidP="00750A21">
      <w:pPr>
        <w:numPr>
          <w:ilvl w:val="0"/>
          <w:numId w:val="6"/>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normalių veido išraiškų nebuvimas, kas kartais primena kaukę.</w:t>
      </w:r>
    </w:p>
    <w:p w14:paraId="3608E8DF" w14:textId="6B3ACDE6" w:rsidR="005B6AC1" w:rsidRPr="005B6AC1"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Žmonėms, vartojantiems </w:t>
      </w:r>
      <w:r w:rsidR="00AD513D">
        <w:rPr>
          <w:rFonts w:ascii="Times New Roman" w:eastAsia="Times New Roman" w:hAnsi="Times New Roman" w:cs="Times New Roman"/>
          <w:kern w:val="0"/>
          <w:sz w:val="22"/>
          <w:szCs w:val="22"/>
          <w14:ligatures w14:val="none"/>
        </w:rPr>
        <w:t>Haloperidol Esteve</w:t>
      </w:r>
      <w:r w:rsidRPr="005B6AC1">
        <w:rPr>
          <w:rFonts w:ascii="Times New Roman" w:eastAsia="Times New Roman" w:hAnsi="Times New Roman" w:cs="Times New Roman"/>
          <w:kern w:val="0"/>
          <w:sz w:val="22"/>
          <w:szCs w:val="22"/>
          <w14:ligatures w14:val="none"/>
        </w:rPr>
        <w:t>, šie šalutiniai poveikiai gali pasireikšti labai dažnai (gali pasireikšti dažniau kaip 1 iš 10 vaisto vartojusiųjų). Jeigu Jums pasireiškė bet kuris iš šių šalutinių poveikių, Jums gali reikėti papildomų vaistų.</w:t>
      </w:r>
    </w:p>
    <w:p w14:paraId="0EDA964C"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p>
    <w:p w14:paraId="72C49F93" w14:textId="77777777" w:rsidR="005B6AC1" w:rsidRPr="005B6AC1" w:rsidRDefault="005B6AC1" w:rsidP="005B6AC1">
      <w:pPr>
        <w:ind w:left="0" w:firstLine="0"/>
        <w:rPr>
          <w:rFonts w:ascii="Times New Roman" w:eastAsia="Times New Roman" w:hAnsi="Times New Roman" w:cs="Times New Roman"/>
          <w:i/>
          <w:kern w:val="0"/>
          <w:sz w:val="22"/>
          <w:szCs w:val="22"/>
          <w14:ligatures w14:val="none"/>
        </w:rPr>
      </w:pPr>
      <w:r w:rsidRPr="005B6AC1">
        <w:rPr>
          <w:rFonts w:ascii="Times New Roman" w:eastAsia="Times New Roman" w:hAnsi="Times New Roman" w:cs="Times New Roman"/>
          <w:i/>
          <w:kern w:val="0"/>
          <w:sz w:val="22"/>
          <w:szCs w:val="22"/>
          <w14:ligatures w14:val="none"/>
        </w:rPr>
        <w:t>Sunki alerginė reakcija, įskaitant:</w:t>
      </w:r>
    </w:p>
    <w:p w14:paraId="7C2AAC8E" w14:textId="77777777" w:rsidR="005B6AC1" w:rsidRPr="005B6AC1" w:rsidRDefault="005B6AC1" w:rsidP="00750A21">
      <w:pPr>
        <w:numPr>
          <w:ilvl w:val="0"/>
          <w:numId w:val="6"/>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veido, lūpų, burnos, liežuvio ar gerklės patinimą;</w:t>
      </w:r>
    </w:p>
    <w:p w14:paraId="0C2AC1FE" w14:textId="77777777" w:rsidR="005B6AC1" w:rsidRPr="005B6AC1" w:rsidRDefault="005B6AC1" w:rsidP="00750A21">
      <w:pPr>
        <w:numPr>
          <w:ilvl w:val="0"/>
          <w:numId w:val="6"/>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pasunkėjusį rijimą arba kvėpavimą;</w:t>
      </w:r>
    </w:p>
    <w:p w14:paraId="5F60F13B" w14:textId="77777777" w:rsidR="005B6AC1" w:rsidRPr="005B6AC1" w:rsidRDefault="005B6AC1" w:rsidP="00750A21">
      <w:pPr>
        <w:numPr>
          <w:ilvl w:val="0"/>
          <w:numId w:val="6"/>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niežtintį išbėrimą (dilgėlinę).</w:t>
      </w:r>
    </w:p>
    <w:p w14:paraId="25135AF9" w14:textId="1442B80D" w:rsidR="005B6AC1" w:rsidRPr="005B6AC1"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Žmonėms, vartojantiems </w:t>
      </w:r>
      <w:r w:rsidR="00AD513D">
        <w:rPr>
          <w:rFonts w:ascii="Times New Roman" w:eastAsia="Times New Roman" w:hAnsi="Times New Roman" w:cs="Times New Roman"/>
          <w:kern w:val="0"/>
          <w:sz w:val="22"/>
          <w:szCs w:val="22"/>
          <w14:ligatures w14:val="none"/>
        </w:rPr>
        <w:t>Haloperidol Esteve</w:t>
      </w:r>
      <w:r w:rsidRPr="005B6AC1">
        <w:rPr>
          <w:rFonts w:ascii="Times New Roman" w:eastAsia="Times New Roman" w:hAnsi="Times New Roman" w:cs="Times New Roman"/>
          <w:kern w:val="0"/>
          <w:sz w:val="22"/>
          <w:szCs w:val="22"/>
          <w14:ligatures w14:val="none"/>
        </w:rPr>
        <w:t>, alerginės reakcijos pasireiškia nedažnai (gali pasireikšti ne dažniau kaip 1 iš 100 vaisto vartojusiųjų).</w:t>
      </w:r>
    </w:p>
    <w:p w14:paraId="7295C391"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p>
    <w:p w14:paraId="767C8BF5"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i/>
          <w:kern w:val="0"/>
          <w:sz w:val="22"/>
          <w:szCs w:val="22"/>
          <w14:ligatures w14:val="none"/>
        </w:rPr>
        <w:t>Kraujo krešuliai venose, paprastai kojų</w:t>
      </w:r>
      <w:r w:rsidRPr="005B6AC1">
        <w:rPr>
          <w:rFonts w:ascii="Times New Roman" w:eastAsia="Times New Roman" w:hAnsi="Times New Roman" w:cs="Times New Roman"/>
          <w:b/>
          <w:kern w:val="0"/>
          <w:sz w:val="22"/>
          <w:szCs w:val="22"/>
          <w14:ligatures w14:val="none"/>
        </w:rPr>
        <w:t xml:space="preserve"> </w:t>
      </w:r>
      <w:r w:rsidRPr="005B6AC1">
        <w:rPr>
          <w:rFonts w:ascii="Times New Roman" w:eastAsia="Times New Roman" w:hAnsi="Times New Roman" w:cs="Times New Roman"/>
          <w:kern w:val="0"/>
          <w:sz w:val="22"/>
          <w:szCs w:val="22"/>
          <w14:ligatures w14:val="none"/>
        </w:rPr>
        <w:t>(giliųjų venų trombozė, GVT). Buvo gauta pranešimų apie kraujo krešulių atsiradimą žmonėms, vartojantiems antipsichozinius vaistus. Kojų GVT požymiai yra kojų patinimas, skausmas ir paraudimas, bet krešulys gali nukeliauti į plaučius, sukeldamas skausmą krūtinėje ir pasunkėjusį kvėpavimą. Kraujo krešulių atsiradimas gali būti labai sunkus sutrikimas, todėl iš karto pasakykite gydytojui, jeigu pastebėjote bet kurią iš šių problemų.</w:t>
      </w:r>
    </w:p>
    <w:p w14:paraId="231220A1"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Nedelsiant pasakykite gydytojui, jeigu pastebėjote bet kurį iš ankščiau išvardytų sunkių šalutinių poveikių. </w:t>
      </w:r>
    </w:p>
    <w:p w14:paraId="097A8640"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p>
    <w:p w14:paraId="3C7CFCD9"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Kiti šalutiniai poveikiai </w:t>
      </w:r>
    </w:p>
    <w:p w14:paraId="21FCE222"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Pasakykite gydytojui, jeigu pastebėjote ar įtariate bet kurį iš toliau išvardytų šalutinių poveikių. </w:t>
      </w:r>
    </w:p>
    <w:p w14:paraId="7D7BE8E5" w14:textId="77777777" w:rsidR="005B6AC1" w:rsidRPr="005B6AC1" w:rsidRDefault="005B6AC1" w:rsidP="005B6AC1">
      <w:pPr>
        <w:ind w:left="0" w:firstLine="0"/>
        <w:rPr>
          <w:rFonts w:ascii="Times New Roman" w:eastAsia="Times New Roman" w:hAnsi="Times New Roman" w:cs="Times New Roman"/>
          <w:b/>
          <w:bCs/>
          <w:kern w:val="0"/>
          <w:sz w:val="22"/>
          <w:szCs w:val="22"/>
          <w14:ligatures w14:val="none"/>
        </w:rPr>
      </w:pPr>
    </w:p>
    <w:p w14:paraId="15A2A263" w14:textId="39AC7757" w:rsidR="005B6AC1" w:rsidRPr="005B6AC1" w:rsidRDefault="00750A21" w:rsidP="005B6AC1">
      <w:pPr>
        <w:ind w:left="0" w:firstLine="0"/>
        <w:rPr>
          <w:rFonts w:ascii="Times New Roman" w:eastAsia="Times New Roman" w:hAnsi="Times New Roman" w:cs="Times New Roman"/>
          <w:kern w:val="0"/>
          <w:sz w:val="22"/>
          <w:szCs w:val="22"/>
          <w14:ligatures w14:val="none"/>
        </w:rPr>
      </w:pPr>
      <w:r w:rsidRPr="00750A21">
        <w:rPr>
          <w:rFonts w:ascii="Times New Roman" w:eastAsia="Times New Roman" w:hAnsi="Times New Roman" w:cs="Times New Roman"/>
          <w:bCs/>
          <w:kern w:val="0"/>
          <w:sz w:val="22"/>
          <w:szCs w:val="22"/>
          <w14:ligatures w14:val="none"/>
        </w:rPr>
        <w:t>Labai dažni šalutinio poveikio reiškiniai (gali pasireikšti ne rečiau kaip 1 iš 10 asmenų):</w:t>
      </w:r>
    </w:p>
    <w:p w14:paraId="1B3C79EC"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Susijaudinimas. </w:t>
      </w:r>
    </w:p>
    <w:p w14:paraId="7A1E10EC"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Sunkumas užmigti. </w:t>
      </w:r>
    </w:p>
    <w:p w14:paraId="6E7C24CB"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Galvos skausmas. </w:t>
      </w:r>
    </w:p>
    <w:p w14:paraId="2B9C71B7"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p>
    <w:p w14:paraId="2BC33799" w14:textId="4F94597E" w:rsidR="005B6AC1" w:rsidRPr="005B6AC1" w:rsidRDefault="009D634F" w:rsidP="005B6AC1">
      <w:pPr>
        <w:ind w:left="0" w:firstLine="0"/>
        <w:rPr>
          <w:rFonts w:ascii="Times New Roman" w:eastAsia="Times New Roman" w:hAnsi="Times New Roman" w:cs="Times New Roman"/>
          <w:kern w:val="0"/>
          <w:sz w:val="22"/>
          <w:szCs w:val="22"/>
          <w14:ligatures w14:val="none"/>
        </w:rPr>
      </w:pPr>
      <w:r w:rsidRPr="009D634F">
        <w:rPr>
          <w:rFonts w:ascii="Times New Roman" w:eastAsia="Times New Roman" w:hAnsi="Times New Roman" w:cs="Times New Roman"/>
          <w:bCs/>
          <w:kern w:val="0"/>
          <w:sz w:val="22"/>
          <w:szCs w:val="22"/>
          <w14:ligatures w14:val="none"/>
        </w:rPr>
        <w:t>Dažni šalutinio poveikio reiškiniai (gali pasireikšti rečiau kaip 1 iš 10 asmenų):</w:t>
      </w:r>
    </w:p>
    <w:p w14:paraId="7B38B24F"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Sunkios psichinės sveikatos problemos, tokios, kaip tikėjimas dalykais, kurių nėra (kliedesiai) arba matymas, jautimas, girdėjimas ar užuodimas dalykų, kurių nėra (haliucinacijos). </w:t>
      </w:r>
    </w:p>
    <w:p w14:paraId="491D76B6"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Depresija. </w:t>
      </w:r>
    </w:p>
    <w:p w14:paraId="0A600142"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Nenormali raumenų įtampa. </w:t>
      </w:r>
    </w:p>
    <w:p w14:paraId="201CEBFD"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Svaigulys, įskaitant svaigulį sėdantis ar stojantis. </w:t>
      </w:r>
    </w:p>
    <w:p w14:paraId="1096066E"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Mieguistumas. </w:t>
      </w:r>
    </w:p>
    <w:p w14:paraId="6681624E"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Vertikalūs akių judesiai arba greiti akių judesiai, kurių negalite kontroliuoti. </w:t>
      </w:r>
    </w:p>
    <w:p w14:paraId="0CA53AF5"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Sutrikusi rega, pvz., neryškus matymas. </w:t>
      </w:r>
    </w:p>
    <w:p w14:paraId="39D37CB5"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Sumažėjęs kraujospūdis. </w:t>
      </w:r>
    </w:p>
    <w:p w14:paraId="0163EBF9"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Pykinimas, vėmimas.</w:t>
      </w:r>
    </w:p>
    <w:p w14:paraId="7160561E"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Vidurių užkietėjimas. </w:t>
      </w:r>
    </w:p>
    <w:p w14:paraId="17D4B29D"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Burnos sausumas ar sustiprėjęs seilėtekis. </w:t>
      </w:r>
    </w:p>
    <w:p w14:paraId="55D4FDD6"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Odos išbėrimas </w:t>
      </w:r>
    </w:p>
    <w:p w14:paraId="671ADB8C"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Negalėjimas nusišlapinti ar visiškai ištuštinti šlapimo pūslę. </w:t>
      </w:r>
    </w:p>
    <w:p w14:paraId="0C657DC7"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Sunkumas pasiekti ir išlaikyti erekciją (impotencija). </w:t>
      </w:r>
    </w:p>
    <w:p w14:paraId="2C96EEB2"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Svorio padidėjimas arba sumažėjimas. </w:t>
      </w:r>
    </w:p>
    <w:p w14:paraId="354FED5E"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Kepenų pokyčiai, matomi kraujo tyrime. </w:t>
      </w:r>
    </w:p>
    <w:p w14:paraId="56520CA8" w14:textId="77777777" w:rsidR="005B6AC1" w:rsidRPr="005B6AC1" w:rsidRDefault="005B6AC1" w:rsidP="005B6AC1">
      <w:pPr>
        <w:ind w:left="0" w:firstLine="0"/>
        <w:rPr>
          <w:rFonts w:ascii="Times New Roman" w:eastAsia="Times New Roman" w:hAnsi="Times New Roman" w:cs="Times New Roman"/>
          <w:b/>
          <w:bCs/>
          <w:kern w:val="0"/>
          <w:sz w:val="22"/>
          <w:szCs w:val="22"/>
          <w14:ligatures w14:val="none"/>
        </w:rPr>
      </w:pPr>
    </w:p>
    <w:p w14:paraId="24BC7D3F" w14:textId="25ECD642" w:rsidR="005B6AC1" w:rsidRPr="005B6AC1" w:rsidRDefault="007B5296" w:rsidP="005B6AC1">
      <w:pPr>
        <w:ind w:left="0" w:firstLine="0"/>
        <w:rPr>
          <w:rFonts w:ascii="Times New Roman" w:eastAsia="Times New Roman" w:hAnsi="Times New Roman" w:cs="Times New Roman"/>
          <w:kern w:val="0"/>
          <w:sz w:val="22"/>
          <w:szCs w:val="22"/>
          <w14:ligatures w14:val="none"/>
        </w:rPr>
      </w:pPr>
      <w:r w:rsidRPr="007B5296">
        <w:rPr>
          <w:rFonts w:ascii="Times New Roman" w:eastAsia="Times New Roman" w:hAnsi="Times New Roman" w:cs="Times New Roman"/>
          <w:bCs/>
          <w:kern w:val="0"/>
          <w:sz w:val="22"/>
          <w:szCs w:val="22"/>
          <w14:ligatures w14:val="none"/>
        </w:rPr>
        <w:t>Nedažni šalutinio poveikio reiškiniai (gali pasireikšti rečiau kaip 1 iš 100 asmenų):</w:t>
      </w:r>
    </w:p>
    <w:p w14:paraId="6E1DA929"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Poveikis kraujo ląstelėms – mažas visų tipų kraujo ląstelių skaičius, įskaitant ryškų baltųjų kraujo ląstelių skaičiaus sumažėjimą ir mažą trombocitų (ląstelių, padedančių kraujui krešėti) skaičių. </w:t>
      </w:r>
    </w:p>
    <w:p w14:paraId="02EF6A7B"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Sumišimas. </w:t>
      </w:r>
    </w:p>
    <w:p w14:paraId="35D4A968"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Dingęs arba sumažėjęs lytinis potraukis. </w:t>
      </w:r>
    </w:p>
    <w:p w14:paraId="3A73C184"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Priepuoliai (traukuliai). </w:t>
      </w:r>
    </w:p>
    <w:p w14:paraId="05D3C16B"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Raumenų ir sąnarių sustingimas .</w:t>
      </w:r>
    </w:p>
    <w:p w14:paraId="27AFDEE5"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Raumenų spazmai, trūkčiojimai ar susitraukimai, kurių negalite kontroliuoti, įskaitant kaklo spazmą, dėl kurio galva pasisuka į vieną pusę. </w:t>
      </w:r>
    </w:p>
    <w:p w14:paraId="2106B370"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Ėjimo problemos. </w:t>
      </w:r>
    </w:p>
    <w:p w14:paraId="191E84AA"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Dusulys. </w:t>
      </w:r>
    </w:p>
    <w:p w14:paraId="42D43158"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Kepenų uždegimas arba kepenų sutrikimai, kurie sukelia odos ar akių pageltimą (gelta). </w:t>
      </w:r>
    </w:p>
    <w:p w14:paraId="6175D0A9"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Padidėjęs odos jautrumas saulės šviesai. </w:t>
      </w:r>
    </w:p>
    <w:p w14:paraId="7FD2DF79"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lastRenderedPageBreak/>
        <w:t xml:space="preserve">Niežulys. </w:t>
      </w:r>
    </w:p>
    <w:p w14:paraId="57D41D5E"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Padidėjęs prakaitavimas. </w:t>
      </w:r>
    </w:p>
    <w:p w14:paraId="7F777516"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Mėnesinių ciklo pasikeitimai, tokie, kaip mėnesinių nebuvimas arba ilgos, gausios, skausmingos mėnesinės. </w:t>
      </w:r>
    </w:p>
    <w:p w14:paraId="24D3DA4F"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Netikėta pieno gamyba krūtyse. </w:t>
      </w:r>
    </w:p>
    <w:p w14:paraId="6E6AD25A"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Krūtų skausmas ar diskomfortas. </w:t>
      </w:r>
    </w:p>
    <w:p w14:paraId="1314B5BE"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Padidėjusi kūno temperatūra. </w:t>
      </w:r>
    </w:p>
    <w:p w14:paraId="1C8CF4FF"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Patinimas dėl skysčių kaupimosi organizme. </w:t>
      </w:r>
    </w:p>
    <w:p w14:paraId="669F8C3D"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p>
    <w:p w14:paraId="11D3E371" w14:textId="4A9EDF36" w:rsidR="005B6AC1" w:rsidRPr="005B6AC1" w:rsidRDefault="00BF144A" w:rsidP="005B6AC1">
      <w:pPr>
        <w:ind w:left="0" w:firstLine="0"/>
        <w:rPr>
          <w:rFonts w:ascii="Times New Roman" w:eastAsia="Times New Roman" w:hAnsi="Times New Roman" w:cs="Times New Roman"/>
          <w:kern w:val="0"/>
          <w:sz w:val="22"/>
          <w:szCs w:val="22"/>
          <w14:ligatures w14:val="none"/>
        </w:rPr>
      </w:pPr>
      <w:r w:rsidRPr="00BF144A">
        <w:rPr>
          <w:rFonts w:ascii="Times New Roman" w:eastAsia="Times New Roman" w:hAnsi="Times New Roman" w:cs="Times New Roman"/>
          <w:bCs/>
          <w:kern w:val="0"/>
          <w:sz w:val="22"/>
          <w:szCs w:val="22"/>
          <w14:ligatures w14:val="none"/>
        </w:rPr>
        <w:t>Reti šalutinio poveikio reiškiniai (gali pasireikšti rečiau kaip 1 iš 1 000 asmenų):</w:t>
      </w:r>
    </w:p>
    <w:p w14:paraId="08C93361"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Padidėjęs hormono prolaktino kiekis kraujyje. </w:t>
      </w:r>
    </w:p>
    <w:p w14:paraId="29C4D519"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Kvėpavimo takų susiaurėjimas plaučiuose, sukeliantis sunkumą kvėpuoti. </w:t>
      </w:r>
    </w:p>
    <w:p w14:paraId="7F2FF725"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Sunkumas ar negalėjimas išsižioti. </w:t>
      </w:r>
    </w:p>
    <w:p w14:paraId="6E294930" w14:textId="77777777" w:rsidR="005B6AC1" w:rsidRPr="005B6AC1" w:rsidRDefault="005B6AC1" w:rsidP="00750A21">
      <w:pPr>
        <w:numPr>
          <w:ilvl w:val="0"/>
          <w:numId w:val="5"/>
        </w:numPr>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Su lytiniais santykiais susijusios problemos. </w:t>
      </w:r>
    </w:p>
    <w:p w14:paraId="40E9B54B"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p>
    <w:p w14:paraId="60DCC5A7"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bCs/>
          <w:kern w:val="0"/>
          <w:sz w:val="22"/>
          <w:szCs w:val="22"/>
          <w14:ligatures w14:val="none"/>
        </w:rPr>
        <w:t xml:space="preserve">Taip pat buvo pranešimų apie toliau išvardytus šalutinius poveikius, bet jų tikslus pasireiškimo dažnis nežinomas </w:t>
      </w:r>
    </w:p>
    <w:p w14:paraId="1097757B" w14:textId="77777777" w:rsidR="005B6AC1" w:rsidRPr="005B6AC1" w:rsidRDefault="005B6AC1" w:rsidP="00750A21">
      <w:pPr>
        <w:numPr>
          <w:ilvl w:val="0"/>
          <w:numId w:val="5"/>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Padidėjęs antidiurezinio hormono kiekis kraujyje (sutrikusios antidiurezinio hormono sutrikusios sekrecijos sindromas). </w:t>
      </w:r>
    </w:p>
    <w:p w14:paraId="1D82B30C" w14:textId="77777777" w:rsidR="005B6AC1" w:rsidRPr="005B6AC1" w:rsidRDefault="005B6AC1" w:rsidP="00750A21">
      <w:pPr>
        <w:numPr>
          <w:ilvl w:val="0"/>
          <w:numId w:val="5"/>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Sumažėjęs cukraus kiekis kraujyje. </w:t>
      </w:r>
    </w:p>
    <w:p w14:paraId="3A1B9226" w14:textId="77777777" w:rsidR="005B6AC1" w:rsidRPr="005B6AC1" w:rsidRDefault="005B6AC1" w:rsidP="00750A21">
      <w:pPr>
        <w:numPr>
          <w:ilvl w:val="0"/>
          <w:numId w:val="5"/>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Patinimas aplink balso aparatą arba trumpalaikis balso stygų spazmas, dėl kurio gali būti sunku kalbėti ar kvėpuoti. </w:t>
      </w:r>
    </w:p>
    <w:p w14:paraId="4EC29DE3" w14:textId="77777777" w:rsidR="005B6AC1" w:rsidRPr="005B6AC1" w:rsidRDefault="005B6AC1" w:rsidP="00750A21">
      <w:pPr>
        <w:numPr>
          <w:ilvl w:val="0"/>
          <w:numId w:val="5"/>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Staigus kepenų nepakankamumas. </w:t>
      </w:r>
    </w:p>
    <w:p w14:paraId="1B2FDE64" w14:textId="77777777" w:rsidR="005B6AC1" w:rsidRPr="005B6AC1" w:rsidRDefault="005B6AC1" w:rsidP="00750A21">
      <w:pPr>
        <w:numPr>
          <w:ilvl w:val="0"/>
          <w:numId w:val="5"/>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Sumažėjęs tulžies nutekėjimas tulžies pūslės latakais. </w:t>
      </w:r>
    </w:p>
    <w:p w14:paraId="16735C67" w14:textId="77777777" w:rsidR="005B6AC1" w:rsidRPr="005B6AC1" w:rsidRDefault="005B6AC1" w:rsidP="00750A21">
      <w:pPr>
        <w:numPr>
          <w:ilvl w:val="0"/>
          <w:numId w:val="5"/>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Odos pleiskanojimas ar lupimasis. </w:t>
      </w:r>
    </w:p>
    <w:p w14:paraId="62AC8620" w14:textId="77777777" w:rsidR="005B6AC1" w:rsidRPr="005B6AC1" w:rsidRDefault="005B6AC1" w:rsidP="00750A21">
      <w:pPr>
        <w:numPr>
          <w:ilvl w:val="0"/>
          <w:numId w:val="5"/>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Smulkiųjų kraujagyslių uždegimas, kuris sukelia odos bėrimą, pasireiškiantį raudonos ar violetinės spalvos mazgeliais. </w:t>
      </w:r>
    </w:p>
    <w:p w14:paraId="0FA267FF" w14:textId="77777777" w:rsidR="005B6AC1" w:rsidRPr="005B6AC1" w:rsidRDefault="005B6AC1" w:rsidP="00750A21">
      <w:pPr>
        <w:numPr>
          <w:ilvl w:val="0"/>
          <w:numId w:val="5"/>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Raumeninio audinio nykimas (rabdomiolizė). </w:t>
      </w:r>
    </w:p>
    <w:p w14:paraId="647C6A77" w14:textId="77777777" w:rsidR="005B6AC1" w:rsidRPr="005B6AC1" w:rsidRDefault="005B6AC1" w:rsidP="00750A21">
      <w:pPr>
        <w:numPr>
          <w:ilvl w:val="0"/>
          <w:numId w:val="5"/>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Užsitęsusi ir skausminga erekcija. </w:t>
      </w:r>
    </w:p>
    <w:p w14:paraId="140D465A" w14:textId="77777777" w:rsidR="005B6AC1" w:rsidRPr="005B6AC1" w:rsidRDefault="005B6AC1" w:rsidP="00750A21">
      <w:pPr>
        <w:numPr>
          <w:ilvl w:val="0"/>
          <w:numId w:val="5"/>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Krūtų padidėjimas vyrams. </w:t>
      </w:r>
    </w:p>
    <w:p w14:paraId="5C50AC7B" w14:textId="77777777" w:rsidR="005B6AC1" w:rsidRPr="005B6AC1" w:rsidRDefault="005B6AC1" w:rsidP="00750A21">
      <w:pPr>
        <w:numPr>
          <w:ilvl w:val="0"/>
          <w:numId w:val="5"/>
        </w:numPr>
        <w:ind w:left="567" w:hanging="283"/>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 xml:space="preserve">Sumažėjusi kūno temperatūra. </w:t>
      </w:r>
    </w:p>
    <w:p w14:paraId="1DF5D6F5"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7B443A89" w14:textId="77777777" w:rsidR="005B6AC1" w:rsidRPr="005B6AC1" w:rsidRDefault="005B6AC1" w:rsidP="005B6AC1">
      <w:pPr>
        <w:tabs>
          <w:tab w:val="left" w:pos="567"/>
        </w:tabs>
        <w:ind w:left="0" w:firstLine="0"/>
        <w:rPr>
          <w:rFonts w:ascii="Times New Roman" w:eastAsia="Times New Roman" w:hAnsi="Times New Roman" w:cs="Times New Roman"/>
          <w:b/>
          <w:snapToGrid w:val="0"/>
          <w:kern w:val="0"/>
          <w:sz w:val="22"/>
          <w14:ligatures w14:val="none"/>
        </w:rPr>
      </w:pPr>
      <w:r w:rsidRPr="005B6AC1">
        <w:rPr>
          <w:rFonts w:ascii="Times New Roman" w:eastAsia="Times New Roman" w:hAnsi="Times New Roman" w:cs="Times New Roman"/>
          <w:b/>
          <w:noProof/>
          <w:snapToGrid w:val="0"/>
          <w:kern w:val="0"/>
          <w:sz w:val="22"/>
          <w14:ligatures w14:val="none"/>
        </w:rPr>
        <w:t>Pranešimas apie šalutinį poveikį</w:t>
      </w:r>
    </w:p>
    <w:p w14:paraId="5D535330" w14:textId="77777777" w:rsidR="0085367A" w:rsidRPr="0085367A" w:rsidRDefault="0085367A" w:rsidP="0085367A">
      <w:pPr>
        <w:ind w:left="0" w:firstLine="0"/>
        <w:rPr>
          <w:rFonts w:ascii="Times New Roman" w:eastAsia="Times New Roman" w:hAnsi="Times New Roman" w:cs="Times New Roman"/>
          <w:kern w:val="0"/>
          <w:sz w:val="22"/>
          <w:szCs w:val="20"/>
          <w14:ligatures w14:val="none"/>
        </w:rPr>
      </w:pPr>
      <w:r w:rsidRPr="0085367A">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85367A">
          <w:rPr>
            <w:rFonts w:ascii="Times New Roman" w:eastAsia="Times New Roman" w:hAnsi="Times New Roman" w:cs="Times New Roman"/>
            <w:color w:val="467886"/>
            <w:kern w:val="0"/>
            <w:sz w:val="22"/>
            <w:szCs w:val="20"/>
            <w:u w:val="single"/>
            <w:lang w:eastAsia="lt-LT"/>
            <w14:ligatures w14:val="none"/>
          </w:rPr>
          <w:t>https://vvkt.lrv.lt/lt/</w:t>
        </w:r>
      </w:hyperlink>
      <w:r w:rsidRPr="0085367A">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85367A">
        <w:rPr>
          <w:rFonts w:ascii="Times New Roman" w:eastAsia="Times New Roman" w:hAnsi="Times New Roman" w:cs="Times New Roman"/>
          <w:kern w:val="0"/>
          <w:sz w:val="22"/>
          <w:szCs w:val="20"/>
          <w14:ligatures w14:val="none"/>
        </w:rPr>
        <w:t>.</w:t>
      </w:r>
    </w:p>
    <w:p w14:paraId="5B49D42C"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3A5D7EBE"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2FD401F0" w14:textId="10F43D4B" w:rsidR="005B6AC1" w:rsidRPr="005B6AC1" w:rsidRDefault="005B6AC1" w:rsidP="005B6AC1">
      <w:pPr>
        <w:keepNext/>
        <w:tabs>
          <w:tab w:val="left" w:pos="567"/>
        </w:tabs>
        <w:ind w:left="567" w:hanging="567"/>
        <w:outlineLvl w:val="1"/>
        <w:rPr>
          <w:rFonts w:ascii="Times New Roman" w:eastAsia="Times New Roman" w:hAnsi="Times New Roman" w:cs="Times New Roman"/>
          <w:b/>
          <w:kern w:val="0"/>
          <w:sz w:val="22"/>
          <w:szCs w:val="22"/>
          <w14:ligatures w14:val="none"/>
        </w:rPr>
      </w:pPr>
      <w:r w:rsidRPr="005B6AC1">
        <w:rPr>
          <w:rFonts w:ascii="Times New Roman" w:eastAsia="Times New Roman" w:hAnsi="Times New Roman" w:cs="Times New Roman"/>
          <w:b/>
          <w:kern w:val="0"/>
          <w:sz w:val="22"/>
          <w:szCs w:val="22"/>
          <w14:ligatures w14:val="none"/>
        </w:rPr>
        <w:t>5.</w:t>
      </w:r>
      <w:r w:rsidRPr="005B6AC1">
        <w:rPr>
          <w:rFonts w:ascii="Times New Roman" w:eastAsia="Times New Roman" w:hAnsi="Times New Roman" w:cs="Times New Roman"/>
          <w:b/>
          <w:kern w:val="0"/>
          <w:sz w:val="22"/>
          <w:szCs w:val="22"/>
          <w14:ligatures w14:val="none"/>
        </w:rPr>
        <w:tab/>
        <w:t xml:space="preserve">Kaip laikyti </w:t>
      </w:r>
      <w:r w:rsidR="00AD513D">
        <w:rPr>
          <w:rFonts w:ascii="Times New Roman" w:eastAsia="Times New Roman" w:hAnsi="Times New Roman" w:cs="Times New Roman"/>
          <w:b/>
          <w:kern w:val="0"/>
          <w:sz w:val="22"/>
          <w:szCs w:val="22"/>
          <w14:ligatures w14:val="none"/>
        </w:rPr>
        <w:t>Haloperidol Esteve</w:t>
      </w:r>
      <w:r w:rsidRPr="005B6AC1">
        <w:rPr>
          <w:rFonts w:ascii="Times New Roman" w:eastAsia="Times New Roman" w:hAnsi="Times New Roman" w:cs="Times New Roman"/>
          <w:b/>
          <w:kern w:val="0"/>
          <w:sz w:val="22"/>
          <w:szCs w:val="22"/>
          <w14:ligatures w14:val="none"/>
        </w:rPr>
        <w:t xml:space="preserve">  </w:t>
      </w:r>
    </w:p>
    <w:p w14:paraId="735B0F87"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p>
    <w:p w14:paraId="076FA8DB" w14:textId="77777777" w:rsidR="005B6AC1" w:rsidRPr="0085367A"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Šį vaistą laikykite vaikams nepastebimoje ir nepasiekiamoje vietoje.</w:t>
      </w:r>
    </w:p>
    <w:p w14:paraId="1E8A25A3" w14:textId="77777777" w:rsidR="00807577" w:rsidRPr="005B6AC1" w:rsidRDefault="00807577" w:rsidP="005B6AC1">
      <w:pPr>
        <w:ind w:left="0" w:firstLine="0"/>
        <w:rPr>
          <w:rFonts w:ascii="Times New Roman" w:eastAsia="Times New Roman" w:hAnsi="Times New Roman" w:cs="Times New Roman"/>
          <w:kern w:val="0"/>
          <w:sz w:val="22"/>
          <w:szCs w:val="22"/>
          <w14:ligatures w14:val="none"/>
        </w:rPr>
      </w:pPr>
    </w:p>
    <w:p w14:paraId="0DA4BF8B" w14:textId="62ACEFD9" w:rsidR="00807577" w:rsidRPr="005B6AC1" w:rsidRDefault="0025299A" w:rsidP="005B6AC1">
      <w:pPr>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Šiam vaistui s</w:t>
      </w:r>
      <w:r w:rsidRPr="0025299A">
        <w:rPr>
          <w:rFonts w:ascii="Times New Roman" w:eastAsia="Times New Roman" w:hAnsi="Times New Roman" w:cs="Times New Roman"/>
          <w:kern w:val="0"/>
          <w:sz w:val="22"/>
          <w:szCs w:val="22"/>
          <w14:ligatures w14:val="none"/>
        </w:rPr>
        <w:t>pecialių laikymo sąlygų nereikia.</w:t>
      </w:r>
    </w:p>
    <w:p w14:paraId="436398DD" w14:textId="77777777" w:rsidR="0025299A" w:rsidRDefault="0025299A" w:rsidP="005B6AC1">
      <w:pPr>
        <w:ind w:left="0" w:firstLine="0"/>
        <w:rPr>
          <w:rFonts w:ascii="Times New Roman" w:eastAsia="Times New Roman" w:hAnsi="Times New Roman" w:cs="Times New Roman"/>
          <w:kern w:val="0"/>
          <w:sz w:val="22"/>
          <w:szCs w:val="22"/>
          <w14:ligatures w14:val="none"/>
        </w:rPr>
      </w:pPr>
    </w:p>
    <w:p w14:paraId="585EF715" w14:textId="14D4D106" w:rsidR="005B6AC1" w:rsidRPr="005B6AC1"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Ant dėžutės po „Tinka iki“ ir ampulės nurodytam tinkamumo laikui pasibaigus, šio vaisto vartoti negalima. Vaistas tinkamas vartoti iki paskutinės nurodyto mėnesio dienos.</w:t>
      </w:r>
    </w:p>
    <w:p w14:paraId="4E39B61F"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170CA6C5"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r w:rsidRPr="005B6AC1">
        <w:rPr>
          <w:rFonts w:ascii="Times New Roman" w:eastAsia="Times New Roman" w:hAnsi="Times New Roman" w:cs="Times New Roman"/>
          <w:bCs/>
          <w:kern w:val="0"/>
          <w:sz w:val="22"/>
          <w:szCs w:val="22"/>
          <w14:ligatures w14:val="none"/>
        </w:rPr>
        <w:t>Vaistų negalima išmesti į kanalizaciją arba su buitinėmis atliekomis. Kaip išmesti nereikalingus vaistus, klauskite vaistininko. Šios priemonės padės apsaugoti aplinką.</w:t>
      </w:r>
    </w:p>
    <w:p w14:paraId="5B668F6F"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08997430"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020B0745" w14:textId="77777777" w:rsidR="005B6AC1" w:rsidRPr="005B6AC1" w:rsidRDefault="005B6AC1" w:rsidP="005B6AC1">
      <w:pPr>
        <w:keepNext/>
        <w:tabs>
          <w:tab w:val="left" w:pos="567"/>
        </w:tabs>
        <w:ind w:left="567" w:hanging="567"/>
        <w:outlineLvl w:val="1"/>
        <w:rPr>
          <w:rFonts w:ascii="Times New Roman" w:eastAsia="Times New Roman" w:hAnsi="Times New Roman" w:cs="Times New Roman"/>
          <w:b/>
          <w:kern w:val="0"/>
          <w:sz w:val="22"/>
          <w:szCs w:val="22"/>
          <w14:ligatures w14:val="none"/>
        </w:rPr>
      </w:pPr>
      <w:r w:rsidRPr="005B6AC1">
        <w:rPr>
          <w:rFonts w:ascii="Times New Roman" w:eastAsia="Times New Roman" w:hAnsi="Times New Roman" w:cs="Times New Roman"/>
          <w:b/>
          <w:kern w:val="0"/>
          <w:sz w:val="22"/>
          <w:szCs w:val="22"/>
          <w14:ligatures w14:val="none"/>
        </w:rPr>
        <w:t>6.</w:t>
      </w:r>
      <w:r w:rsidRPr="005B6AC1">
        <w:rPr>
          <w:rFonts w:ascii="Times New Roman" w:eastAsia="Times New Roman" w:hAnsi="Times New Roman" w:cs="Times New Roman"/>
          <w:b/>
          <w:kern w:val="0"/>
          <w:sz w:val="22"/>
          <w:szCs w:val="22"/>
          <w14:ligatures w14:val="none"/>
        </w:rPr>
        <w:tab/>
        <w:t xml:space="preserve">Pakuotės turinys ir kita informacija </w:t>
      </w:r>
    </w:p>
    <w:p w14:paraId="7C228D85"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549C3502" w14:textId="26166B0F" w:rsidR="005B6AC1" w:rsidRPr="005B6AC1" w:rsidRDefault="00AD513D" w:rsidP="005B6AC1">
      <w:pPr>
        <w:ind w:left="0" w:firstLine="0"/>
        <w:rPr>
          <w:rFonts w:ascii="Verdana" w:eastAsia="Times New Roman" w:hAnsi="Verdana" w:cs="Times New Roman"/>
          <w:b/>
          <w:bCs/>
          <w:kern w:val="0"/>
          <w:sz w:val="22"/>
          <w:szCs w:val="22"/>
          <w14:ligatures w14:val="none"/>
        </w:rPr>
      </w:pPr>
      <w:r>
        <w:rPr>
          <w:rFonts w:ascii="Times New Roman" w:eastAsia="Times New Roman" w:hAnsi="Times New Roman" w:cs="Times New Roman"/>
          <w:b/>
          <w:bCs/>
          <w:kern w:val="0"/>
          <w:sz w:val="22"/>
          <w:szCs w:val="22"/>
          <w14:ligatures w14:val="none"/>
        </w:rPr>
        <w:t>Haloperidol Esteve</w:t>
      </w:r>
      <w:r w:rsidR="005B6AC1" w:rsidRPr="005B6AC1">
        <w:rPr>
          <w:rFonts w:ascii="Times New Roman" w:eastAsia="Times New Roman" w:hAnsi="Times New Roman" w:cs="Times New Roman"/>
          <w:b/>
          <w:bCs/>
          <w:kern w:val="0"/>
          <w:sz w:val="22"/>
          <w:szCs w:val="22"/>
          <w14:ligatures w14:val="none"/>
        </w:rPr>
        <w:t xml:space="preserve">  sudėtis</w:t>
      </w:r>
    </w:p>
    <w:p w14:paraId="07AA6AB7" w14:textId="726B076B" w:rsidR="005B6AC1" w:rsidRPr="0085367A" w:rsidRDefault="005B6AC1" w:rsidP="00807577">
      <w:pPr>
        <w:pStyle w:val="Sraopastraipa"/>
        <w:numPr>
          <w:ilvl w:val="0"/>
          <w:numId w:val="4"/>
        </w:numPr>
        <w:ind w:left="567" w:hanging="283"/>
        <w:rPr>
          <w:rFonts w:ascii="Times New Roman" w:eastAsia="Times New Roman" w:hAnsi="Times New Roman" w:cs="Times New Roman"/>
          <w:kern w:val="0"/>
          <w:sz w:val="22"/>
          <w:szCs w:val="22"/>
          <w14:ligatures w14:val="none"/>
        </w:rPr>
      </w:pPr>
      <w:r w:rsidRPr="0085367A">
        <w:rPr>
          <w:rFonts w:ascii="Times New Roman" w:eastAsia="Times New Roman" w:hAnsi="Times New Roman" w:cs="Times New Roman"/>
          <w:kern w:val="0"/>
          <w:sz w:val="22"/>
          <w:szCs w:val="22"/>
          <w14:ligatures w14:val="none"/>
        </w:rPr>
        <w:t>Veiklioji medžiaga yra haloperidolis. 1 ml tirpalo yra 5 mg haloperidolio.</w:t>
      </w:r>
    </w:p>
    <w:p w14:paraId="2FCCB1EB" w14:textId="6A09D3D0" w:rsidR="005B6AC1" w:rsidRPr="0085367A" w:rsidRDefault="005B6AC1" w:rsidP="00807577">
      <w:pPr>
        <w:pStyle w:val="Sraopastraipa"/>
        <w:numPr>
          <w:ilvl w:val="0"/>
          <w:numId w:val="4"/>
        </w:numPr>
        <w:ind w:left="567" w:hanging="283"/>
        <w:rPr>
          <w:rFonts w:ascii="Times New Roman" w:eastAsia="Times New Roman" w:hAnsi="Times New Roman" w:cs="Times New Roman"/>
          <w:kern w:val="0"/>
          <w:sz w:val="22"/>
          <w:szCs w:val="22"/>
          <w14:ligatures w14:val="none"/>
        </w:rPr>
      </w:pPr>
      <w:r w:rsidRPr="0085367A">
        <w:rPr>
          <w:rFonts w:ascii="Times New Roman" w:eastAsia="Times New Roman" w:hAnsi="Times New Roman" w:cs="Times New Roman"/>
          <w:kern w:val="0"/>
          <w:sz w:val="22"/>
          <w:szCs w:val="22"/>
          <w14:ligatures w14:val="none"/>
        </w:rPr>
        <w:lastRenderedPageBreak/>
        <w:t>Pagalbinės medžiagos yra pieno rūgštis, injekcinis vanduo.</w:t>
      </w:r>
    </w:p>
    <w:p w14:paraId="5AD24A21"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5072B1F3" w14:textId="751FB4DB" w:rsidR="005B6AC1" w:rsidRPr="005B6AC1" w:rsidRDefault="00AD513D" w:rsidP="005B6AC1">
      <w:pPr>
        <w:ind w:left="0" w:firstLine="0"/>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Haloperidol Esteve</w:t>
      </w:r>
      <w:r w:rsidR="005B6AC1" w:rsidRPr="005B6AC1">
        <w:rPr>
          <w:rFonts w:ascii="Times New Roman" w:eastAsia="Times New Roman" w:hAnsi="Times New Roman" w:cs="Times New Roman"/>
          <w:b/>
          <w:bCs/>
          <w:kern w:val="0"/>
          <w:sz w:val="22"/>
          <w:szCs w:val="22"/>
          <w14:ligatures w14:val="none"/>
        </w:rPr>
        <w:t xml:space="preserve"> išvaizda ir kiekis pakuotėje</w:t>
      </w:r>
    </w:p>
    <w:p w14:paraId="5B218893" w14:textId="3C38D795" w:rsidR="005B6AC1" w:rsidRPr="005B6AC1" w:rsidRDefault="005B6AC1" w:rsidP="005B6AC1">
      <w:pPr>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Injekcinis tirpalas yra skaidrus, bespalvis.</w:t>
      </w:r>
    </w:p>
    <w:p w14:paraId="30814C51" w14:textId="77777777" w:rsidR="005B6AC1" w:rsidRPr="005B6AC1" w:rsidRDefault="005B6AC1" w:rsidP="005B6AC1">
      <w:pPr>
        <w:ind w:left="0" w:firstLine="0"/>
        <w:rPr>
          <w:rFonts w:ascii="Times New Roman" w:eastAsia="Times New Roman" w:hAnsi="Times New Roman" w:cs="Times New Roman"/>
          <w:kern w:val="0"/>
          <w:sz w:val="28"/>
          <w:szCs w:val="20"/>
          <w14:ligatures w14:val="none"/>
        </w:rPr>
      </w:pPr>
      <w:r w:rsidRPr="005B6AC1">
        <w:rPr>
          <w:rFonts w:ascii="Times New Roman" w:eastAsia="Times New Roman" w:hAnsi="Times New Roman" w:cs="Times New Roman"/>
          <w:kern w:val="0"/>
          <w:sz w:val="22"/>
          <w:szCs w:val="22"/>
          <w14:ligatures w14:val="none"/>
        </w:rPr>
        <w:t>Kartono dėžutėje yra 5 ampulės po 1 ml tirpalo.</w:t>
      </w:r>
    </w:p>
    <w:p w14:paraId="6B597BE4" w14:textId="77777777" w:rsidR="005B6AC1" w:rsidRPr="005B6AC1" w:rsidRDefault="005B6AC1" w:rsidP="005B6AC1">
      <w:pPr>
        <w:ind w:left="0" w:firstLine="0"/>
        <w:rPr>
          <w:rFonts w:ascii="Times New Roman" w:eastAsia="Times New Roman" w:hAnsi="Times New Roman" w:cs="Times New Roman"/>
          <w:bCs/>
          <w:kern w:val="0"/>
          <w:sz w:val="22"/>
          <w:szCs w:val="22"/>
          <w14:ligatures w14:val="none"/>
        </w:rPr>
      </w:pPr>
    </w:p>
    <w:p w14:paraId="54345E5F" w14:textId="77777777" w:rsidR="00807577" w:rsidRPr="00807577" w:rsidRDefault="00807577" w:rsidP="00807577">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807577">
        <w:rPr>
          <w:rFonts w:ascii="Times New Roman" w:eastAsia="Times New Roman" w:hAnsi="Times New Roman" w:cs="Times New Roman"/>
          <w:b/>
          <w:noProof/>
          <w:kern w:val="0"/>
          <w:sz w:val="22"/>
          <w:szCs w:val="22"/>
          <w14:ligatures w14:val="none"/>
        </w:rPr>
        <w:t>Registruotojas eksportuojančioje valstybėje ir gamintojas</w:t>
      </w:r>
    </w:p>
    <w:p w14:paraId="78155021" w14:textId="77777777" w:rsidR="00807577" w:rsidRPr="00807577" w:rsidRDefault="00807577" w:rsidP="0080757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4AFF839" w14:textId="77777777" w:rsidR="00807577" w:rsidRPr="00807577" w:rsidRDefault="00807577" w:rsidP="00807577">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807577">
        <w:rPr>
          <w:rFonts w:ascii="Times New Roman" w:eastAsia="Aptos" w:hAnsi="Times New Roman" w:cs="Times New Roman"/>
          <w:b/>
          <w:color w:val="000000"/>
          <w:kern w:val="0"/>
          <w:sz w:val="22"/>
          <w:szCs w:val="22"/>
          <w14:ligatures w14:val="none"/>
        </w:rPr>
        <w:t>Registruotojas</w:t>
      </w:r>
    </w:p>
    <w:p w14:paraId="4C1FEC2B" w14:textId="77777777" w:rsidR="00807577" w:rsidRPr="0085367A" w:rsidRDefault="00807577" w:rsidP="0080757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367A">
        <w:rPr>
          <w:rFonts w:ascii="Times New Roman" w:eastAsia="Aptos" w:hAnsi="Times New Roman" w:cs="Times New Roman"/>
          <w:bCs/>
          <w:color w:val="000000"/>
          <w:kern w:val="0"/>
          <w:sz w:val="22"/>
          <w:szCs w:val="22"/>
          <w14:ligatures w14:val="none"/>
        </w:rPr>
        <w:t>Esteve Pharmaceuticals, S.A.</w:t>
      </w:r>
    </w:p>
    <w:p w14:paraId="7FB411A6" w14:textId="77777777" w:rsidR="00807577" w:rsidRPr="0085367A" w:rsidRDefault="00807577" w:rsidP="0080757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367A">
        <w:rPr>
          <w:rFonts w:ascii="Times New Roman" w:eastAsia="Aptos" w:hAnsi="Times New Roman" w:cs="Times New Roman"/>
          <w:bCs/>
          <w:color w:val="000000"/>
          <w:kern w:val="0"/>
          <w:sz w:val="22"/>
          <w:szCs w:val="22"/>
          <w14:ligatures w14:val="none"/>
        </w:rPr>
        <w:t>Passeig de la Zona Franca, 109</w:t>
      </w:r>
    </w:p>
    <w:p w14:paraId="3A15F9F4" w14:textId="77777777" w:rsidR="00807577" w:rsidRPr="0085367A" w:rsidRDefault="00807577" w:rsidP="0080757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367A">
        <w:rPr>
          <w:rFonts w:ascii="Times New Roman" w:eastAsia="Aptos" w:hAnsi="Times New Roman" w:cs="Times New Roman"/>
          <w:bCs/>
          <w:color w:val="000000"/>
          <w:kern w:val="0"/>
          <w:sz w:val="22"/>
          <w:szCs w:val="22"/>
          <w14:ligatures w14:val="none"/>
        </w:rPr>
        <w:t>08038 Barcelona</w:t>
      </w:r>
    </w:p>
    <w:p w14:paraId="4DD294D3" w14:textId="7822C7CD" w:rsidR="00807577" w:rsidRPr="00807577" w:rsidRDefault="00807577" w:rsidP="0080757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367A">
        <w:rPr>
          <w:rFonts w:ascii="Times New Roman" w:eastAsia="Aptos" w:hAnsi="Times New Roman" w:cs="Times New Roman"/>
          <w:bCs/>
          <w:color w:val="000000"/>
          <w:kern w:val="0"/>
          <w:sz w:val="22"/>
          <w:szCs w:val="22"/>
          <w14:ligatures w14:val="none"/>
        </w:rPr>
        <w:t>Ispanija</w:t>
      </w:r>
    </w:p>
    <w:p w14:paraId="22A42EA2" w14:textId="77777777" w:rsidR="00807577" w:rsidRPr="00807577" w:rsidRDefault="00807577" w:rsidP="0080757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F9DB760" w14:textId="77777777" w:rsidR="00807577" w:rsidRPr="00807577" w:rsidRDefault="00807577" w:rsidP="00807577">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807577">
        <w:rPr>
          <w:rFonts w:ascii="Times New Roman" w:eastAsia="Aptos" w:hAnsi="Times New Roman" w:cs="Times New Roman"/>
          <w:b/>
          <w:color w:val="000000"/>
          <w:kern w:val="0"/>
          <w:sz w:val="22"/>
          <w:szCs w:val="22"/>
          <w14:ligatures w14:val="none"/>
        </w:rPr>
        <w:t>Gamintojas</w:t>
      </w:r>
    </w:p>
    <w:p w14:paraId="6083F00C" w14:textId="77777777" w:rsidR="00807577" w:rsidRPr="0085367A" w:rsidRDefault="00807577" w:rsidP="0080757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367A">
        <w:rPr>
          <w:rFonts w:ascii="Times New Roman" w:eastAsia="Aptos" w:hAnsi="Times New Roman" w:cs="Times New Roman"/>
          <w:bCs/>
          <w:color w:val="000000"/>
          <w:kern w:val="0"/>
          <w:sz w:val="22"/>
          <w:szCs w:val="22"/>
          <w14:ligatures w14:val="none"/>
        </w:rPr>
        <w:t>Kern Pharma, S.L.</w:t>
      </w:r>
    </w:p>
    <w:p w14:paraId="409CF871" w14:textId="77777777" w:rsidR="00807577" w:rsidRPr="0085367A" w:rsidRDefault="00807577" w:rsidP="0080757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367A">
        <w:rPr>
          <w:rFonts w:ascii="Times New Roman" w:eastAsia="Aptos" w:hAnsi="Times New Roman" w:cs="Times New Roman"/>
          <w:bCs/>
          <w:color w:val="000000"/>
          <w:kern w:val="0"/>
          <w:sz w:val="22"/>
          <w:szCs w:val="22"/>
          <w14:ligatures w14:val="none"/>
        </w:rPr>
        <w:t>Venus, 72 – Pol. Industrial Colón II</w:t>
      </w:r>
    </w:p>
    <w:p w14:paraId="60F3D918" w14:textId="77777777" w:rsidR="00807577" w:rsidRPr="0085367A" w:rsidRDefault="00807577" w:rsidP="0080757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367A">
        <w:rPr>
          <w:rFonts w:ascii="Times New Roman" w:eastAsia="Aptos" w:hAnsi="Times New Roman" w:cs="Times New Roman"/>
          <w:bCs/>
          <w:color w:val="000000"/>
          <w:kern w:val="0"/>
          <w:sz w:val="22"/>
          <w:szCs w:val="22"/>
          <w14:ligatures w14:val="none"/>
        </w:rPr>
        <w:t>08228 Terrasa - (Barcelona)</w:t>
      </w:r>
    </w:p>
    <w:p w14:paraId="30908C08" w14:textId="05DC69F4" w:rsidR="00807577" w:rsidRPr="00807577" w:rsidRDefault="00807577" w:rsidP="0080757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367A">
        <w:rPr>
          <w:rFonts w:ascii="Times New Roman" w:eastAsia="Aptos" w:hAnsi="Times New Roman" w:cs="Times New Roman"/>
          <w:bCs/>
          <w:color w:val="000000"/>
          <w:kern w:val="0"/>
          <w:sz w:val="22"/>
          <w:szCs w:val="22"/>
          <w14:ligatures w14:val="none"/>
        </w:rPr>
        <w:t>Ispanija</w:t>
      </w:r>
    </w:p>
    <w:p w14:paraId="3458E48D" w14:textId="77777777" w:rsidR="00807577" w:rsidRPr="00807577" w:rsidRDefault="00807577" w:rsidP="0080757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144C04D" w14:textId="77777777" w:rsidR="00807577" w:rsidRPr="00807577" w:rsidRDefault="00807577" w:rsidP="00807577">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807577">
        <w:rPr>
          <w:rFonts w:ascii="Times New Roman" w:eastAsia="Aptos" w:hAnsi="Times New Roman" w:cs="Times New Roman"/>
          <w:b/>
          <w:color w:val="000000"/>
          <w:kern w:val="0"/>
          <w:sz w:val="22"/>
          <w:szCs w:val="22"/>
          <w14:ligatures w14:val="none"/>
        </w:rPr>
        <w:t xml:space="preserve">Lygiagretus importuotojas </w:t>
      </w:r>
      <w:r w:rsidRPr="00807577">
        <w:rPr>
          <w:rFonts w:ascii="Times New Roman" w:eastAsia="Aptos" w:hAnsi="Times New Roman" w:cs="Times New Roman"/>
          <w:b/>
          <w:color w:val="000000"/>
          <w:kern w:val="0"/>
          <w:sz w:val="22"/>
          <w:szCs w:val="22"/>
          <w14:ligatures w14:val="none"/>
        </w:rPr>
        <w:br/>
      </w:r>
      <w:r w:rsidRPr="00807577">
        <w:rPr>
          <w:rFonts w:ascii="Times New Roman" w:eastAsia="TimesNewRoman" w:hAnsi="Times New Roman" w:cs="Times New Roman"/>
          <w:color w:val="000000"/>
          <w:kern w:val="0"/>
          <w:sz w:val="22"/>
          <w:szCs w:val="22"/>
          <w14:ligatures w14:val="none"/>
        </w:rPr>
        <w:t>UAB „Niromed“</w:t>
      </w:r>
      <w:r w:rsidRPr="00807577">
        <w:rPr>
          <w:rFonts w:ascii="Times New Roman" w:eastAsia="Aptos" w:hAnsi="Times New Roman" w:cs="Times New Roman"/>
          <w:b/>
          <w:color w:val="000000"/>
          <w:kern w:val="0"/>
          <w:sz w:val="22"/>
          <w:szCs w:val="22"/>
          <w14:ligatures w14:val="none"/>
        </w:rPr>
        <w:br/>
      </w:r>
      <w:r w:rsidRPr="00807577">
        <w:rPr>
          <w:rFonts w:ascii="Times New Roman" w:eastAsia="TimesNewRoman" w:hAnsi="Times New Roman" w:cs="Times New Roman"/>
          <w:color w:val="000000"/>
          <w:kern w:val="0"/>
          <w:sz w:val="22"/>
          <w:szCs w:val="22"/>
          <w14:ligatures w14:val="none"/>
        </w:rPr>
        <w:t>Žirmūnų g. 139A</w:t>
      </w:r>
      <w:r w:rsidRPr="00807577">
        <w:rPr>
          <w:rFonts w:ascii="Times New Roman" w:eastAsia="Aptos" w:hAnsi="Times New Roman" w:cs="Times New Roman"/>
          <w:b/>
          <w:color w:val="000000"/>
          <w:kern w:val="0"/>
          <w:sz w:val="22"/>
          <w:szCs w:val="22"/>
          <w14:ligatures w14:val="none"/>
        </w:rPr>
        <w:br/>
      </w:r>
      <w:r w:rsidRPr="00807577">
        <w:rPr>
          <w:rFonts w:ascii="Times New Roman" w:eastAsia="TimesNewRoman" w:hAnsi="Times New Roman" w:cs="Times New Roman"/>
          <w:color w:val="000000"/>
          <w:kern w:val="0"/>
          <w:sz w:val="22"/>
          <w:szCs w:val="22"/>
          <w14:ligatures w14:val="none"/>
        </w:rPr>
        <w:t>LT-09120 Vilnius</w:t>
      </w:r>
      <w:r w:rsidRPr="00807577">
        <w:rPr>
          <w:rFonts w:ascii="Times New Roman" w:eastAsia="TimesNewRoman" w:hAnsi="Times New Roman" w:cs="Times New Roman"/>
          <w:color w:val="000000"/>
          <w:kern w:val="0"/>
          <w:sz w:val="22"/>
          <w:szCs w:val="22"/>
          <w14:ligatures w14:val="none"/>
        </w:rPr>
        <w:br/>
        <w:t>Lietuva</w:t>
      </w:r>
    </w:p>
    <w:p w14:paraId="559223F6" w14:textId="77777777" w:rsidR="00807577" w:rsidRPr="00807577" w:rsidRDefault="00807577" w:rsidP="00807577">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627A73F9" w14:textId="77777777" w:rsidR="00807577" w:rsidRPr="00807577" w:rsidRDefault="00807577" w:rsidP="00807577">
      <w:pPr>
        <w:tabs>
          <w:tab w:val="left" w:pos="1296"/>
        </w:tabs>
        <w:snapToGrid w:val="0"/>
        <w:ind w:left="567" w:hanging="567"/>
        <w:rPr>
          <w:rFonts w:ascii="Times New Roman" w:eastAsia="Times New Roman" w:hAnsi="Times New Roman" w:cs="Times New Roman"/>
          <w:b/>
          <w:bCs/>
          <w:kern w:val="0"/>
          <w:sz w:val="22"/>
          <w:szCs w:val="22"/>
          <w14:ligatures w14:val="none"/>
        </w:rPr>
      </w:pPr>
      <w:r w:rsidRPr="00807577">
        <w:rPr>
          <w:rFonts w:ascii="Times New Roman" w:eastAsia="Times New Roman" w:hAnsi="Times New Roman" w:cs="Times New Roman"/>
          <w:b/>
          <w:bCs/>
          <w:kern w:val="0"/>
          <w:sz w:val="22"/>
          <w:szCs w:val="22"/>
          <w14:ligatures w14:val="none"/>
        </w:rPr>
        <w:t>Perpakavo</w:t>
      </w:r>
    </w:p>
    <w:p w14:paraId="0EC00EF9" w14:textId="77777777" w:rsidR="00807577" w:rsidRPr="00807577" w:rsidRDefault="00807577" w:rsidP="0080757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07577">
        <w:rPr>
          <w:rFonts w:ascii="Times New Roman" w:eastAsia="TimesNewRoman" w:hAnsi="Times New Roman" w:cs="Times New Roman"/>
          <w:color w:val="000000"/>
          <w:kern w:val="0"/>
          <w:sz w:val="22"/>
          <w:szCs w:val="22"/>
          <w14:ligatures w14:val="none"/>
        </w:rPr>
        <w:t>LABOR Przedsiębiorstwo Farmaceutyczno-Chemiczne sp. z o.o.</w:t>
      </w:r>
    </w:p>
    <w:p w14:paraId="790B0F11" w14:textId="77777777" w:rsidR="00807577" w:rsidRPr="00807577" w:rsidRDefault="00807577" w:rsidP="0080757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07577">
        <w:rPr>
          <w:rFonts w:ascii="Times New Roman" w:eastAsia="TimesNewRoman" w:hAnsi="Times New Roman" w:cs="Times New Roman"/>
          <w:color w:val="000000"/>
          <w:kern w:val="0"/>
          <w:sz w:val="22"/>
          <w:szCs w:val="22"/>
          <w14:ligatures w14:val="none"/>
        </w:rPr>
        <w:t>Ul. Długosza 49,</w:t>
      </w:r>
    </w:p>
    <w:p w14:paraId="384DEA40" w14:textId="77777777" w:rsidR="00807577" w:rsidRPr="00807577" w:rsidRDefault="00807577" w:rsidP="0080757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07577">
        <w:rPr>
          <w:rFonts w:ascii="Times New Roman" w:eastAsia="TimesNewRoman" w:hAnsi="Times New Roman" w:cs="Times New Roman"/>
          <w:color w:val="000000"/>
          <w:kern w:val="0"/>
          <w:sz w:val="22"/>
          <w:szCs w:val="22"/>
          <w14:ligatures w14:val="none"/>
        </w:rPr>
        <w:t>51-162 Wrocław,</w:t>
      </w:r>
    </w:p>
    <w:p w14:paraId="20206275" w14:textId="77777777" w:rsidR="00807577" w:rsidRPr="00807577" w:rsidRDefault="00807577" w:rsidP="0080757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07577">
        <w:rPr>
          <w:rFonts w:ascii="Times New Roman" w:eastAsia="TimesNewRoman" w:hAnsi="Times New Roman" w:cs="Times New Roman"/>
          <w:color w:val="000000"/>
          <w:kern w:val="0"/>
          <w:sz w:val="22"/>
          <w:szCs w:val="22"/>
          <w14:ligatures w14:val="none"/>
        </w:rPr>
        <w:t>Lenkija</w:t>
      </w:r>
    </w:p>
    <w:p w14:paraId="156DE7BE" w14:textId="77777777" w:rsidR="00807577" w:rsidRPr="00807577" w:rsidRDefault="00807577" w:rsidP="0080757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4601135" w14:textId="77777777" w:rsidR="00807577" w:rsidRPr="00807577" w:rsidRDefault="00807577" w:rsidP="0080757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07577">
        <w:rPr>
          <w:rFonts w:ascii="Times New Roman" w:eastAsia="TimesNewRoman" w:hAnsi="Times New Roman" w:cs="Times New Roman"/>
          <w:color w:val="000000"/>
          <w:kern w:val="0"/>
          <w:sz w:val="22"/>
          <w:szCs w:val="22"/>
          <w14:ligatures w14:val="none"/>
        </w:rPr>
        <w:t>arba</w:t>
      </w:r>
    </w:p>
    <w:p w14:paraId="6480E609" w14:textId="77777777" w:rsidR="00807577" w:rsidRPr="00807577" w:rsidRDefault="00807577" w:rsidP="0080757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005C18F" w14:textId="77777777" w:rsidR="00807577" w:rsidRPr="00807577" w:rsidRDefault="00807577" w:rsidP="0080757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807577">
        <w:rPr>
          <w:rFonts w:ascii="Times New Roman" w:eastAsia="TimesNewRoman" w:hAnsi="Times New Roman" w:cs="Times New Roman"/>
          <w:color w:val="000000"/>
          <w:kern w:val="0"/>
          <w:sz w:val="22"/>
          <w:szCs w:val="22"/>
          <w14:ligatures w14:val="none"/>
        </w:rPr>
        <w:t>UAB „Entafarma“</w:t>
      </w:r>
    </w:p>
    <w:p w14:paraId="37DF6012" w14:textId="77777777" w:rsidR="00807577" w:rsidRPr="00807577" w:rsidRDefault="00807577" w:rsidP="0080757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807577">
        <w:rPr>
          <w:rFonts w:ascii="Times New Roman" w:eastAsia="TimesNewRoman" w:hAnsi="Times New Roman" w:cs="Times New Roman"/>
          <w:color w:val="000000"/>
          <w:kern w:val="0"/>
          <w:sz w:val="22"/>
          <w:szCs w:val="22"/>
          <w14:ligatures w14:val="none"/>
        </w:rPr>
        <w:t>Klonėnų vs. 1,</w:t>
      </w:r>
    </w:p>
    <w:p w14:paraId="0F755335" w14:textId="77777777" w:rsidR="00807577" w:rsidRPr="00807577" w:rsidRDefault="00807577" w:rsidP="0080757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807577">
        <w:rPr>
          <w:rFonts w:ascii="Times New Roman" w:eastAsia="TimesNewRoman" w:hAnsi="Times New Roman" w:cs="Times New Roman"/>
          <w:color w:val="000000"/>
          <w:kern w:val="0"/>
          <w:sz w:val="22"/>
          <w:szCs w:val="22"/>
          <w14:ligatures w14:val="none"/>
        </w:rPr>
        <w:t>LT-19156 Širvintų r. sav.</w:t>
      </w:r>
    </w:p>
    <w:p w14:paraId="2305C25E" w14:textId="77777777" w:rsidR="00807577" w:rsidRPr="00807577" w:rsidRDefault="00807577" w:rsidP="00807577">
      <w:pPr>
        <w:tabs>
          <w:tab w:val="left" w:pos="1296"/>
        </w:tabs>
        <w:snapToGrid w:val="0"/>
        <w:ind w:left="0" w:firstLine="0"/>
        <w:rPr>
          <w:rFonts w:ascii="Times New Roman" w:eastAsia="Times New Roman" w:hAnsi="Times New Roman" w:cs="Times New Roman"/>
          <w:kern w:val="0"/>
          <w:sz w:val="22"/>
          <w:szCs w:val="20"/>
          <w14:ligatures w14:val="none"/>
        </w:rPr>
      </w:pPr>
      <w:r w:rsidRPr="00807577">
        <w:rPr>
          <w:rFonts w:ascii="Times New Roman" w:eastAsia="TimesNewRoman" w:hAnsi="Times New Roman" w:cs="Times New Roman"/>
          <w:color w:val="000000"/>
          <w:kern w:val="0"/>
          <w:sz w:val="22"/>
          <w:szCs w:val="22"/>
          <w14:ligatures w14:val="none"/>
        </w:rPr>
        <w:t>Lietuva</w:t>
      </w:r>
    </w:p>
    <w:p w14:paraId="6172C63C" w14:textId="77777777" w:rsidR="005B6AC1" w:rsidRPr="005B6AC1" w:rsidRDefault="005B6AC1" w:rsidP="005B6AC1">
      <w:pPr>
        <w:ind w:left="0" w:firstLine="0"/>
        <w:rPr>
          <w:rFonts w:ascii="Times New Roman" w:eastAsia="Times New Roman" w:hAnsi="Times New Roman" w:cs="Times New Roman"/>
          <w:kern w:val="0"/>
          <w:sz w:val="22"/>
          <w:szCs w:val="22"/>
          <w14:ligatures w14:val="none"/>
        </w:rPr>
      </w:pPr>
    </w:p>
    <w:p w14:paraId="0B2BE110" w14:textId="4A978F89" w:rsidR="005B6AC1" w:rsidRPr="005B6AC1" w:rsidRDefault="005B6AC1" w:rsidP="005B6AC1">
      <w:pPr>
        <w:ind w:left="0" w:firstLine="0"/>
        <w:rPr>
          <w:rFonts w:ascii="Times New Roman" w:eastAsia="Times New Roman" w:hAnsi="Times New Roman" w:cs="Times New Roman"/>
          <w:b/>
          <w:bCs/>
          <w:kern w:val="0"/>
          <w:sz w:val="22"/>
          <w:szCs w:val="22"/>
          <w14:ligatures w14:val="none"/>
        </w:rPr>
      </w:pPr>
      <w:r w:rsidRPr="005B6AC1">
        <w:rPr>
          <w:rFonts w:ascii="Times New Roman" w:eastAsia="Times New Roman" w:hAnsi="Times New Roman" w:cs="Times New Roman"/>
          <w:b/>
          <w:bCs/>
          <w:kern w:val="0"/>
          <w:sz w:val="22"/>
          <w:szCs w:val="22"/>
          <w14:ligatures w14:val="none"/>
        </w:rPr>
        <w:t>Šis pakuotės lapelis paskutinį kartą peržiūrėtas</w:t>
      </w:r>
      <w:r w:rsidR="00FF6B2C">
        <w:rPr>
          <w:rFonts w:ascii="Times New Roman" w:eastAsia="Times New Roman" w:hAnsi="Times New Roman" w:cs="Times New Roman"/>
          <w:b/>
          <w:bCs/>
          <w:kern w:val="0"/>
          <w:sz w:val="22"/>
          <w:szCs w:val="22"/>
          <w14:ligatures w14:val="none"/>
        </w:rPr>
        <w:t xml:space="preserve"> 2026-05-07</w:t>
      </w:r>
    </w:p>
    <w:p w14:paraId="2D65E08E" w14:textId="77777777" w:rsidR="005B6AC1" w:rsidRPr="005B6AC1" w:rsidRDefault="005B6AC1" w:rsidP="005B6AC1">
      <w:pPr>
        <w:tabs>
          <w:tab w:val="left" w:pos="4404"/>
        </w:tabs>
        <w:ind w:left="0" w:firstLine="0"/>
        <w:rPr>
          <w:rFonts w:ascii="Times New Roman" w:eastAsia="Times New Roman" w:hAnsi="Times New Roman" w:cs="Times New Roman"/>
          <w:kern w:val="0"/>
          <w:sz w:val="22"/>
          <w:szCs w:val="22"/>
          <w14:ligatures w14:val="none"/>
        </w:rPr>
      </w:pPr>
      <w:r w:rsidRPr="005B6AC1">
        <w:rPr>
          <w:rFonts w:ascii="Times New Roman" w:eastAsia="Times New Roman" w:hAnsi="Times New Roman" w:cs="Times New Roman"/>
          <w:kern w:val="0"/>
          <w:sz w:val="22"/>
          <w:szCs w:val="22"/>
          <w14:ligatures w14:val="none"/>
        </w:rPr>
        <w:tab/>
      </w:r>
    </w:p>
    <w:p w14:paraId="2307D3F3" w14:textId="597EA720" w:rsidR="00323DF9" w:rsidRDefault="00323DF9" w:rsidP="00323DF9">
      <w:pPr>
        <w:ind w:left="0" w:firstLine="0"/>
        <w:rPr>
          <w:rFonts w:ascii="Times New Roman" w:eastAsia="Times New Roman" w:hAnsi="Times New Roman" w:cs="Times New Roman"/>
          <w:kern w:val="0"/>
          <w:sz w:val="22"/>
          <w:szCs w:val="20"/>
          <w:lang w:eastAsia="lt-LT" w:bidi="lt-LT"/>
          <w14:ligatures w14:val="none"/>
        </w:rPr>
      </w:pPr>
      <w:r w:rsidRPr="00323DF9">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323DF9">
          <w:rPr>
            <w:rStyle w:val="Hipersaitas"/>
            <w:rFonts w:ascii="Times New Roman" w:eastAsia="Times New Roman" w:hAnsi="Times New Roman" w:cs="Times New Roman"/>
            <w:kern w:val="0"/>
            <w:sz w:val="22"/>
            <w:szCs w:val="20"/>
            <w:lang w:eastAsia="lt-LT" w:bidi="lt-LT"/>
            <w14:ligatures w14:val="none"/>
          </w:rPr>
          <w:t>https://vvkt.lrv.lt/lt/</w:t>
        </w:r>
      </w:hyperlink>
      <w:r w:rsidRPr="00323DF9">
        <w:rPr>
          <w:rFonts w:ascii="Times New Roman" w:eastAsia="Times New Roman" w:hAnsi="Times New Roman" w:cs="Times New Roman"/>
          <w:kern w:val="0"/>
          <w:sz w:val="22"/>
          <w:szCs w:val="20"/>
          <w:lang w:eastAsia="lt-LT" w:bidi="lt-LT"/>
          <w14:ligatures w14:val="none"/>
        </w:rPr>
        <w:t>.</w:t>
      </w:r>
    </w:p>
    <w:p w14:paraId="721D04B9" w14:textId="77777777" w:rsidR="005854EF" w:rsidRDefault="005854EF" w:rsidP="00323DF9">
      <w:pPr>
        <w:ind w:left="0" w:firstLine="0"/>
        <w:rPr>
          <w:rFonts w:ascii="Times New Roman" w:eastAsia="Times New Roman" w:hAnsi="Times New Roman" w:cs="Times New Roman"/>
          <w:kern w:val="0"/>
          <w:sz w:val="22"/>
          <w:szCs w:val="20"/>
          <w:lang w:eastAsia="lt-LT" w:bidi="lt-LT"/>
          <w14:ligatures w14:val="none"/>
        </w:rPr>
      </w:pPr>
    </w:p>
    <w:p w14:paraId="2CE9FFAD" w14:textId="77777777" w:rsidR="005854EF" w:rsidRPr="005854EF" w:rsidRDefault="005854EF" w:rsidP="005854EF">
      <w:pPr>
        <w:spacing w:after="160" w:line="259" w:lineRule="auto"/>
        <w:ind w:left="0" w:firstLine="0"/>
        <w:rPr>
          <w:rFonts w:ascii="Times New Roman" w:eastAsia="Aptos" w:hAnsi="Times New Roman" w:cs="Times New Roman"/>
          <w:sz w:val="22"/>
          <w:szCs w:val="22"/>
        </w:rPr>
      </w:pPr>
      <w:r w:rsidRPr="005854EF">
        <w:rPr>
          <w:rFonts w:ascii="Times New Roman" w:eastAsia="Aptos" w:hAnsi="Times New Roman" w:cs="Times New Roman"/>
          <w:i/>
          <w:iCs/>
          <w:sz w:val="22"/>
          <w:szCs w:val="22"/>
        </w:rPr>
        <w:t>Lygiagrečiai importuojamas vaistas nuo referencinio vaisto skiriasi laikymo sąlygomis: referencinio vaisto ampules papildomai išorinėje dėžutėje, kad vaistas būtų apsaugotas nuo šviesos.</w:t>
      </w:r>
    </w:p>
    <w:p w14:paraId="0126146B" w14:textId="77777777" w:rsidR="005854EF" w:rsidRPr="0085367A" w:rsidRDefault="005854EF" w:rsidP="00323DF9">
      <w:pPr>
        <w:ind w:left="0" w:firstLine="0"/>
        <w:rPr>
          <w:rFonts w:ascii="Times New Roman" w:eastAsia="Times New Roman" w:hAnsi="Times New Roman" w:cs="Times New Roman"/>
          <w:kern w:val="0"/>
          <w:sz w:val="22"/>
          <w:szCs w:val="20"/>
          <w:lang w:eastAsia="lt-LT" w:bidi="lt-LT"/>
          <w14:ligatures w14:val="none"/>
        </w:rPr>
      </w:pPr>
    </w:p>
    <w:sectPr w:rsidR="005854EF" w:rsidRPr="0085367A" w:rsidSect="005B6AC1">
      <w:pgSz w:w="11906" w:h="16838" w:code="9"/>
      <w:pgMar w:top="1134" w:right="1418" w:bottom="1134" w:left="1418"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ACFF"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F766D"/>
    <w:multiLevelType w:val="hybridMultilevel"/>
    <w:tmpl w:val="FE5CA578"/>
    <w:lvl w:ilvl="0" w:tplc="AD52A880">
      <w:start w:val="2"/>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E84135F"/>
    <w:multiLevelType w:val="hybridMultilevel"/>
    <w:tmpl w:val="75CEF2AA"/>
    <w:lvl w:ilvl="0" w:tplc="AD52A880">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2140B6"/>
    <w:multiLevelType w:val="hybridMultilevel"/>
    <w:tmpl w:val="BF9E9112"/>
    <w:lvl w:ilvl="0" w:tplc="AD52A880">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E5565FF"/>
    <w:multiLevelType w:val="hybridMultilevel"/>
    <w:tmpl w:val="6B122AB2"/>
    <w:lvl w:ilvl="0" w:tplc="AD52A880">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2E2DB5"/>
    <w:multiLevelType w:val="hybridMultilevel"/>
    <w:tmpl w:val="847624C0"/>
    <w:lvl w:ilvl="0" w:tplc="AD52A880">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561338"/>
    <w:multiLevelType w:val="hybridMultilevel"/>
    <w:tmpl w:val="0D3AC212"/>
    <w:lvl w:ilvl="0" w:tplc="AD52A880">
      <w:start w:val="2"/>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4226261"/>
    <w:multiLevelType w:val="hybridMultilevel"/>
    <w:tmpl w:val="FDAA0A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CEE4F9A"/>
    <w:multiLevelType w:val="hybridMultilevel"/>
    <w:tmpl w:val="1D26AD74"/>
    <w:lvl w:ilvl="0" w:tplc="AD52A880">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D86238D"/>
    <w:multiLevelType w:val="hybridMultilevel"/>
    <w:tmpl w:val="28BE5908"/>
    <w:lvl w:ilvl="0" w:tplc="AD52A880">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FEF1159"/>
    <w:multiLevelType w:val="hybridMultilevel"/>
    <w:tmpl w:val="2728B542"/>
    <w:lvl w:ilvl="0" w:tplc="AD52A880">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E241D4D"/>
    <w:multiLevelType w:val="hybridMultilevel"/>
    <w:tmpl w:val="8BBAC94C"/>
    <w:lvl w:ilvl="0" w:tplc="AD52A880">
      <w:start w:val="2"/>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E8243D2"/>
    <w:multiLevelType w:val="hybridMultilevel"/>
    <w:tmpl w:val="77768978"/>
    <w:lvl w:ilvl="0" w:tplc="EAB01838">
      <w:numFmt w:val="bullet"/>
      <w:lvlText w:val="-"/>
      <w:lvlJc w:val="left"/>
      <w:pPr>
        <w:ind w:left="938" w:hanging="578"/>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69A47CB"/>
    <w:multiLevelType w:val="hybridMultilevel"/>
    <w:tmpl w:val="7D3262A2"/>
    <w:lvl w:ilvl="0" w:tplc="AD52A880">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CD55C3F"/>
    <w:multiLevelType w:val="hybridMultilevel"/>
    <w:tmpl w:val="5C5C8F40"/>
    <w:lvl w:ilvl="0" w:tplc="AD52A880">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1F66D11"/>
    <w:multiLevelType w:val="hybridMultilevel"/>
    <w:tmpl w:val="EC38A5CA"/>
    <w:lvl w:ilvl="0" w:tplc="AD52A880">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F72489C"/>
    <w:multiLevelType w:val="hybridMultilevel"/>
    <w:tmpl w:val="962A524A"/>
    <w:lvl w:ilvl="0" w:tplc="AD52A880">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4327E58"/>
    <w:multiLevelType w:val="hybridMultilevel"/>
    <w:tmpl w:val="B86EFA56"/>
    <w:lvl w:ilvl="0" w:tplc="636C9B06">
      <w:start w:val="2"/>
      <w:numFmt w:val="bullet"/>
      <w:lvlText w:val="-"/>
      <w:lvlJc w:val="left"/>
      <w:pPr>
        <w:ind w:left="720" w:hanging="360"/>
      </w:pPr>
      <w:rPr>
        <w:rFonts w:ascii="Times New Roman" w:eastAsia="Calibri" w:hAnsi="Times New Roman" w:cs="Times New Roman" w:hint="default"/>
      </w:rPr>
    </w:lvl>
    <w:lvl w:ilvl="1" w:tplc="624C5306">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AA6CD9"/>
    <w:multiLevelType w:val="hybridMultilevel"/>
    <w:tmpl w:val="2D649E9C"/>
    <w:lvl w:ilvl="0" w:tplc="AD52A880">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5057EFB"/>
    <w:multiLevelType w:val="hybridMultilevel"/>
    <w:tmpl w:val="18082892"/>
    <w:lvl w:ilvl="0" w:tplc="AD52A880">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A24040B"/>
    <w:multiLevelType w:val="hybridMultilevel"/>
    <w:tmpl w:val="9780AEBE"/>
    <w:lvl w:ilvl="0" w:tplc="040E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45187227">
    <w:abstractNumId w:val="19"/>
  </w:num>
  <w:num w:numId="2" w16cid:durableId="1643149797">
    <w:abstractNumId w:val="3"/>
  </w:num>
  <w:num w:numId="3" w16cid:durableId="1378702258">
    <w:abstractNumId w:val="16"/>
  </w:num>
  <w:num w:numId="4" w16cid:durableId="581330915">
    <w:abstractNumId w:val="13"/>
  </w:num>
  <w:num w:numId="5" w16cid:durableId="1219245019">
    <w:abstractNumId w:val="9"/>
  </w:num>
  <w:num w:numId="6" w16cid:durableId="2106726448">
    <w:abstractNumId w:val="7"/>
  </w:num>
  <w:num w:numId="7" w16cid:durableId="1001197298">
    <w:abstractNumId w:val="18"/>
  </w:num>
  <w:num w:numId="8" w16cid:durableId="553662844">
    <w:abstractNumId w:val="8"/>
  </w:num>
  <w:num w:numId="9" w16cid:durableId="1035891621">
    <w:abstractNumId w:val="4"/>
  </w:num>
  <w:num w:numId="10" w16cid:durableId="1023284110">
    <w:abstractNumId w:val="2"/>
  </w:num>
  <w:num w:numId="11" w16cid:durableId="457260150">
    <w:abstractNumId w:val="10"/>
  </w:num>
  <w:num w:numId="12" w16cid:durableId="1234974291">
    <w:abstractNumId w:val="1"/>
  </w:num>
  <w:num w:numId="13" w16cid:durableId="1135877461">
    <w:abstractNumId w:val="0"/>
  </w:num>
  <w:num w:numId="14" w16cid:durableId="1761871639">
    <w:abstractNumId w:val="12"/>
  </w:num>
  <w:num w:numId="15" w16cid:durableId="204221202">
    <w:abstractNumId w:val="17"/>
  </w:num>
  <w:num w:numId="16" w16cid:durableId="1033113061">
    <w:abstractNumId w:val="15"/>
  </w:num>
  <w:num w:numId="17" w16cid:durableId="1114860308">
    <w:abstractNumId w:val="5"/>
  </w:num>
  <w:num w:numId="18" w16cid:durableId="935601024">
    <w:abstractNumId w:val="6"/>
  </w:num>
  <w:num w:numId="19" w16cid:durableId="19091366">
    <w:abstractNumId w:val="14"/>
  </w:num>
  <w:num w:numId="20" w16cid:durableId="17475328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1BE"/>
    <w:rsid w:val="00090DCA"/>
    <w:rsid w:val="000E75BE"/>
    <w:rsid w:val="00144066"/>
    <w:rsid w:val="0025299A"/>
    <w:rsid w:val="00323DF9"/>
    <w:rsid w:val="005854EF"/>
    <w:rsid w:val="005B6AC1"/>
    <w:rsid w:val="00750A21"/>
    <w:rsid w:val="007912E3"/>
    <w:rsid w:val="007B5296"/>
    <w:rsid w:val="007C2659"/>
    <w:rsid w:val="00807577"/>
    <w:rsid w:val="0085367A"/>
    <w:rsid w:val="009D634F"/>
    <w:rsid w:val="00AD513D"/>
    <w:rsid w:val="00B949E6"/>
    <w:rsid w:val="00BF144A"/>
    <w:rsid w:val="00D93C28"/>
    <w:rsid w:val="00F201BE"/>
    <w:rsid w:val="00F509DC"/>
    <w:rsid w:val="00FF6B2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048C"/>
  <w15:chartTrackingRefBased/>
  <w15:docId w15:val="{F4C6E44F-B877-411F-A109-525A87213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201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201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201B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201B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201B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201BE"/>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201B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201BE"/>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201B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201B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201B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201B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201B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201B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201B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201B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201B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201B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201B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201B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201BE"/>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201B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201BE"/>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F201BE"/>
    <w:rPr>
      <w:i/>
      <w:iCs/>
      <w:color w:val="404040" w:themeColor="text1" w:themeTint="BF"/>
    </w:rPr>
  </w:style>
  <w:style w:type="paragraph" w:styleId="Sraopastraipa">
    <w:name w:val="List Paragraph"/>
    <w:basedOn w:val="prastasis"/>
    <w:uiPriority w:val="34"/>
    <w:qFormat/>
    <w:rsid w:val="00F201BE"/>
    <w:pPr>
      <w:ind w:left="720"/>
      <w:contextualSpacing/>
    </w:pPr>
  </w:style>
  <w:style w:type="character" w:styleId="Rykuspabraukimas">
    <w:name w:val="Intense Emphasis"/>
    <w:basedOn w:val="Numatytasispastraiposriftas"/>
    <w:uiPriority w:val="21"/>
    <w:qFormat/>
    <w:rsid w:val="00F201BE"/>
    <w:rPr>
      <w:i/>
      <w:iCs/>
      <w:color w:val="0F4761" w:themeColor="accent1" w:themeShade="BF"/>
    </w:rPr>
  </w:style>
  <w:style w:type="paragraph" w:styleId="Iskirtacitata">
    <w:name w:val="Intense Quote"/>
    <w:basedOn w:val="prastasis"/>
    <w:next w:val="prastasis"/>
    <w:link w:val="IskirtacitataDiagrama"/>
    <w:uiPriority w:val="30"/>
    <w:qFormat/>
    <w:rsid w:val="00F201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201BE"/>
    <w:rPr>
      <w:i/>
      <w:iCs/>
      <w:color w:val="0F4761" w:themeColor="accent1" w:themeShade="BF"/>
    </w:rPr>
  </w:style>
  <w:style w:type="character" w:styleId="Rykinuoroda">
    <w:name w:val="Intense Reference"/>
    <w:basedOn w:val="Numatytasispastraiposriftas"/>
    <w:uiPriority w:val="32"/>
    <w:qFormat/>
    <w:rsid w:val="00F201BE"/>
    <w:rPr>
      <w:b/>
      <w:bCs/>
      <w:smallCaps/>
      <w:color w:val="0F4761" w:themeColor="accent1" w:themeShade="BF"/>
      <w:spacing w:val="5"/>
    </w:rPr>
  </w:style>
  <w:style w:type="character" w:styleId="Hipersaitas">
    <w:name w:val="Hyperlink"/>
    <w:basedOn w:val="Numatytasispastraiposriftas"/>
    <w:uiPriority w:val="99"/>
    <w:unhideWhenUsed/>
    <w:rsid w:val="00323DF9"/>
    <w:rPr>
      <w:color w:val="467886" w:themeColor="hyperlink"/>
      <w:u w:val="single"/>
    </w:rPr>
  </w:style>
  <w:style w:type="character" w:styleId="Neapdorotaspaminjimas">
    <w:name w:val="Unresolved Mention"/>
    <w:basedOn w:val="Numatytasispastraiposriftas"/>
    <w:uiPriority w:val="99"/>
    <w:semiHidden/>
    <w:unhideWhenUsed/>
    <w:rsid w:val="00323D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13612</Words>
  <Characters>7759</Characters>
  <Application>Microsoft Office Word</Application>
  <DocSecurity>0</DocSecurity>
  <Lines>64</Lines>
  <Paragraphs>42</Paragraphs>
  <ScaleCrop>false</ScaleCrop>
  <Company/>
  <LinksUpToDate>false</LinksUpToDate>
  <CharactersWithSpaces>21329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16</cp:revision>
  <dcterms:created xsi:type="dcterms:W3CDTF">2026-02-28T18:46:00Z</dcterms:created>
  <dcterms:modified xsi:type="dcterms:W3CDTF">2026-05-11T08:47:00Z</dcterms:modified>
</cp:coreProperties>
</file>