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D836A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9375EAA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C375B79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2BD283D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DBDB2F4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1873227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A9BD124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6B33D26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53DCA4D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E86AA3E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F3DBDD4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EA8356B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6164E0B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0BCE5B8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9C5A8FF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EF120B8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38103C4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77A56A3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B5A7C4A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95EEAE4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965F5A8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78E1D27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20122F4" w14:textId="77777777" w:rsidR="005C04E1" w:rsidRPr="005C04E1" w:rsidRDefault="005C04E1" w:rsidP="005C04E1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0" w:name="_Toc129243136"/>
      <w:bookmarkStart w:id="1" w:name="_Toc129243261"/>
    </w:p>
    <w:p w14:paraId="30A6D6EA" w14:textId="77777777" w:rsidR="005C04E1" w:rsidRPr="005C04E1" w:rsidRDefault="005C04E1" w:rsidP="005C04E1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A. ŽENKLINIMAS</w:t>
      </w:r>
      <w:bookmarkEnd w:id="0"/>
      <w:bookmarkEnd w:id="1"/>
    </w:p>
    <w:p w14:paraId="0B8F949F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br w:type="page"/>
      </w:r>
    </w:p>
    <w:p w14:paraId="1E45416D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61EBA5C6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28437918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KARTONO DĖŽUTĖ</w:t>
      </w:r>
    </w:p>
    <w:p w14:paraId="3F89513B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1FE112A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AE52BBB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1.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VAISTINIO PREPARATO PAVADINIMAS</w:t>
      </w:r>
    </w:p>
    <w:p w14:paraId="24CB9CF8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251AF7C" w14:textId="27CE9059" w:rsidR="005C04E1" w:rsidRPr="005C04E1" w:rsidRDefault="001C1337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CARSIL</w:t>
      </w:r>
      <w:r w:rsidR="005C04E1"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110 mg kietosios kapsulės</w:t>
      </w:r>
    </w:p>
    <w:p w14:paraId="7F85A72E" w14:textId="36E96306" w:rsidR="005C04E1" w:rsidRPr="005C04E1" w:rsidRDefault="005C04E1" w:rsidP="001C1337">
      <w:pPr>
        <w:tabs>
          <w:tab w:val="left" w:pos="708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silimarinas </w:t>
      </w:r>
    </w:p>
    <w:p w14:paraId="456B820E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86924AF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2.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VEIKLIOJI (-IOS) MEDŽIAGA (-OS) IR JOS (-Ų) KIEKIS (-IAI)</w:t>
      </w:r>
    </w:p>
    <w:p w14:paraId="04B12000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A254BFC" w14:textId="77777777" w:rsidR="005C04E1" w:rsidRPr="005C04E1" w:rsidRDefault="005C04E1" w:rsidP="005C04E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Vienoje kietojoje kapsulėje yra 200 – 275 mg </w:t>
      </w:r>
      <w:proofErr w:type="spellStart"/>
      <w:r w:rsidRPr="005C04E1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t>Silybum</w:t>
      </w:r>
      <w:proofErr w:type="spellEnd"/>
      <w:r w:rsidRPr="005C04E1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 w:rsidRPr="005C04E1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t>marianum</w:t>
      </w:r>
      <w:proofErr w:type="spellEnd"/>
      <w:r w:rsidRPr="005C04E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(L.) </w:t>
      </w:r>
      <w:proofErr w:type="spellStart"/>
      <w:r w:rsidRPr="005C04E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Gaertn</w:t>
      </w:r>
      <w:proofErr w:type="spellEnd"/>
      <w:r w:rsidRPr="005C04E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., </w:t>
      </w:r>
      <w:proofErr w:type="spellStart"/>
      <w:r w:rsidRPr="005C04E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fructus</w:t>
      </w:r>
      <w:proofErr w:type="spellEnd"/>
      <w:r w:rsidRPr="005C04E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(</w:t>
      </w:r>
      <w:proofErr w:type="spellStart"/>
      <w:r w:rsidRPr="005C04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margainių</w:t>
      </w:r>
      <w:proofErr w:type="spellEnd"/>
      <w:r w:rsidRPr="005C04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vaisių) </w:t>
      </w:r>
      <w:r w:rsidRPr="005C04E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rafinuoto ir standartizuoto s</w:t>
      </w:r>
      <w:r w:rsidRPr="005C04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ausojo ekstrakto (35-50:1), atitinkančio 110 mg </w:t>
      </w:r>
      <w:proofErr w:type="spellStart"/>
      <w:r w:rsidRPr="005C04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silimarino</w:t>
      </w:r>
      <w:proofErr w:type="spellEnd"/>
      <w:r w:rsidRPr="005C04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išreikšto </w:t>
      </w:r>
      <w:proofErr w:type="spellStart"/>
      <w:r w:rsidRPr="005C04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silibininu</w:t>
      </w:r>
      <w:proofErr w:type="spellEnd"/>
      <w:r w:rsidRPr="005C04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. </w:t>
      </w:r>
    </w:p>
    <w:p w14:paraId="0248CC9A" w14:textId="01396448" w:rsidR="005C04E1" w:rsidRPr="005C04E1" w:rsidRDefault="005C04E1" w:rsidP="001C1337">
      <w:pPr>
        <w:tabs>
          <w:tab w:val="left" w:pos="-1754"/>
          <w:tab w:val="left" w:pos="127"/>
          <w:tab w:val="left" w:pos="697"/>
          <w:tab w:val="left" w:pos="1261"/>
          <w:tab w:val="left" w:pos="1831"/>
          <w:tab w:val="left" w:pos="2395"/>
          <w:tab w:val="left" w:pos="2965"/>
          <w:tab w:val="left" w:pos="3529"/>
          <w:tab w:val="left" w:pos="4099"/>
          <w:tab w:val="left" w:pos="4663"/>
          <w:tab w:val="left" w:pos="5233"/>
        </w:tabs>
        <w:autoSpaceDE w:val="0"/>
        <w:autoSpaceDN w:val="0"/>
        <w:ind w:left="0" w:right="-606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kern w:val="0"/>
          <w:sz w:val="22"/>
          <w:szCs w:val="22"/>
          <w:lang w:eastAsia="de-DE"/>
          <w14:ligatures w14:val="none"/>
        </w:rPr>
        <w:t>Ekstrakcijos tirpiklis: metanolis.</w:t>
      </w:r>
    </w:p>
    <w:p w14:paraId="3DDDD8B5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2CF6A68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3.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PAGALBINIŲ MEDŽIAGŲ SĄRAŠAS</w:t>
      </w:r>
    </w:p>
    <w:p w14:paraId="6A31C94E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304B804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714338A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4.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FARMACINĖ FORMA IR KIEKIS PAKUOTĖJE</w:t>
      </w:r>
    </w:p>
    <w:p w14:paraId="1D0A16EB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71DEA6C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Kietoji kapsulė</w:t>
      </w:r>
    </w:p>
    <w:p w14:paraId="5E7F7FB9" w14:textId="06D9E669" w:rsidR="001C1337" w:rsidRPr="001C1337" w:rsidRDefault="00F63160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6</w:t>
      </w: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 xml:space="preserve"> </w:t>
      </w:r>
      <w:r w:rsidR="001C1337"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kiet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osios</w:t>
      </w:r>
      <w:r w:rsidR="001C1337"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 xml:space="preserve"> kapsul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ės</w:t>
      </w:r>
    </w:p>
    <w:p w14:paraId="2440CCFF" w14:textId="06C54F37" w:rsidR="001C1337" w:rsidRDefault="00F63160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12</w:t>
      </w: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 xml:space="preserve"> </w:t>
      </w:r>
      <w:r w:rsidR="001C1337"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kietųjų kapsulių</w:t>
      </w:r>
    </w:p>
    <w:p w14:paraId="28F267CE" w14:textId="7033EDB6" w:rsidR="00F63160" w:rsidRPr="00D6210D" w:rsidRDefault="00F63160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</w:pPr>
      <w:r w:rsidRPr="00D6210D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18 kietųjų kapsulių</w:t>
      </w:r>
    </w:p>
    <w:p w14:paraId="3DBBB7C7" w14:textId="4323DEBE" w:rsidR="00F63160" w:rsidRDefault="00F63160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D6210D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24 kietosios kapsulės</w:t>
      </w:r>
    </w:p>
    <w:p w14:paraId="41B6FBCA" w14:textId="65846C6F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30 kietųjų kapsulių</w:t>
      </w:r>
    </w:p>
    <w:p w14:paraId="53C9E418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340619C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5.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METODAS IR BŪDAS (-AI)</w:t>
      </w:r>
    </w:p>
    <w:p w14:paraId="57ED5EEF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0088499" w14:textId="6CD73E15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2E85A10D" w14:textId="2A20C394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Prieš vartojimą perskaitykite pakuotės lapelį.</w:t>
      </w:r>
    </w:p>
    <w:p w14:paraId="57804238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E794EA9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6.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 xml:space="preserve">SPECIALUS ĮSPĖJIMAS, KAD VAISTINĮ PREPARATĄ BŪTINA LAIKYTI VAIKAMS </w:t>
      </w:r>
      <w:r w:rsidRPr="005C04E1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NEPASTEBIMOJE IR NEPASIEKIAMOJE 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VIETOJE</w:t>
      </w:r>
    </w:p>
    <w:p w14:paraId="3ECB8DF3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2A0C918" w14:textId="15B5A78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Laikyti vaikams </w:t>
      </w:r>
      <w:r w:rsidRPr="005C04E1">
        <w:rPr>
          <w:rFonts w:ascii="Times New Roman" w:eastAsia="Times New Roman" w:hAnsi="Times New Roman" w:cs="Times New Roman"/>
          <w:iCs/>
          <w:noProof/>
          <w:kern w:val="0"/>
          <w:sz w:val="22"/>
          <w:szCs w:val="22"/>
          <w14:ligatures w14:val="none"/>
        </w:rPr>
        <w:t xml:space="preserve">nepastebimoje ir nepasiekiamoje </w:t>
      </w: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vietoje.</w:t>
      </w:r>
    </w:p>
    <w:p w14:paraId="3D4F4C8D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63884DB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7.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614D91E9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7E37501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C0C8DA3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8.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TINKAMUMO LAIKAS</w:t>
      </w:r>
    </w:p>
    <w:p w14:paraId="38A2A42C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6FDAD0A" w14:textId="5A7C965E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Tinka iki</w:t>
      </w:r>
      <w:r w:rsidR="00F6316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:</w:t>
      </w: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{MMMM</w:t>
      </w:r>
      <w:r w:rsidR="00F6316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mm</w:t>
      </w: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}</w:t>
      </w:r>
    </w:p>
    <w:p w14:paraId="3CE41780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5664C30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9.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SPECIALIOS LAIKYMO SĄLYGOS</w:t>
      </w:r>
    </w:p>
    <w:p w14:paraId="10859A3E" w14:textId="77777777" w:rsid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33FD0EE" w14:textId="0D504825" w:rsidR="004806F7" w:rsidRPr="004806F7" w:rsidRDefault="004806F7" w:rsidP="004806F7">
      <w:pPr>
        <w:ind w:left="567" w:hanging="567"/>
        <w:rPr>
          <w:rFonts w:asciiTheme="majorBidi" w:hAnsiTheme="majorBidi" w:cstheme="majorBidi"/>
          <w:sz w:val="22"/>
          <w:szCs w:val="22"/>
        </w:rPr>
      </w:pPr>
      <w:r w:rsidRPr="00265348">
        <w:rPr>
          <w:rFonts w:asciiTheme="majorBidi" w:hAnsiTheme="majorBidi" w:cstheme="majorBidi"/>
          <w:sz w:val="22"/>
          <w:szCs w:val="22"/>
        </w:rPr>
        <w:t>Laikyti ne aukštesnėje kaip 25 °C temperatūroje.</w:t>
      </w:r>
    </w:p>
    <w:p w14:paraId="091F74C9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6CFEE55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10.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5C04E1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VAISTINIO PREPARATO AR JO ATLIEKŲ 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TVARKYMO (JEI REIKIA)</w:t>
      </w:r>
    </w:p>
    <w:p w14:paraId="41F6E5E8" w14:textId="77777777" w:rsid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5159F7F" w14:textId="77777777" w:rsidR="002A6E65" w:rsidRDefault="002A6E65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B46E5EB" w14:textId="77777777" w:rsidR="002A6E65" w:rsidRPr="005C04E1" w:rsidRDefault="002A6E65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7DEC382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3780A38" w14:textId="77777777" w:rsidR="00F90125" w:rsidRPr="00F90125" w:rsidRDefault="00F90125" w:rsidP="00F901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9012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F9012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F2CDE4F" w14:textId="77777777" w:rsidR="00F90125" w:rsidRPr="00F90125" w:rsidRDefault="00F90125" w:rsidP="00F9012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3AD907F" w14:textId="77777777" w:rsidR="009F6915" w:rsidRDefault="009F6915" w:rsidP="00F9012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27595FFB" w14:textId="2DE4F591" w:rsidR="00F90125" w:rsidRPr="00F90125" w:rsidRDefault="00F90125" w:rsidP="00F9012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9012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2AC3ED96" w14:textId="77777777" w:rsidR="00F90125" w:rsidRPr="00F90125" w:rsidRDefault="00F90125" w:rsidP="00F9012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9012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397E5F52" w14:textId="77777777" w:rsidR="00F90125" w:rsidRPr="00F90125" w:rsidRDefault="00F90125" w:rsidP="00F9012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F9012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01B9FBC" w14:textId="77777777" w:rsidR="00F90125" w:rsidRPr="00F90125" w:rsidRDefault="00F90125" w:rsidP="00F9012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9012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7ECBCC0E" w14:textId="77777777" w:rsidR="00F90125" w:rsidRPr="00F90125" w:rsidRDefault="00F90125" w:rsidP="00F9012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B603057" w14:textId="77777777" w:rsidR="00F90125" w:rsidRPr="00F90125" w:rsidRDefault="00F90125" w:rsidP="00F901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F9012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F9012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642B722A" w14:textId="77777777" w:rsidR="00F90125" w:rsidRPr="00F90125" w:rsidRDefault="00F90125" w:rsidP="00F9012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7B74DA7" w14:textId="2E531ED6" w:rsidR="009F6915" w:rsidRPr="00D6210D" w:rsidRDefault="009F6915" w:rsidP="00EA1E73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</w:pPr>
      <w:r w:rsidRPr="00D6210D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N6</w:t>
      </w:r>
      <w:r w:rsidR="00D6210D" w:rsidRPr="00CF21BD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-</w:t>
      </w:r>
      <w:r w:rsidR="00D6210D" w:rsidRPr="00D6210D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 xml:space="preserve"> LT/L/</w:t>
      </w:r>
      <w:r w:rsidR="00D6210D" w:rsidRPr="00D6210D">
        <w:rPr>
          <w:rFonts w:asciiTheme="majorBidi" w:hAnsiTheme="majorBidi" w:cstheme="majorBidi"/>
          <w:sz w:val="22"/>
          <w:szCs w:val="22"/>
          <w:highlight w:val="lightGray"/>
        </w:rPr>
        <w:t>26/3369/00</w:t>
      </w:r>
      <w:r w:rsidR="00D6210D" w:rsidRPr="00D6210D">
        <w:rPr>
          <w:rFonts w:asciiTheme="majorBidi" w:hAnsiTheme="majorBidi" w:cstheme="majorBidi"/>
          <w:sz w:val="22"/>
          <w:szCs w:val="22"/>
          <w:highlight w:val="lightGray"/>
        </w:rPr>
        <w:t>4</w:t>
      </w:r>
    </w:p>
    <w:p w14:paraId="67B7AF4F" w14:textId="5E3CCD6D" w:rsidR="009F6915" w:rsidRPr="00D6210D" w:rsidRDefault="009F6915" w:rsidP="00EA1E73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</w:pPr>
      <w:r w:rsidRPr="00D6210D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N12</w:t>
      </w:r>
      <w:r w:rsidR="00D6210D" w:rsidRPr="00D6210D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- LT/L/</w:t>
      </w:r>
      <w:r w:rsidR="00D6210D" w:rsidRPr="00D6210D">
        <w:rPr>
          <w:rFonts w:asciiTheme="majorBidi" w:hAnsiTheme="majorBidi" w:cstheme="majorBidi"/>
          <w:sz w:val="22"/>
          <w:szCs w:val="22"/>
          <w:highlight w:val="lightGray"/>
        </w:rPr>
        <w:t>26/3369/00</w:t>
      </w:r>
      <w:r w:rsidR="00D6210D" w:rsidRPr="00D6210D">
        <w:rPr>
          <w:rFonts w:asciiTheme="majorBidi" w:hAnsiTheme="majorBidi" w:cstheme="majorBidi"/>
          <w:sz w:val="22"/>
          <w:szCs w:val="22"/>
          <w:highlight w:val="lightGray"/>
        </w:rPr>
        <w:t>5</w:t>
      </w:r>
    </w:p>
    <w:p w14:paraId="12CF27D9" w14:textId="77777777" w:rsidR="00D6210D" w:rsidRDefault="009F6915" w:rsidP="00EA1E73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hAnsiTheme="majorBidi" w:cstheme="majorBidi"/>
          <w:sz w:val="22"/>
          <w:szCs w:val="22"/>
          <w:highlight w:val="lightGray"/>
        </w:rPr>
      </w:pPr>
      <w:r w:rsidRPr="00D6210D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N18</w:t>
      </w:r>
      <w:r w:rsidR="00D6210D" w:rsidRPr="00D6210D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- LT/L/</w:t>
      </w:r>
      <w:r w:rsidR="00D6210D" w:rsidRPr="00D6210D">
        <w:rPr>
          <w:rFonts w:asciiTheme="majorBidi" w:hAnsiTheme="majorBidi" w:cstheme="majorBidi"/>
          <w:sz w:val="22"/>
          <w:szCs w:val="22"/>
          <w:highlight w:val="lightGray"/>
        </w:rPr>
        <w:t>26/3369/00</w:t>
      </w:r>
      <w:r w:rsidR="00D6210D" w:rsidRPr="00D6210D">
        <w:rPr>
          <w:rFonts w:asciiTheme="majorBidi" w:hAnsiTheme="majorBidi" w:cstheme="majorBidi"/>
          <w:sz w:val="22"/>
          <w:szCs w:val="22"/>
          <w:highlight w:val="lightGray"/>
        </w:rPr>
        <w:t>6</w:t>
      </w:r>
    </w:p>
    <w:p w14:paraId="0082A5A4" w14:textId="77777777" w:rsidR="00D6210D" w:rsidRDefault="009F6915" w:rsidP="00EA1E73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hAnsiTheme="majorBidi" w:cstheme="majorBidi"/>
          <w:sz w:val="22"/>
          <w:szCs w:val="22"/>
          <w:highlight w:val="lightGray"/>
        </w:rPr>
      </w:pPr>
      <w:r w:rsidRPr="00D6210D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N24</w:t>
      </w:r>
      <w:r w:rsidR="00D6210D" w:rsidRPr="00D6210D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- LT/L/</w:t>
      </w:r>
      <w:r w:rsidR="00D6210D" w:rsidRPr="00D6210D">
        <w:rPr>
          <w:rFonts w:asciiTheme="majorBidi" w:hAnsiTheme="majorBidi" w:cstheme="majorBidi"/>
          <w:sz w:val="22"/>
          <w:szCs w:val="22"/>
          <w:highlight w:val="lightGray"/>
        </w:rPr>
        <w:t>26/3369/00</w:t>
      </w:r>
      <w:r w:rsidR="00D6210D" w:rsidRPr="00D6210D">
        <w:rPr>
          <w:rFonts w:asciiTheme="majorBidi" w:hAnsiTheme="majorBidi" w:cstheme="majorBidi"/>
          <w:sz w:val="22"/>
          <w:szCs w:val="22"/>
          <w:highlight w:val="lightGray"/>
        </w:rPr>
        <w:t>7</w:t>
      </w:r>
    </w:p>
    <w:p w14:paraId="61E3385E" w14:textId="30387238" w:rsidR="00EA1E73" w:rsidRPr="006D1D1E" w:rsidRDefault="00EA1E73" w:rsidP="00EA1E73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6D1D1E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</w:t>
      </w:r>
      <w:r w:rsidR="0075587A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3</w:t>
      </w:r>
      <w:r w:rsidRPr="006D1D1E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0 -</w:t>
      </w:r>
      <w:r w:rsidRPr="006D1D1E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LT/L/</w:t>
      </w:r>
      <w:r w:rsidRPr="006D1D1E">
        <w:rPr>
          <w:rFonts w:asciiTheme="majorBidi" w:hAnsiTheme="majorBidi" w:cstheme="majorBidi"/>
          <w:sz w:val="22"/>
          <w:szCs w:val="22"/>
        </w:rPr>
        <w:t>26/336</w:t>
      </w:r>
      <w:r>
        <w:rPr>
          <w:rFonts w:asciiTheme="majorBidi" w:hAnsiTheme="majorBidi" w:cstheme="majorBidi"/>
          <w:sz w:val="22"/>
          <w:szCs w:val="22"/>
        </w:rPr>
        <w:t>9</w:t>
      </w:r>
      <w:r w:rsidRPr="006D1D1E">
        <w:rPr>
          <w:rFonts w:asciiTheme="majorBidi" w:hAnsiTheme="majorBidi" w:cstheme="majorBidi"/>
          <w:sz w:val="22"/>
          <w:szCs w:val="22"/>
        </w:rPr>
        <w:t>/003</w:t>
      </w:r>
    </w:p>
    <w:p w14:paraId="67FBD771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384E923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13.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SERIJOS NUMERIS</w:t>
      </w:r>
    </w:p>
    <w:p w14:paraId="5CF0AA72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599BD3F" w14:textId="1360ACE4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Serija</w:t>
      </w:r>
      <w:r w:rsidR="00F6316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:</w:t>
      </w: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{numeris}</w:t>
      </w:r>
    </w:p>
    <w:p w14:paraId="55FDFBAB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BACAA8A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14.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PARDAVIMO (IŠDAVIMO) TVARKA</w:t>
      </w:r>
    </w:p>
    <w:p w14:paraId="7A171452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4914CD1" w14:textId="1448BA94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Nereceptinis vaistas.</w:t>
      </w:r>
    </w:p>
    <w:p w14:paraId="553CA406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26D5991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15.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INSTRUKCIJA</w:t>
      </w:r>
    </w:p>
    <w:p w14:paraId="0811CBEC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DC8D1B6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strike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Papildomas lėtinio hepatito, kepenų cirozės ir toksinio kepenų pažeidimo gydymas.</w:t>
      </w:r>
    </w:p>
    <w:p w14:paraId="0C21F6B5" w14:textId="77777777" w:rsidR="005C04E1" w:rsidRPr="005C04E1" w:rsidRDefault="005C04E1" w:rsidP="005C04E1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</w:pPr>
    </w:p>
    <w:p w14:paraId="0E022B17" w14:textId="77777777" w:rsidR="005C04E1" w:rsidRPr="005C04E1" w:rsidRDefault="005C04E1" w:rsidP="005C04E1">
      <w:p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</w:pPr>
      <w:r w:rsidRPr="005C04E1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>Suaugusiems žmonėms</w:t>
      </w:r>
    </w:p>
    <w:p w14:paraId="035CD82B" w14:textId="5599FE8C" w:rsidR="005C04E1" w:rsidRPr="005C04E1" w:rsidRDefault="005C04E1" w:rsidP="005C04E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Rekomenduojama vartoti po 1 kietąją kapsulę 2-3 kartus per dieną. </w:t>
      </w:r>
    </w:p>
    <w:p w14:paraId="1BDD9921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F48409C" w14:textId="77777777" w:rsidR="005C04E1" w:rsidRPr="005C04E1" w:rsidRDefault="005C04E1" w:rsidP="005C04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16.</w:t>
      </w: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31E36E4C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2CA088D" w14:textId="5E82BEF3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carsil 110 mg</w:t>
      </w:r>
    </w:p>
    <w:p w14:paraId="0BB6E743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02D2A73F" w14:textId="77777777" w:rsidR="005C04E1" w:rsidRPr="005C04E1" w:rsidRDefault="005C04E1" w:rsidP="005C04E1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160" w:line="259" w:lineRule="auto"/>
        <w:ind w:hanging="1440"/>
        <w:contextualSpacing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UNIKALUS IDENTIFIKATORIUS – 2D BRŪKŠNINIS KODAS</w:t>
      </w:r>
    </w:p>
    <w:p w14:paraId="6666CE50" w14:textId="77777777" w:rsidR="005C04E1" w:rsidRPr="005C04E1" w:rsidRDefault="005C04E1" w:rsidP="005C04E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105B646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14:ligatures w14:val="none"/>
        </w:rPr>
      </w:pPr>
    </w:p>
    <w:p w14:paraId="431D05E0" w14:textId="5BDFD2F2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Duomenys nebūtini.</w:t>
      </w:r>
    </w:p>
    <w:p w14:paraId="4B7739E4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7F4BFAA" w14:textId="77777777" w:rsidR="005C04E1" w:rsidRPr="005C04E1" w:rsidRDefault="005C04E1" w:rsidP="005C04E1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160" w:line="259" w:lineRule="auto"/>
        <w:ind w:hanging="1440"/>
        <w:contextualSpacing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UNIKALUS IDENTIFIKATORIUS – ŽMONĖMS SUPRANTAMI DUOMENYS</w:t>
      </w:r>
    </w:p>
    <w:p w14:paraId="43699C72" w14:textId="77777777" w:rsidR="005C04E1" w:rsidRPr="005C04E1" w:rsidRDefault="005C04E1" w:rsidP="005C04E1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5A3AA63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14:ligatures w14:val="none"/>
        </w:rPr>
      </w:pPr>
    </w:p>
    <w:p w14:paraId="32CC842A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14:ligatures w14:val="none"/>
        </w:rPr>
      </w:pPr>
      <w:r w:rsidRPr="005C04E1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shd w:val="clear" w:color="auto" w:fill="CCCCCC"/>
          <w14:ligatures w14:val="none"/>
        </w:rPr>
        <w:t>Duomenys nebūtini.</w:t>
      </w:r>
    </w:p>
    <w:p w14:paraId="6AF6FDD2" w14:textId="77777777" w:rsidR="005C04E1" w:rsidRP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14:ligatures w14:val="none"/>
        </w:rPr>
      </w:pPr>
    </w:p>
    <w:p w14:paraId="1409925B" w14:textId="6E2312B8" w:rsidR="000E75BE" w:rsidRDefault="000E75BE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066721D1" w14:textId="77777777" w:rsidR="005C04E1" w:rsidRDefault="005C04E1" w:rsidP="005C04E1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1FD3B583" w14:textId="12404F82" w:rsidR="00AE4926" w:rsidRPr="00AE4926" w:rsidRDefault="00AE4926" w:rsidP="003052A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E492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3052AC" w:rsidRPr="003052A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SOPHARMA AD, </w:t>
      </w:r>
      <w:r w:rsidR="003052AC"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16 </w:t>
      </w:r>
      <w:proofErr w:type="spellStart"/>
      <w:r w:rsidR="003052AC"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Iliensko</w:t>
      </w:r>
      <w:proofErr w:type="spellEnd"/>
      <w:r w:rsidR="003052AC"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3052AC"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Shosse</w:t>
      </w:r>
      <w:proofErr w:type="spellEnd"/>
      <w:r w:rsidR="003052AC"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Str., 1220 </w:t>
      </w:r>
      <w:proofErr w:type="spellStart"/>
      <w:r w:rsidR="003052AC"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Sofia</w:t>
      </w:r>
      <w:proofErr w:type="spellEnd"/>
      <w:r w:rsidR="003052AC"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3052AC" w:rsidRPr="003052A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Bulgarija</w:t>
      </w:r>
      <w:r w:rsidR="003052A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17E730BE" w14:textId="77777777" w:rsidR="00AE4926" w:rsidRPr="00AE4926" w:rsidRDefault="00AE4926" w:rsidP="00AE492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B45ADCF" w14:textId="77777777" w:rsidR="00AE4926" w:rsidRPr="00AE4926" w:rsidRDefault="00AE4926" w:rsidP="00AE492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E492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AE492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AE492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AE492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AE492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AE492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AE492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AE492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AE492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5B29AE4C" w14:textId="77777777" w:rsidR="00AE4926" w:rsidRPr="00AE4926" w:rsidRDefault="00AE4926" w:rsidP="00AE492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9107A1D" w14:textId="77777777" w:rsidR="00AE4926" w:rsidRPr="00AE4926" w:rsidRDefault="00AE4926" w:rsidP="00AE492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A68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3829A8F1" w14:textId="77777777" w:rsidR="00AE4926" w:rsidRPr="00AE4926" w:rsidRDefault="00AE4926" w:rsidP="00AE492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E39238D" w14:textId="6C4E3AD3" w:rsidR="005C04E1" w:rsidRPr="00AE4926" w:rsidRDefault="002A6E65" w:rsidP="002A6E65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</w:pPr>
      <w:r w:rsidRPr="00AE4926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14:ligatures w14:val="none"/>
        </w:rPr>
        <w:lastRenderedPageBreak/>
        <w:t>Lygiagrečiai importuojamas vaistas nuo referencinio vaisto skiriasi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lt-LT" w:bidi="lt-LT"/>
          <w14:ligatures w14:val="none"/>
        </w:rPr>
        <w:t xml:space="preserve"> </w:t>
      </w:r>
      <w:r w:rsidRPr="00AE4926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>pakuotės dydžiu: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lt-LT" w:bidi="lt-L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 xml:space="preserve">lygiagrečiai importuojamas vaistas papildomai gali būti tiekiamas </w:t>
      </w:r>
      <w:r w:rsidR="00F63160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 xml:space="preserve">N6, 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>N1</w:t>
      </w:r>
      <w:r w:rsidR="00F63160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>2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>, N</w:t>
      </w:r>
      <w:r w:rsidR="00F63160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>18 ir N24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 xml:space="preserve"> pakuotėmis; </w:t>
      </w:r>
      <w:r w:rsidRPr="00C67DC2"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>laikymo sąlygomis: lygiagrečiai importuojamą vaistą laikyti ne aukštesnėje kaip 25 °C temperatūroje, referenciniam vaistui specialių laikymo sąlygų nereikia</w:t>
      </w:r>
      <w:r>
        <w:rPr>
          <w:rFonts w:ascii="Times New Roman" w:eastAsia="Times New Roman" w:hAnsi="Times New Roman" w:cs="Times New Roman"/>
          <w:i/>
          <w:iCs/>
          <w:kern w:val="0"/>
          <w:sz w:val="22"/>
          <w:szCs w:val="20"/>
          <w:lang w:eastAsia="lt-LT" w:bidi="lt-LT"/>
          <w14:ligatures w14:val="none"/>
        </w:rPr>
        <w:t>.</w:t>
      </w:r>
    </w:p>
    <w:sectPr w:rsidR="005C04E1" w:rsidRPr="00AE492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B15A5"/>
    <w:multiLevelType w:val="hybridMultilevel"/>
    <w:tmpl w:val="801E72EE"/>
    <w:lvl w:ilvl="0" w:tplc="0F8E29EA">
      <w:start w:val="17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02874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C45"/>
    <w:rsid w:val="00090DCA"/>
    <w:rsid w:val="000A68E4"/>
    <w:rsid w:val="000E75BE"/>
    <w:rsid w:val="001C1337"/>
    <w:rsid w:val="00212EC4"/>
    <w:rsid w:val="002A6E65"/>
    <w:rsid w:val="002E2C45"/>
    <w:rsid w:val="003052AC"/>
    <w:rsid w:val="004361E9"/>
    <w:rsid w:val="004504D7"/>
    <w:rsid w:val="004806F7"/>
    <w:rsid w:val="004C106C"/>
    <w:rsid w:val="005118F9"/>
    <w:rsid w:val="005C04E1"/>
    <w:rsid w:val="005C7138"/>
    <w:rsid w:val="005D24F5"/>
    <w:rsid w:val="00755459"/>
    <w:rsid w:val="0075587A"/>
    <w:rsid w:val="009F6915"/>
    <w:rsid w:val="00AE4926"/>
    <w:rsid w:val="00C924E2"/>
    <w:rsid w:val="00C96E18"/>
    <w:rsid w:val="00D6210D"/>
    <w:rsid w:val="00D93C28"/>
    <w:rsid w:val="00DD24F6"/>
    <w:rsid w:val="00E26309"/>
    <w:rsid w:val="00EA1E73"/>
    <w:rsid w:val="00EF441E"/>
    <w:rsid w:val="00F63160"/>
    <w:rsid w:val="00F9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BDA03"/>
  <w15:chartTrackingRefBased/>
  <w15:docId w15:val="{6A57544B-6AFA-4EA1-8D8C-B9A1CE6A3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90125"/>
  </w:style>
  <w:style w:type="paragraph" w:styleId="Antrat1">
    <w:name w:val="heading 1"/>
    <w:basedOn w:val="prastasis"/>
    <w:next w:val="prastasis"/>
    <w:link w:val="Antrat1Diagrama"/>
    <w:uiPriority w:val="9"/>
    <w:qFormat/>
    <w:rsid w:val="002E2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E2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E2C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E2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E2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E2C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E2C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E2C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E2C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E2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E2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E2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E2C4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E2C4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E2C4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E2C4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E2C4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E2C4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E2C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E2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E2C45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E2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E2C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E2C4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E2C4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E2C4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E2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E2C4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E2C45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F63160"/>
    <w:pPr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1678</Words>
  <Characters>957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Božena Kuntelija</cp:lastModifiedBy>
  <cp:revision>3</cp:revision>
  <dcterms:created xsi:type="dcterms:W3CDTF">2026-07-17T05:49:00Z</dcterms:created>
  <dcterms:modified xsi:type="dcterms:W3CDTF">2026-07-23T05:55:00Z</dcterms:modified>
</cp:coreProperties>
</file>