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1842A"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1DF835A6"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562ED47B"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5D9A4ED8"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03CF9E59"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4EFA62B2"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76A92080"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5150C689"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22DD4F50"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1F3865DD"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51A892CB"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4B1468D6"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6906B394"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41242CCD"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23D78DDD"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1F6A2583"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462DDE58"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68B7A1F2"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67CCA1CB"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3067E3A1"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1C946D22"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052B7C6F"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705161F2" w14:textId="77777777" w:rsidR="00C1284E" w:rsidRPr="00C1284E" w:rsidRDefault="00C1284E" w:rsidP="00C1284E">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7D2786E2" w14:textId="77777777" w:rsidR="00C1284E" w:rsidRPr="00C1284E" w:rsidRDefault="00C1284E" w:rsidP="00C1284E">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r w:rsidRPr="00C1284E">
        <w:rPr>
          <w:rFonts w:ascii="Times New Roman" w:eastAsia="Times New Roman" w:hAnsi="Times New Roman" w:cs="Times New Roman"/>
          <w:b/>
          <w:caps/>
          <w:kern w:val="0"/>
          <w:sz w:val="22"/>
          <w:szCs w:val="22"/>
          <w14:ligatures w14:val="none"/>
        </w:rPr>
        <w:t>B. PAKUOTĖS LAPELIS</w:t>
      </w:r>
    </w:p>
    <w:p w14:paraId="706E839C" w14:textId="77777777" w:rsidR="00C1284E" w:rsidRPr="00C1284E" w:rsidRDefault="00C1284E" w:rsidP="00C1284E">
      <w:pPr>
        <w:ind w:left="0" w:firstLine="0"/>
        <w:jc w:val="center"/>
        <w:rPr>
          <w:rFonts w:ascii="Times New Roman" w:eastAsia="Times New Roman" w:hAnsi="Times New Roman" w:cs="Times New Roman"/>
          <w:b/>
          <w:noProof/>
          <w:kern w:val="0"/>
          <w:sz w:val="22"/>
          <w:szCs w:val="22"/>
          <w14:ligatures w14:val="none"/>
        </w:rPr>
      </w:pPr>
      <w:r w:rsidRPr="00C1284E">
        <w:rPr>
          <w:rFonts w:ascii="Times New Roman" w:eastAsia="Times New Roman" w:hAnsi="Times New Roman" w:cs="Times New Roman"/>
          <w:b/>
          <w:noProof/>
          <w:kern w:val="0"/>
          <w:sz w:val="22"/>
          <w:szCs w:val="22"/>
          <w14:ligatures w14:val="none"/>
        </w:rPr>
        <w:br w:type="page"/>
      </w:r>
      <w:r w:rsidRPr="00C1284E">
        <w:rPr>
          <w:rFonts w:ascii="Times New Roman" w:eastAsia="Times New Roman" w:hAnsi="Times New Roman" w:cs="Times New Roman"/>
          <w:b/>
          <w:iCs/>
          <w:noProof/>
          <w:kern w:val="0"/>
          <w:sz w:val="22"/>
          <w:szCs w:val="22"/>
          <w14:ligatures w14:val="none"/>
        </w:rPr>
        <w:lastRenderedPageBreak/>
        <w:t>Pakuotės lapelis: informacija vartotojui</w:t>
      </w:r>
    </w:p>
    <w:p w14:paraId="5ABBED15" w14:textId="77777777" w:rsidR="00C1284E" w:rsidRPr="00C1284E" w:rsidRDefault="00C1284E" w:rsidP="00C1284E">
      <w:pPr>
        <w:ind w:left="0" w:firstLine="0"/>
        <w:jc w:val="center"/>
        <w:rPr>
          <w:rFonts w:ascii="Times New Roman" w:eastAsia="Times New Roman" w:hAnsi="Times New Roman" w:cs="Times New Roman"/>
          <w:b/>
          <w:noProof/>
          <w:kern w:val="0"/>
          <w:sz w:val="22"/>
          <w:szCs w:val="22"/>
          <w14:ligatures w14:val="none"/>
        </w:rPr>
      </w:pPr>
    </w:p>
    <w:p w14:paraId="768330BE" w14:textId="77777777" w:rsidR="00C1284E" w:rsidRPr="00C1284E" w:rsidRDefault="00C1284E" w:rsidP="00C1284E">
      <w:pPr>
        <w:ind w:left="0" w:firstLine="0"/>
        <w:jc w:val="center"/>
        <w:rPr>
          <w:rFonts w:ascii="Times New Roman" w:eastAsia="Times New Roman" w:hAnsi="Times New Roman" w:cs="Times New Roman"/>
          <w:b/>
          <w:noProof/>
          <w:kern w:val="0"/>
          <w:sz w:val="22"/>
          <w:szCs w:val="22"/>
          <w14:ligatures w14:val="none"/>
        </w:rPr>
      </w:pPr>
      <w:r w:rsidRPr="00C1284E">
        <w:rPr>
          <w:rFonts w:ascii="Times New Roman" w:eastAsia="Times New Roman" w:hAnsi="Times New Roman" w:cs="Times New Roman"/>
          <w:b/>
          <w:noProof/>
          <w:kern w:val="0"/>
          <w:sz w:val="22"/>
          <w:szCs w:val="22"/>
          <w14:ligatures w14:val="none"/>
        </w:rPr>
        <w:t>CARSIL 22,5 mg dengtos tabletės</w:t>
      </w:r>
    </w:p>
    <w:p w14:paraId="21F1DB5E" w14:textId="091CEC3B" w:rsidR="00C1284E" w:rsidRPr="00C1284E" w:rsidRDefault="00E05CBE" w:rsidP="00C1284E">
      <w:pPr>
        <w:ind w:left="0" w:firstLine="0"/>
        <w:jc w:val="center"/>
        <w:rPr>
          <w:rFonts w:ascii="Times New Roman" w:eastAsia="Times New Roman" w:hAnsi="Times New Roman" w:cs="Times New Roman"/>
          <w:noProof/>
          <w:kern w:val="0"/>
          <w:sz w:val="22"/>
          <w:szCs w:val="22"/>
          <w14:ligatures w14:val="none"/>
        </w:rPr>
      </w:pPr>
      <w:r w:rsidRPr="00B6444C">
        <w:rPr>
          <w:rFonts w:ascii="Times New Roman" w:eastAsia="Times New Roman" w:hAnsi="Times New Roman" w:cs="Times New Roman"/>
          <w:noProof/>
          <w:kern w:val="0"/>
          <w:sz w:val="22"/>
          <w:szCs w:val="22"/>
          <w14:ligatures w14:val="none"/>
        </w:rPr>
        <w:t>s</w:t>
      </w:r>
      <w:r w:rsidR="00C1284E" w:rsidRPr="00C1284E">
        <w:rPr>
          <w:rFonts w:ascii="Times New Roman" w:eastAsia="Times New Roman" w:hAnsi="Times New Roman" w:cs="Times New Roman"/>
          <w:noProof/>
          <w:kern w:val="0"/>
          <w:sz w:val="22"/>
          <w:szCs w:val="22"/>
          <w14:ligatures w14:val="none"/>
        </w:rPr>
        <w:t>ilimarinas</w:t>
      </w:r>
    </w:p>
    <w:p w14:paraId="56795FD1" w14:textId="77777777" w:rsidR="00C1284E" w:rsidRPr="00C1284E" w:rsidRDefault="00C1284E" w:rsidP="00C1284E">
      <w:pPr>
        <w:ind w:left="0" w:firstLine="0"/>
        <w:jc w:val="center"/>
        <w:outlineLvl w:val="0"/>
        <w:rPr>
          <w:rFonts w:ascii="Times New Roman" w:eastAsia="Times New Roman" w:hAnsi="Times New Roman" w:cs="Times New Roman"/>
          <w:b/>
          <w:kern w:val="28"/>
          <w:sz w:val="22"/>
          <w:szCs w:val="22"/>
          <w:lang w:eastAsia="lt-LT"/>
          <w14:ligatures w14:val="none"/>
        </w:rPr>
      </w:pPr>
    </w:p>
    <w:p w14:paraId="095DB763" w14:textId="77777777" w:rsidR="00C1284E" w:rsidRPr="00C1284E" w:rsidRDefault="00C1284E" w:rsidP="00C1284E">
      <w:pPr>
        <w:numPr>
          <w:ilvl w:val="12"/>
          <w:numId w:val="0"/>
        </w:numPr>
        <w:ind w:right="-2"/>
        <w:rPr>
          <w:rFonts w:ascii="Times New Roman" w:eastAsia="Times New Roman" w:hAnsi="Times New Roman" w:cs="Times New Roman"/>
          <w:b/>
          <w:kern w:val="0"/>
          <w:sz w:val="22"/>
          <w:szCs w:val="22"/>
          <w:lang w:eastAsia="lt-LT"/>
          <w14:ligatures w14:val="none"/>
        </w:rPr>
      </w:pPr>
      <w:r w:rsidRPr="00C1284E">
        <w:rPr>
          <w:rFonts w:ascii="Times New Roman" w:eastAsia="Times New Roman" w:hAnsi="Times New Roman" w:cs="Times New Roman"/>
          <w:b/>
          <w:kern w:val="0"/>
          <w:sz w:val="22"/>
          <w:szCs w:val="22"/>
          <w:lang w:eastAsia="lt-LT"/>
          <w14:ligatures w14:val="none"/>
        </w:rPr>
        <w:t>Atidžiai perskaitykite visą šį lapelį, prieš pradėdami vartoti šį vaistą, nes jame pateikiama Jums svarbi informacija.</w:t>
      </w:r>
    </w:p>
    <w:p w14:paraId="6B50F800" w14:textId="77777777" w:rsidR="00C1284E" w:rsidRPr="00B6444C" w:rsidRDefault="00C1284E" w:rsidP="00E05CBE">
      <w:pPr>
        <w:pStyle w:val="Sraopastraipa"/>
        <w:numPr>
          <w:ilvl w:val="0"/>
          <w:numId w:val="7"/>
        </w:numPr>
        <w:ind w:left="568" w:hanging="284"/>
        <w:rPr>
          <w:rFonts w:ascii="Times New Roman" w:eastAsia="Times New Roman" w:hAnsi="Times New Roman" w:cs="Times New Roman"/>
          <w:kern w:val="0"/>
          <w:sz w:val="22"/>
          <w:szCs w:val="22"/>
          <w:lang w:eastAsia="lt-LT"/>
          <w14:ligatures w14:val="none"/>
        </w:rPr>
      </w:pPr>
      <w:r w:rsidRPr="00B6444C">
        <w:rPr>
          <w:rFonts w:ascii="Times New Roman" w:eastAsia="Times New Roman" w:hAnsi="Times New Roman" w:cs="Times New Roman"/>
          <w:kern w:val="0"/>
          <w:sz w:val="22"/>
          <w:szCs w:val="22"/>
          <w:lang w:eastAsia="lt-LT"/>
          <w14:ligatures w14:val="none"/>
        </w:rPr>
        <w:t>Visada vartokite šį vaistą tiksliai kaip aprašyta šiame lapelyje arba kaip nurodė gydytojas arba vaistininkas.</w:t>
      </w:r>
    </w:p>
    <w:p w14:paraId="1C470A31" w14:textId="77777777" w:rsidR="00C1284E" w:rsidRPr="00C1284E" w:rsidRDefault="00C1284E" w:rsidP="00E05CBE">
      <w:pPr>
        <w:numPr>
          <w:ilvl w:val="0"/>
          <w:numId w:val="7"/>
        </w:numPr>
        <w:tabs>
          <w:tab w:val="left" w:pos="567"/>
        </w:tabs>
        <w:ind w:left="568" w:hanging="284"/>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 xml:space="preserve">Neišmeskite šio lapelio, nes vėl gali prireikti jį perskaityti. </w:t>
      </w:r>
    </w:p>
    <w:p w14:paraId="6C5ECCBE" w14:textId="77777777" w:rsidR="00C1284E" w:rsidRPr="00C1284E" w:rsidRDefault="00C1284E" w:rsidP="00E05CBE">
      <w:pPr>
        <w:numPr>
          <w:ilvl w:val="0"/>
          <w:numId w:val="7"/>
        </w:numPr>
        <w:tabs>
          <w:tab w:val="left" w:pos="567"/>
        </w:tabs>
        <w:ind w:left="568" w:hanging="284"/>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Jeigu norite sužinoti daugiau arba pasitarti, kreipkitės į vaistininką.</w:t>
      </w:r>
    </w:p>
    <w:p w14:paraId="0BE19827" w14:textId="77777777" w:rsidR="00C1284E" w:rsidRPr="00C1284E" w:rsidRDefault="00C1284E" w:rsidP="00E05CBE">
      <w:pPr>
        <w:numPr>
          <w:ilvl w:val="0"/>
          <w:numId w:val="7"/>
        </w:numPr>
        <w:tabs>
          <w:tab w:val="left" w:pos="567"/>
        </w:tabs>
        <w:ind w:left="568" w:hanging="284"/>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arba vaistininką. Žr. 4 skyrių.</w:t>
      </w:r>
    </w:p>
    <w:p w14:paraId="6896BED9" w14:textId="5B51176A" w:rsidR="00C1284E" w:rsidRPr="00B6444C" w:rsidRDefault="00C1284E" w:rsidP="00E05CBE">
      <w:pPr>
        <w:pStyle w:val="Sraopastraipa"/>
        <w:numPr>
          <w:ilvl w:val="0"/>
          <w:numId w:val="7"/>
        </w:numPr>
        <w:tabs>
          <w:tab w:val="left" w:pos="567"/>
        </w:tabs>
        <w:ind w:left="568" w:hanging="284"/>
        <w:rPr>
          <w:rFonts w:ascii="Times New Roman" w:eastAsia="Times New Roman" w:hAnsi="Times New Roman" w:cs="Times New Roman"/>
          <w:kern w:val="0"/>
          <w:sz w:val="22"/>
          <w:szCs w:val="22"/>
          <w:lang w:eastAsia="lt-LT"/>
          <w14:ligatures w14:val="none"/>
        </w:rPr>
      </w:pPr>
      <w:r w:rsidRPr="00B6444C">
        <w:rPr>
          <w:rFonts w:ascii="Times New Roman" w:eastAsia="Times New Roman" w:hAnsi="Times New Roman" w:cs="Times New Roman"/>
          <w:kern w:val="0"/>
          <w:sz w:val="22"/>
          <w:szCs w:val="22"/>
          <w:lang w:eastAsia="lt-LT"/>
          <w14:ligatures w14:val="none"/>
        </w:rPr>
        <w:t>Jeigu Jūsų savijauta nepagerėjo arba net pablogėjo, kreipkitės į gydytoją.</w:t>
      </w:r>
    </w:p>
    <w:p w14:paraId="7A246AE3" w14:textId="77777777" w:rsidR="00C1284E" w:rsidRPr="00C1284E" w:rsidRDefault="00C1284E" w:rsidP="00C1284E">
      <w:pPr>
        <w:ind w:left="0" w:firstLine="0"/>
        <w:rPr>
          <w:rFonts w:ascii="Times New Roman" w:eastAsia="Times New Roman" w:hAnsi="Times New Roman" w:cs="Times New Roman"/>
          <w:b/>
          <w:bCs/>
          <w:kern w:val="0"/>
          <w:sz w:val="22"/>
          <w:szCs w:val="22"/>
          <w:lang w:eastAsia="lt-LT"/>
          <w14:ligatures w14:val="none"/>
        </w:rPr>
      </w:pPr>
    </w:p>
    <w:p w14:paraId="6225816C" w14:textId="77777777" w:rsidR="00C1284E" w:rsidRPr="00C1284E" w:rsidRDefault="00C1284E" w:rsidP="00C1284E">
      <w:pPr>
        <w:keepNext/>
        <w:ind w:left="0" w:firstLine="0"/>
        <w:outlineLvl w:val="3"/>
        <w:rPr>
          <w:rFonts w:ascii="Times New Roman" w:eastAsia="Times New Roman" w:hAnsi="Times New Roman" w:cs="Times New Roman"/>
          <w:b/>
          <w:bCs/>
          <w:kern w:val="0"/>
          <w:sz w:val="22"/>
          <w:szCs w:val="22"/>
          <w:lang w:eastAsia="lt-LT"/>
          <w14:ligatures w14:val="none"/>
        </w:rPr>
      </w:pPr>
    </w:p>
    <w:p w14:paraId="53E2E8EB" w14:textId="77777777" w:rsidR="00C1284E" w:rsidRPr="00C1284E" w:rsidRDefault="00C1284E" w:rsidP="00C1284E">
      <w:pPr>
        <w:keepNext/>
        <w:ind w:left="0" w:firstLine="0"/>
        <w:outlineLvl w:val="3"/>
        <w:rPr>
          <w:rFonts w:ascii="Times New Roman" w:eastAsia="Times New Roman" w:hAnsi="Times New Roman" w:cs="Times New Roman"/>
          <w:b/>
          <w:bCs/>
          <w:kern w:val="0"/>
          <w:sz w:val="22"/>
          <w:szCs w:val="22"/>
          <w:lang w:eastAsia="lt-LT"/>
          <w14:ligatures w14:val="none"/>
        </w:rPr>
      </w:pPr>
      <w:r w:rsidRPr="00C1284E">
        <w:rPr>
          <w:rFonts w:ascii="Times New Roman" w:eastAsia="Times New Roman" w:hAnsi="Times New Roman" w:cs="Times New Roman"/>
          <w:b/>
          <w:bCs/>
          <w:kern w:val="0"/>
          <w:sz w:val="22"/>
          <w:szCs w:val="22"/>
          <w:lang w:eastAsia="lt-LT"/>
          <w14:ligatures w14:val="none"/>
        </w:rPr>
        <w:t>Apie ką rašoma šiame lapelyje?</w:t>
      </w:r>
    </w:p>
    <w:p w14:paraId="430E73A9"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1C77F0A4" w14:textId="6E8DA5E1" w:rsidR="00C1284E" w:rsidRPr="00B6444C" w:rsidRDefault="00C1284E" w:rsidP="00E05CBE">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B6444C">
        <w:rPr>
          <w:rFonts w:ascii="Times New Roman" w:eastAsia="Times New Roman" w:hAnsi="Times New Roman" w:cs="Times New Roman"/>
          <w:noProof/>
          <w:kern w:val="0"/>
          <w:sz w:val="22"/>
          <w:szCs w:val="22"/>
          <w14:ligatures w14:val="none"/>
        </w:rPr>
        <w:t>Kas yra CARSIL ir kam jis vartojamas</w:t>
      </w:r>
    </w:p>
    <w:p w14:paraId="405779AD" w14:textId="49261BC3" w:rsidR="00C1284E" w:rsidRPr="00B6444C" w:rsidRDefault="00C1284E" w:rsidP="00E05CBE">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B6444C">
        <w:rPr>
          <w:rFonts w:ascii="Times New Roman" w:eastAsia="Times New Roman" w:hAnsi="Times New Roman" w:cs="Times New Roman"/>
          <w:noProof/>
          <w:kern w:val="0"/>
          <w:sz w:val="22"/>
          <w:szCs w:val="22"/>
          <w14:ligatures w14:val="none"/>
        </w:rPr>
        <w:t>Kas žinotina prieš vartojant CARSIL</w:t>
      </w:r>
    </w:p>
    <w:p w14:paraId="76E3C13A" w14:textId="0707C258" w:rsidR="00C1284E" w:rsidRPr="00B6444C" w:rsidRDefault="00C1284E" w:rsidP="00E05CBE">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B6444C">
        <w:rPr>
          <w:rFonts w:ascii="Times New Roman" w:eastAsia="Times New Roman" w:hAnsi="Times New Roman" w:cs="Times New Roman"/>
          <w:noProof/>
          <w:kern w:val="0"/>
          <w:sz w:val="22"/>
          <w:szCs w:val="22"/>
          <w14:ligatures w14:val="none"/>
        </w:rPr>
        <w:t xml:space="preserve">Kaip vartoti CARSIL </w:t>
      </w:r>
    </w:p>
    <w:p w14:paraId="1A78D70B" w14:textId="063D80D6" w:rsidR="00C1284E" w:rsidRPr="00B6444C" w:rsidRDefault="00C1284E" w:rsidP="00E05CBE">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B6444C">
        <w:rPr>
          <w:rFonts w:ascii="Times New Roman" w:eastAsia="Times New Roman" w:hAnsi="Times New Roman" w:cs="Times New Roman"/>
          <w:noProof/>
          <w:kern w:val="0"/>
          <w:sz w:val="22"/>
          <w:szCs w:val="22"/>
          <w14:ligatures w14:val="none"/>
        </w:rPr>
        <w:t>Galimas šalutinis poveikis</w:t>
      </w:r>
    </w:p>
    <w:p w14:paraId="28DE75F9" w14:textId="42E224E8" w:rsidR="00C1284E" w:rsidRPr="00B6444C" w:rsidRDefault="00C1284E" w:rsidP="00E05CBE">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B6444C">
        <w:rPr>
          <w:rFonts w:ascii="Times New Roman" w:eastAsia="Times New Roman" w:hAnsi="Times New Roman" w:cs="Times New Roman"/>
          <w:noProof/>
          <w:kern w:val="0"/>
          <w:sz w:val="22"/>
          <w:szCs w:val="22"/>
          <w14:ligatures w14:val="none"/>
        </w:rPr>
        <w:t xml:space="preserve">Kaip laikyti CARSIL </w:t>
      </w:r>
    </w:p>
    <w:p w14:paraId="7960950A" w14:textId="30608B9E" w:rsidR="00C1284E" w:rsidRPr="00B6444C" w:rsidRDefault="00C1284E" w:rsidP="00E05CBE">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B6444C">
        <w:rPr>
          <w:rFonts w:ascii="Times New Roman" w:eastAsia="Times New Roman" w:hAnsi="Times New Roman" w:cs="Times New Roman"/>
          <w:noProof/>
          <w:kern w:val="0"/>
          <w:sz w:val="22"/>
          <w:szCs w:val="22"/>
          <w14:ligatures w14:val="none"/>
        </w:rPr>
        <w:t>Pakuotės turinys ir kita informacija</w:t>
      </w:r>
    </w:p>
    <w:p w14:paraId="09429AB2"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5B354E18"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2701C7BC" w14:textId="77777777" w:rsidR="00C1284E" w:rsidRPr="00C1284E" w:rsidRDefault="00C1284E" w:rsidP="00C1284E">
      <w:pPr>
        <w:ind w:left="0" w:firstLine="0"/>
        <w:rPr>
          <w:rFonts w:ascii="Times New Roman" w:eastAsia="Times New Roman" w:hAnsi="Times New Roman" w:cs="Times New Roman"/>
          <w:b/>
          <w:kern w:val="0"/>
          <w:sz w:val="22"/>
          <w:szCs w:val="22"/>
          <w:lang w:eastAsia="lt-LT"/>
          <w14:ligatures w14:val="none"/>
        </w:rPr>
      </w:pPr>
      <w:r w:rsidRPr="00C1284E">
        <w:rPr>
          <w:rFonts w:ascii="Times New Roman" w:eastAsia="Times New Roman" w:hAnsi="Times New Roman" w:cs="Times New Roman"/>
          <w:b/>
          <w:kern w:val="0"/>
          <w:sz w:val="22"/>
          <w:szCs w:val="22"/>
          <w:lang w:eastAsia="lt-LT"/>
          <w14:ligatures w14:val="none"/>
        </w:rPr>
        <w:t>1.     Kas yra CARSIL ir kam jis vartojamas</w:t>
      </w:r>
    </w:p>
    <w:p w14:paraId="0A58490C"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77F70B5A"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CARSIL yra augalinės kilmės preparatas. Veiklioji medžiaga silimarinas stabilizuoja kepenų ląstelės membraną apsaugodamas kepenis nuo kenksmingų poveikių ir padėdamas atsistatyti pažeistoms kepenų ląstelėms. Vaistas vartojamas kaip papildoma priemonė esant toksiniam kepenų pakenkimui ir sergant lėtiniu kepenų uždegimu arba ciroze.</w:t>
      </w:r>
    </w:p>
    <w:p w14:paraId="5B7B6C29"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28F15376"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Ūminių kepenų pakenkimų atvejais šio vaistinio preparato be gydytojo priežiūros vartoti negalima.</w:t>
      </w:r>
    </w:p>
    <w:p w14:paraId="4D1BA54A"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38A0F667"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1219A430" w14:textId="77777777" w:rsidR="00C1284E" w:rsidRPr="00C1284E" w:rsidRDefault="00C1284E" w:rsidP="00C1284E">
      <w:pPr>
        <w:ind w:left="0" w:firstLine="0"/>
        <w:rPr>
          <w:rFonts w:ascii="Times New Roman" w:eastAsia="Times New Roman" w:hAnsi="Times New Roman" w:cs="Times New Roman"/>
          <w:b/>
          <w:kern w:val="0"/>
          <w:sz w:val="22"/>
          <w:szCs w:val="22"/>
          <w:lang w:eastAsia="lt-LT"/>
          <w14:ligatures w14:val="none"/>
        </w:rPr>
      </w:pPr>
      <w:bookmarkStart w:id="0" w:name="_Toc129243140"/>
      <w:bookmarkStart w:id="1" w:name="_Toc129243265"/>
      <w:r w:rsidRPr="00C1284E">
        <w:rPr>
          <w:rFonts w:ascii="Times New Roman" w:eastAsia="Times New Roman" w:hAnsi="Times New Roman" w:cs="Times New Roman"/>
          <w:b/>
          <w:kern w:val="0"/>
          <w:sz w:val="22"/>
          <w:szCs w:val="22"/>
          <w:lang w:eastAsia="lt-LT"/>
          <w14:ligatures w14:val="none"/>
        </w:rPr>
        <w:t xml:space="preserve">2.      Kas žinotina prieš vartojant CARSIL </w:t>
      </w:r>
    </w:p>
    <w:bookmarkEnd w:id="0"/>
    <w:bookmarkEnd w:id="1"/>
    <w:p w14:paraId="7CBC85F3"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676BA42D" w14:textId="04F8C27B" w:rsidR="00C1284E" w:rsidRPr="00C1284E" w:rsidRDefault="00C1284E" w:rsidP="00C1284E">
      <w:pPr>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 xml:space="preserve">CARSIL vartoti </w:t>
      </w:r>
      <w:r w:rsidR="00E05CBE" w:rsidRPr="00B6444C">
        <w:rPr>
          <w:rFonts w:ascii="Times New Roman" w:eastAsia="Times New Roman" w:hAnsi="Times New Roman" w:cs="Times New Roman"/>
          <w:b/>
          <w:bCs/>
          <w:kern w:val="0"/>
          <w:sz w:val="22"/>
          <w:szCs w:val="22"/>
          <w14:ligatures w14:val="none"/>
        </w:rPr>
        <w:t>draudžiama</w:t>
      </w:r>
      <w:r w:rsidRPr="00C1284E">
        <w:rPr>
          <w:rFonts w:ascii="Times New Roman" w:eastAsia="Times New Roman" w:hAnsi="Times New Roman" w:cs="Times New Roman"/>
          <w:b/>
          <w:bCs/>
          <w:kern w:val="0"/>
          <w:sz w:val="22"/>
          <w:szCs w:val="22"/>
          <w14:ligatures w14:val="none"/>
        </w:rPr>
        <w:t>:</w:t>
      </w:r>
    </w:p>
    <w:p w14:paraId="27863794" w14:textId="77777777" w:rsidR="00C1284E" w:rsidRPr="00C1284E" w:rsidRDefault="00C1284E" w:rsidP="00E05CBE">
      <w:pPr>
        <w:numPr>
          <w:ilvl w:val="0"/>
          <w:numId w:val="4"/>
        </w:numPr>
        <w:spacing w:after="200" w:line="276" w:lineRule="auto"/>
        <w:ind w:left="567" w:hanging="283"/>
        <w:contextualSpacing/>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 xml:space="preserve">jeigu yra padidėjęs jautrumas veikliajai arba bet kuriai pagalbinei medžiagai, taip pat </w:t>
      </w:r>
      <w:r w:rsidRPr="00C1284E">
        <w:rPr>
          <w:rFonts w:ascii="Times New Roman" w:eastAsia="Times New Roman" w:hAnsi="Times New Roman" w:cs="Times New Roman"/>
          <w:i/>
          <w:noProof/>
          <w:kern w:val="0"/>
          <w:sz w:val="22"/>
          <w:szCs w:val="22"/>
          <w14:ligatures w14:val="none"/>
        </w:rPr>
        <w:t>Asteraceae/Compositae</w:t>
      </w:r>
      <w:r w:rsidRPr="00C1284E">
        <w:rPr>
          <w:rFonts w:ascii="Times New Roman" w:eastAsia="Times New Roman" w:hAnsi="Times New Roman" w:cs="Times New Roman"/>
          <w:noProof/>
          <w:kern w:val="0"/>
          <w:sz w:val="22"/>
          <w:szCs w:val="22"/>
          <w14:ligatures w14:val="none"/>
        </w:rPr>
        <w:t xml:space="preserve"> šeimos augalams;</w:t>
      </w:r>
    </w:p>
    <w:p w14:paraId="630EEB73"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4E6B8DF1" w14:textId="77777777" w:rsidR="00C1284E" w:rsidRPr="00C1284E" w:rsidRDefault="00C1284E" w:rsidP="00C1284E">
      <w:pPr>
        <w:ind w:left="0" w:firstLine="0"/>
        <w:rPr>
          <w:rFonts w:ascii="Times New Roman" w:eastAsia="Times New Roman" w:hAnsi="Times New Roman" w:cs="Times New Roman"/>
          <w:b/>
          <w:kern w:val="0"/>
          <w:sz w:val="22"/>
          <w:szCs w:val="22"/>
          <w:lang w:eastAsia="lt-LT"/>
          <w14:ligatures w14:val="none"/>
        </w:rPr>
      </w:pPr>
      <w:r w:rsidRPr="00C1284E">
        <w:rPr>
          <w:rFonts w:ascii="Times New Roman" w:eastAsia="Times New Roman" w:hAnsi="Times New Roman" w:cs="Times New Roman"/>
          <w:b/>
          <w:kern w:val="0"/>
          <w:sz w:val="22"/>
          <w:szCs w:val="22"/>
          <w:lang w:eastAsia="lt-LT"/>
          <w14:ligatures w14:val="none"/>
        </w:rPr>
        <w:t xml:space="preserve">Įspėjimai ir atsargumo priemonės </w:t>
      </w:r>
    </w:p>
    <w:p w14:paraId="0F31375D" w14:textId="77777777" w:rsidR="00C1284E" w:rsidRPr="00C1284E" w:rsidRDefault="00C1284E" w:rsidP="00C1284E">
      <w:pPr>
        <w:ind w:left="0" w:firstLine="0"/>
        <w:rPr>
          <w:rFonts w:ascii="Times New Roman" w:eastAsia="Times New Roman" w:hAnsi="Times New Roman" w:cs="Times New Roman"/>
          <w:bCs/>
          <w:kern w:val="0"/>
          <w:sz w:val="22"/>
          <w:szCs w:val="22"/>
          <w14:ligatures w14:val="none"/>
        </w:rPr>
      </w:pPr>
      <w:r w:rsidRPr="00C1284E">
        <w:rPr>
          <w:rFonts w:ascii="Times New Roman" w:eastAsia="Times New Roman" w:hAnsi="Times New Roman" w:cs="Times New Roman"/>
          <w:bCs/>
          <w:kern w:val="0"/>
          <w:sz w:val="22"/>
          <w:szCs w:val="22"/>
          <w14:ligatures w14:val="none"/>
        </w:rPr>
        <w:t>Jeigu sergate diabetu ar yra sumažėjusi gliukozės koncentracija kraujyje, vartojant CARSIL gali sumažėti gliukozės koncentracija kraujyje.</w:t>
      </w:r>
    </w:p>
    <w:p w14:paraId="6E2591F8"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Nerekomenduojama vartoti vaikams ir jaunesniems nei 18 paaugliams, nes duomenų apie vaisto saugumą ir veiksmingumą nepakanka.</w:t>
      </w:r>
    </w:p>
    <w:p w14:paraId="325DD739" w14:textId="77777777" w:rsidR="00C1284E" w:rsidRPr="00C1284E" w:rsidRDefault="00C1284E" w:rsidP="00C1284E">
      <w:pPr>
        <w:ind w:left="0" w:firstLine="0"/>
        <w:rPr>
          <w:rFonts w:ascii="Times New Roman" w:eastAsia="Times New Roman" w:hAnsi="Times New Roman" w:cs="Times New Roman"/>
          <w:bCs/>
          <w:kern w:val="0"/>
          <w:sz w:val="22"/>
          <w:szCs w:val="22"/>
          <w14:ligatures w14:val="none"/>
        </w:rPr>
      </w:pPr>
    </w:p>
    <w:p w14:paraId="5516708F" w14:textId="77777777" w:rsidR="00C1284E" w:rsidRPr="00C1284E" w:rsidRDefault="00C1284E" w:rsidP="00C1284E">
      <w:pPr>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Kitų vaistų vartojimas</w:t>
      </w:r>
    </w:p>
    <w:p w14:paraId="58E90965"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Duomenų apie CARSIL sąveiką su kitais preparatais nėra.</w:t>
      </w:r>
    </w:p>
    <w:p w14:paraId="7F1A53A9"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300870C8" w14:textId="77777777" w:rsidR="00C1284E" w:rsidRPr="00C1284E" w:rsidRDefault="00C1284E" w:rsidP="00C1284E">
      <w:pPr>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CARSIL vartojimas su maistu ir gėrimais</w:t>
      </w:r>
    </w:p>
    <w:p w14:paraId="4EDB8232"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Duomenų nėra.</w:t>
      </w:r>
    </w:p>
    <w:p w14:paraId="561E9453"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6E2D1E06" w14:textId="77777777" w:rsidR="00C1284E" w:rsidRPr="00C1284E" w:rsidRDefault="00C1284E" w:rsidP="00C1284E">
      <w:pPr>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Nėštumas ir žindymo laikotarpis</w:t>
      </w:r>
    </w:p>
    <w:p w14:paraId="53E5BF45" w14:textId="77777777" w:rsidR="00C1284E" w:rsidRPr="00C1284E" w:rsidRDefault="00C1284E" w:rsidP="00C1284E">
      <w:pPr>
        <w:ind w:left="0" w:firstLine="0"/>
        <w:rPr>
          <w:rFonts w:ascii="Times New Roman" w:eastAsia="Times New Roman" w:hAnsi="Times New Roman" w:cs="Times New Roman"/>
          <w:strike/>
          <w:noProof/>
          <w:kern w:val="0"/>
          <w:sz w:val="22"/>
          <w:szCs w:val="22"/>
          <w14:ligatures w14:val="none"/>
        </w:rPr>
      </w:pPr>
      <w:r w:rsidRPr="00C1284E">
        <w:rPr>
          <w:rFonts w:ascii="Times New Roman" w:eastAsia="Times New Roman" w:hAnsi="Times New Roman" w:cs="Times New Roman"/>
          <w:noProof/>
          <w:kern w:val="0"/>
          <w:sz w:val="22"/>
          <w:szCs w:val="22"/>
          <w14:ligatures w14:val="none"/>
        </w:rPr>
        <w:lastRenderedPageBreak/>
        <w:t xml:space="preserve">Klinikinių duomenų apie silimarino vartojimą nėštumo metu nėra, taip pat nežinoma, ar silimarino patenka į moters pieną. </w:t>
      </w:r>
    </w:p>
    <w:p w14:paraId="2FE793E8" w14:textId="77777777" w:rsidR="00C1284E" w:rsidRPr="00C1284E" w:rsidRDefault="00C1284E" w:rsidP="00C1284E">
      <w:pPr>
        <w:ind w:left="0" w:firstLine="0"/>
        <w:outlineLvl w:val="0"/>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Nėštumo ir žindymo laikotarpiu vartoti nerekomenduojama.</w:t>
      </w:r>
    </w:p>
    <w:p w14:paraId="6221FCF4"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Prieš vartojant bet kokį vaistą, būtina pasitarti su gydytoju arba vaistininku.</w:t>
      </w:r>
    </w:p>
    <w:p w14:paraId="4CF1F608"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79785F21" w14:textId="77777777" w:rsidR="00C1284E" w:rsidRPr="00C1284E" w:rsidRDefault="00C1284E" w:rsidP="00C1284E">
      <w:pPr>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Vairavimas ir mechanizmų valdymas</w:t>
      </w:r>
    </w:p>
    <w:p w14:paraId="19E6671B"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Duomenų nėra.</w:t>
      </w:r>
    </w:p>
    <w:p w14:paraId="370E42DD"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3927D9C6" w14:textId="77777777" w:rsidR="00C1284E" w:rsidRPr="00C1284E" w:rsidRDefault="00C1284E" w:rsidP="00C1284E">
      <w:pPr>
        <w:tabs>
          <w:tab w:val="left" w:pos="567"/>
        </w:tabs>
        <w:ind w:left="0" w:firstLine="0"/>
        <w:rPr>
          <w:rFonts w:ascii="Times New Roman" w:eastAsia="Times New Roman" w:hAnsi="Times New Roman" w:cs="Times New Roman"/>
          <w:b/>
          <w:kern w:val="0"/>
          <w:sz w:val="22"/>
          <w:szCs w:val="22"/>
          <w:lang w:eastAsia="lt-LT"/>
          <w14:ligatures w14:val="none"/>
        </w:rPr>
      </w:pPr>
      <w:r w:rsidRPr="00C1284E">
        <w:rPr>
          <w:rFonts w:ascii="Times New Roman" w:eastAsia="Times New Roman" w:hAnsi="Times New Roman" w:cs="Times New Roman"/>
          <w:b/>
          <w:kern w:val="0"/>
          <w:sz w:val="22"/>
          <w:szCs w:val="22"/>
          <w:lang w:eastAsia="lt-LT"/>
          <w14:ligatures w14:val="none"/>
        </w:rPr>
        <w:t>CARSIL sudėtyje yra kviečių krakmolo, laktozės monohidrato, sacharozės, metilo parahidroksibenzoato (E218) ir propilo parahidroksibenzoato (E216)</w:t>
      </w:r>
    </w:p>
    <w:p w14:paraId="48DA5154" w14:textId="77777777" w:rsidR="00C1284E" w:rsidRPr="00C1284E" w:rsidRDefault="00C1284E" w:rsidP="00C1284E">
      <w:pPr>
        <w:tabs>
          <w:tab w:val="left" w:pos="567"/>
        </w:tabs>
        <w:ind w:left="0" w:firstLine="0"/>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Šio vaisto sudėtyje yra labai mažas glitimo (esančio kviečių krakmole) kiekis. Jei sergate celiakija, mažai tikėtina, kad tai Jums pakenks.</w:t>
      </w:r>
    </w:p>
    <w:p w14:paraId="7A6ED988" w14:textId="77777777" w:rsidR="00C1284E" w:rsidRPr="00C1284E" w:rsidRDefault="00C1284E" w:rsidP="00C1284E">
      <w:pPr>
        <w:tabs>
          <w:tab w:val="left" w:pos="567"/>
        </w:tabs>
        <w:ind w:left="0" w:firstLine="0"/>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Vienoje tabletėje yra ne daugiau kaip 3,95 mikrogramai glitimo. Jeigu esate alergiškas kviečiams (ši liga skiriasi nuo celiakijos), Jums šio vaisto vartoti negalima.</w:t>
      </w:r>
    </w:p>
    <w:p w14:paraId="099C2454" w14:textId="77777777" w:rsidR="00C1284E" w:rsidRPr="00C1284E" w:rsidRDefault="00C1284E" w:rsidP="00C1284E">
      <w:pPr>
        <w:tabs>
          <w:tab w:val="left" w:pos="567"/>
        </w:tabs>
        <w:ind w:left="0" w:firstLine="0"/>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Šio vaisto sudėtyje yra laktozės ir sacharozės. Jeigu gydytojas Jums yra sakęs, kad netoleruojate kokių nors angliavandenių, kreipkitės į jį prieš pradėdami vartoti šį vaistą.</w:t>
      </w:r>
    </w:p>
    <w:p w14:paraId="462A6FF9" w14:textId="77777777" w:rsidR="00C1284E" w:rsidRPr="00C1284E" w:rsidRDefault="00C1284E" w:rsidP="00C1284E">
      <w:pPr>
        <w:tabs>
          <w:tab w:val="left" w:pos="567"/>
        </w:tabs>
        <w:ind w:left="0" w:firstLine="0"/>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Šio vaisto sudėtyje yra metilo parahidroksibenzoato (E218) ir propilo parahidroksibenzoato (E216). Šios medžiagos gali sukelti alergines reakcijas, kurios gali būti uždelstos).</w:t>
      </w:r>
    </w:p>
    <w:p w14:paraId="65168BE8"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2D022510"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4654B23A" w14:textId="77777777" w:rsidR="00C1284E" w:rsidRPr="00C1284E" w:rsidRDefault="00C1284E" w:rsidP="00C1284E">
      <w:pPr>
        <w:keepNext/>
        <w:ind w:left="0" w:firstLine="0"/>
        <w:outlineLvl w:val="2"/>
        <w:rPr>
          <w:rFonts w:ascii="Times New Roman" w:eastAsia="Times New Roman" w:hAnsi="Times New Roman" w:cs="Times New Roman"/>
          <w:b/>
          <w:kern w:val="0"/>
          <w:sz w:val="22"/>
          <w:szCs w:val="22"/>
          <w:lang w:eastAsia="lt-LT"/>
          <w14:ligatures w14:val="none"/>
        </w:rPr>
      </w:pPr>
      <w:r w:rsidRPr="00C1284E">
        <w:rPr>
          <w:rFonts w:ascii="Times New Roman" w:eastAsia="Times New Roman" w:hAnsi="Times New Roman" w:cs="Times New Roman"/>
          <w:b/>
          <w:kern w:val="0"/>
          <w:sz w:val="22"/>
          <w:szCs w:val="22"/>
          <w:lang w:eastAsia="lt-LT"/>
          <w14:ligatures w14:val="none"/>
        </w:rPr>
        <w:t>3.      Kaip vartoti CARSIL</w:t>
      </w:r>
    </w:p>
    <w:p w14:paraId="3A4625A0" w14:textId="77777777" w:rsidR="00C1284E" w:rsidRPr="00C1284E" w:rsidRDefault="00C1284E" w:rsidP="00C1284E">
      <w:pPr>
        <w:ind w:left="0" w:firstLine="0"/>
        <w:jc w:val="both"/>
        <w:rPr>
          <w:rFonts w:ascii="Times New Roman" w:eastAsia="Times New Roman" w:hAnsi="Times New Roman" w:cs="Times New Roman"/>
          <w:kern w:val="0"/>
          <w:sz w:val="22"/>
          <w:szCs w:val="22"/>
          <w:u w:val="single"/>
          <w:lang w:eastAsia="lt-LT"/>
          <w14:ligatures w14:val="none"/>
        </w:rPr>
      </w:pPr>
    </w:p>
    <w:p w14:paraId="301E3AB3"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Visada vartokite šį vaistą tiksliai kaip nurodė gydytojas arba vaistininkas. Jeigu abejojate, kreipkitės į gydytoją arba vaistininką.</w:t>
      </w:r>
    </w:p>
    <w:p w14:paraId="12BEBB1F"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3A1D62CA" w14:textId="77777777" w:rsidR="00C1284E" w:rsidRPr="00C1284E" w:rsidRDefault="00C1284E" w:rsidP="00C1284E">
      <w:pPr>
        <w:tabs>
          <w:tab w:val="left" w:pos="567"/>
        </w:tabs>
        <w:ind w:left="0" w:firstLine="0"/>
        <w:jc w:val="both"/>
        <w:rPr>
          <w:rFonts w:ascii="Times New Roman" w:eastAsia="Times New Roman" w:hAnsi="Times New Roman" w:cs="Times New Roman"/>
          <w:kern w:val="0"/>
          <w:sz w:val="22"/>
          <w:szCs w:val="22"/>
          <w:u w:val="single"/>
          <w:lang w:eastAsia="lt-LT"/>
          <w14:ligatures w14:val="none"/>
        </w:rPr>
      </w:pPr>
      <w:r w:rsidRPr="00C1284E">
        <w:rPr>
          <w:rFonts w:ascii="Times New Roman" w:eastAsia="Times New Roman" w:hAnsi="Times New Roman" w:cs="Times New Roman"/>
          <w:kern w:val="0"/>
          <w:sz w:val="22"/>
          <w:szCs w:val="22"/>
          <w:u w:val="single"/>
          <w:lang w:eastAsia="lt-LT"/>
          <w14:ligatures w14:val="none"/>
        </w:rPr>
        <w:t>Suaugusiems žmonėms</w:t>
      </w:r>
    </w:p>
    <w:p w14:paraId="1463A0A6" w14:textId="77777777" w:rsidR="00C1284E" w:rsidRPr="00C1284E" w:rsidRDefault="00C1284E" w:rsidP="00C1284E">
      <w:pPr>
        <w:tabs>
          <w:tab w:val="left" w:pos="567"/>
        </w:tabs>
        <w:ind w:left="0" w:firstLine="0"/>
        <w:rPr>
          <w:rFonts w:ascii="Times New Roman" w:eastAsia="Times New Roman" w:hAnsi="Times New Roman" w:cs="Times New Roman"/>
          <w:kern w:val="0"/>
          <w:sz w:val="22"/>
          <w:szCs w:val="22"/>
          <w:u w:val="single"/>
          <w:lang w:eastAsia="lt-LT"/>
          <w14:ligatures w14:val="none"/>
        </w:rPr>
      </w:pPr>
      <w:r w:rsidRPr="00C1284E">
        <w:rPr>
          <w:rFonts w:ascii="Times New Roman" w:eastAsia="Times New Roman" w:hAnsi="Times New Roman" w:cs="Times New Roman"/>
          <w:kern w:val="0"/>
          <w:sz w:val="22"/>
          <w:szCs w:val="22"/>
          <w:lang w:eastAsia="lt-LT"/>
          <w14:ligatures w14:val="none"/>
        </w:rPr>
        <w:t>Lengva arba vidutinio sunkumo kepenų liga: rekomenduojama vartoti po 3-4 dengtas tabletes 3 kartus per dieną. Gydymo kurso trukmė turėtų būti ne trumpesnė kaip 3 mėnesiai.</w:t>
      </w:r>
    </w:p>
    <w:p w14:paraId="4D16BBCC"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7C2F637D"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Tablečių nekramtyti, užgerti nedideliu kiekiu skysčio.</w:t>
      </w:r>
    </w:p>
    <w:p w14:paraId="41089F35"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02D08435" w14:textId="77777777" w:rsidR="00C1284E" w:rsidRPr="00C1284E" w:rsidRDefault="00C1284E" w:rsidP="00C1284E">
      <w:pPr>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Ką daryti pavartojus per didelę</w:t>
      </w:r>
      <w:r w:rsidRPr="00C1284E" w:rsidDel="003055ED">
        <w:rPr>
          <w:rFonts w:ascii="Times New Roman" w:eastAsia="Times New Roman" w:hAnsi="Times New Roman" w:cs="Times New Roman"/>
          <w:b/>
          <w:bCs/>
          <w:kern w:val="0"/>
          <w:sz w:val="22"/>
          <w:szCs w:val="22"/>
          <w14:ligatures w14:val="none"/>
        </w:rPr>
        <w:t xml:space="preserve"> </w:t>
      </w:r>
      <w:r w:rsidRPr="00C1284E">
        <w:rPr>
          <w:rFonts w:ascii="Times New Roman" w:eastAsia="Times New Roman" w:hAnsi="Times New Roman" w:cs="Times New Roman"/>
          <w:b/>
          <w:bCs/>
          <w:kern w:val="0"/>
          <w:sz w:val="22"/>
          <w:szCs w:val="22"/>
          <w14:ligatures w14:val="none"/>
        </w:rPr>
        <w:t>CARSIL dozę</w:t>
      </w:r>
    </w:p>
    <w:p w14:paraId="146C9177"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Duomenų apie perdozavimą preparatu nėra. Išgėrus labai didelę CARSIL dozę, paskatinamas vėmimas, plaunamas skrandis, skiriama aktyvuotosios anglies bei simptomatinių preparatų.</w:t>
      </w:r>
    </w:p>
    <w:p w14:paraId="24153C28"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5DB17E4E" w14:textId="77777777" w:rsidR="00C1284E" w:rsidRPr="00C1284E" w:rsidRDefault="00C1284E" w:rsidP="00C1284E">
      <w:pPr>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Pamiršus pavartoti CARSIL</w:t>
      </w:r>
    </w:p>
    <w:p w14:paraId="7D4763E1"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Negalima vartoti dvigubos dozės norint kompensuoti praleistą dozę.</w:t>
      </w:r>
    </w:p>
    <w:p w14:paraId="36CF9E02"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55ED8286" w14:textId="77777777" w:rsidR="00C1284E" w:rsidRPr="00C1284E" w:rsidRDefault="00C1284E" w:rsidP="00C1284E">
      <w:pPr>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Nustojus vartoti CARSIL</w:t>
      </w:r>
    </w:p>
    <w:p w14:paraId="13B539AE"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Jeigu kiltų daugiau klausimų dėl šio vaisto vartojimo, kreipkitės į gydytoją arba vaistininką.</w:t>
      </w:r>
    </w:p>
    <w:p w14:paraId="2A728A60"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07334744"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5541ACA1" w14:textId="77777777" w:rsidR="00C1284E" w:rsidRPr="00C1284E" w:rsidRDefault="00C1284E" w:rsidP="00C1284E">
      <w:pPr>
        <w:ind w:left="0" w:firstLine="0"/>
        <w:jc w:val="both"/>
        <w:rPr>
          <w:rFonts w:ascii="Times New Roman" w:eastAsia="Times New Roman" w:hAnsi="Times New Roman" w:cs="Times New Roman"/>
          <w:b/>
          <w:bCs/>
          <w:kern w:val="0"/>
          <w:sz w:val="22"/>
          <w:szCs w:val="22"/>
          <w:lang w:eastAsia="lt-LT"/>
          <w14:ligatures w14:val="none"/>
        </w:rPr>
      </w:pPr>
      <w:r w:rsidRPr="00C1284E">
        <w:rPr>
          <w:rFonts w:ascii="Times New Roman" w:eastAsia="Times New Roman" w:hAnsi="Times New Roman" w:cs="Times New Roman"/>
          <w:b/>
          <w:bCs/>
          <w:kern w:val="0"/>
          <w:sz w:val="22"/>
          <w:szCs w:val="22"/>
          <w:lang w:eastAsia="lt-LT"/>
          <w14:ligatures w14:val="none"/>
        </w:rPr>
        <w:t xml:space="preserve">4.      </w:t>
      </w:r>
      <w:r w:rsidRPr="00C1284E">
        <w:rPr>
          <w:rFonts w:ascii="Times New Roman" w:eastAsia="Times New Roman" w:hAnsi="Times New Roman" w:cs="Times New Roman"/>
          <w:b/>
          <w:kern w:val="0"/>
          <w:sz w:val="22"/>
          <w:szCs w:val="22"/>
          <w:lang w:eastAsia="lt-LT"/>
          <w14:ligatures w14:val="none"/>
        </w:rPr>
        <w:t>Galimas šalutinis poveikis</w:t>
      </w:r>
      <w:r w:rsidRPr="00C1284E" w:rsidDel="00F13E04">
        <w:rPr>
          <w:rFonts w:ascii="Times New Roman" w:eastAsia="Times New Roman" w:hAnsi="Times New Roman" w:cs="Times New Roman"/>
          <w:b/>
          <w:bCs/>
          <w:kern w:val="0"/>
          <w:sz w:val="22"/>
          <w:szCs w:val="22"/>
          <w:lang w:eastAsia="lt-LT"/>
          <w14:ligatures w14:val="none"/>
        </w:rPr>
        <w:t xml:space="preserve"> </w:t>
      </w:r>
    </w:p>
    <w:p w14:paraId="53888DC7"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38B3FDB6"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Rekomenduojamomis dozėmis vartojamas CARSIL yra saugus ir gerai toleruojamas. Nepageidaujamas poveikis pasireiškė labai retai.</w:t>
      </w:r>
    </w:p>
    <w:p w14:paraId="6C18F09A"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13D33AB6"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Labai retai pasitaiko galvos skausmas, svaigimas, nemalonus jausmas pilve, viduriavimas, niežulys ir/ar dilgėlinė. Nutraukus gydymą preparatu, visi šie simptomai išnyksta.</w:t>
      </w:r>
    </w:p>
    <w:p w14:paraId="298007D9"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2FB9DE5C" w14:textId="77777777" w:rsidR="00C1284E" w:rsidRPr="00C1284E" w:rsidRDefault="00C1284E" w:rsidP="00C1284E">
      <w:pPr>
        <w:tabs>
          <w:tab w:val="left" w:pos="567"/>
        </w:tabs>
        <w:ind w:left="0" w:firstLine="0"/>
        <w:rPr>
          <w:rFonts w:ascii="Times New Roman" w:eastAsia="Times New Roman" w:hAnsi="Times New Roman" w:cs="Times New Roman"/>
          <w:b/>
          <w:snapToGrid w:val="0"/>
          <w:kern w:val="0"/>
          <w:sz w:val="22"/>
          <w14:ligatures w14:val="none"/>
        </w:rPr>
      </w:pPr>
      <w:r w:rsidRPr="00C1284E">
        <w:rPr>
          <w:rFonts w:ascii="Times New Roman" w:eastAsia="Times New Roman" w:hAnsi="Times New Roman" w:cs="Times New Roman"/>
          <w:b/>
          <w:noProof/>
          <w:snapToGrid w:val="0"/>
          <w:kern w:val="0"/>
          <w:sz w:val="22"/>
          <w14:ligatures w14:val="none"/>
        </w:rPr>
        <w:t>Pranešimas apie šalutinį poveikį</w:t>
      </w:r>
    </w:p>
    <w:p w14:paraId="0106B6A4" w14:textId="77777777" w:rsidR="00E05CBE" w:rsidRPr="00E05CBE" w:rsidRDefault="00E05CBE" w:rsidP="00E05CBE">
      <w:pPr>
        <w:ind w:left="0" w:firstLine="0"/>
        <w:rPr>
          <w:rFonts w:ascii="Times New Roman" w:eastAsia="Times New Roman" w:hAnsi="Times New Roman" w:cs="Times New Roman"/>
          <w:kern w:val="0"/>
          <w:sz w:val="22"/>
          <w:szCs w:val="20"/>
          <w14:ligatures w14:val="none"/>
        </w:rPr>
      </w:pPr>
      <w:r w:rsidRPr="00E05CBE">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E05CBE">
          <w:rPr>
            <w:rFonts w:ascii="Times New Roman" w:eastAsia="Times New Roman" w:hAnsi="Times New Roman" w:cs="Times New Roman"/>
            <w:color w:val="467886"/>
            <w:kern w:val="0"/>
            <w:sz w:val="22"/>
            <w:szCs w:val="20"/>
            <w:u w:val="single"/>
            <w:lang w:eastAsia="lt-LT"/>
            <w14:ligatures w14:val="none"/>
          </w:rPr>
          <w:t>https://vvkt.lrv.lt/lt/</w:t>
        </w:r>
      </w:hyperlink>
      <w:r w:rsidRPr="00E05CBE">
        <w:rPr>
          <w:rFonts w:ascii="Times New Roman" w:eastAsia="Times New Roman" w:hAnsi="Times New Roman" w:cs="Times New Roman"/>
          <w:kern w:val="0"/>
          <w:sz w:val="22"/>
          <w:szCs w:val="20"/>
          <w:lang w:eastAsia="lt-LT"/>
          <w14:ligatures w14:val="none"/>
        </w:rPr>
        <w:t xml:space="preserve"> nurodytais būdais </w:t>
      </w:r>
      <w:r w:rsidRPr="00E05CBE">
        <w:rPr>
          <w:rFonts w:ascii="Times New Roman" w:eastAsia="Times New Roman" w:hAnsi="Times New Roman" w:cs="Times New Roman"/>
          <w:kern w:val="0"/>
          <w:sz w:val="22"/>
          <w:szCs w:val="20"/>
          <w:lang w:eastAsia="lt-LT"/>
          <w14:ligatures w14:val="none"/>
        </w:rPr>
        <w:lastRenderedPageBreak/>
        <w:t>arba paskambinti nemokamu telefonu +370 800 73 568. Pranešdami apie šalutinį poveikį galite mums padėti gauti daugiau informacijos apie šio vaisto saugumą</w:t>
      </w:r>
      <w:r w:rsidRPr="00E05CBE">
        <w:rPr>
          <w:rFonts w:ascii="Times New Roman" w:eastAsia="Times New Roman" w:hAnsi="Times New Roman" w:cs="Times New Roman"/>
          <w:kern w:val="0"/>
          <w:sz w:val="22"/>
          <w:szCs w:val="20"/>
          <w14:ligatures w14:val="none"/>
        </w:rPr>
        <w:t>.</w:t>
      </w:r>
    </w:p>
    <w:p w14:paraId="381C8B6E"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3A1DDD58"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26C13F67" w14:textId="77777777" w:rsidR="00C1284E" w:rsidRPr="00C1284E" w:rsidRDefault="00C1284E" w:rsidP="00C1284E">
      <w:pPr>
        <w:ind w:left="0" w:firstLine="0"/>
        <w:jc w:val="both"/>
        <w:rPr>
          <w:rFonts w:ascii="Times New Roman" w:eastAsia="Times New Roman" w:hAnsi="Times New Roman" w:cs="Times New Roman"/>
          <w:b/>
          <w:bCs/>
          <w:kern w:val="0"/>
          <w:sz w:val="22"/>
          <w:szCs w:val="22"/>
          <w:lang w:eastAsia="lt-LT"/>
          <w14:ligatures w14:val="none"/>
        </w:rPr>
      </w:pPr>
      <w:r w:rsidRPr="00C1284E">
        <w:rPr>
          <w:rFonts w:ascii="Times New Roman" w:eastAsia="Times New Roman" w:hAnsi="Times New Roman" w:cs="Times New Roman"/>
          <w:b/>
          <w:bCs/>
          <w:kern w:val="0"/>
          <w:sz w:val="22"/>
          <w:szCs w:val="22"/>
          <w:lang w:eastAsia="lt-LT"/>
          <w14:ligatures w14:val="none"/>
        </w:rPr>
        <w:t xml:space="preserve">5. </w:t>
      </w:r>
      <w:r w:rsidRPr="00C1284E">
        <w:rPr>
          <w:rFonts w:ascii="Times New Roman" w:eastAsia="Times New Roman" w:hAnsi="Times New Roman" w:cs="Times New Roman"/>
          <w:kern w:val="0"/>
          <w:sz w:val="22"/>
          <w:szCs w:val="22"/>
          <w:lang w:eastAsia="lt-LT"/>
          <w14:ligatures w14:val="none"/>
        </w:rPr>
        <w:t xml:space="preserve">     </w:t>
      </w:r>
      <w:r w:rsidRPr="00C1284E">
        <w:rPr>
          <w:rFonts w:ascii="Times New Roman" w:eastAsia="Times New Roman" w:hAnsi="Times New Roman" w:cs="Times New Roman"/>
          <w:b/>
          <w:kern w:val="0"/>
          <w:sz w:val="22"/>
          <w:szCs w:val="22"/>
          <w:lang w:eastAsia="lt-LT"/>
          <w14:ligatures w14:val="none"/>
        </w:rPr>
        <w:t>Kaip laikyti</w:t>
      </w:r>
      <w:r w:rsidRPr="00C1284E">
        <w:rPr>
          <w:rFonts w:ascii="Times New Roman" w:eastAsia="Times New Roman" w:hAnsi="Times New Roman" w:cs="Times New Roman"/>
          <w:kern w:val="0"/>
          <w:sz w:val="22"/>
          <w:szCs w:val="22"/>
          <w:lang w:eastAsia="lt-LT"/>
          <w14:ligatures w14:val="none"/>
        </w:rPr>
        <w:t xml:space="preserve">  </w:t>
      </w:r>
      <w:r w:rsidRPr="00C1284E">
        <w:rPr>
          <w:rFonts w:ascii="Times New Roman" w:eastAsia="Times New Roman" w:hAnsi="Times New Roman" w:cs="Times New Roman"/>
          <w:b/>
          <w:bCs/>
          <w:kern w:val="0"/>
          <w:sz w:val="22"/>
          <w:szCs w:val="22"/>
          <w:lang w:eastAsia="lt-LT"/>
          <w14:ligatures w14:val="none"/>
        </w:rPr>
        <w:t xml:space="preserve">CARSIL </w:t>
      </w:r>
    </w:p>
    <w:p w14:paraId="5EAA225D"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3FF542B8" w14:textId="77777777" w:rsid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Šį vaistą laikykite vaikams nepastebimoje ir nepasiekiamoje vietoje.</w:t>
      </w:r>
      <w:r w:rsidRPr="00C1284E" w:rsidDel="00DB494A">
        <w:rPr>
          <w:rFonts w:ascii="Times New Roman" w:eastAsia="Times New Roman" w:hAnsi="Times New Roman" w:cs="Times New Roman"/>
          <w:kern w:val="0"/>
          <w:sz w:val="22"/>
          <w:szCs w:val="22"/>
          <w:lang w:eastAsia="lt-LT"/>
          <w14:ligatures w14:val="none"/>
        </w:rPr>
        <w:t xml:space="preserve"> </w:t>
      </w:r>
    </w:p>
    <w:p w14:paraId="37C38FE8" w14:textId="77777777" w:rsidR="00C7348D" w:rsidRPr="00C1284E" w:rsidRDefault="00C7348D" w:rsidP="00C1284E">
      <w:pPr>
        <w:ind w:left="0" w:firstLine="0"/>
        <w:jc w:val="both"/>
        <w:rPr>
          <w:rFonts w:ascii="Times New Roman" w:eastAsia="Times New Roman" w:hAnsi="Times New Roman" w:cs="Times New Roman"/>
          <w:kern w:val="0"/>
          <w:sz w:val="22"/>
          <w:szCs w:val="22"/>
          <w:lang w:eastAsia="lt-LT"/>
          <w14:ligatures w14:val="none"/>
        </w:rPr>
      </w:pPr>
    </w:p>
    <w:p w14:paraId="3F0D6D21"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Laikyti ne aukštesnėje kaip 25 °C temperatūroje gamintojo pakuotėje, kad vaistas būtų apsaugotas nuo drėgmės.</w:t>
      </w:r>
    </w:p>
    <w:p w14:paraId="01204E21" w14:textId="77777777" w:rsidR="00C1284E" w:rsidRPr="00C1284E" w:rsidRDefault="00C1284E" w:rsidP="00C1284E">
      <w:pPr>
        <w:numPr>
          <w:ilvl w:val="12"/>
          <w:numId w:val="0"/>
        </w:numPr>
        <w:ind w:right="-2"/>
        <w:rPr>
          <w:rFonts w:ascii="Times New Roman" w:eastAsia="Times New Roman" w:hAnsi="Times New Roman" w:cs="Times New Roman"/>
          <w:kern w:val="0"/>
          <w:sz w:val="22"/>
          <w:szCs w:val="22"/>
          <w:lang w:eastAsia="lt-LT"/>
          <w14:ligatures w14:val="none"/>
        </w:rPr>
      </w:pPr>
    </w:p>
    <w:p w14:paraId="4F61F1DF" w14:textId="77777777" w:rsidR="00C1284E" w:rsidRPr="00C1284E" w:rsidRDefault="00C1284E" w:rsidP="00C1284E">
      <w:pPr>
        <w:numPr>
          <w:ilvl w:val="12"/>
          <w:numId w:val="0"/>
        </w:numPr>
        <w:ind w:right="-2"/>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Ant dėžutės po „Tinka iki“ ir lizdinės plokštelės  po „EXP“ nurodytam tinkamumo laikui pasibaigus, šio vaisto vartoti negalima. Vaistas tinkamas vartoti iki paskutinės nurodyto mėnesio dienos.</w:t>
      </w:r>
    </w:p>
    <w:p w14:paraId="7B88E674" w14:textId="77777777" w:rsidR="00C1284E" w:rsidRPr="00C1284E" w:rsidRDefault="00C1284E" w:rsidP="00C1284E">
      <w:pPr>
        <w:numPr>
          <w:ilvl w:val="12"/>
          <w:numId w:val="0"/>
        </w:numPr>
        <w:ind w:right="-2"/>
        <w:rPr>
          <w:rFonts w:ascii="Times New Roman" w:eastAsia="Times New Roman" w:hAnsi="Times New Roman" w:cs="Times New Roman"/>
          <w:kern w:val="0"/>
          <w:sz w:val="22"/>
          <w:szCs w:val="22"/>
          <w:lang w:eastAsia="lt-LT"/>
          <w14:ligatures w14:val="none"/>
        </w:rPr>
      </w:pPr>
    </w:p>
    <w:p w14:paraId="4DFDF1C4" w14:textId="77777777" w:rsidR="00C1284E" w:rsidRPr="00C1284E" w:rsidRDefault="00C1284E" w:rsidP="00C1284E">
      <w:pPr>
        <w:numPr>
          <w:ilvl w:val="12"/>
          <w:numId w:val="0"/>
        </w:numPr>
        <w:ind w:right="-2"/>
        <w:rPr>
          <w:rFonts w:ascii="Times New Roman" w:eastAsia="Times New Roman" w:hAnsi="Times New Roman" w:cs="Times New Roman"/>
          <w:kern w:val="0"/>
          <w:sz w:val="22"/>
          <w:szCs w:val="22"/>
          <w:lang w:eastAsia="lt-LT"/>
          <w14:ligatures w14:val="none"/>
        </w:rPr>
      </w:pPr>
      <w:r w:rsidRPr="00C1284E">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2230CF56"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458ED5A2"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13A674F5" w14:textId="77777777" w:rsidR="00C1284E" w:rsidRPr="00C1284E" w:rsidRDefault="00C1284E" w:rsidP="00C1284E">
      <w:pPr>
        <w:keepNext/>
        <w:ind w:left="0" w:firstLine="0"/>
        <w:outlineLvl w:val="2"/>
        <w:rPr>
          <w:rFonts w:ascii="Times New Roman" w:eastAsia="Times New Roman" w:hAnsi="Times New Roman" w:cs="Times New Roman"/>
          <w:b/>
          <w:kern w:val="0"/>
          <w:sz w:val="22"/>
          <w:szCs w:val="22"/>
          <w:lang w:eastAsia="lt-LT"/>
          <w14:ligatures w14:val="none"/>
        </w:rPr>
      </w:pPr>
      <w:bookmarkStart w:id="2" w:name="_Toc129243144"/>
      <w:bookmarkStart w:id="3" w:name="_Toc129243269"/>
      <w:r w:rsidRPr="00C1284E">
        <w:rPr>
          <w:rFonts w:ascii="Times New Roman" w:eastAsia="Times New Roman" w:hAnsi="Times New Roman" w:cs="Times New Roman"/>
          <w:b/>
          <w:kern w:val="0"/>
          <w:sz w:val="22"/>
          <w:szCs w:val="22"/>
          <w:lang w:eastAsia="lt-LT"/>
          <w14:ligatures w14:val="none"/>
        </w:rPr>
        <w:t>6.     Pakuotės turinys ir kita informacija</w:t>
      </w:r>
    </w:p>
    <w:bookmarkEnd w:id="2"/>
    <w:bookmarkEnd w:id="3"/>
    <w:p w14:paraId="73E18AF5" w14:textId="77777777" w:rsidR="00C1284E" w:rsidRPr="00C1284E" w:rsidRDefault="00C1284E" w:rsidP="00C1284E">
      <w:pPr>
        <w:ind w:left="0" w:firstLine="0"/>
        <w:rPr>
          <w:rFonts w:ascii="Times New Roman" w:eastAsia="Times New Roman" w:hAnsi="Times New Roman" w:cs="Times New Roman"/>
          <w:noProof/>
          <w:kern w:val="0"/>
          <w:sz w:val="22"/>
          <w:szCs w:val="22"/>
          <w14:ligatures w14:val="none"/>
        </w:rPr>
      </w:pPr>
    </w:p>
    <w:p w14:paraId="2E9CBC6F" w14:textId="77777777" w:rsidR="00C1284E" w:rsidRPr="00C1284E" w:rsidRDefault="00C1284E" w:rsidP="00C1284E">
      <w:pPr>
        <w:tabs>
          <w:tab w:val="left" w:pos="1995"/>
        </w:tabs>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CARSIL sudėtis</w:t>
      </w:r>
      <w:r w:rsidRPr="00C1284E">
        <w:rPr>
          <w:rFonts w:ascii="Times New Roman" w:eastAsia="Times New Roman" w:hAnsi="Times New Roman" w:cs="Times New Roman"/>
          <w:b/>
          <w:bCs/>
          <w:kern w:val="0"/>
          <w:sz w:val="22"/>
          <w:szCs w:val="22"/>
          <w14:ligatures w14:val="none"/>
        </w:rPr>
        <w:tab/>
      </w:r>
    </w:p>
    <w:p w14:paraId="4DF5C9A9" w14:textId="50F083A1" w:rsidR="00C1284E" w:rsidRPr="00B6444C" w:rsidRDefault="00C1284E" w:rsidP="001E2AC1">
      <w:pPr>
        <w:pStyle w:val="Sraopastraipa"/>
        <w:numPr>
          <w:ilvl w:val="0"/>
          <w:numId w:val="3"/>
        </w:numPr>
        <w:ind w:left="567" w:hanging="283"/>
        <w:rPr>
          <w:rFonts w:ascii="Times New Roman" w:eastAsia="Times New Roman" w:hAnsi="Times New Roman" w:cs="Times New Roman"/>
          <w:kern w:val="0"/>
          <w:sz w:val="22"/>
          <w:szCs w:val="22"/>
          <w:lang w:eastAsia="lt-LT"/>
          <w14:ligatures w14:val="none"/>
        </w:rPr>
      </w:pPr>
      <w:r w:rsidRPr="00B6444C">
        <w:rPr>
          <w:rFonts w:ascii="Times New Roman" w:eastAsia="Times New Roman" w:hAnsi="Times New Roman" w:cs="Times New Roman"/>
          <w:kern w:val="0"/>
          <w:sz w:val="22"/>
          <w:szCs w:val="22"/>
          <w:lang w:eastAsia="lt-LT"/>
          <w14:ligatures w14:val="none"/>
        </w:rPr>
        <w:t xml:space="preserve">Veiklioji medžiaga yra silimarinas. Vienoje dengtoje tabletėje  yra 40,9 – 56,3 mg </w:t>
      </w:r>
      <w:r w:rsidRPr="00B6444C">
        <w:rPr>
          <w:rFonts w:ascii="Times New Roman" w:eastAsia="Times New Roman" w:hAnsi="Times New Roman" w:cs="Times New Roman"/>
          <w:i/>
          <w:kern w:val="0"/>
          <w:sz w:val="22"/>
          <w:szCs w:val="22"/>
          <w:lang w:eastAsia="lt-LT"/>
          <w14:ligatures w14:val="none"/>
        </w:rPr>
        <w:t>Silybum marianum</w:t>
      </w:r>
      <w:r w:rsidRPr="00B6444C">
        <w:rPr>
          <w:rFonts w:ascii="Times New Roman" w:eastAsia="Times New Roman" w:hAnsi="Times New Roman" w:cs="Times New Roman"/>
          <w:kern w:val="0"/>
          <w:sz w:val="22"/>
          <w:szCs w:val="22"/>
          <w:lang w:eastAsia="lt-LT"/>
          <w14:ligatures w14:val="none"/>
        </w:rPr>
        <w:t xml:space="preserve"> (L.) Gaertn., fructus (margainių vaisių) rafinuoto ir standartizuoto sausojo ekstrakto (35-50:1), atitinkančio 22,5 mg silimarino, išreikšto silibininu. </w:t>
      </w:r>
    </w:p>
    <w:p w14:paraId="047FEC94" w14:textId="77777777" w:rsidR="001E2AC1" w:rsidRPr="00B6444C" w:rsidRDefault="00C1284E" w:rsidP="001E2AC1">
      <w:pPr>
        <w:pStyle w:val="Sraopastraipa"/>
        <w:numPr>
          <w:ilvl w:val="0"/>
          <w:numId w:val="3"/>
        </w:numPr>
        <w:autoSpaceDE w:val="0"/>
        <w:autoSpaceDN w:val="0"/>
        <w:adjustRightInd w:val="0"/>
        <w:ind w:left="567" w:hanging="283"/>
        <w:rPr>
          <w:rFonts w:ascii="Times New Roman" w:eastAsia="Times New Roman" w:hAnsi="Times New Roman" w:cs="Times New Roman"/>
          <w:kern w:val="0"/>
          <w:sz w:val="22"/>
          <w:szCs w:val="22"/>
          <w:lang w:eastAsia="lt-LT"/>
          <w14:ligatures w14:val="none"/>
        </w:rPr>
      </w:pPr>
      <w:r w:rsidRPr="00B6444C">
        <w:rPr>
          <w:rFonts w:ascii="Times New Roman" w:eastAsia="Times New Roman" w:hAnsi="Times New Roman" w:cs="Times New Roman"/>
          <w:kern w:val="0"/>
          <w:sz w:val="22"/>
          <w:szCs w:val="22"/>
          <w:lang w:eastAsia="lt-LT"/>
          <w14:ligatures w14:val="none"/>
        </w:rPr>
        <w:t>Pagalbinės medžiagos.</w:t>
      </w:r>
      <w:r w:rsidRPr="00B6444C">
        <w:rPr>
          <w:rFonts w:ascii="Times New Roman" w:eastAsia="Times New Roman" w:hAnsi="Times New Roman" w:cs="Times New Roman"/>
          <w:b/>
          <w:kern w:val="0"/>
          <w:sz w:val="22"/>
          <w:szCs w:val="22"/>
          <w:lang w:eastAsia="lt-LT"/>
          <w14:ligatures w14:val="none"/>
        </w:rPr>
        <w:t xml:space="preserve"> </w:t>
      </w:r>
    </w:p>
    <w:p w14:paraId="59A682AF" w14:textId="77777777" w:rsidR="001E2AC1" w:rsidRPr="00B6444C" w:rsidRDefault="00C1284E" w:rsidP="001E2AC1">
      <w:pPr>
        <w:pStyle w:val="Sraopastraipa"/>
        <w:autoSpaceDE w:val="0"/>
        <w:autoSpaceDN w:val="0"/>
        <w:adjustRightInd w:val="0"/>
        <w:ind w:left="567" w:firstLine="0"/>
        <w:rPr>
          <w:rFonts w:ascii="Times New Roman" w:eastAsia="Times New Roman" w:hAnsi="Times New Roman" w:cs="Times New Roman"/>
          <w:kern w:val="0"/>
          <w:sz w:val="22"/>
          <w:szCs w:val="22"/>
          <w:lang w:eastAsia="lt-LT"/>
          <w14:ligatures w14:val="none"/>
        </w:rPr>
      </w:pPr>
      <w:r w:rsidRPr="00B6444C">
        <w:rPr>
          <w:rFonts w:ascii="Times New Roman" w:eastAsia="Times New Roman" w:hAnsi="Times New Roman" w:cs="Times New Roman"/>
          <w:kern w:val="0"/>
          <w:sz w:val="22"/>
          <w:szCs w:val="22"/>
          <w:lang w:eastAsia="lt-LT"/>
          <w14:ligatures w14:val="none"/>
        </w:rPr>
        <w:t>Tabletės šerdis: laktozė monohidratas, mikrokristalinė celiuliozė, kviečių krakmolas, povidonas, magnio stearatas, talkas, manitolis, krospovidonas, polisorbatas 80, natrio vandenilio  karbonatas.</w:t>
      </w:r>
    </w:p>
    <w:p w14:paraId="69464257" w14:textId="34130B55" w:rsidR="00C1284E" w:rsidRPr="00B6444C" w:rsidRDefault="00C1284E" w:rsidP="001E2AC1">
      <w:pPr>
        <w:pStyle w:val="Sraopastraipa"/>
        <w:autoSpaceDE w:val="0"/>
        <w:autoSpaceDN w:val="0"/>
        <w:adjustRightInd w:val="0"/>
        <w:ind w:left="567" w:firstLine="0"/>
        <w:rPr>
          <w:rFonts w:ascii="Times New Roman" w:eastAsia="Times New Roman" w:hAnsi="Times New Roman" w:cs="Times New Roman"/>
          <w:kern w:val="0"/>
          <w:sz w:val="22"/>
          <w:szCs w:val="22"/>
          <w:lang w:eastAsia="lt-LT"/>
          <w14:ligatures w14:val="none"/>
        </w:rPr>
      </w:pPr>
      <w:r w:rsidRPr="00B6444C">
        <w:rPr>
          <w:rFonts w:ascii="Times New Roman" w:eastAsia="Times New Roman" w:hAnsi="Times New Roman" w:cs="Times New Roman"/>
          <w:kern w:val="0"/>
          <w:sz w:val="22"/>
          <w:szCs w:val="22"/>
          <w:lang w:eastAsia="lt-LT"/>
          <w14:ligatures w14:val="none"/>
        </w:rPr>
        <w:t>Tabletės dangalas: celiuliozės acetatas-ftalatas, dietilo ftalatas, sacharozė, gumiarabikas, džiovintas išpurškiant, želatina, talkas, titano dioksidas (E171), makrogolis 6000, O</w:t>
      </w:r>
      <w:r w:rsidRPr="00B6444C">
        <w:rPr>
          <w:rFonts w:ascii="Times New Roman" w:eastAsia="Times New Roman" w:hAnsi="Times New Roman" w:cs="Times New Roman"/>
          <w:iCs/>
          <w:kern w:val="0"/>
          <w:sz w:val="22"/>
          <w:szCs w:val="22"/>
          <w:lang w:eastAsia="lt-LT"/>
          <w14:ligatures w14:val="none"/>
        </w:rPr>
        <w:t xml:space="preserve">palux AS 26586 (sausas): (sacharozė, išgrynintas vanduo, </w:t>
      </w:r>
      <w:r w:rsidRPr="00B6444C">
        <w:rPr>
          <w:rFonts w:ascii="Times New Roman" w:eastAsia="Times New Roman" w:hAnsi="Times New Roman" w:cs="Times New Roman"/>
          <w:kern w:val="0"/>
          <w:sz w:val="22"/>
          <w:szCs w:val="22"/>
          <w:lang w:eastAsia="lt-LT"/>
          <w14:ligatures w14:val="none"/>
        </w:rPr>
        <w:t>raudonasis geležies oksidas, juodasis geležies oksidas, metilo parahidroksibenzoatas (E218), propilo parahidroksibenzoatas (E216))</w:t>
      </w:r>
      <w:r w:rsidRPr="00B6444C">
        <w:rPr>
          <w:rFonts w:ascii="Times New Roman" w:eastAsia="Times New Roman" w:hAnsi="Times New Roman" w:cs="Times New Roman"/>
          <w:iCs/>
          <w:kern w:val="0"/>
          <w:sz w:val="22"/>
          <w:szCs w:val="22"/>
          <w:lang w:eastAsia="lt-LT"/>
          <w14:ligatures w14:val="none"/>
        </w:rPr>
        <w:t>, glicerolis.</w:t>
      </w:r>
    </w:p>
    <w:p w14:paraId="476BFDAA" w14:textId="77777777" w:rsidR="00C1284E" w:rsidRPr="00C1284E" w:rsidRDefault="00C1284E" w:rsidP="00C1284E">
      <w:pPr>
        <w:tabs>
          <w:tab w:val="left" w:pos="1995"/>
        </w:tabs>
        <w:ind w:left="0" w:firstLine="0"/>
        <w:rPr>
          <w:rFonts w:ascii="Times New Roman" w:eastAsia="Times New Roman" w:hAnsi="Times New Roman" w:cs="Times New Roman"/>
          <w:bCs/>
          <w:kern w:val="0"/>
          <w:sz w:val="22"/>
          <w:szCs w:val="22"/>
          <w14:ligatures w14:val="none"/>
        </w:rPr>
      </w:pPr>
    </w:p>
    <w:p w14:paraId="14EF387B" w14:textId="77777777" w:rsidR="00C1284E" w:rsidRPr="00C1284E" w:rsidRDefault="00C1284E" w:rsidP="00C1284E">
      <w:pPr>
        <w:ind w:left="0" w:firstLine="0"/>
        <w:rPr>
          <w:rFonts w:ascii="Times New Roman" w:eastAsia="Times New Roman" w:hAnsi="Times New Roman" w:cs="Times New Roman"/>
          <w:b/>
          <w:bCs/>
          <w:kern w:val="0"/>
          <w:sz w:val="22"/>
          <w:szCs w:val="22"/>
          <w14:ligatures w14:val="none"/>
        </w:rPr>
      </w:pPr>
    </w:p>
    <w:p w14:paraId="676E5604" w14:textId="064C1FE0" w:rsidR="00C1284E" w:rsidRPr="00C1284E" w:rsidRDefault="00C1284E" w:rsidP="00C1284E">
      <w:pPr>
        <w:ind w:left="0" w:firstLine="0"/>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b/>
          <w:bCs/>
          <w:kern w:val="0"/>
          <w:sz w:val="22"/>
          <w:szCs w:val="22"/>
          <w14:ligatures w14:val="none"/>
        </w:rPr>
        <w:t>CARSIL išvaizda ir kiekis pakuotėje</w:t>
      </w:r>
    </w:p>
    <w:p w14:paraId="44181150" w14:textId="15C299F5" w:rsidR="00C1284E" w:rsidRPr="00C1284E" w:rsidRDefault="00C1284E" w:rsidP="001E2AC1">
      <w:pPr>
        <w:tabs>
          <w:tab w:val="left" w:pos="0"/>
        </w:tabs>
        <w:ind w:left="0" w:firstLine="0"/>
        <w:jc w:val="both"/>
        <w:rPr>
          <w:rFonts w:ascii="Times New Roman" w:eastAsia="Times New Roman" w:hAnsi="Times New Roman" w:cs="Times New Roman"/>
          <w:b/>
          <w:bCs/>
          <w:kern w:val="0"/>
          <w:sz w:val="22"/>
          <w:szCs w:val="22"/>
          <w14:ligatures w14:val="none"/>
        </w:rPr>
      </w:pPr>
      <w:r w:rsidRPr="00C1284E">
        <w:rPr>
          <w:rFonts w:ascii="Times New Roman" w:eastAsia="Times New Roman" w:hAnsi="Times New Roman" w:cs="Times New Roman"/>
          <w:kern w:val="0"/>
          <w:sz w:val="22"/>
          <w:szCs w:val="22"/>
          <w:lang w:eastAsia="lt-LT"/>
          <w14:ligatures w14:val="none"/>
        </w:rPr>
        <w:t xml:space="preserve">Tabletės yra dengtos, taisyklingos apvalios formos, rudos spalvos. </w:t>
      </w:r>
    </w:p>
    <w:p w14:paraId="6A5D0ACB" w14:textId="296B3D25" w:rsidR="00C1284E" w:rsidRPr="00B6444C" w:rsidRDefault="00C1284E" w:rsidP="00C1284E">
      <w:pPr>
        <w:ind w:left="0" w:firstLine="0"/>
        <w:rPr>
          <w:rFonts w:ascii="Times New Roman" w:eastAsia="Times New Roman" w:hAnsi="Times New Roman" w:cs="Times New Roman"/>
          <w:noProof/>
          <w:kern w:val="0"/>
          <w:sz w:val="22"/>
          <w:szCs w:val="22"/>
          <w14:ligatures w14:val="none"/>
        </w:rPr>
      </w:pPr>
      <w:r w:rsidRPr="00C1284E">
        <w:rPr>
          <w:rFonts w:ascii="Times New Roman" w:eastAsia="Times New Roman" w:hAnsi="Times New Roman" w:cs="Times New Roman"/>
          <w:noProof/>
          <w:kern w:val="0"/>
          <w:sz w:val="22"/>
          <w:szCs w:val="22"/>
          <w14:ligatures w14:val="none"/>
        </w:rPr>
        <w:t xml:space="preserve">10 (dešimt) dengtų tablečių PVC ir aliuminio folijos lizdinėje plokštelėje. Kartono dėžutėje yra </w:t>
      </w:r>
      <w:r w:rsidR="001E2AC1" w:rsidRPr="00B6444C">
        <w:rPr>
          <w:rFonts w:ascii="Times New Roman" w:eastAsia="Times New Roman" w:hAnsi="Times New Roman" w:cs="Times New Roman"/>
          <w:noProof/>
          <w:kern w:val="0"/>
          <w:sz w:val="22"/>
          <w:szCs w:val="22"/>
          <w14:ligatures w14:val="none"/>
        </w:rPr>
        <w:t xml:space="preserve">20, 40, </w:t>
      </w:r>
      <w:r w:rsidRPr="00C1284E">
        <w:rPr>
          <w:rFonts w:ascii="Times New Roman" w:eastAsia="Times New Roman" w:hAnsi="Times New Roman" w:cs="Times New Roman"/>
          <w:noProof/>
          <w:kern w:val="0"/>
          <w:sz w:val="22"/>
          <w:szCs w:val="22"/>
          <w14:ligatures w14:val="none"/>
        </w:rPr>
        <w:t>80</w:t>
      </w:r>
      <w:r w:rsidR="001E2AC1" w:rsidRPr="00B6444C">
        <w:rPr>
          <w:rFonts w:ascii="Times New Roman" w:eastAsia="Times New Roman" w:hAnsi="Times New Roman" w:cs="Times New Roman"/>
          <w:noProof/>
          <w:kern w:val="0"/>
          <w:sz w:val="22"/>
          <w:szCs w:val="22"/>
          <w14:ligatures w14:val="none"/>
        </w:rPr>
        <w:t xml:space="preserve"> arba 150</w:t>
      </w:r>
      <w:r w:rsidRPr="00C1284E">
        <w:rPr>
          <w:rFonts w:ascii="Times New Roman" w:eastAsia="Times New Roman" w:hAnsi="Times New Roman" w:cs="Times New Roman"/>
          <w:noProof/>
          <w:kern w:val="0"/>
          <w:sz w:val="22"/>
          <w:szCs w:val="22"/>
          <w14:ligatures w14:val="none"/>
        </w:rPr>
        <w:t xml:space="preserve"> tablečių ir pakuotės lapelis.</w:t>
      </w:r>
    </w:p>
    <w:p w14:paraId="5C965924" w14:textId="77777777" w:rsidR="001E2AC1" w:rsidRPr="00B6444C" w:rsidRDefault="001E2AC1" w:rsidP="00C1284E">
      <w:pPr>
        <w:ind w:left="0" w:firstLine="0"/>
        <w:rPr>
          <w:rFonts w:ascii="Times New Roman" w:eastAsia="Times New Roman" w:hAnsi="Times New Roman" w:cs="Times New Roman"/>
          <w:noProof/>
          <w:kern w:val="0"/>
          <w:sz w:val="22"/>
          <w:szCs w:val="22"/>
          <w14:ligatures w14:val="none"/>
        </w:rPr>
      </w:pPr>
    </w:p>
    <w:p w14:paraId="427A055E" w14:textId="5EB040AC" w:rsidR="001E2AC1" w:rsidRPr="00C1284E" w:rsidRDefault="001E2AC1" w:rsidP="00C1284E">
      <w:pPr>
        <w:ind w:left="0" w:firstLine="0"/>
        <w:rPr>
          <w:rFonts w:ascii="Times New Roman" w:eastAsia="Times New Roman" w:hAnsi="Times New Roman" w:cs="Times New Roman"/>
          <w:kern w:val="0"/>
          <w:sz w:val="22"/>
          <w:szCs w:val="22"/>
          <w14:ligatures w14:val="none"/>
        </w:rPr>
      </w:pPr>
      <w:r w:rsidRPr="00B6444C">
        <w:rPr>
          <w:rFonts w:ascii="Times New Roman" w:eastAsia="Times New Roman" w:hAnsi="Times New Roman" w:cs="Times New Roman"/>
          <w:noProof/>
          <w:kern w:val="0"/>
          <w:sz w:val="22"/>
          <w:szCs w:val="22"/>
          <w14:ligatures w14:val="none"/>
        </w:rPr>
        <w:t>Gali būti tiekiamos ne visų dydžių pakuotės.</w:t>
      </w:r>
    </w:p>
    <w:p w14:paraId="0E73FAB2" w14:textId="77777777" w:rsidR="00C1284E" w:rsidRPr="00C1284E" w:rsidRDefault="00C1284E" w:rsidP="00C1284E">
      <w:pPr>
        <w:ind w:left="0" w:firstLine="0"/>
        <w:jc w:val="both"/>
        <w:rPr>
          <w:rFonts w:ascii="Times New Roman" w:eastAsia="Times New Roman" w:hAnsi="Times New Roman" w:cs="Times New Roman"/>
          <w:kern w:val="0"/>
          <w:sz w:val="22"/>
          <w:szCs w:val="22"/>
          <w:lang w:eastAsia="lt-LT"/>
          <w14:ligatures w14:val="none"/>
        </w:rPr>
      </w:pPr>
    </w:p>
    <w:p w14:paraId="24ADABC0" w14:textId="77777777" w:rsidR="001E2AC1" w:rsidRPr="001E2AC1" w:rsidRDefault="001E2AC1" w:rsidP="001E2AC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1E2AC1">
        <w:rPr>
          <w:rFonts w:ascii="Times New Roman" w:eastAsia="Times New Roman" w:hAnsi="Times New Roman" w:cs="Times New Roman"/>
          <w:b/>
          <w:noProof/>
          <w:kern w:val="0"/>
          <w:sz w:val="22"/>
          <w:szCs w:val="22"/>
          <w14:ligatures w14:val="none"/>
        </w:rPr>
        <w:t>Registruotojas eksportuojančioje valstybėje ir gamintojas</w:t>
      </w:r>
    </w:p>
    <w:p w14:paraId="43AD5E07" w14:textId="77777777" w:rsidR="001E2AC1" w:rsidRPr="00B6444C" w:rsidRDefault="001E2AC1" w:rsidP="001E2AC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6444C">
        <w:rPr>
          <w:rFonts w:ascii="Times New Roman" w:eastAsia="Aptos" w:hAnsi="Times New Roman" w:cs="Times New Roman"/>
          <w:bCs/>
          <w:color w:val="000000"/>
          <w:kern w:val="0"/>
          <w:sz w:val="22"/>
          <w:szCs w:val="22"/>
          <w14:ligatures w14:val="none"/>
        </w:rPr>
        <w:t xml:space="preserve">SOPHARMA AD, </w:t>
      </w:r>
    </w:p>
    <w:p w14:paraId="6CFD0A6E" w14:textId="77777777" w:rsidR="001E2AC1" w:rsidRPr="00B6444C" w:rsidRDefault="001E2AC1" w:rsidP="001E2AC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6444C">
        <w:rPr>
          <w:rFonts w:ascii="Times New Roman" w:eastAsia="Aptos" w:hAnsi="Times New Roman" w:cs="Times New Roman"/>
          <w:bCs/>
          <w:color w:val="000000"/>
          <w:kern w:val="0"/>
          <w:sz w:val="22"/>
          <w:szCs w:val="22"/>
          <w14:ligatures w14:val="none"/>
        </w:rPr>
        <w:t xml:space="preserve">16 Iliensko Shosse Str., </w:t>
      </w:r>
    </w:p>
    <w:p w14:paraId="428620A3" w14:textId="77777777" w:rsidR="001E2AC1" w:rsidRPr="00B6444C" w:rsidRDefault="001E2AC1" w:rsidP="001E2AC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6444C">
        <w:rPr>
          <w:rFonts w:ascii="Times New Roman" w:eastAsia="Aptos" w:hAnsi="Times New Roman" w:cs="Times New Roman"/>
          <w:bCs/>
          <w:color w:val="000000"/>
          <w:kern w:val="0"/>
          <w:sz w:val="22"/>
          <w:szCs w:val="22"/>
          <w14:ligatures w14:val="none"/>
        </w:rPr>
        <w:t xml:space="preserve">Sofia 1220, </w:t>
      </w:r>
    </w:p>
    <w:p w14:paraId="35A2B992" w14:textId="2E9EDEAA" w:rsidR="001E2AC1" w:rsidRPr="001E2AC1" w:rsidRDefault="001E2AC1" w:rsidP="001E2AC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6444C">
        <w:rPr>
          <w:rFonts w:ascii="Times New Roman" w:eastAsia="Aptos" w:hAnsi="Times New Roman" w:cs="Times New Roman"/>
          <w:bCs/>
          <w:color w:val="000000"/>
          <w:kern w:val="0"/>
          <w:sz w:val="22"/>
          <w:szCs w:val="22"/>
          <w14:ligatures w14:val="none"/>
        </w:rPr>
        <w:t>Bulgarija</w:t>
      </w:r>
    </w:p>
    <w:p w14:paraId="45970AB8" w14:textId="77777777" w:rsidR="001E2AC1" w:rsidRPr="001E2AC1" w:rsidRDefault="001E2AC1" w:rsidP="001E2AC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E8306E4" w14:textId="77777777" w:rsidR="001E2AC1" w:rsidRPr="001E2AC1" w:rsidRDefault="001E2AC1" w:rsidP="001E2AC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E2AC1">
        <w:rPr>
          <w:rFonts w:ascii="Times New Roman" w:eastAsia="Aptos" w:hAnsi="Times New Roman" w:cs="Times New Roman"/>
          <w:b/>
          <w:color w:val="000000"/>
          <w:kern w:val="0"/>
          <w:sz w:val="22"/>
          <w:szCs w:val="22"/>
          <w14:ligatures w14:val="none"/>
        </w:rPr>
        <w:t xml:space="preserve">Lygiagretus importuotojas </w:t>
      </w:r>
      <w:r w:rsidRPr="001E2AC1">
        <w:rPr>
          <w:rFonts w:ascii="Times New Roman" w:eastAsia="Aptos" w:hAnsi="Times New Roman" w:cs="Times New Roman"/>
          <w:b/>
          <w:color w:val="000000"/>
          <w:kern w:val="0"/>
          <w:sz w:val="22"/>
          <w:szCs w:val="22"/>
          <w14:ligatures w14:val="none"/>
        </w:rPr>
        <w:br/>
      </w:r>
      <w:r w:rsidRPr="001E2AC1">
        <w:rPr>
          <w:rFonts w:ascii="Times New Roman" w:eastAsia="TimesNewRoman" w:hAnsi="Times New Roman" w:cs="Times New Roman"/>
          <w:color w:val="000000"/>
          <w:kern w:val="0"/>
          <w:sz w:val="22"/>
          <w:szCs w:val="22"/>
          <w14:ligatures w14:val="none"/>
        </w:rPr>
        <w:t>UAB „Niromed“</w:t>
      </w:r>
      <w:r w:rsidRPr="001E2AC1">
        <w:rPr>
          <w:rFonts w:ascii="Times New Roman" w:eastAsia="Aptos" w:hAnsi="Times New Roman" w:cs="Times New Roman"/>
          <w:b/>
          <w:color w:val="000000"/>
          <w:kern w:val="0"/>
          <w:sz w:val="22"/>
          <w:szCs w:val="22"/>
          <w14:ligatures w14:val="none"/>
        </w:rPr>
        <w:br/>
      </w:r>
      <w:r w:rsidRPr="001E2AC1">
        <w:rPr>
          <w:rFonts w:ascii="Times New Roman" w:eastAsia="TimesNewRoman" w:hAnsi="Times New Roman" w:cs="Times New Roman"/>
          <w:color w:val="000000"/>
          <w:kern w:val="0"/>
          <w:sz w:val="22"/>
          <w:szCs w:val="22"/>
          <w14:ligatures w14:val="none"/>
        </w:rPr>
        <w:t>Žirmūnų g. 139A</w:t>
      </w:r>
      <w:r w:rsidRPr="001E2AC1">
        <w:rPr>
          <w:rFonts w:ascii="Times New Roman" w:eastAsia="Aptos" w:hAnsi="Times New Roman" w:cs="Times New Roman"/>
          <w:b/>
          <w:color w:val="000000"/>
          <w:kern w:val="0"/>
          <w:sz w:val="22"/>
          <w:szCs w:val="22"/>
          <w14:ligatures w14:val="none"/>
        </w:rPr>
        <w:br/>
      </w:r>
      <w:r w:rsidRPr="001E2AC1">
        <w:rPr>
          <w:rFonts w:ascii="Times New Roman" w:eastAsia="TimesNewRoman" w:hAnsi="Times New Roman" w:cs="Times New Roman"/>
          <w:color w:val="000000"/>
          <w:kern w:val="0"/>
          <w:sz w:val="22"/>
          <w:szCs w:val="22"/>
          <w14:ligatures w14:val="none"/>
        </w:rPr>
        <w:t>LT-09120 Vilnius</w:t>
      </w:r>
      <w:r w:rsidRPr="001E2AC1">
        <w:rPr>
          <w:rFonts w:ascii="Times New Roman" w:eastAsia="TimesNewRoman" w:hAnsi="Times New Roman" w:cs="Times New Roman"/>
          <w:color w:val="000000"/>
          <w:kern w:val="0"/>
          <w:sz w:val="22"/>
          <w:szCs w:val="22"/>
          <w14:ligatures w14:val="none"/>
        </w:rPr>
        <w:br/>
        <w:t>Lietuva</w:t>
      </w:r>
    </w:p>
    <w:p w14:paraId="13AC2EB3" w14:textId="77777777" w:rsidR="001E2AC1" w:rsidRPr="001E2AC1" w:rsidRDefault="001E2AC1" w:rsidP="001E2AC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F8842A6" w14:textId="77777777" w:rsidR="001E2AC1" w:rsidRPr="001E2AC1" w:rsidRDefault="001E2AC1" w:rsidP="001E2AC1">
      <w:pPr>
        <w:tabs>
          <w:tab w:val="left" w:pos="1296"/>
        </w:tabs>
        <w:snapToGrid w:val="0"/>
        <w:ind w:left="567" w:hanging="567"/>
        <w:rPr>
          <w:rFonts w:ascii="Times New Roman" w:eastAsia="Times New Roman" w:hAnsi="Times New Roman" w:cs="Times New Roman"/>
          <w:b/>
          <w:bCs/>
          <w:kern w:val="0"/>
          <w:sz w:val="22"/>
          <w:szCs w:val="22"/>
          <w14:ligatures w14:val="none"/>
        </w:rPr>
      </w:pPr>
      <w:r w:rsidRPr="001E2AC1">
        <w:rPr>
          <w:rFonts w:ascii="Times New Roman" w:eastAsia="Times New Roman" w:hAnsi="Times New Roman" w:cs="Times New Roman"/>
          <w:b/>
          <w:bCs/>
          <w:kern w:val="0"/>
          <w:sz w:val="22"/>
          <w:szCs w:val="22"/>
          <w14:ligatures w14:val="none"/>
        </w:rPr>
        <w:t>Perpakavo</w:t>
      </w:r>
    </w:p>
    <w:p w14:paraId="3971A7EE" w14:textId="77777777" w:rsidR="001E2AC1" w:rsidRPr="001E2AC1" w:rsidRDefault="001E2AC1" w:rsidP="001E2AC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E2AC1">
        <w:rPr>
          <w:rFonts w:ascii="Times New Roman" w:eastAsia="TimesNewRoman" w:hAnsi="Times New Roman" w:cs="Times New Roman"/>
          <w:color w:val="000000"/>
          <w:kern w:val="0"/>
          <w:sz w:val="22"/>
          <w:szCs w:val="22"/>
          <w14:ligatures w14:val="none"/>
        </w:rPr>
        <w:t>LABOR Przedsiębiorstwo Farmaceutyczno-Chemiczne sp. z o.o.</w:t>
      </w:r>
    </w:p>
    <w:p w14:paraId="58443631" w14:textId="77777777" w:rsidR="001E2AC1" w:rsidRPr="001E2AC1" w:rsidRDefault="001E2AC1" w:rsidP="001E2AC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E2AC1">
        <w:rPr>
          <w:rFonts w:ascii="Times New Roman" w:eastAsia="TimesNewRoman" w:hAnsi="Times New Roman" w:cs="Times New Roman"/>
          <w:color w:val="000000"/>
          <w:kern w:val="0"/>
          <w:sz w:val="22"/>
          <w:szCs w:val="22"/>
          <w14:ligatures w14:val="none"/>
        </w:rPr>
        <w:t>Ul. Długosza 49,</w:t>
      </w:r>
    </w:p>
    <w:p w14:paraId="4BDFE2BF" w14:textId="77777777" w:rsidR="001E2AC1" w:rsidRPr="001E2AC1" w:rsidRDefault="001E2AC1" w:rsidP="001E2AC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E2AC1">
        <w:rPr>
          <w:rFonts w:ascii="Times New Roman" w:eastAsia="TimesNewRoman" w:hAnsi="Times New Roman" w:cs="Times New Roman"/>
          <w:color w:val="000000"/>
          <w:kern w:val="0"/>
          <w:sz w:val="22"/>
          <w:szCs w:val="22"/>
          <w14:ligatures w14:val="none"/>
        </w:rPr>
        <w:lastRenderedPageBreak/>
        <w:t>51-162 Wrocław,</w:t>
      </w:r>
    </w:p>
    <w:p w14:paraId="670A9745" w14:textId="77777777" w:rsidR="001E2AC1" w:rsidRPr="001E2AC1" w:rsidRDefault="001E2AC1" w:rsidP="001E2AC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E2AC1">
        <w:rPr>
          <w:rFonts w:ascii="Times New Roman" w:eastAsia="TimesNewRoman" w:hAnsi="Times New Roman" w:cs="Times New Roman"/>
          <w:color w:val="000000"/>
          <w:kern w:val="0"/>
          <w:sz w:val="22"/>
          <w:szCs w:val="22"/>
          <w14:ligatures w14:val="none"/>
        </w:rPr>
        <w:t>Lenkija</w:t>
      </w:r>
    </w:p>
    <w:p w14:paraId="1C5A22C3" w14:textId="77777777" w:rsidR="001E2AC1" w:rsidRPr="001E2AC1" w:rsidRDefault="001E2AC1" w:rsidP="001E2AC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8F44D82" w14:textId="77777777" w:rsidR="001E2AC1" w:rsidRPr="001E2AC1" w:rsidRDefault="001E2AC1" w:rsidP="001E2AC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E2AC1">
        <w:rPr>
          <w:rFonts w:ascii="Times New Roman" w:eastAsia="TimesNewRoman" w:hAnsi="Times New Roman" w:cs="Times New Roman"/>
          <w:color w:val="000000"/>
          <w:kern w:val="0"/>
          <w:sz w:val="22"/>
          <w:szCs w:val="22"/>
          <w14:ligatures w14:val="none"/>
        </w:rPr>
        <w:t>arba</w:t>
      </w:r>
    </w:p>
    <w:p w14:paraId="5F4E56AE" w14:textId="77777777" w:rsidR="001E2AC1" w:rsidRPr="001E2AC1" w:rsidRDefault="001E2AC1" w:rsidP="001E2AC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B6044F9" w14:textId="77777777" w:rsidR="001E2AC1" w:rsidRPr="001E2AC1" w:rsidRDefault="001E2AC1" w:rsidP="001E2AC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E2AC1">
        <w:rPr>
          <w:rFonts w:ascii="Times New Roman" w:eastAsia="TimesNewRoman" w:hAnsi="Times New Roman" w:cs="Times New Roman"/>
          <w:color w:val="000000"/>
          <w:kern w:val="0"/>
          <w:sz w:val="22"/>
          <w:szCs w:val="22"/>
          <w14:ligatures w14:val="none"/>
        </w:rPr>
        <w:t>UAB „Entafarma“</w:t>
      </w:r>
    </w:p>
    <w:p w14:paraId="1742F6A7" w14:textId="77777777" w:rsidR="001E2AC1" w:rsidRPr="001E2AC1" w:rsidRDefault="001E2AC1" w:rsidP="001E2AC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E2AC1">
        <w:rPr>
          <w:rFonts w:ascii="Times New Roman" w:eastAsia="TimesNewRoman" w:hAnsi="Times New Roman" w:cs="Times New Roman"/>
          <w:color w:val="000000"/>
          <w:kern w:val="0"/>
          <w:sz w:val="22"/>
          <w:szCs w:val="22"/>
          <w14:ligatures w14:val="none"/>
        </w:rPr>
        <w:t>Klonėnų vs. 1,</w:t>
      </w:r>
    </w:p>
    <w:p w14:paraId="7EFD113F" w14:textId="77777777" w:rsidR="001E2AC1" w:rsidRPr="001E2AC1" w:rsidRDefault="001E2AC1" w:rsidP="001E2AC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E2AC1">
        <w:rPr>
          <w:rFonts w:ascii="Times New Roman" w:eastAsia="TimesNewRoman" w:hAnsi="Times New Roman" w:cs="Times New Roman"/>
          <w:color w:val="000000"/>
          <w:kern w:val="0"/>
          <w:sz w:val="22"/>
          <w:szCs w:val="22"/>
          <w14:ligatures w14:val="none"/>
        </w:rPr>
        <w:t>LT-19156 Širvintų r. sav.</w:t>
      </w:r>
    </w:p>
    <w:p w14:paraId="4D8BA103" w14:textId="77777777" w:rsidR="001E2AC1" w:rsidRPr="001E2AC1" w:rsidRDefault="001E2AC1" w:rsidP="001E2AC1">
      <w:pPr>
        <w:tabs>
          <w:tab w:val="left" w:pos="1296"/>
        </w:tabs>
        <w:snapToGrid w:val="0"/>
        <w:ind w:left="0" w:firstLine="0"/>
        <w:rPr>
          <w:rFonts w:ascii="Times New Roman" w:eastAsia="Times New Roman" w:hAnsi="Times New Roman" w:cs="Times New Roman"/>
          <w:kern w:val="0"/>
          <w:sz w:val="22"/>
          <w:szCs w:val="20"/>
          <w14:ligatures w14:val="none"/>
        </w:rPr>
      </w:pPr>
      <w:r w:rsidRPr="001E2AC1">
        <w:rPr>
          <w:rFonts w:ascii="Times New Roman" w:eastAsia="TimesNewRoman" w:hAnsi="Times New Roman" w:cs="Times New Roman"/>
          <w:color w:val="000000"/>
          <w:kern w:val="0"/>
          <w:sz w:val="22"/>
          <w:szCs w:val="22"/>
          <w14:ligatures w14:val="none"/>
        </w:rPr>
        <w:t>Lietuva</w:t>
      </w:r>
    </w:p>
    <w:p w14:paraId="304E29F8"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41ACE03E" w14:textId="4D90F8A3" w:rsidR="00C1284E" w:rsidRPr="00C1284E" w:rsidRDefault="00C1284E" w:rsidP="00C1284E">
      <w:pPr>
        <w:ind w:left="0" w:firstLine="0"/>
        <w:rPr>
          <w:rFonts w:ascii="Times New Roman" w:eastAsia="Times New Roman" w:hAnsi="Times New Roman" w:cs="Times New Roman"/>
          <w:b/>
          <w:noProof/>
          <w:kern w:val="0"/>
          <w:sz w:val="22"/>
          <w:szCs w:val="22"/>
          <w14:ligatures w14:val="none"/>
        </w:rPr>
      </w:pPr>
      <w:r w:rsidRPr="00C1284E">
        <w:rPr>
          <w:rFonts w:ascii="Times New Roman" w:eastAsia="Times New Roman" w:hAnsi="Times New Roman" w:cs="Times New Roman"/>
          <w:b/>
          <w:bCs/>
          <w:noProof/>
          <w:kern w:val="0"/>
          <w:sz w:val="22"/>
          <w:szCs w:val="22"/>
          <w14:ligatures w14:val="none"/>
        </w:rPr>
        <w:t>Šis pakuotės lapelis</w:t>
      </w:r>
      <w:r w:rsidRPr="00C1284E">
        <w:rPr>
          <w:rFonts w:ascii="Times New Roman" w:eastAsia="Times New Roman" w:hAnsi="Times New Roman" w:cs="Times New Roman"/>
          <w:b/>
          <w:noProof/>
          <w:kern w:val="0"/>
          <w:sz w:val="22"/>
          <w:szCs w:val="22"/>
          <w14:ligatures w14:val="none"/>
        </w:rPr>
        <w:t xml:space="preserve"> paskutinį kartą peržiūrėtas</w:t>
      </w:r>
      <w:r w:rsidR="00694372">
        <w:rPr>
          <w:rFonts w:ascii="Times New Roman" w:eastAsia="Times New Roman" w:hAnsi="Times New Roman" w:cs="Times New Roman"/>
          <w:b/>
          <w:noProof/>
          <w:kern w:val="0"/>
          <w:sz w:val="22"/>
          <w:szCs w:val="22"/>
          <w14:ligatures w14:val="none"/>
        </w:rPr>
        <w:t xml:space="preserve"> 2026-05-19.</w:t>
      </w:r>
    </w:p>
    <w:p w14:paraId="20237980" w14:textId="77777777" w:rsidR="00C1284E" w:rsidRPr="00C1284E" w:rsidRDefault="00C1284E" w:rsidP="00C1284E">
      <w:pPr>
        <w:ind w:left="0" w:firstLine="0"/>
        <w:rPr>
          <w:rFonts w:ascii="Times New Roman" w:eastAsia="Times New Roman" w:hAnsi="Times New Roman" w:cs="Times New Roman"/>
          <w:kern w:val="0"/>
          <w:sz w:val="22"/>
          <w:szCs w:val="22"/>
          <w:lang w:eastAsia="lt-LT"/>
          <w14:ligatures w14:val="none"/>
        </w:rPr>
      </w:pPr>
    </w:p>
    <w:p w14:paraId="4A0319D0" w14:textId="1F9A50D4" w:rsidR="000E75BE" w:rsidRPr="00B6444C" w:rsidRDefault="009F16EA" w:rsidP="009F16EA">
      <w:pPr>
        <w:ind w:left="0" w:firstLine="0"/>
        <w:rPr>
          <w:rFonts w:ascii="Times New Roman" w:eastAsia="Times New Roman" w:hAnsi="Times New Roman" w:cs="Times New Roman"/>
          <w:kern w:val="0"/>
          <w:sz w:val="22"/>
          <w:szCs w:val="20"/>
          <w:lang w:eastAsia="lt-LT" w:bidi="lt-LT"/>
          <w14:ligatures w14:val="none"/>
        </w:rPr>
      </w:pPr>
      <w:r w:rsidRPr="009F16EA">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9F16EA">
          <w:rPr>
            <w:rStyle w:val="Hipersaitas"/>
            <w:rFonts w:ascii="Times New Roman" w:eastAsia="Times New Roman" w:hAnsi="Times New Roman" w:cs="Times New Roman"/>
            <w:kern w:val="0"/>
            <w:sz w:val="22"/>
            <w:szCs w:val="20"/>
            <w:lang w:eastAsia="lt-LT" w:bidi="lt-LT"/>
            <w14:ligatures w14:val="none"/>
          </w:rPr>
          <w:t>https://vvkt.lrv.lt/lt/</w:t>
        </w:r>
      </w:hyperlink>
      <w:r w:rsidRPr="009F16EA">
        <w:rPr>
          <w:rFonts w:ascii="Times New Roman" w:eastAsia="Times New Roman" w:hAnsi="Times New Roman" w:cs="Times New Roman"/>
          <w:kern w:val="0"/>
          <w:sz w:val="22"/>
          <w:szCs w:val="20"/>
          <w:lang w:eastAsia="lt-LT" w:bidi="lt-LT"/>
          <w14:ligatures w14:val="none"/>
        </w:rPr>
        <w:t>.</w:t>
      </w:r>
    </w:p>
    <w:p w14:paraId="73A8EFB8" w14:textId="77777777" w:rsidR="009F16EA" w:rsidRPr="00B6444C" w:rsidRDefault="009F16EA" w:rsidP="009F16EA">
      <w:pPr>
        <w:ind w:left="0" w:firstLine="0"/>
        <w:rPr>
          <w:rFonts w:ascii="Times New Roman" w:eastAsia="Times New Roman" w:hAnsi="Times New Roman" w:cs="Times New Roman"/>
          <w:kern w:val="0"/>
          <w:sz w:val="22"/>
          <w:szCs w:val="20"/>
          <w:lang w:eastAsia="lt-LT" w:bidi="lt-LT"/>
          <w14:ligatures w14:val="none"/>
        </w:rPr>
      </w:pPr>
    </w:p>
    <w:p w14:paraId="72B4B519" w14:textId="53599CFB" w:rsidR="00330BFF" w:rsidRPr="00330BFF" w:rsidRDefault="00330BFF" w:rsidP="00330BFF">
      <w:pPr>
        <w:tabs>
          <w:tab w:val="left" w:pos="567"/>
        </w:tabs>
        <w:snapToGrid w:val="0"/>
        <w:spacing w:line="260" w:lineRule="exact"/>
        <w:ind w:left="0" w:firstLine="0"/>
        <w:rPr>
          <w:rFonts w:ascii="Times New Roman" w:eastAsia="Times New Roman" w:hAnsi="Times New Roman" w:cs="Times New Roman"/>
          <w:kern w:val="0"/>
          <w:sz w:val="22"/>
          <w:szCs w:val="20"/>
          <w:lang w:eastAsia="lt-LT" w:bidi="lt-LT"/>
          <w14:ligatures w14:val="none"/>
        </w:rPr>
      </w:pPr>
      <w:r w:rsidRPr="00330BFF">
        <w:rPr>
          <w:rFonts w:ascii="Times New Roman" w:eastAsia="Times New Roman" w:hAnsi="Times New Roman" w:cs="Times New Roman"/>
          <w:i/>
          <w:iCs/>
          <w:kern w:val="0"/>
          <w:sz w:val="22"/>
          <w:szCs w:val="20"/>
          <w14:ligatures w14:val="none"/>
        </w:rPr>
        <w:t>Lygiagrečiai importuojamas vaistas nuo referencinio vaisto skiriasi</w:t>
      </w:r>
      <w:r w:rsidRPr="00B6444C">
        <w:rPr>
          <w:rFonts w:ascii="Times New Roman" w:eastAsia="Times New Roman" w:hAnsi="Times New Roman" w:cs="Times New Roman"/>
          <w:i/>
          <w:iCs/>
          <w:kern w:val="0"/>
          <w:sz w:val="22"/>
          <w:szCs w:val="20"/>
          <w14:ligatures w14:val="none"/>
        </w:rPr>
        <w:t xml:space="preserve"> pakuotės dydžiu: lygiagrečiai importuojamas vaistas papildomai gali būti tiekiamas N20, N40 arba N150 pakuotėmis.</w:t>
      </w:r>
    </w:p>
    <w:p w14:paraId="187555C6" w14:textId="77777777" w:rsidR="00330BFF" w:rsidRPr="00B6444C" w:rsidRDefault="00330BFF" w:rsidP="009F16EA">
      <w:pPr>
        <w:ind w:left="0" w:firstLine="0"/>
        <w:rPr>
          <w:rFonts w:ascii="Times New Roman" w:eastAsia="Times New Roman" w:hAnsi="Times New Roman" w:cs="Times New Roman"/>
          <w:kern w:val="0"/>
          <w:sz w:val="22"/>
          <w:szCs w:val="20"/>
          <w:lang w:eastAsia="lt-LT" w:bidi="lt-LT"/>
          <w14:ligatures w14:val="none"/>
        </w:rPr>
      </w:pPr>
    </w:p>
    <w:sectPr w:rsidR="00330BFF" w:rsidRPr="00B6444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023EFA"/>
    <w:multiLevelType w:val="hybridMultilevel"/>
    <w:tmpl w:val="82567EA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EE65F0A"/>
    <w:multiLevelType w:val="hybridMultilevel"/>
    <w:tmpl w:val="863AEE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E5D0E03"/>
    <w:multiLevelType w:val="hybridMultilevel"/>
    <w:tmpl w:val="12CEAF0C"/>
    <w:lvl w:ilvl="0" w:tplc="E0861760">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A930BC0"/>
    <w:multiLevelType w:val="hybridMultilevel"/>
    <w:tmpl w:val="ECE47F12"/>
    <w:lvl w:ilvl="0" w:tplc="FFFFFFFF">
      <w:start w:val="1"/>
      <w:numFmt w:val="bullet"/>
      <w:lvlText w:val="-"/>
      <w:lvlJc w:val="left"/>
      <w:pPr>
        <w:ind w:left="1004" w:hanging="360"/>
      </w:p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65955DC4"/>
    <w:multiLevelType w:val="hybridMultilevel"/>
    <w:tmpl w:val="F61ACAE2"/>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90C45A5"/>
    <w:multiLevelType w:val="hybridMultilevel"/>
    <w:tmpl w:val="EC9EF5B4"/>
    <w:lvl w:ilvl="0" w:tplc="FFFFFFFF">
      <w:start w:val="1"/>
      <w:numFmt w:val="bullet"/>
      <w:lvlText w:val="-"/>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num w:numId="1" w16cid:durableId="1157307772">
    <w:abstractNumId w:val="0"/>
    <w:lvlOverride w:ilvl="0">
      <w:lvl w:ilvl="0">
        <w:start w:val="1"/>
        <w:numFmt w:val="bullet"/>
        <w:lvlText w:val="-"/>
        <w:lvlJc w:val="left"/>
        <w:pPr>
          <w:ind w:left="360" w:hanging="360"/>
        </w:pPr>
      </w:lvl>
    </w:lvlOverride>
  </w:num>
  <w:num w:numId="2" w16cid:durableId="2140763298">
    <w:abstractNumId w:val="4"/>
  </w:num>
  <w:num w:numId="3" w16cid:durableId="1115322698">
    <w:abstractNumId w:val="5"/>
  </w:num>
  <w:num w:numId="4" w16cid:durableId="521405466">
    <w:abstractNumId w:val="6"/>
  </w:num>
  <w:num w:numId="5" w16cid:durableId="2125805719">
    <w:abstractNumId w:val="2"/>
  </w:num>
  <w:num w:numId="6" w16cid:durableId="1802771300">
    <w:abstractNumId w:val="3"/>
  </w:num>
  <w:num w:numId="7" w16cid:durableId="882642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F44"/>
    <w:rsid w:val="00090DCA"/>
    <w:rsid w:val="000E75BE"/>
    <w:rsid w:val="001E2AC1"/>
    <w:rsid w:val="00330BFF"/>
    <w:rsid w:val="005118F9"/>
    <w:rsid w:val="00694372"/>
    <w:rsid w:val="00850F44"/>
    <w:rsid w:val="009F16EA"/>
    <w:rsid w:val="00B041F8"/>
    <w:rsid w:val="00B6444C"/>
    <w:rsid w:val="00C1284E"/>
    <w:rsid w:val="00C7348D"/>
    <w:rsid w:val="00C96E18"/>
    <w:rsid w:val="00D93C28"/>
    <w:rsid w:val="00DF5535"/>
    <w:rsid w:val="00E05CB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69373"/>
  <w15:chartTrackingRefBased/>
  <w15:docId w15:val="{72778C9B-DC23-41A6-8407-3BF58AC7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50F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50F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50F4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50F4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50F4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50F4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50F4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50F4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50F4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50F4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50F4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50F4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50F4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50F4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50F4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50F4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50F4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50F4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50F4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50F4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50F44"/>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50F4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50F44"/>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50F44"/>
    <w:rPr>
      <w:i/>
      <w:iCs/>
      <w:color w:val="404040" w:themeColor="text1" w:themeTint="BF"/>
    </w:rPr>
  </w:style>
  <w:style w:type="paragraph" w:styleId="Sraopastraipa">
    <w:name w:val="List Paragraph"/>
    <w:basedOn w:val="prastasis"/>
    <w:uiPriority w:val="34"/>
    <w:qFormat/>
    <w:rsid w:val="00850F44"/>
    <w:pPr>
      <w:ind w:left="720"/>
      <w:contextualSpacing/>
    </w:pPr>
  </w:style>
  <w:style w:type="character" w:styleId="Rykuspabraukimas">
    <w:name w:val="Intense Emphasis"/>
    <w:basedOn w:val="Numatytasispastraiposriftas"/>
    <w:uiPriority w:val="21"/>
    <w:qFormat/>
    <w:rsid w:val="00850F44"/>
    <w:rPr>
      <w:i/>
      <w:iCs/>
      <w:color w:val="0F4761" w:themeColor="accent1" w:themeShade="BF"/>
    </w:rPr>
  </w:style>
  <w:style w:type="paragraph" w:styleId="Iskirtacitata">
    <w:name w:val="Intense Quote"/>
    <w:basedOn w:val="prastasis"/>
    <w:next w:val="prastasis"/>
    <w:link w:val="IskirtacitataDiagrama"/>
    <w:uiPriority w:val="30"/>
    <w:qFormat/>
    <w:rsid w:val="00850F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50F44"/>
    <w:rPr>
      <w:i/>
      <w:iCs/>
      <w:color w:val="0F4761" w:themeColor="accent1" w:themeShade="BF"/>
    </w:rPr>
  </w:style>
  <w:style w:type="character" w:styleId="Rykinuoroda">
    <w:name w:val="Intense Reference"/>
    <w:basedOn w:val="Numatytasispastraiposriftas"/>
    <w:uiPriority w:val="32"/>
    <w:qFormat/>
    <w:rsid w:val="00850F44"/>
    <w:rPr>
      <w:b/>
      <w:bCs/>
      <w:smallCaps/>
      <w:color w:val="0F4761" w:themeColor="accent1" w:themeShade="BF"/>
      <w:spacing w:val="5"/>
    </w:rPr>
  </w:style>
  <w:style w:type="character" w:styleId="Hipersaitas">
    <w:name w:val="Hyperlink"/>
    <w:basedOn w:val="Numatytasispastraiposriftas"/>
    <w:uiPriority w:val="99"/>
    <w:unhideWhenUsed/>
    <w:rsid w:val="009F16EA"/>
    <w:rPr>
      <w:color w:val="467886" w:themeColor="hyperlink"/>
      <w:u w:val="single"/>
    </w:rPr>
  </w:style>
  <w:style w:type="character" w:styleId="Neapdorotaspaminjimas">
    <w:name w:val="Unresolved Mention"/>
    <w:basedOn w:val="Numatytasispastraiposriftas"/>
    <w:uiPriority w:val="99"/>
    <w:semiHidden/>
    <w:unhideWhenUsed/>
    <w:rsid w:val="009F1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4823</Words>
  <Characters>2750</Characters>
  <Application>Microsoft Office Word</Application>
  <DocSecurity>0</DocSecurity>
  <Lines>22</Lines>
  <Paragraphs>15</Paragraphs>
  <ScaleCrop>false</ScaleCrop>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9</cp:revision>
  <dcterms:created xsi:type="dcterms:W3CDTF">2026-03-14T18:23:00Z</dcterms:created>
  <dcterms:modified xsi:type="dcterms:W3CDTF">2026-05-21T19:11:00Z</dcterms:modified>
</cp:coreProperties>
</file>