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6B799"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F2E475D"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D74B260"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0EBBC74"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EA99517"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AC98339"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FBC02E4"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AC7AEDB"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98BF315"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8F93935"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C147229"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76C4272"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6F3DE80D"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4FC365B"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4ABE0FCF"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78714E5D"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DD841A5"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5C5B1428"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2D212BBB"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6C977FAB"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0B09C20E"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10663B2D" w14:textId="77777777" w:rsidR="0066637D" w:rsidRPr="00817E38" w:rsidRDefault="0066637D" w:rsidP="0066637D">
      <w:pPr>
        <w:tabs>
          <w:tab w:val="left" w:pos="567"/>
        </w:tabs>
        <w:spacing w:line="260" w:lineRule="exact"/>
        <w:ind w:left="0" w:firstLine="0"/>
        <w:outlineLvl w:val="0"/>
        <w:rPr>
          <w:rFonts w:ascii="Times New Roman" w:eastAsia="Times New Roman" w:hAnsi="Times New Roman" w:cs="Times New Roman"/>
          <w:snapToGrid w:val="0"/>
          <w:kern w:val="0"/>
          <w:sz w:val="22"/>
          <w:szCs w:val="20"/>
          <w14:ligatures w14:val="none"/>
        </w:rPr>
      </w:pPr>
    </w:p>
    <w:p w14:paraId="3CF8E7A4" w14:textId="77777777" w:rsidR="0066637D" w:rsidRPr="00817E38" w:rsidRDefault="0066637D" w:rsidP="0066637D">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B. PAKUOTĖS LAPELIS</w:t>
      </w:r>
    </w:p>
    <w:p w14:paraId="33DB648E" w14:textId="77777777" w:rsidR="0066637D" w:rsidRPr="00817E38" w:rsidRDefault="0066637D" w:rsidP="0066637D">
      <w:pPr>
        <w:keepNext/>
        <w:tabs>
          <w:tab w:val="left" w:pos="567"/>
        </w:tabs>
        <w:ind w:left="0" w:firstLine="0"/>
        <w:jc w:val="center"/>
        <w:outlineLvl w:val="1"/>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bCs/>
          <w:iCs/>
          <w:snapToGrid w:val="0"/>
          <w:kern w:val="0"/>
          <w:sz w:val="22"/>
          <w:szCs w:val="28"/>
          <w14:ligatures w14:val="none"/>
        </w:rPr>
        <w:br w:type="page"/>
      </w:r>
      <w:r w:rsidRPr="00817E38">
        <w:rPr>
          <w:rFonts w:ascii="Times New Roman" w:eastAsia="Times New Roman" w:hAnsi="Times New Roman" w:cs="Times New Roman"/>
          <w:b/>
          <w:bCs/>
          <w:iCs/>
          <w:snapToGrid w:val="0"/>
          <w:kern w:val="0"/>
          <w:sz w:val="22"/>
          <w:szCs w:val="28"/>
          <w14:ligatures w14:val="none"/>
        </w:rPr>
        <w:lastRenderedPageBreak/>
        <w:t>Pakuotės lapelis:</w:t>
      </w:r>
      <w:r w:rsidRPr="00817E38">
        <w:rPr>
          <w:rFonts w:ascii="Times New Roman" w:eastAsia="Times New Roman" w:hAnsi="Times New Roman" w:cs="Times New Roman"/>
          <w:b/>
          <w:snapToGrid w:val="0"/>
          <w:kern w:val="0"/>
          <w:sz w:val="22"/>
          <w14:ligatures w14:val="none"/>
        </w:rPr>
        <w:t xml:space="preserve"> </w:t>
      </w:r>
      <w:r w:rsidRPr="00817E38">
        <w:rPr>
          <w:rFonts w:ascii="Times New Roman" w:eastAsia="Times New Roman" w:hAnsi="Times New Roman" w:cs="Times New Roman"/>
          <w:b/>
          <w:bCs/>
          <w:iCs/>
          <w:snapToGrid w:val="0"/>
          <w:kern w:val="0"/>
          <w:sz w:val="22"/>
          <w:szCs w:val="28"/>
          <w14:ligatures w14:val="none"/>
        </w:rPr>
        <w:t>informacija vartotojui</w:t>
      </w:r>
    </w:p>
    <w:p w14:paraId="02AD7D99" w14:textId="77777777" w:rsidR="0066637D" w:rsidRPr="00817E38" w:rsidRDefault="0066637D" w:rsidP="0066637D">
      <w:pPr>
        <w:numPr>
          <w:ilvl w:val="12"/>
          <w:numId w:val="0"/>
        </w:numPr>
        <w:shd w:val="clear" w:color="auto" w:fill="FFFFFF"/>
        <w:jc w:val="center"/>
        <w:rPr>
          <w:rFonts w:ascii="Times New Roman" w:eastAsia="Times New Roman" w:hAnsi="Times New Roman" w:cs="Times New Roman"/>
          <w:snapToGrid w:val="0"/>
          <w:kern w:val="0"/>
          <w:sz w:val="22"/>
          <w14:ligatures w14:val="none"/>
        </w:rPr>
      </w:pPr>
    </w:p>
    <w:p w14:paraId="54B7FA2C" w14:textId="77777777" w:rsidR="0066637D" w:rsidRPr="00817E38" w:rsidRDefault="0066637D" w:rsidP="0066637D">
      <w:pPr>
        <w:tabs>
          <w:tab w:val="left" w:pos="567"/>
        </w:tabs>
        <w:spacing w:line="260" w:lineRule="exact"/>
        <w:ind w:left="0" w:firstLine="0"/>
        <w:jc w:val="center"/>
        <w:rPr>
          <w:rFonts w:ascii="Times New Roman" w:eastAsia="Times New Roman" w:hAnsi="Times New Roman" w:cs="Times New Roman"/>
          <w:b/>
          <w:snapToGrid w:val="0"/>
          <w:kern w:val="0"/>
          <w:sz w:val="22"/>
          <w14:ligatures w14:val="none"/>
        </w:rPr>
      </w:pPr>
      <w:proofErr w:type="spellStart"/>
      <w:r w:rsidRPr="00817E38">
        <w:rPr>
          <w:rFonts w:ascii="Times New Roman" w:eastAsia="Times New Roman" w:hAnsi="Times New Roman" w:cs="Times New Roman"/>
          <w:b/>
          <w:snapToGrid w:val="0"/>
          <w:kern w:val="0"/>
          <w:sz w:val="22"/>
          <w14:ligatures w14:val="none"/>
        </w:rPr>
        <w:t>Lenzetto</w:t>
      </w:r>
      <w:proofErr w:type="spellEnd"/>
      <w:r w:rsidRPr="00817E38">
        <w:rPr>
          <w:rFonts w:ascii="Times New Roman" w:eastAsia="Times New Roman" w:hAnsi="Times New Roman" w:cs="Times New Roman"/>
          <w:b/>
          <w:snapToGrid w:val="0"/>
          <w:kern w:val="0"/>
          <w:sz w:val="22"/>
          <w14:ligatures w14:val="none"/>
        </w:rPr>
        <w:t xml:space="preserve"> 1,53 mg/išpurškime </w:t>
      </w:r>
      <w:proofErr w:type="spellStart"/>
      <w:r w:rsidRPr="00817E38">
        <w:rPr>
          <w:rFonts w:ascii="Times New Roman" w:eastAsia="Times New Roman" w:hAnsi="Times New Roman" w:cs="Times New Roman"/>
          <w:b/>
          <w:snapToGrid w:val="0"/>
          <w:kern w:val="0"/>
          <w:sz w:val="22"/>
          <w14:ligatures w14:val="none"/>
        </w:rPr>
        <w:t>transderminis</w:t>
      </w:r>
      <w:proofErr w:type="spellEnd"/>
      <w:r w:rsidRPr="00817E38">
        <w:rPr>
          <w:rFonts w:ascii="Times New Roman" w:eastAsia="Times New Roman" w:hAnsi="Times New Roman" w:cs="Times New Roman"/>
          <w:b/>
          <w:snapToGrid w:val="0"/>
          <w:kern w:val="0"/>
          <w:sz w:val="22"/>
          <w14:ligatures w14:val="none"/>
        </w:rPr>
        <w:t xml:space="preserve"> purškalas (tirpalas)</w:t>
      </w:r>
    </w:p>
    <w:p w14:paraId="31054E8B" w14:textId="77777777" w:rsidR="0066637D" w:rsidRPr="00817E38" w:rsidRDefault="0066637D" w:rsidP="0066637D">
      <w:pPr>
        <w:ind w:left="0" w:firstLine="0"/>
        <w:jc w:val="center"/>
        <w:rPr>
          <w:rFonts w:ascii="Times New Roman" w:eastAsia="Times New Roman" w:hAnsi="Times New Roman" w:cs="Times New Roman"/>
          <w:snapToGrid w:val="0"/>
          <w:kern w:val="0"/>
          <w:sz w:val="22"/>
          <w14:ligatures w14:val="none"/>
        </w:rPr>
      </w:pPr>
      <w:proofErr w:type="spellStart"/>
      <w:r w:rsidRPr="00817E38">
        <w:rPr>
          <w:rFonts w:ascii="Times New Roman" w:eastAsia="Times New Roman" w:hAnsi="Times New Roman" w:cs="Times New Roman"/>
          <w:snapToGrid w:val="0"/>
          <w:kern w:val="0"/>
          <w:sz w:val="22"/>
          <w14:ligatures w14:val="none"/>
        </w:rPr>
        <w:t>estradiolis</w:t>
      </w:r>
      <w:proofErr w:type="spellEnd"/>
    </w:p>
    <w:p w14:paraId="33A2EBD6" w14:textId="77777777" w:rsidR="0066637D" w:rsidRPr="00817E38" w:rsidRDefault="0066637D" w:rsidP="0066637D">
      <w:pPr>
        <w:suppressAutoHyphens/>
        <w:ind w:left="142" w:hanging="142"/>
        <w:rPr>
          <w:rFonts w:ascii="Times New Roman" w:eastAsia="Times New Roman" w:hAnsi="Times New Roman" w:cs="Times New Roman"/>
          <w:b/>
          <w:noProof/>
          <w:snapToGrid w:val="0"/>
          <w:kern w:val="0"/>
          <w:sz w:val="22"/>
          <w14:ligatures w14:val="none"/>
        </w:rPr>
      </w:pPr>
      <w:r w:rsidRPr="00817E38">
        <w:rPr>
          <w:rFonts w:ascii="Times New Roman" w:eastAsia="Times New Roman" w:hAnsi="Times New Roman" w:cs="Times New Roman"/>
          <w:b/>
          <w:noProof/>
          <w:snapToGrid w:val="0"/>
          <w:kern w:val="0"/>
          <w:sz w:val="22"/>
          <w14:ligatures w14:val="none"/>
        </w:rPr>
        <w:t xml:space="preserve">  </w:t>
      </w:r>
    </w:p>
    <w:p w14:paraId="0C3E3335" w14:textId="77777777" w:rsidR="0066637D" w:rsidRPr="00817E38" w:rsidRDefault="0066637D" w:rsidP="0066637D">
      <w:pPr>
        <w:suppressAutoHyphens/>
        <w:ind w:left="0" w:firstLine="0"/>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b/>
          <w:noProof/>
          <w:snapToGrid w:val="0"/>
          <w:kern w:val="0"/>
          <w:sz w:val="22"/>
          <w14:ligatures w14:val="none"/>
        </w:rPr>
        <w:t>Atidžiai perskaitykite visą šį lapelį, prieš pradėdami vartoti vaistą, nes jame pateikiama Jums svarbi informacija.</w:t>
      </w:r>
    </w:p>
    <w:p w14:paraId="493F3026" w14:textId="77777777" w:rsidR="0066637D" w:rsidRPr="00817E38" w:rsidRDefault="0066637D" w:rsidP="0066637D">
      <w:pPr>
        <w:numPr>
          <w:ilvl w:val="0"/>
          <w:numId w:val="13"/>
        </w:numPr>
        <w:spacing w:line="260" w:lineRule="exact"/>
        <w:ind w:left="567" w:right="-2" w:hanging="283"/>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Neišmeskite šio lapelio, nes vėl gali prireikti jį perskaityti.</w:t>
      </w:r>
      <w:r w:rsidRPr="00817E38">
        <w:rPr>
          <w:rFonts w:ascii="Times New Roman" w:eastAsia="Times New Roman" w:hAnsi="Times New Roman" w:cs="Times New Roman"/>
          <w:snapToGrid w:val="0"/>
          <w:kern w:val="0"/>
          <w:sz w:val="22"/>
          <w14:ligatures w14:val="none"/>
        </w:rPr>
        <w:t xml:space="preserve"> </w:t>
      </w:r>
    </w:p>
    <w:p w14:paraId="18270EFA" w14:textId="77777777" w:rsidR="0066637D" w:rsidRPr="00817E38" w:rsidRDefault="0066637D" w:rsidP="0066637D">
      <w:pPr>
        <w:numPr>
          <w:ilvl w:val="0"/>
          <w:numId w:val="13"/>
        </w:numPr>
        <w:spacing w:line="260" w:lineRule="exact"/>
        <w:ind w:left="567" w:right="-2" w:hanging="283"/>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Jeigu kiltų daugiau klausimų, kreipkitės į gydytoją arba vaistininką.</w:t>
      </w:r>
    </w:p>
    <w:p w14:paraId="2D765940" w14:textId="77777777" w:rsidR="0066637D" w:rsidRPr="00A714D5" w:rsidRDefault="0066637D" w:rsidP="0066637D">
      <w:pPr>
        <w:pStyle w:val="Sraopastraipa"/>
        <w:numPr>
          <w:ilvl w:val="0"/>
          <w:numId w:val="13"/>
        </w:numPr>
        <w:ind w:left="567" w:right="-2" w:hanging="283"/>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noProof/>
          <w:snapToGrid w:val="0"/>
          <w:kern w:val="0"/>
          <w:sz w:val="22"/>
          <w14:ligatures w14:val="none"/>
        </w:rPr>
        <w:t>Šis vaistas skirtas tik Jums, todėl kitiems žmonėms jo duoti negalima.</w:t>
      </w:r>
      <w:r w:rsidRPr="00A714D5">
        <w:rPr>
          <w:rFonts w:ascii="Times New Roman" w:eastAsia="Times New Roman" w:hAnsi="Times New Roman" w:cs="Times New Roman"/>
          <w:snapToGrid w:val="0"/>
          <w:kern w:val="0"/>
          <w:sz w:val="22"/>
          <w14:ligatures w14:val="none"/>
        </w:rPr>
        <w:t xml:space="preserve"> </w:t>
      </w:r>
      <w:r w:rsidRPr="00A714D5">
        <w:rPr>
          <w:rFonts w:ascii="Times New Roman" w:eastAsia="Times New Roman" w:hAnsi="Times New Roman" w:cs="Times New Roman"/>
          <w:noProof/>
          <w:snapToGrid w:val="0"/>
          <w:kern w:val="0"/>
          <w:sz w:val="22"/>
          <w14:ligatures w14:val="none"/>
        </w:rPr>
        <w:t>Vaistas gali jiems pakenkti (net tiems, kurių ligos požymiai yra tokie patys kaip Jūsų).</w:t>
      </w:r>
      <w:r w:rsidRPr="00A714D5">
        <w:rPr>
          <w:rFonts w:ascii="Times New Roman" w:eastAsia="Times New Roman" w:hAnsi="Times New Roman" w:cs="Times New Roman"/>
          <w:snapToGrid w:val="0"/>
          <w:color w:val="008000"/>
          <w:kern w:val="0"/>
          <w:sz w:val="22"/>
          <w14:ligatures w14:val="none"/>
        </w:rPr>
        <w:t xml:space="preserve"> </w:t>
      </w:r>
    </w:p>
    <w:p w14:paraId="304AAA38" w14:textId="77777777" w:rsidR="0066637D" w:rsidRPr="00817E38" w:rsidRDefault="0066637D" w:rsidP="0066637D">
      <w:pPr>
        <w:numPr>
          <w:ilvl w:val="0"/>
          <w:numId w:val="13"/>
        </w:numPr>
        <w:spacing w:line="260" w:lineRule="exact"/>
        <w:ind w:left="567" w:hanging="283"/>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Jeigu pasireiškė šalutinis poveikis (net jeigu jis šiame lapelyje nenurodytas), kreipkitės į gydytoją arba vaistininką. Žr. 4 skyrių.</w:t>
      </w:r>
    </w:p>
    <w:p w14:paraId="3B70E223" w14:textId="77777777" w:rsidR="0066637D" w:rsidRPr="00817E38" w:rsidRDefault="0066637D" w:rsidP="0066637D">
      <w:pPr>
        <w:ind w:left="0" w:right="-2" w:firstLine="0"/>
        <w:rPr>
          <w:rFonts w:ascii="Times New Roman" w:eastAsia="Times New Roman" w:hAnsi="Times New Roman" w:cs="Times New Roman"/>
          <w:snapToGrid w:val="0"/>
          <w:kern w:val="0"/>
          <w:sz w:val="22"/>
          <w14:ligatures w14:val="none"/>
        </w:rPr>
      </w:pPr>
    </w:p>
    <w:p w14:paraId="74A0309A"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Apie ką rašoma šiame lapelyje?</w:t>
      </w:r>
    </w:p>
    <w:p w14:paraId="4075869F" w14:textId="77777777" w:rsidR="0066637D" w:rsidRPr="00817E38" w:rsidRDefault="0066637D" w:rsidP="0066637D">
      <w:pPr>
        <w:numPr>
          <w:ilvl w:val="12"/>
          <w:numId w:val="0"/>
        </w:numPr>
        <w:ind w:left="284" w:right="-2"/>
        <w:rPr>
          <w:rFonts w:ascii="Times New Roman" w:eastAsia="Times New Roman" w:hAnsi="Times New Roman" w:cs="Times New Roman"/>
          <w:snapToGrid w:val="0"/>
          <w:kern w:val="0"/>
          <w:sz w:val="22"/>
          <w14:ligatures w14:val="none"/>
        </w:rPr>
      </w:pPr>
    </w:p>
    <w:p w14:paraId="77BA5335" w14:textId="77777777" w:rsidR="0066637D" w:rsidRPr="00A714D5" w:rsidRDefault="0066637D" w:rsidP="0066637D">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snapToGrid w:val="0"/>
          <w:kern w:val="0"/>
          <w:sz w:val="22"/>
          <w:szCs w:val="20"/>
          <w14:ligatures w14:val="none"/>
        </w:rPr>
        <w:t xml:space="preserve">Kas yra </w:t>
      </w:r>
      <w:proofErr w:type="spellStart"/>
      <w:r w:rsidRPr="00A714D5">
        <w:rPr>
          <w:rFonts w:ascii="Times New Roman" w:eastAsia="Times New Roman" w:hAnsi="Times New Roman" w:cs="Times New Roman"/>
          <w:snapToGrid w:val="0"/>
          <w:kern w:val="0"/>
          <w:sz w:val="22"/>
          <w:szCs w:val="20"/>
          <w14:ligatures w14:val="none"/>
        </w:rPr>
        <w:t>Lenzetto</w:t>
      </w:r>
      <w:proofErr w:type="spellEnd"/>
      <w:r w:rsidRPr="00A714D5">
        <w:rPr>
          <w:rFonts w:ascii="Times New Roman" w:eastAsia="Times New Roman" w:hAnsi="Times New Roman" w:cs="Times New Roman"/>
          <w:snapToGrid w:val="0"/>
          <w:kern w:val="0"/>
          <w:sz w:val="22"/>
          <w:szCs w:val="20"/>
          <w14:ligatures w14:val="none"/>
        </w:rPr>
        <w:t xml:space="preserve"> ir kam jis vartojamas</w:t>
      </w:r>
      <w:r w:rsidRPr="00A714D5">
        <w:rPr>
          <w:rFonts w:ascii="Times New Roman" w:eastAsia="Times New Roman" w:hAnsi="Times New Roman" w:cs="Times New Roman"/>
          <w:snapToGrid w:val="0"/>
          <w:kern w:val="0"/>
          <w:sz w:val="22"/>
          <w14:ligatures w14:val="none"/>
        </w:rPr>
        <w:t xml:space="preserve"> </w:t>
      </w:r>
    </w:p>
    <w:p w14:paraId="4217031A" w14:textId="77777777" w:rsidR="0066637D" w:rsidRPr="00A714D5" w:rsidRDefault="0066637D" w:rsidP="0066637D">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noProof/>
          <w:snapToGrid w:val="0"/>
          <w:kern w:val="0"/>
          <w:sz w:val="22"/>
          <w14:ligatures w14:val="none"/>
        </w:rPr>
        <w:t>Kas žinotina prieš vartojant Lenzetto</w:t>
      </w:r>
    </w:p>
    <w:p w14:paraId="07DED730" w14:textId="77777777" w:rsidR="0066637D" w:rsidRPr="00A714D5" w:rsidRDefault="0066637D" w:rsidP="0066637D">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noProof/>
          <w:snapToGrid w:val="0"/>
          <w:kern w:val="0"/>
          <w:sz w:val="22"/>
          <w14:ligatures w14:val="none"/>
        </w:rPr>
        <w:t>Kaip vartoti Lenzetto</w:t>
      </w:r>
    </w:p>
    <w:p w14:paraId="0AF1FEA5" w14:textId="77777777" w:rsidR="0066637D" w:rsidRPr="00A714D5" w:rsidRDefault="0066637D" w:rsidP="0066637D">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snapToGrid w:val="0"/>
          <w:kern w:val="0"/>
          <w:sz w:val="22"/>
          <w:szCs w:val="20"/>
          <w14:ligatures w14:val="none"/>
        </w:rPr>
        <w:t>Galimas šalutinis poveikis</w:t>
      </w:r>
      <w:r w:rsidRPr="00A714D5">
        <w:rPr>
          <w:rFonts w:ascii="Times New Roman" w:eastAsia="Times New Roman" w:hAnsi="Times New Roman" w:cs="Times New Roman"/>
          <w:snapToGrid w:val="0"/>
          <w:kern w:val="0"/>
          <w:sz w:val="22"/>
          <w14:ligatures w14:val="none"/>
        </w:rPr>
        <w:t xml:space="preserve"> </w:t>
      </w:r>
    </w:p>
    <w:p w14:paraId="00C2A7E2" w14:textId="77777777" w:rsidR="0066637D" w:rsidRPr="00A714D5" w:rsidRDefault="0066637D" w:rsidP="0066637D">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snapToGrid w:val="0"/>
          <w:kern w:val="0"/>
          <w:sz w:val="22"/>
          <w:szCs w:val="20"/>
          <w14:ligatures w14:val="none"/>
        </w:rPr>
        <w:t xml:space="preserve">Kaip laikyti </w:t>
      </w:r>
      <w:proofErr w:type="spellStart"/>
      <w:r w:rsidRPr="00A714D5">
        <w:rPr>
          <w:rFonts w:ascii="Times New Roman" w:eastAsia="Times New Roman" w:hAnsi="Times New Roman" w:cs="Times New Roman"/>
          <w:snapToGrid w:val="0"/>
          <w:kern w:val="0"/>
          <w:sz w:val="22"/>
          <w:szCs w:val="20"/>
          <w14:ligatures w14:val="none"/>
        </w:rPr>
        <w:t>Lenzetto</w:t>
      </w:r>
      <w:proofErr w:type="spellEnd"/>
    </w:p>
    <w:p w14:paraId="46AF3576" w14:textId="77777777" w:rsidR="0066637D" w:rsidRPr="00A714D5" w:rsidRDefault="0066637D" w:rsidP="0066637D">
      <w:pPr>
        <w:pStyle w:val="Sraopastraipa"/>
        <w:numPr>
          <w:ilvl w:val="0"/>
          <w:numId w:val="12"/>
        </w:numPr>
        <w:ind w:left="567" w:right="-2" w:hanging="305"/>
        <w:rPr>
          <w:rFonts w:ascii="Times New Roman" w:eastAsia="Times New Roman" w:hAnsi="Times New Roman" w:cs="Times New Roman"/>
          <w:snapToGrid w:val="0"/>
          <w:kern w:val="0"/>
          <w:sz w:val="22"/>
          <w14:ligatures w14:val="none"/>
        </w:rPr>
      </w:pPr>
      <w:r w:rsidRPr="00A714D5">
        <w:rPr>
          <w:rFonts w:ascii="Times New Roman" w:eastAsia="Times New Roman" w:hAnsi="Times New Roman" w:cs="Times New Roman"/>
          <w:noProof/>
          <w:snapToGrid w:val="0"/>
          <w:kern w:val="0"/>
          <w:sz w:val="22"/>
          <w14:ligatures w14:val="none"/>
        </w:rPr>
        <w:t>Pakuotės turinys ir kita informacija</w:t>
      </w:r>
    </w:p>
    <w:p w14:paraId="4AA2B7B9"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5F6F20ED"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454F1371"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1.</w:t>
      </w:r>
      <w:r w:rsidRPr="00817E38">
        <w:rPr>
          <w:rFonts w:ascii="Times New Roman" w:eastAsia="Times New Roman" w:hAnsi="Times New Roman" w:cs="Times New Roman"/>
          <w:b/>
          <w:bCs/>
          <w:snapToGrid w:val="0"/>
          <w:kern w:val="0"/>
          <w:sz w:val="22"/>
          <w:szCs w:val="28"/>
          <w14:ligatures w14:val="none"/>
        </w:rPr>
        <w:tab/>
        <w:t xml:space="preserve">Kas yra </w:t>
      </w: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r w:rsidRPr="00817E38">
        <w:rPr>
          <w:rFonts w:ascii="Times New Roman" w:eastAsia="Times New Roman" w:hAnsi="Times New Roman" w:cs="Times New Roman"/>
          <w:b/>
          <w:bCs/>
          <w:snapToGrid w:val="0"/>
          <w:kern w:val="0"/>
          <w:sz w:val="22"/>
          <w:szCs w:val="28"/>
          <w14:ligatures w14:val="none"/>
        </w:rPr>
        <w:t xml:space="preserve"> ir kam jis vartojamas</w:t>
      </w:r>
    </w:p>
    <w:p w14:paraId="05A9ACBF"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5954D4EE"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Lenzetto yra </w:t>
      </w:r>
      <w:r w:rsidRPr="00817E38">
        <w:rPr>
          <w:rFonts w:ascii="Times New Roman" w:eastAsia="Times New Roman" w:hAnsi="Times New Roman" w:cs="Times New Roman"/>
          <w:snapToGrid w:val="0"/>
          <w:kern w:val="0"/>
          <w:sz w:val="22"/>
          <w:szCs w:val="22"/>
          <w14:ligatures w14:val="none"/>
        </w:rPr>
        <w:t>pakeičiamosios</w:t>
      </w:r>
      <w:r w:rsidRPr="00817E38">
        <w:rPr>
          <w:rFonts w:ascii="Times New Roman" w:eastAsia="Times New Roman" w:hAnsi="Times New Roman" w:cs="Times New Roman"/>
          <w:noProof/>
          <w:kern w:val="0"/>
          <w:sz w:val="22"/>
          <w14:ligatures w14:val="none"/>
        </w:rPr>
        <w:t xml:space="preserve"> hormonų terapijos (PHT) vaistas. Jo sudėtyje yra moteriško lytinio hormono estrogeno. Lenzetto skirtas vartoti moterims po menopauzės, kurioms po paskutiniųjų natūralių mėnesinių praėjo ne mažiau kaip 6 mėnesiai.</w:t>
      </w:r>
    </w:p>
    <w:p w14:paraId="26799B7C"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224EA28A"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roofErr w:type="spellStart"/>
      <w:r w:rsidRPr="00817E38">
        <w:rPr>
          <w:rFonts w:ascii="Times New Roman" w:eastAsia="Times New Roman" w:hAnsi="Times New Roman" w:cs="Times New Roman"/>
          <w:snapToGrid w:val="0"/>
          <w:kern w:val="0"/>
          <w:sz w:val="22"/>
          <w14:ligatures w14:val="none"/>
        </w:rPr>
        <w:t>Lenzetto</w:t>
      </w:r>
      <w:proofErr w:type="spellEnd"/>
      <w:r w:rsidRPr="00817E38">
        <w:rPr>
          <w:rFonts w:ascii="Times New Roman" w:eastAsia="Times New Roman" w:hAnsi="Times New Roman" w:cs="Times New Roman"/>
          <w:snapToGrid w:val="0"/>
          <w:kern w:val="0"/>
          <w:sz w:val="22"/>
          <w14:ligatures w14:val="none"/>
        </w:rPr>
        <w:t xml:space="preserve"> taip pat gali vartoti moterys, kurioms atlikta kiaušidžių pašalinimo operacija, nes po jos iš karto pasireiškia menopauzė.</w:t>
      </w:r>
    </w:p>
    <w:p w14:paraId="3DBE4E57"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roofErr w:type="spellStart"/>
      <w:r w:rsidRPr="00817E38">
        <w:rPr>
          <w:rFonts w:ascii="Times New Roman" w:eastAsia="Times New Roman" w:hAnsi="Times New Roman" w:cs="Times New Roman"/>
          <w:snapToGrid w:val="0"/>
          <w:kern w:val="0"/>
          <w:sz w:val="22"/>
          <w14:ligatures w14:val="none"/>
        </w:rPr>
        <w:t>Lenzetto</w:t>
      </w:r>
      <w:proofErr w:type="spellEnd"/>
      <w:r w:rsidRPr="00817E38">
        <w:rPr>
          <w:rFonts w:ascii="Times New Roman" w:eastAsia="Times New Roman" w:hAnsi="Times New Roman" w:cs="Times New Roman"/>
          <w:snapToGrid w:val="0"/>
          <w:kern w:val="0"/>
          <w:sz w:val="22"/>
          <w14:ligatures w14:val="none"/>
        </w:rPr>
        <w:t xml:space="preserve"> yra purškiamas tirpalas, kurio sudėtyje yra nedidelis kiekis vaisto, vadinamo </w:t>
      </w:r>
      <w:proofErr w:type="spellStart"/>
      <w:r w:rsidRPr="00817E38">
        <w:rPr>
          <w:rFonts w:ascii="Times New Roman" w:eastAsia="Times New Roman" w:hAnsi="Times New Roman" w:cs="Times New Roman"/>
          <w:snapToGrid w:val="0"/>
          <w:kern w:val="0"/>
          <w:sz w:val="22"/>
          <w14:ligatures w14:val="none"/>
        </w:rPr>
        <w:t>estradioliu</w:t>
      </w:r>
      <w:proofErr w:type="spellEnd"/>
      <w:r w:rsidRPr="00817E38">
        <w:rPr>
          <w:rFonts w:ascii="Times New Roman" w:eastAsia="Times New Roman" w:hAnsi="Times New Roman" w:cs="Times New Roman"/>
          <w:snapToGrid w:val="0"/>
          <w:kern w:val="0"/>
          <w:sz w:val="22"/>
          <w14:ligatures w14:val="none"/>
        </w:rPr>
        <w:t>.</w:t>
      </w:r>
    </w:p>
    <w:p w14:paraId="48D04103"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Užpurkštas ant odos taip, kaip nurodyta, jis per odą patenka į kraują.</w:t>
      </w:r>
    </w:p>
    <w:p w14:paraId="785AEF05"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53909856"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roofErr w:type="spellStart"/>
      <w:r w:rsidRPr="00817E38">
        <w:rPr>
          <w:rFonts w:ascii="Times New Roman" w:eastAsia="Times New Roman" w:hAnsi="Times New Roman" w:cs="Times New Roman"/>
          <w:snapToGrid w:val="0"/>
          <w:kern w:val="0"/>
          <w:sz w:val="22"/>
          <w14:ligatures w14:val="none"/>
        </w:rPr>
        <w:t>Lenzetto</w:t>
      </w:r>
      <w:proofErr w:type="spellEnd"/>
      <w:r w:rsidRPr="00817E38">
        <w:rPr>
          <w:rFonts w:ascii="Times New Roman" w:eastAsia="Times New Roman" w:hAnsi="Times New Roman" w:cs="Times New Roman"/>
          <w:snapToGrid w:val="0"/>
          <w:kern w:val="0"/>
          <w:sz w:val="22"/>
          <w14:ligatures w14:val="none"/>
        </w:rPr>
        <w:t xml:space="preserve"> yra vartojamas:</w:t>
      </w:r>
    </w:p>
    <w:p w14:paraId="6D310F74"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0E2ACAC8"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Po menopauzės atsiradusiems simptomams palengvinti</w:t>
      </w:r>
    </w:p>
    <w:p w14:paraId="1AB21507"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Menopauzės metu moters organizme pagaminamų estrogenų kiekis mažėja. </w:t>
      </w:r>
      <w:r w:rsidRPr="00817E38">
        <w:rPr>
          <w:rFonts w:ascii="Times New Roman" w:eastAsia="Times New Roman" w:hAnsi="Times New Roman" w:cs="Times New Roman"/>
          <w:snapToGrid w:val="0"/>
          <w:kern w:val="0"/>
          <w:sz w:val="22"/>
          <w:szCs w:val="22"/>
          <w14:ligatures w14:val="none"/>
        </w:rPr>
        <w:t xml:space="preserve">Tai gali sukelti šiuos simptomus: karštį veide, kakle ir krūtinėje („karščio bangas“). </w:t>
      </w:r>
      <w:r w:rsidRPr="00817E38">
        <w:rPr>
          <w:rFonts w:ascii="Times New Roman" w:eastAsia="Times New Roman" w:hAnsi="Times New Roman" w:cs="Times New Roman"/>
          <w:noProof/>
          <w:kern w:val="0"/>
          <w:sz w:val="22"/>
          <w14:ligatures w14:val="none"/>
        </w:rPr>
        <w:t>Lenzetto palengvina šiuos pomenopauzės simptomus. Jums bus paskirta Lenzetto tik tuo atveju, jeigu Jūsų simptomai rimtai trukdo Jūsų kasdieniam gyvenimui.</w:t>
      </w:r>
    </w:p>
    <w:p w14:paraId="3CDD7420"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16BCCD83"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Lenzetto skiriamas</w:t>
      </w:r>
      <w:r w:rsidRPr="00817E38">
        <w:rPr>
          <w:rFonts w:ascii="Times New Roman" w:eastAsia="Times New Roman" w:hAnsi="Times New Roman" w:cs="Times New Roman"/>
          <w:snapToGrid w:val="0"/>
          <w:kern w:val="0"/>
          <w:sz w:val="22"/>
          <w:szCs w:val="22"/>
          <w14:ligatures w14:val="none"/>
        </w:rPr>
        <w:t xml:space="preserve"> estrogenų trūkumo po menopauzės simptomams šalinti, kai išnyksta mėnesinės. Estrogenų trūkumo simptomai pasireiškia karščio pylimu (staigiomis karščio ir prakaitavimo bangomis, juntamomis visame kūne), miego sutrikimais, dirglumu ir makšties sausumu.</w:t>
      </w:r>
    </w:p>
    <w:p w14:paraId="6424E4EB" w14:textId="77777777" w:rsidR="0066637D" w:rsidRPr="00817E38" w:rsidRDefault="0066637D" w:rsidP="0066637D">
      <w:pPr>
        <w:tabs>
          <w:tab w:val="left" w:pos="567"/>
        </w:tabs>
        <w:suppressAutoHyphens/>
        <w:ind w:left="0" w:firstLine="0"/>
        <w:rPr>
          <w:rFonts w:ascii="Times New Roman" w:eastAsia="Times New Roman" w:hAnsi="Times New Roman" w:cs="Times New Roman"/>
          <w:iCs/>
          <w:noProof/>
          <w:kern w:val="0"/>
          <w:sz w:val="22"/>
          <w:szCs w:val="22"/>
          <w14:ligatures w14:val="none"/>
        </w:rPr>
      </w:pPr>
    </w:p>
    <w:p w14:paraId="766EEC66"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Nėra pakankamai duomenų apie vyresnių nei 65 metų moterų gydymą Lenzetto.</w:t>
      </w:r>
    </w:p>
    <w:p w14:paraId="18700DE0"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1DD117EE"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roofErr w:type="spellStart"/>
      <w:r w:rsidRPr="00817E38">
        <w:rPr>
          <w:rFonts w:ascii="Times New Roman" w:eastAsia="Times New Roman" w:hAnsi="Times New Roman" w:cs="Times New Roman"/>
          <w:snapToGrid w:val="0"/>
          <w:kern w:val="0"/>
          <w:sz w:val="22"/>
          <w14:ligatures w14:val="none"/>
        </w:rPr>
        <w:t>Lenzetto</w:t>
      </w:r>
      <w:proofErr w:type="spellEnd"/>
      <w:r w:rsidRPr="00817E38">
        <w:rPr>
          <w:rFonts w:ascii="Times New Roman" w:eastAsia="Times New Roman" w:hAnsi="Times New Roman" w:cs="Times New Roman"/>
          <w:snapToGrid w:val="0"/>
          <w:kern w:val="0"/>
          <w:sz w:val="22"/>
          <w14:ligatures w14:val="none"/>
        </w:rPr>
        <w:t xml:space="preserve"> nėra </w:t>
      </w:r>
      <w:r w:rsidRPr="00817E38">
        <w:rPr>
          <w:rFonts w:ascii="Times New Roman" w:eastAsia="Times New Roman" w:hAnsi="Times New Roman" w:cs="Times New Roman"/>
          <w:noProof/>
          <w:kern w:val="0"/>
          <w:sz w:val="22"/>
          <w:szCs w:val="22"/>
          <w14:ligatures w14:val="none"/>
        </w:rPr>
        <w:t>kontraceptinė priemonė</w:t>
      </w:r>
      <w:r w:rsidRPr="00817E38">
        <w:rPr>
          <w:rFonts w:ascii="Times New Roman" w:eastAsia="Times New Roman" w:hAnsi="Times New Roman" w:cs="Times New Roman"/>
          <w:snapToGrid w:val="0"/>
          <w:kern w:val="0"/>
          <w:sz w:val="22"/>
          <w14:ligatures w14:val="none"/>
        </w:rPr>
        <w:t>.</w:t>
      </w:r>
    </w:p>
    <w:p w14:paraId="798FB8DC"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19B3C0FE"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1FFF877F"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2.</w:t>
      </w:r>
      <w:r w:rsidRPr="00817E38">
        <w:rPr>
          <w:rFonts w:ascii="Times New Roman" w:eastAsia="Times New Roman" w:hAnsi="Times New Roman" w:cs="Times New Roman"/>
          <w:b/>
          <w:bCs/>
          <w:snapToGrid w:val="0"/>
          <w:kern w:val="0"/>
          <w:sz w:val="22"/>
          <w:szCs w:val="28"/>
          <w14:ligatures w14:val="none"/>
        </w:rPr>
        <w:tab/>
        <w:t xml:space="preserve">Kas žinotina prieš vartojant </w:t>
      </w: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p>
    <w:p w14:paraId="28FDE7F5" w14:textId="77777777" w:rsidR="0066637D" w:rsidRPr="00817E38" w:rsidRDefault="0066637D" w:rsidP="0066637D">
      <w:pPr>
        <w:ind w:left="0" w:firstLine="0"/>
        <w:rPr>
          <w:rFonts w:ascii="Times New Roman" w:eastAsia="Times New Roman" w:hAnsi="Times New Roman" w:cs="Times New Roman"/>
          <w:b/>
          <w:kern w:val="0"/>
          <w:sz w:val="22"/>
          <w:szCs w:val="22"/>
          <w:lang w:eastAsia="lt-LT"/>
          <w14:ligatures w14:val="none"/>
        </w:rPr>
      </w:pPr>
    </w:p>
    <w:p w14:paraId="2FB86D29" w14:textId="77777777" w:rsidR="0066637D" w:rsidRPr="00817E38" w:rsidRDefault="0066637D" w:rsidP="0066637D">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Medicininė istorija ir reguliarūs patikrinimai</w:t>
      </w:r>
    </w:p>
    <w:p w14:paraId="5140787D"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PHT yra susijusi su rizika, kurią reikia įvertinti prieš pradedant arba tęsiant gydymą PHT.</w:t>
      </w:r>
    </w:p>
    <w:p w14:paraId="315B2EE6"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1222FF14"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lastRenderedPageBreak/>
        <w:t>Moterų, kurioms yra priešlaikinė menopauzė (atsiradusi dėl kiaušidžių nepakankamumo arba kiaušidžių pašalinimo operacijos), gydymo patirtis yra ribota. Su PHT susijusi rizika gali būti kitokia, jeigu Jums yra priešlaikinė menopauzė. Pasitarkite su gydytoju.</w:t>
      </w:r>
    </w:p>
    <w:p w14:paraId="63A06DB7"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1C9E0250"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Prieš pradedant (arba atnaujinant) PHT, gydytojas pasiteiraus apie Jūsų ir Jūsų kraujo giminaičių medicininę istoriją. Gydytojas nuspręs, ar reikia ištirti fizinę būklę. Jeigu reikės, gydytojas gali ištirti krūtis ir (arba) vidaus organus.</w:t>
      </w:r>
    </w:p>
    <w:p w14:paraId="74CB8210"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Pradėjusi vartoti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turėsite reguliariai (ne rečiau kaip kartą per metus) lankytis pas gydytoją, kad jis patikrintų Jūsų būklę. Tokių patikrinimų metu su gydytoju aptarkite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tolimesnio vartojimo naudą ir riziką.</w:t>
      </w:r>
    </w:p>
    <w:p w14:paraId="3E499932"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2886F6E5"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Reguliariai atlikite krūtų tyrimus, kaip rekomendavo gydytojas.</w:t>
      </w:r>
    </w:p>
    <w:p w14:paraId="5CBA7FF6"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79CBF939"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2124FF63"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r w:rsidRPr="00817E38">
        <w:rPr>
          <w:rFonts w:ascii="Times New Roman" w:eastAsia="Times New Roman" w:hAnsi="Times New Roman" w:cs="Times New Roman"/>
          <w:b/>
          <w:bCs/>
          <w:snapToGrid w:val="0"/>
          <w:kern w:val="0"/>
          <w:sz w:val="22"/>
          <w:szCs w:val="28"/>
          <w14:ligatures w14:val="none"/>
        </w:rPr>
        <w:t xml:space="preserve"> vartoti draudžiama</w:t>
      </w:r>
    </w:p>
    <w:p w14:paraId="23664039"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Nevartokite, jei turite bent vieną iš toliau išvardytų būklių. Jeigu nesate tikra dėl bent vienos toliau išvardytos būklės, </w:t>
      </w:r>
      <w:r w:rsidRPr="00817E38">
        <w:rPr>
          <w:rFonts w:ascii="Times New Roman" w:eastAsia="Times New Roman" w:hAnsi="Times New Roman" w:cs="Times New Roman"/>
          <w:b/>
          <w:bCs/>
          <w:kern w:val="0"/>
          <w:sz w:val="22"/>
          <w:szCs w:val="22"/>
          <w:lang w:eastAsia="lt-LT"/>
          <w14:ligatures w14:val="none"/>
        </w:rPr>
        <w:t>pasitarkite su gydytoju</w:t>
      </w:r>
      <w:r w:rsidRPr="00817E38">
        <w:rPr>
          <w:rFonts w:ascii="Times New Roman" w:eastAsia="Times New Roman" w:hAnsi="Times New Roman" w:cs="Times New Roman"/>
          <w:kern w:val="0"/>
          <w:sz w:val="22"/>
          <w:szCs w:val="22"/>
          <w:lang w:eastAsia="lt-LT"/>
          <w14:ligatures w14:val="none"/>
        </w:rPr>
        <w:t xml:space="preserve"> prieš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vartojimą.</w:t>
      </w:r>
    </w:p>
    <w:p w14:paraId="24BA9A95"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25C911BC"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proofErr w:type="spellStart"/>
      <w:r w:rsidRPr="00817E38">
        <w:rPr>
          <w:rFonts w:ascii="Times New Roman" w:eastAsia="Times New Roman" w:hAnsi="Times New Roman" w:cs="Times New Roman"/>
          <w:bCs/>
          <w:snapToGrid w:val="0"/>
          <w:kern w:val="0"/>
          <w:sz w:val="22"/>
          <w:szCs w:val="28"/>
          <w14:ligatures w14:val="none"/>
        </w:rPr>
        <w:t>Lenzetto</w:t>
      </w:r>
      <w:proofErr w:type="spellEnd"/>
      <w:r w:rsidRPr="00817E38">
        <w:rPr>
          <w:rFonts w:ascii="Times New Roman" w:eastAsia="Times New Roman" w:hAnsi="Times New Roman" w:cs="Times New Roman"/>
          <w:bCs/>
          <w:snapToGrid w:val="0"/>
          <w:kern w:val="0"/>
          <w:sz w:val="22"/>
          <w:szCs w:val="28"/>
          <w14:ligatures w14:val="none"/>
        </w:rPr>
        <w:t xml:space="preserve"> vartoti negalima jeigu:</w:t>
      </w:r>
    </w:p>
    <w:p w14:paraId="2DBA1757"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Jūs sergate, sirgote arba Jums įtariamas </w:t>
      </w:r>
      <w:r w:rsidRPr="00817E38">
        <w:rPr>
          <w:rFonts w:ascii="Times New Roman" w:eastAsia="Times New Roman" w:hAnsi="Times New Roman" w:cs="Times New Roman"/>
          <w:b/>
          <w:noProof/>
          <w:kern w:val="0"/>
          <w:sz w:val="22"/>
          <w:szCs w:val="22"/>
          <w14:ligatures w14:val="none"/>
        </w:rPr>
        <w:t>krūties vėžys</w:t>
      </w:r>
      <w:r w:rsidRPr="00817E38">
        <w:rPr>
          <w:rFonts w:ascii="Times New Roman" w:eastAsia="Times New Roman" w:hAnsi="Times New Roman" w:cs="Times New Roman"/>
          <w:noProof/>
          <w:kern w:val="0"/>
          <w:sz w:val="22"/>
          <w:szCs w:val="22"/>
          <w14:ligatures w14:val="none"/>
        </w:rPr>
        <w:t>;</w:t>
      </w:r>
    </w:p>
    <w:p w14:paraId="571E275E"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Jūs sergate arba Jums įtariamas </w:t>
      </w:r>
      <w:r w:rsidRPr="00817E38">
        <w:rPr>
          <w:rFonts w:ascii="Times New Roman" w:eastAsia="Times New Roman" w:hAnsi="Times New Roman" w:cs="Times New Roman"/>
          <w:b/>
          <w:noProof/>
          <w:kern w:val="0"/>
          <w:sz w:val="22"/>
          <w14:ligatures w14:val="none"/>
        </w:rPr>
        <w:t>nuo estrogenų priklausomas vėžys</w:t>
      </w:r>
      <w:r w:rsidRPr="00817E38">
        <w:rPr>
          <w:rFonts w:ascii="Times New Roman" w:eastAsia="Times New Roman" w:hAnsi="Times New Roman" w:cs="Times New Roman"/>
          <w:noProof/>
          <w:kern w:val="0"/>
          <w:sz w:val="22"/>
          <w14:ligatures w14:val="none"/>
        </w:rPr>
        <w:t>, pavyzdžiui gimdos gleivinės (</w:t>
      </w:r>
      <w:r w:rsidRPr="00817E38">
        <w:rPr>
          <w:rFonts w:ascii="Times New Roman" w:eastAsia="Times New Roman" w:hAnsi="Times New Roman" w:cs="Times New Roman"/>
          <w:i/>
          <w:noProof/>
          <w:kern w:val="0"/>
          <w:sz w:val="22"/>
          <w14:ligatures w14:val="none"/>
        </w:rPr>
        <w:t>endometriumo</w:t>
      </w:r>
      <w:r w:rsidRPr="00817E38">
        <w:rPr>
          <w:rFonts w:ascii="Times New Roman" w:eastAsia="Times New Roman" w:hAnsi="Times New Roman" w:cs="Times New Roman"/>
          <w:noProof/>
          <w:kern w:val="0"/>
          <w:sz w:val="22"/>
          <w14:ligatures w14:val="none"/>
        </w:rPr>
        <w:t>) vėžys;</w:t>
      </w:r>
    </w:p>
    <w:p w14:paraId="3AD914EB"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Jums yra neišaiškintos kilmės </w:t>
      </w:r>
      <w:r w:rsidRPr="00817E38">
        <w:rPr>
          <w:rFonts w:ascii="Times New Roman" w:eastAsia="Times New Roman" w:hAnsi="Times New Roman" w:cs="Times New Roman"/>
          <w:b/>
          <w:noProof/>
          <w:kern w:val="0"/>
          <w:sz w:val="22"/>
          <w:szCs w:val="22"/>
          <w14:ligatures w14:val="none"/>
        </w:rPr>
        <w:t>kraujavimas iš makšties</w:t>
      </w:r>
      <w:r w:rsidRPr="00817E38">
        <w:rPr>
          <w:rFonts w:ascii="Times New Roman" w:eastAsia="Times New Roman" w:hAnsi="Times New Roman" w:cs="Times New Roman"/>
          <w:noProof/>
          <w:kern w:val="0"/>
          <w:sz w:val="22"/>
          <w:szCs w:val="22"/>
          <w14:ligatures w14:val="none"/>
        </w:rPr>
        <w:t>;</w:t>
      </w:r>
    </w:p>
    <w:p w14:paraId="3504580F"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Jūs sergate liga, vadinama </w:t>
      </w:r>
      <w:r w:rsidRPr="00817E38">
        <w:rPr>
          <w:rFonts w:ascii="Times New Roman" w:eastAsia="Times New Roman" w:hAnsi="Times New Roman" w:cs="Times New Roman"/>
          <w:b/>
          <w:noProof/>
          <w:kern w:val="0"/>
          <w:sz w:val="22"/>
          <w14:ligatures w14:val="none"/>
        </w:rPr>
        <w:t xml:space="preserve">gimdos gleivinės išvešėjimu </w:t>
      </w:r>
      <w:r w:rsidRPr="00817E38">
        <w:rPr>
          <w:rFonts w:ascii="Times New Roman" w:eastAsia="Times New Roman" w:hAnsi="Times New Roman" w:cs="Times New Roman"/>
          <w:noProof/>
          <w:kern w:val="0"/>
          <w:sz w:val="22"/>
          <w14:ligatures w14:val="none"/>
        </w:rPr>
        <w:t>(</w:t>
      </w:r>
      <w:r w:rsidRPr="00817E38">
        <w:rPr>
          <w:rFonts w:ascii="Times New Roman" w:eastAsia="Times New Roman" w:hAnsi="Times New Roman" w:cs="Times New Roman"/>
          <w:i/>
          <w:noProof/>
          <w:kern w:val="0"/>
          <w:sz w:val="22"/>
          <w14:ligatures w14:val="none"/>
        </w:rPr>
        <w:t>endometriumo hiperplazija</w:t>
      </w:r>
      <w:r w:rsidRPr="00817E38">
        <w:rPr>
          <w:rFonts w:ascii="Times New Roman" w:eastAsia="Times New Roman" w:hAnsi="Times New Roman" w:cs="Times New Roman"/>
          <w:noProof/>
          <w:kern w:val="0"/>
          <w:sz w:val="22"/>
          <w14:ligatures w14:val="none"/>
        </w:rPr>
        <w:t>) ir dėl jos nesigydėte;</w:t>
      </w:r>
    </w:p>
    <w:p w14:paraId="02B30561"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Jums yra ar anksčiau buvo susidarę </w:t>
      </w:r>
      <w:r w:rsidRPr="00817E38">
        <w:rPr>
          <w:rFonts w:ascii="Times New Roman" w:eastAsia="Times New Roman" w:hAnsi="Times New Roman" w:cs="Times New Roman"/>
          <w:b/>
          <w:noProof/>
          <w:kern w:val="0"/>
          <w:sz w:val="22"/>
          <w14:ligatures w14:val="none"/>
        </w:rPr>
        <w:t xml:space="preserve">kraujo krešulių venose </w:t>
      </w:r>
      <w:r w:rsidRPr="00817E38">
        <w:rPr>
          <w:rFonts w:ascii="Times New Roman" w:eastAsia="Times New Roman" w:hAnsi="Times New Roman" w:cs="Times New Roman"/>
          <w:noProof/>
          <w:kern w:val="0"/>
          <w:sz w:val="22"/>
          <w14:ligatures w14:val="none"/>
        </w:rPr>
        <w:t>(</w:t>
      </w:r>
      <w:r w:rsidRPr="00817E38">
        <w:rPr>
          <w:rFonts w:ascii="Times New Roman" w:eastAsia="Times New Roman" w:hAnsi="Times New Roman" w:cs="Times New Roman"/>
          <w:i/>
          <w:noProof/>
          <w:kern w:val="0"/>
          <w:sz w:val="22"/>
          <w14:ligatures w14:val="none"/>
        </w:rPr>
        <w:t>trombozė</w:t>
      </w:r>
      <w:r w:rsidRPr="00817E38">
        <w:rPr>
          <w:rFonts w:ascii="Times New Roman" w:eastAsia="Times New Roman" w:hAnsi="Times New Roman" w:cs="Times New Roman"/>
          <w:noProof/>
          <w:kern w:val="0"/>
          <w:sz w:val="22"/>
          <w14:ligatures w14:val="none"/>
        </w:rPr>
        <w:t>), pavyzdžiui kojų (</w:t>
      </w:r>
      <w:r w:rsidRPr="00817E38">
        <w:rPr>
          <w:rFonts w:ascii="Times New Roman" w:eastAsia="Times New Roman" w:hAnsi="Times New Roman" w:cs="Times New Roman"/>
          <w:i/>
          <w:noProof/>
          <w:kern w:val="0"/>
          <w:sz w:val="22"/>
          <w14:ligatures w14:val="none"/>
        </w:rPr>
        <w:t>giliųjų venų trombozė)</w:t>
      </w:r>
      <w:r w:rsidRPr="00817E38">
        <w:rPr>
          <w:rFonts w:ascii="Times New Roman" w:eastAsia="Times New Roman" w:hAnsi="Times New Roman" w:cs="Times New Roman"/>
          <w:noProof/>
          <w:kern w:val="0"/>
          <w:sz w:val="22"/>
          <w14:ligatures w14:val="none"/>
        </w:rPr>
        <w:t xml:space="preserve"> arba plaučių</w:t>
      </w:r>
      <w:r w:rsidRPr="00817E38">
        <w:rPr>
          <w:rFonts w:ascii="Times New Roman" w:eastAsia="Times New Roman" w:hAnsi="Times New Roman" w:cs="Times New Roman"/>
          <w:b/>
          <w:noProof/>
          <w:kern w:val="0"/>
          <w:sz w:val="22"/>
          <w14:ligatures w14:val="none"/>
        </w:rPr>
        <w:t xml:space="preserve"> </w:t>
      </w:r>
      <w:r w:rsidRPr="00817E38">
        <w:rPr>
          <w:rFonts w:ascii="Times New Roman" w:eastAsia="Times New Roman" w:hAnsi="Times New Roman" w:cs="Times New Roman"/>
          <w:noProof/>
          <w:kern w:val="0"/>
          <w:sz w:val="22"/>
          <w14:ligatures w14:val="none"/>
        </w:rPr>
        <w:t>(</w:t>
      </w:r>
      <w:r w:rsidRPr="00817E38">
        <w:rPr>
          <w:rFonts w:ascii="Times New Roman" w:eastAsia="Times New Roman" w:hAnsi="Times New Roman" w:cs="Times New Roman"/>
          <w:i/>
          <w:noProof/>
          <w:kern w:val="0"/>
          <w:sz w:val="22"/>
          <w14:ligatures w14:val="none"/>
        </w:rPr>
        <w:t>plaučių embolija</w:t>
      </w:r>
      <w:r w:rsidRPr="00817E38">
        <w:rPr>
          <w:rFonts w:ascii="Times New Roman" w:eastAsia="Times New Roman" w:hAnsi="Times New Roman" w:cs="Times New Roman"/>
          <w:noProof/>
          <w:kern w:val="0"/>
          <w:sz w:val="22"/>
          <w14:ligatures w14:val="none"/>
        </w:rPr>
        <w:t>);</w:t>
      </w:r>
    </w:p>
    <w:p w14:paraId="28E20A1F"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Jeigu Jums nustatytas </w:t>
      </w:r>
      <w:r w:rsidRPr="00817E38">
        <w:rPr>
          <w:rFonts w:ascii="Times New Roman" w:eastAsia="Times New Roman" w:hAnsi="Times New Roman" w:cs="Times New Roman"/>
          <w:b/>
          <w:noProof/>
          <w:kern w:val="0"/>
          <w:sz w:val="22"/>
          <w14:ligatures w14:val="none"/>
        </w:rPr>
        <w:t>kraujo krešėjimo sutrikimas</w:t>
      </w:r>
      <w:r w:rsidRPr="00817E38">
        <w:rPr>
          <w:rFonts w:ascii="Times New Roman" w:eastAsia="Times New Roman" w:hAnsi="Times New Roman" w:cs="Times New Roman"/>
          <w:noProof/>
          <w:kern w:val="0"/>
          <w:sz w:val="22"/>
          <w14:ligatures w14:val="none"/>
        </w:rPr>
        <w:t xml:space="preserve"> </w:t>
      </w:r>
      <w:r w:rsidRPr="00817E38">
        <w:rPr>
          <w:rFonts w:ascii="Times New Roman" w:eastAsia="Times New Roman" w:hAnsi="Times New Roman" w:cs="Times New Roman"/>
          <w:b/>
          <w:noProof/>
          <w:kern w:val="0"/>
          <w:sz w:val="22"/>
          <w14:ligatures w14:val="none"/>
        </w:rPr>
        <w:t>(pvz., C baltymo, S baltymo ar antitrombino trūkumas)</w:t>
      </w:r>
      <w:r w:rsidRPr="00817E38">
        <w:rPr>
          <w:rFonts w:ascii="Times New Roman" w:eastAsia="Times New Roman" w:hAnsi="Times New Roman" w:cs="Times New Roman"/>
          <w:noProof/>
          <w:kern w:val="0"/>
          <w:sz w:val="22"/>
          <w14:ligatures w14:val="none"/>
        </w:rPr>
        <w:t>;</w:t>
      </w:r>
    </w:p>
    <w:p w14:paraId="02AAFD5E"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Jums yra arba neseniai sirgote liga, kurią sukėlė kraujo krešuliai arterijose, pavyzdžiui </w:t>
      </w:r>
      <w:r w:rsidRPr="00817E38">
        <w:rPr>
          <w:rFonts w:ascii="Times New Roman" w:eastAsia="Times New Roman" w:hAnsi="Times New Roman" w:cs="Times New Roman"/>
          <w:b/>
          <w:noProof/>
          <w:kern w:val="0"/>
          <w:sz w:val="22"/>
          <w14:ligatures w14:val="none"/>
        </w:rPr>
        <w:t>širdies priepuolis, insultas</w:t>
      </w:r>
      <w:r w:rsidRPr="00817E38">
        <w:rPr>
          <w:rFonts w:ascii="Times New Roman" w:eastAsia="Times New Roman" w:hAnsi="Times New Roman" w:cs="Times New Roman"/>
          <w:noProof/>
          <w:kern w:val="0"/>
          <w:sz w:val="22"/>
          <w14:ligatures w14:val="none"/>
        </w:rPr>
        <w:t xml:space="preserve"> arba </w:t>
      </w:r>
      <w:r w:rsidRPr="00817E38">
        <w:rPr>
          <w:rFonts w:ascii="Times New Roman" w:eastAsia="Times New Roman" w:hAnsi="Times New Roman" w:cs="Times New Roman"/>
          <w:b/>
          <w:noProof/>
          <w:kern w:val="0"/>
          <w:sz w:val="22"/>
          <w14:ligatures w14:val="none"/>
        </w:rPr>
        <w:t>krūtinės angina</w:t>
      </w:r>
      <w:r w:rsidRPr="00817E38">
        <w:rPr>
          <w:rFonts w:ascii="Times New Roman" w:eastAsia="Times New Roman" w:hAnsi="Times New Roman" w:cs="Times New Roman"/>
          <w:noProof/>
          <w:kern w:val="0"/>
          <w:sz w:val="22"/>
          <w14:ligatures w14:val="none"/>
        </w:rPr>
        <w:t xml:space="preserve">; </w:t>
      </w:r>
    </w:p>
    <w:p w14:paraId="74C6A8CE"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Jeigu Jūs sergate arba sirgote </w:t>
      </w:r>
      <w:r w:rsidRPr="00817E38">
        <w:rPr>
          <w:rFonts w:ascii="Times New Roman" w:eastAsia="Times New Roman" w:hAnsi="Times New Roman" w:cs="Times New Roman"/>
          <w:b/>
          <w:noProof/>
          <w:kern w:val="0"/>
          <w:sz w:val="22"/>
          <w:szCs w:val="22"/>
          <w14:ligatures w14:val="none"/>
        </w:rPr>
        <w:t>kepenų ligomis</w:t>
      </w:r>
      <w:r w:rsidRPr="00817E38">
        <w:rPr>
          <w:rFonts w:ascii="Times New Roman" w:eastAsia="Times New Roman" w:hAnsi="Times New Roman" w:cs="Times New Roman"/>
          <w:noProof/>
          <w:kern w:val="0"/>
          <w:sz w:val="22"/>
          <w:szCs w:val="22"/>
          <w14:ligatures w14:val="none"/>
        </w:rPr>
        <w:t xml:space="preserve"> ir kepenų veiklos rodikliai išliko nenormalūs;</w:t>
      </w:r>
    </w:p>
    <w:p w14:paraId="0446E6BF"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Sergate reta kraujo liga </w:t>
      </w:r>
      <w:r w:rsidRPr="00817E38">
        <w:rPr>
          <w:rFonts w:ascii="Times New Roman" w:eastAsia="Times New Roman" w:hAnsi="Times New Roman" w:cs="Times New Roman"/>
          <w:b/>
          <w:noProof/>
          <w:kern w:val="0"/>
          <w:sz w:val="22"/>
          <w:szCs w:val="22"/>
          <w14:ligatures w14:val="none"/>
        </w:rPr>
        <w:t xml:space="preserve">porfirija, </w:t>
      </w:r>
      <w:r w:rsidRPr="00817E38">
        <w:rPr>
          <w:rFonts w:ascii="Times New Roman" w:eastAsia="Times New Roman" w:hAnsi="Times New Roman" w:cs="Times New Roman"/>
          <w:noProof/>
          <w:kern w:val="0"/>
          <w:sz w:val="22"/>
          <w:szCs w:val="22"/>
          <w14:ligatures w14:val="none"/>
        </w:rPr>
        <w:t xml:space="preserve">kuri šeimose genetiškai perduodama kitoms kartoms (paveldima); </w:t>
      </w:r>
    </w:p>
    <w:p w14:paraId="2F0ED3D4" w14:textId="77777777" w:rsidR="0066637D" w:rsidRPr="00817E38" w:rsidRDefault="0066637D" w:rsidP="0066637D">
      <w:pPr>
        <w:numPr>
          <w:ilvl w:val="0"/>
          <w:numId w:val="11"/>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 xml:space="preserve">Jeigu jūs esate </w:t>
      </w:r>
      <w:r w:rsidRPr="00817E38">
        <w:rPr>
          <w:rFonts w:ascii="Times New Roman" w:eastAsia="Times New Roman" w:hAnsi="Times New Roman" w:cs="Times New Roman"/>
          <w:b/>
          <w:noProof/>
          <w:kern w:val="0"/>
          <w:sz w:val="22"/>
          <w14:ligatures w14:val="none"/>
        </w:rPr>
        <w:t xml:space="preserve">alergiška </w:t>
      </w:r>
      <w:r w:rsidRPr="00817E38">
        <w:rPr>
          <w:rFonts w:ascii="Times New Roman" w:eastAsia="Times New Roman" w:hAnsi="Times New Roman" w:cs="Times New Roman"/>
          <w:noProof/>
          <w:kern w:val="0"/>
          <w:sz w:val="22"/>
          <w14:ligatures w14:val="none"/>
        </w:rPr>
        <w:t xml:space="preserve">estradioliui arba bet kuriai pagalbinei </w:t>
      </w:r>
      <w:r w:rsidRPr="00817E38">
        <w:rPr>
          <w:rFonts w:ascii="Times New Roman" w:eastAsia="Times New Roman" w:hAnsi="Times New Roman" w:cs="Times New Roman"/>
          <w:noProof/>
          <w:snapToGrid w:val="0"/>
          <w:kern w:val="0"/>
          <w:sz w:val="22"/>
          <w14:ligatures w14:val="none"/>
        </w:rPr>
        <w:t>šio vaisto</w:t>
      </w:r>
      <w:r w:rsidRPr="00817E38">
        <w:rPr>
          <w:rFonts w:ascii="Times New Roman" w:eastAsia="Times New Roman" w:hAnsi="Times New Roman" w:cs="Times New Roman"/>
          <w:noProof/>
          <w:kern w:val="0"/>
          <w:sz w:val="22"/>
          <w14:ligatures w14:val="none"/>
        </w:rPr>
        <w:t xml:space="preserve"> medžiagai (jos išvardytos 6 skyriuje).</w:t>
      </w:r>
    </w:p>
    <w:p w14:paraId="66E12675"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668D4A6A"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Jeigu bent viena iš anksčiau išvardytų būklių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vartojimo metu Jums pasireiškė pirmą kartą, nedelsdama nutraukite vaisto vartojimą ir kreipkitės į gydytoją.</w:t>
      </w:r>
    </w:p>
    <w:p w14:paraId="556CC4A2"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48C06BEB"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Įspėjimai ir atsargumo priemonės </w:t>
      </w:r>
    </w:p>
    <w:p w14:paraId="18F8F3E2"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Pasitarkite su gydytoju arba vaistininku, prieš pradėdami vartoti Lenzetto.</w:t>
      </w:r>
    </w:p>
    <w:p w14:paraId="21B0F2F4"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1C6549EB"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Prieš pradedant vartoti Lenzetto pasakykite savo gydytojui, jeigu Jums yra arba praeityje buvo bet kuri iš toliau nurodytų būklių, kadangi šios ligos gali atsinaujinti arba pasunkėti. Turite kreiptis dažniau į gydytoją, kad jis galėtų atlikti medicininę apžiūrą, jei yra: </w:t>
      </w:r>
    </w:p>
    <w:p w14:paraId="74D17696"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gimdos mioma; </w:t>
      </w:r>
    </w:p>
    <w:p w14:paraId="22BF5DDE"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gimdos gleivinės išvešėjimas už gimdos ertmės ribų</w:t>
      </w:r>
      <w:r w:rsidRPr="00817E38">
        <w:rPr>
          <w:rFonts w:ascii="Times New Roman" w:eastAsia="Times New Roman" w:hAnsi="Times New Roman" w:cs="Times New Roman"/>
          <w:b/>
          <w:noProof/>
          <w:kern w:val="0"/>
          <w:sz w:val="22"/>
          <w14:ligatures w14:val="none"/>
        </w:rPr>
        <w:t xml:space="preserve"> </w:t>
      </w:r>
      <w:r w:rsidRPr="00817E38">
        <w:rPr>
          <w:rFonts w:ascii="Times New Roman" w:eastAsia="Times New Roman" w:hAnsi="Times New Roman" w:cs="Times New Roman"/>
          <w:noProof/>
          <w:kern w:val="0"/>
          <w:sz w:val="22"/>
          <w14:ligatures w14:val="none"/>
        </w:rPr>
        <w:t>(endometriozė) arba kada nors buvęs gimdos gleivinės išvešėjimas (endometriumo hiperplazija);</w:t>
      </w:r>
    </w:p>
    <w:p w14:paraId="2280CD6A"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padidėjusi kraujo krešulių susidarymo rizika (žr. „Kraujo krešuliai venose (trombozė)”);</w:t>
      </w:r>
    </w:p>
    <w:p w14:paraId="42552516"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14:ligatures w14:val="none"/>
        </w:rPr>
      </w:pPr>
      <w:r w:rsidRPr="00817E38">
        <w:rPr>
          <w:rFonts w:ascii="Times New Roman" w:eastAsia="Times New Roman" w:hAnsi="Times New Roman" w:cs="Times New Roman"/>
          <w:noProof/>
          <w:kern w:val="0"/>
          <w:sz w:val="22"/>
          <w14:ligatures w14:val="none"/>
        </w:rPr>
        <w:t>padidėjusi rizika susirgti nuo estrogenų priklausomu vėžiu (pvz., Jūsų motina, sesuo ar močiutė sirgo krūties vėžiu);</w:t>
      </w:r>
    </w:p>
    <w:p w14:paraId="577CA511"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padidėjęs kraujospūdis;</w:t>
      </w:r>
    </w:p>
    <w:p w14:paraId="63D5627A"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kepenų ligos, pvz., gerybinis kepenų navikas; </w:t>
      </w:r>
    </w:p>
    <w:p w14:paraId="0C2FD257"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cukrinis diabetas;</w:t>
      </w:r>
    </w:p>
    <w:p w14:paraId="21A51C4A"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tulžies akmenys;</w:t>
      </w:r>
    </w:p>
    <w:p w14:paraId="563AFDB3"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lastRenderedPageBreak/>
        <w:t xml:space="preserve">migrena arba stiprūs galvos skausmai; </w:t>
      </w:r>
    </w:p>
    <w:p w14:paraId="3023AC6C"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imuninės sistemos liga, kuri pažeidžia daugelį kūno organų (sisteminė raudonoji vilkligė, SRV);</w:t>
      </w:r>
    </w:p>
    <w:p w14:paraId="639A7064"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epilepsija;</w:t>
      </w:r>
    </w:p>
    <w:p w14:paraId="36D69F45"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bronchinė astma; </w:t>
      </w:r>
    </w:p>
    <w:p w14:paraId="62A8E5F8"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liga, kuri pakenkia ausies būgneliui ir klausai (otosklerozė);</w:t>
      </w:r>
    </w:p>
    <w:p w14:paraId="048B3503"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 xml:space="preserve">smarkiai padidėjusi riebalų (trigliceridų) koncentracija kraujyje; </w:t>
      </w:r>
    </w:p>
    <w:p w14:paraId="6B7D665D"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dėl sutrikusios širdies arba inkstų veiklos organizme kaupiasi skysčiai,</w:t>
      </w:r>
    </w:p>
    <w:p w14:paraId="44CCF96B" w14:textId="77777777" w:rsidR="0066637D" w:rsidRPr="00817E38" w:rsidRDefault="0066637D" w:rsidP="0066637D">
      <w:pPr>
        <w:numPr>
          <w:ilvl w:val="0"/>
          <w:numId w:val="10"/>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paveldima ir įgyta angioneurozinė edema.</w:t>
      </w:r>
    </w:p>
    <w:p w14:paraId="06894CA0" w14:textId="77777777" w:rsidR="0066637D" w:rsidRPr="00817E38" w:rsidRDefault="0066637D" w:rsidP="0066637D">
      <w:pPr>
        <w:tabs>
          <w:tab w:val="left" w:pos="567"/>
        </w:tabs>
        <w:suppressAutoHyphens/>
        <w:ind w:left="0" w:firstLine="0"/>
        <w:rPr>
          <w:rFonts w:ascii="Times New Roman" w:eastAsia="Times New Roman" w:hAnsi="Times New Roman" w:cs="Times New Roman"/>
          <w:b/>
          <w:noProof/>
          <w:kern w:val="0"/>
          <w:sz w:val="22"/>
          <w:szCs w:val="22"/>
          <w14:ligatures w14:val="none"/>
        </w:rPr>
      </w:pPr>
    </w:p>
    <w:p w14:paraId="5C4D45EE" w14:textId="77777777" w:rsidR="0066637D" w:rsidRPr="00817E38" w:rsidRDefault="0066637D" w:rsidP="0066637D">
      <w:pPr>
        <w:tabs>
          <w:tab w:val="left" w:pos="567"/>
        </w:tabs>
        <w:suppressAutoHyphens/>
        <w:ind w:left="0" w:firstLine="0"/>
        <w:rPr>
          <w:rFonts w:ascii="Times New Roman" w:eastAsia="Times New Roman" w:hAnsi="Times New Roman" w:cs="Times New Roman"/>
          <w:b/>
          <w:noProof/>
          <w:kern w:val="0"/>
          <w:sz w:val="22"/>
          <w:szCs w:val="22"/>
          <w14:ligatures w14:val="none"/>
        </w:rPr>
      </w:pPr>
      <w:r w:rsidRPr="00817E38">
        <w:rPr>
          <w:rFonts w:ascii="Times New Roman" w:eastAsia="Times New Roman" w:hAnsi="Times New Roman" w:cs="Times New Roman"/>
          <w:b/>
          <w:noProof/>
          <w:kern w:val="0"/>
          <w:sz w:val="22"/>
          <w:szCs w:val="22"/>
          <w14:ligatures w14:val="none"/>
        </w:rPr>
        <w:t>Nutraukite Lenzetto vartojimą</w:t>
      </w:r>
      <w:r w:rsidRPr="00817E38">
        <w:rPr>
          <w:rFonts w:ascii="Times New Roman" w:eastAsia="Times New Roman" w:hAnsi="Times New Roman" w:cs="Times New Roman"/>
          <w:noProof/>
          <w:kern w:val="0"/>
          <w:sz w:val="22"/>
          <w:szCs w:val="22"/>
          <w14:ligatures w14:val="none"/>
        </w:rPr>
        <w:t xml:space="preserve"> </w:t>
      </w:r>
      <w:r w:rsidRPr="00817E38">
        <w:rPr>
          <w:rFonts w:ascii="Times New Roman" w:eastAsia="Times New Roman" w:hAnsi="Times New Roman" w:cs="Times New Roman"/>
          <w:b/>
          <w:noProof/>
          <w:kern w:val="0"/>
          <w:sz w:val="22"/>
          <w:szCs w:val="22"/>
          <w14:ligatures w14:val="none"/>
        </w:rPr>
        <w:t>ir nedelsiant kreipkitės į gydytoją</w:t>
      </w:r>
    </w:p>
    <w:p w14:paraId="1B8090F5"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Jeigu vartojant PHT Jūs pastebėjote kurią nors iš toliau išvardintų aplinkybių:</w:t>
      </w:r>
    </w:p>
    <w:p w14:paraId="2E45C426" w14:textId="77777777" w:rsidR="0066637D" w:rsidRPr="00A714D5" w:rsidRDefault="0066637D" w:rsidP="0066637D">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bent vieną iš skyriuje „Lenzetto vartoti negalima“ išvardintų būklių;</w:t>
      </w:r>
    </w:p>
    <w:p w14:paraId="4582A1AC" w14:textId="77777777" w:rsidR="0066637D" w:rsidRPr="00A714D5" w:rsidRDefault="0066637D" w:rsidP="0066637D">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pagelto Jūsų oda ar akių baltymai (gelta). Tai gali būti kepenų ligos požymiai;</w:t>
      </w:r>
    </w:p>
    <w:p w14:paraId="3F812258" w14:textId="77777777" w:rsidR="0066637D" w:rsidRPr="00A714D5" w:rsidRDefault="0066637D" w:rsidP="0066637D">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veido, liežuvio ir (arba) gerklės patinimas ir (arba) dusulys ar dilgėlinė, kartu su pasunkėjusiu kvėpavimu, kurie gali nurodyti angioneurozinės edemos atsiradimą;</w:t>
      </w:r>
    </w:p>
    <w:p w14:paraId="580F6229" w14:textId="77777777" w:rsidR="0066637D" w:rsidRPr="00A714D5" w:rsidRDefault="0066637D" w:rsidP="0066637D">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stipriai pakilo kraujospūdis (aukšto kraujospūdžio požymiai, pvz., galvos skausmas, nuovargis,svaigulys);</w:t>
      </w:r>
    </w:p>
    <w:p w14:paraId="613590B7" w14:textId="77777777" w:rsidR="0066637D" w:rsidRPr="00A714D5" w:rsidRDefault="0066637D" w:rsidP="0066637D">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 xml:space="preserve">pirmąkart pasireiškė migreninio tipo galvos skausmai; </w:t>
      </w:r>
    </w:p>
    <w:p w14:paraId="5EFDA3CE" w14:textId="77777777" w:rsidR="0066637D" w:rsidRPr="00A714D5" w:rsidRDefault="0066637D" w:rsidP="0066637D">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pastojote;</w:t>
      </w:r>
    </w:p>
    <w:p w14:paraId="4382022F" w14:textId="77777777" w:rsidR="0066637D" w:rsidRPr="00A714D5" w:rsidRDefault="0066637D" w:rsidP="0066637D">
      <w:pPr>
        <w:pStyle w:val="Sraopastraipa"/>
        <w:numPr>
          <w:ilvl w:val="0"/>
          <w:numId w:val="8"/>
        </w:numPr>
        <w:suppressAutoHyphens/>
        <w:ind w:left="567" w:hanging="283"/>
        <w:rPr>
          <w:rFonts w:ascii="Times New Roman" w:eastAsia="Times New Roman" w:hAnsi="Times New Roman" w:cs="Times New Roman"/>
          <w:noProof/>
          <w:kern w:val="0"/>
          <w:sz w:val="22"/>
          <w:szCs w:val="22"/>
          <w14:ligatures w14:val="none"/>
        </w:rPr>
      </w:pPr>
      <w:r w:rsidRPr="00A714D5">
        <w:rPr>
          <w:rFonts w:ascii="Times New Roman" w:eastAsia="Times New Roman" w:hAnsi="Times New Roman" w:cs="Times New Roman"/>
          <w:noProof/>
          <w:kern w:val="0"/>
          <w:sz w:val="22"/>
          <w:szCs w:val="22"/>
          <w14:ligatures w14:val="none"/>
        </w:rPr>
        <w:t>pastebėjote kraujo krešulio požymių, pavyzdžiui:</w:t>
      </w:r>
    </w:p>
    <w:p w14:paraId="6D9A9193" w14:textId="77777777" w:rsidR="0066637D" w:rsidRPr="00817E38" w:rsidRDefault="0066637D" w:rsidP="0066637D">
      <w:pPr>
        <w:numPr>
          <w:ilvl w:val="0"/>
          <w:numId w:val="9"/>
        </w:numPr>
        <w:tabs>
          <w:tab w:val="clear" w:pos="930"/>
        </w:tabs>
        <w:suppressAutoHyphens/>
        <w:spacing w:line="260" w:lineRule="exact"/>
        <w:ind w:left="851"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skausmingą kojų patinimą ir paraudimą,</w:t>
      </w:r>
    </w:p>
    <w:p w14:paraId="5DCF9FB3" w14:textId="77777777" w:rsidR="0066637D" w:rsidRPr="00817E38" w:rsidRDefault="0066637D" w:rsidP="0066637D">
      <w:pPr>
        <w:numPr>
          <w:ilvl w:val="0"/>
          <w:numId w:val="9"/>
        </w:numPr>
        <w:tabs>
          <w:tab w:val="clear" w:pos="930"/>
        </w:tabs>
        <w:suppressAutoHyphens/>
        <w:spacing w:line="260" w:lineRule="exact"/>
        <w:ind w:left="851"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staigų skausmą krūtinėje,</w:t>
      </w:r>
    </w:p>
    <w:p w14:paraId="012E7411" w14:textId="77777777" w:rsidR="0066637D" w:rsidRPr="00817E38" w:rsidRDefault="0066637D" w:rsidP="0066637D">
      <w:pPr>
        <w:numPr>
          <w:ilvl w:val="0"/>
          <w:numId w:val="9"/>
        </w:numPr>
        <w:tabs>
          <w:tab w:val="clear" w:pos="930"/>
        </w:tabs>
        <w:suppressAutoHyphens/>
        <w:spacing w:line="260" w:lineRule="exact"/>
        <w:ind w:left="851"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dusulį</w:t>
      </w:r>
      <w:r w:rsidRPr="00A714D5">
        <w:rPr>
          <w:rFonts w:ascii="Times New Roman" w:eastAsia="Times New Roman" w:hAnsi="Times New Roman" w:cs="Times New Roman"/>
          <w:noProof/>
          <w:kern w:val="0"/>
          <w:sz w:val="22"/>
          <w:szCs w:val="22"/>
          <w14:ligatures w14:val="none"/>
        </w:rPr>
        <w:t>.</w:t>
      </w:r>
    </w:p>
    <w:p w14:paraId="6E276213"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77EA720E"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Daugiau informacijos žr. skyriuje „Kraujo krešuliai venose (trombozė)“.</w:t>
      </w:r>
    </w:p>
    <w:p w14:paraId="782671E7" w14:textId="77777777" w:rsidR="0066637D" w:rsidRPr="00817E38" w:rsidRDefault="0066637D" w:rsidP="0066637D">
      <w:pPr>
        <w:tabs>
          <w:tab w:val="left" w:pos="567"/>
        </w:tabs>
        <w:suppressAutoHyphens/>
        <w:ind w:left="0" w:firstLine="0"/>
        <w:rPr>
          <w:rFonts w:ascii="Times New Roman" w:eastAsia="Times New Roman" w:hAnsi="Times New Roman" w:cs="Times New Roman"/>
          <w:b/>
          <w:noProof/>
          <w:kern w:val="0"/>
          <w:sz w:val="22"/>
          <w:szCs w:val="22"/>
          <w14:ligatures w14:val="none"/>
        </w:rPr>
      </w:pPr>
    </w:p>
    <w:p w14:paraId="75EC9DA1"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b/>
          <w:bCs/>
          <w:kern w:val="0"/>
          <w:sz w:val="22"/>
          <w:szCs w:val="22"/>
          <w:lang w:eastAsia="lt-LT"/>
          <w14:ligatures w14:val="none"/>
        </w:rPr>
        <w:t>Pastaba</w:t>
      </w:r>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nėra kontracepcijos priemonė. Jei nuo paskutinių mėnesinių praėjo mažiau kaip 12 mėnesių arba esate jaunesnė kaip 50 metų, Jums gali tekti naudoti papildomą kontracepcijos metodą nėštumui išvengti. Pasitarkite su savo gydytoju.</w:t>
      </w:r>
    </w:p>
    <w:p w14:paraId="11682D4A"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649E36D7" w14:textId="77777777" w:rsidR="0066637D" w:rsidRPr="00817E38" w:rsidRDefault="0066637D" w:rsidP="0066637D">
      <w:pPr>
        <w:keepNext/>
        <w:keepLines/>
        <w:ind w:left="0" w:firstLine="0"/>
        <w:outlineLvl w:val="2"/>
        <w:rPr>
          <w:rFonts w:ascii="Times New Roman" w:eastAsia="Times New Roman" w:hAnsi="Times New Roman" w:cs="Times New Roman"/>
          <w:b/>
          <w:bCs/>
          <w:kern w:val="0"/>
          <w:sz w:val="22"/>
          <w:szCs w:val="22"/>
          <w:lang w:eastAsia="lt-LT"/>
          <w14:ligatures w14:val="none"/>
        </w:rPr>
      </w:pPr>
      <w:r w:rsidRPr="00817E38">
        <w:rPr>
          <w:rFonts w:ascii="Times New Roman" w:eastAsia="Times New Roman" w:hAnsi="Times New Roman" w:cs="Times New Roman"/>
          <w:b/>
          <w:bCs/>
          <w:kern w:val="0"/>
          <w:sz w:val="22"/>
          <w:szCs w:val="22"/>
          <w:lang w:eastAsia="lt-LT"/>
          <w14:ligatures w14:val="none"/>
        </w:rPr>
        <w:t>PHT ir vėžys</w:t>
      </w:r>
    </w:p>
    <w:p w14:paraId="24AAB079"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4340C7AE" w14:textId="77777777" w:rsidR="0066637D" w:rsidRPr="00817E38" w:rsidRDefault="0066637D" w:rsidP="0066637D">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Nenormalus gimdos gleivinės išvešė</w:t>
      </w:r>
      <w:r w:rsidRPr="00817E38">
        <w:rPr>
          <w:rFonts w:ascii="Times New Roman" w:eastAsia="Times New Roman" w:hAnsi="Times New Roman" w:cs="Times New Roman"/>
          <w:b/>
          <w:bCs/>
          <w:kern w:val="0"/>
          <w:sz w:val="22"/>
          <w:szCs w:val="22"/>
          <w:lang w:eastAsia="lt-LT"/>
          <w14:ligatures w14:val="none"/>
        </w:rPr>
        <w:t>jimas (</w:t>
      </w:r>
      <w:proofErr w:type="spellStart"/>
      <w:r w:rsidRPr="00817E38">
        <w:rPr>
          <w:rFonts w:ascii="Times New Roman" w:eastAsia="Times New Roman" w:hAnsi="Times New Roman" w:cs="Times New Roman"/>
          <w:b/>
          <w:bCs/>
          <w:kern w:val="0"/>
          <w:sz w:val="22"/>
          <w:szCs w:val="22"/>
          <w:lang w:eastAsia="lt-LT"/>
          <w14:ligatures w14:val="none"/>
        </w:rPr>
        <w:t>endometriumo</w:t>
      </w:r>
      <w:proofErr w:type="spellEnd"/>
      <w:r w:rsidRPr="00817E38">
        <w:rPr>
          <w:rFonts w:ascii="Times New Roman" w:eastAsia="Times New Roman" w:hAnsi="Times New Roman" w:cs="Times New Roman"/>
          <w:b/>
          <w:bCs/>
          <w:kern w:val="0"/>
          <w:sz w:val="22"/>
          <w:szCs w:val="22"/>
          <w:lang w:eastAsia="lt-LT"/>
          <w14:ligatures w14:val="none"/>
        </w:rPr>
        <w:t xml:space="preserve"> </w:t>
      </w:r>
      <w:proofErr w:type="spellStart"/>
      <w:r w:rsidRPr="00817E38">
        <w:rPr>
          <w:rFonts w:ascii="Times New Roman" w:eastAsia="Times New Roman" w:hAnsi="Times New Roman" w:cs="Times New Roman"/>
          <w:b/>
          <w:bCs/>
          <w:kern w:val="0"/>
          <w:sz w:val="22"/>
          <w:szCs w:val="22"/>
          <w:lang w:eastAsia="lt-LT"/>
          <w14:ligatures w14:val="none"/>
        </w:rPr>
        <w:t>hiperplazija</w:t>
      </w:r>
      <w:proofErr w:type="spellEnd"/>
      <w:r w:rsidRPr="00817E38">
        <w:rPr>
          <w:rFonts w:ascii="Times New Roman" w:eastAsia="Times New Roman" w:hAnsi="Times New Roman" w:cs="Times New Roman"/>
          <w:b/>
          <w:bCs/>
          <w:kern w:val="0"/>
          <w:sz w:val="22"/>
          <w:szCs w:val="22"/>
          <w:lang w:eastAsia="lt-LT"/>
          <w14:ligatures w14:val="none"/>
        </w:rPr>
        <w:t>) ir gimdos gleivinės vėžys (</w:t>
      </w:r>
      <w:proofErr w:type="spellStart"/>
      <w:r w:rsidRPr="00817E38">
        <w:rPr>
          <w:rFonts w:ascii="Times New Roman" w:eastAsia="Times New Roman" w:hAnsi="Times New Roman" w:cs="Times New Roman"/>
          <w:b/>
          <w:bCs/>
          <w:kern w:val="0"/>
          <w:sz w:val="22"/>
          <w:szCs w:val="22"/>
          <w:lang w:eastAsia="lt-LT"/>
          <w14:ligatures w14:val="none"/>
        </w:rPr>
        <w:t>endometriumo</w:t>
      </w:r>
      <w:proofErr w:type="spellEnd"/>
      <w:r w:rsidRPr="00817E38">
        <w:rPr>
          <w:rFonts w:ascii="Times New Roman" w:eastAsia="Times New Roman" w:hAnsi="Times New Roman" w:cs="Times New Roman"/>
          <w:b/>
          <w:bCs/>
          <w:kern w:val="0"/>
          <w:sz w:val="22"/>
          <w:szCs w:val="22"/>
          <w:lang w:eastAsia="lt-LT"/>
          <w14:ligatures w14:val="none"/>
        </w:rPr>
        <w:t xml:space="preserve"> vėžys</w:t>
      </w:r>
      <w:r w:rsidRPr="00817E38">
        <w:rPr>
          <w:rFonts w:ascii="Times New Roman" w:eastAsia="Times New Roman" w:hAnsi="Times New Roman" w:cs="Times New Roman"/>
          <w:b/>
          <w:kern w:val="0"/>
          <w:sz w:val="22"/>
          <w:szCs w:val="22"/>
          <w:lang w:eastAsia="lt-LT"/>
          <w14:ligatures w14:val="none"/>
        </w:rPr>
        <w:t xml:space="preserve">) </w:t>
      </w:r>
    </w:p>
    <w:p w14:paraId="2739411E"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5A83ECBF"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taikoma PHT vien estrogenais, didėja nenormalaus gimdos gleivinės išvešėjimo (</w:t>
      </w:r>
      <w:proofErr w:type="spellStart"/>
      <w:r w:rsidRPr="00817E38">
        <w:rPr>
          <w:rFonts w:ascii="Times New Roman" w:eastAsia="Times New Roman" w:hAnsi="Times New Roman" w:cs="Times New Roman"/>
          <w:kern w:val="0"/>
          <w:sz w:val="22"/>
          <w:szCs w:val="22"/>
          <w:lang w:eastAsia="lt-LT"/>
          <w14:ligatures w14:val="none"/>
        </w:rPr>
        <w:t>endometriumo</w:t>
      </w:r>
      <w:proofErr w:type="spellEnd"/>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kern w:val="0"/>
          <w:sz w:val="22"/>
          <w:szCs w:val="22"/>
          <w:lang w:eastAsia="lt-LT"/>
          <w14:ligatures w14:val="none"/>
        </w:rPr>
        <w:t>hiperplazijos</w:t>
      </w:r>
      <w:proofErr w:type="spellEnd"/>
      <w:r w:rsidRPr="00817E38">
        <w:rPr>
          <w:rFonts w:ascii="Times New Roman" w:eastAsia="Times New Roman" w:hAnsi="Times New Roman" w:cs="Times New Roman"/>
          <w:kern w:val="0"/>
          <w:sz w:val="22"/>
          <w:szCs w:val="22"/>
          <w:lang w:eastAsia="lt-LT"/>
          <w14:ligatures w14:val="none"/>
        </w:rPr>
        <w:t>) ir gimdos gleivinės vėžio (</w:t>
      </w:r>
      <w:proofErr w:type="spellStart"/>
      <w:r w:rsidRPr="00817E38">
        <w:rPr>
          <w:rFonts w:ascii="Times New Roman" w:eastAsia="Times New Roman" w:hAnsi="Times New Roman" w:cs="Times New Roman"/>
          <w:kern w:val="0"/>
          <w:sz w:val="22"/>
          <w:szCs w:val="22"/>
          <w:lang w:eastAsia="lt-LT"/>
          <w14:ligatures w14:val="none"/>
        </w:rPr>
        <w:t>endometriumo</w:t>
      </w:r>
      <w:proofErr w:type="spellEnd"/>
      <w:r w:rsidRPr="00817E38">
        <w:rPr>
          <w:rFonts w:ascii="Times New Roman" w:eastAsia="Times New Roman" w:hAnsi="Times New Roman" w:cs="Times New Roman"/>
          <w:kern w:val="0"/>
          <w:sz w:val="22"/>
          <w:szCs w:val="22"/>
          <w:lang w:eastAsia="lt-LT"/>
          <w14:ligatures w14:val="none"/>
        </w:rPr>
        <w:t xml:space="preserve"> vėžio) atsiradimo pavojus.</w:t>
      </w:r>
    </w:p>
    <w:p w14:paraId="121E34DB"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2BDE6464"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Jei kartu su estrogenais mažiausiai 12 parų kiekvieno 28 parų ciklo metu vartojama </w:t>
      </w:r>
      <w:proofErr w:type="spellStart"/>
      <w:r w:rsidRPr="00817E38">
        <w:rPr>
          <w:rFonts w:ascii="Times New Roman" w:eastAsia="Times New Roman" w:hAnsi="Times New Roman" w:cs="Times New Roman"/>
          <w:kern w:val="0"/>
          <w:sz w:val="22"/>
          <w:szCs w:val="22"/>
          <w:lang w:eastAsia="lt-LT"/>
          <w14:ligatures w14:val="none"/>
        </w:rPr>
        <w:t>progestageno</w:t>
      </w:r>
      <w:proofErr w:type="spellEnd"/>
      <w:r w:rsidRPr="00817E38">
        <w:rPr>
          <w:rFonts w:ascii="Times New Roman" w:eastAsia="Times New Roman" w:hAnsi="Times New Roman" w:cs="Times New Roman"/>
          <w:kern w:val="0"/>
          <w:sz w:val="22"/>
          <w:szCs w:val="22"/>
          <w:lang w:eastAsia="lt-LT"/>
          <w14:ligatures w14:val="none"/>
        </w:rPr>
        <w:t xml:space="preserve">, nuo minėtos papildomos rizikos moteris būna apsaugota. Taigi, jeigu Jums gimda nepašalinta, gydytojas Jums papildomai skirs </w:t>
      </w:r>
      <w:proofErr w:type="spellStart"/>
      <w:r w:rsidRPr="00817E38">
        <w:rPr>
          <w:rFonts w:ascii="Times New Roman" w:eastAsia="Times New Roman" w:hAnsi="Times New Roman" w:cs="Times New Roman"/>
          <w:kern w:val="0"/>
          <w:sz w:val="22"/>
          <w:szCs w:val="22"/>
          <w:lang w:eastAsia="lt-LT"/>
          <w14:ligatures w14:val="none"/>
        </w:rPr>
        <w:t>progestageno</w:t>
      </w:r>
      <w:proofErr w:type="spellEnd"/>
      <w:r w:rsidRPr="00817E38">
        <w:rPr>
          <w:rFonts w:ascii="Times New Roman" w:eastAsia="Times New Roman" w:hAnsi="Times New Roman" w:cs="Times New Roman"/>
          <w:kern w:val="0"/>
          <w:sz w:val="22"/>
          <w:szCs w:val="22"/>
          <w:lang w:eastAsia="lt-LT"/>
          <w14:ligatures w14:val="none"/>
        </w:rPr>
        <w:t xml:space="preserve">. Jei Jūsų gimda pašalinta (atlikta </w:t>
      </w:r>
      <w:proofErr w:type="spellStart"/>
      <w:r w:rsidRPr="00817E38">
        <w:rPr>
          <w:rFonts w:ascii="Times New Roman" w:eastAsia="Times New Roman" w:hAnsi="Times New Roman" w:cs="Times New Roman"/>
          <w:kern w:val="0"/>
          <w:sz w:val="22"/>
          <w:szCs w:val="22"/>
          <w:lang w:eastAsia="lt-LT"/>
          <w14:ligatures w14:val="none"/>
        </w:rPr>
        <w:t>histerektomija</w:t>
      </w:r>
      <w:proofErr w:type="spellEnd"/>
      <w:r w:rsidRPr="00817E38">
        <w:rPr>
          <w:rFonts w:ascii="Times New Roman" w:eastAsia="Times New Roman" w:hAnsi="Times New Roman" w:cs="Times New Roman"/>
          <w:kern w:val="0"/>
          <w:sz w:val="22"/>
          <w:szCs w:val="22"/>
          <w:lang w:eastAsia="lt-LT"/>
          <w14:ligatures w14:val="none"/>
        </w:rPr>
        <w:t xml:space="preserve">), aptarkite su savo gydytoju, ar galite saugiai vartoti šio vaisto be </w:t>
      </w:r>
      <w:proofErr w:type="spellStart"/>
      <w:r w:rsidRPr="00817E38">
        <w:rPr>
          <w:rFonts w:ascii="Times New Roman" w:eastAsia="Times New Roman" w:hAnsi="Times New Roman" w:cs="Times New Roman"/>
          <w:kern w:val="0"/>
          <w:sz w:val="22"/>
          <w:szCs w:val="22"/>
          <w:lang w:eastAsia="lt-LT"/>
          <w14:ligatures w14:val="none"/>
        </w:rPr>
        <w:t>progestageno</w:t>
      </w:r>
      <w:proofErr w:type="spellEnd"/>
      <w:r w:rsidRPr="00817E38">
        <w:rPr>
          <w:rFonts w:ascii="Times New Roman" w:eastAsia="Times New Roman" w:hAnsi="Times New Roman" w:cs="Times New Roman"/>
          <w:kern w:val="0"/>
          <w:sz w:val="22"/>
          <w:szCs w:val="22"/>
          <w:lang w:eastAsia="lt-LT"/>
          <w14:ligatures w14:val="none"/>
        </w:rPr>
        <w:t>.</w:t>
      </w:r>
    </w:p>
    <w:p w14:paraId="0DBE17F7"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50AA04B8"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Iš 1000</w:t>
      </w:r>
      <w:r w:rsidRPr="00817E38">
        <w:rPr>
          <w:rFonts w:ascii="Times New Roman" w:eastAsia="Times New Roman" w:hAnsi="Times New Roman" w:cs="Times New Roman"/>
          <w:noProof/>
          <w:kern w:val="0"/>
          <w:sz w:val="22"/>
          <w:szCs w:val="22"/>
          <w14:ligatures w14:val="none"/>
        </w:rPr>
        <w:noBreakHyphen/>
        <w:t>io 50-65 metų amžiaus moterų, kurioms nepašalinta gimda ir kurios nevartoja PHT,</w:t>
      </w:r>
      <w:r w:rsidRPr="00817E38">
        <w:rPr>
          <w:rFonts w:ascii="Times New Roman" w:eastAsia="Times New Roman" w:hAnsi="Times New Roman" w:cs="Times New Roman"/>
          <w:b/>
          <w:noProof/>
          <w:kern w:val="0"/>
          <w:sz w:val="22"/>
          <w:szCs w:val="22"/>
          <w14:ligatures w14:val="none"/>
        </w:rPr>
        <w:t xml:space="preserve"> </w:t>
      </w:r>
      <w:r w:rsidRPr="00817E38">
        <w:rPr>
          <w:rFonts w:ascii="Times New Roman" w:eastAsia="Times New Roman" w:hAnsi="Times New Roman" w:cs="Times New Roman"/>
          <w:noProof/>
          <w:kern w:val="0"/>
          <w:sz w:val="22"/>
          <w:szCs w:val="22"/>
          <w14:ligatures w14:val="none"/>
        </w:rPr>
        <w:t>vidutiniškai 5 bus diagnozuotas endometriumo vėžys.</w:t>
      </w:r>
    </w:p>
    <w:p w14:paraId="2583E435"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Iš 1000</w:t>
      </w:r>
      <w:r w:rsidRPr="00817E38">
        <w:rPr>
          <w:rFonts w:ascii="Times New Roman" w:eastAsia="Times New Roman" w:hAnsi="Times New Roman" w:cs="Times New Roman"/>
          <w:noProof/>
          <w:kern w:val="0"/>
          <w:sz w:val="22"/>
          <w:szCs w:val="22"/>
          <w14:ligatures w14:val="none"/>
        </w:rPr>
        <w:noBreakHyphen/>
        <w:t>io nuo 50 iki 65 metų amžiaus moterų, kurioms nepašalinta gimda ir kurios vartoja vien estrogenų PHT, priklausomai nuo vaisto dozės bei vartojimo trukmės, nuo 10 iki 60 moterų bus diagnozuotas endometriumo vėžys (t.y. nuo 5 iki 55 papildomų atvejų).</w:t>
      </w:r>
    </w:p>
    <w:p w14:paraId="4FD6852B"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73BF9A22"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sudėtyje estrogenų kiekis yra didesnis, negu kituose vien estrogenų PHT preparatuose.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vartojant kartu su </w:t>
      </w:r>
      <w:proofErr w:type="spellStart"/>
      <w:r w:rsidRPr="00817E38">
        <w:rPr>
          <w:rFonts w:ascii="Times New Roman" w:eastAsia="Times New Roman" w:hAnsi="Times New Roman" w:cs="Times New Roman"/>
          <w:kern w:val="0"/>
          <w:sz w:val="22"/>
          <w:szCs w:val="22"/>
          <w:lang w:eastAsia="lt-LT"/>
          <w14:ligatures w14:val="none"/>
        </w:rPr>
        <w:t>progestagenu</w:t>
      </w:r>
      <w:proofErr w:type="spellEnd"/>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kern w:val="0"/>
          <w:sz w:val="22"/>
          <w:szCs w:val="22"/>
          <w:lang w:eastAsia="lt-LT"/>
          <w14:ligatures w14:val="none"/>
        </w:rPr>
        <w:t>endometriumo</w:t>
      </w:r>
      <w:proofErr w:type="spellEnd"/>
      <w:r w:rsidRPr="00817E38">
        <w:rPr>
          <w:rFonts w:ascii="Times New Roman" w:eastAsia="Times New Roman" w:hAnsi="Times New Roman" w:cs="Times New Roman"/>
          <w:kern w:val="0"/>
          <w:sz w:val="22"/>
          <w:szCs w:val="22"/>
          <w:lang w:eastAsia="lt-LT"/>
          <w14:ligatures w14:val="none"/>
        </w:rPr>
        <w:t xml:space="preserve"> vėžio išsivystymo rizika nežinoma.</w:t>
      </w:r>
    </w:p>
    <w:p w14:paraId="1889108D"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szCs w:val="22"/>
          <w14:ligatures w14:val="none"/>
        </w:rPr>
      </w:pPr>
    </w:p>
    <w:p w14:paraId="5D4CB0F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Netikėtas kraujavimas</w:t>
      </w:r>
    </w:p>
    <w:p w14:paraId="622EA37D" w14:textId="77777777" w:rsidR="0066637D" w:rsidRPr="00817E38" w:rsidRDefault="0066637D" w:rsidP="0066637D">
      <w:pPr>
        <w:tabs>
          <w:tab w:val="left" w:pos="0"/>
        </w:tabs>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0"/>
          <w14:ligatures w14:val="none"/>
        </w:rPr>
        <w:t xml:space="preserve">Jei kartu su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nuosekliai vartojamas </w:t>
      </w:r>
      <w:proofErr w:type="spellStart"/>
      <w:r w:rsidRPr="00817E38">
        <w:rPr>
          <w:rFonts w:ascii="Times New Roman" w:eastAsia="Times New Roman" w:hAnsi="Times New Roman" w:cs="Times New Roman"/>
          <w:snapToGrid w:val="0"/>
          <w:kern w:val="0"/>
          <w:sz w:val="22"/>
          <w:szCs w:val="20"/>
          <w14:ligatures w14:val="none"/>
        </w:rPr>
        <w:t>progestagenas</w:t>
      </w:r>
      <w:proofErr w:type="spellEnd"/>
      <w:r w:rsidRPr="00817E38">
        <w:rPr>
          <w:rFonts w:ascii="Times New Roman" w:eastAsia="Times New Roman" w:hAnsi="Times New Roman" w:cs="Times New Roman"/>
          <w:snapToGrid w:val="0"/>
          <w:kern w:val="0"/>
          <w:sz w:val="22"/>
          <w:szCs w:val="20"/>
          <w14:ligatures w14:val="none"/>
        </w:rPr>
        <w:t xml:space="preserve">, tai kartą per mėnesį atsiras mėnesinių pobūdžio kraujavimas. </w:t>
      </w:r>
      <w:r w:rsidRPr="00817E38">
        <w:rPr>
          <w:rFonts w:ascii="Times New Roman" w:eastAsia="Times New Roman" w:hAnsi="Times New Roman" w:cs="Times New Roman"/>
          <w:snapToGrid w:val="0"/>
          <w:kern w:val="0"/>
          <w:sz w:val="22"/>
          <w:szCs w:val="22"/>
          <w14:ligatures w14:val="none"/>
        </w:rPr>
        <w:t>Tačiau jeigu kraujuojate netikėtai arba atsirado tepių kraujingų išskyrų ir tai:</w:t>
      </w:r>
    </w:p>
    <w:p w14:paraId="3242DA7D" w14:textId="77777777" w:rsidR="0066637D" w:rsidRPr="00817E38" w:rsidRDefault="0066637D" w:rsidP="0066637D">
      <w:pPr>
        <w:numPr>
          <w:ilvl w:val="0"/>
          <w:numId w:val="7"/>
        </w:numPr>
        <w:spacing w:line="260" w:lineRule="exact"/>
        <w:ind w:hanging="286"/>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t xml:space="preserve">tęsiasi ilgiau negu pirmus 6 mėnesius; </w:t>
      </w:r>
    </w:p>
    <w:p w14:paraId="49C4AC5A" w14:textId="77777777" w:rsidR="0066637D" w:rsidRPr="00817E38" w:rsidRDefault="0066637D" w:rsidP="0066637D">
      <w:pPr>
        <w:numPr>
          <w:ilvl w:val="0"/>
          <w:numId w:val="7"/>
        </w:numPr>
        <w:spacing w:line="260" w:lineRule="exact"/>
        <w:ind w:hanging="286"/>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lastRenderedPageBreak/>
        <w:t xml:space="preserve">prasideda vartojant </w:t>
      </w:r>
      <w:proofErr w:type="spellStart"/>
      <w:r w:rsidRPr="00817E38">
        <w:rPr>
          <w:rFonts w:ascii="Times New Roman" w:eastAsia="Times New Roman" w:hAnsi="Times New Roman" w:cs="Times New Roman"/>
          <w:snapToGrid w:val="0"/>
          <w:kern w:val="0"/>
          <w:sz w:val="22"/>
          <w:szCs w:val="22"/>
          <w14:ligatures w14:val="none"/>
        </w:rPr>
        <w:t>Lenzetto</w:t>
      </w:r>
      <w:proofErr w:type="spellEnd"/>
      <w:r w:rsidRPr="00817E38">
        <w:rPr>
          <w:rFonts w:ascii="Times New Roman" w:eastAsia="Times New Roman" w:hAnsi="Times New Roman" w:cs="Times New Roman"/>
          <w:snapToGrid w:val="0"/>
          <w:kern w:val="0"/>
          <w:sz w:val="22"/>
          <w:szCs w:val="22"/>
          <w14:ligatures w14:val="none"/>
        </w:rPr>
        <w:t xml:space="preserve"> ilgiau negu 6 mėnesius; </w:t>
      </w:r>
    </w:p>
    <w:p w14:paraId="1914C25A" w14:textId="77777777" w:rsidR="0066637D" w:rsidRPr="00817E38" w:rsidRDefault="0066637D" w:rsidP="0066637D">
      <w:pPr>
        <w:numPr>
          <w:ilvl w:val="0"/>
          <w:numId w:val="7"/>
        </w:numPr>
        <w:spacing w:line="260" w:lineRule="exact"/>
        <w:ind w:hanging="286"/>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t xml:space="preserve">tęsiasi nustojus vartoti </w:t>
      </w:r>
      <w:proofErr w:type="spellStart"/>
      <w:r w:rsidRPr="00817E38">
        <w:rPr>
          <w:rFonts w:ascii="Times New Roman" w:eastAsia="Times New Roman" w:hAnsi="Times New Roman" w:cs="Times New Roman"/>
          <w:snapToGrid w:val="0"/>
          <w:kern w:val="0"/>
          <w:sz w:val="22"/>
          <w:szCs w:val="22"/>
          <w14:ligatures w14:val="none"/>
        </w:rPr>
        <w:t>Lenzetto</w:t>
      </w:r>
      <w:proofErr w:type="spellEnd"/>
      <w:r w:rsidRPr="00817E38">
        <w:rPr>
          <w:rFonts w:ascii="Times New Roman" w:eastAsia="Times New Roman" w:hAnsi="Times New Roman" w:cs="Times New Roman"/>
          <w:snapToGrid w:val="0"/>
          <w:kern w:val="0"/>
          <w:sz w:val="22"/>
          <w:szCs w:val="22"/>
          <w14:ligatures w14:val="none"/>
        </w:rPr>
        <w:t xml:space="preserve">, </w:t>
      </w:r>
      <w:r w:rsidRPr="00817E38">
        <w:rPr>
          <w:rFonts w:ascii="Times New Roman" w:eastAsia="Times New Roman" w:hAnsi="Times New Roman" w:cs="Times New Roman"/>
          <w:b/>
          <w:snapToGrid w:val="0"/>
          <w:kern w:val="0"/>
          <w:sz w:val="22"/>
          <w:szCs w:val="22"/>
          <w14:ligatures w14:val="none"/>
        </w:rPr>
        <w:t>kuo skubiau kreipkitės į gydytoją.</w:t>
      </w:r>
    </w:p>
    <w:p w14:paraId="4C70BF60" w14:textId="77777777" w:rsidR="0066637D" w:rsidRPr="00817E38" w:rsidRDefault="0066637D" w:rsidP="0066637D">
      <w:pPr>
        <w:spacing w:line="260" w:lineRule="exact"/>
        <w:ind w:left="0" w:firstLine="0"/>
        <w:rPr>
          <w:rFonts w:ascii="Times New Roman" w:eastAsia="Times New Roman" w:hAnsi="Times New Roman" w:cs="Times New Roman"/>
          <w:snapToGrid w:val="0"/>
          <w:kern w:val="0"/>
          <w:sz w:val="22"/>
          <w:szCs w:val="22"/>
          <w14:ligatures w14:val="none"/>
        </w:rPr>
      </w:pPr>
    </w:p>
    <w:p w14:paraId="1C6AA70F" w14:textId="77777777" w:rsidR="0066637D" w:rsidRPr="00817E38" w:rsidRDefault="0066637D" w:rsidP="0066637D">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Krūties vėžys</w:t>
      </w:r>
    </w:p>
    <w:p w14:paraId="4297B47B" w14:textId="77777777" w:rsidR="0066637D" w:rsidRPr="00817E38" w:rsidRDefault="0066637D" w:rsidP="0066637D">
      <w:pPr>
        <w:ind w:left="0" w:firstLine="0"/>
        <w:rPr>
          <w:rFonts w:ascii="Times New Roman" w:eastAsia="Times New Roman" w:hAnsi="Times New Roman" w:cs="Times New Roman"/>
          <w:bCs/>
          <w:kern w:val="0"/>
          <w:sz w:val="22"/>
          <w:szCs w:val="22"/>
          <w:lang w:eastAsia="lt-LT"/>
          <w14:ligatures w14:val="none"/>
        </w:rPr>
      </w:pPr>
    </w:p>
    <w:p w14:paraId="50F397D7" w14:textId="77777777" w:rsidR="0066637D" w:rsidRPr="00817E38" w:rsidRDefault="0066637D" w:rsidP="0066637D">
      <w:pPr>
        <w:ind w:left="0" w:firstLine="0"/>
        <w:rPr>
          <w:rFonts w:ascii="Times New Roman" w:eastAsia="Times New Roman" w:hAnsi="Times New Roman" w:cs="Times New Roman"/>
          <w:bCs/>
          <w:kern w:val="0"/>
          <w:sz w:val="22"/>
          <w:szCs w:val="22"/>
          <w:lang w:eastAsia="lt-LT"/>
          <w14:ligatures w14:val="none"/>
        </w:rPr>
      </w:pPr>
      <w:r w:rsidRPr="00817E38">
        <w:rPr>
          <w:rFonts w:ascii="Times New Roman" w:eastAsia="Times New Roman" w:hAnsi="Times New Roman" w:cs="Times New Roman"/>
          <w:bCs/>
          <w:kern w:val="0"/>
          <w:sz w:val="22"/>
          <w:szCs w:val="22"/>
          <w:lang w:eastAsia="lt-LT"/>
          <w14:ligatures w14:val="none"/>
        </w:rPr>
        <w:t xml:space="preserve">Iš bendrų įrodymų matyti, </w:t>
      </w:r>
      <w:r w:rsidRPr="00817E38">
        <w:rPr>
          <w:rFonts w:ascii="Times New Roman" w:eastAsia="Times New Roman" w:hAnsi="Times New Roman" w:cs="Times New Roman"/>
          <w:kern w:val="0"/>
          <w:sz w:val="22"/>
          <w:szCs w:val="22"/>
          <w:lang w:eastAsia="lt-LT"/>
          <w14:ligatures w14:val="none"/>
        </w:rPr>
        <w:t xml:space="preserve">kad vartojant sudėtinių </w:t>
      </w:r>
      <w:r w:rsidRPr="00817E38">
        <w:rPr>
          <w:rFonts w:ascii="Times New Roman" w:eastAsia="Times New Roman" w:hAnsi="Times New Roman" w:cs="Times New Roman"/>
          <w:bCs/>
          <w:kern w:val="0"/>
          <w:sz w:val="22"/>
          <w:szCs w:val="22"/>
          <w:lang w:eastAsia="lt-LT"/>
          <w14:ligatures w14:val="none"/>
        </w:rPr>
        <w:t>pakeičiamosios hormonų terapijos (</w:t>
      </w:r>
      <w:r w:rsidRPr="00817E38">
        <w:rPr>
          <w:rFonts w:ascii="Times New Roman" w:eastAsia="Times New Roman" w:hAnsi="Times New Roman" w:cs="Times New Roman"/>
          <w:kern w:val="0"/>
          <w:sz w:val="22"/>
          <w:szCs w:val="22"/>
          <w:lang w:eastAsia="lt-LT"/>
          <w14:ligatures w14:val="none"/>
        </w:rPr>
        <w:t>PHT</w:t>
      </w:r>
      <w:r w:rsidRPr="00817E38">
        <w:rPr>
          <w:rFonts w:ascii="Times New Roman" w:eastAsia="Times New Roman" w:hAnsi="Times New Roman" w:cs="Times New Roman"/>
          <w:bCs/>
          <w:kern w:val="0"/>
          <w:sz w:val="22"/>
          <w:szCs w:val="22"/>
          <w:lang w:eastAsia="lt-LT"/>
          <w14:ligatures w14:val="none"/>
        </w:rPr>
        <w:t>)</w:t>
      </w:r>
      <w:r w:rsidRPr="00817E38">
        <w:rPr>
          <w:rFonts w:ascii="Times New Roman" w:eastAsia="Times New Roman" w:hAnsi="Times New Roman" w:cs="Times New Roman"/>
          <w:b/>
          <w:bCs/>
          <w:kern w:val="0"/>
          <w:sz w:val="22"/>
          <w:szCs w:val="22"/>
          <w:lang w:eastAsia="lt-LT"/>
          <w14:ligatures w14:val="none"/>
        </w:rPr>
        <w:t xml:space="preserve"> </w:t>
      </w:r>
      <w:r w:rsidRPr="00817E38">
        <w:rPr>
          <w:rFonts w:ascii="Times New Roman" w:eastAsia="Times New Roman" w:hAnsi="Times New Roman" w:cs="Times New Roman"/>
          <w:kern w:val="0"/>
          <w:sz w:val="22"/>
          <w:szCs w:val="22"/>
          <w:lang w:eastAsia="lt-LT"/>
          <w14:ligatures w14:val="none"/>
        </w:rPr>
        <w:t xml:space="preserve">preparatų, kurių sudėtyje yra estrogeno ir </w:t>
      </w:r>
      <w:proofErr w:type="spellStart"/>
      <w:r w:rsidRPr="00817E38">
        <w:rPr>
          <w:rFonts w:ascii="Times New Roman" w:eastAsia="Times New Roman" w:hAnsi="Times New Roman" w:cs="Times New Roman"/>
          <w:kern w:val="0"/>
          <w:sz w:val="22"/>
          <w:szCs w:val="22"/>
          <w:lang w:eastAsia="lt-LT"/>
          <w14:ligatures w14:val="none"/>
        </w:rPr>
        <w:t>progestageno</w:t>
      </w:r>
      <w:proofErr w:type="spellEnd"/>
      <w:r w:rsidRPr="00817E38">
        <w:rPr>
          <w:rFonts w:ascii="Times New Roman" w:eastAsia="Times New Roman" w:hAnsi="Times New Roman" w:cs="Times New Roman"/>
          <w:kern w:val="0"/>
          <w:sz w:val="22"/>
          <w:szCs w:val="22"/>
          <w:lang w:eastAsia="lt-LT"/>
          <w14:ligatures w14:val="none"/>
        </w:rPr>
        <w:t xml:space="preserve"> derinio </w:t>
      </w:r>
      <w:r w:rsidRPr="00817E38">
        <w:rPr>
          <w:rFonts w:ascii="Times New Roman" w:eastAsia="Times New Roman" w:hAnsi="Times New Roman" w:cs="Times New Roman"/>
          <w:bCs/>
          <w:kern w:val="0"/>
          <w:sz w:val="22"/>
          <w:szCs w:val="22"/>
          <w:lang w:eastAsia="lt-LT"/>
          <w14:ligatures w14:val="none"/>
        </w:rPr>
        <w:t>arba</w:t>
      </w:r>
      <w:r w:rsidRPr="00817E38">
        <w:rPr>
          <w:rFonts w:ascii="Times New Roman" w:eastAsia="Times New Roman" w:hAnsi="Times New Roman" w:cs="Times New Roman"/>
          <w:b/>
          <w:bCs/>
          <w:kern w:val="0"/>
          <w:sz w:val="22"/>
          <w:szCs w:val="22"/>
          <w:lang w:eastAsia="lt-LT"/>
          <w14:ligatures w14:val="none"/>
        </w:rPr>
        <w:t xml:space="preserve"> </w:t>
      </w:r>
      <w:r w:rsidRPr="00817E38">
        <w:rPr>
          <w:rFonts w:ascii="Times New Roman" w:eastAsia="Times New Roman" w:hAnsi="Times New Roman" w:cs="Times New Roman"/>
          <w:kern w:val="0"/>
          <w:sz w:val="22"/>
          <w:szCs w:val="22"/>
          <w:lang w:eastAsia="lt-LT"/>
          <w14:ligatures w14:val="none"/>
        </w:rPr>
        <w:t xml:space="preserve">PHT preparatų, kurių sudėtyje yra vieno estrogeno, kyla didesnė krūties vėžio rizika. Ši padidėjusi rizika priklauso nuo to, kaip ilgai vartojate PHT preparatų. Padidėjusi rizika išryškėja per </w:t>
      </w:r>
      <w:r w:rsidRPr="00817E38">
        <w:rPr>
          <w:rFonts w:ascii="Times New Roman" w:eastAsia="Times New Roman" w:hAnsi="Times New Roman" w:cs="Times New Roman"/>
          <w:bCs/>
          <w:kern w:val="0"/>
          <w:sz w:val="22"/>
          <w:szCs w:val="22"/>
          <w:lang w:eastAsia="lt-LT"/>
          <w14:ligatures w14:val="none"/>
        </w:rPr>
        <w:t>trejus</w:t>
      </w:r>
      <w:r w:rsidRPr="00817E38">
        <w:rPr>
          <w:rFonts w:ascii="Times New Roman" w:eastAsia="Times New Roman" w:hAnsi="Times New Roman" w:cs="Times New Roman"/>
          <w:b/>
          <w:bCs/>
          <w:kern w:val="0"/>
          <w:sz w:val="22"/>
          <w:szCs w:val="22"/>
          <w:lang w:eastAsia="lt-LT"/>
          <w14:ligatures w14:val="none"/>
        </w:rPr>
        <w:t xml:space="preserve"> </w:t>
      </w:r>
      <w:r w:rsidRPr="00817E38">
        <w:rPr>
          <w:rFonts w:ascii="Times New Roman" w:eastAsia="Times New Roman" w:hAnsi="Times New Roman" w:cs="Times New Roman"/>
          <w:bCs/>
          <w:kern w:val="0"/>
          <w:sz w:val="22"/>
          <w:szCs w:val="22"/>
          <w:lang w:eastAsia="lt-LT"/>
          <w14:ligatures w14:val="none"/>
        </w:rPr>
        <w:t>PHT preparatų vartojimo metus. Nutraukus PHT ši padidėjusi rizika ilgainiui sumažės, bet tokia rizika gali išlikti 10 metų ar ilgiau, jeigu PHT preparatų vartojote ilgiau nei 5 metus.</w:t>
      </w:r>
    </w:p>
    <w:p w14:paraId="2C15060C" w14:textId="77777777" w:rsidR="0066637D" w:rsidRPr="00817E38" w:rsidRDefault="0066637D" w:rsidP="0066637D">
      <w:pPr>
        <w:spacing w:line="260" w:lineRule="exact"/>
        <w:ind w:left="0" w:firstLine="0"/>
        <w:rPr>
          <w:rFonts w:ascii="Times New Roman" w:eastAsia="Times New Roman" w:hAnsi="Times New Roman" w:cs="Times New Roman"/>
          <w:snapToGrid w:val="0"/>
          <w:kern w:val="0"/>
          <w:sz w:val="22"/>
          <w:szCs w:val="22"/>
          <w14:ligatures w14:val="none"/>
        </w:rPr>
      </w:pPr>
    </w:p>
    <w:p w14:paraId="3D95C643" w14:textId="77777777" w:rsidR="0066637D" w:rsidRPr="00817E38" w:rsidRDefault="0066637D" w:rsidP="0066637D">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i/>
          <w:iCs/>
          <w:snapToGrid w:val="0"/>
          <w:kern w:val="0"/>
          <w:sz w:val="22"/>
          <w:szCs w:val="22"/>
          <w14:ligatures w14:val="none"/>
        </w:rPr>
        <w:t xml:space="preserve">Palyginkite: </w:t>
      </w:r>
    </w:p>
    <w:p w14:paraId="35E3D241" w14:textId="77777777" w:rsidR="0066637D" w:rsidRPr="00817E38" w:rsidRDefault="0066637D" w:rsidP="0066637D">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t>per 5 metus PHT preparatų nevartojančių 50–</w:t>
      </w:r>
      <w:r w:rsidRPr="00817E38">
        <w:rPr>
          <w:rFonts w:ascii="Times New Roman" w:eastAsia="Times New Roman" w:hAnsi="Times New Roman" w:cs="Times New Roman"/>
          <w:bCs/>
          <w:snapToGrid w:val="0"/>
          <w:kern w:val="0"/>
          <w:sz w:val="22"/>
          <w:szCs w:val="22"/>
          <w14:ligatures w14:val="none"/>
        </w:rPr>
        <w:t>54</w:t>
      </w:r>
      <w:r w:rsidRPr="00817E38">
        <w:rPr>
          <w:rFonts w:ascii="Times New Roman" w:eastAsia="Times New Roman" w:hAnsi="Times New Roman" w:cs="Times New Roman"/>
          <w:snapToGrid w:val="0"/>
          <w:kern w:val="0"/>
          <w:sz w:val="22"/>
          <w:szCs w:val="22"/>
          <w14:ligatures w14:val="none"/>
        </w:rPr>
        <w:t xml:space="preserve"> metų amžiaus moterų grupėje krūties vėžys bus diagnozuotas vidutiniškai </w:t>
      </w:r>
      <w:r w:rsidRPr="00817E38">
        <w:rPr>
          <w:rFonts w:ascii="Times New Roman" w:eastAsia="Times New Roman" w:hAnsi="Times New Roman" w:cs="Times New Roman"/>
          <w:bCs/>
          <w:snapToGrid w:val="0"/>
          <w:kern w:val="0"/>
          <w:sz w:val="22"/>
          <w:szCs w:val="22"/>
          <w14:ligatures w14:val="none"/>
        </w:rPr>
        <w:t>13</w:t>
      </w:r>
      <w:r w:rsidRPr="00817E38">
        <w:rPr>
          <w:rFonts w:ascii="Times New Roman" w:eastAsia="Times New Roman" w:hAnsi="Times New Roman" w:cs="Times New Roman"/>
          <w:snapToGrid w:val="0"/>
          <w:kern w:val="0"/>
          <w:sz w:val="22"/>
          <w:szCs w:val="22"/>
          <w14:ligatures w14:val="none"/>
        </w:rPr>
        <w:t xml:space="preserve">–17 moterų iš 1000. </w:t>
      </w:r>
    </w:p>
    <w:p w14:paraId="0005E042" w14:textId="77777777" w:rsidR="0066637D" w:rsidRPr="00817E38" w:rsidRDefault="0066637D" w:rsidP="0066637D">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bCs/>
          <w:snapToGrid w:val="0"/>
          <w:kern w:val="0"/>
          <w:sz w:val="22"/>
          <w:szCs w:val="22"/>
          <w14:ligatures w14:val="none"/>
        </w:rPr>
        <w:t xml:space="preserve">50 metų amžiaus moterų, kurioms PHT vienu estrogenu bus taikoma 5 metus, grupėje bus nustatyta 16–17 atvejų 1000-iui vartotojų (t. y., 0–3 papildomi atvejai). </w:t>
      </w:r>
    </w:p>
    <w:p w14:paraId="7C78F2E1" w14:textId="77777777" w:rsidR="0066637D" w:rsidRPr="00817E38" w:rsidRDefault="0066637D" w:rsidP="0066637D">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2"/>
          <w14:ligatures w14:val="none"/>
        </w:rPr>
        <w:t xml:space="preserve">50 metų amžiaus moterų, kurioms PHT estrogeno ir </w:t>
      </w:r>
      <w:proofErr w:type="spellStart"/>
      <w:r w:rsidRPr="00817E38">
        <w:rPr>
          <w:rFonts w:ascii="Times New Roman" w:eastAsia="Times New Roman" w:hAnsi="Times New Roman" w:cs="Times New Roman"/>
          <w:snapToGrid w:val="0"/>
          <w:kern w:val="0"/>
          <w:sz w:val="22"/>
          <w:szCs w:val="22"/>
          <w14:ligatures w14:val="none"/>
        </w:rPr>
        <w:t>progestageno</w:t>
      </w:r>
      <w:proofErr w:type="spellEnd"/>
      <w:r w:rsidRPr="00817E38">
        <w:rPr>
          <w:rFonts w:ascii="Times New Roman" w:eastAsia="Times New Roman" w:hAnsi="Times New Roman" w:cs="Times New Roman"/>
          <w:snapToGrid w:val="0"/>
          <w:kern w:val="0"/>
          <w:sz w:val="22"/>
          <w:szCs w:val="22"/>
          <w14:ligatures w14:val="none"/>
        </w:rPr>
        <w:t xml:space="preserve"> deriniu bus taikoma 5 metus, grupėje bus nustatyta</w:t>
      </w:r>
      <w:r w:rsidRPr="00817E38">
        <w:rPr>
          <w:rFonts w:ascii="Times New Roman" w:eastAsia="Times New Roman" w:hAnsi="Times New Roman" w:cs="Times New Roman"/>
          <w:bCs/>
          <w:snapToGrid w:val="0"/>
          <w:kern w:val="0"/>
          <w:sz w:val="22"/>
          <w:szCs w:val="22"/>
          <w14:ligatures w14:val="none"/>
        </w:rPr>
        <w:t xml:space="preserve">s 21 </w:t>
      </w:r>
      <w:r w:rsidRPr="00817E38">
        <w:rPr>
          <w:rFonts w:ascii="Times New Roman" w:eastAsia="Times New Roman" w:hAnsi="Times New Roman" w:cs="Times New Roman"/>
          <w:snapToGrid w:val="0"/>
          <w:kern w:val="0"/>
          <w:sz w:val="22"/>
          <w:szCs w:val="22"/>
          <w14:ligatures w14:val="none"/>
        </w:rPr>
        <w:t>atveji</w:t>
      </w:r>
      <w:r w:rsidRPr="00817E38">
        <w:rPr>
          <w:rFonts w:ascii="Times New Roman" w:eastAsia="Times New Roman" w:hAnsi="Times New Roman" w:cs="Times New Roman"/>
          <w:bCs/>
          <w:snapToGrid w:val="0"/>
          <w:kern w:val="0"/>
          <w:sz w:val="22"/>
          <w:szCs w:val="22"/>
          <w14:ligatures w14:val="none"/>
        </w:rPr>
        <w:t xml:space="preserve">s </w:t>
      </w:r>
      <w:r w:rsidRPr="00817E38">
        <w:rPr>
          <w:rFonts w:ascii="Times New Roman" w:eastAsia="Times New Roman" w:hAnsi="Times New Roman" w:cs="Times New Roman"/>
          <w:snapToGrid w:val="0"/>
          <w:kern w:val="0"/>
          <w:sz w:val="22"/>
          <w:szCs w:val="22"/>
          <w14:ligatures w14:val="none"/>
        </w:rPr>
        <w:t>1000-iui vartotojų (t. y., 4-</w:t>
      </w:r>
      <w:r w:rsidRPr="00817E38">
        <w:rPr>
          <w:rFonts w:ascii="Times New Roman" w:eastAsia="Times New Roman" w:hAnsi="Times New Roman" w:cs="Times New Roman"/>
          <w:bCs/>
          <w:snapToGrid w:val="0"/>
          <w:kern w:val="0"/>
          <w:sz w:val="22"/>
          <w:szCs w:val="22"/>
          <w14:ligatures w14:val="none"/>
        </w:rPr>
        <w:t xml:space="preserve">8 </w:t>
      </w:r>
      <w:r w:rsidRPr="00817E38">
        <w:rPr>
          <w:rFonts w:ascii="Times New Roman" w:eastAsia="Times New Roman" w:hAnsi="Times New Roman" w:cs="Times New Roman"/>
          <w:snapToGrid w:val="0"/>
          <w:kern w:val="0"/>
          <w:sz w:val="22"/>
          <w:szCs w:val="22"/>
          <w14:ligatures w14:val="none"/>
        </w:rPr>
        <w:t xml:space="preserve">papildomi atvejai). </w:t>
      </w:r>
    </w:p>
    <w:p w14:paraId="470A96B4" w14:textId="77777777" w:rsidR="0066637D" w:rsidRPr="00817E38" w:rsidRDefault="0066637D" w:rsidP="0066637D">
      <w:pPr>
        <w:spacing w:line="260" w:lineRule="exact"/>
        <w:ind w:left="0" w:firstLine="0"/>
        <w:rPr>
          <w:rFonts w:ascii="Times New Roman" w:eastAsia="Times New Roman" w:hAnsi="Times New Roman" w:cs="Times New Roman"/>
          <w:bCs/>
          <w:snapToGrid w:val="0"/>
          <w:kern w:val="0"/>
          <w:sz w:val="22"/>
          <w:szCs w:val="22"/>
          <w14:ligatures w14:val="none"/>
        </w:rPr>
      </w:pPr>
    </w:p>
    <w:p w14:paraId="7C444D7B" w14:textId="77777777" w:rsidR="0066637D" w:rsidRPr="00817E38" w:rsidRDefault="0066637D" w:rsidP="0066637D">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bCs/>
          <w:snapToGrid w:val="0"/>
          <w:kern w:val="0"/>
          <w:sz w:val="22"/>
          <w:szCs w:val="22"/>
          <w14:ligatures w14:val="none"/>
        </w:rPr>
        <w:t xml:space="preserve">PHT preparatų nevartojančių 50–59 metų amžiaus moterų grupėje per 10 metų krūties vėžys bus diagnozuotas 27 moterims iš 1000. </w:t>
      </w:r>
    </w:p>
    <w:p w14:paraId="635D5C92" w14:textId="77777777" w:rsidR="0066637D" w:rsidRPr="00817E38" w:rsidRDefault="0066637D" w:rsidP="0066637D">
      <w:pPr>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bCs/>
          <w:snapToGrid w:val="0"/>
          <w:kern w:val="0"/>
          <w:sz w:val="22"/>
          <w:szCs w:val="22"/>
          <w14:ligatures w14:val="none"/>
        </w:rPr>
        <w:t xml:space="preserve">50 metų amžiaus moterų, kurioms PHT vienu estrogenu bus taikoma 10 metų, grupėje bus nustatyti 34 atvejai 1000-iui vartotojų (t. y., 7 papildomi atvejai). </w:t>
      </w:r>
    </w:p>
    <w:p w14:paraId="0FB534AB" w14:textId="77777777" w:rsidR="0066637D" w:rsidRPr="00817E38" w:rsidRDefault="0066637D" w:rsidP="0066637D">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Cs/>
          <w:snapToGrid w:val="0"/>
          <w:kern w:val="0"/>
          <w:sz w:val="22"/>
          <w:szCs w:val="22"/>
          <w14:ligatures w14:val="none"/>
        </w:rPr>
        <w:t xml:space="preserve">50 metų amžiaus moterų, kurioms PHT estrogeno ir </w:t>
      </w:r>
      <w:proofErr w:type="spellStart"/>
      <w:r w:rsidRPr="00817E38">
        <w:rPr>
          <w:rFonts w:ascii="Times New Roman" w:eastAsia="Times New Roman" w:hAnsi="Times New Roman" w:cs="Times New Roman"/>
          <w:bCs/>
          <w:snapToGrid w:val="0"/>
          <w:kern w:val="0"/>
          <w:sz w:val="22"/>
          <w:szCs w:val="22"/>
          <w14:ligatures w14:val="none"/>
        </w:rPr>
        <w:t>progestageno</w:t>
      </w:r>
      <w:proofErr w:type="spellEnd"/>
      <w:r w:rsidRPr="00817E38">
        <w:rPr>
          <w:rFonts w:ascii="Times New Roman" w:eastAsia="Times New Roman" w:hAnsi="Times New Roman" w:cs="Times New Roman"/>
          <w:bCs/>
          <w:snapToGrid w:val="0"/>
          <w:kern w:val="0"/>
          <w:sz w:val="22"/>
          <w:szCs w:val="22"/>
          <w14:ligatures w14:val="none"/>
        </w:rPr>
        <w:t xml:space="preserve"> deriniu bus taikoma 10 metų, grupėje bus nustatyti 48 atvejai 1000-iui vartotojų (t. y., 21 papildomas atvejis).</w:t>
      </w:r>
    </w:p>
    <w:p w14:paraId="35B23F9D" w14:textId="77777777" w:rsidR="0066637D" w:rsidRPr="00817E38" w:rsidRDefault="0066637D" w:rsidP="0066637D">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Reguliariai tikrinkite savo krūtis. Apsilankykite pas gydytoją, jeigu pastebėjote tokius pakitimus, kaip:</w:t>
      </w:r>
    </w:p>
    <w:p w14:paraId="123F4C6B" w14:textId="77777777" w:rsidR="0066637D" w:rsidRPr="00A714D5" w:rsidRDefault="0066637D" w:rsidP="0066637D">
      <w:pPr>
        <w:pStyle w:val="Sraopastraipa"/>
        <w:numPr>
          <w:ilvl w:val="0"/>
          <w:numId w:val="6"/>
        </w:numPr>
        <w:spacing w:line="260" w:lineRule="exact"/>
        <w:ind w:left="567" w:hanging="283"/>
        <w:rPr>
          <w:rFonts w:ascii="Times New Roman" w:eastAsia="Times New Roman" w:hAnsi="Times New Roman" w:cs="Times New Roman"/>
          <w:snapToGrid w:val="0"/>
          <w:kern w:val="0"/>
          <w:sz w:val="22"/>
          <w:szCs w:val="22"/>
          <w14:ligatures w14:val="none"/>
        </w:rPr>
      </w:pPr>
      <w:r w:rsidRPr="00A714D5">
        <w:rPr>
          <w:rFonts w:ascii="Times New Roman" w:eastAsia="Times New Roman" w:hAnsi="Times New Roman" w:cs="Times New Roman"/>
          <w:snapToGrid w:val="0"/>
          <w:kern w:val="0"/>
          <w:sz w:val="22"/>
          <w:szCs w:val="22"/>
          <w14:ligatures w14:val="none"/>
        </w:rPr>
        <w:t>odos nelygumai arba įdubimai,</w:t>
      </w:r>
    </w:p>
    <w:p w14:paraId="21636B4E" w14:textId="77777777" w:rsidR="0066637D" w:rsidRPr="00A714D5" w:rsidRDefault="0066637D" w:rsidP="0066637D">
      <w:pPr>
        <w:pStyle w:val="Sraopastraipa"/>
        <w:numPr>
          <w:ilvl w:val="0"/>
          <w:numId w:val="6"/>
        </w:numPr>
        <w:spacing w:line="260" w:lineRule="exact"/>
        <w:ind w:left="567" w:hanging="283"/>
        <w:rPr>
          <w:rFonts w:ascii="Times New Roman" w:eastAsia="Times New Roman" w:hAnsi="Times New Roman" w:cs="Times New Roman"/>
          <w:snapToGrid w:val="0"/>
          <w:kern w:val="0"/>
          <w:sz w:val="22"/>
          <w:szCs w:val="22"/>
          <w14:ligatures w14:val="none"/>
        </w:rPr>
      </w:pPr>
      <w:r w:rsidRPr="00A714D5">
        <w:rPr>
          <w:rFonts w:ascii="Times New Roman" w:eastAsia="Times New Roman" w:hAnsi="Times New Roman" w:cs="Times New Roman"/>
          <w:snapToGrid w:val="0"/>
          <w:kern w:val="0"/>
          <w:sz w:val="22"/>
          <w:szCs w:val="22"/>
          <w14:ligatures w14:val="none"/>
        </w:rPr>
        <w:t>pakitę speneliai,</w:t>
      </w:r>
    </w:p>
    <w:p w14:paraId="7E185F48" w14:textId="77777777" w:rsidR="0066637D" w:rsidRPr="00A714D5" w:rsidRDefault="0066637D" w:rsidP="0066637D">
      <w:pPr>
        <w:pStyle w:val="Sraopastraipa"/>
        <w:numPr>
          <w:ilvl w:val="0"/>
          <w:numId w:val="6"/>
        </w:numPr>
        <w:spacing w:line="260" w:lineRule="exact"/>
        <w:ind w:left="567" w:hanging="283"/>
        <w:rPr>
          <w:rFonts w:ascii="Times New Roman" w:eastAsia="Times New Roman" w:hAnsi="Times New Roman" w:cs="Times New Roman"/>
          <w:snapToGrid w:val="0"/>
          <w:kern w:val="0"/>
          <w:sz w:val="22"/>
          <w:szCs w:val="22"/>
          <w14:ligatures w14:val="none"/>
        </w:rPr>
      </w:pPr>
      <w:r w:rsidRPr="00A714D5">
        <w:rPr>
          <w:rFonts w:ascii="Times New Roman" w:eastAsia="Times New Roman" w:hAnsi="Times New Roman" w:cs="Times New Roman"/>
          <w:snapToGrid w:val="0"/>
          <w:kern w:val="0"/>
          <w:sz w:val="22"/>
          <w:szCs w:val="22"/>
          <w14:ligatures w14:val="none"/>
        </w:rPr>
        <w:t>bet kokie matomi ar čiuopiami gumbai.</w:t>
      </w:r>
    </w:p>
    <w:p w14:paraId="080C4618"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59E9C0C9"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Be to, patartina pasinaudoti siūloma atrankinės mamografinės patikros pograma. Jei atliekama mamografija, svarbu informuoti tyrimą atliekantį medicinos personalą, kad vartojate PHT, nes dėl vaisto galintis padidėti Jūsų krūtų audinio tankumas gali turėti įtakos mamogramos vaizdui. Jei krūties audinys sutankėjęs, mamogramoje gali matytis ne visi gumbai.</w:t>
      </w:r>
    </w:p>
    <w:p w14:paraId="7795D674" w14:textId="77777777" w:rsidR="0066637D" w:rsidRPr="00817E38" w:rsidRDefault="0066637D" w:rsidP="0066637D">
      <w:pPr>
        <w:ind w:left="0" w:firstLine="0"/>
        <w:rPr>
          <w:rFonts w:ascii="Times New Roman" w:eastAsia="Times New Roman" w:hAnsi="Times New Roman" w:cs="Times New Roman"/>
          <w:b/>
          <w:kern w:val="0"/>
          <w:sz w:val="22"/>
          <w:szCs w:val="22"/>
          <w:lang w:eastAsia="lt-LT"/>
          <w14:ligatures w14:val="none"/>
        </w:rPr>
      </w:pPr>
    </w:p>
    <w:p w14:paraId="4A510E82" w14:textId="77777777" w:rsidR="0066637D" w:rsidRPr="00817E38" w:rsidRDefault="0066637D" w:rsidP="0066637D">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Kiaušidžių vėžys</w:t>
      </w:r>
    </w:p>
    <w:p w14:paraId="22A6807F"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Kiaušidžių vėžys yra retas, daug retesnis, nei krūties vėžys. PHT preparatų, kuriuose yra tik estrogeno, arba sudėtinių PHT preparatų, kuriuose yra estrogeno ir </w:t>
      </w:r>
      <w:proofErr w:type="spellStart"/>
      <w:r w:rsidRPr="00817E38">
        <w:rPr>
          <w:rFonts w:ascii="Times New Roman" w:eastAsia="Times New Roman" w:hAnsi="Times New Roman" w:cs="Times New Roman"/>
          <w:kern w:val="0"/>
          <w:sz w:val="22"/>
          <w:szCs w:val="22"/>
          <w:lang w:eastAsia="lt-LT"/>
          <w14:ligatures w14:val="none"/>
        </w:rPr>
        <w:t>progestageno</w:t>
      </w:r>
      <w:proofErr w:type="spellEnd"/>
      <w:r w:rsidRPr="00817E38">
        <w:rPr>
          <w:rFonts w:ascii="Times New Roman" w:eastAsia="Times New Roman" w:hAnsi="Times New Roman" w:cs="Times New Roman"/>
          <w:kern w:val="0"/>
          <w:sz w:val="22"/>
          <w:szCs w:val="22"/>
          <w:lang w:eastAsia="lt-LT"/>
          <w14:ligatures w14:val="none"/>
        </w:rPr>
        <w:t>, vartojimas yra susijęs su šiek tiek didesne kiaušidžių vėžio rizika.</w:t>
      </w:r>
    </w:p>
    <w:p w14:paraId="689C57DC"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Kiaušidžių vėžio rizika priklauso nuo moters amžiaus. Pavyzdžiui, 50</w:t>
      </w:r>
      <w:r w:rsidRPr="00817E38">
        <w:rPr>
          <w:rFonts w:ascii="Times New Roman" w:eastAsia="Times New Roman" w:hAnsi="Times New Roman" w:cs="Times New Roman"/>
          <w:kern w:val="0"/>
          <w:sz w:val="22"/>
          <w:szCs w:val="22"/>
          <w:lang w:eastAsia="lt-LT"/>
          <w14:ligatures w14:val="none"/>
        </w:rPr>
        <w:noBreakHyphen/>
        <w:t>54 metų moterims, kurioms PHT netaikoma, 5 metų laikotarpiu kiaušidžių vėžys diagnozuojamas maždaug 2 moterims iš 2 000. Jei 5 metus taikoma PHT, kiaušidžių vėžys bus diagnozuojamas maždaug 3 moterims iš 2 000 (t. y. maždaug 1 papildomas atvejis).</w:t>
      </w:r>
    </w:p>
    <w:p w14:paraId="50E376F3" w14:textId="77777777" w:rsidR="0066637D" w:rsidRPr="00817E38" w:rsidRDefault="0066637D" w:rsidP="0066637D">
      <w:pPr>
        <w:ind w:left="0" w:firstLine="0"/>
        <w:rPr>
          <w:rFonts w:ascii="Times New Roman" w:eastAsia="Times New Roman" w:hAnsi="Times New Roman" w:cs="Times New Roman"/>
          <w:b/>
          <w:kern w:val="0"/>
          <w:sz w:val="22"/>
          <w:szCs w:val="22"/>
          <w:lang w:eastAsia="lt-LT"/>
          <w14:ligatures w14:val="none"/>
        </w:rPr>
      </w:pPr>
    </w:p>
    <w:p w14:paraId="415734EC" w14:textId="77777777" w:rsidR="0066637D" w:rsidRPr="00817E38" w:rsidRDefault="0066637D" w:rsidP="0066637D">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PHT poveikis širdžiai ir kraujotakai</w:t>
      </w:r>
    </w:p>
    <w:p w14:paraId="49962A1C" w14:textId="77777777" w:rsidR="0066637D" w:rsidRPr="00817E38" w:rsidRDefault="0066637D" w:rsidP="0066637D">
      <w:pPr>
        <w:ind w:left="0" w:firstLine="0"/>
        <w:rPr>
          <w:rFonts w:ascii="Times New Roman" w:eastAsia="Times New Roman" w:hAnsi="Times New Roman" w:cs="Times New Roman"/>
          <w:kern w:val="0"/>
          <w:sz w:val="22"/>
          <w:szCs w:val="22"/>
          <w:u w:val="single"/>
          <w:lang w:eastAsia="lt-LT"/>
          <w14:ligatures w14:val="none"/>
        </w:rPr>
      </w:pPr>
    </w:p>
    <w:p w14:paraId="20DA4EFD" w14:textId="77777777" w:rsidR="0066637D" w:rsidRPr="00817E38" w:rsidRDefault="0066637D" w:rsidP="0066637D">
      <w:pPr>
        <w:ind w:left="0" w:firstLine="0"/>
        <w:rPr>
          <w:rFonts w:ascii="Times New Roman" w:eastAsia="Times New Roman" w:hAnsi="Times New Roman" w:cs="Times New Roman"/>
          <w:b/>
          <w:kern w:val="0"/>
          <w:sz w:val="22"/>
          <w:szCs w:val="22"/>
          <w:lang w:eastAsia="lt-LT"/>
          <w14:ligatures w14:val="none"/>
        </w:rPr>
      </w:pPr>
      <w:r w:rsidRPr="00817E38">
        <w:rPr>
          <w:rFonts w:ascii="Times New Roman" w:eastAsia="Times New Roman" w:hAnsi="Times New Roman" w:cs="Times New Roman"/>
          <w:b/>
          <w:kern w:val="0"/>
          <w:sz w:val="22"/>
          <w:szCs w:val="22"/>
          <w:lang w:eastAsia="lt-LT"/>
          <w14:ligatures w14:val="none"/>
        </w:rPr>
        <w:t>Kraujo krešuliai venose (trombozė)</w:t>
      </w:r>
    </w:p>
    <w:p w14:paraId="7214F914"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Moterims, kurios gydomos PHT, </w:t>
      </w:r>
      <w:r w:rsidRPr="00817E38">
        <w:rPr>
          <w:rFonts w:ascii="Times New Roman" w:eastAsia="Times New Roman" w:hAnsi="Times New Roman" w:cs="Times New Roman"/>
          <w:b/>
          <w:bCs/>
          <w:kern w:val="0"/>
          <w:sz w:val="22"/>
          <w:szCs w:val="22"/>
          <w:lang w:eastAsia="lt-LT"/>
          <w14:ligatures w14:val="none"/>
        </w:rPr>
        <w:t>kraujo krešulių atsiradimo venose</w:t>
      </w:r>
      <w:r w:rsidRPr="00817E38">
        <w:rPr>
          <w:rFonts w:ascii="Times New Roman" w:eastAsia="Times New Roman" w:hAnsi="Times New Roman" w:cs="Times New Roman"/>
          <w:kern w:val="0"/>
          <w:sz w:val="22"/>
          <w:szCs w:val="22"/>
          <w:lang w:eastAsia="lt-LT"/>
          <w14:ligatures w14:val="none"/>
        </w:rPr>
        <w:t xml:space="preserve"> rizika yra1,3</w:t>
      </w:r>
      <w:r w:rsidRPr="00817E38">
        <w:rPr>
          <w:rFonts w:ascii="Times New Roman" w:eastAsia="Times New Roman" w:hAnsi="Times New Roman" w:cs="Times New Roman"/>
          <w:kern w:val="0"/>
          <w:sz w:val="22"/>
          <w:szCs w:val="22"/>
          <w:lang w:eastAsia="lt-LT"/>
          <w14:ligatures w14:val="none"/>
        </w:rPr>
        <w:noBreakHyphen/>
        <w:t>3 kartus didesnė</w:t>
      </w:r>
      <w:r w:rsidRPr="00817E38" w:rsidDel="0069537B">
        <w:rPr>
          <w:rFonts w:ascii="Times New Roman" w:eastAsia="Times New Roman" w:hAnsi="Times New Roman" w:cs="Times New Roman"/>
          <w:kern w:val="0"/>
          <w:sz w:val="22"/>
          <w:szCs w:val="22"/>
          <w:lang w:eastAsia="lt-LT"/>
          <w14:ligatures w14:val="none"/>
        </w:rPr>
        <w:t xml:space="preserve"> </w:t>
      </w:r>
      <w:r w:rsidRPr="00817E38">
        <w:rPr>
          <w:rFonts w:ascii="Times New Roman" w:eastAsia="Times New Roman" w:hAnsi="Times New Roman" w:cs="Times New Roman"/>
          <w:kern w:val="0"/>
          <w:sz w:val="22"/>
          <w:szCs w:val="22"/>
          <w:lang w:eastAsia="lt-LT"/>
          <w14:ligatures w14:val="none"/>
        </w:rPr>
        <w:t>(ypač pirmaisiais gydymo metais), nei moterims, kurioms PHT netaikoma.</w:t>
      </w:r>
    </w:p>
    <w:p w14:paraId="29A464CF"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22BC2C72"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Kraujo krešulių atsiradimas gali būti pavojingas: jei krešulys patenka į plaučius, gali pasireikšti krūtinės skausmas, dusulys, alpulys ir net mirtis.</w:t>
      </w:r>
    </w:p>
    <w:p w14:paraId="2801E3B0"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6B889B58"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lastRenderedPageBreak/>
        <w:t>Kraujo krešulių atsiradimo venose rizika didėja su amžiumi bei tuo atveju, jei yra bet kuri iš toliau išvardytų būklių. Jei Jums pasireiškė toliau paminėta būklė, apie tai pasakykite savo gydytojui:</w:t>
      </w:r>
    </w:p>
    <w:p w14:paraId="72BC78F3" w14:textId="77777777" w:rsidR="0066637D" w:rsidRPr="00817E38" w:rsidRDefault="0066637D" w:rsidP="0066637D">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ilgą laiką negalite vaikščioti, nes Jums atlikta sunki operacija, patyrėte sunkių sužalojimų ar sergate sunkia liga (taip pat žr. 3 skyriaus poskyrį „Jei Jums reikia atlikti operaciją“);</w:t>
      </w:r>
    </w:p>
    <w:p w14:paraId="4378F764" w14:textId="77777777" w:rsidR="0066637D" w:rsidRPr="00817E38" w:rsidRDefault="0066637D" w:rsidP="0066637D">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sveriate gerokai per daug (KMI &gt;30 kg/m</w:t>
      </w:r>
      <w:r w:rsidRPr="00817E38">
        <w:rPr>
          <w:rFonts w:ascii="Times New Roman" w:eastAsia="Times New Roman" w:hAnsi="Times New Roman" w:cs="Times New Roman"/>
          <w:kern w:val="0"/>
          <w:sz w:val="22"/>
          <w:szCs w:val="22"/>
          <w:vertAlign w:val="superscript"/>
          <w:lang w:eastAsia="lt-LT"/>
          <w14:ligatures w14:val="none"/>
        </w:rPr>
        <w:t>2</w:t>
      </w:r>
      <w:r w:rsidRPr="00817E38">
        <w:rPr>
          <w:rFonts w:ascii="Times New Roman" w:eastAsia="Times New Roman" w:hAnsi="Times New Roman" w:cs="Times New Roman"/>
          <w:kern w:val="0"/>
          <w:sz w:val="22"/>
          <w:szCs w:val="22"/>
          <w:lang w:eastAsia="lt-LT"/>
          <w14:ligatures w14:val="none"/>
        </w:rPr>
        <w:t>);</w:t>
      </w:r>
    </w:p>
    <w:p w14:paraId="12B78D93" w14:textId="77777777" w:rsidR="0066637D" w:rsidRPr="00817E38" w:rsidRDefault="0066637D" w:rsidP="0066637D">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yra bet kokių kraujo krešėjimo sutrikimų, dėl kurių reikia ilgai vartoti vaistų, slopinančių kraujo krešulių susidarymą;</w:t>
      </w:r>
    </w:p>
    <w:p w14:paraId="26BEF681" w14:textId="77777777" w:rsidR="0066637D" w:rsidRPr="00817E38" w:rsidRDefault="0066637D" w:rsidP="0066637D">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Jūsų kraujo giminaičiui buvo atsiradę kraujo krešulių kojose, plaučiuose ar kituose organuose;</w:t>
      </w:r>
    </w:p>
    <w:p w14:paraId="07036BE3" w14:textId="77777777" w:rsidR="0066637D" w:rsidRPr="00817E38" w:rsidRDefault="0066637D" w:rsidP="0066637D">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sergate sistemine raudonąja vilklige (SRV);</w:t>
      </w:r>
    </w:p>
    <w:p w14:paraId="294E9FB5" w14:textId="77777777" w:rsidR="0066637D" w:rsidRPr="00817E38" w:rsidRDefault="0066637D" w:rsidP="0066637D">
      <w:pPr>
        <w:numPr>
          <w:ilvl w:val="0"/>
          <w:numId w:val="5"/>
        </w:numPr>
        <w:spacing w:line="260" w:lineRule="exact"/>
        <w:ind w:left="567" w:hanging="283"/>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jeigu sergate vėžiu.</w:t>
      </w:r>
    </w:p>
    <w:p w14:paraId="4851BE17"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02F6624F"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Kraujo krešulių susidarymo požymiai išvardyti skyriuje „Nutraukite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vartojimą ir nedelsdama kreipkitės į gydytoją“.</w:t>
      </w:r>
    </w:p>
    <w:p w14:paraId="41261E08"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6E5AEEA0"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Vyresnėms kaip 50 metų moterims, kurioms netaikoma PHT, 5 metų laikotarpiu kraujo krešulių venose atsiranda vidutiniškai 4</w:t>
      </w:r>
      <w:r w:rsidRPr="00817E38">
        <w:rPr>
          <w:rFonts w:ascii="Times New Roman" w:eastAsia="Times New Roman" w:hAnsi="Times New Roman" w:cs="Times New Roman"/>
          <w:kern w:val="0"/>
          <w:sz w:val="22"/>
          <w:szCs w:val="22"/>
          <w:lang w:eastAsia="lt-LT"/>
          <w14:ligatures w14:val="none"/>
        </w:rPr>
        <w:noBreakHyphen/>
        <w:t>7 iš 1 000.</w:t>
      </w:r>
    </w:p>
    <w:p w14:paraId="3181592D"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Vyresnėms kaip 50 metų moterims, kurios 5 metus gydomos estrogenų ir </w:t>
      </w:r>
      <w:proofErr w:type="spellStart"/>
      <w:r w:rsidRPr="00817E38">
        <w:rPr>
          <w:rFonts w:ascii="Times New Roman" w:eastAsia="Times New Roman" w:hAnsi="Times New Roman" w:cs="Times New Roman"/>
          <w:kern w:val="0"/>
          <w:sz w:val="22"/>
          <w:szCs w:val="22"/>
          <w:lang w:eastAsia="lt-LT"/>
          <w14:ligatures w14:val="none"/>
        </w:rPr>
        <w:t>progestagenų</w:t>
      </w:r>
      <w:proofErr w:type="spellEnd"/>
      <w:r w:rsidRPr="00817E38">
        <w:rPr>
          <w:rFonts w:ascii="Times New Roman" w:eastAsia="Times New Roman" w:hAnsi="Times New Roman" w:cs="Times New Roman"/>
          <w:kern w:val="0"/>
          <w:sz w:val="22"/>
          <w:szCs w:val="22"/>
          <w:lang w:eastAsia="lt-LT"/>
          <w14:ligatures w14:val="none"/>
        </w:rPr>
        <w:t xml:space="preserve"> PHT, kraujo krešulių venose atsiranda 9</w:t>
      </w:r>
      <w:r w:rsidRPr="00817E38">
        <w:rPr>
          <w:rFonts w:ascii="Times New Roman" w:eastAsia="Times New Roman" w:hAnsi="Times New Roman" w:cs="Times New Roman"/>
          <w:kern w:val="0"/>
          <w:sz w:val="22"/>
          <w:szCs w:val="22"/>
          <w:lang w:eastAsia="lt-LT"/>
          <w14:ligatures w14:val="none"/>
        </w:rPr>
        <w:noBreakHyphen/>
        <w:t>12 iš 1 000 (t. y. 5 papildomi atvejai).</w:t>
      </w:r>
    </w:p>
    <w:p w14:paraId="4A46E04C"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Vyresnėms kaip 50 metų moterims, kurioms pašalinta gimda ir kurioms 5 metus taikoma PHT vien estrogenais, kraujo krešulių venose atsiranda 5</w:t>
      </w:r>
      <w:r w:rsidRPr="00817E38">
        <w:rPr>
          <w:rFonts w:ascii="Times New Roman" w:eastAsia="Times New Roman" w:hAnsi="Times New Roman" w:cs="Times New Roman"/>
          <w:kern w:val="0"/>
          <w:sz w:val="22"/>
          <w:szCs w:val="22"/>
          <w:lang w:eastAsia="lt-LT"/>
          <w14:ligatures w14:val="none"/>
        </w:rPr>
        <w:noBreakHyphen/>
        <w:t>8 iš 1 000 (t. y. 1 papildomas atvejis).</w:t>
      </w:r>
      <w:r w:rsidRPr="00817E38" w:rsidDel="0069537B">
        <w:rPr>
          <w:rFonts w:ascii="Times New Roman" w:eastAsia="Times New Roman" w:hAnsi="Times New Roman" w:cs="Times New Roman"/>
          <w:kern w:val="0"/>
          <w:sz w:val="22"/>
          <w:szCs w:val="22"/>
          <w:lang w:eastAsia="lt-LT"/>
          <w14:ligatures w14:val="none"/>
        </w:rPr>
        <w:t xml:space="preserve"> </w:t>
      </w:r>
    </w:p>
    <w:p w14:paraId="1C17B25B" w14:textId="77777777" w:rsidR="0066637D" w:rsidRPr="00817E38" w:rsidRDefault="0066637D" w:rsidP="0066637D">
      <w:pPr>
        <w:ind w:left="0" w:firstLine="0"/>
        <w:rPr>
          <w:rFonts w:ascii="Times New Roman" w:eastAsia="Times New Roman" w:hAnsi="Times New Roman" w:cs="Times New Roman"/>
          <w:kern w:val="0"/>
          <w:sz w:val="22"/>
          <w:szCs w:val="22"/>
          <w:u w:val="single"/>
          <w:lang w:eastAsia="lt-LT"/>
          <w14:ligatures w14:val="none"/>
        </w:rPr>
      </w:pPr>
    </w:p>
    <w:p w14:paraId="5422125E" w14:textId="77777777" w:rsidR="0066637D" w:rsidRPr="00817E38" w:rsidRDefault="0066637D" w:rsidP="0066637D">
      <w:pPr>
        <w:ind w:left="0" w:firstLine="0"/>
        <w:rPr>
          <w:rFonts w:ascii="Times New Roman" w:eastAsia="Times New Roman" w:hAnsi="Times New Roman" w:cs="Times New Roman"/>
          <w:b/>
          <w:bCs/>
          <w:kern w:val="0"/>
          <w:sz w:val="22"/>
          <w:szCs w:val="22"/>
          <w:lang w:eastAsia="lt-LT"/>
          <w14:ligatures w14:val="none"/>
        </w:rPr>
      </w:pPr>
      <w:r w:rsidRPr="00817E38">
        <w:rPr>
          <w:rFonts w:ascii="Times New Roman" w:eastAsia="Times New Roman" w:hAnsi="Times New Roman" w:cs="Times New Roman"/>
          <w:b/>
          <w:bCs/>
          <w:kern w:val="0"/>
          <w:sz w:val="22"/>
          <w:szCs w:val="22"/>
          <w:lang w:eastAsia="lt-LT"/>
          <w14:ligatures w14:val="none"/>
        </w:rPr>
        <w:t>Širdies liga (širdies priepuolis)</w:t>
      </w:r>
    </w:p>
    <w:p w14:paraId="3A277AAA"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Duomenų, kad PHT apsaugotų nuo širdies priepuolio, nėra.</w:t>
      </w:r>
    </w:p>
    <w:p w14:paraId="17998F6C"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791FD688"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Vyresnėms kaip 60 metų moterims, kurioms taikoma PHT estrogenais ir </w:t>
      </w:r>
      <w:proofErr w:type="spellStart"/>
      <w:r w:rsidRPr="00817E38">
        <w:rPr>
          <w:rFonts w:ascii="Times New Roman" w:eastAsia="Times New Roman" w:hAnsi="Times New Roman" w:cs="Times New Roman"/>
          <w:kern w:val="0"/>
          <w:sz w:val="22"/>
          <w:szCs w:val="22"/>
          <w:lang w:eastAsia="lt-LT"/>
          <w14:ligatures w14:val="none"/>
        </w:rPr>
        <w:t>progestagenais</w:t>
      </w:r>
      <w:proofErr w:type="spellEnd"/>
      <w:r w:rsidRPr="00817E38">
        <w:rPr>
          <w:rFonts w:ascii="Times New Roman" w:eastAsia="Times New Roman" w:hAnsi="Times New Roman" w:cs="Times New Roman"/>
          <w:kern w:val="0"/>
          <w:sz w:val="22"/>
          <w:szCs w:val="22"/>
          <w:lang w:eastAsia="lt-LT"/>
          <w14:ligatures w14:val="none"/>
        </w:rPr>
        <w:t>, širdies ligos atsiradimo rizika yra šiek tiek didesnė, nei moterims, kurioms PHT netaikoma.</w:t>
      </w:r>
    </w:p>
    <w:p w14:paraId="5576175E"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2E6B43A5"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Moterims, kurių gimda pašalinta ir kurios vartoja tik estrogenų, širdies ligos atsiradimo rizika nepadidėja.</w:t>
      </w:r>
    </w:p>
    <w:p w14:paraId="640EEA41"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2B3DAD3C" w14:textId="77777777" w:rsidR="0066637D" w:rsidRPr="00817E38" w:rsidRDefault="0066637D" w:rsidP="0066637D">
      <w:pPr>
        <w:ind w:left="0" w:firstLine="0"/>
        <w:rPr>
          <w:rFonts w:ascii="Times New Roman" w:eastAsia="Times New Roman" w:hAnsi="Times New Roman" w:cs="Times New Roman"/>
          <w:b/>
          <w:color w:val="000000"/>
          <w:kern w:val="0"/>
          <w:sz w:val="22"/>
          <w:szCs w:val="22"/>
          <w:lang w:eastAsia="lt-LT"/>
          <w14:ligatures w14:val="none"/>
        </w:rPr>
      </w:pPr>
      <w:r w:rsidRPr="00817E38">
        <w:rPr>
          <w:rFonts w:ascii="Times New Roman" w:eastAsia="Times New Roman" w:hAnsi="Times New Roman" w:cs="Times New Roman"/>
          <w:b/>
          <w:color w:val="000000"/>
          <w:kern w:val="0"/>
          <w:sz w:val="22"/>
          <w:szCs w:val="22"/>
          <w:lang w:eastAsia="lt-LT"/>
          <w14:ligatures w14:val="none"/>
        </w:rPr>
        <w:t>Insultas</w:t>
      </w:r>
    </w:p>
    <w:p w14:paraId="782BA6AB"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Moterims, kurioms taikoma PHT, insulto rizika yra maždaug 1,5 karto didesnė, nei moterims, kurioms toks gydymas netaikomas. Kuo pacientė vyresnė, tuo papildoma su PHT susijusi insulto rizika didesnė.</w:t>
      </w:r>
    </w:p>
    <w:p w14:paraId="3DA5E016"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1F929079" w14:textId="77777777" w:rsidR="0066637D" w:rsidRPr="00817E38" w:rsidRDefault="0066637D" w:rsidP="0066637D">
      <w:pPr>
        <w:ind w:left="0" w:firstLine="0"/>
        <w:rPr>
          <w:rFonts w:ascii="Times New Roman" w:eastAsia="Times New Roman" w:hAnsi="Times New Roman" w:cs="Times New Roman"/>
          <w:i/>
          <w:kern w:val="0"/>
          <w:sz w:val="22"/>
          <w:szCs w:val="22"/>
          <w:lang w:eastAsia="lt-LT"/>
          <w14:ligatures w14:val="none"/>
        </w:rPr>
      </w:pPr>
      <w:r w:rsidRPr="00817E38">
        <w:rPr>
          <w:rFonts w:ascii="Times New Roman" w:eastAsia="Times New Roman" w:hAnsi="Times New Roman" w:cs="Times New Roman"/>
          <w:i/>
          <w:kern w:val="0"/>
          <w:sz w:val="22"/>
          <w:szCs w:val="22"/>
          <w:lang w:eastAsia="lt-LT"/>
          <w14:ligatures w14:val="none"/>
        </w:rPr>
        <w:t>Palyginimas</w:t>
      </w:r>
    </w:p>
    <w:p w14:paraId="54BD3BAF"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Vyresnėms kaip 50 metų moterims, kurioms netaikoma PHT, insultas 5 metų laikotarpiu pasireikš vidutiniškai 8 iš 1 000. Vyresnėms nei 50 metų moterims, kurioms taikoma PHT, insultas 5 metų laikotarpiu pasireikš 11 iš 1 000 (t. y. 3 papildomi atvejai).</w:t>
      </w:r>
      <w:r w:rsidRPr="00817E38" w:rsidDel="00A6140E">
        <w:rPr>
          <w:rFonts w:ascii="Times New Roman" w:eastAsia="Times New Roman" w:hAnsi="Times New Roman" w:cs="Times New Roman"/>
          <w:kern w:val="0"/>
          <w:sz w:val="22"/>
          <w:szCs w:val="22"/>
          <w:lang w:eastAsia="lt-LT"/>
          <w14:ligatures w14:val="none"/>
        </w:rPr>
        <w:t xml:space="preserve"> </w:t>
      </w:r>
    </w:p>
    <w:p w14:paraId="7AA79E95"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
    <w:p w14:paraId="0B7BBD8F" w14:textId="77777777" w:rsidR="0066637D" w:rsidRPr="00817E38" w:rsidRDefault="0066637D" w:rsidP="0066637D">
      <w:pPr>
        <w:ind w:left="0" w:firstLine="0"/>
        <w:rPr>
          <w:rFonts w:ascii="Times New Roman" w:eastAsia="Times New Roman" w:hAnsi="Times New Roman" w:cs="Times New Roman"/>
          <w:b/>
          <w:color w:val="000000"/>
          <w:kern w:val="0"/>
          <w:sz w:val="22"/>
          <w:szCs w:val="22"/>
          <w:u w:val="single"/>
          <w:lang w:eastAsia="lt-LT"/>
          <w14:ligatures w14:val="none"/>
        </w:rPr>
      </w:pPr>
      <w:r w:rsidRPr="00817E38">
        <w:rPr>
          <w:rFonts w:ascii="Times New Roman" w:eastAsia="Times New Roman" w:hAnsi="Times New Roman" w:cs="Times New Roman"/>
          <w:b/>
          <w:color w:val="000000"/>
          <w:kern w:val="0"/>
          <w:sz w:val="22"/>
          <w:szCs w:val="22"/>
          <w:u w:val="single"/>
          <w:lang w:eastAsia="lt-LT"/>
          <w14:ligatures w14:val="none"/>
        </w:rPr>
        <w:t>Kitos būklės</w:t>
      </w:r>
    </w:p>
    <w:p w14:paraId="2523BB24" w14:textId="77777777" w:rsidR="0066637D" w:rsidRPr="00817E38" w:rsidRDefault="0066637D" w:rsidP="0066637D">
      <w:pPr>
        <w:tabs>
          <w:tab w:val="left" w:pos="567"/>
        </w:tabs>
        <w:spacing w:after="200"/>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PHT neapsaugo nuo atminties pablogėjimo. Gauta duomenų, kad moterims, kurios PHT pradeda būdamos vyresnės kaip 65 metų, atminties pablogėjimo rizika yra didesnė. Pasitarkite su savo gydytoju.</w:t>
      </w:r>
    </w:p>
    <w:p w14:paraId="66CF23A6" w14:textId="77777777" w:rsidR="0066637D" w:rsidRPr="00817E38" w:rsidRDefault="0066637D" w:rsidP="0066637D">
      <w:pPr>
        <w:numPr>
          <w:ilvl w:val="12"/>
          <w:numId w:val="0"/>
        </w:numPr>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snapToGrid w:val="0"/>
          <w:kern w:val="0"/>
          <w:sz w:val="22"/>
          <w14:ligatures w14:val="none"/>
        </w:rPr>
        <w:t>Vaikams</w:t>
      </w:r>
    </w:p>
    <w:p w14:paraId="339793C3" w14:textId="77777777" w:rsidR="0066637D" w:rsidRPr="00817E38" w:rsidRDefault="0066637D" w:rsidP="0066637D">
      <w:pPr>
        <w:autoSpaceDE w:val="0"/>
        <w:autoSpaceDN w:val="0"/>
        <w:adjustRightInd w:val="0"/>
        <w:spacing w:after="140"/>
        <w:ind w:left="0" w:firstLine="0"/>
        <w:rPr>
          <w:rFonts w:ascii="Times New Roman" w:eastAsia="SimSun" w:hAnsi="Times New Roman" w:cs="Times New Roman"/>
          <w:color w:val="000000"/>
          <w:kern w:val="0"/>
          <w:lang w:eastAsia="zh-CN"/>
          <w14:ligatures w14:val="none"/>
        </w:rPr>
      </w:pPr>
      <w:proofErr w:type="spellStart"/>
      <w:r w:rsidRPr="00817E38">
        <w:rPr>
          <w:rFonts w:ascii="Times New Roman" w:eastAsia="SimSun" w:hAnsi="Times New Roman" w:cs="Times New Roman"/>
          <w:bCs/>
          <w:color w:val="000000"/>
          <w:kern w:val="0"/>
          <w:sz w:val="22"/>
          <w:szCs w:val="22"/>
          <w:lang w:eastAsia="zh-CN"/>
          <w14:ligatures w14:val="none"/>
        </w:rPr>
        <w:t>Estradiolio</w:t>
      </w:r>
      <w:proofErr w:type="spellEnd"/>
      <w:r w:rsidRPr="00817E38">
        <w:rPr>
          <w:rFonts w:ascii="Times New Roman" w:eastAsia="SimSun" w:hAnsi="Times New Roman" w:cs="Times New Roman"/>
          <w:bCs/>
          <w:color w:val="000000"/>
          <w:kern w:val="0"/>
          <w:sz w:val="22"/>
          <w:szCs w:val="22"/>
          <w:lang w:eastAsia="zh-CN"/>
          <w14:ligatures w14:val="none"/>
        </w:rPr>
        <w:t xml:space="preserve"> purškalo nuo odos gali atsitiktinai patekti ant kitų asmenų. Neleiskite kitiems asmenims,</w:t>
      </w:r>
      <w:r w:rsidRPr="00817E38">
        <w:rPr>
          <w:rFonts w:ascii="Times New Roman" w:eastAsia="SimSun" w:hAnsi="Times New Roman" w:cs="Times New Roman"/>
          <w:bCs/>
          <w:color w:val="000000"/>
          <w:kern w:val="0"/>
          <w:sz w:val="22"/>
          <w:szCs w:val="22"/>
          <w:u w:val="single"/>
          <w:lang w:eastAsia="zh-CN"/>
          <w14:ligatures w14:val="none"/>
        </w:rPr>
        <w:t xml:space="preserve"> </w:t>
      </w:r>
      <w:r w:rsidRPr="00817E38">
        <w:rPr>
          <w:rFonts w:ascii="Times New Roman" w:eastAsia="SimSun" w:hAnsi="Times New Roman" w:cs="Times New Roman"/>
          <w:bCs/>
          <w:color w:val="000000"/>
          <w:kern w:val="0"/>
          <w:sz w:val="22"/>
          <w:szCs w:val="22"/>
          <w:lang w:eastAsia="zh-CN"/>
          <w14:ligatures w14:val="none"/>
        </w:rPr>
        <w:t xml:space="preserve">ypač vaikams, liesti tos Jūsų odos vietos, kur buvo pavartota vaisto; purškalui nudžiūvus, jei reikia, vartojimo vietą pridenkite drabužiu. Jei vaikas palietė </w:t>
      </w:r>
      <w:proofErr w:type="spellStart"/>
      <w:r w:rsidRPr="00817E38">
        <w:rPr>
          <w:rFonts w:ascii="Times New Roman" w:eastAsia="SimSun" w:hAnsi="Times New Roman" w:cs="Times New Roman"/>
          <w:bCs/>
          <w:color w:val="000000"/>
          <w:kern w:val="0"/>
          <w:sz w:val="22"/>
          <w:szCs w:val="22"/>
          <w:lang w:eastAsia="zh-CN"/>
          <w14:ligatures w14:val="none"/>
        </w:rPr>
        <w:t>estradiolio</w:t>
      </w:r>
      <w:proofErr w:type="spellEnd"/>
      <w:r w:rsidRPr="00817E38">
        <w:rPr>
          <w:rFonts w:ascii="Times New Roman" w:eastAsia="SimSun" w:hAnsi="Times New Roman" w:cs="Times New Roman"/>
          <w:bCs/>
          <w:color w:val="000000"/>
          <w:kern w:val="0"/>
          <w:sz w:val="22"/>
          <w:szCs w:val="22"/>
          <w:lang w:eastAsia="zh-CN"/>
          <w14:ligatures w14:val="none"/>
        </w:rPr>
        <w:t xml:space="preserve"> vartojimo vietą, vaiko odą kaip galima greičiau nuplaukite vandeniu ir muilu. Dėl atsitiktinio sąlyčio su </w:t>
      </w:r>
      <w:proofErr w:type="spellStart"/>
      <w:r w:rsidRPr="00817E38">
        <w:rPr>
          <w:rFonts w:ascii="Times New Roman" w:eastAsia="SimSun" w:hAnsi="Times New Roman" w:cs="Times New Roman"/>
          <w:bCs/>
          <w:color w:val="000000"/>
          <w:kern w:val="0"/>
          <w:sz w:val="22"/>
          <w:szCs w:val="22"/>
          <w:lang w:eastAsia="zh-CN"/>
          <w14:ligatures w14:val="none"/>
        </w:rPr>
        <w:t>estradioliu</w:t>
      </w:r>
      <w:proofErr w:type="spellEnd"/>
      <w:r w:rsidRPr="00817E38">
        <w:rPr>
          <w:rFonts w:ascii="Times New Roman" w:eastAsia="SimSun" w:hAnsi="Times New Roman" w:cs="Times New Roman"/>
          <w:bCs/>
          <w:color w:val="000000"/>
          <w:kern w:val="0"/>
          <w:sz w:val="22"/>
          <w:szCs w:val="22"/>
          <w:lang w:eastAsia="zh-CN"/>
          <w14:ligatures w14:val="none"/>
        </w:rPr>
        <w:t xml:space="preserve"> mažiems vaikams gali atsirasti netikėtų lytinio brendimo požymių (pvz., krūtų paburkimas). Dažniausiai šie požymiai išnyksta, pašalinus vaiko sąlytį su </w:t>
      </w:r>
      <w:proofErr w:type="spellStart"/>
      <w:r w:rsidRPr="00817E38">
        <w:rPr>
          <w:rFonts w:ascii="Times New Roman" w:eastAsia="SimSun" w:hAnsi="Times New Roman" w:cs="Times New Roman"/>
          <w:bCs/>
          <w:color w:val="000000"/>
          <w:kern w:val="0"/>
          <w:sz w:val="22"/>
          <w:szCs w:val="22"/>
          <w:lang w:eastAsia="zh-CN"/>
          <w14:ligatures w14:val="none"/>
        </w:rPr>
        <w:t>estradioliu</w:t>
      </w:r>
      <w:proofErr w:type="spellEnd"/>
      <w:r w:rsidRPr="00817E38">
        <w:rPr>
          <w:rFonts w:ascii="Times New Roman" w:eastAsia="SimSun" w:hAnsi="Times New Roman" w:cs="Times New Roman"/>
          <w:bCs/>
          <w:color w:val="000000"/>
          <w:kern w:val="0"/>
          <w:sz w:val="22"/>
          <w:szCs w:val="22"/>
          <w:lang w:eastAsia="zh-CN"/>
          <w14:ligatures w14:val="none"/>
        </w:rPr>
        <w:t>.</w:t>
      </w:r>
    </w:p>
    <w:p w14:paraId="590C6E5D" w14:textId="77777777" w:rsidR="0066637D" w:rsidRPr="00817E38" w:rsidRDefault="0066637D" w:rsidP="0066637D">
      <w:pPr>
        <w:numPr>
          <w:ilvl w:val="12"/>
          <w:numId w:val="0"/>
        </w:numPr>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Jei pastebėjote vaikui atsiradusių bet kokių požymių ar simptomų (krūtų vystymasis ar kiti lytiniai pokyčiai), kuriuos galėjo sukelti sąlytis su</w:t>
      </w:r>
      <w:r>
        <w:rPr>
          <w:rFonts w:ascii="Times New Roman" w:eastAsia="Times New Roman" w:hAnsi="Times New Roman" w:cs="Times New Roman"/>
          <w:snapToGrid w:val="0"/>
          <w:kern w:val="0"/>
          <w:sz w:val="22"/>
          <w14:ligatures w14:val="none"/>
        </w:rPr>
        <w:t xml:space="preserve"> </w:t>
      </w:r>
      <w:proofErr w:type="spellStart"/>
      <w:r w:rsidRPr="00817E38">
        <w:rPr>
          <w:rFonts w:ascii="Times New Roman" w:eastAsia="Times New Roman" w:hAnsi="Times New Roman" w:cs="Times New Roman"/>
          <w:snapToGrid w:val="0"/>
          <w:kern w:val="0"/>
          <w:sz w:val="22"/>
          <w14:ligatures w14:val="none"/>
        </w:rPr>
        <w:t>estradiolio</w:t>
      </w:r>
      <w:proofErr w:type="spellEnd"/>
      <w:r w:rsidRPr="00817E38">
        <w:rPr>
          <w:rFonts w:ascii="Times New Roman" w:eastAsia="Times New Roman" w:hAnsi="Times New Roman" w:cs="Times New Roman"/>
          <w:snapToGrid w:val="0"/>
          <w:kern w:val="0"/>
          <w:sz w:val="22"/>
          <w14:ligatures w14:val="none"/>
        </w:rPr>
        <w:t xml:space="preserve"> purškalu,  kreipkitės į gydytoją. </w:t>
      </w:r>
    </w:p>
    <w:p w14:paraId="4CF2CD69" w14:textId="77777777" w:rsidR="0066637D" w:rsidRPr="00817E38" w:rsidRDefault="0066637D" w:rsidP="0066637D">
      <w:pPr>
        <w:numPr>
          <w:ilvl w:val="12"/>
          <w:numId w:val="0"/>
        </w:numPr>
        <w:rPr>
          <w:rFonts w:ascii="Times New Roman" w:eastAsia="Times New Roman" w:hAnsi="Times New Roman" w:cs="Times New Roman"/>
          <w:snapToGrid w:val="0"/>
          <w:kern w:val="0"/>
          <w:sz w:val="22"/>
          <w14:ligatures w14:val="none"/>
        </w:rPr>
      </w:pPr>
    </w:p>
    <w:p w14:paraId="19BF1701" w14:textId="77777777" w:rsidR="0066637D" w:rsidRPr="00817E38" w:rsidRDefault="0066637D" w:rsidP="0066637D">
      <w:pPr>
        <w:numPr>
          <w:ilvl w:val="12"/>
          <w:numId w:val="0"/>
        </w:numPr>
        <w:rPr>
          <w:rFonts w:ascii="Times New Roman" w:eastAsia="Times New Roman" w:hAnsi="Times New Roman" w:cs="Times New Roman"/>
          <w:b/>
          <w:snapToGrid w:val="0"/>
          <w:kern w:val="0"/>
          <w:sz w:val="22"/>
          <w14:ligatures w14:val="none"/>
        </w:rPr>
      </w:pPr>
    </w:p>
    <w:p w14:paraId="52E23D61"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Kiti vaistai ir </w:t>
      </w: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p>
    <w:p w14:paraId="4C599F09"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Jeigu vartojate ar neseniai vartojote kitų vaistų arba dėl to nesate tikri, apie tai pasakykite gydytojui.</w:t>
      </w:r>
    </w:p>
    <w:p w14:paraId="2536EC38" w14:textId="77777777" w:rsidR="0066637D" w:rsidRPr="00817E38" w:rsidRDefault="0066637D" w:rsidP="0066637D">
      <w:pPr>
        <w:ind w:left="0" w:firstLine="0"/>
        <w:rPr>
          <w:rFonts w:ascii="Times New Roman" w:eastAsia="Times New Roman" w:hAnsi="Times New Roman" w:cs="Times New Roman"/>
          <w:color w:val="000000"/>
          <w:kern w:val="0"/>
          <w:sz w:val="22"/>
          <w:szCs w:val="22"/>
          <w14:ligatures w14:val="none"/>
        </w:rPr>
      </w:pPr>
    </w:p>
    <w:p w14:paraId="4710F2EA" w14:textId="77777777" w:rsidR="0066637D" w:rsidRPr="00817E38" w:rsidRDefault="0066637D" w:rsidP="0066637D">
      <w:pPr>
        <w:ind w:left="0" w:firstLine="0"/>
        <w:rPr>
          <w:rFonts w:ascii="Times New Roman" w:eastAsia="Times New Roman" w:hAnsi="Times New Roman" w:cs="Times New Roman"/>
          <w:color w:val="000000"/>
          <w:kern w:val="0"/>
          <w:sz w:val="22"/>
          <w:szCs w:val="22"/>
          <w14:ligatures w14:val="none"/>
        </w:rPr>
      </w:pPr>
      <w:r w:rsidRPr="00817E38">
        <w:rPr>
          <w:rFonts w:ascii="Times New Roman" w:eastAsia="Times New Roman" w:hAnsi="Times New Roman" w:cs="Times New Roman"/>
          <w:color w:val="000000"/>
          <w:kern w:val="0"/>
          <w:sz w:val="22"/>
          <w:szCs w:val="22"/>
          <w14:ligatures w14:val="none"/>
        </w:rPr>
        <w:t xml:space="preserve">Galima kai kurių toliau išvardytų vaistų ir </w:t>
      </w:r>
      <w:proofErr w:type="spellStart"/>
      <w:r w:rsidRPr="00817E38">
        <w:rPr>
          <w:rFonts w:ascii="Times New Roman" w:eastAsia="Times New Roman" w:hAnsi="Times New Roman" w:cs="Times New Roman"/>
          <w:color w:val="000000"/>
          <w:kern w:val="0"/>
          <w:sz w:val="22"/>
          <w:szCs w:val="22"/>
          <w14:ligatures w14:val="none"/>
        </w:rPr>
        <w:t>Lenzetto</w:t>
      </w:r>
      <w:proofErr w:type="spellEnd"/>
      <w:r w:rsidRPr="00817E38">
        <w:rPr>
          <w:rFonts w:ascii="Times New Roman" w:eastAsia="Times New Roman" w:hAnsi="Times New Roman" w:cs="Times New Roman"/>
          <w:color w:val="000000"/>
          <w:kern w:val="0"/>
          <w:sz w:val="22"/>
          <w:szCs w:val="22"/>
          <w14:ligatures w14:val="none"/>
        </w:rPr>
        <w:t xml:space="preserve"> sąveika, galinti sukelti nereguliarų kraujavimą:</w:t>
      </w:r>
    </w:p>
    <w:p w14:paraId="7043DB4A" w14:textId="77777777" w:rsidR="0066637D" w:rsidRPr="00817E38" w:rsidRDefault="0066637D" w:rsidP="0066637D">
      <w:pPr>
        <w:numPr>
          <w:ilvl w:val="0"/>
          <w:numId w:val="4"/>
        </w:numPr>
        <w:spacing w:line="260" w:lineRule="exact"/>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vaistai nuo </w:t>
      </w:r>
      <w:r w:rsidRPr="00817E38">
        <w:rPr>
          <w:rFonts w:ascii="Times New Roman" w:eastAsia="Times New Roman" w:hAnsi="Times New Roman" w:cs="Times New Roman"/>
          <w:b/>
          <w:kern w:val="0"/>
          <w:sz w:val="22"/>
          <w:szCs w:val="22"/>
          <w:lang w:eastAsia="lt-LT"/>
          <w14:ligatures w14:val="none"/>
        </w:rPr>
        <w:t>epilepsijos</w:t>
      </w:r>
      <w:r w:rsidRPr="00817E38">
        <w:rPr>
          <w:rFonts w:ascii="Times New Roman" w:eastAsia="Times New Roman" w:hAnsi="Times New Roman" w:cs="Times New Roman"/>
          <w:kern w:val="0"/>
          <w:sz w:val="22"/>
          <w:szCs w:val="22"/>
          <w:lang w:eastAsia="lt-LT"/>
          <w14:ligatures w14:val="none"/>
        </w:rPr>
        <w:t xml:space="preserve"> (pvz., </w:t>
      </w:r>
      <w:proofErr w:type="spellStart"/>
      <w:r w:rsidRPr="00817E38">
        <w:rPr>
          <w:rFonts w:ascii="Times New Roman" w:eastAsia="Times New Roman" w:hAnsi="Times New Roman" w:cs="Times New Roman"/>
          <w:kern w:val="0"/>
          <w:sz w:val="22"/>
          <w:szCs w:val="22"/>
          <w:lang w:eastAsia="lt-LT"/>
          <w14:ligatures w14:val="none"/>
        </w:rPr>
        <w:t>fenobarbitalis</w:t>
      </w:r>
      <w:proofErr w:type="spellEnd"/>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kern w:val="0"/>
          <w:sz w:val="22"/>
          <w:szCs w:val="22"/>
          <w:lang w:eastAsia="lt-LT"/>
          <w14:ligatures w14:val="none"/>
        </w:rPr>
        <w:t>fenitoinas</w:t>
      </w:r>
      <w:proofErr w:type="spellEnd"/>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kern w:val="0"/>
          <w:sz w:val="22"/>
          <w:szCs w:val="22"/>
          <w:lang w:eastAsia="lt-LT"/>
          <w14:ligatures w14:val="none"/>
        </w:rPr>
        <w:t>karbamazepinas</w:t>
      </w:r>
      <w:proofErr w:type="spellEnd"/>
      <w:r w:rsidRPr="00817E38">
        <w:rPr>
          <w:rFonts w:ascii="Times New Roman" w:eastAsia="Times New Roman" w:hAnsi="Times New Roman" w:cs="Times New Roman"/>
          <w:kern w:val="0"/>
          <w:sz w:val="22"/>
          <w:szCs w:val="22"/>
          <w:lang w:eastAsia="lt-LT"/>
          <w14:ligatures w14:val="none"/>
        </w:rPr>
        <w:t>);</w:t>
      </w:r>
    </w:p>
    <w:p w14:paraId="76408F61" w14:textId="77777777" w:rsidR="0066637D" w:rsidRPr="00817E38" w:rsidRDefault="0066637D" w:rsidP="0066637D">
      <w:pPr>
        <w:numPr>
          <w:ilvl w:val="0"/>
          <w:numId w:val="4"/>
        </w:numPr>
        <w:spacing w:line="260" w:lineRule="exact"/>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vaistai nuo </w:t>
      </w:r>
      <w:r w:rsidRPr="00817E38">
        <w:rPr>
          <w:rFonts w:ascii="Times New Roman" w:eastAsia="Times New Roman" w:hAnsi="Times New Roman" w:cs="Times New Roman"/>
          <w:b/>
          <w:bCs/>
          <w:kern w:val="0"/>
          <w:sz w:val="22"/>
          <w:szCs w:val="22"/>
          <w:lang w:eastAsia="lt-LT"/>
          <w14:ligatures w14:val="none"/>
        </w:rPr>
        <w:t>tuberkuliozės</w:t>
      </w:r>
      <w:r w:rsidRPr="00817E38">
        <w:rPr>
          <w:rFonts w:ascii="Times New Roman" w:eastAsia="Times New Roman" w:hAnsi="Times New Roman" w:cs="Times New Roman"/>
          <w:kern w:val="0"/>
          <w:sz w:val="22"/>
          <w:szCs w:val="22"/>
          <w:lang w:eastAsia="lt-LT"/>
          <w14:ligatures w14:val="none"/>
        </w:rPr>
        <w:t xml:space="preserve"> (pvz., </w:t>
      </w:r>
      <w:proofErr w:type="spellStart"/>
      <w:r w:rsidRPr="00817E38">
        <w:rPr>
          <w:rFonts w:ascii="Times New Roman" w:eastAsia="Times New Roman" w:hAnsi="Times New Roman" w:cs="Times New Roman"/>
          <w:kern w:val="0"/>
          <w:sz w:val="22"/>
          <w:szCs w:val="22"/>
          <w:lang w:eastAsia="lt-LT"/>
          <w14:ligatures w14:val="none"/>
        </w:rPr>
        <w:t>rifampicinas</w:t>
      </w:r>
      <w:proofErr w:type="spellEnd"/>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kern w:val="0"/>
          <w:sz w:val="22"/>
          <w:szCs w:val="22"/>
          <w:lang w:eastAsia="lt-LT"/>
          <w14:ligatures w14:val="none"/>
        </w:rPr>
        <w:t>rifabutinas</w:t>
      </w:r>
      <w:proofErr w:type="spellEnd"/>
      <w:r w:rsidRPr="00817E38">
        <w:rPr>
          <w:rFonts w:ascii="Times New Roman" w:eastAsia="Times New Roman" w:hAnsi="Times New Roman" w:cs="Times New Roman"/>
          <w:kern w:val="0"/>
          <w:sz w:val="22"/>
          <w:szCs w:val="22"/>
          <w:lang w:eastAsia="lt-LT"/>
          <w14:ligatures w14:val="none"/>
        </w:rPr>
        <w:t>);</w:t>
      </w:r>
    </w:p>
    <w:p w14:paraId="25C972DA" w14:textId="77777777" w:rsidR="0066637D" w:rsidRPr="00817E38" w:rsidRDefault="0066637D" w:rsidP="0066637D">
      <w:pPr>
        <w:numPr>
          <w:ilvl w:val="0"/>
          <w:numId w:val="4"/>
        </w:numPr>
        <w:spacing w:line="260" w:lineRule="exact"/>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vaistai, vartojami esant </w:t>
      </w:r>
      <w:r w:rsidRPr="00817E38">
        <w:rPr>
          <w:rFonts w:ascii="Times New Roman" w:eastAsia="Times New Roman" w:hAnsi="Times New Roman" w:cs="Times New Roman"/>
          <w:b/>
          <w:bCs/>
          <w:kern w:val="0"/>
          <w:sz w:val="22"/>
          <w:szCs w:val="22"/>
          <w:lang w:eastAsia="lt-LT"/>
          <w14:ligatures w14:val="none"/>
        </w:rPr>
        <w:t>ŽIV infekcijai</w:t>
      </w:r>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kern w:val="0"/>
          <w:sz w:val="22"/>
          <w:szCs w:val="22"/>
          <w:lang w:eastAsia="lt-LT"/>
          <w14:ligatures w14:val="none"/>
        </w:rPr>
        <w:t>nevirapinas</w:t>
      </w:r>
      <w:proofErr w:type="spellEnd"/>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kern w:val="0"/>
          <w:sz w:val="22"/>
          <w:szCs w:val="22"/>
          <w:lang w:eastAsia="lt-LT"/>
          <w14:ligatures w14:val="none"/>
        </w:rPr>
        <w:t>efavirenzas</w:t>
      </w:r>
      <w:proofErr w:type="spellEnd"/>
      <w:r w:rsidRPr="00817E38">
        <w:rPr>
          <w:rFonts w:ascii="Times New Roman" w:eastAsia="Times New Roman" w:hAnsi="Times New Roman" w:cs="Times New Roman"/>
          <w:kern w:val="0"/>
          <w:sz w:val="22"/>
          <w:szCs w:val="22"/>
          <w:lang w:eastAsia="lt-LT"/>
          <w14:ligatures w14:val="none"/>
        </w:rPr>
        <w:t xml:space="preserve">, ritonaviras ir </w:t>
      </w:r>
      <w:proofErr w:type="spellStart"/>
      <w:r w:rsidRPr="00817E38">
        <w:rPr>
          <w:rFonts w:ascii="Times New Roman" w:eastAsia="Times New Roman" w:hAnsi="Times New Roman" w:cs="Times New Roman"/>
          <w:kern w:val="0"/>
          <w:sz w:val="22"/>
          <w:szCs w:val="22"/>
          <w:lang w:eastAsia="lt-LT"/>
          <w14:ligatures w14:val="none"/>
        </w:rPr>
        <w:t>nelfinaviras</w:t>
      </w:r>
      <w:proofErr w:type="spellEnd"/>
      <w:r w:rsidRPr="00817E38">
        <w:rPr>
          <w:rFonts w:ascii="Times New Roman" w:eastAsia="Times New Roman" w:hAnsi="Times New Roman" w:cs="Times New Roman"/>
          <w:kern w:val="0"/>
          <w:sz w:val="22"/>
          <w:szCs w:val="22"/>
          <w:lang w:eastAsia="lt-LT"/>
          <w14:ligatures w14:val="none"/>
        </w:rPr>
        <w:t xml:space="preserve">); </w:t>
      </w:r>
    </w:p>
    <w:p w14:paraId="3C47DD5A" w14:textId="77777777" w:rsidR="0066637D" w:rsidRPr="00817E38" w:rsidRDefault="0066637D" w:rsidP="0066637D">
      <w:pPr>
        <w:numPr>
          <w:ilvl w:val="0"/>
          <w:numId w:val="4"/>
        </w:numPr>
        <w:spacing w:line="260" w:lineRule="exact"/>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augaliniai preparatai, kuriuose yra </w:t>
      </w:r>
      <w:r w:rsidRPr="00817E38">
        <w:rPr>
          <w:rFonts w:ascii="Times New Roman" w:eastAsia="Times New Roman" w:hAnsi="Times New Roman" w:cs="Times New Roman"/>
          <w:b/>
          <w:kern w:val="0"/>
          <w:sz w:val="22"/>
          <w:szCs w:val="22"/>
          <w:lang w:eastAsia="lt-LT"/>
          <w14:ligatures w14:val="none"/>
        </w:rPr>
        <w:t>paprastųjų jonažolių</w:t>
      </w:r>
      <w:r w:rsidRPr="00817E38">
        <w:rPr>
          <w:rFonts w:ascii="Times New Roman" w:eastAsia="Times New Roman" w:hAnsi="Times New Roman" w:cs="Times New Roman"/>
          <w:kern w:val="0"/>
          <w:sz w:val="22"/>
          <w:szCs w:val="22"/>
          <w:lang w:eastAsia="lt-LT"/>
          <w14:ligatures w14:val="none"/>
        </w:rPr>
        <w:t xml:space="preserve"> (</w:t>
      </w:r>
      <w:proofErr w:type="spellStart"/>
      <w:r w:rsidRPr="00817E38">
        <w:rPr>
          <w:rFonts w:ascii="Times New Roman" w:eastAsia="Times New Roman" w:hAnsi="Times New Roman" w:cs="Times New Roman"/>
          <w:i/>
          <w:kern w:val="0"/>
          <w:sz w:val="22"/>
          <w:szCs w:val="22"/>
          <w:lang w:eastAsia="lt-LT"/>
          <w14:ligatures w14:val="none"/>
        </w:rPr>
        <w:t>Hypericum</w:t>
      </w:r>
      <w:proofErr w:type="spellEnd"/>
      <w:r w:rsidRPr="00817E38">
        <w:rPr>
          <w:rFonts w:ascii="Times New Roman" w:eastAsia="Times New Roman" w:hAnsi="Times New Roman" w:cs="Times New Roman"/>
          <w:i/>
          <w:kern w:val="0"/>
          <w:sz w:val="22"/>
          <w:szCs w:val="22"/>
          <w:lang w:eastAsia="lt-LT"/>
          <w14:ligatures w14:val="none"/>
        </w:rPr>
        <w:t xml:space="preserve"> </w:t>
      </w:r>
      <w:proofErr w:type="spellStart"/>
      <w:r w:rsidRPr="00817E38">
        <w:rPr>
          <w:rFonts w:ascii="Times New Roman" w:eastAsia="Times New Roman" w:hAnsi="Times New Roman" w:cs="Times New Roman"/>
          <w:i/>
          <w:kern w:val="0"/>
          <w:sz w:val="22"/>
          <w:szCs w:val="22"/>
          <w:lang w:eastAsia="lt-LT"/>
          <w14:ligatures w14:val="none"/>
        </w:rPr>
        <w:t>perforatum</w:t>
      </w:r>
      <w:proofErr w:type="spellEnd"/>
      <w:r w:rsidRPr="00817E38">
        <w:rPr>
          <w:rFonts w:ascii="Times New Roman" w:eastAsia="Times New Roman" w:hAnsi="Times New Roman" w:cs="Times New Roman"/>
          <w:kern w:val="0"/>
          <w:sz w:val="22"/>
          <w:szCs w:val="22"/>
          <w:lang w:eastAsia="lt-LT"/>
          <w14:ligatures w14:val="none"/>
        </w:rPr>
        <w:t xml:space="preserve">). </w:t>
      </w:r>
    </w:p>
    <w:p w14:paraId="2C039C77" w14:textId="77777777" w:rsidR="0066637D" w:rsidRPr="00817E38" w:rsidRDefault="0066637D" w:rsidP="0066637D">
      <w:pPr>
        <w:tabs>
          <w:tab w:val="left" w:pos="567"/>
        </w:tabs>
        <w:ind w:left="360" w:firstLine="0"/>
        <w:rPr>
          <w:rFonts w:ascii="Times New Roman" w:eastAsia="Times New Roman" w:hAnsi="Times New Roman" w:cs="Times New Roman"/>
          <w:kern w:val="0"/>
          <w:sz w:val="22"/>
          <w:szCs w:val="22"/>
          <w:lang w:eastAsia="lt-LT"/>
          <w14:ligatures w14:val="none"/>
        </w:rPr>
      </w:pPr>
    </w:p>
    <w:p w14:paraId="219641BF" w14:textId="77777777" w:rsidR="0066637D" w:rsidRPr="00817E38" w:rsidRDefault="0066637D" w:rsidP="0066637D">
      <w:pPr>
        <w:tabs>
          <w:tab w:val="left" w:pos="567"/>
        </w:tabs>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Dėl sąveikos su PHT gali pakisti kitų vaistų poveikis:</w:t>
      </w:r>
    </w:p>
    <w:p w14:paraId="1C64FEED" w14:textId="77777777" w:rsidR="0066637D" w:rsidRPr="00A714D5" w:rsidRDefault="0066637D" w:rsidP="0066637D">
      <w:pPr>
        <w:pStyle w:val="Sraopastraipa"/>
        <w:numPr>
          <w:ilvl w:val="0"/>
          <w:numId w:val="4"/>
        </w:numPr>
        <w:ind w:left="567" w:hanging="283"/>
        <w:rPr>
          <w:rFonts w:ascii="Times New Roman" w:eastAsia="Times New Roman" w:hAnsi="Times New Roman" w:cs="Times New Roman"/>
          <w:kern w:val="0"/>
          <w:sz w:val="22"/>
          <w:szCs w:val="22"/>
          <w:lang w:eastAsia="lt-LT"/>
          <w14:ligatures w14:val="none"/>
        </w:rPr>
      </w:pPr>
      <w:r w:rsidRPr="00A714D5">
        <w:rPr>
          <w:rFonts w:ascii="Times New Roman" w:eastAsia="Times New Roman" w:hAnsi="Times New Roman" w:cs="Times New Roman"/>
          <w:kern w:val="0"/>
          <w:sz w:val="22"/>
          <w:szCs w:val="22"/>
          <w:lang w:eastAsia="lt-LT"/>
          <w14:ligatures w14:val="none"/>
        </w:rPr>
        <w:t>vaisto epilepsijai gydyti (</w:t>
      </w:r>
      <w:proofErr w:type="spellStart"/>
      <w:r w:rsidRPr="00A714D5">
        <w:rPr>
          <w:rFonts w:ascii="Times New Roman" w:eastAsia="Times New Roman" w:hAnsi="Times New Roman" w:cs="Times New Roman"/>
          <w:kern w:val="0"/>
          <w:sz w:val="22"/>
          <w:szCs w:val="22"/>
          <w:lang w:eastAsia="lt-LT"/>
          <w14:ligatures w14:val="none"/>
        </w:rPr>
        <w:t>lamotrigino</w:t>
      </w:r>
      <w:proofErr w:type="spellEnd"/>
      <w:r w:rsidRPr="00A714D5">
        <w:rPr>
          <w:rFonts w:ascii="Times New Roman" w:eastAsia="Times New Roman" w:hAnsi="Times New Roman" w:cs="Times New Roman"/>
          <w:kern w:val="0"/>
          <w:sz w:val="22"/>
          <w:szCs w:val="22"/>
          <w:lang w:eastAsia="lt-LT"/>
          <w14:ligatures w14:val="none"/>
        </w:rPr>
        <w:t>) poveikis gali sustiprėti ir dėl to gali padažnėti traukuliai;</w:t>
      </w:r>
    </w:p>
    <w:p w14:paraId="699488F6" w14:textId="77777777" w:rsidR="0066637D" w:rsidRPr="00817E38" w:rsidRDefault="0066637D" w:rsidP="0066637D">
      <w:pPr>
        <w:widowControl w:val="0"/>
        <w:numPr>
          <w:ilvl w:val="0"/>
          <w:numId w:val="4"/>
        </w:numPr>
        <w:tabs>
          <w:tab w:val="left" w:pos="567"/>
        </w:tabs>
        <w:suppressAutoHyphens/>
        <w:spacing w:line="260" w:lineRule="exact"/>
        <w:ind w:left="567" w:hanging="283"/>
        <w:rPr>
          <w:rFonts w:ascii="Times New Roman" w:eastAsia="MS Mincho" w:hAnsi="Times New Roman" w:cs="Times New Roman"/>
          <w:kern w:val="0"/>
          <w:sz w:val="22"/>
          <w:szCs w:val="22"/>
          <w:lang w:eastAsia="en-AU"/>
          <w14:ligatures w14:val="none"/>
        </w:rPr>
      </w:pPr>
      <w:r w:rsidRPr="00817E38">
        <w:rPr>
          <w:rFonts w:ascii="Times New Roman" w:eastAsia="Calibri" w:hAnsi="Times New Roman" w:cs="Times New Roman"/>
          <w:bCs/>
          <w:color w:val="000000"/>
          <w:kern w:val="0"/>
          <w:sz w:val="22"/>
          <w:szCs w:val="22"/>
          <w:lang w:eastAsia="en-AU"/>
          <w14:ligatures w14:val="none"/>
        </w:rPr>
        <w:t>vaistų nuo hepatito C viruso (HCV) deriniai (</w:t>
      </w:r>
      <w:proofErr w:type="spellStart"/>
      <w:r w:rsidRPr="00817E38">
        <w:rPr>
          <w:rFonts w:ascii="Times New Roman" w:eastAsia="Calibri" w:hAnsi="Times New Roman" w:cs="Times New Roman"/>
          <w:bCs/>
          <w:color w:val="000000"/>
          <w:kern w:val="0"/>
          <w:sz w:val="22"/>
          <w:szCs w:val="22"/>
          <w:lang w:eastAsia="en-AU"/>
          <w14:ligatures w14:val="none"/>
        </w:rPr>
        <w:t>ombitasviras</w:t>
      </w:r>
      <w:proofErr w:type="spellEnd"/>
      <w:r w:rsidRPr="00817E38">
        <w:rPr>
          <w:rFonts w:ascii="Times New Roman" w:eastAsia="Calibri" w:hAnsi="Times New Roman" w:cs="Times New Roman"/>
          <w:bCs/>
          <w:color w:val="000000"/>
          <w:kern w:val="0"/>
          <w:sz w:val="22"/>
          <w:szCs w:val="22"/>
          <w:lang w:eastAsia="en-AU"/>
          <w14:ligatures w14:val="none"/>
        </w:rPr>
        <w:t xml:space="preserve">, </w:t>
      </w:r>
      <w:proofErr w:type="spellStart"/>
      <w:r w:rsidRPr="00817E38">
        <w:rPr>
          <w:rFonts w:ascii="Times New Roman" w:eastAsia="Calibri" w:hAnsi="Times New Roman" w:cs="Times New Roman"/>
          <w:bCs/>
          <w:color w:val="000000"/>
          <w:kern w:val="0"/>
          <w:sz w:val="22"/>
          <w:szCs w:val="22"/>
          <w:lang w:eastAsia="en-AU"/>
          <w14:ligatures w14:val="none"/>
        </w:rPr>
        <w:t>paritapreviras</w:t>
      </w:r>
      <w:proofErr w:type="spellEnd"/>
      <w:r w:rsidRPr="00817E38">
        <w:rPr>
          <w:rFonts w:ascii="Times New Roman" w:eastAsia="Calibri" w:hAnsi="Times New Roman" w:cs="Times New Roman"/>
          <w:bCs/>
          <w:color w:val="000000"/>
          <w:kern w:val="0"/>
          <w:sz w:val="22"/>
          <w:szCs w:val="22"/>
          <w:lang w:eastAsia="en-AU"/>
          <w14:ligatures w14:val="none"/>
        </w:rPr>
        <w:t xml:space="preserve">, ritonaviras ir </w:t>
      </w:r>
      <w:proofErr w:type="spellStart"/>
      <w:r w:rsidRPr="00817E38">
        <w:rPr>
          <w:rFonts w:ascii="Times New Roman" w:eastAsia="Calibri" w:hAnsi="Times New Roman" w:cs="Times New Roman"/>
          <w:bCs/>
          <w:color w:val="000000"/>
          <w:kern w:val="0"/>
          <w:sz w:val="22"/>
          <w:szCs w:val="22"/>
          <w:lang w:eastAsia="en-AU"/>
          <w14:ligatures w14:val="none"/>
        </w:rPr>
        <w:t>dasabuviras</w:t>
      </w:r>
      <w:proofErr w:type="spellEnd"/>
      <w:r w:rsidRPr="00817E38">
        <w:rPr>
          <w:rFonts w:ascii="Times New Roman" w:eastAsia="Calibri" w:hAnsi="Times New Roman" w:cs="Times New Roman"/>
          <w:bCs/>
          <w:color w:val="000000"/>
          <w:kern w:val="0"/>
          <w:sz w:val="22"/>
          <w:szCs w:val="22"/>
          <w:lang w:eastAsia="en-AU"/>
          <w14:ligatures w14:val="none"/>
        </w:rPr>
        <w:t xml:space="preserve"> kartu su </w:t>
      </w:r>
      <w:proofErr w:type="spellStart"/>
      <w:r w:rsidRPr="00817E38">
        <w:rPr>
          <w:rFonts w:ascii="Times New Roman" w:eastAsia="Calibri" w:hAnsi="Times New Roman" w:cs="Times New Roman"/>
          <w:bCs/>
          <w:color w:val="000000"/>
          <w:kern w:val="0"/>
          <w:sz w:val="22"/>
          <w:szCs w:val="22"/>
          <w:lang w:eastAsia="en-AU"/>
          <w14:ligatures w14:val="none"/>
        </w:rPr>
        <w:t>ribavirinu</w:t>
      </w:r>
      <w:proofErr w:type="spellEnd"/>
      <w:r w:rsidRPr="00817E38">
        <w:rPr>
          <w:rFonts w:ascii="Times New Roman" w:eastAsia="Calibri" w:hAnsi="Times New Roman" w:cs="Times New Roman"/>
          <w:bCs/>
          <w:color w:val="000000"/>
          <w:kern w:val="0"/>
          <w:sz w:val="22"/>
          <w:szCs w:val="22"/>
          <w:lang w:eastAsia="en-AU"/>
          <w14:ligatures w14:val="none"/>
        </w:rPr>
        <w:t xml:space="preserve"> arba be jo, </w:t>
      </w:r>
      <w:proofErr w:type="spellStart"/>
      <w:r w:rsidRPr="00817E38">
        <w:rPr>
          <w:rFonts w:ascii="Times New Roman" w:eastAsia="Calibri" w:hAnsi="Times New Roman" w:cs="Times New Roman"/>
          <w:bCs/>
          <w:color w:val="000000"/>
          <w:kern w:val="0"/>
          <w:sz w:val="22"/>
          <w:szCs w:val="22"/>
          <w:lang w:eastAsia="en-AU"/>
          <w14:ligatures w14:val="none"/>
        </w:rPr>
        <w:t>glekapreviras</w:t>
      </w:r>
      <w:proofErr w:type="spellEnd"/>
      <w:r w:rsidRPr="00817E38">
        <w:rPr>
          <w:rFonts w:ascii="Times New Roman" w:eastAsia="Calibri" w:hAnsi="Times New Roman" w:cs="Times New Roman"/>
          <w:bCs/>
          <w:color w:val="000000"/>
          <w:kern w:val="0"/>
          <w:sz w:val="22"/>
          <w:szCs w:val="22"/>
          <w:lang w:eastAsia="en-AU"/>
          <w14:ligatures w14:val="none"/>
        </w:rPr>
        <w:t xml:space="preserve">, </w:t>
      </w:r>
      <w:proofErr w:type="spellStart"/>
      <w:r w:rsidRPr="00817E38">
        <w:rPr>
          <w:rFonts w:ascii="Times New Roman" w:eastAsia="Calibri" w:hAnsi="Times New Roman" w:cs="Times New Roman"/>
          <w:bCs/>
          <w:color w:val="000000"/>
          <w:kern w:val="0"/>
          <w:sz w:val="22"/>
          <w:szCs w:val="22"/>
          <w:lang w:eastAsia="en-AU"/>
          <w14:ligatures w14:val="none"/>
        </w:rPr>
        <w:t>pibrentasviras</w:t>
      </w:r>
      <w:proofErr w:type="spellEnd"/>
      <w:r w:rsidRPr="00817E38">
        <w:rPr>
          <w:rFonts w:ascii="Times New Roman" w:eastAsia="Calibri" w:hAnsi="Times New Roman" w:cs="Times New Roman"/>
          <w:bCs/>
          <w:color w:val="000000"/>
          <w:kern w:val="0"/>
          <w:sz w:val="22"/>
          <w:szCs w:val="22"/>
          <w:lang w:eastAsia="en-AU"/>
          <w14:ligatures w14:val="none"/>
        </w:rPr>
        <w:t xml:space="preserve"> arba </w:t>
      </w:r>
      <w:proofErr w:type="spellStart"/>
      <w:r w:rsidRPr="00817E38">
        <w:rPr>
          <w:rFonts w:ascii="Times New Roman" w:eastAsia="Calibri" w:hAnsi="Times New Roman" w:cs="Times New Roman"/>
          <w:bCs/>
          <w:color w:val="000000"/>
          <w:kern w:val="0"/>
          <w:sz w:val="22"/>
          <w:szCs w:val="22"/>
          <w:lang w:eastAsia="en-AU"/>
          <w14:ligatures w14:val="none"/>
        </w:rPr>
        <w:t>sofosbuviras</w:t>
      </w:r>
      <w:proofErr w:type="spellEnd"/>
      <w:r w:rsidRPr="00817E38">
        <w:rPr>
          <w:rFonts w:ascii="Times New Roman" w:eastAsia="Calibri" w:hAnsi="Times New Roman" w:cs="Times New Roman"/>
          <w:bCs/>
          <w:color w:val="000000"/>
          <w:kern w:val="0"/>
          <w:sz w:val="22"/>
          <w:szCs w:val="22"/>
          <w:lang w:eastAsia="en-AU"/>
          <w14:ligatures w14:val="none"/>
        </w:rPr>
        <w:t xml:space="preserve"> / </w:t>
      </w:r>
      <w:proofErr w:type="spellStart"/>
      <w:r w:rsidRPr="00817E38">
        <w:rPr>
          <w:rFonts w:ascii="Times New Roman" w:eastAsia="Calibri" w:hAnsi="Times New Roman" w:cs="Times New Roman"/>
          <w:bCs/>
          <w:color w:val="000000"/>
          <w:kern w:val="0"/>
          <w:sz w:val="22"/>
          <w:szCs w:val="22"/>
          <w:lang w:eastAsia="en-AU"/>
          <w14:ligatures w14:val="none"/>
        </w:rPr>
        <w:t>velpatasviras</w:t>
      </w:r>
      <w:proofErr w:type="spellEnd"/>
      <w:r w:rsidRPr="00817E38">
        <w:rPr>
          <w:rFonts w:ascii="Times New Roman" w:eastAsia="Calibri" w:hAnsi="Times New Roman" w:cs="Times New Roman"/>
          <w:bCs/>
          <w:color w:val="000000"/>
          <w:kern w:val="0"/>
          <w:sz w:val="22"/>
          <w:szCs w:val="22"/>
          <w:lang w:eastAsia="en-AU"/>
          <w14:ligatures w14:val="none"/>
        </w:rPr>
        <w:t xml:space="preserve"> / </w:t>
      </w:r>
      <w:proofErr w:type="spellStart"/>
      <w:r w:rsidRPr="00817E38">
        <w:rPr>
          <w:rFonts w:ascii="Times New Roman" w:eastAsia="Calibri" w:hAnsi="Times New Roman" w:cs="Times New Roman"/>
          <w:bCs/>
          <w:color w:val="000000"/>
          <w:kern w:val="0"/>
          <w:sz w:val="22"/>
          <w:szCs w:val="22"/>
          <w:lang w:eastAsia="en-AU"/>
          <w14:ligatures w14:val="none"/>
        </w:rPr>
        <w:t>voklilapreviras</w:t>
      </w:r>
      <w:proofErr w:type="spellEnd"/>
      <w:r w:rsidRPr="00817E38">
        <w:rPr>
          <w:rFonts w:ascii="Times New Roman" w:eastAsia="Calibri" w:hAnsi="Times New Roman" w:cs="Times New Roman"/>
          <w:bCs/>
          <w:color w:val="000000"/>
          <w:kern w:val="0"/>
          <w:sz w:val="22"/>
          <w:szCs w:val="22"/>
          <w:lang w:eastAsia="en-AU"/>
          <w14:ligatures w14:val="none"/>
        </w:rPr>
        <w:t xml:space="preserve">) gali lemti kepenų veiklą atspindinčio kraujo tyrimo rodmens padidėjimą (padidėja kepenų fermento ALT aktyvumas). </w:t>
      </w:r>
      <w:proofErr w:type="spellStart"/>
      <w:r w:rsidRPr="00817E38">
        <w:rPr>
          <w:rFonts w:ascii="Times New Roman" w:eastAsia="Calibri" w:hAnsi="Times New Roman" w:cs="Times New Roman"/>
          <w:bCs/>
          <w:color w:val="000000"/>
          <w:kern w:val="0"/>
          <w:sz w:val="22"/>
          <w:szCs w:val="22"/>
          <w:lang w:eastAsia="en-AU"/>
          <w14:ligatures w14:val="none"/>
        </w:rPr>
        <w:t>Lenzetto</w:t>
      </w:r>
      <w:proofErr w:type="spellEnd"/>
      <w:r w:rsidRPr="00817E38">
        <w:rPr>
          <w:rFonts w:ascii="Times New Roman" w:eastAsia="Calibri" w:hAnsi="Times New Roman" w:cs="Times New Roman"/>
          <w:bCs/>
          <w:color w:val="000000"/>
          <w:kern w:val="0"/>
          <w:sz w:val="22"/>
          <w:szCs w:val="22"/>
          <w:lang w:eastAsia="en-AU"/>
          <w14:ligatures w14:val="none"/>
        </w:rPr>
        <w:t xml:space="preserve"> sudėtyje vietoje </w:t>
      </w:r>
      <w:proofErr w:type="spellStart"/>
      <w:r w:rsidRPr="00817E38">
        <w:rPr>
          <w:rFonts w:ascii="Times New Roman" w:eastAsia="Calibri" w:hAnsi="Times New Roman" w:cs="Times New Roman"/>
          <w:bCs/>
          <w:color w:val="000000"/>
          <w:kern w:val="0"/>
          <w:sz w:val="22"/>
          <w:szCs w:val="22"/>
          <w:lang w:eastAsia="en-AU"/>
          <w14:ligatures w14:val="none"/>
        </w:rPr>
        <w:t>etinilestradiolio</w:t>
      </w:r>
      <w:proofErr w:type="spellEnd"/>
      <w:r w:rsidRPr="00817E38">
        <w:rPr>
          <w:rFonts w:ascii="Times New Roman" w:eastAsia="Calibri" w:hAnsi="Times New Roman" w:cs="Times New Roman"/>
          <w:bCs/>
          <w:color w:val="000000"/>
          <w:kern w:val="0"/>
          <w:sz w:val="22"/>
          <w:szCs w:val="22"/>
          <w:lang w:eastAsia="en-AU"/>
          <w14:ligatures w14:val="none"/>
        </w:rPr>
        <w:t xml:space="preserve"> yra </w:t>
      </w:r>
      <w:proofErr w:type="spellStart"/>
      <w:r w:rsidRPr="00817E38">
        <w:rPr>
          <w:rFonts w:ascii="Times New Roman" w:eastAsia="Calibri" w:hAnsi="Times New Roman" w:cs="Times New Roman"/>
          <w:bCs/>
          <w:color w:val="000000"/>
          <w:kern w:val="0"/>
          <w:sz w:val="22"/>
          <w:szCs w:val="22"/>
          <w:lang w:eastAsia="en-AU"/>
          <w14:ligatures w14:val="none"/>
        </w:rPr>
        <w:t>estradiolis</w:t>
      </w:r>
      <w:proofErr w:type="spellEnd"/>
      <w:r w:rsidRPr="00817E38">
        <w:rPr>
          <w:rFonts w:ascii="Times New Roman" w:eastAsia="Calibri" w:hAnsi="Times New Roman" w:cs="Times New Roman"/>
          <w:bCs/>
          <w:color w:val="000000"/>
          <w:kern w:val="0"/>
          <w:sz w:val="22"/>
          <w:szCs w:val="22"/>
          <w:lang w:eastAsia="en-AU"/>
          <w14:ligatures w14:val="none"/>
        </w:rPr>
        <w:t xml:space="preserve">. Ar kepenų fermento ALT aktyvumas gali padidėti kartu su </w:t>
      </w:r>
      <w:proofErr w:type="spellStart"/>
      <w:r w:rsidRPr="00817E38">
        <w:rPr>
          <w:rFonts w:ascii="Times New Roman" w:eastAsia="Calibri" w:hAnsi="Times New Roman" w:cs="Times New Roman"/>
          <w:bCs/>
          <w:color w:val="000000"/>
          <w:kern w:val="0"/>
          <w:sz w:val="22"/>
          <w:szCs w:val="22"/>
          <w:lang w:eastAsia="en-AU"/>
          <w14:ligatures w14:val="none"/>
        </w:rPr>
        <w:t>Lenzetto</w:t>
      </w:r>
      <w:proofErr w:type="spellEnd"/>
      <w:r w:rsidRPr="00817E38">
        <w:rPr>
          <w:rFonts w:ascii="Times New Roman" w:eastAsia="Calibri" w:hAnsi="Times New Roman" w:cs="Times New Roman"/>
          <w:bCs/>
          <w:color w:val="000000"/>
          <w:kern w:val="0"/>
          <w:sz w:val="22"/>
          <w:szCs w:val="22"/>
          <w:lang w:eastAsia="en-AU"/>
          <w14:ligatures w14:val="none"/>
        </w:rPr>
        <w:t xml:space="preserve"> vartojant minėtų vaistų nuo HCV derinį, nėra žinoma.</w:t>
      </w:r>
    </w:p>
    <w:p w14:paraId="02572E6C" w14:textId="77777777" w:rsidR="0066637D" w:rsidRPr="00817E38" w:rsidRDefault="0066637D" w:rsidP="0066637D">
      <w:pPr>
        <w:numPr>
          <w:ilvl w:val="12"/>
          <w:numId w:val="0"/>
        </w:numPr>
        <w:autoSpaceDE w:val="0"/>
        <w:autoSpaceDN w:val="0"/>
        <w:adjustRightInd w:val="0"/>
        <w:ind w:right="-2"/>
        <w:rPr>
          <w:rFonts w:ascii="Times New Roman" w:eastAsia="Times New Roman" w:hAnsi="Times New Roman" w:cs="Times New Roman"/>
          <w:snapToGrid w:val="0"/>
          <w:kern w:val="0"/>
          <w:sz w:val="22"/>
          <w14:ligatures w14:val="none"/>
        </w:rPr>
      </w:pPr>
    </w:p>
    <w:p w14:paraId="659C8BAC"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Pasakykite gydytojui arba vaistininkui, jei vartojate arba neseniai vartojote bet kokių kitų vaistų, įskaitant įsigytus be recepto, augalinius ar kitokius natūralius preparatus.</w:t>
      </w:r>
      <w:r w:rsidRPr="00817E38">
        <w:rPr>
          <w:rFonts w:ascii="Times New Roman" w:eastAsia="Calibri" w:hAnsi="Times New Roman" w:cs="Times New Roman"/>
          <w:bCs/>
          <w:color w:val="000000"/>
          <w:kern w:val="0"/>
          <w:sz w:val="22"/>
          <w:szCs w:val="22"/>
          <w14:ligatures w14:val="none"/>
        </w:rPr>
        <w:t xml:space="preserve"> Jums patars Jūsų gydytojas.</w:t>
      </w:r>
    </w:p>
    <w:p w14:paraId="41A7264B" w14:textId="77777777" w:rsidR="0066637D" w:rsidRPr="00817E38" w:rsidRDefault="0066637D" w:rsidP="0066637D">
      <w:pPr>
        <w:ind w:left="0" w:firstLine="0"/>
        <w:rPr>
          <w:rFonts w:ascii="Times New Roman" w:eastAsia="Times New Roman" w:hAnsi="Times New Roman" w:cs="Times New Roman"/>
          <w:b/>
          <w:bCs/>
          <w:color w:val="000000"/>
          <w:kern w:val="0"/>
          <w:sz w:val="22"/>
          <w:szCs w:val="22"/>
          <w14:ligatures w14:val="none"/>
        </w:rPr>
      </w:pPr>
    </w:p>
    <w:p w14:paraId="4474EFCD" w14:textId="77777777" w:rsidR="0066637D" w:rsidRPr="00817E38" w:rsidRDefault="0066637D" w:rsidP="0066637D">
      <w:pPr>
        <w:ind w:left="0" w:firstLine="0"/>
        <w:rPr>
          <w:rFonts w:ascii="Times New Roman" w:eastAsia="Times New Roman" w:hAnsi="Times New Roman" w:cs="Times New Roman"/>
          <w:b/>
          <w:bCs/>
          <w:color w:val="000000"/>
          <w:kern w:val="0"/>
          <w:sz w:val="22"/>
          <w:szCs w:val="22"/>
          <w14:ligatures w14:val="none"/>
        </w:rPr>
      </w:pPr>
      <w:r w:rsidRPr="00817E38">
        <w:rPr>
          <w:rFonts w:ascii="Times New Roman" w:eastAsia="Times New Roman" w:hAnsi="Times New Roman" w:cs="Times New Roman"/>
          <w:b/>
          <w:bCs/>
          <w:color w:val="000000"/>
          <w:kern w:val="0"/>
          <w:sz w:val="22"/>
          <w:szCs w:val="22"/>
          <w14:ligatures w14:val="none"/>
        </w:rPr>
        <w:t>Laboratoriniai tyrimai</w:t>
      </w:r>
    </w:p>
    <w:p w14:paraId="55205C2B" w14:textId="77777777" w:rsidR="0066637D" w:rsidRPr="00817E38" w:rsidRDefault="0066637D" w:rsidP="0066637D">
      <w:pPr>
        <w:ind w:left="0" w:firstLine="0"/>
        <w:rPr>
          <w:rFonts w:ascii="Times New Roman" w:eastAsia="Times New Roman" w:hAnsi="Times New Roman" w:cs="Times New Roman"/>
          <w:color w:val="000000"/>
          <w:kern w:val="0"/>
          <w:sz w:val="22"/>
          <w:szCs w:val="22"/>
          <w14:ligatures w14:val="none"/>
        </w:rPr>
      </w:pPr>
      <w:r w:rsidRPr="00817E38">
        <w:rPr>
          <w:rFonts w:ascii="Times New Roman" w:eastAsia="Times New Roman" w:hAnsi="Times New Roman" w:cs="Times New Roman"/>
          <w:color w:val="000000"/>
          <w:kern w:val="0"/>
          <w:sz w:val="22"/>
          <w:szCs w:val="22"/>
          <w14:ligatures w14:val="none"/>
        </w:rPr>
        <w:t xml:space="preserve">Jei Jums reikia atlikti kraujo tyrimą, pasakykite gydytojui ar laboratorijos personalui, kad vartojate </w:t>
      </w:r>
      <w:proofErr w:type="spellStart"/>
      <w:r w:rsidRPr="00817E38">
        <w:rPr>
          <w:rFonts w:ascii="Times New Roman" w:eastAsia="Times New Roman" w:hAnsi="Times New Roman" w:cs="Times New Roman"/>
          <w:color w:val="000000"/>
          <w:kern w:val="0"/>
          <w:sz w:val="22"/>
          <w:szCs w:val="22"/>
          <w14:ligatures w14:val="none"/>
        </w:rPr>
        <w:t>Lenzetto</w:t>
      </w:r>
      <w:proofErr w:type="spellEnd"/>
      <w:r w:rsidRPr="00817E38">
        <w:rPr>
          <w:rFonts w:ascii="Times New Roman" w:eastAsia="Times New Roman" w:hAnsi="Times New Roman" w:cs="Times New Roman"/>
          <w:color w:val="000000"/>
          <w:kern w:val="0"/>
          <w:sz w:val="22"/>
          <w:szCs w:val="22"/>
          <w14:ligatures w14:val="none"/>
        </w:rPr>
        <w:t>, kadangi šis vaistas gali keisti tam tikrų tyrimų rodmenis.</w:t>
      </w:r>
    </w:p>
    <w:p w14:paraId="557CCF83" w14:textId="77777777" w:rsidR="0066637D" w:rsidRPr="00817E38" w:rsidRDefault="0066637D" w:rsidP="0066637D">
      <w:pPr>
        <w:numPr>
          <w:ilvl w:val="12"/>
          <w:numId w:val="0"/>
        </w:numPr>
        <w:rPr>
          <w:rFonts w:ascii="Times New Roman" w:eastAsia="Times New Roman" w:hAnsi="Times New Roman" w:cs="Times New Roman"/>
          <w:snapToGrid w:val="0"/>
          <w:kern w:val="0"/>
          <w:sz w:val="22"/>
          <w14:ligatures w14:val="none"/>
        </w:rPr>
      </w:pPr>
    </w:p>
    <w:p w14:paraId="3031B207"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Nėštumas ir žindymo laikotarpis </w:t>
      </w:r>
    </w:p>
    <w:p w14:paraId="7D877D6C"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gali vartoti moterys tik po</w:t>
      </w:r>
      <w:r>
        <w:rPr>
          <w:rFonts w:ascii="Times New Roman" w:eastAsia="Times New Roman" w:hAnsi="Times New Roman" w:cs="Times New Roman"/>
          <w:kern w:val="0"/>
          <w:sz w:val="22"/>
          <w:szCs w:val="22"/>
          <w:lang w:eastAsia="lt-LT"/>
          <w14:ligatures w14:val="none"/>
        </w:rPr>
        <w:t xml:space="preserve"> </w:t>
      </w:r>
      <w:r w:rsidRPr="00817E38">
        <w:rPr>
          <w:rFonts w:ascii="Times New Roman" w:eastAsia="Times New Roman" w:hAnsi="Times New Roman" w:cs="Times New Roman"/>
          <w:kern w:val="0"/>
          <w:sz w:val="22"/>
          <w:szCs w:val="22"/>
          <w:lang w:eastAsia="lt-LT"/>
          <w14:ligatures w14:val="none"/>
        </w:rPr>
        <w:t xml:space="preserve">menopauzės laikotarpiu. Jei pastojote, nutraukite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vartojimą ir kreipkitės į gydytoją.</w:t>
      </w:r>
    </w:p>
    <w:p w14:paraId="51E391FE"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22649D8F"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 xml:space="preserve">Žindymo laikotarpiu </w:t>
      </w:r>
      <w:proofErr w:type="spellStart"/>
      <w:r w:rsidRPr="00817E38">
        <w:rPr>
          <w:rFonts w:ascii="Times New Roman" w:eastAsia="Times New Roman" w:hAnsi="Times New Roman" w:cs="Times New Roman"/>
          <w:snapToGrid w:val="0"/>
          <w:kern w:val="0"/>
          <w:sz w:val="22"/>
          <w14:ligatures w14:val="none"/>
        </w:rPr>
        <w:t>Lenzetto</w:t>
      </w:r>
      <w:proofErr w:type="spellEnd"/>
      <w:r w:rsidRPr="00817E38">
        <w:rPr>
          <w:rFonts w:ascii="Times New Roman" w:eastAsia="Times New Roman" w:hAnsi="Times New Roman" w:cs="Times New Roman"/>
          <w:snapToGrid w:val="0"/>
          <w:kern w:val="0"/>
          <w:sz w:val="22"/>
          <w14:ligatures w14:val="none"/>
        </w:rPr>
        <w:t xml:space="preserve"> vartoti negalima.</w:t>
      </w:r>
    </w:p>
    <w:p w14:paraId="08FD3A17" w14:textId="77777777" w:rsidR="0066637D" w:rsidRPr="00817E38" w:rsidRDefault="0066637D" w:rsidP="0066637D">
      <w:pPr>
        <w:numPr>
          <w:ilvl w:val="12"/>
          <w:numId w:val="0"/>
        </w:numPr>
        <w:rPr>
          <w:rFonts w:ascii="Times New Roman" w:eastAsia="Times New Roman" w:hAnsi="Times New Roman" w:cs="Times New Roman"/>
          <w:snapToGrid w:val="0"/>
          <w:kern w:val="0"/>
          <w:sz w:val="22"/>
          <w14:ligatures w14:val="none"/>
        </w:rPr>
      </w:pPr>
    </w:p>
    <w:p w14:paraId="75AA2E3D"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Vairavimas ir mechanizmų valdymas</w:t>
      </w:r>
    </w:p>
    <w:p w14:paraId="1CBCC89B" w14:textId="77777777" w:rsidR="0066637D" w:rsidRPr="00817E38" w:rsidRDefault="0066637D" w:rsidP="0066637D">
      <w:pPr>
        <w:ind w:left="0" w:firstLine="0"/>
        <w:rPr>
          <w:rFonts w:ascii="Times New Roman" w:eastAsia="Times New Roman" w:hAnsi="Times New Roman" w:cs="Times New Roman"/>
          <w:kern w:val="0"/>
          <w:sz w:val="22"/>
          <w:szCs w:val="22"/>
          <w:lang w:eastAsia="lt-LT"/>
          <w14:ligatures w14:val="none"/>
        </w:rPr>
      </w:pPr>
      <w:r w:rsidRPr="00817E38">
        <w:rPr>
          <w:rFonts w:ascii="Times New Roman" w:eastAsia="Times New Roman" w:hAnsi="Times New Roman" w:cs="Times New Roman"/>
          <w:kern w:val="0"/>
          <w:sz w:val="22"/>
          <w:szCs w:val="22"/>
          <w:lang w:eastAsia="lt-LT"/>
          <w14:ligatures w14:val="none"/>
        </w:rPr>
        <w:t xml:space="preserve">Kiek žinoma, </w:t>
      </w:r>
      <w:proofErr w:type="spellStart"/>
      <w:r w:rsidRPr="00817E38">
        <w:rPr>
          <w:rFonts w:ascii="Times New Roman" w:eastAsia="Times New Roman" w:hAnsi="Times New Roman" w:cs="Times New Roman"/>
          <w:kern w:val="0"/>
          <w:sz w:val="22"/>
          <w:szCs w:val="22"/>
          <w:lang w:eastAsia="lt-LT"/>
          <w14:ligatures w14:val="none"/>
        </w:rPr>
        <w:t>Lenzetto</w:t>
      </w:r>
      <w:proofErr w:type="spellEnd"/>
      <w:r w:rsidRPr="00817E38">
        <w:rPr>
          <w:rFonts w:ascii="Times New Roman" w:eastAsia="Times New Roman" w:hAnsi="Times New Roman" w:cs="Times New Roman"/>
          <w:kern w:val="0"/>
          <w:sz w:val="22"/>
          <w:szCs w:val="22"/>
          <w:lang w:eastAsia="lt-LT"/>
          <w14:ligatures w14:val="none"/>
        </w:rPr>
        <w:t xml:space="preserve"> gebėjimo vairuoti ar valdyti mechanizmus neveikia. </w:t>
      </w:r>
    </w:p>
    <w:p w14:paraId="1168B243"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788B608B"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r w:rsidRPr="00817E38">
        <w:rPr>
          <w:rFonts w:ascii="Times New Roman" w:eastAsia="Times New Roman" w:hAnsi="Times New Roman" w:cs="Times New Roman"/>
          <w:b/>
          <w:bCs/>
          <w:snapToGrid w:val="0"/>
          <w:kern w:val="0"/>
          <w:sz w:val="22"/>
          <w:szCs w:val="28"/>
          <w14:ligatures w14:val="none"/>
        </w:rPr>
        <w:t xml:space="preserve"> sudėtyje yra alkoholio</w:t>
      </w:r>
    </w:p>
    <w:p w14:paraId="1603BB25"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Kiekvienoje šio vaisto dozėje yra 65,47 mg alkoholio (etanolio), tai atitinka 72,74 % m/V. Ant pažeistos odos plotų etanolis gali sukelti deginimo pojūtį.</w:t>
      </w:r>
    </w:p>
    <w:p w14:paraId="282F3DA7"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Skysčiai, kurių sudėtyje yra alkoholio, </w:t>
      </w:r>
      <w:proofErr w:type="spellStart"/>
      <w:r w:rsidRPr="00817E38">
        <w:rPr>
          <w:rFonts w:ascii="Times New Roman" w:eastAsia="Times New Roman" w:hAnsi="Times New Roman" w:cs="Times New Roman"/>
          <w:snapToGrid w:val="0"/>
          <w:kern w:val="0"/>
          <w:sz w:val="22"/>
          <w:szCs w:val="20"/>
          <w14:ligatures w14:val="none"/>
        </w:rPr>
        <w:t>esti</w:t>
      </w:r>
      <w:proofErr w:type="spellEnd"/>
      <w:r w:rsidRPr="00817E38">
        <w:rPr>
          <w:rFonts w:ascii="Times New Roman" w:eastAsia="Times New Roman" w:hAnsi="Times New Roman" w:cs="Times New Roman"/>
          <w:snapToGrid w:val="0"/>
          <w:kern w:val="0"/>
          <w:sz w:val="22"/>
          <w:szCs w:val="20"/>
          <w14:ligatures w14:val="none"/>
        </w:rPr>
        <w:t xml:space="preserve"> degūs, todėl juos reikia laikyti atokiai nuo ugnies. Vartojant šio purškalo, kol jis ant odos nenudžiūvo, reikia vengti atviros ugnies, degančių cigarečių ir prietaisų – karščio šaltinių (pvz., plaukų džiovintuvo). </w:t>
      </w:r>
    </w:p>
    <w:p w14:paraId="375D06E3"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06DDF66E"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0C4383C6" w14:textId="77777777" w:rsidR="0066637D" w:rsidRPr="00817E38" w:rsidRDefault="0066637D" w:rsidP="0066637D">
      <w:pPr>
        <w:keepNext/>
        <w:keepLines/>
        <w:tabs>
          <w:tab w:val="left" w:pos="567"/>
        </w:tabs>
        <w:ind w:left="0" w:firstLine="0"/>
        <w:outlineLvl w:val="2"/>
        <w:rPr>
          <w:rFonts w:ascii="Times New Roman" w:eastAsia="Times New Roman" w:hAnsi="Times New Roman" w:cs="Times New Roman"/>
          <w:b/>
          <w:bCs/>
          <w:snapToGrid w:val="0"/>
          <w:kern w:val="0"/>
          <w:sz w:val="22"/>
          <w:szCs w:val="26"/>
          <w14:ligatures w14:val="none"/>
        </w:rPr>
      </w:pPr>
      <w:r w:rsidRPr="00817E38">
        <w:rPr>
          <w:rFonts w:ascii="Times New Roman" w:eastAsia="Times New Roman" w:hAnsi="Times New Roman" w:cs="Times New Roman"/>
          <w:b/>
          <w:bCs/>
          <w:snapToGrid w:val="0"/>
          <w:kern w:val="0"/>
          <w:sz w:val="22"/>
          <w:szCs w:val="26"/>
          <w14:ligatures w14:val="none"/>
        </w:rPr>
        <w:t>3.</w:t>
      </w:r>
      <w:r w:rsidRPr="00817E38">
        <w:rPr>
          <w:rFonts w:ascii="Times New Roman" w:eastAsia="Times New Roman" w:hAnsi="Times New Roman" w:cs="Times New Roman"/>
          <w:b/>
          <w:bCs/>
          <w:snapToGrid w:val="0"/>
          <w:kern w:val="0"/>
          <w:sz w:val="22"/>
          <w:szCs w:val="26"/>
          <w14:ligatures w14:val="none"/>
        </w:rPr>
        <w:tab/>
        <w:t xml:space="preserve">Kaip vartoti </w:t>
      </w:r>
      <w:proofErr w:type="spellStart"/>
      <w:r w:rsidRPr="00817E38">
        <w:rPr>
          <w:rFonts w:ascii="Times New Roman" w:eastAsia="Times New Roman" w:hAnsi="Times New Roman" w:cs="Times New Roman"/>
          <w:b/>
          <w:bCs/>
          <w:snapToGrid w:val="0"/>
          <w:kern w:val="0"/>
          <w:sz w:val="22"/>
          <w:szCs w:val="26"/>
          <w14:ligatures w14:val="none"/>
        </w:rPr>
        <w:t>Lenzetto</w:t>
      </w:r>
      <w:proofErr w:type="spellEnd"/>
    </w:p>
    <w:p w14:paraId="1523040C"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7B5EEDEA"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Visada vartokite šį vaistą tiksliai kaip nurodė gydytojas.</w:t>
      </w:r>
      <w:r w:rsidRPr="00817E38">
        <w:rPr>
          <w:rFonts w:ascii="Times New Roman" w:eastAsia="Times New Roman" w:hAnsi="Times New Roman" w:cs="Times New Roman"/>
          <w:snapToGrid w:val="0"/>
          <w:kern w:val="0"/>
          <w:sz w:val="22"/>
          <w14:ligatures w14:val="none"/>
        </w:rPr>
        <w:t xml:space="preserve"> </w:t>
      </w:r>
      <w:r w:rsidRPr="00817E38">
        <w:rPr>
          <w:rFonts w:ascii="Times New Roman" w:eastAsia="Times New Roman" w:hAnsi="Times New Roman" w:cs="Times New Roman"/>
          <w:noProof/>
          <w:snapToGrid w:val="0"/>
          <w:kern w:val="0"/>
          <w:sz w:val="22"/>
          <w14:ligatures w14:val="none"/>
        </w:rPr>
        <w:t>Jeigu abejojate, kreipkitės į gydytoją arba vaistininką.</w:t>
      </w:r>
      <w:r w:rsidRPr="00817E38">
        <w:rPr>
          <w:rFonts w:ascii="Times New Roman" w:eastAsia="Times New Roman" w:hAnsi="Times New Roman" w:cs="Times New Roman"/>
          <w:snapToGrid w:val="0"/>
          <w:kern w:val="0"/>
          <w:sz w:val="22"/>
          <w14:ligatures w14:val="none"/>
        </w:rPr>
        <w:t xml:space="preserve"> </w:t>
      </w:r>
    </w:p>
    <w:p w14:paraId="03DA14A3"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6056509C"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14:ligatures w14:val="none"/>
        </w:rPr>
        <w:t xml:space="preserve">Jūsų gydytojas, atsižvelgdamas į Jūsų simptomus, skirs Jums mažiausią dozę vartoti trumpiausią laikotarpį. Gydymo metu gydytojas gali keisti dozę pagal Jūsų individualų poreikį. </w:t>
      </w:r>
      <w:r w:rsidRPr="00817E38">
        <w:rPr>
          <w:rFonts w:ascii="Times New Roman" w:eastAsia="Times New Roman" w:hAnsi="Times New Roman" w:cs="Times New Roman"/>
          <w:snapToGrid w:val="0"/>
          <w:kern w:val="0"/>
          <w:sz w:val="22"/>
          <w:szCs w:val="20"/>
          <w:lang w:eastAsia="lt-LT"/>
          <w14:ligatures w14:val="none"/>
        </w:rPr>
        <w:t>Jei manote, kad Jums skirta dozė sukelia per stiprų ar nepakankamą poveikį, pasitarkite su savo gydytoju.</w:t>
      </w:r>
    </w:p>
    <w:p w14:paraId="6A5F4EA1"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szCs w:val="20"/>
          <w14:ligatures w14:val="none"/>
        </w:rPr>
      </w:pPr>
    </w:p>
    <w:p w14:paraId="65586E26"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 xml:space="preserve"> </w:t>
      </w:r>
      <w:r w:rsidRPr="00817E38">
        <w:rPr>
          <w:rFonts w:ascii="Times New Roman" w:eastAsia="Times New Roman" w:hAnsi="Times New Roman" w:cs="Times New Roman"/>
          <w:snapToGrid w:val="0"/>
          <w:kern w:val="0"/>
          <w:sz w:val="22"/>
          <w:szCs w:val="20"/>
          <w14:ligatures w14:val="none"/>
        </w:rPr>
        <w:t xml:space="preserve">Jei Jums gimda nepašalinta (neatlikta </w:t>
      </w:r>
      <w:proofErr w:type="spellStart"/>
      <w:r w:rsidRPr="00817E38">
        <w:rPr>
          <w:rFonts w:ascii="Times New Roman" w:eastAsia="Times New Roman" w:hAnsi="Times New Roman" w:cs="Times New Roman"/>
          <w:snapToGrid w:val="0"/>
          <w:kern w:val="0"/>
          <w:sz w:val="22"/>
          <w:szCs w:val="20"/>
          <w14:ligatures w14:val="none"/>
        </w:rPr>
        <w:t>histerektomija</w:t>
      </w:r>
      <w:proofErr w:type="spellEnd"/>
      <w:r w:rsidRPr="00817E38">
        <w:rPr>
          <w:rFonts w:ascii="Times New Roman" w:eastAsia="Times New Roman" w:hAnsi="Times New Roman" w:cs="Times New Roman"/>
          <w:snapToGrid w:val="0"/>
          <w:kern w:val="0"/>
          <w:sz w:val="22"/>
          <w:szCs w:val="20"/>
          <w14:ligatures w14:val="none"/>
        </w:rPr>
        <w:t xml:space="preserve">), Jūsų gydytojas papildomai skirs Jums kito hormono – </w:t>
      </w:r>
      <w:proofErr w:type="spellStart"/>
      <w:r w:rsidRPr="00817E38">
        <w:rPr>
          <w:rFonts w:ascii="Times New Roman" w:eastAsia="Times New Roman" w:hAnsi="Times New Roman" w:cs="Times New Roman"/>
          <w:snapToGrid w:val="0"/>
          <w:kern w:val="0"/>
          <w:sz w:val="22"/>
          <w:szCs w:val="20"/>
          <w14:ligatures w14:val="none"/>
        </w:rPr>
        <w:t>progestageno</w:t>
      </w:r>
      <w:proofErr w:type="spellEnd"/>
      <w:r w:rsidRPr="00817E38">
        <w:rPr>
          <w:rFonts w:ascii="Times New Roman" w:eastAsia="Times New Roman" w:hAnsi="Times New Roman" w:cs="Times New Roman"/>
          <w:snapToGrid w:val="0"/>
          <w:kern w:val="0"/>
          <w:sz w:val="22"/>
          <w:szCs w:val="20"/>
          <w14:ligatures w14:val="none"/>
        </w:rPr>
        <w:t xml:space="preserve"> – tablečių, kurios atsvers estrogeno poveikį Jūsų gimdos gleivinei. Gydytojas paaiškins Jums, kaip vartoti šias tabletes, kurių vartojimo pabaigoje gali atsirasti mėnesinių pobūdžio kraujavimas (žr. </w:t>
      </w:r>
      <w:r w:rsidRPr="00817E38">
        <w:rPr>
          <w:rFonts w:ascii="Times New Roman" w:eastAsia="Times New Roman" w:hAnsi="Times New Roman" w:cs="Times New Roman"/>
          <w:i/>
          <w:noProof/>
          <w:kern w:val="0"/>
          <w:sz w:val="22"/>
          <w:szCs w:val="22"/>
          <w14:ligatures w14:val="none"/>
        </w:rPr>
        <w:t>„</w:t>
      </w:r>
      <w:r w:rsidRPr="00817E38">
        <w:rPr>
          <w:rFonts w:ascii="Times New Roman" w:eastAsia="Times New Roman" w:hAnsi="Times New Roman" w:cs="Times New Roman"/>
          <w:i/>
          <w:snapToGrid w:val="0"/>
          <w:kern w:val="0"/>
          <w:sz w:val="22"/>
          <w:szCs w:val="20"/>
          <w14:ligatures w14:val="none"/>
        </w:rPr>
        <w:t>Netikėtas kraujavimas</w:t>
      </w:r>
      <w:r w:rsidRPr="00817E38">
        <w:rPr>
          <w:rFonts w:ascii="Times New Roman" w:eastAsia="Times New Roman" w:hAnsi="Times New Roman" w:cs="Times New Roman"/>
          <w:i/>
          <w:noProof/>
          <w:kern w:val="0"/>
          <w:sz w:val="22"/>
          <w:szCs w:val="22"/>
          <w14:ligatures w14:val="none"/>
        </w:rPr>
        <w:t>“</w:t>
      </w:r>
      <w:r w:rsidRPr="00817E38">
        <w:rPr>
          <w:rFonts w:ascii="Times New Roman" w:eastAsia="Times New Roman" w:hAnsi="Times New Roman" w:cs="Times New Roman"/>
          <w:snapToGrid w:val="0"/>
          <w:kern w:val="0"/>
          <w:sz w:val="22"/>
          <w:szCs w:val="20"/>
          <w14:ligatures w14:val="none"/>
        </w:rPr>
        <w:t>).</w:t>
      </w:r>
    </w:p>
    <w:p w14:paraId="0C8684B8"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szCs w:val="20"/>
          <w14:ligatures w14:val="none"/>
        </w:rPr>
      </w:pPr>
    </w:p>
    <w:p w14:paraId="1F9E4350"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b/>
          <w:noProof/>
          <w:kern w:val="0"/>
          <w:sz w:val="22"/>
          <w:szCs w:val="22"/>
          <w14:ligatures w14:val="none"/>
        </w:rPr>
        <w:t>Jeigu Jums planuojama atlikti operaciją</w:t>
      </w:r>
    </w:p>
    <w:p w14:paraId="15891DF2"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lastRenderedPageBreak/>
        <w:t xml:space="preserve">Jeigu Jums planuojama atlikti operaciją, pasakykite chirurgui, kad vartojate Lenzetto. Jums gali tekti nutraukti Lenzetto vartojimą likus 4 – 6 savaitėms iki operacijos, kad sumažėtų kraujo krešulių rizika (žr. 2 sk. </w:t>
      </w:r>
      <w:r w:rsidRPr="00817E38">
        <w:rPr>
          <w:rFonts w:ascii="Times New Roman" w:eastAsia="Times New Roman" w:hAnsi="Times New Roman" w:cs="Times New Roman"/>
          <w:i/>
          <w:noProof/>
          <w:kern w:val="0"/>
          <w:sz w:val="22"/>
          <w:szCs w:val="22"/>
          <w14:ligatures w14:val="none"/>
        </w:rPr>
        <w:t>„Kraujo krešuliai venose (trombozė)“</w:t>
      </w:r>
      <w:r w:rsidRPr="00817E38">
        <w:rPr>
          <w:rFonts w:ascii="Times New Roman" w:eastAsia="Times New Roman" w:hAnsi="Times New Roman" w:cs="Times New Roman"/>
          <w:noProof/>
          <w:kern w:val="0"/>
          <w:sz w:val="22"/>
          <w:szCs w:val="22"/>
          <w14:ligatures w14:val="none"/>
        </w:rPr>
        <w:t>). Paklauskite Jūsų gydytojo, kada vėl galėsite vartoti Lenzetto.</w:t>
      </w:r>
    </w:p>
    <w:p w14:paraId="484E8423"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szCs w:val="20"/>
          <w14:ligatures w14:val="none"/>
        </w:rPr>
      </w:pPr>
    </w:p>
    <w:p w14:paraId="0730078A"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szCs w:val="20"/>
          <w14:ligatures w14:val="none"/>
        </w:rPr>
      </w:pPr>
    </w:p>
    <w:p w14:paraId="589DDDEC" w14:textId="77777777" w:rsidR="0066637D" w:rsidRPr="00817E38" w:rsidRDefault="0066637D" w:rsidP="0066637D">
      <w:pPr>
        <w:numPr>
          <w:ilvl w:val="12"/>
          <w:numId w:val="0"/>
        </w:numPr>
        <w:ind w:right="-2"/>
        <w:rPr>
          <w:rFonts w:ascii="Times New Roman" w:eastAsia="Times New Roman" w:hAnsi="Times New Roman" w:cs="Times New Roman"/>
          <w:i/>
          <w:snapToGrid w:val="0"/>
          <w:kern w:val="0"/>
          <w:sz w:val="22"/>
          <w:u w:val="single"/>
          <w14:ligatures w14:val="none"/>
        </w:rPr>
      </w:pPr>
      <w:r w:rsidRPr="00817E38">
        <w:rPr>
          <w:rFonts w:ascii="Times New Roman" w:eastAsia="Times New Roman" w:hAnsi="Times New Roman" w:cs="Times New Roman"/>
          <w:i/>
          <w:snapToGrid w:val="0"/>
          <w:kern w:val="0"/>
          <w:sz w:val="22"/>
          <w:szCs w:val="20"/>
          <w:u w:val="single"/>
          <w14:ligatures w14:val="none"/>
        </w:rPr>
        <w:t xml:space="preserve">Kur reikia purkšti </w:t>
      </w:r>
      <w:proofErr w:type="spellStart"/>
      <w:r w:rsidRPr="00817E38">
        <w:rPr>
          <w:rFonts w:ascii="Times New Roman" w:eastAsia="Times New Roman" w:hAnsi="Times New Roman" w:cs="Times New Roman"/>
          <w:i/>
          <w:snapToGrid w:val="0"/>
          <w:kern w:val="0"/>
          <w:sz w:val="22"/>
          <w:szCs w:val="20"/>
          <w:u w:val="single"/>
          <w14:ligatures w14:val="none"/>
        </w:rPr>
        <w:t>Lenzetto</w:t>
      </w:r>
      <w:proofErr w:type="spellEnd"/>
    </w:p>
    <w:p w14:paraId="3B5787B1"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27FD6CCA"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Purškalo reikia purkšti ant sausos ir sveikos vidinės dilbio dalies odos. Jei tai neįmanoma, reikia purkšti ant vidinės šlaunies.</w:t>
      </w:r>
    </w:p>
    <w:p w14:paraId="404352E8"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p>
    <w:p w14:paraId="71D059BB"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proofErr w:type="spellStart"/>
      <w:r w:rsidRPr="00817E38">
        <w:rPr>
          <w:rFonts w:ascii="Times New Roman" w:eastAsia="Times New Roman" w:hAnsi="Times New Roman" w:cs="Times New Roman"/>
          <w:b/>
          <w:snapToGrid w:val="0"/>
          <w:kern w:val="0"/>
          <w:sz w:val="22"/>
          <w14:ligatures w14:val="none"/>
        </w:rPr>
        <w:t>Lenzetto</w:t>
      </w:r>
      <w:proofErr w:type="spellEnd"/>
      <w:r w:rsidRPr="00817E38">
        <w:rPr>
          <w:rFonts w:ascii="Times New Roman" w:eastAsia="Times New Roman" w:hAnsi="Times New Roman" w:cs="Times New Roman"/>
          <w:b/>
          <w:snapToGrid w:val="0"/>
          <w:kern w:val="0"/>
          <w:sz w:val="22"/>
          <w14:ligatures w14:val="none"/>
        </w:rPr>
        <w:t xml:space="preserve"> negalima purkšti ant krūtų arba arti jų.</w:t>
      </w:r>
    </w:p>
    <w:p w14:paraId="610F57C3"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p>
    <w:p w14:paraId="24A6C55C"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p>
    <w:p w14:paraId="2CEE1504" w14:textId="77777777" w:rsidR="0066637D" w:rsidRPr="00817E38" w:rsidRDefault="0066637D" w:rsidP="0066637D">
      <w:pPr>
        <w:numPr>
          <w:ilvl w:val="12"/>
          <w:numId w:val="0"/>
        </w:numPr>
        <w:ind w:right="-2"/>
        <w:rPr>
          <w:rFonts w:ascii="Times New Roman" w:eastAsia="Times New Roman" w:hAnsi="Times New Roman" w:cs="Times New Roman"/>
          <w:b/>
          <w:i/>
          <w:snapToGrid w:val="0"/>
          <w:kern w:val="0"/>
          <w:sz w:val="22"/>
          <w:u w:val="single"/>
          <w14:ligatures w14:val="none"/>
        </w:rPr>
      </w:pPr>
      <w:r w:rsidRPr="00817E38">
        <w:rPr>
          <w:rFonts w:ascii="Times New Roman" w:eastAsia="Times New Roman" w:hAnsi="Times New Roman" w:cs="Times New Roman"/>
          <w:b/>
          <w:i/>
          <w:snapToGrid w:val="0"/>
          <w:kern w:val="0"/>
          <w:sz w:val="22"/>
          <w:u w:val="single"/>
          <w14:ligatures w14:val="none"/>
        </w:rPr>
        <w:t xml:space="preserve">Kaip vartoti </w:t>
      </w:r>
      <w:proofErr w:type="spellStart"/>
      <w:r w:rsidRPr="00817E38">
        <w:rPr>
          <w:rFonts w:ascii="Times New Roman" w:eastAsia="Times New Roman" w:hAnsi="Times New Roman" w:cs="Times New Roman"/>
          <w:b/>
          <w:i/>
          <w:snapToGrid w:val="0"/>
          <w:kern w:val="0"/>
          <w:sz w:val="22"/>
          <w:u w:val="single"/>
          <w14:ligatures w14:val="none"/>
        </w:rPr>
        <w:t>Lenzetto</w:t>
      </w:r>
      <w:proofErr w:type="spellEnd"/>
    </w:p>
    <w:p w14:paraId="44A915F1"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snapToGrid w:val="0"/>
          <w:kern w:val="0"/>
          <w:sz w:val="22"/>
          <w14:ligatures w14:val="none"/>
        </w:rPr>
        <w:t xml:space="preserve">Prieš purškiant pirmąją dozę iš naujos </w:t>
      </w:r>
      <w:proofErr w:type="spellStart"/>
      <w:r w:rsidRPr="00817E38">
        <w:rPr>
          <w:rFonts w:ascii="Times New Roman" w:eastAsia="Times New Roman" w:hAnsi="Times New Roman" w:cs="Times New Roman"/>
          <w:b/>
          <w:snapToGrid w:val="0"/>
          <w:kern w:val="0"/>
          <w:sz w:val="22"/>
          <w14:ligatures w14:val="none"/>
        </w:rPr>
        <w:t>talpyklės</w:t>
      </w:r>
      <w:proofErr w:type="spellEnd"/>
      <w:r w:rsidRPr="00817E38">
        <w:rPr>
          <w:rFonts w:ascii="Times New Roman" w:eastAsia="Times New Roman" w:hAnsi="Times New Roman" w:cs="Times New Roman"/>
          <w:b/>
          <w:snapToGrid w:val="0"/>
          <w:kern w:val="0"/>
          <w:sz w:val="22"/>
          <w14:ligatures w14:val="none"/>
        </w:rPr>
        <w:t>, ją reikia paruošti vartojimui - tris kartus paspausti dozavimo pompą nenuėmus dangtelio.</w:t>
      </w:r>
    </w:p>
    <w:p w14:paraId="25BB9013" w14:textId="77777777" w:rsidR="0066637D" w:rsidRPr="00817E38" w:rsidRDefault="0066637D" w:rsidP="0066637D">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p>
    <w:p w14:paraId="2792F45B"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szCs w:val="22"/>
          <w:lang w:eastAsia="hu-HU"/>
          <w14:ligatures w14:val="none"/>
        </w:rPr>
      </w:pPr>
      <w:r w:rsidRPr="00817E38">
        <w:rPr>
          <w:rFonts w:ascii="Times New Roman" w:eastAsia="Times New Roman" w:hAnsi="Times New Roman" w:cs="Times New Roman"/>
          <w:noProof/>
          <w:snapToGrid w:val="0"/>
          <w:kern w:val="0"/>
          <w:sz w:val="22"/>
          <w:szCs w:val="22"/>
          <w:lang w:eastAsia="hu-HU"/>
          <w14:ligatures w14:val="none"/>
        </w:rPr>
        <w:t>Aplikatorių reikia laikyti stačiai, kaip parodyta 1 piešinyje. Nenuėmę dangtelio, nykščiu arba rodomuoju pirštu paspauskite mygtuką tiesiai žemyn tris kartus.</w:t>
      </w:r>
    </w:p>
    <w:p w14:paraId="4BB51D87"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szCs w:val="22"/>
          <w:lang w:eastAsia="hu-HU"/>
          <w14:ligatures w14:val="none"/>
        </w:rPr>
      </w:pPr>
      <w:r w:rsidRPr="00817E38">
        <w:rPr>
          <w:rFonts w:ascii="Times New Roman" w:eastAsia="Times New Roman" w:hAnsi="Times New Roman" w:cs="Times New Roman"/>
          <w:noProof/>
          <w:snapToGrid w:val="0"/>
          <w:kern w:val="0"/>
          <w:sz w:val="22"/>
          <w:szCs w:val="22"/>
          <w:lang w:eastAsia="hu-HU"/>
          <w14:ligatures w14:val="none"/>
        </w:rPr>
        <w:t>Dabar preparatas paruoštas vartojimui.</w:t>
      </w:r>
    </w:p>
    <w:p w14:paraId="7E3A8F0B"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szCs w:val="22"/>
          <w:lang w:eastAsia="hu-HU"/>
          <w14:ligatures w14:val="none"/>
        </w:rPr>
      </w:pPr>
    </w:p>
    <w:p w14:paraId="278E9262"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szCs w:val="22"/>
          <w:lang w:eastAsia="hu-HU"/>
          <w14:ligatures w14:val="none"/>
        </w:rPr>
      </w:pPr>
      <w:r w:rsidRPr="00817E38">
        <w:rPr>
          <w:rFonts w:ascii="Times New Roman" w:eastAsia="Times New Roman" w:hAnsi="Times New Roman" w:cs="Times New Roman"/>
          <w:noProof/>
          <w:snapToGrid w:val="0"/>
          <w:kern w:val="0"/>
          <w:sz w:val="22"/>
          <w:szCs w:val="22"/>
          <w:lang w:eastAsia="hu-HU"/>
          <w14:ligatures w14:val="none"/>
        </w:rPr>
        <w:t xml:space="preserve">Aplikatoriaus </w:t>
      </w:r>
      <w:r w:rsidRPr="00817E38">
        <w:rPr>
          <w:rFonts w:ascii="Times New Roman" w:eastAsia="Times New Roman" w:hAnsi="Times New Roman" w:cs="Times New Roman"/>
          <w:snapToGrid w:val="0"/>
          <w:kern w:val="0"/>
          <w:sz w:val="22"/>
          <w:szCs w:val="20"/>
          <w14:ligatures w14:val="none"/>
        </w:rPr>
        <w:t>NEREIKIA</w:t>
      </w:r>
      <w:r w:rsidRPr="00817E38">
        <w:rPr>
          <w:rFonts w:ascii="Times New Roman" w:eastAsia="Times New Roman" w:hAnsi="Times New Roman" w:cs="Times New Roman"/>
          <w:noProof/>
          <w:snapToGrid w:val="0"/>
          <w:kern w:val="0"/>
          <w:sz w:val="22"/>
          <w:szCs w:val="22"/>
          <w:lang w:eastAsia="hu-HU"/>
          <w14:ligatures w14:val="none"/>
        </w:rPr>
        <w:t xml:space="preserve"> iš naujo paruošti prieš kiekvieną dozę; aplikatorių paruoškite vieną kartą prieš pradėdama vartoti naują talpyklę. Jeigu praleidote vieną ar daugiau dozių, paruoškite aplikatorių taip, kaip nurodoma skyriuje „Pamiršus pavartoti Lenzetto“.</w:t>
      </w:r>
    </w:p>
    <w:p w14:paraId="239276F8" w14:textId="77777777" w:rsidR="0066637D" w:rsidRPr="00817E38" w:rsidRDefault="0066637D" w:rsidP="0066637D">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p>
    <w:p w14:paraId="44EAD8DE"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008E8F26"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781657C1"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noProof/>
          <w:kern w:val="0"/>
          <w:sz w:val="22"/>
          <w:szCs w:val="20"/>
          <w14:ligatures w14:val="none"/>
        </w:rPr>
        <w:drawing>
          <wp:inline distT="0" distB="0" distL="0" distR="0" wp14:anchorId="72F6B3A7" wp14:editId="7D56FFDB">
            <wp:extent cx="3219450" cy="280035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19450" cy="2800350"/>
                    </a:xfrm>
                    <a:prstGeom prst="rect">
                      <a:avLst/>
                    </a:prstGeom>
                    <a:noFill/>
                    <a:ln>
                      <a:noFill/>
                    </a:ln>
                  </pic:spPr>
                </pic:pic>
              </a:graphicData>
            </a:graphic>
          </wp:inline>
        </w:drawing>
      </w:r>
    </w:p>
    <w:p w14:paraId="0C3174BD"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p>
    <w:p w14:paraId="60582BC8"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snapToGrid w:val="0"/>
          <w:kern w:val="0"/>
          <w:sz w:val="22"/>
          <w14:ligatures w14:val="none"/>
        </w:rPr>
        <w:t>Įsitikinkite, kad oda, kur norite purkšti vaisto, yra sveika, švari ir nusausinta.</w:t>
      </w:r>
    </w:p>
    <w:p w14:paraId="31948F8B"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p>
    <w:p w14:paraId="2B5392F3" w14:textId="77777777" w:rsidR="0066637D" w:rsidRPr="00817E38" w:rsidRDefault="0066637D" w:rsidP="0066637D">
      <w:pPr>
        <w:numPr>
          <w:ilvl w:val="12"/>
          <w:numId w:val="0"/>
        </w:numPr>
        <w:ind w:right="-2"/>
        <w:rPr>
          <w:rFonts w:ascii="Times New Roman" w:eastAsia="Times New Roman" w:hAnsi="Times New Roman" w:cs="Times New Roman"/>
          <w:i/>
          <w:snapToGrid w:val="0"/>
          <w:kern w:val="0"/>
          <w:sz w:val="22"/>
          <w:szCs w:val="20"/>
          <w14:ligatures w14:val="none"/>
        </w:rPr>
      </w:pPr>
      <w:r w:rsidRPr="00817E38">
        <w:rPr>
          <w:rFonts w:ascii="Times New Roman" w:eastAsia="Times New Roman" w:hAnsi="Times New Roman" w:cs="Times New Roman"/>
          <w:i/>
          <w:snapToGrid w:val="0"/>
          <w:kern w:val="0"/>
          <w:sz w:val="22"/>
          <w:szCs w:val="20"/>
          <w14:ligatures w14:val="none"/>
        </w:rPr>
        <w:t>Kaip vartoti paros dozę.</w:t>
      </w:r>
    </w:p>
    <w:p w14:paraId="40394ABF"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70F54C63"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szCs w:val="22"/>
          <w:lang w:eastAsia="hu-HU"/>
          <w14:ligatures w14:val="none"/>
        </w:rPr>
      </w:pPr>
    </w:p>
    <w:p w14:paraId="0D806B5A" w14:textId="77777777" w:rsidR="0066637D" w:rsidRPr="00817E38" w:rsidRDefault="0066637D" w:rsidP="0066637D">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r w:rsidRPr="00817E38">
        <w:rPr>
          <w:rFonts w:ascii="Times New Roman" w:eastAsia="Times New Roman" w:hAnsi="Times New Roman" w:cs="Times New Roman"/>
          <w:noProof/>
          <w:kern w:val="0"/>
          <w:sz w:val="22"/>
          <w:szCs w:val="20"/>
          <w14:ligatures w14:val="none"/>
        </w:rPr>
        <w:lastRenderedPageBreak/>
        <w:drawing>
          <wp:inline distT="0" distB="0" distL="0" distR="0" wp14:anchorId="0DA27969" wp14:editId="2D186692">
            <wp:extent cx="2809875" cy="2981325"/>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9875" cy="2981325"/>
                    </a:xfrm>
                    <a:prstGeom prst="rect">
                      <a:avLst/>
                    </a:prstGeom>
                    <a:noFill/>
                    <a:ln>
                      <a:noFill/>
                    </a:ln>
                  </pic:spPr>
                </pic:pic>
              </a:graphicData>
            </a:graphic>
          </wp:inline>
        </w:drawing>
      </w:r>
    </w:p>
    <w:p w14:paraId="12A31911"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szCs w:val="22"/>
          <w:lang w:eastAsia="hu-HU"/>
          <w14:ligatures w14:val="none"/>
        </w:rPr>
        <w:t>Prieš vartodamos paros dozę, nuimkite plastikinį dangtelį, laikykite talpyklę stačiai ir pridėkite plastikinį aplikatorių prie odos taip, kad jis visiškai priglustų (2 piešinys).</w:t>
      </w:r>
    </w:p>
    <w:p w14:paraId="16054B97"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64318BFD"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 xml:space="preserve">Jums gali tekti pajudinti ranką arba </w:t>
      </w:r>
      <w:proofErr w:type="spellStart"/>
      <w:r w:rsidRPr="00817E38">
        <w:rPr>
          <w:rFonts w:ascii="Times New Roman" w:eastAsia="Times New Roman" w:hAnsi="Times New Roman" w:cs="Times New Roman"/>
          <w:snapToGrid w:val="0"/>
          <w:kern w:val="0"/>
          <w:sz w:val="22"/>
          <w14:ligatures w14:val="none"/>
        </w:rPr>
        <w:t>aplikatorių</w:t>
      </w:r>
      <w:proofErr w:type="spellEnd"/>
      <w:r w:rsidRPr="00817E38">
        <w:rPr>
          <w:rFonts w:ascii="Times New Roman" w:eastAsia="Times New Roman" w:hAnsi="Times New Roman" w:cs="Times New Roman"/>
          <w:snapToGrid w:val="0"/>
          <w:kern w:val="0"/>
          <w:sz w:val="22"/>
          <w14:ligatures w14:val="none"/>
        </w:rPr>
        <w:t xml:space="preserve"> taip, kad jis sandariai priglustų prie odos ir kad nesusidarytų jokių tarpų tarp Jūsų odos ir </w:t>
      </w:r>
      <w:proofErr w:type="spellStart"/>
      <w:r w:rsidRPr="00817E38">
        <w:rPr>
          <w:rFonts w:ascii="Times New Roman" w:eastAsia="Times New Roman" w:hAnsi="Times New Roman" w:cs="Times New Roman"/>
          <w:snapToGrid w:val="0"/>
          <w:kern w:val="0"/>
          <w:sz w:val="22"/>
          <w14:ligatures w14:val="none"/>
        </w:rPr>
        <w:t>aplikatoriaus</w:t>
      </w:r>
      <w:proofErr w:type="spellEnd"/>
      <w:r w:rsidRPr="00817E38">
        <w:rPr>
          <w:rFonts w:ascii="Times New Roman" w:eastAsia="Times New Roman" w:hAnsi="Times New Roman" w:cs="Times New Roman"/>
          <w:snapToGrid w:val="0"/>
          <w:kern w:val="0"/>
          <w:sz w:val="22"/>
          <w14:ligatures w14:val="none"/>
        </w:rPr>
        <w:t xml:space="preserve"> kraštų. </w:t>
      </w:r>
    </w:p>
    <w:p w14:paraId="5BD44239"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78FD7253"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 xml:space="preserve">Purškimo mygtuką vieną kartą paspauskite žemyn. Visada jį nuspauskite iki galo ir laikykite, kol bus išpurkšta visa dozė. </w:t>
      </w:r>
    </w:p>
    <w:p w14:paraId="2E17D064"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 xml:space="preserve">Jei reikia dar vieno papurškimo, paslinkite </w:t>
      </w:r>
      <w:proofErr w:type="spellStart"/>
      <w:r w:rsidRPr="00817E38">
        <w:rPr>
          <w:rFonts w:ascii="Times New Roman" w:eastAsia="Times New Roman" w:hAnsi="Times New Roman" w:cs="Times New Roman"/>
          <w:snapToGrid w:val="0"/>
          <w:kern w:val="0"/>
          <w:sz w:val="22"/>
          <w:szCs w:val="20"/>
          <w14:ligatures w14:val="none"/>
        </w:rPr>
        <w:t>aplikatorių</w:t>
      </w:r>
      <w:proofErr w:type="spellEnd"/>
      <w:r w:rsidRPr="00817E38">
        <w:rPr>
          <w:rFonts w:ascii="Times New Roman" w:eastAsia="Times New Roman" w:hAnsi="Times New Roman" w:cs="Times New Roman"/>
          <w:snapToGrid w:val="0"/>
          <w:kern w:val="0"/>
          <w:sz w:val="22"/>
          <w:szCs w:val="20"/>
          <w14:ligatures w14:val="none"/>
        </w:rPr>
        <w:t xml:space="preserve"> išilgai Jūsų dilbio taip, kad jis neapimtų plotelio, kur jau papurškėte.</w:t>
      </w:r>
      <w:r w:rsidRPr="00817E38">
        <w:rPr>
          <w:rFonts w:ascii="Times New Roman" w:eastAsia="Times New Roman" w:hAnsi="Times New Roman" w:cs="Times New Roman"/>
          <w:b/>
          <w:snapToGrid w:val="0"/>
          <w:kern w:val="0"/>
          <w:sz w:val="22"/>
          <w:szCs w:val="20"/>
          <w14:ligatures w14:val="none"/>
        </w:rPr>
        <w:t xml:space="preserve"> </w:t>
      </w:r>
      <w:r w:rsidRPr="00817E38">
        <w:rPr>
          <w:rFonts w:ascii="Times New Roman" w:eastAsia="Times New Roman" w:hAnsi="Times New Roman" w:cs="Times New Roman"/>
          <w:snapToGrid w:val="0"/>
          <w:kern w:val="0"/>
          <w:sz w:val="22"/>
          <w14:ligatures w14:val="none"/>
        </w:rPr>
        <w:t>Mygtuką vieną kartą paspauskite žemyn.</w:t>
      </w:r>
    </w:p>
    <w:p w14:paraId="62A25814"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p>
    <w:p w14:paraId="0919E99C"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 xml:space="preserve">Jei reikia trečio papurškimo, vėl paslinkite </w:t>
      </w:r>
      <w:proofErr w:type="spellStart"/>
      <w:r w:rsidRPr="00817E38">
        <w:rPr>
          <w:rFonts w:ascii="Times New Roman" w:eastAsia="Times New Roman" w:hAnsi="Times New Roman" w:cs="Times New Roman"/>
          <w:snapToGrid w:val="0"/>
          <w:kern w:val="0"/>
          <w:sz w:val="22"/>
          <w:szCs w:val="20"/>
          <w14:ligatures w14:val="none"/>
        </w:rPr>
        <w:t>aplikatorių</w:t>
      </w:r>
      <w:proofErr w:type="spellEnd"/>
      <w:r w:rsidRPr="00817E38">
        <w:rPr>
          <w:rFonts w:ascii="Times New Roman" w:eastAsia="Times New Roman" w:hAnsi="Times New Roman" w:cs="Times New Roman"/>
          <w:snapToGrid w:val="0"/>
          <w:kern w:val="0"/>
          <w:sz w:val="22"/>
          <w:szCs w:val="20"/>
          <w14:ligatures w14:val="none"/>
        </w:rPr>
        <w:t xml:space="preserve"> išilgai Jūsų dilbio taip, kad jis neapimtų plotelių, kuriuos jau papurškėte.</w:t>
      </w:r>
      <w:r w:rsidRPr="00817E38">
        <w:rPr>
          <w:rFonts w:ascii="Times New Roman" w:eastAsia="Times New Roman" w:hAnsi="Times New Roman" w:cs="Times New Roman"/>
          <w:b/>
          <w:snapToGrid w:val="0"/>
          <w:kern w:val="0"/>
          <w:sz w:val="22"/>
          <w:szCs w:val="20"/>
          <w14:ligatures w14:val="none"/>
        </w:rPr>
        <w:t xml:space="preserve"> </w:t>
      </w:r>
      <w:r w:rsidRPr="00817E38">
        <w:rPr>
          <w:rFonts w:ascii="Times New Roman" w:eastAsia="Times New Roman" w:hAnsi="Times New Roman" w:cs="Times New Roman"/>
          <w:snapToGrid w:val="0"/>
          <w:kern w:val="0"/>
          <w:sz w:val="22"/>
          <w14:ligatures w14:val="none"/>
        </w:rPr>
        <w:t>Mygtuką vieną kartą paspauskite žemyn.</w:t>
      </w:r>
    </w:p>
    <w:p w14:paraId="4223C031"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p>
    <w:p w14:paraId="7090EC51"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02C6DB70" w14:textId="77777777" w:rsidR="0066637D" w:rsidRPr="00817E38" w:rsidRDefault="0066637D" w:rsidP="0066637D">
      <w:pPr>
        <w:keepNext/>
        <w:tabs>
          <w:tab w:val="left" w:pos="567"/>
        </w:tabs>
        <w:spacing w:line="260" w:lineRule="exact"/>
        <w:ind w:left="0" w:firstLine="0"/>
        <w:jc w:val="both"/>
        <w:outlineLvl w:val="3"/>
        <w:rPr>
          <w:rFonts w:ascii="Calibri" w:eastAsia="Times New Roman" w:hAnsi="Calibri" w:cs="Times New Roman"/>
          <w:b/>
          <w:bCs/>
          <w:snapToGrid w:val="0"/>
          <w:kern w:val="0"/>
          <w:sz w:val="28"/>
          <w14:ligatures w14:val="none"/>
        </w:rPr>
      </w:pPr>
    </w:p>
    <w:p w14:paraId="21DCFC7B" w14:textId="77777777" w:rsidR="0066637D" w:rsidRPr="00817E38" w:rsidRDefault="0066637D" w:rsidP="0066637D">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r w:rsidRPr="00817E38" w:rsidDel="005D33D2">
        <w:rPr>
          <w:rFonts w:ascii="Times New Roman" w:eastAsia="Times New Roman" w:hAnsi="Times New Roman" w:cs="Times New Roman"/>
          <w:b/>
          <w:noProof/>
          <w:snapToGrid w:val="0"/>
          <w:kern w:val="0"/>
          <w:sz w:val="22"/>
          <w:szCs w:val="22"/>
          <w:lang w:eastAsia="hu-HU"/>
          <w14:ligatures w14:val="none"/>
        </w:rPr>
        <w:t xml:space="preserve"> </w:t>
      </w:r>
      <w:r w:rsidRPr="00817E38">
        <w:rPr>
          <w:rFonts w:ascii="Times New Roman" w:eastAsia="Times New Roman" w:hAnsi="Times New Roman" w:cs="Times New Roman"/>
          <w:b/>
          <w:noProof/>
          <w:kern w:val="0"/>
          <w:sz w:val="22"/>
          <w14:ligatures w14:val="none"/>
        </w:rPr>
        <w:drawing>
          <wp:inline distT="0" distB="0" distL="0" distR="0" wp14:anchorId="1C23B613" wp14:editId="210CB1E0">
            <wp:extent cx="3333376" cy="2628900"/>
            <wp:effectExtent l="0" t="0" r="635"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8531" cy="2632966"/>
                    </a:xfrm>
                    <a:prstGeom prst="rect">
                      <a:avLst/>
                    </a:prstGeom>
                    <a:noFill/>
                    <a:ln>
                      <a:noFill/>
                    </a:ln>
                  </pic:spPr>
                </pic:pic>
              </a:graphicData>
            </a:graphic>
          </wp:inline>
        </w:drawing>
      </w:r>
    </w:p>
    <w:p w14:paraId="35CEB548" w14:textId="77777777" w:rsidR="0066637D" w:rsidRPr="00817E38" w:rsidRDefault="0066637D" w:rsidP="0066637D">
      <w:pPr>
        <w:numPr>
          <w:ilvl w:val="12"/>
          <w:numId w:val="0"/>
        </w:numPr>
        <w:ind w:right="-2"/>
        <w:rPr>
          <w:rFonts w:ascii="Times New Roman" w:eastAsia="Times New Roman" w:hAnsi="Times New Roman" w:cs="Times New Roman"/>
          <w:b/>
          <w:noProof/>
          <w:snapToGrid w:val="0"/>
          <w:kern w:val="0"/>
          <w:sz w:val="22"/>
          <w:szCs w:val="22"/>
          <w:lang w:eastAsia="hu-HU"/>
          <w14:ligatures w14:val="none"/>
        </w:rPr>
      </w:pPr>
    </w:p>
    <w:p w14:paraId="560D5748"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szCs w:val="20"/>
          <w14:ligatures w14:val="none"/>
        </w:rPr>
      </w:pPr>
    </w:p>
    <w:p w14:paraId="58DA53F9"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Jei antrojo ir trečiojo papurškimo negalima užpurkšti ant tos pačios rankos dilbio, galite purkšti ant kitos rankos dilbio. Jei </w:t>
      </w:r>
      <w:proofErr w:type="spellStart"/>
      <w:r w:rsidRPr="00817E38">
        <w:rPr>
          <w:rFonts w:ascii="Times New Roman" w:eastAsia="Times New Roman" w:hAnsi="Times New Roman" w:cs="Times New Roman"/>
          <w:snapToGrid w:val="0"/>
          <w:kern w:val="0"/>
          <w:sz w:val="22"/>
          <w:szCs w:val="20"/>
          <w14:ligatures w14:val="none"/>
        </w:rPr>
        <w:t>aplikatoriaus</w:t>
      </w:r>
      <w:proofErr w:type="spellEnd"/>
      <w:r w:rsidRPr="00817E38">
        <w:rPr>
          <w:rFonts w:ascii="Times New Roman" w:eastAsia="Times New Roman" w:hAnsi="Times New Roman" w:cs="Times New Roman"/>
          <w:snapToGrid w:val="0"/>
          <w:kern w:val="0"/>
          <w:sz w:val="22"/>
          <w:szCs w:val="20"/>
          <w14:ligatures w14:val="none"/>
        </w:rPr>
        <w:t xml:space="preserve"> negalite ant vidinės dilbio dalies pridėti taip, kaip parodyta 3 piešinyje, arba Jums sunku papurkšti ant dilbio, galite purkšti ant vidinės šlaunies pusės.</w:t>
      </w:r>
    </w:p>
    <w:p w14:paraId="4AD46A19"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szCs w:val="22"/>
          <w:lang w:eastAsia="hu-HU"/>
          <w14:ligatures w14:val="none"/>
        </w:rPr>
      </w:pPr>
    </w:p>
    <w:p w14:paraId="51F71779"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noProof/>
          <w:kern w:val="0"/>
          <w:sz w:val="22"/>
          <w14:ligatures w14:val="none"/>
        </w:rPr>
        <w:drawing>
          <wp:inline distT="0" distB="0" distL="0" distR="0" wp14:anchorId="7F108FF9" wp14:editId="39704D1A">
            <wp:extent cx="3076575" cy="2952750"/>
            <wp:effectExtent l="0" t="0" r="0"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6575" cy="2952750"/>
                    </a:xfrm>
                    <a:prstGeom prst="rect">
                      <a:avLst/>
                    </a:prstGeom>
                    <a:noFill/>
                    <a:ln>
                      <a:noFill/>
                    </a:ln>
                  </pic:spPr>
                </pic:pic>
              </a:graphicData>
            </a:graphic>
          </wp:inline>
        </w:drawing>
      </w:r>
    </w:p>
    <w:p w14:paraId="0F4C675C"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Calibri" w:eastAsia="Times New Roman" w:hAnsi="Calibri" w:cs="Times New Roman"/>
          <w:b/>
          <w:bCs/>
          <w:noProof/>
          <w:kern w:val="0"/>
          <w:sz w:val="28"/>
          <w:szCs w:val="28"/>
          <w14:ligatures w14:val="none"/>
        </w:rPr>
        <w:drawing>
          <wp:inline distT="0" distB="0" distL="0" distR="0" wp14:anchorId="244AABD9" wp14:editId="5FAF6FA8">
            <wp:extent cx="4505325" cy="2276475"/>
            <wp:effectExtent l="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5325" cy="2276475"/>
                    </a:xfrm>
                    <a:prstGeom prst="rect">
                      <a:avLst/>
                    </a:prstGeom>
                    <a:noFill/>
                    <a:ln>
                      <a:noFill/>
                    </a:ln>
                  </pic:spPr>
                </pic:pic>
              </a:graphicData>
            </a:graphic>
          </wp:inline>
        </w:drawing>
      </w:r>
    </w:p>
    <w:p w14:paraId="0125E534"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5D6B8E2"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Pabaigę purkšti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w:t>
      </w:r>
      <w:proofErr w:type="spellStart"/>
      <w:r w:rsidRPr="00817E38">
        <w:rPr>
          <w:rFonts w:ascii="Times New Roman" w:eastAsia="Times New Roman" w:hAnsi="Times New Roman" w:cs="Times New Roman"/>
          <w:snapToGrid w:val="0"/>
          <w:kern w:val="0"/>
          <w:sz w:val="22"/>
          <w:szCs w:val="20"/>
          <w14:ligatures w14:val="none"/>
        </w:rPr>
        <w:t>aplikatorių</w:t>
      </w:r>
      <w:proofErr w:type="spellEnd"/>
      <w:r w:rsidRPr="00817E38">
        <w:rPr>
          <w:rFonts w:ascii="Times New Roman" w:eastAsia="Times New Roman" w:hAnsi="Times New Roman" w:cs="Times New Roman"/>
          <w:snapToGrid w:val="0"/>
          <w:kern w:val="0"/>
          <w:sz w:val="22"/>
          <w:szCs w:val="20"/>
          <w14:ligatures w14:val="none"/>
        </w:rPr>
        <w:t xml:space="preserve"> visada uždenkite dangteliu (4 piešinys).</w:t>
      </w:r>
    </w:p>
    <w:p w14:paraId="397F8A66"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CED374B"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Jei vaistą vartojate kaip nurodyta, neatsižvelgiant į tai, kokiu būdu purškiama, kiekvieno paspaudimo metu ant Jūsų odos bus užpurškiamas toks pats veikliosios medžiagos kiekis.</w:t>
      </w:r>
    </w:p>
    <w:p w14:paraId="636F1E4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38EA32B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Leiskite purškalui nudžiūti mažiausiai 2 minutes iki apsirengiant, ir mažiausiai 60 minučių nesiprauskite ir nesimaudykite. Jei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purškalo pateko ant kitų kūno vietų odos, pvz., ant plaštakų, tuojau pat nusiplaukite rankas vandeniu ir muilu.</w:t>
      </w:r>
    </w:p>
    <w:p w14:paraId="0BA92A12"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73BFAAD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negalima purkšti ant sužeistos ar pakenktos odos.</w:t>
      </w:r>
    </w:p>
    <w:p w14:paraId="1B0AAE37"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negalima įtrinti į odą. </w:t>
      </w:r>
    </w:p>
    <w:p w14:paraId="03CA23DD"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p>
    <w:p w14:paraId="7CCE8B61"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bCs/>
          <w:snapToGrid w:val="0"/>
          <w:kern w:val="0"/>
          <w:sz w:val="22"/>
          <w:szCs w:val="22"/>
          <w:u w:val="single"/>
          <w14:ligatures w14:val="none"/>
        </w:rPr>
        <w:t xml:space="preserve">Neleiskite kitiems asmenims liesti tos odos vietos, kur buvo pavartota </w:t>
      </w:r>
      <w:proofErr w:type="spellStart"/>
      <w:r w:rsidRPr="00817E38">
        <w:rPr>
          <w:rFonts w:ascii="Times New Roman" w:eastAsia="Times New Roman" w:hAnsi="Times New Roman" w:cs="Times New Roman"/>
          <w:b/>
          <w:bCs/>
          <w:snapToGrid w:val="0"/>
          <w:kern w:val="0"/>
          <w:sz w:val="22"/>
          <w:szCs w:val="22"/>
          <w:u w:val="single"/>
          <w14:ligatures w14:val="none"/>
        </w:rPr>
        <w:t>estradiolio</w:t>
      </w:r>
      <w:proofErr w:type="spellEnd"/>
      <w:r w:rsidRPr="00817E38">
        <w:rPr>
          <w:rFonts w:ascii="Times New Roman" w:eastAsia="Times New Roman" w:hAnsi="Times New Roman" w:cs="Times New Roman"/>
          <w:b/>
          <w:bCs/>
          <w:snapToGrid w:val="0"/>
          <w:kern w:val="0"/>
          <w:sz w:val="22"/>
          <w:szCs w:val="22"/>
          <w:u w:val="single"/>
          <w14:ligatures w14:val="none"/>
        </w:rPr>
        <w:t>, kol purškalas nudžius, ir po poros minučių, jei reikia, vartojimo vietą pridenkite drabužiu.</w:t>
      </w:r>
      <w:r w:rsidRPr="00817E38">
        <w:rPr>
          <w:rFonts w:ascii="Times New Roman" w:eastAsia="Times New Roman" w:hAnsi="Times New Roman" w:cs="Times New Roman"/>
          <w:b/>
          <w:snapToGrid w:val="0"/>
          <w:kern w:val="0"/>
          <w:sz w:val="22"/>
          <w:szCs w:val="20"/>
          <w14:ligatures w14:val="none"/>
        </w:rPr>
        <w:t xml:space="preserve"> </w:t>
      </w:r>
      <w:r w:rsidRPr="00817E38">
        <w:rPr>
          <w:rFonts w:ascii="Times New Roman" w:eastAsia="Times New Roman" w:hAnsi="Times New Roman" w:cs="Times New Roman"/>
          <w:snapToGrid w:val="0"/>
          <w:kern w:val="0"/>
          <w:sz w:val="22"/>
          <w:szCs w:val="20"/>
          <w14:ligatures w14:val="none"/>
        </w:rPr>
        <w:t>Jei kitas asmuo (ypač vaikas) netyčia palietė Jūsų odą, kur papur</w:t>
      </w:r>
      <w:r>
        <w:rPr>
          <w:rFonts w:ascii="Times New Roman" w:eastAsia="Times New Roman" w:hAnsi="Times New Roman" w:cs="Times New Roman"/>
          <w:snapToGrid w:val="0"/>
          <w:kern w:val="0"/>
          <w:sz w:val="22"/>
          <w:szCs w:val="20"/>
          <w14:ligatures w14:val="none"/>
        </w:rPr>
        <w:t>k</w:t>
      </w:r>
      <w:r w:rsidRPr="00817E38">
        <w:rPr>
          <w:rFonts w:ascii="Times New Roman" w:eastAsia="Times New Roman" w:hAnsi="Times New Roman" w:cs="Times New Roman"/>
          <w:snapToGrid w:val="0"/>
          <w:kern w:val="0"/>
          <w:sz w:val="22"/>
          <w:szCs w:val="20"/>
          <w14:ligatures w14:val="none"/>
        </w:rPr>
        <w:t xml:space="preserve">šta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pasakykite tam asmeniui, kad tuojau pat nusipraustų vandeniu ir muilu</w:t>
      </w:r>
    </w:p>
    <w:p w14:paraId="1AC60DFD"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 xml:space="preserve">Kiek </w:t>
      </w:r>
      <w:proofErr w:type="spellStart"/>
      <w:r w:rsidRPr="00817E38">
        <w:rPr>
          <w:rFonts w:ascii="Times New Roman" w:eastAsia="Times New Roman" w:hAnsi="Times New Roman" w:cs="Times New Roman"/>
          <w:b/>
          <w:snapToGrid w:val="0"/>
          <w:kern w:val="0"/>
          <w:sz w:val="22"/>
          <w:szCs w:val="20"/>
          <w14:ligatures w14:val="none"/>
        </w:rPr>
        <w:t>Lenzetto</w:t>
      </w:r>
      <w:proofErr w:type="spellEnd"/>
      <w:r w:rsidRPr="00817E38">
        <w:rPr>
          <w:rFonts w:ascii="Times New Roman" w:eastAsia="Times New Roman" w:hAnsi="Times New Roman" w:cs="Times New Roman"/>
          <w:b/>
          <w:snapToGrid w:val="0"/>
          <w:kern w:val="0"/>
          <w:sz w:val="22"/>
          <w:szCs w:val="20"/>
          <w14:ligatures w14:val="none"/>
        </w:rPr>
        <w:t xml:space="preserve"> turite vartoti</w:t>
      </w:r>
    </w:p>
    <w:p w14:paraId="3B135F3A"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Jūsų gydytojas iš pradžių tikriausiai skirs Jums mažiausią dozę (vieną išpurškimą per parą), ir turite pasikalbėti su gydytoju apie tai, kaip vaistas Jus veikia. Prireikus, Jūsų gydytojas gali padidinti dozę iki dviejų išpurškimų per parą. Didžiausia paros dozė yra trys išpurškimai.</w:t>
      </w:r>
    </w:p>
    <w:p w14:paraId="71391660"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361C46B4"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 xml:space="preserve">Kaip dažnai vartosite </w:t>
      </w:r>
      <w:proofErr w:type="spellStart"/>
      <w:r w:rsidRPr="00817E38">
        <w:rPr>
          <w:rFonts w:ascii="Times New Roman" w:eastAsia="Times New Roman" w:hAnsi="Times New Roman" w:cs="Times New Roman"/>
          <w:b/>
          <w:snapToGrid w:val="0"/>
          <w:kern w:val="0"/>
          <w:sz w:val="22"/>
          <w:szCs w:val="20"/>
          <w14:ligatures w14:val="none"/>
        </w:rPr>
        <w:t>Lenzetto</w:t>
      </w:r>
      <w:proofErr w:type="spellEnd"/>
    </w:p>
    <w:p w14:paraId="75D13B88"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Visas gydytojo skirtas išpurškimų (dozių) skaičius turi būti pavartotas kasdien tuo pačiu metu.</w:t>
      </w:r>
    </w:p>
    <w:p w14:paraId="76E5CFEE"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966E3A8"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 xml:space="preserve">Kiek laiko Jūs tęsite </w:t>
      </w:r>
      <w:proofErr w:type="spellStart"/>
      <w:r w:rsidRPr="00817E38">
        <w:rPr>
          <w:rFonts w:ascii="Times New Roman" w:eastAsia="Times New Roman" w:hAnsi="Times New Roman" w:cs="Times New Roman"/>
          <w:b/>
          <w:snapToGrid w:val="0"/>
          <w:kern w:val="0"/>
          <w:sz w:val="22"/>
          <w:szCs w:val="20"/>
          <w14:ligatures w14:val="none"/>
        </w:rPr>
        <w:t>Lenzetto</w:t>
      </w:r>
      <w:proofErr w:type="spellEnd"/>
      <w:r w:rsidRPr="00817E38">
        <w:rPr>
          <w:rFonts w:ascii="Times New Roman" w:eastAsia="Times New Roman" w:hAnsi="Times New Roman" w:cs="Times New Roman"/>
          <w:b/>
          <w:snapToGrid w:val="0"/>
          <w:kern w:val="0"/>
          <w:sz w:val="22"/>
          <w:szCs w:val="20"/>
          <w14:ligatures w14:val="none"/>
        </w:rPr>
        <w:t xml:space="preserve"> vartojimą</w:t>
      </w:r>
    </w:p>
    <w:p w14:paraId="2B388A29"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Pasikalbėkite su gydytoju kas 3-6 mėnesius apie tai, kiek laiko Jums reikia vartoti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Jūs galite vartoti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tik tiek laiko, kiek Jums reikia palengvinti karščio pylimus, susijusius su menopauze.</w:t>
      </w:r>
    </w:p>
    <w:p w14:paraId="3319107A"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399DA08"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04E4A36"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7681C345"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B2D1D1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Kita naudinga informacija</w:t>
      </w:r>
    </w:p>
    <w:p w14:paraId="3CC29C81"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14:ligatures w14:val="none"/>
        </w:rPr>
        <w:lastRenderedPageBreak/>
        <w:t xml:space="preserve">Apsauginis kremas nuo saulės gali keisti </w:t>
      </w:r>
      <w:proofErr w:type="spellStart"/>
      <w:r w:rsidRPr="00817E38">
        <w:rPr>
          <w:rFonts w:ascii="Times New Roman" w:eastAsia="Times New Roman" w:hAnsi="Times New Roman" w:cs="Times New Roman"/>
          <w:bCs/>
          <w:snapToGrid w:val="0"/>
          <w:kern w:val="0"/>
          <w:sz w:val="22"/>
          <w:szCs w:val="28"/>
          <w14:ligatures w14:val="none"/>
        </w:rPr>
        <w:t>Lenzetto</w:t>
      </w:r>
      <w:proofErr w:type="spellEnd"/>
      <w:r w:rsidRPr="00817E38">
        <w:rPr>
          <w:rFonts w:ascii="Times New Roman" w:eastAsia="Times New Roman" w:hAnsi="Times New Roman" w:cs="Times New Roman"/>
          <w:bCs/>
          <w:snapToGrid w:val="0"/>
          <w:kern w:val="0"/>
          <w:sz w:val="22"/>
          <w:szCs w:val="28"/>
          <w14:ligatures w14:val="none"/>
        </w:rPr>
        <w:t xml:space="preserve"> sudėtyje esančio estrogeno absorbciją. Tų odos plotų, kur ruošiatės purkšti </w:t>
      </w:r>
      <w:proofErr w:type="spellStart"/>
      <w:r w:rsidRPr="00817E38">
        <w:rPr>
          <w:rFonts w:ascii="Times New Roman" w:eastAsia="Times New Roman" w:hAnsi="Times New Roman" w:cs="Times New Roman"/>
          <w:bCs/>
          <w:snapToGrid w:val="0"/>
          <w:kern w:val="0"/>
          <w:sz w:val="22"/>
          <w:szCs w:val="28"/>
          <w14:ligatures w14:val="none"/>
        </w:rPr>
        <w:t>Lenzetto</w:t>
      </w:r>
      <w:proofErr w:type="spellEnd"/>
      <w:r w:rsidRPr="00817E38">
        <w:rPr>
          <w:rFonts w:ascii="Times New Roman" w:eastAsia="Times New Roman" w:hAnsi="Times New Roman" w:cs="Times New Roman"/>
          <w:bCs/>
          <w:snapToGrid w:val="0"/>
          <w:kern w:val="0"/>
          <w:sz w:val="22"/>
          <w:szCs w:val="28"/>
          <w14:ligatures w14:val="none"/>
        </w:rPr>
        <w:t>, netepkite apsauginiu kremu nuo saulės.</w:t>
      </w:r>
      <w:r w:rsidRPr="00817E38" w:rsidDel="007103E2">
        <w:rPr>
          <w:rFonts w:ascii="Times New Roman" w:eastAsia="Times New Roman" w:hAnsi="Times New Roman" w:cs="Times New Roman"/>
          <w:bCs/>
          <w:snapToGrid w:val="0"/>
          <w:kern w:val="0"/>
          <w:sz w:val="22"/>
          <w:szCs w:val="28"/>
          <w14:ligatures w14:val="none"/>
        </w:rPr>
        <w:t xml:space="preserve"> </w:t>
      </w:r>
      <w:r w:rsidRPr="00817E38">
        <w:rPr>
          <w:rFonts w:ascii="Times New Roman" w:eastAsia="Times New Roman" w:hAnsi="Times New Roman" w:cs="Times New Roman"/>
          <w:bCs/>
          <w:snapToGrid w:val="0"/>
          <w:kern w:val="0"/>
          <w:sz w:val="22"/>
          <w:szCs w:val="28"/>
          <w14:ligatures w14:val="none"/>
        </w:rPr>
        <w:t xml:space="preserve">Tačiau jei apsauginiu kremu nuo saulės pasitepti būtina, juo odą patepti reikia likus ne mažiau kaip valandai iki </w:t>
      </w:r>
      <w:proofErr w:type="spellStart"/>
      <w:r w:rsidRPr="00817E38">
        <w:rPr>
          <w:rFonts w:ascii="Times New Roman" w:eastAsia="Times New Roman" w:hAnsi="Times New Roman" w:cs="Times New Roman"/>
          <w:bCs/>
          <w:snapToGrid w:val="0"/>
          <w:kern w:val="0"/>
          <w:sz w:val="22"/>
          <w:szCs w:val="28"/>
          <w14:ligatures w14:val="none"/>
        </w:rPr>
        <w:t>Lenzetto</w:t>
      </w:r>
      <w:proofErr w:type="spellEnd"/>
      <w:r w:rsidRPr="00817E38">
        <w:rPr>
          <w:rFonts w:ascii="Times New Roman" w:eastAsia="Times New Roman" w:hAnsi="Times New Roman" w:cs="Times New Roman"/>
          <w:bCs/>
          <w:snapToGrid w:val="0"/>
          <w:kern w:val="0"/>
          <w:sz w:val="22"/>
          <w:szCs w:val="28"/>
          <w14:ligatures w14:val="none"/>
        </w:rPr>
        <w:t xml:space="preserve"> vartojimo.</w:t>
      </w:r>
    </w:p>
    <w:p w14:paraId="10FAD8E8"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szCs w:val="20"/>
          <w14:ligatures w14:val="none"/>
        </w:rPr>
      </w:pPr>
    </w:p>
    <w:p w14:paraId="0260002C"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14:ligatures w14:val="none"/>
        </w:rPr>
        <w:t xml:space="preserve">Reikia vengti vartoti </w:t>
      </w:r>
      <w:proofErr w:type="spellStart"/>
      <w:r w:rsidRPr="00817E38">
        <w:rPr>
          <w:rFonts w:ascii="Times New Roman" w:eastAsia="Times New Roman" w:hAnsi="Times New Roman" w:cs="Times New Roman"/>
          <w:bCs/>
          <w:snapToGrid w:val="0"/>
          <w:kern w:val="0"/>
          <w:sz w:val="22"/>
          <w:szCs w:val="28"/>
          <w14:ligatures w14:val="none"/>
        </w:rPr>
        <w:t>Lenzetto</w:t>
      </w:r>
      <w:proofErr w:type="spellEnd"/>
      <w:r w:rsidRPr="00817E38">
        <w:rPr>
          <w:rFonts w:ascii="Times New Roman" w:eastAsia="Times New Roman" w:hAnsi="Times New Roman" w:cs="Times New Roman"/>
          <w:bCs/>
          <w:snapToGrid w:val="0"/>
          <w:kern w:val="0"/>
          <w:sz w:val="22"/>
          <w:szCs w:val="28"/>
          <w14:ligatures w14:val="none"/>
        </w:rPr>
        <w:t xml:space="preserve"> esant labai aukštai aplinkos temperatūrai, pvz., saunoje ar deginantis saulėje.</w:t>
      </w:r>
    </w:p>
    <w:p w14:paraId="37F33AD4"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09249C41"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Turima duomenų, leidžiančių manyti, kad viršsvorio turinčių ir nutukusių moterų organizme Lenzetto absorbcijos greitis ir apimtis gali sumažėti. Pasikalbėkite su gydytoju. Gydymo metu Jūsų gydytojas, atsivželgdamas į individualius Jūsų poreikius, gali keisti dozę.</w:t>
      </w:r>
    </w:p>
    <w:p w14:paraId="5C8B2DC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268D030"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Ką daryti pavartojus per didelę </w:t>
      </w: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r w:rsidRPr="00817E38">
        <w:rPr>
          <w:rFonts w:ascii="Times New Roman" w:eastAsia="Times New Roman" w:hAnsi="Times New Roman" w:cs="Times New Roman"/>
          <w:b/>
          <w:bCs/>
          <w:snapToGrid w:val="0"/>
          <w:kern w:val="0"/>
          <w:sz w:val="22"/>
          <w:szCs w:val="28"/>
          <w14:ligatures w14:val="none"/>
        </w:rPr>
        <w:t xml:space="preserve"> dozę</w:t>
      </w:r>
    </w:p>
    <w:p w14:paraId="6A079C8C"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 xml:space="preserve">Jei pavartojote </w:t>
      </w:r>
      <w:proofErr w:type="spellStart"/>
      <w:r w:rsidRPr="00817E38">
        <w:rPr>
          <w:rFonts w:ascii="Times New Roman" w:eastAsia="Times New Roman" w:hAnsi="Times New Roman" w:cs="Times New Roman"/>
          <w:snapToGrid w:val="0"/>
          <w:kern w:val="0"/>
          <w:sz w:val="22"/>
          <w14:ligatures w14:val="none"/>
        </w:rPr>
        <w:t>Lenzetto</w:t>
      </w:r>
      <w:proofErr w:type="spellEnd"/>
      <w:r w:rsidRPr="00817E38">
        <w:rPr>
          <w:rFonts w:ascii="Times New Roman" w:eastAsia="Times New Roman" w:hAnsi="Times New Roman" w:cs="Times New Roman"/>
          <w:snapToGrid w:val="0"/>
          <w:kern w:val="0"/>
          <w:sz w:val="22"/>
          <w14:ligatures w14:val="none"/>
        </w:rPr>
        <w:t xml:space="preserve"> daugiau, nei skirta, arba vaisto netyčia pavartojo vaikas, kreipkitės į gydytoją arba ligoninę dėl manomo pavojaus ir patarimo, ką daryti.</w:t>
      </w:r>
    </w:p>
    <w:p w14:paraId="410DA244"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4316EAC3"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 xml:space="preserve">Jei pavartojote </w:t>
      </w:r>
      <w:proofErr w:type="spellStart"/>
      <w:r w:rsidRPr="00817E38">
        <w:rPr>
          <w:rFonts w:ascii="Times New Roman" w:eastAsia="Times New Roman" w:hAnsi="Times New Roman" w:cs="Times New Roman"/>
          <w:snapToGrid w:val="0"/>
          <w:kern w:val="0"/>
          <w:sz w:val="22"/>
          <w14:ligatures w14:val="none"/>
        </w:rPr>
        <w:t>Lenzetto</w:t>
      </w:r>
      <w:proofErr w:type="spellEnd"/>
      <w:r w:rsidRPr="00817E38">
        <w:rPr>
          <w:rFonts w:ascii="Times New Roman" w:eastAsia="Times New Roman" w:hAnsi="Times New Roman" w:cs="Times New Roman"/>
          <w:snapToGrid w:val="0"/>
          <w:kern w:val="0"/>
          <w:sz w:val="22"/>
          <w14:ligatures w14:val="none"/>
        </w:rPr>
        <w:t xml:space="preserve"> daugiau, nei skirta, gali atsirasti pykinimas, vėmimas ir netikėtas kraujavimas iš makšties.</w:t>
      </w:r>
    </w:p>
    <w:p w14:paraId="61390F6F"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6511F1EF"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Pamiršus pavartoti </w:t>
      </w: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p>
    <w:p w14:paraId="7C7B4B24"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 pamiršote pavartoti Lenzetto įprastu laiku, pavartokite iš karto, kai prisiminėte, ir toliau vartokite įprasta tvarka kitą parą. Jei jau artėja kitos dozės vartojimo laikas, tiesiog palaukite ir kitą dozę pavartokite įprastu laiku.</w:t>
      </w:r>
      <w:r w:rsidRPr="00817E38">
        <w:rPr>
          <w:rFonts w:ascii="Times New Roman" w:eastAsia="Times New Roman" w:hAnsi="Times New Roman" w:cs="Times New Roman"/>
          <w:noProof/>
          <w:snapToGrid w:val="0"/>
          <w:kern w:val="0"/>
          <w:sz w:val="22"/>
          <w:szCs w:val="22"/>
          <w:lang w:eastAsia="hu-HU"/>
          <w14:ligatures w14:val="none"/>
        </w:rPr>
        <w:t xml:space="preserve"> Jeigu praleidote vieną ar daugiau dozių, būtina nenuėmus dangtelio vieną kartą paspausti purškimo mygtuką.</w:t>
      </w:r>
      <w:r w:rsidRPr="00817E38">
        <w:rPr>
          <w:rFonts w:ascii="Times New Roman" w:eastAsia="Times New Roman" w:hAnsi="Times New Roman" w:cs="Times New Roman"/>
          <w:noProof/>
          <w:snapToGrid w:val="0"/>
          <w:kern w:val="0"/>
          <w:sz w:val="22"/>
          <w14:ligatures w14:val="none"/>
        </w:rPr>
        <w:t xml:space="preserve"> Negalima vartoti dvigubos dozės norint kompensuoti praleistą dozę.</w:t>
      </w:r>
    </w:p>
    <w:p w14:paraId="20FEA4CF"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Pamiršus laiku pavartoti dozę, gali atsirasti protarpinis kraujavimas ar tepios išskyros.</w:t>
      </w:r>
    </w:p>
    <w:p w14:paraId="64054F12"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14:ligatures w14:val="none"/>
        </w:rPr>
      </w:pPr>
    </w:p>
    <w:p w14:paraId="3AB75662"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 xml:space="preserve">Jeigu kiltų daugiau klausimų dėl šio vaisto vartojimo, kreipkitės į gydytoją arba vaistininką. </w:t>
      </w:r>
    </w:p>
    <w:p w14:paraId="2679B635"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264FE978"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r w:rsidRPr="00817E38">
        <w:rPr>
          <w:rFonts w:ascii="Times New Roman" w:eastAsia="Times New Roman" w:hAnsi="Times New Roman" w:cs="Times New Roman"/>
          <w:b/>
          <w:bCs/>
          <w:snapToGrid w:val="0"/>
          <w:kern w:val="0"/>
          <w:sz w:val="22"/>
          <w:szCs w:val="28"/>
          <w14:ligatures w14:val="none"/>
        </w:rPr>
        <w:t xml:space="preserve">Nustojus vartoti </w:t>
      </w: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p>
    <w:p w14:paraId="62BC6EBE" w14:textId="77777777" w:rsidR="0066637D" w:rsidRPr="00817E38" w:rsidRDefault="0066637D" w:rsidP="0066637D">
      <w:pPr>
        <w:numPr>
          <w:ilvl w:val="12"/>
          <w:numId w:val="0"/>
        </w:numPr>
        <w:ind w:right="-29"/>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Jūsų gydytojas paaiškins, kaip nutraukti vaisto vartojimą, kai gydymas baigtas.</w:t>
      </w:r>
    </w:p>
    <w:p w14:paraId="71F15A2B" w14:textId="77777777" w:rsidR="0066637D" w:rsidRPr="00817E38" w:rsidRDefault="0066637D" w:rsidP="0066637D">
      <w:pPr>
        <w:numPr>
          <w:ilvl w:val="12"/>
          <w:numId w:val="0"/>
        </w:numPr>
        <w:ind w:right="-29"/>
        <w:rPr>
          <w:rFonts w:ascii="Times New Roman" w:eastAsia="Times New Roman" w:hAnsi="Times New Roman" w:cs="Times New Roman"/>
          <w:noProof/>
          <w:snapToGrid w:val="0"/>
          <w:kern w:val="0"/>
          <w:sz w:val="22"/>
          <w14:ligatures w14:val="none"/>
        </w:rPr>
      </w:pPr>
    </w:p>
    <w:p w14:paraId="531D1A15" w14:textId="77777777" w:rsidR="0066637D" w:rsidRPr="00817E38" w:rsidRDefault="0066637D" w:rsidP="0066637D">
      <w:pPr>
        <w:numPr>
          <w:ilvl w:val="12"/>
          <w:numId w:val="0"/>
        </w:numPr>
        <w:ind w:right="-29"/>
        <w:rPr>
          <w:rFonts w:ascii="Times New Roman" w:eastAsia="Times New Roman" w:hAnsi="Times New Roman" w:cs="Times New Roman"/>
          <w:noProof/>
          <w:snapToGrid w:val="0"/>
          <w:kern w:val="0"/>
          <w:sz w:val="22"/>
          <w14:ligatures w14:val="none"/>
        </w:rPr>
      </w:pPr>
    </w:p>
    <w:p w14:paraId="1E7E7837" w14:textId="77777777" w:rsidR="0066637D" w:rsidRPr="00817E38" w:rsidRDefault="0066637D" w:rsidP="0066637D">
      <w:pPr>
        <w:numPr>
          <w:ilvl w:val="12"/>
          <w:numId w:val="0"/>
        </w:numPr>
        <w:ind w:right="-29"/>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Jeigu kiltų daugiau klausimų dėl šio vaisto vartojimo, kreipkitės į gydytoją arba vaistininką.</w:t>
      </w:r>
    </w:p>
    <w:p w14:paraId="74D68EA0" w14:textId="77777777" w:rsidR="0066637D" w:rsidRPr="00817E38" w:rsidRDefault="0066637D" w:rsidP="0066637D">
      <w:pPr>
        <w:numPr>
          <w:ilvl w:val="12"/>
          <w:numId w:val="0"/>
        </w:numPr>
        <w:rPr>
          <w:rFonts w:ascii="Times New Roman" w:eastAsia="Times New Roman" w:hAnsi="Times New Roman" w:cs="Times New Roman"/>
          <w:snapToGrid w:val="0"/>
          <w:kern w:val="0"/>
          <w:sz w:val="22"/>
          <w14:ligatures w14:val="none"/>
        </w:rPr>
      </w:pPr>
    </w:p>
    <w:p w14:paraId="662A7640" w14:textId="77777777" w:rsidR="0066637D" w:rsidRPr="00817E38" w:rsidRDefault="0066637D" w:rsidP="0066637D">
      <w:pPr>
        <w:numPr>
          <w:ilvl w:val="12"/>
          <w:numId w:val="0"/>
        </w:numPr>
        <w:rPr>
          <w:rFonts w:ascii="Times New Roman" w:eastAsia="Times New Roman" w:hAnsi="Times New Roman" w:cs="Times New Roman"/>
          <w:snapToGrid w:val="0"/>
          <w:kern w:val="0"/>
          <w:sz w:val="22"/>
          <w14:ligatures w14:val="none"/>
        </w:rPr>
      </w:pPr>
    </w:p>
    <w:p w14:paraId="06076546" w14:textId="77777777" w:rsidR="0066637D" w:rsidRPr="00817E38" w:rsidRDefault="0066637D" w:rsidP="0066637D">
      <w:pPr>
        <w:keepNext/>
        <w:keepLines/>
        <w:tabs>
          <w:tab w:val="left" w:pos="567"/>
        </w:tabs>
        <w:ind w:left="0" w:firstLine="0"/>
        <w:outlineLvl w:val="2"/>
        <w:rPr>
          <w:rFonts w:ascii="Times New Roman" w:eastAsia="Times New Roman" w:hAnsi="Times New Roman" w:cs="Times New Roman"/>
          <w:b/>
          <w:bCs/>
          <w:snapToGrid w:val="0"/>
          <w:kern w:val="0"/>
          <w:sz w:val="22"/>
          <w:szCs w:val="26"/>
          <w14:ligatures w14:val="none"/>
        </w:rPr>
      </w:pPr>
      <w:r w:rsidRPr="00817E38">
        <w:rPr>
          <w:rFonts w:ascii="Times New Roman" w:eastAsia="Times New Roman" w:hAnsi="Times New Roman" w:cs="Times New Roman"/>
          <w:b/>
          <w:bCs/>
          <w:snapToGrid w:val="0"/>
          <w:kern w:val="0"/>
          <w:sz w:val="22"/>
          <w:szCs w:val="26"/>
          <w14:ligatures w14:val="none"/>
        </w:rPr>
        <w:t>4.</w:t>
      </w:r>
      <w:r w:rsidRPr="00817E38">
        <w:rPr>
          <w:rFonts w:ascii="Times New Roman" w:eastAsia="Times New Roman" w:hAnsi="Times New Roman" w:cs="Times New Roman"/>
          <w:b/>
          <w:bCs/>
          <w:snapToGrid w:val="0"/>
          <w:kern w:val="0"/>
          <w:sz w:val="22"/>
          <w:szCs w:val="26"/>
          <w14:ligatures w14:val="none"/>
        </w:rPr>
        <w:tab/>
        <w:t>Galimas šalutinis poveikis</w:t>
      </w:r>
    </w:p>
    <w:p w14:paraId="64C4D0BF" w14:textId="77777777" w:rsidR="0066637D" w:rsidRPr="00817E38" w:rsidRDefault="0066637D" w:rsidP="0066637D">
      <w:pPr>
        <w:numPr>
          <w:ilvl w:val="12"/>
          <w:numId w:val="0"/>
        </w:numPr>
        <w:rPr>
          <w:rFonts w:ascii="Times New Roman" w:eastAsia="Times New Roman" w:hAnsi="Times New Roman" w:cs="Times New Roman"/>
          <w:snapToGrid w:val="0"/>
          <w:kern w:val="0"/>
          <w:sz w:val="22"/>
          <w14:ligatures w14:val="none"/>
        </w:rPr>
      </w:pPr>
    </w:p>
    <w:p w14:paraId="6D891091" w14:textId="77777777" w:rsidR="0066637D" w:rsidRPr="00817E38" w:rsidRDefault="0066637D" w:rsidP="0066637D">
      <w:pPr>
        <w:numPr>
          <w:ilvl w:val="12"/>
          <w:numId w:val="0"/>
        </w:numPr>
        <w:ind w:right="-29"/>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Šis vaistas, kaip ir visi kiti, gali sukelti šalutinį poveikį, nors jis pasireiškia ne visiems žmonėms.</w:t>
      </w:r>
    </w:p>
    <w:p w14:paraId="3E4D7B12"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3D7726B3"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PHT vartojančios moterys, palyginus su nevartojančiomis PHT, dažniau suserga šiomis ligomis:</w:t>
      </w:r>
    </w:p>
    <w:p w14:paraId="1F146D9B"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krūties vėžiu;</w:t>
      </w:r>
    </w:p>
    <w:p w14:paraId="6DBD9F35"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gimdos gleivinės išvešėjimu (endometriumo hiperplazija) arba vėžiu;</w:t>
      </w:r>
    </w:p>
    <w:p w14:paraId="1E91B489"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kiaušidžių vėžiu;</w:t>
      </w:r>
    </w:p>
    <w:p w14:paraId="56C79E0C"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susidaro kraujo krešuliai kojų arba plaučių venose (venų tromboembolija);</w:t>
      </w:r>
    </w:p>
    <w:p w14:paraId="430707A1"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širdies liga;</w:t>
      </w:r>
    </w:p>
    <w:p w14:paraId="7FBC7A16"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insultu;</w:t>
      </w:r>
    </w:p>
    <w:p w14:paraId="7CA48C95"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tulžies pūslės liga;</w:t>
      </w:r>
    </w:p>
    <w:p w14:paraId="4FB2343A"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padidėjusio kraujospūdžio liga;</w:t>
      </w:r>
    </w:p>
    <w:p w14:paraId="028A77E8"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kepenų sutrikimais;</w:t>
      </w:r>
    </w:p>
    <w:p w14:paraId="1526A2CD"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cukraus kiekio padidėjimu kraujyje;</w:t>
      </w:r>
    </w:p>
    <w:p w14:paraId="064049B3" w14:textId="77777777" w:rsidR="0066637D" w:rsidRPr="00817E38" w:rsidRDefault="0066637D" w:rsidP="0066637D">
      <w:pPr>
        <w:numPr>
          <w:ilvl w:val="0"/>
          <w:numId w:val="3"/>
        </w:numPr>
        <w:suppressAutoHyphens/>
        <w:spacing w:line="260" w:lineRule="exact"/>
        <w:ind w:left="567" w:hanging="283"/>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galimas atminties praradimas, jeigu PHT pradėta vartoti virš 65 metų amžiaus.</w:t>
      </w:r>
    </w:p>
    <w:p w14:paraId="6B581D7C"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2E700680"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r w:rsidRPr="00817E38">
        <w:rPr>
          <w:rFonts w:ascii="Times New Roman" w:eastAsia="Times New Roman" w:hAnsi="Times New Roman" w:cs="Times New Roman"/>
          <w:noProof/>
          <w:kern w:val="0"/>
          <w:sz w:val="22"/>
          <w:szCs w:val="22"/>
          <w14:ligatures w14:val="none"/>
        </w:rPr>
        <w:t>Daugiau informacijos apie šiuos šalutinius poveikius žr. 2 skyriuje.</w:t>
      </w:r>
    </w:p>
    <w:p w14:paraId="1AB61812"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56C62D86"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0BCD565C" w14:textId="77777777" w:rsidR="0066637D" w:rsidRPr="00817E38" w:rsidRDefault="0066637D" w:rsidP="0066637D">
      <w:pPr>
        <w:tabs>
          <w:tab w:val="left" w:pos="567"/>
        </w:tabs>
        <w:suppressAutoHyphens/>
        <w:ind w:left="0" w:firstLine="0"/>
        <w:rPr>
          <w:rFonts w:ascii="Times New Roman" w:eastAsia="Times New Roman" w:hAnsi="Times New Roman" w:cs="Times New Roman"/>
          <w:noProof/>
          <w:kern w:val="0"/>
          <w:sz w:val="22"/>
          <w:szCs w:val="22"/>
          <w14:ligatures w14:val="none"/>
        </w:rPr>
      </w:pPr>
    </w:p>
    <w:p w14:paraId="5F76B161" w14:textId="77777777" w:rsidR="0066637D" w:rsidRPr="00817E38" w:rsidRDefault="0066637D" w:rsidP="0066637D">
      <w:pPr>
        <w:numPr>
          <w:ilvl w:val="12"/>
          <w:numId w:val="0"/>
        </w:numPr>
        <w:ind w:right="-29"/>
        <w:rPr>
          <w:rFonts w:ascii="Times New Roman" w:eastAsia="Times New Roman" w:hAnsi="Times New Roman" w:cs="Times New Roman"/>
          <w:snapToGrid w:val="0"/>
          <w:kern w:val="0"/>
          <w:sz w:val="22"/>
          <w:szCs w:val="20"/>
          <w:u w:val="single"/>
          <w14:ligatures w14:val="none"/>
        </w:rPr>
      </w:pPr>
      <w:r w:rsidRPr="00817E38">
        <w:rPr>
          <w:rFonts w:ascii="Times New Roman" w:eastAsia="Times New Roman" w:hAnsi="Times New Roman" w:cs="Times New Roman"/>
          <w:snapToGrid w:val="0"/>
          <w:kern w:val="0"/>
          <w:sz w:val="22"/>
          <w:szCs w:val="20"/>
          <w:u w:val="single"/>
          <w14:ligatures w14:val="none"/>
        </w:rPr>
        <w:t>Kai kurie šalutinio poveikio reiškiniai gali būti pavojingi</w:t>
      </w:r>
    </w:p>
    <w:p w14:paraId="677FCBA6"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u w:val="single"/>
          <w14:ligatures w14:val="none"/>
        </w:rPr>
        <w:lastRenderedPageBreak/>
        <w:t xml:space="preserve">Nedelsiant </w:t>
      </w:r>
      <w:r w:rsidRPr="00817E38">
        <w:rPr>
          <w:rFonts w:ascii="Times New Roman" w:eastAsia="Times New Roman" w:hAnsi="Times New Roman" w:cs="Times New Roman"/>
          <w:bCs/>
          <w:snapToGrid w:val="0"/>
          <w:kern w:val="0"/>
          <w:sz w:val="22"/>
          <w:szCs w:val="28"/>
          <w14:ligatures w14:val="none"/>
        </w:rPr>
        <w:t>kreipkitės medicinos pagalbos, jeigu atsirado:</w:t>
      </w:r>
    </w:p>
    <w:p w14:paraId="2CB49159"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staigus krūtinės skausmas,</w:t>
      </w:r>
    </w:p>
    <w:p w14:paraId="2638C858"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krūtinės skausmas, plintantis į ranką ar kaklą,</w:t>
      </w:r>
    </w:p>
    <w:p w14:paraId="6B6A969B"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pasunkėjęs kvėpavimas,</w:t>
      </w:r>
    </w:p>
    <w:p w14:paraId="7320B2D0"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skausmingas kojų patinimas ir paraudimas,</w:t>
      </w:r>
    </w:p>
    <w:p w14:paraId="4878D52A"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akių ar veido pageltimas (gelta),</w:t>
      </w:r>
    </w:p>
    <w:p w14:paraId="5E9692FC"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netikėtas kraujavimas iš makšties ar tepimas, atsiradęs kurį laiką pavartojus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arba vartojimą nutraukus,</w:t>
      </w:r>
    </w:p>
    <w:p w14:paraId="5191A882"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krūtų pakitimai, įskaitant krūtų odos įdubimus, spenelio pokyčius, gumbus, kuriuos Jūs galite pamatyti  arba apčiuopti,</w:t>
      </w:r>
    </w:p>
    <w:p w14:paraId="5BFA70B2"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skausmingos mėnesinės,</w:t>
      </w:r>
    </w:p>
    <w:p w14:paraId="31C244F7"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svaigulys ir silpnumas,</w:t>
      </w:r>
    </w:p>
    <w:p w14:paraId="04DC8B94"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kalbos sutrikimai,</w:t>
      </w:r>
    </w:p>
    <w:p w14:paraId="1BE36A0F"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regos sutrikimai,</w:t>
      </w:r>
    </w:p>
    <w:p w14:paraId="7E688B40" w14:textId="77777777" w:rsidR="0066637D" w:rsidRPr="00817E38" w:rsidRDefault="0066637D" w:rsidP="0066637D">
      <w:pPr>
        <w:numPr>
          <w:ilvl w:val="0"/>
          <w:numId w:val="2"/>
        </w:numPr>
        <w:spacing w:line="260" w:lineRule="exact"/>
        <w:ind w:left="567" w:hanging="283"/>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nepaaiškinamas į migreną panašus galvos skausmas.</w:t>
      </w:r>
    </w:p>
    <w:p w14:paraId="0BB3133C" w14:textId="77777777" w:rsidR="0066637D" w:rsidRPr="00817E38" w:rsidRDefault="0066637D" w:rsidP="0066637D">
      <w:pPr>
        <w:ind w:left="0" w:firstLine="0"/>
        <w:rPr>
          <w:rFonts w:ascii="Times New Roman" w:eastAsia="SimSun" w:hAnsi="Times New Roman" w:cs="Times New Roman"/>
          <w:bCs/>
          <w:iCs/>
          <w:noProof/>
          <w:kern w:val="0"/>
          <w:sz w:val="22"/>
          <w:szCs w:val="22"/>
          <w14:ligatures w14:val="none"/>
        </w:rPr>
      </w:pPr>
      <w:r w:rsidRPr="00817E38">
        <w:rPr>
          <w:rFonts w:ascii="Times New Roman" w:eastAsia="SimSun" w:hAnsi="Times New Roman" w:cs="Times New Roman"/>
          <w:bCs/>
          <w:iCs/>
          <w:noProof/>
          <w:kern w:val="0"/>
          <w:sz w:val="22"/>
          <w:szCs w:val="22"/>
          <w14:ligatures w14:val="none"/>
        </w:rPr>
        <w:t>Jeigu pasireiškė sunkus šalutinis poveikis arba pastebėjote šiame lapelyje nenurodytą šalutinį poveikį, pasakykite gydytojui arba vaistininkui.</w:t>
      </w:r>
    </w:p>
    <w:p w14:paraId="6FF5975F"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3BBD08A7"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Cs/>
          <w:snapToGrid w:val="0"/>
          <w:kern w:val="0"/>
          <w:sz w:val="22"/>
          <w:szCs w:val="28"/>
          <w14:ligatures w14:val="none"/>
        </w:rPr>
      </w:pPr>
      <w:r w:rsidRPr="00817E38">
        <w:rPr>
          <w:rFonts w:ascii="Times New Roman" w:eastAsia="Times New Roman" w:hAnsi="Times New Roman" w:cs="Times New Roman"/>
          <w:bCs/>
          <w:snapToGrid w:val="0"/>
          <w:kern w:val="0"/>
          <w:sz w:val="22"/>
          <w:szCs w:val="28"/>
          <w14:ligatures w14:val="none"/>
        </w:rPr>
        <w:t xml:space="preserve">Gauta pranešimų apie šiuos </w:t>
      </w:r>
      <w:proofErr w:type="spellStart"/>
      <w:r w:rsidRPr="00817E38">
        <w:rPr>
          <w:rFonts w:ascii="Times New Roman" w:eastAsia="Times New Roman" w:hAnsi="Times New Roman" w:cs="Times New Roman"/>
          <w:bCs/>
          <w:snapToGrid w:val="0"/>
          <w:kern w:val="0"/>
          <w:sz w:val="22"/>
          <w:szCs w:val="28"/>
          <w14:ligatures w14:val="none"/>
        </w:rPr>
        <w:t>Lenzetto</w:t>
      </w:r>
      <w:proofErr w:type="spellEnd"/>
      <w:r w:rsidRPr="00817E38">
        <w:rPr>
          <w:rFonts w:ascii="Times New Roman" w:eastAsia="Times New Roman" w:hAnsi="Times New Roman" w:cs="Times New Roman"/>
          <w:bCs/>
          <w:snapToGrid w:val="0"/>
          <w:kern w:val="0"/>
          <w:sz w:val="22"/>
          <w:szCs w:val="28"/>
          <w14:ligatures w14:val="none"/>
        </w:rPr>
        <w:t xml:space="preserve"> sukeltus šalutinius poveikius:</w:t>
      </w:r>
    </w:p>
    <w:p w14:paraId="5E01D34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bCs/>
          <w:noProof/>
          <w:snapToGrid w:val="0"/>
          <w:kern w:val="0"/>
          <w:sz w:val="22"/>
          <w:szCs w:val="22"/>
          <w14:ligatures w14:val="none"/>
        </w:rPr>
      </w:pPr>
    </w:p>
    <w:p w14:paraId="0713E247"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20DC8534"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Galvos skausmas, pilvo skausmas, pykinimas, išbėrimas, niežėjimas, nereguliarus kraujavimas iš gimdos ar makšties, įskaitant tepimą, </w:t>
      </w:r>
      <w:r w:rsidRPr="00817E38">
        <w:rPr>
          <w:rFonts w:ascii="Times New Roman" w:eastAsia="Times New Roman" w:hAnsi="Times New Roman" w:cs="Times New Roman"/>
          <w:snapToGrid w:val="0"/>
          <w:kern w:val="0"/>
          <w:sz w:val="22"/>
          <w:szCs w:val="22"/>
          <w14:ligatures w14:val="none"/>
        </w:rPr>
        <w:t>krūtų jautrumas, krūtų skausmas,</w:t>
      </w:r>
      <w:r w:rsidRPr="00817E38">
        <w:rPr>
          <w:rFonts w:ascii="Times New Roman" w:eastAsia="Times New Roman" w:hAnsi="Times New Roman" w:cs="Times New Roman"/>
          <w:snapToGrid w:val="0"/>
          <w:kern w:val="0"/>
          <w:sz w:val="22"/>
          <w:szCs w:val="20"/>
          <w14:ligatures w14:val="none"/>
        </w:rPr>
        <w:t xml:space="preserve"> kūno svorio padidėjimas arba sumažėjimas.</w:t>
      </w:r>
    </w:p>
    <w:p w14:paraId="46EED356"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532E73F7" w14:textId="77777777" w:rsidR="0066637D" w:rsidRPr="00817E38" w:rsidRDefault="0066637D" w:rsidP="0066637D">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3823AFE2"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r w:rsidRPr="00817E38">
        <w:rPr>
          <w:rFonts w:ascii="Times New Roman" w:eastAsia="Times New Roman" w:hAnsi="Times New Roman" w:cs="Times New Roman"/>
          <w:snapToGrid w:val="0"/>
          <w:kern w:val="0"/>
          <w:sz w:val="22"/>
          <w:szCs w:val="20"/>
          <w14:ligatures w14:val="none"/>
        </w:rPr>
        <w:t xml:space="preserve">Padidėjusio jautrumo reakcijos, prislėgta nuotaika, nemiga, svaigulys, galvos svaigimas (ar sukimasis), regos sutrikimai, </w:t>
      </w:r>
      <w:proofErr w:type="spellStart"/>
      <w:r w:rsidRPr="00817E38">
        <w:rPr>
          <w:rFonts w:ascii="Times New Roman" w:eastAsia="Times New Roman" w:hAnsi="Times New Roman" w:cs="Times New Roman"/>
          <w:snapToGrid w:val="0"/>
          <w:kern w:val="0"/>
          <w:sz w:val="22"/>
          <w:szCs w:val="20"/>
          <w14:ligatures w14:val="none"/>
        </w:rPr>
        <w:t>palpitacijos</w:t>
      </w:r>
      <w:proofErr w:type="spellEnd"/>
      <w:r w:rsidRPr="00817E38">
        <w:rPr>
          <w:rFonts w:ascii="Times New Roman" w:eastAsia="Times New Roman" w:hAnsi="Times New Roman" w:cs="Times New Roman"/>
          <w:snapToGrid w:val="0"/>
          <w:kern w:val="0"/>
          <w:sz w:val="22"/>
          <w:szCs w:val="20"/>
          <w14:ligatures w14:val="none"/>
        </w:rPr>
        <w:t xml:space="preserve"> (širdies plakimo jutimas), viduriavimas, </w:t>
      </w:r>
      <w:proofErr w:type="spellStart"/>
      <w:r w:rsidRPr="00817E38">
        <w:rPr>
          <w:rFonts w:ascii="Times New Roman" w:eastAsia="Times New Roman" w:hAnsi="Times New Roman" w:cs="Times New Roman"/>
          <w:snapToGrid w:val="0"/>
          <w:kern w:val="0"/>
          <w:sz w:val="22"/>
          <w:szCs w:val="20"/>
          <w14:ligatures w14:val="none"/>
        </w:rPr>
        <w:t>nevirškinimas</w:t>
      </w:r>
      <w:proofErr w:type="spellEnd"/>
      <w:r w:rsidRPr="00817E38">
        <w:rPr>
          <w:rFonts w:ascii="Times New Roman" w:eastAsia="Times New Roman" w:hAnsi="Times New Roman" w:cs="Times New Roman"/>
          <w:snapToGrid w:val="0"/>
          <w:kern w:val="0"/>
          <w:sz w:val="22"/>
          <w:szCs w:val="20"/>
          <w14:ligatures w14:val="none"/>
        </w:rPr>
        <w:t xml:space="preserve">, padidėjęs kraujospūdis, mazginė </w:t>
      </w:r>
      <w:proofErr w:type="spellStart"/>
      <w:r w:rsidRPr="00817E38">
        <w:rPr>
          <w:rFonts w:ascii="Times New Roman" w:eastAsia="Times New Roman" w:hAnsi="Times New Roman" w:cs="Times New Roman"/>
          <w:snapToGrid w:val="0"/>
          <w:kern w:val="0"/>
          <w:sz w:val="22"/>
          <w:szCs w:val="20"/>
          <w14:ligatures w14:val="none"/>
        </w:rPr>
        <w:t>eritema</w:t>
      </w:r>
      <w:proofErr w:type="spellEnd"/>
      <w:r w:rsidRPr="00817E38">
        <w:rPr>
          <w:rFonts w:ascii="Times New Roman" w:eastAsia="Times New Roman" w:hAnsi="Times New Roman" w:cs="Times New Roman"/>
          <w:snapToGrid w:val="0"/>
          <w:kern w:val="0"/>
          <w:sz w:val="22"/>
          <w:szCs w:val="20"/>
          <w14:ligatures w14:val="none"/>
        </w:rPr>
        <w:t xml:space="preserve"> (</w:t>
      </w:r>
      <w:r w:rsidRPr="00817E38">
        <w:rPr>
          <w:rFonts w:ascii="Times New Roman" w:eastAsia="Times New Roman" w:hAnsi="Times New Roman" w:cs="Times New Roman"/>
          <w:snapToGrid w:val="0"/>
          <w:kern w:val="0"/>
          <w:sz w:val="22"/>
          <w:szCs w:val="22"/>
          <w14:ligatures w14:val="none"/>
        </w:rPr>
        <w:t>skausmingi rausvi odos mazgeliai), dilgėlinė (viso kūno ar lokalus bėrimas ar gumbai), odos sudirginimas, patinimas dėl skysčių susilaikymo (edema), raumenų skausmas, pakitusi krūtų spalva, išskyros iš krūtų, polipai (mažos ataugėlės) gimdoje ar jos kaklelyje, gimdos gleivinės išvešėjimas (</w:t>
      </w:r>
      <w:proofErr w:type="spellStart"/>
      <w:r w:rsidRPr="00817E38">
        <w:rPr>
          <w:rFonts w:ascii="Times New Roman" w:eastAsia="Times New Roman" w:hAnsi="Times New Roman" w:cs="Times New Roman"/>
          <w:snapToGrid w:val="0"/>
          <w:kern w:val="0"/>
          <w:sz w:val="22"/>
          <w:szCs w:val="22"/>
          <w14:ligatures w14:val="none"/>
        </w:rPr>
        <w:t>endometriumo</w:t>
      </w:r>
      <w:proofErr w:type="spellEnd"/>
      <w:r w:rsidRPr="00817E38">
        <w:rPr>
          <w:rFonts w:ascii="Times New Roman" w:eastAsia="Times New Roman" w:hAnsi="Times New Roman" w:cs="Times New Roman"/>
          <w:snapToGrid w:val="0"/>
          <w:kern w:val="0"/>
          <w:sz w:val="22"/>
          <w:szCs w:val="22"/>
          <w14:ligatures w14:val="none"/>
        </w:rPr>
        <w:t xml:space="preserve"> </w:t>
      </w:r>
      <w:proofErr w:type="spellStart"/>
      <w:r w:rsidRPr="00817E38">
        <w:rPr>
          <w:rFonts w:ascii="Times New Roman" w:eastAsia="Times New Roman" w:hAnsi="Times New Roman" w:cs="Times New Roman"/>
          <w:snapToGrid w:val="0"/>
          <w:kern w:val="0"/>
          <w:sz w:val="22"/>
          <w:szCs w:val="22"/>
          <w14:ligatures w14:val="none"/>
        </w:rPr>
        <w:t>hiperplazija</w:t>
      </w:r>
      <w:proofErr w:type="spellEnd"/>
      <w:r w:rsidRPr="00817E38">
        <w:rPr>
          <w:rFonts w:ascii="Times New Roman" w:eastAsia="Times New Roman" w:hAnsi="Times New Roman" w:cs="Times New Roman"/>
          <w:snapToGrid w:val="0"/>
          <w:kern w:val="0"/>
          <w:sz w:val="22"/>
          <w:szCs w:val="22"/>
          <w14:ligatures w14:val="none"/>
        </w:rPr>
        <w:t>), kiaušidžių cista, makšties uždegimas (</w:t>
      </w:r>
      <w:proofErr w:type="spellStart"/>
      <w:r w:rsidRPr="00817E38">
        <w:rPr>
          <w:rFonts w:ascii="Times New Roman" w:eastAsia="Times New Roman" w:hAnsi="Times New Roman" w:cs="Times New Roman"/>
          <w:snapToGrid w:val="0"/>
          <w:kern w:val="0"/>
          <w:sz w:val="22"/>
          <w:szCs w:val="22"/>
          <w14:ligatures w14:val="none"/>
        </w:rPr>
        <w:t>vaginitis</w:t>
      </w:r>
      <w:proofErr w:type="spellEnd"/>
      <w:r w:rsidRPr="00817E38">
        <w:rPr>
          <w:rFonts w:ascii="Times New Roman" w:eastAsia="Times New Roman" w:hAnsi="Times New Roman" w:cs="Times New Roman"/>
          <w:snapToGrid w:val="0"/>
          <w:kern w:val="0"/>
          <w:sz w:val="22"/>
          <w:szCs w:val="22"/>
          <w14:ligatures w14:val="none"/>
        </w:rPr>
        <w:t>), padidėjęs kepenų fermentų aktyvumas, padidėjęs kraujo cholesterolio kiekis, pažastų skausmas.</w:t>
      </w:r>
    </w:p>
    <w:p w14:paraId="4C1F532F"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68C702FF" w14:textId="77777777" w:rsidR="0066637D" w:rsidRPr="00817E38" w:rsidRDefault="0066637D" w:rsidP="0066637D">
      <w:pPr>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35CAD112"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Nerimas, susilpnėjęs ar sustiprėjęs lytinis potraukis, migrena, kontaktinių lęšių netoleravimas, pilvo pūtimas, vėmimas, padidėjęs kūno plaukuotumas, spuogai, raumenų mėšlungis, skausmingos mėnesinės, sindromas, panašus į </w:t>
      </w:r>
      <w:proofErr w:type="spellStart"/>
      <w:r w:rsidRPr="00817E38">
        <w:rPr>
          <w:rFonts w:ascii="Times New Roman" w:eastAsia="Times New Roman" w:hAnsi="Times New Roman" w:cs="Times New Roman"/>
          <w:snapToGrid w:val="0"/>
          <w:kern w:val="0"/>
          <w:sz w:val="22"/>
          <w:szCs w:val="20"/>
          <w14:ligatures w14:val="none"/>
        </w:rPr>
        <w:t>priešmenstruacinį</w:t>
      </w:r>
      <w:proofErr w:type="spellEnd"/>
      <w:r w:rsidRPr="00817E38">
        <w:rPr>
          <w:rFonts w:ascii="Times New Roman" w:eastAsia="Times New Roman" w:hAnsi="Times New Roman" w:cs="Times New Roman"/>
          <w:snapToGrid w:val="0"/>
          <w:kern w:val="0"/>
          <w:sz w:val="22"/>
          <w:szCs w:val="20"/>
          <w14:ligatures w14:val="none"/>
        </w:rPr>
        <w:t>, krūtų padidėjimas, nuovargis.</w:t>
      </w:r>
    </w:p>
    <w:p w14:paraId="40C3709D"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4C3FF0B"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r w:rsidRPr="00817E38">
        <w:rPr>
          <w:rFonts w:ascii="Times New Roman" w:eastAsia="Times New Roman" w:hAnsi="Times New Roman" w:cs="Times New Roman"/>
          <w:snapToGrid w:val="0"/>
          <w:kern w:val="0"/>
          <w:sz w:val="22"/>
          <w:szCs w:val="20"/>
          <w14:ligatures w14:val="none"/>
        </w:rPr>
        <w:t xml:space="preserve">, ir apie kurį pranešta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jau esant rinkoje: nuplikimas (</w:t>
      </w:r>
      <w:proofErr w:type="spellStart"/>
      <w:r w:rsidRPr="00817E38">
        <w:rPr>
          <w:rFonts w:ascii="Times New Roman" w:eastAsia="Times New Roman" w:hAnsi="Times New Roman" w:cs="Times New Roman"/>
          <w:snapToGrid w:val="0"/>
          <w:kern w:val="0"/>
          <w:sz w:val="22"/>
          <w:szCs w:val="20"/>
          <w14:ligatures w14:val="none"/>
        </w:rPr>
        <w:t>alopecija</w:t>
      </w:r>
      <w:proofErr w:type="spellEnd"/>
      <w:r w:rsidRPr="00817E38">
        <w:rPr>
          <w:rFonts w:ascii="Times New Roman" w:eastAsia="Times New Roman" w:hAnsi="Times New Roman" w:cs="Times New Roman"/>
          <w:snapToGrid w:val="0"/>
          <w:kern w:val="0"/>
          <w:sz w:val="22"/>
          <w:szCs w:val="20"/>
          <w14:ligatures w14:val="none"/>
        </w:rPr>
        <w:t>), rudmė (gelsvai rudos pigmentinės dėmės, vadinamosios nėštumo dėmės, ypač veido srityje), odos spalvos pokytis.</w:t>
      </w:r>
    </w:p>
    <w:p w14:paraId="0E1C11D4"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65E4BAC5"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szCs w:val="22"/>
          <w14:ligatures w14:val="none"/>
        </w:rPr>
      </w:pPr>
      <w:r w:rsidRPr="00817E38">
        <w:rPr>
          <w:rFonts w:ascii="Times New Roman" w:eastAsia="Times New Roman" w:hAnsi="Times New Roman" w:cs="Times New Roman"/>
          <w:b/>
          <w:snapToGrid w:val="0"/>
          <w:kern w:val="0"/>
          <w:sz w:val="22"/>
          <w:szCs w:val="22"/>
          <w14:ligatures w14:val="none"/>
        </w:rPr>
        <w:t>Toliau paminėtas</w:t>
      </w:r>
      <w:r w:rsidRPr="00817E38" w:rsidDel="002B3219">
        <w:rPr>
          <w:rFonts w:ascii="Times New Roman" w:eastAsia="Times New Roman" w:hAnsi="Times New Roman" w:cs="Times New Roman"/>
          <w:b/>
          <w:snapToGrid w:val="0"/>
          <w:kern w:val="0"/>
          <w:sz w:val="22"/>
          <w:szCs w:val="22"/>
          <w14:ligatures w14:val="none"/>
        </w:rPr>
        <w:t xml:space="preserve"> </w:t>
      </w:r>
      <w:r w:rsidRPr="00817E38">
        <w:rPr>
          <w:rFonts w:ascii="Times New Roman" w:eastAsia="Times New Roman" w:hAnsi="Times New Roman" w:cs="Times New Roman"/>
          <w:b/>
          <w:snapToGrid w:val="0"/>
          <w:kern w:val="0"/>
          <w:sz w:val="22"/>
          <w:szCs w:val="22"/>
          <w14:ligatures w14:val="none"/>
        </w:rPr>
        <w:t>šalutinis poveikis, kuris pasireiškė pavartojus kitų PHT preparatų:</w:t>
      </w:r>
    </w:p>
    <w:p w14:paraId="12DDFFB8"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2"/>
          <w14:ligatures w14:val="none"/>
        </w:rPr>
        <w:t>Sunkios alerginės reakcijos, dėl kurių patinsta veidas ir gerklė (</w:t>
      </w:r>
      <w:proofErr w:type="spellStart"/>
      <w:r w:rsidRPr="00817E38">
        <w:rPr>
          <w:rFonts w:ascii="Times New Roman" w:eastAsia="Times New Roman" w:hAnsi="Times New Roman" w:cs="Times New Roman"/>
          <w:snapToGrid w:val="0"/>
          <w:kern w:val="0"/>
          <w:sz w:val="22"/>
          <w:szCs w:val="22"/>
          <w14:ligatures w14:val="none"/>
        </w:rPr>
        <w:t>angioneurozinė</w:t>
      </w:r>
      <w:proofErr w:type="spellEnd"/>
      <w:r w:rsidRPr="00817E38">
        <w:rPr>
          <w:rFonts w:ascii="Times New Roman" w:eastAsia="Times New Roman" w:hAnsi="Times New Roman" w:cs="Times New Roman"/>
          <w:snapToGrid w:val="0"/>
          <w:kern w:val="0"/>
          <w:sz w:val="22"/>
          <w:szCs w:val="22"/>
          <w14:ligatures w14:val="none"/>
        </w:rPr>
        <w:t xml:space="preserve"> edema), </w:t>
      </w:r>
      <w:proofErr w:type="spellStart"/>
      <w:r w:rsidRPr="00817E38">
        <w:rPr>
          <w:rFonts w:ascii="Times New Roman" w:eastAsia="Times New Roman" w:hAnsi="Times New Roman" w:cs="Times New Roman"/>
          <w:snapToGrid w:val="0"/>
          <w:kern w:val="0"/>
          <w:sz w:val="22"/>
          <w:szCs w:val="22"/>
          <w14:ligatures w14:val="none"/>
        </w:rPr>
        <w:t>anafilaktoidinės</w:t>
      </w:r>
      <w:proofErr w:type="spellEnd"/>
      <w:r w:rsidRPr="00817E38">
        <w:rPr>
          <w:rFonts w:ascii="Times New Roman" w:eastAsia="Times New Roman" w:hAnsi="Times New Roman" w:cs="Times New Roman"/>
          <w:snapToGrid w:val="0"/>
          <w:kern w:val="0"/>
          <w:sz w:val="22"/>
          <w:szCs w:val="22"/>
          <w14:ligatures w14:val="none"/>
        </w:rPr>
        <w:t>/</w:t>
      </w:r>
      <w:proofErr w:type="spellStart"/>
      <w:r w:rsidRPr="00817E38">
        <w:rPr>
          <w:rFonts w:ascii="Times New Roman" w:eastAsia="Times New Roman" w:hAnsi="Times New Roman" w:cs="Times New Roman"/>
          <w:snapToGrid w:val="0"/>
          <w:kern w:val="0"/>
          <w:sz w:val="22"/>
          <w:szCs w:val="22"/>
          <w14:ligatures w14:val="none"/>
        </w:rPr>
        <w:t>anafilaktinės</w:t>
      </w:r>
      <w:proofErr w:type="spellEnd"/>
      <w:r w:rsidRPr="00817E38">
        <w:rPr>
          <w:rFonts w:ascii="Times New Roman" w:eastAsia="Times New Roman" w:hAnsi="Times New Roman" w:cs="Times New Roman"/>
          <w:snapToGrid w:val="0"/>
          <w:kern w:val="0"/>
          <w:sz w:val="22"/>
          <w:szCs w:val="22"/>
          <w14:ligatures w14:val="none"/>
        </w:rPr>
        <w:t xml:space="preserve"> reakcijos (sunkios alerginės reakcijos, galinčios sukelti dusulį arba svaigimą), gliukozės netoleravimas, prislėgta nuotaika, </w:t>
      </w:r>
      <w:r>
        <w:rPr>
          <w:rFonts w:ascii="Times New Roman" w:eastAsia="Times New Roman" w:hAnsi="Times New Roman" w:cs="Times New Roman"/>
          <w:snapToGrid w:val="0"/>
          <w:kern w:val="0"/>
          <w:sz w:val="22"/>
          <w:szCs w:val="22"/>
          <w14:ligatures w14:val="none"/>
        </w:rPr>
        <w:t>n</w:t>
      </w:r>
      <w:r w:rsidRPr="00817E38">
        <w:rPr>
          <w:rFonts w:ascii="Times New Roman" w:eastAsia="Times New Roman" w:hAnsi="Times New Roman" w:cs="Times New Roman"/>
          <w:snapToGrid w:val="0"/>
          <w:kern w:val="0"/>
          <w:sz w:val="22"/>
          <w:szCs w:val="22"/>
          <w14:ligatures w14:val="none"/>
        </w:rPr>
        <w:t xml:space="preserve">uotaikų kaita, dirglumas, </w:t>
      </w:r>
      <w:proofErr w:type="spellStart"/>
      <w:r w:rsidRPr="00817E38">
        <w:rPr>
          <w:rFonts w:ascii="Times New Roman" w:eastAsia="Times New Roman" w:hAnsi="Times New Roman" w:cs="Times New Roman"/>
          <w:snapToGrid w:val="0"/>
          <w:kern w:val="0"/>
          <w:sz w:val="22"/>
          <w:szCs w:val="22"/>
          <w14:ligatures w14:val="none"/>
        </w:rPr>
        <w:t>chorėjos</w:t>
      </w:r>
      <w:proofErr w:type="spellEnd"/>
      <w:r w:rsidRPr="00817E38">
        <w:rPr>
          <w:rFonts w:ascii="Times New Roman" w:eastAsia="Times New Roman" w:hAnsi="Times New Roman" w:cs="Times New Roman"/>
          <w:snapToGrid w:val="0"/>
          <w:kern w:val="0"/>
          <w:sz w:val="22"/>
          <w:szCs w:val="22"/>
          <w14:ligatures w14:val="none"/>
        </w:rPr>
        <w:t xml:space="preserve"> (Šv. Vito šokis) pasunkėjimas, epilepsijos pasunkėjimas, demencija, astmos pasunkėjimas, tulžies pūslės liga, odos pageltimas (gelta), kasos uždegimas, gimdos lygiųjų raumenų nepiktybiniai navikai, įvairūs odos sutrikimai, odos spalvos pokyčiai, ypač veido ir kaklo srityje, vadinamosios nėštumo dėmės (</w:t>
      </w:r>
      <w:proofErr w:type="spellStart"/>
      <w:r w:rsidRPr="00817E38">
        <w:rPr>
          <w:rFonts w:ascii="Times New Roman" w:eastAsia="Times New Roman" w:hAnsi="Times New Roman" w:cs="Times New Roman"/>
          <w:snapToGrid w:val="0"/>
          <w:kern w:val="0"/>
          <w:sz w:val="22"/>
          <w:szCs w:val="22"/>
          <w14:ligatures w14:val="none"/>
        </w:rPr>
        <w:t>chloazma</w:t>
      </w:r>
      <w:proofErr w:type="spellEnd"/>
      <w:r w:rsidRPr="00817E38">
        <w:rPr>
          <w:rFonts w:ascii="Times New Roman" w:eastAsia="Times New Roman" w:hAnsi="Times New Roman" w:cs="Times New Roman"/>
          <w:snapToGrid w:val="0"/>
          <w:kern w:val="0"/>
          <w:sz w:val="22"/>
          <w:szCs w:val="22"/>
          <w14:ligatures w14:val="none"/>
        </w:rPr>
        <w:t xml:space="preserve">); skausmingi rausvi mazgai odoje (mazginė </w:t>
      </w:r>
      <w:proofErr w:type="spellStart"/>
      <w:r w:rsidRPr="00817E38">
        <w:rPr>
          <w:rFonts w:ascii="Times New Roman" w:eastAsia="Times New Roman" w:hAnsi="Times New Roman" w:cs="Times New Roman"/>
          <w:snapToGrid w:val="0"/>
          <w:kern w:val="0"/>
          <w:sz w:val="22"/>
          <w:szCs w:val="22"/>
          <w14:ligatures w14:val="none"/>
        </w:rPr>
        <w:t>eritema</w:t>
      </w:r>
      <w:proofErr w:type="spellEnd"/>
      <w:r w:rsidRPr="00817E38">
        <w:rPr>
          <w:rFonts w:ascii="Times New Roman" w:eastAsia="Times New Roman" w:hAnsi="Times New Roman" w:cs="Times New Roman"/>
          <w:snapToGrid w:val="0"/>
          <w:kern w:val="0"/>
          <w:sz w:val="22"/>
          <w:szCs w:val="22"/>
          <w14:ligatures w14:val="none"/>
        </w:rPr>
        <w:t>), bėrimas rausvomis taikin</w:t>
      </w:r>
      <w:r>
        <w:rPr>
          <w:rFonts w:ascii="Times New Roman" w:eastAsia="Times New Roman" w:hAnsi="Times New Roman" w:cs="Times New Roman"/>
          <w:snapToGrid w:val="0"/>
          <w:kern w:val="0"/>
          <w:sz w:val="22"/>
          <w:szCs w:val="22"/>
          <w14:ligatures w14:val="none"/>
        </w:rPr>
        <w:t>i</w:t>
      </w:r>
      <w:r w:rsidRPr="00817E38">
        <w:rPr>
          <w:rFonts w:ascii="Times New Roman" w:eastAsia="Times New Roman" w:hAnsi="Times New Roman" w:cs="Times New Roman"/>
          <w:snapToGrid w:val="0"/>
          <w:kern w:val="0"/>
          <w:sz w:val="22"/>
          <w:szCs w:val="22"/>
          <w14:ligatures w14:val="none"/>
        </w:rPr>
        <w:t>o formos dėmėmis ar opelėmis (daugiaformė raudonė (</w:t>
      </w:r>
      <w:proofErr w:type="spellStart"/>
      <w:r w:rsidRPr="00817E38">
        <w:rPr>
          <w:rFonts w:ascii="Times New Roman" w:eastAsia="Times New Roman" w:hAnsi="Times New Roman" w:cs="Times New Roman"/>
          <w:snapToGrid w:val="0"/>
          <w:kern w:val="0"/>
          <w:sz w:val="22"/>
          <w:szCs w:val="22"/>
          <w14:ligatures w14:val="none"/>
        </w:rPr>
        <w:t>eritema</w:t>
      </w:r>
      <w:proofErr w:type="spellEnd"/>
      <w:r w:rsidRPr="00817E38">
        <w:rPr>
          <w:rFonts w:ascii="Times New Roman" w:eastAsia="Times New Roman" w:hAnsi="Times New Roman" w:cs="Times New Roman"/>
          <w:snapToGrid w:val="0"/>
          <w:kern w:val="0"/>
          <w:sz w:val="22"/>
          <w:szCs w:val="22"/>
          <w14:ligatures w14:val="none"/>
        </w:rPr>
        <w:t xml:space="preserve">)), hemoraginis bėrimas, plaukų slinkimas, sąnarių skausmas, išskyros iš krūtų, gumbai krūtyse, gimdos lygiųjų raumenų nepiktybinių navikų apimties padidėjimas, gimdos kaklelio gleivinės ir jos sekrecijos pokyčiai, makšties uždegimas, grybelių sukelta makšties infekcija (makšties </w:t>
      </w:r>
      <w:proofErr w:type="spellStart"/>
      <w:r w:rsidRPr="00817E38">
        <w:rPr>
          <w:rFonts w:ascii="Times New Roman" w:eastAsia="Times New Roman" w:hAnsi="Times New Roman" w:cs="Times New Roman"/>
          <w:snapToGrid w:val="0"/>
          <w:kern w:val="0"/>
          <w:sz w:val="22"/>
          <w:szCs w:val="22"/>
          <w14:ligatures w14:val="none"/>
        </w:rPr>
        <w:t>kandidozė</w:t>
      </w:r>
      <w:proofErr w:type="spellEnd"/>
      <w:r w:rsidRPr="00817E38">
        <w:rPr>
          <w:rFonts w:ascii="Times New Roman" w:eastAsia="Times New Roman" w:hAnsi="Times New Roman" w:cs="Times New Roman"/>
          <w:snapToGrid w:val="0"/>
          <w:kern w:val="0"/>
          <w:sz w:val="22"/>
          <w:szCs w:val="22"/>
          <w14:ligatures w14:val="none"/>
        </w:rPr>
        <w:t>), nenormaliai mažas kalcio kiekis kraujyje.</w:t>
      </w:r>
    </w:p>
    <w:p w14:paraId="69A7FBC0"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noProof/>
          <w:snapToGrid w:val="0"/>
          <w:kern w:val="0"/>
          <w:sz w:val="22"/>
          <w14:ligatures w14:val="none"/>
        </w:rPr>
      </w:pPr>
    </w:p>
    <w:p w14:paraId="6C71E0A5"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b/>
          <w:snapToGrid w:val="0"/>
          <w:kern w:val="0"/>
          <w:sz w:val="22"/>
          <w14:ligatures w14:val="none"/>
        </w:rPr>
      </w:pPr>
      <w:r w:rsidRPr="00817E38">
        <w:rPr>
          <w:rFonts w:ascii="Times New Roman" w:eastAsia="Times New Roman" w:hAnsi="Times New Roman" w:cs="Times New Roman"/>
          <w:b/>
          <w:noProof/>
          <w:snapToGrid w:val="0"/>
          <w:kern w:val="0"/>
          <w:sz w:val="22"/>
          <w14:ligatures w14:val="none"/>
        </w:rPr>
        <w:lastRenderedPageBreak/>
        <w:t>Pranešimas apie šalutinį poveikį</w:t>
      </w:r>
    </w:p>
    <w:p w14:paraId="67C4095C" w14:textId="77777777" w:rsidR="0066637D" w:rsidRPr="00817E38" w:rsidRDefault="0066637D" w:rsidP="0066637D">
      <w:pPr>
        <w:tabs>
          <w:tab w:val="left" w:pos="567"/>
        </w:tabs>
        <w:spacing w:line="260" w:lineRule="exact"/>
        <w:ind w:left="0" w:right="-1" w:firstLine="0"/>
        <w:rPr>
          <w:rFonts w:ascii="Times New Roman" w:eastAsia="Times New Roman" w:hAnsi="Times New Roman" w:cs="Times New Roman"/>
          <w:noProof/>
          <w:snapToGrid w:val="0"/>
          <w:kern w:val="0"/>
          <w:sz w:val="22"/>
          <w:szCs w:val="20"/>
          <w14:ligatures w14:val="none"/>
        </w:rPr>
      </w:pPr>
      <w:r w:rsidRPr="00817E38">
        <w:rPr>
          <w:rFonts w:ascii="Times New Roman" w:eastAsia="Times New Roman" w:hAnsi="Times New Roman" w:cs="Times New Roman"/>
          <w:snapToGrid w:val="0"/>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817E38">
        <w:rPr>
          <w:rFonts w:ascii="Times New Roman" w:eastAsia="Times New Roman" w:hAnsi="Times New Roman" w:cs="Times New Roman"/>
          <w:snapToGrid w:val="0"/>
          <w:color w:val="0000EE"/>
          <w:kern w:val="0"/>
          <w:sz w:val="22"/>
          <w:szCs w:val="22"/>
          <w:u w:val="single"/>
          <w:lang w:eastAsia="lt-LT"/>
          <w14:ligatures w14:val="none"/>
        </w:rPr>
        <w:t>https://vvkt.lrv.lt/lt/</w:t>
      </w:r>
      <w:r w:rsidRPr="00817E38">
        <w:rPr>
          <w:rFonts w:ascii="Times New Roman" w:eastAsia="Times New Roman" w:hAnsi="Times New Roman" w:cs="Times New Roman"/>
          <w:snapToGrid w:val="0"/>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p>
    <w:p w14:paraId="66A7EC28" w14:textId="77777777" w:rsidR="0066637D" w:rsidRPr="00817E38" w:rsidRDefault="0066637D" w:rsidP="0066637D">
      <w:pPr>
        <w:tabs>
          <w:tab w:val="left" w:pos="567"/>
        </w:tabs>
        <w:spacing w:line="260" w:lineRule="exact"/>
        <w:ind w:left="0" w:right="-449" w:firstLine="0"/>
        <w:rPr>
          <w:rFonts w:ascii="Times New Roman" w:eastAsia="Times New Roman" w:hAnsi="Times New Roman" w:cs="Times New Roman"/>
          <w:noProof/>
          <w:snapToGrid w:val="0"/>
          <w:kern w:val="0"/>
          <w:sz w:val="22"/>
          <w14:ligatures w14:val="none"/>
        </w:rPr>
      </w:pPr>
    </w:p>
    <w:p w14:paraId="531B9D49" w14:textId="77777777" w:rsidR="0066637D" w:rsidRPr="00817E38" w:rsidRDefault="0066637D" w:rsidP="0066637D">
      <w:pPr>
        <w:tabs>
          <w:tab w:val="left" w:pos="567"/>
        </w:tabs>
        <w:spacing w:line="260" w:lineRule="exact"/>
        <w:ind w:left="0" w:right="-449" w:firstLine="0"/>
        <w:rPr>
          <w:rFonts w:ascii="Times New Roman" w:eastAsia="Times New Roman" w:hAnsi="Times New Roman" w:cs="Times New Roman"/>
          <w:noProof/>
          <w:snapToGrid w:val="0"/>
          <w:kern w:val="0"/>
          <w:sz w:val="22"/>
          <w14:ligatures w14:val="none"/>
        </w:rPr>
      </w:pPr>
    </w:p>
    <w:p w14:paraId="656DE2CB" w14:textId="77777777" w:rsidR="0066637D" w:rsidRPr="00817E38" w:rsidRDefault="0066637D" w:rsidP="0066637D">
      <w:pPr>
        <w:keepNext/>
        <w:keepLines/>
        <w:tabs>
          <w:tab w:val="left" w:pos="567"/>
        </w:tabs>
        <w:ind w:left="0" w:firstLine="0"/>
        <w:outlineLvl w:val="2"/>
        <w:rPr>
          <w:rFonts w:ascii="Times New Roman" w:eastAsia="Times New Roman" w:hAnsi="Times New Roman" w:cs="Times New Roman"/>
          <w:b/>
          <w:bCs/>
          <w:snapToGrid w:val="0"/>
          <w:kern w:val="0"/>
          <w:sz w:val="22"/>
          <w:szCs w:val="26"/>
          <w14:ligatures w14:val="none"/>
        </w:rPr>
      </w:pPr>
      <w:r w:rsidRPr="00817E38">
        <w:rPr>
          <w:rFonts w:ascii="Times New Roman" w:eastAsia="Times New Roman" w:hAnsi="Times New Roman" w:cs="Times New Roman"/>
          <w:b/>
          <w:bCs/>
          <w:snapToGrid w:val="0"/>
          <w:kern w:val="0"/>
          <w:sz w:val="22"/>
          <w:szCs w:val="26"/>
          <w14:ligatures w14:val="none"/>
        </w:rPr>
        <w:t>5.</w:t>
      </w:r>
      <w:r w:rsidRPr="00817E38">
        <w:rPr>
          <w:rFonts w:ascii="Times New Roman" w:eastAsia="Times New Roman" w:hAnsi="Times New Roman" w:cs="Times New Roman"/>
          <w:b/>
          <w:bCs/>
          <w:snapToGrid w:val="0"/>
          <w:kern w:val="0"/>
          <w:sz w:val="22"/>
          <w:szCs w:val="26"/>
          <w14:ligatures w14:val="none"/>
        </w:rPr>
        <w:tab/>
        <w:t xml:space="preserve">Kaip laikyti </w:t>
      </w:r>
      <w:proofErr w:type="spellStart"/>
      <w:r w:rsidRPr="00817E38">
        <w:rPr>
          <w:rFonts w:ascii="Times New Roman" w:eastAsia="Times New Roman" w:hAnsi="Times New Roman" w:cs="Times New Roman"/>
          <w:b/>
          <w:bCs/>
          <w:snapToGrid w:val="0"/>
          <w:kern w:val="0"/>
          <w:sz w:val="22"/>
          <w:szCs w:val="26"/>
          <w14:ligatures w14:val="none"/>
        </w:rPr>
        <w:t>Lenzetto</w:t>
      </w:r>
      <w:proofErr w:type="spellEnd"/>
    </w:p>
    <w:p w14:paraId="43A26774"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4867A196"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Šį vaistą laikykite vaikams nepastebimoje ir nepasiekiamoje vietoje.</w:t>
      </w:r>
    </w:p>
    <w:p w14:paraId="4AAEC62B"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14:ligatures w14:val="none"/>
        </w:rPr>
      </w:pPr>
    </w:p>
    <w:p w14:paraId="2DF52ED2"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Ant talpyklės etiketės ir dėžutės po „Tinka iki“ nurodytam tinkamumo laikui pasibaigus, šio vaisto vartoti negalima.</w:t>
      </w:r>
      <w:r w:rsidRPr="00817E38">
        <w:rPr>
          <w:rFonts w:ascii="Times New Roman" w:eastAsia="Times New Roman" w:hAnsi="Times New Roman" w:cs="Times New Roman"/>
          <w:snapToGrid w:val="0"/>
          <w:kern w:val="0"/>
          <w:sz w:val="22"/>
          <w14:ligatures w14:val="none"/>
        </w:rPr>
        <w:t xml:space="preserve"> </w:t>
      </w:r>
      <w:r w:rsidRPr="00817E38">
        <w:rPr>
          <w:rFonts w:ascii="Times New Roman" w:eastAsia="Times New Roman" w:hAnsi="Times New Roman" w:cs="Times New Roman"/>
          <w:noProof/>
          <w:snapToGrid w:val="0"/>
          <w:kern w:val="0"/>
          <w:sz w:val="22"/>
          <w14:ligatures w14:val="none"/>
        </w:rPr>
        <w:t>Vaistas tinkamas vartoti iki paskutinės nurodyto mėnesio dienos.</w:t>
      </w:r>
    </w:p>
    <w:p w14:paraId="321207E8" w14:textId="77777777" w:rsidR="0066637D" w:rsidRDefault="0066637D" w:rsidP="0066637D">
      <w:pPr>
        <w:tabs>
          <w:tab w:val="left" w:pos="567"/>
        </w:tabs>
        <w:spacing w:line="260" w:lineRule="exact"/>
        <w:ind w:left="0" w:firstLine="0"/>
        <w:rPr>
          <w:rFonts w:ascii="Times New Roman" w:eastAsia="Times New Roman" w:hAnsi="Times New Roman" w:cs="Times New Roman"/>
          <w:snapToGrid w:val="0"/>
          <w:kern w:val="0"/>
          <w:sz w:val="22"/>
          <w14:ligatures w14:val="none"/>
        </w:rPr>
      </w:pPr>
    </w:p>
    <w:p w14:paraId="78C60C0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Tinka vartoti 56 paras po pirmojo pavartojimo.</w:t>
      </w:r>
    </w:p>
    <w:p w14:paraId="60C90E1C" w14:textId="77777777" w:rsidR="0066637D" w:rsidRPr="00817E38" w:rsidRDefault="0066637D" w:rsidP="0066637D">
      <w:pPr>
        <w:ind w:left="0" w:firstLine="0"/>
        <w:rPr>
          <w:rFonts w:ascii="Times New Roman" w:eastAsia="Times New Roman" w:hAnsi="Times New Roman" w:cs="Times New Roman"/>
          <w:snapToGrid w:val="0"/>
          <w:kern w:val="0"/>
          <w:sz w:val="22"/>
          <w14:ligatures w14:val="none"/>
        </w:rPr>
      </w:pPr>
    </w:p>
    <w:p w14:paraId="1C2F3BCA"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Šio vaisto negalima šaldyti ar užšaldyti.</w:t>
      </w:r>
    </w:p>
    <w:p w14:paraId="5B157246"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Laikyti ne aukštesnėje kaip 25 </w:t>
      </w:r>
      <w:r w:rsidRPr="006D0D16">
        <w:rPr>
          <w:rFonts w:ascii="Times New Roman" w:eastAsia="Times New Roman" w:hAnsi="Times New Roman" w:cs="Times New Roman"/>
          <w:snapToGrid w:val="0"/>
          <w:kern w:val="0"/>
          <w:sz w:val="22"/>
          <w:szCs w:val="22"/>
          <w14:ligatures w14:val="none"/>
        </w:rPr>
        <w:t>°</w:t>
      </w:r>
      <w:r w:rsidRPr="00817E38">
        <w:rPr>
          <w:rFonts w:ascii="Times New Roman" w:eastAsia="Times New Roman" w:hAnsi="Times New Roman" w:cs="Times New Roman"/>
          <w:snapToGrid w:val="0"/>
          <w:kern w:val="0"/>
          <w:sz w:val="22"/>
          <w:szCs w:val="20"/>
          <w14:ligatures w14:val="none"/>
        </w:rPr>
        <w:t>C temperatūroje.</w:t>
      </w:r>
    </w:p>
    <w:p w14:paraId="60CDC29E"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14:ligatures w14:val="none"/>
        </w:rPr>
        <w:t>Sudėtyje esantis etanolis yra degus. Laikyti atokiai nuo šilumos šaltinių, atviros liepsnos ar kitų ugnies šaltinių.</w:t>
      </w:r>
    </w:p>
    <w:p w14:paraId="50B00369"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0B7FAF16" w14:textId="77777777" w:rsidR="0066637D" w:rsidRPr="00817E38" w:rsidRDefault="0066637D" w:rsidP="0066637D">
      <w:pPr>
        <w:numPr>
          <w:ilvl w:val="12"/>
          <w:numId w:val="0"/>
        </w:numPr>
        <w:ind w:right="-2"/>
        <w:rPr>
          <w:rFonts w:ascii="Times New Roman" w:eastAsia="Times New Roman" w:hAnsi="Times New Roman" w:cs="Times New Roman"/>
          <w:i/>
          <w:snapToGrid w:val="0"/>
          <w:kern w:val="0"/>
          <w:sz w:val="22"/>
          <w:szCs w:val="20"/>
          <w14:ligatures w14:val="none"/>
        </w:rPr>
      </w:pPr>
      <w:r w:rsidRPr="00817E38">
        <w:rPr>
          <w:rFonts w:ascii="Times New Roman" w:eastAsia="Times New Roman" w:hAnsi="Times New Roman" w:cs="Times New Roman"/>
          <w:noProof/>
          <w:snapToGrid w:val="0"/>
          <w:kern w:val="0"/>
          <w:sz w:val="22"/>
          <w14:ligatures w14:val="none"/>
        </w:rPr>
        <w:t>Vaistų negalima išmesti į kanalizaciją arba su buitinėmis atliekomis.</w:t>
      </w:r>
      <w:r w:rsidRPr="00817E38">
        <w:rPr>
          <w:rFonts w:ascii="Times New Roman" w:eastAsia="Times New Roman" w:hAnsi="Times New Roman" w:cs="Times New Roman"/>
          <w:snapToGrid w:val="0"/>
          <w:kern w:val="0"/>
          <w:sz w:val="22"/>
          <w14:ligatures w14:val="none"/>
        </w:rPr>
        <w:t xml:space="preserve"> </w:t>
      </w:r>
      <w:r w:rsidRPr="00817E38">
        <w:rPr>
          <w:rFonts w:ascii="Times New Roman" w:eastAsia="Times New Roman" w:hAnsi="Times New Roman" w:cs="Times New Roman"/>
          <w:noProof/>
          <w:snapToGrid w:val="0"/>
          <w:kern w:val="0"/>
          <w:sz w:val="22"/>
          <w14:ligatures w14:val="none"/>
        </w:rPr>
        <w:t>Kaip išmesti nereikalingus vaistus, klauskite vaistininko.</w:t>
      </w:r>
      <w:r w:rsidRPr="00817E38">
        <w:rPr>
          <w:rFonts w:ascii="Times New Roman" w:eastAsia="Times New Roman" w:hAnsi="Times New Roman" w:cs="Times New Roman"/>
          <w:snapToGrid w:val="0"/>
          <w:kern w:val="0"/>
          <w:sz w:val="22"/>
          <w14:ligatures w14:val="none"/>
        </w:rPr>
        <w:t xml:space="preserve"> </w:t>
      </w:r>
      <w:r w:rsidRPr="00817E38">
        <w:rPr>
          <w:rFonts w:ascii="Times New Roman" w:eastAsia="Times New Roman" w:hAnsi="Times New Roman" w:cs="Times New Roman"/>
          <w:noProof/>
          <w:snapToGrid w:val="0"/>
          <w:kern w:val="0"/>
          <w:sz w:val="22"/>
          <w14:ligatures w14:val="none"/>
        </w:rPr>
        <w:t>Šios priemonės padės apsaugoti aplinką.</w:t>
      </w:r>
    </w:p>
    <w:p w14:paraId="3C6C8D99"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14:ligatures w14:val="none"/>
        </w:rPr>
      </w:pPr>
    </w:p>
    <w:p w14:paraId="2B80FFAC" w14:textId="77777777" w:rsidR="0066637D" w:rsidRPr="00817E38" w:rsidRDefault="0066637D" w:rsidP="0066637D">
      <w:pPr>
        <w:numPr>
          <w:ilvl w:val="12"/>
          <w:numId w:val="0"/>
        </w:numPr>
        <w:ind w:right="-2"/>
        <w:rPr>
          <w:rFonts w:ascii="Times New Roman" w:eastAsia="Times New Roman" w:hAnsi="Times New Roman" w:cs="Times New Roman"/>
          <w:noProof/>
          <w:snapToGrid w:val="0"/>
          <w:kern w:val="0"/>
          <w:sz w:val="22"/>
          <w14:ligatures w14:val="none"/>
        </w:rPr>
      </w:pPr>
    </w:p>
    <w:p w14:paraId="0EDD4234" w14:textId="77777777" w:rsidR="0066637D" w:rsidRPr="00817E38" w:rsidRDefault="0066637D" w:rsidP="0066637D">
      <w:pPr>
        <w:keepNext/>
        <w:keepLines/>
        <w:tabs>
          <w:tab w:val="left" w:pos="567"/>
        </w:tabs>
        <w:ind w:left="0" w:firstLine="0"/>
        <w:outlineLvl w:val="2"/>
        <w:rPr>
          <w:rFonts w:ascii="Times New Roman" w:eastAsia="Times New Roman" w:hAnsi="Times New Roman" w:cs="Times New Roman"/>
          <w:b/>
          <w:bCs/>
          <w:snapToGrid w:val="0"/>
          <w:kern w:val="0"/>
          <w:sz w:val="22"/>
          <w:szCs w:val="26"/>
          <w14:ligatures w14:val="none"/>
        </w:rPr>
      </w:pPr>
      <w:r w:rsidRPr="00817E38">
        <w:rPr>
          <w:rFonts w:ascii="Times New Roman" w:eastAsia="Times New Roman" w:hAnsi="Times New Roman" w:cs="Times New Roman"/>
          <w:b/>
          <w:bCs/>
          <w:snapToGrid w:val="0"/>
          <w:kern w:val="0"/>
          <w:sz w:val="22"/>
          <w:szCs w:val="26"/>
          <w14:ligatures w14:val="none"/>
        </w:rPr>
        <w:t>6.</w:t>
      </w:r>
      <w:r w:rsidRPr="00817E38">
        <w:rPr>
          <w:rFonts w:ascii="Times New Roman" w:eastAsia="Times New Roman" w:hAnsi="Times New Roman" w:cs="Times New Roman"/>
          <w:bCs/>
          <w:snapToGrid w:val="0"/>
          <w:kern w:val="0"/>
          <w:sz w:val="22"/>
          <w:szCs w:val="26"/>
          <w14:ligatures w14:val="none"/>
        </w:rPr>
        <w:tab/>
      </w:r>
      <w:r w:rsidRPr="00817E38">
        <w:rPr>
          <w:rFonts w:ascii="Times New Roman" w:eastAsia="Times New Roman" w:hAnsi="Times New Roman" w:cs="Times New Roman"/>
          <w:b/>
          <w:bCs/>
          <w:snapToGrid w:val="0"/>
          <w:kern w:val="0"/>
          <w:sz w:val="22"/>
          <w:szCs w:val="26"/>
          <w14:ligatures w14:val="none"/>
        </w:rPr>
        <w:t>Pakuotės turinys ir kita informacija</w:t>
      </w:r>
    </w:p>
    <w:p w14:paraId="59417AC3" w14:textId="77777777" w:rsidR="0066637D" w:rsidRPr="00817E38" w:rsidRDefault="0066637D" w:rsidP="0066637D">
      <w:pPr>
        <w:numPr>
          <w:ilvl w:val="12"/>
          <w:numId w:val="0"/>
        </w:numPr>
        <w:rPr>
          <w:rFonts w:ascii="Times New Roman" w:eastAsia="Times New Roman" w:hAnsi="Times New Roman" w:cs="Times New Roman"/>
          <w:snapToGrid w:val="0"/>
          <w:kern w:val="0"/>
          <w:sz w:val="22"/>
          <w14:ligatures w14:val="none"/>
        </w:rPr>
      </w:pPr>
    </w:p>
    <w:p w14:paraId="400F7BAF"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8"/>
          <w14:ligatures w14:val="none"/>
        </w:rPr>
      </w:pP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r w:rsidRPr="00817E38">
        <w:rPr>
          <w:rFonts w:ascii="Times New Roman" w:eastAsia="Times New Roman" w:hAnsi="Times New Roman" w:cs="Times New Roman"/>
          <w:b/>
          <w:bCs/>
          <w:snapToGrid w:val="0"/>
          <w:kern w:val="0"/>
          <w:sz w:val="22"/>
          <w:szCs w:val="28"/>
          <w14:ligatures w14:val="none"/>
        </w:rPr>
        <w:t xml:space="preserve"> sudėtis </w:t>
      </w:r>
    </w:p>
    <w:p w14:paraId="2D08B12E" w14:textId="77777777" w:rsidR="0066637D" w:rsidRPr="00817E38" w:rsidRDefault="0066637D" w:rsidP="0066637D">
      <w:pPr>
        <w:numPr>
          <w:ilvl w:val="0"/>
          <w:numId w:val="1"/>
        </w:numPr>
        <w:spacing w:line="260" w:lineRule="exact"/>
        <w:ind w:left="567" w:hanging="283"/>
        <w:rPr>
          <w:rFonts w:ascii="Times New Roman" w:eastAsia="Times New Roman" w:hAnsi="Times New Roman" w:cs="Times New Roman"/>
          <w:noProof/>
          <w:snapToGrid w:val="0"/>
          <w:kern w:val="0"/>
          <w:sz w:val="22"/>
          <w14:ligatures w14:val="none"/>
        </w:rPr>
      </w:pPr>
      <w:r w:rsidRPr="00817E38">
        <w:rPr>
          <w:rFonts w:ascii="Times New Roman" w:eastAsia="Times New Roman" w:hAnsi="Times New Roman" w:cs="Times New Roman"/>
          <w:noProof/>
          <w:snapToGrid w:val="0"/>
          <w:kern w:val="0"/>
          <w:sz w:val="22"/>
          <w14:ligatures w14:val="none"/>
        </w:rPr>
        <w:t xml:space="preserve">Veiklioji medžiaga yra estradiolis (estradiolio hemihidrato pavidalu). Kiekviename išpurškime yra 1,53 mg estradiolio (atitinka 1,58 mg estradiolio hemihidrato). </w:t>
      </w:r>
    </w:p>
    <w:p w14:paraId="41820BED" w14:textId="77777777" w:rsidR="0066637D" w:rsidRPr="00817E38" w:rsidRDefault="0066637D" w:rsidP="0066637D">
      <w:pPr>
        <w:numPr>
          <w:ilvl w:val="0"/>
          <w:numId w:val="1"/>
        </w:numPr>
        <w:spacing w:line="260" w:lineRule="exact"/>
        <w:ind w:left="567" w:right="-2" w:hanging="283"/>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noProof/>
          <w:snapToGrid w:val="0"/>
          <w:kern w:val="0"/>
          <w:sz w:val="22"/>
          <w14:ligatures w14:val="none"/>
        </w:rPr>
        <w:t>Pagalbinės medžiagos yra oktisalatas ir etanolis (96%).</w:t>
      </w:r>
      <w:r w:rsidRPr="00817E38">
        <w:rPr>
          <w:rFonts w:ascii="Times New Roman" w:eastAsia="Times New Roman" w:hAnsi="Times New Roman" w:cs="Times New Roman"/>
          <w:i/>
          <w:snapToGrid w:val="0"/>
          <w:color w:val="008000"/>
          <w:kern w:val="0"/>
          <w:sz w:val="22"/>
          <w14:ligatures w14:val="none"/>
        </w:rPr>
        <w:t xml:space="preserve"> </w:t>
      </w:r>
    </w:p>
    <w:p w14:paraId="35105140"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4E09C909" w14:textId="77777777" w:rsidR="0066637D" w:rsidRPr="00817E38" w:rsidRDefault="0066637D" w:rsidP="0066637D">
      <w:pPr>
        <w:keepNext/>
        <w:tabs>
          <w:tab w:val="left" w:pos="567"/>
        </w:tabs>
        <w:spacing w:line="260" w:lineRule="exact"/>
        <w:ind w:left="0" w:firstLine="0"/>
        <w:jc w:val="both"/>
        <w:outlineLvl w:val="3"/>
        <w:rPr>
          <w:rFonts w:ascii="Times New Roman" w:eastAsia="Times New Roman" w:hAnsi="Times New Roman" w:cs="Times New Roman"/>
          <w:snapToGrid w:val="0"/>
          <w:kern w:val="0"/>
          <w:sz w:val="22"/>
          <w:szCs w:val="20"/>
          <w14:ligatures w14:val="none"/>
        </w:rPr>
      </w:pPr>
      <w:proofErr w:type="spellStart"/>
      <w:r w:rsidRPr="00817E38">
        <w:rPr>
          <w:rFonts w:ascii="Times New Roman" w:eastAsia="Times New Roman" w:hAnsi="Times New Roman" w:cs="Times New Roman"/>
          <w:b/>
          <w:bCs/>
          <w:snapToGrid w:val="0"/>
          <w:kern w:val="0"/>
          <w:sz w:val="22"/>
          <w:szCs w:val="28"/>
          <w14:ligatures w14:val="none"/>
        </w:rPr>
        <w:t>Lenzetto</w:t>
      </w:r>
      <w:proofErr w:type="spellEnd"/>
      <w:r w:rsidRPr="00817E38">
        <w:rPr>
          <w:rFonts w:ascii="Times New Roman" w:eastAsia="Times New Roman" w:hAnsi="Times New Roman" w:cs="Times New Roman"/>
          <w:b/>
          <w:bCs/>
          <w:snapToGrid w:val="0"/>
          <w:kern w:val="0"/>
          <w:sz w:val="22"/>
          <w:szCs w:val="28"/>
          <w14:ligatures w14:val="none"/>
        </w:rPr>
        <w:t xml:space="preserve"> išvaizda ir kiekis pakuotėje</w:t>
      </w:r>
    </w:p>
    <w:p w14:paraId="68722E5E" w14:textId="0BDAB3EE" w:rsidR="0066637D" w:rsidRPr="00817E38" w:rsidRDefault="00BC5261"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BC5261">
        <w:rPr>
          <w:rFonts w:ascii="Times New Roman" w:eastAsia="Times New Roman" w:hAnsi="Times New Roman" w:cs="Times New Roman"/>
          <w:snapToGrid w:val="0"/>
          <w:kern w:val="0"/>
          <w:sz w:val="22"/>
          <w:szCs w:val="20"/>
          <w14:ligatures w14:val="none"/>
        </w:rPr>
        <w:t>Tirpalas skaidrus, bespalvis, gali būti šviesiai geltonos spalvos</w:t>
      </w:r>
      <w:r>
        <w:rPr>
          <w:rFonts w:ascii="Times New Roman" w:eastAsia="Times New Roman" w:hAnsi="Times New Roman" w:cs="Times New Roman"/>
          <w:snapToGrid w:val="0"/>
          <w:kern w:val="0"/>
          <w:sz w:val="22"/>
          <w:szCs w:val="20"/>
          <w14:ligatures w14:val="none"/>
        </w:rPr>
        <w:t>.</w:t>
      </w:r>
      <w:r w:rsidRPr="00BC5261">
        <w:rPr>
          <w:rFonts w:ascii="Times New Roman" w:eastAsia="Times New Roman" w:hAnsi="Times New Roman" w:cs="Times New Roman"/>
          <w:snapToGrid w:val="0"/>
          <w:kern w:val="0"/>
          <w:sz w:val="22"/>
          <w:szCs w:val="20"/>
          <w14:ligatures w14:val="none"/>
        </w:rPr>
        <w:t xml:space="preserve"> </w:t>
      </w:r>
      <w:proofErr w:type="spellStart"/>
      <w:r w:rsidR="0066637D" w:rsidRPr="00817E38">
        <w:rPr>
          <w:rFonts w:ascii="Times New Roman" w:eastAsia="Times New Roman" w:hAnsi="Times New Roman" w:cs="Times New Roman"/>
          <w:snapToGrid w:val="0"/>
          <w:kern w:val="0"/>
          <w:sz w:val="22"/>
          <w:szCs w:val="20"/>
          <w14:ligatures w14:val="none"/>
        </w:rPr>
        <w:t>Lenzetto</w:t>
      </w:r>
      <w:proofErr w:type="spellEnd"/>
      <w:r w:rsidR="0066637D" w:rsidRPr="00817E38">
        <w:rPr>
          <w:rFonts w:ascii="Times New Roman" w:eastAsia="Times New Roman" w:hAnsi="Times New Roman" w:cs="Times New Roman"/>
          <w:snapToGrid w:val="0"/>
          <w:kern w:val="0"/>
          <w:sz w:val="22"/>
          <w:szCs w:val="20"/>
          <w14:ligatures w14:val="none"/>
        </w:rPr>
        <w:t xml:space="preserve"> yra </w:t>
      </w:r>
      <w:proofErr w:type="spellStart"/>
      <w:r w:rsidR="0066637D" w:rsidRPr="00817E38">
        <w:rPr>
          <w:rFonts w:ascii="Times New Roman" w:eastAsia="Times New Roman" w:hAnsi="Times New Roman" w:cs="Times New Roman"/>
          <w:snapToGrid w:val="0"/>
          <w:kern w:val="0"/>
          <w:sz w:val="22"/>
          <w:szCs w:val="20"/>
          <w14:ligatures w14:val="none"/>
        </w:rPr>
        <w:t>transderminis</w:t>
      </w:r>
      <w:proofErr w:type="spellEnd"/>
      <w:r w:rsidR="0066637D" w:rsidRPr="00817E38">
        <w:rPr>
          <w:rFonts w:ascii="Times New Roman" w:eastAsia="Times New Roman" w:hAnsi="Times New Roman" w:cs="Times New Roman"/>
          <w:snapToGrid w:val="0"/>
          <w:kern w:val="0"/>
          <w:sz w:val="22"/>
          <w:szCs w:val="20"/>
          <w14:ligatures w14:val="none"/>
        </w:rPr>
        <w:t xml:space="preserve"> purškalas (tirpalas), kurio sudėtyje yra </w:t>
      </w:r>
      <w:proofErr w:type="spellStart"/>
      <w:r w:rsidR="0066637D" w:rsidRPr="00817E38">
        <w:rPr>
          <w:rFonts w:ascii="Times New Roman" w:eastAsia="Times New Roman" w:hAnsi="Times New Roman" w:cs="Times New Roman"/>
          <w:snapToGrid w:val="0"/>
          <w:kern w:val="0"/>
          <w:sz w:val="22"/>
          <w:szCs w:val="20"/>
          <w14:ligatures w14:val="none"/>
        </w:rPr>
        <w:t>estradiolio</w:t>
      </w:r>
      <w:proofErr w:type="spellEnd"/>
      <w:r w:rsidR="0066637D" w:rsidRPr="00817E38">
        <w:rPr>
          <w:rFonts w:ascii="Times New Roman" w:eastAsia="Times New Roman" w:hAnsi="Times New Roman" w:cs="Times New Roman"/>
          <w:snapToGrid w:val="0"/>
          <w:kern w:val="0"/>
          <w:sz w:val="22"/>
          <w:szCs w:val="20"/>
          <w14:ligatures w14:val="none"/>
        </w:rPr>
        <w:t xml:space="preserve"> ir </w:t>
      </w:r>
      <w:proofErr w:type="spellStart"/>
      <w:r w:rsidR="0066637D" w:rsidRPr="00817E38">
        <w:rPr>
          <w:rFonts w:ascii="Times New Roman" w:eastAsia="Times New Roman" w:hAnsi="Times New Roman" w:cs="Times New Roman"/>
          <w:snapToGrid w:val="0"/>
          <w:kern w:val="0"/>
          <w:sz w:val="22"/>
          <w:szCs w:val="20"/>
          <w14:ligatures w14:val="none"/>
        </w:rPr>
        <w:t>oktisalato</w:t>
      </w:r>
      <w:proofErr w:type="spellEnd"/>
      <w:r w:rsidR="0066637D" w:rsidRPr="00817E38">
        <w:rPr>
          <w:rFonts w:ascii="Times New Roman" w:eastAsia="Times New Roman" w:hAnsi="Times New Roman" w:cs="Times New Roman"/>
          <w:snapToGrid w:val="0"/>
          <w:kern w:val="0"/>
          <w:sz w:val="22"/>
          <w:szCs w:val="20"/>
          <w14:ligatures w14:val="none"/>
        </w:rPr>
        <w:t xml:space="preserve"> etanolyje. Jie tiekiamas su dozavimo pompa.</w:t>
      </w:r>
    </w:p>
    <w:p w14:paraId="7F69ACA7" w14:textId="77777777" w:rsidR="0066637D" w:rsidRPr="00817E38" w:rsidRDefault="0066637D" w:rsidP="0066637D">
      <w:pPr>
        <w:ind w:left="0" w:firstLine="0"/>
        <w:rPr>
          <w:rFonts w:ascii="Times New Roman" w:eastAsia="Times New Roman" w:hAnsi="Times New Roman" w:cs="Times New Roman"/>
          <w:noProof/>
          <w:snapToGrid w:val="0"/>
          <w:kern w:val="0"/>
          <w:sz w:val="22"/>
          <w14:ligatures w14:val="none"/>
        </w:rPr>
      </w:pP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tiekiamas plastiko </w:t>
      </w:r>
      <w:proofErr w:type="spellStart"/>
      <w:r w:rsidRPr="00817E38">
        <w:rPr>
          <w:rFonts w:ascii="Times New Roman" w:eastAsia="Times New Roman" w:hAnsi="Times New Roman" w:cs="Times New Roman"/>
          <w:snapToGrid w:val="0"/>
          <w:kern w:val="0"/>
          <w:sz w:val="22"/>
          <w:szCs w:val="20"/>
          <w14:ligatures w14:val="none"/>
        </w:rPr>
        <w:t>talpyklėmis</w:t>
      </w:r>
      <w:proofErr w:type="spellEnd"/>
      <w:r w:rsidRPr="00817E38">
        <w:rPr>
          <w:rFonts w:ascii="Times New Roman" w:eastAsia="Times New Roman" w:hAnsi="Times New Roman" w:cs="Times New Roman"/>
          <w:snapToGrid w:val="0"/>
          <w:kern w:val="0"/>
          <w:sz w:val="22"/>
          <w:szCs w:val="20"/>
          <w14:ligatures w14:val="none"/>
        </w:rPr>
        <w:t xml:space="preserve"> su plastikiniu dangteliu. Viduje yra stiklinė </w:t>
      </w:r>
      <w:proofErr w:type="spellStart"/>
      <w:r w:rsidRPr="00817E38">
        <w:rPr>
          <w:rFonts w:ascii="Times New Roman" w:eastAsia="Times New Roman" w:hAnsi="Times New Roman" w:cs="Times New Roman"/>
          <w:snapToGrid w:val="0"/>
          <w:kern w:val="0"/>
          <w:sz w:val="22"/>
          <w:szCs w:val="20"/>
          <w14:ligatures w14:val="none"/>
        </w:rPr>
        <w:t>talpyklė</w:t>
      </w:r>
      <w:proofErr w:type="spellEnd"/>
      <w:r w:rsidRPr="00817E38">
        <w:rPr>
          <w:rFonts w:ascii="Times New Roman" w:eastAsia="Times New Roman" w:hAnsi="Times New Roman" w:cs="Times New Roman"/>
          <w:snapToGrid w:val="0"/>
          <w:kern w:val="0"/>
          <w:sz w:val="22"/>
          <w:szCs w:val="20"/>
          <w14:ligatures w14:val="none"/>
        </w:rPr>
        <w:t xml:space="preserve">, pripildyta 6,5 ml tirpalo ir pagaminta taip, kad po paruošimo joje yra 90 </w:t>
      </w:r>
      <w:proofErr w:type="spellStart"/>
      <w:r w:rsidRPr="00817E38">
        <w:rPr>
          <w:rFonts w:ascii="Times New Roman" w:eastAsia="Times New Roman" w:hAnsi="Times New Roman" w:cs="Times New Roman"/>
          <w:snapToGrid w:val="0"/>
          <w:kern w:val="0"/>
          <w:sz w:val="22"/>
          <w:szCs w:val="20"/>
          <w14:ligatures w14:val="none"/>
        </w:rPr>
        <w:t>mikrolitrų</w:t>
      </w:r>
      <w:proofErr w:type="spellEnd"/>
      <w:r w:rsidRPr="00817E38">
        <w:rPr>
          <w:rFonts w:ascii="Times New Roman" w:eastAsia="Times New Roman" w:hAnsi="Times New Roman" w:cs="Times New Roman"/>
          <w:snapToGrid w:val="0"/>
          <w:kern w:val="0"/>
          <w:sz w:val="22"/>
          <w:szCs w:val="20"/>
          <w14:ligatures w14:val="none"/>
        </w:rPr>
        <w:t xml:space="preserve"> tirpalo arba 56 išpurškimai. </w:t>
      </w:r>
      <w:r w:rsidRPr="00817E38">
        <w:rPr>
          <w:rFonts w:ascii="Times New Roman" w:eastAsia="Times New Roman" w:hAnsi="Times New Roman" w:cs="Times New Roman"/>
          <w:noProof/>
          <w:snapToGrid w:val="0"/>
          <w:kern w:val="0"/>
          <w:sz w:val="22"/>
          <w14:ligatures w14:val="none"/>
        </w:rPr>
        <w:t>Išpurškimų skaičių pasižymėkite lentelėje ant kartono dėžutės.</w:t>
      </w:r>
    </w:p>
    <w:p w14:paraId="14118113"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Kiekviename išpurškime yra 1,53 mg </w:t>
      </w:r>
      <w:proofErr w:type="spellStart"/>
      <w:r w:rsidRPr="00817E38">
        <w:rPr>
          <w:rFonts w:ascii="Times New Roman" w:eastAsia="Times New Roman" w:hAnsi="Times New Roman" w:cs="Times New Roman"/>
          <w:snapToGrid w:val="0"/>
          <w:kern w:val="0"/>
          <w:sz w:val="22"/>
          <w:szCs w:val="20"/>
          <w14:ligatures w14:val="none"/>
        </w:rPr>
        <w:t>estradiolio</w:t>
      </w:r>
      <w:proofErr w:type="spellEnd"/>
      <w:r w:rsidRPr="00817E38">
        <w:rPr>
          <w:rFonts w:ascii="Times New Roman" w:eastAsia="Times New Roman" w:hAnsi="Times New Roman" w:cs="Times New Roman"/>
          <w:snapToGrid w:val="0"/>
          <w:kern w:val="0"/>
          <w:sz w:val="22"/>
          <w:szCs w:val="20"/>
          <w14:ligatures w14:val="none"/>
        </w:rPr>
        <w:t>.</w:t>
      </w:r>
    </w:p>
    <w:p w14:paraId="7E9179DC"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p>
    <w:p w14:paraId="2DFCE376" w14:textId="77777777" w:rsidR="0066637D" w:rsidRPr="00817E38" w:rsidRDefault="0066637D" w:rsidP="0066637D">
      <w:pPr>
        <w:tabs>
          <w:tab w:val="left" w:pos="567"/>
        </w:tabs>
        <w:spacing w:line="260" w:lineRule="exact"/>
        <w:ind w:left="0" w:firstLine="0"/>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szCs w:val="20"/>
          <w14:ligatures w14:val="none"/>
        </w:rPr>
        <w:t xml:space="preserve">Nenaudokite </w:t>
      </w:r>
      <w:proofErr w:type="spellStart"/>
      <w:r w:rsidRPr="00817E38">
        <w:rPr>
          <w:rFonts w:ascii="Times New Roman" w:eastAsia="Times New Roman" w:hAnsi="Times New Roman" w:cs="Times New Roman"/>
          <w:snapToGrid w:val="0"/>
          <w:kern w:val="0"/>
          <w:sz w:val="22"/>
          <w:szCs w:val="20"/>
          <w14:ligatures w14:val="none"/>
        </w:rPr>
        <w:t>Lenzetto</w:t>
      </w:r>
      <w:proofErr w:type="spellEnd"/>
      <w:r w:rsidRPr="00817E38">
        <w:rPr>
          <w:rFonts w:ascii="Times New Roman" w:eastAsia="Times New Roman" w:hAnsi="Times New Roman" w:cs="Times New Roman"/>
          <w:snapToGrid w:val="0"/>
          <w:kern w:val="0"/>
          <w:sz w:val="22"/>
          <w:szCs w:val="20"/>
          <w14:ligatures w14:val="none"/>
        </w:rPr>
        <w:t xml:space="preserve"> </w:t>
      </w:r>
      <w:proofErr w:type="spellStart"/>
      <w:r w:rsidRPr="00817E38">
        <w:rPr>
          <w:rFonts w:ascii="Times New Roman" w:eastAsia="Times New Roman" w:hAnsi="Times New Roman" w:cs="Times New Roman"/>
          <w:snapToGrid w:val="0"/>
          <w:kern w:val="0"/>
          <w:sz w:val="22"/>
          <w:szCs w:val="20"/>
          <w14:ligatures w14:val="none"/>
        </w:rPr>
        <w:t>talpyklės</w:t>
      </w:r>
      <w:proofErr w:type="spellEnd"/>
      <w:r w:rsidRPr="00817E38">
        <w:rPr>
          <w:rFonts w:ascii="Times New Roman" w:eastAsia="Times New Roman" w:hAnsi="Times New Roman" w:cs="Times New Roman"/>
          <w:snapToGrid w:val="0"/>
          <w:kern w:val="0"/>
          <w:sz w:val="22"/>
          <w:szCs w:val="20"/>
          <w14:ligatures w14:val="none"/>
        </w:rPr>
        <w:t xml:space="preserve"> po to, kai jau išpurškėte tiek išpurškimų, kiek nurodyta, net jei flakonas nėra visiškai tuščias.</w:t>
      </w:r>
    </w:p>
    <w:p w14:paraId="59AEE721"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25E5BED9"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szCs w:val="20"/>
          <w14:ligatures w14:val="none"/>
        </w:rPr>
      </w:pPr>
      <w:r w:rsidRPr="00817E38">
        <w:rPr>
          <w:rFonts w:ascii="Times New Roman" w:eastAsia="Times New Roman" w:hAnsi="Times New Roman" w:cs="Times New Roman"/>
          <w:snapToGrid w:val="0"/>
          <w:kern w:val="0"/>
          <w:sz w:val="22"/>
          <w14:ligatures w14:val="none"/>
        </w:rPr>
        <w:t>Pakuo</w:t>
      </w:r>
      <w:r>
        <w:rPr>
          <w:rFonts w:ascii="Times New Roman" w:eastAsia="Times New Roman" w:hAnsi="Times New Roman" w:cs="Times New Roman"/>
          <w:snapToGrid w:val="0"/>
          <w:kern w:val="0"/>
          <w:sz w:val="22"/>
          <w14:ligatures w14:val="none"/>
        </w:rPr>
        <w:t>tės</w:t>
      </w:r>
      <w:r w:rsidRPr="00817E38">
        <w:rPr>
          <w:rFonts w:ascii="Times New Roman" w:eastAsia="Times New Roman" w:hAnsi="Times New Roman" w:cs="Times New Roman"/>
          <w:snapToGrid w:val="0"/>
          <w:kern w:val="0"/>
          <w:sz w:val="22"/>
          <w14:ligatures w14:val="none"/>
        </w:rPr>
        <w:t xml:space="preserve"> dydi</w:t>
      </w:r>
      <w:r>
        <w:rPr>
          <w:rFonts w:ascii="Times New Roman" w:eastAsia="Times New Roman" w:hAnsi="Times New Roman" w:cs="Times New Roman"/>
          <w:snapToGrid w:val="0"/>
          <w:kern w:val="0"/>
          <w:sz w:val="22"/>
          <w14:ligatures w14:val="none"/>
        </w:rPr>
        <w:t>s</w:t>
      </w:r>
      <w:r w:rsidRPr="00817E38">
        <w:rPr>
          <w:rFonts w:ascii="Times New Roman" w:eastAsia="Times New Roman" w:hAnsi="Times New Roman" w:cs="Times New Roman"/>
          <w:snapToGrid w:val="0"/>
          <w:kern w:val="0"/>
          <w:sz w:val="22"/>
          <w14:ligatures w14:val="none"/>
        </w:rPr>
        <w:t>:</w:t>
      </w:r>
      <w:r>
        <w:rPr>
          <w:rFonts w:ascii="Times New Roman" w:eastAsia="Times New Roman" w:hAnsi="Times New Roman" w:cs="Times New Roman"/>
          <w:snapToGrid w:val="0"/>
          <w:kern w:val="0"/>
          <w:sz w:val="22"/>
          <w14:ligatures w14:val="none"/>
        </w:rPr>
        <w:t xml:space="preserve"> v</w:t>
      </w:r>
      <w:r w:rsidRPr="00817E38">
        <w:rPr>
          <w:rFonts w:ascii="Times New Roman" w:eastAsia="Times New Roman" w:hAnsi="Times New Roman" w:cs="Times New Roman"/>
          <w:snapToGrid w:val="0"/>
          <w:kern w:val="0"/>
          <w:sz w:val="22"/>
          <w14:ligatures w14:val="none"/>
        </w:rPr>
        <w:t xml:space="preserve">iena 6,5 ml plastiko </w:t>
      </w:r>
      <w:proofErr w:type="spellStart"/>
      <w:r w:rsidRPr="00817E38">
        <w:rPr>
          <w:rFonts w:ascii="Times New Roman" w:eastAsia="Times New Roman" w:hAnsi="Times New Roman" w:cs="Times New Roman"/>
          <w:snapToGrid w:val="0"/>
          <w:kern w:val="0"/>
          <w:sz w:val="22"/>
          <w14:ligatures w14:val="none"/>
        </w:rPr>
        <w:t>talpyklė</w:t>
      </w:r>
      <w:proofErr w:type="spellEnd"/>
      <w:r w:rsidRPr="00817E38">
        <w:rPr>
          <w:rFonts w:ascii="Times New Roman" w:eastAsia="Times New Roman" w:hAnsi="Times New Roman" w:cs="Times New Roman"/>
          <w:snapToGrid w:val="0"/>
          <w:kern w:val="0"/>
          <w:sz w:val="22"/>
          <w14:ligatures w14:val="none"/>
        </w:rPr>
        <w:t xml:space="preserve"> (56 išpurškimai).</w:t>
      </w:r>
    </w:p>
    <w:p w14:paraId="79D746D9" w14:textId="77777777" w:rsidR="0066637D" w:rsidRPr="00817E38" w:rsidRDefault="0066637D" w:rsidP="0066637D">
      <w:pPr>
        <w:numPr>
          <w:ilvl w:val="12"/>
          <w:numId w:val="0"/>
        </w:numPr>
        <w:ind w:right="-2"/>
        <w:rPr>
          <w:rFonts w:ascii="Times New Roman" w:eastAsia="Times New Roman" w:hAnsi="Times New Roman" w:cs="Times New Roman"/>
          <w:snapToGrid w:val="0"/>
          <w:kern w:val="0"/>
          <w:sz w:val="22"/>
          <w14:ligatures w14:val="none"/>
        </w:rPr>
      </w:pPr>
    </w:p>
    <w:p w14:paraId="52C5DFA1" w14:textId="77777777" w:rsidR="0066637D" w:rsidRPr="009B251B" w:rsidRDefault="0066637D" w:rsidP="0066637D">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9B251B">
        <w:rPr>
          <w:rFonts w:ascii="Times New Roman" w:eastAsia="Times New Roman" w:hAnsi="Times New Roman" w:cs="Times New Roman"/>
          <w:b/>
          <w:noProof/>
          <w:kern w:val="0"/>
          <w:sz w:val="22"/>
          <w:szCs w:val="22"/>
          <w14:ligatures w14:val="none"/>
        </w:rPr>
        <w:t>Registruotojas eksportuojančioje valstybėje ir gamintojas</w:t>
      </w:r>
    </w:p>
    <w:p w14:paraId="0C20F371" w14:textId="77777777" w:rsidR="0066637D" w:rsidRPr="009B251B" w:rsidRDefault="0066637D" w:rsidP="0066637D">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727E242" w14:textId="77777777" w:rsidR="0066637D" w:rsidRPr="009B251B" w:rsidRDefault="0066637D" w:rsidP="0066637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B251B">
        <w:rPr>
          <w:rFonts w:ascii="Times New Roman" w:eastAsia="Aptos" w:hAnsi="Times New Roman" w:cs="Times New Roman"/>
          <w:b/>
          <w:color w:val="000000"/>
          <w:kern w:val="0"/>
          <w:sz w:val="22"/>
          <w:szCs w:val="22"/>
          <w14:ligatures w14:val="none"/>
        </w:rPr>
        <w:t>Registruotojas</w:t>
      </w:r>
    </w:p>
    <w:p w14:paraId="4043041F" w14:textId="77777777" w:rsidR="001B1D6B" w:rsidRPr="001B1D6B" w:rsidRDefault="001B1D6B" w:rsidP="001B1D6B">
      <w:pPr>
        <w:autoSpaceDE w:val="0"/>
        <w:autoSpaceDN w:val="0"/>
        <w:adjustRightInd w:val="0"/>
        <w:ind w:left="0" w:firstLine="0"/>
        <w:rPr>
          <w:rFonts w:ascii="Times New Roman" w:eastAsia="Aptos" w:hAnsi="Times New Roman" w:cs="Times New Roman"/>
          <w:bCs/>
          <w:kern w:val="0"/>
          <w:sz w:val="22"/>
          <w:szCs w:val="22"/>
          <w14:ligatures w14:val="none"/>
        </w:rPr>
      </w:pPr>
      <w:proofErr w:type="spellStart"/>
      <w:r w:rsidRPr="001B1D6B">
        <w:rPr>
          <w:rFonts w:ascii="Times New Roman" w:eastAsia="Aptos" w:hAnsi="Times New Roman" w:cs="Times New Roman"/>
          <w:bCs/>
          <w:kern w:val="0"/>
          <w:sz w:val="22"/>
          <w:szCs w:val="22"/>
          <w14:ligatures w14:val="none"/>
        </w:rPr>
        <w:t>Gedeon</w:t>
      </w:r>
      <w:proofErr w:type="spellEnd"/>
      <w:r w:rsidRPr="001B1D6B">
        <w:rPr>
          <w:rFonts w:ascii="Times New Roman" w:eastAsia="Aptos" w:hAnsi="Times New Roman" w:cs="Times New Roman"/>
          <w:bCs/>
          <w:kern w:val="0"/>
          <w:sz w:val="22"/>
          <w:szCs w:val="22"/>
          <w14:ligatures w14:val="none"/>
        </w:rPr>
        <w:t xml:space="preserve"> </w:t>
      </w:r>
      <w:proofErr w:type="spellStart"/>
      <w:r w:rsidRPr="001B1D6B">
        <w:rPr>
          <w:rFonts w:ascii="Times New Roman" w:eastAsia="Aptos" w:hAnsi="Times New Roman" w:cs="Times New Roman"/>
          <w:bCs/>
          <w:kern w:val="0"/>
          <w:sz w:val="22"/>
          <w:szCs w:val="22"/>
          <w14:ligatures w14:val="none"/>
        </w:rPr>
        <w:t>Richter</w:t>
      </w:r>
      <w:proofErr w:type="spellEnd"/>
      <w:r w:rsidRPr="001B1D6B">
        <w:rPr>
          <w:rFonts w:ascii="Times New Roman" w:eastAsia="Aptos" w:hAnsi="Times New Roman" w:cs="Times New Roman"/>
          <w:bCs/>
          <w:kern w:val="0"/>
          <w:sz w:val="22"/>
          <w:szCs w:val="22"/>
          <w14:ligatures w14:val="none"/>
        </w:rPr>
        <w:t xml:space="preserve"> </w:t>
      </w:r>
      <w:proofErr w:type="spellStart"/>
      <w:r w:rsidRPr="001B1D6B">
        <w:rPr>
          <w:rFonts w:ascii="Times New Roman" w:eastAsia="Aptos" w:hAnsi="Times New Roman" w:cs="Times New Roman"/>
          <w:bCs/>
          <w:kern w:val="0"/>
          <w:sz w:val="22"/>
          <w:szCs w:val="22"/>
          <w14:ligatures w14:val="none"/>
        </w:rPr>
        <w:t>Plc</w:t>
      </w:r>
      <w:proofErr w:type="spellEnd"/>
      <w:r w:rsidRPr="001B1D6B">
        <w:rPr>
          <w:rFonts w:ascii="Times New Roman" w:eastAsia="Aptos" w:hAnsi="Times New Roman" w:cs="Times New Roman"/>
          <w:bCs/>
          <w:kern w:val="0"/>
          <w:sz w:val="22"/>
          <w:szCs w:val="22"/>
          <w14:ligatures w14:val="none"/>
        </w:rPr>
        <w:t>.</w:t>
      </w:r>
    </w:p>
    <w:p w14:paraId="6601EB4E" w14:textId="77777777" w:rsidR="001B1D6B" w:rsidRPr="001B1D6B" w:rsidRDefault="001B1D6B" w:rsidP="001B1D6B">
      <w:pPr>
        <w:autoSpaceDE w:val="0"/>
        <w:autoSpaceDN w:val="0"/>
        <w:adjustRightInd w:val="0"/>
        <w:ind w:left="0" w:firstLine="0"/>
        <w:rPr>
          <w:rFonts w:ascii="Times New Roman" w:eastAsia="Aptos" w:hAnsi="Times New Roman" w:cs="Times New Roman"/>
          <w:bCs/>
          <w:kern w:val="0"/>
          <w:sz w:val="22"/>
          <w:szCs w:val="22"/>
          <w14:ligatures w14:val="none"/>
        </w:rPr>
      </w:pPr>
      <w:proofErr w:type="spellStart"/>
      <w:r w:rsidRPr="001B1D6B">
        <w:rPr>
          <w:rFonts w:ascii="Times New Roman" w:eastAsia="Aptos" w:hAnsi="Times New Roman" w:cs="Times New Roman"/>
          <w:bCs/>
          <w:kern w:val="0"/>
          <w:sz w:val="22"/>
          <w:szCs w:val="22"/>
          <w14:ligatures w14:val="none"/>
        </w:rPr>
        <w:t>Gyömrői</w:t>
      </w:r>
      <w:proofErr w:type="spellEnd"/>
      <w:r w:rsidRPr="001B1D6B">
        <w:rPr>
          <w:rFonts w:ascii="Times New Roman" w:eastAsia="Aptos" w:hAnsi="Times New Roman" w:cs="Times New Roman"/>
          <w:bCs/>
          <w:kern w:val="0"/>
          <w:sz w:val="22"/>
          <w:szCs w:val="22"/>
          <w14:ligatures w14:val="none"/>
        </w:rPr>
        <w:t xml:space="preserve"> </w:t>
      </w:r>
      <w:proofErr w:type="spellStart"/>
      <w:r w:rsidRPr="001B1D6B">
        <w:rPr>
          <w:rFonts w:ascii="Times New Roman" w:eastAsia="Aptos" w:hAnsi="Times New Roman" w:cs="Times New Roman"/>
          <w:bCs/>
          <w:kern w:val="0"/>
          <w:sz w:val="22"/>
          <w:szCs w:val="22"/>
          <w14:ligatures w14:val="none"/>
        </w:rPr>
        <w:t>út</w:t>
      </w:r>
      <w:proofErr w:type="spellEnd"/>
      <w:r w:rsidRPr="001B1D6B">
        <w:rPr>
          <w:rFonts w:ascii="Times New Roman" w:eastAsia="Aptos" w:hAnsi="Times New Roman" w:cs="Times New Roman"/>
          <w:bCs/>
          <w:kern w:val="0"/>
          <w:sz w:val="22"/>
          <w:szCs w:val="22"/>
          <w14:ligatures w14:val="none"/>
        </w:rPr>
        <w:t xml:space="preserve"> 19-21</w:t>
      </w:r>
    </w:p>
    <w:p w14:paraId="72AD0B90" w14:textId="77777777" w:rsidR="001B1D6B" w:rsidRPr="001B1D6B" w:rsidRDefault="001B1D6B" w:rsidP="001B1D6B">
      <w:pPr>
        <w:autoSpaceDE w:val="0"/>
        <w:autoSpaceDN w:val="0"/>
        <w:adjustRightInd w:val="0"/>
        <w:ind w:left="0" w:firstLine="0"/>
        <w:rPr>
          <w:rFonts w:ascii="Times New Roman" w:eastAsia="Aptos" w:hAnsi="Times New Roman" w:cs="Times New Roman"/>
          <w:bCs/>
          <w:kern w:val="0"/>
          <w:sz w:val="22"/>
          <w:szCs w:val="22"/>
          <w14:ligatures w14:val="none"/>
        </w:rPr>
      </w:pPr>
      <w:r w:rsidRPr="001B1D6B">
        <w:rPr>
          <w:rFonts w:ascii="Times New Roman" w:eastAsia="Aptos" w:hAnsi="Times New Roman" w:cs="Times New Roman"/>
          <w:bCs/>
          <w:kern w:val="0"/>
          <w:sz w:val="22"/>
          <w:szCs w:val="22"/>
          <w14:ligatures w14:val="none"/>
        </w:rPr>
        <w:t xml:space="preserve">H-1103 </w:t>
      </w:r>
      <w:proofErr w:type="spellStart"/>
      <w:r w:rsidRPr="001B1D6B">
        <w:rPr>
          <w:rFonts w:ascii="Times New Roman" w:eastAsia="Aptos" w:hAnsi="Times New Roman" w:cs="Times New Roman"/>
          <w:bCs/>
          <w:kern w:val="0"/>
          <w:sz w:val="22"/>
          <w:szCs w:val="22"/>
          <w14:ligatures w14:val="none"/>
        </w:rPr>
        <w:t>Boedapest</w:t>
      </w:r>
      <w:proofErr w:type="spellEnd"/>
    </w:p>
    <w:p w14:paraId="40F8D83B" w14:textId="73A199A8" w:rsidR="0066637D" w:rsidRPr="001B1D6B" w:rsidRDefault="001B1D6B" w:rsidP="001B1D6B">
      <w:pPr>
        <w:autoSpaceDE w:val="0"/>
        <w:autoSpaceDN w:val="0"/>
        <w:adjustRightInd w:val="0"/>
        <w:ind w:left="0" w:firstLine="0"/>
        <w:rPr>
          <w:rFonts w:ascii="Times New Roman" w:eastAsia="Aptos" w:hAnsi="Times New Roman" w:cs="Times New Roman"/>
          <w:bCs/>
          <w:kern w:val="0"/>
          <w:sz w:val="22"/>
          <w:szCs w:val="22"/>
          <w14:ligatures w14:val="none"/>
        </w:rPr>
      </w:pPr>
      <w:r w:rsidRPr="001B1D6B">
        <w:rPr>
          <w:rFonts w:ascii="Times New Roman" w:eastAsia="Aptos" w:hAnsi="Times New Roman" w:cs="Times New Roman"/>
          <w:bCs/>
          <w:kern w:val="0"/>
          <w:sz w:val="22"/>
          <w:szCs w:val="22"/>
          <w14:ligatures w14:val="none"/>
        </w:rPr>
        <w:t>Vengrija</w:t>
      </w:r>
    </w:p>
    <w:p w14:paraId="53E9F2F0" w14:textId="77777777" w:rsidR="001B1D6B" w:rsidRPr="009B251B" w:rsidRDefault="001B1D6B" w:rsidP="001B1D6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58C2275" w14:textId="77777777" w:rsidR="0066637D" w:rsidRPr="009B251B" w:rsidRDefault="0066637D" w:rsidP="0066637D">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B251B">
        <w:rPr>
          <w:rFonts w:ascii="Times New Roman" w:eastAsia="Aptos" w:hAnsi="Times New Roman" w:cs="Times New Roman"/>
          <w:b/>
          <w:color w:val="000000"/>
          <w:kern w:val="0"/>
          <w:sz w:val="22"/>
          <w:szCs w:val="22"/>
          <w14:ligatures w14:val="none"/>
        </w:rPr>
        <w:t>Gamintojas</w:t>
      </w:r>
    </w:p>
    <w:p w14:paraId="2EE288E2"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proofErr w:type="spellStart"/>
      <w:r w:rsidRPr="00BA7417">
        <w:rPr>
          <w:rFonts w:ascii="Times New Roman" w:eastAsia="Aptos" w:hAnsi="Times New Roman" w:cs="Times New Roman"/>
          <w:bCs/>
          <w:kern w:val="0"/>
          <w:sz w:val="22"/>
          <w:szCs w:val="22"/>
          <w14:ligatures w14:val="none"/>
        </w:rPr>
        <w:lastRenderedPageBreak/>
        <w:t>Gedeon</w:t>
      </w:r>
      <w:proofErr w:type="spellEnd"/>
      <w:r w:rsidRPr="00BA7417">
        <w:rPr>
          <w:rFonts w:ascii="Times New Roman" w:eastAsia="Aptos" w:hAnsi="Times New Roman" w:cs="Times New Roman"/>
          <w:bCs/>
          <w:kern w:val="0"/>
          <w:sz w:val="22"/>
          <w:szCs w:val="22"/>
          <w14:ligatures w14:val="none"/>
        </w:rPr>
        <w:t xml:space="preserve"> </w:t>
      </w:r>
      <w:proofErr w:type="spellStart"/>
      <w:r w:rsidRPr="00BA7417">
        <w:rPr>
          <w:rFonts w:ascii="Times New Roman" w:eastAsia="Aptos" w:hAnsi="Times New Roman" w:cs="Times New Roman"/>
          <w:bCs/>
          <w:kern w:val="0"/>
          <w:sz w:val="22"/>
          <w:szCs w:val="22"/>
          <w14:ligatures w14:val="none"/>
        </w:rPr>
        <w:t>Richter</w:t>
      </w:r>
      <w:proofErr w:type="spellEnd"/>
      <w:r w:rsidRPr="00BA7417">
        <w:rPr>
          <w:rFonts w:ascii="Times New Roman" w:eastAsia="Aptos" w:hAnsi="Times New Roman" w:cs="Times New Roman"/>
          <w:bCs/>
          <w:kern w:val="0"/>
          <w:sz w:val="22"/>
          <w:szCs w:val="22"/>
          <w14:ligatures w14:val="none"/>
        </w:rPr>
        <w:t xml:space="preserve"> </w:t>
      </w:r>
      <w:proofErr w:type="spellStart"/>
      <w:r w:rsidRPr="00BA7417">
        <w:rPr>
          <w:rFonts w:ascii="Times New Roman" w:eastAsia="Aptos" w:hAnsi="Times New Roman" w:cs="Times New Roman"/>
          <w:bCs/>
          <w:kern w:val="0"/>
          <w:sz w:val="22"/>
          <w:szCs w:val="22"/>
          <w14:ligatures w14:val="none"/>
        </w:rPr>
        <w:t>România</w:t>
      </w:r>
      <w:proofErr w:type="spellEnd"/>
      <w:r w:rsidRPr="00BA7417">
        <w:rPr>
          <w:rFonts w:ascii="Times New Roman" w:eastAsia="Aptos" w:hAnsi="Times New Roman" w:cs="Times New Roman"/>
          <w:bCs/>
          <w:kern w:val="0"/>
          <w:sz w:val="22"/>
          <w:szCs w:val="22"/>
          <w14:ligatures w14:val="none"/>
        </w:rPr>
        <w:t xml:space="preserve"> S.A.</w:t>
      </w:r>
    </w:p>
    <w:p w14:paraId="43AA1F7E"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proofErr w:type="spellStart"/>
      <w:r w:rsidRPr="00BA7417">
        <w:rPr>
          <w:rFonts w:ascii="Times New Roman" w:eastAsia="Aptos" w:hAnsi="Times New Roman" w:cs="Times New Roman"/>
          <w:bCs/>
          <w:kern w:val="0"/>
          <w:sz w:val="22"/>
          <w:szCs w:val="22"/>
          <w14:ligatures w14:val="none"/>
        </w:rPr>
        <w:t>Strada</w:t>
      </w:r>
      <w:proofErr w:type="spellEnd"/>
      <w:r w:rsidRPr="00BA7417">
        <w:rPr>
          <w:rFonts w:ascii="Times New Roman" w:eastAsia="Aptos" w:hAnsi="Times New Roman" w:cs="Times New Roman"/>
          <w:bCs/>
          <w:kern w:val="0"/>
          <w:sz w:val="22"/>
          <w:szCs w:val="22"/>
          <w14:ligatures w14:val="none"/>
        </w:rPr>
        <w:t xml:space="preserve"> </w:t>
      </w:r>
      <w:proofErr w:type="spellStart"/>
      <w:r w:rsidRPr="00BA7417">
        <w:rPr>
          <w:rFonts w:ascii="Times New Roman" w:eastAsia="Aptos" w:hAnsi="Times New Roman" w:cs="Times New Roman"/>
          <w:bCs/>
          <w:kern w:val="0"/>
          <w:sz w:val="22"/>
          <w:szCs w:val="22"/>
          <w14:ligatures w14:val="none"/>
        </w:rPr>
        <w:t>Cuza</w:t>
      </w:r>
      <w:proofErr w:type="spellEnd"/>
      <w:r w:rsidRPr="00BA7417">
        <w:rPr>
          <w:rFonts w:ascii="Times New Roman" w:eastAsia="Aptos" w:hAnsi="Times New Roman" w:cs="Times New Roman"/>
          <w:bCs/>
          <w:kern w:val="0"/>
          <w:sz w:val="22"/>
          <w:szCs w:val="22"/>
          <w14:ligatures w14:val="none"/>
        </w:rPr>
        <w:t xml:space="preserve"> </w:t>
      </w:r>
      <w:proofErr w:type="spellStart"/>
      <w:r w:rsidRPr="00BA7417">
        <w:rPr>
          <w:rFonts w:ascii="Times New Roman" w:eastAsia="Aptos" w:hAnsi="Times New Roman" w:cs="Times New Roman"/>
          <w:bCs/>
          <w:kern w:val="0"/>
          <w:sz w:val="22"/>
          <w:szCs w:val="22"/>
          <w14:ligatures w14:val="none"/>
        </w:rPr>
        <w:t>Vodă</w:t>
      </w:r>
      <w:proofErr w:type="spellEnd"/>
      <w:r w:rsidRPr="00BA7417">
        <w:rPr>
          <w:rFonts w:ascii="Times New Roman" w:eastAsia="Aptos" w:hAnsi="Times New Roman" w:cs="Times New Roman"/>
          <w:bCs/>
          <w:kern w:val="0"/>
          <w:sz w:val="22"/>
          <w:szCs w:val="22"/>
          <w14:ligatures w14:val="none"/>
        </w:rPr>
        <w:t xml:space="preserve"> 99-105</w:t>
      </w:r>
    </w:p>
    <w:p w14:paraId="70870A00"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r w:rsidRPr="00BA7417">
        <w:rPr>
          <w:rFonts w:ascii="Times New Roman" w:eastAsia="Aptos" w:hAnsi="Times New Roman" w:cs="Times New Roman"/>
          <w:bCs/>
          <w:kern w:val="0"/>
          <w:sz w:val="22"/>
          <w:szCs w:val="22"/>
          <w14:ligatures w14:val="none"/>
        </w:rPr>
        <w:t xml:space="preserve">540306 </w:t>
      </w:r>
      <w:proofErr w:type="spellStart"/>
      <w:r w:rsidRPr="00BA7417">
        <w:rPr>
          <w:rFonts w:ascii="Times New Roman" w:eastAsia="Aptos" w:hAnsi="Times New Roman" w:cs="Times New Roman"/>
          <w:bCs/>
          <w:kern w:val="0"/>
          <w:sz w:val="22"/>
          <w:szCs w:val="22"/>
          <w14:ligatures w14:val="none"/>
        </w:rPr>
        <w:t>Târgu-Mureş</w:t>
      </w:r>
      <w:proofErr w:type="spellEnd"/>
    </w:p>
    <w:p w14:paraId="07978B0E"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r w:rsidRPr="00BA7417">
        <w:rPr>
          <w:rFonts w:ascii="Times New Roman" w:eastAsia="Aptos" w:hAnsi="Times New Roman" w:cs="Times New Roman"/>
          <w:bCs/>
          <w:kern w:val="0"/>
          <w:sz w:val="22"/>
          <w:szCs w:val="22"/>
          <w14:ligatures w14:val="none"/>
        </w:rPr>
        <w:t>Rumunija</w:t>
      </w:r>
    </w:p>
    <w:p w14:paraId="5BBE3EAC"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p>
    <w:p w14:paraId="2C773B3B"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r w:rsidRPr="00BA7417">
        <w:rPr>
          <w:rFonts w:ascii="Times New Roman" w:eastAsia="Aptos" w:hAnsi="Times New Roman" w:cs="Times New Roman"/>
          <w:bCs/>
          <w:kern w:val="0"/>
          <w:sz w:val="22"/>
          <w:szCs w:val="22"/>
          <w14:ligatures w14:val="none"/>
        </w:rPr>
        <w:t>arba</w:t>
      </w:r>
    </w:p>
    <w:p w14:paraId="75280BBD"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p>
    <w:p w14:paraId="1C57528A"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proofErr w:type="spellStart"/>
      <w:r w:rsidRPr="00BA7417">
        <w:rPr>
          <w:rFonts w:ascii="Times New Roman" w:eastAsia="Aptos" w:hAnsi="Times New Roman" w:cs="Times New Roman"/>
          <w:bCs/>
          <w:kern w:val="0"/>
          <w:sz w:val="22"/>
          <w:szCs w:val="22"/>
          <w14:ligatures w14:val="none"/>
        </w:rPr>
        <w:t>Gedeon</w:t>
      </w:r>
      <w:proofErr w:type="spellEnd"/>
      <w:r w:rsidRPr="00BA7417">
        <w:rPr>
          <w:rFonts w:ascii="Times New Roman" w:eastAsia="Aptos" w:hAnsi="Times New Roman" w:cs="Times New Roman"/>
          <w:bCs/>
          <w:kern w:val="0"/>
          <w:sz w:val="22"/>
          <w:szCs w:val="22"/>
          <w14:ligatures w14:val="none"/>
        </w:rPr>
        <w:t xml:space="preserve"> </w:t>
      </w:r>
      <w:proofErr w:type="spellStart"/>
      <w:r w:rsidRPr="00BA7417">
        <w:rPr>
          <w:rFonts w:ascii="Times New Roman" w:eastAsia="Aptos" w:hAnsi="Times New Roman" w:cs="Times New Roman"/>
          <w:bCs/>
          <w:kern w:val="0"/>
          <w:sz w:val="22"/>
          <w:szCs w:val="22"/>
          <w14:ligatures w14:val="none"/>
        </w:rPr>
        <w:t>Richter</w:t>
      </w:r>
      <w:proofErr w:type="spellEnd"/>
      <w:r w:rsidRPr="00BA7417">
        <w:rPr>
          <w:rFonts w:ascii="Times New Roman" w:eastAsia="Aptos" w:hAnsi="Times New Roman" w:cs="Times New Roman"/>
          <w:bCs/>
          <w:kern w:val="0"/>
          <w:sz w:val="22"/>
          <w:szCs w:val="22"/>
          <w14:ligatures w14:val="none"/>
        </w:rPr>
        <w:t xml:space="preserve"> </w:t>
      </w:r>
      <w:proofErr w:type="spellStart"/>
      <w:r w:rsidRPr="00BA7417">
        <w:rPr>
          <w:rFonts w:ascii="Times New Roman" w:eastAsia="Aptos" w:hAnsi="Times New Roman" w:cs="Times New Roman"/>
          <w:bCs/>
          <w:kern w:val="0"/>
          <w:sz w:val="22"/>
          <w:szCs w:val="22"/>
          <w14:ligatures w14:val="none"/>
        </w:rPr>
        <w:t>Plc</w:t>
      </w:r>
      <w:proofErr w:type="spellEnd"/>
      <w:r w:rsidRPr="00BA7417">
        <w:rPr>
          <w:rFonts w:ascii="Times New Roman" w:eastAsia="Aptos" w:hAnsi="Times New Roman" w:cs="Times New Roman"/>
          <w:bCs/>
          <w:kern w:val="0"/>
          <w:sz w:val="22"/>
          <w:szCs w:val="22"/>
          <w14:ligatures w14:val="none"/>
        </w:rPr>
        <w:t>.</w:t>
      </w:r>
    </w:p>
    <w:p w14:paraId="5D063BCB"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proofErr w:type="spellStart"/>
      <w:r w:rsidRPr="00BA7417">
        <w:rPr>
          <w:rFonts w:ascii="Times New Roman" w:eastAsia="Aptos" w:hAnsi="Times New Roman" w:cs="Times New Roman"/>
          <w:bCs/>
          <w:kern w:val="0"/>
          <w:sz w:val="22"/>
          <w:szCs w:val="22"/>
          <w14:ligatures w14:val="none"/>
        </w:rPr>
        <w:t>Gyömrői</w:t>
      </w:r>
      <w:proofErr w:type="spellEnd"/>
      <w:r w:rsidRPr="00BA7417">
        <w:rPr>
          <w:rFonts w:ascii="Times New Roman" w:eastAsia="Aptos" w:hAnsi="Times New Roman" w:cs="Times New Roman"/>
          <w:bCs/>
          <w:kern w:val="0"/>
          <w:sz w:val="22"/>
          <w:szCs w:val="22"/>
          <w14:ligatures w14:val="none"/>
        </w:rPr>
        <w:t xml:space="preserve"> </w:t>
      </w:r>
      <w:proofErr w:type="spellStart"/>
      <w:r w:rsidRPr="00BA7417">
        <w:rPr>
          <w:rFonts w:ascii="Times New Roman" w:eastAsia="Aptos" w:hAnsi="Times New Roman" w:cs="Times New Roman"/>
          <w:bCs/>
          <w:kern w:val="0"/>
          <w:sz w:val="22"/>
          <w:szCs w:val="22"/>
          <w14:ligatures w14:val="none"/>
        </w:rPr>
        <w:t>út</w:t>
      </w:r>
      <w:proofErr w:type="spellEnd"/>
      <w:r w:rsidRPr="00BA7417">
        <w:rPr>
          <w:rFonts w:ascii="Times New Roman" w:eastAsia="Aptos" w:hAnsi="Times New Roman" w:cs="Times New Roman"/>
          <w:bCs/>
          <w:kern w:val="0"/>
          <w:sz w:val="22"/>
          <w:szCs w:val="22"/>
          <w14:ligatures w14:val="none"/>
        </w:rPr>
        <w:t xml:space="preserve"> 19-21</w:t>
      </w:r>
    </w:p>
    <w:p w14:paraId="5330B569" w14:textId="77777777" w:rsidR="00BA7417"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r w:rsidRPr="00BA7417">
        <w:rPr>
          <w:rFonts w:ascii="Times New Roman" w:eastAsia="Aptos" w:hAnsi="Times New Roman" w:cs="Times New Roman"/>
          <w:bCs/>
          <w:kern w:val="0"/>
          <w:sz w:val="22"/>
          <w:szCs w:val="22"/>
          <w14:ligatures w14:val="none"/>
        </w:rPr>
        <w:t xml:space="preserve">H-1103 </w:t>
      </w:r>
      <w:proofErr w:type="spellStart"/>
      <w:r w:rsidRPr="00BA7417">
        <w:rPr>
          <w:rFonts w:ascii="Times New Roman" w:eastAsia="Aptos" w:hAnsi="Times New Roman" w:cs="Times New Roman"/>
          <w:bCs/>
          <w:kern w:val="0"/>
          <w:sz w:val="22"/>
          <w:szCs w:val="22"/>
          <w14:ligatures w14:val="none"/>
        </w:rPr>
        <w:t>Boedapest</w:t>
      </w:r>
      <w:proofErr w:type="spellEnd"/>
    </w:p>
    <w:p w14:paraId="4F7F33CB" w14:textId="0EAC4EBF" w:rsidR="0066637D" w:rsidRPr="00BA7417" w:rsidRDefault="00BA7417" w:rsidP="00BA7417">
      <w:pPr>
        <w:autoSpaceDE w:val="0"/>
        <w:autoSpaceDN w:val="0"/>
        <w:adjustRightInd w:val="0"/>
        <w:ind w:left="0" w:firstLine="0"/>
        <w:rPr>
          <w:rFonts w:ascii="Times New Roman" w:eastAsia="Aptos" w:hAnsi="Times New Roman" w:cs="Times New Roman"/>
          <w:bCs/>
          <w:kern w:val="0"/>
          <w:sz w:val="22"/>
          <w:szCs w:val="22"/>
          <w14:ligatures w14:val="none"/>
        </w:rPr>
      </w:pPr>
      <w:r w:rsidRPr="00BA7417">
        <w:rPr>
          <w:rFonts w:ascii="Times New Roman" w:eastAsia="Aptos" w:hAnsi="Times New Roman" w:cs="Times New Roman"/>
          <w:bCs/>
          <w:kern w:val="0"/>
          <w:sz w:val="22"/>
          <w:szCs w:val="22"/>
          <w14:ligatures w14:val="none"/>
        </w:rPr>
        <w:t>Vengrija</w:t>
      </w:r>
    </w:p>
    <w:p w14:paraId="70C82505" w14:textId="77777777" w:rsidR="00BA7417" w:rsidRPr="009B251B" w:rsidRDefault="00BA7417" w:rsidP="00BA741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DF2C2C5" w14:textId="77777777" w:rsidR="0066637D" w:rsidRPr="009B251B" w:rsidRDefault="0066637D" w:rsidP="0066637D">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9B251B">
        <w:rPr>
          <w:rFonts w:ascii="Times New Roman" w:eastAsia="Aptos" w:hAnsi="Times New Roman" w:cs="Times New Roman"/>
          <w:b/>
          <w:color w:val="000000"/>
          <w:kern w:val="0"/>
          <w:sz w:val="22"/>
          <w:szCs w:val="22"/>
          <w14:ligatures w14:val="none"/>
        </w:rPr>
        <w:t xml:space="preserve">Lygiagretus importuotojas </w:t>
      </w:r>
      <w:r w:rsidRPr="009B251B">
        <w:rPr>
          <w:rFonts w:ascii="Times New Roman" w:eastAsia="Aptos" w:hAnsi="Times New Roman" w:cs="Times New Roman"/>
          <w:b/>
          <w:color w:val="000000"/>
          <w:kern w:val="0"/>
          <w:sz w:val="22"/>
          <w:szCs w:val="22"/>
          <w14:ligatures w14:val="none"/>
        </w:rPr>
        <w:br/>
      </w:r>
      <w:r w:rsidRPr="009B251B">
        <w:rPr>
          <w:rFonts w:ascii="Times New Roman" w:eastAsia="TimesNewRoman" w:hAnsi="Times New Roman" w:cs="Times New Roman"/>
          <w:color w:val="000000"/>
          <w:kern w:val="0"/>
          <w:sz w:val="22"/>
          <w:szCs w:val="22"/>
          <w14:ligatures w14:val="none"/>
        </w:rPr>
        <w:t>UAB „</w:t>
      </w:r>
      <w:proofErr w:type="spellStart"/>
      <w:r w:rsidRPr="009B251B">
        <w:rPr>
          <w:rFonts w:ascii="Times New Roman" w:eastAsia="TimesNewRoman" w:hAnsi="Times New Roman" w:cs="Times New Roman"/>
          <w:color w:val="000000"/>
          <w:kern w:val="0"/>
          <w:sz w:val="22"/>
          <w:szCs w:val="22"/>
          <w14:ligatures w14:val="none"/>
        </w:rPr>
        <w:t>Niromed</w:t>
      </w:r>
      <w:proofErr w:type="spellEnd"/>
      <w:r w:rsidRPr="009B251B">
        <w:rPr>
          <w:rFonts w:ascii="Times New Roman" w:eastAsia="TimesNewRoman" w:hAnsi="Times New Roman" w:cs="Times New Roman"/>
          <w:color w:val="000000"/>
          <w:kern w:val="0"/>
          <w:sz w:val="22"/>
          <w:szCs w:val="22"/>
          <w14:ligatures w14:val="none"/>
        </w:rPr>
        <w:t>“</w:t>
      </w:r>
      <w:r w:rsidRPr="009B251B">
        <w:rPr>
          <w:rFonts w:ascii="Times New Roman" w:eastAsia="Aptos" w:hAnsi="Times New Roman" w:cs="Times New Roman"/>
          <w:b/>
          <w:color w:val="000000"/>
          <w:kern w:val="0"/>
          <w:sz w:val="22"/>
          <w:szCs w:val="22"/>
          <w14:ligatures w14:val="none"/>
        </w:rPr>
        <w:br/>
      </w:r>
      <w:r w:rsidRPr="009B251B">
        <w:rPr>
          <w:rFonts w:ascii="Times New Roman" w:eastAsia="TimesNewRoman" w:hAnsi="Times New Roman" w:cs="Times New Roman"/>
          <w:color w:val="000000"/>
          <w:kern w:val="0"/>
          <w:sz w:val="22"/>
          <w:szCs w:val="22"/>
          <w14:ligatures w14:val="none"/>
        </w:rPr>
        <w:t>Žirmūnų g. 139A</w:t>
      </w:r>
      <w:r w:rsidRPr="009B251B">
        <w:rPr>
          <w:rFonts w:ascii="Times New Roman" w:eastAsia="Aptos" w:hAnsi="Times New Roman" w:cs="Times New Roman"/>
          <w:b/>
          <w:color w:val="000000"/>
          <w:kern w:val="0"/>
          <w:sz w:val="22"/>
          <w:szCs w:val="22"/>
          <w14:ligatures w14:val="none"/>
        </w:rPr>
        <w:br/>
      </w:r>
      <w:r w:rsidRPr="009B251B">
        <w:rPr>
          <w:rFonts w:ascii="Times New Roman" w:eastAsia="TimesNewRoman" w:hAnsi="Times New Roman" w:cs="Times New Roman"/>
          <w:color w:val="000000"/>
          <w:kern w:val="0"/>
          <w:sz w:val="22"/>
          <w:szCs w:val="22"/>
          <w14:ligatures w14:val="none"/>
        </w:rPr>
        <w:t>LT-09120 Vilnius</w:t>
      </w:r>
      <w:r w:rsidRPr="009B251B">
        <w:rPr>
          <w:rFonts w:ascii="Times New Roman" w:eastAsia="TimesNewRoman" w:hAnsi="Times New Roman" w:cs="Times New Roman"/>
          <w:color w:val="000000"/>
          <w:kern w:val="0"/>
          <w:sz w:val="22"/>
          <w:szCs w:val="22"/>
          <w14:ligatures w14:val="none"/>
        </w:rPr>
        <w:br/>
        <w:t>Lietuva</w:t>
      </w:r>
    </w:p>
    <w:p w14:paraId="4526D91B" w14:textId="77777777" w:rsidR="0066637D" w:rsidRPr="009B251B" w:rsidRDefault="0066637D" w:rsidP="0066637D">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E63BCF8" w14:textId="77777777" w:rsidR="0066637D" w:rsidRPr="009B251B" w:rsidRDefault="0066637D" w:rsidP="0066637D">
      <w:pPr>
        <w:tabs>
          <w:tab w:val="left" w:pos="1296"/>
        </w:tabs>
        <w:snapToGrid w:val="0"/>
        <w:ind w:left="567" w:hanging="567"/>
        <w:rPr>
          <w:rFonts w:ascii="Times New Roman" w:eastAsia="Times New Roman" w:hAnsi="Times New Roman" w:cs="Times New Roman"/>
          <w:b/>
          <w:bCs/>
          <w:kern w:val="0"/>
          <w:sz w:val="22"/>
          <w:szCs w:val="22"/>
          <w14:ligatures w14:val="none"/>
        </w:rPr>
      </w:pPr>
      <w:r w:rsidRPr="009B251B">
        <w:rPr>
          <w:rFonts w:ascii="Times New Roman" w:eastAsia="Times New Roman" w:hAnsi="Times New Roman" w:cs="Times New Roman"/>
          <w:b/>
          <w:bCs/>
          <w:kern w:val="0"/>
          <w:sz w:val="22"/>
          <w:szCs w:val="22"/>
          <w14:ligatures w14:val="none"/>
        </w:rPr>
        <w:t>Perpakavo</w:t>
      </w:r>
    </w:p>
    <w:p w14:paraId="53555FF7" w14:textId="77777777" w:rsidR="0066637D" w:rsidRPr="009B251B" w:rsidRDefault="0066637D" w:rsidP="0066637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251B">
        <w:rPr>
          <w:rFonts w:ascii="Times New Roman" w:eastAsia="TimesNewRoman" w:hAnsi="Times New Roman" w:cs="Times New Roman"/>
          <w:color w:val="000000"/>
          <w:kern w:val="0"/>
          <w:sz w:val="22"/>
          <w:szCs w:val="22"/>
          <w14:ligatures w14:val="none"/>
        </w:rPr>
        <w:t xml:space="preserve">LABOR </w:t>
      </w:r>
      <w:proofErr w:type="spellStart"/>
      <w:r w:rsidRPr="009B251B">
        <w:rPr>
          <w:rFonts w:ascii="Times New Roman" w:eastAsia="TimesNewRoman" w:hAnsi="Times New Roman" w:cs="Times New Roman"/>
          <w:color w:val="000000"/>
          <w:kern w:val="0"/>
          <w:sz w:val="22"/>
          <w:szCs w:val="22"/>
          <w14:ligatures w14:val="none"/>
        </w:rPr>
        <w:t>Przedsiębiorstwo</w:t>
      </w:r>
      <w:proofErr w:type="spellEnd"/>
      <w:r w:rsidRPr="009B251B">
        <w:rPr>
          <w:rFonts w:ascii="Times New Roman" w:eastAsia="TimesNewRoman" w:hAnsi="Times New Roman" w:cs="Times New Roman"/>
          <w:color w:val="000000"/>
          <w:kern w:val="0"/>
          <w:sz w:val="22"/>
          <w:szCs w:val="22"/>
          <w14:ligatures w14:val="none"/>
        </w:rPr>
        <w:t xml:space="preserve"> </w:t>
      </w:r>
      <w:proofErr w:type="spellStart"/>
      <w:r w:rsidRPr="009B251B">
        <w:rPr>
          <w:rFonts w:ascii="Times New Roman" w:eastAsia="TimesNewRoman" w:hAnsi="Times New Roman" w:cs="Times New Roman"/>
          <w:color w:val="000000"/>
          <w:kern w:val="0"/>
          <w:sz w:val="22"/>
          <w:szCs w:val="22"/>
          <w14:ligatures w14:val="none"/>
        </w:rPr>
        <w:t>Farmaceutyczno-Chemiczne</w:t>
      </w:r>
      <w:proofErr w:type="spellEnd"/>
      <w:r w:rsidRPr="009B251B">
        <w:rPr>
          <w:rFonts w:ascii="Times New Roman" w:eastAsia="TimesNewRoman" w:hAnsi="Times New Roman" w:cs="Times New Roman"/>
          <w:color w:val="000000"/>
          <w:kern w:val="0"/>
          <w:sz w:val="22"/>
          <w:szCs w:val="22"/>
          <w14:ligatures w14:val="none"/>
        </w:rPr>
        <w:t xml:space="preserve"> sp. z </w:t>
      </w:r>
      <w:proofErr w:type="spellStart"/>
      <w:r w:rsidRPr="009B251B">
        <w:rPr>
          <w:rFonts w:ascii="Times New Roman" w:eastAsia="TimesNewRoman" w:hAnsi="Times New Roman" w:cs="Times New Roman"/>
          <w:color w:val="000000"/>
          <w:kern w:val="0"/>
          <w:sz w:val="22"/>
          <w:szCs w:val="22"/>
          <w14:ligatures w14:val="none"/>
        </w:rPr>
        <w:t>o.o</w:t>
      </w:r>
      <w:proofErr w:type="spellEnd"/>
      <w:r w:rsidRPr="009B251B">
        <w:rPr>
          <w:rFonts w:ascii="Times New Roman" w:eastAsia="TimesNewRoman" w:hAnsi="Times New Roman" w:cs="Times New Roman"/>
          <w:color w:val="000000"/>
          <w:kern w:val="0"/>
          <w:sz w:val="22"/>
          <w:szCs w:val="22"/>
          <w14:ligatures w14:val="none"/>
        </w:rPr>
        <w:t>.</w:t>
      </w:r>
    </w:p>
    <w:p w14:paraId="0D4F79E6" w14:textId="77777777" w:rsidR="0066637D" w:rsidRPr="009B251B" w:rsidRDefault="0066637D" w:rsidP="0066637D">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9B251B">
        <w:rPr>
          <w:rFonts w:ascii="Times New Roman" w:eastAsia="TimesNewRoman" w:hAnsi="Times New Roman" w:cs="Times New Roman"/>
          <w:color w:val="000000"/>
          <w:kern w:val="0"/>
          <w:sz w:val="22"/>
          <w:szCs w:val="22"/>
          <w14:ligatures w14:val="none"/>
        </w:rPr>
        <w:t>Ul</w:t>
      </w:r>
      <w:proofErr w:type="spellEnd"/>
      <w:r w:rsidRPr="009B251B">
        <w:rPr>
          <w:rFonts w:ascii="Times New Roman" w:eastAsia="TimesNewRoman" w:hAnsi="Times New Roman" w:cs="Times New Roman"/>
          <w:color w:val="000000"/>
          <w:kern w:val="0"/>
          <w:sz w:val="22"/>
          <w:szCs w:val="22"/>
          <w14:ligatures w14:val="none"/>
        </w:rPr>
        <w:t xml:space="preserve">. </w:t>
      </w:r>
      <w:proofErr w:type="spellStart"/>
      <w:r w:rsidRPr="009B251B">
        <w:rPr>
          <w:rFonts w:ascii="Times New Roman" w:eastAsia="TimesNewRoman" w:hAnsi="Times New Roman" w:cs="Times New Roman"/>
          <w:color w:val="000000"/>
          <w:kern w:val="0"/>
          <w:sz w:val="22"/>
          <w:szCs w:val="22"/>
          <w14:ligatures w14:val="none"/>
        </w:rPr>
        <w:t>Długosza</w:t>
      </w:r>
      <w:proofErr w:type="spellEnd"/>
      <w:r w:rsidRPr="009B251B">
        <w:rPr>
          <w:rFonts w:ascii="Times New Roman" w:eastAsia="TimesNewRoman" w:hAnsi="Times New Roman" w:cs="Times New Roman"/>
          <w:color w:val="000000"/>
          <w:kern w:val="0"/>
          <w:sz w:val="22"/>
          <w:szCs w:val="22"/>
          <w14:ligatures w14:val="none"/>
        </w:rPr>
        <w:t xml:space="preserve"> 49,</w:t>
      </w:r>
    </w:p>
    <w:p w14:paraId="3D042700" w14:textId="77777777" w:rsidR="0066637D" w:rsidRPr="009B251B" w:rsidRDefault="0066637D" w:rsidP="0066637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251B">
        <w:rPr>
          <w:rFonts w:ascii="Times New Roman" w:eastAsia="TimesNewRoman" w:hAnsi="Times New Roman" w:cs="Times New Roman"/>
          <w:color w:val="000000"/>
          <w:kern w:val="0"/>
          <w:sz w:val="22"/>
          <w:szCs w:val="22"/>
          <w14:ligatures w14:val="none"/>
        </w:rPr>
        <w:t xml:space="preserve">51-162 </w:t>
      </w:r>
      <w:proofErr w:type="spellStart"/>
      <w:r w:rsidRPr="009B251B">
        <w:rPr>
          <w:rFonts w:ascii="Times New Roman" w:eastAsia="TimesNewRoman" w:hAnsi="Times New Roman" w:cs="Times New Roman"/>
          <w:color w:val="000000"/>
          <w:kern w:val="0"/>
          <w:sz w:val="22"/>
          <w:szCs w:val="22"/>
          <w14:ligatures w14:val="none"/>
        </w:rPr>
        <w:t>Wrocław</w:t>
      </w:r>
      <w:proofErr w:type="spellEnd"/>
      <w:r w:rsidRPr="009B251B">
        <w:rPr>
          <w:rFonts w:ascii="Times New Roman" w:eastAsia="TimesNewRoman" w:hAnsi="Times New Roman" w:cs="Times New Roman"/>
          <w:color w:val="000000"/>
          <w:kern w:val="0"/>
          <w:sz w:val="22"/>
          <w:szCs w:val="22"/>
          <w14:ligatures w14:val="none"/>
        </w:rPr>
        <w:t>,</w:t>
      </w:r>
    </w:p>
    <w:p w14:paraId="6358F88D" w14:textId="77777777" w:rsidR="0066637D" w:rsidRPr="009B251B" w:rsidRDefault="0066637D" w:rsidP="0066637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251B">
        <w:rPr>
          <w:rFonts w:ascii="Times New Roman" w:eastAsia="TimesNewRoman" w:hAnsi="Times New Roman" w:cs="Times New Roman"/>
          <w:color w:val="000000"/>
          <w:kern w:val="0"/>
          <w:sz w:val="22"/>
          <w:szCs w:val="22"/>
          <w14:ligatures w14:val="none"/>
        </w:rPr>
        <w:t>Lenkija</w:t>
      </w:r>
    </w:p>
    <w:p w14:paraId="674412FC" w14:textId="77777777" w:rsidR="0066637D" w:rsidRPr="009B251B" w:rsidRDefault="0066637D" w:rsidP="0066637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9993E9D" w14:textId="77777777" w:rsidR="0066637D" w:rsidRPr="009B251B" w:rsidRDefault="0066637D" w:rsidP="0066637D">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B251B">
        <w:rPr>
          <w:rFonts w:ascii="Times New Roman" w:eastAsia="TimesNewRoman" w:hAnsi="Times New Roman" w:cs="Times New Roman"/>
          <w:color w:val="000000"/>
          <w:kern w:val="0"/>
          <w:sz w:val="22"/>
          <w:szCs w:val="22"/>
          <w14:ligatures w14:val="none"/>
        </w:rPr>
        <w:t>arba</w:t>
      </w:r>
    </w:p>
    <w:p w14:paraId="4703EA8C" w14:textId="77777777" w:rsidR="0066637D" w:rsidRPr="009B251B" w:rsidRDefault="0066637D" w:rsidP="0066637D">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C49CAB5" w14:textId="77777777" w:rsidR="0066637D" w:rsidRPr="009B251B" w:rsidRDefault="0066637D" w:rsidP="0066637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B251B">
        <w:rPr>
          <w:rFonts w:ascii="Times New Roman" w:eastAsia="TimesNewRoman" w:hAnsi="Times New Roman" w:cs="Times New Roman"/>
          <w:color w:val="000000"/>
          <w:kern w:val="0"/>
          <w:sz w:val="22"/>
          <w:szCs w:val="22"/>
          <w14:ligatures w14:val="none"/>
        </w:rPr>
        <w:t>UAB „Entafarma“</w:t>
      </w:r>
    </w:p>
    <w:p w14:paraId="35F27764" w14:textId="77777777" w:rsidR="0066637D" w:rsidRPr="009B251B" w:rsidRDefault="0066637D" w:rsidP="0066637D">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9B251B">
        <w:rPr>
          <w:rFonts w:ascii="Times New Roman" w:eastAsia="TimesNewRoman" w:hAnsi="Times New Roman" w:cs="Times New Roman"/>
          <w:color w:val="000000"/>
          <w:kern w:val="0"/>
          <w:sz w:val="22"/>
          <w:szCs w:val="22"/>
          <w14:ligatures w14:val="none"/>
        </w:rPr>
        <w:t>Klonėnų</w:t>
      </w:r>
      <w:proofErr w:type="spellEnd"/>
      <w:r w:rsidRPr="009B251B">
        <w:rPr>
          <w:rFonts w:ascii="Times New Roman" w:eastAsia="TimesNewRoman" w:hAnsi="Times New Roman" w:cs="Times New Roman"/>
          <w:color w:val="000000"/>
          <w:kern w:val="0"/>
          <w:sz w:val="22"/>
          <w:szCs w:val="22"/>
          <w14:ligatures w14:val="none"/>
        </w:rPr>
        <w:t xml:space="preserve"> vs. 1,</w:t>
      </w:r>
    </w:p>
    <w:p w14:paraId="31DB1810" w14:textId="77777777" w:rsidR="0066637D" w:rsidRPr="009B251B" w:rsidRDefault="0066637D" w:rsidP="0066637D">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B251B">
        <w:rPr>
          <w:rFonts w:ascii="Times New Roman" w:eastAsia="TimesNewRoman" w:hAnsi="Times New Roman" w:cs="Times New Roman"/>
          <w:color w:val="000000"/>
          <w:kern w:val="0"/>
          <w:sz w:val="22"/>
          <w:szCs w:val="22"/>
          <w14:ligatures w14:val="none"/>
        </w:rPr>
        <w:t>LT-19156 Širvintų r. sav.</w:t>
      </w:r>
    </w:p>
    <w:p w14:paraId="3D36E465" w14:textId="77777777" w:rsidR="0066637D" w:rsidRPr="009B251B" w:rsidRDefault="0066637D" w:rsidP="0066637D">
      <w:pPr>
        <w:tabs>
          <w:tab w:val="left" w:pos="1296"/>
        </w:tabs>
        <w:snapToGrid w:val="0"/>
        <w:ind w:left="0" w:firstLine="0"/>
        <w:rPr>
          <w:rFonts w:ascii="Times New Roman" w:eastAsia="Times New Roman" w:hAnsi="Times New Roman" w:cs="Times New Roman"/>
          <w:kern w:val="0"/>
          <w:sz w:val="22"/>
          <w:szCs w:val="20"/>
          <w14:ligatures w14:val="none"/>
        </w:rPr>
      </w:pPr>
      <w:r w:rsidRPr="009B251B">
        <w:rPr>
          <w:rFonts w:ascii="Times New Roman" w:eastAsia="TimesNewRoman" w:hAnsi="Times New Roman" w:cs="Times New Roman"/>
          <w:color w:val="000000"/>
          <w:kern w:val="0"/>
          <w:sz w:val="22"/>
          <w:szCs w:val="22"/>
          <w14:ligatures w14:val="none"/>
        </w:rPr>
        <w:t>Lietuva</w:t>
      </w:r>
    </w:p>
    <w:p w14:paraId="7DE4D493" w14:textId="77777777" w:rsidR="0066637D" w:rsidRPr="00817E38" w:rsidRDefault="0066637D" w:rsidP="0066637D">
      <w:pPr>
        <w:numPr>
          <w:ilvl w:val="12"/>
          <w:numId w:val="0"/>
        </w:numPr>
        <w:ind w:right="-2"/>
        <w:rPr>
          <w:rFonts w:ascii="Times New Roman" w:eastAsia="Times New Roman" w:hAnsi="Times New Roman" w:cs="Times New Roman"/>
          <w:b/>
          <w:snapToGrid w:val="0"/>
          <w:kern w:val="0"/>
          <w:sz w:val="22"/>
          <w:szCs w:val="20"/>
          <w14:ligatures w14:val="none"/>
        </w:rPr>
      </w:pPr>
    </w:p>
    <w:p w14:paraId="4EBBFC18" w14:textId="329082EB" w:rsidR="0066637D" w:rsidRPr="00817E38" w:rsidRDefault="0066637D" w:rsidP="0066637D">
      <w:pPr>
        <w:numPr>
          <w:ilvl w:val="12"/>
          <w:numId w:val="0"/>
        </w:numPr>
        <w:ind w:right="-2"/>
        <w:rPr>
          <w:rFonts w:ascii="Times New Roman" w:eastAsia="Times New Roman" w:hAnsi="Times New Roman" w:cs="Times New Roman"/>
          <w:b/>
          <w:snapToGrid w:val="0"/>
          <w:kern w:val="0"/>
          <w:sz w:val="22"/>
          <w:szCs w:val="20"/>
          <w14:ligatures w14:val="none"/>
        </w:rPr>
      </w:pPr>
      <w:r w:rsidRPr="00817E38">
        <w:rPr>
          <w:rFonts w:ascii="Times New Roman" w:eastAsia="Times New Roman" w:hAnsi="Times New Roman" w:cs="Times New Roman"/>
          <w:b/>
          <w:snapToGrid w:val="0"/>
          <w:kern w:val="0"/>
          <w:sz w:val="22"/>
          <w:szCs w:val="20"/>
          <w14:ligatures w14:val="none"/>
        </w:rPr>
        <w:t>Šis pakuotės lapelis paskutinį kartą peržiūrėtas</w:t>
      </w:r>
      <w:r w:rsidR="00451F50">
        <w:rPr>
          <w:rFonts w:ascii="Times New Roman" w:eastAsia="Times New Roman" w:hAnsi="Times New Roman" w:cs="Times New Roman"/>
          <w:b/>
          <w:snapToGrid w:val="0"/>
          <w:kern w:val="0"/>
          <w:sz w:val="22"/>
          <w:szCs w:val="20"/>
          <w14:ligatures w14:val="none"/>
        </w:rPr>
        <w:t xml:space="preserve"> 2026-05-19.</w:t>
      </w:r>
    </w:p>
    <w:p w14:paraId="1CC305C1" w14:textId="77777777" w:rsidR="0066637D" w:rsidRPr="00817E38" w:rsidRDefault="0066637D" w:rsidP="0066637D">
      <w:pPr>
        <w:numPr>
          <w:ilvl w:val="12"/>
          <w:numId w:val="0"/>
        </w:numPr>
        <w:tabs>
          <w:tab w:val="left" w:pos="567"/>
        </w:tabs>
        <w:ind w:right="-2"/>
        <w:rPr>
          <w:rFonts w:ascii="Times New Roman" w:eastAsia="Times New Roman" w:hAnsi="Times New Roman" w:cs="Times New Roman"/>
          <w:i/>
          <w:snapToGrid w:val="0"/>
          <w:kern w:val="0"/>
          <w:sz w:val="22"/>
          <w14:ligatures w14:val="none"/>
        </w:rPr>
      </w:pPr>
    </w:p>
    <w:p w14:paraId="25317789" w14:textId="0C44743B" w:rsidR="000E75BE" w:rsidRPr="0066637D" w:rsidRDefault="0066637D" w:rsidP="0066637D">
      <w:pPr>
        <w:numPr>
          <w:ilvl w:val="12"/>
          <w:numId w:val="0"/>
        </w:numPr>
        <w:tabs>
          <w:tab w:val="left" w:pos="567"/>
        </w:tabs>
        <w:ind w:right="-2"/>
        <w:rPr>
          <w:rFonts w:ascii="Times New Roman" w:eastAsia="Times New Roman" w:hAnsi="Times New Roman" w:cs="Times New Roman"/>
          <w:snapToGrid w:val="0"/>
          <w:kern w:val="0"/>
          <w:sz w:val="22"/>
          <w14:ligatures w14:val="none"/>
        </w:rPr>
      </w:pPr>
      <w:r w:rsidRPr="00817E38">
        <w:rPr>
          <w:rFonts w:ascii="Times New Roman" w:eastAsia="Times New Roman" w:hAnsi="Times New Roman" w:cs="Times New Roman"/>
          <w:snapToGrid w:val="0"/>
          <w:kern w:val="0"/>
          <w:sz w:val="22"/>
          <w:szCs w:val="20"/>
          <w14:ligatures w14:val="none"/>
        </w:rPr>
        <w:t xml:space="preserve">Išsami informacija apie šį </w:t>
      </w:r>
      <w:r w:rsidRPr="00817E38">
        <w:rPr>
          <w:rFonts w:ascii="Times New Roman" w:eastAsia="Times New Roman" w:hAnsi="Times New Roman" w:cs="Times New Roman"/>
          <w:snapToGrid w:val="0"/>
          <w:kern w:val="0"/>
          <w:sz w:val="22"/>
          <w14:ligatures w14:val="none"/>
        </w:rPr>
        <w:t>vaistą</w:t>
      </w:r>
      <w:r w:rsidRPr="00817E38">
        <w:rPr>
          <w:rFonts w:ascii="Times New Roman" w:eastAsia="Times New Roman" w:hAnsi="Times New Roman" w:cs="Times New Roman"/>
          <w:snapToGrid w:val="0"/>
          <w:kern w:val="0"/>
          <w:sz w:val="22"/>
          <w:szCs w:val="20"/>
          <w14:ligatures w14:val="none"/>
        </w:rPr>
        <w:t xml:space="preserve"> pateikiama Valstybinės vaistų kontrolės tarnybos prie Lietuvos Respublikos sveikatos apsaugos ministerijos tinklalapyje</w:t>
      </w:r>
      <w:r w:rsidRPr="00817E38">
        <w:rPr>
          <w:rFonts w:ascii="Times New Roman" w:eastAsia="Times New Roman" w:hAnsi="Times New Roman" w:cs="Times New Roman"/>
          <w:i/>
          <w:snapToGrid w:val="0"/>
          <w:kern w:val="0"/>
          <w:sz w:val="22"/>
          <w14:ligatures w14:val="none"/>
        </w:rPr>
        <w:t xml:space="preserve"> </w:t>
      </w:r>
      <w:r w:rsidRPr="00817E38">
        <w:rPr>
          <w:rFonts w:ascii="Times New Roman" w:eastAsia="Times New Roman" w:hAnsi="Times New Roman" w:cs="Times New Roman"/>
          <w:snapToGrid w:val="0"/>
          <w:color w:val="0000EE"/>
          <w:kern w:val="0"/>
          <w:sz w:val="22"/>
          <w:szCs w:val="22"/>
          <w:u w:val="single"/>
          <w:lang w:eastAsia="lt-LT"/>
          <w14:ligatures w14:val="none"/>
        </w:rPr>
        <w:t>https://vvkt.lrv.lt/lt/</w:t>
      </w:r>
      <w:r w:rsidRPr="00A714D5">
        <w:rPr>
          <w:rFonts w:ascii="Times New Roman" w:eastAsia="Times New Roman" w:hAnsi="Times New Roman" w:cs="Times New Roman"/>
          <w:snapToGrid w:val="0"/>
          <w:kern w:val="0"/>
          <w:sz w:val="22"/>
          <w:szCs w:val="22"/>
          <w:lang w:eastAsia="lt-LT"/>
          <w14:ligatures w14:val="none"/>
        </w:rPr>
        <w:t>.</w:t>
      </w:r>
    </w:p>
    <w:sectPr w:rsidR="000E75BE" w:rsidRPr="0066637D" w:rsidSect="0066637D">
      <w:pgSz w:w="11906" w:h="16838"/>
      <w:pgMar w:top="141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5D6C"/>
    <w:multiLevelType w:val="hybridMultilevel"/>
    <w:tmpl w:val="6F14EE3E"/>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1E7F34B2"/>
    <w:multiLevelType w:val="hybridMultilevel"/>
    <w:tmpl w:val="C2281DF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CA870CD"/>
    <w:multiLevelType w:val="hybridMultilevel"/>
    <w:tmpl w:val="C6ECEEBE"/>
    <w:lvl w:ilvl="0" w:tplc="9C62C764">
      <w:start w:val="1"/>
      <w:numFmt w:val="decimal"/>
      <w:lvlText w:val="%1."/>
      <w:lvlJc w:val="left"/>
      <w:pPr>
        <w:ind w:left="1298" w:hanging="1014"/>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 w15:restartNumberingAfterBreak="0">
    <w:nsid w:val="2ECE5648"/>
    <w:multiLevelType w:val="hybridMultilevel"/>
    <w:tmpl w:val="C4AEBDB4"/>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480C2AF0"/>
    <w:multiLevelType w:val="hybridMultilevel"/>
    <w:tmpl w:val="CAB2820C"/>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49EC1516"/>
    <w:multiLevelType w:val="hybridMultilevel"/>
    <w:tmpl w:val="5B1A500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07C639E"/>
    <w:multiLevelType w:val="hybridMultilevel"/>
    <w:tmpl w:val="FCBA2D22"/>
    <w:lvl w:ilvl="0" w:tplc="F6A26CFE">
      <w:start w:val="6"/>
      <w:numFmt w:val="bullet"/>
      <w:lvlText w:val="•"/>
      <w:lvlJc w:val="left"/>
      <w:pPr>
        <w:tabs>
          <w:tab w:val="num" w:pos="930"/>
        </w:tabs>
        <w:ind w:left="930" w:hanging="57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DF5D61"/>
    <w:multiLevelType w:val="hybridMultilevel"/>
    <w:tmpl w:val="25AC7DE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DB35C38"/>
    <w:multiLevelType w:val="hybridMultilevel"/>
    <w:tmpl w:val="1026092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E162D12"/>
    <w:multiLevelType w:val="hybridMultilevel"/>
    <w:tmpl w:val="8F3A2BFC"/>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0" w15:restartNumberingAfterBreak="0">
    <w:nsid w:val="5E3026EC"/>
    <w:multiLevelType w:val="hybridMultilevel"/>
    <w:tmpl w:val="C2BE931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1DE48BA"/>
    <w:multiLevelType w:val="hybridMultilevel"/>
    <w:tmpl w:val="04F0DBA8"/>
    <w:lvl w:ilvl="0" w:tplc="FFFFFFFF">
      <w:start w:val="1"/>
      <w:numFmt w:val="bullet"/>
      <w:lvlText w:val="-"/>
      <w:lvlJc w:val="left"/>
      <w:pPr>
        <w:ind w:left="570" w:hanging="57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4495BB5"/>
    <w:multiLevelType w:val="hybridMultilevel"/>
    <w:tmpl w:val="ECE6B32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16cid:durableId="1216546636">
    <w:abstractNumId w:val="3"/>
  </w:num>
  <w:num w:numId="2" w16cid:durableId="1491752074">
    <w:abstractNumId w:val="12"/>
  </w:num>
  <w:num w:numId="3" w16cid:durableId="733167520">
    <w:abstractNumId w:val="1"/>
  </w:num>
  <w:num w:numId="4" w16cid:durableId="1030494535">
    <w:abstractNumId w:val="10"/>
  </w:num>
  <w:num w:numId="5" w16cid:durableId="925186148">
    <w:abstractNumId w:val="0"/>
  </w:num>
  <w:num w:numId="6" w16cid:durableId="469328858">
    <w:abstractNumId w:val="8"/>
  </w:num>
  <w:num w:numId="7" w16cid:durableId="1516916133">
    <w:abstractNumId w:val="11"/>
  </w:num>
  <w:num w:numId="8" w16cid:durableId="1664041229">
    <w:abstractNumId w:val="5"/>
  </w:num>
  <w:num w:numId="9" w16cid:durableId="1635911489">
    <w:abstractNumId w:val="6"/>
  </w:num>
  <w:num w:numId="10" w16cid:durableId="1236621960">
    <w:abstractNumId w:val="9"/>
  </w:num>
  <w:num w:numId="11" w16cid:durableId="1753088291">
    <w:abstractNumId w:val="4"/>
  </w:num>
  <w:num w:numId="12" w16cid:durableId="2028435095">
    <w:abstractNumId w:val="2"/>
  </w:num>
  <w:num w:numId="13" w16cid:durableId="333072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4F5"/>
    <w:rsid w:val="00090DCA"/>
    <w:rsid w:val="000E75BE"/>
    <w:rsid w:val="001B1D6B"/>
    <w:rsid w:val="003E6916"/>
    <w:rsid w:val="00451F50"/>
    <w:rsid w:val="005118F9"/>
    <w:rsid w:val="00583572"/>
    <w:rsid w:val="0066637D"/>
    <w:rsid w:val="007674F5"/>
    <w:rsid w:val="00BA7417"/>
    <w:rsid w:val="00BC5261"/>
    <w:rsid w:val="00D93C28"/>
    <w:rsid w:val="00FC7D15"/>
    <w:rsid w:val="00FF74A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29FEC"/>
  <w15:chartTrackingRefBased/>
  <w15:docId w15:val="{D17E35A3-2F5B-44FB-AFB5-C011E0F7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6637D"/>
  </w:style>
  <w:style w:type="paragraph" w:styleId="Antrat1">
    <w:name w:val="heading 1"/>
    <w:basedOn w:val="prastasis"/>
    <w:next w:val="prastasis"/>
    <w:link w:val="Antrat1Diagrama"/>
    <w:uiPriority w:val="9"/>
    <w:qFormat/>
    <w:rsid w:val="007674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674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674F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674F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674F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674F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674F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674F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674F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674F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674F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674F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674F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674F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674F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674F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674F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674F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674F5"/>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674F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674F5"/>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674F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674F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7674F5"/>
    <w:rPr>
      <w:i/>
      <w:iCs/>
      <w:color w:val="404040" w:themeColor="text1" w:themeTint="BF"/>
    </w:rPr>
  </w:style>
  <w:style w:type="paragraph" w:styleId="Sraopastraipa">
    <w:name w:val="List Paragraph"/>
    <w:basedOn w:val="prastasis"/>
    <w:uiPriority w:val="34"/>
    <w:qFormat/>
    <w:rsid w:val="007674F5"/>
    <w:pPr>
      <w:ind w:left="720"/>
      <w:contextualSpacing/>
    </w:pPr>
  </w:style>
  <w:style w:type="character" w:styleId="Rykuspabraukimas">
    <w:name w:val="Intense Emphasis"/>
    <w:basedOn w:val="Numatytasispastraiposriftas"/>
    <w:uiPriority w:val="21"/>
    <w:qFormat/>
    <w:rsid w:val="007674F5"/>
    <w:rPr>
      <w:i/>
      <w:iCs/>
      <w:color w:val="0F4761" w:themeColor="accent1" w:themeShade="BF"/>
    </w:rPr>
  </w:style>
  <w:style w:type="paragraph" w:styleId="Iskirtacitata">
    <w:name w:val="Intense Quote"/>
    <w:basedOn w:val="prastasis"/>
    <w:next w:val="prastasis"/>
    <w:link w:val="IskirtacitataDiagrama"/>
    <w:uiPriority w:val="30"/>
    <w:qFormat/>
    <w:rsid w:val="007674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674F5"/>
    <w:rPr>
      <w:i/>
      <w:iCs/>
      <w:color w:val="0F4761" w:themeColor="accent1" w:themeShade="BF"/>
    </w:rPr>
  </w:style>
  <w:style w:type="character" w:styleId="Rykinuoroda">
    <w:name w:val="Intense Reference"/>
    <w:basedOn w:val="Numatytasispastraiposriftas"/>
    <w:uiPriority w:val="32"/>
    <w:qFormat/>
    <w:rsid w:val="007674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20067</Words>
  <Characters>11439</Characters>
  <Application>Microsoft Office Word</Application>
  <DocSecurity>0</DocSecurity>
  <Lines>95</Lines>
  <Paragraphs>62</Paragraphs>
  <ScaleCrop>false</ScaleCrop>
  <Company/>
  <LinksUpToDate>false</LinksUpToDate>
  <CharactersWithSpaces>31444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6</cp:revision>
  <dcterms:created xsi:type="dcterms:W3CDTF">2026-03-19T22:04:00Z</dcterms:created>
  <dcterms:modified xsi:type="dcterms:W3CDTF">2026-05-21T19:24:00Z</dcterms:modified>
</cp:coreProperties>
</file>