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3354D" w14:textId="77777777" w:rsidR="00543656" w:rsidRDefault="00543656" w:rsidP="00543656">
      <w:pPr>
        <w:pStyle w:val="TTEMEASMCA"/>
        <w:rPr>
          <w:lang w:val="lt-LT"/>
        </w:rPr>
      </w:pPr>
    </w:p>
    <w:p w14:paraId="49F64395" w14:textId="77777777" w:rsidR="00543656" w:rsidRDefault="00543656" w:rsidP="00543656">
      <w:pPr>
        <w:pStyle w:val="TTEMEASMCA"/>
        <w:rPr>
          <w:lang w:val="lt-LT"/>
        </w:rPr>
      </w:pPr>
    </w:p>
    <w:p w14:paraId="0EDD8B3E" w14:textId="77777777" w:rsidR="00543656" w:rsidRDefault="00543656" w:rsidP="00543656">
      <w:pPr>
        <w:pStyle w:val="TTEMEASMCA"/>
        <w:rPr>
          <w:lang w:val="lt-LT"/>
        </w:rPr>
      </w:pPr>
    </w:p>
    <w:p w14:paraId="279F8B8B" w14:textId="77777777" w:rsidR="00543656" w:rsidRDefault="00543656" w:rsidP="00543656">
      <w:pPr>
        <w:pStyle w:val="TTEMEASMCA"/>
        <w:rPr>
          <w:lang w:val="lt-LT"/>
        </w:rPr>
      </w:pPr>
    </w:p>
    <w:p w14:paraId="0DB75454" w14:textId="77777777" w:rsidR="00543656" w:rsidRDefault="00543656" w:rsidP="00543656">
      <w:pPr>
        <w:pStyle w:val="TTEMEASMCA"/>
        <w:rPr>
          <w:lang w:val="lt-LT"/>
        </w:rPr>
      </w:pPr>
    </w:p>
    <w:p w14:paraId="7D8F420E" w14:textId="77777777" w:rsidR="00543656" w:rsidRDefault="00543656" w:rsidP="00543656">
      <w:pPr>
        <w:pStyle w:val="TTEMEASMCA"/>
        <w:rPr>
          <w:lang w:val="lt-LT"/>
        </w:rPr>
      </w:pPr>
    </w:p>
    <w:p w14:paraId="43E6768F" w14:textId="77777777" w:rsidR="00543656" w:rsidRDefault="00543656" w:rsidP="00543656">
      <w:pPr>
        <w:pStyle w:val="TTEMEASMCA"/>
        <w:rPr>
          <w:lang w:val="lt-LT"/>
        </w:rPr>
      </w:pPr>
    </w:p>
    <w:p w14:paraId="0C7E84F4" w14:textId="77777777" w:rsidR="00543656" w:rsidRDefault="00543656" w:rsidP="00543656">
      <w:pPr>
        <w:pStyle w:val="TTEMEASMCA"/>
        <w:rPr>
          <w:lang w:val="lt-LT"/>
        </w:rPr>
      </w:pPr>
    </w:p>
    <w:p w14:paraId="013A0D28" w14:textId="77777777" w:rsidR="00543656" w:rsidRDefault="00543656" w:rsidP="00543656">
      <w:pPr>
        <w:pStyle w:val="TTEMEASMCA"/>
        <w:rPr>
          <w:lang w:val="lt-LT"/>
        </w:rPr>
      </w:pPr>
    </w:p>
    <w:p w14:paraId="3DB2EEEA" w14:textId="77777777" w:rsidR="00543656" w:rsidRDefault="00543656" w:rsidP="00543656">
      <w:pPr>
        <w:pStyle w:val="TTEMEASMCA"/>
        <w:rPr>
          <w:lang w:val="lt-LT"/>
        </w:rPr>
      </w:pPr>
    </w:p>
    <w:p w14:paraId="36FE3589" w14:textId="77777777" w:rsidR="00543656" w:rsidRDefault="00543656" w:rsidP="00543656">
      <w:pPr>
        <w:pStyle w:val="TTEMEASMCA"/>
        <w:rPr>
          <w:lang w:val="lt-LT"/>
        </w:rPr>
      </w:pPr>
    </w:p>
    <w:p w14:paraId="501E0F72" w14:textId="77777777" w:rsidR="00543656" w:rsidRDefault="00543656" w:rsidP="00543656">
      <w:pPr>
        <w:pStyle w:val="TTEMEASMCA"/>
        <w:rPr>
          <w:lang w:val="lt-LT"/>
        </w:rPr>
      </w:pPr>
    </w:p>
    <w:p w14:paraId="335EC3C8" w14:textId="77777777" w:rsidR="00543656" w:rsidRDefault="00543656" w:rsidP="00543656">
      <w:pPr>
        <w:pStyle w:val="TTEMEASMCA"/>
        <w:rPr>
          <w:lang w:val="lt-LT"/>
        </w:rPr>
      </w:pPr>
    </w:p>
    <w:p w14:paraId="1C46C9AD" w14:textId="77777777" w:rsidR="00543656" w:rsidRDefault="00543656" w:rsidP="00543656">
      <w:pPr>
        <w:pStyle w:val="TTEMEASMCA"/>
        <w:rPr>
          <w:lang w:val="lt-LT"/>
        </w:rPr>
      </w:pPr>
    </w:p>
    <w:p w14:paraId="20EB720D" w14:textId="77777777" w:rsidR="00543656" w:rsidRDefault="00543656" w:rsidP="00543656">
      <w:pPr>
        <w:pStyle w:val="TTEMEASMCA"/>
        <w:rPr>
          <w:lang w:val="lt-LT"/>
        </w:rPr>
      </w:pPr>
    </w:p>
    <w:p w14:paraId="580B2F70" w14:textId="77777777" w:rsidR="00543656" w:rsidRDefault="00543656" w:rsidP="00543656">
      <w:pPr>
        <w:pStyle w:val="TTEMEASMCA"/>
        <w:rPr>
          <w:lang w:val="lt-LT"/>
        </w:rPr>
      </w:pPr>
    </w:p>
    <w:p w14:paraId="4EE48848" w14:textId="77777777" w:rsidR="00543656" w:rsidRDefault="00543656" w:rsidP="00543656">
      <w:pPr>
        <w:pStyle w:val="TTEMEASMCA"/>
        <w:rPr>
          <w:lang w:val="lt-LT"/>
        </w:rPr>
      </w:pPr>
    </w:p>
    <w:p w14:paraId="198F67C1" w14:textId="77777777" w:rsidR="00543656" w:rsidRDefault="00543656" w:rsidP="00543656">
      <w:pPr>
        <w:pStyle w:val="TTEMEASMCA"/>
        <w:rPr>
          <w:lang w:val="lt-LT"/>
        </w:rPr>
      </w:pPr>
    </w:p>
    <w:p w14:paraId="74F7210D" w14:textId="77777777" w:rsidR="00543656" w:rsidRDefault="00543656" w:rsidP="00543656">
      <w:pPr>
        <w:pStyle w:val="TTEMEASMCA"/>
        <w:rPr>
          <w:lang w:val="lt-LT"/>
        </w:rPr>
      </w:pPr>
    </w:p>
    <w:p w14:paraId="11491954" w14:textId="77777777" w:rsidR="00543656" w:rsidRDefault="00543656" w:rsidP="00543656">
      <w:pPr>
        <w:pStyle w:val="TTEMEASMCA"/>
        <w:rPr>
          <w:lang w:val="lt-LT"/>
        </w:rPr>
      </w:pPr>
    </w:p>
    <w:p w14:paraId="66AD1573" w14:textId="77777777" w:rsidR="00543656" w:rsidRDefault="00543656" w:rsidP="00543656">
      <w:pPr>
        <w:pStyle w:val="TTEMEASMCA"/>
        <w:rPr>
          <w:lang w:val="lt-LT"/>
        </w:rPr>
      </w:pPr>
    </w:p>
    <w:p w14:paraId="01315390" w14:textId="77777777" w:rsidR="00543656" w:rsidRDefault="00543656" w:rsidP="00543656">
      <w:pPr>
        <w:pStyle w:val="TTEMEASMCA"/>
        <w:rPr>
          <w:lang w:val="lt-LT"/>
        </w:rPr>
      </w:pPr>
    </w:p>
    <w:p w14:paraId="139CBF21" w14:textId="79317886" w:rsidR="00543656" w:rsidRPr="003971A8" w:rsidRDefault="00543656" w:rsidP="00543656">
      <w:pPr>
        <w:pStyle w:val="TTEMEASMCA"/>
        <w:rPr>
          <w:lang w:val="lt-LT"/>
        </w:rPr>
      </w:pPr>
      <w:r w:rsidRPr="003971A8">
        <w:rPr>
          <w:lang w:val="lt-LT"/>
        </w:rPr>
        <w:t>A. ŽENKLINIMAS</w:t>
      </w:r>
    </w:p>
    <w:p w14:paraId="25547ECA" w14:textId="3590CE25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br w:type="page"/>
      </w:r>
    </w:p>
    <w:p w14:paraId="2E4E8F17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lastRenderedPageBreak/>
        <w:t>INFORMACIJA ANT IŠORINĖS PAKUOTĖS</w:t>
      </w:r>
    </w:p>
    <w:p w14:paraId="16D42785" w14:textId="77777777" w:rsidR="00543656" w:rsidRPr="003971A8" w:rsidRDefault="00543656" w:rsidP="00543656">
      <w:pPr>
        <w:pStyle w:val="PI-1labEMEASMCA"/>
        <w:rPr>
          <w:noProof w:val="0"/>
        </w:rPr>
      </w:pPr>
    </w:p>
    <w:p w14:paraId="63FCDBB3" w14:textId="77777777" w:rsidR="00543656" w:rsidRPr="003971A8" w:rsidRDefault="00543656" w:rsidP="00543656">
      <w:pPr>
        <w:pStyle w:val="PI-1labEMEASMCA"/>
        <w:rPr>
          <w:bCs/>
          <w:noProof w:val="0"/>
        </w:rPr>
      </w:pPr>
      <w:r w:rsidRPr="003971A8">
        <w:rPr>
          <w:noProof w:val="0"/>
        </w:rPr>
        <w:t>KARTONO DĖŽUTĖ</w:t>
      </w:r>
    </w:p>
    <w:p w14:paraId="76855FAE" w14:textId="77777777" w:rsidR="00543656" w:rsidRPr="003971A8" w:rsidRDefault="00543656" w:rsidP="00543656">
      <w:pPr>
        <w:pStyle w:val="BTEMEASMCA"/>
        <w:rPr>
          <w:noProof w:val="0"/>
        </w:rPr>
      </w:pPr>
    </w:p>
    <w:p w14:paraId="75B48780" w14:textId="77777777" w:rsidR="00543656" w:rsidRPr="003971A8" w:rsidRDefault="00543656" w:rsidP="00543656">
      <w:pPr>
        <w:pStyle w:val="BTEMEASMCA"/>
        <w:rPr>
          <w:noProof w:val="0"/>
        </w:rPr>
      </w:pPr>
    </w:p>
    <w:p w14:paraId="29BF2BEB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1.</w:t>
      </w:r>
      <w:r w:rsidRPr="003971A8">
        <w:rPr>
          <w:noProof w:val="0"/>
        </w:rPr>
        <w:tab/>
        <w:t>VAISTINIO PREPARATO PAVADINIMAS</w:t>
      </w:r>
    </w:p>
    <w:p w14:paraId="260497EF" w14:textId="77777777" w:rsidR="00543656" w:rsidRPr="003971A8" w:rsidRDefault="00543656" w:rsidP="00543656">
      <w:pPr>
        <w:pStyle w:val="BTEMEASMCA"/>
        <w:rPr>
          <w:noProof w:val="0"/>
        </w:rPr>
      </w:pPr>
    </w:p>
    <w:p w14:paraId="19458331" w14:textId="152E41E5" w:rsidR="00543656" w:rsidRPr="003971A8" w:rsidRDefault="00B8060C" w:rsidP="00543656">
      <w:pPr>
        <w:pStyle w:val="BTEMEASMCA"/>
        <w:rPr>
          <w:noProof w:val="0"/>
        </w:rPr>
      </w:pPr>
      <w:proofErr w:type="spellStart"/>
      <w:r w:rsidRPr="00B8060C">
        <w:rPr>
          <w:noProof w:val="0"/>
        </w:rPr>
        <w:t>Alpha-Lipon</w:t>
      </w:r>
      <w:proofErr w:type="spellEnd"/>
      <w:r w:rsidRPr="00B8060C">
        <w:rPr>
          <w:noProof w:val="0"/>
        </w:rPr>
        <w:t xml:space="preserve"> </w:t>
      </w:r>
      <w:proofErr w:type="spellStart"/>
      <w:r w:rsidRPr="00B8060C">
        <w:rPr>
          <w:noProof w:val="0"/>
        </w:rPr>
        <w:t>Aristo</w:t>
      </w:r>
      <w:proofErr w:type="spellEnd"/>
      <w:r w:rsidR="00543656" w:rsidRPr="003971A8">
        <w:rPr>
          <w:noProof w:val="0"/>
        </w:rPr>
        <w:t xml:space="preserve"> 600 mg koncentratas infuziniam tirpalui</w:t>
      </w:r>
    </w:p>
    <w:p w14:paraId="1AC6C0B3" w14:textId="79AC73D3" w:rsidR="00543656" w:rsidRPr="003971A8" w:rsidRDefault="00B8060C" w:rsidP="00543656">
      <w:pPr>
        <w:pStyle w:val="BTEMEASMCA"/>
        <w:rPr>
          <w:noProof w:val="0"/>
        </w:rPr>
      </w:pPr>
      <w:proofErr w:type="spellStart"/>
      <w:r>
        <w:rPr>
          <w:noProof w:val="0"/>
        </w:rPr>
        <w:t>t</w:t>
      </w:r>
      <w:r w:rsidR="00543656" w:rsidRPr="003971A8">
        <w:rPr>
          <w:noProof w:val="0"/>
        </w:rPr>
        <w:t>iokto</w:t>
      </w:r>
      <w:proofErr w:type="spellEnd"/>
      <w:r w:rsidR="00543656" w:rsidRPr="003971A8">
        <w:rPr>
          <w:noProof w:val="0"/>
        </w:rPr>
        <w:t xml:space="preserve"> rūgštis</w:t>
      </w:r>
    </w:p>
    <w:p w14:paraId="55DB5AF5" w14:textId="77777777" w:rsidR="00543656" w:rsidRPr="003971A8" w:rsidRDefault="00543656" w:rsidP="00543656">
      <w:pPr>
        <w:pStyle w:val="BTEMEASMCA"/>
        <w:rPr>
          <w:noProof w:val="0"/>
        </w:rPr>
      </w:pPr>
    </w:p>
    <w:p w14:paraId="5B3D513A" w14:textId="77777777" w:rsidR="00543656" w:rsidRPr="003971A8" w:rsidRDefault="00543656" w:rsidP="00543656">
      <w:pPr>
        <w:pStyle w:val="BTEMEASMCA"/>
        <w:rPr>
          <w:noProof w:val="0"/>
        </w:rPr>
      </w:pPr>
    </w:p>
    <w:p w14:paraId="5A62114F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2.</w:t>
      </w:r>
      <w:r w:rsidRPr="003971A8">
        <w:rPr>
          <w:noProof w:val="0"/>
        </w:rPr>
        <w:tab/>
      </w:r>
      <w:r w:rsidRPr="003971A8">
        <w:t>VEIKLIOJI (-IOS) MEDŽIAGA (-OS) IR JOS (-Ų) KIEKIS (-IAI)</w:t>
      </w:r>
    </w:p>
    <w:p w14:paraId="7F3EEB79" w14:textId="77777777" w:rsidR="00543656" w:rsidRPr="003971A8" w:rsidRDefault="00543656" w:rsidP="00543656">
      <w:pPr>
        <w:pStyle w:val="BTEMEASMCA"/>
        <w:rPr>
          <w:noProof w:val="0"/>
        </w:rPr>
      </w:pPr>
    </w:p>
    <w:p w14:paraId="2BDC70C0" w14:textId="77777777" w:rsidR="00543656" w:rsidRPr="003971A8" w:rsidRDefault="00543656" w:rsidP="00543656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Kiekvienoje ampulėje (24 ml) yra 600 mg </w:t>
      </w:r>
      <w:proofErr w:type="spellStart"/>
      <w:r w:rsidRPr="003971A8">
        <w:rPr>
          <w:sz w:val="22"/>
          <w:szCs w:val="22"/>
        </w:rPr>
        <w:t>tiokto</w:t>
      </w:r>
      <w:proofErr w:type="spellEnd"/>
      <w:r w:rsidRPr="003971A8">
        <w:rPr>
          <w:sz w:val="22"/>
          <w:szCs w:val="22"/>
        </w:rPr>
        <w:t xml:space="preserve"> rūgšties (</w:t>
      </w:r>
      <w:proofErr w:type="spellStart"/>
      <w:r w:rsidRPr="003971A8">
        <w:rPr>
          <w:sz w:val="22"/>
          <w:szCs w:val="22"/>
        </w:rPr>
        <w:t>etilendiamino</w:t>
      </w:r>
      <w:proofErr w:type="spellEnd"/>
      <w:r w:rsidRPr="003971A8">
        <w:rPr>
          <w:sz w:val="22"/>
          <w:szCs w:val="22"/>
        </w:rPr>
        <w:t xml:space="preserve"> druskos pavidalu).</w:t>
      </w:r>
    </w:p>
    <w:p w14:paraId="42DE4FE4" w14:textId="77777777" w:rsidR="00543656" w:rsidRPr="003971A8" w:rsidRDefault="00543656" w:rsidP="00543656">
      <w:pPr>
        <w:pStyle w:val="BTEMEASMCA"/>
        <w:rPr>
          <w:noProof w:val="0"/>
        </w:rPr>
      </w:pPr>
    </w:p>
    <w:p w14:paraId="65ABA502" w14:textId="77777777" w:rsidR="00543656" w:rsidRPr="003971A8" w:rsidRDefault="00543656" w:rsidP="00543656">
      <w:pPr>
        <w:pStyle w:val="BTEMEASMCA"/>
        <w:rPr>
          <w:noProof w:val="0"/>
        </w:rPr>
      </w:pPr>
    </w:p>
    <w:p w14:paraId="04E62D00" w14:textId="77777777" w:rsidR="00543656" w:rsidRPr="003971A8" w:rsidRDefault="00543656" w:rsidP="00543656">
      <w:pPr>
        <w:pStyle w:val="PI-1labEMEASMCA"/>
        <w:rPr>
          <w:noProof w:val="0"/>
          <w:highlight w:val="lightGray"/>
        </w:rPr>
      </w:pPr>
      <w:r w:rsidRPr="003971A8">
        <w:rPr>
          <w:noProof w:val="0"/>
        </w:rPr>
        <w:t>3.</w:t>
      </w:r>
      <w:r w:rsidRPr="003971A8">
        <w:rPr>
          <w:noProof w:val="0"/>
        </w:rPr>
        <w:tab/>
        <w:t>PAGALBINIŲ MEDŽIAGŲ SĄRAŠAS</w:t>
      </w:r>
    </w:p>
    <w:p w14:paraId="0D59025D" w14:textId="77777777" w:rsidR="00543656" w:rsidRPr="003971A8" w:rsidRDefault="00543656" w:rsidP="00543656">
      <w:pPr>
        <w:pStyle w:val="BTEMEASMCA"/>
        <w:rPr>
          <w:noProof w:val="0"/>
        </w:rPr>
      </w:pPr>
    </w:p>
    <w:p w14:paraId="2ABC6774" w14:textId="7B274048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>Pagalbinė medžiaga – injekcinis vanduo</w:t>
      </w:r>
      <w:r w:rsidR="00B8060C">
        <w:rPr>
          <w:noProof w:val="0"/>
        </w:rPr>
        <w:t xml:space="preserve">, </w:t>
      </w:r>
      <w:r w:rsidR="00B8060C" w:rsidRPr="00B8060C">
        <w:rPr>
          <w:noProof w:val="0"/>
        </w:rPr>
        <w:t>azotas, argonas</w:t>
      </w:r>
      <w:r w:rsidR="00B8060C">
        <w:rPr>
          <w:noProof w:val="0"/>
        </w:rPr>
        <w:t>.</w:t>
      </w:r>
    </w:p>
    <w:p w14:paraId="18D9936D" w14:textId="77777777" w:rsidR="00543656" w:rsidRPr="003971A8" w:rsidRDefault="00543656" w:rsidP="00543656">
      <w:pPr>
        <w:pStyle w:val="BTEMEASMCA"/>
        <w:rPr>
          <w:noProof w:val="0"/>
        </w:rPr>
      </w:pPr>
    </w:p>
    <w:p w14:paraId="6DF97E9B" w14:textId="77777777" w:rsidR="00543656" w:rsidRPr="003971A8" w:rsidRDefault="00543656" w:rsidP="00543656">
      <w:pPr>
        <w:pStyle w:val="BTEMEASMCA"/>
        <w:rPr>
          <w:noProof w:val="0"/>
        </w:rPr>
      </w:pPr>
    </w:p>
    <w:p w14:paraId="177B017D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4.</w:t>
      </w:r>
      <w:r w:rsidRPr="003971A8">
        <w:rPr>
          <w:noProof w:val="0"/>
        </w:rPr>
        <w:tab/>
        <w:t>FARMACINĖ FORMA IR KIEKIS PAKUOTĖJE</w:t>
      </w:r>
    </w:p>
    <w:p w14:paraId="64F4D194" w14:textId="77777777" w:rsidR="00543656" w:rsidRPr="003971A8" w:rsidRDefault="00543656" w:rsidP="00543656">
      <w:pPr>
        <w:pStyle w:val="BTEMEASMCA"/>
        <w:rPr>
          <w:noProof w:val="0"/>
        </w:rPr>
      </w:pPr>
    </w:p>
    <w:p w14:paraId="1F190B4F" w14:textId="77777777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  <w:highlight w:val="lightGray"/>
        </w:rPr>
        <w:t>Koncentratas infuziniam tirpalui</w:t>
      </w:r>
    </w:p>
    <w:p w14:paraId="1ED3A8CC" w14:textId="77777777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 xml:space="preserve">5 ampulės </w:t>
      </w:r>
    </w:p>
    <w:p w14:paraId="38FF5E72" w14:textId="77777777" w:rsidR="00543656" w:rsidRPr="003971A8" w:rsidRDefault="00543656" w:rsidP="00543656">
      <w:pPr>
        <w:pStyle w:val="BTEMEASMCA"/>
        <w:rPr>
          <w:noProof w:val="0"/>
        </w:rPr>
      </w:pPr>
    </w:p>
    <w:p w14:paraId="37D70811" w14:textId="77777777" w:rsidR="00543656" w:rsidRPr="003971A8" w:rsidRDefault="00543656" w:rsidP="00543656">
      <w:pPr>
        <w:pStyle w:val="BTEMEASMCA"/>
        <w:rPr>
          <w:noProof w:val="0"/>
        </w:rPr>
      </w:pPr>
    </w:p>
    <w:p w14:paraId="4F5D470C" w14:textId="77777777" w:rsidR="00543656" w:rsidRPr="003971A8" w:rsidRDefault="00543656" w:rsidP="00543656">
      <w:pPr>
        <w:pStyle w:val="PI-1labEMEASMCA"/>
        <w:rPr>
          <w:noProof w:val="0"/>
          <w:highlight w:val="lightGray"/>
        </w:rPr>
      </w:pPr>
      <w:r w:rsidRPr="003971A8">
        <w:rPr>
          <w:noProof w:val="0"/>
        </w:rPr>
        <w:t>5.</w:t>
      </w:r>
      <w:r w:rsidRPr="003971A8">
        <w:rPr>
          <w:noProof w:val="0"/>
        </w:rPr>
        <w:tab/>
        <w:t>VARTOJIMO METODAS IR BŪDAS (-AI)</w:t>
      </w:r>
    </w:p>
    <w:p w14:paraId="487B6D27" w14:textId="77777777" w:rsidR="00543656" w:rsidRPr="003971A8" w:rsidRDefault="00543656" w:rsidP="00543656">
      <w:pPr>
        <w:pStyle w:val="BTEMEASMCA"/>
        <w:rPr>
          <w:noProof w:val="0"/>
        </w:rPr>
      </w:pPr>
    </w:p>
    <w:p w14:paraId="42174A2F" w14:textId="77777777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>Leisti į veną.</w:t>
      </w:r>
    </w:p>
    <w:p w14:paraId="1285BED3" w14:textId="77777777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>Prieš vartojimą perskaitykite pakuotės lapelį.</w:t>
      </w:r>
    </w:p>
    <w:p w14:paraId="2FF65EA6" w14:textId="77777777" w:rsidR="00543656" w:rsidRPr="003971A8" w:rsidRDefault="00543656" w:rsidP="00543656">
      <w:pPr>
        <w:pStyle w:val="BTEMEASMCA"/>
        <w:rPr>
          <w:noProof w:val="0"/>
        </w:rPr>
      </w:pPr>
    </w:p>
    <w:p w14:paraId="1999D069" w14:textId="77777777" w:rsidR="00543656" w:rsidRPr="003971A8" w:rsidRDefault="00543656" w:rsidP="00543656">
      <w:pPr>
        <w:pStyle w:val="BTEMEASMCA"/>
        <w:rPr>
          <w:noProof w:val="0"/>
        </w:rPr>
      </w:pPr>
    </w:p>
    <w:p w14:paraId="3CDD1846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6.</w:t>
      </w:r>
      <w:r w:rsidRPr="003971A8">
        <w:rPr>
          <w:noProof w:val="0"/>
        </w:rPr>
        <w:tab/>
      </w:r>
      <w:r w:rsidRPr="003971A8">
        <w:t>SPECIALUS ĮSPĖJIMAS, KAD VAISTINĮ PREPARATĄ BŪTINA LAIKYTI VAIKAMS NEPASTEBIMOJE IR NEPASIEKIAMOJE VIETOJE</w:t>
      </w:r>
    </w:p>
    <w:p w14:paraId="08F8FDE4" w14:textId="77777777" w:rsidR="00543656" w:rsidRPr="003971A8" w:rsidRDefault="00543656" w:rsidP="00543656">
      <w:pPr>
        <w:pStyle w:val="BTEMEASMCA"/>
        <w:rPr>
          <w:noProof w:val="0"/>
        </w:rPr>
      </w:pPr>
    </w:p>
    <w:p w14:paraId="5330B9BE" w14:textId="77777777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>Laikyti vaikams nepastebimoje ir nepasiekiamoje vietoje.</w:t>
      </w:r>
    </w:p>
    <w:p w14:paraId="0F52846B" w14:textId="77777777" w:rsidR="00543656" w:rsidRPr="003971A8" w:rsidRDefault="00543656" w:rsidP="00543656">
      <w:pPr>
        <w:pStyle w:val="BTEMEASMCA"/>
        <w:rPr>
          <w:noProof w:val="0"/>
        </w:rPr>
      </w:pPr>
    </w:p>
    <w:p w14:paraId="6BAEC0E7" w14:textId="77777777" w:rsidR="00543656" w:rsidRPr="003971A8" w:rsidRDefault="00543656" w:rsidP="00543656">
      <w:pPr>
        <w:pStyle w:val="BTEMEASMCA"/>
        <w:rPr>
          <w:noProof w:val="0"/>
        </w:rPr>
      </w:pPr>
    </w:p>
    <w:p w14:paraId="2A2B5B6D" w14:textId="77777777" w:rsidR="00543656" w:rsidRPr="003971A8" w:rsidRDefault="00543656" w:rsidP="00543656">
      <w:pPr>
        <w:pStyle w:val="PI-1labEMEASMCA"/>
        <w:rPr>
          <w:noProof w:val="0"/>
          <w:highlight w:val="lightGray"/>
        </w:rPr>
      </w:pPr>
      <w:r w:rsidRPr="003971A8">
        <w:rPr>
          <w:noProof w:val="0"/>
        </w:rPr>
        <w:t>7.</w:t>
      </w:r>
      <w:r w:rsidRPr="003971A8">
        <w:rPr>
          <w:noProof w:val="0"/>
        </w:rPr>
        <w:tab/>
        <w:t>KITAS (-I) SPECIALUS (-ŪS) ĮSPĖJIMAS (-AI) (JEI REIKIA)</w:t>
      </w:r>
    </w:p>
    <w:p w14:paraId="5C5F21AA" w14:textId="77777777" w:rsidR="00543656" w:rsidRPr="003971A8" w:rsidRDefault="00543656" w:rsidP="00543656">
      <w:pPr>
        <w:pStyle w:val="BTEMEASMCA"/>
        <w:rPr>
          <w:noProof w:val="0"/>
        </w:rPr>
      </w:pPr>
    </w:p>
    <w:p w14:paraId="489B5205" w14:textId="77777777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>Prieš vartojimą praskiesti.</w:t>
      </w:r>
    </w:p>
    <w:p w14:paraId="09A66CCD" w14:textId="77777777" w:rsidR="00543656" w:rsidRPr="003971A8" w:rsidRDefault="00543656" w:rsidP="00543656">
      <w:pPr>
        <w:pStyle w:val="BTEMEASMCA"/>
        <w:rPr>
          <w:noProof w:val="0"/>
        </w:rPr>
      </w:pPr>
    </w:p>
    <w:p w14:paraId="50A8A5ED" w14:textId="77777777" w:rsidR="00543656" w:rsidRPr="003971A8" w:rsidRDefault="00543656" w:rsidP="00543656">
      <w:pPr>
        <w:pStyle w:val="BTEMEASMCA"/>
        <w:rPr>
          <w:noProof w:val="0"/>
        </w:rPr>
      </w:pPr>
    </w:p>
    <w:p w14:paraId="70F24A70" w14:textId="77777777" w:rsidR="00543656" w:rsidRPr="003971A8" w:rsidRDefault="00543656" w:rsidP="00543656">
      <w:pPr>
        <w:pStyle w:val="PI-1labEMEASMCA"/>
        <w:rPr>
          <w:noProof w:val="0"/>
          <w:highlight w:val="lightGray"/>
        </w:rPr>
      </w:pPr>
      <w:r w:rsidRPr="003971A8">
        <w:rPr>
          <w:noProof w:val="0"/>
        </w:rPr>
        <w:t>8.</w:t>
      </w:r>
      <w:r w:rsidRPr="003971A8">
        <w:rPr>
          <w:noProof w:val="0"/>
        </w:rPr>
        <w:tab/>
        <w:t>TINKAMUMO LAIKAS</w:t>
      </w:r>
    </w:p>
    <w:p w14:paraId="1A1EA69F" w14:textId="77777777" w:rsidR="00543656" w:rsidRPr="003971A8" w:rsidRDefault="00543656" w:rsidP="00543656">
      <w:pPr>
        <w:pStyle w:val="BTEMEASMCA"/>
        <w:rPr>
          <w:noProof w:val="0"/>
        </w:rPr>
      </w:pPr>
    </w:p>
    <w:p w14:paraId="48F07273" w14:textId="77777777" w:rsidR="00B8060C" w:rsidRPr="00B8060C" w:rsidRDefault="00B8060C" w:rsidP="00B8060C">
      <w:pPr>
        <w:rPr>
          <w:sz w:val="22"/>
          <w:szCs w:val="22"/>
        </w:rPr>
      </w:pPr>
      <w:r w:rsidRPr="00B8060C">
        <w:rPr>
          <w:rFonts w:eastAsia="Calibri"/>
          <w:sz w:val="22"/>
          <w:szCs w:val="20"/>
        </w:rPr>
        <w:t xml:space="preserve">EXP: </w:t>
      </w:r>
      <w:r w:rsidRPr="00B8060C">
        <w:rPr>
          <w:sz w:val="22"/>
          <w:szCs w:val="22"/>
          <w:highlight w:val="lightGray"/>
        </w:rPr>
        <w:t>MMMM mm</w:t>
      </w:r>
    </w:p>
    <w:p w14:paraId="24EAE606" w14:textId="48DC5D34" w:rsidR="00543656" w:rsidRPr="003971A8" w:rsidRDefault="00543656" w:rsidP="00543656">
      <w:pPr>
        <w:pStyle w:val="BTEMEASMCA"/>
        <w:rPr>
          <w:noProof w:val="0"/>
        </w:rPr>
      </w:pPr>
    </w:p>
    <w:p w14:paraId="628739DC" w14:textId="77777777" w:rsidR="00543656" w:rsidRPr="003971A8" w:rsidRDefault="00543656" w:rsidP="00543656">
      <w:pPr>
        <w:pStyle w:val="BTEMEASMCA"/>
        <w:rPr>
          <w:noProof w:val="0"/>
        </w:rPr>
      </w:pPr>
    </w:p>
    <w:p w14:paraId="78C3AA46" w14:textId="77777777" w:rsidR="00543656" w:rsidRPr="003971A8" w:rsidRDefault="00543656" w:rsidP="00543656">
      <w:pPr>
        <w:pStyle w:val="BTEMEASMCA"/>
        <w:rPr>
          <w:noProof w:val="0"/>
        </w:rPr>
      </w:pPr>
    </w:p>
    <w:p w14:paraId="05683B37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9.</w:t>
      </w:r>
      <w:r w:rsidRPr="003971A8">
        <w:rPr>
          <w:noProof w:val="0"/>
        </w:rPr>
        <w:tab/>
        <w:t>SPECIALIOS LAIKYMO SĄLYGOS</w:t>
      </w:r>
    </w:p>
    <w:p w14:paraId="0AB46328" w14:textId="77777777" w:rsidR="00543656" w:rsidRPr="003971A8" w:rsidRDefault="00543656" w:rsidP="00543656">
      <w:pPr>
        <w:pStyle w:val="BTEMEASMCA"/>
        <w:rPr>
          <w:noProof w:val="0"/>
        </w:rPr>
      </w:pPr>
    </w:p>
    <w:p w14:paraId="454CB585" w14:textId="77777777" w:rsidR="00543656" w:rsidRPr="003971A8" w:rsidRDefault="00543656" w:rsidP="00543656">
      <w:pPr>
        <w:rPr>
          <w:sz w:val="22"/>
          <w:szCs w:val="22"/>
        </w:rPr>
      </w:pPr>
      <w:r w:rsidRPr="003971A8">
        <w:rPr>
          <w:sz w:val="22"/>
          <w:szCs w:val="22"/>
        </w:rPr>
        <w:t>Laikyti ne aukštesnėje kaip 25 </w:t>
      </w:r>
      <w:r w:rsidRPr="003971A8">
        <w:rPr>
          <w:sz w:val="22"/>
          <w:szCs w:val="22"/>
        </w:rPr>
        <w:sym w:font="Symbol" w:char="F0B0"/>
      </w:r>
      <w:r w:rsidRPr="003971A8">
        <w:rPr>
          <w:sz w:val="22"/>
          <w:szCs w:val="22"/>
        </w:rPr>
        <w:t>C temperatūroje.</w:t>
      </w:r>
    </w:p>
    <w:p w14:paraId="2ADC8DCD" w14:textId="6BFEA98F" w:rsidR="00543656" w:rsidRPr="003971A8" w:rsidRDefault="00543656" w:rsidP="00543656">
      <w:pPr>
        <w:rPr>
          <w:sz w:val="22"/>
          <w:szCs w:val="22"/>
        </w:rPr>
      </w:pPr>
      <w:r w:rsidRPr="003971A8">
        <w:rPr>
          <w:sz w:val="22"/>
          <w:szCs w:val="22"/>
        </w:rPr>
        <w:t xml:space="preserve">Ampules laikyti išorinėje dėžutėje, kad </w:t>
      </w:r>
      <w:r w:rsidR="00B8060C">
        <w:rPr>
          <w:sz w:val="22"/>
          <w:szCs w:val="22"/>
        </w:rPr>
        <w:t>vaistas</w:t>
      </w:r>
      <w:r w:rsidRPr="003971A8">
        <w:rPr>
          <w:sz w:val="22"/>
          <w:szCs w:val="22"/>
        </w:rPr>
        <w:t xml:space="preserve"> būtų apsaugotas nuo šviesos.</w:t>
      </w:r>
    </w:p>
    <w:p w14:paraId="6A38CD2F" w14:textId="77777777" w:rsidR="00543656" w:rsidRPr="003971A8" w:rsidRDefault="00543656" w:rsidP="00543656">
      <w:pPr>
        <w:pStyle w:val="BTEMEASMCA"/>
        <w:rPr>
          <w:noProof w:val="0"/>
        </w:rPr>
      </w:pPr>
    </w:p>
    <w:p w14:paraId="20246A81" w14:textId="77777777" w:rsidR="00543656" w:rsidRPr="003971A8" w:rsidRDefault="00543656" w:rsidP="00543656">
      <w:pPr>
        <w:pStyle w:val="BTEMEASMCA"/>
        <w:rPr>
          <w:noProof w:val="0"/>
        </w:rPr>
      </w:pPr>
    </w:p>
    <w:p w14:paraId="301695F4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10.</w:t>
      </w:r>
      <w:r w:rsidRPr="003971A8">
        <w:rPr>
          <w:noProof w:val="0"/>
        </w:rPr>
        <w:tab/>
        <w:t xml:space="preserve">SPECIALIOS ATSARGUMO PRIEMONĖS DĖL NESUVARTOTO </w:t>
      </w:r>
      <w:r w:rsidRPr="003971A8">
        <w:rPr>
          <w:bCs/>
          <w:noProof w:val="0"/>
        </w:rPr>
        <w:t xml:space="preserve">VAISTINIO PREPARATO AR JO ATLIEKŲ </w:t>
      </w:r>
      <w:r w:rsidRPr="003971A8">
        <w:rPr>
          <w:noProof w:val="0"/>
        </w:rPr>
        <w:t>TVARKYMO (JEI REIKIA)</w:t>
      </w:r>
    </w:p>
    <w:p w14:paraId="6D83893B" w14:textId="77777777" w:rsidR="00543656" w:rsidRPr="003971A8" w:rsidRDefault="00543656" w:rsidP="00543656">
      <w:pPr>
        <w:pStyle w:val="BTEMEASMCA"/>
        <w:rPr>
          <w:noProof w:val="0"/>
        </w:rPr>
      </w:pPr>
    </w:p>
    <w:p w14:paraId="6A34833C" w14:textId="77777777" w:rsidR="00543656" w:rsidRPr="003971A8" w:rsidRDefault="00543656" w:rsidP="00543656">
      <w:pPr>
        <w:pStyle w:val="BTEMEASMCA"/>
        <w:rPr>
          <w:noProof w:val="0"/>
        </w:rPr>
      </w:pPr>
    </w:p>
    <w:p w14:paraId="7B9B76BA" w14:textId="71BE4419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11.</w:t>
      </w:r>
      <w:r w:rsidRPr="003971A8">
        <w:rPr>
          <w:noProof w:val="0"/>
        </w:rPr>
        <w:tab/>
      </w:r>
      <w:r w:rsidR="00B8060C" w:rsidRPr="0005686B">
        <w:rPr>
          <w:rFonts w:eastAsia="Calibri"/>
        </w:rPr>
        <w:t>LYGIAGRETUS IMPORTUOTOJAS</w:t>
      </w:r>
    </w:p>
    <w:p w14:paraId="1626A6EC" w14:textId="77777777" w:rsidR="00543656" w:rsidRPr="003971A8" w:rsidRDefault="00543656" w:rsidP="00543656">
      <w:pPr>
        <w:pStyle w:val="BTEMEASMCA"/>
        <w:rPr>
          <w:noProof w:val="0"/>
        </w:rPr>
      </w:pPr>
    </w:p>
    <w:p w14:paraId="1907F036" w14:textId="102C027B" w:rsidR="00543656" w:rsidRPr="00B8060C" w:rsidRDefault="00B8060C" w:rsidP="00B8060C">
      <w:pPr>
        <w:rPr>
          <w:b/>
          <w:sz w:val="22"/>
          <w:szCs w:val="22"/>
        </w:rPr>
      </w:pPr>
      <w:r w:rsidRPr="00B8060C">
        <w:rPr>
          <w:sz w:val="22"/>
          <w:szCs w:val="22"/>
        </w:rPr>
        <w:t>Lygiagretus importuotojas UAB „</w:t>
      </w:r>
      <w:proofErr w:type="spellStart"/>
      <w:r w:rsidRPr="00B8060C">
        <w:rPr>
          <w:sz w:val="22"/>
          <w:szCs w:val="22"/>
        </w:rPr>
        <w:t>Lex</w:t>
      </w:r>
      <w:proofErr w:type="spellEnd"/>
      <w:r w:rsidRPr="00B8060C">
        <w:rPr>
          <w:sz w:val="22"/>
          <w:szCs w:val="22"/>
        </w:rPr>
        <w:t xml:space="preserve"> ano“</w:t>
      </w:r>
      <w:r w:rsidRPr="00B8060C">
        <w:rPr>
          <w:sz w:val="22"/>
          <w:szCs w:val="22"/>
          <w:highlight w:val="lightGray"/>
        </w:rPr>
        <w:t>, Naugarduko g. 3, LT-03231 Vilnius, Lietuva</w:t>
      </w:r>
    </w:p>
    <w:p w14:paraId="60970595" w14:textId="77777777" w:rsidR="00543656" w:rsidRPr="003971A8" w:rsidRDefault="00543656" w:rsidP="00543656">
      <w:pPr>
        <w:pStyle w:val="BTEMEASMCA"/>
        <w:rPr>
          <w:noProof w:val="0"/>
        </w:rPr>
      </w:pPr>
    </w:p>
    <w:p w14:paraId="1CBE074A" w14:textId="77777777" w:rsidR="00543656" w:rsidRPr="003971A8" w:rsidRDefault="00543656" w:rsidP="00543656">
      <w:pPr>
        <w:pStyle w:val="BTEMEASMCA"/>
        <w:rPr>
          <w:noProof w:val="0"/>
        </w:rPr>
      </w:pPr>
    </w:p>
    <w:p w14:paraId="412A5369" w14:textId="6EACC63C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12.</w:t>
      </w:r>
      <w:r w:rsidRPr="003971A8">
        <w:rPr>
          <w:noProof w:val="0"/>
        </w:rPr>
        <w:tab/>
      </w:r>
      <w:r w:rsidR="00B8060C" w:rsidRPr="002A1841">
        <w:t>LYGIAGRETAUS IMPORTO LEIDIMO NUMERIS (-IAI)</w:t>
      </w:r>
    </w:p>
    <w:p w14:paraId="0FCEBF76" w14:textId="77777777" w:rsidR="00543656" w:rsidRPr="003971A8" w:rsidRDefault="00543656" w:rsidP="00543656">
      <w:pPr>
        <w:pStyle w:val="BTEMEASMCA"/>
        <w:rPr>
          <w:noProof w:val="0"/>
        </w:rPr>
      </w:pPr>
    </w:p>
    <w:p w14:paraId="0993BCF4" w14:textId="7E31BC86" w:rsidR="00543656" w:rsidRPr="003971A8" w:rsidRDefault="00822B82" w:rsidP="00543656">
      <w:pPr>
        <w:pStyle w:val="BTEMEASMCA"/>
        <w:rPr>
          <w:noProof w:val="0"/>
          <w:snapToGrid w:val="0"/>
        </w:rPr>
      </w:pPr>
      <w:r w:rsidRPr="00C24B40">
        <w:rPr>
          <w:rFonts w:eastAsia="Calibri"/>
          <w:kern w:val="2"/>
          <w:highlight w:val="lightGray"/>
          <w:shd w:val="clear" w:color="auto" w:fill="FFFFFF"/>
        </w:rPr>
        <w:t>24 ml N5</w:t>
      </w:r>
      <w:r>
        <w:rPr>
          <w:rFonts w:eastAsia="Calibri"/>
          <w:kern w:val="2"/>
          <w:shd w:val="clear" w:color="auto" w:fill="FFFFFF"/>
        </w:rPr>
        <w:t xml:space="preserve"> - </w:t>
      </w:r>
      <w:r w:rsidR="00B8060C" w:rsidRPr="002A1841">
        <w:t>LT/L/</w:t>
      </w:r>
      <w:r w:rsidR="00C24B40">
        <w:t>26/3418/001</w:t>
      </w:r>
    </w:p>
    <w:p w14:paraId="03C4A121" w14:textId="77777777" w:rsidR="00543656" w:rsidRPr="003971A8" w:rsidRDefault="00543656" w:rsidP="00543656">
      <w:pPr>
        <w:pStyle w:val="BTEMEASMCA"/>
        <w:rPr>
          <w:noProof w:val="0"/>
        </w:rPr>
      </w:pPr>
    </w:p>
    <w:p w14:paraId="29662337" w14:textId="77777777" w:rsidR="00543656" w:rsidRPr="003971A8" w:rsidRDefault="00543656" w:rsidP="00543656">
      <w:pPr>
        <w:pStyle w:val="BTEMEASMCA"/>
        <w:rPr>
          <w:noProof w:val="0"/>
        </w:rPr>
      </w:pPr>
    </w:p>
    <w:p w14:paraId="4E61BF9C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13.</w:t>
      </w:r>
      <w:r w:rsidRPr="003971A8">
        <w:rPr>
          <w:noProof w:val="0"/>
        </w:rPr>
        <w:tab/>
        <w:t>SERIJOS NUMERIS</w:t>
      </w:r>
    </w:p>
    <w:p w14:paraId="17009A38" w14:textId="77777777" w:rsidR="00543656" w:rsidRPr="003971A8" w:rsidRDefault="00543656" w:rsidP="00543656">
      <w:pPr>
        <w:pStyle w:val="BTEMEASMCA"/>
        <w:rPr>
          <w:noProof w:val="0"/>
        </w:rPr>
      </w:pPr>
    </w:p>
    <w:p w14:paraId="793CBC89" w14:textId="22E889A1" w:rsidR="00543656" w:rsidRPr="00B8060C" w:rsidRDefault="00B8060C" w:rsidP="00B8060C">
      <w:pPr>
        <w:rPr>
          <w:rFonts w:eastAsia="Calibri"/>
          <w:sz w:val="22"/>
          <w:szCs w:val="20"/>
        </w:rPr>
      </w:pPr>
      <w:r w:rsidRPr="00B8060C">
        <w:rPr>
          <w:rFonts w:eastAsia="Calibri"/>
          <w:sz w:val="22"/>
          <w:szCs w:val="20"/>
        </w:rPr>
        <w:t>Lot:</w:t>
      </w:r>
    </w:p>
    <w:p w14:paraId="3E464EC1" w14:textId="77777777" w:rsidR="00B8060C" w:rsidRPr="003971A8" w:rsidRDefault="00B8060C" w:rsidP="00B8060C"/>
    <w:p w14:paraId="2A19DE3D" w14:textId="77777777" w:rsidR="00543656" w:rsidRPr="003971A8" w:rsidRDefault="00543656" w:rsidP="00543656">
      <w:pPr>
        <w:pStyle w:val="BTEMEASMCA"/>
        <w:rPr>
          <w:noProof w:val="0"/>
        </w:rPr>
      </w:pPr>
    </w:p>
    <w:p w14:paraId="3D6F9769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14.</w:t>
      </w:r>
      <w:r w:rsidRPr="003971A8">
        <w:rPr>
          <w:noProof w:val="0"/>
        </w:rPr>
        <w:tab/>
        <w:t>PARDAVIMO (IŠDAVIMO) TVARKA</w:t>
      </w:r>
    </w:p>
    <w:p w14:paraId="7D107B65" w14:textId="77777777" w:rsidR="00543656" w:rsidRPr="003971A8" w:rsidRDefault="00543656" w:rsidP="00543656">
      <w:pPr>
        <w:pStyle w:val="BTEMEASMCA"/>
        <w:rPr>
          <w:noProof w:val="0"/>
        </w:rPr>
      </w:pPr>
    </w:p>
    <w:p w14:paraId="7C5AD33D" w14:textId="2DAC1C28" w:rsidR="00543656" w:rsidRPr="003971A8" w:rsidRDefault="00543656" w:rsidP="00543656">
      <w:pPr>
        <w:pStyle w:val="BTEMEASMCA"/>
        <w:rPr>
          <w:noProof w:val="0"/>
        </w:rPr>
      </w:pPr>
      <w:r w:rsidRPr="003971A8">
        <w:rPr>
          <w:noProof w:val="0"/>
        </w:rPr>
        <w:t>Receptinis vaist</w:t>
      </w:r>
      <w:r w:rsidR="00B8060C">
        <w:rPr>
          <w:noProof w:val="0"/>
        </w:rPr>
        <w:t>as.</w:t>
      </w:r>
    </w:p>
    <w:p w14:paraId="4366CD9C" w14:textId="77777777" w:rsidR="00543656" w:rsidRPr="003971A8" w:rsidRDefault="00543656" w:rsidP="00543656">
      <w:pPr>
        <w:pStyle w:val="BTEMEASMCA"/>
        <w:rPr>
          <w:noProof w:val="0"/>
        </w:rPr>
      </w:pPr>
    </w:p>
    <w:p w14:paraId="59EABCA7" w14:textId="77777777" w:rsidR="00543656" w:rsidRPr="003971A8" w:rsidRDefault="00543656" w:rsidP="00543656">
      <w:pPr>
        <w:pStyle w:val="BTEMEASMCA"/>
        <w:rPr>
          <w:noProof w:val="0"/>
        </w:rPr>
      </w:pPr>
    </w:p>
    <w:p w14:paraId="1D542A7D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15.</w:t>
      </w:r>
      <w:r w:rsidRPr="003971A8">
        <w:rPr>
          <w:noProof w:val="0"/>
        </w:rPr>
        <w:tab/>
        <w:t>VARTOJIMO INSTRUKCIJA</w:t>
      </w:r>
    </w:p>
    <w:p w14:paraId="40EEAC64" w14:textId="77777777" w:rsidR="00543656" w:rsidRPr="003971A8" w:rsidRDefault="00543656" w:rsidP="00543656">
      <w:pPr>
        <w:pStyle w:val="BTEMEASMCA"/>
        <w:rPr>
          <w:noProof w:val="0"/>
        </w:rPr>
      </w:pPr>
    </w:p>
    <w:p w14:paraId="1F584DE6" w14:textId="77777777" w:rsidR="00543656" w:rsidRPr="003971A8" w:rsidRDefault="00543656" w:rsidP="00543656">
      <w:pPr>
        <w:pStyle w:val="BTEMEASMCA"/>
        <w:rPr>
          <w:noProof w:val="0"/>
        </w:rPr>
      </w:pPr>
    </w:p>
    <w:p w14:paraId="19B134AB" w14:textId="77777777" w:rsidR="00543656" w:rsidRPr="003971A8" w:rsidRDefault="00543656" w:rsidP="00543656">
      <w:pPr>
        <w:pStyle w:val="PI-1labEMEASMCA"/>
        <w:rPr>
          <w:noProof w:val="0"/>
        </w:rPr>
      </w:pPr>
      <w:r w:rsidRPr="003971A8">
        <w:rPr>
          <w:noProof w:val="0"/>
        </w:rPr>
        <w:t>16.</w:t>
      </w:r>
      <w:r w:rsidRPr="003971A8">
        <w:rPr>
          <w:noProof w:val="0"/>
        </w:rPr>
        <w:tab/>
        <w:t>INFORMACIJA BRAILIO RAŠTU</w:t>
      </w:r>
    </w:p>
    <w:p w14:paraId="3E3E3BDE" w14:textId="77777777" w:rsidR="00543656" w:rsidRPr="003971A8" w:rsidRDefault="00543656" w:rsidP="00543656">
      <w:pPr>
        <w:pStyle w:val="BTEMEASMCA"/>
        <w:rPr>
          <w:noProof w:val="0"/>
        </w:rPr>
      </w:pPr>
    </w:p>
    <w:p w14:paraId="748B92E1" w14:textId="58B98502" w:rsidR="00543656" w:rsidRPr="00844BF0" w:rsidRDefault="00543656" w:rsidP="00844BF0">
      <w:pPr>
        <w:tabs>
          <w:tab w:val="left" w:pos="567"/>
        </w:tabs>
        <w:contextualSpacing/>
        <w:rPr>
          <w:rFonts w:eastAsiaTheme="minorHAnsi" w:cstheme="minorBidi"/>
          <w:sz w:val="22"/>
          <w:szCs w:val="22"/>
        </w:rPr>
      </w:pPr>
      <w:r w:rsidRPr="003971A8">
        <w:t xml:space="preserve"> </w:t>
      </w:r>
      <w:r w:rsidR="00844BF0" w:rsidRPr="00844BF0">
        <w:rPr>
          <w:sz w:val="22"/>
          <w:szCs w:val="22"/>
          <w:highlight w:val="lightGray"/>
        </w:rPr>
        <w:t>Priimtas pagrindimas informacijos Brailio raštu nepateikti.</w:t>
      </w:r>
    </w:p>
    <w:p w14:paraId="298EBCC6" w14:textId="77777777" w:rsidR="00543656" w:rsidRDefault="00543656" w:rsidP="00543656">
      <w:pPr>
        <w:pStyle w:val="BTEMEASMCA"/>
        <w:rPr>
          <w:noProof w:val="0"/>
        </w:rPr>
      </w:pPr>
    </w:p>
    <w:p w14:paraId="53B2FD4C" w14:textId="77777777" w:rsidR="00B8060C" w:rsidRPr="00B8060C" w:rsidRDefault="00B8060C" w:rsidP="00B8060C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</w:rPr>
      </w:pPr>
      <w:r w:rsidRPr="00B8060C">
        <w:rPr>
          <w:rFonts w:eastAsia="Calibri"/>
          <w:b/>
          <w:sz w:val="22"/>
          <w:szCs w:val="22"/>
        </w:rPr>
        <w:t>17.</w:t>
      </w:r>
      <w:r w:rsidRPr="00B8060C">
        <w:rPr>
          <w:rFonts w:eastAsia="Calibri"/>
          <w:b/>
          <w:sz w:val="22"/>
          <w:szCs w:val="22"/>
        </w:rPr>
        <w:tab/>
        <w:t>UNIKALUS IDENTIFIKATORIUS – 2D BRŪKŠNINIS KODAS</w:t>
      </w:r>
    </w:p>
    <w:p w14:paraId="14AC4074" w14:textId="77777777" w:rsidR="00B8060C" w:rsidRPr="00B8060C" w:rsidRDefault="00B8060C" w:rsidP="00B8060C">
      <w:pPr>
        <w:rPr>
          <w:rFonts w:eastAsia="Calibri"/>
          <w:sz w:val="22"/>
          <w:szCs w:val="22"/>
        </w:rPr>
      </w:pPr>
    </w:p>
    <w:p w14:paraId="2F314E93" w14:textId="77777777" w:rsidR="00B8060C" w:rsidRPr="00B8060C" w:rsidRDefault="00B8060C" w:rsidP="00B8060C">
      <w:pPr>
        <w:rPr>
          <w:sz w:val="22"/>
          <w:szCs w:val="22"/>
        </w:rPr>
      </w:pPr>
      <w:r w:rsidRPr="00B8060C">
        <w:rPr>
          <w:rFonts w:eastAsia="Calibri"/>
          <w:sz w:val="22"/>
          <w:szCs w:val="22"/>
          <w:highlight w:val="lightGray"/>
        </w:rPr>
        <w:t>2D brūkšninis kodas su nurodytu unikaliu identifikatoriumi.</w:t>
      </w:r>
    </w:p>
    <w:p w14:paraId="11A02C3B" w14:textId="77777777" w:rsidR="00B8060C" w:rsidRPr="00B8060C" w:rsidRDefault="00B8060C" w:rsidP="00B8060C">
      <w:pPr>
        <w:rPr>
          <w:rFonts w:eastAsia="Calibri"/>
          <w:sz w:val="22"/>
          <w:szCs w:val="22"/>
          <w:shd w:val="clear" w:color="auto" w:fill="CCCCCC"/>
        </w:rPr>
      </w:pPr>
    </w:p>
    <w:p w14:paraId="48CD8A35" w14:textId="77777777" w:rsidR="00B8060C" w:rsidRPr="00B8060C" w:rsidRDefault="00B8060C" w:rsidP="00B8060C">
      <w:pPr>
        <w:rPr>
          <w:rFonts w:eastAsia="Calibri"/>
          <w:sz w:val="22"/>
          <w:szCs w:val="22"/>
          <w:shd w:val="clear" w:color="auto" w:fill="CCCCCC"/>
        </w:rPr>
      </w:pPr>
    </w:p>
    <w:p w14:paraId="103BE4A1" w14:textId="77777777" w:rsidR="00B8060C" w:rsidRPr="00B8060C" w:rsidRDefault="00B8060C" w:rsidP="00B8060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sz w:val="22"/>
          <w:szCs w:val="22"/>
        </w:rPr>
      </w:pPr>
      <w:r w:rsidRPr="00B8060C">
        <w:rPr>
          <w:rFonts w:eastAsia="Calibri"/>
          <w:b/>
          <w:sz w:val="22"/>
          <w:szCs w:val="22"/>
        </w:rPr>
        <w:t>18.</w:t>
      </w:r>
      <w:r w:rsidRPr="00B8060C">
        <w:rPr>
          <w:rFonts w:eastAsia="Calibri"/>
          <w:b/>
          <w:sz w:val="22"/>
          <w:szCs w:val="22"/>
        </w:rPr>
        <w:tab/>
        <w:t>UNIKALUS IDENTIFIKATORIUS – ŽMONĖMS SUPRANTAMI DUOMENYS</w:t>
      </w:r>
    </w:p>
    <w:p w14:paraId="64BEB201" w14:textId="77777777" w:rsidR="00B8060C" w:rsidRPr="00B8060C" w:rsidRDefault="00B8060C" w:rsidP="00B8060C">
      <w:pPr>
        <w:rPr>
          <w:rFonts w:eastAsia="Calibri"/>
          <w:sz w:val="22"/>
          <w:szCs w:val="22"/>
        </w:rPr>
      </w:pPr>
    </w:p>
    <w:p w14:paraId="02BFAF14" w14:textId="77777777" w:rsidR="00B8060C" w:rsidRPr="00B8060C" w:rsidRDefault="00B8060C" w:rsidP="00B8060C">
      <w:pPr>
        <w:rPr>
          <w:sz w:val="22"/>
          <w:szCs w:val="22"/>
        </w:rPr>
      </w:pPr>
      <w:r w:rsidRPr="00B8060C">
        <w:rPr>
          <w:rFonts w:eastAsia="Calibri"/>
          <w:sz w:val="22"/>
          <w:szCs w:val="22"/>
        </w:rPr>
        <w:t>PC:</w:t>
      </w:r>
    </w:p>
    <w:p w14:paraId="0EAC3629" w14:textId="77777777" w:rsidR="00B8060C" w:rsidRPr="00B8060C" w:rsidRDefault="00B8060C" w:rsidP="00B8060C">
      <w:pPr>
        <w:rPr>
          <w:sz w:val="22"/>
          <w:szCs w:val="22"/>
        </w:rPr>
      </w:pPr>
      <w:r w:rsidRPr="00B8060C">
        <w:rPr>
          <w:rFonts w:eastAsia="Calibri"/>
          <w:sz w:val="22"/>
          <w:szCs w:val="22"/>
        </w:rPr>
        <w:t>SN:</w:t>
      </w:r>
    </w:p>
    <w:p w14:paraId="7FA67698" w14:textId="77777777" w:rsidR="00B8060C" w:rsidRPr="00B8060C" w:rsidRDefault="00B8060C" w:rsidP="00B8060C">
      <w:pPr>
        <w:rPr>
          <w:rFonts w:eastAsia="Calibri"/>
          <w:sz w:val="22"/>
          <w:szCs w:val="22"/>
        </w:rPr>
      </w:pPr>
      <w:r w:rsidRPr="00B8060C">
        <w:rPr>
          <w:rFonts w:eastAsia="Calibri"/>
          <w:sz w:val="22"/>
          <w:szCs w:val="22"/>
          <w:highlight w:val="lightGray"/>
        </w:rPr>
        <w:t>NN:</w:t>
      </w:r>
    </w:p>
    <w:p w14:paraId="3020A2CD" w14:textId="77777777" w:rsidR="00B8060C" w:rsidRPr="00B8060C" w:rsidRDefault="00B8060C" w:rsidP="00B8060C">
      <w:pPr>
        <w:rPr>
          <w:sz w:val="22"/>
          <w:szCs w:val="22"/>
        </w:rPr>
      </w:pPr>
      <w:r w:rsidRPr="00B8060C">
        <w:rPr>
          <w:rFonts w:eastAsia="Calibri"/>
          <w:sz w:val="22"/>
          <w:szCs w:val="22"/>
        </w:rPr>
        <w:lastRenderedPageBreak/>
        <w:t>---------------------------------------------------------------------------------------------------------------------------</w:t>
      </w:r>
    </w:p>
    <w:p w14:paraId="6F12566E" w14:textId="304219E7" w:rsidR="00B8060C" w:rsidRPr="00B8060C" w:rsidRDefault="00B8060C" w:rsidP="00B8060C">
      <w:pPr>
        <w:rPr>
          <w:rFonts w:eastAsia="Calibri"/>
          <w:sz w:val="22"/>
          <w:szCs w:val="22"/>
        </w:rPr>
      </w:pPr>
      <w:r w:rsidRPr="00B8060C">
        <w:rPr>
          <w:sz w:val="22"/>
          <w:szCs w:val="22"/>
        </w:rPr>
        <w:t xml:space="preserve">Gamintojas: </w:t>
      </w:r>
      <w:proofErr w:type="spellStart"/>
      <w:r w:rsidRPr="00B8060C">
        <w:rPr>
          <w:sz w:val="22"/>
          <w:szCs w:val="22"/>
          <w:lang w:eastAsia="ar-SA"/>
        </w:rPr>
        <w:t>Aristo</w:t>
      </w:r>
      <w:proofErr w:type="spellEnd"/>
      <w:r w:rsidRPr="00B8060C">
        <w:rPr>
          <w:sz w:val="22"/>
          <w:szCs w:val="22"/>
          <w:lang w:eastAsia="ar-SA"/>
        </w:rPr>
        <w:t xml:space="preserve"> Pharma </w:t>
      </w:r>
      <w:proofErr w:type="spellStart"/>
      <w:r w:rsidRPr="00B8060C">
        <w:rPr>
          <w:sz w:val="22"/>
          <w:szCs w:val="22"/>
          <w:lang w:eastAsia="ar-SA"/>
        </w:rPr>
        <w:t>GmbH</w:t>
      </w:r>
      <w:proofErr w:type="spellEnd"/>
      <w:r w:rsidRPr="00B8060C">
        <w:rPr>
          <w:sz w:val="22"/>
          <w:szCs w:val="22"/>
          <w:lang w:eastAsia="ar-SA"/>
        </w:rPr>
        <w:t xml:space="preserve">, </w:t>
      </w:r>
      <w:proofErr w:type="spellStart"/>
      <w:r w:rsidRPr="00B8060C">
        <w:rPr>
          <w:sz w:val="22"/>
          <w:szCs w:val="22"/>
          <w:lang w:eastAsia="ar-SA"/>
        </w:rPr>
        <w:t>Wallenroder</w:t>
      </w:r>
      <w:proofErr w:type="spellEnd"/>
      <w:r w:rsidRPr="00B8060C">
        <w:rPr>
          <w:sz w:val="22"/>
          <w:szCs w:val="22"/>
          <w:lang w:eastAsia="ar-SA"/>
        </w:rPr>
        <w:t xml:space="preserve"> </w:t>
      </w:r>
      <w:proofErr w:type="spellStart"/>
      <w:r w:rsidRPr="00B8060C">
        <w:rPr>
          <w:sz w:val="22"/>
          <w:szCs w:val="22"/>
          <w:lang w:eastAsia="ar-SA"/>
        </w:rPr>
        <w:t>Straße</w:t>
      </w:r>
      <w:proofErr w:type="spellEnd"/>
      <w:r w:rsidRPr="00B8060C">
        <w:rPr>
          <w:sz w:val="22"/>
          <w:szCs w:val="22"/>
          <w:lang w:eastAsia="ar-SA"/>
        </w:rPr>
        <w:t xml:space="preserve"> 8–10, 13435 </w:t>
      </w:r>
      <w:proofErr w:type="spellStart"/>
      <w:r w:rsidRPr="00B8060C">
        <w:rPr>
          <w:sz w:val="22"/>
          <w:szCs w:val="22"/>
          <w:lang w:eastAsia="ar-SA"/>
        </w:rPr>
        <w:t>Berlin</w:t>
      </w:r>
      <w:proofErr w:type="spellEnd"/>
      <w:r w:rsidRPr="00B8060C">
        <w:rPr>
          <w:sz w:val="22"/>
          <w:szCs w:val="22"/>
          <w:lang w:eastAsia="ar-SA"/>
        </w:rPr>
        <w:t>, Vokietija.</w:t>
      </w:r>
    </w:p>
    <w:p w14:paraId="5F2619A7" w14:textId="77777777" w:rsidR="00B8060C" w:rsidRPr="00B8060C" w:rsidRDefault="00B8060C" w:rsidP="00543656">
      <w:pPr>
        <w:pStyle w:val="BTEMEASMCA"/>
        <w:rPr>
          <w:noProof w:val="0"/>
        </w:rPr>
      </w:pPr>
    </w:p>
    <w:p w14:paraId="63ECB54B" w14:textId="77777777" w:rsidR="00543656" w:rsidRPr="00B8060C" w:rsidRDefault="00543656" w:rsidP="00543656">
      <w:pPr>
        <w:pStyle w:val="BTEMEASMCA"/>
        <w:rPr>
          <w:noProof w:val="0"/>
        </w:rPr>
      </w:pPr>
    </w:p>
    <w:p w14:paraId="19494ACB" w14:textId="6C397D77" w:rsidR="00B8060C" w:rsidRPr="00B8060C" w:rsidRDefault="00B8060C" w:rsidP="00543656">
      <w:pPr>
        <w:rPr>
          <w:i/>
          <w:iCs/>
          <w:sz w:val="22"/>
          <w:szCs w:val="22"/>
        </w:rPr>
      </w:pPr>
      <w:r w:rsidRPr="00B8060C">
        <w:rPr>
          <w:i/>
          <w:iCs/>
          <w:sz w:val="22"/>
          <w:szCs w:val="22"/>
        </w:rPr>
        <w:t>Lygiagrečiai importuojamas vaistas nuo referencinio vaisto skiriasi pagalbinėmis medžiagomis: lygiagrečiai importuojamo vaisto sudėtyje papildomai yra azot</w:t>
      </w:r>
      <w:r>
        <w:rPr>
          <w:i/>
          <w:iCs/>
          <w:sz w:val="22"/>
          <w:szCs w:val="22"/>
        </w:rPr>
        <w:t>o</w:t>
      </w:r>
      <w:r w:rsidRPr="00B8060C">
        <w:rPr>
          <w:i/>
          <w:iCs/>
          <w:sz w:val="22"/>
          <w:szCs w:val="22"/>
        </w:rPr>
        <w:t xml:space="preserve"> ir argon</w:t>
      </w:r>
      <w:r>
        <w:rPr>
          <w:i/>
          <w:iCs/>
          <w:sz w:val="22"/>
          <w:szCs w:val="22"/>
        </w:rPr>
        <w:t>o</w:t>
      </w:r>
      <w:r w:rsidRPr="00B8060C">
        <w:rPr>
          <w:i/>
          <w:iCs/>
          <w:sz w:val="22"/>
          <w:szCs w:val="22"/>
        </w:rPr>
        <w:t>.</w:t>
      </w:r>
    </w:p>
    <w:p w14:paraId="44027B8E" w14:textId="32B48E90" w:rsidR="00A3788B" w:rsidRDefault="00A3788B" w:rsidP="00543656"/>
    <w:sectPr w:rsidR="00A3788B" w:rsidSect="00543656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56"/>
    <w:rsid w:val="00195275"/>
    <w:rsid w:val="00416750"/>
    <w:rsid w:val="00543656"/>
    <w:rsid w:val="00822B82"/>
    <w:rsid w:val="00844BF0"/>
    <w:rsid w:val="009E10A5"/>
    <w:rsid w:val="00A3788B"/>
    <w:rsid w:val="00B8060C"/>
    <w:rsid w:val="00BD4A06"/>
    <w:rsid w:val="00C2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25489"/>
  <w15:chartTrackingRefBased/>
  <w15:docId w15:val="{06EECB37-F3F6-4F77-95F5-00ED31E9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43656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436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436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436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436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436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436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436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436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436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43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43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43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4365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4365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4365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4365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4365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4365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436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43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436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43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436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4365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436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4365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43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4365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43656"/>
    <w:rPr>
      <w:b/>
      <w:bCs/>
      <w:smallCaps/>
      <w:color w:val="0F4761" w:themeColor="accent1" w:themeShade="BF"/>
      <w:spacing w:val="5"/>
    </w:rPr>
  </w:style>
  <w:style w:type="paragraph" w:customStyle="1" w:styleId="PI-1labEMEASMCA">
    <w:name w:val="PI-1_lab EMEA_SMCA"/>
    <w:basedOn w:val="prastasis"/>
    <w:link w:val="PI-1labEMEASMCAChar"/>
    <w:autoRedefine/>
    <w:rsid w:val="0054365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2"/>
      <w:szCs w:val="22"/>
    </w:rPr>
  </w:style>
  <w:style w:type="character" w:customStyle="1" w:styleId="PI-1labEMEASMCAChar">
    <w:name w:val="PI-1_lab EMEA_SMCA Char"/>
    <w:link w:val="PI-1labEMEASMCA"/>
    <w:locked/>
    <w:rsid w:val="00543656"/>
    <w:rPr>
      <w:rFonts w:ascii="Times New Roman" w:eastAsia="Times New Roman" w:hAnsi="Times New Roman" w:cs="Times New Roman"/>
      <w:b/>
      <w:noProof/>
      <w:kern w:val="0"/>
      <w:sz w:val="22"/>
      <w:szCs w:val="22"/>
      <w:lang w:val="lt-LT"/>
      <w14:ligatures w14:val="none"/>
    </w:rPr>
  </w:style>
  <w:style w:type="paragraph" w:customStyle="1" w:styleId="BTEMEASMCA">
    <w:name w:val="BT EMEA_SMCA"/>
    <w:basedOn w:val="prastasis"/>
    <w:link w:val="BTEMEASMCAChar"/>
    <w:autoRedefine/>
    <w:rsid w:val="00543656"/>
    <w:rPr>
      <w:noProof/>
      <w:sz w:val="22"/>
      <w:szCs w:val="22"/>
    </w:rPr>
  </w:style>
  <w:style w:type="paragraph" w:customStyle="1" w:styleId="TTEMEASMCA">
    <w:name w:val="TT EMEA_SMCA"/>
    <w:basedOn w:val="Antrat1"/>
    <w:link w:val="TTEMEASMCAChar"/>
    <w:autoRedefine/>
    <w:rsid w:val="00543656"/>
    <w:pPr>
      <w:keepNext w:val="0"/>
      <w:keepLines w:val="0"/>
      <w:tabs>
        <w:tab w:val="left" w:pos="567"/>
      </w:tabs>
      <w:spacing w:before="0" w:after="0" w:line="240" w:lineRule="auto"/>
      <w:ind w:left="567" w:hanging="567"/>
      <w:jc w:val="center"/>
    </w:pPr>
    <w:rPr>
      <w:rFonts w:ascii="Times New Roman" w:eastAsia="Times New Roman" w:hAnsi="Times New Roman" w:cs="Times New Roman"/>
      <w:b/>
      <w:caps/>
      <w:color w:val="auto"/>
      <w:kern w:val="0"/>
      <w:sz w:val="22"/>
      <w:szCs w:val="22"/>
      <w14:ligatures w14:val="none"/>
    </w:rPr>
  </w:style>
  <w:style w:type="character" w:customStyle="1" w:styleId="TTEMEASMCAChar">
    <w:name w:val="TT EMEA_SMCA Char"/>
    <w:link w:val="TTEMEASMCA"/>
    <w:locked/>
    <w:rsid w:val="00543656"/>
    <w:rPr>
      <w:rFonts w:ascii="Times New Roman" w:eastAsia="Times New Roman" w:hAnsi="Times New Roman" w:cs="Times New Roman"/>
      <w:b/>
      <w:caps/>
      <w:kern w:val="0"/>
      <w:sz w:val="22"/>
      <w:szCs w:val="22"/>
      <w14:ligatures w14:val="none"/>
    </w:rPr>
  </w:style>
  <w:style w:type="character" w:customStyle="1" w:styleId="BTEMEASMCAChar">
    <w:name w:val="BT EMEA_SMCA Char"/>
    <w:link w:val="BTEMEASMCA"/>
    <w:locked/>
    <w:rsid w:val="00543656"/>
    <w:rPr>
      <w:rFonts w:ascii="Times New Roman" w:eastAsia="Times New Roman" w:hAnsi="Times New Roman" w:cs="Times New Roman"/>
      <w:noProof/>
      <w:kern w:val="0"/>
      <w:sz w:val="22"/>
      <w:szCs w:val="22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1378</Words>
  <Characters>787</Characters>
  <Application>Microsoft Office Word</Application>
  <DocSecurity>0</DocSecurity>
  <Lines>6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Lukičiovienė | Lexano</dc:creator>
  <cp:keywords/>
  <dc:description/>
  <cp:lastModifiedBy>Karolina Kontrauskaitė</cp:lastModifiedBy>
  <cp:revision>5</cp:revision>
  <dcterms:created xsi:type="dcterms:W3CDTF">2026-04-03T10:42:00Z</dcterms:created>
  <dcterms:modified xsi:type="dcterms:W3CDTF">2026-06-08T12:05:00Z</dcterms:modified>
</cp:coreProperties>
</file>