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C26A0"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75A29393"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79046B3B"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3992A7F3"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4A41F64F"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5F931727"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28EC26EF"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069E6AA8"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066E5B9E"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52BD72CC"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48E9D101"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4D03E57C"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2987A2E2"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538093F6"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06B938BC"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0AC23B26"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5863D2C8"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089A226B"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1C271B98"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235A5CF4"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5CACC219"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6A9F2188"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75D6402F"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37694CDA"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5DB611BF"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r w:rsidRPr="006B4B98">
        <w:rPr>
          <w:rFonts w:ascii="Times New Roman" w:eastAsia="Times New Roman" w:hAnsi="Times New Roman" w:cs="Times New Roman"/>
          <w:b/>
          <w:caps/>
        </w:rPr>
        <w:t>PRIEDAS</w:t>
      </w:r>
    </w:p>
    <w:p w14:paraId="2CD3C253"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52D2C03E"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bookmarkStart w:id="0" w:name="_Toc129243135"/>
      <w:bookmarkStart w:id="1" w:name="_Toc129243260"/>
      <w:r w:rsidRPr="006B4B98">
        <w:rPr>
          <w:rFonts w:ascii="Times New Roman" w:eastAsia="Times New Roman" w:hAnsi="Times New Roman" w:cs="Times New Roman"/>
          <w:b/>
          <w:caps/>
        </w:rPr>
        <w:t>ŽENKLINIMAS IR PAKUOTĖS LAPELIS</w:t>
      </w:r>
      <w:bookmarkEnd w:id="0"/>
      <w:bookmarkEnd w:id="1"/>
    </w:p>
    <w:p w14:paraId="7A25FF69"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br w:type="page"/>
      </w:r>
    </w:p>
    <w:p w14:paraId="1EC446C6"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bookmarkStart w:id="2" w:name="_Toc129243136"/>
      <w:bookmarkStart w:id="3" w:name="_Toc129243261"/>
    </w:p>
    <w:p w14:paraId="6ADBD57F"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0E9A527D"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515B47DF"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35E11446"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16D3883D"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4C1E5896"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433956D2"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09C49873"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5619254E"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1DB8FDA6"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5CE79AC0"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3C28A299"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7DF2A22B"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60443C9C"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34D62994"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1705E4BD"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5824F58F"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1CED530E"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57980D56"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7F44807E"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02026354"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30A9433E"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68855E11"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p>
    <w:p w14:paraId="5F769A06" w14:textId="77777777" w:rsidR="00062A93" w:rsidRPr="006B4B98" w:rsidRDefault="00062A93" w:rsidP="006B4B98">
      <w:pPr>
        <w:tabs>
          <w:tab w:val="left" w:pos="567"/>
        </w:tabs>
        <w:spacing w:after="0" w:line="240" w:lineRule="auto"/>
        <w:ind w:left="567" w:hanging="567"/>
        <w:jc w:val="center"/>
        <w:outlineLvl w:val="0"/>
        <w:rPr>
          <w:rFonts w:ascii="Times New Roman" w:eastAsia="Times New Roman" w:hAnsi="Times New Roman" w:cs="Times New Roman"/>
          <w:b/>
          <w:caps/>
        </w:rPr>
      </w:pPr>
      <w:r w:rsidRPr="006B4B98">
        <w:rPr>
          <w:rFonts w:ascii="Times New Roman" w:eastAsia="Times New Roman" w:hAnsi="Times New Roman" w:cs="Times New Roman"/>
          <w:b/>
          <w:caps/>
        </w:rPr>
        <w:t>A. ŽENKLINIMAS</w:t>
      </w:r>
      <w:bookmarkEnd w:id="2"/>
      <w:bookmarkEnd w:id="3"/>
    </w:p>
    <w:p w14:paraId="63FFCEF0" w14:textId="77777777" w:rsidR="00062A93" w:rsidRPr="006B4B98" w:rsidRDefault="00062A93" w:rsidP="006B4B98">
      <w:pPr>
        <w:spacing w:after="0" w:line="240" w:lineRule="auto"/>
        <w:rPr>
          <w:rFonts w:ascii="Times New Roman" w:eastAsia="Times New Roman" w:hAnsi="Times New Roman" w:cs="Times New Roman"/>
          <w:b/>
          <w:caps/>
        </w:rPr>
      </w:pPr>
      <w:r w:rsidRPr="006B4B98">
        <w:rPr>
          <w:rFonts w:ascii="Times New Roman" w:eastAsia="Times New Roman" w:hAnsi="Times New Roman" w:cs="Times New Roman"/>
          <w:lang w:eastAsia="lt-LT"/>
        </w:rPr>
        <w:br w:type="page"/>
      </w:r>
    </w:p>
    <w:p w14:paraId="67B2C991" w14:textId="77777777" w:rsidR="00062A93" w:rsidRPr="006B4B98" w:rsidRDefault="00062A93" w:rsidP="006B4B9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lastRenderedPageBreak/>
        <w:t>INFORMACIJA ANT IŠORINĖS PAKUOTĖS</w:t>
      </w:r>
    </w:p>
    <w:p w14:paraId="50EBAD98" w14:textId="77777777" w:rsidR="00062A93" w:rsidRPr="006B4B98" w:rsidRDefault="00062A93" w:rsidP="006B4B9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eastAsia="x-none"/>
        </w:rPr>
      </w:pPr>
    </w:p>
    <w:p w14:paraId="7C6F8BF6" w14:textId="77777777" w:rsidR="00062A93" w:rsidRPr="006B4B98" w:rsidRDefault="00062A93" w:rsidP="006B4B9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t>KARTONO DĖŽUTĖ</w:t>
      </w:r>
    </w:p>
    <w:p w14:paraId="5E596436"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26665199"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3E55163A" w14:textId="77777777" w:rsidR="00062A93" w:rsidRPr="006B4B98" w:rsidRDefault="00062A93" w:rsidP="006B4B9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t>1.</w:t>
      </w:r>
      <w:r w:rsidRPr="006B4B98">
        <w:rPr>
          <w:rFonts w:ascii="Times New Roman" w:eastAsia="Times New Roman" w:hAnsi="Times New Roman" w:cs="Times New Roman"/>
          <w:b/>
          <w:bCs/>
          <w:lang w:eastAsia="x-none"/>
        </w:rPr>
        <w:tab/>
        <w:t>VAISTINIO PREPARATO PAVADINIMAS</w:t>
      </w:r>
    </w:p>
    <w:p w14:paraId="61427906"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4E29BFBC" w14:textId="77777777" w:rsidR="00062A93" w:rsidRPr="006B4B98" w:rsidRDefault="00062A93" w:rsidP="006B4B98">
      <w:p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xefo rapid 8 mg plėvele dengtos tabletės</w:t>
      </w:r>
    </w:p>
    <w:p w14:paraId="32AD5FFF"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lornoksikamas</w:t>
      </w:r>
    </w:p>
    <w:p w14:paraId="4048852A"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392979B2"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072E688D" w14:textId="77777777" w:rsidR="00062A93" w:rsidRPr="006B4B98" w:rsidRDefault="00062A93" w:rsidP="006B4B98">
      <w:pPr>
        <w:keepNext/>
        <w:pBdr>
          <w:top w:val="single" w:sz="4" w:space="1" w:color="auto"/>
          <w:left w:val="single" w:sz="4" w:space="4" w:color="auto"/>
          <w:bottom w:val="single" w:sz="4" w:space="1" w:color="auto"/>
          <w:right w:val="single" w:sz="4" w:space="4" w:color="auto"/>
        </w:pBdr>
        <w:spacing w:after="0" w:line="240" w:lineRule="auto"/>
        <w:ind w:left="480" w:hanging="480"/>
        <w:outlineLvl w:val="2"/>
        <w:rPr>
          <w:rFonts w:ascii="Times New Roman" w:eastAsia="Times New Roman" w:hAnsi="Times New Roman" w:cs="Times New Roman"/>
          <w:lang w:eastAsia="lt-LT"/>
        </w:rPr>
      </w:pPr>
      <w:r w:rsidRPr="006B4B98">
        <w:rPr>
          <w:rFonts w:ascii="Times New Roman" w:eastAsia="Times New Roman" w:hAnsi="Times New Roman" w:cs="Times New Roman"/>
          <w:b/>
          <w:lang w:eastAsia="lt-LT"/>
        </w:rPr>
        <w:t>2.</w:t>
      </w:r>
      <w:r w:rsidRPr="006B4B98">
        <w:rPr>
          <w:rFonts w:ascii="Times New Roman" w:eastAsia="Times New Roman" w:hAnsi="Times New Roman" w:cs="Times New Roman"/>
          <w:b/>
          <w:lang w:eastAsia="lt-LT"/>
        </w:rPr>
        <w:tab/>
      </w:r>
      <w:r w:rsidRPr="006B4B98">
        <w:rPr>
          <w:rFonts w:ascii="Times New Roman" w:eastAsia="Times New Roman" w:hAnsi="Times New Roman" w:cs="Times New Roman"/>
          <w:b/>
          <w:bCs/>
          <w:lang w:eastAsia="zh-CN" w:bidi="lo-LA"/>
        </w:rPr>
        <w:t>VEIKLIOJI (-IOS) MEDŽIAGA (-OS) IR JOS (-Ų) KIEKIS (-IAI)</w:t>
      </w:r>
    </w:p>
    <w:p w14:paraId="1A6D9642"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792A1BD1"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Vienoje plėvele dengtoje tabletėje yra 8 mg lornoksikamo.</w:t>
      </w:r>
    </w:p>
    <w:p w14:paraId="5F7A29D1"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6CA331BB"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4BB7C7F9" w14:textId="77777777" w:rsidR="00062A93" w:rsidRPr="006B4B98" w:rsidRDefault="00062A93" w:rsidP="006B4B9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highlight w:val="lightGray"/>
          <w:lang w:eastAsia="x-none"/>
        </w:rPr>
      </w:pPr>
      <w:r w:rsidRPr="006B4B98">
        <w:rPr>
          <w:rFonts w:ascii="Times New Roman" w:eastAsia="Times New Roman" w:hAnsi="Times New Roman" w:cs="Times New Roman"/>
          <w:b/>
          <w:bCs/>
          <w:lang w:eastAsia="x-none"/>
        </w:rPr>
        <w:t>3.</w:t>
      </w:r>
      <w:r w:rsidRPr="006B4B98">
        <w:rPr>
          <w:rFonts w:ascii="Times New Roman" w:eastAsia="Times New Roman" w:hAnsi="Times New Roman" w:cs="Times New Roman"/>
          <w:b/>
          <w:bCs/>
          <w:lang w:eastAsia="x-none"/>
        </w:rPr>
        <w:tab/>
        <w:t>PAGALBINIŲ MEDŽIAGŲ SĄRAŠAS</w:t>
      </w:r>
    </w:p>
    <w:p w14:paraId="647F6ACE"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07314864"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Informacija apie pagalbines medžiagas pateikta pakuotės lapelyje.</w:t>
      </w:r>
    </w:p>
    <w:p w14:paraId="08B2D8DB"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503609B2"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441EDE16" w14:textId="77777777" w:rsidR="00062A93" w:rsidRPr="006B4B98" w:rsidRDefault="00062A93" w:rsidP="006B4B9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t>4.</w:t>
      </w:r>
      <w:r w:rsidRPr="006B4B98">
        <w:rPr>
          <w:rFonts w:ascii="Times New Roman" w:eastAsia="Times New Roman" w:hAnsi="Times New Roman" w:cs="Times New Roman"/>
          <w:b/>
          <w:bCs/>
          <w:lang w:eastAsia="x-none"/>
        </w:rPr>
        <w:tab/>
        <w:t>FARMACINĖ FORMA IR KIEKIS PAKUOTĖJE</w:t>
      </w:r>
    </w:p>
    <w:p w14:paraId="6F3AC576"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1D3606D3" w14:textId="6A658F54" w:rsidR="00BB63E5" w:rsidRPr="006B4B98" w:rsidRDefault="00BB63E5" w:rsidP="006B4B98">
      <w:pPr>
        <w:spacing w:after="0" w:line="240" w:lineRule="auto"/>
        <w:rPr>
          <w:rFonts w:ascii="Times New Roman" w:eastAsia="Times New Roman" w:hAnsi="Times New Roman" w:cs="Times New Roman"/>
          <w:bCs/>
          <w:lang w:eastAsia="lt-LT"/>
        </w:rPr>
      </w:pPr>
      <w:r w:rsidRPr="006B4B98">
        <w:rPr>
          <w:rFonts w:ascii="Times New Roman" w:eastAsia="Times New Roman" w:hAnsi="Times New Roman" w:cs="Times New Roman"/>
          <w:bCs/>
          <w:lang w:eastAsia="lt-LT"/>
        </w:rPr>
        <w:t>10 plėvele dengtų tablečių</w:t>
      </w:r>
    </w:p>
    <w:p w14:paraId="3CB6270B" w14:textId="52518A5E" w:rsidR="00062A93" w:rsidRPr="006B4B98" w:rsidRDefault="00062A93" w:rsidP="006B4B98">
      <w:pPr>
        <w:spacing w:after="0" w:line="240" w:lineRule="auto"/>
        <w:rPr>
          <w:rFonts w:ascii="Times New Roman" w:eastAsia="Times New Roman" w:hAnsi="Times New Roman" w:cs="Times New Roman"/>
          <w:bCs/>
          <w:lang w:eastAsia="lt-LT"/>
        </w:rPr>
      </w:pPr>
      <w:r w:rsidRPr="006B4B98">
        <w:rPr>
          <w:rFonts w:ascii="Times New Roman" w:eastAsia="Times New Roman" w:hAnsi="Times New Roman" w:cs="Times New Roman"/>
          <w:bCs/>
          <w:highlight w:val="lightGray"/>
          <w:lang w:eastAsia="lt-LT"/>
        </w:rPr>
        <w:t>20 plėvele dengtų tablečių</w:t>
      </w:r>
    </w:p>
    <w:p w14:paraId="3304AF7B"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55CCDD65"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2F56521F" w14:textId="77777777" w:rsidR="00062A93" w:rsidRPr="006B4B98" w:rsidRDefault="00062A93" w:rsidP="006B4B98">
      <w:pPr>
        <w:keepNext/>
        <w:pBdr>
          <w:top w:val="single" w:sz="4" w:space="1" w:color="auto"/>
          <w:left w:val="single" w:sz="4" w:space="4" w:color="auto"/>
          <w:bottom w:val="single" w:sz="4" w:space="1" w:color="auto"/>
          <w:right w:val="single" w:sz="4" w:space="4" w:color="auto"/>
        </w:pBdr>
        <w:spacing w:after="0" w:line="240" w:lineRule="auto"/>
        <w:ind w:left="600" w:hanging="600"/>
        <w:outlineLvl w:val="2"/>
        <w:rPr>
          <w:rFonts w:ascii="Times New Roman" w:eastAsia="Times New Roman" w:hAnsi="Times New Roman" w:cs="Times New Roman"/>
          <w:lang w:eastAsia="lt-LT"/>
        </w:rPr>
      </w:pPr>
      <w:r w:rsidRPr="006B4B98">
        <w:rPr>
          <w:rFonts w:ascii="Times New Roman" w:eastAsia="Times New Roman" w:hAnsi="Times New Roman" w:cs="Times New Roman"/>
          <w:b/>
          <w:lang w:eastAsia="lt-LT"/>
        </w:rPr>
        <w:t>5.</w:t>
      </w:r>
      <w:r w:rsidRPr="006B4B98">
        <w:rPr>
          <w:rFonts w:ascii="Times New Roman" w:eastAsia="Times New Roman" w:hAnsi="Times New Roman" w:cs="Times New Roman"/>
          <w:b/>
          <w:lang w:eastAsia="lt-LT"/>
        </w:rPr>
        <w:tab/>
      </w:r>
      <w:r w:rsidRPr="006B4B98">
        <w:rPr>
          <w:rFonts w:ascii="Times New Roman" w:eastAsia="Times New Roman" w:hAnsi="Times New Roman" w:cs="Times New Roman"/>
          <w:b/>
          <w:bCs/>
          <w:lang w:eastAsia="zh-CN" w:bidi="lo-LA"/>
        </w:rPr>
        <w:t>VARTOJIMO METODAS IR BŪDAS (-AI)</w:t>
      </w:r>
    </w:p>
    <w:p w14:paraId="1D992E5B"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18940A4A" w14:textId="77777777" w:rsidR="00062A93" w:rsidRPr="006B4B98" w:rsidRDefault="00062A93" w:rsidP="006B4B98">
      <w:p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Vartoti per burną.</w:t>
      </w:r>
    </w:p>
    <w:p w14:paraId="025B7953" w14:textId="77777777" w:rsidR="00062A93" w:rsidRPr="006B4B98" w:rsidRDefault="00062A93" w:rsidP="006B4B98">
      <w:pPr>
        <w:tabs>
          <w:tab w:val="left" w:pos="567"/>
        </w:tabs>
        <w:spacing w:after="0" w:line="240" w:lineRule="auto"/>
        <w:rPr>
          <w:rFonts w:ascii="Times New Roman" w:eastAsia="Times New Roman" w:hAnsi="Times New Roman" w:cs="Times New Roman"/>
        </w:rPr>
      </w:pPr>
      <w:r w:rsidRPr="006B4B98">
        <w:rPr>
          <w:rFonts w:ascii="Times New Roman" w:eastAsia="Times New Roman" w:hAnsi="Times New Roman" w:cs="Times New Roman"/>
          <w:lang w:eastAsia="lt-LT"/>
        </w:rPr>
        <w:t>Prieš vartojimą perskaitykite pakuotės lapelį</w:t>
      </w:r>
      <w:r w:rsidRPr="006B4B98">
        <w:rPr>
          <w:rFonts w:ascii="Times New Roman" w:eastAsia="Times New Roman" w:hAnsi="Times New Roman" w:cs="Times New Roman"/>
        </w:rPr>
        <w:t>.</w:t>
      </w:r>
    </w:p>
    <w:p w14:paraId="0A4A20B9"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58D61C32"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29048379" w14:textId="77777777" w:rsidR="00062A93" w:rsidRPr="006B4B98" w:rsidRDefault="00062A93" w:rsidP="006B4B9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t>6.</w:t>
      </w:r>
      <w:r w:rsidRPr="006B4B98">
        <w:rPr>
          <w:rFonts w:ascii="Times New Roman" w:eastAsia="Times New Roman" w:hAnsi="Times New Roman" w:cs="Times New Roman"/>
          <w:b/>
          <w:bCs/>
          <w:lang w:eastAsia="x-none"/>
        </w:rPr>
        <w:tab/>
        <w:t>SPECIALUS ĮSPĖJIMAS, KAD VAISTINĮ PREPARATĄ BŪTINA LAIKYTI VAIKAMS NEPASTEBIMOJE IR NEPASIEKIAMOJE VIETOJE</w:t>
      </w:r>
    </w:p>
    <w:p w14:paraId="2D3470EE"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4FDD283C" w14:textId="77777777" w:rsidR="00062A93" w:rsidRPr="006B4B98" w:rsidRDefault="00062A93" w:rsidP="006B4B98">
      <w:pPr>
        <w:tabs>
          <w:tab w:val="left" w:pos="567"/>
        </w:tabs>
        <w:spacing w:after="0" w:line="240" w:lineRule="auto"/>
        <w:rPr>
          <w:rFonts w:ascii="Times New Roman" w:eastAsia="Times New Roman" w:hAnsi="Times New Roman" w:cs="Times New Roman"/>
        </w:rPr>
      </w:pPr>
      <w:r w:rsidRPr="006B4B98">
        <w:rPr>
          <w:rFonts w:ascii="Times New Roman" w:eastAsia="Times New Roman" w:hAnsi="Times New Roman" w:cs="Times New Roman"/>
        </w:rPr>
        <w:t>Laikyti vaikams nepastebimoje ir nepasiekiamoje vietoje.</w:t>
      </w:r>
    </w:p>
    <w:p w14:paraId="725D7477"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0649DDF0"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5AD3F875" w14:textId="77777777" w:rsidR="00062A93" w:rsidRPr="006B4B98" w:rsidRDefault="00062A93" w:rsidP="006B4B98">
      <w:pPr>
        <w:keepNext/>
        <w:pBdr>
          <w:top w:val="single" w:sz="4" w:space="1" w:color="auto"/>
          <w:left w:val="single" w:sz="4" w:space="4" w:color="auto"/>
          <w:bottom w:val="single" w:sz="4" w:space="1" w:color="auto"/>
          <w:right w:val="single" w:sz="4" w:space="4" w:color="auto"/>
        </w:pBdr>
        <w:spacing w:after="0" w:line="240" w:lineRule="auto"/>
        <w:ind w:left="600" w:hanging="600"/>
        <w:outlineLvl w:val="2"/>
        <w:rPr>
          <w:rFonts w:ascii="Times New Roman" w:eastAsia="Times New Roman" w:hAnsi="Times New Roman" w:cs="Times New Roman"/>
          <w:b/>
          <w:lang w:eastAsia="lt-LT"/>
        </w:rPr>
      </w:pPr>
      <w:r w:rsidRPr="006B4B98">
        <w:rPr>
          <w:rFonts w:ascii="Times New Roman" w:eastAsia="Times New Roman" w:hAnsi="Times New Roman" w:cs="Times New Roman"/>
          <w:b/>
          <w:lang w:eastAsia="lt-LT"/>
        </w:rPr>
        <w:t>7.</w:t>
      </w:r>
      <w:r w:rsidRPr="006B4B98">
        <w:rPr>
          <w:rFonts w:ascii="Times New Roman" w:eastAsia="Times New Roman" w:hAnsi="Times New Roman" w:cs="Times New Roman"/>
          <w:b/>
          <w:lang w:eastAsia="lt-LT"/>
        </w:rPr>
        <w:tab/>
        <w:t>K</w:t>
      </w:r>
      <w:r w:rsidRPr="006B4B98">
        <w:rPr>
          <w:rFonts w:ascii="Times New Roman" w:eastAsia="Times New Roman" w:hAnsi="Times New Roman" w:cs="Times New Roman"/>
          <w:b/>
          <w:bCs/>
          <w:lang w:eastAsia="zh-CN" w:bidi="lo-LA"/>
        </w:rPr>
        <w:t>ITAS (-I) SPECIALUS (-ŪS) ĮSPĖJIMAS (-AI) (JEI REIKIA)</w:t>
      </w:r>
    </w:p>
    <w:p w14:paraId="10EF8A28"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5093D85A"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52DFDAE6" w14:textId="77777777" w:rsidR="00062A93" w:rsidRPr="006B4B98" w:rsidRDefault="00062A93" w:rsidP="006B4B9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highlight w:val="lightGray"/>
          <w:lang w:eastAsia="x-none"/>
        </w:rPr>
      </w:pPr>
      <w:r w:rsidRPr="006B4B98">
        <w:rPr>
          <w:rFonts w:ascii="Times New Roman" w:eastAsia="Times New Roman" w:hAnsi="Times New Roman" w:cs="Times New Roman"/>
          <w:b/>
          <w:bCs/>
          <w:lang w:eastAsia="x-none"/>
        </w:rPr>
        <w:t>8.</w:t>
      </w:r>
      <w:r w:rsidRPr="006B4B98">
        <w:rPr>
          <w:rFonts w:ascii="Times New Roman" w:eastAsia="Times New Roman" w:hAnsi="Times New Roman" w:cs="Times New Roman"/>
          <w:b/>
          <w:bCs/>
          <w:lang w:eastAsia="x-none"/>
        </w:rPr>
        <w:tab/>
        <w:t>TINKAMUMO LAIKAS</w:t>
      </w:r>
    </w:p>
    <w:p w14:paraId="70DD7A1A"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7BA21B65" w14:textId="474FE69D" w:rsidR="00062A93" w:rsidRPr="006B4B98" w:rsidRDefault="00062A93" w:rsidP="006B4B98">
      <w:p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highlight w:val="lightGray"/>
          <w:lang w:eastAsia="lt-LT"/>
        </w:rPr>
        <w:t>Tinka iki</w:t>
      </w:r>
      <w:r w:rsidR="00BB63E5" w:rsidRPr="006B4B98">
        <w:rPr>
          <w:rFonts w:ascii="Times New Roman" w:eastAsia="Times New Roman" w:hAnsi="Times New Roman" w:cs="Times New Roman"/>
          <w:highlight w:val="lightGray"/>
          <w:lang w:eastAsia="lt-LT"/>
        </w:rPr>
        <w:t xml:space="preserve"> </w:t>
      </w:r>
      <w:r w:rsidRPr="006B4B98">
        <w:rPr>
          <w:rFonts w:ascii="Times New Roman" w:eastAsia="Times New Roman" w:hAnsi="Times New Roman" w:cs="Times New Roman"/>
          <w:highlight w:val="lightGray"/>
          <w:lang w:eastAsia="lt-LT"/>
        </w:rPr>
        <w:t>/</w:t>
      </w:r>
      <w:r w:rsidR="00BB63E5" w:rsidRPr="006B4B98">
        <w:rPr>
          <w:rFonts w:ascii="Times New Roman" w:eastAsia="Times New Roman" w:hAnsi="Times New Roman" w:cs="Times New Roman"/>
          <w:lang w:eastAsia="lt-LT"/>
        </w:rPr>
        <w:t xml:space="preserve"> </w:t>
      </w:r>
      <w:r w:rsidRPr="006B4B98">
        <w:rPr>
          <w:rFonts w:ascii="Times New Roman" w:eastAsia="Times New Roman" w:hAnsi="Times New Roman" w:cs="Times New Roman"/>
          <w:lang w:eastAsia="lt-LT"/>
        </w:rPr>
        <w:t>EXP: MMMM-mm</w:t>
      </w:r>
    </w:p>
    <w:p w14:paraId="1501FDE3"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08759B40"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22D1990E" w14:textId="77777777" w:rsidR="00062A93" w:rsidRPr="006B4B98" w:rsidRDefault="00062A93" w:rsidP="006B4B9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t>9.</w:t>
      </w:r>
      <w:r w:rsidRPr="006B4B98">
        <w:rPr>
          <w:rFonts w:ascii="Times New Roman" w:eastAsia="Times New Roman" w:hAnsi="Times New Roman" w:cs="Times New Roman"/>
          <w:b/>
          <w:bCs/>
          <w:lang w:eastAsia="x-none"/>
        </w:rPr>
        <w:tab/>
        <w:t>SPECIALIOS LAIKYMO SĄLYGOS</w:t>
      </w:r>
    </w:p>
    <w:p w14:paraId="5DE96768" w14:textId="77777777" w:rsidR="00062A93" w:rsidRPr="006B4B98" w:rsidRDefault="00062A93" w:rsidP="006B4B98">
      <w:pPr>
        <w:spacing w:after="0" w:line="240" w:lineRule="auto"/>
        <w:rPr>
          <w:rFonts w:ascii="Times New Roman" w:eastAsia="Times New Roman" w:hAnsi="Times New Roman" w:cs="Times New Roman"/>
          <w:lang w:eastAsia="lt-LT"/>
        </w:rPr>
      </w:pPr>
    </w:p>
    <w:p w14:paraId="5E30D8E5" w14:textId="72121A56" w:rsidR="00062A93" w:rsidRPr="006B4B98" w:rsidRDefault="00062A93" w:rsidP="006B4B98">
      <w:p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Laikyti ne aukštesnėje kaip 30</w:t>
      </w:r>
      <w:r w:rsidR="00BB63E5" w:rsidRPr="006B4B98">
        <w:rPr>
          <w:rFonts w:ascii="Times New Roman" w:eastAsia="Times New Roman" w:hAnsi="Times New Roman" w:cs="Times New Roman"/>
          <w:lang w:eastAsia="lt-LT"/>
        </w:rPr>
        <w:t> </w:t>
      </w:r>
      <w:r w:rsidRPr="006B4B98">
        <w:rPr>
          <w:rFonts w:ascii="Times New Roman" w:eastAsia="Times New Roman" w:hAnsi="Times New Roman" w:cs="Times New Roman"/>
          <w:lang w:eastAsia="lt-LT"/>
        </w:rPr>
        <w:sym w:font="Symbol" w:char="F0B0"/>
      </w:r>
      <w:r w:rsidRPr="006B4B98">
        <w:rPr>
          <w:rFonts w:ascii="Times New Roman" w:eastAsia="Times New Roman" w:hAnsi="Times New Roman" w:cs="Times New Roman"/>
          <w:lang w:eastAsia="lt-LT"/>
        </w:rPr>
        <w:t>C temperatūroje.</w:t>
      </w:r>
    </w:p>
    <w:p w14:paraId="12FDBA69" w14:textId="77777777" w:rsidR="00062A93" w:rsidRPr="006B4B98" w:rsidRDefault="00062A93" w:rsidP="006B4B98">
      <w:pPr>
        <w:spacing w:after="0" w:line="240" w:lineRule="auto"/>
        <w:rPr>
          <w:rFonts w:ascii="Times New Roman" w:eastAsia="Times New Roman" w:hAnsi="Times New Roman" w:cs="Times New Roman"/>
          <w:lang w:eastAsia="lt-LT"/>
        </w:rPr>
      </w:pPr>
    </w:p>
    <w:p w14:paraId="2AE5133B" w14:textId="77777777" w:rsidR="00062A93" w:rsidRPr="006B4B98" w:rsidRDefault="00062A93" w:rsidP="006B4B98">
      <w:pPr>
        <w:spacing w:after="0" w:line="240" w:lineRule="auto"/>
        <w:rPr>
          <w:rFonts w:ascii="Times New Roman" w:eastAsia="Times New Roman" w:hAnsi="Times New Roman" w:cs="Times New Roman"/>
          <w:lang w:eastAsia="lt-LT"/>
        </w:rPr>
      </w:pPr>
    </w:p>
    <w:p w14:paraId="311F840B" w14:textId="77777777" w:rsidR="00062A93" w:rsidRPr="006B4B98" w:rsidRDefault="00062A93" w:rsidP="006B4B9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t>10.</w:t>
      </w:r>
      <w:r w:rsidRPr="006B4B98">
        <w:rPr>
          <w:rFonts w:ascii="Times New Roman" w:eastAsia="Times New Roman" w:hAnsi="Times New Roman" w:cs="Times New Roman"/>
          <w:b/>
          <w:bCs/>
          <w:lang w:eastAsia="x-none"/>
        </w:rPr>
        <w:tab/>
        <w:t>SPECIALIOS ATSARGUMO PRIEMONĖS DĖL NESUVARTOTO VAISTINIO PREPARATO AR JO ATLIEKŲ TVARKYMO (JEI REIKIA)</w:t>
      </w:r>
    </w:p>
    <w:p w14:paraId="21196A06"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67051B5B"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49F74E38" w14:textId="77777777" w:rsidR="00062A93" w:rsidRPr="006B4B98" w:rsidRDefault="00062A93" w:rsidP="006B4B9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t>11.</w:t>
      </w:r>
      <w:r w:rsidRPr="006B4B98">
        <w:rPr>
          <w:rFonts w:ascii="Times New Roman" w:eastAsia="Times New Roman" w:hAnsi="Times New Roman" w:cs="Times New Roman"/>
          <w:b/>
          <w:bCs/>
          <w:lang w:eastAsia="x-none"/>
        </w:rPr>
        <w:tab/>
        <w:t>LYGIAGRETUS IMPORTUOTOJAS</w:t>
      </w:r>
    </w:p>
    <w:p w14:paraId="2F80A438"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7528C511" w14:textId="21015514"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Lygiagretus importuotojas</w:t>
      </w:r>
      <w:r w:rsidR="003D7E3A" w:rsidRPr="006B4B98">
        <w:rPr>
          <w:rFonts w:ascii="Times New Roman" w:eastAsia="Times New Roman" w:hAnsi="Times New Roman" w:cs="Times New Roman"/>
          <w:lang w:eastAsia="x-none"/>
        </w:rPr>
        <w:t>:</w:t>
      </w:r>
      <w:r w:rsidRPr="006B4B98">
        <w:rPr>
          <w:rFonts w:ascii="Times New Roman" w:eastAsia="Times New Roman" w:hAnsi="Times New Roman" w:cs="Times New Roman"/>
          <w:lang w:eastAsia="x-none"/>
        </w:rPr>
        <w:t xml:space="preserve"> UAB „Limedika“</w:t>
      </w:r>
      <w:r w:rsidR="0002231B" w:rsidRPr="006B4B98">
        <w:rPr>
          <w:rFonts w:ascii="Times New Roman" w:eastAsia="Times New Roman" w:hAnsi="Times New Roman" w:cs="Times New Roman"/>
          <w:highlight w:val="lightGray"/>
          <w:lang w:eastAsia="lt-LT"/>
        </w:rPr>
        <w:t>, Erdvės g. 2, Ramučių k., Karmėlavos sen., LT-52114 Kauno r. sav., Lietuva</w:t>
      </w:r>
      <w:r w:rsidR="0002231B" w:rsidRPr="006B4B98">
        <w:rPr>
          <w:rFonts w:ascii="Times New Roman" w:eastAsia="Times New Roman" w:hAnsi="Times New Roman" w:cs="Times New Roman"/>
          <w:lang w:eastAsia="lt-LT"/>
        </w:rPr>
        <w:t>.</w:t>
      </w:r>
    </w:p>
    <w:p w14:paraId="381D1D61"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4FFCE3FC"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33C31AE8" w14:textId="77777777" w:rsidR="00062A93" w:rsidRPr="006B4B98" w:rsidRDefault="00062A93" w:rsidP="006B4B9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t>12.</w:t>
      </w:r>
      <w:r w:rsidRPr="006B4B98">
        <w:rPr>
          <w:rFonts w:ascii="Times New Roman" w:eastAsia="Times New Roman" w:hAnsi="Times New Roman" w:cs="Times New Roman"/>
          <w:b/>
          <w:bCs/>
          <w:lang w:eastAsia="x-none"/>
        </w:rPr>
        <w:tab/>
        <w:t xml:space="preserve">LYGIAGRETAUS IMPORTO LEIDIMO NUMERIS </w:t>
      </w:r>
    </w:p>
    <w:p w14:paraId="5EEC0062" w14:textId="77777777" w:rsidR="00062A93" w:rsidRPr="006B4B98" w:rsidRDefault="00062A93" w:rsidP="006B4B98">
      <w:pPr>
        <w:spacing w:after="0" w:line="240" w:lineRule="auto"/>
        <w:rPr>
          <w:rFonts w:ascii="Times New Roman" w:eastAsia="Times New Roman" w:hAnsi="Times New Roman" w:cs="Times New Roman"/>
          <w:u w:val="single"/>
          <w:lang w:eastAsia="lt-LT"/>
        </w:rPr>
      </w:pPr>
    </w:p>
    <w:p w14:paraId="1ED7A218" w14:textId="6EA6D760" w:rsidR="00062A93" w:rsidRDefault="00FE27F4" w:rsidP="006B4B98">
      <w:pPr>
        <w:spacing w:after="0" w:line="240" w:lineRule="auto"/>
        <w:rPr>
          <w:rFonts w:ascii="Times New Roman" w:eastAsia="Times New Roman" w:hAnsi="Times New Roman" w:cs="Times New Roman"/>
          <w:lang w:eastAsia="lt-LT"/>
        </w:rPr>
      </w:pPr>
      <w:r w:rsidRPr="00FE27F4">
        <w:rPr>
          <w:rFonts w:ascii="Times New Roman" w:eastAsia="Times New Roman" w:hAnsi="Times New Roman" w:cs="Times New Roman"/>
          <w:highlight w:val="lightGray"/>
          <w:lang w:eastAsia="lt-LT"/>
        </w:rPr>
        <w:t xml:space="preserve">N10 - </w:t>
      </w:r>
      <w:r w:rsidR="00062A93" w:rsidRPr="006B4B98">
        <w:rPr>
          <w:rFonts w:ascii="Times New Roman" w:eastAsia="Times New Roman" w:hAnsi="Times New Roman" w:cs="Times New Roman"/>
          <w:lang w:eastAsia="lt-LT"/>
        </w:rPr>
        <w:t>LT/L/</w:t>
      </w:r>
      <w:r w:rsidRPr="00FE27F4">
        <w:rPr>
          <w:rFonts w:ascii="Times New Roman" w:eastAsia="Times New Roman" w:hAnsi="Times New Roman" w:cs="Times New Roman"/>
          <w:lang w:eastAsia="lt-LT"/>
        </w:rPr>
        <w:t>26/3553/00</w:t>
      </w:r>
      <w:r>
        <w:rPr>
          <w:rFonts w:ascii="Times New Roman" w:eastAsia="Times New Roman" w:hAnsi="Times New Roman" w:cs="Times New Roman"/>
          <w:lang w:eastAsia="lt-LT"/>
        </w:rPr>
        <w:t>1</w:t>
      </w:r>
    </w:p>
    <w:p w14:paraId="51723B2C" w14:textId="68F82D28" w:rsidR="00062A93" w:rsidRPr="006B4B98" w:rsidRDefault="00FE27F4" w:rsidP="006B4B98">
      <w:pPr>
        <w:spacing w:after="0" w:line="240" w:lineRule="auto"/>
        <w:rPr>
          <w:rFonts w:ascii="Times New Roman" w:eastAsia="Times New Roman" w:hAnsi="Times New Roman" w:cs="Times New Roman"/>
          <w:lang w:eastAsia="lt-LT"/>
        </w:rPr>
      </w:pPr>
      <w:r w:rsidRPr="00FE27F4">
        <w:rPr>
          <w:rFonts w:ascii="Times New Roman" w:eastAsia="Times New Roman" w:hAnsi="Times New Roman" w:cs="Times New Roman"/>
          <w:highlight w:val="lightGray"/>
          <w:lang w:eastAsia="lt-LT"/>
        </w:rPr>
        <w:t xml:space="preserve">N20 - </w:t>
      </w:r>
      <w:r w:rsidRPr="00FE27F4">
        <w:rPr>
          <w:rFonts w:ascii="Times New Roman" w:eastAsia="Times New Roman" w:hAnsi="Times New Roman" w:cs="Times New Roman"/>
          <w:lang w:eastAsia="lt-LT"/>
        </w:rPr>
        <w:t>LT/L/26/3553/00</w:t>
      </w:r>
      <w:r>
        <w:rPr>
          <w:rFonts w:ascii="Times New Roman" w:eastAsia="Times New Roman" w:hAnsi="Times New Roman" w:cs="Times New Roman"/>
          <w:lang w:eastAsia="lt-LT"/>
        </w:rPr>
        <w:t>2</w:t>
      </w:r>
    </w:p>
    <w:p w14:paraId="2654F9A0" w14:textId="77777777" w:rsidR="00062A93" w:rsidRPr="006B4B98" w:rsidRDefault="00062A93" w:rsidP="006B4B98">
      <w:pPr>
        <w:spacing w:after="0" w:line="240" w:lineRule="auto"/>
        <w:rPr>
          <w:rFonts w:ascii="Times New Roman" w:eastAsia="Times New Roman" w:hAnsi="Times New Roman" w:cs="Times New Roman"/>
          <w:lang w:eastAsia="lt-LT"/>
        </w:rPr>
      </w:pPr>
    </w:p>
    <w:p w14:paraId="24F94585" w14:textId="77777777" w:rsidR="00062A93" w:rsidRPr="006B4B98" w:rsidRDefault="00062A93" w:rsidP="006B4B9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t>13.</w:t>
      </w:r>
      <w:r w:rsidRPr="006B4B98">
        <w:rPr>
          <w:rFonts w:ascii="Times New Roman" w:eastAsia="Times New Roman" w:hAnsi="Times New Roman" w:cs="Times New Roman"/>
          <w:b/>
          <w:bCs/>
          <w:lang w:eastAsia="x-none"/>
        </w:rPr>
        <w:tab/>
        <w:t>SERIJOS NUMERIS</w:t>
      </w:r>
    </w:p>
    <w:p w14:paraId="09ECC35B"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5B0F2AD6" w14:textId="086AA054" w:rsidR="00062A93" w:rsidRPr="006B4B98" w:rsidRDefault="00062A93" w:rsidP="006B4B98">
      <w:p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highlight w:val="lightGray"/>
          <w:lang w:eastAsia="lt-LT"/>
        </w:rPr>
        <w:t>Serija</w:t>
      </w:r>
      <w:r w:rsidR="00BB63E5" w:rsidRPr="006B4B98">
        <w:rPr>
          <w:rFonts w:ascii="Times New Roman" w:eastAsia="Times New Roman" w:hAnsi="Times New Roman" w:cs="Times New Roman"/>
          <w:highlight w:val="lightGray"/>
          <w:lang w:eastAsia="lt-LT"/>
        </w:rPr>
        <w:t xml:space="preserve"> </w:t>
      </w:r>
      <w:r w:rsidRPr="006B4B98">
        <w:rPr>
          <w:rFonts w:ascii="Times New Roman" w:eastAsia="Times New Roman" w:hAnsi="Times New Roman" w:cs="Times New Roman"/>
          <w:highlight w:val="lightGray"/>
          <w:lang w:eastAsia="lt-LT"/>
        </w:rPr>
        <w:t>/</w:t>
      </w:r>
      <w:r w:rsidR="00BB63E5" w:rsidRPr="006B4B98">
        <w:rPr>
          <w:rFonts w:ascii="Times New Roman" w:eastAsia="Times New Roman" w:hAnsi="Times New Roman" w:cs="Times New Roman"/>
          <w:lang w:eastAsia="lt-LT"/>
        </w:rPr>
        <w:t xml:space="preserve"> </w:t>
      </w:r>
      <w:r w:rsidRPr="006B4B98">
        <w:rPr>
          <w:rFonts w:ascii="Times New Roman" w:eastAsia="Times New Roman" w:hAnsi="Times New Roman" w:cs="Times New Roman"/>
          <w:lang w:eastAsia="lt-LT"/>
        </w:rPr>
        <w:t>Lot:</w:t>
      </w:r>
    </w:p>
    <w:p w14:paraId="6FEB3718"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2DAD8E61"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763BE00C" w14:textId="77777777" w:rsidR="00062A93" w:rsidRPr="006B4B98" w:rsidRDefault="00062A93" w:rsidP="006B4B9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t>14.</w:t>
      </w:r>
      <w:r w:rsidRPr="006B4B98">
        <w:rPr>
          <w:rFonts w:ascii="Times New Roman" w:eastAsia="Times New Roman" w:hAnsi="Times New Roman" w:cs="Times New Roman"/>
          <w:b/>
          <w:bCs/>
          <w:lang w:eastAsia="x-none"/>
        </w:rPr>
        <w:tab/>
        <w:t>PARDAVIMO (IŠDAVIMO) TVARKA</w:t>
      </w:r>
    </w:p>
    <w:p w14:paraId="720F3121" w14:textId="77777777" w:rsidR="00062A93" w:rsidRPr="006B4B98" w:rsidRDefault="00062A93" w:rsidP="006B4B98">
      <w:pPr>
        <w:spacing w:after="0" w:line="240" w:lineRule="auto"/>
        <w:rPr>
          <w:rFonts w:ascii="Times New Roman" w:eastAsia="Times New Roman" w:hAnsi="Times New Roman" w:cs="Times New Roman"/>
          <w:lang w:eastAsia="lt-LT"/>
        </w:rPr>
      </w:pPr>
    </w:p>
    <w:p w14:paraId="4BDCBA18" w14:textId="77777777" w:rsidR="00062A93" w:rsidRPr="006B4B98" w:rsidRDefault="00062A93" w:rsidP="006B4B98">
      <w:pPr>
        <w:spacing w:after="0" w:line="240" w:lineRule="auto"/>
        <w:rPr>
          <w:rFonts w:ascii="Times New Roman" w:eastAsia="Times New Roman" w:hAnsi="Times New Roman" w:cs="Times New Roman"/>
          <w:strike/>
          <w:lang w:eastAsia="lt-LT"/>
        </w:rPr>
      </w:pPr>
      <w:r w:rsidRPr="006B4B98">
        <w:rPr>
          <w:rFonts w:ascii="Times New Roman" w:eastAsia="Times New Roman" w:hAnsi="Times New Roman" w:cs="Times New Roman"/>
          <w:lang w:eastAsia="lt-LT"/>
        </w:rPr>
        <w:t>Receptinis vaistas.</w:t>
      </w:r>
    </w:p>
    <w:p w14:paraId="6DDC1557"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2F2B96A7"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363F5BCF" w14:textId="77777777" w:rsidR="00062A93" w:rsidRPr="006B4B98" w:rsidRDefault="00062A93" w:rsidP="006B4B9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t>15.</w:t>
      </w:r>
      <w:r w:rsidRPr="006B4B98">
        <w:rPr>
          <w:rFonts w:ascii="Times New Roman" w:eastAsia="Times New Roman" w:hAnsi="Times New Roman" w:cs="Times New Roman"/>
          <w:b/>
          <w:bCs/>
          <w:lang w:eastAsia="x-none"/>
        </w:rPr>
        <w:tab/>
        <w:t>VARTOJIMO INSTRUKCIJA</w:t>
      </w:r>
    </w:p>
    <w:p w14:paraId="37B1F78E"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4172D6E1"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6DAA5CD6" w14:textId="77777777" w:rsidR="00062A93" w:rsidRPr="006B4B98" w:rsidRDefault="00062A93" w:rsidP="006B4B9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t>16.</w:t>
      </w:r>
      <w:r w:rsidRPr="006B4B98">
        <w:rPr>
          <w:rFonts w:ascii="Times New Roman" w:eastAsia="Times New Roman" w:hAnsi="Times New Roman" w:cs="Times New Roman"/>
          <w:b/>
          <w:bCs/>
          <w:lang w:eastAsia="x-none"/>
        </w:rPr>
        <w:tab/>
        <w:t>INFORMACIJA BRAILIO RAŠTU</w:t>
      </w:r>
    </w:p>
    <w:p w14:paraId="3BB87B8C"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2F6882CD" w14:textId="77777777" w:rsidR="00062A93" w:rsidRPr="006B4B98" w:rsidRDefault="00062A93" w:rsidP="006B4B98">
      <w:pPr>
        <w:tabs>
          <w:tab w:val="left" w:pos="567"/>
        </w:tabs>
        <w:spacing w:after="0" w:line="240" w:lineRule="auto"/>
        <w:outlineLvl w:val="0"/>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 xml:space="preserve"> xefo rapid 8 mg</w:t>
      </w:r>
    </w:p>
    <w:p w14:paraId="576EBD40" w14:textId="77777777" w:rsidR="00062A93" w:rsidRPr="006B4B98" w:rsidRDefault="00062A93" w:rsidP="006B4B98">
      <w:pPr>
        <w:tabs>
          <w:tab w:val="left" w:pos="567"/>
        </w:tabs>
        <w:spacing w:after="0" w:line="240" w:lineRule="auto"/>
        <w:outlineLvl w:val="0"/>
        <w:rPr>
          <w:rFonts w:ascii="Times New Roman" w:eastAsia="Times New Roman" w:hAnsi="Times New Roman" w:cs="Times New Roman"/>
          <w:lang w:eastAsia="lt-LT"/>
        </w:rPr>
      </w:pPr>
    </w:p>
    <w:p w14:paraId="4E5F24BA" w14:textId="77777777" w:rsidR="00062A93" w:rsidRPr="006B4B98" w:rsidRDefault="00062A93" w:rsidP="006B4B98">
      <w:pPr>
        <w:tabs>
          <w:tab w:val="left" w:pos="567"/>
        </w:tabs>
        <w:spacing w:after="0" w:line="240" w:lineRule="auto"/>
        <w:outlineLvl w:val="0"/>
        <w:rPr>
          <w:rFonts w:ascii="Times New Roman" w:eastAsia="Times New Roman" w:hAnsi="Times New Roman" w:cs="Times New Roman"/>
          <w:lang w:eastAsia="lt-LT"/>
        </w:rPr>
      </w:pPr>
    </w:p>
    <w:p w14:paraId="3310E3AA" w14:textId="77777777" w:rsidR="00062A93" w:rsidRPr="006B4B98" w:rsidRDefault="00062A93" w:rsidP="006B4B98">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jc w:val="both"/>
        <w:rPr>
          <w:rFonts w:ascii="Times New Roman" w:eastAsia="Times New Roman" w:hAnsi="Times New Roman" w:cs="Times New Roman"/>
          <w:i/>
          <w:lang w:eastAsia="lt-LT"/>
        </w:rPr>
      </w:pPr>
      <w:r w:rsidRPr="006B4B98">
        <w:rPr>
          <w:rFonts w:ascii="Times New Roman" w:eastAsia="Times New Roman" w:hAnsi="Times New Roman" w:cs="Times New Roman"/>
          <w:b/>
          <w:lang w:eastAsia="lt-LT"/>
        </w:rPr>
        <w:t>17.</w:t>
      </w:r>
      <w:r w:rsidRPr="006B4B98">
        <w:rPr>
          <w:rFonts w:ascii="Times New Roman" w:eastAsia="Times New Roman" w:hAnsi="Times New Roman" w:cs="Times New Roman"/>
          <w:b/>
          <w:lang w:eastAsia="lt-LT"/>
        </w:rPr>
        <w:tab/>
      </w:r>
      <w:r w:rsidRPr="006B4B98">
        <w:rPr>
          <w:rFonts w:ascii="Times New Roman" w:eastAsia="Times New Roman" w:hAnsi="Times New Roman" w:cs="Times New Roman"/>
          <w:b/>
          <w:lang w:eastAsia="lt-LT"/>
        </w:rPr>
        <w:tab/>
        <w:t>UNIKALUS IDENTIFIKATORIUS – 2D BRŪKŠNINIS KODAS</w:t>
      </w:r>
    </w:p>
    <w:p w14:paraId="29FAC069" w14:textId="77777777" w:rsidR="00062A93" w:rsidRPr="006B4B98" w:rsidRDefault="00062A93" w:rsidP="006B4B98">
      <w:pPr>
        <w:spacing w:after="0" w:line="240" w:lineRule="auto"/>
        <w:jc w:val="both"/>
        <w:rPr>
          <w:rFonts w:ascii="Times New Roman" w:eastAsia="Times New Roman" w:hAnsi="Times New Roman" w:cs="Times New Roman"/>
          <w:lang w:eastAsia="lt-LT"/>
        </w:rPr>
      </w:pPr>
    </w:p>
    <w:p w14:paraId="13B432D8" w14:textId="77777777" w:rsidR="00062A93" w:rsidRPr="006B4B98" w:rsidRDefault="00062A93" w:rsidP="006B4B98">
      <w:pPr>
        <w:spacing w:after="0" w:line="240" w:lineRule="auto"/>
        <w:jc w:val="both"/>
        <w:rPr>
          <w:rFonts w:ascii="Times New Roman" w:eastAsia="Times New Roman" w:hAnsi="Times New Roman" w:cs="Times New Roman"/>
          <w:shd w:val="clear" w:color="auto" w:fill="CCCCCC"/>
          <w:lang w:eastAsia="lt-LT"/>
        </w:rPr>
      </w:pPr>
      <w:r w:rsidRPr="006B4B98">
        <w:rPr>
          <w:rFonts w:ascii="Times New Roman" w:eastAsia="Times New Roman" w:hAnsi="Times New Roman" w:cs="Times New Roman"/>
          <w:highlight w:val="lightGray"/>
          <w:lang w:eastAsia="lt-LT"/>
        </w:rPr>
        <w:t>2D brūkšninis kodas su nurodytu unikaliu identifikatoriumi.</w:t>
      </w:r>
    </w:p>
    <w:p w14:paraId="030F52E0" w14:textId="77777777" w:rsidR="00062A93" w:rsidRPr="006B4B98" w:rsidRDefault="00062A93" w:rsidP="006B4B98">
      <w:pPr>
        <w:spacing w:after="0" w:line="240" w:lineRule="auto"/>
        <w:jc w:val="both"/>
        <w:rPr>
          <w:rFonts w:ascii="Times New Roman" w:eastAsia="Times New Roman" w:hAnsi="Times New Roman" w:cs="Times New Roman"/>
          <w:lang w:eastAsia="lt-LT"/>
        </w:rPr>
      </w:pPr>
    </w:p>
    <w:p w14:paraId="7DEB1D02" w14:textId="77777777" w:rsidR="00062A93" w:rsidRPr="006B4B98" w:rsidRDefault="00062A93" w:rsidP="006B4B98">
      <w:pPr>
        <w:spacing w:after="0" w:line="240" w:lineRule="auto"/>
        <w:jc w:val="both"/>
        <w:rPr>
          <w:rFonts w:ascii="Times New Roman" w:eastAsia="Times New Roman" w:hAnsi="Times New Roman" w:cs="Times New Roman"/>
          <w:lang w:eastAsia="lt-LT"/>
        </w:rPr>
      </w:pPr>
    </w:p>
    <w:p w14:paraId="3FC4DA6D" w14:textId="77777777" w:rsidR="00062A93" w:rsidRPr="006B4B98" w:rsidRDefault="00062A93" w:rsidP="006B4B98">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rPr>
          <w:rFonts w:ascii="Times New Roman" w:eastAsia="Times New Roman" w:hAnsi="Times New Roman" w:cs="Times New Roman"/>
          <w:i/>
          <w:lang w:eastAsia="lt-LT"/>
        </w:rPr>
      </w:pPr>
      <w:r w:rsidRPr="006B4B98">
        <w:rPr>
          <w:rFonts w:ascii="Times New Roman" w:eastAsia="Times New Roman" w:hAnsi="Times New Roman" w:cs="Times New Roman"/>
          <w:b/>
          <w:lang w:eastAsia="lt-LT"/>
        </w:rPr>
        <w:t>18.</w:t>
      </w:r>
      <w:r w:rsidRPr="006B4B98">
        <w:rPr>
          <w:rFonts w:ascii="Times New Roman" w:eastAsia="Times New Roman" w:hAnsi="Times New Roman" w:cs="Times New Roman"/>
          <w:b/>
          <w:lang w:eastAsia="lt-LT"/>
        </w:rPr>
        <w:tab/>
      </w:r>
      <w:r w:rsidRPr="006B4B98">
        <w:rPr>
          <w:rFonts w:ascii="Times New Roman" w:eastAsia="Times New Roman" w:hAnsi="Times New Roman" w:cs="Times New Roman"/>
          <w:b/>
          <w:lang w:eastAsia="lt-LT"/>
        </w:rPr>
        <w:tab/>
        <w:t>UNIKALUS IDENTIFIKATORIUS – ŽMONĖMS SUPRANTAMI DUOMENYS</w:t>
      </w:r>
    </w:p>
    <w:p w14:paraId="7DFC6C5F" w14:textId="77777777" w:rsidR="00062A93" w:rsidRPr="006B4B98" w:rsidRDefault="00062A93" w:rsidP="006B4B98">
      <w:pPr>
        <w:spacing w:after="0" w:line="240" w:lineRule="auto"/>
        <w:jc w:val="both"/>
        <w:rPr>
          <w:rFonts w:ascii="Times New Roman" w:eastAsia="Times New Roman" w:hAnsi="Times New Roman" w:cs="Times New Roman"/>
          <w:lang w:eastAsia="lt-LT"/>
        </w:rPr>
      </w:pPr>
    </w:p>
    <w:p w14:paraId="57D6847A" w14:textId="77777777" w:rsidR="00062A93" w:rsidRPr="006B4B98" w:rsidRDefault="00062A93" w:rsidP="006B4B98">
      <w:pPr>
        <w:spacing w:after="0" w:line="240" w:lineRule="auto"/>
        <w:jc w:val="both"/>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 xml:space="preserve">PC: {numeris} </w:t>
      </w:r>
    </w:p>
    <w:p w14:paraId="5BA521D9" w14:textId="77777777" w:rsidR="00062A93" w:rsidRPr="006B4B98" w:rsidRDefault="00062A93" w:rsidP="006B4B98">
      <w:pPr>
        <w:spacing w:after="0" w:line="240" w:lineRule="auto"/>
        <w:jc w:val="both"/>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 xml:space="preserve">SN: {numeris} </w:t>
      </w:r>
    </w:p>
    <w:p w14:paraId="69106064" w14:textId="77777777" w:rsidR="00062A93" w:rsidRPr="006B4B98" w:rsidRDefault="00062A93" w:rsidP="006B4B98">
      <w:pPr>
        <w:spacing w:after="0" w:line="240" w:lineRule="auto"/>
        <w:jc w:val="both"/>
        <w:rPr>
          <w:rFonts w:ascii="Times New Roman" w:eastAsia="Times New Roman" w:hAnsi="Times New Roman" w:cs="Times New Roman"/>
          <w:lang w:eastAsia="lt-LT"/>
        </w:rPr>
      </w:pPr>
      <w:r w:rsidRPr="006B4B98">
        <w:rPr>
          <w:rFonts w:ascii="Times New Roman" w:eastAsia="Times New Roman" w:hAnsi="Times New Roman" w:cs="Times New Roman"/>
          <w:highlight w:val="lightGray"/>
          <w:lang w:eastAsia="lt-LT"/>
        </w:rPr>
        <w:t xml:space="preserve">NN: {numeris} </w:t>
      </w:r>
    </w:p>
    <w:p w14:paraId="344EBF02" w14:textId="77777777" w:rsidR="00062A93" w:rsidRPr="006B4B98" w:rsidRDefault="00062A93" w:rsidP="006B4B98">
      <w:pPr>
        <w:tabs>
          <w:tab w:val="left" w:pos="567"/>
        </w:tabs>
        <w:spacing w:after="0" w:line="240" w:lineRule="auto"/>
        <w:outlineLvl w:val="0"/>
        <w:rPr>
          <w:rFonts w:ascii="Times New Roman" w:eastAsia="Times New Roman" w:hAnsi="Times New Roman" w:cs="Times New Roman"/>
          <w:lang w:eastAsia="lt-LT"/>
        </w:rPr>
      </w:pPr>
    </w:p>
    <w:p w14:paraId="4C029208"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noProof/>
          <w:lang w:eastAsia="lt-LT"/>
        </w:rPr>
        <mc:AlternateContent>
          <mc:Choice Requires="wps">
            <w:drawing>
              <wp:anchor distT="0" distB="0" distL="114300" distR="114300" simplePos="0" relativeHeight="251659264" behindDoc="0" locked="0" layoutInCell="1" allowOverlap="1" wp14:anchorId="45DF81CF" wp14:editId="2A83C927">
                <wp:simplePos x="0" y="0"/>
                <wp:positionH relativeFrom="column">
                  <wp:posOffset>-51435</wp:posOffset>
                </wp:positionH>
                <wp:positionV relativeFrom="paragraph">
                  <wp:posOffset>116205</wp:posOffset>
                </wp:positionV>
                <wp:extent cx="6448425" cy="0"/>
                <wp:effectExtent l="9525" t="6985" r="9525" b="120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8425"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1ECE2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9.15pt" to="503.7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" strokeweight="1pt">
                <v:stroke dashstyle="dash"/>
              </v:line>
            </w:pict>
          </mc:Fallback>
        </mc:AlternateContent>
      </w:r>
    </w:p>
    <w:p w14:paraId="19A922BD"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08A65A5F" w14:textId="2C9C4BF2" w:rsidR="00062A93" w:rsidRPr="006B4B98" w:rsidRDefault="00062A93" w:rsidP="006B4B98">
      <w:pPr>
        <w:keepNext/>
        <w:widowControl w:val="0"/>
        <w:spacing w:after="0" w:line="240" w:lineRule="auto"/>
        <w:outlineLvl w:val="5"/>
        <w:rPr>
          <w:rFonts w:ascii="Times New Roman" w:eastAsia="Batang" w:hAnsi="Times New Roman" w:cs="Times New Roman"/>
          <w:color w:val="000000"/>
          <w:lang w:eastAsia="lt-LT"/>
        </w:rPr>
      </w:pPr>
      <w:r w:rsidRPr="006B4B98">
        <w:rPr>
          <w:rFonts w:ascii="Times New Roman" w:eastAsia="Times New Roman" w:hAnsi="Times New Roman" w:cs="Times New Roman"/>
          <w:lang w:eastAsia="lt-LT"/>
        </w:rPr>
        <w:t xml:space="preserve">Gamintojas: </w:t>
      </w:r>
      <w:r w:rsidRPr="006B4B98">
        <w:rPr>
          <w:rFonts w:ascii="Times New Roman" w:eastAsia="Batang" w:hAnsi="Times New Roman" w:cs="Times New Roman"/>
          <w:color w:val="000000"/>
          <w:highlight w:val="lightGray"/>
          <w:lang w:eastAsia="lt-LT"/>
        </w:rPr>
        <w:t xml:space="preserve">Takeda GmbH, Plant Oranienburg, Lehnitzstrasse 70-98, </w:t>
      </w:r>
      <w:r w:rsidR="00BB63E5" w:rsidRPr="006B4B98">
        <w:rPr>
          <w:rFonts w:ascii="Times New Roman" w:eastAsia="Batang" w:hAnsi="Times New Roman" w:cs="Times New Roman"/>
          <w:color w:val="000000"/>
          <w:highlight w:val="lightGray"/>
          <w:lang w:eastAsia="lt-LT"/>
        </w:rPr>
        <w:t>1</w:t>
      </w:r>
      <w:r w:rsidRPr="006B4B98">
        <w:rPr>
          <w:rFonts w:ascii="Times New Roman" w:eastAsia="Batang" w:hAnsi="Times New Roman" w:cs="Times New Roman"/>
          <w:color w:val="000000"/>
          <w:highlight w:val="lightGray"/>
          <w:lang w:eastAsia="lt-LT"/>
        </w:rPr>
        <w:t>6515 Oranienburg, Vokietija arba</w:t>
      </w:r>
      <w:r w:rsidRPr="006B4B98">
        <w:rPr>
          <w:rFonts w:ascii="Times New Roman" w:eastAsia="Batang" w:hAnsi="Times New Roman" w:cs="Times New Roman"/>
          <w:color w:val="000000"/>
          <w:lang w:eastAsia="lt-LT"/>
        </w:rPr>
        <w:t xml:space="preserve"> Delpharm Novara S.r.l, Via Crosa 86, 28065 Cerano (NO), Italija.</w:t>
      </w:r>
    </w:p>
    <w:p w14:paraId="70E59A58" w14:textId="77777777" w:rsidR="00062A93" w:rsidRPr="006B4B98" w:rsidRDefault="00062A93" w:rsidP="006B4B98">
      <w:pPr>
        <w:keepNext/>
        <w:widowControl w:val="0"/>
        <w:spacing w:after="0" w:line="240" w:lineRule="auto"/>
        <w:outlineLvl w:val="5"/>
        <w:rPr>
          <w:rFonts w:ascii="Times New Roman" w:eastAsia="Batang" w:hAnsi="Times New Roman" w:cs="Times New Roman"/>
          <w:color w:val="000000"/>
          <w:lang w:eastAsia="lt-LT"/>
        </w:rPr>
      </w:pPr>
    </w:p>
    <w:p w14:paraId="3408EF65" w14:textId="77777777" w:rsidR="0002231B" w:rsidRPr="006B4B98" w:rsidRDefault="0002231B" w:rsidP="006B4B98">
      <w:p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Perpakavo:</w:t>
      </w:r>
    </w:p>
    <w:p w14:paraId="55D4D599" w14:textId="77777777" w:rsidR="0002231B" w:rsidRPr="006B4B98" w:rsidRDefault="0002231B" w:rsidP="006B4B98">
      <w:pPr>
        <w:spacing w:after="0" w:line="240" w:lineRule="auto"/>
        <w:rPr>
          <w:rFonts w:ascii="Times New Roman" w:eastAsia="Times New Roman" w:hAnsi="Times New Roman" w:cs="Times New Roman"/>
          <w:highlight w:val="lightGray"/>
          <w:lang w:eastAsia="lt-LT"/>
        </w:rPr>
      </w:pPr>
      <w:r w:rsidRPr="006B4B98">
        <w:rPr>
          <w:rFonts w:ascii="Times New Roman" w:eastAsia="Times New Roman" w:hAnsi="Times New Roman" w:cs="Times New Roman"/>
          <w:lang w:eastAsia="lt-LT"/>
        </w:rPr>
        <w:t>Medezin Sp. z o.o.</w:t>
      </w:r>
      <w:r w:rsidRPr="006B4B98">
        <w:rPr>
          <w:rFonts w:ascii="Times New Roman" w:eastAsia="Times New Roman" w:hAnsi="Times New Roman" w:cs="Times New Roman"/>
          <w:highlight w:val="lightGray"/>
          <w:lang w:eastAsia="lt-LT"/>
        </w:rPr>
        <w:t>, ul. Zbąszyńska 3, 91-342 Łódź, Lenkija.</w:t>
      </w:r>
    </w:p>
    <w:p w14:paraId="61133B9A" w14:textId="77777777" w:rsidR="0002231B" w:rsidRPr="006B4B98" w:rsidRDefault="0002231B" w:rsidP="006B4B98">
      <w:pPr>
        <w:spacing w:after="0" w:line="240" w:lineRule="auto"/>
        <w:rPr>
          <w:rFonts w:ascii="Times New Roman" w:eastAsia="Times New Roman" w:hAnsi="Times New Roman" w:cs="Times New Roman"/>
          <w:highlight w:val="lightGray"/>
          <w:lang w:eastAsia="lt-LT"/>
        </w:rPr>
      </w:pPr>
      <w:r w:rsidRPr="006B4B98">
        <w:rPr>
          <w:rFonts w:ascii="Times New Roman" w:eastAsia="Times New Roman" w:hAnsi="Times New Roman" w:cs="Times New Roman"/>
          <w:highlight w:val="lightGray"/>
          <w:lang w:eastAsia="lt-LT"/>
        </w:rPr>
        <w:t>UAB „Entafarma“, Klonėnų vs. 1, LT-19156 Širvintų r. sav., Lietuva.</w:t>
      </w:r>
    </w:p>
    <w:p w14:paraId="39E267CD" w14:textId="77777777" w:rsidR="0002231B" w:rsidRPr="006B4B98" w:rsidRDefault="0002231B" w:rsidP="006B4B98">
      <w:pPr>
        <w:spacing w:after="0" w:line="240" w:lineRule="auto"/>
        <w:rPr>
          <w:rFonts w:ascii="Times New Roman" w:eastAsia="Times New Roman" w:hAnsi="Times New Roman" w:cs="Times New Roman"/>
          <w:highlight w:val="lightGray"/>
          <w:lang w:eastAsia="lt-LT"/>
        </w:rPr>
      </w:pPr>
      <w:r w:rsidRPr="006B4B98">
        <w:rPr>
          <w:rFonts w:ascii="Times New Roman" w:eastAsia="Times New Roman" w:hAnsi="Times New Roman" w:cs="Times New Roman"/>
          <w:highlight w:val="lightGray"/>
          <w:lang w:eastAsia="lt-LT"/>
        </w:rPr>
        <w:t>Lietuvos ir Norvegijos UAB „Norfachema“, Vytauto g. 6, LT-55175 Jonava, Lietuva.</w:t>
      </w:r>
    </w:p>
    <w:p w14:paraId="03200FC7" w14:textId="0B53A5F1" w:rsidR="00062A93" w:rsidRPr="006B4B98" w:rsidRDefault="0002231B" w:rsidP="006B4B98">
      <w:p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highlight w:val="lightGray"/>
          <w:lang w:eastAsia="lt-LT"/>
        </w:rPr>
        <w:t>Perpakavimo serija:</w:t>
      </w:r>
    </w:p>
    <w:p w14:paraId="47B6A901" w14:textId="77777777" w:rsidR="00702393" w:rsidRDefault="00702393" w:rsidP="006B4B98">
      <w:pPr>
        <w:spacing w:after="0" w:line="240" w:lineRule="auto"/>
        <w:rPr>
          <w:rFonts w:ascii="Times New Roman" w:eastAsia="Times New Roman" w:hAnsi="Times New Roman" w:cs="Times New Roman"/>
          <w:lang w:eastAsia="lt-LT"/>
        </w:rPr>
      </w:pPr>
    </w:p>
    <w:p w14:paraId="3AD001F5" w14:textId="77777777" w:rsidR="00702393" w:rsidRDefault="00702393" w:rsidP="006B4B98">
      <w:pPr>
        <w:spacing w:after="0" w:line="240" w:lineRule="auto"/>
        <w:rPr>
          <w:rFonts w:ascii="Times New Roman" w:eastAsia="Times New Roman" w:hAnsi="Times New Roman" w:cs="Times New Roman"/>
          <w:lang w:eastAsia="lt-LT"/>
        </w:rPr>
      </w:pPr>
    </w:p>
    <w:p w14:paraId="0009E894" w14:textId="12CC59B3" w:rsidR="00062A93" w:rsidRPr="004A3CFD" w:rsidRDefault="00702393" w:rsidP="006B4B98">
      <w:pPr>
        <w:spacing w:after="0" w:line="240" w:lineRule="auto"/>
        <w:rPr>
          <w:rFonts w:ascii="Times New Roman" w:eastAsia="Times New Roman" w:hAnsi="Times New Roman" w:cs="Times New Roman"/>
          <w:i/>
          <w:iCs/>
          <w:lang w:eastAsia="lt-LT"/>
        </w:rPr>
      </w:pPr>
      <w:r w:rsidRPr="004A3CFD">
        <w:rPr>
          <w:rFonts w:ascii="Times New Roman" w:eastAsia="Times New Roman" w:hAnsi="Times New Roman" w:cs="Times New Roman"/>
          <w:i/>
          <w:iCs/>
          <w:lang w:eastAsia="lt-LT"/>
        </w:rPr>
        <w:lastRenderedPageBreak/>
        <w:t>Lygiagrečiai importuojamas vaistas skiriasi nuo referencinio dozuočių skaičiumi: papildomai gali būti tiekiama N20 pakuotė.</w:t>
      </w:r>
      <w:r w:rsidR="00062A93" w:rsidRPr="004A3CFD">
        <w:rPr>
          <w:rFonts w:ascii="Times New Roman" w:eastAsia="Times New Roman" w:hAnsi="Times New Roman" w:cs="Times New Roman"/>
          <w:i/>
          <w:iCs/>
          <w:lang w:eastAsia="lt-LT"/>
        </w:rPr>
        <w:br w:type="page"/>
      </w:r>
    </w:p>
    <w:p w14:paraId="172C1833"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11A90E9F"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1DA2A816"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0417141E"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046B6A77"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27E0071D"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587D99A2"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657BBB3C"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56CACF67"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3D837DC2"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787C3F0F"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518C1C82"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072E7D06"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1D7F01D5"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2C761A21"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49D51DFC"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0FEC16A7"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6F2DD0CB"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4BAFEA91"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36C68907"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7983AEE7"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4BD9BA32"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7AC8E7C1"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086FBDEB"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41D59BF0"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rPr>
      </w:pPr>
    </w:p>
    <w:p w14:paraId="3ACC2F8A" w14:textId="77777777" w:rsidR="00062A93" w:rsidRPr="006B4B98" w:rsidRDefault="00062A93" w:rsidP="006B4B98">
      <w:pPr>
        <w:keepNext/>
        <w:spacing w:after="0" w:line="240" w:lineRule="auto"/>
        <w:jc w:val="center"/>
        <w:outlineLvl w:val="2"/>
        <w:rPr>
          <w:rFonts w:ascii="Times New Roman" w:eastAsia="Times New Roman" w:hAnsi="Times New Roman" w:cs="Times New Roman"/>
          <w:b/>
          <w:bCs/>
        </w:rPr>
      </w:pPr>
      <w:r w:rsidRPr="006B4B98">
        <w:rPr>
          <w:rFonts w:ascii="Times New Roman" w:eastAsia="Times New Roman" w:hAnsi="Times New Roman" w:cs="Times New Roman"/>
          <w:b/>
        </w:rPr>
        <w:t xml:space="preserve">B. </w:t>
      </w:r>
      <w:r w:rsidRPr="006B4B98">
        <w:rPr>
          <w:rFonts w:ascii="Times New Roman" w:eastAsia="Times New Roman" w:hAnsi="Times New Roman" w:cs="Times New Roman"/>
          <w:b/>
          <w:bCs/>
        </w:rPr>
        <w:t>PAKUOTĖS</w:t>
      </w:r>
      <w:r w:rsidRPr="006B4B98">
        <w:rPr>
          <w:rFonts w:ascii="Times New Roman" w:eastAsia="Times New Roman" w:hAnsi="Times New Roman" w:cs="Times New Roman"/>
          <w:b/>
          <w:bCs/>
          <w:i/>
        </w:rPr>
        <w:t xml:space="preserve"> </w:t>
      </w:r>
      <w:r w:rsidRPr="006B4B98">
        <w:rPr>
          <w:rFonts w:ascii="Times New Roman" w:eastAsia="Times New Roman" w:hAnsi="Times New Roman" w:cs="Times New Roman"/>
          <w:b/>
          <w:bCs/>
        </w:rPr>
        <w:t>LAPELIS</w:t>
      </w:r>
    </w:p>
    <w:p w14:paraId="46488372" w14:textId="77777777" w:rsidR="00062A93" w:rsidRPr="006B4B98" w:rsidRDefault="00062A93" w:rsidP="006B4B98">
      <w:pPr>
        <w:spacing w:after="0" w:line="240" w:lineRule="auto"/>
        <w:rPr>
          <w:rFonts w:ascii="Times New Roman" w:eastAsia="Times New Roman" w:hAnsi="Times New Roman" w:cs="Times New Roman"/>
          <w:b/>
          <w:bCs/>
        </w:rPr>
      </w:pPr>
      <w:r w:rsidRPr="006B4B98">
        <w:rPr>
          <w:rFonts w:ascii="Times New Roman" w:eastAsia="Times New Roman" w:hAnsi="Times New Roman" w:cs="Times New Roman"/>
          <w:b/>
          <w:bCs/>
        </w:rPr>
        <w:br w:type="page"/>
      </w:r>
    </w:p>
    <w:p w14:paraId="66E77CBC" w14:textId="77777777" w:rsidR="00062A93" w:rsidRPr="006B4B98" w:rsidRDefault="00062A93" w:rsidP="006B4B98">
      <w:pPr>
        <w:tabs>
          <w:tab w:val="left" w:pos="567"/>
        </w:tabs>
        <w:spacing w:after="0" w:line="240" w:lineRule="auto"/>
        <w:jc w:val="center"/>
        <w:rPr>
          <w:rFonts w:ascii="Times New Roman" w:eastAsia="Times New Roman" w:hAnsi="Times New Roman" w:cs="Times New Roman"/>
          <w:b/>
        </w:rPr>
      </w:pPr>
      <w:r w:rsidRPr="006B4B98">
        <w:rPr>
          <w:rFonts w:ascii="Times New Roman" w:eastAsia="Times New Roman" w:hAnsi="Times New Roman" w:cs="Times New Roman"/>
          <w:b/>
          <w:iCs/>
        </w:rPr>
        <w:lastRenderedPageBreak/>
        <w:t>Pakuotės lapelis: informacija vartotojui</w:t>
      </w:r>
    </w:p>
    <w:p w14:paraId="59A92DB5" w14:textId="77777777" w:rsidR="00062A93" w:rsidRPr="006B4B98" w:rsidRDefault="00062A93" w:rsidP="006B4B98">
      <w:pPr>
        <w:tabs>
          <w:tab w:val="left" w:pos="567"/>
        </w:tabs>
        <w:spacing w:after="0" w:line="240" w:lineRule="auto"/>
        <w:jc w:val="center"/>
        <w:rPr>
          <w:rFonts w:ascii="Times New Roman" w:eastAsia="Times New Roman" w:hAnsi="Times New Roman" w:cs="Times New Roman"/>
          <w:b/>
        </w:rPr>
      </w:pPr>
    </w:p>
    <w:p w14:paraId="4A4B6ACB" w14:textId="77777777" w:rsidR="00062A93" w:rsidRPr="006B4B98" w:rsidRDefault="00062A93" w:rsidP="006B4B98">
      <w:pPr>
        <w:spacing w:after="0" w:line="240" w:lineRule="auto"/>
        <w:jc w:val="center"/>
        <w:rPr>
          <w:rFonts w:ascii="Times New Roman" w:eastAsia="Times New Roman" w:hAnsi="Times New Roman" w:cs="Times New Roman"/>
          <w:b/>
          <w:lang w:eastAsia="lt-LT"/>
        </w:rPr>
      </w:pPr>
      <w:r w:rsidRPr="006B4B98">
        <w:rPr>
          <w:rFonts w:ascii="Times New Roman" w:eastAsia="Times New Roman" w:hAnsi="Times New Roman" w:cs="Times New Roman"/>
          <w:b/>
          <w:lang w:eastAsia="lt-LT"/>
        </w:rPr>
        <w:t>xefo rapid 8 mg plėvele dengtos tabletės</w:t>
      </w:r>
    </w:p>
    <w:p w14:paraId="4A4CD91E" w14:textId="77777777" w:rsidR="00062A93" w:rsidRPr="006B4B98" w:rsidRDefault="00062A93" w:rsidP="006B4B98">
      <w:pPr>
        <w:spacing w:after="0" w:line="240" w:lineRule="auto"/>
        <w:jc w:val="center"/>
        <w:rPr>
          <w:rFonts w:ascii="Times New Roman" w:eastAsia="Times New Roman" w:hAnsi="Times New Roman" w:cs="Times New Roman"/>
          <w:bCs/>
        </w:rPr>
      </w:pPr>
      <w:r w:rsidRPr="006B4B98">
        <w:rPr>
          <w:rFonts w:ascii="Times New Roman" w:eastAsia="Times New Roman" w:hAnsi="Times New Roman" w:cs="Times New Roman"/>
          <w:bCs/>
        </w:rPr>
        <w:t>lornoksikamas</w:t>
      </w:r>
    </w:p>
    <w:p w14:paraId="013238E8" w14:textId="77777777" w:rsidR="00062A93" w:rsidRPr="006B4B98" w:rsidRDefault="00062A93" w:rsidP="006B4B98">
      <w:pPr>
        <w:tabs>
          <w:tab w:val="left" w:pos="720"/>
        </w:tabs>
        <w:spacing w:after="0" w:line="240" w:lineRule="auto"/>
        <w:jc w:val="center"/>
        <w:outlineLvl w:val="0"/>
        <w:rPr>
          <w:rFonts w:ascii="Times New Roman" w:eastAsia="Times New Roman" w:hAnsi="Times New Roman" w:cs="Times New Roman"/>
          <w:b/>
          <w:lang w:eastAsia="lt-LT"/>
        </w:rPr>
      </w:pPr>
    </w:p>
    <w:p w14:paraId="7EBDCA0F" w14:textId="77777777" w:rsidR="00062A93" w:rsidRPr="006B4B98" w:rsidRDefault="00062A93" w:rsidP="006B4B98">
      <w:pPr>
        <w:spacing w:after="0" w:line="240" w:lineRule="auto"/>
        <w:jc w:val="center"/>
        <w:rPr>
          <w:rFonts w:ascii="Times New Roman" w:eastAsia="Times New Roman" w:hAnsi="Times New Roman" w:cs="Times New Roman"/>
          <w:b/>
          <w:bCs/>
          <w:lang w:eastAsia="lt-LT"/>
        </w:rPr>
      </w:pPr>
    </w:p>
    <w:p w14:paraId="51FDA0FA" w14:textId="77777777" w:rsidR="00062A93" w:rsidRPr="006B4B98" w:rsidRDefault="00062A93" w:rsidP="006B4B98">
      <w:pPr>
        <w:spacing w:after="0" w:line="240" w:lineRule="auto"/>
        <w:rPr>
          <w:rFonts w:ascii="Times New Roman" w:eastAsia="Times New Roman" w:hAnsi="Times New Roman" w:cs="Times New Roman"/>
          <w:b/>
          <w:lang w:eastAsia="lt-LT"/>
        </w:rPr>
      </w:pPr>
      <w:r w:rsidRPr="006B4B98">
        <w:rPr>
          <w:rFonts w:ascii="Times New Roman" w:eastAsia="Times New Roman" w:hAnsi="Times New Roman" w:cs="Times New Roman"/>
          <w:b/>
          <w:lang w:eastAsia="lt-LT"/>
        </w:rPr>
        <w:t>Atidžiai perskaitykite visą šį lapelį, prieš pradėdami vartoti vaistą, nes jame pateikiama Jums svarbi informacija.</w:t>
      </w:r>
    </w:p>
    <w:p w14:paraId="0A15820C" w14:textId="77777777" w:rsidR="00062A93" w:rsidRPr="006B4B98" w:rsidRDefault="00062A93" w:rsidP="006B4B98">
      <w:pPr>
        <w:numPr>
          <w:ilvl w:val="0"/>
          <w:numId w:val="1"/>
        </w:numPr>
        <w:spacing w:after="0" w:line="240" w:lineRule="auto"/>
        <w:ind w:left="567" w:right="-2" w:hanging="567"/>
        <w:rPr>
          <w:rFonts w:ascii="Times New Roman" w:eastAsia="Times New Roman" w:hAnsi="Times New Roman" w:cs="Times New Roman"/>
          <w:snapToGrid w:val="0"/>
        </w:rPr>
      </w:pPr>
      <w:r w:rsidRPr="006B4B98">
        <w:rPr>
          <w:rFonts w:ascii="Times New Roman" w:eastAsia="Times New Roman" w:hAnsi="Times New Roman" w:cs="Times New Roman"/>
          <w:snapToGrid w:val="0"/>
        </w:rPr>
        <w:t>Neišmeskite šio lapelio, nes vėl gali prireikti jį perskaityti.</w:t>
      </w:r>
    </w:p>
    <w:p w14:paraId="762AB70F" w14:textId="77777777" w:rsidR="00062A93" w:rsidRPr="006B4B98" w:rsidRDefault="00062A93" w:rsidP="006B4B98">
      <w:pPr>
        <w:numPr>
          <w:ilvl w:val="0"/>
          <w:numId w:val="1"/>
        </w:numPr>
        <w:spacing w:after="0" w:line="240" w:lineRule="auto"/>
        <w:ind w:left="567" w:right="-2" w:hanging="567"/>
        <w:rPr>
          <w:rFonts w:ascii="Times New Roman" w:eastAsia="Times New Roman" w:hAnsi="Times New Roman" w:cs="Times New Roman"/>
          <w:snapToGrid w:val="0"/>
        </w:rPr>
      </w:pPr>
      <w:r w:rsidRPr="006B4B98">
        <w:rPr>
          <w:rFonts w:ascii="Times New Roman" w:eastAsia="Times New Roman" w:hAnsi="Times New Roman" w:cs="Times New Roman"/>
          <w:snapToGrid w:val="0"/>
        </w:rPr>
        <w:t>Jeigu kiltų daugiau klausimų, kreipkitės į gydytoją arba vaistininką.</w:t>
      </w:r>
    </w:p>
    <w:p w14:paraId="5FBDBD33" w14:textId="77777777" w:rsidR="00062A93" w:rsidRPr="006B4B98" w:rsidRDefault="00062A93" w:rsidP="006B4B98">
      <w:pPr>
        <w:spacing w:after="0" w:line="240" w:lineRule="auto"/>
        <w:ind w:left="567" w:right="-2" w:hanging="567"/>
        <w:rPr>
          <w:rFonts w:ascii="Times New Roman" w:eastAsia="Times New Roman" w:hAnsi="Times New Roman" w:cs="Times New Roman"/>
          <w:snapToGrid w:val="0"/>
        </w:rPr>
      </w:pPr>
      <w:r w:rsidRPr="006B4B98">
        <w:rPr>
          <w:rFonts w:ascii="Times New Roman" w:eastAsia="Times New Roman" w:hAnsi="Times New Roman" w:cs="Times New Roman"/>
          <w:snapToGrid w:val="0"/>
        </w:rPr>
        <w:t>-</w:t>
      </w:r>
      <w:r w:rsidRPr="006B4B98">
        <w:rPr>
          <w:rFonts w:ascii="Times New Roman" w:eastAsia="Times New Roman" w:hAnsi="Times New Roman" w:cs="Times New Roman"/>
          <w:snapToGrid w:val="0"/>
        </w:rPr>
        <w:tab/>
        <w:t>Šis vaistas skirtas tik Jums, todėl kitiems žmonėms jo duoti negalima. Vaistas gali jiems pakenkti (net tiems, kurių ligos požymiai yra tokie patys kaip Jūsų).</w:t>
      </w:r>
    </w:p>
    <w:p w14:paraId="0D102605" w14:textId="77777777" w:rsidR="00062A93" w:rsidRPr="006B4B98" w:rsidRDefault="00062A93" w:rsidP="006B4B98">
      <w:pPr>
        <w:spacing w:after="0" w:line="240" w:lineRule="auto"/>
        <w:ind w:left="567" w:hanging="567"/>
        <w:rPr>
          <w:rFonts w:ascii="Times New Roman" w:eastAsia="Times New Roman" w:hAnsi="Times New Roman" w:cs="Times New Roman"/>
        </w:rPr>
      </w:pPr>
      <w:r w:rsidRPr="006B4B98">
        <w:rPr>
          <w:rFonts w:ascii="Times New Roman" w:eastAsia="Times New Roman" w:hAnsi="Times New Roman" w:cs="Times New Roman"/>
          <w:snapToGrid w:val="0"/>
        </w:rPr>
        <w:t>-</w:t>
      </w:r>
      <w:r w:rsidRPr="006B4B98">
        <w:rPr>
          <w:rFonts w:ascii="Times New Roman" w:eastAsia="Times New Roman" w:hAnsi="Times New Roman" w:cs="Times New Roman"/>
          <w:snapToGrid w:val="0"/>
        </w:rPr>
        <w:tab/>
        <w:t>Jeigu pasireiškė šalutinis poveikis (net jeigu jis šiame lapelyje nenurodytas), kreipkitės į gydytoją arba vaistininką. Žr. 4 skyrių</w:t>
      </w:r>
      <w:r w:rsidRPr="006B4B98">
        <w:rPr>
          <w:rFonts w:ascii="Times New Roman" w:eastAsia="Times New Roman" w:hAnsi="Times New Roman" w:cs="Times New Roman"/>
        </w:rPr>
        <w:t>.</w:t>
      </w:r>
    </w:p>
    <w:p w14:paraId="3F8F5526" w14:textId="77777777" w:rsidR="00062A93" w:rsidRPr="006B4B98" w:rsidRDefault="00062A93" w:rsidP="006B4B98">
      <w:pPr>
        <w:spacing w:after="0" w:line="240" w:lineRule="auto"/>
        <w:ind w:left="567" w:hanging="567"/>
        <w:rPr>
          <w:rFonts w:ascii="Times New Roman" w:eastAsia="Times New Roman" w:hAnsi="Times New Roman" w:cs="Times New Roman"/>
          <w:b/>
          <w:lang w:eastAsia="lt-LT"/>
        </w:rPr>
      </w:pPr>
    </w:p>
    <w:p w14:paraId="78C269A5" w14:textId="77777777" w:rsidR="00062A93" w:rsidRPr="006B4B98" w:rsidRDefault="00062A93" w:rsidP="006B4B98">
      <w:pPr>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t>Apie ką rašoma šiame lapelyje?</w:t>
      </w:r>
    </w:p>
    <w:p w14:paraId="555BCCC9"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3DCC1FF3" w14:textId="77777777" w:rsidR="00062A93" w:rsidRPr="006B4B98" w:rsidRDefault="00062A93" w:rsidP="006B4B98">
      <w:pPr>
        <w:tabs>
          <w:tab w:val="left" w:pos="567"/>
          <w:tab w:val="left" w:pos="720"/>
        </w:tabs>
        <w:spacing w:after="0" w:line="240" w:lineRule="auto"/>
        <w:rPr>
          <w:rFonts w:ascii="Times New Roman" w:eastAsia="Times New Roman" w:hAnsi="Times New Roman" w:cs="Times New Roman"/>
        </w:rPr>
      </w:pPr>
      <w:r w:rsidRPr="006B4B98">
        <w:rPr>
          <w:rFonts w:ascii="Times New Roman" w:eastAsia="Times New Roman" w:hAnsi="Times New Roman" w:cs="Times New Roman"/>
        </w:rPr>
        <w:t>1.</w:t>
      </w:r>
      <w:r w:rsidRPr="006B4B98">
        <w:rPr>
          <w:rFonts w:ascii="Times New Roman" w:eastAsia="Times New Roman" w:hAnsi="Times New Roman" w:cs="Times New Roman"/>
        </w:rPr>
        <w:tab/>
        <w:t xml:space="preserve">Kas yra </w:t>
      </w:r>
      <w:r w:rsidRPr="006B4B98">
        <w:rPr>
          <w:rFonts w:ascii="Times New Roman" w:eastAsia="Times New Roman" w:hAnsi="Times New Roman" w:cs="Times New Roman"/>
          <w:lang w:eastAsia="lt-LT"/>
        </w:rPr>
        <w:t>xefo rapid</w:t>
      </w:r>
      <w:r w:rsidRPr="006B4B98">
        <w:rPr>
          <w:rFonts w:ascii="Times New Roman" w:eastAsia="Times New Roman" w:hAnsi="Times New Roman" w:cs="Times New Roman"/>
        </w:rPr>
        <w:t xml:space="preserve"> ir kam jis vartojamas</w:t>
      </w:r>
    </w:p>
    <w:p w14:paraId="5AF27A74" w14:textId="77777777" w:rsidR="00062A93" w:rsidRPr="006B4B98" w:rsidRDefault="00062A93" w:rsidP="006B4B98">
      <w:pPr>
        <w:tabs>
          <w:tab w:val="left" w:pos="567"/>
          <w:tab w:val="left" w:pos="720"/>
        </w:tabs>
        <w:spacing w:after="0" w:line="240" w:lineRule="auto"/>
        <w:rPr>
          <w:rFonts w:ascii="Times New Roman" w:eastAsia="Times New Roman" w:hAnsi="Times New Roman" w:cs="Times New Roman"/>
        </w:rPr>
      </w:pPr>
      <w:r w:rsidRPr="006B4B98">
        <w:rPr>
          <w:rFonts w:ascii="Times New Roman" w:eastAsia="Times New Roman" w:hAnsi="Times New Roman" w:cs="Times New Roman"/>
        </w:rPr>
        <w:t>2.</w:t>
      </w:r>
      <w:r w:rsidRPr="006B4B98">
        <w:rPr>
          <w:rFonts w:ascii="Times New Roman" w:eastAsia="Times New Roman" w:hAnsi="Times New Roman" w:cs="Times New Roman"/>
        </w:rPr>
        <w:tab/>
        <w:t xml:space="preserve">Kas žinotina prieš vartojant </w:t>
      </w:r>
      <w:r w:rsidRPr="006B4B98">
        <w:rPr>
          <w:rFonts w:ascii="Times New Roman" w:eastAsia="Times New Roman" w:hAnsi="Times New Roman" w:cs="Times New Roman"/>
          <w:lang w:eastAsia="lt-LT"/>
        </w:rPr>
        <w:t>xefo rapid</w:t>
      </w:r>
    </w:p>
    <w:p w14:paraId="2350916E" w14:textId="77777777" w:rsidR="00062A93" w:rsidRPr="006B4B98" w:rsidRDefault="00062A93" w:rsidP="006B4B98">
      <w:pPr>
        <w:tabs>
          <w:tab w:val="left" w:pos="567"/>
          <w:tab w:val="left" w:pos="720"/>
        </w:tabs>
        <w:spacing w:after="0" w:line="240" w:lineRule="auto"/>
        <w:rPr>
          <w:rFonts w:ascii="Times New Roman" w:eastAsia="Times New Roman" w:hAnsi="Times New Roman" w:cs="Times New Roman"/>
        </w:rPr>
      </w:pPr>
      <w:r w:rsidRPr="006B4B98">
        <w:rPr>
          <w:rFonts w:ascii="Times New Roman" w:eastAsia="Times New Roman" w:hAnsi="Times New Roman" w:cs="Times New Roman"/>
        </w:rPr>
        <w:t>3.</w:t>
      </w:r>
      <w:r w:rsidRPr="006B4B98">
        <w:rPr>
          <w:rFonts w:ascii="Times New Roman" w:eastAsia="Times New Roman" w:hAnsi="Times New Roman" w:cs="Times New Roman"/>
        </w:rPr>
        <w:tab/>
        <w:t xml:space="preserve">Kaip vartoti </w:t>
      </w:r>
      <w:r w:rsidRPr="006B4B98">
        <w:rPr>
          <w:rFonts w:ascii="Times New Roman" w:eastAsia="Times New Roman" w:hAnsi="Times New Roman" w:cs="Times New Roman"/>
          <w:lang w:eastAsia="lt-LT"/>
        </w:rPr>
        <w:t>xefo rapid</w:t>
      </w:r>
    </w:p>
    <w:p w14:paraId="64E7E1E8" w14:textId="77777777" w:rsidR="00062A93" w:rsidRPr="006B4B98" w:rsidRDefault="00062A93" w:rsidP="006B4B98">
      <w:pPr>
        <w:tabs>
          <w:tab w:val="left" w:pos="567"/>
          <w:tab w:val="left" w:pos="720"/>
        </w:tabs>
        <w:spacing w:after="0" w:line="240" w:lineRule="auto"/>
        <w:rPr>
          <w:rFonts w:ascii="Times New Roman" w:eastAsia="Times New Roman" w:hAnsi="Times New Roman" w:cs="Times New Roman"/>
        </w:rPr>
      </w:pPr>
      <w:r w:rsidRPr="006B4B98">
        <w:rPr>
          <w:rFonts w:ascii="Times New Roman" w:eastAsia="Times New Roman" w:hAnsi="Times New Roman" w:cs="Times New Roman"/>
        </w:rPr>
        <w:t>4.</w:t>
      </w:r>
      <w:r w:rsidRPr="006B4B98">
        <w:rPr>
          <w:rFonts w:ascii="Times New Roman" w:eastAsia="Times New Roman" w:hAnsi="Times New Roman" w:cs="Times New Roman"/>
        </w:rPr>
        <w:tab/>
        <w:t>Galimas šalutinis poveikis</w:t>
      </w:r>
    </w:p>
    <w:p w14:paraId="2ED25CEC" w14:textId="77777777" w:rsidR="00062A93" w:rsidRPr="006B4B98" w:rsidRDefault="00062A93" w:rsidP="006B4B98">
      <w:pPr>
        <w:tabs>
          <w:tab w:val="left" w:pos="567"/>
          <w:tab w:val="left" w:pos="720"/>
        </w:tabs>
        <w:spacing w:after="0" w:line="240" w:lineRule="auto"/>
        <w:rPr>
          <w:rFonts w:ascii="Times New Roman" w:eastAsia="Times New Roman" w:hAnsi="Times New Roman" w:cs="Times New Roman"/>
        </w:rPr>
      </w:pPr>
      <w:r w:rsidRPr="006B4B98">
        <w:rPr>
          <w:rFonts w:ascii="Times New Roman" w:eastAsia="Times New Roman" w:hAnsi="Times New Roman" w:cs="Times New Roman"/>
        </w:rPr>
        <w:t>5.</w:t>
      </w:r>
      <w:r w:rsidRPr="006B4B98">
        <w:rPr>
          <w:rFonts w:ascii="Times New Roman" w:eastAsia="Times New Roman" w:hAnsi="Times New Roman" w:cs="Times New Roman"/>
        </w:rPr>
        <w:tab/>
        <w:t xml:space="preserve">Kaip laikyti </w:t>
      </w:r>
      <w:r w:rsidRPr="006B4B98">
        <w:rPr>
          <w:rFonts w:ascii="Times New Roman" w:eastAsia="Times New Roman" w:hAnsi="Times New Roman" w:cs="Times New Roman"/>
          <w:lang w:eastAsia="lt-LT"/>
        </w:rPr>
        <w:t>xefo rapid</w:t>
      </w:r>
    </w:p>
    <w:p w14:paraId="574382D4" w14:textId="77777777" w:rsidR="00062A93" w:rsidRPr="006B4B98" w:rsidRDefault="00062A93" w:rsidP="006B4B98">
      <w:pPr>
        <w:tabs>
          <w:tab w:val="left" w:pos="567"/>
          <w:tab w:val="left" w:pos="720"/>
        </w:tabs>
        <w:spacing w:after="0" w:line="240" w:lineRule="auto"/>
        <w:rPr>
          <w:rFonts w:ascii="Times New Roman" w:eastAsia="Times New Roman" w:hAnsi="Times New Roman" w:cs="Times New Roman"/>
        </w:rPr>
      </w:pPr>
      <w:r w:rsidRPr="006B4B98">
        <w:rPr>
          <w:rFonts w:ascii="Times New Roman" w:eastAsia="Times New Roman" w:hAnsi="Times New Roman" w:cs="Times New Roman"/>
        </w:rPr>
        <w:t>6.</w:t>
      </w:r>
      <w:r w:rsidRPr="006B4B98">
        <w:rPr>
          <w:rFonts w:ascii="Times New Roman" w:eastAsia="Times New Roman" w:hAnsi="Times New Roman" w:cs="Times New Roman"/>
        </w:rPr>
        <w:tab/>
        <w:t>Pakuotės turinys ir kita informacija</w:t>
      </w:r>
    </w:p>
    <w:p w14:paraId="53FEE897" w14:textId="77777777" w:rsidR="00062A93" w:rsidRPr="006B4B98" w:rsidRDefault="00062A93" w:rsidP="006B4B98">
      <w:pPr>
        <w:spacing w:after="0" w:line="240" w:lineRule="auto"/>
        <w:rPr>
          <w:rFonts w:ascii="Times New Roman" w:eastAsia="Times New Roman" w:hAnsi="Times New Roman" w:cs="Times New Roman"/>
          <w:lang w:eastAsia="lt-LT"/>
        </w:rPr>
      </w:pPr>
    </w:p>
    <w:p w14:paraId="752DC012" w14:textId="77777777" w:rsidR="00062A93" w:rsidRPr="006B4B98" w:rsidRDefault="00062A93" w:rsidP="006B4B98">
      <w:pPr>
        <w:spacing w:after="0" w:line="240" w:lineRule="auto"/>
        <w:rPr>
          <w:rFonts w:ascii="Times New Roman" w:eastAsia="Times New Roman" w:hAnsi="Times New Roman" w:cs="Times New Roman"/>
          <w:lang w:eastAsia="lt-LT"/>
        </w:rPr>
      </w:pPr>
    </w:p>
    <w:p w14:paraId="772E5CDC" w14:textId="77777777" w:rsidR="00062A93" w:rsidRPr="006B4B98" w:rsidRDefault="00062A93" w:rsidP="006B4B98">
      <w:pPr>
        <w:keepNext/>
        <w:tabs>
          <w:tab w:val="left" w:pos="567"/>
        </w:tabs>
        <w:spacing w:after="0" w:line="240" w:lineRule="auto"/>
        <w:ind w:left="567" w:hanging="567"/>
        <w:outlineLvl w:val="1"/>
        <w:rPr>
          <w:rFonts w:ascii="Times New Roman" w:eastAsia="Times New Roman" w:hAnsi="Times New Roman" w:cs="Times New Roman"/>
          <w:b/>
        </w:rPr>
      </w:pPr>
      <w:bookmarkStart w:id="4" w:name="_Toc129243139"/>
      <w:bookmarkStart w:id="5" w:name="_Toc129243264"/>
      <w:r w:rsidRPr="006B4B98">
        <w:rPr>
          <w:rFonts w:ascii="Times New Roman" w:eastAsia="Times New Roman" w:hAnsi="Times New Roman" w:cs="Times New Roman"/>
          <w:b/>
        </w:rPr>
        <w:t>1.</w:t>
      </w:r>
      <w:r w:rsidRPr="006B4B98">
        <w:rPr>
          <w:rFonts w:ascii="Times New Roman" w:eastAsia="Times New Roman" w:hAnsi="Times New Roman" w:cs="Times New Roman"/>
          <w:b/>
        </w:rPr>
        <w:tab/>
        <w:t xml:space="preserve">Kas yra </w:t>
      </w:r>
      <w:r w:rsidRPr="006B4B98">
        <w:rPr>
          <w:rFonts w:ascii="Times New Roman" w:eastAsia="Times New Roman" w:hAnsi="Times New Roman" w:cs="Times New Roman"/>
          <w:b/>
          <w:lang w:eastAsia="lt-LT"/>
        </w:rPr>
        <w:t>xefo rapid</w:t>
      </w:r>
      <w:r w:rsidRPr="006B4B98">
        <w:rPr>
          <w:rFonts w:ascii="Times New Roman" w:eastAsia="Times New Roman" w:hAnsi="Times New Roman" w:cs="Times New Roman"/>
          <w:b/>
        </w:rPr>
        <w:t xml:space="preserve"> ir kam jis vartojamas</w:t>
      </w:r>
      <w:bookmarkEnd w:id="4"/>
      <w:bookmarkEnd w:id="5"/>
    </w:p>
    <w:p w14:paraId="48AD5A88" w14:textId="77777777" w:rsidR="00062A93" w:rsidRPr="006B4B98" w:rsidRDefault="00062A93" w:rsidP="006B4B98">
      <w:pPr>
        <w:tabs>
          <w:tab w:val="left" w:pos="567"/>
        </w:tabs>
        <w:autoSpaceDE w:val="0"/>
        <w:autoSpaceDN w:val="0"/>
        <w:adjustRightInd w:val="0"/>
        <w:spacing w:after="0" w:line="240" w:lineRule="auto"/>
        <w:rPr>
          <w:rFonts w:ascii="Times New Roman" w:eastAsia="Times New Roman" w:hAnsi="Times New Roman" w:cs="Times New Roman"/>
        </w:rPr>
      </w:pPr>
    </w:p>
    <w:p w14:paraId="3D7701ED" w14:textId="77777777" w:rsidR="00062A93" w:rsidRPr="006B4B98" w:rsidRDefault="00062A93" w:rsidP="006B4B98">
      <w:p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xefo rapid yra oksikamų grupės nesteroidinis vaistas nuo uždegimo (NVNU) ir reumato. Jis skirtas suaugusiems:</w:t>
      </w:r>
    </w:p>
    <w:p w14:paraId="1991B7DE" w14:textId="77777777" w:rsidR="00062A93" w:rsidRPr="006B4B98" w:rsidRDefault="00062A93" w:rsidP="006B4B98">
      <w:pPr>
        <w:numPr>
          <w:ilvl w:val="0"/>
          <w:numId w:val="1"/>
        </w:numPr>
        <w:spacing w:after="0" w:line="240" w:lineRule="auto"/>
        <w:contextualSpacing/>
        <w:rPr>
          <w:rFonts w:ascii="Times New Roman" w:eastAsia="Calibri" w:hAnsi="Times New Roman" w:cs="Times New Roman"/>
          <w:b/>
        </w:rPr>
      </w:pPr>
      <w:r w:rsidRPr="006B4B98">
        <w:rPr>
          <w:rFonts w:ascii="Times New Roman" w:eastAsia="Calibri" w:hAnsi="Times New Roman" w:cs="Times New Roman"/>
        </w:rPr>
        <w:t>trumpalaikiam simptominiam ūminio silpno ar vidutinio intensyvumo skausmui gydyti.</w:t>
      </w:r>
    </w:p>
    <w:p w14:paraId="0647802A" w14:textId="77777777" w:rsidR="00062A93" w:rsidRPr="006B4B98" w:rsidRDefault="00062A93" w:rsidP="006B4B98">
      <w:pPr>
        <w:spacing w:after="0" w:line="240" w:lineRule="auto"/>
        <w:rPr>
          <w:rFonts w:ascii="Times New Roman" w:eastAsia="Times New Roman" w:hAnsi="Times New Roman" w:cs="Times New Roman"/>
          <w:lang w:eastAsia="hu-HU"/>
        </w:rPr>
      </w:pPr>
    </w:p>
    <w:p w14:paraId="000C8DCC" w14:textId="77777777" w:rsidR="00062A93" w:rsidRPr="006B4B98" w:rsidRDefault="00062A93" w:rsidP="006B4B98">
      <w:pPr>
        <w:spacing w:after="0" w:line="240" w:lineRule="auto"/>
        <w:rPr>
          <w:rFonts w:ascii="Times New Roman" w:eastAsia="Times New Roman" w:hAnsi="Times New Roman" w:cs="Times New Roman"/>
          <w:lang w:eastAsia="hu-HU"/>
        </w:rPr>
      </w:pPr>
    </w:p>
    <w:p w14:paraId="7CA889F9" w14:textId="62C5487B" w:rsidR="00062A93" w:rsidRPr="006B4B98" w:rsidRDefault="00062A93" w:rsidP="006B4B98">
      <w:pPr>
        <w:keepNext/>
        <w:keepLines/>
        <w:tabs>
          <w:tab w:val="left" w:pos="567"/>
        </w:tabs>
        <w:spacing w:after="0" w:line="240" w:lineRule="auto"/>
        <w:ind w:left="567" w:hanging="567"/>
        <w:outlineLvl w:val="1"/>
        <w:rPr>
          <w:rFonts w:ascii="Times New Roman" w:eastAsia="Times New Roman" w:hAnsi="Times New Roman" w:cs="Times New Roman"/>
          <w:b/>
        </w:rPr>
      </w:pPr>
      <w:bookmarkStart w:id="6" w:name="_Toc129243140"/>
      <w:bookmarkStart w:id="7" w:name="_Toc129243265"/>
      <w:r w:rsidRPr="006B4B98">
        <w:rPr>
          <w:rFonts w:ascii="Times New Roman" w:eastAsia="Times New Roman" w:hAnsi="Times New Roman" w:cs="Times New Roman"/>
          <w:b/>
        </w:rPr>
        <w:t>2.</w:t>
      </w:r>
      <w:r w:rsidRPr="006B4B98">
        <w:rPr>
          <w:rFonts w:ascii="Times New Roman" w:eastAsia="Times New Roman" w:hAnsi="Times New Roman" w:cs="Times New Roman"/>
          <w:b/>
        </w:rPr>
        <w:tab/>
        <w:t xml:space="preserve">Kas žinotina prieš vartojant </w:t>
      </w:r>
      <w:bookmarkEnd w:id="6"/>
      <w:bookmarkEnd w:id="7"/>
      <w:r w:rsidRPr="006B4B98">
        <w:rPr>
          <w:rFonts w:ascii="Times New Roman" w:eastAsia="Times New Roman" w:hAnsi="Times New Roman" w:cs="Times New Roman"/>
          <w:b/>
          <w:lang w:eastAsia="lt-LT"/>
        </w:rPr>
        <w:t>xefo rapid</w:t>
      </w:r>
    </w:p>
    <w:p w14:paraId="68C1FE81" w14:textId="77777777" w:rsidR="00062A93" w:rsidRPr="006B4B98" w:rsidRDefault="00062A93" w:rsidP="006B4B98">
      <w:pPr>
        <w:keepNext/>
        <w:keepLines/>
        <w:tabs>
          <w:tab w:val="left" w:pos="567"/>
        </w:tabs>
        <w:spacing w:after="0" w:line="240" w:lineRule="auto"/>
        <w:rPr>
          <w:rFonts w:ascii="Times New Roman" w:eastAsia="Times New Roman" w:hAnsi="Times New Roman" w:cs="Times New Roman"/>
        </w:rPr>
      </w:pPr>
    </w:p>
    <w:p w14:paraId="754D9BD0" w14:textId="271A7F26" w:rsidR="00062A93" w:rsidRPr="006B4B98" w:rsidRDefault="00062A93" w:rsidP="006B4B98">
      <w:pPr>
        <w:spacing w:after="0" w:line="240" w:lineRule="auto"/>
        <w:rPr>
          <w:rFonts w:ascii="Times New Roman" w:eastAsia="Times New Roman" w:hAnsi="Times New Roman" w:cs="Times New Roman"/>
          <w:b/>
          <w:bCs/>
        </w:rPr>
      </w:pPr>
      <w:r w:rsidRPr="006B4B98">
        <w:rPr>
          <w:rFonts w:ascii="Times New Roman" w:eastAsia="Times New Roman" w:hAnsi="Times New Roman" w:cs="Times New Roman"/>
          <w:b/>
          <w:bCs/>
        </w:rPr>
        <w:t xml:space="preserve">xefo rapid vartoti </w:t>
      </w:r>
      <w:r w:rsidR="00BB63E5" w:rsidRPr="006B4B98">
        <w:rPr>
          <w:rFonts w:ascii="Times New Roman" w:eastAsia="Times New Roman" w:hAnsi="Times New Roman" w:cs="Times New Roman"/>
          <w:b/>
          <w:bCs/>
        </w:rPr>
        <w:t>draudžiama</w:t>
      </w:r>
      <w:r w:rsidRPr="006B4B98">
        <w:rPr>
          <w:rFonts w:ascii="Times New Roman" w:eastAsia="Times New Roman" w:hAnsi="Times New Roman" w:cs="Times New Roman"/>
          <w:b/>
          <w:bCs/>
        </w:rPr>
        <w:t>:</w:t>
      </w:r>
    </w:p>
    <w:p w14:paraId="3D5F6B8E" w14:textId="4DEDEF5C" w:rsidR="00062A93" w:rsidRPr="006B4B98" w:rsidRDefault="00062A93" w:rsidP="006B4B98">
      <w:pPr>
        <w:pStyle w:val="Sraopastraipa"/>
        <w:numPr>
          <w:ilvl w:val="0"/>
          <w:numId w:val="11"/>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jeigu yra alergija lornoksikamui arba bet kuriai pagalbinei vaisto</w:t>
      </w:r>
      <w:r w:rsidRPr="006B4B98">
        <w:rPr>
          <w:rFonts w:ascii="Times New Roman" w:eastAsia="Droid Sans Fallback" w:hAnsi="Times New Roman" w:cs="Times New Roman"/>
          <w:kern w:val="2"/>
          <w:lang w:eastAsia="hi-IN" w:bidi="hi-IN"/>
        </w:rPr>
        <w:t xml:space="preserve"> </w:t>
      </w:r>
      <w:r w:rsidRPr="006B4B98">
        <w:rPr>
          <w:rFonts w:ascii="Times New Roman" w:eastAsia="Times New Roman" w:hAnsi="Times New Roman" w:cs="Times New Roman"/>
        </w:rPr>
        <w:t>medžiagai (jos išvardytos 6 skyr</w:t>
      </w:r>
      <w:r w:rsidR="00F12E84" w:rsidRPr="006B4B98">
        <w:rPr>
          <w:rFonts w:ascii="Times New Roman" w:eastAsia="Times New Roman" w:hAnsi="Times New Roman" w:cs="Times New Roman"/>
        </w:rPr>
        <w:t>i</w:t>
      </w:r>
      <w:r w:rsidRPr="006B4B98">
        <w:rPr>
          <w:rFonts w:ascii="Times New Roman" w:eastAsia="Times New Roman" w:hAnsi="Times New Roman" w:cs="Times New Roman"/>
        </w:rPr>
        <w:t>uje);</w:t>
      </w:r>
    </w:p>
    <w:p w14:paraId="10ADFD22" w14:textId="77777777" w:rsidR="00062A93" w:rsidRPr="006B4B98" w:rsidRDefault="00062A93" w:rsidP="006B4B98">
      <w:pPr>
        <w:pStyle w:val="Sraopastraipa"/>
        <w:numPr>
          <w:ilvl w:val="0"/>
          <w:numId w:val="11"/>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jeigu yra padidėjęs jautrumas kitokiems NVNU, įskaitant acetilsalicilo rūgštį</w:t>
      </w:r>
      <w:r w:rsidRPr="006B4B98">
        <w:rPr>
          <w:rFonts w:ascii="Times New Roman" w:eastAsia="Droid Sans Fallback" w:hAnsi="Times New Roman" w:cs="Times New Roman"/>
          <w:kern w:val="2"/>
          <w:lang w:bidi="hi-IN"/>
        </w:rPr>
        <w:t xml:space="preserve"> (pavyzdžiui, aspiriną);</w:t>
      </w:r>
    </w:p>
    <w:p w14:paraId="7DD4ACF5" w14:textId="77777777" w:rsidR="00062A93" w:rsidRPr="006B4B98" w:rsidRDefault="00062A93" w:rsidP="006B4B98">
      <w:pPr>
        <w:numPr>
          <w:ilvl w:val="0"/>
          <w:numId w:val="2"/>
        </w:numPr>
        <w:suppressAutoHyphens/>
        <w:spacing w:after="0" w:line="240" w:lineRule="auto"/>
        <w:contextualSpacing/>
        <w:rPr>
          <w:rFonts w:ascii="Times New Roman" w:eastAsia="Droid Sans Fallback" w:hAnsi="Times New Roman" w:cs="Times New Roman"/>
          <w:kern w:val="2"/>
          <w:lang w:eastAsia="hi-IN" w:bidi="hi-IN"/>
        </w:rPr>
      </w:pPr>
      <w:r w:rsidRPr="006B4B98">
        <w:rPr>
          <w:rFonts w:ascii="Times New Roman" w:eastAsia="Droid Sans Fallback" w:hAnsi="Times New Roman" w:cs="Times New Roman"/>
          <w:kern w:val="2"/>
          <w:lang w:eastAsia="hi-IN" w:bidi="hi-IN"/>
        </w:rPr>
        <w:t>jeigu yra trombocitopenija (kraujavimo ar kraujosruvų atsiradimo riziką didinantis mažas trombocitų kiekis kraujyje);</w:t>
      </w:r>
    </w:p>
    <w:p w14:paraId="62FC2844" w14:textId="77777777" w:rsidR="00062A93" w:rsidRPr="006B4B98" w:rsidRDefault="00062A93" w:rsidP="006B4B98">
      <w:pPr>
        <w:pStyle w:val="BT-EMEASMCA"/>
        <w:rPr>
          <w:noProof w:val="0"/>
        </w:rPr>
      </w:pPr>
      <w:r w:rsidRPr="006B4B98">
        <w:rPr>
          <w:noProof w:val="0"/>
        </w:rPr>
        <w:t>jeigu yra sunkus širdies nepakankamumas;</w:t>
      </w:r>
    </w:p>
    <w:p w14:paraId="7EA19CE1" w14:textId="77777777" w:rsidR="00062A93" w:rsidRPr="006B4B98" w:rsidRDefault="00062A93" w:rsidP="006B4B98">
      <w:pPr>
        <w:pStyle w:val="Sraopastraipa"/>
        <w:numPr>
          <w:ilvl w:val="0"/>
          <w:numId w:val="12"/>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 xml:space="preserve">jeigu kraujuoja iš virškinimo trakto, </w:t>
      </w:r>
      <w:r w:rsidRPr="006B4B98">
        <w:rPr>
          <w:rFonts w:ascii="Times New Roman" w:eastAsia="Droid Sans Fallback" w:hAnsi="Times New Roman" w:cs="Times New Roman"/>
          <w:kern w:val="2"/>
          <w:lang w:eastAsia="hi-IN" w:bidi="hi-IN"/>
        </w:rPr>
        <w:t xml:space="preserve">plyšo </w:t>
      </w:r>
      <w:r w:rsidRPr="006B4B98">
        <w:rPr>
          <w:rFonts w:ascii="Times New Roman" w:eastAsia="Times New Roman" w:hAnsi="Times New Roman" w:cs="Times New Roman"/>
        </w:rPr>
        <w:t xml:space="preserve">smegenų </w:t>
      </w:r>
      <w:r w:rsidRPr="006B4B98">
        <w:rPr>
          <w:rFonts w:ascii="Times New Roman" w:eastAsia="Droid Sans Fallback" w:hAnsi="Times New Roman" w:cs="Times New Roman"/>
          <w:kern w:val="2"/>
          <w:lang w:eastAsia="hi-IN" w:bidi="hi-IN"/>
        </w:rPr>
        <w:t>kraujagyslė ir iš jos kraujuoja</w:t>
      </w:r>
      <w:r w:rsidRPr="006B4B98">
        <w:rPr>
          <w:rFonts w:ascii="Times New Roman" w:eastAsia="Times New Roman" w:hAnsi="Times New Roman" w:cs="Times New Roman"/>
        </w:rPr>
        <w:t xml:space="preserve"> ar yra kitoks </w:t>
      </w:r>
      <w:r w:rsidRPr="006B4B98">
        <w:rPr>
          <w:rFonts w:ascii="Times New Roman" w:eastAsia="Droid Sans Fallback" w:hAnsi="Times New Roman" w:cs="Times New Roman"/>
          <w:kern w:val="2"/>
          <w:lang w:eastAsia="hi-IN" w:bidi="hi-IN"/>
        </w:rPr>
        <w:t>kraujavimo sutrikimas</w:t>
      </w:r>
      <w:r w:rsidRPr="006B4B98">
        <w:rPr>
          <w:rFonts w:ascii="Times New Roman" w:eastAsia="Times New Roman" w:hAnsi="Times New Roman" w:cs="Times New Roman"/>
        </w:rPr>
        <w:t>;</w:t>
      </w:r>
    </w:p>
    <w:p w14:paraId="190C5E53" w14:textId="77777777" w:rsidR="00062A93" w:rsidRPr="006B4B98" w:rsidRDefault="00062A93" w:rsidP="006B4B98">
      <w:pPr>
        <w:pStyle w:val="Sraopastraipa"/>
        <w:numPr>
          <w:ilvl w:val="0"/>
          <w:numId w:val="12"/>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 xml:space="preserve">jeigu buvo su NVNU vartojimu susijęs kraujavimas iš virškinimo trakto ar jo </w:t>
      </w:r>
      <w:r w:rsidRPr="006B4B98">
        <w:rPr>
          <w:rFonts w:ascii="Times New Roman" w:eastAsia="Droid Sans Fallback" w:hAnsi="Times New Roman" w:cs="Times New Roman"/>
          <w:kern w:val="2"/>
          <w:lang w:eastAsia="hi-IN" w:bidi="hi-IN"/>
        </w:rPr>
        <w:t>prakiurimas</w:t>
      </w:r>
      <w:r w:rsidRPr="006B4B98">
        <w:rPr>
          <w:rFonts w:ascii="Times New Roman" w:eastAsia="Times New Roman" w:hAnsi="Times New Roman" w:cs="Times New Roman"/>
        </w:rPr>
        <w:t>;</w:t>
      </w:r>
    </w:p>
    <w:p w14:paraId="0A8B4FED" w14:textId="77777777" w:rsidR="00062A93" w:rsidRPr="006B4B98" w:rsidRDefault="00062A93" w:rsidP="006B4B98">
      <w:pPr>
        <w:pStyle w:val="Sraopastraipa"/>
        <w:numPr>
          <w:ilvl w:val="0"/>
          <w:numId w:val="12"/>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jeigu yra aktyvi ar atsinaujinanti pepsinė opa;</w:t>
      </w:r>
    </w:p>
    <w:p w14:paraId="1D85EC4D" w14:textId="77777777" w:rsidR="00062A93" w:rsidRPr="006B4B98" w:rsidRDefault="00062A93" w:rsidP="006B4B98">
      <w:pPr>
        <w:pStyle w:val="Sraopastraipa"/>
        <w:numPr>
          <w:ilvl w:val="0"/>
          <w:numId w:val="12"/>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jeigu yra sunkus kepenų veiklos sutrikimas;</w:t>
      </w:r>
    </w:p>
    <w:p w14:paraId="35C6F81A" w14:textId="77777777" w:rsidR="00062A93" w:rsidRPr="006B4B98" w:rsidRDefault="00062A93" w:rsidP="006B4B98">
      <w:pPr>
        <w:pStyle w:val="Sraopastraipa"/>
        <w:numPr>
          <w:ilvl w:val="0"/>
          <w:numId w:val="12"/>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jeigu yra sunkus inkstų veiklos sutrikimas;</w:t>
      </w:r>
    </w:p>
    <w:p w14:paraId="2D28C4C7" w14:textId="77777777" w:rsidR="00062A93" w:rsidRPr="006B4B98" w:rsidRDefault="00062A93" w:rsidP="006B4B98">
      <w:pPr>
        <w:pStyle w:val="Sraopastraipa"/>
        <w:numPr>
          <w:ilvl w:val="0"/>
          <w:numId w:val="12"/>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paskutiniais trimis nėštumo mėnesiais.</w:t>
      </w:r>
    </w:p>
    <w:p w14:paraId="1011DD23"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185D4F33" w14:textId="77777777" w:rsidR="00062A93" w:rsidRPr="006B4B98" w:rsidRDefault="00062A93" w:rsidP="006B4B98">
      <w:pPr>
        <w:spacing w:after="0" w:line="240" w:lineRule="auto"/>
        <w:rPr>
          <w:rFonts w:ascii="Times New Roman" w:eastAsia="Times New Roman" w:hAnsi="Times New Roman" w:cs="Times New Roman"/>
          <w:b/>
          <w:bCs/>
        </w:rPr>
      </w:pPr>
      <w:r w:rsidRPr="006B4B98">
        <w:rPr>
          <w:rFonts w:ascii="Times New Roman" w:eastAsia="Times New Roman" w:hAnsi="Times New Roman" w:cs="Times New Roman"/>
          <w:b/>
          <w:bCs/>
        </w:rPr>
        <w:t>Įspėjimai ir atsargumo priemonės</w:t>
      </w:r>
    </w:p>
    <w:p w14:paraId="4EB415F1" w14:textId="77777777" w:rsidR="00062A93" w:rsidRPr="006B4B98" w:rsidRDefault="00062A93" w:rsidP="006B4B98">
      <w:pPr>
        <w:spacing w:after="0" w:line="240" w:lineRule="auto"/>
        <w:rPr>
          <w:rFonts w:ascii="Times New Roman" w:eastAsia="Times New Roman" w:hAnsi="Times New Roman" w:cs="Times New Roman"/>
        </w:rPr>
      </w:pPr>
      <w:r w:rsidRPr="006B4B98">
        <w:rPr>
          <w:rFonts w:ascii="Times New Roman" w:eastAsia="Times New Roman" w:hAnsi="Times New Roman" w:cs="Times New Roman"/>
        </w:rPr>
        <w:t>Pasitarkite su gydytoju arba vaistininku, prieš pradėdami vartoti xefo rapid. Ypač svarbu:</w:t>
      </w:r>
    </w:p>
    <w:p w14:paraId="6DBAA427" w14:textId="77777777" w:rsidR="00062A93" w:rsidRPr="006B4B98" w:rsidRDefault="00062A93" w:rsidP="006B4B98">
      <w:pPr>
        <w:pStyle w:val="Sraopastraipa"/>
        <w:numPr>
          <w:ilvl w:val="0"/>
          <w:numId w:val="13"/>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jeigu sutrikusi inkstų veikla;</w:t>
      </w:r>
    </w:p>
    <w:p w14:paraId="2C3851B3" w14:textId="77777777" w:rsidR="00062A93" w:rsidRPr="006B4B98" w:rsidRDefault="00062A93" w:rsidP="006B4B98">
      <w:pPr>
        <w:pStyle w:val="Sraopastraipa"/>
        <w:numPr>
          <w:ilvl w:val="0"/>
          <w:numId w:val="13"/>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 xml:space="preserve">jei yra </w:t>
      </w:r>
      <w:r w:rsidRPr="006B4B98">
        <w:rPr>
          <w:rFonts w:ascii="Times New Roman" w:eastAsia="Droid Sans Fallback" w:hAnsi="Times New Roman" w:cs="Times New Roman"/>
          <w:kern w:val="2"/>
          <w:lang w:eastAsia="hi-IN" w:bidi="hi-IN"/>
        </w:rPr>
        <w:t>buvęs didelis kraujospūdis</w:t>
      </w:r>
      <w:r w:rsidRPr="006B4B98">
        <w:rPr>
          <w:rFonts w:ascii="Times New Roman" w:eastAsia="Times New Roman" w:hAnsi="Times New Roman" w:cs="Times New Roman"/>
        </w:rPr>
        <w:t xml:space="preserve"> ir (arba) širdies nepakankamumas</w:t>
      </w:r>
      <w:r w:rsidRPr="006B4B98">
        <w:rPr>
          <w:rFonts w:ascii="Times New Roman" w:eastAsia="Droid Sans Fallback" w:hAnsi="Times New Roman" w:cs="Times New Roman"/>
          <w:kern w:val="2"/>
          <w:lang w:eastAsia="hi-IN" w:bidi="hi-IN"/>
        </w:rPr>
        <w:t>;</w:t>
      </w:r>
    </w:p>
    <w:p w14:paraId="07A2F84D" w14:textId="77777777" w:rsidR="00062A93" w:rsidRPr="006B4B98" w:rsidRDefault="00062A93" w:rsidP="006B4B98">
      <w:pPr>
        <w:pStyle w:val="Sraopastraipa"/>
        <w:numPr>
          <w:ilvl w:val="0"/>
          <w:numId w:val="13"/>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 xml:space="preserve">jei </w:t>
      </w:r>
      <w:r w:rsidRPr="006B4B98">
        <w:rPr>
          <w:rFonts w:ascii="Times New Roman" w:eastAsia="Droid Sans Fallback" w:hAnsi="Times New Roman" w:cs="Times New Roman"/>
          <w:kern w:val="2"/>
        </w:rPr>
        <w:t>serga</w:t>
      </w:r>
      <w:r w:rsidRPr="006B4B98">
        <w:rPr>
          <w:rFonts w:ascii="Times New Roman" w:eastAsia="Droid Sans Fallback" w:hAnsi="Times New Roman" w:cs="Times New Roman"/>
          <w:kern w:val="2"/>
          <w:lang w:eastAsia="hi-IN" w:bidi="hi-IN"/>
        </w:rPr>
        <w:t>te</w:t>
      </w:r>
      <w:r w:rsidRPr="006B4B98">
        <w:rPr>
          <w:rFonts w:ascii="Times New Roman" w:eastAsia="Times New Roman" w:hAnsi="Times New Roman" w:cs="Times New Roman"/>
        </w:rPr>
        <w:t xml:space="preserve"> opiniu kolitu arba </w:t>
      </w:r>
      <w:r w:rsidRPr="006B4B98">
        <w:rPr>
          <w:rFonts w:ascii="Times New Roman" w:eastAsia="Droid Sans Fallback" w:hAnsi="Times New Roman" w:cs="Times New Roman"/>
          <w:kern w:val="2"/>
          <w:lang w:eastAsia="hi-IN" w:bidi="hi-IN"/>
        </w:rPr>
        <w:t>Krono</w:t>
      </w:r>
      <w:r w:rsidRPr="006B4B98">
        <w:rPr>
          <w:rFonts w:ascii="Times New Roman" w:eastAsia="Times New Roman" w:hAnsi="Times New Roman" w:cs="Times New Roman"/>
        </w:rPr>
        <w:t xml:space="preserve"> liga;</w:t>
      </w:r>
    </w:p>
    <w:p w14:paraId="121C6543" w14:textId="77777777" w:rsidR="00062A93" w:rsidRPr="006B4B98" w:rsidRDefault="00062A93" w:rsidP="006B4B98">
      <w:pPr>
        <w:pStyle w:val="Sraopastraipa"/>
        <w:numPr>
          <w:ilvl w:val="0"/>
          <w:numId w:val="13"/>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 xml:space="preserve">jei yra </w:t>
      </w:r>
      <w:r w:rsidRPr="006B4B98">
        <w:rPr>
          <w:rFonts w:ascii="Times New Roman" w:eastAsia="Droid Sans Fallback" w:hAnsi="Times New Roman" w:cs="Times New Roman"/>
          <w:kern w:val="2"/>
          <w:lang w:eastAsia="hi-IN" w:bidi="hi-IN"/>
        </w:rPr>
        <w:t xml:space="preserve">buvęs </w:t>
      </w:r>
      <w:r w:rsidRPr="006B4B98">
        <w:rPr>
          <w:rFonts w:ascii="Times New Roman" w:eastAsia="Times New Roman" w:hAnsi="Times New Roman" w:cs="Times New Roman"/>
        </w:rPr>
        <w:t>padidėjęs polinkis kraujuoti;</w:t>
      </w:r>
    </w:p>
    <w:p w14:paraId="66657329" w14:textId="77777777" w:rsidR="00062A93" w:rsidRPr="006B4B98" w:rsidRDefault="00062A93" w:rsidP="006B4B98">
      <w:pPr>
        <w:pStyle w:val="Sraopastraipa"/>
        <w:numPr>
          <w:ilvl w:val="0"/>
          <w:numId w:val="13"/>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 xml:space="preserve">jei </w:t>
      </w:r>
      <w:r w:rsidRPr="006B4B98">
        <w:rPr>
          <w:rFonts w:ascii="Times New Roman" w:eastAsia="Droid Sans Fallback" w:hAnsi="Times New Roman" w:cs="Times New Roman"/>
          <w:kern w:val="2"/>
          <w:lang w:eastAsia="hi-IN" w:bidi="hi-IN"/>
        </w:rPr>
        <w:t>sirgote</w:t>
      </w:r>
      <w:r w:rsidRPr="006B4B98">
        <w:rPr>
          <w:rFonts w:ascii="Times New Roman" w:eastAsia="Times New Roman" w:hAnsi="Times New Roman" w:cs="Times New Roman"/>
        </w:rPr>
        <w:t xml:space="preserve"> astma;</w:t>
      </w:r>
    </w:p>
    <w:p w14:paraId="5CFFD218" w14:textId="77777777" w:rsidR="00062A93" w:rsidRPr="006B4B98" w:rsidRDefault="00062A93" w:rsidP="006B4B98">
      <w:pPr>
        <w:pStyle w:val="Sraopastraipa"/>
        <w:numPr>
          <w:ilvl w:val="0"/>
          <w:numId w:val="13"/>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lastRenderedPageBreak/>
        <w:t xml:space="preserve">jei </w:t>
      </w:r>
      <w:r w:rsidRPr="006B4B98">
        <w:rPr>
          <w:rFonts w:ascii="Times New Roman" w:eastAsia="Droid Sans Fallback" w:hAnsi="Times New Roman" w:cs="Times New Roman"/>
          <w:kern w:val="2"/>
        </w:rPr>
        <w:t>serga</w:t>
      </w:r>
      <w:r w:rsidRPr="006B4B98">
        <w:rPr>
          <w:rFonts w:ascii="Times New Roman" w:eastAsia="Droid Sans Fallback" w:hAnsi="Times New Roman" w:cs="Times New Roman"/>
          <w:kern w:val="2"/>
          <w:lang w:eastAsia="hi-IN" w:bidi="hi-IN"/>
        </w:rPr>
        <w:t>te</w:t>
      </w:r>
      <w:r w:rsidRPr="006B4B98">
        <w:rPr>
          <w:rFonts w:ascii="Times New Roman" w:eastAsia="Times New Roman" w:hAnsi="Times New Roman" w:cs="Times New Roman"/>
        </w:rPr>
        <w:t xml:space="preserve"> SRV (sistemine raudonąja vilklige</w:t>
      </w:r>
      <w:r w:rsidRPr="006B4B98">
        <w:rPr>
          <w:rFonts w:ascii="Times New Roman" w:eastAsia="Droid Sans Fallback" w:hAnsi="Times New Roman" w:cs="Times New Roman"/>
          <w:kern w:val="2"/>
          <w:lang w:eastAsia="hi-IN" w:bidi="hi-IN"/>
        </w:rPr>
        <w:t>, t. y. reta imunine liga</w:t>
      </w:r>
      <w:r w:rsidRPr="006B4B98">
        <w:rPr>
          <w:rFonts w:ascii="Times New Roman" w:eastAsia="Times New Roman" w:hAnsi="Times New Roman" w:cs="Times New Roman"/>
        </w:rPr>
        <w:t>).</w:t>
      </w:r>
    </w:p>
    <w:p w14:paraId="5D2BD9A1" w14:textId="77777777" w:rsidR="00062A93" w:rsidRPr="006B4B98" w:rsidRDefault="00062A93" w:rsidP="006B4B98">
      <w:pPr>
        <w:spacing w:after="0" w:line="240" w:lineRule="auto"/>
        <w:ind w:left="720"/>
        <w:rPr>
          <w:rFonts w:ascii="Times New Roman" w:eastAsia="Times New Roman" w:hAnsi="Times New Roman" w:cs="Times New Roman"/>
        </w:rPr>
      </w:pPr>
    </w:p>
    <w:p w14:paraId="7648D971" w14:textId="77777777" w:rsidR="00062A93" w:rsidRPr="006B4B98" w:rsidRDefault="00062A93" w:rsidP="006B4B98">
      <w:pPr>
        <w:spacing w:after="0" w:line="240" w:lineRule="auto"/>
        <w:rPr>
          <w:rFonts w:ascii="Times New Roman" w:eastAsia="Times New Roman" w:hAnsi="Times New Roman" w:cs="Times New Roman"/>
        </w:rPr>
      </w:pPr>
      <w:r w:rsidRPr="006B4B98">
        <w:rPr>
          <w:rFonts w:ascii="Times New Roman" w:eastAsia="Times New Roman" w:hAnsi="Times New Roman" w:cs="Times New Roman"/>
        </w:rPr>
        <w:t>Gydytojas gali norėti dažnai atlikinėti laboratorinius tyrimus, jei:</w:t>
      </w:r>
    </w:p>
    <w:p w14:paraId="63CAA9BA" w14:textId="77777777" w:rsidR="00062A93" w:rsidRPr="006B4B98" w:rsidRDefault="00062A93" w:rsidP="006B4B98">
      <w:pPr>
        <w:numPr>
          <w:ilvl w:val="0"/>
          <w:numId w:val="3"/>
        </w:numPr>
        <w:suppressAutoHyphens/>
        <w:spacing w:after="0" w:line="240" w:lineRule="auto"/>
        <w:contextualSpacing/>
        <w:rPr>
          <w:rFonts w:ascii="Times New Roman" w:eastAsia="Droid Sans Fallback" w:hAnsi="Times New Roman" w:cs="Times New Roman"/>
          <w:kern w:val="2"/>
          <w:lang w:eastAsia="hi-IN" w:bidi="hi-IN"/>
        </w:rPr>
      </w:pPr>
      <w:r w:rsidRPr="006B4B98">
        <w:rPr>
          <w:rFonts w:ascii="Times New Roman" w:eastAsia="Droid Sans Fallback" w:hAnsi="Times New Roman" w:cs="Times New Roman"/>
          <w:kern w:val="2"/>
          <w:lang w:eastAsia="hi-IN" w:bidi="hi-IN"/>
        </w:rPr>
        <w:t>yra</w:t>
      </w:r>
      <w:r w:rsidRPr="006B4B98">
        <w:rPr>
          <w:rFonts w:ascii="Times New Roman" w:eastAsia="Times New Roman" w:hAnsi="Times New Roman" w:cs="Times New Roman"/>
        </w:rPr>
        <w:t xml:space="preserve"> sutrikęs kraujo krešėjimas</w:t>
      </w:r>
      <w:r w:rsidRPr="006B4B98">
        <w:rPr>
          <w:rFonts w:ascii="Times New Roman" w:eastAsia="Droid Sans Fallback" w:hAnsi="Times New Roman" w:cs="Times New Roman"/>
          <w:kern w:val="2"/>
          <w:lang w:eastAsia="hi-IN" w:bidi="hi-IN"/>
        </w:rPr>
        <w:t>;</w:t>
      </w:r>
    </w:p>
    <w:p w14:paraId="70DE3124" w14:textId="77777777" w:rsidR="00062A93" w:rsidRPr="006B4B98" w:rsidRDefault="00062A93" w:rsidP="006B4B98">
      <w:pPr>
        <w:numPr>
          <w:ilvl w:val="0"/>
          <w:numId w:val="3"/>
        </w:numPr>
        <w:suppressAutoHyphens/>
        <w:spacing w:after="0" w:line="240" w:lineRule="auto"/>
        <w:contextualSpacing/>
        <w:rPr>
          <w:rFonts w:ascii="Times New Roman" w:eastAsia="Droid Sans Fallback" w:hAnsi="Times New Roman" w:cs="Times New Roman"/>
          <w:kern w:val="2"/>
          <w:lang w:eastAsia="hi-IN" w:bidi="hi-IN"/>
        </w:rPr>
      </w:pPr>
      <w:r w:rsidRPr="006B4B98">
        <w:rPr>
          <w:rFonts w:ascii="Times New Roman" w:eastAsia="Droid Sans Fallback" w:hAnsi="Times New Roman" w:cs="Times New Roman"/>
          <w:kern w:val="2"/>
          <w:lang w:eastAsia="hi-IN" w:bidi="hi-IN"/>
        </w:rPr>
        <w:t>yra</w:t>
      </w:r>
      <w:r w:rsidRPr="006B4B98">
        <w:rPr>
          <w:rFonts w:ascii="Times New Roman" w:eastAsia="Times New Roman" w:hAnsi="Times New Roman" w:cs="Times New Roman"/>
        </w:rPr>
        <w:t xml:space="preserve"> sutrikusi kepenų veikla</w:t>
      </w:r>
      <w:r w:rsidRPr="006B4B98">
        <w:rPr>
          <w:rFonts w:ascii="Times New Roman" w:eastAsia="Droid Sans Fallback" w:hAnsi="Times New Roman" w:cs="Times New Roman"/>
          <w:kern w:val="2"/>
          <w:lang w:eastAsia="hi-IN" w:bidi="hi-IN"/>
        </w:rPr>
        <w:t>;</w:t>
      </w:r>
    </w:p>
    <w:p w14:paraId="1710137D" w14:textId="77777777" w:rsidR="00062A93" w:rsidRPr="006B4B98" w:rsidRDefault="00062A93" w:rsidP="006B4B98">
      <w:pPr>
        <w:numPr>
          <w:ilvl w:val="0"/>
          <w:numId w:val="3"/>
        </w:numPr>
        <w:suppressAutoHyphens/>
        <w:spacing w:after="0" w:line="240" w:lineRule="auto"/>
        <w:contextualSpacing/>
        <w:rPr>
          <w:rFonts w:ascii="Times New Roman" w:eastAsia="Droid Sans Fallback" w:hAnsi="Times New Roman" w:cs="Times New Roman"/>
          <w:kern w:val="2"/>
          <w:lang w:eastAsia="hi-IN" w:bidi="hi-IN"/>
        </w:rPr>
      </w:pPr>
      <w:r w:rsidRPr="006B4B98">
        <w:rPr>
          <w:rFonts w:ascii="Times New Roman" w:eastAsia="Times New Roman" w:hAnsi="Times New Roman" w:cs="Times New Roman"/>
        </w:rPr>
        <w:t>esate senyvas</w:t>
      </w:r>
      <w:r w:rsidRPr="006B4B98">
        <w:rPr>
          <w:rFonts w:ascii="Times New Roman" w:eastAsia="Droid Sans Fallback" w:hAnsi="Times New Roman" w:cs="Times New Roman"/>
          <w:kern w:val="2"/>
          <w:lang w:eastAsia="hi-IN" w:bidi="hi-IN"/>
        </w:rPr>
        <w:t>;</w:t>
      </w:r>
    </w:p>
    <w:p w14:paraId="5EC85AFB" w14:textId="77777777" w:rsidR="00062A93" w:rsidRPr="006B4B98" w:rsidRDefault="00062A93" w:rsidP="006B4B98">
      <w:pPr>
        <w:pStyle w:val="Sraopastraipa"/>
        <w:numPr>
          <w:ilvl w:val="0"/>
          <w:numId w:val="3"/>
        </w:numPr>
        <w:spacing w:after="0" w:line="240" w:lineRule="auto"/>
        <w:rPr>
          <w:rFonts w:ascii="Times New Roman" w:eastAsia="Times New Roman" w:hAnsi="Times New Roman" w:cs="Times New Roman"/>
        </w:rPr>
      </w:pPr>
      <w:r w:rsidRPr="006B4B98">
        <w:rPr>
          <w:rFonts w:ascii="Times New Roman" w:eastAsia="Times New Roman" w:hAnsi="Times New Roman" w:cs="Times New Roman"/>
        </w:rPr>
        <w:t xml:space="preserve">xefo rapid </w:t>
      </w:r>
      <w:r w:rsidRPr="006B4B98">
        <w:rPr>
          <w:rFonts w:ascii="Times New Roman" w:eastAsia="Droid Sans Fallback" w:hAnsi="Times New Roman" w:cs="Times New Roman"/>
          <w:kern w:val="2"/>
          <w:lang w:eastAsia="hi-IN" w:bidi="hi-IN"/>
        </w:rPr>
        <w:t xml:space="preserve">vartosite </w:t>
      </w:r>
      <w:r w:rsidRPr="006B4B98">
        <w:rPr>
          <w:rFonts w:ascii="Times New Roman" w:eastAsia="Times New Roman" w:hAnsi="Times New Roman" w:cs="Times New Roman"/>
        </w:rPr>
        <w:t>ilgiau nei 3 mėnesius.</w:t>
      </w:r>
    </w:p>
    <w:p w14:paraId="47572E58" w14:textId="77777777" w:rsidR="00062A93" w:rsidRPr="006B4B98" w:rsidRDefault="00062A93" w:rsidP="006B4B98">
      <w:pPr>
        <w:spacing w:after="0" w:line="240" w:lineRule="auto"/>
        <w:ind w:left="720"/>
        <w:rPr>
          <w:rFonts w:ascii="Times New Roman" w:eastAsia="Times New Roman" w:hAnsi="Times New Roman" w:cs="Times New Roman"/>
        </w:rPr>
      </w:pPr>
    </w:p>
    <w:p w14:paraId="7699B3AB" w14:textId="77777777" w:rsidR="00062A93" w:rsidRPr="006B4B98" w:rsidRDefault="00062A93" w:rsidP="006B4B98">
      <w:pPr>
        <w:spacing w:after="0" w:line="240" w:lineRule="auto"/>
        <w:rPr>
          <w:rFonts w:ascii="Times New Roman" w:eastAsia="Times New Roman" w:hAnsi="Times New Roman" w:cs="Times New Roman"/>
        </w:rPr>
      </w:pPr>
      <w:r w:rsidRPr="006B4B98">
        <w:rPr>
          <w:rFonts w:ascii="Times New Roman" w:eastAsia="Times New Roman" w:hAnsi="Times New Roman" w:cs="Times New Roman"/>
        </w:rPr>
        <w:t xml:space="preserve">Turite pasakyti gydytojui, jei vartodami xefo rapid būsite gydomi </w:t>
      </w:r>
      <w:r w:rsidRPr="006B4B98">
        <w:rPr>
          <w:rFonts w:ascii="Times New Roman" w:eastAsia="Times New Roman" w:hAnsi="Times New Roman" w:cs="Times New Roman"/>
          <w:b/>
        </w:rPr>
        <w:t>heparinu</w:t>
      </w:r>
      <w:r w:rsidRPr="006B4B98">
        <w:rPr>
          <w:rFonts w:ascii="Times New Roman" w:eastAsia="Times New Roman" w:hAnsi="Times New Roman" w:cs="Times New Roman"/>
        </w:rPr>
        <w:t xml:space="preserve"> ar </w:t>
      </w:r>
      <w:r w:rsidRPr="006B4B98">
        <w:rPr>
          <w:rFonts w:ascii="Times New Roman" w:eastAsia="Times New Roman" w:hAnsi="Times New Roman" w:cs="Times New Roman"/>
          <w:b/>
        </w:rPr>
        <w:t>takrolimuzu</w:t>
      </w:r>
      <w:r w:rsidRPr="006B4B98">
        <w:rPr>
          <w:rFonts w:ascii="Times New Roman" w:eastAsia="Times New Roman" w:hAnsi="Times New Roman" w:cs="Times New Roman"/>
        </w:rPr>
        <w:t>.</w:t>
      </w:r>
    </w:p>
    <w:p w14:paraId="018E8ED3" w14:textId="77777777" w:rsidR="00062A93" w:rsidRPr="006B4B98" w:rsidRDefault="00062A93" w:rsidP="006B4B98">
      <w:pPr>
        <w:spacing w:after="0" w:line="240" w:lineRule="auto"/>
        <w:ind w:left="720"/>
        <w:rPr>
          <w:rFonts w:ascii="Times New Roman" w:eastAsia="Times New Roman" w:hAnsi="Times New Roman" w:cs="Times New Roman"/>
        </w:rPr>
      </w:pPr>
    </w:p>
    <w:p w14:paraId="5509F71D" w14:textId="6BC9FB1A" w:rsidR="00062A93" w:rsidRPr="006B4B98" w:rsidRDefault="00062A93" w:rsidP="006B4B98">
      <w:pPr>
        <w:spacing w:after="0" w:line="240" w:lineRule="auto"/>
        <w:rPr>
          <w:rFonts w:ascii="Times New Roman" w:eastAsia="Times New Roman" w:hAnsi="Times New Roman" w:cs="Times New Roman"/>
          <w:b/>
        </w:rPr>
      </w:pPr>
      <w:r w:rsidRPr="006B4B98">
        <w:rPr>
          <w:rFonts w:ascii="Times New Roman" w:eastAsia="Times New Roman" w:hAnsi="Times New Roman" w:cs="Times New Roman"/>
        </w:rPr>
        <w:t xml:space="preserve">Jei pastebėsite bet kokių neįprastų su pilvu susijusių simptomų, pavyzdžiui, kraujavimą iš virškinimo trakto, odos reakciją (odos išbėrimą, šnerves, burną, vokus, ausis, lyties organus ir išangę dengiančio vidinio sluoksnio pažeidimą ar kitokių padidėjusio jautrumo požymių), </w:t>
      </w:r>
      <w:r w:rsidRPr="006B4B98">
        <w:rPr>
          <w:rFonts w:ascii="Times New Roman" w:eastAsia="Times New Roman" w:hAnsi="Times New Roman" w:cs="Times New Roman"/>
          <w:b/>
        </w:rPr>
        <w:t>nutraukite xefo rapid vartojimą ir nedelsdam</w:t>
      </w:r>
      <w:r w:rsidR="00505D7D" w:rsidRPr="006B4B98">
        <w:rPr>
          <w:rFonts w:ascii="Times New Roman" w:eastAsia="Times New Roman" w:hAnsi="Times New Roman" w:cs="Times New Roman"/>
          <w:b/>
        </w:rPr>
        <w:t>i</w:t>
      </w:r>
      <w:r w:rsidRPr="006B4B98">
        <w:rPr>
          <w:rFonts w:ascii="Times New Roman" w:eastAsia="Times New Roman" w:hAnsi="Times New Roman" w:cs="Times New Roman"/>
          <w:b/>
        </w:rPr>
        <w:t xml:space="preserve"> kreipkitės į gydytoją.</w:t>
      </w:r>
    </w:p>
    <w:p w14:paraId="7A59F1CB" w14:textId="77777777" w:rsidR="00062A93" w:rsidRPr="006B4B98" w:rsidRDefault="00062A93" w:rsidP="006B4B98">
      <w:pPr>
        <w:spacing w:after="0" w:line="240" w:lineRule="auto"/>
        <w:ind w:left="720"/>
        <w:rPr>
          <w:rFonts w:ascii="Times New Roman" w:eastAsia="Times New Roman" w:hAnsi="Times New Roman" w:cs="Times New Roman"/>
        </w:rPr>
      </w:pPr>
    </w:p>
    <w:p w14:paraId="679DF161" w14:textId="77777777" w:rsidR="00062A93" w:rsidRPr="006B4B98" w:rsidRDefault="00062A93" w:rsidP="006B4B98">
      <w:p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 xml:space="preserve">Tokie vaistai, kaip xefo rapid, gali būti susiję su nedideliu </w:t>
      </w:r>
      <w:r w:rsidRPr="006B4B98">
        <w:rPr>
          <w:rFonts w:ascii="Times New Roman" w:eastAsia="Times New Roman" w:hAnsi="Times New Roman" w:cs="Times New Roman"/>
          <w:b/>
          <w:lang w:eastAsia="lt-LT"/>
        </w:rPr>
        <w:t>širdies priepuolio</w:t>
      </w:r>
      <w:r w:rsidRPr="006B4B98">
        <w:rPr>
          <w:rFonts w:ascii="Times New Roman" w:eastAsia="Times New Roman" w:hAnsi="Times New Roman" w:cs="Times New Roman"/>
          <w:lang w:eastAsia="lt-LT"/>
        </w:rPr>
        <w:t xml:space="preserve"> (miokardo infarkto) ar </w:t>
      </w:r>
      <w:r w:rsidRPr="006B4B98">
        <w:rPr>
          <w:rFonts w:ascii="Times New Roman" w:eastAsia="Times New Roman" w:hAnsi="Times New Roman" w:cs="Times New Roman"/>
          <w:b/>
          <w:lang w:eastAsia="lt-LT"/>
        </w:rPr>
        <w:t>insulto</w:t>
      </w:r>
      <w:r w:rsidRPr="006B4B98">
        <w:rPr>
          <w:rFonts w:ascii="Times New Roman" w:eastAsia="Times New Roman" w:hAnsi="Times New Roman" w:cs="Times New Roman"/>
          <w:lang w:eastAsia="lt-LT"/>
        </w:rPr>
        <w:t xml:space="preserve"> pavojaus padidėjimu. Bet koks pavojus yra labiau tikėtinas ilgą laiką vartojant vaistą didelėmis dozėmis. </w:t>
      </w:r>
      <w:r w:rsidRPr="006B4B98">
        <w:rPr>
          <w:rFonts w:ascii="Times New Roman" w:eastAsia="Times New Roman" w:hAnsi="Times New Roman" w:cs="Times New Roman"/>
          <w:b/>
          <w:lang w:eastAsia="lt-LT"/>
        </w:rPr>
        <w:t>Neviršykite rekomenduotos dozės ar gydymo laiko.</w:t>
      </w:r>
    </w:p>
    <w:p w14:paraId="3142012A" w14:textId="77777777" w:rsidR="00062A93" w:rsidRPr="006B4B98" w:rsidRDefault="00062A93" w:rsidP="006B4B98">
      <w:pPr>
        <w:spacing w:after="0" w:line="240" w:lineRule="auto"/>
        <w:rPr>
          <w:rFonts w:ascii="Times New Roman" w:eastAsia="Times New Roman" w:hAnsi="Times New Roman" w:cs="Times New Roman"/>
          <w:lang w:eastAsia="lt-LT"/>
        </w:rPr>
      </w:pPr>
    </w:p>
    <w:p w14:paraId="4C336373" w14:textId="77777777" w:rsidR="00062A93" w:rsidRPr="006B4B98" w:rsidRDefault="00062A93" w:rsidP="006B4B98">
      <w:p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Gydymą turite aptarti su savo gydytoju arba vaistininku, jei:</w:t>
      </w:r>
    </w:p>
    <w:p w14:paraId="6A7B1FA5" w14:textId="77777777" w:rsidR="00062A93" w:rsidRPr="006B4B98" w:rsidRDefault="00062A93" w:rsidP="006B4B98">
      <w:pPr>
        <w:numPr>
          <w:ilvl w:val="0"/>
          <w:numId w:val="4"/>
        </w:numPr>
        <w:suppressAutoHyphens/>
        <w:spacing w:after="0" w:line="240" w:lineRule="auto"/>
        <w:contextualSpacing/>
        <w:rPr>
          <w:rFonts w:ascii="Times New Roman" w:eastAsia="Droid Sans Fallback" w:hAnsi="Times New Roman" w:cs="Times New Roman"/>
          <w:kern w:val="2"/>
          <w:lang w:eastAsia="hi-IN" w:bidi="hi-IN"/>
        </w:rPr>
      </w:pPr>
      <w:r w:rsidRPr="006B4B98">
        <w:rPr>
          <w:rFonts w:ascii="Times New Roman" w:eastAsia="Droid Sans Fallback" w:hAnsi="Times New Roman" w:cs="Times New Roman"/>
          <w:kern w:val="2"/>
          <w:lang w:eastAsia="hi-IN" w:bidi="hi-IN"/>
        </w:rPr>
        <w:t>yra</w:t>
      </w:r>
      <w:r w:rsidRPr="006B4B98">
        <w:rPr>
          <w:rFonts w:ascii="Times New Roman" w:eastAsia="Times New Roman" w:hAnsi="Times New Roman" w:cs="Times New Roman"/>
        </w:rPr>
        <w:t xml:space="preserve"> širdies </w:t>
      </w:r>
      <w:r w:rsidRPr="006B4B98">
        <w:rPr>
          <w:rFonts w:ascii="Times New Roman" w:eastAsia="Droid Sans Fallback" w:hAnsi="Times New Roman" w:cs="Times New Roman"/>
          <w:kern w:val="2"/>
          <w:lang w:eastAsia="hi-IN" w:bidi="hi-IN"/>
        </w:rPr>
        <w:t>sutrikimų;</w:t>
      </w:r>
    </w:p>
    <w:p w14:paraId="1079FA3A" w14:textId="77777777" w:rsidR="00062A93" w:rsidRPr="006B4B98" w:rsidRDefault="00062A93" w:rsidP="006B4B98">
      <w:pPr>
        <w:numPr>
          <w:ilvl w:val="0"/>
          <w:numId w:val="4"/>
        </w:numPr>
        <w:suppressAutoHyphens/>
        <w:spacing w:after="0" w:line="240" w:lineRule="auto"/>
        <w:contextualSpacing/>
        <w:rPr>
          <w:rFonts w:ascii="Times New Roman" w:eastAsia="Droid Sans Fallback" w:hAnsi="Times New Roman" w:cs="Times New Roman"/>
          <w:kern w:val="2"/>
          <w:lang w:eastAsia="hi-IN" w:bidi="hi-IN"/>
        </w:rPr>
      </w:pPr>
      <w:r w:rsidRPr="006B4B98">
        <w:rPr>
          <w:rFonts w:ascii="Times New Roman" w:eastAsia="Droid Sans Fallback" w:hAnsi="Times New Roman" w:cs="Times New Roman"/>
          <w:kern w:val="2"/>
          <w:lang w:eastAsia="hi-IN" w:bidi="hi-IN"/>
        </w:rPr>
        <w:t>buvote patyręs</w:t>
      </w:r>
      <w:r w:rsidRPr="006B4B98">
        <w:rPr>
          <w:rFonts w:ascii="Times New Roman" w:eastAsia="Times New Roman" w:hAnsi="Times New Roman" w:cs="Times New Roman"/>
        </w:rPr>
        <w:t xml:space="preserve"> insultą</w:t>
      </w:r>
      <w:r w:rsidRPr="006B4B98">
        <w:rPr>
          <w:rFonts w:ascii="Times New Roman" w:eastAsia="Droid Sans Fallback" w:hAnsi="Times New Roman" w:cs="Times New Roman"/>
          <w:kern w:val="2"/>
          <w:lang w:eastAsia="hi-IN" w:bidi="hi-IN"/>
        </w:rPr>
        <w:t>;</w:t>
      </w:r>
    </w:p>
    <w:p w14:paraId="32812B28" w14:textId="77777777" w:rsidR="00062A93" w:rsidRPr="006B4B98" w:rsidRDefault="00062A93" w:rsidP="006B4B98">
      <w:pPr>
        <w:numPr>
          <w:ilvl w:val="0"/>
          <w:numId w:val="4"/>
        </w:numPr>
        <w:spacing w:after="0" w:line="240" w:lineRule="auto"/>
        <w:contextualSpacing/>
        <w:rPr>
          <w:rFonts w:ascii="Times New Roman" w:eastAsia="Calibri" w:hAnsi="Times New Roman" w:cs="Times New Roman"/>
        </w:rPr>
      </w:pPr>
      <w:r w:rsidRPr="006B4B98">
        <w:rPr>
          <w:rFonts w:ascii="Times New Roman" w:eastAsia="Droid Sans Fallback" w:hAnsi="Times New Roman" w:cs="Times New Roman"/>
          <w:kern w:val="2"/>
          <w:lang w:eastAsia="hi-IN" w:bidi="hi-IN"/>
        </w:rPr>
        <w:t>manote</w:t>
      </w:r>
      <w:r w:rsidRPr="006B4B98">
        <w:rPr>
          <w:rFonts w:ascii="Times New Roman" w:eastAsia="Calibri" w:hAnsi="Times New Roman" w:cs="Times New Roman"/>
        </w:rPr>
        <w:t xml:space="preserve">, kad Jums </w:t>
      </w:r>
      <w:r w:rsidRPr="006B4B98">
        <w:rPr>
          <w:rFonts w:ascii="Times New Roman" w:eastAsia="Droid Sans Fallback" w:hAnsi="Times New Roman" w:cs="Times New Roman"/>
          <w:kern w:val="2"/>
          <w:lang w:eastAsia="hi-IN" w:bidi="hi-IN"/>
        </w:rPr>
        <w:t>gali atsirasti minėtų sutrikimų</w:t>
      </w:r>
      <w:r w:rsidRPr="006B4B98">
        <w:rPr>
          <w:rFonts w:ascii="Times New Roman" w:eastAsia="Calibri" w:hAnsi="Times New Roman" w:cs="Times New Roman"/>
        </w:rPr>
        <w:t xml:space="preserve"> (pavyzdžiui, Jūsų kraujospūdis yra padidėjęs, sergate diabetu, </w:t>
      </w:r>
      <w:r w:rsidRPr="006B4B98">
        <w:rPr>
          <w:rFonts w:ascii="Times New Roman" w:eastAsia="Droid Sans Fallback" w:hAnsi="Times New Roman" w:cs="Times New Roman"/>
          <w:kern w:val="2"/>
          <w:lang w:eastAsia="hi-IN" w:bidi="hi-IN"/>
        </w:rPr>
        <w:t>yra padidėjęs</w:t>
      </w:r>
      <w:r w:rsidRPr="006B4B98">
        <w:rPr>
          <w:rFonts w:ascii="Times New Roman" w:eastAsia="Calibri" w:hAnsi="Times New Roman" w:cs="Times New Roman"/>
        </w:rPr>
        <w:t xml:space="preserve"> cholesterolio </w:t>
      </w:r>
      <w:r w:rsidRPr="006B4B98">
        <w:rPr>
          <w:rFonts w:ascii="Times New Roman" w:eastAsia="Droid Sans Fallback" w:hAnsi="Times New Roman" w:cs="Times New Roman"/>
          <w:kern w:val="2"/>
          <w:lang w:eastAsia="hi-IN" w:bidi="hi-IN"/>
        </w:rPr>
        <w:t xml:space="preserve">kiekis </w:t>
      </w:r>
      <w:r w:rsidRPr="006B4B98">
        <w:rPr>
          <w:rFonts w:ascii="Times New Roman" w:eastAsia="Calibri" w:hAnsi="Times New Roman" w:cs="Times New Roman"/>
        </w:rPr>
        <w:t>arba rūkote</w:t>
      </w:r>
      <w:r w:rsidRPr="006B4B98">
        <w:rPr>
          <w:rFonts w:ascii="Times New Roman" w:eastAsia="Droid Sans Fallback" w:hAnsi="Times New Roman" w:cs="Times New Roman"/>
          <w:kern w:val="2"/>
          <w:lang w:eastAsia="hi-IN" w:bidi="hi-IN"/>
        </w:rPr>
        <w:t>).</w:t>
      </w:r>
    </w:p>
    <w:p w14:paraId="20617E31" w14:textId="77777777" w:rsidR="00062A93" w:rsidRPr="006B4B98" w:rsidRDefault="00062A93" w:rsidP="006B4B98">
      <w:pPr>
        <w:spacing w:after="0" w:line="240" w:lineRule="auto"/>
        <w:rPr>
          <w:rFonts w:ascii="Times New Roman" w:eastAsia="Times New Roman" w:hAnsi="Times New Roman" w:cs="Times New Roman"/>
          <w:lang w:eastAsia="lt-LT"/>
        </w:rPr>
      </w:pPr>
    </w:p>
    <w:p w14:paraId="5732DD6A" w14:textId="77777777" w:rsidR="00062A93" w:rsidRPr="006B4B98" w:rsidRDefault="00062A93" w:rsidP="006B4B98">
      <w:pPr>
        <w:spacing w:after="0" w:line="240" w:lineRule="auto"/>
        <w:rPr>
          <w:rFonts w:ascii="Times New Roman" w:eastAsia="Times New Roman" w:hAnsi="Times New Roman" w:cs="Times New Roman"/>
          <w:b/>
          <w:lang w:eastAsia="lt-LT"/>
        </w:rPr>
      </w:pPr>
      <w:r w:rsidRPr="006B4B98">
        <w:rPr>
          <w:rFonts w:ascii="Times New Roman" w:eastAsia="Times New Roman" w:hAnsi="Times New Roman" w:cs="Times New Roman"/>
          <w:b/>
          <w:lang w:eastAsia="lt-LT"/>
        </w:rPr>
        <w:t>Sergant vėjaraupiais, xefo rapid rekomenduojama nevartoti.</w:t>
      </w:r>
    </w:p>
    <w:p w14:paraId="55650D83" w14:textId="77777777" w:rsidR="00062A93" w:rsidRPr="006B4B98" w:rsidRDefault="00062A93" w:rsidP="006B4B98">
      <w:pPr>
        <w:spacing w:after="0" w:line="240" w:lineRule="auto"/>
        <w:ind w:left="720"/>
        <w:rPr>
          <w:rFonts w:ascii="Times New Roman" w:eastAsia="Times New Roman" w:hAnsi="Times New Roman" w:cs="Times New Roman"/>
        </w:rPr>
      </w:pPr>
    </w:p>
    <w:p w14:paraId="20C44AE9" w14:textId="77777777" w:rsidR="00062A93" w:rsidRPr="006B4B98" w:rsidRDefault="00062A93" w:rsidP="006B4B98">
      <w:pPr>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t>Kiti vaistai ir xefo</w:t>
      </w:r>
      <w:r w:rsidRPr="006B4B98" w:rsidDel="002A683A">
        <w:rPr>
          <w:rFonts w:ascii="Times New Roman" w:eastAsia="Times New Roman" w:hAnsi="Times New Roman" w:cs="Times New Roman"/>
          <w:b/>
          <w:bCs/>
          <w:lang w:eastAsia="x-none"/>
        </w:rPr>
        <w:t xml:space="preserve"> </w:t>
      </w:r>
      <w:r w:rsidRPr="006B4B98">
        <w:rPr>
          <w:rFonts w:ascii="Times New Roman" w:eastAsia="Times New Roman" w:hAnsi="Times New Roman" w:cs="Times New Roman"/>
          <w:b/>
          <w:bCs/>
          <w:lang w:eastAsia="x-none"/>
        </w:rPr>
        <w:t>rapid</w:t>
      </w:r>
    </w:p>
    <w:p w14:paraId="257A8AD6"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 xml:space="preserve">Jeigu vartojate arba neseniai </w:t>
      </w:r>
      <w:r w:rsidRPr="006B4B98">
        <w:rPr>
          <w:rFonts w:ascii="Times New Roman" w:eastAsia="Times New Roman" w:hAnsi="Times New Roman" w:cs="Times New Roman"/>
          <w:b/>
          <w:bCs/>
          <w:lang w:eastAsia="x-none"/>
        </w:rPr>
        <w:t>vartojote kitų vaistų arba nesate dėl to tikri</w:t>
      </w:r>
      <w:r w:rsidRPr="006B4B98">
        <w:rPr>
          <w:rFonts w:ascii="Times New Roman" w:eastAsia="Times New Roman" w:hAnsi="Times New Roman" w:cs="Times New Roman"/>
          <w:lang w:eastAsia="x-none"/>
        </w:rPr>
        <w:t>, apie tai pasakykite gydytojui arba vaistininkui.</w:t>
      </w:r>
    </w:p>
    <w:p w14:paraId="692D0470"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7F102E93" w14:textId="77777777" w:rsidR="00062A93" w:rsidRPr="006B4B98" w:rsidRDefault="00062A93" w:rsidP="006B4B98">
      <w:pPr>
        <w:spacing w:after="0" w:line="240" w:lineRule="auto"/>
        <w:rPr>
          <w:rFonts w:ascii="Times New Roman" w:eastAsia="Times New Roman" w:hAnsi="Times New Roman" w:cs="Times New Roman"/>
        </w:rPr>
      </w:pPr>
      <w:r w:rsidRPr="006B4B98">
        <w:rPr>
          <w:rFonts w:ascii="Times New Roman" w:eastAsia="Times New Roman" w:hAnsi="Times New Roman" w:cs="Times New Roman"/>
        </w:rPr>
        <w:t xml:space="preserve">Nevartokite xefo rapid kartu su kitokiais NVNU, </w:t>
      </w:r>
      <w:r w:rsidRPr="006B4B98">
        <w:rPr>
          <w:rFonts w:ascii="Times New Roman" w:eastAsia="Droid Sans Fallback" w:hAnsi="Times New Roman" w:cs="Times New Roman"/>
          <w:lang w:bidi="hi-IN"/>
        </w:rPr>
        <w:t xml:space="preserve">tokiais kaip </w:t>
      </w:r>
      <w:r w:rsidRPr="006B4B98">
        <w:rPr>
          <w:rFonts w:ascii="Times New Roman" w:eastAsia="Droid Sans Fallback" w:hAnsi="Times New Roman" w:cs="Times New Roman"/>
          <w:b/>
          <w:lang w:bidi="hi-IN"/>
        </w:rPr>
        <w:t>acetilsalicilo rūgštis</w:t>
      </w:r>
      <w:r w:rsidRPr="006B4B98">
        <w:rPr>
          <w:rFonts w:ascii="Times New Roman" w:eastAsia="Droid Sans Fallback" w:hAnsi="Times New Roman" w:cs="Times New Roman"/>
          <w:lang w:bidi="hi-IN"/>
        </w:rPr>
        <w:t xml:space="preserve"> (pavyzdžiui, aspirinas), </w:t>
      </w:r>
      <w:r w:rsidRPr="006B4B98">
        <w:rPr>
          <w:rFonts w:ascii="Times New Roman" w:eastAsia="Droid Sans Fallback" w:hAnsi="Times New Roman" w:cs="Times New Roman"/>
          <w:b/>
          <w:lang w:bidi="hi-IN"/>
        </w:rPr>
        <w:t>ibuprofenas</w:t>
      </w:r>
      <w:r w:rsidRPr="006B4B98">
        <w:rPr>
          <w:rFonts w:ascii="Times New Roman" w:eastAsia="Droid Sans Fallback" w:hAnsi="Times New Roman" w:cs="Times New Roman"/>
          <w:lang w:bidi="hi-IN"/>
        </w:rPr>
        <w:t xml:space="preserve"> ar </w:t>
      </w:r>
      <w:r w:rsidRPr="006B4B98">
        <w:rPr>
          <w:rFonts w:ascii="Times New Roman" w:eastAsia="Droid Sans Fallback" w:hAnsi="Times New Roman" w:cs="Times New Roman"/>
          <w:b/>
          <w:lang w:bidi="hi-IN"/>
        </w:rPr>
        <w:t>COX-2 inhibitoriai</w:t>
      </w:r>
      <w:r w:rsidRPr="006B4B98">
        <w:rPr>
          <w:rFonts w:ascii="Times New Roman" w:eastAsia="Times New Roman" w:hAnsi="Times New Roman" w:cs="Times New Roman"/>
        </w:rPr>
        <w:t>.</w:t>
      </w:r>
    </w:p>
    <w:p w14:paraId="2AD7C134"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321BAED9" w14:textId="77777777" w:rsidR="00062A93" w:rsidRPr="006B4B98" w:rsidRDefault="00062A93" w:rsidP="006B4B98">
      <w:pPr>
        <w:numPr>
          <w:ilvl w:val="12"/>
          <w:numId w:val="0"/>
        </w:numPr>
        <w:spacing w:after="0" w:line="240" w:lineRule="auto"/>
        <w:ind w:right="-2"/>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Galima xefo rapid ir kitų vaistų sąveika.</w:t>
      </w:r>
    </w:p>
    <w:p w14:paraId="6B0F9531" w14:textId="77777777" w:rsidR="00062A93" w:rsidRPr="006B4B98" w:rsidRDefault="00062A93" w:rsidP="006B4B98">
      <w:pPr>
        <w:numPr>
          <w:ilvl w:val="12"/>
          <w:numId w:val="0"/>
        </w:numPr>
        <w:spacing w:after="0" w:line="240" w:lineRule="auto"/>
        <w:ind w:right="-2"/>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Ypatingas atsargumas būtinas, jei vartojama tokių vaistų:</w:t>
      </w:r>
    </w:p>
    <w:p w14:paraId="4FDB7B40" w14:textId="77777777" w:rsidR="00062A93" w:rsidRPr="006B4B98" w:rsidRDefault="00062A93" w:rsidP="006B4B98">
      <w:pPr>
        <w:pStyle w:val="Sraopastraipa"/>
        <w:numPr>
          <w:ilvl w:val="0"/>
          <w:numId w:val="14"/>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cimetidino</w:t>
      </w:r>
      <w:r w:rsidRPr="006B4B98">
        <w:rPr>
          <w:rFonts w:ascii="Times New Roman" w:eastAsia="Droid Sans Fallback" w:hAnsi="Times New Roman" w:cs="Times New Roman"/>
          <w:lang w:bidi="hi-IN"/>
        </w:rPr>
        <w:t xml:space="preserve"> (juo gydomas rėmuo ir pepsinė opa);</w:t>
      </w:r>
    </w:p>
    <w:p w14:paraId="3214293B" w14:textId="77777777" w:rsidR="00062A93" w:rsidRPr="006B4B98" w:rsidRDefault="00062A93" w:rsidP="006B4B98">
      <w:pPr>
        <w:pStyle w:val="Sraopastraipa"/>
        <w:numPr>
          <w:ilvl w:val="0"/>
          <w:numId w:val="14"/>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 xml:space="preserve">kraujo krešėjimą slopinančių </w:t>
      </w:r>
      <w:r w:rsidRPr="006B4B98">
        <w:rPr>
          <w:rFonts w:ascii="Times New Roman" w:eastAsia="Droid Sans Fallback" w:hAnsi="Times New Roman" w:cs="Times New Roman"/>
          <w:lang w:bidi="hi-IN"/>
        </w:rPr>
        <w:t>vaistų, pavyzdžiui,</w:t>
      </w:r>
      <w:r w:rsidRPr="006B4B98">
        <w:rPr>
          <w:rFonts w:ascii="Times New Roman" w:eastAsia="Times New Roman" w:hAnsi="Times New Roman" w:cs="Times New Roman"/>
        </w:rPr>
        <w:t xml:space="preserve"> varfarino, heparino ar fenprokumono</w:t>
      </w:r>
      <w:r w:rsidRPr="006B4B98">
        <w:rPr>
          <w:rFonts w:ascii="Times New Roman" w:eastAsia="Droid Sans Fallback" w:hAnsi="Times New Roman" w:cs="Times New Roman"/>
          <w:lang w:bidi="hi-IN"/>
        </w:rPr>
        <w:t xml:space="preserve"> (jų vartojama kraujo krešulių atsiradimo profilaktikai);</w:t>
      </w:r>
    </w:p>
    <w:p w14:paraId="4A7E9440" w14:textId="77777777" w:rsidR="00062A93" w:rsidRPr="006B4B98" w:rsidRDefault="00062A93" w:rsidP="006B4B98">
      <w:pPr>
        <w:pStyle w:val="Sraopastraipa"/>
        <w:numPr>
          <w:ilvl w:val="0"/>
          <w:numId w:val="14"/>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kortikosteroidų;</w:t>
      </w:r>
    </w:p>
    <w:p w14:paraId="750A3097" w14:textId="77777777" w:rsidR="00062A93" w:rsidRPr="006B4B98" w:rsidRDefault="00062A93" w:rsidP="006B4B98">
      <w:pPr>
        <w:pStyle w:val="Sraopastraipa"/>
        <w:numPr>
          <w:ilvl w:val="0"/>
          <w:numId w:val="14"/>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metotreksato</w:t>
      </w:r>
      <w:r w:rsidRPr="006B4B98">
        <w:rPr>
          <w:rFonts w:ascii="Times New Roman" w:eastAsia="Droid Sans Fallback" w:hAnsi="Times New Roman" w:cs="Times New Roman"/>
          <w:lang w:bidi="hi-IN"/>
        </w:rPr>
        <w:t xml:space="preserve"> (juo gydomas vėžys ir imuninės ligos);</w:t>
      </w:r>
    </w:p>
    <w:p w14:paraId="22F70CCA" w14:textId="77777777" w:rsidR="00062A93" w:rsidRPr="006B4B98" w:rsidRDefault="00062A93" w:rsidP="006B4B98">
      <w:pPr>
        <w:pStyle w:val="Sraopastraipa"/>
        <w:numPr>
          <w:ilvl w:val="0"/>
          <w:numId w:val="14"/>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ličio;</w:t>
      </w:r>
    </w:p>
    <w:p w14:paraId="7AB265A4" w14:textId="77777777" w:rsidR="00062A93" w:rsidRPr="006B4B98" w:rsidRDefault="00062A93" w:rsidP="006B4B98">
      <w:pPr>
        <w:pStyle w:val="Sraopastraipa"/>
        <w:numPr>
          <w:ilvl w:val="0"/>
          <w:numId w:val="14"/>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 xml:space="preserve">imuninę sistemą slopinančių vaistų, </w:t>
      </w:r>
      <w:r w:rsidRPr="006B4B98">
        <w:rPr>
          <w:rFonts w:ascii="Times New Roman" w:eastAsia="Droid Sans Fallback" w:hAnsi="Times New Roman" w:cs="Times New Roman"/>
          <w:kern w:val="2"/>
          <w:lang w:eastAsia="hi-IN" w:bidi="hi-IN"/>
        </w:rPr>
        <w:t>pavyzdžiui,</w:t>
      </w:r>
      <w:r w:rsidRPr="006B4B98">
        <w:rPr>
          <w:rFonts w:ascii="Times New Roman" w:eastAsia="Times New Roman" w:hAnsi="Times New Roman" w:cs="Times New Roman"/>
        </w:rPr>
        <w:t xml:space="preserve"> ciklosporino ar takrolimuzo;</w:t>
      </w:r>
    </w:p>
    <w:p w14:paraId="28F230A0" w14:textId="77777777" w:rsidR="00062A93" w:rsidRPr="006B4B98" w:rsidRDefault="00062A93" w:rsidP="006B4B98">
      <w:pPr>
        <w:pStyle w:val="Sraopastraipa"/>
        <w:numPr>
          <w:ilvl w:val="0"/>
          <w:numId w:val="14"/>
        </w:numPr>
        <w:spacing w:after="0" w:line="240" w:lineRule="auto"/>
        <w:ind w:left="709"/>
        <w:rPr>
          <w:rFonts w:ascii="Times New Roman" w:eastAsia="Times New Roman" w:hAnsi="Times New Roman" w:cs="Times New Roman"/>
        </w:rPr>
      </w:pPr>
      <w:r w:rsidRPr="006B4B98">
        <w:rPr>
          <w:rFonts w:ascii="Times New Roman" w:eastAsia="Droid Sans Fallback" w:hAnsi="Times New Roman" w:cs="Times New Roman"/>
          <w:kern w:val="2"/>
          <w:lang w:eastAsia="hi-IN" w:bidi="hi-IN"/>
        </w:rPr>
        <w:t>vaistų</w:t>
      </w:r>
      <w:r w:rsidRPr="006B4B98">
        <w:rPr>
          <w:rFonts w:ascii="Times New Roman" w:eastAsia="Times New Roman" w:hAnsi="Times New Roman" w:cs="Times New Roman"/>
        </w:rPr>
        <w:t xml:space="preserve"> nuo širdies ligų, </w:t>
      </w:r>
      <w:r w:rsidRPr="006B4B98">
        <w:rPr>
          <w:rFonts w:ascii="Times New Roman" w:eastAsia="Droid Sans Fallback" w:hAnsi="Times New Roman" w:cs="Times New Roman"/>
          <w:kern w:val="2"/>
          <w:lang w:eastAsia="hi-IN" w:bidi="hi-IN"/>
        </w:rPr>
        <w:t>pavyzdžiui,</w:t>
      </w:r>
      <w:r w:rsidRPr="006B4B98">
        <w:rPr>
          <w:rFonts w:ascii="Times New Roman" w:eastAsia="Times New Roman" w:hAnsi="Times New Roman" w:cs="Times New Roman"/>
        </w:rPr>
        <w:t xml:space="preserve"> digoksino, AKF inhibitorių, beta adrenerginių receptorių blokatorių;</w:t>
      </w:r>
    </w:p>
    <w:p w14:paraId="6E404144" w14:textId="77777777" w:rsidR="00062A93" w:rsidRPr="006B4B98" w:rsidRDefault="00062A93" w:rsidP="006B4B98">
      <w:pPr>
        <w:pStyle w:val="Sraopastraipa"/>
        <w:numPr>
          <w:ilvl w:val="0"/>
          <w:numId w:val="14"/>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šlapimo išsiskyrimą skatinančių vaistų;</w:t>
      </w:r>
    </w:p>
    <w:p w14:paraId="3214B10F" w14:textId="77777777" w:rsidR="00062A93" w:rsidRPr="006B4B98" w:rsidRDefault="00062A93" w:rsidP="006B4B98">
      <w:pPr>
        <w:pStyle w:val="Sraopastraipa"/>
        <w:numPr>
          <w:ilvl w:val="0"/>
          <w:numId w:val="14"/>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kvinolonų grupės antibiotikų (pvz., levofloksacino, ofloksacino);</w:t>
      </w:r>
    </w:p>
    <w:p w14:paraId="5ED960E4" w14:textId="77777777" w:rsidR="00062A93" w:rsidRPr="006B4B98" w:rsidRDefault="00062A93" w:rsidP="006B4B98">
      <w:pPr>
        <w:pStyle w:val="Sraopastraipa"/>
        <w:numPr>
          <w:ilvl w:val="0"/>
          <w:numId w:val="14"/>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 xml:space="preserve">trombocitų </w:t>
      </w:r>
      <w:r w:rsidRPr="006B4B98">
        <w:rPr>
          <w:rFonts w:ascii="Times New Roman" w:eastAsia="Droid Sans Fallback" w:hAnsi="Times New Roman" w:cs="Times New Roman"/>
          <w:lang w:bidi="hi-IN"/>
        </w:rPr>
        <w:t>sukibimą</w:t>
      </w:r>
      <w:r w:rsidRPr="006B4B98">
        <w:rPr>
          <w:rFonts w:ascii="Times New Roman" w:eastAsia="Times New Roman" w:hAnsi="Times New Roman" w:cs="Times New Roman"/>
        </w:rPr>
        <w:t xml:space="preserve"> slopinančių vaistų</w:t>
      </w:r>
      <w:r w:rsidRPr="006B4B98">
        <w:rPr>
          <w:rFonts w:ascii="Times New Roman" w:eastAsia="Droid Sans Fallback" w:hAnsi="Times New Roman" w:cs="Times New Roman"/>
          <w:lang w:bidi="hi-IN"/>
        </w:rPr>
        <w:t xml:space="preserve"> (pvz., klopidogrelio) - jų vartojama siekiant išvengti širdies priepuolio ir insulto;</w:t>
      </w:r>
    </w:p>
    <w:p w14:paraId="5466FFDD" w14:textId="77777777" w:rsidR="00062A93" w:rsidRPr="006B4B98" w:rsidRDefault="00062A93" w:rsidP="006B4B98">
      <w:pPr>
        <w:pStyle w:val="Sraopastraipa"/>
        <w:numPr>
          <w:ilvl w:val="0"/>
          <w:numId w:val="14"/>
        </w:numPr>
        <w:spacing w:after="0" w:line="240" w:lineRule="auto"/>
        <w:ind w:left="709"/>
        <w:rPr>
          <w:rFonts w:ascii="Times New Roman" w:eastAsia="Times New Roman" w:hAnsi="Times New Roman" w:cs="Times New Roman"/>
        </w:rPr>
      </w:pPr>
      <w:r w:rsidRPr="006B4B98">
        <w:rPr>
          <w:rFonts w:ascii="Times New Roman" w:eastAsia="Droid Sans Fallback" w:hAnsi="Times New Roman" w:cs="Times New Roman"/>
          <w:kern w:val="2"/>
          <w:lang w:eastAsia="hi-IN" w:bidi="hi-IN"/>
        </w:rPr>
        <w:t>SSRI (</w:t>
      </w:r>
      <w:r w:rsidRPr="006B4B98">
        <w:rPr>
          <w:rFonts w:ascii="Times New Roman" w:eastAsia="Times New Roman" w:hAnsi="Times New Roman" w:cs="Times New Roman"/>
        </w:rPr>
        <w:t>selektyvaus poveikio serotonino reabsorbcijos inhibitorių</w:t>
      </w:r>
      <w:r w:rsidRPr="006B4B98">
        <w:rPr>
          <w:rFonts w:ascii="Times New Roman" w:eastAsia="Droid Sans Fallback" w:hAnsi="Times New Roman" w:cs="Times New Roman"/>
          <w:kern w:val="2"/>
          <w:lang w:eastAsia="hi-IN" w:bidi="hi-IN"/>
        </w:rPr>
        <w:t>), kuriais gydoma depresija</w:t>
      </w:r>
      <w:r w:rsidRPr="006B4B98">
        <w:rPr>
          <w:rFonts w:ascii="Times New Roman" w:eastAsia="Times New Roman" w:hAnsi="Times New Roman" w:cs="Times New Roman"/>
        </w:rPr>
        <w:t>;</w:t>
      </w:r>
    </w:p>
    <w:p w14:paraId="0E72B6DA" w14:textId="77777777" w:rsidR="00062A93" w:rsidRPr="006B4B98" w:rsidRDefault="00062A93" w:rsidP="006B4B98">
      <w:pPr>
        <w:pStyle w:val="Sraopastraipa"/>
        <w:numPr>
          <w:ilvl w:val="0"/>
          <w:numId w:val="14"/>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sulfonilkarbamido preparatų (</w:t>
      </w:r>
      <w:r w:rsidRPr="006B4B98">
        <w:rPr>
          <w:rFonts w:ascii="Times New Roman" w:eastAsia="Droid Sans Fallback" w:hAnsi="Times New Roman" w:cs="Times New Roman"/>
          <w:kern w:val="2"/>
          <w:lang w:eastAsia="hi-IN" w:bidi="hi-IN"/>
        </w:rPr>
        <w:t>pavyzdžiui,</w:t>
      </w:r>
      <w:r w:rsidRPr="006B4B98">
        <w:rPr>
          <w:rFonts w:ascii="Times New Roman" w:eastAsia="Times New Roman" w:hAnsi="Times New Roman" w:cs="Times New Roman"/>
        </w:rPr>
        <w:t xml:space="preserve"> glibenklamido</w:t>
      </w:r>
      <w:r w:rsidRPr="006B4B98">
        <w:rPr>
          <w:rFonts w:ascii="Times New Roman" w:eastAsia="Droid Sans Fallback" w:hAnsi="Times New Roman" w:cs="Times New Roman"/>
          <w:kern w:val="2"/>
          <w:lang w:eastAsia="hi-IN" w:bidi="hi-IN"/>
        </w:rPr>
        <w:t>), kuriais gydomas diabetas;</w:t>
      </w:r>
    </w:p>
    <w:p w14:paraId="61DD7C72" w14:textId="77777777" w:rsidR="00062A93" w:rsidRPr="006B4B98" w:rsidRDefault="00062A93" w:rsidP="006B4B98">
      <w:pPr>
        <w:pStyle w:val="Sraopastraipa"/>
        <w:numPr>
          <w:ilvl w:val="0"/>
          <w:numId w:val="14"/>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 xml:space="preserve">CYP2C9 izofermentų aktyvumą </w:t>
      </w:r>
      <w:r w:rsidRPr="006B4B98">
        <w:rPr>
          <w:rFonts w:ascii="Times New Roman" w:eastAsia="Droid Sans Fallback" w:hAnsi="Times New Roman" w:cs="Times New Roman"/>
        </w:rPr>
        <w:t>di</w:t>
      </w:r>
      <w:r w:rsidRPr="006B4B98">
        <w:rPr>
          <w:rFonts w:ascii="Times New Roman" w:eastAsia="Droid Sans Fallback" w:hAnsi="Times New Roman" w:cs="Times New Roman"/>
          <w:lang w:bidi="hi-IN"/>
        </w:rPr>
        <w:t>di</w:t>
      </w:r>
      <w:r w:rsidRPr="006B4B98">
        <w:rPr>
          <w:rFonts w:ascii="Times New Roman" w:eastAsia="Droid Sans Fallback" w:hAnsi="Times New Roman" w:cs="Times New Roman"/>
        </w:rPr>
        <w:t>nančių</w:t>
      </w:r>
      <w:r w:rsidRPr="006B4B98">
        <w:rPr>
          <w:rFonts w:ascii="Times New Roman" w:eastAsia="Times New Roman" w:hAnsi="Times New Roman" w:cs="Times New Roman"/>
        </w:rPr>
        <w:t xml:space="preserve"> arba </w:t>
      </w:r>
      <w:r w:rsidRPr="006B4B98">
        <w:rPr>
          <w:rFonts w:ascii="Times New Roman" w:eastAsia="Droid Sans Fallback" w:hAnsi="Times New Roman" w:cs="Times New Roman"/>
          <w:lang w:bidi="hi-IN"/>
        </w:rPr>
        <w:t>maž</w:t>
      </w:r>
      <w:r w:rsidRPr="006B4B98">
        <w:rPr>
          <w:rFonts w:ascii="Times New Roman" w:eastAsia="Droid Sans Fallback" w:hAnsi="Times New Roman" w:cs="Times New Roman"/>
        </w:rPr>
        <w:t>inančių</w:t>
      </w:r>
      <w:r w:rsidRPr="006B4B98">
        <w:rPr>
          <w:rFonts w:ascii="Times New Roman" w:eastAsia="Times New Roman" w:hAnsi="Times New Roman" w:cs="Times New Roman"/>
        </w:rPr>
        <w:t xml:space="preserve"> vaistų</w:t>
      </w:r>
      <w:r w:rsidRPr="006B4B98">
        <w:rPr>
          <w:rFonts w:ascii="Times New Roman" w:eastAsia="Droid Sans Fallback" w:hAnsi="Times New Roman" w:cs="Times New Roman"/>
          <w:lang w:bidi="hi-IN"/>
        </w:rPr>
        <w:t xml:space="preserve"> (pvz., antibiotiko rifampicino ar vaisto nuo grybelių infekcijos flukonazolo), kadangi jie gali keisti xefo rapid skaidymą Jūsų organizme</w:t>
      </w:r>
      <w:r w:rsidRPr="006B4B98">
        <w:rPr>
          <w:rFonts w:ascii="Times New Roman" w:eastAsia="Times New Roman" w:hAnsi="Times New Roman" w:cs="Times New Roman"/>
        </w:rPr>
        <w:t>;</w:t>
      </w:r>
    </w:p>
    <w:p w14:paraId="08FC048C" w14:textId="77777777" w:rsidR="00062A93" w:rsidRPr="006B4B98" w:rsidRDefault="00062A93" w:rsidP="006B4B98">
      <w:pPr>
        <w:pStyle w:val="Sraopastraipa"/>
        <w:numPr>
          <w:ilvl w:val="0"/>
          <w:numId w:val="14"/>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angiotenzino II receptorių blokatorių</w:t>
      </w:r>
      <w:r w:rsidRPr="006B4B98">
        <w:rPr>
          <w:rFonts w:ascii="Times New Roman" w:eastAsia="Droid Sans Fallback" w:hAnsi="Times New Roman" w:cs="Times New Roman"/>
          <w:lang w:bidi="hi-IN"/>
        </w:rPr>
        <w:t xml:space="preserve"> (jų vartojama nuo didelio kraujospūdžio ligos, diabeto sukelto inkstų pažeidimo ar stazinio širdies nepakankamumo);</w:t>
      </w:r>
    </w:p>
    <w:p w14:paraId="47472E40" w14:textId="457A746B" w:rsidR="00062A93" w:rsidRPr="006B4B98" w:rsidRDefault="00062A93" w:rsidP="006B4B98">
      <w:pPr>
        <w:pStyle w:val="Sraopastraipa"/>
        <w:numPr>
          <w:ilvl w:val="0"/>
          <w:numId w:val="14"/>
        </w:numPr>
        <w:spacing w:after="0" w:line="240" w:lineRule="auto"/>
        <w:ind w:left="709"/>
        <w:rPr>
          <w:rFonts w:ascii="Times New Roman" w:eastAsia="Times New Roman" w:hAnsi="Times New Roman" w:cs="Times New Roman"/>
        </w:rPr>
      </w:pPr>
      <w:r w:rsidRPr="006B4B98">
        <w:rPr>
          <w:rFonts w:ascii="Times New Roman" w:eastAsia="Times New Roman" w:hAnsi="Times New Roman" w:cs="Times New Roman"/>
        </w:rPr>
        <w:t>pemetreksedo</w:t>
      </w:r>
      <w:r w:rsidRPr="006B4B98">
        <w:rPr>
          <w:rFonts w:ascii="Times New Roman" w:eastAsia="Droid Sans Fallback" w:hAnsi="Times New Roman" w:cs="Times New Roman"/>
          <w:lang w:bidi="hi-IN"/>
        </w:rPr>
        <w:t xml:space="preserve"> (juo gydomos kai kurios plaučių vėžio formos).</w:t>
      </w:r>
    </w:p>
    <w:p w14:paraId="10C61A5B"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1AEDC504" w14:textId="77777777" w:rsidR="00062A93" w:rsidRPr="006B4B98" w:rsidRDefault="00062A93" w:rsidP="006B4B98">
      <w:pPr>
        <w:spacing w:after="0" w:line="240" w:lineRule="auto"/>
        <w:rPr>
          <w:rFonts w:ascii="Times New Roman" w:eastAsia="Times New Roman" w:hAnsi="Times New Roman" w:cs="Times New Roman"/>
          <w:b/>
          <w:bCs/>
        </w:rPr>
      </w:pPr>
      <w:r w:rsidRPr="006B4B98">
        <w:rPr>
          <w:rFonts w:ascii="Times New Roman" w:eastAsia="Times New Roman" w:hAnsi="Times New Roman" w:cs="Times New Roman"/>
          <w:b/>
          <w:bCs/>
        </w:rPr>
        <w:t>xefo rapid vartojimas su maistu ir gėrimais</w:t>
      </w:r>
    </w:p>
    <w:p w14:paraId="2EABE785"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xefo rapid plėvele dengtos tabletės skirtos vartoti per burną. Jas reikia nuryti prieš valgį, užgeriant pakankamu kiekiu skysčio.</w:t>
      </w:r>
    </w:p>
    <w:p w14:paraId="13DDB495"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3B6574BF"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Šio vaisto gerti valgio metu nerekomenduojama, kadangi gali sumažėti jo veiksmingumas.</w:t>
      </w:r>
    </w:p>
    <w:p w14:paraId="3E3C9B34"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361AEF3C" w14:textId="77777777" w:rsidR="00062A93" w:rsidRPr="006B4B98" w:rsidRDefault="00062A93" w:rsidP="006B4B98">
      <w:pPr>
        <w:spacing w:after="0" w:line="240" w:lineRule="auto"/>
        <w:rPr>
          <w:rFonts w:ascii="Times New Roman" w:eastAsia="Times New Roman" w:hAnsi="Times New Roman" w:cs="Times New Roman"/>
          <w:b/>
          <w:bCs/>
        </w:rPr>
      </w:pPr>
      <w:r w:rsidRPr="006B4B98">
        <w:rPr>
          <w:rFonts w:ascii="Times New Roman" w:eastAsia="Times New Roman" w:hAnsi="Times New Roman" w:cs="Times New Roman"/>
          <w:b/>
          <w:bCs/>
        </w:rPr>
        <w:t>Nėštumas, žindymo laikotarpis ir vaisingumas</w:t>
      </w:r>
    </w:p>
    <w:p w14:paraId="4258A65D" w14:textId="5FC42C7F" w:rsidR="00062A93" w:rsidRPr="006B4B98" w:rsidRDefault="00062A93" w:rsidP="006B4B98">
      <w:pPr>
        <w:numPr>
          <w:ilvl w:val="12"/>
          <w:numId w:val="0"/>
        </w:numPr>
        <w:tabs>
          <w:tab w:val="left" w:pos="720"/>
        </w:tabs>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Jeigu esate nėščia, žindote kūdikį, manote, kad galbūt esate nėščia, arba planuojate pastoti, tai prieš vartodama šį vaistą, pasitarkite su gydytoju arba vaistininku.</w:t>
      </w:r>
    </w:p>
    <w:p w14:paraId="5DF32842"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545C4A16" w14:textId="77777777" w:rsidR="00062A93" w:rsidRPr="00DA590E" w:rsidRDefault="00062A93" w:rsidP="006B4B98">
      <w:pPr>
        <w:spacing w:after="0" w:line="240" w:lineRule="auto"/>
        <w:rPr>
          <w:rFonts w:ascii="Times New Roman" w:eastAsia="Times New Roman" w:hAnsi="Times New Roman" w:cs="Times New Roman"/>
          <w:i/>
          <w:iCs/>
          <w:lang w:eastAsia="x-none"/>
        </w:rPr>
      </w:pPr>
      <w:r w:rsidRPr="00DA590E">
        <w:rPr>
          <w:rFonts w:ascii="Times New Roman" w:eastAsia="Times New Roman" w:hAnsi="Times New Roman" w:cs="Times New Roman"/>
          <w:i/>
          <w:iCs/>
          <w:lang w:eastAsia="x-none"/>
        </w:rPr>
        <w:t>Vaisingumas</w:t>
      </w:r>
    </w:p>
    <w:p w14:paraId="73930D39"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b/>
          <w:lang w:eastAsia="x-none"/>
        </w:rPr>
        <w:t>xefo rapid gali mažinti vaisingumą, todėl šio vaisto nerekomenduojama vartoti moterims, norinčioms pastoti.</w:t>
      </w:r>
      <w:r w:rsidRPr="006B4B98">
        <w:rPr>
          <w:rFonts w:ascii="Times New Roman" w:eastAsia="Times New Roman" w:hAnsi="Times New Roman" w:cs="Times New Roman"/>
          <w:lang w:eastAsia="x-none"/>
        </w:rPr>
        <w:t xml:space="preserve"> Moterys, kurios turi sunkumų pastodamos arba kurioms atliekami tyrimai dėl vaisingumo, turėtų kreiptis į gydytoją ir apsvarstyti gydymo xefo rapid nutraukimą.</w:t>
      </w:r>
    </w:p>
    <w:p w14:paraId="6B6F3EBD"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25C6BC64" w14:textId="77777777" w:rsidR="00062A93" w:rsidRPr="00DA590E" w:rsidRDefault="00062A93" w:rsidP="006B4B98">
      <w:pPr>
        <w:spacing w:after="0" w:line="240" w:lineRule="auto"/>
        <w:rPr>
          <w:rFonts w:ascii="Times New Roman" w:eastAsia="Times New Roman" w:hAnsi="Times New Roman" w:cs="Times New Roman"/>
          <w:i/>
          <w:iCs/>
          <w:lang w:eastAsia="x-none"/>
        </w:rPr>
      </w:pPr>
      <w:r w:rsidRPr="00DA590E">
        <w:rPr>
          <w:rFonts w:ascii="Times New Roman" w:eastAsia="Times New Roman" w:hAnsi="Times New Roman" w:cs="Times New Roman"/>
          <w:i/>
          <w:iCs/>
          <w:lang w:eastAsia="x-none"/>
        </w:rPr>
        <w:t>Nėštumas</w:t>
      </w:r>
    </w:p>
    <w:p w14:paraId="5436192D"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 xml:space="preserve">Pirmaisiais 6 nėštumo mėnesiais xefo rapid vartoti nerekomenduojama, nebent taip nurodė gydytojas. </w:t>
      </w:r>
    </w:p>
    <w:p w14:paraId="3A70ACD0" w14:textId="77777777" w:rsidR="00062A93" w:rsidRPr="006B4B98" w:rsidRDefault="00062A93" w:rsidP="006B4B98">
      <w:pPr>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t>Paskutiniais trimis nėštumo mėnesiais xefo rapid vartoti draudžiama.</w:t>
      </w:r>
    </w:p>
    <w:p w14:paraId="0FA27CC2"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6798E61B" w14:textId="77777777" w:rsidR="00062A93" w:rsidRPr="00DA590E" w:rsidRDefault="00062A93" w:rsidP="006B4B98">
      <w:pPr>
        <w:spacing w:after="0" w:line="240" w:lineRule="auto"/>
        <w:rPr>
          <w:rFonts w:ascii="Times New Roman" w:eastAsia="Times New Roman" w:hAnsi="Times New Roman" w:cs="Times New Roman"/>
          <w:i/>
          <w:iCs/>
          <w:lang w:eastAsia="x-none"/>
        </w:rPr>
      </w:pPr>
      <w:r w:rsidRPr="00DA590E">
        <w:rPr>
          <w:rFonts w:ascii="Times New Roman" w:eastAsia="Times New Roman" w:hAnsi="Times New Roman" w:cs="Times New Roman"/>
          <w:i/>
          <w:iCs/>
          <w:lang w:eastAsia="x-none"/>
        </w:rPr>
        <w:t>Žindymas</w:t>
      </w:r>
    </w:p>
    <w:p w14:paraId="6FC08C85"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Maitinimo krūtimi metu xefo rapid vartoti nerekomenduojama, nebent tai aiškiai nurodė gydytojas.</w:t>
      </w:r>
    </w:p>
    <w:p w14:paraId="48DBCE0A"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337C3C10" w14:textId="77777777" w:rsidR="00062A93" w:rsidRPr="006B4B98" w:rsidRDefault="00062A93" w:rsidP="006B4B98">
      <w:pPr>
        <w:spacing w:after="0" w:line="240" w:lineRule="auto"/>
        <w:rPr>
          <w:rFonts w:ascii="Times New Roman" w:eastAsia="Times New Roman" w:hAnsi="Times New Roman" w:cs="Times New Roman"/>
          <w:b/>
          <w:bCs/>
        </w:rPr>
      </w:pPr>
      <w:r w:rsidRPr="006B4B98">
        <w:rPr>
          <w:rFonts w:ascii="Times New Roman" w:eastAsia="Times New Roman" w:hAnsi="Times New Roman" w:cs="Times New Roman"/>
          <w:b/>
          <w:bCs/>
        </w:rPr>
        <w:t>Vairavimas ir mechanizmų valdymas</w:t>
      </w:r>
    </w:p>
    <w:p w14:paraId="4018F0E7"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xefo rapid gebėjimo vairuoti ir valdyti mechanizmus neveikia arba veikia nereikšmingai.</w:t>
      </w:r>
    </w:p>
    <w:p w14:paraId="17DEA583" w14:textId="77777777" w:rsidR="00062A93" w:rsidRPr="006B4B98" w:rsidRDefault="00062A93" w:rsidP="006B4B98">
      <w:pPr>
        <w:autoSpaceDE w:val="0"/>
        <w:autoSpaceDN w:val="0"/>
        <w:adjustRightInd w:val="0"/>
        <w:spacing w:after="0" w:line="240" w:lineRule="auto"/>
        <w:rPr>
          <w:rFonts w:ascii="Times New Roman" w:eastAsia="Times New Roman" w:hAnsi="Times New Roman" w:cs="Times New Roman"/>
          <w:lang w:eastAsia="lt-LT"/>
        </w:rPr>
      </w:pPr>
    </w:p>
    <w:p w14:paraId="53805307" w14:textId="77777777" w:rsidR="00062A93" w:rsidRPr="006B4B98" w:rsidRDefault="00062A93" w:rsidP="006B4B98">
      <w:pPr>
        <w:spacing w:after="0" w:line="240" w:lineRule="auto"/>
        <w:rPr>
          <w:rFonts w:ascii="Times New Roman" w:eastAsia="Times New Roman" w:hAnsi="Times New Roman" w:cs="Times New Roman"/>
          <w:b/>
          <w:bCs/>
        </w:rPr>
      </w:pPr>
    </w:p>
    <w:p w14:paraId="7CFE1579" w14:textId="77777777" w:rsidR="00062A93" w:rsidRPr="006B4B98" w:rsidRDefault="00062A93" w:rsidP="006B4B98">
      <w:pPr>
        <w:tabs>
          <w:tab w:val="left" w:pos="709"/>
        </w:tabs>
        <w:spacing w:after="0" w:line="240" w:lineRule="auto"/>
        <w:rPr>
          <w:rFonts w:ascii="Times New Roman" w:eastAsia="Times New Roman" w:hAnsi="Times New Roman" w:cs="Times New Roman"/>
          <w:b/>
        </w:rPr>
      </w:pPr>
      <w:bookmarkStart w:id="8" w:name="_Toc129243141"/>
      <w:bookmarkStart w:id="9" w:name="_Toc129243266"/>
      <w:r w:rsidRPr="006B4B98">
        <w:rPr>
          <w:rFonts w:ascii="Times New Roman" w:eastAsia="Times New Roman" w:hAnsi="Times New Roman" w:cs="Times New Roman"/>
          <w:b/>
        </w:rPr>
        <w:t>3.</w:t>
      </w:r>
      <w:r w:rsidRPr="006B4B98">
        <w:rPr>
          <w:rFonts w:ascii="Times New Roman" w:eastAsia="Times New Roman" w:hAnsi="Times New Roman" w:cs="Times New Roman"/>
          <w:b/>
        </w:rPr>
        <w:tab/>
        <w:t xml:space="preserve">Kaip vartoti </w:t>
      </w:r>
      <w:bookmarkEnd w:id="8"/>
      <w:bookmarkEnd w:id="9"/>
      <w:r w:rsidRPr="006B4B98">
        <w:rPr>
          <w:rFonts w:ascii="Times New Roman" w:eastAsia="Times New Roman" w:hAnsi="Times New Roman" w:cs="Times New Roman"/>
          <w:b/>
          <w:lang w:eastAsia="lt-LT"/>
        </w:rPr>
        <w:t>xefo rapid</w:t>
      </w:r>
    </w:p>
    <w:p w14:paraId="3A8AAC4F" w14:textId="77777777" w:rsidR="00062A93" w:rsidRPr="006B4B98" w:rsidRDefault="00062A93" w:rsidP="006B4B98">
      <w:pPr>
        <w:keepNext/>
        <w:tabs>
          <w:tab w:val="left" w:pos="567"/>
        </w:tabs>
        <w:spacing w:after="0" w:line="240" w:lineRule="auto"/>
        <w:rPr>
          <w:rFonts w:ascii="Times New Roman" w:eastAsia="Times New Roman" w:hAnsi="Times New Roman" w:cs="Times New Roman"/>
        </w:rPr>
      </w:pPr>
    </w:p>
    <w:p w14:paraId="75011528"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Visada vartokite šį vaistą tiksliai, kaip nurodė gydytojas. Jeigu abejojate, kreipkitės į gydytoją arba vaistininką.</w:t>
      </w:r>
    </w:p>
    <w:p w14:paraId="4595A428"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18C7597E"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b/>
          <w:bCs/>
          <w:lang w:eastAsia="x-none"/>
        </w:rPr>
        <w:t>Įprasta paros dozė suaugusiems</w:t>
      </w:r>
      <w:r w:rsidRPr="006B4B98">
        <w:rPr>
          <w:rFonts w:ascii="Times New Roman" w:eastAsia="Times New Roman" w:hAnsi="Times New Roman" w:cs="Times New Roman"/>
          <w:lang w:eastAsia="x-none"/>
        </w:rPr>
        <w:t xml:space="preserve"> žmonėms yra 8</w:t>
      </w:r>
      <w:r w:rsidRPr="006B4B98">
        <w:rPr>
          <w:rFonts w:ascii="Times New Roman" w:eastAsia="Times New Roman" w:hAnsi="Times New Roman" w:cs="Times New Roman"/>
          <w:lang w:eastAsia="x-none"/>
        </w:rPr>
        <w:noBreakHyphen/>
        <w:t>16 mg, vienkartinė dozė yra 8 mg: per du kartus išgeriama 16 mg dozė arba kartą per parą geriama 8 mg dozė.</w:t>
      </w:r>
    </w:p>
    <w:p w14:paraId="32C0EAC6"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2DFB8A05" w14:textId="4DA42550"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 xml:space="preserve">Pirmąją gydymo </w:t>
      </w:r>
      <w:r w:rsidR="00260315" w:rsidRPr="006B4B98">
        <w:rPr>
          <w:rFonts w:ascii="Times New Roman" w:eastAsia="Times New Roman" w:hAnsi="Times New Roman" w:cs="Times New Roman"/>
          <w:lang w:eastAsia="x-none"/>
        </w:rPr>
        <w:t xml:space="preserve">dieną </w:t>
      </w:r>
      <w:r w:rsidRPr="006B4B98">
        <w:rPr>
          <w:rFonts w:ascii="Times New Roman" w:eastAsia="Times New Roman" w:hAnsi="Times New Roman" w:cs="Times New Roman"/>
          <w:lang w:eastAsia="x-none"/>
        </w:rPr>
        <w:t xml:space="preserve">galima gerti pradinę 16 mg dozę, po 12 valandų </w:t>
      </w:r>
      <w:r w:rsidRPr="006B4B98">
        <w:rPr>
          <w:rFonts w:ascii="Times New Roman" w:eastAsia="Times New Roman" w:hAnsi="Times New Roman" w:cs="Times New Roman"/>
          <w:lang w:eastAsia="x-none"/>
        </w:rPr>
        <w:sym w:font="Symbol" w:char="F02D"/>
      </w:r>
      <w:r w:rsidRPr="006B4B98">
        <w:rPr>
          <w:rFonts w:ascii="Times New Roman" w:eastAsia="Times New Roman" w:hAnsi="Times New Roman" w:cs="Times New Roman"/>
          <w:lang w:eastAsia="x-none"/>
        </w:rPr>
        <w:t xml:space="preserve"> 8 mg dozę. Po to negalima vartoti didesnės kaip 16 mg dozės per parą.</w:t>
      </w:r>
    </w:p>
    <w:p w14:paraId="25EA9E5C"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34CA0045"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 xml:space="preserve">xefo rapid tabletes reikia nuryti užgeriant pakankamu kiekiu skysčio. </w:t>
      </w:r>
      <w:r w:rsidRPr="006B4B98">
        <w:rPr>
          <w:rFonts w:ascii="Times New Roman" w:eastAsia="Times New Roman" w:hAnsi="Times New Roman" w:cs="Times New Roman"/>
          <w:b/>
          <w:bCs/>
          <w:lang w:eastAsia="x-none"/>
        </w:rPr>
        <w:t>Nevartokite xefo rapid su maistu, nes maistas gali sumažinti vaisto veiksmingumą.</w:t>
      </w:r>
    </w:p>
    <w:p w14:paraId="44793088"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7847A699" w14:textId="77777777" w:rsidR="00062A93" w:rsidRPr="006B4B98" w:rsidRDefault="00062A93" w:rsidP="006B4B98">
      <w:p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xefo rapid nerekomenduojama vartoti vaikams ir jaunesniems kaip 18 metų paaugliams, nes duomenų apie tokių pacientų gydymą nėra.</w:t>
      </w:r>
    </w:p>
    <w:p w14:paraId="6FCF2993"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797ADF1D" w14:textId="3C3145FF" w:rsidR="00062A93" w:rsidRPr="006B4B98" w:rsidRDefault="00062A93" w:rsidP="006B4B98">
      <w:pPr>
        <w:spacing w:after="0" w:line="240" w:lineRule="auto"/>
        <w:rPr>
          <w:rFonts w:ascii="Times New Roman" w:eastAsia="Times New Roman" w:hAnsi="Times New Roman" w:cs="Times New Roman"/>
          <w:b/>
          <w:bCs/>
        </w:rPr>
      </w:pPr>
      <w:r w:rsidRPr="006B4B98">
        <w:rPr>
          <w:rFonts w:ascii="Times New Roman" w:eastAsia="Times New Roman" w:hAnsi="Times New Roman" w:cs="Times New Roman"/>
          <w:b/>
          <w:bCs/>
        </w:rPr>
        <w:t>Ką daryti pavartojus per didelę xefo rapid dozę</w:t>
      </w:r>
    </w:p>
    <w:p w14:paraId="79CE5F55"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Jei išgėrėte didesnę, nei reikia, xefo rapid dozę, kreipkitės į gydytoją arba vaistininką.</w:t>
      </w:r>
    </w:p>
    <w:p w14:paraId="7D2C2D32"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22CED7F8"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Perdozavus gali atsirasti pykinimas, vėmimas ir su centrine nervų sistema susijusių simptomų (pavyzdžiui, galvos svaigimas ar regos sutrikimas). Gali taip pat pasitaikyti sunkių simptomų, tokių kaip į komą ir mėšlungius pereinanti ataksija, kepenų ir inkstų pažeidimas ar galimi krešėjimo sutrikimai.</w:t>
      </w:r>
    </w:p>
    <w:p w14:paraId="744001DC"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56943AAC" w14:textId="77777777" w:rsidR="00062A93" w:rsidRPr="006B4B98" w:rsidRDefault="00062A93" w:rsidP="006B4B98">
      <w:pPr>
        <w:spacing w:after="0" w:line="240" w:lineRule="auto"/>
        <w:rPr>
          <w:rFonts w:ascii="Times New Roman" w:eastAsia="Times New Roman" w:hAnsi="Times New Roman" w:cs="Times New Roman"/>
          <w:b/>
          <w:bCs/>
        </w:rPr>
      </w:pPr>
      <w:r w:rsidRPr="006B4B98">
        <w:rPr>
          <w:rFonts w:ascii="Times New Roman" w:eastAsia="Times New Roman" w:hAnsi="Times New Roman" w:cs="Times New Roman"/>
          <w:b/>
          <w:bCs/>
        </w:rPr>
        <w:t>Pamiršus pavartoti xefo rapid</w:t>
      </w:r>
    </w:p>
    <w:p w14:paraId="0F9BCC1A"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Negalima vartoti dvigubos dozės norint kompensuoti praleistą tabletę.</w:t>
      </w:r>
    </w:p>
    <w:p w14:paraId="66F1BF56"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6346216E" w14:textId="77777777" w:rsidR="00062A93" w:rsidRPr="006B4B98" w:rsidRDefault="00062A93" w:rsidP="006B4B98">
      <w:pPr>
        <w:spacing w:after="0" w:line="240" w:lineRule="auto"/>
        <w:rPr>
          <w:rFonts w:ascii="Times New Roman" w:eastAsia="Times New Roman" w:hAnsi="Times New Roman" w:cs="Times New Roman"/>
          <w:iCs/>
          <w:lang w:eastAsia="lt-LT"/>
        </w:rPr>
      </w:pPr>
      <w:r w:rsidRPr="006B4B98">
        <w:rPr>
          <w:rFonts w:ascii="Times New Roman" w:eastAsia="Times New Roman" w:hAnsi="Times New Roman" w:cs="Times New Roman"/>
          <w:iCs/>
          <w:lang w:eastAsia="lt-LT"/>
        </w:rPr>
        <w:t>Jei kyla klausimų apie xefo rapid vartojimą, kreipkitės į gydytoją arba vaistininką.</w:t>
      </w:r>
    </w:p>
    <w:p w14:paraId="147D54FA" w14:textId="77777777" w:rsidR="00062A93" w:rsidRPr="006B4B98" w:rsidRDefault="00062A93" w:rsidP="006B4B98">
      <w:pPr>
        <w:tabs>
          <w:tab w:val="left" w:pos="567"/>
        </w:tabs>
        <w:spacing w:after="0" w:line="240" w:lineRule="auto"/>
        <w:rPr>
          <w:rFonts w:ascii="Times New Roman" w:eastAsia="Times New Roman" w:hAnsi="Times New Roman" w:cs="Times New Roman"/>
        </w:rPr>
      </w:pPr>
    </w:p>
    <w:p w14:paraId="2731B065" w14:textId="77777777" w:rsidR="00062A93" w:rsidRPr="006B4B98" w:rsidRDefault="00062A93" w:rsidP="006B4B98">
      <w:pPr>
        <w:tabs>
          <w:tab w:val="left" w:pos="567"/>
        </w:tabs>
        <w:spacing w:after="0" w:line="240" w:lineRule="auto"/>
        <w:rPr>
          <w:rFonts w:ascii="Times New Roman" w:eastAsia="Times New Roman" w:hAnsi="Times New Roman" w:cs="Times New Roman"/>
        </w:rPr>
      </w:pPr>
    </w:p>
    <w:p w14:paraId="3848E7A9" w14:textId="77777777" w:rsidR="00062A93" w:rsidRPr="006B4B98" w:rsidRDefault="00062A93" w:rsidP="006B4B98">
      <w:pPr>
        <w:keepNext/>
        <w:keepLines/>
        <w:tabs>
          <w:tab w:val="left" w:pos="567"/>
        </w:tabs>
        <w:spacing w:after="0" w:line="240" w:lineRule="auto"/>
        <w:ind w:left="562" w:hanging="562"/>
        <w:outlineLvl w:val="1"/>
        <w:rPr>
          <w:rFonts w:ascii="Times New Roman" w:eastAsia="Times New Roman" w:hAnsi="Times New Roman" w:cs="Times New Roman"/>
          <w:b/>
        </w:rPr>
      </w:pPr>
      <w:bookmarkStart w:id="10" w:name="_Toc129243142"/>
      <w:bookmarkStart w:id="11" w:name="_Toc129243267"/>
      <w:r w:rsidRPr="006B4B98">
        <w:rPr>
          <w:rFonts w:ascii="Times New Roman" w:eastAsia="Times New Roman" w:hAnsi="Times New Roman" w:cs="Times New Roman"/>
          <w:b/>
        </w:rPr>
        <w:t>4.</w:t>
      </w:r>
      <w:r w:rsidRPr="006B4B98">
        <w:rPr>
          <w:rFonts w:ascii="Times New Roman" w:eastAsia="Times New Roman" w:hAnsi="Times New Roman" w:cs="Times New Roman"/>
          <w:b/>
        </w:rPr>
        <w:tab/>
        <w:t>Galimas šalutinis poveikis</w:t>
      </w:r>
      <w:bookmarkEnd w:id="10"/>
      <w:bookmarkEnd w:id="11"/>
    </w:p>
    <w:p w14:paraId="5FEC177C" w14:textId="77777777" w:rsidR="00062A93" w:rsidRPr="006B4B98" w:rsidRDefault="00062A93" w:rsidP="006B4B98">
      <w:pPr>
        <w:keepNext/>
        <w:keepLines/>
        <w:tabs>
          <w:tab w:val="left" w:pos="567"/>
        </w:tabs>
        <w:spacing w:after="0" w:line="240" w:lineRule="auto"/>
        <w:rPr>
          <w:rFonts w:ascii="Times New Roman" w:eastAsia="Times New Roman" w:hAnsi="Times New Roman" w:cs="Times New Roman"/>
        </w:rPr>
      </w:pPr>
    </w:p>
    <w:p w14:paraId="7F4DC8C2" w14:textId="556A5F39"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Šis vaistas</w:t>
      </w:r>
      <w:r w:rsidR="00A56264">
        <w:rPr>
          <w:rFonts w:ascii="Times New Roman" w:eastAsia="Times New Roman" w:hAnsi="Times New Roman" w:cs="Times New Roman"/>
          <w:lang w:eastAsia="x-none"/>
        </w:rPr>
        <w:t>,</w:t>
      </w:r>
      <w:r w:rsidRPr="006B4B98">
        <w:rPr>
          <w:rFonts w:ascii="Times New Roman" w:eastAsia="Times New Roman" w:hAnsi="Times New Roman" w:cs="Times New Roman"/>
          <w:lang w:eastAsia="x-none"/>
        </w:rPr>
        <w:t xml:space="preserve"> kaip ir visi kiti, gali sukelti šalutinį poveikį, nors jis pasireiškia ne visiems žmonėms.</w:t>
      </w:r>
    </w:p>
    <w:p w14:paraId="661BBD13" w14:textId="77777777" w:rsidR="00062A93" w:rsidRPr="006B4B98" w:rsidRDefault="00062A93" w:rsidP="006B4B98">
      <w:p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 xml:space="preserve">Tokie vaistai, kaip xefo rapid, gali būti susiję su </w:t>
      </w:r>
      <w:r w:rsidRPr="006B4B98">
        <w:rPr>
          <w:rFonts w:ascii="Times New Roman" w:eastAsia="Times New Roman" w:hAnsi="Times New Roman" w:cs="Times New Roman"/>
          <w:b/>
          <w:lang w:eastAsia="lt-LT"/>
        </w:rPr>
        <w:t>širdies priepuolio</w:t>
      </w:r>
      <w:r w:rsidRPr="006B4B98">
        <w:rPr>
          <w:rFonts w:ascii="Times New Roman" w:eastAsia="Times New Roman" w:hAnsi="Times New Roman" w:cs="Times New Roman"/>
          <w:lang w:eastAsia="lt-LT"/>
        </w:rPr>
        <w:t xml:space="preserve"> ar </w:t>
      </w:r>
      <w:r w:rsidRPr="006B4B98">
        <w:rPr>
          <w:rFonts w:ascii="Times New Roman" w:eastAsia="Times New Roman" w:hAnsi="Times New Roman" w:cs="Times New Roman"/>
          <w:b/>
          <w:lang w:eastAsia="lt-LT"/>
        </w:rPr>
        <w:t>insulto</w:t>
      </w:r>
      <w:r w:rsidRPr="006B4B98">
        <w:rPr>
          <w:rFonts w:ascii="Times New Roman" w:eastAsia="Times New Roman" w:hAnsi="Times New Roman" w:cs="Times New Roman"/>
          <w:lang w:eastAsia="lt-LT"/>
        </w:rPr>
        <w:t xml:space="preserve"> pavojaus nedideliu padidėjimu.</w:t>
      </w:r>
    </w:p>
    <w:p w14:paraId="513172D2" w14:textId="77777777" w:rsidR="00062A93" w:rsidRPr="006B4B98" w:rsidRDefault="00062A93" w:rsidP="006B4B98">
      <w:pPr>
        <w:spacing w:after="0" w:line="240" w:lineRule="auto"/>
        <w:rPr>
          <w:rFonts w:ascii="Times New Roman" w:eastAsia="Times New Roman" w:hAnsi="Times New Roman" w:cs="Times New Roman"/>
          <w:lang w:eastAsia="lt-LT"/>
        </w:rPr>
      </w:pPr>
    </w:p>
    <w:p w14:paraId="710EB1DC" w14:textId="14DDFE34" w:rsidR="00062A93" w:rsidRPr="006B4B98" w:rsidRDefault="00062A93" w:rsidP="006B4B98">
      <w:pPr>
        <w:spacing w:after="0" w:line="240" w:lineRule="auto"/>
        <w:rPr>
          <w:rFonts w:ascii="Times New Roman" w:eastAsia="Times New Roman" w:hAnsi="Times New Roman" w:cs="Times New Roman"/>
          <w:b/>
        </w:rPr>
      </w:pPr>
      <w:r w:rsidRPr="006B4B98">
        <w:rPr>
          <w:rFonts w:ascii="Times New Roman" w:eastAsia="Times New Roman" w:hAnsi="Times New Roman" w:cs="Times New Roman"/>
        </w:rPr>
        <w:t xml:space="preserve">Jei pastebėsite bet kokių neįprastų su pilvu susijusių simptomų, pavyzdžiui, kraujavimą iš virškinimo trakto, odos reakciją (odos išbėrimą, šnerves, burną, vokus, ausis, lyties organus ir išangę dengiančio vidinio sluoksnio pažeidimą ar kitokių padidėjusio jautrumo požymių), </w:t>
      </w:r>
      <w:r w:rsidRPr="006B4B98">
        <w:rPr>
          <w:rFonts w:ascii="Times New Roman" w:eastAsia="Times New Roman" w:hAnsi="Times New Roman" w:cs="Times New Roman"/>
          <w:b/>
        </w:rPr>
        <w:t>nutraukite xefo rapid vartojimą ir nedelsdam</w:t>
      </w:r>
      <w:r w:rsidR="00BB63E5" w:rsidRPr="006B4B98">
        <w:rPr>
          <w:rFonts w:ascii="Times New Roman" w:eastAsia="Times New Roman" w:hAnsi="Times New Roman" w:cs="Times New Roman"/>
          <w:b/>
        </w:rPr>
        <w:t>i</w:t>
      </w:r>
      <w:r w:rsidRPr="006B4B98">
        <w:rPr>
          <w:rFonts w:ascii="Times New Roman" w:eastAsia="Times New Roman" w:hAnsi="Times New Roman" w:cs="Times New Roman"/>
          <w:b/>
        </w:rPr>
        <w:t xml:space="preserve"> kreipkitės į gydytoją.</w:t>
      </w:r>
    </w:p>
    <w:p w14:paraId="5BCA4160" w14:textId="77777777" w:rsidR="00062A93" w:rsidRPr="006B4B98" w:rsidRDefault="00062A93" w:rsidP="006B4B98">
      <w:pPr>
        <w:spacing w:after="0" w:line="240" w:lineRule="auto"/>
        <w:ind w:left="720"/>
        <w:rPr>
          <w:rFonts w:ascii="Times New Roman" w:eastAsia="Times New Roman" w:hAnsi="Times New Roman" w:cs="Times New Roman"/>
        </w:rPr>
      </w:pPr>
    </w:p>
    <w:p w14:paraId="793AF4D6" w14:textId="2DAF2D6E" w:rsidR="00062A93" w:rsidRPr="006B4B98" w:rsidRDefault="00062A93" w:rsidP="006B4B98">
      <w:p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Jeigu Jums pasireikštų bet kuris toliau išvardytas šalutinis poveikis</w:t>
      </w:r>
      <w:r w:rsidRPr="006B4B98">
        <w:rPr>
          <w:rFonts w:ascii="Times New Roman" w:eastAsia="Times New Roman" w:hAnsi="Times New Roman" w:cs="Times New Roman"/>
          <w:b/>
          <w:lang w:eastAsia="lt-LT"/>
        </w:rPr>
        <w:t>, nedelsdam</w:t>
      </w:r>
      <w:r w:rsidR="001C2E67" w:rsidRPr="006B4B98">
        <w:rPr>
          <w:rFonts w:ascii="Times New Roman" w:eastAsia="Times New Roman" w:hAnsi="Times New Roman" w:cs="Times New Roman"/>
          <w:b/>
          <w:lang w:eastAsia="lt-LT"/>
        </w:rPr>
        <w:t>i</w:t>
      </w:r>
      <w:r w:rsidRPr="006B4B98">
        <w:rPr>
          <w:rFonts w:ascii="Times New Roman" w:eastAsia="Times New Roman" w:hAnsi="Times New Roman" w:cs="Times New Roman"/>
          <w:b/>
          <w:lang w:eastAsia="lt-LT"/>
        </w:rPr>
        <w:t xml:space="preserve"> nutraukite vaisto vartojimą ir pasakykite apie tai savo gydytojui, arba kreipkitės į artimiausios ligoninės skubios pagalbos skyrių:</w:t>
      </w:r>
    </w:p>
    <w:p w14:paraId="65CFA456" w14:textId="5F6514AA" w:rsidR="00062A93" w:rsidRPr="006B4B98" w:rsidRDefault="00062A93" w:rsidP="006B4B98">
      <w:pPr>
        <w:numPr>
          <w:ilvl w:val="0"/>
          <w:numId w:val="5"/>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dusulys, krūtinės skausmas ar kulkšnių tinimas, arba jei šie simptomai sustiprėja</w:t>
      </w:r>
      <w:r w:rsidR="001C2E67" w:rsidRPr="006B4B98">
        <w:rPr>
          <w:rFonts w:ascii="Times New Roman" w:eastAsia="Times New Roman" w:hAnsi="Times New Roman" w:cs="Times New Roman"/>
          <w:lang w:eastAsia="lt-LT"/>
        </w:rPr>
        <w:t>;</w:t>
      </w:r>
    </w:p>
    <w:p w14:paraId="69E054FA" w14:textId="1BFE092F" w:rsidR="00062A93" w:rsidRPr="006B4B98" w:rsidRDefault="00062A93" w:rsidP="006B4B98">
      <w:pPr>
        <w:numPr>
          <w:ilvl w:val="0"/>
          <w:numId w:val="5"/>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stiprus ar ilgalaikis pilvo skausmas, tuštinimasis juodomis išmatomis</w:t>
      </w:r>
      <w:r w:rsidR="001C2E67" w:rsidRPr="006B4B98">
        <w:rPr>
          <w:rFonts w:ascii="Times New Roman" w:eastAsia="Times New Roman" w:hAnsi="Times New Roman" w:cs="Times New Roman"/>
          <w:lang w:eastAsia="lt-LT"/>
        </w:rPr>
        <w:t>;</w:t>
      </w:r>
    </w:p>
    <w:p w14:paraId="5E28DD93" w14:textId="6AD80B07" w:rsidR="00062A93" w:rsidRPr="006B4B98" w:rsidRDefault="001C2E67" w:rsidP="006B4B98">
      <w:pPr>
        <w:numPr>
          <w:ilvl w:val="0"/>
          <w:numId w:val="5"/>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o</w:t>
      </w:r>
      <w:r w:rsidR="00062A93" w:rsidRPr="006B4B98">
        <w:rPr>
          <w:rFonts w:ascii="Times New Roman" w:eastAsia="Times New Roman" w:hAnsi="Times New Roman" w:cs="Times New Roman"/>
          <w:lang w:eastAsia="lt-LT"/>
        </w:rPr>
        <w:t>dos ir akių pageltimas (gelta) (tai yra kepenų pažeidimo požymiai)</w:t>
      </w:r>
      <w:r w:rsidRPr="006B4B98">
        <w:rPr>
          <w:rFonts w:ascii="Times New Roman" w:eastAsia="Times New Roman" w:hAnsi="Times New Roman" w:cs="Times New Roman"/>
          <w:lang w:eastAsia="lt-LT"/>
        </w:rPr>
        <w:t>;</w:t>
      </w:r>
    </w:p>
    <w:p w14:paraId="60C939AD" w14:textId="7A13294C" w:rsidR="00062A93" w:rsidRPr="006B4B98" w:rsidRDefault="00062A93" w:rsidP="006B4B98">
      <w:pPr>
        <w:numPr>
          <w:ilvl w:val="0"/>
          <w:numId w:val="5"/>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alerginė reakcija, kuri gali pasireikšti odos simptomais, tokiais kaip opos ar pūslės, arba veido, lūpų, liežuvio ar gerklės patinimu, dėl ko gali pasidaryti sunku kvėpuoti</w:t>
      </w:r>
      <w:r w:rsidR="001C2E67" w:rsidRPr="006B4B98">
        <w:rPr>
          <w:rFonts w:ascii="Times New Roman" w:eastAsia="Times New Roman" w:hAnsi="Times New Roman" w:cs="Times New Roman"/>
          <w:lang w:eastAsia="lt-LT"/>
        </w:rPr>
        <w:t>;</w:t>
      </w:r>
    </w:p>
    <w:p w14:paraId="22B6838E" w14:textId="24E7FDE2" w:rsidR="00062A93" w:rsidRPr="006B4B98" w:rsidRDefault="00062A93" w:rsidP="006B4B98">
      <w:pPr>
        <w:numPr>
          <w:ilvl w:val="0"/>
          <w:numId w:val="5"/>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karščiavimas, bėrimas pūslėmis arba uždegimas, ypač pasireiškiantis ant rankų, pėdų ar burnos srityje (Stivenso ir Džonsono sindromas)</w:t>
      </w:r>
      <w:r w:rsidR="001C2E67" w:rsidRPr="006B4B98">
        <w:rPr>
          <w:rFonts w:ascii="Times New Roman" w:eastAsia="Times New Roman" w:hAnsi="Times New Roman" w:cs="Times New Roman"/>
          <w:lang w:eastAsia="lt-LT"/>
        </w:rPr>
        <w:t>;</w:t>
      </w:r>
    </w:p>
    <w:p w14:paraId="4EE1B308" w14:textId="77777777" w:rsidR="00062A93" w:rsidRPr="006B4B98" w:rsidRDefault="00062A93" w:rsidP="006B4B98">
      <w:pPr>
        <w:numPr>
          <w:ilvl w:val="0"/>
          <w:numId w:val="5"/>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sunkios odos infekcijos sergant vėjaraupiais (toks poveikis yra ypač retas).</w:t>
      </w:r>
    </w:p>
    <w:p w14:paraId="439E0895" w14:textId="77777777" w:rsidR="00062A93" w:rsidRPr="006B4B98" w:rsidRDefault="00062A93" w:rsidP="006B4B98">
      <w:pPr>
        <w:spacing w:after="0" w:line="240" w:lineRule="auto"/>
        <w:rPr>
          <w:rFonts w:ascii="Times New Roman" w:eastAsia="Times New Roman" w:hAnsi="Times New Roman" w:cs="Times New Roman"/>
          <w:lang w:eastAsia="lt-LT"/>
        </w:rPr>
      </w:pPr>
    </w:p>
    <w:p w14:paraId="20BC0B55" w14:textId="77777777" w:rsidR="00062A93" w:rsidRPr="006B4B98" w:rsidRDefault="00062A93" w:rsidP="006B4B98">
      <w:pPr>
        <w:numPr>
          <w:ilvl w:val="12"/>
          <w:numId w:val="0"/>
        </w:numPr>
        <w:spacing w:after="0" w:line="240" w:lineRule="auto"/>
        <w:ind w:right="-29"/>
        <w:rPr>
          <w:rFonts w:ascii="Times New Roman" w:eastAsia="Times New Roman" w:hAnsi="Times New Roman" w:cs="Times New Roman"/>
          <w:b/>
          <w:lang w:eastAsia="lt-LT"/>
        </w:rPr>
      </w:pPr>
      <w:r w:rsidRPr="006B4B98">
        <w:rPr>
          <w:rFonts w:ascii="Times New Roman" w:eastAsia="Times New Roman" w:hAnsi="Times New Roman" w:cs="Times New Roman"/>
          <w:lang w:eastAsia="lt-LT"/>
        </w:rPr>
        <w:t>Toliau pateikiamas su xefo rapid vartojimu susijęs</w:t>
      </w:r>
      <w:r w:rsidRPr="006B4B98">
        <w:rPr>
          <w:rFonts w:ascii="Times New Roman" w:eastAsia="Times New Roman" w:hAnsi="Times New Roman" w:cs="Times New Roman"/>
          <w:b/>
          <w:lang w:eastAsia="lt-LT"/>
        </w:rPr>
        <w:t xml:space="preserve"> </w:t>
      </w:r>
      <w:r w:rsidRPr="006B4B98">
        <w:rPr>
          <w:rFonts w:ascii="Times New Roman" w:eastAsia="Times New Roman" w:hAnsi="Times New Roman" w:cs="Times New Roman"/>
          <w:lang w:eastAsia="lt-LT"/>
        </w:rPr>
        <w:t>šalutinis poveikis.</w:t>
      </w:r>
    </w:p>
    <w:p w14:paraId="690B6F21" w14:textId="77777777" w:rsidR="00062A93" w:rsidRPr="006B4B98" w:rsidRDefault="00062A93" w:rsidP="006B4B98">
      <w:pPr>
        <w:numPr>
          <w:ilvl w:val="12"/>
          <w:numId w:val="0"/>
        </w:numPr>
        <w:spacing w:after="0" w:line="240" w:lineRule="auto"/>
        <w:ind w:right="-29"/>
        <w:rPr>
          <w:rFonts w:ascii="Times New Roman" w:eastAsia="Times New Roman" w:hAnsi="Times New Roman" w:cs="Times New Roman"/>
          <w:lang w:eastAsia="lt-LT"/>
        </w:rPr>
      </w:pPr>
    </w:p>
    <w:p w14:paraId="76B3281E" w14:textId="67C42D6B" w:rsidR="00062A93" w:rsidRPr="006B4B98" w:rsidRDefault="002F4437" w:rsidP="006B4B98">
      <w:pPr>
        <w:spacing w:after="0" w:line="240" w:lineRule="auto"/>
        <w:rPr>
          <w:rFonts w:ascii="Times New Roman" w:eastAsia="Times New Roman" w:hAnsi="Times New Roman" w:cs="Times New Roman"/>
          <w:b/>
          <w:iCs/>
          <w:lang w:eastAsia="lt-LT"/>
        </w:rPr>
      </w:pPr>
      <w:r w:rsidRPr="002F4437">
        <w:rPr>
          <w:rFonts w:ascii="Times New Roman" w:eastAsia="Times New Roman" w:hAnsi="Times New Roman" w:cs="Times New Roman"/>
          <w:b/>
          <w:iCs/>
          <w:lang w:eastAsia="lt-LT"/>
        </w:rPr>
        <w:t>Dažni šalutinio poveikio reiškiniai (gali pasireikšti rečiau kaip 1 iš 10 asmenų):</w:t>
      </w:r>
    </w:p>
    <w:p w14:paraId="5216ECA6" w14:textId="188A2CA9" w:rsidR="00062A93" w:rsidRPr="006B4B98" w:rsidRDefault="001C2E67" w:rsidP="006B4B98">
      <w:pPr>
        <w:numPr>
          <w:ilvl w:val="0"/>
          <w:numId w:val="6"/>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n</w:t>
      </w:r>
      <w:r w:rsidR="00062A93" w:rsidRPr="006B4B98">
        <w:rPr>
          <w:rFonts w:ascii="Times New Roman" w:eastAsia="Times New Roman" w:hAnsi="Times New Roman" w:cs="Times New Roman"/>
          <w:lang w:eastAsia="lt-LT"/>
        </w:rPr>
        <w:t>estiprus ir laikinas galvos skausmas ir galvos svaigimas;</w:t>
      </w:r>
    </w:p>
    <w:p w14:paraId="54818FEB" w14:textId="77777777" w:rsidR="00062A93" w:rsidRPr="006B4B98" w:rsidRDefault="00062A93" w:rsidP="006B4B98">
      <w:pPr>
        <w:numPr>
          <w:ilvl w:val="0"/>
          <w:numId w:val="6"/>
        </w:numPr>
        <w:spacing w:after="0" w:line="240" w:lineRule="auto"/>
        <w:contextualSpacing/>
        <w:rPr>
          <w:rFonts w:ascii="Times New Roman" w:eastAsia="Calibri" w:hAnsi="Times New Roman" w:cs="Times New Roman"/>
        </w:rPr>
      </w:pPr>
      <w:r w:rsidRPr="006B4B98">
        <w:rPr>
          <w:rFonts w:ascii="Times New Roman" w:eastAsia="Calibri" w:hAnsi="Times New Roman" w:cs="Times New Roman"/>
        </w:rPr>
        <w:t>pykinimas, pilvo skausmas, nevirškinimas, viduriavimas ir vėmimas.</w:t>
      </w:r>
    </w:p>
    <w:p w14:paraId="097B0EA1" w14:textId="77777777" w:rsidR="00062A93" w:rsidRPr="006B4B98" w:rsidRDefault="00062A93" w:rsidP="006B4B98">
      <w:pPr>
        <w:spacing w:after="0" w:line="240" w:lineRule="auto"/>
        <w:rPr>
          <w:rFonts w:ascii="Times New Roman" w:eastAsia="Times New Roman" w:hAnsi="Times New Roman" w:cs="Times New Roman"/>
          <w:lang w:eastAsia="lt-LT"/>
        </w:rPr>
      </w:pPr>
    </w:p>
    <w:p w14:paraId="50ECEB50" w14:textId="26251CFC" w:rsidR="00062A93" w:rsidRPr="006B4B98" w:rsidRDefault="002F4437" w:rsidP="006B4B98">
      <w:pPr>
        <w:spacing w:after="0" w:line="240" w:lineRule="auto"/>
        <w:rPr>
          <w:rFonts w:ascii="Times New Roman" w:eastAsia="Times New Roman" w:hAnsi="Times New Roman" w:cs="Times New Roman"/>
          <w:iCs/>
          <w:lang w:eastAsia="lt-LT"/>
        </w:rPr>
      </w:pPr>
      <w:r w:rsidRPr="002F4437">
        <w:rPr>
          <w:rFonts w:ascii="Times New Roman" w:eastAsia="Times New Roman" w:hAnsi="Times New Roman" w:cs="Times New Roman"/>
          <w:b/>
          <w:iCs/>
          <w:lang w:eastAsia="lt-LT"/>
        </w:rPr>
        <w:t>Nedažni šalutinio poveikio reiškiniai (gali pasireikšti rečiau kaip 1 iš 100 asmenų):</w:t>
      </w:r>
    </w:p>
    <w:p w14:paraId="2C0C3813" w14:textId="77777777" w:rsidR="00062A93" w:rsidRPr="006B4B98" w:rsidRDefault="00062A93" w:rsidP="006B4B98">
      <w:pPr>
        <w:numPr>
          <w:ilvl w:val="0"/>
          <w:numId w:val="7"/>
        </w:numPr>
        <w:spacing w:after="0" w:line="240" w:lineRule="auto"/>
        <w:contextualSpacing/>
        <w:rPr>
          <w:rFonts w:ascii="Times New Roman" w:eastAsia="Calibri" w:hAnsi="Times New Roman" w:cs="Times New Roman"/>
        </w:rPr>
      </w:pPr>
      <w:r w:rsidRPr="006B4B98">
        <w:rPr>
          <w:rFonts w:ascii="Times New Roman" w:eastAsia="Calibri" w:hAnsi="Times New Roman" w:cs="Times New Roman"/>
        </w:rPr>
        <w:t>kūno svorio mažėjimas (anoreksija), nemiga, depresija;</w:t>
      </w:r>
    </w:p>
    <w:p w14:paraId="6BD00CD6" w14:textId="77777777" w:rsidR="00062A93" w:rsidRPr="006B4B98" w:rsidRDefault="00062A93" w:rsidP="006B4B98">
      <w:pPr>
        <w:numPr>
          <w:ilvl w:val="0"/>
          <w:numId w:val="7"/>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išskyros iš akių (akių junginės uždegimas);</w:t>
      </w:r>
    </w:p>
    <w:p w14:paraId="27896913" w14:textId="77777777" w:rsidR="00062A93" w:rsidRPr="006B4B98" w:rsidRDefault="00062A93" w:rsidP="006B4B98">
      <w:pPr>
        <w:numPr>
          <w:ilvl w:val="0"/>
          <w:numId w:val="7"/>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galvos sukimasis, spengimas ausyse;</w:t>
      </w:r>
    </w:p>
    <w:p w14:paraId="5D90D724" w14:textId="77777777" w:rsidR="00062A93" w:rsidRPr="006B4B98" w:rsidRDefault="00062A93" w:rsidP="006B4B98">
      <w:pPr>
        <w:numPr>
          <w:ilvl w:val="0"/>
          <w:numId w:val="7"/>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širdies nepakankamumas, neritmiškas širdies plakimas, širdies plakimo padažnėjimas, paraudimas;</w:t>
      </w:r>
    </w:p>
    <w:p w14:paraId="189A66BC" w14:textId="77777777" w:rsidR="00062A93" w:rsidRPr="006B4B98" w:rsidRDefault="00062A93" w:rsidP="006B4B98">
      <w:pPr>
        <w:numPr>
          <w:ilvl w:val="0"/>
          <w:numId w:val="7"/>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vidurių užkietėjimas, pilvo pūtimas, raugulys, burnos džiūvimas, skrandžio uždegimas, pepsinė opa, viršutinės pilvo dalies skausmas, dvylikapirštės žarnos opa, burnos išopėjimas;</w:t>
      </w:r>
    </w:p>
    <w:p w14:paraId="7663E7ED" w14:textId="77777777" w:rsidR="00062A93" w:rsidRPr="006B4B98" w:rsidRDefault="00062A93" w:rsidP="006B4B98">
      <w:pPr>
        <w:numPr>
          <w:ilvl w:val="0"/>
          <w:numId w:val="7"/>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kepenų veiklą atspindinčių fermentų kiekio padidėjimas (nustatomas kraujo tyrimais) ir bloga savijauta (bendrasis negalavimas);</w:t>
      </w:r>
    </w:p>
    <w:p w14:paraId="71C560B0" w14:textId="77777777" w:rsidR="00062A93" w:rsidRPr="006B4B98" w:rsidRDefault="00062A93" w:rsidP="006B4B98">
      <w:pPr>
        <w:numPr>
          <w:ilvl w:val="0"/>
          <w:numId w:val="7"/>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išbėrimas, niežulys, smarkus prakaitavimas, odos paraudimas (raudonė), angioneurozinė edema (greitas giliųjų odos (paprastai veido) sluoksnių patinimas), dilgėlinė (ruplės), edema, alergijos sukeltas nosies užgulimas (rinitas);</w:t>
      </w:r>
    </w:p>
    <w:p w14:paraId="3C1B27DD" w14:textId="77777777" w:rsidR="00062A93" w:rsidRPr="006B4B98" w:rsidRDefault="00062A93" w:rsidP="006B4B98">
      <w:pPr>
        <w:numPr>
          <w:ilvl w:val="0"/>
          <w:numId w:val="7"/>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plaukų slinkimas (nuplikimas);</w:t>
      </w:r>
    </w:p>
    <w:p w14:paraId="78D520B9" w14:textId="77777777" w:rsidR="00062A93" w:rsidRPr="006B4B98" w:rsidRDefault="00062A93" w:rsidP="006B4B98">
      <w:pPr>
        <w:numPr>
          <w:ilvl w:val="0"/>
          <w:numId w:val="7"/>
        </w:numPr>
        <w:spacing w:after="0" w:line="240" w:lineRule="auto"/>
        <w:contextualSpacing/>
        <w:rPr>
          <w:rFonts w:ascii="Times New Roman" w:eastAsia="Calibri" w:hAnsi="Times New Roman" w:cs="Times New Roman"/>
        </w:rPr>
      </w:pPr>
      <w:r w:rsidRPr="006B4B98">
        <w:rPr>
          <w:rFonts w:ascii="Times New Roman" w:eastAsia="Calibri" w:hAnsi="Times New Roman" w:cs="Times New Roman"/>
        </w:rPr>
        <w:t>sąnarių skausmas (artralgija).</w:t>
      </w:r>
    </w:p>
    <w:p w14:paraId="23555870" w14:textId="77777777" w:rsidR="00062A93" w:rsidRPr="006B4B98" w:rsidRDefault="00062A93" w:rsidP="006B4B98">
      <w:pPr>
        <w:spacing w:after="0" w:line="240" w:lineRule="auto"/>
        <w:rPr>
          <w:rFonts w:ascii="Times New Roman" w:eastAsia="Times New Roman" w:hAnsi="Times New Roman" w:cs="Times New Roman"/>
          <w:lang w:eastAsia="lt-LT"/>
        </w:rPr>
      </w:pPr>
    </w:p>
    <w:p w14:paraId="1C2E84A6" w14:textId="4A32B84A" w:rsidR="00062A93" w:rsidRPr="006B4B98" w:rsidRDefault="002F4437" w:rsidP="006B4B98">
      <w:pPr>
        <w:spacing w:after="0" w:line="240" w:lineRule="auto"/>
        <w:rPr>
          <w:rFonts w:ascii="Times New Roman" w:eastAsia="Times New Roman" w:hAnsi="Times New Roman" w:cs="Times New Roman"/>
          <w:b/>
          <w:iCs/>
          <w:lang w:eastAsia="lt-LT"/>
        </w:rPr>
      </w:pPr>
      <w:r w:rsidRPr="002F4437">
        <w:rPr>
          <w:rFonts w:ascii="Times New Roman" w:eastAsia="Times New Roman" w:hAnsi="Times New Roman" w:cs="Times New Roman"/>
          <w:b/>
          <w:iCs/>
          <w:lang w:eastAsia="lt-LT"/>
        </w:rPr>
        <w:t>Reti šalutinio poveikio reiškiniai (gali pasireikšti rečiau kaip 1 iš 1 000 asmenų):</w:t>
      </w:r>
    </w:p>
    <w:p w14:paraId="3FA3A47A" w14:textId="77777777" w:rsidR="00062A93" w:rsidRPr="006B4B98" w:rsidRDefault="00062A93" w:rsidP="006B4B98">
      <w:pPr>
        <w:numPr>
          <w:ilvl w:val="0"/>
          <w:numId w:val="8"/>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gerklės skausmas;</w:t>
      </w:r>
    </w:p>
    <w:p w14:paraId="03E9C3CD" w14:textId="77777777" w:rsidR="00062A93" w:rsidRPr="006B4B98" w:rsidRDefault="00062A93" w:rsidP="006B4B98">
      <w:pPr>
        <w:numPr>
          <w:ilvl w:val="0"/>
          <w:numId w:val="8"/>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mažakraujystė, kraujo ląstelių kiekio sumažėjimas (trombocitopenija ir leukopenija), silpnumas;</w:t>
      </w:r>
    </w:p>
    <w:p w14:paraId="3A093D08" w14:textId="3A71462F" w:rsidR="00062A93" w:rsidRPr="006B4B98" w:rsidRDefault="00062A93" w:rsidP="006B4B98">
      <w:pPr>
        <w:numPr>
          <w:ilvl w:val="0"/>
          <w:numId w:val="8"/>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padidėjęs jautrumas, įskaitant anafilaktoidin</w:t>
      </w:r>
      <w:r w:rsidR="00F86289">
        <w:rPr>
          <w:rFonts w:ascii="Times New Roman" w:eastAsia="Times New Roman" w:hAnsi="Times New Roman" w:cs="Times New Roman"/>
          <w:lang w:eastAsia="lt-LT"/>
        </w:rPr>
        <w:t>ę</w:t>
      </w:r>
      <w:r w:rsidRPr="006B4B98">
        <w:rPr>
          <w:rFonts w:ascii="Times New Roman" w:eastAsia="Times New Roman" w:hAnsi="Times New Roman" w:cs="Times New Roman"/>
          <w:lang w:eastAsia="lt-LT"/>
        </w:rPr>
        <w:t xml:space="preserve"> reakcij</w:t>
      </w:r>
      <w:r w:rsidR="00F86289">
        <w:rPr>
          <w:rFonts w:ascii="Times New Roman" w:eastAsia="Times New Roman" w:hAnsi="Times New Roman" w:cs="Times New Roman"/>
          <w:lang w:eastAsia="lt-LT"/>
        </w:rPr>
        <w:t>ą</w:t>
      </w:r>
      <w:r w:rsidRPr="006B4B98">
        <w:rPr>
          <w:rFonts w:ascii="Times New Roman" w:eastAsia="Times New Roman" w:hAnsi="Times New Roman" w:cs="Times New Roman"/>
          <w:lang w:eastAsia="lt-LT"/>
        </w:rPr>
        <w:t xml:space="preserve"> ir anafilaksij</w:t>
      </w:r>
      <w:r w:rsidR="00F86289">
        <w:rPr>
          <w:rFonts w:ascii="Times New Roman" w:eastAsia="Times New Roman" w:hAnsi="Times New Roman" w:cs="Times New Roman"/>
          <w:lang w:eastAsia="lt-LT"/>
        </w:rPr>
        <w:t>ą</w:t>
      </w:r>
      <w:r w:rsidRPr="006B4B98">
        <w:rPr>
          <w:rFonts w:ascii="Times New Roman" w:eastAsia="Times New Roman" w:hAnsi="Times New Roman" w:cs="Times New Roman"/>
          <w:lang w:eastAsia="lt-LT"/>
        </w:rPr>
        <w:t xml:space="preserve"> (organizmo reakcija, paprastai pasireiškianti veido patinimu, paraudimu, kvėpavimo apsunkėjimu ir alpuliu);</w:t>
      </w:r>
    </w:p>
    <w:p w14:paraId="0F77202B" w14:textId="77777777" w:rsidR="00062A93" w:rsidRPr="006B4B98" w:rsidRDefault="00062A93" w:rsidP="006B4B98">
      <w:pPr>
        <w:numPr>
          <w:ilvl w:val="0"/>
          <w:numId w:val="8"/>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sumišimas, nervingumas, baimingas susijaudinimas, mieguistumas (somnolencija), parestezija (dilgčiojimo pojūtis), skonio pojūčio sutrikimas, drebulys, migrena, regos sutrikimas;</w:t>
      </w:r>
    </w:p>
    <w:p w14:paraId="6819D74D" w14:textId="77777777" w:rsidR="00062A93" w:rsidRPr="006B4B98" w:rsidRDefault="00062A93" w:rsidP="006B4B98">
      <w:pPr>
        <w:numPr>
          <w:ilvl w:val="0"/>
          <w:numId w:val="8"/>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kraujospūdžio padidėjimas, kraujo samplūdis į veidą;</w:t>
      </w:r>
    </w:p>
    <w:p w14:paraId="4265A254" w14:textId="77777777" w:rsidR="00062A93" w:rsidRPr="006B4B98" w:rsidRDefault="00062A93" w:rsidP="006B4B98">
      <w:pPr>
        <w:numPr>
          <w:ilvl w:val="0"/>
          <w:numId w:val="8"/>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kraujavimas, hematomos (kraujosruvos), kraujavimo laiko pailgėjimas;</w:t>
      </w:r>
    </w:p>
    <w:p w14:paraId="501145EF" w14:textId="77777777" w:rsidR="00062A93" w:rsidRPr="006B4B98" w:rsidRDefault="00062A93" w:rsidP="006B4B98">
      <w:pPr>
        <w:numPr>
          <w:ilvl w:val="0"/>
          <w:numId w:val="8"/>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kvėpavimo pasunkėjimas (dispnėja), kosulys, bronchų susiaurėjimas;</w:t>
      </w:r>
    </w:p>
    <w:p w14:paraId="41B4BE5C" w14:textId="77777777" w:rsidR="00062A93" w:rsidRPr="006B4B98" w:rsidRDefault="00062A93" w:rsidP="006B4B98">
      <w:pPr>
        <w:numPr>
          <w:ilvl w:val="0"/>
          <w:numId w:val="8"/>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lastRenderedPageBreak/>
        <w:t>opos prakiurimas, vėmimas krauju, kraujavimas iš virškinamojo trakto, juodos kaip degutas išmatos;</w:t>
      </w:r>
    </w:p>
    <w:p w14:paraId="4DF7B5C6" w14:textId="77777777" w:rsidR="00062A93" w:rsidRPr="006B4B98" w:rsidRDefault="00062A93" w:rsidP="006B4B98">
      <w:pPr>
        <w:numPr>
          <w:ilvl w:val="0"/>
          <w:numId w:val="8"/>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burnos uždegimas, ezofagitas (stemplės uždegimas), skrandžio turinio patekimas į stemplę, rijimo pasunkėjimas, aftinis (pasireiškiantis išopėjimais) burnos uždegimas, liežuvio uždegimas;</w:t>
      </w:r>
    </w:p>
    <w:p w14:paraId="33054B6A" w14:textId="77777777" w:rsidR="00062A93" w:rsidRPr="006B4B98" w:rsidRDefault="00062A93" w:rsidP="006B4B98">
      <w:pPr>
        <w:numPr>
          <w:ilvl w:val="0"/>
          <w:numId w:val="8"/>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kepenų veiklos sutrikimas;</w:t>
      </w:r>
    </w:p>
    <w:p w14:paraId="6D2AFD38" w14:textId="77777777" w:rsidR="00062A93" w:rsidRPr="006B4B98" w:rsidRDefault="00062A93" w:rsidP="006B4B98">
      <w:pPr>
        <w:numPr>
          <w:ilvl w:val="0"/>
          <w:numId w:val="8"/>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odos sutrikimai, pavyzdžiui, egzema, išbėrimas;</w:t>
      </w:r>
    </w:p>
    <w:p w14:paraId="254133C6" w14:textId="77777777" w:rsidR="00062A93" w:rsidRPr="006B4B98" w:rsidRDefault="00062A93" w:rsidP="006B4B98">
      <w:pPr>
        <w:numPr>
          <w:ilvl w:val="0"/>
          <w:numId w:val="8"/>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kaulų skausmas, raumenų mėšlungis, raumenų skausmas;</w:t>
      </w:r>
    </w:p>
    <w:p w14:paraId="516BF218" w14:textId="77777777" w:rsidR="00062A93" w:rsidRPr="006B4B98" w:rsidRDefault="00062A93" w:rsidP="006B4B98">
      <w:pPr>
        <w:numPr>
          <w:ilvl w:val="0"/>
          <w:numId w:val="8"/>
        </w:numPr>
        <w:spacing w:after="0" w:line="240" w:lineRule="auto"/>
        <w:contextualSpacing/>
        <w:rPr>
          <w:rFonts w:ascii="Times New Roman" w:eastAsia="Calibri" w:hAnsi="Times New Roman" w:cs="Times New Roman"/>
        </w:rPr>
      </w:pPr>
      <w:r w:rsidRPr="006B4B98">
        <w:rPr>
          <w:rFonts w:ascii="Times New Roman" w:eastAsia="Calibri" w:hAnsi="Times New Roman" w:cs="Times New Roman"/>
        </w:rPr>
        <w:t>šlapinimosi sutrikimai, pavyzdžiui, poreikis atsikelti ir šlapintis naktį (nikturija), šlapalo ir kreatinino kiekio kraujyje padidėjimas.</w:t>
      </w:r>
    </w:p>
    <w:p w14:paraId="35336147" w14:textId="77777777" w:rsidR="00062A93" w:rsidRPr="006B4B98" w:rsidRDefault="00062A93" w:rsidP="006B4B98">
      <w:pPr>
        <w:spacing w:after="0" w:line="240" w:lineRule="auto"/>
        <w:rPr>
          <w:rFonts w:ascii="Times New Roman" w:eastAsia="Times New Roman" w:hAnsi="Times New Roman" w:cs="Times New Roman"/>
          <w:lang w:eastAsia="lt-LT"/>
        </w:rPr>
      </w:pPr>
    </w:p>
    <w:p w14:paraId="0F27C37A" w14:textId="5964F577" w:rsidR="00062A93" w:rsidRPr="006B4B98" w:rsidRDefault="002F4437" w:rsidP="006B4B98">
      <w:pPr>
        <w:spacing w:after="0" w:line="240" w:lineRule="auto"/>
        <w:ind w:left="720" w:hanging="720"/>
        <w:contextualSpacing/>
        <w:rPr>
          <w:rFonts w:ascii="Times New Roman" w:eastAsia="Calibri" w:hAnsi="Times New Roman" w:cs="Times New Roman"/>
          <w:iCs/>
        </w:rPr>
      </w:pPr>
      <w:r w:rsidRPr="002F4437">
        <w:rPr>
          <w:rFonts w:ascii="Times New Roman" w:eastAsia="Calibri" w:hAnsi="Times New Roman" w:cs="Times New Roman"/>
          <w:b/>
          <w:iCs/>
        </w:rPr>
        <w:t>Labai reti šalutinio poveikio reiškiniai (gali pasireikšti rečiau kaip 1 iš 10 000 asmenų):</w:t>
      </w:r>
    </w:p>
    <w:p w14:paraId="0382DB44" w14:textId="77777777" w:rsidR="00062A93" w:rsidRPr="006B4B98" w:rsidRDefault="00062A93" w:rsidP="006B4B98">
      <w:pPr>
        <w:numPr>
          <w:ilvl w:val="0"/>
          <w:numId w:val="9"/>
        </w:numPr>
        <w:spacing w:after="0" w:line="240" w:lineRule="auto"/>
        <w:contextualSpacing/>
        <w:rPr>
          <w:rFonts w:ascii="Times New Roman" w:eastAsia="Calibri" w:hAnsi="Times New Roman" w:cs="Times New Roman"/>
        </w:rPr>
      </w:pPr>
      <w:r w:rsidRPr="006B4B98">
        <w:rPr>
          <w:rFonts w:ascii="Times New Roman" w:eastAsia="Calibri" w:hAnsi="Times New Roman" w:cs="Times New Roman"/>
        </w:rPr>
        <w:t>kepenų pažeidimas, hepatitas (kepenų uždegimas), gelta, cholestazė (tulžies tekėjimo kepenyse sutrikimas);</w:t>
      </w:r>
    </w:p>
    <w:p w14:paraId="4E227F2B" w14:textId="77777777" w:rsidR="00062A93" w:rsidRPr="006B4B98" w:rsidRDefault="00062A93" w:rsidP="006B4B98">
      <w:pPr>
        <w:numPr>
          <w:ilvl w:val="0"/>
          <w:numId w:val="9"/>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kraujosruvos, edema, sunkus odos pažeidimas (Stivenso ir Džonsono sindromas, toksinė epidermio nekrolizė);</w:t>
      </w:r>
    </w:p>
    <w:p w14:paraId="1C7568B1" w14:textId="77777777" w:rsidR="00062A93" w:rsidRPr="006B4B98" w:rsidRDefault="00062A93" w:rsidP="006B4B98">
      <w:pPr>
        <w:numPr>
          <w:ilvl w:val="0"/>
          <w:numId w:val="9"/>
        </w:num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aseptinis meningitas;</w:t>
      </w:r>
    </w:p>
    <w:p w14:paraId="5F3E207F" w14:textId="77777777" w:rsidR="00062A93" w:rsidRPr="006B4B98" w:rsidRDefault="00062A93" w:rsidP="006B4B98">
      <w:pPr>
        <w:numPr>
          <w:ilvl w:val="0"/>
          <w:numId w:val="9"/>
        </w:numPr>
        <w:spacing w:after="0" w:line="240" w:lineRule="auto"/>
        <w:contextualSpacing/>
        <w:rPr>
          <w:rFonts w:ascii="Times New Roman" w:eastAsia="Calibri" w:hAnsi="Times New Roman" w:cs="Times New Roman"/>
        </w:rPr>
      </w:pPr>
      <w:r w:rsidRPr="006B4B98">
        <w:rPr>
          <w:rFonts w:ascii="Times New Roman" w:eastAsia="Calibri" w:hAnsi="Times New Roman" w:cs="Times New Roman"/>
        </w:rPr>
        <w:t>visiems NVNU būdingas poveikis: neutropenija ir agranuliocitozė (tam tikros rūšies baltųjų kraujo ląstelių kiekio sumažėjimas), aplastinė anemija ir hemolizinė anemija (tam tikros mažakraujystės rūšys), toksinis poveikis inkstams.</w:t>
      </w:r>
    </w:p>
    <w:p w14:paraId="6D718BF0" w14:textId="77777777" w:rsidR="00062A93" w:rsidRPr="006B4B98" w:rsidRDefault="00062A93" w:rsidP="006B4B98">
      <w:pPr>
        <w:tabs>
          <w:tab w:val="left" w:pos="567"/>
        </w:tabs>
        <w:spacing w:after="0" w:line="240" w:lineRule="auto"/>
        <w:rPr>
          <w:rFonts w:ascii="Times New Roman" w:eastAsia="Times New Roman" w:hAnsi="Times New Roman" w:cs="Times New Roman"/>
          <w:b/>
        </w:rPr>
      </w:pPr>
    </w:p>
    <w:p w14:paraId="3812744B" w14:textId="77777777" w:rsidR="00062A93" w:rsidRPr="006B4B98" w:rsidRDefault="00062A93" w:rsidP="006B4B98">
      <w:pPr>
        <w:tabs>
          <w:tab w:val="left" w:pos="567"/>
        </w:tabs>
        <w:spacing w:after="0" w:line="240" w:lineRule="auto"/>
        <w:rPr>
          <w:rFonts w:ascii="Times New Roman" w:eastAsia="Times New Roman" w:hAnsi="Times New Roman" w:cs="Times New Roman"/>
          <w:b/>
          <w:snapToGrid w:val="0"/>
          <w:lang w:eastAsia="lt-LT"/>
        </w:rPr>
      </w:pPr>
      <w:r w:rsidRPr="006B4B98">
        <w:rPr>
          <w:rFonts w:ascii="Times New Roman" w:eastAsia="Times New Roman" w:hAnsi="Times New Roman" w:cs="Times New Roman"/>
          <w:b/>
          <w:snapToGrid w:val="0"/>
          <w:lang w:eastAsia="lt-LT"/>
        </w:rPr>
        <w:t>Pranešimas apie šalutinį poveikį</w:t>
      </w:r>
    </w:p>
    <w:p w14:paraId="37042FB2" w14:textId="05287747" w:rsidR="00062A93" w:rsidRPr="006B4B98" w:rsidRDefault="002B4146" w:rsidP="006B4B98">
      <w:pPr>
        <w:spacing w:after="0" w:line="240" w:lineRule="auto"/>
        <w:rPr>
          <w:rFonts w:ascii="Times New Roman" w:eastAsia="Times New Roman" w:hAnsi="Times New Roman" w:cs="Times New Roman"/>
          <w:snapToGrid w:val="0"/>
          <w:lang w:eastAsia="lt-LT"/>
        </w:rPr>
      </w:pPr>
      <w:r w:rsidRPr="002B4146">
        <w:rPr>
          <w:rFonts w:ascii="Times New Roman" w:eastAsia="Calibri" w:hAnsi="Times New Roman" w:cs="Times New Roman"/>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2B4146">
        <w:rPr>
          <w:rFonts w:ascii="Times New Roman" w:eastAsia="Calibri" w:hAnsi="Times New Roman" w:cs="Times New Roman"/>
          <w:color w:val="0000EE"/>
          <w:u w:val="single"/>
          <w:lang w:eastAsia="lt-LT"/>
        </w:rPr>
        <w:t>https://vvkt.lrv.lt/lt/</w:t>
      </w:r>
      <w:r w:rsidRPr="002B4146">
        <w:rPr>
          <w:rFonts w:ascii="Times New Roman" w:eastAsia="Calibri" w:hAnsi="Times New Roman" w:cs="Times New Roman"/>
          <w:lang w:eastAsia="lt-LT"/>
        </w:rPr>
        <w:t xml:space="preserve"> nurodytais būdais arba paskambinti nemokamu telefonu +370 800 73568. Pranešdami apie šalutinį poveikį galite mums padėti gauti daugiau informacijos apie šio vaisto saugumą</w:t>
      </w:r>
      <w:r w:rsidR="00062A93" w:rsidRPr="006B4B98">
        <w:rPr>
          <w:rFonts w:ascii="Times New Roman" w:eastAsia="Times New Roman" w:hAnsi="Times New Roman" w:cs="Times New Roman"/>
          <w:snapToGrid w:val="0"/>
          <w:lang w:eastAsia="lt-LT"/>
        </w:rPr>
        <w:t>.</w:t>
      </w:r>
    </w:p>
    <w:p w14:paraId="36A6A053" w14:textId="77777777" w:rsidR="00062A93" w:rsidRPr="006B4B98" w:rsidRDefault="00062A93" w:rsidP="006B4B98">
      <w:pPr>
        <w:spacing w:after="0" w:line="240" w:lineRule="auto"/>
        <w:rPr>
          <w:rFonts w:ascii="Times New Roman" w:eastAsia="Times New Roman" w:hAnsi="Times New Roman" w:cs="Times New Roman"/>
          <w:lang w:eastAsia="lt-LT"/>
        </w:rPr>
      </w:pPr>
    </w:p>
    <w:p w14:paraId="31614FC5" w14:textId="77777777" w:rsidR="00062A93" w:rsidRPr="006B4B98" w:rsidRDefault="00062A93" w:rsidP="006B4B98">
      <w:pPr>
        <w:spacing w:after="0" w:line="240" w:lineRule="auto"/>
        <w:rPr>
          <w:rFonts w:ascii="Times New Roman" w:eastAsia="Times New Roman" w:hAnsi="Times New Roman" w:cs="Times New Roman"/>
          <w:lang w:eastAsia="lt-LT"/>
        </w:rPr>
      </w:pPr>
    </w:p>
    <w:p w14:paraId="7D3DF435" w14:textId="77777777" w:rsidR="00062A93" w:rsidRPr="006B4B98" w:rsidRDefault="00062A93" w:rsidP="006B4B98">
      <w:pPr>
        <w:keepNext/>
        <w:tabs>
          <w:tab w:val="left" w:pos="567"/>
        </w:tabs>
        <w:spacing w:after="0" w:line="240" w:lineRule="auto"/>
        <w:ind w:left="567" w:hanging="567"/>
        <w:outlineLvl w:val="1"/>
        <w:rPr>
          <w:rFonts w:ascii="Times New Roman" w:eastAsia="Times New Roman" w:hAnsi="Times New Roman" w:cs="Times New Roman"/>
          <w:b/>
        </w:rPr>
      </w:pPr>
      <w:bookmarkStart w:id="12" w:name="_Toc129243143"/>
      <w:bookmarkStart w:id="13" w:name="_Toc129243268"/>
      <w:bookmarkStart w:id="14" w:name="_Toc129243269"/>
      <w:bookmarkStart w:id="15" w:name="_Toc129243144"/>
      <w:r w:rsidRPr="006B4B98">
        <w:rPr>
          <w:rFonts w:ascii="Times New Roman" w:eastAsia="Times New Roman" w:hAnsi="Times New Roman" w:cs="Times New Roman"/>
          <w:b/>
        </w:rPr>
        <w:t>5.</w:t>
      </w:r>
      <w:r w:rsidRPr="006B4B98">
        <w:rPr>
          <w:rFonts w:ascii="Times New Roman" w:eastAsia="Times New Roman" w:hAnsi="Times New Roman" w:cs="Times New Roman"/>
          <w:b/>
        </w:rPr>
        <w:tab/>
        <w:t xml:space="preserve">Kaip laikyti </w:t>
      </w:r>
      <w:bookmarkEnd w:id="12"/>
      <w:bookmarkEnd w:id="13"/>
      <w:r w:rsidRPr="006B4B98">
        <w:rPr>
          <w:rFonts w:ascii="Times New Roman" w:eastAsia="Times New Roman" w:hAnsi="Times New Roman" w:cs="Times New Roman"/>
          <w:b/>
          <w:lang w:eastAsia="lt-LT"/>
        </w:rPr>
        <w:t>xefo rapid</w:t>
      </w:r>
    </w:p>
    <w:p w14:paraId="4CCE8592" w14:textId="77777777" w:rsidR="00062A93" w:rsidRPr="006B4B98" w:rsidRDefault="00062A93" w:rsidP="006B4B98">
      <w:pPr>
        <w:keepNext/>
        <w:tabs>
          <w:tab w:val="left" w:pos="567"/>
        </w:tabs>
        <w:autoSpaceDE w:val="0"/>
        <w:autoSpaceDN w:val="0"/>
        <w:adjustRightInd w:val="0"/>
        <w:spacing w:after="0" w:line="240" w:lineRule="auto"/>
        <w:rPr>
          <w:rFonts w:ascii="Times New Roman" w:eastAsia="Times New Roman" w:hAnsi="Times New Roman" w:cs="Times New Roman"/>
        </w:rPr>
      </w:pPr>
    </w:p>
    <w:p w14:paraId="29E716AB" w14:textId="77777777" w:rsidR="00062A93" w:rsidRPr="006B4B98" w:rsidRDefault="00062A93" w:rsidP="006B4B98">
      <w:pPr>
        <w:spacing w:after="0" w:line="240" w:lineRule="auto"/>
        <w:rPr>
          <w:rFonts w:ascii="Times New Roman" w:eastAsia="Times New Roman" w:hAnsi="Times New Roman" w:cs="Times New Roman"/>
          <w:b/>
          <w:bCs/>
          <w:lang w:eastAsia="x-none"/>
        </w:rPr>
      </w:pPr>
      <w:r w:rsidRPr="006B4B98">
        <w:rPr>
          <w:rFonts w:ascii="Times New Roman" w:eastAsia="Times New Roman" w:hAnsi="Times New Roman" w:cs="Times New Roman"/>
          <w:b/>
          <w:bCs/>
          <w:lang w:eastAsia="x-none"/>
        </w:rPr>
        <w:t>Šį vaistą laikykite vaikams nepastebimoje ir nepasiekiamoje</w:t>
      </w:r>
      <w:r w:rsidRPr="006B4B98" w:rsidDel="001F1668">
        <w:rPr>
          <w:rFonts w:ascii="Times New Roman" w:eastAsia="Times New Roman" w:hAnsi="Times New Roman" w:cs="Times New Roman"/>
          <w:b/>
          <w:bCs/>
          <w:lang w:eastAsia="x-none"/>
        </w:rPr>
        <w:t xml:space="preserve"> </w:t>
      </w:r>
      <w:r w:rsidRPr="006B4B98">
        <w:rPr>
          <w:rFonts w:ascii="Times New Roman" w:eastAsia="Times New Roman" w:hAnsi="Times New Roman" w:cs="Times New Roman"/>
          <w:b/>
          <w:bCs/>
          <w:lang w:eastAsia="x-none"/>
        </w:rPr>
        <w:t>vietoje.</w:t>
      </w:r>
    </w:p>
    <w:p w14:paraId="215D75CA" w14:textId="77777777" w:rsidR="00062A93" w:rsidRPr="006B4B98" w:rsidRDefault="00062A93" w:rsidP="006B4B98">
      <w:pPr>
        <w:spacing w:after="0" w:line="240" w:lineRule="auto"/>
        <w:rPr>
          <w:rFonts w:ascii="Times New Roman" w:eastAsia="Times New Roman" w:hAnsi="Times New Roman" w:cs="Times New Roman"/>
          <w:lang w:eastAsia="lt-LT"/>
        </w:rPr>
      </w:pPr>
    </w:p>
    <w:p w14:paraId="197C8DCB" w14:textId="437EBB9B" w:rsidR="00062A93" w:rsidRPr="006B4B98" w:rsidRDefault="00062A93" w:rsidP="006B4B98">
      <w:pPr>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Laikyti ne aukštesnėje kaip 30</w:t>
      </w:r>
      <w:r w:rsidR="002B4146">
        <w:rPr>
          <w:rFonts w:ascii="Times New Roman" w:eastAsia="Times New Roman" w:hAnsi="Times New Roman" w:cs="Times New Roman"/>
          <w:lang w:eastAsia="lt-LT"/>
        </w:rPr>
        <w:t> </w:t>
      </w:r>
      <w:r w:rsidRPr="006B4B98">
        <w:rPr>
          <w:rFonts w:ascii="Times New Roman" w:eastAsia="Times New Roman" w:hAnsi="Times New Roman" w:cs="Times New Roman"/>
          <w:lang w:eastAsia="lt-LT"/>
        </w:rPr>
        <w:sym w:font="Symbol" w:char="F0B0"/>
      </w:r>
      <w:r w:rsidRPr="006B4B98">
        <w:rPr>
          <w:rFonts w:ascii="Times New Roman" w:eastAsia="Times New Roman" w:hAnsi="Times New Roman" w:cs="Times New Roman"/>
          <w:lang w:eastAsia="lt-LT"/>
        </w:rPr>
        <w:t>C temperatūroje.</w:t>
      </w:r>
    </w:p>
    <w:p w14:paraId="5A585C31"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0AD5AD87" w14:textId="77777777" w:rsidR="00062A93" w:rsidRPr="006B4B98" w:rsidRDefault="00062A93" w:rsidP="006B4B98">
      <w:pPr>
        <w:spacing w:after="0" w:line="240" w:lineRule="auto"/>
        <w:rPr>
          <w:rFonts w:ascii="Times New Roman" w:eastAsia="Times New Roman" w:hAnsi="Times New Roman" w:cs="Times New Roman"/>
          <w:bCs/>
          <w:lang w:eastAsia="lt-LT"/>
        </w:rPr>
      </w:pPr>
      <w:r w:rsidRPr="006B4B98">
        <w:rPr>
          <w:rFonts w:ascii="Times New Roman" w:eastAsia="Times New Roman" w:hAnsi="Times New Roman" w:cs="Times New Roman"/>
          <w:bCs/>
          <w:lang w:eastAsia="lt-LT"/>
        </w:rPr>
        <w:t>Ant dėžutės ir lizdinės plokštelės po „Tinka iki / EXP“ nurodytam tinkamumo laikui pasibaigus, šio vaisto vartoti negalima. Vaistas tinkamas vartoti iki paskutinės nurodyto mėnesio dienos.</w:t>
      </w:r>
    </w:p>
    <w:p w14:paraId="426ED2D5" w14:textId="77777777" w:rsidR="00062A93" w:rsidRPr="006B4B98" w:rsidRDefault="00062A93" w:rsidP="006B4B98">
      <w:pPr>
        <w:spacing w:after="0" w:line="240" w:lineRule="auto"/>
        <w:rPr>
          <w:rFonts w:ascii="Times New Roman" w:eastAsia="Times New Roman" w:hAnsi="Times New Roman" w:cs="Times New Roman"/>
          <w:lang w:eastAsia="x-none"/>
        </w:rPr>
      </w:pPr>
    </w:p>
    <w:p w14:paraId="309B1776" w14:textId="77777777" w:rsidR="00062A93" w:rsidRPr="006B4B98" w:rsidRDefault="00062A93" w:rsidP="006B4B98">
      <w:pPr>
        <w:spacing w:after="0" w:line="240" w:lineRule="auto"/>
        <w:rPr>
          <w:rFonts w:ascii="Times New Roman" w:eastAsia="Times New Roman" w:hAnsi="Times New Roman" w:cs="Times New Roman"/>
          <w:lang w:eastAsia="x-none"/>
        </w:rPr>
      </w:pPr>
      <w:r w:rsidRPr="006B4B98">
        <w:rPr>
          <w:rFonts w:ascii="Times New Roman" w:eastAsia="Times New Roman" w:hAnsi="Times New Roman" w:cs="Times New Roman"/>
          <w:lang w:eastAsia="x-none"/>
        </w:rPr>
        <w:t>Vaistų negalima išmesti į kanalizaciją arba su buitinėmis atliekomis. Kaip išmesti nereikalingus vaistus, klauskite vaistininko. Šios priemonės padės apsaugoti aplinką.</w:t>
      </w:r>
    </w:p>
    <w:p w14:paraId="48DFDACA" w14:textId="77777777" w:rsidR="00062A93" w:rsidRPr="006B4B98" w:rsidRDefault="00062A93" w:rsidP="006B4B98">
      <w:pPr>
        <w:spacing w:after="0" w:line="240" w:lineRule="auto"/>
        <w:rPr>
          <w:rFonts w:ascii="Times New Roman" w:eastAsia="Times New Roman" w:hAnsi="Times New Roman" w:cs="Times New Roman"/>
          <w:lang w:eastAsia="lt-LT"/>
        </w:rPr>
      </w:pPr>
    </w:p>
    <w:p w14:paraId="4ED957D1" w14:textId="77777777" w:rsidR="00062A93" w:rsidRPr="006B4B98" w:rsidRDefault="00062A93" w:rsidP="006B4B98">
      <w:pPr>
        <w:spacing w:after="0" w:line="240" w:lineRule="auto"/>
        <w:rPr>
          <w:rFonts w:ascii="Times New Roman" w:eastAsia="Times New Roman" w:hAnsi="Times New Roman" w:cs="Times New Roman"/>
          <w:lang w:eastAsia="lt-LT"/>
        </w:rPr>
      </w:pPr>
    </w:p>
    <w:bookmarkEnd w:id="14"/>
    <w:bookmarkEnd w:id="15"/>
    <w:p w14:paraId="030ABE01" w14:textId="77777777" w:rsidR="00062A93" w:rsidRPr="006B4B98" w:rsidRDefault="00062A93" w:rsidP="006B4B98">
      <w:pPr>
        <w:keepNext/>
        <w:tabs>
          <w:tab w:val="left" w:pos="567"/>
        </w:tabs>
        <w:spacing w:after="0" w:line="240" w:lineRule="auto"/>
        <w:ind w:left="567" w:hanging="567"/>
        <w:outlineLvl w:val="1"/>
        <w:rPr>
          <w:rFonts w:ascii="Times New Roman" w:eastAsia="Times New Roman" w:hAnsi="Times New Roman" w:cs="Times New Roman"/>
          <w:b/>
        </w:rPr>
      </w:pPr>
      <w:r w:rsidRPr="006B4B98">
        <w:rPr>
          <w:rFonts w:ascii="Times New Roman" w:eastAsia="Times New Roman" w:hAnsi="Times New Roman" w:cs="Times New Roman"/>
          <w:b/>
        </w:rPr>
        <w:t>6.</w:t>
      </w:r>
      <w:r w:rsidRPr="006B4B98">
        <w:rPr>
          <w:rFonts w:ascii="Times New Roman" w:eastAsia="Times New Roman" w:hAnsi="Times New Roman" w:cs="Times New Roman"/>
          <w:b/>
        </w:rPr>
        <w:tab/>
        <w:t>Pakuotės turinys ir kita informacija</w:t>
      </w:r>
    </w:p>
    <w:p w14:paraId="4E27CE01" w14:textId="77777777" w:rsidR="00062A93" w:rsidRPr="006B4B98" w:rsidRDefault="00062A93" w:rsidP="006B4B98">
      <w:pPr>
        <w:keepNext/>
        <w:tabs>
          <w:tab w:val="left" w:pos="567"/>
        </w:tabs>
        <w:spacing w:after="0" w:line="240" w:lineRule="auto"/>
        <w:rPr>
          <w:rFonts w:ascii="Times New Roman" w:eastAsia="Times New Roman" w:hAnsi="Times New Roman" w:cs="Times New Roman"/>
        </w:rPr>
      </w:pPr>
    </w:p>
    <w:p w14:paraId="6816EB8F" w14:textId="77777777" w:rsidR="00062A93" w:rsidRPr="006B4B98" w:rsidRDefault="00062A93" w:rsidP="006B4B98">
      <w:pPr>
        <w:spacing w:after="0" w:line="240" w:lineRule="auto"/>
        <w:rPr>
          <w:rFonts w:ascii="Times New Roman" w:eastAsia="Times New Roman" w:hAnsi="Times New Roman" w:cs="Times New Roman"/>
          <w:b/>
          <w:bCs/>
          <w:lang w:eastAsia="lt-LT"/>
        </w:rPr>
      </w:pPr>
      <w:r w:rsidRPr="006B4B98">
        <w:rPr>
          <w:rFonts w:ascii="Times New Roman" w:eastAsia="Times New Roman" w:hAnsi="Times New Roman" w:cs="Times New Roman"/>
          <w:b/>
          <w:bCs/>
          <w:lang w:eastAsia="lt-LT"/>
        </w:rPr>
        <w:t>xefo rapid sudėtis</w:t>
      </w:r>
    </w:p>
    <w:p w14:paraId="08897AD7" w14:textId="4E79FE6F" w:rsidR="00062A93" w:rsidRPr="006B4B98" w:rsidRDefault="00062A93" w:rsidP="006B4B98">
      <w:pPr>
        <w:numPr>
          <w:ilvl w:val="0"/>
          <w:numId w:val="10"/>
        </w:numPr>
        <w:tabs>
          <w:tab w:val="left" w:pos="720"/>
        </w:tabs>
        <w:spacing w:after="0" w:line="240" w:lineRule="auto"/>
        <w:rPr>
          <w:rFonts w:ascii="Times New Roman" w:eastAsia="Times New Roman" w:hAnsi="Times New Roman" w:cs="Times New Roman"/>
          <w:lang w:eastAsia="lt-LT"/>
        </w:rPr>
      </w:pPr>
      <w:r w:rsidRPr="006B4B98">
        <w:rPr>
          <w:rFonts w:ascii="Times New Roman" w:eastAsia="Times New Roman" w:hAnsi="Times New Roman" w:cs="Times New Roman"/>
          <w:bCs/>
          <w:lang w:eastAsia="lt-LT"/>
        </w:rPr>
        <w:t>Veiklioji medžiaga yra lornoksikamas.</w:t>
      </w:r>
      <w:r w:rsidR="001867BB" w:rsidRPr="006B4B98">
        <w:rPr>
          <w:rFonts w:ascii="Times New Roman" w:eastAsia="Times New Roman" w:hAnsi="Times New Roman" w:cs="Times New Roman"/>
          <w:bCs/>
          <w:lang w:eastAsia="lt-LT"/>
        </w:rPr>
        <w:t xml:space="preserve"> </w:t>
      </w:r>
      <w:r w:rsidRPr="006B4B98">
        <w:rPr>
          <w:rFonts w:ascii="Times New Roman" w:eastAsia="Times New Roman" w:hAnsi="Times New Roman" w:cs="Times New Roman"/>
          <w:lang w:eastAsia="lt-LT"/>
        </w:rPr>
        <w:t>Vienoje plėvele dengtoje tabletėje yra 8 mg lornoksikamo.</w:t>
      </w:r>
    </w:p>
    <w:p w14:paraId="1D3A50D7" w14:textId="6FF00B89" w:rsidR="00062A93" w:rsidRPr="006B4B98" w:rsidRDefault="00062A93" w:rsidP="006B4B98">
      <w:pPr>
        <w:numPr>
          <w:ilvl w:val="0"/>
          <w:numId w:val="10"/>
        </w:numPr>
        <w:tabs>
          <w:tab w:val="left" w:pos="720"/>
        </w:tabs>
        <w:spacing w:after="0" w:line="240" w:lineRule="auto"/>
        <w:rPr>
          <w:rFonts w:ascii="Times New Roman" w:eastAsia="Times New Roman" w:hAnsi="Times New Roman" w:cs="Times New Roman"/>
          <w:bCs/>
          <w:lang w:eastAsia="lt-LT"/>
        </w:rPr>
      </w:pPr>
      <w:r w:rsidRPr="006B4B98">
        <w:rPr>
          <w:rFonts w:ascii="Times New Roman" w:eastAsia="Times New Roman" w:hAnsi="Times New Roman" w:cs="Times New Roman"/>
          <w:bCs/>
          <w:lang w:eastAsia="lt-LT"/>
        </w:rPr>
        <w:t>Pagalbinės medžiagos yra mikrokristalinė celiuliozė, natrio-vandenilio karbonatas, bevandenis kalcio-vandenilio fosfatas, mažai pakeista hidroksipropilceliuliozė, hidroksipropilceliuliozė, kalcio stearatas (tabletės branduolys) ir titano dioksidas (E171), talkas, propilenglikolis bei hipromeliozė (tabletės plėvelė).</w:t>
      </w:r>
    </w:p>
    <w:p w14:paraId="613C0D90" w14:textId="77777777" w:rsidR="00062A93" w:rsidRPr="006B4B98" w:rsidRDefault="00062A93" w:rsidP="006B4B98">
      <w:pPr>
        <w:spacing w:after="0" w:line="240" w:lineRule="auto"/>
        <w:rPr>
          <w:rFonts w:ascii="Times New Roman" w:eastAsia="Times New Roman" w:hAnsi="Times New Roman" w:cs="Times New Roman"/>
          <w:bCs/>
          <w:lang w:eastAsia="lt-LT"/>
        </w:rPr>
      </w:pPr>
    </w:p>
    <w:p w14:paraId="57E135C3" w14:textId="77777777" w:rsidR="00062A93" w:rsidRPr="006B4B98" w:rsidRDefault="00062A93" w:rsidP="006B4B98">
      <w:pPr>
        <w:spacing w:after="0" w:line="240" w:lineRule="auto"/>
        <w:rPr>
          <w:rFonts w:ascii="Times New Roman" w:eastAsia="Times New Roman" w:hAnsi="Times New Roman" w:cs="Times New Roman"/>
          <w:b/>
          <w:bCs/>
          <w:lang w:eastAsia="lt-LT"/>
        </w:rPr>
      </w:pPr>
      <w:r w:rsidRPr="006B4B98">
        <w:rPr>
          <w:rFonts w:ascii="Times New Roman" w:eastAsia="Times New Roman" w:hAnsi="Times New Roman" w:cs="Times New Roman"/>
          <w:b/>
          <w:bCs/>
          <w:lang w:eastAsia="lt-LT"/>
        </w:rPr>
        <w:t>xefo rapid išvaizda ir kiekis pakuotėje</w:t>
      </w:r>
    </w:p>
    <w:p w14:paraId="75D85B9E" w14:textId="77777777" w:rsidR="00062A93" w:rsidRPr="006B4B98" w:rsidRDefault="00062A93" w:rsidP="006B4B98">
      <w:pPr>
        <w:spacing w:after="0" w:line="240" w:lineRule="auto"/>
        <w:rPr>
          <w:rFonts w:ascii="Times New Roman" w:eastAsia="Times New Roman" w:hAnsi="Times New Roman" w:cs="Times New Roman"/>
          <w:bCs/>
          <w:lang w:eastAsia="lt-LT"/>
        </w:rPr>
      </w:pPr>
      <w:r w:rsidRPr="006B4B98">
        <w:rPr>
          <w:rFonts w:ascii="Times New Roman" w:eastAsia="Times New Roman" w:hAnsi="Times New Roman" w:cs="Times New Roman"/>
          <w:bCs/>
          <w:lang w:eastAsia="lt-LT"/>
        </w:rPr>
        <w:t>xefo rapid 8 mg plėvele dengta tabletė yra balta ar gelsva, apvali, abipus išgaubta.</w:t>
      </w:r>
    </w:p>
    <w:p w14:paraId="083FBE2E" w14:textId="77777777" w:rsidR="00062A93" w:rsidRPr="006B4B98" w:rsidRDefault="00062A93" w:rsidP="006B4B98">
      <w:pPr>
        <w:spacing w:after="0" w:line="240" w:lineRule="auto"/>
        <w:rPr>
          <w:rFonts w:ascii="Times New Roman" w:eastAsia="Times New Roman" w:hAnsi="Times New Roman" w:cs="Times New Roman"/>
          <w:bCs/>
          <w:lang w:eastAsia="lt-LT"/>
        </w:rPr>
      </w:pPr>
    </w:p>
    <w:p w14:paraId="106F8EE8" w14:textId="7EAA7B87" w:rsidR="00062A93" w:rsidRPr="006B4B98" w:rsidRDefault="00062A93" w:rsidP="006B4B98">
      <w:pPr>
        <w:widowControl w:val="0"/>
        <w:spacing w:after="0" w:line="240" w:lineRule="auto"/>
        <w:rPr>
          <w:rFonts w:ascii="Times New Roman" w:eastAsia="Times New Roman" w:hAnsi="Times New Roman" w:cs="Times New Roman"/>
          <w:lang w:eastAsia="nb-NO"/>
        </w:rPr>
      </w:pPr>
      <w:r w:rsidRPr="006B4B98">
        <w:rPr>
          <w:rFonts w:ascii="Times New Roman" w:eastAsia="Times New Roman" w:hAnsi="Times New Roman" w:cs="Times New Roman"/>
          <w:color w:val="000000"/>
          <w:lang w:eastAsia="nb-NO"/>
        </w:rPr>
        <w:t xml:space="preserve">xefo rapid tiekiamas pakuotėmis, kuriose yra </w:t>
      </w:r>
      <w:r w:rsidR="002B4146">
        <w:rPr>
          <w:rFonts w:ascii="Times New Roman" w:eastAsia="Times New Roman" w:hAnsi="Times New Roman" w:cs="Times New Roman"/>
          <w:color w:val="000000"/>
          <w:lang w:eastAsia="nb-NO"/>
        </w:rPr>
        <w:t xml:space="preserve">10 arba </w:t>
      </w:r>
      <w:r w:rsidRPr="006B4B98">
        <w:rPr>
          <w:rFonts w:ascii="Times New Roman" w:eastAsia="Times New Roman" w:hAnsi="Times New Roman" w:cs="Times New Roman"/>
          <w:color w:val="000000"/>
          <w:lang w:eastAsia="nb-NO"/>
        </w:rPr>
        <w:t>20 plėvele dengtų tablečių.</w:t>
      </w:r>
    </w:p>
    <w:p w14:paraId="7005FF58" w14:textId="77777777" w:rsidR="002B4146" w:rsidRPr="002B4146" w:rsidRDefault="002B4146" w:rsidP="002B4146">
      <w:pPr>
        <w:spacing w:after="0" w:line="240" w:lineRule="auto"/>
        <w:rPr>
          <w:rFonts w:ascii="Times New Roman" w:eastAsia="Times New Roman" w:hAnsi="Times New Roman" w:cs="Times New Roman"/>
          <w:bCs/>
          <w:lang w:eastAsia="lt-LT"/>
        </w:rPr>
      </w:pPr>
      <w:r w:rsidRPr="002B4146">
        <w:rPr>
          <w:rFonts w:ascii="Times New Roman" w:eastAsia="Times New Roman" w:hAnsi="Times New Roman" w:cs="Times New Roman"/>
          <w:bCs/>
          <w:lang w:eastAsia="lt-LT"/>
        </w:rPr>
        <w:t>Gali būti tiekiamos ne visų dydžių pakuotės.</w:t>
      </w:r>
    </w:p>
    <w:p w14:paraId="72296F9F" w14:textId="77777777" w:rsidR="001C3B12" w:rsidRPr="006B4B98" w:rsidRDefault="00062A93" w:rsidP="001C3B12">
      <w:pPr>
        <w:spacing w:after="0" w:line="240" w:lineRule="auto"/>
        <w:rPr>
          <w:rFonts w:ascii="Times New Roman" w:eastAsia="Times New Roman" w:hAnsi="Times New Roman" w:cs="Times New Roman"/>
          <w:b/>
        </w:rPr>
      </w:pPr>
      <w:r w:rsidRPr="006B4B98">
        <w:rPr>
          <w:rFonts w:ascii="Times New Roman" w:eastAsia="Times New Roman" w:hAnsi="Times New Roman" w:cs="Times New Roman"/>
          <w:b/>
        </w:rPr>
        <w:lastRenderedPageBreak/>
        <w:t>Registruotojas ir gamintojas</w:t>
      </w:r>
      <w:r w:rsidRPr="006B4B98">
        <w:rPr>
          <w:rFonts w:ascii="Times New Roman" w:eastAsia="Times New Roman" w:hAnsi="Times New Roman" w:cs="Times New Roman"/>
          <w:b/>
          <w:bCs/>
          <w:lang w:eastAsia="lt-LT"/>
        </w:rPr>
        <w:t xml:space="preserve"> </w:t>
      </w:r>
      <w:r w:rsidR="001C3B12" w:rsidRPr="006B4B98">
        <w:rPr>
          <w:rFonts w:ascii="Times New Roman" w:eastAsia="Times New Roman" w:hAnsi="Times New Roman" w:cs="Times New Roman"/>
          <w:b/>
        </w:rPr>
        <w:t>eksportuojančioje šalyje</w:t>
      </w:r>
    </w:p>
    <w:p w14:paraId="3AF4CEDE" w14:textId="3AAC16C8" w:rsidR="00062A93" w:rsidRPr="006B4B98" w:rsidRDefault="00062A93" w:rsidP="006B4B98">
      <w:pPr>
        <w:spacing w:after="0" w:line="240" w:lineRule="auto"/>
        <w:rPr>
          <w:rFonts w:ascii="Times New Roman" w:eastAsia="Times New Roman" w:hAnsi="Times New Roman" w:cs="Times New Roman"/>
          <w:b/>
          <w:bCs/>
          <w:lang w:eastAsia="lt-LT"/>
        </w:rPr>
      </w:pPr>
    </w:p>
    <w:p w14:paraId="09EE249D" w14:textId="6AFFCD49" w:rsidR="00062A93" w:rsidRPr="006B4B98" w:rsidRDefault="00062A93" w:rsidP="006B4B98">
      <w:pPr>
        <w:spacing w:after="0" w:line="240" w:lineRule="auto"/>
        <w:rPr>
          <w:rFonts w:ascii="Times New Roman" w:eastAsia="Times New Roman" w:hAnsi="Times New Roman" w:cs="Times New Roman"/>
          <w:b/>
        </w:rPr>
      </w:pPr>
      <w:r w:rsidRPr="006B4B98">
        <w:rPr>
          <w:rFonts w:ascii="Times New Roman" w:eastAsia="Times New Roman" w:hAnsi="Times New Roman" w:cs="Times New Roman"/>
          <w:b/>
        </w:rPr>
        <w:t xml:space="preserve">Registruotojas </w:t>
      </w:r>
    </w:p>
    <w:p w14:paraId="679F02A7" w14:textId="77777777" w:rsidR="002B4146" w:rsidRPr="002B4146" w:rsidRDefault="002B4146" w:rsidP="002B4146">
      <w:pPr>
        <w:tabs>
          <w:tab w:val="left" w:pos="540"/>
        </w:tabs>
        <w:spacing w:after="0" w:line="240" w:lineRule="auto"/>
        <w:rPr>
          <w:rFonts w:ascii="Times New Roman" w:eastAsia="Times New Roman" w:hAnsi="Times New Roman" w:cs="Times New Roman"/>
          <w:lang w:eastAsia="lt-LT"/>
        </w:rPr>
      </w:pPr>
      <w:r w:rsidRPr="002B4146">
        <w:rPr>
          <w:rFonts w:ascii="Times New Roman" w:eastAsia="Times New Roman" w:hAnsi="Times New Roman" w:cs="Times New Roman"/>
          <w:lang w:eastAsia="lt-LT"/>
        </w:rPr>
        <w:t>Takeda Austria GmbH</w:t>
      </w:r>
    </w:p>
    <w:p w14:paraId="3C525B80" w14:textId="77777777" w:rsidR="002B4146" w:rsidRDefault="002B4146" w:rsidP="002B4146">
      <w:pPr>
        <w:tabs>
          <w:tab w:val="left" w:pos="540"/>
        </w:tabs>
        <w:spacing w:after="0" w:line="240" w:lineRule="auto"/>
        <w:rPr>
          <w:rFonts w:ascii="Times New Roman" w:eastAsia="Times New Roman" w:hAnsi="Times New Roman" w:cs="Times New Roman"/>
          <w:lang w:eastAsia="lt-LT"/>
        </w:rPr>
      </w:pPr>
      <w:r w:rsidRPr="002B4146">
        <w:rPr>
          <w:rFonts w:ascii="Times New Roman" w:eastAsia="Times New Roman" w:hAnsi="Times New Roman" w:cs="Times New Roman"/>
          <w:lang w:eastAsia="lt-LT"/>
        </w:rPr>
        <w:t>St. Peter Strasse 25</w:t>
      </w:r>
    </w:p>
    <w:p w14:paraId="1C6B2B08" w14:textId="3E8D1D1C" w:rsidR="00062A93" w:rsidRDefault="002B4146" w:rsidP="002B4146">
      <w:pPr>
        <w:tabs>
          <w:tab w:val="left" w:pos="540"/>
        </w:tabs>
        <w:spacing w:after="0" w:line="240" w:lineRule="auto"/>
        <w:rPr>
          <w:rFonts w:ascii="Times New Roman" w:eastAsia="Times New Roman" w:hAnsi="Times New Roman" w:cs="Times New Roman"/>
          <w:lang w:eastAsia="lt-LT"/>
        </w:rPr>
      </w:pPr>
      <w:r w:rsidRPr="002B4146">
        <w:rPr>
          <w:rFonts w:ascii="Times New Roman" w:eastAsia="Times New Roman" w:hAnsi="Times New Roman" w:cs="Times New Roman"/>
          <w:lang w:eastAsia="lt-LT"/>
        </w:rPr>
        <w:t>A-4020 Linz</w:t>
      </w:r>
    </w:p>
    <w:p w14:paraId="64EDF4C3" w14:textId="48C337FE" w:rsidR="002B4146" w:rsidRPr="006B4B98" w:rsidRDefault="002B4146" w:rsidP="002B4146">
      <w:pPr>
        <w:tabs>
          <w:tab w:val="left" w:pos="540"/>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Austrija</w:t>
      </w:r>
    </w:p>
    <w:p w14:paraId="565EA1DB" w14:textId="77777777" w:rsidR="00062A93" w:rsidRPr="006B4B98" w:rsidRDefault="00062A93" w:rsidP="006B4B98">
      <w:pPr>
        <w:spacing w:after="0" w:line="240" w:lineRule="auto"/>
        <w:rPr>
          <w:rFonts w:ascii="Times New Roman" w:eastAsia="Times New Roman" w:hAnsi="Times New Roman" w:cs="Times New Roman"/>
          <w:bCs/>
          <w:lang w:eastAsia="lt-LT"/>
        </w:rPr>
      </w:pPr>
    </w:p>
    <w:p w14:paraId="07742122" w14:textId="77777777" w:rsidR="00062A93" w:rsidRPr="006B4B98" w:rsidRDefault="00062A93" w:rsidP="006B4B98">
      <w:pPr>
        <w:spacing w:after="0" w:line="240" w:lineRule="auto"/>
        <w:jc w:val="both"/>
        <w:rPr>
          <w:rFonts w:ascii="Times New Roman" w:eastAsia="Times New Roman" w:hAnsi="Times New Roman" w:cs="Times New Roman"/>
          <w:b/>
          <w:bCs/>
          <w:lang w:eastAsia="lt-LT"/>
        </w:rPr>
      </w:pPr>
      <w:r w:rsidRPr="006B4B98">
        <w:rPr>
          <w:rFonts w:ascii="Times New Roman" w:eastAsia="Times New Roman" w:hAnsi="Times New Roman" w:cs="Times New Roman"/>
          <w:b/>
          <w:bCs/>
          <w:lang w:eastAsia="lt-LT"/>
        </w:rPr>
        <w:t xml:space="preserve">Gamintojas </w:t>
      </w:r>
    </w:p>
    <w:p w14:paraId="0D27CF46" w14:textId="77777777" w:rsidR="00062A93" w:rsidRPr="006B4B98" w:rsidRDefault="00062A93" w:rsidP="006B4B98">
      <w:pPr>
        <w:keepNext/>
        <w:widowControl w:val="0"/>
        <w:spacing w:after="0" w:line="240" w:lineRule="auto"/>
        <w:outlineLvl w:val="5"/>
        <w:rPr>
          <w:rFonts w:ascii="Times New Roman" w:eastAsia="Batang" w:hAnsi="Times New Roman" w:cs="Times New Roman"/>
          <w:color w:val="000000"/>
          <w:lang w:eastAsia="lt-LT"/>
        </w:rPr>
      </w:pPr>
      <w:r w:rsidRPr="006B4B98">
        <w:rPr>
          <w:rFonts w:ascii="Times New Roman" w:eastAsia="Batang" w:hAnsi="Times New Roman" w:cs="Times New Roman"/>
          <w:color w:val="000000"/>
          <w:lang w:eastAsia="lt-LT"/>
        </w:rPr>
        <w:t>Takeda GmbH</w:t>
      </w:r>
    </w:p>
    <w:p w14:paraId="4B477391" w14:textId="77777777" w:rsidR="00062A93" w:rsidRPr="006B4B98" w:rsidRDefault="00062A93" w:rsidP="006B4B98">
      <w:pPr>
        <w:keepNext/>
        <w:widowControl w:val="0"/>
        <w:spacing w:after="0" w:line="240" w:lineRule="auto"/>
        <w:outlineLvl w:val="5"/>
        <w:rPr>
          <w:rFonts w:ascii="Times New Roman" w:eastAsia="Batang" w:hAnsi="Times New Roman" w:cs="Times New Roman"/>
          <w:color w:val="000000"/>
          <w:lang w:eastAsia="lt-LT"/>
        </w:rPr>
      </w:pPr>
      <w:r w:rsidRPr="006B4B98">
        <w:rPr>
          <w:rFonts w:ascii="Times New Roman" w:eastAsia="Batang" w:hAnsi="Times New Roman" w:cs="Times New Roman"/>
          <w:color w:val="000000"/>
          <w:lang w:eastAsia="lt-LT"/>
        </w:rPr>
        <w:t>Plant Oranienburg</w:t>
      </w:r>
    </w:p>
    <w:p w14:paraId="0F2951ED" w14:textId="77777777" w:rsidR="00062A93" w:rsidRPr="006B4B98" w:rsidRDefault="00062A93" w:rsidP="006B4B98">
      <w:pPr>
        <w:keepNext/>
        <w:widowControl w:val="0"/>
        <w:spacing w:after="0" w:line="240" w:lineRule="auto"/>
        <w:outlineLvl w:val="5"/>
        <w:rPr>
          <w:rFonts w:ascii="Times New Roman" w:eastAsia="Batang" w:hAnsi="Times New Roman" w:cs="Times New Roman"/>
          <w:color w:val="000000"/>
          <w:lang w:eastAsia="lt-LT"/>
        </w:rPr>
      </w:pPr>
      <w:r w:rsidRPr="006B4B98">
        <w:rPr>
          <w:rFonts w:ascii="Times New Roman" w:eastAsia="Batang" w:hAnsi="Times New Roman" w:cs="Times New Roman"/>
          <w:color w:val="000000"/>
          <w:lang w:eastAsia="lt-LT"/>
        </w:rPr>
        <w:t>Lehnitzstrasse 70-98</w:t>
      </w:r>
    </w:p>
    <w:p w14:paraId="3F38B92E" w14:textId="56698CFB" w:rsidR="00062A93" w:rsidRPr="006B4B98" w:rsidRDefault="00062A93" w:rsidP="006B4B98">
      <w:pPr>
        <w:keepNext/>
        <w:widowControl w:val="0"/>
        <w:spacing w:after="0" w:line="240" w:lineRule="auto"/>
        <w:outlineLvl w:val="5"/>
        <w:rPr>
          <w:rFonts w:ascii="Times New Roman" w:eastAsia="Batang" w:hAnsi="Times New Roman" w:cs="Times New Roman"/>
          <w:color w:val="000000"/>
          <w:lang w:eastAsia="lt-LT"/>
        </w:rPr>
      </w:pPr>
      <w:r w:rsidRPr="006B4B98">
        <w:rPr>
          <w:rFonts w:ascii="Times New Roman" w:eastAsia="Batang" w:hAnsi="Times New Roman" w:cs="Times New Roman"/>
          <w:color w:val="000000"/>
          <w:lang w:eastAsia="lt-LT"/>
        </w:rPr>
        <w:t>16515 Oranienburg</w:t>
      </w:r>
    </w:p>
    <w:p w14:paraId="7E24E982" w14:textId="77777777" w:rsidR="00062A93" w:rsidRPr="006B4B98" w:rsidRDefault="00062A93" w:rsidP="006B4B98">
      <w:pPr>
        <w:keepNext/>
        <w:widowControl w:val="0"/>
        <w:spacing w:after="0" w:line="240" w:lineRule="auto"/>
        <w:outlineLvl w:val="5"/>
        <w:rPr>
          <w:rFonts w:ascii="Times New Roman" w:eastAsia="Batang" w:hAnsi="Times New Roman" w:cs="Times New Roman"/>
          <w:color w:val="000000"/>
          <w:lang w:eastAsia="lt-LT"/>
        </w:rPr>
      </w:pPr>
      <w:r w:rsidRPr="006B4B98">
        <w:rPr>
          <w:rFonts w:ascii="Times New Roman" w:eastAsia="Batang" w:hAnsi="Times New Roman" w:cs="Times New Roman"/>
          <w:color w:val="000000"/>
          <w:lang w:eastAsia="lt-LT"/>
        </w:rPr>
        <w:t>Vokietija</w:t>
      </w:r>
    </w:p>
    <w:p w14:paraId="691F0B39" w14:textId="77777777" w:rsidR="00062A93" w:rsidRPr="006B4B98" w:rsidRDefault="00062A93" w:rsidP="006B4B98">
      <w:pPr>
        <w:keepNext/>
        <w:widowControl w:val="0"/>
        <w:spacing w:after="0" w:line="240" w:lineRule="auto"/>
        <w:outlineLvl w:val="5"/>
        <w:rPr>
          <w:rFonts w:ascii="Times New Roman" w:eastAsia="Batang" w:hAnsi="Times New Roman" w:cs="Times New Roman"/>
          <w:color w:val="000000"/>
          <w:lang w:eastAsia="lt-LT"/>
        </w:rPr>
      </w:pPr>
    </w:p>
    <w:p w14:paraId="66FE723B" w14:textId="77777777" w:rsidR="00062A93" w:rsidRPr="006B4B98" w:rsidRDefault="00062A93" w:rsidP="006B4B98">
      <w:pPr>
        <w:keepNext/>
        <w:widowControl w:val="0"/>
        <w:spacing w:after="0" w:line="240" w:lineRule="auto"/>
        <w:outlineLvl w:val="5"/>
        <w:rPr>
          <w:rFonts w:ascii="Times New Roman" w:eastAsia="Batang" w:hAnsi="Times New Roman" w:cs="Times New Roman"/>
          <w:color w:val="000000"/>
          <w:lang w:eastAsia="lt-LT"/>
        </w:rPr>
      </w:pPr>
      <w:r w:rsidRPr="006B4B98">
        <w:rPr>
          <w:rFonts w:ascii="Times New Roman" w:eastAsia="Batang" w:hAnsi="Times New Roman" w:cs="Times New Roman"/>
          <w:color w:val="000000"/>
          <w:lang w:eastAsia="lt-LT"/>
        </w:rPr>
        <w:t>arba</w:t>
      </w:r>
    </w:p>
    <w:p w14:paraId="4A712A2F" w14:textId="77777777" w:rsidR="00062A93" w:rsidRPr="006B4B98" w:rsidRDefault="00062A93" w:rsidP="006B4B98">
      <w:pPr>
        <w:keepNext/>
        <w:widowControl w:val="0"/>
        <w:spacing w:after="0" w:line="240" w:lineRule="auto"/>
        <w:outlineLvl w:val="5"/>
        <w:rPr>
          <w:rFonts w:ascii="Times New Roman" w:eastAsia="Batang" w:hAnsi="Times New Roman" w:cs="Times New Roman"/>
          <w:color w:val="000000"/>
          <w:highlight w:val="yellow"/>
          <w:lang w:eastAsia="lt-LT"/>
        </w:rPr>
      </w:pPr>
    </w:p>
    <w:p w14:paraId="726C245D" w14:textId="77777777" w:rsidR="00062A93" w:rsidRPr="006B4B98" w:rsidRDefault="00062A93" w:rsidP="006B4B98">
      <w:pPr>
        <w:keepNext/>
        <w:widowControl w:val="0"/>
        <w:spacing w:after="0" w:line="240" w:lineRule="auto"/>
        <w:outlineLvl w:val="5"/>
        <w:rPr>
          <w:rFonts w:ascii="Times New Roman" w:eastAsia="Batang" w:hAnsi="Times New Roman" w:cs="Times New Roman"/>
          <w:color w:val="000000"/>
          <w:lang w:eastAsia="lt-LT"/>
        </w:rPr>
      </w:pPr>
      <w:bookmarkStart w:id="16" w:name="_Hlk98429174"/>
      <w:r w:rsidRPr="006B4B98">
        <w:rPr>
          <w:rFonts w:ascii="Times New Roman" w:eastAsia="Batang" w:hAnsi="Times New Roman" w:cs="Times New Roman"/>
          <w:color w:val="000000"/>
          <w:lang w:eastAsia="lt-LT"/>
        </w:rPr>
        <w:t>Delpharm Novara S.r.l</w:t>
      </w:r>
    </w:p>
    <w:p w14:paraId="39BBF514" w14:textId="77777777" w:rsidR="00062A93" w:rsidRPr="006B4B98" w:rsidRDefault="00062A93" w:rsidP="006B4B98">
      <w:pPr>
        <w:keepNext/>
        <w:widowControl w:val="0"/>
        <w:spacing w:after="0" w:line="240" w:lineRule="auto"/>
        <w:outlineLvl w:val="5"/>
        <w:rPr>
          <w:rFonts w:ascii="Times New Roman" w:eastAsia="Batang" w:hAnsi="Times New Roman" w:cs="Times New Roman"/>
          <w:color w:val="000000"/>
          <w:lang w:eastAsia="lt-LT"/>
        </w:rPr>
      </w:pPr>
      <w:r w:rsidRPr="006B4B98">
        <w:rPr>
          <w:rFonts w:ascii="Times New Roman" w:eastAsia="Batang" w:hAnsi="Times New Roman" w:cs="Times New Roman"/>
          <w:color w:val="000000"/>
          <w:lang w:eastAsia="lt-LT"/>
        </w:rPr>
        <w:t>Via Crosa 86</w:t>
      </w:r>
    </w:p>
    <w:p w14:paraId="7AB5CC51" w14:textId="77777777" w:rsidR="00062A93" w:rsidRPr="006B4B98" w:rsidRDefault="00062A93" w:rsidP="006B4B98">
      <w:pPr>
        <w:keepNext/>
        <w:widowControl w:val="0"/>
        <w:spacing w:after="0" w:line="240" w:lineRule="auto"/>
        <w:outlineLvl w:val="5"/>
        <w:rPr>
          <w:rFonts w:ascii="Times New Roman" w:eastAsia="Batang" w:hAnsi="Times New Roman" w:cs="Times New Roman"/>
          <w:color w:val="000000"/>
          <w:lang w:eastAsia="lt-LT"/>
        </w:rPr>
      </w:pPr>
      <w:r w:rsidRPr="006B4B98">
        <w:rPr>
          <w:rFonts w:ascii="Times New Roman" w:eastAsia="Batang" w:hAnsi="Times New Roman" w:cs="Times New Roman"/>
          <w:color w:val="000000"/>
          <w:lang w:eastAsia="lt-LT"/>
        </w:rPr>
        <w:t>28065 Cerano (NO)</w:t>
      </w:r>
    </w:p>
    <w:p w14:paraId="2B6C2747" w14:textId="77777777" w:rsidR="00062A93" w:rsidRPr="006B4B98" w:rsidRDefault="00062A93" w:rsidP="006B4B98">
      <w:pPr>
        <w:keepNext/>
        <w:widowControl w:val="0"/>
        <w:spacing w:after="0" w:line="240" w:lineRule="auto"/>
        <w:outlineLvl w:val="5"/>
        <w:rPr>
          <w:rFonts w:ascii="Times New Roman" w:eastAsia="Batang" w:hAnsi="Times New Roman" w:cs="Times New Roman"/>
          <w:color w:val="000000"/>
          <w:lang w:eastAsia="lt-LT"/>
        </w:rPr>
      </w:pPr>
      <w:r w:rsidRPr="006B4B98">
        <w:rPr>
          <w:rFonts w:ascii="Times New Roman" w:eastAsia="Batang" w:hAnsi="Times New Roman" w:cs="Times New Roman"/>
          <w:color w:val="000000"/>
          <w:lang w:eastAsia="lt-LT"/>
        </w:rPr>
        <w:t>Italija</w:t>
      </w:r>
      <w:bookmarkEnd w:id="16"/>
    </w:p>
    <w:p w14:paraId="6F2B9F57" w14:textId="77777777" w:rsidR="00062A93" w:rsidRPr="006B4B98" w:rsidRDefault="00062A93" w:rsidP="006B4B98">
      <w:pPr>
        <w:tabs>
          <w:tab w:val="left" w:pos="567"/>
        </w:tabs>
        <w:spacing w:after="0" w:line="240" w:lineRule="auto"/>
        <w:rPr>
          <w:rFonts w:ascii="Times New Roman" w:eastAsia="Times New Roman" w:hAnsi="Times New Roman" w:cs="Times New Roman"/>
          <w:b/>
          <w:bCs/>
        </w:rPr>
      </w:pPr>
    </w:p>
    <w:p w14:paraId="778CB08F" w14:textId="52D31C8F" w:rsidR="00062A93" w:rsidRPr="006B4B98" w:rsidRDefault="00062A93" w:rsidP="006B4B98">
      <w:pPr>
        <w:tabs>
          <w:tab w:val="left" w:pos="567"/>
        </w:tabs>
        <w:spacing w:after="0" w:line="240" w:lineRule="auto"/>
        <w:ind w:left="567" w:hanging="567"/>
        <w:rPr>
          <w:rFonts w:ascii="Times New Roman" w:eastAsia="Times New Roman" w:hAnsi="Times New Roman" w:cs="Times New Roman"/>
          <w:b/>
        </w:rPr>
      </w:pPr>
      <w:r w:rsidRPr="006B4B98">
        <w:rPr>
          <w:rFonts w:ascii="Times New Roman" w:eastAsia="Times New Roman" w:hAnsi="Times New Roman" w:cs="Times New Roman"/>
          <w:b/>
        </w:rPr>
        <w:t>Lygiagretus importuotojas</w:t>
      </w:r>
    </w:p>
    <w:p w14:paraId="6B5E43C6" w14:textId="77777777" w:rsidR="00062A93" w:rsidRPr="006B4B98" w:rsidRDefault="00062A93" w:rsidP="006B4B98">
      <w:pPr>
        <w:spacing w:after="0" w:line="240" w:lineRule="auto"/>
        <w:ind w:left="567" w:hanging="567"/>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UAB „Limedika“</w:t>
      </w:r>
    </w:p>
    <w:p w14:paraId="1A5AFD71" w14:textId="3444D379" w:rsidR="00062A93" w:rsidRPr="006B4B98" w:rsidRDefault="00062A93" w:rsidP="006B4B98">
      <w:pPr>
        <w:spacing w:after="0" w:line="240" w:lineRule="auto"/>
        <w:ind w:left="567" w:hanging="567"/>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 xml:space="preserve">Erdvės g. </w:t>
      </w:r>
      <w:r w:rsidR="002B4146">
        <w:rPr>
          <w:rFonts w:ascii="Times New Roman" w:eastAsia="Times New Roman" w:hAnsi="Times New Roman" w:cs="Times New Roman"/>
          <w:lang w:eastAsia="lt-LT"/>
        </w:rPr>
        <w:t>2</w:t>
      </w:r>
    </w:p>
    <w:p w14:paraId="2FB98AEE" w14:textId="77777777" w:rsidR="00062A93" w:rsidRPr="006B4B98" w:rsidRDefault="00062A93" w:rsidP="006B4B98">
      <w:pPr>
        <w:spacing w:after="0" w:line="240" w:lineRule="auto"/>
        <w:ind w:left="567" w:hanging="567"/>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Ramučių k., Karmėlavos sen.</w:t>
      </w:r>
    </w:p>
    <w:p w14:paraId="7C138CBF" w14:textId="77777777" w:rsidR="00062A93" w:rsidRPr="006B4B98" w:rsidRDefault="00062A93" w:rsidP="006B4B98">
      <w:pPr>
        <w:spacing w:after="0" w:line="240" w:lineRule="auto"/>
        <w:ind w:left="567" w:hanging="567"/>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LT-52114 Kauno r. sav.</w:t>
      </w:r>
    </w:p>
    <w:p w14:paraId="150B75BF" w14:textId="77777777" w:rsidR="00062A93" w:rsidRPr="006B4B98" w:rsidRDefault="00062A93" w:rsidP="006B4B98">
      <w:pPr>
        <w:spacing w:after="0" w:line="240" w:lineRule="auto"/>
        <w:ind w:left="567" w:hanging="567"/>
        <w:rPr>
          <w:rFonts w:ascii="Times New Roman" w:eastAsia="Times New Roman" w:hAnsi="Times New Roman" w:cs="Times New Roman"/>
          <w:lang w:eastAsia="lt-LT"/>
        </w:rPr>
      </w:pPr>
      <w:r w:rsidRPr="006B4B98">
        <w:rPr>
          <w:rFonts w:ascii="Times New Roman" w:eastAsia="Times New Roman" w:hAnsi="Times New Roman" w:cs="Times New Roman"/>
          <w:lang w:eastAsia="lt-LT"/>
        </w:rPr>
        <w:t>Lietuva</w:t>
      </w:r>
    </w:p>
    <w:p w14:paraId="73B0EBB0" w14:textId="77777777" w:rsidR="00062A93" w:rsidRPr="006B4B98" w:rsidRDefault="00062A93" w:rsidP="006B4B98">
      <w:pPr>
        <w:tabs>
          <w:tab w:val="left" w:pos="567"/>
        </w:tabs>
        <w:spacing w:after="0" w:line="240" w:lineRule="auto"/>
        <w:ind w:left="567" w:hanging="567"/>
        <w:rPr>
          <w:rFonts w:ascii="Times New Roman" w:eastAsia="Times New Roman" w:hAnsi="Times New Roman" w:cs="Times New Roman"/>
        </w:rPr>
      </w:pPr>
    </w:p>
    <w:p w14:paraId="654EADD4" w14:textId="77777777" w:rsidR="00062A93" w:rsidRPr="006B4B98" w:rsidRDefault="00062A93" w:rsidP="006B4B98">
      <w:pPr>
        <w:tabs>
          <w:tab w:val="left" w:pos="567"/>
        </w:tabs>
        <w:spacing w:after="0" w:line="240" w:lineRule="auto"/>
        <w:ind w:left="567" w:hanging="567"/>
        <w:rPr>
          <w:rFonts w:ascii="Times New Roman" w:eastAsia="Times New Roman" w:hAnsi="Times New Roman" w:cs="Times New Roman"/>
          <w:b/>
        </w:rPr>
      </w:pPr>
      <w:r w:rsidRPr="006B4B98">
        <w:rPr>
          <w:rFonts w:ascii="Times New Roman" w:eastAsia="Times New Roman" w:hAnsi="Times New Roman" w:cs="Times New Roman"/>
          <w:b/>
        </w:rPr>
        <w:t xml:space="preserve">Perpakavo </w:t>
      </w:r>
    </w:p>
    <w:p w14:paraId="166F97A1" w14:textId="77777777" w:rsidR="00062A93" w:rsidRPr="006B4B98" w:rsidRDefault="00062A93" w:rsidP="006B4B98">
      <w:pPr>
        <w:tabs>
          <w:tab w:val="left" w:pos="567"/>
        </w:tabs>
        <w:spacing w:after="0" w:line="240" w:lineRule="auto"/>
        <w:ind w:left="567" w:hanging="567"/>
        <w:rPr>
          <w:rFonts w:ascii="Times New Roman" w:eastAsia="Times New Roman" w:hAnsi="Times New Roman" w:cs="Times New Roman"/>
        </w:rPr>
      </w:pPr>
      <w:r w:rsidRPr="006B4B98">
        <w:rPr>
          <w:rFonts w:ascii="Times New Roman" w:eastAsia="Times New Roman" w:hAnsi="Times New Roman" w:cs="Times New Roman"/>
        </w:rPr>
        <w:t xml:space="preserve">Lietuvos ir Norvegijos UAB </w:t>
      </w:r>
      <w:r w:rsidRPr="006B4B98">
        <w:rPr>
          <w:rFonts w:ascii="Times New Roman" w:eastAsia="Times New Roman" w:hAnsi="Times New Roman" w:cs="Times New Roman"/>
          <w:bCs/>
          <w:iCs/>
        </w:rPr>
        <w:t>„</w:t>
      </w:r>
      <w:r w:rsidRPr="006B4B98">
        <w:rPr>
          <w:rFonts w:ascii="Times New Roman" w:eastAsia="Times New Roman" w:hAnsi="Times New Roman" w:cs="Times New Roman"/>
        </w:rPr>
        <w:t>Norfachema</w:t>
      </w:r>
      <w:r w:rsidRPr="006B4B98">
        <w:rPr>
          <w:rFonts w:ascii="Times New Roman" w:eastAsia="Times New Roman" w:hAnsi="Times New Roman" w:cs="Times New Roman"/>
          <w:bCs/>
          <w:iCs/>
        </w:rPr>
        <w:t>“</w:t>
      </w:r>
    </w:p>
    <w:p w14:paraId="5218A765" w14:textId="77777777" w:rsidR="00062A93" w:rsidRPr="006B4B98" w:rsidRDefault="00062A93" w:rsidP="006B4B98">
      <w:pPr>
        <w:tabs>
          <w:tab w:val="left" w:pos="567"/>
        </w:tabs>
        <w:spacing w:after="0" w:line="240" w:lineRule="auto"/>
        <w:ind w:left="567" w:hanging="567"/>
        <w:rPr>
          <w:rFonts w:ascii="Times New Roman" w:eastAsia="Times New Roman" w:hAnsi="Times New Roman" w:cs="Times New Roman"/>
        </w:rPr>
      </w:pPr>
      <w:r w:rsidRPr="006B4B98">
        <w:rPr>
          <w:rFonts w:ascii="Times New Roman" w:eastAsia="Times New Roman" w:hAnsi="Times New Roman" w:cs="Times New Roman"/>
        </w:rPr>
        <w:t>Vytauto g. 6</w:t>
      </w:r>
    </w:p>
    <w:p w14:paraId="16DAB878" w14:textId="77777777" w:rsidR="00062A93" w:rsidRPr="006B4B98" w:rsidRDefault="00062A93" w:rsidP="006B4B98">
      <w:pPr>
        <w:tabs>
          <w:tab w:val="left" w:pos="567"/>
        </w:tabs>
        <w:spacing w:after="0" w:line="240" w:lineRule="auto"/>
        <w:ind w:left="567" w:hanging="567"/>
        <w:rPr>
          <w:rFonts w:ascii="Times New Roman" w:eastAsia="Times New Roman" w:hAnsi="Times New Roman" w:cs="Times New Roman"/>
        </w:rPr>
      </w:pPr>
      <w:r w:rsidRPr="006B4B98">
        <w:rPr>
          <w:rFonts w:ascii="Times New Roman" w:eastAsia="Times New Roman" w:hAnsi="Times New Roman" w:cs="Times New Roman"/>
        </w:rPr>
        <w:t>LT-55175 Jonava</w:t>
      </w:r>
    </w:p>
    <w:p w14:paraId="5FE380D9" w14:textId="77777777" w:rsidR="00062A93" w:rsidRPr="006B4B98" w:rsidRDefault="00062A93" w:rsidP="006B4B98">
      <w:pPr>
        <w:tabs>
          <w:tab w:val="left" w:pos="567"/>
        </w:tabs>
        <w:spacing w:after="0" w:line="240" w:lineRule="auto"/>
        <w:ind w:left="567" w:hanging="567"/>
        <w:rPr>
          <w:rFonts w:ascii="Times New Roman" w:eastAsia="Times New Roman" w:hAnsi="Times New Roman" w:cs="Times New Roman"/>
        </w:rPr>
      </w:pPr>
      <w:r w:rsidRPr="006B4B98">
        <w:rPr>
          <w:rFonts w:ascii="Times New Roman" w:eastAsia="Times New Roman" w:hAnsi="Times New Roman" w:cs="Times New Roman"/>
        </w:rPr>
        <w:t>Lietuva</w:t>
      </w:r>
    </w:p>
    <w:p w14:paraId="35D2F9F2" w14:textId="77777777" w:rsidR="00062A93" w:rsidRPr="006B4B98" w:rsidRDefault="00062A93" w:rsidP="006B4B98">
      <w:pPr>
        <w:tabs>
          <w:tab w:val="left" w:pos="567"/>
        </w:tabs>
        <w:spacing w:after="0" w:line="240" w:lineRule="auto"/>
        <w:ind w:left="567" w:hanging="567"/>
        <w:rPr>
          <w:rFonts w:ascii="Times New Roman" w:eastAsia="Times New Roman" w:hAnsi="Times New Roman" w:cs="Times New Roman"/>
        </w:rPr>
      </w:pPr>
    </w:p>
    <w:p w14:paraId="79CB8F14" w14:textId="77777777" w:rsidR="00062A93" w:rsidRPr="006B4B98" w:rsidRDefault="00062A93" w:rsidP="006B4B98">
      <w:pPr>
        <w:spacing w:after="0" w:line="240" w:lineRule="auto"/>
        <w:rPr>
          <w:rFonts w:ascii="Times New Roman" w:eastAsia="Times New Roman" w:hAnsi="Times New Roman" w:cs="Times New Roman"/>
          <w:bCs/>
          <w:iCs/>
          <w:lang w:eastAsia="lt-LT"/>
        </w:rPr>
      </w:pPr>
      <w:r w:rsidRPr="006B4B98">
        <w:rPr>
          <w:rFonts w:ascii="Times New Roman" w:eastAsia="Times New Roman" w:hAnsi="Times New Roman" w:cs="Times New Roman"/>
          <w:bCs/>
          <w:iCs/>
          <w:lang w:eastAsia="lt-LT"/>
        </w:rPr>
        <w:t>arba</w:t>
      </w:r>
    </w:p>
    <w:p w14:paraId="113CEE20" w14:textId="77777777" w:rsidR="00062A93" w:rsidRPr="006B4B98" w:rsidRDefault="00062A93" w:rsidP="006B4B98">
      <w:pPr>
        <w:spacing w:after="0" w:line="240" w:lineRule="auto"/>
        <w:rPr>
          <w:rFonts w:ascii="Times New Roman" w:eastAsia="Times New Roman" w:hAnsi="Times New Roman" w:cs="Times New Roman"/>
          <w:bCs/>
          <w:iCs/>
          <w:lang w:eastAsia="lt-LT"/>
        </w:rPr>
      </w:pPr>
    </w:p>
    <w:p w14:paraId="6987FED7" w14:textId="77777777" w:rsidR="00062A93" w:rsidRPr="006B4B98" w:rsidRDefault="00062A93" w:rsidP="006B4B98">
      <w:pPr>
        <w:spacing w:after="0" w:line="240" w:lineRule="auto"/>
        <w:rPr>
          <w:rFonts w:ascii="Times New Roman" w:eastAsia="Times New Roman" w:hAnsi="Times New Roman" w:cs="Times New Roman"/>
          <w:bCs/>
          <w:iCs/>
          <w:lang w:eastAsia="lt-LT"/>
        </w:rPr>
      </w:pPr>
      <w:r w:rsidRPr="006B4B98">
        <w:rPr>
          <w:rFonts w:ascii="Times New Roman" w:eastAsia="Times New Roman" w:hAnsi="Times New Roman" w:cs="Times New Roman"/>
          <w:bCs/>
          <w:iCs/>
          <w:lang w:eastAsia="lt-LT"/>
        </w:rPr>
        <w:t>UAB „Entafarma“</w:t>
      </w:r>
    </w:p>
    <w:p w14:paraId="2148674F" w14:textId="77777777" w:rsidR="00062A93" w:rsidRPr="006B4B98" w:rsidRDefault="00062A93" w:rsidP="006B4B98">
      <w:pPr>
        <w:spacing w:after="0" w:line="240" w:lineRule="auto"/>
        <w:rPr>
          <w:rFonts w:ascii="Times New Roman" w:eastAsia="Times New Roman" w:hAnsi="Times New Roman" w:cs="Times New Roman"/>
          <w:bCs/>
          <w:iCs/>
          <w:lang w:eastAsia="lt-LT"/>
        </w:rPr>
      </w:pPr>
      <w:r w:rsidRPr="006B4B98">
        <w:rPr>
          <w:rFonts w:ascii="Times New Roman" w:eastAsia="Times New Roman" w:hAnsi="Times New Roman" w:cs="Times New Roman"/>
          <w:bCs/>
          <w:iCs/>
          <w:lang w:eastAsia="lt-LT"/>
        </w:rPr>
        <w:t>Klonėnų vs. 1</w:t>
      </w:r>
    </w:p>
    <w:p w14:paraId="71AFF612" w14:textId="77777777" w:rsidR="00062A93" w:rsidRPr="006B4B98" w:rsidRDefault="00062A93" w:rsidP="006B4B98">
      <w:pPr>
        <w:spacing w:after="0" w:line="240" w:lineRule="auto"/>
        <w:rPr>
          <w:rFonts w:ascii="Times New Roman" w:eastAsia="Times New Roman" w:hAnsi="Times New Roman" w:cs="Times New Roman"/>
          <w:bCs/>
          <w:iCs/>
          <w:lang w:eastAsia="lt-LT"/>
        </w:rPr>
      </w:pPr>
      <w:r w:rsidRPr="006B4B98">
        <w:rPr>
          <w:rFonts w:ascii="Times New Roman" w:eastAsia="Times New Roman" w:hAnsi="Times New Roman" w:cs="Times New Roman"/>
          <w:bCs/>
          <w:iCs/>
          <w:lang w:eastAsia="lt-LT"/>
        </w:rPr>
        <w:t>LT-19156 Širvintų r. sav.</w:t>
      </w:r>
    </w:p>
    <w:p w14:paraId="06800F79" w14:textId="77777777" w:rsidR="00062A93" w:rsidRPr="006B4B98" w:rsidRDefault="00062A93" w:rsidP="006B4B98">
      <w:pPr>
        <w:spacing w:after="0" w:line="240" w:lineRule="auto"/>
        <w:rPr>
          <w:rFonts w:ascii="Times New Roman" w:eastAsia="Times New Roman" w:hAnsi="Times New Roman" w:cs="Times New Roman"/>
          <w:bCs/>
          <w:iCs/>
          <w:lang w:eastAsia="lt-LT"/>
        </w:rPr>
      </w:pPr>
      <w:r w:rsidRPr="006B4B98">
        <w:rPr>
          <w:rFonts w:ascii="Times New Roman" w:eastAsia="Times New Roman" w:hAnsi="Times New Roman" w:cs="Times New Roman"/>
          <w:bCs/>
          <w:iCs/>
          <w:lang w:eastAsia="lt-LT"/>
        </w:rPr>
        <w:t>Lietuva</w:t>
      </w:r>
    </w:p>
    <w:p w14:paraId="79DE3D0A" w14:textId="77777777" w:rsidR="00062A93" w:rsidRPr="006B4B98" w:rsidRDefault="00062A93" w:rsidP="006B4B98">
      <w:pPr>
        <w:spacing w:after="0" w:line="240" w:lineRule="auto"/>
        <w:rPr>
          <w:rFonts w:ascii="Times New Roman" w:eastAsia="Times New Roman" w:hAnsi="Times New Roman" w:cs="Times New Roman"/>
          <w:bCs/>
          <w:iCs/>
          <w:lang w:eastAsia="lt-LT"/>
        </w:rPr>
      </w:pPr>
    </w:p>
    <w:p w14:paraId="5DD8AFA7" w14:textId="77777777" w:rsidR="00062A93" w:rsidRPr="006B4B98" w:rsidRDefault="00062A93" w:rsidP="006B4B98">
      <w:pPr>
        <w:tabs>
          <w:tab w:val="left" w:pos="567"/>
        </w:tabs>
        <w:spacing w:after="0" w:line="240" w:lineRule="auto"/>
        <w:ind w:left="567" w:hanging="567"/>
        <w:rPr>
          <w:rFonts w:ascii="Times New Roman" w:eastAsia="Times New Roman" w:hAnsi="Times New Roman" w:cs="Times New Roman"/>
        </w:rPr>
      </w:pPr>
      <w:r w:rsidRPr="006B4B98">
        <w:rPr>
          <w:rFonts w:ascii="Times New Roman" w:eastAsia="Times New Roman" w:hAnsi="Times New Roman" w:cs="Times New Roman"/>
        </w:rPr>
        <w:t>arba</w:t>
      </w:r>
    </w:p>
    <w:p w14:paraId="5CD77FCB" w14:textId="77777777" w:rsidR="00062A93" w:rsidRPr="006B4B98" w:rsidRDefault="00062A93" w:rsidP="006B4B98">
      <w:pPr>
        <w:tabs>
          <w:tab w:val="left" w:pos="567"/>
        </w:tabs>
        <w:spacing w:after="0" w:line="240" w:lineRule="auto"/>
        <w:ind w:left="567" w:hanging="567"/>
        <w:rPr>
          <w:rFonts w:ascii="Times New Roman" w:eastAsia="Times New Roman" w:hAnsi="Times New Roman" w:cs="Times New Roman"/>
        </w:rPr>
      </w:pPr>
    </w:p>
    <w:p w14:paraId="524E7EB0" w14:textId="77777777" w:rsidR="00062A93" w:rsidRPr="006B4B98" w:rsidRDefault="00062A93" w:rsidP="006B4B98">
      <w:pPr>
        <w:tabs>
          <w:tab w:val="left" w:pos="567"/>
        </w:tabs>
        <w:spacing w:after="0" w:line="240" w:lineRule="auto"/>
        <w:ind w:left="567" w:hanging="567"/>
        <w:rPr>
          <w:rFonts w:ascii="Times New Roman" w:eastAsia="Times New Roman" w:hAnsi="Times New Roman" w:cs="Times New Roman"/>
        </w:rPr>
      </w:pPr>
      <w:r w:rsidRPr="006B4B98">
        <w:rPr>
          <w:rFonts w:ascii="Times New Roman" w:eastAsia="Times New Roman" w:hAnsi="Times New Roman" w:cs="Times New Roman"/>
        </w:rPr>
        <w:t>Medezin Sp. z o.o.</w:t>
      </w:r>
    </w:p>
    <w:p w14:paraId="285F0E04" w14:textId="4F7190F6" w:rsidR="00062A93" w:rsidRPr="006B4B98" w:rsidRDefault="00062A93" w:rsidP="006B4B98">
      <w:pPr>
        <w:tabs>
          <w:tab w:val="left" w:pos="567"/>
        </w:tabs>
        <w:spacing w:after="0" w:line="240" w:lineRule="auto"/>
        <w:ind w:left="567" w:hanging="567"/>
        <w:rPr>
          <w:rFonts w:ascii="Times New Roman" w:eastAsia="Times New Roman" w:hAnsi="Times New Roman" w:cs="Times New Roman"/>
        </w:rPr>
      </w:pPr>
      <w:r w:rsidRPr="006B4B98">
        <w:rPr>
          <w:rFonts w:ascii="Times New Roman" w:eastAsia="Times New Roman" w:hAnsi="Times New Roman" w:cs="Times New Roman"/>
        </w:rPr>
        <w:t>ul. Zbąszyńska 3</w:t>
      </w:r>
    </w:p>
    <w:p w14:paraId="61A96E64" w14:textId="77777777" w:rsidR="00062A93" w:rsidRPr="006B4B98" w:rsidRDefault="00062A93" w:rsidP="006B4B98">
      <w:pPr>
        <w:tabs>
          <w:tab w:val="left" w:pos="567"/>
        </w:tabs>
        <w:spacing w:after="0" w:line="240" w:lineRule="auto"/>
        <w:ind w:left="567" w:hanging="567"/>
        <w:rPr>
          <w:rFonts w:ascii="Times New Roman" w:eastAsia="Times New Roman" w:hAnsi="Times New Roman" w:cs="Times New Roman"/>
        </w:rPr>
      </w:pPr>
      <w:r w:rsidRPr="006B4B98">
        <w:rPr>
          <w:rFonts w:ascii="Times New Roman" w:eastAsia="Times New Roman" w:hAnsi="Times New Roman" w:cs="Times New Roman"/>
        </w:rPr>
        <w:t>91-342 Łódź</w:t>
      </w:r>
    </w:p>
    <w:p w14:paraId="3BFCE259" w14:textId="77777777" w:rsidR="00062A93" w:rsidRPr="006B4B98" w:rsidRDefault="00062A93" w:rsidP="006B4B98">
      <w:pPr>
        <w:tabs>
          <w:tab w:val="left" w:pos="567"/>
        </w:tabs>
        <w:spacing w:after="0" w:line="240" w:lineRule="auto"/>
        <w:ind w:left="567" w:hanging="567"/>
        <w:rPr>
          <w:rFonts w:ascii="Times New Roman" w:eastAsia="Times New Roman" w:hAnsi="Times New Roman" w:cs="Times New Roman"/>
        </w:rPr>
      </w:pPr>
      <w:r w:rsidRPr="006B4B98">
        <w:rPr>
          <w:rFonts w:ascii="Times New Roman" w:eastAsia="Times New Roman" w:hAnsi="Times New Roman" w:cs="Times New Roman"/>
        </w:rPr>
        <w:t>Lenkija</w:t>
      </w:r>
    </w:p>
    <w:p w14:paraId="6F843903" w14:textId="77777777" w:rsidR="00062A93" w:rsidRPr="006B4B98" w:rsidRDefault="00062A93" w:rsidP="006B4B98">
      <w:pPr>
        <w:tabs>
          <w:tab w:val="left" w:pos="567"/>
        </w:tabs>
        <w:spacing w:after="0" w:line="240" w:lineRule="auto"/>
        <w:ind w:left="567" w:hanging="567"/>
        <w:rPr>
          <w:rFonts w:ascii="Times New Roman" w:eastAsia="Times New Roman" w:hAnsi="Times New Roman" w:cs="Times New Roman"/>
        </w:rPr>
      </w:pPr>
    </w:p>
    <w:p w14:paraId="04DAF973" w14:textId="77777777" w:rsidR="00062A93" w:rsidRPr="006B4B98" w:rsidRDefault="00062A93" w:rsidP="006B4B98">
      <w:pPr>
        <w:tabs>
          <w:tab w:val="left" w:pos="567"/>
        </w:tabs>
        <w:spacing w:after="0" w:line="240" w:lineRule="auto"/>
        <w:ind w:left="567" w:hanging="567"/>
        <w:rPr>
          <w:rFonts w:ascii="Times New Roman" w:eastAsia="Times New Roman" w:hAnsi="Times New Roman" w:cs="Times New Roman"/>
        </w:rPr>
      </w:pPr>
    </w:p>
    <w:p w14:paraId="5FA06D78" w14:textId="521610E9" w:rsidR="00062A93" w:rsidRPr="006B4B98" w:rsidRDefault="00062A93" w:rsidP="006B4B98">
      <w:pPr>
        <w:tabs>
          <w:tab w:val="left" w:pos="567"/>
        </w:tabs>
        <w:spacing w:after="0" w:line="240" w:lineRule="auto"/>
        <w:rPr>
          <w:rFonts w:ascii="Times New Roman" w:eastAsia="Times New Roman" w:hAnsi="Times New Roman" w:cs="Times New Roman"/>
        </w:rPr>
      </w:pPr>
      <w:r w:rsidRPr="006B4B98">
        <w:rPr>
          <w:rFonts w:ascii="Times New Roman" w:eastAsia="Times New Roman" w:hAnsi="Times New Roman" w:cs="Times New Roman"/>
          <w:b/>
        </w:rPr>
        <w:t>Šis pakuotės lapelis paskutinį kartą peržiūrėtas</w:t>
      </w:r>
      <w:r w:rsidR="00866FD4" w:rsidRPr="006B4B98">
        <w:rPr>
          <w:rFonts w:ascii="Times New Roman" w:eastAsia="Times New Roman" w:hAnsi="Times New Roman" w:cs="Times New Roman"/>
          <w:b/>
        </w:rPr>
        <w:t xml:space="preserve"> </w:t>
      </w:r>
      <w:r w:rsidR="00E41A6C">
        <w:rPr>
          <w:rFonts w:ascii="Times New Roman" w:eastAsia="Times New Roman" w:hAnsi="Times New Roman" w:cs="Times New Roman"/>
          <w:b/>
        </w:rPr>
        <w:t>2026-08-05</w:t>
      </w:r>
    </w:p>
    <w:p w14:paraId="28947361" w14:textId="77777777" w:rsidR="00062A93" w:rsidRPr="00954249" w:rsidRDefault="00062A93" w:rsidP="006B4B98">
      <w:pPr>
        <w:tabs>
          <w:tab w:val="left" w:pos="567"/>
        </w:tabs>
        <w:spacing w:after="0" w:line="240" w:lineRule="auto"/>
        <w:rPr>
          <w:rFonts w:ascii="Times New Roman" w:eastAsia="Times New Roman" w:hAnsi="Times New Roman" w:cs="Times New Roman"/>
        </w:rPr>
      </w:pPr>
    </w:p>
    <w:p w14:paraId="621B2175" w14:textId="3C8EF7FF" w:rsidR="00062A93" w:rsidRDefault="002B4146" w:rsidP="006B4B98">
      <w:pPr>
        <w:numPr>
          <w:ilvl w:val="12"/>
          <w:numId w:val="0"/>
        </w:numPr>
        <w:tabs>
          <w:tab w:val="left" w:pos="567"/>
        </w:tabs>
        <w:spacing w:after="0" w:line="240" w:lineRule="auto"/>
        <w:ind w:right="-2"/>
        <w:rPr>
          <w:rFonts w:ascii="Times New Roman" w:eastAsia="Times New Roman" w:hAnsi="Times New Roman" w:cs="Times New Roman"/>
        </w:rPr>
      </w:pPr>
      <w:r w:rsidRPr="00954249">
        <w:rPr>
          <w:rFonts w:ascii="Times New Roman" w:eastAsia="Calibri" w:hAnsi="Times New Roman" w:cs="Times New Roman"/>
          <w:lang w:eastAsia="lt-LT"/>
        </w:rPr>
        <w:t xml:space="preserve">Išsami informacija apie šį vaistą pateikiama Valstybinės vaistų kontrolės tarnybos prie Lietuvos Respublikos sveikatos apsaugos ministerijos tinklalapyje </w:t>
      </w:r>
      <w:hyperlink r:id="rId7" w:history="1">
        <w:r w:rsidR="00437680" w:rsidRPr="007738D2">
          <w:rPr>
            <w:rStyle w:val="Hipersaitas"/>
            <w:rFonts w:ascii="Times New Roman" w:eastAsia="Calibri" w:hAnsi="Times New Roman" w:cs="Times New Roman"/>
            <w:lang w:eastAsia="lt-LT"/>
          </w:rPr>
          <w:t>https://vvkt.lrv.lt/lt/</w:t>
        </w:r>
      </w:hyperlink>
      <w:r w:rsidR="00062A93" w:rsidRPr="00954249">
        <w:rPr>
          <w:rFonts w:ascii="Times New Roman" w:eastAsia="Times New Roman" w:hAnsi="Times New Roman" w:cs="Times New Roman"/>
        </w:rPr>
        <w:t>.</w:t>
      </w:r>
    </w:p>
    <w:p w14:paraId="09DAA65F" w14:textId="77777777" w:rsidR="00437680" w:rsidRDefault="00437680" w:rsidP="006B4B98">
      <w:pPr>
        <w:numPr>
          <w:ilvl w:val="12"/>
          <w:numId w:val="0"/>
        </w:numPr>
        <w:tabs>
          <w:tab w:val="left" w:pos="567"/>
        </w:tabs>
        <w:spacing w:after="0" w:line="240" w:lineRule="auto"/>
        <w:ind w:right="-2"/>
        <w:rPr>
          <w:rFonts w:ascii="Times New Roman" w:eastAsia="Times New Roman" w:hAnsi="Times New Roman" w:cs="Times New Roman"/>
        </w:rPr>
      </w:pPr>
    </w:p>
    <w:p w14:paraId="0BD24812" w14:textId="77777777" w:rsidR="00437680" w:rsidRDefault="00437680" w:rsidP="006B4B98">
      <w:pPr>
        <w:numPr>
          <w:ilvl w:val="12"/>
          <w:numId w:val="0"/>
        </w:numPr>
        <w:tabs>
          <w:tab w:val="left" w:pos="567"/>
        </w:tabs>
        <w:spacing w:after="0" w:line="240" w:lineRule="auto"/>
        <w:ind w:right="-2"/>
        <w:rPr>
          <w:rFonts w:ascii="Times New Roman" w:eastAsia="Times New Roman" w:hAnsi="Times New Roman" w:cs="Times New Roman"/>
        </w:rPr>
      </w:pPr>
    </w:p>
    <w:p w14:paraId="7AD4E10D" w14:textId="7BA193A1" w:rsidR="00437680" w:rsidRPr="004A3CFD" w:rsidRDefault="00702393" w:rsidP="006B4B98">
      <w:pPr>
        <w:numPr>
          <w:ilvl w:val="12"/>
          <w:numId w:val="0"/>
        </w:numPr>
        <w:tabs>
          <w:tab w:val="left" w:pos="567"/>
        </w:tabs>
        <w:spacing w:after="0" w:line="240" w:lineRule="auto"/>
        <w:ind w:right="-2"/>
        <w:rPr>
          <w:rFonts w:ascii="Times New Roman" w:eastAsia="Times New Roman" w:hAnsi="Times New Roman" w:cs="Times New Roman"/>
          <w:i/>
          <w:iCs/>
        </w:rPr>
      </w:pPr>
      <w:r w:rsidRPr="004A3CFD">
        <w:rPr>
          <w:rFonts w:ascii="Times New Roman" w:eastAsia="Times New Roman" w:hAnsi="Times New Roman" w:cs="Times New Roman"/>
          <w:i/>
          <w:iCs/>
        </w:rPr>
        <w:lastRenderedPageBreak/>
        <w:t>Lygiagrečiai importuojamas vaistas skiriasi nuo referencinio dozuočių skaičiumi: papildomai gali būti tiekiama N20 pakuotė.</w:t>
      </w:r>
    </w:p>
    <w:p w14:paraId="6447CCE8" w14:textId="77777777" w:rsidR="003A6C34" w:rsidRPr="006B4B98" w:rsidRDefault="003A6C34" w:rsidP="006B4B98">
      <w:pPr>
        <w:spacing w:after="0" w:line="240" w:lineRule="auto"/>
        <w:rPr>
          <w:rFonts w:ascii="Times New Roman" w:hAnsi="Times New Roman" w:cs="Times New Roman"/>
        </w:rPr>
      </w:pPr>
    </w:p>
    <w:sectPr w:rsidR="003A6C34" w:rsidRPr="006B4B98" w:rsidSect="006B4B98">
      <w:pgSz w:w="11907" w:h="16840"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D5A7A" w14:textId="77777777" w:rsidR="00D77097" w:rsidRDefault="00D77097" w:rsidP="00702393">
      <w:pPr>
        <w:spacing w:after="0" w:line="240" w:lineRule="auto"/>
      </w:pPr>
      <w:r>
        <w:separator/>
      </w:r>
    </w:p>
  </w:endnote>
  <w:endnote w:type="continuationSeparator" w:id="0">
    <w:p w14:paraId="36F5F8B0" w14:textId="77777777" w:rsidR="00D77097" w:rsidRDefault="00D77097"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roid Sans Fallback">
    <w:altName w:val="Arial Unicode MS"/>
    <w:charset w:val="80"/>
    <w:family w:val="auto"/>
    <w:pitch w:val="variable"/>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A38CE" w14:textId="77777777" w:rsidR="00D77097" w:rsidRDefault="00D77097" w:rsidP="00702393">
      <w:pPr>
        <w:spacing w:after="0" w:line="240" w:lineRule="auto"/>
      </w:pPr>
      <w:r>
        <w:separator/>
      </w:r>
    </w:p>
  </w:footnote>
  <w:footnote w:type="continuationSeparator" w:id="0">
    <w:p w14:paraId="5F819DED" w14:textId="77777777" w:rsidR="00D77097" w:rsidRDefault="00D77097" w:rsidP="007023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420E34"/>
    <w:multiLevelType w:val="hybridMultilevel"/>
    <w:tmpl w:val="418601D2"/>
    <w:lvl w:ilvl="0" w:tplc="2CF8791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D37ED5"/>
    <w:multiLevelType w:val="hybridMultilevel"/>
    <w:tmpl w:val="89D4E970"/>
    <w:lvl w:ilvl="0" w:tplc="2CF8791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FC76583"/>
    <w:multiLevelType w:val="hybridMultilevel"/>
    <w:tmpl w:val="6284FDFE"/>
    <w:lvl w:ilvl="0" w:tplc="2CF8791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8961F6"/>
    <w:multiLevelType w:val="hybridMultilevel"/>
    <w:tmpl w:val="C970867C"/>
    <w:lvl w:ilvl="0" w:tplc="2CF8791E">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 w15:restartNumberingAfterBreak="0">
    <w:nsid w:val="258C26E7"/>
    <w:multiLevelType w:val="hybridMultilevel"/>
    <w:tmpl w:val="52E8F2DE"/>
    <w:lvl w:ilvl="0" w:tplc="C7F807EC">
      <w:numFmt w:val="bullet"/>
      <w:pStyle w:val="BT-EMEASMCA"/>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0B5000"/>
    <w:multiLevelType w:val="hybridMultilevel"/>
    <w:tmpl w:val="C9544372"/>
    <w:lvl w:ilvl="0" w:tplc="2CF8791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D46734"/>
    <w:multiLevelType w:val="hybridMultilevel"/>
    <w:tmpl w:val="1A0E0A94"/>
    <w:lvl w:ilvl="0" w:tplc="2CF8791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D67F96"/>
    <w:multiLevelType w:val="hybridMultilevel"/>
    <w:tmpl w:val="7A325B68"/>
    <w:lvl w:ilvl="0" w:tplc="2CF8791E">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9" w15:restartNumberingAfterBreak="0">
    <w:nsid w:val="503B3967"/>
    <w:multiLevelType w:val="hybridMultilevel"/>
    <w:tmpl w:val="2B8CF580"/>
    <w:lvl w:ilvl="0" w:tplc="2CF8791E">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5B6E4DAF"/>
    <w:multiLevelType w:val="hybridMultilevel"/>
    <w:tmpl w:val="EB04B3A6"/>
    <w:lvl w:ilvl="0" w:tplc="E7C61352">
      <w:numFmt w:val="bullet"/>
      <w:lvlText w:val="-"/>
      <w:lvlJc w:val="left"/>
      <w:pPr>
        <w:ind w:left="567" w:hanging="567"/>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30569A0"/>
    <w:multiLevelType w:val="hybridMultilevel"/>
    <w:tmpl w:val="F56E206A"/>
    <w:lvl w:ilvl="0" w:tplc="2CF8791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8F476A"/>
    <w:multiLevelType w:val="hybridMultilevel"/>
    <w:tmpl w:val="050858AA"/>
    <w:lvl w:ilvl="0" w:tplc="2CF8791E">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3" w15:restartNumberingAfterBreak="0">
    <w:nsid w:val="7A903F67"/>
    <w:multiLevelType w:val="hybridMultilevel"/>
    <w:tmpl w:val="067AD9B4"/>
    <w:lvl w:ilvl="0" w:tplc="2CF8791E">
      <w:numFmt w:val="bullet"/>
      <w:lvlText w:val="-"/>
      <w:lvlJc w:val="left"/>
      <w:pPr>
        <w:tabs>
          <w:tab w:val="num" w:pos="720"/>
        </w:tabs>
        <w:ind w:left="720" w:hanging="360"/>
      </w:pPr>
      <w:rPr>
        <w:rFonts w:ascii="Times New Roman" w:eastAsia="Times New Roman" w:hAnsi="Times New Roman" w:cs="Times New Roman" w:hint="default"/>
      </w:rPr>
    </w:lvl>
    <w:lvl w:ilvl="1" w:tplc="04140003">
      <w:start w:val="1"/>
      <w:numFmt w:val="bullet"/>
      <w:lvlText w:val="o"/>
      <w:lvlJc w:val="left"/>
      <w:pPr>
        <w:tabs>
          <w:tab w:val="num" w:pos="1440"/>
        </w:tabs>
        <w:ind w:left="1440" w:hanging="360"/>
      </w:pPr>
      <w:rPr>
        <w:rFonts w:ascii="Courier New" w:hAnsi="Courier New" w:cs="Times New Roman"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start w:val="1"/>
      <w:numFmt w:val="bullet"/>
      <w:lvlText w:val="o"/>
      <w:lvlJc w:val="left"/>
      <w:pPr>
        <w:tabs>
          <w:tab w:val="num" w:pos="3600"/>
        </w:tabs>
        <w:ind w:left="3600" w:hanging="360"/>
      </w:pPr>
      <w:rPr>
        <w:rFonts w:ascii="Courier New" w:hAnsi="Courier New" w:cs="Times New Roman" w:hint="default"/>
      </w:rPr>
    </w:lvl>
    <w:lvl w:ilvl="5" w:tplc="04140005">
      <w:start w:val="1"/>
      <w:numFmt w:val="bullet"/>
      <w:lvlText w:val=""/>
      <w:lvlJc w:val="left"/>
      <w:pPr>
        <w:tabs>
          <w:tab w:val="num" w:pos="4320"/>
        </w:tabs>
        <w:ind w:left="4320" w:hanging="360"/>
      </w:pPr>
      <w:rPr>
        <w:rFonts w:ascii="Wingdings" w:hAnsi="Wingdings" w:hint="default"/>
      </w:rPr>
    </w:lvl>
    <w:lvl w:ilvl="6" w:tplc="04140001">
      <w:start w:val="1"/>
      <w:numFmt w:val="bullet"/>
      <w:lvlText w:val=""/>
      <w:lvlJc w:val="left"/>
      <w:pPr>
        <w:tabs>
          <w:tab w:val="num" w:pos="5040"/>
        </w:tabs>
        <w:ind w:left="5040" w:hanging="360"/>
      </w:pPr>
      <w:rPr>
        <w:rFonts w:ascii="Symbol" w:hAnsi="Symbol" w:hint="default"/>
      </w:rPr>
    </w:lvl>
    <w:lvl w:ilvl="7" w:tplc="04140003">
      <w:start w:val="1"/>
      <w:numFmt w:val="bullet"/>
      <w:lvlText w:val="o"/>
      <w:lvlJc w:val="left"/>
      <w:pPr>
        <w:tabs>
          <w:tab w:val="num" w:pos="5760"/>
        </w:tabs>
        <w:ind w:left="5760" w:hanging="360"/>
      </w:pPr>
      <w:rPr>
        <w:rFonts w:ascii="Courier New" w:hAnsi="Courier New" w:cs="Times New Roman" w:hint="default"/>
      </w:rPr>
    </w:lvl>
    <w:lvl w:ilvl="8" w:tplc="04140005">
      <w:start w:val="1"/>
      <w:numFmt w:val="bullet"/>
      <w:lvlText w:val=""/>
      <w:lvlJc w:val="left"/>
      <w:pPr>
        <w:tabs>
          <w:tab w:val="num" w:pos="6480"/>
        </w:tabs>
        <w:ind w:left="6480" w:hanging="360"/>
      </w:pPr>
      <w:rPr>
        <w:rFonts w:ascii="Wingdings" w:hAnsi="Wingdings" w:hint="default"/>
      </w:rPr>
    </w:lvl>
  </w:abstractNum>
  <w:num w:numId="1" w16cid:durableId="1040134925">
    <w:abstractNumId w:val="0"/>
    <w:lvlOverride w:ilvl="0">
      <w:lvl w:ilvl="0">
        <w:start w:val="1"/>
        <w:numFmt w:val="bullet"/>
        <w:lvlText w:val="-"/>
        <w:lvlJc w:val="left"/>
        <w:pPr>
          <w:ind w:left="360" w:hanging="360"/>
        </w:pPr>
      </w:lvl>
    </w:lvlOverride>
  </w:num>
  <w:num w:numId="2" w16cid:durableId="110366904">
    <w:abstractNumId w:val="5"/>
  </w:num>
  <w:num w:numId="3" w16cid:durableId="1777166362">
    <w:abstractNumId w:val="2"/>
  </w:num>
  <w:num w:numId="4" w16cid:durableId="206843080">
    <w:abstractNumId w:val="3"/>
  </w:num>
  <w:num w:numId="5" w16cid:durableId="1002585718">
    <w:abstractNumId w:val="13"/>
  </w:num>
  <w:num w:numId="6" w16cid:durableId="217712801">
    <w:abstractNumId w:val="11"/>
  </w:num>
  <w:num w:numId="7" w16cid:durableId="85150663">
    <w:abstractNumId w:val="6"/>
  </w:num>
  <w:num w:numId="8" w16cid:durableId="854534595">
    <w:abstractNumId w:val="1"/>
  </w:num>
  <w:num w:numId="9" w16cid:durableId="981229454">
    <w:abstractNumId w:val="7"/>
  </w:num>
  <w:num w:numId="10" w16cid:durableId="378360991">
    <w:abstractNumId w:val="10"/>
  </w:num>
  <w:num w:numId="11" w16cid:durableId="1942257301">
    <w:abstractNumId w:val="9"/>
  </w:num>
  <w:num w:numId="12" w16cid:durableId="77211038">
    <w:abstractNumId w:val="4"/>
  </w:num>
  <w:num w:numId="13" w16cid:durableId="391588292">
    <w:abstractNumId w:val="8"/>
  </w:num>
  <w:num w:numId="14" w16cid:durableId="4033796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A93"/>
    <w:rsid w:val="0002231B"/>
    <w:rsid w:val="00062A93"/>
    <w:rsid w:val="00100517"/>
    <w:rsid w:val="001349D0"/>
    <w:rsid w:val="00171020"/>
    <w:rsid w:val="001867BB"/>
    <w:rsid w:val="001C25C3"/>
    <w:rsid w:val="001C2E67"/>
    <w:rsid w:val="001C3B12"/>
    <w:rsid w:val="00260315"/>
    <w:rsid w:val="00293C5A"/>
    <w:rsid w:val="002B4146"/>
    <w:rsid w:val="002F4437"/>
    <w:rsid w:val="00374EA9"/>
    <w:rsid w:val="003A6C34"/>
    <w:rsid w:val="003B2BF6"/>
    <w:rsid w:val="003B6870"/>
    <w:rsid w:val="003D7E3A"/>
    <w:rsid w:val="00401DE7"/>
    <w:rsid w:val="00437680"/>
    <w:rsid w:val="004A3CFD"/>
    <w:rsid w:val="004F24D9"/>
    <w:rsid w:val="00505D7D"/>
    <w:rsid w:val="005714C2"/>
    <w:rsid w:val="00621E71"/>
    <w:rsid w:val="00671B22"/>
    <w:rsid w:val="006B4B98"/>
    <w:rsid w:val="006E338C"/>
    <w:rsid w:val="006E4CEE"/>
    <w:rsid w:val="00702393"/>
    <w:rsid w:val="00863687"/>
    <w:rsid w:val="00866FD4"/>
    <w:rsid w:val="0088664B"/>
    <w:rsid w:val="00890465"/>
    <w:rsid w:val="00954249"/>
    <w:rsid w:val="009D62EB"/>
    <w:rsid w:val="009E2628"/>
    <w:rsid w:val="00A56264"/>
    <w:rsid w:val="00AB6A81"/>
    <w:rsid w:val="00BB63E5"/>
    <w:rsid w:val="00BF7C98"/>
    <w:rsid w:val="00CF6C52"/>
    <w:rsid w:val="00D128D3"/>
    <w:rsid w:val="00D22A1E"/>
    <w:rsid w:val="00D342FC"/>
    <w:rsid w:val="00D3540F"/>
    <w:rsid w:val="00D77097"/>
    <w:rsid w:val="00DA590E"/>
    <w:rsid w:val="00DE4061"/>
    <w:rsid w:val="00E41A6C"/>
    <w:rsid w:val="00ED10F5"/>
    <w:rsid w:val="00F12E84"/>
    <w:rsid w:val="00F86289"/>
    <w:rsid w:val="00FE27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D8991"/>
  <w15:chartTrackingRefBased/>
  <w15:docId w15:val="{DEBA78AE-91EF-4097-950A-AE2291644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T-EMEASMCA">
    <w:name w:val="BT- EMEA_SMCA"/>
    <w:basedOn w:val="prastasis"/>
    <w:autoRedefine/>
    <w:uiPriority w:val="99"/>
    <w:rsid w:val="003B6870"/>
    <w:pPr>
      <w:numPr>
        <w:numId w:val="2"/>
      </w:numPr>
      <w:spacing w:after="0" w:line="240" w:lineRule="auto"/>
    </w:pPr>
    <w:rPr>
      <w:rFonts w:ascii="Times New Roman" w:eastAsia="Times New Roman" w:hAnsi="Times New Roman" w:cs="Times New Roman"/>
      <w:noProof/>
    </w:rPr>
  </w:style>
  <w:style w:type="paragraph" w:styleId="Sraopastraipa">
    <w:name w:val="List Paragraph"/>
    <w:basedOn w:val="prastasis"/>
    <w:uiPriority w:val="34"/>
    <w:qFormat/>
    <w:rsid w:val="00D128D3"/>
    <w:pPr>
      <w:ind w:left="720"/>
      <w:contextualSpacing/>
    </w:pPr>
  </w:style>
  <w:style w:type="character" w:styleId="Hipersaitas">
    <w:name w:val="Hyperlink"/>
    <w:basedOn w:val="Numatytasispastraiposriftas"/>
    <w:uiPriority w:val="99"/>
    <w:unhideWhenUsed/>
    <w:rsid w:val="00437680"/>
    <w:rPr>
      <w:color w:val="0563C1" w:themeColor="hyperlink"/>
      <w:u w:val="single"/>
    </w:rPr>
  </w:style>
  <w:style w:type="character" w:styleId="Neapdorotaspaminjimas">
    <w:name w:val="Unresolved Mention"/>
    <w:basedOn w:val="Numatytasispastraiposriftas"/>
    <w:uiPriority w:val="99"/>
    <w:semiHidden/>
    <w:unhideWhenUsed/>
    <w:rsid w:val="00437680"/>
    <w:rPr>
      <w:color w:val="605E5C"/>
      <w:shd w:val="clear" w:color="auto" w:fill="E1DFDD"/>
    </w:rPr>
  </w:style>
  <w:style w:type="paragraph" w:styleId="Pataisymai">
    <w:name w:val="Revision"/>
    <w:hidden/>
    <w:uiPriority w:val="99"/>
    <w:semiHidden/>
    <w:rsid w:val="00702393"/>
    <w:pPr>
      <w:spacing w:after="0" w:line="240" w:lineRule="auto"/>
    </w:pPr>
  </w:style>
  <w:style w:type="paragraph" w:styleId="Antrats">
    <w:name w:val="header"/>
    <w:basedOn w:val="prastasis"/>
    <w:link w:val="AntratsDiagrama"/>
    <w:uiPriority w:val="99"/>
    <w:unhideWhenUsed/>
    <w:rsid w:val="0070239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02393"/>
  </w:style>
  <w:style w:type="paragraph" w:styleId="Porat">
    <w:name w:val="footer"/>
    <w:basedOn w:val="prastasis"/>
    <w:link w:val="PoratDiagrama"/>
    <w:uiPriority w:val="99"/>
    <w:unhideWhenUsed/>
    <w:rsid w:val="0070239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02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55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13</Pages>
  <Words>11090</Words>
  <Characters>6322</Characters>
  <Application>Microsoft Office Word</Application>
  <DocSecurity>0</DocSecurity>
  <Lines>52</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 Vinkienė</dc:creator>
  <cp:keywords/>
  <dc:description/>
  <cp:lastModifiedBy>Gintarė Balčiūnaitytė</cp:lastModifiedBy>
  <cp:revision>5</cp:revision>
  <dcterms:created xsi:type="dcterms:W3CDTF">2026-07-08T08:07:00Z</dcterms:created>
  <dcterms:modified xsi:type="dcterms:W3CDTF">2026-08-14T08:14:00Z</dcterms:modified>
</cp:coreProperties>
</file>