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5A43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799889B"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281A65BF"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7BE162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264676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0DFABB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FCB687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973870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01003AB"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1696EB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4C95A2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4B93F3FD"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60413BF"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57629E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1326082"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4AD09B0"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D5949BA"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56E510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42735B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F445B7C"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C76921D"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BD05C4B" w14:textId="77777777" w:rsidR="00C678FC" w:rsidRPr="00C678FC" w:rsidRDefault="00C678FC" w:rsidP="00C678FC">
      <w:pPr>
        <w:widowControl w:val="0"/>
        <w:numPr>
          <w:ilvl w:val="1"/>
          <w:numId w:val="6"/>
        </w:numPr>
        <w:tabs>
          <w:tab w:val="left" w:pos="3798"/>
        </w:tabs>
        <w:autoSpaceDE w:val="0"/>
        <w:autoSpaceDN w:val="0"/>
        <w:ind w:left="0" w:hanging="258"/>
        <w:jc w:val="center"/>
        <w:outlineLvl w:val="0"/>
        <w:rPr>
          <w:rFonts w:ascii="Times New Roman" w:eastAsia="Times New Roman" w:hAnsi="Times New Roman" w:cs="Times New Roman"/>
          <w:b/>
          <w:bCs/>
          <w:kern w:val="0"/>
          <w:sz w:val="22"/>
          <w:szCs w:val="22"/>
          <w14:ligatures w14:val="none"/>
        </w:rPr>
      </w:pPr>
      <w:bookmarkStart w:id="0" w:name="B._PAKUOTĖS_LAPELIS"/>
      <w:bookmarkEnd w:id="0"/>
      <w:r w:rsidRPr="00C678FC">
        <w:rPr>
          <w:rFonts w:ascii="Times New Roman" w:eastAsia="Times New Roman" w:hAnsi="Times New Roman" w:cs="Times New Roman"/>
          <w:b/>
          <w:bCs/>
          <w:kern w:val="0"/>
          <w:sz w:val="22"/>
          <w:szCs w:val="22"/>
          <w14:ligatures w14:val="none"/>
        </w:rPr>
        <w:t>PAKUOTĖS</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LAPELIS</w:t>
      </w:r>
    </w:p>
    <w:p w14:paraId="3371898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sectPr w:rsidR="00C678FC" w:rsidRPr="00C678FC" w:rsidSect="00C678FC">
          <w:pgSz w:w="11907" w:h="16840" w:code="9"/>
          <w:pgMar w:top="1134" w:right="1418" w:bottom="1134" w:left="1418" w:header="737" w:footer="737" w:gutter="0"/>
          <w:cols w:space="720"/>
          <w:docGrid w:linePitch="299"/>
        </w:sectPr>
      </w:pPr>
    </w:p>
    <w:p w14:paraId="25B5E99E" w14:textId="77777777" w:rsidR="00C678FC" w:rsidRPr="00C678FC" w:rsidRDefault="00C678FC" w:rsidP="00C678FC">
      <w:pPr>
        <w:widowControl w:val="0"/>
        <w:autoSpaceDE w:val="0"/>
        <w:autoSpaceDN w:val="0"/>
        <w:ind w:left="0" w:firstLine="0"/>
        <w:jc w:val="center"/>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lastRenderedPageBreak/>
        <w:t>Pakuotės</w:t>
      </w:r>
      <w:r w:rsidRPr="00C678FC">
        <w:rPr>
          <w:rFonts w:ascii="Times New Roman" w:eastAsia="Times New Roman" w:hAnsi="Times New Roman" w:cs="Times New Roman"/>
          <w:b/>
          <w:bCs/>
          <w:spacing w:val="-9"/>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lapelis:</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informacija</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vartotojui</w:t>
      </w:r>
    </w:p>
    <w:p w14:paraId="4ED0299D"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22D9565C" w14:textId="06157CA6" w:rsidR="00C678FC" w:rsidRPr="00C678FC" w:rsidRDefault="006A7BCD" w:rsidP="00C678FC">
      <w:pPr>
        <w:widowControl w:val="0"/>
        <w:autoSpaceDE w:val="0"/>
        <w:autoSpaceDN w:val="0"/>
        <w:ind w:left="0" w:firstLine="0"/>
        <w:jc w:val="center"/>
        <w:rPr>
          <w:rFonts w:ascii="Times New Roman" w:eastAsia="Times New Roman" w:hAnsi="Times New Roman" w:cs="Times New Roman"/>
          <w:b/>
          <w:kern w:val="0"/>
          <w:sz w:val="22"/>
          <w:szCs w:val="22"/>
          <w14:ligatures w14:val="none"/>
        </w:rPr>
      </w:pPr>
      <w:r w:rsidRPr="006A7BCD">
        <w:rPr>
          <w:rFonts w:ascii="Times New Roman" w:eastAsia="Times New Roman" w:hAnsi="Times New Roman" w:cs="Times New Roman"/>
          <w:b/>
          <w:kern w:val="0"/>
          <w:sz w:val="22"/>
          <w:szCs w:val="22"/>
          <w14:ligatures w14:val="none"/>
        </w:rPr>
        <w:t>Plerixafor Seacross</w:t>
      </w:r>
      <w:r w:rsidR="00C678FC" w:rsidRPr="00C678FC">
        <w:rPr>
          <w:rFonts w:ascii="Times New Roman" w:eastAsia="Times New Roman" w:hAnsi="Times New Roman" w:cs="Times New Roman"/>
          <w:b/>
          <w:spacing w:val="-3"/>
          <w:kern w:val="0"/>
          <w:sz w:val="22"/>
          <w:szCs w:val="22"/>
          <w14:ligatures w14:val="none"/>
        </w:rPr>
        <w:t xml:space="preserve"> </w:t>
      </w:r>
      <w:r w:rsidR="00C678FC" w:rsidRPr="00C678FC">
        <w:rPr>
          <w:rFonts w:ascii="Times New Roman" w:eastAsia="Times New Roman" w:hAnsi="Times New Roman" w:cs="Times New Roman"/>
          <w:b/>
          <w:kern w:val="0"/>
          <w:sz w:val="22"/>
          <w:szCs w:val="22"/>
          <w14:ligatures w14:val="none"/>
        </w:rPr>
        <w:t>20</w:t>
      </w:r>
      <w:r w:rsidR="00C678FC" w:rsidRPr="00C678FC">
        <w:rPr>
          <w:rFonts w:ascii="Times New Roman" w:eastAsia="Times New Roman" w:hAnsi="Times New Roman" w:cs="Times New Roman"/>
          <w:b/>
          <w:spacing w:val="-4"/>
          <w:kern w:val="0"/>
          <w:sz w:val="22"/>
          <w:szCs w:val="22"/>
          <w14:ligatures w14:val="none"/>
        </w:rPr>
        <w:t> </w:t>
      </w:r>
      <w:r w:rsidR="00C678FC" w:rsidRPr="00C678FC">
        <w:rPr>
          <w:rFonts w:ascii="Times New Roman" w:eastAsia="Times New Roman" w:hAnsi="Times New Roman" w:cs="Times New Roman"/>
          <w:b/>
          <w:kern w:val="0"/>
          <w:sz w:val="22"/>
          <w:szCs w:val="22"/>
          <w14:ligatures w14:val="none"/>
        </w:rPr>
        <w:t>mg/ml</w:t>
      </w:r>
      <w:r w:rsidR="00C678FC" w:rsidRPr="00C678FC">
        <w:rPr>
          <w:rFonts w:ascii="Times New Roman" w:eastAsia="Times New Roman" w:hAnsi="Times New Roman" w:cs="Times New Roman"/>
          <w:b/>
          <w:spacing w:val="-6"/>
          <w:kern w:val="0"/>
          <w:sz w:val="22"/>
          <w:szCs w:val="22"/>
          <w14:ligatures w14:val="none"/>
        </w:rPr>
        <w:t xml:space="preserve"> </w:t>
      </w:r>
      <w:r w:rsidR="00C678FC" w:rsidRPr="00C678FC">
        <w:rPr>
          <w:rFonts w:ascii="Times New Roman" w:eastAsia="Times New Roman" w:hAnsi="Times New Roman" w:cs="Times New Roman"/>
          <w:b/>
          <w:kern w:val="0"/>
          <w:sz w:val="22"/>
          <w:szCs w:val="22"/>
          <w14:ligatures w14:val="none"/>
        </w:rPr>
        <w:t>injekcinis</w:t>
      </w:r>
      <w:r w:rsidR="00C678FC" w:rsidRPr="00C678FC">
        <w:rPr>
          <w:rFonts w:ascii="Times New Roman" w:eastAsia="Times New Roman" w:hAnsi="Times New Roman" w:cs="Times New Roman"/>
          <w:b/>
          <w:spacing w:val="-3"/>
          <w:kern w:val="0"/>
          <w:sz w:val="22"/>
          <w:szCs w:val="22"/>
          <w14:ligatures w14:val="none"/>
        </w:rPr>
        <w:t xml:space="preserve"> </w:t>
      </w:r>
      <w:r w:rsidR="00C678FC" w:rsidRPr="00C678FC">
        <w:rPr>
          <w:rFonts w:ascii="Times New Roman" w:eastAsia="Times New Roman" w:hAnsi="Times New Roman" w:cs="Times New Roman"/>
          <w:b/>
          <w:spacing w:val="-2"/>
          <w:kern w:val="0"/>
          <w:sz w:val="22"/>
          <w:szCs w:val="22"/>
          <w14:ligatures w14:val="none"/>
        </w:rPr>
        <w:t>tirpalas</w:t>
      </w:r>
    </w:p>
    <w:p w14:paraId="06D2D799" w14:textId="77777777" w:rsidR="00C678FC" w:rsidRPr="00C678FC" w:rsidRDefault="00C678FC" w:rsidP="00C678FC">
      <w:pPr>
        <w:widowControl w:val="0"/>
        <w:autoSpaceDE w:val="0"/>
        <w:autoSpaceDN w:val="0"/>
        <w:ind w:left="0" w:firstLine="0"/>
        <w:jc w:val="center"/>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pleriksaforas</w:t>
      </w:r>
    </w:p>
    <w:p w14:paraId="61A5C9B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30378596"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Atidžiai</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perskaitykite</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visą</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šį</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lapelį,</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prieš</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Jums suleidžiant</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vaistą,</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nes</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jame</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pateikiama</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Jums svarbi informacija.</w:t>
      </w:r>
    </w:p>
    <w:p w14:paraId="5D0C8FC0" w14:textId="77777777" w:rsidR="00C678FC" w:rsidRPr="00C678FC" w:rsidRDefault="00C678FC" w:rsidP="006A7BCD">
      <w:pPr>
        <w:widowControl w:val="0"/>
        <w:numPr>
          <w:ilvl w:val="0"/>
          <w:numId w:val="22"/>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Neišmeskite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lapelio,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vėl</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prireikti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jį</w:t>
      </w:r>
      <w:r w:rsidRPr="00C678FC">
        <w:rPr>
          <w:rFonts w:ascii="Times New Roman" w:eastAsia="Times New Roman" w:hAnsi="Times New Roman" w:cs="Times New Roman"/>
          <w:spacing w:val="-2"/>
          <w:kern w:val="0"/>
          <w:sz w:val="22"/>
          <w:szCs w:val="22"/>
          <w14:ligatures w14:val="none"/>
        </w:rPr>
        <w:t xml:space="preserve"> perskaityti.</w:t>
      </w:r>
    </w:p>
    <w:p w14:paraId="45F3A4CC" w14:textId="77777777" w:rsidR="00C678FC" w:rsidRPr="00C678FC" w:rsidRDefault="00C678FC" w:rsidP="006A7BCD">
      <w:pPr>
        <w:widowControl w:val="0"/>
        <w:numPr>
          <w:ilvl w:val="0"/>
          <w:numId w:val="22"/>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kiltų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daugiau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klausimų,</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kreipkitės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į</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gydytoją.</w:t>
      </w:r>
    </w:p>
    <w:p w14:paraId="2F05FD1A" w14:textId="77777777" w:rsidR="00C678FC" w:rsidRPr="00C678FC" w:rsidRDefault="00C678FC" w:rsidP="006A7BCD">
      <w:pPr>
        <w:widowControl w:val="0"/>
        <w:numPr>
          <w:ilvl w:val="0"/>
          <w:numId w:val="22"/>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pasireiškė</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šalutinis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poveikis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(net</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jis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šiame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lapelyje</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nenurodytas),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kreipkitės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į gydytoją arba slaugytoją. Žr. 4 skyrių.</w:t>
      </w:r>
    </w:p>
    <w:p w14:paraId="13CBA3D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065A31D3" w14:textId="77777777" w:rsidR="00C678FC" w:rsidRPr="006A7BCD" w:rsidRDefault="00C678FC" w:rsidP="00C678FC">
      <w:pPr>
        <w:widowControl w:val="0"/>
        <w:autoSpaceDE w:val="0"/>
        <w:autoSpaceDN w:val="0"/>
        <w:ind w:left="0" w:firstLine="0"/>
        <w:outlineLvl w:val="1"/>
        <w:rPr>
          <w:rFonts w:ascii="Times New Roman" w:eastAsia="Times New Roman" w:hAnsi="Times New Roman" w:cs="Times New Roman"/>
          <w:b/>
          <w:bCs/>
          <w:spacing w:val="-2"/>
          <w:kern w:val="0"/>
          <w:sz w:val="22"/>
          <w:szCs w:val="22"/>
          <w14:ligatures w14:val="none"/>
        </w:rPr>
      </w:pPr>
      <w:r w:rsidRPr="00C678FC">
        <w:rPr>
          <w:rFonts w:ascii="Times New Roman" w:eastAsia="Times New Roman" w:hAnsi="Times New Roman" w:cs="Times New Roman"/>
          <w:b/>
          <w:bCs/>
          <w:kern w:val="0"/>
          <w:sz w:val="22"/>
          <w:szCs w:val="22"/>
          <w14:ligatures w14:val="none"/>
        </w:rPr>
        <w:t>Apie</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ką</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rašoma</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šiame</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lapelyje?</w:t>
      </w:r>
    </w:p>
    <w:p w14:paraId="75D9C327" w14:textId="77777777" w:rsidR="006A7BCD" w:rsidRPr="00C678FC" w:rsidRDefault="006A7BCD"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p>
    <w:p w14:paraId="4D362BA4" w14:textId="30D466F0"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Kas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4"/>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kam</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vartojamas</w:t>
      </w:r>
    </w:p>
    <w:p w14:paraId="32351110" w14:textId="769D9DDB"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žinotina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prieš</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vartojant</w:t>
      </w:r>
      <w:r w:rsidRPr="00C678FC">
        <w:rPr>
          <w:rFonts w:ascii="Times New Roman" w:eastAsia="Times New Roman" w:hAnsi="Times New Roman" w:cs="Times New Roman"/>
          <w:spacing w:val="-5"/>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p>
    <w:p w14:paraId="38DC6E87" w14:textId="6A950FF7"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vartoti</w:t>
      </w:r>
      <w:r w:rsidRPr="00C678FC">
        <w:rPr>
          <w:rFonts w:ascii="Times New Roman" w:eastAsia="Times New Roman" w:hAnsi="Times New Roman" w:cs="Times New Roman"/>
          <w:spacing w:val="-3"/>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p>
    <w:p w14:paraId="7B88F11A" w14:textId="77777777"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Galimas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šalutinis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poveikis</w:t>
      </w:r>
    </w:p>
    <w:p w14:paraId="4F967E43" w14:textId="526E3D14"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laikyti</w:t>
      </w:r>
      <w:r w:rsidRPr="00C678FC">
        <w:rPr>
          <w:rFonts w:ascii="Times New Roman" w:eastAsia="Times New Roman" w:hAnsi="Times New Roman" w:cs="Times New Roman"/>
          <w:spacing w:val="-2"/>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p>
    <w:p w14:paraId="5B76A814" w14:textId="77777777" w:rsidR="00C678FC" w:rsidRPr="00C678FC" w:rsidRDefault="00C678FC" w:rsidP="00C678FC">
      <w:pPr>
        <w:widowControl w:val="0"/>
        <w:numPr>
          <w:ilvl w:val="0"/>
          <w:numId w:val="3"/>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Pakuotės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turinys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kita</w:t>
      </w:r>
      <w:r w:rsidRPr="00C678FC">
        <w:rPr>
          <w:rFonts w:ascii="Times New Roman" w:eastAsia="Times New Roman" w:hAnsi="Times New Roman" w:cs="Times New Roman"/>
          <w:spacing w:val="-2"/>
          <w:kern w:val="0"/>
          <w:sz w:val="22"/>
          <w:szCs w:val="22"/>
          <w14:ligatures w14:val="none"/>
        </w:rPr>
        <w:t xml:space="preserve"> informacija</w:t>
      </w:r>
    </w:p>
    <w:p w14:paraId="721AFC00"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Cs w:val="22"/>
          <w14:ligatures w14:val="none"/>
        </w:rPr>
      </w:pPr>
    </w:p>
    <w:p w14:paraId="10428C0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0"/>
          <w:szCs w:val="22"/>
          <w14:ligatures w14:val="none"/>
        </w:rPr>
      </w:pPr>
    </w:p>
    <w:p w14:paraId="6403B8E5" w14:textId="6712E953" w:rsidR="00C678FC" w:rsidRPr="00C678FC" w:rsidRDefault="00C678FC" w:rsidP="00C678FC">
      <w:pPr>
        <w:widowControl w:val="0"/>
        <w:numPr>
          <w:ilvl w:val="0"/>
          <w:numId w:val="2"/>
        </w:numPr>
        <w:tabs>
          <w:tab w:val="left" w:pos="801"/>
          <w:tab w:val="left" w:pos="802"/>
        </w:tabs>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Kas</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yra</w:t>
      </w:r>
      <w:r w:rsidRPr="00C678FC">
        <w:rPr>
          <w:rFonts w:ascii="Times New Roman" w:eastAsia="Times New Roman" w:hAnsi="Times New Roman" w:cs="Times New Roman"/>
          <w:b/>
          <w:bCs/>
          <w:spacing w:val="-2"/>
          <w:kern w:val="0"/>
          <w:sz w:val="22"/>
          <w:szCs w:val="22"/>
          <w14:ligatures w14:val="none"/>
        </w:rPr>
        <w:t xml:space="preserve"> </w:t>
      </w:r>
      <w:r w:rsidR="006A7BCD" w:rsidRPr="006A7BCD">
        <w:rPr>
          <w:rFonts w:ascii="Times New Roman" w:eastAsia="Times New Roman" w:hAnsi="Times New Roman" w:cs="Times New Roman"/>
          <w:b/>
          <w:bCs/>
          <w:kern w:val="0"/>
          <w:sz w:val="22"/>
          <w:szCs w:val="22"/>
          <w14:ligatures w14:val="none"/>
        </w:rPr>
        <w:t>Plerixafor Seacross</w:t>
      </w:r>
      <w:r w:rsidRPr="00C678FC">
        <w:rPr>
          <w:rFonts w:ascii="Times New Roman" w:eastAsia="Times New Roman" w:hAnsi="Times New Roman" w:cs="Times New Roman"/>
          <w:b/>
          <w:bCs/>
          <w:kern w:val="0"/>
          <w:sz w:val="22"/>
          <w:szCs w:val="22"/>
          <w14:ligatures w14:val="none"/>
        </w:rPr>
        <w:t xml:space="preserve"> ir</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kam</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jis</w:t>
      </w:r>
      <w:r w:rsidRPr="00C678FC">
        <w:rPr>
          <w:rFonts w:ascii="Times New Roman" w:eastAsia="Times New Roman" w:hAnsi="Times New Roman" w:cs="Times New Roman"/>
          <w:b/>
          <w:bCs/>
          <w:spacing w:val="-1"/>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vartojamas</w:t>
      </w:r>
    </w:p>
    <w:p w14:paraId="7DD911CA"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0B8C621B" w14:textId="73C22225" w:rsidR="00C678FC" w:rsidRPr="00C678FC" w:rsidRDefault="006A7BCD"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6A7BCD">
        <w:rPr>
          <w:rFonts w:ascii="Times New Roman" w:eastAsia="Times New Roman" w:hAnsi="Times New Roman" w:cs="Times New Roman"/>
          <w:kern w:val="0"/>
          <w:sz w:val="22"/>
          <w:szCs w:val="22"/>
          <w14:ligatures w14:val="none"/>
        </w:rPr>
        <w:t>Plerixafor Seacross</w:t>
      </w:r>
      <w:r w:rsidR="00C678FC" w:rsidRPr="00C678FC">
        <w:rPr>
          <w:rFonts w:ascii="Times New Roman" w:eastAsia="Times New Roman" w:hAnsi="Times New Roman" w:cs="Times New Roman"/>
          <w:kern w:val="0"/>
          <w:sz w:val="22"/>
          <w:szCs w:val="22"/>
          <w14:ligatures w14:val="none"/>
        </w:rPr>
        <w:t xml:space="preserve"> sudėtyje</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yra</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veikliosios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medžiagos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pleriksaforo,</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kuris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blokuoja</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paviršinį</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kraujo</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kamieninių ląstelių</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baltymą.</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Šis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baltymas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prijungia</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kraujo</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kamienines</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ląsteles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prie</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kaulų</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čiulpų.</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Pleriksaforas pagerina kamieninių ląstelių išsiskyrimą į kraujo srovę (mobilizaciją). Tada kamieninės ląstelės gali būti surinktos aparatu, kuris atskiria kraujo sudedamąsias dalis (aferezės aparatas) ir užšaldytos bei laikomos iki transplantacijos.</w:t>
      </w:r>
    </w:p>
    <w:p w14:paraId="239C52B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3F1D2293" w14:textId="4205AAFD"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mobilizacija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silpna,</w:t>
      </w:r>
      <w:r w:rsidRPr="00C678FC">
        <w:rPr>
          <w:rFonts w:ascii="Times New Roman" w:eastAsia="Times New Roman" w:hAnsi="Times New Roman" w:cs="Times New Roman"/>
          <w:spacing w:val="-7"/>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padeda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surinkti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kamienines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ląsteles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saugojimui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spacing w:val="-5"/>
          <w:kern w:val="0"/>
          <w:sz w:val="22"/>
          <w:szCs w:val="22"/>
          <w14:ligatures w14:val="none"/>
        </w:rPr>
        <w:t>ir</w:t>
      </w:r>
    </w:p>
    <w:p w14:paraId="5BC425CF"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panaudojimui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(transplantacijai).</w:t>
      </w:r>
    </w:p>
    <w:p w14:paraId="0EEB7030" w14:textId="77777777" w:rsidR="00C678FC" w:rsidRPr="00C678FC" w:rsidRDefault="00C678FC" w:rsidP="006A7BCD">
      <w:pPr>
        <w:widowControl w:val="0"/>
        <w:numPr>
          <w:ilvl w:val="1"/>
          <w:numId w:val="21"/>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Suaugusiems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pacientams,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sergantiems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limfoma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(baltųjų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vėžiu)</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daugine mieloma (vėžiu, paveikiančiu kaulų čiulpuose esančias plazmines ląsteles).</w:t>
      </w:r>
    </w:p>
    <w:p w14:paraId="793B89D2" w14:textId="77777777" w:rsidR="00C678FC" w:rsidRPr="00C678FC" w:rsidRDefault="00C678FC" w:rsidP="006A7BCD">
      <w:pPr>
        <w:widowControl w:val="0"/>
        <w:numPr>
          <w:ilvl w:val="1"/>
          <w:numId w:val="21"/>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Vaikams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1-erių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iki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mažiau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18</w:t>
      </w:r>
      <w:r w:rsidRPr="00C678FC">
        <w:rPr>
          <w:rFonts w:ascii="Times New Roman" w:eastAsia="Times New Roman" w:hAnsi="Times New Roman" w:cs="Times New Roman"/>
          <w:spacing w:val="-3"/>
          <w:kern w:val="0"/>
          <w:sz w:val="22"/>
          <w:szCs w:val="22"/>
          <w14:ligatures w14:val="none"/>
        </w:rPr>
        <w:t> </w:t>
      </w:r>
      <w:r w:rsidRPr="00C678FC">
        <w:rPr>
          <w:rFonts w:ascii="Times New Roman" w:eastAsia="Times New Roman" w:hAnsi="Times New Roman" w:cs="Times New Roman"/>
          <w:kern w:val="0"/>
          <w:sz w:val="22"/>
          <w:szCs w:val="22"/>
          <w14:ligatures w14:val="none"/>
        </w:rPr>
        <w:t>metų,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kuriems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limfoma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solidinių</w:t>
      </w:r>
      <w:r w:rsidRPr="00C678FC">
        <w:rPr>
          <w:rFonts w:ascii="Times New Roman" w:eastAsia="Times New Roman" w:hAnsi="Times New Roman" w:cs="Times New Roman"/>
          <w:spacing w:val="-2"/>
          <w:kern w:val="0"/>
          <w:sz w:val="22"/>
          <w:szCs w:val="22"/>
          <w14:ligatures w14:val="none"/>
        </w:rPr>
        <w:t xml:space="preserve"> navikų.</w:t>
      </w:r>
    </w:p>
    <w:p w14:paraId="7C2339D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E6E02E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D7355FB" w14:textId="5E5EC0FE" w:rsidR="00C678FC" w:rsidRPr="00C678FC" w:rsidRDefault="00C678FC" w:rsidP="00C678FC">
      <w:pPr>
        <w:widowControl w:val="0"/>
        <w:numPr>
          <w:ilvl w:val="0"/>
          <w:numId w:val="2"/>
        </w:numPr>
        <w:tabs>
          <w:tab w:val="left" w:pos="802"/>
          <w:tab w:val="left" w:pos="803"/>
        </w:tabs>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Kas</w:t>
      </w:r>
      <w:r w:rsidRPr="00C678FC">
        <w:rPr>
          <w:rFonts w:ascii="Times New Roman" w:eastAsia="Times New Roman" w:hAnsi="Times New Roman" w:cs="Times New Roman"/>
          <w:b/>
          <w:bCs/>
          <w:spacing w:val="-9"/>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žinotina</w:t>
      </w:r>
      <w:r w:rsidRPr="00C678FC">
        <w:rPr>
          <w:rFonts w:ascii="Times New Roman" w:eastAsia="Times New Roman" w:hAnsi="Times New Roman" w:cs="Times New Roman"/>
          <w:b/>
          <w:bCs/>
          <w:spacing w:val="-10"/>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prieš</w:t>
      </w:r>
      <w:r w:rsidRPr="00C678FC">
        <w:rPr>
          <w:rFonts w:ascii="Times New Roman" w:eastAsia="Times New Roman" w:hAnsi="Times New Roman" w:cs="Times New Roman"/>
          <w:b/>
          <w:bCs/>
          <w:spacing w:val="-8"/>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vartojant</w:t>
      </w:r>
      <w:r w:rsidRPr="00C678FC">
        <w:rPr>
          <w:rFonts w:ascii="Times New Roman" w:eastAsia="Times New Roman" w:hAnsi="Times New Roman" w:cs="Times New Roman"/>
          <w:b/>
          <w:bCs/>
          <w:spacing w:val="-7"/>
          <w:kern w:val="0"/>
          <w:sz w:val="22"/>
          <w:szCs w:val="22"/>
          <w14:ligatures w14:val="none"/>
        </w:rPr>
        <w:t xml:space="preserve"> </w:t>
      </w:r>
      <w:r w:rsidR="006A7BCD" w:rsidRPr="006A7BCD">
        <w:rPr>
          <w:rFonts w:ascii="Times New Roman" w:eastAsia="Times New Roman" w:hAnsi="Times New Roman" w:cs="Times New Roman"/>
          <w:b/>
          <w:bCs/>
          <w:kern w:val="0"/>
          <w:sz w:val="22"/>
          <w:szCs w:val="22"/>
          <w14:ligatures w14:val="none"/>
        </w:rPr>
        <w:t>Plerixafor Seacross</w:t>
      </w:r>
      <w:r w:rsidRPr="00C678FC">
        <w:rPr>
          <w:rFonts w:ascii="Times New Roman" w:eastAsia="Times New Roman" w:hAnsi="Times New Roman" w:cs="Times New Roman"/>
          <w:b/>
          <w:bCs/>
          <w:kern w:val="0"/>
          <w:sz w:val="22"/>
          <w:szCs w:val="22"/>
          <w14:ligatures w14:val="none"/>
        </w:rPr>
        <w:t xml:space="preserve"> </w:t>
      </w:r>
    </w:p>
    <w:p w14:paraId="1CB638DB" w14:textId="77777777" w:rsidR="00C678FC" w:rsidRPr="00C678FC" w:rsidRDefault="00C678FC" w:rsidP="00C678FC">
      <w:pPr>
        <w:widowControl w:val="0"/>
        <w:tabs>
          <w:tab w:val="left" w:pos="802"/>
          <w:tab w:val="left" w:pos="803"/>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15AFE5A7" w14:textId="59BB51D3" w:rsidR="00C678FC" w:rsidRPr="00C678FC" w:rsidRDefault="006A7BCD" w:rsidP="00C678FC">
      <w:pPr>
        <w:widowControl w:val="0"/>
        <w:tabs>
          <w:tab w:val="left" w:pos="802"/>
          <w:tab w:val="left" w:pos="803"/>
        </w:tabs>
        <w:autoSpaceDE w:val="0"/>
        <w:autoSpaceDN w:val="0"/>
        <w:ind w:left="0" w:firstLine="0"/>
        <w:outlineLvl w:val="1"/>
        <w:rPr>
          <w:rFonts w:ascii="Times New Roman" w:eastAsia="Times New Roman" w:hAnsi="Times New Roman" w:cs="Times New Roman"/>
          <w:b/>
          <w:bCs/>
          <w:kern w:val="0"/>
          <w:sz w:val="22"/>
          <w:szCs w:val="22"/>
          <w14:ligatures w14:val="none"/>
        </w:rPr>
      </w:pPr>
      <w:r w:rsidRPr="006A7BCD">
        <w:rPr>
          <w:rFonts w:ascii="Times New Roman" w:eastAsia="Times New Roman" w:hAnsi="Times New Roman" w:cs="Times New Roman"/>
          <w:b/>
          <w:bCs/>
          <w:kern w:val="0"/>
          <w:sz w:val="22"/>
          <w:szCs w:val="22"/>
          <w14:ligatures w14:val="none"/>
        </w:rPr>
        <w:t>Plerixafor Seacross</w:t>
      </w:r>
      <w:r w:rsidR="00C678FC" w:rsidRPr="00C678FC">
        <w:rPr>
          <w:rFonts w:ascii="Times New Roman" w:eastAsia="Times New Roman" w:hAnsi="Times New Roman" w:cs="Times New Roman"/>
          <w:b/>
          <w:bCs/>
          <w:kern w:val="0"/>
          <w:sz w:val="22"/>
          <w:szCs w:val="22"/>
          <w14:ligatures w14:val="none"/>
        </w:rPr>
        <w:t xml:space="preserve"> vartoti draudžiama:</w:t>
      </w:r>
    </w:p>
    <w:p w14:paraId="180A0512" w14:textId="77777777" w:rsidR="00C678FC" w:rsidRPr="00C678FC" w:rsidRDefault="00C678FC" w:rsidP="006A7BCD">
      <w:pPr>
        <w:widowControl w:val="0"/>
        <w:numPr>
          <w:ilvl w:val="1"/>
          <w:numId w:val="20"/>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alergija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pleriksaforui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bet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kuriai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pagalbinei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medžiagai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(jos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išvardytos 6 skyriuje).</w:t>
      </w:r>
    </w:p>
    <w:p w14:paraId="53714F5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3CFE9C18"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Įspėjimai</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atsargumo</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priemonės</w:t>
      </w:r>
    </w:p>
    <w:p w14:paraId="0EB7217C" w14:textId="4269DF46"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Pasitarkite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gydytoju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prieš</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pradėdami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vartoti</w:t>
      </w:r>
      <w:r w:rsidRPr="00C678FC">
        <w:rPr>
          <w:rFonts w:ascii="Times New Roman" w:eastAsia="Times New Roman" w:hAnsi="Times New Roman" w:cs="Times New Roman"/>
          <w:spacing w:val="-6"/>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2"/>
          <w:kern w:val="0"/>
          <w:sz w:val="22"/>
          <w:szCs w:val="22"/>
          <w14:ligatures w14:val="none"/>
        </w:rPr>
        <w:t>.</w:t>
      </w:r>
    </w:p>
    <w:p w14:paraId="228C409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9963FE2"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Pasakykite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gydytojui:</w:t>
      </w:r>
    </w:p>
    <w:p w14:paraId="141DC44E" w14:textId="77777777" w:rsidR="00C678FC" w:rsidRPr="00C678FC" w:rsidRDefault="00C678FC" w:rsidP="006A7BCD">
      <w:pPr>
        <w:widowControl w:val="0"/>
        <w:numPr>
          <w:ilvl w:val="1"/>
          <w:numId w:val="19"/>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2"/>
          <w:kern w:val="0"/>
          <w:sz w:val="22"/>
          <w:szCs w:val="22"/>
          <w14:ligatures w14:val="none"/>
        </w:rPr>
        <w:t xml:space="preserve"> Jums yra ar buvo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kokių</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nors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širdies</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problemų;</w:t>
      </w:r>
    </w:p>
    <w:p w14:paraId="550099E9" w14:textId="77777777" w:rsidR="00C678FC" w:rsidRPr="00C678FC" w:rsidRDefault="00C678FC" w:rsidP="006A7BCD">
      <w:pPr>
        <w:widowControl w:val="0"/>
        <w:numPr>
          <w:ilvl w:val="1"/>
          <w:numId w:val="19"/>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sergate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inkstų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ligomis.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Gydytojas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koreguoti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dozę;</w:t>
      </w:r>
    </w:p>
    <w:p w14:paraId="131D549E" w14:textId="77777777" w:rsidR="00C678FC" w:rsidRPr="00C678FC" w:rsidRDefault="00C678FC" w:rsidP="006A7BCD">
      <w:pPr>
        <w:widowControl w:val="0"/>
        <w:numPr>
          <w:ilvl w:val="1"/>
          <w:numId w:val="19"/>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didelis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baltųjų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2"/>
          <w:kern w:val="0"/>
          <w:sz w:val="22"/>
          <w:szCs w:val="22"/>
          <w14:ligatures w14:val="none"/>
        </w:rPr>
        <w:t xml:space="preserve"> kiekis;</w:t>
      </w:r>
    </w:p>
    <w:p w14:paraId="6743E41F" w14:textId="77777777" w:rsidR="00C678FC" w:rsidRPr="00C678FC" w:rsidRDefault="00C678FC" w:rsidP="006A7BCD">
      <w:pPr>
        <w:widowControl w:val="0"/>
        <w:numPr>
          <w:ilvl w:val="1"/>
          <w:numId w:val="19"/>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mažas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trombocitų</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kiekis;</w:t>
      </w:r>
    </w:p>
    <w:p w14:paraId="32937857" w14:textId="77777777" w:rsidR="00C678FC" w:rsidRPr="00C678FC" w:rsidRDefault="00C678FC" w:rsidP="006A7BCD">
      <w:pPr>
        <w:widowControl w:val="0"/>
        <w:numPr>
          <w:ilvl w:val="1"/>
          <w:numId w:val="19"/>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kada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nors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buvote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nualpęs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stovint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sėdint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svaigdavo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galva,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esate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nualpęs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 xml:space="preserve">prieš </w:t>
      </w:r>
      <w:r w:rsidRPr="00C678FC">
        <w:rPr>
          <w:rFonts w:ascii="Times New Roman" w:eastAsia="Times New Roman" w:hAnsi="Times New Roman" w:cs="Times New Roman"/>
          <w:spacing w:val="-2"/>
          <w:kern w:val="0"/>
          <w:sz w:val="22"/>
          <w:szCs w:val="22"/>
          <w14:ligatures w14:val="none"/>
        </w:rPr>
        <w:t>injekciją.</w:t>
      </w:r>
    </w:p>
    <w:p w14:paraId="5E7C7DD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8F491F2"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r w:rsidRPr="00C678FC">
        <w:rPr>
          <w:rFonts w:ascii="Times New Roman" w:eastAsia="Times New Roman" w:hAnsi="Times New Roman" w:cs="Times New Roman"/>
          <w:kern w:val="0"/>
          <w:sz w:val="22"/>
          <w:szCs w:val="22"/>
          <w14:ligatures w14:val="none"/>
        </w:rPr>
        <w:t>Gydytojas,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norėdamas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sekti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kiekį,</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b/>
          <w:kern w:val="0"/>
          <w:sz w:val="22"/>
          <w:szCs w:val="22"/>
          <w14:ligatures w14:val="none"/>
        </w:rPr>
        <w:t>reguliariai</w:t>
      </w:r>
      <w:r w:rsidRPr="00C678FC">
        <w:rPr>
          <w:rFonts w:ascii="Times New Roman" w:eastAsia="Times New Roman" w:hAnsi="Times New Roman" w:cs="Times New Roman"/>
          <w:b/>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atliks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b/>
          <w:kern w:val="0"/>
          <w:sz w:val="22"/>
          <w:szCs w:val="22"/>
          <w14:ligatures w14:val="none"/>
        </w:rPr>
        <w:t>kraujo</w:t>
      </w:r>
      <w:r w:rsidRPr="00C678FC">
        <w:rPr>
          <w:rFonts w:ascii="Times New Roman" w:eastAsia="Times New Roman" w:hAnsi="Times New Roman" w:cs="Times New Roman"/>
          <w:b/>
          <w:spacing w:val="-3"/>
          <w:kern w:val="0"/>
          <w:sz w:val="22"/>
          <w:szCs w:val="22"/>
          <w14:ligatures w14:val="none"/>
        </w:rPr>
        <w:t xml:space="preserve"> </w:t>
      </w:r>
      <w:r w:rsidRPr="00C678FC">
        <w:rPr>
          <w:rFonts w:ascii="Times New Roman" w:eastAsia="Times New Roman" w:hAnsi="Times New Roman" w:cs="Times New Roman"/>
          <w:b/>
          <w:spacing w:val="-2"/>
          <w:kern w:val="0"/>
          <w:sz w:val="22"/>
          <w:szCs w:val="22"/>
          <w14:ligatures w14:val="none"/>
        </w:rPr>
        <w:t>tyrimus.</w:t>
      </w:r>
    </w:p>
    <w:p w14:paraId="098FDFE3"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6F8CBB50" w14:textId="1778C62D" w:rsidR="00C678FC" w:rsidRPr="00C678FC" w:rsidRDefault="00C678FC" w:rsidP="00C678FC">
      <w:pPr>
        <w:widowControl w:val="0"/>
        <w:autoSpaceDE w:val="0"/>
        <w:autoSpaceDN w:val="0"/>
        <w:ind w:left="0" w:hanging="1"/>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sergate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leukemija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kaulų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čiulpų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vėžiu),</w:t>
      </w:r>
      <w:r w:rsidRPr="00C678FC">
        <w:rPr>
          <w:rFonts w:ascii="Times New Roman" w:eastAsia="Times New Roman" w:hAnsi="Times New Roman" w:cs="Times New Roman"/>
          <w:spacing w:val="-3"/>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vartoti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kamieninių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lastRenderedPageBreak/>
        <w:t>ląstelių mobilizacijai nerekomenduojama.</w:t>
      </w:r>
    </w:p>
    <w:p w14:paraId="04FAE094"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p>
    <w:p w14:paraId="278652A0" w14:textId="2A31433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Kiti</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vaistai</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3"/>
          <w:kern w:val="0"/>
          <w:sz w:val="22"/>
          <w:szCs w:val="22"/>
          <w14:ligatures w14:val="none"/>
        </w:rPr>
        <w:t xml:space="preserve"> </w:t>
      </w:r>
      <w:r w:rsidR="006A7BCD" w:rsidRPr="006A7BCD">
        <w:rPr>
          <w:rFonts w:ascii="Times New Roman" w:eastAsia="Times New Roman" w:hAnsi="Times New Roman" w:cs="Times New Roman"/>
          <w:b/>
          <w:bCs/>
          <w:spacing w:val="-2"/>
          <w:kern w:val="0"/>
          <w:sz w:val="22"/>
          <w:szCs w:val="22"/>
          <w14:ligatures w14:val="none"/>
        </w:rPr>
        <w:t>Plerixafor Seacross</w:t>
      </w:r>
    </w:p>
    <w:p w14:paraId="671C9B3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8"/>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vartojate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neseniai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vartojote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kitų</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dėl</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nesate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tikri,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apie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tai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pasakykite</w:t>
      </w:r>
      <w:r w:rsidRPr="00C678FC">
        <w:rPr>
          <w:rFonts w:ascii="Times New Roman" w:eastAsia="Times New Roman" w:hAnsi="Times New Roman" w:cs="Times New Roman"/>
          <w:spacing w:val="-2"/>
          <w:kern w:val="0"/>
          <w:sz w:val="22"/>
          <w:szCs w:val="22"/>
          <w14:ligatures w14:val="none"/>
        </w:rPr>
        <w:t xml:space="preserve"> gydytojui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2"/>
          <w:kern w:val="0"/>
          <w:sz w:val="22"/>
          <w:szCs w:val="22"/>
          <w14:ligatures w14:val="none"/>
        </w:rPr>
        <w:t xml:space="preserve"> vaistininkui.</w:t>
      </w:r>
    </w:p>
    <w:p w14:paraId="4F7A8330"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2A07A0DB"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Nėštumas</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žindymo</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laikotarpis</w:t>
      </w:r>
    </w:p>
    <w:p w14:paraId="01B2B1ED" w14:textId="24A1D88B"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 xml:space="preserve">Jeigu esate nėščia,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 xml:space="preserve"> vartoti negalima, nes nėščių moterų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 xml:space="preserve"> vartojimo patirties nėra. Svarbu</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pasakyti</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gydytojui,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esate</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nėščia,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manote,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kad</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esate</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nėščia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planuojate</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pastoti.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Jeigu esate vaisinga, rekomenduojama vartoti apsaugos nuo nėštumo priemones.</w:t>
      </w:r>
    </w:p>
    <w:p w14:paraId="3F6085B3"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74F5EB22" w14:textId="1F63878F"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Jeigu</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vartojate</w:t>
      </w:r>
      <w:r w:rsidRPr="00C678FC">
        <w:rPr>
          <w:rFonts w:ascii="Times New Roman" w:eastAsia="Times New Roman" w:hAnsi="Times New Roman" w:cs="Times New Roman"/>
          <w:spacing w:val="-3"/>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žindyti</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negalima,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nežinoma,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5"/>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išsiskiria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motinos</w:t>
      </w:r>
      <w:r w:rsidRPr="00C678FC">
        <w:rPr>
          <w:rFonts w:ascii="Times New Roman" w:eastAsia="Times New Roman" w:hAnsi="Times New Roman" w:cs="Times New Roman"/>
          <w:spacing w:val="-2"/>
          <w:kern w:val="0"/>
          <w:sz w:val="22"/>
          <w:szCs w:val="22"/>
          <w14:ligatures w14:val="none"/>
        </w:rPr>
        <w:t xml:space="preserve"> pienu.</w:t>
      </w:r>
    </w:p>
    <w:p w14:paraId="194A76A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8B6D5E2"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Vairavimas</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mechanizmų</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valdymas</w:t>
      </w:r>
    </w:p>
    <w:p w14:paraId="79382A8C" w14:textId="61E84FDE" w:rsidR="00C678FC" w:rsidRPr="00C678FC" w:rsidRDefault="006A7BCD"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6A7BCD">
        <w:rPr>
          <w:rFonts w:ascii="Times New Roman" w:eastAsia="Times New Roman" w:hAnsi="Times New Roman" w:cs="Times New Roman"/>
          <w:kern w:val="0"/>
          <w:sz w:val="22"/>
          <w:szCs w:val="22"/>
          <w14:ligatures w14:val="none"/>
        </w:rPr>
        <w:t>Plerixafor Seacross</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gali</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sukelti</w:t>
      </w:r>
      <w:r w:rsidR="00C678FC" w:rsidRPr="00C678FC">
        <w:rPr>
          <w:rFonts w:ascii="Times New Roman" w:eastAsia="Times New Roman" w:hAnsi="Times New Roman" w:cs="Times New Roman"/>
          <w:spacing w:val="-2"/>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galvos</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svaigimą</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ir</w:t>
      </w:r>
      <w:r w:rsidR="00C678FC" w:rsidRPr="00C678FC">
        <w:rPr>
          <w:rFonts w:ascii="Times New Roman" w:eastAsia="Times New Roman" w:hAnsi="Times New Roman" w:cs="Times New Roman"/>
          <w:spacing w:val="-2"/>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nuovargį.</w:t>
      </w:r>
      <w:r w:rsidR="00C678FC" w:rsidRPr="00C678FC">
        <w:rPr>
          <w:rFonts w:ascii="Times New Roman" w:eastAsia="Times New Roman" w:hAnsi="Times New Roman" w:cs="Times New Roman"/>
          <w:spacing w:val="-6"/>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Todėl,</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jeigu</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jaučiate</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galvos</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svaigimą,</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nuovargį</w:t>
      </w:r>
      <w:r w:rsidR="00C678FC" w:rsidRPr="00C678FC">
        <w:rPr>
          <w:rFonts w:ascii="Times New Roman" w:eastAsia="Times New Roman" w:hAnsi="Times New Roman" w:cs="Times New Roman"/>
          <w:spacing w:val="-2"/>
          <w:kern w:val="0"/>
          <w:sz w:val="22"/>
          <w:szCs w:val="22"/>
          <w14:ligatures w14:val="none"/>
        </w:rPr>
        <w:t xml:space="preserve"> </w:t>
      </w:r>
      <w:r w:rsidR="00C678FC" w:rsidRPr="00C678FC">
        <w:rPr>
          <w:rFonts w:ascii="Times New Roman" w:eastAsia="Times New Roman" w:hAnsi="Times New Roman" w:cs="Times New Roman"/>
          <w:spacing w:val="-5"/>
          <w:kern w:val="0"/>
          <w:sz w:val="22"/>
          <w:szCs w:val="22"/>
          <w14:ligatures w14:val="none"/>
        </w:rPr>
        <w:t xml:space="preserve">ar </w:t>
      </w:r>
      <w:r w:rsidR="00C678FC" w:rsidRPr="00C678FC">
        <w:rPr>
          <w:rFonts w:ascii="Times New Roman" w:eastAsia="Times New Roman" w:hAnsi="Times New Roman" w:cs="Times New Roman"/>
          <w:kern w:val="0"/>
          <w:sz w:val="22"/>
          <w:szCs w:val="22"/>
          <w14:ligatures w14:val="none"/>
        </w:rPr>
        <w:t>savijauta</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yra</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bloga,</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venkite</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spacing w:val="-2"/>
          <w:kern w:val="0"/>
          <w:sz w:val="22"/>
          <w:szCs w:val="22"/>
          <w14:ligatures w14:val="none"/>
        </w:rPr>
        <w:t>vairuoti.</w:t>
      </w:r>
    </w:p>
    <w:p w14:paraId="7AC528D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8BC4379" w14:textId="2B154025" w:rsidR="00C678FC" w:rsidRPr="00C678FC" w:rsidRDefault="006A7BCD"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6A7BCD">
        <w:rPr>
          <w:rFonts w:ascii="Times New Roman" w:eastAsia="Times New Roman" w:hAnsi="Times New Roman" w:cs="Times New Roman"/>
          <w:b/>
          <w:bCs/>
          <w:kern w:val="0"/>
          <w:sz w:val="22"/>
          <w:szCs w:val="22"/>
          <w14:ligatures w14:val="none"/>
        </w:rPr>
        <w:t>Plerixafor Seacross</w:t>
      </w:r>
      <w:r w:rsidR="00C678FC" w:rsidRPr="00C678FC">
        <w:rPr>
          <w:rFonts w:ascii="Times New Roman" w:eastAsia="Times New Roman" w:hAnsi="Times New Roman" w:cs="Times New Roman"/>
          <w:b/>
          <w:bCs/>
          <w:spacing w:val="-4"/>
          <w:kern w:val="0"/>
          <w:sz w:val="22"/>
          <w:szCs w:val="22"/>
          <w14:ligatures w14:val="none"/>
        </w:rPr>
        <w:t xml:space="preserve"> </w:t>
      </w:r>
      <w:r w:rsidR="00C678FC" w:rsidRPr="00C678FC">
        <w:rPr>
          <w:rFonts w:ascii="Times New Roman" w:eastAsia="Times New Roman" w:hAnsi="Times New Roman" w:cs="Times New Roman"/>
          <w:b/>
          <w:bCs/>
          <w:kern w:val="0"/>
          <w:sz w:val="22"/>
          <w:szCs w:val="22"/>
          <w14:ligatures w14:val="none"/>
        </w:rPr>
        <w:t>sudėtyje</w:t>
      </w:r>
      <w:r w:rsidR="00C678FC" w:rsidRPr="00C678FC">
        <w:rPr>
          <w:rFonts w:ascii="Times New Roman" w:eastAsia="Times New Roman" w:hAnsi="Times New Roman" w:cs="Times New Roman"/>
          <w:b/>
          <w:bCs/>
          <w:spacing w:val="-4"/>
          <w:kern w:val="0"/>
          <w:sz w:val="22"/>
          <w:szCs w:val="22"/>
          <w14:ligatures w14:val="none"/>
        </w:rPr>
        <w:t xml:space="preserve"> </w:t>
      </w:r>
      <w:r w:rsidR="00C678FC" w:rsidRPr="00C678FC">
        <w:rPr>
          <w:rFonts w:ascii="Times New Roman" w:eastAsia="Times New Roman" w:hAnsi="Times New Roman" w:cs="Times New Roman"/>
          <w:b/>
          <w:bCs/>
          <w:kern w:val="0"/>
          <w:sz w:val="22"/>
          <w:szCs w:val="22"/>
          <w14:ligatures w14:val="none"/>
        </w:rPr>
        <w:t>yra</w:t>
      </w:r>
      <w:r w:rsidR="00C678FC" w:rsidRPr="00C678FC">
        <w:rPr>
          <w:rFonts w:ascii="Times New Roman" w:eastAsia="Times New Roman" w:hAnsi="Times New Roman" w:cs="Times New Roman"/>
          <w:b/>
          <w:bCs/>
          <w:spacing w:val="-2"/>
          <w:kern w:val="0"/>
          <w:sz w:val="22"/>
          <w:szCs w:val="22"/>
          <w14:ligatures w14:val="none"/>
        </w:rPr>
        <w:t xml:space="preserve"> natrio</w:t>
      </w:r>
    </w:p>
    <w:p w14:paraId="69757FE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Šio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dozėje</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mažiau</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w:t>
      </w:r>
      <w:r w:rsidRPr="00C678FC">
        <w:rPr>
          <w:rFonts w:ascii="Times New Roman" w:eastAsia="Times New Roman" w:hAnsi="Times New Roman" w:cs="Times New Roman"/>
          <w:spacing w:val="-2"/>
          <w:kern w:val="0"/>
          <w:sz w:val="22"/>
          <w:szCs w:val="22"/>
          <w14:ligatures w14:val="none"/>
        </w:rPr>
        <w:t> </w:t>
      </w:r>
      <w:r w:rsidRPr="00C678FC">
        <w:rPr>
          <w:rFonts w:ascii="Times New Roman" w:eastAsia="Times New Roman" w:hAnsi="Times New Roman" w:cs="Times New Roman"/>
          <w:kern w:val="0"/>
          <w:sz w:val="22"/>
          <w:szCs w:val="22"/>
          <w14:ligatures w14:val="none"/>
        </w:rPr>
        <w:t>mmol</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(23</w:t>
      </w:r>
      <w:r w:rsidRPr="00C678FC">
        <w:rPr>
          <w:rFonts w:ascii="Times New Roman" w:eastAsia="Times New Roman" w:hAnsi="Times New Roman" w:cs="Times New Roman"/>
          <w:spacing w:val="-3"/>
          <w:kern w:val="0"/>
          <w:sz w:val="22"/>
          <w:szCs w:val="22"/>
          <w14:ligatures w14:val="none"/>
        </w:rPr>
        <w:t> </w:t>
      </w:r>
      <w:r w:rsidRPr="00C678FC">
        <w:rPr>
          <w:rFonts w:ascii="Times New Roman" w:eastAsia="Times New Roman" w:hAnsi="Times New Roman" w:cs="Times New Roman"/>
          <w:kern w:val="0"/>
          <w:sz w:val="22"/>
          <w:szCs w:val="22"/>
          <w14:ligatures w14:val="none"/>
        </w:rPr>
        <w:t>mg)</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natrio,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beveik</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neturi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reikšmės.</w:t>
      </w:r>
    </w:p>
    <w:p w14:paraId="5BB8A000"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Cs w:val="22"/>
          <w14:ligatures w14:val="none"/>
        </w:rPr>
      </w:pPr>
    </w:p>
    <w:p w14:paraId="54DF0D1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19"/>
          <w:szCs w:val="22"/>
          <w14:ligatures w14:val="none"/>
        </w:rPr>
      </w:pPr>
    </w:p>
    <w:p w14:paraId="0C063D8B" w14:textId="6EEA55E1" w:rsidR="00C678FC" w:rsidRPr="00C678FC" w:rsidRDefault="00C678FC" w:rsidP="00C678FC">
      <w:pPr>
        <w:widowControl w:val="0"/>
        <w:numPr>
          <w:ilvl w:val="0"/>
          <w:numId w:val="2"/>
        </w:numPr>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Kaip</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 xml:space="preserve">vartoti </w:t>
      </w:r>
      <w:r w:rsidR="006A7BCD" w:rsidRPr="006A7BCD">
        <w:rPr>
          <w:rFonts w:ascii="Times New Roman" w:eastAsia="Times New Roman" w:hAnsi="Times New Roman" w:cs="Times New Roman"/>
          <w:b/>
          <w:bCs/>
          <w:spacing w:val="-2"/>
          <w:kern w:val="0"/>
          <w:sz w:val="22"/>
          <w:szCs w:val="22"/>
          <w14:ligatures w14:val="none"/>
        </w:rPr>
        <w:t>Plerixafor Seacross</w:t>
      </w:r>
    </w:p>
    <w:p w14:paraId="6673BF95"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018998EA"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Vaistą</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suleis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gydytojas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slaugytojas.</w:t>
      </w:r>
    </w:p>
    <w:p w14:paraId="16BBFE0F"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450E5001" w14:textId="693CC7E3"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Pirmiausia</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Jūs</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gausite</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G-KSF,</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po</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to</w:t>
      </w:r>
      <w:r w:rsidRPr="00C678FC">
        <w:rPr>
          <w:rFonts w:ascii="Times New Roman" w:eastAsia="Times New Roman" w:hAnsi="Times New Roman" w:cs="Times New Roman"/>
          <w:b/>
          <w:bCs/>
          <w:spacing w:val="-2"/>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bus</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leidžiamas</w:t>
      </w:r>
      <w:r w:rsidRPr="00C678FC">
        <w:rPr>
          <w:rFonts w:ascii="Times New Roman" w:eastAsia="Times New Roman" w:hAnsi="Times New Roman" w:cs="Times New Roman"/>
          <w:b/>
          <w:bCs/>
          <w:spacing w:val="-4"/>
          <w:kern w:val="0"/>
          <w:sz w:val="22"/>
          <w:szCs w:val="22"/>
          <w14:ligatures w14:val="none"/>
        </w:rPr>
        <w:t xml:space="preserve"> </w:t>
      </w:r>
      <w:r w:rsidR="006A7BCD" w:rsidRPr="006A7BCD">
        <w:rPr>
          <w:rFonts w:ascii="Times New Roman" w:eastAsia="Times New Roman" w:hAnsi="Times New Roman" w:cs="Times New Roman"/>
          <w:b/>
          <w:bCs/>
          <w:spacing w:val="-2"/>
          <w:kern w:val="0"/>
          <w:sz w:val="22"/>
          <w:szCs w:val="22"/>
          <w14:ligatures w14:val="none"/>
        </w:rPr>
        <w:t>Plerixafor Seacross</w:t>
      </w:r>
    </w:p>
    <w:p w14:paraId="51201170" w14:textId="6A17F719" w:rsidR="00C678FC" w:rsidRPr="00C678FC" w:rsidRDefault="00C678FC" w:rsidP="00C678FC">
      <w:pPr>
        <w:widowControl w:val="0"/>
        <w:autoSpaceDE w:val="0"/>
        <w:autoSpaceDN w:val="0"/>
        <w:ind w:left="0" w:hanging="1"/>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Pirmiausia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mobilizacija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bus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pradėta</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vartojant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kitą</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vaistą,</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vadinamą</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G-KSF</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(granulocitų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 xml:space="preserve">kolonijas stimuliuojantis faktorius). G-KSF padės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 xml:space="preserve"> tinkamai veikti organizme. Jeigu norite daugiau sužinoti apie G-KSF, klauskite gydytojo ir perskaitykite atitinkamą pakuotės lapelį.</w:t>
      </w:r>
    </w:p>
    <w:p w14:paraId="5649DA6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6A4C0CF6" w14:textId="32688311"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Kokia</w:t>
      </w:r>
      <w:r w:rsidRPr="00C678FC">
        <w:rPr>
          <w:rFonts w:ascii="Times New Roman" w:eastAsia="Times New Roman" w:hAnsi="Times New Roman" w:cs="Times New Roman"/>
          <w:b/>
          <w:bCs/>
          <w:spacing w:val="-4"/>
          <w:kern w:val="0"/>
          <w:sz w:val="22"/>
          <w:szCs w:val="22"/>
          <w14:ligatures w14:val="none"/>
        </w:rPr>
        <w:t xml:space="preserve"> </w:t>
      </w:r>
      <w:r w:rsidR="006A7BCD" w:rsidRPr="006A7BCD">
        <w:rPr>
          <w:rFonts w:ascii="Times New Roman" w:eastAsia="Times New Roman" w:hAnsi="Times New Roman" w:cs="Times New Roman"/>
          <w:b/>
          <w:bCs/>
          <w:kern w:val="0"/>
          <w:sz w:val="22"/>
          <w:szCs w:val="22"/>
          <w14:ligatures w14:val="none"/>
        </w:rPr>
        <w:t>Plerixafor Seacross</w:t>
      </w:r>
      <w:r w:rsidRPr="00C678FC">
        <w:rPr>
          <w:rFonts w:ascii="Times New Roman" w:eastAsia="Times New Roman" w:hAnsi="Times New Roman" w:cs="Times New Roman"/>
          <w:b/>
          <w:bCs/>
          <w:kern w:val="0"/>
          <w:sz w:val="22"/>
          <w:szCs w:val="22"/>
          <w14:ligatures w14:val="none"/>
        </w:rPr>
        <w:t xml:space="preserve"> </w:t>
      </w:r>
      <w:r w:rsidRPr="00C678FC">
        <w:rPr>
          <w:rFonts w:ascii="Times New Roman" w:eastAsia="Times New Roman" w:hAnsi="Times New Roman" w:cs="Times New Roman"/>
          <w:b/>
          <w:bCs/>
          <w:spacing w:val="-4"/>
          <w:kern w:val="0"/>
          <w:sz w:val="22"/>
          <w:szCs w:val="22"/>
          <w14:ligatures w14:val="none"/>
        </w:rPr>
        <w:t>dozė skiriama?</w:t>
      </w:r>
    </w:p>
    <w:p w14:paraId="029A2305"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Rekomenduojama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dozė</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suaugusiesiems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20</w:t>
      </w:r>
      <w:r w:rsidRPr="00C678FC">
        <w:rPr>
          <w:rFonts w:ascii="Times New Roman" w:eastAsia="Times New Roman" w:hAnsi="Times New Roman" w:cs="Times New Roman"/>
          <w:spacing w:val="-2"/>
          <w:kern w:val="0"/>
          <w:sz w:val="22"/>
          <w:szCs w:val="22"/>
          <w14:ligatures w14:val="none"/>
        </w:rPr>
        <w:t> </w:t>
      </w:r>
      <w:r w:rsidRPr="00C678FC">
        <w:rPr>
          <w:rFonts w:ascii="Times New Roman" w:eastAsia="Times New Roman" w:hAnsi="Times New Roman" w:cs="Times New Roman"/>
          <w:kern w:val="0"/>
          <w:sz w:val="22"/>
          <w:szCs w:val="22"/>
          <w14:ligatures w14:val="none"/>
        </w:rPr>
        <w:t>mg</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(fiksuota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dozė),</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0,24 mg/kg</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kūno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masės per parą. Rekomenduojama</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dozė</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1-erių</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iki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mažiau</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18</w:t>
      </w:r>
      <w:r w:rsidRPr="00C678FC">
        <w:rPr>
          <w:rFonts w:ascii="Times New Roman" w:eastAsia="Times New Roman" w:hAnsi="Times New Roman" w:cs="Times New Roman"/>
          <w:spacing w:val="-4"/>
          <w:kern w:val="0"/>
          <w:sz w:val="22"/>
          <w:szCs w:val="22"/>
          <w14:ligatures w14:val="none"/>
        </w:rPr>
        <w:t> </w:t>
      </w:r>
      <w:r w:rsidRPr="00C678FC">
        <w:rPr>
          <w:rFonts w:ascii="Times New Roman" w:eastAsia="Times New Roman" w:hAnsi="Times New Roman" w:cs="Times New Roman"/>
          <w:kern w:val="0"/>
          <w:sz w:val="22"/>
          <w:szCs w:val="22"/>
          <w14:ligatures w14:val="none"/>
        </w:rPr>
        <w:t>metų</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vaikams</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0,24</w:t>
      </w:r>
      <w:r w:rsidRPr="00C678FC">
        <w:rPr>
          <w:rFonts w:ascii="Times New Roman" w:eastAsia="Times New Roman" w:hAnsi="Times New Roman" w:cs="Times New Roman"/>
          <w:spacing w:val="-1"/>
          <w:kern w:val="0"/>
          <w:sz w:val="22"/>
          <w:szCs w:val="22"/>
          <w14:ligatures w14:val="none"/>
        </w:rPr>
        <w:t> </w:t>
      </w:r>
      <w:r w:rsidRPr="00C678FC">
        <w:rPr>
          <w:rFonts w:ascii="Times New Roman" w:eastAsia="Times New Roman" w:hAnsi="Times New Roman" w:cs="Times New Roman"/>
          <w:kern w:val="0"/>
          <w:sz w:val="22"/>
          <w:szCs w:val="22"/>
          <w14:ligatures w14:val="none"/>
        </w:rPr>
        <w:t>mg/kg</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kūno masės per parą.</w:t>
      </w:r>
    </w:p>
    <w:p w14:paraId="6E3E2EA3"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6290096B"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Reikalinga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dozė</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priklausys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kūno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svorio,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kuris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bus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matuojamas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vieną</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savaitę</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prieš</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paskiriant</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pirmą dozę. Jeigu sergate vidutinio sunkumo ar sunkia inkstų liga, gydytojas dozę sumažins.</w:t>
      </w:r>
    </w:p>
    <w:p w14:paraId="4AC6357F"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30FF2AFF" w14:textId="2EC69FB6"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Kaip</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vartojamas</w:t>
      </w:r>
      <w:r w:rsidRPr="00C678FC">
        <w:rPr>
          <w:rFonts w:ascii="Times New Roman" w:eastAsia="Times New Roman" w:hAnsi="Times New Roman" w:cs="Times New Roman"/>
          <w:b/>
          <w:bCs/>
          <w:spacing w:val="-3"/>
          <w:kern w:val="0"/>
          <w:sz w:val="22"/>
          <w:szCs w:val="22"/>
          <w14:ligatures w14:val="none"/>
        </w:rPr>
        <w:t xml:space="preserve"> </w:t>
      </w:r>
      <w:r w:rsidR="006A7BCD" w:rsidRPr="006A7BCD">
        <w:rPr>
          <w:rFonts w:ascii="Times New Roman" w:eastAsia="Times New Roman" w:hAnsi="Times New Roman" w:cs="Times New Roman"/>
          <w:b/>
          <w:bCs/>
          <w:spacing w:val="-2"/>
          <w:kern w:val="0"/>
          <w:sz w:val="22"/>
          <w:szCs w:val="22"/>
          <w14:ligatures w14:val="none"/>
        </w:rPr>
        <w:t>Plerixafor Seacross</w:t>
      </w:r>
      <w:r w:rsidRPr="00C678FC">
        <w:rPr>
          <w:rFonts w:ascii="Times New Roman" w:eastAsia="Times New Roman" w:hAnsi="Times New Roman" w:cs="Times New Roman"/>
          <w:b/>
          <w:bCs/>
          <w:spacing w:val="-2"/>
          <w:kern w:val="0"/>
          <w:sz w:val="22"/>
          <w:szCs w:val="22"/>
          <w14:ligatures w14:val="none"/>
        </w:rPr>
        <w:t>?</w:t>
      </w:r>
    </w:p>
    <w:p w14:paraId="482134A7" w14:textId="670E9837" w:rsidR="00C678FC" w:rsidRPr="00C678FC" w:rsidRDefault="006A7BCD"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6A7BCD">
        <w:rPr>
          <w:rFonts w:ascii="Times New Roman" w:eastAsia="Times New Roman" w:hAnsi="Times New Roman" w:cs="Times New Roman"/>
          <w:kern w:val="0"/>
          <w:sz w:val="22"/>
          <w:szCs w:val="22"/>
          <w14:ligatures w14:val="none"/>
        </w:rPr>
        <w:t>Plerixafor Seacross</w:t>
      </w:r>
      <w:r w:rsidR="00C678FC" w:rsidRPr="00C678FC">
        <w:rPr>
          <w:rFonts w:ascii="Times New Roman" w:eastAsia="Times New Roman" w:hAnsi="Times New Roman" w:cs="Times New Roman"/>
          <w:kern w:val="0"/>
          <w:sz w:val="22"/>
          <w:szCs w:val="22"/>
          <w14:ligatures w14:val="none"/>
        </w:rPr>
        <w:t xml:space="preserve"> yra</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leidžiamas</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po</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spacing w:val="-4"/>
          <w:kern w:val="0"/>
          <w:sz w:val="22"/>
          <w:szCs w:val="22"/>
          <w14:ligatures w14:val="none"/>
        </w:rPr>
        <w:t>oda.</w:t>
      </w:r>
    </w:p>
    <w:p w14:paraId="3CEDD77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B6FC02F" w14:textId="2E935E71"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Kada</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pirmą</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kartą</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leidžiamas</w:t>
      </w:r>
      <w:r w:rsidRPr="00C678FC">
        <w:rPr>
          <w:rFonts w:ascii="Times New Roman" w:eastAsia="Times New Roman" w:hAnsi="Times New Roman" w:cs="Times New Roman"/>
          <w:b/>
          <w:bCs/>
          <w:spacing w:val="-4"/>
          <w:kern w:val="0"/>
          <w:sz w:val="22"/>
          <w:szCs w:val="22"/>
          <w14:ligatures w14:val="none"/>
        </w:rPr>
        <w:t xml:space="preserve"> </w:t>
      </w:r>
      <w:r w:rsidR="006A7BCD" w:rsidRPr="006A7BCD">
        <w:rPr>
          <w:rFonts w:ascii="Times New Roman" w:eastAsia="Times New Roman" w:hAnsi="Times New Roman" w:cs="Times New Roman"/>
          <w:b/>
          <w:bCs/>
          <w:spacing w:val="-2"/>
          <w:kern w:val="0"/>
          <w:sz w:val="22"/>
          <w:szCs w:val="22"/>
          <w14:ligatures w14:val="none"/>
        </w:rPr>
        <w:t>Plerixafor Seacross</w:t>
      </w:r>
      <w:r w:rsidRPr="00C678FC">
        <w:rPr>
          <w:rFonts w:ascii="Times New Roman" w:eastAsia="Times New Roman" w:hAnsi="Times New Roman" w:cs="Times New Roman"/>
          <w:b/>
          <w:bCs/>
          <w:spacing w:val="-2"/>
          <w:kern w:val="0"/>
          <w:sz w:val="22"/>
          <w:szCs w:val="22"/>
          <w14:ligatures w14:val="none"/>
        </w:rPr>
        <w:t>?</w:t>
      </w:r>
    </w:p>
    <w:p w14:paraId="592C774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Pirmą</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dozę</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suleis nuo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6</w:t>
      </w:r>
      <w:r w:rsidRPr="00C678FC">
        <w:rPr>
          <w:rFonts w:ascii="Times New Roman" w:eastAsia="Times New Roman" w:hAnsi="Times New Roman" w:cs="Times New Roman"/>
          <w:spacing w:val="-6"/>
          <w:kern w:val="0"/>
          <w:sz w:val="22"/>
          <w:szCs w:val="22"/>
          <w14:ligatures w14:val="none"/>
        </w:rPr>
        <w:t> </w:t>
      </w:r>
      <w:r w:rsidRPr="00C678FC">
        <w:rPr>
          <w:rFonts w:ascii="Times New Roman" w:eastAsia="Times New Roman" w:hAnsi="Times New Roman" w:cs="Times New Roman"/>
          <w:kern w:val="0"/>
          <w:sz w:val="22"/>
          <w:szCs w:val="22"/>
          <w14:ligatures w14:val="none"/>
        </w:rPr>
        <w:t>iki</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11</w:t>
      </w:r>
      <w:r w:rsidRPr="00C678FC">
        <w:rPr>
          <w:rFonts w:ascii="Times New Roman" w:eastAsia="Times New Roman" w:hAnsi="Times New Roman" w:cs="Times New Roman"/>
          <w:spacing w:val="-2"/>
          <w:kern w:val="0"/>
          <w:sz w:val="22"/>
          <w:szCs w:val="22"/>
          <w14:ligatures w14:val="none"/>
        </w:rPr>
        <w:t> </w:t>
      </w:r>
      <w:r w:rsidRPr="00C678FC">
        <w:rPr>
          <w:rFonts w:ascii="Times New Roman" w:eastAsia="Times New Roman" w:hAnsi="Times New Roman" w:cs="Times New Roman"/>
          <w:kern w:val="0"/>
          <w:sz w:val="22"/>
          <w:szCs w:val="22"/>
          <w14:ligatures w14:val="none"/>
        </w:rPr>
        <w:t>valandų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prieš</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aferezę</w:t>
      </w:r>
      <w:r w:rsidRPr="00C678FC">
        <w:rPr>
          <w:rFonts w:ascii="Times New Roman" w:eastAsia="Times New Roman" w:hAnsi="Times New Roman" w:cs="Times New Roman"/>
          <w:spacing w:val="-8"/>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kamieninių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surinkimą).</w:t>
      </w:r>
    </w:p>
    <w:p w14:paraId="19E8E57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6B6E330" w14:textId="5EB4CA8E"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Kiek</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laiko</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vartojamas</w:t>
      </w:r>
      <w:r w:rsidRPr="00C678FC">
        <w:rPr>
          <w:rFonts w:ascii="Times New Roman" w:eastAsia="Times New Roman" w:hAnsi="Times New Roman" w:cs="Times New Roman"/>
          <w:b/>
          <w:bCs/>
          <w:spacing w:val="-5"/>
          <w:kern w:val="0"/>
          <w:sz w:val="22"/>
          <w:szCs w:val="22"/>
          <w14:ligatures w14:val="none"/>
        </w:rPr>
        <w:t xml:space="preserve"> </w:t>
      </w:r>
      <w:r w:rsidR="006A7BCD" w:rsidRPr="006A7BCD">
        <w:rPr>
          <w:rFonts w:ascii="Times New Roman" w:eastAsia="Times New Roman" w:hAnsi="Times New Roman" w:cs="Times New Roman"/>
          <w:b/>
          <w:bCs/>
          <w:spacing w:val="-2"/>
          <w:kern w:val="0"/>
          <w:sz w:val="22"/>
          <w:szCs w:val="22"/>
          <w14:ligatures w14:val="none"/>
        </w:rPr>
        <w:t>Plerixafor Seacross</w:t>
      </w:r>
      <w:r w:rsidRPr="00C678FC">
        <w:rPr>
          <w:rFonts w:ascii="Times New Roman" w:eastAsia="Times New Roman" w:hAnsi="Times New Roman" w:cs="Times New Roman"/>
          <w:b/>
          <w:bCs/>
          <w:spacing w:val="-2"/>
          <w:kern w:val="0"/>
          <w:sz w:val="22"/>
          <w:szCs w:val="22"/>
          <w14:ligatures w14:val="none"/>
        </w:rPr>
        <w:t>?</w:t>
      </w:r>
    </w:p>
    <w:p w14:paraId="013678B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Gydymas trunka nuo 2 iki 4 parų iš eilės (kai kuriais atvejais iki 7 parų) tol, kol bus surinkta pakankamai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kamieninių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transplantacijai.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kuriais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atvejais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būti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nesurinkta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pakankamai kamieninių ląstelių ir surinkimas bus nutrauktas.</w:t>
      </w:r>
    </w:p>
    <w:p w14:paraId="21C0C005"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A934F9D"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noProof/>
          <w:snapToGrid w:val="0"/>
          <w:kern w:val="0"/>
          <w:sz w:val="22"/>
          <w14:ligatures w14:val="none"/>
        </w:rPr>
        <w:t>Jeigu kiltų daugiau klausimų dėl šio vaisto vartojimo, kreipkitės į gydytoją, vaistininką arba slaugytoją.</w:t>
      </w:r>
    </w:p>
    <w:p w14:paraId="0062308A"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1ECC89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3D92EDE" w14:textId="77777777" w:rsidR="00C678FC" w:rsidRPr="00C678FC" w:rsidRDefault="00C678FC" w:rsidP="00C678FC">
      <w:pPr>
        <w:widowControl w:val="0"/>
        <w:numPr>
          <w:ilvl w:val="0"/>
          <w:numId w:val="2"/>
        </w:numPr>
        <w:tabs>
          <w:tab w:val="left" w:pos="797"/>
          <w:tab w:val="left" w:pos="798"/>
        </w:tabs>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Galimas</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šalutinis</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poveikis</w:t>
      </w:r>
    </w:p>
    <w:p w14:paraId="3DE7B7DE"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7D85827B"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Šis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vaistas,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visi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sukelti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šalutinį</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poveikį,</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nors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jis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pasireiškia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visiems</w:t>
      </w:r>
      <w:r w:rsidRPr="00C678FC">
        <w:rPr>
          <w:rFonts w:ascii="Times New Roman" w:eastAsia="Times New Roman" w:hAnsi="Times New Roman" w:cs="Times New Roman"/>
          <w:spacing w:val="-2"/>
          <w:kern w:val="0"/>
          <w:sz w:val="22"/>
          <w:szCs w:val="22"/>
          <w14:ligatures w14:val="none"/>
        </w:rPr>
        <w:t xml:space="preserve"> žmonėms.</w:t>
      </w:r>
    </w:p>
    <w:p w14:paraId="05EBA9CA"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3CDD5CA9"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Iš</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karto</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pasakykite</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gydytojui,</w:t>
      </w:r>
      <w:r w:rsidRPr="00C678FC">
        <w:rPr>
          <w:rFonts w:ascii="Times New Roman" w:eastAsia="Times New Roman" w:hAnsi="Times New Roman" w:cs="Times New Roman"/>
          <w:b/>
          <w:bCs/>
          <w:spacing w:val="-7"/>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jeigu:</w:t>
      </w:r>
    </w:p>
    <w:p w14:paraId="133894AA" w14:textId="124FC058"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netrukus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po</w:t>
      </w:r>
      <w:r w:rsidRPr="00C678FC">
        <w:rPr>
          <w:rFonts w:ascii="Times New Roman" w:eastAsia="Times New Roman" w:hAnsi="Times New Roman" w:cs="Times New Roman"/>
          <w:spacing w:val="-3"/>
          <w:kern w:val="0"/>
          <w:sz w:val="22"/>
          <w:szCs w:val="22"/>
          <w14:ligatures w14:val="none"/>
        </w:rPr>
        <w:t xml:space="preserve">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pavartojimo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išbėrė,</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patino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aplink</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akis,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atsirado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dusulys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 xml:space="preserve">deguonies </w:t>
      </w:r>
      <w:r w:rsidRPr="00C678FC">
        <w:rPr>
          <w:rFonts w:ascii="Times New Roman" w:eastAsia="Times New Roman" w:hAnsi="Times New Roman" w:cs="Times New Roman"/>
          <w:kern w:val="0"/>
          <w:sz w:val="22"/>
          <w:szCs w:val="22"/>
          <w14:ligatures w14:val="none"/>
        </w:rPr>
        <w:t>stygius,</w:t>
      </w:r>
      <w:r w:rsidRPr="00C678FC">
        <w:rPr>
          <w:rFonts w:ascii="Times New Roman" w:eastAsia="Times New Roman" w:hAnsi="Times New Roman" w:cs="Times New Roman"/>
          <w:spacing w:val="-9"/>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stovint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sėdint</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svaigsta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galva,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jaučiate,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kad</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nualpsite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2"/>
          <w:kern w:val="0"/>
          <w:sz w:val="22"/>
          <w:szCs w:val="22"/>
          <w14:ligatures w14:val="none"/>
        </w:rPr>
        <w:t xml:space="preserve"> alpstate;</w:t>
      </w:r>
    </w:p>
    <w:p w14:paraId="7CAC0C5B"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jaučiate</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skausmą</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viršutinės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pilvo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dalies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kairėje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pusėje</w:t>
      </w:r>
      <w:r w:rsidRPr="00C678FC">
        <w:rPr>
          <w:rFonts w:ascii="Times New Roman" w:eastAsia="Times New Roman" w:hAnsi="Times New Roman" w:cs="Times New Roman"/>
          <w:spacing w:val="-8"/>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kairiajame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petyje.</w:t>
      </w:r>
    </w:p>
    <w:p w14:paraId="6F62EDA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4143FD6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b/>
          <w:kern w:val="0"/>
          <w:sz w:val="22"/>
          <w:szCs w:val="22"/>
          <w14:ligatures w14:val="none"/>
        </w:rPr>
        <w:t>Labai dažni šalutinio poveikio reiškiniai</w:t>
      </w:r>
      <w:r w:rsidRPr="00C678FC">
        <w:rPr>
          <w:rFonts w:ascii="Times New Roman" w:eastAsia="Times New Roman" w:hAnsi="Times New Roman" w:cs="Times New Roman"/>
          <w:kern w:val="0"/>
          <w:sz w:val="22"/>
          <w:szCs w:val="22"/>
          <w14:ligatures w14:val="none"/>
        </w:rPr>
        <w:t xml:space="preserve"> (gali pasireikšti ne rečiau kaip 1 iš 10 asmenų)</w:t>
      </w:r>
    </w:p>
    <w:p w14:paraId="685D3B3F"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viduriavimas,</w:t>
      </w:r>
      <w:r w:rsidRPr="00C678FC">
        <w:rPr>
          <w:rFonts w:ascii="Times New Roman" w:eastAsia="Times New Roman" w:hAnsi="Times New Roman" w:cs="Times New Roman"/>
          <w:spacing w:val="-10"/>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pykinimas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(šleikštulys),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injekcijos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vietos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paraudimas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sudirginimas;</w:t>
      </w:r>
    </w:p>
    <w:p w14:paraId="5BB6D021"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mažas</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raudonųjų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ląstelių</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kiekis,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matomas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atlikus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tyrimą</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(anemija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vaikams).</w:t>
      </w:r>
    </w:p>
    <w:p w14:paraId="0F5B5F9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3F6E5F39"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b/>
          <w:kern w:val="0"/>
          <w:sz w:val="22"/>
          <w:szCs w:val="22"/>
          <w14:ligatures w14:val="none"/>
        </w:rPr>
        <w:t xml:space="preserve">Dažni šalutinio poveikio reiškiniai </w:t>
      </w:r>
      <w:r w:rsidRPr="00C678FC">
        <w:rPr>
          <w:rFonts w:ascii="Times New Roman" w:eastAsia="Times New Roman" w:hAnsi="Times New Roman" w:cs="Times New Roman"/>
          <w:kern w:val="0"/>
          <w:sz w:val="22"/>
          <w:szCs w:val="22"/>
          <w14:ligatures w14:val="none"/>
        </w:rPr>
        <w:t>(gali pasireikšti rečiau kaip 1 iš 10 asmenų)</w:t>
      </w:r>
    </w:p>
    <w:p w14:paraId="0847D8DD"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galvos</w:t>
      </w:r>
      <w:r w:rsidRPr="00C678FC">
        <w:rPr>
          <w:rFonts w:ascii="Times New Roman" w:eastAsia="Times New Roman" w:hAnsi="Times New Roman" w:cs="Times New Roman"/>
          <w:spacing w:val="-2"/>
          <w:kern w:val="0"/>
          <w:sz w:val="22"/>
          <w:szCs w:val="22"/>
          <w14:ligatures w14:val="none"/>
        </w:rPr>
        <w:t xml:space="preserve"> skausmas;</w:t>
      </w:r>
    </w:p>
    <w:p w14:paraId="475750E1"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galvos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svaigimas,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nuovargis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bloga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savijauta;</w:t>
      </w:r>
    </w:p>
    <w:p w14:paraId="7BC6A339"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negalėjimas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užmigti;</w:t>
      </w:r>
    </w:p>
    <w:p w14:paraId="0E70B998"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dujų</w:t>
      </w:r>
      <w:r w:rsidRPr="00C678FC">
        <w:rPr>
          <w:rFonts w:ascii="Times New Roman" w:eastAsia="Times New Roman" w:hAnsi="Times New Roman" w:cs="Times New Roman"/>
          <w:spacing w:val="-8"/>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susikaupimas,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vidurių</w:t>
      </w:r>
      <w:r w:rsidRPr="00C678FC">
        <w:rPr>
          <w:rFonts w:ascii="Times New Roman" w:eastAsia="Times New Roman" w:hAnsi="Times New Roman" w:cs="Times New Roman"/>
          <w:spacing w:val="-10"/>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užkietėjimas,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nevirškinimas,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vėmimas;</w:t>
      </w:r>
    </w:p>
    <w:p w14:paraId="158CC7AD"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skrandžio</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funkcijos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sutrikimo</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simptomai,</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tokie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skausmas,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pūtimas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diskomfortas;</w:t>
      </w:r>
    </w:p>
    <w:p w14:paraId="54D4E7F3"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burnos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džiūvimas,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tirpimas</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aplink</w:t>
      </w:r>
      <w:r w:rsidRPr="00C678FC">
        <w:rPr>
          <w:rFonts w:ascii="Times New Roman" w:eastAsia="Times New Roman" w:hAnsi="Times New Roman" w:cs="Times New Roman"/>
          <w:spacing w:val="-2"/>
          <w:kern w:val="0"/>
          <w:sz w:val="22"/>
          <w:szCs w:val="22"/>
          <w14:ligatures w14:val="none"/>
        </w:rPr>
        <w:t xml:space="preserve"> burną;</w:t>
      </w:r>
    </w:p>
    <w:p w14:paraId="06D346A6" w14:textId="77777777" w:rsidR="00C678FC" w:rsidRPr="00C678FC" w:rsidRDefault="00C678FC" w:rsidP="006A7BCD">
      <w:pPr>
        <w:widowControl w:val="0"/>
        <w:numPr>
          <w:ilvl w:val="1"/>
          <w:numId w:val="17"/>
        </w:numPr>
        <w:autoSpaceDE w:val="0"/>
        <w:autoSpaceDN w:val="0"/>
        <w:ind w:left="567" w:hanging="283"/>
        <w:rPr>
          <w:rFonts w:ascii="Times New Roman" w:eastAsia="Times New Roman" w:hAnsi="Times New Roman" w:cs="Times New Roman"/>
          <w:kern w:val="0"/>
          <w:sz w:val="20"/>
          <w:szCs w:val="22"/>
          <w14:ligatures w14:val="none"/>
        </w:rPr>
      </w:pPr>
      <w:r w:rsidRPr="00C678FC">
        <w:rPr>
          <w:rFonts w:ascii="Times New Roman" w:eastAsia="Times New Roman" w:hAnsi="Times New Roman" w:cs="Times New Roman"/>
          <w:kern w:val="0"/>
          <w:sz w:val="22"/>
          <w:szCs w:val="22"/>
          <w14:ligatures w14:val="none"/>
        </w:rPr>
        <w:t>prakaitavimas,</w:t>
      </w:r>
      <w:r w:rsidRPr="00C678FC">
        <w:rPr>
          <w:rFonts w:ascii="Times New Roman" w:eastAsia="Times New Roman" w:hAnsi="Times New Roman" w:cs="Times New Roman"/>
          <w:spacing w:val="-9"/>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išplitęs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odos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paraudimas,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sąnarių,</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raumenų</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kaulų</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skausmai.</w:t>
      </w:r>
    </w:p>
    <w:p w14:paraId="7249FAF6"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5"/>
          <w:szCs w:val="22"/>
          <w14:ligatures w14:val="none"/>
        </w:rPr>
      </w:pPr>
    </w:p>
    <w:p w14:paraId="1B2D9319"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b/>
          <w:kern w:val="0"/>
          <w:sz w:val="22"/>
          <w:szCs w:val="22"/>
          <w14:ligatures w14:val="none"/>
        </w:rPr>
        <w:t xml:space="preserve">Nedažni šalutinio poveikio reiškiniai </w:t>
      </w:r>
      <w:r w:rsidRPr="00C678FC">
        <w:rPr>
          <w:rFonts w:ascii="Times New Roman" w:eastAsia="Times New Roman" w:hAnsi="Times New Roman" w:cs="Times New Roman"/>
          <w:kern w:val="0"/>
          <w:sz w:val="22"/>
          <w:szCs w:val="22"/>
          <w14:ligatures w14:val="none"/>
        </w:rPr>
        <w:t>(gali pasireikšti rečiau kaip 1 iš 100 asmenų)</w:t>
      </w:r>
    </w:p>
    <w:p w14:paraId="3E70F6EE" w14:textId="77777777" w:rsidR="00C678FC" w:rsidRPr="006A7BCD" w:rsidRDefault="00C678FC" w:rsidP="006A7BCD">
      <w:pPr>
        <w:pStyle w:val="Sraopastraipa"/>
        <w:widowControl w:val="0"/>
        <w:numPr>
          <w:ilvl w:val="0"/>
          <w:numId w:val="18"/>
        </w:numPr>
        <w:autoSpaceDE w:val="0"/>
        <w:autoSpaceDN w:val="0"/>
        <w:ind w:left="567" w:hanging="283"/>
        <w:rPr>
          <w:rFonts w:ascii="Times New Roman" w:eastAsia="Times New Roman" w:hAnsi="Times New Roman" w:cs="Times New Roman"/>
          <w:kern w:val="0"/>
          <w:sz w:val="20"/>
          <w:szCs w:val="22"/>
          <w14:ligatures w14:val="none"/>
        </w:rPr>
      </w:pPr>
      <w:r w:rsidRPr="006A7BCD">
        <w:rPr>
          <w:rFonts w:ascii="Times New Roman" w:eastAsia="Times New Roman" w:hAnsi="Times New Roman" w:cs="Times New Roman"/>
          <w:kern w:val="0"/>
          <w:sz w:val="22"/>
          <w:szCs w:val="22"/>
          <w14:ligatures w14:val="none"/>
        </w:rPr>
        <w:t>alerginės</w:t>
      </w:r>
      <w:r w:rsidRPr="006A7BCD">
        <w:rPr>
          <w:rFonts w:ascii="Times New Roman" w:eastAsia="Times New Roman" w:hAnsi="Times New Roman" w:cs="Times New Roman"/>
          <w:spacing w:val="-7"/>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reakcijos,</w:t>
      </w:r>
      <w:r w:rsidRPr="006A7BCD">
        <w:rPr>
          <w:rFonts w:ascii="Times New Roman" w:eastAsia="Times New Roman" w:hAnsi="Times New Roman" w:cs="Times New Roman"/>
          <w:spacing w:val="-6"/>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tokios</w:t>
      </w:r>
      <w:r w:rsidRPr="006A7BCD">
        <w:rPr>
          <w:rFonts w:ascii="Times New Roman" w:eastAsia="Times New Roman" w:hAnsi="Times New Roman" w:cs="Times New Roman"/>
          <w:spacing w:val="-5"/>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kaip:</w:t>
      </w:r>
      <w:r w:rsidRPr="006A7BCD">
        <w:rPr>
          <w:rFonts w:ascii="Times New Roman" w:eastAsia="Times New Roman" w:hAnsi="Times New Roman" w:cs="Times New Roman"/>
          <w:spacing w:val="-2"/>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odos</w:t>
      </w:r>
      <w:r w:rsidRPr="006A7BCD">
        <w:rPr>
          <w:rFonts w:ascii="Times New Roman" w:eastAsia="Times New Roman" w:hAnsi="Times New Roman" w:cs="Times New Roman"/>
          <w:spacing w:val="-5"/>
          <w:kern w:val="0"/>
          <w:sz w:val="22"/>
          <w:szCs w:val="22"/>
          <w14:ligatures w14:val="none"/>
        </w:rPr>
        <w:t xml:space="preserve"> iš</w:t>
      </w:r>
      <w:r w:rsidRPr="006A7BCD">
        <w:rPr>
          <w:rFonts w:ascii="Times New Roman" w:eastAsia="Times New Roman" w:hAnsi="Times New Roman" w:cs="Times New Roman"/>
          <w:kern w:val="0"/>
          <w:sz w:val="22"/>
          <w:szCs w:val="22"/>
          <w14:ligatures w14:val="none"/>
        </w:rPr>
        <w:t>bėrimas,</w:t>
      </w:r>
      <w:r w:rsidRPr="006A7BCD">
        <w:rPr>
          <w:rFonts w:ascii="Times New Roman" w:eastAsia="Times New Roman" w:hAnsi="Times New Roman" w:cs="Times New Roman"/>
          <w:spacing w:val="-6"/>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pabrinkimas</w:t>
      </w:r>
      <w:r w:rsidRPr="006A7BCD">
        <w:rPr>
          <w:rFonts w:ascii="Times New Roman" w:eastAsia="Times New Roman" w:hAnsi="Times New Roman" w:cs="Times New Roman"/>
          <w:spacing w:val="-5"/>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apie</w:t>
      </w:r>
      <w:r w:rsidRPr="006A7BCD">
        <w:rPr>
          <w:rFonts w:ascii="Times New Roman" w:eastAsia="Times New Roman" w:hAnsi="Times New Roman" w:cs="Times New Roman"/>
          <w:spacing w:val="-3"/>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akis,</w:t>
      </w:r>
      <w:r w:rsidRPr="006A7BCD">
        <w:rPr>
          <w:rFonts w:ascii="Times New Roman" w:eastAsia="Times New Roman" w:hAnsi="Times New Roman" w:cs="Times New Roman"/>
          <w:spacing w:val="-2"/>
          <w:kern w:val="0"/>
          <w:sz w:val="22"/>
          <w:szCs w:val="22"/>
          <w14:ligatures w14:val="none"/>
        </w:rPr>
        <w:t xml:space="preserve"> dusulys;</w:t>
      </w:r>
    </w:p>
    <w:p w14:paraId="0EBDE1EE" w14:textId="77777777" w:rsidR="00C678FC" w:rsidRPr="006A7BCD" w:rsidRDefault="00C678FC" w:rsidP="006A7BCD">
      <w:pPr>
        <w:pStyle w:val="Sraopastraipa"/>
        <w:widowControl w:val="0"/>
        <w:numPr>
          <w:ilvl w:val="0"/>
          <w:numId w:val="18"/>
        </w:numPr>
        <w:autoSpaceDE w:val="0"/>
        <w:autoSpaceDN w:val="0"/>
        <w:ind w:left="567" w:hanging="283"/>
        <w:rPr>
          <w:rFonts w:ascii="Times New Roman" w:eastAsia="Times New Roman" w:hAnsi="Times New Roman" w:cs="Times New Roman"/>
          <w:kern w:val="0"/>
          <w:sz w:val="20"/>
          <w:szCs w:val="22"/>
          <w14:ligatures w14:val="none"/>
        </w:rPr>
      </w:pPr>
      <w:r w:rsidRPr="006A7BCD">
        <w:rPr>
          <w:rFonts w:ascii="Times New Roman" w:eastAsia="Times New Roman" w:hAnsi="Times New Roman" w:cs="Times New Roman"/>
          <w:kern w:val="0"/>
          <w:sz w:val="22"/>
          <w:szCs w:val="22"/>
          <w14:ligatures w14:val="none"/>
        </w:rPr>
        <w:t>anafilaksinės</w:t>
      </w:r>
      <w:r w:rsidRPr="006A7BCD">
        <w:rPr>
          <w:rFonts w:ascii="Times New Roman" w:eastAsia="Times New Roman" w:hAnsi="Times New Roman" w:cs="Times New Roman"/>
          <w:spacing w:val="-8"/>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reakcijos,</w:t>
      </w:r>
      <w:r w:rsidRPr="006A7BCD">
        <w:rPr>
          <w:rFonts w:ascii="Times New Roman" w:eastAsia="Times New Roman" w:hAnsi="Times New Roman" w:cs="Times New Roman"/>
          <w:spacing w:val="-6"/>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įskaitant</w:t>
      </w:r>
      <w:r w:rsidRPr="006A7BCD">
        <w:rPr>
          <w:rFonts w:ascii="Times New Roman" w:eastAsia="Times New Roman" w:hAnsi="Times New Roman" w:cs="Times New Roman"/>
          <w:spacing w:val="-8"/>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anafilaksinį</w:t>
      </w:r>
      <w:r w:rsidRPr="006A7BCD">
        <w:rPr>
          <w:rFonts w:ascii="Times New Roman" w:eastAsia="Times New Roman" w:hAnsi="Times New Roman" w:cs="Times New Roman"/>
          <w:spacing w:val="-5"/>
          <w:kern w:val="0"/>
          <w:sz w:val="22"/>
          <w:szCs w:val="22"/>
          <w14:ligatures w14:val="none"/>
        </w:rPr>
        <w:t xml:space="preserve"> </w:t>
      </w:r>
      <w:r w:rsidRPr="006A7BCD">
        <w:rPr>
          <w:rFonts w:ascii="Times New Roman" w:eastAsia="Times New Roman" w:hAnsi="Times New Roman" w:cs="Times New Roman"/>
          <w:spacing w:val="-2"/>
          <w:kern w:val="0"/>
          <w:sz w:val="22"/>
          <w:szCs w:val="22"/>
          <w14:ligatures w14:val="none"/>
        </w:rPr>
        <w:t>šoką;</w:t>
      </w:r>
    </w:p>
    <w:p w14:paraId="2591164B" w14:textId="77777777" w:rsidR="00C678FC" w:rsidRPr="006A7BCD" w:rsidRDefault="00C678FC" w:rsidP="006A7BCD">
      <w:pPr>
        <w:pStyle w:val="Sraopastraipa"/>
        <w:widowControl w:val="0"/>
        <w:numPr>
          <w:ilvl w:val="0"/>
          <w:numId w:val="18"/>
        </w:numPr>
        <w:autoSpaceDE w:val="0"/>
        <w:autoSpaceDN w:val="0"/>
        <w:ind w:left="567" w:hanging="283"/>
        <w:rPr>
          <w:rFonts w:ascii="Times New Roman" w:eastAsia="Times New Roman" w:hAnsi="Times New Roman" w:cs="Times New Roman"/>
          <w:kern w:val="0"/>
          <w:sz w:val="20"/>
          <w:szCs w:val="22"/>
          <w14:ligatures w14:val="none"/>
        </w:rPr>
      </w:pPr>
      <w:r w:rsidRPr="006A7BCD">
        <w:rPr>
          <w:rFonts w:ascii="Times New Roman" w:eastAsia="Times New Roman" w:hAnsi="Times New Roman" w:cs="Times New Roman"/>
          <w:kern w:val="0"/>
          <w:sz w:val="22"/>
          <w:szCs w:val="22"/>
          <w14:ligatures w14:val="none"/>
        </w:rPr>
        <w:t>nenormalūs</w:t>
      </w:r>
      <w:r w:rsidRPr="006A7BCD">
        <w:rPr>
          <w:rFonts w:ascii="Times New Roman" w:eastAsia="Times New Roman" w:hAnsi="Times New Roman" w:cs="Times New Roman"/>
          <w:spacing w:val="-5"/>
          <w:kern w:val="0"/>
          <w:sz w:val="22"/>
          <w:szCs w:val="22"/>
          <w14:ligatures w14:val="none"/>
        </w:rPr>
        <w:t xml:space="preserve"> </w:t>
      </w:r>
      <w:r w:rsidRPr="006A7BCD">
        <w:rPr>
          <w:rFonts w:ascii="Times New Roman" w:eastAsia="Times New Roman" w:hAnsi="Times New Roman" w:cs="Times New Roman"/>
          <w:kern w:val="0"/>
          <w:sz w:val="22"/>
          <w:szCs w:val="22"/>
          <w14:ligatures w14:val="none"/>
        </w:rPr>
        <w:t>sapnai,</w:t>
      </w:r>
      <w:r w:rsidRPr="006A7BCD">
        <w:rPr>
          <w:rFonts w:ascii="Times New Roman" w:eastAsia="Times New Roman" w:hAnsi="Times New Roman" w:cs="Times New Roman"/>
          <w:spacing w:val="-4"/>
          <w:kern w:val="0"/>
          <w:sz w:val="22"/>
          <w:szCs w:val="22"/>
          <w14:ligatures w14:val="none"/>
        </w:rPr>
        <w:t xml:space="preserve"> </w:t>
      </w:r>
      <w:r w:rsidRPr="006A7BCD">
        <w:rPr>
          <w:rFonts w:ascii="Times New Roman" w:eastAsia="Times New Roman" w:hAnsi="Times New Roman" w:cs="Times New Roman"/>
          <w:spacing w:val="-2"/>
          <w:kern w:val="0"/>
          <w:sz w:val="22"/>
          <w:szCs w:val="22"/>
          <w14:ligatures w14:val="none"/>
        </w:rPr>
        <w:t>košmarai.</w:t>
      </w:r>
    </w:p>
    <w:p w14:paraId="4A1102E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5"/>
          <w:szCs w:val="22"/>
          <w14:ligatures w14:val="none"/>
        </w:rPr>
      </w:pPr>
    </w:p>
    <w:p w14:paraId="09A83E1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Retai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virškinimo</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trakto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šalutinis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poveikis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būti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sunkus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(viduriavimas,</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vėmimas,</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 xml:space="preserve">skrandžio </w:t>
      </w:r>
      <w:r w:rsidRPr="00C678FC">
        <w:rPr>
          <w:rFonts w:ascii="Times New Roman" w:eastAsia="Times New Roman" w:hAnsi="Times New Roman" w:cs="Times New Roman"/>
          <w:kern w:val="0"/>
          <w:sz w:val="22"/>
          <w:szCs w:val="22"/>
          <w14:ligatures w14:val="none"/>
        </w:rPr>
        <w:t>skausmas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pykinimas).</w:t>
      </w:r>
    </w:p>
    <w:p w14:paraId="1662D5B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68ADB3C1"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Širdies</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priepuoliai</w:t>
      </w:r>
    </w:p>
    <w:p w14:paraId="6AD5F0FE" w14:textId="4AE5F17C"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Klinikinių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tyrimų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metu</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pacientams,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kuriems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nustatyti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širdies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priepuolio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rizikos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 xml:space="preserve">veiksniai, vartojusiems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 xml:space="preserve"> ir G-KSF kartu, širdies priepuoliai pasireiškė nedažnai. Jeigu jaučiate nemalonius pojūčius krūtinėje, iš karto praneškite gydytojui.</w:t>
      </w:r>
    </w:p>
    <w:p w14:paraId="2C8B201C"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1"/>
          <w:szCs w:val="22"/>
          <w14:ligatures w14:val="none"/>
        </w:rPr>
      </w:pPr>
    </w:p>
    <w:p w14:paraId="705B91EF"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Dilgsėjimo</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tirpimo</w:t>
      </w:r>
      <w:r w:rsidRPr="00C678FC">
        <w:rPr>
          <w:rFonts w:ascii="Times New Roman" w:eastAsia="Times New Roman" w:hAnsi="Times New Roman" w:cs="Times New Roman"/>
          <w:b/>
          <w:bCs/>
          <w:spacing w:val="-2"/>
          <w:kern w:val="0"/>
          <w:sz w:val="22"/>
          <w:szCs w:val="22"/>
          <w14:ligatures w14:val="none"/>
        </w:rPr>
        <w:t xml:space="preserve"> pojūtis</w:t>
      </w:r>
    </w:p>
    <w:p w14:paraId="03FA6DC5" w14:textId="00FA7E6A" w:rsidR="00C678FC" w:rsidRPr="00C678FC" w:rsidRDefault="00C678FC" w:rsidP="00C678FC">
      <w:pPr>
        <w:widowControl w:val="0"/>
        <w:autoSpaceDE w:val="0"/>
        <w:autoSpaceDN w:val="0"/>
        <w:ind w:left="0" w:hanging="1"/>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Dilgsėjimo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1"/>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tirpimo</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pojūtis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dažnas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pacientams,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gydomiems</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nuo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vėžio.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Maždaug</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vienas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 xml:space="preserve">penkių pacientų patyrė šiuos simptomus. Tačiau nepanašu, kad šis poveikis pasireikštų dažniau vartojant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spacing w:val="-2"/>
          <w:kern w:val="0"/>
          <w:sz w:val="22"/>
          <w:szCs w:val="22"/>
          <w14:ligatures w14:val="none"/>
        </w:rPr>
        <w:t>.</w:t>
      </w:r>
    </w:p>
    <w:p w14:paraId="3951E06E"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51BA8D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9"/>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tyrimai</w:t>
      </w:r>
      <w:r w:rsidRPr="00C678FC">
        <w:rPr>
          <w:rFonts w:ascii="Times New Roman" w:eastAsia="Times New Roman" w:hAnsi="Times New Roman" w:cs="Times New Roman"/>
          <w:spacing w:val="-2"/>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taip</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pat</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gali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parodyti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baltųjų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kraujo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kūnelių</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(leukocitozė)</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skaičiaus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padidėjimą</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4"/>
          <w:kern w:val="0"/>
          <w:sz w:val="22"/>
          <w:szCs w:val="22"/>
          <w14:ligatures w14:val="none"/>
        </w:rPr>
        <w:t xml:space="preserve">Jūsų </w:t>
      </w:r>
      <w:r w:rsidRPr="00C678FC">
        <w:rPr>
          <w:rFonts w:ascii="Times New Roman" w:eastAsia="Times New Roman" w:hAnsi="Times New Roman" w:cs="Times New Roman"/>
          <w:spacing w:val="-2"/>
          <w:kern w:val="0"/>
          <w:sz w:val="22"/>
          <w:szCs w:val="22"/>
          <w14:ligatures w14:val="none"/>
        </w:rPr>
        <w:t>kraujyje.</w:t>
      </w:r>
    </w:p>
    <w:p w14:paraId="61290184"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D2C14BE" w14:textId="77777777" w:rsidR="00C678FC" w:rsidRPr="00C678FC" w:rsidRDefault="00C678FC"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Pranešimas</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apie</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šalutinį</w:t>
      </w:r>
      <w:r w:rsidRPr="00C678FC">
        <w:rPr>
          <w:rFonts w:ascii="Times New Roman" w:eastAsia="Times New Roman" w:hAnsi="Times New Roman" w:cs="Times New Roman"/>
          <w:b/>
          <w:bCs/>
          <w:spacing w:val="-6"/>
          <w:kern w:val="0"/>
          <w:sz w:val="22"/>
          <w:szCs w:val="22"/>
          <w14:ligatures w14:val="none"/>
        </w:rPr>
        <w:t xml:space="preserve"> </w:t>
      </w:r>
      <w:r w:rsidRPr="00C678FC">
        <w:rPr>
          <w:rFonts w:ascii="Times New Roman" w:eastAsia="Times New Roman" w:hAnsi="Times New Roman" w:cs="Times New Roman"/>
          <w:b/>
          <w:bCs/>
          <w:spacing w:val="-2"/>
          <w:kern w:val="0"/>
          <w:sz w:val="22"/>
          <w:szCs w:val="22"/>
          <w14:ligatures w14:val="none"/>
        </w:rPr>
        <w:t>poveikį</w:t>
      </w:r>
    </w:p>
    <w:p w14:paraId="2C0A9918" w14:textId="77777777" w:rsidR="006A7BCD" w:rsidRPr="006A7BCD" w:rsidRDefault="006A7BCD" w:rsidP="006A7BCD">
      <w:pPr>
        <w:ind w:left="0" w:firstLine="0"/>
        <w:rPr>
          <w:rFonts w:ascii="Times New Roman" w:eastAsia="Times New Roman" w:hAnsi="Times New Roman" w:cs="Times New Roman"/>
          <w:kern w:val="0"/>
          <w:sz w:val="22"/>
          <w:szCs w:val="20"/>
          <w14:ligatures w14:val="none"/>
        </w:rPr>
      </w:pPr>
      <w:r w:rsidRPr="006A7BC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6A7BCD">
          <w:rPr>
            <w:rFonts w:ascii="Times New Roman" w:eastAsia="Times New Roman" w:hAnsi="Times New Roman" w:cs="Times New Roman"/>
            <w:color w:val="467886"/>
            <w:kern w:val="0"/>
            <w:sz w:val="22"/>
            <w:szCs w:val="20"/>
            <w:u w:val="single"/>
            <w:lang w:eastAsia="lt-LT"/>
            <w14:ligatures w14:val="none"/>
          </w:rPr>
          <w:t>https://vvkt.lrv.lt/lt/</w:t>
        </w:r>
      </w:hyperlink>
      <w:r w:rsidRPr="006A7BC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6A7BCD">
        <w:rPr>
          <w:rFonts w:ascii="Times New Roman" w:eastAsia="Times New Roman" w:hAnsi="Times New Roman" w:cs="Times New Roman"/>
          <w:kern w:val="0"/>
          <w:sz w:val="22"/>
          <w:szCs w:val="20"/>
          <w14:ligatures w14:val="none"/>
        </w:rPr>
        <w:t>.</w:t>
      </w:r>
    </w:p>
    <w:p w14:paraId="5F87AB4C"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2C378D8"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4FFFE86F" w14:textId="6ABB8951" w:rsidR="00C678FC" w:rsidRPr="00C678FC" w:rsidRDefault="00C678FC" w:rsidP="00C678FC">
      <w:pPr>
        <w:widowControl w:val="0"/>
        <w:numPr>
          <w:ilvl w:val="0"/>
          <w:numId w:val="2"/>
        </w:numPr>
        <w:tabs>
          <w:tab w:val="left" w:pos="797"/>
          <w:tab w:val="left" w:pos="798"/>
        </w:tabs>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Kaip</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 xml:space="preserve">laikyti </w:t>
      </w:r>
      <w:r w:rsidR="006A7BCD" w:rsidRPr="006A7BCD">
        <w:rPr>
          <w:rFonts w:ascii="Times New Roman" w:eastAsia="Times New Roman" w:hAnsi="Times New Roman" w:cs="Times New Roman"/>
          <w:b/>
          <w:bCs/>
          <w:spacing w:val="-2"/>
          <w:kern w:val="0"/>
          <w:sz w:val="22"/>
          <w:szCs w:val="22"/>
          <w14:ligatures w14:val="none"/>
        </w:rPr>
        <w:t>Plerixafor Seacross</w:t>
      </w:r>
    </w:p>
    <w:p w14:paraId="2784CECE"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1"/>
          <w:szCs w:val="22"/>
          <w14:ligatures w14:val="none"/>
        </w:rPr>
      </w:pPr>
    </w:p>
    <w:p w14:paraId="2CFE7E91"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Šį</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vaistą</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laikykite</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vaikams</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nepastebimoje</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nepasiekiamoje</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vietoje.</w:t>
      </w:r>
    </w:p>
    <w:p w14:paraId="3A4A5053"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4FF85D36" w14:textId="77777777" w:rsidR="00C678FC" w:rsidRPr="00C678FC" w:rsidRDefault="00C678FC" w:rsidP="00C678FC">
      <w:pPr>
        <w:widowControl w:val="0"/>
        <w:autoSpaceDE w:val="0"/>
        <w:autoSpaceDN w:val="0"/>
        <w:ind w:left="0" w:firstLine="0"/>
        <w:rPr>
          <w:rFonts w:ascii="Times New Roman" w:eastAsia="Times New Roman" w:hAnsi="Times New Roman" w:cs="Times New Roman"/>
          <w:spacing w:val="-2"/>
          <w:kern w:val="0"/>
          <w:sz w:val="22"/>
          <w:szCs w:val="22"/>
          <w14:ligatures w14:val="none"/>
        </w:rPr>
      </w:pPr>
      <w:r w:rsidRPr="00C678FC">
        <w:rPr>
          <w:rFonts w:ascii="Times New Roman" w:eastAsia="Times New Roman" w:hAnsi="Times New Roman" w:cs="Times New Roman"/>
          <w:kern w:val="0"/>
          <w:sz w:val="22"/>
          <w:szCs w:val="22"/>
          <w14:ligatures w14:val="none"/>
        </w:rPr>
        <w:t>Ant</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dėžutės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ir</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flakono</w:t>
      </w:r>
      <w:r w:rsidRPr="00C678FC">
        <w:rPr>
          <w:rFonts w:ascii="Times New Roman" w:eastAsia="Times New Roman" w:hAnsi="Times New Roman" w:cs="Times New Roman"/>
          <w:spacing w:val="-4"/>
          <w:kern w:val="0"/>
          <w:sz w:val="22"/>
          <w:szCs w:val="22"/>
          <w14:ligatures w14:val="none"/>
        </w:rPr>
        <w:t xml:space="preserve"> po „EXP“ </w:t>
      </w:r>
      <w:r w:rsidRPr="00C678FC">
        <w:rPr>
          <w:rFonts w:ascii="Times New Roman" w:eastAsia="Times New Roman" w:hAnsi="Times New Roman" w:cs="Times New Roman"/>
          <w:kern w:val="0"/>
          <w:sz w:val="22"/>
          <w:szCs w:val="22"/>
          <w14:ligatures w14:val="none"/>
        </w:rPr>
        <w:t>nurodytam</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tinkamumo</w:t>
      </w:r>
      <w:r w:rsidRPr="00C678FC">
        <w:rPr>
          <w:rFonts w:ascii="Times New Roman" w:eastAsia="Times New Roman" w:hAnsi="Times New Roman" w:cs="Times New Roman"/>
          <w:spacing w:val="-7"/>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laikui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pasibaigus,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vartoti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negalima. Vaistas tinkamas vartoti iki paskutinės nurodyto mėnesio dienos.</w:t>
      </w:r>
    </w:p>
    <w:p w14:paraId="061CD163" w14:textId="77777777" w:rsidR="00C678FC" w:rsidRPr="00C678FC" w:rsidRDefault="00C678FC" w:rsidP="00C678FC">
      <w:pPr>
        <w:widowControl w:val="0"/>
        <w:autoSpaceDE w:val="0"/>
        <w:autoSpaceDN w:val="0"/>
        <w:ind w:left="0" w:firstLine="0"/>
        <w:rPr>
          <w:rFonts w:ascii="Times New Roman" w:eastAsia="Times New Roman" w:hAnsi="Times New Roman" w:cs="Times New Roman"/>
          <w:spacing w:val="-2"/>
          <w:kern w:val="0"/>
          <w:sz w:val="22"/>
          <w:szCs w:val="22"/>
          <w14:ligatures w14:val="none"/>
        </w:rPr>
      </w:pPr>
    </w:p>
    <w:p w14:paraId="1A99849B"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spacing w:val="-2"/>
          <w:kern w:val="0"/>
          <w:sz w:val="22"/>
          <w:szCs w:val="22"/>
          <w14:ligatures w14:val="none"/>
        </w:rPr>
        <w:t>Šiam vaistui specialių laikymo sąlygų nereikia.</w:t>
      </w:r>
    </w:p>
    <w:p w14:paraId="0E80E649"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020F25F0" w14:textId="268A4DE3"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lastRenderedPageBreak/>
        <w:t xml:space="preserve">Atidarius flakoną </w:t>
      </w:r>
      <w:r w:rsidR="006A7BCD" w:rsidRPr="006A7BCD">
        <w:rPr>
          <w:rFonts w:ascii="Times New Roman" w:eastAsia="Times New Roman" w:hAnsi="Times New Roman" w:cs="Times New Roman"/>
          <w:kern w:val="0"/>
          <w:sz w:val="22"/>
          <w:szCs w:val="22"/>
          <w14:ligatures w14:val="none"/>
        </w:rPr>
        <w:t>Plerixafor Seacross</w:t>
      </w:r>
      <w:r w:rsidRPr="00C678FC">
        <w:rPr>
          <w:rFonts w:ascii="Times New Roman" w:eastAsia="Times New Roman" w:hAnsi="Times New Roman" w:cs="Times New Roman"/>
          <w:kern w:val="0"/>
          <w:sz w:val="22"/>
          <w:szCs w:val="22"/>
          <w14:ligatures w14:val="none"/>
        </w:rPr>
        <w:t xml:space="preserve"> reikia suvartoti nedelsiant.</w:t>
      </w:r>
    </w:p>
    <w:p w14:paraId="1A2F0A22"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19A478B2" w14:textId="77777777" w:rsidR="00C678FC" w:rsidRPr="00C678FC" w:rsidRDefault="00C678FC" w:rsidP="00C678FC">
      <w:pPr>
        <w:widowControl w:val="0"/>
        <w:autoSpaceDE w:val="0"/>
        <w:autoSpaceDN w:val="0"/>
        <w:ind w:left="0" w:firstLine="0"/>
        <w:rPr>
          <w:rFonts w:ascii="Times New Roman" w:eastAsia="Times New Roman" w:hAnsi="Times New Roman" w:cs="Times New Roman"/>
          <w:spacing w:val="-2"/>
          <w:kern w:val="0"/>
          <w:sz w:val="22"/>
          <w:szCs w:val="22"/>
          <w14:ligatures w14:val="none"/>
        </w:rPr>
      </w:pPr>
      <w:r w:rsidRPr="00C678FC">
        <w:rPr>
          <w:rFonts w:ascii="Times New Roman" w:eastAsia="Times New Roman" w:hAnsi="Times New Roman" w:cs="Times New Roman"/>
          <w:kern w:val="0"/>
          <w:sz w:val="22"/>
          <w:szCs w:val="22"/>
          <w14:ligatures w14:val="none"/>
        </w:rPr>
        <w:t>Vaistų</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negalima</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išmesti</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į</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kanalizaciją</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arba</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su</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buitinėmis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atliekomis.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Kaip</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išmesti</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 xml:space="preserve">nereikalingus </w:t>
      </w:r>
      <w:r w:rsidRPr="00C678FC">
        <w:rPr>
          <w:rFonts w:ascii="Times New Roman" w:eastAsia="Times New Roman" w:hAnsi="Times New Roman" w:cs="Times New Roman"/>
          <w:kern w:val="0"/>
          <w:sz w:val="22"/>
          <w:szCs w:val="22"/>
          <w14:ligatures w14:val="none"/>
        </w:rPr>
        <w:t>vaistus,</w:t>
      </w:r>
      <w:r w:rsidRPr="00C678FC">
        <w:rPr>
          <w:rFonts w:ascii="Times New Roman" w:eastAsia="Times New Roman" w:hAnsi="Times New Roman" w:cs="Times New Roman"/>
          <w:spacing w:val="-9"/>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klauskite</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vaistininko.</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Šios</w:t>
      </w:r>
      <w:r w:rsidRPr="00C678FC">
        <w:rPr>
          <w:rFonts w:ascii="Times New Roman" w:eastAsia="Times New Roman" w:hAnsi="Times New Roman" w:cs="Times New Roman"/>
          <w:spacing w:val="-6"/>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priemonės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padės</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apsaugoti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spacing w:val="-2"/>
          <w:kern w:val="0"/>
          <w:sz w:val="22"/>
          <w:szCs w:val="22"/>
          <w14:ligatures w14:val="none"/>
        </w:rPr>
        <w:t>aplinką.</w:t>
      </w:r>
    </w:p>
    <w:p w14:paraId="55B713F0" w14:textId="77777777" w:rsidR="00C678FC" w:rsidRPr="00C678FC" w:rsidRDefault="00C678FC" w:rsidP="00C678FC">
      <w:pPr>
        <w:widowControl w:val="0"/>
        <w:autoSpaceDE w:val="0"/>
        <w:autoSpaceDN w:val="0"/>
        <w:ind w:left="0" w:firstLine="0"/>
        <w:rPr>
          <w:rFonts w:ascii="Times New Roman" w:eastAsia="Times New Roman" w:hAnsi="Times New Roman" w:cs="Times New Roman"/>
          <w:spacing w:val="-2"/>
          <w:kern w:val="0"/>
          <w:sz w:val="22"/>
          <w:szCs w:val="22"/>
          <w14:ligatures w14:val="none"/>
        </w:rPr>
      </w:pPr>
    </w:p>
    <w:p w14:paraId="6B84BEC5"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E976A93" w14:textId="77777777" w:rsidR="00C678FC" w:rsidRPr="00C678FC" w:rsidRDefault="00C678FC" w:rsidP="00C678FC">
      <w:pPr>
        <w:widowControl w:val="0"/>
        <w:numPr>
          <w:ilvl w:val="0"/>
          <w:numId w:val="2"/>
        </w:numPr>
        <w:tabs>
          <w:tab w:val="left" w:pos="797"/>
          <w:tab w:val="left" w:pos="798"/>
        </w:tabs>
        <w:autoSpaceDE w:val="0"/>
        <w:autoSpaceDN w:val="0"/>
        <w:ind w:left="540" w:hanging="540"/>
        <w:outlineLvl w:val="1"/>
        <w:rPr>
          <w:rFonts w:ascii="Times New Roman" w:eastAsia="Times New Roman" w:hAnsi="Times New Roman" w:cs="Times New Roman"/>
          <w:b/>
          <w:bCs/>
          <w:kern w:val="0"/>
          <w:sz w:val="22"/>
          <w:szCs w:val="22"/>
          <w14:ligatures w14:val="none"/>
        </w:rPr>
      </w:pPr>
      <w:r w:rsidRPr="00C678FC">
        <w:rPr>
          <w:rFonts w:ascii="Times New Roman" w:eastAsia="Times New Roman" w:hAnsi="Times New Roman" w:cs="Times New Roman"/>
          <w:b/>
          <w:bCs/>
          <w:kern w:val="0"/>
          <w:sz w:val="22"/>
          <w:szCs w:val="22"/>
          <w14:ligatures w14:val="none"/>
        </w:rPr>
        <w:t>Pakuotės</w:t>
      </w:r>
      <w:r w:rsidRPr="00C678FC">
        <w:rPr>
          <w:rFonts w:ascii="Times New Roman" w:eastAsia="Times New Roman" w:hAnsi="Times New Roman" w:cs="Times New Roman"/>
          <w:b/>
          <w:bCs/>
          <w:spacing w:val="-5"/>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turinys</w:t>
      </w:r>
      <w:r w:rsidRPr="00C678FC">
        <w:rPr>
          <w:rFonts w:ascii="Times New Roman" w:eastAsia="Times New Roman" w:hAnsi="Times New Roman" w:cs="Times New Roman"/>
          <w:b/>
          <w:bCs/>
          <w:spacing w:val="-4"/>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ir</w:t>
      </w:r>
      <w:r w:rsidRPr="00C678FC">
        <w:rPr>
          <w:rFonts w:ascii="Times New Roman" w:eastAsia="Times New Roman" w:hAnsi="Times New Roman" w:cs="Times New Roman"/>
          <w:b/>
          <w:bCs/>
          <w:spacing w:val="-3"/>
          <w:kern w:val="0"/>
          <w:sz w:val="22"/>
          <w:szCs w:val="22"/>
          <w14:ligatures w14:val="none"/>
        </w:rPr>
        <w:t xml:space="preserve"> </w:t>
      </w:r>
      <w:r w:rsidRPr="00C678FC">
        <w:rPr>
          <w:rFonts w:ascii="Times New Roman" w:eastAsia="Times New Roman" w:hAnsi="Times New Roman" w:cs="Times New Roman"/>
          <w:b/>
          <w:bCs/>
          <w:kern w:val="0"/>
          <w:sz w:val="22"/>
          <w:szCs w:val="22"/>
          <w14:ligatures w14:val="none"/>
        </w:rPr>
        <w:t>kita</w:t>
      </w:r>
      <w:r w:rsidRPr="00C678FC">
        <w:rPr>
          <w:rFonts w:ascii="Times New Roman" w:eastAsia="Times New Roman" w:hAnsi="Times New Roman" w:cs="Times New Roman"/>
          <w:b/>
          <w:bCs/>
          <w:spacing w:val="-2"/>
          <w:kern w:val="0"/>
          <w:sz w:val="22"/>
          <w:szCs w:val="22"/>
          <w14:ligatures w14:val="none"/>
        </w:rPr>
        <w:t xml:space="preserve"> informacija</w:t>
      </w:r>
    </w:p>
    <w:p w14:paraId="71E06F87"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1"/>
          <w:szCs w:val="22"/>
          <w14:ligatures w14:val="none"/>
        </w:rPr>
      </w:pPr>
    </w:p>
    <w:p w14:paraId="4A237DFC" w14:textId="3B91D5E9" w:rsidR="00C678FC" w:rsidRPr="00C678FC" w:rsidRDefault="006A7BCD" w:rsidP="00C678FC">
      <w:pPr>
        <w:widowControl w:val="0"/>
        <w:autoSpaceDE w:val="0"/>
        <w:autoSpaceDN w:val="0"/>
        <w:ind w:left="0" w:firstLine="0"/>
        <w:rPr>
          <w:rFonts w:ascii="Times New Roman" w:eastAsia="Times New Roman" w:hAnsi="Times New Roman" w:cs="Times New Roman"/>
          <w:b/>
          <w:kern w:val="0"/>
          <w:sz w:val="22"/>
          <w:szCs w:val="22"/>
          <w14:ligatures w14:val="none"/>
        </w:rPr>
      </w:pPr>
      <w:r w:rsidRPr="006A7BCD">
        <w:rPr>
          <w:rFonts w:ascii="Times New Roman" w:eastAsia="Times New Roman" w:hAnsi="Times New Roman" w:cs="Times New Roman"/>
          <w:b/>
          <w:kern w:val="0"/>
          <w:sz w:val="22"/>
          <w:szCs w:val="22"/>
          <w14:ligatures w14:val="none"/>
        </w:rPr>
        <w:t>Plerixafor Seacross</w:t>
      </w:r>
      <w:r w:rsidR="00C678FC" w:rsidRPr="00C678FC">
        <w:rPr>
          <w:rFonts w:ascii="Times New Roman" w:eastAsia="Times New Roman" w:hAnsi="Times New Roman" w:cs="Times New Roman"/>
          <w:b/>
          <w:spacing w:val="-4"/>
          <w:kern w:val="0"/>
          <w:sz w:val="22"/>
          <w:szCs w:val="22"/>
          <w14:ligatures w14:val="none"/>
        </w:rPr>
        <w:t xml:space="preserve"> </w:t>
      </w:r>
      <w:r w:rsidR="00C678FC" w:rsidRPr="00C678FC">
        <w:rPr>
          <w:rFonts w:ascii="Times New Roman" w:eastAsia="Times New Roman" w:hAnsi="Times New Roman" w:cs="Times New Roman"/>
          <w:b/>
          <w:spacing w:val="-2"/>
          <w:kern w:val="0"/>
          <w:sz w:val="22"/>
          <w:szCs w:val="22"/>
          <w14:ligatures w14:val="none"/>
        </w:rPr>
        <w:t>sudėtis</w:t>
      </w:r>
    </w:p>
    <w:p w14:paraId="4EA514C6" w14:textId="77777777" w:rsidR="00C678FC" w:rsidRPr="00C678FC" w:rsidRDefault="00C678FC" w:rsidP="00F90484">
      <w:pPr>
        <w:widowControl w:val="0"/>
        <w:numPr>
          <w:ilvl w:val="0"/>
          <w:numId w:val="16"/>
        </w:numPr>
        <w:autoSpaceDE w:val="0"/>
        <w:autoSpaceDN w:val="0"/>
        <w:ind w:hanging="307"/>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Veiklioji</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medžiaga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pleriksaforas.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Kiekviename</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ml</w:t>
      </w:r>
      <w:r w:rsidRPr="00C678FC">
        <w:rPr>
          <w:rFonts w:ascii="Times New Roman" w:eastAsia="Times New Roman" w:hAnsi="Times New Roman" w:cs="Times New Roman"/>
          <w:spacing w:val="-4"/>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injekcinio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tirpalo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20</w:t>
      </w:r>
      <w:r w:rsidRPr="00C678FC">
        <w:rPr>
          <w:rFonts w:ascii="Times New Roman" w:eastAsia="Times New Roman" w:hAnsi="Times New Roman" w:cs="Times New Roman"/>
          <w:spacing w:val="-3"/>
          <w:kern w:val="0"/>
          <w:sz w:val="22"/>
          <w:szCs w:val="22"/>
          <w14:ligatures w14:val="none"/>
        </w:rPr>
        <w:t> </w:t>
      </w:r>
      <w:r w:rsidRPr="00C678FC">
        <w:rPr>
          <w:rFonts w:ascii="Times New Roman" w:eastAsia="Times New Roman" w:hAnsi="Times New Roman" w:cs="Times New Roman"/>
          <w:kern w:val="0"/>
          <w:sz w:val="22"/>
          <w:szCs w:val="22"/>
          <w14:ligatures w14:val="none"/>
        </w:rPr>
        <w:t>mg</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pleriksaforo. Kiekviename 1,2 ml flakone yra 24 mg pleriksaforo.</w:t>
      </w:r>
    </w:p>
    <w:p w14:paraId="2E1ABCCF" w14:textId="77777777" w:rsidR="00C678FC" w:rsidRPr="00C678FC" w:rsidRDefault="00C678FC" w:rsidP="00F90484">
      <w:pPr>
        <w:widowControl w:val="0"/>
        <w:numPr>
          <w:ilvl w:val="0"/>
          <w:numId w:val="16"/>
        </w:numPr>
        <w:autoSpaceDE w:val="0"/>
        <w:autoSpaceDN w:val="0"/>
        <w:ind w:hanging="307"/>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Pagalbinės</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medžiagos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yra</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natrio</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chloridas,</w:t>
      </w:r>
      <w:r w:rsidRPr="00C678FC">
        <w:rPr>
          <w:rFonts w:ascii="Times New Roman" w:eastAsia="Times New Roman" w:hAnsi="Times New Roman" w:cs="Times New Roman"/>
          <w:spacing w:val="-3"/>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vandenilio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chlorido</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rūgštis (pH reguliuoti),</w:t>
      </w:r>
      <w:r w:rsidRPr="00C678FC">
        <w:rPr>
          <w:rFonts w:ascii="Times New Roman" w:eastAsia="Times New Roman" w:hAnsi="Times New Roman" w:cs="Times New Roman"/>
          <w:spacing w:val="-5"/>
          <w:kern w:val="0"/>
          <w:sz w:val="22"/>
          <w:szCs w:val="22"/>
          <w14:ligatures w14:val="none"/>
        </w:rPr>
        <w:t xml:space="preserve"> </w:t>
      </w:r>
      <w:r w:rsidRPr="00C678FC">
        <w:rPr>
          <w:rFonts w:ascii="Times New Roman" w:eastAsia="Times New Roman" w:hAnsi="Times New Roman" w:cs="Times New Roman"/>
          <w:kern w:val="0"/>
          <w:sz w:val="22"/>
          <w:szCs w:val="22"/>
          <w14:ligatures w14:val="none"/>
        </w:rPr>
        <w:t>natrio hidroksidas (pH koreguoti), injekcinis vanduo.</w:t>
      </w:r>
    </w:p>
    <w:p w14:paraId="52CA129C"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2D38DA77" w14:textId="6EC886E7" w:rsidR="00C678FC" w:rsidRPr="00C678FC" w:rsidRDefault="006A7BCD" w:rsidP="00C678FC">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6A7BCD">
        <w:rPr>
          <w:rFonts w:ascii="Times New Roman" w:eastAsia="Times New Roman" w:hAnsi="Times New Roman" w:cs="Times New Roman"/>
          <w:b/>
          <w:bCs/>
          <w:kern w:val="0"/>
          <w:sz w:val="22"/>
          <w:szCs w:val="22"/>
          <w14:ligatures w14:val="none"/>
        </w:rPr>
        <w:t>Plerixafor Seacross</w:t>
      </w:r>
      <w:r w:rsidR="00C678FC" w:rsidRPr="00C678FC">
        <w:rPr>
          <w:rFonts w:ascii="Times New Roman" w:eastAsia="Times New Roman" w:hAnsi="Times New Roman" w:cs="Times New Roman"/>
          <w:b/>
          <w:bCs/>
          <w:spacing w:val="-4"/>
          <w:kern w:val="0"/>
          <w:sz w:val="22"/>
          <w:szCs w:val="22"/>
          <w14:ligatures w14:val="none"/>
        </w:rPr>
        <w:t xml:space="preserve"> </w:t>
      </w:r>
      <w:r w:rsidR="00C678FC" w:rsidRPr="00C678FC">
        <w:rPr>
          <w:rFonts w:ascii="Times New Roman" w:eastAsia="Times New Roman" w:hAnsi="Times New Roman" w:cs="Times New Roman"/>
          <w:b/>
          <w:bCs/>
          <w:kern w:val="0"/>
          <w:sz w:val="22"/>
          <w:szCs w:val="22"/>
          <w14:ligatures w14:val="none"/>
        </w:rPr>
        <w:t>išvaizda</w:t>
      </w:r>
      <w:r w:rsidR="00C678FC" w:rsidRPr="00C678FC">
        <w:rPr>
          <w:rFonts w:ascii="Times New Roman" w:eastAsia="Times New Roman" w:hAnsi="Times New Roman" w:cs="Times New Roman"/>
          <w:b/>
          <w:bCs/>
          <w:spacing w:val="-5"/>
          <w:kern w:val="0"/>
          <w:sz w:val="22"/>
          <w:szCs w:val="22"/>
          <w14:ligatures w14:val="none"/>
        </w:rPr>
        <w:t xml:space="preserve"> </w:t>
      </w:r>
      <w:r w:rsidR="00C678FC" w:rsidRPr="00C678FC">
        <w:rPr>
          <w:rFonts w:ascii="Times New Roman" w:eastAsia="Times New Roman" w:hAnsi="Times New Roman" w:cs="Times New Roman"/>
          <w:b/>
          <w:bCs/>
          <w:kern w:val="0"/>
          <w:sz w:val="22"/>
          <w:szCs w:val="22"/>
          <w14:ligatures w14:val="none"/>
        </w:rPr>
        <w:t>ir</w:t>
      </w:r>
      <w:r w:rsidR="00C678FC" w:rsidRPr="00C678FC">
        <w:rPr>
          <w:rFonts w:ascii="Times New Roman" w:eastAsia="Times New Roman" w:hAnsi="Times New Roman" w:cs="Times New Roman"/>
          <w:b/>
          <w:bCs/>
          <w:spacing w:val="-2"/>
          <w:kern w:val="0"/>
          <w:sz w:val="22"/>
          <w:szCs w:val="22"/>
          <w14:ligatures w14:val="none"/>
        </w:rPr>
        <w:t xml:space="preserve"> </w:t>
      </w:r>
      <w:r w:rsidR="00C678FC" w:rsidRPr="00C678FC">
        <w:rPr>
          <w:rFonts w:ascii="Times New Roman" w:eastAsia="Times New Roman" w:hAnsi="Times New Roman" w:cs="Times New Roman"/>
          <w:b/>
          <w:bCs/>
          <w:kern w:val="0"/>
          <w:sz w:val="22"/>
          <w:szCs w:val="22"/>
          <w14:ligatures w14:val="none"/>
        </w:rPr>
        <w:t>kiekis</w:t>
      </w:r>
      <w:r w:rsidR="00C678FC" w:rsidRPr="00C678FC">
        <w:rPr>
          <w:rFonts w:ascii="Times New Roman" w:eastAsia="Times New Roman" w:hAnsi="Times New Roman" w:cs="Times New Roman"/>
          <w:b/>
          <w:bCs/>
          <w:spacing w:val="-3"/>
          <w:kern w:val="0"/>
          <w:sz w:val="22"/>
          <w:szCs w:val="22"/>
          <w14:ligatures w14:val="none"/>
        </w:rPr>
        <w:t xml:space="preserve"> </w:t>
      </w:r>
      <w:r w:rsidR="00C678FC" w:rsidRPr="00C678FC">
        <w:rPr>
          <w:rFonts w:ascii="Times New Roman" w:eastAsia="Times New Roman" w:hAnsi="Times New Roman" w:cs="Times New Roman"/>
          <w:b/>
          <w:bCs/>
          <w:spacing w:val="-2"/>
          <w:kern w:val="0"/>
          <w:sz w:val="22"/>
          <w:szCs w:val="22"/>
          <w14:ligatures w14:val="none"/>
        </w:rPr>
        <w:t>pakuotėje</w:t>
      </w:r>
    </w:p>
    <w:p w14:paraId="7921E15E" w14:textId="0D539176" w:rsidR="00C678FC" w:rsidRPr="00C678FC" w:rsidRDefault="006A7BCD"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6A7BCD">
        <w:rPr>
          <w:rFonts w:ascii="Times New Roman" w:eastAsia="Times New Roman" w:hAnsi="Times New Roman" w:cs="Times New Roman"/>
          <w:kern w:val="0"/>
          <w:sz w:val="22"/>
          <w:szCs w:val="22"/>
          <w14:ligatures w14:val="none"/>
        </w:rPr>
        <w:t>Plerixafor Seacross</w:t>
      </w:r>
      <w:r w:rsidR="00C678FC" w:rsidRPr="00C678FC">
        <w:rPr>
          <w:rFonts w:ascii="Times New Roman" w:eastAsia="Times New Roman" w:hAnsi="Times New Roman" w:cs="Times New Roman"/>
          <w:spacing w:val="-7"/>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tiekiamas</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kaip</w:t>
      </w:r>
      <w:r w:rsidR="00C678FC" w:rsidRPr="00C678FC">
        <w:rPr>
          <w:rFonts w:ascii="Times New Roman" w:eastAsia="Times New Roman" w:hAnsi="Times New Roman" w:cs="Times New Roman"/>
          <w:spacing w:val="-7"/>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skaidrus</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bespalvis</w:t>
      </w:r>
      <w:r w:rsidR="00C678FC" w:rsidRPr="00C678FC">
        <w:rPr>
          <w:rFonts w:ascii="Times New Roman" w:eastAsia="Times New Roman" w:hAnsi="Times New Roman" w:cs="Times New Roman"/>
          <w:spacing w:val="-4"/>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injekcinis</w:t>
      </w:r>
      <w:r w:rsidR="00C678FC" w:rsidRPr="00C678FC">
        <w:rPr>
          <w:rFonts w:ascii="Times New Roman" w:eastAsia="Times New Roman" w:hAnsi="Times New Roman" w:cs="Times New Roman"/>
          <w:spacing w:val="-6"/>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tirpalas</w:t>
      </w:r>
      <w:r w:rsidR="00C678FC" w:rsidRPr="00C678FC">
        <w:rPr>
          <w:rFonts w:ascii="Times New Roman" w:eastAsia="Times New Roman" w:hAnsi="Times New Roman" w:cs="Times New Roman"/>
          <w:spacing w:val="-6"/>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stikliniame</w:t>
      </w:r>
      <w:r w:rsidR="00C678FC" w:rsidRPr="00C678FC">
        <w:rPr>
          <w:rFonts w:ascii="Times New Roman" w:eastAsia="Times New Roman" w:hAnsi="Times New Roman" w:cs="Times New Roman"/>
          <w:spacing w:val="-5"/>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flakone su chlorbutilo gumos kamščiu ir aliumininiu gaubteliu su lengvai nuplėšiamu plastikiniu dangteliu. Kiekviename flakone yra 1,2 ml</w:t>
      </w:r>
      <w:r w:rsidR="00C678FC" w:rsidRPr="00C678FC">
        <w:rPr>
          <w:rFonts w:ascii="Times New Roman" w:eastAsia="Times New Roman" w:hAnsi="Times New Roman" w:cs="Times New Roman"/>
          <w:spacing w:val="-3"/>
          <w:kern w:val="0"/>
          <w:sz w:val="22"/>
          <w:szCs w:val="22"/>
          <w14:ligatures w14:val="none"/>
        </w:rPr>
        <w:t xml:space="preserve"> </w:t>
      </w:r>
      <w:r w:rsidR="00C678FC" w:rsidRPr="00C678FC">
        <w:rPr>
          <w:rFonts w:ascii="Times New Roman" w:eastAsia="Times New Roman" w:hAnsi="Times New Roman" w:cs="Times New Roman"/>
          <w:kern w:val="0"/>
          <w:sz w:val="22"/>
          <w:szCs w:val="22"/>
          <w14:ligatures w14:val="none"/>
        </w:rPr>
        <w:t xml:space="preserve">tirpalo. </w:t>
      </w:r>
    </w:p>
    <w:p w14:paraId="23CFC0B2"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742035B7"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Kiekvienoje pakuotėje yra 1 flakonas.</w:t>
      </w:r>
    </w:p>
    <w:p w14:paraId="12B9B182"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spacing w:val="-2"/>
          <w:kern w:val="0"/>
          <w:sz w:val="22"/>
          <w:szCs w:val="22"/>
          <w14:ligatures w14:val="none"/>
        </w:rPr>
      </w:pPr>
    </w:p>
    <w:p w14:paraId="0640CDD3" w14:textId="77777777" w:rsidR="00F90484" w:rsidRPr="00F90484" w:rsidRDefault="00F90484" w:rsidP="00F90484">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90484">
        <w:rPr>
          <w:rFonts w:ascii="Times New Roman" w:eastAsia="Times New Roman" w:hAnsi="Times New Roman" w:cs="Times New Roman"/>
          <w:b/>
          <w:noProof/>
          <w:kern w:val="0"/>
          <w:sz w:val="22"/>
          <w:szCs w:val="22"/>
          <w14:ligatures w14:val="none"/>
        </w:rPr>
        <w:t>Registruotojas eksportuojančioje valstybėje ir gamintojas</w:t>
      </w:r>
    </w:p>
    <w:p w14:paraId="729D31F0" w14:textId="77777777" w:rsidR="00F90484" w:rsidRPr="006A7BCD"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A7BCD">
        <w:rPr>
          <w:rFonts w:ascii="Times New Roman" w:eastAsia="Aptos" w:hAnsi="Times New Roman" w:cs="Times New Roman"/>
          <w:bCs/>
          <w:color w:val="000000"/>
          <w:kern w:val="0"/>
          <w:sz w:val="22"/>
          <w:szCs w:val="22"/>
          <w14:ligatures w14:val="none"/>
        </w:rPr>
        <w:t>Seacross Pharma (Europe) Limited</w:t>
      </w:r>
    </w:p>
    <w:p w14:paraId="1391BBED" w14:textId="77777777" w:rsidR="00F90484" w:rsidRPr="006A7BCD"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A7BCD">
        <w:rPr>
          <w:rFonts w:ascii="Times New Roman" w:eastAsia="Aptos" w:hAnsi="Times New Roman" w:cs="Times New Roman"/>
          <w:bCs/>
          <w:color w:val="000000"/>
          <w:kern w:val="0"/>
          <w:sz w:val="22"/>
          <w:szCs w:val="22"/>
          <w14:ligatures w14:val="none"/>
        </w:rPr>
        <w:t>POD 13, The Old Station House</w:t>
      </w:r>
    </w:p>
    <w:p w14:paraId="58E330C3" w14:textId="77777777" w:rsidR="00F90484" w:rsidRPr="006A7BCD"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A7BCD">
        <w:rPr>
          <w:rFonts w:ascii="Times New Roman" w:eastAsia="Aptos" w:hAnsi="Times New Roman" w:cs="Times New Roman"/>
          <w:bCs/>
          <w:color w:val="000000"/>
          <w:kern w:val="0"/>
          <w:sz w:val="22"/>
          <w:szCs w:val="22"/>
          <w14:ligatures w14:val="none"/>
        </w:rPr>
        <w:t>15A Main Street, Blackrock</w:t>
      </w:r>
    </w:p>
    <w:p w14:paraId="1ED2957D" w14:textId="77777777" w:rsidR="00F90484" w:rsidRPr="006A7BCD"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A7BCD">
        <w:rPr>
          <w:rFonts w:ascii="Times New Roman" w:eastAsia="Aptos" w:hAnsi="Times New Roman" w:cs="Times New Roman"/>
          <w:bCs/>
          <w:color w:val="000000"/>
          <w:kern w:val="0"/>
          <w:sz w:val="22"/>
          <w:szCs w:val="22"/>
          <w14:ligatures w14:val="none"/>
        </w:rPr>
        <w:t>Dublin, A94 T8P8</w:t>
      </w:r>
    </w:p>
    <w:p w14:paraId="7F24C9ED" w14:textId="0FBD9E6D" w:rsidR="00F90484" w:rsidRPr="00F90484"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A7BCD">
        <w:rPr>
          <w:rFonts w:ascii="Times New Roman" w:eastAsia="Aptos" w:hAnsi="Times New Roman" w:cs="Times New Roman"/>
          <w:bCs/>
          <w:color w:val="000000"/>
          <w:kern w:val="0"/>
          <w:sz w:val="22"/>
          <w:szCs w:val="22"/>
          <w14:ligatures w14:val="none"/>
        </w:rPr>
        <w:t>Airija</w:t>
      </w:r>
    </w:p>
    <w:p w14:paraId="2B905ABD" w14:textId="77777777" w:rsidR="00F90484" w:rsidRPr="00F90484" w:rsidRDefault="00F90484" w:rsidP="00F9048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BF5BD28" w14:textId="77777777" w:rsidR="00F90484" w:rsidRPr="00F90484" w:rsidRDefault="00F90484" w:rsidP="00F90484">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90484">
        <w:rPr>
          <w:rFonts w:ascii="Times New Roman" w:eastAsia="Aptos" w:hAnsi="Times New Roman" w:cs="Times New Roman"/>
          <w:b/>
          <w:color w:val="000000"/>
          <w:kern w:val="0"/>
          <w:sz w:val="22"/>
          <w:szCs w:val="22"/>
          <w14:ligatures w14:val="none"/>
        </w:rPr>
        <w:t xml:space="preserve">Lygiagretus importuotojas </w:t>
      </w:r>
      <w:r w:rsidRPr="00F90484">
        <w:rPr>
          <w:rFonts w:ascii="Times New Roman" w:eastAsia="Aptos" w:hAnsi="Times New Roman" w:cs="Times New Roman"/>
          <w:b/>
          <w:color w:val="000000"/>
          <w:kern w:val="0"/>
          <w:sz w:val="22"/>
          <w:szCs w:val="22"/>
          <w14:ligatures w14:val="none"/>
        </w:rPr>
        <w:br/>
      </w:r>
      <w:r w:rsidRPr="00F90484">
        <w:rPr>
          <w:rFonts w:ascii="Times New Roman" w:eastAsia="TimesNewRoman" w:hAnsi="Times New Roman" w:cs="Times New Roman"/>
          <w:color w:val="000000"/>
          <w:kern w:val="0"/>
          <w:sz w:val="22"/>
          <w:szCs w:val="22"/>
          <w14:ligatures w14:val="none"/>
        </w:rPr>
        <w:t>UAB „Niromed“</w:t>
      </w:r>
      <w:r w:rsidRPr="00F90484">
        <w:rPr>
          <w:rFonts w:ascii="Times New Roman" w:eastAsia="Aptos" w:hAnsi="Times New Roman" w:cs="Times New Roman"/>
          <w:b/>
          <w:color w:val="000000"/>
          <w:kern w:val="0"/>
          <w:sz w:val="22"/>
          <w:szCs w:val="22"/>
          <w14:ligatures w14:val="none"/>
        </w:rPr>
        <w:br/>
      </w:r>
      <w:r w:rsidRPr="00F90484">
        <w:rPr>
          <w:rFonts w:ascii="Times New Roman" w:eastAsia="TimesNewRoman" w:hAnsi="Times New Roman" w:cs="Times New Roman"/>
          <w:color w:val="000000"/>
          <w:kern w:val="0"/>
          <w:sz w:val="22"/>
          <w:szCs w:val="22"/>
          <w14:ligatures w14:val="none"/>
        </w:rPr>
        <w:t>Žirmūnų g. 139A</w:t>
      </w:r>
      <w:r w:rsidRPr="00F90484">
        <w:rPr>
          <w:rFonts w:ascii="Times New Roman" w:eastAsia="Aptos" w:hAnsi="Times New Roman" w:cs="Times New Roman"/>
          <w:b/>
          <w:color w:val="000000"/>
          <w:kern w:val="0"/>
          <w:sz w:val="22"/>
          <w:szCs w:val="22"/>
          <w14:ligatures w14:val="none"/>
        </w:rPr>
        <w:br/>
      </w:r>
      <w:r w:rsidRPr="00F90484">
        <w:rPr>
          <w:rFonts w:ascii="Times New Roman" w:eastAsia="TimesNewRoman" w:hAnsi="Times New Roman" w:cs="Times New Roman"/>
          <w:color w:val="000000"/>
          <w:kern w:val="0"/>
          <w:sz w:val="22"/>
          <w:szCs w:val="22"/>
          <w14:ligatures w14:val="none"/>
        </w:rPr>
        <w:t>LT-09120 Vilnius</w:t>
      </w:r>
      <w:r w:rsidRPr="00F90484">
        <w:rPr>
          <w:rFonts w:ascii="Times New Roman" w:eastAsia="TimesNewRoman" w:hAnsi="Times New Roman" w:cs="Times New Roman"/>
          <w:color w:val="000000"/>
          <w:kern w:val="0"/>
          <w:sz w:val="22"/>
          <w:szCs w:val="22"/>
          <w14:ligatures w14:val="none"/>
        </w:rPr>
        <w:br/>
        <w:t>Lietuva</w:t>
      </w:r>
    </w:p>
    <w:p w14:paraId="7D667FB8" w14:textId="77777777" w:rsidR="00F90484" w:rsidRPr="00F90484" w:rsidRDefault="00F90484" w:rsidP="00F90484">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03EAE07" w14:textId="77777777" w:rsidR="00F90484" w:rsidRPr="00F90484" w:rsidRDefault="00F90484" w:rsidP="00F90484">
      <w:pPr>
        <w:tabs>
          <w:tab w:val="left" w:pos="1296"/>
        </w:tabs>
        <w:snapToGrid w:val="0"/>
        <w:ind w:left="567" w:hanging="567"/>
        <w:rPr>
          <w:rFonts w:ascii="Times New Roman" w:eastAsia="Times New Roman" w:hAnsi="Times New Roman" w:cs="Times New Roman"/>
          <w:b/>
          <w:bCs/>
          <w:kern w:val="0"/>
          <w:sz w:val="22"/>
          <w:szCs w:val="22"/>
          <w14:ligatures w14:val="none"/>
        </w:rPr>
      </w:pPr>
      <w:r w:rsidRPr="00F90484">
        <w:rPr>
          <w:rFonts w:ascii="Times New Roman" w:eastAsia="Times New Roman" w:hAnsi="Times New Roman" w:cs="Times New Roman"/>
          <w:b/>
          <w:bCs/>
          <w:kern w:val="0"/>
          <w:sz w:val="22"/>
          <w:szCs w:val="22"/>
          <w14:ligatures w14:val="none"/>
        </w:rPr>
        <w:t>Perpakavo</w:t>
      </w:r>
    </w:p>
    <w:p w14:paraId="5FA729DE"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LABOR Przedsiębiorstwo Farmaceutyczno-Chemiczne sp. z o.o.</w:t>
      </w:r>
    </w:p>
    <w:p w14:paraId="2AFE15FF"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Ul. Długosza 49,</w:t>
      </w:r>
    </w:p>
    <w:p w14:paraId="709EA423"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51-162 Wrocław,</w:t>
      </w:r>
    </w:p>
    <w:p w14:paraId="110BBE04"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Lenkija</w:t>
      </w:r>
    </w:p>
    <w:p w14:paraId="0A855721"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86C3EE4"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arba</w:t>
      </w:r>
    </w:p>
    <w:p w14:paraId="2BB5899F" w14:textId="77777777" w:rsidR="00F90484" w:rsidRPr="00F90484" w:rsidRDefault="00F90484" w:rsidP="00F9048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E6D559A" w14:textId="77777777" w:rsidR="00F90484" w:rsidRPr="00F90484" w:rsidRDefault="00F90484" w:rsidP="00F9048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UAB „Entafarma“</w:t>
      </w:r>
    </w:p>
    <w:p w14:paraId="7379E1AA" w14:textId="77777777" w:rsidR="00F90484" w:rsidRPr="00F90484" w:rsidRDefault="00F90484" w:rsidP="00F9048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Klonėnų vs. 1,</w:t>
      </w:r>
    </w:p>
    <w:p w14:paraId="25D3262E" w14:textId="77777777" w:rsidR="00F90484" w:rsidRPr="00F90484" w:rsidRDefault="00F90484" w:rsidP="00F9048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90484">
        <w:rPr>
          <w:rFonts w:ascii="Times New Roman" w:eastAsia="TimesNewRoman" w:hAnsi="Times New Roman" w:cs="Times New Roman"/>
          <w:color w:val="000000"/>
          <w:kern w:val="0"/>
          <w:sz w:val="22"/>
          <w:szCs w:val="22"/>
          <w14:ligatures w14:val="none"/>
        </w:rPr>
        <w:t>LT-19156 Širvintų r. sav.</w:t>
      </w:r>
    </w:p>
    <w:p w14:paraId="306C6A16" w14:textId="77777777" w:rsidR="00F90484" w:rsidRPr="00F90484" w:rsidRDefault="00F90484" w:rsidP="00F90484">
      <w:pPr>
        <w:tabs>
          <w:tab w:val="left" w:pos="1296"/>
        </w:tabs>
        <w:snapToGrid w:val="0"/>
        <w:ind w:left="0" w:firstLine="0"/>
        <w:rPr>
          <w:rFonts w:ascii="Times New Roman" w:eastAsia="Times New Roman" w:hAnsi="Times New Roman" w:cs="Times New Roman"/>
          <w:kern w:val="0"/>
          <w:sz w:val="22"/>
          <w:szCs w:val="20"/>
          <w14:ligatures w14:val="none"/>
        </w:rPr>
      </w:pPr>
      <w:r w:rsidRPr="00F90484">
        <w:rPr>
          <w:rFonts w:ascii="Times New Roman" w:eastAsia="TimesNewRoman" w:hAnsi="Times New Roman" w:cs="Times New Roman"/>
          <w:color w:val="000000"/>
          <w:kern w:val="0"/>
          <w:sz w:val="22"/>
          <w:szCs w:val="22"/>
          <w14:ligatures w14:val="none"/>
        </w:rPr>
        <w:t>Lietuva</w:t>
      </w:r>
    </w:p>
    <w:p w14:paraId="11624ABB"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02D99365" w14:textId="67B3E302" w:rsidR="00C678FC" w:rsidRPr="00C678FC" w:rsidRDefault="00C678FC" w:rsidP="00C678FC">
      <w:pPr>
        <w:widowControl w:val="0"/>
        <w:numPr>
          <w:ilvl w:val="12"/>
          <w:numId w:val="0"/>
        </w:numPr>
        <w:autoSpaceDE w:val="0"/>
        <w:autoSpaceDN w:val="0"/>
        <w:ind w:right="-2"/>
        <w:rPr>
          <w:rFonts w:ascii="Times New Roman" w:eastAsia="Times New Roman" w:hAnsi="Times New Roman" w:cs="Times New Roman"/>
          <w:b/>
          <w:snapToGrid w:val="0"/>
          <w:kern w:val="0"/>
          <w:sz w:val="22"/>
          <w:szCs w:val="22"/>
          <w14:ligatures w14:val="none"/>
        </w:rPr>
      </w:pPr>
      <w:r w:rsidRPr="00C678FC">
        <w:rPr>
          <w:rFonts w:ascii="Times New Roman" w:eastAsia="Times New Roman" w:hAnsi="Times New Roman" w:cs="Times New Roman"/>
          <w:b/>
          <w:snapToGrid w:val="0"/>
          <w:kern w:val="0"/>
          <w:sz w:val="22"/>
          <w:szCs w:val="22"/>
          <w14:ligatures w14:val="none"/>
        </w:rPr>
        <w:t>Šis pakuotės lapelis paskutinį kartą peržiūrėtas</w:t>
      </w:r>
      <w:r w:rsidR="00F80549">
        <w:rPr>
          <w:rFonts w:ascii="Times New Roman" w:eastAsia="Times New Roman" w:hAnsi="Times New Roman" w:cs="Times New Roman"/>
          <w:b/>
          <w:snapToGrid w:val="0"/>
          <w:kern w:val="0"/>
          <w:sz w:val="22"/>
          <w:szCs w:val="22"/>
          <w14:ligatures w14:val="none"/>
        </w:rPr>
        <w:t xml:space="preserve"> 2026-05-25</w:t>
      </w:r>
    </w:p>
    <w:p w14:paraId="6FF84AA7"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kern w:val="0"/>
          <w:sz w:val="22"/>
          <w:szCs w:val="22"/>
          <w14:ligatures w14:val="none"/>
        </w:rPr>
      </w:pPr>
    </w:p>
    <w:p w14:paraId="03585359" w14:textId="376D730E" w:rsidR="0018099F" w:rsidRPr="006A7BCD" w:rsidRDefault="0018099F" w:rsidP="0018099F">
      <w:pPr>
        <w:ind w:left="0" w:firstLine="0"/>
        <w:rPr>
          <w:rFonts w:ascii="Times New Roman" w:eastAsia="Times New Roman" w:hAnsi="Times New Roman" w:cs="Times New Roman"/>
          <w:kern w:val="0"/>
          <w:sz w:val="22"/>
          <w:szCs w:val="20"/>
          <w:lang w:eastAsia="lt-LT" w:bidi="lt-LT"/>
          <w14:ligatures w14:val="none"/>
        </w:rPr>
      </w:pPr>
      <w:r w:rsidRPr="0018099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18099F">
          <w:rPr>
            <w:rStyle w:val="Hipersaitas"/>
            <w:rFonts w:ascii="Times New Roman" w:eastAsia="Times New Roman" w:hAnsi="Times New Roman" w:cs="Times New Roman"/>
            <w:kern w:val="0"/>
            <w:sz w:val="22"/>
            <w:szCs w:val="20"/>
            <w:lang w:eastAsia="lt-LT" w:bidi="lt-LT"/>
            <w14:ligatures w14:val="none"/>
          </w:rPr>
          <w:t>https://vvkt.lrv.lt/lt/</w:t>
        </w:r>
      </w:hyperlink>
      <w:r w:rsidRPr="0018099F">
        <w:rPr>
          <w:rFonts w:ascii="Times New Roman" w:eastAsia="Times New Roman" w:hAnsi="Times New Roman" w:cs="Times New Roman"/>
          <w:kern w:val="0"/>
          <w:sz w:val="22"/>
          <w:szCs w:val="20"/>
          <w:lang w:eastAsia="lt-LT" w:bidi="lt-LT"/>
          <w14:ligatures w14:val="none"/>
        </w:rPr>
        <w:t>.</w:t>
      </w:r>
    </w:p>
    <w:p w14:paraId="5106397E" w14:textId="77777777" w:rsidR="0018099F" w:rsidRPr="0018099F" w:rsidRDefault="0018099F" w:rsidP="0018099F">
      <w:pPr>
        <w:ind w:left="0" w:firstLine="0"/>
        <w:rPr>
          <w:rFonts w:ascii="Times New Roman" w:eastAsia="Times New Roman" w:hAnsi="Times New Roman" w:cs="Times New Roman"/>
          <w:kern w:val="0"/>
          <w:sz w:val="22"/>
          <w:szCs w:val="20"/>
          <w:lang w:eastAsia="lt-LT" w:bidi="lt-LT"/>
          <w14:ligatures w14:val="none"/>
        </w:rPr>
      </w:pPr>
    </w:p>
    <w:p w14:paraId="087CDE09" w14:textId="77777777" w:rsidR="00C678FC" w:rsidRPr="00C678FC" w:rsidRDefault="00C678FC" w:rsidP="00C678FC">
      <w:pPr>
        <w:widowControl w:val="0"/>
        <w:numPr>
          <w:ilvl w:val="12"/>
          <w:numId w:val="0"/>
        </w:numPr>
        <w:autoSpaceDE w:val="0"/>
        <w:autoSpaceDN w:val="0"/>
        <w:ind w:right="-2"/>
        <w:rPr>
          <w:rFonts w:ascii="Times New Roman" w:eastAsia="Times New Roman" w:hAnsi="Times New Roman" w:cs="Times New Roman"/>
          <w:snapToGrid w:val="0"/>
          <w:kern w:val="0"/>
          <w:sz w:val="22"/>
          <w14:ligatures w14:val="none"/>
        </w:rPr>
      </w:pPr>
      <w:r w:rsidRPr="00C678FC">
        <w:rPr>
          <w:rFonts w:ascii="Times New Roman" w:eastAsia="Times New Roman" w:hAnsi="Times New Roman" w:cs="Times New Roman"/>
          <w:snapToGrid w:val="0"/>
          <w:kern w:val="0"/>
          <w:sz w:val="22"/>
          <w14:ligatures w14:val="none"/>
        </w:rPr>
        <w:t>---------------------------------------------------------------------------------------------------------------------------</w:t>
      </w:r>
    </w:p>
    <w:p w14:paraId="395EC21B" w14:textId="77777777" w:rsidR="00C678FC" w:rsidRPr="00C678FC" w:rsidRDefault="00C678FC" w:rsidP="00C678FC">
      <w:pPr>
        <w:widowControl w:val="0"/>
        <w:numPr>
          <w:ilvl w:val="12"/>
          <w:numId w:val="0"/>
        </w:numPr>
        <w:tabs>
          <w:tab w:val="left" w:pos="567"/>
          <w:tab w:val="left" w:pos="2657"/>
        </w:tabs>
        <w:autoSpaceDE w:val="0"/>
        <w:autoSpaceDN w:val="0"/>
        <w:ind w:right="-28"/>
        <w:rPr>
          <w:rFonts w:ascii="Times New Roman" w:eastAsia="Times New Roman" w:hAnsi="Times New Roman" w:cs="Times New Roman"/>
          <w:snapToGrid w:val="0"/>
          <w:kern w:val="0"/>
          <w:sz w:val="22"/>
          <w14:ligatures w14:val="none"/>
        </w:rPr>
      </w:pPr>
    </w:p>
    <w:p w14:paraId="0349608D" w14:textId="77777777" w:rsidR="00C678FC" w:rsidRPr="00C678FC" w:rsidRDefault="00C678FC" w:rsidP="00C678FC">
      <w:pPr>
        <w:widowControl w:val="0"/>
        <w:autoSpaceDE w:val="0"/>
        <w:autoSpaceDN w:val="0"/>
        <w:ind w:left="0" w:firstLine="0"/>
        <w:rPr>
          <w:rFonts w:ascii="Times New Roman" w:eastAsia="Times New Roman" w:hAnsi="Times New Roman" w:cs="Times New Roman"/>
          <w:b/>
          <w:i/>
          <w:snapToGrid w:val="0"/>
          <w:kern w:val="0"/>
          <w:sz w:val="22"/>
          <w:szCs w:val="22"/>
          <w14:ligatures w14:val="none"/>
        </w:rPr>
      </w:pPr>
      <w:r w:rsidRPr="00C678FC">
        <w:rPr>
          <w:rFonts w:ascii="Times New Roman" w:eastAsia="Times New Roman" w:hAnsi="Times New Roman" w:cs="Times New Roman"/>
          <w:b/>
          <w:snapToGrid w:val="0"/>
          <w:kern w:val="0"/>
          <w:sz w:val="22"/>
          <w:szCs w:val="22"/>
          <w14:ligatures w14:val="none"/>
        </w:rPr>
        <w:t>Toliau pateikta informacija skirta tik sveikatos priežiūros specialistams.</w:t>
      </w:r>
    </w:p>
    <w:p w14:paraId="3109B36D" w14:textId="77777777" w:rsidR="00C678FC" w:rsidRPr="00C678FC"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p>
    <w:p w14:paraId="56AE8315" w14:textId="5CCA563A" w:rsidR="000E75BE" w:rsidRPr="006A7BCD" w:rsidRDefault="00C678FC" w:rsidP="00C678FC">
      <w:pPr>
        <w:widowControl w:val="0"/>
        <w:autoSpaceDE w:val="0"/>
        <w:autoSpaceDN w:val="0"/>
        <w:ind w:left="0" w:firstLine="0"/>
        <w:rPr>
          <w:rFonts w:ascii="Times New Roman" w:eastAsia="Times New Roman" w:hAnsi="Times New Roman" w:cs="Times New Roman"/>
          <w:kern w:val="0"/>
          <w:sz w:val="22"/>
          <w:szCs w:val="22"/>
          <w14:ligatures w14:val="none"/>
        </w:rPr>
      </w:pPr>
      <w:r w:rsidRPr="00C678FC">
        <w:rPr>
          <w:rFonts w:ascii="Times New Roman" w:eastAsia="Times New Roman" w:hAnsi="Times New Roman" w:cs="Times New Roman"/>
          <w:kern w:val="0"/>
          <w:sz w:val="22"/>
          <w:szCs w:val="22"/>
          <w14:ligatures w14:val="none"/>
        </w:rPr>
        <w:t>Daugiau informacijos pateikiama preparato charakteristikų santraukoje.</w:t>
      </w:r>
    </w:p>
    <w:sectPr w:rsidR="000E75BE" w:rsidRPr="006A7BCD" w:rsidSect="00C678FC">
      <w:type w:val="nextColumn"/>
      <w:pgSz w:w="11910" w:h="16850"/>
      <w:pgMar w:top="1134" w:right="1418" w:bottom="1134" w:left="1418" w:header="737" w:footer="737"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241B20"/>
    <w:multiLevelType w:val="hybridMultilevel"/>
    <w:tmpl w:val="AE58D52E"/>
    <w:lvl w:ilvl="0" w:tplc="0562DC78">
      <w:start w:val="1"/>
      <w:numFmt w:val="upperLetter"/>
      <w:lvlText w:val="%1."/>
      <w:lvlJc w:val="left"/>
      <w:pPr>
        <w:ind w:left="1851" w:hanging="708"/>
      </w:pPr>
      <w:rPr>
        <w:rFonts w:ascii="Times New Roman" w:eastAsia="Times New Roman" w:hAnsi="Times New Roman" w:cs="Times New Roman" w:hint="default"/>
        <w:b/>
        <w:bCs/>
        <w:i w:val="0"/>
        <w:iCs w:val="0"/>
        <w:spacing w:val="-2"/>
        <w:w w:val="100"/>
        <w:sz w:val="22"/>
        <w:szCs w:val="22"/>
        <w:lang w:val="lt-LT" w:eastAsia="en-US" w:bidi="ar-SA"/>
      </w:rPr>
    </w:lvl>
    <w:lvl w:ilvl="1" w:tplc="843EA23E">
      <w:numFmt w:val="bullet"/>
      <w:lvlText w:val="•"/>
      <w:lvlJc w:val="left"/>
      <w:pPr>
        <w:ind w:left="2628" w:hanging="708"/>
      </w:pPr>
      <w:rPr>
        <w:rFonts w:hint="default"/>
        <w:lang w:val="lt-LT" w:eastAsia="en-US" w:bidi="ar-SA"/>
      </w:rPr>
    </w:lvl>
    <w:lvl w:ilvl="2" w:tplc="8B78E4A8">
      <w:numFmt w:val="bullet"/>
      <w:lvlText w:val="•"/>
      <w:lvlJc w:val="left"/>
      <w:pPr>
        <w:ind w:left="3397" w:hanging="708"/>
      </w:pPr>
      <w:rPr>
        <w:rFonts w:hint="default"/>
        <w:lang w:val="lt-LT" w:eastAsia="en-US" w:bidi="ar-SA"/>
      </w:rPr>
    </w:lvl>
    <w:lvl w:ilvl="3" w:tplc="A23C894E">
      <w:numFmt w:val="bullet"/>
      <w:lvlText w:val="•"/>
      <w:lvlJc w:val="left"/>
      <w:pPr>
        <w:ind w:left="4165" w:hanging="708"/>
      </w:pPr>
      <w:rPr>
        <w:rFonts w:hint="default"/>
        <w:lang w:val="lt-LT" w:eastAsia="en-US" w:bidi="ar-SA"/>
      </w:rPr>
    </w:lvl>
    <w:lvl w:ilvl="4" w:tplc="E830099E">
      <w:numFmt w:val="bullet"/>
      <w:lvlText w:val="•"/>
      <w:lvlJc w:val="left"/>
      <w:pPr>
        <w:ind w:left="4934" w:hanging="708"/>
      </w:pPr>
      <w:rPr>
        <w:rFonts w:hint="default"/>
        <w:lang w:val="lt-LT" w:eastAsia="en-US" w:bidi="ar-SA"/>
      </w:rPr>
    </w:lvl>
    <w:lvl w:ilvl="5" w:tplc="58345DCC">
      <w:numFmt w:val="bullet"/>
      <w:lvlText w:val="•"/>
      <w:lvlJc w:val="left"/>
      <w:pPr>
        <w:ind w:left="5703" w:hanging="708"/>
      </w:pPr>
      <w:rPr>
        <w:rFonts w:hint="default"/>
        <w:lang w:val="lt-LT" w:eastAsia="en-US" w:bidi="ar-SA"/>
      </w:rPr>
    </w:lvl>
    <w:lvl w:ilvl="6" w:tplc="B142B3BC">
      <w:numFmt w:val="bullet"/>
      <w:lvlText w:val="•"/>
      <w:lvlJc w:val="left"/>
      <w:pPr>
        <w:ind w:left="6471" w:hanging="708"/>
      </w:pPr>
      <w:rPr>
        <w:rFonts w:hint="default"/>
        <w:lang w:val="lt-LT" w:eastAsia="en-US" w:bidi="ar-SA"/>
      </w:rPr>
    </w:lvl>
    <w:lvl w:ilvl="7" w:tplc="E49024C0">
      <w:numFmt w:val="bullet"/>
      <w:lvlText w:val="•"/>
      <w:lvlJc w:val="left"/>
      <w:pPr>
        <w:ind w:left="7240" w:hanging="708"/>
      </w:pPr>
      <w:rPr>
        <w:rFonts w:hint="default"/>
        <w:lang w:val="lt-LT" w:eastAsia="en-US" w:bidi="ar-SA"/>
      </w:rPr>
    </w:lvl>
    <w:lvl w:ilvl="8" w:tplc="4B48852E">
      <w:numFmt w:val="bullet"/>
      <w:lvlText w:val="•"/>
      <w:lvlJc w:val="left"/>
      <w:pPr>
        <w:ind w:left="8009" w:hanging="708"/>
      </w:pPr>
      <w:rPr>
        <w:rFonts w:hint="default"/>
        <w:lang w:val="lt-LT" w:eastAsia="en-US" w:bidi="ar-SA"/>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712A9"/>
    <w:multiLevelType w:val="hybridMultilevel"/>
    <w:tmpl w:val="182235D6"/>
    <w:lvl w:ilvl="0" w:tplc="AF00301E">
      <w:numFmt w:val="bullet"/>
      <w:lvlText w:val="-"/>
      <w:lvlJc w:val="left"/>
      <w:pPr>
        <w:ind w:left="797" w:hanging="567"/>
      </w:pPr>
      <w:rPr>
        <w:rFonts w:ascii="Times New Roman" w:eastAsia="Times New Roman" w:hAnsi="Times New Roman" w:cs="Times New Roman" w:hint="default"/>
        <w:b w:val="0"/>
        <w:bCs w:val="0"/>
        <w:i w:val="0"/>
        <w:iCs w:val="0"/>
        <w:w w:val="100"/>
        <w:sz w:val="22"/>
        <w:szCs w:val="22"/>
        <w:lang w:val="lt-LT" w:eastAsia="en-US" w:bidi="ar-SA"/>
      </w:rPr>
    </w:lvl>
    <w:lvl w:ilvl="1" w:tplc="6AC2F640">
      <w:numFmt w:val="bullet"/>
      <w:lvlText w:val="•"/>
      <w:lvlJc w:val="left"/>
      <w:pPr>
        <w:ind w:left="1674" w:hanging="567"/>
      </w:pPr>
      <w:rPr>
        <w:rFonts w:hint="default"/>
        <w:lang w:val="lt-LT" w:eastAsia="en-US" w:bidi="ar-SA"/>
      </w:rPr>
    </w:lvl>
    <w:lvl w:ilvl="2" w:tplc="92649ADE">
      <w:numFmt w:val="bullet"/>
      <w:lvlText w:val="•"/>
      <w:lvlJc w:val="left"/>
      <w:pPr>
        <w:ind w:left="2549" w:hanging="567"/>
      </w:pPr>
      <w:rPr>
        <w:rFonts w:hint="default"/>
        <w:lang w:val="lt-LT" w:eastAsia="en-US" w:bidi="ar-SA"/>
      </w:rPr>
    </w:lvl>
    <w:lvl w:ilvl="3" w:tplc="C9A8E9E2">
      <w:numFmt w:val="bullet"/>
      <w:lvlText w:val="•"/>
      <w:lvlJc w:val="left"/>
      <w:pPr>
        <w:ind w:left="3423" w:hanging="567"/>
      </w:pPr>
      <w:rPr>
        <w:rFonts w:hint="default"/>
        <w:lang w:val="lt-LT" w:eastAsia="en-US" w:bidi="ar-SA"/>
      </w:rPr>
    </w:lvl>
    <w:lvl w:ilvl="4" w:tplc="41F6F9D0">
      <w:numFmt w:val="bullet"/>
      <w:lvlText w:val="•"/>
      <w:lvlJc w:val="left"/>
      <w:pPr>
        <w:ind w:left="4298" w:hanging="567"/>
      </w:pPr>
      <w:rPr>
        <w:rFonts w:hint="default"/>
        <w:lang w:val="lt-LT" w:eastAsia="en-US" w:bidi="ar-SA"/>
      </w:rPr>
    </w:lvl>
    <w:lvl w:ilvl="5" w:tplc="5FFA4D10">
      <w:numFmt w:val="bullet"/>
      <w:lvlText w:val="•"/>
      <w:lvlJc w:val="left"/>
      <w:pPr>
        <w:ind w:left="5173" w:hanging="567"/>
      </w:pPr>
      <w:rPr>
        <w:rFonts w:hint="default"/>
        <w:lang w:val="lt-LT" w:eastAsia="en-US" w:bidi="ar-SA"/>
      </w:rPr>
    </w:lvl>
    <w:lvl w:ilvl="6" w:tplc="E0C0B778">
      <w:numFmt w:val="bullet"/>
      <w:lvlText w:val="•"/>
      <w:lvlJc w:val="left"/>
      <w:pPr>
        <w:ind w:left="6047" w:hanging="567"/>
      </w:pPr>
      <w:rPr>
        <w:rFonts w:hint="default"/>
        <w:lang w:val="lt-LT" w:eastAsia="en-US" w:bidi="ar-SA"/>
      </w:rPr>
    </w:lvl>
    <w:lvl w:ilvl="7" w:tplc="0802A91C">
      <w:numFmt w:val="bullet"/>
      <w:lvlText w:val="•"/>
      <w:lvlJc w:val="left"/>
      <w:pPr>
        <w:ind w:left="6922" w:hanging="567"/>
      </w:pPr>
      <w:rPr>
        <w:rFonts w:hint="default"/>
        <w:lang w:val="lt-LT" w:eastAsia="en-US" w:bidi="ar-SA"/>
      </w:rPr>
    </w:lvl>
    <w:lvl w:ilvl="8" w:tplc="2F5A0A9A">
      <w:numFmt w:val="bullet"/>
      <w:lvlText w:val="•"/>
      <w:lvlJc w:val="left"/>
      <w:pPr>
        <w:ind w:left="7797" w:hanging="567"/>
      </w:pPr>
      <w:rPr>
        <w:rFonts w:hint="default"/>
        <w:lang w:val="lt-LT" w:eastAsia="en-US" w:bidi="ar-SA"/>
      </w:rPr>
    </w:lvl>
  </w:abstractNum>
  <w:abstractNum w:abstractNumId="4" w15:restartNumberingAfterBreak="0">
    <w:nsid w:val="14802CD9"/>
    <w:multiLevelType w:val="multilevel"/>
    <w:tmpl w:val="3FE807C4"/>
    <w:lvl w:ilvl="0">
      <w:start w:val="4"/>
      <w:numFmt w:val="decimal"/>
      <w:lvlText w:val="%1"/>
      <w:lvlJc w:val="left"/>
      <w:pPr>
        <w:ind w:left="797" w:hanging="567"/>
      </w:pPr>
      <w:rPr>
        <w:rFonts w:hint="default"/>
        <w:lang w:val="lt-LT" w:eastAsia="en-US" w:bidi="ar-SA"/>
      </w:rPr>
    </w:lvl>
    <w:lvl w:ilvl="1">
      <w:start w:val="2"/>
      <w:numFmt w:val="decimal"/>
      <w:lvlText w:val="%1.%2"/>
      <w:lvlJc w:val="left"/>
      <w:pPr>
        <w:ind w:left="797"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797" w:hanging="296"/>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3423" w:hanging="296"/>
      </w:pPr>
      <w:rPr>
        <w:rFonts w:hint="default"/>
        <w:lang w:val="lt-LT" w:eastAsia="en-US" w:bidi="ar-SA"/>
      </w:rPr>
    </w:lvl>
    <w:lvl w:ilvl="4">
      <w:numFmt w:val="bullet"/>
      <w:lvlText w:val="•"/>
      <w:lvlJc w:val="left"/>
      <w:pPr>
        <w:ind w:left="4298" w:hanging="296"/>
      </w:pPr>
      <w:rPr>
        <w:rFonts w:hint="default"/>
        <w:lang w:val="lt-LT" w:eastAsia="en-US" w:bidi="ar-SA"/>
      </w:rPr>
    </w:lvl>
    <w:lvl w:ilvl="5">
      <w:numFmt w:val="bullet"/>
      <w:lvlText w:val="•"/>
      <w:lvlJc w:val="left"/>
      <w:pPr>
        <w:ind w:left="5173" w:hanging="296"/>
      </w:pPr>
      <w:rPr>
        <w:rFonts w:hint="default"/>
        <w:lang w:val="lt-LT" w:eastAsia="en-US" w:bidi="ar-SA"/>
      </w:rPr>
    </w:lvl>
    <w:lvl w:ilvl="6">
      <w:numFmt w:val="bullet"/>
      <w:lvlText w:val="•"/>
      <w:lvlJc w:val="left"/>
      <w:pPr>
        <w:ind w:left="6047" w:hanging="296"/>
      </w:pPr>
      <w:rPr>
        <w:rFonts w:hint="default"/>
        <w:lang w:val="lt-LT" w:eastAsia="en-US" w:bidi="ar-SA"/>
      </w:rPr>
    </w:lvl>
    <w:lvl w:ilvl="7">
      <w:numFmt w:val="bullet"/>
      <w:lvlText w:val="•"/>
      <w:lvlJc w:val="left"/>
      <w:pPr>
        <w:ind w:left="6922" w:hanging="296"/>
      </w:pPr>
      <w:rPr>
        <w:rFonts w:hint="default"/>
        <w:lang w:val="lt-LT" w:eastAsia="en-US" w:bidi="ar-SA"/>
      </w:rPr>
    </w:lvl>
    <w:lvl w:ilvl="8">
      <w:numFmt w:val="bullet"/>
      <w:lvlText w:val="•"/>
      <w:lvlJc w:val="left"/>
      <w:pPr>
        <w:ind w:left="7797" w:hanging="296"/>
      </w:pPr>
      <w:rPr>
        <w:rFonts w:hint="default"/>
        <w:lang w:val="lt-LT" w:eastAsia="en-US" w:bidi="ar-SA"/>
      </w:rPr>
    </w:lvl>
  </w:abstractNum>
  <w:abstractNum w:abstractNumId="5" w15:restartNumberingAfterBreak="0">
    <w:nsid w:val="1A956F1F"/>
    <w:multiLevelType w:val="hybridMultilevel"/>
    <w:tmpl w:val="C92C170E"/>
    <w:lvl w:ilvl="0" w:tplc="FFFFFFFF">
      <w:start w:val="1"/>
      <w:numFmt w:val="decimal"/>
      <w:lvlText w:val="%1."/>
      <w:lvlJc w:val="left"/>
      <w:pPr>
        <w:ind w:left="801" w:hanging="572"/>
      </w:pPr>
      <w:rPr>
        <w:rFonts w:ascii="Times New Roman" w:eastAsia="Times New Roman" w:hAnsi="Times New Roman" w:cs="Times New Roman" w:hint="default"/>
        <w:b/>
        <w:bCs/>
        <w:i w:val="0"/>
        <w:iCs w:val="0"/>
        <w:w w:val="100"/>
        <w:sz w:val="22"/>
        <w:szCs w:val="22"/>
        <w:lang w:val="lt-LT" w:eastAsia="en-US" w:bidi="ar-SA"/>
      </w:rPr>
    </w:lvl>
    <w:lvl w:ilvl="1" w:tplc="FFFFFFFF">
      <w:start w:val="1"/>
      <w:numFmt w:val="bullet"/>
      <w:lvlText w:val="-"/>
      <w:lvlJc w:val="left"/>
      <w:pPr>
        <w:ind w:left="949" w:hanging="360"/>
      </w:pPr>
    </w:lvl>
    <w:lvl w:ilvl="2" w:tplc="FFFFFFFF">
      <w:numFmt w:val="bullet"/>
      <w:lvlText w:val="•"/>
      <w:lvlJc w:val="left"/>
      <w:pPr>
        <w:ind w:left="1771" w:hanging="181"/>
      </w:pPr>
      <w:rPr>
        <w:rFonts w:hint="default"/>
        <w:lang w:val="lt-LT" w:eastAsia="en-US" w:bidi="ar-SA"/>
      </w:rPr>
    </w:lvl>
    <w:lvl w:ilvl="3" w:tplc="FFFFFFFF">
      <w:numFmt w:val="bullet"/>
      <w:lvlText w:val="•"/>
      <w:lvlJc w:val="left"/>
      <w:pPr>
        <w:ind w:left="2743" w:hanging="181"/>
      </w:pPr>
      <w:rPr>
        <w:rFonts w:hint="default"/>
        <w:lang w:val="lt-LT" w:eastAsia="en-US" w:bidi="ar-SA"/>
      </w:rPr>
    </w:lvl>
    <w:lvl w:ilvl="4" w:tplc="FFFFFFFF">
      <w:numFmt w:val="bullet"/>
      <w:lvlText w:val="•"/>
      <w:lvlJc w:val="left"/>
      <w:pPr>
        <w:ind w:left="3715" w:hanging="181"/>
      </w:pPr>
      <w:rPr>
        <w:rFonts w:hint="default"/>
        <w:lang w:val="lt-LT" w:eastAsia="en-US" w:bidi="ar-SA"/>
      </w:rPr>
    </w:lvl>
    <w:lvl w:ilvl="5" w:tplc="FFFFFFFF">
      <w:numFmt w:val="bullet"/>
      <w:lvlText w:val="•"/>
      <w:lvlJc w:val="left"/>
      <w:pPr>
        <w:ind w:left="4687" w:hanging="181"/>
      </w:pPr>
      <w:rPr>
        <w:rFonts w:hint="default"/>
        <w:lang w:val="lt-LT" w:eastAsia="en-US" w:bidi="ar-SA"/>
      </w:rPr>
    </w:lvl>
    <w:lvl w:ilvl="6" w:tplc="FFFFFFFF">
      <w:numFmt w:val="bullet"/>
      <w:lvlText w:val="•"/>
      <w:lvlJc w:val="left"/>
      <w:pPr>
        <w:ind w:left="5659" w:hanging="181"/>
      </w:pPr>
      <w:rPr>
        <w:rFonts w:hint="default"/>
        <w:lang w:val="lt-LT" w:eastAsia="en-US" w:bidi="ar-SA"/>
      </w:rPr>
    </w:lvl>
    <w:lvl w:ilvl="7" w:tplc="FFFFFFFF">
      <w:numFmt w:val="bullet"/>
      <w:lvlText w:val="•"/>
      <w:lvlJc w:val="left"/>
      <w:pPr>
        <w:ind w:left="6630" w:hanging="181"/>
      </w:pPr>
      <w:rPr>
        <w:rFonts w:hint="default"/>
        <w:lang w:val="lt-LT" w:eastAsia="en-US" w:bidi="ar-SA"/>
      </w:rPr>
    </w:lvl>
    <w:lvl w:ilvl="8" w:tplc="FFFFFFFF">
      <w:numFmt w:val="bullet"/>
      <w:lvlText w:val="•"/>
      <w:lvlJc w:val="left"/>
      <w:pPr>
        <w:ind w:left="7602" w:hanging="181"/>
      </w:pPr>
      <w:rPr>
        <w:rFonts w:hint="default"/>
        <w:lang w:val="lt-LT" w:eastAsia="en-US" w:bidi="ar-SA"/>
      </w:rPr>
    </w:lvl>
  </w:abstractNum>
  <w:abstractNum w:abstractNumId="6" w15:restartNumberingAfterBreak="0">
    <w:nsid w:val="236923B0"/>
    <w:multiLevelType w:val="hybridMultilevel"/>
    <w:tmpl w:val="96F0E7E8"/>
    <w:lvl w:ilvl="0" w:tplc="2EC8085C">
      <w:start w:val="1"/>
      <w:numFmt w:val="upperLetter"/>
      <w:lvlText w:val="%1."/>
      <w:lvlJc w:val="left"/>
      <w:pPr>
        <w:ind w:left="797" w:hanging="567"/>
      </w:pPr>
      <w:rPr>
        <w:rFonts w:ascii="Times New Roman" w:eastAsia="Times New Roman" w:hAnsi="Times New Roman" w:cs="Times New Roman" w:hint="default"/>
        <w:b/>
        <w:bCs/>
        <w:i w:val="0"/>
        <w:iCs w:val="0"/>
        <w:spacing w:val="-2"/>
        <w:w w:val="100"/>
        <w:sz w:val="22"/>
        <w:szCs w:val="22"/>
        <w:lang w:val="lt-LT" w:eastAsia="en-US" w:bidi="ar-SA"/>
      </w:rPr>
    </w:lvl>
    <w:lvl w:ilvl="1" w:tplc="F7B441CE">
      <w:start w:val="1"/>
      <w:numFmt w:val="upperLetter"/>
      <w:lvlText w:val="%2."/>
      <w:lvlJc w:val="left"/>
      <w:pPr>
        <w:ind w:left="4111"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FDAE8D42">
      <w:numFmt w:val="bullet"/>
      <w:lvlText w:val="•"/>
      <w:lvlJc w:val="left"/>
      <w:pPr>
        <w:ind w:left="4722" w:hanging="269"/>
      </w:pPr>
      <w:rPr>
        <w:rFonts w:hint="default"/>
        <w:lang w:val="lt-LT" w:eastAsia="en-US" w:bidi="ar-SA"/>
      </w:rPr>
    </w:lvl>
    <w:lvl w:ilvl="3" w:tplc="C964BED0">
      <w:numFmt w:val="bullet"/>
      <w:lvlText w:val="•"/>
      <w:lvlJc w:val="left"/>
      <w:pPr>
        <w:ind w:left="5325" w:hanging="269"/>
      </w:pPr>
      <w:rPr>
        <w:rFonts w:hint="default"/>
        <w:lang w:val="lt-LT" w:eastAsia="en-US" w:bidi="ar-SA"/>
      </w:rPr>
    </w:lvl>
    <w:lvl w:ilvl="4" w:tplc="CEC86FCC">
      <w:numFmt w:val="bullet"/>
      <w:lvlText w:val="•"/>
      <w:lvlJc w:val="left"/>
      <w:pPr>
        <w:ind w:left="5928" w:hanging="269"/>
      </w:pPr>
      <w:rPr>
        <w:rFonts w:hint="default"/>
        <w:lang w:val="lt-LT" w:eastAsia="en-US" w:bidi="ar-SA"/>
      </w:rPr>
    </w:lvl>
    <w:lvl w:ilvl="5" w:tplc="5806619C">
      <w:numFmt w:val="bullet"/>
      <w:lvlText w:val="•"/>
      <w:lvlJc w:val="left"/>
      <w:pPr>
        <w:ind w:left="6531" w:hanging="269"/>
      </w:pPr>
      <w:rPr>
        <w:rFonts w:hint="default"/>
        <w:lang w:val="lt-LT" w:eastAsia="en-US" w:bidi="ar-SA"/>
      </w:rPr>
    </w:lvl>
    <w:lvl w:ilvl="6" w:tplc="F844DFDC">
      <w:numFmt w:val="bullet"/>
      <w:lvlText w:val="•"/>
      <w:lvlJc w:val="left"/>
      <w:pPr>
        <w:ind w:left="7134" w:hanging="269"/>
      </w:pPr>
      <w:rPr>
        <w:rFonts w:hint="default"/>
        <w:lang w:val="lt-LT" w:eastAsia="en-US" w:bidi="ar-SA"/>
      </w:rPr>
    </w:lvl>
    <w:lvl w:ilvl="7" w:tplc="BB846676">
      <w:numFmt w:val="bullet"/>
      <w:lvlText w:val="•"/>
      <w:lvlJc w:val="left"/>
      <w:pPr>
        <w:ind w:left="7737" w:hanging="269"/>
      </w:pPr>
      <w:rPr>
        <w:rFonts w:hint="default"/>
        <w:lang w:val="lt-LT" w:eastAsia="en-US" w:bidi="ar-SA"/>
      </w:rPr>
    </w:lvl>
    <w:lvl w:ilvl="8" w:tplc="12A82184">
      <w:numFmt w:val="bullet"/>
      <w:lvlText w:val="•"/>
      <w:lvlJc w:val="left"/>
      <w:pPr>
        <w:ind w:left="8340" w:hanging="269"/>
      </w:pPr>
      <w:rPr>
        <w:rFonts w:hint="default"/>
        <w:lang w:val="lt-LT" w:eastAsia="en-US" w:bidi="ar-SA"/>
      </w:rPr>
    </w:lvl>
  </w:abstractNum>
  <w:abstractNum w:abstractNumId="7" w15:restartNumberingAfterBreak="0">
    <w:nsid w:val="31456540"/>
    <w:multiLevelType w:val="hybridMultilevel"/>
    <w:tmpl w:val="37DAF14E"/>
    <w:lvl w:ilvl="0" w:tplc="EF1A7524">
      <w:numFmt w:val="bullet"/>
      <w:lvlText w:val="-"/>
      <w:lvlJc w:val="left"/>
      <w:pPr>
        <w:ind w:left="591" w:hanging="361"/>
      </w:pPr>
      <w:rPr>
        <w:rFonts w:ascii="Courier New" w:eastAsia="Courier New" w:hAnsi="Courier New" w:cs="Courier New" w:hint="default"/>
        <w:b w:val="0"/>
        <w:bCs w:val="0"/>
        <w:i w:val="0"/>
        <w:iCs w:val="0"/>
        <w:w w:val="100"/>
        <w:sz w:val="22"/>
        <w:szCs w:val="22"/>
        <w:lang w:val="lt-LT" w:eastAsia="en-US" w:bidi="ar-SA"/>
      </w:rPr>
    </w:lvl>
    <w:lvl w:ilvl="1" w:tplc="6D26D4DA">
      <w:numFmt w:val="bullet"/>
      <w:lvlText w:val="•"/>
      <w:lvlJc w:val="left"/>
      <w:pPr>
        <w:ind w:left="1494" w:hanging="361"/>
      </w:pPr>
      <w:rPr>
        <w:rFonts w:hint="default"/>
        <w:lang w:val="lt-LT" w:eastAsia="en-US" w:bidi="ar-SA"/>
      </w:rPr>
    </w:lvl>
    <w:lvl w:ilvl="2" w:tplc="6C3CA06E">
      <w:numFmt w:val="bullet"/>
      <w:lvlText w:val="•"/>
      <w:lvlJc w:val="left"/>
      <w:pPr>
        <w:ind w:left="2389" w:hanging="361"/>
      </w:pPr>
      <w:rPr>
        <w:rFonts w:hint="default"/>
        <w:lang w:val="lt-LT" w:eastAsia="en-US" w:bidi="ar-SA"/>
      </w:rPr>
    </w:lvl>
    <w:lvl w:ilvl="3" w:tplc="28C0A2E8">
      <w:numFmt w:val="bullet"/>
      <w:lvlText w:val="•"/>
      <w:lvlJc w:val="left"/>
      <w:pPr>
        <w:ind w:left="3283" w:hanging="361"/>
      </w:pPr>
      <w:rPr>
        <w:rFonts w:hint="default"/>
        <w:lang w:val="lt-LT" w:eastAsia="en-US" w:bidi="ar-SA"/>
      </w:rPr>
    </w:lvl>
    <w:lvl w:ilvl="4" w:tplc="22A68EC4">
      <w:numFmt w:val="bullet"/>
      <w:lvlText w:val="•"/>
      <w:lvlJc w:val="left"/>
      <w:pPr>
        <w:ind w:left="4178" w:hanging="361"/>
      </w:pPr>
      <w:rPr>
        <w:rFonts w:hint="default"/>
        <w:lang w:val="lt-LT" w:eastAsia="en-US" w:bidi="ar-SA"/>
      </w:rPr>
    </w:lvl>
    <w:lvl w:ilvl="5" w:tplc="9760C782">
      <w:numFmt w:val="bullet"/>
      <w:lvlText w:val="•"/>
      <w:lvlJc w:val="left"/>
      <w:pPr>
        <w:ind w:left="5073" w:hanging="361"/>
      </w:pPr>
      <w:rPr>
        <w:rFonts w:hint="default"/>
        <w:lang w:val="lt-LT" w:eastAsia="en-US" w:bidi="ar-SA"/>
      </w:rPr>
    </w:lvl>
    <w:lvl w:ilvl="6" w:tplc="5F54961A">
      <w:numFmt w:val="bullet"/>
      <w:lvlText w:val="•"/>
      <w:lvlJc w:val="left"/>
      <w:pPr>
        <w:ind w:left="5967" w:hanging="361"/>
      </w:pPr>
      <w:rPr>
        <w:rFonts w:hint="default"/>
        <w:lang w:val="lt-LT" w:eastAsia="en-US" w:bidi="ar-SA"/>
      </w:rPr>
    </w:lvl>
    <w:lvl w:ilvl="7" w:tplc="F6B883EE">
      <w:numFmt w:val="bullet"/>
      <w:lvlText w:val="•"/>
      <w:lvlJc w:val="left"/>
      <w:pPr>
        <w:ind w:left="6862" w:hanging="361"/>
      </w:pPr>
      <w:rPr>
        <w:rFonts w:hint="default"/>
        <w:lang w:val="lt-LT" w:eastAsia="en-US" w:bidi="ar-SA"/>
      </w:rPr>
    </w:lvl>
    <w:lvl w:ilvl="8" w:tplc="C82E2C88">
      <w:numFmt w:val="bullet"/>
      <w:lvlText w:val="•"/>
      <w:lvlJc w:val="left"/>
      <w:pPr>
        <w:ind w:left="7757" w:hanging="361"/>
      </w:pPr>
      <w:rPr>
        <w:rFonts w:hint="default"/>
        <w:lang w:val="lt-LT" w:eastAsia="en-US" w:bidi="ar-SA"/>
      </w:rPr>
    </w:lvl>
  </w:abstractNum>
  <w:abstractNum w:abstractNumId="8" w15:restartNumberingAfterBreak="0">
    <w:nsid w:val="31F36C7E"/>
    <w:multiLevelType w:val="hybridMultilevel"/>
    <w:tmpl w:val="DA3E02E2"/>
    <w:lvl w:ilvl="0" w:tplc="FFFFFFFF">
      <w:start w:val="1"/>
      <w:numFmt w:val="decimal"/>
      <w:lvlText w:val="%1."/>
      <w:lvlJc w:val="left"/>
      <w:pPr>
        <w:ind w:left="801" w:hanging="572"/>
      </w:pPr>
      <w:rPr>
        <w:rFonts w:ascii="Times New Roman" w:eastAsia="Times New Roman" w:hAnsi="Times New Roman" w:cs="Times New Roman" w:hint="default"/>
        <w:b/>
        <w:bCs/>
        <w:i w:val="0"/>
        <w:iCs w:val="0"/>
        <w:w w:val="100"/>
        <w:sz w:val="22"/>
        <w:szCs w:val="22"/>
        <w:lang w:val="lt-LT" w:eastAsia="en-US" w:bidi="ar-SA"/>
      </w:rPr>
    </w:lvl>
    <w:lvl w:ilvl="1" w:tplc="FFFFFFFF">
      <w:start w:val="1"/>
      <w:numFmt w:val="bullet"/>
      <w:lvlText w:val="-"/>
      <w:lvlJc w:val="left"/>
      <w:pPr>
        <w:ind w:left="949" w:hanging="360"/>
      </w:pPr>
    </w:lvl>
    <w:lvl w:ilvl="2" w:tplc="FFFFFFFF">
      <w:numFmt w:val="bullet"/>
      <w:lvlText w:val="•"/>
      <w:lvlJc w:val="left"/>
      <w:pPr>
        <w:ind w:left="1771" w:hanging="181"/>
      </w:pPr>
      <w:rPr>
        <w:rFonts w:hint="default"/>
        <w:lang w:val="lt-LT" w:eastAsia="en-US" w:bidi="ar-SA"/>
      </w:rPr>
    </w:lvl>
    <w:lvl w:ilvl="3" w:tplc="FFFFFFFF">
      <w:numFmt w:val="bullet"/>
      <w:lvlText w:val="•"/>
      <w:lvlJc w:val="left"/>
      <w:pPr>
        <w:ind w:left="2743" w:hanging="181"/>
      </w:pPr>
      <w:rPr>
        <w:rFonts w:hint="default"/>
        <w:lang w:val="lt-LT" w:eastAsia="en-US" w:bidi="ar-SA"/>
      </w:rPr>
    </w:lvl>
    <w:lvl w:ilvl="4" w:tplc="FFFFFFFF">
      <w:numFmt w:val="bullet"/>
      <w:lvlText w:val="•"/>
      <w:lvlJc w:val="left"/>
      <w:pPr>
        <w:ind w:left="3715" w:hanging="181"/>
      </w:pPr>
      <w:rPr>
        <w:rFonts w:hint="default"/>
        <w:lang w:val="lt-LT" w:eastAsia="en-US" w:bidi="ar-SA"/>
      </w:rPr>
    </w:lvl>
    <w:lvl w:ilvl="5" w:tplc="FFFFFFFF">
      <w:numFmt w:val="bullet"/>
      <w:lvlText w:val="•"/>
      <w:lvlJc w:val="left"/>
      <w:pPr>
        <w:ind w:left="4687" w:hanging="181"/>
      </w:pPr>
      <w:rPr>
        <w:rFonts w:hint="default"/>
        <w:lang w:val="lt-LT" w:eastAsia="en-US" w:bidi="ar-SA"/>
      </w:rPr>
    </w:lvl>
    <w:lvl w:ilvl="6" w:tplc="FFFFFFFF">
      <w:numFmt w:val="bullet"/>
      <w:lvlText w:val="•"/>
      <w:lvlJc w:val="left"/>
      <w:pPr>
        <w:ind w:left="5659" w:hanging="181"/>
      </w:pPr>
      <w:rPr>
        <w:rFonts w:hint="default"/>
        <w:lang w:val="lt-LT" w:eastAsia="en-US" w:bidi="ar-SA"/>
      </w:rPr>
    </w:lvl>
    <w:lvl w:ilvl="7" w:tplc="FFFFFFFF">
      <w:numFmt w:val="bullet"/>
      <w:lvlText w:val="•"/>
      <w:lvlJc w:val="left"/>
      <w:pPr>
        <w:ind w:left="6630" w:hanging="181"/>
      </w:pPr>
      <w:rPr>
        <w:rFonts w:hint="default"/>
        <w:lang w:val="lt-LT" w:eastAsia="en-US" w:bidi="ar-SA"/>
      </w:rPr>
    </w:lvl>
    <w:lvl w:ilvl="8" w:tplc="FFFFFFFF">
      <w:numFmt w:val="bullet"/>
      <w:lvlText w:val="•"/>
      <w:lvlJc w:val="left"/>
      <w:pPr>
        <w:ind w:left="7602" w:hanging="181"/>
      </w:pPr>
      <w:rPr>
        <w:rFonts w:hint="default"/>
        <w:lang w:val="lt-LT" w:eastAsia="en-US" w:bidi="ar-SA"/>
      </w:rPr>
    </w:lvl>
  </w:abstractNum>
  <w:abstractNum w:abstractNumId="9" w15:restartNumberingAfterBreak="0">
    <w:nsid w:val="325E0503"/>
    <w:multiLevelType w:val="hybridMultilevel"/>
    <w:tmpl w:val="100CFA24"/>
    <w:lvl w:ilvl="0" w:tplc="FFFFFFFF">
      <w:start w:val="1"/>
      <w:numFmt w:val="bullet"/>
      <w:lvlText w:val="-"/>
      <w:lvlJc w:val="left"/>
      <w:pPr>
        <w:ind w:left="797" w:hanging="567"/>
      </w:pPr>
      <w:rPr>
        <w:rFonts w:hint="default"/>
        <w:b w:val="0"/>
        <w:bCs w:val="0"/>
        <w:i w:val="0"/>
        <w:iCs w:val="0"/>
        <w:w w:val="100"/>
        <w:sz w:val="22"/>
        <w:szCs w:val="22"/>
        <w:lang w:val="lt-LT" w:eastAsia="en-US" w:bidi="ar-SA"/>
      </w:rPr>
    </w:lvl>
    <w:lvl w:ilvl="1" w:tplc="FFFFFFFF">
      <w:numFmt w:val="bullet"/>
      <w:lvlText w:val="•"/>
      <w:lvlJc w:val="left"/>
      <w:pPr>
        <w:ind w:left="1674" w:hanging="567"/>
      </w:pPr>
      <w:rPr>
        <w:rFonts w:hint="default"/>
        <w:lang w:val="lt-LT" w:eastAsia="en-US" w:bidi="ar-SA"/>
      </w:rPr>
    </w:lvl>
    <w:lvl w:ilvl="2" w:tplc="FFFFFFFF">
      <w:numFmt w:val="bullet"/>
      <w:lvlText w:val="•"/>
      <w:lvlJc w:val="left"/>
      <w:pPr>
        <w:ind w:left="2549" w:hanging="567"/>
      </w:pPr>
      <w:rPr>
        <w:rFonts w:hint="default"/>
        <w:lang w:val="lt-LT" w:eastAsia="en-US" w:bidi="ar-SA"/>
      </w:rPr>
    </w:lvl>
    <w:lvl w:ilvl="3" w:tplc="FFFFFFFF">
      <w:numFmt w:val="bullet"/>
      <w:lvlText w:val="•"/>
      <w:lvlJc w:val="left"/>
      <w:pPr>
        <w:ind w:left="3423" w:hanging="567"/>
      </w:pPr>
      <w:rPr>
        <w:rFonts w:hint="default"/>
        <w:lang w:val="lt-LT" w:eastAsia="en-US" w:bidi="ar-SA"/>
      </w:rPr>
    </w:lvl>
    <w:lvl w:ilvl="4" w:tplc="FFFFFFFF">
      <w:numFmt w:val="bullet"/>
      <w:lvlText w:val="•"/>
      <w:lvlJc w:val="left"/>
      <w:pPr>
        <w:ind w:left="4298" w:hanging="567"/>
      </w:pPr>
      <w:rPr>
        <w:rFonts w:hint="default"/>
        <w:lang w:val="lt-LT" w:eastAsia="en-US" w:bidi="ar-SA"/>
      </w:rPr>
    </w:lvl>
    <w:lvl w:ilvl="5" w:tplc="FFFFFFFF">
      <w:numFmt w:val="bullet"/>
      <w:lvlText w:val="•"/>
      <w:lvlJc w:val="left"/>
      <w:pPr>
        <w:ind w:left="5173" w:hanging="567"/>
      </w:pPr>
      <w:rPr>
        <w:rFonts w:hint="default"/>
        <w:lang w:val="lt-LT" w:eastAsia="en-US" w:bidi="ar-SA"/>
      </w:rPr>
    </w:lvl>
    <w:lvl w:ilvl="6" w:tplc="FFFFFFFF">
      <w:numFmt w:val="bullet"/>
      <w:lvlText w:val="•"/>
      <w:lvlJc w:val="left"/>
      <w:pPr>
        <w:ind w:left="6047" w:hanging="567"/>
      </w:pPr>
      <w:rPr>
        <w:rFonts w:hint="default"/>
        <w:lang w:val="lt-LT" w:eastAsia="en-US" w:bidi="ar-SA"/>
      </w:rPr>
    </w:lvl>
    <w:lvl w:ilvl="7" w:tplc="FFFFFFFF">
      <w:numFmt w:val="bullet"/>
      <w:lvlText w:val="•"/>
      <w:lvlJc w:val="left"/>
      <w:pPr>
        <w:ind w:left="6922" w:hanging="567"/>
      </w:pPr>
      <w:rPr>
        <w:rFonts w:hint="default"/>
        <w:lang w:val="lt-LT" w:eastAsia="en-US" w:bidi="ar-SA"/>
      </w:rPr>
    </w:lvl>
    <w:lvl w:ilvl="8" w:tplc="FFFFFFFF">
      <w:numFmt w:val="bullet"/>
      <w:lvlText w:val="•"/>
      <w:lvlJc w:val="left"/>
      <w:pPr>
        <w:ind w:left="7797" w:hanging="567"/>
      </w:pPr>
      <w:rPr>
        <w:rFonts w:hint="default"/>
        <w:lang w:val="lt-LT" w:eastAsia="en-US" w:bidi="ar-SA"/>
      </w:rPr>
    </w:lvl>
  </w:abstractNum>
  <w:abstractNum w:abstractNumId="10" w15:restartNumberingAfterBreak="0">
    <w:nsid w:val="33AC135A"/>
    <w:multiLevelType w:val="hybridMultilevel"/>
    <w:tmpl w:val="172C635A"/>
    <w:lvl w:ilvl="0" w:tplc="FFFFFFFF">
      <w:start w:val="1"/>
      <w:numFmt w:val="bullet"/>
      <w:lvlText w:val="-"/>
      <w:lvlJc w:val="left"/>
      <w:pPr>
        <w:ind w:left="591" w:hanging="361"/>
      </w:pPr>
      <w:rPr>
        <w:rFonts w:hint="default"/>
        <w:b w:val="0"/>
        <w:bCs w:val="0"/>
        <w:i w:val="0"/>
        <w:iCs w:val="0"/>
        <w:color w:val="auto"/>
        <w:w w:val="100"/>
        <w:sz w:val="22"/>
        <w:szCs w:val="22"/>
        <w:lang w:val="lt-LT" w:eastAsia="en-US" w:bidi="ar-SA"/>
      </w:rPr>
    </w:lvl>
    <w:lvl w:ilvl="1" w:tplc="FFFFFFFF">
      <w:numFmt w:val="bullet"/>
      <w:lvlText w:val="•"/>
      <w:lvlJc w:val="left"/>
      <w:pPr>
        <w:ind w:left="1494" w:hanging="361"/>
      </w:pPr>
      <w:rPr>
        <w:rFonts w:hint="default"/>
        <w:lang w:val="lt-LT" w:eastAsia="en-US" w:bidi="ar-SA"/>
      </w:rPr>
    </w:lvl>
    <w:lvl w:ilvl="2" w:tplc="FFFFFFFF">
      <w:numFmt w:val="bullet"/>
      <w:lvlText w:val="•"/>
      <w:lvlJc w:val="left"/>
      <w:pPr>
        <w:ind w:left="2389" w:hanging="361"/>
      </w:pPr>
      <w:rPr>
        <w:rFonts w:hint="default"/>
        <w:lang w:val="lt-LT" w:eastAsia="en-US" w:bidi="ar-SA"/>
      </w:rPr>
    </w:lvl>
    <w:lvl w:ilvl="3" w:tplc="FFFFFFFF">
      <w:numFmt w:val="bullet"/>
      <w:lvlText w:val="•"/>
      <w:lvlJc w:val="left"/>
      <w:pPr>
        <w:ind w:left="3283" w:hanging="361"/>
      </w:pPr>
      <w:rPr>
        <w:rFonts w:hint="default"/>
        <w:lang w:val="lt-LT" w:eastAsia="en-US" w:bidi="ar-SA"/>
      </w:rPr>
    </w:lvl>
    <w:lvl w:ilvl="4" w:tplc="FFFFFFFF">
      <w:numFmt w:val="bullet"/>
      <w:lvlText w:val="•"/>
      <w:lvlJc w:val="left"/>
      <w:pPr>
        <w:ind w:left="4178" w:hanging="361"/>
      </w:pPr>
      <w:rPr>
        <w:rFonts w:hint="default"/>
        <w:lang w:val="lt-LT" w:eastAsia="en-US" w:bidi="ar-SA"/>
      </w:rPr>
    </w:lvl>
    <w:lvl w:ilvl="5" w:tplc="FFFFFFFF">
      <w:numFmt w:val="bullet"/>
      <w:lvlText w:val="•"/>
      <w:lvlJc w:val="left"/>
      <w:pPr>
        <w:ind w:left="5073" w:hanging="361"/>
      </w:pPr>
      <w:rPr>
        <w:rFonts w:hint="default"/>
        <w:lang w:val="lt-LT" w:eastAsia="en-US" w:bidi="ar-SA"/>
      </w:rPr>
    </w:lvl>
    <w:lvl w:ilvl="6" w:tplc="FFFFFFFF">
      <w:numFmt w:val="bullet"/>
      <w:lvlText w:val="•"/>
      <w:lvlJc w:val="left"/>
      <w:pPr>
        <w:ind w:left="5967" w:hanging="361"/>
      </w:pPr>
      <w:rPr>
        <w:rFonts w:hint="default"/>
        <w:lang w:val="lt-LT" w:eastAsia="en-US" w:bidi="ar-SA"/>
      </w:rPr>
    </w:lvl>
    <w:lvl w:ilvl="7" w:tplc="FFFFFFFF">
      <w:numFmt w:val="bullet"/>
      <w:lvlText w:val="•"/>
      <w:lvlJc w:val="left"/>
      <w:pPr>
        <w:ind w:left="6862" w:hanging="361"/>
      </w:pPr>
      <w:rPr>
        <w:rFonts w:hint="default"/>
        <w:lang w:val="lt-LT" w:eastAsia="en-US" w:bidi="ar-SA"/>
      </w:rPr>
    </w:lvl>
    <w:lvl w:ilvl="8" w:tplc="FFFFFFFF">
      <w:numFmt w:val="bullet"/>
      <w:lvlText w:val="•"/>
      <w:lvlJc w:val="left"/>
      <w:pPr>
        <w:ind w:left="7757" w:hanging="361"/>
      </w:pPr>
      <w:rPr>
        <w:rFonts w:hint="default"/>
        <w:lang w:val="lt-LT" w:eastAsia="en-US" w:bidi="ar-SA"/>
      </w:rPr>
    </w:lvl>
  </w:abstractNum>
  <w:abstractNum w:abstractNumId="11" w15:restartNumberingAfterBreak="0">
    <w:nsid w:val="46556F5E"/>
    <w:multiLevelType w:val="hybridMultilevel"/>
    <w:tmpl w:val="5B60E280"/>
    <w:lvl w:ilvl="0" w:tplc="9326B64E">
      <w:start w:val="1"/>
      <w:numFmt w:val="bullet"/>
      <w:lvlText w:val=""/>
      <w:lvlJc w:val="left"/>
      <w:pPr>
        <w:ind w:left="591" w:hanging="361"/>
      </w:pPr>
      <w:rPr>
        <w:rFonts w:ascii="Symbol" w:hAnsi="Symbol" w:hint="default"/>
        <w:b w:val="0"/>
        <w:bCs w:val="0"/>
        <w:i w:val="0"/>
        <w:iCs w:val="0"/>
        <w:color w:val="auto"/>
        <w:w w:val="100"/>
        <w:sz w:val="22"/>
        <w:szCs w:val="22"/>
        <w:lang w:val="lt-LT" w:eastAsia="en-US" w:bidi="ar-SA"/>
      </w:rPr>
    </w:lvl>
    <w:lvl w:ilvl="1" w:tplc="6D26D4DA">
      <w:numFmt w:val="bullet"/>
      <w:lvlText w:val="•"/>
      <w:lvlJc w:val="left"/>
      <w:pPr>
        <w:ind w:left="1494" w:hanging="361"/>
      </w:pPr>
      <w:rPr>
        <w:rFonts w:hint="default"/>
        <w:lang w:val="lt-LT" w:eastAsia="en-US" w:bidi="ar-SA"/>
      </w:rPr>
    </w:lvl>
    <w:lvl w:ilvl="2" w:tplc="6C3CA06E">
      <w:numFmt w:val="bullet"/>
      <w:lvlText w:val="•"/>
      <w:lvlJc w:val="left"/>
      <w:pPr>
        <w:ind w:left="2389" w:hanging="361"/>
      </w:pPr>
      <w:rPr>
        <w:rFonts w:hint="default"/>
        <w:lang w:val="lt-LT" w:eastAsia="en-US" w:bidi="ar-SA"/>
      </w:rPr>
    </w:lvl>
    <w:lvl w:ilvl="3" w:tplc="28C0A2E8">
      <w:numFmt w:val="bullet"/>
      <w:lvlText w:val="•"/>
      <w:lvlJc w:val="left"/>
      <w:pPr>
        <w:ind w:left="3283" w:hanging="361"/>
      </w:pPr>
      <w:rPr>
        <w:rFonts w:hint="default"/>
        <w:lang w:val="lt-LT" w:eastAsia="en-US" w:bidi="ar-SA"/>
      </w:rPr>
    </w:lvl>
    <w:lvl w:ilvl="4" w:tplc="22A68EC4">
      <w:numFmt w:val="bullet"/>
      <w:lvlText w:val="•"/>
      <w:lvlJc w:val="left"/>
      <w:pPr>
        <w:ind w:left="4178" w:hanging="361"/>
      </w:pPr>
      <w:rPr>
        <w:rFonts w:hint="default"/>
        <w:lang w:val="lt-LT" w:eastAsia="en-US" w:bidi="ar-SA"/>
      </w:rPr>
    </w:lvl>
    <w:lvl w:ilvl="5" w:tplc="9760C782">
      <w:numFmt w:val="bullet"/>
      <w:lvlText w:val="•"/>
      <w:lvlJc w:val="left"/>
      <w:pPr>
        <w:ind w:left="5073" w:hanging="361"/>
      </w:pPr>
      <w:rPr>
        <w:rFonts w:hint="default"/>
        <w:lang w:val="lt-LT" w:eastAsia="en-US" w:bidi="ar-SA"/>
      </w:rPr>
    </w:lvl>
    <w:lvl w:ilvl="6" w:tplc="5F54961A">
      <w:numFmt w:val="bullet"/>
      <w:lvlText w:val="•"/>
      <w:lvlJc w:val="left"/>
      <w:pPr>
        <w:ind w:left="5967" w:hanging="361"/>
      </w:pPr>
      <w:rPr>
        <w:rFonts w:hint="default"/>
        <w:lang w:val="lt-LT" w:eastAsia="en-US" w:bidi="ar-SA"/>
      </w:rPr>
    </w:lvl>
    <w:lvl w:ilvl="7" w:tplc="F6B883EE">
      <w:numFmt w:val="bullet"/>
      <w:lvlText w:val="•"/>
      <w:lvlJc w:val="left"/>
      <w:pPr>
        <w:ind w:left="6862" w:hanging="361"/>
      </w:pPr>
      <w:rPr>
        <w:rFonts w:hint="default"/>
        <w:lang w:val="lt-LT" w:eastAsia="en-US" w:bidi="ar-SA"/>
      </w:rPr>
    </w:lvl>
    <w:lvl w:ilvl="8" w:tplc="C82E2C88">
      <w:numFmt w:val="bullet"/>
      <w:lvlText w:val="•"/>
      <w:lvlJc w:val="left"/>
      <w:pPr>
        <w:ind w:left="7757" w:hanging="361"/>
      </w:pPr>
      <w:rPr>
        <w:rFonts w:hint="default"/>
        <w:lang w:val="lt-LT" w:eastAsia="en-US" w:bidi="ar-SA"/>
      </w:rPr>
    </w:lvl>
  </w:abstractNum>
  <w:abstractNum w:abstractNumId="12" w15:restartNumberingAfterBreak="0">
    <w:nsid w:val="4E972D7E"/>
    <w:multiLevelType w:val="hybridMultilevel"/>
    <w:tmpl w:val="E9924B48"/>
    <w:lvl w:ilvl="0" w:tplc="849A76F2">
      <w:start w:val="1"/>
      <w:numFmt w:val="decimal"/>
      <w:lvlText w:val="%1"/>
      <w:lvlJc w:val="left"/>
      <w:pPr>
        <w:ind w:left="1368" w:hanging="166"/>
      </w:pPr>
      <w:rPr>
        <w:rFonts w:ascii="Times New Roman" w:eastAsia="Times New Roman" w:hAnsi="Times New Roman" w:cs="Times New Roman" w:hint="default"/>
        <w:b/>
        <w:bCs/>
        <w:i w:val="0"/>
        <w:iCs w:val="0"/>
        <w:w w:val="100"/>
        <w:sz w:val="22"/>
        <w:szCs w:val="22"/>
        <w:lang w:val="lt-LT" w:eastAsia="en-US" w:bidi="ar-SA"/>
      </w:rPr>
    </w:lvl>
    <w:lvl w:ilvl="1" w:tplc="9CF013DC">
      <w:numFmt w:val="bullet"/>
      <w:lvlText w:val="•"/>
      <w:lvlJc w:val="left"/>
      <w:pPr>
        <w:ind w:left="2178" w:hanging="166"/>
      </w:pPr>
      <w:rPr>
        <w:rFonts w:hint="default"/>
        <w:lang w:val="lt-LT" w:eastAsia="en-US" w:bidi="ar-SA"/>
      </w:rPr>
    </w:lvl>
    <w:lvl w:ilvl="2" w:tplc="53823BB2">
      <w:numFmt w:val="bullet"/>
      <w:lvlText w:val="•"/>
      <w:lvlJc w:val="left"/>
      <w:pPr>
        <w:ind w:left="2997" w:hanging="166"/>
      </w:pPr>
      <w:rPr>
        <w:rFonts w:hint="default"/>
        <w:lang w:val="lt-LT" w:eastAsia="en-US" w:bidi="ar-SA"/>
      </w:rPr>
    </w:lvl>
    <w:lvl w:ilvl="3" w:tplc="9446B574">
      <w:numFmt w:val="bullet"/>
      <w:lvlText w:val="•"/>
      <w:lvlJc w:val="left"/>
      <w:pPr>
        <w:ind w:left="3815" w:hanging="166"/>
      </w:pPr>
      <w:rPr>
        <w:rFonts w:hint="default"/>
        <w:lang w:val="lt-LT" w:eastAsia="en-US" w:bidi="ar-SA"/>
      </w:rPr>
    </w:lvl>
    <w:lvl w:ilvl="4" w:tplc="D1D09E30">
      <w:numFmt w:val="bullet"/>
      <w:lvlText w:val="•"/>
      <w:lvlJc w:val="left"/>
      <w:pPr>
        <w:ind w:left="4634" w:hanging="166"/>
      </w:pPr>
      <w:rPr>
        <w:rFonts w:hint="default"/>
        <w:lang w:val="lt-LT" w:eastAsia="en-US" w:bidi="ar-SA"/>
      </w:rPr>
    </w:lvl>
    <w:lvl w:ilvl="5" w:tplc="1D2EF396">
      <w:numFmt w:val="bullet"/>
      <w:lvlText w:val="•"/>
      <w:lvlJc w:val="left"/>
      <w:pPr>
        <w:ind w:left="5453" w:hanging="166"/>
      </w:pPr>
      <w:rPr>
        <w:rFonts w:hint="default"/>
        <w:lang w:val="lt-LT" w:eastAsia="en-US" w:bidi="ar-SA"/>
      </w:rPr>
    </w:lvl>
    <w:lvl w:ilvl="6" w:tplc="592C7BA8">
      <w:numFmt w:val="bullet"/>
      <w:lvlText w:val="•"/>
      <w:lvlJc w:val="left"/>
      <w:pPr>
        <w:ind w:left="6271" w:hanging="166"/>
      </w:pPr>
      <w:rPr>
        <w:rFonts w:hint="default"/>
        <w:lang w:val="lt-LT" w:eastAsia="en-US" w:bidi="ar-SA"/>
      </w:rPr>
    </w:lvl>
    <w:lvl w:ilvl="7" w:tplc="5A2E1092">
      <w:numFmt w:val="bullet"/>
      <w:lvlText w:val="•"/>
      <w:lvlJc w:val="left"/>
      <w:pPr>
        <w:ind w:left="7090" w:hanging="166"/>
      </w:pPr>
      <w:rPr>
        <w:rFonts w:hint="default"/>
        <w:lang w:val="lt-LT" w:eastAsia="en-US" w:bidi="ar-SA"/>
      </w:rPr>
    </w:lvl>
    <w:lvl w:ilvl="8" w:tplc="EDA43B9C">
      <w:numFmt w:val="bullet"/>
      <w:lvlText w:val="•"/>
      <w:lvlJc w:val="left"/>
      <w:pPr>
        <w:ind w:left="7909" w:hanging="166"/>
      </w:pPr>
      <w:rPr>
        <w:rFonts w:hint="default"/>
        <w:lang w:val="lt-LT" w:eastAsia="en-US" w:bidi="ar-SA"/>
      </w:rPr>
    </w:lvl>
  </w:abstractNum>
  <w:abstractNum w:abstractNumId="13" w15:restartNumberingAfterBreak="0">
    <w:nsid w:val="510037BC"/>
    <w:multiLevelType w:val="hybridMultilevel"/>
    <w:tmpl w:val="D11CCBB8"/>
    <w:lvl w:ilvl="0" w:tplc="D3BED9E4">
      <w:start w:val="1"/>
      <w:numFmt w:val="decimal"/>
      <w:lvlText w:val="%1."/>
      <w:lvlJc w:val="left"/>
      <w:pPr>
        <w:ind w:left="801" w:hanging="572"/>
      </w:pPr>
      <w:rPr>
        <w:rFonts w:ascii="Times New Roman" w:eastAsia="Times New Roman" w:hAnsi="Times New Roman" w:cs="Times New Roman" w:hint="default"/>
        <w:b/>
        <w:bCs/>
        <w:i w:val="0"/>
        <w:iCs w:val="0"/>
        <w:w w:val="100"/>
        <w:sz w:val="22"/>
        <w:szCs w:val="22"/>
        <w:lang w:val="lt-LT" w:eastAsia="en-US" w:bidi="ar-SA"/>
      </w:rPr>
    </w:lvl>
    <w:lvl w:ilvl="1" w:tplc="BF688F68">
      <w:numFmt w:val="bullet"/>
      <w:lvlText w:val=""/>
      <w:lvlJc w:val="left"/>
      <w:pPr>
        <w:ind w:left="770" w:hanging="181"/>
      </w:pPr>
      <w:rPr>
        <w:rFonts w:ascii="Symbol" w:eastAsia="Symbol" w:hAnsi="Symbol" w:cs="Symbol" w:hint="default"/>
        <w:w w:val="100"/>
        <w:lang w:val="lt-LT" w:eastAsia="en-US" w:bidi="ar-SA"/>
      </w:rPr>
    </w:lvl>
    <w:lvl w:ilvl="2" w:tplc="ED129386">
      <w:numFmt w:val="bullet"/>
      <w:lvlText w:val="•"/>
      <w:lvlJc w:val="left"/>
      <w:pPr>
        <w:ind w:left="1771" w:hanging="181"/>
      </w:pPr>
      <w:rPr>
        <w:rFonts w:hint="default"/>
        <w:lang w:val="lt-LT" w:eastAsia="en-US" w:bidi="ar-SA"/>
      </w:rPr>
    </w:lvl>
    <w:lvl w:ilvl="3" w:tplc="F4A86E8E">
      <w:numFmt w:val="bullet"/>
      <w:lvlText w:val="•"/>
      <w:lvlJc w:val="left"/>
      <w:pPr>
        <w:ind w:left="2743" w:hanging="181"/>
      </w:pPr>
      <w:rPr>
        <w:rFonts w:hint="default"/>
        <w:lang w:val="lt-LT" w:eastAsia="en-US" w:bidi="ar-SA"/>
      </w:rPr>
    </w:lvl>
    <w:lvl w:ilvl="4" w:tplc="C1A8CD72">
      <w:numFmt w:val="bullet"/>
      <w:lvlText w:val="•"/>
      <w:lvlJc w:val="left"/>
      <w:pPr>
        <w:ind w:left="3715" w:hanging="181"/>
      </w:pPr>
      <w:rPr>
        <w:rFonts w:hint="default"/>
        <w:lang w:val="lt-LT" w:eastAsia="en-US" w:bidi="ar-SA"/>
      </w:rPr>
    </w:lvl>
    <w:lvl w:ilvl="5" w:tplc="33046DC0">
      <w:numFmt w:val="bullet"/>
      <w:lvlText w:val="•"/>
      <w:lvlJc w:val="left"/>
      <w:pPr>
        <w:ind w:left="4687" w:hanging="181"/>
      </w:pPr>
      <w:rPr>
        <w:rFonts w:hint="default"/>
        <w:lang w:val="lt-LT" w:eastAsia="en-US" w:bidi="ar-SA"/>
      </w:rPr>
    </w:lvl>
    <w:lvl w:ilvl="6" w:tplc="FD6EF3AC">
      <w:numFmt w:val="bullet"/>
      <w:lvlText w:val="•"/>
      <w:lvlJc w:val="left"/>
      <w:pPr>
        <w:ind w:left="5659" w:hanging="181"/>
      </w:pPr>
      <w:rPr>
        <w:rFonts w:hint="default"/>
        <w:lang w:val="lt-LT" w:eastAsia="en-US" w:bidi="ar-SA"/>
      </w:rPr>
    </w:lvl>
    <w:lvl w:ilvl="7" w:tplc="D8E2E3B0">
      <w:numFmt w:val="bullet"/>
      <w:lvlText w:val="•"/>
      <w:lvlJc w:val="left"/>
      <w:pPr>
        <w:ind w:left="6630" w:hanging="181"/>
      </w:pPr>
      <w:rPr>
        <w:rFonts w:hint="default"/>
        <w:lang w:val="lt-LT" w:eastAsia="en-US" w:bidi="ar-SA"/>
      </w:rPr>
    </w:lvl>
    <w:lvl w:ilvl="8" w:tplc="635061EC">
      <w:numFmt w:val="bullet"/>
      <w:lvlText w:val="•"/>
      <w:lvlJc w:val="left"/>
      <w:pPr>
        <w:ind w:left="7602" w:hanging="181"/>
      </w:pPr>
      <w:rPr>
        <w:rFonts w:hint="default"/>
        <w:lang w:val="lt-LT" w:eastAsia="en-US" w:bidi="ar-SA"/>
      </w:rPr>
    </w:lvl>
  </w:abstractNum>
  <w:abstractNum w:abstractNumId="14" w15:restartNumberingAfterBreak="0">
    <w:nsid w:val="51CB1ADC"/>
    <w:multiLevelType w:val="hybridMultilevel"/>
    <w:tmpl w:val="A9A47346"/>
    <w:lvl w:ilvl="0" w:tplc="FFFFFFFF">
      <w:start w:val="1"/>
      <w:numFmt w:val="decimal"/>
      <w:lvlText w:val="%1."/>
      <w:lvlJc w:val="left"/>
      <w:pPr>
        <w:ind w:left="801" w:hanging="572"/>
      </w:pPr>
      <w:rPr>
        <w:rFonts w:ascii="Times New Roman" w:eastAsia="Times New Roman" w:hAnsi="Times New Roman" w:cs="Times New Roman" w:hint="default"/>
        <w:b/>
        <w:bCs/>
        <w:i w:val="0"/>
        <w:iCs w:val="0"/>
        <w:w w:val="100"/>
        <w:sz w:val="22"/>
        <w:szCs w:val="22"/>
        <w:lang w:val="lt-LT" w:eastAsia="en-US" w:bidi="ar-SA"/>
      </w:rPr>
    </w:lvl>
    <w:lvl w:ilvl="1" w:tplc="FFFFFFFF">
      <w:start w:val="1"/>
      <w:numFmt w:val="bullet"/>
      <w:lvlText w:val="-"/>
      <w:lvlJc w:val="left"/>
      <w:pPr>
        <w:ind w:left="949" w:hanging="360"/>
      </w:pPr>
    </w:lvl>
    <w:lvl w:ilvl="2" w:tplc="FFFFFFFF">
      <w:numFmt w:val="bullet"/>
      <w:lvlText w:val="•"/>
      <w:lvlJc w:val="left"/>
      <w:pPr>
        <w:ind w:left="1771" w:hanging="181"/>
      </w:pPr>
      <w:rPr>
        <w:rFonts w:hint="default"/>
        <w:lang w:val="lt-LT" w:eastAsia="en-US" w:bidi="ar-SA"/>
      </w:rPr>
    </w:lvl>
    <w:lvl w:ilvl="3" w:tplc="FFFFFFFF">
      <w:numFmt w:val="bullet"/>
      <w:lvlText w:val="•"/>
      <w:lvlJc w:val="left"/>
      <w:pPr>
        <w:ind w:left="2743" w:hanging="181"/>
      </w:pPr>
      <w:rPr>
        <w:rFonts w:hint="default"/>
        <w:lang w:val="lt-LT" w:eastAsia="en-US" w:bidi="ar-SA"/>
      </w:rPr>
    </w:lvl>
    <w:lvl w:ilvl="4" w:tplc="FFFFFFFF">
      <w:numFmt w:val="bullet"/>
      <w:lvlText w:val="•"/>
      <w:lvlJc w:val="left"/>
      <w:pPr>
        <w:ind w:left="3715" w:hanging="181"/>
      </w:pPr>
      <w:rPr>
        <w:rFonts w:hint="default"/>
        <w:lang w:val="lt-LT" w:eastAsia="en-US" w:bidi="ar-SA"/>
      </w:rPr>
    </w:lvl>
    <w:lvl w:ilvl="5" w:tplc="FFFFFFFF">
      <w:numFmt w:val="bullet"/>
      <w:lvlText w:val="•"/>
      <w:lvlJc w:val="left"/>
      <w:pPr>
        <w:ind w:left="4687" w:hanging="181"/>
      </w:pPr>
      <w:rPr>
        <w:rFonts w:hint="default"/>
        <w:lang w:val="lt-LT" w:eastAsia="en-US" w:bidi="ar-SA"/>
      </w:rPr>
    </w:lvl>
    <w:lvl w:ilvl="6" w:tplc="FFFFFFFF">
      <w:numFmt w:val="bullet"/>
      <w:lvlText w:val="•"/>
      <w:lvlJc w:val="left"/>
      <w:pPr>
        <w:ind w:left="5659" w:hanging="181"/>
      </w:pPr>
      <w:rPr>
        <w:rFonts w:hint="default"/>
        <w:lang w:val="lt-LT" w:eastAsia="en-US" w:bidi="ar-SA"/>
      </w:rPr>
    </w:lvl>
    <w:lvl w:ilvl="7" w:tplc="FFFFFFFF">
      <w:numFmt w:val="bullet"/>
      <w:lvlText w:val="•"/>
      <w:lvlJc w:val="left"/>
      <w:pPr>
        <w:ind w:left="6630" w:hanging="181"/>
      </w:pPr>
      <w:rPr>
        <w:rFonts w:hint="default"/>
        <w:lang w:val="lt-LT" w:eastAsia="en-US" w:bidi="ar-SA"/>
      </w:rPr>
    </w:lvl>
    <w:lvl w:ilvl="8" w:tplc="FFFFFFFF">
      <w:numFmt w:val="bullet"/>
      <w:lvlText w:val="•"/>
      <w:lvlJc w:val="left"/>
      <w:pPr>
        <w:ind w:left="7602" w:hanging="181"/>
      </w:pPr>
      <w:rPr>
        <w:rFonts w:hint="default"/>
        <w:lang w:val="lt-LT" w:eastAsia="en-US" w:bidi="ar-SA"/>
      </w:rPr>
    </w:lvl>
  </w:abstractNum>
  <w:abstractNum w:abstractNumId="15" w15:restartNumberingAfterBreak="0">
    <w:nsid w:val="58615930"/>
    <w:multiLevelType w:val="multilevel"/>
    <w:tmpl w:val="30769FBE"/>
    <w:lvl w:ilvl="0">
      <w:start w:val="1"/>
      <w:numFmt w:val="decimal"/>
      <w:lvlText w:val="%1."/>
      <w:lvlJc w:val="left"/>
      <w:pPr>
        <w:ind w:left="797"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97" w:hanging="567"/>
      </w:pPr>
      <w:rPr>
        <w:rFonts w:hint="default"/>
        <w:w w:val="100"/>
        <w:lang w:val="lt-LT" w:eastAsia="en-US" w:bidi="ar-SA"/>
      </w:rPr>
    </w:lvl>
    <w:lvl w:ilvl="2">
      <w:numFmt w:val="bullet"/>
      <w:lvlText w:val="•"/>
      <w:lvlJc w:val="left"/>
      <w:pPr>
        <w:ind w:left="2549" w:hanging="567"/>
      </w:pPr>
      <w:rPr>
        <w:rFonts w:hint="default"/>
        <w:lang w:val="lt-LT" w:eastAsia="en-US" w:bidi="ar-SA"/>
      </w:rPr>
    </w:lvl>
    <w:lvl w:ilvl="3">
      <w:numFmt w:val="bullet"/>
      <w:lvlText w:val="•"/>
      <w:lvlJc w:val="left"/>
      <w:pPr>
        <w:ind w:left="3423" w:hanging="567"/>
      </w:pPr>
      <w:rPr>
        <w:rFonts w:hint="default"/>
        <w:lang w:val="lt-LT" w:eastAsia="en-US" w:bidi="ar-SA"/>
      </w:rPr>
    </w:lvl>
    <w:lvl w:ilvl="4">
      <w:numFmt w:val="bullet"/>
      <w:lvlText w:val="•"/>
      <w:lvlJc w:val="left"/>
      <w:pPr>
        <w:ind w:left="4298" w:hanging="567"/>
      </w:pPr>
      <w:rPr>
        <w:rFonts w:hint="default"/>
        <w:lang w:val="lt-LT" w:eastAsia="en-US" w:bidi="ar-SA"/>
      </w:rPr>
    </w:lvl>
    <w:lvl w:ilvl="5">
      <w:numFmt w:val="bullet"/>
      <w:lvlText w:val="•"/>
      <w:lvlJc w:val="left"/>
      <w:pPr>
        <w:ind w:left="5173" w:hanging="567"/>
      </w:pPr>
      <w:rPr>
        <w:rFonts w:hint="default"/>
        <w:lang w:val="lt-LT" w:eastAsia="en-US" w:bidi="ar-SA"/>
      </w:rPr>
    </w:lvl>
    <w:lvl w:ilvl="6">
      <w:numFmt w:val="bullet"/>
      <w:lvlText w:val="•"/>
      <w:lvlJc w:val="left"/>
      <w:pPr>
        <w:ind w:left="6047" w:hanging="567"/>
      </w:pPr>
      <w:rPr>
        <w:rFonts w:hint="default"/>
        <w:lang w:val="lt-LT" w:eastAsia="en-US" w:bidi="ar-SA"/>
      </w:rPr>
    </w:lvl>
    <w:lvl w:ilvl="7">
      <w:numFmt w:val="bullet"/>
      <w:lvlText w:val="•"/>
      <w:lvlJc w:val="left"/>
      <w:pPr>
        <w:ind w:left="6922" w:hanging="567"/>
      </w:pPr>
      <w:rPr>
        <w:rFonts w:hint="default"/>
        <w:lang w:val="lt-LT" w:eastAsia="en-US" w:bidi="ar-SA"/>
      </w:rPr>
    </w:lvl>
    <w:lvl w:ilvl="8">
      <w:numFmt w:val="bullet"/>
      <w:lvlText w:val="•"/>
      <w:lvlJc w:val="left"/>
      <w:pPr>
        <w:ind w:left="7797" w:hanging="567"/>
      </w:pPr>
      <w:rPr>
        <w:rFonts w:hint="default"/>
        <w:lang w:val="lt-LT" w:eastAsia="en-US" w:bidi="ar-SA"/>
      </w:rPr>
    </w:lvl>
  </w:abstractNum>
  <w:abstractNum w:abstractNumId="16" w15:restartNumberingAfterBreak="0">
    <w:nsid w:val="5B58072B"/>
    <w:multiLevelType w:val="hybridMultilevel"/>
    <w:tmpl w:val="6AD4A8F4"/>
    <w:lvl w:ilvl="0" w:tplc="FFFFFFFF">
      <w:start w:val="1"/>
      <w:numFmt w:val="decimal"/>
      <w:lvlText w:val="%1."/>
      <w:lvlJc w:val="left"/>
      <w:pPr>
        <w:ind w:left="801" w:hanging="572"/>
      </w:pPr>
      <w:rPr>
        <w:rFonts w:ascii="Times New Roman" w:eastAsia="Times New Roman" w:hAnsi="Times New Roman" w:cs="Times New Roman" w:hint="default"/>
        <w:b/>
        <w:bCs/>
        <w:i w:val="0"/>
        <w:iCs w:val="0"/>
        <w:w w:val="100"/>
        <w:sz w:val="22"/>
        <w:szCs w:val="22"/>
        <w:lang w:val="lt-LT" w:eastAsia="en-US" w:bidi="ar-SA"/>
      </w:rPr>
    </w:lvl>
    <w:lvl w:ilvl="1" w:tplc="FFFFFFFF">
      <w:start w:val="1"/>
      <w:numFmt w:val="bullet"/>
      <w:lvlText w:val="-"/>
      <w:lvlJc w:val="left"/>
      <w:pPr>
        <w:ind w:left="949" w:hanging="360"/>
      </w:pPr>
    </w:lvl>
    <w:lvl w:ilvl="2" w:tplc="FFFFFFFF">
      <w:numFmt w:val="bullet"/>
      <w:lvlText w:val="•"/>
      <w:lvlJc w:val="left"/>
      <w:pPr>
        <w:ind w:left="1771" w:hanging="181"/>
      </w:pPr>
      <w:rPr>
        <w:rFonts w:hint="default"/>
        <w:lang w:val="lt-LT" w:eastAsia="en-US" w:bidi="ar-SA"/>
      </w:rPr>
    </w:lvl>
    <w:lvl w:ilvl="3" w:tplc="FFFFFFFF">
      <w:numFmt w:val="bullet"/>
      <w:lvlText w:val="•"/>
      <w:lvlJc w:val="left"/>
      <w:pPr>
        <w:ind w:left="2743" w:hanging="181"/>
      </w:pPr>
      <w:rPr>
        <w:rFonts w:hint="default"/>
        <w:lang w:val="lt-LT" w:eastAsia="en-US" w:bidi="ar-SA"/>
      </w:rPr>
    </w:lvl>
    <w:lvl w:ilvl="4" w:tplc="FFFFFFFF">
      <w:numFmt w:val="bullet"/>
      <w:lvlText w:val="•"/>
      <w:lvlJc w:val="left"/>
      <w:pPr>
        <w:ind w:left="3715" w:hanging="181"/>
      </w:pPr>
      <w:rPr>
        <w:rFonts w:hint="default"/>
        <w:lang w:val="lt-LT" w:eastAsia="en-US" w:bidi="ar-SA"/>
      </w:rPr>
    </w:lvl>
    <w:lvl w:ilvl="5" w:tplc="FFFFFFFF">
      <w:numFmt w:val="bullet"/>
      <w:lvlText w:val="•"/>
      <w:lvlJc w:val="left"/>
      <w:pPr>
        <w:ind w:left="4687" w:hanging="181"/>
      </w:pPr>
      <w:rPr>
        <w:rFonts w:hint="default"/>
        <w:lang w:val="lt-LT" w:eastAsia="en-US" w:bidi="ar-SA"/>
      </w:rPr>
    </w:lvl>
    <w:lvl w:ilvl="6" w:tplc="FFFFFFFF">
      <w:numFmt w:val="bullet"/>
      <w:lvlText w:val="•"/>
      <w:lvlJc w:val="left"/>
      <w:pPr>
        <w:ind w:left="5659" w:hanging="181"/>
      </w:pPr>
      <w:rPr>
        <w:rFonts w:hint="default"/>
        <w:lang w:val="lt-LT" w:eastAsia="en-US" w:bidi="ar-SA"/>
      </w:rPr>
    </w:lvl>
    <w:lvl w:ilvl="7" w:tplc="FFFFFFFF">
      <w:numFmt w:val="bullet"/>
      <w:lvlText w:val="•"/>
      <w:lvlJc w:val="left"/>
      <w:pPr>
        <w:ind w:left="6630" w:hanging="181"/>
      </w:pPr>
      <w:rPr>
        <w:rFonts w:hint="default"/>
        <w:lang w:val="lt-LT" w:eastAsia="en-US" w:bidi="ar-SA"/>
      </w:rPr>
    </w:lvl>
    <w:lvl w:ilvl="8" w:tplc="FFFFFFFF">
      <w:numFmt w:val="bullet"/>
      <w:lvlText w:val="•"/>
      <w:lvlJc w:val="left"/>
      <w:pPr>
        <w:ind w:left="7602" w:hanging="181"/>
      </w:pPr>
      <w:rPr>
        <w:rFonts w:hint="default"/>
        <w:lang w:val="lt-LT" w:eastAsia="en-US" w:bidi="ar-SA"/>
      </w:rPr>
    </w:lvl>
  </w:abstractNum>
  <w:abstractNum w:abstractNumId="17" w15:restartNumberingAfterBreak="0">
    <w:nsid w:val="60707508"/>
    <w:multiLevelType w:val="hybridMultilevel"/>
    <w:tmpl w:val="9F680412"/>
    <w:lvl w:ilvl="0" w:tplc="8AD69E98">
      <w:numFmt w:val="bullet"/>
      <w:lvlText w:val="-"/>
      <w:lvlJc w:val="left"/>
      <w:pPr>
        <w:ind w:left="770" w:hanging="180"/>
      </w:pPr>
      <w:rPr>
        <w:rFonts w:ascii="Times New Roman" w:eastAsia="Times New Roman" w:hAnsi="Times New Roman" w:cs="Times New Roman" w:hint="default"/>
        <w:b w:val="0"/>
        <w:bCs w:val="0"/>
        <w:i w:val="0"/>
        <w:iCs w:val="0"/>
        <w:w w:val="100"/>
        <w:sz w:val="22"/>
        <w:szCs w:val="22"/>
        <w:lang w:val="lt-LT" w:eastAsia="en-US" w:bidi="ar-SA"/>
      </w:rPr>
    </w:lvl>
    <w:lvl w:ilvl="1" w:tplc="D2908C78">
      <w:numFmt w:val="bullet"/>
      <w:lvlText w:val="•"/>
      <w:lvlJc w:val="left"/>
      <w:pPr>
        <w:ind w:left="1656" w:hanging="180"/>
      </w:pPr>
      <w:rPr>
        <w:rFonts w:hint="default"/>
        <w:lang w:val="lt-LT" w:eastAsia="en-US" w:bidi="ar-SA"/>
      </w:rPr>
    </w:lvl>
    <w:lvl w:ilvl="2" w:tplc="57B64D22">
      <w:numFmt w:val="bullet"/>
      <w:lvlText w:val="•"/>
      <w:lvlJc w:val="left"/>
      <w:pPr>
        <w:ind w:left="2533" w:hanging="180"/>
      </w:pPr>
      <w:rPr>
        <w:rFonts w:hint="default"/>
        <w:lang w:val="lt-LT" w:eastAsia="en-US" w:bidi="ar-SA"/>
      </w:rPr>
    </w:lvl>
    <w:lvl w:ilvl="3" w:tplc="73343428">
      <w:numFmt w:val="bullet"/>
      <w:lvlText w:val="•"/>
      <w:lvlJc w:val="left"/>
      <w:pPr>
        <w:ind w:left="3409" w:hanging="180"/>
      </w:pPr>
      <w:rPr>
        <w:rFonts w:hint="default"/>
        <w:lang w:val="lt-LT" w:eastAsia="en-US" w:bidi="ar-SA"/>
      </w:rPr>
    </w:lvl>
    <w:lvl w:ilvl="4" w:tplc="471C6FA8">
      <w:numFmt w:val="bullet"/>
      <w:lvlText w:val="•"/>
      <w:lvlJc w:val="left"/>
      <w:pPr>
        <w:ind w:left="4286" w:hanging="180"/>
      </w:pPr>
      <w:rPr>
        <w:rFonts w:hint="default"/>
        <w:lang w:val="lt-LT" w:eastAsia="en-US" w:bidi="ar-SA"/>
      </w:rPr>
    </w:lvl>
    <w:lvl w:ilvl="5" w:tplc="07525348">
      <w:numFmt w:val="bullet"/>
      <w:lvlText w:val="•"/>
      <w:lvlJc w:val="left"/>
      <w:pPr>
        <w:ind w:left="5163" w:hanging="180"/>
      </w:pPr>
      <w:rPr>
        <w:rFonts w:hint="default"/>
        <w:lang w:val="lt-LT" w:eastAsia="en-US" w:bidi="ar-SA"/>
      </w:rPr>
    </w:lvl>
    <w:lvl w:ilvl="6" w:tplc="6F72EE64">
      <w:numFmt w:val="bullet"/>
      <w:lvlText w:val="•"/>
      <w:lvlJc w:val="left"/>
      <w:pPr>
        <w:ind w:left="6039" w:hanging="180"/>
      </w:pPr>
      <w:rPr>
        <w:rFonts w:hint="default"/>
        <w:lang w:val="lt-LT" w:eastAsia="en-US" w:bidi="ar-SA"/>
      </w:rPr>
    </w:lvl>
    <w:lvl w:ilvl="7" w:tplc="37D42ABC">
      <w:numFmt w:val="bullet"/>
      <w:lvlText w:val="•"/>
      <w:lvlJc w:val="left"/>
      <w:pPr>
        <w:ind w:left="6916" w:hanging="180"/>
      </w:pPr>
      <w:rPr>
        <w:rFonts w:hint="default"/>
        <w:lang w:val="lt-LT" w:eastAsia="en-US" w:bidi="ar-SA"/>
      </w:rPr>
    </w:lvl>
    <w:lvl w:ilvl="8" w:tplc="E0A6D0DA">
      <w:numFmt w:val="bullet"/>
      <w:lvlText w:val="•"/>
      <w:lvlJc w:val="left"/>
      <w:pPr>
        <w:ind w:left="7793" w:hanging="180"/>
      </w:pPr>
      <w:rPr>
        <w:rFonts w:hint="default"/>
        <w:lang w:val="lt-LT" w:eastAsia="en-US" w:bidi="ar-SA"/>
      </w:rPr>
    </w:lvl>
  </w:abstractNum>
  <w:abstractNum w:abstractNumId="18" w15:restartNumberingAfterBreak="0">
    <w:nsid w:val="62AA6981"/>
    <w:multiLevelType w:val="hybridMultilevel"/>
    <w:tmpl w:val="997E19D4"/>
    <w:lvl w:ilvl="0" w:tplc="FFFFFFFF">
      <w:start w:val="1"/>
      <w:numFmt w:val="bullet"/>
      <w:lvlText w:val="-"/>
      <w:lvlJc w:val="left"/>
      <w:pPr>
        <w:ind w:left="1004" w:hanging="360"/>
      </w:p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643948"/>
    <w:multiLevelType w:val="hybridMultilevel"/>
    <w:tmpl w:val="5C269930"/>
    <w:lvl w:ilvl="0" w:tplc="2DCC6E2C">
      <w:start w:val="1"/>
      <w:numFmt w:val="decimal"/>
      <w:lvlText w:val="%1."/>
      <w:lvlJc w:val="left"/>
      <w:pPr>
        <w:ind w:left="797" w:hanging="567"/>
      </w:pPr>
      <w:rPr>
        <w:rFonts w:ascii="Times New Roman" w:eastAsia="Times New Roman" w:hAnsi="Times New Roman" w:cs="Times New Roman" w:hint="default"/>
        <w:b w:val="0"/>
        <w:bCs w:val="0"/>
        <w:i w:val="0"/>
        <w:iCs w:val="0"/>
        <w:w w:val="100"/>
        <w:sz w:val="22"/>
        <w:szCs w:val="22"/>
        <w:lang w:val="lt-LT" w:eastAsia="en-US" w:bidi="ar-SA"/>
      </w:rPr>
    </w:lvl>
    <w:lvl w:ilvl="1" w:tplc="2286F7E6">
      <w:numFmt w:val="bullet"/>
      <w:lvlText w:val="•"/>
      <w:lvlJc w:val="left"/>
      <w:pPr>
        <w:ind w:left="1674" w:hanging="567"/>
      </w:pPr>
      <w:rPr>
        <w:rFonts w:hint="default"/>
        <w:lang w:val="lt-LT" w:eastAsia="en-US" w:bidi="ar-SA"/>
      </w:rPr>
    </w:lvl>
    <w:lvl w:ilvl="2" w:tplc="D4F2EC4C">
      <w:numFmt w:val="bullet"/>
      <w:lvlText w:val="•"/>
      <w:lvlJc w:val="left"/>
      <w:pPr>
        <w:ind w:left="2549" w:hanging="567"/>
      </w:pPr>
      <w:rPr>
        <w:rFonts w:hint="default"/>
        <w:lang w:val="lt-LT" w:eastAsia="en-US" w:bidi="ar-SA"/>
      </w:rPr>
    </w:lvl>
    <w:lvl w:ilvl="3" w:tplc="BE2296BA">
      <w:numFmt w:val="bullet"/>
      <w:lvlText w:val="•"/>
      <w:lvlJc w:val="left"/>
      <w:pPr>
        <w:ind w:left="3423" w:hanging="567"/>
      </w:pPr>
      <w:rPr>
        <w:rFonts w:hint="default"/>
        <w:lang w:val="lt-LT" w:eastAsia="en-US" w:bidi="ar-SA"/>
      </w:rPr>
    </w:lvl>
    <w:lvl w:ilvl="4" w:tplc="D4623966">
      <w:numFmt w:val="bullet"/>
      <w:lvlText w:val="•"/>
      <w:lvlJc w:val="left"/>
      <w:pPr>
        <w:ind w:left="4298" w:hanging="567"/>
      </w:pPr>
      <w:rPr>
        <w:rFonts w:hint="default"/>
        <w:lang w:val="lt-LT" w:eastAsia="en-US" w:bidi="ar-SA"/>
      </w:rPr>
    </w:lvl>
    <w:lvl w:ilvl="5" w:tplc="5C7ED682">
      <w:numFmt w:val="bullet"/>
      <w:lvlText w:val="•"/>
      <w:lvlJc w:val="left"/>
      <w:pPr>
        <w:ind w:left="5173" w:hanging="567"/>
      </w:pPr>
      <w:rPr>
        <w:rFonts w:hint="default"/>
        <w:lang w:val="lt-LT" w:eastAsia="en-US" w:bidi="ar-SA"/>
      </w:rPr>
    </w:lvl>
    <w:lvl w:ilvl="6" w:tplc="D436C418">
      <w:numFmt w:val="bullet"/>
      <w:lvlText w:val="•"/>
      <w:lvlJc w:val="left"/>
      <w:pPr>
        <w:ind w:left="6047" w:hanging="567"/>
      </w:pPr>
      <w:rPr>
        <w:rFonts w:hint="default"/>
        <w:lang w:val="lt-LT" w:eastAsia="en-US" w:bidi="ar-SA"/>
      </w:rPr>
    </w:lvl>
    <w:lvl w:ilvl="7" w:tplc="46E42F9A">
      <w:numFmt w:val="bullet"/>
      <w:lvlText w:val="•"/>
      <w:lvlJc w:val="left"/>
      <w:pPr>
        <w:ind w:left="6922" w:hanging="567"/>
      </w:pPr>
      <w:rPr>
        <w:rFonts w:hint="default"/>
        <w:lang w:val="lt-LT" w:eastAsia="en-US" w:bidi="ar-SA"/>
      </w:rPr>
    </w:lvl>
    <w:lvl w:ilvl="8" w:tplc="6D9C9184">
      <w:numFmt w:val="bullet"/>
      <w:lvlText w:val="•"/>
      <w:lvlJc w:val="left"/>
      <w:pPr>
        <w:ind w:left="7797" w:hanging="567"/>
      </w:pPr>
      <w:rPr>
        <w:rFonts w:hint="default"/>
        <w:lang w:val="lt-LT" w:eastAsia="en-US" w:bidi="ar-SA"/>
      </w:rPr>
    </w:lvl>
  </w:abstractNum>
  <w:abstractNum w:abstractNumId="21" w15:restartNumberingAfterBreak="0">
    <w:nsid w:val="7C8962C2"/>
    <w:multiLevelType w:val="hybridMultilevel"/>
    <w:tmpl w:val="DEFACE22"/>
    <w:lvl w:ilvl="0" w:tplc="A3B86F64">
      <w:numFmt w:val="bullet"/>
      <w:lvlText w:val=""/>
      <w:lvlJc w:val="left"/>
      <w:pPr>
        <w:ind w:left="797" w:hanging="567"/>
      </w:pPr>
      <w:rPr>
        <w:rFonts w:ascii="Symbol" w:eastAsia="Symbol" w:hAnsi="Symbol" w:cs="Symbol" w:hint="default"/>
        <w:b w:val="0"/>
        <w:bCs w:val="0"/>
        <w:i w:val="0"/>
        <w:iCs w:val="0"/>
        <w:w w:val="100"/>
        <w:sz w:val="22"/>
        <w:szCs w:val="22"/>
        <w:lang w:val="lt-LT" w:eastAsia="en-US" w:bidi="ar-SA"/>
      </w:rPr>
    </w:lvl>
    <w:lvl w:ilvl="1" w:tplc="DD0A6D7E">
      <w:numFmt w:val="bullet"/>
      <w:lvlText w:val=""/>
      <w:lvlJc w:val="left"/>
      <w:pPr>
        <w:ind w:left="798" w:hanging="207"/>
      </w:pPr>
      <w:rPr>
        <w:rFonts w:ascii="Symbol" w:eastAsia="Symbol" w:hAnsi="Symbol" w:cs="Symbol" w:hint="default"/>
        <w:b w:val="0"/>
        <w:bCs w:val="0"/>
        <w:i w:val="0"/>
        <w:iCs w:val="0"/>
        <w:w w:val="100"/>
        <w:sz w:val="22"/>
        <w:szCs w:val="22"/>
        <w:lang w:val="lt-LT" w:eastAsia="en-US" w:bidi="ar-SA"/>
      </w:rPr>
    </w:lvl>
    <w:lvl w:ilvl="2" w:tplc="022EE5EE">
      <w:numFmt w:val="bullet"/>
      <w:lvlText w:val="•"/>
      <w:lvlJc w:val="left"/>
      <w:pPr>
        <w:ind w:left="2549" w:hanging="207"/>
      </w:pPr>
      <w:rPr>
        <w:rFonts w:hint="default"/>
        <w:lang w:val="lt-LT" w:eastAsia="en-US" w:bidi="ar-SA"/>
      </w:rPr>
    </w:lvl>
    <w:lvl w:ilvl="3" w:tplc="9B385B66">
      <w:numFmt w:val="bullet"/>
      <w:lvlText w:val="•"/>
      <w:lvlJc w:val="left"/>
      <w:pPr>
        <w:ind w:left="3423" w:hanging="207"/>
      </w:pPr>
      <w:rPr>
        <w:rFonts w:hint="default"/>
        <w:lang w:val="lt-LT" w:eastAsia="en-US" w:bidi="ar-SA"/>
      </w:rPr>
    </w:lvl>
    <w:lvl w:ilvl="4" w:tplc="CC0A265A">
      <w:numFmt w:val="bullet"/>
      <w:lvlText w:val="•"/>
      <w:lvlJc w:val="left"/>
      <w:pPr>
        <w:ind w:left="4298" w:hanging="207"/>
      </w:pPr>
      <w:rPr>
        <w:rFonts w:hint="default"/>
        <w:lang w:val="lt-LT" w:eastAsia="en-US" w:bidi="ar-SA"/>
      </w:rPr>
    </w:lvl>
    <w:lvl w:ilvl="5" w:tplc="CB9E22F4">
      <w:numFmt w:val="bullet"/>
      <w:lvlText w:val="•"/>
      <w:lvlJc w:val="left"/>
      <w:pPr>
        <w:ind w:left="5173" w:hanging="207"/>
      </w:pPr>
      <w:rPr>
        <w:rFonts w:hint="default"/>
        <w:lang w:val="lt-LT" w:eastAsia="en-US" w:bidi="ar-SA"/>
      </w:rPr>
    </w:lvl>
    <w:lvl w:ilvl="6" w:tplc="466ABC56">
      <w:numFmt w:val="bullet"/>
      <w:lvlText w:val="•"/>
      <w:lvlJc w:val="left"/>
      <w:pPr>
        <w:ind w:left="6047" w:hanging="207"/>
      </w:pPr>
      <w:rPr>
        <w:rFonts w:hint="default"/>
        <w:lang w:val="lt-LT" w:eastAsia="en-US" w:bidi="ar-SA"/>
      </w:rPr>
    </w:lvl>
    <w:lvl w:ilvl="7" w:tplc="B456FD26">
      <w:numFmt w:val="bullet"/>
      <w:lvlText w:val="•"/>
      <w:lvlJc w:val="left"/>
      <w:pPr>
        <w:ind w:left="6922" w:hanging="207"/>
      </w:pPr>
      <w:rPr>
        <w:rFonts w:hint="default"/>
        <w:lang w:val="lt-LT" w:eastAsia="en-US" w:bidi="ar-SA"/>
      </w:rPr>
    </w:lvl>
    <w:lvl w:ilvl="8" w:tplc="367CB76C">
      <w:numFmt w:val="bullet"/>
      <w:lvlText w:val="•"/>
      <w:lvlJc w:val="left"/>
      <w:pPr>
        <w:ind w:left="7797" w:hanging="207"/>
      </w:pPr>
      <w:rPr>
        <w:rFonts w:hint="default"/>
        <w:lang w:val="lt-LT" w:eastAsia="en-US" w:bidi="ar-SA"/>
      </w:rPr>
    </w:lvl>
  </w:abstractNum>
  <w:num w:numId="1" w16cid:durableId="1361129835">
    <w:abstractNumId w:val="7"/>
  </w:num>
  <w:num w:numId="2" w16cid:durableId="1471438004">
    <w:abstractNumId w:val="13"/>
  </w:num>
  <w:num w:numId="3" w16cid:durableId="1550191486">
    <w:abstractNumId w:val="20"/>
  </w:num>
  <w:num w:numId="4" w16cid:durableId="1783760630">
    <w:abstractNumId w:val="3"/>
  </w:num>
  <w:num w:numId="5" w16cid:durableId="2116820894">
    <w:abstractNumId w:val="21"/>
  </w:num>
  <w:num w:numId="6" w16cid:durableId="1382830444">
    <w:abstractNumId w:val="6"/>
  </w:num>
  <w:num w:numId="7" w16cid:durableId="652374134">
    <w:abstractNumId w:val="1"/>
  </w:num>
  <w:num w:numId="8" w16cid:durableId="1687125436">
    <w:abstractNumId w:val="12"/>
  </w:num>
  <w:num w:numId="9" w16cid:durableId="1881742726">
    <w:abstractNumId w:val="4"/>
  </w:num>
  <w:num w:numId="10" w16cid:durableId="1327247277">
    <w:abstractNumId w:val="17"/>
  </w:num>
  <w:num w:numId="11" w16cid:durableId="1648434865">
    <w:abstractNumId w:val="15"/>
  </w:num>
  <w:num w:numId="12" w16cid:durableId="1472167157">
    <w:abstractNumId w:val="2"/>
  </w:num>
  <w:num w:numId="13" w16cid:durableId="49547067">
    <w:abstractNumId w:val="19"/>
  </w:num>
  <w:num w:numId="14" w16cid:durableId="942152552">
    <w:abstractNumId w:val="0"/>
    <w:lvlOverride w:ilvl="0">
      <w:lvl w:ilvl="0">
        <w:start w:val="1"/>
        <w:numFmt w:val="bullet"/>
        <w:lvlText w:val=""/>
        <w:lvlJc w:val="left"/>
        <w:pPr>
          <w:ind w:left="360" w:hanging="360"/>
        </w:pPr>
        <w:rPr>
          <w:rFonts w:ascii="Symbol" w:hAnsi="Symbol" w:hint="default"/>
        </w:rPr>
      </w:lvl>
    </w:lvlOverride>
  </w:num>
  <w:num w:numId="15" w16cid:durableId="132908615">
    <w:abstractNumId w:val="11"/>
  </w:num>
  <w:num w:numId="16" w16cid:durableId="579559740">
    <w:abstractNumId w:val="10"/>
  </w:num>
  <w:num w:numId="17" w16cid:durableId="1112166220">
    <w:abstractNumId w:val="5"/>
  </w:num>
  <w:num w:numId="18" w16cid:durableId="2132747228">
    <w:abstractNumId w:val="18"/>
  </w:num>
  <w:num w:numId="19" w16cid:durableId="433986460">
    <w:abstractNumId w:val="14"/>
  </w:num>
  <w:num w:numId="20" w16cid:durableId="669870565">
    <w:abstractNumId w:val="16"/>
  </w:num>
  <w:num w:numId="21" w16cid:durableId="1642881726">
    <w:abstractNumId w:val="8"/>
  </w:num>
  <w:num w:numId="22" w16cid:durableId="162005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752"/>
    <w:rsid w:val="00070981"/>
    <w:rsid w:val="00090DCA"/>
    <w:rsid w:val="000E75BE"/>
    <w:rsid w:val="0018099F"/>
    <w:rsid w:val="003E4E5D"/>
    <w:rsid w:val="0042034C"/>
    <w:rsid w:val="006A7BCD"/>
    <w:rsid w:val="00893403"/>
    <w:rsid w:val="0096108A"/>
    <w:rsid w:val="00BA4481"/>
    <w:rsid w:val="00C27752"/>
    <w:rsid w:val="00C678FC"/>
    <w:rsid w:val="00D93C28"/>
    <w:rsid w:val="00F80549"/>
    <w:rsid w:val="00F904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B8BD"/>
  <w15:chartTrackingRefBased/>
  <w15:docId w15:val="{4029BD43-AD8F-4AF2-B846-B72BB96A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1"/>
    <w:qFormat/>
    <w:rsid w:val="00C27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C27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2775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2775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2775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277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277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2775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2775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C2775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C2775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2775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2775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2775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2775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2775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2775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2775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2775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277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2775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2775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277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27752"/>
    <w:rPr>
      <w:i/>
      <w:iCs/>
      <w:color w:val="404040" w:themeColor="text1" w:themeTint="BF"/>
    </w:rPr>
  </w:style>
  <w:style w:type="paragraph" w:styleId="Sraopastraipa">
    <w:name w:val="List Paragraph"/>
    <w:basedOn w:val="prastasis"/>
    <w:uiPriority w:val="1"/>
    <w:qFormat/>
    <w:rsid w:val="00C27752"/>
    <w:pPr>
      <w:ind w:left="720"/>
      <w:contextualSpacing/>
    </w:pPr>
  </w:style>
  <w:style w:type="character" w:styleId="Rykuspabraukimas">
    <w:name w:val="Intense Emphasis"/>
    <w:basedOn w:val="Numatytasispastraiposriftas"/>
    <w:uiPriority w:val="21"/>
    <w:qFormat/>
    <w:rsid w:val="00C27752"/>
    <w:rPr>
      <w:i/>
      <w:iCs/>
      <w:color w:val="0F4761" w:themeColor="accent1" w:themeShade="BF"/>
    </w:rPr>
  </w:style>
  <w:style w:type="paragraph" w:styleId="Iskirtacitata">
    <w:name w:val="Intense Quote"/>
    <w:basedOn w:val="prastasis"/>
    <w:next w:val="prastasis"/>
    <w:link w:val="IskirtacitataDiagrama"/>
    <w:uiPriority w:val="30"/>
    <w:qFormat/>
    <w:rsid w:val="00C27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27752"/>
    <w:rPr>
      <w:i/>
      <w:iCs/>
      <w:color w:val="0F4761" w:themeColor="accent1" w:themeShade="BF"/>
    </w:rPr>
  </w:style>
  <w:style w:type="character" w:styleId="Rykinuoroda">
    <w:name w:val="Intense Reference"/>
    <w:basedOn w:val="Numatytasispastraiposriftas"/>
    <w:uiPriority w:val="32"/>
    <w:qFormat/>
    <w:rsid w:val="00C27752"/>
    <w:rPr>
      <w:b/>
      <w:bCs/>
      <w:smallCaps/>
      <w:color w:val="0F4761" w:themeColor="accent1" w:themeShade="BF"/>
      <w:spacing w:val="5"/>
    </w:rPr>
  </w:style>
  <w:style w:type="numbering" w:customStyle="1" w:styleId="Sraonra1">
    <w:name w:val="Sąrašo nėra1"/>
    <w:next w:val="Sraonra"/>
    <w:uiPriority w:val="99"/>
    <w:semiHidden/>
    <w:unhideWhenUsed/>
    <w:rsid w:val="00C678FC"/>
  </w:style>
  <w:style w:type="paragraph" w:styleId="Pagrindinistekstas">
    <w:name w:val="Body Text"/>
    <w:basedOn w:val="prastasis"/>
    <w:link w:val="PagrindinistekstasDiagrama"/>
    <w:uiPriority w:val="1"/>
    <w:qFormat/>
    <w:rsid w:val="00C678FC"/>
    <w:pPr>
      <w:widowControl w:val="0"/>
      <w:autoSpaceDE w:val="0"/>
      <w:autoSpaceDN w:val="0"/>
      <w:ind w:left="0" w:firstLine="0"/>
    </w:pPr>
    <w:rPr>
      <w:rFonts w:ascii="Times New Roman" w:eastAsia="Times New Roman" w:hAnsi="Times New Roman" w:cs="Times New Roman"/>
      <w:kern w:val="0"/>
      <w:sz w:val="22"/>
      <w:szCs w:val="22"/>
      <w14:ligatures w14:val="none"/>
    </w:rPr>
  </w:style>
  <w:style w:type="character" w:customStyle="1" w:styleId="PagrindinistekstasDiagrama">
    <w:name w:val="Pagrindinis tekstas Diagrama"/>
    <w:basedOn w:val="Numatytasispastraiposriftas"/>
    <w:link w:val="Pagrindinistekstas"/>
    <w:uiPriority w:val="1"/>
    <w:rsid w:val="00C678FC"/>
    <w:rPr>
      <w:rFonts w:ascii="Times New Roman" w:eastAsia="Times New Roman" w:hAnsi="Times New Roman" w:cs="Times New Roman"/>
      <w:kern w:val="0"/>
      <w:sz w:val="22"/>
      <w:szCs w:val="22"/>
      <w14:ligatures w14:val="none"/>
    </w:rPr>
  </w:style>
  <w:style w:type="paragraph" w:customStyle="1" w:styleId="TableParagraph">
    <w:name w:val="Table Paragraph"/>
    <w:basedOn w:val="prastasis"/>
    <w:uiPriority w:val="1"/>
    <w:qFormat/>
    <w:rsid w:val="00C678FC"/>
    <w:pPr>
      <w:widowControl w:val="0"/>
      <w:autoSpaceDE w:val="0"/>
      <w:autoSpaceDN w:val="0"/>
      <w:ind w:left="0" w:firstLine="0"/>
    </w:pPr>
    <w:rPr>
      <w:rFonts w:ascii="Times New Roman" w:eastAsia="Times New Roman" w:hAnsi="Times New Roman" w:cs="Times New Roman"/>
      <w:kern w:val="0"/>
      <w:sz w:val="22"/>
      <w:szCs w:val="22"/>
      <w14:ligatures w14:val="none"/>
    </w:rPr>
  </w:style>
  <w:style w:type="paragraph" w:styleId="Antrats">
    <w:name w:val="header"/>
    <w:basedOn w:val="prastasis"/>
    <w:link w:val="AntratsDiagrama"/>
    <w:uiPriority w:val="99"/>
    <w:unhideWhenUsed/>
    <w:rsid w:val="00C678FC"/>
    <w:pPr>
      <w:widowControl w:val="0"/>
      <w:pBdr>
        <w:bottom w:val="single" w:sz="6" w:space="1" w:color="auto"/>
      </w:pBdr>
      <w:tabs>
        <w:tab w:val="center" w:pos="4153"/>
        <w:tab w:val="right" w:pos="8306"/>
      </w:tabs>
      <w:autoSpaceDE w:val="0"/>
      <w:autoSpaceDN w:val="0"/>
      <w:snapToGrid w:val="0"/>
      <w:ind w:left="0" w:firstLine="0"/>
      <w:jc w:val="center"/>
    </w:pPr>
    <w:rPr>
      <w:rFonts w:ascii="Times New Roman" w:eastAsia="Times New Roman" w:hAnsi="Times New Roman" w:cs="Times New Roman"/>
      <w:kern w:val="0"/>
      <w:sz w:val="18"/>
      <w:szCs w:val="18"/>
      <w14:ligatures w14:val="none"/>
    </w:rPr>
  </w:style>
  <w:style w:type="character" w:customStyle="1" w:styleId="AntratsDiagrama">
    <w:name w:val="Antraštės Diagrama"/>
    <w:basedOn w:val="Numatytasispastraiposriftas"/>
    <w:link w:val="Antrats"/>
    <w:uiPriority w:val="99"/>
    <w:rsid w:val="00C678FC"/>
    <w:rPr>
      <w:rFonts w:ascii="Times New Roman" w:eastAsia="Times New Roman" w:hAnsi="Times New Roman" w:cs="Times New Roman"/>
      <w:kern w:val="0"/>
      <w:sz w:val="18"/>
      <w:szCs w:val="18"/>
      <w14:ligatures w14:val="none"/>
    </w:rPr>
  </w:style>
  <w:style w:type="paragraph" w:styleId="Porat">
    <w:name w:val="footer"/>
    <w:basedOn w:val="prastasis"/>
    <w:link w:val="PoratDiagrama"/>
    <w:uiPriority w:val="99"/>
    <w:unhideWhenUsed/>
    <w:rsid w:val="00C678FC"/>
    <w:pPr>
      <w:widowControl w:val="0"/>
      <w:tabs>
        <w:tab w:val="center" w:pos="4153"/>
        <w:tab w:val="right" w:pos="8306"/>
      </w:tabs>
      <w:autoSpaceDE w:val="0"/>
      <w:autoSpaceDN w:val="0"/>
      <w:snapToGrid w:val="0"/>
      <w:ind w:left="0" w:firstLine="0"/>
    </w:pPr>
    <w:rPr>
      <w:rFonts w:ascii="Times New Roman" w:eastAsia="Times New Roman" w:hAnsi="Times New Roman" w:cs="Times New Roman"/>
      <w:kern w:val="0"/>
      <w:sz w:val="18"/>
      <w:szCs w:val="18"/>
      <w14:ligatures w14:val="none"/>
    </w:rPr>
  </w:style>
  <w:style w:type="character" w:customStyle="1" w:styleId="PoratDiagrama">
    <w:name w:val="Poraštė Diagrama"/>
    <w:basedOn w:val="Numatytasispastraiposriftas"/>
    <w:link w:val="Porat"/>
    <w:uiPriority w:val="99"/>
    <w:rsid w:val="00C678FC"/>
    <w:rPr>
      <w:rFonts w:ascii="Times New Roman" w:eastAsia="Times New Roman" w:hAnsi="Times New Roman" w:cs="Times New Roman"/>
      <w:kern w:val="0"/>
      <w:sz w:val="18"/>
      <w:szCs w:val="18"/>
      <w14:ligatures w14:val="none"/>
    </w:rPr>
  </w:style>
  <w:style w:type="character" w:styleId="Komentaronuoroda">
    <w:name w:val="annotation reference"/>
    <w:basedOn w:val="Numatytasispastraiposriftas"/>
    <w:uiPriority w:val="99"/>
    <w:semiHidden/>
    <w:unhideWhenUsed/>
    <w:rsid w:val="00C678FC"/>
    <w:rPr>
      <w:sz w:val="21"/>
      <w:szCs w:val="21"/>
    </w:rPr>
  </w:style>
  <w:style w:type="paragraph" w:styleId="Komentarotekstas">
    <w:name w:val="annotation text"/>
    <w:basedOn w:val="prastasis"/>
    <w:link w:val="KomentarotekstasDiagrama"/>
    <w:uiPriority w:val="99"/>
    <w:unhideWhenUsed/>
    <w:rsid w:val="00C678FC"/>
    <w:pPr>
      <w:widowControl w:val="0"/>
      <w:autoSpaceDE w:val="0"/>
      <w:autoSpaceDN w:val="0"/>
      <w:ind w:left="0" w:firstLine="0"/>
    </w:pPr>
    <w:rPr>
      <w:rFonts w:ascii="Times New Roman" w:eastAsia="Times New Roman" w:hAnsi="Times New Roman" w:cs="Times New Roman"/>
      <w:kern w:val="0"/>
      <w:sz w:val="22"/>
      <w:szCs w:val="22"/>
      <w14:ligatures w14:val="none"/>
    </w:rPr>
  </w:style>
  <w:style w:type="character" w:customStyle="1" w:styleId="KomentarotekstasDiagrama">
    <w:name w:val="Komentaro tekstas Diagrama"/>
    <w:basedOn w:val="Numatytasispastraiposriftas"/>
    <w:link w:val="Komentarotekstas"/>
    <w:uiPriority w:val="99"/>
    <w:rsid w:val="00C678FC"/>
    <w:rPr>
      <w:rFonts w:ascii="Times New Roman" w:eastAsia="Times New Roman" w:hAnsi="Times New Roman" w:cs="Times New Roman"/>
      <w:kern w:val="0"/>
      <w:sz w:val="22"/>
      <w:szCs w:val="22"/>
      <w14:ligatures w14:val="none"/>
    </w:rPr>
  </w:style>
  <w:style w:type="paragraph" w:styleId="Komentarotema">
    <w:name w:val="annotation subject"/>
    <w:basedOn w:val="Komentarotekstas"/>
    <w:next w:val="Komentarotekstas"/>
    <w:link w:val="KomentarotemaDiagrama"/>
    <w:uiPriority w:val="99"/>
    <w:semiHidden/>
    <w:unhideWhenUsed/>
    <w:rsid w:val="00C678FC"/>
    <w:rPr>
      <w:b/>
      <w:bCs/>
    </w:rPr>
  </w:style>
  <w:style w:type="character" w:customStyle="1" w:styleId="KomentarotemaDiagrama">
    <w:name w:val="Komentaro tema Diagrama"/>
    <w:basedOn w:val="KomentarotekstasDiagrama"/>
    <w:link w:val="Komentarotema"/>
    <w:uiPriority w:val="99"/>
    <w:semiHidden/>
    <w:rsid w:val="00C678FC"/>
    <w:rPr>
      <w:rFonts w:ascii="Times New Roman" w:eastAsia="Times New Roman" w:hAnsi="Times New Roman" w:cs="Times New Roman"/>
      <w:b/>
      <w:bCs/>
      <w:kern w:val="0"/>
      <w:sz w:val="22"/>
      <w:szCs w:val="22"/>
      <w14:ligatures w14:val="none"/>
    </w:rPr>
  </w:style>
  <w:style w:type="paragraph" w:styleId="Debesliotekstas">
    <w:name w:val="Balloon Text"/>
    <w:basedOn w:val="prastasis"/>
    <w:link w:val="DebesliotekstasDiagrama"/>
    <w:uiPriority w:val="99"/>
    <w:semiHidden/>
    <w:unhideWhenUsed/>
    <w:rsid w:val="00C678FC"/>
    <w:pPr>
      <w:widowControl w:val="0"/>
      <w:autoSpaceDE w:val="0"/>
      <w:autoSpaceDN w:val="0"/>
      <w:ind w:left="0" w:firstLine="0"/>
    </w:pPr>
    <w:rPr>
      <w:rFonts w:ascii="Times New Roman" w:eastAsia="Times New Roman" w:hAnsi="Times New Roman" w:cs="Times New Roman"/>
      <w:kern w:val="0"/>
      <w:sz w:val="18"/>
      <w:szCs w:val="18"/>
      <w14:ligatures w14:val="none"/>
    </w:rPr>
  </w:style>
  <w:style w:type="character" w:customStyle="1" w:styleId="DebesliotekstasDiagrama">
    <w:name w:val="Debesėlio tekstas Diagrama"/>
    <w:basedOn w:val="Numatytasispastraiposriftas"/>
    <w:link w:val="Debesliotekstas"/>
    <w:uiPriority w:val="99"/>
    <w:semiHidden/>
    <w:rsid w:val="00C678FC"/>
    <w:rPr>
      <w:rFonts w:ascii="Times New Roman" w:eastAsia="Times New Roman" w:hAnsi="Times New Roman" w:cs="Times New Roman"/>
      <w:kern w:val="0"/>
      <w:sz w:val="18"/>
      <w:szCs w:val="18"/>
      <w14:ligatures w14:val="none"/>
    </w:rPr>
  </w:style>
  <w:style w:type="paragraph" w:customStyle="1" w:styleId="v1msonormal">
    <w:name w:val="v1msonormal"/>
    <w:basedOn w:val="prastasis"/>
    <w:rsid w:val="00C678FC"/>
    <w:pPr>
      <w:spacing w:before="100" w:beforeAutospacing="1" w:after="100" w:afterAutospacing="1"/>
      <w:ind w:left="0" w:firstLine="0"/>
    </w:pPr>
    <w:rPr>
      <w:rFonts w:ascii="Times New Roman" w:eastAsia="Times New Roman" w:hAnsi="Times New Roman" w:cs="Times New Roman"/>
      <w:kern w:val="0"/>
      <w:lang w:val="en-GB" w:eastAsia="zh-TW"/>
      <w14:ligatures w14:val="none"/>
    </w:rPr>
  </w:style>
  <w:style w:type="paragraph" w:styleId="Pataisymai">
    <w:name w:val="Revision"/>
    <w:hidden/>
    <w:uiPriority w:val="99"/>
    <w:semiHidden/>
    <w:rsid w:val="00C678FC"/>
    <w:pPr>
      <w:ind w:left="0" w:firstLine="0"/>
    </w:pPr>
    <w:rPr>
      <w:rFonts w:ascii="Times New Roman" w:eastAsia="Times New Roman" w:hAnsi="Times New Roman" w:cs="Times New Roman"/>
      <w:kern w:val="0"/>
      <w:sz w:val="22"/>
      <w:szCs w:val="22"/>
      <w14:ligatures w14:val="none"/>
    </w:rPr>
  </w:style>
  <w:style w:type="character" w:customStyle="1" w:styleId="Hipersaitas1">
    <w:name w:val="Hipersaitas1"/>
    <w:basedOn w:val="Numatytasispastraiposriftas"/>
    <w:uiPriority w:val="99"/>
    <w:unhideWhenUsed/>
    <w:rsid w:val="00C678FC"/>
    <w:rPr>
      <w:color w:val="0000FF"/>
      <w:u w:val="single"/>
    </w:rPr>
  </w:style>
  <w:style w:type="character" w:customStyle="1" w:styleId="UnresolvedMention1">
    <w:name w:val="Unresolved Mention1"/>
    <w:basedOn w:val="Numatytasispastraiposriftas"/>
    <w:uiPriority w:val="99"/>
    <w:semiHidden/>
    <w:unhideWhenUsed/>
    <w:rsid w:val="00C678FC"/>
    <w:rPr>
      <w:color w:val="605E5C"/>
      <w:shd w:val="clear" w:color="auto" w:fill="E1DFDD"/>
    </w:rPr>
  </w:style>
  <w:style w:type="character" w:styleId="Hipersaitas">
    <w:name w:val="Hyperlink"/>
    <w:basedOn w:val="Numatytasispastraiposriftas"/>
    <w:uiPriority w:val="99"/>
    <w:unhideWhenUsed/>
    <w:rsid w:val="00C678FC"/>
    <w:rPr>
      <w:color w:val="467886" w:themeColor="hyperlink"/>
      <w:u w:val="single"/>
    </w:rPr>
  </w:style>
  <w:style w:type="character" w:styleId="Neapdorotaspaminjimas">
    <w:name w:val="Unresolved Mention"/>
    <w:basedOn w:val="Numatytasispastraiposriftas"/>
    <w:uiPriority w:val="99"/>
    <w:semiHidden/>
    <w:unhideWhenUsed/>
    <w:rsid w:val="00180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6298</Words>
  <Characters>3590</Characters>
  <Application>Microsoft Office Word</Application>
  <DocSecurity>0</DocSecurity>
  <Lines>29</Lines>
  <Paragraphs>19</Paragraphs>
  <ScaleCrop>false</ScaleCrop>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7</cp:revision>
  <dcterms:created xsi:type="dcterms:W3CDTF">2026-04-14T05:43:00Z</dcterms:created>
  <dcterms:modified xsi:type="dcterms:W3CDTF">2026-05-27T08:03:00Z</dcterms:modified>
</cp:coreProperties>
</file>