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B7E2E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jc w:val="both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7B48514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jc w:val="both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36205FE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jc w:val="both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528C9DD1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jc w:val="both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78F2BC5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jc w:val="both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4A8F2465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jc w:val="both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0740C08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jc w:val="both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2EFE8AD7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jc w:val="both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6211E5D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jc w:val="both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F96C1D4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jc w:val="both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596DF86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jc w:val="both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809D4C0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jc w:val="both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C337EA5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jc w:val="both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5E8E8949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jc w:val="both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1D358D6A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jc w:val="both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2A7ED175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jc w:val="both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5E3646F3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jc w:val="both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34CC320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jc w:val="both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12E67D37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jc w:val="both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2F5E719C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jc w:val="both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55394437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jc w:val="both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10FAC3F5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jc w:val="both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F3C3689" w14:textId="77777777" w:rsidR="00B06E6B" w:rsidRPr="00B06E6B" w:rsidRDefault="00B06E6B" w:rsidP="00B06E6B">
      <w:pPr>
        <w:keepNext/>
        <w:tabs>
          <w:tab w:val="left" w:pos="567"/>
        </w:tabs>
        <w:ind w:left="0" w:firstLine="0"/>
        <w:jc w:val="center"/>
        <w:outlineLvl w:val="1"/>
        <w:rPr>
          <w:rFonts w:ascii="Times New Roman" w:eastAsia="SimSun" w:hAnsi="Times New Roman" w:cs="Times New Roman"/>
          <w:b/>
          <w:iCs/>
          <w:kern w:val="0"/>
          <w:sz w:val="22"/>
          <w:szCs w:val="22"/>
          <w:lang w:eastAsia="lt-LT"/>
          <w14:ligatures w14:val="none"/>
        </w:rPr>
      </w:pPr>
    </w:p>
    <w:p w14:paraId="4405303D" w14:textId="77777777" w:rsidR="00B06E6B" w:rsidRPr="00B06E6B" w:rsidRDefault="00B06E6B" w:rsidP="00B06E6B">
      <w:pPr>
        <w:keepNext/>
        <w:tabs>
          <w:tab w:val="left" w:pos="567"/>
        </w:tabs>
        <w:ind w:left="0" w:firstLine="0"/>
        <w:jc w:val="center"/>
        <w:outlineLvl w:val="1"/>
        <w:rPr>
          <w:rFonts w:ascii="Times New Roman" w:eastAsia="SimSun" w:hAnsi="Times New Roman" w:cs="Times New Roman"/>
          <w:b/>
          <w:iCs/>
          <w:kern w:val="0"/>
          <w:sz w:val="22"/>
          <w:szCs w:val="22"/>
          <w:lang w:eastAsia="lt-LT"/>
          <w14:ligatures w14:val="none"/>
        </w:rPr>
      </w:pPr>
      <w:r w:rsidRPr="00B06E6B">
        <w:rPr>
          <w:rFonts w:ascii="Times New Roman" w:eastAsia="SimSun" w:hAnsi="Times New Roman" w:cs="Times New Roman"/>
          <w:b/>
          <w:iCs/>
          <w:kern w:val="0"/>
          <w:sz w:val="22"/>
          <w:szCs w:val="22"/>
          <w:lang w:eastAsia="lt-LT"/>
          <w14:ligatures w14:val="none"/>
        </w:rPr>
        <w:t>A. ŽENKLINIMAS</w:t>
      </w:r>
    </w:p>
    <w:p w14:paraId="1618616A" w14:textId="77777777" w:rsidR="00B06E6B" w:rsidRPr="00B06E6B" w:rsidRDefault="00B06E6B" w:rsidP="00B06E6B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</w:pPr>
      <w:r w:rsidRPr="00B06E6B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br w:type="page"/>
      </w:r>
      <w:r w:rsidRPr="00B06E6B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lastRenderedPageBreak/>
        <w:t>INFORMACIJA ANT IŠORINĖS PAKUOTĖS</w:t>
      </w:r>
    </w:p>
    <w:p w14:paraId="405DDD66" w14:textId="77777777" w:rsidR="00B06E6B" w:rsidRPr="00B06E6B" w:rsidRDefault="00B06E6B" w:rsidP="00B06E6B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</w:pPr>
    </w:p>
    <w:p w14:paraId="6C036D3D" w14:textId="77777777" w:rsidR="00B06E6B" w:rsidRPr="00B06E6B" w:rsidRDefault="00B06E6B" w:rsidP="00B06E6B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</w:pPr>
      <w:r w:rsidRPr="00B06E6B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KARTONO DĖŽUTĖ</w:t>
      </w:r>
    </w:p>
    <w:p w14:paraId="5A82BF89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4FAC6B4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3A5E2BA" w14:textId="77777777" w:rsidR="00B06E6B" w:rsidRPr="00B06E6B" w:rsidRDefault="00B06E6B" w:rsidP="00B06E6B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B06E6B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1.</w:t>
      </w:r>
      <w:r w:rsidRPr="00B06E6B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</w:r>
      <w:r w:rsidRPr="00B06E6B">
        <w:rPr>
          <w:rFonts w:ascii="Times New Roman" w:eastAsia="SimSun" w:hAnsi="Times New Roman" w:cs="Times New Roman"/>
          <w:b/>
          <w:caps/>
          <w:kern w:val="0"/>
          <w:sz w:val="22"/>
          <w:szCs w:val="22"/>
          <w:lang w:eastAsia="zh-CN"/>
          <w14:ligatures w14:val="none"/>
        </w:rPr>
        <w:t>VAISTINIO</w:t>
      </w:r>
      <w:r w:rsidRPr="00B06E6B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 xml:space="preserve"> PREPARATO PAVADINIMAS</w:t>
      </w:r>
    </w:p>
    <w:p w14:paraId="0DF7AC4D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199B852" w14:textId="19D2679E" w:rsidR="00B06E6B" w:rsidRPr="00B06E6B" w:rsidRDefault="004A174C" w:rsidP="00B06E6B">
      <w:pPr>
        <w:tabs>
          <w:tab w:val="left" w:pos="567"/>
        </w:tabs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4A174C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Rinoduo</w:t>
      </w:r>
      <w:r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 xml:space="preserve"> </w:t>
      </w:r>
      <w:r w:rsidR="00B06E6B" w:rsidRPr="00B06E6B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137 mikrogramai/50 mikrogramų/dozėje nosies purškalas (suspensija)</w:t>
      </w:r>
    </w:p>
    <w:p w14:paraId="3362DFAD" w14:textId="360B0CD9" w:rsidR="00B06E6B" w:rsidRPr="00B06E6B" w:rsidRDefault="007B21F1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7B21F1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azelastino hidrochloridas/flutikazono propionatas</w:t>
      </w:r>
    </w:p>
    <w:p w14:paraId="732BC5F0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1557D13" w14:textId="77777777" w:rsidR="00B06E6B" w:rsidRPr="00B06E6B" w:rsidRDefault="00B06E6B" w:rsidP="00B06E6B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</w:pPr>
      <w:r w:rsidRPr="00B06E6B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2.</w:t>
      </w:r>
      <w:r w:rsidRPr="00B06E6B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VEIKLIOJI (-IOS) MEDŽIAGA (-OS) IR JOS (-Ų) KIEKIS (-IAI)</w:t>
      </w:r>
    </w:p>
    <w:p w14:paraId="77AC2986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22C201FA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B06E6B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Kiekviename grame suspensijos yra 1000 mikrogramų azelastino hidrochlorido ir 365 mikrogramai flutikazono propionato.</w:t>
      </w:r>
    </w:p>
    <w:p w14:paraId="07D296E3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EEDECCD" w14:textId="71EE714D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B06E6B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Vienoje dozėje (0,14 g) yra 137 mikrogramai azelastino hidrochlorido (atitinka 125 mikrogramus azelastino) ir 50 mikrogramų flutikazono propionato.</w:t>
      </w:r>
    </w:p>
    <w:p w14:paraId="38A26A43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49D3547F" w14:textId="77777777" w:rsidR="00B06E6B" w:rsidRPr="00B06E6B" w:rsidRDefault="00B06E6B" w:rsidP="00B06E6B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B06E6B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3.</w:t>
      </w:r>
      <w:r w:rsidRPr="00B06E6B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PAGALBINIŲ MEDŽIAGŲ SĄRAŠAS</w:t>
      </w:r>
    </w:p>
    <w:p w14:paraId="4B5D62E7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58A81ECB" w14:textId="2BA72A15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6E6B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 xml:space="preserve">Pagalbinės medžiagos: </w:t>
      </w:r>
      <w:r w:rsidR="0086405F" w:rsidRPr="0086405F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dinatrio edetatas, glicerolis, mikrokristalinė celiuliozė, karmeliozės natrio druska, polisorbatas 80, benzalkonio chloridas, feniletilo alkoholis ir išgrynintas vanduo</w:t>
      </w:r>
      <w:r w:rsidRPr="00B06E6B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 xml:space="preserve">. </w:t>
      </w:r>
    </w:p>
    <w:p w14:paraId="0480B12C" w14:textId="12BC4D5C" w:rsidR="00B06E6B" w:rsidRPr="00B06E6B" w:rsidRDefault="00B06E6B" w:rsidP="00B06E6B">
      <w:pPr>
        <w:tabs>
          <w:tab w:val="left" w:pos="567"/>
        </w:tabs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B06E6B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Sudėtyje yra benzalkonio chlorido. Daugiau informacijos pateikta pakuotės lapelyje.</w:t>
      </w:r>
    </w:p>
    <w:p w14:paraId="5819A7AB" w14:textId="77777777" w:rsidR="00B06E6B" w:rsidRPr="00B06E6B" w:rsidRDefault="00B06E6B" w:rsidP="00B06E6B">
      <w:pPr>
        <w:tabs>
          <w:tab w:val="left" w:pos="567"/>
        </w:tabs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B423E49" w14:textId="77777777" w:rsidR="00B06E6B" w:rsidRPr="00B06E6B" w:rsidRDefault="00B06E6B" w:rsidP="00B06E6B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B06E6B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4.</w:t>
      </w:r>
      <w:r w:rsidRPr="00B06E6B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FARMACINĖ FORMA IR KIEKIS PAKUOTĖJE</w:t>
      </w:r>
    </w:p>
    <w:p w14:paraId="675C5753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A217C75" w14:textId="6E6A3ED8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B06E6B">
        <w:rPr>
          <w:rFonts w:ascii="Times New Roman" w:eastAsia="SimSun" w:hAnsi="Times New Roman" w:cs="Times New Roman"/>
          <w:kern w:val="0"/>
          <w:sz w:val="22"/>
          <w:szCs w:val="20"/>
          <w:lang w:eastAsia="zh-CN"/>
          <w14:ligatures w14:val="none"/>
        </w:rPr>
        <w:t>2</w:t>
      </w:r>
      <w:r w:rsidR="004A174C" w:rsidRPr="004A174C">
        <w:rPr>
          <w:rFonts w:ascii="Times New Roman" w:eastAsia="SimSun" w:hAnsi="Times New Roman" w:cs="Times New Roman"/>
          <w:kern w:val="0"/>
          <w:sz w:val="22"/>
          <w:szCs w:val="20"/>
          <w:lang w:eastAsia="zh-CN"/>
          <w14:ligatures w14:val="none"/>
        </w:rPr>
        <w:t>0</w:t>
      </w:r>
      <w:r w:rsidRPr="00B06E6B">
        <w:rPr>
          <w:rFonts w:ascii="Times New Roman" w:eastAsia="SimSun" w:hAnsi="Times New Roman" w:cs="Times New Roman"/>
          <w:kern w:val="0"/>
          <w:sz w:val="22"/>
          <w:szCs w:val="20"/>
          <w:lang w:eastAsia="zh-CN"/>
          <w14:ligatures w14:val="none"/>
        </w:rPr>
        <w:t> g nosies purškalo (suspensijos) (mažiausiai 1</w:t>
      </w:r>
      <w:r w:rsidR="004A174C" w:rsidRPr="004A174C">
        <w:rPr>
          <w:rFonts w:ascii="Times New Roman" w:eastAsia="SimSun" w:hAnsi="Times New Roman" w:cs="Times New Roman"/>
          <w:kern w:val="0"/>
          <w:sz w:val="22"/>
          <w:szCs w:val="20"/>
          <w:lang w:eastAsia="zh-CN"/>
          <w14:ligatures w14:val="none"/>
        </w:rPr>
        <w:t>0</w:t>
      </w:r>
      <w:r w:rsidRPr="00B06E6B">
        <w:rPr>
          <w:rFonts w:ascii="Times New Roman" w:eastAsia="SimSun" w:hAnsi="Times New Roman" w:cs="Times New Roman"/>
          <w:kern w:val="0"/>
          <w:sz w:val="22"/>
          <w:szCs w:val="20"/>
          <w:lang w:eastAsia="zh-CN"/>
          <w14:ligatures w14:val="none"/>
        </w:rPr>
        <w:t>0 dozių)</w:t>
      </w:r>
    </w:p>
    <w:p w14:paraId="71B09514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1E5414C8" w14:textId="77777777" w:rsidR="00B06E6B" w:rsidRPr="00B06E6B" w:rsidRDefault="00B06E6B" w:rsidP="00B06E6B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B06E6B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5.</w:t>
      </w:r>
      <w:r w:rsidRPr="00B06E6B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VARTOJIMO METODAS IR BŪDAS (-AI)</w:t>
      </w:r>
    </w:p>
    <w:p w14:paraId="1AAE0185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DD0F26A" w14:textId="77777777" w:rsidR="008225C1" w:rsidRPr="00B06E6B" w:rsidRDefault="008225C1" w:rsidP="008225C1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B06E6B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Vartoti į nosį.</w:t>
      </w:r>
    </w:p>
    <w:p w14:paraId="207CFC06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B06E6B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Prieš vartojimą buteliuką atsargiai supurtykite.</w:t>
      </w:r>
    </w:p>
    <w:p w14:paraId="4284DEC7" w14:textId="12231CAE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B06E6B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Prieš vartojimą perskaitykite pakuotės lapelį.</w:t>
      </w:r>
    </w:p>
    <w:p w14:paraId="7E633F65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4084145B" w14:textId="77777777" w:rsidR="00B06E6B" w:rsidRPr="00B06E6B" w:rsidRDefault="00B06E6B" w:rsidP="00B06E6B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B06E6B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6.</w:t>
      </w:r>
      <w:r w:rsidRPr="00B06E6B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SPECIALUS ĮSPĖJIMAS, KAD VAISTINĮ PREPARATĄ BŪTINA LAIKYTI VAIKAMS NEPASTEBIMOJE IR NEPASIEKIAMOJE VIETOJE</w:t>
      </w:r>
    </w:p>
    <w:p w14:paraId="260DBAE8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51A3B835" w14:textId="08261711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B06E6B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Laikyti vaikams nepastebimoje ir nepasiekiamoje vietoje.</w:t>
      </w:r>
    </w:p>
    <w:p w14:paraId="10DE9FF3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47AAE6D2" w14:textId="77777777" w:rsidR="00B06E6B" w:rsidRPr="00B06E6B" w:rsidRDefault="00B06E6B" w:rsidP="00B06E6B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B06E6B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7.</w:t>
      </w:r>
      <w:r w:rsidRPr="00B06E6B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KITAS (-I) SPECIALUS (-ŪS) ĮSPĖJIMAS (-AI) (JEI REIKIA)</w:t>
      </w:r>
    </w:p>
    <w:p w14:paraId="0265F350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1252C7CD" w14:textId="59291431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B06E6B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Stiklinė talpyklė. Elgtis atsargiai.</w:t>
      </w:r>
    </w:p>
    <w:p w14:paraId="0CC7AF29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47793168" w14:textId="77777777" w:rsidR="0087085B" w:rsidRPr="0087085B" w:rsidRDefault="0087085B" w:rsidP="0087085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87085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87085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87085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87085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87085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87085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87085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0F694BE9" w14:textId="77777777" w:rsidR="0087085B" w:rsidRPr="0087085B" w:rsidRDefault="0087085B" w:rsidP="0087085B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591EE0E" w14:textId="77777777" w:rsidR="0087085B" w:rsidRPr="0087085B" w:rsidRDefault="0087085B" w:rsidP="0087085B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7085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7F3999C5" w14:textId="0927C049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B06E6B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Nevartokite ilgiau kaip 6 mėnesius po pirmojo atidarymo.</w:t>
      </w:r>
    </w:p>
    <w:p w14:paraId="5FCD25C8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5C2F5660" w14:textId="77777777" w:rsidR="00B06E6B" w:rsidRPr="00B06E6B" w:rsidRDefault="00B06E6B" w:rsidP="00B06E6B">
      <w:pPr>
        <w:keepNext/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B06E6B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9.</w:t>
      </w:r>
      <w:r w:rsidRPr="00B06E6B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SPECIALIOS LAIKYMO SĄLYGOS</w:t>
      </w:r>
    </w:p>
    <w:p w14:paraId="1F119039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4A0B82D" w14:textId="4DED8BCA" w:rsidR="00B06E6B" w:rsidRPr="00B06E6B" w:rsidRDefault="000E66D7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0E66D7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Šiam vaistui specialių laikymo sąlygų nereikia</w:t>
      </w:r>
      <w:r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.</w:t>
      </w:r>
      <w:r w:rsidRPr="000E66D7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 xml:space="preserve"> </w:t>
      </w:r>
      <w:r w:rsidR="00B06E6B" w:rsidRPr="00B06E6B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Negalima šaldyti ar užšaldyti.</w:t>
      </w:r>
    </w:p>
    <w:p w14:paraId="04C6835F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4EAA9200" w14:textId="77777777" w:rsidR="00B06E6B" w:rsidRPr="00B06E6B" w:rsidRDefault="00B06E6B" w:rsidP="00B06E6B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</w:pPr>
      <w:r w:rsidRPr="00B06E6B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lastRenderedPageBreak/>
        <w:t>10.</w:t>
      </w:r>
      <w:r w:rsidRPr="00B06E6B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SPECIALIOS ATSARGUMO PRIEMONĖS DĖL NESUVARTOTO VAISTINIO PREPARATO AR JO ATLIEKŲ TVARKYMO (JEI REIKIA)</w:t>
      </w:r>
    </w:p>
    <w:p w14:paraId="00AFF693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9932071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53351FF" w14:textId="77777777" w:rsidR="008225C1" w:rsidRPr="008225C1" w:rsidRDefault="008225C1" w:rsidP="008225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225C1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8225C1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0CDD6B32" w14:textId="77777777" w:rsidR="008225C1" w:rsidRPr="008225C1" w:rsidRDefault="008225C1" w:rsidP="008225C1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566228D" w14:textId="77777777" w:rsidR="008225C1" w:rsidRPr="008225C1" w:rsidRDefault="008225C1" w:rsidP="008225C1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8225C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5A483657" w14:textId="77777777" w:rsidR="008225C1" w:rsidRPr="008225C1" w:rsidRDefault="008225C1" w:rsidP="008225C1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8225C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1F598D83" w14:textId="77777777" w:rsidR="008225C1" w:rsidRPr="008225C1" w:rsidRDefault="008225C1" w:rsidP="008225C1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8225C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49968F44" w14:textId="77777777" w:rsidR="008225C1" w:rsidRPr="008225C1" w:rsidRDefault="008225C1" w:rsidP="008225C1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225C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3002F1C8" w14:textId="77777777" w:rsidR="008225C1" w:rsidRPr="008225C1" w:rsidRDefault="008225C1" w:rsidP="008225C1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7C024378" w14:textId="77777777" w:rsidR="008225C1" w:rsidRPr="008225C1" w:rsidRDefault="008225C1" w:rsidP="008225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225C1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8225C1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7DE34D2C" w14:textId="77777777" w:rsidR="008225C1" w:rsidRPr="008225C1" w:rsidRDefault="008225C1" w:rsidP="008225C1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1414977C" w14:textId="4BC13359" w:rsidR="008225C1" w:rsidRPr="00A96C69" w:rsidRDefault="00771FD0" w:rsidP="008225C1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</w:rPr>
      </w:pPr>
      <w:r w:rsidRPr="00A96C69">
        <w:rPr>
          <w:rFonts w:asciiTheme="majorBidi" w:eastAsia="Calibri" w:hAnsiTheme="majorBidi" w:cstheme="majorBidi"/>
          <w:sz w:val="22"/>
          <w:szCs w:val="22"/>
          <w:highlight w:val="lightGray"/>
          <w:shd w:val="clear" w:color="auto" w:fill="FFFFFF"/>
        </w:rPr>
        <w:t>100 dozių N1</w:t>
      </w:r>
      <w:r w:rsidRPr="00A96C69">
        <w:rPr>
          <w:rFonts w:asciiTheme="majorBidi" w:eastAsia="Calibri" w:hAnsiTheme="majorBidi" w:cstheme="majorBidi"/>
          <w:sz w:val="22"/>
          <w:szCs w:val="22"/>
          <w:shd w:val="clear" w:color="auto" w:fill="FFFFFF"/>
        </w:rPr>
        <w:t xml:space="preserve"> - </w:t>
      </w:r>
      <w:r w:rsidR="008225C1" w:rsidRPr="00A96C69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="00A96C69" w:rsidRPr="00A96C69">
        <w:rPr>
          <w:rFonts w:asciiTheme="majorBidi" w:hAnsiTheme="majorBidi" w:cstheme="majorBidi"/>
          <w:sz w:val="22"/>
          <w:szCs w:val="22"/>
        </w:rPr>
        <w:t>26/3471/001</w:t>
      </w:r>
    </w:p>
    <w:p w14:paraId="75042551" w14:textId="77777777" w:rsidR="008225C1" w:rsidRPr="008225C1" w:rsidRDefault="008225C1" w:rsidP="008225C1">
      <w:pPr>
        <w:ind w:left="0" w:firstLine="0"/>
        <w:rPr>
          <w:rFonts w:ascii="Aptos" w:eastAsia="Aptos" w:hAnsi="Aptos" w:cs="Times New Roman"/>
          <w:kern w:val="0"/>
        </w:rPr>
      </w:pPr>
    </w:p>
    <w:p w14:paraId="3B189A40" w14:textId="77777777" w:rsidR="008225C1" w:rsidRPr="008225C1" w:rsidRDefault="008225C1" w:rsidP="008225C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8225C1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8225C1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8225C1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8225C1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8225C1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8225C1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8225C1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39E24C9C" w14:textId="77777777" w:rsidR="008225C1" w:rsidRPr="008225C1" w:rsidRDefault="008225C1" w:rsidP="008225C1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9A1E1D3" w14:textId="77777777" w:rsidR="008225C1" w:rsidRPr="008225C1" w:rsidRDefault="008225C1" w:rsidP="008225C1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225C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5255BCC5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E37AF9A" w14:textId="77777777" w:rsidR="00B06E6B" w:rsidRPr="00B06E6B" w:rsidRDefault="00B06E6B" w:rsidP="00B06E6B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B06E6B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14.</w:t>
      </w:r>
      <w:r w:rsidRPr="00B06E6B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PARDAVIMO (IŠDAVIMO) TVARKA</w:t>
      </w:r>
    </w:p>
    <w:p w14:paraId="79587F35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A96600F" w14:textId="7FFEBE0E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B06E6B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Receptinis vaistas</w:t>
      </w:r>
      <w:r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.</w:t>
      </w:r>
    </w:p>
    <w:p w14:paraId="25F01324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61B10F1" w14:textId="77777777" w:rsidR="00B06E6B" w:rsidRPr="00B06E6B" w:rsidRDefault="00B06E6B" w:rsidP="00B06E6B">
      <w:pPr>
        <w:suppressLineNumbers/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B06E6B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15.</w:t>
      </w:r>
      <w:r w:rsidRPr="00B06E6B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VARTOJIMO INSTRUKCIJA</w:t>
      </w:r>
    </w:p>
    <w:p w14:paraId="57659E41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074FFFF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538DD86A" w14:textId="77777777" w:rsidR="00B06E6B" w:rsidRPr="00B06E6B" w:rsidRDefault="00B06E6B" w:rsidP="00B06E6B">
      <w:pPr>
        <w:suppressLineNumbers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SimSun" w:hAnsi="Times New Roman" w:cs="Times New Roman"/>
          <w:color w:val="008000"/>
          <w:kern w:val="0"/>
          <w:sz w:val="22"/>
          <w:szCs w:val="22"/>
          <w:lang w:eastAsia="zh-CN"/>
          <w14:ligatures w14:val="none"/>
        </w:rPr>
      </w:pPr>
      <w:r w:rsidRPr="00B06E6B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16.</w:t>
      </w:r>
      <w:r w:rsidRPr="00B06E6B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INFORMACIJA BRAILIO RAŠTU</w:t>
      </w:r>
    </w:p>
    <w:p w14:paraId="03B4413D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2BAD80F3" w14:textId="581169F5" w:rsidR="00B06E6B" w:rsidRPr="00B06E6B" w:rsidRDefault="004A174C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r</w:t>
      </w:r>
      <w:r w:rsidRPr="004A174C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inoduo</w:t>
      </w:r>
      <w:proofErr w:type="spellEnd"/>
    </w:p>
    <w:p w14:paraId="3A38AC37" w14:textId="77777777" w:rsidR="00B06E6B" w:rsidRPr="00B06E6B" w:rsidRDefault="00B06E6B" w:rsidP="00B06E6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2B338DD4" w14:textId="77777777" w:rsidR="00B06E6B" w:rsidRPr="00B06E6B" w:rsidRDefault="00B06E6B" w:rsidP="00B06E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B06E6B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17.</w:t>
      </w:r>
      <w:r w:rsidRPr="00B06E6B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UNIKALUS IDENTIFIKATORIUS – 2D BRŪKŠNINIS KODAS</w:t>
      </w:r>
    </w:p>
    <w:p w14:paraId="73D4BB4E" w14:textId="77777777" w:rsidR="00B06E6B" w:rsidRPr="00B06E6B" w:rsidRDefault="00B06E6B" w:rsidP="00B06E6B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1FE81E8F" w14:textId="412746AC" w:rsidR="00B06E6B" w:rsidRPr="00B06E6B" w:rsidRDefault="00B06E6B" w:rsidP="00B06E6B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B06E6B">
        <w:rPr>
          <w:rFonts w:ascii="Times New Roman" w:eastAsia="Calibri" w:hAnsi="Times New Roman" w:cs="Times New Roman"/>
          <w:noProof/>
          <w:kern w:val="0"/>
          <w:sz w:val="22"/>
          <w:szCs w:val="22"/>
          <w:highlight w:val="lightGray"/>
          <w:lang w:eastAsia="lt-LT"/>
          <w14:ligatures w14:val="none"/>
        </w:rPr>
        <w:t>2D brūkšninis kodas su nurodytu unikaliu identifikatoriumi.</w:t>
      </w:r>
    </w:p>
    <w:p w14:paraId="26E90D7F" w14:textId="77777777" w:rsidR="00B06E6B" w:rsidRPr="00B06E6B" w:rsidRDefault="00B06E6B" w:rsidP="00B06E6B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55B787CB" w14:textId="77777777" w:rsidR="00B06E6B" w:rsidRPr="00B06E6B" w:rsidRDefault="00B06E6B" w:rsidP="00B06E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B06E6B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18.</w:t>
      </w:r>
      <w:r w:rsidRPr="00B06E6B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UNIKALUS IDENTIFIKATORIUS – ŽMONĖMS SUPRANTAMI DUOMENYS</w:t>
      </w:r>
    </w:p>
    <w:p w14:paraId="7CE15B99" w14:textId="77777777" w:rsidR="00B06E6B" w:rsidRPr="00B06E6B" w:rsidRDefault="00B06E6B" w:rsidP="00B06E6B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6C83E927" w14:textId="77777777" w:rsidR="00B06E6B" w:rsidRPr="00B06E6B" w:rsidRDefault="00B06E6B" w:rsidP="00B06E6B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B06E6B"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  <w:t>PC:</w:t>
      </w:r>
      <w:r w:rsidRPr="00B06E6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lang w:val="en-GB"/>
          <w14:ligatures w14:val="none"/>
        </w:rPr>
        <w:t xml:space="preserve"> </w:t>
      </w:r>
      <w:r w:rsidRPr="00B06E6B">
        <w:rPr>
          <w:rFonts w:ascii="Times New Roman" w:eastAsia="Calibri" w:hAnsi="Times New Roman" w:cs="Times New Roman"/>
          <w:noProof/>
          <w:kern w:val="0"/>
          <w:sz w:val="22"/>
          <w:szCs w:val="22"/>
          <w:lang w:val="en-GB" w:eastAsia="lt-LT"/>
          <w14:ligatures w14:val="none"/>
        </w:rPr>
        <w:t>{numeris}</w:t>
      </w:r>
    </w:p>
    <w:p w14:paraId="1B945EA7" w14:textId="77777777" w:rsidR="00B06E6B" w:rsidRPr="00B06E6B" w:rsidRDefault="00B06E6B" w:rsidP="00B06E6B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B06E6B"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  <w:t>SN: {numeris}</w:t>
      </w:r>
    </w:p>
    <w:p w14:paraId="4BC61C14" w14:textId="0BBC75F3" w:rsidR="000E75BE" w:rsidRDefault="00B06E6B" w:rsidP="00B06E6B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B06E6B">
        <w:rPr>
          <w:rFonts w:ascii="Times New Roman" w:eastAsia="Calibri" w:hAnsi="Times New Roman" w:cs="Times New Roman"/>
          <w:noProof/>
          <w:kern w:val="0"/>
          <w:sz w:val="22"/>
          <w:szCs w:val="22"/>
          <w:highlight w:val="lightGray"/>
          <w:lang w:eastAsia="lt-LT"/>
          <w14:ligatures w14:val="none"/>
        </w:rPr>
        <w:t>NN:</w:t>
      </w:r>
      <w:r w:rsidRPr="00B06E6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highlight w:val="lightGray"/>
          <w14:ligatures w14:val="none"/>
        </w:rPr>
        <w:t xml:space="preserve"> </w:t>
      </w:r>
      <w:r w:rsidRPr="00B06E6B">
        <w:rPr>
          <w:rFonts w:ascii="Times New Roman" w:eastAsia="Calibri" w:hAnsi="Times New Roman" w:cs="Times New Roman"/>
          <w:noProof/>
          <w:kern w:val="0"/>
          <w:sz w:val="22"/>
          <w:szCs w:val="22"/>
          <w:highlight w:val="lightGray"/>
          <w:lang w:eastAsia="lt-LT"/>
          <w14:ligatures w14:val="none"/>
        </w:rPr>
        <w:t>{numeris}</w:t>
      </w:r>
    </w:p>
    <w:p w14:paraId="6A40A870" w14:textId="77777777" w:rsidR="00B06E6B" w:rsidRDefault="00B06E6B" w:rsidP="00B06E6B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309D6FD" w14:textId="3B0527A4" w:rsidR="00407917" w:rsidRPr="00407917" w:rsidRDefault="00407917" w:rsidP="0040791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0791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Laboratorio Aldo-Unión, S.L.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40791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Baronesa de Maldá, 73, 08950 Esplugues de Llobregat, Barcelona,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40791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Ispanija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4B895EFB" w14:textId="77777777" w:rsidR="00407917" w:rsidRPr="00407917" w:rsidRDefault="00407917" w:rsidP="0040791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00DB06D" w14:textId="77777777" w:rsidR="00407917" w:rsidRPr="00407917" w:rsidRDefault="00407917" w:rsidP="0040791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0791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40791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40791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40791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40791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58363F5B" w14:textId="77777777" w:rsidR="00407917" w:rsidRPr="00407917" w:rsidRDefault="00407917" w:rsidP="0040791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4296658" w14:textId="77777777" w:rsidR="00407917" w:rsidRPr="00407917" w:rsidRDefault="00407917" w:rsidP="0040791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0791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3348011B" w14:textId="77777777" w:rsidR="00407917" w:rsidRPr="00407917" w:rsidRDefault="00407917" w:rsidP="0040791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0A7D612" w14:textId="650454F6" w:rsidR="00B06E6B" w:rsidRPr="00161BB6" w:rsidRDefault="003237ED" w:rsidP="003237ED">
      <w:pPr>
        <w:spacing w:after="160" w:line="259" w:lineRule="auto"/>
        <w:ind w:left="0" w:firstLine="0"/>
        <w:rPr>
          <w:rFonts w:ascii="Times New Roman" w:eastAsia="Aptos" w:hAnsi="Times New Roman" w:cs="Times New Roman"/>
          <w:sz w:val="22"/>
          <w:szCs w:val="22"/>
        </w:rPr>
      </w:pPr>
      <w:r w:rsidRPr="00614E62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Lygiagrečiai importuojamas vaistas nuo referencinio vaisto skiriasi tinkamumo laiku: referencinio vaisto - 2 metai, lygiagrečiai importuojamo - </w:t>
      </w:r>
      <w:r w:rsidRPr="00161BB6">
        <w:rPr>
          <w:rFonts w:ascii="Times New Roman" w:eastAsia="Aptos" w:hAnsi="Times New Roman" w:cs="Times New Roman"/>
          <w:i/>
          <w:iCs/>
          <w:sz w:val="22"/>
          <w:szCs w:val="22"/>
        </w:rPr>
        <w:t>3 metai</w:t>
      </w:r>
      <w:r w:rsidRPr="00614E62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; pakuotės dydžiu: referencinio vaisto – 120 dozių (23 g buteliuke), lygiagrečiai importuojamo – </w:t>
      </w:r>
      <w:r w:rsidRPr="006705EA">
        <w:rPr>
          <w:rFonts w:ascii="Times New Roman" w:eastAsia="Aptos" w:hAnsi="Times New Roman" w:cs="Times New Roman"/>
          <w:i/>
          <w:iCs/>
          <w:sz w:val="22"/>
          <w:szCs w:val="22"/>
        </w:rPr>
        <w:t>100 dozių (20 g buteliuke)</w:t>
      </w:r>
      <w:r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; </w:t>
      </w:r>
      <w:r w:rsidRPr="00DA7528">
        <w:rPr>
          <w:rFonts w:ascii="Times New Roman" w:eastAsia="Aptos" w:hAnsi="Times New Roman" w:cs="Times New Roman"/>
          <w:i/>
          <w:iCs/>
          <w:sz w:val="22"/>
          <w:szCs w:val="22"/>
        </w:rPr>
        <w:t>laikymo sąlygomis: lygiagrečiai importuojamam vaistui specialių laikymo sąlygų nereikia.</w:t>
      </w:r>
    </w:p>
    <w:sectPr w:rsidR="00B06E6B" w:rsidRPr="00161BB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B6F"/>
    <w:rsid w:val="00064DF6"/>
    <w:rsid w:val="00090DCA"/>
    <w:rsid w:val="000E66D7"/>
    <w:rsid w:val="000E75BE"/>
    <w:rsid w:val="00161BB6"/>
    <w:rsid w:val="00296824"/>
    <w:rsid w:val="003237ED"/>
    <w:rsid w:val="003E4E5D"/>
    <w:rsid w:val="00407917"/>
    <w:rsid w:val="004A174C"/>
    <w:rsid w:val="005E1B6F"/>
    <w:rsid w:val="006F7A5F"/>
    <w:rsid w:val="00771FD0"/>
    <w:rsid w:val="007B21F1"/>
    <w:rsid w:val="008225C1"/>
    <w:rsid w:val="0086405F"/>
    <w:rsid w:val="0087085B"/>
    <w:rsid w:val="00A96C69"/>
    <w:rsid w:val="00AE5A93"/>
    <w:rsid w:val="00B06E6B"/>
    <w:rsid w:val="00B62DE8"/>
    <w:rsid w:val="00BE308E"/>
    <w:rsid w:val="00D93C28"/>
    <w:rsid w:val="00F2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B4A5D"/>
  <w15:chartTrackingRefBased/>
  <w15:docId w15:val="{3C6ECE4A-0D74-4EC0-852C-5AF68317B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5E1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E1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E1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E1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E1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E1B6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E1B6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E1B6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E1B6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E1B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E1B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E1B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E1B6F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E1B6F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E1B6F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E1B6F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E1B6F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E1B6F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E1B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E1B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E1B6F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E1B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E1B6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5E1B6F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E1B6F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5E1B6F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E1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E1B6F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E1B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1982</Words>
  <Characters>1131</Characters>
  <Application>Microsoft Office Word</Application>
  <DocSecurity>0</DocSecurity>
  <Lines>9</Lines>
  <Paragraphs>6</Paragraphs>
  <ScaleCrop>false</ScaleCrop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16</cp:revision>
  <dcterms:created xsi:type="dcterms:W3CDTF">2026-04-25T20:17:00Z</dcterms:created>
  <dcterms:modified xsi:type="dcterms:W3CDTF">2026-06-17T11:39:00Z</dcterms:modified>
</cp:coreProperties>
</file>