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4253C" w14:textId="77777777" w:rsidR="00A30775" w:rsidRPr="0098177D" w:rsidRDefault="00A30775" w:rsidP="00A30775">
      <w:pPr>
        <w:tabs>
          <w:tab w:val="left" w:pos="567"/>
        </w:tabs>
        <w:ind w:left="0" w:firstLine="0"/>
        <w:rPr>
          <w:rFonts w:ascii="Times New Roman" w:eastAsia="Times New Roman" w:hAnsi="Times New Roman" w:cs="Times New Roman"/>
          <w:kern w:val="0"/>
          <w:sz w:val="22"/>
          <w:szCs w:val="22"/>
          <w:lang w:eastAsia="lt-LT"/>
          <w14:ligatures w14:val="none"/>
        </w:rPr>
      </w:pPr>
    </w:p>
    <w:p w14:paraId="3D056A34" w14:textId="77777777" w:rsidR="00A30775" w:rsidRPr="0098177D" w:rsidRDefault="00A30775" w:rsidP="00A30775">
      <w:pPr>
        <w:tabs>
          <w:tab w:val="left" w:pos="567"/>
        </w:tabs>
        <w:ind w:left="0" w:firstLine="0"/>
        <w:rPr>
          <w:rFonts w:ascii="Times New Roman" w:eastAsia="Times New Roman" w:hAnsi="Times New Roman" w:cs="Times New Roman"/>
          <w:kern w:val="0"/>
          <w:sz w:val="22"/>
          <w:szCs w:val="22"/>
          <w:lang w:eastAsia="lt-LT"/>
          <w14:ligatures w14:val="none"/>
        </w:rPr>
      </w:pPr>
    </w:p>
    <w:p w14:paraId="13C82D07" w14:textId="77777777" w:rsidR="00A30775" w:rsidRPr="0098177D" w:rsidRDefault="00A30775" w:rsidP="00A30775">
      <w:pPr>
        <w:tabs>
          <w:tab w:val="left" w:pos="567"/>
        </w:tabs>
        <w:ind w:left="0" w:firstLine="0"/>
        <w:rPr>
          <w:rFonts w:ascii="Times New Roman" w:eastAsia="Times New Roman" w:hAnsi="Times New Roman" w:cs="Times New Roman"/>
          <w:kern w:val="0"/>
          <w:sz w:val="22"/>
          <w:szCs w:val="22"/>
          <w:lang w:eastAsia="lt-LT"/>
          <w14:ligatures w14:val="none"/>
        </w:rPr>
      </w:pPr>
    </w:p>
    <w:p w14:paraId="01741ABF" w14:textId="77777777" w:rsidR="00A30775" w:rsidRPr="0098177D" w:rsidRDefault="00A30775" w:rsidP="00A30775">
      <w:pPr>
        <w:tabs>
          <w:tab w:val="left" w:pos="567"/>
        </w:tabs>
        <w:ind w:left="0" w:firstLine="0"/>
        <w:rPr>
          <w:rFonts w:ascii="Times New Roman" w:eastAsia="Times New Roman" w:hAnsi="Times New Roman" w:cs="Times New Roman"/>
          <w:kern w:val="0"/>
          <w:sz w:val="22"/>
          <w:szCs w:val="22"/>
          <w:lang w:eastAsia="lt-LT"/>
          <w14:ligatures w14:val="none"/>
        </w:rPr>
      </w:pPr>
    </w:p>
    <w:p w14:paraId="5E32C383" w14:textId="77777777" w:rsidR="00A30775" w:rsidRPr="0098177D" w:rsidRDefault="00A30775" w:rsidP="00A30775">
      <w:pPr>
        <w:tabs>
          <w:tab w:val="left" w:pos="567"/>
        </w:tabs>
        <w:ind w:left="0" w:firstLine="0"/>
        <w:rPr>
          <w:rFonts w:ascii="Times New Roman" w:eastAsia="Times New Roman" w:hAnsi="Times New Roman" w:cs="Times New Roman"/>
          <w:kern w:val="0"/>
          <w:sz w:val="22"/>
          <w:szCs w:val="22"/>
          <w:lang w:eastAsia="lt-LT"/>
          <w14:ligatures w14:val="none"/>
        </w:rPr>
      </w:pPr>
    </w:p>
    <w:p w14:paraId="5C836649" w14:textId="77777777" w:rsidR="00A30775" w:rsidRPr="0098177D" w:rsidRDefault="00A30775" w:rsidP="00A30775">
      <w:pPr>
        <w:tabs>
          <w:tab w:val="left" w:pos="567"/>
        </w:tabs>
        <w:ind w:left="0" w:firstLine="0"/>
        <w:rPr>
          <w:rFonts w:ascii="Times New Roman" w:eastAsia="Times New Roman" w:hAnsi="Times New Roman" w:cs="Times New Roman"/>
          <w:kern w:val="0"/>
          <w:sz w:val="22"/>
          <w:szCs w:val="22"/>
          <w:lang w:eastAsia="lt-LT"/>
          <w14:ligatures w14:val="none"/>
        </w:rPr>
      </w:pPr>
    </w:p>
    <w:p w14:paraId="37F7E0D4" w14:textId="77777777" w:rsidR="00A30775" w:rsidRPr="0098177D" w:rsidRDefault="00A30775" w:rsidP="00A30775">
      <w:pPr>
        <w:tabs>
          <w:tab w:val="left" w:pos="567"/>
        </w:tabs>
        <w:ind w:left="0" w:firstLine="0"/>
        <w:rPr>
          <w:rFonts w:ascii="Times New Roman" w:eastAsia="Times New Roman" w:hAnsi="Times New Roman" w:cs="Times New Roman"/>
          <w:kern w:val="0"/>
          <w:sz w:val="22"/>
          <w:szCs w:val="22"/>
          <w:lang w:eastAsia="lt-LT"/>
          <w14:ligatures w14:val="none"/>
        </w:rPr>
      </w:pPr>
    </w:p>
    <w:p w14:paraId="3B78E47B" w14:textId="77777777" w:rsidR="00A30775" w:rsidRPr="0098177D" w:rsidRDefault="00A30775" w:rsidP="00A30775">
      <w:pPr>
        <w:tabs>
          <w:tab w:val="left" w:pos="567"/>
        </w:tabs>
        <w:ind w:left="0" w:firstLine="0"/>
        <w:rPr>
          <w:rFonts w:ascii="Times New Roman" w:eastAsia="Times New Roman" w:hAnsi="Times New Roman" w:cs="Times New Roman"/>
          <w:kern w:val="0"/>
          <w:sz w:val="22"/>
          <w:szCs w:val="22"/>
          <w:lang w:eastAsia="lt-LT"/>
          <w14:ligatures w14:val="none"/>
        </w:rPr>
      </w:pPr>
    </w:p>
    <w:p w14:paraId="27E216C1" w14:textId="77777777" w:rsidR="00A30775" w:rsidRPr="0098177D" w:rsidRDefault="00A30775" w:rsidP="00A30775">
      <w:pPr>
        <w:tabs>
          <w:tab w:val="left" w:pos="567"/>
        </w:tabs>
        <w:ind w:left="0" w:firstLine="0"/>
        <w:rPr>
          <w:rFonts w:ascii="Times New Roman" w:eastAsia="Times New Roman" w:hAnsi="Times New Roman" w:cs="Times New Roman"/>
          <w:kern w:val="0"/>
          <w:sz w:val="22"/>
          <w:szCs w:val="22"/>
          <w:lang w:eastAsia="lt-LT"/>
          <w14:ligatures w14:val="none"/>
        </w:rPr>
      </w:pPr>
    </w:p>
    <w:p w14:paraId="278FBC50" w14:textId="77777777" w:rsidR="00A30775" w:rsidRPr="0098177D" w:rsidRDefault="00A30775" w:rsidP="00A30775">
      <w:pPr>
        <w:tabs>
          <w:tab w:val="left" w:pos="567"/>
        </w:tabs>
        <w:ind w:left="0" w:firstLine="0"/>
        <w:rPr>
          <w:rFonts w:ascii="Times New Roman" w:eastAsia="Times New Roman" w:hAnsi="Times New Roman" w:cs="Times New Roman"/>
          <w:kern w:val="0"/>
          <w:sz w:val="22"/>
          <w:szCs w:val="22"/>
          <w:lang w:eastAsia="lt-LT"/>
          <w14:ligatures w14:val="none"/>
        </w:rPr>
      </w:pPr>
    </w:p>
    <w:p w14:paraId="50380681" w14:textId="77777777" w:rsidR="00A30775" w:rsidRPr="0098177D" w:rsidRDefault="00A30775" w:rsidP="00A30775">
      <w:pPr>
        <w:tabs>
          <w:tab w:val="left" w:pos="567"/>
        </w:tabs>
        <w:ind w:left="0" w:firstLine="0"/>
        <w:rPr>
          <w:rFonts w:ascii="Times New Roman" w:eastAsia="Times New Roman" w:hAnsi="Times New Roman" w:cs="Times New Roman"/>
          <w:kern w:val="0"/>
          <w:sz w:val="22"/>
          <w:szCs w:val="22"/>
          <w:lang w:eastAsia="lt-LT"/>
          <w14:ligatures w14:val="none"/>
        </w:rPr>
      </w:pPr>
    </w:p>
    <w:p w14:paraId="105E5A9C" w14:textId="77777777" w:rsidR="00A30775" w:rsidRPr="0098177D" w:rsidRDefault="00A30775" w:rsidP="00A30775">
      <w:pPr>
        <w:tabs>
          <w:tab w:val="left" w:pos="567"/>
        </w:tabs>
        <w:ind w:left="0" w:firstLine="0"/>
        <w:rPr>
          <w:rFonts w:ascii="Times New Roman" w:eastAsia="Times New Roman" w:hAnsi="Times New Roman" w:cs="Times New Roman"/>
          <w:kern w:val="0"/>
          <w:sz w:val="22"/>
          <w:szCs w:val="22"/>
          <w:lang w:eastAsia="lt-LT"/>
          <w14:ligatures w14:val="none"/>
        </w:rPr>
      </w:pPr>
    </w:p>
    <w:p w14:paraId="0EC6BAB0" w14:textId="77777777" w:rsidR="00A30775" w:rsidRPr="0098177D" w:rsidRDefault="00A30775" w:rsidP="00A30775">
      <w:pPr>
        <w:tabs>
          <w:tab w:val="left" w:pos="567"/>
        </w:tabs>
        <w:ind w:left="0" w:firstLine="0"/>
        <w:rPr>
          <w:rFonts w:ascii="Times New Roman" w:eastAsia="Times New Roman" w:hAnsi="Times New Roman" w:cs="Times New Roman"/>
          <w:kern w:val="0"/>
          <w:sz w:val="22"/>
          <w:szCs w:val="22"/>
          <w:lang w:eastAsia="lt-LT"/>
          <w14:ligatures w14:val="none"/>
        </w:rPr>
      </w:pPr>
    </w:p>
    <w:p w14:paraId="78F4A543" w14:textId="77777777" w:rsidR="00A30775" w:rsidRPr="0098177D" w:rsidRDefault="00A30775" w:rsidP="00A30775">
      <w:pPr>
        <w:tabs>
          <w:tab w:val="left" w:pos="567"/>
        </w:tabs>
        <w:ind w:left="0" w:firstLine="0"/>
        <w:rPr>
          <w:rFonts w:ascii="Times New Roman" w:eastAsia="Times New Roman" w:hAnsi="Times New Roman" w:cs="Times New Roman"/>
          <w:kern w:val="0"/>
          <w:sz w:val="22"/>
          <w:szCs w:val="22"/>
          <w:lang w:eastAsia="lt-LT"/>
          <w14:ligatures w14:val="none"/>
        </w:rPr>
      </w:pPr>
    </w:p>
    <w:p w14:paraId="5C74E570" w14:textId="77777777" w:rsidR="00A30775" w:rsidRPr="0098177D" w:rsidRDefault="00A30775" w:rsidP="00A30775">
      <w:pPr>
        <w:tabs>
          <w:tab w:val="left" w:pos="567"/>
        </w:tabs>
        <w:ind w:left="0" w:firstLine="0"/>
        <w:rPr>
          <w:rFonts w:ascii="Times New Roman" w:eastAsia="Times New Roman" w:hAnsi="Times New Roman" w:cs="Times New Roman"/>
          <w:kern w:val="0"/>
          <w:sz w:val="22"/>
          <w:szCs w:val="22"/>
          <w:lang w:eastAsia="lt-LT"/>
          <w14:ligatures w14:val="none"/>
        </w:rPr>
      </w:pPr>
    </w:p>
    <w:p w14:paraId="0B92DB53" w14:textId="77777777" w:rsidR="00A30775" w:rsidRPr="0098177D" w:rsidRDefault="00A30775" w:rsidP="00A30775">
      <w:pPr>
        <w:tabs>
          <w:tab w:val="left" w:pos="567"/>
        </w:tabs>
        <w:ind w:left="0" w:firstLine="0"/>
        <w:rPr>
          <w:rFonts w:ascii="Times New Roman" w:eastAsia="Times New Roman" w:hAnsi="Times New Roman" w:cs="Times New Roman"/>
          <w:kern w:val="0"/>
          <w:sz w:val="22"/>
          <w:szCs w:val="22"/>
          <w:lang w:eastAsia="lt-LT"/>
          <w14:ligatures w14:val="none"/>
        </w:rPr>
      </w:pPr>
    </w:p>
    <w:p w14:paraId="1BF4A644" w14:textId="77777777" w:rsidR="00A30775" w:rsidRPr="0098177D" w:rsidRDefault="00A30775" w:rsidP="00A30775">
      <w:pPr>
        <w:tabs>
          <w:tab w:val="left" w:pos="567"/>
        </w:tabs>
        <w:ind w:left="0" w:firstLine="0"/>
        <w:rPr>
          <w:rFonts w:ascii="Times New Roman" w:eastAsia="Times New Roman" w:hAnsi="Times New Roman" w:cs="Times New Roman"/>
          <w:kern w:val="0"/>
          <w:sz w:val="22"/>
          <w:szCs w:val="22"/>
          <w:lang w:eastAsia="lt-LT"/>
          <w14:ligatures w14:val="none"/>
        </w:rPr>
      </w:pPr>
    </w:p>
    <w:p w14:paraId="139B5180" w14:textId="77777777" w:rsidR="00A30775" w:rsidRPr="0098177D" w:rsidRDefault="00A30775" w:rsidP="00A30775">
      <w:pPr>
        <w:tabs>
          <w:tab w:val="left" w:pos="567"/>
        </w:tabs>
        <w:ind w:left="0" w:firstLine="0"/>
        <w:rPr>
          <w:rFonts w:ascii="Times New Roman" w:eastAsia="Times New Roman" w:hAnsi="Times New Roman" w:cs="Times New Roman"/>
          <w:kern w:val="0"/>
          <w:sz w:val="22"/>
          <w:szCs w:val="22"/>
          <w:lang w:eastAsia="lt-LT"/>
          <w14:ligatures w14:val="none"/>
        </w:rPr>
      </w:pPr>
    </w:p>
    <w:p w14:paraId="48926A53" w14:textId="77777777" w:rsidR="00A30775" w:rsidRPr="0098177D" w:rsidRDefault="00A30775" w:rsidP="00A30775">
      <w:pPr>
        <w:tabs>
          <w:tab w:val="left" w:pos="567"/>
        </w:tabs>
        <w:ind w:left="0" w:firstLine="0"/>
        <w:rPr>
          <w:rFonts w:ascii="Times New Roman" w:eastAsia="Times New Roman" w:hAnsi="Times New Roman" w:cs="Times New Roman"/>
          <w:kern w:val="0"/>
          <w:sz w:val="22"/>
          <w:szCs w:val="22"/>
          <w:lang w:eastAsia="lt-LT"/>
          <w14:ligatures w14:val="none"/>
        </w:rPr>
      </w:pPr>
    </w:p>
    <w:p w14:paraId="3405CF4A" w14:textId="77777777" w:rsidR="00A30775" w:rsidRPr="0098177D" w:rsidRDefault="00A30775" w:rsidP="00A30775">
      <w:pPr>
        <w:tabs>
          <w:tab w:val="left" w:pos="567"/>
        </w:tabs>
        <w:ind w:left="0" w:firstLine="0"/>
        <w:rPr>
          <w:rFonts w:ascii="Times New Roman" w:eastAsia="Times New Roman" w:hAnsi="Times New Roman" w:cs="Times New Roman"/>
          <w:kern w:val="0"/>
          <w:sz w:val="22"/>
          <w:szCs w:val="22"/>
          <w:lang w:eastAsia="lt-LT"/>
          <w14:ligatures w14:val="none"/>
        </w:rPr>
      </w:pPr>
    </w:p>
    <w:p w14:paraId="5DEE1B41" w14:textId="77777777" w:rsidR="00A30775" w:rsidRPr="0098177D" w:rsidRDefault="00A30775" w:rsidP="00A30775">
      <w:pPr>
        <w:tabs>
          <w:tab w:val="left" w:pos="567"/>
        </w:tabs>
        <w:ind w:left="0" w:firstLine="0"/>
        <w:rPr>
          <w:rFonts w:ascii="Times New Roman" w:eastAsia="Times New Roman" w:hAnsi="Times New Roman" w:cs="Times New Roman"/>
          <w:kern w:val="0"/>
          <w:sz w:val="22"/>
          <w:szCs w:val="22"/>
          <w:lang w:eastAsia="lt-LT"/>
          <w14:ligatures w14:val="none"/>
        </w:rPr>
      </w:pPr>
    </w:p>
    <w:p w14:paraId="1298707F" w14:textId="77777777" w:rsidR="00A30775" w:rsidRPr="0098177D" w:rsidRDefault="00A30775" w:rsidP="00A30775">
      <w:pPr>
        <w:tabs>
          <w:tab w:val="left" w:pos="567"/>
        </w:tabs>
        <w:ind w:left="0" w:firstLine="0"/>
        <w:rPr>
          <w:rFonts w:ascii="Times New Roman" w:eastAsia="Times New Roman" w:hAnsi="Times New Roman" w:cs="Times New Roman"/>
          <w:kern w:val="0"/>
          <w:sz w:val="22"/>
          <w:szCs w:val="22"/>
          <w:lang w:eastAsia="lt-LT"/>
          <w14:ligatures w14:val="none"/>
        </w:rPr>
      </w:pPr>
    </w:p>
    <w:p w14:paraId="7D20707B" w14:textId="77777777" w:rsidR="00A30775" w:rsidRPr="0098177D" w:rsidRDefault="00A30775" w:rsidP="00A30775">
      <w:pPr>
        <w:tabs>
          <w:tab w:val="left" w:pos="567"/>
        </w:tabs>
        <w:ind w:left="0" w:firstLine="0"/>
        <w:rPr>
          <w:rFonts w:ascii="Times New Roman" w:eastAsia="Times New Roman" w:hAnsi="Times New Roman" w:cs="Times New Roman"/>
          <w:kern w:val="0"/>
          <w:sz w:val="22"/>
          <w:szCs w:val="22"/>
          <w:lang w:eastAsia="lt-LT"/>
          <w14:ligatures w14:val="none"/>
        </w:rPr>
      </w:pPr>
    </w:p>
    <w:p w14:paraId="60880F4D" w14:textId="77777777" w:rsidR="00A30775" w:rsidRPr="0098177D" w:rsidRDefault="00A30775" w:rsidP="00A30775">
      <w:pPr>
        <w:tabs>
          <w:tab w:val="left" w:pos="567"/>
        </w:tabs>
        <w:ind w:left="0" w:firstLine="0"/>
        <w:jc w:val="center"/>
        <w:rPr>
          <w:rFonts w:ascii="Times New Roman" w:eastAsia="Times New Roman" w:hAnsi="Times New Roman" w:cs="Times New Roman"/>
          <w:b/>
          <w:kern w:val="0"/>
          <w:sz w:val="22"/>
          <w:szCs w:val="22"/>
          <w:lang w:eastAsia="zh-CN"/>
          <w14:ligatures w14:val="none"/>
        </w:rPr>
      </w:pPr>
      <w:r w:rsidRPr="0098177D">
        <w:rPr>
          <w:rFonts w:ascii="Times New Roman" w:eastAsia="Times New Roman" w:hAnsi="Times New Roman" w:cs="Times New Roman"/>
          <w:b/>
          <w:kern w:val="0"/>
          <w:sz w:val="22"/>
          <w:szCs w:val="22"/>
          <w:lang w:eastAsia="zh-CN"/>
          <w14:ligatures w14:val="none"/>
        </w:rPr>
        <w:t>B. PAKUOTĖS LAPELIS</w:t>
      </w:r>
    </w:p>
    <w:p w14:paraId="5EBFD71C"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br w:type="page"/>
      </w:r>
    </w:p>
    <w:p w14:paraId="00AC3AB9" w14:textId="77777777" w:rsidR="00A30775" w:rsidRPr="0098177D" w:rsidRDefault="00A30775" w:rsidP="00A30775">
      <w:pPr>
        <w:tabs>
          <w:tab w:val="left" w:pos="567"/>
        </w:tabs>
        <w:ind w:left="0" w:firstLine="0"/>
        <w:jc w:val="center"/>
        <w:rPr>
          <w:rFonts w:ascii="Times New Roman" w:eastAsia="SimSun" w:hAnsi="Times New Roman" w:cs="Times New Roman"/>
          <w:b/>
          <w:bCs/>
          <w:kern w:val="0"/>
          <w:sz w:val="22"/>
          <w:szCs w:val="22"/>
          <w:lang w:eastAsia="zh-CN"/>
          <w14:ligatures w14:val="none"/>
        </w:rPr>
      </w:pPr>
      <w:r w:rsidRPr="0098177D">
        <w:rPr>
          <w:rFonts w:ascii="Times New Roman" w:eastAsia="SimSun" w:hAnsi="Times New Roman" w:cs="Times New Roman"/>
          <w:b/>
          <w:bCs/>
          <w:kern w:val="0"/>
          <w:sz w:val="22"/>
          <w:szCs w:val="22"/>
          <w:lang w:eastAsia="zh-CN"/>
          <w14:ligatures w14:val="none"/>
        </w:rPr>
        <w:lastRenderedPageBreak/>
        <w:t>Pakuotės lapelis: informacija vartotojui</w:t>
      </w:r>
    </w:p>
    <w:p w14:paraId="6A556DBF" w14:textId="77777777" w:rsidR="00A30775" w:rsidRPr="0098177D" w:rsidRDefault="00A30775" w:rsidP="00A30775">
      <w:pPr>
        <w:tabs>
          <w:tab w:val="left" w:pos="567"/>
        </w:tabs>
        <w:ind w:left="0" w:firstLine="0"/>
        <w:jc w:val="center"/>
        <w:rPr>
          <w:rFonts w:ascii="Times New Roman" w:eastAsia="SimSun" w:hAnsi="Times New Roman" w:cs="Times New Roman"/>
          <w:kern w:val="0"/>
          <w:sz w:val="22"/>
          <w:szCs w:val="22"/>
          <w:lang w:eastAsia="zh-CN"/>
          <w14:ligatures w14:val="none"/>
        </w:rPr>
      </w:pPr>
    </w:p>
    <w:p w14:paraId="6A602E79" w14:textId="66BCC25D" w:rsidR="00A30775" w:rsidRPr="0098177D" w:rsidRDefault="00A30775" w:rsidP="00A30775">
      <w:pPr>
        <w:tabs>
          <w:tab w:val="left" w:pos="567"/>
        </w:tabs>
        <w:ind w:left="0" w:firstLine="0"/>
        <w:jc w:val="center"/>
        <w:rPr>
          <w:rFonts w:ascii="Times New Roman" w:eastAsia="Times New Roman" w:hAnsi="Times New Roman" w:cs="Times New Roman"/>
          <w:b/>
          <w:kern w:val="0"/>
          <w:sz w:val="22"/>
          <w:szCs w:val="22"/>
          <w:lang w:eastAsia="lt-LT"/>
          <w14:ligatures w14:val="none"/>
        </w:rPr>
      </w:pPr>
      <w:r w:rsidRPr="0098177D">
        <w:rPr>
          <w:rFonts w:ascii="Times New Roman" w:eastAsia="Times New Roman" w:hAnsi="Times New Roman" w:cs="Times New Roman"/>
          <w:b/>
          <w:kern w:val="0"/>
          <w:sz w:val="22"/>
          <w:szCs w:val="22"/>
          <w:lang w:eastAsia="lt-LT"/>
          <w14:ligatures w14:val="none"/>
        </w:rPr>
        <w:t>TIMOSAN 1 </w:t>
      </w:r>
      <w:r w:rsidR="00F54586" w:rsidRPr="0098177D">
        <w:rPr>
          <w:rFonts w:ascii="Times New Roman" w:eastAsia="Times New Roman" w:hAnsi="Times New Roman" w:cs="Times New Roman"/>
          <w:b/>
          <w:kern w:val="0"/>
          <w:sz w:val="22"/>
          <w:szCs w:val="22"/>
          <w:lang w:eastAsia="lt-LT"/>
          <w14:ligatures w14:val="none"/>
        </w:rPr>
        <w:t>mg/g</w:t>
      </w:r>
      <w:r w:rsidRPr="0098177D">
        <w:rPr>
          <w:rFonts w:ascii="Times New Roman" w:eastAsia="Times New Roman" w:hAnsi="Times New Roman" w:cs="Times New Roman"/>
          <w:b/>
          <w:kern w:val="0"/>
          <w:sz w:val="22"/>
          <w:szCs w:val="22"/>
          <w:lang w:eastAsia="lt-LT"/>
          <w14:ligatures w14:val="none"/>
        </w:rPr>
        <w:t xml:space="preserve"> akių gelis</w:t>
      </w:r>
    </w:p>
    <w:p w14:paraId="06E3C774" w14:textId="70AF1DB5" w:rsidR="00A30775" w:rsidRPr="0098177D" w:rsidRDefault="00F54586" w:rsidP="00A30775">
      <w:pPr>
        <w:tabs>
          <w:tab w:val="left" w:pos="567"/>
        </w:tabs>
        <w:ind w:left="0" w:firstLine="0"/>
        <w:jc w:val="center"/>
        <w:rPr>
          <w:rFonts w:ascii="Times New Roman" w:eastAsia="Times New Roman" w:hAnsi="Times New Roman" w:cs="Times New Roman"/>
          <w:kern w:val="0"/>
          <w:sz w:val="22"/>
          <w:szCs w:val="22"/>
          <w:lang w:eastAsia="lt-LT"/>
          <w14:ligatures w14:val="none"/>
        </w:rPr>
      </w:pPr>
      <w:r w:rsidRPr="0098177D">
        <w:rPr>
          <w:rFonts w:ascii="Times New Roman" w:eastAsia="Times New Roman" w:hAnsi="Times New Roman" w:cs="Times New Roman"/>
          <w:kern w:val="0"/>
          <w:sz w:val="22"/>
          <w:szCs w:val="22"/>
          <w:lang w:eastAsia="lt-LT"/>
          <w14:ligatures w14:val="none"/>
        </w:rPr>
        <w:t>t</w:t>
      </w:r>
      <w:r w:rsidR="00A30775" w:rsidRPr="0098177D">
        <w:rPr>
          <w:rFonts w:ascii="Times New Roman" w:eastAsia="Times New Roman" w:hAnsi="Times New Roman" w:cs="Times New Roman"/>
          <w:kern w:val="0"/>
          <w:sz w:val="22"/>
          <w:szCs w:val="22"/>
          <w:lang w:eastAsia="lt-LT"/>
          <w14:ligatures w14:val="none"/>
        </w:rPr>
        <w:t>imololis</w:t>
      </w:r>
    </w:p>
    <w:p w14:paraId="6B676B67" w14:textId="77777777" w:rsidR="00A30775" w:rsidRPr="0098177D" w:rsidRDefault="00A30775" w:rsidP="00A30775">
      <w:pPr>
        <w:tabs>
          <w:tab w:val="left" w:pos="567"/>
        </w:tabs>
        <w:ind w:left="0" w:firstLine="0"/>
        <w:jc w:val="center"/>
        <w:rPr>
          <w:rFonts w:ascii="Times New Roman" w:eastAsia="Times New Roman" w:hAnsi="Times New Roman" w:cs="Times New Roman"/>
          <w:kern w:val="0"/>
          <w:sz w:val="22"/>
          <w:szCs w:val="22"/>
          <w:lang w:eastAsia="lt-LT"/>
          <w14:ligatures w14:val="none"/>
        </w:rPr>
      </w:pPr>
    </w:p>
    <w:p w14:paraId="79904C72"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b/>
          <w:bCs/>
          <w:kern w:val="0"/>
          <w:sz w:val="22"/>
          <w:szCs w:val="22"/>
          <w:lang w:eastAsia="zh-CN"/>
          <w14:ligatures w14:val="none"/>
        </w:rPr>
        <w:t xml:space="preserve">Atidžiai perskaitykite visą šį lapelį, </w:t>
      </w:r>
      <w:r w:rsidRPr="0098177D">
        <w:rPr>
          <w:rFonts w:ascii="Times New Roman" w:eastAsia="SimSun" w:hAnsi="Times New Roman" w:cs="Times New Roman"/>
          <w:b/>
          <w:kern w:val="0"/>
          <w:sz w:val="22"/>
          <w:szCs w:val="22"/>
          <w:lang w:eastAsia="zh-CN"/>
          <w14:ligatures w14:val="none"/>
        </w:rPr>
        <w:t xml:space="preserve">prieš pradėdami vartoti vaistą, </w:t>
      </w:r>
      <w:r w:rsidRPr="0098177D">
        <w:rPr>
          <w:rFonts w:ascii="Times New Roman" w:eastAsia="SimSun" w:hAnsi="Times New Roman" w:cs="Times New Roman"/>
          <w:b/>
          <w:bCs/>
          <w:kern w:val="0"/>
          <w:sz w:val="22"/>
          <w:szCs w:val="22"/>
          <w:lang w:eastAsia="zh-CN"/>
          <w14:ligatures w14:val="none"/>
        </w:rPr>
        <w:t>nes jame pateikiama Jums svarbi informacija.</w:t>
      </w:r>
    </w:p>
    <w:p w14:paraId="2FD19F56" w14:textId="717758DE" w:rsidR="00A30775" w:rsidRPr="0098177D" w:rsidRDefault="00A30775" w:rsidP="00F54586">
      <w:pPr>
        <w:pStyle w:val="Sraopastraipa"/>
        <w:numPr>
          <w:ilvl w:val="0"/>
          <w:numId w:val="35"/>
        </w:numPr>
        <w:ind w:left="567" w:hanging="283"/>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Neišmeskite šio lapelio, nes vėl gali prireikti jį perskaityti.</w:t>
      </w:r>
    </w:p>
    <w:p w14:paraId="17DA6BB4" w14:textId="0E409CA7" w:rsidR="00A30775" w:rsidRPr="0098177D" w:rsidRDefault="00A30775" w:rsidP="00F54586">
      <w:pPr>
        <w:pStyle w:val="Sraopastraipa"/>
        <w:numPr>
          <w:ilvl w:val="0"/>
          <w:numId w:val="35"/>
        </w:numPr>
        <w:ind w:left="567" w:hanging="283"/>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Jeigu kiltų daugiau klausimų, kreipkitės į gydytoją arba vaistininką.</w:t>
      </w:r>
    </w:p>
    <w:p w14:paraId="31629A7B" w14:textId="09F366C3" w:rsidR="00A30775" w:rsidRPr="0098177D" w:rsidRDefault="00A30775" w:rsidP="00F54586">
      <w:pPr>
        <w:pStyle w:val="Sraopastraipa"/>
        <w:numPr>
          <w:ilvl w:val="0"/>
          <w:numId w:val="35"/>
        </w:numPr>
        <w:ind w:left="567" w:hanging="283"/>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Šis vaistas skirtas tik Jums, todėl kitiems žmonėms jo duoti negalima. Vaistas gali jiems pakenkti (net tiems, kurių ligos požymiai yra tokie patys kaip Jūsų).</w:t>
      </w:r>
    </w:p>
    <w:p w14:paraId="2ECD1C1A" w14:textId="5FE69526" w:rsidR="00A30775" w:rsidRPr="0098177D" w:rsidRDefault="00A30775" w:rsidP="00F54586">
      <w:pPr>
        <w:pStyle w:val="Sraopastraipa"/>
        <w:numPr>
          <w:ilvl w:val="0"/>
          <w:numId w:val="35"/>
        </w:numPr>
        <w:ind w:left="567" w:hanging="283"/>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Jeigu pasireiškė sunkus šalutinis poveikis (net jeigu jis šiame lapelyje nenurodytas), kreipkitės į gydytoją arba vaistininką. Žr. 4 skyrių.</w:t>
      </w:r>
    </w:p>
    <w:p w14:paraId="0DBBECDC" w14:textId="77777777" w:rsidR="00A30775" w:rsidRPr="0098177D" w:rsidRDefault="00A30775" w:rsidP="00A30775">
      <w:pPr>
        <w:tabs>
          <w:tab w:val="left" w:pos="567"/>
        </w:tabs>
        <w:ind w:left="567" w:hanging="567"/>
        <w:rPr>
          <w:rFonts w:ascii="Times New Roman" w:eastAsia="SimSun" w:hAnsi="Times New Roman" w:cs="Times New Roman"/>
          <w:kern w:val="0"/>
          <w:sz w:val="22"/>
          <w:szCs w:val="22"/>
          <w:lang w:eastAsia="zh-CN"/>
          <w14:ligatures w14:val="none"/>
        </w:rPr>
      </w:pPr>
    </w:p>
    <w:p w14:paraId="7D7A7E79" w14:textId="77777777" w:rsidR="00A30775" w:rsidRPr="0098177D" w:rsidRDefault="00A30775" w:rsidP="00A30775">
      <w:pPr>
        <w:tabs>
          <w:tab w:val="left" w:pos="567"/>
        </w:tabs>
        <w:ind w:left="567" w:hanging="567"/>
        <w:rPr>
          <w:rFonts w:ascii="Times New Roman" w:eastAsia="SimSun" w:hAnsi="Times New Roman" w:cs="Times New Roman"/>
          <w:kern w:val="0"/>
          <w:sz w:val="22"/>
          <w:szCs w:val="22"/>
          <w:lang w:eastAsia="zh-CN"/>
          <w14:ligatures w14:val="none"/>
        </w:rPr>
      </w:pPr>
    </w:p>
    <w:p w14:paraId="5F52DDE5" w14:textId="77777777" w:rsidR="00A30775" w:rsidRPr="0098177D" w:rsidRDefault="00A30775" w:rsidP="00A30775">
      <w:pPr>
        <w:tabs>
          <w:tab w:val="left" w:pos="567"/>
        </w:tabs>
        <w:ind w:left="0" w:firstLine="0"/>
        <w:rPr>
          <w:rFonts w:ascii="Times New Roman" w:eastAsia="SimSun" w:hAnsi="Times New Roman" w:cs="Times New Roman"/>
          <w:b/>
          <w:kern w:val="0"/>
          <w:sz w:val="22"/>
          <w:szCs w:val="22"/>
          <w:lang w:eastAsia="zh-CN"/>
          <w14:ligatures w14:val="none"/>
        </w:rPr>
      </w:pPr>
      <w:r w:rsidRPr="0098177D">
        <w:rPr>
          <w:rFonts w:ascii="Times New Roman" w:eastAsia="SimSun" w:hAnsi="Times New Roman" w:cs="Times New Roman"/>
          <w:b/>
          <w:kern w:val="0"/>
          <w:sz w:val="22"/>
          <w:szCs w:val="22"/>
          <w:lang w:eastAsia="zh-CN"/>
          <w14:ligatures w14:val="none"/>
        </w:rPr>
        <w:t>Apie ką rašoma šiame lapelyje?</w:t>
      </w:r>
    </w:p>
    <w:p w14:paraId="09177070" w14:textId="77777777" w:rsidR="00A30775" w:rsidRPr="0098177D" w:rsidRDefault="00A30775" w:rsidP="00A30775">
      <w:pPr>
        <w:tabs>
          <w:tab w:val="left" w:pos="567"/>
        </w:tabs>
        <w:ind w:left="0" w:firstLine="0"/>
        <w:rPr>
          <w:rFonts w:ascii="Times New Roman" w:eastAsia="SimSun" w:hAnsi="Times New Roman" w:cs="Times New Roman"/>
          <w:b/>
          <w:kern w:val="0"/>
          <w:sz w:val="22"/>
          <w:szCs w:val="22"/>
          <w:lang w:eastAsia="zh-CN"/>
          <w14:ligatures w14:val="none"/>
        </w:rPr>
      </w:pPr>
    </w:p>
    <w:p w14:paraId="63412EC9" w14:textId="604C1AF4" w:rsidR="00A30775" w:rsidRPr="0098177D" w:rsidRDefault="00A30775" w:rsidP="00F54586">
      <w:pPr>
        <w:pStyle w:val="Sraopastraipa"/>
        <w:numPr>
          <w:ilvl w:val="0"/>
          <w:numId w:val="34"/>
        </w:numPr>
        <w:ind w:left="567" w:hanging="283"/>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Kas yra TIMOSAN ir kam jis vartojamas</w:t>
      </w:r>
    </w:p>
    <w:p w14:paraId="56ACB467" w14:textId="7F757346" w:rsidR="00A30775" w:rsidRPr="0098177D" w:rsidRDefault="00A30775" w:rsidP="00F54586">
      <w:pPr>
        <w:pStyle w:val="Sraopastraipa"/>
        <w:numPr>
          <w:ilvl w:val="0"/>
          <w:numId w:val="34"/>
        </w:numPr>
        <w:ind w:left="567" w:hanging="283"/>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 xml:space="preserve">Kas žinotina prieš vartojant TIMOSAN </w:t>
      </w:r>
    </w:p>
    <w:p w14:paraId="3A91B606" w14:textId="5149BD10" w:rsidR="00A30775" w:rsidRPr="0098177D" w:rsidRDefault="00A30775" w:rsidP="00F54586">
      <w:pPr>
        <w:pStyle w:val="Sraopastraipa"/>
        <w:numPr>
          <w:ilvl w:val="0"/>
          <w:numId w:val="34"/>
        </w:numPr>
        <w:ind w:left="567" w:hanging="283"/>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 xml:space="preserve">Kaip vartoti TIMOSAN </w:t>
      </w:r>
    </w:p>
    <w:p w14:paraId="0300DF85" w14:textId="073CDAFE" w:rsidR="00A30775" w:rsidRPr="0098177D" w:rsidRDefault="00A30775" w:rsidP="00F54586">
      <w:pPr>
        <w:pStyle w:val="Sraopastraipa"/>
        <w:numPr>
          <w:ilvl w:val="0"/>
          <w:numId w:val="34"/>
        </w:numPr>
        <w:ind w:left="567" w:hanging="283"/>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Galimas šalutinis poveikis</w:t>
      </w:r>
    </w:p>
    <w:p w14:paraId="538BB4E7" w14:textId="21B9C70D" w:rsidR="00A30775" w:rsidRPr="0098177D" w:rsidRDefault="00A30775" w:rsidP="00F54586">
      <w:pPr>
        <w:pStyle w:val="Sraopastraipa"/>
        <w:numPr>
          <w:ilvl w:val="0"/>
          <w:numId w:val="34"/>
        </w:numPr>
        <w:ind w:left="567" w:hanging="283"/>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 xml:space="preserve">Kaip laikyti TIMOSAN </w:t>
      </w:r>
    </w:p>
    <w:p w14:paraId="31A7D59E" w14:textId="147CBCBC" w:rsidR="00A30775" w:rsidRPr="0098177D" w:rsidRDefault="00A30775" w:rsidP="00F54586">
      <w:pPr>
        <w:pStyle w:val="Sraopastraipa"/>
        <w:numPr>
          <w:ilvl w:val="0"/>
          <w:numId w:val="34"/>
        </w:numPr>
        <w:ind w:left="567" w:hanging="283"/>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Pakuotės turinys ir kita informacija</w:t>
      </w:r>
    </w:p>
    <w:p w14:paraId="0EBAD4C2"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p>
    <w:p w14:paraId="3080DF75"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p>
    <w:p w14:paraId="5B096232" w14:textId="77777777" w:rsidR="00A30775" w:rsidRPr="0098177D" w:rsidRDefault="00A30775" w:rsidP="00A30775">
      <w:pPr>
        <w:tabs>
          <w:tab w:val="left" w:pos="567"/>
        </w:tabs>
        <w:ind w:left="0" w:firstLine="0"/>
        <w:rPr>
          <w:rFonts w:ascii="Times New Roman" w:eastAsia="SimSun" w:hAnsi="Times New Roman" w:cs="Times New Roman"/>
          <w:b/>
          <w:kern w:val="0"/>
          <w:sz w:val="22"/>
          <w:szCs w:val="22"/>
          <w:lang w:eastAsia="zh-CN"/>
          <w14:ligatures w14:val="none"/>
        </w:rPr>
      </w:pPr>
      <w:r w:rsidRPr="0098177D">
        <w:rPr>
          <w:rFonts w:ascii="Times New Roman" w:eastAsia="SimSun" w:hAnsi="Times New Roman" w:cs="Times New Roman"/>
          <w:b/>
          <w:kern w:val="0"/>
          <w:sz w:val="22"/>
          <w:szCs w:val="22"/>
          <w:lang w:eastAsia="zh-CN"/>
          <w14:ligatures w14:val="none"/>
        </w:rPr>
        <w:t>1.</w:t>
      </w:r>
      <w:r w:rsidRPr="0098177D">
        <w:rPr>
          <w:rFonts w:ascii="Times New Roman" w:eastAsia="SimSun" w:hAnsi="Times New Roman" w:cs="Times New Roman"/>
          <w:b/>
          <w:kern w:val="0"/>
          <w:sz w:val="22"/>
          <w:szCs w:val="22"/>
          <w:lang w:eastAsia="zh-CN"/>
          <w14:ligatures w14:val="none"/>
        </w:rPr>
        <w:tab/>
        <w:t>Kas yra TIMOSAN ir kam jis vartojamas</w:t>
      </w:r>
    </w:p>
    <w:p w14:paraId="1208F813" w14:textId="77777777" w:rsidR="00A30775" w:rsidRPr="0098177D" w:rsidRDefault="00A30775" w:rsidP="00A30775">
      <w:pPr>
        <w:tabs>
          <w:tab w:val="left" w:pos="567"/>
        </w:tabs>
        <w:ind w:left="0" w:firstLine="0"/>
        <w:rPr>
          <w:rFonts w:ascii="Times New Roman" w:eastAsia="SimSun" w:hAnsi="Times New Roman" w:cs="Times New Roman"/>
          <w:b/>
          <w:kern w:val="0"/>
          <w:sz w:val="22"/>
          <w:szCs w:val="22"/>
          <w:lang w:eastAsia="zh-CN"/>
          <w14:ligatures w14:val="none"/>
        </w:rPr>
      </w:pPr>
    </w:p>
    <w:p w14:paraId="7D21B78E"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Veiklioji medžiaga yra timololis, kuris yra beta adrenoblokatorius. Jis slopina vandeningo skysčio gamybą akyje, todėl mažėja akispūdis.</w:t>
      </w:r>
    </w:p>
    <w:p w14:paraId="118BCDCE"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TIMOSAN vartojamas padidėjusiam akispūdžiui mažinti ligoniams, sergantiems atvirojo kampo glaukoma arba akies hipertenzija.</w:t>
      </w:r>
    </w:p>
    <w:p w14:paraId="3B631E32"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p>
    <w:p w14:paraId="648A2D24"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p>
    <w:p w14:paraId="23F2BB23" w14:textId="77777777" w:rsidR="00A30775" w:rsidRPr="0098177D" w:rsidRDefault="00A30775" w:rsidP="00A30775">
      <w:pPr>
        <w:tabs>
          <w:tab w:val="left" w:pos="567"/>
        </w:tabs>
        <w:ind w:left="0" w:firstLine="0"/>
        <w:rPr>
          <w:rFonts w:ascii="Times New Roman" w:eastAsia="SimSun" w:hAnsi="Times New Roman" w:cs="Times New Roman"/>
          <w:b/>
          <w:kern w:val="0"/>
          <w:sz w:val="22"/>
          <w:szCs w:val="22"/>
          <w:lang w:eastAsia="zh-CN"/>
          <w14:ligatures w14:val="none"/>
        </w:rPr>
      </w:pPr>
      <w:r w:rsidRPr="0098177D">
        <w:rPr>
          <w:rFonts w:ascii="Times New Roman" w:eastAsia="SimSun" w:hAnsi="Times New Roman" w:cs="Times New Roman"/>
          <w:b/>
          <w:kern w:val="0"/>
          <w:sz w:val="22"/>
          <w:szCs w:val="22"/>
          <w:lang w:eastAsia="zh-CN"/>
          <w14:ligatures w14:val="none"/>
        </w:rPr>
        <w:t>2.</w:t>
      </w:r>
      <w:r w:rsidRPr="0098177D">
        <w:rPr>
          <w:rFonts w:ascii="Times New Roman" w:eastAsia="SimSun" w:hAnsi="Times New Roman" w:cs="Times New Roman"/>
          <w:b/>
          <w:kern w:val="0"/>
          <w:sz w:val="22"/>
          <w:szCs w:val="22"/>
          <w:lang w:eastAsia="zh-CN"/>
          <w14:ligatures w14:val="none"/>
        </w:rPr>
        <w:tab/>
        <w:t>Kas žinotina prieš vartojant TIMOSAN</w:t>
      </w:r>
    </w:p>
    <w:p w14:paraId="3201E743" w14:textId="77777777" w:rsidR="00A30775" w:rsidRPr="0098177D" w:rsidRDefault="00A30775" w:rsidP="00A30775">
      <w:pPr>
        <w:tabs>
          <w:tab w:val="left" w:pos="567"/>
        </w:tabs>
        <w:ind w:left="0" w:firstLine="0"/>
        <w:rPr>
          <w:rFonts w:ascii="Times New Roman" w:eastAsia="SimSun" w:hAnsi="Times New Roman" w:cs="Times New Roman"/>
          <w:b/>
          <w:kern w:val="0"/>
          <w:sz w:val="22"/>
          <w:szCs w:val="22"/>
          <w:lang w:eastAsia="zh-CN"/>
          <w14:ligatures w14:val="none"/>
        </w:rPr>
      </w:pPr>
    </w:p>
    <w:p w14:paraId="0E11BC00" w14:textId="7273E812" w:rsidR="00A30775" w:rsidRPr="0098177D" w:rsidRDefault="00A30775" w:rsidP="00A30775">
      <w:pPr>
        <w:tabs>
          <w:tab w:val="left" w:pos="567"/>
        </w:tabs>
        <w:ind w:left="0" w:firstLine="0"/>
        <w:rPr>
          <w:rFonts w:ascii="Times New Roman" w:eastAsia="SimSun" w:hAnsi="Times New Roman" w:cs="Times New Roman"/>
          <w:b/>
          <w:kern w:val="0"/>
          <w:sz w:val="22"/>
          <w:szCs w:val="22"/>
          <w:lang w:eastAsia="zh-CN"/>
          <w14:ligatures w14:val="none"/>
        </w:rPr>
      </w:pPr>
      <w:r w:rsidRPr="0098177D">
        <w:rPr>
          <w:rFonts w:ascii="Times New Roman" w:eastAsia="SimSun" w:hAnsi="Times New Roman" w:cs="Times New Roman"/>
          <w:b/>
          <w:kern w:val="0"/>
          <w:sz w:val="22"/>
          <w:szCs w:val="22"/>
          <w:lang w:eastAsia="zh-CN"/>
          <w14:ligatures w14:val="none"/>
        </w:rPr>
        <w:t xml:space="preserve">TIMOSAN vartoti </w:t>
      </w:r>
      <w:r w:rsidR="00F54586" w:rsidRPr="0098177D">
        <w:rPr>
          <w:rFonts w:ascii="Times New Roman" w:eastAsia="SimSun" w:hAnsi="Times New Roman" w:cs="Times New Roman"/>
          <w:b/>
          <w:kern w:val="0"/>
          <w:sz w:val="22"/>
          <w:szCs w:val="22"/>
          <w:lang w:eastAsia="zh-CN"/>
          <w14:ligatures w14:val="none"/>
        </w:rPr>
        <w:t>draudžiama</w:t>
      </w:r>
      <w:r w:rsidRPr="0098177D">
        <w:rPr>
          <w:rFonts w:ascii="Times New Roman" w:eastAsia="SimSun" w:hAnsi="Times New Roman" w:cs="Times New Roman"/>
          <w:b/>
          <w:kern w:val="0"/>
          <w:sz w:val="22"/>
          <w:szCs w:val="22"/>
          <w:lang w:eastAsia="zh-CN"/>
          <w14:ligatures w14:val="none"/>
        </w:rPr>
        <w:t>:</w:t>
      </w:r>
      <w:r w:rsidRPr="0098177D">
        <w:rPr>
          <w:rFonts w:ascii="Times New Roman" w:eastAsia="SimSun" w:hAnsi="Times New Roman" w:cs="Times New Roman"/>
          <w:b/>
          <w:kern w:val="0"/>
          <w:sz w:val="22"/>
          <w:szCs w:val="22"/>
          <w:lang w:eastAsia="zh-CN"/>
          <w14:ligatures w14:val="none"/>
        </w:rPr>
        <w:tab/>
      </w:r>
    </w:p>
    <w:p w14:paraId="59660A7D" w14:textId="568CA44D" w:rsidR="00A30775" w:rsidRPr="0098177D" w:rsidRDefault="00A30775" w:rsidP="00F54586">
      <w:pPr>
        <w:pStyle w:val="Sraopastraipa"/>
        <w:numPr>
          <w:ilvl w:val="0"/>
          <w:numId w:val="31"/>
        </w:numPr>
        <w:ind w:left="567" w:hanging="283"/>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jeigu yra alergija timololiui, beta-adrenoblokatoriams arba bet kuriai pagalbinei šio vaisto medžiagai (jos išvardytos 6 skyriuje);</w:t>
      </w:r>
    </w:p>
    <w:p w14:paraId="3AAD49FB" w14:textId="1B388B2E" w:rsidR="00A30775" w:rsidRPr="0098177D" w:rsidRDefault="00A30775" w:rsidP="00F54586">
      <w:pPr>
        <w:pStyle w:val="Sraopastraipa"/>
        <w:numPr>
          <w:ilvl w:val="0"/>
          <w:numId w:val="31"/>
        </w:numPr>
        <w:ind w:left="567" w:hanging="283"/>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jeigu yra ar buvo kvėpavimo sistemos sutrikimų, tokių kaip astma ar sunkus lėtinis obstrukcinis bronchitas (sunki plaučių liga, galinti sukelti švokštimą, kvėpavimo pasunkėjimą ir (arba) ilgalaikį kosulį);</w:t>
      </w:r>
    </w:p>
    <w:p w14:paraId="24FC0398" w14:textId="77777777" w:rsidR="00A30775" w:rsidRPr="0098177D" w:rsidRDefault="00A30775" w:rsidP="00F54586">
      <w:pPr>
        <w:numPr>
          <w:ilvl w:val="0"/>
          <w:numId w:val="31"/>
        </w:numPr>
        <w:ind w:left="567" w:hanging="283"/>
        <w:contextualSpacing/>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jeigu yra širdies plakimo suretėjimas, širdies nepakankamumas, širdies ritmo sutrikimų (nereguliarus širdies plakimas) ar II ar III laipsnio atrioventrikulinė blokada (tam tikras širdies ritmo sutrikimas) ir širdies ritmas nekontroliuojamas stimuliatoriumi.</w:t>
      </w:r>
    </w:p>
    <w:p w14:paraId="732296C9" w14:textId="77777777" w:rsidR="00A30775" w:rsidRPr="0098177D" w:rsidRDefault="00A30775" w:rsidP="00A30775">
      <w:pPr>
        <w:tabs>
          <w:tab w:val="left" w:pos="567"/>
        </w:tabs>
        <w:ind w:left="567" w:hanging="567"/>
        <w:rPr>
          <w:rFonts w:ascii="Times New Roman" w:eastAsia="SimSun" w:hAnsi="Times New Roman" w:cs="Times New Roman"/>
          <w:kern w:val="0"/>
          <w:sz w:val="22"/>
          <w:szCs w:val="22"/>
          <w:lang w:eastAsia="zh-CN"/>
          <w14:ligatures w14:val="none"/>
        </w:rPr>
      </w:pPr>
    </w:p>
    <w:p w14:paraId="10FFA28C" w14:textId="77777777" w:rsidR="00A30775" w:rsidRPr="0098177D" w:rsidRDefault="00A30775" w:rsidP="00A30775">
      <w:pPr>
        <w:tabs>
          <w:tab w:val="left" w:pos="567"/>
        </w:tabs>
        <w:ind w:left="567" w:hanging="567"/>
        <w:rPr>
          <w:rFonts w:ascii="Times New Roman" w:eastAsia="SimSun" w:hAnsi="Times New Roman" w:cs="Times New Roman"/>
          <w:b/>
          <w:kern w:val="0"/>
          <w:sz w:val="22"/>
          <w:szCs w:val="22"/>
          <w:lang w:eastAsia="zh-CN"/>
          <w14:ligatures w14:val="none"/>
        </w:rPr>
      </w:pPr>
      <w:r w:rsidRPr="0098177D">
        <w:rPr>
          <w:rFonts w:ascii="Times New Roman" w:eastAsia="SimSun" w:hAnsi="Times New Roman" w:cs="Times New Roman"/>
          <w:b/>
          <w:kern w:val="0"/>
          <w:sz w:val="22"/>
          <w:szCs w:val="22"/>
          <w:lang w:eastAsia="zh-CN"/>
          <w14:ligatures w14:val="none"/>
        </w:rPr>
        <w:t>Įspėjimai ir atsargumo priemonės</w:t>
      </w:r>
    </w:p>
    <w:p w14:paraId="3A0B7C59" w14:textId="77777777" w:rsidR="00A30775" w:rsidRPr="0098177D" w:rsidRDefault="00A30775" w:rsidP="00A30775">
      <w:pPr>
        <w:numPr>
          <w:ilvl w:val="12"/>
          <w:numId w:val="0"/>
        </w:numPr>
        <w:ind w:right="-2"/>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Pasitarkite su gydytoju arba vaistininku, prieš pradėdami vartoti TIMOSAN jei yra arba buvo toliau paminėta būklė.</w:t>
      </w:r>
    </w:p>
    <w:p w14:paraId="65AE319B" w14:textId="77777777" w:rsidR="00A30775" w:rsidRPr="0098177D" w:rsidRDefault="00A30775" w:rsidP="00F54586">
      <w:pPr>
        <w:numPr>
          <w:ilvl w:val="0"/>
          <w:numId w:val="30"/>
        </w:numPr>
        <w:ind w:left="567" w:hanging="283"/>
        <w:contextualSpacing/>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Išeminė širdies liga (galimi simptomai yra krūtinės skausmas ar veržimas, oro stoka ar dusulys), širdies nepakankamumas, mažas kraujospūdis.</w:t>
      </w:r>
    </w:p>
    <w:p w14:paraId="66B1E7E4" w14:textId="77777777" w:rsidR="00A30775" w:rsidRPr="0098177D" w:rsidRDefault="00A30775" w:rsidP="00F54586">
      <w:pPr>
        <w:numPr>
          <w:ilvl w:val="0"/>
          <w:numId w:val="30"/>
        </w:numPr>
        <w:ind w:left="567" w:hanging="283"/>
        <w:contextualSpacing/>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Širdies ritmo sutrikimas, pvz., retas širdies plakimas.</w:t>
      </w:r>
    </w:p>
    <w:p w14:paraId="5219F4D6" w14:textId="77777777" w:rsidR="00A30775" w:rsidRPr="0098177D" w:rsidRDefault="00A30775" w:rsidP="00F54586">
      <w:pPr>
        <w:numPr>
          <w:ilvl w:val="0"/>
          <w:numId w:val="30"/>
        </w:numPr>
        <w:ind w:left="567" w:hanging="283"/>
        <w:contextualSpacing/>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Kvėpavimo sutrikimai, astma ar lėtinė obstrukcinė plaučių liga.</w:t>
      </w:r>
    </w:p>
    <w:p w14:paraId="48D29BDF" w14:textId="77777777" w:rsidR="00A30775" w:rsidRPr="0098177D" w:rsidRDefault="00A30775" w:rsidP="00F54586">
      <w:pPr>
        <w:numPr>
          <w:ilvl w:val="0"/>
          <w:numId w:val="30"/>
        </w:numPr>
        <w:ind w:left="567" w:hanging="283"/>
        <w:contextualSpacing/>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Bloga kraujotaka pasireiškianti liga (pvz., Raynaud liga ar Raynaud sindromas).</w:t>
      </w:r>
    </w:p>
    <w:p w14:paraId="52B28397" w14:textId="5B446A42" w:rsidR="00A30775" w:rsidRPr="0098177D" w:rsidRDefault="00A30775" w:rsidP="00F54586">
      <w:pPr>
        <w:numPr>
          <w:ilvl w:val="0"/>
          <w:numId w:val="30"/>
        </w:numPr>
        <w:ind w:left="567" w:hanging="283"/>
        <w:contextualSpacing/>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Cukrinis diabetas, nes timololis gali paslėpti mažo cukraus kiekio kraujyje požymius ir simptomus).</w:t>
      </w:r>
    </w:p>
    <w:p w14:paraId="256F1FEF" w14:textId="77777777" w:rsidR="00A30775" w:rsidRPr="0098177D" w:rsidRDefault="00A30775" w:rsidP="00F54586">
      <w:pPr>
        <w:numPr>
          <w:ilvl w:val="0"/>
          <w:numId w:val="30"/>
        </w:numPr>
        <w:ind w:left="567" w:hanging="283"/>
        <w:contextualSpacing/>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Per stipri skydliaukės veikla (vartojant timololio gali nebūti tokio poveikio požymių ir simptomų).</w:t>
      </w:r>
    </w:p>
    <w:p w14:paraId="3328D2C4" w14:textId="77777777" w:rsidR="00A30775" w:rsidRPr="0098177D" w:rsidRDefault="00A30775" w:rsidP="00F54586">
      <w:pPr>
        <w:numPr>
          <w:ilvl w:val="0"/>
          <w:numId w:val="30"/>
        </w:numPr>
        <w:ind w:left="567" w:hanging="283"/>
        <w:contextualSpacing/>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lastRenderedPageBreak/>
        <w:t>Negydytas antinksčių liaukos navikas (feochromocitoma).</w:t>
      </w:r>
    </w:p>
    <w:p w14:paraId="402A72DC" w14:textId="77777777" w:rsidR="00A30775" w:rsidRPr="0098177D" w:rsidRDefault="00A30775" w:rsidP="00F54586">
      <w:pPr>
        <w:numPr>
          <w:ilvl w:val="0"/>
          <w:numId w:val="30"/>
        </w:numPr>
        <w:ind w:left="567" w:hanging="283"/>
        <w:contextualSpacing/>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Rūgščių ir šarmų pusiausvyros sutrikimas (metabolinė acidozė).</w:t>
      </w:r>
    </w:p>
    <w:p w14:paraId="37852A9A" w14:textId="77777777" w:rsidR="00A30775" w:rsidRPr="0098177D" w:rsidRDefault="00A30775" w:rsidP="00F54586">
      <w:pPr>
        <w:numPr>
          <w:ilvl w:val="0"/>
          <w:numId w:val="30"/>
        </w:numPr>
        <w:ind w:left="567" w:hanging="283"/>
        <w:contextualSpacing/>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Atopija ar sunki anafilaksinė (alerginė) reakcija, kadangi timololis gali keisti adrenalino (vaisto, vartojamo anafilaksinei reakcijai gydyti) veiksmingumą.</w:t>
      </w:r>
    </w:p>
    <w:p w14:paraId="0AC03722" w14:textId="77777777" w:rsidR="00A30775" w:rsidRPr="0098177D" w:rsidRDefault="00A30775" w:rsidP="00F54586">
      <w:pPr>
        <w:numPr>
          <w:ilvl w:val="0"/>
          <w:numId w:val="30"/>
        </w:numPr>
        <w:ind w:left="567" w:hanging="283"/>
        <w:contextualSpacing/>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Ragenos (priekinio akies obuolio sluoksnio) liga, nes timololis gali sukelti akių sausumą.</w:t>
      </w:r>
    </w:p>
    <w:p w14:paraId="0B0FB705"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p>
    <w:p w14:paraId="74ECFFF9" w14:textId="77777777" w:rsidR="00A30775" w:rsidRPr="0098177D" w:rsidRDefault="00A30775" w:rsidP="00A30775">
      <w:pPr>
        <w:tabs>
          <w:tab w:val="left" w:pos="0"/>
        </w:tabs>
        <w:ind w:left="0" w:firstLine="0"/>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Jei Jums bus atliekama operacija, prieš ją pasakykite gydytojui, kad vartojate TIMOSAN, nes timololis gali keisti kai kurių anestezijai vartojamų vaistų poveikį.</w:t>
      </w:r>
    </w:p>
    <w:p w14:paraId="4324E666" w14:textId="77777777" w:rsidR="00A30775" w:rsidRPr="0098177D" w:rsidRDefault="00A30775" w:rsidP="00A30775">
      <w:pPr>
        <w:tabs>
          <w:tab w:val="left" w:pos="0"/>
        </w:tabs>
        <w:ind w:left="0" w:firstLine="0"/>
        <w:rPr>
          <w:rFonts w:ascii="Times New Roman" w:eastAsia="SimSun" w:hAnsi="Times New Roman" w:cs="Times New Roman"/>
          <w:kern w:val="0"/>
          <w:sz w:val="22"/>
          <w:szCs w:val="22"/>
          <w:lang w:eastAsia="zh-CN"/>
          <w14:ligatures w14:val="none"/>
        </w:rPr>
      </w:pPr>
    </w:p>
    <w:p w14:paraId="79A7A31B" w14:textId="77777777" w:rsidR="00A30775" w:rsidRPr="0098177D" w:rsidRDefault="00A30775" w:rsidP="00A30775">
      <w:pPr>
        <w:tabs>
          <w:tab w:val="left" w:pos="0"/>
        </w:tabs>
        <w:ind w:left="0" w:firstLine="0"/>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Jeigu Jums bus atliekama akies operacija arba atsiras kita akies, ar sužeisite akį, kreipkitės į savo gydytoją. Gydytojas patars, kaip tokiu atveju reikia vartoti TIMOSAN.</w:t>
      </w:r>
    </w:p>
    <w:p w14:paraId="2F292AA9" w14:textId="77777777" w:rsidR="00A30775" w:rsidRPr="0098177D" w:rsidRDefault="00A30775" w:rsidP="00A30775">
      <w:pPr>
        <w:tabs>
          <w:tab w:val="left" w:pos="567"/>
        </w:tabs>
        <w:ind w:left="567" w:hanging="567"/>
        <w:rPr>
          <w:rFonts w:ascii="Times New Roman" w:eastAsia="SimSun" w:hAnsi="Times New Roman" w:cs="Times New Roman"/>
          <w:kern w:val="0"/>
          <w:sz w:val="22"/>
          <w:szCs w:val="22"/>
          <w:lang w:eastAsia="zh-CN"/>
          <w14:ligatures w14:val="none"/>
        </w:rPr>
      </w:pPr>
    </w:p>
    <w:p w14:paraId="595665F1" w14:textId="77777777" w:rsidR="00A30775" w:rsidRPr="0098177D" w:rsidRDefault="00A30775" w:rsidP="00A30775">
      <w:pPr>
        <w:tabs>
          <w:tab w:val="left" w:pos="567"/>
        </w:tabs>
        <w:ind w:left="0" w:firstLine="0"/>
        <w:rPr>
          <w:rFonts w:ascii="Times New Roman" w:eastAsia="SimSun" w:hAnsi="Times New Roman" w:cs="Times New Roman"/>
          <w:b/>
          <w:kern w:val="0"/>
          <w:sz w:val="22"/>
          <w:szCs w:val="22"/>
          <w:lang w:eastAsia="zh-CN"/>
          <w14:ligatures w14:val="none"/>
        </w:rPr>
      </w:pPr>
      <w:r w:rsidRPr="0098177D">
        <w:rPr>
          <w:rFonts w:ascii="Times New Roman" w:eastAsia="SimSun" w:hAnsi="Times New Roman" w:cs="Times New Roman"/>
          <w:b/>
          <w:kern w:val="0"/>
          <w:sz w:val="22"/>
          <w:szCs w:val="22"/>
          <w:lang w:eastAsia="zh-CN"/>
          <w14:ligatures w14:val="none"/>
        </w:rPr>
        <w:t>Vaikams</w:t>
      </w:r>
    </w:p>
    <w:p w14:paraId="6291B281"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Jaunesniems nei 12 metų vaikams vartoti TIMOSAN nerekomenduojama.</w:t>
      </w:r>
    </w:p>
    <w:p w14:paraId="0A79E48B"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p>
    <w:p w14:paraId="01416EA2" w14:textId="77777777" w:rsidR="00A30775" w:rsidRPr="0098177D" w:rsidRDefault="00A30775" w:rsidP="00A30775">
      <w:pPr>
        <w:tabs>
          <w:tab w:val="left" w:pos="567"/>
        </w:tabs>
        <w:ind w:left="0" w:firstLine="0"/>
        <w:rPr>
          <w:rFonts w:ascii="Times New Roman" w:eastAsia="SimSun" w:hAnsi="Times New Roman" w:cs="Times New Roman"/>
          <w:b/>
          <w:kern w:val="0"/>
          <w:sz w:val="22"/>
          <w:szCs w:val="22"/>
          <w:lang w:eastAsia="zh-CN"/>
          <w14:ligatures w14:val="none"/>
        </w:rPr>
      </w:pPr>
      <w:r w:rsidRPr="0098177D">
        <w:rPr>
          <w:rFonts w:ascii="Times New Roman" w:eastAsia="SimSun" w:hAnsi="Times New Roman" w:cs="Times New Roman"/>
          <w:b/>
          <w:kern w:val="0"/>
          <w:sz w:val="22"/>
          <w:szCs w:val="22"/>
          <w:lang w:eastAsia="zh-CN"/>
          <w14:ligatures w14:val="none"/>
        </w:rPr>
        <w:t xml:space="preserve">Kiti vaistai ir TIMOSAN </w:t>
      </w:r>
    </w:p>
    <w:p w14:paraId="463DF0ED"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TIMOSAN gali keisti kitų vaistų (įskaitant akių lašus nuo glaukomos), o jie - TIMOSAN  poveikį. Jeigu vartojate ar neseniai vartojote kitų vaistų arba dėl to nesate tikri, apie tai pasakykite gydytojui arba vaistininkui.</w:t>
      </w:r>
    </w:p>
    <w:p w14:paraId="51509727"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p>
    <w:p w14:paraId="1BC39D6B" w14:textId="77777777" w:rsidR="00A30775" w:rsidRPr="0098177D" w:rsidRDefault="00A30775" w:rsidP="00A30775">
      <w:pPr>
        <w:ind w:left="0" w:firstLine="0"/>
        <w:rPr>
          <w:rFonts w:ascii="Times New Roman" w:eastAsia="SimSun" w:hAnsi="Times New Roman" w:cs="Times New Roman"/>
          <w:kern w:val="0"/>
          <w:sz w:val="22"/>
          <w:szCs w:val="22"/>
          <w:lang w:eastAsia="zh-CN" w:bidi="th-TH"/>
          <w14:ligatures w14:val="none"/>
        </w:rPr>
      </w:pPr>
      <w:r w:rsidRPr="0098177D">
        <w:rPr>
          <w:rFonts w:ascii="Times New Roman" w:eastAsia="SimSun" w:hAnsi="Times New Roman" w:cs="Times New Roman"/>
          <w:kern w:val="0"/>
          <w:sz w:val="22"/>
          <w:szCs w:val="22"/>
          <w:lang w:eastAsia="zh-CN" w:bidi="th-TH"/>
          <w14:ligatures w14:val="none"/>
        </w:rPr>
        <w:t>Pasakykite savo gydytojui, jei vartojate ar planuojate vartoti:</w:t>
      </w:r>
    </w:p>
    <w:p w14:paraId="3A7ADB14" w14:textId="77777777" w:rsidR="00A30775" w:rsidRPr="0098177D" w:rsidRDefault="00A30775" w:rsidP="00F54586">
      <w:pPr>
        <w:numPr>
          <w:ilvl w:val="0"/>
          <w:numId w:val="29"/>
        </w:numPr>
        <w:adjustRightInd w:val="0"/>
        <w:snapToGrid w:val="0"/>
        <w:ind w:left="567" w:right="-2" w:hanging="283"/>
        <w:rPr>
          <w:rFonts w:ascii="Times New Roman" w:eastAsia="SimSun" w:hAnsi="Times New Roman" w:cs="Times New Roman"/>
          <w:noProof/>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 xml:space="preserve">kraujospūdį mažinančių vaistų; </w:t>
      </w:r>
    </w:p>
    <w:p w14:paraId="16335381" w14:textId="77777777" w:rsidR="00A30775" w:rsidRPr="0098177D" w:rsidRDefault="00A30775" w:rsidP="00F54586">
      <w:pPr>
        <w:numPr>
          <w:ilvl w:val="0"/>
          <w:numId w:val="29"/>
        </w:numPr>
        <w:adjustRightInd w:val="0"/>
        <w:snapToGrid w:val="0"/>
        <w:ind w:left="567" w:right="-2" w:hanging="283"/>
        <w:rPr>
          <w:rFonts w:ascii="Times New Roman" w:eastAsia="SimSun" w:hAnsi="Times New Roman" w:cs="Times New Roman"/>
          <w:noProof/>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vaistų nuo širdies ligų, įskaitant beta-adrenorecpetorių blokatorius, klonidiną, hidralaziną, dizopiramidą, amjodaroną, vaistų, vadinamų kalcio antagonistais (verapamilio, diltiazemo ir nifedipino), katecholaminų kiekį mažinančių vaistų (pvz., rezerpino), širdį veikiančių glikozidų, pvz., digoksino, ar rauvolfijos alkaloidų;</w:t>
      </w:r>
    </w:p>
    <w:p w14:paraId="4A17290B" w14:textId="77777777" w:rsidR="00A30775" w:rsidRPr="0098177D" w:rsidRDefault="00A30775" w:rsidP="00F54586">
      <w:pPr>
        <w:numPr>
          <w:ilvl w:val="0"/>
          <w:numId w:val="29"/>
        </w:numPr>
        <w:adjustRightInd w:val="0"/>
        <w:snapToGrid w:val="0"/>
        <w:ind w:left="567" w:right="-2" w:hanging="283"/>
        <w:rPr>
          <w:rFonts w:ascii="Times New Roman" w:eastAsia="SimSun" w:hAnsi="Times New Roman" w:cs="Times New Roman"/>
          <w:noProof/>
          <w:kern w:val="0"/>
          <w:sz w:val="22"/>
          <w:szCs w:val="22"/>
          <w:lang w:eastAsia="zh-CN"/>
          <w14:ligatures w14:val="none"/>
        </w:rPr>
      </w:pPr>
      <w:r w:rsidRPr="0098177D">
        <w:rPr>
          <w:rFonts w:ascii="Times New Roman" w:eastAsia="SimSun" w:hAnsi="Times New Roman" w:cs="Times New Roman"/>
          <w:noProof/>
          <w:kern w:val="0"/>
          <w:sz w:val="22"/>
          <w:szCs w:val="22"/>
          <w:lang w:eastAsia="zh-CN"/>
          <w14:ligatures w14:val="none"/>
        </w:rPr>
        <w:t>vaistų nuo diabeto;</w:t>
      </w:r>
    </w:p>
    <w:p w14:paraId="758E7923" w14:textId="77777777" w:rsidR="00A30775" w:rsidRPr="0098177D" w:rsidRDefault="00A30775" w:rsidP="00F54586">
      <w:pPr>
        <w:numPr>
          <w:ilvl w:val="0"/>
          <w:numId w:val="29"/>
        </w:numPr>
        <w:ind w:left="567" w:hanging="283"/>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kvinidino (jo vartojama širdies ligoms ir tam tikro tipo maliarijai gydyti);</w:t>
      </w:r>
    </w:p>
    <w:p w14:paraId="75CA345D" w14:textId="77777777" w:rsidR="00A30775" w:rsidRPr="0098177D" w:rsidRDefault="00A30775" w:rsidP="00F54586">
      <w:pPr>
        <w:numPr>
          <w:ilvl w:val="0"/>
          <w:numId w:val="29"/>
        </w:numPr>
        <w:ind w:left="567" w:hanging="283"/>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antidepresantų, vadinamų fluoksetinu ir paroksetinu;</w:t>
      </w:r>
    </w:p>
    <w:p w14:paraId="6947CF57" w14:textId="77777777" w:rsidR="00A30775" w:rsidRPr="0098177D" w:rsidRDefault="00A30775" w:rsidP="00F54586">
      <w:pPr>
        <w:numPr>
          <w:ilvl w:val="0"/>
          <w:numId w:val="29"/>
        </w:numPr>
        <w:ind w:left="567" w:hanging="283"/>
        <w:contextualSpacing/>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cimetidino (vaisto nuo skrandžio rūgštingumo);</w:t>
      </w:r>
    </w:p>
    <w:p w14:paraId="02EA2AAE" w14:textId="77777777" w:rsidR="00A30775" w:rsidRPr="0098177D" w:rsidRDefault="00A30775" w:rsidP="00F54586">
      <w:pPr>
        <w:numPr>
          <w:ilvl w:val="0"/>
          <w:numId w:val="29"/>
        </w:numPr>
        <w:ind w:left="567" w:hanging="283"/>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anestetinių preparatų;</w:t>
      </w:r>
    </w:p>
    <w:p w14:paraId="6C74022A" w14:textId="77777777" w:rsidR="00A30775" w:rsidRPr="0098177D" w:rsidRDefault="00A30775" w:rsidP="00F54586">
      <w:pPr>
        <w:numPr>
          <w:ilvl w:val="0"/>
          <w:numId w:val="29"/>
        </w:numPr>
        <w:tabs>
          <w:tab w:val="left" w:pos="567"/>
        </w:tabs>
        <w:ind w:left="567" w:hanging="283"/>
        <w:contextualSpacing/>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alkoholio.</w:t>
      </w:r>
    </w:p>
    <w:p w14:paraId="398404DD" w14:textId="77777777" w:rsidR="00A30775" w:rsidRPr="0098177D" w:rsidRDefault="00A30775" w:rsidP="00A30775">
      <w:pPr>
        <w:tabs>
          <w:tab w:val="left" w:pos="567"/>
        </w:tabs>
        <w:ind w:left="567" w:hanging="567"/>
        <w:rPr>
          <w:rFonts w:ascii="Times New Roman" w:eastAsia="SimSun" w:hAnsi="Times New Roman" w:cs="Times New Roman"/>
          <w:kern w:val="0"/>
          <w:sz w:val="22"/>
          <w:szCs w:val="22"/>
          <w:lang w:eastAsia="zh-CN"/>
          <w14:ligatures w14:val="none"/>
        </w:rPr>
      </w:pPr>
    </w:p>
    <w:p w14:paraId="18BB6994" w14:textId="77777777" w:rsidR="00A30775" w:rsidRPr="0098177D" w:rsidRDefault="00A30775" w:rsidP="00A30775">
      <w:pPr>
        <w:tabs>
          <w:tab w:val="left" w:pos="567"/>
        </w:tabs>
        <w:ind w:left="0" w:firstLine="0"/>
        <w:rPr>
          <w:rFonts w:ascii="Times New Roman" w:eastAsia="SimSun" w:hAnsi="Times New Roman" w:cs="Times New Roman"/>
          <w:b/>
          <w:kern w:val="0"/>
          <w:sz w:val="22"/>
          <w:szCs w:val="22"/>
          <w:lang w:eastAsia="zh-CN"/>
          <w14:ligatures w14:val="none"/>
        </w:rPr>
      </w:pPr>
      <w:r w:rsidRPr="0098177D">
        <w:rPr>
          <w:rFonts w:ascii="Times New Roman" w:eastAsia="SimSun" w:hAnsi="Times New Roman" w:cs="Times New Roman"/>
          <w:b/>
          <w:kern w:val="0"/>
          <w:sz w:val="22"/>
          <w:szCs w:val="22"/>
          <w:lang w:eastAsia="zh-CN"/>
          <w14:ligatures w14:val="none"/>
        </w:rPr>
        <w:t>Nėštumas, žindymo laikotarpis ir vaisingumas</w:t>
      </w:r>
    </w:p>
    <w:p w14:paraId="68CE1DB1" w14:textId="77777777" w:rsidR="00A30775" w:rsidRPr="0098177D" w:rsidRDefault="00A30775" w:rsidP="00A30775">
      <w:pPr>
        <w:ind w:left="0" w:firstLine="0"/>
        <w:rPr>
          <w:rFonts w:ascii="Times New Roman" w:eastAsia="SimSun" w:hAnsi="Times New Roman" w:cs="Times New Roman"/>
          <w:color w:val="000000"/>
          <w:kern w:val="0"/>
          <w:sz w:val="22"/>
          <w:szCs w:val="22"/>
          <w:lang w:eastAsia="el-GR"/>
          <w14:ligatures w14:val="none"/>
        </w:rPr>
      </w:pPr>
      <w:r w:rsidRPr="0098177D">
        <w:rPr>
          <w:rFonts w:ascii="Times New Roman" w:eastAsia="SimSun" w:hAnsi="Times New Roman" w:cs="Times New Roman"/>
          <w:kern w:val="0"/>
          <w:sz w:val="22"/>
          <w:szCs w:val="22"/>
          <w:lang w:eastAsia="zh-CN"/>
          <w14:ligatures w14:val="none"/>
        </w:rPr>
        <w:t xml:space="preserve">Jeigu esate nėščia, žindote kūdikį, manote, kad galbūt esate nėščia arba planuojate pastoti, tai prieš vartodama šį vaistą pasitarkite su gydytoju arba vaistininku. </w:t>
      </w:r>
      <w:r w:rsidRPr="0098177D">
        <w:rPr>
          <w:rFonts w:ascii="Times New Roman" w:eastAsia="SimSun" w:hAnsi="Times New Roman" w:cs="Times New Roman"/>
          <w:color w:val="000000"/>
          <w:kern w:val="0"/>
          <w:sz w:val="22"/>
          <w:szCs w:val="22"/>
          <w:lang w:eastAsia="el-GR"/>
          <w14:ligatures w14:val="none"/>
        </w:rPr>
        <w:t xml:space="preserve">Nėštumo laikotarpiu </w:t>
      </w:r>
      <w:r w:rsidRPr="0098177D">
        <w:rPr>
          <w:rFonts w:ascii="Times New Roman" w:eastAsia="SimSun" w:hAnsi="Times New Roman" w:cs="Times New Roman"/>
          <w:kern w:val="0"/>
          <w:sz w:val="22"/>
          <w:szCs w:val="22"/>
          <w:lang w:eastAsia="zh-CN"/>
          <w14:ligatures w14:val="none"/>
        </w:rPr>
        <w:t xml:space="preserve">TIMOSAN </w:t>
      </w:r>
      <w:r w:rsidRPr="0098177D">
        <w:rPr>
          <w:rFonts w:ascii="Times New Roman" w:eastAsia="SimSun" w:hAnsi="Times New Roman" w:cs="Times New Roman"/>
          <w:color w:val="000000"/>
          <w:kern w:val="0"/>
          <w:sz w:val="22"/>
          <w:szCs w:val="22"/>
          <w:lang w:eastAsia="el-GR"/>
          <w14:ligatures w14:val="none"/>
        </w:rPr>
        <w:t>galima vartoti tik tuo atveju, jei gydytojas mano, kad toks gydymas yra būtinas.</w:t>
      </w:r>
    </w:p>
    <w:p w14:paraId="465601B7" w14:textId="77777777" w:rsidR="00A30775" w:rsidRPr="0098177D" w:rsidRDefault="00A30775" w:rsidP="00A30775">
      <w:pPr>
        <w:autoSpaceDE w:val="0"/>
        <w:autoSpaceDN w:val="0"/>
        <w:adjustRightInd w:val="0"/>
        <w:ind w:left="0" w:firstLine="0"/>
        <w:rPr>
          <w:rFonts w:ascii="Times New Roman" w:eastAsia="SimSun" w:hAnsi="Times New Roman" w:cs="Times New Roman"/>
          <w:color w:val="000000"/>
          <w:kern w:val="0"/>
          <w:sz w:val="22"/>
          <w:szCs w:val="22"/>
          <w:lang w:eastAsia="el-GR"/>
          <w14:ligatures w14:val="none"/>
        </w:rPr>
      </w:pPr>
    </w:p>
    <w:p w14:paraId="6C8CB154" w14:textId="77777777" w:rsidR="00A30775" w:rsidRPr="0098177D" w:rsidRDefault="00A30775" w:rsidP="00A30775">
      <w:pPr>
        <w:autoSpaceDE w:val="0"/>
        <w:autoSpaceDN w:val="0"/>
        <w:adjustRightInd w:val="0"/>
        <w:ind w:left="0" w:firstLine="0"/>
        <w:rPr>
          <w:rFonts w:ascii="Times New Roman" w:eastAsia="SimSun" w:hAnsi="Times New Roman" w:cs="Times New Roman"/>
          <w:color w:val="000000"/>
          <w:kern w:val="0"/>
          <w:sz w:val="22"/>
          <w:szCs w:val="22"/>
          <w:lang w:eastAsia="el-GR"/>
          <w14:ligatures w14:val="none"/>
        </w:rPr>
      </w:pPr>
      <w:r w:rsidRPr="0098177D">
        <w:rPr>
          <w:rFonts w:ascii="Times New Roman" w:eastAsia="SimSun" w:hAnsi="Times New Roman" w:cs="Times New Roman"/>
          <w:color w:val="000000"/>
          <w:kern w:val="0"/>
          <w:sz w:val="22"/>
          <w:szCs w:val="22"/>
          <w:lang w:eastAsia="el-GR"/>
          <w14:ligatures w14:val="none"/>
        </w:rPr>
        <w:t xml:space="preserve">Jei maitinate krūtimi, </w:t>
      </w:r>
      <w:r w:rsidRPr="0098177D">
        <w:rPr>
          <w:rFonts w:ascii="Times New Roman" w:eastAsia="SimSun" w:hAnsi="Times New Roman" w:cs="Times New Roman"/>
          <w:kern w:val="0"/>
          <w:sz w:val="22"/>
          <w:szCs w:val="22"/>
          <w:lang w:eastAsia="zh-CN"/>
          <w14:ligatures w14:val="none"/>
        </w:rPr>
        <w:t xml:space="preserve">TIMOSAN </w:t>
      </w:r>
      <w:r w:rsidRPr="0098177D">
        <w:rPr>
          <w:rFonts w:ascii="Times New Roman" w:eastAsia="SimSun" w:hAnsi="Times New Roman" w:cs="Times New Roman"/>
          <w:color w:val="000000"/>
          <w:kern w:val="0"/>
          <w:sz w:val="22"/>
          <w:szCs w:val="22"/>
          <w:lang w:eastAsia="el-GR"/>
          <w14:ligatures w14:val="none"/>
        </w:rPr>
        <w:t xml:space="preserve">vartoti negalite. </w:t>
      </w:r>
      <w:r w:rsidRPr="0098177D">
        <w:rPr>
          <w:rFonts w:ascii="Times New Roman" w:eastAsia="SimSun" w:hAnsi="Times New Roman" w:cs="Times New Roman"/>
          <w:kern w:val="0"/>
          <w:sz w:val="22"/>
          <w:szCs w:val="22"/>
          <w:lang w:eastAsia="zh-CN"/>
          <w14:ligatures w14:val="none"/>
        </w:rPr>
        <w:t>Prieš vartojant bet kokį vaistą žindymo laikotarpiu, būtina pasitarti su gydytoju arba vaistininku</w:t>
      </w:r>
      <w:r w:rsidRPr="0098177D">
        <w:rPr>
          <w:rFonts w:ascii="Times New Roman" w:eastAsia="SimSun" w:hAnsi="Times New Roman" w:cs="Times New Roman"/>
          <w:color w:val="000000"/>
          <w:kern w:val="0"/>
          <w:sz w:val="22"/>
          <w:szCs w:val="22"/>
          <w:lang w:eastAsia="el-GR"/>
          <w14:ligatures w14:val="none"/>
        </w:rPr>
        <w:t>.</w:t>
      </w:r>
    </w:p>
    <w:p w14:paraId="6C7BDA46"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p>
    <w:p w14:paraId="6671ABE2" w14:textId="77777777" w:rsidR="00A30775" w:rsidRPr="0098177D" w:rsidRDefault="00A30775" w:rsidP="00A30775">
      <w:pPr>
        <w:tabs>
          <w:tab w:val="left" w:pos="567"/>
        </w:tabs>
        <w:ind w:left="0" w:firstLine="0"/>
        <w:rPr>
          <w:rFonts w:ascii="Times New Roman" w:eastAsia="SimSun" w:hAnsi="Times New Roman" w:cs="Times New Roman"/>
          <w:b/>
          <w:kern w:val="0"/>
          <w:sz w:val="22"/>
          <w:szCs w:val="22"/>
          <w:lang w:eastAsia="zh-CN"/>
          <w14:ligatures w14:val="none"/>
        </w:rPr>
      </w:pPr>
      <w:r w:rsidRPr="0098177D">
        <w:rPr>
          <w:rFonts w:ascii="Times New Roman" w:eastAsia="SimSun" w:hAnsi="Times New Roman" w:cs="Times New Roman"/>
          <w:b/>
          <w:kern w:val="0"/>
          <w:sz w:val="22"/>
          <w:szCs w:val="22"/>
          <w:lang w:eastAsia="zh-CN"/>
          <w14:ligatures w14:val="none"/>
        </w:rPr>
        <w:t>Vairavimas ir mechanizmų valdymas</w:t>
      </w:r>
    </w:p>
    <w:p w14:paraId="31DBF211"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Poveikio gebėjimui vairuoti ir valdyti mechanizmus tyrimų neatlikta.</w:t>
      </w:r>
    </w:p>
    <w:p w14:paraId="5DE23E68"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Vairuojant ar valdant mechanizmus reikia neužmiršti, kad kartais gali atsirasti nuovargis ir svaigti galva.</w:t>
      </w:r>
    </w:p>
    <w:p w14:paraId="4B80F984"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Jei atsiranda nuovargis, galvos svaigimas arba sutrinka rega, vairuoti ir valdyti mechanizmus draudžiama.</w:t>
      </w:r>
    </w:p>
    <w:p w14:paraId="2DF11FB6"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p>
    <w:p w14:paraId="165A4C08"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b/>
          <w:kern w:val="0"/>
          <w:sz w:val="22"/>
          <w:szCs w:val="22"/>
          <w:lang w:eastAsia="zh-CN"/>
          <w14:ligatures w14:val="none"/>
        </w:rPr>
        <w:t>TIMOSAN sudėtyje yra benzalkonio chlorido</w:t>
      </w:r>
    </w:p>
    <w:p w14:paraId="21238A40" w14:textId="77777777" w:rsidR="00A30775" w:rsidRPr="0098177D" w:rsidRDefault="00A30775" w:rsidP="00A30775">
      <w:pPr>
        <w:autoSpaceDE w:val="0"/>
        <w:autoSpaceDN w:val="0"/>
        <w:adjustRightInd w:val="0"/>
        <w:ind w:left="0" w:firstLine="0"/>
        <w:rPr>
          <w:rFonts w:ascii="Times New Roman" w:eastAsia="Calibri" w:hAnsi="Times New Roman" w:cs="Times New Roman"/>
          <w:kern w:val="0"/>
          <w:sz w:val="22"/>
          <w:szCs w:val="22"/>
          <w14:ligatures w14:val="none"/>
        </w:rPr>
      </w:pPr>
      <w:r w:rsidRPr="0098177D">
        <w:rPr>
          <w:rFonts w:ascii="Times New Roman" w:eastAsia="Calibri" w:hAnsi="Times New Roman" w:cs="Times New Roman"/>
          <w:kern w:val="0"/>
          <w:sz w:val="22"/>
          <w:szCs w:val="22"/>
          <w14:ligatures w14:val="none"/>
        </w:rPr>
        <w:t>Minkštieji kontaktiniai lęšiai</w:t>
      </w:r>
      <w:r w:rsidRPr="0098177D">
        <w:rPr>
          <w:rFonts w:ascii="Times New Roman" w:eastAsia="SimSun" w:hAnsi="Times New Roman" w:cs="Times New Roman"/>
          <w:kern w:val="0"/>
          <w:sz w:val="22"/>
          <w:szCs w:val="22"/>
          <w:lang w:eastAsia="zh-CN"/>
          <w14:ligatures w14:val="none"/>
        </w:rPr>
        <w:t xml:space="preserve"> gali absorbuoti benzalkonio chloridą ir gali pasikeisti kontaktinių lęšių spalva. Prieš šio vaisto vartojimą kontaktinius lęšius reikia išimti ir vėl juos galima įdėti ne anksčiau kaip po 15 min. Benzalkonio chloridas gali sudirginti akis, ypač, jei jums </w:t>
      </w:r>
      <w:r w:rsidRPr="0098177D">
        <w:rPr>
          <w:rFonts w:ascii="Times New Roman" w:eastAsia="Calibri" w:hAnsi="Times New Roman" w:cs="Times New Roman"/>
          <w:kern w:val="0"/>
          <w:sz w:val="22"/>
          <w:szCs w:val="22"/>
          <w14:ligatures w14:val="none"/>
        </w:rPr>
        <w:t>yra akių sausmė ar ragenos (akies priekinę dalį gaubiančio skaidraus sluoksnio) pažeidimų. Jeigu pavartojus šio vaisto jaučiate nenormalų</w:t>
      </w:r>
    </w:p>
    <w:p w14:paraId="6B7B8DB1" w14:textId="77777777" w:rsidR="00A30775" w:rsidRPr="0098177D" w:rsidRDefault="00A30775" w:rsidP="00A30775">
      <w:pPr>
        <w:autoSpaceDE w:val="0"/>
        <w:autoSpaceDN w:val="0"/>
        <w:adjustRightInd w:val="0"/>
        <w:ind w:left="0" w:firstLine="0"/>
        <w:rPr>
          <w:rFonts w:ascii="Times New Roman" w:eastAsia="Calibri" w:hAnsi="Times New Roman" w:cs="Times New Roman"/>
          <w:kern w:val="0"/>
          <w:sz w:val="22"/>
          <w:szCs w:val="22"/>
          <w14:ligatures w14:val="none"/>
        </w:rPr>
      </w:pPr>
      <w:r w:rsidRPr="0098177D">
        <w:rPr>
          <w:rFonts w:ascii="Times New Roman" w:eastAsia="Calibri" w:hAnsi="Times New Roman" w:cs="Times New Roman"/>
          <w:kern w:val="0"/>
          <w:sz w:val="22"/>
          <w:szCs w:val="22"/>
          <w14:ligatures w14:val="none"/>
        </w:rPr>
        <w:t>pojūtį akyje, deginimą ar skausmą, pasitarkite su gydytoju</w:t>
      </w:r>
      <w:r w:rsidRPr="0098177D">
        <w:rPr>
          <w:rFonts w:ascii="Times New Roman" w:eastAsia="SimSun" w:hAnsi="Times New Roman" w:cs="Times New Roman"/>
          <w:kern w:val="0"/>
          <w:sz w:val="22"/>
          <w:szCs w:val="22"/>
          <w:lang w:eastAsia="zh-CN"/>
          <w14:ligatures w14:val="none"/>
        </w:rPr>
        <w:t>.</w:t>
      </w:r>
    </w:p>
    <w:p w14:paraId="7DF7B456"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p>
    <w:p w14:paraId="22CE3CF5"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p>
    <w:p w14:paraId="5D054444" w14:textId="77777777" w:rsidR="00A30775" w:rsidRPr="0098177D" w:rsidRDefault="00A30775" w:rsidP="00A30775">
      <w:pPr>
        <w:tabs>
          <w:tab w:val="left" w:pos="567"/>
        </w:tabs>
        <w:ind w:left="0" w:firstLine="0"/>
        <w:rPr>
          <w:rFonts w:ascii="Times New Roman" w:eastAsia="SimSun" w:hAnsi="Times New Roman" w:cs="Times New Roman"/>
          <w:b/>
          <w:kern w:val="0"/>
          <w:sz w:val="22"/>
          <w:szCs w:val="22"/>
          <w:lang w:eastAsia="zh-CN"/>
          <w14:ligatures w14:val="none"/>
        </w:rPr>
      </w:pPr>
      <w:r w:rsidRPr="0098177D">
        <w:rPr>
          <w:rFonts w:ascii="Times New Roman" w:eastAsia="SimSun" w:hAnsi="Times New Roman" w:cs="Times New Roman"/>
          <w:b/>
          <w:kern w:val="0"/>
          <w:sz w:val="22"/>
          <w:szCs w:val="22"/>
          <w:lang w:eastAsia="zh-CN"/>
          <w14:ligatures w14:val="none"/>
        </w:rPr>
        <w:lastRenderedPageBreak/>
        <w:t>3.</w:t>
      </w:r>
      <w:r w:rsidRPr="0098177D">
        <w:rPr>
          <w:rFonts w:ascii="Times New Roman" w:eastAsia="SimSun" w:hAnsi="Times New Roman" w:cs="Times New Roman"/>
          <w:b/>
          <w:kern w:val="0"/>
          <w:sz w:val="22"/>
          <w:szCs w:val="22"/>
          <w:lang w:eastAsia="zh-CN"/>
          <w14:ligatures w14:val="none"/>
        </w:rPr>
        <w:tab/>
        <w:t>Kaip vartoti TIMOSAN</w:t>
      </w:r>
    </w:p>
    <w:p w14:paraId="2E18C690" w14:textId="77777777" w:rsidR="00A30775" w:rsidRPr="0098177D" w:rsidRDefault="00A30775" w:rsidP="00A30775">
      <w:pPr>
        <w:tabs>
          <w:tab w:val="left" w:pos="567"/>
        </w:tabs>
        <w:ind w:left="0" w:firstLine="0"/>
        <w:rPr>
          <w:rFonts w:ascii="Times New Roman" w:eastAsia="SimSun" w:hAnsi="Times New Roman" w:cs="Times New Roman"/>
          <w:b/>
          <w:kern w:val="0"/>
          <w:sz w:val="22"/>
          <w:szCs w:val="22"/>
          <w:lang w:eastAsia="zh-CN"/>
          <w14:ligatures w14:val="none"/>
        </w:rPr>
      </w:pPr>
    </w:p>
    <w:p w14:paraId="07863E55"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Visada vartokite šį vaistą tiksliai kaip nurodė gydytojas. Jeigu abejojate, kreipkitės į gydytoją arba vaistininką.</w:t>
      </w:r>
    </w:p>
    <w:p w14:paraId="44120950"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p>
    <w:p w14:paraId="02FC1204"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Suaugusiems, senyviems žmonėms bei vyresniems kaip 12 metų vaikams rekomenduojama į pažeistą akį lašinti po vieną lašą akių gelio vieną kartą per parą, geriausia ryte.</w:t>
      </w:r>
    </w:p>
    <w:p w14:paraId="1B4BCFAA"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Nuo gydymo pradžios praėjus 2 – 4 savaitėms, gydytojas išmatuos Jūsų akispūdį. Po TIMOSAN  pavartojimo pirštu prispauskite akies kampą prie nosies (4 pav.) 2 minutėms. Tai neleis timololiui patekti į likusią organizmo dalį.</w:t>
      </w:r>
    </w:p>
    <w:p w14:paraId="466A66AE"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Jei vartojate bet kokius kitus vaistus, lašinamus į akį, tarp šių vaistų vartojimo reikia daryti ne trumpesnę kaip 5 minučių pertrauką. Tokiu atveju TIMOSAN  būtina vartoti paskutinį.</w:t>
      </w:r>
    </w:p>
    <w:p w14:paraId="7AF1FB59"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p>
    <w:p w14:paraId="304472E1" w14:textId="77777777" w:rsidR="00A30775" w:rsidRPr="0098177D" w:rsidRDefault="00A30775" w:rsidP="00F54586">
      <w:pPr>
        <w:numPr>
          <w:ilvl w:val="0"/>
          <w:numId w:val="26"/>
        </w:numPr>
        <w:ind w:left="567" w:hanging="283"/>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Prieš lašindami akių gelį į akį nusiplaukite rankas.</w:t>
      </w:r>
    </w:p>
    <w:p w14:paraId="4CF7EACB" w14:textId="77777777" w:rsidR="00A30775" w:rsidRPr="0098177D" w:rsidRDefault="00A30775" w:rsidP="00F54586">
      <w:pPr>
        <w:numPr>
          <w:ilvl w:val="0"/>
          <w:numId w:val="26"/>
        </w:numPr>
        <w:ind w:left="567" w:hanging="283"/>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pasirinkite patogiausią padėtį akių geliui sulašinti (galima sėdėti, gulėti ant nugaros arba stovėti prieš veidrodį).</w:t>
      </w:r>
    </w:p>
    <w:p w14:paraId="5DF74B68"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p>
    <w:p w14:paraId="7314B091"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Talpyklę su lašintuvu gali naudoti tik vienas pacientas.</w:t>
      </w:r>
    </w:p>
    <w:p w14:paraId="7BC69811" w14:textId="77777777" w:rsidR="00A30775" w:rsidRPr="0098177D" w:rsidRDefault="00A30775" w:rsidP="00A30775">
      <w:pPr>
        <w:tabs>
          <w:tab w:val="left" w:pos="567"/>
        </w:tabs>
        <w:ind w:left="567" w:hanging="567"/>
        <w:rPr>
          <w:rFonts w:ascii="Times New Roman" w:eastAsia="SimSun" w:hAnsi="Times New Roman" w:cs="Times New Roman"/>
          <w:kern w:val="0"/>
          <w:sz w:val="22"/>
          <w:szCs w:val="22"/>
          <w:lang w:eastAsia="zh-CN"/>
          <w14:ligatures w14:val="none"/>
        </w:rPr>
      </w:pPr>
    </w:p>
    <w:p w14:paraId="0CC4CBE0" w14:textId="77777777" w:rsidR="00A30775" w:rsidRPr="0098177D" w:rsidRDefault="00A30775" w:rsidP="00A30775">
      <w:pPr>
        <w:tabs>
          <w:tab w:val="left" w:pos="567"/>
        </w:tabs>
        <w:ind w:left="567" w:hanging="567"/>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Vartojimas</w:t>
      </w:r>
    </w:p>
    <w:p w14:paraId="74CE020D" w14:textId="5F3DABFB" w:rsidR="00A30775" w:rsidRPr="0098177D" w:rsidRDefault="00A30775" w:rsidP="00F54586">
      <w:pPr>
        <w:pStyle w:val="Sraopastraipa"/>
        <w:numPr>
          <w:ilvl w:val="0"/>
          <w:numId w:val="28"/>
        </w:numPr>
        <w:ind w:left="567" w:hanging="283"/>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Atidarykite talpyklę. Kad į akių gelį nepatektų mikroorganizmų, talpyklės galiuku nieko nelieskite.</w:t>
      </w:r>
    </w:p>
    <w:p w14:paraId="1E3196F9" w14:textId="2F452E78" w:rsidR="00A30775" w:rsidRPr="0098177D" w:rsidRDefault="00A30775" w:rsidP="00F54586">
      <w:pPr>
        <w:pStyle w:val="Sraopastraipa"/>
        <w:numPr>
          <w:ilvl w:val="0"/>
          <w:numId w:val="28"/>
        </w:numPr>
        <w:ind w:left="567" w:hanging="283"/>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Atloškite galvą ir talpyklę pakelkite virš akies.</w:t>
      </w:r>
    </w:p>
    <w:p w14:paraId="6F7997CF" w14:textId="2254BE9D" w:rsidR="00A30775" w:rsidRPr="0098177D" w:rsidRDefault="00A30775" w:rsidP="00F54586">
      <w:pPr>
        <w:pStyle w:val="Sraopastraipa"/>
        <w:numPr>
          <w:ilvl w:val="0"/>
          <w:numId w:val="28"/>
        </w:numPr>
        <w:ind w:left="567" w:hanging="283"/>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Patraukite apatinį voką žemyn žiūrėkite į viršų ir švelniai spauskite talpyklę, kol į akį įlašės vienas lašas akių gelio.</w:t>
      </w:r>
    </w:p>
    <w:p w14:paraId="26C1D9BC" w14:textId="27DBE078" w:rsidR="00A30775" w:rsidRPr="0098177D" w:rsidRDefault="00A30775" w:rsidP="00F54586">
      <w:pPr>
        <w:pStyle w:val="Sraopastraipa"/>
        <w:numPr>
          <w:ilvl w:val="0"/>
          <w:numId w:val="28"/>
        </w:numPr>
        <w:ind w:left="567" w:hanging="283"/>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Užsimerkite ir rodomuoju pirštu maždaug 2 minutes palaikykite užspaudę vidinį akies kampą.</w:t>
      </w:r>
      <w:r w:rsidR="00F54586" w:rsidRPr="0098177D">
        <w:rPr>
          <w:rFonts w:ascii="Times New Roman" w:eastAsia="SimSun" w:hAnsi="Times New Roman" w:cs="Times New Roman"/>
          <w:kern w:val="0"/>
          <w:sz w:val="22"/>
          <w:szCs w:val="22"/>
          <w:lang w:eastAsia="zh-CN"/>
          <w14:ligatures w14:val="none"/>
        </w:rPr>
        <w:t xml:space="preserve"> </w:t>
      </w:r>
      <w:r w:rsidRPr="0098177D">
        <w:rPr>
          <w:rFonts w:ascii="Times New Roman" w:eastAsia="SimSun" w:hAnsi="Times New Roman" w:cs="Times New Roman"/>
          <w:kern w:val="0"/>
          <w:sz w:val="22"/>
          <w:szCs w:val="22"/>
          <w:lang w:eastAsia="zh-CN"/>
          <w14:ligatures w14:val="none"/>
        </w:rPr>
        <w:t>Tai neleis akių gelio lašui neištekėti ašarų lataku. Užsukite talpyklę.</w:t>
      </w:r>
    </w:p>
    <w:p w14:paraId="75CACCBF"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p>
    <w:p w14:paraId="001DB839" w14:textId="77777777" w:rsidR="00A30775" w:rsidRPr="0098177D" w:rsidRDefault="00A30775" w:rsidP="00A30775">
      <w:pPr>
        <w:tabs>
          <w:tab w:val="left" w:pos="567"/>
        </w:tabs>
        <w:ind w:left="0" w:firstLine="0"/>
        <w:rPr>
          <w:rFonts w:ascii="Times New Roman" w:eastAsia="SimSun" w:hAnsi="Times New Roman" w:cs="Times New Roman"/>
          <w:b/>
          <w:kern w:val="0"/>
          <w:sz w:val="22"/>
          <w:szCs w:val="22"/>
          <w:lang w:eastAsia="zh-CN"/>
          <w14:ligatures w14:val="none"/>
        </w:rPr>
      </w:pPr>
      <w:r w:rsidRPr="0098177D">
        <w:rPr>
          <w:rFonts w:ascii="Times New Roman" w:eastAsia="SimSun" w:hAnsi="Times New Roman" w:cs="Times New Roman"/>
          <w:b/>
          <w:kern w:val="0"/>
          <w:sz w:val="22"/>
          <w:szCs w:val="22"/>
          <w:lang w:eastAsia="zh-CN"/>
          <w14:ligatures w14:val="none"/>
        </w:rPr>
        <w:t>Ką daryti pavartojus per didelę TIMOSAN dozę?</w:t>
      </w:r>
    </w:p>
    <w:p w14:paraId="0F310780"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TIMOSAN įsilašinus per daug, reikia akis praplauti švariu vandeniu ir kreiptis į gydytoją arba vaistininką.</w:t>
      </w:r>
    </w:p>
    <w:p w14:paraId="66F97418" w14:textId="77777777" w:rsidR="00A30775" w:rsidRPr="0098177D" w:rsidRDefault="00A30775" w:rsidP="00A30775">
      <w:pPr>
        <w:tabs>
          <w:tab w:val="left" w:pos="567"/>
        </w:tabs>
        <w:ind w:left="567" w:hanging="567"/>
        <w:rPr>
          <w:rFonts w:ascii="Times New Roman" w:eastAsia="SimSun" w:hAnsi="Times New Roman" w:cs="Times New Roman"/>
          <w:kern w:val="0"/>
          <w:sz w:val="22"/>
          <w:szCs w:val="22"/>
          <w:lang w:eastAsia="zh-CN"/>
          <w14:ligatures w14:val="none"/>
        </w:rPr>
      </w:pPr>
    </w:p>
    <w:p w14:paraId="0AE7A694" w14:textId="77777777" w:rsidR="00A30775" w:rsidRPr="0098177D" w:rsidRDefault="00A30775" w:rsidP="00A30775">
      <w:pPr>
        <w:tabs>
          <w:tab w:val="left" w:pos="567"/>
        </w:tabs>
        <w:spacing w:line="220" w:lineRule="exact"/>
        <w:ind w:left="0" w:firstLine="0"/>
        <w:rPr>
          <w:rFonts w:ascii="Times New Roman" w:eastAsia="Times New Roman" w:hAnsi="Times New Roman" w:cs="Times New Roman"/>
          <w:b/>
          <w:bCs/>
          <w:kern w:val="0"/>
          <w:sz w:val="22"/>
          <w:szCs w:val="22"/>
          <w14:ligatures w14:val="none"/>
        </w:rPr>
      </w:pPr>
      <w:r w:rsidRPr="0098177D">
        <w:rPr>
          <w:rFonts w:ascii="Times New Roman" w:eastAsia="Times New Roman" w:hAnsi="Times New Roman" w:cs="Times New Roman"/>
          <w:b/>
          <w:bCs/>
          <w:kern w:val="0"/>
          <w:sz w:val="22"/>
          <w:szCs w:val="22"/>
          <w14:ligatures w14:val="none"/>
        </w:rPr>
        <w:t>Pamiršus pavartoti TIMOSAN</w:t>
      </w:r>
    </w:p>
    <w:p w14:paraId="73EE29FE" w14:textId="77777777" w:rsidR="00A30775" w:rsidRPr="0098177D" w:rsidRDefault="00A30775" w:rsidP="00A30775">
      <w:pPr>
        <w:tabs>
          <w:tab w:val="left" w:pos="567"/>
        </w:tabs>
        <w:ind w:left="0" w:firstLine="0"/>
        <w:rPr>
          <w:rFonts w:ascii="Times New Roman" w:eastAsia="Arial Unicode MS" w:hAnsi="Times New Roman" w:cs="Times New Roman"/>
          <w:noProof/>
          <w:kern w:val="0"/>
          <w:sz w:val="22"/>
          <w:szCs w:val="22"/>
          <w14:ligatures w14:val="none"/>
        </w:rPr>
      </w:pPr>
      <w:r w:rsidRPr="0098177D">
        <w:rPr>
          <w:rFonts w:ascii="Times New Roman" w:eastAsia="Arial Unicode MS" w:hAnsi="Times New Roman" w:cs="Times New Roman"/>
          <w:noProof/>
          <w:kern w:val="0"/>
          <w:sz w:val="22"/>
          <w:szCs w:val="22"/>
          <w14:ligatures w14:val="none"/>
        </w:rPr>
        <w:t xml:space="preserve">Negalima vartoti dvigubos dozės norint kompensuoti praleistą dozę. </w:t>
      </w:r>
    </w:p>
    <w:p w14:paraId="12CDF840" w14:textId="77777777" w:rsidR="00A30775" w:rsidRPr="0098177D" w:rsidRDefault="00A30775" w:rsidP="00A30775">
      <w:pPr>
        <w:tabs>
          <w:tab w:val="left" w:pos="567"/>
        </w:tabs>
        <w:ind w:left="0" w:firstLine="0"/>
        <w:rPr>
          <w:rFonts w:ascii="Times New Roman" w:eastAsia="Arial Unicode MS" w:hAnsi="Times New Roman" w:cs="Times New Roman"/>
          <w:noProof/>
          <w:kern w:val="0"/>
          <w:sz w:val="22"/>
          <w:szCs w:val="22"/>
          <w14:ligatures w14:val="none"/>
        </w:rPr>
      </w:pPr>
    </w:p>
    <w:p w14:paraId="02B97636" w14:textId="77777777" w:rsidR="00A30775" w:rsidRPr="0098177D" w:rsidRDefault="00A30775" w:rsidP="00A30775">
      <w:pPr>
        <w:spacing w:line="220" w:lineRule="exact"/>
        <w:ind w:left="0" w:firstLine="0"/>
        <w:rPr>
          <w:rFonts w:ascii="Times New Roman" w:eastAsia="Times New Roman" w:hAnsi="Times New Roman" w:cs="Times New Roman"/>
          <w:b/>
          <w:bCs/>
          <w:kern w:val="0"/>
          <w:sz w:val="22"/>
          <w:szCs w:val="22"/>
          <w14:ligatures w14:val="none"/>
        </w:rPr>
      </w:pPr>
      <w:r w:rsidRPr="0098177D">
        <w:rPr>
          <w:rFonts w:ascii="Times New Roman" w:eastAsia="Times New Roman" w:hAnsi="Times New Roman" w:cs="Times New Roman"/>
          <w:b/>
          <w:bCs/>
          <w:kern w:val="0"/>
          <w:sz w:val="22"/>
          <w:szCs w:val="22"/>
          <w14:ligatures w14:val="none"/>
        </w:rPr>
        <w:t>Nustojus vartoti TIMOSAN</w:t>
      </w:r>
    </w:p>
    <w:p w14:paraId="1FF8A99F" w14:textId="77777777" w:rsidR="00A30775" w:rsidRPr="0098177D" w:rsidRDefault="00A30775" w:rsidP="00A30775">
      <w:pPr>
        <w:tabs>
          <w:tab w:val="left" w:pos="567"/>
        </w:tabs>
        <w:ind w:left="0" w:firstLine="0"/>
        <w:rPr>
          <w:rFonts w:ascii="Times New Roman" w:eastAsia="Arial Unicode MS" w:hAnsi="Times New Roman" w:cs="Times New Roman"/>
          <w:noProof/>
          <w:kern w:val="0"/>
          <w:sz w:val="22"/>
          <w:szCs w:val="22"/>
          <w14:ligatures w14:val="none"/>
        </w:rPr>
      </w:pPr>
      <w:r w:rsidRPr="0098177D">
        <w:rPr>
          <w:rFonts w:ascii="Times New Roman" w:eastAsia="Arial Unicode MS" w:hAnsi="Times New Roman" w:cs="Times New Roman"/>
          <w:noProof/>
          <w:kern w:val="0"/>
          <w:sz w:val="22"/>
          <w:szCs w:val="22"/>
          <w14:ligatures w14:val="none"/>
        </w:rPr>
        <w:t>Nepasitarę su gydytoju nenutraukite šio vaisto vartojimo.</w:t>
      </w:r>
    </w:p>
    <w:p w14:paraId="218FEE7D" w14:textId="77777777" w:rsidR="00A30775" w:rsidRPr="0098177D" w:rsidRDefault="00A30775" w:rsidP="00A30775">
      <w:pPr>
        <w:tabs>
          <w:tab w:val="left" w:pos="567"/>
        </w:tabs>
        <w:ind w:left="567" w:hanging="567"/>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Jeigu kiltų daugiau klausimų dėl šio vaisto vartojimo, kreipkitės į gydytoją arba vaistininką.</w:t>
      </w:r>
    </w:p>
    <w:p w14:paraId="29BD04F5" w14:textId="77777777" w:rsidR="00A30775" w:rsidRPr="0098177D" w:rsidRDefault="00A30775" w:rsidP="00A30775">
      <w:pPr>
        <w:tabs>
          <w:tab w:val="left" w:pos="567"/>
        </w:tabs>
        <w:ind w:left="567" w:hanging="567"/>
        <w:rPr>
          <w:rFonts w:ascii="Times New Roman" w:eastAsia="SimSun" w:hAnsi="Times New Roman" w:cs="Times New Roman"/>
          <w:kern w:val="0"/>
          <w:sz w:val="22"/>
          <w:szCs w:val="22"/>
          <w:lang w:eastAsia="zh-CN"/>
          <w14:ligatures w14:val="none"/>
        </w:rPr>
      </w:pPr>
    </w:p>
    <w:p w14:paraId="5373F2C9"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p>
    <w:p w14:paraId="2235E34F" w14:textId="77777777" w:rsidR="00A30775" w:rsidRPr="0098177D" w:rsidRDefault="00A30775" w:rsidP="00A30775">
      <w:pPr>
        <w:keepNext/>
        <w:keepLines/>
        <w:tabs>
          <w:tab w:val="left" w:pos="567"/>
        </w:tabs>
        <w:ind w:left="0" w:firstLine="0"/>
        <w:rPr>
          <w:rFonts w:ascii="Times New Roman" w:eastAsia="SimSun" w:hAnsi="Times New Roman" w:cs="Times New Roman"/>
          <w:b/>
          <w:kern w:val="0"/>
          <w:sz w:val="22"/>
          <w:szCs w:val="22"/>
          <w:lang w:eastAsia="zh-CN"/>
          <w14:ligatures w14:val="none"/>
        </w:rPr>
      </w:pPr>
      <w:r w:rsidRPr="0098177D">
        <w:rPr>
          <w:rFonts w:ascii="Times New Roman" w:eastAsia="SimSun" w:hAnsi="Times New Roman" w:cs="Times New Roman"/>
          <w:b/>
          <w:kern w:val="0"/>
          <w:sz w:val="22"/>
          <w:szCs w:val="22"/>
          <w:lang w:eastAsia="zh-CN"/>
          <w14:ligatures w14:val="none"/>
        </w:rPr>
        <w:t>4.</w:t>
      </w:r>
      <w:r w:rsidRPr="0098177D">
        <w:rPr>
          <w:rFonts w:ascii="Times New Roman" w:eastAsia="SimSun" w:hAnsi="Times New Roman" w:cs="Times New Roman"/>
          <w:b/>
          <w:kern w:val="0"/>
          <w:sz w:val="22"/>
          <w:szCs w:val="22"/>
          <w:lang w:eastAsia="zh-CN"/>
          <w14:ligatures w14:val="none"/>
        </w:rPr>
        <w:tab/>
        <w:t>Galimas šalutinis poveikis</w:t>
      </w:r>
    </w:p>
    <w:p w14:paraId="085E22D2" w14:textId="77777777" w:rsidR="00A30775" w:rsidRPr="0098177D" w:rsidRDefault="00A30775" w:rsidP="00A30775">
      <w:pPr>
        <w:keepNext/>
        <w:keepLines/>
        <w:tabs>
          <w:tab w:val="left" w:pos="567"/>
        </w:tabs>
        <w:ind w:left="0" w:firstLine="0"/>
        <w:rPr>
          <w:rFonts w:ascii="Times New Roman" w:eastAsia="SimSun" w:hAnsi="Times New Roman" w:cs="Times New Roman"/>
          <w:kern w:val="0"/>
          <w:sz w:val="22"/>
          <w:szCs w:val="22"/>
          <w:lang w:eastAsia="zh-CN"/>
          <w14:ligatures w14:val="none"/>
        </w:rPr>
      </w:pPr>
    </w:p>
    <w:p w14:paraId="1E6A92F4" w14:textId="77777777" w:rsidR="00A30775" w:rsidRPr="0098177D" w:rsidRDefault="00A30775" w:rsidP="00A30775">
      <w:pPr>
        <w:keepNext/>
        <w:keepLines/>
        <w:tabs>
          <w:tab w:val="left" w:pos="567"/>
        </w:tabs>
        <w:ind w:left="0" w:firstLine="0"/>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Šis vaistas, kaip ir visi kiti vaistai, gali sukelti šalutinį poveikį, nors jis pasireiškia ne visiems žmonėms. Paprastai akių gelio vartojimą galima tęsti, nebent pasireiškia sunkus poveikis. Jei Jums neramu, pasitarkite su gydytoju arba vaistininku. Nenutraukite šio vaisto vartojimo nepasitarę su gydytoju.</w:t>
      </w:r>
    </w:p>
    <w:p w14:paraId="79946B1C"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p>
    <w:p w14:paraId="4DDE1485"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Poveikis akims</w:t>
      </w:r>
    </w:p>
    <w:p w14:paraId="5BC61C30" w14:textId="77777777" w:rsidR="00A30775" w:rsidRPr="0098177D" w:rsidRDefault="00A30775" w:rsidP="00906C57">
      <w:pPr>
        <w:numPr>
          <w:ilvl w:val="0"/>
          <w:numId w:val="24"/>
        </w:numPr>
        <w:ind w:left="567" w:hanging="283"/>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 xml:space="preserve">matymas lyg per miglą; </w:t>
      </w:r>
    </w:p>
    <w:p w14:paraId="5A345087" w14:textId="77777777" w:rsidR="00A30775" w:rsidRPr="0098177D" w:rsidRDefault="00A30775" w:rsidP="00906C57">
      <w:pPr>
        <w:numPr>
          <w:ilvl w:val="0"/>
          <w:numId w:val="24"/>
        </w:numPr>
        <w:ind w:left="567" w:hanging="283"/>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akių dirginimo požymiai ir simptomai (pvz., deginimas, gėlimas, niežulys, ašarojimas, paraudimas);</w:t>
      </w:r>
    </w:p>
    <w:p w14:paraId="240224E2" w14:textId="77777777" w:rsidR="00A30775" w:rsidRPr="0098177D" w:rsidRDefault="00A30775" w:rsidP="00906C57">
      <w:pPr>
        <w:numPr>
          <w:ilvl w:val="0"/>
          <w:numId w:val="24"/>
        </w:numPr>
        <w:ind w:left="567" w:hanging="283"/>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 xml:space="preserve">junginės (gleivinės sluoksnio, dengiančio akies baltymą ir vidinį akies voko paviršių) uždegimas; </w:t>
      </w:r>
    </w:p>
    <w:p w14:paraId="014DC3C7" w14:textId="77777777" w:rsidR="00A30775" w:rsidRPr="0098177D" w:rsidRDefault="00A30775" w:rsidP="00906C57">
      <w:pPr>
        <w:numPr>
          <w:ilvl w:val="0"/>
          <w:numId w:val="24"/>
        </w:numPr>
        <w:ind w:left="567" w:hanging="283"/>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 xml:space="preserve">akies voko uždegimas; </w:t>
      </w:r>
    </w:p>
    <w:p w14:paraId="1F5C5C52" w14:textId="77777777" w:rsidR="00A30775" w:rsidRPr="0098177D" w:rsidRDefault="00A30775" w:rsidP="00906C57">
      <w:pPr>
        <w:numPr>
          <w:ilvl w:val="0"/>
          <w:numId w:val="24"/>
        </w:numPr>
        <w:ind w:left="567" w:hanging="283"/>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 xml:space="preserve">ragenos (skaidraus priekinio akies sluoksnio) uždegimas; </w:t>
      </w:r>
    </w:p>
    <w:p w14:paraId="354E8404" w14:textId="77777777" w:rsidR="00A30775" w:rsidRPr="0098177D" w:rsidRDefault="00A30775" w:rsidP="00906C57">
      <w:pPr>
        <w:numPr>
          <w:ilvl w:val="0"/>
          <w:numId w:val="24"/>
        </w:numPr>
        <w:ind w:left="567" w:hanging="283"/>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 xml:space="preserve">ragenos jautrumo sumažėjimas; </w:t>
      </w:r>
    </w:p>
    <w:p w14:paraId="202B64B6" w14:textId="77777777" w:rsidR="00A30775" w:rsidRPr="0098177D" w:rsidRDefault="00A30775" w:rsidP="00906C57">
      <w:pPr>
        <w:numPr>
          <w:ilvl w:val="0"/>
          <w:numId w:val="24"/>
        </w:numPr>
        <w:ind w:left="567" w:hanging="283"/>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lastRenderedPageBreak/>
        <w:t xml:space="preserve">regos sutrikimai (įskaitant refrakcijos pokyčius, kurių kartais atsiranda nutraukus miozę sukeliančių vaistų vartojimą); </w:t>
      </w:r>
    </w:p>
    <w:p w14:paraId="3BC34E61" w14:textId="77777777" w:rsidR="00A30775" w:rsidRPr="0098177D" w:rsidRDefault="00A30775" w:rsidP="00906C57">
      <w:pPr>
        <w:numPr>
          <w:ilvl w:val="0"/>
          <w:numId w:val="24"/>
        </w:numPr>
        <w:ind w:left="567" w:hanging="283"/>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 xml:space="preserve">dvigubas matomas vaizdas; </w:t>
      </w:r>
    </w:p>
    <w:p w14:paraId="4EA2C088" w14:textId="77777777" w:rsidR="00A30775" w:rsidRPr="0098177D" w:rsidRDefault="00A30775" w:rsidP="00906C57">
      <w:pPr>
        <w:numPr>
          <w:ilvl w:val="0"/>
          <w:numId w:val="24"/>
        </w:numPr>
        <w:ind w:left="567" w:hanging="283"/>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 xml:space="preserve">viršutinio voko nusileidimas (akis būna pusiau užmerkta); </w:t>
      </w:r>
    </w:p>
    <w:p w14:paraId="54C1091B" w14:textId="77777777" w:rsidR="00A30775" w:rsidRPr="0098177D" w:rsidRDefault="00A30775" w:rsidP="00906C57">
      <w:pPr>
        <w:numPr>
          <w:ilvl w:val="0"/>
          <w:numId w:val="24"/>
        </w:numPr>
        <w:ind w:left="567" w:hanging="283"/>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akių sausmė.</w:t>
      </w:r>
    </w:p>
    <w:p w14:paraId="0C8739A3"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p>
    <w:p w14:paraId="3ABADA1D" w14:textId="77777777" w:rsidR="00A30775" w:rsidRPr="0098177D" w:rsidRDefault="00A30775" w:rsidP="00A30775">
      <w:pPr>
        <w:tabs>
          <w:tab w:val="left" w:pos="567"/>
        </w:tabs>
        <w:ind w:left="0" w:firstLine="0"/>
        <w:rPr>
          <w:rFonts w:ascii="Times New Roman" w:eastAsia="SimSun" w:hAnsi="Times New Roman" w:cs="Times New Roman"/>
          <w:bCs/>
          <w:kern w:val="0"/>
          <w:sz w:val="22"/>
          <w:szCs w:val="22"/>
          <w:lang w:eastAsia="zh-CN"/>
          <w14:ligatures w14:val="none"/>
        </w:rPr>
      </w:pPr>
      <w:r w:rsidRPr="0098177D">
        <w:rPr>
          <w:rFonts w:ascii="Times New Roman" w:eastAsia="SimSun" w:hAnsi="Times New Roman" w:cs="Times New Roman"/>
          <w:bCs/>
          <w:kern w:val="0"/>
          <w:sz w:val="22"/>
          <w:szCs w:val="22"/>
          <w:lang w:eastAsia="zh-CN"/>
          <w14:ligatures w14:val="none"/>
        </w:rPr>
        <w:t>Poveikis imuninei sistemai</w:t>
      </w:r>
    </w:p>
    <w:p w14:paraId="2D4E5158" w14:textId="77777777" w:rsidR="00A30775" w:rsidRPr="0098177D" w:rsidRDefault="00A30775" w:rsidP="00F54586">
      <w:pPr>
        <w:pStyle w:val="Sraopastraipa"/>
        <w:numPr>
          <w:ilvl w:val="0"/>
          <w:numId w:val="25"/>
        </w:numPr>
        <w:ind w:left="567" w:hanging="283"/>
        <w:rPr>
          <w:rFonts w:ascii="Times New Roman" w:eastAsia="Arial Unicode MS" w:hAnsi="Times New Roman" w:cs="Times New Roman"/>
          <w:noProof/>
          <w:kern w:val="0"/>
          <w:sz w:val="22"/>
          <w:szCs w:val="22"/>
          <w14:ligatures w14:val="none"/>
        </w:rPr>
      </w:pPr>
      <w:r w:rsidRPr="0098177D">
        <w:rPr>
          <w:rFonts w:ascii="Times New Roman" w:eastAsia="Arial Unicode MS" w:hAnsi="Times New Roman" w:cs="Times New Roman"/>
          <w:noProof/>
          <w:kern w:val="0"/>
          <w:sz w:val="22"/>
          <w:szCs w:val="22"/>
          <w14:ligatures w14:val="none"/>
        </w:rPr>
        <w:t>Išplitusi alerginė reakcija, įskaitant dilgėlinę, lokalus ar išplitęs išbėrimas.</w:t>
      </w:r>
    </w:p>
    <w:p w14:paraId="30936966" w14:textId="77777777" w:rsidR="00A30775" w:rsidRPr="0098177D" w:rsidRDefault="00A30775" w:rsidP="00A30775">
      <w:pPr>
        <w:tabs>
          <w:tab w:val="left" w:pos="567"/>
        </w:tabs>
        <w:ind w:left="0" w:firstLine="0"/>
        <w:rPr>
          <w:rFonts w:ascii="Times New Roman" w:eastAsia="Arial Unicode MS" w:hAnsi="Times New Roman" w:cs="Times New Roman"/>
          <w:noProof/>
          <w:kern w:val="0"/>
          <w:sz w:val="22"/>
          <w:szCs w:val="22"/>
          <w14:ligatures w14:val="none"/>
        </w:rPr>
      </w:pPr>
    </w:p>
    <w:p w14:paraId="223F2C06"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Poveikis širdžiai ir kraujotakai</w:t>
      </w:r>
    </w:p>
    <w:p w14:paraId="6C889DF8" w14:textId="77777777" w:rsidR="00A30775" w:rsidRPr="0098177D" w:rsidRDefault="00A30775" w:rsidP="00906C57">
      <w:pPr>
        <w:keepNext/>
        <w:numPr>
          <w:ilvl w:val="0"/>
          <w:numId w:val="23"/>
        </w:numPr>
        <w:ind w:left="567" w:hanging="283"/>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 xml:space="preserve">palpitacija (juntamas širdies plakimas); </w:t>
      </w:r>
    </w:p>
    <w:p w14:paraId="50213159" w14:textId="77777777" w:rsidR="00A30775" w:rsidRPr="0098177D" w:rsidRDefault="00A30775" w:rsidP="00906C57">
      <w:pPr>
        <w:keepNext/>
        <w:numPr>
          <w:ilvl w:val="0"/>
          <w:numId w:val="23"/>
        </w:numPr>
        <w:ind w:left="567" w:hanging="283"/>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 xml:space="preserve">krūtinės skausmas; </w:t>
      </w:r>
    </w:p>
    <w:p w14:paraId="246EFFB8" w14:textId="77777777" w:rsidR="00A30775" w:rsidRPr="0098177D" w:rsidRDefault="00A30775" w:rsidP="00906C57">
      <w:pPr>
        <w:keepNext/>
        <w:numPr>
          <w:ilvl w:val="0"/>
          <w:numId w:val="23"/>
        </w:numPr>
        <w:ind w:left="567" w:hanging="283"/>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 xml:space="preserve">širdies plakimo ritmo ar dažnio pokytis; </w:t>
      </w:r>
    </w:p>
    <w:p w14:paraId="51550E42" w14:textId="77777777" w:rsidR="00A30775" w:rsidRPr="0098177D" w:rsidRDefault="00A30775" w:rsidP="00906C57">
      <w:pPr>
        <w:keepNext/>
        <w:numPr>
          <w:ilvl w:val="0"/>
          <w:numId w:val="23"/>
        </w:numPr>
        <w:ind w:left="567" w:hanging="283"/>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 xml:space="preserve">retas širdies plakimas; </w:t>
      </w:r>
    </w:p>
    <w:p w14:paraId="4710E0B4" w14:textId="77777777" w:rsidR="00A30775" w:rsidRPr="0098177D" w:rsidRDefault="00A30775" w:rsidP="00906C57">
      <w:pPr>
        <w:keepNext/>
        <w:numPr>
          <w:ilvl w:val="0"/>
          <w:numId w:val="23"/>
        </w:numPr>
        <w:ind w:left="567" w:hanging="283"/>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 xml:space="preserve">tam tikras širdies ritmo sutrikimas; </w:t>
      </w:r>
    </w:p>
    <w:p w14:paraId="6D89345A" w14:textId="77777777" w:rsidR="00A30775" w:rsidRPr="0098177D" w:rsidRDefault="00A30775" w:rsidP="00906C57">
      <w:pPr>
        <w:keepNext/>
        <w:numPr>
          <w:ilvl w:val="0"/>
          <w:numId w:val="23"/>
        </w:numPr>
        <w:ind w:left="567" w:hanging="283"/>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 xml:space="preserve">stazinis širdies nepakankamumas (širdies liga, pasireiškianti dusuliu bei kojų ir pėdų patinimu dėl skysčio kaupimosi); </w:t>
      </w:r>
    </w:p>
    <w:p w14:paraId="43AA4E2A" w14:textId="77777777" w:rsidR="00A30775" w:rsidRPr="0098177D" w:rsidRDefault="00A30775" w:rsidP="00906C57">
      <w:pPr>
        <w:keepNext/>
        <w:numPr>
          <w:ilvl w:val="0"/>
          <w:numId w:val="23"/>
        </w:numPr>
        <w:ind w:left="567" w:hanging="283"/>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mažas kraujospūdis.</w:t>
      </w:r>
    </w:p>
    <w:p w14:paraId="778589A1"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p>
    <w:p w14:paraId="58FDE6AA"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noProof/>
          <w:kern w:val="0"/>
          <w:sz w:val="22"/>
          <w:szCs w:val="22"/>
          <w:lang w:eastAsia="zh-CN"/>
          <w14:ligatures w14:val="none"/>
        </w:rPr>
        <w:t>Poveikis plaučiams</w:t>
      </w:r>
    </w:p>
    <w:p w14:paraId="1F86E74B" w14:textId="77777777" w:rsidR="00A30775" w:rsidRPr="0098177D" w:rsidRDefault="00A30775" w:rsidP="00906C57">
      <w:pPr>
        <w:numPr>
          <w:ilvl w:val="0"/>
          <w:numId w:val="22"/>
        </w:numPr>
        <w:ind w:left="567" w:hanging="283"/>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 xml:space="preserve">kvėpavimo pasunkėjimas; </w:t>
      </w:r>
    </w:p>
    <w:p w14:paraId="1563F26E" w14:textId="77777777" w:rsidR="00A30775" w:rsidRPr="0098177D" w:rsidRDefault="00A30775" w:rsidP="00906C57">
      <w:pPr>
        <w:numPr>
          <w:ilvl w:val="0"/>
          <w:numId w:val="22"/>
        </w:numPr>
        <w:ind w:left="567" w:hanging="283"/>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 xml:space="preserve">kvėpavimo takų susiaurėjimas plaučiuose (ypač jau sergantiems ligoniams); </w:t>
      </w:r>
    </w:p>
    <w:p w14:paraId="365812B2" w14:textId="77777777" w:rsidR="00A30775" w:rsidRPr="0098177D" w:rsidRDefault="00A30775" w:rsidP="00906C57">
      <w:pPr>
        <w:numPr>
          <w:ilvl w:val="0"/>
          <w:numId w:val="22"/>
        </w:numPr>
        <w:ind w:left="567" w:hanging="283"/>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kvėpavimo nepakankamumas.</w:t>
      </w:r>
    </w:p>
    <w:p w14:paraId="6BD1FAFF"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p>
    <w:p w14:paraId="7196FBA6"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Poveikis odai</w:t>
      </w:r>
    </w:p>
    <w:p w14:paraId="4841089D" w14:textId="77777777" w:rsidR="00A30775" w:rsidRPr="0098177D" w:rsidRDefault="00A30775" w:rsidP="00906C57">
      <w:pPr>
        <w:numPr>
          <w:ilvl w:val="0"/>
          <w:numId w:val="21"/>
        </w:numPr>
        <w:ind w:left="567" w:hanging="283"/>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plaukų slinkimas.</w:t>
      </w:r>
    </w:p>
    <w:p w14:paraId="01F44BE0"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p>
    <w:p w14:paraId="140F85E0"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Poveikis psichikai</w:t>
      </w:r>
    </w:p>
    <w:p w14:paraId="328FB061" w14:textId="77777777" w:rsidR="00A30775" w:rsidRPr="0098177D" w:rsidRDefault="00A30775" w:rsidP="00906C57">
      <w:pPr>
        <w:numPr>
          <w:ilvl w:val="0"/>
          <w:numId w:val="20"/>
        </w:numPr>
        <w:ind w:left="567" w:hanging="283"/>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depresija;</w:t>
      </w:r>
    </w:p>
    <w:p w14:paraId="4D6E4717" w14:textId="77777777" w:rsidR="00A30775" w:rsidRPr="0098177D" w:rsidRDefault="00A30775" w:rsidP="00906C57">
      <w:pPr>
        <w:numPr>
          <w:ilvl w:val="0"/>
          <w:numId w:val="20"/>
        </w:numPr>
        <w:ind w:left="567" w:hanging="283"/>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haliucinacijos.</w:t>
      </w:r>
    </w:p>
    <w:p w14:paraId="1AAA0CA2"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p>
    <w:p w14:paraId="08B35D13"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Poveikis nervų sistemai ir smegenims</w:t>
      </w:r>
    </w:p>
    <w:p w14:paraId="64065A8C" w14:textId="77777777" w:rsidR="00A30775" w:rsidRPr="0098177D" w:rsidRDefault="00A30775" w:rsidP="00906C57">
      <w:pPr>
        <w:numPr>
          <w:ilvl w:val="0"/>
          <w:numId w:val="19"/>
        </w:numPr>
        <w:ind w:left="567" w:hanging="283"/>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 xml:space="preserve">svaigulys; </w:t>
      </w:r>
    </w:p>
    <w:p w14:paraId="62CC92FC" w14:textId="77777777" w:rsidR="00A30775" w:rsidRPr="0098177D" w:rsidRDefault="00A30775" w:rsidP="00906C57">
      <w:pPr>
        <w:numPr>
          <w:ilvl w:val="0"/>
          <w:numId w:val="19"/>
        </w:numPr>
        <w:ind w:left="567" w:hanging="283"/>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 xml:space="preserve">alpulys; </w:t>
      </w:r>
    </w:p>
    <w:p w14:paraId="5D2FBD7D" w14:textId="77777777" w:rsidR="00A30775" w:rsidRPr="0098177D" w:rsidRDefault="00A30775" w:rsidP="00906C57">
      <w:pPr>
        <w:numPr>
          <w:ilvl w:val="0"/>
          <w:numId w:val="19"/>
        </w:numPr>
        <w:ind w:left="567" w:hanging="283"/>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insultas;</w:t>
      </w:r>
    </w:p>
    <w:p w14:paraId="0B854C7D" w14:textId="77777777" w:rsidR="00A30775" w:rsidRPr="0098177D" w:rsidRDefault="00A30775" w:rsidP="00906C57">
      <w:pPr>
        <w:numPr>
          <w:ilvl w:val="0"/>
          <w:numId w:val="19"/>
        </w:numPr>
        <w:ind w:left="567" w:hanging="283"/>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 xml:space="preserve">smegenų aprūpinimo krauju sumažėjimas; </w:t>
      </w:r>
    </w:p>
    <w:p w14:paraId="13D4165A" w14:textId="77777777" w:rsidR="00A30775" w:rsidRPr="0098177D" w:rsidRDefault="00A30775" w:rsidP="00906C57">
      <w:pPr>
        <w:numPr>
          <w:ilvl w:val="0"/>
          <w:numId w:val="19"/>
        </w:numPr>
        <w:ind w:left="567" w:hanging="283"/>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 xml:space="preserve">sunkiosios miastenijos (raumenų sutrikimo) požymių ir simptomų pasunkėjimas; </w:t>
      </w:r>
    </w:p>
    <w:p w14:paraId="4A6A4459" w14:textId="77777777" w:rsidR="00A30775" w:rsidRPr="0098177D" w:rsidRDefault="00A30775" w:rsidP="00906C57">
      <w:pPr>
        <w:numPr>
          <w:ilvl w:val="0"/>
          <w:numId w:val="19"/>
        </w:numPr>
        <w:ind w:left="567" w:hanging="283"/>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galvos skausmas.</w:t>
      </w:r>
    </w:p>
    <w:p w14:paraId="69CCF960" w14:textId="77777777" w:rsidR="00A30775" w:rsidRPr="0098177D" w:rsidRDefault="00A30775" w:rsidP="00A30775">
      <w:pPr>
        <w:tabs>
          <w:tab w:val="left" w:pos="567"/>
        </w:tabs>
        <w:ind w:left="0" w:firstLine="0"/>
        <w:rPr>
          <w:rFonts w:ascii="Times New Roman" w:eastAsia="SimSun" w:hAnsi="Times New Roman" w:cs="Times New Roman"/>
          <w:b/>
          <w:kern w:val="0"/>
          <w:sz w:val="22"/>
          <w:szCs w:val="22"/>
          <w:lang w:eastAsia="zh-CN"/>
          <w14:ligatures w14:val="none"/>
        </w:rPr>
      </w:pPr>
    </w:p>
    <w:p w14:paraId="7787B90E"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Poveikis skrandžiui ir žarnynui</w:t>
      </w:r>
    </w:p>
    <w:p w14:paraId="2CD33E7B" w14:textId="77777777" w:rsidR="00A30775" w:rsidRPr="0098177D" w:rsidRDefault="00A30775" w:rsidP="00906C57">
      <w:pPr>
        <w:numPr>
          <w:ilvl w:val="0"/>
          <w:numId w:val="18"/>
        </w:numPr>
        <w:ind w:left="567" w:hanging="283"/>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 xml:space="preserve">pykinimas; </w:t>
      </w:r>
    </w:p>
    <w:p w14:paraId="3F10B9D8" w14:textId="77777777" w:rsidR="00A30775" w:rsidRPr="0098177D" w:rsidRDefault="00A30775" w:rsidP="00906C57">
      <w:pPr>
        <w:numPr>
          <w:ilvl w:val="0"/>
          <w:numId w:val="18"/>
        </w:numPr>
        <w:ind w:left="567" w:hanging="283"/>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viduriavimas.</w:t>
      </w:r>
    </w:p>
    <w:p w14:paraId="7FB6600B"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p>
    <w:p w14:paraId="128F7844"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Bendri sutrikimai</w:t>
      </w:r>
    </w:p>
    <w:p w14:paraId="25057C55" w14:textId="77777777" w:rsidR="00A30775" w:rsidRPr="0098177D" w:rsidRDefault="00A30775" w:rsidP="00906C57">
      <w:pPr>
        <w:numPr>
          <w:ilvl w:val="0"/>
          <w:numId w:val="17"/>
        </w:numPr>
        <w:ind w:left="567" w:hanging="283"/>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raumenų silpnumas ir nuovargis.</w:t>
      </w:r>
    </w:p>
    <w:p w14:paraId="5E7F821F"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p>
    <w:p w14:paraId="5CAFD6C5"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Poveikis, kurio atsiradimo priežastis nežinoma</w:t>
      </w:r>
    </w:p>
    <w:p w14:paraId="60CF38E7"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 xml:space="preserve">Ar toliau išvardytas šalutinis poveikis susijęs su TIMOSAN poveikiu, nenustatyta: cistų atsiradimas tinklainės geltonosios dėmės srityje, burnos sausmė, nosies gleivinės paburkimas, anoreksija, nevirškinimas, CNS sutrikimo simptomai (įskaitant, konfūziją, haliucinacijas, nerimą, dezorientaciją, nervingumą, mieguistumą bei kitokius psichikos sutrikimus), didelis kraujospūdis ir užpilvaplėvinė fibrozė. </w:t>
      </w:r>
    </w:p>
    <w:p w14:paraId="08C6E0FF"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p>
    <w:p w14:paraId="50B23967"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Reakcijos, pastebėtos dėl beta-adrenoblokatorių poveikio</w:t>
      </w:r>
    </w:p>
    <w:p w14:paraId="6051090C" w14:textId="77777777" w:rsidR="00A30775" w:rsidRPr="0098177D" w:rsidRDefault="00A30775" w:rsidP="00A30775">
      <w:pPr>
        <w:autoSpaceDE w:val="0"/>
        <w:autoSpaceDN w:val="0"/>
        <w:adjustRightInd w:val="0"/>
        <w:ind w:left="0" w:firstLine="0"/>
        <w:rPr>
          <w:rFonts w:ascii="Times New Roman" w:eastAsia="Times New Roman" w:hAnsi="Times New Roman" w:cs="Times New Roman"/>
          <w:color w:val="000000"/>
          <w:kern w:val="0"/>
          <w:sz w:val="22"/>
          <w:szCs w:val="22"/>
          <w:lang w:eastAsia="en-GB"/>
          <w14:ligatures w14:val="none"/>
        </w:rPr>
      </w:pPr>
      <w:r w:rsidRPr="0098177D">
        <w:rPr>
          <w:rFonts w:ascii="Times New Roman" w:eastAsia="Times New Roman" w:hAnsi="Times New Roman" w:cs="Times New Roman"/>
          <w:color w:val="000000"/>
          <w:kern w:val="0"/>
          <w:sz w:val="22"/>
          <w:szCs w:val="22"/>
          <w:lang w:eastAsia="en-GB"/>
          <w14:ligatures w14:val="none"/>
        </w:rPr>
        <w:t xml:space="preserve">Timololio, kaip ir kitų į akį vartojamų vaistų, patenka į kraujotaką. Tai gali sukelti šalutinį poveikį, panašų į geriamų ar į veną leidžiamų beta-adrenoblokatorių sukeliamą poveikį. Šalutinis poveikis po </w:t>
      </w:r>
      <w:r w:rsidRPr="0098177D">
        <w:rPr>
          <w:rFonts w:ascii="Times New Roman" w:eastAsia="Times New Roman" w:hAnsi="Times New Roman" w:cs="Times New Roman"/>
          <w:color w:val="000000"/>
          <w:kern w:val="0"/>
          <w:sz w:val="22"/>
          <w:szCs w:val="22"/>
          <w:lang w:eastAsia="en-GB"/>
          <w14:ligatures w14:val="none"/>
        </w:rPr>
        <w:lastRenderedPageBreak/>
        <w:t>lokalaus pavartojimo į akis pasireiškia rečiau, nei, pvz., vaisto išgėrus. Išvardytas šalutinis poveikis apima reakcijas, pastebėtas vartojant beta adrenoblokatorių klasės vaistų akių ligoms gydyti.</w:t>
      </w:r>
    </w:p>
    <w:p w14:paraId="1FD4E907" w14:textId="77777777" w:rsidR="00A30775" w:rsidRPr="0098177D" w:rsidRDefault="00A30775" w:rsidP="00906C57">
      <w:pPr>
        <w:numPr>
          <w:ilvl w:val="0"/>
          <w:numId w:val="16"/>
        </w:numPr>
        <w:autoSpaceDE w:val="0"/>
        <w:autoSpaceDN w:val="0"/>
        <w:adjustRightInd w:val="0"/>
        <w:ind w:left="567" w:hanging="283"/>
        <w:jc w:val="both"/>
        <w:rPr>
          <w:rFonts w:ascii="Times New Roman" w:eastAsia="Times New Roman" w:hAnsi="Times New Roman" w:cs="Times New Roman"/>
          <w:color w:val="000000"/>
          <w:kern w:val="0"/>
          <w:sz w:val="22"/>
          <w:szCs w:val="22"/>
          <w:lang w:eastAsia="en-GB"/>
          <w14:ligatures w14:val="none"/>
        </w:rPr>
      </w:pPr>
      <w:r w:rsidRPr="0098177D">
        <w:rPr>
          <w:rFonts w:ascii="Times New Roman" w:eastAsia="Times New Roman" w:hAnsi="Times New Roman" w:cs="Times New Roman"/>
          <w:color w:val="000000"/>
          <w:kern w:val="0"/>
          <w:sz w:val="22"/>
          <w:szCs w:val="22"/>
          <w:lang w:eastAsia="en-GB"/>
          <w14:ligatures w14:val="none"/>
        </w:rPr>
        <w:t>Išplitusios alerginės reakcijos, įskaitant poodžio patinimą, galintį atsirasti veido ir galūnių srityje bei susiaurinti kvėpavimo takus (gali pasunkėti rijimas ir kvėpavimas), niežulys ir sunki staigi gyvybei pavojingą alerginė reakcija.</w:t>
      </w:r>
    </w:p>
    <w:p w14:paraId="45FC78F3" w14:textId="77777777" w:rsidR="00A30775" w:rsidRPr="0098177D" w:rsidRDefault="00A30775" w:rsidP="00906C57">
      <w:pPr>
        <w:numPr>
          <w:ilvl w:val="0"/>
          <w:numId w:val="16"/>
        </w:numPr>
        <w:autoSpaceDE w:val="0"/>
        <w:autoSpaceDN w:val="0"/>
        <w:adjustRightInd w:val="0"/>
        <w:ind w:left="567" w:hanging="283"/>
        <w:jc w:val="both"/>
        <w:rPr>
          <w:rFonts w:ascii="Times New Roman" w:eastAsia="Times New Roman" w:hAnsi="Times New Roman" w:cs="Times New Roman"/>
          <w:color w:val="000000"/>
          <w:kern w:val="0"/>
          <w:sz w:val="22"/>
          <w:szCs w:val="22"/>
          <w:lang w:eastAsia="en-GB"/>
          <w14:ligatures w14:val="none"/>
        </w:rPr>
      </w:pPr>
      <w:r w:rsidRPr="0098177D">
        <w:rPr>
          <w:rFonts w:ascii="Times New Roman" w:eastAsia="Times New Roman" w:hAnsi="Times New Roman" w:cs="Times New Roman"/>
          <w:color w:val="000000"/>
          <w:kern w:val="0"/>
          <w:sz w:val="22"/>
          <w:szCs w:val="22"/>
          <w:lang w:eastAsia="en-GB"/>
          <w14:ligatures w14:val="none"/>
        </w:rPr>
        <w:t>Mažas gliukozės kiekis kraujyje.</w:t>
      </w:r>
    </w:p>
    <w:p w14:paraId="01B8E017" w14:textId="77777777" w:rsidR="00A30775" w:rsidRPr="0098177D" w:rsidRDefault="00A30775" w:rsidP="00906C57">
      <w:pPr>
        <w:numPr>
          <w:ilvl w:val="0"/>
          <w:numId w:val="16"/>
        </w:numPr>
        <w:autoSpaceDE w:val="0"/>
        <w:autoSpaceDN w:val="0"/>
        <w:adjustRightInd w:val="0"/>
        <w:ind w:left="567" w:hanging="283"/>
        <w:jc w:val="both"/>
        <w:rPr>
          <w:rFonts w:ascii="Times New Roman" w:eastAsia="Times New Roman" w:hAnsi="Times New Roman" w:cs="Times New Roman"/>
          <w:color w:val="000000"/>
          <w:kern w:val="0"/>
          <w:sz w:val="22"/>
          <w:szCs w:val="22"/>
          <w:lang w:eastAsia="en-GB"/>
          <w14:ligatures w14:val="none"/>
        </w:rPr>
      </w:pPr>
      <w:r w:rsidRPr="0098177D">
        <w:rPr>
          <w:rFonts w:ascii="Times New Roman" w:eastAsia="Times New Roman" w:hAnsi="Times New Roman" w:cs="Times New Roman"/>
          <w:color w:val="000000"/>
          <w:kern w:val="0"/>
          <w:sz w:val="22"/>
          <w:szCs w:val="22"/>
          <w:lang w:eastAsia="en-GB"/>
          <w14:ligatures w14:val="none"/>
        </w:rPr>
        <w:t>Sutrikęs miegas (nemiga), košmariški sapnai, atminties pablogėjimas.</w:t>
      </w:r>
    </w:p>
    <w:p w14:paraId="2C7995B8" w14:textId="77777777" w:rsidR="00A30775" w:rsidRPr="0098177D" w:rsidRDefault="00A30775" w:rsidP="00906C57">
      <w:pPr>
        <w:numPr>
          <w:ilvl w:val="0"/>
          <w:numId w:val="16"/>
        </w:numPr>
        <w:autoSpaceDE w:val="0"/>
        <w:autoSpaceDN w:val="0"/>
        <w:adjustRightInd w:val="0"/>
        <w:ind w:left="567" w:hanging="283"/>
        <w:jc w:val="both"/>
        <w:rPr>
          <w:rFonts w:ascii="Times New Roman" w:eastAsia="Times New Roman" w:hAnsi="Times New Roman" w:cs="Times New Roman"/>
          <w:color w:val="000000"/>
          <w:kern w:val="0"/>
          <w:sz w:val="22"/>
          <w:szCs w:val="22"/>
          <w:lang w:eastAsia="en-GB"/>
          <w14:ligatures w14:val="none"/>
        </w:rPr>
      </w:pPr>
      <w:r w:rsidRPr="0098177D">
        <w:rPr>
          <w:rFonts w:ascii="Times New Roman" w:eastAsia="Times New Roman" w:hAnsi="Times New Roman" w:cs="Times New Roman"/>
          <w:color w:val="000000"/>
          <w:kern w:val="0"/>
          <w:sz w:val="22"/>
          <w:szCs w:val="22"/>
          <w:lang w:eastAsia="en-GB"/>
          <w14:ligatures w14:val="none"/>
        </w:rPr>
        <w:t>Neįprasti pojūčiai, pvz., badymas ir dilgčiojimas.</w:t>
      </w:r>
    </w:p>
    <w:p w14:paraId="4F7172A3" w14:textId="77777777" w:rsidR="00A30775" w:rsidRPr="0098177D" w:rsidRDefault="00A30775" w:rsidP="00906C57">
      <w:pPr>
        <w:numPr>
          <w:ilvl w:val="0"/>
          <w:numId w:val="16"/>
        </w:numPr>
        <w:autoSpaceDE w:val="0"/>
        <w:autoSpaceDN w:val="0"/>
        <w:adjustRightInd w:val="0"/>
        <w:ind w:left="567" w:hanging="283"/>
        <w:jc w:val="both"/>
        <w:rPr>
          <w:rFonts w:ascii="Times New Roman" w:eastAsia="Times New Roman" w:hAnsi="Times New Roman" w:cs="Times New Roman"/>
          <w:color w:val="000000"/>
          <w:kern w:val="0"/>
          <w:sz w:val="22"/>
          <w:szCs w:val="22"/>
          <w:lang w:eastAsia="en-GB"/>
          <w14:ligatures w14:val="none"/>
        </w:rPr>
      </w:pPr>
      <w:r w:rsidRPr="0098177D">
        <w:rPr>
          <w:rFonts w:ascii="Times New Roman" w:eastAsia="Times New Roman" w:hAnsi="Times New Roman" w:cs="Times New Roman"/>
          <w:color w:val="000000"/>
          <w:kern w:val="0"/>
          <w:sz w:val="22"/>
          <w:szCs w:val="22"/>
          <w:lang w:eastAsia="en-GB"/>
          <w14:ligatures w14:val="none"/>
        </w:rPr>
        <w:t>Matomo vaizdo neryškumas ir po tinklaine esančio sluoksnio, kuriame yra kraujagyslių, atšoka po filtruojamųjų operacijų (gali sutrikti rega), ragenos erozija (priekinio akies obuolio sluoksnio pažeidimas).</w:t>
      </w:r>
    </w:p>
    <w:p w14:paraId="4E47A9EF" w14:textId="77777777" w:rsidR="00A30775" w:rsidRPr="0098177D" w:rsidRDefault="00A30775" w:rsidP="00906C57">
      <w:pPr>
        <w:numPr>
          <w:ilvl w:val="0"/>
          <w:numId w:val="16"/>
        </w:numPr>
        <w:autoSpaceDE w:val="0"/>
        <w:autoSpaceDN w:val="0"/>
        <w:adjustRightInd w:val="0"/>
        <w:ind w:left="567" w:hanging="283"/>
        <w:jc w:val="both"/>
        <w:rPr>
          <w:rFonts w:ascii="Times New Roman" w:eastAsia="Times New Roman" w:hAnsi="Times New Roman" w:cs="Times New Roman"/>
          <w:color w:val="000000"/>
          <w:kern w:val="0"/>
          <w:sz w:val="22"/>
          <w:szCs w:val="22"/>
          <w:lang w:eastAsia="en-GB"/>
          <w14:ligatures w14:val="none"/>
        </w:rPr>
      </w:pPr>
      <w:r w:rsidRPr="0098177D">
        <w:rPr>
          <w:rFonts w:ascii="Times New Roman" w:eastAsia="Times New Roman" w:hAnsi="Times New Roman" w:cs="Times New Roman"/>
          <w:color w:val="000000"/>
          <w:kern w:val="0"/>
          <w:sz w:val="22"/>
          <w:szCs w:val="22"/>
          <w:lang w:eastAsia="en-GB"/>
          <w14:ligatures w14:val="none"/>
        </w:rPr>
        <w:t>Edema (skysčių kaupimasis), širdies priepuolis, širdies nepakankamumas.</w:t>
      </w:r>
    </w:p>
    <w:p w14:paraId="2E4F240C" w14:textId="77777777" w:rsidR="00A30775" w:rsidRPr="0098177D" w:rsidRDefault="00A30775" w:rsidP="00906C57">
      <w:pPr>
        <w:numPr>
          <w:ilvl w:val="0"/>
          <w:numId w:val="16"/>
        </w:numPr>
        <w:autoSpaceDE w:val="0"/>
        <w:autoSpaceDN w:val="0"/>
        <w:adjustRightInd w:val="0"/>
        <w:ind w:left="567" w:hanging="283"/>
        <w:jc w:val="both"/>
        <w:rPr>
          <w:rFonts w:ascii="Times New Roman" w:eastAsia="Times New Roman" w:hAnsi="Times New Roman" w:cs="Times New Roman"/>
          <w:color w:val="000000"/>
          <w:kern w:val="0"/>
          <w:sz w:val="22"/>
          <w:szCs w:val="22"/>
          <w:lang w:eastAsia="en-GB"/>
          <w14:ligatures w14:val="none"/>
        </w:rPr>
      </w:pPr>
      <w:r w:rsidRPr="0098177D">
        <w:rPr>
          <w:rFonts w:ascii="Times New Roman" w:eastAsia="Times New Roman" w:hAnsi="Times New Roman" w:cs="Times New Roman"/>
          <w:color w:val="000000"/>
          <w:kern w:val="0"/>
          <w:sz w:val="22"/>
          <w:szCs w:val="22"/>
          <w:lang w:eastAsia="en-GB"/>
          <w14:ligatures w14:val="none"/>
        </w:rPr>
        <w:t xml:space="preserve">Raynaud sindromas, plaštakų ir pėdų vėsumas. </w:t>
      </w:r>
    </w:p>
    <w:p w14:paraId="2D269B41" w14:textId="77777777" w:rsidR="00A30775" w:rsidRPr="0098177D" w:rsidRDefault="00A30775" w:rsidP="00906C57">
      <w:pPr>
        <w:numPr>
          <w:ilvl w:val="0"/>
          <w:numId w:val="16"/>
        </w:numPr>
        <w:ind w:left="567" w:hanging="283"/>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Kosulys.</w:t>
      </w:r>
    </w:p>
    <w:p w14:paraId="3D1EDD9C" w14:textId="77777777" w:rsidR="00A30775" w:rsidRPr="0098177D" w:rsidRDefault="00A30775" w:rsidP="00906C57">
      <w:pPr>
        <w:numPr>
          <w:ilvl w:val="0"/>
          <w:numId w:val="16"/>
        </w:numPr>
        <w:autoSpaceDE w:val="0"/>
        <w:autoSpaceDN w:val="0"/>
        <w:adjustRightInd w:val="0"/>
        <w:ind w:left="567" w:hanging="283"/>
        <w:jc w:val="both"/>
        <w:rPr>
          <w:rFonts w:ascii="Times New Roman" w:eastAsia="Times New Roman" w:hAnsi="Times New Roman" w:cs="Times New Roman"/>
          <w:color w:val="000000"/>
          <w:kern w:val="0"/>
          <w:sz w:val="22"/>
          <w:szCs w:val="22"/>
          <w:lang w:eastAsia="en-GB"/>
          <w14:ligatures w14:val="none"/>
        </w:rPr>
      </w:pPr>
      <w:r w:rsidRPr="0098177D">
        <w:rPr>
          <w:rFonts w:ascii="Times New Roman" w:eastAsia="Times New Roman" w:hAnsi="Times New Roman" w:cs="Times New Roman"/>
          <w:color w:val="000000"/>
          <w:kern w:val="0"/>
          <w:sz w:val="22"/>
          <w:szCs w:val="22"/>
          <w:lang w:eastAsia="en-GB"/>
          <w14:ligatures w14:val="none"/>
        </w:rPr>
        <w:t>Skonio pokytis, nevirškinimas, burnos džiūvimas, pilvo skausmas, vėmimas.</w:t>
      </w:r>
    </w:p>
    <w:p w14:paraId="64289112" w14:textId="77777777" w:rsidR="00A30775" w:rsidRPr="0098177D" w:rsidRDefault="00A30775" w:rsidP="00906C57">
      <w:pPr>
        <w:numPr>
          <w:ilvl w:val="0"/>
          <w:numId w:val="16"/>
        </w:numPr>
        <w:autoSpaceDE w:val="0"/>
        <w:autoSpaceDN w:val="0"/>
        <w:adjustRightInd w:val="0"/>
        <w:ind w:left="567" w:hanging="283"/>
        <w:jc w:val="both"/>
        <w:rPr>
          <w:rFonts w:ascii="Times New Roman" w:eastAsia="Times New Roman" w:hAnsi="Times New Roman" w:cs="Times New Roman"/>
          <w:color w:val="000000"/>
          <w:kern w:val="0"/>
          <w:sz w:val="22"/>
          <w:szCs w:val="22"/>
          <w:lang w:eastAsia="en-GB"/>
          <w14:ligatures w14:val="none"/>
        </w:rPr>
      </w:pPr>
      <w:r w:rsidRPr="0098177D">
        <w:rPr>
          <w:rFonts w:ascii="Times New Roman" w:eastAsia="Times New Roman" w:hAnsi="Times New Roman" w:cs="Times New Roman"/>
          <w:color w:val="000000"/>
          <w:kern w:val="0"/>
          <w:sz w:val="22"/>
          <w:szCs w:val="22"/>
          <w:lang w:eastAsia="en-GB"/>
          <w14:ligatures w14:val="none"/>
        </w:rPr>
        <w:t>Odos išbėrimas baltomis sidabro spalvos dėmėmis (į žvynelinę panašus išbėrimas) ar žvynelinės pasunkėjimas, odos išbėrimas.</w:t>
      </w:r>
    </w:p>
    <w:p w14:paraId="035252DC" w14:textId="77777777" w:rsidR="00A30775" w:rsidRPr="0098177D" w:rsidRDefault="00A30775" w:rsidP="00906C57">
      <w:pPr>
        <w:numPr>
          <w:ilvl w:val="0"/>
          <w:numId w:val="16"/>
        </w:numPr>
        <w:autoSpaceDE w:val="0"/>
        <w:autoSpaceDN w:val="0"/>
        <w:adjustRightInd w:val="0"/>
        <w:ind w:left="567" w:hanging="283"/>
        <w:jc w:val="both"/>
        <w:rPr>
          <w:rFonts w:ascii="Times New Roman" w:eastAsia="Times New Roman" w:hAnsi="Times New Roman" w:cs="Times New Roman"/>
          <w:color w:val="000000"/>
          <w:kern w:val="0"/>
          <w:sz w:val="22"/>
          <w:szCs w:val="22"/>
          <w:lang w:eastAsia="en-GB"/>
          <w14:ligatures w14:val="none"/>
        </w:rPr>
      </w:pPr>
      <w:r w:rsidRPr="0098177D">
        <w:rPr>
          <w:rFonts w:ascii="Times New Roman" w:eastAsia="Times New Roman" w:hAnsi="Times New Roman" w:cs="Times New Roman"/>
          <w:color w:val="000000"/>
          <w:kern w:val="0"/>
          <w:sz w:val="22"/>
          <w:szCs w:val="22"/>
          <w:lang w:eastAsia="en-GB"/>
          <w14:ligatures w14:val="none"/>
        </w:rPr>
        <w:t>Fizinio krūvio nesukeltas raumenų skausmas.</w:t>
      </w:r>
    </w:p>
    <w:p w14:paraId="084163F1" w14:textId="77777777" w:rsidR="00A30775" w:rsidRPr="0098177D" w:rsidRDefault="00A30775" w:rsidP="00906C57">
      <w:pPr>
        <w:numPr>
          <w:ilvl w:val="0"/>
          <w:numId w:val="16"/>
        </w:numPr>
        <w:autoSpaceDE w:val="0"/>
        <w:autoSpaceDN w:val="0"/>
        <w:adjustRightInd w:val="0"/>
        <w:ind w:left="567" w:hanging="283"/>
        <w:jc w:val="both"/>
        <w:rPr>
          <w:rFonts w:ascii="Times New Roman" w:eastAsia="Times New Roman" w:hAnsi="Times New Roman" w:cs="Times New Roman"/>
          <w:color w:val="000000"/>
          <w:kern w:val="0"/>
          <w:sz w:val="22"/>
          <w:szCs w:val="22"/>
          <w:lang w:eastAsia="en-GB"/>
          <w14:ligatures w14:val="none"/>
        </w:rPr>
      </w:pPr>
      <w:r w:rsidRPr="0098177D">
        <w:rPr>
          <w:rFonts w:ascii="Times New Roman" w:eastAsia="Times New Roman" w:hAnsi="Times New Roman" w:cs="Times New Roman"/>
          <w:color w:val="000000"/>
          <w:kern w:val="0"/>
          <w:sz w:val="22"/>
          <w:szCs w:val="22"/>
          <w:lang w:eastAsia="en-GB"/>
          <w14:ligatures w14:val="none"/>
        </w:rPr>
        <w:t>Lytinės funkcijos sutrikimas, lytinio potraukio susilpnėjimas.</w:t>
      </w:r>
    </w:p>
    <w:p w14:paraId="4FA3D9DC"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p>
    <w:p w14:paraId="5BE9BE6D" w14:textId="77777777" w:rsidR="00A30775" w:rsidRPr="0098177D" w:rsidRDefault="00A30775" w:rsidP="00A30775">
      <w:pPr>
        <w:tabs>
          <w:tab w:val="left" w:pos="567"/>
        </w:tabs>
        <w:ind w:left="0" w:firstLine="0"/>
        <w:rPr>
          <w:rFonts w:ascii="Times New Roman" w:eastAsia="SimSun" w:hAnsi="Times New Roman" w:cs="Times New Roman"/>
          <w:b/>
          <w:kern w:val="0"/>
          <w:sz w:val="22"/>
          <w:szCs w:val="22"/>
          <w:lang w:eastAsia="zh-CN"/>
          <w14:ligatures w14:val="none"/>
        </w:rPr>
      </w:pPr>
      <w:r w:rsidRPr="0098177D">
        <w:rPr>
          <w:rFonts w:ascii="Times New Roman" w:eastAsia="SimSun" w:hAnsi="Times New Roman" w:cs="Times New Roman"/>
          <w:b/>
          <w:kern w:val="0"/>
          <w:sz w:val="22"/>
          <w:szCs w:val="22"/>
          <w:lang w:eastAsia="zh-CN"/>
          <w14:ligatures w14:val="none"/>
        </w:rPr>
        <w:t>Pranešimas apie šalutinį poveikį</w:t>
      </w:r>
    </w:p>
    <w:p w14:paraId="79F33A5D" w14:textId="77777777" w:rsidR="00906C57" w:rsidRPr="0098177D" w:rsidRDefault="00906C57" w:rsidP="00906C57">
      <w:pPr>
        <w:ind w:left="0" w:firstLine="0"/>
        <w:rPr>
          <w:rFonts w:ascii="Times New Roman" w:eastAsia="Times New Roman" w:hAnsi="Times New Roman" w:cs="Times New Roman"/>
          <w:kern w:val="0"/>
          <w:sz w:val="22"/>
          <w:szCs w:val="20"/>
          <w14:ligatures w14:val="none"/>
        </w:rPr>
      </w:pPr>
      <w:r w:rsidRPr="0098177D">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98177D">
          <w:rPr>
            <w:rFonts w:ascii="Times New Roman" w:eastAsia="Times New Roman" w:hAnsi="Times New Roman" w:cs="Times New Roman"/>
            <w:color w:val="467886"/>
            <w:kern w:val="0"/>
            <w:sz w:val="22"/>
            <w:szCs w:val="20"/>
            <w:u w:val="single"/>
            <w:lang w:eastAsia="lt-LT"/>
            <w14:ligatures w14:val="none"/>
          </w:rPr>
          <w:t>https://vvkt.lrv.lt/lt/</w:t>
        </w:r>
      </w:hyperlink>
      <w:r w:rsidRPr="0098177D">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98177D">
        <w:rPr>
          <w:rFonts w:ascii="Times New Roman" w:eastAsia="Times New Roman" w:hAnsi="Times New Roman" w:cs="Times New Roman"/>
          <w:kern w:val="0"/>
          <w:sz w:val="22"/>
          <w:szCs w:val="20"/>
          <w14:ligatures w14:val="none"/>
        </w:rPr>
        <w:t>.</w:t>
      </w:r>
    </w:p>
    <w:p w14:paraId="4C04473E"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p>
    <w:p w14:paraId="5B2DE3BF"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p>
    <w:p w14:paraId="0A870882" w14:textId="77777777" w:rsidR="00A30775" w:rsidRPr="0098177D" w:rsidRDefault="00A30775" w:rsidP="00A30775">
      <w:pPr>
        <w:tabs>
          <w:tab w:val="left" w:pos="567"/>
        </w:tabs>
        <w:ind w:left="0" w:firstLine="0"/>
        <w:rPr>
          <w:rFonts w:ascii="Times New Roman" w:eastAsia="SimSun" w:hAnsi="Times New Roman" w:cs="Times New Roman"/>
          <w:b/>
          <w:kern w:val="0"/>
          <w:sz w:val="22"/>
          <w:szCs w:val="22"/>
          <w:lang w:eastAsia="zh-CN"/>
          <w14:ligatures w14:val="none"/>
        </w:rPr>
      </w:pPr>
      <w:r w:rsidRPr="0098177D">
        <w:rPr>
          <w:rFonts w:ascii="Times New Roman" w:eastAsia="SimSun" w:hAnsi="Times New Roman" w:cs="Times New Roman"/>
          <w:b/>
          <w:kern w:val="0"/>
          <w:sz w:val="22"/>
          <w:szCs w:val="22"/>
          <w:lang w:eastAsia="zh-CN"/>
          <w14:ligatures w14:val="none"/>
        </w:rPr>
        <w:t>5.</w:t>
      </w:r>
      <w:r w:rsidRPr="0098177D">
        <w:rPr>
          <w:rFonts w:ascii="Times New Roman" w:eastAsia="SimSun" w:hAnsi="Times New Roman" w:cs="Times New Roman"/>
          <w:b/>
          <w:kern w:val="0"/>
          <w:sz w:val="22"/>
          <w:szCs w:val="22"/>
          <w:lang w:eastAsia="zh-CN"/>
          <w14:ligatures w14:val="none"/>
        </w:rPr>
        <w:tab/>
        <w:t xml:space="preserve">Kaip laikyti TIMOSAN </w:t>
      </w:r>
    </w:p>
    <w:p w14:paraId="795E08D6" w14:textId="77777777" w:rsidR="00A30775" w:rsidRPr="0098177D" w:rsidRDefault="00A30775" w:rsidP="00A30775">
      <w:pPr>
        <w:tabs>
          <w:tab w:val="left" w:pos="567"/>
        </w:tabs>
        <w:ind w:left="0" w:firstLine="0"/>
        <w:rPr>
          <w:rFonts w:ascii="Times New Roman" w:eastAsia="SimSun" w:hAnsi="Times New Roman" w:cs="Times New Roman"/>
          <w:b/>
          <w:kern w:val="0"/>
          <w:sz w:val="22"/>
          <w:szCs w:val="22"/>
          <w:lang w:eastAsia="zh-CN"/>
          <w14:ligatures w14:val="none"/>
        </w:rPr>
      </w:pPr>
    </w:p>
    <w:p w14:paraId="278600FD" w14:textId="77777777" w:rsidR="00A30775" w:rsidRPr="0098177D" w:rsidRDefault="00A30775" w:rsidP="00CA681B">
      <w:pPr>
        <w:tabs>
          <w:tab w:val="left" w:pos="567"/>
        </w:tabs>
        <w:ind w:left="0" w:firstLine="0"/>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Šį vaistą laikykite vaikams nepastebimoje ir nepasiekiamoje vietoje.</w:t>
      </w:r>
    </w:p>
    <w:p w14:paraId="6D6F8A36" w14:textId="77777777" w:rsidR="00CA681B" w:rsidRPr="0098177D" w:rsidRDefault="00CA681B" w:rsidP="00CA681B">
      <w:pPr>
        <w:tabs>
          <w:tab w:val="left" w:pos="567"/>
        </w:tabs>
        <w:ind w:left="0" w:firstLine="0"/>
        <w:rPr>
          <w:rFonts w:ascii="Times New Roman" w:eastAsia="Times New Roman" w:hAnsi="Times New Roman" w:cs="Times New Roman"/>
          <w:kern w:val="0"/>
          <w:sz w:val="22"/>
          <w:szCs w:val="22"/>
          <w:lang w:eastAsia="zh-CN"/>
          <w14:ligatures w14:val="none"/>
        </w:rPr>
      </w:pPr>
    </w:p>
    <w:p w14:paraId="4BF4CA2F" w14:textId="46677F33" w:rsidR="00CA681B" w:rsidRPr="0098177D" w:rsidRDefault="00A30775" w:rsidP="00CA681B">
      <w:pPr>
        <w:tabs>
          <w:tab w:val="left" w:pos="567"/>
        </w:tabs>
        <w:ind w:left="0" w:firstLine="0"/>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Laikyti žemesnėje kaip 25 </w:t>
      </w:r>
      <w:r w:rsidRPr="0098177D">
        <w:rPr>
          <w:rFonts w:ascii="Times New Roman" w:eastAsia="Times New Roman" w:hAnsi="Times New Roman" w:cs="Times New Roman"/>
          <w:kern w:val="0"/>
          <w:sz w:val="22"/>
          <w:szCs w:val="22"/>
          <w:lang w:eastAsia="zh-CN"/>
          <w14:ligatures w14:val="none"/>
        </w:rPr>
        <w:sym w:font="Symbol" w:char="F0B0"/>
      </w:r>
      <w:r w:rsidRPr="0098177D">
        <w:rPr>
          <w:rFonts w:ascii="Times New Roman" w:eastAsia="Times New Roman" w:hAnsi="Times New Roman" w:cs="Times New Roman"/>
          <w:kern w:val="0"/>
          <w:sz w:val="22"/>
          <w:szCs w:val="22"/>
          <w:lang w:eastAsia="zh-CN"/>
          <w14:ligatures w14:val="none"/>
        </w:rPr>
        <w:t>C temperatūroje.</w:t>
      </w:r>
    </w:p>
    <w:p w14:paraId="5AE0BE81" w14:textId="6B162776" w:rsidR="00A30775" w:rsidRPr="0098177D" w:rsidRDefault="00A30775" w:rsidP="00CA681B">
      <w:pPr>
        <w:tabs>
          <w:tab w:val="left" w:pos="567"/>
        </w:tabs>
        <w:ind w:left="0" w:firstLine="0"/>
        <w:rPr>
          <w:rFonts w:ascii="Times New Roman" w:eastAsia="Times New Roman" w:hAnsi="Times New Roman" w:cs="Times New Roman"/>
          <w:kern w:val="0"/>
          <w:sz w:val="22"/>
          <w:szCs w:val="22"/>
          <w:lang w:eastAsia="zh-CN"/>
          <w14:ligatures w14:val="none"/>
        </w:rPr>
      </w:pPr>
      <w:r w:rsidRPr="0098177D">
        <w:rPr>
          <w:rFonts w:ascii="Times New Roman" w:eastAsia="Times New Roman" w:hAnsi="Times New Roman" w:cs="Times New Roman"/>
          <w:kern w:val="0"/>
          <w:sz w:val="22"/>
          <w:szCs w:val="22"/>
          <w:lang w:eastAsia="zh-CN"/>
          <w14:ligatures w14:val="none"/>
        </w:rPr>
        <w:t>Talpyklę laikyti išorinėje dėžutėje, kad vaistas būtų apsaugotas nuo šviesos.</w:t>
      </w:r>
    </w:p>
    <w:p w14:paraId="79343E0E" w14:textId="77777777" w:rsidR="00CA681B" w:rsidRPr="0098177D" w:rsidRDefault="00CA681B" w:rsidP="00CA681B">
      <w:pPr>
        <w:tabs>
          <w:tab w:val="left" w:pos="567"/>
        </w:tabs>
        <w:ind w:left="0" w:firstLine="0"/>
        <w:rPr>
          <w:rFonts w:ascii="Times New Roman" w:eastAsia="Times New Roman" w:hAnsi="Times New Roman" w:cs="Times New Roman"/>
          <w:kern w:val="0"/>
          <w:sz w:val="22"/>
          <w:szCs w:val="22"/>
          <w:lang w:eastAsia="zh-CN"/>
          <w14:ligatures w14:val="none"/>
        </w:rPr>
      </w:pPr>
    </w:p>
    <w:p w14:paraId="7AF93779" w14:textId="13CD3569" w:rsidR="00A30775" w:rsidRPr="0098177D" w:rsidRDefault="00A30775" w:rsidP="00CA681B">
      <w:pPr>
        <w:tabs>
          <w:tab w:val="left" w:pos="567"/>
        </w:tabs>
        <w:ind w:left="0" w:firstLine="0"/>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Kad vaisto įlašinti būtų lengviau, atidarius talpyklę su lašintuvu, dėžutėje talpyklę reikia laikyti apverstą.</w:t>
      </w:r>
    </w:p>
    <w:p w14:paraId="28518B72" w14:textId="77777777" w:rsidR="00CA681B" w:rsidRPr="0098177D" w:rsidRDefault="00CA681B" w:rsidP="00CA681B">
      <w:pPr>
        <w:tabs>
          <w:tab w:val="left" w:pos="567"/>
        </w:tabs>
        <w:ind w:left="0" w:firstLine="0"/>
        <w:rPr>
          <w:rFonts w:ascii="Times New Roman" w:eastAsia="SimSun" w:hAnsi="Times New Roman" w:cs="Times New Roman"/>
          <w:kern w:val="0"/>
          <w:sz w:val="22"/>
          <w:szCs w:val="22"/>
          <w:lang w:eastAsia="zh-CN"/>
          <w14:ligatures w14:val="none"/>
        </w:rPr>
      </w:pPr>
    </w:p>
    <w:p w14:paraId="45D20A47" w14:textId="6FDE678E" w:rsidR="00A30775" w:rsidRPr="0098177D" w:rsidRDefault="00A30775" w:rsidP="00CA681B">
      <w:pPr>
        <w:tabs>
          <w:tab w:val="left" w:pos="567"/>
        </w:tabs>
        <w:ind w:left="0" w:firstLine="0"/>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Ant talpyklės ir dėžutės po „</w:t>
      </w:r>
      <w:r w:rsidR="00B05275">
        <w:rPr>
          <w:rFonts w:ascii="Times New Roman" w:eastAsia="SimSun" w:hAnsi="Times New Roman" w:cs="Times New Roman"/>
          <w:kern w:val="0"/>
          <w:sz w:val="22"/>
          <w:szCs w:val="22"/>
          <w:lang w:eastAsia="zh-CN"/>
          <w14:ligatures w14:val="none"/>
        </w:rPr>
        <w:t>EXP</w:t>
      </w:r>
      <w:r w:rsidRPr="0098177D">
        <w:rPr>
          <w:rFonts w:ascii="Times New Roman" w:eastAsia="SimSun" w:hAnsi="Times New Roman" w:cs="Times New Roman"/>
          <w:kern w:val="0"/>
          <w:sz w:val="22"/>
          <w:szCs w:val="22"/>
          <w:lang w:eastAsia="zh-CN"/>
          <w14:ligatures w14:val="none"/>
        </w:rPr>
        <w:t xml:space="preserve">“ nurodytam tinkamumo laikui pasibaigus, šio vaisto vartoti negalima. Vaistas tinkamas vartoti iki paskutinės nurodyto mėnesio dienos. </w:t>
      </w:r>
    </w:p>
    <w:p w14:paraId="74C2800D" w14:textId="77777777" w:rsidR="00CA681B" w:rsidRPr="0098177D" w:rsidRDefault="00CA681B" w:rsidP="00CA681B">
      <w:pPr>
        <w:tabs>
          <w:tab w:val="left" w:pos="567"/>
        </w:tabs>
        <w:ind w:left="0" w:firstLine="0"/>
        <w:rPr>
          <w:rFonts w:ascii="Times New Roman" w:eastAsia="SimSun" w:hAnsi="Times New Roman" w:cs="Times New Roman"/>
          <w:kern w:val="0"/>
          <w:sz w:val="22"/>
          <w:szCs w:val="22"/>
          <w:lang w:eastAsia="zh-CN"/>
          <w14:ligatures w14:val="none"/>
        </w:rPr>
      </w:pPr>
    </w:p>
    <w:p w14:paraId="25E1203C" w14:textId="1406B1AA" w:rsidR="00A30775" w:rsidRPr="0098177D" w:rsidRDefault="00A30775" w:rsidP="00CA681B">
      <w:pPr>
        <w:tabs>
          <w:tab w:val="left" w:pos="567"/>
        </w:tabs>
        <w:ind w:left="0" w:firstLine="0"/>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Pirmą kartą atidarius, gelio tinkamumo laikas yra 28 dienos.</w:t>
      </w:r>
    </w:p>
    <w:p w14:paraId="489E5A7D"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p>
    <w:p w14:paraId="7E024C31" w14:textId="77777777" w:rsidR="00A30775" w:rsidRPr="0098177D" w:rsidRDefault="00A30775" w:rsidP="00A30775">
      <w:pPr>
        <w:numPr>
          <w:ilvl w:val="12"/>
          <w:numId w:val="0"/>
        </w:numPr>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Pastebėjus bet kokių matomų gedimo požymių, šio vaisto vartoti negalima.</w:t>
      </w:r>
    </w:p>
    <w:p w14:paraId="3931EB63" w14:textId="77777777" w:rsidR="00A30775" w:rsidRPr="0098177D" w:rsidRDefault="00A30775" w:rsidP="00A30775">
      <w:pPr>
        <w:tabs>
          <w:tab w:val="left" w:pos="567"/>
          <w:tab w:val="left" w:pos="709"/>
        </w:tabs>
        <w:ind w:left="0" w:firstLine="0"/>
        <w:rPr>
          <w:rFonts w:ascii="Times New Roman" w:eastAsia="SimSun" w:hAnsi="Times New Roman" w:cs="Times New Roman"/>
          <w:kern w:val="0"/>
          <w:sz w:val="22"/>
          <w:szCs w:val="22"/>
          <w:lang w:eastAsia="zh-CN"/>
          <w14:ligatures w14:val="none"/>
        </w:rPr>
      </w:pPr>
    </w:p>
    <w:p w14:paraId="4B200AE8" w14:textId="77777777" w:rsidR="00A30775" w:rsidRPr="0098177D" w:rsidRDefault="00A30775" w:rsidP="00A30775">
      <w:pPr>
        <w:tabs>
          <w:tab w:val="left" w:pos="567"/>
          <w:tab w:val="left" w:pos="709"/>
        </w:tabs>
        <w:ind w:left="0" w:firstLine="0"/>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Vaistų negalima išmesti į kanalizaciją arba su buitinėmis atliekomis. Kaip išmesti nereikalingus vaistus, klauskite vaistininko. Šios priemonės padės apsaugoti aplinką.</w:t>
      </w:r>
    </w:p>
    <w:p w14:paraId="274F4D3C" w14:textId="77777777" w:rsidR="00A30775" w:rsidRPr="0098177D" w:rsidRDefault="00A30775" w:rsidP="00A30775">
      <w:pPr>
        <w:tabs>
          <w:tab w:val="left" w:pos="567"/>
        </w:tabs>
        <w:ind w:left="567" w:hanging="567"/>
        <w:rPr>
          <w:rFonts w:ascii="Times New Roman" w:eastAsia="SimSun" w:hAnsi="Times New Roman" w:cs="Times New Roman"/>
          <w:kern w:val="0"/>
          <w:sz w:val="22"/>
          <w:szCs w:val="22"/>
          <w:lang w:eastAsia="zh-CN"/>
          <w14:ligatures w14:val="none"/>
        </w:rPr>
      </w:pPr>
    </w:p>
    <w:p w14:paraId="2852C04E" w14:textId="77777777" w:rsidR="00A30775" w:rsidRPr="0098177D" w:rsidRDefault="00A30775" w:rsidP="00A30775">
      <w:pPr>
        <w:tabs>
          <w:tab w:val="left" w:pos="567"/>
        </w:tabs>
        <w:ind w:left="567" w:hanging="567"/>
        <w:rPr>
          <w:rFonts w:ascii="Times New Roman" w:eastAsia="SimSun" w:hAnsi="Times New Roman" w:cs="Times New Roman"/>
          <w:kern w:val="0"/>
          <w:sz w:val="22"/>
          <w:szCs w:val="22"/>
          <w:lang w:eastAsia="zh-CN"/>
          <w14:ligatures w14:val="none"/>
        </w:rPr>
      </w:pPr>
    </w:p>
    <w:p w14:paraId="09A82B15" w14:textId="77777777" w:rsidR="00A30775" w:rsidRPr="0098177D" w:rsidRDefault="00A30775" w:rsidP="00A30775">
      <w:pPr>
        <w:tabs>
          <w:tab w:val="left" w:pos="567"/>
        </w:tabs>
        <w:ind w:left="0" w:firstLine="0"/>
        <w:rPr>
          <w:rFonts w:ascii="Times New Roman" w:eastAsia="SimSun" w:hAnsi="Times New Roman" w:cs="Times New Roman"/>
          <w:b/>
          <w:kern w:val="0"/>
          <w:sz w:val="22"/>
          <w:szCs w:val="22"/>
          <w:lang w:eastAsia="zh-CN"/>
          <w14:ligatures w14:val="none"/>
        </w:rPr>
      </w:pPr>
      <w:r w:rsidRPr="0098177D">
        <w:rPr>
          <w:rFonts w:ascii="Times New Roman" w:eastAsia="SimSun" w:hAnsi="Times New Roman" w:cs="Times New Roman"/>
          <w:b/>
          <w:kern w:val="0"/>
          <w:sz w:val="22"/>
          <w:szCs w:val="22"/>
          <w:lang w:eastAsia="zh-CN"/>
          <w14:ligatures w14:val="none"/>
        </w:rPr>
        <w:t>6.</w:t>
      </w:r>
      <w:r w:rsidRPr="0098177D">
        <w:rPr>
          <w:rFonts w:ascii="Times New Roman" w:eastAsia="SimSun" w:hAnsi="Times New Roman" w:cs="Times New Roman"/>
          <w:b/>
          <w:kern w:val="0"/>
          <w:sz w:val="22"/>
          <w:szCs w:val="22"/>
          <w:lang w:eastAsia="zh-CN"/>
          <w14:ligatures w14:val="none"/>
        </w:rPr>
        <w:tab/>
        <w:t>Pakuotės turinys ir kita informacija</w:t>
      </w:r>
    </w:p>
    <w:p w14:paraId="138987B1" w14:textId="77777777" w:rsidR="00A30775" w:rsidRPr="0098177D" w:rsidRDefault="00A30775" w:rsidP="00A30775">
      <w:pPr>
        <w:tabs>
          <w:tab w:val="left" w:pos="567"/>
        </w:tabs>
        <w:ind w:left="0" w:firstLine="0"/>
        <w:rPr>
          <w:rFonts w:ascii="Times New Roman" w:eastAsia="SimSun" w:hAnsi="Times New Roman" w:cs="Times New Roman"/>
          <w:b/>
          <w:kern w:val="0"/>
          <w:sz w:val="22"/>
          <w:szCs w:val="22"/>
          <w:lang w:eastAsia="zh-CN"/>
          <w14:ligatures w14:val="none"/>
        </w:rPr>
      </w:pPr>
    </w:p>
    <w:p w14:paraId="1E275A95"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b/>
          <w:kern w:val="0"/>
          <w:sz w:val="22"/>
          <w:szCs w:val="22"/>
          <w:lang w:eastAsia="zh-CN"/>
          <w14:ligatures w14:val="none"/>
        </w:rPr>
        <w:t>TIMOSAN akių gelio sudėtis</w:t>
      </w:r>
    </w:p>
    <w:p w14:paraId="66CAD254" w14:textId="06E9A7EF" w:rsidR="00A30775" w:rsidRPr="0098177D" w:rsidRDefault="00A30775" w:rsidP="00CA681B">
      <w:pPr>
        <w:pStyle w:val="Sraopastraipa"/>
        <w:numPr>
          <w:ilvl w:val="0"/>
          <w:numId w:val="14"/>
        </w:numPr>
        <w:ind w:left="567" w:hanging="283"/>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Veiklioji medžiaga yra timololis. 1 g akių gelio yra 1 mg timololio, atitinkančio 1,37 mg timololio maleato.</w:t>
      </w:r>
    </w:p>
    <w:p w14:paraId="0DF3D64E" w14:textId="41850D29" w:rsidR="00A30775" w:rsidRPr="0098177D" w:rsidRDefault="00A30775" w:rsidP="00CA681B">
      <w:pPr>
        <w:pStyle w:val="Sraopastraipa"/>
        <w:numPr>
          <w:ilvl w:val="0"/>
          <w:numId w:val="14"/>
        </w:numPr>
        <w:ind w:left="567" w:hanging="283"/>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Pagalbinės medžiagos yra: benzalkonio chloridas 0,05 mg/g, sorbitolis, polivinilo alkoholis, karbomeras, natrio acetatas trihidratas, lizino monohidratas, injekcinis vanduo.</w:t>
      </w:r>
    </w:p>
    <w:p w14:paraId="5E71367E" w14:textId="77777777" w:rsidR="00A30775" w:rsidRPr="0098177D" w:rsidRDefault="00A30775" w:rsidP="00A30775">
      <w:pPr>
        <w:tabs>
          <w:tab w:val="left" w:pos="567"/>
        </w:tabs>
        <w:ind w:left="0" w:firstLine="0"/>
        <w:rPr>
          <w:rFonts w:ascii="Times New Roman" w:eastAsia="SimSun" w:hAnsi="Times New Roman" w:cs="Times New Roman"/>
          <w:b/>
          <w:kern w:val="0"/>
          <w:sz w:val="22"/>
          <w:szCs w:val="22"/>
          <w:lang w:eastAsia="zh-CN"/>
          <w14:ligatures w14:val="none"/>
        </w:rPr>
      </w:pPr>
    </w:p>
    <w:p w14:paraId="3844568B" w14:textId="29216748" w:rsidR="00A30775" w:rsidRPr="0098177D" w:rsidRDefault="00A30775" w:rsidP="00A30775">
      <w:pPr>
        <w:tabs>
          <w:tab w:val="left" w:pos="567"/>
        </w:tabs>
        <w:spacing w:line="220" w:lineRule="exact"/>
        <w:ind w:left="0" w:firstLine="0"/>
        <w:rPr>
          <w:rFonts w:ascii="Times New Roman" w:eastAsia="Times New Roman" w:hAnsi="Times New Roman" w:cs="Times New Roman"/>
          <w:b/>
          <w:bCs/>
          <w:kern w:val="0"/>
          <w:sz w:val="22"/>
          <w:szCs w:val="22"/>
          <w14:ligatures w14:val="none"/>
        </w:rPr>
      </w:pPr>
      <w:r w:rsidRPr="0098177D">
        <w:rPr>
          <w:rFonts w:ascii="Times New Roman" w:eastAsia="Times New Roman" w:hAnsi="Times New Roman" w:cs="Times New Roman"/>
          <w:b/>
          <w:bCs/>
          <w:kern w:val="0"/>
          <w:sz w:val="22"/>
          <w:szCs w:val="22"/>
          <w14:ligatures w14:val="none"/>
        </w:rPr>
        <w:lastRenderedPageBreak/>
        <w:t>TIMOSAN išvaizda ir kiekis pakuotėje</w:t>
      </w:r>
    </w:p>
    <w:p w14:paraId="30B8D303"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Izotoninis, sterilus, klampus, beveik bespalvis gelis.</w:t>
      </w:r>
    </w:p>
    <w:p w14:paraId="3D83DCA0" w14:textId="77777777" w:rsidR="00A30775" w:rsidRPr="0098177D" w:rsidRDefault="00A30775" w:rsidP="00A30775">
      <w:pPr>
        <w:tabs>
          <w:tab w:val="left" w:pos="567"/>
        </w:tabs>
        <w:ind w:left="0" w:firstLine="0"/>
        <w:rPr>
          <w:rFonts w:ascii="Times New Roman" w:eastAsia="SimSun" w:hAnsi="Times New Roman" w:cs="Times New Roman"/>
          <w:b/>
          <w:kern w:val="0"/>
          <w:sz w:val="22"/>
          <w:szCs w:val="22"/>
          <w:lang w:eastAsia="zh-CN"/>
          <w14:ligatures w14:val="none"/>
        </w:rPr>
      </w:pPr>
      <w:r w:rsidRPr="0098177D">
        <w:rPr>
          <w:rFonts w:ascii="Times New Roman" w:eastAsia="SimSun" w:hAnsi="Times New Roman" w:cs="Times New Roman"/>
          <w:kern w:val="0"/>
          <w:sz w:val="22"/>
          <w:szCs w:val="22"/>
          <w:lang w:eastAsia="zh-CN"/>
          <w14:ligatures w14:val="none"/>
        </w:rPr>
        <w:t>Talpyklėje su lašintuvu yra 5 g akių gelio.</w:t>
      </w:r>
    </w:p>
    <w:p w14:paraId="06B3CB5B" w14:textId="77777777" w:rsidR="00A30775" w:rsidRPr="0098177D" w:rsidRDefault="00A30775" w:rsidP="00A30775">
      <w:pPr>
        <w:tabs>
          <w:tab w:val="left" w:pos="567"/>
        </w:tabs>
        <w:ind w:left="0" w:firstLine="0"/>
        <w:rPr>
          <w:rFonts w:ascii="Times New Roman" w:eastAsia="SimSun" w:hAnsi="Times New Roman" w:cs="Times New Roman"/>
          <w:b/>
          <w:kern w:val="0"/>
          <w:sz w:val="22"/>
          <w:szCs w:val="22"/>
          <w:lang w:eastAsia="zh-CN"/>
          <w14:ligatures w14:val="none"/>
        </w:rPr>
      </w:pPr>
    </w:p>
    <w:p w14:paraId="0C000AA0" w14:textId="77777777" w:rsidR="00CA681B" w:rsidRPr="0098177D" w:rsidRDefault="00CA681B" w:rsidP="00CA681B">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98177D">
        <w:rPr>
          <w:rFonts w:ascii="Times New Roman" w:eastAsia="Times New Roman" w:hAnsi="Times New Roman" w:cs="Times New Roman"/>
          <w:b/>
          <w:noProof/>
          <w:kern w:val="0"/>
          <w:sz w:val="22"/>
          <w:szCs w:val="22"/>
          <w14:ligatures w14:val="none"/>
        </w:rPr>
        <w:t>Registruotojas eksportuojančioje valstybėje ir gamintojas</w:t>
      </w:r>
    </w:p>
    <w:p w14:paraId="78A46327" w14:textId="77777777" w:rsidR="00CA681B" w:rsidRPr="0098177D" w:rsidRDefault="00CA681B" w:rsidP="00CA681B">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57CD6DD" w14:textId="77777777" w:rsidR="00CA681B" w:rsidRPr="0098177D" w:rsidRDefault="00CA681B" w:rsidP="00CA681B">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98177D">
        <w:rPr>
          <w:rFonts w:ascii="Times New Roman" w:eastAsia="Aptos" w:hAnsi="Times New Roman" w:cs="Times New Roman"/>
          <w:b/>
          <w:color w:val="000000"/>
          <w:kern w:val="0"/>
          <w:sz w:val="22"/>
          <w:szCs w:val="22"/>
          <w14:ligatures w14:val="none"/>
        </w:rPr>
        <w:t>Registruotojas</w:t>
      </w:r>
    </w:p>
    <w:p w14:paraId="4E2D5DF3" w14:textId="77777777" w:rsidR="00CA681B" w:rsidRPr="0098177D" w:rsidRDefault="00CA681B" w:rsidP="00CA681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8177D">
        <w:rPr>
          <w:rFonts w:ascii="Times New Roman" w:eastAsia="Aptos" w:hAnsi="Times New Roman" w:cs="Times New Roman"/>
          <w:bCs/>
          <w:color w:val="000000"/>
          <w:kern w:val="0"/>
          <w:sz w:val="22"/>
          <w:szCs w:val="22"/>
          <w14:ligatures w14:val="none"/>
        </w:rPr>
        <w:t xml:space="preserve">Santen Oy, </w:t>
      </w:r>
    </w:p>
    <w:p w14:paraId="3D7A1AFB" w14:textId="77777777" w:rsidR="00CA681B" w:rsidRPr="0098177D" w:rsidRDefault="00CA681B" w:rsidP="00CA681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8177D">
        <w:rPr>
          <w:rFonts w:ascii="Times New Roman" w:eastAsia="Aptos" w:hAnsi="Times New Roman" w:cs="Times New Roman"/>
          <w:bCs/>
          <w:color w:val="000000"/>
          <w:kern w:val="0"/>
          <w:sz w:val="22"/>
          <w:szCs w:val="22"/>
          <w14:ligatures w14:val="none"/>
        </w:rPr>
        <w:t xml:space="preserve">Niittyhaankatu 20, </w:t>
      </w:r>
    </w:p>
    <w:p w14:paraId="1069D1A6" w14:textId="77777777" w:rsidR="00CA681B" w:rsidRPr="0098177D" w:rsidRDefault="00CA681B" w:rsidP="00CA681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8177D">
        <w:rPr>
          <w:rFonts w:ascii="Times New Roman" w:eastAsia="Aptos" w:hAnsi="Times New Roman" w:cs="Times New Roman"/>
          <w:bCs/>
          <w:color w:val="000000"/>
          <w:kern w:val="0"/>
          <w:sz w:val="22"/>
          <w:szCs w:val="22"/>
          <w14:ligatures w14:val="none"/>
        </w:rPr>
        <w:t xml:space="preserve">33720, Tampere, </w:t>
      </w:r>
    </w:p>
    <w:p w14:paraId="314BB454" w14:textId="6AAD5073" w:rsidR="00CA681B" w:rsidRPr="0098177D" w:rsidRDefault="00CA681B" w:rsidP="00CA681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8177D">
        <w:rPr>
          <w:rFonts w:ascii="Times New Roman" w:eastAsia="Aptos" w:hAnsi="Times New Roman" w:cs="Times New Roman"/>
          <w:bCs/>
          <w:color w:val="000000"/>
          <w:kern w:val="0"/>
          <w:sz w:val="22"/>
          <w:szCs w:val="22"/>
          <w14:ligatures w14:val="none"/>
        </w:rPr>
        <w:t>Suomij</w:t>
      </w:r>
      <w:r w:rsidR="0084031F">
        <w:rPr>
          <w:rFonts w:ascii="Times New Roman" w:eastAsia="Aptos" w:hAnsi="Times New Roman" w:cs="Times New Roman"/>
          <w:bCs/>
          <w:color w:val="000000"/>
          <w:kern w:val="0"/>
          <w:sz w:val="22"/>
          <w:szCs w:val="22"/>
          <w14:ligatures w14:val="none"/>
        </w:rPr>
        <w:t>a</w:t>
      </w:r>
    </w:p>
    <w:p w14:paraId="4051BE67" w14:textId="77777777" w:rsidR="00CA681B" w:rsidRPr="0098177D" w:rsidRDefault="00CA681B" w:rsidP="00CA681B">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B023EA0" w14:textId="77777777" w:rsidR="00CA681B" w:rsidRPr="0098177D" w:rsidRDefault="00CA681B" w:rsidP="00CA681B">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98177D">
        <w:rPr>
          <w:rFonts w:ascii="Times New Roman" w:eastAsia="Aptos" w:hAnsi="Times New Roman" w:cs="Times New Roman"/>
          <w:b/>
          <w:color w:val="000000"/>
          <w:kern w:val="0"/>
          <w:sz w:val="22"/>
          <w:szCs w:val="22"/>
          <w14:ligatures w14:val="none"/>
        </w:rPr>
        <w:t>Gamintojas</w:t>
      </w:r>
    </w:p>
    <w:p w14:paraId="6D6818CE" w14:textId="77777777" w:rsidR="00CA681B" w:rsidRPr="0098177D" w:rsidRDefault="00CA681B" w:rsidP="00CA681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8177D">
        <w:rPr>
          <w:rFonts w:ascii="Times New Roman" w:eastAsia="Aptos" w:hAnsi="Times New Roman" w:cs="Times New Roman"/>
          <w:bCs/>
          <w:color w:val="000000"/>
          <w:kern w:val="0"/>
          <w:sz w:val="22"/>
          <w:szCs w:val="22"/>
          <w14:ligatures w14:val="none"/>
        </w:rPr>
        <w:t xml:space="preserve">Santen Oy, </w:t>
      </w:r>
    </w:p>
    <w:p w14:paraId="4D8C7E29" w14:textId="77777777" w:rsidR="00CA681B" w:rsidRPr="0098177D" w:rsidRDefault="00CA681B" w:rsidP="00CA681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8177D">
        <w:rPr>
          <w:rFonts w:ascii="Times New Roman" w:eastAsia="Aptos" w:hAnsi="Times New Roman" w:cs="Times New Roman"/>
          <w:bCs/>
          <w:color w:val="000000"/>
          <w:kern w:val="0"/>
          <w:sz w:val="22"/>
          <w:szCs w:val="22"/>
          <w14:ligatures w14:val="none"/>
        </w:rPr>
        <w:t xml:space="preserve">Kelloportinkatu 1, </w:t>
      </w:r>
    </w:p>
    <w:p w14:paraId="21D0D751" w14:textId="77777777" w:rsidR="00CA681B" w:rsidRPr="0098177D" w:rsidRDefault="00CA681B" w:rsidP="00CA681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8177D">
        <w:rPr>
          <w:rFonts w:ascii="Times New Roman" w:eastAsia="Aptos" w:hAnsi="Times New Roman" w:cs="Times New Roman"/>
          <w:bCs/>
          <w:color w:val="000000"/>
          <w:kern w:val="0"/>
          <w:sz w:val="22"/>
          <w:szCs w:val="22"/>
          <w14:ligatures w14:val="none"/>
        </w:rPr>
        <w:t xml:space="preserve">33100, Tampere, </w:t>
      </w:r>
    </w:p>
    <w:p w14:paraId="4029455C" w14:textId="63E111E5" w:rsidR="00CA681B" w:rsidRPr="0098177D" w:rsidRDefault="00CA681B" w:rsidP="00CA681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8177D">
        <w:rPr>
          <w:rFonts w:ascii="Times New Roman" w:eastAsia="Aptos" w:hAnsi="Times New Roman" w:cs="Times New Roman"/>
          <w:bCs/>
          <w:color w:val="000000"/>
          <w:kern w:val="0"/>
          <w:sz w:val="22"/>
          <w:szCs w:val="22"/>
          <w14:ligatures w14:val="none"/>
        </w:rPr>
        <w:t>Suomija</w:t>
      </w:r>
    </w:p>
    <w:p w14:paraId="0A56ADF8" w14:textId="77777777" w:rsidR="00CA681B" w:rsidRPr="0098177D" w:rsidRDefault="00CA681B" w:rsidP="00CA681B">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A5CCAE0" w14:textId="77777777" w:rsidR="00CA681B" w:rsidRPr="0098177D" w:rsidRDefault="00CA681B" w:rsidP="00CA681B">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98177D">
        <w:rPr>
          <w:rFonts w:ascii="Times New Roman" w:eastAsia="Aptos" w:hAnsi="Times New Roman" w:cs="Times New Roman"/>
          <w:b/>
          <w:color w:val="000000"/>
          <w:kern w:val="0"/>
          <w:sz w:val="22"/>
          <w:szCs w:val="22"/>
          <w14:ligatures w14:val="none"/>
        </w:rPr>
        <w:t xml:space="preserve">Lygiagretus importuotojas </w:t>
      </w:r>
      <w:r w:rsidRPr="0098177D">
        <w:rPr>
          <w:rFonts w:ascii="Times New Roman" w:eastAsia="Aptos" w:hAnsi="Times New Roman" w:cs="Times New Roman"/>
          <w:b/>
          <w:color w:val="000000"/>
          <w:kern w:val="0"/>
          <w:sz w:val="22"/>
          <w:szCs w:val="22"/>
          <w14:ligatures w14:val="none"/>
        </w:rPr>
        <w:br/>
      </w:r>
      <w:r w:rsidRPr="0098177D">
        <w:rPr>
          <w:rFonts w:ascii="Times New Roman" w:eastAsia="TimesNewRoman" w:hAnsi="Times New Roman" w:cs="Times New Roman"/>
          <w:color w:val="000000"/>
          <w:kern w:val="0"/>
          <w:sz w:val="22"/>
          <w:szCs w:val="22"/>
          <w14:ligatures w14:val="none"/>
        </w:rPr>
        <w:t>UAB „Niromed“</w:t>
      </w:r>
      <w:r w:rsidRPr="0098177D">
        <w:rPr>
          <w:rFonts w:ascii="Times New Roman" w:eastAsia="Aptos" w:hAnsi="Times New Roman" w:cs="Times New Roman"/>
          <w:b/>
          <w:color w:val="000000"/>
          <w:kern w:val="0"/>
          <w:sz w:val="22"/>
          <w:szCs w:val="22"/>
          <w14:ligatures w14:val="none"/>
        </w:rPr>
        <w:br/>
      </w:r>
      <w:r w:rsidRPr="0098177D">
        <w:rPr>
          <w:rFonts w:ascii="Times New Roman" w:eastAsia="TimesNewRoman" w:hAnsi="Times New Roman" w:cs="Times New Roman"/>
          <w:color w:val="000000"/>
          <w:kern w:val="0"/>
          <w:sz w:val="22"/>
          <w:szCs w:val="22"/>
          <w14:ligatures w14:val="none"/>
        </w:rPr>
        <w:t>Žirmūnų g. 139A</w:t>
      </w:r>
      <w:r w:rsidRPr="0098177D">
        <w:rPr>
          <w:rFonts w:ascii="Times New Roman" w:eastAsia="Aptos" w:hAnsi="Times New Roman" w:cs="Times New Roman"/>
          <w:b/>
          <w:color w:val="000000"/>
          <w:kern w:val="0"/>
          <w:sz w:val="22"/>
          <w:szCs w:val="22"/>
          <w14:ligatures w14:val="none"/>
        </w:rPr>
        <w:br/>
      </w:r>
      <w:r w:rsidRPr="0098177D">
        <w:rPr>
          <w:rFonts w:ascii="Times New Roman" w:eastAsia="TimesNewRoman" w:hAnsi="Times New Roman" w:cs="Times New Roman"/>
          <w:color w:val="000000"/>
          <w:kern w:val="0"/>
          <w:sz w:val="22"/>
          <w:szCs w:val="22"/>
          <w14:ligatures w14:val="none"/>
        </w:rPr>
        <w:t>LT-09120 Vilnius</w:t>
      </w:r>
      <w:r w:rsidRPr="0098177D">
        <w:rPr>
          <w:rFonts w:ascii="Times New Roman" w:eastAsia="TimesNewRoman" w:hAnsi="Times New Roman" w:cs="Times New Roman"/>
          <w:color w:val="000000"/>
          <w:kern w:val="0"/>
          <w:sz w:val="22"/>
          <w:szCs w:val="22"/>
          <w14:ligatures w14:val="none"/>
        </w:rPr>
        <w:br/>
        <w:t>Lietuva</w:t>
      </w:r>
    </w:p>
    <w:p w14:paraId="14DFCDAB" w14:textId="77777777" w:rsidR="00CA681B" w:rsidRPr="0098177D" w:rsidRDefault="00CA681B" w:rsidP="00CA681B">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68E1C7E0" w14:textId="77777777" w:rsidR="00CA681B" w:rsidRPr="0098177D" w:rsidRDefault="00CA681B" w:rsidP="00CA681B">
      <w:pPr>
        <w:tabs>
          <w:tab w:val="left" w:pos="1296"/>
        </w:tabs>
        <w:snapToGrid w:val="0"/>
        <w:ind w:left="567" w:hanging="567"/>
        <w:rPr>
          <w:rFonts w:ascii="Times New Roman" w:eastAsia="Times New Roman" w:hAnsi="Times New Roman" w:cs="Times New Roman"/>
          <w:b/>
          <w:bCs/>
          <w:kern w:val="0"/>
          <w:sz w:val="22"/>
          <w:szCs w:val="22"/>
          <w14:ligatures w14:val="none"/>
        </w:rPr>
      </w:pPr>
      <w:r w:rsidRPr="0098177D">
        <w:rPr>
          <w:rFonts w:ascii="Times New Roman" w:eastAsia="Times New Roman" w:hAnsi="Times New Roman" w:cs="Times New Roman"/>
          <w:b/>
          <w:bCs/>
          <w:kern w:val="0"/>
          <w:sz w:val="22"/>
          <w:szCs w:val="22"/>
          <w14:ligatures w14:val="none"/>
        </w:rPr>
        <w:t>Perpakavo</w:t>
      </w:r>
    </w:p>
    <w:p w14:paraId="38BDC367" w14:textId="77777777" w:rsidR="00CA681B" w:rsidRPr="0098177D" w:rsidRDefault="00CA681B" w:rsidP="00CA681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98177D">
        <w:rPr>
          <w:rFonts w:ascii="Times New Roman" w:eastAsia="TimesNewRoman" w:hAnsi="Times New Roman" w:cs="Times New Roman"/>
          <w:color w:val="000000"/>
          <w:kern w:val="0"/>
          <w:sz w:val="22"/>
          <w:szCs w:val="22"/>
          <w14:ligatures w14:val="none"/>
        </w:rPr>
        <w:t>LABOR Przedsiębiorstwo Farmaceutyczno-Chemiczne sp. z o.o.</w:t>
      </w:r>
    </w:p>
    <w:p w14:paraId="62FE16E4" w14:textId="77777777" w:rsidR="00CA681B" w:rsidRPr="0098177D" w:rsidRDefault="00CA681B" w:rsidP="00CA681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98177D">
        <w:rPr>
          <w:rFonts w:ascii="Times New Roman" w:eastAsia="TimesNewRoman" w:hAnsi="Times New Roman" w:cs="Times New Roman"/>
          <w:color w:val="000000"/>
          <w:kern w:val="0"/>
          <w:sz w:val="22"/>
          <w:szCs w:val="22"/>
          <w14:ligatures w14:val="none"/>
        </w:rPr>
        <w:t>Ul. Długosza 49,</w:t>
      </w:r>
    </w:p>
    <w:p w14:paraId="48C105D0" w14:textId="77777777" w:rsidR="00CA681B" w:rsidRPr="0098177D" w:rsidRDefault="00CA681B" w:rsidP="00CA681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98177D">
        <w:rPr>
          <w:rFonts w:ascii="Times New Roman" w:eastAsia="TimesNewRoman" w:hAnsi="Times New Roman" w:cs="Times New Roman"/>
          <w:color w:val="000000"/>
          <w:kern w:val="0"/>
          <w:sz w:val="22"/>
          <w:szCs w:val="22"/>
          <w14:ligatures w14:val="none"/>
        </w:rPr>
        <w:t>51-162 Wrocław,</w:t>
      </w:r>
    </w:p>
    <w:p w14:paraId="3008E65D" w14:textId="77777777" w:rsidR="00CA681B" w:rsidRPr="0098177D" w:rsidRDefault="00CA681B" w:rsidP="00CA681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98177D">
        <w:rPr>
          <w:rFonts w:ascii="Times New Roman" w:eastAsia="TimesNewRoman" w:hAnsi="Times New Roman" w:cs="Times New Roman"/>
          <w:color w:val="000000"/>
          <w:kern w:val="0"/>
          <w:sz w:val="22"/>
          <w:szCs w:val="22"/>
          <w14:ligatures w14:val="none"/>
        </w:rPr>
        <w:t>Lenkija</w:t>
      </w:r>
    </w:p>
    <w:p w14:paraId="607A438B" w14:textId="77777777" w:rsidR="00CA681B" w:rsidRPr="0098177D" w:rsidRDefault="00CA681B" w:rsidP="00CA681B">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4D7E0975" w14:textId="77777777" w:rsidR="00CA681B" w:rsidRPr="0098177D" w:rsidRDefault="00CA681B" w:rsidP="00CA681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98177D">
        <w:rPr>
          <w:rFonts w:ascii="Times New Roman" w:eastAsia="TimesNewRoman" w:hAnsi="Times New Roman" w:cs="Times New Roman"/>
          <w:color w:val="000000"/>
          <w:kern w:val="0"/>
          <w:sz w:val="22"/>
          <w:szCs w:val="22"/>
          <w14:ligatures w14:val="none"/>
        </w:rPr>
        <w:t>arba</w:t>
      </w:r>
    </w:p>
    <w:p w14:paraId="773D9ECC" w14:textId="77777777" w:rsidR="00CA681B" w:rsidRPr="0098177D" w:rsidRDefault="00CA681B" w:rsidP="00CA681B">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1201FB63" w14:textId="77777777" w:rsidR="00CA681B" w:rsidRPr="0098177D" w:rsidRDefault="00CA681B" w:rsidP="00CA681B">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98177D">
        <w:rPr>
          <w:rFonts w:ascii="Times New Roman" w:eastAsia="TimesNewRoman" w:hAnsi="Times New Roman" w:cs="Times New Roman"/>
          <w:color w:val="000000"/>
          <w:kern w:val="0"/>
          <w:sz w:val="22"/>
          <w:szCs w:val="22"/>
          <w14:ligatures w14:val="none"/>
        </w:rPr>
        <w:t>UAB „Entafarma“</w:t>
      </w:r>
    </w:p>
    <w:p w14:paraId="7115C16E" w14:textId="77777777" w:rsidR="00CA681B" w:rsidRPr="0098177D" w:rsidRDefault="00CA681B" w:rsidP="00CA681B">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98177D">
        <w:rPr>
          <w:rFonts w:ascii="Times New Roman" w:eastAsia="TimesNewRoman" w:hAnsi="Times New Roman" w:cs="Times New Roman"/>
          <w:color w:val="000000"/>
          <w:kern w:val="0"/>
          <w:sz w:val="22"/>
          <w:szCs w:val="22"/>
          <w14:ligatures w14:val="none"/>
        </w:rPr>
        <w:t>Klonėnų vs. 1,</w:t>
      </w:r>
    </w:p>
    <w:p w14:paraId="6AAA8934" w14:textId="77777777" w:rsidR="00CA681B" w:rsidRPr="0098177D" w:rsidRDefault="00CA681B" w:rsidP="00CA681B">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98177D">
        <w:rPr>
          <w:rFonts w:ascii="Times New Roman" w:eastAsia="TimesNewRoman" w:hAnsi="Times New Roman" w:cs="Times New Roman"/>
          <w:color w:val="000000"/>
          <w:kern w:val="0"/>
          <w:sz w:val="22"/>
          <w:szCs w:val="22"/>
          <w14:ligatures w14:val="none"/>
        </w:rPr>
        <w:t>LT-19156 Širvintų r. sav.</w:t>
      </w:r>
    </w:p>
    <w:p w14:paraId="2B5E6DA1" w14:textId="77777777" w:rsidR="00CA681B" w:rsidRPr="0098177D" w:rsidRDefault="00CA681B" w:rsidP="00CA681B">
      <w:pPr>
        <w:tabs>
          <w:tab w:val="left" w:pos="1296"/>
        </w:tabs>
        <w:snapToGrid w:val="0"/>
        <w:ind w:left="0" w:firstLine="0"/>
        <w:rPr>
          <w:rFonts w:ascii="Times New Roman" w:eastAsia="Times New Roman" w:hAnsi="Times New Roman" w:cs="Times New Roman"/>
          <w:kern w:val="0"/>
          <w:sz w:val="22"/>
          <w:szCs w:val="20"/>
          <w14:ligatures w14:val="none"/>
        </w:rPr>
      </w:pPr>
      <w:r w:rsidRPr="0098177D">
        <w:rPr>
          <w:rFonts w:ascii="Times New Roman" w:eastAsia="TimesNewRoman" w:hAnsi="Times New Roman" w:cs="Times New Roman"/>
          <w:color w:val="000000"/>
          <w:kern w:val="0"/>
          <w:sz w:val="22"/>
          <w:szCs w:val="22"/>
          <w14:ligatures w14:val="none"/>
        </w:rPr>
        <w:t>Lietuva</w:t>
      </w:r>
    </w:p>
    <w:p w14:paraId="03C26E41" w14:textId="77777777" w:rsidR="00A30775" w:rsidRPr="0098177D" w:rsidRDefault="00A30775" w:rsidP="00A30775">
      <w:pPr>
        <w:tabs>
          <w:tab w:val="left" w:pos="567"/>
        </w:tabs>
        <w:ind w:left="0" w:firstLine="0"/>
        <w:rPr>
          <w:rFonts w:ascii="Times New Roman" w:eastAsia="SimSun" w:hAnsi="Times New Roman" w:cs="Times New Roman"/>
          <w:b/>
          <w:kern w:val="0"/>
          <w:sz w:val="22"/>
          <w:szCs w:val="22"/>
          <w:lang w:eastAsia="zh-CN"/>
          <w14:ligatures w14:val="none"/>
        </w:rPr>
      </w:pPr>
    </w:p>
    <w:p w14:paraId="550C6EF5" w14:textId="7A45BDBA" w:rsidR="00A30775" w:rsidRPr="0098177D" w:rsidRDefault="00A30775" w:rsidP="00A30775">
      <w:pPr>
        <w:tabs>
          <w:tab w:val="left" w:pos="567"/>
        </w:tabs>
        <w:ind w:left="0" w:firstLine="0"/>
        <w:rPr>
          <w:rFonts w:ascii="Times New Roman" w:eastAsia="SimSun" w:hAnsi="Times New Roman" w:cs="Times New Roman"/>
          <w:b/>
          <w:kern w:val="0"/>
          <w:sz w:val="22"/>
          <w:szCs w:val="22"/>
          <w:lang w:eastAsia="zh-CN"/>
          <w14:ligatures w14:val="none"/>
        </w:rPr>
      </w:pPr>
      <w:r w:rsidRPr="0098177D">
        <w:rPr>
          <w:rFonts w:ascii="Times New Roman" w:eastAsia="SimSun" w:hAnsi="Times New Roman" w:cs="Times New Roman"/>
          <w:b/>
          <w:kern w:val="0"/>
          <w:sz w:val="22"/>
          <w:szCs w:val="22"/>
          <w:lang w:eastAsia="zh-CN" w:bidi="ar-SY"/>
          <w14:ligatures w14:val="none"/>
        </w:rPr>
        <w:t>Šis pakuotės lapelis paskutinį kartą peržiūrėtas</w:t>
      </w:r>
      <w:r w:rsidR="00046816">
        <w:rPr>
          <w:rFonts w:ascii="Times New Roman" w:eastAsia="SimSun" w:hAnsi="Times New Roman" w:cs="Times New Roman"/>
          <w:b/>
          <w:kern w:val="0"/>
          <w:sz w:val="22"/>
          <w:szCs w:val="22"/>
          <w:lang w:eastAsia="zh-CN" w:bidi="ar-SY"/>
          <w14:ligatures w14:val="none"/>
        </w:rPr>
        <w:t xml:space="preserve"> 2026-06-19.</w:t>
      </w:r>
    </w:p>
    <w:p w14:paraId="59098172" w14:textId="77777777" w:rsidR="00A30775" w:rsidRPr="0098177D" w:rsidRDefault="00A30775" w:rsidP="00A30775">
      <w:pPr>
        <w:tabs>
          <w:tab w:val="left" w:pos="567"/>
        </w:tabs>
        <w:ind w:left="0" w:firstLine="0"/>
        <w:rPr>
          <w:rFonts w:ascii="Times New Roman" w:eastAsia="SimSun" w:hAnsi="Times New Roman" w:cs="Times New Roman"/>
          <w:kern w:val="0"/>
          <w:sz w:val="22"/>
          <w:szCs w:val="22"/>
          <w:lang w:eastAsia="zh-CN"/>
          <w14:ligatures w14:val="none"/>
        </w:rPr>
      </w:pPr>
    </w:p>
    <w:p w14:paraId="0D2A81C7" w14:textId="0F9C39E5" w:rsidR="000E75BE" w:rsidRPr="0098177D" w:rsidRDefault="001F4247" w:rsidP="001F4247">
      <w:pPr>
        <w:ind w:left="0" w:firstLine="0"/>
        <w:rPr>
          <w:rFonts w:ascii="Times New Roman" w:eastAsia="Times New Roman" w:hAnsi="Times New Roman" w:cs="Times New Roman"/>
          <w:kern w:val="0"/>
          <w:sz w:val="22"/>
          <w:szCs w:val="20"/>
          <w:lang w:eastAsia="lt-LT" w:bidi="lt-LT"/>
          <w14:ligatures w14:val="none"/>
        </w:rPr>
      </w:pPr>
      <w:r w:rsidRPr="0098177D">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6" w:history="1">
        <w:r w:rsidRPr="0098177D">
          <w:rPr>
            <w:rStyle w:val="Hipersaitas"/>
            <w:rFonts w:ascii="Times New Roman" w:eastAsia="Times New Roman" w:hAnsi="Times New Roman" w:cs="Times New Roman"/>
            <w:kern w:val="0"/>
            <w:sz w:val="22"/>
            <w:szCs w:val="20"/>
            <w:lang w:eastAsia="lt-LT" w:bidi="lt-LT"/>
            <w14:ligatures w14:val="none"/>
          </w:rPr>
          <w:t>https://vvkt.lrv.lt/lt/</w:t>
        </w:r>
      </w:hyperlink>
      <w:r w:rsidRPr="0098177D">
        <w:rPr>
          <w:rFonts w:ascii="Times New Roman" w:eastAsia="Times New Roman" w:hAnsi="Times New Roman" w:cs="Times New Roman"/>
          <w:kern w:val="0"/>
          <w:sz w:val="22"/>
          <w:szCs w:val="20"/>
          <w:lang w:eastAsia="lt-LT" w:bidi="lt-LT"/>
          <w14:ligatures w14:val="none"/>
        </w:rPr>
        <w:t>.</w:t>
      </w:r>
    </w:p>
    <w:p w14:paraId="304F7839" w14:textId="77777777" w:rsidR="001F4247" w:rsidRPr="0098177D" w:rsidRDefault="001F4247" w:rsidP="001F4247">
      <w:pPr>
        <w:ind w:left="0" w:firstLine="0"/>
        <w:rPr>
          <w:rFonts w:ascii="Times New Roman" w:eastAsia="Times New Roman" w:hAnsi="Times New Roman" w:cs="Times New Roman"/>
          <w:kern w:val="0"/>
          <w:sz w:val="22"/>
          <w:szCs w:val="20"/>
          <w:lang w:eastAsia="lt-LT" w:bidi="lt-LT"/>
          <w14:ligatures w14:val="none"/>
        </w:rPr>
      </w:pPr>
    </w:p>
    <w:sectPr w:rsidR="001F4247" w:rsidRPr="0098177D" w:rsidSect="00A30775">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NewRoman">
    <w:altName w:val="Yu Gothic"/>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529E5"/>
    <w:multiLevelType w:val="hybridMultilevel"/>
    <w:tmpl w:val="F83807E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8CD5E7C"/>
    <w:multiLevelType w:val="hybridMultilevel"/>
    <w:tmpl w:val="53EA9A50"/>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B795966"/>
    <w:multiLevelType w:val="hybridMultilevel"/>
    <w:tmpl w:val="E77649AC"/>
    <w:lvl w:ilvl="0" w:tplc="0409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B7C3732"/>
    <w:multiLevelType w:val="hybridMultilevel"/>
    <w:tmpl w:val="7E3C38C0"/>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C9F65CE"/>
    <w:multiLevelType w:val="hybridMultilevel"/>
    <w:tmpl w:val="C8142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C73481"/>
    <w:multiLevelType w:val="hybridMultilevel"/>
    <w:tmpl w:val="D2DE08CE"/>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F931A84"/>
    <w:multiLevelType w:val="hybridMultilevel"/>
    <w:tmpl w:val="EE48D15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1005414A"/>
    <w:multiLevelType w:val="hybridMultilevel"/>
    <w:tmpl w:val="FD6CDE2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13F95FB2"/>
    <w:multiLevelType w:val="hybridMultilevel"/>
    <w:tmpl w:val="2D0CA476"/>
    <w:lvl w:ilvl="0" w:tplc="7AE08746">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79B4751"/>
    <w:multiLevelType w:val="hybridMultilevel"/>
    <w:tmpl w:val="0AC8EB8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20C7237D"/>
    <w:multiLevelType w:val="hybridMultilevel"/>
    <w:tmpl w:val="0E645EC6"/>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15316D0"/>
    <w:multiLevelType w:val="hybridMultilevel"/>
    <w:tmpl w:val="D7AA4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0F300A"/>
    <w:multiLevelType w:val="hybridMultilevel"/>
    <w:tmpl w:val="359855D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24CA1736"/>
    <w:multiLevelType w:val="hybridMultilevel"/>
    <w:tmpl w:val="16A2A510"/>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66B1034"/>
    <w:multiLevelType w:val="hybridMultilevel"/>
    <w:tmpl w:val="24BCBD66"/>
    <w:lvl w:ilvl="0" w:tplc="7AE08746">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7CE422F"/>
    <w:multiLevelType w:val="hybridMultilevel"/>
    <w:tmpl w:val="F522CFB6"/>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BC00FAE"/>
    <w:multiLevelType w:val="hybridMultilevel"/>
    <w:tmpl w:val="65945092"/>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39617BA2"/>
    <w:multiLevelType w:val="hybridMultilevel"/>
    <w:tmpl w:val="94C86BA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424E5F6C"/>
    <w:multiLevelType w:val="hybridMultilevel"/>
    <w:tmpl w:val="EE6C4258"/>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456C0998"/>
    <w:multiLevelType w:val="hybridMultilevel"/>
    <w:tmpl w:val="09AC8676"/>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5DB317D"/>
    <w:multiLevelType w:val="hybridMultilevel"/>
    <w:tmpl w:val="A0D8EFBA"/>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080"/>
        </w:tabs>
        <w:ind w:left="1080" w:hanging="360"/>
      </w:pPr>
      <w:rPr>
        <w:rFonts w:ascii="Courier New" w:hAnsi="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9C662C2"/>
    <w:multiLevelType w:val="hybridMultilevel"/>
    <w:tmpl w:val="ECCE255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54260721"/>
    <w:multiLevelType w:val="hybridMultilevel"/>
    <w:tmpl w:val="5D281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4134A0"/>
    <w:multiLevelType w:val="hybridMultilevel"/>
    <w:tmpl w:val="40F2F08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4" w15:restartNumberingAfterBreak="0">
    <w:nsid w:val="5A1A6A84"/>
    <w:multiLevelType w:val="hybridMultilevel"/>
    <w:tmpl w:val="26CCC83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5A460280"/>
    <w:multiLevelType w:val="hybridMultilevel"/>
    <w:tmpl w:val="5B702A7A"/>
    <w:lvl w:ilvl="0" w:tplc="487C29C2">
      <w:start w:val="4"/>
      <w:numFmt w:val="bullet"/>
      <w:lvlText w:val=""/>
      <w:lvlJc w:val="left"/>
      <w:pPr>
        <w:ind w:left="930" w:hanging="570"/>
      </w:pPr>
      <w:rPr>
        <w:rFonts w:ascii="Symbol" w:eastAsia="SimSu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5AC50FF2"/>
    <w:multiLevelType w:val="hybridMultilevel"/>
    <w:tmpl w:val="F686F2FE"/>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E34407E"/>
    <w:multiLevelType w:val="hybridMultilevel"/>
    <w:tmpl w:val="8DB2872E"/>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0991F81"/>
    <w:multiLevelType w:val="hybridMultilevel"/>
    <w:tmpl w:val="BE6EF8E6"/>
    <w:lvl w:ilvl="0" w:tplc="46BCF356">
      <w:start w:val="6"/>
      <w:numFmt w:val="bullet"/>
      <w:lvlText w:val="-"/>
      <w:lvlJc w:val="left"/>
      <w:pPr>
        <w:ind w:left="930" w:hanging="570"/>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618B52FD"/>
    <w:multiLevelType w:val="hybridMultilevel"/>
    <w:tmpl w:val="4CF268E4"/>
    <w:lvl w:ilvl="0" w:tplc="04090001">
      <w:start w:val="1"/>
      <w:numFmt w:val="bullet"/>
      <w:lvlText w:val=""/>
      <w:lvlJc w:val="left"/>
      <w:pPr>
        <w:ind w:left="360" w:hanging="360"/>
      </w:pPr>
      <w:rPr>
        <w:rFonts w:ascii="Symbol" w:hAnsi="Symbol" w:hint="default"/>
      </w:rPr>
    </w:lvl>
    <w:lvl w:ilvl="1" w:tplc="56B25862">
      <w:numFmt w:val="bullet"/>
      <w:lvlText w:val="-"/>
      <w:lvlJc w:val="left"/>
      <w:pPr>
        <w:ind w:left="1290" w:hanging="570"/>
      </w:pPr>
      <w:rPr>
        <w:rFonts w:ascii="Times New Roman" w:eastAsia="SimSun"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8D879DB"/>
    <w:multiLevelType w:val="hybridMultilevel"/>
    <w:tmpl w:val="49A6F4DC"/>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0CA3912"/>
    <w:multiLevelType w:val="hybridMultilevel"/>
    <w:tmpl w:val="2C58A198"/>
    <w:lvl w:ilvl="0" w:tplc="7AE08746">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75F45DCA"/>
    <w:multiLevelType w:val="hybridMultilevel"/>
    <w:tmpl w:val="919C9F4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68E7936"/>
    <w:multiLevelType w:val="hybridMultilevel"/>
    <w:tmpl w:val="C0E83E30"/>
    <w:lvl w:ilvl="0" w:tplc="FFFFFFFF">
      <w:start w:val="1"/>
      <w:numFmt w:val="bullet"/>
      <w:lvlText w:val="-"/>
      <w:lvlJc w:val="left"/>
      <w:pPr>
        <w:ind w:left="720" w:hanging="360"/>
      </w:pPr>
      <w:rPr>
        <w:rFonts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793A01B9"/>
    <w:multiLevelType w:val="hybridMultilevel"/>
    <w:tmpl w:val="71BCD422"/>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F995D57"/>
    <w:multiLevelType w:val="hybridMultilevel"/>
    <w:tmpl w:val="5B00979C"/>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970937687">
    <w:abstractNumId w:val="22"/>
  </w:num>
  <w:num w:numId="2" w16cid:durableId="870919779">
    <w:abstractNumId w:val="20"/>
  </w:num>
  <w:num w:numId="3" w16cid:durableId="1616405238">
    <w:abstractNumId w:val="11"/>
  </w:num>
  <w:num w:numId="4" w16cid:durableId="342362326">
    <w:abstractNumId w:val="4"/>
  </w:num>
  <w:num w:numId="5" w16cid:durableId="1672752106">
    <w:abstractNumId w:val="12"/>
  </w:num>
  <w:num w:numId="6" w16cid:durableId="276832096">
    <w:abstractNumId w:val="17"/>
  </w:num>
  <w:num w:numId="7" w16cid:durableId="1253275040">
    <w:abstractNumId w:val="6"/>
  </w:num>
  <w:num w:numId="8" w16cid:durableId="1912613230">
    <w:abstractNumId w:val="21"/>
  </w:num>
  <w:num w:numId="9" w16cid:durableId="250941868">
    <w:abstractNumId w:val="9"/>
  </w:num>
  <w:num w:numId="10" w16cid:durableId="1739473234">
    <w:abstractNumId w:val="24"/>
  </w:num>
  <w:num w:numId="11" w16cid:durableId="529339149">
    <w:abstractNumId w:val="23"/>
  </w:num>
  <w:num w:numId="12" w16cid:durableId="1548300194">
    <w:abstractNumId w:val="7"/>
  </w:num>
  <w:num w:numId="13" w16cid:durableId="206457799">
    <w:abstractNumId w:val="29"/>
  </w:num>
  <w:num w:numId="14" w16cid:durableId="878467954">
    <w:abstractNumId w:val="33"/>
  </w:num>
  <w:num w:numId="15" w16cid:durableId="688024853">
    <w:abstractNumId w:val="2"/>
  </w:num>
  <w:num w:numId="16" w16cid:durableId="58554493">
    <w:abstractNumId w:val="1"/>
  </w:num>
  <w:num w:numId="17" w16cid:durableId="1182206530">
    <w:abstractNumId w:val="32"/>
  </w:num>
  <w:num w:numId="18" w16cid:durableId="303432784">
    <w:abstractNumId w:val="30"/>
  </w:num>
  <w:num w:numId="19" w16cid:durableId="970862738">
    <w:abstractNumId w:val="19"/>
  </w:num>
  <w:num w:numId="20" w16cid:durableId="939990558">
    <w:abstractNumId w:val="13"/>
  </w:num>
  <w:num w:numId="21" w16cid:durableId="1651325406">
    <w:abstractNumId w:val="27"/>
  </w:num>
  <w:num w:numId="22" w16cid:durableId="1375278862">
    <w:abstractNumId w:val="34"/>
  </w:num>
  <w:num w:numId="23" w16cid:durableId="1210848119">
    <w:abstractNumId w:val="15"/>
  </w:num>
  <w:num w:numId="24" w16cid:durableId="1858494546">
    <w:abstractNumId w:val="5"/>
  </w:num>
  <w:num w:numId="25" w16cid:durableId="158010553">
    <w:abstractNumId w:val="18"/>
  </w:num>
  <w:num w:numId="26" w16cid:durableId="1663124937">
    <w:abstractNumId w:val="26"/>
  </w:num>
  <w:num w:numId="27" w16cid:durableId="1151141414">
    <w:abstractNumId w:val="0"/>
  </w:num>
  <w:num w:numId="28" w16cid:durableId="1718163401">
    <w:abstractNumId w:val="14"/>
  </w:num>
  <w:num w:numId="29" w16cid:durableId="148450943">
    <w:abstractNumId w:val="35"/>
  </w:num>
  <w:num w:numId="30" w16cid:durableId="689454410">
    <w:abstractNumId w:val="10"/>
  </w:num>
  <w:num w:numId="31" w16cid:durableId="532235115">
    <w:abstractNumId w:val="16"/>
  </w:num>
  <w:num w:numId="32" w16cid:durableId="692420123">
    <w:abstractNumId w:val="25"/>
  </w:num>
  <w:num w:numId="33" w16cid:durableId="1308366037">
    <w:abstractNumId w:val="31"/>
  </w:num>
  <w:num w:numId="34" w16cid:durableId="1672491988">
    <w:abstractNumId w:val="8"/>
  </w:num>
  <w:num w:numId="35" w16cid:durableId="1727416711">
    <w:abstractNumId w:val="3"/>
  </w:num>
  <w:num w:numId="36" w16cid:durableId="17835454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60B"/>
    <w:rsid w:val="00046816"/>
    <w:rsid w:val="0006660B"/>
    <w:rsid w:val="00090DCA"/>
    <w:rsid w:val="000E75BE"/>
    <w:rsid w:val="001F4247"/>
    <w:rsid w:val="00310A8C"/>
    <w:rsid w:val="003E4E5D"/>
    <w:rsid w:val="007D5E84"/>
    <w:rsid w:val="008268F8"/>
    <w:rsid w:val="0084031F"/>
    <w:rsid w:val="00902228"/>
    <w:rsid w:val="00906C57"/>
    <w:rsid w:val="0098177D"/>
    <w:rsid w:val="00A30775"/>
    <w:rsid w:val="00B05275"/>
    <w:rsid w:val="00CA681B"/>
    <w:rsid w:val="00D93C28"/>
    <w:rsid w:val="00DE0331"/>
    <w:rsid w:val="00E77089"/>
    <w:rsid w:val="00F5458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0F527"/>
  <w15:chartTrackingRefBased/>
  <w15:docId w15:val="{8F83B40B-660C-492F-98BD-06FCD1537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666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0666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6660B"/>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6660B"/>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6660B"/>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06660B"/>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6660B"/>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06660B"/>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6660B"/>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6660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6660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6660B"/>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6660B"/>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6660B"/>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06660B"/>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6660B"/>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6660B"/>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6660B"/>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6660B"/>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6660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6660B"/>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6660B"/>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6660B"/>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06660B"/>
    <w:rPr>
      <w:i/>
      <w:iCs/>
      <w:color w:val="404040" w:themeColor="text1" w:themeTint="BF"/>
    </w:rPr>
  </w:style>
  <w:style w:type="paragraph" w:styleId="Sraopastraipa">
    <w:name w:val="List Paragraph"/>
    <w:basedOn w:val="prastasis"/>
    <w:uiPriority w:val="34"/>
    <w:qFormat/>
    <w:rsid w:val="0006660B"/>
    <w:pPr>
      <w:ind w:left="720"/>
      <w:contextualSpacing/>
    </w:pPr>
  </w:style>
  <w:style w:type="character" w:styleId="Rykuspabraukimas">
    <w:name w:val="Intense Emphasis"/>
    <w:basedOn w:val="Numatytasispastraiposriftas"/>
    <w:uiPriority w:val="21"/>
    <w:qFormat/>
    <w:rsid w:val="0006660B"/>
    <w:rPr>
      <w:i/>
      <w:iCs/>
      <w:color w:val="0F4761" w:themeColor="accent1" w:themeShade="BF"/>
    </w:rPr>
  </w:style>
  <w:style w:type="paragraph" w:styleId="Iskirtacitata">
    <w:name w:val="Intense Quote"/>
    <w:basedOn w:val="prastasis"/>
    <w:next w:val="prastasis"/>
    <w:link w:val="IskirtacitataDiagrama"/>
    <w:uiPriority w:val="30"/>
    <w:qFormat/>
    <w:rsid w:val="000666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6660B"/>
    <w:rPr>
      <w:i/>
      <w:iCs/>
      <w:color w:val="0F4761" w:themeColor="accent1" w:themeShade="BF"/>
    </w:rPr>
  </w:style>
  <w:style w:type="character" w:styleId="Rykinuoroda">
    <w:name w:val="Intense Reference"/>
    <w:basedOn w:val="Numatytasispastraiposriftas"/>
    <w:uiPriority w:val="32"/>
    <w:qFormat/>
    <w:rsid w:val="0006660B"/>
    <w:rPr>
      <w:b/>
      <w:bCs/>
      <w:smallCaps/>
      <w:color w:val="0F4761" w:themeColor="accent1" w:themeShade="BF"/>
      <w:spacing w:val="5"/>
    </w:rPr>
  </w:style>
  <w:style w:type="character" w:styleId="Hipersaitas">
    <w:name w:val="Hyperlink"/>
    <w:basedOn w:val="Numatytasispastraiposriftas"/>
    <w:uiPriority w:val="99"/>
    <w:unhideWhenUsed/>
    <w:rsid w:val="001F4247"/>
    <w:rPr>
      <w:color w:val="467886" w:themeColor="hyperlink"/>
      <w:u w:val="single"/>
    </w:rPr>
  </w:style>
  <w:style w:type="character" w:styleId="Neapdorotaspaminjimas">
    <w:name w:val="Unresolved Mention"/>
    <w:basedOn w:val="Numatytasispastraiposriftas"/>
    <w:uiPriority w:val="99"/>
    <w:semiHidden/>
    <w:unhideWhenUsed/>
    <w:rsid w:val="001F42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8808</Words>
  <Characters>5021</Characters>
  <Application>Microsoft Office Word</Application>
  <DocSecurity>0</DocSecurity>
  <Lines>41</Lines>
  <Paragraphs>27</Paragraphs>
  <ScaleCrop>false</ScaleCrop>
  <Company/>
  <LinksUpToDate>false</LinksUpToDate>
  <CharactersWithSpaces>13802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11</cp:revision>
  <dcterms:created xsi:type="dcterms:W3CDTF">2026-04-28T15:07:00Z</dcterms:created>
  <dcterms:modified xsi:type="dcterms:W3CDTF">2026-06-23T08:40:00Z</dcterms:modified>
</cp:coreProperties>
</file>