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28802"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0A887C0"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C6C8E1E"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7B94E5AB"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A3BC9FC"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02C07B94"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D5184A1"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B59E03F"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1FC8D81"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0CD65AE"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2C2998E"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E89B228"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3846CA5"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A48ADB1"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13C182C"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97824A7"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5122FE3F"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680A016"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F8A46BB"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06C84C81"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D2B98CD"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C91C332" w14:textId="77777777" w:rsidR="004630A2" w:rsidRPr="00FD0332" w:rsidRDefault="004630A2" w:rsidP="004630A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EFA1D06" w14:textId="77777777" w:rsidR="004630A2" w:rsidRPr="00FD0332" w:rsidRDefault="004630A2" w:rsidP="004630A2">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2"/>
          <w14:ligatures w14:val="none"/>
        </w:rPr>
      </w:pPr>
      <w:r w:rsidRPr="00FD0332">
        <w:rPr>
          <w:rFonts w:ascii="Times New Roman" w:eastAsia="Times New Roman" w:hAnsi="Times New Roman" w:cs="Times New Roman"/>
          <w:b/>
          <w:snapToGrid w:val="0"/>
          <w:kern w:val="0"/>
          <w:sz w:val="22"/>
          <w:szCs w:val="22"/>
          <w14:ligatures w14:val="none"/>
        </w:rPr>
        <w:t>B. PAKUOTĖS LAPELIS</w:t>
      </w:r>
    </w:p>
    <w:p w14:paraId="7C382A12" w14:textId="77777777" w:rsidR="004630A2" w:rsidRPr="00FD0332" w:rsidRDefault="004630A2" w:rsidP="004630A2">
      <w:pPr>
        <w:ind w:left="10" w:hanging="10"/>
        <w:jc w:val="center"/>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bCs/>
          <w:iCs/>
          <w:snapToGrid w:val="0"/>
          <w:color w:val="000000"/>
          <w:kern w:val="0"/>
          <w:sz w:val="22"/>
          <w:szCs w:val="22"/>
          <w:lang w:eastAsia="x-none"/>
          <w14:ligatures w14:val="none"/>
        </w:rPr>
        <w:br w:type="page"/>
      </w:r>
      <w:r w:rsidRPr="00FD0332">
        <w:rPr>
          <w:rFonts w:ascii="Times New Roman" w:eastAsia="Times New Roman" w:hAnsi="Times New Roman" w:cs="Times New Roman"/>
          <w:b/>
          <w:color w:val="000000"/>
          <w:kern w:val="0"/>
          <w:sz w:val="22"/>
          <w:szCs w:val="22"/>
          <w14:ligatures w14:val="none"/>
        </w:rPr>
        <w:lastRenderedPageBreak/>
        <w:t>Pakuotės lapelis: informacija vartotojui</w:t>
      </w:r>
    </w:p>
    <w:p w14:paraId="11B2EBE7" w14:textId="77777777" w:rsidR="004630A2" w:rsidRPr="00FD0332" w:rsidRDefault="004630A2" w:rsidP="004630A2">
      <w:pPr>
        <w:ind w:left="10" w:hanging="10"/>
        <w:jc w:val="center"/>
        <w:rPr>
          <w:rFonts w:ascii="Times New Roman" w:eastAsia="Times New Roman" w:hAnsi="Times New Roman" w:cs="Times New Roman"/>
          <w:noProof/>
          <w:color w:val="000000"/>
          <w:kern w:val="0"/>
          <w:sz w:val="22"/>
          <w:szCs w:val="22"/>
          <w14:ligatures w14:val="none"/>
        </w:rPr>
      </w:pPr>
    </w:p>
    <w:p w14:paraId="1810BE09" w14:textId="25768CF1" w:rsidR="004630A2" w:rsidRPr="00FD0332" w:rsidRDefault="000E08A3" w:rsidP="004630A2">
      <w:pPr>
        <w:ind w:left="10" w:hanging="10"/>
        <w:jc w:val="center"/>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Levosimendan Tillomed</w:t>
      </w:r>
      <w:r w:rsidR="004630A2" w:rsidRPr="00FD0332">
        <w:rPr>
          <w:rFonts w:ascii="Times New Roman" w:eastAsia="Times New Roman" w:hAnsi="Times New Roman" w:cs="Times New Roman"/>
          <w:b/>
          <w:color w:val="000000"/>
          <w:kern w:val="0"/>
          <w:sz w:val="22"/>
          <w:szCs w:val="22"/>
          <w14:ligatures w14:val="none"/>
        </w:rPr>
        <w:t xml:space="preserve"> 2,5 mg/ml koncentratas infuziniam tirpalui</w:t>
      </w:r>
    </w:p>
    <w:p w14:paraId="55570CD3" w14:textId="77777777" w:rsidR="004630A2" w:rsidRPr="00FD0332" w:rsidRDefault="004630A2" w:rsidP="004630A2">
      <w:pPr>
        <w:ind w:left="10" w:hanging="10"/>
        <w:jc w:val="center"/>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levosimendanas</w:t>
      </w:r>
    </w:p>
    <w:p w14:paraId="0793E547" w14:textId="77777777" w:rsidR="004630A2" w:rsidRPr="00FD0332" w:rsidRDefault="004630A2" w:rsidP="004630A2">
      <w:pPr>
        <w:ind w:left="10" w:hanging="10"/>
        <w:jc w:val="center"/>
        <w:rPr>
          <w:rFonts w:ascii="Times New Roman" w:eastAsia="Times New Roman" w:hAnsi="Times New Roman" w:cs="Times New Roman"/>
          <w:noProof/>
          <w:color w:val="000000"/>
          <w:kern w:val="0"/>
          <w:sz w:val="22"/>
          <w:szCs w:val="22"/>
          <w14:ligatures w14:val="none"/>
        </w:rPr>
      </w:pPr>
    </w:p>
    <w:p w14:paraId="4FCF9A7A" w14:textId="77777777" w:rsidR="004630A2" w:rsidRPr="00FD0332" w:rsidRDefault="004630A2"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Atidžiai perskaitykite visą šį lapelį, prieš pradėdami vartoti vaistą, nes jame pateikiama Jums svarbi informacija.</w:t>
      </w:r>
    </w:p>
    <w:p w14:paraId="6A66114F" w14:textId="77777777" w:rsidR="004630A2" w:rsidRPr="00FD0332" w:rsidRDefault="004630A2" w:rsidP="00C05F8C">
      <w:pPr>
        <w:numPr>
          <w:ilvl w:val="0"/>
          <w:numId w:val="15"/>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Neišmeskite šio lapelio, nes vėl gali prireikti jį perskaityti.</w:t>
      </w:r>
    </w:p>
    <w:p w14:paraId="68B2FF7B" w14:textId="77777777" w:rsidR="004630A2" w:rsidRPr="00FD0332" w:rsidRDefault="004630A2" w:rsidP="00C05F8C">
      <w:pPr>
        <w:numPr>
          <w:ilvl w:val="0"/>
          <w:numId w:val="15"/>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Jeigu kiltų daugiau klausimų, kreipkitės į gydytoją arba slaugytoją.</w:t>
      </w:r>
    </w:p>
    <w:p w14:paraId="35FFEE39" w14:textId="77777777" w:rsidR="004630A2" w:rsidRPr="00FD0332" w:rsidRDefault="004630A2" w:rsidP="00C05F8C">
      <w:pPr>
        <w:numPr>
          <w:ilvl w:val="0"/>
          <w:numId w:val="15"/>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Jeigu pasireiškė šalutinis poveikis (net jeigu jis šiame lapelyje nenurodytas), kreipkitės į gydytoją arba slaugytoją. Žr. 4 skyrių.</w:t>
      </w:r>
    </w:p>
    <w:p w14:paraId="3662C0B2"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05874B27" w14:textId="77777777" w:rsidR="004630A2" w:rsidRPr="00FD0332" w:rsidRDefault="004630A2" w:rsidP="004630A2">
      <w:pPr>
        <w:ind w:left="10" w:hanging="10"/>
        <w:rPr>
          <w:rFonts w:ascii="Times New Roman" w:eastAsia="Times New Roman" w:hAnsi="Times New Roman" w:cs="Times New Roman"/>
          <w:b/>
          <w:color w:val="000000"/>
          <w:kern w:val="0"/>
          <w:sz w:val="22"/>
          <w:szCs w:val="22"/>
          <w:u w:color="000000"/>
          <w14:ligatures w14:val="none"/>
        </w:rPr>
      </w:pPr>
      <w:r w:rsidRPr="00FD0332">
        <w:rPr>
          <w:rFonts w:ascii="Times New Roman" w:eastAsia="Times New Roman" w:hAnsi="Times New Roman" w:cs="Times New Roman"/>
          <w:b/>
          <w:color w:val="000000"/>
          <w:kern w:val="0"/>
          <w:sz w:val="22"/>
          <w:szCs w:val="22"/>
          <w:u w:color="000000"/>
          <w14:ligatures w14:val="none"/>
        </w:rPr>
        <w:t>Apie ką rašoma šiame lapelyje?</w:t>
      </w:r>
    </w:p>
    <w:p w14:paraId="7300E601" w14:textId="77777777" w:rsidR="00C05F8C" w:rsidRPr="00FD0332" w:rsidRDefault="00C05F8C" w:rsidP="004630A2">
      <w:pPr>
        <w:ind w:left="10" w:hanging="10"/>
        <w:rPr>
          <w:rFonts w:ascii="Times New Roman" w:eastAsia="Times New Roman" w:hAnsi="Times New Roman" w:cs="Times New Roman"/>
          <w:b/>
          <w:noProof/>
          <w:color w:val="000000"/>
          <w:kern w:val="0"/>
          <w:sz w:val="22"/>
          <w:szCs w:val="22"/>
          <w:u w:color="000000"/>
          <w14:ligatures w14:val="none"/>
        </w:rPr>
      </w:pPr>
    </w:p>
    <w:p w14:paraId="325ACC85" w14:textId="20C39A3F" w:rsidR="004630A2" w:rsidRPr="00FD0332" w:rsidRDefault="004630A2" w:rsidP="00C05F8C">
      <w:pPr>
        <w:pStyle w:val="Sraopastraipa"/>
        <w:numPr>
          <w:ilvl w:val="0"/>
          <w:numId w:val="14"/>
        </w:numPr>
        <w:ind w:left="567" w:hanging="283"/>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 xml:space="preserve">Kas yra </w:t>
      </w:r>
      <w:r w:rsidR="000E08A3" w:rsidRPr="00FD0332">
        <w:rPr>
          <w:rFonts w:ascii="Times New Roman" w:eastAsia="Times New Roman" w:hAnsi="Times New Roman" w:cs="Times New Roman"/>
          <w:color w:val="000000"/>
          <w:kern w:val="0"/>
          <w:sz w:val="22"/>
          <w:szCs w:val="22"/>
          <w14:ligatures w14:val="none"/>
        </w:rPr>
        <w:t>Levosimendan Tillomed</w:t>
      </w:r>
      <w:r w:rsidRPr="00FD0332">
        <w:rPr>
          <w:rFonts w:ascii="Times New Roman" w:eastAsia="Times New Roman" w:hAnsi="Times New Roman" w:cs="Times New Roman"/>
          <w:color w:val="000000"/>
          <w:kern w:val="0"/>
          <w:sz w:val="22"/>
          <w:szCs w:val="22"/>
          <w14:ligatures w14:val="none"/>
        </w:rPr>
        <w:t xml:space="preserve"> ir kam jis vartojamas</w:t>
      </w:r>
    </w:p>
    <w:p w14:paraId="6064CA61" w14:textId="49164228" w:rsidR="004630A2" w:rsidRPr="00FD0332" w:rsidRDefault="004630A2" w:rsidP="00C05F8C">
      <w:pPr>
        <w:pStyle w:val="Sraopastraipa"/>
        <w:numPr>
          <w:ilvl w:val="0"/>
          <w:numId w:val="14"/>
        </w:numPr>
        <w:ind w:left="567" w:hanging="283"/>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 xml:space="preserve">Kas žinotina prieš vartojant </w:t>
      </w:r>
      <w:r w:rsidR="000E08A3" w:rsidRPr="00FD0332">
        <w:rPr>
          <w:rFonts w:ascii="Times New Roman" w:eastAsia="Times New Roman" w:hAnsi="Times New Roman" w:cs="Times New Roman"/>
          <w:color w:val="000000"/>
          <w:kern w:val="0"/>
          <w:sz w:val="22"/>
          <w:szCs w:val="22"/>
          <w14:ligatures w14:val="none"/>
        </w:rPr>
        <w:t>Levosimendan Tillomed</w:t>
      </w:r>
    </w:p>
    <w:p w14:paraId="15B4D0B2" w14:textId="4C9ED387" w:rsidR="004630A2" w:rsidRPr="00FD0332" w:rsidRDefault="004630A2" w:rsidP="00C05F8C">
      <w:pPr>
        <w:pStyle w:val="Sraopastraipa"/>
        <w:numPr>
          <w:ilvl w:val="0"/>
          <w:numId w:val="14"/>
        </w:numPr>
        <w:ind w:left="567" w:hanging="283"/>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 xml:space="preserve">Kaip vartoti </w:t>
      </w:r>
      <w:r w:rsidR="000E08A3" w:rsidRPr="00FD0332">
        <w:rPr>
          <w:rFonts w:ascii="Times New Roman" w:eastAsia="Times New Roman" w:hAnsi="Times New Roman" w:cs="Times New Roman"/>
          <w:color w:val="000000"/>
          <w:kern w:val="0"/>
          <w:sz w:val="22"/>
          <w:szCs w:val="22"/>
          <w14:ligatures w14:val="none"/>
        </w:rPr>
        <w:t>Levosimendan Tillomed</w:t>
      </w:r>
    </w:p>
    <w:p w14:paraId="54B6EDE4" w14:textId="41A15A58" w:rsidR="004630A2" w:rsidRPr="00FD0332" w:rsidRDefault="004630A2" w:rsidP="00C05F8C">
      <w:pPr>
        <w:pStyle w:val="Sraopastraipa"/>
        <w:numPr>
          <w:ilvl w:val="0"/>
          <w:numId w:val="14"/>
        </w:numPr>
        <w:ind w:left="567" w:hanging="283"/>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Galimas šalutinis poveikis</w:t>
      </w:r>
    </w:p>
    <w:p w14:paraId="08D12AA2" w14:textId="375D967F" w:rsidR="004630A2" w:rsidRPr="00FD0332" w:rsidRDefault="004630A2" w:rsidP="00C05F8C">
      <w:pPr>
        <w:pStyle w:val="Sraopastraipa"/>
        <w:numPr>
          <w:ilvl w:val="0"/>
          <w:numId w:val="14"/>
        </w:numPr>
        <w:ind w:left="567" w:hanging="283"/>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 xml:space="preserve">Kaip laikyti </w:t>
      </w:r>
      <w:r w:rsidR="000E08A3" w:rsidRPr="00FD0332">
        <w:rPr>
          <w:rFonts w:ascii="Times New Roman" w:eastAsia="Times New Roman" w:hAnsi="Times New Roman" w:cs="Times New Roman"/>
          <w:color w:val="000000"/>
          <w:kern w:val="0"/>
          <w:sz w:val="22"/>
          <w:szCs w:val="22"/>
          <w14:ligatures w14:val="none"/>
        </w:rPr>
        <w:t>Levosimendan Tillomed</w:t>
      </w:r>
    </w:p>
    <w:p w14:paraId="5B5D446B" w14:textId="4F347859" w:rsidR="004630A2" w:rsidRPr="00FD0332" w:rsidRDefault="004630A2" w:rsidP="00C05F8C">
      <w:pPr>
        <w:pStyle w:val="Sraopastraipa"/>
        <w:numPr>
          <w:ilvl w:val="0"/>
          <w:numId w:val="14"/>
        </w:numPr>
        <w:ind w:left="567" w:hanging="283"/>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Pakuotės turinys ir kita informacija</w:t>
      </w:r>
    </w:p>
    <w:p w14:paraId="2416A639"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13F39B06"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038EDF25" w14:textId="2C0C83FE" w:rsidR="004630A2" w:rsidRPr="00FD0332" w:rsidRDefault="004630A2" w:rsidP="004630A2">
      <w:pPr>
        <w:tabs>
          <w:tab w:val="left" w:pos="567"/>
        </w:tabs>
        <w:ind w:left="10" w:hanging="10"/>
        <w:rPr>
          <w:rFonts w:ascii="Times New Roman" w:eastAsia="Times New Roman" w:hAnsi="Times New Roman" w:cs="Times New Roman"/>
          <w:b/>
          <w:noProof/>
          <w:color w:val="000000"/>
          <w:kern w:val="0"/>
          <w:sz w:val="22"/>
          <w:szCs w:val="22"/>
          <w:u w:color="000000"/>
          <w14:ligatures w14:val="none"/>
        </w:rPr>
      </w:pPr>
      <w:r w:rsidRPr="00FD0332">
        <w:rPr>
          <w:rFonts w:ascii="Times New Roman" w:eastAsia="Times New Roman" w:hAnsi="Times New Roman" w:cs="Times New Roman"/>
          <w:b/>
          <w:color w:val="000000"/>
          <w:kern w:val="0"/>
          <w:sz w:val="22"/>
          <w:szCs w:val="22"/>
          <w:u w:color="000000"/>
          <w14:ligatures w14:val="none"/>
        </w:rPr>
        <w:t>1.</w:t>
      </w:r>
      <w:r w:rsidRPr="00FD0332">
        <w:rPr>
          <w:rFonts w:ascii="Times New Roman" w:eastAsia="Times New Roman" w:hAnsi="Times New Roman" w:cs="Times New Roman"/>
          <w:b/>
          <w:color w:val="000000"/>
          <w:kern w:val="0"/>
          <w:sz w:val="22"/>
          <w:szCs w:val="22"/>
          <w:u w:color="000000"/>
          <w14:ligatures w14:val="none"/>
        </w:rPr>
        <w:tab/>
      </w:r>
      <w:r w:rsidRPr="00FD0332">
        <w:rPr>
          <w:rFonts w:ascii="Times New Roman" w:eastAsia="Times New Roman" w:hAnsi="Times New Roman" w:cs="Times New Roman"/>
          <w:b/>
          <w:color w:val="000000"/>
          <w:kern w:val="0"/>
          <w:sz w:val="22"/>
          <w:szCs w:val="22"/>
          <w14:ligatures w14:val="none"/>
        </w:rPr>
        <w:t xml:space="preserve">Kas yra </w:t>
      </w:r>
      <w:r w:rsidR="000E08A3" w:rsidRPr="00FD0332">
        <w:rPr>
          <w:rFonts w:ascii="Times New Roman" w:eastAsia="Times New Roman" w:hAnsi="Times New Roman" w:cs="Times New Roman"/>
          <w:b/>
          <w:color w:val="000000"/>
          <w:kern w:val="0"/>
          <w:sz w:val="22"/>
          <w:szCs w:val="22"/>
          <w14:ligatures w14:val="none"/>
        </w:rPr>
        <w:t>Levosimendan Tillomed</w:t>
      </w:r>
      <w:r w:rsidRPr="00FD0332">
        <w:rPr>
          <w:rFonts w:ascii="Times New Roman" w:eastAsia="Times New Roman" w:hAnsi="Times New Roman" w:cs="Times New Roman"/>
          <w:b/>
          <w:color w:val="000000"/>
          <w:kern w:val="0"/>
          <w:sz w:val="22"/>
          <w:szCs w:val="22"/>
          <w14:ligatures w14:val="none"/>
        </w:rPr>
        <w:t xml:space="preserve"> ir kam jis vartojamas</w:t>
      </w:r>
    </w:p>
    <w:p w14:paraId="1B133721"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4B36B8AA" w14:textId="1971973F" w:rsidR="004630A2" w:rsidRPr="00FD0332" w:rsidRDefault="000E08A3"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Levosimendan Tillomed</w:t>
      </w:r>
      <w:r w:rsidR="004630A2" w:rsidRPr="00FD0332">
        <w:rPr>
          <w:rFonts w:ascii="Times New Roman" w:eastAsia="Times New Roman" w:hAnsi="Times New Roman" w:cs="Times New Roman"/>
          <w:color w:val="000000"/>
          <w:kern w:val="0"/>
          <w:sz w:val="22"/>
          <w:szCs w:val="22"/>
          <w14:ligatures w14:val="none"/>
        </w:rPr>
        <w:t xml:space="preserve"> yra koncentruotos formos vaistas, kurį, prieš lašinant į veną infuzijos būdu, būtina praskiesti.</w:t>
      </w:r>
    </w:p>
    <w:p w14:paraId="0D573D22"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66D0FFFD" w14:textId="3CF44FC4"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Levosimendanas sustiprina širdies susitraukimo jėgą ir atpalaiduoja kraujagysles. </w:t>
      </w:r>
      <w:r w:rsidR="000E08A3" w:rsidRPr="00FD0332">
        <w:rPr>
          <w:rFonts w:ascii="Times New Roman" w:eastAsia="Times New Roman" w:hAnsi="Times New Roman" w:cs="Times New Roman"/>
          <w:color w:val="000000"/>
          <w:kern w:val="0"/>
          <w:sz w:val="22"/>
          <w:szCs w:val="22"/>
          <w14:ligatures w14:val="none"/>
        </w:rPr>
        <w:t>Levosimendan Tillomed</w:t>
      </w:r>
      <w:r w:rsidRPr="00FD0332">
        <w:rPr>
          <w:rFonts w:ascii="Times New Roman" w:eastAsia="Times New Roman" w:hAnsi="Times New Roman" w:cs="Times New Roman"/>
          <w:color w:val="000000"/>
          <w:kern w:val="0"/>
          <w:sz w:val="22"/>
          <w:szCs w:val="22"/>
          <w14:ligatures w14:val="none"/>
        </w:rPr>
        <w:t xml:space="preserve"> sumažina stazę plaučiuose ir palengvina kraujo ir deguonies cirkuliaciją organizme. Šis vaistas padės palengvinti sunkaus širdies nepakankamumo sukeliamą dusulį.</w:t>
      </w:r>
    </w:p>
    <w:p w14:paraId="7AF9876A"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51CCED09" w14:textId="67DB00DB" w:rsidR="004630A2" w:rsidRPr="00FD0332" w:rsidRDefault="000E08A3"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Levosimendan Tillomed</w:t>
      </w:r>
      <w:r w:rsidR="004630A2" w:rsidRPr="00FD0332">
        <w:rPr>
          <w:rFonts w:ascii="Times New Roman" w:eastAsia="Times New Roman" w:hAnsi="Times New Roman" w:cs="Times New Roman"/>
          <w:color w:val="000000"/>
          <w:kern w:val="0"/>
          <w:sz w:val="22"/>
          <w:szCs w:val="22"/>
          <w14:ligatures w14:val="none"/>
        </w:rPr>
        <w:t xml:space="preserve"> vartojamas gydant širdies nepakankamumu sergančius žmones, kuriems sunku kvėpuoti net ir vartojant kitus vandens perteklių iš organizmo šalinančius vaistus.</w:t>
      </w:r>
    </w:p>
    <w:p w14:paraId="3DAE521A"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u w:color="000000"/>
          <w14:ligatures w14:val="none"/>
        </w:rPr>
      </w:pPr>
    </w:p>
    <w:p w14:paraId="6390957F" w14:textId="01777B23" w:rsidR="004630A2" w:rsidRPr="00FD0332" w:rsidRDefault="000E08A3"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Levosimendan Tillomed</w:t>
      </w:r>
      <w:r w:rsidR="004630A2" w:rsidRPr="00FD0332">
        <w:rPr>
          <w:rFonts w:ascii="Times New Roman" w:eastAsia="Times New Roman" w:hAnsi="Times New Roman" w:cs="Times New Roman"/>
          <w:color w:val="000000"/>
          <w:kern w:val="0"/>
          <w:sz w:val="22"/>
          <w:szCs w:val="22"/>
          <w14:ligatures w14:val="none"/>
        </w:rPr>
        <w:t xml:space="preserve"> vartojamas suaugusiesiems gydyti.</w:t>
      </w:r>
    </w:p>
    <w:p w14:paraId="3CC4121D"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u w:color="000000"/>
          <w14:ligatures w14:val="none"/>
        </w:rPr>
      </w:pPr>
    </w:p>
    <w:p w14:paraId="48F7A85E" w14:textId="3C1DE6BC" w:rsidR="004630A2" w:rsidRPr="00FD0332" w:rsidRDefault="004630A2" w:rsidP="004630A2">
      <w:pPr>
        <w:tabs>
          <w:tab w:val="left" w:pos="567"/>
        </w:tabs>
        <w:ind w:left="10" w:hanging="10"/>
        <w:rPr>
          <w:rFonts w:ascii="Times New Roman" w:eastAsia="Times New Roman" w:hAnsi="Times New Roman" w:cs="Times New Roman"/>
          <w:b/>
          <w:noProof/>
          <w:color w:val="000000"/>
          <w:kern w:val="0"/>
          <w:sz w:val="22"/>
          <w:szCs w:val="22"/>
          <w:u w:color="000000"/>
          <w14:ligatures w14:val="none"/>
        </w:rPr>
      </w:pPr>
      <w:r w:rsidRPr="00FD0332">
        <w:rPr>
          <w:rFonts w:ascii="Times New Roman" w:eastAsia="Times New Roman" w:hAnsi="Times New Roman" w:cs="Times New Roman"/>
          <w:b/>
          <w:color w:val="000000"/>
          <w:kern w:val="0"/>
          <w:sz w:val="22"/>
          <w:szCs w:val="22"/>
          <w:u w:color="000000"/>
          <w14:ligatures w14:val="none"/>
        </w:rPr>
        <w:t>2.</w:t>
      </w:r>
      <w:r w:rsidRPr="00FD0332">
        <w:rPr>
          <w:rFonts w:ascii="Times New Roman" w:eastAsia="Times New Roman" w:hAnsi="Times New Roman" w:cs="Times New Roman"/>
          <w:b/>
          <w:color w:val="000000"/>
          <w:kern w:val="0"/>
          <w:sz w:val="22"/>
          <w:szCs w:val="22"/>
          <w:u w:color="000000"/>
          <w14:ligatures w14:val="none"/>
        </w:rPr>
        <w:tab/>
      </w:r>
      <w:r w:rsidRPr="00FD0332">
        <w:rPr>
          <w:rFonts w:ascii="Times New Roman" w:eastAsia="Times New Roman" w:hAnsi="Times New Roman" w:cs="Times New Roman"/>
          <w:b/>
          <w:color w:val="000000"/>
          <w:kern w:val="0"/>
          <w:sz w:val="22"/>
          <w:szCs w:val="22"/>
          <w14:ligatures w14:val="none"/>
        </w:rPr>
        <w:t xml:space="preserve">Kas žinotina prieš vartojant </w:t>
      </w:r>
      <w:r w:rsidR="000E08A3" w:rsidRPr="00FD0332">
        <w:rPr>
          <w:rFonts w:ascii="Times New Roman" w:eastAsia="Times New Roman" w:hAnsi="Times New Roman" w:cs="Times New Roman"/>
          <w:b/>
          <w:color w:val="000000"/>
          <w:kern w:val="0"/>
          <w:sz w:val="22"/>
          <w:szCs w:val="22"/>
          <w14:ligatures w14:val="none"/>
        </w:rPr>
        <w:t>Levosimendan Tillomed</w:t>
      </w:r>
    </w:p>
    <w:p w14:paraId="60030313"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6E99E370" w14:textId="6D47D55D" w:rsidR="004630A2" w:rsidRPr="00FD0332" w:rsidRDefault="000E08A3"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Levosimendan Tillomed</w:t>
      </w:r>
      <w:r w:rsidR="004630A2" w:rsidRPr="00FD0332">
        <w:rPr>
          <w:rFonts w:ascii="Times New Roman" w:eastAsia="Times New Roman" w:hAnsi="Times New Roman" w:cs="Times New Roman"/>
          <w:b/>
          <w:color w:val="000000"/>
          <w:kern w:val="0"/>
          <w:sz w:val="22"/>
          <w:szCs w:val="22"/>
          <w14:ligatures w14:val="none"/>
        </w:rPr>
        <w:t xml:space="preserve"> vartoti draudžiama:</w:t>
      </w:r>
    </w:p>
    <w:p w14:paraId="20B74357" w14:textId="77777777" w:rsidR="004630A2" w:rsidRPr="00FD0332" w:rsidRDefault="004630A2" w:rsidP="00C05F8C">
      <w:pPr>
        <w:numPr>
          <w:ilvl w:val="0"/>
          <w:numId w:val="12"/>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jeigu yra alergija levosimendanui arba bet kuriai pagalbinei šio vaisto medžiagai (jos išvardytos 6 skyriuje);</w:t>
      </w:r>
    </w:p>
    <w:p w14:paraId="319F19A1" w14:textId="77777777" w:rsidR="004630A2" w:rsidRPr="00FD0332" w:rsidRDefault="004630A2" w:rsidP="00C05F8C">
      <w:pPr>
        <w:numPr>
          <w:ilvl w:val="0"/>
          <w:numId w:val="12"/>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jeigu vargina labai žemas kraujospūdis ar nenormaliai dažnas širdies plakimas;</w:t>
      </w:r>
    </w:p>
    <w:p w14:paraId="3FA6F1BB" w14:textId="77777777" w:rsidR="004630A2" w:rsidRPr="00FD0332" w:rsidRDefault="004630A2" w:rsidP="00C05F8C">
      <w:pPr>
        <w:numPr>
          <w:ilvl w:val="0"/>
          <w:numId w:val="12"/>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jeigu diagnozuota sunki inkstų ar kepenų liga;</w:t>
      </w:r>
    </w:p>
    <w:p w14:paraId="02946E46" w14:textId="77777777" w:rsidR="004630A2" w:rsidRPr="00FD0332" w:rsidRDefault="004630A2" w:rsidP="00C05F8C">
      <w:pPr>
        <w:numPr>
          <w:ilvl w:val="0"/>
          <w:numId w:val="12"/>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 sergate širdies liga, kuri apsunkina kraujo pritekėjimą į širdį ar ištekėjimą iš jos;</w:t>
      </w:r>
    </w:p>
    <w:p w14:paraId="13573705" w14:textId="77777777" w:rsidR="004630A2" w:rsidRPr="00FD0332" w:rsidRDefault="004630A2" w:rsidP="00C05F8C">
      <w:pPr>
        <w:numPr>
          <w:ilvl w:val="0"/>
          <w:numId w:val="12"/>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jei gydytojas pasakė, kad Jums buvo pasireiškęs nenormalus širdies ritmas, vadinamas </w:t>
      </w:r>
      <w:proofErr w:type="spellStart"/>
      <w:r w:rsidRPr="00FD0332">
        <w:rPr>
          <w:rFonts w:ascii="Times New Roman" w:eastAsia="Times New Roman" w:hAnsi="Times New Roman" w:cs="Times New Roman"/>
          <w:color w:val="000000"/>
          <w:kern w:val="0"/>
          <w:sz w:val="22"/>
          <w:szCs w:val="22"/>
          <w14:ligatures w14:val="none"/>
        </w:rPr>
        <w:t>polimorfine</w:t>
      </w:r>
      <w:proofErr w:type="spellEnd"/>
      <w:r w:rsidRPr="00FD0332">
        <w:rPr>
          <w:rFonts w:ascii="Times New Roman" w:eastAsia="Times New Roman" w:hAnsi="Times New Roman" w:cs="Times New Roman"/>
          <w:color w:val="000000"/>
          <w:kern w:val="0"/>
          <w:sz w:val="22"/>
          <w:szCs w:val="22"/>
          <w14:ligatures w14:val="none"/>
        </w:rPr>
        <w:t xml:space="preserve"> </w:t>
      </w:r>
      <w:proofErr w:type="spellStart"/>
      <w:r w:rsidRPr="00FD0332">
        <w:rPr>
          <w:rFonts w:ascii="Times New Roman" w:eastAsia="Times New Roman" w:hAnsi="Times New Roman" w:cs="Times New Roman"/>
          <w:color w:val="000000"/>
          <w:kern w:val="0"/>
          <w:sz w:val="22"/>
          <w:szCs w:val="22"/>
          <w14:ligatures w14:val="none"/>
        </w:rPr>
        <w:t>skilveline</w:t>
      </w:r>
      <w:proofErr w:type="spellEnd"/>
      <w:r w:rsidRPr="00FD0332">
        <w:rPr>
          <w:rFonts w:ascii="Times New Roman" w:eastAsia="Times New Roman" w:hAnsi="Times New Roman" w:cs="Times New Roman"/>
          <w:color w:val="000000"/>
          <w:kern w:val="0"/>
          <w:sz w:val="22"/>
          <w:szCs w:val="22"/>
          <w14:ligatures w14:val="none"/>
        </w:rPr>
        <w:t xml:space="preserve"> tachikardija (</w:t>
      </w:r>
      <w:proofErr w:type="spellStart"/>
      <w:r w:rsidRPr="00FD0332">
        <w:rPr>
          <w:rFonts w:ascii="Times New Roman" w:eastAsia="Times New Roman" w:hAnsi="Times New Roman" w:cs="Times New Roman"/>
          <w:i/>
          <w:color w:val="000000"/>
          <w:kern w:val="0"/>
          <w:sz w:val="22"/>
          <w:szCs w:val="22"/>
          <w14:ligatures w14:val="none"/>
        </w:rPr>
        <w:t>Torsades</w:t>
      </w:r>
      <w:proofErr w:type="spellEnd"/>
      <w:r w:rsidRPr="00FD0332">
        <w:rPr>
          <w:rFonts w:ascii="Times New Roman" w:eastAsia="Times New Roman" w:hAnsi="Times New Roman" w:cs="Times New Roman"/>
          <w:i/>
          <w:color w:val="000000"/>
          <w:kern w:val="0"/>
          <w:sz w:val="22"/>
          <w:szCs w:val="22"/>
          <w14:ligatures w14:val="none"/>
        </w:rPr>
        <w:t xml:space="preserve"> de Pointes</w:t>
      </w:r>
      <w:r w:rsidRPr="00FD0332">
        <w:rPr>
          <w:rFonts w:ascii="Times New Roman" w:eastAsia="Times New Roman" w:hAnsi="Times New Roman" w:cs="Times New Roman"/>
          <w:iCs/>
          <w:color w:val="000000"/>
          <w:kern w:val="0"/>
          <w:sz w:val="22"/>
          <w:szCs w:val="22"/>
          <w14:ligatures w14:val="none"/>
        </w:rPr>
        <w:t>)</w:t>
      </w:r>
      <w:r w:rsidRPr="00FD0332">
        <w:rPr>
          <w:rFonts w:ascii="Times New Roman" w:eastAsia="Times New Roman" w:hAnsi="Times New Roman" w:cs="Times New Roman"/>
          <w:color w:val="000000"/>
          <w:kern w:val="0"/>
          <w:sz w:val="22"/>
          <w:szCs w:val="22"/>
          <w14:ligatures w14:val="none"/>
        </w:rPr>
        <w:t>.</w:t>
      </w:r>
    </w:p>
    <w:p w14:paraId="13E66827"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09366688" w14:textId="77777777" w:rsidR="004630A2" w:rsidRPr="00FD0332" w:rsidRDefault="004630A2"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Įspėjimai ir atsargumo priemonės</w:t>
      </w:r>
    </w:p>
    <w:p w14:paraId="07081207" w14:textId="308D94BB"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Pasitarkite su gydytoju arba slaugytoju, prieš pradėdami vartoti </w:t>
      </w:r>
      <w:r w:rsidR="000E08A3" w:rsidRPr="00FD0332">
        <w:rPr>
          <w:rFonts w:ascii="Times New Roman" w:eastAsia="Times New Roman" w:hAnsi="Times New Roman" w:cs="Times New Roman"/>
          <w:color w:val="000000"/>
          <w:kern w:val="0"/>
          <w:sz w:val="22"/>
          <w:szCs w:val="22"/>
          <w14:ligatures w14:val="none"/>
        </w:rPr>
        <w:t>Levosimendan Tillomed</w:t>
      </w:r>
      <w:r w:rsidRPr="00FD0332">
        <w:rPr>
          <w:rFonts w:ascii="Times New Roman" w:eastAsia="Times New Roman" w:hAnsi="Times New Roman" w:cs="Times New Roman"/>
          <w:color w:val="000000"/>
          <w:kern w:val="0"/>
          <w:sz w:val="22"/>
          <w:szCs w:val="22"/>
          <w14:ligatures w14:val="none"/>
        </w:rPr>
        <w:t>, jeigu:</w:t>
      </w:r>
    </w:p>
    <w:p w14:paraId="5BA846DF" w14:textId="77777777" w:rsidR="004630A2" w:rsidRPr="00FD0332" w:rsidRDefault="004630A2" w:rsidP="00C05F8C">
      <w:pPr>
        <w:numPr>
          <w:ilvl w:val="0"/>
          <w:numId w:val="11"/>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sergate inkstų ar kepenų liga;</w:t>
      </w:r>
    </w:p>
    <w:p w14:paraId="61B3B8EB" w14:textId="77777777" w:rsidR="004630A2" w:rsidRPr="00FD0332" w:rsidRDefault="004630A2" w:rsidP="00C05F8C">
      <w:pPr>
        <w:numPr>
          <w:ilvl w:val="0"/>
          <w:numId w:val="11"/>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Jūsų kraujyje yra mažai kraujo ląstelių (anemija) ir vargina skausmas krūtinėje;</w:t>
      </w:r>
    </w:p>
    <w:p w14:paraId="46C9FC64" w14:textId="77777777" w:rsidR="004630A2" w:rsidRPr="00FD0332" w:rsidRDefault="004630A2" w:rsidP="00C05F8C">
      <w:pPr>
        <w:numPr>
          <w:ilvl w:val="0"/>
          <w:numId w:val="11"/>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pasireiškia nenormaliai dažnas širdies plakimas, nenormalus širdies ritmas arba buvo susidariusi širdies būklė, vadinama prieširdžių virpėjimu, arba kraujyje nustatytas nenormaliai mažas kalio kiekis;</w:t>
      </w:r>
    </w:p>
    <w:p w14:paraId="4DE46D2E" w14:textId="77777777" w:rsidR="004630A2" w:rsidRPr="00FD0332" w:rsidRDefault="004630A2" w:rsidP="00C05F8C">
      <w:pPr>
        <w:numPr>
          <w:ilvl w:val="0"/>
          <w:numId w:val="11"/>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žemas Jūsų kraujospūdis;</w:t>
      </w:r>
    </w:p>
    <w:p w14:paraId="4F3D6A48" w14:textId="77777777" w:rsidR="004630A2" w:rsidRPr="00FD0332" w:rsidRDefault="004630A2" w:rsidP="00C05F8C">
      <w:pPr>
        <w:numPr>
          <w:ilvl w:val="0"/>
          <w:numId w:val="11"/>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organizme sumažėjęs kraujo tūris (hipovolemija).</w:t>
      </w:r>
    </w:p>
    <w:p w14:paraId="02232D91"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lastRenderedPageBreak/>
        <w:t>Gydytojas šį vaistą turėtų skirti labai atsargiai. Jei nesate tikri, ar Jums pasireiškia anksčiau išvardyti sutrikimai, pasitarkite su gydytoju ar slaugytoju.</w:t>
      </w:r>
    </w:p>
    <w:p w14:paraId="1A97CC40"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4C836C0C" w14:textId="77777777" w:rsidR="004630A2" w:rsidRPr="00FD0332" w:rsidRDefault="004630A2"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Vaikams ir paaugliams</w:t>
      </w:r>
    </w:p>
    <w:p w14:paraId="68D4ED10"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Šio vaisto negalima vartoti vaikams ar jaunesniems kaip 18 metų amžiaus paaugliams.</w:t>
      </w:r>
    </w:p>
    <w:p w14:paraId="4B975D72"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08E8C811" w14:textId="1820DBEB" w:rsidR="004630A2" w:rsidRPr="00FD0332" w:rsidRDefault="004630A2"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 xml:space="preserve">Kiti vaistai ir </w:t>
      </w:r>
      <w:r w:rsidR="000E08A3" w:rsidRPr="00FD0332">
        <w:rPr>
          <w:rFonts w:ascii="Times New Roman" w:eastAsia="Times New Roman" w:hAnsi="Times New Roman" w:cs="Times New Roman"/>
          <w:b/>
          <w:color w:val="000000"/>
          <w:kern w:val="0"/>
          <w:sz w:val="22"/>
          <w:szCs w:val="22"/>
          <w14:ligatures w14:val="none"/>
        </w:rPr>
        <w:t>Levosimendan Tillomed</w:t>
      </w:r>
    </w:p>
    <w:p w14:paraId="654FEBFF"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Jeigu vartojate ar neseniai vartojote kitų vaistų, apie tai pasakykite gydytojui ar slaugytojui.</w:t>
      </w:r>
    </w:p>
    <w:p w14:paraId="461D7BD7"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Jeigu esate gydomi kitais į veną leidžiamais vaistais nuo širdies sutrikimų, kartu vartojant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 xml:space="preserve"> gali sumažėti kraujospūdis.</w:t>
      </w:r>
    </w:p>
    <w:p w14:paraId="7424B7A7"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Jei vartojate </w:t>
      </w:r>
      <w:proofErr w:type="spellStart"/>
      <w:r w:rsidRPr="00FD0332">
        <w:rPr>
          <w:rFonts w:ascii="Times New Roman" w:eastAsia="Times New Roman" w:hAnsi="Times New Roman" w:cs="Times New Roman"/>
          <w:color w:val="000000"/>
          <w:kern w:val="0"/>
          <w:sz w:val="22"/>
          <w:szCs w:val="22"/>
          <w14:ligatures w14:val="none"/>
        </w:rPr>
        <w:t>izosorbido</w:t>
      </w:r>
      <w:proofErr w:type="spellEnd"/>
      <w:r w:rsidRPr="00FD0332">
        <w:rPr>
          <w:rFonts w:ascii="Times New Roman" w:eastAsia="Times New Roman" w:hAnsi="Times New Roman" w:cs="Times New Roman"/>
          <w:color w:val="000000"/>
          <w:kern w:val="0"/>
          <w:sz w:val="22"/>
          <w:szCs w:val="22"/>
          <w14:ligatures w14:val="none"/>
        </w:rPr>
        <w:t xml:space="preserve"> </w:t>
      </w:r>
      <w:proofErr w:type="spellStart"/>
      <w:r w:rsidRPr="00FD0332">
        <w:rPr>
          <w:rFonts w:ascii="Times New Roman" w:eastAsia="Times New Roman" w:hAnsi="Times New Roman" w:cs="Times New Roman"/>
          <w:color w:val="000000"/>
          <w:kern w:val="0"/>
          <w:sz w:val="22"/>
          <w:szCs w:val="22"/>
          <w14:ligatures w14:val="none"/>
        </w:rPr>
        <w:t>mononitrato</w:t>
      </w:r>
      <w:proofErr w:type="spellEnd"/>
      <w:r w:rsidRPr="00FD0332">
        <w:rPr>
          <w:rFonts w:ascii="Times New Roman" w:eastAsia="Times New Roman" w:hAnsi="Times New Roman" w:cs="Times New Roman"/>
          <w:color w:val="000000"/>
          <w:kern w:val="0"/>
          <w:sz w:val="22"/>
          <w:szCs w:val="22"/>
          <w14:ligatures w14:val="none"/>
        </w:rPr>
        <w:t xml:space="preserve"> (jis skiriamas krūtinės anginai (skausmui krūtinėje) gydyti), pasakykite gydytojui ar slaugytojui, nes levosimendanas gali sukelti kraujospūdžio kritimą atsistojant.</w:t>
      </w:r>
    </w:p>
    <w:p w14:paraId="3FA6659F"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6D956A96" w14:textId="77777777" w:rsidR="004630A2" w:rsidRPr="00FD0332" w:rsidRDefault="004630A2"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Nėštumas ir žindymo laikotarpis</w:t>
      </w:r>
    </w:p>
    <w:p w14:paraId="1826F6EE"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Jeigu esate nėščia, žindote kūdikį, manote, kad galbūt esate nėščia, arba planuojate pastoti, tai prieš vartodama šį vaistą pasitarkite su gydytoju ar vaistininku.</w:t>
      </w:r>
    </w:p>
    <w:p w14:paraId="29DBB472"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Nežinoma, ar šis vaistas gali pakenkti negimusiam kūdikiui. Gydytojas nuspręs, ar nauda motinai yra didesnė už galimą riziką kūdikiui.</w:t>
      </w:r>
    </w:p>
    <w:p w14:paraId="6CA644CA"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Yra duomenų, kad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 xml:space="preserve"> patenka į motinos pieną. Šio vaisto vartojimo laikotarpiu turite nežindyti, kad būtų išvengta galimo šalutinio poveikio kūdikio širdies ir kraujagyslių sistemai.</w:t>
      </w:r>
    </w:p>
    <w:p w14:paraId="41A9EF3F"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2F4C1316" w14:textId="3480E0D4" w:rsidR="004630A2" w:rsidRPr="00FD0332" w:rsidRDefault="000E08A3" w:rsidP="004630A2">
      <w:pPr>
        <w:ind w:left="0" w:firstLine="0"/>
        <w:rPr>
          <w:rFonts w:ascii="Times New Roman" w:eastAsia="Times New Roman" w:hAnsi="Times New Roman" w:cs="Times New Roman"/>
          <w:b/>
          <w:noProof/>
          <w:color w:val="000000"/>
          <w:kern w:val="0"/>
          <w:sz w:val="22"/>
          <w:szCs w:val="22"/>
          <w:u w:color="000000"/>
          <w14:ligatures w14:val="none"/>
        </w:rPr>
      </w:pPr>
      <w:r w:rsidRPr="00FD0332">
        <w:rPr>
          <w:rFonts w:ascii="Times New Roman" w:eastAsia="Times New Roman" w:hAnsi="Times New Roman" w:cs="Times New Roman"/>
          <w:b/>
          <w:color w:val="000000"/>
          <w:kern w:val="0"/>
          <w:sz w:val="22"/>
          <w:szCs w:val="22"/>
          <w:u w:color="000000"/>
          <w14:ligatures w14:val="none"/>
        </w:rPr>
        <w:t>Levosimendan Tillomed</w:t>
      </w:r>
      <w:r w:rsidR="004630A2" w:rsidRPr="00FD0332">
        <w:rPr>
          <w:rFonts w:ascii="Times New Roman" w:eastAsia="Times New Roman" w:hAnsi="Times New Roman" w:cs="Times New Roman"/>
          <w:b/>
          <w:color w:val="000000"/>
          <w:kern w:val="0"/>
          <w:sz w:val="22"/>
          <w:szCs w:val="22"/>
          <w:u w:color="000000"/>
          <w14:ligatures w14:val="none"/>
        </w:rPr>
        <w:t xml:space="preserve"> sudėtyje yra alkoholio</w:t>
      </w:r>
    </w:p>
    <w:p w14:paraId="14850C9C" w14:textId="77777777"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Kiekviename šio vaisto 5 ml tirpalo flakone yra 3925 mg alkoholio (bevandenio etanolio), tai atitinka 785 mg/ml (maždaug 98 % m/V). Toks 5 ml tirpalo flakone esantis alkoholio kiekis atitinka 99,2 ml alaus arba 41,3 ml vyno.</w:t>
      </w:r>
    </w:p>
    <w:p w14:paraId="4F417970"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Alkoholio kiekis, esantis šio vaisto sudėtyje, gali trikdyti gebėjimą vairuoti ar valdyti mechanizmus. Taip yra dėl jo poveikio sprendimų priėmimui bei reakcijos greičiui.</w:t>
      </w:r>
    </w:p>
    <w:p w14:paraId="1DDCA371"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Jeigu esate nėščia, sergate epilepsija arba kepenų ligomis, prieš vartodami šį vaistą pasitarkite su gydytoju ar slaugytoju.</w:t>
      </w:r>
    </w:p>
    <w:p w14:paraId="3476F327"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Alkoholio kiekis, esantis šio vaisto sudėtyje, gali keisti kitų vaistų poveikį. Jeigu vartojate kitų vaistų, pasitarkite su gydytoju arba slaugytoju.</w:t>
      </w:r>
    </w:p>
    <w:p w14:paraId="525AF57C"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Jeigu esate priklausomi nuo alkoholio, prieš vartodami šį vaistą pasitarkite su gydytoju arba slaugytoju.</w:t>
      </w:r>
    </w:p>
    <w:p w14:paraId="0688797B"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u w:color="000000"/>
          <w14:ligatures w14:val="none"/>
        </w:rPr>
      </w:pPr>
      <w:r w:rsidRPr="00FD0332">
        <w:rPr>
          <w:rFonts w:ascii="Times New Roman" w:eastAsia="Times New Roman" w:hAnsi="Times New Roman" w:cs="Times New Roman"/>
          <w:color w:val="000000"/>
          <w:kern w:val="0"/>
          <w:sz w:val="22"/>
          <w:szCs w:val="22"/>
          <w14:ligatures w14:val="none"/>
        </w:rPr>
        <w:t>Kadangi šis vaistas suvartojamas iš lėto per 24 valandas, alkoholio poveikis gali būti silpnesnis.</w:t>
      </w:r>
    </w:p>
    <w:p w14:paraId="3CA91895"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u w:color="000000"/>
          <w14:ligatures w14:val="none"/>
        </w:rPr>
      </w:pPr>
    </w:p>
    <w:p w14:paraId="3E20EF1C"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u w:color="000000"/>
          <w14:ligatures w14:val="none"/>
        </w:rPr>
      </w:pPr>
    </w:p>
    <w:p w14:paraId="1081DCFE" w14:textId="15C087C1" w:rsidR="004630A2" w:rsidRPr="00FD0332" w:rsidRDefault="004630A2" w:rsidP="004630A2">
      <w:pPr>
        <w:tabs>
          <w:tab w:val="left" w:pos="567"/>
        </w:tabs>
        <w:ind w:left="10" w:hanging="10"/>
        <w:rPr>
          <w:rFonts w:ascii="Times New Roman" w:eastAsia="Times New Roman" w:hAnsi="Times New Roman" w:cs="Times New Roman"/>
          <w:b/>
          <w:noProof/>
          <w:color w:val="000000"/>
          <w:kern w:val="0"/>
          <w:sz w:val="22"/>
          <w:szCs w:val="22"/>
          <w:u w:color="000000"/>
          <w14:ligatures w14:val="none"/>
        </w:rPr>
      </w:pPr>
      <w:r w:rsidRPr="00FD0332">
        <w:rPr>
          <w:rFonts w:ascii="Times New Roman" w:eastAsia="Times New Roman" w:hAnsi="Times New Roman" w:cs="Times New Roman"/>
          <w:b/>
          <w:color w:val="000000"/>
          <w:kern w:val="0"/>
          <w:sz w:val="22"/>
          <w:szCs w:val="22"/>
          <w:u w:color="000000"/>
          <w14:ligatures w14:val="none"/>
        </w:rPr>
        <w:t>3.</w:t>
      </w:r>
      <w:r w:rsidRPr="00FD0332">
        <w:rPr>
          <w:rFonts w:ascii="Times New Roman" w:eastAsia="Times New Roman" w:hAnsi="Times New Roman" w:cs="Times New Roman"/>
          <w:b/>
          <w:color w:val="000000"/>
          <w:kern w:val="0"/>
          <w:sz w:val="22"/>
          <w:szCs w:val="22"/>
          <w:u w:color="000000"/>
          <w14:ligatures w14:val="none"/>
        </w:rPr>
        <w:tab/>
      </w:r>
      <w:r w:rsidRPr="00FD0332">
        <w:rPr>
          <w:rFonts w:ascii="Times New Roman" w:eastAsia="Times New Roman" w:hAnsi="Times New Roman" w:cs="Times New Roman"/>
          <w:b/>
          <w:color w:val="000000"/>
          <w:kern w:val="0"/>
          <w:sz w:val="22"/>
          <w:szCs w:val="22"/>
          <w14:ligatures w14:val="none"/>
        </w:rPr>
        <w:t xml:space="preserve">Kaip vartoti </w:t>
      </w:r>
      <w:r w:rsidR="000E08A3" w:rsidRPr="00FD0332">
        <w:rPr>
          <w:rFonts w:ascii="Times New Roman" w:eastAsia="Times New Roman" w:hAnsi="Times New Roman" w:cs="Times New Roman"/>
          <w:b/>
          <w:color w:val="000000"/>
          <w:kern w:val="0"/>
          <w:sz w:val="22"/>
          <w:szCs w:val="22"/>
          <w14:ligatures w14:val="none"/>
        </w:rPr>
        <w:t>Levosimendan Tillomed</w:t>
      </w:r>
    </w:p>
    <w:p w14:paraId="6107AB40"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7E41B22E"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Šis vaistas skiriamas infuzijos (lašinės) į veną būdu. Todėl šį vaistą galima skirti tik ligoninėje, kur Jus gali stebėti gydytojas.</w:t>
      </w:r>
    </w:p>
    <w:p w14:paraId="395D792F"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51FEDE42"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Gydytojas nuspręs, kiek vaisto Jums reikia skirti. Gydytojas įvertins, kaip reaguojate į gydymą (pvz., išmatuos jūsų širdies susitraukimų dažnį, kraujospūdį ir užrašys elektrokardiogramą (EKG) ir (arba) paklaus, kaip jaučiatės). Jei reikės, gydytojas gali pakeisti dozę. Nutraukus šio vaisto vartojimą gydytojui gali tekti Jus stebėti iki 4–5 dienų.</w:t>
      </w:r>
    </w:p>
    <w:p w14:paraId="39A1702E"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01596543"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Vaistą Jums gali lašinti greita infuzija, per 10 minučių, o paskui – lėta infuzija, trunkančia iki 24 val.</w:t>
      </w:r>
    </w:p>
    <w:p w14:paraId="5D8E78EE"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3DC22824"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Gydytojas tam tikrais laiko intervalais turėtų tikrinti, kaip reaguojate į </w:t>
      </w:r>
      <w:proofErr w:type="spellStart"/>
      <w:r w:rsidRPr="00FD0332">
        <w:rPr>
          <w:rFonts w:ascii="Times New Roman" w:eastAsia="Times New Roman" w:hAnsi="Times New Roman" w:cs="Times New Roman"/>
          <w:color w:val="000000"/>
          <w:kern w:val="0"/>
          <w:sz w:val="22"/>
          <w:szCs w:val="22"/>
          <w14:ligatures w14:val="none"/>
        </w:rPr>
        <w:t>levosimendaną</w:t>
      </w:r>
      <w:proofErr w:type="spellEnd"/>
      <w:r w:rsidRPr="00FD0332">
        <w:rPr>
          <w:rFonts w:ascii="Times New Roman" w:eastAsia="Times New Roman" w:hAnsi="Times New Roman" w:cs="Times New Roman"/>
          <w:color w:val="000000"/>
          <w:kern w:val="0"/>
          <w:sz w:val="22"/>
          <w:szCs w:val="22"/>
          <w14:ligatures w14:val="none"/>
        </w:rPr>
        <w:t>. Jeigu mažėja kraujospūdis arba širdis pradeda plakti per greitai, arba jaučiatės prastai, infuzijos greitį galima sumažinti. Jeigu jaučiate, kad širdis pradeda plakti greitai arba pasireiškė lengvas sąmonės pritemimas, arba manote, kad vaistas veikia per stipriai ar per silpnai, apie tai pasakykite gydytojui ar slaugytojui.</w:t>
      </w:r>
    </w:p>
    <w:p w14:paraId="5C8ABEAC"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51C1C545"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Jei gydytojas mano, kad Jums reikia daugiau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 ir nepasireiškė šalutinis poveikis, infuzijos greitis gali būti didinamas.</w:t>
      </w:r>
    </w:p>
    <w:p w14:paraId="11B9BA6A"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1D313FE3"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lastRenderedPageBreak/>
        <w:t xml:space="preserve">Gydytojas tęs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 xml:space="preserve"> infuziją tol, kol jos reikės Jūsų širdies veiklai palaikyti. Įprastai ji trunka 24 val.</w:t>
      </w:r>
    </w:p>
    <w:p w14:paraId="056CB6F8"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36B3F0DB"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 xml:space="preserve"> infuziją nutraukus, jos poveikis širdžiai trunka mažiausiai 24 val. Infuziją nutraukus, poveikis gali tęstis 7–10 parų.</w:t>
      </w:r>
    </w:p>
    <w:p w14:paraId="302BD435"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1C78B625" w14:textId="77777777" w:rsidR="004630A2" w:rsidRPr="00FD0332" w:rsidRDefault="004630A2" w:rsidP="004630A2">
      <w:pPr>
        <w:ind w:left="0" w:firstLine="0"/>
        <w:rPr>
          <w:rFonts w:ascii="Times New Roman" w:eastAsia="Times New Roman" w:hAnsi="Times New Roman" w:cs="Times New Roman"/>
          <w:i/>
          <w:noProof/>
          <w:color w:val="000000"/>
          <w:kern w:val="0"/>
          <w:sz w:val="22"/>
          <w:szCs w:val="22"/>
          <w14:ligatures w14:val="none"/>
        </w:rPr>
      </w:pPr>
      <w:r w:rsidRPr="00FD0332">
        <w:rPr>
          <w:rFonts w:ascii="Times New Roman" w:eastAsia="Times New Roman" w:hAnsi="Times New Roman" w:cs="Times New Roman"/>
          <w:i/>
          <w:color w:val="000000"/>
          <w:kern w:val="0"/>
          <w:sz w:val="22"/>
          <w:szCs w:val="22"/>
          <w14:ligatures w14:val="none"/>
        </w:rPr>
        <w:t>Inkstų nepakankamumas</w:t>
      </w:r>
    </w:p>
    <w:p w14:paraId="5DF06874" w14:textId="19A55E0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Pacientams, kuriems diagnozuotas nesunkus ar vidutinio sunkumo inkstų nepakankamumas, šio vaisto reikia vartoti atsargiai.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 xml:space="preserve"> draudžiama vartoti sunkiu inkstų nepakankamumu sergantiems pacientams (žr. 2 skyrių,</w:t>
      </w:r>
      <w:r w:rsidRPr="00FD0332">
        <w:rPr>
          <w:rFonts w:ascii="Times New Roman" w:eastAsia="Times New Roman" w:hAnsi="Times New Roman" w:cs="Times New Roman"/>
          <w:i/>
          <w:color w:val="000000"/>
          <w:kern w:val="0"/>
          <w:sz w:val="22"/>
          <w:szCs w:val="22"/>
          <w14:ligatures w14:val="none"/>
        </w:rPr>
        <w:t xml:space="preserve"> </w:t>
      </w:r>
      <w:r w:rsidR="000E08A3" w:rsidRPr="00FD0332">
        <w:rPr>
          <w:rFonts w:ascii="Times New Roman" w:eastAsia="Times New Roman" w:hAnsi="Times New Roman" w:cs="Times New Roman"/>
          <w:i/>
          <w:color w:val="000000"/>
          <w:kern w:val="0"/>
          <w:sz w:val="22"/>
          <w:szCs w:val="22"/>
          <w14:ligatures w14:val="none"/>
        </w:rPr>
        <w:t>Levosimendan Tillomed</w:t>
      </w:r>
      <w:r w:rsidRPr="00FD0332">
        <w:rPr>
          <w:rFonts w:ascii="Times New Roman" w:eastAsia="Times New Roman" w:hAnsi="Times New Roman" w:cs="Times New Roman"/>
          <w:i/>
          <w:color w:val="000000"/>
          <w:kern w:val="0"/>
          <w:sz w:val="22"/>
          <w:szCs w:val="22"/>
          <w14:ligatures w14:val="none"/>
        </w:rPr>
        <w:t xml:space="preserve"> vartoti draudžiama</w:t>
      </w:r>
      <w:r w:rsidRPr="00FD0332">
        <w:rPr>
          <w:rFonts w:ascii="Times New Roman" w:eastAsia="Times New Roman" w:hAnsi="Times New Roman" w:cs="Times New Roman"/>
          <w:color w:val="000000"/>
          <w:kern w:val="0"/>
          <w:sz w:val="22"/>
          <w:szCs w:val="22"/>
          <w14:ligatures w14:val="none"/>
        </w:rPr>
        <w:t>).</w:t>
      </w:r>
    </w:p>
    <w:p w14:paraId="6AE42120"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4CD7B38C" w14:textId="77777777" w:rsidR="004630A2" w:rsidRPr="00FD0332" w:rsidRDefault="004630A2" w:rsidP="004630A2">
      <w:pPr>
        <w:ind w:left="0" w:firstLine="0"/>
        <w:rPr>
          <w:rFonts w:ascii="Times New Roman" w:eastAsia="Times New Roman" w:hAnsi="Times New Roman" w:cs="Times New Roman"/>
          <w:i/>
          <w:noProof/>
          <w:color w:val="000000"/>
          <w:kern w:val="0"/>
          <w:sz w:val="22"/>
          <w:szCs w:val="22"/>
          <w14:ligatures w14:val="none"/>
        </w:rPr>
      </w:pPr>
      <w:r w:rsidRPr="00FD0332">
        <w:rPr>
          <w:rFonts w:ascii="Times New Roman" w:eastAsia="Times New Roman" w:hAnsi="Times New Roman" w:cs="Times New Roman"/>
          <w:i/>
          <w:color w:val="000000"/>
          <w:kern w:val="0"/>
          <w:sz w:val="22"/>
          <w:szCs w:val="22"/>
          <w14:ligatures w14:val="none"/>
        </w:rPr>
        <w:t>Kepenų nepakankamumas</w:t>
      </w:r>
    </w:p>
    <w:p w14:paraId="0A0FE37F" w14:textId="567E0BD4"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Pacientams, kuriems diagnozuotas nesunkus ar vidutinio sunkumo kepenų nepakankamumas, šį vaistą reikia vartoti atsargiai, nors, atrodo, šiems pacientams dozės koreguoti nereikia.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 xml:space="preserve"> draudžiama vartoti sunkiu kepenų nepakankamumu sergantiems pacientams (žr. 2 skyrių,</w:t>
      </w:r>
      <w:r w:rsidRPr="00FD0332">
        <w:rPr>
          <w:rFonts w:ascii="Times New Roman" w:eastAsia="Times New Roman" w:hAnsi="Times New Roman" w:cs="Times New Roman"/>
          <w:i/>
          <w:color w:val="000000"/>
          <w:kern w:val="0"/>
          <w:sz w:val="22"/>
          <w:szCs w:val="22"/>
          <w14:ligatures w14:val="none"/>
        </w:rPr>
        <w:t xml:space="preserve"> </w:t>
      </w:r>
      <w:r w:rsidR="000E08A3" w:rsidRPr="00FD0332">
        <w:rPr>
          <w:rFonts w:ascii="Times New Roman" w:eastAsia="Times New Roman" w:hAnsi="Times New Roman" w:cs="Times New Roman"/>
          <w:i/>
          <w:color w:val="000000"/>
          <w:kern w:val="0"/>
          <w:sz w:val="22"/>
          <w:szCs w:val="22"/>
          <w14:ligatures w14:val="none"/>
        </w:rPr>
        <w:t>Levosimendan Tillomed</w:t>
      </w:r>
      <w:r w:rsidRPr="00FD0332">
        <w:rPr>
          <w:rFonts w:ascii="Times New Roman" w:eastAsia="Times New Roman" w:hAnsi="Times New Roman" w:cs="Times New Roman"/>
          <w:i/>
          <w:color w:val="000000"/>
          <w:kern w:val="0"/>
          <w:sz w:val="22"/>
          <w:szCs w:val="22"/>
          <w14:ligatures w14:val="none"/>
        </w:rPr>
        <w:t xml:space="preserve"> vartoti draudžiama</w:t>
      </w:r>
      <w:r w:rsidRPr="00FD0332">
        <w:rPr>
          <w:rFonts w:ascii="Times New Roman" w:eastAsia="Times New Roman" w:hAnsi="Times New Roman" w:cs="Times New Roman"/>
          <w:color w:val="000000"/>
          <w:kern w:val="0"/>
          <w:sz w:val="22"/>
          <w:szCs w:val="22"/>
          <w14:ligatures w14:val="none"/>
        </w:rPr>
        <w:t>).</w:t>
      </w:r>
    </w:p>
    <w:p w14:paraId="1E972640"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27A3380C" w14:textId="49BE0042" w:rsidR="004630A2" w:rsidRPr="00FD0332" w:rsidRDefault="004630A2" w:rsidP="004630A2">
      <w:pPr>
        <w:ind w:left="0" w:firstLine="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 xml:space="preserve">Ką daryti pavartojus per didelę </w:t>
      </w:r>
      <w:r w:rsidR="000E08A3" w:rsidRPr="00FD0332">
        <w:rPr>
          <w:rFonts w:ascii="Times New Roman" w:eastAsia="Times New Roman" w:hAnsi="Times New Roman" w:cs="Times New Roman"/>
          <w:b/>
          <w:color w:val="000000"/>
          <w:kern w:val="0"/>
          <w:sz w:val="22"/>
          <w:szCs w:val="22"/>
          <w14:ligatures w14:val="none"/>
        </w:rPr>
        <w:t>Levosimendan Tillomed</w:t>
      </w:r>
      <w:r w:rsidRPr="00FD0332">
        <w:rPr>
          <w:rFonts w:ascii="Times New Roman" w:eastAsia="Times New Roman" w:hAnsi="Times New Roman" w:cs="Times New Roman"/>
          <w:b/>
          <w:color w:val="000000"/>
          <w:kern w:val="0"/>
          <w:sz w:val="22"/>
          <w:szCs w:val="22"/>
          <w14:ligatures w14:val="none"/>
        </w:rPr>
        <w:t xml:space="preserve"> dozę</w:t>
      </w:r>
    </w:p>
    <w:p w14:paraId="3BA9F32F"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Jei suvartojote per didelę šio vaisto dozę, gali sumažėti kraujospūdis arba pradėti greičiau plakti širdis. Gydytojas žinos, kaip, atsižvelgiant į Jūsų būklę, Jus gydyti.</w:t>
      </w:r>
    </w:p>
    <w:p w14:paraId="01E32F37"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u w:color="000000"/>
          <w14:ligatures w14:val="none"/>
        </w:rPr>
      </w:pPr>
    </w:p>
    <w:p w14:paraId="0396FBFE"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u w:color="000000"/>
          <w14:ligatures w14:val="none"/>
        </w:rPr>
      </w:pPr>
    </w:p>
    <w:p w14:paraId="524DFCCB" w14:textId="77777777" w:rsidR="004630A2" w:rsidRPr="00FD0332" w:rsidRDefault="004630A2" w:rsidP="004630A2">
      <w:pPr>
        <w:tabs>
          <w:tab w:val="left" w:pos="567"/>
        </w:tabs>
        <w:ind w:left="10" w:hanging="10"/>
        <w:rPr>
          <w:rFonts w:ascii="Times New Roman" w:eastAsia="Times New Roman" w:hAnsi="Times New Roman" w:cs="Times New Roman"/>
          <w:b/>
          <w:noProof/>
          <w:color w:val="000000"/>
          <w:kern w:val="0"/>
          <w:sz w:val="22"/>
          <w:szCs w:val="22"/>
          <w:u w:color="000000"/>
          <w14:ligatures w14:val="none"/>
        </w:rPr>
      </w:pPr>
      <w:r w:rsidRPr="00FD0332">
        <w:rPr>
          <w:rFonts w:ascii="Times New Roman" w:eastAsia="Times New Roman" w:hAnsi="Times New Roman" w:cs="Times New Roman"/>
          <w:b/>
          <w:color w:val="000000"/>
          <w:kern w:val="0"/>
          <w:sz w:val="22"/>
          <w:szCs w:val="22"/>
          <w:u w:color="000000"/>
          <w14:ligatures w14:val="none"/>
        </w:rPr>
        <w:t>4.</w:t>
      </w:r>
      <w:r w:rsidRPr="00FD0332">
        <w:rPr>
          <w:rFonts w:ascii="Times New Roman" w:eastAsia="Times New Roman" w:hAnsi="Times New Roman" w:cs="Times New Roman"/>
          <w:b/>
          <w:color w:val="000000"/>
          <w:kern w:val="0"/>
          <w:sz w:val="22"/>
          <w:szCs w:val="22"/>
          <w:u w:color="000000"/>
          <w14:ligatures w14:val="none"/>
        </w:rPr>
        <w:tab/>
        <w:t>Galimas šalutinis poveikis</w:t>
      </w:r>
    </w:p>
    <w:p w14:paraId="14E7C717"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1ACD6F43"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Šis vaistas, kaip ir visi kiti, gali sukelti šalutinį poveikį, nors jis pasireiškia ne visiems žmonėms.</w:t>
      </w:r>
    </w:p>
    <w:p w14:paraId="56320FC4"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5993B568" w14:textId="77777777" w:rsidR="004630A2" w:rsidRPr="00FD0332" w:rsidRDefault="004630A2" w:rsidP="004630A2">
      <w:pPr>
        <w:tabs>
          <w:tab w:val="left" w:pos="567"/>
        </w:tabs>
        <w:ind w:left="0" w:right="-29" w:firstLine="0"/>
        <w:rPr>
          <w:rFonts w:ascii="Times New Roman" w:eastAsia="Times New Roman" w:hAnsi="Times New Roman" w:cs="Times New Roman"/>
          <w:bCs/>
          <w:noProof/>
          <w:snapToGrid w:val="0"/>
          <w:kern w:val="0"/>
          <w:sz w:val="22"/>
          <w:szCs w:val="22"/>
          <w14:ligatures w14:val="none"/>
        </w:rPr>
      </w:pPr>
      <w:r w:rsidRPr="00FD0332">
        <w:rPr>
          <w:rFonts w:ascii="Times New Roman" w:eastAsia="Times New Roman" w:hAnsi="Times New Roman" w:cs="Times New Roman"/>
          <w:b/>
          <w:bCs/>
          <w:noProof/>
          <w:snapToGrid w:val="0"/>
          <w:kern w:val="0"/>
          <w:sz w:val="22"/>
          <w:szCs w:val="22"/>
          <w14:ligatures w14:val="none"/>
        </w:rPr>
        <w:t xml:space="preserve">Labai dažni šalutinio poveikio reiškiniai </w:t>
      </w:r>
      <w:r w:rsidRPr="00FD0332">
        <w:rPr>
          <w:rFonts w:ascii="Times New Roman" w:eastAsia="Times New Roman" w:hAnsi="Times New Roman" w:cs="Times New Roman"/>
          <w:bCs/>
          <w:noProof/>
          <w:snapToGrid w:val="0"/>
          <w:kern w:val="0"/>
          <w:sz w:val="22"/>
          <w:szCs w:val="22"/>
          <w14:ligatures w14:val="none"/>
        </w:rPr>
        <w:t>(gali pasireikšti ne rečiau kaip 1 iš 10 asmenų)</w:t>
      </w:r>
    </w:p>
    <w:p w14:paraId="12A34381" w14:textId="77777777" w:rsidR="004630A2" w:rsidRPr="00FD0332" w:rsidRDefault="004630A2" w:rsidP="00DE30EF">
      <w:pPr>
        <w:numPr>
          <w:ilvl w:val="0"/>
          <w:numId w:val="10"/>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Galvos skausmas</w:t>
      </w:r>
    </w:p>
    <w:p w14:paraId="1C6174D9" w14:textId="77777777" w:rsidR="004630A2" w:rsidRPr="00FD0332" w:rsidRDefault="004630A2" w:rsidP="00DE30EF">
      <w:pPr>
        <w:numPr>
          <w:ilvl w:val="0"/>
          <w:numId w:val="10"/>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Nenormaliai dažnas širdies plakimas</w:t>
      </w:r>
    </w:p>
    <w:p w14:paraId="61CC5929" w14:textId="77777777" w:rsidR="004630A2" w:rsidRPr="00FD0332" w:rsidRDefault="004630A2" w:rsidP="00DE30EF">
      <w:pPr>
        <w:numPr>
          <w:ilvl w:val="0"/>
          <w:numId w:val="10"/>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Kraujospūdžio sumažėjimas</w:t>
      </w:r>
    </w:p>
    <w:p w14:paraId="778559CD" w14:textId="77777777" w:rsidR="004630A2" w:rsidRPr="00FD0332" w:rsidRDefault="004630A2" w:rsidP="004630A2">
      <w:pPr>
        <w:ind w:left="0" w:firstLine="0"/>
        <w:rPr>
          <w:rFonts w:ascii="Times New Roman" w:eastAsia="Times New Roman" w:hAnsi="Times New Roman" w:cs="Times New Roman"/>
          <w:i/>
          <w:noProof/>
          <w:color w:val="000000"/>
          <w:kern w:val="0"/>
          <w:sz w:val="22"/>
          <w:szCs w:val="22"/>
          <w14:ligatures w14:val="none"/>
        </w:rPr>
      </w:pPr>
    </w:p>
    <w:p w14:paraId="51D2FA7E" w14:textId="77777777" w:rsidR="004630A2" w:rsidRPr="00FD0332" w:rsidRDefault="004630A2" w:rsidP="004630A2">
      <w:pPr>
        <w:tabs>
          <w:tab w:val="left" w:pos="567"/>
        </w:tabs>
        <w:ind w:left="0" w:right="-29" w:firstLine="0"/>
        <w:rPr>
          <w:rFonts w:ascii="Times New Roman" w:eastAsia="Times New Roman" w:hAnsi="Times New Roman" w:cs="Times New Roman"/>
          <w:noProof/>
          <w:snapToGrid w:val="0"/>
          <w:kern w:val="0"/>
          <w:sz w:val="22"/>
          <w:szCs w:val="22"/>
          <w14:ligatures w14:val="none"/>
        </w:rPr>
      </w:pPr>
      <w:r w:rsidRPr="00FD0332">
        <w:rPr>
          <w:rFonts w:ascii="Times New Roman" w:eastAsia="Times New Roman" w:hAnsi="Times New Roman" w:cs="Times New Roman"/>
          <w:b/>
          <w:bCs/>
          <w:noProof/>
          <w:snapToGrid w:val="0"/>
          <w:kern w:val="0"/>
          <w:sz w:val="22"/>
          <w:szCs w:val="22"/>
          <w14:ligatures w14:val="none"/>
        </w:rPr>
        <w:t xml:space="preserve">Dažni šalutinio poveikio reiškiniai </w:t>
      </w:r>
      <w:r w:rsidRPr="00FD0332">
        <w:rPr>
          <w:rFonts w:ascii="Times New Roman" w:eastAsia="Times New Roman" w:hAnsi="Times New Roman" w:cs="Times New Roman"/>
          <w:bCs/>
          <w:noProof/>
          <w:snapToGrid w:val="0"/>
          <w:kern w:val="0"/>
          <w:sz w:val="22"/>
          <w:szCs w:val="22"/>
          <w14:ligatures w14:val="none"/>
        </w:rPr>
        <w:t>(gali pasireikšti rečiau kaip 1 iš 10 asmenų)</w:t>
      </w:r>
    </w:p>
    <w:p w14:paraId="25E098B4"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Mažas kalio kiekis kraujyje</w:t>
      </w:r>
    </w:p>
    <w:p w14:paraId="344EFE91"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Nemiga</w:t>
      </w:r>
    </w:p>
    <w:p w14:paraId="5588DDF6"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Svaigulys</w:t>
      </w:r>
    </w:p>
    <w:p w14:paraId="7EB805AC"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Nenormalus širdies ritmas, vadinamas prieširdžių virpėjimu (širdies dalis, užuot normaliai plakusi, virpa)</w:t>
      </w:r>
    </w:p>
    <w:p w14:paraId="74BE997B"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Padidėjęs širdies susitraukimų dažnis</w:t>
      </w:r>
    </w:p>
    <w:p w14:paraId="4F130994"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Papildomi širdies dūžiai</w:t>
      </w:r>
    </w:p>
    <w:p w14:paraId="28636362"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Širdies nepakankamumas</w:t>
      </w:r>
    </w:p>
    <w:p w14:paraId="07E880AB"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Nepakankamas širdies aprūpinimas deguonimi</w:t>
      </w:r>
    </w:p>
    <w:p w14:paraId="7D9CE055"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Pykinimas</w:t>
      </w:r>
    </w:p>
    <w:p w14:paraId="06571046"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Vidurių užkietėjimas</w:t>
      </w:r>
    </w:p>
    <w:p w14:paraId="5517F66A"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Viduriavimas</w:t>
      </w:r>
    </w:p>
    <w:p w14:paraId="13552810"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Vėmimas</w:t>
      </w:r>
    </w:p>
    <w:p w14:paraId="44EEA256" w14:textId="77777777" w:rsidR="004630A2" w:rsidRPr="00FD0332" w:rsidRDefault="004630A2" w:rsidP="00DE30EF">
      <w:pPr>
        <w:numPr>
          <w:ilvl w:val="0"/>
          <w:numId w:val="9"/>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Mažas kraujo ląstelių kiekis</w:t>
      </w:r>
    </w:p>
    <w:p w14:paraId="11D6A3BF"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72549C71" w14:textId="77777777" w:rsidR="004630A2" w:rsidRPr="00FD0332" w:rsidRDefault="004630A2" w:rsidP="004630A2">
      <w:pPr>
        <w:ind w:left="10" w:hanging="1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Šalutinio poveikio reiškiniai, kurių dažnis nežinomas</w:t>
      </w:r>
      <w:r w:rsidRPr="00FD0332">
        <w:rPr>
          <w:rFonts w:ascii="Times New Roman" w:eastAsia="Times New Roman" w:hAnsi="Times New Roman" w:cs="Times New Roman"/>
          <w:color w:val="000000"/>
          <w:kern w:val="0"/>
          <w:sz w:val="22"/>
          <w:szCs w:val="22"/>
          <w14:ligatures w14:val="none"/>
        </w:rPr>
        <w:t xml:space="preserve"> (negali būti apskaičiuotas pagal turimus duomenis)</w:t>
      </w:r>
    </w:p>
    <w:p w14:paraId="330294E3" w14:textId="77777777" w:rsidR="004630A2" w:rsidRPr="00FD0332" w:rsidRDefault="004630A2" w:rsidP="00DE30EF">
      <w:pPr>
        <w:numPr>
          <w:ilvl w:val="0"/>
          <w:numId w:val="8"/>
        </w:numPr>
        <w:ind w:left="567" w:hanging="283"/>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Padidėjęs jautrumas (galimi simptomai yra išbėrimas ir niežėjimas)</w:t>
      </w:r>
    </w:p>
    <w:p w14:paraId="0516896E" w14:textId="77777777" w:rsidR="004630A2" w:rsidRPr="00FD0332" w:rsidRDefault="004630A2" w:rsidP="004630A2">
      <w:pPr>
        <w:ind w:left="567" w:firstLine="0"/>
        <w:rPr>
          <w:rFonts w:ascii="Times New Roman" w:eastAsia="Times New Roman" w:hAnsi="Times New Roman" w:cs="Times New Roman"/>
          <w:color w:val="000000"/>
          <w:kern w:val="0"/>
          <w:sz w:val="22"/>
          <w:szCs w:val="22"/>
          <w14:ligatures w14:val="none"/>
        </w:rPr>
      </w:pPr>
    </w:p>
    <w:p w14:paraId="4CA306F2"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roofErr w:type="spellStart"/>
      <w:r w:rsidRPr="00FD0332">
        <w:rPr>
          <w:rFonts w:ascii="Times New Roman" w:eastAsia="Times New Roman" w:hAnsi="Times New Roman" w:cs="Times New Roman"/>
          <w:color w:val="000000"/>
          <w:kern w:val="0"/>
          <w:sz w:val="22"/>
          <w:szCs w:val="22"/>
          <w14:ligatures w14:val="none"/>
        </w:rPr>
        <w:t>Levosimendanu</w:t>
      </w:r>
      <w:proofErr w:type="spellEnd"/>
      <w:r w:rsidRPr="00FD0332">
        <w:rPr>
          <w:rFonts w:ascii="Times New Roman" w:eastAsia="Times New Roman" w:hAnsi="Times New Roman" w:cs="Times New Roman"/>
          <w:color w:val="000000"/>
          <w:kern w:val="0"/>
          <w:sz w:val="22"/>
          <w:szCs w:val="22"/>
          <w14:ligatures w14:val="none"/>
        </w:rPr>
        <w:t xml:space="preserve"> gydytiems pacientams buvo nustatytas nenormalus širdies ritmas, vadinamas skilvelių virpėjimu (širdies dalis, užuot normaliai plakusi, virpa).</w:t>
      </w:r>
    </w:p>
    <w:p w14:paraId="254E3E6B"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45BD53CE"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Jei Jums pasireiškė toks nepageidaujamas poveikis, apie tai nedelsdami pasakykite gydytojui. Gydytojas gali sumažinti infuzijos greitį arba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 xml:space="preserve"> infuziją nutraukti.</w:t>
      </w:r>
    </w:p>
    <w:p w14:paraId="0B44E3E0"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6CE6BA46" w14:textId="77777777" w:rsidR="004630A2" w:rsidRPr="00FD0332" w:rsidRDefault="004630A2"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lastRenderedPageBreak/>
        <w:t>Pranešimas apie šalutinį poveikį</w:t>
      </w:r>
    </w:p>
    <w:p w14:paraId="6A850E95" w14:textId="77777777" w:rsidR="004630A2" w:rsidRPr="00FD0332" w:rsidRDefault="004630A2" w:rsidP="004630A2">
      <w:pPr>
        <w:tabs>
          <w:tab w:val="left" w:pos="567"/>
        </w:tabs>
        <w:ind w:left="0" w:firstLine="0"/>
        <w:rPr>
          <w:rFonts w:ascii="Times New Roman" w:eastAsia="Times New Roman" w:hAnsi="Times New Roman" w:cs="Times New Roman"/>
          <w:snapToGrid w:val="0"/>
          <w:kern w:val="0"/>
          <w:sz w:val="22"/>
          <w:szCs w:val="22"/>
          <w14:ligatures w14:val="none"/>
        </w:rPr>
      </w:pPr>
      <w:r w:rsidRPr="00FD0332">
        <w:rPr>
          <w:rFonts w:ascii="Times New Roman" w:eastAsia="Times New Roman" w:hAnsi="Times New Roman" w:cs="Times New Roman"/>
          <w:snapToGrid w:val="0"/>
          <w:kern w:val="0"/>
          <w:sz w:val="22"/>
          <w:szCs w:val="22"/>
          <w14:ligatures w14:val="none"/>
        </w:rPr>
        <w:t>Jeigu pasireiškė šalutinis poveikis, įskaitant šiame lapelyje nenurodytą, pasakykite gydytojui arba slaugytojui.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0D8D4D6A"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u w:color="000000"/>
          <w14:ligatures w14:val="none"/>
        </w:rPr>
      </w:pPr>
    </w:p>
    <w:p w14:paraId="00DF827A"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u w:color="000000"/>
          <w14:ligatures w14:val="none"/>
        </w:rPr>
      </w:pPr>
    </w:p>
    <w:p w14:paraId="199D20D2" w14:textId="0156EDD2" w:rsidR="004630A2" w:rsidRPr="00FD0332" w:rsidRDefault="004630A2" w:rsidP="004630A2">
      <w:pPr>
        <w:tabs>
          <w:tab w:val="left" w:pos="567"/>
        </w:tabs>
        <w:ind w:left="10" w:hanging="10"/>
        <w:rPr>
          <w:rFonts w:ascii="Times New Roman" w:eastAsia="Times New Roman" w:hAnsi="Times New Roman" w:cs="Times New Roman"/>
          <w:b/>
          <w:noProof/>
          <w:color w:val="000000"/>
          <w:kern w:val="0"/>
          <w:sz w:val="22"/>
          <w:szCs w:val="22"/>
          <w:u w:color="000000"/>
          <w14:ligatures w14:val="none"/>
        </w:rPr>
      </w:pPr>
      <w:r w:rsidRPr="00FD0332">
        <w:rPr>
          <w:rFonts w:ascii="Times New Roman" w:eastAsia="Times New Roman" w:hAnsi="Times New Roman" w:cs="Times New Roman"/>
          <w:b/>
          <w:color w:val="000000"/>
          <w:kern w:val="0"/>
          <w:sz w:val="22"/>
          <w:szCs w:val="22"/>
          <w:u w:color="000000"/>
          <w14:ligatures w14:val="none"/>
        </w:rPr>
        <w:t>5.</w:t>
      </w:r>
      <w:r w:rsidRPr="00FD0332">
        <w:rPr>
          <w:rFonts w:ascii="Times New Roman" w:eastAsia="Times New Roman" w:hAnsi="Times New Roman" w:cs="Times New Roman"/>
          <w:b/>
          <w:color w:val="000000"/>
          <w:kern w:val="0"/>
          <w:sz w:val="22"/>
          <w:szCs w:val="22"/>
          <w:u w:color="000000"/>
          <w14:ligatures w14:val="none"/>
        </w:rPr>
        <w:tab/>
      </w:r>
      <w:r w:rsidRPr="00FD0332">
        <w:rPr>
          <w:rFonts w:ascii="Times New Roman" w:eastAsia="Times New Roman" w:hAnsi="Times New Roman" w:cs="Times New Roman"/>
          <w:b/>
          <w:color w:val="000000"/>
          <w:kern w:val="0"/>
          <w:sz w:val="22"/>
          <w:szCs w:val="22"/>
          <w14:ligatures w14:val="none"/>
        </w:rPr>
        <w:t xml:space="preserve">Kaip laikyti </w:t>
      </w:r>
      <w:r w:rsidR="000E08A3" w:rsidRPr="00FD0332">
        <w:rPr>
          <w:rFonts w:ascii="Times New Roman" w:eastAsia="Times New Roman" w:hAnsi="Times New Roman" w:cs="Times New Roman"/>
          <w:b/>
          <w:color w:val="000000"/>
          <w:kern w:val="0"/>
          <w:sz w:val="22"/>
          <w:szCs w:val="22"/>
          <w14:ligatures w14:val="none"/>
        </w:rPr>
        <w:t>Levosimendan Tillomed</w:t>
      </w:r>
    </w:p>
    <w:p w14:paraId="3C00C8FF"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052BA02A"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Šį vaistą laikykite vaikams nepastebimoje ir nepasiekiamoje vietoje.</w:t>
      </w:r>
    </w:p>
    <w:p w14:paraId="75AC2BFE"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6920AD13" w14:textId="77777777" w:rsidR="004630A2" w:rsidRPr="00FD0332" w:rsidRDefault="004630A2" w:rsidP="004630A2">
      <w:pPr>
        <w:tabs>
          <w:tab w:val="left" w:pos="720"/>
        </w:tabs>
        <w:ind w:left="0" w:firstLine="0"/>
        <w:rPr>
          <w:rFonts w:ascii="Times New Roman" w:eastAsia="Times New Roman" w:hAnsi="Times New Roman" w:cs="Times New Roman"/>
          <w:noProof/>
          <w:kern w:val="0"/>
          <w:sz w:val="22"/>
          <w:szCs w:val="22"/>
          <w14:ligatures w14:val="none"/>
        </w:rPr>
      </w:pPr>
      <w:r w:rsidRPr="00FD0332">
        <w:rPr>
          <w:rFonts w:ascii="Times New Roman" w:eastAsia="Times New Roman" w:hAnsi="Times New Roman" w:cs="Times New Roman"/>
          <w:noProof/>
          <w:kern w:val="0"/>
          <w:sz w:val="22"/>
          <w:szCs w:val="22"/>
          <w14:ligatures w14:val="none"/>
        </w:rPr>
        <w:t>Laikyti šaldytuve (2 °C – 8 °C).</w:t>
      </w:r>
    </w:p>
    <w:p w14:paraId="13763540" w14:textId="25AE9357" w:rsidR="00A7620C" w:rsidRPr="00FD0332" w:rsidRDefault="00A7620C" w:rsidP="004630A2">
      <w:pPr>
        <w:tabs>
          <w:tab w:val="left" w:pos="720"/>
        </w:tabs>
        <w:ind w:left="0" w:firstLine="0"/>
        <w:rPr>
          <w:rFonts w:ascii="Times New Roman" w:eastAsia="Times New Roman" w:hAnsi="Times New Roman" w:cs="Times New Roman"/>
          <w:noProof/>
          <w:kern w:val="0"/>
          <w:sz w:val="22"/>
          <w:szCs w:val="22"/>
          <w14:ligatures w14:val="none"/>
        </w:rPr>
      </w:pPr>
      <w:r w:rsidRPr="00FD0332">
        <w:rPr>
          <w:rFonts w:ascii="Times New Roman" w:eastAsia="Times New Roman" w:hAnsi="Times New Roman" w:cs="Times New Roman"/>
          <w:noProof/>
          <w:kern w:val="0"/>
          <w:sz w:val="22"/>
          <w:szCs w:val="22"/>
          <w14:ligatures w14:val="none"/>
        </w:rPr>
        <w:t>Negalima užšaldyti.</w:t>
      </w:r>
    </w:p>
    <w:p w14:paraId="259CB135"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07470909"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Laikant koncentratas gali tapti oranžinės spalvos, tačiau dėl to vaistas stiprumo nepraranda ir, jei laikomasi laikymo nurodymų, jį galima vartoti iki tinkamumo laiko pabaigos.</w:t>
      </w:r>
    </w:p>
    <w:p w14:paraId="4B325C62"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660F0BB1" w14:textId="77777777" w:rsidR="004630A2" w:rsidRPr="00FD0332" w:rsidRDefault="004630A2" w:rsidP="004630A2">
      <w:pPr>
        <w:ind w:left="0" w:firstLine="0"/>
        <w:rPr>
          <w:rFonts w:ascii="Times New Roman" w:eastAsia="Times New Roman" w:hAnsi="Times New Roman" w:cs="Times New Roman"/>
          <w:color w:val="000000"/>
          <w:kern w:val="0"/>
          <w:sz w:val="22"/>
          <w:szCs w:val="22"/>
          <w:u w:val="single"/>
          <w14:ligatures w14:val="none"/>
        </w:rPr>
      </w:pPr>
      <w:r w:rsidRPr="00FD0332">
        <w:rPr>
          <w:rFonts w:ascii="Times New Roman" w:eastAsia="Times New Roman" w:hAnsi="Times New Roman" w:cs="Times New Roman"/>
          <w:color w:val="000000"/>
          <w:kern w:val="0"/>
          <w:sz w:val="22"/>
          <w:szCs w:val="22"/>
          <w:u w:val="single"/>
          <w14:ligatures w14:val="none"/>
        </w:rPr>
        <w:t>Praskiesto tirpalo tinkamumo laikas</w:t>
      </w:r>
    </w:p>
    <w:p w14:paraId="6A407B50" w14:textId="2173601F"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Nustatyta, kad praskiesto tirpalo, laikomo 2 </w:t>
      </w:r>
      <w:r w:rsidRPr="00FD0332">
        <w:rPr>
          <w:rFonts w:ascii="Times New Roman" w:eastAsia="Times New Roman" w:hAnsi="Times New Roman" w:cs="Times New Roman"/>
          <w:noProof/>
          <w:color w:val="000000"/>
          <w:kern w:val="0"/>
          <w:sz w:val="22"/>
          <w:szCs w:val="22"/>
          <w14:ligatures w14:val="none"/>
        </w:rPr>
        <w:t>°</w:t>
      </w:r>
      <w:r w:rsidRPr="00FD0332">
        <w:rPr>
          <w:rFonts w:ascii="Times New Roman" w:eastAsia="Times New Roman" w:hAnsi="Times New Roman" w:cs="Times New Roman"/>
          <w:color w:val="000000"/>
          <w:kern w:val="0"/>
          <w:sz w:val="22"/>
          <w:szCs w:val="22"/>
          <w14:ligatures w14:val="none"/>
        </w:rPr>
        <w:t>C </w:t>
      </w:r>
      <w:r w:rsidRPr="00FD0332">
        <w:rPr>
          <w:rFonts w:ascii="Times New Roman" w:eastAsia="Times New Roman" w:hAnsi="Times New Roman" w:cs="Times New Roman"/>
          <w:color w:val="000000"/>
          <w:kern w:val="0"/>
          <w:sz w:val="22"/>
          <w:szCs w:val="22"/>
          <w14:ligatures w14:val="none"/>
        </w:rPr>
        <w:noBreakHyphen/>
        <w:t> 8 </w:t>
      </w:r>
      <w:r w:rsidRPr="00FD0332">
        <w:rPr>
          <w:rFonts w:ascii="Times New Roman" w:eastAsia="Times New Roman" w:hAnsi="Times New Roman" w:cs="Times New Roman"/>
          <w:noProof/>
          <w:color w:val="000000"/>
          <w:kern w:val="0"/>
          <w:sz w:val="22"/>
          <w:szCs w:val="22"/>
          <w14:ligatures w14:val="none"/>
        </w:rPr>
        <w:t>°</w:t>
      </w:r>
      <w:r w:rsidRPr="00FD0332">
        <w:rPr>
          <w:rFonts w:ascii="Times New Roman" w:eastAsia="Times New Roman" w:hAnsi="Times New Roman" w:cs="Times New Roman"/>
          <w:color w:val="000000"/>
          <w:kern w:val="0"/>
          <w:sz w:val="22"/>
          <w:szCs w:val="22"/>
          <w14:ligatures w14:val="none"/>
        </w:rPr>
        <w:t>C ir 25 </w:t>
      </w:r>
      <w:r w:rsidRPr="00FD0332">
        <w:rPr>
          <w:rFonts w:ascii="Times New Roman" w:eastAsia="Times New Roman" w:hAnsi="Times New Roman" w:cs="Times New Roman"/>
          <w:noProof/>
          <w:color w:val="000000"/>
          <w:kern w:val="0"/>
          <w:sz w:val="22"/>
          <w:szCs w:val="22"/>
          <w14:ligatures w14:val="none"/>
        </w:rPr>
        <w:t>°</w:t>
      </w:r>
      <w:r w:rsidRPr="00FD0332">
        <w:rPr>
          <w:rFonts w:ascii="Times New Roman" w:eastAsia="Times New Roman" w:hAnsi="Times New Roman" w:cs="Times New Roman"/>
          <w:color w:val="000000"/>
          <w:kern w:val="0"/>
          <w:sz w:val="22"/>
          <w:szCs w:val="22"/>
          <w14:ligatures w14:val="none"/>
        </w:rPr>
        <w:t>C temperatūroje, fizinis ir cheminis stabilumas nekinta 4</w:t>
      </w:r>
      <w:r w:rsidR="00CB0021" w:rsidRPr="00FD0332">
        <w:rPr>
          <w:rFonts w:ascii="Times New Roman" w:eastAsia="Times New Roman" w:hAnsi="Times New Roman" w:cs="Times New Roman"/>
          <w:color w:val="000000"/>
          <w:kern w:val="0"/>
          <w:sz w:val="22"/>
          <w:szCs w:val="22"/>
          <w14:ligatures w14:val="none"/>
        </w:rPr>
        <w:t>8</w:t>
      </w:r>
      <w:r w:rsidRPr="00FD0332">
        <w:rPr>
          <w:rFonts w:ascii="Times New Roman" w:eastAsia="Times New Roman" w:hAnsi="Times New Roman" w:cs="Times New Roman"/>
          <w:color w:val="000000"/>
          <w:kern w:val="0"/>
          <w:sz w:val="22"/>
          <w:szCs w:val="22"/>
          <w14:ligatures w14:val="none"/>
        </w:rPr>
        <w:t xml:space="preserve"> valandas.</w:t>
      </w:r>
    </w:p>
    <w:p w14:paraId="46C78920" w14:textId="3661BD64" w:rsidR="004630A2" w:rsidRPr="00FD0332" w:rsidRDefault="004630A2" w:rsidP="004630A2">
      <w:pPr>
        <w:tabs>
          <w:tab w:val="left" w:pos="720"/>
        </w:tabs>
        <w:ind w:left="0" w:firstLine="0"/>
        <w:rPr>
          <w:rFonts w:ascii="Times New Roman" w:eastAsia="Times New Roman" w:hAnsi="Times New Roman" w:cs="Times New Roman"/>
          <w:kern w:val="0"/>
          <w:sz w:val="22"/>
          <w:szCs w:val="22"/>
          <w14:ligatures w14:val="none"/>
        </w:rPr>
      </w:pPr>
      <w:r w:rsidRPr="00FD0332">
        <w:rPr>
          <w:rFonts w:ascii="Times New Roman" w:eastAsia="Times New Roman" w:hAnsi="Times New Roman" w:cs="Times New Roman"/>
          <w:kern w:val="0"/>
          <w:sz w:val="22"/>
          <w:szCs w:val="22"/>
          <w14:ligatures w14:val="none"/>
        </w:rPr>
        <w:t>Mikrobiologiniu požiūriu praskiestą tirpalą reikia suvartoti nedelsiant. Jeigu jis tuoj pat nevartojamas, už laikymo trukmę ir sąlygas prieš vartojimą atsako vartojantis asmuo, tačiau ilgiau negu 4</w:t>
      </w:r>
      <w:r w:rsidR="001155B1" w:rsidRPr="00FD0332">
        <w:rPr>
          <w:rFonts w:ascii="Times New Roman" w:eastAsia="Times New Roman" w:hAnsi="Times New Roman" w:cs="Times New Roman"/>
          <w:kern w:val="0"/>
          <w:sz w:val="22"/>
          <w:szCs w:val="22"/>
          <w14:ligatures w14:val="none"/>
        </w:rPr>
        <w:t>8</w:t>
      </w:r>
      <w:r w:rsidRPr="00FD0332">
        <w:rPr>
          <w:rFonts w:ascii="Times New Roman" w:eastAsia="Times New Roman" w:hAnsi="Times New Roman" w:cs="Times New Roman"/>
          <w:kern w:val="0"/>
          <w:sz w:val="22"/>
          <w:szCs w:val="22"/>
          <w14:ligatures w14:val="none"/>
        </w:rPr>
        <w:t> valandas 2 </w:t>
      </w:r>
      <w:r w:rsidRPr="00FD0332">
        <w:rPr>
          <w:rFonts w:ascii="Times New Roman" w:eastAsia="Times New Roman" w:hAnsi="Times New Roman" w:cs="Times New Roman"/>
          <w:noProof/>
          <w:kern w:val="0"/>
          <w:sz w:val="22"/>
          <w:szCs w:val="22"/>
          <w14:ligatures w14:val="none"/>
        </w:rPr>
        <w:t>°</w:t>
      </w:r>
      <w:r w:rsidRPr="00FD0332">
        <w:rPr>
          <w:rFonts w:ascii="Times New Roman" w:eastAsia="Times New Roman" w:hAnsi="Times New Roman" w:cs="Times New Roman"/>
          <w:kern w:val="0"/>
          <w:sz w:val="22"/>
          <w:szCs w:val="22"/>
          <w14:ligatures w14:val="none"/>
        </w:rPr>
        <w:t>C </w:t>
      </w:r>
      <w:r w:rsidRPr="00FD0332">
        <w:rPr>
          <w:rFonts w:ascii="Times New Roman" w:eastAsia="Times New Roman" w:hAnsi="Times New Roman" w:cs="Times New Roman"/>
          <w:kern w:val="0"/>
          <w:sz w:val="22"/>
          <w:szCs w:val="22"/>
          <w14:ligatures w14:val="none"/>
        </w:rPr>
        <w:noBreakHyphen/>
        <w:t> 8 </w:t>
      </w:r>
      <w:r w:rsidRPr="00FD0332">
        <w:rPr>
          <w:rFonts w:ascii="Times New Roman" w:eastAsia="Times New Roman" w:hAnsi="Times New Roman" w:cs="Times New Roman"/>
          <w:noProof/>
          <w:kern w:val="0"/>
          <w:sz w:val="22"/>
          <w:szCs w:val="22"/>
          <w14:ligatures w14:val="none"/>
        </w:rPr>
        <w:t>°</w:t>
      </w:r>
      <w:r w:rsidRPr="00FD0332">
        <w:rPr>
          <w:rFonts w:ascii="Times New Roman" w:eastAsia="Times New Roman" w:hAnsi="Times New Roman" w:cs="Times New Roman"/>
          <w:kern w:val="0"/>
          <w:sz w:val="22"/>
          <w:szCs w:val="22"/>
          <w14:ligatures w14:val="none"/>
        </w:rPr>
        <w:t>C temperatūroje laikyti negalima.</w:t>
      </w:r>
    </w:p>
    <w:p w14:paraId="6FE45B07"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2685038C" w14:textId="77777777"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lang w:bidi="lt-LT"/>
          <w14:ligatures w14:val="none"/>
        </w:rPr>
        <w:t>Ant flakono etiketės ir</w:t>
      </w:r>
      <w:r w:rsidRPr="00FD0332">
        <w:rPr>
          <w:rFonts w:ascii="Times New Roman" w:eastAsia="Times New Roman" w:hAnsi="Times New Roman" w:cs="Times New Roman"/>
          <w:color w:val="000000"/>
          <w:kern w:val="0"/>
          <w:sz w:val="22"/>
          <w:szCs w:val="22"/>
          <w14:ligatures w14:val="none"/>
        </w:rPr>
        <w:t xml:space="preserve"> </w:t>
      </w:r>
      <w:r w:rsidRPr="00FD0332">
        <w:rPr>
          <w:rFonts w:ascii="Times New Roman" w:eastAsia="Times New Roman" w:hAnsi="Times New Roman" w:cs="Times New Roman"/>
          <w:color w:val="000000"/>
          <w:kern w:val="0"/>
          <w:sz w:val="22"/>
          <w:szCs w:val="22"/>
          <w:lang w:bidi="lt-LT"/>
          <w14:ligatures w14:val="none"/>
        </w:rPr>
        <w:t>dėžutės po „EXP“ nurodytam tinkamumo laikui pasibaigus, šio vaisto vartoti negalima. Vaistas tinkamas vartoti iki paskutinės nurodyto mėnesio dienos.</w:t>
      </w:r>
    </w:p>
    <w:p w14:paraId="57E5C9D4"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257CBE28" w14:textId="77777777" w:rsidR="004630A2" w:rsidRPr="00FD0332" w:rsidRDefault="004630A2" w:rsidP="004630A2">
      <w:pPr>
        <w:ind w:left="0" w:firstLine="0"/>
        <w:rPr>
          <w:rFonts w:ascii="Times New Roman" w:eastAsia="Times New Roman" w:hAnsi="Times New Roman" w:cs="Times New Roman"/>
          <w:bCs/>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Vaistų negalima išmesti į kanalizaciją arba su buitinėmis atliekomis. Kaip išmesti nereikalingus vaistus, klauskite vaistininko. Šios priemonės padės apsaugoti aplinką.</w:t>
      </w:r>
    </w:p>
    <w:p w14:paraId="3D97CCD6" w14:textId="77777777" w:rsidR="004630A2" w:rsidRPr="00FD0332" w:rsidRDefault="004630A2" w:rsidP="004630A2">
      <w:pPr>
        <w:ind w:left="0" w:firstLine="0"/>
        <w:rPr>
          <w:rFonts w:ascii="Times New Roman" w:eastAsia="Times New Roman" w:hAnsi="Times New Roman" w:cs="Times New Roman"/>
          <w:bCs/>
          <w:color w:val="000000"/>
          <w:kern w:val="0"/>
          <w:sz w:val="22"/>
          <w:szCs w:val="22"/>
          <w14:ligatures w14:val="none"/>
        </w:rPr>
      </w:pPr>
    </w:p>
    <w:p w14:paraId="039A1273"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48C27E0C" w14:textId="77777777" w:rsidR="004630A2" w:rsidRPr="00FD0332" w:rsidRDefault="004630A2" w:rsidP="004630A2">
      <w:pPr>
        <w:tabs>
          <w:tab w:val="left" w:pos="567"/>
        </w:tabs>
        <w:ind w:left="10" w:hanging="10"/>
        <w:rPr>
          <w:rFonts w:ascii="Times New Roman" w:eastAsia="Times New Roman" w:hAnsi="Times New Roman" w:cs="Times New Roman"/>
          <w:b/>
          <w:noProof/>
          <w:color w:val="000000"/>
          <w:kern w:val="0"/>
          <w:sz w:val="22"/>
          <w:szCs w:val="22"/>
          <w:u w:color="000000"/>
          <w14:ligatures w14:val="none"/>
        </w:rPr>
      </w:pPr>
      <w:r w:rsidRPr="00FD0332">
        <w:rPr>
          <w:rFonts w:ascii="Times New Roman" w:eastAsia="Times New Roman" w:hAnsi="Times New Roman" w:cs="Times New Roman"/>
          <w:b/>
          <w:color w:val="000000"/>
          <w:kern w:val="0"/>
          <w:sz w:val="22"/>
          <w:szCs w:val="22"/>
          <w:u w:color="000000"/>
          <w14:ligatures w14:val="none"/>
        </w:rPr>
        <w:t>6.</w:t>
      </w:r>
      <w:r w:rsidRPr="00FD0332">
        <w:rPr>
          <w:rFonts w:ascii="Times New Roman" w:eastAsia="Times New Roman" w:hAnsi="Times New Roman" w:cs="Times New Roman"/>
          <w:b/>
          <w:color w:val="000000"/>
          <w:kern w:val="0"/>
          <w:sz w:val="22"/>
          <w:szCs w:val="22"/>
          <w:u w:color="000000"/>
          <w14:ligatures w14:val="none"/>
        </w:rPr>
        <w:tab/>
        <w:t>Pakuotės turinys ir kita informacija</w:t>
      </w:r>
    </w:p>
    <w:p w14:paraId="686A7C02"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582436E9" w14:textId="183DC8F2" w:rsidR="004630A2" w:rsidRPr="00FD0332" w:rsidRDefault="000E08A3"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Levosimendan Tillomed</w:t>
      </w:r>
      <w:r w:rsidR="004630A2" w:rsidRPr="00FD0332">
        <w:rPr>
          <w:rFonts w:ascii="Times New Roman" w:eastAsia="Times New Roman" w:hAnsi="Times New Roman" w:cs="Times New Roman"/>
          <w:b/>
          <w:color w:val="000000"/>
          <w:kern w:val="0"/>
          <w:sz w:val="22"/>
          <w:szCs w:val="22"/>
          <w14:ligatures w14:val="none"/>
        </w:rPr>
        <w:t xml:space="preserve"> sudėtis</w:t>
      </w:r>
    </w:p>
    <w:p w14:paraId="005B6EDA" w14:textId="77777777" w:rsidR="004630A2" w:rsidRPr="00FD0332" w:rsidRDefault="004630A2" w:rsidP="00B176CF">
      <w:pPr>
        <w:numPr>
          <w:ilvl w:val="0"/>
          <w:numId w:val="7"/>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Veiklioji medžiaga yra levosimendanas.</w:t>
      </w:r>
    </w:p>
    <w:p w14:paraId="4EB84B61" w14:textId="77777777" w:rsidR="004630A2" w:rsidRPr="00FD0332" w:rsidRDefault="004630A2" w:rsidP="00B176CF">
      <w:pPr>
        <w:pStyle w:val="Sraopastraipa"/>
        <w:ind w:left="567"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Kiekviename ml koncentrato yra 2,5 mg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w:t>
      </w:r>
    </w:p>
    <w:p w14:paraId="594AC7DD" w14:textId="7019CD79" w:rsidR="004630A2" w:rsidRPr="00FD0332" w:rsidRDefault="004630A2" w:rsidP="00B176CF">
      <w:pPr>
        <w:pStyle w:val="Sraopastraipa"/>
        <w:ind w:left="567"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Kiekviename 5 ml tirpalo flakone yra 12,5 mg </w:t>
      </w:r>
      <w:proofErr w:type="spellStart"/>
      <w:r w:rsidRPr="00FD0332">
        <w:rPr>
          <w:rFonts w:ascii="Times New Roman" w:eastAsia="Times New Roman" w:hAnsi="Times New Roman" w:cs="Times New Roman"/>
          <w:color w:val="000000"/>
          <w:kern w:val="0"/>
          <w:sz w:val="22"/>
          <w:szCs w:val="22"/>
          <w14:ligatures w14:val="none"/>
        </w:rPr>
        <w:t>levosimendano</w:t>
      </w:r>
      <w:proofErr w:type="spellEnd"/>
      <w:r w:rsidRPr="00FD0332">
        <w:rPr>
          <w:rFonts w:ascii="Times New Roman" w:eastAsia="Times New Roman" w:hAnsi="Times New Roman" w:cs="Times New Roman"/>
          <w:color w:val="000000"/>
          <w:kern w:val="0"/>
          <w:sz w:val="22"/>
          <w:szCs w:val="22"/>
          <w14:ligatures w14:val="none"/>
        </w:rPr>
        <w:t>.</w:t>
      </w:r>
    </w:p>
    <w:p w14:paraId="24E250FD" w14:textId="67E4E477" w:rsidR="004630A2" w:rsidRPr="00FD0332" w:rsidRDefault="004630A2" w:rsidP="00B176CF">
      <w:pPr>
        <w:numPr>
          <w:ilvl w:val="0"/>
          <w:numId w:val="7"/>
        </w:numPr>
        <w:ind w:left="567" w:hanging="283"/>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Pagalbinės medžiagos yra povidonas K12, citrinų rūgštis ir bevandenis etanolis.</w:t>
      </w:r>
    </w:p>
    <w:p w14:paraId="1949BC60"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3CCC66C6" w14:textId="1E380B50" w:rsidR="004630A2" w:rsidRPr="00FD0332" w:rsidRDefault="000E08A3" w:rsidP="004630A2">
      <w:pPr>
        <w:ind w:left="10" w:hanging="1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Levosimendan Tillomed</w:t>
      </w:r>
      <w:r w:rsidR="004630A2" w:rsidRPr="00FD0332">
        <w:rPr>
          <w:rFonts w:ascii="Times New Roman" w:eastAsia="Times New Roman" w:hAnsi="Times New Roman" w:cs="Times New Roman"/>
          <w:b/>
          <w:color w:val="000000"/>
          <w:kern w:val="0"/>
          <w:sz w:val="22"/>
          <w:szCs w:val="22"/>
          <w14:ligatures w14:val="none"/>
        </w:rPr>
        <w:t xml:space="preserve"> išvaizda ir kiekis pakuotėje</w:t>
      </w:r>
    </w:p>
    <w:p w14:paraId="088F80BE"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Skaidrus, gelsvas ar oranžinis tirpalas.</w:t>
      </w:r>
    </w:p>
    <w:p w14:paraId="044A9F17" w14:textId="77777777"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5 ml tirpalo bespalvio stiklo flakonas, uždarytas gumos kamščiu ir plastikiniu nuplėšiamuoju gaubteliu su aliuminio sandarikliu. Flakonai supakuoti kartono dėžutėse.</w:t>
      </w:r>
    </w:p>
    <w:p w14:paraId="3DC5F352" w14:textId="77777777" w:rsidR="004630A2" w:rsidRPr="00FD0332" w:rsidRDefault="004630A2" w:rsidP="004630A2">
      <w:pPr>
        <w:ind w:left="10" w:hanging="10"/>
        <w:rPr>
          <w:rFonts w:ascii="Times New Roman" w:eastAsia="Times New Roman" w:hAnsi="Times New Roman" w:cs="Times New Roman"/>
          <w:color w:val="000000"/>
          <w:kern w:val="0"/>
          <w:sz w:val="22"/>
          <w:szCs w:val="22"/>
          <w14:ligatures w14:val="none"/>
        </w:rPr>
      </w:pPr>
    </w:p>
    <w:p w14:paraId="6E1472F1" w14:textId="7A5CA449" w:rsidR="004630A2" w:rsidRPr="00FD0332" w:rsidRDefault="004630A2" w:rsidP="004630A2">
      <w:pPr>
        <w:ind w:left="10" w:hanging="1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Pakuotės dydžiai: 1 flakona</w:t>
      </w:r>
      <w:r w:rsidR="00F84405" w:rsidRPr="00FD0332">
        <w:rPr>
          <w:rFonts w:ascii="Times New Roman" w:eastAsia="Times New Roman" w:hAnsi="Times New Roman" w:cs="Times New Roman"/>
          <w:color w:val="000000"/>
          <w:kern w:val="0"/>
          <w:sz w:val="22"/>
          <w:szCs w:val="22"/>
          <w14:ligatures w14:val="none"/>
        </w:rPr>
        <w:t>s</w:t>
      </w:r>
      <w:r w:rsidRPr="00FD0332">
        <w:rPr>
          <w:rFonts w:ascii="Times New Roman" w:eastAsia="Times New Roman" w:hAnsi="Times New Roman" w:cs="Times New Roman"/>
          <w:color w:val="000000"/>
          <w:kern w:val="0"/>
          <w:sz w:val="22"/>
          <w:szCs w:val="22"/>
          <w14:ligatures w14:val="none"/>
        </w:rPr>
        <w:t>.</w:t>
      </w:r>
    </w:p>
    <w:p w14:paraId="35502599" w14:textId="77777777" w:rsidR="00F84405" w:rsidRPr="00FD0332" w:rsidRDefault="00F84405" w:rsidP="008B2ABC">
      <w:pPr>
        <w:keepNext/>
        <w:keepLines/>
        <w:numPr>
          <w:ilvl w:val="12"/>
          <w:numId w:val="0"/>
        </w:numPr>
        <w:snapToGrid w:val="0"/>
        <w:ind w:right="-2"/>
        <w:rPr>
          <w:rFonts w:ascii="Times New Roman" w:eastAsia="Times New Roman" w:hAnsi="Times New Roman" w:cs="Times New Roman"/>
          <w:color w:val="000000"/>
          <w:kern w:val="0"/>
          <w:sz w:val="22"/>
          <w:szCs w:val="22"/>
          <w14:ligatures w14:val="none"/>
        </w:rPr>
      </w:pPr>
    </w:p>
    <w:p w14:paraId="5981E768" w14:textId="2990DBE2" w:rsidR="008B2ABC" w:rsidRPr="00FD0332" w:rsidRDefault="008B2ABC" w:rsidP="008B2ABC">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D0332">
        <w:rPr>
          <w:rFonts w:ascii="Times New Roman" w:eastAsia="Times New Roman" w:hAnsi="Times New Roman" w:cs="Times New Roman"/>
          <w:b/>
          <w:noProof/>
          <w:kern w:val="0"/>
          <w:sz w:val="22"/>
          <w:szCs w:val="22"/>
          <w14:ligatures w14:val="none"/>
        </w:rPr>
        <w:t>Registruotojas eksportuojančioje valstybėje ir gamintojas</w:t>
      </w:r>
    </w:p>
    <w:p w14:paraId="679756B9" w14:textId="77777777" w:rsidR="008B2ABC" w:rsidRPr="00FD0332" w:rsidRDefault="008B2ABC" w:rsidP="008B2AB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3E6DE29" w14:textId="77777777" w:rsidR="008B2ABC" w:rsidRPr="00FD0332" w:rsidRDefault="008B2ABC" w:rsidP="008B2ABC">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D0332">
        <w:rPr>
          <w:rFonts w:ascii="Times New Roman" w:eastAsia="Aptos" w:hAnsi="Times New Roman" w:cs="Times New Roman"/>
          <w:b/>
          <w:color w:val="000000"/>
          <w:kern w:val="0"/>
          <w:sz w:val="22"/>
          <w:szCs w:val="22"/>
          <w14:ligatures w14:val="none"/>
        </w:rPr>
        <w:t>Registruotojas</w:t>
      </w:r>
    </w:p>
    <w:p w14:paraId="2C71EB10" w14:textId="77777777" w:rsidR="00B176CF" w:rsidRPr="00FD0332" w:rsidRDefault="00B176CF" w:rsidP="00B176C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332">
        <w:rPr>
          <w:rFonts w:ascii="Times New Roman" w:eastAsia="Aptos" w:hAnsi="Times New Roman" w:cs="Times New Roman"/>
          <w:bCs/>
          <w:color w:val="000000"/>
          <w:kern w:val="0"/>
          <w:sz w:val="22"/>
          <w:szCs w:val="22"/>
          <w14:ligatures w14:val="none"/>
        </w:rPr>
        <w:t>Tillomed Italia S.r.l.</w:t>
      </w:r>
    </w:p>
    <w:p w14:paraId="29538088" w14:textId="77777777" w:rsidR="00B176CF" w:rsidRPr="00FD0332" w:rsidRDefault="00B176CF" w:rsidP="00B176CF">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D0332">
        <w:rPr>
          <w:rFonts w:ascii="Times New Roman" w:eastAsia="Aptos" w:hAnsi="Times New Roman" w:cs="Times New Roman"/>
          <w:bCs/>
          <w:color w:val="000000"/>
          <w:kern w:val="0"/>
          <w:sz w:val="22"/>
          <w:szCs w:val="22"/>
          <w14:ligatures w14:val="none"/>
        </w:rPr>
        <w:t>Viale</w:t>
      </w:r>
      <w:proofErr w:type="spellEnd"/>
      <w:r w:rsidRPr="00FD0332">
        <w:rPr>
          <w:rFonts w:ascii="Times New Roman" w:eastAsia="Aptos" w:hAnsi="Times New Roman" w:cs="Times New Roman"/>
          <w:bCs/>
          <w:color w:val="000000"/>
          <w:kern w:val="0"/>
          <w:sz w:val="22"/>
          <w:szCs w:val="22"/>
          <w14:ligatures w14:val="none"/>
        </w:rPr>
        <w:t xml:space="preserve"> G. </w:t>
      </w:r>
      <w:proofErr w:type="spellStart"/>
      <w:r w:rsidRPr="00FD0332">
        <w:rPr>
          <w:rFonts w:ascii="Times New Roman" w:eastAsia="Aptos" w:hAnsi="Times New Roman" w:cs="Times New Roman"/>
          <w:bCs/>
          <w:color w:val="000000"/>
          <w:kern w:val="0"/>
          <w:sz w:val="22"/>
          <w:szCs w:val="22"/>
          <w14:ligatures w14:val="none"/>
        </w:rPr>
        <w:t>Richard</w:t>
      </w:r>
      <w:proofErr w:type="spellEnd"/>
      <w:r w:rsidRPr="00FD0332">
        <w:rPr>
          <w:rFonts w:ascii="Times New Roman" w:eastAsia="Aptos" w:hAnsi="Times New Roman" w:cs="Times New Roman"/>
          <w:bCs/>
          <w:color w:val="000000"/>
          <w:kern w:val="0"/>
          <w:sz w:val="22"/>
          <w:szCs w:val="22"/>
          <w14:ligatures w14:val="none"/>
        </w:rPr>
        <w:t xml:space="preserve"> 1, </w:t>
      </w:r>
      <w:proofErr w:type="spellStart"/>
      <w:r w:rsidRPr="00FD0332">
        <w:rPr>
          <w:rFonts w:ascii="Times New Roman" w:eastAsia="Aptos" w:hAnsi="Times New Roman" w:cs="Times New Roman"/>
          <w:bCs/>
          <w:color w:val="000000"/>
          <w:kern w:val="0"/>
          <w:sz w:val="22"/>
          <w:szCs w:val="22"/>
          <w14:ligatures w14:val="none"/>
        </w:rPr>
        <w:t>Torre</w:t>
      </w:r>
      <w:proofErr w:type="spellEnd"/>
      <w:r w:rsidRPr="00FD0332">
        <w:rPr>
          <w:rFonts w:ascii="Times New Roman" w:eastAsia="Aptos" w:hAnsi="Times New Roman" w:cs="Times New Roman"/>
          <w:bCs/>
          <w:color w:val="000000"/>
          <w:kern w:val="0"/>
          <w:sz w:val="22"/>
          <w:szCs w:val="22"/>
          <w14:ligatures w14:val="none"/>
        </w:rPr>
        <w:t xml:space="preserve"> A</w:t>
      </w:r>
    </w:p>
    <w:p w14:paraId="0376B255" w14:textId="77777777" w:rsidR="00B176CF" w:rsidRPr="00FD0332" w:rsidRDefault="00B176CF" w:rsidP="00B176C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332">
        <w:rPr>
          <w:rFonts w:ascii="Times New Roman" w:eastAsia="Aptos" w:hAnsi="Times New Roman" w:cs="Times New Roman"/>
          <w:bCs/>
          <w:color w:val="000000"/>
          <w:kern w:val="0"/>
          <w:sz w:val="22"/>
          <w:szCs w:val="22"/>
          <w14:ligatures w14:val="none"/>
        </w:rPr>
        <w:t xml:space="preserve">20143 Milano (MI), </w:t>
      </w:r>
    </w:p>
    <w:p w14:paraId="3AE59466" w14:textId="7BA420F2" w:rsidR="008B2ABC" w:rsidRPr="00FD0332" w:rsidRDefault="00B176CF" w:rsidP="00B176CF">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332">
        <w:rPr>
          <w:rFonts w:ascii="Times New Roman" w:eastAsia="Aptos" w:hAnsi="Times New Roman" w:cs="Times New Roman"/>
          <w:bCs/>
          <w:color w:val="000000"/>
          <w:kern w:val="0"/>
          <w:sz w:val="22"/>
          <w:szCs w:val="22"/>
          <w14:ligatures w14:val="none"/>
        </w:rPr>
        <w:t>Italija</w:t>
      </w:r>
    </w:p>
    <w:p w14:paraId="147AEE2A" w14:textId="77777777" w:rsidR="008B2ABC" w:rsidRPr="00FD0332" w:rsidRDefault="008B2ABC" w:rsidP="008B2AB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B0F8451" w14:textId="77777777" w:rsidR="008B2ABC" w:rsidRPr="00FD0332" w:rsidRDefault="008B2ABC" w:rsidP="008B2ABC">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D0332">
        <w:rPr>
          <w:rFonts w:ascii="Times New Roman" w:eastAsia="Aptos" w:hAnsi="Times New Roman" w:cs="Times New Roman"/>
          <w:b/>
          <w:color w:val="000000"/>
          <w:kern w:val="0"/>
          <w:sz w:val="22"/>
          <w:szCs w:val="22"/>
          <w14:ligatures w14:val="none"/>
        </w:rPr>
        <w:t>Gamintojas</w:t>
      </w:r>
    </w:p>
    <w:p w14:paraId="45CAF14B" w14:textId="77777777" w:rsidR="008B2ABC" w:rsidRPr="00FD0332" w:rsidRDefault="008B2ABC" w:rsidP="008B2AB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332">
        <w:rPr>
          <w:rFonts w:ascii="Times New Roman" w:eastAsia="Aptos" w:hAnsi="Times New Roman" w:cs="Times New Roman"/>
          <w:bCs/>
          <w:color w:val="000000"/>
          <w:kern w:val="0"/>
          <w:sz w:val="22"/>
          <w:szCs w:val="22"/>
          <w14:ligatures w14:val="none"/>
        </w:rPr>
        <w:t>Tillomed Malta Limited</w:t>
      </w:r>
    </w:p>
    <w:p w14:paraId="159796C0" w14:textId="77777777" w:rsidR="008B2ABC" w:rsidRPr="00FD0332" w:rsidRDefault="008B2ABC" w:rsidP="008B2AB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332">
        <w:rPr>
          <w:rFonts w:ascii="Times New Roman" w:eastAsia="Aptos" w:hAnsi="Times New Roman" w:cs="Times New Roman"/>
          <w:bCs/>
          <w:color w:val="000000"/>
          <w:kern w:val="0"/>
          <w:sz w:val="22"/>
          <w:szCs w:val="22"/>
          <w14:ligatures w14:val="none"/>
        </w:rPr>
        <w:lastRenderedPageBreak/>
        <w:t xml:space="preserve">Malta </w:t>
      </w:r>
      <w:proofErr w:type="spellStart"/>
      <w:r w:rsidRPr="00FD0332">
        <w:rPr>
          <w:rFonts w:ascii="Times New Roman" w:eastAsia="Aptos" w:hAnsi="Times New Roman" w:cs="Times New Roman"/>
          <w:bCs/>
          <w:color w:val="000000"/>
          <w:kern w:val="0"/>
          <w:sz w:val="22"/>
          <w:szCs w:val="22"/>
          <w14:ligatures w14:val="none"/>
        </w:rPr>
        <w:t>Life</w:t>
      </w:r>
      <w:proofErr w:type="spellEnd"/>
      <w:r w:rsidRPr="00FD0332">
        <w:rPr>
          <w:rFonts w:ascii="Times New Roman" w:eastAsia="Aptos" w:hAnsi="Times New Roman" w:cs="Times New Roman"/>
          <w:bCs/>
          <w:color w:val="000000"/>
          <w:kern w:val="0"/>
          <w:sz w:val="22"/>
          <w:szCs w:val="22"/>
          <w14:ligatures w14:val="none"/>
        </w:rPr>
        <w:t xml:space="preserve"> </w:t>
      </w:r>
      <w:proofErr w:type="spellStart"/>
      <w:r w:rsidRPr="00FD0332">
        <w:rPr>
          <w:rFonts w:ascii="Times New Roman" w:eastAsia="Aptos" w:hAnsi="Times New Roman" w:cs="Times New Roman"/>
          <w:bCs/>
          <w:color w:val="000000"/>
          <w:kern w:val="0"/>
          <w:sz w:val="22"/>
          <w:szCs w:val="22"/>
          <w14:ligatures w14:val="none"/>
        </w:rPr>
        <w:t>Sciences</w:t>
      </w:r>
      <w:proofErr w:type="spellEnd"/>
      <w:r w:rsidRPr="00FD0332">
        <w:rPr>
          <w:rFonts w:ascii="Times New Roman" w:eastAsia="Aptos" w:hAnsi="Times New Roman" w:cs="Times New Roman"/>
          <w:bCs/>
          <w:color w:val="000000"/>
          <w:kern w:val="0"/>
          <w:sz w:val="22"/>
          <w:szCs w:val="22"/>
          <w14:ligatures w14:val="none"/>
        </w:rPr>
        <w:t xml:space="preserve"> </w:t>
      </w:r>
      <w:proofErr w:type="spellStart"/>
      <w:r w:rsidRPr="00FD0332">
        <w:rPr>
          <w:rFonts w:ascii="Times New Roman" w:eastAsia="Aptos" w:hAnsi="Times New Roman" w:cs="Times New Roman"/>
          <w:bCs/>
          <w:color w:val="000000"/>
          <w:kern w:val="0"/>
          <w:sz w:val="22"/>
          <w:szCs w:val="22"/>
          <w14:ligatures w14:val="none"/>
        </w:rPr>
        <w:t>Park</w:t>
      </w:r>
      <w:proofErr w:type="spellEnd"/>
      <w:r w:rsidRPr="00FD0332">
        <w:rPr>
          <w:rFonts w:ascii="Times New Roman" w:eastAsia="Aptos" w:hAnsi="Times New Roman" w:cs="Times New Roman"/>
          <w:bCs/>
          <w:color w:val="000000"/>
          <w:kern w:val="0"/>
          <w:sz w:val="22"/>
          <w:szCs w:val="22"/>
          <w14:ligatures w14:val="none"/>
        </w:rPr>
        <w:t>,</w:t>
      </w:r>
    </w:p>
    <w:p w14:paraId="737F08AE" w14:textId="77777777" w:rsidR="008B2ABC" w:rsidRPr="00FD0332" w:rsidRDefault="008B2ABC" w:rsidP="008B2AB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332">
        <w:rPr>
          <w:rFonts w:ascii="Times New Roman" w:eastAsia="Aptos" w:hAnsi="Times New Roman" w:cs="Times New Roman"/>
          <w:bCs/>
          <w:color w:val="000000"/>
          <w:kern w:val="0"/>
          <w:sz w:val="22"/>
          <w:szCs w:val="22"/>
          <w14:ligatures w14:val="none"/>
        </w:rPr>
        <w:t>LS2.01.06 Industrial Estate,</w:t>
      </w:r>
    </w:p>
    <w:p w14:paraId="6B7CFF9B" w14:textId="77777777" w:rsidR="008B2ABC" w:rsidRPr="00FD0332" w:rsidRDefault="008B2ABC" w:rsidP="008B2AB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332">
        <w:rPr>
          <w:rFonts w:ascii="Times New Roman" w:eastAsia="Aptos" w:hAnsi="Times New Roman" w:cs="Times New Roman"/>
          <w:bCs/>
          <w:color w:val="000000"/>
          <w:kern w:val="0"/>
          <w:sz w:val="22"/>
          <w:szCs w:val="22"/>
          <w14:ligatures w14:val="none"/>
        </w:rPr>
        <w:t xml:space="preserve">San </w:t>
      </w:r>
      <w:proofErr w:type="spellStart"/>
      <w:r w:rsidRPr="00FD0332">
        <w:rPr>
          <w:rFonts w:ascii="Times New Roman" w:eastAsia="Aptos" w:hAnsi="Times New Roman" w:cs="Times New Roman"/>
          <w:bCs/>
          <w:color w:val="000000"/>
          <w:kern w:val="0"/>
          <w:sz w:val="22"/>
          <w:szCs w:val="22"/>
          <w14:ligatures w14:val="none"/>
        </w:rPr>
        <w:t>Gwann</w:t>
      </w:r>
      <w:proofErr w:type="spellEnd"/>
      <w:r w:rsidRPr="00FD0332">
        <w:rPr>
          <w:rFonts w:ascii="Times New Roman" w:eastAsia="Aptos" w:hAnsi="Times New Roman" w:cs="Times New Roman"/>
          <w:bCs/>
          <w:color w:val="000000"/>
          <w:kern w:val="0"/>
          <w:sz w:val="22"/>
          <w:szCs w:val="22"/>
          <w14:ligatures w14:val="none"/>
        </w:rPr>
        <w:t xml:space="preserve">, SGN 3000, </w:t>
      </w:r>
    </w:p>
    <w:p w14:paraId="2D540712" w14:textId="3566DC03" w:rsidR="008B2ABC" w:rsidRPr="00FD0332" w:rsidRDefault="008B2ABC" w:rsidP="008B2ABC">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D0332">
        <w:rPr>
          <w:rFonts w:ascii="Times New Roman" w:eastAsia="Aptos" w:hAnsi="Times New Roman" w:cs="Times New Roman"/>
          <w:bCs/>
          <w:color w:val="000000"/>
          <w:kern w:val="0"/>
          <w:sz w:val="22"/>
          <w:szCs w:val="22"/>
          <w14:ligatures w14:val="none"/>
        </w:rPr>
        <w:t>Malta</w:t>
      </w:r>
    </w:p>
    <w:p w14:paraId="0BA009BF" w14:textId="77777777" w:rsidR="008B2ABC" w:rsidRPr="00FD0332" w:rsidRDefault="008B2ABC" w:rsidP="008B2AB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5A28D73" w14:textId="77777777" w:rsidR="008B2ABC" w:rsidRPr="00FD0332" w:rsidRDefault="008B2ABC" w:rsidP="008B2ABC">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D0332">
        <w:rPr>
          <w:rFonts w:ascii="Times New Roman" w:eastAsia="Aptos" w:hAnsi="Times New Roman" w:cs="Times New Roman"/>
          <w:b/>
          <w:color w:val="000000"/>
          <w:kern w:val="0"/>
          <w:sz w:val="22"/>
          <w:szCs w:val="22"/>
          <w14:ligatures w14:val="none"/>
        </w:rPr>
        <w:t xml:space="preserve">Lygiagretus importuotojas </w:t>
      </w:r>
      <w:r w:rsidRPr="00FD0332">
        <w:rPr>
          <w:rFonts w:ascii="Times New Roman" w:eastAsia="Aptos" w:hAnsi="Times New Roman" w:cs="Times New Roman"/>
          <w:b/>
          <w:color w:val="000000"/>
          <w:kern w:val="0"/>
          <w:sz w:val="22"/>
          <w:szCs w:val="22"/>
          <w14:ligatures w14:val="none"/>
        </w:rPr>
        <w:br/>
      </w:r>
      <w:r w:rsidRPr="00FD0332">
        <w:rPr>
          <w:rFonts w:ascii="Times New Roman" w:eastAsia="TimesNewRoman" w:hAnsi="Times New Roman" w:cs="Times New Roman"/>
          <w:color w:val="000000"/>
          <w:kern w:val="0"/>
          <w:sz w:val="22"/>
          <w:szCs w:val="22"/>
          <w14:ligatures w14:val="none"/>
        </w:rPr>
        <w:t>UAB „Niromed“</w:t>
      </w:r>
      <w:r w:rsidRPr="00FD0332">
        <w:rPr>
          <w:rFonts w:ascii="Times New Roman" w:eastAsia="Aptos" w:hAnsi="Times New Roman" w:cs="Times New Roman"/>
          <w:b/>
          <w:color w:val="000000"/>
          <w:kern w:val="0"/>
          <w:sz w:val="22"/>
          <w:szCs w:val="22"/>
          <w14:ligatures w14:val="none"/>
        </w:rPr>
        <w:br/>
      </w:r>
      <w:r w:rsidRPr="00FD0332">
        <w:rPr>
          <w:rFonts w:ascii="Times New Roman" w:eastAsia="TimesNewRoman" w:hAnsi="Times New Roman" w:cs="Times New Roman"/>
          <w:color w:val="000000"/>
          <w:kern w:val="0"/>
          <w:sz w:val="22"/>
          <w:szCs w:val="22"/>
          <w14:ligatures w14:val="none"/>
        </w:rPr>
        <w:t>Žirmūnų g. 139A</w:t>
      </w:r>
      <w:r w:rsidRPr="00FD0332">
        <w:rPr>
          <w:rFonts w:ascii="Times New Roman" w:eastAsia="Aptos" w:hAnsi="Times New Roman" w:cs="Times New Roman"/>
          <w:b/>
          <w:color w:val="000000"/>
          <w:kern w:val="0"/>
          <w:sz w:val="22"/>
          <w:szCs w:val="22"/>
          <w14:ligatures w14:val="none"/>
        </w:rPr>
        <w:br/>
      </w:r>
      <w:r w:rsidRPr="00FD0332">
        <w:rPr>
          <w:rFonts w:ascii="Times New Roman" w:eastAsia="TimesNewRoman" w:hAnsi="Times New Roman" w:cs="Times New Roman"/>
          <w:color w:val="000000"/>
          <w:kern w:val="0"/>
          <w:sz w:val="22"/>
          <w:szCs w:val="22"/>
          <w14:ligatures w14:val="none"/>
        </w:rPr>
        <w:t>LT-09120 Vilnius</w:t>
      </w:r>
      <w:r w:rsidRPr="00FD0332">
        <w:rPr>
          <w:rFonts w:ascii="Times New Roman" w:eastAsia="TimesNewRoman" w:hAnsi="Times New Roman" w:cs="Times New Roman"/>
          <w:color w:val="000000"/>
          <w:kern w:val="0"/>
          <w:sz w:val="22"/>
          <w:szCs w:val="22"/>
          <w14:ligatures w14:val="none"/>
        </w:rPr>
        <w:br/>
        <w:t>Lietuva</w:t>
      </w:r>
    </w:p>
    <w:p w14:paraId="18193CF0" w14:textId="77777777" w:rsidR="008B2ABC" w:rsidRPr="00FD0332" w:rsidRDefault="008B2ABC" w:rsidP="008B2ABC">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1B437398" w14:textId="77777777" w:rsidR="008B2ABC" w:rsidRPr="00FD0332" w:rsidRDefault="008B2ABC" w:rsidP="008B2ABC">
      <w:pPr>
        <w:tabs>
          <w:tab w:val="left" w:pos="1296"/>
        </w:tabs>
        <w:snapToGrid w:val="0"/>
        <w:ind w:left="567" w:hanging="567"/>
        <w:rPr>
          <w:rFonts w:ascii="Times New Roman" w:eastAsia="Times New Roman" w:hAnsi="Times New Roman" w:cs="Times New Roman"/>
          <w:b/>
          <w:bCs/>
          <w:kern w:val="0"/>
          <w:sz w:val="22"/>
          <w:szCs w:val="22"/>
          <w14:ligatures w14:val="none"/>
        </w:rPr>
      </w:pPr>
      <w:r w:rsidRPr="00FD0332">
        <w:rPr>
          <w:rFonts w:ascii="Times New Roman" w:eastAsia="Times New Roman" w:hAnsi="Times New Roman" w:cs="Times New Roman"/>
          <w:b/>
          <w:bCs/>
          <w:kern w:val="0"/>
          <w:sz w:val="22"/>
          <w:szCs w:val="22"/>
          <w14:ligatures w14:val="none"/>
        </w:rPr>
        <w:t>Perpakavo</w:t>
      </w:r>
    </w:p>
    <w:p w14:paraId="05B64EBC" w14:textId="77777777" w:rsidR="008B2ABC" w:rsidRPr="00FD0332" w:rsidRDefault="008B2ABC" w:rsidP="008B2AB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332">
        <w:rPr>
          <w:rFonts w:ascii="Times New Roman" w:eastAsia="TimesNewRoman" w:hAnsi="Times New Roman" w:cs="Times New Roman"/>
          <w:color w:val="000000"/>
          <w:kern w:val="0"/>
          <w:sz w:val="22"/>
          <w:szCs w:val="22"/>
          <w14:ligatures w14:val="none"/>
        </w:rPr>
        <w:t>LABOR Przedsiębiorstwo Farmaceutyczno-Chemiczne sp. z o.o.</w:t>
      </w:r>
    </w:p>
    <w:p w14:paraId="3DF744D5" w14:textId="77777777" w:rsidR="008B2ABC" w:rsidRPr="00FD0332" w:rsidRDefault="008B2ABC" w:rsidP="008B2AB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332">
        <w:rPr>
          <w:rFonts w:ascii="Times New Roman" w:eastAsia="TimesNewRoman" w:hAnsi="Times New Roman" w:cs="Times New Roman"/>
          <w:color w:val="000000"/>
          <w:kern w:val="0"/>
          <w:sz w:val="22"/>
          <w:szCs w:val="22"/>
          <w14:ligatures w14:val="none"/>
        </w:rPr>
        <w:t>Ul. Długosza 49,</w:t>
      </w:r>
    </w:p>
    <w:p w14:paraId="5218849B" w14:textId="77777777" w:rsidR="008B2ABC" w:rsidRPr="00FD0332" w:rsidRDefault="008B2ABC" w:rsidP="008B2AB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332">
        <w:rPr>
          <w:rFonts w:ascii="Times New Roman" w:eastAsia="TimesNewRoman" w:hAnsi="Times New Roman" w:cs="Times New Roman"/>
          <w:color w:val="000000"/>
          <w:kern w:val="0"/>
          <w:sz w:val="22"/>
          <w:szCs w:val="22"/>
          <w14:ligatures w14:val="none"/>
        </w:rPr>
        <w:t>51-162 Wrocław,</w:t>
      </w:r>
    </w:p>
    <w:p w14:paraId="11A4175C" w14:textId="77777777" w:rsidR="008B2ABC" w:rsidRPr="00FD0332" w:rsidRDefault="008B2ABC" w:rsidP="008B2AB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332">
        <w:rPr>
          <w:rFonts w:ascii="Times New Roman" w:eastAsia="TimesNewRoman" w:hAnsi="Times New Roman" w:cs="Times New Roman"/>
          <w:color w:val="000000"/>
          <w:kern w:val="0"/>
          <w:sz w:val="22"/>
          <w:szCs w:val="22"/>
          <w14:ligatures w14:val="none"/>
        </w:rPr>
        <w:t>Lenkija</w:t>
      </w:r>
    </w:p>
    <w:p w14:paraId="5F20F139" w14:textId="77777777" w:rsidR="008B2ABC" w:rsidRPr="00FD0332" w:rsidRDefault="008B2ABC" w:rsidP="008B2ABC">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DD2F885" w14:textId="77777777" w:rsidR="008B2ABC" w:rsidRPr="00FD0332" w:rsidRDefault="008B2ABC" w:rsidP="008B2AB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D0332">
        <w:rPr>
          <w:rFonts w:ascii="Times New Roman" w:eastAsia="TimesNewRoman" w:hAnsi="Times New Roman" w:cs="Times New Roman"/>
          <w:color w:val="000000"/>
          <w:kern w:val="0"/>
          <w:sz w:val="22"/>
          <w:szCs w:val="22"/>
          <w14:ligatures w14:val="none"/>
        </w:rPr>
        <w:t>arba</w:t>
      </w:r>
    </w:p>
    <w:p w14:paraId="7194AD80" w14:textId="77777777" w:rsidR="008B2ABC" w:rsidRPr="00FD0332" w:rsidRDefault="008B2ABC" w:rsidP="008B2ABC">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FD107A0" w14:textId="77777777" w:rsidR="008B2ABC" w:rsidRPr="00FD0332" w:rsidRDefault="008B2ABC" w:rsidP="008B2AB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D0332">
        <w:rPr>
          <w:rFonts w:ascii="Times New Roman" w:eastAsia="TimesNewRoman" w:hAnsi="Times New Roman" w:cs="Times New Roman"/>
          <w:color w:val="000000"/>
          <w:kern w:val="0"/>
          <w:sz w:val="22"/>
          <w:szCs w:val="22"/>
          <w14:ligatures w14:val="none"/>
        </w:rPr>
        <w:t>UAB „Entafarma“</w:t>
      </w:r>
    </w:p>
    <w:p w14:paraId="411E7658" w14:textId="77777777" w:rsidR="008B2ABC" w:rsidRPr="00FD0332" w:rsidRDefault="008B2ABC" w:rsidP="008B2AB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D0332">
        <w:rPr>
          <w:rFonts w:ascii="Times New Roman" w:eastAsia="TimesNewRoman" w:hAnsi="Times New Roman" w:cs="Times New Roman"/>
          <w:color w:val="000000"/>
          <w:kern w:val="0"/>
          <w:sz w:val="22"/>
          <w:szCs w:val="22"/>
          <w14:ligatures w14:val="none"/>
        </w:rPr>
        <w:t>Klonėnų vs. 1,</w:t>
      </w:r>
    </w:p>
    <w:p w14:paraId="48AED321" w14:textId="77777777" w:rsidR="008B2ABC" w:rsidRPr="00FD0332" w:rsidRDefault="008B2ABC" w:rsidP="008B2AB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D0332">
        <w:rPr>
          <w:rFonts w:ascii="Times New Roman" w:eastAsia="TimesNewRoman" w:hAnsi="Times New Roman" w:cs="Times New Roman"/>
          <w:color w:val="000000"/>
          <w:kern w:val="0"/>
          <w:sz w:val="22"/>
          <w:szCs w:val="22"/>
          <w14:ligatures w14:val="none"/>
        </w:rPr>
        <w:t>LT-19156 Širvintų r. sav.</w:t>
      </w:r>
    </w:p>
    <w:p w14:paraId="75E66590" w14:textId="77777777" w:rsidR="008B2ABC" w:rsidRPr="00FD0332" w:rsidRDefault="008B2ABC" w:rsidP="008B2ABC">
      <w:pPr>
        <w:tabs>
          <w:tab w:val="left" w:pos="1296"/>
        </w:tabs>
        <w:snapToGrid w:val="0"/>
        <w:ind w:left="0" w:firstLine="0"/>
        <w:rPr>
          <w:rFonts w:ascii="Times New Roman" w:eastAsia="Times New Roman" w:hAnsi="Times New Roman" w:cs="Times New Roman"/>
          <w:kern w:val="0"/>
          <w:sz w:val="22"/>
          <w:szCs w:val="20"/>
          <w14:ligatures w14:val="none"/>
        </w:rPr>
      </w:pPr>
      <w:r w:rsidRPr="00FD0332">
        <w:rPr>
          <w:rFonts w:ascii="Times New Roman" w:eastAsia="TimesNewRoman" w:hAnsi="Times New Roman" w:cs="Times New Roman"/>
          <w:color w:val="000000"/>
          <w:kern w:val="0"/>
          <w:sz w:val="22"/>
          <w:szCs w:val="22"/>
          <w14:ligatures w14:val="none"/>
        </w:rPr>
        <w:t>Lietuva</w:t>
      </w:r>
    </w:p>
    <w:p w14:paraId="7D45B832"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14:ligatures w14:val="none"/>
        </w:rPr>
      </w:pPr>
    </w:p>
    <w:p w14:paraId="76B84D86" w14:textId="03C035B2" w:rsidR="004630A2" w:rsidRPr="00FD0332" w:rsidRDefault="004630A2" w:rsidP="004630A2">
      <w:pPr>
        <w:numPr>
          <w:ilvl w:val="12"/>
          <w:numId w:val="0"/>
        </w:numPr>
        <w:ind w:right="-2"/>
        <w:rPr>
          <w:rFonts w:ascii="Times New Roman" w:eastAsia="Times New Roman" w:hAnsi="Times New Roman" w:cs="Times New Roman"/>
          <w:b/>
          <w:snapToGrid w:val="0"/>
          <w:kern w:val="0"/>
          <w:sz w:val="22"/>
          <w:szCs w:val="22"/>
          <w14:ligatures w14:val="none"/>
        </w:rPr>
      </w:pPr>
      <w:r w:rsidRPr="00FD0332">
        <w:rPr>
          <w:rFonts w:ascii="Times New Roman" w:eastAsia="Times New Roman" w:hAnsi="Times New Roman" w:cs="Times New Roman"/>
          <w:b/>
          <w:kern w:val="0"/>
          <w:sz w:val="22"/>
          <w:szCs w:val="22"/>
          <w14:ligatures w14:val="none"/>
        </w:rPr>
        <w:t>Šis pakuotės lapelis paskutinį kartą peržiūrėtas</w:t>
      </w:r>
      <w:r w:rsidR="00B94C86">
        <w:rPr>
          <w:rFonts w:ascii="Times New Roman" w:eastAsia="Times New Roman" w:hAnsi="Times New Roman" w:cs="Times New Roman"/>
          <w:b/>
          <w:kern w:val="0"/>
          <w:sz w:val="22"/>
          <w:szCs w:val="22"/>
          <w14:ligatures w14:val="none"/>
        </w:rPr>
        <w:t xml:space="preserve"> </w:t>
      </w:r>
      <w:r w:rsidR="00B94C86">
        <w:rPr>
          <w:rFonts w:ascii="Times New Roman" w:eastAsia="Times New Roman" w:hAnsi="Times New Roman" w:cs="Times New Roman"/>
          <w:b/>
          <w:kern w:val="0"/>
          <w:sz w:val="22"/>
          <w:szCs w:val="22"/>
          <w14:ligatures w14:val="none"/>
        </w:rPr>
        <w:t>2026-06-19.</w:t>
      </w:r>
    </w:p>
    <w:p w14:paraId="1782F529" w14:textId="77777777" w:rsidR="004630A2" w:rsidRPr="00FD0332" w:rsidRDefault="004630A2" w:rsidP="004630A2">
      <w:pPr>
        <w:ind w:left="10" w:hanging="10"/>
        <w:rPr>
          <w:rFonts w:ascii="Times New Roman" w:eastAsia="Times New Roman" w:hAnsi="Times New Roman" w:cs="Times New Roman"/>
          <w:b/>
          <w:noProof/>
          <w:color w:val="000000"/>
          <w:kern w:val="0"/>
          <w:sz w:val="22"/>
          <w:szCs w:val="22"/>
          <w14:ligatures w14:val="none"/>
        </w:rPr>
      </w:pPr>
    </w:p>
    <w:p w14:paraId="1603D387" w14:textId="48192787" w:rsidR="004630A2" w:rsidRPr="00FD0332" w:rsidRDefault="004630A2" w:rsidP="004630A2">
      <w:pPr>
        <w:numPr>
          <w:ilvl w:val="12"/>
          <w:numId w:val="0"/>
        </w:numPr>
        <w:tabs>
          <w:tab w:val="left" w:pos="567"/>
        </w:tabs>
        <w:rPr>
          <w:rFonts w:ascii="Times New Roman" w:eastAsia="Times New Roman" w:hAnsi="Times New Roman" w:cs="Times New Roman"/>
          <w:snapToGrid w:val="0"/>
          <w:kern w:val="0"/>
          <w:sz w:val="22"/>
          <w:szCs w:val="22"/>
          <w14:ligatures w14:val="none"/>
        </w:rPr>
      </w:pPr>
      <w:r w:rsidRPr="00FD0332">
        <w:rPr>
          <w:rFonts w:ascii="Times New Roman" w:eastAsia="Times New Roman" w:hAnsi="Times New Roman" w:cs="Times New Roman"/>
          <w:snapToGrid w:val="0"/>
          <w:kern w:val="0"/>
          <w:sz w:val="22"/>
          <w:szCs w:val="22"/>
          <w14:ligatures w14:val="none"/>
        </w:rPr>
        <w:t>Išsami informacija apie šį vaistą pateikiama Valstybinės vaistų kontrolės tarnybos prie Lietuvos Respublikos sveikatos apsaugos ministerijos tinklalapyje</w:t>
      </w:r>
      <w:r w:rsidRPr="00FD0332">
        <w:rPr>
          <w:rFonts w:ascii="Times New Roman" w:eastAsia="Times New Roman" w:hAnsi="Times New Roman" w:cs="Times New Roman"/>
          <w:i/>
          <w:snapToGrid w:val="0"/>
          <w:kern w:val="0"/>
          <w:sz w:val="22"/>
          <w:szCs w:val="22"/>
          <w14:ligatures w14:val="none"/>
        </w:rPr>
        <w:t xml:space="preserve"> </w:t>
      </w:r>
      <w:hyperlink r:id="rId5" w:history="1">
        <w:r w:rsidR="00323FE3" w:rsidRPr="00FD0332">
          <w:rPr>
            <w:rStyle w:val="Hipersaitas"/>
            <w:rFonts w:ascii="Times New Roman" w:eastAsia="Times New Roman" w:hAnsi="Times New Roman" w:cs="Times New Roman"/>
            <w:snapToGrid w:val="0"/>
            <w:kern w:val="0"/>
            <w:sz w:val="22"/>
            <w:szCs w:val="22"/>
            <w14:ligatures w14:val="none"/>
          </w:rPr>
          <w:t>https://vvkt.lrv.lt/lt/</w:t>
        </w:r>
      </w:hyperlink>
      <w:r w:rsidRPr="00FD0332">
        <w:rPr>
          <w:rFonts w:ascii="Times New Roman" w:eastAsia="Times New Roman" w:hAnsi="Times New Roman" w:cs="Times New Roman"/>
          <w:snapToGrid w:val="0"/>
          <w:kern w:val="0"/>
          <w:sz w:val="22"/>
          <w:szCs w:val="22"/>
          <w14:ligatures w14:val="none"/>
        </w:rPr>
        <w:t>.</w:t>
      </w:r>
    </w:p>
    <w:p w14:paraId="7CE7DBE0" w14:textId="77777777" w:rsidR="00323FE3" w:rsidRPr="00FD0332" w:rsidRDefault="00323FE3" w:rsidP="004630A2">
      <w:pPr>
        <w:ind w:left="10" w:hanging="10"/>
        <w:rPr>
          <w:rFonts w:ascii="Times New Roman" w:eastAsia="Times New Roman" w:hAnsi="Times New Roman" w:cs="Times New Roman"/>
          <w:color w:val="000000"/>
          <w:kern w:val="0"/>
          <w:sz w:val="22"/>
          <w:szCs w:val="22"/>
          <w14:ligatures w14:val="none"/>
        </w:rPr>
      </w:pPr>
    </w:p>
    <w:p w14:paraId="21267C14" w14:textId="77777777" w:rsidR="00F84405" w:rsidRPr="00FD0332" w:rsidRDefault="00F84405" w:rsidP="00F84405">
      <w:pPr>
        <w:spacing w:after="160" w:line="259" w:lineRule="auto"/>
        <w:ind w:left="0" w:firstLine="0"/>
        <w:rPr>
          <w:rFonts w:ascii="Times New Roman" w:eastAsia="Aptos" w:hAnsi="Times New Roman" w:cs="Times New Roman"/>
          <w:sz w:val="22"/>
          <w:szCs w:val="22"/>
        </w:rPr>
      </w:pPr>
      <w:r w:rsidRPr="00FD0332">
        <w:rPr>
          <w:rFonts w:ascii="Times New Roman" w:eastAsia="Aptos" w:hAnsi="Times New Roman" w:cs="Times New Roman"/>
          <w:i/>
          <w:iCs/>
          <w:sz w:val="22"/>
          <w:szCs w:val="22"/>
        </w:rPr>
        <w:t>Lygiagrečiai importuojamas vaistas nuo referencinio vaisto skiriasi tinkamumo laiku: referencinio vaisto - 18 mėnesių, lygiagrečiai importuojamo - 2 metai; tinkamumo laiku po praskiedimo: referencinio vaisto fizinis ir cheminis stabilumas nekinta 24 valandas, lygiagrečiai importuojamo - 48 valandas; laikymo sąlygomis: lygiagrečiai importuojamo vaisto papildomai negalima užšaldyti.</w:t>
      </w:r>
    </w:p>
    <w:p w14:paraId="68A51BC0" w14:textId="77777777" w:rsidR="00F84405" w:rsidRPr="00FD0332" w:rsidRDefault="00F84405" w:rsidP="004630A2">
      <w:pPr>
        <w:ind w:left="10" w:hanging="10"/>
        <w:rPr>
          <w:rFonts w:ascii="Times New Roman" w:eastAsia="Times New Roman" w:hAnsi="Times New Roman" w:cs="Times New Roman"/>
          <w:color w:val="000000"/>
          <w:kern w:val="0"/>
          <w:sz w:val="22"/>
          <w:szCs w:val="22"/>
          <w14:ligatures w14:val="none"/>
        </w:rPr>
      </w:pPr>
    </w:p>
    <w:p w14:paraId="65C217FD" w14:textId="637E3C9A" w:rsidR="004630A2" w:rsidRPr="00FD0332" w:rsidRDefault="004630A2" w:rsidP="004630A2">
      <w:pPr>
        <w:ind w:left="10" w:hanging="1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w:t>
      </w:r>
    </w:p>
    <w:p w14:paraId="050C0505" w14:textId="77777777" w:rsidR="00323FE3" w:rsidRPr="00FD0332" w:rsidRDefault="00323FE3" w:rsidP="004630A2">
      <w:pPr>
        <w:ind w:left="10" w:hanging="10"/>
        <w:rPr>
          <w:rFonts w:ascii="Times New Roman" w:eastAsia="Times New Roman" w:hAnsi="Times New Roman" w:cs="Times New Roman"/>
          <w:noProof/>
          <w:color w:val="000000"/>
          <w:kern w:val="0"/>
          <w:sz w:val="22"/>
          <w:szCs w:val="22"/>
          <w14:ligatures w14:val="none"/>
        </w:rPr>
      </w:pPr>
    </w:p>
    <w:p w14:paraId="621F42A3"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Toliau pateikiama informacija skirta tik sveikatos priežiūros specialistams:</w:t>
      </w:r>
    </w:p>
    <w:p w14:paraId="644C5F79"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60F79340" w14:textId="77777777" w:rsidR="004630A2" w:rsidRPr="00FD0332" w:rsidRDefault="004630A2" w:rsidP="004630A2">
      <w:pPr>
        <w:ind w:left="0" w:firstLine="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Vartojimo ir tvarkymo nurodymai</w:t>
      </w:r>
    </w:p>
    <w:p w14:paraId="14D8E67A"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Tik vienkartiniam vartojimui.</w:t>
      </w:r>
    </w:p>
    <w:p w14:paraId="600EA332"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2C979CF1" w14:textId="77777777"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lang w:bidi="lt-LT"/>
          <w14:ligatures w14:val="none"/>
        </w:rPr>
        <w:t>Atidarius vaistinį preparatą reikia vartoti nedelsiant. Likusį turinį reikia išpilti.</w:t>
      </w:r>
    </w:p>
    <w:p w14:paraId="4F6C92FB" w14:textId="77777777"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p>
    <w:p w14:paraId="6C211455" w14:textId="6DDA4179" w:rsidR="004630A2" w:rsidRPr="00FD0332" w:rsidRDefault="000E08A3" w:rsidP="004630A2">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Levosimendan Tillomed</w:t>
      </w:r>
      <w:r w:rsidR="004630A2" w:rsidRPr="00FD0332">
        <w:rPr>
          <w:rFonts w:ascii="Times New Roman" w:eastAsia="Times New Roman" w:hAnsi="Times New Roman" w:cs="Times New Roman"/>
          <w:color w:val="000000"/>
          <w:kern w:val="0"/>
          <w:sz w:val="22"/>
          <w:szCs w:val="22"/>
          <w14:ligatures w14:val="none"/>
        </w:rPr>
        <w:t xml:space="preserve"> 2,5 mg/ml koncentrato infuziniam tirpalui negalima skiesti iki didesnės koncentracijos nei 0,05 mg/ml, kaip nurodyta toliau, nes kitu atveju gali atsirasti </w:t>
      </w:r>
      <w:proofErr w:type="spellStart"/>
      <w:r w:rsidR="004630A2" w:rsidRPr="00FD0332">
        <w:rPr>
          <w:rFonts w:ascii="Times New Roman" w:eastAsia="Times New Roman" w:hAnsi="Times New Roman" w:cs="Times New Roman"/>
          <w:color w:val="000000"/>
          <w:kern w:val="0"/>
          <w:sz w:val="22"/>
          <w:szCs w:val="22"/>
          <w14:ligatures w14:val="none"/>
        </w:rPr>
        <w:t>opalescencija</w:t>
      </w:r>
      <w:proofErr w:type="spellEnd"/>
      <w:r w:rsidR="004630A2" w:rsidRPr="00FD0332">
        <w:rPr>
          <w:rFonts w:ascii="Times New Roman" w:eastAsia="Times New Roman" w:hAnsi="Times New Roman" w:cs="Times New Roman"/>
          <w:color w:val="000000"/>
          <w:kern w:val="0"/>
          <w:sz w:val="22"/>
          <w:szCs w:val="22"/>
          <w14:ligatures w14:val="none"/>
        </w:rPr>
        <w:t xml:space="preserve"> ir nuosėdų.</w:t>
      </w:r>
    </w:p>
    <w:p w14:paraId="4C15F026" w14:textId="7372748A" w:rsidR="004630A2" w:rsidRPr="00FD0332" w:rsidRDefault="004630A2" w:rsidP="001155B1">
      <w:pPr>
        <w:numPr>
          <w:ilvl w:val="0"/>
          <w:numId w:val="16"/>
        </w:numPr>
        <w:ind w:left="567" w:hanging="283"/>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Norint paruošti 0,025 mg/ml infuzinį tirpalą, reikia 5 ml </w:t>
      </w:r>
      <w:r w:rsidR="000E08A3" w:rsidRPr="00FD0332">
        <w:rPr>
          <w:rFonts w:ascii="Times New Roman" w:eastAsia="Times New Roman" w:hAnsi="Times New Roman" w:cs="Times New Roman"/>
          <w:color w:val="000000"/>
          <w:kern w:val="0"/>
          <w:sz w:val="22"/>
          <w:szCs w:val="22"/>
          <w14:ligatures w14:val="none"/>
        </w:rPr>
        <w:t>Levosimendan Tillomed</w:t>
      </w:r>
      <w:r w:rsidRPr="00FD0332">
        <w:rPr>
          <w:rFonts w:ascii="Times New Roman" w:eastAsia="Times New Roman" w:hAnsi="Times New Roman" w:cs="Times New Roman"/>
          <w:color w:val="000000"/>
          <w:kern w:val="0"/>
          <w:sz w:val="22"/>
          <w:szCs w:val="22"/>
          <w14:ligatures w14:val="none"/>
        </w:rPr>
        <w:t xml:space="preserve"> 2,5 mg/ml koncentrato infuziniam tirpalui praskiesti 500 ml 5 % gliukozės ar 0,9 % natrio chlorido infuziniu tirpalu.</w:t>
      </w:r>
    </w:p>
    <w:p w14:paraId="00AAB19C" w14:textId="23DF3F45" w:rsidR="004630A2" w:rsidRPr="00FD0332" w:rsidRDefault="004630A2" w:rsidP="001155B1">
      <w:pPr>
        <w:numPr>
          <w:ilvl w:val="0"/>
          <w:numId w:val="16"/>
        </w:numPr>
        <w:ind w:left="567" w:hanging="283"/>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Norint paruošti 0,05 mg/ml infuzinį tirpalą, reikia 10 ml </w:t>
      </w:r>
      <w:r w:rsidR="000E08A3" w:rsidRPr="00FD0332">
        <w:rPr>
          <w:rFonts w:ascii="Times New Roman" w:eastAsia="Times New Roman" w:hAnsi="Times New Roman" w:cs="Times New Roman"/>
          <w:color w:val="000000"/>
          <w:kern w:val="0"/>
          <w:sz w:val="22"/>
          <w:szCs w:val="22"/>
          <w14:ligatures w14:val="none"/>
        </w:rPr>
        <w:t>Levosimendan Tillomed</w:t>
      </w:r>
      <w:r w:rsidRPr="00FD0332">
        <w:rPr>
          <w:rFonts w:ascii="Times New Roman" w:eastAsia="Times New Roman" w:hAnsi="Times New Roman" w:cs="Times New Roman"/>
          <w:color w:val="000000"/>
          <w:kern w:val="0"/>
          <w:sz w:val="22"/>
          <w:szCs w:val="22"/>
          <w14:ligatures w14:val="none"/>
        </w:rPr>
        <w:t xml:space="preserve"> 2,5 mg/ml koncentrato infuziniam tirpalui praskiesti 500 ml 5 % gliukozės ar 0,9 % natrio chlorido infuziniu tirpalu.</w:t>
      </w:r>
    </w:p>
    <w:p w14:paraId="2F6C4BF2" w14:textId="77777777" w:rsidR="004630A2" w:rsidRPr="00FD0332" w:rsidRDefault="004630A2" w:rsidP="004630A2">
      <w:pPr>
        <w:ind w:left="10" w:hanging="10"/>
        <w:rPr>
          <w:rFonts w:ascii="Times New Roman" w:eastAsia="Times New Roman" w:hAnsi="Times New Roman" w:cs="Times New Roman"/>
          <w:color w:val="000000"/>
          <w:kern w:val="0"/>
          <w:sz w:val="22"/>
          <w:szCs w:val="22"/>
          <w14:ligatures w14:val="none"/>
        </w:rPr>
      </w:pPr>
    </w:p>
    <w:p w14:paraId="68AA4513" w14:textId="77777777"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Panašiai, kaip ruošiant visus parenterinio vartojimo vaistinius preparatus, praskiestą tirpalą prieš lašinant reikia apžiūrėti ir įsitikinti, kad jame nėra dalelių ir nepakitusi spalva.</w:t>
      </w:r>
    </w:p>
    <w:p w14:paraId="6728DE27" w14:textId="77777777"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p>
    <w:p w14:paraId="25DF6413" w14:textId="77777777" w:rsidR="004630A2" w:rsidRPr="00FD0332" w:rsidRDefault="004630A2" w:rsidP="004630A2">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lastRenderedPageBreak/>
        <w:t xml:space="preserve">Infuziniais vamzdeliais į veną kartu su </w:t>
      </w:r>
      <w:proofErr w:type="spellStart"/>
      <w:r w:rsidRPr="00FD0332">
        <w:rPr>
          <w:rFonts w:ascii="Times New Roman" w:eastAsia="Times New Roman" w:hAnsi="Times New Roman" w:cs="Times New Roman"/>
          <w:color w:val="000000"/>
          <w:kern w:val="0"/>
          <w:sz w:val="22"/>
          <w:szCs w:val="22"/>
          <w14:ligatures w14:val="none"/>
        </w:rPr>
        <w:t>levosimendanu</w:t>
      </w:r>
      <w:proofErr w:type="spellEnd"/>
      <w:r w:rsidRPr="00FD0332">
        <w:rPr>
          <w:rFonts w:ascii="Times New Roman" w:eastAsia="Times New Roman" w:hAnsi="Times New Roman" w:cs="Times New Roman"/>
          <w:color w:val="000000"/>
          <w:kern w:val="0"/>
          <w:sz w:val="22"/>
          <w:szCs w:val="22"/>
          <w14:ligatures w14:val="none"/>
        </w:rPr>
        <w:t xml:space="preserve"> galima leisti šiuos vaistinius preparatus:</w:t>
      </w:r>
    </w:p>
    <w:p w14:paraId="060EE195" w14:textId="77777777" w:rsidR="004630A2" w:rsidRPr="00FD0332" w:rsidRDefault="004630A2" w:rsidP="001155B1">
      <w:pPr>
        <w:numPr>
          <w:ilvl w:val="0"/>
          <w:numId w:val="17"/>
        </w:numPr>
        <w:ind w:left="567" w:hanging="283"/>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10 mg/ml furozemido;</w:t>
      </w:r>
    </w:p>
    <w:p w14:paraId="03F0B8D8" w14:textId="77777777" w:rsidR="004630A2" w:rsidRPr="00FD0332" w:rsidRDefault="004630A2" w:rsidP="001155B1">
      <w:pPr>
        <w:numPr>
          <w:ilvl w:val="0"/>
          <w:numId w:val="17"/>
        </w:numPr>
        <w:ind w:left="567" w:hanging="283"/>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0,25 mg/ml digoksino;</w:t>
      </w:r>
    </w:p>
    <w:p w14:paraId="44EFF449" w14:textId="77777777" w:rsidR="004630A2" w:rsidRPr="00FD0332" w:rsidRDefault="004630A2" w:rsidP="001155B1">
      <w:pPr>
        <w:numPr>
          <w:ilvl w:val="0"/>
          <w:numId w:val="17"/>
        </w:numPr>
        <w:ind w:left="567" w:hanging="283"/>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0,1 mg/ml glicerolio trinitrato tirpalą.</w:t>
      </w:r>
    </w:p>
    <w:p w14:paraId="447B68BD" w14:textId="77777777" w:rsidR="004630A2" w:rsidRPr="00FD0332" w:rsidRDefault="004630A2" w:rsidP="004630A2">
      <w:pPr>
        <w:ind w:left="10" w:hanging="10"/>
        <w:rPr>
          <w:rFonts w:ascii="Times New Roman" w:eastAsia="Times New Roman" w:hAnsi="Times New Roman" w:cs="Times New Roman"/>
          <w:color w:val="000000"/>
          <w:kern w:val="0"/>
          <w:sz w:val="22"/>
          <w:szCs w:val="22"/>
          <w14:ligatures w14:val="none"/>
        </w:rPr>
      </w:pPr>
    </w:p>
    <w:p w14:paraId="4D6DFACB" w14:textId="77777777" w:rsidR="004630A2" w:rsidRPr="00FD0332" w:rsidRDefault="004630A2" w:rsidP="004630A2">
      <w:pPr>
        <w:ind w:left="10" w:hanging="1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lang w:bidi="lt-LT"/>
          <w14:ligatures w14:val="none"/>
        </w:rPr>
        <w:t>Nesuvartotą vaistinį preparatą ar atliekas reikia tvarkyti laikantis vietinių reikalavimų.</w:t>
      </w:r>
    </w:p>
    <w:p w14:paraId="0F3B1950" w14:textId="77777777" w:rsidR="004630A2" w:rsidRPr="00FD0332" w:rsidRDefault="004630A2" w:rsidP="004630A2">
      <w:pPr>
        <w:ind w:left="10" w:hanging="10"/>
        <w:rPr>
          <w:rFonts w:ascii="Times New Roman" w:eastAsia="Times New Roman" w:hAnsi="Times New Roman" w:cs="Times New Roman"/>
          <w:noProof/>
          <w:color w:val="000000"/>
          <w:kern w:val="0"/>
          <w:sz w:val="22"/>
          <w:szCs w:val="22"/>
          <w:lang w:bidi="en-GB"/>
          <w14:ligatures w14:val="none"/>
        </w:rPr>
      </w:pPr>
    </w:p>
    <w:p w14:paraId="6946C430" w14:textId="77777777" w:rsidR="004630A2" w:rsidRPr="00FD0332" w:rsidRDefault="004630A2" w:rsidP="004630A2">
      <w:pPr>
        <w:ind w:left="0" w:firstLine="0"/>
        <w:rPr>
          <w:rFonts w:ascii="Times New Roman" w:eastAsia="Times New Roman" w:hAnsi="Times New Roman" w:cs="Times New Roman"/>
          <w:b/>
          <w:noProof/>
          <w:color w:val="000000"/>
          <w:kern w:val="0"/>
          <w:sz w:val="22"/>
          <w:szCs w:val="22"/>
          <w14:ligatures w14:val="none"/>
        </w:rPr>
      </w:pPr>
      <w:r w:rsidRPr="00FD0332">
        <w:rPr>
          <w:rFonts w:ascii="Times New Roman" w:eastAsia="Times New Roman" w:hAnsi="Times New Roman" w:cs="Times New Roman"/>
          <w:b/>
          <w:color w:val="000000"/>
          <w:kern w:val="0"/>
          <w:sz w:val="22"/>
          <w:szCs w:val="22"/>
          <w14:ligatures w14:val="none"/>
        </w:rPr>
        <w:t>Dozavimas ir vartojimo metodas</w:t>
      </w:r>
    </w:p>
    <w:p w14:paraId="5AE15322" w14:textId="5B5A5892" w:rsidR="004630A2" w:rsidRPr="00FD0332" w:rsidRDefault="000E08A3"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Levosimendan Tillomed</w:t>
      </w:r>
      <w:r w:rsidR="004630A2" w:rsidRPr="00FD0332">
        <w:rPr>
          <w:rFonts w:ascii="Times New Roman" w:eastAsia="Times New Roman" w:hAnsi="Times New Roman" w:cs="Times New Roman"/>
          <w:color w:val="000000"/>
          <w:kern w:val="0"/>
          <w:sz w:val="22"/>
          <w:szCs w:val="22"/>
          <w14:ligatures w14:val="none"/>
        </w:rPr>
        <w:t xml:space="preserve"> skirtas vartoti tik ligoninėje. Jį reikia skirti ligoninėje, kurioje yra tinkamų stebėjimo priemonių ir gydymo </w:t>
      </w:r>
      <w:proofErr w:type="spellStart"/>
      <w:r w:rsidR="004630A2" w:rsidRPr="00FD0332">
        <w:rPr>
          <w:rFonts w:ascii="Times New Roman" w:eastAsia="Times New Roman" w:hAnsi="Times New Roman" w:cs="Times New Roman"/>
          <w:color w:val="000000"/>
          <w:kern w:val="0"/>
          <w:sz w:val="22"/>
          <w:szCs w:val="22"/>
          <w14:ligatures w14:val="none"/>
        </w:rPr>
        <w:t>inotropinį</w:t>
      </w:r>
      <w:proofErr w:type="spellEnd"/>
      <w:r w:rsidR="004630A2" w:rsidRPr="00FD0332">
        <w:rPr>
          <w:rFonts w:ascii="Times New Roman" w:eastAsia="Times New Roman" w:hAnsi="Times New Roman" w:cs="Times New Roman"/>
          <w:color w:val="000000"/>
          <w:kern w:val="0"/>
          <w:sz w:val="22"/>
          <w:szCs w:val="22"/>
          <w14:ligatures w14:val="none"/>
        </w:rPr>
        <w:t xml:space="preserve"> poveikį sukeliančiais vaistiniais preparatais patirties turinčių specialistų.</w:t>
      </w:r>
    </w:p>
    <w:p w14:paraId="113F1632"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3C4343A5" w14:textId="363D71A8"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 xml:space="preserve">Prieš leidžiant </w:t>
      </w:r>
      <w:r w:rsidR="000E08A3" w:rsidRPr="00FD0332">
        <w:rPr>
          <w:rFonts w:ascii="Times New Roman" w:eastAsia="Times New Roman" w:hAnsi="Times New Roman" w:cs="Times New Roman"/>
          <w:color w:val="000000"/>
          <w:kern w:val="0"/>
          <w:sz w:val="22"/>
          <w:szCs w:val="22"/>
          <w14:ligatures w14:val="none"/>
        </w:rPr>
        <w:t>Levosimendan Tillomed</w:t>
      </w:r>
      <w:r w:rsidRPr="00FD0332">
        <w:rPr>
          <w:rFonts w:ascii="Times New Roman" w:eastAsia="Times New Roman" w:hAnsi="Times New Roman" w:cs="Times New Roman"/>
          <w:color w:val="000000"/>
          <w:kern w:val="0"/>
          <w:sz w:val="22"/>
          <w:szCs w:val="22"/>
          <w14:ligatures w14:val="none"/>
        </w:rPr>
        <w:t xml:space="preserve"> reikia praskiesti.</w:t>
      </w:r>
    </w:p>
    <w:p w14:paraId="7B86F5B7"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Infuzija skirta vartoti tik į veną. Galima lašinti į periferinę arba centrinę veną.</w:t>
      </w:r>
    </w:p>
    <w:p w14:paraId="038D7973" w14:textId="77777777" w:rsidR="004630A2" w:rsidRPr="00FD0332" w:rsidRDefault="004630A2" w:rsidP="004630A2">
      <w:pPr>
        <w:ind w:left="0" w:firstLine="0"/>
        <w:rPr>
          <w:rFonts w:ascii="Times New Roman" w:eastAsia="Times New Roman" w:hAnsi="Times New Roman" w:cs="Times New Roman"/>
          <w:noProof/>
          <w:color w:val="000000"/>
          <w:kern w:val="0"/>
          <w:sz w:val="22"/>
          <w:szCs w:val="22"/>
          <w14:ligatures w14:val="none"/>
        </w:rPr>
      </w:pPr>
    </w:p>
    <w:p w14:paraId="132F6206" w14:textId="521E20D6" w:rsidR="000E75BE" w:rsidRPr="00FD0332" w:rsidRDefault="004630A2" w:rsidP="00323FE3">
      <w:pPr>
        <w:ind w:left="0" w:firstLine="0"/>
        <w:rPr>
          <w:rFonts w:ascii="Times New Roman" w:eastAsia="Times New Roman" w:hAnsi="Times New Roman" w:cs="Times New Roman"/>
          <w:color w:val="000000"/>
          <w:kern w:val="0"/>
          <w:sz w:val="22"/>
          <w:szCs w:val="22"/>
          <w14:ligatures w14:val="none"/>
        </w:rPr>
      </w:pPr>
      <w:r w:rsidRPr="00FD0332">
        <w:rPr>
          <w:rFonts w:ascii="Times New Roman" w:eastAsia="Times New Roman" w:hAnsi="Times New Roman" w:cs="Times New Roman"/>
          <w:color w:val="000000"/>
          <w:kern w:val="0"/>
          <w:sz w:val="22"/>
          <w:szCs w:val="22"/>
          <w14:ligatures w14:val="none"/>
        </w:rPr>
        <w:t>Daugiau informacijos apie dozavimą pateikta preparato charakteristikų santraukoje.</w:t>
      </w:r>
    </w:p>
    <w:sectPr w:rsidR="000E75BE" w:rsidRPr="00FD0332" w:rsidSect="004630A2">
      <w:pgSz w:w="11906" w:h="16838"/>
      <w:pgMar w:top="1134" w:right="1418" w:bottom="1134" w:left="1418" w:header="567" w:footer="567" w:gutter="0"/>
      <w:pgNumType w:start="1" w:chapStyle="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MS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82DB5"/>
    <w:multiLevelType w:val="hybridMultilevel"/>
    <w:tmpl w:val="22B6068A"/>
    <w:lvl w:ilvl="0" w:tplc="FFFFFFFF">
      <w:start w:val="1"/>
      <w:numFmt w:val="bullet"/>
      <w:lvlText w:val="-"/>
      <w:lvlJc w:val="left"/>
      <w:pPr>
        <w:ind w:left="720" w:hanging="360"/>
      </w:pPr>
      <w:rPr>
        <w:rFonts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1E1FE3"/>
    <w:multiLevelType w:val="hybridMultilevel"/>
    <w:tmpl w:val="EF0C2C4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0F36A30"/>
    <w:multiLevelType w:val="hybridMultilevel"/>
    <w:tmpl w:val="EEA865EE"/>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060F21"/>
    <w:multiLevelType w:val="hybridMultilevel"/>
    <w:tmpl w:val="398C316C"/>
    <w:lvl w:ilvl="0" w:tplc="FFFFFFFF">
      <w:numFmt w:val="bullet"/>
      <w:lvlText w:val="−"/>
      <w:lvlJc w:val="left"/>
      <w:pPr>
        <w:ind w:left="4046"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4766" w:hanging="360"/>
      </w:pPr>
      <w:rPr>
        <w:rFonts w:ascii="Courier New" w:hAnsi="Courier New" w:cs="Courier New" w:hint="default"/>
      </w:rPr>
    </w:lvl>
    <w:lvl w:ilvl="2" w:tplc="FFFFFFFF" w:tentative="1">
      <w:start w:val="1"/>
      <w:numFmt w:val="bullet"/>
      <w:lvlText w:val=""/>
      <w:lvlJc w:val="left"/>
      <w:pPr>
        <w:ind w:left="5486" w:hanging="360"/>
      </w:pPr>
      <w:rPr>
        <w:rFonts w:ascii="Wingdings" w:hAnsi="Wingdings" w:hint="default"/>
      </w:rPr>
    </w:lvl>
    <w:lvl w:ilvl="3" w:tplc="FFFFFFFF" w:tentative="1">
      <w:start w:val="1"/>
      <w:numFmt w:val="bullet"/>
      <w:lvlText w:val=""/>
      <w:lvlJc w:val="left"/>
      <w:pPr>
        <w:ind w:left="6206" w:hanging="360"/>
      </w:pPr>
      <w:rPr>
        <w:rFonts w:ascii="Symbol" w:hAnsi="Symbol" w:hint="default"/>
      </w:rPr>
    </w:lvl>
    <w:lvl w:ilvl="4" w:tplc="FFFFFFFF" w:tentative="1">
      <w:start w:val="1"/>
      <w:numFmt w:val="bullet"/>
      <w:lvlText w:val="o"/>
      <w:lvlJc w:val="left"/>
      <w:pPr>
        <w:ind w:left="6926" w:hanging="360"/>
      </w:pPr>
      <w:rPr>
        <w:rFonts w:ascii="Courier New" w:hAnsi="Courier New" w:cs="Courier New" w:hint="default"/>
      </w:rPr>
    </w:lvl>
    <w:lvl w:ilvl="5" w:tplc="FFFFFFFF" w:tentative="1">
      <w:start w:val="1"/>
      <w:numFmt w:val="bullet"/>
      <w:lvlText w:val=""/>
      <w:lvlJc w:val="left"/>
      <w:pPr>
        <w:ind w:left="7646" w:hanging="360"/>
      </w:pPr>
      <w:rPr>
        <w:rFonts w:ascii="Wingdings" w:hAnsi="Wingdings" w:hint="default"/>
      </w:rPr>
    </w:lvl>
    <w:lvl w:ilvl="6" w:tplc="FFFFFFFF" w:tentative="1">
      <w:start w:val="1"/>
      <w:numFmt w:val="bullet"/>
      <w:lvlText w:val=""/>
      <w:lvlJc w:val="left"/>
      <w:pPr>
        <w:ind w:left="8366" w:hanging="360"/>
      </w:pPr>
      <w:rPr>
        <w:rFonts w:ascii="Symbol" w:hAnsi="Symbol" w:hint="default"/>
      </w:rPr>
    </w:lvl>
    <w:lvl w:ilvl="7" w:tplc="FFFFFFFF" w:tentative="1">
      <w:start w:val="1"/>
      <w:numFmt w:val="bullet"/>
      <w:lvlText w:val="o"/>
      <w:lvlJc w:val="left"/>
      <w:pPr>
        <w:ind w:left="9086" w:hanging="360"/>
      </w:pPr>
      <w:rPr>
        <w:rFonts w:ascii="Courier New" w:hAnsi="Courier New" w:cs="Courier New" w:hint="default"/>
      </w:rPr>
    </w:lvl>
    <w:lvl w:ilvl="8" w:tplc="FFFFFFFF" w:tentative="1">
      <w:start w:val="1"/>
      <w:numFmt w:val="bullet"/>
      <w:lvlText w:val=""/>
      <w:lvlJc w:val="left"/>
      <w:pPr>
        <w:ind w:left="9806" w:hanging="360"/>
      </w:pPr>
      <w:rPr>
        <w:rFonts w:ascii="Wingdings" w:hAnsi="Wingdings" w:hint="default"/>
      </w:rPr>
    </w:lvl>
  </w:abstractNum>
  <w:abstractNum w:abstractNumId="4" w15:restartNumberingAfterBreak="0">
    <w:nsid w:val="17FC4EF8"/>
    <w:multiLevelType w:val="hybridMultilevel"/>
    <w:tmpl w:val="983827F0"/>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9518FE"/>
    <w:multiLevelType w:val="hybridMultilevel"/>
    <w:tmpl w:val="9D707E22"/>
    <w:lvl w:ilvl="0" w:tplc="FFFFFFFF">
      <w:start w:val="1"/>
      <w:numFmt w:val="bullet"/>
      <w:lvlText w:val="-"/>
      <w:lvlJc w:val="left"/>
      <w:pPr>
        <w:ind w:left="4046" w:hanging="360"/>
      </w:pPr>
      <w:rPr>
        <w:rFonts w:hint="default"/>
        <w:w w:val="99"/>
        <w:sz w:val="22"/>
        <w:szCs w:val="22"/>
      </w:rPr>
    </w:lvl>
    <w:lvl w:ilvl="1" w:tplc="FFFFFFFF" w:tentative="1">
      <w:start w:val="1"/>
      <w:numFmt w:val="bullet"/>
      <w:lvlText w:val="o"/>
      <w:lvlJc w:val="left"/>
      <w:pPr>
        <w:ind w:left="4766" w:hanging="360"/>
      </w:pPr>
      <w:rPr>
        <w:rFonts w:ascii="Courier New" w:hAnsi="Courier New" w:cs="Courier New" w:hint="default"/>
      </w:rPr>
    </w:lvl>
    <w:lvl w:ilvl="2" w:tplc="FFFFFFFF" w:tentative="1">
      <w:start w:val="1"/>
      <w:numFmt w:val="bullet"/>
      <w:lvlText w:val=""/>
      <w:lvlJc w:val="left"/>
      <w:pPr>
        <w:ind w:left="5486" w:hanging="360"/>
      </w:pPr>
      <w:rPr>
        <w:rFonts w:ascii="Wingdings" w:hAnsi="Wingdings" w:hint="default"/>
      </w:rPr>
    </w:lvl>
    <w:lvl w:ilvl="3" w:tplc="FFFFFFFF" w:tentative="1">
      <w:start w:val="1"/>
      <w:numFmt w:val="bullet"/>
      <w:lvlText w:val=""/>
      <w:lvlJc w:val="left"/>
      <w:pPr>
        <w:ind w:left="6206" w:hanging="360"/>
      </w:pPr>
      <w:rPr>
        <w:rFonts w:ascii="Symbol" w:hAnsi="Symbol" w:hint="default"/>
      </w:rPr>
    </w:lvl>
    <w:lvl w:ilvl="4" w:tplc="FFFFFFFF" w:tentative="1">
      <w:start w:val="1"/>
      <w:numFmt w:val="bullet"/>
      <w:lvlText w:val="o"/>
      <w:lvlJc w:val="left"/>
      <w:pPr>
        <w:ind w:left="6926" w:hanging="360"/>
      </w:pPr>
      <w:rPr>
        <w:rFonts w:ascii="Courier New" w:hAnsi="Courier New" w:cs="Courier New" w:hint="default"/>
      </w:rPr>
    </w:lvl>
    <w:lvl w:ilvl="5" w:tplc="FFFFFFFF" w:tentative="1">
      <w:start w:val="1"/>
      <w:numFmt w:val="bullet"/>
      <w:lvlText w:val=""/>
      <w:lvlJc w:val="left"/>
      <w:pPr>
        <w:ind w:left="7646" w:hanging="360"/>
      </w:pPr>
      <w:rPr>
        <w:rFonts w:ascii="Wingdings" w:hAnsi="Wingdings" w:hint="default"/>
      </w:rPr>
    </w:lvl>
    <w:lvl w:ilvl="6" w:tplc="FFFFFFFF" w:tentative="1">
      <w:start w:val="1"/>
      <w:numFmt w:val="bullet"/>
      <w:lvlText w:val=""/>
      <w:lvlJc w:val="left"/>
      <w:pPr>
        <w:ind w:left="8366" w:hanging="360"/>
      </w:pPr>
      <w:rPr>
        <w:rFonts w:ascii="Symbol" w:hAnsi="Symbol" w:hint="default"/>
      </w:rPr>
    </w:lvl>
    <w:lvl w:ilvl="7" w:tplc="FFFFFFFF" w:tentative="1">
      <w:start w:val="1"/>
      <w:numFmt w:val="bullet"/>
      <w:lvlText w:val="o"/>
      <w:lvlJc w:val="left"/>
      <w:pPr>
        <w:ind w:left="9086" w:hanging="360"/>
      </w:pPr>
      <w:rPr>
        <w:rFonts w:ascii="Courier New" w:hAnsi="Courier New" w:cs="Courier New" w:hint="default"/>
      </w:rPr>
    </w:lvl>
    <w:lvl w:ilvl="8" w:tplc="FFFFFFFF" w:tentative="1">
      <w:start w:val="1"/>
      <w:numFmt w:val="bullet"/>
      <w:lvlText w:val=""/>
      <w:lvlJc w:val="left"/>
      <w:pPr>
        <w:ind w:left="9806" w:hanging="360"/>
      </w:pPr>
      <w:rPr>
        <w:rFonts w:ascii="Wingdings" w:hAnsi="Wingdings" w:hint="default"/>
      </w:rPr>
    </w:lvl>
  </w:abstractNum>
  <w:abstractNum w:abstractNumId="6" w15:restartNumberingAfterBreak="0">
    <w:nsid w:val="1E4C0186"/>
    <w:multiLevelType w:val="hybridMultilevel"/>
    <w:tmpl w:val="EC0C0DE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BA6F8F"/>
    <w:multiLevelType w:val="hybridMultilevel"/>
    <w:tmpl w:val="1726725A"/>
    <w:lvl w:ilvl="0" w:tplc="FFFFFFFF">
      <w:numFmt w:val="bullet"/>
      <w:lvlText w:val="−"/>
      <w:lvlJc w:val="left"/>
      <w:pPr>
        <w:ind w:left="720" w:hanging="360"/>
      </w:pPr>
      <w:rPr>
        <w:rFonts w:ascii="Times New Roman" w:eastAsia="Times New Roman" w:hAnsi="Times New Roman" w:cs="Times New Roman"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FDE050D"/>
    <w:multiLevelType w:val="hybridMultilevel"/>
    <w:tmpl w:val="8D72D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CA7A47"/>
    <w:multiLevelType w:val="hybridMultilevel"/>
    <w:tmpl w:val="F618A382"/>
    <w:lvl w:ilvl="0" w:tplc="04849A8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F557212"/>
    <w:multiLevelType w:val="hybridMultilevel"/>
    <w:tmpl w:val="FFBEB02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3CF610C"/>
    <w:multiLevelType w:val="hybridMultilevel"/>
    <w:tmpl w:val="166465E8"/>
    <w:lvl w:ilvl="0" w:tplc="FFFFFFFF">
      <w:start w:val="1"/>
      <w:numFmt w:val="bullet"/>
      <w:lvlText w:val="-"/>
      <w:lvlJc w:val="left"/>
      <w:pPr>
        <w:ind w:left="4046" w:hanging="360"/>
      </w:pPr>
      <w:rPr>
        <w:rFonts w:hint="default"/>
        <w:w w:val="99"/>
        <w:sz w:val="22"/>
        <w:szCs w:val="22"/>
      </w:rPr>
    </w:lvl>
    <w:lvl w:ilvl="1" w:tplc="FFFFFFFF" w:tentative="1">
      <w:start w:val="1"/>
      <w:numFmt w:val="bullet"/>
      <w:lvlText w:val="o"/>
      <w:lvlJc w:val="left"/>
      <w:pPr>
        <w:ind w:left="4766" w:hanging="360"/>
      </w:pPr>
      <w:rPr>
        <w:rFonts w:ascii="Courier New" w:hAnsi="Courier New" w:cs="Courier New" w:hint="default"/>
      </w:rPr>
    </w:lvl>
    <w:lvl w:ilvl="2" w:tplc="FFFFFFFF" w:tentative="1">
      <w:start w:val="1"/>
      <w:numFmt w:val="bullet"/>
      <w:lvlText w:val=""/>
      <w:lvlJc w:val="left"/>
      <w:pPr>
        <w:ind w:left="5486" w:hanging="360"/>
      </w:pPr>
      <w:rPr>
        <w:rFonts w:ascii="Wingdings" w:hAnsi="Wingdings" w:hint="default"/>
      </w:rPr>
    </w:lvl>
    <w:lvl w:ilvl="3" w:tplc="FFFFFFFF" w:tentative="1">
      <w:start w:val="1"/>
      <w:numFmt w:val="bullet"/>
      <w:lvlText w:val=""/>
      <w:lvlJc w:val="left"/>
      <w:pPr>
        <w:ind w:left="6206" w:hanging="360"/>
      </w:pPr>
      <w:rPr>
        <w:rFonts w:ascii="Symbol" w:hAnsi="Symbol" w:hint="default"/>
      </w:rPr>
    </w:lvl>
    <w:lvl w:ilvl="4" w:tplc="FFFFFFFF" w:tentative="1">
      <w:start w:val="1"/>
      <w:numFmt w:val="bullet"/>
      <w:lvlText w:val="o"/>
      <w:lvlJc w:val="left"/>
      <w:pPr>
        <w:ind w:left="6926" w:hanging="360"/>
      </w:pPr>
      <w:rPr>
        <w:rFonts w:ascii="Courier New" w:hAnsi="Courier New" w:cs="Courier New" w:hint="default"/>
      </w:rPr>
    </w:lvl>
    <w:lvl w:ilvl="5" w:tplc="FFFFFFFF" w:tentative="1">
      <w:start w:val="1"/>
      <w:numFmt w:val="bullet"/>
      <w:lvlText w:val=""/>
      <w:lvlJc w:val="left"/>
      <w:pPr>
        <w:ind w:left="7646" w:hanging="360"/>
      </w:pPr>
      <w:rPr>
        <w:rFonts w:ascii="Wingdings" w:hAnsi="Wingdings" w:hint="default"/>
      </w:rPr>
    </w:lvl>
    <w:lvl w:ilvl="6" w:tplc="FFFFFFFF" w:tentative="1">
      <w:start w:val="1"/>
      <w:numFmt w:val="bullet"/>
      <w:lvlText w:val=""/>
      <w:lvlJc w:val="left"/>
      <w:pPr>
        <w:ind w:left="8366" w:hanging="360"/>
      </w:pPr>
      <w:rPr>
        <w:rFonts w:ascii="Symbol" w:hAnsi="Symbol" w:hint="default"/>
      </w:rPr>
    </w:lvl>
    <w:lvl w:ilvl="7" w:tplc="FFFFFFFF" w:tentative="1">
      <w:start w:val="1"/>
      <w:numFmt w:val="bullet"/>
      <w:lvlText w:val="o"/>
      <w:lvlJc w:val="left"/>
      <w:pPr>
        <w:ind w:left="9086" w:hanging="360"/>
      </w:pPr>
      <w:rPr>
        <w:rFonts w:ascii="Courier New" w:hAnsi="Courier New" w:cs="Courier New" w:hint="default"/>
      </w:rPr>
    </w:lvl>
    <w:lvl w:ilvl="8" w:tplc="FFFFFFFF" w:tentative="1">
      <w:start w:val="1"/>
      <w:numFmt w:val="bullet"/>
      <w:lvlText w:val=""/>
      <w:lvlJc w:val="left"/>
      <w:pPr>
        <w:ind w:left="9806" w:hanging="360"/>
      </w:pPr>
      <w:rPr>
        <w:rFonts w:ascii="Wingdings" w:hAnsi="Wingdings" w:hint="default"/>
      </w:rPr>
    </w:lvl>
  </w:abstractNum>
  <w:abstractNum w:abstractNumId="12" w15:restartNumberingAfterBreak="0">
    <w:nsid w:val="60F43027"/>
    <w:multiLevelType w:val="hybridMultilevel"/>
    <w:tmpl w:val="4056AFF6"/>
    <w:lvl w:ilvl="0" w:tplc="FFFFFFFF">
      <w:start w:val="1"/>
      <w:numFmt w:val="bullet"/>
      <w:lvlText w:val="-"/>
      <w:lvlJc w:val="left"/>
      <w:pPr>
        <w:ind w:left="720" w:hanging="360"/>
      </w:pPr>
      <w:rPr>
        <w:rFonts w:hint="default"/>
        <w:w w:val="99"/>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170559D"/>
    <w:multiLevelType w:val="hybridMultilevel"/>
    <w:tmpl w:val="6596925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1B707A5"/>
    <w:multiLevelType w:val="hybridMultilevel"/>
    <w:tmpl w:val="F6C690F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2FA4FE0"/>
    <w:multiLevelType w:val="hybridMultilevel"/>
    <w:tmpl w:val="2FBA4C8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4536A16"/>
    <w:multiLevelType w:val="hybridMultilevel"/>
    <w:tmpl w:val="51EE7A5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37613438">
    <w:abstractNumId w:val="4"/>
  </w:num>
  <w:num w:numId="2" w16cid:durableId="1728643223">
    <w:abstractNumId w:val="7"/>
  </w:num>
  <w:num w:numId="3" w16cid:durableId="1602228038">
    <w:abstractNumId w:val="2"/>
  </w:num>
  <w:num w:numId="4" w16cid:durableId="1582720054">
    <w:abstractNumId w:val="3"/>
  </w:num>
  <w:num w:numId="5" w16cid:durableId="1804271889">
    <w:abstractNumId w:val="16"/>
  </w:num>
  <w:num w:numId="6" w16cid:durableId="1483153773">
    <w:abstractNumId w:val="8"/>
  </w:num>
  <w:num w:numId="7" w16cid:durableId="101415019">
    <w:abstractNumId w:val="14"/>
  </w:num>
  <w:num w:numId="8" w16cid:durableId="2061396168">
    <w:abstractNumId w:val="10"/>
  </w:num>
  <w:num w:numId="9" w16cid:durableId="313490844">
    <w:abstractNumId w:val="15"/>
  </w:num>
  <w:num w:numId="10" w16cid:durableId="891040078">
    <w:abstractNumId w:val="13"/>
  </w:num>
  <w:num w:numId="11" w16cid:durableId="213392804">
    <w:abstractNumId w:val="5"/>
  </w:num>
  <w:num w:numId="12" w16cid:durableId="1381251055">
    <w:abstractNumId w:val="11"/>
  </w:num>
  <w:num w:numId="13" w16cid:durableId="111677177">
    <w:abstractNumId w:val="1"/>
  </w:num>
  <w:num w:numId="14" w16cid:durableId="601645385">
    <w:abstractNumId w:val="9"/>
  </w:num>
  <w:num w:numId="15" w16cid:durableId="2029411071">
    <w:abstractNumId w:val="12"/>
  </w:num>
  <w:num w:numId="16" w16cid:durableId="620959674">
    <w:abstractNumId w:val="6"/>
  </w:num>
  <w:num w:numId="17" w16cid:durableId="807934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6A6"/>
    <w:rsid w:val="00090DCA"/>
    <w:rsid w:val="000E08A3"/>
    <w:rsid w:val="000E75BE"/>
    <w:rsid w:val="001155B1"/>
    <w:rsid w:val="002407B4"/>
    <w:rsid w:val="00251ABE"/>
    <w:rsid w:val="00322142"/>
    <w:rsid w:val="00323FE3"/>
    <w:rsid w:val="003E4E5D"/>
    <w:rsid w:val="004630A2"/>
    <w:rsid w:val="00551F5A"/>
    <w:rsid w:val="007F73F3"/>
    <w:rsid w:val="008B2ABC"/>
    <w:rsid w:val="00993F7D"/>
    <w:rsid w:val="00A7620C"/>
    <w:rsid w:val="00B176CF"/>
    <w:rsid w:val="00B45972"/>
    <w:rsid w:val="00B94C86"/>
    <w:rsid w:val="00BE1DC0"/>
    <w:rsid w:val="00C05F8C"/>
    <w:rsid w:val="00CB0021"/>
    <w:rsid w:val="00CC4DF7"/>
    <w:rsid w:val="00D846A6"/>
    <w:rsid w:val="00D93C28"/>
    <w:rsid w:val="00DE30EF"/>
    <w:rsid w:val="00F84405"/>
    <w:rsid w:val="00FD0332"/>
    <w:rsid w:val="00FD551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AEB48"/>
  <w15:chartTrackingRefBased/>
  <w15:docId w15:val="{8AF9CABA-0386-42E6-897B-21FF78029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4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84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846A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846A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846A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846A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46A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46A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46A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46A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846A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846A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846A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846A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846A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46A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46A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46A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46A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46A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46A6"/>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46A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46A6"/>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D846A6"/>
    <w:rPr>
      <w:i/>
      <w:iCs/>
      <w:color w:val="404040" w:themeColor="text1" w:themeTint="BF"/>
    </w:rPr>
  </w:style>
  <w:style w:type="paragraph" w:styleId="Sraopastraipa">
    <w:name w:val="List Paragraph"/>
    <w:basedOn w:val="prastasis"/>
    <w:uiPriority w:val="34"/>
    <w:qFormat/>
    <w:rsid w:val="00D846A6"/>
    <w:pPr>
      <w:ind w:left="720"/>
      <w:contextualSpacing/>
    </w:pPr>
  </w:style>
  <w:style w:type="character" w:styleId="Rykuspabraukimas">
    <w:name w:val="Intense Emphasis"/>
    <w:basedOn w:val="Numatytasispastraiposriftas"/>
    <w:uiPriority w:val="21"/>
    <w:qFormat/>
    <w:rsid w:val="00D846A6"/>
    <w:rPr>
      <w:i/>
      <w:iCs/>
      <w:color w:val="0F4761" w:themeColor="accent1" w:themeShade="BF"/>
    </w:rPr>
  </w:style>
  <w:style w:type="paragraph" w:styleId="Iskirtacitata">
    <w:name w:val="Intense Quote"/>
    <w:basedOn w:val="prastasis"/>
    <w:next w:val="prastasis"/>
    <w:link w:val="IskirtacitataDiagrama"/>
    <w:uiPriority w:val="30"/>
    <w:qFormat/>
    <w:rsid w:val="00D846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846A6"/>
    <w:rPr>
      <w:i/>
      <w:iCs/>
      <w:color w:val="0F4761" w:themeColor="accent1" w:themeShade="BF"/>
    </w:rPr>
  </w:style>
  <w:style w:type="character" w:styleId="Rykinuoroda">
    <w:name w:val="Intense Reference"/>
    <w:basedOn w:val="Numatytasispastraiposriftas"/>
    <w:uiPriority w:val="32"/>
    <w:qFormat/>
    <w:rsid w:val="00D846A6"/>
    <w:rPr>
      <w:b/>
      <w:bCs/>
      <w:smallCaps/>
      <w:color w:val="0F4761" w:themeColor="accent1" w:themeShade="BF"/>
      <w:spacing w:val="5"/>
    </w:rPr>
  </w:style>
  <w:style w:type="character" w:styleId="Hipersaitas">
    <w:name w:val="Hyperlink"/>
    <w:basedOn w:val="Numatytasispastraiposriftas"/>
    <w:uiPriority w:val="99"/>
    <w:unhideWhenUsed/>
    <w:rsid w:val="00323FE3"/>
    <w:rPr>
      <w:color w:val="467886" w:themeColor="hyperlink"/>
      <w:u w:val="single"/>
    </w:rPr>
  </w:style>
  <w:style w:type="character" w:styleId="Neapdorotaspaminjimas">
    <w:name w:val="Unresolved Mention"/>
    <w:basedOn w:val="Numatytasispastraiposriftas"/>
    <w:uiPriority w:val="99"/>
    <w:semiHidden/>
    <w:unhideWhenUsed/>
    <w:rsid w:val="00323FE3"/>
    <w:rPr>
      <w:color w:val="605E5C"/>
      <w:shd w:val="clear" w:color="auto" w:fill="E1DFDD"/>
    </w:rPr>
  </w:style>
  <w:style w:type="paragraph" w:styleId="Pataisymai">
    <w:name w:val="Revision"/>
    <w:hidden/>
    <w:uiPriority w:val="99"/>
    <w:semiHidden/>
    <w:rsid w:val="00B45972"/>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8691</Words>
  <Characters>4955</Characters>
  <Application>Microsoft Office Word</Application>
  <DocSecurity>0</DocSecurity>
  <Lines>41</Lines>
  <Paragraphs>27</Paragraphs>
  <ScaleCrop>false</ScaleCrop>
  <Company/>
  <LinksUpToDate>false</LinksUpToDate>
  <CharactersWithSpaces>13619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20</cp:revision>
  <dcterms:created xsi:type="dcterms:W3CDTF">2026-05-05T21:10:00Z</dcterms:created>
  <dcterms:modified xsi:type="dcterms:W3CDTF">2026-06-24T19:03:00Z</dcterms:modified>
</cp:coreProperties>
</file>