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76C9C" w14:textId="77777777" w:rsidR="00D60365" w:rsidRDefault="00D60365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bookmarkStart w:id="0" w:name="Tab"/>
      <w:bookmarkEnd w:id="0"/>
    </w:p>
    <w:p w14:paraId="644E72EA" w14:textId="77777777" w:rsidR="00D60365" w:rsidRDefault="00D60365">
      <w:pPr>
        <w:widowControl w:val="0"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</w:rPr>
      </w:pPr>
    </w:p>
    <w:p w14:paraId="309B5778" w14:textId="77777777" w:rsidR="00D60365" w:rsidRDefault="00D60365">
      <w:pPr>
        <w:widowControl w:val="0"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</w:rPr>
      </w:pPr>
    </w:p>
    <w:p w14:paraId="7BC171B2" w14:textId="7DC606BE" w:rsidR="00D60365" w:rsidRDefault="00D60365" w:rsidP="00EA61CD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4733ABA1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244C23F8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180CAAD3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3902304D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2403D709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425D3EAC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0E3A347D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69FC5761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10B11861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7501098B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43D7FE33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503FC929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3A15138B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559B99AE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4D638E6A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7F5B490D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6C0E820A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039F9F77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1DB54604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4E4BBA41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4A352F4C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75644EB9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242D006D" w14:textId="77777777" w:rsidR="00D60365" w:rsidRDefault="00D60365">
      <w:pPr>
        <w:widowControl w:val="0"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napToGrid w:val="0"/>
          <w:lang w:eastAsia="x-none"/>
        </w:rPr>
      </w:pPr>
    </w:p>
    <w:p w14:paraId="6D761AC1" w14:textId="77777777" w:rsidR="00D60365" w:rsidRDefault="00C12095">
      <w:pPr>
        <w:widowControl w:val="0"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napToGrid w:val="0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snapToGrid w:val="0"/>
          <w:lang w:eastAsia="x-none"/>
        </w:rPr>
        <w:t>A. ŽENKLINIMAS</w:t>
      </w:r>
    </w:p>
    <w:p w14:paraId="66ED510D" w14:textId="77777777" w:rsidR="00D60365" w:rsidRDefault="00C12095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br w:type="page"/>
      </w:r>
    </w:p>
    <w:p w14:paraId="394B5224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lastRenderedPageBreak/>
        <w:t>INFORMACIJA ANT IŠORINĖS PAKUOTĖS</w:t>
      </w:r>
    </w:p>
    <w:p w14:paraId="199AF091" w14:textId="77777777" w:rsidR="00D60365" w:rsidRDefault="00D603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napToGrid w:val="0"/>
        </w:rPr>
      </w:pPr>
    </w:p>
    <w:p w14:paraId="680BBB12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LIZDINIŲ PLOKŠTELIŲ DĖŽUTĖ</w:t>
      </w:r>
    </w:p>
    <w:p w14:paraId="25149DEC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22FB2E4B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192BB8A2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1.</w:t>
      </w:r>
      <w:r>
        <w:rPr>
          <w:rFonts w:ascii="Times New Roman" w:eastAsia="Times New Roman" w:hAnsi="Times New Roman" w:cs="Times New Roman"/>
          <w:b/>
          <w:snapToGrid w:val="0"/>
        </w:rPr>
        <w:tab/>
      </w:r>
      <w:r>
        <w:rPr>
          <w:rFonts w:ascii="Times New Roman" w:eastAsia="Times New Roman" w:hAnsi="Times New Roman" w:cs="Times New Roman"/>
          <w:b/>
          <w:caps/>
          <w:snapToGrid w:val="0"/>
        </w:rPr>
        <w:t>VAISTINIO</w:t>
      </w:r>
      <w:r>
        <w:rPr>
          <w:rFonts w:ascii="Times New Roman" w:eastAsia="Times New Roman" w:hAnsi="Times New Roman" w:cs="Times New Roman"/>
          <w:b/>
          <w:snapToGrid w:val="0"/>
        </w:rPr>
        <w:t xml:space="preserve"> PREPARATO PAVADINIMAS</w:t>
      </w:r>
    </w:p>
    <w:p w14:paraId="3D56D9F8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78D4EBEB" w14:textId="37AC4B30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proofErr w:type="spellStart"/>
      <w:r>
        <w:rPr>
          <w:rFonts w:ascii="Times New Roman" w:eastAsia="Times New Roman" w:hAnsi="Times New Roman" w:cs="Times New Roman"/>
          <w:snapToGrid w:val="0"/>
        </w:rPr>
        <w:t>Dulsevia</w:t>
      </w:r>
      <w:proofErr w:type="spellEnd"/>
      <w:r>
        <w:rPr>
          <w:rFonts w:ascii="Times New Roman" w:eastAsia="Times New Roman" w:hAnsi="Times New Roman" w:cs="Times New Roman"/>
          <w:snapToGrid w:val="0"/>
        </w:rPr>
        <w:t xml:space="preserve"> 30 mg skrandyje neirios kietosios kapsulės</w:t>
      </w:r>
    </w:p>
    <w:p w14:paraId="1B6BA0EB" w14:textId="7777777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proofErr w:type="spellStart"/>
      <w:r>
        <w:rPr>
          <w:rFonts w:ascii="Times New Roman" w:eastAsia="Times New Roman" w:hAnsi="Times New Roman" w:cs="Times New Roman"/>
          <w:snapToGrid w:val="0"/>
        </w:rPr>
        <w:t>duloksetinas</w:t>
      </w:r>
      <w:proofErr w:type="spellEnd"/>
    </w:p>
    <w:p w14:paraId="0B09054E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741D4212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217CAA59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2.</w:t>
      </w:r>
      <w:r>
        <w:rPr>
          <w:rFonts w:ascii="Times New Roman" w:eastAsia="Times New Roman" w:hAnsi="Times New Roman" w:cs="Times New Roman"/>
          <w:b/>
          <w:snapToGrid w:val="0"/>
        </w:rPr>
        <w:tab/>
        <w:t>VEIKLIOJI (-IOS) MEDŽIAGA (-OS) IR JOS (-Ų) KIEKIS (-IAI)</w:t>
      </w:r>
    </w:p>
    <w:p w14:paraId="469FCAE9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7B38176B" w14:textId="7777777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Kiekvienoje skrandyje neirioje kietojoje kapsulėje yra 30 mg </w:t>
      </w:r>
      <w:proofErr w:type="spellStart"/>
      <w:r>
        <w:rPr>
          <w:rFonts w:ascii="Times New Roman" w:eastAsia="Times New Roman" w:hAnsi="Times New Roman" w:cs="Times New Roman"/>
          <w:snapToGrid w:val="0"/>
        </w:rPr>
        <w:t>duloksetino</w:t>
      </w:r>
      <w:proofErr w:type="spellEnd"/>
      <w:r>
        <w:rPr>
          <w:rFonts w:ascii="Times New Roman" w:eastAsia="Times New Roman" w:hAnsi="Times New Roman" w:cs="Times New Roman"/>
          <w:snapToGrid w:val="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napToGrid w:val="0"/>
        </w:rPr>
        <w:t>duloksetino</w:t>
      </w:r>
      <w:proofErr w:type="spellEnd"/>
      <w:r>
        <w:rPr>
          <w:rFonts w:ascii="Times New Roman" w:eastAsia="Times New Roman" w:hAnsi="Times New Roman" w:cs="Times New Roman"/>
          <w:snapToGrid w:val="0"/>
        </w:rPr>
        <w:t xml:space="preserve"> hidrochlorido pavidalu).</w:t>
      </w:r>
    </w:p>
    <w:p w14:paraId="168F2C4A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DA2C324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3824EEA8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3.</w:t>
      </w:r>
      <w:r>
        <w:rPr>
          <w:rFonts w:ascii="Times New Roman" w:eastAsia="Times New Roman" w:hAnsi="Times New Roman" w:cs="Times New Roman"/>
          <w:b/>
          <w:snapToGrid w:val="0"/>
        </w:rPr>
        <w:tab/>
        <w:t>PAGALBINIŲ MEDŽIAGŲ SĄRAŠAS</w:t>
      </w:r>
    </w:p>
    <w:p w14:paraId="7BE46DCE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55582AF" w14:textId="7777777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Sudėtyje taip pat yra sacharozės.</w:t>
      </w:r>
    </w:p>
    <w:p w14:paraId="3C831704" w14:textId="7777777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Daugiau informacijos pateikta pakuotės lapelyje.</w:t>
      </w:r>
    </w:p>
    <w:p w14:paraId="0C16CB13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61794A7A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52B1B77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4.</w:t>
      </w:r>
      <w:r>
        <w:rPr>
          <w:rFonts w:ascii="Times New Roman" w:eastAsia="Times New Roman" w:hAnsi="Times New Roman" w:cs="Times New Roman"/>
          <w:b/>
          <w:snapToGrid w:val="0"/>
        </w:rPr>
        <w:tab/>
        <w:t>FARMACINĖ FORMA IR KIEKIS PAKUOTĖJE</w:t>
      </w:r>
    </w:p>
    <w:p w14:paraId="61C96258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5CEBA11" w14:textId="7777777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  <w:highlight w:val="lightGray"/>
        </w:rPr>
        <w:t>Skrandyje neiri kietoji kapsulė</w:t>
      </w:r>
    </w:p>
    <w:p w14:paraId="66C4C776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7BB72568" w14:textId="7777777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highlight w:val="lightGray"/>
        </w:rPr>
      </w:pPr>
      <w:r w:rsidRPr="00EA61CD">
        <w:rPr>
          <w:rFonts w:ascii="Times New Roman" w:eastAsia="Times New Roman" w:hAnsi="Times New Roman" w:cs="Times New Roman"/>
          <w:snapToGrid w:val="0"/>
        </w:rPr>
        <w:t>30 skrandyje neirių kietųjų kapsulių</w:t>
      </w:r>
    </w:p>
    <w:p w14:paraId="2E3E67D0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2B21513C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383626E4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5.</w:t>
      </w:r>
      <w:r>
        <w:rPr>
          <w:rFonts w:ascii="Times New Roman" w:eastAsia="Times New Roman" w:hAnsi="Times New Roman" w:cs="Times New Roman"/>
          <w:b/>
          <w:snapToGrid w:val="0"/>
        </w:rPr>
        <w:tab/>
        <w:t>VARTOJIMO METODAS IR BŪDAS (-AI)</w:t>
      </w:r>
    </w:p>
    <w:p w14:paraId="107EC63B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6A879142" w14:textId="7777777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Vartoti per burną</w:t>
      </w:r>
    </w:p>
    <w:p w14:paraId="6DDC8A48" w14:textId="7777777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Prieš vartojimą perskaitykite pakuotės lapelį.</w:t>
      </w:r>
    </w:p>
    <w:p w14:paraId="40B1EF48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5357234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6E6AEE95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6.</w:t>
      </w:r>
      <w:r>
        <w:rPr>
          <w:rFonts w:ascii="Times New Roman" w:eastAsia="Times New Roman" w:hAnsi="Times New Roman" w:cs="Times New Roman"/>
          <w:b/>
          <w:snapToGrid w:val="0"/>
        </w:rPr>
        <w:tab/>
        <w:t>SPECIALUS ĮSPĖJIMAS, KAD VAISTINĮ PREPARATĄ BŪTINA LAIKYTI VAIKAMS NEPASTEBIMOJE IR NEPASIEKIAMOJE VIETOJE</w:t>
      </w:r>
    </w:p>
    <w:p w14:paraId="174FC517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6A48B9AD" w14:textId="7777777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Laikyti vaikams nepastebimoje ir nepasiekiamoje vietoje.</w:t>
      </w:r>
    </w:p>
    <w:p w14:paraId="03081624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684612F5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63521D77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7.</w:t>
      </w:r>
      <w:r>
        <w:rPr>
          <w:rFonts w:ascii="Times New Roman" w:eastAsia="Times New Roman" w:hAnsi="Times New Roman" w:cs="Times New Roman"/>
          <w:b/>
          <w:snapToGrid w:val="0"/>
        </w:rPr>
        <w:tab/>
        <w:t>KITAS (-I) SPECIALUS (-ŪS) ĮSPĖJIMAS (-AI) (JEI REIKIA)</w:t>
      </w:r>
    </w:p>
    <w:p w14:paraId="6041549E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45580AF0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5DA87559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8.</w:t>
      </w:r>
      <w:r>
        <w:rPr>
          <w:rFonts w:ascii="Times New Roman" w:eastAsia="Times New Roman" w:hAnsi="Times New Roman" w:cs="Times New Roman"/>
          <w:b/>
          <w:snapToGrid w:val="0"/>
        </w:rPr>
        <w:tab/>
        <w:t>TINKAMUMO LAIKAS</w:t>
      </w:r>
    </w:p>
    <w:p w14:paraId="22AAC135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BC2DAFC" w14:textId="68A84E12" w:rsidR="00D60365" w:rsidRPr="00EA61CD" w:rsidRDefault="00EA61CD" w:rsidP="00EA61CD">
      <w:pPr>
        <w:ind w:left="567" w:hanging="567"/>
        <w:rPr>
          <w:rFonts w:ascii="Times New Roman" w:eastAsia="Times New Roman" w:hAnsi="Times New Roman" w:cs="Times New Roman"/>
          <w:snapToGrid w:val="0"/>
        </w:rPr>
      </w:pPr>
      <w:r w:rsidRPr="00EA61CD">
        <w:rPr>
          <w:rFonts w:ascii="Times New Roman" w:eastAsia="Times New Roman" w:hAnsi="Times New Roman" w:cs="Times New Roman"/>
          <w:snapToGrid w:val="0"/>
        </w:rPr>
        <w:t xml:space="preserve">EXP: </w:t>
      </w:r>
      <w:r w:rsidRPr="00EA61CD">
        <w:rPr>
          <w:rFonts w:ascii="Times New Roman" w:eastAsia="Times New Roman" w:hAnsi="Times New Roman" w:cs="Times New Roman"/>
          <w:snapToGrid w:val="0"/>
          <w:highlight w:val="lightGray"/>
        </w:rPr>
        <w:t>MMMM mm</w:t>
      </w:r>
    </w:p>
    <w:p w14:paraId="4D57A906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36FC1CDA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0EBB097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9.</w:t>
      </w:r>
      <w:r>
        <w:rPr>
          <w:rFonts w:ascii="Times New Roman" w:eastAsia="Times New Roman" w:hAnsi="Times New Roman" w:cs="Times New Roman"/>
          <w:b/>
          <w:snapToGrid w:val="0"/>
        </w:rPr>
        <w:tab/>
        <w:t>SPECIALIOS LAIKYMO SĄLYGOS</w:t>
      </w:r>
    </w:p>
    <w:p w14:paraId="6CE238B7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3DA6B699" w14:textId="678FCE1A" w:rsidR="00D60365" w:rsidRDefault="00C12095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  <w:color w:val="0D0D0D"/>
        </w:rPr>
        <w:t xml:space="preserve">Laikyti ne aukštesnėje kaip </w:t>
      </w:r>
      <w:r w:rsidR="00EA61CD">
        <w:rPr>
          <w:rFonts w:ascii="Times New Roman" w:eastAsia="Times New Roman" w:hAnsi="Times New Roman" w:cs="Times New Roman"/>
          <w:snapToGrid w:val="0"/>
          <w:color w:val="0D0D0D"/>
        </w:rPr>
        <w:t>25</w:t>
      </w:r>
      <w:r>
        <w:rPr>
          <w:rFonts w:ascii="Times New Roman" w:eastAsia="Times New Roman" w:hAnsi="Times New Roman" w:cs="Times New Roman"/>
          <w:snapToGrid w:val="0"/>
          <w:color w:val="0D0D0D"/>
        </w:rPr>
        <w:t> </w:t>
      </w:r>
      <w:r>
        <w:rPr>
          <w:rFonts w:ascii="Times New Roman" w:eastAsia="Times New Roman" w:hAnsi="Times New Roman" w:cs="Times New Roman"/>
          <w:snapToGrid w:val="0"/>
        </w:rPr>
        <w:t>°C temperatūroje.</w:t>
      </w:r>
    </w:p>
    <w:p w14:paraId="3FB7E32C" w14:textId="77777777" w:rsidR="00D60365" w:rsidRDefault="00C12095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color w:val="0D0D0D"/>
        </w:rPr>
      </w:pPr>
      <w:r>
        <w:rPr>
          <w:rFonts w:ascii="Times New Roman" w:eastAsia="Times New Roman" w:hAnsi="Times New Roman" w:cs="Times New Roman"/>
          <w:snapToGrid w:val="0"/>
        </w:rPr>
        <w:t>Laikyti gamintojo pakuotėje, kad vaistas būtų apsaugotas nuo drėgmės.</w:t>
      </w:r>
    </w:p>
    <w:p w14:paraId="0C92F5CA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7CEC01F3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513B0A1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10.</w:t>
      </w:r>
      <w:r>
        <w:rPr>
          <w:rFonts w:ascii="Times New Roman" w:eastAsia="Times New Roman" w:hAnsi="Times New Roman" w:cs="Times New Roman"/>
          <w:b/>
          <w:snapToGrid w:val="0"/>
        </w:rPr>
        <w:tab/>
        <w:t>SPECIALIOS ATSARGUMO PRIEMONĖS DĖL NESUVARTOTO VAISTINIO PREPARATO AR JO ATLIEKŲ TVARKYMO (JEI REIKIA)</w:t>
      </w:r>
    </w:p>
    <w:p w14:paraId="5F6BD2F3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413EDEC1" w14:textId="77777777" w:rsidR="00EA61CD" w:rsidRPr="00915331" w:rsidRDefault="00EA61CD" w:rsidP="00EA61CD">
      <w:pPr>
        <w:widowControl w:val="0"/>
      </w:pPr>
    </w:p>
    <w:p w14:paraId="23F4782B" w14:textId="77777777" w:rsidR="00EA61CD" w:rsidRPr="00394147" w:rsidRDefault="00EA61CD" w:rsidP="00EA61CD">
      <w:pPr>
        <w:pStyle w:val="PI-1labEMEASMCA"/>
      </w:pPr>
      <w:r w:rsidRPr="00915331">
        <w:t>11.</w:t>
      </w:r>
      <w:r w:rsidRPr="00915331">
        <w:tab/>
      </w:r>
      <w:r w:rsidRPr="006A4E58">
        <w:t>LYGIAGRETUS IMPORTUOTOJAS</w:t>
      </w:r>
    </w:p>
    <w:p w14:paraId="74B2CC3B" w14:textId="77777777" w:rsidR="00EA61CD" w:rsidRPr="00EA61CD" w:rsidRDefault="00EA61CD" w:rsidP="00EA61CD">
      <w:pPr>
        <w:widowControl w:val="0"/>
        <w:rPr>
          <w:rFonts w:ascii="Times New Roman" w:eastAsia="Times New Roman" w:hAnsi="Times New Roman" w:cs="Times New Roman"/>
          <w:snapToGrid w:val="0"/>
        </w:rPr>
      </w:pPr>
    </w:p>
    <w:p w14:paraId="01FD086C" w14:textId="52037558" w:rsidR="00EA61CD" w:rsidRPr="00EA61CD" w:rsidRDefault="00EA61CD" w:rsidP="00EA61CD">
      <w:pPr>
        <w:rPr>
          <w:rFonts w:ascii="Times New Roman" w:eastAsia="Times New Roman" w:hAnsi="Times New Roman" w:cs="Times New Roman"/>
          <w:snapToGrid w:val="0"/>
        </w:rPr>
      </w:pPr>
      <w:r w:rsidRPr="00EA61CD">
        <w:rPr>
          <w:rFonts w:ascii="Times New Roman" w:eastAsia="Times New Roman" w:hAnsi="Times New Roman" w:cs="Times New Roman"/>
          <w:snapToGrid w:val="0"/>
        </w:rPr>
        <w:t>Lygiagretus importuotojas UAB „</w:t>
      </w:r>
      <w:proofErr w:type="spellStart"/>
      <w:r w:rsidRPr="00EA61CD">
        <w:rPr>
          <w:rFonts w:ascii="Times New Roman" w:eastAsia="Times New Roman" w:hAnsi="Times New Roman" w:cs="Times New Roman"/>
          <w:snapToGrid w:val="0"/>
        </w:rPr>
        <w:t>Lex</w:t>
      </w:r>
      <w:proofErr w:type="spellEnd"/>
      <w:r w:rsidRPr="00EA61CD">
        <w:rPr>
          <w:rFonts w:ascii="Times New Roman" w:eastAsia="Times New Roman" w:hAnsi="Times New Roman" w:cs="Times New Roman"/>
          <w:snapToGrid w:val="0"/>
        </w:rPr>
        <w:t xml:space="preserve"> ano“</w:t>
      </w:r>
      <w:r w:rsidRPr="00EA61CD">
        <w:rPr>
          <w:rFonts w:ascii="Times New Roman" w:eastAsia="Times New Roman" w:hAnsi="Times New Roman" w:cs="Times New Roman"/>
          <w:snapToGrid w:val="0"/>
          <w:highlight w:val="lightGray"/>
        </w:rPr>
        <w:t>, Naugarduko g. 3, LT-03231 Vilnius, Lietuva</w:t>
      </w:r>
    </w:p>
    <w:p w14:paraId="6338BE0C" w14:textId="77777777" w:rsidR="00EA61CD" w:rsidRPr="00915331" w:rsidRDefault="00EA61CD" w:rsidP="00EA61CD">
      <w:pPr>
        <w:widowControl w:val="0"/>
      </w:pPr>
    </w:p>
    <w:p w14:paraId="12DFAFA7" w14:textId="77777777" w:rsidR="00EA61CD" w:rsidRPr="00394147" w:rsidRDefault="00EA61CD" w:rsidP="00EA61CD">
      <w:pPr>
        <w:pStyle w:val="PI-1labEMEASMCA"/>
      </w:pPr>
      <w:r w:rsidRPr="00915331">
        <w:t>12.</w:t>
      </w:r>
      <w:r w:rsidRPr="00915331">
        <w:tab/>
      </w:r>
      <w:r w:rsidRPr="007169C5">
        <w:rPr>
          <w:caps/>
          <w:noProof w:val="0"/>
        </w:rPr>
        <w:t>LYGIAGRETAUS IMPORTO LEIDIMO NUMERIS (-IAI)</w:t>
      </w:r>
    </w:p>
    <w:p w14:paraId="2A624341" w14:textId="77777777" w:rsidR="00EA61CD" w:rsidRPr="00915331" w:rsidRDefault="00EA61CD" w:rsidP="00EA61CD">
      <w:pPr>
        <w:widowControl w:val="0"/>
      </w:pPr>
    </w:p>
    <w:p w14:paraId="1B43D65C" w14:textId="5DE6D687" w:rsidR="00EA61CD" w:rsidRPr="00EA61CD" w:rsidRDefault="00C549F2" w:rsidP="00EA61CD">
      <w:pPr>
        <w:widowControl w:val="0"/>
        <w:rPr>
          <w:rFonts w:ascii="Times New Roman" w:eastAsia="Times New Roman" w:hAnsi="Times New Roman" w:cs="Times New Roman"/>
          <w:snapToGrid w:val="0"/>
        </w:rPr>
      </w:pPr>
      <w:r w:rsidRPr="00C549F2">
        <w:rPr>
          <w:rFonts w:ascii="Times New Roman" w:eastAsia="Times New Roman" w:hAnsi="Times New Roman" w:cs="Times New Roman"/>
          <w:snapToGrid w:val="0"/>
          <w:highlight w:val="lightGray"/>
        </w:rPr>
        <w:t>N30 -</w:t>
      </w:r>
      <w:r>
        <w:rPr>
          <w:rFonts w:ascii="Times New Roman" w:eastAsia="Times New Roman" w:hAnsi="Times New Roman" w:cs="Times New Roman"/>
          <w:snapToGrid w:val="0"/>
        </w:rPr>
        <w:t xml:space="preserve"> </w:t>
      </w:r>
      <w:r w:rsidR="00EA61CD" w:rsidRPr="00EA61CD">
        <w:rPr>
          <w:rFonts w:ascii="Times New Roman" w:eastAsia="Times New Roman" w:hAnsi="Times New Roman" w:cs="Times New Roman"/>
          <w:snapToGrid w:val="0"/>
        </w:rPr>
        <w:t>LT/L/</w:t>
      </w:r>
      <w:r w:rsidRPr="00C549F2">
        <w:rPr>
          <w:rFonts w:ascii="Times New Roman" w:eastAsia="Times New Roman" w:hAnsi="Times New Roman" w:cs="Times New Roman"/>
          <w:snapToGrid w:val="0"/>
        </w:rPr>
        <w:t>26/3490/001</w:t>
      </w:r>
    </w:p>
    <w:p w14:paraId="654A7299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741B32EB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13.</w:t>
      </w:r>
      <w:r>
        <w:rPr>
          <w:rFonts w:ascii="Times New Roman" w:eastAsia="Times New Roman" w:hAnsi="Times New Roman" w:cs="Times New Roman"/>
          <w:b/>
          <w:snapToGrid w:val="0"/>
        </w:rPr>
        <w:tab/>
        <w:t>SERIJOS NUMERIS</w:t>
      </w:r>
    </w:p>
    <w:p w14:paraId="527D4B52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2BBF5CA3" w14:textId="69B98E6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Lot</w:t>
      </w:r>
      <w:r w:rsidR="00EA61CD">
        <w:rPr>
          <w:rFonts w:ascii="Times New Roman" w:eastAsia="Times New Roman" w:hAnsi="Times New Roman" w:cs="Times New Roman"/>
          <w:snapToGrid w:val="0"/>
        </w:rPr>
        <w:t>:</w:t>
      </w:r>
    </w:p>
    <w:p w14:paraId="67519681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4007C308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4D1E087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14.</w:t>
      </w:r>
      <w:r>
        <w:rPr>
          <w:rFonts w:ascii="Times New Roman" w:eastAsia="Times New Roman" w:hAnsi="Times New Roman" w:cs="Times New Roman"/>
          <w:b/>
          <w:snapToGrid w:val="0"/>
        </w:rPr>
        <w:tab/>
        <w:t>PARDAVIMO (IŠDAVIMO) TVARKA</w:t>
      </w:r>
    </w:p>
    <w:p w14:paraId="029F4DA0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3471978B" w14:textId="162AB361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Receptinis vaistas</w:t>
      </w:r>
      <w:r w:rsidR="00EA61CD">
        <w:rPr>
          <w:rFonts w:ascii="Times New Roman" w:eastAsia="Times New Roman" w:hAnsi="Times New Roman" w:cs="Times New Roman"/>
          <w:snapToGrid w:val="0"/>
        </w:rPr>
        <w:t>.</w:t>
      </w:r>
    </w:p>
    <w:p w14:paraId="04CF6D9E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24AD00C5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1C034C27" w14:textId="77777777" w:rsidR="00D60365" w:rsidRDefault="00C12095">
      <w:pPr>
        <w:widowControl w:val="0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15.</w:t>
      </w:r>
      <w:r>
        <w:rPr>
          <w:rFonts w:ascii="Times New Roman" w:eastAsia="Times New Roman" w:hAnsi="Times New Roman" w:cs="Times New Roman"/>
          <w:b/>
          <w:snapToGrid w:val="0"/>
        </w:rPr>
        <w:tab/>
        <w:t>VARTOJIMO INSTRUKCIJA</w:t>
      </w:r>
    </w:p>
    <w:p w14:paraId="458D2BB1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53D1EFA1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37E2D485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8000"/>
        </w:rPr>
      </w:pPr>
      <w:r>
        <w:rPr>
          <w:rFonts w:ascii="Times New Roman" w:eastAsia="Times New Roman" w:hAnsi="Times New Roman" w:cs="Times New Roman"/>
          <w:b/>
          <w:snapToGrid w:val="0"/>
        </w:rPr>
        <w:t>16.</w:t>
      </w:r>
      <w:r>
        <w:rPr>
          <w:rFonts w:ascii="Times New Roman" w:eastAsia="Times New Roman" w:hAnsi="Times New Roman" w:cs="Times New Roman"/>
          <w:b/>
          <w:snapToGrid w:val="0"/>
        </w:rPr>
        <w:tab/>
        <w:t>INFORMACIJA BRAILIO RAŠTU</w:t>
      </w:r>
    </w:p>
    <w:p w14:paraId="13FFD4C6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58927D54" w14:textId="7AF00626" w:rsidR="00D60365" w:rsidRDefault="00EA61CD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proofErr w:type="spellStart"/>
      <w:r>
        <w:rPr>
          <w:rFonts w:ascii="Times New Roman" w:eastAsia="Times New Roman" w:hAnsi="Times New Roman" w:cs="Times New Roman"/>
          <w:snapToGrid w:val="0"/>
        </w:rPr>
        <w:t>d</w:t>
      </w:r>
      <w:r w:rsidR="00C12095">
        <w:rPr>
          <w:rFonts w:ascii="Times New Roman" w:eastAsia="Times New Roman" w:hAnsi="Times New Roman" w:cs="Times New Roman"/>
          <w:snapToGrid w:val="0"/>
        </w:rPr>
        <w:t>ulsevia</w:t>
      </w:r>
      <w:proofErr w:type="spellEnd"/>
      <w:r w:rsidR="00C12095">
        <w:rPr>
          <w:rFonts w:ascii="Times New Roman" w:eastAsia="Times New Roman" w:hAnsi="Times New Roman" w:cs="Times New Roman"/>
          <w:snapToGrid w:val="0"/>
        </w:rPr>
        <w:t xml:space="preserve"> 30 mg</w:t>
      </w:r>
    </w:p>
    <w:p w14:paraId="31EB7FB3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328ED2CA" w14:textId="77777777" w:rsidR="00D60365" w:rsidRDefault="00D60365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sl-SI" w:eastAsia="sl-SI"/>
        </w:rPr>
      </w:pPr>
    </w:p>
    <w:p w14:paraId="2C396447" w14:textId="77777777" w:rsidR="00D60365" w:rsidRDefault="00C1209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ind w:left="539" w:hanging="539"/>
        <w:rPr>
          <w:rFonts w:ascii="Times New Roman" w:eastAsia="Times New Roman" w:hAnsi="Times New Roman" w:cs="Times New Roman"/>
          <w:i/>
          <w:noProof/>
          <w:szCs w:val="20"/>
        </w:rPr>
      </w:pPr>
      <w:r>
        <w:rPr>
          <w:rFonts w:ascii="Times New Roman" w:eastAsia="Times New Roman" w:hAnsi="Times New Roman" w:cs="Times New Roman"/>
          <w:b/>
          <w:noProof/>
          <w:szCs w:val="20"/>
        </w:rPr>
        <w:t>17.</w:t>
      </w:r>
      <w:r>
        <w:rPr>
          <w:rFonts w:ascii="Times New Roman" w:eastAsia="Times New Roman" w:hAnsi="Times New Roman" w:cs="Times New Roman"/>
          <w:b/>
          <w:noProof/>
          <w:szCs w:val="20"/>
        </w:rPr>
        <w:tab/>
        <w:t>UNIKALUS IDENTIFIKATORIUS – 2D BRŪKŠNINIS KODAS</w:t>
      </w:r>
    </w:p>
    <w:p w14:paraId="30C8C9EA" w14:textId="77777777" w:rsidR="00D60365" w:rsidRDefault="00D6036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</w:p>
    <w:p w14:paraId="21F6F2D9" w14:textId="77777777" w:rsidR="00D60365" w:rsidRDefault="00C1209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highlight w:val="lightGray"/>
        </w:rPr>
      </w:pPr>
      <w:r>
        <w:rPr>
          <w:rFonts w:ascii="Times New Roman" w:eastAsia="Calibri" w:hAnsi="Times New Roman" w:cs="Times New Roman"/>
          <w:highlight w:val="lightGray"/>
        </w:rPr>
        <w:t>2D brūkšninis kodas su nurodytu unikaliu identifikatoriumi.</w:t>
      </w:r>
    </w:p>
    <w:p w14:paraId="19CF2455" w14:textId="77777777" w:rsidR="00D60365" w:rsidRDefault="00D60365">
      <w:pPr>
        <w:widowControl w:val="0"/>
        <w:tabs>
          <w:tab w:val="left" w:pos="567"/>
        </w:tabs>
        <w:spacing w:after="0" w:line="240" w:lineRule="auto"/>
        <w:ind w:left="539" w:hanging="539"/>
        <w:rPr>
          <w:rFonts w:ascii="Times New Roman" w:eastAsia="Times New Roman" w:hAnsi="Times New Roman" w:cs="Times New Roman"/>
          <w:snapToGrid w:val="0"/>
          <w:lang w:eastAsia="zh-CN"/>
        </w:rPr>
      </w:pPr>
    </w:p>
    <w:p w14:paraId="3AB19EE1" w14:textId="77777777" w:rsidR="00D60365" w:rsidRDefault="00D60365">
      <w:pPr>
        <w:widowControl w:val="0"/>
        <w:tabs>
          <w:tab w:val="left" w:pos="567"/>
        </w:tabs>
        <w:spacing w:after="0" w:line="240" w:lineRule="auto"/>
        <w:ind w:left="539" w:hanging="539"/>
        <w:rPr>
          <w:rFonts w:ascii="Times New Roman" w:eastAsia="Times New Roman" w:hAnsi="Times New Roman" w:cs="Times New Roman"/>
          <w:snapToGrid w:val="0"/>
          <w:lang w:eastAsia="zh-CN"/>
        </w:rPr>
      </w:pPr>
    </w:p>
    <w:p w14:paraId="4B28FAF3" w14:textId="77777777" w:rsidR="00D60365" w:rsidRDefault="00C1209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ind w:left="539" w:hanging="539"/>
        <w:rPr>
          <w:rFonts w:ascii="Times New Roman" w:eastAsia="Times New Roman" w:hAnsi="Times New Roman" w:cs="Times New Roman"/>
          <w:i/>
          <w:noProof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noProof/>
          <w:szCs w:val="20"/>
          <w:lang w:val="en-GB"/>
        </w:rPr>
        <w:t>18.</w:t>
      </w:r>
      <w:r>
        <w:rPr>
          <w:rFonts w:ascii="Times New Roman" w:eastAsia="Times New Roman" w:hAnsi="Times New Roman" w:cs="Times New Roman"/>
          <w:b/>
          <w:noProof/>
          <w:szCs w:val="20"/>
          <w:lang w:val="en-GB"/>
        </w:rPr>
        <w:tab/>
        <w:t xml:space="preserve">UNIKALUS IDENTIFIKATORIUS – </w:t>
      </w:r>
      <w:r>
        <w:rPr>
          <w:rFonts w:ascii="Times New Roman" w:eastAsia="Times New Roman" w:hAnsi="Times New Roman" w:cs="Times New Roman"/>
          <w:b/>
          <w:noProof/>
          <w:szCs w:val="20"/>
          <w:lang w:val="en-US"/>
        </w:rPr>
        <w:t>ŽMONĖMS SUPRANTAMI DUOMENYS</w:t>
      </w:r>
    </w:p>
    <w:p w14:paraId="7E30149D" w14:textId="77777777" w:rsidR="00D60365" w:rsidRDefault="00D6036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</w:p>
    <w:p w14:paraId="1593D129" w14:textId="6528CE06" w:rsidR="00D60365" w:rsidRDefault="00C1209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PC</w:t>
      </w:r>
      <w:r w:rsidR="00EA61CD">
        <w:rPr>
          <w:rFonts w:ascii="Times New Roman" w:eastAsia="Calibri" w:hAnsi="Times New Roman" w:cs="Times New Roman"/>
        </w:rPr>
        <w:t>:</w:t>
      </w:r>
    </w:p>
    <w:p w14:paraId="62CBCAC3" w14:textId="69749D82" w:rsidR="00D60365" w:rsidRDefault="00C1209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SN</w:t>
      </w:r>
      <w:r w:rsidR="00EA61CD">
        <w:rPr>
          <w:rFonts w:ascii="Times New Roman" w:eastAsia="Calibri" w:hAnsi="Times New Roman" w:cs="Times New Roman"/>
        </w:rPr>
        <w:t>:</w:t>
      </w:r>
    </w:p>
    <w:p w14:paraId="269665FA" w14:textId="35F1BA0F" w:rsidR="00EA61CD" w:rsidRDefault="00C12095" w:rsidP="00EA61CD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r w:rsidRPr="00EA61CD">
        <w:rPr>
          <w:rFonts w:ascii="Times New Roman" w:eastAsia="Calibri" w:hAnsi="Times New Roman" w:cs="Times New Roman"/>
          <w:highlight w:val="lightGray"/>
        </w:rPr>
        <w:t>NN</w:t>
      </w:r>
      <w:r w:rsidR="00EA61CD" w:rsidRPr="00EA61CD">
        <w:rPr>
          <w:rFonts w:ascii="Times New Roman" w:eastAsia="Calibri" w:hAnsi="Times New Roman" w:cs="Times New Roman"/>
          <w:highlight w:val="lightGray"/>
        </w:rPr>
        <w:t>:</w:t>
      </w:r>
    </w:p>
    <w:p w14:paraId="249F08F6" w14:textId="77777777" w:rsidR="00EA61CD" w:rsidRPr="00EA61CD" w:rsidRDefault="00EA61CD" w:rsidP="00EA61CD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r w:rsidRPr="00EA61CD">
        <w:rPr>
          <w:rFonts w:ascii="Times New Roman" w:eastAsia="Calibri" w:hAnsi="Times New Roman" w:cs="Times New Roman"/>
        </w:rPr>
        <w:t>---------------------------------------------------------------------------------------------------------------------------</w:t>
      </w:r>
    </w:p>
    <w:p w14:paraId="04277B18" w14:textId="04B9357C" w:rsidR="00EA61CD" w:rsidRPr="00EA61CD" w:rsidRDefault="00EA61CD" w:rsidP="00EA61CD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EA61CD">
        <w:rPr>
          <w:rFonts w:ascii="Times New Roman" w:eastAsia="Calibri" w:hAnsi="Times New Roman" w:cs="Times New Roman"/>
        </w:rPr>
        <w:t>Gamintojas:</w:t>
      </w:r>
      <w:r>
        <w:rPr>
          <w:rFonts w:ascii="Times New Roman" w:eastAsia="Calibri" w:hAnsi="Times New Roman" w:cs="Times New Roman"/>
        </w:rPr>
        <w:t xml:space="preserve"> </w:t>
      </w:r>
      <w:r w:rsidRPr="00EA61CD">
        <w:rPr>
          <w:rFonts w:ascii="Times New Roman" w:eastAsia="Calibri" w:hAnsi="Times New Roman" w:cs="Times New Roman"/>
        </w:rPr>
        <w:t>KRKA, d. d., Novo mesto</w:t>
      </w:r>
      <w:r>
        <w:rPr>
          <w:rFonts w:ascii="Times New Roman" w:eastAsia="Calibri" w:hAnsi="Times New Roman" w:cs="Times New Roman"/>
        </w:rPr>
        <w:t xml:space="preserve">, </w:t>
      </w:r>
      <w:proofErr w:type="spellStart"/>
      <w:r w:rsidRPr="00EA61CD">
        <w:rPr>
          <w:rFonts w:ascii="Times New Roman" w:eastAsia="Calibri" w:hAnsi="Times New Roman" w:cs="Times New Roman"/>
        </w:rPr>
        <w:t>Šmarješka</w:t>
      </w:r>
      <w:proofErr w:type="spellEnd"/>
      <w:r w:rsidRPr="00EA61CD">
        <w:rPr>
          <w:rFonts w:ascii="Times New Roman" w:eastAsia="Calibri" w:hAnsi="Times New Roman" w:cs="Times New Roman"/>
        </w:rPr>
        <w:t xml:space="preserve"> </w:t>
      </w:r>
      <w:proofErr w:type="spellStart"/>
      <w:r w:rsidRPr="00EA61CD">
        <w:rPr>
          <w:rFonts w:ascii="Times New Roman" w:eastAsia="Calibri" w:hAnsi="Times New Roman" w:cs="Times New Roman"/>
        </w:rPr>
        <w:t>cesta</w:t>
      </w:r>
      <w:proofErr w:type="spellEnd"/>
      <w:r w:rsidRPr="00EA61CD">
        <w:rPr>
          <w:rFonts w:ascii="Times New Roman" w:eastAsia="Calibri" w:hAnsi="Times New Roman" w:cs="Times New Roman"/>
        </w:rPr>
        <w:t xml:space="preserve"> 6</w:t>
      </w:r>
      <w:r>
        <w:rPr>
          <w:rFonts w:ascii="Times New Roman" w:eastAsia="Calibri" w:hAnsi="Times New Roman" w:cs="Times New Roman"/>
        </w:rPr>
        <w:t xml:space="preserve">, </w:t>
      </w:r>
      <w:r w:rsidRPr="00EA61CD">
        <w:rPr>
          <w:rFonts w:ascii="Times New Roman" w:eastAsia="Calibri" w:hAnsi="Times New Roman" w:cs="Times New Roman"/>
        </w:rPr>
        <w:t>8501 Novo mesto</w:t>
      </w:r>
      <w:r>
        <w:rPr>
          <w:rFonts w:ascii="Times New Roman" w:eastAsia="Calibri" w:hAnsi="Times New Roman" w:cs="Times New Roman"/>
        </w:rPr>
        <w:t xml:space="preserve">, </w:t>
      </w:r>
      <w:r w:rsidRPr="00EA61CD">
        <w:rPr>
          <w:rFonts w:ascii="Times New Roman" w:eastAsia="Calibri" w:hAnsi="Times New Roman" w:cs="Times New Roman"/>
        </w:rPr>
        <w:t>Slovėnija</w:t>
      </w:r>
      <w:r>
        <w:rPr>
          <w:rFonts w:ascii="Times New Roman" w:eastAsia="Calibri" w:hAnsi="Times New Roman" w:cs="Times New Roman"/>
        </w:rPr>
        <w:t xml:space="preserve"> arba </w:t>
      </w:r>
      <w:r w:rsidRPr="00EA61CD">
        <w:rPr>
          <w:rFonts w:ascii="Times New Roman" w:eastAsia="Calibri" w:hAnsi="Times New Roman" w:cs="Times New Roman"/>
        </w:rPr>
        <w:t xml:space="preserve">TAD Pharma </w:t>
      </w:r>
      <w:proofErr w:type="spellStart"/>
      <w:r w:rsidRPr="00EA61CD">
        <w:rPr>
          <w:rFonts w:ascii="Times New Roman" w:eastAsia="Calibri" w:hAnsi="Times New Roman" w:cs="Times New Roman"/>
        </w:rPr>
        <w:t>GmbH</w:t>
      </w:r>
      <w:proofErr w:type="spellEnd"/>
      <w:r>
        <w:rPr>
          <w:rFonts w:ascii="Times New Roman" w:eastAsia="Calibri" w:hAnsi="Times New Roman" w:cs="Times New Roman"/>
        </w:rPr>
        <w:t xml:space="preserve">, </w:t>
      </w:r>
      <w:proofErr w:type="spellStart"/>
      <w:r w:rsidRPr="00EA61CD">
        <w:rPr>
          <w:rFonts w:ascii="Times New Roman" w:eastAsia="Calibri" w:hAnsi="Times New Roman" w:cs="Times New Roman"/>
        </w:rPr>
        <w:t>Heinz-Lohmann-Straße</w:t>
      </w:r>
      <w:proofErr w:type="spellEnd"/>
      <w:r w:rsidRPr="00EA61CD">
        <w:rPr>
          <w:rFonts w:ascii="Times New Roman" w:eastAsia="Calibri" w:hAnsi="Times New Roman" w:cs="Times New Roman"/>
        </w:rPr>
        <w:t xml:space="preserve"> 5, 27472 </w:t>
      </w:r>
      <w:proofErr w:type="spellStart"/>
      <w:r w:rsidRPr="00EA61CD">
        <w:rPr>
          <w:rFonts w:ascii="Times New Roman" w:eastAsia="Calibri" w:hAnsi="Times New Roman" w:cs="Times New Roman"/>
        </w:rPr>
        <w:t>Cuxhaven</w:t>
      </w:r>
      <w:proofErr w:type="spellEnd"/>
      <w:r w:rsidRPr="00EA61CD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</w:t>
      </w:r>
      <w:r w:rsidRPr="00EA61CD">
        <w:rPr>
          <w:rFonts w:ascii="Times New Roman" w:eastAsia="Calibri" w:hAnsi="Times New Roman" w:cs="Times New Roman"/>
        </w:rPr>
        <w:t>Vokietija</w:t>
      </w:r>
    </w:p>
    <w:p w14:paraId="79AA0442" w14:textId="77777777" w:rsidR="00EA61CD" w:rsidRPr="00EA61CD" w:rsidRDefault="00EA61CD" w:rsidP="00EA61CD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</w:p>
    <w:p w14:paraId="0A724F31" w14:textId="77777777" w:rsidR="00EA61CD" w:rsidRPr="00EA61CD" w:rsidRDefault="00EA61CD" w:rsidP="00EA61CD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highlight w:val="lightGray"/>
        </w:rPr>
      </w:pPr>
      <w:r w:rsidRPr="00EA61CD">
        <w:rPr>
          <w:rFonts w:ascii="Times New Roman" w:eastAsia="Calibri" w:hAnsi="Times New Roman" w:cs="Times New Roman"/>
        </w:rPr>
        <w:t>Perpakavo Lietuvos ir Norvegijos UAB „</w:t>
      </w:r>
      <w:proofErr w:type="spellStart"/>
      <w:r w:rsidRPr="00EA61CD">
        <w:rPr>
          <w:rFonts w:ascii="Times New Roman" w:eastAsia="Calibri" w:hAnsi="Times New Roman" w:cs="Times New Roman"/>
        </w:rPr>
        <w:t>Norfachema</w:t>
      </w:r>
      <w:proofErr w:type="spellEnd"/>
      <w:r w:rsidRPr="00EA61CD">
        <w:rPr>
          <w:rFonts w:ascii="Times New Roman" w:eastAsia="Calibri" w:hAnsi="Times New Roman" w:cs="Times New Roman"/>
        </w:rPr>
        <w:t>“</w:t>
      </w:r>
      <w:r w:rsidRPr="00EA61CD">
        <w:rPr>
          <w:rFonts w:ascii="Times New Roman" w:eastAsia="Calibri" w:hAnsi="Times New Roman" w:cs="Times New Roman"/>
          <w:highlight w:val="lightGray"/>
        </w:rPr>
        <w:t>, Vytauto g. 6, LT-55175 Jonava, Lietuva</w:t>
      </w:r>
    </w:p>
    <w:p w14:paraId="5E54BDFA" w14:textId="77777777" w:rsidR="00EA61CD" w:rsidRPr="00EA61CD" w:rsidRDefault="00EA61CD" w:rsidP="00EA61CD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highlight w:val="lightGray"/>
        </w:rPr>
      </w:pPr>
      <w:r w:rsidRPr="00EA61CD">
        <w:rPr>
          <w:rFonts w:ascii="Times New Roman" w:eastAsia="Calibri" w:hAnsi="Times New Roman" w:cs="Times New Roman"/>
          <w:highlight w:val="lightGray"/>
        </w:rPr>
        <w:t xml:space="preserve">UAB „ENTAFARMA“, </w:t>
      </w:r>
      <w:proofErr w:type="spellStart"/>
      <w:r w:rsidRPr="00EA61CD">
        <w:rPr>
          <w:rFonts w:ascii="Times New Roman" w:eastAsia="Calibri" w:hAnsi="Times New Roman" w:cs="Times New Roman"/>
          <w:highlight w:val="lightGray"/>
        </w:rPr>
        <w:t>Klonėnų</w:t>
      </w:r>
      <w:proofErr w:type="spellEnd"/>
      <w:r w:rsidRPr="00EA61CD">
        <w:rPr>
          <w:rFonts w:ascii="Times New Roman" w:eastAsia="Calibri" w:hAnsi="Times New Roman" w:cs="Times New Roman"/>
          <w:highlight w:val="lightGray"/>
        </w:rPr>
        <w:t xml:space="preserve"> vs. 1, LT-19156 Širvintų r. sav., Lietuva</w:t>
      </w:r>
    </w:p>
    <w:p w14:paraId="7408FBFB" w14:textId="77777777" w:rsidR="00EA61CD" w:rsidRPr="00EA61CD" w:rsidRDefault="00EA61CD" w:rsidP="00EA61CD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proofErr w:type="spellStart"/>
      <w:r w:rsidRPr="00EA61CD">
        <w:rPr>
          <w:rFonts w:ascii="Times New Roman" w:eastAsia="Calibri" w:hAnsi="Times New Roman" w:cs="Times New Roman"/>
          <w:highlight w:val="lightGray"/>
        </w:rPr>
        <w:t>Medezin</w:t>
      </w:r>
      <w:proofErr w:type="spellEnd"/>
      <w:r w:rsidRPr="00EA61CD">
        <w:rPr>
          <w:rFonts w:ascii="Times New Roman" w:eastAsia="Calibri" w:hAnsi="Times New Roman" w:cs="Times New Roman"/>
          <w:highlight w:val="lightGray"/>
        </w:rPr>
        <w:t xml:space="preserve"> Sp. z </w:t>
      </w:r>
      <w:proofErr w:type="spellStart"/>
      <w:r w:rsidRPr="00EA61CD">
        <w:rPr>
          <w:rFonts w:ascii="Times New Roman" w:eastAsia="Calibri" w:hAnsi="Times New Roman" w:cs="Times New Roman"/>
          <w:highlight w:val="lightGray"/>
        </w:rPr>
        <w:t>o.o</w:t>
      </w:r>
      <w:proofErr w:type="spellEnd"/>
      <w:r w:rsidRPr="00EA61CD">
        <w:rPr>
          <w:rFonts w:ascii="Times New Roman" w:eastAsia="Calibri" w:hAnsi="Times New Roman" w:cs="Times New Roman"/>
          <w:highlight w:val="lightGray"/>
        </w:rPr>
        <w:t xml:space="preserve">., </w:t>
      </w:r>
      <w:proofErr w:type="spellStart"/>
      <w:r w:rsidRPr="00EA61CD">
        <w:rPr>
          <w:rFonts w:ascii="Times New Roman" w:eastAsia="Calibri" w:hAnsi="Times New Roman" w:cs="Times New Roman"/>
          <w:highlight w:val="lightGray"/>
        </w:rPr>
        <w:t>Ul</w:t>
      </w:r>
      <w:proofErr w:type="spellEnd"/>
      <w:r w:rsidRPr="00EA61CD">
        <w:rPr>
          <w:rFonts w:ascii="Times New Roman" w:eastAsia="Calibri" w:hAnsi="Times New Roman" w:cs="Times New Roman"/>
          <w:highlight w:val="lightGray"/>
        </w:rPr>
        <w:t xml:space="preserve">. </w:t>
      </w:r>
      <w:proofErr w:type="spellStart"/>
      <w:r w:rsidRPr="00EA61CD">
        <w:rPr>
          <w:rFonts w:ascii="Times New Roman" w:eastAsia="Calibri" w:hAnsi="Times New Roman" w:cs="Times New Roman"/>
          <w:highlight w:val="lightGray"/>
        </w:rPr>
        <w:t>Księdza</w:t>
      </w:r>
      <w:proofErr w:type="spellEnd"/>
      <w:r w:rsidRPr="00EA61CD">
        <w:rPr>
          <w:rFonts w:ascii="Times New Roman" w:eastAsia="Calibri" w:hAnsi="Times New Roman" w:cs="Times New Roman"/>
          <w:highlight w:val="lightGray"/>
        </w:rPr>
        <w:t xml:space="preserve"> </w:t>
      </w:r>
      <w:proofErr w:type="spellStart"/>
      <w:r w:rsidRPr="00EA61CD">
        <w:rPr>
          <w:rFonts w:ascii="Times New Roman" w:eastAsia="Calibri" w:hAnsi="Times New Roman" w:cs="Times New Roman"/>
          <w:highlight w:val="lightGray"/>
        </w:rPr>
        <w:t>Kazimierza</w:t>
      </w:r>
      <w:proofErr w:type="spellEnd"/>
      <w:r w:rsidRPr="00EA61CD">
        <w:rPr>
          <w:rFonts w:ascii="Times New Roman" w:eastAsia="Calibri" w:hAnsi="Times New Roman" w:cs="Times New Roman"/>
          <w:highlight w:val="lightGray"/>
        </w:rPr>
        <w:t xml:space="preserve"> </w:t>
      </w:r>
      <w:proofErr w:type="spellStart"/>
      <w:r w:rsidRPr="00EA61CD">
        <w:rPr>
          <w:rFonts w:ascii="Times New Roman" w:eastAsia="Calibri" w:hAnsi="Times New Roman" w:cs="Times New Roman"/>
          <w:highlight w:val="lightGray"/>
        </w:rPr>
        <w:t>Janika</w:t>
      </w:r>
      <w:proofErr w:type="spellEnd"/>
      <w:r w:rsidRPr="00EA61CD">
        <w:rPr>
          <w:rFonts w:ascii="Times New Roman" w:eastAsia="Calibri" w:hAnsi="Times New Roman" w:cs="Times New Roman"/>
          <w:highlight w:val="lightGray"/>
        </w:rPr>
        <w:t xml:space="preserve"> 14, </w:t>
      </w:r>
      <w:proofErr w:type="spellStart"/>
      <w:r w:rsidRPr="00EA61CD">
        <w:rPr>
          <w:rFonts w:ascii="Times New Roman" w:eastAsia="Calibri" w:hAnsi="Times New Roman" w:cs="Times New Roman"/>
          <w:highlight w:val="lightGray"/>
        </w:rPr>
        <w:t>Konstantynów</w:t>
      </w:r>
      <w:proofErr w:type="spellEnd"/>
      <w:r w:rsidRPr="00EA61CD">
        <w:rPr>
          <w:rFonts w:ascii="Times New Roman" w:eastAsia="Calibri" w:hAnsi="Times New Roman" w:cs="Times New Roman"/>
          <w:highlight w:val="lightGray"/>
        </w:rPr>
        <w:t xml:space="preserve"> </w:t>
      </w:r>
      <w:proofErr w:type="spellStart"/>
      <w:r w:rsidRPr="00EA61CD">
        <w:rPr>
          <w:rFonts w:ascii="Times New Roman" w:eastAsia="Calibri" w:hAnsi="Times New Roman" w:cs="Times New Roman"/>
          <w:highlight w:val="lightGray"/>
        </w:rPr>
        <w:t>Łódzki</w:t>
      </w:r>
      <w:proofErr w:type="spellEnd"/>
      <w:r w:rsidRPr="00EA61CD">
        <w:rPr>
          <w:rFonts w:ascii="Times New Roman" w:eastAsia="Calibri" w:hAnsi="Times New Roman" w:cs="Times New Roman"/>
          <w:highlight w:val="lightGray"/>
        </w:rPr>
        <w:t>, 95-050, Lenkija</w:t>
      </w:r>
    </w:p>
    <w:p w14:paraId="17B7B60F" w14:textId="77777777" w:rsidR="00EA61CD" w:rsidRPr="00EA61CD" w:rsidRDefault="00EA61CD" w:rsidP="00EA61CD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</w:p>
    <w:p w14:paraId="5994FD23" w14:textId="7DD02A3F" w:rsidR="00EA61CD" w:rsidRDefault="00EA61CD" w:rsidP="00EA61CD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r w:rsidRPr="00EA61CD">
        <w:rPr>
          <w:rFonts w:ascii="Times New Roman" w:eastAsia="Calibri" w:hAnsi="Times New Roman" w:cs="Times New Roman"/>
          <w:highlight w:val="lightGray"/>
        </w:rPr>
        <w:t>Perpakavimo serija:</w:t>
      </w:r>
    </w:p>
    <w:p w14:paraId="3DF233B2" w14:textId="5D1B5C85" w:rsidR="00EA61CD" w:rsidRPr="00EA61CD" w:rsidRDefault="00EA61CD" w:rsidP="00EA61CD">
      <w:pPr>
        <w:pStyle w:val="BTEMEASMCA"/>
        <w:rPr>
          <w:noProof w:val="0"/>
        </w:rPr>
      </w:pPr>
      <w:r w:rsidRPr="00EA61CD">
        <w:lastRenderedPageBreak/>
        <w:t xml:space="preserve">Lygiagrečiai importuojamas vaistas nuo referencinio vaisto skiriasi pagalbinėmis medžiagomis (lygiagrečiai importuojamo vaisto kapsulių turinyje yra hipromeliozės ftalato, o referencinio vaisto </w:t>
      </w:r>
      <w:r w:rsidR="005438E5" w:rsidRPr="00EA61CD">
        <w:t>–</w:t>
      </w:r>
      <w:r w:rsidRPr="00EA61CD">
        <w:t xml:space="preserve"> askorbo rūgšties, hipromeliozės acetato sukcinato, titano dioksido, o kapsulės apvalkale – propilenglikolio, kalio hidroksido), laikymo sąlygomis (lygiagrečiai importuojamą vaistą laikyti ne aukštesnėje kaip 25 </w:t>
      </w:r>
      <w:r w:rsidR="005438E5">
        <w:t>°</w:t>
      </w:r>
      <w:r w:rsidRPr="00EA61CD">
        <w:t>C temperatūroje, o referencinį vaistą - ne aukštesnėje kaip 30 </w:t>
      </w:r>
      <w:r w:rsidR="005438E5">
        <w:t>°</w:t>
      </w:r>
      <w:r w:rsidRPr="00EA61CD">
        <w:t>C temperatūroje).</w:t>
      </w:r>
    </w:p>
    <w:p w14:paraId="3363FB5F" w14:textId="77777777" w:rsidR="00EA61CD" w:rsidRDefault="00EA61CD" w:rsidP="00EA61CD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</w:p>
    <w:p w14:paraId="79386F97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51DDD0F" w14:textId="7777777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br w:type="page"/>
      </w:r>
    </w:p>
    <w:p w14:paraId="65B63CD2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lastRenderedPageBreak/>
        <w:t>MINIMALI INFORMACIJA ANT LIZDINIŲ PLOKŠTELIŲ ARBA DVISLUOKSNIŲ JUOSTELIŲ</w:t>
      </w:r>
    </w:p>
    <w:p w14:paraId="1B484338" w14:textId="77777777" w:rsidR="00D60365" w:rsidRDefault="00D6036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napToGrid w:val="0"/>
        </w:rPr>
      </w:pPr>
    </w:p>
    <w:p w14:paraId="3E4789A5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LIZDINĖ PLOKŠTELĖ</w:t>
      </w:r>
    </w:p>
    <w:p w14:paraId="597851A9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77E1AE9C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27F49E4B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1.</w:t>
      </w:r>
      <w:r>
        <w:rPr>
          <w:rFonts w:ascii="Times New Roman" w:eastAsia="Times New Roman" w:hAnsi="Times New Roman" w:cs="Times New Roman"/>
          <w:b/>
          <w:snapToGrid w:val="0"/>
        </w:rPr>
        <w:tab/>
      </w:r>
      <w:r>
        <w:rPr>
          <w:rFonts w:ascii="Times New Roman" w:eastAsia="Times New Roman" w:hAnsi="Times New Roman" w:cs="Times New Roman"/>
          <w:b/>
          <w:caps/>
          <w:snapToGrid w:val="0"/>
        </w:rPr>
        <w:t>VAISTINIO</w:t>
      </w:r>
      <w:r>
        <w:rPr>
          <w:rFonts w:ascii="Times New Roman" w:eastAsia="Times New Roman" w:hAnsi="Times New Roman" w:cs="Times New Roman"/>
          <w:b/>
          <w:snapToGrid w:val="0"/>
        </w:rPr>
        <w:t xml:space="preserve"> PREPARATO PAVADINIMAS</w:t>
      </w:r>
    </w:p>
    <w:p w14:paraId="6E697464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A894541" w14:textId="54C2CA7A" w:rsidR="00D60365" w:rsidRPr="00475206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highlight w:val="lightGray"/>
        </w:rPr>
      </w:pPr>
      <w:proofErr w:type="spellStart"/>
      <w:r w:rsidRPr="00475206">
        <w:rPr>
          <w:rFonts w:ascii="Times New Roman" w:eastAsia="Times New Roman" w:hAnsi="Times New Roman" w:cs="Times New Roman"/>
          <w:snapToGrid w:val="0"/>
          <w:highlight w:val="lightGray"/>
        </w:rPr>
        <w:t>Dulsevia</w:t>
      </w:r>
      <w:proofErr w:type="spellEnd"/>
      <w:r w:rsidRPr="00475206">
        <w:rPr>
          <w:rFonts w:ascii="Times New Roman" w:eastAsia="Times New Roman" w:hAnsi="Times New Roman" w:cs="Times New Roman"/>
          <w:snapToGrid w:val="0"/>
          <w:highlight w:val="lightGray"/>
        </w:rPr>
        <w:t xml:space="preserve"> 30 mg skrandyje neirios kietosios kapsulės</w:t>
      </w:r>
    </w:p>
    <w:p w14:paraId="4F3284A3" w14:textId="77777777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proofErr w:type="spellStart"/>
      <w:r w:rsidRPr="00475206">
        <w:rPr>
          <w:rFonts w:ascii="Times New Roman" w:eastAsia="Times New Roman" w:hAnsi="Times New Roman" w:cs="Times New Roman"/>
          <w:snapToGrid w:val="0"/>
          <w:highlight w:val="lightGray"/>
        </w:rPr>
        <w:t>duloksetinas</w:t>
      </w:r>
      <w:proofErr w:type="spellEnd"/>
    </w:p>
    <w:p w14:paraId="601739A1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1E0BC323" w14:textId="77777777" w:rsidR="00475206" w:rsidRPr="00915331" w:rsidRDefault="00475206" w:rsidP="00475206">
      <w:pPr>
        <w:widowControl w:val="0"/>
      </w:pPr>
    </w:p>
    <w:p w14:paraId="5E8FC4C6" w14:textId="56E59B62" w:rsidR="00475206" w:rsidRPr="00475206" w:rsidRDefault="00475206" w:rsidP="0047520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Times New Roman" w:hAnsi="Times New Roman" w:cs="Times New Roman"/>
          <w:b/>
          <w:snapToGrid w:val="0"/>
        </w:rPr>
      </w:pPr>
      <w:r w:rsidRPr="00475206">
        <w:rPr>
          <w:rFonts w:ascii="Times New Roman" w:eastAsia="Times New Roman" w:hAnsi="Times New Roman" w:cs="Times New Roman"/>
          <w:b/>
          <w:snapToGrid w:val="0"/>
        </w:rPr>
        <w:t>2.</w:t>
      </w:r>
      <w:r w:rsidRPr="00475206">
        <w:rPr>
          <w:rFonts w:ascii="Times New Roman" w:eastAsia="Times New Roman" w:hAnsi="Times New Roman" w:cs="Times New Roman"/>
          <w:b/>
          <w:snapToGrid w:val="0"/>
        </w:rPr>
        <w:tab/>
        <w:t>LYGIAGRETUS IMPORTUOTOJAS</w:t>
      </w:r>
    </w:p>
    <w:p w14:paraId="70F8ACE1" w14:textId="77777777" w:rsidR="00475206" w:rsidRDefault="00475206" w:rsidP="00475206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highlight w:val="lightGray"/>
        </w:rPr>
      </w:pPr>
    </w:p>
    <w:p w14:paraId="4C7CB725" w14:textId="4186F1D7" w:rsidR="00475206" w:rsidRPr="00475206" w:rsidRDefault="00475206" w:rsidP="00475206">
      <w:pPr>
        <w:widowControl w:val="0"/>
        <w:spacing w:line="240" w:lineRule="auto"/>
        <w:rPr>
          <w:rFonts w:ascii="Times New Roman" w:eastAsia="Times New Roman" w:hAnsi="Times New Roman" w:cs="Times New Roman"/>
          <w:snapToGrid w:val="0"/>
          <w:highlight w:val="lightGray"/>
        </w:rPr>
      </w:pPr>
      <w:r w:rsidRPr="00475206">
        <w:rPr>
          <w:rFonts w:ascii="Times New Roman" w:eastAsia="Times New Roman" w:hAnsi="Times New Roman" w:cs="Times New Roman"/>
          <w:snapToGrid w:val="0"/>
          <w:highlight w:val="lightGray"/>
        </w:rPr>
        <w:t>UAB ,,</w:t>
      </w:r>
      <w:proofErr w:type="spellStart"/>
      <w:r w:rsidRPr="00475206">
        <w:rPr>
          <w:rFonts w:ascii="Times New Roman" w:eastAsia="Times New Roman" w:hAnsi="Times New Roman" w:cs="Times New Roman"/>
          <w:snapToGrid w:val="0"/>
          <w:highlight w:val="lightGray"/>
        </w:rPr>
        <w:t>Lex</w:t>
      </w:r>
      <w:proofErr w:type="spellEnd"/>
      <w:r w:rsidRPr="00475206">
        <w:rPr>
          <w:rFonts w:ascii="Times New Roman" w:eastAsia="Times New Roman" w:hAnsi="Times New Roman" w:cs="Times New Roman"/>
          <w:snapToGrid w:val="0"/>
          <w:highlight w:val="lightGray"/>
        </w:rPr>
        <w:t xml:space="preserve"> ano“</w:t>
      </w:r>
    </w:p>
    <w:p w14:paraId="10B5C5AD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286D49D4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3B6048A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3.</w:t>
      </w:r>
      <w:r>
        <w:rPr>
          <w:rFonts w:ascii="Times New Roman" w:eastAsia="Times New Roman" w:hAnsi="Times New Roman" w:cs="Times New Roman"/>
          <w:b/>
          <w:snapToGrid w:val="0"/>
        </w:rPr>
        <w:tab/>
        <w:t>TINKAMUMO LAIKAS</w:t>
      </w:r>
    </w:p>
    <w:p w14:paraId="78D8D049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30BB7C87" w14:textId="69C3D3F4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475206">
        <w:rPr>
          <w:rFonts w:ascii="Times New Roman" w:eastAsia="Times New Roman" w:hAnsi="Times New Roman" w:cs="Times New Roman"/>
          <w:snapToGrid w:val="0"/>
          <w:highlight w:val="lightGray"/>
        </w:rPr>
        <w:t>EX</w:t>
      </w:r>
      <w:r w:rsidR="00475206" w:rsidRPr="00475206">
        <w:rPr>
          <w:rFonts w:ascii="Times New Roman" w:eastAsia="Times New Roman" w:hAnsi="Times New Roman" w:cs="Times New Roman"/>
          <w:snapToGrid w:val="0"/>
          <w:highlight w:val="lightGray"/>
        </w:rPr>
        <w:t>P:</w:t>
      </w:r>
    </w:p>
    <w:p w14:paraId="23A51233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EB7E920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407725C0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4.</w:t>
      </w:r>
      <w:r>
        <w:rPr>
          <w:rFonts w:ascii="Times New Roman" w:eastAsia="Times New Roman" w:hAnsi="Times New Roman" w:cs="Times New Roman"/>
          <w:b/>
          <w:snapToGrid w:val="0"/>
        </w:rPr>
        <w:tab/>
        <w:t>SERIJOS NUMERIS</w:t>
      </w:r>
    </w:p>
    <w:p w14:paraId="35F00846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547A30E2" w14:textId="18A738BF" w:rsidR="00D60365" w:rsidRDefault="00C1209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475206">
        <w:rPr>
          <w:rFonts w:ascii="Times New Roman" w:eastAsia="Times New Roman" w:hAnsi="Times New Roman" w:cs="Times New Roman"/>
          <w:snapToGrid w:val="0"/>
          <w:highlight w:val="lightGray"/>
        </w:rPr>
        <w:t>Lot</w:t>
      </w:r>
      <w:r w:rsidR="00475206" w:rsidRPr="00475206">
        <w:rPr>
          <w:rFonts w:ascii="Times New Roman" w:eastAsia="Times New Roman" w:hAnsi="Times New Roman" w:cs="Times New Roman"/>
          <w:snapToGrid w:val="0"/>
          <w:highlight w:val="lightGray"/>
        </w:rPr>
        <w:t>:</w:t>
      </w:r>
    </w:p>
    <w:p w14:paraId="6EB22491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4331C00B" w14:textId="77777777" w:rsidR="00D60365" w:rsidRDefault="00D6036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66A13917" w14:textId="77777777" w:rsidR="00D60365" w:rsidRDefault="00C1209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5.</w:t>
      </w:r>
      <w:r>
        <w:rPr>
          <w:rFonts w:ascii="Times New Roman" w:eastAsia="Times New Roman" w:hAnsi="Times New Roman" w:cs="Times New Roman"/>
          <w:b/>
          <w:snapToGrid w:val="0"/>
        </w:rPr>
        <w:tab/>
        <w:t>KITA</w:t>
      </w:r>
    </w:p>
    <w:p w14:paraId="07E65F62" w14:textId="77777777" w:rsidR="00475206" w:rsidRPr="00475206" w:rsidRDefault="00475206" w:rsidP="00475206">
      <w:pPr>
        <w:widowControl w:val="0"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snapToGrid w:val="0"/>
        </w:rPr>
      </w:pPr>
    </w:p>
    <w:p w14:paraId="00796FBE" w14:textId="2BE5F045" w:rsidR="00D60365" w:rsidRDefault="00475206" w:rsidP="00475206">
      <w:pPr>
        <w:widowControl w:val="0"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snapToGrid w:val="0"/>
        </w:rPr>
      </w:pPr>
      <w:r w:rsidRPr="00475206">
        <w:rPr>
          <w:rFonts w:ascii="Times New Roman" w:eastAsia="Times New Roman" w:hAnsi="Times New Roman" w:cs="Times New Roman"/>
          <w:snapToGrid w:val="0"/>
          <w:highlight w:val="lightGray"/>
        </w:rPr>
        <w:t>Perpakavimo serija:</w:t>
      </w:r>
    </w:p>
    <w:p w14:paraId="3448F58D" w14:textId="52589E73" w:rsidR="00D60365" w:rsidRDefault="00D60365" w:rsidP="00EA61CD">
      <w:pPr>
        <w:widowControl w:val="0"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snapToGrid w:val="0"/>
        </w:rPr>
      </w:pPr>
    </w:p>
    <w:sectPr w:rsidR="00D603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AD0D4" w14:textId="77777777" w:rsidR="008B3EFC" w:rsidRDefault="008B3EFC">
      <w:pPr>
        <w:spacing w:after="0" w:line="240" w:lineRule="auto"/>
      </w:pPr>
      <w:r>
        <w:separator/>
      </w:r>
    </w:p>
  </w:endnote>
  <w:endnote w:type="continuationSeparator" w:id="0">
    <w:p w14:paraId="4ADB0614" w14:textId="77777777" w:rsidR="008B3EFC" w:rsidRDefault="008B3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918E4" w14:textId="77777777" w:rsidR="00D60365" w:rsidRDefault="00D60365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9D5B5" w14:textId="77777777" w:rsidR="00D60365" w:rsidRDefault="00D60365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33864" w14:textId="77777777" w:rsidR="00D60365" w:rsidRDefault="00D6036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08EF9" w14:textId="77777777" w:rsidR="008B3EFC" w:rsidRDefault="008B3EFC">
      <w:pPr>
        <w:spacing w:after="0" w:line="240" w:lineRule="auto"/>
      </w:pPr>
      <w:r>
        <w:separator/>
      </w:r>
    </w:p>
  </w:footnote>
  <w:footnote w:type="continuationSeparator" w:id="0">
    <w:p w14:paraId="01A71021" w14:textId="77777777" w:rsidR="008B3EFC" w:rsidRDefault="008B3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5BE9" w14:textId="77777777" w:rsidR="00D60365" w:rsidRDefault="00D6036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5D1A8" w14:textId="77777777" w:rsidR="00D60365" w:rsidRDefault="00D60365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CA1CC" w14:textId="77777777" w:rsidR="00D60365" w:rsidRDefault="00D6036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1D2B"/>
    <w:multiLevelType w:val="hybridMultilevel"/>
    <w:tmpl w:val="4BE275B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062B4"/>
    <w:multiLevelType w:val="hybridMultilevel"/>
    <w:tmpl w:val="A882EF66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441FD"/>
    <w:multiLevelType w:val="hybridMultilevel"/>
    <w:tmpl w:val="B600D19C"/>
    <w:lvl w:ilvl="0" w:tplc="BF06C6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12B846E6"/>
    <w:multiLevelType w:val="hybridMultilevel"/>
    <w:tmpl w:val="4E3496E2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358E4"/>
    <w:multiLevelType w:val="hybridMultilevel"/>
    <w:tmpl w:val="B990700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57093"/>
    <w:multiLevelType w:val="hybridMultilevel"/>
    <w:tmpl w:val="0308C238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51ACB"/>
    <w:multiLevelType w:val="hybridMultilevel"/>
    <w:tmpl w:val="14C2C40C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97413"/>
    <w:multiLevelType w:val="hybridMultilevel"/>
    <w:tmpl w:val="BBFAD584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6F6D6B"/>
    <w:multiLevelType w:val="hybridMultilevel"/>
    <w:tmpl w:val="DF92928A"/>
    <w:lvl w:ilvl="0" w:tplc="00000EA9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077547"/>
    <w:multiLevelType w:val="hybridMultilevel"/>
    <w:tmpl w:val="EEA2564C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A4150C"/>
    <w:multiLevelType w:val="hybridMultilevel"/>
    <w:tmpl w:val="46B62CB2"/>
    <w:lvl w:ilvl="0" w:tplc="BF06C694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B0F160A"/>
    <w:multiLevelType w:val="hybridMultilevel"/>
    <w:tmpl w:val="54ACD86C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739EE"/>
    <w:multiLevelType w:val="hybridMultilevel"/>
    <w:tmpl w:val="22F42C7C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CE6A3B"/>
    <w:multiLevelType w:val="hybridMultilevel"/>
    <w:tmpl w:val="388A89FA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67A2F"/>
    <w:multiLevelType w:val="hybridMultilevel"/>
    <w:tmpl w:val="512EA1B8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885258">
    <w:abstractNumId w:val="11"/>
  </w:num>
  <w:num w:numId="2" w16cid:durableId="366609516">
    <w:abstractNumId w:val="2"/>
  </w:num>
  <w:num w:numId="3" w16cid:durableId="1730228326">
    <w:abstractNumId w:val="13"/>
  </w:num>
  <w:num w:numId="4" w16cid:durableId="316038523">
    <w:abstractNumId w:val="1"/>
  </w:num>
  <w:num w:numId="5" w16cid:durableId="454368921">
    <w:abstractNumId w:val="14"/>
  </w:num>
  <w:num w:numId="6" w16cid:durableId="561134024">
    <w:abstractNumId w:val="6"/>
  </w:num>
  <w:num w:numId="7" w16cid:durableId="1786150412">
    <w:abstractNumId w:val="7"/>
  </w:num>
  <w:num w:numId="8" w16cid:durableId="753550940">
    <w:abstractNumId w:val="8"/>
  </w:num>
  <w:num w:numId="9" w16cid:durableId="1622496533">
    <w:abstractNumId w:val="3"/>
  </w:num>
  <w:num w:numId="10" w16cid:durableId="1939948982">
    <w:abstractNumId w:val="9"/>
  </w:num>
  <w:num w:numId="11" w16cid:durableId="927924961">
    <w:abstractNumId w:val="12"/>
  </w:num>
  <w:num w:numId="12" w16cid:durableId="169566783">
    <w:abstractNumId w:val="4"/>
  </w:num>
  <w:num w:numId="13" w16cid:durableId="1785691057">
    <w:abstractNumId w:val="0"/>
  </w:num>
  <w:num w:numId="14" w16cid:durableId="983579249">
    <w:abstractNumId w:val="5"/>
  </w:num>
  <w:num w:numId="15" w16cid:durableId="21397624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365"/>
    <w:rsid w:val="00015AE3"/>
    <w:rsid w:val="000A03AA"/>
    <w:rsid w:val="0015450D"/>
    <w:rsid w:val="00167701"/>
    <w:rsid w:val="002D4A36"/>
    <w:rsid w:val="003079AF"/>
    <w:rsid w:val="00361DF7"/>
    <w:rsid w:val="00421BA5"/>
    <w:rsid w:val="00475206"/>
    <w:rsid w:val="005438E5"/>
    <w:rsid w:val="005464E2"/>
    <w:rsid w:val="00571F5D"/>
    <w:rsid w:val="00613A11"/>
    <w:rsid w:val="00617ACD"/>
    <w:rsid w:val="006341D1"/>
    <w:rsid w:val="006F6FBE"/>
    <w:rsid w:val="0076137F"/>
    <w:rsid w:val="00783C82"/>
    <w:rsid w:val="007D1CCA"/>
    <w:rsid w:val="008246DB"/>
    <w:rsid w:val="00884DF3"/>
    <w:rsid w:val="008B3EFC"/>
    <w:rsid w:val="00905FEA"/>
    <w:rsid w:val="009C0259"/>
    <w:rsid w:val="00A06746"/>
    <w:rsid w:val="00A1210E"/>
    <w:rsid w:val="00A83D4D"/>
    <w:rsid w:val="00AD0169"/>
    <w:rsid w:val="00B22F9D"/>
    <w:rsid w:val="00BA3FBF"/>
    <w:rsid w:val="00C12095"/>
    <w:rsid w:val="00C549F2"/>
    <w:rsid w:val="00C61ABF"/>
    <w:rsid w:val="00D46CD2"/>
    <w:rsid w:val="00D60365"/>
    <w:rsid w:val="00E74AAF"/>
    <w:rsid w:val="00EA61CD"/>
    <w:rsid w:val="00EE4367"/>
    <w:rsid w:val="00FA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572AD"/>
  <w15:chartTrackingRefBased/>
  <w15:docId w15:val="{869D4339-BE45-4500-930C-63412FFE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paragraph" w:styleId="Antrat2">
    <w:name w:val="heading 2"/>
    <w:basedOn w:val="prastasis"/>
    <w:next w:val="prastasis"/>
    <w:link w:val="Antrat2Diagrama"/>
    <w:uiPriority w:val="99"/>
    <w:semiHidden/>
    <w:unhideWhenUsed/>
    <w:qFormat/>
    <w:pPr>
      <w:keepNext/>
      <w:tabs>
        <w:tab w:val="left" w:pos="4300"/>
        <w:tab w:val="left" w:pos="5940"/>
        <w:tab w:val="left" w:pos="8180"/>
      </w:tabs>
      <w:spacing w:after="0" w:line="360" w:lineRule="atLeast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  <w:lang w:val="en-US" w:eastAsia="sl-SI"/>
    </w:rPr>
  </w:style>
  <w:style w:type="paragraph" w:styleId="Antrat3">
    <w:name w:val="heading 3"/>
    <w:basedOn w:val="prastasis"/>
    <w:next w:val="prastasis"/>
    <w:link w:val="Antrat3Diagrama"/>
    <w:uiPriority w:val="99"/>
    <w:semiHidden/>
    <w:unhideWhenUsed/>
    <w:qFormat/>
    <w:pPr>
      <w:keepNext/>
      <w:tabs>
        <w:tab w:val="decimal" w:pos="6760"/>
      </w:tabs>
      <w:spacing w:after="0" w:line="480" w:lineRule="atLeast"/>
      <w:outlineLvl w:val="2"/>
    </w:pPr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paragraph" w:styleId="Antrat4">
    <w:name w:val="heading 4"/>
    <w:basedOn w:val="prastasis"/>
    <w:next w:val="prastasis"/>
    <w:link w:val="Antrat4Diagrama"/>
    <w:uiPriority w:val="99"/>
    <w:semiHidden/>
    <w:unhideWhenUsed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sl-SI" w:eastAsia="sl-SI"/>
    </w:rPr>
  </w:style>
  <w:style w:type="paragraph" w:styleId="Antrat5">
    <w:name w:val="heading 5"/>
    <w:basedOn w:val="prastasis"/>
    <w:next w:val="prastasis"/>
    <w:link w:val="Antrat5Diagrama"/>
    <w:uiPriority w:val="99"/>
    <w:semiHidden/>
    <w:unhideWhenUsed/>
    <w:qFormat/>
    <w:pPr>
      <w:keepNext/>
      <w:tabs>
        <w:tab w:val="left" w:pos="567"/>
      </w:tabs>
      <w:spacing w:after="0" w:line="260" w:lineRule="exact"/>
      <w:jc w:val="both"/>
      <w:outlineLvl w:val="4"/>
    </w:pPr>
    <w:rPr>
      <w:rFonts w:ascii="Times New Roman" w:eastAsia="SimSun" w:hAnsi="Times New Roman" w:cs="Times New Roman"/>
      <w:noProof/>
      <w:szCs w:val="20"/>
      <w:lang w:val="en-GB"/>
    </w:rPr>
  </w:style>
  <w:style w:type="paragraph" w:styleId="Antrat6">
    <w:name w:val="heading 6"/>
    <w:basedOn w:val="prastasis"/>
    <w:next w:val="prastasis"/>
    <w:link w:val="Antrat6Diagrama"/>
    <w:uiPriority w:val="99"/>
    <w:semiHidden/>
    <w:unhideWhenUsed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paragraph" w:styleId="Antrat7">
    <w:name w:val="heading 7"/>
    <w:basedOn w:val="prastasis"/>
    <w:next w:val="prastasis"/>
    <w:link w:val="Antrat7Diagrama"/>
    <w:uiPriority w:val="99"/>
    <w:semiHidden/>
    <w:unhideWhenUsed/>
    <w:qFormat/>
    <w:pPr>
      <w:keepNext/>
      <w:tabs>
        <w:tab w:val="left" w:pos="-720"/>
        <w:tab w:val="left" w:pos="567"/>
        <w:tab w:val="left" w:pos="4536"/>
      </w:tabs>
      <w:suppressAutoHyphens/>
      <w:spacing w:after="0" w:line="260" w:lineRule="exact"/>
      <w:jc w:val="both"/>
      <w:outlineLvl w:val="6"/>
    </w:pPr>
    <w:rPr>
      <w:rFonts w:ascii="Times New Roman" w:eastAsia="SimSun" w:hAnsi="Times New Roman" w:cs="Times New Roman"/>
      <w:i/>
      <w:szCs w:val="20"/>
      <w:lang w:val="en-GB"/>
    </w:rPr>
  </w:style>
  <w:style w:type="paragraph" w:styleId="Antrat8">
    <w:name w:val="heading 8"/>
    <w:basedOn w:val="prastasis"/>
    <w:next w:val="prastasis"/>
    <w:link w:val="Antrat8Diagrama"/>
    <w:uiPriority w:val="99"/>
    <w:semiHidden/>
    <w:unhideWhenUsed/>
    <w:qFormat/>
    <w:pPr>
      <w:keepNext/>
      <w:tabs>
        <w:tab w:val="left" w:pos="567"/>
      </w:tabs>
      <w:spacing w:after="0" w:line="260" w:lineRule="exact"/>
      <w:ind w:left="567" w:hanging="567"/>
      <w:jc w:val="both"/>
      <w:outlineLvl w:val="7"/>
    </w:pPr>
    <w:rPr>
      <w:rFonts w:ascii="Times New Roman" w:eastAsia="SimSun" w:hAnsi="Times New Roman" w:cs="Times New Roman"/>
      <w:b/>
      <w:i/>
      <w:szCs w:val="20"/>
      <w:lang w:val="en-GB"/>
    </w:rPr>
  </w:style>
  <w:style w:type="paragraph" w:styleId="Antrat9">
    <w:name w:val="heading 9"/>
    <w:basedOn w:val="prastasis"/>
    <w:next w:val="prastasis"/>
    <w:link w:val="Antrat9Diagrama"/>
    <w:uiPriority w:val="99"/>
    <w:semiHidden/>
    <w:unhideWhenUsed/>
    <w:qFormat/>
    <w:pPr>
      <w:keepNext/>
      <w:tabs>
        <w:tab w:val="left" w:pos="567"/>
      </w:tabs>
      <w:spacing w:after="0" w:line="260" w:lineRule="exact"/>
      <w:jc w:val="both"/>
      <w:outlineLvl w:val="8"/>
    </w:pPr>
    <w:rPr>
      <w:rFonts w:ascii="Times New Roman" w:eastAsia="SimSun" w:hAnsi="Times New Roman" w:cs="Times New Roman"/>
      <w:b/>
      <w:i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basedOn w:val="Numatytasispastraiposriftas"/>
    <w:link w:val="Antrat2"/>
    <w:uiPriority w:val="99"/>
    <w:semiHidden/>
    <w:rPr>
      <w:rFonts w:ascii="Times New Roman" w:eastAsia="Times New Roman" w:hAnsi="Times New Roman" w:cs="Times New Roman"/>
      <w:b/>
      <w:sz w:val="24"/>
      <w:szCs w:val="20"/>
      <w:u w:val="single"/>
      <w:lang w:val="en-US" w:eastAsia="sl-SI"/>
    </w:rPr>
  </w:style>
  <w:style w:type="character" w:customStyle="1" w:styleId="Antrat3Diagrama">
    <w:name w:val="Antraštė 3 Diagrama"/>
    <w:basedOn w:val="Numatytasispastraiposriftas"/>
    <w:link w:val="Antrat3"/>
    <w:uiPriority w:val="99"/>
    <w:semiHidden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4Diagrama">
    <w:name w:val="Antraštė 4 Diagrama"/>
    <w:basedOn w:val="Numatytasispastraiposriftas"/>
    <w:link w:val="Antrat4"/>
    <w:uiPriority w:val="99"/>
    <w:semiHidden/>
    <w:rPr>
      <w:rFonts w:ascii="Times New Roman" w:eastAsia="Times New Roman" w:hAnsi="Times New Roman" w:cs="Times New Roman"/>
      <w:b/>
      <w:bCs/>
      <w:sz w:val="28"/>
      <w:szCs w:val="28"/>
      <w:lang w:val="sl-SI" w:eastAsia="sl-SI"/>
    </w:rPr>
  </w:style>
  <w:style w:type="character" w:customStyle="1" w:styleId="Antrat5Diagrama">
    <w:name w:val="Antraštė 5 Diagrama"/>
    <w:basedOn w:val="Numatytasispastraiposriftas"/>
    <w:link w:val="Antrat5"/>
    <w:uiPriority w:val="99"/>
    <w:semiHidden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basedOn w:val="Numatytasispastraiposriftas"/>
    <w:link w:val="Antrat6"/>
    <w:uiPriority w:val="99"/>
    <w:semiHidden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7Diagrama">
    <w:name w:val="Antraštė 7 Diagrama"/>
    <w:basedOn w:val="Numatytasispastraiposriftas"/>
    <w:link w:val="Antrat7"/>
    <w:uiPriority w:val="99"/>
    <w:semiHidden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basedOn w:val="Numatytasispastraiposriftas"/>
    <w:link w:val="Antrat8"/>
    <w:uiPriority w:val="99"/>
    <w:semiHidden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basedOn w:val="Numatytasispastraiposriftas"/>
    <w:link w:val="Antrat9"/>
    <w:uiPriority w:val="99"/>
    <w:semiHidden/>
    <w:rPr>
      <w:rFonts w:ascii="Times New Roman" w:eastAsia="SimSun" w:hAnsi="Times New Roman" w:cs="Times New Roman"/>
      <w:b/>
      <w:i/>
      <w:szCs w:val="20"/>
      <w:lang w:val="en-GB"/>
    </w:rPr>
  </w:style>
  <w:style w:type="numbering" w:customStyle="1" w:styleId="Sraonra1">
    <w:name w:val="Sąrašo nėra1"/>
    <w:next w:val="Sraonra"/>
    <w:uiPriority w:val="99"/>
    <w:semiHidden/>
    <w:unhideWhenUsed/>
  </w:style>
  <w:style w:type="numbering" w:customStyle="1" w:styleId="Sraonra11">
    <w:name w:val="Sąrašo nėra11"/>
    <w:next w:val="Sraonra"/>
    <w:uiPriority w:val="99"/>
    <w:semiHidden/>
    <w:unhideWhenUsed/>
  </w:style>
  <w:style w:type="character" w:styleId="Hipersaitas">
    <w:name w:val="Hyperlink"/>
    <w:uiPriority w:val="99"/>
    <w:unhideWhenUsed/>
    <w:rPr>
      <w:rFonts w:ascii="Times New Roman" w:hAnsi="Times New Roman" w:cs="Times New Roman" w:hint="default"/>
      <w:color w:val="auto"/>
      <w:sz w:val="24"/>
      <w:szCs w:val="24"/>
      <w:u w:val="single"/>
      <w:lang w:val="en-US"/>
    </w:rPr>
  </w:style>
  <w:style w:type="character" w:styleId="Perirtashipersaitas">
    <w:name w:val="FollowedHyperlink"/>
    <w:uiPriority w:val="99"/>
    <w:semiHidden/>
    <w:unhideWhenUsed/>
    <w:rPr>
      <w:color w:val="800080"/>
      <w:u w:val="single"/>
    </w:rPr>
  </w:style>
  <w:style w:type="character" w:styleId="Grietas">
    <w:name w:val="Strong"/>
    <w:uiPriority w:val="99"/>
    <w:qFormat/>
    <w:rPr>
      <w:rFonts w:ascii="Times New Roman" w:hAnsi="Times New Roman" w:cs="Times New Roman" w:hint="default"/>
      <w:b/>
      <w:bCs/>
    </w:rPr>
  </w:style>
  <w:style w:type="paragraph" w:styleId="Turinys1">
    <w:name w:val="toc 1"/>
    <w:basedOn w:val="prastasis"/>
    <w:next w:val="prastasis"/>
    <w:autoRedefine/>
    <w:semiHidden/>
    <w:unhideWhenUsed/>
    <w:pPr>
      <w:spacing w:before="120"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8"/>
      <w:lang w:val="sl-SI" w:eastAsia="sl-SI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pPr>
      <w:tabs>
        <w:tab w:val="left" w:pos="567"/>
      </w:tabs>
      <w:snapToGrid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AntratsDiagrama">
    <w:name w:val="Antraštės Diagrama"/>
    <w:basedOn w:val="Numatytasispastraiposriftas"/>
    <w:link w:val="Antrats"/>
    <w:uiPriority w:val="99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PoratDiagrama">
    <w:name w:val="Poraštė Diagrama"/>
    <w:basedOn w:val="Numatytasispastraiposriftas"/>
    <w:link w:val="Porat"/>
    <w:uiPriority w:val="99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Antrat">
    <w:name w:val="caption"/>
    <w:basedOn w:val="prastasis"/>
    <w:next w:val="prastasis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sl-SI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pPr>
      <w:tabs>
        <w:tab w:val="left" w:pos="567"/>
      </w:tabs>
      <w:spacing w:after="0" w:line="240" w:lineRule="auto"/>
    </w:pPr>
    <w:rPr>
      <w:rFonts w:ascii="Times New Roman" w:eastAsia="SimSun" w:hAnsi="Times New Roman" w:cs="Times New Roman"/>
      <w:szCs w:val="20"/>
      <w:lang w:val="en-GB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Pr>
      <w:rFonts w:ascii="Times New Roman" w:eastAsia="SimSun" w:hAnsi="Times New Roman" w:cs="Times New Roman"/>
      <w:szCs w:val="20"/>
      <w:lang w:val="en-GB"/>
    </w:rPr>
  </w:style>
  <w:style w:type="paragraph" w:styleId="Pavadinimas">
    <w:name w:val="Title"/>
    <w:basedOn w:val="prastasis"/>
    <w:link w:val="PavadinimasDiagrama"/>
    <w:uiPriority w:val="99"/>
    <w:qFormat/>
    <w:pPr>
      <w:spacing w:after="0" w:line="240" w:lineRule="auto"/>
      <w:jc w:val="center"/>
    </w:pPr>
    <w:rPr>
      <w:rFonts w:ascii="Times New Roman" w:eastAsia="SimSun" w:hAnsi="Times New Roman" w:cs="Times New Roman"/>
      <w:b/>
      <w:szCs w:val="20"/>
      <w:lang w:val="en-GB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Pr>
      <w:rFonts w:ascii="Times New Roman" w:eastAsia="SimSun" w:hAnsi="Times New Roman" w:cs="Times New Roman"/>
      <w:b/>
      <w:szCs w:val="20"/>
      <w:lang w:val="en-GB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pPr>
      <w:numPr>
        <w:ilvl w:val="12"/>
      </w:numPr>
      <w:tabs>
        <w:tab w:val="left" w:pos="8505"/>
      </w:tabs>
      <w:spacing w:after="0" w:line="240" w:lineRule="auto"/>
      <w:ind w:left="567" w:right="-2" w:hanging="567"/>
    </w:pPr>
    <w:rPr>
      <w:rFonts w:ascii="Times New Roman" w:eastAsia="Times New Roman" w:hAnsi="Times New Roman" w:cs="Times New Roman"/>
      <w:szCs w:val="20"/>
      <w:lang w:val="sl-SI" w:eastAsia="sl-S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Pr>
      <w:rFonts w:ascii="Times New Roman" w:eastAsia="Times New Roman" w:hAnsi="Times New Roman" w:cs="Times New Roman"/>
      <w:szCs w:val="20"/>
      <w:lang w:val="sl-SI" w:eastAsia="sl-SI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pPr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eastAsia="SimSun" w:hAnsi="Times New Roman" w:cs="Times New Roman"/>
      <w:lang w:val="en-GB" w:eastAsia="en-GB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Pr>
      <w:rFonts w:ascii="Times New Roman" w:eastAsia="SimSun" w:hAnsi="Times New Roman" w:cs="Times New Roman"/>
      <w:lang w:val="en-GB" w:eastAsia="en-GB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SimSun" w:hAnsi="Times New Roman" w:cs="Times New Roman"/>
      <w:color w:val="0000FF"/>
      <w:lang w:val="en-GB" w:eastAsia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tabs>
        <w:tab w:val="left" w:pos="567"/>
      </w:tabs>
      <w:autoSpaceDE w:val="0"/>
      <w:autoSpaceDN w:val="0"/>
      <w:adjustRightInd w:val="0"/>
      <w:spacing w:after="0" w:line="260" w:lineRule="exact"/>
      <w:ind w:left="1134"/>
      <w:jc w:val="both"/>
    </w:pPr>
    <w:rPr>
      <w:rFonts w:ascii="Times New Roman" w:eastAsia="SimSun" w:hAnsi="Times New Roman" w:cs="Times New Roman"/>
      <w:b/>
      <w:bCs/>
      <w:color w:val="0000FF"/>
      <w:lang w:val="en-GB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otekstotrauka3">
    <w:name w:val="Body Text Indent 3"/>
    <w:basedOn w:val="prastasis"/>
    <w:link w:val="Pagrindiniotekstotrauka3Diagrama"/>
    <w:uiPriority w:val="99"/>
    <w:semiHidden/>
    <w:unhideWhenUsed/>
    <w:pPr>
      <w:tabs>
        <w:tab w:val="left" w:pos="567"/>
        <w:tab w:val="left" w:pos="1134"/>
      </w:tabs>
      <w:autoSpaceDE w:val="0"/>
      <w:autoSpaceDN w:val="0"/>
      <w:adjustRightInd w:val="0"/>
      <w:spacing w:after="0" w:line="260" w:lineRule="exact"/>
      <w:ind w:left="633"/>
      <w:jc w:val="both"/>
    </w:pPr>
    <w:rPr>
      <w:rFonts w:ascii="Times New Roman" w:eastAsia="SimSun" w:hAnsi="Times New Roman" w:cs="Times New Roman"/>
      <w:szCs w:val="21"/>
      <w:lang w:val="en-GB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semiHidden/>
    <w:rPr>
      <w:rFonts w:ascii="Times New Roman" w:eastAsia="SimSun" w:hAnsi="Times New Roman" w:cs="Times New Roman"/>
      <w:szCs w:val="21"/>
      <w:lang w:val="en-GB"/>
    </w:rPr>
  </w:style>
  <w:style w:type="paragraph" w:styleId="Dokumentostruktra">
    <w:name w:val="Document Map"/>
    <w:basedOn w:val="prastasis"/>
    <w:link w:val="DokumentostruktraDiagrama"/>
    <w:uiPriority w:val="99"/>
    <w:semiHidden/>
    <w:unhideWhenUsed/>
    <w:pPr>
      <w:shd w:val="clear" w:color="auto" w:fill="000080"/>
      <w:tabs>
        <w:tab w:val="left" w:pos="567"/>
      </w:tabs>
      <w:spacing w:after="0" w:line="260" w:lineRule="exact"/>
    </w:pPr>
    <w:rPr>
      <w:rFonts w:ascii="Tahoma" w:eastAsia="SimSun" w:hAnsi="Tahoma" w:cs="Times New Roman"/>
      <w:sz w:val="20"/>
      <w:szCs w:val="20"/>
      <w:lang w:val="en-GB" w:eastAsia="zh-CN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semiHidden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prastasistekstas">
    <w:name w:val="Plain Text"/>
    <w:basedOn w:val="prastasis"/>
    <w:link w:val="PaprastasistekstasDiagrama"/>
    <w:uiPriority w:val="99"/>
    <w:semiHidden/>
    <w:unhideWhenUsed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GB" w:eastAsia="sl-SI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semiHidden/>
    <w:rPr>
      <w:rFonts w:ascii="Courier New" w:eastAsia="Times New Roman" w:hAnsi="Courier New" w:cs="Times New Roman"/>
      <w:sz w:val="20"/>
      <w:szCs w:val="20"/>
      <w:lang w:val="en-GB" w:eastAsia="sl-SI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pPr>
      <w:tabs>
        <w:tab w:val="left" w:pos="567"/>
      </w:tabs>
      <w:snapToGrid w:val="0"/>
      <w:spacing w:after="0" w:line="240" w:lineRule="auto"/>
    </w:pPr>
    <w:rPr>
      <w:rFonts w:ascii="Tahoma" w:eastAsia="Times New Roman" w:hAnsi="Tahoma" w:cs="Times New Roman"/>
      <w:sz w:val="16"/>
      <w:szCs w:val="16"/>
      <w:lang w:val="en-GB" w:eastAsia="x-none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Pr>
      <w:rFonts w:ascii="Tahoma" w:eastAsia="Times New Roman" w:hAnsi="Tahoma" w:cs="Times New Roman"/>
      <w:sz w:val="16"/>
      <w:szCs w:val="16"/>
      <w:lang w:val="en-GB" w:eastAsia="x-none"/>
    </w:rPr>
  </w:style>
  <w:style w:type="paragraph" w:styleId="Betarp">
    <w:name w:val="No Spacing"/>
    <w:uiPriority w:val="1"/>
    <w:qFormat/>
    <w:pPr>
      <w:tabs>
        <w:tab w:val="left" w:pos="567"/>
      </w:tabs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val="en-GB"/>
    </w:rPr>
  </w:style>
  <w:style w:type="paragraph" w:styleId="Pataisymai">
    <w:name w:val="Revision"/>
    <w:uiPriority w:val="99"/>
    <w:semiHidden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val="en-GB"/>
    </w:rPr>
  </w:style>
  <w:style w:type="paragraph" w:styleId="Sraopastraipa">
    <w:name w:val="List Paragraph"/>
    <w:basedOn w:val="prastasis"/>
    <w:uiPriority w:val="34"/>
    <w:qFormat/>
    <w:pPr>
      <w:tabs>
        <w:tab w:val="left" w:pos="567"/>
      </w:tabs>
      <w:snapToGrid w:val="0"/>
      <w:spacing w:after="0" w:line="260" w:lineRule="exact"/>
      <w:ind w:left="720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Naslov1">
    <w:name w:val="Naslov1"/>
    <w:basedOn w:val="Antrat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customStyle="1" w:styleId="EMEAEnBodyText">
    <w:name w:val="EMEA En Body Text"/>
    <w:basedOn w:val="prastasis"/>
    <w:uiPriority w:val="99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customStyle="1" w:styleId="BodytextAgencyChar">
    <w:name w:val="Body text (Agency) Char"/>
    <w:link w:val="BodytextAgency"/>
    <w:uiPriority w:val="99"/>
    <w:locked/>
    <w:rPr>
      <w:rFonts w:ascii="Verdana" w:eastAsia="Times New Roman" w:hAnsi="Verdana" w:cs="Times New Roman"/>
      <w:sz w:val="18"/>
      <w:szCs w:val="20"/>
      <w:lang w:val="en-GB" w:eastAsia="x-none"/>
    </w:rPr>
  </w:style>
  <w:style w:type="paragraph" w:customStyle="1" w:styleId="BodytextAgency">
    <w:name w:val="Body text (Agency)"/>
    <w:basedOn w:val="prastasis"/>
    <w:link w:val="BodytextAgencyChar"/>
    <w:uiPriority w:val="99"/>
    <w:pPr>
      <w:snapToGrid w:val="0"/>
      <w:spacing w:after="140" w:line="280" w:lineRule="atLeast"/>
    </w:pPr>
    <w:rPr>
      <w:rFonts w:ascii="Verdana" w:eastAsia="Times New Roman" w:hAnsi="Verdana" w:cs="Times New Roman"/>
      <w:sz w:val="18"/>
      <w:szCs w:val="20"/>
      <w:lang w:val="en-GB" w:eastAsia="x-none"/>
    </w:rPr>
  </w:style>
  <w:style w:type="character" w:customStyle="1" w:styleId="NormalAgencyChar">
    <w:name w:val="Normal (Agency) Char"/>
    <w:link w:val="NormalAgency"/>
    <w:uiPriority w:val="99"/>
    <w:locked/>
    <w:rPr>
      <w:rFonts w:ascii="Verdana" w:eastAsia="Times New Roman" w:hAnsi="Verdana" w:cs="Times New Roman"/>
      <w:sz w:val="18"/>
      <w:lang w:val="en-GB" w:eastAsia="lt-LT"/>
    </w:rPr>
  </w:style>
  <w:style w:type="paragraph" w:customStyle="1" w:styleId="NormalAgency">
    <w:name w:val="Normal (Agency)"/>
    <w:link w:val="NormalAgencyChar"/>
    <w:uiPriority w:val="99"/>
    <w:pPr>
      <w:snapToGrid w:val="0"/>
      <w:spacing w:after="0" w:line="240" w:lineRule="auto"/>
    </w:pPr>
    <w:rPr>
      <w:rFonts w:ascii="Verdana" w:eastAsia="Times New Roman" w:hAnsi="Verdana" w:cs="Times New Roman"/>
      <w:sz w:val="18"/>
      <w:lang w:val="en-GB" w:eastAsia="lt-LT"/>
    </w:rPr>
  </w:style>
  <w:style w:type="paragraph" w:customStyle="1" w:styleId="TabletextrowsAgency">
    <w:name w:val="Table text rows (Agency)"/>
    <w:basedOn w:val="prastasis"/>
    <w:uiPriority w:val="99"/>
    <w:pPr>
      <w:snapToGrid w:val="0"/>
      <w:spacing w:after="0" w:line="280" w:lineRule="exact"/>
    </w:pPr>
    <w:rPr>
      <w:rFonts w:ascii="Verdana" w:eastAsia="Times New Roman" w:hAnsi="Verdana" w:cs="Times New Roman"/>
      <w:sz w:val="18"/>
      <w:szCs w:val="20"/>
      <w:lang w:val="en-GB"/>
    </w:rPr>
  </w:style>
  <w:style w:type="paragraph" w:customStyle="1" w:styleId="AHeader1">
    <w:name w:val="AHeader 1"/>
    <w:basedOn w:val="prastasis"/>
    <w:uiPriority w:val="99"/>
    <w:pPr>
      <w:tabs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z w:val="24"/>
      <w:szCs w:val="20"/>
      <w:lang w:val="en-GB"/>
    </w:rPr>
  </w:style>
  <w:style w:type="paragraph" w:customStyle="1" w:styleId="AHeader2">
    <w:name w:val="AHeader 2"/>
    <w:basedOn w:val="AHeader1"/>
    <w:uiPriority w:val="99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pPr>
      <w:ind w:left="1276" w:hanging="567"/>
    </w:pPr>
  </w:style>
  <w:style w:type="paragraph" w:customStyle="1" w:styleId="AHeader2abc">
    <w:name w:val="AHeader 2 abc"/>
    <w:basedOn w:val="AHeader3"/>
    <w:uiPriority w:val="99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pPr>
      <w:ind w:left="1701" w:hanging="425"/>
    </w:pPr>
  </w:style>
  <w:style w:type="paragraph" w:customStyle="1" w:styleId="TableheadingrowsAgency">
    <w:name w:val="Table heading rows (Agency)"/>
    <w:basedOn w:val="BodytextAgency"/>
    <w:uiPriority w:val="99"/>
    <w:pPr>
      <w:keepNext/>
      <w:snapToGrid/>
    </w:pPr>
    <w:rPr>
      <w:rFonts w:eastAsia="SimSun" w:cs="Verdana"/>
      <w:b/>
      <w:szCs w:val="18"/>
      <w:lang w:eastAsia="en-GB"/>
    </w:rPr>
  </w:style>
  <w:style w:type="character" w:customStyle="1" w:styleId="BTEMEASMCAChar">
    <w:name w:val="BT EMEA_SMCA Char"/>
    <w:link w:val="BTEMEASMCA"/>
    <w:locked/>
    <w:rsid w:val="00EA61CD"/>
    <w:rPr>
      <w:rFonts w:ascii="Times New Roman" w:eastAsia="SimSun" w:hAnsi="Times New Roman" w:cs="Times New Roman"/>
      <w:i/>
      <w:noProof/>
      <w:lang w:val="x-none" w:eastAsia="x-none"/>
    </w:rPr>
  </w:style>
  <w:style w:type="paragraph" w:customStyle="1" w:styleId="BTEMEASMCA">
    <w:name w:val="BT EMEA_SMCA"/>
    <w:basedOn w:val="prastasis"/>
    <w:link w:val="BTEMEASMCAChar"/>
    <w:autoRedefine/>
    <w:rsid w:val="00EA61CD"/>
    <w:pPr>
      <w:spacing w:after="0" w:line="240" w:lineRule="auto"/>
    </w:pPr>
    <w:rPr>
      <w:rFonts w:ascii="Times New Roman" w:eastAsia="SimSun" w:hAnsi="Times New Roman" w:cs="Times New Roman"/>
      <w:i/>
      <w:noProof/>
      <w:lang w:val="x-none" w:eastAsia="x-none"/>
    </w:rPr>
  </w:style>
  <w:style w:type="character" w:styleId="Komentaronuoroda">
    <w:name w:val="annotation reference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Numatytasispastraiposriftas"/>
  </w:style>
  <w:style w:type="character" w:customStyle="1" w:styleId="tw4winError">
    <w:name w:val="tw4winError"/>
    <w:uiPriority w:val="99"/>
    <w:rPr>
      <w:rFonts w:ascii="Courier New" w:hAnsi="Courier New" w:cs="Courier New" w:hint="default"/>
      <w:color w:val="00FF00"/>
      <w:sz w:val="40"/>
    </w:rPr>
  </w:style>
  <w:style w:type="character" w:customStyle="1" w:styleId="tw4winTerm">
    <w:name w:val="tw4winTerm"/>
    <w:uiPriority w:val="99"/>
    <w:rPr>
      <w:color w:val="0000FF"/>
    </w:rPr>
  </w:style>
  <w:style w:type="character" w:customStyle="1" w:styleId="tw4winPopup">
    <w:name w:val="tw4winPopup"/>
    <w:uiPriority w:val="99"/>
    <w:rPr>
      <w:rFonts w:ascii="Courier New" w:hAnsi="Courier New" w:cs="Courier New" w:hint="default"/>
      <w:noProof/>
      <w:color w:val="008000"/>
    </w:rPr>
  </w:style>
  <w:style w:type="character" w:customStyle="1" w:styleId="tw4winJump">
    <w:name w:val="tw4winJump"/>
    <w:uiPriority w:val="99"/>
    <w:rPr>
      <w:rFonts w:ascii="Courier New" w:hAnsi="Courier New" w:cs="Courier New" w:hint="default"/>
      <w:noProof/>
      <w:color w:val="008080"/>
    </w:rPr>
  </w:style>
  <w:style w:type="character" w:customStyle="1" w:styleId="tw4winExternal">
    <w:name w:val="tw4winExternal"/>
    <w:uiPriority w:val="99"/>
    <w:rPr>
      <w:rFonts w:ascii="Courier New" w:hAnsi="Courier New" w:cs="Courier New" w:hint="default"/>
      <w:noProof/>
      <w:color w:val="808080"/>
    </w:rPr>
  </w:style>
  <w:style w:type="character" w:customStyle="1" w:styleId="tw4winInternal">
    <w:name w:val="tw4winInternal"/>
    <w:uiPriority w:val="99"/>
    <w:rPr>
      <w:rFonts w:ascii="Courier New" w:hAnsi="Courier New" w:cs="Courier New" w:hint="default"/>
      <w:noProof/>
      <w:color w:val="FF0000"/>
    </w:rPr>
  </w:style>
  <w:style w:type="character" w:customStyle="1" w:styleId="DONOTTRANSLATE">
    <w:name w:val="DO_NOT_TRANSLATE"/>
    <w:uiPriority w:val="99"/>
    <w:rPr>
      <w:rFonts w:ascii="Courier New" w:hAnsi="Courier New" w:cs="Courier New" w:hint="default"/>
      <w:noProof/>
      <w:color w:val="800000"/>
    </w:rPr>
  </w:style>
  <w:style w:type="character" w:customStyle="1" w:styleId="tw4winMark">
    <w:name w:val="tw4winMark"/>
    <w:uiPriority w:val="99"/>
    <w:rPr>
      <w:rFonts w:ascii="Courier New" w:hAnsi="Courier New" w:cs="Courier New" w:hint="default"/>
      <w:vanish/>
      <w:webHidden w:val="0"/>
      <w:color w:val="800080"/>
      <w:sz w:val="24"/>
      <w:vertAlign w:val="subscript"/>
      <w:specVanish w:val="0"/>
    </w:rPr>
  </w:style>
  <w:style w:type="character" w:customStyle="1" w:styleId="CharChar12">
    <w:name w:val="Char Char12"/>
    <w:locked/>
    <w:rPr>
      <w:snapToGrid/>
      <w:lang w:val="en-GB" w:eastAsia="en-US" w:bidi="ar-SA"/>
    </w:rPr>
  </w:style>
  <w:style w:type="table" w:styleId="Lentelstinklelis">
    <w:name w:val="Table Grid"/>
    <w:basedOn w:val="prastojilente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Agencyblack">
    <w:name w:val="Table grid (Agency) black"/>
    <w:uiPriority w:val="99"/>
    <w:semiHidden/>
    <w:pPr>
      <w:spacing w:after="0" w:line="240" w:lineRule="auto"/>
    </w:pPr>
    <w:rPr>
      <w:rFonts w:ascii="Verdana" w:eastAsia="SimSun" w:hAnsi="Verdana" w:cs="Times New Roman"/>
      <w:sz w:val="18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mrea1">
    <w:name w:val="Tabela – mreža1"/>
    <w:basedOn w:val="prastojilentel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-1labEMEASMCA">
    <w:name w:val="PI-1_lab EMEA_SMCA"/>
    <w:basedOn w:val="prastasis"/>
    <w:link w:val="PI-1labEMEASMCAChar"/>
    <w:autoRedefine/>
    <w:rsid w:val="00EA61C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b/>
      <w:noProof/>
    </w:rPr>
  </w:style>
  <w:style w:type="character" w:customStyle="1" w:styleId="PI-1labEMEASMCAChar">
    <w:name w:val="PI-1_lab EMEA_SMCA Char"/>
    <w:link w:val="PI-1labEMEASMCA"/>
    <w:rsid w:val="00EA61CD"/>
    <w:rPr>
      <w:rFonts w:ascii="Times New Roman" w:eastAsia="Times New Roman" w:hAnsi="Times New Roman" w:cs="Times New Roman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8530E-623D-40E5-A27F-5AE94B5A8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2009</Words>
  <Characters>1146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</dc:creator>
  <cp:keywords/>
  <dc:description/>
  <cp:lastModifiedBy>Gintarė Balčiūnaitytė</cp:lastModifiedBy>
  <cp:revision>7</cp:revision>
  <dcterms:created xsi:type="dcterms:W3CDTF">2026-03-13T12:22:00Z</dcterms:created>
  <dcterms:modified xsi:type="dcterms:W3CDTF">2026-06-30T11:12:00Z</dcterms:modified>
</cp:coreProperties>
</file>