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F414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BC7933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267407A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E217B8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58E04D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45DDCD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FED16CA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5902D8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7308943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C0E9FBD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812EBA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8E839C4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FFCFFF4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7F3EEC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41B6E61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B665A48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0A223D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746DFD5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5059C50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34A69C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8C9B4EA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D2E4DD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46E4E2F" w14:textId="77777777" w:rsidR="007251DB" w:rsidRPr="00A473B0" w:rsidRDefault="007251DB" w:rsidP="00A473B0">
      <w:pPr>
        <w:spacing w:after="0" w:line="240" w:lineRule="auto"/>
        <w:rPr>
          <w:rFonts w:ascii="Times New Roman" w:hAnsi="Times New Roman" w:cs="Times New Roman"/>
          <w:snapToGrid w:val="0"/>
          <w:lang w:val="lt-LT"/>
        </w:rPr>
      </w:pPr>
    </w:p>
    <w:p w14:paraId="26BA49AD" w14:textId="77777777" w:rsidR="007251DB" w:rsidRPr="00A473B0" w:rsidRDefault="007251DB" w:rsidP="00A473B0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napToGrid w:val="0"/>
          <w:lang w:val="lt-LT" w:eastAsia="x-none"/>
        </w:rPr>
      </w:pPr>
      <w:r w:rsidRPr="00A473B0">
        <w:rPr>
          <w:rFonts w:ascii="Times New Roman" w:eastAsia="Times New Roman" w:hAnsi="Times New Roman" w:cs="Times New Roman"/>
          <w:b/>
          <w:bCs/>
          <w:iCs/>
          <w:snapToGrid w:val="0"/>
          <w:lang w:val="lt-LT" w:eastAsia="x-none"/>
        </w:rPr>
        <w:t>A. ŽENKLINIMAS</w:t>
      </w:r>
    </w:p>
    <w:p w14:paraId="53A93B34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br w:type="page"/>
      </w:r>
    </w:p>
    <w:p w14:paraId="1E510D10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lastRenderedPageBreak/>
        <w:t>INFORMACIJA ANT IŠORINĖS PAKUOTĖS</w:t>
      </w:r>
    </w:p>
    <w:p w14:paraId="266EEA1E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snapToGrid w:val="0"/>
          <w:lang w:val="lt-LT"/>
        </w:rPr>
      </w:pPr>
    </w:p>
    <w:p w14:paraId="0818496F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KARTONO DĖŽUTĖ</w:t>
      </w:r>
    </w:p>
    <w:p w14:paraId="0E6AC787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1754A74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</w:r>
      <w:r w:rsidRPr="00A473B0">
        <w:rPr>
          <w:rFonts w:ascii="Times New Roman" w:eastAsia="Times New Roman" w:hAnsi="Times New Roman" w:cs="Times New Roman"/>
          <w:b/>
          <w:caps/>
          <w:snapToGrid w:val="0"/>
          <w:lang w:val="lt-LT"/>
        </w:rPr>
        <w:t>VAISTINIO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 xml:space="preserve"> PREPARATO PAVADINIMAS</w:t>
      </w:r>
    </w:p>
    <w:p w14:paraId="7BB617C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3BA6298" w14:textId="5576057D" w:rsidR="007251DB" w:rsidRPr="00A473B0" w:rsidRDefault="0080504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Tadalafil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Generis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5 </w:t>
      </w:r>
      <w:r w:rsidR="007251DB"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mg plėvele dengtos tabletės </w:t>
      </w:r>
    </w:p>
    <w:p w14:paraId="196E8666" w14:textId="77777777" w:rsidR="00302D55" w:rsidRPr="00A473B0" w:rsidRDefault="00302D55" w:rsidP="00A473B0">
      <w:pPr>
        <w:pStyle w:val="Betarp"/>
        <w:rPr>
          <w:rFonts w:ascii="Times New Roman" w:hAnsi="Times New Roman" w:cs="Times New Roman"/>
          <w:lang w:val="lt-LT"/>
        </w:rPr>
      </w:pPr>
      <w:proofErr w:type="spellStart"/>
      <w:r w:rsidRPr="00A473B0">
        <w:rPr>
          <w:rFonts w:ascii="Times New Roman" w:hAnsi="Times New Roman" w:cs="Times New Roman"/>
          <w:lang w:val="lt-LT"/>
        </w:rPr>
        <w:t>tadalafilis</w:t>
      </w:r>
      <w:proofErr w:type="spellEnd"/>
    </w:p>
    <w:p w14:paraId="65671929" w14:textId="77777777" w:rsidR="00302D55" w:rsidRPr="00A473B0" w:rsidRDefault="00302D5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3135C07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8BE6929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2.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VEIKLIOJI (-IOS) MEDŽIAGA (-OS) IR JOS (-Ų) KIEKIS (-IAI)</w:t>
      </w:r>
    </w:p>
    <w:p w14:paraId="4BD52408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AD43473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Kiekvienoje tabletėje yra 5 mg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tadalafilio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>.</w:t>
      </w:r>
    </w:p>
    <w:p w14:paraId="49ED0F0C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6670F1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ABA7CA8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3.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PAGALBINIŲ MEDŽIAGŲ SĄRAŠAS</w:t>
      </w:r>
    </w:p>
    <w:p w14:paraId="3F4D25AD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DAB463A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Sudėtyje yra laktozės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monohidrato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>.</w:t>
      </w:r>
    </w:p>
    <w:p w14:paraId="7EB1D384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Daugiau informacijos pateikta pakuotės lapelyje.</w:t>
      </w:r>
    </w:p>
    <w:p w14:paraId="070C74DB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3EB9974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06AAAD8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4.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FARMACINĖ FORMA IR KIEKIS PAKUOTĖJE</w:t>
      </w:r>
    </w:p>
    <w:p w14:paraId="1728E0A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640669B" w14:textId="0C28B61F" w:rsidR="007251DB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28</w:t>
      </w:r>
      <w:r w:rsidR="007251DB" w:rsidRPr="00A473B0">
        <w:rPr>
          <w:rFonts w:ascii="Times New Roman" w:eastAsia="Times New Roman" w:hAnsi="Times New Roman" w:cs="Times New Roman"/>
          <w:snapToGrid w:val="0"/>
          <w:lang w:val="lt-LT"/>
        </w:rPr>
        <w:t> tabletės</w:t>
      </w:r>
    </w:p>
    <w:p w14:paraId="2337382E" w14:textId="46D39B3D" w:rsidR="007251DB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56 </w:t>
      </w:r>
      <w:r w:rsidR="007251DB"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table</w:t>
      </w: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tės</w:t>
      </w:r>
    </w:p>
    <w:p w14:paraId="1872F955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DD3E35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4C5093A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5.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VARTOJIMO METODAS IR BŪDAS (-AI)</w:t>
      </w:r>
    </w:p>
    <w:p w14:paraId="65FFA54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21129A5" w14:textId="77777777" w:rsidR="00225CA3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Vartoti per burną.</w:t>
      </w:r>
    </w:p>
    <w:p w14:paraId="1B7458E8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Prieš vartojimą perskaitykite pakuotės lapelį.</w:t>
      </w:r>
    </w:p>
    <w:p w14:paraId="23070FC7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0F519F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5F1D5F3" w14:textId="5CD7CC84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6.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SPECIALUS ĮSPĖJIMAS, KAD VAISTINĮ PREPARATĄ BŪTINA LAIKYTI VAIKAMS NEPASTEBIMOJE IR NEPASIEKIAMOJE VIETOJE</w:t>
      </w:r>
    </w:p>
    <w:p w14:paraId="19A98E1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8BDC947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Laikyti vaikams nepastebimoje ir nepasiekiamoje vietoje.</w:t>
      </w:r>
    </w:p>
    <w:p w14:paraId="43DF5AF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AB2B6E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520E7E8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7.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KITAS (-I) SPECIALUS (-ŪS) ĮSPĖJIMAS (-AI) (JEI REIKIA)</w:t>
      </w:r>
    </w:p>
    <w:p w14:paraId="3A6D9D80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A4018C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8029B7A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8.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TINKAMUMO LAIKAS</w:t>
      </w:r>
    </w:p>
    <w:p w14:paraId="0713585D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C318E60" w14:textId="65410052" w:rsidR="007251DB" w:rsidRPr="00A473B0" w:rsidRDefault="009250BC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EXP</w:t>
      </w:r>
      <w:r w:rsidR="00225CA3"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: </w:t>
      </w:r>
      <w:r w:rsidR="007251DB"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MMMM</w:t>
      </w:r>
      <w:r w:rsidR="00225CA3"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mm</w:t>
      </w:r>
    </w:p>
    <w:p w14:paraId="642FC141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715C64A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964B909" w14:textId="77777777" w:rsidR="007251DB" w:rsidRPr="00A473B0" w:rsidRDefault="007251DB" w:rsidP="00A473B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9.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SPECIALIOS LAIKYMO SĄLYGOS</w:t>
      </w:r>
    </w:p>
    <w:p w14:paraId="681B51ED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B22F21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6AF873A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10.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SPECIALIOS ATSARGUMO PRIEMONĖS DĖL NESUVARTOTO VAISTINIO PREPARATO AR JO ATLIEKŲ TVARKYMO (JEI REIKIA)</w:t>
      </w:r>
    </w:p>
    <w:p w14:paraId="16E36835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D216C35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640F482" w14:textId="7C8D7F54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lastRenderedPageBreak/>
        <w:t>11.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</w:r>
      <w:r w:rsidR="000964B9" w:rsidRPr="00A473B0">
        <w:rPr>
          <w:rFonts w:ascii="Times New Roman" w:eastAsia="Times New Roman" w:hAnsi="Times New Roman" w:cs="Times New Roman"/>
          <w:b/>
          <w:caps/>
          <w:snapToGrid w:val="0"/>
          <w:lang w:val="lt-LT"/>
        </w:rPr>
        <w:t>LYGIAGRETUS IMPORTUOTOJAS</w:t>
      </w:r>
    </w:p>
    <w:p w14:paraId="34F11577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0A09585" w14:textId="77777777" w:rsidR="007F4023" w:rsidRPr="00A473B0" w:rsidRDefault="007F402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bCs/>
          <w:snapToGrid w:val="0"/>
          <w:lang w:val="lt-LT"/>
        </w:rPr>
        <w:t>Lygiagretus importuotojas</w:t>
      </w:r>
    </w:p>
    <w:p w14:paraId="17837A11" w14:textId="77777777" w:rsidR="005D5F93" w:rsidRPr="00A473B0" w:rsidRDefault="005D5F9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UAB „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Ideal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Trade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Links“</w:t>
      </w:r>
    </w:p>
    <w:p w14:paraId="37AAF8C5" w14:textId="5B5AAB1B" w:rsidR="007F4023" w:rsidRPr="00A473B0" w:rsidRDefault="007F402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</w:pP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Kerupės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g. 17, Zapyškis,</w:t>
      </w:r>
    </w:p>
    <w:p w14:paraId="35166559" w14:textId="406312BC" w:rsidR="007F4023" w:rsidRPr="00A473B0" w:rsidRDefault="007F402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LT-53431 Kauno r.,</w:t>
      </w:r>
    </w:p>
    <w:p w14:paraId="373AE19F" w14:textId="77777777" w:rsidR="007F4023" w:rsidRPr="00A473B0" w:rsidRDefault="007F402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Lietuva</w:t>
      </w:r>
    </w:p>
    <w:p w14:paraId="2E8FC206" w14:textId="77777777" w:rsidR="00231625" w:rsidRPr="00A473B0" w:rsidRDefault="0023162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C132B4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66F5CF7" w14:textId="5CA3374D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12.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</w:r>
      <w:r w:rsidR="00287767"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LYGIAGRETAUS IMPORTO LEIDIMO NUMERIS (-IAI)</w:t>
      </w:r>
    </w:p>
    <w:p w14:paraId="594E4F5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BB98093" w14:textId="1538D2E1" w:rsidR="00225CA3" w:rsidRPr="00AA0303" w:rsidRDefault="00FE2637" w:rsidP="00A473B0">
      <w:pPr>
        <w:tabs>
          <w:tab w:val="left" w:pos="567"/>
        </w:tabs>
        <w:spacing w:after="0" w:line="240" w:lineRule="auto"/>
        <w:rPr>
          <w:rFonts w:asciiTheme="majorBidi" w:eastAsia="Times New Roman" w:hAnsiTheme="majorBidi" w:cstheme="majorBidi"/>
          <w:snapToGrid w:val="0"/>
          <w:highlight w:val="lightGray"/>
          <w:lang w:val="lt-LT"/>
        </w:rPr>
      </w:pPr>
      <w:r w:rsidRPr="00AA0303">
        <w:rPr>
          <w:rFonts w:asciiTheme="majorBidi" w:eastAsia="Times New Roman" w:hAnsiTheme="majorBidi" w:cstheme="majorBidi"/>
          <w:snapToGrid w:val="0"/>
          <w:highlight w:val="lightGray"/>
          <w:lang w:val="lt-LT"/>
        </w:rPr>
        <w:t>N</w:t>
      </w:r>
      <w:r w:rsidR="00225CA3" w:rsidRPr="00AA0303">
        <w:rPr>
          <w:rFonts w:asciiTheme="majorBidi" w:eastAsia="Times New Roman" w:hAnsiTheme="majorBidi" w:cstheme="majorBidi"/>
          <w:snapToGrid w:val="0"/>
          <w:highlight w:val="lightGray"/>
          <w:lang w:val="lt-LT"/>
        </w:rPr>
        <w:t>28 –</w:t>
      </w:r>
      <w:r w:rsidR="00225CA3" w:rsidRPr="00AA0303">
        <w:rPr>
          <w:rFonts w:asciiTheme="majorBidi" w:eastAsia="Times New Roman" w:hAnsiTheme="majorBidi" w:cstheme="majorBidi"/>
          <w:snapToGrid w:val="0"/>
          <w:lang w:val="lt-LT"/>
        </w:rPr>
        <w:t xml:space="preserve"> LT/L/</w:t>
      </w:r>
      <w:r w:rsidR="00AA0303" w:rsidRPr="00AA0303">
        <w:rPr>
          <w:rFonts w:asciiTheme="majorBidi" w:hAnsiTheme="majorBidi" w:cstheme="majorBidi"/>
        </w:rPr>
        <w:t>26/3532/001</w:t>
      </w:r>
    </w:p>
    <w:p w14:paraId="3278E44F" w14:textId="5DED69E5" w:rsidR="00FE2637" w:rsidRPr="00AA0303" w:rsidRDefault="00225CA3" w:rsidP="00A473B0">
      <w:pPr>
        <w:tabs>
          <w:tab w:val="left" w:pos="567"/>
        </w:tabs>
        <w:spacing w:after="0" w:line="240" w:lineRule="auto"/>
        <w:rPr>
          <w:rFonts w:asciiTheme="majorBidi" w:eastAsia="Times New Roman" w:hAnsiTheme="majorBidi" w:cstheme="majorBidi"/>
          <w:snapToGrid w:val="0"/>
          <w:highlight w:val="lightGray"/>
          <w:lang w:val="lt-LT"/>
        </w:rPr>
      </w:pPr>
      <w:r w:rsidRPr="00AA0303">
        <w:rPr>
          <w:rFonts w:asciiTheme="majorBidi" w:eastAsia="Times New Roman" w:hAnsiTheme="majorBidi" w:cstheme="majorBidi"/>
          <w:snapToGrid w:val="0"/>
          <w:highlight w:val="lightGray"/>
          <w:lang w:val="lt-LT"/>
        </w:rPr>
        <w:t>N56 – LT/L/</w:t>
      </w:r>
      <w:r w:rsidR="00AA0303" w:rsidRPr="00AA0303">
        <w:rPr>
          <w:rFonts w:asciiTheme="majorBidi" w:hAnsiTheme="majorBidi" w:cstheme="majorBidi"/>
          <w:highlight w:val="lightGray"/>
        </w:rPr>
        <w:t>26/3532/00</w:t>
      </w:r>
      <w:r w:rsidR="00AA0303" w:rsidRPr="00AA0303">
        <w:rPr>
          <w:rFonts w:asciiTheme="majorBidi" w:hAnsiTheme="majorBidi" w:cstheme="majorBidi"/>
          <w:highlight w:val="lightGray"/>
        </w:rPr>
        <w:t>2</w:t>
      </w:r>
    </w:p>
    <w:p w14:paraId="62DB68F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656A36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4C74777" w14:textId="6D1869E4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13.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SERIJOS NUMERIS</w:t>
      </w:r>
    </w:p>
    <w:p w14:paraId="3C0D57A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6E97192" w14:textId="3D686133" w:rsidR="007251DB" w:rsidRPr="00A473B0" w:rsidRDefault="009250BC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Lot</w:t>
      </w:r>
      <w:r w:rsidR="00225CA3" w:rsidRPr="00A473B0">
        <w:rPr>
          <w:rFonts w:ascii="Times New Roman" w:eastAsia="Times New Roman" w:hAnsi="Times New Roman" w:cs="Times New Roman"/>
          <w:snapToGrid w:val="0"/>
          <w:lang w:val="lt-LT"/>
        </w:rPr>
        <w:t>:</w:t>
      </w:r>
    </w:p>
    <w:p w14:paraId="24B6D33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4D0E0E3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C500F07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14.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PARDAVIMO (IŠDAVIMO) TVARKA</w:t>
      </w:r>
    </w:p>
    <w:p w14:paraId="165D399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1780D1C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lang w:val="lt-LT"/>
        </w:rPr>
        <w:t>Receptinis vaistas</w:t>
      </w: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.</w:t>
      </w:r>
    </w:p>
    <w:p w14:paraId="459BB32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135B48C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045C0141" w14:textId="77777777" w:rsidR="007251DB" w:rsidRPr="00A473B0" w:rsidRDefault="007251DB" w:rsidP="00A473B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15.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VARTOJIMO INSTRUKCIJA</w:t>
      </w:r>
    </w:p>
    <w:p w14:paraId="58A8DC66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11C2CD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0F0673B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16.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INFORMACIJA BRAILIO RAŠTU</w:t>
      </w:r>
    </w:p>
    <w:p w14:paraId="71B50E55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132E117" w14:textId="7B85B91D" w:rsidR="00225CA3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tadalafil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generis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5 mg</w:t>
      </w:r>
    </w:p>
    <w:p w14:paraId="29F87E2C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D0D3341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E741337" w14:textId="77777777" w:rsidR="009C4145" w:rsidRPr="00A473B0" w:rsidRDefault="009C4145" w:rsidP="00A47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noProof/>
          <w:lang w:val="lt-LT"/>
        </w:rPr>
      </w:pPr>
      <w:r w:rsidRPr="00A473B0">
        <w:rPr>
          <w:rFonts w:ascii="Times New Roman" w:eastAsia="Times New Roman" w:hAnsi="Times New Roman" w:cs="Times New Roman"/>
          <w:b/>
          <w:noProof/>
          <w:lang w:val="lt-LT"/>
        </w:rPr>
        <w:t>17.</w:t>
      </w:r>
      <w:r w:rsidRPr="00A473B0">
        <w:rPr>
          <w:rFonts w:ascii="Times New Roman" w:eastAsia="Times New Roman" w:hAnsi="Times New Roman" w:cs="Times New Roman"/>
          <w:b/>
          <w:noProof/>
          <w:lang w:val="lt-LT"/>
        </w:rPr>
        <w:tab/>
        <w:t>UNIKALUS IDENTIFIKATORIUS – 2D BRŪKŠNINIS KODAS</w:t>
      </w:r>
    </w:p>
    <w:p w14:paraId="0611ED37" w14:textId="77777777" w:rsidR="009C4145" w:rsidRPr="00A473B0" w:rsidRDefault="009C4145" w:rsidP="00A473B0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</w:p>
    <w:p w14:paraId="78C60E59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/>
        </w:rPr>
      </w:pPr>
      <w:r w:rsidRPr="00A473B0">
        <w:rPr>
          <w:rFonts w:ascii="Times New Roman" w:eastAsia="Times New Roman" w:hAnsi="Times New Roman" w:cs="Times New Roman"/>
          <w:noProof/>
          <w:highlight w:val="lightGray"/>
          <w:lang w:val="lt-LT" w:bidi="lt-LT"/>
        </w:rPr>
        <w:t>&lt;2D brūkšninis kodas su nurodytu unikaliu identifikatoriumi.&gt;</w:t>
      </w:r>
    </w:p>
    <w:p w14:paraId="61217573" w14:textId="77777777" w:rsidR="009C4145" w:rsidRPr="00A473B0" w:rsidRDefault="009C4145" w:rsidP="00A473B0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</w:p>
    <w:p w14:paraId="5BA3A633" w14:textId="77777777" w:rsidR="009C4145" w:rsidRPr="00A473B0" w:rsidRDefault="009C4145" w:rsidP="00A473B0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</w:p>
    <w:p w14:paraId="302BE22C" w14:textId="77777777" w:rsidR="009C4145" w:rsidRPr="00A473B0" w:rsidRDefault="009C4145" w:rsidP="00A47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hAnsi="Times New Roman" w:cs="Times New Roman"/>
          <w:i/>
          <w:lang w:val="lt-LT"/>
        </w:rPr>
      </w:pPr>
      <w:r w:rsidRPr="00A473B0">
        <w:rPr>
          <w:rFonts w:ascii="Times New Roman" w:hAnsi="Times New Roman" w:cs="Times New Roman"/>
          <w:b/>
          <w:lang w:val="lt-LT"/>
        </w:rPr>
        <w:t>18.</w:t>
      </w:r>
      <w:r w:rsidRPr="00A473B0">
        <w:rPr>
          <w:rFonts w:ascii="Times New Roman" w:hAnsi="Times New Roman" w:cs="Times New Roman"/>
          <w:b/>
          <w:lang w:val="lt-LT"/>
        </w:rPr>
        <w:tab/>
        <w:t>UNIKALUS IDENTIFIKATORIUS – ŽMONĖMS SUPRANTAMI DUOMENYS</w:t>
      </w:r>
    </w:p>
    <w:p w14:paraId="1E907E30" w14:textId="77777777" w:rsidR="009C4145" w:rsidRPr="00A473B0" w:rsidRDefault="009C4145" w:rsidP="00A473B0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2845C6DD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A473B0">
        <w:rPr>
          <w:rFonts w:ascii="Times New Roman" w:eastAsia="Times New Roman" w:hAnsi="Times New Roman" w:cs="Times New Roman"/>
          <w:lang w:val="lt-LT"/>
        </w:rPr>
        <w:t>PC:</w:t>
      </w:r>
    </w:p>
    <w:p w14:paraId="17EAD472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A473B0">
        <w:rPr>
          <w:rFonts w:ascii="Times New Roman" w:eastAsia="Times New Roman" w:hAnsi="Times New Roman" w:cs="Times New Roman"/>
          <w:lang w:val="lt-LT"/>
        </w:rPr>
        <w:t>SN:</w:t>
      </w:r>
    </w:p>
    <w:p w14:paraId="26E4C9D2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3F603D">
        <w:rPr>
          <w:rFonts w:ascii="Times New Roman" w:eastAsia="Times New Roman" w:hAnsi="Times New Roman" w:cs="Times New Roman"/>
          <w:highlight w:val="lightGray"/>
          <w:lang w:val="lt-LT"/>
        </w:rPr>
        <w:t>NN:</w:t>
      </w:r>
    </w:p>
    <w:p w14:paraId="321F3DCE" w14:textId="77777777" w:rsidR="009C4145" w:rsidRPr="00A473B0" w:rsidRDefault="009C4145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02D0BCD" w14:textId="210BF19E" w:rsidR="00C035EF" w:rsidRPr="008274F8" w:rsidRDefault="00A4721A" w:rsidP="0031247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</w:pPr>
      <w:r w:rsidRPr="00A473B0">
        <w:rPr>
          <w:rFonts w:ascii="Times New Roman" w:eastAsia="Times New Roman" w:hAnsi="Times New Roman" w:cs="Times New Roman"/>
          <w:b/>
          <w:bCs/>
          <w:snapToGrid w:val="0"/>
          <w:lang w:val="lt-LT"/>
        </w:rPr>
        <w:t>Gamintojas:</w:t>
      </w:r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 xml:space="preserve">APL </w:t>
      </w:r>
      <w:proofErr w:type="spellStart"/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>Swift</w:t>
      </w:r>
      <w:proofErr w:type="spellEnd"/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>Services</w:t>
      </w:r>
      <w:proofErr w:type="spellEnd"/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 xml:space="preserve"> (Malta) </w:t>
      </w:r>
      <w:proofErr w:type="spellStart"/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>Limited</w:t>
      </w:r>
      <w:proofErr w:type="spellEnd"/>
      <w:r w:rsidR="00C035EF">
        <w:rPr>
          <w:rFonts w:ascii="Times New Roman" w:eastAsia="Times New Roman" w:hAnsi="Times New Roman" w:cs="Times New Roman"/>
          <w:snapToGrid w:val="0"/>
          <w:lang w:val="lt-LT"/>
        </w:rPr>
        <w:t xml:space="preserve">, </w:t>
      </w:r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HF26,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Hal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Far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Industrial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Estate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,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Hal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Far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, </w:t>
      </w:r>
      <w:proofErr w:type="spellStart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Birzebbugia</w:t>
      </w:r>
      <w:proofErr w:type="spellEnd"/>
      <w:r w:rsidR="00C035EF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, BBG 3000,</w:t>
      </w:r>
      <w:r w:rsidR="00C035EF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r w:rsidR="00C035EF" w:rsidRPr="00C035EF">
        <w:rPr>
          <w:rFonts w:ascii="Times New Roman" w:eastAsia="Times New Roman" w:hAnsi="Times New Roman" w:cs="Times New Roman"/>
          <w:snapToGrid w:val="0"/>
          <w:lang w:val="lt-LT"/>
        </w:rPr>
        <w:t>Malta</w:t>
      </w:r>
      <w:r w:rsidR="00C035EF">
        <w:rPr>
          <w:rFonts w:ascii="Times New Roman" w:eastAsia="Times New Roman" w:hAnsi="Times New Roman" w:cs="Times New Roman"/>
          <w:snapToGrid w:val="0"/>
          <w:lang w:val="lt-LT"/>
        </w:rPr>
        <w:t xml:space="preserve"> arba </w:t>
      </w:r>
      <w:proofErr w:type="spellStart"/>
      <w:r w:rsidR="00312475" w:rsidRPr="00312475">
        <w:rPr>
          <w:rFonts w:ascii="Times New Roman" w:eastAsia="Times New Roman" w:hAnsi="Times New Roman" w:cs="Times New Roman"/>
          <w:snapToGrid w:val="0"/>
          <w:lang w:val="lt-LT"/>
        </w:rPr>
        <w:t>Generis</w:t>
      </w:r>
      <w:proofErr w:type="spellEnd"/>
      <w:r w:rsidR="00312475" w:rsidRPr="00312475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="00312475" w:rsidRPr="00312475">
        <w:rPr>
          <w:rFonts w:ascii="Times New Roman" w:eastAsia="Times New Roman" w:hAnsi="Times New Roman" w:cs="Times New Roman"/>
          <w:snapToGrid w:val="0"/>
          <w:lang w:val="lt-LT"/>
        </w:rPr>
        <w:t>Farmacêutica</w:t>
      </w:r>
      <w:proofErr w:type="spellEnd"/>
      <w:r w:rsidR="00312475" w:rsidRPr="00312475">
        <w:rPr>
          <w:rFonts w:ascii="Times New Roman" w:eastAsia="Times New Roman" w:hAnsi="Times New Roman" w:cs="Times New Roman"/>
          <w:snapToGrid w:val="0"/>
          <w:lang w:val="lt-LT"/>
        </w:rPr>
        <w:t>, S.A.</w:t>
      </w:r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, </w:t>
      </w:r>
      <w:proofErr w:type="spellStart"/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Rua</w:t>
      </w:r>
      <w:proofErr w:type="spellEnd"/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João</w:t>
      </w:r>
      <w:proofErr w:type="spellEnd"/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de </w:t>
      </w:r>
      <w:r w:rsidR="00312475" w:rsidRPr="008274F8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Deus</w:t>
      </w:r>
      <w:r w:rsidR="008274F8" w:rsidRPr="00AA0303">
        <w:rPr>
          <w:highlight w:val="lightGray"/>
          <w:lang w:val="lt-LT"/>
        </w:rPr>
        <w:t>,</w:t>
      </w:r>
      <w:r w:rsidR="008274F8" w:rsidRPr="008274F8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19 </w:t>
      </w:r>
      <w:r w:rsidR="008274F8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– </w:t>
      </w:r>
      <w:proofErr w:type="spellStart"/>
      <w:r w:rsidR="008274F8" w:rsidRPr="008274F8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Venda</w:t>
      </w:r>
      <w:proofErr w:type="spellEnd"/>
      <w:r w:rsidR="008274F8" w:rsidRPr="008274F8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Nova</w:t>
      </w:r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,</w:t>
      </w:r>
      <w:r w:rsidR="00B2634D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2700-487 </w:t>
      </w:r>
      <w:proofErr w:type="spellStart"/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Amadora</w:t>
      </w:r>
      <w:proofErr w:type="spellEnd"/>
      <w:r w:rsidR="00312475" w:rsidRPr="0031247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,</w:t>
      </w:r>
      <w:r w:rsidR="00312475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r w:rsidR="00312475" w:rsidRPr="00312475">
        <w:rPr>
          <w:rFonts w:ascii="Times New Roman" w:eastAsia="Times New Roman" w:hAnsi="Times New Roman" w:cs="Times New Roman"/>
          <w:snapToGrid w:val="0"/>
          <w:lang w:val="lt-LT"/>
        </w:rPr>
        <w:t>Portugalija</w:t>
      </w:r>
    </w:p>
    <w:p w14:paraId="29ED690E" w14:textId="77777777" w:rsidR="00C035EF" w:rsidRDefault="00C035EF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17F2F55" w14:textId="77777777" w:rsidR="00A4721A" w:rsidRPr="00A473B0" w:rsidRDefault="00A4721A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bCs/>
          <w:snapToGrid w:val="0"/>
          <w:lang w:val="lt-LT"/>
        </w:rPr>
        <w:t>Perpakavo</w:t>
      </w:r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Medezin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Sp. z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lang w:val="lt-LT"/>
        </w:rPr>
        <w:t>o.o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.,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Ul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.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Księdza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Kazimierza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Janika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14,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Konstantynów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Łódzki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,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Łódzkie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,</w:t>
      </w:r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95-050, Lenkija arba</w:t>
      </w:r>
      <w:r w:rsidRPr="00A473B0">
        <w:rPr>
          <w:rFonts w:ascii="Times New Roman" w:eastAsia="Times New Roman" w:hAnsi="Times New Roman" w:cs="Times New Roman"/>
          <w:snapToGrid w:val="0"/>
          <w:lang w:val="lt-LT"/>
        </w:rPr>
        <w:t xml:space="preserve"> UAB „Entafarma“</w:t>
      </w: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,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Klonėnų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vs. 1, LT-19156 Širvintų r. sav., </w:t>
      </w:r>
      <w:r w:rsidRPr="008905BB">
        <w:rPr>
          <w:rFonts w:ascii="Times New Roman" w:eastAsia="Times New Roman" w:hAnsi="Times New Roman" w:cs="Times New Roman"/>
          <w:snapToGrid w:val="0"/>
          <w:lang w:val="lt-LT"/>
        </w:rPr>
        <w:t>Lietuva</w:t>
      </w:r>
    </w:p>
    <w:p w14:paraId="1747C36C" w14:textId="77777777" w:rsidR="00A4721A" w:rsidRPr="00A473B0" w:rsidRDefault="00A4721A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720BD28" w14:textId="77777777" w:rsidR="00A4721A" w:rsidRPr="00BD2EB6" w:rsidRDefault="00A4721A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bCs/>
          <w:snapToGrid w:val="0"/>
          <w:highlight w:val="lightGray"/>
          <w:lang w:val="lt-LT"/>
        </w:rPr>
        <w:t>Perpakavimo serija</w:t>
      </w:r>
    </w:p>
    <w:p w14:paraId="7A738E58" w14:textId="77777777" w:rsidR="00E20962" w:rsidRPr="00E20962" w:rsidRDefault="00E20962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65C877D" w14:textId="3765B0DC" w:rsidR="00E20962" w:rsidRPr="00E20962" w:rsidRDefault="00E20962" w:rsidP="00E20962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lt-LT"/>
        </w:rPr>
      </w:pPr>
      <w:r w:rsidRPr="00E20962">
        <w:rPr>
          <w:rFonts w:ascii="Times New Roman" w:hAnsi="Times New Roman" w:cs="Times New Roman"/>
          <w:i/>
          <w:iCs/>
          <w:lang w:val="lt-LT"/>
        </w:rPr>
        <w:t xml:space="preserve">Lygiagrečiai importuojamo vaisto tablečių šerdyje papildomai yra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kopovidonas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,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makrogolglicerolio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hidroksistearatas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 ir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mikrokristalinė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 celiuliozė; viena tabletės pusė ženklinta užrašu „5”, kita pusė „TL“ </w:t>
      </w:r>
      <w:r w:rsidRPr="00E20962">
        <w:rPr>
          <w:rFonts w:ascii="Times New Roman" w:hAnsi="Times New Roman" w:cs="Times New Roman"/>
          <w:i/>
          <w:iCs/>
          <w:lang w:val="lt-LT"/>
        </w:rPr>
        <w:lastRenderedPageBreak/>
        <w:t>ir supakuotos į permatomas PVC/PVDC-aliuminio lizdines plokšteles; tinkamumo laikas – 4 metai;</w:t>
      </w:r>
      <w:r w:rsidRPr="00E20962">
        <w:rPr>
          <w:rFonts w:ascii="Times New Roman" w:eastAsia="Aptos" w:hAnsi="Times New Roman" w:cs="Times New Roman"/>
          <w:i/>
          <w:iCs/>
          <w:lang w:val="lt-LT"/>
        </w:rPr>
        <w:t xml:space="preserve"> papildomai lygiagrečiai importuojamas vaistas tiekiamas po N56.</w:t>
      </w:r>
      <w:r w:rsidRPr="00E20962">
        <w:rPr>
          <w:rFonts w:ascii="Times New Roman" w:hAnsi="Times New Roman" w:cs="Times New Roman"/>
          <w:i/>
          <w:iCs/>
          <w:lang w:val="lt-LT"/>
        </w:rPr>
        <w:t xml:space="preserve"> Referencinio vaisto tablečių šerdyje papildomai yra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pregelifikuotas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 krakmolas, natrio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laurilsulfatas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 ir tabletės plėvelėje</w:t>
      </w:r>
      <w:r w:rsidRPr="00E20962">
        <w:rPr>
          <w:lang w:val="lt-LT"/>
        </w:rPr>
        <w:t xml:space="preserve"> </w:t>
      </w:r>
      <w:r w:rsidRPr="00E20962">
        <w:rPr>
          <w:rFonts w:ascii="Times New Roman" w:hAnsi="Times New Roman" w:cs="Times New Roman"/>
          <w:i/>
          <w:iCs/>
          <w:lang w:val="lt-LT"/>
        </w:rPr>
        <w:t xml:space="preserve">laktozė </w:t>
      </w:r>
      <w:proofErr w:type="spellStart"/>
      <w:r w:rsidRPr="00E20962">
        <w:rPr>
          <w:rFonts w:ascii="Times New Roman" w:hAnsi="Times New Roman" w:cs="Times New Roman"/>
          <w:i/>
          <w:iCs/>
          <w:lang w:val="lt-LT"/>
        </w:rPr>
        <w:t>monohidratas</w:t>
      </w:r>
      <w:proofErr w:type="spellEnd"/>
      <w:r w:rsidRPr="00E20962">
        <w:rPr>
          <w:rFonts w:ascii="Times New Roman" w:hAnsi="Times New Roman" w:cs="Times New Roman"/>
          <w:i/>
          <w:iCs/>
          <w:lang w:val="lt-LT"/>
        </w:rPr>
        <w:t xml:space="preserve"> ir raudonasis geležies oksidas (E172); viena tabletės pusė ženklinta užrašu „5”, kita pusė lygi. Tabletės išmatavimai yra 10 mm x 6,0 mm, jos storis 3,3-3,9 mm ir supakuotos į PVC/PCTFE/aliuminio lizdines plokšteles; tinkamumo laikas – 3 metai.</w:t>
      </w:r>
    </w:p>
    <w:p w14:paraId="7392CA5F" w14:textId="77777777" w:rsidR="007251DB" w:rsidRPr="00E20962" w:rsidRDefault="007251DB" w:rsidP="00A473B0">
      <w:pPr>
        <w:pStyle w:val="Betarp"/>
        <w:rPr>
          <w:rFonts w:ascii="Times New Roman" w:eastAsia="Times New Roman" w:hAnsi="Times New Roman" w:cs="Times New Roman"/>
          <w:snapToGrid w:val="0"/>
          <w:lang w:val="lt-LT"/>
        </w:rPr>
      </w:pPr>
      <w:r w:rsidRPr="00E20962">
        <w:rPr>
          <w:rFonts w:ascii="Times New Roman" w:eastAsia="Times New Roman" w:hAnsi="Times New Roman" w:cs="Times New Roman"/>
          <w:snapToGrid w:val="0"/>
          <w:lang w:val="lt-LT"/>
        </w:rPr>
        <w:br w:type="page"/>
      </w:r>
    </w:p>
    <w:p w14:paraId="3A7CD333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1BF0DD6" w14:textId="48D60D40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MINIMALI INFORMACIJA ANT LIZDINIŲ PLOKŠTELIŲ</w:t>
      </w:r>
    </w:p>
    <w:p w14:paraId="7982C16D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snapToGrid w:val="0"/>
          <w:lang w:val="lt-LT"/>
        </w:rPr>
      </w:pPr>
    </w:p>
    <w:p w14:paraId="28436803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LIZDINĖ PLOKŠTELĖ</w:t>
      </w:r>
    </w:p>
    <w:p w14:paraId="5EE55872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F7EEE4C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1.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</w:r>
      <w:r w:rsidRPr="00A473B0">
        <w:rPr>
          <w:rFonts w:ascii="Times New Roman" w:eastAsia="Times New Roman" w:hAnsi="Times New Roman" w:cs="Times New Roman"/>
          <w:b/>
          <w:caps/>
          <w:snapToGrid w:val="0"/>
          <w:lang w:val="lt-LT"/>
        </w:rPr>
        <w:t>VAISTINIO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 xml:space="preserve"> PREPARATO PAVADINIMAS</w:t>
      </w:r>
    </w:p>
    <w:p w14:paraId="6388AE20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F3CAF0A" w14:textId="0A06BFF3" w:rsidR="00225CA3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</w:pP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Tadalafil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Generis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5 mg plėvele dengtos tabletės</w:t>
      </w:r>
    </w:p>
    <w:p w14:paraId="6613F65C" w14:textId="77777777" w:rsidR="00225CA3" w:rsidRPr="00A473B0" w:rsidRDefault="00225CA3" w:rsidP="00A473B0">
      <w:pPr>
        <w:pStyle w:val="Betarp"/>
        <w:rPr>
          <w:rFonts w:ascii="Times New Roman" w:hAnsi="Times New Roman" w:cs="Times New Roman"/>
          <w:lang w:val="lt-LT"/>
        </w:rPr>
      </w:pPr>
      <w:proofErr w:type="spellStart"/>
      <w:r w:rsidRPr="00A473B0">
        <w:rPr>
          <w:rFonts w:ascii="Times New Roman" w:hAnsi="Times New Roman" w:cs="Times New Roman"/>
          <w:highlight w:val="lightGray"/>
          <w:lang w:val="lt-LT"/>
        </w:rPr>
        <w:t>tadalafilis</w:t>
      </w:r>
      <w:proofErr w:type="spellEnd"/>
    </w:p>
    <w:p w14:paraId="7D82DC0E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040FD59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8440756" w14:textId="26E392DD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2.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</w:r>
      <w:r w:rsidR="000964B9"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LYGIAGRETUS IMPORTUOTOJAS</w:t>
      </w:r>
    </w:p>
    <w:p w14:paraId="64DA5D6F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17D8934" w14:textId="0F5BA886" w:rsidR="007251DB" w:rsidRPr="00A473B0" w:rsidRDefault="005D5F9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UAB „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Ideal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</w:t>
      </w:r>
      <w:proofErr w:type="spellStart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Trade</w:t>
      </w:r>
      <w:proofErr w:type="spellEnd"/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 Links“</w:t>
      </w:r>
    </w:p>
    <w:p w14:paraId="67428DD6" w14:textId="77777777" w:rsidR="005D5F93" w:rsidRPr="00A473B0" w:rsidRDefault="005D5F9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680555CC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FB95F02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3.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TINKAMUMO LAIKAS</w:t>
      </w:r>
    </w:p>
    <w:p w14:paraId="757E98C7" w14:textId="7777777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1E265C1" w14:textId="48672BE7" w:rsidR="007251DB" w:rsidRPr="00A473B0" w:rsidRDefault="007251DB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EXP</w:t>
      </w:r>
    </w:p>
    <w:p w14:paraId="22EE1E54" w14:textId="77777777" w:rsidR="00225CA3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3595A1A6" w14:textId="77777777" w:rsidR="00225CA3" w:rsidRPr="00A473B0" w:rsidRDefault="00225CA3" w:rsidP="00A473B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566765B" w14:textId="77777777" w:rsidR="007251DB" w:rsidRPr="00A473B0" w:rsidRDefault="007251DB" w:rsidP="00A473B0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4.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  <w:t>SERIJOS NUMERIS</w:t>
      </w:r>
    </w:p>
    <w:p w14:paraId="66D74158" w14:textId="77777777" w:rsidR="007251DB" w:rsidRPr="00A473B0" w:rsidRDefault="007251DB" w:rsidP="00A473B0">
      <w:pPr>
        <w:spacing w:after="0" w:line="240" w:lineRule="auto"/>
        <w:ind w:right="113"/>
        <w:rPr>
          <w:rFonts w:ascii="Times New Roman" w:eastAsia="Times New Roman" w:hAnsi="Times New Roman" w:cs="Times New Roman"/>
          <w:lang w:val="lt-LT"/>
        </w:rPr>
      </w:pPr>
    </w:p>
    <w:p w14:paraId="6AF2C753" w14:textId="77777777" w:rsidR="007251DB" w:rsidRPr="00A473B0" w:rsidRDefault="007251DB" w:rsidP="00A473B0">
      <w:pPr>
        <w:spacing w:after="0" w:line="240" w:lineRule="auto"/>
        <w:ind w:right="113"/>
        <w:rPr>
          <w:rFonts w:ascii="Times New Roman" w:eastAsia="Times New Roman" w:hAnsi="Times New Roman" w:cs="Times New Roman"/>
          <w:lang w:val="lt-LT"/>
        </w:rPr>
      </w:pPr>
      <w:r w:rsidRPr="00A473B0">
        <w:rPr>
          <w:rFonts w:ascii="Times New Roman" w:eastAsia="Times New Roman" w:hAnsi="Times New Roman" w:cs="Times New Roman"/>
          <w:highlight w:val="lightGray"/>
          <w:lang w:val="lt-LT"/>
        </w:rPr>
        <w:t>Lot</w:t>
      </w:r>
    </w:p>
    <w:p w14:paraId="7ED5ACBD" w14:textId="77777777" w:rsidR="007251DB" w:rsidRPr="00A473B0" w:rsidRDefault="007251DB" w:rsidP="00A473B0">
      <w:pPr>
        <w:spacing w:after="0" w:line="240" w:lineRule="auto"/>
        <w:ind w:right="113"/>
        <w:rPr>
          <w:rFonts w:ascii="Times New Roman" w:eastAsia="Times New Roman" w:hAnsi="Times New Roman" w:cs="Times New Roman"/>
          <w:lang w:val="lt-LT"/>
        </w:rPr>
      </w:pPr>
    </w:p>
    <w:p w14:paraId="6650DCF2" w14:textId="77777777" w:rsidR="007251DB" w:rsidRPr="00A473B0" w:rsidRDefault="007251DB" w:rsidP="00A473B0">
      <w:pPr>
        <w:spacing w:after="0" w:line="240" w:lineRule="auto"/>
        <w:ind w:right="113"/>
        <w:rPr>
          <w:rFonts w:ascii="Times New Roman" w:eastAsia="Times New Roman" w:hAnsi="Times New Roman" w:cs="Times New Roman"/>
          <w:lang w:val="lt-LT"/>
        </w:rPr>
      </w:pPr>
    </w:p>
    <w:p w14:paraId="47392DB8" w14:textId="77777777" w:rsidR="007251DB" w:rsidRPr="00A473B0" w:rsidRDefault="007251DB" w:rsidP="00A47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napToGrid w:val="0"/>
          <w:lang w:val="lt-LT"/>
        </w:rPr>
      </w:pP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>5.</w:t>
      </w:r>
      <w:r w:rsidRPr="00A473B0">
        <w:rPr>
          <w:rFonts w:ascii="Times New Roman" w:eastAsia="Times New Roman" w:hAnsi="Times New Roman" w:cs="Times New Roman"/>
          <w:b/>
          <w:snapToGrid w:val="0"/>
          <w:lang w:val="lt-LT"/>
        </w:rPr>
        <w:tab/>
      </w:r>
      <w:r w:rsidRPr="00A473B0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>KITA</w:t>
      </w:r>
    </w:p>
    <w:p w14:paraId="0F1295C7" w14:textId="744F724B" w:rsidR="007251DB" w:rsidRPr="00A473B0" w:rsidRDefault="007251DB" w:rsidP="00A473B0">
      <w:pP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  <w:lang w:val="lt-LT"/>
        </w:rPr>
      </w:pPr>
    </w:p>
    <w:sectPr w:rsidR="007251DB" w:rsidRPr="00A473B0" w:rsidSect="00474B85">
      <w:footerReference w:type="default" r:id="rId10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471A" w14:textId="77777777" w:rsidR="001768B9" w:rsidRDefault="001768B9">
      <w:pPr>
        <w:spacing w:after="0" w:line="240" w:lineRule="auto"/>
      </w:pPr>
      <w:r>
        <w:separator/>
      </w:r>
    </w:p>
  </w:endnote>
  <w:endnote w:type="continuationSeparator" w:id="0">
    <w:p w14:paraId="210C0859" w14:textId="77777777" w:rsidR="001768B9" w:rsidRDefault="001768B9">
      <w:pPr>
        <w:spacing w:after="0" w:line="240" w:lineRule="auto"/>
      </w:pPr>
      <w:r>
        <w:continuationSeparator/>
      </w:r>
    </w:p>
  </w:endnote>
  <w:endnote w:type="continuationNotice" w:id="1">
    <w:p w14:paraId="20C3DC2C" w14:textId="77777777" w:rsidR="001768B9" w:rsidRDefault="001768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2771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C64114" w14:textId="48787BB5" w:rsidR="00231625" w:rsidRPr="0012210C" w:rsidRDefault="00231625">
        <w:pPr>
          <w:pStyle w:val="Porat"/>
          <w:jc w:val="center"/>
          <w:rPr>
            <w:rFonts w:ascii="Times New Roman" w:hAnsi="Times New Roman" w:cs="Times New Roman"/>
          </w:rPr>
        </w:pPr>
        <w:r w:rsidRPr="0012210C">
          <w:rPr>
            <w:rFonts w:ascii="Times New Roman" w:hAnsi="Times New Roman" w:cs="Times New Roman"/>
          </w:rPr>
          <w:fldChar w:fldCharType="begin"/>
        </w:r>
        <w:r w:rsidRPr="0012210C">
          <w:rPr>
            <w:rFonts w:ascii="Times New Roman" w:hAnsi="Times New Roman" w:cs="Times New Roman"/>
          </w:rPr>
          <w:instrText>PAGE   \* MERGEFORMAT</w:instrText>
        </w:r>
        <w:r w:rsidRPr="0012210C">
          <w:rPr>
            <w:rFonts w:ascii="Times New Roman" w:hAnsi="Times New Roman" w:cs="Times New Roman"/>
          </w:rPr>
          <w:fldChar w:fldCharType="separate"/>
        </w:r>
        <w:r w:rsidR="00C749BF" w:rsidRPr="00C749BF">
          <w:rPr>
            <w:rFonts w:ascii="Times New Roman" w:hAnsi="Times New Roman" w:cs="Times New Roman"/>
            <w:noProof/>
            <w:lang w:val="lt-LT"/>
          </w:rPr>
          <w:t>2</w:t>
        </w:r>
        <w:r w:rsidRPr="0012210C">
          <w:rPr>
            <w:rFonts w:ascii="Times New Roman" w:hAnsi="Times New Roman" w:cs="Times New Roman"/>
          </w:rPr>
          <w:fldChar w:fldCharType="end"/>
        </w:r>
      </w:p>
    </w:sdtContent>
  </w:sdt>
  <w:p w14:paraId="69BB7EB9" w14:textId="77777777" w:rsidR="00231625" w:rsidRPr="005D5F93" w:rsidRDefault="00231625">
    <w:pPr>
      <w:pStyle w:val="Por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2483E" w14:textId="77777777" w:rsidR="001768B9" w:rsidRDefault="001768B9">
      <w:pPr>
        <w:spacing w:after="0" w:line="240" w:lineRule="auto"/>
      </w:pPr>
      <w:r>
        <w:separator/>
      </w:r>
    </w:p>
  </w:footnote>
  <w:footnote w:type="continuationSeparator" w:id="0">
    <w:p w14:paraId="3EDFEB7B" w14:textId="77777777" w:rsidR="001768B9" w:rsidRDefault="001768B9">
      <w:pPr>
        <w:spacing w:after="0" w:line="240" w:lineRule="auto"/>
      </w:pPr>
      <w:r>
        <w:continuationSeparator/>
      </w:r>
    </w:p>
  </w:footnote>
  <w:footnote w:type="continuationNotice" w:id="1">
    <w:p w14:paraId="1DCFED9A" w14:textId="77777777" w:rsidR="001768B9" w:rsidRDefault="001768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43C8418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565490"/>
    <w:multiLevelType w:val="hybridMultilevel"/>
    <w:tmpl w:val="2B908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079F6"/>
    <w:multiLevelType w:val="multilevel"/>
    <w:tmpl w:val="7946F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00" w:hanging="1440"/>
      </w:pPr>
      <w:rPr>
        <w:rFonts w:hint="default"/>
      </w:rPr>
    </w:lvl>
  </w:abstractNum>
  <w:abstractNum w:abstractNumId="3" w15:restartNumberingAfterBreak="0">
    <w:nsid w:val="02C57CBD"/>
    <w:multiLevelType w:val="hybridMultilevel"/>
    <w:tmpl w:val="C8C48BC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E1CD5"/>
    <w:multiLevelType w:val="hybridMultilevel"/>
    <w:tmpl w:val="2C5C4E4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34015"/>
    <w:multiLevelType w:val="hybridMultilevel"/>
    <w:tmpl w:val="32A68C98"/>
    <w:lvl w:ilvl="0" w:tplc="6A081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156FA"/>
    <w:multiLevelType w:val="hybridMultilevel"/>
    <w:tmpl w:val="7C54371C"/>
    <w:lvl w:ilvl="0" w:tplc="93E643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E612D"/>
    <w:multiLevelType w:val="multilevel"/>
    <w:tmpl w:val="A2E233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8" w15:restartNumberingAfterBreak="0">
    <w:nsid w:val="27A81C7B"/>
    <w:multiLevelType w:val="hybridMultilevel"/>
    <w:tmpl w:val="EEE67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442BA"/>
    <w:multiLevelType w:val="multilevel"/>
    <w:tmpl w:val="138066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DD5624A"/>
    <w:multiLevelType w:val="hybridMultilevel"/>
    <w:tmpl w:val="DDAA47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40C6F"/>
    <w:multiLevelType w:val="multilevel"/>
    <w:tmpl w:val="05F4E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1AD445C"/>
    <w:multiLevelType w:val="hybridMultilevel"/>
    <w:tmpl w:val="E7843D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806AA7"/>
    <w:multiLevelType w:val="hybridMultilevel"/>
    <w:tmpl w:val="7C926F88"/>
    <w:lvl w:ilvl="0" w:tplc="45C630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062E8"/>
    <w:multiLevelType w:val="hybridMultilevel"/>
    <w:tmpl w:val="0BECC6AC"/>
    <w:lvl w:ilvl="0" w:tplc="D2A6E6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F0616"/>
    <w:multiLevelType w:val="multilevel"/>
    <w:tmpl w:val="427E67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D6274B8"/>
    <w:multiLevelType w:val="hybridMultilevel"/>
    <w:tmpl w:val="3404EE3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C5EF3"/>
    <w:multiLevelType w:val="multilevel"/>
    <w:tmpl w:val="B84CB7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77131059">
    <w:abstractNumId w:val="11"/>
  </w:num>
  <w:num w:numId="2" w16cid:durableId="925456952">
    <w:abstractNumId w:val="13"/>
  </w:num>
  <w:num w:numId="3" w16cid:durableId="690954336">
    <w:abstractNumId w:val="17"/>
  </w:num>
  <w:num w:numId="4" w16cid:durableId="1703431639">
    <w:abstractNumId w:val="16"/>
  </w:num>
  <w:num w:numId="5" w16cid:durableId="477654642">
    <w:abstractNumId w:val="1"/>
  </w:num>
  <w:num w:numId="6" w16cid:durableId="835918392">
    <w:abstractNumId w:val="7"/>
  </w:num>
  <w:num w:numId="7" w16cid:durableId="1009068073">
    <w:abstractNumId w:val="2"/>
  </w:num>
  <w:num w:numId="8" w16cid:durableId="1560896498">
    <w:abstractNumId w:val="8"/>
  </w:num>
  <w:num w:numId="9" w16cid:durableId="1285962643">
    <w:abstractNumId w:val="9"/>
  </w:num>
  <w:num w:numId="10" w16cid:durableId="1012687340">
    <w:abstractNumId w:val="14"/>
  </w:num>
  <w:num w:numId="11" w16cid:durableId="1871608349">
    <w:abstractNumId w:val="5"/>
  </w:num>
  <w:num w:numId="12" w16cid:durableId="486899328">
    <w:abstractNumId w:val="4"/>
  </w:num>
  <w:num w:numId="13" w16cid:durableId="796342077">
    <w:abstractNumId w:val="15"/>
  </w:num>
  <w:num w:numId="14" w16cid:durableId="133175734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  <w:rPr>
          <w:b/>
          <w:bCs/>
        </w:rPr>
      </w:lvl>
    </w:lvlOverride>
  </w:num>
  <w:num w:numId="15" w16cid:durableId="385497184">
    <w:abstractNumId w:val="3"/>
  </w:num>
  <w:num w:numId="16" w16cid:durableId="1812865262">
    <w:abstractNumId w:val="6"/>
  </w:num>
  <w:num w:numId="17" w16cid:durableId="141586821">
    <w:abstractNumId w:val="12"/>
  </w:num>
  <w:num w:numId="18" w16cid:durableId="3267855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EE8"/>
    <w:rsid w:val="00011ED9"/>
    <w:rsid w:val="00045109"/>
    <w:rsid w:val="000605E9"/>
    <w:rsid w:val="0009396B"/>
    <w:rsid w:val="000964B9"/>
    <w:rsid w:val="000A41FA"/>
    <w:rsid w:val="000D3717"/>
    <w:rsid w:val="00103DB8"/>
    <w:rsid w:val="001560DF"/>
    <w:rsid w:val="001620E3"/>
    <w:rsid w:val="0017454A"/>
    <w:rsid w:val="001768B9"/>
    <w:rsid w:val="0019226A"/>
    <w:rsid w:val="001A0501"/>
    <w:rsid w:val="001A370F"/>
    <w:rsid w:val="001B5800"/>
    <w:rsid w:val="00225CA3"/>
    <w:rsid w:val="00231625"/>
    <w:rsid w:val="00265641"/>
    <w:rsid w:val="0028449A"/>
    <w:rsid w:val="00287767"/>
    <w:rsid w:val="002C5865"/>
    <w:rsid w:val="002C77BE"/>
    <w:rsid w:val="002D07C3"/>
    <w:rsid w:val="00302D55"/>
    <w:rsid w:val="00312475"/>
    <w:rsid w:val="00317497"/>
    <w:rsid w:val="00321FD8"/>
    <w:rsid w:val="0032337A"/>
    <w:rsid w:val="00352404"/>
    <w:rsid w:val="00356B72"/>
    <w:rsid w:val="00375EE1"/>
    <w:rsid w:val="00376C4B"/>
    <w:rsid w:val="003A5FD8"/>
    <w:rsid w:val="003A6BEB"/>
    <w:rsid w:val="003E66C3"/>
    <w:rsid w:val="003F603D"/>
    <w:rsid w:val="00416E6A"/>
    <w:rsid w:val="004372A6"/>
    <w:rsid w:val="0047148A"/>
    <w:rsid w:val="00474B85"/>
    <w:rsid w:val="0049159F"/>
    <w:rsid w:val="004A45C9"/>
    <w:rsid w:val="004B7ACB"/>
    <w:rsid w:val="004C6B31"/>
    <w:rsid w:val="004D3BEA"/>
    <w:rsid w:val="004F0196"/>
    <w:rsid w:val="004F3F73"/>
    <w:rsid w:val="00500CB4"/>
    <w:rsid w:val="00534943"/>
    <w:rsid w:val="00536DBE"/>
    <w:rsid w:val="00565052"/>
    <w:rsid w:val="005B10D7"/>
    <w:rsid w:val="005D5F93"/>
    <w:rsid w:val="005D6828"/>
    <w:rsid w:val="005E2354"/>
    <w:rsid w:val="005F2BED"/>
    <w:rsid w:val="005F47A6"/>
    <w:rsid w:val="006245CB"/>
    <w:rsid w:val="00630B88"/>
    <w:rsid w:val="006368E6"/>
    <w:rsid w:val="006A03C7"/>
    <w:rsid w:val="006C16FB"/>
    <w:rsid w:val="006D6BEA"/>
    <w:rsid w:val="006E1E51"/>
    <w:rsid w:val="006F7AA6"/>
    <w:rsid w:val="007073E2"/>
    <w:rsid w:val="007251DB"/>
    <w:rsid w:val="00766FDC"/>
    <w:rsid w:val="007A583D"/>
    <w:rsid w:val="007F4023"/>
    <w:rsid w:val="0080504B"/>
    <w:rsid w:val="00806D30"/>
    <w:rsid w:val="008103AC"/>
    <w:rsid w:val="00810B63"/>
    <w:rsid w:val="008234B2"/>
    <w:rsid w:val="008274F8"/>
    <w:rsid w:val="0084679D"/>
    <w:rsid w:val="008503B6"/>
    <w:rsid w:val="008706D7"/>
    <w:rsid w:val="00873B4B"/>
    <w:rsid w:val="008905BB"/>
    <w:rsid w:val="008C10B0"/>
    <w:rsid w:val="008D01FF"/>
    <w:rsid w:val="008D40DA"/>
    <w:rsid w:val="008E7F78"/>
    <w:rsid w:val="008F011C"/>
    <w:rsid w:val="009022AF"/>
    <w:rsid w:val="00905C06"/>
    <w:rsid w:val="00916A0D"/>
    <w:rsid w:val="009250BC"/>
    <w:rsid w:val="00932383"/>
    <w:rsid w:val="00932C82"/>
    <w:rsid w:val="00943A0F"/>
    <w:rsid w:val="00951327"/>
    <w:rsid w:val="00954B76"/>
    <w:rsid w:val="00986AE1"/>
    <w:rsid w:val="0099351B"/>
    <w:rsid w:val="009C4145"/>
    <w:rsid w:val="009D3D3F"/>
    <w:rsid w:val="009E67A9"/>
    <w:rsid w:val="00A03456"/>
    <w:rsid w:val="00A058D8"/>
    <w:rsid w:val="00A103F9"/>
    <w:rsid w:val="00A36FAC"/>
    <w:rsid w:val="00A4721A"/>
    <w:rsid w:val="00A473B0"/>
    <w:rsid w:val="00A56366"/>
    <w:rsid w:val="00A630D2"/>
    <w:rsid w:val="00A6736C"/>
    <w:rsid w:val="00A86DD3"/>
    <w:rsid w:val="00AA0303"/>
    <w:rsid w:val="00AB556B"/>
    <w:rsid w:val="00AC284B"/>
    <w:rsid w:val="00AC5279"/>
    <w:rsid w:val="00AC6C4E"/>
    <w:rsid w:val="00AD3C0C"/>
    <w:rsid w:val="00B015E5"/>
    <w:rsid w:val="00B1305F"/>
    <w:rsid w:val="00B21C9B"/>
    <w:rsid w:val="00B2634D"/>
    <w:rsid w:val="00B35361"/>
    <w:rsid w:val="00B37931"/>
    <w:rsid w:val="00B578F9"/>
    <w:rsid w:val="00B61EE8"/>
    <w:rsid w:val="00B76EF4"/>
    <w:rsid w:val="00BD2EB6"/>
    <w:rsid w:val="00BD33CC"/>
    <w:rsid w:val="00BF4568"/>
    <w:rsid w:val="00C035EF"/>
    <w:rsid w:val="00C1211A"/>
    <w:rsid w:val="00C72E6F"/>
    <w:rsid w:val="00C749BF"/>
    <w:rsid w:val="00C81F7F"/>
    <w:rsid w:val="00CA07A1"/>
    <w:rsid w:val="00CB4C0C"/>
    <w:rsid w:val="00CC14AC"/>
    <w:rsid w:val="00CC2DB3"/>
    <w:rsid w:val="00D0129C"/>
    <w:rsid w:val="00D06CB7"/>
    <w:rsid w:val="00D34AFE"/>
    <w:rsid w:val="00D376BF"/>
    <w:rsid w:val="00D550BC"/>
    <w:rsid w:val="00D735EB"/>
    <w:rsid w:val="00D8609C"/>
    <w:rsid w:val="00DB51DF"/>
    <w:rsid w:val="00DD0181"/>
    <w:rsid w:val="00DD6449"/>
    <w:rsid w:val="00DE75BD"/>
    <w:rsid w:val="00DF08E2"/>
    <w:rsid w:val="00DF45A1"/>
    <w:rsid w:val="00DF73E5"/>
    <w:rsid w:val="00E048C9"/>
    <w:rsid w:val="00E20962"/>
    <w:rsid w:val="00E35830"/>
    <w:rsid w:val="00E6243D"/>
    <w:rsid w:val="00E637FA"/>
    <w:rsid w:val="00ED6BB7"/>
    <w:rsid w:val="00EE528F"/>
    <w:rsid w:val="00F0258E"/>
    <w:rsid w:val="00F12A62"/>
    <w:rsid w:val="00F1732C"/>
    <w:rsid w:val="00F209F9"/>
    <w:rsid w:val="00F73DCB"/>
    <w:rsid w:val="00F76940"/>
    <w:rsid w:val="00F929FD"/>
    <w:rsid w:val="00F937AF"/>
    <w:rsid w:val="00FC35C4"/>
    <w:rsid w:val="00FD5319"/>
    <w:rsid w:val="00FE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D5B4"/>
  <w15:docId w15:val="{D5E6DC40-E745-4A48-9222-9B14C538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51DB"/>
    <w:pPr>
      <w:spacing w:after="200" w:line="276" w:lineRule="auto"/>
    </w:pPr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251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251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etarp">
    <w:name w:val="No Spacing"/>
    <w:uiPriority w:val="1"/>
    <w:qFormat/>
    <w:rsid w:val="007251DB"/>
    <w:pPr>
      <w:spacing w:after="0" w:line="240" w:lineRule="auto"/>
    </w:pPr>
    <w:rPr>
      <w:lang w:val="en-US"/>
    </w:rPr>
  </w:style>
  <w:style w:type="character" w:styleId="Hipersaitas">
    <w:name w:val="Hyperlink"/>
    <w:basedOn w:val="Numatytasispastraiposriftas"/>
    <w:uiPriority w:val="99"/>
    <w:unhideWhenUsed/>
    <w:rsid w:val="007251DB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251D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25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251DB"/>
    <w:rPr>
      <w:rFonts w:ascii="Tahoma" w:hAnsi="Tahoma" w:cs="Tahoma"/>
      <w:sz w:val="16"/>
      <w:szCs w:val="16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251D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251D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251DB"/>
    <w:rPr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251D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251DB"/>
    <w:rPr>
      <w:b/>
      <w:bCs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7251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51DB"/>
    <w:rPr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7251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51DB"/>
    <w:rPr>
      <w:lang w:val="en-US"/>
    </w:rPr>
  </w:style>
  <w:style w:type="table" w:styleId="Lentelstinklelis">
    <w:name w:val="Table Grid"/>
    <w:basedOn w:val="prastojilentel"/>
    <w:uiPriority w:val="59"/>
    <w:rsid w:val="0072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4F0196"/>
    <w:pPr>
      <w:spacing w:after="0" w:line="240" w:lineRule="auto"/>
    </w:pPr>
    <w:rPr>
      <w:lang w:val="en-US"/>
    </w:rPr>
  </w:style>
  <w:style w:type="paragraph" w:customStyle="1" w:styleId="Betarp1">
    <w:name w:val="Be tarpų1"/>
    <w:qFormat/>
    <w:rsid w:val="00FE263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56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0925BC-7622-41AA-9958-5A54EE0F3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C132C2-7E73-476A-A8C5-879E956F2F36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B65588D0-FC05-449B-8B0F-BC3A7426AB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1936</Words>
  <Characters>1104</Characters>
  <Application>Microsoft Office Word</Application>
  <DocSecurity>0</DocSecurity>
  <Lines>9</Lines>
  <Paragraphs>6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74</vt:i4>
      </vt:variant>
      <vt:variant>
        <vt:lpstr>Title</vt:lpstr>
      </vt:variant>
      <vt:variant>
        <vt:i4>1</vt:i4>
      </vt:variant>
      <vt:variant>
        <vt:lpstr>Headings</vt:lpstr>
      </vt:variant>
      <vt:variant>
        <vt:i4>74</vt:i4>
      </vt:variant>
    </vt:vector>
  </HeadingPairs>
  <TitlesOfParts>
    <vt:vector size="150" baseType="lpstr">
      <vt:lpstr/>
      <vt:lpstr/>
      <vt:lpstr/>
      <vt:lpstr/>
      <vt:lpstr/>
      <vt:lpstr/>
      <vt:lpstr/>
      <vt:lpstr/>
      <vt:lpstr/>
      <vt:lpstr/>
      <vt:lpstr/>
      <vt:lpstr>    III PRIEDAS</vt:lpstr>
      <vt:lpstr>    ŽENKLINIMAS IR PAKUOTĖS LAPELIS</vt:lpstr>
      <vt:lpstr>    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1.	VAISTINIO PREPARATO PAVADINIMAS</vt:lpstr>
      <vt:lpstr>2.	REGISTRUOTOJO pavadinimas</vt:lpstr>
      <vt:lpstr>3.	TINKAMUMO LAIKAS</vt:lpstr>
      <vt:lpstr>4.	SERIJOS NUMERIS</vt:lpstr>
      <vt:lpstr>5.	KITA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/>
      <vt:lpstr/>
      <vt:lpstr/>
      <vt:lpstr/>
      <vt:lpstr/>
      <vt:lpstr/>
      <vt:lpstr/>
      <vt:lpstr/>
      <vt:lpstr/>
      <vt:lpstr/>
      <vt:lpstr/>
      <vt:lpstr>    III PRIEDAS</vt:lpstr>
      <vt:lpstr>    ŽENKLINIMAS IR PAKUOTĖS LAPELIS</vt:lpstr>
      <vt:lpstr>    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1.	VAISTINIO PREPARATO PAVADINIMAS</vt:lpstr>
      <vt:lpstr>2.	REGISTRUOTOJO pavadinimas</vt:lpstr>
      <vt:lpstr>3.	TINKAMUMO LAIKAS</vt:lpstr>
      <vt:lpstr>4.	SERIJOS NUMERIS</vt:lpstr>
      <vt:lpstr>5.	KITA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Karolina Kontrauskaitė</cp:lastModifiedBy>
  <cp:revision>46</cp:revision>
  <dcterms:created xsi:type="dcterms:W3CDTF">2024-02-15T13:13:00Z</dcterms:created>
  <dcterms:modified xsi:type="dcterms:W3CDTF">2026-07-24T05:17:00Z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