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4C24EC" w14:textId="77777777" w:rsidR="00504986" w:rsidRPr="00957725" w:rsidRDefault="00504986" w:rsidP="00957725">
      <w:pPr>
        <w:spacing w:after="0" w:line="240" w:lineRule="auto"/>
        <w:outlineLvl w:val="0"/>
        <w:rPr>
          <w:rFonts w:ascii="Times New Roman" w:eastAsia="Times New Roman" w:hAnsi="Times New Roman" w:cs="Times New Roman"/>
          <w:bCs/>
          <w:kern w:val="28"/>
          <w:lang w:eastAsia="lt-LT"/>
        </w:rPr>
      </w:pPr>
    </w:p>
    <w:p w14:paraId="37313EFC" w14:textId="77777777" w:rsidR="00504986" w:rsidRPr="00957725" w:rsidRDefault="00504986" w:rsidP="00957725">
      <w:pPr>
        <w:spacing w:after="0" w:line="240" w:lineRule="auto"/>
        <w:outlineLvl w:val="0"/>
        <w:rPr>
          <w:rFonts w:ascii="Times New Roman" w:eastAsia="Times New Roman" w:hAnsi="Times New Roman" w:cs="Times New Roman"/>
          <w:bCs/>
          <w:kern w:val="28"/>
          <w:lang w:eastAsia="lt-LT"/>
        </w:rPr>
      </w:pPr>
    </w:p>
    <w:p w14:paraId="774A2DCC" w14:textId="77777777" w:rsidR="00504986" w:rsidRPr="00957725" w:rsidRDefault="00504986" w:rsidP="00957725">
      <w:pPr>
        <w:spacing w:after="0" w:line="240" w:lineRule="auto"/>
        <w:outlineLvl w:val="0"/>
        <w:rPr>
          <w:rFonts w:ascii="Times New Roman" w:eastAsia="Times New Roman" w:hAnsi="Times New Roman" w:cs="Times New Roman"/>
          <w:bCs/>
          <w:kern w:val="28"/>
          <w:lang w:eastAsia="lt-LT"/>
        </w:rPr>
      </w:pPr>
    </w:p>
    <w:p w14:paraId="73CBECA8" w14:textId="77777777" w:rsidR="00504986" w:rsidRPr="00957725" w:rsidRDefault="00504986" w:rsidP="00957725">
      <w:pPr>
        <w:spacing w:after="0" w:line="240" w:lineRule="auto"/>
        <w:outlineLvl w:val="0"/>
        <w:rPr>
          <w:rFonts w:ascii="Times New Roman" w:eastAsia="Times New Roman" w:hAnsi="Times New Roman" w:cs="Times New Roman"/>
          <w:bCs/>
          <w:kern w:val="28"/>
          <w:lang w:eastAsia="lt-LT"/>
        </w:rPr>
      </w:pPr>
    </w:p>
    <w:p w14:paraId="7142EB7B" w14:textId="77777777" w:rsidR="00504986" w:rsidRPr="00957725" w:rsidRDefault="00504986" w:rsidP="00957725">
      <w:pPr>
        <w:spacing w:after="0" w:line="240" w:lineRule="auto"/>
        <w:outlineLvl w:val="0"/>
        <w:rPr>
          <w:rFonts w:ascii="Times New Roman" w:eastAsia="Times New Roman" w:hAnsi="Times New Roman" w:cs="Times New Roman"/>
          <w:bCs/>
          <w:kern w:val="28"/>
          <w:lang w:eastAsia="lt-LT"/>
        </w:rPr>
      </w:pPr>
    </w:p>
    <w:p w14:paraId="2F50B0AA" w14:textId="77777777" w:rsidR="00504986" w:rsidRPr="00957725" w:rsidRDefault="00504986" w:rsidP="00957725">
      <w:pPr>
        <w:spacing w:after="0" w:line="240" w:lineRule="auto"/>
        <w:outlineLvl w:val="0"/>
        <w:rPr>
          <w:rFonts w:ascii="Times New Roman" w:eastAsia="Times New Roman" w:hAnsi="Times New Roman" w:cs="Times New Roman"/>
          <w:bCs/>
          <w:kern w:val="28"/>
          <w:lang w:eastAsia="lt-LT"/>
        </w:rPr>
      </w:pPr>
    </w:p>
    <w:p w14:paraId="459641A6" w14:textId="77777777" w:rsidR="00504986" w:rsidRPr="00957725" w:rsidRDefault="00504986" w:rsidP="00957725">
      <w:pPr>
        <w:spacing w:after="0" w:line="240" w:lineRule="auto"/>
        <w:outlineLvl w:val="0"/>
        <w:rPr>
          <w:rFonts w:ascii="Times New Roman" w:eastAsia="Times New Roman" w:hAnsi="Times New Roman" w:cs="Times New Roman"/>
          <w:bCs/>
          <w:kern w:val="28"/>
          <w:lang w:eastAsia="lt-LT"/>
        </w:rPr>
      </w:pPr>
    </w:p>
    <w:p w14:paraId="3061599E" w14:textId="77777777" w:rsidR="00504986" w:rsidRPr="00957725" w:rsidRDefault="00504986" w:rsidP="00957725">
      <w:pPr>
        <w:spacing w:after="0" w:line="240" w:lineRule="auto"/>
        <w:outlineLvl w:val="0"/>
        <w:rPr>
          <w:rFonts w:ascii="Times New Roman" w:eastAsia="Times New Roman" w:hAnsi="Times New Roman" w:cs="Times New Roman"/>
          <w:bCs/>
          <w:kern w:val="28"/>
          <w:lang w:eastAsia="lt-LT"/>
        </w:rPr>
      </w:pPr>
    </w:p>
    <w:p w14:paraId="21B7D3D9" w14:textId="77777777" w:rsidR="00504986" w:rsidRPr="00957725" w:rsidRDefault="00504986" w:rsidP="00957725">
      <w:pPr>
        <w:spacing w:after="0" w:line="240" w:lineRule="auto"/>
        <w:outlineLvl w:val="0"/>
        <w:rPr>
          <w:rFonts w:ascii="Times New Roman" w:eastAsia="Times New Roman" w:hAnsi="Times New Roman" w:cs="Times New Roman"/>
          <w:bCs/>
          <w:kern w:val="28"/>
          <w:lang w:eastAsia="lt-LT"/>
        </w:rPr>
      </w:pPr>
    </w:p>
    <w:p w14:paraId="2446F052" w14:textId="77777777" w:rsidR="00504986" w:rsidRPr="00957725" w:rsidRDefault="00504986" w:rsidP="00957725">
      <w:pPr>
        <w:spacing w:after="0" w:line="240" w:lineRule="auto"/>
        <w:outlineLvl w:val="0"/>
        <w:rPr>
          <w:rFonts w:ascii="Times New Roman" w:eastAsia="Times New Roman" w:hAnsi="Times New Roman" w:cs="Times New Roman"/>
          <w:bCs/>
          <w:kern w:val="28"/>
          <w:lang w:eastAsia="lt-LT"/>
        </w:rPr>
      </w:pPr>
    </w:p>
    <w:p w14:paraId="507E2E03" w14:textId="77777777" w:rsidR="00504986" w:rsidRPr="00957725" w:rsidRDefault="00504986" w:rsidP="00957725">
      <w:pPr>
        <w:spacing w:after="0" w:line="240" w:lineRule="auto"/>
        <w:outlineLvl w:val="0"/>
        <w:rPr>
          <w:rFonts w:ascii="Times New Roman" w:eastAsia="Times New Roman" w:hAnsi="Times New Roman" w:cs="Times New Roman"/>
          <w:bCs/>
          <w:kern w:val="28"/>
          <w:lang w:eastAsia="lt-LT"/>
        </w:rPr>
      </w:pPr>
    </w:p>
    <w:p w14:paraId="13B81A16" w14:textId="77777777" w:rsidR="00504986" w:rsidRPr="00957725" w:rsidRDefault="00504986" w:rsidP="00957725">
      <w:pPr>
        <w:spacing w:after="0" w:line="240" w:lineRule="auto"/>
        <w:outlineLvl w:val="0"/>
        <w:rPr>
          <w:rFonts w:ascii="Times New Roman" w:eastAsia="Times New Roman" w:hAnsi="Times New Roman" w:cs="Times New Roman"/>
          <w:bCs/>
          <w:kern w:val="28"/>
          <w:lang w:eastAsia="lt-LT"/>
        </w:rPr>
      </w:pPr>
    </w:p>
    <w:p w14:paraId="18CD6E2C" w14:textId="77777777" w:rsidR="00504986" w:rsidRPr="00957725" w:rsidRDefault="00504986" w:rsidP="00957725">
      <w:pPr>
        <w:spacing w:after="0" w:line="240" w:lineRule="auto"/>
        <w:outlineLvl w:val="0"/>
        <w:rPr>
          <w:rFonts w:ascii="Times New Roman" w:eastAsia="Times New Roman" w:hAnsi="Times New Roman" w:cs="Times New Roman"/>
          <w:bCs/>
          <w:kern w:val="28"/>
          <w:lang w:eastAsia="lt-LT"/>
        </w:rPr>
      </w:pPr>
    </w:p>
    <w:p w14:paraId="1C085FF5" w14:textId="77777777" w:rsidR="00504986" w:rsidRPr="00957725" w:rsidRDefault="00504986" w:rsidP="00957725">
      <w:pPr>
        <w:spacing w:after="0" w:line="240" w:lineRule="auto"/>
        <w:outlineLvl w:val="0"/>
        <w:rPr>
          <w:rFonts w:ascii="Times New Roman" w:eastAsia="Times New Roman" w:hAnsi="Times New Roman" w:cs="Times New Roman"/>
          <w:bCs/>
          <w:kern w:val="28"/>
          <w:lang w:eastAsia="lt-LT"/>
        </w:rPr>
      </w:pPr>
    </w:p>
    <w:p w14:paraId="085608E8" w14:textId="77777777" w:rsidR="00504986" w:rsidRPr="00957725" w:rsidRDefault="00504986" w:rsidP="00957725">
      <w:pPr>
        <w:spacing w:after="0" w:line="240" w:lineRule="auto"/>
        <w:outlineLvl w:val="0"/>
        <w:rPr>
          <w:rFonts w:ascii="Times New Roman" w:eastAsia="Times New Roman" w:hAnsi="Times New Roman" w:cs="Times New Roman"/>
          <w:bCs/>
          <w:kern w:val="28"/>
          <w:lang w:eastAsia="lt-LT"/>
        </w:rPr>
      </w:pPr>
    </w:p>
    <w:p w14:paraId="67A06A05" w14:textId="77777777" w:rsidR="00504986" w:rsidRPr="00957725" w:rsidRDefault="00504986" w:rsidP="00957725">
      <w:pPr>
        <w:spacing w:after="0" w:line="240" w:lineRule="auto"/>
        <w:outlineLvl w:val="0"/>
        <w:rPr>
          <w:rFonts w:ascii="Times New Roman" w:eastAsia="Times New Roman" w:hAnsi="Times New Roman" w:cs="Times New Roman"/>
          <w:bCs/>
          <w:kern w:val="28"/>
          <w:lang w:eastAsia="lt-LT"/>
        </w:rPr>
      </w:pPr>
    </w:p>
    <w:p w14:paraId="1010356F" w14:textId="77777777" w:rsidR="00504986" w:rsidRPr="00957725" w:rsidRDefault="00504986" w:rsidP="00957725">
      <w:pPr>
        <w:spacing w:after="0" w:line="240" w:lineRule="auto"/>
        <w:outlineLvl w:val="0"/>
        <w:rPr>
          <w:rFonts w:ascii="Times New Roman" w:eastAsia="Times New Roman" w:hAnsi="Times New Roman" w:cs="Times New Roman"/>
          <w:bCs/>
          <w:kern w:val="28"/>
          <w:lang w:eastAsia="lt-LT"/>
        </w:rPr>
      </w:pPr>
    </w:p>
    <w:p w14:paraId="58DEA137" w14:textId="77777777" w:rsidR="00504986" w:rsidRPr="00957725" w:rsidRDefault="00504986" w:rsidP="00957725">
      <w:pPr>
        <w:spacing w:after="0" w:line="240" w:lineRule="auto"/>
        <w:outlineLvl w:val="0"/>
        <w:rPr>
          <w:rFonts w:ascii="Times New Roman" w:eastAsia="Times New Roman" w:hAnsi="Times New Roman" w:cs="Times New Roman"/>
          <w:bCs/>
          <w:kern w:val="28"/>
          <w:lang w:eastAsia="lt-LT"/>
        </w:rPr>
      </w:pPr>
    </w:p>
    <w:p w14:paraId="6FDB962A" w14:textId="77777777" w:rsidR="00504986" w:rsidRPr="00957725" w:rsidRDefault="00504986" w:rsidP="00957725">
      <w:pPr>
        <w:spacing w:after="0" w:line="240" w:lineRule="auto"/>
        <w:outlineLvl w:val="0"/>
        <w:rPr>
          <w:rFonts w:ascii="Times New Roman" w:eastAsia="Times New Roman" w:hAnsi="Times New Roman" w:cs="Times New Roman"/>
          <w:bCs/>
          <w:kern w:val="28"/>
          <w:lang w:eastAsia="lt-LT"/>
        </w:rPr>
      </w:pPr>
    </w:p>
    <w:p w14:paraId="561CCBA2" w14:textId="77777777" w:rsidR="00504986" w:rsidRPr="00957725" w:rsidRDefault="00504986" w:rsidP="00957725">
      <w:pPr>
        <w:spacing w:after="0" w:line="240" w:lineRule="auto"/>
        <w:outlineLvl w:val="0"/>
        <w:rPr>
          <w:rFonts w:ascii="Times New Roman" w:eastAsia="Times New Roman" w:hAnsi="Times New Roman" w:cs="Times New Roman"/>
          <w:bCs/>
          <w:kern w:val="28"/>
          <w:lang w:eastAsia="lt-LT"/>
        </w:rPr>
      </w:pPr>
    </w:p>
    <w:p w14:paraId="29BCE1CA" w14:textId="77777777" w:rsidR="00504986" w:rsidRPr="00957725" w:rsidRDefault="00504986" w:rsidP="00957725">
      <w:pPr>
        <w:spacing w:after="0" w:line="240" w:lineRule="auto"/>
        <w:outlineLvl w:val="0"/>
        <w:rPr>
          <w:rFonts w:ascii="Times New Roman" w:eastAsia="Times New Roman" w:hAnsi="Times New Roman" w:cs="Times New Roman"/>
          <w:bCs/>
          <w:kern w:val="28"/>
          <w:lang w:eastAsia="lt-LT"/>
        </w:rPr>
      </w:pPr>
    </w:p>
    <w:p w14:paraId="4E2ED75A" w14:textId="77777777" w:rsidR="00504986" w:rsidRPr="00957725" w:rsidRDefault="00504986" w:rsidP="00957725">
      <w:pPr>
        <w:spacing w:after="0" w:line="240" w:lineRule="auto"/>
        <w:outlineLvl w:val="0"/>
        <w:rPr>
          <w:rFonts w:ascii="Times New Roman" w:eastAsia="Times New Roman" w:hAnsi="Times New Roman" w:cs="Times New Roman"/>
          <w:bCs/>
          <w:kern w:val="28"/>
          <w:lang w:eastAsia="lt-LT"/>
        </w:rPr>
      </w:pPr>
    </w:p>
    <w:p w14:paraId="760870C8" w14:textId="7E20EC16" w:rsidR="00504986" w:rsidRPr="00957725" w:rsidRDefault="00504986" w:rsidP="00957725">
      <w:pPr>
        <w:spacing w:after="0" w:line="240" w:lineRule="auto"/>
        <w:jc w:val="center"/>
        <w:outlineLvl w:val="0"/>
        <w:rPr>
          <w:rFonts w:ascii="Times New Roman" w:eastAsia="Times New Roman" w:hAnsi="Times New Roman" w:cs="Times New Roman"/>
          <w:bCs/>
          <w:kern w:val="28"/>
          <w:lang w:eastAsia="lt-LT"/>
        </w:rPr>
      </w:pPr>
      <w:r w:rsidRPr="00957725">
        <w:rPr>
          <w:rFonts w:ascii="Times New Roman" w:eastAsia="Times New Roman" w:hAnsi="Times New Roman" w:cs="Times New Roman"/>
          <w:b/>
          <w:kern w:val="28"/>
          <w:lang w:eastAsia="lt-LT"/>
        </w:rPr>
        <w:t>B. PAKUOTĖS LAPELIS</w:t>
      </w:r>
    </w:p>
    <w:p w14:paraId="3CDBA7BC" w14:textId="24F06618" w:rsidR="00504986" w:rsidRPr="00957725" w:rsidRDefault="00504986" w:rsidP="00957725">
      <w:pPr>
        <w:spacing w:after="0" w:line="240" w:lineRule="auto"/>
        <w:jc w:val="center"/>
        <w:outlineLvl w:val="0"/>
        <w:rPr>
          <w:rFonts w:ascii="Times New Roman" w:eastAsia="Times New Roman" w:hAnsi="Times New Roman" w:cs="Times New Roman"/>
          <w:bCs/>
          <w:lang w:eastAsia="lt-LT"/>
        </w:rPr>
      </w:pPr>
      <w:r w:rsidRPr="00957725">
        <w:rPr>
          <w:rFonts w:ascii="Times New Roman" w:eastAsia="Times New Roman" w:hAnsi="Times New Roman" w:cs="Times New Roman"/>
          <w:lang w:eastAsia="lt-LT"/>
        </w:rPr>
        <w:br w:type="page"/>
      </w:r>
      <w:r w:rsidRPr="00957725">
        <w:rPr>
          <w:rFonts w:ascii="Times New Roman" w:eastAsia="Times New Roman" w:hAnsi="Times New Roman" w:cs="Times New Roman"/>
          <w:b/>
          <w:lang w:eastAsia="lt-LT"/>
        </w:rPr>
        <w:lastRenderedPageBreak/>
        <w:t>Pakuotės lapelis: informacija vartotojui</w:t>
      </w:r>
    </w:p>
    <w:p w14:paraId="51BEB388" w14:textId="77777777" w:rsidR="00504986" w:rsidRPr="00957725" w:rsidRDefault="00504986" w:rsidP="00957725">
      <w:pPr>
        <w:spacing w:after="0" w:line="240" w:lineRule="auto"/>
        <w:rPr>
          <w:rFonts w:ascii="Times New Roman" w:hAnsi="Times New Roman" w:cs="Times New Roman"/>
        </w:rPr>
      </w:pPr>
    </w:p>
    <w:p w14:paraId="1BFA5940" w14:textId="071DFFF1" w:rsidR="00504986" w:rsidRPr="00957725" w:rsidRDefault="00504986" w:rsidP="00957725">
      <w:pPr>
        <w:spacing w:after="0" w:line="240" w:lineRule="auto"/>
        <w:jc w:val="center"/>
        <w:rPr>
          <w:rFonts w:ascii="Times New Roman" w:hAnsi="Times New Roman" w:cs="Times New Roman"/>
        </w:rPr>
      </w:pPr>
      <w:r w:rsidRPr="00957725">
        <w:rPr>
          <w:rFonts w:ascii="Times New Roman" w:hAnsi="Times New Roman" w:cs="Times New Roman"/>
          <w:b/>
          <w:bCs/>
        </w:rPr>
        <w:t>Dermovate 500 mikrogramų/g tepalas</w:t>
      </w:r>
    </w:p>
    <w:p w14:paraId="6E3EB4DA" w14:textId="09151385" w:rsidR="00504986" w:rsidRPr="00957725" w:rsidRDefault="00FF44A7" w:rsidP="00957725">
      <w:pPr>
        <w:spacing w:after="0" w:line="240" w:lineRule="auto"/>
        <w:jc w:val="center"/>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k</w:t>
      </w:r>
      <w:r w:rsidR="00504986" w:rsidRPr="00957725">
        <w:rPr>
          <w:rFonts w:ascii="Times New Roman" w:eastAsia="Times New Roman" w:hAnsi="Times New Roman" w:cs="Times New Roman"/>
          <w:lang w:eastAsia="lt-LT"/>
        </w:rPr>
        <w:t>lobetazolio propionatas</w:t>
      </w:r>
    </w:p>
    <w:p w14:paraId="76AD0FC5" w14:textId="77777777" w:rsidR="00504986" w:rsidRPr="00957725" w:rsidRDefault="00504986" w:rsidP="00957725">
      <w:pPr>
        <w:spacing w:after="0" w:line="240" w:lineRule="auto"/>
        <w:rPr>
          <w:rFonts w:ascii="Times New Roman" w:eastAsia="Times New Roman" w:hAnsi="Times New Roman" w:cs="Times New Roman"/>
        </w:rPr>
      </w:pPr>
    </w:p>
    <w:p w14:paraId="6842ED14" w14:textId="2A09B6BD" w:rsidR="00504986" w:rsidRPr="00957725" w:rsidRDefault="00504986" w:rsidP="00957725">
      <w:pPr>
        <w:spacing w:after="0" w:line="240" w:lineRule="auto"/>
        <w:rPr>
          <w:rFonts w:ascii="Times New Roman" w:eastAsia="Times New Roman" w:hAnsi="Times New Roman" w:cs="Times New Roman"/>
          <w:bCs/>
          <w:lang w:eastAsia="lt-LT"/>
        </w:rPr>
      </w:pPr>
      <w:r w:rsidRPr="00957725">
        <w:rPr>
          <w:rFonts w:ascii="Times New Roman" w:eastAsia="Times New Roman" w:hAnsi="Times New Roman" w:cs="Times New Roman"/>
          <w:b/>
          <w:lang w:eastAsia="lt-LT"/>
        </w:rPr>
        <w:t>Atidžiai perskaitykite visą šį lapelį, prieš pradėdami vartoti vaistą, nes jame pateikiama Jums svarbi informacija.</w:t>
      </w:r>
    </w:p>
    <w:p w14:paraId="6A8E037C" w14:textId="4F452DC3" w:rsidR="00504986"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Neišmeskite šio lapelio, nes vėl gali prireikti jį perskaityti.</w:t>
      </w:r>
    </w:p>
    <w:p w14:paraId="6528A97A" w14:textId="1C7C2EAD" w:rsidR="00504986"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Jeigu kiltų daugiau klausimų, kreipkitės į gydytoją arba vaistininką.</w:t>
      </w:r>
    </w:p>
    <w:p w14:paraId="63FA89B4" w14:textId="1379A741" w:rsidR="00504986"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Šis vaistas skirtas Jums, todėl kitiems žmonėms jo duoti negalima. Vaistas gali jiems pakenkti (net tiems, kurių ligos požymiai yra tokie patys kaip Jūsų).</w:t>
      </w:r>
    </w:p>
    <w:p w14:paraId="1D81BD2C" w14:textId="7E1F49BE" w:rsidR="00504986"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bCs/>
          <w:lang w:eastAsia="lt-LT"/>
        </w:rPr>
      </w:pPr>
      <w:r w:rsidRPr="00957725">
        <w:rPr>
          <w:rFonts w:ascii="Times New Roman" w:eastAsia="Times New Roman" w:hAnsi="Times New Roman" w:cs="Times New Roman"/>
          <w:lang w:eastAsia="lt-LT"/>
        </w:rPr>
        <w:t xml:space="preserve">Jeigu pasireiškė šalutinis poveikis (net jeigu jis šiame lapelyje nenurodytas) kreipkitės į </w:t>
      </w:r>
      <w:r w:rsidRPr="00957725">
        <w:rPr>
          <w:rFonts w:ascii="Times New Roman" w:eastAsia="Times New Roman" w:hAnsi="Times New Roman" w:cs="Times New Roman"/>
          <w:bCs/>
          <w:lang w:eastAsia="lt-LT"/>
        </w:rPr>
        <w:t xml:space="preserve">gydytoją arba vaistininką. </w:t>
      </w:r>
      <w:r w:rsidRPr="00957725">
        <w:rPr>
          <w:rFonts w:ascii="Times New Roman" w:eastAsia="Times New Roman" w:hAnsi="Times New Roman" w:cs="Times New Roman"/>
          <w:noProof/>
          <w:lang w:eastAsia="lt-LT"/>
        </w:rPr>
        <w:t>Žr.</w:t>
      </w:r>
      <w:r w:rsidR="003A1B24" w:rsidRPr="00957725">
        <w:rPr>
          <w:rFonts w:ascii="Times New Roman" w:eastAsia="Times New Roman" w:hAnsi="Times New Roman" w:cs="Times New Roman"/>
          <w:noProof/>
          <w:lang w:eastAsia="lt-LT"/>
        </w:rPr>
        <w:t> </w:t>
      </w:r>
      <w:r w:rsidRPr="00957725">
        <w:rPr>
          <w:rFonts w:ascii="Times New Roman" w:eastAsia="Times New Roman" w:hAnsi="Times New Roman" w:cs="Times New Roman"/>
          <w:noProof/>
          <w:lang w:eastAsia="lt-LT"/>
        </w:rPr>
        <w:t>4</w:t>
      </w:r>
      <w:r w:rsidR="003A1B24" w:rsidRPr="00957725">
        <w:rPr>
          <w:rFonts w:ascii="Times New Roman" w:eastAsia="Times New Roman" w:hAnsi="Times New Roman" w:cs="Times New Roman"/>
          <w:noProof/>
          <w:lang w:eastAsia="lt-LT"/>
        </w:rPr>
        <w:t> </w:t>
      </w:r>
      <w:r w:rsidRPr="00957725">
        <w:rPr>
          <w:rFonts w:ascii="Times New Roman" w:eastAsia="Times New Roman" w:hAnsi="Times New Roman" w:cs="Times New Roman"/>
          <w:noProof/>
          <w:lang w:eastAsia="lt-LT"/>
        </w:rPr>
        <w:t>skyrių.</w:t>
      </w:r>
    </w:p>
    <w:p w14:paraId="1543015A" w14:textId="77777777" w:rsidR="00504986" w:rsidRPr="00957725" w:rsidRDefault="00504986" w:rsidP="00957725">
      <w:pPr>
        <w:spacing w:after="0" w:line="240" w:lineRule="auto"/>
        <w:ind w:left="567" w:hanging="567"/>
        <w:rPr>
          <w:rFonts w:ascii="Times New Roman" w:eastAsia="Times New Roman" w:hAnsi="Times New Roman" w:cs="Times New Roman"/>
          <w:bCs/>
          <w:lang w:eastAsia="lt-LT"/>
        </w:rPr>
      </w:pPr>
    </w:p>
    <w:p w14:paraId="46978E4B" w14:textId="77777777" w:rsidR="00504986" w:rsidRPr="00957725" w:rsidRDefault="00504986" w:rsidP="00957725">
      <w:pPr>
        <w:spacing w:after="0" w:line="240" w:lineRule="auto"/>
        <w:ind w:left="567" w:hanging="567"/>
        <w:rPr>
          <w:rFonts w:ascii="Times New Roman" w:eastAsia="Times New Roman" w:hAnsi="Times New Roman" w:cs="Times New Roman"/>
          <w:bCs/>
          <w:lang w:eastAsia="lt-LT"/>
        </w:rPr>
      </w:pPr>
      <w:r w:rsidRPr="00957725">
        <w:rPr>
          <w:rFonts w:ascii="Times New Roman" w:eastAsia="Times New Roman" w:hAnsi="Times New Roman" w:cs="Times New Roman"/>
          <w:b/>
          <w:lang w:eastAsia="lt-LT"/>
        </w:rPr>
        <w:t>Apie ką rašoma šiame lapelyje?</w:t>
      </w:r>
    </w:p>
    <w:p w14:paraId="4C0014C8" w14:textId="77777777" w:rsidR="00504986" w:rsidRPr="00957725" w:rsidRDefault="00504986" w:rsidP="00957725">
      <w:pPr>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1.</w:t>
      </w:r>
      <w:r w:rsidRPr="00957725">
        <w:rPr>
          <w:rFonts w:ascii="Times New Roman" w:eastAsia="Times New Roman" w:hAnsi="Times New Roman" w:cs="Times New Roman"/>
          <w:lang w:eastAsia="lt-LT"/>
        </w:rPr>
        <w:tab/>
        <w:t>Kas yra Dermovate ir kam jis vartojamas</w:t>
      </w:r>
    </w:p>
    <w:p w14:paraId="3A2A1080" w14:textId="77777777" w:rsidR="00504986" w:rsidRPr="00957725" w:rsidRDefault="00504986" w:rsidP="00957725">
      <w:pPr>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2.</w:t>
      </w:r>
      <w:r w:rsidRPr="00957725">
        <w:rPr>
          <w:rFonts w:ascii="Times New Roman" w:eastAsia="Times New Roman" w:hAnsi="Times New Roman" w:cs="Times New Roman"/>
          <w:lang w:eastAsia="lt-LT"/>
        </w:rPr>
        <w:tab/>
        <w:t>Kas žinotina prieš vartojant Dermovate</w:t>
      </w:r>
    </w:p>
    <w:p w14:paraId="7AC7E227" w14:textId="77777777" w:rsidR="00504986" w:rsidRPr="00957725" w:rsidRDefault="00504986" w:rsidP="00957725">
      <w:pPr>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3.</w:t>
      </w:r>
      <w:r w:rsidRPr="00957725">
        <w:rPr>
          <w:rFonts w:ascii="Times New Roman" w:eastAsia="Times New Roman" w:hAnsi="Times New Roman" w:cs="Times New Roman"/>
          <w:lang w:eastAsia="lt-LT"/>
        </w:rPr>
        <w:tab/>
        <w:t>Kaip vartoti Dermovate</w:t>
      </w:r>
    </w:p>
    <w:p w14:paraId="613BE255" w14:textId="77777777" w:rsidR="00504986" w:rsidRPr="00957725" w:rsidRDefault="00504986" w:rsidP="00957725">
      <w:pPr>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4.</w:t>
      </w:r>
      <w:r w:rsidRPr="00957725">
        <w:rPr>
          <w:rFonts w:ascii="Times New Roman" w:eastAsia="Times New Roman" w:hAnsi="Times New Roman" w:cs="Times New Roman"/>
          <w:lang w:eastAsia="lt-LT"/>
        </w:rPr>
        <w:tab/>
        <w:t>Galimas šalutinis poveikis</w:t>
      </w:r>
    </w:p>
    <w:p w14:paraId="5166D3EF" w14:textId="77777777" w:rsidR="00504986" w:rsidRPr="00957725" w:rsidRDefault="00504986" w:rsidP="00957725">
      <w:pPr>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5.</w:t>
      </w:r>
      <w:r w:rsidRPr="00957725">
        <w:rPr>
          <w:rFonts w:ascii="Times New Roman" w:eastAsia="Times New Roman" w:hAnsi="Times New Roman" w:cs="Times New Roman"/>
          <w:lang w:eastAsia="lt-LT"/>
        </w:rPr>
        <w:tab/>
        <w:t xml:space="preserve">Kaip laikyti Dermovate </w:t>
      </w:r>
    </w:p>
    <w:p w14:paraId="70DD57BB" w14:textId="77777777" w:rsidR="00504986" w:rsidRPr="00957725" w:rsidRDefault="00504986" w:rsidP="00957725">
      <w:pPr>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6.</w:t>
      </w:r>
      <w:r w:rsidRPr="00957725">
        <w:rPr>
          <w:rFonts w:ascii="Times New Roman" w:eastAsia="Times New Roman" w:hAnsi="Times New Roman" w:cs="Times New Roman"/>
          <w:lang w:eastAsia="lt-LT"/>
        </w:rPr>
        <w:tab/>
        <w:t>Pakuotės turinys ir kita informacija</w:t>
      </w:r>
    </w:p>
    <w:p w14:paraId="767B8DF4" w14:textId="77777777" w:rsidR="00504986" w:rsidRPr="00957725" w:rsidRDefault="00504986" w:rsidP="00957725">
      <w:pPr>
        <w:spacing w:after="0" w:line="240" w:lineRule="auto"/>
        <w:rPr>
          <w:rFonts w:ascii="Times New Roman" w:eastAsia="Times New Roman" w:hAnsi="Times New Roman" w:cs="Times New Roman"/>
          <w:bCs/>
          <w:lang w:eastAsia="lt-LT"/>
        </w:rPr>
      </w:pPr>
    </w:p>
    <w:p w14:paraId="7D01AE91" w14:textId="77777777" w:rsidR="00504986" w:rsidRPr="00957725" w:rsidRDefault="00504986" w:rsidP="00957725">
      <w:pPr>
        <w:spacing w:after="0" w:line="240" w:lineRule="auto"/>
        <w:rPr>
          <w:rFonts w:ascii="Times New Roman" w:eastAsia="Times New Roman" w:hAnsi="Times New Roman" w:cs="Times New Roman"/>
          <w:lang w:eastAsia="lt-LT"/>
        </w:rPr>
      </w:pPr>
    </w:p>
    <w:p w14:paraId="4492E44A" w14:textId="77777777" w:rsidR="00504986" w:rsidRPr="00957725" w:rsidRDefault="00504986" w:rsidP="00957725">
      <w:pPr>
        <w:spacing w:after="0" w:line="240" w:lineRule="auto"/>
        <w:ind w:left="540" w:hanging="540"/>
        <w:rPr>
          <w:rFonts w:ascii="Times New Roman" w:eastAsia="Times New Roman" w:hAnsi="Times New Roman" w:cs="Times New Roman"/>
          <w:bCs/>
        </w:rPr>
      </w:pPr>
      <w:r w:rsidRPr="00957725">
        <w:rPr>
          <w:rFonts w:ascii="Times New Roman" w:eastAsia="Times New Roman" w:hAnsi="Times New Roman" w:cs="Times New Roman"/>
          <w:b/>
          <w:bCs/>
          <w:caps/>
        </w:rPr>
        <w:t>1.</w:t>
      </w:r>
      <w:r w:rsidRPr="00957725">
        <w:rPr>
          <w:rFonts w:ascii="Times New Roman" w:eastAsia="Times New Roman" w:hAnsi="Times New Roman" w:cs="Times New Roman"/>
          <w:b/>
          <w:bCs/>
          <w:caps/>
        </w:rPr>
        <w:tab/>
      </w:r>
      <w:r w:rsidRPr="00957725">
        <w:rPr>
          <w:rFonts w:ascii="Times New Roman" w:eastAsia="Times New Roman" w:hAnsi="Times New Roman" w:cs="Times New Roman"/>
          <w:b/>
        </w:rPr>
        <w:t>Kas yra Dermovate ir kam jis vartojamas</w:t>
      </w:r>
    </w:p>
    <w:p w14:paraId="524CCF36" w14:textId="77777777" w:rsidR="00504986" w:rsidRPr="00957725" w:rsidRDefault="00504986" w:rsidP="00957725">
      <w:pPr>
        <w:spacing w:after="0" w:line="240" w:lineRule="auto"/>
        <w:rPr>
          <w:rFonts w:ascii="Times New Roman" w:eastAsia="Times New Roman" w:hAnsi="Times New Roman" w:cs="Times New Roman"/>
          <w:lang w:eastAsia="lt-LT"/>
        </w:rPr>
      </w:pPr>
    </w:p>
    <w:p w14:paraId="67B62CC5" w14:textId="77777777" w:rsidR="00504986" w:rsidRPr="00957725" w:rsidRDefault="00504986" w:rsidP="00957725">
      <w:pPr>
        <w:spacing w:after="0" w:line="240" w:lineRule="auto"/>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Jums skirtas vartoti Dermovate tepalas. Dermovate tepalo sudėtyje yra klobetazolio propionato, kuris priklauso vaistų, vadinamų steroidais, grupei. Steroidai padeda mažinti odos paraudimą, patinimą ir sudirginimą.</w:t>
      </w:r>
    </w:p>
    <w:p w14:paraId="52E07FD2" w14:textId="77777777" w:rsidR="00504986" w:rsidRPr="00957725" w:rsidRDefault="00504986" w:rsidP="00957725">
      <w:pPr>
        <w:spacing w:after="0" w:line="240" w:lineRule="auto"/>
        <w:rPr>
          <w:rFonts w:ascii="Times New Roman" w:eastAsia="Times New Roman" w:hAnsi="Times New Roman" w:cs="Times New Roman"/>
          <w:lang w:eastAsia="lt-LT"/>
        </w:rPr>
      </w:pPr>
    </w:p>
    <w:p w14:paraId="0994779B" w14:textId="77777777" w:rsidR="00504986" w:rsidRPr="00957725" w:rsidRDefault="00504986" w:rsidP="00957725">
      <w:pPr>
        <w:tabs>
          <w:tab w:val="left" w:pos="540"/>
        </w:tabs>
        <w:spacing w:after="0" w:line="240" w:lineRule="auto"/>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Dermovate palengvina kai kurių odos ligų simptomus:</w:t>
      </w:r>
    </w:p>
    <w:p w14:paraId="3590872D"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dažnai pasikartojančio dermatito;</w:t>
      </w:r>
    </w:p>
    <w:p w14:paraId="049EA3F1"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žvynelinės (</w:t>
      </w:r>
      <w:r w:rsidRPr="00957725">
        <w:rPr>
          <w:rFonts w:ascii="Times New Roman" w:eastAsia="SimSun" w:hAnsi="Times New Roman" w:cs="Times New Roman"/>
          <w:lang w:eastAsia="zh-CN"/>
        </w:rPr>
        <w:t>sustorėjusios, uždegiminės, paraudusios odos dėmės, dažnai padengtos sidabrinės spalvos žvyneliais</w:t>
      </w:r>
      <w:r w:rsidRPr="00957725">
        <w:rPr>
          <w:rFonts w:ascii="Times New Roman" w:eastAsia="Times New Roman" w:hAnsi="Times New Roman" w:cs="Times New Roman"/>
          <w:lang w:eastAsia="lt-LT"/>
        </w:rPr>
        <w:t>);</w:t>
      </w:r>
    </w:p>
    <w:p w14:paraId="5503F8D1"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 xml:space="preserve">plokščiosios kerpligės </w:t>
      </w:r>
      <w:r w:rsidRPr="00957725">
        <w:rPr>
          <w:rFonts w:ascii="Times New Roman" w:eastAsia="SimSun" w:hAnsi="Times New Roman" w:cs="Times New Roman"/>
          <w:lang w:eastAsia="zh-CN"/>
        </w:rPr>
        <w:t>(odos liga, kuri pasireiškia niežuliu, rausvai purpurinės spalvos mazgeliais plokščiu paviršiumi ant riešų, dilbių ar blauzdų)</w:t>
      </w:r>
      <w:r w:rsidRPr="00957725">
        <w:rPr>
          <w:rFonts w:ascii="Times New Roman" w:eastAsia="Times New Roman" w:hAnsi="Times New Roman" w:cs="Times New Roman"/>
          <w:lang w:eastAsia="lt-LT"/>
        </w:rPr>
        <w:t>;</w:t>
      </w:r>
    </w:p>
    <w:p w14:paraId="146D4079"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 xml:space="preserve">diskoidinės raudonosios vilkligės </w:t>
      </w:r>
      <w:r w:rsidRPr="00957725">
        <w:rPr>
          <w:rFonts w:ascii="Times New Roman" w:eastAsia="SimSun" w:hAnsi="Times New Roman" w:cs="Times New Roman"/>
          <w:lang w:eastAsia="zh-CN"/>
        </w:rPr>
        <w:t>(odos liga, kuri dažniausiai pažeidžia veidą, ausis ir plaukuotąją galvos dalį, pasireiškianti pažeistos odos randėjimu ir padidėjusiu jautrumu saulės šviesai)</w:t>
      </w:r>
      <w:r w:rsidRPr="00957725">
        <w:rPr>
          <w:rFonts w:ascii="Times New Roman" w:eastAsia="Times New Roman" w:hAnsi="Times New Roman" w:cs="Times New Roman"/>
          <w:lang w:eastAsia="lt-LT"/>
        </w:rPr>
        <w:t>;</w:t>
      </w:r>
    </w:p>
    <w:p w14:paraId="3E4F0D91"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 xml:space="preserve">būklės, </w:t>
      </w:r>
      <w:r w:rsidRPr="00957725">
        <w:rPr>
          <w:rFonts w:ascii="Times New Roman" w:eastAsia="SimSun" w:hAnsi="Times New Roman" w:cs="Times New Roman"/>
          <w:lang w:eastAsia="zh-CN"/>
        </w:rPr>
        <w:t>kurios nepakankamai reaguoja į gydymą silpnesnio poveikio steroidais</w:t>
      </w:r>
      <w:r w:rsidRPr="00957725">
        <w:rPr>
          <w:rFonts w:ascii="Times New Roman" w:eastAsia="Times New Roman" w:hAnsi="Times New Roman" w:cs="Times New Roman"/>
          <w:lang w:eastAsia="lt-LT"/>
        </w:rPr>
        <w:t>.</w:t>
      </w:r>
    </w:p>
    <w:p w14:paraId="79C84292" w14:textId="77777777" w:rsidR="00504986" w:rsidRPr="00957725" w:rsidRDefault="00504986" w:rsidP="00957725">
      <w:pPr>
        <w:spacing w:after="0" w:line="240" w:lineRule="auto"/>
        <w:rPr>
          <w:rFonts w:ascii="Times New Roman" w:eastAsia="Times New Roman" w:hAnsi="Times New Roman" w:cs="Times New Roman"/>
          <w:lang w:eastAsia="lt-LT"/>
        </w:rPr>
      </w:pPr>
    </w:p>
    <w:p w14:paraId="12AEE582" w14:textId="77777777" w:rsidR="00504986" w:rsidRPr="00957725" w:rsidRDefault="00504986" w:rsidP="00957725">
      <w:pPr>
        <w:tabs>
          <w:tab w:val="left" w:pos="567"/>
        </w:tabs>
        <w:spacing w:after="0" w:line="240" w:lineRule="auto"/>
        <w:rPr>
          <w:rFonts w:ascii="Times New Roman" w:eastAsia="Times New Roman" w:hAnsi="Times New Roman" w:cs="Times New Roman"/>
          <w:snapToGrid w:val="0"/>
          <w:lang w:eastAsia="lt-LT"/>
        </w:rPr>
      </w:pPr>
      <w:r w:rsidRPr="00957725">
        <w:rPr>
          <w:rFonts w:ascii="Times New Roman" w:eastAsia="SimSun" w:hAnsi="Times New Roman" w:cs="Times New Roman"/>
          <w:lang w:eastAsia="zh-CN"/>
        </w:rPr>
        <w:t>Dermovate vartojamas vyresniems negu vienerių metų vaikams ir paaugliams dermatitui, kuris nereaguoja į gydymą silpnesnio poveikio steroidų kremais ar tepalais, gydyti.</w:t>
      </w:r>
    </w:p>
    <w:p w14:paraId="5AA7797A" w14:textId="77777777" w:rsidR="00504986" w:rsidRPr="00957725" w:rsidRDefault="00504986" w:rsidP="00957725">
      <w:pPr>
        <w:spacing w:after="0" w:line="240" w:lineRule="auto"/>
        <w:rPr>
          <w:rFonts w:ascii="Times New Roman" w:eastAsia="Times New Roman" w:hAnsi="Times New Roman" w:cs="Times New Roman"/>
          <w:lang w:eastAsia="lt-LT"/>
        </w:rPr>
      </w:pPr>
    </w:p>
    <w:p w14:paraId="65EC2193" w14:textId="77777777" w:rsidR="00504986" w:rsidRPr="00957725" w:rsidRDefault="00504986" w:rsidP="00957725">
      <w:pPr>
        <w:spacing w:after="0" w:line="240" w:lineRule="auto"/>
        <w:rPr>
          <w:rFonts w:ascii="Times New Roman" w:eastAsia="Times New Roman" w:hAnsi="Times New Roman" w:cs="Times New Roman"/>
          <w:lang w:eastAsia="lt-LT"/>
        </w:rPr>
      </w:pPr>
    </w:p>
    <w:p w14:paraId="2ED0DF97" w14:textId="77777777" w:rsidR="00504986" w:rsidRPr="00957725" w:rsidRDefault="00504986" w:rsidP="00957725">
      <w:pPr>
        <w:spacing w:after="0" w:line="240" w:lineRule="auto"/>
        <w:ind w:left="540" w:hanging="540"/>
        <w:rPr>
          <w:rFonts w:ascii="Times New Roman" w:eastAsia="Times New Roman" w:hAnsi="Times New Roman" w:cs="Times New Roman"/>
          <w:bCs/>
        </w:rPr>
      </w:pPr>
      <w:r w:rsidRPr="00957725">
        <w:rPr>
          <w:rFonts w:ascii="Times New Roman" w:eastAsia="Times New Roman" w:hAnsi="Times New Roman" w:cs="Times New Roman"/>
          <w:b/>
          <w:caps/>
        </w:rPr>
        <w:t>2.</w:t>
      </w:r>
      <w:r w:rsidRPr="00957725">
        <w:rPr>
          <w:rFonts w:ascii="Times New Roman" w:eastAsia="Times New Roman" w:hAnsi="Times New Roman" w:cs="Times New Roman"/>
          <w:b/>
          <w:caps/>
        </w:rPr>
        <w:tab/>
      </w:r>
      <w:r w:rsidRPr="00957725">
        <w:rPr>
          <w:rFonts w:ascii="Times New Roman" w:eastAsia="Times New Roman" w:hAnsi="Times New Roman" w:cs="Times New Roman"/>
          <w:b/>
        </w:rPr>
        <w:t>Kas žinotina prieš vartojant Dermovate</w:t>
      </w:r>
    </w:p>
    <w:p w14:paraId="1E1E7FDF" w14:textId="77777777" w:rsidR="00504986" w:rsidRPr="00957725" w:rsidRDefault="00504986" w:rsidP="00957725">
      <w:pPr>
        <w:spacing w:after="0" w:line="240" w:lineRule="auto"/>
        <w:rPr>
          <w:rFonts w:ascii="Times New Roman" w:eastAsia="Times New Roman" w:hAnsi="Times New Roman" w:cs="Times New Roman"/>
          <w:bCs/>
          <w:lang w:eastAsia="lt-LT"/>
        </w:rPr>
      </w:pPr>
    </w:p>
    <w:p w14:paraId="131C4397" w14:textId="617356B1" w:rsidR="00504986" w:rsidRPr="00957725" w:rsidRDefault="00504986" w:rsidP="00957725">
      <w:pPr>
        <w:spacing w:after="0" w:line="240" w:lineRule="auto"/>
        <w:rPr>
          <w:rFonts w:ascii="Times New Roman" w:eastAsia="Times New Roman" w:hAnsi="Times New Roman" w:cs="Times New Roman"/>
          <w:lang w:eastAsia="lt-LT"/>
        </w:rPr>
      </w:pPr>
      <w:r w:rsidRPr="00957725">
        <w:rPr>
          <w:rFonts w:ascii="Times New Roman" w:eastAsia="Times New Roman" w:hAnsi="Times New Roman" w:cs="Times New Roman"/>
          <w:b/>
          <w:bCs/>
          <w:lang w:eastAsia="lt-LT"/>
        </w:rPr>
        <w:t xml:space="preserve">Dermovate vartoti </w:t>
      </w:r>
      <w:r w:rsidR="00FF44A7" w:rsidRPr="00957725">
        <w:rPr>
          <w:rFonts w:ascii="Times New Roman" w:eastAsia="Times New Roman" w:hAnsi="Times New Roman" w:cs="Times New Roman"/>
          <w:b/>
          <w:bCs/>
          <w:lang w:eastAsia="lt-LT"/>
        </w:rPr>
        <w:t>draudžiama</w:t>
      </w:r>
      <w:r w:rsidRPr="00957725">
        <w:rPr>
          <w:rFonts w:ascii="Times New Roman" w:eastAsia="Times New Roman" w:hAnsi="Times New Roman" w:cs="Times New Roman"/>
          <w:b/>
          <w:bCs/>
          <w:lang w:eastAsia="lt-LT"/>
        </w:rPr>
        <w:t>:</w:t>
      </w:r>
    </w:p>
    <w:p w14:paraId="3E59A676" w14:textId="20D1A0D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jeigu yra alergija veikliajai medžiagai arba bet kuriai pagalbinei šio vaisto medžiagai (jos išvardytos 6</w:t>
      </w:r>
      <w:r w:rsidR="0012789C" w:rsidRPr="00957725">
        <w:rPr>
          <w:rFonts w:ascii="Times New Roman" w:eastAsia="Times New Roman" w:hAnsi="Times New Roman" w:cs="Times New Roman"/>
          <w:lang w:eastAsia="lt-LT"/>
        </w:rPr>
        <w:t> </w:t>
      </w:r>
      <w:r w:rsidRPr="00957725">
        <w:rPr>
          <w:rFonts w:ascii="Times New Roman" w:eastAsia="Times New Roman" w:hAnsi="Times New Roman" w:cs="Times New Roman"/>
          <w:lang w:eastAsia="lt-LT"/>
        </w:rPr>
        <w:t>skyriuje).</w:t>
      </w:r>
    </w:p>
    <w:p w14:paraId="1053D5F6" w14:textId="77777777" w:rsidR="00504986" w:rsidRPr="00957725" w:rsidRDefault="00504986" w:rsidP="00957725">
      <w:pPr>
        <w:tabs>
          <w:tab w:val="left" w:pos="567"/>
        </w:tabs>
        <w:spacing w:after="0" w:line="240" w:lineRule="auto"/>
        <w:rPr>
          <w:rFonts w:ascii="Times New Roman" w:eastAsia="SimSun" w:hAnsi="Times New Roman" w:cs="Times New Roman"/>
          <w:lang w:eastAsia="zh-CN"/>
        </w:rPr>
      </w:pPr>
    </w:p>
    <w:p w14:paraId="7B43F0B7" w14:textId="77777777" w:rsidR="00504986" w:rsidRPr="00957725" w:rsidRDefault="00504986" w:rsidP="00957725">
      <w:pPr>
        <w:tabs>
          <w:tab w:val="left" w:pos="567"/>
        </w:tabs>
        <w:spacing w:after="0" w:line="240" w:lineRule="auto"/>
        <w:rPr>
          <w:rFonts w:ascii="Times New Roman" w:eastAsia="Times New Roman" w:hAnsi="Times New Roman" w:cs="Times New Roman"/>
          <w:bCs/>
          <w:lang w:eastAsia="lt-LT"/>
        </w:rPr>
      </w:pPr>
      <w:r w:rsidRPr="00957725">
        <w:rPr>
          <w:rFonts w:ascii="Times New Roman" w:eastAsia="SimSun" w:hAnsi="Times New Roman" w:cs="Times New Roman"/>
          <w:b/>
          <w:lang w:eastAsia="zh-CN"/>
        </w:rPr>
        <w:t>Negalima gydyti kurio nors iš išvardytų odos sutrikimų, nes jie gali pasunkėti:</w:t>
      </w:r>
    </w:p>
    <w:p w14:paraId="78769F14"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SimSun" w:hAnsi="Times New Roman" w:cs="Times New Roman"/>
          <w:lang w:eastAsia="zh-CN"/>
        </w:rPr>
      </w:pPr>
      <w:r w:rsidRPr="00957725">
        <w:rPr>
          <w:rFonts w:ascii="Times New Roman" w:eastAsia="SimSun" w:hAnsi="Times New Roman" w:cs="Times New Roman"/>
          <w:lang w:eastAsia="zh-CN"/>
        </w:rPr>
        <w:t>infekcijos pažeista oda (išskyrus infekcines ligas, kurios kartu gydomos antibakteriniais vaistais);</w:t>
      </w:r>
    </w:p>
    <w:p w14:paraId="79C1B32E"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paprastieji spuogai;</w:t>
      </w:r>
    </w:p>
    <w:p w14:paraId="1703E1BA"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SimSun" w:hAnsi="Times New Roman" w:cs="Times New Roman"/>
          <w:lang w:eastAsia="zh-CN"/>
        </w:rPr>
        <w:t>r</w:t>
      </w:r>
      <w:r w:rsidRPr="00957725">
        <w:rPr>
          <w:rFonts w:ascii="Times New Roman" w:eastAsia="Times New Roman" w:hAnsi="Times New Roman" w:cs="Times New Roman"/>
          <w:lang w:eastAsia="lt-LT"/>
        </w:rPr>
        <w:t>ožinė (veido odos sutrikimas, kuriam esant, būna neįprastai paraudusi nosies, skruostų, smakro, kaktos ar viso veido oda su matomomis arba nematomomis smulkiomis kraujagyslėmis, mazgeliais [papulėmis] arba pūlinėliais [pustulėmis]);</w:t>
      </w:r>
    </w:p>
    <w:p w14:paraId="0AF75359"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SimSun" w:hAnsi="Times New Roman" w:cs="Times New Roman"/>
          <w:lang w:eastAsia="zh-CN"/>
        </w:rPr>
        <w:lastRenderedPageBreak/>
        <w:t>bėrimas aplink burną;</w:t>
      </w:r>
    </w:p>
    <w:p w14:paraId="4D452857"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SimSun" w:hAnsi="Times New Roman" w:cs="Times New Roman"/>
          <w:lang w:eastAsia="zh-CN"/>
        </w:rPr>
      </w:pPr>
      <w:r w:rsidRPr="00957725">
        <w:rPr>
          <w:rFonts w:ascii="Times New Roman" w:eastAsia="SimSun" w:hAnsi="Times New Roman" w:cs="Times New Roman"/>
          <w:lang w:eastAsia="zh-CN"/>
        </w:rPr>
        <w:t>niežtinti oda be uždegimo;</w:t>
      </w:r>
    </w:p>
    <w:p w14:paraId="7129757B"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SimSun" w:hAnsi="Times New Roman" w:cs="Times New Roman"/>
          <w:lang w:eastAsia="zh-CN"/>
        </w:rPr>
      </w:pPr>
      <w:r w:rsidRPr="00957725">
        <w:rPr>
          <w:rFonts w:ascii="Times New Roman" w:eastAsia="SimSun" w:hAnsi="Times New Roman" w:cs="Times New Roman"/>
          <w:lang w:eastAsia="zh-CN"/>
        </w:rPr>
        <w:t>išangės srities ir lyties</w:t>
      </w:r>
      <w:r w:rsidR="00476347" w:rsidRPr="00957725">
        <w:rPr>
          <w:rFonts w:ascii="Times New Roman" w:eastAsia="SimSun" w:hAnsi="Times New Roman" w:cs="Times New Roman"/>
          <w:lang w:eastAsia="zh-CN"/>
        </w:rPr>
        <w:t xml:space="preserve"> </w:t>
      </w:r>
      <w:r w:rsidRPr="00957725">
        <w:rPr>
          <w:rFonts w:ascii="Times New Roman" w:eastAsia="SimSun" w:hAnsi="Times New Roman" w:cs="Times New Roman"/>
          <w:lang w:eastAsia="zh-CN"/>
        </w:rPr>
        <w:t>organų (varpos ir makšties) srityje;</w:t>
      </w:r>
    </w:p>
    <w:p w14:paraId="5E8CF4C1"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SimSun" w:hAnsi="Times New Roman" w:cs="Times New Roman"/>
          <w:lang w:eastAsia="zh-CN"/>
        </w:rPr>
        <w:t>kai</w:t>
      </w:r>
      <w:r w:rsidRPr="00957725">
        <w:rPr>
          <w:rFonts w:ascii="Times New Roman" w:eastAsia="Times New Roman" w:hAnsi="Times New Roman" w:cs="Times New Roman"/>
          <w:lang w:eastAsia="lt-LT"/>
        </w:rPr>
        <w:t xml:space="preserve"> pacientas yra jaunesnis kaip vienerių metų </w:t>
      </w:r>
      <w:r w:rsidRPr="00957725">
        <w:rPr>
          <w:rFonts w:ascii="Times New Roman" w:eastAsia="SimSun" w:hAnsi="Times New Roman" w:cs="Times New Roman"/>
          <w:lang w:eastAsia="zh-CN"/>
        </w:rPr>
        <w:t>vaikas</w:t>
      </w:r>
      <w:r w:rsidRPr="00957725">
        <w:rPr>
          <w:rFonts w:ascii="Times New Roman" w:eastAsia="Times New Roman" w:hAnsi="Times New Roman" w:cs="Times New Roman"/>
          <w:lang w:eastAsia="lt-LT"/>
        </w:rPr>
        <w:t>.</w:t>
      </w:r>
    </w:p>
    <w:p w14:paraId="609680BB" w14:textId="77777777" w:rsidR="00504986" w:rsidRPr="00957725" w:rsidRDefault="00504986" w:rsidP="00957725">
      <w:pPr>
        <w:spacing w:after="0" w:line="240" w:lineRule="auto"/>
        <w:rPr>
          <w:rFonts w:ascii="Times New Roman" w:eastAsia="Times New Roman" w:hAnsi="Times New Roman" w:cs="Times New Roman"/>
          <w:bCs/>
          <w:iCs/>
          <w:lang w:eastAsia="lt-LT"/>
        </w:rPr>
      </w:pPr>
    </w:p>
    <w:p w14:paraId="08D56000" w14:textId="77777777" w:rsidR="00504986" w:rsidRPr="00957725" w:rsidRDefault="00504986" w:rsidP="00957725">
      <w:pPr>
        <w:spacing w:after="0" w:line="240" w:lineRule="auto"/>
        <w:rPr>
          <w:rFonts w:ascii="Times New Roman" w:eastAsia="Times New Roman" w:hAnsi="Times New Roman" w:cs="Times New Roman"/>
          <w:bCs/>
          <w:lang w:eastAsia="lt-LT"/>
        </w:rPr>
      </w:pPr>
      <w:r w:rsidRPr="00957725">
        <w:rPr>
          <w:rFonts w:ascii="Times New Roman" w:eastAsia="Times New Roman" w:hAnsi="Times New Roman" w:cs="Times New Roman"/>
          <w:b/>
          <w:lang w:eastAsia="lt-LT"/>
        </w:rPr>
        <w:t>Įspėjimai ir atsargumo priemonės</w:t>
      </w:r>
    </w:p>
    <w:p w14:paraId="7CD0A036" w14:textId="77777777" w:rsidR="00504986" w:rsidRPr="00957725" w:rsidRDefault="00504986" w:rsidP="00957725">
      <w:pPr>
        <w:spacing w:after="0" w:line="240" w:lineRule="auto"/>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Pasitarkite su gydytoju arba vaistininku, prieš pradėdami vartoti Dermovate.</w:t>
      </w:r>
    </w:p>
    <w:p w14:paraId="6A9F2B01"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SimSun" w:hAnsi="Times New Roman" w:cs="Times New Roman"/>
          <w:lang w:eastAsia="zh-CN"/>
        </w:rPr>
      </w:pPr>
      <w:r w:rsidRPr="00957725">
        <w:rPr>
          <w:rFonts w:ascii="Times New Roman" w:eastAsia="SimSun" w:hAnsi="Times New Roman" w:cs="Times New Roman"/>
          <w:lang w:eastAsia="zh-CN"/>
        </w:rPr>
        <w:t>Pasakykite gydytojui, jeigu yra alergija klobetazolio propionatui arba bet kuriai pagalbinei šio vaisto medžiagai (jos išvardytos 6 skyriuje);</w:t>
      </w:r>
    </w:p>
    <w:p w14:paraId="7741BB13"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SimSun" w:hAnsi="Times New Roman" w:cs="Times New Roman"/>
          <w:lang w:eastAsia="zh-CN"/>
        </w:rPr>
      </w:pPr>
      <w:r w:rsidRPr="00957725">
        <w:rPr>
          <w:rFonts w:ascii="Times New Roman" w:eastAsia="SimSun" w:hAnsi="Times New Roman" w:cs="Times New Roman"/>
          <w:lang w:eastAsia="zh-CN"/>
        </w:rPr>
        <w:t>Dermovate vartokite tol, kol rekomenduoja gydytojas. Jeigu Jūsų būklė per 2</w:t>
      </w:r>
      <w:r w:rsidRPr="00957725">
        <w:rPr>
          <w:rFonts w:ascii="Times New Roman" w:eastAsia="SimSun" w:hAnsi="Times New Roman" w:cs="Times New Roman"/>
          <w:lang w:eastAsia="zh-CN"/>
        </w:rPr>
        <w:noBreakHyphen/>
        <w:t>4 gydymo savaites nepagerėja, pasakykite gydytojui;</w:t>
      </w:r>
    </w:p>
    <w:p w14:paraId="2FB2AF74"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SimSun" w:hAnsi="Times New Roman" w:cs="Times New Roman"/>
          <w:lang w:eastAsia="zh-CN"/>
        </w:rPr>
      </w:pPr>
      <w:r w:rsidRPr="00957725">
        <w:rPr>
          <w:rFonts w:ascii="Times New Roman" w:eastAsia="SimSun" w:hAnsi="Times New Roman" w:cs="Times New Roman"/>
          <w:lang w:eastAsia="zh-CN"/>
        </w:rPr>
        <w:t>būkite atsargūs tepdami Dermovate ant akių vokų, kad vaisto nepatektų į akis;</w:t>
      </w:r>
    </w:p>
    <w:p w14:paraId="7501D02D"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SimSun" w:hAnsi="Times New Roman" w:cs="Times New Roman"/>
          <w:lang w:eastAsia="zh-CN"/>
        </w:rPr>
      </w:pPr>
      <w:r w:rsidRPr="00957725">
        <w:rPr>
          <w:rFonts w:ascii="Times New Roman" w:eastAsia="SimSun" w:hAnsi="Times New Roman" w:cs="Times New Roman"/>
          <w:lang w:eastAsia="zh-CN"/>
        </w:rPr>
        <w:t>būkite atsargūs tepdami Dermovate ant veido odos ilgą laiką, nes veido oda gali išplonėti;</w:t>
      </w:r>
    </w:p>
    <w:p w14:paraId="619C42C9"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SimSun" w:hAnsi="Times New Roman" w:cs="Times New Roman"/>
          <w:lang w:eastAsia="zh-CN"/>
        </w:rPr>
      </w:pPr>
      <w:r w:rsidRPr="00957725">
        <w:rPr>
          <w:rFonts w:ascii="Times New Roman" w:eastAsia="SimSun" w:hAnsi="Times New Roman" w:cs="Times New Roman"/>
          <w:lang w:eastAsia="zh-CN"/>
        </w:rPr>
        <w:t>jeigu pasireiškia dermatitas aplink kojų opas, lokaliai vartojant kortikosteroidus, gali padidėti alerginės reakcijos ir infekcijos patekimo į opą rizika;</w:t>
      </w:r>
    </w:p>
    <w:p w14:paraId="42BAFD59"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SimSun" w:hAnsi="Times New Roman" w:cs="Times New Roman"/>
          <w:lang w:eastAsia="zh-CN"/>
        </w:rPr>
      </w:pPr>
      <w:r w:rsidRPr="00957725">
        <w:rPr>
          <w:rFonts w:ascii="Times New Roman" w:eastAsia="SimSun" w:hAnsi="Times New Roman" w:cs="Times New Roman"/>
          <w:lang w:eastAsia="zh-CN"/>
        </w:rPr>
        <w:t>orui nepralaidų dengiamąjį tvarstį ant vaistu pateptos odos galima naudoti tik gydytojo nurodymu. Jeigu užtepus Dermovate bus uždedamas orui nepralaidus dengiamasis tvarstis, įskaitant vystyklus vaikams, prieš tai odą reikia gerai nuvalyti, kad apsaugotumėte ją nuo infekcijos;</w:t>
      </w:r>
    </w:p>
    <w:p w14:paraId="1A96217E"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dėl padidėjusios absorbcijos į sisteminę kraujotaką, kai kuriems asmenims gali pasireikšti antinksčių funkcijos nepakankamumas. Tokiu atveju vaisto vartojimą reikia nutraukti laipsniškai retinant vartojimą arba pakeičiant silpnesnio poveikio kortikosteroidu. Staigiai nutraukus gydymą, gali pasireikšti antinksčių funkcijos nepakankamumas;</w:t>
      </w:r>
    </w:p>
    <w:p w14:paraId="0C8F904E"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gydant žvynelinę, dėl žvynelinės su pūslelėmis atsiradimo rizikos padidėjimo, Jus atidžiai stebės gydytojas;</w:t>
      </w:r>
    </w:p>
    <w:p w14:paraId="7A9FB648" w14:textId="77777777" w:rsidR="00BB6680"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uždegiminiams odos pažeidimams, į kuriuos pateko infekcija, gydyti gali būti skiriamas antimikrobinis gydymas</w:t>
      </w:r>
      <w:r w:rsidR="00BB6680" w:rsidRPr="00957725">
        <w:rPr>
          <w:rFonts w:ascii="Times New Roman" w:eastAsia="Times New Roman" w:hAnsi="Times New Roman" w:cs="Times New Roman"/>
          <w:lang w:eastAsia="lt-LT"/>
        </w:rPr>
        <w:t>;</w:t>
      </w:r>
    </w:p>
    <w:p w14:paraId="5C20DFF7" w14:textId="77777777" w:rsidR="00504986" w:rsidRPr="00957725" w:rsidRDefault="00BB6680"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vartojant Dermovate, negalima rūkyti ar būti šalia atviros liepsnos dėl sunkių nudegimų pavojaus. Audiniai (drabužiai, patalynė, tvarsliava ir kt.), kurie lietėsi su šiuo vaistu, lengviau dega ir kelia didelę gaisro riziką. Skalbdami drabužius ir patalynę, galite sumažinti vaisto susikaupimą, bet ne visiškai jį pašalinti.</w:t>
      </w:r>
    </w:p>
    <w:p w14:paraId="743CF1A6" w14:textId="77777777" w:rsidR="00504986" w:rsidRPr="00957725" w:rsidRDefault="00504986" w:rsidP="00957725">
      <w:pPr>
        <w:spacing w:after="0" w:line="240" w:lineRule="auto"/>
        <w:rPr>
          <w:rFonts w:ascii="Times New Roman" w:eastAsia="Times New Roman" w:hAnsi="Times New Roman" w:cs="Times New Roman"/>
          <w:lang w:eastAsia="lt-LT"/>
        </w:rPr>
      </w:pPr>
    </w:p>
    <w:p w14:paraId="610F7539" w14:textId="4B61E5AA" w:rsidR="00293CA4" w:rsidRPr="00957725" w:rsidRDefault="00293CA4" w:rsidP="00957725">
      <w:pPr>
        <w:numPr>
          <w:ilvl w:val="12"/>
          <w:numId w:val="0"/>
        </w:numPr>
        <w:spacing w:after="0" w:line="240" w:lineRule="auto"/>
        <w:outlineLvl w:val="0"/>
        <w:rPr>
          <w:rFonts w:ascii="Times New Roman" w:eastAsia="Calibri" w:hAnsi="Times New Roman" w:cs="Times New Roman"/>
        </w:rPr>
      </w:pPr>
      <w:r w:rsidRPr="00957725">
        <w:rPr>
          <w:rFonts w:ascii="Times New Roman" w:eastAsia="Calibri" w:hAnsi="Times New Roman" w:cs="Times New Roman"/>
        </w:rPr>
        <w:t>Pasitarkite su gydytoju arba vaistininku, prieš pradėdami vartoti Dermovate, jeigu:</w:t>
      </w:r>
    </w:p>
    <w:p w14:paraId="2910F8BB" w14:textId="7BC229C5" w:rsidR="00293CA4" w:rsidRPr="00957725" w:rsidRDefault="00293CA4"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gydymo Dermovate metu Jums pirmą kartą pasireiškia kaulų skausmas arba sunkėja pirmiau buvę kaulų simptomai, ypač vartojant Dermovate ilgą laiką arba pakartotinai;</w:t>
      </w:r>
    </w:p>
    <w:p w14:paraId="0B22DC6D" w14:textId="4EF1F3D8" w:rsidR="00293CA4" w:rsidRPr="00957725" w:rsidRDefault="00293CA4" w:rsidP="00957725">
      <w:pPr>
        <w:numPr>
          <w:ilvl w:val="0"/>
          <w:numId w:val="4"/>
        </w:numPr>
        <w:tabs>
          <w:tab w:val="left" w:pos="540"/>
          <w:tab w:val="num" w:pos="567"/>
        </w:tabs>
        <w:spacing w:after="0" w:line="240" w:lineRule="auto"/>
        <w:ind w:left="567" w:hanging="567"/>
        <w:rPr>
          <w:rFonts w:ascii="Times New Roman" w:eastAsia="Calibri" w:hAnsi="Times New Roman" w:cs="Times New Roman"/>
        </w:rPr>
      </w:pPr>
      <w:r w:rsidRPr="00957725">
        <w:rPr>
          <w:rFonts w:ascii="Times New Roman" w:eastAsia="Times New Roman" w:hAnsi="Times New Roman" w:cs="Times New Roman"/>
          <w:lang w:eastAsia="lt-LT"/>
        </w:rPr>
        <w:t>vartojate</w:t>
      </w:r>
      <w:r w:rsidRPr="00957725">
        <w:rPr>
          <w:rFonts w:ascii="Times New Roman" w:eastAsia="Calibri" w:hAnsi="Times New Roman" w:cs="Times New Roman"/>
        </w:rPr>
        <w:t xml:space="preserve"> kitų geriamųjų ar lokalaus poveikio vaistų, kurių sudėtyje yra kortikosteroidų, ar vaistų, skirtų imuninei sistemai valdyti (pvz., autoimuninei ligai gydyti arba po organų persodinimo). Dermovate vartojant kartu su tokiais vaistais, gali pasireikšti sunkių infekcinių ligų.</w:t>
      </w:r>
    </w:p>
    <w:p w14:paraId="536F07CE" w14:textId="77777777" w:rsidR="00293CA4" w:rsidRPr="00957725" w:rsidRDefault="00293CA4" w:rsidP="00957725">
      <w:pPr>
        <w:spacing w:after="0" w:line="240" w:lineRule="auto"/>
        <w:rPr>
          <w:rFonts w:ascii="Times New Roman" w:eastAsia="Times New Roman" w:hAnsi="Times New Roman" w:cs="Times New Roman"/>
          <w:lang w:eastAsia="lt-LT"/>
        </w:rPr>
      </w:pPr>
    </w:p>
    <w:p w14:paraId="658B4B3E" w14:textId="77777777" w:rsidR="00504986" w:rsidRPr="00957725" w:rsidRDefault="00504986" w:rsidP="00957725">
      <w:pPr>
        <w:spacing w:after="0" w:line="240" w:lineRule="auto"/>
        <w:rPr>
          <w:rFonts w:ascii="Times New Roman" w:eastAsia="Calibri" w:hAnsi="Times New Roman" w:cs="Times New Roman"/>
        </w:rPr>
      </w:pPr>
      <w:r w:rsidRPr="00957725">
        <w:rPr>
          <w:rFonts w:ascii="Times New Roman" w:eastAsia="Calibri" w:hAnsi="Times New Roman" w:cs="Times New Roman"/>
        </w:rPr>
        <w:t>Jeigu pradėtumėte matyti lyg per miglą arba jums pasireikštų kitų regėjimo sutrikimų, kreipkitės į savo gydytoją.</w:t>
      </w:r>
    </w:p>
    <w:p w14:paraId="2BD26876" w14:textId="77777777" w:rsidR="00504986" w:rsidRPr="00957725" w:rsidRDefault="00504986" w:rsidP="00957725">
      <w:pPr>
        <w:tabs>
          <w:tab w:val="left" w:pos="567"/>
        </w:tabs>
        <w:spacing w:after="0" w:line="240" w:lineRule="auto"/>
        <w:rPr>
          <w:rFonts w:ascii="Times New Roman" w:eastAsia="SimSun" w:hAnsi="Times New Roman" w:cs="Times New Roman"/>
          <w:lang w:eastAsia="zh-CN"/>
        </w:rPr>
      </w:pPr>
    </w:p>
    <w:p w14:paraId="41FE2FAA" w14:textId="25141819" w:rsidR="00504986" w:rsidRPr="00957725" w:rsidRDefault="00504986" w:rsidP="00957725">
      <w:pPr>
        <w:spacing w:after="0" w:line="240" w:lineRule="auto"/>
        <w:rPr>
          <w:rFonts w:ascii="Times New Roman" w:eastAsia="Times New Roman" w:hAnsi="Times New Roman" w:cs="Times New Roman"/>
          <w:iCs/>
          <w:noProof/>
          <w:lang w:eastAsia="lt-LT"/>
        </w:rPr>
      </w:pPr>
      <w:r w:rsidRPr="00957725">
        <w:rPr>
          <w:rFonts w:ascii="Times New Roman" w:eastAsia="Times New Roman" w:hAnsi="Times New Roman" w:cs="Times New Roman"/>
          <w:iCs/>
          <w:noProof/>
          <w:lang w:eastAsia="lt-LT"/>
        </w:rPr>
        <w:t>Jeigu pasireiškia infekcija, kreipkitės į gydytoją (žr.</w:t>
      </w:r>
      <w:r w:rsidR="0012789C" w:rsidRPr="00957725">
        <w:rPr>
          <w:rFonts w:ascii="Times New Roman" w:eastAsia="Times New Roman" w:hAnsi="Times New Roman" w:cs="Times New Roman"/>
          <w:iCs/>
          <w:noProof/>
          <w:lang w:eastAsia="lt-LT"/>
        </w:rPr>
        <w:t> </w:t>
      </w:r>
      <w:r w:rsidRPr="00957725">
        <w:rPr>
          <w:rFonts w:ascii="Times New Roman" w:eastAsia="Times New Roman" w:hAnsi="Times New Roman" w:cs="Times New Roman"/>
          <w:iCs/>
          <w:noProof/>
          <w:lang w:eastAsia="lt-LT"/>
        </w:rPr>
        <w:t>4 skyrių).</w:t>
      </w:r>
    </w:p>
    <w:p w14:paraId="4F775A75" w14:textId="77777777" w:rsidR="00504986" w:rsidRPr="00957725" w:rsidRDefault="00504986" w:rsidP="00957725">
      <w:pPr>
        <w:spacing w:after="0" w:line="240" w:lineRule="auto"/>
        <w:rPr>
          <w:rFonts w:ascii="Times New Roman" w:eastAsia="Times New Roman" w:hAnsi="Times New Roman" w:cs="Times New Roman"/>
          <w:lang w:eastAsia="lt-LT"/>
        </w:rPr>
      </w:pPr>
    </w:p>
    <w:p w14:paraId="30D62235" w14:textId="77777777" w:rsidR="00504986" w:rsidRPr="00957725" w:rsidRDefault="00504986" w:rsidP="00957725">
      <w:pPr>
        <w:spacing w:after="0" w:line="240" w:lineRule="auto"/>
        <w:rPr>
          <w:rFonts w:ascii="Times New Roman" w:eastAsia="Times New Roman" w:hAnsi="Times New Roman" w:cs="Times New Roman"/>
          <w:bCs/>
          <w:iCs/>
          <w:noProof/>
          <w:lang w:eastAsia="lt-LT"/>
        </w:rPr>
      </w:pPr>
      <w:r w:rsidRPr="00957725">
        <w:rPr>
          <w:rFonts w:ascii="Times New Roman" w:eastAsia="Times New Roman" w:hAnsi="Times New Roman" w:cs="Times New Roman"/>
          <w:b/>
          <w:lang w:eastAsia="lt-LT"/>
        </w:rPr>
        <w:t>Vaikams ir paaugliams</w:t>
      </w:r>
    </w:p>
    <w:p w14:paraId="21EB0DB8" w14:textId="77777777" w:rsidR="00504986" w:rsidRPr="00957725" w:rsidRDefault="00504986" w:rsidP="00957725">
      <w:pPr>
        <w:spacing w:after="0" w:line="240" w:lineRule="auto"/>
        <w:rPr>
          <w:rFonts w:ascii="Times New Roman" w:eastAsia="Times New Roman" w:hAnsi="Times New Roman" w:cs="Times New Roman"/>
          <w:lang w:eastAsia="lt-LT"/>
        </w:rPr>
      </w:pPr>
      <w:r w:rsidRPr="00957725">
        <w:rPr>
          <w:rFonts w:ascii="Times New Roman" w:eastAsia="Times New Roman" w:hAnsi="Times New Roman" w:cs="Times New Roman"/>
          <w:iCs/>
          <w:noProof/>
          <w:lang w:eastAsia="lt-LT"/>
        </w:rPr>
        <w:t>Vaisto negalima vartoti jaunesniems negu vienerių metų vaikams.</w:t>
      </w:r>
      <w:r w:rsidRPr="00957725">
        <w:rPr>
          <w:rFonts w:ascii="Times New Roman" w:eastAsia="Times New Roman" w:hAnsi="Times New Roman" w:cs="Times New Roman"/>
          <w:lang w:eastAsia="lt-LT"/>
        </w:rPr>
        <w:t xml:space="preserve"> Jeigu įmanoma, jaunesniems negu 12 metų vaikams ir paaugliams nereikėtų ilgą laiką nepertraukiamai vartoti lokalių kortikosteroidų, nes tokiems pacientams yra didesnė tikimybė, kad pasireikš antinksčių funkcijos slopinimas</w:t>
      </w:r>
      <w:r w:rsidR="00476347" w:rsidRPr="00957725">
        <w:rPr>
          <w:rFonts w:ascii="Times New Roman" w:eastAsia="Times New Roman" w:hAnsi="Times New Roman" w:cs="Times New Roman"/>
          <w:lang w:eastAsia="lt-LT"/>
        </w:rPr>
        <w:t>.</w:t>
      </w:r>
    </w:p>
    <w:p w14:paraId="517A03BD" w14:textId="77777777" w:rsidR="00504986" w:rsidRPr="00957725" w:rsidRDefault="00504986" w:rsidP="00957725">
      <w:pPr>
        <w:spacing w:after="0" w:line="240" w:lineRule="auto"/>
        <w:rPr>
          <w:rFonts w:ascii="Times New Roman" w:eastAsia="Times New Roman" w:hAnsi="Times New Roman" w:cs="Times New Roman"/>
          <w:lang w:eastAsia="lt-LT"/>
        </w:rPr>
      </w:pPr>
    </w:p>
    <w:p w14:paraId="50EE56D4" w14:textId="77777777" w:rsidR="00504986" w:rsidRPr="00957725" w:rsidRDefault="00504986" w:rsidP="00957725">
      <w:pPr>
        <w:spacing w:after="0" w:line="240" w:lineRule="auto"/>
        <w:rPr>
          <w:rFonts w:ascii="Times New Roman" w:eastAsia="Times New Roman" w:hAnsi="Times New Roman" w:cs="Times New Roman"/>
          <w:bCs/>
          <w:lang w:eastAsia="lt-LT"/>
        </w:rPr>
      </w:pPr>
      <w:r w:rsidRPr="00957725">
        <w:rPr>
          <w:rFonts w:ascii="Times New Roman" w:eastAsia="Times New Roman" w:hAnsi="Times New Roman" w:cs="Times New Roman"/>
          <w:b/>
          <w:bCs/>
          <w:lang w:eastAsia="lt-LT"/>
        </w:rPr>
        <w:t xml:space="preserve">Kiti vaistai ir </w:t>
      </w:r>
      <w:r w:rsidRPr="00957725">
        <w:rPr>
          <w:rFonts w:ascii="Times New Roman" w:eastAsia="Times New Roman" w:hAnsi="Times New Roman" w:cs="Times New Roman"/>
          <w:b/>
          <w:lang w:eastAsia="lt-LT"/>
        </w:rPr>
        <w:t>Dermovate</w:t>
      </w:r>
    </w:p>
    <w:p w14:paraId="6285F5CE" w14:textId="77777777" w:rsidR="00504986" w:rsidRPr="00957725" w:rsidRDefault="00504986" w:rsidP="00957725">
      <w:pPr>
        <w:spacing w:after="0" w:line="240" w:lineRule="auto"/>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Jeigu vartojate ar neseniai vartojote kitų vaistų arba dėl to nesate tikri, apie tai pasakykite gydytojui arba vaistininkui.</w:t>
      </w:r>
    </w:p>
    <w:p w14:paraId="4833C42A" w14:textId="77777777" w:rsidR="00504986" w:rsidRPr="00957725" w:rsidRDefault="00504986" w:rsidP="00957725">
      <w:pPr>
        <w:spacing w:after="0" w:line="240" w:lineRule="auto"/>
        <w:rPr>
          <w:rFonts w:ascii="Times New Roman" w:eastAsia="Times New Roman" w:hAnsi="Times New Roman" w:cs="Times New Roman"/>
          <w:lang w:eastAsia="lt-LT"/>
        </w:rPr>
      </w:pPr>
    </w:p>
    <w:p w14:paraId="04F9616B" w14:textId="77777777" w:rsidR="00504986" w:rsidRPr="00957725" w:rsidRDefault="00504986" w:rsidP="00957725">
      <w:pPr>
        <w:spacing w:after="0" w:line="240" w:lineRule="auto"/>
        <w:rPr>
          <w:rFonts w:ascii="Times New Roman" w:hAnsi="Times New Roman" w:cs="Times New Roman"/>
          <w:lang w:eastAsia="lt-LT"/>
        </w:rPr>
      </w:pPr>
      <w:r w:rsidRPr="00957725">
        <w:rPr>
          <w:rFonts w:ascii="Times New Roman" w:hAnsi="Times New Roman" w:cs="Times New Roman"/>
          <w:lang w:eastAsia="lt-LT"/>
        </w:rPr>
        <w:t xml:space="preserve">Kai kurie vaistai gali keisti </w:t>
      </w:r>
      <w:r w:rsidRPr="00957725">
        <w:rPr>
          <w:rFonts w:ascii="Times New Roman" w:hAnsi="Times New Roman" w:cs="Times New Roman"/>
          <w:bCs/>
          <w:lang w:eastAsia="lt-LT"/>
        </w:rPr>
        <w:t>Dermovate</w:t>
      </w:r>
      <w:r w:rsidRPr="00957725">
        <w:rPr>
          <w:rFonts w:ascii="Times New Roman" w:hAnsi="Times New Roman" w:cs="Times New Roman"/>
          <w:lang w:eastAsia="lt-LT"/>
        </w:rPr>
        <w:t xml:space="preserve"> veikimą arba didinti šalutinio poveikio atsiradimo riziką. Tokie vaistai yra:</w:t>
      </w:r>
    </w:p>
    <w:p w14:paraId="6E1AF765" w14:textId="77777777" w:rsidR="00504986" w:rsidRPr="00957725" w:rsidRDefault="00504986" w:rsidP="00957725">
      <w:pPr>
        <w:spacing w:after="0" w:line="240" w:lineRule="auto"/>
        <w:rPr>
          <w:rFonts w:ascii="Times New Roman" w:hAnsi="Times New Roman" w:cs="Times New Roman"/>
          <w:lang w:eastAsia="lt-LT"/>
        </w:rPr>
      </w:pPr>
    </w:p>
    <w:p w14:paraId="1B91E05E"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lastRenderedPageBreak/>
        <w:t>ritonaviras (skirtas ŽIV infekcijai gydyti) ir itrakonazolas (skirtas grybelių sukeltai infekcijai gydyti).</w:t>
      </w:r>
    </w:p>
    <w:p w14:paraId="46594798" w14:textId="77777777" w:rsidR="00504986" w:rsidRPr="00957725" w:rsidRDefault="00504986" w:rsidP="00957725">
      <w:pPr>
        <w:spacing w:after="0" w:line="240" w:lineRule="auto"/>
        <w:rPr>
          <w:rFonts w:ascii="Times New Roman" w:eastAsia="Times New Roman" w:hAnsi="Times New Roman" w:cs="Times New Roman"/>
          <w:bCs/>
          <w:iCs/>
          <w:lang w:eastAsia="lt-LT"/>
        </w:rPr>
      </w:pPr>
    </w:p>
    <w:p w14:paraId="6A1C7D10" w14:textId="77777777" w:rsidR="00504986" w:rsidRPr="00957725" w:rsidRDefault="00504986" w:rsidP="00957725">
      <w:pPr>
        <w:spacing w:after="0" w:line="240" w:lineRule="auto"/>
        <w:rPr>
          <w:rFonts w:ascii="Times New Roman" w:eastAsia="Times New Roman" w:hAnsi="Times New Roman" w:cs="Times New Roman"/>
          <w:bCs/>
          <w:iCs/>
          <w:noProof/>
          <w:lang w:eastAsia="lt-LT"/>
        </w:rPr>
      </w:pPr>
      <w:r w:rsidRPr="00957725">
        <w:rPr>
          <w:rFonts w:ascii="Times New Roman" w:eastAsia="Times New Roman" w:hAnsi="Times New Roman" w:cs="Times New Roman"/>
          <w:iCs/>
          <w:noProof/>
          <w:lang w:eastAsia="lt-LT"/>
        </w:rPr>
        <w:t>Jeigu vartojate kurį nors nurodytą vaistą, pasakykite gydytojui arba vaistininkui.</w:t>
      </w:r>
    </w:p>
    <w:p w14:paraId="61F6CFC3" w14:textId="77777777" w:rsidR="00504986" w:rsidRPr="00957725" w:rsidRDefault="00504986" w:rsidP="00957725">
      <w:pPr>
        <w:spacing w:after="0" w:line="240" w:lineRule="auto"/>
        <w:rPr>
          <w:rFonts w:ascii="Times New Roman" w:eastAsia="Times New Roman" w:hAnsi="Times New Roman" w:cs="Times New Roman"/>
          <w:lang w:eastAsia="lt-LT"/>
        </w:rPr>
      </w:pPr>
    </w:p>
    <w:p w14:paraId="548D5CD5" w14:textId="77777777" w:rsidR="00504986" w:rsidRPr="00957725" w:rsidRDefault="00504986" w:rsidP="00957725">
      <w:pPr>
        <w:spacing w:after="0" w:line="240" w:lineRule="auto"/>
        <w:rPr>
          <w:rFonts w:ascii="Times New Roman" w:eastAsia="Times New Roman" w:hAnsi="Times New Roman" w:cs="Times New Roman"/>
          <w:bCs/>
          <w:lang w:eastAsia="lt-LT"/>
        </w:rPr>
      </w:pPr>
      <w:r w:rsidRPr="00957725">
        <w:rPr>
          <w:rFonts w:ascii="Times New Roman" w:eastAsia="Times New Roman" w:hAnsi="Times New Roman" w:cs="Times New Roman"/>
          <w:b/>
          <w:bCs/>
          <w:lang w:eastAsia="lt-LT"/>
        </w:rPr>
        <w:t xml:space="preserve">Nėštumas ir žindymo laikotarpis </w:t>
      </w:r>
      <w:r w:rsidRPr="00957725">
        <w:rPr>
          <w:rFonts w:ascii="Times New Roman" w:eastAsia="Times New Roman" w:hAnsi="Times New Roman" w:cs="Times New Roman"/>
          <w:b/>
          <w:lang w:eastAsia="lt-LT"/>
        </w:rPr>
        <w:t>ir vaisingumas</w:t>
      </w:r>
    </w:p>
    <w:p w14:paraId="4E2F2DEC" w14:textId="77777777" w:rsidR="00504986" w:rsidRPr="00957725" w:rsidRDefault="00504986" w:rsidP="00957725">
      <w:pPr>
        <w:spacing w:after="0" w:line="240" w:lineRule="auto"/>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Jeigu esate nėščia, žindote kūdikį, manote, kad galbūt esate nėščia, arba planuojate pastoti, tai prieš vartodama šį vaistą, pasitarkite su gydytoju.</w:t>
      </w:r>
    </w:p>
    <w:p w14:paraId="030188B6" w14:textId="77777777" w:rsidR="00504986" w:rsidRPr="00957725" w:rsidRDefault="00504986" w:rsidP="00957725">
      <w:pPr>
        <w:spacing w:after="0" w:line="240" w:lineRule="auto"/>
        <w:rPr>
          <w:rFonts w:ascii="Times New Roman" w:eastAsia="Times New Roman" w:hAnsi="Times New Roman" w:cs="Times New Roman"/>
          <w:lang w:eastAsia="lt-LT"/>
        </w:rPr>
      </w:pPr>
    </w:p>
    <w:p w14:paraId="6CE656A7" w14:textId="77777777" w:rsidR="00504986" w:rsidRPr="00957725" w:rsidRDefault="00504986" w:rsidP="00957725">
      <w:pPr>
        <w:widowControl w:val="0"/>
        <w:spacing w:after="0" w:line="240" w:lineRule="auto"/>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Duomenų apie klobetazolio vartojimą nėštumo metu nepakanka. Nėštumo laikotarpiu klobetazolį galima vartoti tik tuo atveju, kai paskiria gydytojas. Tokiu atveju reikia kiek galima trumpiau vartoti mažiausią vaisto kiekį.</w:t>
      </w:r>
    </w:p>
    <w:p w14:paraId="5B9728C6" w14:textId="77777777" w:rsidR="00504986" w:rsidRPr="00957725" w:rsidRDefault="00504986" w:rsidP="00957725">
      <w:pPr>
        <w:widowControl w:val="0"/>
        <w:spacing w:after="0" w:line="240" w:lineRule="auto"/>
        <w:rPr>
          <w:rFonts w:ascii="Times New Roman" w:eastAsia="Times New Roman" w:hAnsi="Times New Roman" w:cs="Times New Roman"/>
          <w:lang w:eastAsia="lt-LT"/>
        </w:rPr>
      </w:pPr>
    </w:p>
    <w:p w14:paraId="51041842" w14:textId="77777777" w:rsidR="00504986" w:rsidRPr="00957725" w:rsidRDefault="00504986" w:rsidP="00957725">
      <w:pPr>
        <w:tabs>
          <w:tab w:val="left" w:pos="567"/>
        </w:tabs>
        <w:spacing w:after="0" w:line="240" w:lineRule="auto"/>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Žindymo laikotarpiu lokaliai vartojamų kortikosteroidų saugumas nebuvo nustatytas.</w:t>
      </w:r>
    </w:p>
    <w:p w14:paraId="25237E22" w14:textId="77777777" w:rsidR="00504986" w:rsidRPr="00957725" w:rsidRDefault="00504986" w:rsidP="00957725">
      <w:pPr>
        <w:spacing w:after="0" w:line="240" w:lineRule="auto"/>
        <w:rPr>
          <w:rFonts w:ascii="Times New Roman" w:eastAsia="Times New Roman" w:hAnsi="Times New Roman" w:cs="Times New Roman"/>
          <w:lang w:eastAsia="lt-LT"/>
        </w:rPr>
      </w:pPr>
    </w:p>
    <w:p w14:paraId="5DAAB63E" w14:textId="77777777" w:rsidR="00504986" w:rsidRPr="00957725" w:rsidRDefault="00504986" w:rsidP="00957725">
      <w:pPr>
        <w:tabs>
          <w:tab w:val="left" w:pos="540"/>
        </w:tabs>
        <w:spacing w:after="0" w:line="240" w:lineRule="auto"/>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Jeigu vartojate Dermovate žindymo laikotarpiu, vaisto negalima tepti ant krūtų, kad Dermovate atsitiktinai nepatektų kūdikiui į burną.</w:t>
      </w:r>
    </w:p>
    <w:p w14:paraId="791E44D5" w14:textId="77777777" w:rsidR="00504986" w:rsidRPr="00957725" w:rsidRDefault="00504986" w:rsidP="00957725">
      <w:pPr>
        <w:spacing w:after="0" w:line="240" w:lineRule="auto"/>
        <w:rPr>
          <w:rFonts w:ascii="Times New Roman" w:eastAsia="Times New Roman" w:hAnsi="Times New Roman" w:cs="Times New Roman"/>
          <w:lang w:eastAsia="lt-LT"/>
        </w:rPr>
      </w:pPr>
    </w:p>
    <w:p w14:paraId="19439731" w14:textId="77777777" w:rsidR="00504986" w:rsidRPr="00957725" w:rsidRDefault="00504986" w:rsidP="00957725">
      <w:pPr>
        <w:widowControl w:val="0"/>
        <w:spacing w:after="0" w:line="240" w:lineRule="auto"/>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Lokaliai vartojamų kortikosteroidų poveikio žmogaus vaisingumui įvertinimo duomenų nėra.</w:t>
      </w:r>
    </w:p>
    <w:p w14:paraId="61699380" w14:textId="77777777" w:rsidR="00F67CF8" w:rsidRPr="00957725" w:rsidRDefault="00F67CF8" w:rsidP="00957725">
      <w:pPr>
        <w:widowControl w:val="0"/>
        <w:spacing w:after="0" w:line="240" w:lineRule="auto"/>
        <w:rPr>
          <w:rFonts w:ascii="Times New Roman" w:eastAsia="Times New Roman" w:hAnsi="Times New Roman" w:cs="Times New Roman"/>
          <w:lang w:eastAsia="lt-LT"/>
        </w:rPr>
      </w:pPr>
    </w:p>
    <w:p w14:paraId="510BF75C" w14:textId="446072C9" w:rsidR="00504986" w:rsidRPr="00957725" w:rsidRDefault="00504986" w:rsidP="00957725">
      <w:pPr>
        <w:spacing w:after="0" w:line="240" w:lineRule="auto"/>
        <w:rPr>
          <w:rFonts w:ascii="Times New Roman" w:hAnsi="Times New Roman" w:cs="Times New Roman"/>
          <w:lang w:eastAsia="lt-LT"/>
        </w:rPr>
      </w:pPr>
      <w:r w:rsidRPr="00957725">
        <w:rPr>
          <w:rFonts w:ascii="Times New Roman" w:hAnsi="Times New Roman" w:cs="Times New Roman"/>
          <w:b/>
          <w:bCs/>
          <w:lang w:eastAsia="lt-LT"/>
        </w:rPr>
        <w:t>Vairavimas ir mechanizmų valdymas</w:t>
      </w:r>
    </w:p>
    <w:p w14:paraId="531D65FA" w14:textId="0EED2F35" w:rsidR="00504986" w:rsidRPr="00957725" w:rsidRDefault="00504986" w:rsidP="00957725">
      <w:pPr>
        <w:spacing w:after="0" w:line="240" w:lineRule="auto"/>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Dermovate gebėjimo vairuoti ir valdyti mechanizmus neveikia arba veikia nereikšmingai.</w:t>
      </w:r>
    </w:p>
    <w:p w14:paraId="29DE14B1" w14:textId="77777777" w:rsidR="00504986" w:rsidRPr="00957725" w:rsidRDefault="00504986" w:rsidP="00957725">
      <w:pPr>
        <w:spacing w:after="0" w:line="240" w:lineRule="auto"/>
        <w:rPr>
          <w:rFonts w:ascii="Times New Roman" w:eastAsia="Times New Roman" w:hAnsi="Times New Roman" w:cs="Times New Roman"/>
          <w:lang w:eastAsia="lt-LT"/>
        </w:rPr>
      </w:pPr>
    </w:p>
    <w:p w14:paraId="47CCA138" w14:textId="09BD75E4" w:rsidR="00504986" w:rsidRPr="00957725" w:rsidRDefault="00504986" w:rsidP="00957725">
      <w:pPr>
        <w:spacing w:after="0" w:line="240" w:lineRule="auto"/>
        <w:rPr>
          <w:rFonts w:ascii="Times New Roman" w:eastAsia="Times New Roman" w:hAnsi="Times New Roman" w:cs="Times New Roman"/>
          <w:bCs/>
          <w:lang w:eastAsia="lt-LT"/>
        </w:rPr>
      </w:pPr>
      <w:r w:rsidRPr="00957725">
        <w:rPr>
          <w:rFonts w:ascii="Times New Roman" w:eastAsia="Times New Roman" w:hAnsi="Times New Roman" w:cs="Times New Roman"/>
          <w:b/>
          <w:lang w:eastAsia="lt-LT"/>
        </w:rPr>
        <w:t>Dermovate sudėtyje yra propilenglikolio</w:t>
      </w:r>
    </w:p>
    <w:p w14:paraId="1051AFCC" w14:textId="67352F5F" w:rsidR="00504986" w:rsidRPr="00957725" w:rsidRDefault="007B09D2" w:rsidP="00957725">
      <w:pPr>
        <w:spacing w:after="0" w:line="240" w:lineRule="auto"/>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1</w:t>
      </w:r>
      <w:r w:rsidR="0012789C" w:rsidRPr="00957725">
        <w:rPr>
          <w:rFonts w:ascii="Times New Roman" w:eastAsia="Times New Roman" w:hAnsi="Times New Roman" w:cs="Times New Roman"/>
          <w:lang w:eastAsia="lt-LT"/>
        </w:rPr>
        <w:t> </w:t>
      </w:r>
      <w:r w:rsidRPr="00957725">
        <w:rPr>
          <w:rFonts w:ascii="Times New Roman" w:eastAsia="Times New Roman" w:hAnsi="Times New Roman" w:cs="Times New Roman"/>
          <w:lang w:eastAsia="lt-LT"/>
        </w:rPr>
        <w:t>g tepalo yra 50</w:t>
      </w:r>
      <w:r w:rsidR="0012789C" w:rsidRPr="00957725">
        <w:rPr>
          <w:rFonts w:ascii="Times New Roman" w:eastAsia="Times New Roman" w:hAnsi="Times New Roman" w:cs="Times New Roman"/>
          <w:lang w:eastAsia="lt-LT"/>
        </w:rPr>
        <w:t> </w:t>
      </w:r>
      <w:r w:rsidRPr="00957725">
        <w:rPr>
          <w:rFonts w:ascii="Times New Roman" w:eastAsia="Times New Roman" w:hAnsi="Times New Roman" w:cs="Times New Roman"/>
          <w:lang w:eastAsia="lt-LT"/>
        </w:rPr>
        <w:t xml:space="preserve">mg propilenglikolio. </w:t>
      </w:r>
      <w:r w:rsidR="00504986" w:rsidRPr="00957725">
        <w:rPr>
          <w:rFonts w:ascii="Times New Roman" w:eastAsia="Times New Roman" w:hAnsi="Times New Roman" w:cs="Times New Roman"/>
          <w:lang w:eastAsia="lt-LT"/>
        </w:rPr>
        <w:t xml:space="preserve">Propilenglikolis gali </w:t>
      </w:r>
      <w:r w:rsidR="00476347" w:rsidRPr="00957725">
        <w:rPr>
          <w:rFonts w:ascii="Times New Roman" w:eastAsia="Times New Roman" w:hAnsi="Times New Roman" w:cs="Times New Roman"/>
          <w:lang w:eastAsia="lt-LT"/>
        </w:rPr>
        <w:t>sukelti odos sudirginimą</w:t>
      </w:r>
      <w:r w:rsidR="00504986" w:rsidRPr="00957725">
        <w:rPr>
          <w:rFonts w:ascii="Times New Roman" w:eastAsia="Times New Roman" w:hAnsi="Times New Roman" w:cs="Times New Roman"/>
          <w:lang w:eastAsia="lt-LT"/>
        </w:rPr>
        <w:t>.</w:t>
      </w:r>
    </w:p>
    <w:p w14:paraId="28D1DF68" w14:textId="77777777" w:rsidR="00504986" w:rsidRPr="00957725" w:rsidRDefault="00504986" w:rsidP="00957725">
      <w:pPr>
        <w:spacing w:after="0" w:line="240" w:lineRule="auto"/>
        <w:rPr>
          <w:rFonts w:ascii="Times New Roman" w:eastAsia="Times New Roman" w:hAnsi="Times New Roman" w:cs="Times New Roman"/>
          <w:lang w:eastAsia="lt-LT"/>
        </w:rPr>
      </w:pPr>
    </w:p>
    <w:p w14:paraId="16745866" w14:textId="77777777" w:rsidR="00504986" w:rsidRPr="00957725" w:rsidRDefault="00504986" w:rsidP="00957725">
      <w:pPr>
        <w:spacing w:after="0" w:line="240" w:lineRule="auto"/>
        <w:rPr>
          <w:rFonts w:ascii="Times New Roman" w:eastAsia="Times New Roman" w:hAnsi="Times New Roman" w:cs="Times New Roman"/>
          <w:lang w:eastAsia="lt-LT"/>
        </w:rPr>
      </w:pPr>
    </w:p>
    <w:p w14:paraId="086FFCB4" w14:textId="77777777" w:rsidR="00504986" w:rsidRPr="00957725" w:rsidRDefault="00504986" w:rsidP="00957725">
      <w:pPr>
        <w:spacing w:after="0" w:line="240" w:lineRule="auto"/>
        <w:ind w:left="540" w:hanging="540"/>
        <w:rPr>
          <w:rFonts w:ascii="Times New Roman" w:eastAsia="Times New Roman" w:hAnsi="Times New Roman" w:cs="Times New Roman"/>
          <w:bCs/>
          <w:caps/>
        </w:rPr>
      </w:pPr>
      <w:r w:rsidRPr="00957725">
        <w:rPr>
          <w:rFonts w:ascii="Times New Roman" w:eastAsia="Times New Roman" w:hAnsi="Times New Roman" w:cs="Times New Roman"/>
          <w:b/>
          <w:caps/>
        </w:rPr>
        <w:t>3.</w:t>
      </w:r>
      <w:r w:rsidRPr="00957725">
        <w:rPr>
          <w:rFonts w:ascii="Times New Roman" w:eastAsia="Times New Roman" w:hAnsi="Times New Roman" w:cs="Times New Roman"/>
          <w:b/>
          <w:caps/>
        </w:rPr>
        <w:tab/>
      </w:r>
      <w:r w:rsidRPr="00957725">
        <w:rPr>
          <w:rFonts w:ascii="Times New Roman" w:eastAsia="Times New Roman" w:hAnsi="Times New Roman" w:cs="Times New Roman"/>
          <w:b/>
        </w:rPr>
        <w:t>Kaip vartoti Dermovate</w:t>
      </w:r>
    </w:p>
    <w:p w14:paraId="4B3E28FB" w14:textId="77777777" w:rsidR="00504986" w:rsidRPr="00957725" w:rsidRDefault="00504986" w:rsidP="00957725">
      <w:pPr>
        <w:spacing w:after="0" w:line="240" w:lineRule="auto"/>
        <w:rPr>
          <w:rFonts w:ascii="Times New Roman" w:eastAsia="Times New Roman" w:hAnsi="Times New Roman" w:cs="Times New Roman"/>
          <w:lang w:eastAsia="lt-LT"/>
        </w:rPr>
      </w:pPr>
    </w:p>
    <w:p w14:paraId="2AB709BD" w14:textId="77777777" w:rsidR="00504986" w:rsidRPr="00957725" w:rsidRDefault="00504986" w:rsidP="00957725">
      <w:pPr>
        <w:spacing w:after="0" w:line="240" w:lineRule="auto"/>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Visada vartokite šį vaistą tiksliai, kaip nurodė gydytojas. Jeigu abejojate, kreipkitės į gydytoją arba vaistininką.</w:t>
      </w:r>
    </w:p>
    <w:p w14:paraId="4AFD685C" w14:textId="77777777" w:rsidR="00504986" w:rsidRPr="00957725" w:rsidRDefault="00504986" w:rsidP="00957725">
      <w:pPr>
        <w:spacing w:after="0" w:line="240" w:lineRule="auto"/>
        <w:rPr>
          <w:rFonts w:ascii="Times New Roman" w:eastAsia="Times New Roman" w:hAnsi="Times New Roman" w:cs="Times New Roman"/>
          <w:lang w:eastAsia="lt-LT"/>
        </w:rPr>
      </w:pPr>
    </w:p>
    <w:p w14:paraId="76995CF2" w14:textId="77777777" w:rsidR="00504986" w:rsidRPr="00957725" w:rsidRDefault="00504986" w:rsidP="00957725">
      <w:pPr>
        <w:tabs>
          <w:tab w:val="left" w:pos="567"/>
        </w:tabs>
        <w:spacing w:after="0" w:line="240" w:lineRule="auto"/>
        <w:rPr>
          <w:rFonts w:ascii="Times New Roman" w:eastAsia="Times New Roman" w:hAnsi="Times New Roman" w:cs="Times New Roman"/>
          <w:i/>
          <w:snapToGrid w:val="0"/>
          <w:lang w:eastAsia="lt-LT"/>
        </w:rPr>
      </w:pPr>
      <w:r w:rsidRPr="00957725">
        <w:rPr>
          <w:rFonts w:ascii="Times New Roman" w:eastAsia="Times New Roman" w:hAnsi="Times New Roman" w:cs="Times New Roman"/>
          <w:i/>
          <w:snapToGrid w:val="0"/>
          <w:lang w:eastAsia="lt-LT"/>
        </w:rPr>
        <w:t>Dozavimas</w:t>
      </w:r>
    </w:p>
    <w:p w14:paraId="748FB3B6" w14:textId="7E6734F6" w:rsidR="00504986" w:rsidRPr="00957725" w:rsidRDefault="00504986" w:rsidP="00957725">
      <w:pPr>
        <w:tabs>
          <w:tab w:val="left" w:pos="567"/>
        </w:tabs>
        <w:spacing w:after="0" w:line="240" w:lineRule="auto"/>
        <w:rPr>
          <w:rFonts w:ascii="Times New Roman" w:eastAsia="Times New Roman" w:hAnsi="Times New Roman" w:cs="Times New Roman"/>
          <w:iCs/>
          <w:snapToGrid w:val="0"/>
          <w:lang w:eastAsia="lt-LT"/>
        </w:rPr>
      </w:pPr>
    </w:p>
    <w:p w14:paraId="47EE3A70" w14:textId="5867BF52" w:rsidR="00504986" w:rsidRPr="00957725" w:rsidRDefault="00504986" w:rsidP="00957725">
      <w:pPr>
        <w:tabs>
          <w:tab w:val="left" w:pos="567"/>
        </w:tabs>
        <w:spacing w:after="0" w:line="240" w:lineRule="auto"/>
        <w:rPr>
          <w:rFonts w:ascii="Times New Roman" w:eastAsia="Times New Roman" w:hAnsi="Times New Roman" w:cs="Times New Roman"/>
          <w:i/>
          <w:snapToGrid w:val="0"/>
          <w:lang w:eastAsia="lt-LT"/>
        </w:rPr>
      </w:pPr>
      <w:r w:rsidRPr="00957725">
        <w:rPr>
          <w:rFonts w:ascii="Times New Roman" w:eastAsia="Times New Roman" w:hAnsi="Times New Roman" w:cs="Times New Roman"/>
          <w:i/>
          <w:snapToGrid w:val="0"/>
          <w:lang w:eastAsia="lt-LT"/>
        </w:rPr>
        <w:t>Suaugusiesiems, vyresniems kaip 1</w:t>
      </w:r>
      <w:r w:rsidR="0012789C" w:rsidRPr="00957725">
        <w:rPr>
          <w:rFonts w:ascii="Times New Roman" w:eastAsia="Times New Roman" w:hAnsi="Times New Roman" w:cs="Times New Roman"/>
          <w:i/>
          <w:snapToGrid w:val="0"/>
          <w:lang w:eastAsia="lt-LT"/>
        </w:rPr>
        <w:t> </w:t>
      </w:r>
      <w:r w:rsidRPr="00957725">
        <w:rPr>
          <w:rFonts w:ascii="Times New Roman" w:eastAsia="Times New Roman" w:hAnsi="Times New Roman" w:cs="Times New Roman"/>
          <w:i/>
          <w:snapToGrid w:val="0"/>
          <w:lang w:eastAsia="lt-LT"/>
        </w:rPr>
        <w:t>metų vaikams ir paaugliams</w:t>
      </w:r>
    </w:p>
    <w:p w14:paraId="1944B521" w14:textId="77777777" w:rsidR="00504986" w:rsidRPr="00957725" w:rsidRDefault="00504986" w:rsidP="00957725">
      <w:pPr>
        <w:tabs>
          <w:tab w:val="left" w:pos="567"/>
        </w:tabs>
        <w:spacing w:after="0" w:line="240" w:lineRule="auto"/>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Tepkite pažeistą sritį Dermovate tepalu vieną ar du kartus per parą. Odos būklei gerėjant, vaisto reikės tepti rečiau arba gydytojas gali skirti vartoti silpnesnio poveikio steroidą.</w:t>
      </w:r>
    </w:p>
    <w:p w14:paraId="7BE56FAD" w14:textId="77777777" w:rsidR="00504986" w:rsidRPr="00957725" w:rsidRDefault="00504986" w:rsidP="00957725">
      <w:pPr>
        <w:spacing w:after="0" w:line="240" w:lineRule="auto"/>
        <w:rPr>
          <w:rFonts w:ascii="Times New Roman" w:eastAsia="Times New Roman" w:hAnsi="Times New Roman" w:cs="Times New Roman"/>
          <w:lang w:eastAsia="lt-LT"/>
        </w:rPr>
      </w:pPr>
    </w:p>
    <w:p w14:paraId="2BFA44FF" w14:textId="77777777" w:rsidR="00504986" w:rsidRPr="00957725" w:rsidRDefault="00504986" w:rsidP="00957725">
      <w:pPr>
        <w:spacing w:after="0" w:line="240" w:lineRule="auto"/>
        <w:rPr>
          <w:rFonts w:ascii="Times New Roman" w:hAnsi="Times New Roman" w:cs="Times New Roman"/>
          <w:i/>
          <w:iCs/>
          <w:snapToGrid w:val="0"/>
          <w:lang w:eastAsia="lt-LT"/>
        </w:rPr>
      </w:pPr>
      <w:r w:rsidRPr="00957725">
        <w:rPr>
          <w:rFonts w:ascii="Times New Roman" w:hAnsi="Times New Roman" w:cs="Times New Roman"/>
          <w:i/>
          <w:iCs/>
          <w:snapToGrid w:val="0"/>
          <w:lang w:eastAsia="lt-LT"/>
        </w:rPr>
        <w:t>Kaip vartoti vaistą</w:t>
      </w:r>
    </w:p>
    <w:p w14:paraId="17779CBD" w14:textId="77777777" w:rsidR="00504986" w:rsidRPr="00957725" w:rsidRDefault="00504986" w:rsidP="00957725">
      <w:pPr>
        <w:tabs>
          <w:tab w:val="left" w:pos="567"/>
        </w:tabs>
        <w:spacing w:after="0" w:line="240" w:lineRule="auto"/>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Nedidelį tepalo kiekį, kuris plonu sluoksniu padengia visą pažeistą sritį, švelniai įtrinkite į odą.</w:t>
      </w:r>
    </w:p>
    <w:p w14:paraId="62C4BB20" w14:textId="77777777" w:rsidR="00504986" w:rsidRPr="00957725" w:rsidRDefault="00504986" w:rsidP="00957725">
      <w:pPr>
        <w:tabs>
          <w:tab w:val="left" w:pos="567"/>
        </w:tabs>
        <w:spacing w:after="0" w:line="240" w:lineRule="auto"/>
        <w:ind w:left="567" w:hanging="567"/>
        <w:rPr>
          <w:rFonts w:ascii="Times New Roman" w:eastAsia="Times New Roman" w:hAnsi="Times New Roman" w:cs="Times New Roman"/>
          <w:snapToGrid w:val="0"/>
          <w:lang w:eastAsia="lt-LT"/>
        </w:rPr>
      </w:pPr>
    </w:p>
    <w:p w14:paraId="304BAADE" w14:textId="77777777" w:rsidR="00504986" w:rsidRPr="00957725" w:rsidRDefault="00504986" w:rsidP="00957725">
      <w:pPr>
        <w:tabs>
          <w:tab w:val="left" w:pos="567"/>
        </w:tabs>
        <w:spacing w:after="0" w:line="240" w:lineRule="auto"/>
        <w:rPr>
          <w:rFonts w:ascii="Times New Roman" w:eastAsia="Times New Roman" w:hAnsi="Times New Roman" w:cs="Times New Roman"/>
          <w:snapToGrid w:val="0"/>
          <w:lang w:eastAsia="lt-LT"/>
        </w:rPr>
      </w:pPr>
      <w:r w:rsidRPr="00957725">
        <w:rPr>
          <w:rFonts w:ascii="Times New Roman" w:eastAsia="Times New Roman" w:hAnsi="Times New Roman" w:cs="Times New Roman"/>
          <w:snapToGrid w:val="0"/>
          <w:lang w:eastAsia="lt-LT"/>
        </w:rPr>
        <w:t>Jeigu tepalu gydote ne rankas, po procedūros jas nusiplaukite.</w:t>
      </w:r>
    </w:p>
    <w:p w14:paraId="61E6E43B" w14:textId="77777777" w:rsidR="00504986" w:rsidRPr="00957725" w:rsidRDefault="00504986" w:rsidP="00957725">
      <w:pPr>
        <w:tabs>
          <w:tab w:val="left" w:pos="567"/>
        </w:tabs>
        <w:spacing w:after="0" w:line="240" w:lineRule="auto"/>
        <w:ind w:left="567" w:hanging="567"/>
        <w:rPr>
          <w:rFonts w:ascii="Times New Roman" w:eastAsia="Times New Roman" w:hAnsi="Times New Roman" w:cs="Times New Roman"/>
          <w:snapToGrid w:val="0"/>
          <w:lang w:eastAsia="lt-LT"/>
        </w:rPr>
      </w:pPr>
    </w:p>
    <w:p w14:paraId="71CEA69D" w14:textId="77777777" w:rsidR="00504986" w:rsidRPr="00957725" w:rsidRDefault="00504986" w:rsidP="00957725">
      <w:pPr>
        <w:tabs>
          <w:tab w:val="left" w:pos="567"/>
        </w:tabs>
        <w:spacing w:after="0" w:line="240" w:lineRule="auto"/>
        <w:rPr>
          <w:rFonts w:ascii="Times New Roman" w:eastAsia="Times New Roman" w:hAnsi="Times New Roman" w:cs="Times New Roman"/>
          <w:snapToGrid w:val="0"/>
          <w:lang w:eastAsia="lt-LT"/>
        </w:rPr>
      </w:pPr>
      <w:r w:rsidRPr="00957725">
        <w:rPr>
          <w:rFonts w:ascii="Times New Roman" w:eastAsia="Times New Roman" w:hAnsi="Times New Roman" w:cs="Times New Roman"/>
          <w:snapToGrid w:val="0"/>
          <w:lang w:eastAsia="lt-LT"/>
        </w:rPr>
        <w:t>Jeigu kartu vartojate minkštinamąją (drėkinamąją) priemonę, kiekvieną kartą patepę Dermovate palaukite, kol jis susigers, ir tik tada tepkite minkštinamąją priemonę.</w:t>
      </w:r>
    </w:p>
    <w:p w14:paraId="1FDAC68E" w14:textId="77777777" w:rsidR="00504986" w:rsidRPr="00957725" w:rsidRDefault="00504986" w:rsidP="00957725">
      <w:pPr>
        <w:tabs>
          <w:tab w:val="left" w:pos="567"/>
        </w:tabs>
        <w:spacing w:after="0" w:line="240" w:lineRule="auto"/>
        <w:ind w:left="567" w:hanging="567"/>
        <w:rPr>
          <w:rFonts w:ascii="Times New Roman" w:eastAsia="Times New Roman" w:hAnsi="Times New Roman" w:cs="Times New Roman"/>
          <w:bCs/>
          <w:snapToGrid w:val="0"/>
          <w:lang w:eastAsia="lt-LT"/>
        </w:rPr>
      </w:pPr>
    </w:p>
    <w:p w14:paraId="26FFF042" w14:textId="77777777" w:rsidR="00504986" w:rsidRPr="00957725" w:rsidRDefault="00504986" w:rsidP="00957725">
      <w:pPr>
        <w:tabs>
          <w:tab w:val="left" w:pos="567"/>
        </w:tabs>
        <w:spacing w:after="0" w:line="240" w:lineRule="auto"/>
        <w:rPr>
          <w:rFonts w:ascii="Times New Roman" w:eastAsia="Times New Roman" w:hAnsi="Times New Roman" w:cs="Times New Roman"/>
          <w:snapToGrid w:val="0"/>
          <w:lang w:eastAsia="lt-LT"/>
        </w:rPr>
      </w:pPr>
      <w:r w:rsidRPr="00957725">
        <w:rPr>
          <w:rFonts w:ascii="Times New Roman" w:eastAsia="Times New Roman" w:hAnsi="Times New Roman" w:cs="Times New Roman"/>
          <w:snapToGrid w:val="0"/>
          <w:lang w:eastAsia="lt-LT"/>
        </w:rPr>
        <w:t>Šio vaisto negalima vartoti kiekvieną dieną ilgiau negu keturias savaites iš eilės.</w:t>
      </w:r>
    </w:p>
    <w:p w14:paraId="43B0D012" w14:textId="77777777" w:rsidR="00504986" w:rsidRPr="00957725" w:rsidRDefault="00504986" w:rsidP="00957725">
      <w:pPr>
        <w:tabs>
          <w:tab w:val="left" w:pos="567"/>
        </w:tabs>
        <w:spacing w:after="0" w:line="240" w:lineRule="auto"/>
        <w:rPr>
          <w:rFonts w:ascii="Times New Roman" w:eastAsia="Times New Roman" w:hAnsi="Times New Roman" w:cs="Times New Roman"/>
          <w:snapToGrid w:val="0"/>
          <w:lang w:eastAsia="lt-LT"/>
        </w:rPr>
      </w:pPr>
    </w:p>
    <w:p w14:paraId="712B0FF0" w14:textId="77777777" w:rsidR="00504986" w:rsidRPr="00957725" w:rsidRDefault="00504986" w:rsidP="00957725">
      <w:pPr>
        <w:tabs>
          <w:tab w:val="left" w:pos="567"/>
        </w:tabs>
        <w:spacing w:after="0" w:line="240" w:lineRule="auto"/>
        <w:rPr>
          <w:rFonts w:ascii="Times New Roman" w:eastAsia="Times New Roman" w:hAnsi="Times New Roman" w:cs="Times New Roman"/>
          <w:snapToGrid w:val="0"/>
          <w:lang w:eastAsia="lt-LT"/>
        </w:rPr>
      </w:pPr>
      <w:r w:rsidRPr="00957725">
        <w:rPr>
          <w:rFonts w:ascii="Times New Roman" w:eastAsia="Times New Roman" w:hAnsi="Times New Roman" w:cs="Times New Roman"/>
          <w:snapToGrid w:val="0"/>
          <w:lang w:eastAsia="lt-LT"/>
        </w:rPr>
        <w:t>Jeigu dermatitas dažnai paūmėja, kai tik jis tampa kontroliuojamas, gydytojas gali patarti Dermovate vartoti rečiau, kad padėtų Jums apsisaugoti nuo dermatito atsinaujinimo.</w:t>
      </w:r>
    </w:p>
    <w:p w14:paraId="1C0F5C61" w14:textId="77777777" w:rsidR="00504986" w:rsidRPr="00957725" w:rsidRDefault="00504986" w:rsidP="00957725">
      <w:pPr>
        <w:tabs>
          <w:tab w:val="left" w:pos="567"/>
        </w:tabs>
        <w:spacing w:after="0" w:line="240" w:lineRule="auto"/>
        <w:rPr>
          <w:rFonts w:ascii="Times New Roman" w:eastAsia="Times New Roman" w:hAnsi="Times New Roman" w:cs="Times New Roman"/>
          <w:snapToGrid w:val="0"/>
          <w:lang w:eastAsia="lt-LT"/>
        </w:rPr>
      </w:pPr>
    </w:p>
    <w:p w14:paraId="1457C830" w14:textId="77777777" w:rsidR="00504986" w:rsidRPr="00957725" w:rsidRDefault="00504986" w:rsidP="00957725">
      <w:pPr>
        <w:tabs>
          <w:tab w:val="left" w:pos="567"/>
        </w:tabs>
        <w:spacing w:after="0" w:line="240" w:lineRule="auto"/>
        <w:rPr>
          <w:rFonts w:ascii="Times New Roman" w:eastAsia="Times New Roman" w:hAnsi="Times New Roman" w:cs="Times New Roman"/>
          <w:snapToGrid w:val="0"/>
          <w:lang w:eastAsia="lt-LT"/>
        </w:rPr>
      </w:pPr>
      <w:r w:rsidRPr="00957725">
        <w:rPr>
          <w:rFonts w:ascii="Times New Roman" w:eastAsia="Times New Roman" w:hAnsi="Times New Roman" w:cs="Times New Roman"/>
          <w:snapToGrid w:val="0"/>
          <w:lang w:eastAsia="lt-LT"/>
        </w:rPr>
        <w:t>Pavyzdžiui, Jums gali būti patarta tepti ploną Dermovate sluoksnį vieną kartą per parą du kartus per savaitę ant pažeistos odos arba tose srityse, kur tikėtina, kad pažeidimai vėl atsinaujins.</w:t>
      </w:r>
    </w:p>
    <w:p w14:paraId="06A78FD7" w14:textId="682187B0" w:rsidR="00F162BA" w:rsidRPr="00957725" w:rsidRDefault="00F162BA" w:rsidP="00957725">
      <w:pPr>
        <w:spacing w:after="0" w:line="240" w:lineRule="auto"/>
        <w:rPr>
          <w:rFonts w:ascii="Times New Roman" w:eastAsia="Times New Roman" w:hAnsi="Times New Roman" w:cs="Times New Roman"/>
          <w:lang w:eastAsia="lt-LT"/>
        </w:rPr>
      </w:pPr>
      <w:r w:rsidRPr="00957725">
        <w:rPr>
          <w:rFonts w:ascii="Times New Roman" w:eastAsia="Times New Roman" w:hAnsi="Times New Roman" w:cs="Times New Roman"/>
          <w:lang w:eastAsia="lt-LT"/>
        </w:rPr>
        <w:br w:type="page"/>
      </w:r>
    </w:p>
    <w:p w14:paraId="6545D9A2" w14:textId="1F2393AB" w:rsidR="00504986" w:rsidRPr="00957725" w:rsidRDefault="00504986" w:rsidP="00957725">
      <w:pPr>
        <w:tabs>
          <w:tab w:val="left" w:pos="540"/>
        </w:tabs>
        <w:spacing w:after="0" w:line="240" w:lineRule="auto"/>
        <w:rPr>
          <w:rFonts w:ascii="Times New Roman" w:eastAsia="Times New Roman" w:hAnsi="Times New Roman" w:cs="Times New Roman"/>
          <w:bCs/>
          <w:lang w:eastAsia="lt-LT"/>
        </w:rPr>
      </w:pPr>
      <w:r w:rsidRPr="00957725">
        <w:rPr>
          <w:rFonts w:ascii="Times New Roman" w:eastAsia="Times New Roman" w:hAnsi="Times New Roman" w:cs="Times New Roman"/>
          <w:b/>
          <w:lang w:eastAsia="lt-LT"/>
        </w:rPr>
        <w:lastRenderedPageBreak/>
        <w:t>Ką daryti pavartojus per didelę Dermovate dozę</w:t>
      </w:r>
    </w:p>
    <w:p w14:paraId="43BB1456" w14:textId="77777777" w:rsidR="00504986" w:rsidRPr="00957725" w:rsidRDefault="00504986" w:rsidP="00957725">
      <w:pPr>
        <w:spacing w:after="0" w:line="240" w:lineRule="auto"/>
        <w:rPr>
          <w:rFonts w:ascii="Times New Roman" w:eastAsia="Times New Roman" w:hAnsi="Times New Roman" w:cs="Times New Roman"/>
          <w:snapToGrid w:val="0"/>
          <w:lang w:eastAsia="lt-LT"/>
        </w:rPr>
      </w:pPr>
      <w:r w:rsidRPr="00957725">
        <w:rPr>
          <w:rFonts w:ascii="Times New Roman" w:eastAsia="Times New Roman" w:hAnsi="Times New Roman" w:cs="Times New Roman"/>
          <w:lang w:eastAsia="lt-LT"/>
        </w:rPr>
        <w:t>Ūminio vaisto perdozavimo tikimybė yra labai maža, tačiau dėl lėtinio perdozavimo arba netinkamo vaisto vartojimo gali atsirasti pernelyg padidėjusios kortizolio (antinksčių hormono) koncentracijos požymių.</w:t>
      </w:r>
    </w:p>
    <w:p w14:paraId="7B080413" w14:textId="77777777" w:rsidR="00504986" w:rsidRPr="00957725" w:rsidRDefault="00504986" w:rsidP="00957725">
      <w:pPr>
        <w:spacing w:after="0" w:line="240" w:lineRule="auto"/>
        <w:rPr>
          <w:rFonts w:ascii="Times New Roman" w:eastAsia="Times New Roman" w:hAnsi="Times New Roman" w:cs="Times New Roman"/>
          <w:lang w:eastAsia="lt-LT"/>
        </w:rPr>
      </w:pPr>
    </w:p>
    <w:p w14:paraId="7D914F20" w14:textId="77777777" w:rsidR="00504986" w:rsidRPr="00957725" w:rsidRDefault="00504986" w:rsidP="00957725">
      <w:pPr>
        <w:spacing w:after="0" w:line="240" w:lineRule="auto"/>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Perdozavimo atveju gydymą Dermovate reikia nutraukti palaipsniui, dėl ūminio antinksčių funkcijos nepakankamumo rizikos. Tai padarys Jūsų gydytojas.</w:t>
      </w:r>
    </w:p>
    <w:p w14:paraId="4A957323" w14:textId="77777777" w:rsidR="00504986" w:rsidRPr="00957725" w:rsidRDefault="00504986" w:rsidP="00957725">
      <w:pPr>
        <w:spacing w:after="0" w:line="240" w:lineRule="auto"/>
        <w:rPr>
          <w:rFonts w:ascii="Times New Roman" w:eastAsia="Times New Roman" w:hAnsi="Times New Roman" w:cs="Times New Roman"/>
          <w:lang w:eastAsia="lt-LT"/>
        </w:rPr>
      </w:pPr>
    </w:p>
    <w:p w14:paraId="626EF0EF" w14:textId="77777777" w:rsidR="00504986" w:rsidRPr="00957725" w:rsidRDefault="00504986" w:rsidP="00957725">
      <w:pPr>
        <w:spacing w:after="0" w:line="240" w:lineRule="auto"/>
        <w:rPr>
          <w:rFonts w:ascii="Times New Roman" w:eastAsia="Times New Roman" w:hAnsi="Times New Roman" w:cs="Times New Roman"/>
          <w:lang w:eastAsia="lt-LT"/>
        </w:rPr>
      </w:pPr>
      <w:r w:rsidRPr="00957725">
        <w:rPr>
          <w:rFonts w:ascii="Times New Roman" w:eastAsia="Times New Roman" w:hAnsi="Times New Roman" w:cs="Times New Roman"/>
          <w:b/>
          <w:bCs/>
          <w:lang w:eastAsia="lt-LT"/>
        </w:rPr>
        <w:t>Pamiršus pavartoti Dermovate</w:t>
      </w:r>
    </w:p>
    <w:p w14:paraId="551DFE41" w14:textId="77777777" w:rsidR="00504986" w:rsidRPr="00957725" w:rsidRDefault="00504986" w:rsidP="00957725">
      <w:pPr>
        <w:spacing w:after="0" w:line="240" w:lineRule="auto"/>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 xml:space="preserve">Negalima vartoti dvigubos </w:t>
      </w:r>
      <w:r w:rsidRPr="00957725">
        <w:rPr>
          <w:rFonts w:ascii="Times New Roman" w:eastAsia="Times New Roman" w:hAnsi="Times New Roman" w:cs="Times New Roman"/>
          <w:snapToGrid w:val="0"/>
          <w:lang w:eastAsia="lt-LT"/>
        </w:rPr>
        <w:t xml:space="preserve">Dermovate </w:t>
      </w:r>
      <w:r w:rsidRPr="00957725">
        <w:rPr>
          <w:rFonts w:ascii="Times New Roman" w:eastAsia="Times New Roman" w:hAnsi="Times New Roman" w:cs="Times New Roman"/>
          <w:lang w:eastAsia="lt-LT"/>
        </w:rPr>
        <w:t>dozės, norint kompensuoti praleistą dozę.</w:t>
      </w:r>
    </w:p>
    <w:p w14:paraId="7AAFDFFF" w14:textId="77777777" w:rsidR="00504986" w:rsidRPr="00957725" w:rsidRDefault="00504986" w:rsidP="00957725">
      <w:pPr>
        <w:spacing w:after="0" w:line="240" w:lineRule="auto"/>
        <w:rPr>
          <w:rFonts w:ascii="Times New Roman" w:eastAsia="Times New Roman" w:hAnsi="Times New Roman" w:cs="Times New Roman"/>
          <w:lang w:eastAsia="lt-LT"/>
        </w:rPr>
      </w:pPr>
    </w:p>
    <w:p w14:paraId="4831386A" w14:textId="77777777" w:rsidR="00504986" w:rsidRPr="00957725" w:rsidRDefault="00504986" w:rsidP="00957725">
      <w:pPr>
        <w:tabs>
          <w:tab w:val="left" w:pos="540"/>
        </w:tabs>
        <w:spacing w:after="0" w:line="240" w:lineRule="auto"/>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 xml:space="preserve">Jei pamiršote </w:t>
      </w:r>
      <w:r w:rsidRPr="00957725">
        <w:rPr>
          <w:rFonts w:ascii="Times New Roman" w:eastAsia="Times New Roman" w:hAnsi="Times New Roman" w:cs="Times New Roman"/>
          <w:snapToGrid w:val="0"/>
          <w:lang w:eastAsia="lt-LT"/>
        </w:rPr>
        <w:t>pavartoti Dermovate</w:t>
      </w:r>
      <w:r w:rsidRPr="00957725">
        <w:rPr>
          <w:rFonts w:ascii="Times New Roman" w:eastAsia="Times New Roman" w:hAnsi="Times New Roman" w:cs="Times New Roman"/>
          <w:lang w:eastAsia="lt-LT"/>
        </w:rPr>
        <w:t xml:space="preserve">, užtepkite tepalo, kai tik prisiminsite, ir toliau vartokite vaistą </w:t>
      </w:r>
      <w:r w:rsidRPr="00957725">
        <w:rPr>
          <w:rFonts w:ascii="Times New Roman" w:eastAsia="Times New Roman" w:hAnsi="Times New Roman" w:cs="Times New Roman"/>
          <w:snapToGrid w:val="0"/>
          <w:lang w:eastAsia="lt-LT"/>
        </w:rPr>
        <w:t>į</w:t>
      </w:r>
      <w:r w:rsidRPr="00957725">
        <w:rPr>
          <w:rFonts w:ascii="Times New Roman" w:eastAsia="Times New Roman" w:hAnsi="Times New Roman" w:cs="Times New Roman"/>
          <w:lang w:eastAsia="lt-LT"/>
        </w:rPr>
        <w:t>prasta tvarka.</w:t>
      </w:r>
    </w:p>
    <w:p w14:paraId="234E213D" w14:textId="77777777" w:rsidR="00504986" w:rsidRPr="00957725" w:rsidRDefault="00504986" w:rsidP="00957725">
      <w:pPr>
        <w:spacing w:after="0" w:line="240" w:lineRule="auto"/>
        <w:rPr>
          <w:rFonts w:ascii="Times New Roman" w:eastAsia="Times New Roman" w:hAnsi="Times New Roman" w:cs="Times New Roman"/>
          <w:lang w:eastAsia="lt-LT"/>
        </w:rPr>
      </w:pPr>
    </w:p>
    <w:p w14:paraId="075DD5C3" w14:textId="77777777" w:rsidR="00504986" w:rsidRPr="00957725" w:rsidRDefault="00504986" w:rsidP="00957725">
      <w:pPr>
        <w:spacing w:after="0" w:line="240" w:lineRule="auto"/>
        <w:rPr>
          <w:rFonts w:ascii="Times New Roman" w:eastAsia="Times New Roman" w:hAnsi="Times New Roman" w:cs="Times New Roman"/>
          <w:snapToGrid w:val="0"/>
          <w:lang w:eastAsia="lt-LT"/>
        </w:rPr>
      </w:pPr>
      <w:r w:rsidRPr="00957725">
        <w:rPr>
          <w:rFonts w:ascii="Times New Roman" w:eastAsia="Times New Roman" w:hAnsi="Times New Roman" w:cs="Times New Roman"/>
          <w:snapToGrid w:val="0"/>
          <w:lang w:eastAsia="lt-LT"/>
        </w:rPr>
        <w:t>Nenutraukite Dermovate vartojimo be gydytojo nurodymo.</w:t>
      </w:r>
    </w:p>
    <w:p w14:paraId="35DE60F3" w14:textId="77777777" w:rsidR="00504986" w:rsidRPr="00957725" w:rsidRDefault="00504986" w:rsidP="00957725">
      <w:pPr>
        <w:tabs>
          <w:tab w:val="left" w:pos="540"/>
        </w:tabs>
        <w:spacing w:after="0" w:line="240" w:lineRule="auto"/>
        <w:rPr>
          <w:rFonts w:ascii="Times New Roman" w:eastAsia="Times New Roman" w:hAnsi="Times New Roman" w:cs="Times New Roman"/>
          <w:bCs/>
          <w:snapToGrid w:val="0"/>
          <w:lang w:eastAsia="lt-LT"/>
        </w:rPr>
      </w:pPr>
    </w:p>
    <w:p w14:paraId="2F3A0C37" w14:textId="77777777" w:rsidR="00504986" w:rsidRPr="00957725" w:rsidRDefault="00504986" w:rsidP="00957725">
      <w:pPr>
        <w:spacing w:after="0" w:line="240" w:lineRule="auto"/>
        <w:rPr>
          <w:rFonts w:ascii="Times New Roman" w:eastAsia="Times New Roman" w:hAnsi="Times New Roman" w:cs="Times New Roman"/>
          <w:lang w:eastAsia="lt-LT"/>
        </w:rPr>
      </w:pPr>
      <w:r w:rsidRPr="00957725">
        <w:rPr>
          <w:rFonts w:ascii="Times New Roman" w:eastAsia="Times New Roman" w:hAnsi="Times New Roman" w:cs="Times New Roman"/>
          <w:b/>
          <w:lang w:eastAsia="lt-LT"/>
        </w:rPr>
        <w:t>Nustojus vartoti Dermovate</w:t>
      </w:r>
    </w:p>
    <w:p w14:paraId="60F36DD3" w14:textId="77777777" w:rsidR="00504986" w:rsidRPr="00957725" w:rsidRDefault="00504986" w:rsidP="00957725">
      <w:pPr>
        <w:spacing w:after="0" w:line="240" w:lineRule="auto"/>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Jeigu kiltų daugiau klausimų dėl šio vaisto vartojimo, kreipkitės į gydytoją.</w:t>
      </w:r>
    </w:p>
    <w:p w14:paraId="75C91B4E" w14:textId="77777777" w:rsidR="00504986" w:rsidRPr="00957725" w:rsidRDefault="00504986" w:rsidP="00957725">
      <w:pPr>
        <w:spacing w:after="0" w:line="240" w:lineRule="auto"/>
        <w:rPr>
          <w:rFonts w:ascii="Times New Roman" w:eastAsia="Times New Roman" w:hAnsi="Times New Roman" w:cs="Times New Roman"/>
          <w:lang w:eastAsia="lt-LT"/>
        </w:rPr>
      </w:pPr>
    </w:p>
    <w:p w14:paraId="3F296F81" w14:textId="77777777" w:rsidR="00504986" w:rsidRPr="00957725" w:rsidRDefault="00504986" w:rsidP="00957725">
      <w:pPr>
        <w:spacing w:after="0" w:line="240" w:lineRule="auto"/>
        <w:rPr>
          <w:rFonts w:ascii="Times New Roman" w:eastAsia="Times New Roman" w:hAnsi="Times New Roman" w:cs="Times New Roman"/>
          <w:lang w:eastAsia="lt-LT"/>
        </w:rPr>
      </w:pPr>
    </w:p>
    <w:p w14:paraId="33A77E8E" w14:textId="77777777" w:rsidR="00504986" w:rsidRPr="00957725" w:rsidRDefault="00504986" w:rsidP="00957725">
      <w:pPr>
        <w:spacing w:after="0" w:line="240" w:lineRule="auto"/>
        <w:ind w:left="540" w:hanging="540"/>
        <w:rPr>
          <w:rFonts w:ascii="Times New Roman" w:eastAsia="Times New Roman" w:hAnsi="Times New Roman" w:cs="Times New Roman"/>
          <w:bCs/>
          <w:caps/>
        </w:rPr>
      </w:pPr>
      <w:r w:rsidRPr="00957725">
        <w:rPr>
          <w:rFonts w:ascii="Times New Roman" w:eastAsia="Times New Roman" w:hAnsi="Times New Roman" w:cs="Times New Roman"/>
          <w:b/>
          <w:caps/>
        </w:rPr>
        <w:t>4.</w:t>
      </w:r>
      <w:r w:rsidRPr="00957725">
        <w:rPr>
          <w:rFonts w:ascii="Times New Roman" w:eastAsia="Times New Roman" w:hAnsi="Times New Roman" w:cs="Times New Roman"/>
          <w:b/>
          <w:caps/>
        </w:rPr>
        <w:tab/>
      </w:r>
      <w:r w:rsidRPr="00957725">
        <w:rPr>
          <w:rFonts w:ascii="Times New Roman" w:eastAsia="Times New Roman" w:hAnsi="Times New Roman" w:cs="Times New Roman"/>
          <w:b/>
        </w:rPr>
        <w:t>Galimas šalutinis poveikis</w:t>
      </w:r>
    </w:p>
    <w:p w14:paraId="3BAEED7F" w14:textId="77777777" w:rsidR="00504986" w:rsidRPr="00957725" w:rsidRDefault="00504986" w:rsidP="00957725">
      <w:pPr>
        <w:spacing w:after="0" w:line="240" w:lineRule="auto"/>
        <w:rPr>
          <w:rFonts w:ascii="Times New Roman" w:eastAsia="Times New Roman" w:hAnsi="Times New Roman" w:cs="Times New Roman"/>
          <w:lang w:eastAsia="lt-LT"/>
        </w:rPr>
      </w:pPr>
    </w:p>
    <w:p w14:paraId="40D9E7CB" w14:textId="77777777" w:rsidR="00504986" w:rsidRPr="00957725" w:rsidRDefault="00504986" w:rsidP="00957725">
      <w:pPr>
        <w:spacing w:after="0" w:line="240" w:lineRule="auto"/>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Šis vaistas, kaip ir visi kiti, gali sukelti šalutinį poveikį</w:t>
      </w:r>
      <w:r w:rsidRPr="00957725">
        <w:rPr>
          <w:rFonts w:ascii="Times New Roman" w:eastAsia="Times New Roman" w:hAnsi="Times New Roman" w:cs="Times New Roman"/>
          <w:bCs/>
          <w:lang w:eastAsia="lt-LT"/>
        </w:rPr>
        <w:t>, nors jis pasireiškia ne visiems žmonėms</w:t>
      </w:r>
      <w:r w:rsidRPr="00957725">
        <w:rPr>
          <w:rFonts w:ascii="Times New Roman" w:eastAsia="Times New Roman" w:hAnsi="Times New Roman" w:cs="Times New Roman"/>
          <w:lang w:eastAsia="lt-LT"/>
        </w:rPr>
        <w:t>.</w:t>
      </w:r>
    </w:p>
    <w:p w14:paraId="029E3B9B" w14:textId="77777777" w:rsidR="00504986" w:rsidRPr="00957725" w:rsidRDefault="00504986" w:rsidP="00957725">
      <w:pPr>
        <w:spacing w:after="0" w:line="240" w:lineRule="auto"/>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Šalutinis poveikis gali pasireikšti odoje ir kitose organizmo vietose, jeigu per odą prasiskverbia ir į kraują patenka didelis vaisto kiekis.</w:t>
      </w:r>
    </w:p>
    <w:p w14:paraId="0B614928" w14:textId="77777777" w:rsidR="00504986" w:rsidRPr="00957725" w:rsidRDefault="00504986" w:rsidP="00957725">
      <w:pPr>
        <w:spacing w:after="0" w:line="240" w:lineRule="auto"/>
        <w:rPr>
          <w:rFonts w:ascii="Times New Roman" w:eastAsia="Times New Roman" w:hAnsi="Times New Roman" w:cs="Times New Roman"/>
          <w:lang w:eastAsia="lt-LT"/>
        </w:rPr>
      </w:pPr>
    </w:p>
    <w:p w14:paraId="2E403E94" w14:textId="77777777" w:rsidR="00504986" w:rsidRPr="00957725" w:rsidRDefault="00504986" w:rsidP="00957725">
      <w:pPr>
        <w:spacing w:after="0" w:line="240" w:lineRule="auto"/>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Jeigu gydymo metu odos būklė pablogėja arba oda patinsta, tai gali būti alergija vaistui ar odos infekcinė liga, kurią reikia gydyti kitaip.</w:t>
      </w:r>
    </w:p>
    <w:p w14:paraId="71AD8354" w14:textId="77777777" w:rsidR="00504986" w:rsidRPr="00957725" w:rsidRDefault="00504986" w:rsidP="00957725">
      <w:pPr>
        <w:spacing w:after="0" w:line="240" w:lineRule="auto"/>
        <w:rPr>
          <w:rFonts w:ascii="Times New Roman" w:eastAsia="Times New Roman" w:hAnsi="Times New Roman" w:cs="Times New Roman"/>
          <w:bCs/>
          <w:iCs/>
          <w:noProof/>
          <w:lang w:eastAsia="lt-LT"/>
        </w:rPr>
      </w:pPr>
      <w:r w:rsidRPr="00957725">
        <w:rPr>
          <w:rFonts w:ascii="Times New Roman" w:eastAsia="Times New Roman" w:hAnsi="Times New Roman" w:cs="Times New Roman"/>
          <w:iCs/>
          <w:noProof/>
          <w:lang w:eastAsia="lt-LT"/>
        </w:rPr>
        <w:t xml:space="preserve">Nutraukite Dermovate vartojimą ir kiek galima greičiau </w:t>
      </w:r>
      <w:r w:rsidRPr="00957725">
        <w:rPr>
          <w:rFonts w:ascii="Times New Roman" w:eastAsia="Times New Roman" w:hAnsi="Times New Roman" w:cs="Times New Roman"/>
          <w:bCs/>
          <w:lang w:eastAsia="lt-LT"/>
        </w:rPr>
        <w:t>pasakykite savo gydytojui.</w:t>
      </w:r>
    </w:p>
    <w:p w14:paraId="28941ABA" w14:textId="77777777" w:rsidR="00504986" w:rsidRPr="00957725" w:rsidRDefault="00504986" w:rsidP="00957725">
      <w:pPr>
        <w:spacing w:after="0" w:line="240" w:lineRule="auto"/>
        <w:rPr>
          <w:rFonts w:ascii="Times New Roman" w:eastAsia="Times New Roman" w:hAnsi="Times New Roman" w:cs="Times New Roman"/>
          <w:bCs/>
          <w:lang w:eastAsia="lt-LT"/>
        </w:rPr>
      </w:pPr>
    </w:p>
    <w:p w14:paraId="197CDEFF" w14:textId="797078B6" w:rsidR="00504986" w:rsidRPr="00957725" w:rsidRDefault="00504986" w:rsidP="00957725">
      <w:pPr>
        <w:spacing w:after="0" w:line="240" w:lineRule="auto"/>
        <w:rPr>
          <w:rFonts w:ascii="Times New Roman" w:eastAsia="Times New Roman" w:hAnsi="Times New Roman" w:cs="Times New Roman"/>
          <w:iCs/>
          <w:lang w:eastAsia="lt-LT"/>
        </w:rPr>
      </w:pPr>
      <w:r w:rsidRPr="00957725">
        <w:rPr>
          <w:rFonts w:ascii="Times New Roman" w:eastAsia="Times New Roman" w:hAnsi="Times New Roman" w:cs="Times New Roman"/>
          <w:b/>
          <w:bCs/>
          <w:iCs/>
          <w:lang w:eastAsia="lt-LT"/>
        </w:rPr>
        <w:t>Dažn</w:t>
      </w:r>
      <w:r w:rsidR="009D088D" w:rsidRPr="00957725">
        <w:rPr>
          <w:rFonts w:ascii="Times New Roman" w:eastAsia="Times New Roman" w:hAnsi="Times New Roman" w:cs="Times New Roman"/>
          <w:b/>
          <w:bCs/>
          <w:iCs/>
          <w:lang w:eastAsia="lt-LT"/>
        </w:rPr>
        <w:t>i</w:t>
      </w:r>
      <w:r w:rsidRPr="00957725">
        <w:rPr>
          <w:rFonts w:ascii="Times New Roman" w:eastAsia="Times New Roman" w:hAnsi="Times New Roman" w:cs="Times New Roman"/>
          <w:b/>
          <w:bCs/>
          <w:iCs/>
          <w:lang w:eastAsia="lt-LT"/>
        </w:rPr>
        <w:t xml:space="preserve"> šalutini</w:t>
      </w:r>
      <w:r w:rsidR="009D088D" w:rsidRPr="00957725">
        <w:rPr>
          <w:rFonts w:ascii="Times New Roman" w:eastAsia="Times New Roman" w:hAnsi="Times New Roman" w:cs="Times New Roman"/>
          <w:b/>
          <w:bCs/>
          <w:iCs/>
          <w:lang w:eastAsia="lt-LT"/>
        </w:rPr>
        <w:t>o</w:t>
      </w:r>
      <w:r w:rsidRPr="00957725">
        <w:rPr>
          <w:rFonts w:ascii="Times New Roman" w:eastAsia="Times New Roman" w:hAnsi="Times New Roman" w:cs="Times New Roman"/>
          <w:b/>
          <w:bCs/>
          <w:iCs/>
          <w:lang w:eastAsia="lt-LT"/>
        </w:rPr>
        <w:t xml:space="preserve"> poveiki</w:t>
      </w:r>
      <w:r w:rsidR="009D088D" w:rsidRPr="00957725">
        <w:rPr>
          <w:rFonts w:ascii="Times New Roman" w:eastAsia="Times New Roman" w:hAnsi="Times New Roman" w:cs="Times New Roman"/>
          <w:b/>
          <w:bCs/>
          <w:iCs/>
          <w:lang w:eastAsia="lt-LT"/>
        </w:rPr>
        <w:t xml:space="preserve">o reiškiniai </w:t>
      </w:r>
      <w:r w:rsidRPr="00957725">
        <w:rPr>
          <w:rFonts w:ascii="Times New Roman" w:eastAsia="Times New Roman" w:hAnsi="Times New Roman" w:cs="Times New Roman"/>
          <w:b/>
          <w:bCs/>
          <w:iCs/>
          <w:lang w:eastAsia="lt-LT"/>
        </w:rPr>
        <w:t xml:space="preserve">(gali pasireikšti </w:t>
      </w:r>
      <w:r w:rsidR="00BB6680" w:rsidRPr="00957725">
        <w:rPr>
          <w:rFonts w:ascii="Times New Roman" w:eastAsia="Times New Roman" w:hAnsi="Times New Roman" w:cs="Times New Roman"/>
          <w:b/>
          <w:bCs/>
          <w:iCs/>
          <w:lang w:eastAsia="lt-LT"/>
        </w:rPr>
        <w:t xml:space="preserve">rečiau </w:t>
      </w:r>
      <w:r w:rsidRPr="00957725">
        <w:rPr>
          <w:rFonts w:ascii="Times New Roman" w:eastAsia="Times New Roman" w:hAnsi="Times New Roman" w:cs="Times New Roman"/>
          <w:b/>
          <w:bCs/>
          <w:iCs/>
          <w:lang w:eastAsia="lt-LT"/>
        </w:rPr>
        <w:t>kaip 1 iš 10</w:t>
      </w:r>
      <w:r w:rsidR="009D088D" w:rsidRPr="00957725">
        <w:rPr>
          <w:rFonts w:ascii="Times New Roman" w:eastAsia="Times New Roman" w:hAnsi="Times New Roman" w:cs="Times New Roman"/>
          <w:b/>
          <w:bCs/>
          <w:iCs/>
          <w:lang w:eastAsia="lt-LT"/>
        </w:rPr>
        <w:t> </w:t>
      </w:r>
      <w:r w:rsidR="0056404C" w:rsidRPr="00957725">
        <w:rPr>
          <w:rFonts w:ascii="Times New Roman" w:eastAsia="Times New Roman" w:hAnsi="Times New Roman" w:cs="Times New Roman"/>
          <w:b/>
          <w:bCs/>
          <w:iCs/>
          <w:lang w:eastAsia="lt-LT"/>
        </w:rPr>
        <w:t>asmenų</w:t>
      </w:r>
      <w:r w:rsidRPr="00957725">
        <w:rPr>
          <w:rFonts w:ascii="Times New Roman" w:eastAsia="Times New Roman" w:hAnsi="Times New Roman" w:cs="Times New Roman"/>
          <w:b/>
          <w:bCs/>
          <w:iCs/>
          <w:lang w:eastAsia="lt-LT"/>
        </w:rPr>
        <w:t>)</w:t>
      </w:r>
      <w:r w:rsidR="009D088D" w:rsidRPr="00957725">
        <w:rPr>
          <w:rFonts w:ascii="Times New Roman" w:eastAsia="Times New Roman" w:hAnsi="Times New Roman" w:cs="Times New Roman"/>
          <w:b/>
          <w:bCs/>
          <w:iCs/>
          <w:lang w:eastAsia="lt-LT"/>
        </w:rPr>
        <w:t>:</w:t>
      </w:r>
    </w:p>
    <w:p w14:paraId="6683A9BC"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odos niežėjimas;</w:t>
      </w:r>
    </w:p>
    <w:p w14:paraId="64138DFA"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lokalaus odos deginimo pojūtis arba skausmas.</w:t>
      </w:r>
    </w:p>
    <w:p w14:paraId="5D3A9340" w14:textId="77777777" w:rsidR="00504986" w:rsidRPr="00957725" w:rsidRDefault="00504986" w:rsidP="00957725">
      <w:pPr>
        <w:spacing w:after="0" w:line="240" w:lineRule="auto"/>
        <w:rPr>
          <w:rFonts w:ascii="Times New Roman" w:eastAsia="Times New Roman" w:hAnsi="Times New Roman" w:cs="Times New Roman"/>
          <w:lang w:eastAsia="lt-LT"/>
        </w:rPr>
      </w:pPr>
    </w:p>
    <w:p w14:paraId="65B85991" w14:textId="7C154378" w:rsidR="00504986" w:rsidRPr="00957725" w:rsidRDefault="00504986" w:rsidP="00957725">
      <w:pPr>
        <w:spacing w:after="0" w:line="240" w:lineRule="auto"/>
        <w:rPr>
          <w:rFonts w:ascii="Times New Roman" w:eastAsia="Times New Roman" w:hAnsi="Times New Roman" w:cs="Times New Roman"/>
          <w:bCs/>
          <w:iCs/>
          <w:lang w:eastAsia="lt-LT"/>
        </w:rPr>
      </w:pPr>
      <w:r w:rsidRPr="00957725">
        <w:rPr>
          <w:rFonts w:ascii="Times New Roman" w:eastAsia="Times New Roman" w:hAnsi="Times New Roman" w:cs="Times New Roman"/>
          <w:b/>
          <w:bCs/>
          <w:iCs/>
          <w:lang w:eastAsia="lt-LT"/>
        </w:rPr>
        <w:t>Nedažn</w:t>
      </w:r>
      <w:r w:rsidR="009D088D" w:rsidRPr="00957725">
        <w:rPr>
          <w:rFonts w:ascii="Times New Roman" w:eastAsia="Times New Roman" w:hAnsi="Times New Roman" w:cs="Times New Roman"/>
          <w:b/>
          <w:bCs/>
          <w:iCs/>
          <w:lang w:eastAsia="lt-LT"/>
        </w:rPr>
        <w:t>i</w:t>
      </w:r>
      <w:r w:rsidRPr="00957725">
        <w:rPr>
          <w:rFonts w:ascii="Times New Roman" w:eastAsia="Times New Roman" w:hAnsi="Times New Roman" w:cs="Times New Roman"/>
          <w:b/>
          <w:bCs/>
          <w:iCs/>
          <w:lang w:eastAsia="lt-LT"/>
        </w:rPr>
        <w:t xml:space="preserve"> šalutini</w:t>
      </w:r>
      <w:r w:rsidR="009D088D" w:rsidRPr="00957725">
        <w:rPr>
          <w:rFonts w:ascii="Times New Roman" w:eastAsia="Times New Roman" w:hAnsi="Times New Roman" w:cs="Times New Roman"/>
          <w:b/>
          <w:bCs/>
          <w:iCs/>
          <w:lang w:eastAsia="lt-LT"/>
        </w:rPr>
        <w:t>o</w:t>
      </w:r>
      <w:r w:rsidRPr="00957725">
        <w:rPr>
          <w:rFonts w:ascii="Times New Roman" w:eastAsia="Times New Roman" w:hAnsi="Times New Roman" w:cs="Times New Roman"/>
          <w:b/>
          <w:bCs/>
          <w:iCs/>
          <w:lang w:eastAsia="lt-LT"/>
        </w:rPr>
        <w:t xml:space="preserve"> poveiki</w:t>
      </w:r>
      <w:r w:rsidR="009D088D" w:rsidRPr="00957725">
        <w:rPr>
          <w:rFonts w:ascii="Times New Roman" w:eastAsia="Times New Roman" w:hAnsi="Times New Roman" w:cs="Times New Roman"/>
          <w:b/>
          <w:bCs/>
          <w:iCs/>
          <w:lang w:eastAsia="lt-LT"/>
        </w:rPr>
        <w:t>o reiškiniai</w:t>
      </w:r>
      <w:r w:rsidR="009D088D" w:rsidRPr="00957725">
        <w:rPr>
          <w:rFonts w:ascii="Times New Roman" w:eastAsia="Times New Roman" w:hAnsi="Times New Roman" w:cs="Times New Roman"/>
          <w:b/>
          <w:iCs/>
          <w:lang w:eastAsia="lt-LT"/>
        </w:rPr>
        <w:t xml:space="preserve"> </w:t>
      </w:r>
      <w:r w:rsidRPr="00957725">
        <w:rPr>
          <w:rFonts w:ascii="Times New Roman" w:eastAsia="Times New Roman" w:hAnsi="Times New Roman" w:cs="Times New Roman"/>
          <w:b/>
          <w:iCs/>
          <w:lang w:eastAsia="lt-LT"/>
        </w:rPr>
        <w:t xml:space="preserve">(gali pasireikšti </w:t>
      </w:r>
      <w:r w:rsidR="00BB6680" w:rsidRPr="00957725">
        <w:rPr>
          <w:rFonts w:ascii="Times New Roman" w:eastAsia="Times New Roman" w:hAnsi="Times New Roman" w:cs="Times New Roman"/>
          <w:b/>
          <w:iCs/>
          <w:lang w:eastAsia="lt-LT"/>
        </w:rPr>
        <w:t xml:space="preserve">rečiau </w:t>
      </w:r>
      <w:r w:rsidRPr="00957725">
        <w:rPr>
          <w:rFonts w:ascii="Times New Roman" w:eastAsia="Times New Roman" w:hAnsi="Times New Roman" w:cs="Times New Roman"/>
          <w:b/>
          <w:iCs/>
          <w:lang w:eastAsia="lt-LT"/>
        </w:rPr>
        <w:t>kaip 1 iš 100</w:t>
      </w:r>
      <w:r w:rsidR="009D088D" w:rsidRPr="00957725">
        <w:rPr>
          <w:rFonts w:ascii="Times New Roman" w:eastAsia="Times New Roman" w:hAnsi="Times New Roman" w:cs="Times New Roman"/>
          <w:b/>
          <w:iCs/>
          <w:lang w:eastAsia="lt-LT"/>
        </w:rPr>
        <w:t> </w:t>
      </w:r>
      <w:r w:rsidR="0056404C" w:rsidRPr="00957725">
        <w:rPr>
          <w:rFonts w:ascii="Times New Roman" w:eastAsia="Times New Roman" w:hAnsi="Times New Roman" w:cs="Times New Roman"/>
          <w:b/>
          <w:iCs/>
          <w:lang w:eastAsia="lt-LT"/>
        </w:rPr>
        <w:t>asmenų</w:t>
      </w:r>
      <w:r w:rsidRPr="00957725">
        <w:rPr>
          <w:rFonts w:ascii="Times New Roman" w:eastAsia="Times New Roman" w:hAnsi="Times New Roman" w:cs="Times New Roman"/>
          <w:b/>
          <w:iCs/>
          <w:lang w:eastAsia="lt-LT"/>
        </w:rPr>
        <w:t>)</w:t>
      </w:r>
      <w:r w:rsidR="009D088D" w:rsidRPr="00957725">
        <w:rPr>
          <w:rFonts w:ascii="Times New Roman" w:eastAsia="Times New Roman" w:hAnsi="Times New Roman" w:cs="Times New Roman"/>
          <w:b/>
          <w:iCs/>
          <w:lang w:eastAsia="lt-LT"/>
        </w:rPr>
        <w:t>:</w:t>
      </w:r>
    </w:p>
    <w:p w14:paraId="6C510DDA"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odos išplonėjimas, dėl to gali atsirasti strijų;</w:t>
      </w:r>
    </w:p>
    <w:p w14:paraId="7C8D5FE6"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matomas išsiplėtusių kapiliarų piešinys odos paviršiuje.</w:t>
      </w:r>
    </w:p>
    <w:p w14:paraId="56A4F68F" w14:textId="77777777" w:rsidR="00504986" w:rsidRPr="00957725" w:rsidRDefault="00504986" w:rsidP="00957725">
      <w:pPr>
        <w:spacing w:after="0" w:line="240" w:lineRule="auto"/>
        <w:ind w:left="540" w:hanging="540"/>
        <w:rPr>
          <w:rFonts w:ascii="Times New Roman" w:eastAsia="Times New Roman" w:hAnsi="Times New Roman" w:cs="Times New Roman"/>
          <w:lang w:eastAsia="lt-LT"/>
        </w:rPr>
      </w:pPr>
    </w:p>
    <w:p w14:paraId="6BD85F2F" w14:textId="7ECA897D" w:rsidR="00504986" w:rsidRPr="00957725" w:rsidRDefault="00504986" w:rsidP="00957725">
      <w:pPr>
        <w:spacing w:after="0" w:line="240" w:lineRule="auto"/>
        <w:rPr>
          <w:rFonts w:ascii="Times New Roman" w:eastAsia="Times New Roman" w:hAnsi="Times New Roman" w:cs="Times New Roman"/>
          <w:iCs/>
          <w:lang w:eastAsia="lt-LT"/>
        </w:rPr>
      </w:pPr>
      <w:r w:rsidRPr="00957725">
        <w:rPr>
          <w:rFonts w:ascii="Times New Roman" w:eastAsia="Times New Roman" w:hAnsi="Times New Roman" w:cs="Times New Roman"/>
          <w:b/>
          <w:bCs/>
          <w:iCs/>
          <w:lang w:eastAsia="lt-LT"/>
        </w:rPr>
        <w:t>Labai ret</w:t>
      </w:r>
      <w:r w:rsidR="009D088D" w:rsidRPr="00957725">
        <w:rPr>
          <w:rFonts w:ascii="Times New Roman" w:eastAsia="Times New Roman" w:hAnsi="Times New Roman" w:cs="Times New Roman"/>
          <w:b/>
          <w:bCs/>
          <w:iCs/>
          <w:lang w:eastAsia="lt-LT"/>
        </w:rPr>
        <w:t>i</w:t>
      </w:r>
      <w:r w:rsidRPr="00957725">
        <w:rPr>
          <w:rFonts w:ascii="Times New Roman" w:eastAsia="Times New Roman" w:hAnsi="Times New Roman" w:cs="Times New Roman"/>
          <w:b/>
          <w:bCs/>
          <w:iCs/>
          <w:lang w:eastAsia="lt-LT"/>
        </w:rPr>
        <w:t xml:space="preserve"> šalutini</w:t>
      </w:r>
      <w:r w:rsidR="009D088D" w:rsidRPr="00957725">
        <w:rPr>
          <w:rFonts w:ascii="Times New Roman" w:eastAsia="Times New Roman" w:hAnsi="Times New Roman" w:cs="Times New Roman"/>
          <w:b/>
          <w:bCs/>
          <w:iCs/>
          <w:lang w:eastAsia="lt-LT"/>
        </w:rPr>
        <w:t>o</w:t>
      </w:r>
      <w:r w:rsidRPr="00957725">
        <w:rPr>
          <w:rFonts w:ascii="Times New Roman" w:eastAsia="Times New Roman" w:hAnsi="Times New Roman" w:cs="Times New Roman"/>
          <w:b/>
          <w:bCs/>
          <w:iCs/>
          <w:lang w:eastAsia="lt-LT"/>
        </w:rPr>
        <w:t xml:space="preserve"> poveiki</w:t>
      </w:r>
      <w:r w:rsidR="009D088D" w:rsidRPr="00957725">
        <w:rPr>
          <w:rFonts w:ascii="Times New Roman" w:eastAsia="Times New Roman" w:hAnsi="Times New Roman" w:cs="Times New Roman"/>
          <w:b/>
          <w:bCs/>
          <w:iCs/>
          <w:lang w:eastAsia="lt-LT"/>
        </w:rPr>
        <w:t xml:space="preserve">o reiškiniai </w:t>
      </w:r>
      <w:r w:rsidRPr="00957725">
        <w:rPr>
          <w:rFonts w:ascii="Times New Roman" w:eastAsia="Times New Roman" w:hAnsi="Times New Roman" w:cs="Times New Roman"/>
          <w:b/>
          <w:bCs/>
          <w:iCs/>
          <w:lang w:eastAsia="lt-LT"/>
        </w:rPr>
        <w:t xml:space="preserve">(gali pasireikšti </w:t>
      </w:r>
      <w:r w:rsidR="00BB6680" w:rsidRPr="00957725">
        <w:rPr>
          <w:rFonts w:ascii="Times New Roman" w:eastAsia="Times New Roman" w:hAnsi="Times New Roman" w:cs="Times New Roman"/>
          <w:b/>
          <w:bCs/>
          <w:iCs/>
          <w:lang w:eastAsia="lt-LT"/>
        </w:rPr>
        <w:t xml:space="preserve">rečiau </w:t>
      </w:r>
      <w:r w:rsidRPr="00957725">
        <w:rPr>
          <w:rFonts w:ascii="Times New Roman" w:eastAsia="Times New Roman" w:hAnsi="Times New Roman" w:cs="Times New Roman"/>
          <w:b/>
          <w:bCs/>
          <w:iCs/>
          <w:lang w:eastAsia="lt-LT"/>
        </w:rPr>
        <w:t>kaip 1 iš 10 000</w:t>
      </w:r>
      <w:r w:rsidR="009D088D" w:rsidRPr="00957725">
        <w:rPr>
          <w:rFonts w:ascii="Times New Roman" w:eastAsia="Times New Roman" w:hAnsi="Times New Roman" w:cs="Times New Roman"/>
          <w:b/>
          <w:bCs/>
          <w:iCs/>
          <w:lang w:eastAsia="lt-LT"/>
        </w:rPr>
        <w:t> </w:t>
      </w:r>
      <w:r w:rsidR="0056404C" w:rsidRPr="00957725">
        <w:rPr>
          <w:rFonts w:ascii="Times New Roman" w:eastAsia="Times New Roman" w:hAnsi="Times New Roman" w:cs="Times New Roman"/>
          <w:b/>
          <w:bCs/>
          <w:iCs/>
          <w:lang w:eastAsia="lt-LT"/>
        </w:rPr>
        <w:t>asmenų</w:t>
      </w:r>
      <w:r w:rsidRPr="00957725">
        <w:rPr>
          <w:rFonts w:ascii="Times New Roman" w:eastAsia="Times New Roman" w:hAnsi="Times New Roman" w:cs="Times New Roman"/>
          <w:b/>
          <w:bCs/>
          <w:iCs/>
          <w:lang w:eastAsia="lt-LT"/>
        </w:rPr>
        <w:t>)</w:t>
      </w:r>
      <w:r w:rsidR="009D088D" w:rsidRPr="00957725">
        <w:rPr>
          <w:rFonts w:ascii="Times New Roman" w:eastAsia="Times New Roman" w:hAnsi="Times New Roman" w:cs="Times New Roman"/>
          <w:b/>
          <w:bCs/>
          <w:iCs/>
          <w:lang w:eastAsia="lt-LT"/>
        </w:rPr>
        <w:t>:</w:t>
      </w:r>
    </w:p>
    <w:p w14:paraId="66C88FEC"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odos infekcinė liga;</w:t>
      </w:r>
    </w:p>
    <w:p w14:paraId="374648B2"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alerginė reakcija vartojimo vietoje;</w:t>
      </w:r>
    </w:p>
    <w:p w14:paraId="1E5FA716" w14:textId="37AE58D2" w:rsidR="00504986"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esamų simptomų paūmėjimas;</w:t>
      </w:r>
    </w:p>
    <w:p w14:paraId="5699C956" w14:textId="36923620" w:rsidR="00504986"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alerginis kontaktinis dermatitas ar dermatitas (odos uždegimas);</w:t>
      </w:r>
    </w:p>
    <w:p w14:paraId="64CDD9FB"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pustulinė žvynelinė: jeigu sergate žvyneline, po oda gali atsirasti iškilių mazgelių su pūliais. Tokia būklė pasireiškia retai gydymo metu arba baigus gydymą;</w:t>
      </w:r>
    </w:p>
    <w:p w14:paraId="4830680C"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paraudimas;</w:t>
      </w:r>
    </w:p>
    <w:p w14:paraId="0414637D" w14:textId="67AF1178" w:rsidR="00504986"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išbėrimas;</w:t>
      </w:r>
    </w:p>
    <w:p w14:paraId="1D395EB2"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dilgėlinė;</w:t>
      </w:r>
    </w:p>
    <w:p w14:paraId="3CF2938D"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spuogai;</w:t>
      </w:r>
    </w:p>
    <w:p w14:paraId="41136D9A"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tepamos</w:t>
      </w:r>
      <w:r w:rsidRPr="00957725">
        <w:rPr>
          <w:rFonts w:ascii="Times New Roman" w:eastAsia="Times New Roman" w:hAnsi="Times New Roman" w:cs="Times New Roman"/>
          <w:iCs/>
          <w:lang w:eastAsia="lt-LT"/>
        </w:rPr>
        <w:t xml:space="preserve"> vietos dirginimas ar skausmas.</w:t>
      </w:r>
    </w:p>
    <w:p w14:paraId="21607D92" w14:textId="77777777" w:rsidR="00504986" w:rsidRPr="00957725" w:rsidRDefault="00504986" w:rsidP="00957725">
      <w:pPr>
        <w:autoSpaceDE w:val="0"/>
        <w:autoSpaceDN w:val="0"/>
        <w:adjustRightInd w:val="0"/>
        <w:spacing w:after="0" w:line="240" w:lineRule="auto"/>
        <w:rPr>
          <w:rFonts w:ascii="Times New Roman" w:eastAsia="Times New Roman" w:hAnsi="Times New Roman" w:cs="Times New Roman"/>
          <w:bCs/>
          <w:lang w:eastAsia="lt-LT"/>
        </w:rPr>
      </w:pPr>
    </w:p>
    <w:p w14:paraId="0DBE0E9A" w14:textId="77777777" w:rsidR="00504986" w:rsidRPr="00957725" w:rsidRDefault="00504986" w:rsidP="00957725">
      <w:pPr>
        <w:autoSpaceDE w:val="0"/>
        <w:autoSpaceDN w:val="0"/>
        <w:adjustRightInd w:val="0"/>
        <w:spacing w:after="0" w:line="240" w:lineRule="auto"/>
        <w:rPr>
          <w:rFonts w:ascii="Times New Roman" w:eastAsia="Times New Roman" w:hAnsi="Times New Roman" w:cs="Times New Roman"/>
          <w:bCs/>
          <w:lang w:eastAsia="lt-LT"/>
        </w:rPr>
      </w:pPr>
      <w:r w:rsidRPr="00957725">
        <w:rPr>
          <w:rFonts w:ascii="Times New Roman" w:eastAsia="Times New Roman" w:hAnsi="Times New Roman" w:cs="Times New Roman"/>
          <w:bCs/>
          <w:lang w:eastAsia="lt-LT"/>
        </w:rPr>
        <w:t>Ilgalaikis Dermovate vartojimas arba vaisto vartojimas po orui nepralaidžiu dengiamuoju tvarsčiu gali sukelti išvardytus simptomus, vadinamus Kušingo sindromu:</w:t>
      </w:r>
    </w:p>
    <w:p w14:paraId="4F42E523"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kūno masės padidėjimas;</w:t>
      </w:r>
    </w:p>
    <w:p w14:paraId="545D5C96"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mėnulio veidas (veido suapvalėjimas);</w:t>
      </w:r>
    </w:p>
    <w:p w14:paraId="1CB5BD69"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nutukimas;</w:t>
      </w:r>
    </w:p>
    <w:p w14:paraId="03303399"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odos išplonėjimas;</w:t>
      </w:r>
    </w:p>
    <w:p w14:paraId="6B382EE0"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bCs/>
          <w:lang w:eastAsia="lt-LT"/>
        </w:rPr>
      </w:pPr>
      <w:r w:rsidRPr="00957725">
        <w:rPr>
          <w:rFonts w:ascii="Times New Roman" w:eastAsia="Times New Roman" w:hAnsi="Times New Roman" w:cs="Times New Roman"/>
          <w:lang w:eastAsia="lt-LT"/>
        </w:rPr>
        <w:lastRenderedPageBreak/>
        <w:t>odos</w:t>
      </w:r>
      <w:r w:rsidRPr="00957725">
        <w:rPr>
          <w:rFonts w:ascii="Times New Roman" w:eastAsia="Times New Roman" w:hAnsi="Times New Roman" w:cs="Times New Roman"/>
          <w:bCs/>
          <w:lang w:eastAsia="lt-LT"/>
        </w:rPr>
        <w:t xml:space="preserve"> susiraukšlėjimas;</w:t>
      </w:r>
    </w:p>
    <w:p w14:paraId="656B2D5A"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odos sausumas;</w:t>
      </w:r>
    </w:p>
    <w:p w14:paraId="5BB7CEB4"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odos spalvos pokyčiai;</w:t>
      </w:r>
    </w:p>
    <w:p w14:paraId="3581B6A5"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kūno plaukuotumo padidėjimas;</w:t>
      </w:r>
    </w:p>
    <w:p w14:paraId="4C4896F5"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bCs/>
          <w:lang w:eastAsia="lt-LT"/>
        </w:rPr>
      </w:pPr>
      <w:r w:rsidRPr="00957725">
        <w:rPr>
          <w:rFonts w:ascii="Times New Roman" w:eastAsia="Times New Roman" w:hAnsi="Times New Roman" w:cs="Times New Roman"/>
          <w:lang w:eastAsia="lt-LT"/>
        </w:rPr>
        <w:t>plaukų</w:t>
      </w:r>
      <w:r w:rsidRPr="00957725">
        <w:rPr>
          <w:rFonts w:ascii="Times New Roman" w:eastAsia="Times New Roman" w:hAnsi="Times New Roman" w:cs="Times New Roman"/>
          <w:bCs/>
          <w:lang w:eastAsia="lt-LT"/>
        </w:rPr>
        <w:t xml:space="preserve"> slinkimas, neaugantys plaukai, pažeistos išvaizdos plaukai.</w:t>
      </w:r>
    </w:p>
    <w:p w14:paraId="3BE8B60C" w14:textId="77777777" w:rsidR="00504986" w:rsidRPr="00957725" w:rsidRDefault="00504986" w:rsidP="00957725">
      <w:pPr>
        <w:spacing w:after="0" w:line="240" w:lineRule="auto"/>
        <w:rPr>
          <w:rFonts w:ascii="Times New Roman" w:eastAsia="Times New Roman" w:hAnsi="Times New Roman" w:cs="Times New Roman"/>
          <w:snapToGrid w:val="0"/>
          <w:lang w:eastAsia="lt-LT"/>
        </w:rPr>
      </w:pPr>
    </w:p>
    <w:p w14:paraId="699CCBEA" w14:textId="34AE75BF" w:rsidR="00504986" w:rsidRPr="00957725" w:rsidRDefault="00504986" w:rsidP="00957725">
      <w:pPr>
        <w:autoSpaceDE w:val="0"/>
        <w:autoSpaceDN w:val="0"/>
        <w:adjustRightInd w:val="0"/>
        <w:spacing w:after="0" w:line="240" w:lineRule="auto"/>
        <w:rPr>
          <w:rFonts w:ascii="Times New Roman" w:eastAsia="Times New Roman" w:hAnsi="Times New Roman" w:cs="Times New Roman"/>
          <w:lang w:eastAsia="lt-LT"/>
        </w:rPr>
      </w:pPr>
      <w:r w:rsidRPr="00957725">
        <w:rPr>
          <w:rFonts w:ascii="Times New Roman" w:eastAsia="Times New Roman" w:hAnsi="Times New Roman" w:cs="Times New Roman"/>
          <w:b/>
          <w:bCs/>
          <w:lang w:eastAsia="lt-LT"/>
        </w:rPr>
        <w:t>Labai ret</w:t>
      </w:r>
      <w:r w:rsidR="009750EC" w:rsidRPr="00957725">
        <w:rPr>
          <w:rFonts w:ascii="Times New Roman" w:eastAsia="Times New Roman" w:hAnsi="Times New Roman" w:cs="Times New Roman"/>
          <w:b/>
          <w:bCs/>
          <w:lang w:eastAsia="lt-LT"/>
        </w:rPr>
        <w:t>i</w:t>
      </w:r>
      <w:r w:rsidRPr="00957725">
        <w:rPr>
          <w:rFonts w:ascii="Times New Roman" w:eastAsia="Times New Roman" w:hAnsi="Times New Roman" w:cs="Times New Roman"/>
          <w:b/>
          <w:bCs/>
          <w:lang w:eastAsia="lt-LT"/>
        </w:rPr>
        <w:t xml:space="preserve"> šalutini</w:t>
      </w:r>
      <w:r w:rsidR="009750EC" w:rsidRPr="00957725">
        <w:rPr>
          <w:rFonts w:ascii="Times New Roman" w:eastAsia="Times New Roman" w:hAnsi="Times New Roman" w:cs="Times New Roman"/>
          <w:b/>
          <w:bCs/>
          <w:lang w:eastAsia="lt-LT"/>
        </w:rPr>
        <w:t>o</w:t>
      </w:r>
      <w:r w:rsidRPr="00957725">
        <w:rPr>
          <w:rFonts w:ascii="Times New Roman" w:eastAsia="Times New Roman" w:hAnsi="Times New Roman" w:cs="Times New Roman"/>
          <w:b/>
          <w:bCs/>
          <w:lang w:eastAsia="lt-LT"/>
        </w:rPr>
        <w:t xml:space="preserve"> poveiki</w:t>
      </w:r>
      <w:r w:rsidR="009750EC" w:rsidRPr="00957725">
        <w:rPr>
          <w:rFonts w:ascii="Times New Roman" w:eastAsia="Times New Roman" w:hAnsi="Times New Roman" w:cs="Times New Roman"/>
          <w:b/>
          <w:bCs/>
          <w:lang w:eastAsia="lt-LT"/>
        </w:rPr>
        <w:t>o reiškiniai</w:t>
      </w:r>
      <w:r w:rsidRPr="00957725">
        <w:rPr>
          <w:rFonts w:ascii="Times New Roman" w:eastAsia="Times New Roman" w:hAnsi="Times New Roman" w:cs="Times New Roman"/>
          <w:b/>
          <w:bCs/>
          <w:lang w:eastAsia="lt-LT"/>
        </w:rPr>
        <w:t>, kur</w:t>
      </w:r>
      <w:r w:rsidR="009750EC" w:rsidRPr="00957725">
        <w:rPr>
          <w:rFonts w:ascii="Times New Roman" w:eastAsia="Times New Roman" w:hAnsi="Times New Roman" w:cs="Times New Roman"/>
          <w:b/>
          <w:bCs/>
          <w:lang w:eastAsia="lt-LT"/>
        </w:rPr>
        <w:t>iuos</w:t>
      </w:r>
      <w:r w:rsidRPr="00957725">
        <w:rPr>
          <w:rFonts w:ascii="Times New Roman" w:eastAsia="Times New Roman" w:hAnsi="Times New Roman" w:cs="Times New Roman"/>
          <w:b/>
          <w:bCs/>
          <w:lang w:eastAsia="lt-LT"/>
        </w:rPr>
        <w:t xml:space="preserve"> gali rodyti kraujo tyrimai arba kur</w:t>
      </w:r>
      <w:r w:rsidR="009750EC" w:rsidRPr="00957725">
        <w:rPr>
          <w:rFonts w:ascii="Times New Roman" w:eastAsia="Times New Roman" w:hAnsi="Times New Roman" w:cs="Times New Roman"/>
          <w:b/>
          <w:bCs/>
          <w:lang w:eastAsia="lt-LT"/>
        </w:rPr>
        <w:t>iuos</w:t>
      </w:r>
      <w:r w:rsidRPr="00957725">
        <w:rPr>
          <w:rFonts w:ascii="Times New Roman" w:eastAsia="Times New Roman" w:hAnsi="Times New Roman" w:cs="Times New Roman"/>
          <w:b/>
          <w:bCs/>
          <w:lang w:eastAsia="lt-LT"/>
        </w:rPr>
        <w:t xml:space="preserve"> gali pastebėti gydytojas medicininės apžiūros metu:</w:t>
      </w:r>
    </w:p>
    <w:p w14:paraId="3F47BCE1"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hormono kortizolio kiekio kraujyje sumažėjimas;</w:t>
      </w:r>
    </w:p>
    <w:p w14:paraId="3E25DAA8"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gliukozės kiekio kraujyje padidėjimas ar gliukozės šlapime radimas;</w:t>
      </w:r>
    </w:p>
    <w:p w14:paraId="4D422D7B"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kraujospūdžio padidėjimas;</w:t>
      </w:r>
    </w:p>
    <w:p w14:paraId="7ED7A856"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drumstas akies lęšiukas (katarakta);</w:t>
      </w:r>
    </w:p>
    <w:p w14:paraId="3261F796"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akispūdžio padidėjimas (glaukoma);</w:t>
      </w:r>
    </w:p>
    <w:p w14:paraId="7363F135" w14:textId="77777777" w:rsidR="00504986" w:rsidRPr="00957725" w:rsidRDefault="00504986" w:rsidP="00957725">
      <w:pPr>
        <w:numPr>
          <w:ilvl w:val="0"/>
          <w:numId w:val="4"/>
        </w:numPr>
        <w:tabs>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kaulų susilpnėjimas dėl laipsniško mineralų kiekio juose mažėjimo (osteoporozė). Po medicininės apžiūros gali prireikti papildomų tyrimų šiai būklei patvirtinti.</w:t>
      </w:r>
    </w:p>
    <w:p w14:paraId="5C29758A" w14:textId="77777777" w:rsidR="00504986" w:rsidRPr="00957725" w:rsidRDefault="00504986" w:rsidP="00957725">
      <w:pPr>
        <w:spacing w:after="0" w:line="240" w:lineRule="auto"/>
        <w:rPr>
          <w:rFonts w:ascii="Times New Roman" w:eastAsia="Times New Roman" w:hAnsi="Times New Roman" w:cs="Times New Roman"/>
          <w:snapToGrid w:val="0"/>
          <w:lang w:eastAsia="lt-LT"/>
        </w:rPr>
      </w:pPr>
    </w:p>
    <w:p w14:paraId="3D8F0F91" w14:textId="6D75A7F5" w:rsidR="00504986" w:rsidRPr="00957725" w:rsidRDefault="00504986" w:rsidP="00957725">
      <w:pPr>
        <w:spacing w:after="0" w:line="240" w:lineRule="auto"/>
        <w:rPr>
          <w:rFonts w:ascii="Times New Roman" w:eastAsia="Times New Roman" w:hAnsi="Times New Roman" w:cs="Times New Roman"/>
          <w:iCs/>
          <w:snapToGrid w:val="0"/>
          <w:lang w:eastAsia="lt-LT"/>
        </w:rPr>
      </w:pPr>
      <w:r w:rsidRPr="00957725">
        <w:rPr>
          <w:rFonts w:ascii="Times New Roman" w:eastAsia="Times New Roman" w:hAnsi="Times New Roman" w:cs="Times New Roman"/>
          <w:b/>
          <w:bCs/>
          <w:iCs/>
          <w:snapToGrid w:val="0"/>
          <w:lang w:eastAsia="lt-LT"/>
        </w:rPr>
        <w:t>Šalutini</w:t>
      </w:r>
      <w:r w:rsidR="009D088D" w:rsidRPr="00957725">
        <w:rPr>
          <w:rFonts w:ascii="Times New Roman" w:eastAsia="Times New Roman" w:hAnsi="Times New Roman" w:cs="Times New Roman"/>
          <w:b/>
          <w:bCs/>
          <w:iCs/>
          <w:snapToGrid w:val="0"/>
          <w:lang w:eastAsia="lt-LT"/>
        </w:rPr>
        <w:t>o</w:t>
      </w:r>
      <w:r w:rsidRPr="00957725">
        <w:rPr>
          <w:rFonts w:ascii="Times New Roman" w:eastAsia="Times New Roman" w:hAnsi="Times New Roman" w:cs="Times New Roman"/>
          <w:b/>
          <w:bCs/>
          <w:iCs/>
          <w:snapToGrid w:val="0"/>
          <w:lang w:eastAsia="lt-LT"/>
        </w:rPr>
        <w:t xml:space="preserve"> poveiki</w:t>
      </w:r>
      <w:r w:rsidR="009D088D" w:rsidRPr="00957725">
        <w:rPr>
          <w:rFonts w:ascii="Times New Roman" w:eastAsia="Times New Roman" w:hAnsi="Times New Roman" w:cs="Times New Roman"/>
          <w:b/>
          <w:bCs/>
          <w:iCs/>
          <w:snapToGrid w:val="0"/>
          <w:lang w:eastAsia="lt-LT"/>
        </w:rPr>
        <w:t>o reiškiniai</w:t>
      </w:r>
      <w:r w:rsidRPr="00957725">
        <w:rPr>
          <w:rFonts w:ascii="Times New Roman" w:eastAsia="Times New Roman" w:hAnsi="Times New Roman" w:cs="Times New Roman"/>
          <w:b/>
          <w:bCs/>
          <w:iCs/>
          <w:snapToGrid w:val="0"/>
          <w:lang w:eastAsia="lt-LT"/>
        </w:rPr>
        <w:t>, kuri</w:t>
      </w:r>
      <w:r w:rsidR="00BD50D8" w:rsidRPr="00957725">
        <w:rPr>
          <w:rFonts w:ascii="Times New Roman" w:eastAsia="Times New Roman" w:hAnsi="Times New Roman" w:cs="Times New Roman"/>
          <w:b/>
          <w:bCs/>
          <w:iCs/>
          <w:snapToGrid w:val="0"/>
          <w:lang w:eastAsia="lt-LT"/>
        </w:rPr>
        <w:t>ų</w:t>
      </w:r>
      <w:r w:rsidRPr="00957725">
        <w:rPr>
          <w:rFonts w:ascii="Times New Roman" w:eastAsia="Times New Roman" w:hAnsi="Times New Roman" w:cs="Times New Roman"/>
          <w:b/>
          <w:bCs/>
          <w:iCs/>
          <w:snapToGrid w:val="0"/>
          <w:lang w:eastAsia="lt-LT"/>
        </w:rPr>
        <w:t xml:space="preserve"> dažnis nežinomas (negali būti apskaičiuotas pagal turimus duomenis):</w:t>
      </w:r>
    </w:p>
    <w:p w14:paraId="3454FEC0" w14:textId="0BEEEAB6" w:rsidR="00476347" w:rsidRPr="00957725" w:rsidRDefault="00504986" w:rsidP="00957725">
      <w:pPr>
        <w:numPr>
          <w:ilvl w:val="0"/>
          <w:numId w:val="4"/>
        </w:numPr>
        <w:tabs>
          <w:tab w:val="left" w:pos="360"/>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Miglotas matymas</w:t>
      </w:r>
      <w:bookmarkStart w:id="0" w:name="_Hlk37682085"/>
      <w:r w:rsidR="000774FE" w:rsidRPr="00957725">
        <w:rPr>
          <w:rFonts w:ascii="Times New Roman" w:eastAsia="Times New Roman" w:hAnsi="Times New Roman" w:cs="Times New Roman"/>
          <w:lang w:eastAsia="lt-LT"/>
        </w:rPr>
        <w:t>;</w:t>
      </w:r>
    </w:p>
    <w:p w14:paraId="3BBDD3C2" w14:textId="790929A9" w:rsidR="007B09D2" w:rsidRPr="00957725" w:rsidRDefault="00476347" w:rsidP="00957725">
      <w:pPr>
        <w:numPr>
          <w:ilvl w:val="0"/>
          <w:numId w:val="4"/>
        </w:numPr>
        <w:tabs>
          <w:tab w:val="left" w:pos="360"/>
          <w:tab w:val="left" w:pos="540"/>
          <w:tab w:val="num" w:pos="567"/>
        </w:tabs>
        <w:spacing w:after="0" w:line="240" w:lineRule="auto"/>
        <w:ind w:left="567" w:hanging="567"/>
        <w:rPr>
          <w:rFonts w:ascii="Times New Roman" w:eastAsia="Calibri" w:hAnsi="Times New Roman" w:cs="Times New Roman"/>
        </w:rPr>
      </w:pPr>
      <w:r w:rsidRPr="00957725">
        <w:rPr>
          <w:rFonts w:ascii="Times New Roman" w:eastAsia="Times New Roman" w:hAnsi="Times New Roman" w:cs="Times New Roman"/>
          <w:lang w:eastAsia="lt-LT"/>
        </w:rPr>
        <w:t>R</w:t>
      </w:r>
      <w:r w:rsidRPr="00957725">
        <w:rPr>
          <w:rFonts w:ascii="Times New Roman" w:hAnsi="Times New Roman" w:cs="Times New Roman"/>
        </w:rPr>
        <w:t>egėjimo sutrikimas, kurį sukelia akies tinklainės išsisluoksniavimas (centrinė serozinė chorioretinopatija).</w:t>
      </w:r>
      <w:bookmarkEnd w:id="0"/>
    </w:p>
    <w:p w14:paraId="7C71824E" w14:textId="77777777" w:rsidR="00504986" w:rsidRPr="00957725" w:rsidRDefault="00504986" w:rsidP="00957725">
      <w:pPr>
        <w:tabs>
          <w:tab w:val="num" w:pos="540"/>
          <w:tab w:val="num" w:pos="567"/>
        </w:tabs>
        <w:spacing w:after="0" w:line="240" w:lineRule="auto"/>
        <w:rPr>
          <w:rFonts w:ascii="Times New Roman" w:eastAsia="Calibri" w:hAnsi="Times New Roman" w:cs="Times New Roman"/>
        </w:rPr>
      </w:pPr>
    </w:p>
    <w:p w14:paraId="29A0D975" w14:textId="2E1E5D38" w:rsidR="00504986" w:rsidRPr="00957725" w:rsidRDefault="00504986" w:rsidP="00957725">
      <w:pPr>
        <w:spacing w:after="0" w:line="240" w:lineRule="auto"/>
        <w:rPr>
          <w:rFonts w:ascii="Times New Roman" w:eastAsia="Times New Roman" w:hAnsi="Times New Roman" w:cs="Times New Roman"/>
          <w:snapToGrid w:val="0"/>
          <w:lang w:eastAsia="lt-LT"/>
        </w:rPr>
      </w:pPr>
      <w:r w:rsidRPr="00957725">
        <w:rPr>
          <w:rFonts w:ascii="Times New Roman" w:eastAsia="Times New Roman" w:hAnsi="Times New Roman" w:cs="Times New Roman"/>
          <w:b/>
          <w:lang w:eastAsia="lt-LT"/>
        </w:rPr>
        <w:t>Kit</w:t>
      </w:r>
      <w:r w:rsidR="009750EC" w:rsidRPr="00957725">
        <w:rPr>
          <w:rFonts w:ascii="Times New Roman" w:eastAsia="Times New Roman" w:hAnsi="Times New Roman" w:cs="Times New Roman"/>
          <w:b/>
          <w:lang w:eastAsia="lt-LT"/>
        </w:rPr>
        <w:t>i</w:t>
      </w:r>
      <w:r w:rsidRPr="00957725">
        <w:rPr>
          <w:rFonts w:ascii="Times New Roman" w:eastAsia="Times New Roman" w:hAnsi="Times New Roman" w:cs="Times New Roman"/>
          <w:b/>
          <w:lang w:eastAsia="lt-LT"/>
        </w:rPr>
        <w:t xml:space="preserve"> šalutini</w:t>
      </w:r>
      <w:r w:rsidR="009750EC" w:rsidRPr="00957725">
        <w:rPr>
          <w:rFonts w:ascii="Times New Roman" w:eastAsia="Times New Roman" w:hAnsi="Times New Roman" w:cs="Times New Roman"/>
          <w:b/>
          <w:lang w:eastAsia="lt-LT"/>
        </w:rPr>
        <w:t>o</w:t>
      </w:r>
      <w:r w:rsidRPr="00957725">
        <w:rPr>
          <w:rFonts w:ascii="Times New Roman" w:eastAsia="Times New Roman" w:hAnsi="Times New Roman" w:cs="Times New Roman"/>
          <w:b/>
          <w:lang w:eastAsia="lt-LT"/>
        </w:rPr>
        <w:t xml:space="preserve"> poveiki</w:t>
      </w:r>
      <w:r w:rsidR="009750EC" w:rsidRPr="00957725">
        <w:rPr>
          <w:rFonts w:ascii="Times New Roman" w:eastAsia="Times New Roman" w:hAnsi="Times New Roman" w:cs="Times New Roman"/>
          <w:b/>
          <w:lang w:eastAsia="lt-LT"/>
        </w:rPr>
        <w:t>o reiškiniai</w:t>
      </w:r>
      <w:r w:rsidRPr="00957725">
        <w:rPr>
          <w:rFonts w:ascii="Times New Roman" w:eastAsia="Times New Roman" w:hAnsi="Times New Roman" w:cs="Times New Roman"/>
          <w:b/>
          <w:lang w:eastAsia="lt-LT"/>
        </w:rPr>
        <w:t>, kuri</w:t>
      </w:r>
      <w:r w:rsidR="009750EC" w:rsidRPr="00957725">
        <w:rPr>
          <w:rFonts w:ascii="Times New Roman" w:eastAsia="Times New Roman" w:hAnsi="Times New Roman" w:cs="Times New Roman"/>
          <w:b/>
          <w:lang w:eastAsia="lt-LT"/>
        </w:rPr>
        <w:t>e</w:t>
      </w:r>
      <w:r w:rsidRPr="00957725">
        <w:rPr>
          <w:rFonts w:ascii="Times New Roman" w:eastAsia="Times New Roman" w:hAnsi="Times New Roman" w:cs="Times New Roman"/>
          <w:b/>
          <w:lang w:eastAsia="lt-LT"/>
        </w:rPr>
        <w:t xml:space="preserve"> gali pasireikšti vaikams ir paaugliams</w:t>
      </w:r>
      <w:r w:rsidRPr="00957725">
        <w:rPr>
          <w:rFonts w:ascii="Times New Roman" w:eastAsia="Times New Roman" w:hAnsi="Times New Roman" w:cs="Times New Roman"/>
          <w:b/>
          <w:bCs/>
          <w:snapToGrid w:val="0"/>
          <w:lang w:eastAsia="lt-LT"/>
        </w:rPr>
        <w:t>:</w:t>
      </w:r>
    </w:p>
    <w:p w14:paraId="293286FD" w14:textId="77777777" w:rsidR="00957725" w:rsidRPr="00957725" w:rsidRDefault="00957725" w:rsidP="00957725">
      <w:pPr>
        <w:spacing w:after="0" w:line="240" w:lineRule="auto"/>
        <w:rPr>
          <w:rFonts w:ascii="Times New Roman" w:eastAsia="Times New Roman" w:hAnsi="Times New Roman" w:cs="Times New Roman"/>
          <w:snapToGrid w:val="0"/>
          <w:lang w:eastAsia="lt-LT"/>
        </w:rPr>
      </w:pPr>
    </w:p>
    <w:p w14:paraId="1AC31F5E" w14:textId="4DF7293A" w:rsidR="00504986" w:rsidRPr="00957725" w:rsidRDefault="00504986" w:rsidP="00957725">
      <w:pPr>
        <w:spacing w:after="0" w:line="240" w:lineRule="auto"/>
        <w:rPr>
          <w:rFonts w:ascii="Times New Roman" w:eastAsia="Times New Roman" w:hAnsi="Times New Roman" w:cs="Times New Roman"/>
          <w:bCs/>
          <w:iCs/>
          <w:snapToGrid w:val="0"/>
          <w:lang w:eastAsia="lt-LT"/>
        </w:rPr>
      </w:pPr>
      <w:r w:rsidRPr="00957725">
        <w:rPr>
          <w:rFonts w:ascii="Times New Roman" w:eastAsia="Times New Roman" w:hAnsi="Times New Roman" w:cs="Times New Roman"/>
          <w:b/>
          <w:iCs/>
          <w:snapToGrid w:val="0"/>
          <w:lang w:eastAsia="lt-LT"/>
        </w:rPr>
        <w:t>Labai ret</w:t>
      </w:r>
      <w:r w:rsidR="009750EC" w:rsidRPr="00957725">
        <w:rPr>
          <w:rFonts w:ascii="Times New Roman" w:eastAsia="Times New Roman" w:hAnsi="Times New Roman" w:cs="Times New Roman"/>
          <w:b/>
          <w:iCs/>
          <w:snapToGrid w:val="0"/>
          <w:lang w:eastAsia="lt-LT"/>
        </w:rPr>
        <w:t>i</w:t>
      </w:r>
      <w:r w:rsidRPr="00957725">
        <w:rPr>
          <w:rFonts w:ascii="Times New Roman" w:eastAsia="Times New Roman" w:hAnsi="Times New Roman" w:cs="Times New Roman"/>
          <w:b/>
          <w:iCs/>
          <w:snapToGrid w:val="0"/>
          <w:lang w:eastAsia="lt-LT"/>
        </w:rPr>
        <w:t xml:space="preserve"> šalutini</w:t>
      </w:r>
      <w:r w:rsidR="009750EC" w:rsidRPr="00957725">
        <w:rPr>
          <w:rFonts w:ascii="Times New Roman" w:eastAsia="Times New Roman" w:hAnsi="Times New Roman" w:cs="Times New Roman"/>
          <w:b/>
          <w:iCs/>
          <w:snapToGrid w:val="0"/>
          <w:lang w:eastAsia="lt-LT"/>
        </w:rPr>
        <w:t>o</w:t>
      </w:r>
      <w:r w:rsidRPr="00957725">
        <w:rPr>
          <w:rFonts w:ascii="Times New Roman" w:eastAsia="Times New Roman" w:hAnsi="Times New Roman" w:cs="Times New Roman"/>
          <w:b/>
          <w:iCs/>
          <w:snapToGrid w:val="0"/>
          <w:lang w:eastAsia="lt-LT"/>
        </w:rPr>
        <w:t xml:space="preserve"> poveiki</w:t>
      </w:r>
      <w:r w:rsidR="009750EC" w:rsidRPr="00957725">
        <w:rPr>
          <w:rFonts w:ascii="Times New Roman" w:eastAsia="Times New Roman" w:hAnsi="Times New Roman" w:cs="Times New Roman"/>
          <w:b/>
          <w:iCs/>
          <w:snapToGrid w:val="0"/>
          <w:lang w:eastAsia="lt-LT"/>
        </w:rPr>
        <w:t>o reiškiniai</w:t>
      </w:r>
      <w:r w:rsidRPr="00957725">
        <w:rPr>
          <w:rFonts w:ascii="Times New Roman" w:eastAsia="Times New Roman" w:hAnsi="Times New Roman" w:cs="Times New Roman"/>
          <w:b/>
          <w:iCs/>
          <w:snapToGrid w:val="0"/>
          <w:lang w:eastAsia="lt-LT"/>
        </w:rPr>
        <w:t xml:space="preserve"> (gali pasireikšti </w:t>
      </w:r>
      <w:r w:rsidR="00BB6680" w:rsidRPr="00957725">
        <w:rPr>
          <w:rFonts w:ascii="Times New Roman" w:eastAsia="Times New Roman" w:hAnsi="Times New Roman" w:cs="Times New Roman"/>
          <w:b/>
          <w:iCs/>
          <w:snapToGrid w:val="0"/>
          <w:lang w:eastAsia="lt-LT"/>
        </w:rPr>
        <w:t xml:space="preserve">rečiau </w:t>
      </w:r>
      <w:r w:rsidRPr="00957725">
        <w:rPr>
          <w:rFonts w:ascii="Times New Roman" w:eastAsia="Times New Roman" w:hAnsi="Times New Roman" w:cs="Times New Roman"/>
          <w:b/>
          <w:iCs/>
          <w:snapToGrid w:val="0"/>
          <w:lang w:eastAsia="lt-LT"/>
        </w:rPr>
        <w:t>kaip 1 iš 10</w:t>
      </w:r>
      <w:r w:rsidR="00BD50D8" w:rsidRPr="00957725">
        <w:rPr>
          <w:rFonts w:ascii="Times New Roman" w:eastAsia="Times New Roman" w:hAnsi="Times New Roman" w:cs="Times New Roman"/>
          <w:b/>
          <w:iCs/>
          <w:snapToGrid w:val="0"/>
          <w:lang w:eastAsia="lt-LT"/>
        </w:rPr>
        <w:t> </w:t>
      </w:r>
      <w:r w:rsidRPr="00957725">
        <w:rPr>
          <w:rFonts w:ascii="Times New Roman" w:eastAsia="Times New Roman" w:hAnsi="Times New Roman" w:cs="Times New Roman"/>
          <w:b/>
          <w:iCs/>
          <w:snapToGrid w:val="0"/>
          <w:lang w:eastAsia="lt-LT"/>
        </w:rPr>
        <w:t>000</w:t>
      </w:r>
      <w:r w:rsidR="00BD50D8" w:rsidRPr="00957725">
        <w:rPr>
          <w:rFonts w:ascii="Times New Roman" w:eastAsia="Times New Roman" w:hAnsi="Times New Roman" w:cs="Times New Roman"/>
          <w:b/>
          <w:iCs/>
          <w:snapToGrid w:val="0"/>
          <w:lang w:eastAsia="lt-LT"/>
        </w:rPr>
        <w:t> </w:t>
      </w:r>
      <w:r w:rsidR="0056404C" w:rsidRPr="00957725">
        <w:rPr>
          <w:rFonts w:ascii="Times New Roman" w:eastAsia="Times New Roman" w:hAnsi="Times New Roman" w:cs="Times New Roman"/>
          <w:b/>
          <w:iCs/>
          <w:snapToGrid w:val="0"/>
          <w:lang w:eastAsia="lt-LT"/>
        </w:rPr>
        <w:t>asmenų</w:t>
      </w:r>
      <w:r w:rsidRPr="00957725">
        <w:rPr>
          <w:rFonts w:ascii="Times New Roman" w:eastAsia="Times New Roman" w:hAnsi="Times New Roman" w:cs="Times New Roman"/>
          <w:b/>
          <w:iCs/>
          <w:snapToGrid w:val="0"/>
          <w:lang w:eastAsia="lt-LT"/>
        </w:rPr>
        <w:t>):</w:t>
      </w:r>
    </w:p>
    <w:p w14:paraId="4A972606" w14:textId="77777777" w:rsidR="00504986" w:rsidRPr="00957725" w:rsidRDefault="00504986" w:rsidP="00957725">
      <w:pPr>
        <w:numPr>
          <w:ilvl w:val="0"/>
          <w:numId w:val="4"/>
        </w:numPr>
        <w:tabs>
          <w:tab w:val="left" w:pos="360"/>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kūno masės didėjimo sulėtėjimas;</w:t>
      </w:r>
    </w:p>
    <w:p w14:paraId="239A9BF5" w14:textId="77777777" w:rsidR="00504986" w:rsidRPr="00957725" w:rsidRDefault="00504986" w:rsidP="00957725">
      <w:pPr>
        <w:numPr>
          <w:ilvl w:val="0"/>
          <w:numId w:val="4"/>
        </w:numPr>
        <w:tabs>
          <w:tab w:val="left" w:pos="360"/>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augimo sulėtėjimas.</w:t>
      </w:r>
    </w:p>
    <w:p w14:paraId="7D5DCF6E" w14:textId="77777777" w:rsidR="00504986" w:rsidRPr="00957725" w:rsidRDefault="00504986" w:rsidP="00957725">
      <w:pPr>
        <w:spacing w:after="0" w:line="240" w:lineRule="auto"/>
        <w:rPr>
          <w:rFonts w:ascii="Times New Roman" w:eastAsia="Times New Roman" w:hAnsi="Times New Roman" w:cs="Times New Roman"/>
          <w:noProof/>
          <w:lang w:eastAsia="lt-LT"/>
        </w:rPr>
      </w:pPr>
    </w:p>
    <w:p w14:paraId="12EBAF77" w14:textId="77777777" w:rsidR="00504986" w:rsidRPr="00957725" w:rsidRDefault="00504986" w:rsidP="00957725">
      <w:pPr>
        <w:spacing w:after="0" w:line="240" w:lineRule="auto"/>
        <w:rPr>
          <w:rFonts w:ascii="Times New Roman" w:eastAsia="Times New Roman" w:hAnsi="Times New Roman" w:cs="Times New Roman"/>
          <w:bCs/>
          <w:lang w:eastAsia="lt-LT"/>
        </w:rPr>
      </w:pPr>
      <w:r w:rsidRPr="00957725">
        <w:rPr>
          <w:rFonts w:ascii="Times New Roman" w:eastAsia="Times New Roman" w:hAnsi="Times New Roman" w:cs="Times New Roman"/>
          <w:b/>
          <w:noProof/>
          <w:lang w:eastAsia="lt-LT"/>
        </w:rPr>
        <w:t>Pranešimas apie šalutinį poveikį</w:t>
      </w:r>
    </w:p>
    <w:p w14:paraId="74B0F7CD" w14:textId="77777777" w:rsidR="00B51038" w:rsidRPr="00957725" w:rsidRDefault="00B51038" w:rsidP="00957725">
      <w:pPr>
        <w:spacing w:after="0" w:line="240" w:lineRule="auto"/>
        <w:rPr>
          <w:rFonts w:ascii="Times New Roman" w:eastAsia="Calibri" w:hAnsi="Times New Roman" w:cs="Times New Roman"/>
        </w:rPr>
      </w:pPr>
      <w:r w:rsidRPr="00957725">
        <w:rPr>
          <w:rFonts w:ascii="Times New Roman" w:eastAsia="Calibri" w:hAnsi="Times New Roman" w:cs="Times New Roman"/>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10" w:history="1">
        <w:r w:rsidRPr="00957725">
          <w:rPr>
            <w:rStyle w:val="Hyperlink"/>
            <w:rFonts w:ascii="Times New Roman" w:eastAsia="Calibri" w:hAnsi="Times New Roman" w:cs="Times New Roman"/>
          </w:rPr>
          <w:t>https://vvkt.lrv.lt/lt/</w:t>
        </w:r>
      </w:hyperlink>
      <w:r w:rsidRPr="00957725">
        <w:rPr>
          <w:rFonts w:ascii="Times New Roman" w:eastAsia="Calibri" w:hAnsi="Times New Roman" w:cs="Times New Roman"/>
        </w:rPr>
        <w:t xml:space="preserve"> nurodytais būdais arba paskambinti nemokamu telefonu +370 800 73 568. Pranešdami apie šalutinį poveikį galite mums padėti gauti daugiau informacijos apie šio vaisto saugumą.</w:t>
      </w:r>
    </w:p>
    <w:p w14:paraId="6449BF98" w14:textId="643D901B" w:rsidR="00FF44A7" w:rsidRPr="00957725" w:rsidRDefault="00FF44A7" w:rsidP="00957725">
      <w:pPr>
        <w:spacing w:after="0" w:line="240" w:lineRule="auto"/>
        <w:ind w:right="-1"/>
        <w:rPr>
          <w:rFonts w:ascii="Times New Roman" w:hAnsi="Times New Roman" w:cs="Times New Roman"/>
        </w:rPr>
      </w:pPr>
    </w:p>
    <w:p w14:paraId="28B62246" w14:textId="77777777" w:rsidR="00504986" w:rsidRPr="00957725" w:rsidRDefault="00504986" w:rsidP="00957725">
      <w:pPr>
        <w:spacing w:after="0" w:line="240" w:lineRule="auto"/>
        <w:rPr>
          <w:rFonts w:ascii="Times New Roman" w:eastAsia="Times New Roman" w:hAnsi="Times New Roman" w:cs="Times New Roman"/>
          <w:lang w:eastAsia="lt-LT"/>
        </w:rPr>
      </w:pPr>
    </w:p>
    <w:p w14:paraId="6E4DA37B" w14:textId="74A5DA51" w:rsidR="00504986" w:rsidRPr="00957725" w:rsidRDefault="00504986" w:rsidP="00957725">
      <w:pPr>
        <w:spacing w:after="0" w:line="240" w:lineRule="auto"/>
        <w:ind w:left="540" w:hanging="540"/>
        <w:rPr>
          <w:rFonts w:ascii="Times New Roman" w:eastAsia="Times New Roman" w:hAnsi="Times New Roman" w:cs="Times New Roman"/>
          <w:bCs/>
          <w:caps/>
        </w:rPr>
      </w:pPr>
      <w:r w:rsidRPr="00957725">
        <w:rPr>
          <w:rFonts w:ascii="Times New Roman" w:eastAsia="Times New Roman" w:hAnsi="Times New Roman" w:cs="Times New Roman"/>
          <w:b/>
          <w:caps/>
        </w:rPr>
        <w:t>5.</w:t>
      </w:r>
      <w:r w:rsidRPr="00957725">
        <w:rPr>
          <w:rFonts w:ascii="Times New Roman" w:eastAsia="Times New Roman" w:hAnsi="Times New Roman" w:cs="Times New Roman"/>
          <w:b/>
          <w:caps/>
        </w:rPr>
        <w:tab/>
      </w:r>
      <w:r w:rsidRPr="00957725">
        <w:rPr>
          <w:rFonts w:ascii="Times New Roman" w:eastAsia="Times New Roman" w:hAnsi="Times New Roman" w:cs="Times New Roman"/>
          <w:b/>
        </w:rPr>
        <w:t>Kaip laikyti Dermovate</w:t>
      </w:r>
    </w:p>
    <w:p w14:paraId="33858D89" w14:textId="77777777" w:rsidR="00504986" w:rsidRPr="00957725" w:rsidRDefault="00504986" w:rsidP="00957725">
      <w:pPr>
        <w:spacing w:after="0" w:line="240" w:lineRule="auto"/>
        <w:rPr>
          <w:rFonts w:ascii="Times New Roman" w:eastAsia="Times New Roman" w:hAnsi="Times New Roman" w:cs="Times New Roman"/>
          <w:lang w:eastAsia="lt-LT"/>
        </w:rPr>
      </w:pPr>
    </w:p>
    <w:p w14:paraId="25939152" w14:textId="77777777" w:rsidR="00504986" w:rsidRPr="00957725" w:rsidRDefault="00504986" w:rsidP="00957725">
      <w:pPr>
        <w:spacing w:after="0" w:line="240" w:lineRule="auto"/>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Šį vaistą laikykite vaikams nepastebimoje ir nepasiekiamoje vietoje.</w:t>
      </w:r>
    </w:p>
    <w:p w14:paraId="293AB462" w14:textId="77777777" w:rsidR="00504986" w:rsidRPr="00957725" w:rsidRDefault="00504986" w:rsidP="00957725">
      <w:pPr>
        <w:spacing w:after="0" w:line="240" w:lineRule="auto"/>
        <w:ind w:left="567" w:hanging="567"/>
        <w:rPr>
          <w:rFonts w:ascii="Times New Roman" w:eastAsia="Times New Roman" w:hAnsi="Times New Roman" w:cs="Times New Roman"/>
          <w:lang w:eastAsia="lt-LT"/>
        </w:rPr>
      </w:pPr>
    </w:p>
    <w:p w14:paraId="4C26D2EA" w14:textId="17017730" w:rsidR="00504986" w:rsidRPr="00957725" w:rsidRDefault="00504986" w:rsidP="00957725">
      <w:pPr>
        <w:spacing w:after="0" w:line="240" w:lineRule="auto"/>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Laikyti ne aukštesnėje kaip 30</w:t>
      </w:r>
      <w:r w:rsidR="00BD50D8" w:rsidRPr="00957725">
        <w:rPr>
          <w:rFonts w:ascii="Times New Roman" w:eastAsia="Times New Roman" w:hAnsi="Times New Roman" w:cs="Times New Roman"/>
          <w:lang w:eastAsia="lt-LT"/>
        </w:rPr>
        <w:t> </w:t>
      </w:r>
      <w:r w:rsidRPr="00957725">
        <w:rPr>
          <w:rFonts w:ascii="Times New Roman" w:eastAsia="Times New Roman" w:hAnsi="Times New Roman" w:cs="Times New Roman"/>
          <w:lang w:eastAsia="lt-LT"/>
        </w:rPr>
        <w:sym w:font="Symbol" w:char="F0B0"/>
      </w:r>
      <w:r w:rsidRPr="00957725">
        <w:rPr>
          <w:rFonts w:ascii="Times New Roman" w:eastAsia="Times New Roman" w:hAnsi="Times New Roman" w:cs="Times New Roman"/>
          <w:lang w:eastAsia="lt-LT"/>
        </w:rPr>
        <w:t>C temperatūroje.</w:t>
      </w:r>
    </w:p>
    <w:p w14:paraId="08764782" w14:textId="77777777" w:rsidR="00504986" w:rsidRPr="00957725" w:rsidRDefault="00504986" w:rsidP="00957725">
      <w:pPr>
        <w:spacing w:after="0" w:line="240" w:lineRule="auto"/>
        <w:ind w:left="567" w:hanging="567"/>
        <w:rPr>
          <w:rFonts w:ascii="Times New Roman" w:eastAsia="Times New Roman" w:hAnsi="Times New Roman" w:cs="Times New Roman"/>
          <w:lang w:eastAsia="lt-LT"/>
        </w:rPr>
      </w:pPr>
    </w:p>
    <w:p w14:paraId="3CA1FA4D" w14:textId="28CE3C51" w:rsidR="00504986" w:rsidRPr="00957725" w:rsidRDefault="00504986" w:rsidP="00957725">
      <w:pPr>
        <w:spacing w:after="0" w:line="240" w:lineRule="auto"/>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 xml:space="preserve">Ant </w:t>
      </w:r>
      <w:r w:rsidRPr="00957725">
        <w:rPr>
          <w:rFonts w:ascii="Times New Roman" w:eastAsia="Times New Roman" w:hAnsi="Times New Roman" w:cs="Times New Roman"/>
          <w:noProof/>
          <w:lang w:eastAsia="lt-LT"/>
        </w:rPr>
        <w:t xml:space="preserve">tūbelės ir kartono dėžutės po ,,EXP“ </w:t>
      </w:r>
      <w:r w:rsidRPr="00957725">
        <w:rPr>
          <w:rFonts w:ascii="Times New Roman" w:eastAsia="Times New Roman" w:hAnsi="Times New Roman" w:cs="Times New Roman"/>
          <w:lang w:eastAsia="lt-LT"/>
        </w:rPr>
        <w:t>nurodytam tinkamumo laikui pasibaigus, šio vaisto vartoti negalima. Vaistas tinkamas vartoti iki paskutinės nurodyto mėnesio dienos.</w:t>
      </w:r>
    </w:p>
    <w:p w14:paraId="2D0C3F08" w14:textId="77777777" w:rsidR="00504986" w:rsidRPr="00957725" w:rsidRDefault="00504986" w:rsidP="00957725">
      <w:pPr>
        <w:spacing w:after="0" w:line="240" w:lineRule="auto"/>
        <w:ind w:left="567" w:hanging="567"/>
        <w:rPr>
          <w:rFonts w:ascii="Times New Roman" w:eastAsia="Times New Roman" w:hAnsi="Times New Roman" w:cs="Times New Roman"/>
          <w:noProof/>
          <w:lang w:eastAsia="lt-LT"/>
        </w:rPr>
      </w:pPr>
    </w:p>
    <w:p w14:paraId="49DACE54" w14:textId="77777777" w:rsidR="00504986" w:rsidRPr="00957725" w:rsidRDefault="00504986" w:rsidP="00957725">
      <w:pPr>
        <w:spacing w:after="0" w:line="240" w:lineRule="auto"/>
        <w:rPr>
          <w:rFonts w:ascii="Times New Roman" w:eastAsia="Times New Roman" w:hAnsi="Times New Roman" w:cs="Times New Roman"/>
          <w:noProof/>
          <w:lang w:eastAsia="lt-LT"/>
        </w:rPr>
      </w:pPr>
      <w:r w:rsidRPr="00957725">
        <w:rPr>
          <w:rFonts w:ascii="Times New Roman" w:eastAsia="Times New Roman" w:hAnsi="Times New Roman" w:cs="Times New Roman"/>
          <w:noProof/>
          <w:lang w:eastAsia="lt-LT"/>
        </w:rPr>
        <w:t xml:space="preserve">Vaistų negalima </w:t>
      </w:r>
      <w:r w:rsidRPr="00957725">
        <w:rPr>
          <w:rFonts w:ascii="Times New Roman" w:eastAsia="Times New Roman" w:hAnsi="Times New Roman" w:cs="Times New Roman"/>
          <w:bCs/>
          <w:lang w:eastAsia="lt-LT"/>
        </w:rPr>
        <w:t>išmesti</w:t>
      </w:r>
      <w:r w:rsidRPr="00957725">
        <w:rPr>
          <w:rFonts w:ascii="Times New Roman" w:eastAsia="Times New Roman" w:hAnsi="Times New Roman" w:cs="Times New Roman"/>
          <w:noProof/>
          <w:lang w:eastAsia="lt-LT"/>
        </w:rPr>
        <w:t xml:space="preserve"> į kanalizaciją arba su buitinėmis atliekomis. Kaip </w:t>
      </w:r>
      <w:r w:rsidRPr="00957725">
        <w:rPr>
          <w:rFonts w:ascii="Times New Roman" w:eastAsia="Times New Roman" w:hAnsi="Times New Roman" w:cs="Times New Roman"/>
          <w:bCs/>
          <w:lang w:eastAsia="lt-LT"/>
        </w:rPr>
        <w:t>išmesti</w:t>
      </w:r>
      <w:r w:rsidRPr="00957725">
        <w:rPr>
          <w:rFonts w:ascii="Times New Roman" w:eastAsia="Times New Roman" w:hAnsi="Times New Roman" w:cs="Times New Roman"/>
          <w:noProof/>
          <w:lang w:eastAsia="lt-LT"/>
        </w:rPr>
        <w:t xml:space="preserve"> nereikalingus vaistus, klauskite vaistininko. Šios priemonės padės apsaugoti aplinką.</w:t>
      </w:r>
    </w:p>
    <w:p w14:paraId="6A2A3DBC" w14:textId="77777777" w:rsidR="00504986" w:rsidRPr="00957725" w:rsidRDefault="00504986" w:rsidP="00957725">
      <w:pPr>
        <w:spacing w:after="0" w:line="240" w:lineRule="auto"/>
        <w:rPr>
          <w:rFonts w:ascii="Times New Roman" w:eastAsia="Times New Roman" w:hAnsi="Times New Roman" w:cs="Times New Roman"/>
          <w:lang w:eastAsia="lt-LT"/>
        </w:rPr>
      </w:pPr>
    </w:p>
    <w:p w14:paraId="718F519A" w14:textId="77777777" w:rsidR="00504986" w:rsidRPr="00957725" w:rsidRDefault="00504986" w:rsidP="00957725">
      <w:pPr>
        <w:spacing w:after="0" w:line="240" w:lineRule="auto"/>
        <w:rPr>
          <w:rFonts w:ascii="Times New Roman" w:eastAsia="Times New Roman" w:hAnsi="Times New Roman" w:cs="Times New Roman"/>
          <w:lang w:eastAsia="lt-LT"/>
        </w:rPr>
      </w:pPr>
    </w:p>
    <w:p w14:paraId="223A67E6" w14:textId="77777777" w:rsidR="00504986" w:rsidRPr="00957725" w:rsidRDefault="00504986" w:rsidP="00957725">
      <w:pPr>
        <w:spacing w:after="0" w:line="240" w:lineRule="auto"/>
        <w:ind w:left="540" w:hanging="540"/>
        <w:rPr>
          <w:rFonts w:ascii="Times New Roman" w:eastAsia="Times New Roman" w:hAnsi="Times New Roman" w:cs="Times New Roman"/>
          <w:bCs/>
          <w:caps/>
        </w:rPr>
      </w:pPr>
      <w:r w:rsidRPr="00957725">
        <w:rPr>
          <w:rFonts w:ascii="Times New Roman" w:eastAsia="Times New Roman" w:hAnsi="Times New Roman" w:cs="Times New Roman"/>
          <w:b/>
          <w:caps/>
        </w:rPr>
        <w:t>6.</w:t>
      </w:r>
      <w:r w:rsidRPr="00957725">
        <w:rPr>
          <w:rFonts w:ascii="Times New Roman" w:eastAsia="Times New Roman" w:hAnsi="Times New Roman" w:cs="Times New Roman"/>
          <w:b/>
          <w:caps/>
        </w:rPr>
        <w:tab/>
      </w:r>
      <w:r w:rsidRPr="00957725">
        <w:rPr>
          <w:rFonts w:ascii="Times New Roman" w:eastAsia="Times New Roman" w:hAnsi="Times New Roman" w:cs="Times New Roman"/>
          <w:b/>
        </w:rPr>
        <w:t>Pakuotės turinys ir kita informacija</w:t>
      </w:r>
    </w:p>
    <w:p w14:paraId="35B0AC36" w14:textId="77777777" w:rsidR="00504986" w:rsidRPr="00957725" w:rsidRDefault="00504986" w:rsidP="00957725">
      <w:pPr>
        <w:spacing w:after="0" w:line="240" w:lineRule="auto"/>
        <w:rPr>
          <w:rFonts w:ascii="Times New Roman" w:eastAsia="Times New Roman" w:hAnsi="Times New Roman" w:cs="Times New Roman"/>
          <w:bCs/>
          <w:lang w:eastAsia="lt-LT"/>
        </w:rPr>
      </w:pPr>
    </w:p>
    <w:p w14:paraId="55CB5C4C" w14:textId="77777777" w:rsidR="00504986" w:rsidRPr="00957725" w:rsidRDefault="00504986" w:rsidP="00957725">
      <w:pPr>
        <w:spacing w:after="0" w:line="240" w:lineRule="auto"/>
        <w:rPr>
          <w:rFonts w:ascii="Times New Roman" w:eastAsia="Times New Roman" w:hAnsi="Times New Roman" w:cs="Times New Roman"/>
          <w:lang w:eastAsia="lt-LT"/>
        </w:rPr>
      </w:pPr>
      <w:r w:rsidRPr="00957725">
        <w:rPr>
          <w:rFonts w:ascii="Times New Roman" w:eastAsia="Times New Roman" w:hAnsi="Times New Roman" w:cs="Times New Roman"/>
          <w:b/>
          <w:lang w:eastAsia="lt-LT"/>
        </w:rPr>
        <w:t>Dermovate tepalo sudėtis</w:t>
      </w:r>
    </w:p>
    <w:p w14:paraId="75A0B0CA" w14:textId="00D10A4C" w:rsidR="00504986" w:rsidRPr="00957725" w:rsidRDefault="00504986" w:rsidP="00957725">
      <w:pPr>
        <w:numPr>
          <w:ilvl w:val="0"/>
          <w:numId w:val="4"/>
        </w:numPr>
        <w:tabs>
          <w:tab w:val="left" w:pos="360"/>
        </w:tabs>
        <w:spacing w:after="0" w:line="240" w:lineRule="auto"/>
        <w:ind w:left="426" w:hanging="426"/>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Veiklioji medžiaga yra klobetazolio propionatas. 1 g tepalo yra 500 mikrogramų klobetazolio</w:t>
      </w:r>
      <w:r w:rsidR="001E45B9" w:rsidRPr="00957725">
        <w:rPr>
          <w:rFonts w:ascii="Times New Roman" w:eastAsia="Times New Roman" w:hAnsi="Times New Roman" w:cs="Times New Roman"/>
          <w:lang w:eastAsia="lt-LT"/>
        </w:rPr>
        <w:t xml:space="preserve"> </w:t>
      </w:r>
      <w:r w:rsidRPr="00957725">
        <w:rPr>
          <w:rFonts w:ascii="Times New Roman" w:eastAsia="Times New Roman" w:hAnsi="Times New Roman" w:cs="Times New Roman"/>
          <w:lang w:eastAsia="lt-LT"/>
        </w:rPr>
        <w:t>propionato.</w:t>
      </w:r>
    </w:p>
    <w:p w14:paraId="30AB25C7" w14:textId="61BC0988" w:rsidR="00504986" w:rsidRPr="00957725" w:rsidRDefault="00504986" w:rsidP="00957725">
      <w:pPr>
        <w:numPr>
          <w:ilvl w:val="0"/>
          <w:numId w:val="4"/>
        </w:numPr>
        <w:tabs>
          <w:tab w:val="left" w:pos="360"/>
          <w:tab w:val="left" w:pos="540"/>
          <w:tab w:val="num" w:pos="567"/>
        </w:tabs>
        <w:spacing w:after="0" w:line="240" w:lineRule="auto"/>
        <w:ind w:left="567" w:hanging="567"/>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Pagalbinės medžiagos yra propilenglikolis, minkštasis baltas parafinas, sorbitano seskvioleatas.</w:t>
      </w:r>
    </w:p>
    <w:p w14:paraId="30D50874" w14:textId="1271641E" w:rsidR="00957725" w:rsidRPr="00957725" w:rsidRDefault="00957725" w:rsidP="00957725">
      <w:pPr>
        <w:spacing w:after="0" w:line="240" w:lineRule="auto"/>
        <w:rPr>
          <w:rFonts w:ascii="Times New Roman" w:eastAsia="Times New Roman" w:hAnsi="Times New Roman" w:cs="Times New Roman"/>
          <w:lang w:eastAsia="lt-LT"/>
        </w:rPr>
      </w:pPr>
      <w:r w:rsidRPr="00957725">
        <w:rPr>
          <w:rFonts w:ascii="Times New Roman" w:eastAsia="Times New Roman" w:hAnsi="Times New Roman" w:cs="Times New Roman"/>
          <w:lang w:eastAsia="lt-LT"/>
        </w:rPr>
        <w:br w:type="page"/>
      </w:r>
    </w:p>
    <w:p w14:paraId="77B216B7" w14:textId="77777777" w:rsidR="00504986" w:rsidRPr="00957725" w:rsidRDefault="00504986" w:rsidP="00957725">
      <w:pPr>
        <w:spacing w:after="0" w:line="240" w:lineRule="auto"/>
        <w:rPr>
          <w:rFonts w:ascii="Times New Roman" w:eastAsia="Times New Roman" w:hAnsi="Times New Roman" w:cs="Times New Roman"/>
          <w:lang w:eastAsia="lt-LT"/>
        </w:rPr>
      </w:pPr>
      <w:r w:rsidRPr="00957725">
        <w:rPr>
          <w:rFonts w:ascii="Times New Roman" w:eastAsia="Times New Roman" w:hAnsi="Times New Roman" w:cs="Times New Roman"/>
          <w:b/>
          <w:lang w:eastAsia="lt-LT"/>
        </w:rPr>
        <w:lastRenderedPageBreak/>
        <w:t>Dermovate tepalo išvaizda ir kiekis pakuotėje</w:t>
      </w:r>
    </w:p>
    <w:p w14:paraId="061E5CC0" w14:textId="3FFDA0A6" w:rsidR="00504986" w:rsidRPr="00957725" w:rsidRDefault="00504986" w:rsidP="00957725">
      <w:pPr>
        <w:spacing w:after="0" w:line="240" w:lineRule="auto"/>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Baltas arba balkšvas pusiau skaidrus tepalas, tiekiamas aliuminio tūbelėje, kurioje yra 25 g tepalo.</w:t>
      </w:r>
    </w:p>
    <w:p w14:paraId="55D8E560" w14:textId="77777777" w:rsidR="00504986" w:rsidRPr="00957725" w:rsidRDefault="00504986" w:rsidP="00957725">
      <w:pPr>
        <w:spacing w:after="0" w:line="240" w:lineRule="auto"/>
        <w:rPr>
          <w:rFonts w:ascii="Times New Roman" w:eastAsia="Times New Roman" w:hAnsi="Times New Roman" w:cs="Times New Roman"/>
          <w:lang w:eastAsia="lt-LT"/>
        </w:rPr>
      </w:pPr>
    </w:p>
    <w:p w14:paraId="2E3FDEE4" w14:textId="2233D227" w:rsidR="00FE5FF3" w:rsidRPr="00957725" w:rsidRDefault="00FE5FF3" w:rsidP="00957725">
      <w:pPr>
        <w:numPr>
          <w:ilvl w:val="12"/>
          <w:numId w:val="0"/>
        </w:numPr>
        <w:spacing w:after="0" w:line="240" w:lineRule="auto"/>
        <w:rPr>
          <w:rFonts w:ascii="Times New Roman" w:eastAsia="Calibri" w:hAnsi="Times New Roman" w:cs="Times New Roman"/>
          <w:iCs/>
        </w:rPr>
      </w:pPr>
      <w:r w:rsidRPr="00957725">
        <w:rPr>
          <w:rFonts w:ascii="Times New Roman" w:eastAsia="Calibri" w:hAnsi="Times New Roman" w:cs="Times New Roman"/>
          <w:b/>
          <w:bCs/>
          <w:iCs/>
        </w:rPr>
        <w:t>Registruotojas eksportuojančioje valstybėje</w:t>
      </w:r>
    </w:p>
    <w:p w14:paraId="23E5A637" w14:textId="0C70B28D" w:rsidR="002133F0" w:rsidRPr="00957725" w:rsidRDefault="002133F0" w:rsidP="00957725">
      <w:pPr>
        <w:spacing w:after="0" w:line="240" w:lineRule="auto"/>
        <w:rPr>
          <w:rFonts w:ascii="Times New Roman" w:hAnsi="Times New Roman" w:cs="Times New Roman"/>
        </w:rPr>
      </w:pPr>
      <w:r w:rsidRPr="00957725">
        <w:rPr>
          <w:rFonts w:ascii="Times New Roman" w:hAnsi="Times New Roman" w:cs="Times New Roman"/>
        </w:rPr>
        <w:t>GlaxoSmithKline Trading Services Limited</w:t>
      </w:r>
    </w:p>
    <w:p w14:paraId="3C2657A9" w14:textId="77777777" w:rsidR="002133F0" w:rsidRPr="00957725" w:rsidRDefault="002133F0" w:rsidP="00957725">
      <w:pPr>
        <w:spacing w:after="0" w:line="240" w:lineRule="auto"/>
        <w:rPr>
          <w:rFonts w:ascii="Times New Roman" w:hAnsi="Times New Roman" w:cs="Times New Roman"/>
        </w:rPr>
      </w:pPr>
      <w:r w:rsidRPr="00957725">
        <w:rPr>
          <w:rFonts w:ascii="Times New Roman" w:hAnsi="Times New Roman" w:cs="Times New Roman"/>
        </w:rPr>
        <w:t xml:space="preserve">12 Riverwalk </w:t>
      </w:r>
    </w:p>
    <w:p w14:paraId="25FDB368" w14:textId="77777777" w:rsidR="002133F0" w:rsidRPr="00957725" w:rsidRDefault="002133F0" w:rsidP="00957725">
      <w:pPr>
        <w:spacing w:after="0" w:line="240" w:lineRule="auto"/>
        <w:rPr>
          <w:rFonts w:ascii="Times New Roman" w:hAnsi="Times New Roman" w:cs="Times New Roman"/>
        </w:rPr>
      </w:pPr>
      <w:r w:rsidRPr="00957725">
        <w:rPr>
          <w:rFonts w:ascii="Times New Roman" w:hAnsi="Times New Roman" w:cs="Times New Roman"/>
        </w:rPr>
        <w:t xml:space="preserve">Citywest Business Campus </w:t>
      </w:r>
    </w:p>
    <w:p w14:paraId="10D85B6D" w14:textId="77777777" w:rsidR="002133F0" w:rsidRPr="00957725" w:rsidRDefault="002133F0" w:rsidP="00957725">
      <w:pPr>
        <w:spacing w:after="0" w:line="240" w:lineRule="auto"/>
        <w:rPr>
          <w:rFonts w:ascii="Times New Roman" w:hAnsi="Times New Roman" w:cs="Times New Roman"/>
        </w:rPr>
      </w:pPr>
      <w:r w:rsidRPr="00957725">
        <w:rPr>
          <w:rFonts w:ascii="Times New Roman" w:hAnsi="Times New Roman" w:cs="Times New Roman"/>
        </w:rPr>
        <w:t xml:space="preserve">Dublin 24 </w:t>
      </w:r>
    </w:p>
    <w:p w14:paraId="57381261" w14:textId="77777777" w:rsidR="002133F0" w:rsidRPr="00957725" w:rsidRDefault="002133F0" w:rsidP="00957725">
      <w:pPr>
        <w:spacing w:after="0" w:line="240" w:lineRule="auto"/>
        <w:rPr>
          <w:rFonts w:ascii="Times New Roman" w:hAnsi="Times New Roman" w:cs="Times New Roman"/>
        </w:rPr>
      </w:pPr>
      <w:r w:rsidRPr="00957725">
        <w:rPr>
          <w:rFonts w:ascii="Times New Roman" w:hAnsi="Times New Roman" w:cs="Times New Roman"/>
        </w:rPr>
        <w:t>Airija</w:t>
      </w:r>
    </w:p>
    <w:p w14:paraId="1D25EC68" w14:textId="77777777" w:rsidR="00504986" w:rsidRPr="00957725" w:rsidRDefault="00504986" w:rsidP="00957725">
      <w:pPr>
        <w:spacing w:after="0" w:line="240" w:lineRule="auto"/>
        <w:rPr>
          <w:rFonts w:ascii="Times New Roman" w:eastAsia="Times New Roman" w:hAnsi="Times New Roman" w:cs="Times New Roman"/>
          <w:lang w:eastAsia="lt-LT"/>
        </w:rPr>
      </w:pPr>
    </w:p>
    <w:p w14:paraId="52EB0B1A" w14:textId="77777777" w:rsidR="00504986" w:rsidRPr="00957725" w:rsidRDefault="00504986" w:rsidP="00957725">
      <w:pPr>
        <w:spacing w:after="0" w:line="240" w:lineRule="auto"/>
        <w:rPr>
          <w:rFonts w:ascii="Times New Roman" w:eastAsia="Times New Roman" w:hAnsi="Times New Roman" w:cs="Times New Roman"/>
          <w:lang w:eastAsia="lt-LT"/>
        </w:rPr>
      </w:pPr>
      <w:r w:rsidRPr="00957725">
        <w:rPr>
          <w:rFonts w:ascii="Times New Roman" w:eastAsia="Times New Roman" w:hAnsi="Times New Roman" w:cs="Times New Roman"/>
          <w:b/>
          <w:bCs/>
          <w:lang w:eastAsia="lt-LT"/>
        </w:rPr>
        <w:t>Gamintojas</w:t>
      </w:r>
    </w:p>
    <w:p w14:paraId="1E15BC90" w14:textId="1C29F268" w:rsidR="00504986" w:rsidRPr="00957725" w:rsidRDefault="002716DE" w:rsidP="00957725">
      <w:pPr>
        <w:spacing w:after="0" w:line="240" w:lineRule="auto"/>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Delpharm Poznań Spółka Akcyjna</w:t>
      </w:r>
    </w:p>
    <w:p w14:paraId="42EFAB2A" w14:textId="77777777" w:rsidR="00504986" w:rsidRPr="00957725" w:rsidRDefault="00504986" w:rsidP="00957725">
      <w:pPr>
        <w:spacing w:after="0" w:line="240" w:lineRule="auto"/>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Ul. Grunwaldzka 189</w:t>
      </w:r>
    </w:p>
    <w:p w14:paraId="7F8655B4" w14:textId="77777777" w:rsidR="00504986" w:rsidRPr="00957725" w:rsidRDefault="00504986" w:rsidP="00957725">
      <w:pPr>
        <w:spacing w:after="0" w:line="240" w:lineRule="auto"/>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60-322 Poznan</w:t>
      </w:r>
    </w:p>
    <w:p w14:paraId="5F92C65C" w14:textId="77777777" w:rsidR="00504986" w:rsidRPr="00957725" w:rsidRDefault="00504986" w:rsidP="00957725">
      <w:pPr>
        <w:spacing w:after="0" w:line="240" w:lineRule="auto"/>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Lenkija</w:t>
      </w:r>
    </w:p>
    <w:p w14:paraId="1CD0ADE3" w14:textId="77777777" w:rsidR="00504986" w:rsidRPr="00957725" w:rsidRDefault="00504986" w:rsidP="00957725">
      <w:pPr>
        <w:spacing w:after="0" w:line="240" w:lineRule="auto"/>
        <w:rPr>
          <w:rFonts w:ascii="Times New Roman" w:eastAsia="Times New Roman" w:hAnsi="Times New Roman" w:cs="Times New Roman"/>
          <w:lang w:eastAsia="lt-LT"/>
        </w:rPr>
      </w:pPr>
    </w:p>
    <w:p w14:paraId="7852D7CA" w14:textId="77777777" w:rsidR="00962ACD" w:rsidRPr="00957725" w:rsidRDefault="00962ACD" w:rsidP="00957725">
      <w:pPr>
        <w:spacing w:after="0" w:line="240" w:lineRule="auto"/>
        <w:rPr>
          <w:rFonts w:ascii="Times New Roman" w:eastAsia="Calibri" w:hAnsi="Times New Roman" w:cs="Times New Roman"/>
          <w:bCs/>
        </w:rPr>
      </w:pPr>
      <w:r w:rsidRPr="00957725">
        <w:rPr>
          <w:rFonts w:ascii="Times New Roman" w:eastAsia="Calibri" w:hAnsi="Times New Roman" w:cs="Times New Roman"/>
          <w:b/>
        </w:rPr>
        <w:t>Lygiagretus importuotojas</w:t>
      </w:r>
    </w:p>
    <w:p w14:paraId="1D2D6742" w14:textId="77777777" w:rsidR="00962ACD" w:rsidRPr="00957725" w:rsidRDefault="00962ACD" w:rsidP="00957725">
      <w:pPr>
        <w:spacing w:after="0" w:line="240" w:lineRule="auto"/>
        <w:rPr>
          <w:rFonts w:ascii="Times New Roman" w:eastAsia="Calibri" w:hAnsi="Times New Roman" w:cs="Times New Roman"/>
          <w:bCs/>
        </w:rPr>
      </w:pPr>
      <w:r w:rsidRPr="00957725">
        <w:rPr>
          <w:rFonts w:ascii="Times New Roman" w:eastAsia="Calibri" w:hAnsi="Times New Roman" w:cs="Times New Roman"/>
          <w:bCs/>
        </w:rPr>
        <w:t>UAB „Ideal Trade Links“</w:t>
      </w:r>
    </w:p>
    <w:p w14:paraId="71DF00A7" w14:textId="000980E8" w:rsidR="00962ACD" w:rsidRPr="00957725" w:rsidRDefault="00962ACD" w:rsidP="00957725">
      <w:pPr>
        <w:spacing w:after="0" w:line="240" w:lineRule="auto"/>
        <w:rPr>
          <w:rFonts w:ascii="Times New Roman" w:eastAsia="Calibri" w:hAnsi="Times New Roman" w:cs="Times New Roman"/>
          <w:bCs/>
        </w:rPr>
      </w:pPr>
      <w:r w:rsidRPr="00957725">
        <w:rPr>
          <w:rFonts w:ascii="Times New Roman" w:eastAsia="Calibri" w:hAnsi="Times New Roman" w:cs="Times New Roman"/>
          <w:bCs/>
        </w:rPr>
        <w:t>Kerupės g. 17, Zapyškis</w:t>
      </w:r>
    </w:p>
    <w:p w14:paraId="1328F0EB" w14:textId="77777777" w:rsidR="00962ACD" w:rsidRPr="00957725" w:rsidRDefault="00962ACD" w:rsidP="00957725">
      <w:pPr>
        <w:spacing w:after="0" w:line="240" w:lineRule="auto"/>
        <w:rPr>
          <w:rFonts w:ascii="Times New Roman" w:eastAsia="Calibri" w:hAnsi="Times New Roman" w:cs="Times New Roman"/>
          <w:bCs/>
        </w:rPr>
      </w:pPr>
      <w:r w:rsidRPr="00957725">
        <w:rPr>
          <w:rFonts w:ascii="Times New Roman" w:eastAsia="Calibri" w:hAnsi="Times New Roman" w:cs="Times New Roman"/>
          <w:bCs/>
        </w:rPr>
        <w:t>LT-53431 Kauno r.</w:t>
      </w:r>
    </w:p>
    <w:p w14:paraId="24AF30BA" w14:textId="77777777" w:rsidR="00962ACD" w:rsidRPr="00957725" w:rsidRDefault="00962ACD" w:rsidP="00957725">
      <w:pPr>
        <w:spacing w:after="0" w:line="240" w:lineRule="auto"/>
        <w:rPr>
          <w:rFonts w:ascii="Times New Roman" w:eastAsia="Calibri" w:hAnsi="Times New Roman" w:cs="Times New Roman"/>
          <w:bCs/>
        </w:rPr>
      </w:pPr>
      <w:r w:rsidRPr="00957725">
        <w:rPr>
          <w:rFonts w:ascii="Times New Roman" w:eastAsia="Calibri" w:hAnsi="Times New Roman" w:cs="Times New Roman"/>
          <w:bCs/>
        </w:rPr>
        <w:t>Lietuva</w:t>
      </w:r>
    </w:p>
    <w:p w14:paraId="6FED22BD" w14:textId="77777777" w:rsidR="00962ACD" w:rsidRPr="00957725" w:rsidRDefault="00962ACD" w:rsidP="00957725">
      <w:pPr>
        <w:spacing w:after="0" w:line="240" w:lineRule="auto"/>
        <w:rPr>
          <w:rFonts w:ascii="Times New Roman" w:eastAsia="Calibri" w:hAnsi="Times New Roman" w:cs="Times New Roman"/>
          <w:bCs/>
        </w:rPr>
      </w:pPr>
    </w:p>
    <w:p w14:paraId="775A9E53" w14:textId="77777777" w:rsidR="00962ACD" w:rsidRPr="00957725" w:rsidRDefault="00962ACD" w:rsidP="00957725">
      <w:pPr>
        <w:spacing w:after="0" w:line="240" w:lineRule="auto"/>
        <w:rPr>
          <w:rFonts w:ascii="Times New Roman" w:eastAsia="Calibri" w:hAnsi="Times New Roman" w:cs="Times New Roman"/>
          <w:bCs/>
        </w:rPr>
      </w:pPr>
      <w:r w:rsidRPr="00957725">
        <w:rPr>
          <w:rFonts w:ascii="Times New Roman" w:eastAsia="Calibri" w:hAnsi="Times New Roman" w:cs="Times New Roman"/>
          <w:b/>
        </w:rPr>
        <w:t>Perpakavo</w:t>
      </w:r>
    </w:p>
    <w:p w14:paraId="6A78C51E" w14:textId="77777777" w:rsidR="00962ACD" w:rsidRPr="00957725" w:rsidRDefault="00962ACD" w:rsidP="00957725">
      <w:pPr>
        <w:spacing w:after="0" w:line="240" w:lineRule="auto"/>
        <w:rPr>
          <w:rFonts w:ascii="Times New Roman" w:eastAsia="Calibri" w:hAnsi="Times New Roman" w:cs="Times New Roman"/>
          <w:bCs/>
        </w:rPr>
      </w:pPr>
      <w:r w:rsidRPr="00957725">
        <w:rPr>
          <w:rFonts w:ascii="Times New Roman" w:eastAsia="Calibri" w:hAnsi="Times New Roman" w:cs="Times New Roman"/>
          <w:bCs/>
        </w:rPr>
        <w:t>Medezin Sp. z o.o.</w:t>
      </w:r>
    </w:p>
    <w:p w14:paraId="362F108D" w14:textId="77777777" w:rsidR="00962ACD" w:rsidRPr="00957725" w:rsidRDefault="00962ACD" w:rsidP="00957725">
      <w:pPr>
        <w:spacing w:after="0" w:line="240" w:lineRule="auto"/>
        <w:rPr>
          <w:rFonts w:ascii="Times New Roman" w:eastAsia="Calibri" w:hAnsi="Times New Roman" w:cs="Times New Roman"/>
          <w:bCs/>
        </w:rPr>
      </w:pPr>
      <w:r w:rsidRPr="00957725">
        <w:rPr>
          <w:rFonts w:ascii="Times New Roman" w:eastAsia="Calibri" w:hAnsi="Times New Roman" w:cs="Times New Roman"/>
          <w:bCs/>
        </w:rPr>
        <w:t>Ul. Księdza Kazimierza Janika 14</w:t>
      </w:r>
    </w:p>
    <w:p w14:paraId="111A485C" w14:textId="77777777" w:rsidR="00640FB3" w:rsidRPr="00957725" w:rsidRDefault="00962ACD" w:rsidP="00957725">
      <w:pPr>
        <w:spacing w:after="0" w:line="240" w:lineRule="auto"/>
        <w:rPr>
          <w:rFonts w:ascii="Times New Roman" w:eastAsia="Calibri" w:hAnsi="Times New Roman" w:cs="Times New Roman"/>
          <w:bCs/>
        </w:rPr>
      </w:pPr>
      <w:r w:rsidRPr="00957725">
        <w:rPr>
          <w:rFonts w:ascii="Times New Roman" w:eastAsia="Calibri" w:hAnsi="Times New Roman" w:cs="Times New Roman"/>
          <w:bCs/>
        </w:rPr>
        <w:t xml:space="preserve">Konstantynów Łódzki, </w:t>
      </w:r>
    </w:p>
    <w:p w14:paraId="469AC657" w14:textId="7AFE83FC" w:rsidR="00962ACD" w:rsidRPr="00957725" w:rsidRDefault="00962ACD" w:rsidP="00957725">
      <w:pPr>
        <w:spacing w:after="0" w:line="240" w:lineRule="auto"/>
        <w:rPr>
          <w:rFonts w:ascii="Times New Roman" w:eastAsia="Calibri" w:hAnsi="Times New Roman" w:cs="Times New Roman"/>
          <w:bCs/>
        </w:rPr>
      </w:pPr>
      <w:r w:rsidRPr="00957725">
        <w:rPr>
          <w:rFonts w:ascii="Times New Roman" w:eastAsia="Calibri" w:hAnsi="Times New Roman" w:cs="Times New Roman"/>
          <w:bCs/>
        </w:rPr>
        <w:t>Łódzkie, 95-050</w:t>
      </w:r>
    </w:p>
    <w:p w14:paraId="3AB7DEA2" w14:textId="77777777" w:rsidR="00962ACD" w:rsidRPr="00957725" w:rsidRDefault="00962ACD" w:rsidP="00957725">
      <w:pPr>
        <w:spacing w:after="0" w:line="240" w:lineRule="auto"/>
        <w:rPr>
          <w:rFonts w:ascii="Times New Roman" w:eastAsia="Calibri" w:hAnsi="Times New Roman" w:cs="Times New Roman"/>
          <w:bCs/>
        </w:rPr>
      </w:pPr>
      <w:r w:rsidRPr="00957725">
        <w:rPr>
          <w:rFonts w:ascii="Times New Roman" w:eastAsia="Calibri" w:hAnsi="Times New Roman" w:cs="Times New Roman"/>
          <w:bCs/>
        </w:rPr>
        <w:t>Lenkija</w:t>
      </w:r>
    </w:p>
    <w:p w14:paraId="3AE4BD53" w14:textId="77777777" w:rsidR="00962ACD" w:rsidRPr="00957725" w:rsidRDefault="00962ACD" w:rsidP="00957725">
      <w:pPr>
        <w:spacing w:after="0" w:line="240" w:lineRule="auto"/>
        <w:rPr>
          <w:rFonts w:ascii="Times New Roman" w:eastAsia="Calibri" w:hAnsi="Times New Roman" w:cs="Times New Roman"/>
          <w:bCs/>
        </w:rPr>
      </w:pPr>
    </w:p>
    <w:p w14:paraId="743FF623" w14:textId="77777777" w:rsidR="00962ACD" w:rsidRPr="00957725" w:rsidRDefault="00962ACD" w:rsidP="00957725">
      <w:pPr>
        <w:spacing w:after="0" w:line="240" w:lineRule="auto"/>
        <w:rPr>
          <w:rFonts w:ascii="Times New Roman" w:eastAsia="Calibri" w:hAnsi="Times New Roman" w:cs="Times New Roman"/>
          <w:bCs/>
          <w:highlight w:val="lightGray"/>
        </w:rPr>
      </w:pPr>
      <w:r w:rsidRPr="00957725">
        <w:rPr>
          <w:rFonts w:ascii="Times New Roman" w:eastAsia="Calibri" w:hAnsi="Times New Roman" w:cs="Times New Roman"/>
          <w:bCs/>
          <w:highlight w:val="lightGray"/>
        </w:rPr>
        <w:t>UAB „Entafarma“</w:t>
      </w:r>
    </w:p>
    <w:p w14:paraId="54D28683" w14:textId="77777777" w:rsidR="00962ACD" w:rsidRPr="00957725" w:rsidRDefault="00962ACD" w:rsidP="00957725">
      <w:pPr>
        <w:spacing w:after="0" w:line="240" w:lineRule="auto"/>
        <w:rPr>
          <w:rFonts w:ascii="Times New Roman" w:eastAsia="Calibri" w:hAnsi="Times New Roman" w:cs="Times New Roman"/>
          <w:bCs/>
          <w:highlight w:val="lightGray"/>
        </w:rPr>
      </w:pPr>
      <w:r w:rsidRPr="00957725">
        <w:rPr>
          <w:rFonts w:ascii="Times New Roman" w:eastAsia="Calibri" w:hAnsi="Times New Roman" w:cs="Times New Roman"/>
          <w:bCs/>
          <w:highlight w:val="lightGray"/>
        </w:rPr>
        <w:t>Klonėnų vs. 1,</w:t>
      </w:r>
    </w:p>
    <w:p w14:paraId="2B7F3BB7" w14:textId="77777777" w:rsidR="00962ACD" w:rsidRPr="00957725" w:rsidRDefault="00962ACD" w:rsidP="00957725">
      <w:pPr>
        <w:spacing w:after="0" w:line="240" w:lineRule="auto"/>
        <w:rPr>
          <w:rFonts w:ascii="Times New Roman" w:eastAsia="Calibri" w:hAnsi="Times New Roman" w:cs="Times New Roman"/>
          <w:bCs/>
          <w:highlight w:val="lightGray"/>
        </w:rPr>
      </w:pPr>
      <w:r w:rsidRPr="00957725">
        <w:rPr>
          <w:rFonts w:ascii="Times New Roman" w:eastAsia="Calibri" w:hAnsi="Times New Roman" w:cs="Times New Roman"/>
          <w:bCs/>
          <w:highlight w:val="lightGray"/>
        </w:rPr>
        <w:t>LT-19156 Širvintų r. sav.</w:t>
      </w:r>
    </w:p>
    <w:p w14:paraId="4B229314" w14:textId="77777777" w:rsidR="00962ACD" w:rsidRPr="00957725" w:rsidRDefault="00962ACD" w:rsidP="00957725">
      <w:pPr>
        <w:spacing w:after="0" w:line="240" w:lineRule="auto"/>
        <w:rPr>
          <w:rFonts w:ascii="Times New Roman" w:eastAsia="Calibri" w:hAnsi="Times New Roman" w:cs="Times New Roman"/>
          <w:bCs/>
        </w:rPr>
      </w:pPr>
      <w:r w:rsidRPr="00957725">
        <w:rPr>
          <w:rFonts w:ascii="Times New Roman" w:eastAsia="Calibri" w:hAnsi="Times New Roman" w:cs="Times New Roman"/>
          <w:bCs/>
          <w:highlight w:val="lightGray"/>
        </w:rPr>
        <w:t>Lietuva</w:t>
      </w:r>
    </w:p>
    <w:p w14:paraId="08713791" w14:textId="77777777" w:rsidR="00962ACD" w:rsidRPr="00957725" w:rsidRDefault="00962ACD" w:rsidP="00957725">
      <w:pPr>
        <w:spacing w:after="0" w:line="240" w:lineRule="auto"/>
        <w:rPr>
          <w:rFonts w:ascii="Times New Roman" w:eastAsia="Calibri" w:hAnsi="Times New Roman" w:cs="Times New Roman"/>
          <w:bCs/>
        </w:rPr>
      </w:pPr>
    </w:p>
    <w:p w14:paraId="219A71D6" w14:textId="0543EE1C" w:rsidR="00504986" w:rsidRPr="00957725" w:rsidRDefault="00504986" w:rsidP="00957725">
      <w:pPr>
        <w:spacing w:after="0" w:line="240" w:lineRule="auto"/>
        <w:rPr>
          <w:rFonts w:ascii="Times New Roman" w:eastAsia="Times New Roman" w:hAnsi="Times New Roman" w:cs="Times New Roman"/>
          <w:bCs/>
          <w:lang w:eastAsia="lt-LT"/>
        </w:rPr>
      </w:pPr>
      <w:r w:rsidRPr="00957725">
        <w:rPr>
          <w:rFonts w:ascii="Times New Roman" w:eastAsia="Times New Roman" w:hAnsi="Times New Roman" w:cs="Times New Roman"/>
          <w:b/>
          <w:lang w:eastAsia="lt-LT"/>
        </w:rPr>
        <w:t>Šis pakuotės lapelis paskutinį kartą peržiūrėtas</w:t>
      </w:r>
      <w:r w:rsidR="00293CA4" w:rsidRPr="00957725">
        <w:rPr>
          <w:rFonts w:ascii="Times New Roman" w:eastAsia="Times New Roman" w:hAnsi="Times New Roman" w:cs="Times New Roman"/>
          <w:b/>
          <w:lang w:eastAsia="lt-LT"/>
        </w:rPr>
        <w:t xml:space="preserve"> </w:t>
      </w:r>
      <w:r w:rsidR="00C82819">
        <w:rPr>
          <w:rFonts w:ascii="Times New Roman" w:eastAsia="Times New Roman" w:hAnsi="Times New Roman" w:cs="Times New Roman"/>
          <w:b/>
          <w:lang w:eastAsia="lt-LT"/>
        </w:rPr>
        <w:t>2026-07-0</w:t>
      </w:r>
      <w:r w:rsidR="00D06E9C">
        <w:rPr>
          <w:rFonts w:ascii="Times New Roman" w:eastAsia="Times New Roman" w:hAnsi="Times New Roman" w:cs="Times New Roman"/>
          <w:b/>
          <w:lang w:eastAsia="lt-LT"/>
        </w:rPr>
        <w:t>8</w:t>
      </w:r>
      <w:bookmarkStart w:id="1" w:name="_GoBack"/>
      <w:bookmarkEnd w:id="1"/>
      <w:r w:rsidR="00AE033A" w:rsidRPr="00957725">
        <w:rPr>
          <w:rFonts w:ascii="Times New Roman" w:eastAsia="Times New Roman" w:hAnsi="Times New Roman" w:cs="Times New Roman"/>
          <w:b/>
          <w:lang w:eastAsia="lt-LT"/>
        </w:rPr>
        <w:t>.</w:t>
      </w:r>
    </w:p>
    <w:p w14:paraId="3D0DE2B4" w14:textId="77777777" w:rsidR="00504986" w:rsidRPr="00957725" w:rsidRDefault="00504986" w:rsidP="00957725">
      <w:pPr>
        <w:spacing w:after="0" w:line="240" w:lineRule="auto"/>
        <w:rPr>
          <w:rFonts w:ascii="Times New Roman" w:eastAsia="Times New Roman" w:hAnsi="Times New Roman" w:cs="Times New Roman"/>
          <w:lang w:eastAsia="lt-LT"/>
        </w:rPr>
      </w:pPr>
    </w:p>
    <w:p w14:paraId="79E731B1" w14:textId="26F1F591" w:rsidR="00A93EC0" w:rsidRPr="00957725" w:rsidRDefault="00504986" w:rsidP="00957725">
      <w:pPr>
        <w:numPr>
          <w:ilvl w:val="12"/>
          <w:numId w:val="0"/>
        </w:numPr>
        <w:spacing w:after="0" w:line="240" w:lineRule="auto"/>
        <w:ind w:right="-2"/>
        <w:rPr>
          <w:rFonts w:ascii="Times New Roman" w:eastAsia="Times New Roman" w:hAnsi="Times New Roman" w:cs="Times New Roman"/>
          <w:lang w:eastAsia="lt-LT"/>
        </w:rPr>
      </w:pPr>
      <w:r w:rsidRPr="00957725">
        <w:rPr>
          <w:rFonts w:ascii="Times New Roman" w:eastAsia="Times New Roman" w:hAnsi="Times New Roman" w:cs="Times New Roman"/>
          <w:lang w:eastAsia="lt-LT"/>
        </w:rPr>
        <w:t>Išsami informacija apie šį vaistą pateikiama Valstybinės vaistų kontrolės tarnybos prie Lietuvos Respublikos sveikatos apsaugos ministerijos tinklalapyje</w:t>
      </w:r>
      <w:r w:rsidR="00F40D78" w:rsidRPr="00957725">
        <w:rPr>
          <w:rFonts w:ascii="Times New Roman" w:eastAsia="Times New Roman" w:hAnsi="Times New Roman" w:cs="Times New Roman"/>
          <w:lang w:eastAsia="lt-LT"/>
        </w:rPr>
        <w:t xml:space="preserve"> </w:t>
      </w:r>
      <w:hyperlink r:id="rId11" w:history="1">
        <w:r w:rsidR="00F40D78" w:rsidRPr="00957725">
          <w:rPr>
            <w:rStyle w:val="Hyperlink"/>
            <w:rFonts w:ascii="Times New Roman" w:eastAsia="Calibri" w:hAnsi="Times New Roman" w:cs="Times New Roman"/>
          </w:rPr>
          <w:t>https://vvkt.lrv.lt/lt/</w:t>
        </w:r>
      </w:hyperlink>
      <w:r w:rsidRPr="00957725">
        <w:rPr>
          <w:rFonts w:ascii="Times New Roman" w:eastAsia="Times New Roman" w:hAnsi="Times New Roman" w:cs="Times New Roman"/>
          <w:lang w:eastAsia="lt-LT"/>
        </w:rPr>
        <w:t>.</w:t>
      </w:r>
    </w:p>
    <w:sectPr w:rsidR="00A93EC0" w:rsidRPr="00957725" w:rsidSect="00CD798B">
      <w:footerReference w:type="even" r:id="rId12"/>
      <w:footerReference w:type="default" r:id="rId13"/>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07E017" w14:textId="77777777" w:rsidR="00726BEA" w:rsidRDefault="00726BEA">
      <w:pPr>
        <w:spacing w:after="0" w:line="240" w:lineRule="auto"/>
      </w:pPr>
      <w:r>
        <w:separator/>
      </w:r>
    </w:p>
  </w:endnote>
  <w:endnote w:type="continuationSeparator" w:id="0">
    <w:p w14:paraId="6DCF05C5" w14:textId="77777777" w:rsidR="00726BEA" w:rsidRDefault="00726BEA">
      <w:pPr>
        <w:spacing w:after="0" w:line="240" w:lineRule="auto"/>
      </w:pPr>
      <w:r>
        <w:continuationSeparator/>
      </w:r>
    </w:p>
  </w:endnote>
  <w:endnote w:type="continuationNotice" w:id="1">
    <w:p w14:paraId="133D4DD1" w14:textId="77777777" w:rsidR="00726BEA" w:rsidRDefault="00726B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0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E2A7B" w14:textId="77777777" w:rsidR="00A539B3" w:rsidRDefault="00A539B3" w:rsidP="00476347">
    <w:pPr>
      <w:pStyle w:val="Footer"/>
      <w:framePr w:wrap="around" w:vAnchor="text" w:hAnchor="margin" w:xAlign="center" w:y="1"/>
      <w:rPr>
        <w:rStyle w:val="PageNumber"/>
        <w:rFonts w:ascii="Times New Roman" w:hAnsi="Times New Roman"/>
        <w:sz w:val="24"/>
        <w:szCs w:val="24"/>
        <w:lang w:val="lt-LT" w:eastAsia="lt-LT"/>
      </w:rPr>
    </w:pPr>
    <w:r>
      <w:rPr>
        <w:rStyle w:val="PageNumber"/>
      </w:rPr>
      <w:fldChar w:fldCharType="begin"/>
    </w:r>
    <w:r>
      <w:rPr>
        <w:rStyle w:val="PageNumber"/>
      </w:rPr>
      <w:instrText xml:space="preserve">PAGE  </w:instrText>
    </w:r>
    <w:r>
      <w:rPr>
        <w:rStyle w:val="PageNumber"/>
      </w:rPr>
      <w:fldChar w:fldCharType="end"/>
    </w:r>
  </w:p>
  <w:p w14:paraId="1140929E" w14:textId="77777777" w:rsidR="00A539B3" w:rsidRDefault="00A539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4EA48" w14:textId="1B54523E" w:rsidR="00A539B3" w:rsidRPr="00947726" w:rsidRDefault="00A539B3" w:rsidP="00476347">
    <w:pPr>
      <w:pStyle w:val="Footer"/>
      <w:framePr w:wrap="around" w:vAnchor="text" w:hAnchor="margin" w:xAlign="center" w:y="1"/>
      <w:rPr>
        <w:rStyle w:val="PageNumber"/>
        <w:rFonts w:ascii="Times New Roman" w:hAnsi="Times New Roman" w:cs="Times New Roman"/>
        <w:sz w:val="24"/>
        <w:szCs w:val="24"/>
        <w:lang w:val="lt-LT" w:eastAsia="lt-LT"/>
      </w:rPr>
    </w:pPr>
    <w:r w:rsidRPr="00947726">
      <w:rPr>
        <w:rStyle w:val="PageNumber"/>
        <w:rFonts w:ascii="Times New Roman" w:hAnsi="Times New Roman" w:cs="Times New Roman"/>
      </w:rPr>
      <w:fldChar w:fldCharType="begin"/>
    </w:r>
    <w:r w:rsidRPr="00947726">
      <w:rPr>
        <w:rStyle w:val="PageNumber"/>
        <w:rFonts w:ascii="Times New Roman" w:hAnsi="Times New Roman" w:cs="Times New Roman"/>
      </w:rPr>
      <w:instrText xml:space="preserve">PAGE  </w:instrText>
    </w:r>
    <w:r w:rsidRPr="00947726">
      <w:rPr>
        <w:rStyle w:val="PageNumber"/>
        <w:rFonts w:ascii="Times New Roman" w:hAnsi="Times New Roman" w:cs="Times New Roman"/>
      </w:rPr>
      <w:fldChar w:fldCharType="separate"/>
    </w:r>
    <w:r w:rsidR="00D06E9C">
      <w:rPr>
        <w:rStyle w:val="PageNumber"/>
        <w:rFonts w:ascii="Times New Roman" w:hAnsi="Times New Roman" w:cs="Times New Roman"/>
        <w:noProof/>
      </w:rPr>
      <w:t>6</w:t>
    </w:r>
    <w:r w:rsidRPr="00947726">
      <w:rPr>
        <w:rStyle w:val="PageNumber"/>
        <w:rFonts w:ascii="Times New Roman" w:hAnsi="Times New Roman" w:cs="Times New Roman"/>
      </w:rPr>
      <w:fldChar w:fldCharType="end"/>
    </w:r>
  </w:p>
  <w:p w14:paraId="714C7630" w14:textId="77777777" w:rsidR="00A539B3" w:rsidRPr="00947726" w:rsidRDefault="00A539B3">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1C0D77" w14:textId="77777777" w:rsidR="00726BEA" w:rsidRDefault="00726BEA">
      <w:pPr>
        <w:spacing w:after="0" w:line="240" w:lineRule="auto"/>
      </w:pPr>
      <w:r>
        <w:separator/>
      </w:r>
    </w:p>
  </w:footnote>
  <w:footnote w:type="continuationSeparator" w:id="0">
    <w:p w14:paraId="0B8643F0" w14:textId="77777777" w:rsidR="00726BEA" w:rsidRDefault="00726BEA">
      <w:pPr>
        <w:spacing w:after="0" w:line="240" w:lineRule="auto"/>
      </w:pPr>
      <w:r>
        <w:continuationSeparator/>
      </w:r>
    </w:p>
  </w:footnote>
  <w:footnote w:type="continuationNotice" w:id="1">
    <w:p w14:paraId="5E9E20AB" w14:textId="77777777" w:rsidR="00726BEA" w:rsidRDefault="00726BE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1034D"/>
    <w:multiLevelType w:val="hybridMultilevel"/>
    <w:tmpl w:val="86E461E0"/>
    <w:lvl w:ilvl="0" w:tplc="04270001">
      <w:start w:val="1"/>
      <w:numFmt w:val="bullet"/>
      <w:lvlText w:val=""/>
      <w:lvlJc w:val="left"/>
      <w:pPr>
        <w:ind w:left="1800" w:hanging="360"/>
      </w:pPr>
      <w:rPr>
        <w:rFonts w:ascii="Symbol" w:hAnsi="Symbol" w:hint="default"/>
      </w:rPr>
    </w:lvl>
    <w:lvl w:ilvl="1" w:tplc="04270003" w:tentative="1">
      <w:start w:val="1"/>
      <w:numFmt w:val="bullet"/>
      <w:lvlText w:val="o"/>
      <w:lvlJc w:val="left"/>
      <w:pPr>
        <w:ind w:left="2520" w:hanging="360"/>
      </w:pPr>
      <w:rPr>
        <w:rFonts w:ascii="Courier New" w:hAnsi="Courier New" w:cs="Wingdings"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Wingdings"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Wingdings" w:hint="default"/>
      </w:rPr>
    </w:lvl>
    <w:lvl w:ilvl="8" w:tplc="04270005" w:tentative="1">
      <w:start w:val="1"/>
      <w:numFmt w:val="bullet"/>
      <w:lvlText w:val=""/>
      <w:lvlJc w:val="left"/>
      <w:pPr>
        <w:ind w:left="7560" w:hanging="360"/>
      </w:pPr>
      <w:rPr>
        <w:rFonts w:ascii="Wingdings" w:hAnsi="Wingdings" w:hint="default"/>
      </w:rPr>
    </w:lvl>
  </w:abstractNum>
  <w:abstractNum w:abstractNumId="1" w15:restartNumberingAfterBreak="0">
    <w:nsid w:val="1F251135"/>
    <w:multiLevelType w:val="hybridMultilevel"/>
    <w:tmpl w:val="91585E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Wingding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Wingdings"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Wingdings"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B035D47"/>
    <w:multiLevelType w:val="hybridMultilevel"/>
    <w:tmpl w:val="7E0C1092"/>
    <w:lvl w:ilvl="0" w:tplc="04270001">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C864EF5"/>
    <w:multiLevelType w:val="multilevel"/>
    <w:tmpl w:val="7FD2FFB2"/>
    <w:lvl w:ilvl="0">
      <w:start w:val="5"/>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2F423CA1"/>
    <w:multiLevelType w:val="hybridMultilevel"/>
    <w:tmpl w:val="4E686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F02CEA"/>
    <w:multiLevelType w:val="hybridMultilevel"/>
    <w:tmpl w:val="10D4D5C4"/>
    <w:lvl w:ilvl="0" w:tplc="6722E31C">
      <w:start w:val="1"/>
      <w:numFmt w:val="bullet"/>
      <w:pStyle w:val="BT-EMEASMCA"/>
      <w:lvlText w:val=""/>
      <w:lvlJc w:val="left"/>
      <w:pPr>
        <w:tabs>
          <w:tab w:val="num" w:pos="720"/>
        </w:tabs>
        <w:ind w:left="720" w:hanging="363"/>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Wingdings"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Wingdings"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Wingdings"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AA75097"/>
    <w:multiLevelType w:val="multilevel"/>
    <w:tmpl w:val="EA66EFD4"/>
    <w:lvl w:ilvl="0">
      <w:start w:val="1"/>
      <w:numFmt w:val="decimal"/>
      <w:lvlText w:val="%1."/>
      <w:lvlJc w:val="left"/>
      <w:pPr>
        <w:tabs>
          <w:tab w:val="num" w:pos="432"/>
        </w:tabs>
        <w:ind w:left="432" w:hanging="432"/>
      </w:pPr>
      <w:rPr>
        <w:rFonts w:hint="default"/>
      </w:rPr>
    </w:lvl>
    <w:lvl w:ilvl="1">
      <w:start w:val="1"/>
      <w:numFmt w:val="decimal"/>
      <w:pStyle w:val="Heading2Numbered"/>
      <w:lvlText w:val="%1.%2"/>
      <w:lvlJc w:val="left"/>
      <w:pPr>
        <w:tabs>
          <w:tab w:val="num" w:pos="6663"/>
        </w:tabs>
        <w:ind w:left="6663" w:hanging="567"/>
      </w:pPr>
      <w:rPr>
        <w:rFonts w:cs="Times New Roman"/>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Heading2ndlevel"/>
      <w:lvlText w:val="%1.%2.%3"/>
      <w:lvlJc w:val="left"/>
      <w:pPr>
        <w:tabs>
          <w:tab w:val="num" w:pos="1146"/>
        </w:tabs>
        <w:ind w:left="1146" w:hanging="720"/>
      </w:pPr>
      <w:rPr>
        <w:rFonts w:hint="default"/>
      </w:rPr>
    </w:lvl>
    <w:lvl w:ilvl="3">
      <w:start w:val="1"/>
      <w:numFmt w:val="decimal"/>
      <w:lvlText w:val="%1.%2.%3.%4"/>
      <w:lvlJc w:val="left"/>
      <w:pPr>
        <w:tabs>
          <w:tab w:val="num" w:pos="722"/>
        </w:tabs>
        <w:ind w:left="722" w:hanging="864"/>
      </w:pPr>
      <w:rPr>
        <w:rFonts w:hint="default"/>
      </w:rPr>
    </w:lvl>
    <w:lvl w:ilvl="4">
      <w:start w:val="1"/>
      <w:numFmt w:val="decimal"/>
      <w:lvlText w:val="%1.%2.%3.%4.%5"/>
      <w:lvlJc w:val="left"/>
      <w:pPr>
        <w:tabs>
          <w:tab w:val="num" w:pos="866"/>
        </w:tabs>
        <w:ind w:left="866" w:hanging="1008"/>
      </w:pPr>
      <w:rPr>
        <w:rFonts w:hint="default"/>
      </w:rPr>
    </w:lvl>
    <w:lvl w:ilvl="5">
      <w:start w:val="1"/>
      <w:numFmt w:val="decimal"/>
      <w:lvlText w:val="%1.%2.%3.%4.%5.%6"/>
      <w:lvlJc w:val="left"/>
      <w:pPr>
        <w:tabs>
          <w:tab w:val="num" w:pos="1010"/>
        </w:tabs>
        <w:ind w:left="1010" w:hanging="1152"/>
      </w:pPr>
      <w:rPr>
        <w:rFonts w:hint="default"/>
      </w:rPr>
    </w:lvl>
    <w:lvl w:ilvl="6">
      <w:start w:val="1"/>
      <w:numFmt w:val="decimal"/>
      <w:lvlText w:val="%1.%2.%3.%4.%5.%6.%7"/>
      <w:lvlJc w:val="left"/>
      <w:pPr>
        <w:tabs>
          <w:tab w:val="num" w:pos="1154"/>
        </w:tabs>
        <w:ind w:left="1154" w:hanging="1296"/>
      </w:pPr>
      <w:rPr>
        <w:rFonts w:hint="default"/>
      </w:rPr>
    </w:lvl>
    <w:lvl w:ilvl="7">
      <w:start w:val="1"/>
      <w:numFmt w:val="decimal"/>
      <w:lvlText w:val="%1.%2.%3.%4.%5.%6.%7.%8"/>
      <w:lvlJc w:val="left"/>
      <w:pPr>
        <w:tabs>
          <w:tab w:val="num" w:pos="1298"/>
        </w:tabs>
        <w:ind w:left="1298" w:hanging="1440"/>
      </w:pPr>
      <w:rPr>
        <w:rFonts w:hint="default"/>
      </w:rPr>
    </w:lvl>
    <w:lvl w:ilvl="8">
      <w:start w:val="1"/>
      <w:numFmt w:val="decimal"/>
      <w:lvlText w:val="%1.%2.%3.%4.%5.%6.%7.%8.%9"/>
      <w:lvlJc w:val="left"/>
      <w:pPr>
        <w:tabs>
          <w:tab w:val="num" w:pos="1442"/>
        </w:tabs>
        <w:ind w:left="1442" w:hanging="1584"/>
      </w:pPr>
      <w:rPr>
        <w:rFonts w:hint="default"/>
      </w:rPr>
    </w:lvl>
  </w:abstractNum>
  <w:abstractNum w:abstractNumId="7" w15:restartNumberingAfterBreak="0">
    <w:nsid w:val="3E4E0502"/>
    <w:multiLevelType w:val="hybridMultilevel"/>
    <w:tmpl w:val="AE2EB810"/>
    <w:lvl w:ilvl="0" w:tplc="04270001">
      <w:start w:val="1"/>
      <w:numFmt w:val="bullet"/>
      <w:lvlText w:val=""/>
      <w:lvlJc w:val="left"/>
      <w:pPr>
        <w:ind w:left="1800" w:hanging="360"/>
      </w:pPr>
      <w:rPr>
        <w:rFonts w:ascii="Symbol" w:hAnsi="Symbol" w:hint="default"/>
      </w:rPr>
    </w:lvl>
    <w:lvl w:ilvl="1" w:tplc="04270003" w:tentative="1">
      <w:start w:val="1"/>
      <w:numFmt w:val="bullet"/>
      <w:lvlText w:val="o"/>
      <w:lvlJc w:val="left"/>
      <w:pPr>
        <w:ind w:left="2520" w:hanging="360"/>
      </w:pPr>
      <w:rPr>
        <w:rFonts w:ascii="Courier New" w:hAnsi="Courier New" w:cs="Wingdings"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Wingdings"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Wingdings" w:hint="default"/>
      </w:rPr>
    </w:lvl>
    <w:lvl w:ilvl="8" w:tplc="04270005" w:tentative="1">
      <w:start w:val="1"/>
      <w:numFmt w:val="bullet"/>
      <w:lvlText w:val=""/>
      <w:lvlJc w:val="left"/>
      <w:pPr>
        <w:ind w:left="7560" w:hanging="360"/>
      </w:pPr>
      <w:rPr>
        <w:rFonts w:ascii="Wingdings" w:hAnsi="Wingdings" w:hint="default"/>
      </w:rPr>
    </w:lvl>
  </w:abstractNum>
  <w:abstractNum w:abstractNumId="8" w15:restartNumberingAfterBreak="0">
    <w:nsid w:val="46BF3DBA"/>
    <w:multiLevelType w:val="hybridMultilevel"/>
    <w:tmpl w:val="1980961E"/>
    <w:lvl w:ilvl="0" w:tplc="ECD43AE6">
      <w:start w:val="1"/>
      <w:numFmt w:val="bullet"/>
      <w:lvlText w:val="-"/>
      <w:lvlJc w:val="left"/>
      <w:pPr>
        <w:tabs>
          <w:tab w:val="num" w:pos="720"/>
        </w:tabs>
        <w:ind w:left="720" w:hanging="360"/>
      </w:pPr>
      <w:rPr>
        <w:rFonts w:hint="default"/>
        <w:b/>
        <w:bCs/>
      </w:rPr>
    </w:lvl>
    <w:lvl w:ilvl="1" w:tplc="04270003" w:tentative="1">
      <w:start w:val="1"/>
      <w:numFmt w:val="bullet"/>
      <w:lvlText w:val="o"/>
      <w:lvlJc w:val="left"/>
      <w:pPr>
        <w:tabs>
          <w:tab w:val="num" w:pos="1440"/>
        </w:tabs>
        <w:ind w:left="1440" w:hanging="360"/>
      </w:pPr>
      <w:rPr>
        <w:rFonts w:ascii="Courier New" w:hAnsi="Courier New" w:cs="Wingdings"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Wingdings"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Wingdings"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D242D84"/>
    <w:multiLevelType w:val="hybridMultilevel"/>
    <w:tmpl w:val="ADD8ADF6"/>
    <w:lvl w:ilvl="0" w:tplc="D58874A8">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4477073"/>
    <w:multiLevelType w:val="hybridMultilevel"/>
    <w:tmpl w:val="A6FA3350"/>
    <w:lvl w:ilvl="0" w:tplc="04270001">
      <w:start w:val="1"/>
      <w:numFmt w:val="bullet"/>
      <w:lvlText w:val=""/>
      <w:lvlJc w:val="left"/>
      <w:pPr>
        <w:ind w:left="1800" w:hanging="360"/>
      </w:pPr>
      <w:rPr>
        <w:rFonts w:ascii="Symbol" w:hAnsi="Symbol" w:hint="default"/>
      </w:rPr>
    </w:lvl>
    <w:lvl w:ilvl="1" w:tplc="04270003" w:tentative="1">
      <w:start w:val="1"/>
      <w:numFmt w:val="bullet"/>
      <w:lvlText w:val="o"/>
      <w:lvlJc w:val="left"/>
      <w:pPr>
        <w:ind w:left="2520" w:hanging="360"/>
      </w:pPr>
      <w:rPr>
        <w:rFonts w:ascii="Courier New" w:hAnsi="Courier New" w:cs="Wingdings"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Wingdings"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Wingdings" w:hint="default"/>
      </w:rPr>
    </w:lvl>
    <w:lvl w:ilvl="8" w:tplc="04270005" w:tentative="1">
      <w:start w:val="1"/>
      <w:numFmt w:val="bullet"/>
      <w:lvlText w:val=""/>
      <w:lvlJc w:val="left"/>
      <w:pPr>
        <w:ind w:left="7560" w:hanging="360"/>
      </w:pPr>
      <w:rPr>
        <w:rFonts w:ascii="Wingdings" w:hAnsi="Wingdings" w:hint="default"/>
      </w:rPr>
    </w:lvl>
  </w:abstractNum>
  <w:abstractNum w:abstractNumId="11" w15:restartNumberingAfterBreak="0">
    <w:nsid w:val="548F27DD"/>
    <w:multiLevelType w:val="hybridMultilevel"/>
    <w:tmpl w:val="EA263B9A"/>
    <w:lvl w:ilvl="0" w:tplc="04270001">
      <w:start w:val="1"/>
      <w:numFmt w:val="bullet"/>
      <w:lvlText w:val=""/>
      <w:lvlJc w:val="left"/>
      <w:pPr>
        <w:ind w:left="1800" w:hanging="360"/>
      </w:pPr>
      <w:rPr>
        <w:rFonts w:ascii="Symbol" w:hAnsi="Symbol" w:hint="default"/>
      </w:rPr>
    </w:lvl>
    <w:lvl w:ilvl="1" w:tplc="04270003" w:tentative="1">
      <w:start w:val="1"/>
      <w:numFmt w:val="bullet"/>
      <w:lvlText w:val="o"/>
      <w:lvlJc w:val="left"/>
      <w:pPr>
        <w:ind w:left="2520" w:hanging="360"/>
      </w:pPr>
      <w:rPr>
        <w:rFonts w:ascii="Courier New" w:hAnsi="Courier New" w:cs="Wingdings"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Wingdings"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Wingdings" w:hint="default"/>
      </w:rPr>
    </w:lvl>
    <w:lvl w:ilvl="8" w:tplc="04270005" w:tentative="1">
      <w:start w:val="1"/>
      <w:numFmt w:val="bullet"/>
      <w:lvlText w:val=""/>
      <w:lvlJc w:val="left"/>
      <w:pPr>
        <w:ind w:left="7560" w:hanging="360"/>
      </w:pPr>
      <w:rPr>
        <w:rFonts w:ascii="Wingdings" w:hAnsi="Wingdings" w:hint="default"/>
      </w:rPr>
    </w:lvl>
  </w:abstractNum>
  <w:abstractNum w:abstractNumId="12" w15:restartNumberingAfterBreak="0">
    <w:nsid w:val="59C22CBC"/>
    <w:multiLevelType w:val="hybridMultilevel"/>
    <w:tmpl w:val="B2BECB9E"/>
    <w:lvl w:ilvl="0" w:tplc="04270001">
      <w:start w:val="1"/>
      <w:numFmt w:val="bullet"/>
      <w:lvlText w:val=""/>
      <w:lvlJc w:val="left"/>
      <w:pPr>
        <w:ind w:left="1800" w:hanging="360"/>
      </w:pPr>
      <w:rPr>
        <w:rFonts w:ascii="Symbol" w:hAnsi="Symbol" w:hint="default"/>
      </w:rPr>
    </w:lvl>
    <w:lvl w:ilvl="1" w:tplc="04270003" w:tentative="1">
      <w:start w:val="1"/>
      <w:numFmt w:val="bullet"/>
      <w:lvlText w:val="o"/>
      <w:lvlJc w:val="left"/>
      <w:pPr>
        <w:ind w:left="2520" w:hanging="360"/>
      </w:pPr>
      <w:rPr>
        <w:rFonts w:ascii="Courier New" w:hAnsi="Courier New" w:cs="Wingdings"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Wingdings"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Wingdings" w:hint="default"/>
      </w:rPr>
    </w:lvl>
    <w:lvl w:ilvl="8" w:tplc="04270005" w:tentative="1">
      <w:start w:val="1"/>
      <w:numFmt w:val="bullet"/>
      <w:lvlText w:val=""/>
      <w:lvlJc w:val="left"/>
      <w:pPr>
        <w:ind w:left="7560" w:hanging="360"/>
      </w:pPr>
      <w:rPr>
        <w:rFonts w:ascii="Wingdings" w:hAnsi="Wingdings" w:hint="default"/>
      </w:rPr>
    </w:lvl>
  </w:abstractNum>
  <w:abstractNum w:abstractNumId="13" w15:restartNumberingAfterBreak="0">
    <w:nsid w:val="63A326D2"/>
    <w:multiLevelType w:val="hybridMultilevel"/>
    <w:tmpl w:val="1D7C5F02"/>
    <w:lvl w:ilvl="0" w:tplc="04270001">
      <w:start w:val="1"/>
      <w:numFmt w:val="bullet"/>
      <w:lvlText w:val=""/>
      <w:lvlJc w:val="left"/>
      <w:pPr>
        <w:ind w:left="1800" w:hanging="360"/>
      </w:pPr>
      <w:rPr>
        <w:rFonts w:ascii="Symbol" w:hAnsi="Symbol" w:hint="default"/>
      </w:rPr>
    </w:lvl>
    <w:lvl w:ilvl="1" w:tplc="04270003" w:tentative="1">
      <w:start w:val="1"/>
      <w:numFmt w:val="bullet"/>
      <w:lvlText w:val="o"/>
      <w:lvlJc w:val="left"/>
      <w:pPr>
        <w:ind w:left="2520" w:hanging="360"/>
      </w:pPr>
      <w:rPr>
        <w:rFonts w:ascii="Courier New" w:hAnsi="Courier New" w:cs="Wingdings"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Wingdings"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Wingdings" w:hint="default"/>
      </w:rPr>
    </w:lvl>
    <w:lvl w:ilvl="8" w:tplc="04270005" w:tentative="1">
      <w:start w:val="1"/>
      <w:numFmt w:val="bullet"/>
      <w:lvlText w:val=""/>
      <w:lvlJc w:val="left"/>
      <w:pPr>
        <w:ind w:left="7560" w:hanging="360"/>
      </w:pPr>
      <w:rPr>
        <w:rFonts w:ascii="Wingdings" w:hAnsi="Wingdings" w:hint="default"/>
      </w:rPr>
    </w:lvl>
  </w:abstractNum>
  <w:abstractNum w:abstractNumId="14" w15:restartNumberingAfterBreak="0">
    <w:nsid w:val="75D1356F"/>
    <w:multiLevelType w:val="hybridMultilevel"/>
    <w:tmpl w:val="3C3E80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762D7B41"/>
    <w:multiLevelType w:val="hybridMultilevel"/>
    <w:tmpl w:val="D882A8DE"/>
    <w:lvl w:ilvl="0" w:tplc="04270001">
      <w:start w:val="1"/>
      <w:numFmt w:val="bullet"/>
      <w:lvlText w:val=""/>
      <w:lvlJc w:val="left"/>
      <w:pPr>
        <w:ind w:left="1800" w:hanging="360"/>
      </w:pPr>
      <w:rPr>
        <w:rFonts w:ascii="Symbol" w:hAnsi="Symbol" w:hint="default"/>
      </w:rPr>
    </w:lvl>
    <w:lvl w:ilvl="1" w:tplc="04270003" w:tentative="1">
      <w:start w:val="1"/>
      <w:numFmt w:val="bullet"/>
      <w:lvlText w:val="o"/>
      <w:lvlJc w:val="left"/>
      <w:pPr>
        <w:ind w:left="2520" w:hanging="360"/>
      </w:pPr>
      <w:rPr>
        <w:rFonts w:ascii="Courier New" w:hAnsi="Courier New" w:cs="Wingdings"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Wingdings"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Wingdings" w:hint="default"/>
      </w:rPr>
    </w:lvl>
    <w:lvl w:ilvl="8" w:tplc="04270005" w:tentative="1">
      <w:start w:val="1"/>
      <w:numFmt w:val="bullet"/>
      <w:lvlText w:val=""/>
      <w:lvlJc w:val="left"/>
      <w:pPr>
        <w:ind w:left="7560" w:hanging="360"/>
      </w:pPr>
      <w:rPr>
        <w:rFonts w:ascii="Wingdings" w:hAnsi="Wingdings" w:hint="default"/>
      </w:rPr>
    </w:lvl>
  </w:abstractNum>
  <w:abstractNum w:abstractNumId="16" w15:restartNumberingAfterBreak="0">
    <w:nsid w:val="7A376AE4"/>
    <w:multiLevelType w:val="hybridMultilevel"/>
    <w:tmpl w:val="CA06DC08"/>
    <w:lvl w:ilvl="0" w:tplc="B5C4CDB2">
      <w:start w:val="4"/>
      <w:numFmt w:val="bullet"/>
      <w:lvlText w:val="-"/>
      <w:lvlJc w:val="left"/>
      <w:pPr>
        <w:ind w:left="720" w:hanging="360"/>
      </w:pPr>
      <w:rPr>
        <w:rFonts w:ascii="Times New Roman" w:eastAsia="SimSun" w:hAnsi="Times New Roman" w:cs="Times New Roman" w:hint="default"/>
      </w:rPr>
    </w:lvl>
    <w:lvl w:ilvl="1" w:tplc="04270003" w:tentative="1">
      <w:start w:val="1"/>
      <w:numFmt w:val="bullet"/>
      <w:lvlText w:val="o"/>
      <w:lvlJc w:val="left"/>
      <w:pPr>
        <w:ind w:left="1440" w:hanging="360"/>
      </w:pPr>
      <w:rPr>
        <w:rFonts w:ascii="Courier New" w:hAnsi="Courier New" w:cs="Wingding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Wingdings"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Wingdings"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7AC7776C"/>
    <w:multiLevelType w:val="hybridMultilevel"/>
    <w:tmpl w:val="7A22D746"/>
    <w:lvl w:ilvl="0" w:tplc="04270001">
      <w:start w:val="1"/>
      <w:numFmt w:val="bullet"/>
      <w:lvlText w:val=""/>
      <w:lvlJc w:val="left"/>
      <w:pPr>
        <w:ind w:left="1800" w:hanging="360"/>
      </w:pPr>
      <w:rPr>
        <w:rFonts w:ascii="Symbol" w:hAnsi="Symbol" w:hint="default"/>
      </w:rPr>
    </w:lvl>
    <w:lvl w:ilvl="1" w:tplc="04270003" w:tentative="1">
      <w:start w:val="1"/>
      <w:numFmt w:val="bullet"/>
      <w:lvlText w:val="o"/>
      <w:lvlJc w:val="left"/>
      <w:pPr>
        <w:ind w:left="2520" w:hanging="360"/>
      </w:pPr>
      <w:rPr>
        <w:rFonts w:ascii="Courier New" w:hAnsi="Courier New" w:cs="Wingdings"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Wingdings"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Wingdings" w:hint="default"/>
      </w:rPr>
    </w:lvl>
    <w:lvl w:ilvl="8" w:tplc="04270005" w:tentative="1">
      <w:start w:val="1"/>
      <w:numFmt w:val="bullet"/>
      <w:lvlText w:val=""/>
      <w:lvlJc w:val="left"/>
      <w:pPr>
        <w:ind w:left="7560" w:hanging="360"/>
      </w:pPr>
      <w:rPr>
        <w:rFonts w:ascii="Wingdings" w:hAnsi="Wingdings" w:hint="default"/>
      </w:rPr>
    </w:lvl>
  </w:abstractNum>
  <w:abstractNum w:abstractNumId="18" w15:restartNumberingAfterBreak="0">
    <w:nsid w:val="7C953FD2"/>
    <w:multiLevelType w:val="hybridMultilevel"/>
    <w:tmpl w:val="2D72F84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Wingding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Wingdings"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Wingdings" w:hint="default"/>
      </w:rPr>
    </w:lvl>
    <w:lvl w:ilvl="8" w:tplc="0427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3"/>
  </w:num>
  <w:num w:numId="4">
    <w:abstractNumId w:val="8"/>
  </w:num>
  <w:num w:numId="5">
    <w:abstractNumId w:val="0"/>
  </w:num>
  <w:num w:numId="6">
    <w:abstractNumId w:val="17"/>
  </w:num>
  <w:num w:numId="7">
    <w:abstractNumId w:val="10"/>
  </w:num>
  <w:num w:numId="8">
    <w:abstractNumId w:val="15"/>
  </w:num>
  <w:num w:numId="9">
    <w:abstractNumId w:val="11"/>
  </w:num>
  <w:num w:numId="10">
    <w:abstractNumId w:val="12"/>
  </w:num>
  <w:num w:numId="11">
    <w:abstractNumId w:val="7"/>
  </w:num>
  <w:num w:numId="12">
    <w:abstractNumId w:val="13"/>
  </w:num>
  <w:num w:numId="13">
    <w:abstractNumId w:val="16"/>
  </w:num>
  <w:num w:numId="14">
    <w:abstractNumId w:val="5"/>
  </w:num>
  <w:num w:numId="15">
    <w:abstractNumId w:val="18"/>
  </w:num>
  <w:num w:numId="16">
    <w:abstractNumId w:val="1"/>
  </w:num>
  <w:num w:numId="17">
    <w:abstractNumId w:val="4"/>
  </w:num>
  <w:num w:numId="18">
    <w:abstractNumId w:val="2"/>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vault_nd_0634f8e1-e482-47a0-81e7-3218be2c1d7a" w:val=" "/>
    <w:docVar w:name="VAULT_ND_10809db8-33cb-4d77-b286-e55ee8466974" w:val=" "/>
    <w:docVar w:name="VAULT_ND_1f69561b-6d63-461d-8b04-47861b0797ea" w:val=" "/>
    <w:docVar w:name="VAULT_ND_4aee9dbc-4faf-4419-b9c5-ac22e519f85c" w:val=" "/>
    <w:docVar w:name="VAULT_ND_4c7b5f0f-e8b3-4bf8-9d33-94d7289f97f6" w:val=" "/>
    <w:docVar w:name="VAULT_ND_56c08bcc-a66f-4c69-96ae-1d5bd33d27e6" w:val=" "/>
    <w:docVar w:name="VAULT_ND_6158fe74-c880-4a94-85ba-f9b5edaa1c21" w:val=" "/>
    <w:docVar w:name="vault_nd_65737ca3-f57c-4849-8b4b-6ce50e065f6c" w:val=" "/>
    <w:docVar w:name="VAULT_ND_765b3d03-58a8-4613-8cd5-63713e67469f" w:val=" "/>
    <w:docVar w:name="vault_nd_8a8156a2-96b6-4d41-a616-5914a715fd6e" w:val=" "/>
    <w:docVar w:name="vault_nd_abe9880e-8f65-42d4-8353-ad917713aaa0" w:val=" "/>
    <w:docVar w:name="VAULT_ND_aecbcd1c-a98b-4fb7-a4f5-a303a86a3efd" w:val=" "/>
    <w:docVar w:name="vault_nd_b8a6bbef-06ee-41ce-9c2a-f07c1a6db7b4" w:val=" "/>
    <w:docVar w:name="VAULT_ND_ba6d85e6-d2eb-4d63-be15-fa130524c09d" w:val=" "/>
    <w:docVar w:name="VAULT_ND_c4d3d15c-8003-420d-9b03-228f4243554a" w:val=" "/>
    <w:docVar w:name="vault_nd_df6d2c37-a456-4228-80b1-feb11d9b5529" w:val=" "/>
    <w:docVar w:name="VAULT_ND_e75aa77a-96e8-4ffb-a575-cccf527750ce" w:val=" "/>
    <w:docVar w:name="VAULT_ND_f7ac098c-626f-451d-b66c-38cc06e6574f" w:val=" "/>
  </w:docVars>
  <w:rsids>
    <w:rsidRoot w:val="00504986"/>
    <w:rsid w:val="000202BA"/>
    <w:rsid w:val="00036292"/>
    <w:rsid w:val="00070633"/>
    <w:rsid w:val="0007646E"/>
    <w:rsid w:val="000774FE"/>
    <w:rsid w:val="000878AF"/>
    <w:rsid w:val="000D7A0F"/>
    <w:rsid w:val="0012789C"/>
    <w:rsid w:val="00157E48"/>
    <w:rsid w:val="001A425D"/>
    <w:rsid w:val="001E45B9"/>
    <w:rsid w:val="002133F0"/>
    <w:rsid w:val="002716DE"/>
    <w:rsid w:val="00293CA4"/>
    <w:rsid w:val="00296976"/>
    <w:rsid w:val="002D1D31"/>
    <w:rsid w:val="003039DF"/>
    <w:rsid w:val="0034499F"/>
    <w:rsid w:val="00361D1B"/>
    <w:rsid w:val="0036628C"/>
    <w:rsid w:val="0038690A"/>
    <w:rsid w:val="003941D0"/>
    <w:rsid w:val="003A1B24"/>
    <w:rsid w:val="00413182"/>
    <w:rsid w:val="00425BB7"/>
    <w:rsid w:val="004271A4"/>
    <w:rsid w:val="0043181D"/>
    <w:rsid w:val="00440B34"/>
    <w:rsid w:val="00460FBA"/>
    <w:rsid w:val="0047480A"/>
    <w:rsid w:val="00476347"/>
    <w:rsid w:val="004D2A4B"/>
    <w:rsid w:val="00504986"/>
    <w:rsid w:val="0056404C"/>
    <w:rsid w:val="005D7151"/>
    <w:rsid w:val="005F5A12"/>
    <w:rsid w:val="006301D4"/>
    <w:rsid w:val="00631425"/>
    <w:rsid w:val="00640FB3"/>
    <w:rsid w:val="0066021B"/>
    <w:rsid w:val="006B6557"/>
    <w:rsid w:val="006C340A"/>
    <w:rsid w:val="006C70A4"/>
    <w:rsid w:val="006D30C8"/>
    <w:rsid w:val="006F634A"/>
    <w:rsid w:val="007158BD"/>
    <w:rsid w:val="007237E2"/>
    <w:rsid w:val="00726BEA"/>
    <w:rsid w:val="00747F88"/>
    <w:rsid w:val="007520B6"/>
    <w:rsid w:val="007736D4"/>
    <w:rsid w:val="007B09D2"/>
    <w:rsid w:val="007B6114"/>
    <w:rsid w:val="007F462C"/>
    <w:rsid w:val="008243F0"/>
    <w:rsid w:val="00833897"/>
    <w:rsid w:val="00835206"/>
    <w:rsid w:val="00836DAD"/>
    <w:rsid w:val="00870575"/>
    <w:rsid w:val="008859CA"/>
    <w:rsid w:val="008908C2"/>
    <w:rsid w:val="008B48B6"/>
    <w:rsid w:val="008F3232"/>
    <w:rsid w:val="0090548A"/>
    <w:rsid w:val="00947726"/>
    <w:rsid w:val="0095284F"/>
    <w:rsid w:val="00954CD6"/>
    <w:rsid w:val="00957725"/>
    <w:rsid w:val="00962ACD"/>
    <w:rsid w:val="00972DCB"/>
    <w:rsid w:val="009750EC"/>
    <w:rsid w:val="00985526"/>
    <w:rsid w:val="009A6642"/>
    <w:rsid w:val="009D088D"/>
    <w:rsid w:val="009E1AFD"/>
    <w:rsid w:val="00A162E8"/>
    <w:rsid w:val="00A21DB4"/>
    <w:rsid w:val="00A35F78"/>
    <w:rsid w:val="00A539B3"/>
    <w:rsid w:val="00A57CE9"/>
    <w:rsid w:val="00A93EC0"/>
    <w:rsid w:val="00AC2892"/>
    <w:rsid w:val="00AD4AAC"/>
    <w:rsid w:val="00AE033A"/>
    <w:rsid w:val="00B1545E"/>
    <w:rsid w:val="00B51038"/>
    <w:rsid w:val="00BA187C"/>
    <w:rsid w:val="00BB6680"/>
    <w:rsid w:val="00BC6BD2"/>
    <w:rsid w:val="00BD50D8"/>
    <w:rsid w:val="00C1310C"/>
    <w:rsid w:val="00C302E8"/>
    <w:rsid w:val="00C359A6"/>
    <w:rsid w:val="00C82819"/>
    <w:rsid w:val="00C86BA0"/>
    <w:rsid w:val="00CB1A9E"/>
    <w:rsid w:val="00CD4E4C"/>
    <w:rsid w:val="00CD798B"/>
    <w:rsid w:val="00D06E9C"/>
    <w:rsid w:val="00D2376F"/>
    <w:rsid w:val="00D431A7"/>
    <w:rsid w:val="00D90C02"/>
    <w:rsid w:val="00D96D84"/>
    <w:rsid w:val="00DE769C"/>
    <w:rsid w:val="00E27971"/>
    <w:rsid w:val="00ED3B16"/>
    <w:rsid w:val="00EE0946"/>
    <w:rsid w:val="00EE293B"/>
    <w:rsid w:val="00EF6155"/>
    <w:rsid w:val="00F00C31"/>
    <w:rsid w:val="00F146CF"/>
    <w:rsid w:val="00F162BA"/>
    <w:rsid w:val="00F26A54"/>
    <w:rsid w:val="00F40D78"/>
    <w:rsid w:val="00F67CF8"/>
    <w:rsid w:val="00F961E0"/>
    <w:rsid w:val="00FC1ED8"/>
    <w:rsid w:val="00FD41FA"/>
    <w:rsid w:val="00FE01B6"/>
    <w:rsid w:val="00FE5FF3"/>
    <w:rsid w:val="00FF0983"/>
    <w:rsid w:val="00FF44A7"/>
  </w:rsids>
  <m:mathPr>
    <m:mathFont m:val="Cambria Math"/>
    <m:brkBin m:val="before"/>
    <m:brkBinSub m:val="--"/>
    <m:smallFrac m:val="0"/>
    <m:dispDef/>
    <m:lMargin m:val="0"/>
    <m:rMargin m:val="0"/>
    <m:defJc m:val="centerGroup"/>
    <m:wrapIndent m:val="1440"/>
    <m:intLim m:val="subSup"/>
    <m:naryLim m:val="undOvr"/>
  </m:mathPr>
  <w:themeFontLang w:val="lt-LT"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938AF77"/>
  <w15:docId w15:val="{891DBF8B-A88B-4A65-8DAE-C4369E35B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5BB7"/>
  </w:style>
  <w:style w:type="paragraph" w:styleId="Heading1">
    <w:name w:val="heading 1"/>
    <w:basedOn w:val="Normal"/>
    <w:next w:val="Normal"/>
    <w:link w:val="Heading1Char"/>
    <w:qFormat/>
    <w:rsid w:val="00504986"/>
    <w:pPr>
      <w:keepNext/>
      <w:keepLines/>
      <w:pBdr>
        <w:top w:val="single" w:sz="4" w:space="1" w:color="auto"/>
      </w:pBdr>
      <w:spacing w:before="360" w:after="240" w:line="240" w:lineRule="auto"/>
      <w:outlineLvl w:val="0"/>
    </w:pPr>
    <w:rPr>
      <w:rFonts w:ascii="Arial" w:eastAsia="Times New Roman" w:hAnsi="Arial" w:cs="Times New Roman"/>
      <w:b/>
      <w:sz w:val="28"/>
      <w:szCs w:val="20"/>
      <w:lang w:val="en-AU" w:eastAsia="en-AU"/>
    </w:rPr>
  </w:style>
  <w:style w:type="paragraph" w:styleId="Heading2">
    <w:name w:val="heading 2"/>
    <w:basedOn w:val="Normal"/>
    <w:next w:val="Normal"/>
    <w:link w:val="Heading2Char"/>
    <w:uiPriority w:val="9"/>
    <w:semiHidden/>
    <w:unhideWhenUsed/>
    <w:qFormat/>
    <w:rsid w:val="00504986"/>
    <w:pPr>
      <w:keepNext/>
      <w:keepLines/>
      <w:spacing w:before="40" w:after="0"/>
      <w:outlineLvl w:val="1"/>
    </w:pPr>
    <w:rPr>
      <w:rFonts w:ascii="Cambria" w:eastAsia="Times New Roman" w:hAnsi="Cambria" w:cs="Times New Roman"/>
      <w:b/>
      <w:bCs/>
      <w:color w:val="4F81BD"/>
      <w:sz w:val="26"/>
      <w:szCs w:val="26"/>
      <w:lang w:val="en-AU" w:eastAsia="en-AU"/>
    </w:rPr>
  </w:style>
  <w:style w:type="paragraph" w:styleId="Heading4">
    <w:name w:val="heading 4"/>
    <w:basedOn w:val="Normal"/>
    <w:next w:val="Normal"/>
    <w:link w:val="Heading4Char"/>
    <w:uiPriority w:val="9"/>
    <w:semiHidden/>
    <w:unhideWhenUsed/>
    <w:qFormat/>
    <w:rsid w:val="00504986"/>
    <w:pPr>
      <w:keepNext/>
      <w:keepLines/>
      <w:spacing w:before="40" w:after="0"/>
      <w:outlineLvl w:val="3"/>
    </w:pPr>
    <w:rPr>
      <w:rFonts w:ascii="Cambria" w:eastAsia="Times New Roman" w:hAnsi="Cambria" w:cs="Times New Roman"/>
      <w:i/>
      <w:iCs/>
      <w:color w:val="365F91"/>
      <w:lang w:val="en-US"/>
    </w:rPr>
  </w:style>
  <w:style w:type="paragraph" w:styleId="Heading8">
    <w:name w:val="heading 8"/>
    <w:basedOn w:val="Normal"/>
    <w:next w:val="Normal"/>
    <w:link w:val="Heading8Char"/>
    <w:uiPriority w:val="9"/>
    <w:semiHidden/>
    <w:unhideWhenUsed/>
    <w:qFormat/>
    <w:rsid w:val="00504986"/>
    <w:pPr>
      <w:keepNext/>
      <w:keepLines/>
      <w:spacing w:before="40" w:after="0"/>
      <w:outlineLvl w:val="7"/>
    </w:pPr>
    <w:rPr>
      <w:rFonts w:ascii="Cambria" w:eastAsia="Times New Roman" w:hAnsi="Cambria" w:cs="Times New Roman"/>
      <w:color w:val="404040"/>
      <w:sz w:val="20"/>
      <w:szCs w:val="20"/>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04986"/>
    <w:rPr>
      <w:rFonts w:ascii="Arial" w:eastAsia="Times New Roman" w:hAnsi="Arial" w:cs="Times New Roman"/>
      <w:b/>
      <w:sz w:val="28"/>
      <w:szCs w:val="20"/>
      <w:lang w:val="en-AU" w:eastAsia="en-AU"/>
    </w:rPr>
  </w:style>
  <w:style w:type="paragraph" w:customStyle="1" w:styleId="Heading21">
    <w:name w:val="Heading 21"/>
    <w:basedOn w:val="Normal"/>
    <w:next w:val="Normal"/>
    <w:uiPriority w:val="9"/>
    <w:semiHidden/>
    <w:unhideWhenUsed/>
    <w:qFormat/>
    <w:rsid w:val="00504986"/>
    <w:pPr>
      <w:keepNext/>
      <w:keepLines/>
      <w:spacing w:before="200" w:after="0" w:line="240" w:lineRule="auto"/>
      <w:outlineLvl w:val="1"/>
    </w:pPr>
    <w:rPr>
      <w:rFonts w:ascii="Cambria" w:eastAsia="Times New Roman" w:hAnsi="Cambria" w:cs="Times New Roman"/>
      <w:b/>
      <w:bCs/>
      <w:color w:val="4F81BD"/>
      <w:sz w:val="26"/>
      <w:szCs w:val="26"/>
      <w:lang w:val="en-AU" w:eastAsia="en-AU"/>
    </w:rPr>
  </w:style>
  <w:style w:type="paragraph" w:customStyle="1" w:styleId="Heading41">
    <w:name w:val="Heading 41"/>
    <w:basedOn w:val="Normal"/>
    <w:next w:val="Normal"/>
    <w:uiPriority w:val="9"/>
    <w:semiHidden/>
    <w:unhideWhenUsed/>
    <w:qFormat/>
    <w:rsid w:val="00504986"/>
    <w:pPr>
      <w:keepNext/>
      <w:keepLines/>
      <w:spacing w:before="40" w:after="0" w:line="276" w:lineRule="auto"/>
      <w:outlineLvl w:val="3"/>
    </w:pPr>
    <w:rPr>
      <w:rFonts w:ascii="Cambria" w:eastAsia="Times New Roman" w:hAnsi="Cambria" w:cs="Times New Roman"/>
      <w:i/>
      <w:iCs/>
      <w:color w:val="365F91"/>
      <w:lang w:val="en-US"/>
    </w:rPr>
  </w:style>
  <w:style w:type="paragraph" w:customStyle="1" w:styleId="Heading81">
    <w:name w:val="Heading 81"/>
    <w:basedOn w:val="Normal"/>
    <w:next w:val="Normal"/>
    <w:uiPriority w:val="9"/>
    <w:semiHidden/>
    <w:unhideWhenUsed/>
    <w:qFormat/>
    <w:rsid w:val="00504986"/>
    <w:pPr>
      <w:keepNext/>
      <w:keepLines/>
      <w:spacing w:before="200" w:after="0" w:line="240" w:lineRule="auto"/>
      <w:outlineLvl w:val="7"/>
    </w:pPr>
    <w:rPr>
      <w:rFonts w:ascii="Cambria" w:eastAsia="Times New Roman" w:hAnsi="Cambria" w:cs="Times New Roman"/>
      <w:color w:val="404040"/>
      <w:sz w:val="20"/>
      <w:szCs w:val="20"/>
      <w:lang w:val="en-AU" w:eastAsia="en-AU"/>
    </w:rPr>
  </w:style>
  <w:style w:type="numbering" w:customStyle="1" w:styleId="NoList1">
    <w:name w:val="No List1"/>
    <w:next w:val="NoList"/>
    <w:uiPriority w:val="99"/>
    <w:semiHidden/>
    <w:unhideWhenUsed/>
    <w:rsid w:val="00504986"/>
  </w:style>
  <w:style w:type="character" w:customStyle="1" w:styleId="Heading2Char">
    <w:name w:val="Heading 2 Char"/>
    <w:basedOn w:val="DefaultParagraphFont"/>
    <w:link w:val="Heading2"/>
    <w:uiPriority w:val="9"/>
    <w:semiHidden/>
    <w:rsid w:val="00504986"/>
    <w:rPr>
      <w:rFonts w:ascii="Cambria" w:eastAsia="Times New Roman" w:hAnsi="Cambria" w:cs="Times New Roman"/>
      <w:b/>
      <w:bCs/>
      <w:color w:val="4F81BD"/>
      <w:sz w:val="26"/>
      <w:szCs w:val="26"/>
      <w:lang w:val="en-AU" w:eastAsia="en-AU"/>
    </w:rPr>
  </w:style>
  <w:style w:type="character" w:customStyle="1" w:styleId="Heading8Char">
    <w:name w:val="Heading 8 Char"/>
    <w:basedOn w:val="DefaultParagraphFont"/>
    <w:link w:val="Heading8"/>
    <w:uiPriority w:val="9"/>
    <w:semiHidden/>
    <w:rsid w:val="00504986"/>
    <w:rPr>
      <w:rFonts w:ascii="Cambria" w:eastAsia="Times New Roman" w:hAnsi="Cambria" w:cs="Times New Roman"/>
      <w:color w:val="404040"/>
      <w:sz w:val="20"/>
      <w:szCs w:val="20"/>
      <w:lang w:val="en-AU" w:eastAsia="en-AU"/>
    </w:rPr>
  </w:style>
  <w:style w:type="character" w:styleId="Strong">
    <w:name w:val="Strong"/>
    <w:basedOn w:val="DefaultParagraphFont"/>
    <w:uiPriority w:val="22"/>
    <w:qFormat/>
    <w:rsid w:val="00504986"/>
    <w:rPr>
      <w:b/>
      <w:bCs/>
    </w:rPr>
  </w:style>
  <w:style w:type="character" w:styleId="Emphasis">
    <w:name w:val="Emphasis"/>
    <w:basedOn w:val="DefaultParagraphFont"/>
    <w:uiPriority w:val="20"/>
    <w:qFormat/>
    <w:rsid w:val="00504986"/>
    <w:rPr>
      <w:i/>
      <w:iCs/>
    </w:rPr>
  </w:style>
  <w:style w:type="paragraph" w:styleId="ListParagraph">
    <w:name w:val="List Paragraph"/>
    <w:basedOn w:val="Normal"/>
    <w:uiPriority w:val="34"/>
    <w:qFormat/>
    <w:rsid w:val="00504986"/>
    <w:pPr>
      <w:spacing w:after="0" w:line="240" w:lineRule="auto"/>
      <w:ind w:left="720"/>
      <w:contextualSpacing/>
    </w:pPr>
    <w:rPr>
      <w:rFonts w:ascii="Arial" w:eastAsia="Times New Roman" w:hAnsi="Arial" w:cs="Times New Roman"/>
      <w:szCs w:val="20"/>
      <w:lang w:val="en-AU" w:eastAsia="en-AU"/>
    </w:rPr>
  </w:style>
  <w:style w:type="paragraph" w:customStyle="1" w:styleId="spacednormal">
    <w:name w:val="spaced normal"/>
    <w:basedOn w:val="Normal"/>
    <w:link w:val="spacednormalChar"/>
    <w:qFormat/>
    <w:rsid w:val="00504986"/>
    <w:pPr>
      <w:spacing w:before="60" w:after="60" w:line="240" w:lineRule="auto"/>
      <w:ind w:left="567" w:right="567"/>
      <w:jc w:val="both"/>
    </w:pPr>
    <w:rPr>
      <w:rFonts w:ascii="Arial" w:eastAsia="Times New Roman" w:hAnsi="Arial" w:cs="Times New Roman"/>
      <w:bCs/>
      <w:szCs w:val="20"/>
      <w:lang w:val="en-AU" w:eastAsia="en-AU"/>
    </w:rPr>
  </w:style>
  <w:style w:type="character" w:customStyle="1" w:styleId="spacednormalChar">
    <w:name w:val="spaced normal Char"/>
    <w:basedOn w:val="DefaultParagraphFont"/>
    <w:link w:val="spacednormal"/>
    <w:rsid w:val="00504986"/>
    <w:rPr>
      <w:rFonts w:ascii="Arial" w:eastAsia="Times New Roman" w:hAnsi="Arial" w:cs="Times New Roman"/>
      <w:bCs/>
      <w:szCs w:val="20"/>
      <w:lang w:val="en-AU" w:eastAsia="en-AU"/>
    </w:rPr>
  </w:style>
  <w:style w:type="character" w:customStyle="1" w:styleId="Heading1NumberedChar">
    <w:name w:val="Heading 1 Numbered Char"/>
    <w:basedOn w:val="DefaultParagraphFont"/>
    <w:qFormat/>
    <w:rsid w:val="00504986"/>
    <w:rPr>
      <w:rFonts w:ascii="Arial" w:hAnsi="Arial"/>
      <w:b/>
      <w:noProof w:val="0"/>
      <w:sz w:val="28"/>
      <w:lang w:val="en-AU" w:eastAsia="en-AU" w:bidi="ar-SA"/>
    </w:rPr>
  </w:style>
  <w:style w:type="paragraph" w:customStyle="1" w:styleId="Heading2Numbered">
    <w:name w:val="Heading 2 Numbered"/>
    <w:basedOn w:val="Normal"/>
    <w:next w:val="Normal"/>
    <w:link w:val="Heading2NumberedChar2"/>
    <w:qFormat/>
    <w:rsid w:val="00504986"/>
    <w:pPr>
      <w:numPr>
        <w:ilvl w:val="1"/>
        <w:numId w:val="1"/>
      </w:numPr>
      <w:spacing w:before="240" w:after="120" w:line="240" w:lineRule="auto"/>
      <w:outlineLvl w:val="1"/>
    </w:pPr>
    <w:rPr>
      <w:rFonts w:ascii="Arial" w:eastAsia="Times New Roman" w:hAnsi="Arial" w:cs="Times New Roman"/>
      <w:b/>
      <w:sz w:val="28"/>
      <w:szCs w:val="20"/>
      <w:lang w:val="en-AU" w:eastAsia="en-AU"/>
    </w:rPr>
  </w:style>
  <w:style w:type="character" w:customStyle="1" w:styleId="Heading2NumberedChar2">
    <w:name w:val="Heading 2 Numbered Char2"/>
    <w:basedOn w:val="DefaultParagraphFont"/>
    <w:link w:val="Heading2Numbered"/>
    <w:rsid w:val="00504986"/>
    <w:rPr>
      <w:rFonts w:ascii="Arial" w:eastAsia="Times New Roman" w:hAnsi="Arial" w:cs="Times New Roman"/>
      <w:b/>
      <w:sz w:val="28"/>
      <w:szCs w:val="20"/>
      <w:lang w:val="en-AU" w:eastAsia="en-AU"/>
    </w:rPr>
  </w:style>
  <w:style w:type="paragraph" w:customStyle="1" w:styleId="Heading2ndlevel">
    <w:name w:val="Heading 2nd level"/>
    <w:basedOn w:val="Heading2Numbered"/>
    <w:qFormat/>
    <w:rsid w:val="00504986"/>
    <w:pPr>
      <w:numPr>
        <w:ilvl w:val="2"/>
      </w:numPr>
      <w:tabs>
        <w:tab w:val="clear" w:pos="1146"/>
        <w:tab w:val="num" w:pos="360"/>
        <w:tab w:val="left" w:pos="578"/>
      </w:tabs>
    </w:pPr>
  </w:style>
  <w:style w:type="character" w:customStyle="1" w:styleId="Heading4Char">
    <w:name w:val="Heading 4 Char"/>
    <w:basedOn w:val="DefaultParagraphFont"/>
    <w:link w:val="Heading4"/>
    <w:uiPriority w:val="9"/>
    <w:semiHidden/>
    <w:rsid w:val="00504986"/>
    <w:rPr>
      <w:rFonts w:ascii="Cambria" w:eastAsia="Times New Roman" w:hAnsi="Cambria" w:cs="Times New Roman"/>
      <w:i/>
      <w:iCs/>
      <w:color w:val="365F91"/>
      <w:lang w:val="en-US"/>
    </w:rPr>
  </w:style>
  <w:style w:type="paragraph" w:styleId="Footer">
    <w:name w:val="footer"/>
    <w:basedOn w:val="Normal"/>
    <w:link w:val="FooterChar"/>
    <w:uiPriority w:val="99"/>
    <w:unhideWhenUsed/>
    <w:rsid w:val="00504986"/>
    <w:pPr>
      <w:tabs>
        <w:tab w:val="center" w:pos="4986"/>
        <w:tab w:val="right" w:pos="9972"/>
      </w:tabs>
      <w:spacing w:after="0" w:line="240" w:lineRule="auto"/>
    </w:pPr>
    <w:rPr>
      <w:lang w:val="en-US"/>
    </w:rPr>
  </w:style>
  <w:style w:type="character" w:customStyle="1" w:styleId="FooterChar">
    <w:name w:val="Footer Char"/>
    <w:basedOn w:val="DefaultParagraphFont"/>
    <w:link w:val="Footer"/>
    <w:uiPriority w:val="99"/>
    <w:rsid w:val="00504986"/>
    <w:rPr>
      <w:lang w:val="en-US"/>
    </w:rPr>
  </w:style>
  <w:style w:type="character" w:styleId="PageNumber">
    <w:name w:val="page number"/>
    <w:basedOn w:val="DefaultParagraphFont"/>
    <w:rsid w:val="00504986"/>
  </w:style>
  <w:style w:type="paragraph" w:customStyle="1" w:styleId="BT-EMEASMCA">
    <w:name w:val="BT- EMEA_SMCA"/>
    <w:basedOn w:val="Normal"/>
    <w:autoRedefine/>
    <w:rsid w:val="00504986"/>
    <w:pPr>
      <w:numPr>
        <w:numId w:val="14"/>
      </w:numPr>
      <w:tabs>
        <w:tab w:val="clear" w:pos="720"/>
        <w:tab w:val="num" w:pos="567"/>
      </w:tabs>
      <w:spacing w:after="0" w:line="240" w:lineRule="auto"/>
      <w:ind w:left="567" w:hanging="567"/>
    </w:pPr>
    <w:rPr>
      <w:rFonts w:ascii="Times New Roman" w:eastAsia="Times New Roman" w:hAnsi="Times New Roman" w:cs="Times New Roman"/>
      <w:noProof/>
      <w:sz w:val="20"/>
      <w:szCs w:val="20"/>
    </w:rPr>
  </w:style>
  <w:style w:type="paragraph" w:styleId="BalloonText">
    <w:name w:val="Balloon Text"/>
    <w:basedOn w:val="Normal"/>
    <w:link w:val="BalloonTextChar"/>
    <w:uiPriority w:val="99"/>
    <w:semiHidden/>
    <w:unhideWhenUsed/>
    <w:rsid w:val="00504986"/>
    <w:pPr>
      <w:spacing w:after="0" w:line="240" w:lineRule="auto"/>
    </w:pPr>
    <w:rPr>
      <w:rFonts w:ascii="Segoe UI" w:hAnsi="Segoe UI" w:cs="Segoe UI"/>
      <w:sz w:val="18"/>
      <w:szCs w:val="18"/>
      <w:lang w:val="en-US"/>
    </w:rPr>
  </w:style>
  <w:style w:type="character" w:customStyle="1" w:styleId="BalloonTextChar">
    <w:name w:val="Balloon Text Char"/>
    <w:basedOn w:val="DefaultParagraphFont"/>
    <w:link w:val="BalloonText"/>
    <w:uiPriority w:val="99"/>
    <w:semiHidden/>
    <w:rsid w:val="00504986"/>
    <w:rPr>
      <w:rFonts w:ascii="Segoe UI" w:hAnsi="Segoe UI" w:cs="Segoe UI"/>
      <w:sz w:val="18"/>
      <w:szCs w:val="18"/>
      <w:lang w:val="en-US"/>
    </w:rPr>
  </w:style>
  <w:style w:type="character" w:styleId="CommentReference">
    <w:name w:val="annotation reference"/>
    <w:basedOn w:val="DefaultParagraphFont"/>
    <w:uiPriority w:val="99"/>
    <w:semiHidden/>
    <w:unhideWhenUsed/>
    <w:rsid w:val="00504986"/>
    <w:rPr>
      <w:sz w:val="16"/>
      <w:szCs w:val="16"/>
    </w:rPr>
  </w:style>
  <w:style w:type="paragraph" w:styleId="CommentText">
    <w:name w:val="annotation text"/>
    <w:basedOn w:val="Normal"/>
    <w:link w:val="CommentTextChar"/>
    <w:uiPriority w:val="99"/>
    <w:unhideWhenUsed/>
    <w:rsid w:val="00504986"/>
    <w:pPr>
      <w:spacing w:after="200" w:line="240" w:lineRule="auto"/>
    </w:pPr>
    <w:rPr>
      <w:sz w:val="20"/>
      <w:szCs w:val="20"/>
      <w:lang w:val="en-US"/>
    </w:rPr>
  </w:style>
  <w:style w:type="character" w:customStyle="1" w:styleId="CommentTextChar">
    <w:name w:val="Comment Text Char"/>
    <w:basedOn w:val="DefaultParagraphFont"/>
    <w:link w:val="CommentText"/>
    <w:uiPriority w:val="99"/>
    <w:rsid w:val="00504986"/>
    <w:rPr>
      <w:sz w:val="20"/>
      <w:szCs w:val="20"/>
      <w:lang w:val="en-US"/>
    </w:rPr>
  </w:style>
  <w:style w:type="paragraph" w:styleId="CommentSubject">
    <w:name w:val="annotation subject"/>
    <w:basedOn w:val="CommentText"/>
    <w:next w:val="CommentText"/>
    <w:link w:val="CommentSubjectChar"/>
    <w:uiPriority w:val="99"/>
    <w:semiHidden/>
    <w:unhideWhenUsed/>
    <w:rsid w:val="00504986"/>
    <w:rPr>
      <w:b/>
      <w:bCs/>
    </w:rPr>
  </w:style>
  <w:style w:type="character" w:customStyle="1" w:styleId="CommentSubjectChar">
    <w:name w:val="Comment Subject Char"/>
    <w:basedOn w:val="CommentTextChar"/>
    <w:link w:val="CommentSubject"/>
    <w:uiPriority w:val="99"/>
    <w:semiHidden/>
    <w:rsid w:val="00504986"/>
    <w:rPr>
      <w:b/>
      <w:bCs/>
      <w:sz w:val="20"/>
      <w:szCs w:val="20"/>
      <w:lang w:val="en-US"/>
    </w:rPr>
  </w:style>
  <w:style w:type="character" w:customStyle="1" w:styleId="Heading2Char1">
    <w:name w:val="Heading 2 Char1"/>
    <w:basedOn w:val="DefaultParagraphFont"/>
    <w:uiPriority w:val="9"/>
    <w:semiHidden/>
    <w:rsid w:val="00504986"/>
    <w:rPr>
      <w:rFonts w:asciiTheme="majorHAnsi" w:eastAsiaTheme="majorEastAsia" w:hAnsiTheme="majorHAnsi" w:cstheme="majorBidi"/>
      <w:color w:val="2F5496" w:themeColor="accent1" w:themeShade="BF"/>
      <w:sz w:val="26"/>
      <w:szCs w:val="26"/>
    </w:rPr>
  </w:style>
  <w:style w:type="character" w:customStyle="1" w:styleId="Heading8Char1">
    <w:name w:val="Heading 8 Char1"/>
    <w:basedOn w:val="DefaultParagraphFont"/>
    <w:uiPriority w:val="9"/>
    <w:semiHidden/>
    <w:rsid w:val="00504986"/>
    <w:rPr>
      <w:rFonts w:asciiTheme="majorHAnsi" w:eastAsiaTheme="majorEastAsia" w:hAnsiTheme="majorHAnsi" w:cstheme="majorBidi"/>
      <w:color w:val="272727" w:themeColor="text1" w:themeTint="D8"/>
      <w:sz w:val="21"/>
      <w:szCs w:val="21"/>
    </w:rPr>
  </w:style>
  <w:style w:type="character" w:customStyle="1" w:styleId="Heading4Char1">
    <w:name w:val="Heading 4 Char1"/>
    <w:basedOn w:val="DefaultParagraphFont"/>
    <w:uiPriority w:val="9"/>
    <w:semiHidden/>
    <w:rsid w:val="00504986"/>
    <w:rPr>
      <w:rFonts w:asciiTheme="majorHAnsi" w:eastAsiaTheme="majorEastAsia" w:hAnsiTheme="majorHAnsi" w:cstheme="majorBidi"/>
      <w:i/>
      <w:iCs/>
      <w:color w:val="2F5496" w:themeColor="accent1" w:themeShade="BF"/>
    </w:rPr>
  </w:style>
  <w:style w:type="table" w:styleId="TableGrid">
    <w:name w:val="Table Grid"/>
    <w:basedOn w:val="TableNormal"/>
    <w:rsid w:val="00293CA4"/>
    <w:pPr>
      <w:spacing w:after="0" w:line="240" w:lineRule="auto"/>
    </w:pPr>
    <w:rPr>
      <w:rFonts w:ascii="Verdana" w:eastAsia="SimSun" w:hAnsi="Verdana" w:cs="Times New Roman"/>
      <w:sz w:val="20"/>
      <w:szCs w:val="20"/>
      <w:lang w:eastAsia="lt-LT" w:bidi="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semiHidden/>
    <w:unhideWhenUsed/>
    <w:rsid w:val="0095284F"/>
    <w:rPr>
      <w:color w:val="0563C1"/>
      <w:u w:val="single"/>
    </w:rPr>
  </w:style>
  <w:style w:type="paragraph" w:styleId="Header">
    <w:name w:val="header"/>
    <w:basedOn w:val="Normal"/>
    <w:link w:val="HeaderChar"/>
    <w:uiPriority w:val="99"/>
    <w:unhideWhenUsed/>
    <w:rsid w:val="008908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08C2"/>
  </w:style>
  <w:style w:type="paragraph" w:styleId="Revision">
    <w:name w:val="Revision"/>
    <w:hidden/>
    <w:uiPriority w:val="99"/>
    <w:semiHidden/>
    <w:rsid w:val="00A21DB4"/>
    <w:pPr>
      <w:spacing w:after="0" w:line="240" w:lineRule="auto"/>
    </w:pPr>
  </w:style>
  <w:style w:type="paragraph" w:styleId="Title">
    <w:name w:val="Title"/>
    <w:basedOn w:val="Normal"/>
    <w:next w:val="Normal"/>
    <w:link w:val="TitleChar"/>
    <w:uiPriority w:val="10"/>
    <w:qFormat/>
    <w:rsid w:val="0007063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0633"/>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5924811">
      <w:bodyDiv w:val="1"/>
      <w:marLeft w:val="0"/>
      <w:marRight w:val="0"/>
      <w:marTop w:val="0"/>
      <w:marBottom w:val="0"/>
      <w:divBdr>
        <w:top w:val="none" w:sz="0" w:space="0" w:color="auto"/>
        <w:left w:val="none" w:sz="0" w:space="0" w:color="auto"/>
        <w:bottom w:val="none" w:sz="0" w:space="0" w:color="auto"/>
        <w:right w:val="none" w:sz="0" w:space="0" w:color="auto"/>
      </w:divBdr>
    </w:div>
    <w:div w:id="1415543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vkt.lrv.lt/l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vvkt.lrv.lt/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c54d1d4-8a50-4b16-b050-2289fc7c4d80" xsi:nil="true"/>
    <lcf76f155ced4ddcb4097134ff3c332f xmlns="71aa4cd2-bec5-4f2f-9760-54a51ac0c70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97A22F29A86714C83556F2C20505BC2" ma:contentTypeVersion="16" ma:contentTypeDescription="Create a new document." ma:contentTypeScope="" ma:versionID="c6dfcaf351c43890cd66bd248fe3b3aa">
  <xsd:schema xmlns:xsd="http://www.w3.org/2001/XMLSchema" xmlns:xs="http://www.w3.org/2001/XMLSchema" xmlns:p="http://schemas.microsoft.com/office/2006/metadata/properties" xmlns:ns2="71aa4cd2-bec5-4f2f-9760-54a51ac0c700" xmlns:ns3="8c54d1d4-8a50-4b16-b050-2289fc7c4d80" targetNamespace="http://schemas.microsoft.com/office/2006/metadata/properties" ma:root="true" ma:fieldsID="9fb09bc464f7395fc65f428fcc421bc2" ns2:_="" ns3:_="">
    <xsd:import namespace="71aa4cd2-bec5-4f2f-9760-54a51ac0c700"/>
    <xsd:import namespace="8c54d1d4-8a50-4b16-b050-2289fc7c4d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a4cd2-bec5-4f2f-9760-54a51ac0c7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ef81112-7da5-43e9-b077-42be36c7c32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4d1d4-8a50-4b16-b050-2289fc7c4d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80e9a0f-a03a-42e3-9648-264e98f3251e}" ma:internalName="TaxCatchAll" ma:showField="CatchAllData" ma:web="8c54d1d4-8a50-4b16-b050-2289fc7c4d8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7B37F3-E92D-4F9E-AD2B-8DA60E3004B3}">
  <ds:schemaRefs>
    <ds:schemaRef ds:uri="http://schemas.microsoft.com/office/2006/metadata/properties"/>
    <ds:schemaRef ds:uri="http://schemas.microsoft.com/office/infopath/2007/PartnerControls"/>
    <ds:schemaRef ds:uri="8c54d1d4-8a50-4b16-b050-2289fc7c4d80"/>
    <ds:schemaRef ds:uri="71aa4cd2-bec5-4f2f-9760-54a51ac0c700"/>
  </ds:schemaRefs>
</ds:datastoreItem>
</file>

<file path=customXml/itemProps2.xml><?xml version="1.0" encoding="utf-8"?>
<ds:datastoreItem xmlns:ds="http://schemas.openxmlformats.org/officeDocument/2006/customXml" ds:itemID="{261F000B-4860-4F23-B9EE-1C5DF63DAA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a4cd2-bec5-4f2f-9760-54a51ac0c700"/>
    <ds:schemaRef ds:uri="8c54d1d4-8a50-4b16-b050-2289fc7c4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24F9CA-A5F7-41FF-B1E7-B5A829076D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8976</Words>
  <Characters>5117</Characters>
  <Application>Microsoft Office Word</Application>
  <DocSecurity>0</DocSecurity>
  <Lines>42</Lines>
  <Paragraphs>28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Rutele Foktiene</dc:creator>
  <cp:lastModifiedBy>Renata Tomaševič</cp:lastModifiedBy>
  <cp:revision>3</cp:revision>
  <dcterms:created xsi:type="dcterms:W3CDTF">2026-07-07T16:16:00Z</dcterms:created>
  <dcterms:modified xsi:type="dcterms:W3CDTF">2026-07-08T13:53:00Z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0x010100397A22F29A86714C83556F2C20505BC2</vt:lpwstr>
  </property>
  <property fmtid="{D5CDD505-2E9C-101B-9397-08002B2CF9AE}" pid="3" name="MediaServiceImageTags">
    <vt:lpwstr/>
  </property>
</Properties>
</file>