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DB45C" w14:textId="77777777" w:rsidR="00272C0A" w:rsidRPr="00272C0A" w:rsidRDefault="00272C0A" w:rsidP="00272C0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62CE0AC" w14:textId="77777777" w:rsidR="00272C0A" w:rsidRPr="00272C0A" w:rsidRDefault="00272C0A" w:rsidP="00272C0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2B4099D" w14:textId="77777777" w:rsidR="00272C0A" w:rsidRPr="00272C0A" w:rsidRDefault="00272C0A" w:rsidP="00272C0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FE1B1CA" w14:textId="77777777" w:rsidR="00272C0A" w:rsidRPr="00272C0A" w:rsidRDefault="00272C0A" w:rsidP="00272C0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06E5F7D" w14:textId="77777777" w:rsidR="00272C0A" w:rsidRPr="00272C0A" w:rsidRDefault="00272C0A" w:rsidP="00272C0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551EE5E" w14:textId="77777777" w:rsidR="00272C0A" w:rsidRPr="00272C0A" w:rsidRDefault="00272C0A" w:rsidP="00272C0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3324937" w14:textId="77777777" w:rsidR="00272C0A" w:rsidRPr="00272C0A" w:rsidRDefault="00272C0A" w:rsidP="00272C0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B2FA9BF" w14:textId="77777777" w:rsidR="00272C0A" w:rsidRPr="00272C0A" w:rsidRDefault="00272C0A" w:rsidP="00272C0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E8FCF9C" w14:textId="77777777" w:rsidR="00272C0A" w:rsidRPr="00272C0A" w:rsidRDefault="00272C0A" w:rsidP="00272C0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E1CA1F5" w14:textId="77777777" w:rsidR="00272C0A" w:rsidRPr="00272C0A" w:rsidRDefault="00272C0A" w:rsidP="00272C0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B7E31CF" w14:textId="77777777" w:rsidR="00272C0A" w:rsidRPr="00272C0A" w:rsidRDefault="00272C0A" w:rsidP="00272C0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349AB24" w14:textId="77777777" w:rsidR="00272C0A" w:rsidRPr="00272C0A" w:rsidRDefault="00272C0A" w:rsidP="00272C0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C374EDC" w14:textId="77777777" w:rsidR="00272C0A" w:rsidRPr="00272C0A" w:rsidRDefault="00272C0A" w:rsidP="00272C0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0D90C0A" w14:textId="77777777" w:rsidR="00272C0A" w:rsidRPr="00272C0A" w:rsidRDefault="00272C0A" w:rsidP="00272C0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1AFA55C" w14:textId="77777777" w:rsidR="00272C0A" w:rsidRPr="00272C0A" w:rsidRDefault="00272C0A" w:rsidP="00272C0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A67B070" w14:textId="77777777" w:rsidR="00272C0A" w:rsidRPr="00272C0A" w:rsidRDefault="00272C0A" w:rsidP="00272C0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6E86F62" w14:textId="77777777" w:rsidR="00272C0A" w:rsidRPr="00272C0A" w:rsidRDefault="00272C0A" w:rsidP="00272C0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E05F35D" w14:textId="77777777" w:rsidR="00272C0A" w:rsidRPr="00272C0A" w:rsidRDefault="00272C0A" w:rsidP="00272C0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5564526" w14:textId="77777777" w:rsidR="00272C0A" w:rsidRPr="00272C0A" w:rsidRDefault="00272C0A" w:rsidP="00272C0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9A7A124" w14:textId="77777777" w:rsidR="00272C0A" w:rsidRPr="00272C0A" w:rsidRDefault="00272C0A" w:rsidP="00272C0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EDDAFDA" w14:textId="77777777" w:rsidR="00272C0A" w:rsidRPr="00272C0A" w:rsidRDefault="00272C0A" w:rsidP="00272C0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9B02CDE" w14:textId="77777777" w:rsidR="00272C0A" w:rsidRPr="00272C0A" w:rsidRDefault="00272C0A" w:rsidP="00272C0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6B5FEFD" w14:textId="77777777" w:rsidR="00272C0A" w:rsidRPr="00272C0A" w:rsidRDefault="00272C0A" w:rsidP="00272C0A">
      <w:pPr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bCs/>
          <w:kern w:val="28"/>
          <w:sz w:val="22"/>
          <w:szCs w:val="22"/>
          <w:lang w:eastAsia="lt-LT"/>
          <w14:ligatures w14:val="none"/>
        </w:rPr>
      </w:pPr>
    </w:p>
    <w:p w14:paraId="6F040E8B" w14:textId="77777777" w:rsidR="00272C0A" w:rsidRPr="00272C0A" w:rsidRDefault="00272C0A" w:rsidP="00272C0A">
      <w:pPr>
        <w:ind w:left="0" w:firstLine="0"/>
        <w:jc w:val="center"/>
        <w:outlineLvl w:val="0"/>
        <w:rPr>
          <w:rFonts w:ascii="Times New Roman" w:eastAsia="Times New Roman" w:hAnsi="Times New Roman" w:cs="Times New Roman"/>
          <w:b/>
          <w:bCs/>
          <w:kern w:val="28"/>
          <w:sz w:val="22"/>
          <w:szCs w:val="22"/>
          <w:lang w:eastAsia="lt-LT"/>
          <w14:ligatures w14:val="none"/>
        </w:rPr>
      </w:pPr>
      <w:r w:rsidRPr="00272C0A">
        <w:rPr>
          <w:rFonts w:ascii="Times New Roman" w:eastAsia="Times New Roman" w:hAnsi="Times New Roman" w:cs="Times New Roman"/>
          <w:b/>
          <w:bCs/>
          <w:kern w:val="28"/>
          <w:sz w:val="22"/>
          <w:szCs w:val="22"/>
          <w:lang w:eastAsia="lt-LT"/>
          <w14:ligatures w14:val="none"/>
        </w:rPr>
        <w:t>A. ŽENKLINIMAS</w:t>
      </w:r>
      <w:r w:rsidRPr="00272C0A">
        <w:rPr>
          <w:rFonts w:ascii="Times New Roman" w:eastAsia="Times New Roman" w:hAnsi="Times New Roman" w:cs="Times New Roman"/>
          <w:b/>
          <w:bCs/>
          <w:kern w:val="28"/>
          <w:sz w:val="22"/>
          <w:szCs w:val="22"/>
          <w:lang w:eastAsia="lt-LT"/>
          <w14:ligatures w14:val="none"/>
        </w:rPr>
        <w:fldChar w:fldCharType="begin"/>
      </w:r>
      <w:r w:rsidRPr="00272C0A">
        <w:rPr>
          <w:rFonts w:ascii="Times New Roman" w:eastAsia="Times New Roman" w:hAnsi="Times New Roman" w:cs="Times New Roman"/>
          <w:b/>
          <w:bCs/>
          <w:kern w:val="28"/>
          <w:sz w:val="22"/>
          <w:szCs w:val="22"/>
          <w:lang w:eastAsia="lt-LT"/>
          <w14:ligatures w14:val="none"/>
        </w:rPr>
        <w:instrText xml:space="preserve"> DOCVARIABLE VAULT_ND_3aab7cde-3933-4f99-97f8-3d4b35bc96b3 \* MERGEFORMAT </w:instrText>
      </w:r>
      <w:r w:rsidRPr="00272C0A">
        <w:rPr>
          <w:rFonts w:ascii="Times New Roman" w:eastAsia="Times New Roman" w:hAnsi="Times New Roman" w:cs="Times New Roman"/>
          <w:b/>
          <w:bCs/>
          <w:kern w:val="28"/>
          <w:sz w:val="22"/>
          <w:szCs w:val="22"/>
          <w:lang w:eastAsia="lt-LT"/>
          <w14:ligatures w14:val="none"/>
        </w:rPr>
        <w:fldChar w:fldCharType="separate"/>
      </w:r>
      <w:r w:rsidRPr="00272C0A">
        <w:rPr>
          <w:rFonts w:ascii="Times New Roman" w:eastAsia="Times New Roman" w:hAnsi="Times New Roman" w:cs="Times New Roman"/>
          <w:b/>
          <w:bCs/>
          <w:kern w:val="28"/>
          <w:sz w:val="22"/>
          <w:szCs w:val="22"/>
          <w:lang w:eastAsia="lt-LT"/>
          <w14:ligatures w14:val="none"/>
        </w:rPr>
        <w:t xml:space="preserve"> </w:t>
      </w:r>
      <w:r w:rsidRPr="00272C0A">
        <w:rPr>
          <w:rFonts w:ascii="Times New Roman" w:eastAsia="Times New Roman" w:hAnsi="Times New Roman" w:cs="Times New Roman"/>
          <w:b/>
          <w:bCs/>
          <w:kern w:val="28"/>
          <w:sz w:val="22"/>
          <w:szCs w:val="22"/>
          <w:lang w:eastAsia="lt-LT"/>
          <w14:ligatures w14:val="none"/>
        </w:rPr>
        <w:fldChar w:fldCharType="end"/>
      </w:r>
    </w:p>
    <w:p w14:paraId="09AED426" w14:textId="77777777" w:rsidR="00272C0A" w:rsidRPr="00272C0A" w:rsidRDefault="00272C0A" w:rsidP="00272C0A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outlineLvl w:val="1"/>
        <w:rPr>
          <w:rFonts w:ascii="Times New Roman" w:eastAsia="Times New Roman" w:hAnsi="Times New Roman" w:cs="Times New Roman"/>
          <w:b/>
          <w:bCs/>
          <w:spacing w:val="-3"/>
          <w:kern w:val="0"/>
          <w:sz w:val="22"/>
          <w:szCs w:val="22"/>
          <w:lang w:eastAsia="lt-LT"/>
          <w14:ligatures w14:val="none"/>
        </w:rPr>
      </w:pPr>
      <w:r w:rsidRPr="00272C0A">
        <w:rPr>
          <w:rFonts w:ascii="Calibri" w:eastAsia="Calibri" w:hAnsi="Calibri" w:cs="Calibri"/>
          <w:kern w:val="0"/>
          <w:sz w:val="22"/>
          <w:szCs w:val="22"/>
          <w14:ligatures w14:val="none"/>
        </w:rPr>
        <w:br w:type="page"/>
      </w:r>
      <w:r w:rsidRPr="00272C0A">
        <w:rPr>
          <w:rFonts w:ascii="Times New Roman" w:eastAsia="Times New Roman" w:hAnsi="Times New Roman" w:cs="Times New Roman"/>
          <w:b/>
          <w:bCs/>
          <w:spacing w:val="-3"/>
          <w:kern w:val="0"/>
          <w:sz w:val="22"/>
          <w:szCs w:val="22"/>
          <w:lang w:eastAsia="lt-LT"/>
          <w14:ligatures w14:val="none"/>
        </w:rPr>
        <w:lastRenderedPageBreak/>
        <w:t>INFORMACIJA ANT IŠORINĖS PAKUOTĖS</w:t>
      </w:r>
      <w:r w:rsidRPr="00272C0A">
        <w:rPr>
          <w:rFonts w:ascii="Times New Roman" w:eastAsia="Times New Roman" w:hAnsi="Times New Roman" w:cs="Times New Roman"/>
          <w:b/>
          <w:bCs/>
          <w:spacing w:val="-3"/>
          <w:kern w:val="0"/>
          <w:sz w:val="22"/>
          <w:szCs w:val="22"/>
          <w:lang w:eastAsia="lt-LT"/>
          <w14:ligatures w14:val="none"/>
        </w:rPr>
        <w:fldChar w:fldCharType="begin"/>
      </w:r>
      <w:r w:rsidRPr="00272C0A">
        <w:rPr>
          <w:rFonts w:ascii="Times New Roman" w:eastAsia="Times New Roman" w:hAnsi="Times New Roman" w:cs="Times New Roman"/>
          <w:b/>
          <w:bCs/>
          <w:spacing w:val="-3"/>
          <w:kern w:val="0"/>
          <w:sz w:val="22"/>
          <w:szCs w:val="22"/>
          <w:lang w:eastAsia="lt-LT"/>
          <w14:ligatures w14:val="none"/>
        </w:rPr>
        <w:instrText xml:space="preserve"> DOCVARIABLE VAULT_ND_587ba777-7c42-404f-ac3e-5ab32e520eaa \* MERGEFORMAT </w:instrText>
      </w:r>
      <w:r w:rsidRPr="00272C0A">
        <w:rPr>
          <w:rFonts w:ascii="Times New Roman" w:eastAsia="Times New Roman" w:hAnsi="Times New Roman" w:cs="Times New Roman"/>
          <w:b/>
          <w:bCs/>
          <w:spacing w:val="-3"/>
          <w:kern w:val="0"/>
          <w:sz w:val="22"/>
          <w:szCs w:val="22"/>
          <w:lang w:eastAsia="lt-LT"/>
          <w14:ligatures w14:val="none"/>
        </w:rPr>
        <w:fldChar w:fldCharType="separate"/>
      </w:r>
      <w:r w:rsidRPr="00272C0A">
        <w:rPr>
          <w:rFonts w:ascii="Times New Roman" w:eastAsia="Times New Roman" w:hAnsi="Times New Roman" w:cs="Times New Roman"/>
          <w:b/>
          <w:bCs/>
          <w:spacing w:val="-3"/>
          <w:kern w:val="0"/>
          <w:sz w:val="22"/>
          <w:szCs w:val="22"/>
          <w:lang w:eastAsia="lt-LT"/>
          <w14:ligatures w14:val="none"/>
        </w:rPr>
        <w:t xml:space="preserve"> </w:t>
      </w:r>
      <w:r w:rsidRPr="00272C0A">
        <w:rPr>
          <w:rFonts w:ascii="Times New Roman" w:eastAsia="Times New Roman" w:hAnsi="Times New Roman" w:cs="Times New Roman"/>
          <w:b/>
          <w:bCs/>
          <w:spacing w:val="-3"/>
          <w:kern w:val="0"/>
          <w:sz w:val="22"/>
          <w:szCs w:val="22"/>
          <w:lang w:eastAsia="lt-LT"/>
          <w14:ligatures w14:val="none"/>
        </w:rPr>
        <w:fldChar w:fldCharType="end"/>
      </w:r>
    </w:p>
    <w:p w14:paraId="130D6DC7" w14:textId="77777777" w:rsidR="00272C0A" w:rsidRPr="00272C0A" w:rsidRDefault="00272C0A" w:rsidP="00272C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05393913" w14:textId="77777777" w:rsidR="00272C0A" w:rsidRPr="00272C0A" w:rsidRDefault="00272C0A" w:rsidP="00272C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0" w:firstLine="0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</w:pPr>
      <w:r w:rsidRPr="0027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>KARTONINĖ DĖŽUTĖ</w:t>
      </w:r>
    </w:p>
    <w:p w14:paraId="7F4F2FD7" w14:textId="77777777" w:rsidR="00272C0A" w:rsidRPr="00272C0A" w:rsidRDefault="00272C0A" w:rsidP="00272C0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BEB562D" w14:textId="77777777" w:rsidR="00272C0A" w:rsidRPr="00272C0A" w:rsidRDefault="00272C0A" w:rsidP="00272C0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2E55B49F" w14:textId="77777777" w:rsidR="00272C0A" w:rsidRPr="00272C0A" w:rsidRDefault="00272C0A" w:rsidP="00272C0A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</w:pPr>
      <w:r w:rsidRPr="0027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>1.</w:t>
      </w:r>
      <w:r w:rsidRPr="0027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ab/>
        <w:t>VAISTINIO PREPARATO PAVADINIMAS</w:t>
      </w:r>
      <w:r w:rsidRPr="0027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fldChar w:fldCharType="begin"/>
      </w:r>
      <w:r w:rsidRPr="0027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instrText xml:space="preserve"> DOCVARIABLE VAULT_ND_c2976e6a-e318-4d98-9868-4986958527c4 \* MERGEFORMAT </w:instrText>
      </w:r>
      <w:r w:rsidRPr="0027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fldChar w:fldCharType="separate"/>
      </w:r>
      <w:r w:rsidRPr="0027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 xml:space="preserve"> </w:t>
      </w:r>
      <w:r w:rsidRPr="0027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fldChar w:fldCharType="end"/>
      </w:r>
    </w:p>
    <w:p w14:paraId="28FEFB0D" w14:textId="77777777" w:rsidR="00272C0A" w:rsidRPr="00272C0A" w:rsidRDefault="00272C0A" w:rsidP="00272C0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8F1D98B" w14:textId="72FFF862" w:rsidR="00272C0A" w:rsidRPr="00272C0A" w:rsidRDefault="008D4D9A" w:rsidP="00272C0A">
      <w:pPr>
        <w:keepNext/>
        <w:ind w:left="0" w:firstLine="0"/>
        <w:outlineLvl w:val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8D4D9A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Salbutamol WZF</w:t>
      </w:r>
      <w:r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 5</w:t>
      </w:r>
      <w:r w:rsidR="00D316E9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00</w:t>
      </w:r>
      <w:r w:rsidR="00272C0A" w:rsidRPr="00272C0A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 m</w:t>
      </w:r>
      <w:r w:rsidR="00D316E9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ikrogramų</w:t>
      </w:r>
      <w:r w:rsidR="00272C0A" w:rsidRPr="00272C0A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/ml injekcinis tirpalas</w:t>
      </w:r>
      <w:r w:rsidR="00272C0A" w:rsidRPr="00272C0A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fldChar w:fldCharType="begin"/>
      </w:r>
      <w:r w:rsidR="00272C0A" w:rsidRPr="00272C0A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instrText xml:space="preserve"> DOCVARIABLE vault_nd_57791265-0d19-4340-a001-fd5d809fd90f \* MERGEFORMAT </w:instrText>
      </w:r>
      <w:r w:rsidR="00272C0A" w:rsidRPr="00272C0A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fldChar w:fldCharType="separate"/>
      </w:r>
      <w:r w:rsidR="00272C0A" w:rsidRPr="00272C0A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 </w:t>
      </w:r>
      <w:r w:rsidR="00272C0A" w:rsidRPr="00272C0A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fldChar w:fldCharType="end"/>
      </w:r>
    </w:p>
    <w:p w14:paraId="421C9693" w14:textId="65CCBC56" w:rsidR="00272C0A" w:rsidRPr="00272C0A" w:rsidRDefault="00272C0A" w:rsidP="00272C0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272C0A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salbutamolis</w:t>
      </w:r>
    </w:p>
    <w:p w14:paraId="5DC9695B" w14:textId="77777777" w:rsidR="00272C0A" w:rsidRPr="00272C0A" w:rsidRDefault="00272C0A" w:rsidP="00272C0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2DBADBD" w14:textId="77777777" w:rsidR="00272C0A" w:rsidRPr="00272C0A" w:rsidRDefault="00272C0A" w:rsidP="00272C0A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</w:pPr>
      <w:r w:rsidRPr="0027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>2.</w:t>
      </w:r>
      <w:r w:rsidRPr="0027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ab/>
        <w:t>VEIKLIOJI MEDŽIAGA IR JOS KIEKIS</w:t>
      </w:r>
      <w:r w:rsidRPr="0027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fldChar w:fldCharType="begin"/>
      </w:r>
      <w:r w:rsidRPr="0027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instrText xml:space="preserve"> DOCVARIABLE VAULT_ND_00838d2e-5ba8-44ed-8a45-f02fbc2a3248 \* MERGEFORMAT </w:instrText>
      </w:r>
      <w:r w:rsidRPr="0027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fldChar w:fldCharType="separate"/>
      </w:r>
      <w:r w:rsidRPr="0027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 xml:space="preserve"> </w:t>
      </w:r>
      <w:r w:rsidRPr="0027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fldChar w:fldCharType="end"/>
      </w:r>
    </w:p>
    <w:p w14:paraId="10A4F1CC" w14:textId="77777777" w:rsidR="00272C0A" w:rsidRPr="00272C0A" w:rsidRDefault="00272C0A" w:rsidP="00272C0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C9E9522" w14:textId="07772258" w:rsidR="00272C0A" w:rsidRPr="00272C0A" w:rsidRDefault="00272C0A" w:rsidP="00272C0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272C0A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1 ml tirpalo yra 500 mikrogramų salbutamolio (salbutamolio sulfato pavidalu).</w:t>
      </w:r>
    </w:p>
    <w:p w14:paraId="3ACBF1C6" w14:textId="77777777" w:rsidR="00272C0A" w:rsidRPr="00272C0A" w:rsidRDefault="00272C0A" w:rsidP="00272C0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D070A27" w14:textId="77777777" w:rsidR="00272C0A" w:rsidRPr="00272C0A" w:rsidRDefault="00272C0A" w:rsidP="00272C0A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</w:pPr>
      <w:r w:rsidRPr="0027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>3.</w:t>
      </w:r>
      <w:r w:rsidRPr="0027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ab/>
        <w:t>PAGALBINIŲ MEDŽIAGŲ SĄRAŠAS</w:t>
      </w:r>
      <w:r w:rsidRPr="0027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fldChar w:fldCharType="begin"/>
      </w:r>
      <w:r w:rsidRPr="0027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instrText xml:space="preserve"> DOCVARIABLE VAULT_ND_2d1384f6-71f0-4842-b723-98cda721deb2 \* MERGEFORMAT </w:instrText>
      </w:r>
      <w:r w:rsidRPr="0027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fldChar w:fldCharType="separate"/>
      </w:r>
      <w:r w:rsidRPr="0027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 xml:space="preserve"> </w:t>
      </w:r>
      <w:r w:rsidRPr="0027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fldChar w:fldCharType="end"/>
      </w:r>
    </w:p>
    <w:p w14:paraId="521D501C" w14:textId="77777777" w:rsidR="00272C0A" w:rsidRPr="00272C0A" w:rsidRDefault="00272C0A" w:rsidP="00272C0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7117A21" w14:textId="7869E1B6" w:rsidR="00272C0A" w:rsidRPr="00272C0A" w:rsidRDefault="00272C0A" w:rsidP="00272C0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272C0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Natrio chloridas, </w:t>
      </w:r>
      <w:r w:rsidR="00CF1948" w:rsidRPr="00A179D5">
        <w:rPr>
          <w:rFonts w:ascii="Times New Roman" w:eastAsia="Times New Roman" w:hAnsi="Times New Roman" w:cs="Times New Roman"/>
          <w:noProof/>
          <w:kern w:val="0"/>
          <w:sz w:val="22"/>
          <w:szCs w:val="22"/>
          <w14:ligatures w14:val="none"/>
        </w:rPr>
        <w:t>dinatrio edetatas</w:t>
      </w:r>
      <w:r w:rsidRPr="00272C0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, </w:t>
      </w:r>
      <w:r w:rsidR="00494BBC" w:rsidRPr="00494BB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vandenilio chlorido rūgštis (pH koreguoti)</w:t>
      </w:r>
      <w:r w:rsidRPr="00272C0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, injekcinis vanduo.</w:t>
      </w:r>
    </w:p>
    <w:p w14:paraId="04872519" w14:textId="77777777" w:rsidR="00272C0A" w:rsidRPr="00272C0A" w:rsidRDefault="00272C0A" w:rsidP="00272C0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4FA6F324" w14:textId="77777777" w:rsidR="00272C0A" w:rsidRPr="00272C0A" w:rsidRDefault="00272C0A" w:rsidP="00272C0A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</w:pPr>
      <w:r w:rsidRPr="0027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>4.</w:t>
      </w:r>
      <w:r w:rsidRPr="0027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ab/>
        <w:t>FARMACINĖ FORMA IR KIEKIS PAKUOTĖJE</w:t>
      </w:r>
      <w:r w:rsidRPr="0027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fldChar w:fldCharType="begin"/>
      </w:r>
      <w:r w:rsidRPr="0027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instrText xml:space="preserve"> DOCVARIABLE VAULT_ND_6c120236-aecd-42b7-aaff-e0c63ed6e5f6 \* MERGEFORMAT </w:instrText>
      </w:r>
      <w:r w:rsidRPr="0027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fldChar w:fldCharType="separate"/>
      </w:r>
      <w:r w:rsidRPr="0027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 xml:space="preserve"> </w:t>
      </w:r>
      <w:r w:rsidRPr="0027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fldChar w:fldCharType="end"/>
      </w:r>
    </w:p>
    <w:p w14:paraId="52CA9BB8" w14:textId="77777777" w:rsidR="00272C0A" w:rsidRPr="00272C0A" w:rsidRDefault="00272C0A" w:rsidP="00272C0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1C4D469" w14:textId="77777777" w:rsidR="00272C0A" w:rsidRPr="00272C0A" w:rsidRDefault="00272C0A" w:rsidP="00272C0A">
      <w:pPr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8628E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Injekcinis tirpalas</w:t>
      </w:r>
    </w:p>
    <w:p w14:paraId="774200EE" w14:textId="24F66767" w:rsidR="00272C0A" w:rsidRDefault="00272C0A" w:rsidP="00D8628E">
      <w:pPr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3A1D61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14:ligatures w14:val="none"/>
        </w:rPr>
        <w:t>5 ampulės po 1 ml</w:t>
      </w:r>
    </w:p>
    <w:p w14:paraId="006C2918" w14:textId="346F378B" w:rsidR="003A1D61" w:rsidRPr="00272C0A" w:rsidRDefault="003A1D61" w:rsidP="00D8628E">
      <w:pPr>
        <w:ind w:left="567" w:hanging="567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10</w:t>
      </w:r>
      <w:r w:rsidRPr="00272C0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ampul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ių</w:t>
      </w:r>
      <w:r w:rsidRPr="00272C0A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po 1 ml</w:t>
      </w:r>
    </w:p>
    <w:p w14:paraId="3A2A9157" w14:textId="77777777" w:rsidR="00272C0A" w:rsidRPr="00272C0A" w:rsidRDefault="00272C0A" w:rsidP="00272C0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E167938" w14:textId="77777777" w:rsidR="00272C0A" w:rsidRPr="00272C0A" w:rsidRDefault="00272C0A" w:rsidP="00272C0A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</w:pPr>
      <w:r w:rsidRPr="0027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>5.</w:t>
      </w:r>
      <w:r w:rsidRPr="0027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ab/>
        <w:t>VARTOJIMO METODAS IR BŪDAS</w:t>
      </w:r>
      <w:r w:rsidRPr="0027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fldChar w:fldCharType="begin"/>
      </w:r>
      <w:r w:rsidRPr="0027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instrText xml:space="preserve"> DOCVARIABLE VAULT_ND_2ba2c8b1-77a4-4f39-bb09-487968e87613 \* MERGEFORMAT </w:instrText>
      </w:r>
      <w:r w:rsidRPr="0027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fldChar w:fldCharType="separate"/>
      </w:r>
      <w:r w:rsidRPr="0027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 xml:space="preserve"> </w:t>
      </w:r>
      <w:r w:rsidRPr="0027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fldChar w:fldCharType="end"/>
      </w:r>
    </w:p>
    <w:p w14:paraId="0F351F2E" w14:textId="77777777" w:rsidR="00272C0A" w:rsidRPr="00272C0A" w:rsidRDefault="00272C0A" w:rsidP="00272C0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03F9E648" w14:textId="77777777" w:rsidR="00272C0A" w:rsidRPr="00272C0A" w:rsidRDefault="00272C0A" w:rsidP="00272C0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272C0A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Leisti į veną, raumenis ar po oda.</w:t>
      </w:r>
    </w:p>
    <w:p w14:paraId="2503FEF9" w14:textId="77777777" w:rsidR="00272C0A" w:rsidRPr="00272C0A" w:rsidRDefault="00272C0A" w:rsidP="00272C0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272C0A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Prieš vartojimą perskaitykite pakuotės</w:t>
      </w:r>
      <w:r w:rsidRPr="00272C0A" w:rsidDel="00BB6F55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 </w:t>
      </w:r>
      <w:r w:rsidRPr="00272C0A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lapelį.</w:t>
      </w:r>
    </w:p>
    <w:p w14:paraId="6DFA618B" w14:textId="77777777" w:rsidR="00272C0A" w:rsidRPr="00272C0A" w:rsidRDefault="00272C0A" w:rsidP="00272C0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97D137F" w14:textId="77777777" w:rsidR="00272C0A" w:rsidRPr="00272C0A" w:rsidRDefault="00272C0A" w:rsidP="00272C0A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</w:pPr>
      <w:r w:rsidRPr="0027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>6.</w:t>
      </w:r>
      <w:r w:rsidRPr="0027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ab/>
        <w:t>SPECIALUS ĮSPĖJIMAS, KAD VAISTINĮ PREPARATĄ BŪTINA LAIKYTI VAIKAMS NEPASTEBIMOJE IR NEPASIEKIAMOJE VIETOJE</w:t>
      </w:r>
      <w:r w:rsidRPr="0027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fldChar w:fldCharType="begin"/>
      </w:r>
      <w:r w:rsidRPr="0027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instrText xml:space="preserve"> DOCVARIABLE VAULT_ND_f71266a7-159f-46ee-806c-e469648d895d \* MERGEFORMAT </w:instrText>
      </w:r>
      <w:r w:rsidRPr="0027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fldChar w:fldCharType="separate"/>
      </w:r>
      <w:r w:rsidRPr="0027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 xml:space="preserve"> </w:t>
      </w:r>
      <w:r w:rsidRPr="0027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fldChar w:fldCharType="end"/>
      </w:r>
    </w:p>
    <w:p w14:paraId="0E61CEAC" w14:textId="77777777" w:rsidR="00272C0A" w:rsidRPr="00272C0A" w:rsidRDefault="00272C0A" w:rsidP="00272C0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3695ADA" w14:textId="6020C7F5" w:rsidR="00272C0A" w:rsidRPr="00272C0A" w:rsidRDefault="00272C0A" w:rsidP="00272C0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272C0A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Laikyti vaikams nepastebimoje ir nepasiekiamoje vietoje.</w:t>
      </w:r>
    </w:p>
    <w:p w14:paraId="5BCF47E4" w14:textId="77777777" w:rsidR="00272C0A" w:rsidRPr="00272C0A" w:rsidRDefault="00272C0A" w:rsidP="00272C0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A05E8D8" w14:textId="77777777" w:rsidR="00272C0A" w:rsidRPr="00272C0A" w:rsidRDefault="00272C0A" w:rsidP="00272C0A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</w:pPr>
      <w:r w:rsidRPr="0027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>7.</w:t>
      </w:r>
      <w:r w:rsidRPr="0027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ab/>
        <w:t>KITAS (-I) SPECIALUS (-ŪS) ĮSPĖJIMAS (-AI) (JEI REIKIA)</w:t>
      </w:r>
      <w:r w:rsidRPr="0027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fldChar w:fldCharType="begin"/>
      </w:r>
      <w:r w:rsidRPr="0027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instrText xml:space="preserve"> DOCVARIABLE VAULT_ND_eda44f51-bb5e-4fb6-bd70-8bc3dbda9f83 \* MERGEFORMAT </w:instrText>
      </w:r>
      <w:r w:rsidRPr="0027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fldChar w:fldCharType="separate"/>
      </w:r>
      <w:r w:rsidRPr="0027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 xml:space="preserve"> </w:t>
      </w:r>
      <w:r w:rsidRPr="0027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fldChar w:fldCharType="end"/>
      </w:r>
    </w:p>
    <w:p w14:paraId="0FC27958" w14:textId="77777777" w:rsidR="00272C0A" w:rsidRPr="00272C0A" w:rsidRDefault="00272C0A" w:rsidP="00272C0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2B5D466" w14:textId="77777777" w:rsidR="00272C0A" w:rsidRPr="00272C0A" w:rsidRDefault="00272C0A" w:rsidP="00272C0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0916779" w14:textId="77777777" w:rsidR="00D8628E" w:rsidRPr="00D8628E" w:rsidRDefault="00D8628E" w:rsidP="00D8628E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0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D8628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8.</w:t>
      </w:r>
      <w:r w:rsidRPr="00D8628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TINKAMUMO LAIKAS</w:t>
      </w:r>
      <w:r w:rsidRPr="00D8628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D8628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VAULT_ND_2e330d71-de05-492c-99e3-9509c9facc38 \* MERGEFORMAT </w:instrText>
      </w:r>
      <w:r w:rsidRPr="00D8628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D8628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D8628E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253B5950" w14:textId="77777777" w:rsidR="00D8628E" w:rsidRPr="00D8628E" w:rsidRDefault="00D8628E" w:rsidP="00D8628E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70DE090F" w14:textId="77777777" w:rsidR="00D8628E" w:rsidRPr="00D8628E" w:rsidRDefault="00D8628E" w:rsidP="00D8628E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D8628E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EXP: {MMMM mm}</w:t>
      </w:r>
    </w:p>
    <w:p w14:paraId="2492F1AC" w14:textId="0F233A06" w:rsidR="00272C0A" w:rsidRPr="00272C0A" w:rsidRDefault="00272C0A" w:rsidP="00272C0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272C0A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Praskiesto vaisto tinkamumo laikas yra 24 val.</w:t>
      </w:r>
    </w:p>
    <w:p w14:paraId="344E22E9" w14:textId="77777777" w:rsidR="00272C0A" w:rsidRPr="00272C0A" w:rsidRDefault="00272C0A" w:rsidP="00272C0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349E0CCD" w14:textId="77777777" w:rsidR="00272C0A" w:rsidRPr="00272C0A" w:rsidRDefault="00272C0A" w:rsidP="00272C0A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</w:pPr>
      <w:r w:rsidRPr="0027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>9.</w:t>
      </w:r>
      <w:r w:rsidRPr="0027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ab/>
        <w:t>SPECIALIOS LAIKYMO SĄLYGOS</w:t>
      </w:r>
      <w:r w:rsidRPr="0027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fldChar w:fldCharType="begin"/>
      </w:r>
      <w:r w:rsidRPr="0027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instrText xml:space="preserve"> DOCVARIABLE VAULT_ND_83721cac-2565-45fb-adbf-4e01ec93eaa9 \* MERGEFORMAT </w:instrText>
      </w:r>
      <w:r w:rsidRPr="0027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fldChar w:fldCharType="separate"/>
      </w:r>
      <w:r w:rsidRPr="0027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 xml:space="preserve"> </w:t>
      </w:r>
      <w:r w:rsidRPr="0027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fldChar w:fldCharType="end"/>
      </w:r>
    </w:p>
    <w:p w14:paraId="2E5DEB3E" w14:textId="77777777" w:rsidR="00272C0A" w:rsidRPr="00272C0A" w:rsidRDefault="00272C0A" w:rsidP="00272C0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23CAE24" w14:textId="77777777" w:rsidR="00D27E0B" w:rsidRPr="00136F4C" w:rsidRDefault="00D27E0B" w:rsidP="00D27E0B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36F4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Laikyti 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žemesnėje</w:t>
      </w:r>
      <w:r w:rsidRPr="00136F4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 xml:space="preserve"> kaip 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25</w:t>
      </w:r>
      <w:r w:rsidRPr="00136F4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 </w:t>
      </w: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°</w:t>
      </w:r>
      <w:r w:rsidRPr="00136F4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C temperatūroje.</w:t>
      </w:r>
    </w:p>
    <w:p w14:paraId="7CF18300" w14:textId="77777777" w:rsidR="00D27E0B" w:rsidRDefault="00D27E0B" w:rsidP="00D27E0B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136F4C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Ampules laikyti išorinėje dėžutėje, kad vaistas būtų apsaugotas nuo šviesos.</w:t>
      </w:r>
    </w:p>
    <w:p w14:paraId="583B94BB" w14:textId="77777777" w:rsidR="00D27E0B" w:rsidRPr="00136F4C" w:rsidRDefault="00D27E0B" w:rsidP="00D27E0B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Negalima užšaldyti.</w:t>
      </w:r>
    </w:p>
    <w:p w14:paraId="28238FE2" w14:textId="77777777" w:rsidR="00272C0A" w:rsidRPr="00272C0A" w:rsidRDefault="00272C0A" w:rsidP="00272C0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7539DE6" w14:textId="77777777" w:rsidR="00272C0A" w:rsidRPr="00272C0A" w:rsidRDefault="00272C0A" w:rsidP="00272C0A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</w:pPr>
      <w:r w:rsidRPr="0027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>10.</w:t>
      </w:r>
      <w:r w:rsidRPr="0027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ab/>
        <w:t>SPECIALIOS ATSARGUMO PRIEMONĖS DĖL NESUVARTOTO VAISTINIO PREPARATO AR JO ATLIEKŲ TVARKYMO (JEI REIKIA)</w:t>
      </w:r>
      <w:r w:rsidRPr="0027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fldChar w:fldCharType="begin"/>
      </w:r>
      <w:r w:rsidRPr="0027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instrText xml:space="preserve"> DOCVARIABLE VAULT_ND_8f48c25e-003c-4f9e-a43a-c92582d98063 \* MERGEFORMAT </w:instrText>
      </w:r>
      <w:r w:rsidRPr="0027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fldChar w:fldCharType="separate"/>
      </w:r>
      <w:r w:rsidRPr="0027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 xml:space="preserve"> </w:t>
      </w:r>
      <w:r w:rsidRPr="0027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fldChar w:fldCharType="end"/>
      </w:r>
    </w:p>
    <w:p w14:paraId="18CBF7E2" w14:textId="77777777" w:rsidR="00D8628E" w:rsidRDefault="00D8628E" w:rsidP="00272C0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C3ADA98" w14:textId="77777777" w:rsidR="00D27E0B" w:rsidRPr="00272C0A" w:rsidRDefault="00D27E0B" w:rsidP="00272C0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6ACB820" w14:textId="77777777" w:rsidR="00272C0A" w:rsidRPr="00272C0A" w:rsidRDefault="00272C0A" w:rsidP="00272C0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14AD7DE2" w14:textId="77777777" w:rsidR="007B7639" w:rsidRPr="007B7639" w:rsidRDefault="007B7639" w:rsidP="007B76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7B763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11.</w:t>
      </w:r>
      <w:r w:rsidRPr="007B763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LYGIAGRETUS IMPORTUOTOJAS</w:t>
      </w:r>
    </w:p>
    <w:p w14:paraId="5EC30750" w14:textId="77777777" w:rsidR="007B7639" w:rsidRPr="007B7639" w:rsidRDefault="007B7639" w:rsidP="007B7639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7AFC7B73" w14:textId="77777777" w:rsidR="007B7639" w:rsidRPr="007B7639" w:rsidRDefault="007B7639" w:rsidP="007B7639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7B7639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UAB „Niromed“</w:t>
      </w:r>
    </w:p>
    <w:p w14:paraId="4318E07D" w14:textId="77777777" w:rsidR="007B7639" w:rsidRPr="007B7639" w:rsidRDefault="007B7639" w:rsidP="007B7639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7B763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Žirmūnų g. 139A</w:t>
      </w:r>
    </w:p>
    <w:p w14:paraId="2C69030A" w14:textId="77777777" w:rsidR="007B7639" w:rsidRPr="007B7639" w:rsidRDefault="007B7639" w:rsidP="007B7639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</w:pPr>
      <w:r w:rsidRPr="007B763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LT-09120 Vilnius</w:t>
      </w:r>
    </w:p>
    <w:p w14:paraId="53A65220" w14:textId="77777777" w:rsidR="007B7639" w:rsidRPr="007B7639" w:rsidRDefault="007B7639" w:rsidP="007B7639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7B7639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Lietuva</w:t>
      </w:r>
    </w:p>
    <w:p w14:paraId="2EA97802" w14:textId="77777777" w:rsidR="007B7639" w:rsidRPr="007B7639" w:rsidRDefault="007B7639" w:rsidP="007B7639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366DAB29" w14:textId="77777777" w:rsidR="007B7639" w:rsidRPr="007B7639" w:rsidRDefault="007B7639" w:rsidP="007B76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  <w:r w:rsidRPr="007B763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>12.</w:t>
      </w:r>
      <w:r w:rsidRPr="007B7639">
        <w:rPr>
          <w:rFonts w:ascii="Times New Roman" w:eastAsia="Times New Roman" w:hAnsi="Times New Roman" w:cs="Times New Roman"/>
          <w:b/>
          <w:kern w:val="0"/>
          <w:sz w:val="22"/>
          <w:szCs w:val="20"/>
          <w:lang w:eastAsia="x-none"/>
          <w14:ligatures w14:val="none"/>
        </w:rPr>
        <w:tab/>
        <w:t>LYGIAGRETAUS IMPORTO LEIDIMO NUMERIS (-IAI)</w:t>
      </w:r>
    </w:p>
    <w:p w14:paraId="284C13D8" w14:textId="77777777" w:rsidR="007B7639" w:rsidRPr="007B7639" w:rsidRDefault="007B7639" w:rsidP="007B7639">
      <w:pPr>
        <w:tabs>
          <w:tab w:val="left" w:pos="540"/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x-none"/>
          <w14:ligatures w14:val="none"/>
        </w:rPr>
      </w:pPr>
    </w:p>
    <w:p w14:paraId="09A2180B" w14:textId="1C7ABEC5" w:rsidR="007B7639" w:rsidRPr="00B46BD1" w:rsidRDefault="00B46BD1" w:rsidP="007B7639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hAnsiTheme="majorBidi" w:cstheme="majorBidi"/>
          <w:sz w:val="22"/>
          <w:szCs w:val="22"/>
        </w:rPr>
      </w:pPr>
      <w:r w:rsidRPr="00B46BD1"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  <w:t xml:space="preserve">1 ml N5 - </w:t>
      </w:r>
      <w:r w:rsidR="007B7639" w:rsidRPr="00B46BD1">
        <w:rPr>
          <w:rFonts w:asciiTheme="majorBidi" w:eastAsia="Times New Roman" w:hAnsiTheme="majorBidi" w:cstheme="majorBidi"/>
          <w:kern w:val="0"/>
          <w:sz w:val="22"/>
          <w:szCs w:val="22"/>
          <w:highlight w:val="lightGray"/>
          <w:lang w:eastAsia="x-none"/>
          <w14:ligatures w14:val="none"/>
        </w:rPr>
        <w:t>LT/L/</w:t>
      </w:r>
      <w:r w:rsidRPr="00B46BD1">
        <w:rPr>
          <w:rFonts w:asciiTheme="majorBidi" w:hAnsiTheme="majorBidi" w:cstheme="majorBidi"/>
          <w:sz w:val="22"/>
          <w:szCs w:val="22"/>
          <w:highlight w:val="lightGray"/>
        </w:rPr>
        <w:t>26/3604/001</w:t>
      </w:r>
    </w:p>
    <w:p w14:paraId="7CAB21B4" w14:textId="38AB9305" w:rsidR="00B46BD1" w:rsidRPr="00B46BD1" w:rsidRDefault="00B46BD1" w:rsidP="007B7639">
      <w:pPr>
        <w:tabs>
          <w:tab w:val="left" w:pos="540"/>
          <w:tab w:val="left" w:pos="567"/>
        </w:tabs>
        <w:snapToGrid w:val="0"/>
        <w:ind w:left="0" w:firstLine="0"/>
        <w:rPr>
          <w:rFonts w:asciiTheme="majorBidi" w:hAnsiTheme="majorBidi" w:cstheme="majorBidi"/>
          <w:sz w:val="22"/>
          <w:szCs w:val="22"/>
        </w:rPr>
      </w:pPr>
      <w:r w:rsidRPr="00B46BD1">
        <w:rPr>
          <w:rFonts w:asciiTheme="majorBidi" w:hAnsiTheme="majorBidi" w:cstheme="majorBidi"/>
          <w:sz w:val="22"/>
          <w:szCs w:val="22"/>
          <w:highlight w:val="lightGray"/>
        </w:rPr>
        <w:t>1 ml  N10</w:t>
      </w:r>
      <w:r w:rsidRPr="00B46BD1">
        <w:rPr>
          <w:rFonts w:asciiTheme="majorBidi" w:hAnsiTheme="majorBidi" w:cstheme="majorBidi"/>
          <w:sz w:val="22"/>
          <w:szCs w:val="22"/>
        </w:rPr>
        <w:t xml:space="preserve"> - </w:t>
      </w:r>
      <w:r w:rsidRPr="00B46BD1">
        <w:rPr>
          <w:rFonts w:asciiTheme="majorBidi" w:eastAsia="Times New Roman" w:hAnsiTheme="majorBidi" w:cstheme="majorBidi"/>
          <w:kern w:val="0"/>
          <w:sz w:val="22"/>
          <w:szCs w:val="22"/>
          <w:lang w:eastAsia="x-none"/>
          <w14:ligatures w14:val="none"/>
        </w:rPr>
        <w:t>LT/L/</w:t>
      </w:r>
      <w:r w:rsidRPr="00B46BD1">
        <w:rPr>
          <w:rFonts w:asciiTheme="majorBidi" w:hAnsiTheme="majorBidi" w:cstheme="majorBidi"/>
          <w:sz w:val="22"/>
          <w:szCs w:val="22"/>
        </w:rPr>
        <w:t>26/3604/00</w:t>
      </w:r>
      <w:r w:rsidRPr="00B46BD1">
        <w:rPr>
          <w:rFonts w:asciiTheme="majorBidi" w:hAnsiTheme="majorBidi" w:cstheme="majorBidi"/>
          <w:sz w:val="22"/>
          <w:szCs w:val="22"/>
        </w:rPr>
        <w:t>2</w:t>
      </w:r>
    </w:p>
    <w:p w14:paraId="108CBCA6" w14:textId="77777777" w:rsidR="00B46BD1" w:rsidRPr="007B7639" w:rsidRDefault="00B46BD1" w:rsidP="007B7639">
      <w:pPr>
        <w:tabs>
          <w:tab w:val="left" w:pos="540"/>
          <w:tab w:val="left" w:pos="567"/>
        </w:tabs>
        <w:snapToGrid w:val="0"/>
        <w:ind w:left="0" w:firstLine="0"/>
        <w:rPr>
          <w:rFonts w:ascii="Aptos" w:eastAsia="Aptos" w:hAnsi="Aptos" w:cs="Times New Roman"/>
          <w:kern w:val="0"/>
        </w:rPr>
      </w:pPr>
    </w:p>
    <w:p w14:paraId="2A8117EB" w14:textId="77777777" w:rsidR="007B7639" w:rsidRPr="007B7639" w:rsidRDefault="007B7639" w:rsidP="007B7639">
      <w:pPr>
        <w:ind w:left="0" w:firstLine="0"/>
        <w:rPr>
          <w:rFonts w:ascii="Aptos" w:eastAsia="Aptos" w:hAnsi="Aptos" w:cs="Times New Roman"/>
          <w:kern w:val="0"/>
        </w:rPr>
      </w:pPr>
    </w:p>
    <w:p w14:paraId="357F5582" w14:textId="77777777" w:rsidR="007B7639" w:rsidRPr="007B7639" w:rsidRDefault="007B7639" w:rsidP="007B7639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</w:pPr>
      <w:r w:rsidRPr="007B7639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>13.</w:t>
      </w:r>
      <w:r w:rsidRPr="007B7639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ab/>
        <w:t>SERIJOS NUMERIS</w:t>
      </w:r>
      <w:r w:rsidRPr="007B7639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begin"/>
      </w:r>
      <w:r w:rsidRPr="007B7639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instrText xml:space="preserve"> DOCVARIABLE VAULT_ND_98f7949b-7043-4b4c-a4f6-7557af103ee9 \* MERGEFORMAT </w:instrText>
      </w:r>
      <w:r w:rsidRPr="007B7639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separate"/>
      </w:r>
      <w:r w:rsidRPr="007B7639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t xml:space="preserve"> </w:t>
      </w:r>
      <w:r w:rsidRPr="007B7639">
        <w:rPr>
          <w:rFonts w:ascii="Times New Roman" w:eastAsia="Times New Roman" w:hAnsi="Times New Roman" w:cs="Times New Roman"/>
          <w:b/>
          <w:bCs/>
          <w:caps/>
          <w:kern w:val="0"/>
          <w:sz w:val="22"/>
          <w:szCs w:val="22"/>
          <w14:ligatures w14:val="none"/>
        </w:rPr>
        <w:fldChar w:fldCharType="end"/>
      </w:r>
    </w:p>
    <w:p w14:paraId="71002C79" w14:textId="77777777" w:rsidR="007B7639" w:rsidRPr="007B7639" w:rsidRDefault="007B7639" w:rsidP="007B7639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</w:p>
    <w:p w14:paraId="2EB70C67" w14:textId="77777777" w:rsidR="007B7639" w:rsidRPr="007B7639" w:rsidRDefault="007B7639" w:rsidP="007B7639">
      <w:pPr>
        <w:ind w:left="0" w:firstLine="0"/>
        <w:jc w:val="both"/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</w:pPr>
      <w:r w:rsidRPr="007B7639">
        <w:rPr>
          <w:rFonts w:ascii="Times New Roman" w:eastAsia="Times New Roman" w:hAnsi="Times New Roman" w:cs="Times New Roman"/>
          <w:kern w:val="0"/>
          <w:sz w:val="22"/>
          <w:szCs w:val="22"/>
          <w14:ligatures w14:val="none"/>
        </w:rPr>
        <w:t>Lot: {numeris}</w:t>
      </w:r>
    </w:p>
    <w:p w14:paraId="61B46F13" w14:textId="77777777" w:rsidR="00272C0A" w:rsidRPr="00272C0A" w:rsidRDefault="00272C0A" w:rsidP="00272C0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2160990" w14:textId="77777777" w:rsidR="00272C0A" w:rsidRPr="00272C0A" w:rsidRDefault="00272C0A" w:rsidP="00272C0A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</w:pPr>
      <w:r w:rsidRPr="0027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>14.</w:t>
      </w:r>
      <w:r w:rsidRPr="0027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ab/>
        <w:t>PARDAVIMO (IŠDAVIMO) TVARKA</w:t>
      </w:r>
      <w:r w:rsidRPr="0027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fldChar w:fldCharType="begin"/>
      </w:r>
      <w:r w:rsidRPr="0027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instrText xml:space="preserve"> DOCVARIABLE VAULT_ND_45973df6-4bbc-40a4-9fb3-62bf6fe101c1 \* MERGEFORMAT </w:instrText>
      </w:r>
      <w:r w:rsidRPr="0027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fldChar w:fldCharType="separate"/>
      </w:r>
      <w:r w:rsidRPr="0027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 xml:space="preserve"> </w:t>
      </w:r>
      <w:r w:rsidRPr="0027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fldChar w:fldCharType="end"/>
      </w:r>
    </w:p>
    <w:p w14:paraId="0279B51B" w14:textId="77777777" w:rsidR="00272C0A" w:rsidRPr="00272C0A" w:rsidRDefault="00272C0A" w:rsidP="00272C0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40E5C2A8" w14:textId="0638CD38" w:rsidR="00272C0A" w:rsidRPr="00272C0A" w:rsidRDefault="00272C0A" w:rsidP="00272C0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272C0A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Receptinis vaistas</w:t>
      </w:r>
      <w:r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.</w:t>
      </w:r>
    </w:p>
    <w:p w14:paraId="49696FA3" w14:textId="77777777" w:rsidR="00272C0A" w:rsidRPr="00272C0A" w:rsidRDefault="00272C0A" w:rsidP="00272C0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CEC9A6D" w14:textId="77777777" w:rsidR="00272C0A" w:rsidRPr="00272C0A" w:rsidRDefault="00272C0A" w:rsidP="00272C0A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outlineLvl w:val="2"/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</w:pPr>
      <w:r w:rsidRPr="0027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>15.</w:t>
      </w:r>
      <w:r w:rsidRPr="0027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ab/>
        <w:t>VARTOJIMO INSTRUKCIJA</w:t>
      </w:r>
      <w:r w:rsidRPr="0027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fldChar w:fldCharType="begin"/>
      </w:r>
      <w:r w:rsidRPr="0027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instrText xml:space="preserve"> DOCVARIABLE VAULT_ND_bb0a5f92-dcd7-44be-84ef-27abc30fb5df \* MERGEFORMAT </w:instrText>
      </w:r>
      <w:r w:rsidRPr="0027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fldChar w:fldCharType="separate"/>
      </w:r>
      <w:r w:rsidRPr="0027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t xml:space="preserve"> </w:t>
      </w:r>
      <w:r w:rsidRPr="00272C0A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lt-LT"/>
          <w14:ligatures w14:val="none"/>
        </w:rPr>
        <w:fldChar w:fldCharType="end"/>
      </w:r>
    </w:p>
    <w:p w14:paraId="4BED3C1C" w14:textId="77777777" w:rsidR="00272C0A" w:rsidRPr="00272C0A" w:rsidRDefault="00272C0A" w:rsidP="00272C0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272C0A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 </w:t>
      </w:r>
    </w:p>
    <w:p w14:paraId="01319EC3" w14:textId="77777777" w:rsidR="00272C0A" w:rsidRPr="00272C0A" w:rsidRDefault="00272C0A" w:rsidP="00272C0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67A454DC" w14:textId="77777777" w:rsidR="00272C0A" w:rsidRPr="00272C0A" w:rsidRDefault="00272C0A" w:rsidP="00272C0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540" w:hanging="540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</w:pPr>
      <w:r w:rsidRPr="00272C0A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>16.</w:t>
      </w:r>
      <w:r w:rsidRPr="00272C0A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lt-LT"/>
          <w14:ligatures w14:val="none"/>
        </w:rPr>
        <w:tab/>
        <w:t>INFORMACIJA BRAILIO RAŠTU</w:t>
      </w:r>
    </w:p>
    <w:p w14:paraId="26587AB4" w14:textId="77777777" w:rsidR="00272C0A" w:rsidRPr="00272C0A" w:rsidRDefault="00272C0A" w:rsidP="00272C0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534F924A" w14:textId="09438088" w:rsidR="00272C0A" w:rsidRPr="00272C0A" w:rsidRDefault="004D387D" w:rsidP="00272C0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salbutamol</w:t>
      </w:r>
      <w:proofErr w:type="spellEnd"/>
      <w:r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wzf</w:t>
      </w:r>
      <w:proofErr w:type="spellEnd"/>
      <w:r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 </w:t>
      </w:r>
      <w:r w:rsidR="00272C0A" w:rsidRPr="00272C0A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 xml:space="preserve">500 </w:t>
      </w:r>
      <w:proofErr w:type="spellStart"/>
      <w:r w:rsidR="00272C0A" w:rsidRPr="00272C0A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mikrogramų</w:t>
      </w:r>
      <w:proofErr w:type="spellEnd"/>
      <w:r w:rsidR="00272C0A" w:rsidRPr="00272C0A"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  <w:t>/ml</w:t>
      </w:r>
    </w:p>
    <w:p w14:paraId="2EABFDA5" w14:textId="77777777" w:rsidR="00272C0A" w:rsidRPr="00272C0A" w:rsidRDefault="00272C0A" w:rsidP="00272C0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kern w:val="0"/>
          <w:sz w:val="22"/>
          <w:szCs w:val="22"/>
          <w:shd w:val="clear" w:color="auto" w:fill="CCCCCC"/>
          <w14:ligatures w14:val="none"/>
        </w:rPr>
      </w:pPr>
    </w:p>
    <w:p w14:paraId="172E77D7" w14:textId="77777777" w:rsidR="00272C0A" w:rsidRPr="00272C0A" w:rsidRDefault="00272C0A" w:rsidP="00272C0A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line="260" w:lineRule="exact"/>
        <w:ind w:left="0" w:firstLine="0"/>
        <w:outlineLvl w:val="0"/>
        <w:rPr>
          <w:rFonts w:ascii="Times New Roman" w:eastAsia="Times New Roman" w:hAnsi="Times New Roman" w:cs="Times New Roman"/>
          <w:i/>
          <w:noProof/>
          <w:snapToGrid w:val="0"/>
          <w:kern w:val="0"/>
          <w:sz w:val="22"/>
          <w14:ligatures w14:val="none"/>
        </w:rPr>
      </w:pPr>
      <w:r w:rsidRPr="00272C0A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14:ligatures w14:val="none"/>
        </w:rPr>
        <w:t>17.</w:t>
      </w:r>
      <w:r w:rsidRPr="00272C0A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14:ligatures w14:val="none"/>
        </w:rPr>
        <w:tab/>
        <w:t>UNIKALUS IDENTIFIKATORIUS – 2D BRŪKŠNINIS KODAS</w:t>
      </w:r>
      <w:r w:rsidRPr="00272C0A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14:ligatures w14:val="none"/>
        </w:rPr>
        <w:fldChar w:fldCharType="begin"/>
      </w:r>
      <w:r w:rsidRPr="00272C0A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14:ligatures w14:val="none"/>
        </w:rPr>
        <w:instrText xml:space="preserve"> DOCVARIABLE VAULT_ND_1078e29b-2cd4-450e-b152-3cd75e15ad9d \* MERGEFORMAT </w:instrText>
      </w:r>
      <w:r w:rsidRPr="00272C0A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14:ligatures w14:val="none"/>
        </w:rPr>
        <w:fldChar w:fldCharType="separate"/>
      </w:r>
      <w:r w:rsidRPr="00272C0A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14:ligatures w14:val="none"/>
        </w:rPr>
        <w:t xml:space="preserve"> </w:t>
      </w:r>
      <w:r w:rsidRPr="00272C0A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14:ligatures w14:val="none"/>
        </w:rPr>
        <w:fldChar w:fldCharType="end"/>
      </w:r>
    </w:p>
    <w:p w14:paraId="6CB81EDC" w14:textId="77777777" w:rsidR="00272C0A" w:rsidRPr="00272C0A" w:rsidRDefault="00272C0A" w:rsidP="00272C0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0"/>
          <w14:ligatures w14:val="none"/>
        </w:rPr>
      </w:pPr>
    </w:p>
    <w:p w14:paraId="7ABD3E32" w14:textId="788E5FFF" w:rsidR="00272C0A" w:rsidRPr="00272C0A" w:rsidRDefault="00272C0A" w:rsidP="00272C0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0"/>
          <w14:ligatures w14:val="none"/>
        </w:rPr>
      </w:pPr>
      <w:r w:rsidRPr="00272C0A"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0"/>
          <w:highlight w:val="lightGray"/>
          <w14:ligatures w14:val="none"/>
        </w:rPr>
        <w:t>2D brūkšninis kodas su nurodytu unikaliu identifikatoriumi.</w:t>
      </w:r>
    </w:p>
    <w:p w14:paraId="4907FF92" w14:textId="77777777" w:rsidR="00272C0A" w:rsidRPr="00272C0A" w:rsidRDefault="00272C0A" w:rsidP="00272C0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0"/>
          <w14:ligatures w14:val="none"/>
        </w:rPr>
      </w:pPr>
    </w:p>
    <w:p w14:paraId="52E4642C" w14:textId="77777777" w:rsidR="00272C0A" w:rsidRPr="00272C0A" w:rsidRDefault="00272C0A" w:rsidP="00272C0A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line="260" w:lineRule="exact"/>
        <w:ind w:left="0" w:firstLine="0"/>
        <w:outlineLvl w:val="0"/>
        <w:rPr>
          <w:rFonts w:ascii="Times New Roman" w:eastAsia="Times New Roman" w:hAnsi="Times New Roman" w:cs="Times New Roman"/>
          <w:i/>
          <w:noProof/>
          <w:snapToGrid w:val="0"/>
          <w:kern w:val="0"/>
          <w:sz w:val="22"/>
          <w:szCs w:val="20"/>
          <w14:ligatures w14:val="none"/>
        </w:rPr>
      </w:pPr>
      <w:r w:rsidRPr="00272C0A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14:ligatures w14:val="none"/>
        </w:rPr>
        <w:t>18.</w:t>
      </w:r>
      <w:r w:rsidRPr="00272C0A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14:ligatures w14:val="none"/>
        </w:rPr>
        <w:tab/>
        <w:t>UNIKALUS IDENTIFIKATORIUS – ŽMONĖMS SUPRANTAMI DUOMENYS</w:t>
      </w:r>
      <w:r w:rsidRPr="00272C0A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14:ligatures w14:val="none"/>
        </w:rPr>
        <w:fldChar w:fldCharType="begin"/>
      </w:r>
      <w:r w:rsidRPr="00272C0A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14:ligatures w14:val="none"/>
        </w:rPr>
        <w:instrText xml:space="preserve"> DOCVARIABLE VAULT_ND_786bf730-0fde-43a8-84ec-6c3db219230b \* MERGEFORMAT </w:instrText>
      </w:r>
      <w:r w:rsidRPr="00272C0A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14:ligatures w14:val="none"/>
        </w:rPr>
        <w:fldChar w:fldCharType="separate"/>
      </w:r>
      <w:r w:rsidRPr="00272C0A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14:ligatures w14:val="none"/>
        </w:rPr>
        <w:t xml:space="preserve"> </w:t>
      </w:r>
      <w:r w:rsidRPr="00272C0A">
        <w:rPr>
          <w:rFonts w:ascii="Times New Roman" w:eastAsia="Times New Roman" w:hAnsi="Times New Roman" w:cs="Times New Roman"/>
          <w:b/>
          <w:noProof/>
          <w:snapToGrid w:val="0"/>
          <w:kern w:val="0"/>
          <w:sz w:val="22"/>
          <w:szCs w:val="20"/>
          <w14:ligatures w14:val="none"/>
        </w:rPr>
        <w:fldChar w:fldCharType="end"/>
      </w:r>
    </w:p>
    <w:p w14:paraId="1EE3C78D" w14:textId="77777777" w:rsidR="00272C0A" w:rsidRPr="00272C0A" w:rsidRDefault="00272C0A" w:rsidP="00272C0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noProof/>
          <w:snapToGrid w:val="0"/>
          <w:kern w:val="0"/>
          <w:sz w:val="22"/>
          <w:szCs w:val="20"/>
          <w14:ligatures w14:val="none"/>
        </w:rPr>
      </w:pPr>
    </w:p>
    <w:p w14:paraId="236B1E5A" w14:textId="77777777" w:rsidR="00272C0A" w:rsidRPr="00272C0A" w:rsidRDefault="00272C0A" w:rsidP="00272C0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color w:val="008000"/>
          <w:kern w:val="0"/>
          <w:sz w:val="22"/>
          <w:szCs w:val="22"/>
          <w14:ligatures w14:val="none"/>
        </w:rPr>
      </w:pPr>
      <w:r w:rsidRPr="00272C0A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 xml:space="preserve">PC {numeris} </w:t>
      </w:r>
    </w:p>
    <w:p w14:paraId="5F782A07" w14:textId="77777777" w:rsidR="00272C0A" w:rsidRPr="00272C0A" w:rsidRDefault="00272C0A" w:rsidP="00272C0A">
      <w:pPr>
        <w:tabs>
          <w:tab w:val="left" w:pos="567"/>
        </w:tabs>
        <w:spacing w:line="260" w:lineRule="exact"/>
        <w:ind w:left="0" w:firstLine="0"/>
        <w:rPr>
          <w:rFonts w:ascii="Times New Roman" w:eastAsia="Times New Roman" w:hAnsi="Times New Roman" w:cs="Times New Roman"/>
          <w:snapToGrid w:val="0"/>
          <w:kern w:val="0"/>
          <w:sz w:val="22"/>
          <w:szCs w:val="22"/>
          <w14:ligatures w14:val="none"/>
        </w:rPr>
      </w:pPr>
      <w:r w:rsidRPr="00272C0A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14:ligatures w14:val="none"/>
        </w:rPr>
        <w:t xml:space="preserve">SN {numeris} </w:t>
      </w:r>
    </w:p>
    <w:p w14:paraId="33C4DDBC" w14:textId="2639C9E4" w:rsidR="000E75BE" w:rsidRDefault="00272C0A" w:rsidP="00272C0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  <w:r w:rsidRPr="00272C0A">
        <w:rPr>
          <w:rFonts w:ascii="Times New Roman" w:eastAsia="Times New Roman" w:hAnsi="Times New Roman" w:cs="Times New Roman"/>
          <w:snapToGrid w:val="0"/>
          <w:kern w:val="0"/>
          <w:sz w:val="22"/>
          <w:szCs w:val="20"/>
          <w:highlight w:val="lightGray"/>
          <w14:ligatures w14:val="none"/>
        </w:rPr>
        <w:t>NN {numeris</w:t>
      </w:r>
      <w:r w:rsidRPr="00272C0A">
        <w:rPr>
          <w:rFonts w:ascii="Times New Roman" w:eastAsia="Times New Roman" w:hAnsi="Times New Roman" w:cs="Times New Roman"/>
          <w:kern w:val="0"/>
          <w:sz w:val="22"/>
          <w:szCs w:val="22"/>
          <w:highlight w:val="lightGray"/>
          <w:lang w:eastAsia="lt-LT"/>
          <w14:ligatures w14:val="none"/>
        </w:rPr>
        <w:t>}</w:t>
      </w:r>
    </w:p>
    <w:p w14:paraId="3DB71D0C" w14:textId="77777777" w:rsidR="00D8628E" w:rsidRDefault="00D8628E" w:rsidP="00272C0A">
      <w:pPr>
        <w:ind w:left="0" w:firstLine="0"/>
        <w:rPr>
          <w:rFonts w:ascii="Times New Roman" w:eastAsia="Times New Roman" w:hAnsi="Times New Roman" w:cs="Times New Roman"/>
          <w:kern w:val="0"/>
          <w:sz w:val="22"/>
          <w:szCs w:val="22"/>
          <w:lang w:eastAsia="lt-LT"/>
          <w14:ligatures w14:val="none"/>
        </w:rPr>
      </w:pPr>
    </w:p>
    <w:p w14:paraId="799737EC" w14:textId="0A0B9DC8" w:rsidR="002D5478" w:rsidRPr="002D5478" w:rsidRDefault="002D5478" w:rsidP="002D5478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2D547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Gamintojas: Zakłady Farmaceutyczne POLPHARMA S.A.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, </w:t>
      </w:r>
      <w:r w:rsidRPr="002D547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ul. Pelplińska 19, 83-200 Starogard Gdański,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</w:t>
      </w:r>
      <w:r w:rsidRPr="002D547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Lenkija</w:t>
      </w:r>
      <w:r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>.</w:t>
      </w:r>
    </w:p>
    <w:p w14:paraId="394961DB" w14:textId="77777777" w:rsidR="002D5478" w:rsidRPr="002D5478" w:rsidRDefault="002D5478" w:rsidP="002D5478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4F3BD19E" w14:textId="77777777" w:rsidR="002D5478" w:rsidRPr="002D5478" w:rsidRDefault="002D5478" w:rsidP="002D5478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2D547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Perpakavo: LABOR Przedsiębiorstwo Farmaceutyczno-Chemiczne sp. z o.o., </w:t>
      </w:r>
      <w:r w:rsidRPr="002D547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Ul. Długosza 49, 51-162 Wrocław,</w:t>
      </w:r>
      <w:r w:rsidRPr="002D547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Lenkija arba UAB „Entafarma“, </w:t>
      </w:r>
      <w:r w:rsidRPr="002D547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Klonėnų vs. 1, LT-19156 Širvintų r. sav.,</w:t>
      </w:r>
      <w:r w:rsidRPr="002D5478"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  <w:t xml:space="preserve"> Lietuva.</w:t>
      </w:r>
    </w:p>
    <w:p w14:paraId="44E58A0B" w14:textId="77777777" w:rsidR="002D5478" w:rsidRPr="002D5478" w:rsidRDefault="002D5478" w:rsidP="002D5478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34ED9433" w14:textId="77777777" w:rsidR="002D5478" w:rsidRPr="002D5478" w:rsidRDefault="002D5478" w:rsidP="002D5478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  <w:r w:rsidRPr="002D5478">
        <w:rPr>
          <w:rFonts w:ascii="Times New Roman" w:eastAsia="Times New Roman" w:hAnsi="Times New Roman" w:cs="Times New Roman"/>
          <w:kern w:val="0"/>
          <w:sz w:val="22"/>
          <w:szCs w:val="20"/>
          <w:highlight w:val="lightGray"/>
          <w:lang w:eastAsia="ar-SA"/>
          <w14:ligatures w14:val="none"/>
        </w:rPr>
        <w:t>Perpakavimo serija</w:t>
      </w:r>
    </w:p>
    <w:p w14:paraId="195B37F4" w14:textId="77777777" w:rsidR="002D5478" w:rsidRPr="002D5478" w:rsidRDefault="002D5478" w:rsidP="002D5478">
      <w:pPr>
        <w:tabs>
          <w:tab w:val="left" w:pos="567"/>
        </w:tabs>
        <w:snapToGrid w:val="0"/>
        <w:ind w:left="0" w:firstLine="0"/>
        <w:rPr>
          <w:rFonts w:ascii="Times New Roman" w:eastAsia="Times New Roman" w:hAnsi="Times New Roman" w:cs="Times New Roman"/>
          <w:kern w:val="0"/>
          <w:sz w:val="22"/>
          <w:szCs w:val="20"/>
          <w:lang w:eastAsia="ar-SA"/>
          <w14:ligatures w14:val="none"/>
        </w:rPr>
      </w:pPr>
    </w:p>
    <w:p w14:paraId="62C0FA24" w14:textId="5B48B977" w:rsidR="00D8628E" w:rsidRPr="00EF3689" w:rsidRDefault="009F25F4" w:rsidP="009F25F4">
      <w:pPr>
        <w:spacing w:after="160" w:line="259" w:lineRule="auto"/>
        <w:ind w:left="0" w:firstLine="0"/>
        <w:rPr>
          <w:rFonts w:ascii="Times New Roman" w:eastAsia="Aptos" w:hAnsi="Times New Roman" w:cs="Times New Roman"/>
          <w:sz w:val="22"/>
          <w:szCs w:val="22"/>
        </w:rPr>
      </w:pPr>
      <w:r w:rsidRPr="00A179D5">
        <w:rPr>
          <w:rFonts w:ascii="Times New Roman" w:eastAsia="Aptos" w:hAnsi="Times New Roman" w:cs="Times New Roman"/>
          <w:i/>
          <w:iCs/>
          <w:sz w:val="22"/>
          <w:szCs w:val="22"/>
        </w:rPr>
        <w:t>Lygiagrečiai importuojamas vaistas nuo referencinio vaisto skiriasi tinkamumo laiku: referencinio vaisto - 4 metai, lygiagrečiai importuojamo - 3 metai; pakuotės dydžiu: lygiagrečiai importuojamas vaistas papildomai gali būti tiekiamas 1 ml N10 pakuotėmis; pagalbinėmis medžiagomis: referencinio vaisto sudėtyje yra natrio hidroksidas,</w:t>
      </w:r>
      <w:r>
        <w:rPr>
          <w:rFonts w:ascii="Times New Roman" w:eastAsia="Aptos" w:hAnsi="Times New Roman" w:cs="Times New Roman"/>
          <w:i/>
          <w:iCs/>
          <w:sz w:val="22"/>
          <w:szCs w:val="22"/>
        </w:rPr>
        <w:t xml:space="preserve"> </w:t>
      </w:r>
      <w:r w:rsidRPr="00C03C51">
        <w:rPr>
          <w:rFonts w:ascii="Times New Roman" w:eastAsia="Aptos" w:hAnsi="Times New Roman" w:cs="Times New Roman"/>
          <w:i/>
          <w:iCs/>
          <w:sz w:val="22"/>
          <w:szCs w:val="22"/>
        </w:rPr>
        <w:t>praskiesta sulfato rūgštis</w:t>
      </w:r>
      <w:r>
        <w:rPr>
          <w:rFonts w:ascii="Times New Roman" w:eastAsia="Aptos" w:hAnsi="Times New Roman" w:cs="Times New Roman"/>
          <w:i/>
          <w:iCs/>
          <w:sz w:val="22"/>
          <w:szCs w:val="22"/>
        </w:rPr>
        <w:t>,</w:t>
      </w:r>
      <w:r w:rsidRPr="00A179D5">
        <w:rPr>
          <w:rFonts w:ascii="Times New Roman" w:eastAsia="Aptos" w:hAnsi="Times New Roman" w:cs="Times New Roman"/>
          <w:i/>
          <w:iCs/>
          <w:sz w:val="22"/>
          <w:szCs w:val="22"/>
        </w:rPr>
        <w:t xml:space="preserve"> lygiagrečiai importuojamo - dinatrio edetatas</w:t>
      </w:r>
      <w:r>
        <w:rPr>
          <w:rFonts w:ascii="Times New Roman" w:eastAsia="Aptos" w:hAnsi="Times New Roman" w:cs="Times New Roman"/>
          <w:i/>
          <w:iCs/>
          <w:sz w:val="22"/>
          <w:szCs w:val="22"/>
        </w:rPr>
        <w:t xml:space="preserve">, </w:t>
      </w:r>
      <w:r w:rsidRPr="00A76350">
        <w:rPr>
          <w:rFonts w:ascii="Times New Roman" w:eastAsia="Aptos" w:hAnsi="Times New Roman" w:cs="Times New Roman"/>
          <w:i/>
          <w:iCs/>
          <w:sz w:val="22"/>
          <w:szCs w:val="22"/>
        </w:rPr>
        <w:t>vandenilio chlorido rūgštis (pH reguliuoti)</w:t>
      </w:r>
      <w:r w:rsidRPr="00A179D5">
        <w:rPr>
          <w:rFonts w:ascii="Times New Roman" w:eastAsia="Aptos" w:hAnsi="Times New Roman" w:cs="Times New Roman"/>
          <w:i/>
          <w:iCs/>
          <w:sz w:val="22"/>
          <w:szCs w:val="22"/>
        </w:rPr>
        <w:t>; laikymo sąlygomis: referencinį vaistą laikyti ne aukštesnėje kaip 30 °C temperatūroje, lygiagrečiai importuojamo negalima užšaldyti, laikyti žemesnėje kaip 25 °C temperatūroje</w:t>
      </w:r>
      <w:r>
        <w:rPr>
          <w:rFonts w:ascii="Times New Roman" w:eastAsia="Aptos" w:hAnsi="Times New Roman" w:cs="Times New Roman"/>
          <w:i/>
          <w:iCs/>
          <w:sz w:val="22"/>
          <w:szCs w:val="22"/>
        </w:rPr>
        <w:t xml:space="preserve">; </w:t>
      </w:r>
      <w:r w:rsidRPr="008A0130">
        <w:rPr>
          <w:rFonts w:ascii="Times New Roman" w:eastAsia="Aptos" w:hAnsi="Times New Roman" w:cs="Times New Roman"/>
          <w:i/>
          <w:iCs/>
          <w:sz w:val="22"/>
          <w:szCs w:val="22"/>
        </w:rPr>
        <w:t>išvaizda: referencinio vaisto tirpalas gali būti silpnai gelsvos spalvos</w:t>
      </w:r>
      <w:r w:rsidRPr="00A179D5">
        <w:rPr>
          <w:rFonts w:ascii="Times New Roman" w:eastAsia="Aptos" w:hAnsi="Times New Roman" w:cs="Times New Roman"/>
          <w:i/>
          <w:iCs/>
          <w:sz w:val="22"/>
          <w:szCs w:val="22"/>
        </w:rPr>
        <w:t>.</w:t>
      </w:r>
    </w:p>
    <w:sectPr w:rsidR="00D8628E" w:rsidRPr="00EF3689" w:rsidSect="009F25F4">
      <w:pgSz w:w="11906" w:h="16838"/>
      <w:pgMar w:top="1418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86E"/>
    <w:rsid w:val="00090DCA"/>
    <w:rsid w:val="000E75BE"/>
    <w:rsid w:val="00272C0A"/>
    <w:rsid w:val="002D5478"/>
    <w:rsid w:val="0033786E"/>
    <w:rsid w:val="003A1D61"/>
    <w:rsid w:val="003E4E5D"/>
    <w:rsid w:val="00494BBC"/>
    <w:rsid w:val="004D387D"/>
    <w:rsid w:val="00502FA6"/>
    <w:rsid w:val="00591CBA"/>
    <w:rsid w:val="0062047E"/>
    <w:rsid w:val="007B7639"/>
    <w:rsid w:val="008D4D9A"/>
    <w:rsid w:val="009F25F4"/>
    <w:rsid w:val="00B46BD1"/>
    <w:rsid w:val="00CB1261"/>
    <w:rsid w:val="00CF1948"/>
    <w:rsid w:val="00D27E0B"/>
    <w:rsid w:val="00D316E9"/>
    <w:rsid w:val="00D8628E"/>
    <w:rsid w:val="00D93C28"/>
    <w:rsid w:val="00E619D8"/>
    <w:rsid w:val="00EF3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55B00"/>
  <w15:chartTrackingRefBased/>
  <w15:docId w15:val="{D92A351C-DD78-4D09-9FC0-B4281B568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ind w:left="568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3378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3378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3378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3378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3378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33786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33786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33786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33786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3378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3378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3378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33786E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33786E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33786E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33786E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33786E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33786E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33786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3378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33786E"/>
    <w:pPr>
      <w:numPr>
        <w:ilvl w:val="1"/>
      </w:numPr>
      <w:spacing w:after="160"/>
      <w:ind w:left="568" w:hanging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3378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33786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33786E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33786E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33786E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3378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33786E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33786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2721</Words>
  <Characters>1552</Characters>
  <Application>Microsoft Office Word</Application>
  <DocSecurity>0</DocSecurity>
  <Lines>12</Lines>
  <Paragraphs>8</Paragraphs>
  <ScaleCrop>false</ScaleCrop>
  <Company/>
  <LinksUpToDate>false</LinksUpToDate>
  <CharactersWithSpaces>4265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Leicmonas</dc:creator>
  <cp:keywords/>
  <dc:description/>
  <cp:lastModifiedBy>Karolina Kontrauskaitė</cp:lastModifiedBy>
  <cp:revision>15</cp:revision>
  <dcterms:created xsi:type="dcterms:W3CDTF">2026-06-04T19:41:00Z</dcterms:created>
  <dcterms:modified xsi:type="dcterms:W3CDTF">2026-10-01T17:57:00Z</dcterms:modified>
</cp:coreProperties>
</file>