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444E71" w14:textId="77777777" w:rsidR="005463C2" w:rsidRPr="00AB162D" w:rsidRDefault="005463C2" w:rsidP="005463C2">
      <w:pPr>
        <w:ind w:left="0" w:firstLine="0"/>
        <w:rPr>
          <w:rFonts w:ascii="Times New Roman" w:eastAsia="Times New Roman" w:hAnsi="Times New Roman" w:cs="Times New Roman"/>
          <w:kern w:val="0"/>
          <w:sz w:val="22"/>
          <w:szCs w:val="22"/>
          <w14:ligatures w14:val="none"/>
        </w:rPr>
      </w:pPr>
    </w:p>
    <w:p w14:paraId="1F824242" w14:textId="77777777" w:rsidR="005463C2" w:rsidRPr="00AB162D" w:rsidRDefault="005463C2" w:rsidP="005463C2">
      <w:pPr>
        <w:ind w:left="0" w:firstLine="0"/>
        <w:rPr>
          <w:rFonts w:ascii="Times New Roman" w:eastAsia="Times New Roman" w:hAnsi="Times New Roman" w:cs="Times New Roman"/>
          <w:kern w:val="0"/>
          <w:sz w:val="22"/>
          <w:szCs w:val="22"/>
          <w14:ligatures w14:val="none"/>
        </w:rPr>
      </w:pPr>
    </w:p>
    <w:p w14:paraId="6334A575" w14:textId="77777777" w:rsidR="005463C2" w:rsidRPr="00AB162D" w:rsidRDefault="005463C2" w:rsidP="005463C2">
      <w:pPr>
        <w:ind w:left="0" w:firstLine="0"/>
        <w:rPr>
          <w:rFonts w:ascii="Times New Roman" w:eastAsia="Times New Roman" w:hAnsi="Times New Roman" w:cs="Times New Roman"/>
          <w:kern w:val="0"/>
          <w:sz w:val="22"/>
          <w:szCs w:val="22"/>
          <w14:ligatures w14:val="none"/>
        </w:rPr>
      </w:pPr>
    </w:p>
    <w:p w14:paraId="75BC5E48" w14:textId="77777777" w:rsidR="005463C2" w:rsidRPr="00AB162D" w:rsidRDefault="005463C2" w:rsidP="005463C2">
      <w:pPr>
        <w:ind w:left="0" w:firstLine="0"/>
        <w:rPr>
          <w:rFonts w:ascii="Times New Roman" w:eastAsia="Times New Roman" w:hAnsi="Times New Roman" w:cs="Times New Roman"/>
          <w:kern w:val="0"/>
          <w:sz w:val="22"/>
          <w:szCs w:val="22"/>
          <w14:ligatures w14:val="none"/>
        </w:rPr>
      </w:pPr>
    </w:p>
    <w:p w14:paraId="5679D5C2" w14:textId="77777777" w:rsidR="005463C2" w:rsidRPr="00AB162D" w:rsidRDefault="005463C2" w:rsidP="005463C2">
      <w:pPr>
        <w:ind w:left="0" w:firstLine="0"/>
        <w:rPr>
          <w:rFonts w:ascii="Times New Roman" w:eastAsia="Times New Roman" w:hAnsi="Times New Roman" w:cs="Times New Roman"/>
          <w:kern w:val="0"/>
          <w:sz w:val="22"/>
          <w:szCs w:val="22"/>
          <w14:ligatures w14:val="none"/>
        </w:rPr>
      </w:pPr>
    </w:p>
    <w:p w14:paraId="1B0A5902" w14:textId="77777777" w:rsidR="005463C2" w:rsidRPr="00AB162D" w:rsidRDefault="005463C2" w:rsidP="005463C2">
      <w:pPr>
        <w:ind w:left="0" w:firstLine="0"/>
        <w:rPr>
          <w:rFonts w:ascii="Times New Roman" w:eastAsia="Times New Roman" w:hAnsi="Times New Roman" w:cs="Times New Roman"/>
          <w:kern w:val="0"/>
          <w:sz w:val="22"/>
          <w:szCs w:val="22"/>
          <w14:ligatures w14:val="none"/>
        </w:rPr>
      </w:pPr>
    </w:p>
    <w:p w14:paraId="770559EB" w14:textId="77777777" w:rsidR="005463C2" w:rsidRPr="00AB162D" w:rsidRDefault="005463C2" w:rsidP="005463C2">
      <w:pPr>
        <w:ind w:left="0" w:firstLine="0"/>
        <w:rPr>
          <w:rFonts w:ascii="Times New Roman" w:eastAsia="Times New Roman" w:hAnsi="Times New Roman" w:cs="Times New Roman"/>
          <w:kern w:val="0"/>
          <w:sz w:val="22"/>
          <w:szCs w:val="22"/>
          <w14:ligatures w14:val="none"/>
        </w:rPr>
      </w:pPr>
    </w:p>
    <w:p w14:paraId="2357956B" w14:textId="77777777" w:rsidR="005463C2" w:rsidRPr="00AB162D" w:rsidRDefault="005463C2" w:rsidP="005463C2">
      <w:pPr>
        <w:ind w:left="0" w:firstLine="0"/>
        <w:rPr>
          <w:rFonts w:ascii="Times New Roman" w:eastAsia="Times New Roman" w:hAnsi="Times New Roman" w:cs="Times New Roman"/>
          <w:kern w:val="0"/>
          <w:sz w:val="22"/>
          <w:szCs w:val="22"/>
          <w14:ligatures w14:val="none"/>
        </w:rPr>
      </w:pPr>
    </w:p>
    <w:p w14:paraId="720BE5E3" w14:textId="77777777" w:rsidR="005463C2" w:rsidRPr="00AB162D" w:rsidRDefault="005463C2" w:rsidP="005463C2">
      <w:pPr>
        <w:ind w:left="0" w:firstLine="0"/>
        <w:rPr>
          <w:rFonts w:ascii="Times New Roman" w:eastAsia="Times New Roman" w:hAnsi="Times New Roman" w:cs="Times New Roman"/>
          <w:kern w:val="0"/>
          <w:sz w:val="22"/>
          <w:szCs w:val="22"/>
          <w14:ligatures w14:val="none"/>
        </w:rPr>
      </w:pPr>
    </w:p>
    <w:p w14:paraId="4D7F2243" w14:textId="77777777" w:rsidR="005463C2" w:rsidRPr="00AB162D" w:rsidRDefault="005463C2" w:rsidP="005463C2">
      <w:pPr>
        <w:ind w:left="0" w:firstLine="0"/>
        <w:rPr>
          <w:rFonts w:ascii="Times New Roman" w:eastAsia="Times New Roman" w:hAnsi="Times New Roman" w:cs="Times New Roman"/>
          <w:kern w:val="0"/>
          <w:sz w:val="22"/>
          <w:szCs w:val="22"/>
          <w14:ligatures w14:val="none"/>
        </w:rPr>
      </w:pPr>
    </w:p>
    <w:p w14:paraId="2152344A" w14:textId="77777777" w:rsidR="005463C2" w:rsidRPr="00AB162D" w:rsidRDefault="005463C2" w:rsidP="005463C2">
      <w:pPr>
        <w:ind w:left="0" w:firstLine="0"/>
        <w:rPr>
          <w:rFonts w:ascii="Times New Roman" w:eastAsia="Times New Roman" w:hAnsi="Times New Roman" w:cs="Times New Roman"/>
          <w:kern w:val="0"/>
          <w:sz w:val="22"/>
          <w:szCs w:val="22"/>
          <w14:ligatures w14:val="none"/>
        </w:rPr>
      </w:pPr>
    </w:p>
    <w:p w14:paraId="69ACCD74" w14:textId="77777777" w:rsidR="005463C2" w:rsidRPr="00AB162D" w:rsidRDefault="005463C2" w:rsidP="005463C2">
      <w:pPr>
        <w:ind w:left="0" w:firstLine="0"/>
        <w:rPr>
          <w:rFonts w:ascii="Times New Roman" w:eastAsia="Times New Roman" w:hAnsi="Times New Roman" w:cs="Times New Roman"/>
          <w:kern w:val="0"/>
          <w:sz w:val="22"/>
          <w:szCs w:val="22"/>
          <w14:ligatures w14:val="none"/>
        </w:rPr>
      </w:pPr>
    </w:p>
    <w:p w14:paraId="2552BB6D" w14:textId="77777777" w:rsidR="005463C2" w:rsidRPr="00AB162D" w:rsidRDefault="005463C2" w:rsidP="005463C2">
      <w:pPr>
        <w:ind w:left="0" w:firstLine="0"/>
        <w:rPr>
          <w:rFonts w:ascii="Times New Roman" w:eastAsia="Times New Roman" w:hAnsi="Times New Roman" w:cs="Times New Roman"/>
          <w:kern w:val="0"/>
          <w:sz w:val="22"/>
          <w:szCs w:val="22"/>
          <w14:ligatures w14:val="none"/>
        </w:rPr>
      </w:pPr>
    </w:p>
    <w:p w14:paraId="71ED07BB" w14:textId="77777777" w:rsidR="005463C2" w:rsidRPr="00AB162D" w:rsidRDefault="005463C2" w:rsidP="005463C2">
      <w:pPr>
        <w:ind w:left="0" w:firstLine="0"/>
        <w:rPr>
          <w:rFonts w:ascii="Times New Roman" w:eastAsia="Times New Roman" w:hAnsi="Times New Roman" w:cs="Times New Roman"/>
          <w:kern w:val="0"/>
          <w:sz w:val="22"/>
          <w:szCs w:val="22"/>
          <w14:ligatures w14:val="none"/>
        </w:rPr>
      </w:pPr>
    </w:p>
    <w:p w14:paraId="2D4E878C" w14:textId="77777777" w:rsidR="005463C2" w:rsidRPr="00AB162D" w:rsidRDefault="005463C2" w:rsidP="005463C2">
      <w:pPr>
        <w:ind w:left="0" w:firstLine="0"/>
        <w:rPr>
          <w:rFonts w:ascii="Times New Roman" w:eastAsia="Times New Roman" w:hAnsi="Times New Roman" w:cs="Times New Roman"/>
          <w:kern w:val="0"/>
          <w:sz w:val="22"/>
          <w:szCs w:val="22"/>
          <w14:ligatures w14:val="none"/>
        </w:rPr>
      </w:pPr>
    </w:p>
    <w:p w14:paraId="38B2CE04" w14:textId="77777777" w:rsidR="005463C2" w:rsidRPr="00AB162D" w:rsidRDefault="005463C2" w:rsidP="005463C2">
      <w:pPr>
        <w:ind w:left="0" w:firstLine="0"/>
        <w:rPr>
          <w:rFonts w:ascii="Times New Roman" w:eastAsia="Times New Roman" w:hAnsi="Times New Roman" w:cs="Times New Roman"/>
          <w:kern w:val="0"/>
          <w:sz w:val="22"/>
          <w:szCs w:val="22"/>
          <w14:ligatures w14:val="none"/>
        </w:rPr>
      </w:pPr>
    </w:p>
    <w:p w14:paraId="3E964638" w14:textId="77777777" w:rsidR="005463C2" w:rsidRPr="00AB162D" w:rsidRDefault="005463C2" w:rsidP="005463C2">
      <w:pPr>
        <w:ind w:left="0" w:firstLine="0"/>
        <w:rPr>
          <w:rFonts w:ascii="Times New Roman" w:eastAsia="Times New Roman" w:hAnsi="Times New Roman" w:cs="Times New Roman"/>
          <w:kern w:val="0"/>
          <w:sz w:val="22"/>
          <w:szCs w:val="22"/>
          <w14:ligatures w14:val="none"/>
        </w:rPr>
      </w:pPr>
    </w:p>
    <w:p w14:paraId="2610B939" w14:textId="77777777" w:rsidR="005463C2" w:rsidRPr="00AB162D" w:rsidRDefault="005463C2" w:rsidP="005463C2">
      <w:pPr>
        <w:ind w:left="0" w:firstLine="0"/>
        <w:rPr>
          <w:rFonts w:ascii="Times New Roman" w:eastAsia="Times New Roman" w:hAnsi="Times New Roman" w:cs="Times New Roman"/>
          <w:kern w:val="0"/>
          <w:sz w:val="22"/>
          <w:szCs w:val="22"/>
          <w14:ligatures w14:val="none"/>
        </w:rPr>
      </w:pPr>
    </w:p>
    <w:p w14:paraId="6A9E823E" w14:textId="77777777" w:rsidR="005463C2" w:rsidRPr="00AB162D" w:rsidRDefault="005463C2" w:rsidP="005463C2">
      <w:pPr>
        <w:ind w:left="0" w:firstLine="0"/>
        <w:rPr>
          <w:rFonts w:ascii="Times New Roman" w:eastAsia="Times New Roman" w:hAnsi="Times New Roman" w:cs="Times New Roman"/>
          <w:kern w:val="0"/>
          <w:sz w:val="22"/>
          <w:szCs w:val="22"/>
          <w14:ligatures w14:val="none"/>
        </w:rPr>
      </w:pPr>
    </w:p>
    <w:p w14:paraId="5DF769C0" w14:textId="77777777" w:rsidR="005463C2" w:rsidRPr="00AB162D" w:rsidRDefault="005463C2" w:rsidP="005463C2">
      <w:pPr>
        <w:ind w:left="0" w:firstLine="0"/>
        <w:rPr>
          <w:rFonts w:ascii="Times New Roman" w:eastAsia="Times New Roman" w:hAnsi="Times New Roman" w:cs="Times New Roman"/>
          <w:kern w:val="0"/>
          <w:sz w:val="22"/>
          <w:szCs w:val="22"/>
          <w14:ligatures w14:val="none"/>
        </w:rPr>
      </w:pPr>
    </w:p>
    <w:p w14:paraId="77A0D3CC" w14:textId="77777777" w:rsidR="005463C2" w:rsidRPr="00AB162D" w:rsidRDefault="005463C2" w:rsidP="005463C2">
      <w:pPr>
        <w:ind w:left="0" w:firstLine="0"/>
        <w:rPr>
          <w:rFonts w:ascii="Times New Roman" w:eastAsia="Times New Roman" w:hAnsi="Times New Roman" w:cs="Times New Roman"/>
          <w:kern w:val="0"/>
          <w:sz w:val="22"/>
          <w:szCs w:val="22"/>
          <w14:ligatures w14:val="none"/>
        </w:rPr>
      </w:pPr>
    </w:p>
    <w:p w14:paraId="6FEA2C46" w14:textId="77777777" w:rsidR="005463C2" w:rsidRPr="00AB162D" w:rsidRDefault="005463C2" w:rsidP="005463C2">
      <w:pPr>
        <w:ind w:left="0" w:firstLine="0"/>
        <w:rPr>
          <w:rFonts w:ascii="Times New Roman" w:eastAsia="Times New Roman" w:hAnsi="Times New Roman" w:cs="Times New Roman"/>
          <w:kern w:val="0"/>
          <w:sz w:val="22"/>
          <w:szCs w:val="22"/>
          <w14:ligatures w14:val="none"/>
        </w:rPr>
      </w:pPr>
    </w:p>
    <w:p w14:paraId="05B15A51" w14:textId="77777777" w:rsidR="005463C2" w:rsidRPr="00AB162D" w:rsidRDefault="005463C2" w:rsidP="005463C2">
      <w:pPr>
        <w:ind w:left="0" w:firstLine="0"/>
        <w:jc w:val="center"/>
        <w:outlineLvl w:val="0"/>
        <w:rPr>
          <w:rFonts w:ascii="Times New Roman" w:eastAsia="Times New Roman" w:hAnsi="Times New Roman" w:cs="Times New Roman"/>
          <w:noProof/>
          <w:kern w:val="0"/>
          <w:sz w:val="22"/>
          <w:szCs w:val="22"/>
          <w14:ligatures w14:val="none"/>
        </w:rPr>
      </w:pPr>
      <w:r w:rsidRPr="00AB162D">
        <w:rPr>
          <w:rFonts w:ascii="Times New Roman" w:eastAsia="Times New Roman" w:hAnsi="Times New Roman" w:cs="Times New Roman"/>
          <w:b/>
          <w:noProof/>
          <w:kern w:val="0"/>
          <w:sz w:val="22"/>
          <w:szCs w:val="22"/>
          <w14:ligatures w14:val="none"/>
        </w:rPr>
        <w:t>B. PAKUOTĖS LAPELIS</w:t>
      </w:r>
    </w:p>
    <w:p w14:paraId="7FE283A7" w14:textId="77777777" w:rsidR="005463C2" w:rsidRPr="00AB162D" w:rsidRDefault="005463C2" w:rsidP="005463C2">
      <w:pPr>
        <w:ind w:left="0" w:firstLine="0"/>
        <w:jc w:val="center"/>
        <w:rPr>
          <w:rFonts w:ascii="Times New Roman" w:eastAsia="Times New Roman" w:hAnsi="Times New Roman" w:cs="Times New Roman"/>
          <w:b/>
          <w:noProof/>
          <w:kern w:val="0"/>
          <w:sz w:val="22"/>
          <w:szCs w:val="22"/>
          <w14:ligatures w14:val="none"/>
        </w:rPr>
      </w:pPr>
      <w:r w:rsidRPr="00AB162D">
        <w:rPr>
          <w:rFonts w:ascii="Times New Roman" w:eastAsia="Times New Roman" w:hAnsi="Times New Roman" w:cs="Times New Roman"/>
          <w:kern w:val="0"/>
          <w:sz w:val="22"/>
          <w:szCs w:val="22"/>
          <w14:ligatures w14:val="none"/>
        </w:rPr>
        <w:br w:type="page"/>
      </w:r>
      <w:r w:rsidRPr="00AB162D">
        <w:rPr>
          <w:rFonts w:ascii="Times New Roman" w:eastAsia="Times New Roman" w:hAnsi="Times New Roman" w:cs="Times New Roman"/>
          <w:b/>
          <w:noProof/>
          <w:kern w:val="0"/>
          <w:sz w:val="22"/>
          <w:szCs w:val="22"/>
          <w14:ligatures w14:val="none"/>
        </w:rPr>
        <w:lastRenderedPageBreak/>
        <w:t>Pakuotės lapelis: informacija pacientui</w:t>
      </w:r>
    </w:p>
    <w:p w14:paraId="2FE1A0A5" w14:textId="77777777" w:rsidR="005463C2" w:rsidRPr="00AB162D" w:rsidRDefault="005463C2" w:rsidP="005463C2">
      <w:pPr>
        <w:ind w:left="0" w:firstLine="0"/>
        <w:jc w:val="center"/>
        <w:rPr>
          <w:rFonts w:ascii="Times New Roman" w:eastAsia="Times New Roman" w:hAnsi="Times New Roman" w:cs="Times New Roman"/>
          <w:b/>
          <w:noProof/>
          <w:kern w:val="0"/>
          <w:sz w:val="22"/>
          <w:szCs w:val="22"/>
          <w14:ligatures w14:val="none"/>
        </w:rPr>
      </w:pPr>
    </w:p>
    <w:p w14:paraId="7DDCA0E5" w14:textId="77777777" w:rsidR="005463C2" w:rsidRPr="00AB162D" w:rsidRDefault="005463C2" w:rsidP="005463C2">
      <w:pPr>
        <w:ind w:left="0" w:firstLine="0"/>
        <w:jc w:val="center"/>
        <w:rPr>
          <w:rFonts w:ascii="Times New Roman" w:eastAsia="Times New Roman" w:hAnsi="Times New Roman" w:cs="Times New Roman"/>
          <w:b/>
          <w:kern w:val="0"/>
          <w:sz w:val="22"/>
          <w:szCs w:val="22"/>
          <w14:ligatures w14:val="none"/>
        </w:rPr>
      </w:pPr>
      <w:r w:rsidRPr="00AB162D">
        <w:rPr>
          <w:rFonts w:ascii="Times New Roman" w:eastAsia="Times New Roman" w:hAnsi="Times New Roman" w:cs="Times New Roman"/>
          <w:b/>
          <w:bCs/>
          <w:iCs/>
          <w:kern w:val="0"/>
          <w:sz w:val="22"/>
          <w:szCs w:val="22"/>
          <w14:ligatures w14:val="none"/>
        </w:rPr>
        <w:t>Movalis 15 mg/1,5 ml injekcinis tirpalas</w:t>
      </w:r>
    </w:p>
    <w:p w14:paraId="141571EC" w14:textId="77777777" w:rsidR="005463C2" w:rsidRPr="00AB162D" w:rsidRDefault="005463C2" w:rsidP="005463C2">
      <w:pPr>
        <w:numPr>
          <w:ilvl w:val="12"/>
          <w:numId w:val="0"/>
        </w:numPr>
        <w:jc w:val="center"/>
        <w:rPr>
          <w:rFonts w:ascii="Times New Roman" w:eastAsia="Times New Roman" w:hAnsi="Times New Roman" w:cs="Times New Roman"/>
          <w:noProof/>
          <w:kern w:val="0"/>
          <w:sz w:val="22"/>
          <w:szCs w:val="22"/>
          <w14:ligatures w14:val="none"/>
        </w:rPr>
      </w:pPr>
      <w:r w:rsidRPr="00AB162D">
        <w:rPr>
          <w:rFonts w:ascii="Times New Roman" w:eastAsia="Times New Roman" w:hAnsi="Times New Roman" w:cs="Times New Roman"/>
          <w:kern w:val="0"/>
          <w:sz w:val="22"/>
          <w:szCs w:val="22"/>
          <w14:ligatures w14:val="none"/>
        </w:rPr>
        <w:t>meloksikamas</w:t>
      </w:r>
    </w:p>
    <w:p w14:paraId="15C0209C" w14:textId="77777777" w:rsidR="005463C2" w:rsidRPr="00AB162D" w:rsidRDefault="005463C2" w:rsidP="005463C2">
      <w:pPr>
        <w:ind w:left="0" w:firstLine="0"/>
        <w:jc w:val="center"/>
        <w:rPr>
          <w:rFonts w:ascii="Times New Roman" w:eastAsia="Times New Roman" w:hAnsi="Times New Roman" w:cs="Times New Roman"/>
          <w:noProof/>
          <w:kern w:val="0"/>
          <w:sz w:val="22"/>
          <w:szCs w:val="22"/>
          <w14:ligatures w14:val="none"/>
        </w:rPr>
      </w:pPr>
    </w:p>
    <w:p w14:paraId="06AFCB28" w14:textId="77777777" w:rsidR="005463C2" w:rsidRPr="00AB162D" w:rsidRDefault="005463C2" w:rsidP="005463C2">
      <w:pPr>
        <w:ind w:left="0" w:firstLine="0"/>
        <w:rPr>
          <w:rFonts w:ascii="Times New Roman" w:eastAsia="Times New Roman" w:hAnsi="Times New Roman" w:cs="Times New Roman"/>
          <w:b/>
          <w:noProof/>
          <w:kern w:val="0"/>
          <w:sz w:val="22"/>
          <w:szCs w:val="22"/>
          <w14:ligatures w14:val="none"/>
        </w:rPr>
      </w:pPr>
      <w:r w:rsidRPr="00AB162D">
        <w:rPr>
          <w:rFonts w:ascii="Times New Roman" w:eastAsia="Times New Roman" w:hAnsi="Times New Roman" w:cs="Times New Roman"/>
          <w:b/>
          <w:noProof/>
          <w:kern w:val="0"/>
          <w:sz w:val="22"/>
          <w:szCs w:val="22"/>
          <w14:ligatures w14:val="none"/>
        </w:rPr>
        <w:t>Atidžiai perskaitykite visą šį lapelį, prieš pradėdami vartoti vaistą, nes jame pateikiama Jums svarbi informacija.</w:t>
      </w:r>
    </w:p>
    <w:p w14:paraId="21115FC7" w14:textId="40D0876D" w:rsidR="005463C2" w:rsidRPr="00AB162D" w:rsidRDefault="005463C2" w:rsidP="00AF6346">
      <w:pPr>
        <w:pStyle w:val="Sraopastraipa"/>
        <w:numPr>
          <w:ilvl w:val="0"/>
          <w:numId w:val="39"/>
        </w:numPr>
        <w:ind w:left="567" w:hanging="283"/>
        <w:rPr>
          <w:rFonts w:ascii="Times New Roman" w:eastAsia="Times New Roman" w:hAnsi="Times New Roman" w:cs="Times New Roman"/>
          <w:noProof/>
          <w:kern w:val="0"/>
          <w:sz w:val="22"/>
          <w:szCs w:val="22"/>
          <w14:ligatures w14:val="none"/>
        </w:rPr>
      </w:pPr>
      <w:r w:rsidRPr="00AB162D">
        <w:rPr>
          <w:rFonts w:ascii="Times New Roman" w:eastAsia="Times New Roman" w:hAnsi="Times New Roman" w:cs="Times New Roman"/>
          <w:noProof/>
          <w:kern w:val="0"/>
          <w:sz w:val="22"/>
          <w:szCs w:val="22"/>
          <w14:ligatures w14:val="none"/>
        </w:rPr>
        <w:t>Neišmeskite šio lapelio, nes vėl gali prireikti jį perskaityti.</w:t>
      </w:r>
    </w:p>
    <w:p w14:paraId="32940925" w14:textId="61109420" w:rsidR="005463C2" w:rsidRPr="00AB162D" w:rsidRDefault="005463C2" w:rsidP="00AF6346">
      <w:pPr>
        <w:pStyle w:val="Sraopastraipa"/>
        <w:numPr>
          <w:ilvl w:val="0"/>
          <w:numId w:val="39"/>
        </w:numPr>
        <w:ind w:left="567" w:hanging="283"/>
        <w:rPr>
          <w:rFonts w:ascii="Times New Roman" w:eastAsia="Times New Roman" w:hAnsi="Times New Roman" w:cs="Times New Roman"/>
          <w:noProof/>
          <w:kern w:val="0"/>
          <w:sz w:val="22"/>
          <w:szCs w:val="22"/>
          <w14:ligatures w14:val="none"/>
        </w:rPr>
      </w:pPr>
      <w:r w:rsidRPr="00AB162D">
        <w:rPr>
          <w:rFonts w:ascii="Times New Roman" w:eastAsia="Times New Roman" w:hAnsi="Times New Roman" w:cs="Times New Roman"/>
          <w:noProof/>
          <w:kern w:val="0"/>
          <w:sz w:val="22"/>
          <w:szCs w:val="22"/>
          <w14:ligatures w14:val="none"/>
        </w:rPr>
        <w:t>Jeigu kiltų daugiau klausimų, kreipkitės į gydytoją arba vaistininką.</w:t>
      </w:r>
    </w:p>
    <w:p w14:paraId="742F9E97" w14:textId="77777777" w:rsidR="005463C2" w:rsidRPr="00AB162D" w:rsidRDefault="005463C2" w:rsidP="00AF6346">
      <w:pPr>
        <w:numPr>
          <w:ilvl w:val="0"/>
          <w:numId w:val="39"/>
        </w:numPr>
        <w:tabs>
          <w:tab w:val="left" w:pos="567"/>
        </w:tabs>
        <w:spacing w:line="260" w:lineRule="exact"/>
        <w:ind w:left="567" w:hanging="283"/>
        <w:rPr>
          <w:rFonts w:ascii="Times New Roman" w:eastAsia="Times New Roman" w:hAnsi="Times New Roman" w:cs="Times New Roman"/>
          <w:noProof/>
          <w:kern w:val="0"/>
          <w:sz w:val="22"/>
          <w:szCs w:val="22"/>
          <w14:ligatures w14:val="none"/>
        </w:rPr>
      </w:pPr>
      <w:r w:rsidRPr="00AB162D">
        <w:rPr>
          <w:rFonts w:ascii="Times New Roman" w:eastAsia="Times New Roman" w:hAnsi="Times New Roman" w:cs="Times New Roman"/>
          <w:noProof/>
          <w:kern w:val="0"/>
          <w:sz w:val="22"/>
          <w:szCs w:val="22"/>
          <w14:ligatures w14:val="none"/>
        </w:rPr>
        <w:t>Šis vaistas skirtas tik Jums, todėl kitiems žmonėms jo duoti negalima. Vaistas gali jiems pakenkti (net tiems, kurių ligos simptomai yra tokie patys kaip Jūsų).</w:t>
      </w:r>
    </w:p>
    <w:p w14:paraId="61E3F200" w14:textId="77777777" w:rsidR="005463C2" w:rsidRPr="00AB162D" w:rsidRDefault="005463C2" w:rsidP="00AF6346">
      <w:pPr>
        <w:numPr>
          <w:ilvl w:val="0"/>
          <w:numId w:val="39"/>
        </w:numPr>
        <w:tabs>
          <w:tab w:val="left" w:pos="567"/>
        </w:tabs>
        <w:spacing w:line="260" w:lineRule="exact"/>
        <w:ind w:left="567" w:hanging="283"/>
        <w:rPr>
          <w:rFonts w:ascii="Times New Roman" w:eastAsia="Times New Roman" w:hAnsi="Times New Roman" w:cs="Times New Roman"/>
          <w:noProof/>
          <w:kern w:val="0"/>
          <w:sz w:val="22"/>
          <w:szCs w:val="22"/>
          <w14:ligatures w14:val="none"/>
        </w:rPr>
      </w:pPr>
      <w:r w:rsidRPr="00AB162D">
        <w:rPr>
          <w:rFonts w:ascii="Times New Roman" w:eastAsia="Times New Roman" w:hAnsi="Times New Roman" w:cs="Times New Roman"/>
          <w:noProof/>
          <w:kern w:val="0"/>
          <w:sz w:val="22"/>
          <w:szCs w:val="22"/>
          <w14:ligatures w14:val="none"/>
        </w:rPr>
        <w:t xml:space="preserve">Jeigu pasireiškė šalutinis poveikis (net jeigu jis šiame lapelyje nenurodytas), pasakykite gydytojui, vaistininkui arba slaugytojui. </w:t>
      </w:r>
      <w:r w:rsidRPr="00AB162D">
        <w:rPr>
          <w:rFonts w:ascii="Times New Roman" w:eastAsia="Times New Roman" w:hAnsi="Times New Roman" w:cs="Times New Roman"/>
          <w:kern w:val="0"/>
          <w:sz w:val="22"/>
          <w:szCs w:val="22"/>
          <w14:ligatures w14:val="none"/>
        </w:rPr>
        <w:t>Žr. 4 skyrių.</w:t>
      </w:r>
    </w:p>
    <w:p w14:paraId="00C7E09E" w14:textId="77777777" w:rsidR="005463C2" w:rsidRPr="00AB162D" w:rsidRDefault="005463C2" w:rsidP="005463C2">
      <w:pPr>
        <w:ind w:left="0" w:right="-2" w:firstLine="0"/>
        <w:rPr>
          <w:rFonts w:ascii="Times New Roman" w:eastAsia="Times New Roman" w:hAnsi="Times New Roman" w:cs="Times New Roman"/>
          <w:noProof/>
          <w:kern w:val="0"/>
          <w:sz w:val="22"/>
          <w:szCs w:val="22"/>
          <w14:ligatures w14:val="none"/>
        </w:rPr>
      </w:pPr>
    </w:p>
    <w:p w14:paraId="0F00AF1F" w14:textId="77777777" w:rsidR="005463C2" w:rsidRPr="00AB162D" w:rsidRDefault="005463C2" w:rsidP="005463C2">
      <w:pPr>
        <w:ind w:left="567" w:hanging="567"/>
        <w:rPr>
          <w:rFonts w:ascii="Times New Roman" w:eastAsia="Times New Roman" w:hAnsi="Times New Roman" w:cs="Times New Roman"/>
          <w:b/>
          <w:noProof/>
          <w:kern w:val="0"/>
          <w:sz w:val="22"/>
          <w:szCs w:val="22"/>
          <w14:ligatures w14:val="none"/>
        </w:rPr>
      </w:pPr>
    </w:p>
    <w:p w14:paraId="284AE1B3" w14:textId="77777777" w:rsidR="005463C2" w:rsidRPr="00AB162D" w:rsidRDefault="005463C2" w:rsidP="005463C2">
      <w:pPr>
        <w:ind w:left="567" w:hanging="567"/>
        <w:rPr>
          <w:rFonts w:ascii="Times New Roman" w:eastAsia="Times New Roman" w:hAnsi="Times New Roman" w:cs="Times New Roman"/>
          <w:b/>
          <w:noProof/>
          <w:kern w:val="0"/>
          <w:sz w:val="22"/>
          <w:szCs w:val="22"/>
          <w14:ligatures w14:val="none"/>
        </w:rPr>
      </w:pPr>
      <w:r w:rsidRPr="00AB162D">
        <w:rPr>
          <w:rFonts w:ascii="Times New Roman" w:eastAsia="Times New Roman" w:hAnsi="Times New Roman" w:cs="Times New Roman"/>
          <w:b/>
          <w:noProof/>
          <w:kern w:val="0"/>
          <w:sz w:val="22"/>
          <w:szCs w:val="22"/>
          <w14:ligatures w14:val="none"/>
        </w:rPr>
        <w:t>Apie ką rašoma šiame lapelyje?</w:t>
      </w:r>
    </w:p>
    <w:p w14:paraId="5BC16029" w14:textId="77777777" w:rsidR="005463C2" w:rsidRPr="00AB162D" w:rsidRDefault="005463C2" w:rsidP="005463C2">
      <w:pPr>
        <w:ind w:left="567" w:hanging="567"/>
        <w:rPr>
          <w:rFonts w:ascii="Times New Roman" w:eastAsia="Times New Roman" w:hAnsi="Times New Roman" w:cs="Times New Roman"/>
          <w:noProof/>
          <w:kern w:val="0"/>
          <w:sz w:val="22"/>
          <w:szCs w:val="22"/>
          <w14:ligatures w14:val="none"/>
        </w:rPr>
      </w:pPr>
    </w:p>
    <w:p w14:paraId="2492FC12" w14:textId="40F9AF80" w:rsidR="005463C2" w:rsidRPr="00AB162D" w:rsidRDefault="005463C2" w:rsidP="00AF6346">
      <w:pPr>
        <w:pStyle w:val="Sraopastraipa"/>
        <w:numPr>
          <w:ilvl w:val="0"/>
          <w:numId w:val="38"/>
        </w:numPr>
        <w:ind w:left="567" w:hanging="283"/>
        <w:rPr>
          <w:rFonts w:ascii="Times New Roman" w:eastAsia="Times New Roman" w:hAnsi="Times New Roman" w:cs="Times New Roman"/>
          <w:noProof/>
          <w:kern w:val="0"/>
          <w:sz w:val="22"/>
          <w:szCs w:val="22"/>
          <w14:ligatures w14:val="none"/>
        </w:rPr>
      </w:pPr>
      <w:r w:rsidRPr="00AB162D">
        <w:rPr>
          <w:rFonts w:ascii="Times New Roman" w:eastAsia="Times New Roman" w:hAnsi="Times New Roman" w:cs="Times New Roman"/>
          <w:noProof/>
          <w:kern w:val="0"/>
          <w:sz w:val="22"/>
          <w:szCs w:val="22"/>
          <w14:ligatures w14:val="none"/>
        </w:rPr>
        <w:t>Kas yra Movalis ir kam jis vartojamas</w:t>
      </w:r>
    </w:p>
    <w:p w14:paraId="35DD0160" w14:textId="29FAE30B" w:rsidR="005463C2" w:rsidRPr="00AB162D" w:rsidRDefault="005463C2" w:rsidP="00AF6346">
      <w:pPr>
        <w:pStyle w:val="Sraopastraipa"/>
        <w:numPr>
          <w:ilvl w:val="0"/>
          <w:numId w:val="38"/>
        </w:numPr>
        <w:ind w:left="567" w:hanging="283"/>
        <w:rPr>
          <w:rFonts w:ascii="Times New Roman" w:eastAsia="Times New Roman" w:hAnsi="Times New Roman" w:cs="Times New Roman"/>
          <w:noProof/>
          <w:kern w:val="0"/>
          <w:sz w:val="22"/>
          <w:szCs w:val="22"/>
          <w14:ligatures w14:val="none"/>
        </w:rPr>
      </w:pPr>
      <w:r w:rsidRPr="00AB162D">
        <w:rPr>
          <w:rFonts w:ascii="Times New Roman" w:eastAsia="Times New Roman" w:hAnsi="Times New Roman" w:cs="Times New Roman"/>
          <w:noProof/>
          <w:kern w:val="0"/>
          <w:sz w:val="22"/>
          <w:szCs w:val="22"/>
          <w14:ligatures w14:val="none"/>
        </w:rPr>
        <w:t xml:space="preserve">Kas žinotina prieš vartojant Movalis </w:t>
      </w:r>
    </w:p>
    <w:p w14:paraId="7A8A9A9C" w14:textId="19D06431" w:rsidR="005463C2" w:rsidRPr="00AB162D" w:rsidRDefault="005463C2" w:rsidP="00AF6346">
      <w:pPr>
        <w:pStyle w:val="Sraopastraipa"/>
        <w:numPr>
          <w:ilvl w:val="0"/>
          <w:numId w:val="38"/>
        </w:numPr>
        <w:ind w:left="567" w:hanging="283"/>
        <w:rPr>
          <w:rFonts w:ascii="Times New Roman" w:eastAsia="Times New Roman" w:hAnsi="Times New Roman" w:cs="Times New Roman"/>
          <w:noProof/>
          <w:kern w:val="0"/>
          <w:sz w:val="22"/>
          <w:szCs w:val="22"/>
          <w14:ligatures w14:val="none"/>
        </w:rPr>
      </w:pPr>
      <w:r w:rsidRPr="00AB162D">
        <w:rPr>
          <w:rFonts w:ascii="Times New Roman" w:eastAsia="Times New Roman" w:hAnsi="Times New Roman" w:cs="Times New Roman"/>
          <w:noProof/>
          <w:kern w:val="0"/>
          <w:sz w:val="22"/>
          <w:szCs w:val="22"/>
          <w14:ligatures w14:val="none"/>
        </w:rPr>
        <w:t xml:space="preserve">Kaip vartoti Movalis </w:t>
      </w:r>
    </w:p>
    <w:p w14:paraId="325A519A" w14:textId="02556969" w:rsidR="005463C2" w:rsidRPr="00AB162D" w:rsidRDefault="005463C2" w:rsidP="00AF6346">
      <w:pPr>
        <w:pStyle w:val="Sraopastraipa"/>
        <w:numPr>
          <w:ilvl w:val="0"/>
          <w:numId w:val="38"/>
        </w:numPr>
        <w:ind w:left="567" w:hanging="283"/>
        <w:rPr>
          <w:rFonts w:ascii="Times New Roman" w:eastAsia="Times New Roman" w:hAnsi="Times New Roman" w:cs="Times New Roman"/>
          <w:noProof/>
          <w:kern w:val="0"/>
          <w:sz w:val="22"/>
          <w:szCs w:val="22"/>
          <w14:ligatures w14:val="none"/>
        </w:rPr>
      </w:pPr>
      <w:r w:rsidRPr="00AB162D">
        <w:rPr>
          <w:rFonts w:ascii="Times New Roman" w:eastAsia="Times New Roman" w:hAnsi="Times New Roman" w:cs="Times New Roman"/>
          <w:noProof/>
          <w:kern w:val="0"/>
          <w:sz w:val="22"/>
          <w:szCs w:val="22"/>
          <w14:ligatures w14:val="none"/>
        </w:rPr>
        <w:t>Galimas šalutinis poveikis</w:t>
      </w:r>
    </w:p>
    <w:p w14:paraId="4DF94F65" w14:textId="24AE986A" w:rsidR="005463C2" w:rsidRPr="00AB162D" w:rsidRDefault="005463C2" w:rsidP="00AF6346">
      <w:pPr>
        <w:pStyle w:val="Sraopastraipa"/>
        <w:numPr>
          <w:ilvl w:val="0"/>
          <w:numId w:val="38"/>
        </w:numPr>
        <w:ind w:left="567" w:hanging="283"/>
        <w:rPr>
          <w:rFonts w:ascii="Times New Roman" w:eastAsia="Times New Roman" w:hAnsi="Times New Roman" w:cs="Times New Roman"/>
          <w:noProof/>
          <w:kern w:val="0"/>
          <w:sz w:val="22"/>
          <w:szCs w:val="22"/>
          <w14:ligatures w14:val="none"/>
        </w:rPr>
      </w:pPr>
      <w:r w:rsidRPr="00AB162D">
        <w:rPr>
          <w:rFonts w:ascii="Times New Roman" w:eastAsia="Times New Roman" w:hAnsi="Times New Roman" w:cs="Times New Roman"/>
          <w:noProof/>
          <w:kern w:val="0"/>
          <w:sz w:val="22"/>
          <w:szCs w:val="22"/>
          <w14:ligatures w14:val="none"/>
        </w:rPr>
        <w:t xml:space="preserve">Kaip laikyti Movalis </w:t>
      </w:r>
    </w:p>
    <w:p w14:paraId="7067B659" w14:textId="13E53542" w:rsidR="005463C2" w:rsidRPr="00AB162D" w:rsidRDefault="005463C2" w:rsidP="00AF6346">
      <w:pPr>
        <w:pStyle w:val="Sraopastraipa"/>
        <w:numPr>
          <w:ilvl w:val="0"/>
          <w:numId w:val="38"/>
        </w:numPr>
        <w:ind w:left="567" w:hanging="283"/>
        <w:rPr>
          <w:rFonts w:ascii="Times New Roman" w:eastAsia="Times New Roman" w:hAnsi="Times New Roman" w:cs="Times New Roman"/>
          <w:noProof/>
          <w:kern w:val="0"/>
          <w:sz w:val="22"/>
          <w:szCs w:val="22"/>
          <w14:ligatures w14:val="none"/>
        </w:rPr>
      </w:pPr>
      <w:r w:rsidRPr="00AB162D">
        <w:rPr>
          <w:rFonts w:ascii="Times New Roman" w:eastAsia="Times New Roman" w:hAnsi="Times New Roman" w:cs="Times New Roman"/>
          <w:noProof/>
          <w:kern w:val="0"/>
          <w:sz w:val="22"/>
          <w:szCs w:val="22"/>
          <w14:ligatures w14:val="none"/>
        </w:rPr>
        <w:t>Pakuotės turinys ir kita informacija</w:t>
      </w:r>
    </w:p>
    <w:p w14:paraId="55CB5A4F" w14:textId="77777777" w:rsidR="005463C2" w:rsidRPr="00AB162D" w:rsidRDefault="005463C2" w:rsidP="005463C2">
      <w:pPr>
        <w:numPr>
          <w:ilvl w:val="12"/>
          <w:numId w:val="0"/>
        </w:numPr>
        <w:rPr>
          <w:rFonts w:ascii="Times New Roman" w:eastAsia="Times New Roman" w:hAnsi="Times New Roman" w:cs="Times New Roman"/>
          <w:noProof/>
          <w:kern w:val="0"/>
          <w:sz w:val="22"/>
          <w:szCs w:val="22"/>
          <w14:ligatures w14:val="none"/>
        </w:rPr>
      </w:pPr>
    </w:p>
    <w:p w14:paraId="75546AC7" w14:textId="77777777" w:rsidR="005463C2" w:rsidRPr="00AB162D" w:rsidRDefault="005463C2" w:rsidP="005463C2">
      <w:pPr>
        <w:numPr>
          <w:ilvl w:val="12"/>
          <w:numId w:val="0"/>
        </w:numPr>
        <w:rPr>
          <w:rFonts w:ascii="Times New Roman" w:eastAsia="Times New Roman" w:hAnsi="Times New Roman" w:cs="Times New Roman"/>
          <w:noProof/>
          <w:kern w:val="0"/>
          <w:sz w:val="22"/>
          <w:szCs w:val="22"/>
          <w14:ligatures w14:val="none"/>
        </w:rPr>
      </w:pPr>
    </w:p>
    <w:p w14:paraId="42914B94" w14:textId="77777777" w:rsidR="005463C2" w:rsidRPr="00AB162D" w:rsidRDefault="005463C2" w:rsidP="005463C2">
      <w:pPr>
        <w:tabs>
          <w:tab w:val="left" w:pos="567"/>
        </w:tabs>
        <w:ind w:left="0" w:firstLine="0"/>
        <w:rPr>
          <w:rFonts w:ascii="Times New Roman" w:eastAsia="Times New Roman" w:hAnsi="Times New Roman" w:cs="Times New Roman"/>
          <w:b/>
          <w:kern w:val="0"/>
          <w:sz w:val="22"/>
          <w:szCs w:val="22"/>
          <w14:ligatures w14:val="none"/>
        </w:rPr>
      </w:pPr>
      <w:r w:rsidRPr="00AB162D">
        <w:rPr>
          <w:rFonts w:ascii="Times New Roman" w:eastAsia="Times New Roman" w:hAnsi="Times New Roman" w:cs="Times New Roman"/>
          <w:b/>
          <w:kern w:val="0"/>
          <w:sz w:val="22"/>
          <w:szCs w:val="22"/>
          <w14:ligatures w14:val="none"/>
        </w:rPr>
        <w:t>1.</w:t>
      </w:r>
      <w:r w:rsidRPr="00AB162D">
        <w:rPr>
          <w:rFonts w:ascii="Times New Roman" w:eastAsia="Times New Roman" w:hAnsi="Times New Roman" w:cs="Times New Roman"/>
          <w:kern w:val="0"/>
          <w:sz w:val="22"/>
          <w:szCs w:val="22"/>
          <w14:ligatures w14:val="none"/>
        </w:rPr>
        <w:tab/>
      </w:r>
      <w:r w:rsidRPr="00AB162D">
        <w:rPr>
          <w:rFonts w:ascii="Times New Roman" w:eastAsia="Times New Roman" w:hAnsi="Times New Roman" w:cs="Times New Roman"/>
          <w:b/>
          <w:kern w:val="0"/>
          <w:sz w:val="22"/>
          <w:szCs w:val="22"/>
          <w14:ligatures w14:val="none"/>
        </w:rPr>
        <w:t>Kas yra Movalis ir kam jis vartojamas</w:t>
      </w:r>
    </w:p>
    <w:p w14:paraId="5B0D4D32" w14:textId="77777777" w:rsidR="005463C2" w:rsidRPr="00AB162D" w:rsidRDefault="005463C2" w:rsidP="005463C2">
      <w:pPr>
        <w:tabs>
          <w:tab w:val="left" w:pos="567"/>
        </w:tabs>
        <w:ind w:left="0" w:firstLine="0"/>
        <w:rPr>
          <w:rFonts w:ascii="Times New Roman" w:eastAsia="Times New Roman" w:hAnsi="Times New Roman" w:cs="Times New Roman"/>
          <w:b/>
          <w:bCs/>
          <w:kern w:val="0"/>
          <w:sz w:val="22"/>
          <w:szCs w:val="22"/>
          <w:u w:val="single"/>
          <w14:ligatures w14:val="none"/>
        </w:rPr>
      </w:pPr>
    </w:p>
    <w:p w14:paraId="28576E9A" w14:textId="77777777" w:rsidR="005463C2" w:rsidRPr="00AB162D" w:rsidRDefault="005463C2" w:rsidP="005463C2">
      <w:pPr>
        <w:tabs>
          <w:tab w:val="left" w:pos="567"/>
        </w:tabs>
        <w:ind w:left="0" w:firstLine="0"/>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Movalis injekciniame tirpale yra veikliosios medžiagos meloksikamo. Meloksikamas priklauso vaistų, vadinamų nesteroidiniais vaistais nuo uždegimo (NVNU), grupei. Šie vaistai vartojami sąnarių ir raumenų uždegimui ir skausmui malšinti.</w:t>
      </w:r>
    </w:p>
    <w:p w14:paraId="3D3AD1F4" w14:textId="77777777" w:rsidR="005463C2" w:rsidRPr="00AB162D" w:rsidRDefault="005463C2" w:rsidP="005463C2">
      <w:pPr>
        <w:tabs>
          <w:tab w:val="left" w:pos="567"/>
        </w:tabs>
        <w:ind w:left="0" w:firstLine="0"/>
        <w:rPr>
          <w:rFonts w:ascii="Times New Roman" w:eastAsia="Times New Roman" w:hAnsi="Times New Roman" w:cs="Times New Roman"/>
          <w:kern w:val="0"/>
          <w:sz w:val="22"/>
          <w:szCs w:val="22"/>
          <w14:ligatures w14:val="none"/>
        </w:rPr>
      </w:pPr>
    </w:p>
    <w:p w14:paraId="14954679" w14:textId="77777777" w:rsidR="005463C2" w:rsidRPr="00AB162D" w:rsidRDefault="005463C2" w:rsidP="005463C2">
      <w:pPr>
        <w:tabs>
          <w:tab w:val="left" w:pos="567"/>
        </w:tabs>
        <w:ind w:left="0" w:firstLine="0"/>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Movalis injekcinis tirpalas skirtas suaugusiesiems.</w:t>
      </w:r>
    </w:p>
    <w:p w14:paraId="3DBD58B6" w14:textId="77777777" w:rsidR="005463C2" w:rsidRPr="00AB162D" w:rsidRDefault="005463C2" w:rsidP="005463C2">
      <w:pPr>
        <w:tabs>
          <w:tab w:val="left" w:pos="567"/>
        </w:tabs>
        <w:ind w:left="0" w:firstLine="0"/>
        <w:rPr>
          <w:rFonts w:ascii="Times New Roman" w:eastAsia="Times New Roman" w:hAnsi="Times New Roman" w:cs="Times New Roman"/>
          <w:kern w:val="0"/>
          <w:sz w:val="22"/>
          <w:szCs w:val="22"/>
          <w14:ligatures w14:val="none"/>
        </w:rPr>
      </w:pPr>
    </w:p>
    <w:p w14:paraId="24012645" w14:textId="77777777" w:rsidR="005463C2" w:rsidRPr="00AB162D" w:rsidRDefault="005463C2" w:rsidP="005463C2">
      <w:pPr>
        <w:tabs>
          <w:tab w:val="left" w:pos="567"/>
        </w:tabs>
        <w:ind w:left="0" w:firstLine="0"/>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Movalis injekciniu tirpalu gydomas:</w:t>
      </w:r>
    </w:p>
    <w:p w14:paraId="5B25EAF9" w14:textId="6D916F7A" w:rsidR="005463C2" w:rsidRPr="00AB162D" w:rsidRDefault="005463C2" w:rsidP="00AF6346">
      <w:pPr>
        <w:pStyle w:val="Sraopastraipa"/>
        <w:numPr>
          <w:ilvl w:val="0"/>
          <w:numId w:val="36"/>
        </w:numPr>
        <w:ind w:left="567" w:hanging="283"/>
        <w:rPr>
          <w:rFonts w:ascii="Times New Roman" w:eastAsia="Times New Roman" w:hAnsi="Times New Roman" w:cs="Times New Roman"/>
          <w:noProof/>
          <w:kern w:val="0"/>
          <w:sz w:val="22"/>
          <w:szCs w:val="22"/>
          <w14:ligatures w14:val="none"/>
        </w:rPr>
      </w:pPr>
      <w:r w:rsidRPr="00AB162D">
        <w:rPr>
          <w:rFonts w:ascii="Times New Roman" w:eastAsia="Times New Roman" w:hAnsi="Times New Roman" w:cs="Times New Roman"/>
          <w:noProof/>
          <w:kern w:val="0"/>
          <w:sz w:val="22"/>
          <w:szCs w:val="22"/>
          <w14:ligatures w14:val="none"/>
        </w:rPr>
        <w:t>reumatoidinis artritas,</w:t>
      </w:r>
    </w:p>
    <w:p w14:paraId="58B43E5A" w14:textId="174B3B05" w:rsidR="005463C2" w:rsidRPr="00AB162D" w:rsidRDefault="005463C2" w:rsidP="00AF6346">
      <w:pPr>
        <w:pStyle w:val="Sraopastraipa"/>
        <w:numPr>
          <w:ilvl w:val="0"/>
          <w:numId w:val="36"/>
        </w:numPr>
        <w:ind w:left="567" w:hanging="283"/>
        <w:rPr>
          <w:rFonts w:ascii="Times New Roman" w:eastAsia="Times New Roman" w:hAnsi="Times New Roman" w:cs="Times New Roman"/>
          <w:noProof/>
          <w:kern w:val="0"/>
          <w:sz w:val="22"/>
          <w:szCs w:val="22"/>
          <w14:ligatures w14:val="none"/>
        </w:rPr>
      </w:pPr>
      <w:r w:rsidRPr="00AB162D">
        <w:rPr>
          <w:rFonts w:ascii="Times New Roman" w:eastAsia="Times New Roman" w:hAnsi="Times New Roman" w:cs="Times New Roman"/>
          <w:noProof/>
          <w:kern w:val="0"/>
          <w:sz w:val="22"/>
          <w:szCs w:val="22"/>
          <w14:ligatures w14:val="none"/>
        </w:rPr>
        <w:t xml:space="preserve">ankilozinis spondilitas </w:t>
      </w:r>
    </w:p>
    <w:p w14:paraId="15C8F21E" w14:textId="77777777" w:rsidR="005463C2" w:rsidRPr="00AB162D" w:rsidRDefault="005463C2" w:rsidP="005463C2">
      <w:pPr>
        <w:tabs>
          <w:tab w:val="left" w:pos="567"/>
        </w:tabs>
        <w:ind w:left="0" w:firstLine="0"/>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tuo atveju, jeigu netinka gydymas kitomis vaisto formomis, pvz. tabletėmis.</w:t>
      </w:r>
    </w:p>
    <w:p w14:paraId="58FD2032" w14:textId="77777777" w:rsidR="005463C2" w:rsidRPr="00AB162D" w:rsidRDefault="005463C2" w:rsidP="005463C2">
      <w:pPr>
        <w:tabs>
          <w:tab w:val="left" w:pos="567"/>
        </w:tabs>
        <w:ind w:left="0" w:firstLine="0"/>
        <w:rPr>
          <w:rFonts w:ascii="Times New Roman" w:eastAsia="Times New Roman" w:hAnsi="Times New Roman" w:cs="Times New Roman"/>
          <w:kern w:val="0"/>
          <w:sz w:val="22"/>
          <w:szCs w:val="22"/>
          <w14:ligatures w14:val="none"/>
        </w:rPr>
      </w:pPr>
    </w:p>
    <w:p w14:paraId="01C8F9F5" w14:textId="77777777" w:rsidR="005463C2" w:rsidRPr="00AB162D" w:rsidRDefault="005463C2" w:rsidP="005463C2">
      <w:pPr>
        <w:tabs>
          <w:tab w:val="left" w:pos="567"/>
        </w:tabs>
        <w:ind w:left="0" w:firstLine="0"/>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 xml:space="preserve">Jeigu per kelias dienas Jūsų būklė nepagerėjo </w:t>
      </w:r>
      <w:r w:rsidRPr="00AB162D">
        <w:rPr>
          <w:rFonts w:ascii="Times New Roman" w:eastAsia="Times New Roman" w:hAnsi="Times New Roman" w:cs="Times New Roman"/>
          <w:noProof/>
          <w:kern w:val="0"/>
          <w:sz w:val="22"/>
          <w:szCs w:val="22"/>
          <w14:ligatures w14:val="none"/>
        </w:rPr>
        <w:t>arba net pablogėjo</w:t>
      </w:r>
      <w:r w:rsidRPr="00AB162D">
        <w:rPr>
          <w:rFonts w:ascii="Times New Roman" w:eastAsia="Times New Roman" w:hAnsi="Times New Roman" w:cs="Times New Roman"/>
          <w:kern w:val="0"/>
          <w:sz w:val="22"/>
          <w:szCs w:val="22"/>
          <w14:ligatures w14:val="none"/>
        </w:rPr>
        <w:t xml:space="preserve">, kreipkitės į gydytoją. </w:t>
      </w:r>
    </w:p>
    <w:p w14:paraId="1629CCAD" w14:textId="77777777" w:rsidR="005463C2" w:rsidRPr="00AB162D" w:rsidRDefault="005463C2" w:rsidP="005463C2">
      <w:pPr>
        <w:tabs>
          <w:tab w:val="left" w:pos="567"/>
        </w:tabs>
        <w:ind w:left="0" w:firstLine="0"/>
        <w:rPr>
          <w:rFonts w:ascii="Times New Roman" w:eastAsia="Times New Roman" w:hAnsi="Times New Roman" w:cs="Times New Roman"/>
          <w:kern w:val="0"/>
          <w:sz w:val="22"/>
          <w:szCs w:val="22"/>
          <w14:ligatures w14:val="none"/>
        </w:rPr>
      </w:pPr>
    </w:p>
    <w:p w14:paraId="5C9DC3D1" w14:textId="77777777" w:rsidR="005463C2" w:rsidRPr="00AB162D" w:rsidRDefault="005463C2" w:rsidP="005463C2">
      <w:pPr>
        <w:tabs>
          <w:tab w:val="left" w:pos="567"/>
        </w:tabs>
        <w:ind w:left="0" w:firstLine="0"/>
        <w:rPr>
          <w:rFonts w:ascii="Times New Roman" w:eastAsia="Times New Roman" w:hAnsi="Times New Roman" w:cs="Times New Roman"/>
          <w:kern w:val="0"/>
          <w:sz w:val="22"/>
          <w:szCs w:val="22"/>
          <w14:ligatures w14:val="none"/>
        </w:rPr>
      </w:pPr>
    </w:p>
    <w:p w14:paraId="2B6E17E5" w14:textId="77777777" w:rsidR="005463C2" w:rsidRPr="00AB162D" w:rsidRDefault="005463C2" w:rsidP="005463C2">
      <w:pPr>
        <w:tabs>
          <w:tab w:val="left" w:pos="567"/>
        </w:tabs>
        <w:ind w:left="0" w:firstLine="0"/>
        <w:rPr>
          <w:rFonts w:ascii="Times New Roman" w:eastAsia="Times New Roman" w:hAnsi="Times New Roman" w:cs="Times New Roman"/>
          <w:b/>
          <w:kern w:val="0"/>
          <w:sz w:val="22"/>
          <w:szCs w:val="22"/>
          <w14:ligatures w14:val="none"/>
        </w:rPr>
      </w:pPr>
      <w:r w:rsidRPr="00AB162D">
        <w:rPr>
          <w:rFonts w:ascii="Times New Roman" w:eastAsia="Times New Roman" w:hAnsi="Times New Roman" w:cs="Times New Roman"/>
          <w:b/>
          <w:kern w:val="0"/>
          <w:sz w:val="22"/>
          <w:szCs w:val="22"/>
          <w14:ligatures w14:val="none"/>
        </w:rPr>
        <w:t>2.</w:t>
      </w:r>
      <w:r w:rsidRPr="00AB162D">
        <w:rPr>
          <w:rFonts w:ascii="Times New Roman" w:eastAsia="Times New Roman" w:hAnsi="Times New Roman" w:cs="Times New Roman"/>
          <w:b/>
          <w:kern w:val="0"/>
          <w:sz w:val="22"/>
          <w:szCs w:val="22"/>
          <w14:ligatures w14:val="none"/>
        </w:rPr>
        <w:tab/>
        <w:t>Kas žinotina prieš vartojant Movalis</w:t>
      </w:r>
    </w:p>
    <w:p w14:paraId="39978668" w14:textId="77777777" w:rsidR="005463C2" w:rsidRPr="00AB162D" w:rsidRDefault="005463C2" w:rsidP="005463C2">
      <w:pPr>
        <w:tabs>
          <w:tab w:val="left" w:pos="567"/>
        </w:tabs>
        <w:ind w:left="0" w:firstLine="0"/>
        <w:rPr>
          <w:rFonts w:ascii="Times New Roman" w:eastAsia="Times New Roman" w:hAnsi="Times New Roman" w:cs="Times New Roman"/>
          <w:kern w:val="0"/>
          <w:sz w:val="22"/>
          <w:szCs w:val="22"/>
          <w14:ligatures w14:val="none"/>
        </w:rPr>
      </w:pPr>
    </w:p>
    <w:p w14:paraId="050C11EF" w14:textId="77777777" w:rsidR="005463C2" w:rsidRPr="00AB162D" w:rsidRDefault="005463C2" w:rsidP="005463C2">
      <w:pPr>
        <w:tabs>
          <w:tab w:val="left" w:pos="567"/>
        </w:tabs>
        <w:ind w:left="0" w:firstLine="0"/>
        <w:rPr>
          <w:rFonts w:ascii="Times New Roman" w:eastAsia="Times New Roman" w:hAnsi="Times New Roman" w:cs="Times New Roman"/>
          <w:b/>
          <w:kern w:val="0"/>
          <w:sz w:val="22"/>
          <w:szCs w:val="22"/>
          <w14:ligatures w14:val="none"/>
        </w:rPr>
      </w:pPr>
      <w:r w:rsidRPr="00AB162D">
        <w:rPr>
          <w:rFonts w:ascii="Times New Roman" w:eastAsia="Times New Roman" w:hAnsi="Times New Roman" w:cs="Times New Roman"/>
          <w:b/>
          <w:kern w:val="0"/>
          <w:sz w:val="22"/>
          <w:szCs w:val="22"/>
          <w14:ligatures w14:val="none"/>
        </w:rPr>
        <w:t>Movalis vartoti draudžiama:</w:t>
      </w:r>
    </w:p>
    <w:p w14:paraId="3B18C29C" w14:textId="785E31A5" w:rsidR="005463C2" w:rsidRPr="00AB162D" w:rsidRDefault="005463C2" w:rsidP="00B12EAA">
      <w:pPr>
        <w:pStyle w:val="Sraopastraipa"/>
        <w:numPr>
          <w:ilvl w:val="0"/>
          <w:numId w:val="31"/>
        </w:numPr>
        <w:ind w:left="567"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jeigu yra alergija meloksikamui arba bet kuriai pagalbinei šio vaisto medžiagai (jos išvardytos 6 skyriuje);</w:t>
      </w:r>
    </w:p>
    <w:p w14:paraId="3FEEAAC5" w14:textId="47EA1235" w:rsidR="005463C2" w:rsidRPr="00AB162D" w:rsidRDefault="005463C2" w:rsidP="00B12EAA">
      <w:pPr>
        <w:pStyle w:val="Sraopastraipa"/>
        <w:numPr>
          <w:ilvl w:val="0"/>
          <w:numId w:val="31"/>
        </w:numPr>
        <w:ind w:left="567"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paskutiniųjų trijų nėštumo mėnesių laikotarpiu;</w:t>
      </w:r>
    </w:p>
    <w:p w14:paraId="421A2813" w14:textId="59FE7563" w:rsidR="005463C2" w:rsidRPr="00AB162D" w:rsidRDefault="005463C2" w:rsidP="00B12EAA">
      <w:pPr>
        <w:pStyle w:val="Sraopastraipa"/>
        <w:numPr>
          <w:ilvl w:val="0"/>
          <w:numId w:val="31"/>
        </w:numPr>
        <w:ind w:left="567"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vaikams ir jaunesniems nei 18 metų paaugliams;</w:t>
      </w:r>
    </w:p>
    <w:p w14:paraId="008038F3" w14:textId="23CB64ED" w:rsidR="005463C2" w:rsidRPr="00AB162D" w:rsidRDefault="005463C2" w:rsidP="00B12EAA">
      <w:pPr>
        <w:pStyle w:val="Sraopastraipa"/>
        <w:numPr>
          <w:ilvl w:val="0"/>
          <w:numId w:val="31"/>
        </w:numPr>
        <w:ind w:left="567"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jeigu po aspirino (acetilsalicilo rūgšties) ar kitokių NVNU pavartojimo buvo atsiradęs bet kuris iš šių požymių:</w:t>
      </w:r>
    </w:p>
    <w:p w14:paraId="52155FCC" w14:textId="1EB8F0D1" w:rsidR="005463C2" w:rsidRPr="00AB162D" w:rsidRDefault="005463C2" w:rsidP="00B12EAA">
      <w:pPr>
        <w:pStyle w:val="Sraopastraipa"/>
        <w:numPr>
          <w:ilvl w:val="0"/>
          <w:numId w:val="32"/>
        </w:numPr>
        <w:ind w:left="1134" w:hanging="283"/>
        <w:jc w:val="both"/>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švokštimas, krūtinės spaudimas, dusulys (astma),</w:t>
      </w:r>
    </w:p>
    <w:p w14:paraId="190904AE" w14:textId="31AE8E5B" w:rsidR="005463C2" w:rsidRPr="00AB162D" w:rsidRDefault="005463C2" w:rsidP="00B12EAA">
      <w:pPr>
        <w:pStyle w:val="Sraopastraipa"/>
        <w:numPr>
          <w:ilvl w:val="0"/>
          <w:numId w:val="32"/>
        </w:numPr>
        <w:ind w:left="1134" w:hanging="283"/>
        <w:jc w:val="both"/>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nosies užgulimas dėl jos gleivinės paburkimo (nosies polipų),</w:t>
      </w:r>
    </w:p>
    <w:p w14:paraId="0A0557EA" w14:textId="6916459A" w:rsidR="005463C2" w:rsidRPr="00AB162D" w:rsidRDefault="005463C2" w:rsidP="00B12EAA">
      <w:pPr>
        <w:pStyle w:val="Sraopastraipa"/>
        <w:numPr>
          <w:ilvl w:val="0"/>
          <w:numId w:val="32"/>
        </w:numPr>
        <w:ind w:left="1134" w:hanging="283"/>
        <w:jc w:val="both"/>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odos išbėrimas ar dilgėlinė (urtikarija),</w:t>
      </w:r>
    </w:p>
    <w:p w14:paraId="0A0A512D" w14:textId="63504B2D" w:rsidR="005463C2" w:rsidRPr="00AB162D" w:rsidRDefault="005463C2" w:rsidP="00B12EAA">
      <w:pPr>
        <w:pStyle w:val="Sraopastraipa"/>
        <w:numPr>
          <w:ilvl w:val="0"/>
          <w:numId w:val="32"/>
        </w:numPr>
        <w:ind w:left="1134" w:hanging="283"/>
        <w:jc w:val="both"/>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 xml:space="preserve">staigus odos ar gleivinės pabrinkimas, pvz., apyakio, veido, lūpų, burnos ar </w:t>
      </w:r>
    </w:p>
    <w:p w14:paraId="48D8E26B" w14:textId="73CE7114" w:rsidR="005463C2" w:rsidRPr="00AB162D" w:rsidRDefault="005463C2" w:rsidP="00B12EAA">
      <w:pPr>
        <w:pStyle w:val="Sraopastraipa"/>
        <w:numPr>
          <w:ilvl w:val="0"/>
          <w:numId w:val="32"/>
        </w:numPr>
        <w:ind w:left="1134" w:hanging="283"/>
        <w:jc w:val="both"/>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ryklės pabrinkimas, dėl kurio gali pasunkėti kvėpavimas (angioedema);</w:t>
      </w:r>
    </w:p>
    <w:p w14:paraId="4373101E" w14:textId="0762717E" w:rsidR="005463C2" w:rsidRPr="00AB162D" w:rsidRDefault="005463C2" w:rsidP="00B12EAA">
      <w:pPr>
        <w:pStyle w:val="Sraopastraipa"/>
        <w:numPr>
          <w:ilvl w:val="0"/>
          <w:numId w:val="33"/>
        </w:numPr>
        <w:ind w:left="567"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lastRenderedPageBreak/>
        <w:t>jeigu po ankstesnio gydymo NVNU buvo pasireiškęs:</w:t>
      </w:r>
    </w:p>
    <w:p w14:paraId="303E224B" w14:textId="74164787" w:rsidR="005463C2" w:rsidRPr="00AB162D" w:rsidRDefault="005463C2" w:rsidP="003E2246">
      <w:pPr>
        <w:pStyle w:val="Sraopastraipa"/>
        <w:numPr>
          <w:ilvl w:val="0"/>
          <w:numId w:val="34"/>
        </w:numPr>
        <w:ind w:left="1134" w:hanging="283"/>
        <w:jc w:val="both"/>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kraujavimas į skrandį arba žarnas,</w:t>
      </w:r>
    </w:p>
    <w:p w14:paraId="5AB67774" w14:textId="00A0D797" w:rsidR="005463C2" w:rsidRPr="00AB162D" w:rsidRDefault="005463C2" w:rsidP="003E2246">
      <w:pPr>
        <w:pStyle w:val="Sraopastraipa"/>
        <w:numPr>
          <w:ilvl w:val="0"/>
          <w:numId w:val="34"/>
        </w:numPr>
        <w:ind w:left="1134" w:hanging="283"/>
        <w:jc w:val="both"/>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skrandžio arba žarnų prakiurimas;</w:t>
      </w:r>
    </w:p>
    <w:p w14:paraId="25117FAC" w14:textId="140D1BB3" w:rsidR="005463C2" w:rsidRPr="00AB162D" w:rsidRDefault="005463C2" w:rsidP="00AF6346">
      <w:pPr>
        <w:pStyle w:val="Sraopastraipa"/>
        <w:numPr>
          <w:ilvl w:val="0"/>
          <w:numId w:val="35"/>
        </w:numPr>
        <w:ind w:left="567"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jeigu vargina skrandžio ar žarnų išopėjimas arba kraujavimas;</w:t>
      </w:r>
    </w:p>
    <w:p w14:paraId="2B5BBDDB" w14:textId="33D5E7DE" w:rsidR="005463C2" w:rsidRPr="00AB162D" w:rsidRDefault="005463C2" w:rsidP="00AF6346">
      <w:pPr>
        <w:pStyle w:val="Sraopastraipa"/>
        <w:numPr>
          <w:ilvl w:val="0"/>
          <w:numId w:val="35"/>
        </w:numPr>
        <w:ind w:left="567"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jeigu neseniai arba anksčiau buvo skrandžio ar peptinių opų arba kraujavimas (išopėjimas arba kraujavimas pasireiškė mažiausiai du kartus);</w:t>
      </w:r>
    </w:p>
    <w:p w14:paraId="798F4243" w14:textId="27640D44" w:rsidR="005463C2" w:rsidRPr="00AB162D" w:rsidRDefault="005463C2" w:rsidP="00AF6346">
      <w:pPr>
        <w:pStyle w:val="Sraopastraipa"/>
        <w:numPr>
          <w:ilvl w:val="0"/>
          <w:numId w:val="35"/>
        </w:numPr>
        <w:ind w:left="567"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jeigu yra sunkus kepenų funkcijos sutrikimas;</w:t>
      </w:r>
    </w:p>
    <w:p w14:paraId="07EDFE07" w14:textId="1A7A896F" w:rsidR="005463C2" w:rsidRPr="00AB162D" w:rsidRDefault="005463C2" w:rsidP="00AF6346">
      <w:pPr>
        <w:pStyle w:val="Sraopastraipa"/>
        <w:numPr>
          <w:ilvl w:val="0"/>
          <w:numId w:val="35"/>
        </w:numPr>
        <w:ind w:left="567"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jeigu yra sunkus, dialize negydomas inkstų nepakankamumas;</w:t>
      </w:r>
    </w:p>
    <w:p w14:paraId="5037056B" w14:textId="596A7ECC" w:rsidR="005463C2" w:rsidRPr="00AB162D" w:rsidRDefault="005463C2" w:rsidP="00AF6346">
      <w:pPr>
        <w:pStyle w:val="Sraopastraipa"/>
        <w:numPr>
          <w:ilvl w:val="0"/>
          <w:numId w:val="35"/>
        </w:numPr>
        <w:ind w:left="567"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jeigu neseniai kraujavo į smegenis (buvo cerebrovaskulinis kraujavimas);</w:t>
      </w:r>
    </w:p>
    <w:p w14:paraId="69D7C085" w14:textId="312C4341" w:rsidR="005463C2" w:rsidRPr="00AB162D" w:rsidRDefault="005463C2" w:rsidP="00AF6346">
      <w:pPr>
        <w:pStyle w:val="Sraopastraipa"/>
        <w:numPr>
          <w:ilvl w:val="0"/>
          <w:numId w:val="35"/>
        </w:numPr>
        <w:ind w:left="567"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jeigu yra bet kokios rūšies kraujavimo sutrikimas;</w:t>
      </w:r>
    </w:p>
    <w:p w14:paraId="1501A8AD" w14:textId="2F555F80" w:rsidR="005463C2" w:rsidRPr="00AB162D" w:rsidRDefault="005463C2" w:rsidP="00AF6346">
      <w:pPr>
        <w:pStyle w:val="Sraopastraipa"/>
        <w:numPr>
          <w:ilvl w:val="0"/>
          <w:numId w:val="35"/>
        </w:numPr>
        <w:ind w:left="567"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jeigu kartu vartojama antikoaguliantų (kadangi galimas kraujo išsiliejimas į raumenis ir jo sankaupa);</w:t>
      </w:r>
    </w:p>
    <w:p w14:paraId="7BB0C013" w14:textId="15A1B3DF" w:rsidR="005463C2" w:rsidRPr="00AB162D" w:rsidRDefault="005463C2" w:rsidP="00AF6346">
      <w:pPr>
        <w:pStyle w:val="Sraopastraipa"/>
        <w:numPr>
          <w:ilvl w:val="0"/>
          <w:numId w:val="35"/>
        </w:numPr>
        <w:ind w:left="567"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 xml:space="preserve">jeigu yra sunkus širdies nepakankamumas. </w:t>
      </w:r>
    </w:p>
    <w:p w14:paraId="46C580D4" w14:textId="77777777" w:rsidR="005463C2" w:rsidRPr="00AB162D" w:rsidRDefault="005463C2" w:rsidP="005463C2">
      <w:pPr>
        <w:tabs>
          <w:tab w:val="left" w:pos="567"/>
        </w:tabs>
        <w:ind w:left="567" w:hanging="567"/>
        <w:rPr>
          <w:rFonts w:ascii="Times New Roman" w:eastAsia="Times New Roman" w:hAnsi="Times New Roman" w:cs="Times New Roman"/>
          <w:iCs/>
          <w:kern w:val="0"/>
          <w:sz w:val="22"/>
          <w:szCs w:val="22"/>
          <w14:ligatures w14:val="none"/>
        </w:rPr>
      </w:pPr>
    </w:p>
    <w:p w14:paraId="21EC1C76" w14:textId="77777777" w:rsidR="005463C2" w:rsidRPr="00AB162D" w:rsidRDefault="005463C2" w:rsidP="005463C2">
      <w:pPr>
        <w:tabs>
          <w:tab w:val="left" w:pos="567"/>
        </w:tabs>
        <w:ind w:left="567" w:hanging="567"/>
        <w:rPr>
          <w:rFonts w:ascii="Times New Roman" w:eastAsia="Times New Roman" w:hAnsi="Times New Roman" w:cs="Times New Roman"/>
          <w:iCs/>
          <w:kern w:val="0"/>
          <w:sz w:val="22"/>
          <w:szCs w:val="22"/>
          <w14:ligatures w14:val="none"/>
        </w:rPr>
      </w:pPr>
      <w:r w:rsidRPr="00AB162D">
        <w:rPr>
          <w:rFonts w:ascii="Times New Roman" w:eastAsia="Times New Roman" w:hAnsi="Times New Roman" w:cs="Times New Roman"/>
          <w:iCs/>
          <w:kern w:val="0"/>
          <w:sz w:val="22"/>
          <w:szCs w:val="22"/>
          <w14:ligatures w14:val="none"/>
        </w:rPr>
        <w:t>Jeigu nežinote, ar kuri nors iš išvardytų būklių Jums tinka, kreipkitės į savo gydytoją.</w:t>
      </w:r>
    </w:p>
    <w:p w14:paraId="7A0C8D5E" w14:textId="77777777" w:rsidR="005463C2" w:rsidRPr="00AB162D" w:rsidRDefault="005463C2" w:rsidP="005463C2">
      <w:pPr>
        <w:tabs>
          <w:tab w:val="left" w:pos="567"/>
        </w:tabs>
        <w:ind w:left="0" w:firstLine="0"/>
        <w:rPr>
          <w:rFonts w:ascii="Times New Roman" w:eastAsia="Times New Roman" w:hAnsi="Times New Roman" w:cs="Times New Roman"/>
          <w:kern w:val="0"/>
          <w:sz w:val="22"/>
          <w:szCs w:val="22"/>
          <w14:ligatures w14:val="none"/>
        </w:rPr>
      </w:pPr>
    </w:p>
    <w:p w14:paraId="4E983952" w14:textId="77777777" w:rsidR="005463C2" w:rsidRPr="00AB162D" w:rsidRDefault="005463C2" w:rsidP="005463C2">
      <w:pPr>
        <w:tabs>
          <w:tab w:val="left" w:pos="567"/>
        </w:tabs>
        <w:ind w:left="0" w:firstLine="0"/>
        <w:rPr>
          <w:rFonts w:ascii="Times New Roman" w:eastAsia="Times New Roman" w:hAnsi="Times New Roman" w:cs="Times New Roman"/>
          <w:b/>
          <w:kern w:val="0"/>
          <w:sz w:val="22"/>
          <w:szCs w:val="22"/>
          <w14:ligatures w14:val="none"/>
        </w:rPr>
      </w:pPr>
      <w:r w:rsidRPr="00AB162D">
        <w:rPr>
          <w:rFonts w:ascii="Times New Roman" w:eastAsia="Times New Roman" w:hAnsi="Times New Roman" w:cs="Times New Roman"/>
          <w:b/>
          <w:kern w:val="0"/>
          <w:sz w:val="22"/>
          <w:szCs w:val="22"/>
          <w14:ligatures w14:val="none"/>
        </w:rPr>
        <w:t>Įspėjimai ir atsargumo priemonės</w:t>
      </w:r>
    </w:p>
    <w:p w14:paraId="40DBE777" w14:textId="77777777" w:rsidR="005463C2" w:rsidRPr="00AB162D" w:rsidRDefault="005463C2" w:rsidP="005463C2">
      <w:pPr>
        <w:numPr>
          <w:ilvl w:val="12"/>
          <w:numId w:val="0"/>
        </w:numPr>
        <w:ind w:right="-2"/>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Pasitarkite su gydytoju, prieš pradėdami vartoti Movalis, kadangi gydymą gali reikėti keisti:</w:t>
      </w:r>
    </w:p>
    <w:p w14:paraId="4F4B908E" w14:textId="7731D4B4" w:rsidR="005463C2" w:rsidRPr="00AB162D" w:rsidRDefault="005463C2" w:rsidP="00B12EAA">
      <w:pPr>
        <w:pStyle w:val="Sraopastraipa"/>
        <w:numPr>
          <w:ilvl w:val="0"/>
          <w:numId w:val="30"/>
        </w:numPr>
        <w:ind w:left="567"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jeigu esate sirgę stemplės uždegimu (ezofagitu), skrandžio uždegimu (gastritu) ar bet kokia kita virškinimo trakto liga, pvz., Krono liga, opiniu kolitu;</w:t>
      </w:r>
    </w:p>
    <w:p w14:paraId="20F566A3" w14:textId="3EFAC2DE" w:rsidR="005463C2" w:rsidRPr="00AB162D" w:rsidRDefault="005463C2" w:rsidP="00B12EAA">
      <w:pPr>
        <w:pStyle w:val="Sraopastraipa"/>
        <w:numPr>
          <w:ilvl w:val="0"/>
          <w:numId w:val="30"/>
        </w:numPr>
        <w:ind w:left="567"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jeigu Jūsų kraujospūdis didelis (sergate hipertenzija);</w:t>
      </w:r>
    </w:p>
    <w:p w14:paraId="016F46E6" w14:textId="6AF5A15A" w:rsidR="005463C2" w:rsidRPr="00AB162D" w:rsidRDefault="005463C2" w:rsidP="00B12EAA">
      <w:pPr>
        <w:pStyle w:val="Sraopastraipa"/>
        <w:numPr>
          <w:ilvl w:val="0"/>
          <w:numId w:val="30"/>
        </w:numPr>
        <w:ind w:left="567"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jei esate senyvas;</w:t>
      </w:r>
    </w:p>
    <w:p w14:paraId="24FF8434" w14:textId="4CDF57BC" w:rsidR="005463C2" w:rsidRPr="00AB162D" w:rsidRDefault="005463C2" w:rsidP="00B12EAA">
      <w:pPr>
        <w:pStyle w:val="Sraopastraipa"/>
        <w:numPr>
          <w:ilvl w:val="0"/>
          <w:numId w:val="30"/>
        </w:numPr>
        <w:ind w:left="567"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jeigu sergate širdies, kepenų ar inkstų liga;</w:t>
      </w:r>
    </w:p>
    <w:p w14:paraId="797F7D87" w14:textId="24C9F2C0" w:rsidR="005463C2" w:rsidRPr="00AB162D" w:rsidRDefault="005463C2" w:rsidP="00B12EAA">
      <w:pPr>
        <w:pStyle w:val="Sraopastraipa"/>
        <w:numPr>
          <w:ilvl w:val="0"/>
          <w:numId w:val="30"/>
        </w:numPr>
        <w:ind w:left="567"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jeigu Jūsų kraujyje yra daug cukraus (sergate cukriniu diabetu);</w:t>
      </w:r>
    </w:p>
    <w:p w14:paraId="2AFFAA0E" w14:textId="42E30AD6" w:rsidR="005463C2" w:rsidRPr="00AB162D" w:rsidRDefault="005463C2" w:rsidP="00B12EAA">
      <w:pPr>
        <w:pStyle w:val="Sraopastraipa"/>
        <w:numPr>
          <w:ilvl w:val="0"/>
          <w:numId w:val="30"/>
        </w:numPr>
        <w:ind w:left="567"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jeigu sumažėjęs Jūsų kraujo tūris (yra hipovolemija), jis gali sumažėti, pavyzdžiui, daug nukraujavus, nudegus, po operacijos arba geriant mažai skysčių;</w:t>
      </w:r>
    </w:p>
    <w:p w14:paraId="2D2B9CA6" w14:textId="2883F1AF" w:rsidR="005463C2" w:rsidRPr="00AB162D" w:rsidRDefault="005463C2" w:rsidP="00B12EAA">
      <w:pPr>
        <w:pStyle w:val="Sraopastraipa"/>
        <w:numPr>
          <w:ilvl w:val="0"/>
          <w:numId w:val="30"/>
        </w:numPr>
        <w:ind w:left="567"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jei Jūsų gydytojas anksčiau buvo nustatęs, kad Jūsų kraujyje yra daug kalio;</w:t>
      </w:r>
    </w:p>
    <w:p w14:paraId="7D2563AB" w14:textId="08D506AB" w:rsidR="005463C2" w:rsidRPr="00AB162D" w:rsidRDefault="005463C2" w:rsidP="00B12EAA">
      <w:pPr>
        <w:pStyle w:val="Sraopastraipa"/>
        <w:numPr>
          <w:ilvl w:val="0"/>
          <w:numId w:val="30"/>
        </w:numPr>
        <w:ind w:left="567"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jeigu kada nors anksčiau pavartojus meloksikamo arba kitų oksikamų (pavyzdžiui, piroksikamo) Jums pasireiškė fiksuotas medikamentinis išbėrimas (apvalios arba ovalios raudonos dėmės ir odos patinimas, paprastai pasikartojantys toje (-se) pačioje (-iose) vietoje (-ose), pūslės, dilgėlinė ir niežėjimas).</w:t>
      </w:r>
    </w:p>
    <w:p w14:paraId="1E6D8F62" w14:textId="77777777" w:rsidR="005463C2" w:rsidRPr="00AB162D" w:rsidRDefault="005463C2" w:rsidP="005463C2">
      <w:pPr>
        <w:tabs>
          <w:tab w:val="left" w:pos="567"/>
        </w:tabs>
        <w:ind w:left="0" w:firstLine="0"/>
        <w:rPr>
          <w:rFonts w:ascii="Times New Roman" w:eastAsia="Times New Roman" w:hAnsi="Times New Roman" w:cs="Times New Roman"/>
          <w:b/>
          <w:kern w:val="0"/>
          <w:sz w:val="22"/>
          <w:szCs w:val="22"/>
          <w14:ligatures w14:val="none"/>
        </w:rPr>
      </w:pPr>
    </w:p>
    <w:p w14:paraId="6C226A9B" w14:textId="77777777" w:rsidR="005463C2" w:rsidRPr="00AB162D" w:rsidRDefault="005463C2" w:rsidP="005463C2">
      <w:pPr>
        <w:tabs>
          <w:tab w:val="left" w:pos="567"/>
        </w:tabs>
        <w:ind w:left="0" w:firstLine="0"/>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Tokie vaistai, kaip Movalis, gali būti susiję su nedideliu širdies priepuolio (miokardo infarkto) ar insulto pavojaus padidėjimu. Bet koks pavojus yra labiau tikėtinas, vartojant didelę dozę ir vaistu gydantis ilgai. Neviršykite rekomenduotos dozės ar gydymo trukmės (žr. 3 skyrių „Kaip vartoti Movalis“).</w:t>
      </w:r>
    </w:p>
    <w:p w14:paraId="7F60AB80" w14:textId="77777777" w:rsidR="005463C2" w:rsidRPr="00AB162D" w:rsidRDefault="005463C2" w:rsidP="005463C2">
      <w:pPr>
        <w:tabs>
          <w:tab w:val="left" w:pos="567"/>
        </w:tabs>
        <w:ind w:left="0" w:firstLine="0"/>
        <w:rPr>
          <w:rFonts w:ascii="Times New Roman" w:eastAsia="Times New Roman" w:hAnsi="Times New Roman" w:cs="Times New Roman"/>
          <w:kern w:val="0"/>
          <w:sz w:val="22"/>
          <w:szCs w:val="22"/>
          <w14:ligatures w14:val="none"/>
        </w:rPr>
      </w:pPr>
    </w:p>
    <w:p w14:paraId="3AA03C9F" w14:textId="77777777" w:rsidR="005463C2" w:rsidRPr="00AB162D" w:rsidRDefault="005463C2" w:rsidP="005463C2">
      <w:pPr>
        <w:ind w:left="0" w:firstLine="0"/>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Jeigu Jūsų širdies veikla sutrikusi, anksčiau buvo ištikęs insultas arba galvojate, kad Jums galėtų grėsti šios būklės, pavyzdžiui:</w:t>
      </w:r>
    </w:p>
    <w:p w14:paraId="304261A0" w14:textId="77777777" w:rsidR="005463C2" w:rsidRPr="00AB162D" w:rsidRDefault="005463C2" w:rsidP="00B12EAA">
      <w:pPr>
        <w:numPr>
          <w:ilvl w:val="0"/>
          <w:numId w:val="29"/>
        </w:numPr>
        <w:ind w:left="567" w:hanging="283"/>
        <w:contextualSpacing/>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 xml:space="preserve">Jūsų kraujospūdis yra padidėjęs (hipertenzija); </w:t>
      </w:r>
    </w:p>
    <w:p w14:paraId="7DA803FF" w14:textId="77777777" w:rsidR="005463C2" w:rsidRPr="00AB162D" w:rsidRDefault="005463C2" w:rsidP="00B12EAA">
      <w:pPr>
        <w:numPr>
          <w:ilvl w:val="0"/>
          <w:numId w:val="29"/>
        </w:numPr>
        <w:ind w:left="567" w:hanging="283"/>
        <w:contextualSpacing/>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 xml:space="preserve">sergate diabetu (padidėjęs cukraus kiekis kraujyje); </w:t>
      </w:r>
    </w:p>
    <w:p w14:paraId="31AE5BC7" w14:textId="77777777" w:rsidR="005463C2" w:rsidRPr="00AB162D" w:rsidRDefault="005463C2" w:rsidP="00B12EAA">
      <w:pPr>
        <w:numPr>
          <w:ilvl w:val="0"/>
          <w:numId w:val="29"/>
        </w:numPr>
        <w:ind w:left="567" w:hanging="283"/>
        <w:contextualSpacing/>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turite daug cholesterolio kraujyje;</w:t>
      </w:r>
    </w:p>
    <w:p w14:paraId="0903AACD" w14:textId="77777777" w:rsidR="005463C2" w:rsidRPr="00AB162D" w:rsidRDefault="005463C2" w:rsidP="00B12EAA">
      <w:pPr>
        <w:numPr>
          <w:ilvl w:val="0"/>
          <w:numId w:val="29"/>
        </w:numPr>
        <w:ind w:left="567" w:hanging="283"/>
        <w:contextualSpacing/>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 xml:space="preserve">rūkote. </w:t>
      </w:r>
    </w:p>
    <w:p w14:paraId="6CBC3537" w14:textId="77777777" w:rsidR="005463C2" w:rsidRPr="00AB162D" w:rsidRDefault="005463C2" w:rsidP="005463C2">
      <w:pPr>
        <w:ind w:left="0" w:firstLine="0"/>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 xml:space="preserve">Turite aptarti gydymą su savo gydytoju arba vaistininku. </w:t>
      </w:r>
    </w:p>
    <w:p w14:paraId="0B526868" w14:textId="77777777" w:rsidR="005463C2" w:rsidRPr="00AB162D" w:rsidRDefault="005463C2" w:rsidP="005463C2">
      <w:pPr>
        <w:tabs>
          <w:tab w:val="left" w:pos="567"/>
        </w:tabs>
        <w:ind w:left="0" w:firstLine="0"/>
        <w:rPr>
          <w:rFonts w:ascii="Times New Roman" w:eastAsia="Times New Roman" w:hAnsi="Times New Roman" w:cs="Times New Roman"/>
          <w:kern w:val="0"/>
          <w:sz w:val="22"/>
          <w:szCs w:val="22"/>
          <w14:ligatures w14:val="none"/>
        </w:rPr>
      </w:pPr>
    </w:p>
    <w:p w14:paraId="737C2722" w14:textId="77777777" w:rsidR="005463C2" w:rsidRPr="00AB162D" w:rsidRDefault="005463C2" w:rsidP="005463C2">
      <w:pPr>
        <w:tabs>
          <w:tab w:val="left" w:pos="567"/>
        </w:tabs>
        <w:ind w:left="0" w:firstLine="0"/>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 xml:space="preserve">Movalis vartojimą nedelsdami nutraukite tuoj pat, kai tik pastebėsite kraujavimą (nudažantį išmatas deguto spalva) ar virškinimo trakto išopėjimą (sukeliantį pilvo skausmą). </w:t>
      </w:r>
    </w:p>
    <w:p w14:paraId="7CF63CE2" w14:textId="77777777" w:rsidR="005463C2" w:rsidRPr="00AB162D" w:rsidRDefault="005463C2" w:rsidP="005463C2">
      <w:pPr>
        <w:tabs>
          <w:tab w:val="left" w:pos="567"/>
        </w:tabs>
        <w:ind w:left="0" w:firstLine="0"/>
        <w:rPr>
          <w:rFonts w:ascii="Times New Roman" w:eastAsia="Times New Roman" w:hAnsi="Times New Roman" w:cs="Times New Roman"/>
          <w:kern w:val="0"/>
          <w:sz w:val="22"/>
          <w:szCs w:val="22"/>
          <w14:ligatures w14:val="none"/>
        </w:rPr>
      </w:pPr>
    </w:p>
    <w:p w14:paraId="0D8A9BEC" w14:textId="71AE9094" w:rsidR="005463C2" w:rsidRPr="00AB162D" w:rsidRDefault="005463C2" w:rsidP="005463C2">
      <w:pPr>
        <w:ind w:left="0" w:firstLine="0"/>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Buvo paskelbta apie atvejus, kai vartojant meloksikamo pasireiškė galima gyvybei pavojinga odos reakcija, pvz</w:t>
      </w:r>
      <w:r w:rsidR="00AB162D">
        <w:rPr>
          <w:rFonts w:ascii="Times New Roman" w:eastAsia="Times New Roman" w:hAnsi="Times New Roman" w:cs="Times New Roman"/>
          <w:kern w:val="0"/>
          <w:sz w:val="22"/>
          <w:szCs w:val="22"/>
          <w14:ligatures w14:val="none"/>
        </w:rPr>
        <w:t>.</w:t>
      </w:r>
      <w:r w:rsidRPr="00AB162D">
        <w:rPr>
          <w:rFonts w:ascii="Times New Roman" w:eastAsia="Times New Roman" w:hAnsi="Times New Roman" w:cs="Times New Roman"/>
          <w:kern w:val="0"/>
          <w:sz w:val="22"/>
          <w:szCs w:val="22"/>
          <w14:ligatures w14:val="none"/>
        </w:rPr>
        <w:t>, Stivenso-Džonsono sindromas ir toksinė epidermio nekrolizė. Pradžioje, liemens srityje atsiranda rausvos į taikinius panašios dėmės arba apskritos dėmės dažnai su pūslėmis centre.</w:t>
      </w:r>
    </w:p>
    <w:p w14:paraId="198C5CEA" w14:textId="77777777" w:rsidR="005463C2" w:rsidRPr="00AB162D" w:rsidRDefault="005463C2" w:rsidP="005463C2">
      <w:pPr>
        <w:ind w:left="0" w:firstLine="0"/>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Papildomi požymiai, kurių reikia ieškoti yra opos burnoje, ryklėje, nosyje, lyties organų gleivinėje, bei akių gleivinės uždegimas (raudonos ir paburkusios akys).</w:t>
      </w:r>
    </w:p>
    <w:p w14:paraId="38D54EFB" w14:textId="77777777" w:rsidR="005463C2" w:rsidRPr="00AB162D" w:rsidRDefault="005463C2" w:rsidP="005463C2">
      <w:pPr>
        <w:ind w:left="0" w:firstLine="0"/>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Šie galimai gyvybei pavojingi odos bėrimai dažnai lydimi į gripą panašių simptomų. Išbėrimas gali sunkėti ir pasireikšti išplitęs pūslėtumas arba odos lupimasis.</w:t>
      </w:r>
    </w:p>
    <w:p w14:paraId="6A43C215" w14:textId="77777777" w:rsidR="005463C2" w:rsidRPr="00AB162D" w:rsidRDefault="005463C2" w:rsidP="005463C2">
      <w:pPr>
        <w:ind w:left="0" w:firstLine="0"/>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lastRenderedPageBreak/>
        <w:t>Didžiausias pavojus sunkioms odos reakcijoms atsirasti yra pirmųjų gydymo savaičių laikotarpis. Jei vartojant Movalis Jums buvo pasireiškęs Stivenso- Džonsono sindromas arba toksinė epidermio nekrolizė, Jums daugiau niekada negalima vartoti meloksikamo.</w:t>
      </w:r>
    </w:p>
    <w:p w14:paraId="447983BC" w14:textId="77777777" w:rsidR="005463C2" w:rsidRPr="00AB162D" w:rsidRDefault="005463C2" w:rsidP="005463C2">
      <w:pPr>
        <w:ind w:left="0" w:firstLine="0"/>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Jei Jums atsirado išbėrimas arba šių odos simptomų, nutraukite Movalis vartojimą ir nedelsiant kreipkitės į gydytoją bei pasakykite jam, kad vartojate šio vaisto.</w:t>
      </w:r>
    </w:p>
    <w:p w14:paraId="04BF908D" w14:textId="77777777" w:rsidR="005463C2" w:rsidRPr="00AB162D" w:rsidRDefault="005463C2" w:rsidP="005463C2">
      <w:pPr>
        <w:tabs>
          <w:tab w:val="left" w:pos="567"/>
        </w:tabs>
        <w:ind w:left="0" w:firstLine="0"/>
        <w:rPr>
          <w:rFonts w:ascii="Times New Roman" w:eastAsia="Times New Roman" w:hAnsi="Times New Roman" w:cs="Times New Roman"/>
          <w:kern w:val="0"/>
          <w:sz w:val="22"/>
          <w:szCs w:val="22"/>
          <w14:ligatures w14:val="none"/>
        </w:rPr>
      </w:pPr>
    </w:p>
    <w:p w14:paraId="44192F1D" w14:textId="77777777" w:rsidR="005463C2" w:rsidRPr="00AB162D" w:rsidRDefault="005463C2" w:rsidP="005463C2">
      <w:pPr>
        <w:tabs>
          <w:tab w:val="left" w:pos="567"/>
        </w:tabs>
        <w:ind w:left="0" w:firstLine="0"/>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Jeigu Jums reikia nedelsiant lengvinti ūminį skausmą, Movalis netinka.</w:t>
      </w:r>
    </w:p>
    <w:p w14:paraId="153146BA" w14:textId="77777777" w:rsidR="005463C2" w:rsidRPr="00AB162D" w:rsidRDefault="005463C2" w:rsidP="005463C2">
      <w:pPr>
        <w:tabs>
          <w:tab w:val="left" w:pos="567"/>
        </w:tabs>
        <w:ind w:left="0" w:firstLine="0"/>
        <w:rPr>
          <w:rFonts w:ascii="Times New Roman" w:eastAsia="Times New Roman" w:hAnsi="Times New Roman" w:cs="Times New Roman"/>
          <w:kern w:val="0"/>
          <w:sz w:val="22"/>
          <w:szCs w:val="22"/>
          <w14:ligatures w14:val="none"/>
        </w:rPr>
      </w:pPr>
    </w:p>
    <w:p w14:paraId="1E730339" w14:textId="77777777" w:rsidR="005463C2" w:rsidRPr="00AB162D" w:rsidRDefault="005463C2" w:rsidP="005463C2">
      <w:pPr>
        <w:tabs>
          <w:tab w:val="left" w:pos="567"/>
        </w:tabs>
        <w:ind w:left="0" w:firstLine="0"/>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Movalis</w:t>
      </w:r>
      <w:r w:rsidRPr="00AB162D">
        <w:rPr>
          <w:rFonts w:ascii="Times New Roman" w:eastAsia="Times New Roman" w:hAnsi="Times New Roman" w:cs="Times New Roman"/>
          <w:iCs/>
          <w:kern w:val="0"/>
          <w:sz w:val="22"/>
          <w:szCs w:val="22"/>
          <w14:ligatures w14:val="none"/>
        </w:rPr>
        <w:t xml:space="preserve"> </w:t>
      </w:r>
      <w:r w:rsidRPr="00AB162D">
        <w:rPr>
          <w:rFonts w:ascii="Times New Roman" w:eastAsia="Times New Roman" w:hAnsi="Times New Roman" w:cs="Times New Roman"/>
          <w:kern w:val="0"/>
          <w:sz w:val="22"/>
          <w:szCs w:val="22"/>
          <w14:ligatures w14:val="none"/>
        </w:rPr>
        <w:t>gali slėpti infekcinės ligos simptomus (pvz., karščiavimą). Jeigu manote, kad susirgote infekcine liga, turite kreiptis į savo gydytoją.</w:t>
      </w:r>
    </w:p>
    <w:p w14:paraId="3D4F5748" w14:textId="77777777" w:rsidR="005463C2" w:rsidRPr="00AB162D" w:rsidRDefault="005463C2" w:rsidP="005463C2">
      <w:pPr>
        <w:tabs>
          <w:tab w:val="left" w:pos="567"/>
        </w:tabs>
        <w:ind w:left="0" w:firstLine="0"/>
        <w:rPr>
          <w:rFonts w:ascii="Times New Roman" w:eastAsia="Times New Roman" w:hAnsi="Times New Roman" w:cs="Times New Roman"/>
          <w:kern w:val="0"/>
          <w:sz w:val="22"/>
          <w:szCs w:val="22"/>
          <w14:ligatures w14:val="none"/>
        </w:rPr>
      </w:pPr>
    </w:p>
    <w:p w14:paraId="27D43A20" w14:textId="77777777" w:rsidR="005463C2" w:rsidRPr="00AB162D" w:rsidRDefault="005463C2" w:rsidP="005463C2">
      <w:pPr>
        <w:tabs>
          <w:tab w:val="left" w:pos="567"/>
        </w:tabs>
        <w:ind w:left="0" w:firstLine="0"/>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 xml:space="preserve">Gydymo metu Jūsų gydytojui reikės stebėti Jūsų ligos eigą. </w:t>
      </w:r>
    </w:p>
    <w:p w14:paraId="13C6B6B8" w14:textId="77777777" w:rsidR="005463C2" w:rsidRPr="00AB162D" w:rsidRDefault="005463C2" w:rsidP="005463C2">
      <w:pPr>
        <w:tabs>
          <w:tab w:val="left" w:pos="567"/>
        </w:tabs>
        <w:ind w:left="0" w:firstLine="0"/>
        <w:rPr>
          <w:rFonts w:ascii="Times New Roman" w:eastAsia="Times New Roman" w:hAnsi="Times New Roman" w:cs="Times New Roman"/>
          <w:b/>
          <w:kern w:val="0"/>
          <w:sz w:val="22"/>
          <w:szCs w:val="22"/>
          <w14:ligatures w14:val="none"/>
        </w:rPr>
      </w:pPr>
    </w:p>
    <w:p w14:paraId="495C6332" w14:textId="77777777" w:rsidR="005463C2" w:rsidRPr="00AB162D" w:rsidRDefault="005463C2" w:rsidP="005463C2">
      <w:pPr>
        <w:tabs>
          <w:tab w:val="left" w:pos="567"/>
        </w:tabs>
        <w:ind w:left="0" w:firstLine="0"/>
        <w:rPr>
          <w:rFonts w:ascii="Times New Roman" w:eastAsia="Times New Roman" w:hAnsi="Times New Roman" w:cs="Times New Roman"/>
          <w:b/>
          <w:kern w:val="0"/>
          <w:sz w:val="22"/>
          <w:szCs w:val="22"/>
          <w14:ligatures w14:val="none"/>
        </w:rPr>
      </w:pPr>
      <w:r w:rsidRPr="00AB162D">
        <w:rPr>
          <w:rFonts w:ascii="Times New Roman" w:eastAsia="Times New Roman" w:hAnsi="Times New Roman" w:cs="Times New Roman"/>
          <w:b/>
          <w:kern w:val="0"/>
          <w:sz w:val="22"/>
          <w:szCs w:val="22"/>
          <w14:ligatures w14:val="none"/>
        </w:rPr>
        <w:t>Vaikams ir paaugliams</w:t>
      </w:r>
    </w:p>
    <w:p w14:paraId="78565166" w14:textId="77777777" w:rsidR="005463C2" w:rsidRPr="00AB162D" w:rsidRDefault="005463C2" w:rsidP="005463C2">
      <w:pPr>
        <w:tabs>
          <w:tab w:val="left" w:pos="567"/>
        </w:tabs>
        <w:ind w:left="0" w:firstLine="0"/>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Jaunesniems nei 18 metų vaikams ir paaugliams Movalis vartoti negalima.</w:t>
      </w:r>
    </w:p>
    <w:p w14:paraId="227DA6E6" w14:textId="77777777" w:rsidR="005463C2" w:rsidRPr="00AB162D" w:rsidRDefault="005463C2" w:rsidP="005463C2">
      <w:pPr>
        <w:tabs>
          <w:tab w:val="left" w:pos="567"/>
        </w:tabs>
        <w:ind w:left="0" w:firstLine="0"/>
        <w:rPr>
          <w:rFonts w:ascii="Times New Roman" w:eastAsia="Times New Roman" w:hAnsi="Times New Roman" w:cs="Times New Roman"/>
          <w:kern w:val="0"/>
          <w:sz w:val="22"/>
          <w:szCs w:val="22"/>
          <w14:ligatures w14:val="none"/>
        </w:rPr>
      </w:pPr>
    </w:p>
    <w:p w14:paraId="49788E4F" w14:textId="77777777" w:rsidR="005463C2" w:rsidRPr="00AB162D" w:rsidRDefault="005463C2" w:rsidP="005463C2">
      <w:pPr>
        <w:tabs>
          <w:tab w:val="left" w:pos="567"/>
        </w:tabs>
        <w:ind w:left="0" w:firstLine="0"/>
        <w:rPr>
          <w:rFonts w:ascii="Times New Roman" w:eastAsia="Times New Roman" w:hAnsi="Times New Roman" w:cs="Times New Roman"/>
          <w:b/>
          <w:kern w:val="0"/>
          <w:sz w:val="22"/>
          <w:szCs w:val="22"/>
          <w14:ligatures w14:val="none"/>
        </w:rPr>
      </w:pPr>
      <w:r w:rsidRPr="00AB162D">
        <w:rPr>
          <w:rFonts w:ascii="Times New Roman" w:eastAsia="Times New Roman" w:hAnsi="Times New Roman" w:cs="Times New Roman"/>
          <w:b/>
          <w:kern w:val="0"/>
          <w:sz w:val="22"/>
          <w:szCs w:val="22"/>
          <w14:ligatures w14:val="none"/>
        </w:rPr>
        <w:t>Kiti vaistai ir Movalis</w:t>
      </w:r>
    </w:p>
    <w:p w14:paraId="30F854DA" w14:textId="77777777" w:rsidR="005463C2" w:rsidRPr="00AB162D" w:rsidRDefault="005463C2" w:rsidP="005463C2">
      <w:pPr>
        <w:tabs>
          <w:tab w:val="left" w:pos="567"/>
        </w:tabs>
        <w:ind w:left="0" w:firstLine="0"/>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Jeigu vartojate ar neseniai vartojote kitų vaistų arba dėl to nesate tikri, apie tai pasakykite gydytojui arba vaistininkui. Movalis gali daryti poveikį kitiems vaistams bei kiti vaistai Movaliui.</w:t>
      </w:r>
    </w:p>
    <w:p w14:paraId="41DBF51B" w14:textId="77777777" w:rsidR="005463C2" w:rsidRPr="00AB162D" w:rsidRDefault="005463C2" w:rsidP="005463C2">
      <w:pPr>
        <w:tabs>
          <w:tab w:val="left" w:pos="567"/>
        </w:tabs>
        <w:ind w:left="0" w:firstLine="0"/>
        <w:rPr>
          <w:rFonts w:ascii="Times New Roman" w:eastAsia="Times New Roman" w:hAnsi="Times New Roman" w:cs="Times New Roman"/>
          <w:kern w:val="0"/>
          <w:sz w:val="22"/>
          <w:szCs w:val="22"/>
          <w14:ligatures w14:val="none"/>
        </w:rPr>
      </w:pPr>
    </w:p>
    <w:p w14:paraId="2E56D258" w14:textId="77777777" w:rsidR="005463C2" w:rsidRPr="00AB162D" w:rsidRDefault="005463C2" w:rsidP="005463C2">
      <w:pPr>
        <w:tabs>
          <w:tab w:val="left" w:pos="567"/>
        </w:tabs>
        <w:ind w:left="0" w:firstLine="0"/>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Labai svarbu gydytoją arba vaistininką informuoti, jeigu vartojate, vartojote ar turite vartoti kurio nors iš šių vaistų:</w:t>
      </w:r>
    </w:p>
    <w:p w14:paraId="53D04306" w14:textId="70EEA9DA" w:rsidR="005463C2" w:rsidRPr="00AB162D" w:rsidRDefault="005463C2" w:rsidP="00B12EAA">
      <w:pPr>
        <w:pStyle w:val="Sraopastraipa"/>
        <w:numPr>
          <w:ilvl w:val="0"/>
          <w:numId w:val="28"/>
        </w:numPr>
        <w:ind w:left="567"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kitų nesteroidinių vaistų nuo uždegimo (NVNU);</w:t>
      </w:r>
    </w:p>
    <w:p w14:paraId="77A81AD6" w14:textId="4F75CC82" w:rsidR="005463C2" w:rsidRPr="00AB162D" w:rsidRDefault="005463C2" w:rsidP="00B12EAA">
      <w:pPr>
        <w:pStyle w:val="Sraopastraipa"/>
        <w:numPr>
          <w:ilvl w:val="0"/>
          <w:numId w:val="28"/>
        </w:numPr>
        <w:ind w:left="567"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kalio druskų preparatų, vartojamų mažos kalio koncentracijos kraujyje didinimui arba profilaktikai;</w:t>
      </w:r>
    </w:p>
    <w:p w14:paraId="071A85E5" w14:textId="6ED6499A" w:rsidR="005463C2" w:rsidRPr="00AB162D" w:rsidRDefault="005463C2" w:rsidP="00B12EAA">
      <w:pPr>
        <w:pStyle w:val="Sraopastraipa"/>
        <w:numPr>
          <w:ilvl w:val="0"/>
          <w:numId w:val="28"/>
        </w:numPr>
        <w:ind w:left="567"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takrolimuzo (vaisto, vartojamo po organų transplantacijos);</w:t>
      </w:r>
    </w:p>
    <w:p w14:paraId="1F8F694D" w14:textId="119ADB23" w:rsidR="005463C2" w:rsidRPr="00AB162D" w:rsidRDefault="005463C2" w:rsidP="00B12EAA">
      <w:pPr>
        <w:pStyle w:val="Sraopastraipa"/>
        <w:numPr>
          <w:ilvl w:val="0"/>
          <w:numId w:val="28"/>
        </w:numPr>
        <w:ind w:left="567"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trimetoprimo (vaisto, vartojamo šlapimo takų infekcinei ligai gydyti);</w:t>
      </w:r>
    </w:p>
    <w:p w14:paraId="5BC770E8" w14:textId="077EC35B" w:rsidR="005463C2" w:rsidRPr="00AB162D" w:rsidRDefault="005463C2" w:rsidP="00B12EAA">
      <w:pPr>
        <w:pStyle w:val="Sraopastraipa"/>
        <w:numPr>
          <w:ilvl w:val="0"/>
          <w:numId w:val="28"/>
        </w:numPr>
        <w:ind w:left="567"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vaistų, stabdančių kraujo krešėjimą;</w:t>
      </w:r>
    </w:p>
    <w:p w14:paraId="0D436E7E" w14:textId="61575DE2" w:rsidR="005463C2" w:rsidRPr="00AB162D" w:rsidRDefault="005463C2" w:rsidP="00B12EAA">
      <w:pPr>
        <w:pStyle w:val="Sraopastraipa"/>
        <w:numPr>
          <w:ilvl w:val="0"/>
          <w:numId w:val="28"/>
        </w:numPr>
        <w:ind w:left="567"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vaistų, ardančių kraujo krešulius (trombolizinių preparatų);</w:t>
      </w:r>
    </w:p>
    <w:p w14:paraId="6EF29510" w14:textId="6C60F042" w:rsidR="005463C2" w:rsidRPr="00AB162D" w:rsidRDefault="005463C2" w:rsidP="00B12EAA">
      <w:pPr>
        <w:pStyle w:val="Sraopastraipa"/>
        <w:numPr>
          <w:ilvl w:val="0"/>
          <w:numId w:val="28"/>
        </w:numPr>
        <w:ind w:left="567"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 xml:space="preserve">vaistų nuo širdies ir inkstų ligų; </w:t>
      </w:r>
    </w:p>
    <w:p w14:paraId="6B4D76FA" w14:textId="6A3AA70B" w:rsidR="005463C2" w:rsidRPr="00AB162D" w:rsidRDefault="005463C2" w:rsidP="00B12EAA">
      <w:pPr>
        <w:pStyle w:val="Sraopastraipa"/>
        <w:numPr>
          <w:ilvl w:val="0"/>
          <w:numId w:val="28"/>
        </w:numPr>
        <w:ind w:left="567"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kortikosteroidų (pvz., vartojamų nuo uždegimo arba alerginių reakcijų);</w:t>
      </w:r>
    </w:p>
    <w:p w14:paraId="15DA51E1" w14:textId="5CFBB121" w:rsidR="005463C2" w:rsidRPr="00AB162D" w:rsidRDefault="005463C2" w:rsidP="00B12EAA">
      <w:pPr>
        <w:pStyle w:val="Sraopastraipa"/>
        <w:numPr>
          <w:ilvl w:val="0"/>
          <w:numId w:val="28"/>
        </w:numPr>
        <w:ind w:left="567"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ciklosporino (vaisto, vartojamo po organo persodinimo arba sunkiems odos sutrikimams, reumatoidiniam artritui ar nefroziniam sindromui gydyti);</w:t>
      </w:r>
    </w:p>
    <w:p w14:paraId="7383DE5B" w14:textId="147F367A" w:rsidR="005463C2" w:rsidRPr="00AB162D" w:rsidRDefault="005463C2" w:rsidP="00B12EAA">
      <w:pPr>
        <w:pStyle w:val="Sraopastraipa"/>
        <w:numPr>
          <w:ilvl w:val="0"/>
          <w:numId w:val="28"/>
        </w:numPr>
        <w:ind w:left="567"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deferazirokso (vaisto, vartojamo lėtiniam geležies pertekliui, atsiradusiam dėl dažnų kraujo perpylimų, gydyti);</w:t>
      </w:r>
    </w:p>
    <w:p w14:paraId="24F63D0D" w14:textId="7AE3ABEB" w:rsidR="005463C2" w:rsidRPr="00AB162D" w:rsidRDefault="005463C2" w:rsidP="00B12EAA">
      <w:pPr>
        <w:pStyle w:val="Sraopastraipa"/>
        <w:numPr>
          <w:ilvl w:val="0"/>
          <w:numId w:val="28"/>
        </w:numPr>
        <w:ind w:left="567"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bet kokių diuretikų (šlapimo išskyrimą didinančios tabletės).</w:t>
      </w:r>
    </w:p>
    <w:p w14:paraId="1590D618" w14:textId="43CA1C59" w:rsidR="005463C2" w:rsidRPr="00AB162D" w:rsidRDefault="005463C2" w:rsidP="00B12EAA">
      <w:pPr>
        <w:pStyle w:val="Sraopastraipa"/>
        <w:numPr>
          <w:ilvl w:val="0"/>
          <w:numId w:val="28"/>
        </w:numPr>
        <w:ind w:left="567"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Jeigu vartojate diuretikų, Jūsų gydytojas gali stebėti Jūsų inkstų veiklą;</w:t>
      </w:r>
    </w:p>
    <w:p w14:paraId="70721D4C" w14:textId="556225B8" w:rsidR="005463C2" w:rsidRPr="00AB162D" w:rsidRDefault="005463C2" w:rsidP="00B12EAA">
      <w:pPr>
        <w:pStyle w:val="Sraopastraipa"/>
        <w:numPr>
          <w:ilvl w:val="0"/>
          <w:numId w:val="28"/>
        </w:numPr>
        <w:ind w:left="567"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vaistų nuo didelio kraujospūdžio (beta adrenoblokatorių);</w:t>
      </w:r>
    </w:p>
    <w:p w14:paraId="64DAF0DB" w14:textId="320D5A20" w:rsidR="005463C2" w:rsidRPr="00AB162D" w:rsidRDefault="005463C2" w:rsidP="00B12EAA">
      <w:pPr>
        <w:pStyle w:val="Sraopastraipa"/>
        <w:numPr>
          <w:ilvl w:val="0"/>
          <w:numId w:val="28"/>
        </w:numPr>
        <w:ind w:left="567"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ličio (vaisto, vartojamo psichikos sutrikimams gydyti);</w:t>
      </w:r>
    </w:p>
    <w:p w14:paraId="3E56F253" w14:textId="40E71781" w:rsidR="005463C2" w:rsidRPr="00AB162D" w:rsidRDefault="005463C2" w:rsidP="00B12EAA">
      <w:pPr>
        <w:pStyle w:val="Sraopastraipa"/>
        <w:numPr>
          <w:ilvl w:val="0"/>
          <w:numId w:val="28"/>
        </w:numPr>
        <w:ind w:left="567"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selektyvių atgalinio serotonino sugrąžinimo inhibitorių (angl. SSRIs), vartojamų depresijai gydyti;</w:t>
      </w:r>
    </w:p>
    <w:p w14:paraId="289B4228" w14:textId="717BEF16" w:rsidR="005463C2" w:rsidRPr="00AB162D" w:rsidRDefault="005463C2" w:rsidP="00B12EAA">
      <w:pPr>
        <w:pStyle w:val="Sraopastraipa"/>
        <w:numPr>
          <w:ilvl w:val="0"/>
          <w:numId w:val="28"/>
        </w:numPr>
        <w:ind w:left="567"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metotreksato (vaisto, vartojamo navikams, sunkiems nekontroliuojamiems odos sutrikimams bei aktyviam reumatoidiniam artritui gydyti);</w:t>
      </w:r>
    </w:p>
    <w:p w14:paraId="6745B080" w14:textId="5DF70A73" w:rsidR="005463C2" w:rsidRPr="00AB162D" w:rsidRDefault="005463C2" w:rsidP="00B12EAA">
      <w:pPr>
        <w:pStyle w:val="Sraopastraipa"/>
        <w:numPr>
          <w:ilvl w:val="0"/>
          <w:numId w:val="28"/>
        </w:numPr>
        <w:ind w:left="567"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pemetreksedo (vaisto, vartojamo vėžiui gydyti);</w:t>
      </w:r>
    </w:p>
    <w:p w14:paraId="779112A3" w14:textId="1606EED6" w:rsidR="005463C2" w:rsidRPr="00AB162D" w:rsidRDefault="005463C2" w:rsidP="00B12EAA">
      <w:pPr>
        <w:pStyle w:val="Sraopastraipa"/>
        <w:numPr>
          <w:ilvl w:val="0"/>
          <w:numId w:val="28"/>
        </w:numPr>
        <w:ind w:left="567"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kolestiramino (vaisto, vartojamo cholesterolio kiekiui mažinti);</w:t>
      </w:r>
    </w:p>
    <w:p w14:paraId="1384E5E3" w14:textId="71933D97" w:rsidR="005463C2" w:rsidRPr="00AB162D" w:rsidRDefault="005463C2" w:rsidP="00B12EAA">
      <w:pPr>
        <w:pStyle w:val="Sraopastraipa"/>
        <w:numPr>
          <w:ilvl w:val="0"/>
          <w:numId w:val="28"/>
        </w:numPr>
        <w:ind w:left="567"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geriamųjų antidiabetinių vaistų, vartojamų diabetui gydyti (sulfonilurėjos darinių, nateglinido).</w:t>
      </w:r>
    </w:p>
    <w:p w14:paraId="6C73F3E1" w14:textId="77777777" w:rsidR="005463C2" w:rsidRPr="00AB162D" w:rsidRDefault="005463C2" w:rsidP="005463C2">
      <w:pPr>
        <w:tabs>
          <w:tab w:val="left" w:pos="567"/>
        </w:tabs>
        <w:ind w:left="357" w:hanging="357"/>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ab/>
        <w:t>Gydytojas turi rūpestingai sekti cukraus koncentraciją Jūsų kraujyje (nes galima hipoglikemija).</w:t>
      </w:r>
    </w:p>
    <w:p w14:paraId="375FE458" w14:textId="77777777" w:rsidR="005463C2" w:rsidRPr="00AB162D" w:rsidRDefault="005463C2" w:rsidP="005463C2">
      <w:pPr>
        <w:tabs>
          <w:tab w:val="left" w:pos="567"/>
        </w:tabs>
        <w:ind w:left="0" w:firstLine="0"/>
        <w:rPr>
          <w:rFonts w:ascii="Times New Roman" w:eastAsia="Times New Roman" w:hAnsi="Times New Roman" w:cs="Times New Roman"/>
          <w:b/>
          <w:kern w:val="0"/>
          <w:sz w:val="22"/>
          <w:szCs w:val="22"/>
          <w14:ligatures w14:val="none"/>
        </w:rPr>
      </w:pPr>
    </w:p>
    <w:p w14:paraId="74C7C321" w14:textId="77777777" w:rsidR="005463C2" w:rsidRPr="00AB162D" w:rsidRDefault="005463C2" w:rsidP="005463C2">
      <w:pPr>
        <w:keepNext/>
        <w:tabs>
          <w:tab w:val="left" w:pos="567"/>
        </w:tabs>
        <w:ind w:left="0" w:firstLine="0"/>
        <w:rPr>
          <w:rFonts w:ascii="Times New Roman" w:eastAsia="Times New Roman" w:hAnsi="Times New Roman" w:cs="Times New Roman"/>
          <w:b/>
          <w:kern w:val="0"/>
          <w:sz w:val="22"/>
          <w:szCs w:val="22"/>
          <w14:ligatures w14:val="none"/>
        </w:rPr>
      </w:pPr>
      <w:r w:rsidRPr="00AB162D">
        <w:rPr>
          <w:rFonts w:ascii="Times New Roman" w:eastAsia="Times New Roman" w:hAnsi="Times New Roman" w:cs="Times New Roman"/>
          <w:b/>
          <w:kern w:val="0"/>
          <w:sz w:val="22"/>
          <w:szCs w:val="22"/>
          <w14:ligatures w14:val="none"/>
        </w:rPr>
        <w:t>Nėštumas, žindymo laikotarpis, vaisingumas</w:t>
      </w:r>
    </w:p>
    <w:p w14:paraId="2E95CDEA" w14:textId="77777777" w:rsidR="005463C2" w:rsidRPr="00AB162D" w:rsidRDefault="005463C2" w:rsidP="005463C2">
      <w:pPr>
        <w:keepNext/>
        <w:tabs>
          <w:tab w:val="left" w:pos="567"/>
        </w:tabs>
        <w:ind w:left="0" w:firstLine="0"/>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Jeigu esate nėščia, žindote kūdikį, manote, kad galbūt esate nėščia arba planuojate pastoti, tai prieš vartodama šį vaistą pasitarkite su gydytoju arba vaistininku.</w:t>
      </w:r>
    </w:p>
    <w:p w14:paraId="4409467A" w14:textId="77777777" w:rsidR="005463C2" w:rsidRPr="00AB162D" w:rsidRDefault="005463C2" w:rsidP="005463C2">
      <w:pPr>
        <w:tabs>
          <w:tab w:val="left" w:pos="567"/>
        </w:tabs>
        <w:ind w:left="0" w:firstLine="0"/>
        <w:rPr>
          <w:rFonts w:ascii="Times New Roman" w:eastAsia="Times New Roman" w:hAnsi="Times New Roman" w:cs="Times New Roman"/>
          <w:i/>
          <w:kern w:val="0"/>
          <w:sz w:val="22"/>
          <w:szCs w:val="22"/>
          <w14:ligatures w14:val="none"/>
        </w:rPr>
      </w:pPr>
    </w:p>
    <w:p w14:paraId="32E18033" w14:textId="77777777" w:rsidR="005463C2" w:rsidRPr="00AB162D" w:rsidRDefault="005463C2" w:rsidP="005463C2">
      <w:pPr>
        <w:tabs>
          <w:tab w:val="left" w:pos="567"/>
        </w:tabs>
        <w:ind w:left="0" w:firstLine="0"/>
        <w:rPr>
          <w:rFonts w:ascii="Times New Roman" w:eastAsia="Times New Roman" w:hAnsi="Times New Roman" w:cs="Times New Roman"/>
          <w:i/>
          <w:kern w:val="0"/>
          <w:sz w:val="22"/>
          <w:szCs w:val="22"/>
          <w14:ligatures w14:val="none"/>
        </w:rPr>
      </w:pPr>
      <w:r w:rsidRPr="00AB162D">
        <w:rPr>
          <w:rFonts w:ascii="Times New Roman" w:eastAsia="Times New Roman" w:hAnsi="Times New Roman" w:cs="Times New Roman"/>
          <w:i/>
          <w:kern w:val="0"/>
          <w:sz w:val="22"/>
          <w:szCs w:val="22"/>
          <w14:ligatures w14:val="none"/>
        </w:rPr>
        <w:t>Nėštumas</w:t>
      </w:r>
    </w:p>
    <w:p w14:paraId="1000021E" w14:textId="77777777" w:rsidR="005463C2" w:rsidRPr="00AB162D" w:rsidRDefault="005463C2" w:rsidP="005463C2">
      <w:pPr>
        <w:tabs>
          <w:tab w:val="left" w:pos="567"/>
        </w:tabs>
        <w:ind w:left="0" w:firstLine="0"/>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Nevartokite Movalis paskutiniųjų trijų nėštumo mėnesių metu, nes šis vaistas gali pakenkti Jūsų vaisiui (būsimam kūdikiui) arba sukelti problemų gimdymo metu. Šis vaistas gali sukelti vaisiaus inkstų ir širdies sutrikimų. Jis gali paveikti Jūsų ir Jūsų kūdikio polinkį kraujuoti ir dėl jo gimdymas gali būti vėlesnis arba ilgesnis, nei tikėtasi.</w:t>
      </w:r>
    </w:p>
    <w:p w14:paraId="6B5DE75A" w14:textId="77777777" w:rsidR="005463C2" w:rsidRPr="00AB162D" w:rsidRDefault="005463C2" w:rsidP="005463C2">
      <w:pPr>
        <w:ind w:left="0" w:firstLine="0"/>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lastRenderedPageBreak/>
        <w:t>Pirmuosius 6 nėštumo mėnesius Movalis vartoti negalima, išskyrus atvejus, kai tai neabejotinai būtina ir taip pataria gydytojas. Jei šiuo laikotarpiu arba bandant pastoti Jums reikalingas gydymas, vaisto reikia vartoti mažiausią dozę kaip įmanoma trumpiau. Jei šio vaisto nuo 20-osios nėštumo savaitės, vartojama ilgiau nei kelias dienas, gali atsirasti vaisiaus inkstų sutrikimų</w:t>
      </w:r>
      <w:r w:rsidRPr="00AB162D" w:rsidDel="008F76A5">
        <w:rPr>
          <w:rFonts w:ascii="Times New Roman" w:eastAsia="Times New Roman" w:hAnsi="Times New Roman" w:cs="Times New Roman"/>
          <w:kern w:val="0"/>
          <w:sz w:val="22"/>
          <w:szCs w:val="22"/>
          <w14:ligatures w14:val="none"/>
        </w:rPr>
        <w:t xml:space="preserve"> </w:t>
      </w:r>
      <w:r w:rsidRPr="00AB162D">
        <w:rPr>
          <w:rFonts w:ascii="Times New Roman" w:eastAsia="Times New Roman" w:hAnsi="Times New Roman" w:cs="Times New Roman"/>
          <w:kern w:val="0"/>
          <w:sz w:val="22"/>
          <w:szCs w:val="22"/>
          <w14:ligatures w14:val="none"/>
        </w:rPr>
        <w:t>ir dėl to sumažėti vaisiaus vandenų (oligohidramnionas) arba susiaurėti vaisiaus širdies kraujagyslė (arterinis latakas). Jei Jums reikalingas ilgesnis nei kelių dienų gydymas, gydytojas gali rekomenduoti atlikti papildomą stebėseną.</w:t>
      </w:r>
    </w:p>
    <w:p w14:paraId="0C815937" w14:textId="77777777" w:rsidR="005463C2" w:rsidRPr="00AB162D" w:rsidRDefault="005463C2" w:rsidP="005463C2">
      <w:pPr>
        <w:tabs>
          <w:tab w:val="left" w:pos="567"/>
        </w:tabs>
        <w:ind w:left="0" w:firstLine="0"/>
        <w:rPr>
          <w:rFonts w:ascii="Times New Roman" w:eastAsia="Times New Roman" w:hAnsi="Times New Roman" w:cs="Times New Roman"/>
          <w:i/>
          <w:kern w:val="0"/>
          <w:sz w:val="22"/>
          <w14:ligatures w14:val="none"/>
        </w:rPr>
      </w:pPr>
    </w:p>
    <w:p w14:paraId="59484DA6" w14:textId="77777777" w:rsidR="005463C2" w:rsidRPr="00AB162D" w:rsidRDefault="005463C2" w:rsidP="005463C2">
      <w:pPr>
        <w:tabs>
          <w:tab w:val="left" w:pos="567"/>
        </w:tabs>
        <w:ind w:left="0" w:firstLine="0"/>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Jei šio vaisto vartojote  nėštumo metu, privalote nedelsiant apie tai pasakyti gydytojui ar akušerei,  kadangi būtina apsvarstyti tinkamą Jūsų sekimą.</w:t>
      </w:r>
    </w:p>
    <w:p w14:paraId="45D7BBC3" w14:textId="77777777" w:rsidR="005463C2" w:rsidRPr="00AB162D" w:rsidRDefault="005463C2" w:rsidP="005463C2">
      <w:pPr>
        <w:tabs>
          <w:tab w:val="left" w:pos="567"/>
        </w:tabs>
        <w:ind w:left="0" w:firstLine="0"/>
        <w:rPr>
          <w:rFonts w:ascii="Times New Roman" w:eastAsia="Times New Roman" w:hAnsi="Times New Roman" w:cs="Times New Roman"/>
          <w:i/>
          <w:kern w:val="0"/>
          <w:sz w:val="22"/>
          <w14:ligatures w14:val="none"/>
        </w:rPr>
      </w:pPr>
    </w:p>
    <w:p w14:paraId="004AF53F" w14:textId="77777777" w:rsidR="005463C2" w:rsidRPr="00AB162D" w:rsidRDefault="005463C2" w:rsidP="005463C2">
      <w:pPr>
        <w:tabs>
          <w:tab w:val="left" w:pos="567"/>
        </w:tabs>
        <w:ind w:left="0" w:firstLine="0"/>
        <w:rPr>
          <w:rFonts w:ascii="Times New Roman" w:eastAsia="Times New Roman" w:hAnsi="Times New Roman" w:cs="Times New Roman"/>
          <w:i/>
          <w:kern w:val="0"/>
          <w:sz w:val="22"/>
          <w:szCs w:val="22"/>
          <w14:ligatures w14:val="none"/>
        </w:rPr>
      </w:pPr>
      <w:r w:rsidRPr="00AB162D">
        <w:rPr>
          <w:rFonts w:ascii="Times New Roman" w:eastAsia="Times New Roman" w:hAnsi="Times New Roman" w:cs="Times New Roman"/>
          <w:i/>
          <w:kern w:val="0"/>
          <w:sz w:val="22"/>
          <w:szCs w:val="22"/>
          <w14:ligatures w14:val="none"/>
        </w:rPr>
        <w:t>Žindymo laikotarpis</w:t>
      </w:r>
    </w:p>
    <w:p w14:paraId="56AF175A" w14:textId="77777777" w:rsidR="005463C2" w:rsidRPr="00AB162D" w:rsidRDefault="005463C2" w:rsidP="005463C2">
      <w:pPr>
        <w:tabs>
          <w:tab w:val="left" w:pos="567"/>
        </w:tabs>
        <w:ind w:left="0" w:firstLine="0"/>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 xml:space="preserve">Žindymo laikotarpiu šio vaisto vartoti nerekomenduojama. </w:t>
      </w:r>
    </w:p>
    <w:p w14:paraId="161FAAA5" w14:textId="77777777" w:rsidR="005463C2" w:rsidRPr="00AB162D" w:rsidRDefault="005463C2" w:rsidP="005463C2">
      <w:pPr>
        <w:tabs>
          <w:tab w:val="left" w:pos="567"/>
        </w:tabs>
        <w:ind w:left="0" w:firstLine="0"/>
        <w:rPr>
          <w:rFonts w:ascii="Times New Roman" w:eastAsia="Times New Roman" w:hAnsi="Times New Roman" w:cs="Times New Roman"/>
          <w:b/>
          <w:kern w:val="0"/>
          <w:sz w:val="22"/>
          <w:szCs w:val="22"/>
          <w14:ligatures w14:val="none"/>
        </w:rPr>
      </w:pPr>
    </w:p>
    <w:p w14:paraId="57E240B9" w14:textId="77777777" w:rsidR="005463C2" w:rsidRPr="00AB162D" w:rsidRDefault="005463C2" w:rsidP="005463C2">
      <w:pPr>
        <w:keepNext/>
        <w:tabs>
          <w:tab w:val="left" w:pos="567"/>
        </w:tabs>
        <w:ind w:left="0" w:firstLine="0"/>
        <w:rPr>
          <w:rFonts w:ascii="Times New Roman" w:eastAsia="Times New Roman" w:hAnsi="Times New Roman" w:cs="Times New Roman"/>
          <w:i/>
          <w:kern w:val="0"/>
          <w:sz w:val="22"/>
          <w:szCs w:val="22"/>
          <w14:ligatures w14:val="none"/>
        </w:rPr>
      </w:pPr>
      <w:r w:rsidRPr="00AB162D">
        <w:rPr>
          <w:rFonts w:ascii="Times New Roman" w:eastAsia="Times New Roman" w:hAnsi="Times New Roman" w:cs="Times New Roman"/>
          <w:i/>
          <w:kern w:val="0"/>
          <w:sz w:val="22"/>
          <w:szCs w:val="22"/>
          <w14:ligatures w14:val="none"/>
        </w:rPr>
        <w:t>Vaisingumas</w:t>
      </w:r>
    </w:p>
    <w:p w14:paraId="1DD9EFAC" w14:textId="77777777" w:rsidR="005463C2" w:rsidRPr="00AB162D" w:rsidRDefault="005463C2" w:rsidP="005463C2">
      <w:pPr>
        <w:keepNext/>
        <w:tabs>
          <w:tab w:val="left" w:pos="567"/>
        </w:tabs>
        <w:ind w:left="0" w:firstLine="0"/>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 xml:space="preserve">Movalis gali pasunkinti pastojimą. Jeigu planuojate nėštumą arba turite pastojimo problemų, turite apie tai pasakyti savo gydytojui. </w:t>
      </w:r>
    </w:p>
    <w:p w14:paraId="4CCC53A1" w14:textId="77777777" w:rsidR="005463C2" w:rsidRPr="00AB162D" w:rsidRDefault="005463C2" w:rsidP="005463C2">
      <w:pPr>
        <w:tabs>
          <w:tab w:val="left" w:pos="567"/>
        </w:tabs>
        <w:ind w:left="0" w:firstLine="0"/>
        <w:rPr>
          <w:rFonts w:ascii="Times New Roman" w:eastAsia="Times New Roman" w:hAnsi="Times New Roman" w:cs="Times New Roman"/>
          <w:b/>
          <w:kern w:val="0"/>
          <w:sz w:val="22"/>
          <w:szCs w:val="22"/>
          <w14:ligatures w14:val="none"/>
        </w:rPr>
      </w:pPr>
    </w:p>
    <w:p w14:paraId="55B11F87" w14:textId="77777777" w:rsidR="005463C2" w:rsidRPr="00AB162D" w:rsidRDefault="005463C2" w:rsidP="005463C2">
      <w:pPr>
        <w:keepNext/>
        <w:tabs>
          <w:tab w:val="left" w:pos="567"/>
        </w:tabs>
        <w:ind w:left="0" w:firstLine="0"/>
        <w:rPr>
          <w:rFonts w:ascii="Times New Roman" w:eastAsia="Times New Roman" w:hAnsi="Times New Roman" w:cs="Times New Roman"/>
          <w:b/>
          <w:kern w:val="0"/>
          <w:sz w:val="22"/>
          <w:szCs w:val="22"/>
          <w14:ligatures w14:val="none"/>
        </w:rPr>
      </w:pPr>
      <w:r w:rsidRPr="00AB162D">
        <w:rPr>
          <w:rFonts w:ascii="Times New Roman" w:eastAsia="Times New Roman" w:hAnsi="Times New Roman" w:cs="Times New Roman"/>
          <w:b/>
          <w:kern w:val="0"/>
          <w:sz w:val="22"/>
          <w:szCs w:val="22"/>
          <w14:ligatures w14:val="none"/>
        </w:rPr>
        <w:t>Vairavimas ir mechanizmų valdymas</w:t>
      </w:r>
    </w:p>
    <w:p w14:paraId="0713684C" w14:textId="77777777" w:rsidR="005463C2" w:rsidRPr="00AB162D" w:rsidRDefault="005463C2" w:rsidP="005463C2">
      <w:pPr>
        <w:keepNext/>
        <w:tabs>
          <w:tab w:val="left" w:pos="567"/>
        </w:tabs>
        <w:ind w:left="0" w:firstLine="0"/>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Movalis gali sukelti regos sutrikimą, įskaitant daiktų matymą lyg per miglą, apsnūdimą, svaigimo (</w:t>
      </w:r>
      <w:r w:rsidRPr="00AB162D">
        <w:rPr>
          <w:rFonts w:ascii="Times New Roman" w:eastAsia="Times New Roman" w:hAnsi="Times New Roman" w:cs="Times New Roman"/>
          <w:i/>
          <w:kern w:val="0"/>
          <w:sz w:val="22"/>
          <w:szCs w:val="22"/>
          <w14:ligatures w14:val="none"/>
        </w:rPr>
        <w:t>vertigo</w:t>
      </w:r>
      <w:r w:rsidRPr="00AB162D">
        <w:rPr>
          <w:rFonts w:ascii="Times New Roman" w:eastAsia="Times New Roman" w:hAnsi="Times New Roman" w:cs="Times New Roman"/>
          <w:kern w:val="0"/>
          <w:sz w:val="22"/>
          <w:szCs w:val="22"/>
          <w14:ligatures w14:val="none"/>
        </w:rPr>
        <w:t>) arba sukimo pojūtį arba kitokių centrinės nervų sistemos sutrikimų. Jeigu pasireiškia regos sutrikimas ar kitoks poveikis, nevairuokite ir nevaldykite mechanizmų.</w:t>
      </w:r>
    </w:p>
    <w:p w14:paraId="0E94CE74" w14:textId="77777777" w:rsidR="005463C2" w:rsidRPr="00AB162D" w:rsidRDefault="005463C2" w:rsidP="005463C2">
      <w:pPr>
        <w:ind w:left="0" w:firstLine="0"/>
        <w:rPr>
          <w:rFonts w:ascii="Times New Roman" w:eastAsia="Times New Roman" w:hAnsi="Times New Roman" w:cs="Times New Roman"/>
          <w:kern w:val="0"/>
          <w:sz w:val="22"/>
          <w:szCs w:val="22"/>
          <w14:ligatures w14:val="none"/>
        </w:rPr>
      </w:pPr>
    </w:p>
    <w:p w14:paraId="7DC0FD5F" w14:textId="77777777" w:rsidR="005463C2" w:rsidRPr="00AB162D" w:rsidRDefault="005463C2" w:rsidP="005463C2">
      <w:pPr>
        <w:ind w:left="0" w:firstLine="0"/>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b/>
          <w:kern w:val="0"/>
          <w:sz w:val="22"/>
          <w:szCs w:val="22"/>
          <w14:ligatures w14:val="none"/>
        </w:rPr>
        <w:t>Movalis sudėtyje yra natrio</w:t>
      </w:r>
    </w:p>
    <w:p w14:paraId="6FC51F6B" w14:textId="77777777" w:rsidR="005463C2" w:rsidRPr="00AB162D" w:rsidRDefault="005463C2" w:rsidP="005463C2">
      <w:pPr>
        <w:ind w:left="0" w:firstLine="0"/>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noProof/>
          <w:kern w:val="0"/>
          <w:sz w:val="22"/>
          <w:szCs w:val="22"/>
          <w14:ligatures w14:val="none"/>
        </w:rPr>
        <w:t>Šio vaisto 1,5 ml ampulėje yra mažiau negu 1 mmol (23 mg) natrio, t.y., jis beveik neturi reikšmės.</w:t>
      </w:r>
    </w:p>
    <w:p w14:paraId="78533A16" w14:textId="77777777" w:rsidR="005463C2" w:rsidRPr="00AB162D" w:rsidRDefault="005463C2" w:rsidP="005463C2">
      <w:pPr>
        <w:tabs>
          <w:tab w:val="left" w:pos="567"/>
        </w:tabs>
        <w:ind w:left="0" w:firstLine="0"/>
        <w:rPr>
          <w:rFonts w:ascii="Times New Roman" w:eastAsia="Times New Roman" w:hAnsi="Times New Roman" w:cs="Times New Roman"/>
          <w:b/>
          <w:kern w:val="0"/>
          <w:sz w:val="22"/>
          <w:szCs w:val="22"/>
          <w14:ligatures w14:val="none"/>
        </w:rPr>
      </w:pPr>
    </w:p>
    <w:p w14:paraId="2BE865B0" w14:textId="77777777" w:rsidR="005463C2" w:rsidRPr="00AB162D" w:rsidRDefault="005463C2" w:rsidP="005463C2">
      <w:pPr>
        <w:tabs>
          <w:tab w:val="left" w:pos="567"/>
        </w:tabs>
        <w:ind w:left="0" w:firstLine="0"/>
        <w:rPr>
          <w:rFonts w:ascii="Times New Roman" w:eastAsia="Times New Roman" w:hAnsi="Times New Roman" w:cs="Times New Roman"/>
          <w:b/>
          <w:kern w:val="0"/>
          <w:sz w:val="22"/>
          <w:szCs w:val="22"/>
          <w14:ligatures w14:val="none"/>
        </w:rPr>
      </w:pPr>
    </w:p>
    <w:p w14:paraId="0D91E8FB" w14:textId="77777777" w:rsidR="005463C2" w:rsidRPr="00AB162D" w:rsidRDefault="005463C2" w:rsidP="005463C2">
      <w:pPr>
        <w:tabs>
          <w:tab w:val="left" w:pos="567"/>
        </w:tabs>
        <w:ind w:left="0" w:firstLine="0"/>
        <w:rPr>
          <w:rFonts w:ascii="Times New Roman" w:eastAsia="Times New Roman" w:hAnsi="Times New Roman" w:cs="Times New Roman"/>
          <w:b/>
          <w:kern w:val="0"/>
          <w:sz w:val="22"/>
          <w:szCs w:val="22"/>
          <w14:ligatures w14:val="none"/>
        </w:rPr>
      </w:pPr>
      <w:r w:rsidRPr="00AB162D">
        <w:rPr>
          <w:rFonts w:ascii="Times New Roman" w:eastAsia="Times New Roman" w:hAnsi="Times New Roman" w:cs="Times New Roman"/>
          <w:b/>
          <w:kern w:val="0"/>
          <w:sz w:val="22"/>
          <w:szCs w:val="22"/>
          <w14:ligatures w14:val="none"/>
        </w:rPr>
        <w:t>3.</w:t>
      </w:r>
      <w:r w:rsidRPr="00AB162D">
        <w:rPr>
          <w:rFonts w:ascii="Times New Roman" w:eastAsia="Times New Roman" w:hAnsi="Times New Roman" w:cs="Times New Roman"/>
          <w:b/>
          <w:kern w:val="0"/>
          <w:sz w:val="22"/>
          <w:szCs w:val="22"/>
          <w14:ligatures w14:val="none"/>
        </w:rPr>
        <w:tab/>
        <w:t>Kaip vartoti Movalis</w:t>
      </w:r>
    </w:p>
    <w:p w14:paraId="31A3A912" w14:textId="77777777" w:rsidR="005463C2" w:rsidRPr="00AB162D" w:rsidRDefault="005463C2" w:rsidP="005463C2">
      <w:pPr>
        <w:tabs>
          <w:tab w:val="left" w:pos="567"/>
        </w:tabs>
        <w:ind w:left="0" w:firstLine="0"/>
        <w:rPr>
          <w:rFonts w:ascii="Times New Roman" w:eastAsia="Times New Roman" w:hAnsi="Times New Roman" w:cs="Times New Roman"/>
          <w:kern w:val="0"/>
          <w:sz w:val="22"/>
          <w:szCs w:val="22"/>
          <w14:ligatures w14:val="none"/>
        </w:rPr>
      </w:pPr>
    </w:p>
    <w:p w14:paraId="6E99E0BE" w14:textId="77777777" w:rsidR="005463C2" w:rsidRPr="00AB162D" w:rsidRDefault="005463C2" w:rsidP="005463C2">
      <w:pPr>
        <w:tabs>
          <w:tab w:val="left" w:pos="567"/>
        </w:tabs>
        <w:ind w:left="0" w:firstLine="0"/>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Movalis skirtas leisti tik į raumenis. Jo Jums suleis tik patyręs medicinos darbuotojas.</w:t>
      </w:r>
    </w:p>
    <w:p w14:paraId="204FC49F" w14:textId="77777777" w:rsidR="005463C2" w:rsidRPr="00AB162D" w:rsidRDefault="005463C2" w:rsidP="005463C2">
      <w:pPr>
        <w:tabs>
          <w:tab w:val="left" w:pos="567"/>
        </w:tabs>
        <w:ind w:left="0" w:firstLine="0"/>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Šio vaisto Jums lėtai suleis į raumenis, dažniausiai sėdmens. Jeigu Jums reikia daugiau negu vienos injekcijos, Jūsų gydytojas šio vaisto suleis į kitą sėdmens pusę. Jeigu Jums implantuotas klubo protezas, Jūsų gydytojas vaisto leis į priešingą Jūsų kūno pusę. Jeigu pajusite, kad injekcija yra labai skausminga, gydytojas ją sustabdys.</w:t>
      </w:r>
    </w:p>
    <w:p w14:paraId="2F36DB4F" w14:textId="77777777" w:rsidR="005463C2" w:rsidRPr="00AB162D" w:rsidRDefault="005463C2" w:rsidP="005463C2">
      <w:pPr>
        <w:tabs>
          <w:tab w:val="left" w:pos="567"/>
        </w:tabs>
        <w:ind w:left="0" w:firstLine="0"/>
        <w:rPr>
          <w:rFonts w:ascii="Times New Roman" w:eastAsia="Times New Roman" w:hAnsi="Times New Roman" w:cs="Times New Roman"/>
          <w:kern w:val="0"/>
          <w:sz w:val="22"/>
          <w:szCs w:val="22"/>
          <w14:ligatures w14:val="none"/>
        </w:rPr>
      </w:pPr>
    </w:p>
    <w:p w14:paraId="66882D7A" w14:textId="77777777" w:rsidR="005463C2" w:rsidRPr="00AB162D" w:rsidRDefault="005463C2" w:rsidP="005463C2">
      <w:pPr>
        <w:tabs>
          <w:tab w:val="left" w:pos="567"/>
        </w:tabs>
        <w:ind w:left="0" w:firstLine="0"/>
        <w:rPr>
          <w:rFonts w:ascii="Times New Roman" w:eastAsia="Times New Roman" w:hAnsi="Times New Roman" w:cs="Times New Roman"/>
          <w:b/>
          <w:kern w:val="0"/>
          <w:sz w:val="22"/>
          <w:szCs w:val="22"/>
          <w14:ligatures w14:val="none"/>
        </w:rPr>
      </w:pPr>
      <w:r w:rsidRPr="00AB162D">
        <w:rPr>
          <w:rFonts w:ascii="Times New Roman" w:eastAsia="Times New Roman" w:hAnsi="Times New Roman" w:cs="Times New Roman"/>
          <w:b/>
          <w:bCs/>
          <w:kern w:val="0"/>
          <w:sz w:val="22"/>
          <w:szCs w:val="22"/>
          <w14:ligatures w14:val="none"/>
        </w:rPr>
        <w:t>Dozė.</w:t>
      </w:r>
      <w:r w:rsidRPr="00AB162D">
        <w:rPr>
          <w:rFonts w:ascii="Times New Roman" w:eastAsia="Times New Roman" w:hAnsi="Times New Roman" w:cs="Times New Roman"/>
          <w:b/>
          <w:kern w:val="0"/>
          <w:sz w:val="22"/>
          <w:szCs w:val="22"/>
          <w14:ligatures w14:val="none"/>
        </w:rPr>
        <w:t xml:space="preserve"> </w:t>
      </w:r>
    </w:p>
    <w:p w14:paraId="1145A1FA" w14:textId="77777777" w:rsidR="005463C2" w:rsidRPr="00AB162D" w:rsidRDefault="005463C2" w:rsidP="005463C2">
      <w:pPr>
        <w:tabs>
          <w:tab w:val="left" w:pos="567"/>
        </w:tabs>
        <w:ind w:left="0" w:firstLine="0"/>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 xml:space="preserve">Gydymo pradžioje Jums atliks vieną injekciją. Išimtiniais atvejais (pvz., tada, kai netinka gydymas tabletėmis) gydymas viena injekcija per parą gali būti tęsiamas, tačiau ne ilgiau kaip 2–3 paras. </w:t>
      </w:r>
    </w:p>
    <w:p w14:paraId="3763A294" w14:textId="77777777" w:rsidR="005463C2" w:rsidRPr="00AB162D" w:rsidRDefault="005463C2" w:rsidP="005463C2">
      <w:pPr>
        <w:tabs>
          <w:tab w:val="left" w:pos="567"/>
        </w:tabs>
        <w:ind w:left="0" w:firstLine="0"/>
        <w:rPr>
          <w:rFonts w:ascii="Times New Roman" w:eastAsia="Times New Roman" w:hAnsi="Times New Roman" w:cs="Times New Roman"/>
          <w:kern w:val="0"/>
          <w:sz w:val="22"/>
          <w:szCs w:val="22"/>
          <w14:ligatures w14:val="none"/>
        </w:rPr>
      </w:pPr>
    </w:p>
    <w:p w14:paraId="0460C86F" w14:textId="77777777" w:rsidR="005463C2" w:rsidRPr="00AB162D" w:rsidRDefault="005463C2" w:rsidP="005463C2">
      <w:pPr>
        <w:tabs>
          <w:tab w:val="left" w:pos="567"/>
        </w:tabs>
        <w:ind w:left="0" w:firstLine="0"/>
        <w:rPr>
          <w:rFonts w:ascii="Times New Roman" w:eastAsia="Times New Roman" w:hAnsi="Times New Roman" w:cs="Times New Roman"/>
          <w:b/>
          <w:kern w:val="0"/>
          <w:sz w:val="22"/>
          <w:szCs w:val="22"/>
          <w14:ligatures w14:val="none"/>
        </w:rPr>
      </w:pPr>
      <w:r w:rsidRPr="00AB162D">
        <w:rPr>
          <w:rFonts w:ascii="Times New Roman" w:eastAsia="Times New Roman" w:hAnsi="Times New Roman" w:cs="Times New Roman"/>
          <w:b/>
          <w:kern w:val="0"/>
          <w:sz w:val="22"/>
          <w:szCs w:val="22"/>
          <w14:ligatures w14:val="none"/>
        </w:rPr>
        <w:t>Rekomenduojamos didžiausios 15 mg paros dozės neviršykite.</w:t>
      </w:r>
    </w:p>
    <w:p w14:paraId="0FF5F470" w14:textId="77777777" w:rsidR="005463C2" w:rsidRPr="00AB162D" w:rsidRDefault="005463C2" w:rsidP="005463C2">
      <w:pPr>
        <w:tabs>
          <w:tab w:val="left" w:pos="567"/>
        </w:tabs>
        <w:ind w:left="0" w:firstLine="0"/>
        <w:rPr>
          <w:rFonts w:ascii="Times New Roman" w:eastAsia="Times New Roman" w:hAnsi="Times New Roman" w:cs="Times New Roman"/>
          <w:kern w:val="0"/>
          <w:sz w:val="22"/>
          <w:szCs w:val="22"/>
          <w14:ligatures w14:val="none"/>
        </w:rPr>
      </w:pPr>
    </w:p>
    <w:p w14:paraId="69AF234F" w14:textId="77777777" w:rsidR="005463C2" w:rsidRPr="00AB162D" w:rsidRDefault="005463C2" w:rsidP="005463C2">
      <w:pPr>
        <w:tabs>
          <w:tab w:val="left" w:pos="567"/>
        </w:tabs>
        <w:ind w:left="0" w:firstLine="0"/>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 xml:space="preserve">Jeigu kuri nors iš poskyryje „Įspėjimai ir atsargumo priemonės“ išvardytų būklių Jums tinka, Jūsų gydytojas meloksikamo paros dozę Jums gali sumažinti iki 7,5 mg (pusės 1,5 ml ampulės). </w:t>
      </w:r>
    </w:p>
    <w:p w14:paraId="7EEA777F" w14:textId="77777777" w:rsidR="005463C2" w:rsidRPr="00AB162D" w:rsidRDefault="005463C2" w:rsidP="005463C2">
      <w:pPr>
        <w:keepNext/>
        <w:tabs>
          <w:tab w:val="left" w:pos="567"/>
        </w:tabs>
        <w:ind w:left="0" w:firstLine="0"/>
        <w:rPr>
          <w:rFonts w:ascii="Times New Roman" w:eastAsia="Times New Roman" w:hAnsi="Times New Roman" w:cs="Times New Roman"/>
          <w:b/>
          <w:bCs/>
          <w:iCs/>
          <w:kern w:val="0"/>
          <w:sz w:val="22"/>
          <w:szCs w:val="22"/>
          <w14:ligatures w14:val="none"/>
        </w:rPr>
      </w:pPr>
    </w:p>
    <w:p w14:paraId="03F72F43" w14:textId="77777777" w:rsidR="005463C2" w:rsidRPr="00AB162D" w:rsidRDefault="005463C2" w:rsidP="005463C2">
      <w:pPr>
        <w:keepNext/>
        <w:tabs>
          <w:tab w:val="left" w:pos="567"/>
        </w:tabs>
        <w:ind w:left="0" w:firstLine="0"/>
        <w:rPr>
          <w:rFonts w:ascii="Times New Roman" w:eastAsia="Times New Roman" w:hAnsi="Times New Roman" w:cs="Times New Roman"/>
          <w:b/>
          <w:bCs/>
          <w:i/>
          <w:iCs/>
          <w:kern w:val="0"/>
          <w:sz w:val="22"/>
          <w:szCs w:val="22"/>
          <w14:ligatures w14:val="none"/>
        </w:rPr>
      </w:pPr>
      <w:r w:rsidRPr="00AB162D">
        <w:rPr>
          <w:rFonts w:ascii="Times New Roman" w:eastAsia="Times New Roman" w:hAnsi="Times New Roman" w:cs="Times New Roman"/>
          <w:b/>
          <w:bCs/>
          <w:iCs/>
          <w:kern w:val="0"/>
          <w:sz w:val="22"/>
          <w:szCs w:val="22"/>
          <w14:ligatures w14:val="none"/>
        </w:rPr>
        <w:t>Senyviems pacientams</w:t>
      </w:r>
    </w:p>
    <w:p w14:paraId="3CDCD503" w14:textId="77777777" w:rsidR="005463C2" w:rsidRPr="00AB162D" w:rsidRDefault="005463C2" w:rsidP="005463C2">
      <w:pPr>
        <w:keepNext/>
        <w:tabs>
          <w:tab w:val="left" w:pos="567"/>
        </w:tabs>
        <w:ind w:left="0" w:firstLine="0"/>
        <w:rPr>
          <w:rFonts w:ascii="Times New Roman" w:eastAsia="Times New Roman" w:hAnsi="Times New Roman" w:cs="Times New Roman"/>
          <w:iCs/>
          <w:kern w:val="0"/>
          <w:sz w:val="22"/>
          <w:szCs w:val="22"/>
          <w14:ligatures w14:val="none"/>
        </w:rPr>
      </w:pPr>
      <w:r w:rsidRPr="00AB162D">
        <w:rPr>
          <w:rFonts w:ascii="Times New Roman" w:eastAsia="Times New Roman" w:hAnsi="Times New Roman" w:cs="Times New Roman"/>
          <w:iCs/>
          <w:kern w:val="0"/>
          <w:sz w:val="22"/>
          <w:szCs w:val="22"/>
          <w14:ligatures w14:val="none"/>
        </w:rPr>
        <w:t>Jei Jūs senyvas pacientas, rekomenduojama ilgalaikė paros dozė reumatoidiniam artritui ir ankiloziniam spondilitui gydyti – 7,5 mg per parą (pusė 1,5 ml ampulės).</w:t>
      </w:r>
    </w:p>
    <w:p w14:paraId="7EE4AC5A" w14:textId="77777777" w:rsidR="005463C2" w:rsidRPr="00AB162D" w:rsidRDefault="005463C2" w:rsidP="005463C2">
      <w:pPr>
        <w:tabs>
          <w:tab w:val="left" w:pos="567"/>
        </w:tabs>
        <w:ind w:left="0" w:firstLine="0"/>
        <w:rPr>
          <w:rFonts w:ascii="Times New Roman" w:eastAsia="Times New Roman" w:hAnsi="Times New Roman" w:cs="Times New Roman"/>
          <w:kern w:val="0"/>
          <w:sz w:val="22"/>
          <w:szCs w:val="22"/>
          <w14:ligatures w14:val="none"/>
        </w:rPr>
      </w:pPr>
    </w:p>
    <w:p w14:paraId="25B4F7DA" w14:textId="77777777" w:rsidR="005463C2" w:rsidRPr="00AB162D" w:rsidRDefault="005463C2" w:rsidP="005463C2">
      <w:pPr>
        <w:tabs>
          <w:tab w:val="left" w:pos="567"/>
        </w:tabs>
        <w:ind w:left="0" w:firstLine="0"/>
        <w:rPr>
          <w:rFonts w:ascii="Times New Roman" w:eastAsia="Times New Roman" w:hAnsi="Times New Roman" w:cs="Times New Roman"/>
          <w:b/>
          <w:bCs/>
          <w:kern w:val="0"/>
          <w:sz w:val="22"/>
          <w:szCs w:val="22"/>
          <w14:ligatures w14:val="none"/>
        </w:rPr>
      </w:pPr>
      <w:r w:rsidRPr="00AB162D">
        <w:rPr>
          <w:rFonts w:ascii="Times New Roman" w:eastAsia="Times New Roman" w:hAnsi="Times New Roman" w:cs="Times New Roman"/>
          <w:b/>
          <w:bCs/>
          <w:kern w:val="0"/>
          <w:sz w:val="22"/>
          <w:szCs w:val="22"/>
          <w14:ligatures w14:val="none"/>
        </w:rPr>
        <w:t>Vartojimas padidėjusio šalutinio poveikio rizikos grupės pacientams</w:t>
      </w:r>
    </w:p>
    <w:p w14:paraId="2A95231D" w14:textId="77777777" w:rsidR="005463C2" w:rsidRPr="00AB162D" w:rsidRDefault="005463C2" w:rsidP="005463C2">
      <w:pPr>
        <w:tabs>
          <w:tab w:val="left" w:pos="567"/>
        </w:tabs>
        <w:ind w:left="0" w:firstLine="0"/>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Jei Jūs esate padidėjusio šalutinio poveikio rizikos grupės pacientas, gydytojas Jus pradės gydyti 7,5 mg vaisto paros doze (</w:t>
      </w:r>
      <w:r w:rsidRPr="00AB162D">
        <w:rPr>
          <w:rFonts w:ascii="Times New Roman" w:eastAsia="Times New Roman" w:hAnsi="Times New Roman" w:cs="Times New Roman"/>
          <w:iCs/>
          <w:kern w:val="0"/>
          <w:sz w:val="22"/>
          <w:szCs w:val="22"/>
          <w14:ligatures w14:val="none"/>
        </w:rPr>
        <w:t>puse 1,5 ml ampulės</w:t>
      </w:r>
      <w:r w:rsidRPr="00AB162D">
        <w:rPr>
          <w:rFonts w:ascii="Times New Roman" w:eastAsia="Times New Roman" w:hAnsi="Times New Roman" w:cs="Times New Roman"/>
          <w:kern w:val="0"/>
          <w:sz w:val="22"/>
          <w:szCs w:val="22"/>
          <w14:ligatures w14:val="none"/>
        </w:rPr>
        <w:t>).</w:t>
      </w:r>
    </w:p>
    <w:p w14:paraId="3670DCDD" w14:textId="77777777" w:rsidR="005463C2" w:rsidRPr="00AB162D" w:rsidRDefault="005463C2" w:rsidP="005463C2">
      <w:pPr>
        <w:tabs>
          <w:tab w:val="left" w:pos="567"/>
        </w:tabs>
        <w:ind w:left="0" w:firstLine="0"/>
        <w:rPr>
          <w:rFonts w:ascii="Times New Roman" w:eastAsia="Times New Roman" w:hAnsi="Times New Roman" w:cs="Times New Roman"/>
          <w:kern w:val="0"/>
          <w:sz w:val="22"/>
          <w:szCs w:val="22"/>
          <w14:ligatures w14:val="none"/>
        </w:rPr>
      </w:pPr>
    </w:p>
    <w:p w14:paraId="22D5CF25" w14:textId="77777777" w:rsidR="005463C2" w:rsidRPr="00AB162D" w:rsidRDefault="005463C2" w:rsidP="005463C2">
      <w:pPr>
        <w:tabs>
          <w:tab w:val="left" w:pos="567"/>
        </w:tabs>
        <w:ind w:left="0" w:firstLine="0"/>
        <w:rPr>
          <w:rFonts w:ascii="Times New Roman" w:eastAsia="Times New Roman" w:hAnsi="Times New Roman" w:cs="Times New Roman"/>
          <w:b/>
          <w:bCs/>
          <w:iCs/>
          <w:kern w:val="0"/>
          <w:sz w:val="22"/>
          <w:szCs w:val="22"/>
          <w14:ligatures w14:val="none"/>
        </w:rPr>
      </w:pPr>
      <w:r w:rsidRPr="00AB162D">
        <w:rPr>
          <w:rFonts w:ascii="Times New Roman" w:eastAsia="Times New Roman" w:hAnsi="Times New Roman" w:cs="Times New Roman"/>
          <w:b/>
          <w:bCs/>
          <w:iCs/>
          <w:kern w:val="0"/>
          <w:sz w:val="22"/>
          <w:szCs w:val="22"/>
          <w14:ligatures w14:val="none"/>
        </w:rPr>
        <w:t>Inkstų nepakankamumas</w:t>
      </w:r>
    </w:p>
    <w:p w14:paraId="7F789581" w14:textId="77777777" w:rsidR="005463C2" w:rsidRPr="00AB162D" w:rsidRDefault="005463C2" w:rsidP="005463C2">
      <w:pPr>
        <w:tabs>
          <w:tab w:val="left" w:pos="567"/>
        </w:tabs>
        <w:ind w:left="0" w:firstLine="0"/>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 xml:space="preserve">Jei Jūs esate dializuojamas pacientas, sergantis sunkiu inkstų nepakankamumu, Jums paros dozė turi būti ne didesnė, kaip 7,5 mg </w:t>
      </w:r>
      <w:r w:rsidRPr="00AB162D">
        <w:rPr>
          <w:rFonts w:ascii="Times New Roman" w:eastAsia="Times New Roman" w:hAnsi="Times New Roman" w:cs="Times New Roman"/>
          <w:iCs/>
          <w:kern w:val="0"/>
          <w:sz w:val="22"/>
          <w:szCs w:val="22"/>
          <w14:ligatures w14:val="none"/>
        </w:rPr>
        <w:t>(pusė 1,5 ml ampulės)</w:t>
      </w:r>
      <w:r w:rsidRPr="00AB162D">
        <w:rPr>
          <w:rFonts w:ascii="Times New Roman" w:eastAsia="Times New Roman" w:hAnsi="Times New Roman" w:cs="Times New Roman"/>
          <w:kern w:val="0"/>
          <w:sz w:val="22"/>
          <w:szCs w:val="22"/>
          <w14:ligatures w14:val="none"/>
        </w:rPr>
        <w:t>.</w:t>
      </w:r>
    </w:p>
    <w:p w14:paraId="500C789D" w14:textId="77777777" w:rsidR="005463C2" w:rsidRPr="00AB162D" w:rsidRDefault="005463C2" w:rsidP="005463C2">
      <w:pPr>
        <w:tabs>
          <w:tab w:val="left" w:pos="567"/>
        </w:tabs>
        <w:ind w:left="0" w:firstLine="0"/>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Sergantiems vidutinio sunkumo ar nesunkiu inkstų nepakankamumu dozės mažinti nereikia.</w:t>
      </w:r>
    </w:p>
    <w:p w14:paraId="097BF787" w14:textId="77777777" w:rsidR="005463C2" w:rsidRPr="00AB162D" w:rsidRDefault="005463C2" w:rsidP="005463C2">
      <w:pPr>
        <w:tabs>
          <w:tab w:val="left" w:pos="567"/>
        </w:tabs>
        <w:ind w:left="0" w:firstLine="0"/>
        <w:rPr>
          <w:rFonts w:ascii="Times New Roman" w:eastAsia="Times New Roman" w:hAnsi="Times New Roman" w:cs="Times New Roman"/>
          <w:kern w:val="0"/>
          <w:sz w:val="22"/>
          <w:szCs w:val="22"/>
          <w14:ligatures w14:val="none"/>
        </w:rPr>
      </w:pPr>
    </w:p>
    <w:p w14:paraId="73D3BD5F" w14:textId="77777777" w:rsidR="005463C2" w:rsidRPr="00AB162D" w:rsidRDefault="005463C2" w:rsidP="005463C2">
      <w:pPr>
        <w:tabs>
          <w:tab w:val="left" w:pos="567"/>
        </w:tabs>
        <w:ind w:left="0" w:firstLine="0"/>
        <w:rPr>
          <w:rFonts w:ascii="Times New Roman" w:eastAsia="Times New Roman" w:hAnsi="Times New Roman" w:cs="Times New Roman"/>
          <w:b/>
          <w:bCs/>
          <w:iCs/>
          <w:kern w:val="0"/>
          <w:sz w:val="22"/>
          <w:szCs w:val="22"/>
          <w14:ligatures w14:val="none"/>
        </w:rPr>
      </w:pPr>
      <w:r w:rsidRPr="00AB162D">
        <w:rPr>
          <w:rFonts w:ascii="Times New Roman" w:eastAsia="Times New Roman" w:hAnsi="Times New Roman" w:cs="Times New Roman"/>
          <w:b/>
          <w:bCs/>
          <w:iCs/>
          <w:kern w:val="0"/>
          <w:sz w:val="22"/>
          <w:szCs w:val="22"/>
          <w14:ligatures w14:val="none"/>
        </w:rPr>
        <w:t>Kepenų nepakankamumas</w:t>
      </w:r>
    </w:p>
    <w:p w14:paraId="1D14E2B8" w14:textId="77777777" w:rsidR="005463C2" w:rsidRPr="00AB162D" w:rsidRDefault="005463C2" w:rsidP="005463C2">
      <w:pPr>
        <w:tabs>
          <w:tab w:val="left" w:pos="567"/>
        </w:tabs>
        <w:ind w:left="0" w:firstLine="0"/>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Sergantiems vidutinio sunkumo ar nesunkiu kepenų nepakankamumu dozės mažinti nereikia.</w:t>
      </w:r>
    </w:p>
    <w:p w14:paraId="454A7466" w14:textId="77777777" w:rsidR="005463C2" w:rsidRPr="00AB162D" w:rsidRDefault="005463C2" w:rsidP="005463C2">
      <w:pPr>
        <w:tabs>
          <w:tab w:val="left" w:pos="567"/>
        </w:tabs>
        <w:ind w:left="0" w:firstLine="0"/>
        <w:rPr>
          <w:rFonts w:ascii="Times New Roman" w:eastAsia="Times New Roman" w:hAnsi="Times New Roman" w:cs="Times New Roman"/>
          <w:kern w:val="0"/>
          <w:sz w:val="22"/>
          <w:szCs w:val="22"/>
          <w14:ligatures w14:val="none"/>
        </w:rPr>
      </w:pPr>
    </w:p>
    <w:p w14:paraId="546058CD" w14:textId="77777777" w:rsidR="005463C2" w:rsidRPr="00AB162D" w:rsidRDefault="005463C2" w:rsidP="005463C2">
      <w:pPr>
        <w:tabs>
          <w:tab w:val="left" w:pos="567"/>
        </w:tabs>
        <w:ind w:left="0" w:firstLine="0"/>
        <w:rPr>
          <w:rFonts w:ascii="Times New Roman" w:eastAsia="Times New Roman" w:hAnsi="Times New Roman" w:cs="Times New Roman"/>
          <w:b/>
          <w:bCs/>
          <w:iCs/>
          <w:kern w:val="0"/>
          <w:sz w:val="22"/>
          <w:szCs w:val="22"/>
          <w14:ligatures w14:val="none"/>
        </w:rPr>
      </w:pPr>
      <w:r w:rsidRPr="00AB162D">
        <w:rPr>
          <w:rFonts w:ascii="Times New Roman" w:eastAsia="Times New Roman" w:hAnsi="Times New Roman" w:cs="Times New Roman"/>
          <w:b/>
          <w:bCs/>
          <w:iCs/>
          <w:kern w:val="0"/>
          <w:sz w:val="22"/>
          <w14:ligatures w14:val="none"/>
        </w:rPr>
        <w:t>Vartojimas vaikams ir paaugliams</w:t>
      </w:r>
    </w:p>
    <w:p w14:paraId="0F3B91F5" w14:textId="77777777" w:rsidR="005463C2" w:rsidRPr="00AB162D" w:rsidRDefault="005463C2" w:rsidP="005463C2">
      <w:pPr>
        <w:tabs>
          <w:tab w:val="left" w:pos="567"/>
        </w:tabs>
        <w:ind w:left="0" w:firstLine="0"/>
        <w:rPr>
          <w:rFonts w:ascii="Times New Roman" w:eastAsia="Times New Roman" w:hAnsi="Times New Roman" w:cs="Times New Roman"/>
          <w:bCs/>
          <w:kern w:val="0"/>
          <w:sz w:val="22"/>
          <w:szCs w:val="22"/>
          <w14:ligatures w14:val="none"/>
        </w:rPr>
      </w:pPr>
      <w:r w:rsidRPr="00AB162D">
        <w:rPr>
          <w:rFonts w:ascii="Times New Roman" w:eastAsia="Times New Roman" w:hAnsi="Times New Roman" w:cs="Times New Roman"/>
          <w:bCs/>
          <w:kern w:val="0"/>
          <w:sz w:val="22"/>
          <w14:ligatures w14:val="none"/>
        </w:rPr>
        <w:t>Vaikams ir jaunesniems nei 18 metų paaugliams Movalis injekcinio tirpalo skirti negalima.</w:t>
      </w:r>
    </w:p>
    <w:p w14:paraId="7B5B238A" w14:textId="77777777" w:rsidR="005463C2" w:rsidRPr="00AB162D" w:rsidRDefault="005463C2" w:rsidP="005463C2">
      <w:pPr>
        <w:tabs>
          <w:tab w:val="left" w:pos="567"/>
        </w:tabs>
        <w:ind w:left="0" w:firstLine="0"/>
        <w:rPr>
          <w:rFonts w:ascii="Times New Roman" w:eastAsia="Times New Roman" w:hAnsi="Times New Roman" w:cs="Times New Roman"/>
          <w:kern w:val="0"/>
          <w:sz w:val="22"/>
          <w:szCs w:val="22"/>
          <w14:ligatures w14:val="none"/>
        </w:rPr>
      </w:pPr>
    </w:p>
    <w:p w14:paraId="726F6688" w14:textId="77777777" w:rsidR="005463C2" w:rsidRPr="00AB162D" w:rsidRDefault="005463C2" w:rsidP="005463C2">
      <w:pPr>
        <w:tabs>
          <w:tab w:val="left" w:pos="567"/>
        </w:tabs>
        <w:ind w:left="0" w:firstLine="0"/>
        <w:rPr>
          <w:rFonts w:ascii="Times New Roman" w:eastAsia="Times New Roman" w:hAnsi="Times New Roman" w:cs="Times New Roman"/>
          <w:b/>
          <w:kern w:val="0"/>
          <w:sz w:val="22"/>
          <w:szCs w:val="22"/>
          <w14:ligatures w14:val="none"/>
        </w:rPr>
      </w:pPr>
      <w:r w:rsidRPr="00AB162D">
        <w:rPr>
          <w:rFonts w:ascii="Times New Roman" w:eastAsia="Times New Roman" w:hAnsi="Times New Roman" w:cs="Times New Roman"/>
          <w:b/>
          <w:kern w:val="0"/>
          <w:sz w:val="22"/>
          <w:szCs w:val="22"/>
          <w14:ligatures w14:val="none"/>
        </w:rPr>
        <w:t>Ką daryti pavartojus per didelę Movalis dozę?</w:t>
      </w:r>
    </w:p>
    <w:p w14:paraId="36BD63EC" w14:textId="77777777" w:rsidR="005463C2" w:rsidRPr="00AB162D" w:rsidRDefault="005463C2" w:rsidP="005463C2">
      <w:pPr>
        <w:tabs>
          <w:tab w:val="left" w:pos="567"/>
        </w:tabs>
        <w:ind w:left="0" w:firstLine="0"/>
        <w:rPr>
          <w:rFonts w:ascii="Times New Roman" w:eastAsia="Times New Roman" w:hAnsi="Times New Roman" w:cs="Times New Roman"/>
          <w:bCs/>
          <w:kern w:val="0"/>
          <w:sz w:val="22"/>
          <w:szCs w:val="22"/>
          <w14:ligatures w14:val="none"/>
        </w:rPr>
      </w:pPr>
      <w:r w:rsidRPr="00AB162D">
        <w:rPr>
          <w:rFonts w:ascii="Times New Roman" w:eastAsia="Times New Roman" w:hAnsi="Times New Roman" w:cs="Times New Roman"/>
          <w:kern w:val="0"/>
          <w:sz w:val="22"/>
          <w14:ligatures w14:val="none"/>
        </w:rPr>
        <w:t>Jeigu pavartojote per daug Movalis ampulių arba įtariate perdozavimą, nedelsdami kreipkitės į savo gydytoją arba vykite į artimiausią ligoninę</w:t>
      </w:r>
      <w:r w:rsidRPr="00AB162D">
        <w:rPr>
          <w:rFonts w:ascii="Times New Roman" w:eastAsia="Times New Roman" w:hAnsi="Times New Roman" w:cs="Times New Roman"/>
          <w:bCs/>
          <w:kern w:val="0"/>
          <w:sz w:val="22"/>
          <w:szCs w:val="22"/>
          <w14:ligatures w14:val="none"/>
        </w:rPr>
        <w:t>.</w:t>
      </w:r>
    </w:p>
    <w:p w14:paraId="1AAF1999" w14:textId="77777777" w:rsidR="005463C2" w:rsidRPr="00AB162D" w:rsidRDefault="005463C2" w:rsidP="005463C2">
      <w:pPr>
        <w:tabs>
          <w:tab w:val="left" w:pos="567"/>
        </w:tabs>
        <w:ind w:left="0" w:firstLine="0"/>
        <w:rPr>
          <w:rFonts w:ascii="Times New Roman" w:eastAsia="Times New Roman" w:hAnsi="Times New Roman" w:cs="Times New Roman"/>
          <w:kern w:val="0"/>
          <w:sz w:val="22"/>
          <w:szCs w:val="22"/>
          <w14:ligatures w14:val="none"/>
        </w:rPr>
      </w:pPr>
    </w:p>
    <w:p w14:paraId="4A75B349" w14:textId="77777777" w:rsidR="005463C2" w:rsidRPr="00AB162D" w:rsidRDefault="005463C2" w:rsidP="005463C2">
      <w:pPr>
        <w:tabs>
          <w:tab w:val="left" w:pos="567"/>
        </w:tabs>
        <w:ind w:left="0" w:firstLine="0"/>
        <w:rPr>
          <w:rFonts w:ascii="Times New Roman" w:eastAsia="Times New Roman" w:hAnsi="Times New Roman" w:cs="Times New Roman"/>
          <w:b/>
          <w:kern w:val="0"/>
          <w:sz w:val="22"/>
          <w14:ligatures w14:val="none"/>
        </w:rPr>
      </w:pPr>
      <w:r w:rsidRPr="00AB162D">
        <w:rPr>
          <w:rFonts w:ascii="Times New Roman" w:eastAsia="Times New Roman" w:hAnsi="Times New Roman" w:cs="Times New Roman"/>
          <w:b/>
          <w:kern w:val="0"/>
          <w:sz w:val="22"/>
          <w14:ligatures w14:val="none"/>
        </w:rPr>
        <w:t>Ūminio NVNU perdozavimo simptomai paprastai būna tik šie:</w:t>
      </w:r>
    </w:p>
    <w:p w14:paraId="206BD3E9" w14:textId="4F7DB6A2" w:rsidR="005463C2" w:rsidRPr="00AB162D" w:rsidRDefault="005463C2" w:rsidP="00B12EAA">
      <w:pPr>
        <w:pStyle w:val="Sraopastraipa"/>
        <w:numPr>
          <w:ilvl w:val="0"/>
          <w:numId w:val="27"/>
        </w:numPr>
        <w:ind w:left="567"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energijos stoka (letargija);</w:t>
      </w:r>
    </w:p>
    <w:p w14:paraId="63AD43B2" w14:textId="5E5E5879" w:rsidR="005463C2" w:rsidRPr="00AB162D" w:rsidRDefault="005463C2" w:rsidP="00B12EAA">
      <w:pPr>
        <w:pStyle w:val="Sraopastraipa"/>
        <w:numPr>
          <w:ilvl w:val="0"/>
          <w:numId w:val="27"/>
        </w:numPr>
        <w:ind w:left="567"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apsnūdimas;</w:t>
      </w:r>
    </w:p>
    <w:p w14:paraId="090AEA65" w14:textId="13873CDE" w:rsidR="005463C2" w:rsidRPr="00AB162D" w:rsidRDefault="005463C2" w:rsidP="00B12EAA">
      <w:pPr>
        <w:pStyle w:val="Sraopastraipa"/>
        <w:numPr>
          <w:ilvl w:val="0"/>
          <w:numId w:val="27"/>
        </w:numPr>
        <w:ind w:left="567"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pykinimas (šleikštulys) ir vėmimas;</w:t>
      </w:r>
    </w:p>
    <w:p w14:paraId="02CED94C" w14:textId="336465E4" w:rsidR="005463C2" w:rsidRPr="00AB162D" w:rsidRDefault="005463C2" w:rsidP="00B12EAA">
      <w:pPr>
        <w:pStyle w:val="Sraopastraipa"/>
        <w:numPr>
          <w:ilvl w:val="0"/>
          <w:numId w:val="27"/>
        </w:numPr>
        <w:ind w:left="567"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skausmas skrandžio plote (epigastriumo skausmas).</w:t>
      </w:r>
    </w:p>
    <w:p w14:paraId="5472D95A" w14:textId="77777777" w:rsidR="005463C2" w:rsidRPr="00AB162D" w:rsidRDefault="005463C2" w:rsidP="005463C2">
      <w:pPr>
        <w:tabs>
          <w:tab w:val="left" w:pos="567"/>
        </w:tabs>
        <w:ind w:left="0" w:firstLine="0"/>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Movalis vartojimą nutraukus, šie simptomai paprastai susilpnėja. Be to, gali pasireikšti skrandžio ar žarnų kraujavimas (virškinimo trakto kraujavimas).</w:t>
      </w:r>
    </w:p>
    <w:p w14:paraId="550939FF" w14:textId="77777777" w:rsidR="005463C2" w:rsidRPr="00AB162D" w:rsidRDefault="005463C2" w:rsidP="005463C2">
      <w:pPr>
        <w:tabs>
          <w:tab w:val="left" w:pos="567"/>
        </w:tabs>
        <w:ind w:left="0" w:firstLine="0"/>
        <w:rPr>
          <w:rFonts w:ascii="Times New Roman" w:eastAsia="Times New Roman" w:hAnsi="Times New Roman" w:cs="Times New Roman"/>
          <w:kern w:val="0"/>
          <w:sz w:val="22"/>
          <w:szCs w:val="22"/>
          <w14:ligatures w14:val="none"/>
        </w:rPr>
      </w:pPr>
    </w:p>
    <w:p w14:paraId="5E02D67C" w14:textId="77777777" w:rsidR="005463C2" w:rsidRPr="00AB162D" w:rsidRDefault="005463C2" w:rsidP="005463C2">
      <w:pPr>
        <w:tabs>
          <w:tab w:val="left" w:pos="567"/>
        </w:tabs>
        <w:ind w:left="0" w:firstLine="0"/>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Sunkaus apsinuodijimo atveju galimi sunkūs  nepageidaujami poveikiai  (žr. 4 skyrių):</w:t>
      </w:r>
    </w:p>
    <w:p w14:paraId="2DEB2DA3" w14:textId="1B3E81D8" w:rsidR="005463C2" w:rsidRPr="00AB162D" w:rsidRDefault="005463C2" w:rsidP="00A07598">
      <w:pPr>
        <w:pStyle w:val="Sraopastraipa"/>
        <w:numPr>
          <w:ilvl w:val="0"/>
          <w:numId w:val="25"/>
        </w:numPr>
        <w:ind w:left="567"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didelis kraujospūdis (hipertenzija);</w:t>
      </w:r>
    </w:p>
    <w:p w14:paraId="324290D8" w14:textId="3C996E16" w:rsidR="005463C2" w:rsidRPr="00AB162D" w:rsidRDefault="005463C2" w:rsidP="00A07598">
      <w:pPr>
        <w:pStyle w:val="Sraopastraipa"/>
        <w:numPr>
          <w:ilvl w:val="0"/>
          <w:numId w:val="25"/>
        </w:numPr>
        <w:ind w:left="567"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ūminis inkstų nepakankamumas;</w:t>
      </w:r>
    </w:p>
    <w:p w14:paraId="3EBB8503" w14:textId="3D07A19A" w:rsidR="005463C2" w:rsidRPr="00AB162D" w:rsidRDefault="005463C2" w:rsidP="00A07598">
      <w:pPr>
        <w:pStyle w:val="Sraopastraipa"/>
        <w:numPr>
          <w:ilvl w:val="0"/>
          <w:numId w:val="25"/>
        </w:numPr>
        <w:ind w:left="567"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kepenų veiklos sutrikimas;</w:t>
      </w:r>
    </w:p>
    <w:p w14:paraId="3AEA9610" w14:textId="026C06EC" w:rsidR="005463C2" w:rsidRPr="00AB162D" w:rsidRDefault="005463C2" w:rsidP="00A07598">
      <w:pPr>
        <w:pStyle w:val="Sraopastraipa"/>
        <w:numPr>
          <w:ilvl w:val="0"/>
          <w:numId w:val="25"/>
        </w:numPr>
        <w:ind w:left="567"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kvėpavimo suretėjimas, gilumo sumažėjimas ar sustojimas (kvėpavimo depresija);</w:t>
      </w:r>
    </w:p>
    <w:p w14:paraId="548BB2B6" w14:textId="1E6F8B20" w:rsidR="005463C2" w:rsidRPr="00AB162D" w:rsidRDefault="005463C2" w:rsidP="00A07598">
      <w:pPr>
        <w:pStyle w:val="Sraopastraipa"/>
        <w:numPr>
          <w:ilvl w:val="0"/>
          <w:numId w:val="25"/>
        </w:numPr>
        <w:ind w:left="567"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sąmonės praradimas (koma);</w:t>
      </w:r>
    </w:p>
    <w:p w14:paraId="0E53D43A" w14:textId="5ECD617F" w:rsidR="005463C2" w:rsidRPr="00AB162D" w:rsidRDefault="005463C2" w:rsidP="00A07598">
      <w:pPr>
        <w:pStyle w:val="Sraopastraipa"/>
        <w:numPr>
          <w:ilvl w:val="0"/>
          <w:numId w:val="25"/>
        </w:numPr>
        <w:ind w:left="567"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traukuliai (konvulsijos);</w:t>
      </w:r>
    </w:p>
    <w:p w14:paraId="41015BF5" w14:textId="4ACD3923" w:rsidR="005463C2" w:rsidRPr="00AB162D" w:rsidRDefault="005463C2" w:rsidP="00A07598">
      <w:pPr>
        <w:pStyle w:val="Sraopastraipa"/>
        <w:numPr>
          <w:ilvl w:val="0"/>
          <w:numId w:val="25"/>
        </w:numPr>
        <w:ind w:left="567"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kraujotakos nepakankamumas (kardiovaskulinis nepakankamumas);</w:t>
      </w:r>
    </w:p>
    <w:p w14:paraId="6C31AA41" w14:textId="221E96F5" w:rsidR="005463C2" w:rsidRPr="00AB162D" w:rsidRDefault="005463C2" w:rsidP="00A07598">
      <w:pPr>
        <w:pStyle w:val="Sraopastraipa"/>
        <w:numPr>
          <w:ilvl w:val="0"/>
          <w:numId w:val="25"/>
        </w:numPr>
        <w:ind w:left="567"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širdies veiklos išnykimas (širdies sustojimas);</w:t>
      </w:r>
    </w:p>
    <w:p w14:paraId="485D812A" w14:textId="64F4ABAD" w:rsidR="005463C2" w:rsidRPr="00AB162D" w:rsidRDefault="005463C2" w:rsidP="00A07598">
      <w:pPr>
        <w:pStyle w:val="Sraopastraipa"/>
        <w:numPr>
          <w:ilvl w:val="0"/>
          <w:numId w:val="25"/>
        </w:numPr>
        <w:ind w:left="567"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ūminės alerginės (padidėjusio jautrumo) reakcijos, įskaitant:</w:t>
      </w:r>
    </w:p>
    <w:p w14:paraId="46310458" w14:textId="28937269" w:rsidR="005463C2" w:rsidRPr="00AB162D" w:rsidRDefault="005463C2" w:rsidP="00A07598">
      <w:pPr>
        <w:pStyle w:val="Sraopastraipa"/>
        <w:numPr>
          <w:ilvl w:val="0"/>
          <w:numId w:val="26"/>
        </w:numPr>
        <w:ind w:left="1134"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alpulį,</w:t>
      </w:r>
    </w:p>
    <w:p w14:paraId="618086DF" w14:textId="38A26780" w:rsidR="005463C2" w:rsidRPr="00AB162D" w:rsidRDefault="005463C2" w:rsidP="00A07598">
      <w:pPr>
        <w:pStyle w:val="Sraopastraipa"/>
        <w:numPr>
          <w:ilvl w:val="0"/>
          <w:numId w:val="26"/>
        </w:numPr>
        <w:ind w:left="1134"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dusulį,</w:t>
      </w:r>
    </w:p>
    <w:p w14:paraId="1AC3103A" w14:textId="5B96E6AE" w:rsidR="005463C2" w:rsidRPr="00AB162D" w:rsidRDefault="005463C2" w:rsidP="00A07598">
      <w:pPr>
        <w:pStyle w:val="Sraopastraipa"/>
        <w:numPr>
          <w:ilvl w:val="0"/>
          <w:numId w:val="26"/>
        </w:numPr>
        <w:ind w:left="1134"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odos reakcijas.</w:t>
      </w:r>
    </w:p>
    <w:p w14:paraId="4852342C" w14:textId="77777777" w:rsidR="005463C2" w:rsidRPr="00AB162D" w:rsidRDefault="005463C2" w:rsidP="005463C2">
      <w:pPr>
        <w:tabs>
          <w:tab w:val="left" w:pos="567"/>
        </w:tabs>
        <w:ind w:left="0" w:firstLine="0"/>
        <w:rPr>
          <w:rFonts w:ascii="Times New Roman" w:eastAsia="Times New Roman" w:hAnsi="Times New Roman" w:cs="Times New Roman"/>
          <w:kern w:val="0"/>
          <w:sz w:val="22"/>
          <w:szCs w:val="22"/>
          <w14:ligatures w14:val="none"/>
        </w:rPr>
      </w:pPr>
    </w:p>
    <w:p w14:paraId="14A8512E" w14:textId="77777777" w:rsidR="005463C2" w:rsidRPr="00AB162D" w:rsidRDefault="005463C2" w:rsidP="005463C2">
      <w:pPr>
        <w:tabs>
          <w:tab w:val="left" w:pos="567"/>
        </w:tabs>
        <w:ind w:left="0" w:firstLine="0"/>
        <w:rPr>
          <w:rFonts w:ascii="Times New Roman" w:eastAsia="Times New Roman" w:hAnsi="Times New Roman" w:cs="Times New Roman"/>
          <w:b/>
          <w:kern w:val="0"/>
          <w:sz w:val="22"/>
          <w:szCs w:val="22"/>
          <w14:ligatures w14:val="none"/>
        </w:rPr>
      </w:pPr>
      <w:r w:rsidRPr="00AB162D">
        <w:rPr>
          <w:rFonts w:ascii="Times New Roman" w:eastAsia="Times New Roman" w:hAnsi="Times New Roman" w:cs="Times New Roman"/>
          <w:b/>
          <w:kern w:val="0"/>
          <w:sz w:val="22"/>
          <w:szCs w:val="22"/>
          <w14:ligatures w14:val="none"/>
        </w:rPr>
        <w:t>Pamiršus pavartoti Movalis</w:t>
      </w:r>
    </w:p>
    <w:p w14:paraId="183F1958" w14:textId="77777777" w:rsidR="005463C2" w:rsidRPr="00AB162D" w:rsidRDefault="005463C2" w:rsidP="005463C2">
      <w:pPr>
        <w:tabs>
          <w:tab w:val="left" w:pos="567"/>
        </w:tabs>
        <w:ind w:left="0" w:firstLine="0"/>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 xml:space="preserve">Negalima vartoti dvigubos dozės norint kompensuoti praleistą dozę. Kitą dozę vartokite tik įprastiniu laiku. </w:t>
      </w:r>
    </w:p>
    <w:p w14:paraId="47BC1152" w14:textId="77777777" w:rsidR="005463C2" w:rsidRPr="00AB162D" w:rsidRDefault="005463C2" w:rsidP="005463C2">
      <w:pPr>
        <w:tabs>
          <w:tab w:val="left" w:pos="567"/>
        </w:tabs>
        <w:ind w:left="0" w:firstLine="0"/>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Jeigu kiltų daugiau klausimų dėl šio vaisto vartojimo, kreipkitės į gydytoją arba vaistininką.</w:t>
      </w:r>
    </w:p>
    <w:p w14:paraId="14F15427" w14:textId="77777777" w:rsidR="005463C2" w:rsidRPr="00AB162D" w:rsidRDefault="005463C2" w:rsidP="005463C2">
      <w:pPr>
        <w:tabs>
          <w:tab w:val="left" w:pos="567"/>
        </w:tabs>
        <w:ind w:left="0" w:firstLine="0"/>
        <w:rPr>
          <w:rFonts w:ascii="Times New Roman" w:eastAsia="Times New Roman" w:hAnsi="Times New Roman" w:cs="Times New Roman"/>
          <w:b/>
          <w:kern w:val="0"/>
          <w:sz w:val="22"/>
          <w14:ligatures w14:val="none"/>
        </w:rPr>
      </w:pPr>
    </w:p>
    <w:p w14:paraId="09361C16" w14:textId="77777777" w:rsidR="005463C2" w:rsidRPr="00AB162D" w:rsidRDefault="005463C2" w:rsidP="005463C2">
      <w:pPr>
        <w:tabs>
          <w:tab w:val="left" w:pos="567"/>
        </w:tabs>
        <w:ind w:left="0" w:firstLine="0"/>
        <w:rPr>
          <w:rFonts w:ascii="Times New Roman" w:eastAsia="Times New Roman" w:hAnsi="Times New Roman" w:cs="Times New Roman"/>
          <w:b/>
          <w:kern w:val="0"/>
          <w:sz w:val="22"/>
          <w:szCs w:val="22"/>
          <w14:ligatures w14:val="none"/>
        </w:rPr>
      </w:pPr>
    </w:p>
    <w:p w14:paraId="7BE02924" w14:textId="77777777" w:rsidR="005463C2" w:rsidRPr="00AB162D" w:rsidRDefault="005463C2" w:rsidP="005463C2">
      <w:pPr>
        <w:tabs>
          <w:tab w:val="left" w:pos="567"/>
        </w:tabs>
        <w:ind w:left="0" w:firstLine="0"/>
        <w:rPr>
          <w:rFonts w:ascii="Times New Roman" w:eastAsia="Times New Roman" w:hAnsi="Times New Roman" w:cs="Times New Roman"/>
          <w:b/>
          <w:kern w:val="0"/>
          <w:sz w:val="22"/>
          <w:szCs w:val="22"/>
          <w14:ligatures w14:val="none"/>
        </w:rPr>
      </w:pPr>
      <w:r w:rsidRPr="00AB162D">
        <w:rPr>
          <w:rFonts w:ascii="Times New Roman" w:eastAsia="Times New Roman" w:hAnsi="Times New Roman" w:cs="Times New Roman"/>
          <w:b/>
          <w:kern w:val="0"/>
          <w:sz w:val="22"/>
          <w:szCs w:val="22"/>
          <w14:ligatures w14:val="none"/>
        </w:rPr>
        <w:t>4.</w:t>
      </w:r>
      <w:r w:rsidRPr="00AB162D">
        <w:rPr>
          <w:rFonts w:ascii="Times New Roman" w:eastAsia="Times New Roman" w:hAnsi="Times New Roman" w:cs="Times New Roman"/>
          <w:b/>
          <w:kern w:val="0"/>
          <w:sz w:val="22"/>
          <w:szCs w:val="22"/>
          <w14:ligatures w14:val="none"/>
        </w:rPr>
        <w:tab/>
        <w:t>Galimas šalutinis poveikis</w:t>
      </w:r>
    </w:p>
    <w:p w14:paraId="61975046" w14:textId="77777777" w:rsidR="005463C2" w:rsidRPr="00AB162D" w:rsidRDefault="005463C2" w:rsidP="005463C2">
      <w:pPr>
        <w:tabs>
          <w:tab w:val="left" w:pos="567"/>
        </w:tabs>
        <w:ind w:left="0" w:firstLine="0"/>
        <w:rPr>
          <w:rFonts w:ascii="Times New Roman" w:eastAsia="Times New Roman" w:hAnsi="Times New Roman" w:cs="Times New Roman"/>
          <w:kern w:val="0"/>
          <w:sz w:val="22"/>
          <w:szCs w:val="22"/>
          <w14:ligatures w14:val="none"/>
        </w:rPr>
      </w:pPr>
    </w:p>
    <w:p w14:paraId="04EF7390" w14:textId="77777777" w:rsidR="005463C2" w:rsidRPr="00AB162D" w:rsidRDefault="005463C2" w:rsidP="005463C2">
      <w:pPr>
        <w:ind w:left="567" w:hanging="567"/>
        <w:rPr>
          <w:rFonts w:ascii="Times New Roman" w:eastAsia="Times New Roman" w:hAnsi="Times New Roman" w:cs="Times New Roman"/>
          <w:noProof/>
          <w:kern w:val="0"/>
          <w:sz w:val="22"/>
          <w:szCs w:val="22"/>
          <w14:ligatures w14:val="none"/>
        </w:rPr>
      </w:pPr>
      <w:r w:rsidRPr="00AB162D">
        <w:rPr>
          <w:rFonts w:ascii="Times New Roman" w:eastAsia="Times New Roman" w:hAnsi="Times New Roman" w:cs="Times New Roman"/>
          <w:noProof/>
          <w:kern w:val="0"/>
          <w:sz w:val="22"/>
          <w:szCs w:val="22"/>
          <w14:ligatures w14:val="none"/>
        </w:rPr>
        <w:t>Šis vaistas, kaip ir visi kiti, gali sukelti šalutinį poveikį, nors jis pasireiškia ne visiems žmonėms.</w:t>
      </w:r>
    </w:p>
    <w:p w14:paraId="7130FE87" w14:textId="77777777" w:rsidR="005463C2" w:rsidRPr="00AB162D" w:rsidRDefault="005463C2" w:rsidP="005463C2">
      <w:pPr>
        <w:tabs>
          <w:tab w:val="left" w:pos="567"/>
        </w:tabs>
        <w:ind w:left="0" w:firstLine="0"/>
        <w:rPr>
          <w:rFonts w:ascii="Times New Roman" w:eastAsia="Times New Roman" w:hAnsi="Times New Roman" w:cs="Times New Roman"/>
          <w:kern w:val="0"/>
          <w:sz w:val="22"/>
          <w:szCs w:val="22"/>
          <w14:ligatures w14:val="none"/>
        </w:rPr>
      </w:pPr>
    </w:p>
    <w:p w14:paraId="7FA1691D" w14:textId="77777777" w:rsidR="005463C2" w:rsidRPr="00AB162D" w:rsidRDefault="005463C2" w:rsidP="005463C2">
      <w:pPr>
        <w:tabs>
          <w:tab w:val="left" w:pos="567"/>
        </w:tabs>
        <w:ind w:left="0" w:firstLine="0"/>
        <w:rPr>
          <w:rFonts w:ascii="Times New Roman" w:eastAsia="Times New Roman" w:hAnsi="Times New Roman" w:cs="Times New Roman"/>
          <w:bCs/>
          <w:iCs/>
          <w:kern w:val="0"/>
          <w:sz w:val="22"/>
          <w:szCs w:val="22"/>
          <w14:ligatures w14:val="none"/>
        </w:rPr>
      </w:pPr>
      <w:r w:rsidRPr="00AB162D">
        <w:rPr>
          <w:rFonts w:ascii="Times New Roman" w:eastAsia="Times New Roman" w:hAnsi="Times New Roman" w:cs="Times New Roman"/>
          <w:bCs/>
          <w:iCs/>
          <w:kern w:val="0"/>
          <w:sz w:val="22"/>
          <w:szCs w:val="22"/>
          <w14:ligatures w14:val="none"/>
        </w:rPr>
        <w:t>Movalis vartojimą nutraukite ir nedelsdami kreipkitės į savo gydytoją arba artimiausią ligoninę, jeigu pastebėjote žemiau išvardytą poveikį.</w:t>
      </w:r>
    </w:p>
    <w:p w14:paraId="6E4A8946" w14:textId="77777777" w:rsidR="005463C2" w:rsidRPr="00AB162D" w:rsidRDefault="005463C2" w:rsidP="005463C2">
      <w:pPr>
        <w:tabs>
          <w:tab w:val="left" w:pos="567"/>
        </w:tabs>
        <w:ind w:left="0" w:firstLine="0"/>
        <w:rPr>
          <w:rFonts w:ascii="Times New Roman" w:eastAsia="Times New Roman" w:hAnsi="Times New Roman" w:cs="Times New Roman"/>
          <w:kern w:val="0"/>
          <w:sz w:val="22"/>
          <w:szCs w:val="22"/>
          <w14:ligatures w14:val="none"/>
        </w:rPr>
      </w:pPr>
    </w:p>
    <w:p w14:paraId="3C81397E" w14:textId="77777777" w:rsidR="005463C2" w:rsidRPr="00AB162D" w:rsidRDefault="005463C2" w:rsidP="005463C2">
      <w:pPr>
        <w:tabs>
          <w:tab w:val="left" w:pos="567"/>
        </w:tabs>
        <w:ind w:left="0" w:firstLine="0"/>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Bet kokia alerginė (padidėjusio jautrumo) reakciją, kuri gali reikštis:</w:t>
      </w:r>
    </w:p>
    <w:p w14:paraId="44876260" w14:textId="7E073974" w:rsidR="005463C2" w:rsidRPr="00AB162D" w:rsidRDefault="005463C2" w:rsidP="00A07598">
      <w:pPr>
        <w:pStyle w:val="Sraopastraipa"/>
        <w:numPr>
          <w:ilvl w:val="0"/>
          <w:numId w:val="23"/>
        </w:numPr>
        <w:ind w:left="567"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odos reakcija, pvz., niežėjimas, pūslėjimas arba lupimasis, kuri gali būti sunki  ir gyvybei pavojinga (Stivenso-Džonsono (</w:t>
      </w:r>
      <w:r w:rsidRPr="00AB162D">
        <w:rPr>
          <w:rFonts w:ascii="Times New Roman" w:eastAsia="Times New Roman" w:hAnsi="Times New Roman" w:cs="Times New Roman"/>
          <w:i/>
          <w:kern w:val="0"/>
          <w:sz w:val="22"/>
          <w:szCs w:val="22"/>
          <w14:ligatures w14:val="none"/>
        </w:rPr>
        <w:t>Stevens-Johnson</w:t>
      </w:r>
      <w:r w:rsidRPr="00AB162D">
        <w:rPr>
          <w:rFonts w:ascii="Times New Roman" w:eastAsia="Times New Roman" w:hAnsi="Times New Roman" w:cs="Times New Roman"/>
          <w:kern w:val="0"/>
          <w:sz w:val="22"/>
          <w:szCs w:val="22"/>
          <w14:ligatures w14:val="none"/>
        </w:rPr>
        <w:t xml:space="preserve">) sindromas ir toksinė epidermio nekrolizė), minkštųjų audinių (gleivinės) pažaida arba daugiaformė eritema (žr. 2 skyrių). </w:t>
      </w:r>
    </w:p>
    <w:p w14:paraId="18D5E148" w14:textId="4B7A0ADF" w:rsidR="005463C2" w:rsidRPr="00AB162D" w:rsidRDefault="005463C2" w:rsidP="00A07598">
      <w:pPr>
        <w:pStyle w:val="Sraopastraipa"/>
        <w:numPr>
          <w:ilvl w:val="0"/>
          <w:numId w:val="23"/>
        </w:numPr>
        <w:tabs>
          <w:tab w:val="left" w:pos="0"/>
        </w:tabs>
        <w:ind w:left="567"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Daugiaformė eritema yra sunki alerginė odos reakcija, lemianti dėmes, raudonus rumbus arba purpurinius ar pūslėjančius plotus. Ji gali pažeisti ir burną, akis bei kitus drėgnus kūno paviršius;</w:t>
      </w:r>
    </w:p>
    <w:p w14:paraId="603049EA" w14:textId="10F8BD41" w:rsidR="005463C2" w:rsidRPr="00AB162D" w:rsidRDefault="005463C2" w:rsidP="00A07598">
      <w:pPr>
        <w:pStyle w:val="Sraopastraipa"/>
        <w:numPr>
          <w:ilvl w:val="0"/>
          <w:numId w:val="23"/>
        </w:numPr>
        <w:ind w:left="567"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odos ar gleivinės pabrinkimu, pvz., apyakio, veido, lūpų, burnos ar ryklės pabrinkimu, galbūt pasunkinančiu kvėpavimą, kulkšnių ar blauzdų patinimu (kojų edema);</w:t>
      </w:r>
    </w:p>
    <w:p w14:paraId="37909024" w14:textId="355981B9" w:rsidR="005463C2" w:rsidRPr="00AB162D" w:rsidRDefault="005463C2" w:rsidP="00A07598">
      <w:pPr>
        <w:pStyle w:val="Sraopastraipa"/>
        <w:numPr>
          <w:ilvl w:val="0"/>
          <w:numId w:val="23"/>
        </w:numPr>
        <w:ind w:left="567"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dusuliu, arba astmos priepuoliu;</w:t>
      </w:r>
    </w:p>
    <w:p w14:paraId="3FF691C4" w14:textId="287AE014" w:rsidR="005463C2" w:rsidRPr="00AB162D" w:rsidRDefault="005463C2" w:rsidP="00A07598">
      <w:pPr>
        <w:pStyle w:val="Sraopastraipa"/>
        <w:numPr>
          <w:ilvl w:val="0"/>
          <w:numId w:val="23"/>
        </w:numPr>
        <w:ind w:left="567"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lastRenderedPageBreak/>
        <w:t>kepenų uždegimu (hepatitu), galinčiu sukelti šių simptomų:</w:t>
      </w:r>
    </w:p>
    <w:p w14:paraId="7142DA20" w14:textId="7D167ECE" w:rsidR="005463C2" w:rsidRPr="00AB162D" w:rsidRDefault="005463C2" w:rsidP="00A07598">
      <w:pPr>
        <w:pStyle w:val="Sraopastraipa"/>
        <w:numPr>
          <w:ilvl w:val="0"/>
          <w:numId w:val="24"/>
        </w:numPr>
        <w:ind w:left="1134"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odos ar akių baltymo pageltimą (geltą),</w:t>
      </w:r>
    </w:p>
    <w:p w14:paraId="2CB6FA3B" w14:textId="7B866108" w:rsidR="005463C2" w:rsidRPr="00AB162D" w:rsidRDefault="005463C2" w:rsidP="00A07598">
      <w:pPr>
        <w:pStyle w:val="Sraopastraipa"/>
        <w:numPr>
          <w:ilvl w:val="0"/>
          <w:numId w:val="24"/>
        </w:numPr>
        <w:ind w:left="1134"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pilvo skausmą,</w:t>
      </w:r>
    </w:p>
    <w:p w14:paraId="02AA85F9" w14:textId="2823006B" w:rsidR="005463C2" w:rsidRPr="00AB162D" w:rsidRDefault="005463C2" w:rsidP="00A07598">
      <w:pPr>
        <w:pStyle w:val="Sraopastraipa"/>
        <w:numPr>
          <w:ilvl w:val="0"/>
          <w:numId w:val="24"/>
        </w:numPr>
        <w:tabs>
          <w:tab w:val="left" w:pos="567"/>
        </w:tabs>
        <w:ind w:left="1134"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 xml:space="preserve">apetito netekimą. </w:t>
      </w:r>
    </w:p>
    <w:p w14:paraId="62E26172" w14:textId="77777777" w:rsidR="005463C2" w:rsidRPr="00AB162D" w:rsidRDefault="005463C2" w:rsidP="005463C2">
      <w:pPr>
        <w:tabs>
          <w:tab w:val="left" w:pos="567"/>
        </w:tabs>
        <w:ind w:left="0" w:firstLine="0"/>
        <w:rPr>
          <w:rFonts w:ascii="Times New Roman" w:eastAsia="Times New Roman" w:hAnsi="Times New Roman" w:cs="Times New Roman"/>
          <w:kern w:val="0"/>
          <w:sz w:val="22"/>
          <w:szCs w:val="22"/>
          <w14:ligatures w14:val="none"/>
        </w:rPr>
      </w:pPr>
    </w:p>
    <w:p w14:paraId="21C130E7" w14:textId="77777777" w:rsidR="005463C2" w:rsidRPr="00AB162D" w:rsidRDefault="005463C2" w:rsidP="005463C2">
      <w:pPr>
        <w:tabs>
          <w:tab w:val="left" w:pos="567"/>
        </w:tabs>
        <w:ind w:left="0" w:firstLine="0"/>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Bet koks šalutinis poveikis virškinimo traktui, ypač:</w:t>
      </w:r>
    </w:p>
    <w:p w14:paraId="0B7DDA46" w14:textId="0B3D3445" w:rsidR="005463C2" w:rsidRPr="00AB162D" w:rsidRDefault="005463C2" w:rsidP="00A07598">
      <w:pPr>
        <w:pStyle w:val="Sraopastraipa"/>
        <w:numPr>
          <w:ilvl w:val="0"/>
          <w:numId w:val="22"/>
        </w:numPr>
        <w:ind w:left="567"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kraujavimas (nudažantis išmatas deguto spalva),</w:t>
      </w:r>
    </w:p>
    <w:p w14:paraId="762B666D" w14:textId="69CC6EFE" w:rsidR="005463C2" w:rsidRPr="00AB162D" w:rsidRDefault="005463C2" w:rsidP="00A07598">
      <w:pPr>
        <w:pStyle w:val="Sraopastraipa"/>
        <w:numPr>
          <w:ilvl w:val="0"/>
          <w:numId w:val="22"/>
        </w:numPr>
        <w:ind w:left="567"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 xml:space="preserve">virškinimo trakto išopėjimas (sukeliantis pilvo skausmą). </w:t>
      </w:r>
    </w:p>
    <w:p w14:paraId="7A0549DF" w14:textId="77777777" w:rsidR="005463C2" w:rsidRPr="00AB162D" w:rsidRDefault="005463C2" w:rsidP="005463C2">
      <w:pPr>
        <w:tabs>
          <w:tab w:val="left" w:pos="567"/>
        </w:tabs>
        <w:ind w:left="0" w:firstLine="0"/>
        <w:rPr>
          <w:rFonts w:ascii="Times New Roman" w:eastAsia="Times New Roman" w:hAnsi="Times New Roman" w:cs="Times New Roman"/>
          <w:kern w:val="0"/>
          <w:sz w:val="22"/>
          <w:szCs w:val="22"/>
          <w14:ligatures w14:val="none"/>
        </w:rPr>
      </w:pPr>
    </w:p>
    <w:p w14:paraId="37EFEDF8" w14:textId="77777777" w:rsidR="005463C2" w:rsidRPr="00AB162D" w:rsidRDefault="005463C2" w:rsidP="005463C2">
      <w:pPr>
        <w:tabs>
          <w:tab w:val="left" w:pos="567"/>
        </w:tabs>
        <w:ind w:left="0" w:firstLine="0"/>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 xml:space="preserve">Virškinimo trakto kraujavimas (skrandžio ir žarnų kraujavimas), opų ar skylės (prakiurimo) susiformavimas virškinimo trakte kartais gali būti sunkūs ir galimai mirtini, ypač senyviems žmonėms. </w:t>
      </w:r>
    </w:p>
    <w:p w14:paraId="0A89039C" w14:textId="77777777" w:rsidR="005463C2" w:rsidRPr="00AB162D" w:rsidRDefault="005463C2" w:rsidP="005463C2">
      <w:pPr>
        <w:tabs>
          <w:tab w:val="left" w:pos="567"/>
        </w:tabs>
        <w:ind w:left="0" w:firstLine="0"/>
        <w:rPr>
          <w:rFonts w:ascii="Times New Roman" w:eastAsia="Times New Roman" w:hAnsi="Times New Roman" w:cs="Times New Roman"/>
          <w:kern w:val="0"/>
          <w:sz w:val="22"/>
          <w:szCs w:val="22"/>
          <w14:ligatures w14:val="none"/>
        </w:rPr>
      </w:pPr>
    </w:p>
    <w:p w14:paraId="455C3A35" w14:textId="77777777" w:rsidR="005463C2" w:rsidRPr="00AB162D" w:rsidRDefault="005463C2" w:rsidP="005463C2">
      <w:pPr>
        <w:tabs>
          <w:tab w:val="left" w:pos="567"/>
        </w:tabs>
        <w:ind w:left="0" w:firstLine="0"/>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 xml:space="preserve">Jeigu anksčiau esate patyrę virškinimo trakto simptomų dėl ilgalaikio NVNU  vartojimo, nedelsdami kreipkitės į gydytoją patarimo, ypač jeigu esate senyvas. Jūsų gydytojas gydymo metu gali stebėti Jūsų ligos eigą. </w:t>
      </w:r>
    </w:p>
    <w:p w14:paraId="7E31E87B" w14:textId="77777777" w:rsidR="005463C2" w:rsidRPr="00AB162D" w:rsidRDefault="005463C2" w:rsidP="005463C2">
      <w:pPr>
        <w:tabs>
          <w:tab w:val="left" w:pos="567"/>
        </w:tabs>
        <w:ind w:left="0" w:firstLine="0"/>
        <w:rPr>
          <w:rFonts w:ascii="Times New Roman" w:eastAsia="Times New Roman" w:hAnsi="Times New Roman" w:cs="Times New Roman"/>
          <w:kern w:val="0"/>
          <w:sz w:val="22"/>
          <w:szCs w:val="22"/>
          <w14:ligatures w14:val="none"/>
        </w:rPr>
      </w:pPr>
    </w:p>
    <w:p w14:paraId="5BB09FBB" w14:textId="77777777" w:rsidR="005463C2" w:rsidRPr="00AB162D" w:rsidRDefault="005463C2" w:rsidP="005463C2">
      <w:pPr>
        <w:tabs>
          <w:tab w:val="left" w:pos="567"/>
        </w:tabs>
        <w:ind w:left="0" w:firstLine="0"/>
        <w:rPr>
          <w:rFonts w:ascii="Times New Roman" w:eastAsia="Times New Roman" w:hAnsi="Times New Roman" w:cs="Times New Roman"/>
          <w:b/>
          <w:kern w:val="0"/>
          <w:sz w:val="22"/>
          <w14:ligatures w14:val="none"/>
        </w:rPr>
      </w:pPr>
      <w:r w:rsidRPr="00AB162D">
        <w:rPr>
          <w:rFonts w:ascii="Times New Roman" w:eastAsia="Times New Roman" w:hAnsi="Times New Roman" w:cs="Times New Roman"/>
          <w:b/>
          <w:kern w:val="0"/>
          <w:sz w:val="22"/>
          <w14:ligatures w14:val="none"/>
        </w:rPr>
        <w:t>Įprastinis nesteroidinių vaistų nuo uždegimo (NVNU) šalutinis poveikis</w:t>
      </w:r>
    </w:p>
    <w:p w14:paraId="21ECBC40" w14:textId="77777777" w:rsidR="005463C2" w:rsidRPr="00AB162D" w:rsidRDefault="005463C2" w:rsidP="005463C2">
      <w:pPr>
        <w:tabs>
          <w:tab w:val="left" w:pos="567"/>
        </w:tabs>
        <w:ind w:left="0" w:firstLine="0"/>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 xml:space="preserve">Kai kurių nesteroidinių vaistų nuo uždegimo (NVNU) vartojimas, ypač didelėmis dozėmis ir ilgai, gali būti susijęs su arterijų užkimšimo (arterijų trombozės) reiškinių, pvz., širdies priepuolio (miokardo infarkto) ar smegenų insulto (apopleksijos) rizikos nedideliu padidėjimu. </w:t>
      </w:r>
    </w:p>
    <w:p w14:paraId="11FEABA2" w14:textId="77777777" w:rsidR="005463C2" w:rsidRPr="00AB162D" w:rsidRDefault="005463C2" w:rsidP="005463C2">
      <w:pPr>
        <w:tabs>
          <w:tab w:val="left" w:pos="567"/>
        </w:tabs>
        <w:ind w:left="0" w:firstLine="0"/>
        <w:rPr>
          <w:rFonts w:ascii="Times New Roman" w:eastAsia="Times New Roman" w:hAnsi="Times New Roman" w:cs="Times New Roman"/>
          <w:kern w:val="0"/>
          <w:sz w:val="22"/>
          <w:szCs w:val="22"/>
          <w14:ligatures w14:val="none"/>
        </w:rPr>
      </w:pPr>
    </w:p>
    <w:p w14:paraId="720B2B28" w14:textId="77777777" w:rsidR="005463C2" w:rsidRPr="00AB162D" w:rsidRDefault="005463C2" w:rsidP="005463C2">
      <w:pPr>
        <w:tabs>
          <w:tab w:val="left" w:pos="567"/>
        </w:tabs>
        <w:ind w:left="0" w:firstLine="0"/>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Buvo su gydymu NVNU susijusių skysčių susilaikymo (pabrinkimo), didelio kraujospūdžio (hipertenzijos) ir širdies nepakankamumo atvejų.</w:t>
      </w:r>
    </w:p>
    <w:p w14:paraId="31839E69" w14:textId="77777777" w:rsidR="005463C2" w:rsidRPr="00AB162D" w:rsidRDefault="005463C2" w:rsidP="005463C2">
      <w:pPr>
        <w:tabs>
          <w:tab w:val="left" w:pos="567"/>
        </w:tabs>
        <w:ind w:left="0" w:firstLine="0"/>
        <w:rPr>
          <w:rFonts w:ascii="Times New Roman" w:eastAsia="Times New Roman" w:hAnsi="Times New Roman" w:cs="Times New Roman"/>
          <w:kern w:val="0"/>
          <w:sz w:val="22"/>
          <w:szCs w:val="22"/>
          <w14:ligatures w14:val="none"/>
        </w:rPr>
      </w:pPr>
    </w:p>
    <w:p w14:paraId="2160E5CF" w14:textId="77777777" w:rsidR="005463C2" w:rsidRPr="00AB162D" w:rsidRDefault="005463C2" w:rsidP="005463C2">
      <w:pPr>
        <w:tabs>
          <w:tab w:val="left" w:pos="567"/>
        </w:tabs>
        <w:ind w:left="567" w:hanging="567"/>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Dažniausias nustatytas šalutinis poveikis virškinimo traktui (virškinimo trakto reiškiniai):</w:t>
      </w:r>
    </w:p>
    <w:p w14:paraId="1D5CEA80" w14:textId="31A08E52" w:rsidR="005463C2" w:rsidRPr="00AB162D" w:rsidRDefault="005463C2" w:rsidP="00A07598">
      <w:pPr>
        <w:pStyle w:val="Sraopastraipa"/>
        <w:numPr>
          <w:ilvl w:val="0"/>
          <w:numId w:val="21"/>
        </w:numPr>
        <w:ind w:left="567"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skrandžio ar viršutinės plonosios žarnos dalies opos (peptinės / skrandžio ir dvylikapirštės žarnos opos);</w:t>
      </w:r>
    </w:p>
    <w:p w14:paraId="109D021A" w14:textId="61BED9D1" w:rsidR="005463C2" w:rsidRPr="00AB162D" w:rsidRDefault="005463C2" w:rsidP="00A07598">
      <w:pPr>
        <w:pStyle w:val="Sraopastraipa"/>
        <w:numPr>
          <w:ilvl w:val="0"/>
          <w:numId w:val="21"/>
        </w:numPr>
        <w:ind w:left="567"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 xml:space="preserve">žarnų sienelės prakiurimas (perforacija) arba virškinimo trakto kraujavimas (kartais mirtinas, ypač senyviems žmonėms). </w:t>
      </w:r>
    </w:p>
    <w:p w14:paraId="72664B80" w14:textId="77777777" w:rsidR="005463C2" w:rsidRPr="00AB162D" w:rsidRDefault="005463C2" w:rsidP="005463C2">
      <w:pPr>
        <w:tabs>
          <w:tab w:val="left" w:pos="567"/>
        </w:tabs>
        <w:ind w:left="0" w:firstLine="0"/>
        <w:rPr>
          <w:rFonts w:ascii="Times New Roman" w:eastAsia="Times New Roman" w:hAnsi="Times New Roman" w:cs="Times New Roman"/>
          <w:kern w:val="0"/>
          <w:sz w:val="22"/>
          <w:szCs w:val="22"/>
          <w14:ligatures w14:val="none"/>
        </w:rPr>
      </w:pPr>
    </w:p>
    <w:p w14:paraId="596B6635" w14:textId="77777777" w:rsidR="005463C2" w:rsidRPr="00AB162D" w:rsidRDefault="005463C2" w:rsidP="005463C2">
      <w:pPr>
        <w:tabs>
          <w:tab w:val="left" w:pos="567"/>
        </w:tabs>
        <w:ind w:left="0" w:firstLine="0"/>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Gydant NVNU buvo pastebėtas toks šalutinis poveikis:</w:t>
      </w:r>
    </w:p>
    <w:p w14:paraId="083CF113" w14:textId="63AA18DB" w:rsidR="005463C2" w:rsidRPr="00AB162D" w:rsidRDefault="005463C2" w:rsidP="00A07598">
      <w:pPr>
        <w:pStyle w:val="Sraopastraipa"/>
        <w:numPr>
          <w:ilvl w:val="0"/>
          <w:numId w:val="20"/>
        </w:numPr>
        <w:ind w:left="567"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pykinimas (šleikštulys) ir vėmimas;</w:t>
      </w:r>
    </w:p>
    <w:p w14:paraId="24F91602" w14:textId="5F5C32CB" w:rsidR="005463C2" w:rsidRPr="00AB162D" w:rsidRDefault="005463C2" w:rsidP="00A07598">
      <w:pPr>
        <w:pStyle w:val="Sraopastraipa"/>
        <w:numPr>
          <w:ilvl w:val="0"/>
          <w:numId w:val="20"/>
        </w:numPr>
        <w:ind w:left="567"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viduriavimas;</w:t>
      </w:r>
    </w:p>
    <w:p w14:paraId="02CE15BC" w14:textId="247726D1" w:rsidR="005463C2" w:rsidRPr="00AB162D" w:rsidRDefault="005463C2" w:rsidP="00A07598">
      <w:pPr>
        <w:pStyle w:val="Sraopastraipa"/>
        <w:numPr>
          <w:ilvl w:val="0"/>
          <w:numId w:val="20"/>
        </w:numPr>
        <w:ind w:left="567"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dujų susikaupimas virškinimo trakte;</w:t>
      </w:r>
    </w:p>
    <w:p w14:paraId="372479F4" w14:textId="3357CE5F" w:rsidR="005463C2" w:rsidRPr="00AB162D" w:rsidRDefault="005463C2" w:rsidP="00A07598">
      <w:pPr>
        <w:pStyle w:val="Sraopastraipa"/>
        <w:numPr>
          <w:ilvl w:val="0"/>
          <w:numId w:val="20"/>
        </w:numPr>
        <w:ind w:left="567"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vidurių užkietėjimas;</w:t>
      </w:r>
    </w:p>
    <w:p w14:paraId="0D676960" w14:textId="3D1814E4" w:rsidR="005463C2" w:rsidRPr="00AB162D" w:rsidRDefault="005463C2" w:rsidP="00A07598">
      <w:pPr>
        <w:pStyle w:val="Sraopastraipa"/>
        <w:numPr>
          <w:ilvl w:val="0"/>
          <w:numId w:val="20"/>
        </w:numPr>
        <w:ind w:left="567"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nevirškinimas (dispepsija);</w:t>
      </w:r>
    </w:p>
    <w:p w14:paraId="53424949" w14:textId="7A7E1AC2" w:rsidR="005463C2" w:rsidRPr="00AB162D" w:rsidRDefault="005463C2" w:rsidP="00A07598">
      <w:pPr>
        <w:pStyle w:val="Sraopastraipa"/>
        <w:numPr>
          <w:ilvl w:val="0"/>
          <w:numId w:val="20"/>
        </w:numPr>
        <w:ind w:left="567"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pilvo skausmas;</w:t>
      </w:r>
    </w:p>
    <w:p w14:paraId="31026550" w14:textId="09AD1CEA" w:rsidR="005463C2" w:rsidRPr="00AB162D" w:rsidRDefault="005463C2" w:rsidP="00A07598">
      <w:pPr>
        <w:pStyle w:val="Sraopastraipa"/>
        <w:numPr>
          <w:ilvl w:val="0"/>
          <w:numId w:val="20"/>
        </w:numPr>
        <w:ind w:left="567"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deguto spalvos išmatos dėl kraujavimo į virškinimo traktą (melena);</w:t>
      </w:r>
    </w:p>
    <w:p w14:paraId="43F58834" w14:textId="1D4060AA" w:rsidR="005463C2" w:rsidRPr="00AB162D" w:rsidRDefault="005463C2" w:rsidP="00A07598">
      <w:pPr>
        <w:pStyle w:val="Sraopastraipa"/>
        <w:numPr>
          <w:ilvl w:val="0"/>
          <w:numId w:val="20"/>
        </w:numPr>
        <w:ind w:left="567"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vėmimas krauju (hematemezė);</w:t>
      </w:r>
    </w:p>
    <w:p w14:paraId="3D76FA13" w14:textId="585D9220" w:rsidR="005463C2" w:rsidRPr="00AB162D" w:rsidRDefault="005463C2" w:rsidP="00A07598">
      <w:pPr>
        <w:pStyle w:val="Sraopastraipa"/>
        <w:numPr>
          <w:ilvl w:val="0"/>
          <w:numId w:val="20"/>
        </w:numPr>
        <w:ind w:left="567"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burnos gleivinės uždegimas ir išopėjimas (opinis stomatitas);</w:t>
      </w:r>
    </w:p>
    <w:p w14:paraId="186473CF" w14:textId="1B0075F7" w:rsidR="005463C2" w:rsidRPr="00AB162D" w:rsidRDefault="005463C2" w:rsidP="00A07598">
      <w:pPr>
        <w:pStyle w:val="Sraopastraipa"/>
        <w:numPr>
          <w:ilvl w:val="0"/>
          <w:numId w:val="20"/>
        </w:numPr>
        <w:ind w:left="567"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virškinimo trakto uždegimo pasunkėjimas (pvz., kolito ar Krono ligos paūmėjimas).</w:t>
      </w:r>
    </w:p>
    <w:p w14:paraId="60BB9BEC" w14:textId="77777777" w:rsidR="005463C2" w:rsidRPr="00AB162D" w:rsidRDefault="005463C2" w:rsidP="005463C2">
      <w:pPr>
        <w:tabs>
          <w:tab w:val="left" w:pos="567"/>
        </w:tabs>
        <w:ind w:left="0" w:firstLine="0"/>
        <w:rPr>
          <w:rFonts w:ascii="Times New Roman" w:eastAsia="Times New Roman" w:hAnsi="Times New Roman" w:cs="Times New Roman"/>
          <w:kern w:val="0"/>
          <w:sz w:val="22"/>
          <w:szCs w:val="22"/>
          <w14:ligatures w14:val="none"/>
        </w:rPr>
      </w:pPr>
    </w:p>
    <w:p w14:paraId="185990C4" w14:textId="77777777" w:rsidR="005463C2" w:rsidRPr="00AB162D" w:rsidRDefault="005463C2" w:rsidP="005463C2">
      <w:pPr>
        <w:tabs>
          <w:tab w:val="left" w:pos="567"/>
        </w:tabs>
        <w:ind w:left="0" w:firstLine="0"/>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 xml:space="preserve">Rečiau pasitaikė skrandžio uždegimas (gastritas). </w:t>
      </w:r>
    </w:p>
    <w:p w14:paraId="3F13757C" w14:textId="77777777" w:rsidR="005463C2" w:rsidRPr="00AB162D" w:rsidRDefault="005463C2" w:rsidP="005463C2">
      <w:pPr>
        <w:tabs>
          <w:tab w:val="left" w:pos="567"/>
        </w:tabs>
        <w:ind w:left="0" w:firstLine="0"/>
        <w:rPr>
          <w:rFonts w:ascii="Times New Roman" w:eastAsia="Times New Roman" w:hAnsi="Times New Roman" w:cs="Times New Roman"/>
          <w:kern w:val="0"/>
          <w:sz w:val="22"/>
          <w:szCs w:val="22"/>
          <w14:ligatures w14:val="none"/>
        </w:rPr>
      </w:pPr>
    </w:p>
    <w:p w14:paraId="688EFE6B" w14:textId="77777777" w:rsidR="005463C2" w:rsidRPr="00AB162D" w:rsidRDefault="005463C2" w:rsidP="005463C2">
      <w:pPr>
        <w:tabs>
          <w:tab w:val="left" w:pos="567"/>
        </w:tabs>
        <w:ind w:left="0" w:firstLine="0"/>
        <w:rPr>
          <w:rFonts w:ascii="Times New Roman" w:eastAsia="Times New Roman" w:hAnsi="Times New Roman" w:cs="Times New Roman"/>
          <w:b/>
          <w:kern w:val="0"/>
          <w:sz w:val="22"/>
          <w:szCs w:val="22"/>
          <w14:ligatures w14:val="none"/>
        </w:rPr>
      </w:pPr>
      <w:r w:rsidRPr="00AB162D">
        <w:rPr>
          <w:rFonts w:ascii="Times New Roman" w:eastAsia="Times New Roman" w:hAnsi="Times New Roman" w:cs="Times New Roman"/>
          <w:b/>
          <w:kern w:val="0"/>
          <w:sz w:val="22"/>
          <w:szCs w:val="22"/>
          <w14:ligatures w14:val="none"/>
        </w:rPr>
        <w:t>Veikliosios Movalis medžiagos meloksikamo šalutinis poveikis</w:t>
      </w:r>
    </w:p>
    <w:p w14:paraId="50C3500C" w14:textId="77777777" w:rsidR="005463C2" w:rsidRPr="00AB162D" w:rsidRDefault="005463C2" w:rsidP="005463C2">
      <w:pPr>
        <w:tabs>
          <w:tab w:val="left" w:pos="567"/>
        </w:tabs>
        <w:ind w:left="0" w:firstLine="0"/>
        <w:rPr>
          <w:rFonts w:ascii="Times New Roman" w:eastAsia="Times New Roman" w:hAnsi="Times New Roman" w:cs="Times New Roman"/>
          <w:kern w:val="0"/>
          <w:sz w:val="22"/>
          <w:szCs w:val="22"/>
          <w14:ligatures w14:val="none"/>
        </w:rPr>
      </w:pPr>
    </w:p>
    <w:p w14:paraId="6FE2BBE4" w14:textId="77777777" w:rsidR="005463C2" w:rsidRPr="00AB162D" w:rsidRDefault="005463C2" w:rsidP="005463C2">
      <w:pPr>
        <w:tabs>
          <w:tab w:val="left" w:pos="567"/>
        </w:tabs>
        <w:ind w:left="0" w:firstLine="0"/>
        <w:rPr>
          <w:rFonts w:ascii="Times New Roman" w:eastAsia="Times New Roman" w:hAnsi="Times New Roman" w:cs="Times New Roman"/>
          <w:i/>
          <w:kern w:val="0"/>
          <w:sz w:val="22"/>
          <w14:ligatures w14:val="none"/>
        </w:rPr>
      </w:pPr>
      <w:r w:rsidRPr="00AB162D">
        <w:rPr>
          <w:rFonts w:ascii="Times New Roman" w:eastAsia="Times New Roman" w:hAnsi="Times New Roman" w:cs="Times New Roman"/>
          <w:i/>
          <w:kern w:val="0"/>
          <w:sz w:val="22"/>
          <w14:ligatures w14:val="none"/>
        </w:rPr>
        <w:t>Labai dažni šalutinio poveikio reiškiniai (gali pasireikšti ne rečiau kaip 1 iš 10 asmenų)</w:t>
      </w:r>
    </w:p>
    <w:p w14:paraId="684F0A5E" w14:textId="77777777" w:rsidR="005463C2" w:rsidRPr="00AB162D" w:rsidRDefault="005463C2" w:rsidP="00A07598">
      <w:pPr>
        <w:numPr>
          <w:ilvl w:val="0"/>
          <w:numId w:val="19"/>
        </w:numPr>
        <w:ind w:left="567"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Virškinimo trakto sutrikimai, pvz., nevirškinimas (dispepsija), pykinimas, (šleikštulys) ir vėmimas, pilvo skausmas, vidurių užkietėjimas, pilvo pūtimas, viduriavimas.</w:t>
      </w:r>
    </w:p>
    <w:p w14:paraId="3B4DB1C2" w14:textId="77777777" w:rsidR="005463C2" w:rsidRPr="00AB162D" w:rsidRDefault="005463C2" w:rsidP="005463C2">
      <w:pPr>
        <w:tabs>
          <w:tab w:val="left" w:pos="567"/>
        </w:tabs>
        <w:ind w:left="0" w:firstLine="0"/>
        <w:rPr>
          <w:rFonts w:ascii="Times New Roman" w:eastAsia="Times New Roman" w:hAnsi="Times New Roman" w:cs="Times New Roman"/>
          <w:kern w:val="0"/>
          <w:sz w:val="22"/>
          <w:szCs w:val="22"/>
          <w14:ligatures w14:val="none"/>
        </w:rPr>
      </w:pPr>
    </w:p>
    <w:p w14:paraId="2EA931C0" w14:textId="77777777" w:rsidR="005463C2" w:rsidRPr="00AB162D" w:rsidRDefault="005463C2" w:rsidP="005463C2">
      <w:pPr>
        <w:tabs>
          <w:tab w:val="left" w:pos="567"/>
        </w:tabs>
        <w:ind w:left="0" w:firstLine="0"/>
        <w:rPr>
          <w:rFonts w:ascii="Times New Roman" w:eastAsia="Times New Roman" w:hAnsi="Times New Roman" w:cs="Times New Roman"/>
          <w:i/>
          <w:kern w:val="0"/>
          <w:sz w:val="22"/>
          <w14:ligatures w14:val="none"/>
        </w:rPr>
      </w:pPr>
      <w:r w:rsidRPr="00AB162D">
        <w:rPr>
          <w:rFonts w:ascii="Times New Roman" w:eastAsia="Times New Roman" w:hAnsi="Times New Roman" w:cs="Times New Roman"/>
          <w:i/>
          <w:kern w:val="0"/>
          <w:sz w:val="22"/>
          <w14:ligatures w14:val="none"/>
        </w:rPr>
        <w:t>Dažni šalutinio poveikio reiškiniai (gali pasireikšti rečiau kaip 1 iš 10 asmenų)</w:t>
      </w:r>
    </w:p>
    <w:p w14:paraId="2BE65729" w14:textId="75F61847" w:rsidR="005463C2" w:rsidRPr="00AB162D" w:rsidRDefault="005463C2" w:rsidP="00A07598">
      <w:pPr>
        <w:pStyle w:val="Sraopastraipa"/>
        <w:numPr>
          <w:ilvl w:val="0"/>
          <w:numId w:val="18"/>
        </w:numPr>
        <w:ind w:left="567"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Galvos skausmas.</w:t>
      </w:r>
    </w:p>
    <w:p w14:paraId="3EAA9384" w14:textId="42189F64" w:rsidR="005463C2" w:rsidRPr="00AB162D" w:rsidRDefault="005463C2" w:rsidP="00A07598">
      <w:pPr>
        <w:pStyle w:val="Sraopastraipa"/>
        <w:numPr>
          <w:ilvl w:val="0"/>
          <w:numId w:val="18"/>
        </w:numPr>
        <w:tabs>
          <w:tab w:val="left" w:pos="567"/>
        </w:tabs>
        <w:ind w:left="567"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Injekcijos vietos pabrinkimas, injekcijos vietos skausmas.</w:t>
      </w:r>
    </w:p>
    <w:p w14:paraId="30E9FDB4" w14:textId="77777777" w:rsidR="005463C2" w:rsidRPr="00AB162D" w:rsidRDefault="005463C2" w:rsidP="005463C2">
      <w:pPr>
        <w:tabs>
          <w:tab w:val="left" w:pos="567"/>
        </w:tabs>
        <w:ind w:left="0" w:firstLine="0"/>
        <w:rPr>
          <w:rFonts w:ascii="Times New Roman" w:eastAsia="Times New Roman" w:hAnsi="Times New Roman" w:cs="Times New Roman"/>
          <w:i/>
          <w:kern w:val="0"/>
          <w:sz w:val="22"/>
          <w:szCs w:val="22"/>
          <w14:ligatures w14:val="none"/>
        </w:rPr>
      </w:pPr>
    </w:p>
    <w:p w14:paraId="1BB6B890" w14:textId="77777777" w:rsidR="005463C2" w:rsidRPr="00AB162D" w:rsidRDefault="005463C2" w:rsidP="005463C2">
      <w:pPr>
        <w:tabs>
          <w:tab w:val="left" w:pos="567"/>
        </w:tabs>
        <w:ind w:left="0" w:firstLine="0"/>
        <w:rPr>
          <w:rFonts w:ascii="Times New Roman" w:eastAsia="Times New Roman" w:hAnsi="Times New Roman" w:cs="Times New Roman"/>
          <w:i/>
          <w:kern w:val="0"/>
          <w:sz w:val="22"/>
          <w14:ligatures w14:val="none"/>
        </w:rPr>
      </w:pPr>
      <w:r w:rsidRPr="00AB162D">
        <w:rPr>
          <w:rFonts w:ascii="Times New Roman" w:eastAsia="Times New Roman" w:hAnsi="Times New Roman" w:cs="Times New Roman"/>
          <w:i/>
          <w:kern w:val="0"/>
          <w:sz w:val="22"/>
          <w14:ligatures w14:val="none"/>
        </w:rPr>
        <w:t>Nedažni šalutinio poveikio reiškiniai (gali pasireikšti rečiau kaip 1 iš 100 asmenų)</w:t>
      </w:r>
    </w:p>
    <w:p w14:paraId="4BD31B71" w14:textId="426BBEA6" w:rsidR="005463C2" w:rsidRPr="00AB162D" w:rsidRDefault="005463C2" w:rsidP="00A07598">
      <w:pPr>
        <w:pStyle w:val="Sraopastraipa"/>
        <w:numPr>
          <w:ilvl w:val="0"/>
          <w:numId w:val="15"/>
        </w:numPr>
        <w:ind w:left="567"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lastRenderedPageBreak/>
        <w:t>Svaigulys (apsvaigimas).</w:t>
      </w:r>
    </w:p>
    <w:p w14:paraId="7CD0A18D" w14:textId="0E572873" w:rsidR="005463C2" w:rsidRPr="00AB162D" w:rsidRDefault="005463C2" w:rsidP="00A07598">
      <w:pPr>
        <w:pStyle w:val="Sraopastraipa"/>
        <w:numPr>
          <w:ilvl w:val="0"/>
          <w:numId w:val="15"/>
        </w:numPr>
        <w:ind w:left="567"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Svaigimo (</w:t>
      </w:r>
      <w:r w:rsidRPr="00AB162D">
        <w:rPr>
          <w:rFonts w:ascii="Times New Roman" w:eastAsia="Times New Roman" w:hAnsi="Times New Roman" w:cs="Times New Roman"/>
          <w:i/>
          <w:kern w:val="0"/>
          <w:sz w:val="22"/>
          <w:szCs w:val="22"/>
          <w14:ligatures w14:val="none"/>
        </w:rPr>
        <w:t>vertigo</w:t>
      </w:r>
      <w:r w:rsidRPr="00AB162D">
        <w:rPr>
          <w:rFonts w:ascii="Times New Roman" w:eastAsia="Times New Roman" w:hAnsi="Times New Roman" w:cs="Times New Roman"/>
          <w:kern w:val="0"/>
          <w:sz w:val="22"/>
          <w:szCs w:val="22"/>
          <w14:ligatures w14:val="none"/>
        </w:rPr>
        <w:t xml:space="preserve">) ar sukimo pojūtis. </w:t>
      </w:r>
    </w:p>
    <w:p w14:paraId="6AD2A6D1" w14:textId="7C0B617A" w:rsidR="005463C2" w:rsidRPr="00AB162D" w:rsidRDefault="005463C2" w:rsidP="00A07598">
      <w:pPr>
        <w:pStyle w:val="Sraopastraipa"/>
        <w:numPr>
          <w:ilvl w:val="0"/>
          <w:numId w:val="15"/>
        </w:numPr>
        <w:ind w:left="567"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Somnolencija (apsnūdimas).</w:t>
      </w:r>
    </w:p>
    <w:p w14:paraId="2E567EDD" w14:textId="64A26CB7" w:rsidR="005463C2" w:rsidRPr="00AB162D" w:rsidRDefault="005463C2" w:rsidP="00A07598">
      <w:pPr>
        <w:pStyle w:val="Sraopastraipa"/>
        <w:numPr>
          <w:ilvl w:val="0"/>
          <w:numId w:val="15"/>
        </w:numPr>
        <w:ind w:left="567"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Anemija (raudonojo kraujo pigmento hemoglobino koncentracijos sumažėjimas).</w:t>
      </w:r>
    </w:p>
    <w:p w14:paraId="474D9D28" w14:textId="6F36AFF7" w:rsidR="005463C2" w:rsidRPr="00AB162D" w:rsidRDefault="005463C2" w:rsidP="00A07598">
      <w:pPr>
        <w:pStyle w:val="Sraopastraipa"/>
        <w:numPr>
          <w:ilvl w:val="0"/>
          <w:numId w:val="15"/>
        </w:numPr>
        <w:ind w:left="567"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Kraujospūdžio padidėjimas (hipertenzija).</w:t>
      </w:r>
    </w:p>
    <w:p w14:paraId="0792DC34" w14:textId="5D6B5980" w:rsidR="005463C2" w:rsidRPr="00AB162D" w:rsidRDefault="005463C2" w:rsidP="00A07598">
      <w:pPr>
        <w:pStyle w:val="Sraopastraipa"/>
        <w:numPr>
          <w:ilvl w:val="0"/>
          <w:numId w:val="15"/>
        </w:numPr>
        <w:ind w:left="567"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Trumpalaikis veido ir kaklo paraudimas.</w:t>
      </w:r>
    </w:p>
    <w:p w14:paraId="2816741C" w14:textId="659B56BC" w:rsidR="005463C2" w:rsidRPr="00AB162D" w:rsidRDefault="005463C2" w:rsidP="00A07598">
      <w:pPr>
        <w:pStyle w:val="Sraopastraipa"/>
        <w:numPr>
          <w:ilvl w:val="0"/>
          <w:numId w:val="15"/>
        </w:numPr>
        <w:ind w:left="567"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Natrio ir vandens susilaikymas.</w:t>
      </w:r>
    </w:p>
    <w:p w14:paraId="00711903" w14:textId="66C79823" w:rsidR="005463C2" w:rsidRPr="00AB162D" w:rsidRDefault="005463C2" w:rsidP="00A07598">
      <w:pPr>
        <w:pStyle w:val="Sraopastraipa"/>
        <w:numPr>
          <w:ilvl w:val="0"/>
          <w:numId w:val="15"/>
        </w:numPr>
        <w:ind w:left="567"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Kalio kiekio padidėjimas kraujyje (hiperkalemija). Tai gali lemti šiuos simptomus:</w:t>
      </w:r>
    </w:p>
    <w:p w14:paraId="0DD93C78" w14:textId="474434C4" w:rsidR="005463C2" w:rsidRPr="00AB162D" w:rsidRDefault="005463C2" w:rsidP="00A07598">
      <w:pPr>
        <w:pStyle w:val="Sraopastraipa"/>
        <w:numPr>
          <w:ilvl w:val="0"/>
          <w:numId w:val="16"/>
        </w:numPr>
        <w:ind w:left="1134"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širdies plakimo pokytį (aritmiją),</w:t>
      </w:r>
    </w:p>
    <w:p w14:paraId="61F179CC" w14:textId="520E8D5E" w:rsidR="005463C2" w:rsidRPr="00AB162D" w:rsidRDefault="005463C2" w:rsidP="00A07598">
      <w:pPr>
        <w:pStyle w:val="Sraopastraipa"/>
        <w:numPr>
          <w:ilvl w:val="0"/>
          <w:numId w:val="16"/>
        </w:numPr>
        <w:ind w:left="1134"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palpitaciją (stipresnį negu paprastai širdies plakimo jutimą),</w:t>
      </w:r>
    </w:p>
    <w:p w14:paraId="07DA60EA" w14:textId="01F85927" w:rsidR="005463C2" w:rsidRPr="00AB162D" w:rsidRDefault="005463C2" w:rsidP="00A07598">
      <w:pPr>
        <w:pStyle w:val="Sraopastraipa"/>
        <w:numPr>
          <w:ilvl w:val="0"/>
          <w:numId w:val="16"/>
        </w:numPr>
        <w:ind w:left="1134"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raumenų silpnumą.</w:t>
      </w:r>
    </w:p>
    <w:p w14:paraId="5FC4AC0D" w14:textId="28B8D994" w:rsidR="005463C2" w:rsidRPr="00AB162D" w:rsidRDefault="005463C2" w:rsidP="00A07598">
      <w:pPr>
        <w:pStyle w:val="Sraopastraipa"/>
        <w:numPr>
          <w:ilvl w:val="0"/>
          <w:numId w:val="17"/>
        </w:numPr>
        <w:ind w:left="567"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Raugulys.</w:t>
      </w:r>
    </w:p>
    <w:p w14:paraId="17094DA9" w14:textId="5B44D111" w:rsidR="005463C2" w:rsidRPr="00AB162D" w:rsidRDefault="005463C2" w:rsidP="00A07598">
      <w:pPr>
        <w:pStyle w:val="Sraopastraipa"/>
        <w:numPr>
          <w:ilvl w:val="0"/>
          <w:numId w:val="17"/>
        </w:numPr>
        <w:ind w:left="567"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Skrandžio uždegimas (gastritas).</w:t>
      </w:r>
    </w:p>
    <w:p w14:paraId="5AF50530" w14:textId="1687E8BD" w:rsidR="005463C2" w:rsidRPr="00AB162D" w:rsidRDefault="005463C2" w:rsidP="00A07598">
      <w:pPr>
        <w:pStyle w:val="Sraopastraipa"/>
        <w:numPr>
          <w:ilvl w:val="0"/>
          <w:numId w:val="17"/>
        </w:numPr>
        <w:ind w:left="567"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Virškinimo trakto kraujavimas.</w:t>
      </w:r>
    </w:p>
    <w:p w14:paraId="04D4F681" w14:textId="184AC214" w:rsidR="005463C2" w:rsidRPr="00AB162D" w:rsidRDefault="005463C2" w:rsidP="00A07598">
      <w:pPr>
        <w:pStyle w:val="Sraopastraipa"/>
        <w:numPr>
          <w:ilvl w:val="0"/>
          <w:numId w:val="17"/>
        </w:numPr>
        <w:ind w:left="567"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Burnos gleivinės uždegimas (stomatitas).</w:t>
      </w:r>
    </w:p>
    <w:p w14:paraId="79017433" w14:textId="2A3BCA87" w:rsidR="005463C2" w:rsidRPr="00AB162D" w:rsidRDefault="005463C2" w:rsidP="00A07598">
      <w:pPr>
        <w:pStyle w:val="Sraopastraipa"/>
        <w:numPr>
          <w:ilvl w:val="0"/>
          <w:numId w:val="17"/>
        </w:numPr>
        <w:ind w:left="567"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Ūminės alerginės (padidėjusio jautrumo) reakcijos.</w:t>
      </w:r>
    </w:p>
    <w:p w14:paraId="47D3B15A" w14:textId="10188414" w:rsidR="005463C2" w:rsidRPr="00AB162D" w:rsidRDefault="005463C2" w:rsidP="00A07598">
      <w:pPr>
        <w:pStyle w:val="Sraopastraipa"/>
        <w:numPr>
          <w:ilvl w:val="0"/>
          <w:numId w:val="17"/>
        </w:numPr>
        <w:ind w:left="567"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Niežulys.</w:t>
      </w:r>
    </w:p>
    <w:p w14:paraId="1F47A808" w14:textId="22F822FE" w:rsidR="005463C2" w:rsidRPr="00AB162D" w:rsidRDefault="005463C2" w:rsidP="00A07598">
      <w:pPr>
        <w:pStyle w:val="Sraopastraipa"/>
        <w:numPr>
          <w:ilvl w:val="0"/>
          <w:numId w:val="17"/>
        </w:numPr>
        <w:ind w:left="567"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Odos išbėrimas.</w:t>
      </w:r>
    </w:p>
    <w:p w14:paraId="1B0608AF" w14:textId="73948EBA" w:rsidR="005463C2" w:rsidRPr="00AB162D" w:rsidRDefault="005463C2" w:rsidP="00A07598">
      <w:pPr>
        <w:pStyle w:val="Sraopastraipa"/>
        <w:numPr>
          <w:ilvl w:val="0"/>
          <w:numId w:val="17"/>
        </w:numPr>
        <w:ind w:left="567"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Pabrinkimas dėl skysčių susilaikymo (edema), įskaitant kulkšnių ar blauzdų pabrinkimą (kojų edemą).</w:t>
      </w:r>
    </w:p>
    <w:p w14:paraId="5187E9E1" w14:textId="6145E47D" w:rsidR="005463C2" w:rsidRPr="00AB162D" w:rsidRDefault="005463C2" w:rsidP="00A07598">
      <w:pPr>
        <w:pStyle w:val="Sraopastraipa"/>
        <w:numPr>
          <w:ilvl w:val="0"/>
          <w:numId w:val="17"/>
        </w:numPr>
        <w:ind w:left="567"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Staigus odos ar gleivinės pabrinkimas, pvz., apyakio, veido, lūpų, burnos arba ryklės pabrinkimas, galintis pasunkinti kvėpavimą (angioedema).</w:t>
      </w:r>
    </w:p>
    <w:p w14:paraId="66244171" w14:textId="560CF064" w:rsidR="005463C2" w:rsidRPr="00AB162D" w:rsidRDefault="005463C2" w:rsidP="00A07598">
      <w:pPr>
        <w:pStyle w:val="Sraopastraipa"/>
        <w:numPr>
          <w:ilvl w:val="0"/>
          <w:numId w:val="17"/>
        </w:numPr>
        <w:ind w:left="567"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Trumpalaikis kepenų funkcijos tyrimų duomenų pokytis (pvz., kepenų fermentų, kaip antai transaminazių, arba tulžies pigmento bilirubino padaugėjimas kraujyje). Tai gali nustatyti Jūsų gydytojas atlikęs Jūsų kraujo tyrimus.</w:t>
      </w:r>
    </w:p>
    <w:p w14:paraId="17EF6AB0" w14:textId="2EA6C1AC" w:rsidR="005463C2" w:rsidRPr="00AB162D" w:rsidRDefault="005463C2" w:rsidP="00A07598">
      <w:pPr>
        <w:pStyle w:val="Sraopastraipa"/>
        <w:numPr>
          <w:ilvl w:val="0"/>
          <w:numId w:val="17"/>
        </w:numPr>
        <w:ind w:left="567"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Laboratorinių tyrimų, kuriais tiriama inkstų funkcija, duomenų pokytis (pvz., kreatinino ir urėjos kiekio padidėjimas).</w:t>
      </w:r>
    </w:p>
    <w:p w14:paraId="56DCA539" w14:textId="77777777" w:rsidR="005463C2" w:rsidRPr="00AB162D" w:rsidRDefault="005463C2" w:rsidP="005463C2">
      <w:pPr>
        <w:tabs>
          <w:tab w:val="left" w:pos="567"/>
        </w:tabs>
        <w:ind w:left="0" w:firstLine="0"/>
        <w:rPr>
          <w:rFonts w:ascii="Times New Roman" w:eastAsia="Times New Roman" w:hAnsi="Times New Roman" w:cs="Times New Roman"/>
          <w:kern w:val="0"/>
          <w:sz w:val="22"/>
          <w:szCs w:val="22"/>
          <w14:ligatures w14:val="none"/>
        </w:rPr>
      </w:pPr>
    </w:p>
    <w:p w14:paraId="69BB59E4" w14:textId="77777777" w:rsidR="005463C2" w:rsidRPr="00AB162D" w:rsidRDefault="005463C2" w:rsidP="005463C2">
      <w:pPr>
        <w:keepNext/>
        <w:tabs>
          <w:tab w:val="left" w:pos="567"/>
        </w:tabs>
        <w:ind w:left="0" w:firstLine="0"/>
        <w:rPr>
          <w:rFonts w:ascii="Times New Roman" w:eastAsia="Times New Roman" w:hAnsi="Times New Roman" w:cs="Times New Roman"/>
          <w:i/>
          <w:kern w:val="0"/>
          <w:sz w:val="22"/>
          <w14:ligatures w14:val="none"/>
        </w:rPr>
      </w:pPr>
      <w:r w:rsidRPr="00AB162D">
        <w:rPr>
          <w:rFonts w:ascii="Times New Roman" w:eastAsia="Times New Roman" w:hAnsi="Times New Roman" w:cs="Times New Roman"/>
          <w:i/>
          <w:kern w:val="0"/>
          <w:sz w:val="22"/>
          <w14:ligatures w14:val="none"/>
        </w:rPr>
        <w:t>Reti šalutinio poveikio reiškiniai (gali pasireikšti rečiau kaip 1 iš 1 000 asmenų)</w:t>
      </w:r>
    </w:p>
    <w:p w14:paraId="53746608" w14:textId="0680FB89" w:rsidR="005463C2" w:rsidRPr="00AB162D" w:rsidRDefault="005463C2" w:rsidP="00B41A12">
      <w:pPr>
        <w:pStyle w:val="Sraopastraipa"/>
        <w:keepNext/>
        <w:numPr>
          <w:ilvl w:val="0"/>
          <w:numId w:val="10"/>
        </w:numPr>
        <w:ind w:left="567"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Nuotaikos sutrikimai.</w:t>
      </w:r>
    </w:p>
    <w:p w14:paraId="337B1175" w14:textId="47F1453D" w:rsidR="005463C2" w:rsidRPr="00AB162D" w:rsidRDefault="005463C2" w:rsidP="00B41A12">
      <w:pPr>
        <w:pStyle w:val="Sraopastraipa"/>
        <w:numPr>
          <w:ilvl w:val="0"/>
          <w:numId w:val="10"/>
        </w:numPr>
        <w:ind w:left="567"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Naktiniai košmarai.</w:t>
      </w:r>
    </w:p>
    <w:p w14:paraId="13597319" w14:textId="5D43193C" w:rsidR="005463C2" w:rsidRPr="00AB162D" w:rsidRDefault="005463C2" w:rsidP="00B41A12">
      <w:pPr>
        <w:pStyle w:val="Sraopastraipa"/>
        <w:numPr>
          <w:ilvl w:val="0"/>
          <w:numId w:val="10"/>
        </w:numPr>
        <w:ind w:left="567"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Nenormalus kraujo ląstelių kiekis, įskaitant:</w:t>
      </w:r>
    </w:p>
    <w:p w14:paraId="69A14565" w14:textId="20B8A4FB" w:rsidR="005463C2" w:rsidRPr="00AB162D" w:rsidRDefault="005463C2" w:rsidP="00B41A12">
      <w:pPr>
        <w:pStyle w:val="Sraopastraipa"/>
        <w:numPr>
          <w:ilvl w:val="0"/>
          <w:numId w:val="11"/>
        </w:numPr>
        <w:ind w:left="1134"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nenormalų diferencijuotą kraujo ląstelių kiekį,</w:t>
      </w:r>
    </w:p>
    <w:p w14:paraId="6AF0202F" w14:textId="3C7C5FF9" w:rsidR="005463C2" w:rsidRPr="00AB162D" w:rsidRDefault="005463C2" w:rsidP="00B41A12">
      <w:pPr>
        <w:pStyle w:val="Sraopastraipa"/>
        <w:numPr>
          <w:ilvl w:val="0"/>
          <w:numId w:val="11"/>
        </w:numPr>
        <w:ind w:left="1134"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baltųjų kraujo ląstelių kiekio sumažėjimą (leukopeniją),</w:t>
      </w:r>
    </w:p>
    <w:p w14:paraId="190FABE1" w14:textId="2FEF0A7D" w:rsidR="005463C2" w:rsidRPr="00AB162D" w:rsidRDefault="005463C2" w:rsidP="00B41A12">
      <w:pPr>
        <w:pStyle w:val="Sraopastraipa"/>
        <w:numPr>
          <w:ilvl w:val="0"/>
          <w:numId w:val="11"/>
        </w:numPr>
        <w:ind w:left="1134"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kraujo plokštelių kiekio sumažėjimą (trombocitopeniją).</w:t>
      </w:r>
    </w:p>
    <w:p w14:paraId="09419382" w14:textId="77777777" w:rsidR="005463C2" w:rsidRPr="00AB162D" w:rsidRDefault="005463C2" w:rsidP="005463C2">
      <w:pPr>
        <w:tabs>
          <w:tab w:val="left" w:pos="0"/>
        </w:tabs>
        <w:ind w:left="357" w:firstLine="0"/>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Šis šalutinis poveikis gali lemti infekcijos bei simptomų, tokių kaip mėlynės ar nosies kraujavimas, rizikos padidėjimą.</w:t>
      </w:r>
    </w:p>
    <w:p w14:paraId="33C4A19E" w14:textId="16C8E7C3" w:rsidR="005463C2" w:rsidRPr="00AB162D" w:rsidRDefault="005463C2" w:rsidP="00A07598">
      <w:pPr>
        <w:pStyle w:val="Sraopastraipa"/>
        <w:numPr>
          <w:ilvl w:val="0"/>
          <w:numId w:val="12"/>
        </w:numPr>
        <w:ind w:left="567"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Spengimas ausyse.</w:t>
      </w:r>
    </w:p>
    <w:p w14:paraId="1978F781" w14:textId="18D1A5FB" w:rsidR="005463C2" w:rsidRPr="00AB162D" w:rsidRDefault="005463C2" w:rsidP="00A07598">
      <w:pPr>
        <w:pStyle w:val="Sraopastraipa"/>
        <w:numPr>
          <w:ilvl w:val="0"/>
          <w:numId w:val="12"/>
        </w:numPr>
        <w:ind w:left="567"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Širdies plakimo jutimas (palpitacija).</w:t>
      </w:r>
    </w:p>
    <w:p w14:paraId="50BBBFD1" w14:textId="62FB715D" w:rsidR="005463C2" w:rsidRPr="00AB162D" w:rsidRDefault="005463C2" w:rsidP="00A07598">
      <w:pPr>
        <w:pStyle w:val="Sraopastraipa"/>
        <w:numPr>
          <w:ilvl w:val="0"/>
          <w:numId w:val="12"/>
        </w:numPr>
        <w:ind w:left="567"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 xml:space="preserve">Skrandžio ar plonosios žarnos viršutinės dalies opos (peptinės ar skrandžio ir dvylikapirštės žarnos opos). </w:t>
      </w:r>
    </w:p>
    <w:p w14:paraId="4DBA985B" w14:textId="39EF293F" w:rsidR="005463C2" w:rsidRPr="00AB162D" w:rsidRDefault="005463C2" w:rsidP="00A07598">
      <w:pPr>
        <w:pStyle w:val="Sraopastraipa"/>
        <w:numPr>
          <w:ilvl w:val="0"/>
          <w:numId w:val="12"/>
        </w:numPr>
        <w:ind w:left="567"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Stemplės uždegimas (ezofagitas).</w:t>
      </w:r>
    </w:p>
    <w:p w14:paraId="0A73B653" w14:textId="4A3B03D4" w:rsidR="005463C2" w:rsidRPr="00AB162D" w:rsidRDefault="005463C2" w:rsidP="00A07598">
      <w:pPr>
        <w:pStyle w:val="Sraopastraipa"/>
        <w:numPr>
          <w:ilvl w:val="0"/>
          <w:numId w:val="12"/>
        </w:numPr>
        <w:ind w:left="567"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Astmos priepuolių pradžia (pacientams, kurie yra alergiški aspirinui arba kitiems NVNU).</w:t>
      </w:r>
    </w:p>
    <w:p w14:paraId="14264AC6" w14:textId="621F1AF2" w:rsidR="005463C2" w:rsidRPr="00AB162D" w:rsidRDefault="005463C2" w:rsidP="00A07598">
      <w:pPr>
        <w:pStyle w:val="Sraopastraipa"/>
        <w:numPr>
          <w:ilvl w:val="0"/>
          <w:numId w:val="12"/>
        </w:numPr>
        <w:ind w:left="567"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Sunkus odos pūslėjimas arba lupimasis (Stevens-Johnson‘o sindromas, toksinė epidermio nekrolizė).</w:t>
      </w:r>
    </w:p>
    <w:p w14:paraId="1C0F3F63" w14:textId="166764B4" w:rsidR="005463C2" w:rsidRPr="00AB162D" w:rsidRDefault="005463C2" w:rsidP="00A07598">
      <w:pPr>
        <w:pStyle w:val="Sraopastraipa"/>
        <w:numPr>
          <w:ilvl w:val="0"/>
          <w:numId w:val="12"/>
        </w:numPr>
        <w:ind w:left="567"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Dilgėlinė (urtikarija).</w:t>
      </w:r>
    </w:p>
    <w:p w14:paraId="0FFF67F3" w14:textId="2E977AA6" w:rsidR="005463C2" w:rsidRPr="00AB162D" w:rsidRDefault="005463C2" w:rsidP="00A07598">
      <w:pPr>
        <w:pStyle w:val="Sraopastraipa"/>
        <w:numPr>
          <w:ilvl w:val="0"/>
          <w:numId w:val="12"/>
        </w:numPr>
        <w:ind w:left="567"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Regos sutrikimas, įskaitant:</w:t>
      </w:r>
    </w:p>
    <w:p w14:paraId="5443847B" w14:textId="2942B5C9" w:rsidR="005463C2" w:rsidRPr="00AB162D" w:rsidRDefault="005463C2" w:rsidP="00A07598">
      <w:pPr>
        <w:pStyle w:val="Sraopastraipa"/>
        <w:numPr>
          <w:ilvl w:val="0"/>
          <w:numId w:val="13"/>
        </w:numPr>
        <w:ind w:left="1134"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daiktų matymą lyg per miglą,</w:t>
      </w:r>
    </w:p>
    <w:p w14:paraId="3D3E4D28" w14:textId="5CAAA2A6" w:rsidR="005463C2" w:rsidRPr="00AB162D" w:rsidRDefault="005463C2" w:rsidP="00A07598">
      <w:pPr>
        <w:pStyle w:val="Sraopastraipa"/>
        <w:numPr>
          <w:ilvl w:val="0"/>
          <w:numId w:val="13"/>
        </w:numPr>
        <w:ind w:left="1134"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konjunktyvitą (akies obuolio arba vokų uždegimą).</w:t>
      </w:r>
    </w:p>
    <w:p w14:paraId="1A22D5A5" w14:textId="375AD317" w:rsidR="005463C2" w:rsidRPr="00AB162D" w:rsidRDefault="005463C2" w:rsidP="00A07598">
      <w:pPr>
        <w:pStyle w:val="Sraopastraipa"/>
        <w:numPr>
          <w:ilvl w:val="0"/>
          <w:numId w:val="14"/>
        </w:numPr>
        <w:ind w:left="567"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 xml:space="preserve">Storosios žarnos uždegimas (kolitas). </w:t>
      </w:r>
    </w:p>
    <w:p w14:paraId="456AD3D0" w14:textId="77777777" w:rsidR="005463C2" w:rsidRPr="00AB162D" w:rsidRDefault="005463C2" w:rsidP="005463C2">
      <w:pPr>
        <w:tabs>
          <w:tab w:val="left" w:pos="567"/>
        </w:tabs>
        <w:ind w:left="0" w:firstLine="0"/>
        <w:rPr>
          <w:rFonts w:ascii="Times New Roman" w:eastAsia="Times New Roman" w:hAnsi="Times New Roman" w:cs="Times New Roman"/>
          <w:kern w:val="0"/>
          <w:sz w:val="22"/>
          <w:szCs w:val="22"/>
          <w14:ligatures w14:val="none"/>
        </w:rPr>
      </w:pPr>
    </w:p>
    <w:p w14:paraId="2E4CA73C" w14:textId="77777777" w:rsidR="005463C2" w:rsidRPr="00AB162D" w:rsidRDefault="005463C2" w:rsidP="005463C2">
      <w:pPr>
        <w:tabs>
          <w:tab w:val="left" w:pos="567"/>
        </w:tabs>
        <w:ind w:left="0" w:firstLine="0"/>
        <w:rPr>
          <w:rFonts w:ascii="Times New Roman" w:eastAsia="Times New Roman" w:hAnsi="Times New Roman" w:cs="Times New Roman"/>
          <w:i/>
          <w:kern w:val="0"/>
          <w:sz w:val="22"/>
          <w14:ligatures w14:val="none"/>
        </w:rPr>
      </w:pPr>
      <w:r w:rsidRPr="00AB162D">
        <w:rPr>
          <w:rFonts w:ascii="Times New Roman" w:eastAsia="Times New Roman" w:hAnsi="Times New Roman" w:cs="Times New Roman"/>
          <w:i/>
          <w:kern w:val="0"/>
          <w:sz w:val="22"/>
          <w14:ligatures w14:val="none"/>
        </w:rPr>
        <w:t>Labai reti šalutinio poveikio reiškiniai (gali pasireikšti rečiau kaip 1 iš 10 000 asmenų)</w:t>
      </w:r>
    </w:p>
    <w:p w14:paraId="4DB86603" w14:textId="6D11B6F1" w:rsidR="005463C2" w:rsidRPr="00AB162D" w:rsidRDefault="005463C2" w:rsidP="00B41A12">
      <w:pPr>
        <w:pStyle w:val="Sraopastraipa"/>
        <w:numPr>
          <w:ilvl w:val="0"/>
          <w:numId w:val="8"/>
        </w:numPr>
        <w:ind w:left="567"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Pūslėjimą sukeliančios odos reakcijos (pūslinės reakcijos) ir daugiaformė eritema.</w:t>
      </w:r>
    </w:p>
    <w:p w14:paraId="362E6A4A" w14:textId="45C33527" w:rsidR="005463C2" w:rsidRPr="00AB162D" w:rsidRDefault="005463C2" w:rsidP="00B41A12">
      <w:pPr>
        <w:pStyle w:val="Sraopastraipa"/>
        <w:numPr>
          <w:ilvl w:val="0"/>
          <w:numId w:val="8"/>
        </w:numPr>
        <w:ind w:left="567"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Daugiaformė eritema yra sunki alerginė reakcija, lemianti odos dėmes, raudonus rumbus arba purpurinius ar pūslėjančius plotus. Ji gali pažeisti ir burną, akis bei kitus drėgnus kūno paviršius.</w:t>
      </w:r>
    </w:p>
    <w:p w14:paraId="2DB0739F" w14:textId="77777777" w:rsidR="005463C2" w:rsidRPr="00AB162D" w:rsidRDefault="005463C2" w:rsidP="00B41A12">
      <w:pPr>
        <w:numPr>
          <w:ilvl w:val="0"/>
          <w:numId w:val="8"/>
        </w:numPr>
        <w:ind w:left="567"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lastRenderedPageBreak/>
        <w:t>Kepenų uždegimas (hepatitas). Jis gali sukelti simptomus, pvz.:</w:t>
      </w:r>
    </w:p>
    <w:p w14:paraId="65507353" w14:textId="693B5460" w:rsidR="005463C2" w:rsidRPr="00AB162D" w:rsidRDefault="005463C2" w:rsidP="00B41A12">
      <w:pPr>
        <w:pStyle w:val="Sraopastraipa"/>
        <w:numPr>
          <w:ilvl w:val="0"/>
          <w:numId w:val="9"/>
        </w:numPr>
        <w:ind w:left="1134"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odos arba akių obuolio pageltimą (geltą),</w:t>
      </w:r>
    </w:p>
    <w:p w14:paraId="5A652BD0" w14:textId="344D2CDF" w:rsidR="005463C2" w:rsidRPr="00AB162D" w:rsidRDefault="005463C2" w:rsidP="00B41A12">
      <w:pPr>
        <w:pStyle w:val="Sraopastraipa"/>
        <w:numPr>
          <w:ilvl w:val="0"/>
          <w:numId w:val="9"/>
        </w:numPr>
        <w:ind w:left="1134"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pilvo skausmą,</w:t>
      </w:r>
    </w:p>
    <w:p w14:paraId="764EC3A5" w14:textId="48AA2D97" w:rsidR="005463C2" w:rsidRPr="00AB162D" w:rsidRDefault="005463C2" w:rsidP="00B41A12">
      <w:pPr>
        <w:pStyle w:val="Sraopastraipa"/>
        <w:numPr>
          <w:ilvl w:val="0"/>
          <w:numId w:val="9"/>
        </w:numPr>
        <w:ind w:left="1134"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apetito netekimą.</w:t>
      </w:r>
    </w:p>
    <w:p w14:paraId="46B47F29" w14:textId="46E0194D" w:rsidR="005463C2" w:rsidRPr="00AB162D" w:rsidRDefault="005463C2" w:rsidP="00B41A12">
      <w:pPr>
        <w:pStyle w:val="Sraopastraipa"/>
        <w:numPr>
          <w:ilvl w:val="0"/>
          <w:numId w:val="8"/>
        </w:numPr>
        <w:ind w:left="567"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Ūminis inkstų nepakankamumas, ypač pacientams, turintiems rizikos veiksnių, tokių kaip širdies liga, cukrinis diabetas arba inkstų liga.</w:t>
      </w:r>
    </w:p>
    <w:p w14:paraId="157F293B" w14:textId="298C121F" w:rsidR="005463C2" w:rsidRPr="00AB162D" w:rsidRDefault="005463C2" w:rsidP="00B41A12">
      <w:pPr>
        <w:pStyle w:val="Sraopastraipa"/>
        <w:numPr>
          <w:ilvl w:val="0"/>
          <w:numId w:val="8"/>
        </w:numPr>
        <w:tabs>
          <w:tab w:val="left" w:pos="357"/>
        </w:tabs>
        <w:ind w:left="567"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 xml:space="preserve">Žarnų sienelės prakiurimas (perforacija). </w:t>
      </w:r>
    </w:p>
    <w:p w14:paraId="4A5D6E09" w14:textId="77777777" w:rsidR="005463C2" w:rsidRPr="00AB162D" w:rsidRDefault="005463C2" w:rsidP="005463C2">
      <w:pPr>
        <w:tabs>
          <w:tab w:val="left" w:pos="357"/>
        </w:tabs>
        <w:ind w:left="0" w:firstLine="0"/>
        <w:rPr>
          <w:rFonts w:ascii="Times New Roman" w:eastAsia="Times New Roman" w:hAnsi="Times New Roman" w:cs="Times New Roman"/>
          <w:kern w:val="0"/>
          <w:sz w:val="22"/>
          <w:szCs w:val="22"/>
          <w14:ligatures w14:val="none"/>
        </w:rPr>
      </w:pPr>
    </w:p>
    <w:p w14:paraId="7D53328C" w14:textId="77777777" w:rsidR="005463C2" w:rsidRPr="00AB162D" w:rsidRDefault="005463C2" w:rsidP="005463C2">
      <w:pPr>
        <w:tabs>
          <w:tab w:val="left" w:pos="357"/>
        </w:tabs>
        <w:ind w:left="0" w:firstLine="0"/>
        <w:rPr>
          <w:rFonts w:ascii="Times New Roman" w:eastAsia="Times New Roman" w:hAnsi="Times New Roman" w:cs="Times New Roman"/>
          <w:i/>
          <w:kern w:val="0"/>
          <w:sz w:val="22"/>
          <w14:ligatures w14:val="none"/>
        </w:rPr>
      </w:pPr>
      <w:r w:rsidRPr="00AB162D">
        <w:rPr>
          <w:rFonts w:ascii="Times New Roman" w:eastAsia="Times New Roman" w:hAnsi="Times New Roman" w:cs="Times New Roman"/>
          <w:i/>
          <w:kern w:val="0"/>
          <w:sz w:val="22"/>
          <w14:ligatures w14:val="none"/>
        </w:rPr>
        <w:t>Šalutinio poveikio reiškiniai, kurių dažnis nežinomas (negali būti apskaičiuotas pagal turimus duomenis)</w:t>
      </w:r>
    </w:p>
    <w:p w14:paraId="7BC7188C" w14:textId="77777777" w:rsidR="005463C2" w:rsidRPr="00AB162D" w:rsidRDefault="005463C2" w:rsidP="00B41A12">
      <w:pPr>
        <w:numPr>
          <w:ilvl w:val="0"/>
          <w:numId w:val="5"/>
        </w:numPr>
        <w:ind w:left="567"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Sumišimas.</w:t>
      </w:r>
    </w:p>
    <w:p w14:paraId="20059E16" w14:textId="77777777" w:rsidR="005463C2" w:rsidRPr="00AB162D" w:rsidRDefault="005463C2" w:rsidP="00B41A12">
      <w:pPr>
        <w:numPr>
          <w:ilvl w:val="0"/>
          <w:numId w:val="5"/>
        </w:numPr>
        <w:ind w:left="567"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Dezorientacija.</w:t>
      </w:r>
    </w:p>
    <w:p w14:paraId="128E62C6" w14:textId="77777777" w:rsidR="005463C2" w:rsidRPr="00AB162D" w:rsidRDefault="005463C2" w:rsidP="00B41A12">
      <w:pPr>
        <w:numPr>
          <w:ilvl w:val="0"/>
          <w:numId w:val="5"/>
        </w:numPr>
        <w:ind w:left="567"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Anafilaksinis šokas.</w:t>
      </w:r>
    </w:p>
    <w:p w14:paraId="7B7002EB" w14:textId="1BFBF2FC" w:rsidR="005463C2" w:rsidRPr="00AB162D" w:rsidRDefault="005463C2" w:rsidP="00B41A12">
      <w:pPr>
        <w:pStyle w:val="Sraopastraipa"/>
        <w:numPr>
          <w:ilvl w:val="0"/>
          <w:numId w:val="5"/>
        </w:numPr>
        <w:ind w:left="567"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Dusulys ir odos reakcijos (anafilaksinės ar anafilaktoidinės reakcijos), išbėrimas dėl saulės poveikio (padidėjusio jautrumo šviesai reakcijos).</w:t>
      </w:r>
    </w:p>
    <w:p w14:paraId="132CEC08" w14:textId="48CEADEA" w:rsidR="005463C2" w:rsidRPr="00AB162D" w:rsidRDefault="005463C2" w:rsidP="00B41A12">
      <w:pPr>
        <w:pStyle w:val="Sraopastraipa"/>
        <w:numPr>
          <w:ilvl w:val="0"/>
          <w:numId w:val="5"/>
        </w:numPr>
        <w:ind w:left="567"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Širdies nepakankamumas (jis buvo susijęs su NVNU vartojimu).</w:t>
      </w:r>
    </w:p>
    <w:p w14:paraId="3D67AFB8" w14:textId="602C8B96" w:rsidR="005463C2" w:rsidRPr="00AB162D" w:rsidRDefault="005463C2" w:rsidP="00B41A12">
      <w:pPr>
        <w:pStyle w:val="Sraopastraipa"/>
        <w:numPr>
          <w:ilvl w:val="0"/>
          <w:numId w:val="5"/>
        </w:numPr>
        <w:ind w:left="567"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Visiškas specifinių baltųjų kraujo ląstelių netekimas (agranulocitozė), ypač pacientams, Movalis vartojantiems kartu su kitais vaistais, galinčiais silpninti, slopinti arba ardyti kaulų čiulpų komponentus (sukelti toksinį poveikį mieloidiniam audiniui). Tai gali lemti:</w:t>
      </w:r>
    </w:p>
    <w:p w14:paraId="4DCD0441" w14:textId="42BBB156" w:rsidR="005463C2" w:rsidRPr="00AB162D" w:rsidRDefault="005463C2" w:rsidP="00B41A12">
      <w:pPr>
        <w:pStyle w:val="Sraopastraipa"/>
        <w:numPr>
          <w:ilvl w:val="0"/>
          <w:numId w:val="7"/>
        </w:numPr>
        <w:ind w:left="1134"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staigų karščiavimą,</w:t>
      </w:r>
    </w:p>
    <w:p w14:paraId="4D29065B" w14:textId="6D722958" w:rsidR="005463C2" w:rsidRPr="00AB162D" w:rsidRDefault="005463C2" w:rsidP="00B41A12">
      <w:pPr>
        <w:pStyle w:val="Sraopastraipa"/>
        <w:numPr>
          <w:ilvl w:val="0"/>
          <w:numId w:val="7"/>
        </w:numPr>
        <w:ind w:left="1134"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ryklės uždegimą,</w:t>
      </w:r>
    </w:p>
    <w:p w14:paraId="39E5BB9B" w14:textId="20934B6A" w:rsidR="005463C2" w:rsidRPr="00AB162D" w:rsidRDefault="005463C2" w:rsidP="00B41A12">
      <w:pPr>
        <w:pStyle w:val="Sraopastraipa"/>
        <w:numPr>
          <w:ilvl w:val="0"/>
          <w:numId w:val="7"/>
        </w:numPr>
        <w:ind w:left="1134"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infekciją,</w:t>
      </w:r>
    </w:p>
    <w:p w14:paraId="3D5B0E63" w14:textId="03450502" w:rsidR="005463C2" w:rsidRPr="00AB162D" w:rsidRDefault="005463C2" w:rsidP="00B41A12">
      <w:pPr>
        <w:pStyle w:val="Sraopastraipa"/>
        <w:numPr>
          <w:ilvl w:val="0"/>
          <w:numId w:val="7"/>
        </w:numPr>
        <w:ind w:left="1134"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kasos uždegimą (pankreatitą),</w:t>
      </w:r>
    </w:p>
    <w:p w14:paraId="6943C713" w14:textId="499FA741" w:rsidR="005463C2" w:rsidRPr="00AB162D" w:rsidRDefault="005463C2" w:rsidP="00B41A12">
      <w:pPr>
        <w:pStyle w:val="Sraopastraipa"/>
        <w:numPr>
          <w:ilvl w:val="0"/>
          <w:numId w:val="7"/>
        </w:numPr>
        <w:ind w:left="1134"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moters nevaisingumą, ovuliacijos uždelsimą.</w:t>
      </w:r>
    </w:p>
    <w:p w14:paraId="68391F4F" w14:textId="3DEB2E51" w:rsidR="005463C2" w:rsidRPr="00AB162D" w:rsidRDefault="005463C2" w:rsidP="00B41A12">
      <w:pPr>
        <w:pStyle w:val="Sraopastraipa"/>
        <w:numPr>
          <w:ilvl w:val="0"/>
          <w:numId w:val="6"/>
        </w:numPr>
        <w:ind w:left="567"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Charakteringa odos alerginė reakcija, vadinama fiksuotu medikamentiniu išbėrimu, kuri pakartotinai pavartojus vaisto paprastai pasikartoja toje (-se) pačioje (-iose) vietoje (-ose) ir gali atrodyti kaip apvalios arba ovalios raudonos dėmės, odos patinimas, pūslės (dilgėlinė) ir niežėjimas.</w:t>
      </w:r>
    </w:p>
    <w:p w14:paraId="7272F9C1" w14:textId="77777777" w:rsidR="005463C2" w:rsidRPr="00AB162D" w:rsidRDefault="005463C2" w:rsidP="005463C2">
      <w:pPr>
        <w:tabs>
          <w:tab w:val="left" w:pos="357"/>
        </w:tabs>
        <w:ind w:left="714" w:hanging="357"/>
        <w:rPr>
          <w:rFonts w:ascii="Times New Roman" w:eastAsia="Times New Roman" w:hAnsi="Times New Roman" w:cs="Times New Roman"/>
          <w:kern w:val="0"/>
          <w:sz w:val="22"/>
          <w:szCs w:val="22"/>
          <w14:ligatures w14:val="none"/>
        </w:rPr>
      </w:pPr>
    </w:p>
    <w:p w14:paraId="3FE45C12" w14:textId="77777777" w:rsidR="005463C2" w:rsidRPr="00AB162D" w:rsidRDefault="005463C2" w:rsidP="005463C2">
      <w:pPr>
        <w:tabs>
          <w:tab w:val="left" w:pos="0"/>
        </w:tabs>
        <w:ind w:left="0" w:firstLine="0"/>
        <w:rPr>
          <w:rFonts w:ascii="Times New Roman" w:eastAsia="Times New Roman" w:hAnsi="Times New Roman" w:cs="Times New Roman"/>
          <w:i/>
          <w:kern w:val="0"/>
          <w:sz w:val="22"/>
          <w14:ligatures w14:val="none"/>
        </w:rPr>
      </w:pPr>
      <w:r w:rsidRPr="00AB162D">
        <w:rPr>
          <w:rFonts w:ascii="Times New Roman" w:eastAsia="Times New Roman" w:hAnsi="Times New Roman" w:cs="Times New Roman"/>
          <w:i/>
          <w:kern w:val="0"/>
          <w:sz w:val="22"/>
          <w14:ligatures w14:val="none"/>
        </w:rPr>
        <w:t>Šalutinis nesteroidinių vaistų nuo uždegimo (NVNU) poveikis, kuris po Movalis vartojimo dar nepasitaikė</w:t>
      </w:r>
    </w:p>
    <w:p w14:paraId="36ACFB3A" w14:textId="77777777" w:rsidR="005463C2" w:rsidRPr="00AB162D" w:rsidRDefault="005463C2" w:rsidP="005463C2">
      <w:pPr>
        <w:tabs>
          <w:tab w:val="left" w:pos="0"/>
        </w:tabs>
        <w:ind w:left="0" w:firstLine="0"/>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Inkstų struktūros pokytis, lemiantis ūminį inkstų nepakankamumą:</w:t>
      </w:r>
    </w:p>
    <w:p w14:paraId="252EADFF" w14:textId="3982331F" w:rsidR="005463C2" w:rsidRPr="00AB162D" w:rsidRDefault="005463C2" w:rsidP="00B41A12">
      <w:pPr>
        <w:pStyle w:val="Sraopastraipa"/>
        <w:numPr>
          <w:ilvl w:val="0"/>
          <w:numId w:val="4"/>
        </w:numPr>
        <w:ind w:left="567"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labai reti inkstų uždegimo (intersticinio nefrito) atvejai,</w:t>
      </w:r>
    </w:p>
    <w:p w14:paraId="0AD5E5E2" w14:textId="48F5623C" w:rsidR="005463C2" w:rsidRPr="00AB162D" w:rsidRDefault="005463C2" w:rsidP="00B41A12">
      <w:pPr>
        <w:pStyle w:val="Sraopastraipa"/>
        <w:numPr>
          <w:ilvl w:val="0"/>
          <w:numId w:val="4"/>
        </w:numPr>
        <w:ind w:left="567"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kai kurių inkstų ląstelių žūtis (ūminė inkstų kanalėlių arba inkstų spenelių nekrozė),</w:t>
      </w:r>
    </w:p>
    <w:p w14:paraId="4AE0C533" w14:textId="2B1EE370" w:rsidR="005463C2" w:rsidRPr="00AB162D" w:rsidRDefault="005463C2" w:rsidP="00B41A12">
      <w:pPr>
        <w:pStyle w:val="Sraopastraipa"/>
        <w:numPr>
          <w:ilvl w:val="0"/>
          <w:numId w:val="4"/>
        </w:numPr>
        <w:ind w:left="567"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baltymas šlapime (nefrozinis sindromas, susijęs su proteinurija).</w:t>
      </w:r>
    </w:p>
    <w:p w14:paraId="2BFA14EA" w14:textId="77777777" w:rsidR="005463C2" w:rsidRPr="00AB162D" w:rsidRDefault="005463C2" w:rsidP="005463C2">
      <w:pPr>
        <w:tabs>
          <w:tab w:val="left" w:pos="567"/>
        </w:tabs>
        <w:ind w:left="0" w:firstLine="0"/>
        <w:rPr>
          <w:rFonts w:ascii="Times New Roman" w:eastAsia="Times New Roman" w:hAnsi="Times New Roman" w:cs="Times New Roman"/>
          <w:kern w:val="0"/>
          <w:sz w:val="22"/>
          <w:szCs w:val="22"/>
          <w:u w:val="single"/>
          <w14:ligatures w14:val="none"/>
        </w:rPr>
      </w:pPr>
    </w:p>
    <w:p w14:paraId="34011140" w14:textId="77777777" w:rsidR="005463C2" w:rsidRPr="00AB162D" w:rsidRDefault="005463C2" w:rsidP="005463C2">
      <w:pPr>
        <w:ind w:left="0" w:right="-449" w:firstLine="0"/>
        <w:rPr>
          <w:rFonts w:ascii="Times New Roman" w:eastAsia="Times New Roman" w:hAnsi="Times New Roman" w:cs="Times New Roman"/>
          <w:b/>
          <w:noProof/>
          <w:kern w:val="0"/>
          <w:sz w:val="22"/>
          <w:szCs w:val="22"/>
          <w14:ligatures w14:val="none"/>
        </w:rPr>
      </w:pPr>
      <w:r w:rsidRPr="00AB162D">
        <w:rPr>
          <w:rFonts w:ascii="Times New Roman" w:eastAsia="Times New Roman" w:hAnsi="Times New Roman" w:cs="Times New Roman"/>
          <w:b/>
          <w:noProof/>
          <w:kern w:val="0"/>
          <w:sz w:val="22"/>
          <w:szCs w:val="22"/>
          <w14:ligatures w14:val="none"/>
        </w:rPr>
        <w:t xml:space="preserve">Pranešimas apie šalutinį poveikį </w:t>
      </w:r>
    </w:p>
    <w:p w14:paraId="64C6A29D" w14:textId="77777777" w:rsidR="00B41A12" w:rsidRPr="00AB162D" w:rsidRDefault="00B41A12" w:rsidP="00B41A12">
      <w:pPr>
        <w:ind w:left="0" w:firstLine="0"/>
        <w:rPr>
          <w:rFonts w:ascii="Times New Roman" w:eastAsia="Times New Roman" w:hAnsi="Times New Roman" w:cs="Times New Roman"/>
          <w:kern w:val="0"/>
          <w:sz w:val="22"/>
          <w:szCs w:val="20"/>
          <w14:ligatures w14:val="none"/>
        </w:rPr>
      </w:pPr>
      <w:r w:rsidRPr="00AB162D">
        <w:rPr>
          <w:rFonts w:ascii="Times New Roman" w:eastAsia="Times New Roman" w:hAnsi="Times New Roman" w:cs="Times New Roman"/>
          <w:kern w:val="0"/>
          <w:sz w:val="22"/>
          <w:szCs w:val="20"/>
          <w:lang w:eastAsia="lt-LT"/>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5" w:history="1">
        <w:r w:rsidRPr="00AB162D">
          <w:rPr>
            <w:rFonts w:ascii="Times New Roman" w:eastAsia="Times New Roman" w:hAnsi="Times New Roman" w:cs="Times New Roman"/>
            <w:color w:val="467886"/>
            <w:kern w:val="0"/>
            <w:sz w:val="22"/>
            <w:szCs w:val="20"/>
            <w:u w:val="single"/>
            <w:lang w:eastAsia="lt-LT"/>
            <w14:ligatures w14:val="none"/>
          </w:rPr>
          <w:t>https://vvkt.lrv.lt/lt/</w:t>
        </w:r>
      </w:hyperlink>
      <w:r w:rsidRPr="00AB162D">
        <w:rPr>
          <w:rFonts w:ascii="Times New Roman" w:eastAsia="Times New Roman" w:hAnsi="Times New Roman" w:cs="Times New Roman"/>
          <w:kern w:val="0"/>
          <w:sz w:val="22"/>
          <w:szCs w:val="20"/>
          <w:lang w:eastAsia="lt-LT"/>
          <w14:ligatures w14:val="none"/>
        </w:rPr>
        <w:t xml:space="preserve"> nurodytais būdais arba paskambinti nemokamu telefonu +370 800 73 568. Pranešdami apie šalutinį poveikį galite mums padėti gauti daugiau informacijos apie šio vaisto saugumą</w:t>
      </w:r>
      <w:r w:rsidRPr="00AB162D">
        <w:rPr>
          <w:rFonts w:ascii="Times New Roman" w:eastAsia="Times New Roman" w:hAnsi="Times New Roman" w:cs="Times New Roman"/>
          <w:kern w:val="0"/>
          <w:sz w:val="22"/>
          <w:szCs w:val="20"/>
          <w14:ligatures w14:val="none"/>
        </w:rPr>
        <w:t>.</w:t>
      </w:r>
    </w:p>
    <w:p w14:paraId="149A2772" w14:textId="77777777" w:rsidR="005463C2" w:rsidRPr="00AB162D" w:rsidRDefault="005463C2" w:rsidP="005463C2">
      <w:pPr>
        <w:numPr>
          <w:ilvl w:val="12"/>
          <w:numId w:val="0"/>
        </w:numPr>
        <w:ind w:right="-2"/>
        <w:rPr>
          <w:rFonts w:ascii="Times New Roman" w:eastAsia="Times New Roman" w:hAnsi="Times New Roman" w:cs="Times New Roman"/>
          <w:noProof/>
          <w:kern w:val="0"/>
          <w:sz w:val="22"/>
          <w:szCs w:val="22"/>
          <w14:ligatures w14:val="none"/>
        </w:rPr>
      </w:pPr>
    </w:p>
    <w:p w14:paraId="78E7EDBE" w14:textId="77777777" w:rsidR="005463C2" w:rsidRPr="00AB162D" w:rsidRDefault="005463C2" w:rsidP="005463C2">
      <w:pPr>
        <w:numPr>
          <w:ilvl w:val="12"/>
          <w:numId w:val="0"/>
        </w:numPr>
        <w:ind w:right="-2"/>
        <w:rPr>
          <w:rFonts w:ascii="Times New Roman" w:eastAsia="Times New Roman" w:hAnsi="Times New Roman" w:cs="Times New Roman"/>
          <w:noProof/>
          <w:kern w:val="0"/>
          <w:sz w:val="22"/>
          <w:szCs w:val="22"/>
          <w14:ligatures w14:val="none"/>
        </w:rPr>
      </w:pPr>
    </w:p>
    <w:p w14:paraId="74988E1A" w14:textId="77777777" w:rsidR="005463C2" w:rsidRPr="00AB162D" w:rsidRDefault="005463C2" w:rsidP="005463C2">
      <w:pPr>
        <w:numPr>
          <w:ilvl w:val="12"/>
          <w:numId w:val="0"/>
        </w:numPr>
        <w:ind w:left="567" w:right="-2" w:hanging="567"/>
        <w:rPr>
          <w:rFonts w:ascii="Times New Roman" w:eastAsia="Times New Roman" w:hAnsi="Times New Roman" w:cs="Times New Roman"/>
          <w:noProof/>
          <w:kern w:val="0"/>
          <w:sz w:val="22"/>
          <w:szCs w:val="22"/>
          <w14:ligatures w14:val="none"/>
        </w:rPr>
      </w:pPr>
      <w:r w:rsidRPr="00AB162D">
        <w:rPr>
          <w:rFonts w:ascii="Times New Roman" w:eastAsia="Times New Roman" w:hAnsi="Times New Roman" w:cs="Times New Roman"/>
          <w:b/>
          <w:noProof/>
          <w:kern w:val="0"/>
          <w:sz w:val="22"/>
          <w:szCs w:val="22"/>
          <w14:ligatures w14:val="none"/>
        </w:rPr>
        <w:t>5.</w:t>
      </w:r>
      <w:r w:rsidRPr="00AB162D">
        <w:rPr>
          <w:rFonts w:ascii="Times New Roman" w:eastAsia="Times New Roman" w:hAnsi="Times New Roman" w:cs="Times New Roman"/>
          <w:b/>
          <w:noProof/>
          <w:kern w:val="0"/>
          <w:sz w:val="22"/>
          <w:szCs w:val="22"/>
          <w14:ligatures w14:val="none"/>
        </w:rPr>
        <w:tab/>
        <w:t xml:space="preserve">Kaip laikyti Movalis </w:t>
      </w:r>
    </w:p>
    <w:p w14:paraId="1B9073DC" w14:textId="77777777" w:rsidR="005463C2" w:rsidRPr="00AB162D" w:rsidRDefault="005463C2" w:rsidP="005463C2">
      <w:pPr>
        <w:ind w:left="0" w:firstLine="0"/>
        <w:rPr>
          <w:rFonts w:ascii="Times New Roman" w:eastAsia="Times New Roman" w:hAnsi="Times New Roman" w:cs="Times New Roman"/>
          <w:noProof/>
          <w:kern w:val="0"/>
          <w:sz w:val="22"/>
          <w:szCs w:val="22"/>
          <w14:ligatures w14:val="none"/>
        </w:rPr>
      </w:pPr>
    </w:p>
    <w:p w14:paraId="0FB96E81" w14:textId="77777777" w:rsidR="005463C2" w:rsidRPr="00AB162D" w:rsidRDefault="005463C2" w:rsidP="005463C2">
      <w:pPr>
        <w:ind w:left="567" w:hanging="567"/>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Šį vaistą laikykite vaikams nepastebimoje ir nepasiekiamoje vietoje.</w:t>
      </w:r>
    </w:p>
    <w:p w14:paraId="57D10B73" w14:textId="77777777" w:rsidR="005463C2" w:rsidRPr="00AB162D" w:rsidRDefault="005463C2" w:rsidP="005463C2">
      <w:pPr>
        <w:ind w:left="567" w:hanging="567"/>
        <w:rPr>
          <w:rFonts w:ascii="Times New Roman" w:eastAsia="Times New Roman" w:hAnsi="Times New Roman" w:cs="Times New Roman"/>
          <w:kern w:val="0"/>
          <w:sz w:val="22"/>
          <w:szCs w:val="22"/>
          <w14:ligatures w14:val="none"/>
        </w:rPr>
      </w:pPr>
    </w:p>
    <w:p w14:paraId="6CBDDD0C" w14:textId="77777777" w:rsidR="005463C2" w:rsidRPr="00AB162D" w:rsidRDefault="005463C2" w:rsidP="005463C2">
      <w:pPr>
        <w:ind w:left="567" w:hanging="567"/>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Ampules laikyti išorinėje dėžutėje, kad vaistas būtų apsaugotas nuo šviesos.</w:t>
      </w:r>
    </w:p>
    <w:p w14:paraId="4AD5FEC8" w14:textId="77777777" w:rsidR="005463C2" w:rsidRPr="00AB162D" w:rsidRDefault="005463C2" w:rsidP="005463C2">
      <w:pPr>
        <w:ind w:left="0" w:firstLine="0"/>
        <w:rPr>
          <w:rFonts w:ascii="Times New Roman" w:eastAsia="Times New Roman" w:hAnsi="Times New Roman" w:cs="Times New Roman"/>
          <w:kern w:val="0"/>
          <w:sz w:val="22"/>
          <w:szCs w:val="22"/>
          <w14:ligatures w14:val="none"/>
        </w:rPr>
      </w:pPr>
    </w:p>
    <w:p w14:paraId="0E9C2E61" w14:textId="77777777" w:rsidR="005463C2" w:rsidRPr="00AB162D" w:rsidRDefault="005463C2" w:rsidP="005463C2">
      <w:pPr>
        <w:ind w:left="0" w:firstLine="0"/>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Ant išorinės dėžutės ir ampulės po „EXP“ nurodytam tinkamumo laikui pasibaigus, šio vaisto vartoti negalima. Vaistas tinkamas vartoti iki paskutinės nurodyto mėnesio dienos.</w:t>
      </w:r>
    </w:p>
    <w:p w14:paraId="18ABEC0C" w14:textId="77777777" w:rsidR="005463C2" w:rsidRPr="00AB162D" w:rsidRDefault="005463C2" w:rsidP="005463C2">
      <w:pPr>
        <w:numPr>
          <w:ilvl w:val="12"/>
          <w:numId w:val="0"/>
        </w:numPr>
        <w:ind w:right="-2"/>
        <w:rPr>
          <w:rFonts w:ascii="Times New Roman" w:eastAsia="Times New Roman" w:hAnsi="Times New Roman" w:cs="Times New Roman"/>
          <w:noProof/>
          <w:kern w:val="0"/>
          <w:sz w:val="22"/>
          <w:szCs w:val="22"/>
          <w14:ligatures w14:val="none"/>
        </w:rPr>
      </w:pPr>
    </w:p>
    <w:p w14:paraId="168B53AA" w14:textId="77777777" w:rsidR="005463C2" w:rsidRPr="00AB162D" w:rsidRDefault="005463C2" w:rsidP="005463C2">
      <w:pPr>
        <w:ind w:left="0" w:firstLine="0"/>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kern w:val="0"/>
          <w:sz w:val="22"/>
          <w:szCs w:val="22"/>
          <w14:ligatures w14:val="none"/>
        </w:rPr>
        <w:t>Vaistų negalima išmesti į kanalizaciją arba su buitinėmis atliekomis. Kaip išmesti nereikalingus vaistus, klauskite vaistininko. Šios priemonės padės apsaugoti aplinką.</w:t>
      </w:r>
    </w:p>
    <w:p w14:paraId="7A156949" w14:textId="77777777" w:rsidR="005463C2" w:rsidRPr="00AB162D" w:rsidRDefault="005463C2" w:rsidP="005463C2">
      <w:pPr>
        <w:numPr>
          <w:ilvl w:val="12"/>
          <w:numId w:val="0"/>
        </w:numPr>
        <w:ind w:right="-2"/>
        <w:rPr>
          <w:rFonts w:ascii="Times New Roman" w:eastAsia="Times New Roman" w:hAnsi="Times New Roman" w:cs="Times New Roman"/>
          <w:noProof/>
          <w:kern w:val="0"/>
          <w:sz w:val="22"/>
          <w:szCs w:val="22"/>
          <w14:ligatures w14:val="none"/>
        </w:rPr>
      </w:pPr>
    </w:p>
    <w:p w14:paraId="22750F21" w14:textId="77777777" w:rsidR="005463C2" w:rsidRPr="00AB162D" w:rsidRDefault="005463C2" w:rsidP="005463C2">
      <w:pPr>
        <w:numPr>
          <w:ilvl w:val="12"/>
          <w:numId w:val="0"/>
        </w:numPr>
        <w:ind w:right="-2"/>
        <w:rPr>
          <w:rFonts w:ascii="Times New Roman" w:eastAsia="Times New Roman" w:hAnsi="Times New Roman" w:cs="Times New Roman"/>
          <w:b/>
          <w:noProof/>
          <w:kern w:val="0"/>
          <w:sz w:val="22"/>
          <w:szCs w:val="22"/>
          <w14:ligatures w14:val="none"/>
        </w:rPr>
      </w:pPr>
    </w:p>
    <w:p w14:paraId="7FD23755" w14:textId="77777777" w:rsidR="005463C2" w:rsidRPr="00AB162D" w:rsidRDefault="005463C2" w:rsidP="005463C2">
      <w:pPr>
        <w:numPr>
          <w:ilvl w:val="12"/>
          <w:numId w:val="0"/>
        </w:numPr>
        <w:tabs>
          <w:tab w:val="left" w:pos="600"/>
        </w:tabs>
        <w:ind w:right="-2"/>
        <w:rPr>
          <w:rFonts w:ascii="Times New Roman" w:eastAsia="Times New Roman" w:hAnsi="Times New Roman" w:cs="Times New Roman"/>
          <w:b/>
          <w:noProof/>
          <w:kern w:val="0"/>
          <w:sz w:val="22"/>
          <w:szCs w:val="22"/>
          <w14:ligatures w14:val="none"/>
        </w:rPr>
      </w:pPr>
      <w:r w:rsidRPr="00AB162D">
        <w:rPr>
          <w:rFonts w:ascii="Times New Roman" w:eastAsia="Times New Roman" w:hAnsi="Times New Roman" w:cs="Times New Roman"/>
          <w:b/>
          <w:noProof/>
          <w:kern w:val="0"/>
          <w:sz w:val="22"/>
          <w:szCs w:val="22"/>
          <w14:ligatures w14:val="none"/>
        </w:rPr>
        <w:lastRenderedPageBreak/>
        <w:t>6.</w:t>
      </w:r>
      <w:r w:rsidRPr="00AB162D">
        <w:rPr>
          <w:rFonts w:ascii="Times New Roman" w:eastAsia="Times New Roman" w:hAnsi="Times New Roman" w:cs="Times New Roman"/>
          <w:b/>
          <w:noProof/>
          <w:kern w:val="0"/>
          <w:sz w:val="22"/>
          <w:szCs w:val="22"/>
          <w14:ligatures w14:val="none"/>
        </w:rPr>
        <w:tab/>
        <w:t>Pakuotės turinys ir kita informacija</w:t>
      </w:r>
    </w:p>
    <w:p w14:paraId="3EA1A99F" w14:textId="77777777" w:rsidR="005463C2" w:rsidRPr="00AB162D" w:rsidRDefault="005463C2" w:rsidP="005463C2">
      <w:pPr>
        <w:numPr>
          <w:ilvl w:val="12"/>
          <w:numId w:val="0"/>
        </w:numPr>
        <w:ind w:right="-2"/>
        <w:rPr>
          <w:rFonts w:ascii="Times New Roman" w:eastAsia="Times New Roman" w:hAnsi="Times New Roman" w:cs="Times New Roman"/>
          <w:noProof/>
          <w:kern w:val="0"/>
          <w:sz w:val="22"/>
          <w:szCs w:val="22"/>
          <w14:ligatures w14:val="none"/>
        </w:rPr>
      </w:pPr>
    </w:p>
    <w:p w14:paraId="5AF50869" w14:textId="77777777" w:rsidR="005463C2" w:rsidRPr="00AB162D" w:rsidRDefault="005463C2" w:rsidP="005463C2">
      <w:pPr>
        <w:numPr>
          <w:ilvl w:val="12"/>
          <w:numId w:val="0"/>
        </w:numPr>
        <w:ind w:right="-2"/>
        <w:rPr>
          <w:rFonts w:ascii="Times New Roman" w:eastAsia="Times New Roman" w:hAnsi="Times New Roman" w:cs="Times New Roman"/>
          <w:b/>
          <w:bCs/>
          <w:noProof/>
          <w:kern w:val="0"/>
          <w:sz w:val="22"/>
          <w:szCs w:val="22"/>
          <w14:ligatures w14:val="none"/>
        </w:rPr>
      </w:pPr>
      <w:r w:rsidRPr="00AB162D">
        <w:rPr>
          <w:rFonts w:ascii="Times New Roman" w:eastAsia="Times New Roman" w:hAnsi="Times New Roman" w:cs="Times New Roman"/>
          <w:b/>
          <w:bCs/>
          <w:noProof/>
          <w:kern w:val="0"/>
          <w:sz w:val="22"/>
          <w:szCs w:val="22"/>
          <w14:ligatures w14:val="none"/>
        </w:rPr>
        <w:t>Movalis sudėtis</w:t>
      </w:r>
    </w:p>
    <w:p w14:paraId="07B20A3F" w14:textId="121BF997" w:rsidR="005463C2" w:rsidRPr="00AB162D" w:rsidRDefault="005463C2" w:rsidP="00DD6198">
      <w:pPr>
        <w:pStyle w:val="Sraopastraipa"/>
        <w:numPr>
          <w:ilvl w:val="0"/>
          <w:numId w:val="3"/>
        </w:numPr>
        <w:ind w:left="567" w:right="-2" w:hanging="283"/>
        <w:rPr>
          <w:rFonts w:ascii="Times New Roman" w:eastAsia="Times New Roman" w:hAnsi="Times New Roman" w:cs="Times New Roman"/>
          <w:noProof/>
          <w:kern w:val="0"/>
          <w:sz w:val="22"/>
          <w:szCs w:val="22"/>
          <w14:ligatures w14:val="none"/>
        </w:rPr>
      </w:pPr>
      <w:r w:rsidRPr="00AB162D">
        <w:rPr>
          <w:rFonts w:ascii="Times New Roman" w:eastAsia="Times New Roman" w:hAnsi="Times New Roman" w:cs="Times New Roman"/>
          <w:noProof/>
          <w:kern w:val="0"/>
          <w:sz w:val="22"/>
          <w:szCs w:val="22"/>
          <w14:ligatures w14:val="none"/>
        </w:rPr>
        <w:t>Veiklioji medžiaga yra</w:t>
      </w:r>
      <w:r w:rsidR="00DD6198" w:rsidRPr="00AB162D">
        <w:rPr>
          <w:rFonts w:ascii="Times New Roman" w:eastAsia="Times New Roman" w:hAnsi="Times New Roman" w:cs="Times New Roman"/>
          <w:noProof/>
          <w:kern w:val="0"/>
          <w:sz w:val="22"/>
          <w:szCs w:val="22"/>
          <w14:ligatures w14:val="none"/>
        </w:rPr>
        <w:t xml:space="preserve"> </w:t>
      </w:r>
      <w:r w:rsidRPr="00AB162D">
        <w:rPr>
          <w:rFonts w:ascii="Times New Roman" w:eastAsia="Times New Roman" w:hAnsi="Times New Roman" w:cs="Times New Roman"/>
          <w:noProof/>
          <w:kern w:val="0"/>
          <w:sz w:val="22"/>
          <w:szCs w:val="22"/>
          <w14:ligatures w14:val="none"/>
        </w:rPr>
        <w:t>meloksikamas</w:t>
      </w:r>
      <w:r w:rsidR="00DD6198" w:rsidRPr="00AB162D">
        <w:rPr>
          <w:rFonts w:ascii="Times New Roman" w:eastAsia="Times New Roman" w:hAnsi="Times New Roman" w:cs="Times New Roman"/>
          <w:noProof/>
          <w:kern w:val="0"/>
          <w:sz w:val="22"/>
          <w:szCs w:val="22"/>
          <w14:ligatures w14:val="none"/>
        </w:rPr>
        <w:t xml:space="preserve">. </w:t>
      </w:r>
      <w:r w:rsidR="00DD6198" w:rsidRPr="00AB162D">
        <w:rPr>
          <w:rFonts w:ascii="Times New Roman" w:eastAsia="Times New Roman" w:hAnsi="Times New Roman" w:cs="Times New Roman"/>
          <w:noProof/>
          <w:kern w:val="0"/>
          <w:sz w:val="22"/>
          <w:szCs w:val="22"/>
          <w14:ligatures w14:val="none"/>
        </w:rPr>
        <w:br/>
        <w:t>V</w:t>
      </w:r>
      <w:r w:rsidRPr="00AB162D">
        <w:rPr>
          <w:rFonts w:ascii="Times New Roman" w:eastAsia="Times New Roman" w:hAnsi="Times New Roman" w:cs="Times New Roman"/>
          <w:kern w:val="0"/>
          <w:sz w:val="22"/>
          <w:szCs w:val="22"/>
          <w14:ligatures w14:val="none"/>
        </w:rPr>
        <w:t>ienoje ampulėje (1,5 ml tirpalo) yra 15 mg meloksikamo, viename ml yra 10 mg meloksikamo.</w:t>
      </w:r>
    </w:p>
    <w:p w14:paraId="543FBA4C" w14:textId="77777777" w:rsidR="005463C2" w:rsidRPr="00AB162D" w:rsidRDefault="005463C2" w:rsidP="00DD6198">
      <w:pPr>
        <w:pStyle w:val="Sraopastraipa"/>
        <w:numPr>
          <w:ilvl w:val="0"/>
          <w:numId w:val="3"/>
        </w:numPr>
        <w:ind w:left="567" w:right="-2" w:hanging="283"/>
        <w:rPr>
          <w:rFonts w:ascii="Times New Roman" w:eastAsia="Times New Roman" w:hAnsi="Times New Roman" w:cs="Times New Roman"/>
          <w:kern w:val="0"/>
          <w:sz w:val="22"/>
          <w:szCs w:val="22"/>
          <w14:ligatures w14:val="none"/>
        </w:rPr>
      </w:pPr>
      <w:r w:rsidRPr="00AB162D">
        <w:rPr>
          <w:rFonts w:ascii="Times New Roman" w:eastAsia="Times New Roman" w:hAnsi="Times New Roman" w:cs="Times New Roman"/>
          <w:noProof/>
          <w:kern w:val="0"/>
          <w:sz w:val="22"/>
          <w:szCs w:val="22"/>
          <w14:ligatures w14:val="none"/>
        </w:rPr>
        <w:t xml:space="preserve">Pagalbinės medžiagos yra </w:t>
      </w:r>
      <w:r w:rsidRPr="00AB162D">
        <w:rPr>
          <w:rFonts w:ascii="Times New Roman" w:eastAsia="Times New Roman" w:hAnsi="Times New Roman" w:cs="Times New Roman"/>
          <w:kern w:val="0"/>
          <w:sz w:val="22"/>
          <w:szCs w:val="22"/>
          <w14:ligatures w14:val="none"/>
        </w:rPr>
        <w:t>megluminas, glikofurolis, p</w:t>
      </w:r>
      <w:r w:rsidRPr="00AB162D">
        <w:rPr>
          <w:rFonts w:ascii="Times New Roman" w:eastAsia="Times New Roman" w:hAnsi="Times New Roman" w:cs="Times New Roman"/>
          <w:iCs/>
          <w:kern w:val="0"/>
          <w:sz w:val="22"/>
          <w:szCs w:val="22"/>
          <w14:ligatures w14:val="none"/>
        </w:rPr>
        <w:t>luronic F 68</w:t>
      </w:r>
      <w:r w:rsidRPr="00AB162D">
        <w:rPr>
          <w:rFonts w:ascii="Times New Roman" w:eastAsia="Times New Roman" w:hAnsi="Times New Roman" w:cs="Times New Roman"/>
          <w:kern w:val="0"/>
          <w:sz w:val="22"/>
          <w:szCs w:val="22"/>
          <w14:ligatures w14:val="none"/>
        </w:rPr>
        <w:t>, natrio chloridas, glicinas, natrio hidroksidas, injekcinis vanduo.</w:t>
      </w:r>
    </w:p>
    <w:p w14:paraId="2BDAE448" w14:textId="77777777" w:rsidR="005463C2" w:rsidRPr="00AB162D" w:rsidRDefault="005463C2" w:rsidP="005463C2">
      <w:pPr>
        <w:ind w:left="0" w:right="-2" w:firstLine="0"/>
        <w:rPr>
          <w:rFonts w:ascii="Times New Roman" w:eastAsia="Times New Roman" w:hAnsi="Times New Roman" w:cs="Times New Roman"/>
          <w:noProof/>
          <w:kern w:val="0"/>
          <w:sz w:val="22"/>
          <w:szCs w:val="22"/>
          <w14:ligatures w14:val="none"/>
        </w:rPr>
      </w:pPr>
    </w:p>
    <w:p w14:paraId="07745C80" w14:textId="77777777" w:rsidR="005463C2" w:rsidRPr="00AB162D" w:rsidRDefault="005463C2" w:rsidP="005463C2">
      <w:pPr>
        <w:numPr>
          <w:ilvl w:val="12"/>
          <w:numId w:val="0"/>
        </w:numPr>
        <w:ind w:right="-2"/>
        <w:rPr>
          <w:rFonts w:ascii="Times New Roman" w:eastAsia="Times New Roman" w:hAnsi="Times New Roman" w:cs="Times New Roman"/>
          <w:b/>
          <w:bCs/>
          <w:noProof/>
          <w:kern w:val="0"/>
          <w:sz w:val="22"/>
          <w:szCs w:val="22"/>
          <w14:ligatures w14:val="none"/>
        </w:rPr>
      </w:pPr>
      <w:r w:rsidRPr="00AB162D">
        <w:rPr>
          <w:rFonts w:ascii="Times New Roman" w:eastAsia="Times New Roman" w:hAnsi="Times New Roman" w:cs="Times New Roman"/>
          <w:b/>
          <w:bCs/>
          <w:noProof/>
          <w:kern w:val="0"/>
          <w:sz w:val="22"/>
          <w:szCs w:val="22"/>
          <w14:ligatures w14:val="none"/>
        </w:rPr>
        <w:t>Movalis išvaizda ir kiekis pakuotėje</w:t>
      </w:r>
    </w:p>
    <w:p w14:paraId="160D52C6" w14:textId="77777777" w:rsidR="005463C2" w:rsidRPr="00AB162D" w:rsidRDefault="005463C2" w:rsidP="005463C2">
      <w:pPr>
        <w:numPr>
          <w:ilvl w:val="12"/>
          <w:numId w:val="0"/>
        </w:numPr>
        <w:ind w:right="-2"/>
        <w:rPr>
          <w:rFonts w:ascii="Times New Roman" w:eastAsia="Times New Roman" w:hAnsi="Times New Roman" w:cs="Times New Roman"/>
          <w:noProof/>
          <w:kern w:val="0"/>
          <w:sz w:val="22"/>
          <w:szCs w:val="22"/>
          <w14:ligatures w14:val="none"/>
        </w:rPr>
      </w:pPr>
      <w:r w:rsidRPr="00AB162D">
        <w:rPr>
          <w:rFonts w:ascii="Times New Roman" w:eastAsia="Times New Roman" w:hAnsi="Times New Roman" w:cs="Times New Roman"/>
          <w:noProof/>
          <w:kern w:val="0"/>
          <w:sz w:val="22"/>
          <w:szCs w:val="22"/>
          <w14:ligatures w14:val="none"/>
        </w:rPr>
        <w:t>Movalis injekcinis tirpalas yra skaidrus, geltonas su žalsvu atspalviu skystis.</w:t>
      </w:r>
    </w:p>
    <w:p w14:paraId="7E4F9A84" w14:textId="77777777" w:rsidR="00E959C4" w:rsidRPr="00AB162D" w:rsidRDefault="005463C2" w:rsidP="005463C2">
      <w:pPr>
        <w:ind w:left="0" w:firstLine="0"/>
        <w:rPr>
          <w:rFonts w:ascii="Times New Roman" w:eastAsia="Times New Roman" w:hAnsi="Times New Roman" w:cs="Times New Roman"/>
          <w:bCs/>
          <w:kern w:val="0"/>
          <w:sz w:val="22"/>
          <w:szCs w:val="22"/>
          <w14:ligatures w14:val="none"/>
        </w:rPr>
      </w:pPr>
      <w:r w:rsidRPr="00AB162D">
        <w:rPr>
          <w:rFonts w:ascii="Times New Roman" w:eastAsia="Times New Roman" w:hAnsi="Times New Roman" w:cs="Times New Roman"/>
          <w:bCs/>
          <w:kern w:val="0"/>
          <w:sz w:val="22"/>
          <w:szCs w:val="22"/>
          <w14:ligatures w14:val="none"/>
        </w:rPr>
        <w:t xml:space="preserve">Vaistas tiekiamas 1,5 ml bespalvio stiklo ampulėmis. </w:t>
      </w:r>
    </w:p>
    <w:p w14:paraId="182D3938" w14:textId="0D728B1D" w:rsidR="005463C2" w:rsidRPr="00AB162D" w:rsidRDefault="005463C2" w:rsidP="005463C2">
      <w:pPr>
        <w:ind w:left="0" w:firstLine="0"/>
        <w:rPr>
          <w:rFonts w:ascii="Times New Roman" w:eastAsia="Times New Roman" w:hAnsi="Times New Roman" w:cs="Times New Roman"/>
          <w:bCs/>
          <w:kern w:val="0"/>
          <w:sz w:val="22"/>
          <w:szCs w:val="22"/>
          <w14:ligatures w14:val="none"/>
        </w:rPr>
      </w:pPr>
      <w:r w:rsidRPr="00AB162D">
        <w:rPr>
          <w:rFonts w:ascii="Times New Roman" w:eastAsia="Times New Roman" w:hAnsi="Times New Roman" w:cs="Times New Roman"/>
          <w:bCs/>
          <w:kern w:val="0"/>
          <w:sz w:val="22"/>
          <w:szCs w:val="22"/>
          <w14:ligatures w14:val="none"/>
        </w:rPr>
        <w:t>Vienoje dėžutėje yra 5 ampulės.</w:t>
      </w:r>
    </w:p>
    <w:p w14:paraId="19F8D12B" w14:textId="77777777" w:rsidR="005463C2" w:rsidRPr="00AB162D" w:rsidRDefault="005463C2" w:rsidP="005463C2">
      <w:pPr>
        <w:ind w:left="0" w:firstLine="0"/>
        <w:rPr>
          <w:rFonts w:ascii="Times New Roman" w:eastAsia="Times New Roman" w:hAnsi="Times New Roman" w:cs="Times New Roman"/>
          <w:bCs/>
          <w:kern w:val="0"/>
          <w:sz w:val="22"/>
          <w:szCs w:val="22"/>
          <w14:ligatures w14:val="none"/>
        </w:rPr>
      </w:pPr>
    </w:p>
    <w:p w14:paraId="435AD49B" w14:textId="77777777" w:rsidR="00DD6198" w:rsidRPr="00AB162D" w:rsidRDefault="00DD6198" w:rsidP="00DD6198">
      <w:pPr>
        <w:keepNext/>
        <w:keepLines/>
        <w:numPr>
          <w:ilvl w:val="12"/>
          <w:numId w:val="0"/>
        </w:numPr>
        <w:snapToGrid w:val="0"/>
        <w:ind w:right="-2"/>
        <w:rPr>
          <w:rFonts w:ascii="Times New Roman" w:eastAsia="Times New Roman" w:hAnsi="Times New Roman" w:cs="Times New Roman"/>
          <w:b/>
          <w:kern w:val="0"/>
          <w:sz w:val="22"/>
          <w:szCs w:val="22"/>
          <w14:ligatures w14:val="none"/>
        </w:rPr>
      </w:pPr>
      <w:r w:rsidRPr="00AB162D">
        <w:rPr>
          <w:rFonts w:ascii="Times New Roman" w:eastAsia="Times New Roman" w:hAnsi="Times New Roman" w:cs="Times New Roman"/>
          <w:b/>
          <w:noProof/>
          <w:kern w:val="0"/>
          <w:sz w:val="22"/>
          <w:szCs w:val="22"/>
          <w14:ligatures w14:val="none"/>
        </w:rPr>
        <w:t>Registruotojas eksportuojančioje valstybėje ir gamintojas</w:t>
      </w:r>
    </w:p>
    <w:p w14:paraId="0E9B13B1" w14:textId="77777777" w:rsidR="00DD6198" w:rsidRPr="00AB162D" w:rsidRDefault="00DD6198" w:rsidP="00DD6198">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6E4F3322" w14:textId="77777777" w:rsidR="00DD6198" w:rsidRPr="00AB162D" w:rsidRDefault="00DD6198" w:rsidP="00DD6198">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AB162D">
        <w:rPr>
          <w:rFonts w:ascii="Times New Roman" w:eastAsia="Aptos" w:hAnsi="Times New Roman" w:cs="Times New Roman"/>
          <w:b/>
          <w:color w:val="000000"/>
          <w:kern w:val="0"/>
          <w:sz w:val="22"/>
          <w:szCs w:val="22"/>
          <w14:ligatures w14:val="none"/>
        </w:rPr>
        <w:t>Registruotojas</w:t>
      </w:r>
    </w:p>
    <w:p w14:paraId="4E3ECAA4" w14:textId="77777777" w:rsidR="00DD6198" w:rsidRPr="00AB162D" w:rsidRDefault="00DD6198" w:rsidP="00DD6198">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AB162D">
        <w:rPr>
          <w:rFonts w:ascii="Times New Roman" w:eastAsia="Aptos" w:hAnsi="Times New Roman" w:cs="Times New Roman"/>
          <w:bCs/>
          <w:color w:val="000000"/>
          <w:kern w:val="0"/>
          <w:sz w:val="22"/>
          <w:szCs w:val="22"/>
          <w14:ligatures w14:val="none"/>
        </w:rPr>
        <w:t>Boehringer Ingelheim International GmbH</w:t>
      </w:r>
    </w:p>
    <w:p w14:paraId="59F0D170" w14:textId="77777777" w:rsidR="00DD6198" w:rsidRPr="00AB162D" w:rsidRDefault="00DD6198" w:rsidP="00DD6198">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AB162D">
        <w:rPr>
          <w:rFonts w:ascii="Times New Roman" w:eastAsia="Aptos" w:hAnsi="Times New Roman" w:cs="Times New Roman"/>
          <w:bCs/>
          <w:color w:val="000000"/>
          <w:kern w:val="0"/>
          <w:sz w:val="22"/>
          <w:szCs w:val="22"/>
          <w14:ligatures w14:val="none"/>
        </w:rPr>
        <w:t>Binger Strasse 173</w:t>
      </w:r>
    </w:p>
    <w:p w14:paraId="069FAA0E" w14:textId="77777777" w:rsidR="00DD6198" w:rsidRPr="00AB162D" w:rsidRDefault="00DD6198" w:rsidP="00DD6198">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AB162D">
        <w:rPr>
          <w:rFonts w:ascii="Times New Roman" w:eastAsia="Aptos" w:hAnsi="Times New Roman" w:cs="Times New Roman"/>
          <w:bCs/>
          <w:color w:val="000000"/>
          <w:kern w:val="0"/>
          <w:sz w:val="22"/>
          <w:szCs w:val="22"/>
          <w14:ligatures w14:val="none"/>
        </w:rPr>
        <w:t>55216 Ingelheim nad Rýnom</w:t>
      </w:r>
    </w:p>
    <w:p w14:paraId="6F698447" w14:textId="364B91EF" w:rsidR="00DD6198" w:rsidRPr="00AB162D" w:rsidRDefault="00DD6198" w:rsidP="00DD6198">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AB162D">
        <w:rPr>
          <w:rFonts w:ascii="Times New Roman" w:eastAsia="Aptos" w:hAnsi="Times New Roman" w:cs="Times New Roman"/>
          <w:bCs/>
          <w:color w:val="000000"/>
          <w:kern w:val="0"/>
          <w:sz w:val="22"/>
          <w:szCs w:val="22"/>
          <w14:ligatures w14:val="none"/>
        </w:rPr>
        <w:t>Vokietija</w:t>
      </w:r>
    </w:p>
    <w:p w14:paraId="3E048B68" w14:textId="77777777" w:rsidR="00DD6198" w:rsidRPr="00AB162D" w:rsidRDefault="00DD6198" w:rsidP="00DD6198">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4F64F91C" w14:textId="77777777" w:rsidR="00DD6198" w:rsidRPr="00AB162D" w:rsidRDefault="00DD6198" w:rsidP="00DD6198">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AB162D">
        <w:rPr>
          <w:rFonts w:ascii="Times New Roman" w:eastAsia="Aptos" w:hAnsi="Times New Roman" w:cs="Times New Roman"/>
          <w:b/>
          <w:color w:val="000000"/>
          <w:kern w:val="0"/>
          <w:sz w:val="22"/>
          <w:szCs w:val="22"/>
          <w14:ligatures w14:val="none"/>
        </w:rPr>
        <w:t>Gamintojas</w:t>
      </w:r>
    </w:p>
    <w:p w14:paraId="0EB6AB8D" w14:textId="77777777" w:rsidR="00DD6198" w:rsidRPr="00AB162D" w:rsidRDefault="00DD6198" w:rsidP="00DD6198">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AB162D">
        <w:rPr>
          <w:rFonts w:ascii="Times New Roman" w:eastAsia="Aptos" w:hAnsi="Times New Roman" w:cs="Times New Roman"/>
          <w:bCs/>
          <w:color w:val="000000"/>
          <w:kern w:val="0"/>
          <w:sz w:val="22"/>
          <w:szCs w:val="22"/>
          <w14:ligatures w14:val="none"/>
        </w:rPr>
        <w:t>Boehringer Ingelheim España, S.A.</w:t>
      </w:r>
    </w:p>
    <w:p w14:paraId="10DFF892" w14:textId="77777777" w:rsidR="00DD6198" w:rsidRPr="00AB162D" w:rsidRDefault="00DD6198" w:rsidP="00DD6198">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AB162D">
        <w:rPr>
          <w:rFonts w:ascii="Times New Roman" w:eastAsia="Aptos" w:hAnsi="Times New Roman" w:cs="Times New Roman"/>
          <w:bCs/>
          <w:color w:val="000000"/>
          <w:kern w:val="0"/>
          <w:sz w:val="22"/>
          <w:szCs w:val="22"/>
          <w14:ligatures w14:val="none"/>
        </w:rPr>
        <w:t>Prat de la Riba, 50</w:t>
      </w:r>
    </w:p>
    <w:p w14:paraId="7B4FC34A" w14:textId="77777777" w:rsidR="00DD6198" w:rsidRPr="00AB162D" w:rsidRDefault="00DD6198" w:rsidP="00DD6198">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AB162D">
        <w:rPr>
          <w:rFonts w:ascii="Times New Roman" w:eastAsia="Aptos" w:hAnsi="Times New Roman" w:cs="Times New Roman"/>
          <w:bCs/>
          <w:color w:val="000000"/>
          <w:kern w:val="0"/>
          <w:sz w:val="22"/>
          <w:szCs w:val="22"/>
          <w14:ligatures w14:val="none"/>
        </w:rPr>
        <w:t>08174 Sant Cugat del Vallés (Barcelona)</w:t>
      </w:r>
    </w:p>
    <w:p w14:paraId="6FB58953" w14:textId="3E03EE4F" w:rsidR="00DD6198" w:rsidRPr="00AB162D" w:rsidRDefault="00DD6198" w:rsidP="00DD6198">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AB162D">
        <w:rPr>
          <w:rFonts w:ascii="Times New Roman" w:eastAsia="Aptos" w:hAnsi="Times New Roman" w:cs="Times New Roman"/>
          <w:bCs/>
          <w:color w:val="000000"/>
          <w:kern w:val="0"/>
          <w:sz w:val="22"/>
          <w:szCs w:val="22"/>
          <w14:ligatures w14:val="none"/>
        </w:rPr>
        <w:t>Ispanija</w:t>
      </w:r>
    </w:p>
    <w:p w14:paraId="22623369" w14:textId="77777777" w:rsidR="00DD6198" w:rsidRPr="00AB162D" w:rsidRDefault="00DD6198" w:rsidP="00DD6198">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2C5AF92B" w14:textId="77777777" w:rsidR="00DD6198" w:rsidRPr="00AB162D" w:rsidRDefault="00DD6198" w:rsidP="00DD6198">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AB162D">
        <w:rPr>
          <w:rFonts w:ascii="Times New Roman" w:eastAsia="Aptos" w:hAnsi="Times New Roman" w:cs="Times New Roman"/>
          <w:b/>
          <w:color w:val="000000"/>
          <w:kern w:val="0"/>
          <w:sz w:val="22"/>
          <w:szCs w:val="22"/>
          <w14:ligatures w14:val="none"/>
        </w:rPr>
        <w:t xml:space="preserve">Lygiagretus importuotojas </w:t>
      </w:r>
      <w:r w:rsidRPr="00AB162D">
        <w:rPr>
          <w:rFonts w:ascii="Times New Roman" w:eastAsia="Aptos" w:hAnsi="Times New Roman" w:cs="Times New Roman"/>
          <w:b/>
          <w:color w:val="000000"/>
          <w:kern w:val="0"/>
          <w:sz w:val="22"/>
          <w:szCs w:val="22"/>
          <w14:ligatures w14:val="none"/>
        </w:rPr>
        <w:br/>
      </w:r>
      <w:r w:rsidRPr="00AB162D">
        <w:rPr>
          <w:rFonts w:ascii="Times New Roman" w:eastAsia="TimesNewRoman" w:hAnsi="Times New Roman" w:cs="Times New Roman"/>
          <w:color w:val="000000"/>
          <w:kern w:val="0"/>
          <w:sz w:val="22"/>
          <w:szCs w:val="22"/>
          <w14:ligatures w14:val="none"/>
        </w:rPr>
        <w:t>UAB „Niromed“</w:t>
      </w:r>
      <w:r w:rsidRPr="00AB162D">
        <w:rPr>
          <w:rFonts w:ascii="Times New Roman" w:eastAsia="Aptos" w:hAnsi="Times New Roman" w:cs="Times New Roman"/>
          <w:b/>
          <w:color w:val="000000"/>
          <w:kern w:val="0"/>
          <w:sz w:val="22"/>
          <w:szCs w:val="22"/>
          <w14:ligatures w14:val="none"/>
        </w:rPr>
        <w:br/>
      </w:r>
      <w:r w:rsidRPr="00AB162D">
        <w:rPr>
          <w:rFonts w:ascii="Times New Roman" w:eastAsia="TimesNewRoman" w:hAnsi="Times New Roman" w:cs="Times New Roman"/>
          <w:color w:val="000000"/>
          <w:kern w:val="0"/>
          <w:sz w:val="22"/>
          <w:szCs w:val="22"/>
          <w14:ligatures w14:val="none"/>
        </w:rPr>
        <w:t>Žirmūnų g. 139A</w:t>
      </w:r>
      <w:r w:rsidRPr="00AB162D">
        <w:rPr>
          <w:rFonts w:ascii="Times New Roman" w:eastAsia="Aptos" w:hAnsi="Times New Roman" w:cs="Times New Roman"/>
          <w:b/>
          <w:color w:val="000000"/>
          <w:kern w:val="0"/>
          <w:sz w:val="22"/>
          <w:szCs w:val="22"/>
          <w14:ligatures w14:val="none"/>
        </w:rPr>
        <w:br/>
      </w:r>
      <w:r w:rsidRPr="00AB162D">
        <w:rPr>
          <w:rFonts w:ascii="Times New Roman" w:eastAsia="TimesNewRoman" w:hAnsi="Times New Roman" w:cs="Times New Roman"/>
          <w:color w:val="000000"/>
          <w:kern w:val="0"/>
          <w:sz w:val="22"/>
          <w:szCs w:val="22"/>
          <w14:ligatures w14:val="none"/>
        </w:rPr>
        <w:t>LT-09120 Vilnius</w:t>
      </w:r>
      <w:r w:rsidRPr="00AB162D">
        <w:rPr>
          <w:rFonts w:ascii="Times New Roman" w:eastAsia="TimesNewRoman" w:hAnsi="Times New Roman" w:cs="Times New Roman"/>
          <w:color w:val="000000"/>
          <w:kern w:val="0"/>
          <w:sz w:val="22"/>
          <w:szCs w:val="22"/>
          <w14:ligatures w14:val="none"/>
        </w:rPr>
        <w:br/>
        <w:t>Lietuva</w:t>
      </w:r>
    </w:p>
    <w:p w14:paraId="3915BF0A" w14:textId="77777777" w:rsidR="00DD6198" w:rsidRPr="00AB162D" w:rsidRDefault="00DD6198" w:rsidP="00DD6198">
      <w:pPr>
        <w:widowControl w:val="0"/>
        <w:tabs>
          <w:tab w:val="left" w:pos="567"/>
        </w:tabs>
        <w:autoSpaceDN w:val="0"/>
        <w:snapToGrid w:val="0"/>
        <w:spacing w:line="260" w:lineRule="exact"/>
        <w:ind w:left="0" w:firstLine="0"/>
        <w:rPr>
          <w:rFonts w:ascii="Times New Roman" w:eastAsia="Times New Roman" w:hAnsi="Times New Roman" w:cs="Times New Roman"/>
          <w:b/>
          <w:color w:val="000000"/>
          <w:kern w:val="0"/>
          <w:sz w:val="22"/>
          <w:szCs w:val="22"/>
          <w14:ligatures w14:val="none"/>
        </w:rPr>
      </w:pPr>
    </w:p>
    <w:p w14:paraId="124EA300" w14:textId="77777777" w:rsidR="00DD6198" w:rsidRPr="00AB162D" w:rsidRDefault="00DD6198" w:rsidP="00DD6198">
      <w:pPr>
        <w:tabs>
          <w:tab w:val="left" w:pos="1296"/>
        </w:tabs>
        <w:snapToGrid w:val="0"/>
        <w:ind w:left="567" w:hanging="567"/>
        <w:rPr>
          <w:rFonts w:ascii="Times New Roman" w:eastAsia="Times New Roman" w:hAnsi="Times New Roman" w:cs="Times New Roman"/>
          <w:b/>
          <w:bCs/>
          <w:kern w:val="0"/>
          <w:sz w:val="22"/>
          <w:szCs w:val="22"/>
          <w14:ligatures w14:val="none"/>
        </w:rPr>
      </w:pPr>
      <w:r w:rsidRPr="00AB162D">
        <w:rPr>
          <w:rFonts w:ascii="Times New Roman" w:eastAsia="Times New Roman" w:hAnsi="Times New Roman" w:cs="Times New Roman"/>
          <w:b/>
          <w:bCs/>
          <w:kern w:val="0"/>
          <w:sz w:val="22"/>
          <w:szCs w:val="22"/>
          <w14:ligatures w14:val="none"/>
        </w:rPr>
        <w:t>Perpakavo</w:t>
      </w:r>
    </w:p>
    <w:p w14:paraId="6DCFEB99" w14:textId="77777777" w:rsidR="00DD6198" w:rsidRPr="00AB162D" w:rsidRDefault="00DD6198" w:rsidP="00DD6198">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AB162D">
        <w:rPr>
          <w:rFonts w:ascii="Times New Roman" w:eastAsia="TimesNewRoman" w:hAnsi="Times New Roman" w:cs="Times New Roman"/>
          <w:color w:val="000000"/>
          <w:kern w:val="0"/>
          <w:sz w:val="22"/>
          <w:szCs w:val="22"/>
          <w14:ligatures w14:val="none"/>
        </w:rPr>
        <w:t>LABOR Przedsiębiorstwo Farmaceutyczno-Chemiczne sp. z o.o.</w:t>
      </w:r>
    </w:p>
    <w:p w14:paraId="5C8E3A0D" w14:textId="77777777" w:rsidR="00DD6198" w:rsidRPr="00AB162D" w:rsidRDefault="00DD6198" w:rsidP="00DD6198">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AB162D">
        <w:rPr>
          <w:rFonts w:ascii="Times New Roman" w:eastAsia="TimesNewRoman" w:hAnsi="Times New Roman" w:cs="Times New Roman"/>
          <w:color w:val="000000"/>
          <w:kern w:val="0"/>
          <w:sz w:val="22"/>
          <w:szCs w:val="22"/>
          <w14:ligatures w14:val="none"/>
        </w:rPr>
        <w:t>Ul. Długosza 49,</w:t>
      </w:r>
    </w:p>
    <w:p w14:paraId="5755ED19" w14:textId="77777777" w:rsidR="00DD6198" w:rsidRPr="00AB162D" w:rsidRDefault="00DD6198" w:rsidP="00DD6198">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AB162D">
        <w:rPr>
          <w:rFonts w:ascii="Times New Roman" w:eastAsia="TimesNewRoman" w:hAnsi="Times New Roman" w:cs="Times New Roman"/>
          <w:color w:val="000000"/>
          <w:kern w:val="0"/>
          <w:sz w:val="22"/>
          <w:szCs w:val="22"/>
          <w14:ligatures w14:val="none"/>
        </w:rPr>
        <w:t>51-162 Wrocław,</w:t>
      </w:r>
    </w:p>
    <w:p w14:paraId="1675B2E6" w14:textId="77777777" w:rsidR="00DD6198" w:rsidRPr="00AB162D" w:rsidRDefault="00DD6198" w:rsidP="00DD6198">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AB162D">
        <w:rPr>
          <w:rFonts w:ascii="Times New Roman" w:eastAsia="TimesNewRoman" w:hAnsi="Times New Roman" w:cs="Times New Roman"/>
          <w:color w:val="000000"/>
          <w:kern w:val="0"/>
          <w:sz w:val="22"/>
          <w:szCs w:val="22"/>
          <w14:ligatures w14:val="none"/>
        </w:rPr>
        <w:t>Lenkija</w:t>
      </w:r>
    </w:p>
    <w:p w14:paraId="3C5CDABA" w14:textId="77777777" w:rsidR="00DD6198" w:rsidRPr="00AB162D" w:rsidRDefault="00DD6198" w:rsidP="00DD6198">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513FDBC0" w14:textId="77777777" w:rsidR="00DD6198" w:rsidRPr="00AB162D" w:rsidRDefault="00DD6198" w:rsidP="00DD6198">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AB162D">
        <w:rPr>
          <w:rFonts w:ascii="Times New Roman" w:eastAsia="TimesNewRoman" w:hAnsi="Times New Roman" w:cs="Times New Roman"/>
          <w:color w:val="000000"/>
          <w:kern w:val="0"/>
          <w:sz w:val="22"/>
          <w:szCs w:val="22"/>
          <w14:ligatures w14:val="none"/>
        </w:rPr>
        <w:t>arba</w:t>
      </w:r>
    </w:p>
    <w:p w14:paraId="19DE27D9" w14:textId="77777777" w:rsidR="00DD6198" w:rsidRPr="00AB162D" w:rsidRDefault="00DD6198" w:rsidP="00DD6198">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7AAB742A" w14:textId="77777777" w:rsidR="00DD6198" w:rsidRPr="00AB162D" w:rsidRDefault="00DD6198" w:rsidP="00DD6198">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AB162D">
        <w:rPr>
          <w:rFonts w:ascii="Times New Roman" w:eastAsia="TimesNewRoman" w:hAnsi="Times New Roman" w:cs="Times New Roman"/>
          <w:color w:val="000000"/>
          <w:kern w:val="0"/>
          <w:sz w:val="22"/>
          <w:szCs w:val="22"/>
          <w14:ligatures w14:val="none"/>
        </w:rPr>
        <w:t>UAB „Entafarma“</w:t>
      </w:r>
    </w:p>
    <w:p w14:paraId="1E946246" w14:textId="77777777" w:rsidR="00DD6198" w:rsidRPr="00AB162D" w:rsidRDefault="00DD6198" w:rsidP="00DD6198">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AB162D">
        <w:rPr>
          <w:rFonts w:ascii="Times New Roman" w:eastAsia="TimesNewRoman" w:hAnsi="Times New Roman" w:cs="Times New Roman"/>
          <w:color w:val="000000"/>
          <w:kern w:val="0"/>
          <w:sz w:val="22"/>
          <w:szCs w:val="22"/>
          <w14:ligatures w14:val="none"/>
        </w:rPr>
        <w:t>Klonėnų vs. 1,</w:t>
      </w:r>
    </w:p>
    <w:p w14:paraId="3D8AEA60" w14:textId="77777777" w:rsidR="00DD6198" w:rsidRPr="00AB162D" w:rsidRDefault="00DD6198" w:rsidP="00DD6198">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AB162D">
        <w:rPr>
          <w:rFonts w:ascii="Times New Roman" w:eastAsia="TimesNewRoman" w:hAnsi="Times New Roman" w:cs="Times New Roman"/>
          <w:color w:val="000000"/>
          <w:kern w:val="0"/>
          <w:sz w:val="22"/>
          <w:szCs w:val="22"/>
          <w14:ligatures w14:val="none"/>
        </w:rPr>
        <w:t>LT-19156 Širvintų r. sav.</w:t>
      </w:r>
    </w:p>
    <w:p w14:paraId="154E41A4" w14:textId="77777777" w:rsidR="00DD6198" w:rsidRPr="00AB162D" w:rsidRDefault="00DD6198" w:rsidP="00DD6198">
      <w:pPr>
        <w:tabs>
          <w:tab w:val="left" w:pos="1296"/>
        </w:tabs>
        <w:snapToGrid w:val="0"/>
        <w:ind w:left="0" w:firstLine="0"/>
        <w:rPr>
          <w:rFonts w:ascii="Times New Roman" w:eastAsia="Times New Roman" w:hAnsi="Times New Roman" w:cs="Times New Roman"/>
          <w:kern w:val="0"/>
          <w:sz w:val="22"/>
          <w:szCs w:val="20"/>
          <w14:ligatures w14:val="none"/>
        </w:rPr>
      </w:pPr>
      <w:r w:rsidRPr="00AB162D">
        <w:rPr>
          <w:rFonts w:ascii="Times New Roman" w:eastAsia="TimesNewRoman" w:hAnsi="Times New Roman" w:cs="Times New Roman"/>
          <w:color w:val="000000"/>
          <w:kern w:val="0"/>
          <w:sz w:val="22"/>
          <w:szCs w:val="22"/>
          <w14:ligatures w14:val="none"/>
        </w:rPr>
        <w:t>Lietuva</w:t>
      </w:r>
    </w:p>
    <w:p w14:paraId="40F80D3E" w14:textId="77777777" w:rsidR="005463C2" w:rsidRPr="00AB162D" w:rsidRDefault="005463C2" w:rsidP="005463C2">
      <w:pPr>
        <w:ind w:left="0" w:firstLine="0"/>
        <w:rPr>
          <w:rFonts w:ascii="Times New Roman" w:eastAsia="Times New Roman" w:hAnsi="Times New Roman" w:cs="Times New Roman"/>
          <w:noProof/>
          <w:kern w:val="0"/>
          <w:sz w:val="22"/>
          <w:szCs w:val="22"/>
          <w14:ligatures w14:val="none"/>
        </w:rPr>
      </w:pPr>
    </w:p>
    <w:p w14:paraId="0720D2E0" w14:textId="7A9405A8" w:rsidR="005463C2" w:rsidRPr="00AB162D" w:rsidRDefault="005463C2" w:rsidP="005463C2">
      <w:pPr>
        <w:ind w:left="0" w:firstLine="0"/>
        <w:rPr>
          <w:rFonts w:ascii="Times New Roman" w:eastAsia="Times New Roman" w:hAnsi="Times New Roman" w:cs="Times New Roman"/>
          <w:b/>
          <w:kern w:val="0"/>
          <w:sz w:val="22"/>
          <w:szCs w:val="22"/>
          <w14:ligatures w14:val="none"/>
        </w:rPr>
      </w:pPr>
      <w:r w:rsidRPr="00AB162D">
        <w:rPr>
          <w:rFonts w:ascii="Times New Roman" w:eastAsia="Times New Roman" w:hAnsi="Times New Roman" w:cs="Times New Roman"/>
          <w:b/>
          <w:kern w:val="0"/>
          <w:sz w:val="22"/>
          <w:szCs w:val="22"/>
          <w14:ligatures w14:val="none"/>
        </w:rPr>
        <w:t>Šis pakuotės lapelis paskutinį kartą peržiūrėtas</w:t>
      </w:r>
      <w:r w:rsidR="002F1CCF">
        <w:rPr>
          <w:rFonts w:ascii="Times New Roman" w:eastAsia="Times New Roman" w:hAnsi="Times New Roman" w:cs="Times New Roman"/>
          <w:b/>
          <w:kern w:val="0"/>
          <w:sz w:val="22"/>
          <w:szCs w:val="22"/>
          <w14:ligatures w14:val="none"/>
        </w:rPr>
        <w:t xml:space="preserve"> 2026-07-29.</w:t>
      </w:r>
    </w:p>
    <w:p w14:paraId="11469C91" w14:textId="77777777" w:rsidR="005463C2" w:rsidRPr="00AB162D" w:rsidRDefault="005463C2" w:rsidP="005463C2">
      <w:pPr>
        <w:ind w:left="0" w:firstLine="0"/>
        <w:rPr>
          <w:rFonts w:ascii="Times New Roman" w:eastAsia="Times New Roman" w:hAnsi="Times New Roman" w:cs="Times New Roman"/>
          <w:b/>
          <w:kern w:val="0"/>
          <w:sz w:val="22"/>
          <w:szCs w:val="22"/>
          <w14:ligatures w14:val="none"/>
        </w:rPr>
      </w:pPr>
    </w:p>
    <w:p w14:paraId="6059C1EF" w14:textId="18FF7A47" w:rsidR="000E75BE" w:rsidRPr="00AB162D" w:rsidRDefault="00675789" w:rsidP="00675789">
      <w:pPr>
        <w:ind w:left="0" w:firstLine="0"/>
        <w:rPr>
          <w:rFonts w:ascii="Times New Roman" w:eastAsia="Times New Roman" w:hAnsi="Times New Roman" w:cs="Times New Roman"/>
          <w:kern w:val="0"/>
          <w:sz w:val="22"/>
          <w:szCs w:val="20"/>
          <w:lang w:eastAsia="lt-LT" w:bidi="lt-LT"/>
          <w14:ligatures w14:val="none"/>
        </w:rPr>
      </w:pPr>
      <w:r w:rsidRPr="00AB162D">
        <w:rPr>
          <w:rFonts w:ascii="Times New Roman" w:eastAsia="Times New Roman" w:hAnsi="Times New Roman" w:cs="Times New Roman"/>
          <w:kern w:val="0"/>
          <w:sz w:val="22"/>
          <w:szCs w:val="20"/>
          <w:lang w:eastAsia="lt-LT" w:bidi="lt-LT"/>
          <w14:ligatures w14:val="none"/>
        </w:rPr>
        <w:t xml:space="preserve">Išsami informacija apie šį vaistą pateikiama Valstybinės vaistų kontrolės tarnybos prie Lietuvos Respublikos sveikatos apsaugos ministerijos tinklalapyje </w:t>
      </w:r>
      <w:hyperlink r:id="rId6" w:history="1">
        <w:r w:rsidRPr="00AB162D">
          <w:rPr>
            <w:rStyle w:val="Hipersaitas"/>
            <w:rFonts w:ascii="Times New Roman" w:eastAsia="Times New Roman" w:hAnsi="Times New Roman" w:cs="Times New Roman"/>
            <w:kern w:val="0"/>
            <w:sz w:val="22"/>
            <w:szCs w:val="20"/>
            <w:lang w:eastAsia="lt-LT" w:bidi="lt-LT"/>
            <w14:ligatures w14:val="none"/>
          </w:rPr>
          <w:t>https://vvkt.lrv.lt/lt/</w:t>
        </w:r>
      </w:hyperlink>
      <w:r w:rsidRPr="00AB162D">
        <w:rPr>
          <w:rFonts w:ascii="Times New Roman" w:eastAsia="Times New Roman" w:hAnsi="Times New Roman" w:cs="Times New Roman"/>
          <w:kern w:val="0"/>
          <w:sz w:val="22"/>
          <w:szCs w:val="20"/>
          <w:lang w:eastAsia="lt-LT" w:bidi="lt-LT"/>
          <w14:ligatures w14:val="none"/>
        </w:rPr>
        <w:t>.</w:t>
      </w:r>
    </w:p>
    <w:p w14:paraId="6166416F" w14:textId="77777777" w:rsidR="00675789" w:rsidRDefault="00675789" w:rsidP="00675789">
      <w:pPr>
        <w:ind w:left="0" w:firstLine="0"/>
        <w:rPr>
          <w:rFonts w:ascii="Times New Roman" w:eastAsia="Times New Roman" w:hAnsi="Times New Roman" w:cs="Times New Roman"/>
          <w:kern w:val="0"/>
          <w:sz w:val="22"/>
          <w:szCs w:val="20"/>
          <w:lang w:eastAsia="lt-LT" w:bidi="lt-LT"/>
          <w14:ligatures w14:val="none"/>
        </w:rPr>
      </w:pPr>
    </w:p>
    <w:p w14:paraId="245B3EE9" w14:textId="4866BB02" w:rsidR="00C7574E" w:rsidRPr="00C7574E" w:rsidRDefault="00C7574E" w:rsidP="00675789">
      <w:pPr>
        <w:ind w:left="0" w:firstLine="0"/>
        <w:rPr>
          <w:rFonts w:ascii="Times New Roman" w:eastAsia="Times New Roman" w:hAnsi="Times New Roman" w:cs="Times New Roman"/>
          <w:kern w:val="0"/>
          <w:sz w:val="22"/>
          <w:szCs w:val="20"/>
          <w:lang w:eastAsia="lt-LT" w:bidi="lt-LT"/>
          <w14:ligatures w14:val="none"/>
        </w:rPr>
      </w:pPr>
      <w:r w:rsidRPr="00C7574E">
        <w:rPr>
          <w:rFonts w:ascii="Times New Roman" w:eastAsia="Times New Roman" w:hAnsi="Times New Roman" w:cs="Times New Roman"/>
          <w:i/>
          <w:iCs/>
          <w:kern w:val="0"/>
          <w:sz w:val="22"/>
          <w:szCs w:val="20"/>
          <w14:ligatures w14:val="none"/>
        </w:rPr>
        <w:t xml:space="preserve">Lygiagrečiai importuojamas vaistas nuo referencinio vaisto skiriasi laikymo sąlygomis: referencinį vaistą papildomai </w:t>
      </w:r>
      <w:r w:rsidRPr="00C7574E">
        <w:rPr>
          <w:rFonts w:ascii="Times New Roman" w:hAnsi="Times New Roman" w:cs="Times New Roman"/>
          <w:i/>
          <w:iCs/>
        </w:rPr>
        <w:t>l</w:t>
      </w:r>
      <w:r w:rsidRPr="00C7574E">
        <w:rPr>
          <w:rFonts w:ascii="Times New Roman" w:hAnsi="Times New Roman" w:cs="Times New Roman"/>
          <w:i/>
          <w:iCs/>
          <w:sz w:val="22"/>
          <w:szCs w:val="22"/>
        </w:rPr>
        <w:t>aikyti ne aukštesnėje kaip 25 °C temperatūroje.</w:t>
      </w:r>
    </w:p>
    <w:sectPr w:rsidR="00C7574E" w:rsidRPr="00C7574E" w:rsidSect="00AF6346">
      <w:pgSz w:w="12240" w:h="15840"/>
      <w:pgMar w:top="993" w:right="1440" w:bottom="851"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NewRoman">
    <w:altName w:val="Yu Gothic"/>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pPr>
        <w:ind w:left="0" w:firstLine="0"/>
      </w:pPr>
    </w:lvl>
  </w:abstractNum>
  <w:abstractNum w:abstractNumId="1" w15:restartNumberingAfterBreak="0">
    <w:nsid w:val="00591712"/>
    <w:multiLevelType w:val="hybridMultilevel"/>
    <w:tmpl w:val="833E4E00"/>
    <w:lvl w:ilvl="0" w:tplc="FFFFFFFF">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05D1181"/>
    <w:multiLevelType w:val="hybridMultilevel"/>
    <w:tmpl w:val="8A8CBE34"/>
    <w:lvl w:ilvl="0" w:tplc="FFFFFFFF">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85A1784"/>
    <w:multiLevelType w:val="hybridMultilevel"/>
    <w:tmpl w:val="937A5114"/>
    <w:lvl w:ilvl="0" w:tplc="FFFFFFFF">
      <w:numFmt w:val="bullet"/>
      <w:lvlText w:val="-"/>
      <w:lvlJc w:val="left"/>
      <w:pPr>
        <w:ind w:left="720" w:hanging="360"/>
      </w:p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9083799"/>
    <w:multiLevelType w:val="hybridMultilevel"/>
    <w:tmpl w:val="506A45DC"/>
    <w:lvl w:ilvl="0" w:tplc="FFFFFFFF">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0B975169"/>
    <w:multiLevelType w:val="hybridMultilevel"/>
    <w:tmpl w:val="DBF2612C"/>
    <w:lvl w:ilvl="0" w:tplc="FFFFFFFF">
      <w:numFmt w:val="bullet"/>
      <w:lvlText w:val="-"/>
      <w:lvlJc w:val="left"/>
      <w:pPr>
        <w:ind w:left="1077" w:hanging="360"/>
      </w:pPr>
    </w:lvl>
    <w:lvl w:ilvl="1" w:tplc="04270003" w:tentative="1">
      <w:start w:val="1"/>
      <w:numFmt w:val="bullet"/>
      <w:lvlText w:val="o"/>
      <w:lvlJc w:val="left"/>
      <w:pPr>
        <w:ind w:left="1797" w:hanging="360"/>
      </w:pPr>
      <w:rPr>
        <w:rFonts w:ascii="Courier New" w:hAnsi="Courier New" w:cs="Courier New" w:hint="default"/>
      </w:rPr>
    </w:lvl>
    <w:lvl w:ilvl="2" w:tplc="04270005" w:tentative="1">
      <w:start w:val="1"/>
      <w:numFmt w:val="bullet"/>
      <w:lvlText w:val=""/>
      <w:lvlJc w:val="left"/>
      <w:pPr>
        <w:ind w:left="2517" w:hanging="360"/>
      </w:pPr>
      <w:rPr>
        <w:rFonts w:ascii="Wingdings" w:hAnsi="Wingdings" w:hint="default"/>
      </w:rPr>
    </w:lvl>
    <w:lvl w:ilvl="3" w:tplc="04270001" w:tentative="1">
      <w:start w:val="1"/>
      <w:numFmt w:val="bullet"/>
      <w:lvlText w:val=""/>
      <w:lvlJc w:val="left"/>
      <w:pPr>
        <w:ind w:left="3237" w:hanging="360"/>
      </w:pPr>
      <w:rPr>
        <w:rFonts w:ascii="Symbol" w:hAnsi="Symbol" w:hint="default"/>
      </w:rPr>
    </w:lvl>
    <w:lvl w:ilvl="4" w:tplc="04270003" w:tentative="1">
      <w:start w:val="1"/>
      <w:numFmt w:val="bullet"/>
      <w:lvlText w:val="o"/>
      <w:lvlJc w:val="left"/>
      <w:pPr>
        <w:ind w:left="3957" w:hanging="360"/>
      </w:pPr>
      <w:rPr>
        <w:rFonts w:ascii="Courier New" w:hAnsi="Courier New" w:cs="Courier New" w:hint="default"/>
      </w:rPr>
    </w:lvl>
    <w:lvl w:ilvl="5" w:tplc="04270005" w:tentative="1">
      <w:start w:val="1"/>
      <w:numFmt w:val="bullet"/>
      <w:lvlText w:val=""/>
      <w:lvlJc w:val="left"/>
      <w:pPr>
        <w:ind w:left="4677" w:hanging="360"/>
      </w:pPr>
      <w:rPr>
        <w:rFonts w:ascii="Wingdings" w:hAnsi="Wingdings" w:hint="default"/>
      </w:rPr>
    </w:lvl>
    <w:lvl w:ilvl="6" w:tplc="04270001" w:tentative="1">
      <w:start w:val="1"/>
      <w:numFmt w:val="bullet"/>
      <w:lvlText w:val=""/>
      <w:lvlJc w:val="left"/>
      <w:pPr>
        <w:ind w:left="5397" w:hanging="360"/>
      </w:pPr>
      <w:rPr>
        <w:rFonts w:ascii="Symbol" w:hAnsi="Symbol" w:hint="default"/>
      </w:rPr>
    </w:lvl>
    <w:lvl w:ilvl="7" w:tplc="04270003" w:tentative="1">
      <w:start w:val="1"/>
      <w:numFmt w:val="bullet"/>
      <w:lvlText w:val="o"/>
      <w:lvlJc w:val="left"/>
      <w:pPr>
        <w:ind w:left="6117" w:hanging="360"/>
      </w:pPr>
      <w:rPr>
        <w:rFonts w:ascii="Courier New" w:hAnsi="Courier New" w:cs="Courier New" w:hint="default"/>
      </w:rPr>
    </w:lvl>
    <w:lvl w:ilvl="8" w:tplc="04270005" w:tentative="1">
      <w:start w:val="1"/>
      <w:numFmt w:val="bullet"/>
      <w:lvlText w:val=""/>
      <w:lvlJc w:val="left"/>
      <w:pPr>
        <w:ind w:left="6837" w:hanging="360"/>
      </w:pPr>
      <w:rPr>
        <w:rFonts w:ascii="Wingdings" w:hAnsi="Wingdings" w:hint="default"/>
      </w:rPr>
    </w:lvl>
  </w:abstractNum>
  <w:abstractNum w:abstractNumId="6" w15:restartNumberingAfterBreak="0">
    <w:nsid w:val="0CCF1FF1"/>
    <w:multiLevelType w:val="hybridMultilevel"/>
    <w:tmpl w:val="56F0A7E4"/>
    <w:lvl w:ilvl="0" w:tplc="FFFFFFFF">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0F085E46"/>
    <w:multiLevelType w:val="hybridMultilevel"/>
    <w:tmpl w:val="FE54679A"/>
    <w:lvl w:ilvl="0" w:tplc="FFFFFFFF">
      <w:numFmt w:val="bullet"/>
      <w:lvlText w:val="-"/>
      <w:lvlJc w:val="left"/>
      <w:pPr>
        <w:ind w:left="1077" w:hanging="360"/>
      </w:pPr>
    </w:lvl>
    <w:lvl w:ilvl="1" w:tplc="04270003" w:tentative="1">
      <w:start w:val="1"/>
      <w:numFmt w:val="bullet"/>
      <w:lvlText w:val="o"/>
      <w:lvlJc w:val="left"/>
      <w:pPr>
        <w:ind w:left="1797" w:hanging="360"/>
      </w:pPr>
      <w:rPr>
        <w:rFonts w:ascii="Courier New" w:hAnsi="Courier New" w:cs="Courier New" w:hint="default"/>
      </w:rPr>
    </w:lvl>
    <w:lvl w:ilvl="2" w:tplc="04270005" w:tentative="1">
      <w:start w:val="1"/>
      <w:numFmt w:val="bullet"/>
      <w:lvlText w:val=""/>
      <w:lvlJc w:val="left"/>
      <w:pPr>
        <w:ind w:left="2517" w:hanging="360"/>
      </w:pPr>
      <w:rPr>
        <w:rFonts w:ascii="Wingdings" w:hAnsi="Wingdings" w:hint="default"/>
      </w:rPr>
    </w:lvl>
    <w:lvl w:ilvl="3" w:tplc="04270001" w:tentative="1">
      <w:start w:val="1"/>
      <w:numFmt w:val="bullet"/>
      <w:lvlText w:val=""/>
      <w:lvlJc w:val="left"/>
      <w:pPr>
        <w:ind w:left="3237" w:hanging="360"/>
      </w:pPr>
      <w:rPr>
        <w:rFonts w:ascii="Symbol" w:hAnsi="Symbol" w:hint="default"/>
      </w:rPr>
    </w:lvl>
    <w:lvl w:ilvl="4" w:tplc="04270003" w:tentative="1">
      <w:start w:val="1"/>
      <w:numFmt w:val="bullet"/>
      <w:lvlText w:val="o"/>
      <w:lvlJc w:val="left"/>
      <w:pPr>
        <w:ind w:left="3957" w:hanging="360"/>
      </w:pPr>
      <w:rPr>
        <w:rFonts w:ascii="Courier New" w:hAnsi="Courier New" w:cs="Courier New" w:hint="default"/>
      </w:rPr>
    </w:lvl>
    <w:lvl w:ilvl="5" w:tplc="04270005" w:tentative="1">
      <w:start w:val="1"/>
      <w:numFmt w:val="bullet"/>
      <w:lvlText w:val=""/>
      <w:lvlJc w:val="left"/>
      <w:pPr>
        <w:ind w:left="4677" w:hanging="360"/>
      </w:pPr>
      <w:rPr>
        <w:rFonts w:ascii="Wingdings" w:hAnsi="Wingdings" w:hint="default"/>
      </w:rPr>
    </w:lvl>
    <w:lvl w:ilvl="6" w:tplc="04270001" w:tentative="1">
      <w:start w:val="1"/>
      <w:numFmt w:val="bullet"/>
      <w:lvlText w:val=""/>
      <w:lvlJc w:val="left"/>
      <w:pPr>
        <w:ind w:left="5397" w:hanging="360"/>
      </w:pPr>
      <w:rPr>
        <w:rFonts w:ascii="Symbol" w:hAnsi="Symbol" w:hint="default"/>
      </w:rPr>
    </w:lvl>
    <w:lvl w:ilvl="7" w:tplc="04270003" w:tentative="1">
      <w:start w:val="1"/>
      <w:numFmt w:val="bullet"/>
      <w:lvlText w:val="o"/>
      <w:lvlJc w:val="left"/>
      <w:pPr>
        <w:ind w:left="6117" w:hanging="360"/>
      </w:pPr>
      <w:rPr>
        <w:rFonts w:ascii="Courier New" w:hAnsi="Courier New" w:cs="Courier New" w:hint="default"/>
      </w:rPr>
    </w:lvl>
    <w:lvl w:ilvl="8" w:tplc="04270005" w:tentative="1">
      <w:start w:val="1"/>
      <w:numFmt w:val="bullet"/>
      <w:lvlText w:val=""/>
      <w:lvlJc w:val="left"/>
      <w:pPr>
        <w:ind w:left="6837" w:hanging="360"/>
      </w:pPr>
      <w:rPr>
        <w:rFonts w:ascii="Wingdings" w:hAnsi="Wingdings" w:hint="default"/>
      </w:rPr>
    </w:lvl>
  </w:abstractNum>
  <w:abstractNum w:abstractNumId="8" w15:restartNumberingAfterBreak="0">
    <w:nsid w:val="11C02F75"/>
    <w:multiLevelType w:val="hybridMultilevel"/>
    <w:tmpl w:val="A5A660CC"/>
    <w:lvl w:ilvl="0" w:tplc="FFFFFFFF">
      <w:numFmt w:val="bullet"/>
      <w:lvlText w:val="-"/>
      <w:lvlJc w:val="left"/>
      <w:pPr>
        <w:ind w:left="360" w:hanging="360"/>
      </w:p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9" w15:restartNumberingAfterBreak="0">
    <w:nsid w:val="1476376C"/>
    <w:multiLevelType w:val="hybridMultilevel"/>
    <w:tmpl w:val="13D41AC6"/>
    <w:lvl w:ilvl="0" w:tplc="32BA50E0">
      <w:start w:val="6"/>
      <w:numFmt w:val="bullet"/>
      <w:lvlText w:val="-"/>
      <w:lvlJc w:val="left"/>
      <w:pPr>
        <w:ind w:left="930" w:hanging="57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19B3169B"/>
    <w:multiLevelType w:val="hybridMultilevel"/>
    <w:tmpl w:val="CB54D1B4"/>
    <w:lvl w:ilvl="0" w:tplc="FFFFFFFF">
      <w:numFmt w:val="bullet"/>
      <w:lvlText w:val="-"/>
      <w:lvlJc w:val="left"/>
      <w:pPr>
        <w:ind w:left="1077" w:hanging="360"/>
      </w:pPr>
    </w:lvl>
    <w:lvl w:ilvl="1" w:tplc="04270003" w:tentative="1">
      <w:start w:val="1"/>
      <w:numFmt w:val="bullet"/>
      <w:lvlText w:val="o"/>
      <w:lvlJc w:val="left"/>
      <w:pPr>
        <w:ind w:left="1797" w:hanging="360"/>
      </w:pPr>
      <w:rPr>
        <w:rFonts w:ascii="Courier New" w:hAnsi="Courier New" w:cs="Courier New" w:hint="default"/>
      </w:rPr>
    </w:lvl>
    <w:lvl w:ilvl="2" w:tplc="04270005" w:tentative="1">
      <w:start w:val="1"/>
      <w:numFmt w:val="bullet"/>
      <w:lvlText w:val=""/>
      <w:lvlJc w:val="left"/>
      <w:pPr>
        <w:ind w:left="2517" w:hanging="360"/>
      </w:pPr>
      <w:rPr>
        <w:rFonts w:ascii="Wingdings" w:hAnsi="Wingdings" w:hint="default"/>
      </w:rPr>
    </w:lvl>
    <w:lvl w:ilvl="3" w:tplc="04270001" w:tentative="1">
      <w:start w:val="1"/>
      <w:numFmt w:val="bullet"/>
      <w:lvlText w:val=""/>
      <w:lvlJc w:val="left"/>
      <w:pPr>
        <w:ind w:left="3237" w:hanging="360"/>
      </w:pPr>
      <w:rPr>
        <w:rFonts w:ascii="Symbol" w:hAnsi="Symbol" w:hint="default"/>
      </w:rPr>
    </w:lvl>
    <w:lvl w:ilvl="4" w:tplc="04270003" w:tentative="1">
      <w:start w:val="1"/>
      <w:numFmt w:val="bullet"/>
      <w:lvlText w:val="o"/>
      <w:lvlJc w:val="left"/>
      <w:pPr>
        <w:ind w:left="3957" w:hanging="360"/>
      </w:pPr>
      <w:rPr>
        <w:rFonts w:ascii="Courier New" w:hAnsi="Courier New" w:cs="Courier New" w:hint="default"/>
      </w:rPr>
    </w:lvl>
    <w:lvl w:ilvl="5" w:tplc="04270005" w:tentative="1">
      <w:start w:val="1"/>
      <w:numFmt w:val="bullet"/>
      <w:lvlText w:val=""/>
      <w:lvlJc w:val="left"/>
      <w:pPr>
        <w:ind w:left="4677" w:hanging="360"/>
      </w:pPr>
      <w:rPr>
        <w:rFonts w:ascii="Wingdings" w:hAnsi="Wingdings" w:hint="default"/>
      </w:rPr>
    </w:lvl>
    <w:lvl w:ilvl="6" w:tplc="04270001" w:tentative="1">
      <w:start w:val="1"/>
      <w:numFmt w:val="bullet"/>
      <w:lvlText w:val=""/>
      <w:lvlJc w:val="left"/>
      <w:pPr>
        <w:ind w:left="5397" w:hanging="360"/>
      </w:pPr>
      <w:rPr>
        <w:rFonts w:ascii="Symbol" w:hAnsi="Symbol" w:hint="default"/>
      </w:rPr>
    </w:lvl>
    <w:lvl w:ilvl="7" w:tplc="04270003" w:tentative="1">
      <w:start w:val="1"/>
      <w:numFmt w:val="bullet"/>
      <w:lvlText w:val="o"/>
      <w:lvlJc w:val="left"/>
      <w:pPr>
        <w:ind w:left="6117" w:hanging="360"/>
      </w:pPr>
      <w:rPr>
        <w:rFonts w:ascii="Courier New" w:hAnsi="Courier New" w:cs="Courier New" w:hint="default"/>
      </w:rPr>
    </w:lvl>
    <w:lvl w:ilvl="8" w:tplc="04270005" w:tentative="1">
      <w:start w:val="1"/>
      <w:numFmt w:val="bullet"/>
      <w:lvlText w:val=""/>
      <w:lvlJc w:val="left"/>
      <w:pPr>
        <w:ind w:left="6837" w:hanging="360"/>
      </w:pPr>
      <w:rPr>
        <w:rFonts w:ascii="Wingdings" w:hAnsi="Wingdings" w:hint="default"/>
      </w:rPr>
    </w:lvl>
  </w:abstractNum>
  <w:abstractNum w:abstractNumId="11" w15:restartNumberingAfterBreak="0">
    <w:nsid w:val="1FA37269"/>
    <w:multiLevelType w:val="hybridMultilevel"/>
    <w:tmpl w:val="C73A7E22"/>
    <w:lvl w:ilvl="0" w:tplc="FFFFFFFF">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23EF2ECB"/>
    <w:multiLevelType w:val="hybridMultilevel"/>
    <w:tmpl w:val="9B00E30A"/>
    <w:lvl w:ilvl="0" w:tplc="FFFFFFFF">
      <w:numFmt w:val="bullet"/>
      <w:lvlText w:val="-"/>
      <w:lvlJc w:val="left"/>
      <w:pPr>
        <w:ind w:left="1077" w:hanging="360"/>
      </w:pPr>
    </w:lvl>
    <w:lvl w:ilvl="1" w:tplc="04270003" w:tentative="1">
      <w:start w:val="1"/>
      <w:numFmt w:val="bullet"/>
      <w:lvlText w:val="o"/>
      <w:lvlJc w:val="left"/>
      <w:pPr>
        <w:ind w:left="1797" w:hanging="360"/>
      </w:pPr>
      <w:rPr>
        <w:rFonts w:ascii="Courier New" w:hAnsi="Courier New" w:cs="Courier New" w:hint="default"/>
      </w:rPr>
    </w:lvl>
    <w:lvl w:ilvl="2" w:tplc="04270005" w:tentative="1">
      <w:start w:val="1"/>
      <w:numFmt w:val="bullet"/>
      <w:lvlText w:val=""/>
      <w:lvlJc w:val="left"/>
      <w:pPr>
        <w:ind w:left="2517" w:hanging="360"/>
      </w:pPr>
      <w:rPr>
        <w:rFonts w:ascii="Wingdings" w:hAnsi="Wingdings" w:hint="default"/>
      </w:rPr>
    </w:lvl>
    <w:lvl w:ilvl="3" w:tplc="04270001" w:tentative="1">
      <w:start w:val="1"/>
      <w:numFmt w:val="bullet"/>
      <w:lvlText w:val=""/>
      <w:lvlJc w:val="left"/>
      <w:pPr>
        <w:ind w:left="3237" w:hanging="360"/>
      </w:pPr>
      <w:rPr>
        <w:rFonts w:ascii="Symbol" w:hAnsi="Symbol" w:hint="default"/>
      </w:rPr>
    </w:lvl>
    <w:lvl w:ilvl="4" w:tplc="04270003" w:tentative="1">
      <w:start w:val="1"/>
      <w:numFmt w:val="bullet"/>
      <w:lvlText w:val="o"/>
      <w:lvlJc w:val="left"/>
      <w:pPr>
        <w:ind w:left="3957" w:hanging="360"/>
      </w:pPr>
      <w:rPr>
        <w:rFonts w:ascii="Courier New" w:hAnsi="Courier New" w:cs="Courier New" w:hint="default"/>
      </w:rPr>
    </w:lvl>
    <w:lvl w:ilvl="5" w:tplc="04270005" w:tentative="1">
      <w:start w:val="1"/>
      <w:numFmt w:val="bullet"/>
      <w:lvlText w:val=""/>
      <w:lvlJc w:val="left"/>
      <w:pPr>
        <w:ind w:left="4677" w:hanging="360"/>
      </w:pPr>
      <w:rPr>
        <w:rFonts w:ascii="Wingdings" w:hAnsi="Wingdings" w:hint="default"/>
      </w:rPr>
    </w:lvl>
    <w:lvl w:ilvl="6" w:tplc="04270001" w:tentative="1">
      <w:start w:val="1"/>
      <w:numFmt w:val="bullet"/>
      <w:lvlText w:val=""/>
      <w:lvlJc w:val="left"/>
      <w:pPr>
        <w:ind w:left="5397" w:hanging="360"/>
      </w:pPr>
      <w:rPr>
        <w:rFonts w:ascii="Symbol" w:hAnsi="Symbol" w:hint="default"/>
      </w:rPr>
    </w:lvl>
    <w:lvl w:ilvl="7" w:tplc="04270003" w:tentative="1">
      <w:start w:val="1"/>
      <w:numFmt w:val="bullet"/>
      <w:lvlText w:val="o"/>
      <w:lvlJc w:val="left"/>
      <w:pPr>
        <w:ind w:left="6117" w:hanging="360"/>
      </w:pPr>
      <w:rPr>
        <w:rFonts w:ascii="Courier New" w:hAnsi="Courier New" w:cs="Courier New" w:hint="default"/>
      </w:rPr>
    </w:lvl>
    <w:lvl w:ilvl="8" w:tplc="04270005" w:tentative="1">
      <w:start w:val="1"/>
      <w:numFmt w:val="bullet"/>
      <w:lvlText w:val=""/>
      <w:lvlJc w:val="left"/>
      <w:pPr>
        <w:ind w:left="6837" w:hanging="360"/>
      </w:pPr>
      <w:rPr>
        <w:rFonts w:ascii="Wingdings" w:hAnsi="Wingdings" w:hint="default"/>
      </w:rPr>
    </w:lvl>
  </w:abstractNum>
  <w:abstractNum w:abstractNumId="13" w15:restartNumberingAfterBreak="0">
    <w:nsid w:val="281D2A18"/>
    <w:multiLevelType w:val="hybridMultilevel"/>
    <w:tmpl w:val="0750E76A"/>
    <w:lvl w:ilvl="0" w:tplc="FFFFFFFF">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29347934"/>
    <w:multiLevelType w:val="hybridMultilevel"/>
    <w:tmpl w:val="1B501E70"/>
    <w:lvl w:ilvl="0" w:tplc="FFFFFFFF">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29DA416F"/>
    <w:multiLevelType w:val="hybridMultilevel"/>
    <w:tmpl w:val="08D881C4"/>
    <w:lvl w:ilvl="0" w:tplc="FFFFFFFF">
      <w:numFmt w:val="bullet"/>
      <w:lvlText w:val="-"/>
      <w:lvlJc w:val="left"/>
      <w:pPr>
        <w:ind w:left="1780" w:hanging="360"/>
      </w:pPr>
    </w:lvl>
    <w:lvl w:ilvl="1" w:tplc="04270003" w:tentative="1">
      <w:start w:val="1"/>
      <w:numFmt w:val="bullet"/>
      <w:lvlText w:val="o"/>
      <w:lvlJc w:val="left"/>
      <w:pPr>
        <w:ind w:left="2500" w:hanging="360"/>
      </w:pPr>
      <w:rPr>
        <w:rFonts w:ascii="Courier New" w:hAnsi="Courier New" w:cs="Courier New" w:hint="default"/>
      </w:rPr>
    </w:lvl>
    <w:lvl w:ilvl="2" w:tplc="04270005" w:tentative="1">
      <w:start w:val="1"/>
      <w:numFmt w:val="bullet"/>
      <w:lvlText w:val=""/>
      <w:lvlJc w:val="left"/>
      <w:pPr>
        <w:ind w:left="3220" w:hanging="360"/>
      </w:pPr>
      <w:rPr>
        <w:rFonts w:ascii="Wingdings" w:hAnsi="Wingdings" w:hint="default"/>
      </w:rPr>
    </w:lvl>
    <w:lvl w:ilvl="3" w:tplc="04270001" w:tentative="1">
      <w:start w:val="1"/>
      <w:numFmt w:val="bullet"/>
      <w:lvlText w:val=""/>
      <w:lvlJc w:val="left"/>
      <w:pPr>
        <w:ind w:left="3940" w:hanging="360"/>
      </w:pPr>
      <w:rPr>
        <w:rFonts w:ascii="Symbol" w:hAnsi="Symbol" w:hint="default"/>
      </w:rPr>
    </w:lvl>
    <w:lvl w:ilvl="4" w:tplc="04270003" w:tentative="1">
      <w:start w:val="1"/>
      <w:numFmt w:val="bullet"/>
      <w:lvlText w:val="o"/>
      <w:lvlJc w:val="left"/>
      <w:pPr>
        <w:ind w:left="4660" w:hanging="360"/>
      </w:pPr>
      <w:rPr>
        <w:rFonts w:ascii="Courier New" w:hAnsi="Courier New" w:cs="Courier New" w:hint="default"/>
      </w:rPr>
    </w:lvl>
    <w:lvl w:ilvl="5" w:tplc="04270005" w:tentative="1">
      <w:start w:val="1"/>
      <w:numFmt w:val="bullet"/>
      <w:lvlText w:val=""/>
      <w:lvlJc w:val="left"/>
      <w:pPr>
        <w:ind w:left="5380" w:hanging="360"/>
      </w:pPr>
      <w:rPr>
        <w:rFonts w:ascii="Wingdings" w:hAnsi="Wingdings" w:hint="default"/>
      </w:rPr>
    </w:lvl>
    <w:lvl w:ilvl="6" w:tplc="04270001" w:tentative="1">
      <w:start w:val="1"/>
      <w:numFmt w:val="bullet"/>
      <w:lvlText w:val=""/>
      <w:lvlJc w:val="left"/>
      <w:pPr>
        <w:ind w:left="6100" w:hanging="360"/>
      </w:pPr>
      <w:rPr>
        <w:rFonts w:ascii="Symbol" w:hAnsi="Symbol" w:hint="default"/>
      </w:rPr>
    </w:lvl>
    <w:lvl w:ilvl="7" w:tplc="04270003" w:tentative="1">
      <w:start w:val="1"/>
      <w:numFmt w:val="bullet"/>
      <w:lvlText w:val="o"/>
      <w:lvlJc w:val="left"/>
      <w:pPr>
        <w:ind w:left="6820" w:hanging="360"/>
      </w:pPr>
      <w:rPr>
        <w:rFonts w:ascii="Courier New" w:hAnsi="Courier New" w:cs="Courier New" w:hint="default"/>
      </w:rPr>
    </w:lvl>
    <w:lvl w:ilvl="8" w:tplc="04270005" w:tentative="1">
      <w:start w:val="1"/>
      <w:numFmt w:val="bullet"/>
      <w:lvlText w:val=""/>
      <w:lvlJc w:val="left"/>
      <w:pPr>
        <w:ind w:left="7540" w:hanging="360"/>
      </w:pPr>
      <w:rPr>
        <w:rFonts w:ascii="Wingdings" w:hAnsi="Wingdings" w:hint="default"/>
      </w:rPr>
    </w:lvl>
  </w:abstractNum>
  <w:abstractNum w:abstractNumId="16" w15:restartNumberingAfterBreak="0">
    <w:nsid w:val="325F2462"/>
    <w:multiLevelType w:val="hybridMultilevel"/>
    <w:tmpl w:val="ED289B6E"/>
    <w:lvl w:ilvl="0" w:tplc="FFFFFFFF">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33DF1D45"/>
    <w:multiLevelType w:val="hybridMultilevel"/>
    <w:tmpl w:val="230C025A"/>
    <w:lvl w:ilvl="0" w:tplc="FFFFFFFF">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34F9042A"/>
    <w:multiLevelType w:val="hybridMultilevel"/>
    <w:tmpl w:val="E550E888"/>
    <w:lvl w:ilvl="0" w:tplc="FFFFFFFF">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3C7C2AD8"/>
    <w:multiLevelType w:val="hybridMultilevel"/>
    <w:tmpl w:val="C77A2E7C"/>
    <w:lvl w:ilvl="0" w:tplc="FFFFFFFF">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3CDA3DC8"/>
    <w:multiLevelType w:val="hybridMultilevel"/>
    <w:tmpl w:val="A1B64EA4"/>
    <w:lvl w:ilvl="0" w:tplc="FFFFFFFF">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3E3B1D10"/>
    <w:multiLevelType w:val="hybridMultilevel"/>
    <w:tmpl w:val="6B4812E6"/>
    <w:lvl w:ilvl="0" w:tplc="FFFFFFFF">
      <w:numFmt w:val="bullet"/>
      <w:lvlText w:val="-"/>
      <w:lvlJc w:val="left"/>
      <w:pPr>
        <w:ind w:left="1077" w:hanging="360"/>
      </w:pPr>
    </w:lvl>
    <w:lvl w:ilvl="1" w:tplc="04270003" w:tentative="1">
      <w:start w:val="1"/>
      <w:numFmt w:val="bullet"/>
      <w:lvlText w:val="o"/>
      <w:lvlJc w:val="left"/>
      <w:pPr>
        <w:ind w:left="1797" w:hanging="360"/>
      </w:pPr>
      <w:rPr>
        <w:rFonts w:ascii="Courier New" w:hAnsi="Courier New" w:cs="Courier New" w:hint="default"/>
      </w:rPr>
    </w:lvl>
    <w:lvl w:ilvl="2" w:tplc="04270005" w:tentative="1">
      <w:start w:val="1"/>
      <w:numFmt w:val="bullet"/>
      <w:lvlText w:val=""/>
      <w:lvlJc w:val="left"/>
      <w:pPr>
        <w:ind w:left="2517" w:hanging="360"/>
      </w:pPr>
      <w:rPr>
        <w:rFonts w:ascii="Wingdings" w:hAnsi="Wingdings" w:hint="default"/>
      </w:rPr>
    </w:lvl>
    <w:lvl w:ilvl="3" w:tplc="04270001" w:tentative="1">
      <w:start w:val="1"/>
      <w:numFmt w:val="bullet"/>
      <w:lvlText w:val=""/>
      <w:lvlJc w:val="left"/>
      <w:pPr>
        <w:ind w:left="3237" w:hanging="360"/>
      </w:pPr>
      <w:rPr>
        <w:rFonts w:ascii="Symbol" w:hAnsi="Symbol" w:hint="default"/>
      </w:rPr>
    </w:lvl>
    <w:lvl w:ilvl="4" w:tplc="04270003" w:tentative="1">
      <w:start w:val="1"/>
      <w:numFmt w:val="bullet"/>
      <w:lvlText w:val="o"/>
      <w:lvlJc w:val="left"/>
      <w:pPr>
        <w:ind w:left="3957" w:hanging="360"/>
      </w:pPr>
      <w:rPr>
        <w:rFonts w:ascii="Courier New" w:hAnsi="Courier New" w:cs="Courier New" w:hint="default"/>
      </w:rPr>
    </w:lvl>
    <w:lvl w:ilvl="5" w:tplc="04270005" w:tentative="1">
      <w:start w:val="1"/>
      <w:numFmt w:val="bullet"/>
      <w:lvlText w:val=""/>
      <w:lvlJc w:val="left"/>
      <w:pPr>
        <w:ind w:left="4677" w:hanging="360"/>
      </w:pPr>
      <w:rPr>
        <w:rFonts w:ascii="Wingdings" w:hAnsi="Wingdings" w:hint="default"/>
      </w:rPr>
    </w:lvl>
    <w:lvl w:ilvl="6" w:tplc="04270001" w:tentative="1">
      <w:start w:val="1"/>
      <w:numFmt w:val="bullet"/>
      <w:lvlText w:val=""/>
      <w:lvlJc w:val="left"/>
      <w:pPr>
        <w:ind w:left="5397" w:hanging="360"/>
      </w:pPr>
      <w:rPr>
        <w:rFonts w:ascii="Symbol" w:hAnsi="Symbol" w:hint="default"/>
      </w:rPr>
    </w:lvl>
    <w:lvl w:ilvl="7" w:tplc="04270003" w:tentative="1">
      <w:start w:val="1"/>
      <w:numFmt w:val="bullet"/>
      <w:lvlText w:val="o"/>
      <w:lvlJc w:val="left"/>
      <w:pPr>
        <w:ind w:left="6117" w:hanging="360"/>
      </w:pPr>
      <w:rPr>
        <w:rFonts w:ascii="Courier New" w:hAnsi="Courier New" w:cs="Courier New" w:hint="default"/>
      </w:rPr>
    </w:lvl>
    <w:lvl w:ilvl="8" w:tplc="04270005" w:tentative="1">
      <w:start w:val="1"/>
      <w:numFmt w:val="bullet"/>
      <w:lvlText w:val=""/>
      <w:lvlJc w:val="left"/>
      <w:pPr>
        <w:ind w:left="6837" w:hanging="360"/>
      </w:pPr>
      <w:rPr>
        <w:rFonts w:ascii="Wingdings" w:hAnsi="Wingdings" w:hint="default"/>
      </w:rPr>
    </w:lvl>
  </w:abstractNum>
  <w:abstractNum w:abstractNumId="22" w15:restartNumberingAfterBreak="0">
    <w:nsid w:val="3ED129FA"/>
    <w:multiLevelType w:val="hybridMultilevel"/>
    <w:tmpl w:val="1FDC8200"/>
    <w:lvl w:ilvl="0" w:tplc="FFFFFFFF">
      <w:numFmt w:val="bullet"/>
      <w:lvlText w:val="-"/>
      <w:lvlJc w:val="left"/>
      <w:pPr>
        <w:ind w:left="1077" w:hanging="360"/>
      </w:pPr>
    </w:lvl>
    <w:lvl w:ilvl="1" w:tplc="04270003" w:tentative="1">
      <w:start w:val="1"/>
      <w:numFmt w:val="bullet"/>
      <w:lvlText w:val="o"/>
      <w:lvlJc w:val="left"/>
      <w:pPr>
        <w:ind w:left="1797" w:hanging="360"/>
      </w:pPr>
      <w:rPr>
        <w:rFonts w:ascii="Courier New" w:hAnsi="Courier New" w:cs="Courier New" w:hint="default"/>
      </w:rPr>
    </w:lvl>
    <w:lvl w:ilvl="2" w:tplc="04270005" w:tentative="1">
      <w:start w:val="1"/>
      <w:numFmt w:val="bullet"/>
      <w:lvlText w:val=""/>
      <w:lvlJc w:val="left"/>
      <w:pPr>
        <w:ind w:left="2517" w:hanging="360"/>
      </w:pPr>
      <w:rPr>
        <w:rFonts w:ascii="Wingdings" w:hAnsi="Wingdings" w:hint="default"/>
      </w:rPr>
    </w:lvl>
    <w:lvl w:ilvl="3" w:tplc="04270001" w:tentative="1">
      <w:start w:val="1"/>
      <w:numFmt w:val="bullet"/>
      <w:lvlText w:val=""/>
      <w:lvlJc w:val="left"/>
      <w:pPr>
        <w:ind w:left="3237" w:hanging="360"/>
      </w:pPr>
      <w:rPr>
        <w:rFonts w:ascii="Symbol" w:hAnsi="Symbol" w:hint="default"/>
      </w:rPr>
    </w:lvl>
    <w:lvl w:ilvl="4" w:tplc="04270003" w:tentative="1">
      <w:start w:val="1"/>
      <w:numFmt w:val="bullet"/>
      <w:lvlText w:val="o"/>
      <w:lvlJc w:val="left"/>
      <w:pPr>
        <w:ind w:left="3957" w:hanging="360"/>
      </w:pPr>
      <w:rPr>
        <w:rFonts w:ascii="Courier New" w:hAnsi="Courier New" w:cs="Courier New" w:hint="default"/>
      </w:rPr>
    </w:lvl>
    <w:lvl w:ilvl="5" w:tplc="04270005" w:tentative="1">
      <w:start w:val="1"/>
      <w:numFmt w:val="bullet"/>
      <w:lvlText w:val=""/>
      <w:lvlJc w:val="left"/>
      <w:pPr>
        <w:ind w:left="4677" w:hanging="360"/>
      </w:pPr>
      <w:rPr>
        <w:rFonts w:ascii="Wingdings" w:hAnsi="Wingdings" w:hint="default"/>
      </w:rPr>
    </w:lvl>
    <w:lvl w:ilvl="6" w:tplc="04270001" w:tentative="1">
      <w:start w:val="1"/>
      <w:numFmt w:val="bullet"/>
      <w:lvlText w:val=""/>
      <w:lvlJc w:val="left"/>
      <w:pPr>
        <w:ind w:left="5397" w:hanging="360"/>
      </w:pPr>
      <w:rPr>
        <w:rFonts w:ascii="Symbol" w:hAnsi="Symbol" w:hint="default"/>
      </w:rPr>
    </w:lvl>
    <w:lvl w:ilvl="7" w:tplc="04270003" w:tentative="1">
      <w:start w:val="1"/>
      <w:numFmt w:val="bullet"/>
      <w:lvlText w:val="o"/>
      <w:lvlJc w:val="left"/>
      <w:pPr>
        <w:ind w:left="6117" w:hanging="360"/>
      </w:pPr>
      <w:rPr>
        <w:rFonts w:ascii="Courier New" w:hAnsi="Courier New" w:cs="Courier New" w:hint="default"/>
      </w:rPr>
    </w:lvl>
    <w:lvl w:ilvl="8" w:tplc="04270005" w:tentative="1">
      <w:start w:val="1"/>
      <w:numFmt w:val="bullet"/>
      <w:lvlText w:val=""/>
      <w:lvlJc w:val="left"/>
      <w:pPr>
        <w:ind w:left="6837" w:hanging="360"/>
      </w:pPr>
      <w:rPr>
        <w:rFonts w:ascii="Wingdings" w:hAnsi="Wingdings" w:hint="default"/>
      </w:rPr>
    </w:lvl>
  </w:abstractNum>
  <w:abstractNum w:abstractNumId="23" w15:restartNumberingAfterBreak="0">
    <w:nsid w:val="3EE64C1A"/>
    <w:multiLevelType w:val="hybridMultilevel"/>
    <w:tmpl w:val="9F8E715A"/>
    <w:lvl w:ilvl="0" w:tplc="FFFFFFFF">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4B315DC0"/>
    <w:multiLevelType w:val="hybridMultilevel"/>
    <w:tmpl w:val="1DCEB0F8"/>
    <w:lvl w:ilvl="0" w:tplc="7A42C974">
      <w:start w:val="1"/>
      <w:numFmt w:val="bullet"/>
      <w:lvlText w:val="-"/>
      <w:lvlJc w:val="left"/>
      <w:pPr>
        <w:tabs>
          <w:tab w:val="num" w:pos="567"/>
        </w:tabs>
        <w:ind w:left="567" w:hanging="567"/>
      </w:pPr>
      <w:rPr>
        <w:rFonts w:ascii="Times New Roman" w:hAnsi="Times New Roman" w:cs="Times New Roman" w:hint="default"/>
        <w:sz w:val="22"/>
        <w:szCs w:val="22"/>
      </w:rPr>
    </w:lvl>
    <w:lvl w:ilvl="1" w:tplc="04270003">
      <w:start w:val="1"/>
      <w:numFmt w:val="bullet"/>
      <w:lvlText w:val="o"/>
      <w:lvlJc w:val="left"/>
      <w:pPr>
        <w:tabs>
          <w:tab w:val="num" w:pos="760"/>
        </w:tabs>
        <w:ind w:left="760" w:hanging="360"/>
      </w:pPr>
      <w:rPr>
        <w:rFonts w:ascii="Courier New" w:hAnsi="Courier New" w:cs="Courier New" w:hint="default"/>
      </w:rPr>
    </w:lvl>
    <w:lvl w:ilvl="2" w:tplc="04270005">
      <w:start w:val="1"/>
      <w:numFmt w:val="bullet"/>
      <w:lvlText w:val=""/>
      <w:lvlJc w:val="left"/>
      <w:pPr>
        <w:tabs>
          <w:tab w:val="num" w:pos="1480"/>
        </w:tabs>
        <w:ind w:left="1480" w:hanging="360"/>
      </w:pPr>
      <w:rPr>
        <w:rFonts w:ascii="Wingdings" w:hAnsi="Wingdings" w:hint="default"/>
      </w:rPr>
    </w:lvl>
    <w:lvl w:ilvl="3" w:tplc="04270001">
      <w:start w:val="1"/>
      <w:numFmt w:val="bullet"/>
      <w:lvlText w:val=""/>
      <w:lvlJc w:val="left"/>
      <w:pPr>
        <w:tabs>
          <w:tab w:val="num" w:pos="2200"/>
        </w:tabs>
        <w:ind w:left="2200" w:hanging="360"/>
      </w:pPr>
      <w:rPr>
        <w:rFonts w:ascii="Symbol" w:hAnsi="Symbol" w:hint="default"/>
      </w:rPr>
    </w:lvl>
    <w:lvl w:ilvl="4" w:tplc="04270003">
      <w:start w:val="1"/>
      <w:numFmt w:val="bullet"/>
      <w:lvlText w:val="o"/>
      <w:lvlJc w:val="left"/>
      <w:pPr>
        <w:tabs>
          <w:tab w:val="num" w:pos="2920"/>
        </w:tabs>
        <w:ind w:left="2920" w:hanging="360"/>
      </w:pPr>
      <w:rPr>
        <w:rFonts w:ascii="Courier New" w:hAnsi="Courier New" w:cs="Courier New" w:hint="default"/>
      </w:rPr>
    </w:lvl>
    <w:lvl w:ilvl="5" w:tplc="04270005">
      <w:start w:val="1"/>
      <w:numFmt w:val="bullet"/>
      <w:lvlText w:val=""/>
      <w:lvlJc w:val="left"/>
      <w:pPr>
        <w:tabs>
          <w:tab w:val="num" w:pos="3640"/>
        </w:tabs>
        <w:ind w:left="3640" w:hanging="360"/>
      </w:pPr>
      <w:rPr>
        <w:rFonts w:ascii="Wingdings" w:hAnsi="Wingdings" w:hint="default"/>
      </w:rPr>
    </w:lvl>
    <w:lvl w:ilvl="6" w:tplc="04270001">
      <w:start w:val="1"/>
      <w:numFmt w:val="bullet"/>
      <w:lvlText w:val=""/>
      <w:lvlJc w:val="left"/>
      <w:pPr>
        <w:tabs>
          <w:tab w:val="num" w:pos="4360"/>
        </w:tabs>
        <w:ind w:left="4360" w:hanging="360"/>
      </w:pPr>
      <w:rPr>
        <w:rFonts w:ascii="Symbol" w:hAnsi="Symbol" w:hint="default"/>
      </w:rPr>
    </w:lvl>
    <w:lvl w:ilvl="7" w:tplc="04270003">
      <w:start w:val="1"/>
      <w:numFmt w:val="bullet"/>
      <w:lvlText w:val="o"/>
      <w:lvlJc w:val="left"/>
      <w:pPr>
        <w:tabs>
          <w:tab w:val="num" w:pos="5080"/>
        </w:tabs>
        <w:ind w:left="5080" w:hanging="360"/>
      </w:pPr>
      <w:rPr>
        <w:rFonts w:ascii="Courier New" w:hAnsi="Courier New" w:cs="Courier New" w:hint="default"/>
      </w:rPr>
    </w:lvl>
    <w:lvl w:ilvl="8" w:tplc="04270005">
      <w:start w:val="1"/>
      <w:numFmt w:val="bullet"/>
      <w:lvlText w:val=""/>
      <w:lvlJc w:val="left"/>
      <w:pPr>
        <w:tabs>
          <w:tab w:val="num" w:pos="5800"/>
        </w:tabs>
        <w:ind w:left="5800" w:hanging="360"/>
      </w:pPr>
      <w:rPr>
        <w:rFonts w:ascii="Wingdings" w:hAnsi="Wingdings" w:hint="default"/>
      </w:rPr>
    </w:lvl>
  </w:abstractNum>
  <w:abstractNum w:abstractNumId="25" w15:restartNumberingAfterBreak="0">
    <w:nsid w:val="4CBF0379"/>
    <w:multiLevelType w:val="hybridMultilevel"/>
    <w:tmpl w:val="BA225018"/>
    <w:lvl w:ilvl="0" w:tplc="FFFFFFFF">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4E3222E0"/>
    <w:multiLevelType w:val="hybridMultilevel"/>
    <w:tmpl w:val="2BF48284"/>
    <w:lvl w:ilvl="0" w:tplc="FFFFFFFF">
      <w:numFmt w:val="bullet"/>
      <w:lvlText w:val="-"/>
      <w:lvlJc w:val="left"/>
      <w:pPr>
        <w:ind w:left="1077" w:hanging="360"/>
      </w:pPr>
    </w:lvl>
    <w:lvl w:ilvl="1" w:tplc="04270003" w:tentative="1">
      <w:start w:val="1"/>
      <w:numFmt w:val="bullet"/>
      <w:lvlText w:val="o"/>
      <w:lvlJc w:val="left"/>
      <w:pPr>
        <w:ind w:left="1797" w:hanging="360"/>
      </w:pPr>
      <w:rPr>
        <w:rFonts w:ascii="Courier New" w:hAnsi="Courier New" w:cs="Courier New" w:hint="default"/>
      </w:rPr>
    </w:lvl>
    <w:lvl w:ilvl="2" w:tplc="04270005" w:tentative="1">
      <w:start w:val="1"/>
      <w:numFmt w:val="bullet"/>
      <w:lvlText w:val=""/>
      <w:lvlJc w:val="left"/>
      <w:pPr>
        <w:ind w:left="2517" w:hanging="360"/>
      </w:pPr>
      <w:rPr>
        <w:rFonts w:ascii="Wingdings" w:hAnsi="Wingdings" w:hint="default"/>
      </w:rPr>
    </w:lvl>
    <w:lvl w:ilvl="3" w:tplc="04270001" w:tentative="1">
      <w:start w:val="1"/>
      <w:numFmt w:val="bullet"/>
      <w:lvlText w:val=""/>
      <w:lvlJc w:val="left"/>
      <w:pPr>
        <w:ind w:left="3237" w:hanging="360"/>
      </w:pPr>
      <w:rPr>
        <w:rFonts w:ascii="Symbol" w:hAnsi="Symbol" w:hint="default"/>
      </w:rPr>
    </w:lvl>
    <w:lvl w:ilvl="4" w:tplc="04270003" w:tentative="1">
      <w:start w:val="1"/>
      <w:numFmt w:val="bullet"/>
      <w:lvlText w:val="o"/>
      <w:lvlJc w:val="left"/>
      <w:pPr>
        <w:ind w:left="3957" w:hanging="360"/>
      </w:pPr>
      <w:rPr>
        <w:rFonts w:ascii="Courier New" w:hAnsi="Courier New" w:cs="Courier New" w:hint="default"/>
      </w:rPr>
    </w:lvl>
    <w:lvl w:ilvl="5" w:tplc="04270005" w:tentative="1">
      <w:start w:val="1"/>
      <w:numFmt w:val="bullet"/>
      <w:lvlText w:val=""/>
      <w:lvlJc w:val="left"/>
      <w:pPr>
        <w:ind w:left="4677" w:hanging="360"/>
      </w:pPr>
      <w:rPr>
        <w:rFonts w:ascii="Wingdings" w:hAnsi="Wingdings" w:hint="default"/>
      </w:rPr>
    </w:lvl>
    <w:lvl w:ilvl="6" w:tplc="04270001" w:tentative="1">
      <w:start w:val="1"/>
      <w:numFmt w:val="bullet"/>
      <w:lvlText w:val=""/>
      <w:lvlJc w:val="left"/>
      <w:pPr>
        <w:ind w:left="5397" w:hanging="360"/>
      </w:pPr>
      <w:rPr>
        <w:rFonts w:ascii="Symbol" w:hAnsi="Symbol" w:hint="default"/>
      </w:rPr>
    </w:lvl>
    <w:lvl w:ilvl="7" w:tplc="04270003" w:tentative="1">
      <w:start w:val="1"/>
      <w:numFmt w:val="bullet"/>
      <w:lvlText w:val="o"/>
      <w:lvlJc w:val="left"/>
      <w:pPr>
        <w:ind w:left="6117" w:hanging="360"/>
      </w:pPr>
      <w:rPr>
        <w:rFonts w:ascii="Courier New" w:hAnsi="Courier New" w:cs="Courier New" w:hint="default"/>
      </w:rPr>
    </w:lvl>
    <w:lvl w:ilvl="8" w:tplc="04270005" w:tentative="1">
      <w:start w:val="1"/>
      <w:numFmt w:val="bullet"/>
      <w:lvlText w:val=""/>
      <w:lvlJc w:val="left"/>
      <w:pPr>
        <w:ind w:left="6837" w:hanging="360"/>
      </w:pPr>
      <w:rPr>
        <w:rFonts w:ascii="Wingdings" w:hAnsi="Wingdings" w:hint="default"/>
      </w:rPr>
    </w:lvl>
  </w:abstractNum>
  <w:abstractNum w:abstractNumId="27" w15:restartNumberingAfterBreak="0">
    <w:nsid w:val="58755A6A"/>
    <w:multiLevelType w:val="hybridMultilevel"/>
    <w:tmpl w:val="D77404E2"/>
    <w:lvl w:ilvl="0" w:tplc="FFFFFFFF">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8" w15:restartNumberingAfterBreak="0">
    <w:nsid w:val="599C0FD3"/>
    <w:multiLevelType w:val="hybridMultilevel"/>
    <w:tmpl w:val="6BFC2C62"/>
    <w:lvl w:ilvl="0" w:tplc="FFFFFFFF">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9" w15:restartNumberingAfterBreak="0">
    <w:nsid w:val="5D862CFB"/>
    <w:multiLevelType w:val="hybridMultilevel"/>
    <w:tmpl w:val="8A0C501E"/>
    <w:lvl w:ilvl="0" w:tplc="FFFFFFFF">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0" w15:restartNumberingAfterBreak="0">
    <w:nsid w:val="629665B8"/>
    <w:multiLevelType w:val="hybridMultilevel"/>
    <w:tmpl w:val="13B8B7A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1" w15:restartNumberingAfterBreak="0">
    <w:nsid w:val="6B7951AF"/>
    <w:multiLevelType w:val="hybridMultilevel"/>
    <w:tmpl w:val="DEC25A34"/>
    <w:lvl w:ilvl="0" w:tplc="FFFFFFFF">
      <w:numFmt w:val="bullet"/>
      <w:lvlText w:val="-"/>
      <w:lvlJc w:val="left"/>
      <w:pPr>
        <w:ind w:left="1622" w:hanging="360"/>
      </w:pPr>
    </w:lvl>
    <w:lvl w:ilvl="1" w:tplc="04270003" w:tentative="1">
      <w:start w:val="1"/>
      <w:numFmt w:val="bullet"/>
      <w:lvlText w:val="o"/>
      <w:lvlJc w:val="left"/>
      <w:pPr>
        <w:ind w:left="2342" w:hanging="360"/>
      </w:pPr>
      <w:rPr>
        <w:rFonts w:ascii="Courier New" w:hAnsi="Courier New" w:cs="Courier New" w:hint="default"/>
      </w:rPr>
    </w:lvl>
    <w:lvl w:ilvl="2" w:tplc="04270005" w:tentative="1">
      <w:start w:val="1"/>
      <w:numFmt w:val="bullet"/>
      <w:lvlText w:val=""/>
      <w:lvlJc w:val="left"/>
      <w:pPr>
        <w:ind w:left="3062" w:hanging="360"/>
      </w:pPr>
      <w:rPr>
        <w:rFonts w:ascii="Wingdings" w:hAnsi="Wingdings" w:hint="default"/>
      </w:rPr>
    </w:lvl>
    <w:lvl w:ilvl="3" w:tplc="04270001" w:tentative="1">
      <w:start w:val="1"/>
      <w:numFmt w:val="bullet"/>
      <w:lvlText w:val=""/>
      <w:lvlJc w:val="left"/>
      <w:pPr>
        <w:ind w:left="3782" w:hanging="360"/>
      </w:pPr>
      <w:rPr>
        <w:rFonts w:ascii="Symbol" w:hAnsi="Symbol" w:hint="default"/>
      </w:rPr>
    </w:lvl>
    <w:lvl w:ilvl="4" w:tplc="04270003" w:tentative="1">
      <w:start w:val="1"/>
      <w:numFmt w:val="bullet"/>
      <w:lvlText w:val="o"/>
      <w:lvlJc w:val="left"/>
      <w:pPr>
        <w:ind w:left="4502" w:hanging="360"/>
      </w:pPr>
      <w:rPr>
        <w:rFonts w:ascii="Courier New" w:hAnsi="Courier New" w:cs="Courier New" w:hint="default"/>
      </w:rPr>
    </w:lvl>
    <w:lvl w:ilvl="5" w:tplc="04270005" w:tentative="1">
      <w:start w:val="1"/>
      <w:numFmt w:val="bullet"/>
      <w:lvlText w:val=""/>
      <w:lvlJc w:val="left"/>
      <w:pPr>
        <w:ind w:left="5222" w:hanging="360"/>
      </w:pPr>
      <w:rPr>
        <w:rFonts w:ascii="Wingdings" w:hAnsi="Wingdings" w:hint="default"/>
      </w:rPr>
    </w:lvl>
    <w:lvl w:ilvl="6" w:tplc="04270001" w:tentative="1">
      <w:start w:val="1"/>
      <w:numFmt w:val="bullet"/>
      <w:lvlText w:val=""/>
      <w:lvlJc w:val="left"/>
      <w:pPr>
        <w:ind w:left="5942" w:hanging="360"/>
      </w:pPr>
      <w:rPr>
        <w:rFonts w:ascii="Symbol" w:hAnsi="Symbol" w:hint="default"/>
      </w:rPr>
    </w:lvl>
    <w:lvl w:ilvl="7" w:tplc="04270003" w:tentative="1">
      <w:start w:val="1"/>
      <w:numFmt w:val="bullet"/>
      <w:lvlText w:val="o"/>
      <w:lvlJc w:val="left"/>
      <w:pPr>
        <w:ind w:left="6662" w:hanging="360"/>
      </w:pPr>
      <w:rPr>
        <w:rFonts w:ascii="Courier New" w:hAnsi="Courier New" w:cs="Courier New" w:hint="default"/>
      </w:rPr>
    </w:lvl>
    <w:lvl w:ilvl="8" w:tplc="04270005" w:tentative="1">
      <w:start w:val="1"/>
      <w:numFmt w:val="bullet"/>
      <w:lvlText w:val=""/>
      <w:lvlJc w:val="left"/>
      <w:pPr>
        <w:ind w:left="7382" w:hanging="360"/>
      </w:pPr>
      <w:rPr>
        <w:rFonts w:ascii="Wingdings" w:hAnsi="Wingdings" w:hint="default"/>
      </w:rPr>
    </w:lvl>
  </w:abstractNum>
  <w:abstractNum w:abstractNumId="32" w15:restartNumberingAfterBreak="0">
    <w:nsid w:val="706D647E"/>
    <w:multiLevelType w:val="hybridMultilevel"/>
    <w:tmpl w:val="F634EEC6"/>
    <w:lvl w:ilvl="0" w:tplc="FFFFFFFF">
      <w:numFmt w:val="bullet"/>
      <w:lvlText w:val="-"/>
      <w:lvlJc w:val="left"/>
      <w:pPr>
        <w:ind w:left="1077" w:hanging="360"/>
      </w:pPr>
    </w:lvl>
    <w:lvl w:ilvl="1" w:tplc="04270003" w:tentative="1">
      <w:start w:val="1"/>
      <w:numFmt w:val="bullet"/>
      <w:lvlText w:val="o"/>
      <w:lvlJc w:val="left"/>
      <w:pPr>
        <w:ind w:left="1797" w:hanging="360"/>
      </w:pPr>
      <w:rPr>
        <w:rFonts w:ascii="Courier New" w:hAnsi="Courier New" w:cs="Courier New" w:hint="default"/>
      </w:rPr>
    </w:lvl>
    <w:lvl w:ilvl="2" w:tplc="04270005" w:tentative="1">
      <w:start w:val="1"/>
      <w:numFmt w:val="bullet"/>
      <w:lvlText w:val=""/>
      <w:lvlJc w:val="left"/>
      <w:pPr>
        <w:ind w:left="2517" w:hanging="360"/>
      </w:pPr>
      <w:rPr>
        <w:rFonts w:ascii="Wingdings" w:hAnsi="Wingdings" w:hint="default"/>
      </w:rPr>
    </w:lvl>
    <w:lvl w:ilvl="3" w:tplc="04270001" w:tentative="1">
      <w:start w:val="1"/>
      <w:numFmt w:val="bullet"/>
      <w:lvlText w:val=""/>
      <w:lvlJc w:val="left"/>
      <w:pPr>
        <w:ind w:left="3237" w:hanging="360"/>
      </w:pPr>
      <w:rPr>
        <w:rFonts w:ascii="Symbol" w:hAnsi="Symbol" w:hint="default"/>
      </w:rPr>
    </w:lvl>
    <w:lvl w:ilvl="4" w:tplc="04270003" w:tentative="1">
      <w:start w:val="1"/>
      <w:numFmt w:val="bullet"/>
      <w:lvlText w:val="o"/>
      <w:lvlJc w:val="left"/>
      <w:pPr>
        <w:ind w:left="3957" w:hanging="360"/>
      </w:pPr>
      <w:rPr>
        <w:rFonts w:ascii="Courier New" w:hAnsi="Courier New" w:cs="Courier New" w:hint="default"/>
      </w:rPr>
    </w:lvl>
    <w:lvl w:ilvl="5" w:tplc="04270005" w:tentative="1">
      <w:start w:val="1"/>
      <w:numFmt w:val="bullet"/>
      <w:lvlText w:val=""/>
      <w:lvlJc w:val="left"/>
      <w:pPr>
        <w:ind w:left="4677" w:hanging="360"/>
      </w:pPr>
      <w:rPr>
        <w:rFonts w:ascii="Wingdings" w:hAnsi="Wingdings" w:hint="default"/>
      </w:rPr>
    </w:lvl>
    <w:lvl w:ilvl="6" w:tplc="04270001" w:tentative="1">
      <w:start w:val="1"/>
      <w:numFmt w:val="bullet"/>
      <w:lvlText w:val=""/>
      <w:lvlJc w:val="left"/>
      <w:pPr>
        <w:ind w:left="5397" w:hanging="360"/>
      </w:pPr>
      <w:rPr>
        <w:rFonts w:ascii="Symbol" w:hAnsi="Symbol" w:hint="default"/>
      </w:rPr>
    </w:lvl>
    <w:lvl w:ilvl="7" w:tplc="04270003" w:tentative="1">
      <w:start w:val="1"/>
      <w:numFmt w:val="bullet"/>
      <w:lvlText w:val="o"/>
      <w:lvlJc w:val="left"/>
      <w:pPr>
        <w:ind w:left="6117" w:hanging="360"/>
      </w:pPr>
      <w:rPr>
        <w:rFonts w:ascii="Courier New" w:hAnsi="Courier New" w:cs="Courier New" w:hint="default"/>
      </w:rPr>
    </w:lvl>
    <w:lvl w:ilvl="8" w:tplc="04270005" w:tentative="1">
      <w:start w:val="1"/>
      <w:numFmt w:val="bullet"/>
      <w:lvlText w:val=""/>
      <w:lvlJc w:val="left"/>
      <w:pPr>
        <w:ind w:left="6837" w:hanging="360"/>
      </w:pPr>
      <w:rPr>
        <w:rFonts w:ascii="Wingdings" w:hAnsi="Wingdings" w:hint="default"/>
      </w:rPr>
    </w:lvl>
  </w:abstractNum>
  <w:abstractNum w:abstractNumId="33" w15:restartNumberingAfterBreak="0">
    <w:nsid w:val="73D04A78"/>
    <w:multiLevelType w:val="hybridMultilevel"/>
    <w:tmpl w:val="5C0A6922"/>
    <w:lvl w:ilvl="0" w:tplc="FFFFFFFF">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4" w15:restartNumberingAfterBreak="0">
    <w:nsid w:val="76A313C9"/>
    <w:multiLevelType w:val="hybridMultilevel"/>
    <w:tmpl w:val="B9AA5512"/>
    <w:lvl w:ilvl="0" w:tplc="61ECEE3A">
      <w:start w:val="1"/>
      <w:numFmt w:val="decimal"/>
      <w:lvlText w:val="%1."/>
      <w:lvlJc w:val="left"/>
      <w:pPr>
        <w:ind w:left="930" w:hanging="57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5" w15:restartNumberingAfterBreak="0">
    <w:nsid w:val="76A9779A"/>
    <w:multiLevelType w:val="hybridMultilevel"/>
    <w:tmpl w:val="1CA2FA12"/>
    <w:lvl w:ilvl="0" w:tplc="FFFFFFFF">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6" w15:restartNumberingAfterBreak="0">
    <w:nsid w:val="7715317C"/>
    <w:multiLevelType w:val="hybridMultilevel"/>
    <w:tmpl w:val="39BC3046"/>
    <w:lvl w:ilvl="0" w:tplc="FFFFFFFF">
      <w:numFmt w:val="bullet"/>
      <w:lvlText w:val="-"/>
      <w:lvlJc w:val="left"/>
      <w:pPr>
        <w:ind w:left="1077" w:hanging="360"/>
      </w:pPr>
    </w:lvl>
    <w:lvl w:ilvl="1" w:tplc="04270003" w:tentative="1">
      <w:start w:val="1"/>
      <w:numFmt w:val="bullet"/>
      <w:lvlText w:val="o"/>
      <w:lvlJc w:val="left"/>
      <w:pPr>
        <w:ind w:left="1797" w:hanging="360"/>
      </w:pPr>
      <w:rPr>
        <w:rFonts w:ascii="Courier New" w:hAnsi="Courier New" w:cs="Courier New" w:hint="default"/>
      </w:rPr>
    </w:lvl>
    <w:lvl w:ilvl="2" w:tplc="04270005" w:tentative="1">
      <w:start w:val="1"/>
      <w:numFmt w:val="bullet"/>
      <w:lvlText w:val=""/>
      <w:lvlJc w:val="left"/>
      <w:pPr>
        <w:ind w:left="2517" w:hanging="360"/>
      </w:pPr>
      <w:rPr>
        <w:rFonts w:ascii="Wingdings" w:hAnsi="Wingdings" w:hint="default"/>
      </w:rPr>
    </w:lvl>
    <w:lvl w:ilvl="3" w:tplc="04270001" w:tentative="1">
      <w:start w:val="1"/>
      <w:numFmt w:val="bullet"/>
      <w:lvlText w:val=""/>
      <w:lvlJc w:val="left"/>
      <w:pPr>
        <w:ind w:left="3237" w:hanging="360"/>
      </w:pPr>
      <w:rPr>
        <w:rFonts w:ascii="Symbol" w:hAnsi="Symbol" w:hint="default"/>
      </w:rPr>
    </w:lvl>
    <w:lvl w:ilvl="4" w:tplc="04270003" w:tentative="1">
      <w:start w:val="1"/>
      <w:numFmt w:val="bullet"/>
      <w:lvlText w:val="o"/>
      <w:lvlJc w:val="left"/>
      <w:pPr>
        <w:ind w:left="3957" w:hanging="360"/>
      </w:pPr>
      <w:rPr>
        <w:rFonts w:ascii="Courier New" w:hAnsi="Courier New" w:cs="Courier New" w:hint="default"/>
      </w:rPr>
    </w:lvl>
    <w:lvl w:ilvl="5" w:tplc="04270005" w:tentative="1">
      <w:start w:val="1"/>
      <w:numFmt w:val="bullet"/>
      <w:lvlText w:val=""/>
      <w:lvlJc w:val="left"/>
      <w:pPr>
        <w:ind w:left="4677" w:hanging="360"/>
      </w:pPr>
      <w:rPr>
        <w:rFonts w:ascii="Wingdings" w:hAnsi="Wingdings" w:hint="default"/>
      </w:rPr>
    </w:lvl>
    <w:lvl w:ilvl="6" w:tplc="04270001" w:tentative="1">
      <w:start w:val="1"/>
      <w:numFmt w:val="bullet"/>
      <w:lvlText w:val=""/>
      <w:lvlJc w:val="left"/>
      <w:pPr>
        <w:ind w:left="5397" w:hanging="360"/>
      </w:pPr>
      <w:rPr>
        <w:rFonts w:ascii="Symbol" w:hAnsi="Symbol" w:hint="default"/>
      </w:rPr>
    </w:lvl>
    <w:lvl w:ilvl="7" w:tplc="04270003" w:tentative="1">
      <w:start w:val="1"/>
      <w:numFmt w:val="bullet"/>
      <w:lvlText w:val="o"/>
      <w:lvlJc w:val="left"/>
      <w:pPr>
        <w:ind w:left="6117" w:hanging="360"/>
      </w:pPr>
      <w:rPr>
        <w:rFonts w:ascii="Courier New" w:hAnsi="Courier New" w:cs="Courier New" w:hint="default"/>
      </w:rPr>
    </w:lvl>
    <w:lvl w:ilvl="8" w:tplc="04270005" w:tentative="1">
      <w:start w:val="1"/>
      <w:numFmt w:val="bullet"/>
      <w:lvlText w:val=""/>
      <w:lvlJc w:val="left"/>
      <w:pPr>
        <w:ind w:left="6837" w:hanging="360"/>
      </w:pPr>
      <w:rPr>
        <w:rFonts w:ascii="Wingdings" w:hAnsi="Wingdings" w:hint="default"/>
      </w:rPr>
    </w:lvl>
  </w:abstractNum>
  <w:abstractNum w:abstractNumId="37" w15:restartNumberingAfterBreak="0">
    <w:nsid w:val="7C1D27B6"/>
    <w:multiLevelType w:val="hybridMultilevel"/>
    <w:tmpl w:val="4A3A07D8"/>
    <w:lvl w:ilvl="0" w:tplc="FFFFFFFF">
      <w:numFmt w:val="bullet"/>
      <w:lvlText w:val="-"/>
      <w:lvlJc w:val="left"/>
      <w:pPr>
        <w:ind w:left="360" w:hanging="360"/>
      </w:p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38" w15:restartNumberingAfterBreak="0">
    <w:nsid w:val="7DE22299"/>
    <w:multiLevelType w:val="hybridMultilevel"/>
    <w:tmpl w:val="E3385BC0"/>
    <w:lvl w:ilvl="0" w:tplc="FFFFFFFF">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9" w15:restartNumberingAfterBreak="0">
    <w:nsid w:val="7EC10430"/>
    <w:multiLevelType w:val="hybridMultilevel"/>
    <w:tmpl w:val="95CAF4AC"/>
    <w:lvl w:ilvl="0" w:tplc="FFFFFFFF">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442384591">
    <w:abstractNumId w:val="0"/>
    <w:lvlOverride w:ilvl="0">
      <w:lvl w:ilvl="0">
        <w:numFmt w:val="bullet"/>
        <w:lvlText w:val="-"/>
        <w:legacy w:legacy="1" w:legacySpace="0" w:legacyIndent="360"/>
        <w:lvlJc w:val="left"/>
        <w:pPr>
          <w:ind w:left="360" w:hanging="360"/>
        </w:pPr>
      </w:lvl>
    </w:lvlOverride>
  </w:num>
  <w:num w:numId="2" w16cid:durableId="703872390">
    <w:abstractNumId w:val="24"/>
  </w:num>
  <w:num w:numId="3" w16cid:durableId="2118475420">
    <w:abstractNumId w:val="23"/>
  </w:num>
  <w:num w:numId="4" w16cid:durableId="553397588">
    <w:abstractNumId w:val="17"/>
  </w:num>
  <w:num w:numId="5" w16cid:durableId="1605766681">
    <w:abstractNumId w:val="2"/>
  </w:num>
  <w:num w:numId="6" w16cid:durableId="1968585296">
    <w:abstractNumId w:val="29"/>
  </w:num>
  <w:num w:numId="7" w16cid:durableId="1091778930">
    <w:abstractNumId w:val="36"/>
  </w:num>
  <w:num w:numId="8" w16cid:durableId="75590926">
    <w:abstractNumId w:val="3"/>
  </w:num>
  <w:num w:numId="9" w16cid:durableId="966742071">
    <w:abstractNumId w:val="7"/>
  </w:num>
  <w:num w:numId="10" w16cid:durableId="172109107">
    <w:abstractNumId w:val="13"/>
  </w:num>
  <w:num w:numId="11" w16cid:durableId="230628729">
    <w:abstractNumId w:val="32"/>
  </w:num>
  <w:num w:numId="12" w16cid:durableId="248389458">
    <w:abstractNumId w:val="20"/>
  </w:num>
  <w:num w:numId="13" w16cid:durableId="314724333">
    <w:abstractNumId w:val="5"/>
  </w:num>
  <w:num w:numId="14" w16cid:durableId="1565943495">
    <w:abstractNumId w:val="18"/>
  </w:num>
  <w:num w:numId="15" w16cid:durableId="213929615">
    <w:abstractNumId w:val="39"/>
  </w:num>
  <w:num w:numId="16" w16cid:durableId="992685106">
    <w:abstractNumId w:val="21"/>
  </w:num>
  <w:num w:numId="17" w16cid:durableId="1150708720">
    <w:abstractNumId w:val="14"/>
  </w:num>
  <w:num w:numId="18" w16cid:durableId="1132558587">
    <w:abstractNumId w:val="6"/>
  </w:num>
  <w:num w:numId="19" w16cid:durableId="710501939">
    <w:abstractNumId w:val="37"/>
  </w:num>
  <w:num w:numId="20" w16cid:durableId="1284649800">
    <w:abstractNumId w:val="11"/>
  </w:num>
  <w:num w:numId="21" w16cid:durableId="1657103943">
    <w:abstractNumId w:val="4"/>
  </w:num>
  <w:num w:numId="22" w16cid:durableId="1831747313">
    <w:abstractNumId w:val="28"/>
  </w:num>
  <w:num w:numId="23" w16cid:durableId="1204708244">
    <w:abstractNumId w:val="35"/>
  </w:num>
  <w:num w:numId="24" w16cid:durableId="1796488797">
    <w:abstractNumId w:val="12"/>
  </w:num>
  <w:num w:numId="25" w16cid:durableId="1495145496">
    <w:abstractNumId w:val="38"/>
  </w:num>
  <w:num w:numId="26" w16cid:durableId="984242258">
    <w:abstractNumId w:val="10"/>
  </w:num>
  <w:num w:numId="27" w16cid:durableId="293413704">
    <w:abstractNumId w:val="16"/>
  </w:num>
  <w:num w:numId="28" w16cid:durableId="1649477093">
    <w:abstractNumId w:val="25"/>
  </w:num>
  <w:num w:numId="29" w16cid:durableId="177697239">
    <w:abstractNumId w:val="8"/>
  </w:num>
  <w:num w:numId="30" w16cid:durableId="2052486458">
    <w:abstractNumId w:val="33"/>
  </w:num>
  <w:num w:numId="31" w16cid:durableId="1674531866">
    <w:abstractNumId w:val="22"/>
  </w:num>
  <w:num w:numId="32" w16cid:durableId="1985769206">
    <w:abstractNumId w:val="15"/>
  </w:num>
  <w:num w:numId="33" w16cid:durableId="430709636">
    <w:abstractNumId w:val="26"/>
  </w:num>
  <w:num w:numId="34" w16cid:durableId="1136601980">
    <w:abstractNumId w:val="31"/>
  </w:num>
  <w:num w:numId="35" w16cid:durableId="2070759794">
    <w:abstractNumId w:val="27"/>
  </w:num>
  <w:num w:numId="36" w16cid:durableId="124006282">
    <w:abstractNumId w:val="1"/>
  </w:num>
  <w:num w:numId="37" w16cid:durableId="492988041">
    <w:abstractNumId w:val="30"/>
  </w:num>
  <w:num w:numId="38" w16cid:durableId="797990081">
    <w:abstractNumId w:val="34"/>
  </w:num>
  <w:num w:numId="39" w16cid:durableId="1573158651">
    <w:abstractNumId w:val="19"/>
  </w:num>
  <w:num w:numId="40" w16cid:durableId="180986188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6AF7"/>
    <w:rsid w:val="00090DCA"/>
    <w:rsid w:val="000E75BE"/>
    <w:rsid w:val="002F1CCF"/>
    <w:rsid w:val="003E2246"/>
    <w:rsid w:val="003E4E5D"/>
    <w:rsid w:val="005463C2"/>
    <w:rsid w:val="00675789"/>
    <w:rsid w:val="00A07598"/>
    <w:rsid w:val="00A5093C"/>
    <w:rsid w:val="00AB162D"/>
    <w:rsid w:val="00AF6346"/>
    <w:rsid w:val="00B12EAA"/>
    <w:rsid w:val="00B41A12"/>
    <w:rsid w:val="00B66AF7"/>
    <w:rsid w:val="00B97080"/>
    <w:rsid w:val="00C7574E"/>
    <w:rsid w:val="00D93C28"/>
    <w:rsid w:val="00DD6198"/>
    <w:rsid w:val="00E959C4"/>
    <w:rsid w:val="00F63A6D"/>
    <w:rsid w:val="00FB054A"/>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5605F0"/>
  <w15:chartTrackingRefBased/>
  <w15:docId w15:val="{3EE9A131-11B2-4935-A4B2-E60B9C57C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ind w:left="568" w:hanging="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B66A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B66A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B66AF7"/>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B66AF7"/>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B66AF7"/>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B66AF7"/>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B66AF7"/>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B66AF7"/>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B66AF7"/>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B66AF7"/>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B66AF7"/>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B66AF7"/>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B66AF7"/>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B66AF7"/>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B66AF7"/>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B66AF7"/>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B66AF7"/>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B66AF7"/>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B66AF7"/>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B66AF7"/>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B66AF7"/>
    <w:pPr>
      <w:numPr>
        <w:ilvl w:val="1"/>
      </w:numPr>
      <w:spacing w:after="160"/>
      <w:ind w:left="568" w:hanging="284"/>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B66AF7"/>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B66AF7"/>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B66AF7"/>
    <w:rPr>
      <w:i/>
      <w:iCs/>
      <w:color w:val="404040" w:themeColor="text1" w:themeTint="BF"/>
    </w:rPr>
  </w:style>
  <w:style w:type="paragraph" w:styleId="Sraopastraipa">
    <w:name w:val="List Paragraph"/>
    <w:basedOn w:val="prastasis"/>
    <w:uiPriority w:val="34"/>
    <w:qFormat/>
    <w:rsid w:val="00B66AF7"/>
    <w:pPr>
      <w:ind w:left="720"/>
      <w:contextualSpacing/>
    </w:pPr>
  </w:style>
  <w:style w:type="character" w:styleId="Rykuspabraukimas">
    <w:name w:val="Intense Emphasis"/>
    <w:basedOn w:val="Numatytasispastraiposriftas"/>
    <w:uiPriority w:val="21"/>
    <w:qFormat/>
    <w:rsid w:val="00B66AF7"/>
    <w:rPr>
      <w:i/>
      <w:iCs/>
      <w:color w:val="0F4761" w:themeColor="accent1" w:themeShade="BF"/>
    </w:rPr>
  </w:style>
  <w:style w:type="paragraph" w:styleId="Iskirtacitata">
    <w:name w:val="Intense Quote"/>
    <w:basedOn w:val="prastasis"/>
    <w:next w:val="prastasis"/>
    <w:link w:val="IskirtacitataDiagrama"/>
    <w:uiPriority w:val="30"/>
    <w:qFormat/>
    <w:rsid w:val="00B66A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B66AF7"/>
    <w:rPr>
      <w:i/>
      <w:iCs/>
      <w:color w:val="0F4761" w:themeColor="accent1" w:themeShade="BF"/>
    </w:rPr>
  </w:style>
  <w:style w:type="character" w:styleId="Rykinuoroda">
    <w:name w:val="Intense Reference"/>
    <w:basedOn w:val="Numatytasispastraiposriftas"/>
    <w:uiPriority w:val="32"/>
    <w:qFormat/>
    <w:rsid w:val="00B66AF7"/>
    <w:rPr>
      <w:b/>
      <w:bCs/>
      <w:smallCaps/>
      <w:color w:val="0F4761" w:themeColor="accent1" w:themeShade="BF"/>
      <w:spacing w:val="5"/>
    </w:rPr>
  </w:style>
  <w:style w:type="character" w:styleId="Hipersaitas">
    <w:name w:val="Hyperlink"/>
    <w:basedOn w:val="Numatytasispastraiposriftas"/>
    <w:uiPriority w:val="99"/>
    <w:unhideWhenUsed/>
    <w:rsid w:val="00675789"/>
    <w:rPr>
      <w:color w:val="467886" w:themeColor="hyperlink"/>
      <w:u w:val="single"/>
    </w:rPr>
  </w:style>
  <w:style w:type="character" w:styleId="Neapdorotaspaminjimas">
    <w:name w:val="Unresolved Mention"/>
    <w:basedOn w:val="Numatytasispastraiposriftas"/>
    <w:uiPriority w:val="99"/>
    <w:semiHidden/>
    <w:unhideWhenUsed/>
    <w:rsid w:val="006757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vvkt.lrv.lt/lt/" TargetMode="External"/><Relationship Id="rId5" Type="http://schemas.openxmlformats.org/officeDocument/2006/relationships/hyperlink" Target="https://vvkt.lrv.lt/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10</Pages>
  <Words>15114</Words>
  <Characters>8615</Characters>
  <Application>Microsoft Office Word</Application>
  <DocSecurity>0</DocSecurity>
  <Lines>71</Lines>
  <Paragraphs>47</Paragraphs>
  <ScaleCrop>false</ScaleCrop>
  <Company/>
  <LinksUpToDate>false</LinksUpToDate>
  <CharactersWithSpaces>23682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Leicmonas</dc:creator>
  <cp:keywords/>
  <dc:description/>
  <cp:lastModifiedBy>Karolina Kontrauskaitė</cp:lastModifiedBy>
  <cp:revision>14</cp:revision>
  <dcterms:created xsi:type="dcterms:W3CDTF">2026-06-14T20:38:00Z</dcterms:created>
  <dcterms:modified xsi:type="dcterms:W3CDTF">2026-08-18T08:24:00Z</dcterms:modified>
</cp:coreProperties>
</file>