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235C0"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5824FB30"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1DC5449E"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33E6359E"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21A3CE89"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243712F8"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6FDF8C95"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6E211DD2"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0781FE7F"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210D15B2"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0E06130D"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1A1594D8"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48FBE202"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021A41C5"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4459CA47"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43B1E9F9"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1B69E0AF"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47DD4A47"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0F77622F"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71FE5720"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45614D5A"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40E150BC"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1EE30A60" w14:textId="77777777" w:rsidR="00C46AC4" w:rsidRPr="00A27CA4" w:rsidRDefault="00C46AC4" w:rsidP="00C46AC4">
      <w:pPr>
        <w:ind w:left="0" w:firstLine="0"/>
        <w:jc w:val="center"/>
        <w:outlineLvl w:val="0"/>
        <w:rPr>
          <w:rFonts w:ascii="Times New Roman" w:eastAsia="Times New Roman" w:hAnsi="Times New Roman" w:cs="Times New Roman"/>
          <w:b/>
          <w:kern w:val="0"/>
          <w:sz w:val="22"/>
          <w:szCs w:val="22"/>
          <w14:ligatures w14:val="none"/>
        </w:rPr>
      </w:pPr>
    </w:p>
    <w:p w14:paraId="0711C2B2" w14:textId="77777777" w:rsidR="00C46AC4" w:rsidRPr="00A27CA4" w:rsidRDefault="00C46AC4" w:rsidP="00C46AC4">
      <w:pPr>
        <w:widowControl w:val="0"/>
        <w:tabs>
          <w:tab w:val="left" w:pos="567"/>
          <w:tab w:val="left" w:pos="2867"/>
          <w:tab w:val="center" w:pos="4535"/>
        </w:tabs>
        <w:ind w:left="0" w:firstLine="0"/>
        <w:outlineLvl w:val="0"/>
        <w:rPr>
          <w:rFonts w:ascii="Times New Roman" w:eastAsia="MS Mincho" w:hAnsi="Times New Roman" w:cs="Times New Roman"/>
          <w:b/>
          <w:iCs/>
          <w:noProof/>
          <w:kern w:val="0"/>
          <w:sz w:val="22"/>
          <w:szCs w:val="20"/>
          <w14:ligatures w14:val="none"/>
        </w:rPr>
      </w:pPr>
      <w:r w:rsidRPr="00A27CA4">
        <w:rPr>
          <w:rFonts w:ascii="Times New Roman" w:eastAsia="MS Mincho" w:hAnsi="Times New Roman" w:cs="Times New Roman"/>
          <w:b/>
          <w:iCs/>
          <w:noProof/>
          <w:kern w:val="0"/>
          <w:sz w:val="22"/>
          <w:szCs w:val="20"/>
          <w14:ligatures w14:val="none"/>
        </w:rPr>
        <w:tab/>
      </w:r>
      <w:r w:rsidRPr="00A27CA4">
        <w:rPr>
          <w:rFonts w:ascii="Times New Roman" w:eastAsia="MS Mincho" w:hAnsi="Times New Roman" w:cs="Times New Roman"/>
          <w:b/>
          <w:iCs/>
          <w:noProof/>
          <w:kern w:val="0"/>
          <w:sz w:val="22"/>
          <w:szCs w:val="20"/>
          <w14:ligatures w14:val="none"/>
        </w:rPr>
        <w:tab/>
      </w:r>
      <w:r w:rsidRPr="00A27CA4">
        <w:rPr>
          <w:rFonts w:ascii="Times New Roman" w:eastAsia="MS Mincho" w:hAnsi="Times New Roman" w:cs="Times New Roman"/>
          <w:b/>
          <w:iCs/>
          <w:noProof/>
          <w:kern w:val="0"/>
          <w:sz w:val="22"/>
          <w:szCs w:val="20"/>
          <w14:ligatures w14:val="none"/>
        </w:rPr>
        <w:tab/>
        <w:t>B. PAKUOTĖS LAPELIS</w:t>
      </w:r>
    </w:p>
    <w:p w14:paraId="4F66D485"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36F3D273" w14:textId="77777777" w:rsidR="00C46AC4" w:rsidRPr="00A27CA4" w:rsidRDefault="00C46AC4" w:rsidP="00C46AC4">
      <w:pPr>
        <w:ind w:left="0" w:firstLine="0"/>
        <w:jc w:val="center"/>
        <w:outlineLvl w:val="0"/>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br w:type="page"/>
      </w:r>
    </w:p>
    <w:p w14:paraId="42DD6157" w14:textId="77777777" w:rsidR="00C46AC4" w:rsidRPr="00A27CA4" w:rsidRDefault="00C46AC4" w:rsidP="00C46AC4">
      <w:pPr>
        <w:ind w:left="0" w:firstLine="0"/>
        <w:jc w:val="center"/>
        <w:outlineLvl w:val="0"/>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lastRenderedPageBreak/>
        <w:t>Pakuotės lapelis: informacija vartotojui</w:t>
      </w:r>
    </w:p>
    <w:p w14:paraId="41EC1F19" w14:textId="77777777" w:rsidR="00C46AC4" w:rsidRPr="00A27CA4" w:rsidRDefault="00C46AC4" w:rsidP="00C46AC4">
      <w:pPr>
        <w:ind w:left="0" w:firstLine="0"/>
        <w:jc w:val="center"/>
        <w:outlineLvl w:val="0"/>
        <w:rPr>
          <w:rFonts w:ascii="Times New Roman" w:eastAsia="Times New Roman" w:hAnsi="Times New Roman" w:cs="Times New Roman"/>
          <w:b/>
          <w:bCs/>
          <w:noProof/>
          <w:kern w:val="0"/>
          <w:sz w:val="22"/>
          <w:szCs w:val="22"/>
          <w14:ligatures w14:val="none"/>
        </w:rPr>
      </w:pPr>
    </w:p>
    <w:p w14:paraId="3515024E" w14:textId="0EAD8412" w:rsidR="00C46AC4" w:rsidRPr="00A27CA4" w:rsidRDefault="00410B8E" w:rsidP="00C46AC4">
      <w:pPr>
        <w:numPr>
          <w:ilvl w:val="12"/>
          <w:numId w:val="0"/>
        </w:numPr>
        <w:jc w:val="center"/>
        <w:rPr>
          <w:rFonts w:ascii="Times New Roman" w:eastAsia="Times New Roman" w:hAnsi="Times New Roman" w:cs="Times New Roman"/>
          <w:noProof/>
          <w:kern w:val="0"/>
          <w:sz w:val="22"/>
          <w:szCs w:val="22"/>
          <w14:ligatures w14:val="none"/>
        </w:rPr>
      </w:pPr>
      <w:proofErr w:type="spellStart"/>
      <w:r w:rsidRPr="00A27CA4">
        <w:rPr>
          <w:rFonts w:ascii="Times New Roman" w:eastAsia="Times New Roman" w:hAnsi="Times New Roman" w:cs="Times New Roman"/>
          <w:b/>
          <w:bCs/>
          <w:kern w:val="0"/>
          <w:sz w:val="22"/>
          <w:szCs w:val="22"/>
          <w14:ligatures w14:val="none"/>
        </w:rPr>
        <w:t>Topiramato</w:t>
      </w:r>
      <w:proofErr w:type="spellEnd"/>
      <w:r w:rsidRPr="00A27CA4">
        <w:rPr>
          <w:rFonts w:ascii="Times New Roman" w:eastAsia="Times New Roman" w:hAnsi="Times New Roman" w:cs="Times New Roman"/>
          <w:b/>
          <w:bCs/>
          <w:kern w:val="0"/>
          <w:sz w:val="22"/>
          <w:szCs w:val="22"/>
          <w14:ligatures w14:val="none"/>
        </w:rPr>
        <w:t xml:space="preserve"> </w:t>
      </w:r>
      <w:proofErr w:type="spellStart"/>
      <w:r w:rsidRPr="00A27CA4">
        <w:rPr>
          <w:rFonts w:ascii="Times New Roman" w:eastAsia="Times New Roman" w:hAnsi="Times New Roman" w:cs="Times New Roman"/>
          <w:b/>
          <w:bCs/>
          <w:kern w:val="0"/>
          <w:sz w:val="22"/>
          <w:szCs w:val="22"/>
          <w14:ligatures w14:val="none"/>
        </w:rPr>
        <w:t>Aurovitas</w:t>
      </w:r>
      <w:proofErr w:type="spellEnd"/>
      <w:r w:rsidR="00C46AC4" w:rsidRPr="00A27CA4">
        <w:rPr>
          <w:rFonts w:ascii="Times New Roman" w:eastAsia="Times New Roman" w:hAnsi="Times New Roman" w:cs="Times New Roman"/>
          <w:b/>
          <w:bCs/>
          <w:kern w:val="0"/>
          <w:sz w:val="22"/>
          <w:szCs w:val="22"/>
          <w14:ligatures w14:val="none"/>
        </w:rPr>
        <w:t xml:space="preserve"> 200 mg plėvele dengtos tabletės</w:t>
      </w:r>
    </w:p>
    <w:p w14:paraId="0206308C" w14:textId="77777777" w:rsidR="00C46AC4" w:rsidRPr="00A27CA4" w:rsidRDefault="00C46AC4" w:rsidP="00C46AC4">
      <w:pPr>
        <w:numPr>
          <w:ilvl w:val="12"/>
          <w:numId w:val="0"/>
        </w:numPr>
        <w:jc w:val="center"/>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topiramatas</w:t>
      </w:r>
    </w:p>
    <w:p w14:paraId="428125E7" w14:textId="77777777" w:rsidR="00C46AC4" w:rsidRPr="00A27CA4" w:rsidRDefault="00C46AC4" w:rsidP="00C46AC4">
      <w:pPr>
        <w:numPr>
          <w:ilvl w:val="12"/>
          <w:numId w:val="0"/>
        </w:numPr>
        <w:jc w:val="center"/>
        <w:rPr>
          <w:rFonts w:ascii="Times New Roman" w:eastAsia="Times New Roman" w:hAnsi="Times New Roman" w:cs="Times New Roman"/>
          <w:noProof/>
          <w:kern w:val="0"/>
          <w:sz w:val="22"/>
          <w:szCs w:val="22"/>
          <w14:ligatures w14:val="none"/>
        </w:rPr>
      </w:pPr>
    </w:p>
    <w:p w14:paraId="6F97EDDA" w14:textId="77777777" w:rsidR="00C46AC4" w:rsidRPr="00A27CA4" w:rsidRDefault="00C46AC4" w:rsidP="00C46AC4">
      <w:pPr>
        <w:ind w:left="0" w:firstLine="0"/>
        <w:outlineLvl w:val="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noProof/>
          <w:kern w:val="0"/>
          <w:sz w:val="22"/>
          <w:szCs w:val="22"/>
          <w14:ligatures w14:val="none"/>
        </w:rPr>
        <w:drawing>
          <wp:inline distT="0" distB="0" distL="0" distR="0" wp14:anchorId="572AD715" wp14:editId="218A34B2">
            <wp:extent cx="152400" cy="127000"/>
            <wp:effectExtent l="0" t="0" r="0" b="6350"/>
            <wp:docPr id="3" name="Picture 24" descr="Additional monitoring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dditional monitoring ic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2400" cy="127000"/>
                    </a:xfrm>
                    <a:prstGeom prst="rect">
                      <a:avLst/>
                    </a:prstGeom>
                    <a:noFill/>
                    <a:ln>
                      <a:noFill/>
                    </a:ln>
                  </pic:spPr>
                </pic:pic>
              </a:graphicData>
            </a:graphic>
          </wp:inline>
        </w:drawing>
      </w:r>
      <w:r w:rsidRPr="00A27CA4">
        <w:rPr>
          <w:rFonts w:ascii="Times New Roman" w:eastAsia="Times New Roman" w:hAnsi="Times New Roman" w:cs="Times New Roman"/>
          <w:kern w:val="0"/>
          <w:sz w:val="22"/>
          <w:szCs w:val="22"/>
          <w14:ligatures w14:val="none"/>
        </w:rPr>
        <w:t>Vykdoma papildoma šio vaisto stebėsena. Tai padės greitai nustatyti naują saugumo informaciją. Mums galite padėti pranešdami apie bet kokį Jums pasireiškiantį šalutinį poveikį. Apie tai, kaip pranešti apie šalutinį poveikį, žr. 4 skyriaus pabaigoje.</w:t>
      </w:r>
    </w:p>
    <w:p w14:paraId="328CBA5C" w14:textId="77777777" w:rsidR="00C46AC4" w:rsidRPr="00A27CA4" w:rsidRDefault="00C46AC4" w:rsidP="00C46AC4">
      <w:pPr>
        <w:ind w:left="0" w:firstLine="0"/>
        <w:jc w:val="center"/>
        <w:rPr>
          <w:rFonts w:ascii="Times New Roman" w:eastAsia="Times New Roman" w:hAnsi="Times New Roman" w:cs="Times New Roman"/>
          <w:noProof/>
          <w:kern w:val="0"/>
          <w:sz w:val="22"/>
          <w:szCs w:val="22"/>
          <w14:ligatures w14:val="none"/>
        </w:rPr>
      </w:pPr>
    </w:p>
    <w:p w14:paraId="5BD62021" w14:textId="77777777" w:rsidR="00C46AC4" w:rsidRPr="00A27CA4" w:rsidRDefault="00C46AC4" w:rsidP="00C46AC4">
      <w:pPr>
        <w:keepNext/>
        <w:tabs>
          <w:tab w:val="left" w:pos="0"/>
        </w:tabs>
        <w:ind w:left="0" w:firstLine="0"/>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t xml:space="preserve">Atidžiai perskaitykite visą šį lapelį, </w:t>
      </w:r>
      <w:r w:rsidRPr="00A27CA4">
        <w:rPr>
          <w:rFonts w:ascii="Times New Roman" w:eastAsia="Times New Roman" w:hAnsi="Times New Roman" w:cs="Times New Roman"/>
          <w:b/>
          <w:bCs/>
          <w:kern w:val="0"/>
          <w:sz w:val="22"/>
          <w:szCs w:val="22"/>
          <w14:ligatures w14:val="none"/>
        </w:rPr>
        <w:t>prieš pradėdami vartoti vaistą, nes jame pateikiama Jums svarbi informacija</w:t>
      </w:r>
      <w:r w:rsidRPr="00A27CA4">
        <w:rPr>
          <w:rFonts w:ascii="Times New Roman" w:eastAsia="Times New Roman" w:hAnsi="Times New Roman" w:cs="Times New Roman"/>
          <w:b/>
          <w:bCs/>
          <w:noProof/>
          <w:kern w:val="0"/>
          <w:sz w:val="22"/>
          <w:szCs w:val="22"/>
          <w14:ligatures w14:val="none"/>
        </w:rPr>
        <w:t>.</w:t>
      </w:r>
    </w:p>
    <w:p w14:paraId="409B817B" w14:textId="77777777" w:rsidR="00C46AC4" w:rsidRPr="00A27CA4" w:rsidRDefault="00C46AC4">
      <w:pPr>
        <w:numPr>
          <w:ilvl w:val="0"/>
          <w:numId w:val="32"/>
        </w:numPr>
        <w:spacing w:line="260" w:lineRule="exact"/>
        <w:ind w:left="567" w:hanging="283"/>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Neišmeskite šio lapelio, nes vėl gali prireikti jį perskaityti.</w:t>
      </w:r>
    </w:p>
    <w:p w14:paraId="28C33050" w14:textId="77777777" w:rsidR="00C46AC4" w:rsidRPr="00A27CA4" w:rsidRDefault="00C46AC4">
      <w:pPr>
        <w:numPr>
          <w:ilvl w:val="0"/>
          <w:numId w:val="32"/>
        </w:numPr>
        <w:spacing w:line="260" w:lineRule="exact"/>
        <w:ind w:left="567" w:hanging="283"/>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Jeigu kiltų daugiau klausimų, kreipkitės į gydytoją arba vaistininką.</w:t>
      </w:r>
    </w:p>
    <w:p w14:paraId="632144BA" w14:textId="77777777" w:rsidR="00C46AC4" w:rsidRPr="00A27CA4" w:rsidRDefault="00C46AC4">
      <w:pPr>
        <w:numPr>
          <w:ilvl w:val="0"/>
          <w:numId w:val="32"/>
        </w:numPr>
        <w:spacing w:line="260" w:lineRule="exact"/>
        <w:ind w:left="567" w:hanging="283"/>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Šis vaistas skirtas tik Jums, todėl kitiems žmonėms jo duoti negalima. Vaistas gali jiems pakenkti (net tiems, kurių ligos požymiai yra tokie patys kaip Jūsų).</w:t>
      </w:r>
    </w:p>
    <w:p w14:paraId="0E568158" w14:textId="77777777" w:rsidR="00C46AC4" w:rsidRPr="00A27CA4" w:rsidRDefault="00C46AC4">
      <w:pPr>
        <w:numPr>
          <w:ilvl w:val="0"/>
          <w:numId w:val="32"/>
        </w:numPr>
        <w:spacing w:line="260" w:lineRule="exact"/>
        <w:ind w:left="567" w:hanging="283"/>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 xml:space="preserve">Jeigu pasireiškė šalutinis poveikis </w:t>
      </w:r>
      <w:r w:rsidRPr="00A27CA4">
        <w:rPr>
          <w:rFonts w:ascii="Times New Roman" w:eastAsia="Times New Roman" w:hAnsi="Times New Roman" w:cs="Times New Roman"/>
          <w:kern w:val="0"/>
          <w:sz w:val="22"/>
          <w:szCs w:val="22"/>
          <w14:ligatures w14:val="none"/>
        </w:rPr>
        <w:t xml:space="preserve">(net jeigu jis šiame lapelyje nenurodytas), </w:t>
      </w:r>
      <w:r w:rsidRPr="00A27CA4">
        <w:rPr>
          <w:rFonts w:ascii="Times New Roman" w:eastAsia="Times New Roman" w:hAnsi="Times New Roman" w:cs="Times New Roman"/>
          <w:noProof/>
          <w:kern w:val="0"/>
          <w:sz w:val="22"/>
          <w:szCs w:val="22"/>
          <w14:ligatures w14:val="none"/>
        </w:rPr>
        <w:t xml:space="preserve">kreipkitės į gydytoją arba vaistininką. Žr. </w:t>
      </w:r>
      <w:r w:rsidRPr="00A27CA4">
        <w:rPr>
          <w:rFonts w:ascii="Times New Roman" w:eastAsia="Times New Roman" w:hAnsi="Times New Roman" w:cs="Times New Roman"/>
          <w:kern w:val="0"/>
          <w:sz w:val="22"/>
          <w:szCs w:val="22"/>
          <w14:ligatures w14:val="none"/>
        </w:rPr>
        <w:t>4</w:t>
      </w:r>
      <w:r w:rsidRPr="00A27CA4">
        <w:rPr>
          <w:rFonts w:ascii="Times New Roman" w:eastAsia="Times New Roman" w:hAnsi="Times New Roman" w:cs="Times New Roman"/>
          <w:noProof/>
          <w:kern w:val="0"/>
          <w:sz w:val="22"/>
          <w:szCs w:val="22"/>
          <w14:ligatures w14:val="none"/>
        </w:rPr>
        <w:t xml:space="preserve"> skyrių.</w:t>
      </w:r>
    </w:p>
    <w:p w14:paraId="27ACC46B" w14:textId="77777777" w:rsidR="00C46AC4" w:rsidRPr="00A27CA4" w:rsidRDefault="00C46AC4" w:rsidP="00C46AC4">
      <w:pPr>
        <w:numPr>
          <w:ilvl w:val="12"/>
          <w:numId w:val="0"/>
        </w:numPr>
        <w:ind w:right="-2"/>
        <w:outlineLvl w:val="0"/>
        <w:rPr>
          <w:rFonts w:ascii="Times New Roman" w:eastAsia="Times New Roman" w:hAnsi="Times New Roman" w:cs="Times New Roman"/>
          <w:kern w:val="0"/>
          <w:sz w:val="22"/>
          <w:szCs w:val="22"/>
          <w14:ligatures w14:val="none"/>
        </w:rPr>
      </w:pPr>
    </w:p>
    <w:p w14:paraId="29F8003C" w14:textId="77777777" w:rsidR="00C46AC4" w:rsidRPr="00A27CA4" w:rsidRDefault="00C46AC4" w:rsidP="00C46AC4">
      <w:pPr>
        <w:keepNext/>
        <w:ind w:left="0" w:firstLine="0"/>
        <w:outlineLvl w:val="0"/>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t>Apie ką rašoma šiame lapelyje?</w:t>
      </w:r>
    </w:p>
    <w:p w14:paraId="6F04A121" w14:textId="77777777" w:rsidR="000F6820" w:rsidRPr="00A27CA4" w:rsidRDefault="000F6820" w:rsidP="00C46AC4">
      <w:pPr>
        <w:keepNext/>
        <w:ind w:left="0" w:firstLine="0"/>
        <w:outlineLvl w:val="0"/>
        <w:rPr>
          <w:rFonts w:ascii="Times New Roman" w:eastAsia="Times New Roman" w:hAnsi="Times New Roman" w:cs="Times New Roman"/>
          <w:b/>
          <w:bCs/>
          <w:noProof/>
          <w:kern w:val="0"/>
          <w:sz w:val="22"/>
          <w:szCs w:val="22"/>
          <w14:ligatures w14:val="none"/>
        </w:rPr>
      </w:pPr>
    </w:p>
    <w:p w14:paraId="2A2DBC97" w14:textId="61BF072D" w:rsidR="00C46AC4" w:rsidRPr="00A27CA4" w:rsidRDefault="00C46AC4">
      <w:pPr>
        <w:pStyle w:val="Sraopastraipa"/>
        <w:numPr>
          <w:ilvl w:val="0"/>
          <w:numId w:val="31"/>
        </w:numPr>
        <w:ind w:left="567" w:hanging="283"/>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 xml:space="preserve">Kas yra </w:t>
      </w:r>
      <w:r w:rsidR="00410B8E" w:rsidRPr="00A27CA4">
        <w:rPr>
          <w:rFonts w:ascii="Times New Roman" w:eastAsia="Times New Roman" w:hAnsi="Times New Roman" w:cs="Times New Roman"/>
          <w:noProof/>
          <w:kern w:val="0"/>
          <w:sz w:val="22"/>
          <w:szCs w:val="22"/>
          <w14:ligatures w14:val="none"/>
        </w:rPr>
        <w:t>Topiramato Aurovitas</w:t>
      </w:r>
      <w:r w:rsidRPr="00A27CA4">
        <w:rPr>
          <w:rFonts w:ascii="Times New Roman" w:eastAsia="Times New Roman" w:hAnsi="Times New Roman" w:cs="Times New Roman"/>
          <w:noProof/>
          <w:kern w:val="0"/>
          <w:sz w:val="22"/>
          <w:szCs w:val="22"/>
          <w14:ligatures w14:val="none"/>
        </w:rPr>
        <w:t xml:space="preserve"> ir kam jis vartojamas</w:t>
      </w:r>
    </w:p>
    <w:p w14:paraId="37A8A893" w14:textId="5BAFE5AD" w:rsidR="00C46AC4" w:rsidRPr="00A27CA4" w:rsidRDefault="00C46AC4">
      <w:pPr>
        <w:pStyle w:val="Sraopastraipa"/>
        <w:numPr>
          <w:ilvl w:val="0"/>
          <w:numId w:val="31"/>
        </w:numPr>
        <w:ind w:left="567" w:hanging="283"/>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 xml:space="preserve">Kas žinotina prieš vartojant </w:t>
      </w:r>
      <w:r w:rsidR="00410B8E" w:rsidRPr="00A27CA4">
        <w:rPr>
          <w:rFonts w:ascii="Times New Roman" w:eastAsia="Times New Roman" w:hAnsi="Times New Roman" w:cs="Times New Roman"/>
          <w:noProof/>
          <w:kern w:val="0"/>
          <w:sz w:val="22"/>
          <w:szCs w:val="22"/>
          <w14:ligatures w14:val="none"/>
        </w:rPr>
        <w:t>Topiramato Aurovitas</w:t>
      </w:r>
    </w:p>
    <w:p w14:paraId="5C57E053" w14:textId="6DE3EB92" w:rsidR="00C46AC4" w:rsidRPr="00A27CA4" w:rsidRDefault="00C46AC4">
      <w:pPr>
        <w:pStyle w:val="Sraopastraipa"/>
        <w:numPr>
          <w:ilvl w:val="0"/>
          <w:numId w:val="31"/>
        </w:numPr>
        <w:ind w:left="567" w:hanging="283"/>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 xml:space="preserve">Kaip vartoti </w:t>
      </w:r>
      <w:r w:rsidR="00410B8E" w:rsidRPr="00A27CA4">
        <w:rPr>
          <w:rFonts w:ascii="Times New Roman" w:eastAsia="Times New Roman" w:hAnsi="Times New Roman" w:cs="Times New Roman"/>
          <w:noProof/>
          <w:kern w:val="0"/>
          <w:sz w:val="22"/>
          <w:szCs w:val="22"/>
          <w14:ligatures w14:val="none"/>
        </w:rPr>
        <w:t>Topiramato Aurovitas</w:t>
      </w:r>
    </w:p>
    <w:p w14:paraId="3245B096" w14:textId="7FC1035D" w:rsidR="00C46AC4" w:rsidRPr="00A27CA4" w:rsidRDefault="00C46AC4">
      <w:pPr>
        <w:pStyle w:val="Sraopastraipa"/>
        <w:numPr>
          <w:ilvl w:val="0"/>
          <w:numId w:val="31"/>
        </w:numPr>
        <w:ind w:left="567" w:hanging="283"/>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Galimas šalutinis poveikis</w:t>
      </w:r>
    </w:p>
    <w:p w14:paraId="36943B91" w14:textId="065813BD" w:rsidR="00C46AC4" w:rsidRPr="00A27CA4" w:rsidRDefault="00C46AC4">
      <w:pPr>
        <w:pStyle w:val="Sraopastraipa"/>
        <w:numPr>
          <w:ilvl w:val="0"/>
          <w:numId w:val="31"/>
        </w:numPr>
        <w:ind w:left="567" w:hanging="283"/>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 xml:space="preserve">Kaip laikyti </w:t>
      </w:r>
      <w:r w:rsidR="00410B8E" w:rsidRPr="00A27CA4">
        <w:rPr>
          <w:rFonts w:ascii="Times New Roman" w:eastAsia="Times New Roman" w:hAnsi="Times New Roman" w:cs="Times New Roman"/>
          <w:noProof/>
          <w:kern w:val="0"/>
          <w:sz w:val="22"/>
          <w:szCs w:val="22"/>
          <w14:ligatures w14:val="none"/>
        </w:rPr>
        <w:t>Topiramato Aurovitas</w:t>
      </w:r>
    </w:p>
    <w:p w14:paraId="6FBDF1AE" w14:textId="3EA07F32" w:rsidR="00C46AC4" w:rsidRPr="00A27CA4" w:rsidRDefault="00C46AC4">
      <w:pPr>
        <w:pStyle w:val="Sraopastraipa"/>
        <w:keepNext/>
        <w:numPr>
          <w:ilvl w:val="0"/>
          <w:numId w:val="31"/>
        </w:numPr>
        <w:ind w:left="567" w:hanging="283"/>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kern w:val="0"/>
          <w:sz w:val="22"/>
          <w:szCs w:val="22"/>
          <w14:ligatures w14:val="none"/>
        </w:rPr>
        <w:t>Pakuotės turinys ir kita informacija</w:t>
      </w:r>
    </w:p>
    <w:p w14:paraId="64ED8F67" w14:textId="77777777" w:rsidR="00C46AC4" w:rsidRPr="00A27CA4" w:rsidRDefault="00C46AC4" w:rsidP="00C46AC4">
      <w:pPr>
        <w:numPr>
          <w:ilvl w:val="12"/>
          <w:numId w:val="0"/>
        </w:numPr>
        <w:rPr>
          <w:rFonts w:ascii="Times New Roman" w:eastAsia="Times New Roman" w:hAnsi="Times New Roman" w:cs="Times New Roman"/>
          <w:noProof/>
          <w:kern w:val="0"/>
          <w:sz w:val="22"/>
          <w:szCs w:val="22"/>
          <w14:ligatures w14:val="none"/>
        </w:rPr>
      </w:pPr>
    </w:p>
    <w:p w14:paraId="08A3518A" w14:textId="77777777" w:rsidR="00C46AC4" w:rsidRPr="00A27CA4" w:rsidRDefault="00C46AC4" w:rsidP="00C46AC4">
      <w:pPr>
        <w:numPr>
          <w:ilvl w:val="12"/>
          <w:numId w:val="0"/>
        </w:numPr>
        <w:rPr>
          <w:rFonts w:ascii="Times New Roman" w:eastAsia="Times New Roman" w:hAnsi="Times New Roman" w:cs="Times New Roman"/>
          <w:noProof/>
          <w:kern w:val="0"/>
          <w:sz w:val="22"/>
          <w:szCs w:val="22"/>
          <w14:ligatures w14:val="none"/>
        </w:rPr>
      </w:pPr>
    </w:p>
    <w:p w14:paraId="7C7BDCEB" w14:textId="3E810416" w:rsidR="00C46AC4" w:rsidRPr="00A27CA4" w:rsidRDefault="00C46AC4" w:rsidP="00C46AC4">
      <w:pPr>
        <w:numPr>
          <w:ilvl w:val="12"/>
          <w:numId w:val="0"/>
        </w:numPr>
        <w:outlineLvl w:val="0"/>
        <w:rPr>
          <w:rFonts w:ascii="Times New Roman" w:eastAsia="MS Mincho" w:hAnsi="Times New Roman" w:cs="Times New Roman"/>
          <w:b/>
          <w:bCs/>
          <w:noProof/>
          <w:kern w:val="0"/>
          <w:sz w:val="22"/>
          <w:szCs w:val="22"/>
          <w14:ligatures w14:val="none"/>
        </w:rPr>
      </w:pPr>
      <w:r w:rsidRPr="00A27CA4">
        <w:rPr>
          <w:rFonts w:ascii="Times New Roman" w:eastAsia="MS Mincho" w:hAnsi="Times New Roman" w:cs="Times New Roman"/>
          <w:b/>
          <w:bCs/>
          <w:noProof/>
          <w:kern w:val="0"/>
          <w:sz w:val="22"/>
          <w:szCs w:val="22"/>
          <w14:ligatures w14:val="none"/>
        </w:rPr>
        <w:t>1.</w:t>
      </w:r>
      <w:r w:rsidRPr="00A27CA4">
        <w:rPr>
          <w:rFonts w:ascii="Times New Roman" w:eastAsia="MS Mincho" w:hAnsi="Times New Roman" w:cs="Times New Roman"/>
          <w:b/>
          <w:bCs/>
          <w:noProof/>
          <w:kern w:val="0"/>
          <w:sz w:val="22"/>
          <w:szCs w:val="22"/>
          <w14:ligatures w14:val="none"/>
        </w:rPr>
        <w:tab/>
        <w:t xml:space="preserve">Kas yra </w:t>
      </w:r>
      <w:r w:rsidR="00410B8E" w:rsidRPr="00A27CA4">
        <w:rPr>
          <w:rFonts w:ascii="Times New Roman" w:eastAsia="MS Mincho" w:hAnsi="Times New Roman" w:cs="Times New Roman"/>
          <w:b/>
          <w:bCs/>
          <w:noProof/>
          <w:kern w:val="0"/>
          <w:sz w:val="22"/>
          <w:szCs w:val="22"/>
          <w14:ligatures w14:val="none"/>
        </w:rPr>
        <w:t>Topiramato Aurovitas</w:t>
      </w:r>
      <w:r w:rsidRPr="00A27CA4">
        <w:rPr>
          <w:rFonts w:ascii="Times New Roman" w:eastAsia="MS Mincho" w:hAnsi="Times New Roman" w:cs="Times New Roman"/>
          <w:b/>
          <w:bCs/>
          <w:noProof/>
          <w:kern w:val="0"/>
          <w:sz w:val="22"/>
          <w:szCs w:val="22"/>
          <w14:ligatures w14:val="none"/>
        </w:rPr>
        <w:t xml:space="preserve"> ir kam jis vartojamas</w:t>
      </w:r>
    </w:p>
    <w:p w14:paraId="36D70FA5" w14:textId="77777777" w:rsidR="00C46AC4" w:rsidRPr="00A27CA4" w:rsidRDefault="00C46AC4" w:rsidP="00C46AC4">
      <w:pPr>
        <w:keepNext/>
        <w:ind w:left="0" w:firstLine="0"/>
        <w:rPr>
          <w:rFonts w:ascii="Times New Roman" w:eastAsia="Times New Roman" w:hAnsi="Times New Roman" w:cs="Times New Roman"/>
          <w:noProof/>
          <w:kern w:val="0"/>
          <w:sz w:val="22"/>
          <w:szCs w:val="22"/>
          <w14:ligatures w14:val="none"/>
        </w:rPr>
      </w:pPr>
    </w:p>
    <w:p w14:paraId="737FF28C" w14:textId="2266ED78" w:rsidR="00C46AC4" w:rsidRPr="00A27CA4" w:rsidRDefault="00410B8E" w:rsidP="00C46AC4">
      <w:pPr>
        <w:numPr>
          <w:ilvl w:val="12"/>
          <w:numId w:val="0"/>
        </w:numPr>
        <w:ind w:right="-2"/>
        <w:rPr>
          <w:rFonts w:ascii="Times New Roman" w:eastAsia="Times New Roman" w:hAnsi="Times New Roman" w:cs="Times New Roman"/>
          <w:kern w:val="0"/>
          <w:sz w:val="22"/>
          <w:szCs w:val="22"/>
          <w14:ligatures w14:val="none"/>
        </w:rPr>
      </w:pPr>
      <w:proofErr w:type="spellStart"/>
      <w:r w:rsidRPr="00A27CA4">
        <w:rPr>
          <w:rFonts w:ascii="Times New Roman" w:eastAsia="Times New Roman" w:hAnsi="Times New Roman" w:cs="Times New Roman"/>
          <w:kern w:val="0"/>
          <w:sz w:val="22"/>
          <w:szCs w:val="22"/>
          <w14:ligatures w14:val="none"/>
        </w:rPr>
        <w:t>Topiramato</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Aurovitas</w:t>
      </w:r>
      <w:proofErr w:type="spellEnd"/>
      <w:r w:rsidR="00C46AC4" w:rsidRPr="00A27CA4">
        <w:rPr>
          <w:rFonts w:ascii="Times New Roman" w:eastAsia="Times New Roman" w:hAnsi="Times New Roman" w:cs="Times New Roman"/>
          <w:kern w:val="0"/>
          <w:sz w:val="22"/>
          <w:szCs w:val="22"/>
          <w14:ligatures w14:val="none"/>
        </w:rPr>
        <w:t xml:space="preserve"> priklauso vaistų nuo epilepsijos grupei. Šis vaistas vartojamas:</w:t>
      </w:r>
    </w:p>
    <w:p w14:paraId="0E88DB40" w14:textId="77777777" w:rsidR="00C46AC4" w:rsidRPr="00A27CA4" w:rsidRDefault="00C46AC4">
      <w:pPr>
        <w:numPr>
          <w:ilvl w:val="0"/>
          <w:numId w:val="30"/>
        </w:numPr>
        <w:tabs>
          <w:tab w:val="clear" w:pos="567"/>
        </w:tabs>
        <w:autoSpaceDE w:val="0"/>
        <w:autoSpaceDN w:val="0"/>
        <w:adjustRightInd w:val="0"/>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vienas suaugusiųjų ir vyresnių kaip 6 metų vaikų priepuoliams gydyti;</w:t>
      </w:r>
    </w:p>
    <w:p w14:paraId="334FD96D" w14:textId="77777777" w:rsidR="00C46AC4" w:rsidRPr="00A27CA4" w:rsidRDefault="00C46AC4">
      <w:pPr>
        <w:numPr>
          <w:ilvl w:val="0"/>
          <w:numId w:val="30"/>
        </w:numPr>
        <w:tabs>
          <w:tab w:val="clear" w:pos="567"/>
        </w:tabs>
        <w:autoSpaceDE w:val="0"/>
        <w:autoSpaceDN w:val="0"/>
        <w:adjustRightInd w:val="0"/>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kartu su kitais vaistais suaugusiųjų ir 2 metų bei vyresnių vaikų priepuoliams gydyti;</w:t>
      </w:r>
    </w:p>
    <w:p w14:paraId="195506C3" w14:textId="77777777" w:rsidR="00C46AC4" w:rsidRPr="00A27CA4" w:rsidRDefault="00C46AC4">
      <w:pPr>
        <w:numPr>
          <w:ilvl w:val="0"/>
          <w:numId w:val="30"/>
        </w:numPr>
        <w:tabs>
          <w:tab w:val="clear" w:pos="567"/>
        </w:tabs>
        <w:autoSpaceDE w:val="0"/>
        <w:autoSpaceDN w:val="0"/>
        <w:adjustRightInd w:val="0"/>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suaugusiųjų </w:t>
      </w:r>
      <w:proofErr w:type="spellStart"/>
      <w:r w:rsidRPr="00A27CA4">
        <w:rPr>
          <w:rFonts w:ascii="Times New Roman" w:eastAsia="Times New Roman" w:hAnsi="Times New Roman" w:cs="Times New Roman"/>
          <w:kern w:val="0"/>
          <w:sz w:val="22"/>
          <w:szCs w:val="22"/>
          <w14:ligatures w14:val="none"/>
        </w:rPr>
        <w:t>migreninio</w:t>
      </w:r>
      <w:proofErr w:type="spellEnd"/>
      <w:r w:rsidRPr="00A27CA4">
        <w:rPr>
          <w:rFonts w:ascii="Times New Roman" w:eastAsia="Times New Roman" w:hAnsi="Times New Roman" w:cs="Times New Roman"/>
          <w:kern w:val="0"/>
          <w:sz w:val="22"/>
          <w:szCs w:val="22"/>
          <w14:ligatures w14:val="none"/>
        </w:rPr>
        <w:t xml:space="preserve"> galvos skausmo profilaktikai.</w:t>
      </w:r>
    </w:p>
    <w:p w14:paraId="6DF12A59" w14:textId="77777777"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p>
    <w:p w14:paraId="57F28B6C" w14:textId="77777777"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p>
    <w:p w14:paraId="0EDB8814" w14:textId="5A5EF984" w:rsidR="00C46AC4" w:rsidRPr="00A27CA4" w:rsidRDefault="00C46AC4" w:rsidP="00C46AC4">
      <w:pPr>
        <w:numPr>
          <w:ilvl w:val="12"/>
          <w:numId w:val="0"/>
        </w:numPr>
        <w:outlineLvl w:val="0"/>
        <w:rPr>
          <w:rFonts w:ascii="Times New Roman" w:eastAsia="MS Mincho" w:hAnsi="Times New Roman" w:cs="Times New Roman"/>
          <w:b/>
          <w:bCs/>
          <w:noProof/>
          <w:kern w:val="0"/>
          <w:sz w:val="22"/>
          <w:szCs w:val="22"/>
          <w14:ligatures w14:val="none"/>
        </w:rPr>
      </w:pPr>
      <w:r w:rsidRPr="00A27CA4">
        <w:rPr>
          <w:rFonts w:ascii="Times New Roman" w:eastAsia="MS Mincho" w:hAnsi="Times New Roman" w:cs="Times New Roman"/>
          <w:b/>
          <w:bCs/>
          <w:noProof/>
          <w:kern w:val="0"/>
          <w:sz w:val="22"/>
          <w:szCs w:val="22"/>
          <w14:ligatures w14:val="none"/>
        </w:rPr>
        <w:t>2.</w:t>
      </w:r>
      <w:r w:rsidRPr="00A27CA4">
        <w:rPr>
          <w:rFonts w:ascii="Times New Roman" w:eastAsia="MS Mincho" w:hAnsi="Times New Roman" w:cs="Times New Roman"/>
          <w:b/>
          <w:bCs/>
          <w:noProof/>
          <w:kern w:val="0"/>
          <w:sz w:val="22"/>
          <w:szCs w:val="22"/>
          <w14:ligatures w14:val="none"/>
        </w:rPr>
        <w:tab/>
        <w:t xml:space="preserve">Kas žinotina prieš vartojant </w:t>
      </w:r>
      <w:r w:rsidR="00410B8E" w:rsidRPr="00A27CA4">
        <w:rPr>
          <w:rFonts w:ascii="Times New Roman" w:eastAsia="MS Mincho" w:hAnsi="Times New Roman" w:cs="Times New Roman"/>
          <w:b/>
          <w:bCs/>
          <w:noProof/>
          <w:kern w:val="0"/>
          <w:sz w:val="22"/>
          <w:szCs w:val="22"/>
          <w14:ligatures w14:val="none"/>
        </w:rPr>
        <w:t>Topiramato Aurovitas</w:t>
      </w:r>
    </w:p>
    <w:p w14:paraId="17001294" w14:textId="77777777" w:rsidR="00C46AC4" w:rsidRPr="00A27CA4" w:rsidRDefault="00C46AC4" w:rsidP="00C46AC4">
      <w:pPr>
        <w:keepNext/>
        <w:ind w:left="0" w:firstLine="0"/>
        <w:rPr>
          <w:rFonts w:ascii="Times New Roman" w:eastAsia="Times New Roman" w:hAnsi="Times New Roman" w:cs="Times New Roman"/>
          <w:noProof/>
          <w:kern w:val="0"/>
          <w:sz w:val="22"/>
          <w:szCs w:val="22"/>
          <w14:ligatures w14:val="none"/>
        </w:rPr>
      </w:pPr>
    </w:p>
    <w:p w14:paraId="78D56ACA" w14:textId="26A00370" w:rsidR="00C46AC4" w:rsidRPr="00A27CA4" w:rsidRDefault="00410B8E" w:rsidP="00C46AC4">
      <w:pPr>
        <w:keepNext/>
        <w:tabs>
          <w:tab w:val="left" w:pos="567"/>
        </w:tabs>
        <w:ind w:left="567" w:hanging="567"/>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t>Topiramato Aurovitas</w:t>
      </w:r>
      <w:r w:rsidR="00C46AC4" w:rsidRPr="00A27CA4">
        <w:rPr>
          <w:rFonts w:ascii="Times New Roman" w:eastAsia="Times New Roman" w:hAnsi="Times New Roman" w:cs="Times New Roman"/>
          <w:b/>
          <w:bCs/>
          <w:noProof/>
          <w:kern w:val="0"/>
          <w:sz w:val="22"/>
          <w:szCs w:val="22"/>
          <w14:ligatures w14:val="none"/>
        </w:rPr>
        <w:t xml:space="preserve"> vartoti draudžiama</w:t>
      </w:r>
    </w:p>
    <w:p w14:paraId="2E6EBBF9" w14:textId="77777777" w:rsidR="00C46AC4" w:rsidRPr="00A27CA4" w:rsidRDefault="00C46AC4">
      <w:pPr>
        <w:numPr>
          <w:ilvl w:val="0"/>
          <w:numId w:val="29"/>
        </w:numPr>
        <w:tabs>
          <w:tab w:val="clear" w:pos="567"/>
        </w:tabs>
        <w:spacing w:line="260" w:lineRule="exact"/>
        <w:ind w:hanging="283"/>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 xml:space="preserve">jeigu yra alergija </w:t>
      </w:r>
      <w:proofErr w:type="spellStart"/>
      <w:r w:rsidRPr="00A27CA4">
        <w:rPr>
          <w:rFonts w:ascii="Times New Roman" w:eastAsia="Times New Roman" w:hAnsi="Times New Roman" w:cs="Times New Roman"/>
          <w:kern w:val="0"/>
          <w:sz w:val="22"/>
          <w:szCs w:val="22"/>
          <w14:ligatures w14:val="none"/>
        </w:rPr>
        <w:t>topiramatui</w:t>
      </w:r>
      <w:proofErr w:type="spellEnd"/>
      <w:r w:rsidRPr="00A27CA4">
        <w:rPr>
          <w:rFonts w:ascii="Times New Roman" w:eastAsia="Times New Roman" w:hAnsi="Times New Roman" w:cs="Times New Roman"/>
          <w:noProof/>
          <w:kern w:val="0"/>
          <w:sz w:val="22"/>
          <w:szCs w:val="22"/>
          <w14:ligatures w14:val="none"/>
        </w:rPr>
        <w:t xml:space="preserve"> arba bet kuriai pagalbinei šio vaisto medžiagai </w:t>
      </w:r>
      <w:r w:rsidRPr="00A27CA4">
        <w:rPr>
          <w:rFonts w:ascii="Times New Roman" w:eastAsia="Times New Roman" w:hAnsi="Times New Roman" w:cs="Times New Roman"/>
          <w:kern w:val="0"/>
          <w:sz w:val="22"/>
          <w:szCs w:val="22"/>
          <w14:ligatures w14:val="none"/>
        </w:rPr>
        <w:t>(jos išvardytos 6 skyriuje)</w:t>
      </w:r>
      <w:r w:rsidRPr="00A27CA4">
        <w:rPr>
          <w:rFonts w:ascii="Times New Roman" w:eastAsia="Times New Roman" w:hAnsi="Times New Roman" w:cs="Times New Roman"/>
          <w:noProof/>
          <w:kern w:val="0"/>
          <w:sz w:val="22"/>
          <w:szCs w:val="22"/>
          <w14:ligatures w14:val="none"/>
        </w:rPr>
        <w:t>.</w:t>
      </w:r>
    </w:p>
    <w:p w14:paraId="20F672C3" w14:textId="77777777" w:rsidR="000F6820" w:rsidRPr="00A27CA4" w:rsidRDefault="000F6820" w:rsidP="00C46AC4">
      <w:pPr>
        <w:ind w:left="0" w:firstLine="0"/>
        <w:rPr>
          <w:rFonts w:ascii="Times New Roman" w:eastAsia="Verdana" w:hAnsi="Times New Roman" w:cs="Times New Roman"/>
          <w:kern w:val="0"/>
          <w:sz w:val="22"/>
          <w:szCs w:val="22"/>
          <w:lang w:eastAsia="en-GB"/>
          <w14:ligatures w14:val="none"/>
        </w:rPr>
      </w:pPr>
    </w:p>
    <w:p w14:paraId="692E0B35" w14:textId="12DF70C8" w:rsidR="00C46AC4" w:rsidRPr="00A27CA4" w:rsidRDefault="00C46AC4" w:rsidP="00C46AC4">
      <w:pPr>
        <w:ind w:left="0" w:firstLine="0"/>
        <w:rPr>
          <w:rFonts w:ascii="Times New Roman" w:eastAsia="Verdana"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Migrenos profilaktika</w:t>
      </w:r>
    </w:p>
    <w:p w14:paraId="2670E299" w14:textId="0BC4D8FF" w:rsidR="00C46AC4" w:rsidRPr="00A27CA4" w:rsidRDefault="00C46AC4">
      <w:pPr>
        <w:numPr>
          <w:ilvl w:val="0"/>
          <w:numId w:val="28"/>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Jeigu esate nėščia,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vartoti draudžiama.</w:t>
      </w:r>
    </w:p>
    <w:p w14:paraId="53B1C21A" w14:textId="462EEEBD" w:rsidR="00C46AC4" w:rsidRPr="00A27CA4" w:rsidRDefault="00C46AC4">
      <w:pPr>
        <w:numPr>
          <w:ilvl w:val="0"/>
          <w:numId w:val="28"/>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Jeigu esate galinti pastoti moteris,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vartoti draudžiama, nebent gydymo metu naudojate itin veiksmingas kontracepcijos (apsaugos nuo nėštumo) priemones. Žr. „Nėštumas ir žindymo laikotarpis – svarbūs patarimai moterims“ toliau.</w:t>
      </w:r>
    </w:p>
    <w:p w14:paraId="657033F6" w14:textId="77777777" w:rsidR="00C46AC4" w:rsidRPr="00A27CA4" w:rsidRDefault="00C46AC4" w:rsidP="00C46AC4">
      <w:pPr>
        <w:ind w:left="0" w:firstLine="0"/>
        <w:rPr>
          <w:rFonts w:ascii="Times New Roman" w:eastAsia="Verdana" w:hAnsi="Times New Roman" w:cs="Times New Roman"/>
          <w:kern w:val="0"/>
          <w:sz w:val="22"/>
          <w:szCs w:val="22"/>
          <w:lang w:eastAsia="en-GB"/>
          <w14:ligatures w14:val="none"/>
        </w:rPr>
      </w:pPr>
    </w:p>
    <w:p w14:paraId="1C866060" w14:textId="77777777" w:rsidR="00C46AC4" w:rsidRPr="00A27CA4" w:rsidRDefault="00C46AC4" w:rsidP="00C46AC4">
      <w:pPr>
        <w:ind w:left="0" w:firstLine="0"/>
        <w:rPr>
          <w:rFonts w:ascii="Times New Roman" w:eastAsia="Verdana"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Epilepsijos gydymas</w:t>
      </w:r>
    </w:p>
    <w:p w14:paraId="6A2C0DF3" w14:textId="6911CFD3" w:rsidR="00C46AC4" w:rsidRPr="00A27CA4" w:rsidRDefault="00C46AC4">
      <w:pPr>
        <w:numPr>
          <w:ilvl w:val="0"/>
          <w:numId w:val="27"/>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Jeigu esate nėščia,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vartoti draudžiama, išskyrus atvejus, kai joks kitas gydymas Jums nepadeda pakankamai kontroliuoti priepuolių.</w:t>
      </w:r>
    </w:p>
    <w:p w14:paraId="372023A1" w14:textId="784BCB7E" w:rsidR="00C46AC4" w:rsidRPr="00A27CA4" w:rsidRDefault="00C46AC4">
      <w:pPr>
        <w:numPr>
          <w:ilvl w:val="0"/>
          <w:numId w:val="27"/>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Jeigu esate galinti pastoti moteris,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vartoti draudžiama, nebent gydymo metu naudojate itin veiksmingas kontracepcijos (apsaugos nuo nėštumo) priemones. Vienintelė išimtis – jeigu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yra vienintelis gydymo būdas, padedantis Jums pakankamai kontroliuoti priepuolius, ir Jūs planuojate pastoti. Turite pasitarti su gydytoju, kad būtų suteikta informacija apie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vartojimo nėštumo metu riziką ir apie traukulių priepuolių nėštumo metu riziką. Žr. „Nėštumas ir žindymo laikotarpis – svarbūs patarimai moterims“ toliau.</w:t>
      </w:r>
    </w:p>
    <w:p w14:paraId="6703B718" w14:textId="77777777" w:rsidR="00C46AC4" w:rsidRPr="00A27CA4" w:rsidRDefault="00C46AC4" w:rsidP="00C46AC4">
      <w:pPr>
        <w:ind w:left="0" w:firstLine="0"/>
        <w:rPr>
          <w:rFonts w:ascii="Times New Roman" w:eastAsia="Verdana" w:hAnsi="Times New Roman" w:cs="Times New Roman"/>
          <w:i/>
          <w:kern w:val="0"/>
          <w:sz w:val="22"/>
          <w:szCs w:val="22"/>
          <w:lang w:eastAsia="en-GB"/>
          <w14:ligatures w14:val="none"/>
        </w:rPr>
      </w:pPr>
    </w:p>
    <w:p w14:paraId="14940B3B" w14:textId="77777777" w:rsidR="00C46AC4" w:rsidRPr="00A27CA4" w:rsidRDefault="00C46AC4" w:rsidP="00C46AC4">
      <w:pPr>
        <w:ind w:left="0" w:firstLine="0"/>
        <w:rPr>
          <w:rFonts w:ascii="Times New Roman" w:eastAsia="Verdana"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Būtinai perskaitykite paciento vadovą, kurį gausite iš gydytojo. </w:t>
      </w:r>
    </w:p>
    <w:p w14:paraId="0E7FA569"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p>
    <w:p w14:paraId="51F971DA" w14:textId="0D9733B1"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Kartu su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pakuote pateikiama paciento kortelė, kurioje primenama apie riziką nėštumo metu.</w:t>
      </w:r>
    </w:p>
    <w:p w14:paraId="6991A7B0"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p>
    <w:p w14:paraId="13DAEF92" w14:textId="269728F0"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Jeigu ab</w:t>
      </w:r>
      <w:r w:rsidRPr="00A27CA4">
        <w:rPr>
          <w:rFonts w:ascii="Times New Roman" w:eastAsia="Times New Roman" w:hAnsi="Times New Roman" w:cs="Times New Roman"/>
          <w:noProof/>
          <w:kern w:val="0"/>
          <w:sz w:val="22"/>
          <w:szCs w:val="22"/>
          <w14:ligatures w14:val="none"/>
        </w:rPr>
        <w:t xml:space="preserve">ejojate, ar yra tokia būklė, prieš pradėdami vartoti </w:t>
      </w:r>
      <w:r w:rsidR="00410B8E" w:rsidRPr="00A27CA4">
        <w:rPr>
          <w:rFonts w:ascii="Times New Roman" w:eastAsia="Times New Roman" w:hAnsi="Times New Roman" w:cs="Times New Roman"/>
          <w:noProof/>
          <w:kern w:val="0"/>
          <w:sz w:val="22"/>
          <w:szCs w:val="22"/>
          <w14:ligatures w14:val="none"/>
        </w:rPr>
        <w:t>Topiramato Aurovitas</w:t>
      </w:r>
      <w:r w:rsidRPr="00A27CA4">
        <w:rPr>
          <w:rFonts w:ascii="Times New Roman" w:eastAsia="Times New Roman" w:hAnsi="Times New Roman" w:cs="Times New Roman"/>
          <w:noProof/>
          <w:kern w:val="0"/>
          <w:sz w:val="22"/>
          <w:szCs w:val="22"/>
          <w14:ligatures w14:val="none"/>
        </w:rPr>
        <w:t>, kreipkitės į gydytoją arba vaistinin</w:t>
      </w:r>
      <w:r w:rsidRPr="00A27CA4">
        <w:rPr>
          <w:rFonts w:ascii="Times New Roman" w:eastAsia="Times New Roman" w:hAnsi="Times New Roman" w:cs="Times New Roman"/>
          <w:kern w:val="0"/>
          <w:sz w:val="22"/>
          <w:szCs w:val="22"/>
          <w14:ligatures w14:val="none"/>
        </w:rPr>
        <w:t>ką.</w:t>
      </w:r>
    </w:p>
    <w:p w14:paraId="51256557" w14:textId="77777777" w:rsidR="00C46AC4" w:rsidRPr="00A27CA4" w:rsidRDefault="00C46AC4" w:rsidP="00C46AC4">
      <w:pPr>
        <w:ind w:left="0" w:firstLine="0"/>
        <w:rPr>
          <w:rFonts w:ascii="Times New Roman" w:eastAsia="Times New Roman" w:hAnsi="Times New Roman" w:cs="Times New Roman"/>
          <w:kern w:val="0"/>
          <w:sz w:val="22"/>
          <w:szCs w:val="22"/>
          <w14:ligatures w14:val="none"/>
        </w:rPr>
      </w:pPr>
    </w:p>
    <w:p w14:paraId="22ADA861" w14:textId="77777777" w:rsidR="00C46AC4" w:rsidRPr="00A27CA4" w:rsidRDefault="00C46AC4" w:rsidP="00C46AC4">
      <w:pPr>
        <w:keepNext/>
        <w:tabs>
          <w:tab w:val="left" w:pos="567"/>
        </w:tabs>
        <w:ind w:left="567" w:hanging="567"/>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t>Įspėjimai ir atsargumo priemonės</w:t>
      </w:r>
    </w:p>
    <w:p w14:paraId="79F59678" w14:textId="77777777" w:rsidR="000F6820" w:rsidRPr="00A27CA4" w:rsidRDefault="000F6820" w:rsidP="00C46AC4">
      <w:pPr>
        <w:numPr>
          <w:ilvl w:val="12"/>
          <w:numId w:val="0"/>
        </w:numPr>
        <w:ind w:right="-2"/>
        <w:outlineLvl w:val="0"/>
        <w:rPr>
          <w:rFonts w:ascii="Times New Roman" w:eastAsia="Times New Roman" w:hAnsi="Times New Roman" w:cs="Times New Roman"/>
          <w:kern w:val="0"/>
          <w:sz w:val="22"/>
          <w:szCs w:val="22"/>
          <w14:ligatures w14:val="none"/>
        </w:rPr>
      </w:pPr>
    </w:p>
    <w:p w14:paraId="7B2148AF" w14:textId="755FD1BC" w:rsidR="00C46AC4" w:rsidRPr="00A27CA4" w:rsidRDefault="00C46AC4" w:rsidP="00C46AC4">
      <w:pPr>
        <w:numPr>
          <w:ilvl w:val="12"/>
          <w:numId w:val="0"/>
        </w:numPr>
        <w:ind w:right="-2"/>
        <w:outlineLvl w:val="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Pasitarkite su gydytoju, prieš pradėdami vartoti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jeigu:</w:t>
      </w:r>
    </w:p>
    <w:p w14:paraId="46EE4B4C" w14:textId="77777777" w:rsidR="00C46AC4" w:rsidRPr="00A27CA4" w:rsidRDefault="00C46AC4">
      <w:pPr>
        <w:numPr>
          <w:ilvl w:val="0"/>
          <w:numId w:val="2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sergate inkstų liga, ypač inkstų akmenlige arba Jums yra atliekamos inkstų dializės;</w:t>
      </w:r>
    </w:p>
    <w:p w14:paraId="3ECB87D7" w14:textId="77777777" w:rsidR="00C46AC4" w:rsidRPr="00A27CA4" w:rsidRDefault="00C46AC4">
      <w:pPr>
        <w:numPr>
          <w:ilvl w:val="0"/>
          <w:numId w:val="2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diagnozuota kraujo arba kūno skysčio sutrikimų (</w:t>
      </w:r>
      <w:proofErr w:type="spellStart"/>
      <w:r w:rsidRPr="00A27CA4">
        <w:rPr>
          <w:rFonts w:ascii="Times New Roman" w:eastAsia="Times New Roman" w:hAnsi="Times New Roman" w:cs="Times New Roman"/>
          <w:kern w:val="0"/>
          <w:sz w:val="22"/>
          <w:szCs w:val="22"/>
          <w14:ligatures w14:val="none"/>
        </w:rPr>
        <w:t>metabolinė</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acidozė</w:t>
      </w:r>
      <w:proofErr w:type="spellEnd"/>
      <w:r w:rsidRPr="00A27CA4">
        <w:rPr>
          <w:rFonts w:ascii="Times New Roman" w:eastAsia="Times New Roman" w:hAnsi="Times New Roman" w:cs="Times New Roman"/>
          <w:kern w:val="0"/>
          <w:sz w:val="22"/>
          <w:szCs w:val="22"/>
          <w14:ligatures w14:val="none"/>
        </w:rPr>
        <w:t>);</w:t>
      </w:r>
    </w:p>
    <w:p w14:paraId="212705CB" w14:textId="77777777" w:rsidR="00C46AC4" w:rsidRPr="00A27CA4" w:rsidRDefault="00C46AC4">
      <w:pPr>
        <w:numPr>
          <w:ilvl w:val="0"/>
          <w:numId w:val="2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sergate kepenų liga;</w:t>
      </w:r>
    </w:p>
    <w:p w14:paraId="7116098C" w14:textId="77777777" w:rsidR="00C46AC4" w:rsidRPr="00A27CA4" w:rsidRDefault="00C46AC4">
      <w:pPr>
        <w:numPr>
          <w:ilvl w:val="0"/>
          <w:numId w:val="2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sergate akių liga, ypač glaukoma;</w:t>
      </w:r>
    </w:p>
    <w:p w14:paraId="757920AA" w14:textId="77777777" w:rsidR="00C46AC4" w:rsidRPr="00A27CA4" w:rsidRDefault="00C46AC4">
      <w:pPr>
        <w:numPr>
          <w:ilvl w:val="0"/>
          <w:numId w:val="2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yra augimo sutrikimų;</w:t>
      </w:r>
    </w:p>
    <w:p w14:paraId="42E70DAC" w14:textId="77777777" w:rsidR="00C46AC4" w:rsidRPr="00A27CA4" w:rsidRDefault="00C46AC4">
      <w:pPr>
        <w:numPr>
          <w:ilvl w:val="0"/>
          <w:numId w:val="2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suvartojate daug riebiųjų medžiagų su maistu (</w:t>
      </w:r>
      <w:proofErr w:type="spellStart"/>
      <w:r w:rsidRPr="00A27CA4">
        <w:rPr>
          <w:rFonts w:ascii="Times New Roman" w:eastAsia="Times New Roman" w:hAnsi="Times New Roman" w:cs="Times New Roman"/>
          <w:kern w:val="0"/>
          <w:sz w:val="22"/>
          <w:szCs w:val="22"/>
          <w14:ligatures w14:val="none"/>
        </w:rPr>
        <w:t>ketoninių</w:t>
      </w:r>
      <w:proofErr w:type="spellEnd"/>
      <w:r w:rsidRPr="00A27CA4">
        <w:rPr>
          <w:rFonts w:ascii="Times New Roman" w:eastAsia="Times New Roman" w:hAnsi="Times New Roman" w:cs="Times New Roman"/>
          <w:kern w:val="0"/>
          <w:sz w:val="22"/>
          <w:szCs w:val="22"/>
          <w14:ligatures w14:val="none"/>
        </w:rPr>
        <w:t xml:space="preserve"> kūnų atsiradimą skatinanti dieta);</w:t>
      </w:r>
    </w:p>
    <w:p w14:paraId="35045953" w14:textId="4A172053" w:rsidR="00C46AC4" w:rsidRPr="00A27CA4" w:rsidRDefault="00C46AC4">
      <w:pPr>
        <w:numPr>
          <w:ilvl w:val="0"/>
          <w:numId w:val="2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esate galinti pastoti moteris. Nėštumo metu vartojamas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gali pakenkti negimusiam vaikui. Gydymo metu ir mažiausiai 4 savaites po paskutinės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dozės reikia naudoti itin veiksmingas kontracepcijos (apsaugos nuo nėštumo) priemones. Daugiau informacijos žr. skyriuje „Nėštumas ir žindymo laikotarpis“. ;</w:t>
      </w:r>
    </w:p>
    <w:p w14:paraId="02E396D4" w14:textId="563C61B3" w:rsidR="00C46AC4" w:rsidRPr="00A27CA4" w:rsidRDefault="00C46AC4">
      <w:pPr>
        <w:numPr>
          <w:ilvl w:val="0"/>
          <w:numId w:val="2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esate nėščia. Nėštumo metu vartojamas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gali pakenkti negimusiam vaikui.</w:t>
      </w:r>
    </w:p>
    <w:p w14:paraId="701DF60A"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p>
    <w:p w14:paraId="4874D239" w14:textId="047537B4"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Jeigu nesate tikri, ar kuris nors iš pirmiau išvardytų atvejų Jums tinka, prieš pradėdami vartoti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pasitarkite su gydytoju.</w:t>
      </w:r>
    </w:p>
    <w:p w14:paraId="44B1B78A"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p>
    <w:p w14:paraId="70DAF302"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Jeigu sergate epilepsija, labai svarbu nenutraukti vaisto vartojimo prieš tai nepasitarus su gydytoju.</w:t>
      </w:r>
    </w:p>
    <w:p w14:paraId="1AA997AE"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p>
    <w:p w14:paraId="772C9CBD" w14:textId="6EA6029C"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Be to, turite pasakyti gydytojui prieš pradėdami vartoti bet kuriuos savo sudėtyje </w:t>
      </w:r>
      <w:proofErr w:type="spellStart"/>
      <w:r w:rsidRPr="00A27CA4">
        <w:rPr>
          <w:rFonts w:ascii="Times New Roman" w:eastAsia="Times New Roman" w:hAnsi="Times New Roman" w:cs="Times New Roman"/>
          <w:kern w:val="0"/>
          <w:sz w:val="22"/>
          <w:szCs w:val="22"/>
          <w14:ligatures w14:val="none"/>
        </w:rPr>
        <w:t>topiramato</w:t>
      </w:r>
      <w:proofErr w:type="spellEnd"/>
      <w:r w:rsidRPr="00A27CA4">
        <w:rPr>
          <w:rFonts w:ascii="Times New Roman" w:eastAsia="Times New Roman" w:hAnsi="Times New Roman" w:cs="Times New Roman"/>
          <w:kern w:val="0"/>
          <w:sz w:val="22"/>
          <w:szCs w:val="22"/>
          <w14:ligatures w14:val="none"/>
        </w:rPr>
        <w:t xml:space="preserve"> turinčius vaistus, kuriuos Jums išdavė kaip pakaitalą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w:t>
      </w:r>
    </w:p>
    <w:p w14:paraId="0585F726"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p>
    <w:p w14:paraId="7F672346" w14:textId="4BD2D0FC"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Vartojant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gali sumažėti kūno svoris, taigi, gydantis šiuo vaistu, turite reguliariai svertis. Jeigu pernelyg sumažėjo svoris arba vaikas, vartodamas šį vaistą, priauga per mažai svorio, reikia pasikonsultuoti su gydytoju.</w:t>
      </w:r>
    </w:p>
    <w:p w14:paraId="32C136A8"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p>
    <w:p w14:paraId="395A992F" w14:textId="5A5B1239"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Mažai daliai žmonių vartojant vaistų nuo epilepsijos, pavyzdžiui,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atsirado minčių apie savęs žalojimą arba savižudybę. Jeigu bet kuriuo laikotarpiu mąstote apie tai, nedelsdami kreipkitės į gydytoją.</w:t>
      </w:r>
    </w:p>
    <w:p w14:paraId="63B364DB"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p>
    <w:p w14:paraId="74311C04" w14:textId="3DFF9AB3" w:rsidR="00C46AC4" w:rsidRPr="00A27CA4" w:rsidRDefault="00410B8E" w:rsidP="00C46AC4">
      <w:pPr>
        <w:tabs>
          <w:tab w:val="left" w:pos="567"/>
        </w:tabs>
        <w:ind w:left="0" w:firstLine="0"/>
        <w:rPr>
          <w:rFonts w:ascii="Times New Roman" w:eastAsia="Times New Roman" w:hAnsi="Times New Roman" w:cs="Times New Roman"/>
          <w:kern w:val="0"/>
          <w:sz w:val="22"/>
          <w14:ligatures w14:val="none"/>
        </w:rPr>
      </w:pPr>
      <w:proofErr w:type="spellStart"/>
      <w:r w:rsidRPr="00A27CA4">
        <w:rPr>
          <w:rFonts w:ascii="Times New Roman" w:eastAsia="Times New Roman" w:hAnsi="Times New Roman" w:cs="Times New Roman"/>
          <w:bCs/>
          <w:kern w:val="0"/>
          <w:sz w:val="22"/>
          <w:szCs w:val="22"/>
          <w14:ligatures w14:val="none"/>
        </w:rPr>
        <w:t>Topiramato</w:t>
      </w:r>
      <w:proofErr w:type="spellEnd"/>
      <w:r w:rsidRPr="00A27CA4">
        <w:rPr>
          <w:rFonts w:ascii="Times New Roman" w:eastAsia="Times New Roman" w:hAnsi="Times New Roman" w:cs="Times New Roman"/>
          <w:bCs/>
          <w:kern w:val="0"/>
          <w:sz w:val="22"/>
          <w:szCs w:val="22"/>
          <w14:ligatures w14:val="none"/>
        </w:rPr>
        <w:t xml:space="preserve"> </w:t>
      </w:r>
      <w:proofErr w:type="spellStart"/>
      <w:r w:rsidRPr="00A27CA4">
        <w:rPr>
          <w:rFonts w:ascii="Times New Roman" w:eastAsia="Times New Roman" w:hAnsi="Times New Roman" w:cs="Times New Roman"/>
          <w:bCs/>
          <w:kern w:val="0"/>
          <w:sz w:val="22"/>
          <w:szCs w:val="22"/>
          <w14:ligatures w14:val="none"/>
        </w:rPr>
        <w:t>Aurovitas</w:t>
      </w:r>
      <w:proofErr w:type="spellEnd"/>
      <w:r w:rsidR="00C46AC4" w:rsidRPr="00A27CA4">
        <w:rPr>
          <w:rFonts w:ascii="Times New Roman" w:eastAsia="Times New Roman" w:hAnsi="Times New Roman" w:cs="Times New Roman"/>
          <w:bCs/>
          <w:kern w:val="0"/>
          <w:sz w:val="22"/>
          <w:szCs w:val="22"/>
          <w14:ligatures w14:val="none"/>
        </w:rPr>
        <w:t xml:space="preserve"> gali sukelti sunkias odos reakcijas. Nedelsiant pasakykite gydytojui, jeigu Jums pasireiškė odos išbėrimas ir (arba) pūslelės (taip pat žr. </w:t>
      </w:r>
      <w:r w:rsidR="00C46AC4" w:rsidRPr="00A27CA4">
        <w:rPr>
          <w:rFonts w:ascii="Times New Roman" w:eastAsia="Times New Roman" w:hAnsi="Times New Roman" w:cs="Times New Roman"/>
          <w:kern w:val="0"/>
          <w:sz w:val="22"/>
          <w14:ligatures w14:val="none"/>
        </w:rPr>
        <w:t>4 skyrių „Galimas šalutinis poveikis“).</w:t>
      </w:r>
    </w:p>
    <w:p w14:paraId="1B0CCC54"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p>
    <w:p w14:paraId="55076431" w14:textId="23F78288" w:rsidR="00C46AC4" w:rsidRPr="00A27CA4" w:rsidRDefault="00C46AC4" w:rsidP="00C46AC4">
      <w:pPr>
        <w:tabs>
          <w:tab w:val="left" w:pos="567"/>
        </w:tabs>
        <w:ind w:left="0" w:firstLine="0"/>
        <w:rPr>
          <w:rFonts w:ascii="Times New Roman" w:eastAsia="Times New Roman" w:hAnsi="Times New Roman" w:cs="Times New Roman"/>
          <w:kern w:val="0"/>
          <w:sz w:val="22"/>
          <w14:ligatures w14:val="none"/>
        </w:rPr>
      </w:pPr>
      <w:r w:rsidRPr="00A27CA4">
        <w:rPr>
          <w:rFonts w:ascii="Times New Roman" w:eastAsia="Times New Roman" w:hAnsi="Times New Roman" w:cs="Times New Roman"/>
          <w:kern w:val="0"/>
          <w:sz w:val="22"/>
          <w:szCs w:val="22"/>
          <w14:ligatures w14:val="none"/>
        </w:rPr>
        <w:t xml:space="preserve">Retais atvejais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padidina amonio koncentraciją kraujyje (žiūrėti kraujo tyrimą), dėl kurios gali pakisti galvos smegenų veikla, ypač jeigu taip pat kartu vartojate kitus vaistus, vadinamus </w:t>
      </w:r>
      <w:proofErr w:type="spellStart"/>
      <w:r w:rsidRPr="00A27CA4">
        <w:rPr>
          <w:rFonts w:ascii="Times New Roman" w:eastAsia="Times New Roman" w:hAnsi="Times New Roman" w:cs="Times New Roman"/>
          <w:kern w:val="0"/>
          <w:sz w:val="22"/>
          <w:szCs w:val="22"/>
          <w14:ligatures w14:val="none"/>
        </w:rPr>
        <w:t>valproine</w:t>
      </w:r>
      <w:proofErr w:type="spellEnd"/>
      <w:r w:rsidRPr="00A27CA4">
        <w:rPr>
          <w:rFonts w:ascii="Times New Roman" w:eastAsia="Times New Roman" w:hAnsi="Times New Roman" w:cs="Times New Roman"/>
          <w:kern w:val="0"/>
          <w:sz w:val="22"/>
          <w:szCs w:val="22"/>
          <w14:ligatures w14:val="none"/>
        </w:rPr>
        <w:t xml:space="preserve"> rūgštimi arba natrio </w:t>
      </w:r>
      <w:proofErr w:type="spellStart"/>
      <w:r w:rsidRPr="00A27CA4">
        <w:rPr>
          <w:rFonts w:ascii="Times New Roman" w:eastAsia="Times New Roman" w:hAnsi="Times New Roman" w:cs="Times New Roman"/>
          <w:kern w:val="0"/>
          <w:sz w:val="22"/>
          <w:szCs w:val="22"/>
          <w14:ligatures w14:val="none"/>
        </w:rPr>
        <w:t>valproatu</w:t>
      </w:r>
      <w:proofErr w:type="spellEnd"/>
      <w:r w:rsidRPr="00A27CA4">
        <w:rPr>
          <w:rFonts w:ascii="Times New Roman" w:eastAsia="Times New Roman" w:hAnsi="Times New Roman" w:cs="Times New Roman"/>
          <w:kern w:val="0"/>
          <w:sz w:val="22"/>
          <w:szCs w:val="22"/>
          <w14:ligatures w14:val="none"/>
        </w:rPr>
        <w:t>. Ši būklė gali būti sunki. Nedelsiant pasakykite gydytojui, jeigu pasireikš toliau išvardyti simptomai (taip pat žr. 4 skyrių „Galimas šalutinis poveikis“)</w:t>
      </w:r>
      <w:r w:rsidRPr="00A27CA4">
        <w:rPr>
          <w:rFonts w:ascii="Times New Roman" w:eastAsia="Times New Roman" w:hAnsi="Times New Roman" w:cs="Times New Roman"/>
          <w:kern w:val="0"/>
          <w:sz w:val="22"/>
          <w14:ligatures w14:val="none"/>
        </w:rPr>
        <w:t>:</w:t>
      </w:r>
    </w:p>
    <w:p w14:paraId="179B960D" w14:textId="77777777" w:rsidR="00C46AC4" w:rsidRPr="00A27CA4" w:rsidRDefault="00C46AC4">
      <w:pPr>
        <w:numPr>
          <w:ilvl w:val="0"/>
          <w:numId w:val="25"/>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sunkumas mąstyti, prisiminti informaciją ar spręsti problemas;</w:t>
      </w:r>
    </w:p>
    <w:p w14:paraId="46D839ED" w14:textId="77777777" w:rsidR="00C46AC4" w:rsidRPr="00A27CA4" w:rsidRDefault="00C46AC4">
      <w:pPr>
        <w:numPr>
          <w:ilvl w:val="0"/>
          <w:numId w:val="25"/>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sumažėjęs budrumas ar dėmesingumas;</w:t>
      </w:r>
    </w:p>
    <w:p w14:paraId="703324B1" w14:textId="77777777" w:rsidR="00C46AC4" w:rsidRPr="00A27CA4" w:rsidRDefault="00C46AC4">
      <w:pPr>
        <w:numPr>
          <w:ilvl w:val="0"/>
          <w:numId w:val="25"/>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labai didelio mieguistumo pojūtis su energijos trūkumu.</w:t>
      </w:r>
    </w:p>
    <w:p w14:paraId="75139435" w14:textId="77777777" w:rsidR="00C46AC4" w:rsidRPr="00A27CA4" w:rsidRDefault="00C46AC4" w:rsidP="00C46AC4">
      <w:pPr>
        <w:tabs>
          <w:tab w:val="left" w:pos="567"/>
        </w:tabs>
        <w:ind w:left="0" w:firstLine="0"/>
        <w:rPr>
          <w:rFonts w:ascii="Times New Roman" w:eastAsia="Times New Roman" w:hAnsi="Times New Roman" w:cs="Times New Roman"/>
          <w:bCs/>
          <w:noProof/>
          <w:kern w:val="0"/>
          <w:sz w:val="22"/>
          <w:szCs w:val="22"/>
          <w14:ligatures w14:val="none"/>
        </w:rPr>
      </w:pPr>
    </w:p>
    <w:p w14:paraId="0B29A37A" w14:textId="564EBC34" w:rsidR="00C46AC4" w:rsidRPr="00A27CA4" w:rsidRDefault="00C46AC4" w:rsidP="00C46AC4">
      <w:pPr>
        <w:tabs>
          <w:tab w:val="left" w:pos="567"/>
        </w:tabs>
        <w:ind w:left="0" w:firstLine="0"/>
        <w:rPr>
          <w:rFonts w:ascii="Times New Roman" w:eastAsia="Times New Roman" w:hAnsi="Times New Roman" w:cs="Times New Roman"/>
          <w:bCs/>
          <w:noProof/>
          <w:kern w:val="0"/>
          <w:sz w:val="22"/>
          <w:szCs w:val="22"/>
          <w14:ligatures w14:val="none"/>
        </w:rPr>
      </w:pPr>
      <w:r w:rsidRPr="00A27CA4">
        <w:rPr>
          <w:rFonts w:ascii="Times New Roman" w:eastAsia="Times New Roman" w:hAnsi="Times New Roman" w:cs="Times New Roman"/>
          <w:bCs/>
          <w:noProof/>
          <w:kern w:val="0"/>
          <w:sz w:val="22"/>
          <w:szCs w:val="22"/>
          <w14:ligatures w14:val="none"/>
        </w:rPr>
        <w:t xml:space="preserve">Šių simptomų atsiradimo rizika gali padidėti, vartojant didžiausią </w:t>
      </w:r>
      <w:r w:rsidR="00410B8E" w:rsidRPr="00A27CA4">
        <w:rPr>
          <w:rFonts w:ascii="Times New Roman" w:eastAsia="Times New Roman" w:hAnsi="Times New Roman" w:cs="Times New Roman"/>
          <w:bCs/>
          <w:noProof/>
          <w:kern w:val="0"/>
          <w:sz w:val="22"/>
          <w:szCs w:val="22"/>
          <w14:ligatures w14:val="none"/>
        </w:rPr>
        <w:t>Topiramato Aurovitas</w:t>
      </w:r>
      <w:r w:rsidRPr="00A27CA4">
        <w:rPr>
          <w:rFonts w:ascii="Times New Roman" w:eastAsia="Times New Roman" w:hAnsi="Times New Roman" w:cs="Times New Roman"/>
          <w:bCs/>
          <w:noProof/>
          <w:kern w:val="0"/>
          <w:sz w:val="22"/>
          <w:szCs w:val="22"/>
          <w14:ligatures w14:val="none"/>
        </w:rPr>
        <w:t xml:space="preserve"> dozę.</w:t>
      </w:r>
    </w:p>
    <w:p w14:paraId="57713A4A" w14:textId="77777777" w:rsidR="00C46AC4" w:rsidRPr="00A27CA4" w:rsidRDefault="00C46AC4" w:rsidP="00C46AC4">
      <w:pPr>
        <w:tabs>
          <w:tab w:val="left" w:pos="567"/>
        </w:tabs>
        <w:ind w:left="0" w:firstLine="0"/>
        <w:rPr>
          <w:rFonts w:ascii="Times New Roman" w:eastAsia="Times New Roman" w:hAnsi="Times New Roman" w:cs="Times New Roman"/>
          <w:bCs/>
          <w:noProof/>
          <w:kern w:val="0"/>
          <w:sz w:val="22"/>
          <w:szCs w:val="22"/>
          <w14:ligatures w14:val="none"/>
        </w:rPr>
      </w:pPr>
    </w:p>
    <w:p w14:paraId="2DD600DA" w14:textId="2AD78505" w:rsidR="00C46AC4" w:rsidRPr="00A27CA4" w:rsidRDefault="00C46AC4" w:rsidP="00C46AC4">
      <w:pPr>
        <w:keepNext/>
        <w:ind w:left="0" w:firstLine="0"/>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t xml:space="preserve">Kiti vaistai ir </w:t>
      </w:r>
      <w:r w:rsidR="00410B8E" w:rsidRPr="00A27CA4">
        <w:rPr>
          <w:rFonts w:ascii="Times New Roman" w:eastAsia="Times New Roman" w:hAnsi="Times New Roman" w:cs="Times New Roman"/>
          <w:b/>
          <w:bCs/>
          <w:noProof/>
          <w:kern w:val="0"/>
          <w:sz w:val="22"/>
          <w:szCs w:val="22"/>
          <w14:ligatures w14:val="none"/>
        </w:rPr>
        <w:t>Topiramato Aurovitas</w:t>
      </w:r>
    </w:p>
    <w:p w14:paraId="05EB681E" w14:textId="77777777" w:rsidR="00C46AC4" w:rsidRPr="00A27CA4" w:rsidRDefault="00C46AC4" w:rsidP="00C46AC4">
      <w:pPr>
        <w:autoSpaceDE w:val="0"/>
        <w:autoSpaceDN w:val="0"/>
        <w:adjustRightInd w:val="0"/>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noProof/>
          <w:kern w:val="0"/>
          <w:sz w:val="22"/>
          <w:szCs w:val="22"/>
          <w14:ligatures w14:val="none"/>
        </w:rPr>
        <w:t xml:space="preserve">Jeigu vartojate arba neseniai vartojote kitų vaistų arba dėl to nesate tikri, </w:t>
      </w:r>
      <w:r w:rsidRPr="00A27CA4">
        <w:rPr>
          <w:rFonts w:ascii="Times New Roman" w:eastAsia="Times New Roman" w:hAnsi="Times New Roman" w:cs="Times New Roman"/>
          <w:kern w:val="0"/>
          <w:sz w:val="22"/>
          <w:szCs w:val="22"/>
          <w14:ligatures w14:val="none"/>
        </w:rPr>
        <w:t xml:space="preserve">apie tai </w:t>
      </w:r>
      <w:r w:rsidRPr="00A27CA4">
        <w:rPr>
          <w:rFonts w:ascii="Times New Roman" w:eastAsia="Times New Roman" w:hAnsi="Times New Roman" w:cs="Times New Roman"/>
          <w:noProof/>
          <w:kern w:val="0"/>
          <w:sz w:val="22"/>
          <w:szCs w:val="22"/>
          <w14:ligatures w14:val="none"/>
        </w:rPr>
        <w:t>pasakykite gydytojui arba vaistininkui.</w:t>
      </w:r>
      <w:r w:rsidRPr="00A27CA4">
        <w:rPr>
          <w:rFonts w:ascii="Times New Roman" w:eastAsia="Times New Roman" w:hAnsi="Times New Roman" w:cs="Times New Roman"/>
          <w:kern w:val="0"/>
          <w:sz w:val="22"/>
          <w:szCs w:val="22"/>
          <w14:ligatures w14:val="none"/>
        </w:rPr>
        <w:t xml:space="preserve"> </w:t>
      </w:r>
    </w:p>
    <w:p w14:paraId="3305EDDD" w14:textId="44F96054" w:rsidR="00C46AC4" w:rsidRPr="00A27CA4" w:rsidRDefault="00410B8E" w:rsidP="00C46AC4">
      <w:pPr>
        <w:autoSpaceDE w:val="0"/>
        <w:autoSpaceDN w:val="0"/>
        <w:adjustRightInd w:val="0"/>
        <w:ind w:left="0" w:firstLine="0"/>
        <w:rPr>
          <w:rFonts w:ascii="Times New Roman" w:eastAsia="Times New Roman" w:hAnsi="Times New Roman" w:cs="Times New Roman"/>
          <w:noProof/>
          <w:kern w:val="0"/>
          <w:sz w:val="22"/>
          <w:szCs w:val="22"/>
          <w14:ligatures w14:val="none"/>
        </w:rPr>
      </w:pPr>
      <w:proofErr w:type="spellStart"/>
      <w:r w:rsidRPr="00A27CA4">
        <w:rPr>
          <w:rFonts w:ascii="Times New Roman" w:eastAsia="Times New Roman" w:hAnsi="Times New Roman" w:cs="Times New Roman"/>
          <w:kern w:val="0"/>
          <w:sz w:val="22"/>
          <w:szCs w:val="22"/>
          <w14:ligatures w14:val="none"/>
        </w:rPr>
        <w:lastRenderedPageBreak/>
        <w:t>Topiramato</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Aurovitas</w:t>
      </w:r>
      <w:proofErr w:type="spellEnd"/>
      <w:r w:rsidR="00C46AC4" w:rsidRPr="00A27CA4">
        <w:rPr>
          <w:rFonts w:ascii="Times New Roman" w:eastAsia="Times New Roman" w:hAnsi="Times New Roman" w:cs="Times New Roman"/>
          <w:kern w:val="0"/>
          <w:sz w:val="22"/>
          <w:szCs w:val="22"/>
          <w14:ligatures w14:val="none"/>
        </w:rPr>
        <w:t xml:space="preserve"> gali sąveikauti su kai kuriais kitais vaistais. Kartais gali tekti keisti kai kurių kitų kartu vartojamų vaistų arba </w:t>
      </w:r>
      <w:proofErr w:type="spellStart"/>
      <w:r w:rsidRPr="00A27CA4">
        <w:rPr>
          <w:rFonts w:ascii="Times New Roman" w:eastAsia="Times New Roman" w:hAnsi="Times New Roman" w:cs="Times New Roman"/>
          <w:kern w:val="0"/>
          <w:sz w:val="22"/>
          <w:szCs w:val="22"/>
          <w14:ligatures w14:val="none"/>
        </w:rPr>
        <w:t>Topiramato</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Aurovitas</w:t>
      </w:r>
      <w:proofErr w:type="spellEnd"/>
      <w:r w:rsidR="00C46AC4" w:rsidRPr="00A27CA4">
        <w:rPr>
          <w:rFonts w:ascii="Times New Roman" w:eastAsia="Times New Roman" w:hAnsi="Times New Roman" w:cs="Times New Roman"/>
          <w:kern w:val="0"/>
          <w:sz w:val="22"/>
          <w:szCs w:val="22"/>
          <w14:ligatures w14:val="none"/>
        </w:rPr>
        <w:t xml:space="preserve"> dozę.</w:t>
      </w:r>
    </w:p>
    <w:p w14:paraId="0582FC26" w14:textId="77777777"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p>
    <w:p w14:paraId="0D0FEE83" w14:textId="77777777" w:rsidR="00C46AC4" w:rsidRPr="00A27CA4" w:rsidRDefault="00C46AC4" w:rsidP="00C46AC4">
      <w:pPr>
        <w:autoSpaceDE w:val="0"/>
        <w:autoSpaceDN w:val="0"/>
        <w:adjustRightInd w:val="0"/>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Būtinai pasakykite gydytojui arba vaistininkui, jeigu vartojate:</w:t>
      </w:r>
    </w:p>
    <w:p w14:paraId="373DCD9D" w14:textId="77777777" w:rsidR="00C46AC4" w:rsidRPr="00A27CA4" w:rsidRDefault="00C46AC4">
      <w:pPr>
        <w:numPr>
          <w:ilvl w:val="0"/>
          <w:numId w:val="24"/>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kitų vaistų, kurie sutrikdo arba slopina mąstymą, dėmesį ar raumenų koordinaciją (t. y. centrinę nervų sistemą slopinančių vaistų, pavyzdžiui, raumenis atpalaiduojančių arba raminamųjų vaistų);</w:t>
      </w:r>
    </w:p>
    <w:p w14:paraId="5905D873" w14:textId="02D6B8DE" w:rsidR="00C46AC4" w:rsidRPr="00A27CA4" w:rsidRDefault="00C46AC4">
      <w:pPr>
        <w:numPr>
          <w:ilvl w:val="0"/>
          <w:numId w:val="24"/>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hormoninės kontracepcijos priemones.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gali sumažinti hormoninių kontracepcijos priemonių veiksmingumą. Turi būti naudojamas papildomas barjerinis kontracepcijos metodas, pavyzdžiui, prezervatyvas arba pesaras ir (ar) diafragma. Turite pasitarti su gydytoju dėl geriausios kontracepcijos priemonės, kurią galite naudoti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vartojimo metu.</w:t>
      </w:r>
    </w:p>
    <w:p w14:paraId="504D9A81" w14:textId="77777777" w:rsidR="00C46AC4" w:rsidRPr="00A27CA4" w:rsidRDefault="00C46AC4" w:rsidP="00C46AC4">
      <w:pPr>
        <w:autoSpaceDE w:val="0"/>
        <w:autoSpaceDN w:val="0"/>
        <w:adjustRightInd w:val="0"/>
        <w:ind w:left="0" w:firstLine="0"/>
        <w:rPr>
          <w:rFonts w:ascii="Times New Roman" w:eastAsia="Times New Roman" w:hAnsi="Times New Roman" w:cs="Times New Roman"/>
          <w:kern w:val="0"/>
          <w:sz w:val="22"/>
          <w:szCs w:val="22"/>
          <w14:ligatures w14:val="none"/>
        </w:rPr>
      </w:pPr>
    </w:p>
    <w:p w14:paraId="4C2D21D3" w14:textId="5387E9E1" w:rsidR="00C46AC4" w:rsidRPr="00A27CA4" w:rsidRDefault="00C46AC4" w:rsidP="00C46AC4">
      <w:pPr>
        <w:autoSpaceDE w:val="0"/>
        <w:autoSpaceDN w:val="0"/>
        <w:adjustRightInd w:val="0"/>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Pasakykite gydytojui, jei vartojant hormonines kontracepcijos priemones ir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pasikeitė mėnesinių kraujavimas. Gali pasireikšti nereguliarus kraujavimas. Tokiu atveju toliau vartokite hormoninės kontracepcijos priemones ir informuokite gydytoją.</w:t>
      </w:r>
    </w:p>
    <w:p w14:paraId="7A77891F" w14:textId="77777777" w:rsidR="00C46AC4" w:rsidRPr="00A27CA4" w:rsidRDefault="00C46AC4" w:rsidP="00C46AC4">
      <w:pPr>
        <w:autoSpaceDE w:val="0"/>
        <w:autoSpaceDN w:val="0"/>
        <w:adjustRightInd w:val="0"/>
        <w:ind w:left="0" w:firstLine="0"/>
        <w:rPr>
          <w:rFonts w:ascii="Times New Roman" w:eastAsia="Times New Roman" w:hAnsi="Times New Roman" w:cs="Times New Roman"/>
          <w:kern w:val="0"/>
          <w:sz w:val="22"/>
          <w:szCs w:val="22"/>
          <w14:ligatures w14:val="none"/>
        </w:rPr>
      </w:pPr>
    </w:p>
    <w:p w14:paraId="56D45290" w14:textId="77777777" w:rsidR="00C46AC4" w:rsidRPr="00A27CA4" w:rsidRDefault="00C46AC4" w:rsidP="00C46AC4">
      <w:pPr>
        <w:autoSpaceDE w:val="0"/>
        <w:autoSpaceDN w:val="0"/>
        <w:adjustRightInd w:val="0"/>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Turėkite sąrašą su visų Jūsų vartojamų vaistų pavadinimais. Parodykite šį sąrašą gydytojui arba vaistininkui, prieš pradėdami vartoti naują vaistą.</w:t>
      </w:r>
    </w:p>
    <w:p w14:paraId="2A703229" w14:textId="77777777" w:rsidR="00C46AC4" w:rsidRPr="00A27CA4" w:rsidRDefault="00C46AC4" w:rsidP="00C46AC4">
      <w:pPr>
        <w:autoSpaceDE w:val="0"/>
        <w:autoSpaceDN w:val="0"/>
        <w:adjustRightInd w:val="0"/>
        <w:ind w:left="0" w:firstLine="0"/>
        <w:rPr>
          <w:rFonts w:ascii="Times New Roman" w:eastAsia="Times New Roman" w:hAnsi="Times New Roman" w:cs="Times New Roman"/>
          <w:kern w:val="0"/>
          <w:sz w:val="22"/>
          <w:szCs w:val="22"/>
          <w14:ligatures w14:val="none"/>
        </w:rPr>
      </w:pPr>
    </w:p>
    <w:p w14:paraId="2D410C30" w14:textId="77777777" w:rsidR="00C46AC4" w:rsidRPr="00A27CA4" w:rsidRDefault="00C46AC4" w:rsidP="00C46AC4">
      <w:pPr>
        <w:autoSpaceDE w:val="0"/>
        <w:autoSpaceDN w:val="0"/>
        <w:adjustRightInd w:val="0"/>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Kitiems vaistams, dėl kurių turite pasitarti su gydytoju arba vaistininku, priklauso kiti vaistai nuo epilepsijos, </w:t>
      </w:r>
      <w:proofErr w:type="spellStart"/>
      <w:r w:rsidRPr="00A27CA4">
        <w:rPr>
          <w:rFonts w:ascii="Times New Roman" w:eastAsia="Times New Roman" w:hAnsi="Times New Roman" w:cs="Times New Roman"/>
          <w:kern w:val="0"/>
          <w:sz w:val="22"/>
          <w:szCs w:val="22"/>
          <w14:ligatures w14:val="none"/>
        </w:rPr>
        <w:t>digoksinas</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risperidonas</w:t>
      </w:r>
      <w:proofErr w:type="spellEnd"/>
      <w:r w:rsidRPr="00A27CA4">
        <w:rPr>
          <w:rFonts w:ascii="Times New Roman" w:eastAsia="Times New Roman" w:hAnsi="Times New Roman" w:cs="Times New Roman"/>
          <w:kern w:val="0"/>
          <w:sz w:val="22"/>
          <w:szCs w:val="22"/>
          <w14:ligatures w14:val="none"/>
        </w:rPr>
        <w:t xml:space="preserve">, ličio preparatai, </w:t>
      </w:r>
      <w:proofErr w:type="spellStart"/>
      <w:r w:rsidRPr="00A27CA4">
        <w:rPr>
          <w:rFonts w:ascii="Times New Roman" w:eastAsia="Times New Roman" w:hAnsi="Times New Roman" w:cs="Times New Roman"/>
          <w:kern w:val="0"/>
          <w:sz w:val="22"/>
          <w:szCs w:val="22"/>
          <w14:ligatures w14:val="none"/>
        </w:rPr>
        <w:t>hidrochlorotiazidas</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metforminas</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pioglitazonas</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glibenklamidas</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amitriptilinas</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haloperidolis</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propranololis</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diltiazemas</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venlafaksinas</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flunarizinas</w:t>
      </w:r>
      <w:proofErr w:type="spellEnd"/>
      <w:r w:rsidRPr="00A27CA4">
        <w:rPr>
          <w:rFonts w:ascii="Times New Roman" w:eastAsia="Times New Roman" w:hAnsi="Times New Roman" w:cs="Times New Roman"/>
          <w:kern w:val="0"/>
          <w:sz w:val="22"/>
          <w:szCs w:val="22"/>
          <w14:ligatures w14:val="none"/>
        </w:rPr>
        <w:t>,</w:t>
      </w:r>
      <w:r w:rsidRPr="00A27CA4">
        <w:rPr>
          <w:rFonts w:ascii="Times New Roman" w:eastAsia="Times New Roman" w:hAnsi="Times New Roman" w:cs="Times New Roman"/>
          <w:kern w:val="0"/>
          <w:sz w:val="22"/>
          <w:szCs w:val="22"/>
          <w:lang w:eastAsia="zh-CN"/>
          <w14:ligatures w14:val="none"/>
        </w:rPr>
        <w:t xml:space="preserve"> paprastoji jonažolė (</w:t>
      </w:r>
      <w:proofErr w:type="spellStart"/>
      <w:r w:rsidRPr="00A27CA4">
        <w:rPr>
          <w:rFonts w:ascii="Times New Roman" w:eastAsia="Times New Roman" w:hAnsi="Times New Roman" w:cs="Times New Roman"/>
          <w:i/>
          <w:iCs/>
          <w:kern w:val="0"/>
          <w:sz w:val="22"/>
          <w:szCs w:val="22"/>
          <w:lang w:eastAsia="zh-CN"/>
          <w14:ligatures w14:val="none"/>
        </w:rPr>
        <w:t>Hypericum</w:t>
      </w:r>
      <w:proofErr w:type="spellEnd"/>
      <w:r w:rsidRPr="00A27CA4">
        <w:rPr>
          <w:rFonts w:ascii="Times New Roman" w:eastAsia="Times New Roman" w:hAnsi="Times New Roman" w:cs="Times New Roman"/>
          <w:i/>
          <w:iCs/>
          <w:kern w:val="0"/>
          <w:sz w:val="22"/>
          <w:szCs w:val="22"/>
          <w:lang w:eastAsia="zh-CN"/>
          <w14:ligatures w14:val="none"/>
        </w:rPr>
        <w:t xml:space="preserve"> </w:t>
      </w:r>
      <w:proofErr w:type="spellStart"/>
      <w:r w:rsidRPr="00A27CA4">
        <w:rPr>
          <w:rFonts w:ascii="Times New Roman" w:eastAsia="Times New Roman" w:hAnsi="Times New Roman" w:cs="Times New Roman"/>
          <w:i/>
          <w:iCs/>
          <w:kern w:val="0"/>
          <w:sz w:val="22"/>
          <w:szCs w:val="22"/>
          <w:lang w:eastAsia="zh-CN"/>
          <w14:ligatures w14:val="none"/>
        </w:rPr>
        <w:t>perforatum</w:t>
      </w:r>
      <w:proofErr w:type="spellEnd"/>
      <w:r w:rsidRPr="00A27CA4">
        <w:rPr>
          <w:rFonts w:ascii="Times New Roman" w:eastAsia="Times New Roman" w:hAnsi="Times New Roman" w:cs="Times New Roman"/>
          <w:i/>
          <w:iCs/>
          <w:kern w:val="0"/>
          <w:sz w:val="22"/>
          <w:szCs w:val="22"/>
          <w:lang w:eastAsia="zh-CN"/>
          <w14:ligatures w14:val="none"/>
        </w:rPr>
        <w:t xml:space="preserve">) </w:t>
      </w:r>
      <w:r w:rsidRPr="00A27CA4">
        <w:rPr>
          <w:rFonts w:ascii="Times New Roman" w:eastAsia="Times New Roman" w:hAnsi="Times New Roman" w:cs="Times New Roman"/>
          <w:kern w:val="0"/>
          <w:sz w:val="22"/>
          <w:szCs w:val="22"/>
          <w:lang w:eastAsia="zh-CN"/>
          <w14:ligatures w14:val="none"/>
        </w:rPr>
        <w:t>(</w:t>
      </w:r>
      <w:r w:rsidRPr="00A27CA4">
        <w:rPr>
          <w:rFonts w:ascii="Times New Roman" w:eastAsia="Times New Roman" w:hAnsi="Times New Roman" w:cs="Times New Roman"/>
          <w:kern w:val="0"/>
          <w:sz w:val="22"/>
          <w:szCs w:val="22"/>
          <w14:ligatures w14:val="none"/>
        </w:rPr>
        <w:t>vaistažolių preparatas, vartojamas depresijai gydyti</w:t>
      </w:r>
      <w:r w:rsidRPr="00A27CA4">
        <w:rPr>
          <w:rFonts w:ascii="Times New Roman" w:eastAsia="Times New Roman" w:hAnsi="Times New Roman" w:cs="Times New Roman"/>
          <w:kern w:val="0"/>
          <w:sz w:val="22"/>
          <w:szCs w:val="22"/>
          <w:lang w:eastAsia="zh-CN"/>
          <w14:ligatures w14:val="none"/>
        </w:rPr>
        <w:t>), varfarinas (vartojamas kraujui skystinti)</w:t>
      </w:r>
      <w:r w:rsidRPr="00A27CA4">
        <w:rPr>
          <w:rFonts w:ascii="Times New Roman" w:eastAsia="Times New Roman" w:hAnsi="Times New Roman" w:cs="Times New Roman"/>
          <w:kern w:val="0"/>
          <w:sz w:val="22"/>
          <w:szCs w:val="22"/>
          <w14:ligatures w14:val="none"/>
        </w:rPr>
        <w:t>.</w:t>
      </w:r>
    </w:p>
    <w:p w14:paraId="337D573E" w14:textId="77777777" w:rsidR="00C46AC4" w:rsidRPr="00A27CA4" w:rsidRDefault="00C46AC4" w:rsidP="00C46AC4">
      <w:pPr>
        <w:numPr>
          <w:ilvl w:val="12"/>
          <w:numId w:val="0"/>
        </w:numPr>
        <w:ind w:right="-2"/>
        <w:rPr>
          <w:rFonts w:ascii="Times New Roman" w:eastAsia="Times New Roman" w:hAnsi="Times New Roman" w:cs="Times New Roman"/>
          <w:kern w:val="0"/>
          <w:sz w:val="22"/>
          <w:szCs w:val="22"/>
          <w14:ligatures w14:val="none"/>
        </w:rPr>
      </w:pPr>
    </w:p>
    <w:p w14:paraId="6A88BC23" w14:textId="2A3159B5"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Jeigu abejojate, ar yra anksčiau išvardytų aplinkybių, prieš pradėdami vartoti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kreipkitės į gydytoją arba vaistininką.</w:t>
      </w:r>
    </w:p>
    <w:p w14:paraId="1AA68A05"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p>
    <w:p w14:paraId="0209AC99" w14:textId="5AB495B0" w:rsidR="00C46AC4" w:rsidRPr="00A27CA4" w:rsidRDefault="00410B8E" w:rsidP="00C46AC4">
      <w:pPr>
        <w:keepNext/>
        <w:numPr>
          <w:ilvl w:val="12"/>
          <w:numId w:val="0"/>
        </w:numPr>
        <w:ind w:right="-2"/>
        <w:rPr>
          <w:rFonts w:ascii="Times New Roman" w:eastAsia="Times New Roman" w:hAnsi="Times New Roman" w:cs="Times New Roman"/>
          <w:b/>
          <w:bCs/>
          <w:kern w:val="0"/>
          <w:sz w:val="22"/>
          <w:szCs w:val="22"/>
          <w14:ligatures w14:val="none"/>
        </w:rPr>
      </w:pPr>
      <w:proofErr w:type="spellStart"/>
      <w:r w:rsidRPr="00A27CA4">
        <w:rPr>
          <w:rFonts w:ascii="Times New Roman" w:eastAsia="Times New Roman" w:hAnsi="Times New Roman" w:cs="Times New Roman"/>
          <w:b/>
          <w:bCs/>
          <w:kern w:val="0"/>
          <w:sz w:val="22"/>
          <w:szCs w:val="22"/>
          <w14:ligatures w14:val="none"/>
        </w:rPr>
        <w:t>Topiramato</w:t>
      </w:r>
      <w:proofErr w:type="spellEnd"/>
      <w:r w:rsidRPr="00A27CA4">
        <w:rPr>
          <w:rFonts w:ascii="Times New Roman" w:eastAsia="Times New Roman" w:hAnsi="Times New Roman" w:cs="Times New Roman"/>
          <w:b/>
          <w:bCs/>
          <w:kern w:val="0"/>
          <w:sz w:val="22"/>
          <w:szCs w:val="22"/>
          <w14:ligatures w14:val="none"/>
        </w:rPr>
        <w:t xml:space="preserve"> </w:t>
      </w:r>
      <w:proofErr w:type="spellStart"/>
      <w:r w:rsidRPr="00A27CA4">
        <w:rPr>
          <w:rFonts w:ascii="Times New Roman" w:eastAsia="Times New Roman" w:hAnsi="Times New Roman" w:cs="Times New Roman"/>
          <w:b/>
          <w:bCs/>
          <w:kern w:val="0"/>
          <w:sz w:val="22"/>
          <w:szCs w:val="22"/>
          <w14:ligatures w14:val="none"/>
        </w:rPr>
        <w:t>Aurovitas</w:t>
      </w:r>
      <w:proofErr w:type="spellEnd"/>
      <w:r w:rsidR="00C46AC4" w:rsidRPr="00A27CA4">
        <w:rPr>
          <w:rFonts w:ascii="Times New Roman" w:eastAsia="Times New Roman" w:hAnsi="Times New Roman" w:cs="Times New Roman"/>
          <w:kern w:val="0"/>
          <w:sz w:val="22"/>
          <w:szCs w:val="22"/>
          <w14:ligatures w14:val="none"/>
        </w:rPr>
        <w:t xml:space="preserve"> </w:t>
      </w:r>
      <w:r w:rsidR="00C46AC4" w:rsidRPr="00A27CA4">
        <w:rPr>
          <w:rFonts w:ascii="Times New Roman" w:eastAsia="Times New Roman" w:hAnsi="Times New Roman" w:cs="Times New Roman"/>
          <w:b/>
          <w:bCs/>
          <w:kern w:val="0"/>
          <w:sz w:val="22"/>
          <w:szCs w:val="22"/>
          <w14:ligatures w14:val="none"/>
        </w:rPr>
        <w:t>vartojimas su maistu ir gėrimais</w:t>
      </w:r>
    </w:p>
    <w:p w14:paraId="482F27B3" w14:textId="36B91F21" w:rsidR="00C46AC4" w:rsidRPr="00A27CA4" w:rsidRDefault="00410B8E" w:rsidP="00C46AC4">
      <w:pPr>
        <w:numPr>
          <w:ilvl w:val="12"/>
          <w:numId w:val="0"/>
        </w:numPr>
        <w:tabs>
          <w:tab w:val="left" w:pos="1290"/>
        </w:tabs>
        <w:ind w:right="-2"/>
        <w:rPr>
          <w:rFonts w:ascii="Times New Roman" w:eastAsia="Times New Roman" w:hAnsi="Times New Roman" w:cs="Times New Roman"/>
          <w:kern w:val="0"/>
          <w:sz w:val="22"/>
          <w:szCs w:val="22"/>
          <w14:ligatures w14:val="none"/>
        </w:rPr>
      </w:pPr>
      <w:proofErr w:type="spellStart"/>
      <w:r w:rsidRPr="00A27CA4">
        <w:rPr>
          <w:rFonts w:ascii="Times New Roman" w:eastAsia="Times New Roman" w:hAnsi="Times New Roman" w:cs="Times New Roman"/>
          <w:kern w:val="0"/>
          <w:sz w:val="22"/>
          <w:szCs w:val="22"/>
          <w14:ligatures w14:val="none"/>
        </w:rPr>
        <w:t>Topiramato</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Aurovitas</w:t>
      </w:r>
      <w:proofErr w:type="spellEnd"/>
      <w:r w:rsidR="00C46AC4" w:rsidRPr="00A27CA4">
        <w:rPr>
          <w:rFonts w:ascii="Times New Roman" w:eastAsia="Times New Roman" w:hAnsi="Times New Roman" w:cs="Times New Roman"/>
          <w:kern w:val="0"/>
          <w:sz w:val="22"/>
          <w:szCs w:val="22"/>
          <w14:ligatures w14:val="none"/>
        </w:rPr>
        <w:t xml:space="preserve"> galima vartoti valgant ar be maisto. Vartojant </w:t>
      </w:r>
      <w:proofErr w:type="spellStart"/>
      <w:r w:rsidRPr="00A27CA4">
        <w:rPr>
          <w:rFonts w:ascii="Times New Roman" w:eastAsia="Times New Roman" w:hAnsi="Times New Roman" w:cs="Times New Roman"/>
          <w:kern w:val="0"/>
          <w:sz w:val="22"/>
          <w:szCs w:val="22"/>
          <w14:ligatures w14:val="none"/>
        </w:rPr>
        <w:t>Topiramato</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Aurovitas</w:t>
      </w:r>
      <w:proofErr w:type="spellEnd"/>
      <w:r w:rsidR="00C46AC4" w:rsidRPr="00A27CA4">
        <w:rPr>
          <w:rFonts w:ascii="Times New Roman" w:eastAsia="Times New Roman" w:hAnsi="Times New Roman" w:cs="Times New Roman"/>
          <w:kern w:val="0"/>
          <w:sz w:val="22"/>
          <w:szCs w:val="22"/>
          <w14:ligatures w14:val="none"/>
        </w:rPr>
        <w:t xml:space="preserve">, visą dieną gerkite daug skysčių, kad išvengtumėte inkstų akmenų susiformavimo. Vartojant </w:t>
      </w:r>
      <w:proofErr w:type="spellStart"/>
      <w:r w:rsidRPr="00A27CA4">
        <w:rPr>
          <w:rFonts w:ascii="Times New Roman" w:eastAsia="Times New Roman" w:hAnsi="Times New Roman" w:cs="Times New Roman"/>
          <w:kern w:val="0"/>
          <w:sz w:val="22"/>
          <w:szCs w:val="22"/>
          <w14:ligatures w14:val="none"/>
        </w:rPr>
        <w:t>Topiramato</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Aurovitas</w:t>
      </w:r>
      <w:proofErr w:type="spellEnd"/>
      <w:r w:rsidR="00C46AC4" w:rsidRPr="00A27CA4">
        <w:rPr>
          <w:rFonts w:ascii="Times New Roman" w:eastAsia="Times New Roman" w:hAnsi="Times New Roman" w:cs="Times New Roman"/>
          <w:kern w:val="0"/>
          <w:sz w:val="22"/>
          <w:szCs w:val="22"/>
          <w14:ligatures w14:val="none"/>
        </w:rPr>
        <w:t>, alkoholio vartoti negalima.</w:t>
      </w:r>
    </w:p>
    <w:p w14:paraId="5412C7C2" w14:textId="77777777" w:rsidR="00C46AC4" w:rsidRPr="00A27CA4" w:rsidRDefault="00C46AC4" w:rsidP="00C46AC4">
      <w:pPr>
        <w:numPr>
          <w:ilvl w:val="12"/>
          <w:numId w:val="0"/>
        </w:numPr>
        <w:tabs>
          <w:tab w:val="left" w:pos="1290"/>
        </w:tabs>
        <w:ind w:right="-2"/>
        <w:rPr>
          <w:rFonts w:ascii="Times New Roman" w:eastAsia="Times New Roman" w:hAnsi="Times New Roman" w:cs="Times New Roman"/>
          <w:noProof/>
          <w:kern w:val="0"/>
          <w:sz w:val="22"/>
          <w:szCs w:val="22"/>
          <w14:ligatures w14:val="none"/>
        </w:rPr>
      </w:pPr>
    </w:p>
    <w:p w14:paraId="6F864420" w14:textId="77777777" w:rsidR="00C46AC4" w:rsidRPr="00A27CA4" w:rsidRDefault="00C46AC4" w:rsidP="00C46AC4">
      <w:pPr>
        <w:keepNext/>
        <w:ind w:left="0" w:firstLine="0"/>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t>Nėštumas ir žindymo laikotarpis</w:t>
      </w:r>
    </w:p>
    <w:p w14:paraId="0CF079FD" w14:textId="77777777" w:rsidR="00C46AC4" w:rsidRPr="00A27CA4" w:rsidRDefault="00C46AC4" w:rsidP="00C46AC4">
      <w:pPr>
        <w:tabs>
          <w:tab w:val="left" w:pos="0"/>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u w:val="single"/>
          <w14:ligatures w14:val="none"/>
        </w:rPr>
        <w:t>Svarbus patarimas galinčioms pastoti moterims</w:t>
      </w:r>
    </w:p>
    <w:p w14:paraId="008483DB" w14:textId="59E7A257" w:rsidR="00C46AC4" w:rsidRPr="00A27CA4" w:rsidRDefault="00410B8E" w:rsidP="00C46AC4">
      <w:pPr>
        <w:tabs>
          <w:tab w:val="left" w:pos="0"/>
        </w:tabs>
        <w:ind w:left="0" w:firstLine="0"/>
        <w:rPr>
          <w:rFonts w:ascii="Times New Roman" w:eastAsia="Times New Roman" w:hAnsi="Times New Roman" w:cs="Times New Roman"/>
          <w:kern w:val="0"/>
          <w:sz w:val="22"/>
          <w:szCs w:val="22"/>
          <w14:ligatures w14:val="none"/>
        </w:rPr>
      </w:pPr>
      <w:proofErr w:type="spellStart"/>
      <w:r w:rsidRPr="00A27CA4">
        <w:rPr>
          <w:rFonts w:ascii="Times New Roman" w:eastAsia="Times New Roman" w:hAnsi="Times New Roman" w:cs="Times New Roman"/>
          <w:kern w:val="0"/>
          <w:sz w:val="22"/>
          <w:szCs w:val="22"/>
          <w14:ligatures w14:val="none"/>
        </w:rPr>
        <w:t>Topiramato</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Aurovitas</w:t>
      </w:r>
      <w:proofErr w:type="spellEnd"/>
      <w:r w:rsidR="00C46AC4" w:rsidRPr="00A27CA4">
        <w:rPr>
          <w:rFonts w:ascii="Times New Roman" w:eastAsia="Times New Roman" w:hAnsi="Times New Roman" w:cs="Times New Roman"/>
          <w:kern w:val="0"/>
          <w:sz w:val="22"/>
          <w:szCs w:val="22"/>
          <w14:ligatures w14:val="none"/>
        </w:rPr>
        <w:t xml:space="preserve"> gali pakenkti negimusiam vaikui. Jeigu esate galinti pastoti moteris, pasitarkite su gydytoju dėl kitų galimų gydymo būdų. Bent kartą per metus apsilankykite pas gydytoją, kad būtų peržiūrėtas Jums paskirtas gydymas ir aptarta rizika.</w:t>
      </w:r>
    </w:p>
    <w:p w14:paraId="76C30AB9" w14:textId="77777777" w:rsidR="00C46AC4" w:rsidRPr="00A27CA4" w:rsidRDefault="00C46AC4" w:rsidP="00C46AC4">
      <w:pPr>
        <w:tabs>
          <w:tab w:val="left" w:pos="0"/>
        </w:tabs>
        <w:ind w:left="0" w:firstLine="0"/>
        <w:rPr>
          <w:rFonts w:ascii="Times New Roman" w:eastAsia="Times New Roman" w:hAnsi="Times New Roman" w:cs="Times New Roman"/>
          <w:kern w:val="0"/>
          <w:sz w:val="22"/>
          <w:szCs w:val="22"/>
          <w:u w:val="single"/>
          <w14:ligatures w14:val="none"/>
        </w:rPr>
      </w:pPr>
    </w:p>
    <w:p w14:paraId="337F54D1" w14:textId="77777777" w:rsidR="00C46AC4" w:rsidRPr="00A27CA4" w:rsidRDefault="00C46AC4" w:rsidP="00C46AC4">
      <w:pPr>
        <w:tabs>
          <w:tab w:val="left" w:pos="0"/>
        </w:tabs>
        <w:ind w:left="0" w:firstLine="0"/>
        <w:rPr>
          <w:rFonts w:ascii="Times New Roman" w:eastAsia="Times New Roman" w:hAnsi="Times New Roman" w:cs="Times New Roman"/>
          <w:i/>
          <w:kern w:val="0"/>
          <w:sz w:val="22"/>
          <w:szCs w:val="22"/>
          <w14:ligatures w14:val="none"/>
        </w:rPr>
      </w:pPr>
      <w:r w:rsidRPr="00A27CA4">
        <w:rPr>
          <w:rFonts w:ascii="Times New Roman" w:eastAsia="Times New Roman" w:hAnsi="Times New Roman" w:cs="Times New Roman"/>
          <w:i/>
          <w:kern w:val="0"/>
          <w:sz w:val="22"/>
          <w:szCs w:val="22"/>
          <w14:ligatures w14:val="none"/>
        </w:rPr>
        <w:t xml:space="preserve">Migrenos profilaktika </w:t>
      </w:r>
    </w:p>
    <w:p w14:paraId="36E5B3D0" w14:textId="44F9F5B4" w:rsidR="00C46AC4" w:rsidRPr="00A27CA4" w:rsidRDefault="00C46AC4">
      <w:pPr>
        <w:numPr>
          <w:ilvl w:val="0"/>
          <w:numId w:val="23"/>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Jeigu esate nėščia,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vartoti draudžiama migrenai gydyti.  </w:t>
      </w:r>
    </w:p>
    <w:p w14:paraId="252FFCE5" w14:textId="5F6EE831" w:rsidR="00C46AC4" w:rsidRPr="00A27CA4" w:rsidRDefault="00C46AC4">
      <w:pPr>
        <w:numPr>
          <w:ilvl w:val="0"/>
          <w:numId w:val="23"/>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Jeigu esate galinti pastoti moteris,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vartoti draudžiama migrenai gydyti, nebent naudojate itin veiksmingą kontracepcijos priemonę. </w:t>
      </w:r>
    </w:p>
    <w:p w14:paraId="3D0597DC" w14:textId="57936075" w:rsidR="00C46AC4" w:rsidRPr="00A27CA4" w:rsidRDefault="00C46AC4">
      <w:pPr>
        <w:numPr>
          <w:ilvl w:val="0"/>
          <w:numId w:val="23"/>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Prieš pradedant gydymą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galinčiai pastoti moteriai reikia atlikti tyrimą nėštumui nustatyti. </w:t>
      </w:r>
    </w:p>
    <w:p w14:paraId="1A9FB561" w14:textId="77777777" w:rsidR="00C46AC4" w:rsidRPr="00A27CA4" w:rsidRDefault="00C46AC4" w:rsidP="00C46AC4">
      <w:pPr>
        <w:tabs>
          <w:tab w:val="left" w:pos="0"/>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 </w:t>
      </w:r>
    </w:p>
    <w:p w14:paraId="7BFE17A3" w14:textId="77777777" w:rsidR="00C46AC4" w:rsidRPr="00A27CA4" w:rsidRDefault="00C46AC4" w:rsidP="00C46AC4">
      <w:pPr>
        <w:tabs>
          <w:tab w:val="left" w:pos="0"/>
        </w:tabs>
        <w:ind w:left="0" w:firstLine="0"/>
        <w:rPr>
          <w:rFonts w:ascii="Times New Roman" w:eastAsia="Times New Roman" w:hAnsi="Times New Roman" w:cs="Times New Roman"/>
          <w:i/>
          <w:kern w:val="0"/>
          <w:sz w:val="22"/>
          <w:szCs w:val="22"/>
          <w14:ligatures w14:val="none"/>
        </w:rPr>
      </w:pPr>
      <w:r w:rsidRPr="00A27CA4">
        <w:rPr>
          <w:rFonts w:ascii="Times New Roman" w:eastAsia="Times New Roman" w:hAnsi="Times New Roman" w:cs="Times New Roman"/>
          <w:i/>
          <w:kern w:val="0"/>
          <w:sz w:val="22"/>
          <w:szCs w:val="22"/>
          <w14:ligatures w14:val="none"/>
        </w:rPr>
        <w:t>Epilepsijos gydymas</w:t>
      </w:r>
    </w:p>
    <w:p w14:paraId="5DDDBA67" w14:textId="291AB212" w:rsidR="00C46AC4" w:rsidRPr="00A27CA4" w:rsidRDefault="00C46AC4">
      <w:pPr>
        <w:numPr>
          <w:ilvl w:val="0"/>
          <w:numId w:val="22"/>
        </w:numPr>
        <w:spacing w:line="260" w:lineRule="exact"/>
        <w:ind w:left="567" w:hanging="283"/>
        <w:rPr>
          <w:rFonts w:ascii="Times New Roman" w:eastAsia="Calibri" w:hAnsi="Times New Roman" w:cs="Times New Roman"/>
          <w:bCs/>
          <w:kern w:val="0"/>
          <w:sz w:val="22"/>
          <w:szCs w:val="22"/>
          <w14:ligatures w14:val="none"/>
        </w:rPr>
      </w:pPr>
      <w:r w:rsidRPr="00A27CA4">
        <w:rPr>
          <w:rFonts w:ascii="Times New Roman" w:eastAsia="Times New Roman" w:hAnsi="Times New Roman" w:cs="Times New Roman"/>
          <w:kern w:val="0"/>
          <w:sz w:val="22"/>
          <w:szCs w:val="22"/>
          <w14:ligatures w14:val="none"/>
        </w:rPr>
        <w:t xml:space="preserve">Jeigu esate nėščia,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vartoti draudžiama epilepsijai gydyti, išskyrus atvejus, kai joks kitas gydymas Jums nepadeda pakankamai kontroliuoti priepuolių.</w:t>
      </w:r>
    </w:p>
    <w:p w14:paraId="1E44FABB" w14:textId="5E05BCB0" w:rsidR="00C46AC4" w:rsidRPr="00A27CA4" w:rsidRDefault="00C46AC4">
      <w:pPr>
        <w:numPr>
          <w:ilvl w:val="0"/>
          <w:numId w:val="22"/>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Jeigu esate galinti pastoti moteris,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vartoti draudžiama epilepsijai gydyti, nebent naudojate itin veiksmingą kontracepcijos priemonę. Vienintelė išimtis – jeigu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yra vienintelis gydymo būdas, padedantis Jums pakankamai kontroliuoti priepuolius, ir Jūs planuojate pastoti. Turite pasitarti su gydytoju, kad būtų suteikta informacija apie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vartojimo nėštumo metu riziką ir apie traukulių priepuolių nėštumo metu riziką, nes tai gali kelti pavojų Jums arba Jūsų negimusiam vaikui.</w:t>
      </w:r>
    </w:p>
    <w:p w14:paraId="57538E55" w14:textId="1F775A96" w:rsidR="00C46AC4" w:rsidRPr="00A27CA4" w:rsidRDefault="00C46AC4">
      <w:pPr>
        <w:numPr>
          <w:ilvl w:val="0"/>
          <w:numId w:val="22"/>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Prieš pradedant gydymą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galinčiai pastoti moteriai reikia atlikti tyrimą nėštumui nustatyti.</w:t>
      </w:r>
    </w:p>
    <w:p w14:paraId="3B8827C6" w14:textId="77777777" w:rsidR="00C46AC4" w:rsidRPr="00A27CA4" w:rsidRDefault="00C46AC4" w:rsidP="00C46AC4">
      <w:pPr>
        <w:tabs>
          <w:tab w:val="left" w:pos="0"/>
        </w:tabs>
        <w:ind w:left="0" w:firstLine="0"/>
        <w:rPr>
          <w:rFonts w:ascii="Times New Roman" w:eastAsia="Times New Roman" w:hAnsi="Times New Roman" w:cs="Times New Roman"/>
          <w:kern w:val="0"/>
          <w:sz w:val="22"/>
          <w:szCs w:val="22"/>
          <w14:ligatures w14:val="none"/>
        </w:rPr>
      </w:pPr>
    </w:p>
    <w:p w14:paraId="716AA90C" w14:textId="77777777" w:rsidR="00C46AC4" w:rsidRPr="00A27CA4" w:rsidRDefault="00C46AC4" w:rsidP="00C46AC4">
      <w:pPr>
        <w:tabs>
          <w:tab w:val="left" w:pos="0"/>
        </w:tabs>
        <w:ind w:left="0" w:firstLine="0"/>
        <w:rPr>
          <w:rFonts w:ascii="Times New Roman" w:eastAsia="Times New Roman" w:hAnsi="Times New Roman" w:cs="Times New Roman"/>
          <w:kern w:val="0"/>
          <w:sz w:val="22"/>
          <w:szCs w:val="22"/>
          <w14:ligatures w14:val="none"/>
        </w:rPr>
      </w:pPr>
    </w:p>
    <w:p w14:paraId="23E43490" w14:textId="77777777" w:rsidR="00C46AC4" w:rsidRPr="00A27CA4" w:rsidRDefault="00C46AC4" w:rsidP="00C46AC4">
      <w:pPr>
        <w:tabs>
          <w:tab w:val="left" w:pos="0"/>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i/>
          <w:kern w:val="0"/>
          <w:sz w:val="22"/>
          <w:szCs w:val="22"/>
          <w14:ligatures w14:val="none"/>
        </w:rPr>
        <w:t xml:space="preserve">Nėštumo metu vartojamo </w:t>
      </w:r>
      <w:proofErr w:type="spellStart"/>
      <w:r w:rsidRPr="00A27CA4">
        <w:rPr>
          <w:rFonts w:ascii="Times New Roman" w:eastAsia="Times New Roman" w:hAnsi="Times New Roman" w:cs="Times New Roman"/>
          <w:i/>
          <w:kern w:val="0"/>
          <w:sz w:val="22"/>
          <w:szCs w:val="22"/>
          <w14:ligatures w14:val="none"/>
        </w:rPr>
        <w:t>topiramato</w:t>
      </w:r>
      <w:proofErr w:type="spellEnd"/>
      <w:r w:rsidRPr="00A27CA4">
        <w:rPr>
          <w:rFonts w:ascii="Times New Roman" w:eastAsia="Times New Roman" w:hAnsi="Times New Roman" w:cs="Times New Roman"/>
          <w:i/>
          <w:kern w:val="0"/>
          <w:sz w:val="22"/>
          <w:szCs w:val="22"/>
          <w14:ligatures w14:val="none"/>
        </w:rPr>
        <w:t xml:space="preserve"> keliama rizika (nepriklausomai nuo ligos, kuriai gydyti vartojamas </w:t>
      </w:r>
      <w:proofErr w:type="spellStart"/>
      <w:r w:rsidRPr="00A27CA4">
        <w:rPr>
          <w:rFonts w:ascii="Times New Roman" w:eastAsia="Times New Roman" w:hAnsi="Times New Roman" w:cs="Times New Roman"/>
          <w:i/>
          <w:kern w:val="0"/>
          <w:sz w:val="22"/>
          <w:szCs w:val="22"/>
          <w14:ligatures w14:val="none"/>
        </w:rPr>
        <w:t>topiramatas</w:t>
      </w:r>
      <w:proofErr w:type="spellEnd"/>
      <w:r w:rsidRPr="00A27CA4">
        <w:rPr>
          <w:rFonts w:ascii="Times New Roman" w:eastAsia="Times New Roman" w:hAnsi="Times New Roman" w:cs="Times New Roman"/>
          <w:i/>
          <w:kern w:val="0"/>
          <w:sz w:val="22"/>
          <w:szCs w:val="22"/>
          <w14:ligatures w14:val="none"/>
        </w:rPr>
        <w:t>):</w:t>
      </w:r>
      <w:r w:rsidRPr="00A27CA4">
        <w:rPr>
          <w:rFonts w:ascii="Times New Roman" w:eastAsia="Times New Roman" w:hAnsi="Times New Roman" w:cs="Times New Roman"/>
          <w:kern w:val="0"/>
          <w:sz w:val="22"/>
          <w:szCs w:val="22"/>
          <w14:ligatures w14:val="none"/>
        </w:rPr>
        <w:t xml:space="preserve"> </w:t>
      </w:r>
    </w:p>
    <w:p w14:paraId="50E5B430" w14:textId="77777777" w:rsidR="00FB6142" w:rsidRPr="00A27CA4" w:rsidRDefault="00FB6142" w:rsidP="00C46AC4">
      <w:pPr>
        <w:tabs>
          <w:tab w:val="left" w:pos="0"/>
        </w:tabs>
        <w:ind w:left="0" w:firstLine="0"/>
        <w:rPr>
          <w:rFonts w:ascii="Times New Roman" w:eastAsia="Times New Roman" w:hAnsi="Times New Roman" w:cs="Times New Roman"/>
          <w:kern w:val="0"/>
          <w:sz w:val="22"/>
          <w:szCs w:val="22"/>
          <w14:ligatures w14:val="none"/>
        </w:rPr>
      </w:pPr>
    </w:p>
    <w:p w14:paraId="04C12DE4" w14:textId="283C39DA" w:rsidR="00C46AC4" w:rsidRPr="00A27CA4" w:rsidRDefault="00C46AC4" w:rsidP="00C46AC4">
      <w:pPr>
        <w:tabs>
          <w:tab w:val="left" w:pos="0"/>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Nėštumo metu vartojant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kyla rizika pakenkti negimusiam vaikui.</w:t>
      </w:r>
    </w:p>
    <w:p w14:paraId="020A3270" w14:textId="50294326" w:rsidR="00C46AC4" w:rsidRPr="00A27CA4" w:rsidRDefault="00C46AC4">
      <w:pPr>
        <w:numPr>
          <w:ilvl w:val="0"/>
          <w:numId w:val="21"/>
        </w:numPr>
        <w:autoSpaceDE w:val="0"/>
        <w:autoSpaceDN w:val="0"/>
        <w:adjustRightInd w:val="0"/>
        <w:spacing w:line="260" w:lineRule="exact"/>
        <w:ind w:left="567" w:right="-2"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Jeigu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vartojate nėštumo metu, Jūsų vaikui yra didesnė įgimtų formavimosi ydų rizika. Maždaug 4</w:t>
      </w:r>
      <w:r w:rsidRPr="00A27CA4">
        <w:rPr>
          <w:rFonts w:ascii="Times New Roman" w:eastAsia="Times New Roman" w:hAnsi="Times New Roman" w:cs="Times New Roman"/>
          <w:kern w:val="0"/>
          <w:sz w:val="22"/>
          <w:szCs w:val="22"/>
          <w14:ligatures w14:val="none"/>
        </w:rPr>
        <w:noBreakHyphen/>
        <w:t>9 iš 100 </w:t>
      </w:r>
      <w:proofErr w:type="spellStart"/>
      <w:r w:rsidRPr="00A27CA4">
        <w:rPr>
          <w:rFonts w:ascii="Times New Roman" w:eastAsia="Times New Roman" w:hAnsi="Times New Roman" w:cs="Times New Roman"/>
          <w:kern w:val="0"/>
          <w:sz w:val="22"/>
          <w:szCs w:val="22"/>
          <w14:ligatures w14:val="none"/>
        </w:rPr>
        <w:t>topiramatą</w:t>
      </w:r>
      <w:proofErr w:type="spellEnd"/>
      <w:r w:rsidRPr="00A27CA4">
        <w:rPr>
          <w:rFonts w:ascii="Times New Roman" w:eastAsia="Times New Roman" w:hAnsi="Times New Roman" w:cs="Times New Roman"/>
          <w:kern w:val="0"/>
          <w:sz w:val="22"/>
          <w:szCs w:val="22"/>
          <w14:ligatures w14:val="none"/>
        </w:rPr>
        <w:t xml:space="preserve"> vartojančių moterų vaikams būna įgimtų formavimosi ydų. Tai galima palyginti su 1</w:t>
      </w:r>
      <w:r w:rsidRPr="00A27CA4">
        <w:rPr>
          <w:rFonts w:ascii="Times New Roman" w:eastAsia="Times New Roman" w:hAnsi="Times New Roman" w:cs="Times New Roman"/>
          <w:kern w:val="0"/>
          <w:sz w:val="22"/>
          <w:szCs w:val="22"/>
          <w14:ligatures w14:val="none"/>
        </w:rPr>
        <w:noBreakHyphen/>
        <w:t>3 iš 100 vaikų, gimusių moterims, kurios neserga epilepsija ir nevartoja vaistų nuo epilepsijos. Ypač pastebėta kiškio lūpa (nesuaugusi viršutinė lūpa) ir vilko gomurys (gomurio vientisumo defektas). Naujagimiams berniukams taip pat gali išsivystyti varpos vystymosi sutrikimas (</w:t>
      </w:r>
      <w:proofErr w:type="spellStart"/>
      <w:r w:rsidRPr="00A27CA4">
        <w:rPr>
          <w:rFonts w:ascii="Times New Roman" w:eastAsia="Times New Roman" w:hAnsi="Times New Roman" w:cs="Times New Roman"/>
          <w:kern w:val="0"/>
          <w:sz w:val="22"/>
          <w:szCs w:val="22"/>
          <w14:ligatures w14:val="none"/>
        </w:rPr>
        <w:t>hipospadija</w:t>
      </w:r>
      <w:proofErr w:type="spellEnd"/>
      <w:r w:rsidRPr="00A27CA4">
        <w:rPr>
          <w:rFonts w:ascii="Times New Roman" w:eastAsia="Times New Roman" w:hAnsi="Times New Roman" w:cs="Times New Roman"/>
          <w:kern w:val="0"/>
          <w:sz w:val="22"/>
          <w:szCs w:val="22"/>
          <w14:ligatures w14:val="none"/>
        </w:rPr>
        <w:t xml:space="preserve">). Šie defektai gali išsivystyti ankstyvuoju nėštumo laikotarpiu, dar prieš sužinant, kad esate nėščia. </w:t>
      </w:r>
    </w:p>
    <w:p w14:paraId="5C3DA56A" w14:textId="16355C0C" w:rsidR="00C46AC4" w:rsidRPr="00A27CA4" w:rsidRDefault="00C46AC4">
      <w:pPr>
        <w:numPr>
          <w:ilvl w:val="0"/>
          <w:numId w:val="21"/>
        </w:numPr>
        <w:autoSpaceDE w:val="0"/>
        <w:autoSpaceDN w:val="0"/>
        <w:adjustRightInd w:val="0"/>
        <w:spacing w:line="260" w:lineRule="exact"/>
        <w:ind w:left="567" w:right="-2"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Jeigu nėštumo metu vartojate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Jūsų vaikui gali būti 2</w:t>
      </w:r>
      <w:r w:rsidRPr="00A27CA4">
        <w:rPr>
          <w:rFonts w:ascii="Times New Roman" w:eastAsia="Times New Roman" w:hAnsi="Times New Roman" w:cs="Times New Roman"/>
          <w:kern w:val="0"/>
          <w:sz w:val="22"/>
          <w:szCs w:val="22"/>
          <w14:ligatures w14:val="none"/>
        </w:rPr>
        <w:noBreakHyphen/>
        <w:t>3 kartus didesnė autizmo spektro sutrikimų, intelekto sutrikimų ar dėmesio trūkumo ir hiperaktyvumo sutrikimo (DTHS) rizika, palyginti su vaikais, gimusiais moterims, sergančioms epilepsija ir nevartojančioms vaistų nuo epilepsijos.</w:t>
      </w:r>
    </w:p>
    <w:p w14:paraId="43FFAC3A" w14:textId="0F55BFD5" w:rsidR="00C46AC4" w:rsidRPr="00A27CA4" w:rsidRDefault="00C46AC4">
      <w:pPr>
        <w:numPr>
          <w:ilvl w:val="0"/>
          <w:numId w:val="21"/>
        </w:numPr>
        <w:autoSpaceDE w:val="0"/>
        <w:autoSpaceDN w:val="0"/>
        <w:adjustRightInd w:val="0"/>
        <w:spacing w:line="260" w:lineRule="exact"/>
        <w:ind w:left="567" w:right="-2"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Jeigu nėštumo metu vartosite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Jūsų kūdikis gimimo metu gali būti mažesnis ir sverti mažiau, nei tikėtasi. Vieno tyrimo metu 18 % vaikų, gimusių motinoms, nėštumo metu vartojusioms </w:t>
      </w:r>
      <w:proofErr w:type="spellStart"/>
      <w:r w:rsidRPr="00A27CA4">
        <w:rPr>
          <w:rFonts w:ascii="Times New Roman" w:eastAsia="Times New Roman" w:hAnsi="Times New Roman" w:cs="Times New Roman"/>
          <w:kern w:val="0"/>
          <w:sz w:val="22"/>
          <w:szCs w:val="22"/>
          <w14:ligatures w14:val="none"/>
        </w:rPr>
        <w:t>topiramatą</w:t>
      </w:r>
      <w:proofErr w:type="spellEnd"/>
      <w:r w:rsidRPr="00A27CA4">
        <w:rPr>
          <w:rFonts w:ascii="Times New Roman" w:eastAsia="Times New Roman" w:hAnsi="Times New Roman" w:cs="Times New Roman"/>
          <w:kern w:val="0"/>
          <w:sz w:val="22"/>
          <w:szCs w:val="22"/>
          <w14:ligatures w14:val="none"/>
        </w:rPr>
        <w:t>, buvo mažesni ir gimę svėrė mažiau, nei tikėtasi, o 5 % vaikų, kuriuos pagimdė epilepsija nesergančios ir vaistų nuo epilepsijos nevartojančios moterys, buvo mažesni ir gimę svėrė mažiau, nei tikėtasi.</w:t>
      </w:r>
    </w:p>
    <w:p w14:paraId="427EF9F2" w14:textId="77777777" w:rsidR="00C46AC4" w:rsidRPr="00A27CA4" w:rsidRDefault="00C46AC4">
      <w:pPr>
        <w:numPr>
          <w:ilvl w:val="0"/>
          <w:numId w:val="21"/>
        </w:numPr>
        <w:autoSpaceDE w:val="0"/>
        <w:autoSpaceDN w:val="0"/>
        <w:adjustRightInd w:val="0"/>
        <w:spacing w:line="260" w:lineRule="exact"/>
        <w:ind w:left="567" w:right="-2"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Jeigu turite klausimų dėl šios rizikos nėštumo metu, pasitarkite su gydytoju. </w:t>
      </w:r>
    </w:p>
    <w:p w14:paraId="1C47A0B1" w14:textId="77777777" w:rsidR="00C46AC4" w:rsidRPr="00A27CA4" w:rsidRDefault="00C46AC4">
      <w:pPr>
        <w:numPr>
          <w:ilvl w:val="0"/>
          <w:numId w:val="21"/>
        </w:numPr>
        <w:autoSpaceDE w:val="0"/>
        <w:autoSpaceDN w:val="0"/>
        <w:adjustRightInd w:val="0"/>
        <w:spacing w:line="260" w:lineRule="exact"/>
        <w:ind w:left="567" w:right="-2"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Gali būti, kad Jūsų ligai gydyti yra kitų vaistų, kurie kelia</w:t>
      </w:r>
      <w:r w:rsidRPr="00A27CA4" w:rsidDel="004E04A8">
        <w:rPr>
          <w:rFonts w:ascii="Times New Roman" w:eastAsia="Times New Roman" w:hAnsi="Times New Roman" w:cs="Times New Roman"/>
          <w:kern w:val="0"/>
          <w:sz w:val="22"/>
          <w:szCs w:val="22"/>
          <w14:ligatures w14:val="none"/>
        </w:rPr>
        <w:t xml:space="preserve"> </w:t>
      </w:r>
      <w:r w:rsidRPr="00A27CA4">
        <w:rPr>
          <w:rFonts w:ascii="Times New Roman" w:eastAsia="Times New Roman" w:hAnsi="Times New Roman" w:cs="Times New Roman"/>
          <w:kern w:val="0"/>
          <w:sz w:val="22"/>
          <w:szCs w:val="22"/>
          <w14:ligatures w14:val="none"/>
        </w:rPr>
        <w:t xml:space="preserve"> mažesnę įgimtų formavimosi ydų riziką.</w:t>
      </w:r>
    </w:p>
    <w:p w14:paraId="02EC6FBC" w14:textId="77777777" w:rsidR="00C46AC4" w:rsidRPr="00A27CA4" w:rsidRDefault="00C46AC4" w:rsidP="00C46AC4">
      <w:pPr>
        <w:tabs>
          <w:tab w:val="left" w:pos="0"/>
        </w:tabs>
        <w:autoSpaceDE w:val="0"/>
        <w:autoSpaceDN w:val="0"/>
        <w:adjustRightInd w:val="0"/>
        <w:ind w:left="0" w:right="-2" w:firstLine="0"/>
        <w:rPr>
          <w:rFonts w:ascii="Times New Roman" w:eastAsia="Times New Roman" w:hAnsi="Times New Roman" w:cs="Times New Roman"/>
          <w:kern w:val="0"/>
          <w:sz w:val="22"/>
          <w:szCs w:val="22"/>
          <w14:ligatures w14:val="none"/>
        </w:rPr>
      </w:pPr>
    </w:p>
    <w:p w14:paraId="43873313" w14:textId="77777777" w:rsidR="00C46AC4" w:rsidRPr="00A27CA4" w:rsidRDefault="00C46AC4" w:rsidP="00C46AC4">
      <w:pPr>
        <w:ind w:left="0" w:firstLine="0"/>
        <w:rPr>
          <w:rFonts w:ascii="Times New Roman" w:eastAsia="Verdana" w:hAnsi="Times New Roman" w:cs="Times New Roman"/>
          <w:i/>
          <w:iCs/>
          <w:kern w:val="0"/>
          <w:sz w:val="22"/>
          <w:szCs w:val="22"/>
          <w:lang w:eastAsia="en-GB"/>
          <w14:ligatures w14:val="none"/>
        </w:rPr>
      </w:pPr>
      <w:r w:rsidRPr="00A27CA4">
        <w:rPr>
          <w:rFonts w:ascii="Times New Roman" w:eastAsia="Verdana" w:hAnsi="Times New Roman" w:cs="Times New Roman"/>
          <w:i/>
          <w:kern w:val="0"/>
          <w:sz w:val="22"/>
          <w:szCs w:val="22"/>
          <w:lang w:eastAsia="en-GB"/>
          <w14:ligatures w14:val="none"/>
        </w:rPr>
        <w:t>Kontracepcijos poreikis galinčioms pastoti moterims:</w:t>
      </w:r>
    </w:p>
    <w:p w14:paraId="34BF2716" w14:textId="01427C51" w:rsidR="00C46AC4" w:rsidRPr="00A27CA4" w:rsidRDefault="00C46AC4">
      <w:pPr>
        <w:numPr>
          <w:ilvl w:val="0"/>
          <w:numId w:val="20"/>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Jeigu esate galinti pastoti moteris, pasitarkite su gydytoju dėl kitų galimų gydymo būdų vietoj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vartojimo. Jeigu bus nuspręsta vartoti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gydymo metu ir mažiausiai 4 savaites po paskutinės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dozės turite naudoti itin veiksmingą kontracepcijos priemonę.</w:t>
      </w:r>
    </w:p>
    <w:p w14:paraId="244B56E7" w14:textId="77777777" w:rsidR="00C46AC4" w:rsidRPr="00A27CA4" w:rsidRDefault="00C46AC4">
      <w:pPr>
        <w:numPr>
          <w:ilvl w:val="0"/>
          <w:numId w:val="20"/>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Turi būti naudojama viena itin veiksminga kontracepcijos priemonė (pvz., </w:t>
      </w:r>
      <w:proofErr w:type="spellStart"/>
      <w:r w:rsidRPr="00A27CA4">
        <w:rPr>
          <w:rFonts w:ascii="Times New Roman" w:eastAsia="Verdana" w:hAnsi="Times New Roman" w:cs="Times New Roman"/>
          <w:kern w:val="0"/>
          <w:sz w:val="22"/>
          <w:szCs w:val="22"/>
          <w:lang w:eastAsia="en-GB"/>
          <w14:ligatures w14:val="none"/>
        </w:rPr>
        <w:t>intrauterinė</w:t>
      </w:r>
      <w:proofErr w:type="spellEnd"/>
      <w:r w:rsidRPr="00A27CA4">
        <w:rPr>
          <w:rFonts w:ascii="Times New Roman" w:eastAsia="Verdana" w:hAnsi="Times New Roman" w:cs="Times New Roman"/>
          <w:kern w:val="0"/>
          <w:sz w:val="22"/>
          <w:szCs w:val="22"/>
          <w:lang w:eastAsia="en-GB"/>
          <w14:ligatures w14:val="none"/>
        </w:rPr>
        <w:t xml:space="preserve"> priemonė (gimdos spiralė) arba dvi papildomos kontracepcijos priemonės, pavyzdžiui, kontraceptinės tabletės kartu su barjeriniu kontracepcijos metodu (pvz., prezervatyvu arba pesaru ir (arba) diafragma). Pasitarkite su gydytoju, kokia kontracepcijos priemonė Jums tinkamiausia.</w:t>
      </w:r>
    </w:p>
    <w:p w14:paraId="7951A292" w14:textId="77777777" w:rsidR="00C46AC4" w:rsidRPr="00A27CA4" w:rsidRDefault="00C46AC4">
      <w:pPr>
        <w:numPr>
          <w:ilvl w:val="0"/>
          <w:numId w:val="20"/>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Jeigu vartojate hormoninės kontracepcijos priemones, yra tikimybė, kad dėl </w:t>
      </w:r>
      <w:proofErr w:type="spellStart"/>
      <w:r w:rsidRPr="00A27CA4">
        <w:rPr>
          <w:rFonts w:ascii="Times New Roman" w:eastAsia="Verdana" w:hAnsi="Times New Roman" w:cs="Times New Roman"/>
          <w:kern w:val="0"/>
          <w:sz w:val="22"/>
          <w:szCs w:val="22"/>
          <w:lang w:eastAsia="en-GB"/>
          <w14:ligatures w14:val="none"/>
        </w:rPr>
        <w:t>topiramato</w:t>
      </w:r>
      <w:proofErr w:type="spellEnd"/>
      <w:r w:rsidRPr="00A27CA4">
        <w:rPr>
          <w:rFonts w:ascii="Times New Roman" w:eastAsia="Verdana" w:hAnsi="Times New Roman" w:cs="Times New Roman"/>
          <w:kern w:val="0"/>
          <w:sz w:val="22"/>
          <w:szCs w:val="22"/>
          <w:lang w:eastAsia="en-GB"/>
          <w14:ligatures w14:val="none"/>
        </w:rPr>
        <w:t xml:space="preserve"> gali sumažėti kontracepcijos priemonių veiksmingumas. Todėl reikia naudoti papildomą barjerinį kontracepcijos metodą (pvz., prezervatyvą arba pesarą ir (ar) diafragmą).</w:t>
      </w:r>
    </w:p>
    <w:p w14:paraId="4BD6C641" w14:textId="77777777" w:rsidR="00C46AC4" w:rsidRPr="00A27CA4" w:rsidRDefault="00C46AC4">
      <w:pPr>
        <w:numPr>
          <w:ilvl w:val="0"/>
          <w:numId w:val="20"/>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Pasakykite gydytojui, jeigu pasireiškė nereguliarus menstruacinis kraujavimas.</w:t>
      </w:r>
    </w:p>
    <w:p w14:paraId="09809856" w14:textId="77777777" w:rsidR="00C46AC4" w:rsidRPr="00A27CA4" w:rsidRDefault="00C46AC4" w:rsidP="00C46AC4">
      <w:pPr>
        <w:ind w:left="0" w:firstLine="0"/>
        <w:rPr>
          <w:rFonts w:ascii="Times New Roman" w:eastAsia="Verdana" w:hAnsi="Times New Roman" w:cs="Times New Roman"/>
          <w:iCs/>
          <w:color w:val="000000"/>
          <w:kern w:val="0"/>
          <w:sz w:val="22"/>
          <w:szCs w:val="22"/>
          <w:lang w:eastAsia="en-GB"/>
          <w14:ligatures w14:val="none"/>
        </w:rPr>
      </w:pPr>
    </w:p>
    <w:p w14:paraId="2560E439" w14:textId="3AD23CEB" w:rsidR="00C46AC4" w:rsidRPr="00A27CA4" w:rsidRDefault="00410B8E" w:rsidP="00C46AC4">
      <w:pPr>
        <w:ind w:left="0" w:firstLine="0"/>
        <w:rPr>
          <w:rFonts w:ascii="Times New Roman" w:eastAsia="Verdana" w:hAnsi="Times New Roman" w:cs="Times New Roman"/>
          <w:i/>
          <w:iCs/>
          <w:kern w:val="0"/>
          <w:sz w:val="22"/>
          <w:szCs w:val="22"/>
          <w:lang w:eastAsia="en-GB"/>
          <w14:ligatures w14:val="none"/>
        </w:rPr>
      </w:pPr>
      <w:proofErr w:type="spellStart"/>
      <w:r w:rsidRPr="00A27CA4">
        <w:rPr>
          <w:rFonts w:ascii="Times New Roman" w:eastAsia="Verdana" w:hAnsi="Times New Roman" w:cs="Times New Roman"/>
          <w:i/>
          <w:kern w:val="0"/>
          <w:sz w:val="22"/>
          <w:szCs w:val="22"/>
          <w:lang w:eastAsia="en-GB"/>
          <w14:ligatures w14:val="none"/>
        </w:rPr>
        <w:t>Topiramato</w:t>
      </w:r>
      <w:proofErr w:type="spellEnd"/>
      <w:r w:rsidRPr="00A27CA4">
        <w:rPr>
          <w:rFonts w:ascii="Times New Roman" w:eastAsia="Verdana" w:hAnsi="Times New Roman" w:cs="Times New Roman"/>
          <w:i/>
          <w:kern w:val="0"/>
          <w:sz w:val="22"/>
          <w:szCs w:val="22"/>
          <w:lang w:eastAsia="en-GB"/>
          <w14:ligatures w14:val="none"/>
        </w:rPr>
        <w:t xml:space="preserve"> </w:t>
      </w:r>
      <w:proofErr w:type="spellStart"/>
      <w:r w:rsidRPr="00A27CA4">
        <w:rPr>
          <w:rFonts w:ascii="Times New Roman" w:eastAsia="Verdana" w:hAnsi="Times New Roman" w:cs="Times New Roman"/>
          <w:i/>
          <w:kern w:val="0"/>
          <w:sz w:val="22"/>
          <w:szCs w:val="22"/>
          <w:lang w:eastAsia="en-GB"/>
          <w14:ligatures w14:val="none"/>
        </w:rPr>
        <w:t>Aurovitas</w:t>
      </w:r>
      <w:proofErr w:type="spellEnd"/>
      <w:r w:rsidR="00C46AC4" w:rsidRPr="00A27CA4">
        <w:rPr>
          <w:rFonts w:ascii="Times New Roman" w:eastAsia="Verdana" w:hAnsi="Times New Roman" w:cs="Times New Roman"/>
          <w:i/>
          <w:kern w:val="0"/>
          <w:sz w:val="22"/>
          <w:szCs w:val="22"/>
          <w:lang w:eastAsia="en-GB"/>
          <w14:ligatures w14:val="none"/>
        </w:rPr>
        <w:t xml:space="preserve"> vartojimas mergaitėms:</w:t>
      </w:r>
    </w:p>
    <w:p w14:paraId="11203567" w14:textId="460F8211" w:rsidR="00C46AC4" w:rsidRPr="00A27CA4" w:rsidRDefault="00C46AC4" w:rsidP="00C46AC4">
      <w:pPr>
        <w:ind w:left="0" w:firstLine="0"/>
        <w:rPr>
          <w:rFonts w:ascii="Times New Roman" w:eastAsia="Verdana"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Jeigu esate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gydomos mergaitės tėvai arba globėjai, turite nedelsdami kreiptis į jos gydytoją, kai tik Jūsų vaikui prasideda pirmosios mėnesinės (</w:t>
      </w:r>
      <w:proofErr w:type="spellStart"/>
      <w:r w:rsidRPr="00A27CA4">
        <w:rPr>
          <w:rFonts w:ascii="Times New Roman" w:eastAsia="Verdana" w:hAnsi="Times New Roman" w:cs="Times New Roman"/>
          <w:kern w:val="0"/>
          <w:sz w:val="22"/>
          <w:szCs w:val="22"/>
          <w:lang w:eastAsia="en-GB"/>
          <w14:ligatures w14:val="none"/>
        </w:rPr>
        <w:t>menarchė</w:t>
      </w:r>
      <w:proofErr w:type="spellEnd"/>
      <w:r w:rsidRPr="00A27CA4">
        <w:rPr>
          <w:rFonts w:ascii="Times New Roman" w:eastAsia="Verdana" w:hAnsi="Times New Roman" w:cs="Times New Roman"/>
          <w:kern w:val="0"/>
          <w:sz w:val="22"/>
          <w:szCs w:val="22"/>
          <w:lang w:eastAsia="en-GB"/>
          <w14:ligatures w14:val="none"/>
        </w:rPr>
        <w:t xml:space="preserve">). Gydytojas Jus informuos apie nėštumo metu vartojamo </w:t>
      </w:r>
      <w:proofErr w:type="spellStart"/>
      <w:r w:rsidRPr="00A27CA4">
        <w:rPr>
          <w:rFonts w:ascii="Times New Roman" w:eastAsia="Verdana" w:hAnsi="Times New Roman" w:cs="Times New Roman"/>
          <w:kern w:val="0"/>
          <w:sz w:val="22"/>
          <w:szCs w:val="22"/>
          <w:lang w:eastAsia="en-GB"/>
          <w14:ligatures w14:val="none"/>
        </w:rPr>
        <w:t>topiramato</w:t>
      </w:r>
      <w:proofErr w:type="spellEnd"/>
      <w:r w:rsidRPr="00A27CA4">
        <w:rPr>
          <w:rFonts w:ascii="Times New Roman" w:eastAsia="Verdana" w:hAnsi="Times New Roman" w:cs="Times New Roman"/>
          <w:kern w:val="0"/>
          <w:sz w:val="22"/>
          <w:szCs w:val="22"/>
          <w:lang w:eastAsia="en-GB"/>
          <w14:ligatures w14:val="none"/>
        </w:rPr>
        <w:t xml:space="preserve"> keliamą riziką negimusiam vaikui ir būtinybę naudoti itin veiksmingą kontracepcijos priemonę.</w:t>
      </w:r>
    </w:p>
    <w:p w14:paraId="1BAD69F7" w14:textId="77777777" w:rsidR="00C46AC4" w:rsidRPr="00A27CA4" w:rsidRDefault="00C46AC4" w:rsidP="00C46AC4">
      <w:pPr>
        <w:ind w:left="0" w:firstLine="0"/>
        <w:rPr>
          <w:rFonts w:ascii="Times New Roman" w:eastAsia="Verdana" w:hAnsi="Times New Roman" w:cs="Times New Roman"/>
          <w:bCs/>
          <w:kern w:val="0"/>
          <w:sz w:val="22"/>
          <w:szCs w:val="22"/>
          <w:lang w:eastAsia="en-GB"/>
          <w14:ligatures w14:val="none"/>
        </w:rPr>
      </w:pPr>
    </w:p>
    <w:p w14:paraId="66C6EF63" w14:textId="2C7A84EB" w:rsidR="00C46AC4" w:rsidRPr="00A27CA4" w:rsidRDefault="00C46AC4" w:rsidP="00C46AC4">
      <w:pPr>
        <w:ind w:left="0" w:firstLine="0"/>
        <w:rPr>
          <w:rFonts w:ascii="Times New Roman" w:eastAsia="Verdana" w:hAnsi="Times New Roman" w:cs="Times New Roman"/>
          <w:i/>
          <w:iCs/>
          <w:kern w:val="0"/>
          <w:sz w:val="22"/>
          <w:szCs w:val="22"/>
          <w:lang w:eastAsia="en-GB"/>
          <w14:ligatures w14:val="none"/>
        </w:rPr>
      </w:pPr>
      <w:r w:rsidRPr="00A27CA4">
        <w:rPr>
          <w:rFonts w:ascii="Times New Roman" w:eastAsia="Verdana" w:hAnsi="Times New Roman" w:cs="Times New Roman"/>
          <w:i/>
          <w:kern w:val="0"/>
          <w:sz w:val="22"/>
          <w:szCs w:val="22"/>
          <w:lang w:eastAsia="en-GB"/>
          <w14:ligatures w14:val="none"/>
        </w:rPr>
        <w:t xml:space="preserve">Jeigu norite pastoti </w:t>
      </w:r>
      <w:proofErr w:type="spellStart"/>
      <w:r w:rsidR="00410B8E" w:rsidRPr="00A27CA4">
        <w:rPr>
          <w:rFonts w:ascii="Times New Roman" w:eastAsia="Verdana" w:hAnsi="Times New Roman" w:cs="Times New Roman"/>
          <w:i/>
          <w:kern w:val="0"/>
          <w:sz w:val="22"/>
          <w:szCs w:val="22"/>
          <w:lang w:eastAsia="en-GB"/>
          <w14:ligatures w14:val="none"/>
        </w:rPr>
        <w:t>Topiramato</w:t>
      </w:r>
      <w:proofErr w:type="spellEnd"/>
      <w:r w:rsidR="00410B8E" w:rsidRPr="00A27CA4">
        <w:rPr>
          <w:rFonts w:ascii="Times New Roman" w:eastAsia="Verdana" w:hAnsi="Times New Roman" w:cs="Times New Roman"/>
          <w:i/>
          <w:kern w:val="0"/>
          <w:sz w:val="22"/>
          <w:szCs w:val="22"/>
          <w:lang w:eastAsia="en-GB"/>
          <w14:ligatures w14:val="none"/>
        </w:rPr>
        <w:t xml:space="preserve"> </w:t>
      </w:r>
      <w:proofErr w:type="spellStart"/>
      <w:r w:rsidR="00410B8E" w:rsidRPr="00A27CA4">
        <w:rPr>
          <w:rFonts w:ascii="Times New Roman" w:eastAsia="Verdana" w:hAnsi="Times New Roman" w:cs="Times New Roman"/>
          <w:i/>
          <w:kern w:val="0"/>
          <w:sz w:val="22"/>
          <w:szCs w:val="22"/>
          <w:lang w:eastAsia="en-GB"/>
          <w14:ligatures w14:val="none"/>
        </w:rPr>
        <w:t>Aurovitas</w:t>
      </w:r>
      <w:proofErr w:type="spellEnd"/>
      <w:r w:rsidRPr="00A27CA4">
        <w:rPr>
          <w:rFonts w:ascii="Times New Roman" w:eastAsia="Verdana" w:hAnsi="Times New Roman" w:cs="Times New Roman"/>
          <w:i/>
          <w:kern w:val="0"/>
          <w:sz w:val="22"/>
          <w:szCs w:val="22"/>
          <w:lang w:eastAsia="en-GB"/>
          <w14:ligatures w14:val="none"/>
        </w:rPr>
        <w:t xml:space="preserve"> vartojimo metu:</w:t>
      </w:r>
    </w:p>
    <w:p w14:paraId="78DA8DD1" w14:textId="77777777" w:rsidR="00C46AC4" w:rsidRPr="00A27CA4" w:rsidRDefault="00C46AC4">
      <w:pPr>
        <w:numPr>
          <w:ilvl w:val="0"/>
          <w:numId w:val="19"/>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Suplanuokite susitikimą su gydytoju.</w:t>
      </w:r>
    </w:p>
    <w:p w14:paraId="737F777E" w14:textId="77777777" w:rsidR="00C46AC4" w:rsidRPr="00A27CA4" w:rsidRDefault="00C46AC4">
      <w:pPr>
        <w:numPr>
          <w:ilvl w:val="0"/>
          <w:numId w:val="19"/>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Nenutraukite kontracepcijos priemonės vartojimo, kol neaptarėte to su gydytoju.</w:t>
      </w:r>
    </w:p>
    <w:p w14:paraId="7C18249D" w14:textId="78BF8568" w:rsidR="00C46AC4" w:rsidRPr="00A27CA4" w:rsidRDefault="00C46AC4">
      <w:pPr>
        <w:numPr>
          <w:ilvl w:val="0"/>
          <w:numId w:val="19"/>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Jeigu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vartojate nuo epilepsijos, nenutraukite jo vartojimo, kol to neaptarėte su gydytoju, nes Jūsų liga gali paūmėti.</w:t>
      </w:r>
    </w:p>
    <w:p w14:paraId="4541A760" w14:textId="2290944B" w:rsidR="00C46AC4" w:rsidRPr="00A27CA4" w:rsidRDefault="00C46AC4">
      <w:pPr>
        <w:numPr>
          <w:ilvl w:val="0"/>
          <w:numId w:val="19"/>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Gydytojas iš naujo įvertins Jūsų gydymą ir įvertins alternatyvaus gydymo galimybes. Gydytojas Jums patars dėl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keliamos rizikos nėštumo metu. Jis taip pat gali nukreipti Jus pas kitą specialistą.</w:t>
      </w:r>
    </w:p>
    <w:p w14:paraId="02BEEFF6" w14:textId="77777777" w:rsidR="00C46AC4" w:rsidRPr="00A27CA4" w:rsidRDefault="00C46AC4" w:rsidP="00C46AC4">
      <w:pPr>
        <w:ind w:left="0" w:firstLine="0"/>
        <w:rPr>
          <w:rFonts w:ascii="Times New Roman" w:eastAsia="Verdana" w:hAnsi="Times New Roman" w:cs="Times New Roman"/>
          <w:i/>
          <w:kern w:val="0"/>
          <w:sz w:val="22"/>
          <w:szCs w:val="22"/>
          <w:lang w:eastAsia="en-GB"/>
          <w14:ligatures w14:val="none"/>
        </w:rPr>
      </w:pPr>
    </w:p>
    <w:p w14:paraId="72085AEC" w14:textId="51565FEF" w:rsidR="00C46AC4" w:rsidRPr="00A27CA4" w:rsidRDefault="00C46AC4" w:rsidP="00C46AC4">
      <w:pPr>
        <w:ind w:left="0" w:firstLine="0"/>
        <w:rPr>
          <w:rFonts w:ascii="Times New Roman" w:eastAsia="Verdana" w:hAnsi="Times New Roman" w:cs="Times New Roman"/>
          <w:i/>
          <w:iCs/>
          <w:kern w:val="0"/>
          <w:sz w:val="22"/>
          <w:szCs w:val="22"/>
          <w:lang w:eastAsia="en-GB"/>
          <w14:ligatures w14:val="none"/>
        </w:rPr>
      </w:pPr>
      <w:r w:rsidRPr="00A27CA4">
        <w:rPr>
          <w:rFonts w:ascii="Times New Roman" w:eastAsia="Verdana" w:hAnsi="Times New Roman" w:cs="Times New Roman"/>
          <w:i/>
          <w:kern w:val="0"/>
          <w:sz w:val="22"/>
          <w:szCs w:val="22"/>
          <w:lang w:eastAsia="en-GB"/>
          <w14:ligatures w14:val="none"/>
        </w:rPr>
        <w:t xml:space="preserve">Jeigu pastojote arba manote, kad galėjote pastoti </w:t>
      </w:r>
      <w:proofErr w:type="spellStart"/>
      <w:r w:rsidR="00410B8E" w:rsidRPr="00A27CA4">
        <w:rPr>
          <w:rFonts w:ascii="Times New Roman" w:eastAsia="Verdana" w:hAnsi="Times New Roman" w:cs="Times New Roman"/>
          <w:i/>
          <w:kern w:val="0"/>
          <w:sz w:val="22"/>
          <w:szCs w:val="22"/>
          <w:lang w:eastAsia="en-GB"/>
          <w14:ligatures w14:val="none"/>
        </w:rPr>
        <w:t>Topiramato</w:t>
      </w:r>
      <w:proofErr w:type="spellEnd"/>
      <w:r w:rsidR="00410B8E" w:rsidRPr="00A27CA4">
        <w:rPr>
          <w:rFonts w:ascii="Times New Roman" w:eastAsia="Verdana" w:hAnsi="Times New Roman" w:cs="Times New Roman"/>
          <w:i/>
          <w:kern w:val="0"/>
          <w:sz w:val="22"/>
          <w:szCs w:val="22"/>
          <w:lang w:eastAsia="en-GB"/>
          <w14:ligatures w14:val="none"/>
        </w:rPr>
        <w:t xml:space="preserve"> </w:t>
      </w:r>
      <w:proofErr w:type="spellStart"/>
      <w:r w:rsidR="00410B8E" w:rsidRPr="00A27CA4">
        <w:rPr>
          <w:rFonts w:ascii="Times New Roman" w:eastAsia="Verdana" w:hAnsi="Times New Roman" w:cs="Times New Roman"/>
          <w:i/>
          <w:kern w:val="0"/>
          <w:sz w:val="22"/>
          <w:szCs w:val="22"/>
          <w:lang w:eastAsia="en-GB"/>
          <w14:ligatures w14:val="none"/>
        </w:rPr>
        <w:t>Aurovitas</w:t>
      </w:r>
      <w:proofErr w:type="spellEnd"/>
      <w:r w:rsidRPr="00A27CA4">
        <w:rPr>
          <w:rFonts w:ascii="Times New Roman" w:eastAsia="Verdana" w:hAnsi="Times New Roman" w:cs="Times New Roman"/>
          <w:i/>
          <w:kern w:val="0"/>
          <w:sz w:val="22"/>
          <w:szCs w:val="22"/>
          <w:lang w:eastAsia="en-GB"/>
          <w14:ligatures w14:val="none"/>
        </w:rPr>
        <w:t xml:space="preserve"> vartojimo metu:</w:t>
      </w:r>
    </w:p>
    <w:p w14:paraId="45951688" w14:textId="77777777" w:rsidR="00C46AC4" w:rsidRPr="00A27CA4" w:rsidRDefault="00C46AC4">
      <w:pPr>
        <w:numPr>
          <w:ilvl w:val="0"/>
          <w:numId w:val="18"/>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Skubiai suplanuokite susitikimą su gydytoju.</w:t>
      </w:r>
    </w:p>
    <w:p w14:paraId="038E477C" w14:textId="36FB04D2" w:rsidR="00C46AC4" w:rsidRPr="00A27CA4" w:rsidRDefault="00C46AC4">
      <w:pPr>
        <w:numPr>
          <w:ilvl w:val="0"/>
          <w:numId w:val="18"/>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lastRenderedPageBreak/>
        <w:t xml:space="preserve">Jeigu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vartojate migrenos profilaktikai, nedelsdami nutraukite vaisto vartojimą ir kreipkitės į gydytoją, kad jis įvertintų, ar Jums reikia alternatyvaus gydymo.</w:t>
      </w:r>
    </w:p>
    <w:p w14:paraId="04591EFE" w14:textId="036DDF30" w:rsidR="00C46AC4" w:rsidRPr="00A27CA4" w:rsidRDefault="00C46AC4">
      <w:pPr>
        <w:numPr>
          <w:ilvl w:val="0"/>
          <w:numId w:val="18"/>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Jeigu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vartojate nuo epilepsijos, nenutraukite šios vaisto vartojimo, kol to neaptarėte su gydytoju, nes Jūsų liga gali paūmėti. Epilepsijos paūmėjimas gali kelti riziką Jums arba Jūsų negimusiam vaikui. </w:t>
      </w:r>
    </w:p>
    <w:p w14:paraId="6A069990" w14:textId="14039AE0" w:rsidR="00C46AC4" w:rsidRPr="00A27CA4" w:rsidRDefault="00C46AC4">
      <w:pPr>
        <w:numPr>
          <w:ilvl w:val="0"/>
          <w:numId w:val="18"/>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Gydytojas iš naujo įvertins Jūsų gydymą ir įvertins alternatyvaus gydymo galimybes. Gydytojas Jums patars dėl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keliamos rizikos nėštumo metu. Jis taip pat gali nukreipti Jus pas kitą specialistą.</w:t>
      </w:r>
    </w:p>
    <w:p w14:paraId="1A3E185C" w14:textId="1E499E7E" w:rsidR="00C46AC4" w:rsidRPr="00A27CA4" w:rsidRDefault="00C46AC4">
      <w:pPr>
        <w:numPr>
          <w:ilvl w:val="0"/>
          <w:numId w:val="18"/>
        </w:numPr>
        <w:spacing w:line="260" w:lineRule="exact"/>
        <w:ind w:left="567" w:hanging="283"/>
        <w:rPr>
          <w:rFonts w:ascii="Times New Roman" w:eastAsia="Calibri" w:hAnsi="Times New Roman" w:cs="Times New Roman"/>
          <w:bCs/>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 xml:space="preserve">Jeigu </w:t>
      </w:r>
      <w:proofErr w:type="spellStart"/>
      <w:r w:rsidR="00410B8E" w:rsidRPr="00A27CA4">
        <w:rPr>
          <w:rFonts w:ascii="Times New Roman" w:eastAsia="Verdana" w:hAnsi="Times New Roman" w:cs="Times New Roman"/>
          <w:kern w:val="0"/>
          <w:sz w:val="22"/>
          <w:szCs w:val="22"/>
          <w:lang w:eastAsia="en-GB"/>
          <w14:ligatures w14:val="none"/>
        </w:rPr>
        <w:t>Topiramato</w:t>
      </w:r>
      <w:proofErr w:type="spellEnd"/>
      <w:r w:rsidR="00410B8E" w:rsidRPr="00A27CA4">
        <w:rPr>
          <w:rFonts w:ascii="Times New Roman" w:eastAsia="Verdana" w:hAnsi="Times New Roman" w:cs="Times New Roman"/>
          <w:kern w:val="0"/>
          <w:sz w:val="22"/>
          <w:szCs w:val="22"/>
          <w:lang w:eastAsia="en-GB"/>
          <w14:ligatures w14:val="none"/>
        </w:rPr>
        <w:t xml:space="preserve"> </w:t>
      </w:r>
      <w:proofErr w:type="spellStart"/>
      <w:r w:rsidR="00410B8E" w:rsidRPr="00A27CA4">
        <w:rPr>
          <w:rFonts w:ascii="Times New Roman" w:eastAsia="Verdana" w:hAnsi="Times New Roman" w:cs="Times New Roman"/>
          <w:kern w:val="0"/>
          <w:sz w:val="22"/>
          <w:szCs w:val="22"/>
          <w:lang w:eastAsia="en-GB"/>
          <w14:ligatures w14:val="none"/>
        </w:rPr>
        <w:t>Aurovitas</w:t>
      </w:r>
      <w:proofErr w:type="spellEnd"/>
      <w:r w:rsidRPr="00A27CA4">
        <w:rPr>
          <w:rFonts w:ascii="Times New Roman" w:eastAsia="Verdana" w:hAnsi="Times New Roman" w:cs="Times New Roman"/>
          <w:kern w:val="0"/>
          <w:sz w:val="22"/>
          <w:szCs w:val="22"/>
          <w:lang w:eastAsia="en-GB"/>
          <w14:ligatures w14:val="none"/>
        </w:rPr>
        <w:t xml:space="preserve"> vartojate nėštumo metu, būsite atidžiai stebima, kad būtų galima patikrinti, kaip vystosi Jūsų negimęs vaikas.</w:t>
      </w:r>
    </w:p>
    <w:p w14:paraId="5B393C3D" w14:textId="77777777" w:rsidR="00C46AC4" w:rsidRPr="00A27CA4" w:rsidRDefault="00C46AC4" w:rsidP="00C46AC4">
      <w:pPr>
        <w:tabs>
          <w:tab w:val="left" w:pos="0"/>
        </w:tabs>
        <w:autoSpaceDE w:val="0"/>
        <w:autoSpaceDN w:val="0"/>
        <w:adjustRightInd w:val="0"/>
        <w:ind w:left="0" w:right="-2" w:firstLine="0"/>
        <w:rPr>
          <w:rFonts w:ascii="Times New Roman" w:eastAsia="Times New Roman" w:hAnsi="Times New Roman" w:cs="Times New Roman"/>
          <w:kern w:val="0"/>
          <w:sz w:val="22"/>
          <w:szCs w:val="22"/>
          <w14:ligatures w14:val="none"/>
        </w:rPr>
      </w:pPr>
    </w:p>
    <w:p w14:paraId="3DC8E08E" w14:textId="291AD82F" w:rsidR="00C46AC4" w:rsidRPr="00A27CA4" w:rsidRDefault="00C46AC4" w:rsidP="00C46AC4">
      <w:pPr>
        <w:tabs>
          <w:tab w:val="left" w:pos="0"/>
        </w:tabs>
        <w:autoSpaceDE w:val="0"/>
        <w:autoSpaceDN w:val="0"/>
        <w:adjustRightInd w:val="0"/>
        <w:ind w:left="0" w:right="-2"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Būtinai perskaitykite paciento vadovą, kurį gausite iš gydytojo. Kartu su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pakuote pateikiama paciento kortelė, primenanti apie </w:t>
      </w:r>
      <w:proofErr w:type="spellStart"/>
      <w:r w:rsidRPr="00A27CA4">
        <w:rPr>
          <w:rFonts w:ascii="Times New Roman" w:eastAsia="Times New Roman" w:hAnsi="Times New Roman" w:cs="Times New Roman"/>
          <w:kern w:val="0"/>
          <w:sz w:val="22"/>
          <w:szCs w:val="22"/>
          <w14:ligatures w14:val="none"/>
        </w:rPr>
        <w:t>topiramato</w:t>
      </w:r>
      <w:proofErr w:type="spellEnd"/>
      <w:r w:rsidRPr="00A27CA4">
        <w:rPr>
          <w:rFonts w:ascii="Times New Roman" w:eastAsia="Times New Roman" w:hAnsi="Times New Roman" w:cs="Times New Roman"/>
          <w:kern w:val="0"/>
          <w:sz w:val="22"/>
          <w:szCs w:val="22"/>
          <w14:ligatures w14:val="none"/>
        </w:rPr>
        <w:t xml:space="preserve"> riziką nėštumo metu.</w:t>
      </w:r>
    </w:p>
    <w:p w14:paraId="5E5B6CBE" w14:textId="77777777" w:rsidR="00C46AC4" w:rsidRPr="00A27CA4" w:rsidRDefault="00C46AC4" w:rsidP="00C46AC4">
      <w:pPr>
        <w:tabs>
          <w:tab w:val="left" w:pos="0"/>
        </w:tabs>
        <w:autoSpaceDE w:val="0"/>
        <w:autoSpaceDN w:val="0"/>
        <w:adjustRightInd w:val="0"/>
        <w:ind w:left="0" w:right="-2" w:firstLine="0"/>
        <w:rPr>
          <w:rFonts w:ascii="Times New Roman" w:eastAsia="Times New Roman" w:hAnsi="Times New Roman" w:cs="Times New Roman"/>
          <w:kern w:val="0"/>
          <w:sz w:val="22"/>
          <w:szCs w:val="22"/>
          <w14:ligatures w14:val="none"/>
        </w:rPr>
      </w:pPr>
    </w:p>
    <w:p w14:paraId="7467A7F6" w14:textId="77777777" w:rsidR="00C46AC4" w:rsidRPr="00A27CA4" w:rsidRDefault="00C46AC4" w:rsidP="00C46AC4">
      <w:pPr>
        <w:tabs>
          <w:tab w:val="left" w:pos="0"/>
        </w:tabs>
        <w:autoSpaceDE w:val="0"/>
        <w:autoSpaceDN w:val="0"/>
        <w:adjustRightInd w:val="0"/>
        <w:ind w:left="0" w:right="-2" w:firstLine="0"/>
        <w:rPr>
          <w:rFonts w:ascii="Times New Roman" w:eastAsia="Times New Roman" w:hAnsi="Times New Roman" w:cs="Times New Roman"/>
          <w:kern w:val="0"/>
          <w:sz w:val="22"/>
          <w:szCs w:val="22"/>
          <w:u w:val="single"/>
          <w14:ligatures w14:val="none"/>
        </w:rPr>
      </w:pPr>
      <w:r w:rsidRPr="00A27CA4">
        <w:rPr>
          <w:rFonts w:ascii="Times New Roman" w:eastAsia="Times New Roman" w:hAnsi="Times New Roman" w:cs="Times New Roman"/>
          <w:kern w:val="0"/>
          <w:sz w:val="22"/>
          <w:szCs w:val="22"/>
          <w:u w:val="single"/>
          <w14:ligatures w14:val="none"/>
        </w:rPr>
        <w:t xml:space="preserve">Žindymas </w:t>
      </w:r>
    </w:p>
    <w:p w14:paraId="47A37AA2" w14:textId="27780972" w:rsidR="00C46AC4" w:rsidRPr="00A27CA4" w:rsidRDefault="00C46AC4" w:rsidP="00C46AC4">
      <w:pPr>
        <w:tabs>
          <w:tab w:val="left" w:pos="0"/>
        </w:tabs>
        <w:autoSpaceDE w:val="0"/>
        <w:autoSpaceDN w:val="0"/>
        <w:adjustRightInd w:val="0"/>
        <w:ind w:left="0" w:right="-2"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Veiklioji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medžiaga (</w:t>
      </w:r>
      <w:proofErr w:type="spellStart"/>
      <w:r w:rsidRPr="00A27CA4">
        <w:rPr>
          <w:rFonts w:ascii="Times New Roman" w:eastAsia="Times New Roman" w:hAnsi="Times New Roman" w:cs="Times New Roman"/>
          <w:kern w:val="0"/>
          <w:sz w:val="22"/>
          <w:szCs w:val="22"/>
          <w14:ligatures w14:val="none"/>
        </w:rPr>
        <w:t>topiramatas</w:t>
      </w:r>
      <w:proofErr w:type="spellEnd"/>
      <w:r w:rsidRPr="00A27CA4">
        <w:rPr>
          <w:rFonts w:ascii="Times New Roman" w:eastAsia="Times New Roman" w:hAnsi="Times New Roman" w:cs="Times New Roman"/>
          <w:kern w:val="0"/>
          <w:sz w:val="22"/>
          <w:szCs w:val="22"/>
          <w14:ligatures w14:val="none"/>
        </w:rPr>
        <w:t xml:space="preserve">) patenka į motinos pieną. Gydytų motinų žindomiems kūdikiams buvo pastebėti poveikiai, įskaitant viduriavimą, mieguistumą, sudirginimą ir blogą svorio augimą. Todėl gydytojas su Jumis aptars, ar susilaikyti nuo žindymo, ar nuo gydymo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Jūsų gydytojas atsižvelgs į gydymo šiuo vaistu svarbą motinai ir riziką kūdikiui. </w:t>
      </w:r>
    </w:p>
    <w:p w14:paraId="65A472D7" w14:textId="34132FD0" w:rsidR="00C46AC4" w:rsidRPr="00A27CA4" w:rsidRDefault="00C46AC4" w:rsidP="00C46AC4">
      <w:pPr>
        <w:tabs>
          <w:tab w:val="left" w:pos="0"/>
        </w:tabs>
        <w:autoSpaceDE w:val="0"/>
        <w:autoSpaceDN w:val="0"/>
        <w:adjustRightInd w:val="0"/>
        <w:ind w:left="0" w:right="-2"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Motinos, kurios žindo kūdikį vartodamos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privalo kiek galima greičiau pasakyti gydytojui, jei kūdikiui pasireiškia bet koks neįprastas poveikis.</w:t>
      </w:r>
    </w:p>
    <w:p w14:paraId="70D681B6" w14:textId="77777777" w:rsidR="00C46AC4" w:rsidRPr="00A27CA4" w:rsidRDefault="00C46AC4" w:rsidP="00C46AC4">
      <w:pPr>
        <w:ind w:left="0" w:firstLine="0"/>
        <w:rPr>
          <w:rFonts w:ascii="Times New Roman" w:eastAsia="Times New Roman" w:hAnsi="Times New Roman" w:cs="Times New Roman"/>
          <w:kern w:val="0"/>
          <w:sz w:val="22"/>
          <w:szCs w:val="22"/>
          <w14:ligatures w14:val="none"/>
        </w:rPr>
      </w:pPr>
    </w:p>
    <w:p w14:paraId="703B1AA0" w14:textId="77777777" w:rsidR="00C46AC4" w:rsidRPr="00A27CA4" w:rsidRDefault="00C46AC4" w:rsidP="00C46AC4">
      <w:pPr>
        <w:keepNext/>
        <w:tabs>
          <w:tab w:val="left" w:pos="567"/>
        </w:tabs>
        <w:ind w:left="567" w:hanging="567"/>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t>Vairavimas ir mechanizmų valdymas</w:t>
      </w:r>
    </w:p>
    <w:p w14:paraId="2679618A" w14:textId="1C5C69FA" w:rsidR="00C46AC4" w:rsidRPr="00A27CA4" w:rsidRDefault="00C46AC4" w:rsidP="00C46AC4">
      <w:pPr>
        <w:tabs>
          <w:tab w:val="left" w:pos="0"/>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Vartojant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gali pasireikšti svaigulys, nuovargis ir atsirasti regėjimo sutrikimų. Vairuoti ar mechanizmų valdyti negalima tol, kol nepasitarėte su gydytoju.</w:t>
      </w:r>
    </w:p>
    <w:p w14:paraId="199FB6E3" w14:textId="77777777" w:rsidR="00C46AC4" w:rsidRPr="00A27CA4" w:rsidRDefault="00C46AC4" w:rsidP="00C46AC4">
      <w:pPr>
        <w:numPr>
          <w:ilvl w:val="12"/>
          <w:numId w:val="0"/>
        </w:numPr>
        <w:rPr>
          <w:rFonts w:ascii="Times New Roman" w:eastAsia="Times New Roman" w:hAnsi="Times New Roman" w:cs="Times New Roman"/>
          <w:noProof/>
          <w:kern w:val="0"/>
          <w:sz w:val="22"/>
          <w:szCs w:val="22"/>
          <w14:ligatures w14:val="none"/>
        </w:rPr>
      </w:pPr>
    </w:p>
    <w:p w14:paraId="1F37EE72" w14:textId="470AC0F7" w:rsidR="00C46AC4" w:rsidRPr="00A27CA4" w:rsidRDefault="00410B8E" w:rsidP="00C46AC4">
      <w:pPr>
        <w:keepNext/>
        <w:ind w:left="0" w:firstLine="0"/>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t>Topiramato Aurovitas</w:t>
      </w:r>
      <w:r w:rsidR="00C46AC4" w:rsidRPr="00A27CA4">
        <w:rPr>
          <w:rFonts w:ascii="Times New Roman" w:eastAsia="Times New Roman" w:hAnsi="Times New Roman" w:cs="Times New Roman"/>
          <w:b/>
          <w:bCs/>
          <w:noProof/>
          <w:kern w:val="0"/>
          <w:sz w:val="22"/>
          <w:szCs w:val="22"/>
          <w14:ligatures w14:val="none"/>
        </w:rPr>
        <w:t xml:space="preserve"> sudėtyje yra laktozės</w:t>
      </w:r>
    </w:p>
    <w:p w14:paraId="3FC345EF" w14:textId="77777777" w:rsidR="00C46AC4" w:rsidRPr="00A27CA4" w:rsidRDefault="00C46AC4" w:rsidP="00C46AC4">
      <w:pPr>
        <w:numPr>
          <w:ilvl w:val="12"/>
          <w:numId w:val="0"/>
        </w:numPr>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kern w:val="0"/>
          <w:sz w:val="22"/>
          <w:szCs w:val="22"/>
          <w14:ligatures w14:val="none"/>
        </w:rPr>
        <w:t>Jeigu gydytojas Jums yra sakęs, kad netoleruojate kokių nors angliavandenių, kreipkitės į jį prieš pradėdami vartoti šį vaistą.</w:t>
      </w:r>
    </w:p>
    <w:p w14:paraId="415EB658" w14:textId="77777777" w:rsidR="00C46AC4" w:rsidRPr="00A27CA4" w:rsidRDefault="00C46AC4" w:rsidP="00C46AC4">
      <w:pPr>
        <w:numPr>
          <w:ilvl w:val="12"/>
          <w:numId w:val="0"/>
        </w:numPr>
        <w:ind w:right="-2"/>
        <w:rPr>
          <w:rFonts w:ascii="Times New Roman" w:eastAsia="Times New Roman" w:hAnsi="Times New Roman" w:cs="Times New Roman"/>
          <w:noProof/>
          <w:kern w:val="0"/>
          <w:sz w:val="22"/>
          <w:szCs w:val="22"/>
          <w14:ligatures w14:val="none"/>
        </w:rPr>
      </w:pPr>
    </w:p>
    <w:p w14:paraId="6986239C" w14:textId="77777777" w:rsidR="00C46AC4" w:rsidRPr="00A27CA4" w:rsidRDefault="00C46AC4" w:rsidP="00C46AC4">
      <w:pPr>
        <w:numPr>
          <w:ilvl w:val="12"/>
          <w:numId w:val="0"/>
        </w:numPr>
        <w:ind w:right="-2"/>
        <w:rPr>
          <w:rFonts w:ascii="Times New Roman" w:eastAsia="Times New Roman" w:hAnsi="Times New Roman" w:cs="Times New Roman"/>
          <w:b/>
          <w:noProof/>
          <w:kern w:val="0"/>
          <w:sz w:val="22"/>
          <w:szCs w:val="22"/>
          <w14:ligatures w14:val="none"/>
        </w:rPr>
      </w:pPr>
      <w:r w:rsidRPr="00A27CA4">
        <w:rPr>
          <w:rFonts w:ascii="Times New Roman" w:eastAsia="Times New Roman" w:hAnsi="Times New Roman" w:cs="Times New Roman"/>
          <w:b/>
          <w:noProof/>
          <w:kern w:val="0"/>
          <w:sz w:val="22"/>
          <w:szCs w:val="22"/>
          <w14:ligatures w14:val="none"/>
        </w:rPr>
        <w:t>Kitos pagalbinės medžiagos</w:t>
      </w:r>
    </w:p>
    <w:p w14:paraId="5A11091D" w14:textId="77777777" w:rsidR="00C46AC4" w:rsidRPr="00A27CA4" w:rsidRDefault="00C46AC4" w:rsidP="00C46AC4">
      <w:pPr>
        <w:numPr>
          <w:ilvl w:val="12"/>
          <w:numId w:val="0"/>
        </w:numPr>
        <w:ind w:right="-2"/>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kern w:val="0"/>
          <w:sz w:val="22"/>
          <w14:ligatures w14:val="none"/>
        </w:rPr>
        <w:t>Šio vaisto tabletėje yra mažiau kaip 1 </w:t>
      </w:r>
      <w:proofErr w:type="spellStart"/>
      <w:r w:rsidRPr="00A27CA4">
        <w:rPr>
          <w:rFonts w:ascii="Times New Roman" w:eastAsia="Times New Roman" w:hAnsi="Times New Roman" w:cs="Times New Roman"/>
          <w:kern w:val="0"/>
          <w:sz w:val="22"/>
          <w14:ligatures w14:val="none"/>
        </w:rPr>
        <w:t>mmol</w:t>
      </w:r>
      <w:proofErr w:type="spellEnd"/>
      <w:r w:rsidRPr="00A27CA4">
        <w:rPr>
          <w:rFonts w:ascii="Times New Roman" w:eastAsia="Times New Roman" w:hAnsi="Times New Roman" w:cs="Times New Roman"/>
          <w:kern w:val="0"/>
          <w:sz w:val="22"/>
          <w14:ligatures w14:val="none"/>
        </w:rPr>
        <w:t xml:space="preserve"> (23 mg) natrio, t. y. jis beveik neturi reikšmės.</w:t>
      </w:r>
    </w:p>
    <w:p w14:paraId="5A977786" w14:textId="77777777" w:rsidR="00C46AC4" w:rsidRPr="00A27CA4" w:rsidRDefault="00C46AC4" w:rsidP="00C46AC4">
      <w:pPr>
        <w:numPr>
          <w:ilvl w:val="12"/>
          <w:numId w:val="0"/>
        </w:numPr>
        <w:ind w:right="-2"/>
        <w:rPr>
          <w:rFonts w:ascii="Times New Roman" w:eastAsia="Times New Roman" w:hAnsi="Times New Roman" w:cs="Times New Roman"/>
          <w:noProof/>
          <w:kern w:val="0"/>
          <w:sz w:val="22"/>
          <w:szCs w:val="22"/>
          <w14:ligatures w14:val="none"/>
        </w:rPr>
      </w:pPr>
    </w:p>
    <w:p w14:paraId="7FD12F49" w14:textId="77777777" w:rsidR="00C46AC4" w:rsidRPr="00A27CA4" w:rsidRDefault="00C46AC4" w:rsidP="00C46AC4">
      <w:pPr>
        <w:numPr>
          <w:ilvl w:val="12"/>
          <w:numId w:val="0"/>
        </w:numPr>
        <w:ind w:right="-2"/>
        <w:rPr>
          <w:rFonts w:ascii="Times New Roman" w:eastAsia="Times New Roman" w:hAnsi="Times New Roman" w:cs="Times New Roman"/>
          <w:noProof/>
          <w:kern w:val="0"/>
          <w:sz w:val="22"/>
          <w:szCs w:val="22"/>
          <w14:ligatures w14:val="none"/>
        </w:rPr>
      </w:pPr>
    </w:p>
    <w:p w14:paraId="170FFB08" w14:textId="5C2765B9" w:rsidR="00C46AC4" w:rsidRPr="00A27CA4" w:rsidRDefault="00C46AC4" w:rsidP="00C46AC4">
      <w:pPr>
        <w:numPr>
          <w:ilvl w:val="12"/>
          <w:numId w:val="0"/>
        </w:numPr>
        <w:tabs>
          <w:tab w:val="left" w:pos="567"/>
        </w:tabs>
        <w:outlineLvl w:val="0"/>
        <w:rPr>
          <w:rFonts w:ascii="Times New Roman" w:eastAsia="MS Mincho" w:hAnsi="Times New Roman" w:cs="Times New Roman"/>
          <w:b/>
          <w:bCs/>
          <w:noProof/>
          <w:kern w:val="0"/>
          <w:sz w:val="22"/>
          <w:szCs w:val="22"/>
          <w14:ligatures w14:val="none"/>
        </w:rPr>
      </w:pPr>
      <w:r w:rsidRPr="00A27CA4">
        <w:rPr>
          <w:rFonts w:ascii="Times New Roman" w:eastAsia="MS Mincho" w:hAnsi="Times New Roman" w:cs="Times New Roman"/>
          <w:b/>
          <w:bCs/>
          <w:noProof/>
          <w:kern w:val="0"/>
          <w:sz w:val="22"/>
          <w:szCs w:val="22"/>
          <w14:ligatures w14:val="none"/>
        </w:rPr>
        <w:t>3.</w:t>
      </w:r>
      <w:r w:rsidRPr="00A27CA4">
        <w:rPr>
          <w:rFonts w:ascii="Times New Roman" w:eastAsia="MS Mincho" w:hAnsi="Times New Roman" w:cs="Times New Roman"/>
          <w:b/>
          <w:bCs/>
          <w:noProof/>
          <w:kern w:val="0"/>
          <w:sz w:val="22"/>
          <w:szCs w:val="22"/>
          <w14:ligatures w14:val="none"/>
        </w:rPr>
        <w:tab/>
        <w:t xml:space="preserve">Kaip vartoti </w:t>
      </w:r>
      <w:r w:rsidR="00410B8E" w:rsidRPr="00A27CA4">
        <w:rPr>
          <w:rFonts w:ascii="Times New Roman" w:eastAsia="MS Mincho" w:hAnsi="Times New Roman" w:cs="Times New Roman"/>
          <w:b/>
          <w:bCs/>
          <w:noProof/>
          <w:kern w:val="0"/>
          <w:sz w:val="22"/>
          <w:szCs w:val="22"/>
          <w14:ligatures w14:val="none"/>
        </w:rPr>
        <w:t>Topiramato Aurovitas</w:t>
      </w:r>
    </w:p>
    <w:p w14:paraId="5B1E30F4" w14:textId="77777777" w:rsidR="00C46AC4" w:rsidRPr="00A27CA4" w:rsidRDefault="00C46AC4" w:rsidP="00C46AC4">
      <w:pPr>
        <w:keepNext/>
        <w:ind w:left="0" w:firstLine="0"/>
        <w:rPr>
          <w:rFonts w:ascii="Times New Roman" w:eastAsia="Times New Roman" w:hAnsi="Times New Roman" w:cs="Times New Roman"/>
          <w:noProof/>
          <w:kern w:val="0"/>
          <w:sz w:val="22"/>
          <w:szCs w:val="22"/>
          <w14:ligatures w14:val="none"/>
        </w:rPr>
      </w:pPr>
    </w:p>
    <w:p w14:paraId="3048F2AF" w14:textId="77777777"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Visada vartokite šį vaistą tiksliai kaip nurodė gydytojas. Jeigu abejojate, kreipkitės į gydytoją arba vaistininką.</w:t>
      </w:r>
    </w:p>
    <w:p w14:paraId="7992E894" w14:textId="4E4AB8ED" w:rsidR="00C46AC4" w:rsidRPr="00A27CA4" w:rsidRDefault="00C46AC4">
      <w:pPr>
        <w:numPr>
          <w:ilvl w:val="0"/>
          <w:numId w:val="17"/>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Jūsų gydytojas paprastai iš pradžių skirs vartoti mažą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dozę ir ją palaipsniui didins iki geriausiai Jums tinkančios dozės.</w:t>
      </w:r>
    </w:p>
    <w:p w14:paraId="13F18123" w14:textId="12E25792" w:rsidR="00C46AC4" w:rsidRPr="00A27CA4" w:rsidRDefault="00C46AC4">
      <w:pPr>
        <w:numPr>
          <w:ilvl w:val="0"/>
          <w:numId w:val="17"/>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Reikia nuryti visą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tabletę. Tablečių kramtyti negalima, nes jos yra karčios.</w:t>
      </w:r>
    </w:p>
    <w:p w14:paraId="32F3C97F" w14:textId="4FB3702F" w:rsidR="00C46AC4" w:rsidRPr="00A27CA4" w:rsidRDefault="00410B8E">
      <w:pPr>
        <w:numPr>
          <w:ilvl w:val="0"/>
          <w:numId w:val="17"/>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proofErr w:type="spellStart"/>
      <w:r w:rsidRPr="00A27CA4">
        <w:rPr>
          <w:rFonts w:ascii="Times New Roman" w:eastAsia="Times New Roman" w:hAnsi="Times New Roman" w:cs="Times New Roman"/>
          <w:kern w:val="0"/>
          <w:sz w:val="22"/>
          <w:szCs w:val="22"/>
          <w14:ligatures w14:val="none"/>
        </w:rPr>
        <w:t>Topiramato</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Aurovitas</w:t>
      </w:r>
      <w:proofErr w:type="spellEnd"/>
      <w:r w:rsidR="00C46AC4" w:rsidRPr="00A27CA4">
        <w:rPr>
          <w:rFonts w:ascii="Times New Roman" w:eastAsia="Times New Roman" w:hAnsi="Times New Roman" w:cs="Times New Roman"/>
          <w:kern w:val="0"/>
          <w:sz w:val="22"/>
          <w:szCs w:val="22"/>
          <w14:ligatures w14:val="none"/>
        </w:rPr>
        <w:t xml:space="preserve"> galima vartoti prieš valgį, valgio metu ar po valgio. Per parą reikia gerti daug skysčių, kad sumažėtų akmenų atsiradimo inkstuose tikimybė vartojant </w:t>
      </w:r>
      <w:proofErr w:type="spellStart"/>
      <w:r w:rsidRPr="00A27CA4">
        <w:rPr>
          <w:rFonts w:ascii="Times New Roman" w:eastAsia="Times New Roman" w:hAnsi="Times New Roman" w:cs="Times New Roman"/>
          <w:kern w:val="0"/>
          <w:sz w:val="22"/>
          <w:szCs w:val="22"/>
          <w14:ligatures w14:val="none"/>
        </w:rPr>
        <w:t>Topiramato</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Aurovitas</w:t>
      </w:r>
      <w:proofErr w:type="spellEnd"/>
      <w:r w:rsidR="00C46AC4" w:rsidRPr="00A27CA4">
        <w:rPr>
          <w:rFonts w:ascii="Times New Roman" w:eastAsia="Times New Roman" w:hAnsi="Times New Roman" w:cs="Times New Roman"/>
          <w:kern w:val="0"/>
          <w:sz w:val="22"/>
          <w:szCs w:val="22"/>
          <w14:ligatures w14:val="none"/>
        </w:rPr>
        <w:t>.</w:t>
      </w:r>
    </w:p>
    <w:p w14:paraId="4D85E64D" w14:textId="77777777"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p>
    <w:p w14:paraId="24E0F7A8" w14:textId="77777777" w:rsidR="00C46AC4" w:rsidRPr="00A27CA4" w:rsidRDefault="00C46AC4" w:rsidP="00C46AC4">
      <w:pPr>
        <w:ind w:left="0" w:firstLine="0"/>
        <w:rPr>
          <w:rFonts w:ascii="Times New Roman" w:eastAsia="Verdana" w:hAnsi="Times New Roman" w:cs="Times New Roman"/>
          <w:kern w:val="0"/>
          <w:sz w:val="22"/>
          <w:szCs w:val="22"/>
          <w:lang w:eastAsia="en-GB"/>
          <w14:ligatures w14:val="none"/>
        </w:rPr>
      </w:pPr>
      <w:r w:rsidRPr="00A27CA4">
        <w:rPr>
          <w:rFonts w:ascii="Times New Roman" w:eastAsia="Verdana" w:hAnsi="Times New Roman" w:cs="Times New Roman"/>
          <w:kern w:val="0"/>
          <w:sz w:val="22"/>
          <w:szCs w:val="22"/>
          <w:lang w:eastAsia="en-GB"/>
          <w14:ligatures w14:val="none"/>
        </w:rPr>
        <w:t>Galinčios pastoti merginos ir moterys:</w:t>
      </w:r>
    </w:p>
    <w:p w14:paraId="6589C025" w14:textId="03EB7A24"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Gydymą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turi pradėti ir prižiūrėti gydytojas, turintis epilepsijos ar migrenos gydymo patirties. Bent kartą per metus apsilankykite pas gydytoją, kad būtų peržiūrėtas Jums paskirtas gydymas.</w:t>
      </w:r>
    </w:p>
    <w:p w14:paraId="709D3CA8" w14:textId="77777777"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p>
    <w:p w14:paraId="5B2CE47A" w14:textId="10BE57D8" w:rsidR="00C46AC4" w:rsidRPr="00A27CA4" w:rsidRDefault="00C46AC4" w:rsidP="00C46AC4">
      <w:pPr>
        <w:keepNext/>
        <w:ind w:left="0" w:firstLine="0"/>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t xml:space="preserve">Ką daryti pavartojus per didelę </w:t>
      </w:r>
      <w:r w:rsidR="00410B8E" w:rsidRPr="00A27CA4">
        <w:rPr>
          <w:rFonts w:ascii="Times New Roman" w:eastAsia="Times New Roman" w:hAnsi="Times New Roman" w:cs="Times New Roman"/>
          <w:b/>
          <w:bCs/>
          <w:noProof/>
          <w:kern w:val="0"/>
          <w:sz w:val="22"/>
          <w:szCs w:val="22"/>
          <w14:ligatures w14:val="none"/>
        </w:rPr>
        <w:t>Topiramato Aurovitas</w:t>
      </w:r>
      <w:r w:rsidRPr="00A27CA4">
        <w:rPr>
          <w:rFonts w:ascii="Times New Roman" w:eastAsia="Times New Roman" w:hAnsi="Times New Roman" w:cs="Times New Roman"/>
          <w:b/>
          <w:bCs/>
          <w:noProof/>
          <w:kern w:val="0"/>
          <w:sz w:val="22"/>
          <w:szCs w:val="22"/>
          <w14:ligatures w14:val="none"/>
        </w:rPr>
        <w:t xml:space="preserve"> dozę?</w:t>
      </w:r>
    </w:p>
    <w:p w14:paraId="64460871" w14:textId="77777777" w:rsidR="00C46AC4" w:rsidRPr="00A27CA4" w:rsidRDefault="00C46AC4">
      <w:pPr>
        <w:numPr>
          <w:ilvl w:val="0"/>
          <w:numId w:val="1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Nedelsdami kreipkitės į gydytoją. Su savimi pasiimkite vaisto pakuotę.</w:t>
      </w:r>
    </w:p>
    <w:p w14:paraId="6DBEB502" w14:textId="77777777" w:rsidR="00C46AC4" w:rsidRPr="00A27CA4" w:rsidRDefault="00C46AC4">
      <w:pPr>
        <w:numPr>
          <w:ilvl w:val="0"/>
          <w:numId w:val="1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Gali pasireikšti mieguistumas, nuovargis ar </w:t>
      </w:r>
      <w:r w:rsidRPr="00A27CA4">
        <w:rPr>
          <w:rFonts w:ascii="Times New Roman" w:eastAsia="Times New Roman" w:hAnsi="Times New Roman" w:cs="Times New Roman"/>
          <w:noProof/>
          <w:kern w:val="0"/>
          <w:sz w:val="22"/>
          <w:szCs w:val="22"/>
          <w14:ligatures w14:val="none"/>
        </w:rPr>
        <w:t>sumažėti budrumas; pasireikšti koordinacijos stoka,</w:t>
      </w:r>
      <w:r w:rsidRPr="00A27CA4">
        <w:rPr>
          <w:rFonts w:ascii="Times New Roman" w:eastAsia="Times New Roman" w:hAnsi="Times New Roman" w:cs="Times New Roman"/>
          <w:kern w:val="0"/>
          <w:sz w:val="22"/>
          <w:szCs w:val="22"/>
          <w14:ligatures w14:val="none"/>
        </w:rPr>
        <w:t xml:space="preserve"> atsirasti </w:t>
      </w:r>
      <w:r w:rsidRPr="00A27CA4">
        <w:rPr>
          <w:rFonts w:ascii="Times New Roman" w:eastAsia="Times New Roman" w:hAnsi="Times New Roman" w:cs="Times New Roman"/>
          <w:noProof/>
          <w:kern w:val="0"/>
          <w:sz w:val="22"/>
          <w:szCs w:val="22"/>
          <w14:ligatures w14:val="none"/>
        </w:rPr>
        <w:t>sunkumas kalbant ar susikaupiant</w:t>
      </w:r>
      <w:r w:rsidRPr="00A27CA4">
        <w:rPr>
          <w:rFonts w:ascii="Times New Roman" w:eastAsia="Times New Roman" w:hAnsi="Times New Roman" w:cs="Times New Roman"/>
          <w:kern w:val="0"/>
          <w:sz w:val="22"/>
          <w:szCs w:val="22"/>
          <w14:ligatures w14:val="none"/>
        </w:rPr>
        <w:t xml:space="preserve">, </w:t>
      </w:r>
      <w:r w:rsidRPr="00A27CA4">
        <w:rPr>
          <w:rFonts w:ascii="Times New Roman" w:eastAsia="Times New Roman" w:hAnsi="Times New Roman" w:cs="Times New Roman"/>
          <w:noProof/>
          <w:kern w:val="0"/>
          <w:sz w:val="22"/>
          <w:szCs w:val="22"/>
          <w14:ligatures w14:val="none"/>
        </w:rPr>
        <w:t>dvejinimasis akyse ar miglotas matymas,</w:t>
      </w:r>
      <w:r w:rsidRPr="00A27CA4">
        <w:rPr>
          <w:rFonts w:ascii="Times New Roman" w:eastAsia="Times New Roman" w:hAnsi="Times New Roman" w:cs="Times New Roman"/>
          <w:kern w:val="0"/>
          <w:sz w:val="22"/>
          <w:szCs w:val="22"/>
          <w14:ligatures w14:val="none"/>
        </w:rPr>
        <w:t xml:space="preserve"> dėl per mažo kraujospūdžio pasireikšti svaigulys, pasireikšti </w:t>
      </w:r>
      <w:r w:rsidRPr="00A27CA4">
        <w:rPr>
          <w:rFonts w:ascii="Times New Roman" w:eastAsia="Times New Roman" w:hAnsi="Times New Roman" w:cs="Times New Roman"/>
          <w:noProof/>
          <w:kern w:val="0"/>
          <w:sz w:val="22"/>
          <w:szCs w:val="22"/>
          <w14:ligatures w14:val="none"/>
        </w:rPr>
        <w:t>prislėgtos nuotaikos ar susijaudinimo jutimas</w:t>
      </w:r>
      <w:r w:rsidRPr="00A27CA4">
        <w:rPr>
          <w:rFonts w:ascii="Times New Roman" w:eastAsia="Times New Roman" w:hAnsi="Times New Roman" w:cs="Times New Roman"/>
          <w:kern w:val="0"/>
          <w:sz w:val="22"/>
          <w:szCs w:val="22"/>
          <w14:ligatures w14:val="none"/>
        </w:rPr>
        <w:t xml:space="preserve">, arba atsirasti </w:t>
      </w:r>
      <w:r w:rsidRPr="00A27CA4">
        <w:rPr>
          <w:rFonts w:ascii="Times New Roman" w:eastAsia="Times New Roman" w:hAnsi="Times New Roman" w:cs="Times New Roman"/>
          <w:noProof/>
          <w:kern w:val="0"/>
          <w:sz w:val="22"/>
          <w:szCs w:val="22"/>
          <w14:ligatures w14:val="none"/>
        </w:rPr>
        <w:t>pilvo skausmas ar traukuliai (priepuoliai)</w:t>
      </w:r>
      <w:r w:rsidRPr="00A27CA4">
        <w:rPr>
          <w:rFonts w:ascii="Times New Roman" w:eastAsia="Times New Roman" w:hAnsi="Times New Roman" w:cs="Times New Roman"/>
          <w:kern w:val="0"/>
          <w:sz w:val="22"/>
          <w:szCs w:val="22"/>
          <w14:ligatures w14:val="none"/>
        </w:rPr>
        <w:t>.</w:t>
      </w:r>
    </w:p>
    <w:p w14:paraId="48330563"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p>
    <w:p w14:paraId="686283F3" w14:textId="3E36E36F"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Perdozavimas gali pasireikšti, jeigu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vartojate kartu su kitais vaistais.</w:t>
      </w:r>
    </w:p>
    <w:p w14:paraId="266CEB14" w14:textId="77777777"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p>
    <w:p w14:paraId="3B832406" w14:textId="0FCC7059" w:rsidR="00C46AC4" w:rsidRPr="00A27CA4" w:rsidRDefault="00C46AC4" w:rsidP="00C46AC4">
      <w:pPr>
        <w:keepNext/>
        <w:ind w:left="0" w:firstLine="0"/>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t xml:space="preserve">Pamiršus pavartoti </w:t>
      </w:r>
      <w:r w:rsidR="00410B8E" w:rsidRPr="00A27CA4">
        <w:rPr>
          <w:rFonts w:ascii="Times New Roman" w:eastAsia="Times New Roman" w:hAnsi="Times New Roman" w:cs="Times New Roman"/>
          <w:b/>
          <w:bCs/>
          <w:noProof/>
          <w:kern w:val="0"/>
          <w:sz w:val="22"/>
          <w:szCs w:val="22"/>
          <w14:ligatures w14:val="none"/>
        </w:rPr>
        <w:t>Topiramato Aurovitas</w:t>
      </w:r>
    </w:p>
    <w:p w14:paraId="3109D824" w14:textId="77777777" w:rsidR="00C46AC4" w:rsidRPr="00A27CA4" w:rsidRDefault="00C46AC4">
      <w:pPr>
        <w:numPr>
          <w:ilvl w:val="0"/>
          <w:numId w:val="15"/>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Jeigu pamiršote išgerti dozę, padarykite tai, kai tik prisiminsite. Vis dėlto jeigu jau arti kitos dozės vartojimo laikas, praleistos dozės gerti nereikia. Tęskite vaisto vartojimą įprasta tvarka. Jeigu praleidote dvi ar daugiau dozių, kreipkitės į gydytoją.</w:t>
      </w:r>
    </w:p>
    <w:p w14:paraId="61B5AE60" w14:textId="77777777" w:rsidR="00C46AC4" w:rsidRPr="00A27CA4" w:rsidRDefault="00C46AC4">
      <w:pPr>
        <w:numPr>
          <w:ilvl w:val="0"/>
          <w:numId w:val="15"/>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Negalima vartoti dvigubos dozės (dviejų dozių iš karto), norint kompensuoti praleistą dozę.</w:t>
      </w:r>
    </w:p>
    <w:p w14:paraId="11EF75CA" w14:textId="77777777" w:rsidR="00C46AC4" w:rsidRPr="00A27CA4" w:rsidRDefault="00C46AC4" w:rsidP="00C46AC4">
      <w:pPr>
        <w:numPr>
          <w:ilvl w:val="12"/>
          <w:numId w:val="0"/>
        </w:numPr>
        <w:ind w:right="-2"/>
        <w:rPr>
          <w:rFonts w:ascii="Times New Roman" w:eastAsia="Times New Roman" w:hAnsi="Times New Roman" w:cs="Times New Roman"/>
          <w:kern w:val="0"/>
          <w:sz w:val="22"/>
          <w:szCs w:val="22"/>
          <w14:ligatures w14:val="none"/>
        </w:rPr>
      </w:pPr>
    </w:p>
    <w:p w14:paraId="2A8682DA" w14:textId="38E5B7F5" w:rsidR="00C46AC4" w:rsidRPr="00A27CA4" w:rsidRDefault="00C46AC4" w:rsidP="00C46AC4">
      <w:pPr>
        <w:keepNext/>
        <w:tabs>
          <w:tab w:val="left" w:pos="567"/>
        </w:tabs>
        <w:ind w:left="0" w:firstLine="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kern w:val="0"/>
          <w:sz w:val="22"/>
          <w:szCs w:val="22"/>
          <w14:ligatures w14:val="none"/>
        </w:rPr>
        <w:t xml:space="preserve">Nustojus vartoti </w:t>
      </w:r>
      <w:proofErr w:type="spellStart"/>
      <w:r w:rsidR="00410B8E" w:rsidRPr="00A27CA4">
        <w:rPr>
          <w:rFonts w:ascii="Times New Roman" w:eastAsia="Times New Roman" w:hAnsi="Times New Roman" w:cs="Times New Roman"/>
          <w:b/>
          <w:bCs/>
          <w:kern w:val="0"/>
          <w:sz w:val="22"/>
          <w:szCs w:val="22"/>
          <w14:ligatures w14:val="none"/>
        </w:rPr>
        <w:t>Topiramato</w:t>
      </w:r>
      <w:proofErr w:type="spellEnd"/>
      <w:r w:rsidR="00410B8E" w:rsidRPr="00A27CA4">
        <w:rPr>
          <w:rFonts w:ascii="Times New Roman" w:eastAsia="Times New Roman" w:hAnsi="Times New Roman" w:cs="Times New Roman"/>
          <w:b/>
          <w:bCs/>
          <w:kern w:val="0"/>
          <w:sz w:val="22"/>
          <w:szCs w:val="22"/>
          <w14:ligatures w14:val="none"/>
        </w:rPr>
        <w:t xml:space="preserve"> </w:t>
      </w:r>
      <w:proofErr w:type="spellStart"/>
      <w:r w:rsidR="00410B8E" w:rsidRPr="00A27CA4">
        <w:rPr>
          <w:rFonts w:ascii="Times New Roman" w:eastAsia="Times New Roman" w:hAnsi="Times New Roman" w:cs="Times New Roman"/>
          <w:b/>
          <w:bCs/>
          <w:kern w:val="0"/>
          <w:sz w:val="22"/>
          <w:szCs w:val="22"/>
          <w14:ligatures w14:val="none"/>
        </w:rPr>
        <w:t>Aurovitas</w:t>
      </w:r>
      <w:proofErr w:type="spellEnd"/>
    </w:p>
    <w:p w14:paraId="0556AF14"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Vaisto vartojimo nutraukti be gydytojo nurodymo negalima, nes gali atsinaujinti simptomai. Jeigu gydytojas nuspręs nutraukti vaisto vartojimą, Jūsų vaisto dozę galima sumažinti palaipsniui per keletą dienų.</w:t>
      </w:r>
    </w:p>
    <w:p w14:paraId="6987497C"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p>
    <w:p w14:paraId="061B153C" w14:textId="77777777" w:rsidR="00C46AC4" w:rsidRPr="00A27CA4" w:rsidRDefault="00C46AC4" w:rsidP="00C46AC4">
      <w:pPr>
        <w:tabs>
          <w:tab w:val="left" w:pos="567"/>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Jeigu kiltų daugiau klausimų dėl šio vaisto vartojimo, kreipkitės į gydytoją arba vaistininką.</w:t>
      </w:r>
    </w:p>
    <w:p w14:paraId="580A4396" w14:textId="77777777" w:rsidR="00C46AC4" w:rsidRPr="00A27CA4" w:rsidRDefault="00C46AC4" w:rsidP="00C46AC4">
      <w:pPr>
        <w:numPr>
          <w:ilvl w:val="12"/>
          <w:numId w:val="0"/>
        </w:numPr>
        <w:ind w:right="-2"/>
        <w:rPr>
          <w:rFonts w:ascii="Times New Roman" w:eastAsia="Times New Roman" w:hAnsi="Times New Roman" w:cs="Times New Roman"/>
          <w:noProof/>
          <w:kern w:val="0"/>
          <w:sz w:val="22"/>
          <w:szCs w:val="22"/>
          <w14:ligatures w14:val="none"/>
        </w:rPr>
      </w:pPr>
    </w:p>
    <w:p w14:paraId="1CCFB274" w14:textId="77777777" w:rsidR="00C46AC4" w:rsidRPr="00A27CA4" w:rsidRDefault="00C46AC4" w:rsidP="00C46AC4">
      <w:pPr>
        <w:numPr>
          <w:ilvl w:val="12"/>
          <w:numId w:val="0"/>
        </w:numPr>
        <w:ind w:right="-2"/>
        <w:rPr>
          <w:rFonts w:ascii="Times New Roman" w:eastAsia="Times New Roman" w:hAnsi="Times New Roman" w:cs="Times New Roman"/>
          <w:noProof/>
          <w:kern w:val="0"/>
          <w:sz w:val="22"/>
          <w:szCs w:val="22"/>
          <w14:ligatures w14:val="none"/>
        </w:rPr>
      </w:pPr>
    </w:p>
    <w:p w14:paraId="66FDC143" w14:textId="77777777" w:rsidR="00C46AC4" w:rsidRPr="00A27CA4" w:rsidRDefault="00C46AC4" w:rsidP="00FB6142">
      <w:pPr>
        <w:ind w:left="0" w:firstLine="0"/>
        <w:outlineLvl w:val="0"/>
        <w:rPr>
          <w:rFonts w:ascii="Times New Roman" w:eastAsia="MS Mincho" w:hAnsi="Times New Roman" w:cs="Times New Roman"/>
          <w:b/>
          <w:bCs/>
          <w:noProof/>
          <w:kern w:val="0"/>
          <w:sz w:val="22"/>
          <w:szCs w:val="22"/>
          <w14:ligatures w14:val="none"/>
        </w:rPr>
      </w:pPr>
      <w:r w:rsidRPr="00A27CA4">
        <w:rPr>
          <w:rFonts w:ascii="Times New Roman" w:eastAsia="MS Mincho" w:hAnsi="Times New Roman" w:cs="Times New Roman"/>
          <w:b/>
          <w:bCs/>
          <w:noProof/>
          <w:kern w:val="0"/>
          <w:sz w:val="22"/>
          <w:szCs w:val="22"/>
          <w14:ligatures w14:val="none"/>
        </w:rPr>
        <w:t>4.</w:t>
      </w:r>
      <w:r w:rsidRPr="00A27CA4">
        <w:rPr>
          <w:rFonts w:ascii="Times New Roman" w:eastAsia="MS Mincho" w:hAnsi="Times New Roman" w:cs="Times New Roman"/>
          <w:b/>
          <w:bCs/>
          <w:noProof/>
          <w:kern w:val="0"/>
          <w:sz w:val="22"/>
          <w:szCs w:val="22"/>
          <w14:ligatures w14:val="none"/>
        </w:rPr>
        <w:tab/>
        <w:t>Galimas šalutinis poveikis</w:t>
      </w:r>
    </w:p>
    <w:p w14:paraId="2FEC1F3A" w14:textId="77777777" w:rsidR="00C46AC4" w:rsidRPr="00A27CA4" w:rsidRDefault="00C46AC4" w:rsidP="00C46AC4">
      <w:pPr>
        <w:keepNext/>
        <w:ind w:left="0" w:firstLine="0"/>
        <w:rPr>
          <w:rFonts w:ascii="Times New Roman" w:eastAsia="Times New Roman" w:hAnsi="Times New Roman" w:cs="Times New Roman"/>
          <w:noProof/>
          <w:kern w:val="0"/>
          <w:sz w:val="22"/>
          <w:szCs w:val="22"/>
          <w14:ligatures w14:val="none"/>
        </w:rPr>
      </w:pPr>
    </w:p>
    <w:p w14:paraId="1076BF87" w14:textId="77777777"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 xml:space="preserve">Šis vaistas, kaip ir </w:t>
      </w:r>
      <w:r w:rsidRPr="00A27CA4">
        <w:rPr>
          <w:rFonts w:ascii="Times New Roman" w:eastAsia="Times New Roman" w:hAnsi="Times New Roman" w:cs="Times New Roman"/>
          <w:kern w:val="0"/>
          <w:sz w:val="22"/>
          <w:szCs w:val="22"/>
          <w14:ligatures w14:val="none"/>
        </w:rPr>
        <w:t>visi</w:t>
      </w:r>
      <w:r w:rsidRPr="00A27CA4">
        <w:rPr>
          <w:rFonts w:ascii="Times New Roman" w:eastAsia="Times New Roman" w:hAnsi="Times New Roman" w:cs="Times New Roman"/>
          <w:noProof/>
          <w:kern w:val="0"/>
          <w:sz w:val="22"/>
          <w:szCs w:val="22"/>
          <w14:ligatures w14:val="none"/>
        </w:rPr>
        <w:t xml:space="preserve"> kiti, gali sukelti šalutinį poveikį, nors jis pasireiškia ne visiems</w:t>
      </w:r>
      <w:r w:rsidRPr="00A27CA4">
        <w:rPr>
          <w:rFonts w:ascii="Times New Roman" w:eastAsia="Times New Roman" w:hAnsi="Times New Roman" w:cs="Times New Roman"/>
          <w:kern w:val="0"/>
          <w:sz w:val="22"/>
          <w:szCs w:val="22"/>
          <w14:ligatures w14:val="none"/>
        </w:rPr>
        <w:t xml:space="preserve"> žmonėms</w:t>
      </w:r>
      <w:r w:rsidRPr="00A27CA4">
        <w:rPr>
          <w:rFonts w:ascii="Times New Roman" w:eastAsia="Times New Roman" w:hAnsi="Times New Roman" w:cs="Times New Roman"/>
          <w:noProof/>
          <w:kern w:val="0"/>
          <w:sz w:val="22"/>
          <w:szCs w:val="22"/>
          <w14:ligatures w14:val="none"/>
        </w:rPr>
        <w:t>.</w:t>
      </w:r>
    </w:p>
    <w:p w14:paraId="369E4E26" w14:textId="77777777" w:rsidR="00C46AC4" w:rsidRPr="00A27CA4" w:rsidRDefault="00C46AC4" w:rsidP="00C46AC4">
      <w:pPr>
        <w:numPr>
          <w:ilvl w:val="12"/>
          <w:numId w:val="0"/>
        </w:numPr>
        <w:tabs>
          <w:tab w:val="left" w:pos="720"/>
        </w:tabs>
        <w:ind w:right="-29"/>
        <w:rPr>
          <w:rFonts w:ascii="Times New Roman" w:eastAsia="Times New Roman" w:hAnsi="Times New Roman" w:cs="Times New Roman"/>
          <w:kern w:val="0"/>
          <w:sz w:val="22"/>
          <w:szCs w:val="22"/>
          <w14:ligatures w14:val="none"/>
        </w:rPr>
      </w:pPr>
    </w:p>
    <w:p w14:paraId="7228D2CE" w14:textId="77777777" w:rsidR="00C46AC4" w:rsidRPr="00A27CA4" w:rsidRDefault="00C46AC4" w:rsidP="00C46AC4">
      <w:pPr>
        <w:numPr>
          <w:ilvl w:val="12"/>
          <w:numId w:val="0"/>
        </w:numPr>
        <w:tabs>
          <w:tab w:val="left" w:pos="720"/>
        </w:tabs>
        <w:ind w:right="-29"/>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t>Pasakykite savo gydytojui arba nedelsiant kreipkitės medicininės pagalbos, jeigu Jums pasireiškė šie šalutiniai poveikiai:</w:t>
      </w:r>
    </w:p>
    <w:p w14:paraId="174929B7" w14:textId="77777777" w:rsidR="00FB6142" w:rsidRPr="00A27CA4" w:rsidRDefault="00FB6142" w:rsidP="00C46AC4">
      <w:pPr>
        <w:keepNext/>
        <w:ind w:left="0" w:firstLine="0"/>
        <w:rPr>
          <w:rFonts w:ascii="Times New Roman" w:eastAsia="Times New Roman" w:hAnsi="Times New Roman" w:cs="Times New Roman"/>
          <w:b/>
          <w:bCs/>
          <w:kern w:val="0"/>
          <w:sz w:val="22"/>
          <w:szCs w:val="22"/>
          <w14:ligatures w14:val="none"/>
        </w:rPr>
      </w:pPr>
    </w:p>
    <w:p w14:paraId="232C2239" w14:textId="545F0B46" w:rsidR="00C46AC4" w:rsidRPr="00A27CA4" w:rsidRDefault="00FB6142" w:rsidP="00C46AC4">
      <w:pPr>
        <w:keepNext/>
        <w:ind w:left="0" w:firstLine="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noProof/>
          <w:snapToGrid w:val="0"/>
          <w:kern w:val="0"/>
          <w:sz w:val="22"/>
          <w:szCs w:val="22"/>
          <w14:ligatures w14:val="none"/>
        </w:rPr>
        <w:t>Labai dažni šalutinio poveikio reiškiniai (gali pasireikšti ne rečiau kaip 1 iš 10 asmenų):</w:t>
      </w:r>
    </w:p>
    <w:p w14:paraId="6F29A212" w14:textId="77777777" w:rsidR="00C46AC4" w:rsidRPr="00A27CA4" w:rsidRDefault="00C46AC4">
      <w:pPr>
        <w:numPr>
          <w:ilvl w:val="0"/>
          <w:numId w:val="13"/>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Depresija (naujai atsiradusi arba pablogėjusi).</w:t>
      </w:r>
    </w:p>
    <w:p w14:paraId="6F08F792" w14:textId="77777777" w:rsidR="00232713" w:rsidRPr="00A27CA4" w:rsidRDefault="00232713"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p>
    <w:p w14:paraId="2B3B83AD" w14:textId="5EAECE8C" w:rsidR="00C46AC4" w:rsidRPr="00A27CA4" w:rsidRDefault="00080064"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2537567F" w14:textId="77777777" w:rsidR="00C46AC4" w:rsidRPr="00A27CA4" w:rsidRDefault="00C46AC4">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Traukuliai (priepuoliai).</w:t>
      </w:r>
    </w:p>
    <w:p w14:paraId="56FE0706" w14:textId="77777777" w:rsidR="00C46AC4" w:rsidRPr="00A27CA4" w:rsidRDefault="00C46AC4">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Nerimas, dirglumas, nuotaikos pokyčiai, sumišimas, dezorientacija.</w:t>
      </w:r>
    </w:p>
    <w:p w14:paraId="6A60568E" w14:textId="77777777" w:rsidR="00C46AC4" w:rsidRPr="00A27CA4" w:rsidRDefault="00C46AC4">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Dėmesio sukaupimo problemos, sulėtėjęs mąstymas, atminties praradimas, atminties problemos (naujai atsiradusios, staigiai pasikeitusios ar pablogėjusios).</w:t>
      </w:r>
    </w:p>
    <w:p w14:paraId="0CE57C93" w14:textId="77777777" w:rsidR="00C46AC4" w:rsidRPr="00A27CA4" w:rsidRDefault="00C46AC4">
      <w:pPr>
        <w:numPr>
          <w:ilvl w:val="0"/>
          <w:numId w:val="1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Inksto akmuo, dažnas arba skausmingas šlapinimasis.</w:t>
      </w:r>
    </w:p>
    <w:p w14:paraId="77A44198" w14:textId="77777777" w:rsidR="003159B4" w:rsidRPr="00A27CA4" w:rsidRDefault="003159B4"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p>
    <w:p w14:paraId="5AE8D7F6" w14:textId="0D417D60" w:rsidR="00C46AC4" w:rsidRPr="00A27CA4" w:rsidRDefault="00232713"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31B1D9ED" w14:textId="77777777" w:rsidR="00C46AC4" w:rsidRPr="00A27CA4" w:rsidRDefault="00C46AC4">
      <w:pPr>
        <w:numPr>
          <w:ilvl w:val="0"/>
          <w:numId w:val="12"/>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Padidėjęs rūgšties kiekis kraujyje (gali sukelti apsunkintą kvėpavimą, įskaitant dusulį, apetito netekimą, pykinimą, vėmimą, pernelyg didelį nuovargį, ir greitą ar netolygų širdies plakimą).</w:t>
      </w:r>
    </w:p>
    <w:p w14:paraId="0F021F9C" w14:textId="77777777" w:rsidR="00C46AC4" w:rsidRPr="00A27CA4" w:rsidRDefault="00C46AC4">
      <w:pPr>
        <w:numPr>
          <w:ilvl w:val="0"/>
          <w:numId w:val="12"/>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Susilpnėjęs prakaitavimas ar jo išnykimas (ypač mažiems vaikams, kurie stipriai karščiuoja).</w:t>
      </w:r>
    </w:p>
    <w:p w14:paraId="5F835439" w14:textId="77777777" w:rsidR="00C46AC4" w:rsidRPr="00A27CA4" w:rsidRDefault="00C46AC4">
      <w:pPr>
        <w:numPr>
          <w:ilvl w:val="0"/>
          <w:numId w:val="12"/>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Kylančios mintys apie sunkų savęs žalojimą, mėginimas save sunkiai sužaloti.</w:t>
      </w:r>
    </w:p>
    <w:p w14:paraId="4C430385" w14:textId="77777777" w:rsidR="00C46AC4" w:rsidRPr="00A27CA4" w:rsidRDefault="00C46AC4">
      <w:pPr>
        <w:numPr>
          <w:ilvl w:val="0"/>
          <w:numId w:val="12"/>
        </w:numPr>
        <w:tabs>
          <w:tab w:val="left" w:pos="567"/>
        </w:tabs>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Dalies regėjimo lauko netekimas.</w:t>
      </w:r>
    </w:p>
    <w:p w14:paraId="29BBEA3C" w14:textId="77777777" w:rsidR="003D16EA" w:rsidRPr="00A27CA4" w:rsidRDefault="003D16EA"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p>
    <w:p w14:paraId="41EAE5F9" w14:textId="5043EAB6" w:rsidR="00C46AC4" w:rsidRPr="00A27CA4" w:rsidRDefault="003159B4"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6B85676F" w14:textId="77777777" w:rsidR="00C46AC4" w:rsidRPr="00A27CA4" w:rsidRDefault="00C46AC4">
      <w:pPr>
        <w:numPr>
          <w:ilvl w:val="0"/>
          <w:numId w:val="11"/>
        </w:numPr>
        <w:tabs>
          <w:tab w:val="clear" w:pos="567"/>
        </w:tabs>
        <w:autoSpaceDE w:val="0"/>
        <w:autoSpaceDN w:val="0"/>
        <w:adjustRightInd w:val="0"/>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Glaukoma - skysčio akyje blokavimas, kuris sukelia padidėjusį akispūdį, skausmą ar susilpnėjusį regėjimą.</w:t>
      </w:r>
    </w:p>
    <w:p w14:paraId="77DDEF54" w14:textId="77777777" w:rsidR="00C46AC4" w:rsidRPr="00A27CA4" w:rsidRDefault="00C46AC4">
      <w:pPr>
        <w:numPr>
          <w:ilvl w:val="0"/>
          <w:numId w:val="11"/>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Sunkumas mąstyti, prisiminti informaciją ar spręsti problemas, sumažėjęs budrumas ar dėmesingumas, labai didelio mieguistumo jutimas su energijos trūkumu – šie simptomai gali būti pernelyg padidėjusios amonio koncentracijos kraujyje požymis (</w:t>
      </w:r>
      <w:proofErr w:type="spellStart"/>
      <w:r w:rsidRPr="00A27CA4">
        <w:rPr>
          <w:rFonts w:ascii="Times New Roman" w:eastAsia="Times New Roman" w:hAnsi="Times New Roman" w:cs="Times New Roman"/>
          <w:kern w:val="0"/>
          <w:sz w:val="22"/>
          <w:szCs w:val="22"/>
          <w14:ligatures w14:val="none"/>
        </w:rPr>
        <w:t>hiperamonemijos</w:t>
      </w:r>
      <w:proofErr w:type="spellEnd"/>
      <w:r w:rsidRPr="00A27CA4">
        <w:rPr>
          <w:rFonts w:ascii="Times New Roman" w:eastAsia="Times New Roman" w:hAnsi="Times New Roman" w:cs="Times New Roman"/>
          <w:kern w:val="0"/>
          <w:sz w:val="22"/>
          <w:szCs w:val="22"/>
          <w14:ligatures w14:val="none"/>
        </w:rPr>
        <w:t xml:space="preserve">), dėl kurios gali pakisti galvos smegenų veikla (pasireikšti </w:t>
      </w:r>
      <w:proofErr w:type="spellStart"/>
      <w:r w:rsidRPr="00A27CA4">
        <w:rPr>
          <w:rFonts w:ascii="Times New Roman" w:eastAsia="Times New Roman" w:hAnsi="Times New Roman" w:cs="Times New Roman"/>
          <w:kern w:val="0"/>
          <w:sz w:val="22"/>
          <w:szCs w:val="22"/>
          <w14:ligatures w14:val="none"/>
        </w:rPr>
        <w:t>hiperamonemijos</w:t>
      </w:r>
      <w:proofErr w:type="spellEnd"/>
      <w:r w:rsidRPr="00A27CA4">
        <w:rPr>
          <w:rFonts w:ascii="Times New Roman" w:eastAsia="Times New Roman" w:hAnsi="Times New Roman" w:cs="Times New Roman"/>
          <w:kern w:val="0"/>
          <w:sz w:val="22"/>
          <w:szCs w:val="22"/>
          <w14:ligatures w14:val="none"/>
        </w:rPr>
        <w:t xml:space="preserve"> sukelta </w:t>
      </w:r>
      <w:proofErr w:type="spellStart"/>
      <w:r w:rsidRPr="00A27CA4">
        <w:rPr>
          <w:rFonts w:ascii="Times New Roman" w:eastAsia="Times New Roman" w:hAnsi="Times New Roman" w:cs="Times New Roman"/>
          <w:kern w:val="0"/>
          <w:sz w:val="22"/>
          <w:szCs w:val="22"/>
          <w14:ligatures w14:val="none"/>
        </w:rPr>
        <w:t>encefalopatija</w:t>
      </w:r>
      <w:proofErr w:type="spellEnd"/>
      <w:r w:rsidRPr="00A27CA4">
        <w:rPr>
          <w:rFonts w:ascii="Times New Roman" w:eastAsia="Times New Roman" w:hAnsi="Times New Roman" w:cs="Times New Roman"/>
          <w:kern w:val="0"/>
          <w:sz w:val="22"/>
          <w:szCs w:val="22"/>
          <w14:ligatures w14:val="none"/>
        </w:rPr>
        <w:t>).</w:t>
      </w:r>
    </w:p>
    <w:p w14:paraId="183359D6" w14:textId="77777777" w:rsidR="00C46AC4" w:rsidRPr="00A27CA4" w:rsidRDefault="00C46AC4">
      <w:pPr>
        <w:numPr>
          <w:ilvl w:val="0"/>
          <w:numId w:val="11"/>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Sunkios odos reakcijos, tokios kaip </w:t>
      </w:r>
      <w:proofErr w:type="spellStart"/>
      <w:r w:rsidRPr="00A27CA4">
        <w:rPr>
          <w:rFonts w:ascii="Times New Roman" w:eastAsia="Times New Roman" w:hAnsi="Times New Roman" w:cs="Times New Roman"/>
          <w:kern w:val="0"/>
          <w:sz w:val="22"/>
          <w:szCs w:val="22"/>
          <w14:ligatures w14:val="none"/>
        </w:rPr>
        <w:t>Stivenso</w:t>
      </w:r>
      <w:proofErr w:type="spellEnd"/>
      <w:r w:rsidRPr="00A27CA4">
        <w:rPr>
          <w:rFonts w:ascii="Times New Roman" w:eastAsia="Times New Roman" w:hAnsi="Times New Roman" w:cs="Times New Roman"/>
          <w:kern w:val="0"/>
          <w:sz w:val="22"/>
          <w:szCs w:val="22"/>
          <w14:ligatures w14:val="none"/>
        </w:rPr>
        <w:t>-Džonsono (</w:t>
      </w:r>
      <w:proofErr w:type="spellStart"/>
      <w:r w:rsidRPr="00A27CA4">
        <w:rPr>
          <w:rFonts w:ascii="Times New Roman" w:eastAsia="Times New Roman" w:hAnsi="Times New Roman" w:cs="Times New Roman"/>
          <w:i/>
          <w:kern w:val="0"/>
          <w:sz w:val="22"/>
          <w:szCs w:val="22"/>
          <w14:ligatures w14:val="none"/>
        </w:rPr>
        <w:t>Stevens-Johnson</w:t>
      </w:r>
      <w:proofErr w:type="spellEnd"/>
      <w:r w:rsidRPr="00A27CA4">
        <w:rPr>
          <w:rFonts w:ascii="Times New Roman" w:eastAsia="Times New Roman" w:hAnsi="Times New Roman" w:cs="Times New Roman"/>
          <w:kern w:val="0"/>
          <w:sz w:val="22"/>
          <w:szCs w:val="22"/>
          <w14:ligatures w14:val="none"/>
        </w:rPr>
        <w:t xml:space="preserve">) sindromas ir toksinė epidermio </w:t>
      </w:r>
      <w:proofErr w:type="spellStart"/>
      <w:r w:rsidRPr="00A27CA4">
        <w:rPr>
          <w:rFonts w:ascii="Times New Roman" w:eastAsia="Times New Roman" w:hAnsi="Times New Roman" w:cs="Times New Roman"/>
          <w:kern w:val="0"/>
          <w:sz w:val="22"/>
          <w:szCs w:val="22"/>
          <w14:ligatures w14:val="none"/>
        </w:rPr>
        <w:t>nekrolizė</w:t>
      </w:r>
      <w:proofErr w:type="spellEnd"/>
      <w:r w:rsidRPr="00A27CA4">
        <w:rPr>
          <w:rFonts w:ascii="Times New Roman" w:eastAsia="Times New Roman" w:hAnsi="Times New Roman" w:cs="Times New Roman"/>
          <w:kern w:val="0"/>
          <w:sz w:val="22"/>
          <w:szCs w:val="22"/>
          <w14:ligatures w14:val="none"/>
        </w:rPr>
        <w:t xml:space="preserve"> gali pasireikšti išbėrimu su pūslelėmis arba be pūslelių. Odos sudirginimas, opos ar patinimas burnoje, gerklėje, nosyje, akyse ir aplink genitalijas. Odos išbėrimai gali išsivystyti į sunkų išplitusį odos pažeidimą (epidermio ir paviršinių gleivinių lupimasis) su gyvybei pavojingomis pasekmėmis.</w:t>
      </w:r>
    </w:p>
    <w:p w14:paraId="5B11C8A8" w14:textId="77777777" w:rsidR="00F30B83" w:rsidRPr="00A27CA4" w:rsidRDefault="00F30B83" w:rsidP="00C46AC4">
      <w:pPr>
        <w:ind w:left="0" w:firstLine="0"/>
        <w:rPr>
          <w:rFonts w:ascii="Times New Roman" w:eastAsia="Times New Roman" w:hAnsi="Times New Roman" w:cs="Times New Roman"/>
          <w:b/>
          <w:bCs/>
          <w:kern w:val="0"/>
          <w:sz w:val="22"/>
          <w:szCs w:val="22"/>
          <w14:ligatures w14:val="none"/>
        </w:rPr>
      </w:pPr>
    </w:p>
    <w:p w14:paraId="050A2503" w14:textId="558A1FA3" w:rsidR="00C46AC4" w:rsidRPr="00A27CA4" w:rsidRDefault="003D16EA" w:rsidP="00C46AC4">
      <w:pPr>
        <w:ind w:left="0" w:firstLine="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713A9564" w14:textId="77777777" w:rsidR="00C46AC4" w:rsidRPr="00A27CA4" w:rsidRDefault="00C46AC4">
      <w:pPr>
        <w:numPr>
          <w:ilvl w:val="0"/>
          <w:numId w:val="10"/>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Akies uždegimas (</w:t>
      </w:r>
      <w:proofErr w:type="spellStart"/>
      <w:r w:rsidRPr="00A27CA4">
        <w:rPr>
          <w:rFonts w:ascii="Times New Roman" w:eastAsia="Times New Roman" w:hAnsi="Times New Roman" w:cs="Times New Roman"/>
          <w:kern w:val="0"/>
          <w:sz w:val="22"/>
          <w:szCs w:val="22"/>
          <w14:ligatures w14:val="none"/>
        </w:rPr>
        <w:t>uveitas</w:t>
      </w:r>
      <w:proofErr w:type="spellEnd"/>
      <w:r w:rsidRPr="00A27CA4">
        <w:rPr>
          <w:rFonts w:ascii="Times New Roman" w:eastAsia="Times New Roman" w:hAnsi="Times New Roman" w:cs="Times New Roman"/>
          <w:kern w:val="0"/>
          <w:sz w:val="22"/>
          <w:szCs w:val="22"/>
          <w14:ligatures w14:val="none"/>
        </w:rPr>
        <w:t>), pasireiškiantis tokiais simptomais kaip akių paraudimas, skausmas, jautrumas šviesai, ašarojimas, matomi maži taškeliai arba miglotas matymas.</w:t>
      </w:r>
    </w:p>
    <w:p w14:paraId="16A4712E" w14:textId="77777777" w:rsidR="00F30B83" w:rsidRPr="00A27CA4" w:rsidRDefault="00F30B83" w:rsidP="00C46AC4">
      <w:pPr>
        <w:tabs>
          <w:tab w:val="left" w:pos="0"/>
        </w:tabs>
        <w:ind w:left="0" w:firstLine="0"/>
        <w:rPr>
          <w:rFonts w:ascii="Times New Roman" w:eastAsia="SimSun" w:hAnsi="Times New Roman" w:cs="Times New Roman"/>
          <w:b/>
          <w:bCs/>
          <w:kern w:val="0"/>
          <w:sz w:val="22"/>
          <w:szCs w:val="22"/>
          <w:lang w:eastAsia="zh-CN"/>
          <w14:ligatures w14:val="none"/>
        </w:rPr>
      </w:pPr>
    </w:p>
    <w:p w14:paraId="6F820B18" w14:textId="2A36E2B8" w:rsidR="00C46AC4" w:rsidRPr="00A27CA4" w:rsidRDefault="00C46AC4" w:rsidP="00C46AC4">
      <w:pPr>
        <w:tabs>
          <w:tab w:val="left" w:pos="0"/>
        </w:tabs>
        <w:ind w:left="0" w:firstLine="0"/>
        <w:rPr>
          <w:rFonts w:ascii="Times New Roman" w:eastAsia="SimSun" w:hAnsi="Times New Roman" w:cs="Times New Roman"/>
          <w:b/>
          <w:bCs/>
          <w:kern w:val="0"/>
          <w:sz w:val="22"/>
          <w:szCs w:val="22"/>
          <w:lang w:eastAsia="zh-CN"/>
          <w14:ligatures w14:val="none"/>
        </w:rPr>
      </w:pPr>
      <w:r w:rsidRPr="00A27CA4">
        <w:rPr>
          <w:rFonts w:ascii="Times New Roman" w:eastAsia="SimSun" w:hAnsi="Times New Roman" w:cs="Times New Roman"/>
          <w:b/>
          <w:bCs/>
          <w:kern w:val="0"/>
          <w:sz w:val="22"/>
          <w:szCs w:val="22"/>
          <w:lang w:eastAsia="zh-CN"/>
          <w14:ligatures w14:val="none"/>
        </w:rPr>
        <w:t>Kiti šalutiniai poveikiai nurodyti žemiau, jei jie pasunkėja, pasakykite gydytojui arba vaistininkui:</w:t>
      </w:r>
    </w:p>
    <w:p w14:paraId="1A7C362B" w14:textId="77777777" w:rsidR="00F30B83" w:rsidRPr="00A27CA4" w:rsidRDefault="00F30B83" w:rsidP="00C46AC4">
      <w:pPr>
        <w:keepNext/>
        <w:ind w:left="0" w:firstLine="0"/>
        <w:rPr>
          <w:rFonts w:ascii="Times New Roman" w:eastAsia="Times New Roman" w:hAnsi="Times New Roman" w:cs="Times New Roman"/>
          <w:b/>
          <w:bCs/>
          <w:kern w:val="0"/>
          <w:sz w:val="22"/>
          <w:szCs w:val="22"/>
          <w14:ligatures w14:val="none"/>
        </w:rPr>
      </w:pPr>
    </w:p>
    <w:p w14:paraId="6AF09BF7" w14:textId="3C676D8D" w:rsidR="00C46AC4" w:rsidRPr="00A27CA4" w:rsidRDefault="000D342B" w:rsidP="00C46AC4">
      <w:pPr>
        <w:keepNext/>
        <w:ind w:left="0" w:firstLine="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noProof/>
          <w:snapToGrid w:val="0"/>
          <w:kern w:val="0"/>
          <w:sz w:val="22"/>
          <w:szCs w:val="22"/>
          <w14:ligatures w14:val="none"/>
        </w:rPr>
        <w:t>Labai dažni šalutinio poveikio reiškiniai (gali pasireikšti ne rečiau kaip 1 iš 10 asmenų):</w:t>
      </w:r>
    </w:p>
    <w:p w14:paraId="2B9C4380" w14:textId="77777777" w:rsidR="00C46AC4" w:rsidRPr="00A27CA4" w:rsidRDefault="00C46AC4">
      <w:pPr>
        <w:numPr>
          <w:ilvl w:val="0"/>
          <w:numId w:val="9"/>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Užgulta nosis, skystos išskyros iš nosies ar gerklės skausmas.</w:t>
      </w:r>
    </w:p>
    <w:p w14:paraId="24D64737" w14:textId="77777777" w:rsidR="00C46AC4" w:rsidRPr="00A27CA4" w:rsidRDefault="00C46AC4">
      <w:pPr>
        <w:numPr>
          <w:ilvl w:val="0"/>
          <w:numId w:val="9"/>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Dilgčiojimas, įvairių kūno dalių skausmas ir (ar) tirpimas.</w:t>
      </w:r>
    </w:p>
    <w:p w14:paraId="4B76C7EB" w14:textId="77777777" w:rsidR="00C46AC4" w:rsidRPr="00A27CA4" w:rsidRDefault="00C46AC4">
      <w:pPr>
        <w:numPr>
          <w:ilvl w:val="0"/>
          <w:numId w:val="9"/>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Mieguistumas, nuovargis.</w:t>
      </w:r>
    </w:p>
    <w:p w14:paraId="26E07264" w14:textId="77777777" w:rsidR="00C46AC4" w:rsidRPr="00A27CA4" w:rsidRDefault="00C46AC4">
      <w:pPr>
        <w:numPr>
          <w:ilvl w:val="0"/>
          <w:numId w:val="9"/>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Svaigulys.</w:t>
      </w:r>
    </w:p>
    <w:p w14:paraId="0B912F03" w14:textId="77777777" w:rsidR="00C46AC4" w:rsidRPr="00A27CA4" w:rsidRDefault="00C46AC4">
      <w:pPr>
        <w:numPr>
          <w:ilvl w:val="0"/>
          <w:numId w:val="9"/>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Pykinimas, viduriavimas.</w:t>
      </w:r>
    </w:p>
    <w:p w14:paraId="5BC540E8" w14:textId="77777777" w:rsidR="00C46AC4" w:rsidRPr="00A27CA4" w:rsidRDefault="00C46AC4">
      <w:pPr>
        <w:numPr>
          <w:ilvl w:val="0"/>
          <w:numId w:val="9"/>
        </w:numPr>
        <w:tabs>
          <w:tab w:val="clear" w:pos="567"/>
        </w:tabs>
        <w:spacing w:line="260" w:lineRule="exact"/>
        <w:ind w:right="-2"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Kūno svorio netekimas.</w:t>
      </w:r>
    </w:p>
    <w:p w14:paraId="380B7839" w14:textId="77777777" w:rsidR="00D35934" w:rsidRPr="00A27CA4" w:rsidRDefault="00D35934"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p>
    <w:p w14:paraId="3957F4AD" w14:textId="335C86A8" w:rsidR="00C46AC4" w:rsidRPr="00A27CA4" w:rsidRDefault="00F30B83"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7E525601"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lang w:eastAsia="zh-CN"/>
          <w14:ligatures w14:val="none"/>
        </w:rPr>
        <w:t>Anemija (mažas kraujo ląstelių skaičius).</w:t>
      </w:r>
    </w:p>
    <w:p w14:paraId="37BA574E"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Alerginė reakcija (tokia, kaip odos išbėrimas, raudonumas, niežėjimas, veido patinimas, dilgėlinė).</w:t>
      </w:r>
    </w:p>
    <w:p w14:paraId="02B41764"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Apetito netekimas, sumažėjęs apetitas.</w:t>
      </w:r>
    </w:p>
    <w:p w14:paraId="51F218D1"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Agresija, jaudinimasis, pyktis, nenormalus elgesys.</w:t>
      </w:r>
    </w:p>
    <w:p w14:paraId="4FAEDA53"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Sunkumas užmigti ar miegoti.</w:t>
      </w:r>
    </w:p>
    <w:p w14:paraId="01FA8F2D"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Kalbėjimo problemos ar kalbos sutrikimas, neaiški kalba.</w:t>
      </w:r>
    </w:p>
    <w:p w14:paraId="04536FD8"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Nerangumas ar koordinacijos stoka, nestabilumo pojūtis einant.</w:t>
      </w:r>
    </w:p>
    <w:p w14:paraId="0FF65152"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Sumažėjęs gebėjimas užbaigti įprastines užduotis.</w:t>
      </w:r>
    </w:p>
    <w:p w14:paraId="779A6276"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Sumažėjęs skonio pojūtis, skonio pojūčio praradimas ar nebuvimas.</w:t>
      </w:r>
    </w:p>
    <w:p w14:paraId="78C035D9"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lang w:eastAsia="zh-CN"/>
          <w14:ligatures w14:val="none"/>
        </w:rPr>
      </w:pPr>
      <w:r w:rsidRPr="00A27CA4">
        <w:rPr>
          <w:rFonts w:ascii="Times New Roman" w:eastAsia="Times New Roman" w:hAnsi="Times New Roman" w:cs="Times New Roman"/>
          <w:kern w:val="0"/>
          <w:sz w:val="22"/>
          <w:szCs w:val="22"/>
          <w14:ligatures w14:val="none"/>
        </w:rPr>
        <w:t>Nevalingas virpėjimas ar drebulys, greiti, nekontroliuojami akių judesiai.</w:t>
      </w:r>
    </w:p>
    <w:p w14:paraId="00DEBA80"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Regėjimo sutrikimas, toks, kaip dvejinimasis akyse, miglotas matymas, regėjimo susilpnėjimas, sunkumas sutelkiant žvilgsnį.</w:t>
      </w:r>
    </w:p>
    <w:p w14:paraId="7BA56CEE"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Sukimosi pojūtis (galvos sukimasis), spengimas ausyse</w:t>
      </w:r>
      <w:r w:rsidRPr="00A27CA4">
        <w:rPr>
          <w:rFonts w:ascii="Times New Roman" w:eastAsia="Times New Roman" w:hAnsi="Times New Roman" w:cs="Times New Roman"/>
          <w:kern w:val="0"/>
          <w:sz w:val="22"/>
          <w:szCs w:val="22"/>
          <w:lang w:eastAsia="zh-CN"/>
          <w14:ligatures w14:val="none"/>
        </w:rPr>
        <w:t>, ausies skausmas.</w:t>
      </w:r>
    </w:p>
    <w:p w14:paraId="1450DBA7"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Dusulys.</w:t>
      </w:r>
    </w:p>
    <w:p w14:paraId="7D0757FA"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Kosulys.</w:t>
      </w:r>
    </w:p>
    <w:p w14:paraId="1DC70882"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Kraujavimas iš nosies.</w:t>
      </w:r>
    </w:p>
    <w:p w14:paraId="779E3246"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Karščiavimas, bloga savijauta, silpnumas.</w:t>
      </w:r>
    </w:p>
    <w:p w14:paraId="0AFB9979"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Vėmimas, vidurių užkietėjimas, pilvo skausmas ar diskomfortas, </w:t>
      </w:r>
      <w:proofErr w:type="spellStart"/>
      <w:r w:rsidRPr="00A27CA4">
        <w:rPr>
          <w:rFonts w:ascii="Times New Roman" w:eastAsia="Times New Roman" w:hAnsi="Times New Roman" w:cs="Times New Roman"/>
          <w:kern w:val="0"/>
          <w:sz w:val="22"/>
          <w:szCs w:val="22"/>
          <w14:ligatures w14:val="none"/>
        </w:rPr>
        <w:t>nevirškinimas</w:t>
      </w:r>
      <w:proofErr w:type="spellEnd"/>
      <w:r w:rsidRPr="00A27CA4">
        <w:rPr>
          <w:rFonts w:ascii="Times New Roman" w:eastAsia="Times New Roman" w:hAnsi="Times New Roman" w:cs="Times New Roman"/>
          <w:kern w:val="0"/>
          <w:sz w:val="22"/>
          <w:szCs w:val="22"/>
          <w14:ligatures w14:val="none"/>
        </w:rPr>
        <w:t>, skrandžio ar žarnyno infekcija.</w:t>
      </w:r>
    </w:p>
    <w:p w14:paraId="713B7C1D"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Sausa burna.</w:t>
      </w:r>
    </w:p>
    <w:p w14:paraId="1215577A"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Plaukų slinkimas.</w:t>
      </w:r>
    </w:p>
    <w:p w14:paraId="57C9AF5F"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Niežėjimas.</w:t>
      </w:r>
    </w:p>
    <w:p w14:paraId="6F59B75C" w14:textId="77777777" w:rsidR="00C46AC4" w:rsidRPr="00A27CA4" w:rsidRDefault="00C46AC4">
      <w:pPr>
        <w:numPr>
          <w:ilvl w:val="0"/>
          <w:numId w:val="8"/>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Sąnario skausmas ar patinimas, raumenų spazmai ar trūkčiojimas, raumenų skausmai ar silpnumas, krūtinės skausmas.</w:t>
      </w:r>
    </w:p>
    <w:p w14:paraId="5FDC3B2E" w14:textId="77777777" w:rsidR="00C46AC4" w:rsidRPr="00A27CA4" w:rsidRDefault="00C46AC4">
      <w:pPr>
        <w:numPr>
          <w:ilvl w:val="0"/>
          <w:numId w:val="8"/>
        </w:numPr>
        <w:autoSpaceDE w:val="0"/>
        <w:autoSpaceDN w:val="0"/>
        <w:adjustRightInd w:val="0"/>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Kūno svorio padidėjimas.</w:t>
      </w:r>
    </w:p>
    <w:p w14:paraId="6EA3EA28" w14:textId="77777777" w:rsidR="00487527" w:rsidRPr="00A27CA4" w:rsidRDefault="00487527"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p>
    <w:p w14:paraId="1ED7502B" w14:textId="09D493F0" w:rsidR="00C46AC4" w:rsidRPr="00A27CA4" w:rsidRDefault="00D35934"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452B5025"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Trombocitų (kraujo ląstelės, kurios padeda stabdyti kraujavimą) skaičiaus sumažėjimas, baltųjų kraujo ląstelių, padedančių kovoti su infekcija, skaičiaus sumažėjimas, kalio kiekio kraujyje sumažėjimas.</w:t>
      </w:r>
    </w:p>
    <w:p w14:paraId="29AE8312"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Kepenų fermentų aktyvumo padidėjimas, </w:t>
      </w:r>
      <w:proofErr w:type="spellStart"/>
      <w:r w:rsidRPr="00A27CA4">
        <w:rPr>
          <w:rFonts w:ascii="Times New Roman" w:eastAsia="Times New Roman" w:hAnsi="Times New Roman" w:cs="Times New Roman"/>
          <w:kern w:val="0"/>
          <w:sz w:val="22"/>
          <w:szCs w:val="22"/>
          <w14:ligatures w14:val="none"/>
        </w:rPr>
        <w:t>eozinofilų</w:t>
      </w:r>
      <w:proofErr w:type="spellEnd"/>
      <w:r w:rsidRPr="00A27CA4">
        <w:rPr>
          <w:rFonts w:ascii="Times New Roman" w:eastAsia="Times New Roman" w:hAnsi="Times New Roman" w:cs="Times New Roman"/>
          <w:kern w:val="0"/>
          <w:sz w:val="22"/>
          <w:szCs w:val="22"/>
          <w14:ligatures w14:val="none"/>
        </w:rPr>
        <w:t xml:space="preserve"> (baltųjų kraujo ląstelių rūšis) skaičiaus padidėjimas kraujyje.</w:t>
      </w:r>
    </w:p>
    <w:p w14:paraId="26E70509"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Padidėję limfmazgiai kakle, pažastyje ar kirkšnyje.</w:t>
      </w:r>
    </w:p>
    <w:p w14:paraId="07B8E64A"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Padidėjęs apetitas.</w:t>
      </w:r>
    </w:p>
    <w:p w14:paraId="5B676B50"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Pakili nuotaika.</w:t>
      </w:r>
    </w:p>
    <w:p w14:paraId="298CD260"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Daiktų, kurių nėra, girdėjimas, matymas ar jutimas, sunkus psichinis sutrikimas (psichozė).</w:t>
      </w:r>
    </w:p>
    <w:p w14:paraId="1A6F7F73"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Emocijų slėpimas arba nejautimas, </w:t>
      </w:r>
      <w:r w:rsidRPr="00A27CA4">
        <w:rPr>
          <w:rFonts w:ascii="Times New Roman" w:eastAsia="Times New Roman" w:hAnsi="Times New Roman" w:cs="Times New Roman"/>
          <w:kern w:val="0"/>
          <w:sz w:val="22"/>
          <w:szCs w:val="22"/>
          <w:lang w:eastAsia="zh-CN"/>
          <w14:ligatures w14:val="none"/>
        </w:rPr>
        <w:t>neįprastas įtarumas, panikos priepuolis.</w:t>
      </w:r>
    </w:p>
    <w:p w14:paraId="427918B2"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Skaitymo problemos, kalbos sutrikimas, rašysenos problemos.</w:t>
      </w:r>
    </w:p>
    <w:p w14:paraId="3AB54E2A"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Neramumas, hiperaktyvumas.</w:t>
      </w:r>
    </w:p>
    <w:p w14:paraId="58847181"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Sulėtėjęs mąstymas, sumažėjęs budrumas ar gyvumas.</w:t>
      </w:r>
    </w:p>
    <w:p w14:paraId="6C03504E"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Sumažėję arba lėti kūno judesiai, nevalingi nenormalūs arba pasikartojantys raumenų judesiai.</w:t>
      </w:r>
    </w:p>
    <w:p w14:paraId="562CB67F"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Alpimas.</w:t>
      </w:r>
    </w:p>
    <w:p w14:paraId="0C621136"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Nenormalus lytėjimo pojūtis, pakenktas lytėjimo pojūtis.</w:t>
      </w:r>
    </w:p>
    <w:p w14:paraId="293B0DC0" w14:textId="77777777" w:rsidR="00C46AC4" w:rsidRPr="00A27CA4" w:rsidRDefault="00C46AC4">
      <w:pPr>
        <w:numPr>
          <w:ilvl w:val="0"/>
          <w:numId w:val="7"/>
        </w:numPr>
        <w:tabs>
          <w:tab w:val="clear" w:pos="567"/>
        </w:tabs>
        <w:autoSpaceDE w:val="0"/>
        <w:autoSpaceDN w:val="0"/>
        <w:adjustRightInd w:val="0"/>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lastRenderedPageBreak/>
        <w:t>Pakenktas, iškreiptas kvapo pojūtis, ar jo nebuvimas.</w:t>
      </w:r>
    </w:p>
    <w:p w14:paraId="598B3D04"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Neįprastas jutimas ar pojūtis, kuris gali būti prieš migreną ar tam tikro tipo priepuolį.</w:t>
      </w:r>
    </w:p>
    <w:p w14:paraId="4DB09A1E"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Sausa akis, akių jautrumas šviesai, akies voko trūkčiojimas, ašarojančios akys.</w:t>
      </w:r>
    </w:p>
    <w:p w14:paraId="0B155EAC" w14:textId="77777777" w:rsidR="00C46AC4" w:rsidRPr="00A27CA4" w:rsidRDefault="00C46AC4">
      <w:pPr>
        <w:numPr>
          <w:ilvl w:val="0"/>
          <w:numId w:val="7"/>
        </w:numPr>
        <w:tabs>
          <w:tab w:val="clear" w:pos="567"/>
        </w:tabs>
        <w:autoSpaceDE w:val="0"/>
        <w:autoSpaceDN w:val="0"/>
        <w:adjustRightInd w:val="0"/>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Susilpnėjusi klausa ar jos netekimas, kurtumas viena ausimi;</w:t>
      </w:r>
    </w:p>
    <w:p w14:paraId="4DDDA3EE"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Retas ar nereguliarus širdies plakimas, širdies plakimo jausmas krūtinėje;</w:t>
      </w:r>
    </w:p>
    <w:p w14:paraId="4AE6CB2F" w14:textId="21D5D3DF" w:rsidR="00C46AC4" w:rsidRPr="00A27CA4" w:rsidRDefault="00C46AC4">
      <w:pPr>
        <w:numPr>
          <w:ilvl w:val="0"/>
          <w:numId w:val="7"/>
        </w:numPr>
        <w:tabs>
          <w:tab w:val="clear" w:pos="567"/>
        </w:tabs>
        <w:autoSpaceDE w:val="0"/>
        <w:autoSpaceDN w:val="0"/>
        <w:adjustRightInd w:val="0"/>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Žemas kraujospūdis, žemas kraujospūdis atsistojus (dėl tos priežasties kai kurie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vartojantys žmonės gali jaustis silpni, jiems gali svaigti galva, arba, staigiai atsistojus ar atsisėdus, jie gali apalpti).</w:t>
      </w:r>
    </w:p>
    <w:p w14:paraId="130DAF3B"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Paraudimas, šilumos pojūtis.</w:t>
      </w:r>
    </w:p>
    <w:p w14:paraId="0F082628"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Pankreatitas (kasos uždegimas).</w:t>
      </w:r>
    </w:p>
    <w:p w14:paraId="46AC7717"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Pernelyg didelis dujų išsiskyrimas žarnyne, rėmuo, pilvo pilnumas ar išsipūtimas.</w:t>
      </w:r>
    </w:p>
    <w:p w14:paraId="61618DC9"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Kraujavimas iš dantenų, sustiprėjęs seilių išskyrimas, seilėtekis, nemalonus kvapas iš burnos.</w:t>
      </w:r>
    </w:p>
    <w:p w14:paraId="76894F74"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lang w:eastAsia="zh-CN"/>
          <w14:ligatures w14:val="none"/>
        </w:rPr>
        <w:t>Pernelyg didelis skysčių suvartojimas, troškulys.</w:t>
      </w:r>
    </w:p>
    <w:p w14:paraId="0CBA0383"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Odos spalvos pokytis.</w:t>
      </w:r>
    </w:p>
    <w:p w14:paraId="5725817E"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Raumenų sąstingis, skausmas šone.</w:t>
      </w:r>
    </w:p>
    <w:p w14:paraId="54E5B4DC"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Kraujas šlapime, šlapimo nelaikymas (kontrolės stoka), poreikis skubiai pasišlapinti, šono arba inksto skausmas.</w:t>
      </w:r>
    </w:p>
    <w:p w14:paraId="0B583FF4" w14:textId="77777777" w:rsidR="00C46AC4" w:rsidRPr="00A27CA4" w:rsidRDefault="00C46AC4">
      <w:pPr>
        <w:numPr>
          <w:ilvl w:val="0"/>
          <w:numId w:val="7"/>
        </w:numPr>
        <w:tabs>
          <w:tab w:val="clear" w:pos="567"/>
          <w:tab w:val="right" w:pos="4445"/>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Sunkumas pasiekti ar išlaikyti erekciją, lytinės funkcijos sutrikimas.</w:t>
      </w:r>
    </w:p>
    <w:p w14:paraId="539A39EC"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Į gripo panašūs simptomai.</w:t>
      </w:r>
    </w:p>
    <w:p w14:paraId="5EACFB1C"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lang w:eastAsia="zh-CN"/>
          <w14:ligatures w14:val="none"/>
        </w:rPr>
        <w:t>Šalti rankų ir kojų pirštai.</w:t>
      </w:r>
    </w:p>
    <w:p w14:paraId="2D2A3BFD" w14:textId="77777777" w:rsidR="00C46AC4" w:rsidRPr="00A27CA4" w:rsidRDefault="00C46AC4">
      <w:pPr>
        <w:numPr>
          <w:ilvl w:val="0"/>
          <w:numId w:val="7"/>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Girtumo pojūtis.</w:t>
      </w:r>
    </w:p>
    <w:p w14:paraId="484C1215" w14:textId="77777777" w:rsidR="00C46AC4" w:rsidRPr="00A27CA4" w:rsidRDefault="00C46AC4">
      <w:pPr>
        <w:numPr>
          <w:ilvl w:val="0"/>
          <w:numId w:val="7"/>
        </w:numPr>
        <w:tabs>
          <w:tab w:val="clear" w:pos="567"/>
        </w:tabs>
        <w:autoSpaceDE w:val="0"/>
        <w:autoSpaceDN w:val="0"/>
        <w:adjustRightInd w:val="0"/>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Nesugebėjimas mokytis.</w:t>
      </w:r>
    </w:p>
    <w:p w14:paraId="6BD5C3BF" w14:textId="77777777" w:rsidR="00DF59D5" w:rsidRPr="00A27CA4" w:rsidRDefault="00DF59D5"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p>
    <w:p w14:paraId="295E79CF" w14:textId="0D6EAAFF" w:rsidR="00C46AC4" w:rsidRPr="00A27CA4" w:rsidRDefault="00487527"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2873CD4C" w14:textId="77777777" w:rsidR="00C46AC4" w:rsidRPr="00A27CA4" w:rsidRDefault="00C46AC4">
      <w:pPr>
        <w:numPr>
          <w:ilvl w:val="0"/>
          <w:numId w:val="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lang w:eastAsia="zh-CN"/>
          <w14:ligatures w14:val="none"/>
        </w:rPr>
        <w:t>Nenormaliai pakili nuotaika.</w:t>
      </w:r>
    </w:p>
    <w:p w14:paraId="7D97A0F1" w14:textId="77777777" w:rsidR="00C46AC4" w:rsidRPr="00A27CA4" w:rsidRDefault="00C46AC4">
      <w:pPr>
        <w:numPr>
          <w:ilvl w:val="0"/>
          <w:numId w:val="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Sąmonės netekimas.</w:t>
      </w:r>
    </w:p>
    <w:p w14:paraId="3D063091" w14:textId="77777777" w:rsidR="00C46AC4" w:rsidRPr="00A27CA4" w:rsidRDefault="00C46AC4">
      <w:pPr>
        <w:numPr>
          <w:ilvl w:val="0"/>
          <w:numId w:val="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Aklumas viena akimi, laikinas aklumas, vištakumas.</w:t>
      </w:r>
    </w:p>
    <w:p w14:paraId="3181FD9F" w14:textId="77777777" w:rsidR="00C46AC4" w:rsidRPr="00A27CA4" w:rsidRDefault="00C46AC4">
      <w:pPr>
        <w:numPr>
          <w:ilvl w:val="0"/>
          <w:numId w:val="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Tingi akis.</w:t>
      </w:r>
    </w:p>
    <w:p w14:paraId="62EB9985" w14:textId="77777777" w:rsidR="00C46AC4" w:rsidRPr="00A27CA4" w:rsidRDefault="00C46AC4">
      <w:pPr>
        <w:numPr>
          <w:ilvl w:val="0"/>
          <w:numId w:val="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Akių ir srities aplink akis patinimas.</w:t>
      </w:r>
    </w:p>
    <w:p w14:paraId="036D7E94" w14:textId="77777777" w:rsidR="00C46AC4" w:rsidRPr="00A27CA4" w:rsidRDefault="00C46AC4">
      <w:pPr>
        <w:numPr>
          <w:ilvl w:val="0"/>
          <w:numId w:val="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sidDel="00614B58">
        <w:rPr>
          <w:rFonts w:ascii="Times New Roman" w:eastAsia="Times New Roman" w:hAnsi="Times New Roman" w:cs="Times New Roman"/>
          <w:kern w:val="0"/>
          <w:sz w:val="22"/>
          <w:szCs w:val="22"/>
          <w:lang w:eastAsia="zh-CN"/>
          <w14:ligatures w14:val="none"/>
        </w:rPr>
        <w:t xml:space="preserve">Kojų ir rankų pirštų </w:t>
      </w:r>
      <w:r w:rsidRPr="00A27CA4">
        <w:rPr>
          <w:rFonts w:ascii="Times New Roman" w:eastAsia="Times New Roman" w:hAnsi="Times New Roman" w:cs="Times New Roman"/>
          <w:kern w:val="0"/>
          <w:sz w:val="22"/>
          <w:szCs w:val="22"/>
          <w:lang w:eastAsia="zh-CN"/>
          <w14:ligatures w14:val="none"/>
        </w:rPr>
        <w:t>sustingimas, dilgčiojimas ir spalvos pokyčiai (balti, mėlyni, o vėliau raudoni) esant šaltoje aplinkoje.</w:t>
      </w:r>
    </w:p>
    <w:p w14:paraId="1A9D9F87" w14:textId="77777777" w:rsidR="00C46AC4" w:rsidRPr="00A27CA4" w:rsidRDefault="00C46AC4">
      <w:pPr>
        <w:numPr>
          <w:ilvl w:val="0"/>
          <w:numId w:val="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Kepenų uždegimas, kepenų nepakankamumas.</w:t>
      </w:r>
    </w:p>
    <w:p w14:paraId="2BFDB484" w14:textId="77777777" w:rsidR="00C46AC4" w:rsidRPr="00A27CA4" w:rsidRDefault="00C46AC4">
      <w:pPr>
        <w:numPr>
          <w:ilvl w:val="0"/>
          <w:numId w:val="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Nenormalus odos kvapas.</w:t>
      </w:r>
    </w:p>
    <w:p w14:paraId="3F0307D1" w14:textId="77777777" w:rsidR="00C46AC4" w:rsidRPr="00A27CA4" w:rsidRDefault="00C46AC4">
      <w:pPr>
        <w:numPr>
          <w:ilvl w:val="0"/>
          <w:numId w:val="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Diskomfortas Jūsų rankose ar kojose.</w:t>
      </w:r>
    </w:p>
    <w:p w14:paraId="724FAAEC" w14:textId="77777777" w:rsidR="00C46AC4" w:rsidRPr="00A27CA4" w:rsidRDefault="00C46AC4">
      <w:pPr>
        <w:numPr>
          <w:ilvl w:val="0"/>
          <w:numId w:val="6"/>
        </w:numPr>
        <w:tabs>
          <w:tab w:val="clear" w:pos="567"/>
        </w:tabs>
        <w:spacing w:line="260" w:lineRule="exact"/>
        <w:ind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Inkstų sutrikimas.</w:t>
      </w:r>
    </w:p>
    <w:p w14:paraId="4E150863" w14:textId="77777777" w:rsidR="00DF59D5" w:rsidRPr="00A27CA4" w:rsidRDefault="00DF59D5"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p>
    <w:p w14:paraId="755D234E" w14:textId="5CDF9C17" w:rsidR="00C46AC4" w:rsidRPr="00A27CA4" w:rsidRDefault="00FE4963" w:rsidP="00C46AC4">
      <w:pPr>
        <w:keepNext/>
        <w:autoSpaceDE w:val="0"/>
        <w:autoSpaceDN w:val="0"/>
        <w:adjustRightInd w:val="0"/>
        <w:ind w:left="0" w:firstLine="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1120660B" w14:textId="77777777" w:rsidR="00C46AC4" w:rsidRPr="00A27CA4" w:rsidRDefault="00C46AC4">
      <w:pPr>
        <w:numPr>
          <w:ilvl w:val="0"/>
          <w:numId w:val="5"/>
        </w:numPr>
        <w:tabs>
          <w:tab w:val="clear" w:pos="567"/>
        </w:tabs>
        <w:autoSpaceDE w:val="0"/>
        <w:autoSpaceDN w:val="0"/>
        <w:adjustRightInd w:val="0"/>
        <w:spacing w:line="260" w:lineRule="exact"/>
        <w:ind w:hanging="283"/>
        <w:rPr>
          <w:rFonts w:ascii="Times New Roman" w:eastAsia="Times New Roman" w:hAnsi="Times New Roman" w:cs="Times New Roman"/>
          <w:kern w:val="0"/>
          <w:sz w:val="22"/>
          <w:szCs w:val="22"/>
          <w14:ligatures w14:val="none"/>
        </w:rPr>
      </w:pPr>
      <w:proofErr w:type="spellStart"/>
      <w:r w:rsidRPr="00A27CA4">
        <w:rPr>
          <w:rFonts w:ascii="Times New Roman" w:eastAsia="Times New Roman" w:hAnsi="Times New Roman" w:cs="Times New Roman"/>
          <w:kern w:val="0"/>
          <w:sz w:val="22"/>
          <w:szCs w:val="22"/>
          <w14:ligatures w14:val="none"/>
        </w:rPr>
        <w:t>Makulopatija</w:t>
      </w:r>
      <w:proofErr w:type="spellEnd"/>
      <w:r w:rsidRPr="00A27CA4">
        <w:rPr>
          <w:rFonts w:ascii="Times New Roman" w:eastAsia="Times New Roman" w:hAnsi="Times New Roman" w:cs="Times New Roman"/>
          <w:kern w:val="0"/>
          <w:sz w:val="22"/>
          <w:szCs w:val="22"/>
          <w14:ligatures w14:val="none"/>
        </w:rPr>
        <w:t xml:space="preserve"> (geltonosios dėmės (nedidelė dėmė tinklainėje, kur regėjimas yra aštriausias) liga). Jeigu pastebėjote, kad pakito arba susilpnėjo Jūsų regėjimas, apie tai turite pasakyti savo gydytojui.</w:t>
      </w:r>
    </w:p>
    <w:p w14:paraId="22F76D78" w14:textId="77777777"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p>
    <w:p w14:paraId="092F5449" w14:textId="77777777" w:rsidR="00C46AC4" w:rsidRPr="00A27CA4" w:rsidRDefault="00C46AC4" w:rsidP="00C46AC4">
      <w:pPr>
        <w:keepNext/>
        <w:autoSpaceDE w:val="0"/>
        <w:autoSpaceDN w:val="0"/>
        <w:adjustRightInd w:val="0"/>
        <w:ind w:left="0" w:firstLine="0"/>
        <w:rPr>
          <w:rFonts w:ascii="Times New Roman" w:eastAsia="Times New Roman" w:hAnsi="Times New Roman" w:cs="Times New Roman"/>
          <w:b/>
          <w:kern w:val="0"/>
          <w:sz w:val="22"/>
          <w:szCs w:val="22"/>
          <w14:ligatures w14:val="none"/>
        </w:rPr>
      </w:pPr>
      <w:r w:rsidRPr="00A27CA4">
        <w:rPr>
          <w:rFonts w:ascii="Times New Roman" w:eastAsia="Times New Roman" w:hAnsi="Times New Roman" w:cs="Times New Roman"/>
          <w:b/>
          <w:kern w:val="0"/>
          <w:sz w:val="22"/>
          <w:szCs w:val="22"/>
          <w14:ligatures w14:val="none"/>
        </w:rPr>
        <w:t>Vaikai</w:t>
      </w:r>
    </w:p>
    <w:p w14:paraId="54181CC2" w14:textId="77777777" w:rsidR="004E3713" w:rsidRPr="00A27CA4" w:rsidRDefault="004E3713" w:rsidP="00C46AC4">
      <w:pPr>
        <w:keepNext/>
        <w:autoSpaceDE w:val="0"/>
        <w:autoSpaceDN w:val="0"/>
        <w:adjustRightInd w:val="0"/>
        <w:ind w:left="0" w:firstLine="0"/>
        <w:rPr>
          <w:rFonts w:ascii="Times New Roman" w:eastAsia="Times New Roman" w:hAnsi="Times New Roman" w:cs="Times New Roman"/>
          <w:kern w:val="0"/>
          <w:sz w:val="22"/>
          <w:szCs w:val="22"/>
          <w14:ligatures w14:val="none"/>
        </w:rPr>
      </w:pPr>
    </w:p>
    <w:p w14:paraId="77C13721" w14:textId="77777777" w:rsidR="00C46AC4" w:rsidRPr="00A27CA4" w:rsidRDefault="00C46AC4" w:rsidP="00C46AC4">
      <w:pPr>
        <w:tabs>
          <w:tab w:val="left" w:pos="426"/>
        </w:tabs>
        <w:autoSpaceDE w:val="0"/>
        <w:autoSpaceDN w:val="0"/>
        <w:adjustRightInd w:val="0"/>
        <w:ind w:left="0" w:firstLine="0"/>
        <w:rPr>
          <w:rFonts w:ascii="Times New Roman" w:eastAsia="Times New Roman" w:hAnsi="Times New Roman" w:cs="Times New Roman"/>
          <w:kern w:val="0"/>
          <w:sz w:val="22"/>
          <w:szCs w:val="22"/>
          <w:lang w:eastAsia="en-GB"/>
          <w14:ligatures w14:val="none"/>
        </w:rPr>
      </w:pPr>
      <w:r w:rsidRPr="00A27CA4">
        <w:rPr>
          <w:rFonts w:ascii="Times New Roman" w:eastAsia="Times New Roman" w:hAnsi="Times New Roman" w:cs="Times New Roman"/>
          <w:kern w:val="0"/>
          <w:sz w:val="22"/>
          <w:szCs w:val="22"/>
          <w:lang w:eastAsia="en-GB"/>
          <w14:ligatures w14:val="none"/>
        </w:rPr>
        <w:t>Šalutiniai poveikiai vaikams bendrai yra panašūs į pastebėtus suaugusiems, bet šie šalutiniai poveikiai gali būti dažniau nustatomi vaikams negu suaugusiems.</w:t>
      </w:r>
    </w:p>
    <w:p w14:paraId="4A6CD92F" w14:textId="77777777" w:rsidR="00C46AC4" w:rsidRPr="00A27CA4" w:rsidRDefault="00C46AC4">
      <w:pPr>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Dėmesio sukaupimo problemos.</w:t>
      </w:r>
    </w:p>
    <w:p w14:paraId="4CD4C501" w14:textId="77777777" w:rsidR="00C46AC4" w:rsidRPr="00A27CA4" w:rsidRDefault="00C46AC4">
      <w:pPr>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Padidėjęs rūgšties kiekis kraujyje.</w:t>
      </w:r>
    </w:p>
    <w:p w14:paraId="1996848B" w14:textId="77777777" w:rsidR="00C46AC4" w:rsidRPr="00A27CA4" w:rsidRDefault="00C46AC4">
      <w:pPr>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Kylančios mintys apie sunkų savęs žalojimą.</w:t>
      </w:r>
    </w:p>
    <w:p w14:paraId="3E677F6B" w14:textId="77777777" w:rsidR="00C46AC4" w:rsidRPr="00A27CA4" w:rsidRDefault="00C46AC4">
      <w:pPr>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Nuovargis.</w:t>
      </w:r>
    </w:p>
    <w:p w14:paraId="23900B2F" w14:textId="77777777" w:rsidR="00C46AC4" w:rsidRPr="00A27CA4" w:rsidRDefault="00C46AC4">
      <w:pPr>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Padidėjęs ar sumažėjęs apetitas.</w:t>
      </w:r>
    </w:p>
    <w:p w14:paraId="6809BF59" w14:textId="77777777" w:rsidR="00C46AC4" w:rsidRPr="00A27CA4" w:rsidRDefault="00C46AC4">
      <w:pPr>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Agresija, nenormalus elgesys.</w:t>
      </w:r>
    </w:p>
    <w:p w14:paraId="58FE98CA" w14:textId="77777777" w:rsidR="00C46AC4" w:rsidRPr="00A27CA4" w:rsidRDefault="00C46AC4">
      <w:pPr>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Sunkumas užmigti ar miegoti.</w:t>
      </w:r>
    </w:p>
    <w:p w14:paraId="3A3866F5" w14:textId="77777777" w:rsidR="00C46AC4" w:rsidRPr="00A27CA4" w:rsidRDefault="00C46AC4">
      <w:pPr>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Nestabilumo pojūtis einant.</w:t>
      </w:r>
    </w:p>
    <w:p w14:paraId="20D29C39" w14:textId="77777777" w:rsidR="00C46AC4" w:rsidRPr="00A27CA4" w:rsidRDefault="00C46AC4">
      <w:pPr>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Bloga savijauta.</w:t>
      </w:r>
    </w:p>
    <w:p w14:paraId="4ABFFAAB" w14:textId="77777777" w:rsidR="00C46AC4" w:rsidRPr="00A27CA4" w:rsidRDefault="00C46AC4">
      <w:pPr>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Sumažėjęs kalio kiekis kraujyje.</w:t>
      </w:r>
    </w:p>
    <w:p w14:paraId="4200424B" w14:textId="77777777" w:rsidR="00C46AC4" w:rsidRPr="00A27CA4" w:rsidRDefault="00C46AC4">
      <w:pPr>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Emocijų slėpimas ir (arba) nejautimas.</w:t>
      </w:r>
    </w:p>
    <w:p w14:paraId="1EFC1EB9" w14:textId="77777777" w:rsidR="00C46AC4" w:rsidRPr="00A27CA4" w:rsidRDefault="00C46AC4">
      <w:pPr>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lastRenderedPageBreak/>
        <w:t>Ašarojančios akys.</w:t>
      </w:r>
    </w:p>
    <w:p w14:paraId="49337320" w14:textId="77777777" w:rsidR="00C46AC4" w:rsidRPr="00A27CA4" w:rsidRDefault="00C46AC4">
      <w:pPr>
        <w:numPr>
          <w:ilvl w:val="0"/>
          <w:numId w:val="4"/>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Retas ar nereguliarus širdies plakimas.</w:t>
      </w:r>
    </w:p>
    <w:p w14:paraId="55D47D3F" w14:textId="77777777" w:rsidR="00C46AC4" w:rsidRPr="00A27CA4" w:rsidRDefault="00C46AC4" w:rsidP="00C46AC4">
      <w:pPr>
        <w:tabs>
          <w:tab w:val="left" w:pos="426"/>
        </w:tabs>
        <w:autoSpaceDE w:val="0"/>
        <w:autoSpaceDN w:val="0"/>
        <w:adjustRightInd w:val="0"/>
        <w:ind w:left="0" w:firstLine="0"/>
        <w:rPr>
          <w:rFonts w:ascii="Times New Roman" w:eastAsia="Times New Roman" w:hAnsi="Times New Roman" w:cs="Times New Roman"/>
          <w:kern w:val="0"/>
          <w:sz w:val="22"/>
          <w:szCs w:val="22"/>
          <w:lang w:eastAsia="en-GB"/>
          <w14:ligatures w14:val="none"/>
        </w:rPr>
      </w:pPr>
    </w:p>
    <w:p w14:paraId="53D5C5EF" w14:textId="77777777" w:rsidR="00C46AC4" w:rsidRPr="00A27CA4" w:rsidRDefault="00C46AC4" w:rsidP="00C46AC4">
      <w:pPr>
        <w:tabs>
          <w:tab w:val="left" w:pos="426"/>
        </w:tabs>
        <w:autoSpaceDE w:val="0"/>
        <w:autoSpaceDN w:val="0"/>
        <w:adjustRightInd w:val="0"/>
        <w:ind w:left="0" w:firstLine="0"/>
        <w:rPr>
          <w:rFonts w:ascii="Times New Roman" w:eastAsia="Times New Roman" w:hAnsi="Times New Roman" w:cs="Times New Roman"/>
          <w:kern w:val="0"/>
          <w:sz w:val="22"/>
          <w:szCs w:val="22"/>
          <w:lang w:eastAsia="en-GB"/>
          <w14:ligatures w14:val="none"/>
        </w:rPr>
      </w:pPr>
      <w:r w:rsidRPr="00A27CA4">
        <w:rPr>
          <w:rFonts w:ascii="Times New Roman" w:eastAsia="Times New Roman" w:hAnsi="Times New Roman" w:cs="Times New Roman"/>
          <w:kern w:val="0"/>
          <w:sz w:val="22"/>
          <w:szCs w:val="22"/>
          <w:lang w:eastAsia="en-GB"/>
          <w14:ligatures w14:val="none"/>
        </w:rPr>
        <w:t>Kiti šalutiniai poveikiai, galintys pasireikšti vaikams:</w:t>
      </w:r>
    </w:p>
    <w:p w14:paraId="7661E3C4" w14:textId="77777777" w:rsidR="00B721EF" w:rsidRPr="00A27CA4" w:rsidRDefault="00B721EF" w:rsidP="00C46AC4">
      <w:pPr>
        <w:keepNext/>
        <w:tabs>
          <w:tab w:val="left" w:pos="567"/>
        </w:tabs>
        <w:autoSpaceDE w:val="0"/>
        <w:autoSpaceDN w:val="0"/>
        <w:adjustRightInd w:val="0"/>
        <w:ind w:left="0" w:firstLine="0"/>
        <w:rPr>
          <w:rFonts w:ascii="Times New Roman" w:eastAsia="Times New Roman" w:hAnsi="Times New Roman" w:cs="Times New Roman"/>
          <w:b/>
          <w:bCs/>
          <w:kern w:val="0"/>
          <w:sz w:val="22"/>
          <w:szCs w:val="22"/>
          <w14:ligatures w14:val="none"/>
        </w:rPr>
      </w:pPr>
    </w:p>
    <w:p w14:paraId="4B1738D1" w14:textId="48F5DD96" w:rsidR="00C46AC4" w:rsidRPr="00A27CA4" w:rsidRDefault="004E3713" w:rsidP="00C46AC4">
      <w:pPr>
        <w:keepNext/>
        <w:tabs>
          <w:tab w:val="left" w:pos="567"/>
        </w:tabs>
        <w:autoSpaceDE w:val="0"/>
        <w:autoSpaceDN w:val="0"/>
        <w:adjustRightInd w:val="0"/>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54EB7F58" w14:textId="77777777" w:rsidR="00C46AC4" w:rsidRPr="00A27CA4" w:rsidRDefault="00C46AC4">
      <w:pPr>
        <w:numPr>
          <w:ilvl w:val="0"/>
          <w:numId w:val="3"/>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Sukimosi pojūtis (galvos sukimasis).</w:t>
      </w:r>
    </w:p>
    <w:p w14:paraId="69812F81" w14:textId="77777777" w:rsidR="00C46AC4" w:rsidRPr="00A27CA4" w:rsidRDefault="00C46AC4">
      <w:pPr>
        <w:numPr>
          <w:ilvl w:val="0"/>
          <w:numId w:val="3"/>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Vėmimas.</w:t>
      </w:r>
    </w:p>
    <w:p w14:paraId="1C084E38" w14:textId="77777777" w:rsidR="00C46AC4" w:rsidRPr="00A27CA4" w:rsidRDefault="00C46AC4">
      <w:pPr>
        <w:numPr>
          <w:ilvl w:val="0"/>
          <w:numId w:val="3"/>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Karščiavimas.</w:t>
      </w:r>
    </w:p>
    <w:p w14:paraId="0B32DAB3" w14:textId="77777777" w:rsidR="00DF59D5" w:rsidRPr="00A27CA4" w:rsidRDefault="00DF59D5" w:rsidP="00C46AC4">
      <w:pPr>
        <w:keepNext/>
        <w:tabs>
          <w:tab w:val="left" w:pos="567"/>
        </w:tabs>
        <w:autoSpaceDE w:val="0"/>
        <w:autoSpaceDN w:val="0"/>
        <w:adjustRightInd w:val="0"/>
        <w:ind w:left="0" w:firstLine="0"/>
        <w:rPr>
          <w:rFonts w:ascii="Times New Roman" w:eastAsia="Times New Roman" w:hAnsi="Times New Roman" w:cs="Times New Roman"/>
          <w:b/>
          <w:bCs/>
          <w:kern w:val="0"/>
          <w:sz w:val="22"/>
          <w:szCs w:val="22"/>
          <w14:ligatures w14:val="none"/>
        </w:rPr>
      </w:pPr>
    </w:p>
    <w:p w14:paraId="05AD7278" w14:textId="70C2796D" w:rsidR="00C46AC4" w:rsidRPr="00A27CA4" w:rsidRDefault="00686D63" w:rsidP="00C46AC4">
      <w:pPr>
        <w:keepNext/>
        <w:tabs>
          <w:tab w:val="left" w:pos="567"/>
        </w:tabs>
        <w:autoSpaceDE w:val="0"/>
        <w:autoSpaceDN w:val="0"/>
        <w:adjustRightInd w:val="0"/>
        <w:ind w:left="0" w:firstLine="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6A0D1AF1" w14:textId="77777777" w:rsidR="00C46AC4" w:rsidRPr="00A27CA4" w:rsidRDefault="00C46AC4">
      <w:pPr>
        <w:numPr>
          <w:ilvl w:val="0"/>
          <w:numId w:val="2"/>
        </w:numPr>
        <w:spacing w:line="260" w:lineRule="exact"/>
        <w:ind w:left="567" w:hanging="283"/>
        <w:rPr>
          <w:rFonts w:ascii="Times New Roman" w:eastAsia="Times New Roman" w:hAnsi="Times New Roman" w:cs="Times New Roman"/>
          <w:kern w:val="0"/>
          <w:sz w:val="22"/>
          <w:szCs w:val="22"/>
          <w14:ligatures w14:val="none"/>
        </w:rPr>
      </w:pPr>
      <w:proofErr w:type="spellStart"/>
      <w:r w:rsidRPr="00A27CA4">
        <w:rPr>
          <w:rFonts w:ascii="Times New Roman" w:eastAsia="Times New Roman" w:hAnsi="Times New Roman" w:cs="Times New Roman"/>
          <w:kern w:val="0"/>
          <w:sz w:val="22"/>
          <w:szCs w:val="22"/>
          <w14:ligatures w14:val="none"/>
        </w:rPr>
        <w:t>Eozinofilų</w:t>
      </w:r>
      <w:proofErr w:type="spellEnd"/>
      <w:r w:rsidRPr="00A27CA4">
        <w:rPr>
          <w:rFonts w:ascii="Times New Roman" w:eastAsia="Times New Roman" w:hAnsi="Times New Roman" w:cs="Times New Roman"/>
          <w:kern w:val="0"/>
          <w:sz w:val="22"/>
          <w:szCs w:val="22"/>
          <w14:ligatures w14:val="none"/>
        </w:rPr>
        <w:t xml:space="preserve"> (baltųjų kraujo ląstelių rūšis) skaičiaus padidėjimas kraujyje.</w:t>
      </w:r>
    </w:p>
    <w:p w14:paraId="13CF75FB" w14:textId="77777777" w:rsidR="00C46AC4" w:rsidRPr="00A27CA4" w:rsidRDefault="00C46AC4">
      <w:pPr>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Hiperaktyvumas.</w:t>
      </w:r>
    </w:p>
    <w:p w14:paraId="18EDDD47" w14:textId="77777777" w:rsidR="00C46AC4" w:rsidRPr="00A27CA4" w:rsidRDefault="00C46AC4">
      <w:pPr>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Šilumos pojūtis.</w:t>
      </w:r>
    </w:p>
    <w:p w14:paraId="784E9E05" w14:textId="77777777" w:rsidR="00C46AC4" w:rsidRPr="00A27CA4" w:rsidRDefault="00C46AC4">
      <w:pPr>
        <w:numPr>
          <w:ilvl w:val="0"/>
          <w:numId w:val="2"/>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Nesugebėjimas mokytis.</w:t>
      </w:r>
    </w:p>
    <w:p w14:paraId="7B110C9D" w14:textId="77777777"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p>
    <w:p w14:paraId="581DEB54" w14:textId="77777777" w:rsidR="00C46AC4" w:rsidRPr="00A27CA4" w:rsidRDefault="00C46AC4" w:rsidP="00C46AC4">
      <w:pPr>
        <w:keepNext/>
        <w:tabs>
          <w:tab w:val="left" w:pos="567"/>
        </w:tabs>
        <w:ind w:left="0" w:firstLine="0"/>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noProof/>
          <w:kern w:val="0"/>
          <w:sz w:val="22"/>
          <w:szCs w:val="22"/>
          <w14:ligatures w14:val="none"/>
        </w:rPr>
        <w:t>Pranešimas apie šalutinį poveikį</w:t>
      </w:r>
    </w:p>
    <w:p w14:paraId="5E0CF5B1" w14:textId="77777777" w:rsidR="00B721EF" w:rsidRPr="00A27CA4" w:rsidRDefault="00B721EF" w:rsidP="00B721EF">
      <w:pPr>
        <w:ind w:left="0" w:firstLine="0"/>
        <w:rPr>
          <w:rFonts w:ascii="Times New Roman" w:eastAsia="Times New Roman" w:hAnsi="Times New Roman" w:cs="Times New Roman"/>
          <w:kern w:val="0"/>
          <w:sz w:val="22"/>
          <w:szCs w:val="20"/>
          <w14:ligatures w14:val="none"/>
        </w:rPr>
      </w:pPr>
      <w:r w:rsidRPr="00A27CA4">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8" w:history="1">
        <w:r w:rsidRPr="00A27CA4">
          <w:rPr>
            <w:rFonts w:ascii="Times New Roman" w:eastAsia="Times New Roman" w:hAnsi="Times New Roman" w:cs="Times New Roman"/>
            <w:color w:val="467886"/>
            <w:kern w:val="0"/>
            <w:sz w:val="22"/>
            <w:szCs w:val="20"/>
            <w:u w:val="single"/>
            <w:lang w:eastAsia="lt-LT"/>
            <w14:ligatures w14:val="none"/>
          </w:rPr>
          <w:t>https://vvkt.lrv.lt/lt/</w:t>
        </w:r>
      </w:hyperlink>
      <w:r w:rsidRPr="00A27CA4">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A27CA4">
        <w:rPr>
          <w:rFonts w:ascii="Times New Roman" w:eastAsia="Times New Roman" w:hAnsi="Times New Roman" w:cs="Times New Roman"/>
          <w:kern w:val="0"/>
          <w:sz w:val="22"/>
          <w:szCs w:val="20"/>
          <w14:ligatures w14:val="none"/>
        </w:rPr>
        <w:t>.</w:t>
      </w:r>
    </w:p>
    <w:p w14:paraId="574A8CD4" w14:textId="77777777"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p>
    <w:p w14:paraId="62099394" w14:textId="77777777"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p>
    <w:p w14:paraId="246F8A8E" w14:textId="30D83D3C" w:rsidR="00C46AC4" w:rsidRPr="00A27CA4" w:rsidRDefault="00C46AC4" w:rsidP="00C46AC4">
      <w:pPr>
        <w:numPr>
          <w:ilvl w:val="12"/>
          <w:numId w:val="0"/>
        </w:numPr>
        <w:ind w:left="540" w:hanging="540"/>
        <w:outlineLvl w:val="0"/>
        <w:rPr>
          <w:rFonts w:ascii="Times New Roman" w:eastAsia="MS Mincho" w:hAnsi="Times New Roman" w:cs="Times New Roman"/>
          <w:b/>
          <w:bCs/>
          <w:noProof/>
          <w:kern w:val="0"/>
          <w:sz w:val="22"/>
          <w:szCs w:val="22"/>
          <w14:ligatures w14:val="none"/>
        </w:rPr>
      </w:pPr>
      <w:r w:rsidRPr="00A27CA4">
        <w:rPr>
          <w:rFonts w:ascii="Times New Roman" w:eastAsia="MS Mincho" w:hAnsi="Times New Roman" w:cs="Times New Roman"/>
          <w:b/>
          <w:bCs/>
          <w:noProof/>
          <w:kern w:val="0"/>
          <w:sz w:val="22"/>
          <w:szCs w:val="22"/>
          <w14:ligatures w14:val="none"/>
        </w:rPr>
        <w:t>5.</w:t>
      </w:r>
      <w:r w:rsidRPr="00A27CA4">
        <w:rPr>
          <w:rFonts w:ascii="Times New Roman" w:eastAsia="MS Mincho" w:hAnsi="Times New Roman" w:cs="Times New Roman"/>
          <w:b/>
          <w:bCs/>
          <w:noProof/>
          <w:kern w:val="0"/>
          <w:sz w:val="22"/>
          <w:szCs w:val="22"/>
          <w14:ligatures w14:val="none"/>
        </w:rPr>
        <w:tab/>
        <w:t xml:space="preserve">Kaip laikyti </w:t>
      </w:r>
      <w:r w:rsidR="00410B8E" w:rsidRPr="00A27CA4">
        <w:rPr>
          <w:rFonts w:ascii="Times New Roman" w:eastAsia="MS Mincho" w:hAnsi="Times New Roman" w:cs="Times New Roman"/>
          <w:b/>
          <w:bCs/>
          <w:noProof/>
          <w:kern w:val="0"/>
          <w:sz w:val="22"/>
          <w:szCs w:val="22"/>
          <w14:ligatures w14:val="none"/>
        </w:rPr>
        <w:t>Topiramato Aurovitas</w:t>
      </w:r>
    </w:p>
    <w:p w14:paraId="662331BD" w14:textId="77777777" w:rsidR="00C46AC4" w:rsidRPr="00A27CA4" w:rsidRDefault="00C46AC4" w:rsidP="00C46AC4">
      <w:pPr>
        <w:keepNext/>
        <w:ind w:left="0" w:firstLine="0"/>
        <w:rPr>
          <w:rFonts w:ascii="Times New Roman" w:eastAsia="Times New Roman" w:hAnsi="Times New Roman" w:cs="Times New Roman"/>
          <w:noProof/>
          <w:kern w:val="0"/>
          <w:sz w:val="22"/>
          <w:szCs w:val="22"/>
          <w14:ligatures w14:val="none"/>
        </w:rPr>
      </w:pPr>
    </w:p>
    <w:p w14:paraId="6F381CCA" w14:textId="77777777" w:rsidR="00C46AC4" w:rsidRPr="00A27CA4" w:rsidRDefault="00C46AC4" w:rsidP="00C46AC4">
      <w:pPr>
        <w:numPr>
          <w:ilvl w:val="12"/>
          <w:numId w:val="0"/>
        </w:numPr>
        <w:ind w:right="-2"/>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Šį vaistą laikykite vaikams nepastebimoje ir nepasiekiamoje vietoje.</w:t>
      </w:r>
    </w:p>
    <w:p w14:paraId="56B55842" w14:textId="77777777"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p>
    <w:p w14:paraId="0607C4F4" w14:textId="057E9C56" w:rsidR="00C46AC4" w:rsidRPr="00A27CA4" w:rsidRDefault="00C46AC4" w:rsidP="00C46AC4">
      <w:pPr>
        <w:tabs>
          <w:tab w:val="left" w:pos="567"/>
        </w:tabs>
        <w:ind w:left="0" w:firstLine="0"/>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 xml:space="preserve">Ant </w:t>
      </w:r>
      <w:r w:rsidRPr="00A27CA4">
        <w:rPr>
          <w:rFonts w:ascii="Times New Roman" w:eastAsia="Times New Roman" w:hAnsi="Times New Roman" w:cs="Times New Roman"/>
          <w:kern w:val="0"/>
          <w:sz w:val="22"/>
          <w:szCs w:val="22"/>
          <w14:ligatures w14:val="none"/>
        </w:rPr>
        <w:t>dėžutės, buteliuko ar lizdinės plokštelės po „EXP“</w:t>
      </w:r>
      <w:r w:rsidRPr="00A27CA4" w:rsidDel="004B1343">
        <w:rPr>
          <w:rFonts w:ascii="Times New Roman" w:eastAsia="Times New Roman" w:hAnsi="Times New Roman" w:cs="Times New Roman"/>
          <w:noProof/>
          <w:kern w:val="0"/>
          <w:sz w:val="22"/>
          <w:szCs w:val="22"/>
          <w14:ligatures w14:val="none"/>
        </w:rPr>
        <w:t xml:space="preserve"> </w:t>
      </w:r>
      <w:r w:rsidRPr="00A27CA4">
        <w:rPr>
          <w:rFonts w:ascii="Times New Roman" w:eastAsia="Times New Roman" w:hAnsi="Times New Roman" w:cs="Times New Roman"/>
          <w:noProof/>
          <w:kern w:val="0"/>
          <w:sz w:val="22"/>
          <w:szCs w:val="22"/>
          <w14:ligatures w14:val="none"/>
        </w:rPr>
        <w:t xml:space="preserve">nurodytam tinkamumo laikui pasibaigus, </w:t>
      </w:r>
      <w:r w:rsidRPr="00A27CA4">
        <w:rPr>
          <w:rFonts w:ascii="Times New Roman" w:eastAsia="Times New Roman" w:hAnsi="Times New Roman" w:cs="Times New Roman"/>
          <w:kern w:val="0"/>
          <w:sz w:val="22"/>
          <w:szCs w:val="22"/>
          <w14:ligatures w14:val="none"/>
        </w:rPr>
        <w:t>šio vaisto</w:t>
      </w:r>
      <w:r w:rsidRPr="00A27CA4">
        <w:rPr>
          <w:rFonts w:ascii="Times New Roman" w:eastAsia="Times New Roman" w:hAnsi="Times New Roman" w:cs="Times New Roman"/>
          <w:noProof/>
          <w:kern w:val="0"/>
          <w:sz w:val="22"/>
          <w:szCs w:val="22"/>
          <w14:ligatures w14:val="none"/>
        </w:rPr>
        <w:t xml:space="preserve"> vartoti negalima. </w:t>
      </w:r>
      <w:r w:rsidRPr="00A27CA4">
        <w:rPr>
          <w:rFonts w:ascii="Times New Roman" w:eastAsia="Times New Roman" w:hAnsi="Times New Roman" w:cs="Times New Roman"/>
          <w:kern w:val="0"/>
          <w:sz w:val="22"/>
          <w:szCs w:val="22"/>
          <w14:ligatures w14:val="none"/>
        </w:rPr>
        <w:t>Vaistas tinkamas vartoti iki paskutinės nurodyto mėnesio dienos.</w:t>
      </w:r>
    </w:p>
    <w:p w14:paraId="731B8A79" w14:textId="77777777" w:rsidR="00C46AC4" w:rsidRPr="00A27CA4" w:rsidRDefault="00C46AC4" w:rsidP="00C46AC4">
      <w:pPr>
        <w:numPr>
          <w:ilvl w:val="12"/>
          <w:numId w:val="0"/>
        </w:numPr>
        <w:ind w:right="-2"/>
        <w:rPr>
          <w:rFonts w:ascii="Times New Roman" w:eastAsia="Times New Roman" w:hAnsi="Times New Roman" w:cs="Times New Roman"/>
          <w:noProof/>
          <w:kern w:val="0"/>
          <w:sz w:val="22"/>
          <w:szCs w:val="22"/>
          <w14:ligatures w14:val="none"/>
        </w:rPr>
      </w:pPr>
    </w:p>
    <w:p w14:paraId="029C28E4" w14:textId="77777777" w:rsidR="00C46AC4" w:rsidRPr="00A27CA4" w:rsidRDefault="00C46AC4" w:rsidP="00C46AC4">
      <w:pPr>
        <w:numPr>
          <w:ilvl w:val="12"/>
          <w:numId w:val="0"/>
        </w:numPr>
        <w:ind w:right="-2"/>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Laikyti ne aukštesnėje kaip 25 °C temperatūroje. </w:t>
      </w:r>
    </w:p>
    <w:p w14:paraId="500A0F7D" w14:textId="77777777" w:rsidR="00C46AC4" w:rsidRPr="00A27CA4" w:rsidRDefault="00C46AC4" w:rsidP="00C46AC4">
      <w:pPr>
        <w:numPr>
          <w:ilvl w:val="12"/>
          <w:numId w:val="0"/>
        </w:numPr>
        <w:ind w:right="-2"/>
        <w:rPr>
          <w:rFonts w:ascii="Times New Roman" w:eastAsia="Times New Roman" w:hAnsi="Times New Roman" w:cs="Times New Roman"/>
          <w:kern w:val="0"/>
          <w:sz w:val="22"/>
          <w:szCs w:val="22"/>
          <w14:ligatures w14:val="none"/>
        </w:rPr>
      </w:pPr>
    </w:p>
    <w:p w14:paraId="2D01015B" w14:textId="77777777" w:rsidR="00C46AC4" w:rsidRPr="00A27CA4" w:rsidRDefault="00C46AC4" w:rsidP="00C46AC4">
      <w:pPr>
        <w:numPr>
          <w:ilvl w:val="12"/>
          <w:numId w:val="0"/>
        </w:numPr>
        <w:ind w:right="-2"/>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noProof/>
          <w:kern w:val="0"/>
          <w:sz w:val="22"/>
          <w:szCs w:val="22"/>
          <w14:ligatures w14:val="none"/>
        </w:rPr>
        <w:t>Vaistų negalima išmesti į kanalizaciją arba su buitinėmis</w:t>
      </w:r>
      <w:r w:rsidRPr="00A27CA4">
        <w:rPr>
          <w:rFonts w:ascii="Times New Roman" w:eastAsia="Times New Roman" w:hAnsi="Times New Roman" w:cs="Times New Roman"/>
          <w:kern w:val="0"/>
          <w:sz w:val="22"/>
          <w:szCs w:val="22"/>
          <w14:ligatures w14:val="none"/>
        </w:rPr>
        <w:t xml:space="preserve"> </w:t>
      </w:r>
      <w:r w:rsidRPr="00A27CA4">
        <w:rPr>
          <w:rFonts w:ascii="Times New Roman" w:eastAsia="Times New Roman" w:hAnsi="Times New Roman" w:cs="Times New Roman"/>
          <w:noProof/>
          <w:kern w:val="0"/>
          <w:sz w:val="22"/>
          <w:szCs w:val="22"/>
          <w14:ligatures w14:val="none"/>
        </w:rPr>
        <w:t>atliekomis. Kaip išmesti nereikalingus vaistus, klauskite vaistininko. Šios priemonės padės apsaugoti aplinką.</w:t>
      </w:r>
    </w:p>
    <w:p w14:paraId="1A9DDCD3" w14:textId="77777777" w:rsidR="00C46AC4" w:rsidRPr="00A27CA4" w:rsidRDefault="00C46AC4" w:rsidP="00C46AC4">
      <w:pPr>
        <w:numPr>
          <w:ilvl w:val="12"/>
          <w:numId w:val="0"/>
        </w:numPr>
        <w:ind w:right="-2"/>
        <w:rPr>
          <w:rFonts w:ascii="Times New Roman" w:eastAsia="Times New Roman" w:hAnsi="Times New Roman" w:cs="Times New Roman"/>
          <w:noProof/>
          <w:kern w:val="0"/>
          <w:sz w:val="22"/>
          <w:szCs w:val="22"/>
          <w14:ligatures w14:val="none"/>
        </w:rPr>
      </w:pPr>
    </w:p>
    <w:p w14:paraId="352D392F" w14:textId="77777777" w:rsidR="00C46AC4" w:rsidRPr="00A27CA4" w:rsidRDefault="00C46AC4" w:rsidP="00C46AC4">
      <w:pPr>
        <w:numPr>
          <w:ilvl w:val="12"/>
          <w:numId w:val="0"/>
        </w:numPr>
        <w:ind w:right="-2"/>
        <w:rPr>
          <w:rFonts w:ascii="Times New Roman" w:eastAsia="Times New Roman" w:hAnsi="Times New Roman" w:cs="Times New Roman"/>
          <w:noProof/>
          <w:kern w:val="0"/>
          <w:sz w:val="22"/>
          <w:szCs w:val="22"/>
          <w14:ligatures w14:val="none"/>
        </w:rPr>
      </w:pPr>
    </w:p>
    <w:p w14:paraId="22F79233" w14:textId="77777777" w:rsidR="00C46AC4" w:rsidRPr="00A27CA4" w:rsidRDefault="00C46AC4" w:rsidP="00C46AC4">
      <w:pPr>
        <w:numPr>
          <w:ilvl w:val="12"/>
          <w:numId w:val="0"/>
        </w:numPr>
        <w:outlineLvl w:val="0"/>
        <w:rPr>
          <w:rFonts w:ascii="Times New Roman" w:eastAsia="MS Mincho" w:hAnsi="Times New Roman" w:cs="Times New Roman"/>
          <w:b/>
          <w:bCs/>
          <w:noProof/>
          <w:kern w:val="0"/>
          <w:sz w:val="22"/>
          <w:szCs w:val="22"/>
          <w14:ligatures w14:val="none"/>
        </w:rPr>
      </w:pPr>
      <w:r w:rsidRPr="00A27CA4">
        <w:rPr>
          <w:rFonts w:ascii="Times New Roman" w:eastAsia="MS Mincho" w:hAnsi="Times New Roman" w:cs="Times New Roman"/>
          <w:b/>
          <w:bCs/>
          <w:noProof/>
          <w:kern w:val="0"/>
          <w:sz w:val="22"/>
          <w:szCs w:val="22"/>
          <w14:ligatures w14:val="none"/>
        </w:rPr>
        <w:t>6.</w:t>
      </w:r>
      <w:r w:rsidRPr="00A27CA4">
        <w:rPr>
          <w:rFonts w:ascii="Times New Roman" w:eastAsia="MS Mincho" w:hAnsi="Times New Roman" w:cs="Times New Roman"/>
          <w:b/>
          <w:bCs/>
          <w:noProof/>
          <w:kern w:val="0"/>
          <w:sz w:val="22"/>
          <w:szCs w:val="22"/>
          <w14:ligatures w14:val="none"/>
        </w:rPr>
        <w:tab/>
        <w:t>Pakuotės turinys ir kita informacija</w:t>
      </w:r>
    </w:p>
    <w:p w14:paraId="0EB06501" w14:textId="77777777" w:rsidR="00C46AC4" w:rsidRPr="00A27CA4" w:rsidRDefault="00C46AC4" w:rsidP="00C46AC4">
      <w:pPr>
        <w:keepNext/>
        <w:numPr>
          <w:ilvl w:val="12"/>
          <w:numId w:val="0"/>
        </w:numPr>
        <w:rPr>
          <w:rFonts w:ascii="Times New Roman" w:eastAsia="Times New Roman" w:hAnsi="Times New Roman" w:cs="Times New Roman"/>
          <w:noProof/>
          <w:kern w:val="0"/>
          <w:sz w:val="22"/>
          <w:szCs w:val="22"/>
          <w14:ligatures w14:val="none"/>
        </w:rPr>
      </w:pPr>
    </w:p>
    <w:p w14:paraId="201F8CDD" w14:textId="301A528C" w:rsidR="00C46AC4" w:rsidRPr="00A27CA4" w:rsidRDefault="00410B8E" w:rsidP="00C46AC4">
      <w:pPr>
        <w:keepNext/>
        <w:numPr>
          <w:ilvl w:val="12"/>
          <w:numId w:val="0"/>
        </w:numPr>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t>Topiramato Aurovitas</w:t>
      </w:r>
      <w:r w:rsidR="00C46AC4" w:rsidRPr="00A27CA4">
        <w:rPr>
          <w:rFonts w:ascii="Times New Roman" w:eastAsia="Times New Roman" w:hAnsi="Times New Roman" w:cs="Times New Roman"/>
          <w:b/>
          <w:bCs/>
          <w:noProof/>
          <w:kern w:val="0"/>
          <w:sz w:val="22"/>
          <w:szCs w:val="22"/>
          <w14:ligatures w14:val="none"/>
        </w:rPr>
        <w:t xml:space="preserve"> sudėtis</w:t>
      </w:r>
    </w:p>
    <w:p w14:paraId="756BC848" w14:textId="77777777" w:rsidR="00C46AC4" w:rsidRPr="00A27CA4" w:rsidRDefault="00C46AC4">
      <w:pPr>
        <w:keepNext/>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noProof/>
          <w:kern w:val="0"/>
          <w:sz w:val="22"/>
          <w:szCs w:val="22"/>
          <w14:ligatures w14:val="none"/>
        </w:rPr>
        <w:t xml:space="preserve">Veiklioji medžiaga yra </w:t>
      </w:r>
      <w:proofErr w:type="spellStart"/>
      <w:r w:rsidRPr="00A27CA4">
        <w:rPr>
          <w:rFonts w:ascii="Times New Roman" w:eastAsia="Times New Roman" w:hAnsi="Times New Roman" w:cs="Times New Roman"/>
          <w:kern w:val="0"/>
          <w:sz w:val="22"/>
          <w:szCs w:val="22"/>
          <w14:ligatures w14:val="none"/>
        </w:rPr>
        <w:t>topiramatas</w:t>
      </w:r>
      <w:proofErr w:type="spellEnd"/>
      <w:r w:rsidRPr="00A27CA4">
        <w:rPr>
          <w:rFonts w:ascii="Times New Roman" w:eastAsia="Times New Roman" w:hAnsi="Times New Roman" w:cs="Times New Roman"/>
          <w:kern w:val="0"/>
          <w:sz w:val="22"/>
          <w:szCs w:val="22"/>
          <w14:ligatures w14:val="none"/>
        </w:rPr>
        <w:t>.</w:t>
      </w:r>
    </w:p>
    <w:p w14:paraId="42EF75BB" w14:textId="5935B7B4" w:rsidR="00C46AC4" w:rsidRPr="00A27CA4" w:rsidRDefault="00C46AC4" w:rsidP="0066402B">
      <w:pPr>
        <w:keepNext/>
        <w:spacing w:line="260" w:lineRule="exact"/>
        <w:ind w:left="567"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Kiekvienoje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tabletėje yra 200 mg </w:t>
      </w:r>
      <w:proofErr w:type="spellStart"/>
      <w:r w:rsidRPr="00A27CA4">
        <w:rPr>
          <w:rFonts w:ascii="Times New Roman" w:eastAsia="Times New Roman" w:hAnsi="Times New Roman" w:cs="Times New Roman"/>
          <w:kern w:val="0"/>
          <w:sz w:val="22"/>
          <w:szCs w:val="22"/>
          <w14:ligatures w14:val="none"/>
        </w:rPr>
        <w:t>topiramato</w:t>
      </w:r>
      <w:proofErr w:type="spellEnd"/>
      <w:r w:rsidRPr="00A27CA4">
        <w:rPr>
          <w:rFonts w:ascii="Times New Roman" w:eastAsia="Times New Roman" w:hAnsi="Times New Roman" w:cs="Times New Roman"/>
          <w:kern w:val="0"/>
          <w:sz w:val="22"/>
          <w:szCs w:val="22"/>
          <w14:ligatures w14:val="none"/>
        </w:rPr>
        <w:t>.</w:t>
      </w:r>
    </w:p>
    <w:p w14:paraId="77845F45" w14:textId="204EE647" w:rsidR="00C46AC4" w:rsidRPr="00A27CA4" w:rsidRDefault="00C46AC4">
      <w:pPr>
        <w:numPr>
          <w:ilvl w:val="0"/>
          <w:numId w:val="1"/>
        </w:numPr>
        <w:spacing w:line="260" w:lineRule="exact"/>
        <w:ind w:left="567" w:hanging="283"/>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 xml:space="preserve">Pagalbinės </w:t>
      </w:r>
      <w:proofErr w:type="spellStart"/>
      <w:r w:rsidR="00410B8E" w:rsidRPr="00A27CA4">
        <w:rPr>
          <w:rFonts w:ascii="Times New Roman" w:eastAsia="Times New Roman" w:hAnsi="Times New Roman" w:cs="Times New Roman"/>
          <w:kern w:val="0"/>
          <w:sz w:val="22"/>
          <w:szCs w:val="22"/>
          <w14:ligatures w14:val="none"/>
        </w:rPr>
        <w:t>Topiramato</w:t>
      </w:r>
      <w:proofErr w:type="spellEnd"/>
      <w:r w:rsidR="00410B8E" w:rsidRPr="00A27CA4">
        <w:rPr>
          <w:rFonts w:ascii="Times New Roman" w:eastAsia="Times New Roman" w:hAnsi="Times New Roman" w:cs="Times New Roman"/>
          <w:kern w:val="0"/>
          <w:sz w:val="22"/>
          <w:szCs w:val="22"/>
          <w14:ligatures w14:val="none"/>
        </w:rPr>
        <w:t xml:space="preserve"> </w:t>
      </w:r>
      <w:proofErr w:type="spellStart"/>
      <w:r w:rsidR="00410B8E" w:rsidRPr="00A27CA4">
        <w:rPr>
          <w:rFonts w:ascii="Times New Roman" w:eastAsia="Times New Roman" w:hAnsi="Times New Roman" w:cs="Times New Roman"/>
          <w:kern w:val="0"/>
          <w:sz w:val="22"/>
          <w:szCs w:val="22"/>
          <w14:ligatures w14:val="none"/>
        </w:rPr>
        <w:t>Aurovitas</w:t>
      </w:r>
      <w:proofErr w:type="spellEnd"/>
      <w:r w:rsidRPr="00A27CA4">
        <w:rPr>
          <w:rFonts w:ascii="Times New Roman" w:eastAsia="Times New Roman" w:hAnsi="Times New Roman" w:cs="Times New Roman"/>
          <w:kern w:val="0"/>
          <w:sz w:val="22"/>
          <w:szCs w:val="22"/>
          <w14:ligatures w14:val="none"/>
        </w:rPr>
        <w:t xml:space="preserve"> medžiagos yra:</w:t>
      </w:r>
    </w:p>
    <w:p w14:paraId="2C47E031" w14:textId="7B78C937" w:rsidR="00C46AC4" w:rsidRPr="00A27CA4" w:rsidRDefault="0066402B" w:rsidP="0066402B">
      <w:pPr>
        <w:tabs>
          <w:tab w:val="left" w:pos="1134"/>
        </w:tabs>
        <w:spacing w:line="260" w:lineRule="exact"/>
        <w:ind w:left="567"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T</w:t>
      </w:r>
      <w:r w:rsidR="00C46AC4" w:rsidRPr="00A27CA4">
        <w:rPr>
          <w:rFonts w:ascii="Times New Roman" w:eastAsia="Times New Roman" w:hAnsi="Times New Roman" w:cs="Times New Roman"/>
          <w:kern w:val="0"/>
          <w:sz w:val="22"/>
          <w:szCs w:val="22"/>
          <w14:ligatures w14:val="none"/>
        </w:rPr>
        <w:t>abletės branduolys:</w:t>
      </w:r>
      <w:r w:rsidR="00C46AC4" w:rsidRPr="00A27CA4">
        <w:rPr>
          <w:rFonts w:ascii="Times New Roman" w:eastAsia="Times New Roman" w:hAnsi="Times New Roman" w:cs="Times New Roman"/>
          <w:kern w:val="0"/>
          <w:sz w:val="22"/>
          <w:szCs w:val="22"/>
          <w:u w:val="single"/>
          <w14:ligatures w14:val="none"/>
        </w:rPr>
        <w:t xml:space="preserve"> </w:t>
      </w:r>
      <w:r w:rsidR="00C46AC4" w:rsidRPr="00A27CA4">
        <w:rPr>
          <w:rFonts w:ascii="Times New Roman" w:eastAsia="Times New Roman" w:hAnsi="Times New Roman" w:cs="Times New Roman"/>
          <w:kern w:val="0"/>
          <w:sz w:val="22"/>
          <w:szCs w:val="22"/>
          <w14:ligatures w14:val="none"/>
        </w:rPr>
        <w:t xml:space="preserve">laktozė </w:t>
      </w:r>
      <w:proofErr w:type="spellStart"/>
      <w:r w:rsidR="00C46AC4" w:rsidRPr="00A27CA4">
        <w:rPr>
          <w:rFonts w:ascii="Times New Roman" w:eastAsia="Times New Roman" w:hAnsi="Times New Roman" w:cs="Times New Roman"/>
          <w:kern w:val="0"/>
          <w:sz w:val="22"/>
          <w:szCs w:val="22"/>
          <w14:ligatures w14:val="none"/>
        </w:rPr>
        <w:t>monohidratas</w:t>
      </w:r>
      <w:proofErr w:type="spellEnd"/>
      <w:r w:rsidR="00C46AC4" w:rsidRPr="00A27CA4">
        <w:rPr>
          <w:rFonts w:ascii="Times New Roman" w:eastAsia="Times New Roman" w:hAnsi="Times New Roman" w:cs="Times New Roman"/>
          <w:kern w:val="0"/>
          <w:sz w:val="22"/>
          <w:szCs w:val="22"/>
          <w14:ligatures w14:val="none"/>
        </w:rPr>
        <w:t xml:space="preserve">, </w:t>
      </w:r>
      <w:proofErr w:type="spellStart"/>
      <w:r w:rsidR="00C46AC4" w:rsidRPr="00A27CA4">
        <w:rPr>
          <w:rFonts w:ascii="Times New Roman" w:eastAsia="Times New Roman" w:hAnsi="Times New Roman" w:cs="Times New Roman"/>
          <w:kern w:val="0"/>
          <w:sz w:val="22"/>
          <w:szCs w:val="22"/>
          <w14:ligatures w14:val="none"/>
        </w:rPr>
        <w:t>pregelifikuotas</w:t>
      </w:r>
      <w:proofErr w:type="spellEnd"/>
      <w:r w:rsidR="00C46AC4" w:rsidRPr="00A27CA4">
        <w:rPr>
          <w:rFonts w:ascii="Times New Roman" w:eastAsia="Times New Roman" w:hAnsi="Times New Roman" w:cs="Times New Roman"/>
          <w:kern w:val="0"/>
          <w:sz w:val="22"/>
          <w:szCs w:val="22"/>
          <w14:ligatures w14:val="none"/>
        </w:rPr>
        <w:t xml:space="preserve"> kukurūzų krakmolas, </w:t>
      </w:r>
      <w:proofErr w:type="spellStart"/>
      <w:r w:rsidR="00C46AC4" w:rsidRPr="00A27CA4">
        <w:rPr>
          <w:rFonts w:ascii="Times New Roman" w:eastAsia="Times New Roman" w:hAnsi="Times New Roman" w:cs="Times New Roman"/>
          <w:kern w:val="0"/>
          <w:sz w:val="22"/>
          <w:szCs w:val="22"/>
          <w14:ligatures w14:val="none"/>
        </w:rPr>
        <w:t>mikrokristalinė</w:t>
      </w:r>
      <w:proofErr w:type="spellEnd"/>
      <w:r w:rsidR="00C46AC4" w:rsidRPr="00A27CA4">
        <w:rPr>
          <w:rFonts w:ascii="Times New Roman" w:eastAsia="Times New Roman" w:hAnsi="Times New Roman" w:cs="Times New Roman"/>
          <w:kern w:val="0"/>
          <w:sz w:val="22"/>
          <w:szCs w:val="22"/>
          <w14:ligatures w14:val="none"/>
        </w:rPr>
        <w:t xml:space="preserve"> celiuliozė, </w:t>
      </w:r>
      <w:proofErr w:type="spellStart"/>
      <w:r w:rsidR="00C46AC4" w:rsidRPr="00A27CA4">
        <w:rPr>
          <w:rFonts w:ascii="Times New Roman" w:eastAsia="Times New Roman" w:hAnsi="Times New Roman" w:cs="Times New Roman"/>
          <w:kern w:val="0"/>
          <w:sz w:val="22"/>
          <w:szCs w:val="22"/>
          <w14:ligatures w14:val="none"/>
        </w:rPr>
        <w:t>karboksimetilkrakmolo</w:t>
      </w:r>
      <w:proofErr w:type="spellEnd"/>
      <w:r w:rsidR="00C46AC4" w:rsidRPr="00A27CA4">
        <w:rPr>
          <w:rFonts w:ascii="Times New Roman" w:eastAsia="Times New Roman" w:hAnsi="Times New Roman" w:cs="Times New Roman"/>
          <w:kern w:val="0"/>
          <w:sz w:val="22"/>
          <w:szCs w:val="22"/>
          <w14:ligatures w14:val="none"/>
        </w:rPr>
        <w:t xml:space="preserve"> A natrio druska, magnio </w:t>
      </w:r>
      <w:proofErr w:type="spellStart"/>
      <w:r w:rsidR="00C46AC4" w:rsidRPr="00A27CA4">
        <w:rPr>
          <w:rFonts w:ascii="Times New Roman" w:eastAsia="Times New Roman" w:hAnsi="Times New Roman" w:cs="Times New Roman"/>
          <w:kern w:val="0"/>
          <w:sz w:val="22"/>
          <w:szCs w:val="22"/>
          <w14:ligatures w14:val="none"/>
        </w:rPr>
        <w:t>stearatas</w:t>
      </w:r>
      <w:proofErr w:type="spellEnd"/>
    </w:p>
    <w:p w14:paraId="5C7070AC" w14:textId="2EDC2A3C" w:rsidR="00C46AC4" w:rsidRPr="00A27CA4" w:rsidRDefault="0066402B" w:rsidP="0066402B">
      <w:pPr>
        <w:tabs>
          <w:tab w:val="left" w:pos="1134"/>
        </w:tabs>
        <w:spacing w:line="260" w:lineRule="exact"/>
        <w:ind w:left="567"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T</w:t>
      </w:r>
      <w:r w:rsidR="00C46AC4" w:rsidRPr="00A27CA4">
        <w:rPr>
          <w:rFonts w:ascii="Times New Roman" w:eastAsia="Times New Roman" w:hAnsi="Times New Roman" w:cs="Times New Roman"/>
          <w:kern w:val="0"/>
          <w:sz w:val="22"/>
          <w:szCs w:val="22"/>
          <w14:ligatures w14:val="none"/>
        </w:rPr>
        <w:t xml:space="preserve">abletės plėvelė: rožinis </w:t>
      </w:r>
      <w:r w:rsidR="00C46AC4" w:rsidRPr="00A27CA4">
        <w:rPr>
          <w:rFonts w:ascii="Times New Roman" w:eastAsia="Times New Roman" w:hAnsi="Times New Roman" w:cs="Times New Roman"/>
          <w:i/>
          <w:iCs/>
          <w:kern w:val="0"/>
          <w:sz w:val="22"/>
          <w:szCs w:val="22"/>
          <w14:ligatures w14:val="none"/>
        </w:rPr>
        <w:t>OPADRY</w:t>
      </w:r>
      <w:r w:rsidR="00C46AC4" w:rsidRPr="00A27CA4">
        <w:rPr>
          <w:rFonts w:ascii="Times New Roman" w:eastAsia="Times New Roman" w:hAnsi="Times New Roman" w:cs="Times New Roman"/>
          <w:kern w:val="0"/>
          <w:sz w:val="22"/>
          <w:szCs w:val="22"/>
          <w14:ligatures w14:val="none"/>
        </w:rPr>
        <w:t>.</w:t>
      </w:r>
    </w:p>
    <w:p w14:paraId="609F4B27" w14:textId="77777777" w:rsidR="00C46AC4" w:rsidRPr="00A27CA4" w:rsidRDefault="00C46AC4" w:rsidP="00C46AC4">
      <w:pPr>
        <w:ind w:left="0" w:firstLine="0"/>
        <w:rPr>
          <w:rFonts w:ascii="Times New Roman" w:eastAsia="Times New Roman" w:hAnsi="Times New Roman" w:cs="Times New Roman"/>
          <w:kern w:val="0"/>
          <w:sz w:val="22"/>
          <w:szCs w:val="22"/>
          <w14:ligatures w14:val="none"/>
        </w:rPr>
      </w:pPr>
    </w:p>
    <w:p w14:paraId="5A12FABF" w14:textId="0976D529" w:rsidR="00C46AC4" w:rsidRPr="00A27CA4" w:rsidRDefault="00C46AC4" w:rsidP="00C46AC4">
      <w:pPr>
        <w:ind w:left="0" w:firstLine="0"/>
        <w:rPr>
          <w:rFonts w:ascii="Times New Roman" w:eastAsia="Times New Roman" w:hAnsi="Times New Roman" w:cs="Times New Roman"/>
          <w:noProof/>
          <w:kern w:val="0"/>
          <w:sz w:val="22"/>
          <w:szCs w:val="22"/>
          <w14:ligatures w14:val="none"/>
        </w:rPr>
      </w:pPr>
      <w:r w:rsidRPr="00A27CA4">
        <w:rPr>
          <w:rFonts w:ascii="Times New Roman" w:eastAsia="Times New Roman" w:hAnsi="Times New Roman" w:cs="Times New Roman"/>
          <w:i/>
          <w:iCs/>
          <w:kern w:val="0"/>
          <w:sz w:val="22"/>
          <w:szCs w:val="22"/>
          <w14:ligatures w14:val="none"/>
        </w:rPr>
        <w:t>OPADRY</w:t>
      </w:r>
      <w:r w:rsidRPr="00A27CA4">
        <w:rPr>
          <w:rFonts w:ascii="Times New Roman" w:eastAsia="Times New Roman" w:hAnsi="Times New Roman" w:cs="Times New Roman"/>
          <w:kern w:val="0"/>
          <w:sz w:val="22"/>
          <w:szCs w:val="22"/>
          <w14:ligatures w14:val="none"/>
        </w:rPr>
        <w:t xml:space="preserve"> sudėtyje yra </w:t>
      </w:r>
      <w:proofErr w:type="spellStart"/>
      <w:r w:rsidRPr="00A27CA4">
        <w:rPr>
          <w:rFonts w:ascii="Times New Roman" w:eastAsia="Times New Roman" w:hAnsi="Times New Roman" w:cs="Times New Roman"/>
          <w:kern w:val="0"/>
          <w:sz w:val="22"/>
          <w:szCs w:val="22"/>
          <w14:ligatures w14:val="none"/>
        </w:rPr>
        <w:t>hipromeliozės</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makrogolio</w:t>
      </w:r>
      <w:proofErr w:type="spellEnd"/>
      <w:r w:rsidRPr="00A27CA4">
        <w:rPr>
          <w:rFonts w:ascii="Times New Roman" w:eastAsia="Times New Roman" w:hAnsi="Times New Roman" w:cs="Times New Roman"/>
          <w:kern w:val="0"/>
          <w:sz w:val="22"/>
          <w:szCs w:val="22"/>
          <w14:ligatures w14:val="none"/>
        </w:rPr>
        <w:t xml:space="preserve">, </w:t>
      </w:r>
      <w:proofErr w:type="spellStart"/>
      <w:r w:rsidRPr="00A27CA4">
        <w:rPr>
          <w:rFonts w:ascii="Times New Roman" w:eastAsia="Times New Roman" w:hAnsi="Times New Roman" w:cs="Times New Roman"/>
          <w:kern w:val="0"/>
          <w:sz w:val="22"/>
          <w:szCs w:val="22"/>
          <w14:ligatures w14:val="none"/>
        </w:rPr>
        <w:t>polisorbato</w:t>
      </w:r>
      <w:proofErr w:type="spellEnd"/>
      <w:r w:rsidRPr="00A27CA4">
        <w:rPr>
          <w:rFonts w:ascii="Times New Roman" w:eastAsia="Times New Roman" w:hAnsi="Times New Roman" w:cs="Times New Roman"/>
          <w:kern w:val="0"/>
          <w:sz w:val="22"/>
          <w:szCs w:val="22"/>
          <w14:ligatures w14:val="none"/>
        </w:rPr>
        <w:t xml:space="preserve"> 80 ir dažo medžiagų - titano dioksido E171 bei raudonojo geležies oksido E172.</w:t>
      </w:r>
    </w:p>
    <w:p w14:paraId="252A5A97" w14:textId="77777777" w:rsidR="00C46AC4" w:rsidRPr="00A27CA4" w:rsidRDefault="00C46AC4" w:rsidP="00C46AC4">
      <w:pPr>
        <w:ind w:left="0" w:right="-2" w:firstLine="0"/>
        <w:rPr>
          <w:rFonts w:ascii="Times New Roman" w:eastAsia="Times New Roman" w:hAnsi="Times New Roman" w:cs="Times New Roman"/>
          <w:noProof/>
          <w:kern w:val="0"/>
          <w:sz w:val="22"/>
          <w:szCs w:val="22"/>
          <w14:ligatures w14:val="none"/>
        </w:rPr>
      </w:pPr>
    </w:p>
    <w:p w14:paraId="64E2073A" w14:textId="2358C16D" w:rsidR="00C46AC4" w:rsidRPr="00A27CA4" w:rsidRDefault="00410B8E" w:rsidP="00C46AC4">
      <w:pPr>
        <w:keepNext/>
        <w:tabs>
          <w:tab w:val="left" w:pos="567"/>
        </w:tabs>
        <w:ind w:left="0" w:firstLine="0"/>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noProof/>
          <w:kern w:val="0"/>
          <w:sz w:val="22"/>
          <w:szCs w:val="22"/>
          <w14:ligatures w14:val="none"/>
        </w:rPr>
        <w:t>Topiramato Aurovitas</w:t>
      </w:r>
      <w:r w:rsidR="00C46AC4" w:rsidRPr="00A27CA4">
        <w:rPr>
          <w:rFonts w:ascii="Times New Roman" w:eastAsia="Times New Roman" w:hAnsi="Times New Roman" w:cs="Times New Roman"/>
          <w:b/>
          <w:bCs/>
          <w:noProof/>
          <w:kern w:val="0"/>
          <w:sz w:val="22"/>
          <w:szCs w:val="22"/>
          <w14:ligatures w14:val="none"/>
        </w:rPr>
        <w:t xml:space="preserve"> </w:t>
      </w:r>
      <w:r w:rsidR="00C46AC4" w:rsidRPr="00A27CA4">
        <w:rPr>
          <w:rFonts w:ascii="Times New Roman" w:eastAsia="Times New Roman" w:hAnsi="Times New Roman" w:cs="Times New Roman"/>
          <w:b/>
          <w:bCs/>
          <w:kern w:val="0"/>
          <w:sz w:val="22"/>
          <w:szCs w:val="22"/>
          <w14:ligatures w14:val="none"/>
        </w:rPr>
        <w:t>išvaizda</w:t>
      </w:r>
      <w:r w:rsidR="00C46AC4" w:rsidRPr="00A27CA4">
        <w:rPr>
          <w:rFonts w:ascii="Times New Roman" w:eastAsia="Times New Roman" w:hAnsi="Times New Roman" w:cs="Times New Roman"/>
          <w:b/>
          <w:bCs/>
          <w:noProof/>
          <w:kern w:val="0"/>
          <w:sz w:val="22"/>
          <w:szCs w:val="22"/>
          <w14:ligatures w14:val="none"/>
        </w:rPr>
        <w:t xml:space="preserve"> ir </w:t>
      </w:r>
      <w:r w:rsidR="00C46AC4" w:rsidRPr="00A27CA4">
        <w:rPr>
          <w:rFonts w:ascii="Times New Roman" w:eastAsia="Times New Roman" w:hAnsi="Times New Roman" w:cs="Times New Roman"/>
          <w:b/>
          <w:bCs/>
          <w:kern w:val="0"/>
          <w:sz w:val="22"/>
          <w:szCs w:val="22"/>
          <w14:ligatures w14:val="none"/>
        </w:rPr>
        <w:t>kiekis</w:t>
      </w:r>
      <w:r w:rsidR="00C46AC4" w:rsidRPr="00A27CA4">
        <w:rPr>
          <w:rFonts w:ascii="Times New Roman" w:eastAsia="Times New Roman" w:hAnsi="Times New Roman" w:cs="Times New Roman"/>
          <w:b/>
          <w:bCs/>
          <w:noProof/>
          <w:kern w:val="0"/>
          <w:sz w:val="22"/>
          <w:szCs w:val="22"/>
          <w14:ligatures w14:val="none"/>
        </w:rPr>
        <w:t xml:space="preserve"> pakuotėje</w:t>
      </w:r>
    </w:p>
    <w:p w14:paraId="06D36094" w14:textId="38DD9747" w:rsidR="00C46AC4" w:rsidRPr="00A27CA4" w:rsidRDefault="003F5E38" w:rsidP="00C46AC4">
      <w:pPr>
        <w:tabs>
          <w:tab w:val="left" w:pos="567"/>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kern w:val="0"/>
          <w:sz w:val="22"/>
          <w:szCs w:val="22"/>
          <w14:ligatures w14:val="none"/>
        </w:rPr>
        <w:t>200 mg tabletės yra rožinės, apvalios, abipus išgaubtos, plėvele dengtos tabletės su nuožulniu kraštu, vienoje pusėje išgraviruota „E“, o kitoje – „24“.</w:t>
      </w:r>
    </w:p>
    <w:p w14:paraId="44F279E2" w14:textId="4EF19DC5" w:rsidR="00C46AC4" w:rsidRPr="00A27CA4" w:rsidRDefault="003B1A25" w:rsidP="007F593A">
      <w:pPr>
        <w:tabs>
          <w:tab w:val="left" w:pos="0"/>
        </w:tabs>
        <w:ind w:left="0" w:firstLine="0"/>
        <w:rPr>
          <w:rFonts w:ascii="Times New Roman" w:eastAsia="Times New Roman" w:hAnsi="Times New Roman" w:cs="Times New Roman"/>
          <w:kern w:val="0"/>
          <w:sz w:val="22"/>
          <w:szCs w:val="22"/>
          <w14:ligatures w14:val="none"/>
        </w:rPr>
      </w:pPr>
      <w:r w:rsidRPr="00A27CA4">
        <w:rPr>
          <w:rFonts w:ascii="Times New Roman" w:eastAsia="Times New Roman" w:hAnsi="Times New Roman" w:cs="Times New Roman"/>
          <w:noProof/>
          <w:kern w:val="0"/>
          <w:sz w:val="22"/>
          <w:szCs w:val="22"/>
          <w14:ligatures w14:val="none"/>
        </w:rPr>
        <w:t xml:space="preserve">Poliamido/aliuminio/PVC-aliuminio </w:t>
      </w:r>
      <w:r w:rsidR="00C46AC4" w:rsidRPr="00A27CA4">
        <w:rPr>
          <w:rFonts w:ascii="Times New Roman" w:eastAsia="Times New Roman" w:hAnsi="Times New Roman" w:cs="Times New Roman"/>
          <w:kern w:val="0"/>
          <w:sz w:val="22"/>
          <w:szCs w:val="22"/>
          <w14:ligatures w14:val="none"/>
        </w:rPr>
        <w:t>lizdinių plokštelių pakuotė</w:t>
      </w:r>
      <w:r w:rsidR="007F593A" w:rsidRPr="00A27CA4">
        <w:rPr>
          <w:rFonts w:ascii="Times New Roman" w:eastAsia="Times New Roman" w:hAnsi="Times New Roman" w:cs="Times New Roman"/>
          <w:noProof/>
          <w:kern w:val="0"/>
          <w:sz w:val="22"/>
          <w:szCs w:val="22"/>
          <w14:ligatures w14:val="none"/>
        </w:rPr>
        <w:t xml:space="preserve">, kurioje yra </w:t>
      </w:r>
      <w:r w:rsidR="00C46AC4" w:rsidRPr="00A27CA4">
        <w:rPr>
          <w:rFonts w:ascii="Times New Roman" w:eastAsia="Times New Roman" w:hAnsi="Times New Roman" w:cs="Times New Roman"/>
          <w:kern w:val="0"/>
          <w:sz w:val="22"/>
          <w:szCs w:val="22"/>
          <w14:ligatures w14:val="none"/>
        </w:rPr>
        <w:t>60</w:t>
      </w:r>
      <w:r w:rsidR="00EC305F" w:rsidRPr="00A27CA4">
        <w:rPr>
          <w:rFonts w:ascii="Times New Roman" w:eastAsia="Times New Roman" w:hAnsi="Times New Roman" w:cs="Times New Roman"/>
          <w:kern w:val="0"/>
          <w:sz w:val="22"/>
          <w:szCs w:val="22"/>
          <w14:ligatures w14:val="none"/>
        </w:rPr>
        <w:t xml:space="preserve"> </w:t>
      </w:r>
      <w:r w:rsidR="007F593A" w:rsidRPr="00A27CA4">
        <w:rPr>
          <w:rFonts w:ascii="Times New Roman" w:eastAsia="Times New Roman" w:hAnsi="Times New Roman" w:cs="Times New Roman"/>
          <w:kern w:val="0"/>
          <w:sz w:val="22"/>
          <w:szCs w:val="22"/>
          <w14:ligatures w14:val="none"/>
        </w:rPr>
        <w:t xml:space="preserve">plėvele dengtų </w:t>
      </w:r>
      <w:r w:rsidR="00C46AC4" w:rsidRPr="00A27CA4">
        <w:rPr>
          <w:rFonts w:ascii="Times New Roman" w:eastAsia="Times New Roman" w:hAnsi="Times New Roman" w:cs="Times New Roman"/>
          <w:kern w:val="0"/>
          <w:sz w:val="22"/>
          <w:szCs w:val="22"/>
          <w14:ligatures w14:val="none"/>
        </w:rPr>
        <w:t>tablečių.</w:t>
      </w:r>
    </w:p>
    <w:p w14:paraId="4F047491" w14:textId="77777777" w:rsidR="00C46AC4" w:rsidRPr="00A27CA4" w:rsidRDefault="00C46AC4" w:rsidP="00C46AC4">
      <w:pPr>
        <w:numPr>
          <w:ilvl w:val="12"/>
          <w:numId w:val="0"/>
        </w:numPr>
        <w:ind w:right="-2"/>
        <w:rPr>
          <w:rFonts w:ascii="Times New Roman" w:eastAsia="Times New Roman" w:hAnsi="Times New Roman" w:cs="Times New Roman"/>
          <w:noProof/>
          <w:kern w:val="0"/>
          <w:sz w:val="22"/>
          <w:szCs w:val="22"/>
          <w14:ligatures w14:val="none"/>
        </w:rPr>
      </w:pPr>
    </w:p>
    <w:p w14:paraId="491F84AB" w14:textId="77777777" w:rsidR="009F5A0E" w:rsidRPr="00A27CA4" w:rsidRDefault="009F5A0E" w:rsidP="009F5A0E">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A27CA4">
        <w:rPr>
          <w:rFonts w:ascii="Times New Roman" w:eastAsia="Times New Roman" w:hAnsi="Times New Roman" w:cs="Times New Roman"/>
          <w:b/>
          <w:noProof/>
          <w:kern w:val="0"/>
          <w:sz w:val="22"/>
          <w:szCs w:val="22"/>
          <w14:ligatures w14:val="none"/>
        </w:rPr>
        <w:t>Registruotojas eksportuojančioje valstybėje ir gamintojas</w:t>
      </w:r>
    </w:p>
    <w:p w14:paraId="59316066"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64BFF72" w14:textId="77777777" w:rsidR="009F5A0E" w:rsidRPr="00A27CA4" w:rsidRDefault="009F5A0E" w:rsidP="009F5A0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A27CA4">
        <w:rPr>
          <w:rFonts w:ascii="Times New Roman" w:eastAsia="Aptos" w:hAnsi="Times New Roman" w:cs="Times New Roman"/>
          <w:b/>
          <w:color w:val="000000"/>
          <w:kern w:val="0"/>
          <w:sz w:val="22"/>
          <w:szCs w:val="22"/>
          <w14:ligatures w14:val="none"/>
        </w:rPr>
        <w:lastRenderedPageBreak/>
        <w:t>Registruotojas</w:t>
      </w:r>
    </w:p>
    <w:p w14:paraId="27C4C50A"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A27CA4">
        <w:rPr>
          <w:rFonts w:ascii="Times New Roman" w:eastAsia="Aptos" w:hAnsi="Times New Roman" w:cs="Times New Roman"/>
          <w:bCs/>
          <w:color w:val="000000"/>
          <w:kern w:val="0"/>
          <w:sz w:val="22"/>
          <w:szCs w:val="22"/>
          <w14:ligatures w14:val="none"/>
        </w:rPr>
        <w:t>Generis</w:t>
      </w:r>
      <w:proofErr w:type="spellEnd"/>
      <w:r w:rsidRPr="00A27CA4">
        <w:rPr>
          <w:rFonts w:ascii="Times New Roman" w:eastAsia="Aptos" w:hAnsi="Times New Roman" w:cs="Times New Roman"/>
          <w:bCs/>
          <w:color w:val="000000"/>
          <w:kern w:val="0"/>
          <w:sz w:val="22"/>
          <w:szCs w:val="22"/>
          <w14:ligatures w14:val="none"/>
        </w:rPr>
        <w:t xml:space="preserve"> </w:t>
      </w:r>
      <w:proofErr w:type="spellStart"/>
      <w:r w:rsidRPr="00A27CA4">
        <w:rPr>
          <w:rFonts w:ascii="Times New Roman" w:eastAsia="Aptos" w:hAnsi="Times New Roman" w:cs="Times New Roman"/>
          <w:bCs/>
          <w:color w:val="000000"/>
          <w:kern w:val="0"/>
          <w:sz w:val="22"/>
          <w:szCs w:val="22"/>
          <w14:ligatures w14:val="none"/>
        </w:rPr>
        <w:t>Farmacêutica</w:t>
      </w:r>
      <w:proofErr w:type="spellEnd"/>
      <w:r w:rsidRPr="00A27CA4">
        <w:rPr>
          <w:rFonts w:ascii="Times New Roman" w:eastAsia="Aptos" w:hAnsi="Times New Roman" w:cs="Times New Roman"/>
          <w:bCs/>
          <w:color w:val="000000"/>
          <w:kern w:val="0"/>
          <w:sz w:val="22"/>
          <w:szCs w:val="22"/>
          <w14:ligatures w14:val="none"/>
        </w:rPr>
        <w:t>, S.A.</w:t>
      </w:r>
    </w:p>
    <w:p w14:paraId="42C7E288" w14:textId="089DFA4E"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A27CA4">
        <w:rPr>
          <w:rFonts w:ascii="Times New Roman" w:eastAsia="Aptos" w:hAnsi="Times New Roman" w:cs="Times New Roman"/>
          <w:bCs/>
          <w:color w:val="000000"/>
          <w:kern w:val="0"/>
          <w:sz w:val="22"/>
          <w:szCs w:val="22"/>
          <w14:ligatures w14:val="none"/>
        </w:rPr>
        <w:t>Rua</w:t>
      </w:r>
      <w:proofErr w:type="spellEnd"/>
      <w:r w:rsidRPr="00A27CA4">
        <w:rPr>
          <w:rFonts w:ascii="Times New Roman" w:eastAsia="Aptos" w:hAnsi="Times New Roman" w:cs="Times New Roman"/>
          <w:bCs/>
          <w:color w:val="000000"/>
          <w:kern w:val="0"/>
          <w:sz w:val="22"/>
          <w:szCs w:val="22"/>
          <w14:ligatures w14:val="none"/>
        </w:rPr>
        <w:t xml:space="preserve"> </w:t>
      </w:r>
      <w:proofErr w:type="spellStart"/>
      <w:r w:rsidRPr="00A27CA4">
        <w:rPr>
          <w:rFonts w:ascii="Times New Roman" w:eastAsia="Aptos" w:hAnsi="Times New Roman" w:cs="Times New Roman"/>
          <w:bCs/>
          <w:color w:val="000000"/>
          <w:kern w:val="0"/>
          <w:sz w:val="22"/>
          <w:szCs w:val="22"/>
          <w14:ligatures w14:val="none"/>
        </w:rPr>
        <w:t>João</w:t>
      </w:r>
      <w:proofErr w:type="spellEnd"/>
      <w:r w:rsidRPr="00A27CA4">
        <w:rPr>
          <w:rFonts w:ascii="Times New Roman" w:eastAsia="Aptos" w:hAnsi="Times New Roman" w:cs="Times New Roman"/>
          <w:bCs/>
          <w:color w:val="000000"/>
          <w:kern w:val="0"/>
          <w:sz w:val="22"/>
          <w:szCs w:val="22"/>
          <w14:ligatures w14:val="none"/>
        </w:rPr>
        <w:t xml:space="preserve"> de </w:t>
      </w:r>
      <w:proofErr w:type="spellStart"/>
      <w:r w:rsidRPr="00A27CA4">
        <w:rPr>
          <w:rFonts w:ascii="Times New Roman" w:eastAsia="Aptos" w:hAnsi="Times New Roman" w:cs="Times New Roman"/>
          <w:bCs/>
          <w:color w:val="000000"/>
          <w:kern w:val="0"/>
          <w:sz w:val="22"/>
          <w:szCs w:val="22"/>
          <w14:ligatures w14:val="none"/>
        </w:rPr>
        <w:t>Deus</w:t>
      </w:r>
      <w:proofErr w:type="spellEnd"/>
      <w:r w:rsidRPr="00A27CA4">
        <w:rPr>
          <w:rFonts w:ascii="Times New Roman" w:eastAsia="Aptos" w:hAnsi="Times New Roman" w:cs="Times New Roman"/>
          <w:bCs/>
          <w:color w:val="000000"/>
          <w:kern w:val="0"/>
          <w:sz w:val="22"/>
          <w:szCs w:val="22"/>
          <w14:ligatures w14:val="none"/>
        </w:rPr>
        <w:t>, 19</w:t>
      </w:r>
      <w:r w:rsidR="00D90F72">
        <w:rPr>
          <w:rFonts w:ascii="Times New Roman" w:eastAsia="Aptos" w:hAnsi="Times New Roman" w:cs="Times New Roman"/>
          <w:bCs/>
          <w:color w:val="000000"/>
          <w:kern w:val="0"/>
          <w:sz w:val="22"/>
          <w:szCs w:val="22"/>
          <w14:ligatures w14:val="none"/>
        </w:rPr>
        <w:t xml:space="preserve">, </w:t>
      </w:r>
      <w:proofErr w:type="spellStart"/>
      <w:r w:rsidR="00D90F72" w:rsidRPr="00D90F72">
        <w:rPr>
          <w:rFonts w:ascii="Times New Roman" w:eastAsia="Aptos" w:hAnsi="Times New Roman" w:cs="Times New Roman"/>
          <w:bCs/>
          <w:color w:val="000000"/>
          <w:kern w:val="0"/>
          <w:sz w:val="22"/>
          <w:szCs w:val="22"/>
          <w14:ligatures w14:val="none"/>
        </w:rPr>
        <w:t>Venda</w:t>
      </w:r>
      <w:proofErr w:type="spellEnd"/>
      <w:r w:rsidR="00D90F72" w:rsidRPr="00D90F72">
        <w:rPr>
          <w:rFonts w:ascii="Times New Roman" w:eastAsia="Aptos" w:hAnsi="Times New Roman" w:cs="Times New Roman"/>
          <w:bCs/>
          <w:color w:val="000000"/>
          <w:kern w:val="0"/>
          <w:sz w:val="22"/>
          <w:szCs w:val="22"/>
          <w14:ligatures w14:val="none"/>
        </w:rPr>
        <w:t xml:space="preserve"> Nova</w:t>
      </w:r>
    </w:p>
    <w:p w14:paraId="094A4357"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27CA4">
        <w:rPr>
          <w:rFonts w:ascii="Times New Roman" w:eastAsia="Aptos" w:hAnsi="Times New Roman" w:cs="Times New Roman"/>
          <w:bCs/>
          <w:color w:val="000000"/>
          <w:kern w:val="0"/>
          <w:sz w:val="22"/>
          <w:szCs w:val="22"/>
          <w14:ligatures w14:val="none"/>
        </w:rPr>
        <w:t xml:space="preserve">2700-487 </w:t>
      </w:r>
      <w:proofErr w:type="spellStart"/>
      <w:r w:rsidRPr="00A27CA4">
        <w:rPr>
          <w:rFonts w:ascii="Times New Roman" w:eastAsia="Aptos" w:hAnsi="Times New Roman" w:cs="Times New Roman"/>
          <w:bCs/>
          <w:color w:val="000000"/>
          <w:kern w:val="0"/>
          <w:sz w:val="22"/>
          <w:szCs w:val="22"/>
          <w14:ligatures w14:val="none"/>
        </w:rPr>
        <w:t>Amadora</w:t>
      </w:r>
      <w:proofErr w:type="spellEnd"/>
    </w:p>
    <w:p w14:paraId="3C93A2D0" w14:textId="01062279"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27CA4">
        <w:rPr>
          <w:rFonts w:ascii="Times New Roman" w:eastAsia="Aptos" w:hAnsi="Times New Roman" w:cs="Times New Roman"/>
          <w:bCs/>
          <w:color w:val="000000"/>
          <w:kern w:val="0"/>
          <w:sz w:val="22"/>
          <w:szCs w:val="22"/>
          <w14:ligatures w14:val="none"/>
        </w:rPr>
        <w:t>Portugalija</w:t>
      </w:r>
    </w:p>
    <w:p w14:paraId="06D9DCB5"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EF4C8BE" w14:textId="77777777" w:rsidR="009F5A0E" w:rsidRPr="00A27CA4" w:rsidRDefault="009F5A0E" w:rsidP="009F5A0E">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A27CA4">
        <w:rPr>
          <w:rFonts w:ascii="Times New Roman" w:eastAsia="Aptos" w:hAnsi="Times New Roman" w:cs="Times New Roman"/>
          <w:b/>
          <w:color w:val="000000"/>
          <w:kern w:val="0"/>
          <w:sz w:val="22"/>
          <w:szCs w:val="22"/>
          <w14:ligatures w14:val="none"/>
        </w:rPr>
        <w:t>Gamintojas</w:t>
      </w:r>
    </w:p>
    <w:p w14:paraId="63A8C775"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27CA4">
        <w:rPr>
          <w:rFonts w:ascii="Times New Roman" w:eastAsia="Aptos" w:hAnsi="Times New Roman" w:cs="Times New Roman"/>
          <w:bCs/>
          <w:color w:val="000000"/>
          <w:kern w:val="0"/>
          <w:sz w:val="22"/>
          <w:szCs w:val="22"/>
          <w14:ligatures w14:val="none"/>
        </w:rPr>
        <w:t xml:space="preserve">APL </w:t>
      </w:r>
      <w:proofErr w:type="spellStart"/>
      <w:r w:rsidRPr="00A27CA4">
        <w:rPr>
          <w:rFonts w:ascii="Times New Roman" w:eastAsia="Aptos" w:hAnsi="Times New Roman" w:cs="Times New Roman"/>
          <w:bCs/>
          <w:color w:val="000000"/>
          <w:kern w:val="0"/>
          <w:sz w:val="22"/>
          <w:szCs w:val="22"/>
          <w14:ligatures w14:val="none"/>
        </w:rPr>
        <w:t>Swift</w:t>
      </w:r>
      <w:proofErr w:type="spellEnd"/>
      <w:r w:rsidRPr="00A27CA4">
        <w:rPr>
          <w:rFonts w:ascii="Times New Roman" w:eastAsia="Aptos" w:hAnsi="Times New Roman" w:cs="Times New Roman"/>
          <w:bCs/>
          <w:color w:val="000000"/>
          <w:kern w:val="0"/>
          <w:sz w:val="22"/>
          <w:szCs w:val="22"/>
          <w14:ligatures w14:val="none"/>
        </w:rPr>
        <w:t xml:space="preserve"> </w:t>
      </w:r>
      <w:proofErr w:type="spellStart"/>
      <w:r w:rsidRPr="00A27CA4">
        <w:rPr>
          <w:rFonts w:ascii="Times New Roman" w:eastAsia="Aptos" w:hAnsi="Times New Roman" w:cs="Times New Roman"/>
          <w:bCs/>
          <w:color w:val="000000"/>
          <w:kern w:val="0"/>
          <w:sz w:val="22"/>
          <w:szCs w:val="22"/>
          <w14:ligatures w14:val="none"/>
        </w:rPr>
        <w:t>Services</w:t>
      </w:r>
      <w:proofErr w:type="spellEnd"/>
      <w:r w:rsidRPr="00A27CA4">
        <w:rPr>
          <w:rFonts w:ascii="Times New Roman" w:eastAsia="Aptos" w:hAnsi="Times New Roman" w:cs="Times New Roman"/>
          <w:bCs/>
          <w:color w:val="000000"/>
          <w:kern w:val="0"/>
          <w:sz w:val="22"/>
          <w:szCs w:val="22"/>
          <w14:ligatures w14:val="none"/>
        </w:rPr>
        <w:t xml:space="preserve"> (Malta) Ltd.</w:t>
      </w:r>
    </w:p>
    <w:p w14:paraId="5CF8BB21"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27CA4">
        <w:rPr>
          <w:rFonts w:ascii="Times New Roman" w:eastAsia="Aptos" w:hAnsi="Times New Roman" w:cs="Times New Roman"/>
          <w:bCs/>
          <w:color w:val="000000"/>
          <w:kern w:val="0"/>
          <w:sz w:val="22"/>
          <w:szCs w:val="22"/>
          <w14:ligatures w14:val="none"/>
        </w:rPr>
        <w:t xml:space="preserve">HF26, </w:t>
      </w:r>
      <w:proofErr w:type="spellStart"/>
      <w:r w:rsidRPr="00A27CA4">
        <w:rPr>
          <w:rFonts w:ascii="Times New Roman" w:eastAsia="Aptos" w:hAnsi="Times New Roman" w:cs="Times New Roman"/>
          <w:bCs/>
          <w:color w:val="000000"/>
          <w:kern w:val="0"/>
          <w:sz w:val="22"/>
          <w:szCs w:val="22"/>
          <w14:ligatures w14:val="none"/>
        </w:rPr>
        <w:t>Hal</w:t>
      </w:r>
      <w:proofErr w:type="spellEnd"/>
      <w:r w:rsidRPr="00A27CA4">
        <w:rPr>
          <w:rFonts w:ascii="Times New Roman" w:eastAsia="Aptos" w:hAnsi="Times New Roman" w:cs="Times New Roman"/>
          <w:bCs/>
          <w:color w:val="000000"/>
          <w:kern w:val="0"/>
          <w:sz w:val="22"/>
          <w:szCs w:val="22"/>
          <w14:ligatures w14:val="none"/>
        </w:rPr>
        <w:t xml:space="preserve"> </w:t>
      </w:r>
      <w:proofErr w:type="spellStart"/>
      <w:r w:rsidRPr="00A27CA4">
        <w:rPr>
          <w:rFonts w:ascii="Times New Roman" w:eastAsia="Aptos" w:hAnsi="Times New Roman" w:cs="Times New Roman"/>
          <w:bCs/>
          <w:color w:val="000000"/>
          <w:kern w:val="0"/>
          <w:sz w:val="22"/>
          <w:szCs w:val="22"/>
          <w14:ligatures w14:val="none"/>
        </w:rPr>
        <w:t>Far</w:t>
      </w:r>
      <w:proofErr w:type="spellEnd"/>
      <w:r w:rsidRPr="00A27CA4">
        <w:rPr>
          <w:rFonts w:ascii="Times New Roman" w:eastAsia="Aptos" w:hAnsi="Times New Roman" w:cs="Times New Roman"/>
          <w:bCs/>
          <w:color w:val="000000"/>
          <w:kern w:val="0"/>
          <w:sz w:val="22"/>
          <w:szCs w:val="22"/>
          <w14:ligatures w14:val="none"/>
        </w:rPr>
        <w:t xml:space="preserve"> </w:t>
      </w:r>
      <w:proofErr w:type="spellStart"/>
      <w:r w:rsidRPr="00A27CA4">
        <w:rPr>
          <w:rFonts w:ascii="Times New Roman" w:eastAsia="Aptos" w:hAnsi="Times New Roman" w:cs="Times New Roman"/>
          <w:bCs/>
          <w:color w:val="000000"/>
          <w:kern w:val="0"/>
          <w:sz w:val="22"/>
          <w:szCs w:val="22"/>
          <w14:ligatures w14:val="none"/>
        </w:rPr>
        <w:t>Industrial</w:t>
      </w:r>
      <w:proofErr w:type="spellEnd"/>
      <w:r w:rsidRPr="00A27CA4">
        <w:rPr>
          <w:rFonts w:ascii="Times New Roman" w:eastAsia="Aptos" w:hAnsi="Times New Roman" w:cs="Times New Roman"/>
          <w:bCs/>
          <w:color w:val="000000"/>
          <w:kern w:val="0"/>
          <w:sz w:val="22"/>
          <w:szCs w:val="22"/>
          <w14:ligatures w14:val="none"/>
        </w:rPr>
        <w:t xml:space="preserve"> </w:t>
      </w:r>
      <w:proofErr w:type="spellStart"/>
      <w:r w:rsidRPr="00A27CA4">
        <w:rPr>
          <w:rFonts w:ascii="Times New Roman" w:eastAsia="Aptos" w:hAnsi="Times New Roman" w:cs="Times New Roman"/>
          <w:bCs/>
          <w:color w:val="000000"/>
          <w:kern w:val="0"/>
          <w:sz w:val="22"/>
          <w:szCs w:val="22"/>
          <w14:ligatures w14:val="none"/>
        </w:rPr>
        <w:t>Estate</w:t>
      </w:r>
      <w:proofErr w:type="spellEnd"/>
      <w:r w:rsidRPr="00A27CA4">
        <w:rPr>
          <w:rFonts w:ascii="Times New Roman" w:eastAsia="Aptos" w:hAnsi="Times New Roman" w:cs="Times New Roman"/>
          <w:bCs/>
          <w:color w:val="000000"/>
          <w:kern w:val="0"/>
          <w:sz w:val="22"/>
          <w:szCs w:val="22"/>
          <w14:ligatures w14:val="none"/>
        </w:rPr>
        <w:t xml:space="preserve">, </w:t>
      </w:r>
      <w:proofErr w:type="spellStart"/>
      <w:r w:rsidRPr="00A27CA4">
        <w:rPr>
          <w:rFonts w:ascii="Times New Roman" w:eastAsia="Aptos" w:hAnsi="Times New Roman" w:cs="Times New Roman"/>
          <w:bCs/>
          <w:color w:val="000000"/>
          <w:kern w:val="0"/>
          <w:sz w:val="22"/>
          <w:szCs w:val="22"/>
          <w14:ligatures w14:val="none"/>
        </w:rPr>
        <w:t>Hal</w:t>
      </w:r>
      <w:proofErr w:type="spellEnd"/>
      <w:r w:rsidRPr="00A27CA4">
        <w:rPr>
          <w:rFonts w:ascii="Times New Roman" w:eastAsia="Aptos" w:hAnsi="Times New Roman" w:cs="Times New Roman"/>
          <w:bCs/>
          <w:color w:val="000000"/>
          <w:kern w:val="0"/>
          <w:sz w:val="22"/>
          <w:szCs w:val="22"/>
          <w14:ligatures w14:val="none"/>
        </w:rPr>
        <w:t xml:space="preserve"> </w:t>
      </w:r>
      <w:proofErr w:type="spellStart"/>
      <w:r w:rsidRPr="00A27CA4">
        <w:rPr>
          <w:rFonts w:ascii="Times New Roman" w:eastAsia="Aptos" w:hAnsi="Times New Roman" w:cs="Times New Roman"/>
          <w:bCs/>
          <w:color w:val="000000"/>
          <w:kern w:val="0"/>
          <w:sz w:val="22"/>
          <w:szCs w:val="22"/>
          <w14:ligatures w14:val="none"/>
        </w:rPr>
        <w:t>Far</w:t>
      </w:r>
      <w:proofErr w:type="spellEnd"/>
      <w:r w:rsidRPr="00A27CA4">
        <w:rPr>
          <w:rFonts w:ascii="Times New Roman" w:eastAsia="Aptos" w:hAnsi="Times New Roman" w:cs="Times New Roman"/>
          <w:bCs/>
          <w:color w:val="000000"/>
          <w:kern w:val="0"/>
          <w:sz w:val="22"/>
          <w:szCs w:val="22"/>
          <w14:ligatures w14:val="none"/>
        </w:rPr>
        <w:t>,</w:t>
      </w:r>
    </w:p>
    <w:p w14:paraId="4D2FC2D8"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27CA4">
        <w:rPr>
          <w:rFonts w:ascii="Times New Roman" w:eastAsia="Aptos" w:hAnsi="Times New Roman" w:cs="Times New Roman"/>
          <w:bCs/>
          <w:color w:val="000000"/>
          <w:kern w:val="0"/>
          <w:sz w:val="22"/>
          <w:szCs w:val="22"/>
          <w14:ligatures w14:val="none"/>
        </w:rPr>
        <w:t xml:space="preserve">BBG 3000 - </w:t>
      </w:r>
      <w:proofErr w:type="spellStart"/>
      <w:r w:rsidRPr="00A27CA4">
        <w:rPr>
          <w:rFonts w:ascii="Times New Roman" w:eastAsia="Aptos" w:hAnsi="Times New Roman" w:cs="Times New Roman"/>
          <w:bCs/>
          <w:color w:val="000000"/>
          <w:kern w:val="0"/>
          <w:sz w:val="22"/>
          <w:szCs w:val="22"/>
          <w14:ligatures w14:val="none"/>
        </w:rPr>
        <w:t>Birzebbugia</w:t>
      </w:r>
      <w:proofErr w:type="spellEnd"/>
      <w:r w:rsidRPr="00A27CA4">
        <w:rPr>
          <w:rFonts w:ascii="Times New Roman" w:eastAsia="Aptos" w:hAnsi="Times New Roman" w:cs="Times New Roman"/>
          <w:bCs/>
          <w:color w:val="000000"/>
          <w:kern w:val="0"/>
          <w:sz w:val="22"/>
          <w:szCs w:val="22"/>
          <w14:ligatures w14:val="none"/>
        </w:rPr>
        <w:t>,</w:t>
      </w:r>
    </w:p>
    <w:p w14:paraId="3C52BADA"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27CA4">
        <w:rPr>
          <w:rFonts w:ascii="Times New Roman" w:eastAsia="Aptos" w:hAnsi="Times New Roman" w:cs="Times New Roman"/>
          <w:bCs/>
          <w:color w:val="000000"/>
          <w:kern w:val="0"/>
          <w:sz w:val="22"/>
          <w:szCs w:val="22"/>
          <w14:ligatures w14:val="none"/>
        </w:rPr>
        <w:t>Malta</w:t>
      </w:r>
    </w:p>
    <w:p w14:paraId="4CD703A1"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FB3076F"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27CA4">
        <w:rPr>
          <w:rFonts w:ascii="Times New Roman" w:eastAsia="Aptos" w:hAnsi="Times New Roman" w:cs="Times New Roman"/>
          <w:bCs/>
          <w:color w:val="000000"/>
          <w:kern w:val="0"/>
          <w:sz w:val="22"/>
          <w:szCs w:val="22"/>
          <w14:ligatures w14:val="none"/>
        </w:rPr>
        <w:t>arba</w:t>
      </w:r>
    </w:p>
    <w:p w14:paraId="42312642"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2959268"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A27CA4">
        <w:rPr>
          <w:rFonts w:ascii="Times New Roman" w:eastAsia="Aptos" w:hAnsi="Times New Roman" w:cs="Times New Roman"/>
          <w:bCs/>
          <w:color w:val="000000"/>
          <w:kern w:val="0"/>
          <w:sz w:val="22"/>
          <w:szCs w:val="22"/>
          <w14:ligatures w14:val="none"/>
        </w:rPr>
        <w:t>Generis</w:t>
      </w:r>
      <w:proofErr w:type="spellEnd"/>
      <w:r w:rsidRPr="00A27CA4">
        <w:rPr>
          <w:rFonts w:ascii="Times New Roman" w:eastAsia="Aptos" w:hAnsi="Times New Roman" w:cs="Times New Roman"/>
          <w:bCs/>
          <w:color w:val="000000"/>
          <w:kern w:val="0"/>
          <w:sz w:val="22"/>
          <w:szCs w:val="22"/>
          <w14:ligatures w14:val="none"/>
        </w:rPr>
        <w:t xml:space="preserve"> </w:t>
      </w:r>
      <w:proofErr w:type="spellStart"/>
      <w:r w:rsidRPr="00A27CA4">
        <w:rPr>
          <w:rFonts w:ascii="Times New Roman" w:eastAsia="Aptos" w:hAnsi="Times New Roman" w:cs="Times New Roman"/>
          <w:bCs/>
          <w:color w:val="000000"/>
          <w:kern w:val="0"/>
          <w:sz w:val="22"/>
          <w:szCs w:val="22"/>
          <w14:ligatures w14:val="none"/>
        </w:rPr>
        <w:t>Farmacêutica</w:t>
      </w:r>
      <w:proofErr w:type="spellEnd"/>
      <w:r w:rsidRPr="00A27CA4">
        <w:rPr>
          <w:rFonts w:ascii="Times New Roman" w:eastAsia="Aptos" w:hAnsi="Times New Roman" w:cs="Times New Roman"/>
          <w:bCs/>
          <w:color w:val="000000"/>
          <w:kern w:val="0"/>
          <w:sz w:val="22"/>
          <w:szCs w:val="22"/>
          <w14:ligatures w14:val="none"/>
        </w:rPr>
        <w:t>, S.A.</w:t>
      </w:r>
    </w:p>
    <w:p w14:paraId="6F1E9737" w14:textId="49B5FFD1"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A27CA4">
        <w:rPr>
          <w:rFonts w:ascii="Times New Roman" w:eastAsia="Aptos" w:hAnsi="Times New Roman" w:cs="Times New Roman"/>
          <w:bCs/>
          <w:color w:val="000000"/>
          <w:kern w:val="0"/>
          <w:sz w:val="22"/>
          <w:szCs w:val="22"/>
          <w14:ligatures w14:val="none"/>
        </w:rPr>
        <w:t>Rua</w:t>
      </w:r>
      <w:proofErr w:type="spellEnd"/>
      <w:r w:rsidRPr="00A27CA4">
        <w:rPr>
          <w:rFonts w:ascii="Times New Roman" w:eastAsia="Aptos" w:hAnsi="Times New Roman" w:cs="Times New Roman"/>
          <w:bCs/>
          <w:color w:val="000000"/>
          <w:kern w:val="0"/>
          <w:sz w:val="22"/>
          <w:szCs w:val="22"/>
          <w14:ligatures w14:val="none"/>
        </w:rPr>
        <w:t xml:space="preserve"> </w:t>
      </w:r>
      <w:proofErr w:type="spellStart"/>
      <w:r w:rsidRPr="00A27CA4">
        <w:rPr>
          <w:rFonts w:ascii="Times New Roman" w:eastAsia="Aptos" w:hAnsi="Times New Roman" w:cs="Times New Roman"/>
          <w:bCs/>
          <w:color w:val="000000"/>
          <w:kern w:val="0"/>
          <w:sz w:val="22"/>
          <w:szCs w:val="22"/>
          <w14:ligatures w14:val="none"/>
        </w:rPr>
        <w:t>João</w:t>
      </w:r>
      <w:proofErr w:type="spellEnd"/>
      <w:r w:rsidRPr="00A27CA4">
        <w:rPr>
          <w:rFonts w:ascii="Times New Roman" w:eastAsia="Aptos" w:hAnsi="Times New Roman" w:cs="Times New Roman"/>
          <w:bCs/>
          <w:color w:val="000000"/>
          <w:kern w:val="0"/>
          <w:sz w:val="22"/>
          <w:szCs w:val="22"/>
          <w14:ligatures w14:val="none"/>
        </w:rPr>
        <w:t xml:space="preserve"> de </w:t>
      </w:r>
      <w:proofErr w:type="spellStart"/>
      <w:r w:rsidRPr="00A27CA4">
        <w:rPr>
          <w:rFonts w:ascii="Times New Roman" w:eastAsia="Aptos" w:hAnsi="Times New Roman" w:cs="Times New Roman"/>
          <w:bCs/>
          <w:color w:val="000000"/>
          <w:kern w:val="0"/>
          <w:sz w:val="22"/>
          <w:szCs w:val="22"/>
          <w14:ligatures w14:val="none"/>
        </w:rPr>
        <w:t>Deus</w:t>
      </w:r>
      <w:proofErr w:type="spellEnd"/>
      <w:r w:rsidRPr="00A27CA4">
        <w:rPr>
          <w:rFonts w:ascii="Times New Roman" w:eastAsia="Aptos" w:hAnsi="Times New Roman" w:cs="Times New Roman"/>
          <w:bCs/>
          <w:color w:val="000000"/>
          <w:kern w:val="0"/>
          <w:sz w:val="22"/>
          <w:szCs w:val="22"/>
          <w14:ligatures w14:val="none"/>
        </w:rPr>
        <w:t>,</w:t>
      </w:r>
      <w:r w:rsidR="00D90F72">
        <w:rPr>
          <w:rFonts w:ascii="Times New Roman" w:eastAsia="Aptos" w:hAnsi="Times New Roman" w:cs="Times New Roman"/>
          <w:bCs/>
          <w:color w:val="000000"/>
          <w:kern w:val="0"/>
          <w:sz w:val="22"/>
          <w:szCs w:val="22"/>
          <w14:ligatures w14:val="none"/>
        </w:rPr>
        <w:t xml:space="preserve"> </w:t>
      </w:r>
      <w:r w:rsidRPr="00A27CA4">
        <w:rPr>
          <w:rFonts w:ascii="Times New Roman" w:eastAsia="Aptos" w:hAnsi="Times New Roman" w:cs="Times New Roman"/>
          <w:bCs/>
          <w:color w:val="000000"/>
          <w:kern w:val="0"/>
          <w:sz w:val="22"/>
          <w:szCs w:val="22"/>
          <w14:ligatures w14:val="none"/>
        </w:rPr>
        <w:t>19</w:t>
      </w:r>
      <w:r w:rsidR="00D90F72">
        <w:rPr>
          <w:rFonts w:ascii="Times New Roman" w:eastAsia="Aptos" w:hAnsi="Times New Roman" w:cs="Times New Roman"/>
          <w:bCs/>
          <w:color w:val="000000"/>
          <w:kern w:val="0"/>
          <w:sz w:val="22"/>
          <w:szCs w:val="22"/>
          <w14:ligatures w14:val="none"/>
        </w:rPr>
        <w:t xml:space="preserve">, </w:t>
      </w:r>
      <w:proofErr w:type="spellStart"/>
      <w:r w:rsidR="00D90F72">
        <w:rPr>
          <w:rFonts w:ascii="Times New Roman" w:eastAsia="Aptos" w:hAnsi="Times New Roman" w:cs="Times New Roman"/>
          <w:bCs/>
          <w:color w:val="000000"/>
          <w:kern w:val="0"/>
          <w:sz w:val="22"/>
          <w:szCs w:val="22"/>
          <w14:ligatures w14:val="none"/>
        </w:rPr>
        <w:t>Venda</w:t>
      </w:r>
      <w:proofErr w:type="spellEnd"/>
      <w:r w:rsidR="00D90F72">
        <w:rPr>
          <w:rFonts w:ascii="Times New Roman" w:eastAsia="Aptos" w:hAnsi="Times New Roman" w:cs="Times New Roman"/>
          <w:bCs/>
          <w:color w:val="000000"/>
          <w:kern w:val="0"/>
          <w:sz w:val="22"/>
          <w:szCs w:val="22"/>
          <w14:ligatures w14:val="none"/>
        </w:rPr>
        <w:t xml:space="preserve"> Nova</w:t>
      </w:r>
    </w:p>
    <w:p w14:paraId="039C0781"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27CA4">
        <w:rPr>
          <w:rFonts w:ascii="Times New Roman" w:eastAsia="Aptos" w:hAnsi="Times New Roman" w:cs="Times New Roman"/>
          <w:bCs/>
          <w:color w:val="000000"/>
          <w:kern w:val="0"/>
          <w:sz w:val="22"/>
          <w:szCs w:val="22"/>
          <w14:ligatures w14:val="none"/>
        </w:rPr>
        <w:t xml:space="preserve">2700-487 </w:t>
      </w:r>
      <w:proofErr w:type="spellStart"/>
      <w:r w:rsidRPr="00A27CA4">
        <w:rPr>
          <w:rFonts w:ascii="Times New Roman" w:eastAsia="Aptos" w:hAnsi="Times New Roman" w:cs="Times New Roman"/>
          <w:bCs/>
          <w:color w:val="000000"/>
          <w:kern w:val="0"/>
          <w:sz w:val="22"/>
          <w:szCs w:val="22"/>
          <w14:ligatures w14:val="none"/>
        </w:rPr>
        <w:t>Amadora</w:t>
      </w:r>
      <w:proofErr w:type="spellEnd"/>
    </w:p>
    <w:p w14:paraId="3FC61BAE" w14:textId="13D89058"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27CA4">
        <w:rPr>
          <w:rFonts w:ascii="Times New Roman" w:eastAsia="Aptos" w:hAnsi="Times New Roman" w:cs="Times New Roman"/>
          <w:bCs/>
          <w:color w:val="000000"/>
          <w:kern w:val="0"/>
          <w:sz w:val="22"/>
          <w:szCs w:val="22"/>
          <w14:ligatures w14:val="none"/>
        </w:rPr>
        <w:t>Portugalija</w:t>
      </w:r>
    </w:p>
    <w:p w14:paraId="2E20C963" w14:textId="77777777" w:rsidR="009F5A0E" w:rsidRPr="00A27CA4" w:rsidRDefault="009F5A0E" w:rsidP="009F5A0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ADAB960" w14:textId="77777777" w:rsidR="009F5A0E" w:rsidRPr="00A27CA4" w:rsidRDefault="009F5A0E" w:rsidP="009F5A0E">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27CA4">
        <w:rPr>
          <w:rFonts w:ascii="Times New Roman" w:eastAsia="Aptos" w:hAnsi="Times New Roman" w:cs="Times New Roman"/>
          <w:b/>
          <w:color w:val="000000"/>
          <w:kern w:val="0"/>
          <w:sz w:val="22"/>
          <w:szCs w:val="22"/>
          <w14:ligatures w14:val="none"/>
        </w:rPr>
        <w:t xml:space="preserve">Lygiagretus importuotojas </w:t>
      </w:r>
      <w:r w:rsidRPr="00A27CA4">
        <w:rPr>
          <w:rFonts w:ascii="Times New Roman" w:eastAsia="Aptos" w:hAnsi="Times New Roman" w:cs="Times New Roman"/>
          <w:b/>
          <w:color w:val="000000"/>
          <w:kern w:val="0"/>
          <w:sz w:val="22"/>
          <w:szCs w:val="22"/>
          <w14:ligatures w14:val="none"/>
        </w:rPr>
        <w:br/>
      </w:r>
      <w:r w:rsidRPr="00A27CA4">
        <w:rPr>
          <w:rFonts w:ascii="Times New Roman" w:eastAsia="TimesNewRoman" w:hAnsi="Times New Roman" w:cs="Times New Roman"/>
          <w:color w:val="000000"/>
          <w:kern w:val="0"/>
          <w:sz w:val="22"/>
          <w:szCs w:val="22"/>
          <w14:ligatures w14:val="none"/>
        </w:rPr>
        <w:t>UAB „</w:t>
      </w:r>
      <w:proofErr w:type="spellStart"/>
      <w:r w:rsidRPr="00A27CA4">
        <w:rPr>
          <w:rFonts w:ascii="Times New Roman" w:eastAsia="TimesNewRoman" w:hAnsi="Times New Roman" w:cs="Times New Roman"/>
          <w:color w:val="000000"/>
          <w:kern w:val="0"/>
          <w:sz w:val="22"/>
          <w:szCs w:val="22"/>
          <w14:ligatures w14:val="none"/>
        </w:rPr>
        <w:t>Niromed</w:t>
      </w:r>
      <w:proofErr w:type="spellEnd"/>
      <w:r w:rsidRPr="00A27CA4">
        <w:rPr>
          <w:rFonts w:ascii="Times New Roman" w:eastAsia="TimesNewRoman" w:hAnsi="Times New Roman" w:cs="Times New Roman"/>
          <w:color w:val="000000"/>
          <w:kern w:val="0"/>
          <w:sz w:val="22"/>
          <w:szCs w:val="22"/>
          <w14:ligatures w14:val="none"/>
        </w:rPr>
        <w:t>“</w:t>
      </w:r>
      <w:r w:rsidRPr="00A27CA4">
        <w:rPr>
          <w:rFonts w:ascii="Times New Roman" w:eastAsia="Aptos" w:hAnsi="Times New Roman" w:cs="Times New Roman"/>
          <w:b/>
          <w:color w:val="000000"/>
          <w:kern w:val="0"/>
          <w:sz w:val="22"/>
          <w:szCs w:val="22"/>
          <w14:ligatures w14:val="none"/>
        </w:rPr>
        <w:br/>
      </w:r>
      <w:r w:rsidRPr="00A27CA4">
        <w:rPr>
          <w:rFonts w:ascii="Times New Roman" w:eastAsia="TimesNewRoman" w:hAnsi="Times New Roman" w:cs="Times New Roman"/>
          <w:color w:val="000000"/>
          <w:kern w:val="0"/>
          <w:sz w:val="22"/>
          <w:szCs w:val="22"/>
          <w14:ligatures w14:val="none"/>
        </w:rPr>
        <w:t>Žirmūnų g. 139A</w:t>
      </w:r>
      <w:r w:rsidRPr="00A27CA4">
        <w:rPr>
          <w:rFonts w:ascii="Times New Roman" w:eastAsia="Aptos" w:hAnsi="Times New Roman" w:cs="Times New Roman"/>
          <w:b/>
          <w:color w:val="000000"/>
          <w:kern w:val="0"/>
          <w:sz w:val="22"/>
          <w:szCs w:val="22"/>
          <w14:ligatures w14:val="none"/>
        </w:rPr>
        <w:br/>
      </w:r>
      <w:r w:rsidRPr="00A27CA4">
        <w:rPr>
          <w:rFonts w:ascii="Times New Roman" w:eastAsia="TimesNewRoman" w:hAnsi="Times New Roman" w:cs="Times New Roman"/>
          <w:color w:val="000000"/>
          <w:kern w:val="0"/>
          <w:sz w:val="22"/>
          <w:szCs w:val="22"/>
          <w14:ligatures w14:val="none"/>
        </w:rPr>
        <w:t>LT-09120 Vilnius</w:t>
      </w:r>
      <w:r w:rsidRPr="00A27CA4">
        <w:rPr>
          <w:rFonts w:ascii="Times New Roman" w:eastAsia="TimesNewRoman" w:hAnsi="Times New Roman" w:cs="Times New Roman"/>
          <w:color w:val="000000"/>
          <w:kern w:val="0"/>
          <w:sz w:val="22"/>
          <w:szCs w:val="22"/>
          <w14:ligatures w14:val="none"/>
        </w:rPr>
        <w:br/>
        <w:t>Lietuva</w:t>
      </w:r>
    </w:p>
    <w:p w14:paraId="74066C9E" w14:textId="77777777" w:rsidR="009F5A0E" w:rsidRPr="00A27CA4" w:rsidRDefault="009F5A0E" w:rsidP="009F5A0E">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3581D3F3" w14:textId="77777777" w:rsidR="009F5A0E" w:rsidRPr="00A27CA4" w:rsidRDefault="009F5A0E" w:rsidP="009F5A0E">
      <w:pPr>
        <w:tabs>
          <w:tab w:val="left" w:pos="1296"/>
        </w:tabs>
        <w:snapToGrid w:val="0"/>
        <w:ind w:left="567" w:hanging="567"/>
        <w:rPr>
          <w:rFonts w:ascii="Times New Roman" w:eastAsia="Times New Roman" w:hAnsi="Times New Roman" w:cs="Times New Roman"/>
          <w:b/>
          <w:bCs/>
          <w:kern w:val="0"/>
          <w:sz w:val="22"/>
          <w:szCs w:val="22"/>
          <w14:ligatures w14:val="none"/>
        </w:rPr>
      </w:pPr>
      <w:r w:rsidRPr="00A27CA4">
        <w:rPr>
          <w:rFonts w:ascii="Times New Roman" w:eastAsia="Times New Roman" w:hAnsi="Times New Roman" w:cs="Times New Roman"/>
          <w:b/>
          <w:bCs/>
          <w:kern w:val="0"/>
          <w:sz w:val="22"/>
          <w:szCs w:val="22"/>
          <w14:ligatures w14:val="none"/>
        </w:rPr>
        <w:t>Perpakavo</w:t>
      </w:r>
    </w:p>
    <w:p w14:paraId="50ACD024" w14:textId="77777777" w:rsidR="009F5A0E" w:rsidRPr="00A27CA4" w:rsidRDefault="009F5A0E" w:rsidP="009F5A0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27CA4">
        <w:rPr>
          <w:rFonts w:ascii="Times New Roman" w:eastAsia="TimesNewRoman" w:hAnsi="Times New Roman" w:cs="Times New Roman"/>
          <w:color w:val="000000"/>
          <w:kern w:val="0"/>
          <w:sz w:val="22"/>
          <w:szCs w:val="22"/>
          <w14:ligatures w14:val="none"/>
        </w:rPr>
        <w:t xml:space="preserve">LABOR </w:t>
      </w:r>
      <w:proofErr w:type="spellStart"/>
      <w:r w:rsidRPr="00A27CA4">
        <w:rPr>
          <w:rFonts w:ascii="Times New Roman" w:eastAsia="TimesNewRoman" w:hAnsi="Times New Roman" w:cs="Times New Roman"/>
          <w:color w:val="000000"/>
          <w:kern w:val="0"/>
          <w:sz w:val="22"/>
          <w:szCs w:val="22"/>
          <w14:ligatures w14:val="none"/>
        </w:rPr>
        <w:t>Przedsiębiorstwo</w:t>
      </w:r>
      <w:proofErr w:type="spellEnd"/>
      <w:r w:rsidRPr="00A27CA4">
        <w:rPr>
          <w:rFonts w:ascii="Times New Roman" w:eastAsia="TimesNewRoman" w:hAnsi="Times New Roman" w:cs="Times New Roman"/>
          <w:color w:val="000000"/>
          <w:kern w:val="0"/>
          <w:sz w:val="22"/>
          <w:szCs w:val="22"/>
          <w14:ligatures w14:val="none"/>
        </w:rPr>
        <w:t xml:space="preserve"> </w:t>
      </w:r>
      <w:proofErr w:type="spellStart"/>
      <w:r w:rsidRPr="00A27CA4">
        <w:rPr>
          <w:rFonts w:ascii="Times New Roman" w:eastAsia="TimesNewRoman" w:hAnsi="Times New Roman" w:cs="Times New Roman"/>
          <w:color w:val="000000"/>
          <w:kern w:val="0"/>
          <w:sz w:val="22"/>
          <w:szCs w:val="22"/>
          <w14:ligatures w14:val="none"/>
        </w:rPr>
        <w:t>Farmaceutyczno-Chemiczne</w:t>
      </w:r>
      <w:proofErr w:type="spellEnd"/>
      <w:r w:rsidRPr="00A27CA4">
        <w:rPr>
          <w:rFonts w:ascii="Times New Roman" w:eastAsia="TimesNewRoman" w:hAnsi="Times New Roman" w:cs="Times New Roman"/>
          <w:color w:val="000000"/>
          <w:kern w:val="0"/>
          <w:sz w:val="22"/>
          <w:szCs w:val="22"/>
          <w14:ligatures w14:val="none"/>
        </w:rPr>
        <w:t xml:space="preserve"> sp. z </w:t>
      </w:r>
      <w:proofErr w:type="spellStart"/>
      <w:r w:rsidRPr="00A27CA4">
        <w:rPr>
          <w:rFonts w:ascii="Times New Roman" w:eastAsia="TimesNewRoman" w:hAnsi="Times New Roman" w:cs="Times New Roman"/>
          <w:color w:val="000000"/>
          <w:kern w:val="0"/>
          <w:sz w:val="22"/>
          <w:szCs w:val="22"/>
          <w14:ligatures w14:val="none"/>
        </w:rPr>
        <w:t>o.o</w:t>
      </w:r>
      <w:proofErr w:type="spellEnd"/>
      <w:r w:rsidRPr="00A27CA4">
        <w:rPr>
          <w:rFonts w:ascii="Times New Roman" w:eastAsia="TimesNewRoman" w:hAnsi="Times New Roman" w:cs="Times New Roman"/>
          <w:color w:val="000000"/>
          <w:kern w:val="0"/>
          <w:sz w:val="22"/>
          <w:szCs w:val="22"/>
          <w14:ligatures w14:val="none"/>
        </w:rPr>
        <w:t>.</w:t>
      </w:r>
    </w:p>
    <w:p w14:paraId="10B9DE21" w14:textId="77777777" w:rsidR="009F5A0E" w:rsidRPr="00A27CA4" w:rsidRDefault="009F5A0E" w:rsidP="009F5A0E">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A27CA4">
        <w:rPr>
          <w:rFonts w:ascii="Times New Roman" w:eastAsia="TimesNewRoman" w:hAnsi="Times New Roman" w:cs="Times New Roman"/>
          <w:color w:val="000000"/>
          <w:kern w:val="0"/>
          <w:sz w:val="22"/>
          <w:szCs w:val="22"/>
          <w14:ligatures w14:val="none"/>
        </w:rPr>
        <w:t>Ul</w:t>
      </w:r>
      <w:proofErr w:type="spellEnd"/>
      <w:r w:rsidRPr="00A27CA4">
        <w:rPr>
          <w:rFonts w:ascii="Times New Roman" w:eastAsia="TimesNewRoman" w:hAnsi="Times New Roman" w:cs="Times New Roman"/>
          <w:color w:val="000000"/>
          <w:kern w:val="0"/>
          <w:sz w:val="22"/>
          <w:szCs w:val="22"/>
          <w14:ligatures w14:val="none"/>
        </w:rPr>
        <w:t xml:space="preserve">. </w:t>
      </w:r>
      <w:proofErr w:type="spellStart"/>
      <w:r w:rsidRPr="00A27CA4">
        <w:rPr>
          <w:rFonts w:ascii="Times New Roman" w:eastAsia="TimesNewRoman" w:hAnsi="Times New Roman" w:cs="Times New Roman"/>
          <w:color w:val="000000"/>
          <w:kern w:val="0"/>
          <w:sz w:val="22"/>
          <w:szCs w:val="22"/>
          <w14:ligatures w14:val="none"/>
        </w:rPr>
        <w:t>Długosza</w:t>
      </w:r>
      <w:proofErr w:type="spellEnd"/>
      <w:r w:rsidRPr="00A27CA4">
        <w:rPr>
          <w:rFonts w:ascii="Times New Roman" w:eastAsia="TimesNewRoman" w:hAnsi="Times New Roman" w:cs="Times New Roman"/>
          <w:color w:val="000000"/>
          <w:kern w:val="0"/>
          <w:sz w:val="22"/>
          <w:szCs w:val="22"/>
          <w14:ligatures w14:val="none"/>
        </w:rPr>
        <w:t xml:space="preserve"> 49,</w:t>
      </w:r>
    </w:p>
    <w:p w14:paraId="458B64CA" w14:textId="77777777" w:rsidR="009F5A0E" w:rsidRPr="00A27CA4" w:rsidRDefault="009F5A0E" w:rsidP="009F5A0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27CA4">
        <w:rPr>
          <w:rFonts w:ascii="Times New Roman" w:eastAsia="TimesNewRoman" w:hAnsi="Times New Roman" w:cs="Times New Roman"/>
          <w:color w:val="000000"/>
          <w:kern w:val="0"/>
          <w:sz w:val="22"/>
          <w:szCs w:val="22"/>
          <w14:ligatures w14:val="none"/>
        </w:rPr>
        <w:t xml:space="preserve">51-162 </w:t>
      </w:r>
      <w:proofErr w:type="spellStart"/>
      <w:r w:rsidRPr="00A27CA4">
        <w:rPr>
          <w:rFonts w:ascii="Times New Roman" w:eastAsia="TimesNewRoman" w:hAnsi="Times New Roman" w:cs="Times New Roman"/>
          <w:color w:val="000000"/>
          <w:kern w:val="0"/>
          <w:sz w:val="22"/>
          <w:szCs w:val="22"/>
          <w14:ligatures w14:val="none"/>
        </w:rPr>
        <w:t>Wrocław</w:t>
      </w:r>
      <w:proofErr w:type="spellEnd"/>
      <w:r w:rsidRPr="00A27CA4">
        <w:rPr>
          <w:rFonts w:ascii="Times New Roman" w:eastAsia="TimesNewRoman" w:hAnsi="Times New Roman" w:cs="Times New Roman"/>
          <w:color w:val="000000"/>
          <w:kern w:val="0"/>
          <w:sz w:val="22"/>
          <w:szCs w:val="22"/>
          <w14:ligatures w14:val="none"/>
        </w:rPr>
        <w:t>,</w:t>
      </w:r>
    </w:p>
    <w:p w14:paraId="0FA67A32" w14:textId="77777777" w:rsidR="009F5A0E" w:rsidRPr="00A27CA4" w:rsidRDefault="009F5A0E" w:rsidP="009F5A0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27CA4">
        <w:rPr>
          <w:rFonts w:ascii="Times New Roman" w:eastAsia="TimesNewRoman" w:hAnsi="Times New Roman" w:cs="Times New Roman"/>
          <w:color w:val="000000"/>
          <w:kern w:val="0"/>
          <w:sz w:val="22"/>
          <w:szCs w:val="22"/>
          <w14:ligatures w14:val="none"/>
        </w:rPr>
        <w:t>Lenkija</w:t>
      </w:r>
    </w:p>
    <w:p w14:paraId="00AA775B" w14:textId="77777777" w:rsidR="009F5A0E" w:rsidRPr="00A27CA4" w:rsidRDefault="009F5A0E" w:rsidP="009F5A0E">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6B19176" w14:textId="77777777" w:rsidR="009F5A0E" w:rsidRPr="00A27CA4" w:rsidRDefault="009F5A0E" w:rsidP="009F5A0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27CA4">
        <w:rPr>
          <w:rFonts w:ascii="Times New Roman" w:eastAsia="TimesNewRoman" w:hAnsi="Times New Roman" w:cs="Times New Roman"/>
          <w:color w:val="000000"/>
          <w:kern w:val="0"/>
          <w:sz w:val="22"/>
          <w:szCs w:val="22"/>
          <w14:ligatures w14:val="none"/>
        </w:rPr>
        <w:t>arba</w:t>
      </w:r>
    </w:p>
    <w:p w14:paraId="05262693" w14:textId="77777777" w:rsidR="009F5A0E" w:rsidRPr="00A27CA4" w:rsidRDefault="009F5A0E" w:rsidP="009F5A0E">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3A2980E" w14:textId="77777777" w:rsidR="009F5A0E" w:rsidRPr="00A27CA4" w:rsidRDefault="009F5A0E" w:rsidP="009F5A0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27CA4">
        <w:rPr>
          <w:rFonts w:ascii="Times New Roman" w:eastAsia="TimesNewRoman" w:hAnsi="Times New Roman" w:cs="Times New Roman"/>
          <w:color w:val="000000"/>
          <w:kern w:val="0"/>
          <w:sz w:val="22"/>
          <w:szCs w:val="22"/>
          <w14:ligatures w14:val="none"/>
        </w:rPr>
        <w:t>UAB „Entafarma“</w:t>
      </w:r>
    </w:p>
    <w:p w14:paraId="2FB00739" w14:textId="77777777" w:rsidR="009F5A0E" w:rsidRPr="00A27CA4" w:rsidRDefault="009F5A0E" w:rsidP="009F5A0E">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A27CA4">
        <w:rPr>
          <w:rFonts w:ascii="Times New Roman" w:eastAsia="TimesNewRoman" w:hAnsi="Times New Roman" w:cs="Times New Roman"/>
          <w:color w:val="000000"/>
          <w:kern w:val="0"/>
          <w:sz w:val="22"/>
          <w:szCs w:val="22"/>
          <w14:ligatures w14:val="none"/>
        </w:rPr>
        <w:t>Klonėnų</w:t>
      </w:r>
      <w:proofErr w:type="spellEnd"/>
      <w:r w:rsidRPr="00A27CA4">
        <w:rPr>
          <w:rFonts w:ascii="Times New Roman" w:eastAsia="TimesNewRoman" w:hAnsi="Times New Roman" w:cs="Times New Roman"/>
          <w:color w:val="000000"/>
          <w:kern w:val="0"/>
          <w:sz w:val="22"/>
          <w:szCs w:val="22"/>
          <w14:ligatures w14:val="none"/>
        </w:rPr>
        <w:t xml:space="preserve"> vs. 1,</w:t>
      </w:r>
    </w:p>
    <w:p w14:paraId="0F11E566" w14:textId="77777777" w:rsidR="009F5A0E" w:rsidRPr="00A27CA4" w:rsidRDefault="009F5A0E" w:rsidP="009F5A0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27CA4">
        <w:rPr>
          <w:rFonts w:ascii="Times New Roman" w:eastAsia="TimesNewRoman" w:hAnsi="Times New Roman" w:cs="Times New Roman"/>
          <w:color w:val="000000"/>
          <w:kern w:val="0"/>
          <w:sz w:val="22"/>
          <w:szCs w:val="22"/>
          <w14:ligatures w14:val="none"/>
        </w:rPr>
        <w:t>LT-19156 Širvintų r. sav.</w:t>
      </w:r>
    </w:p>
    <w:p w14:paraId="3C9A210E" w14:textId="77777777" w:rsidR="009F5A0E" w:rsidRPr="00A27CA4" w:rsidRDefault="009F5A0E" w:rsidP="009F5A0E">
      <w:pPr>
        <w:tabs>
          <w:tab w:val="left" w:pos="1296"/>
        </w:tabs>
        <w:snapToGrid w:val="0"/>
        <w:ind w:left="0" w:firstLine="0"/>
        <w:rPr>
          <w:rFonts w:ascii="Times New Roman" w:eastAsia="Times New Roman" w:hAnsi="Times New Roman" w:cs="Times New Roman"/>
          <w:kern w:val="0"/>
          <w:sz w:val="22"/>
          <w:szCs w:val="20"/>
          <w14:ligatures w14:val="none"/>
        </w:rPr>
      </w:pPr>
      <w:r w:rsidRPr="00A27CA4">
        <w:rPr>
          <w:rFonts w:ascii="Times New Roman" w:eastAsia="TimesNewRoman" w:hAnsi="Times New Roman" w:cs="Times New Roman"/>
          <w:color w:val="000000"/>
          <w:kern w:val="0"/>
          <w:sz w:val="22"/>
          <w:szCs w:val="22"/>
          <w14:ligatures w14:val="none"/>
        </w:rPr>
        <w:t>Lietuva</w:t>
      </w:r>
    </w:p>
    <w:p w14:paraId="407D7DE4" w14:textId="77777777" w:rsidR="00C46AC4" w:rsidRPr="00A27CA4" w:rsidRDefault="00C46AC4" w:rsidP="00C46AC4">
      <w:pPr>
        <w:numPr>
          <w:ilvl w:val="12"/>
          <w:numId w:val="0"/>
        </w:numPr>
        <w:ind w:right="-2"/>
        <w:rPr>
          <w:rFonts w:ascii="Times New Roman" w:eastAsia="Times New Roman" w:hAnsi="Times New Roman" w:cs="Times New Roman"/>
          <w:noProof/>
          <w:kern w:val="0"/>
          <w:sz w:val="22"/>
          <w:szCs w:val="22"/>
          <w14:ligatures w14:val="none"/>
        </w:rPr>
      </w:pPr>
    </w:p>
    <w:p w14:paraId="29536A4C" w14:textId="40572D3E" w:rsidR="00C46AC4" w:rsidRPr="00A27CA4" w:rsidRDefault="00C46AC4" w:rsidP="00C46AC4">
      <w:pPr>
        <w:keepNext/>
        <w:numPr>
          <w:ilvl w:val="12"/>
          <w:numId w:val="0"/>
        </w:numPr>
        <w:ind w:right="-2"/>
        <w:outlineLvl w:val="0"/>
        <w:rPr>
          <w:rFonts w:ascii="Times New Roman" w:eastAsia="Times New Roman" w:hAnsi="Times New Roman" w:cs="Times New Roman"/>
          <w:b/>
          <w:bCs/>
          <w:noProof/>
          <w:kern w:val="0"/>
          <w:sz w:val="22"/>
          <w:szCs w:val="22"/>
          <w14:ligatures w14:val="none"/>
        </w:rPr>
      </w:pPr>
      <w:r w:rsidRPr="00A27CA4">
        <w:rPr>
          <w:rFonts w:ascii="Times New Roman" w:eastAsia="Times New Roman" w:hAnsi="Times New Roman" w:cs="Times New Roman"/>
          <w:b/>
          <w:bCs/>
          <w:kern w:val="0"/>
          <w:sz w:val="22"/>
          <w:szCs w:val="22"/>
          <w14:ligatures w14:val="none"/>
        </w:rPr>
        <w:t>Šis pakuotės</w:t>
      </w:r>
      <w:r w:rsidRPr="00A27CA4">
        <w:rPr>
          <w:rFonts w:ascii="Times New Roman" w:eastAsia="Times New Roman" w:hAnsi="Times New Roman" w:cs="Times New Roman"/>
          <w:b/>
          <w:bCs/>
          <w:noProof/>
          <w:kern w:val="0"/>
          <w:sz w:val="22"/>
          <w:szCs w:val="22"/>
          <w14:ligatures w14:val="none"/>
        </w:rPr>
        <w:t xml:space="preserve"> lapelis paskutinį kartą peržiūrėtas</w:t>
      </w:r>
      <w:r w:rsidR="00952006">
        <w:rPr>
          <w:rFonts w:ascii="Times New Roman" w:eastAsia="Times New Roman" w:hAnsi="Times New Roman" w:cs="Times New Roman"/>
          <w:b/>
          <w:bCs/>
          <w:noProof/>
          <w:kern w:val="0"/>
          <w:sz w:val="22"/>
          <w:szCs w:val="22"/>
          <w14:ligatures w14:val="none"/>
        </w:rPr>
        <w:t xml:space="preserve"> 2026-07-29.</w:t>
      </w:r>
    </w:p>
    <w:p w14:paraId="0021B09E" w14:textId="77777777" w:rsidR="00C46AC4" w:rsidRPr="00A27CA4" w:rsidRDefault="00C46AC4" w:rsidP="00C46AC4">
      <w:pPr>
        <w:keepNext/>
        <w:tabs>
          <w:tab w:val="left" w:pos="567"/>
        </w:tabs>
        <w:ind w:left="0" w:firstLine="0"/>
        <w:rPr>
          <w:rFonts w:ascii="Times New Roman" w:eastAsia="Times New Roman" w:hAnsi="Times New Roman" w:cs="Times New Roman"/>
          <w:kern w:val="0"/>
          <w:sz w:val="22"/>
          <w:szCs w:val="22"/>
          <w14:ligatures w14:val="none"/>
        </w:rPr>
      </w:pPr>
    </w:p>
    <w:p w14:paraId="5C41D8DE" w14:textId="3B6D1C8A" w:rsidR="000E75BE" w:rsidRPr="00A27CA4" w:rsidRDefault="00C46AC4" w:rsidP="00C46AC4">
      <w:pPr>
        <w:tabs>
          <w:tab w:val="left" w:pos="567"/>
        </w:tabs>
        <w:ind w:left="0" w:firstLine="0"/>
        <w:rPr>
          <w:rFonts w:ascii="Times New Roman" w:eastAsia="Times New Roman" w:hAnsi="Times New Roman" w:cs="Times New Roman"/>
          <w:kern w:val="0"/>
          <w:sz w:val="22"/>
          <w:szCs w:val="22"/>
          <w:lang w:eastAsia="lt-LT"/>
          <w14:ligatures w14:val="none"/>
        </w:rPr>
      </w:pPr>
      <w:r w:rsidRPr="00A27CA4">
        <w:rPr>
          <w:rFonts w:ascii="Times New Roman" w:eastAsia="Times New Roman" w:hAnsi="Times New Roman" w:cs="Times New Roman"/>
          <w:kern w:val="0"/>
          <w:sz w:val="22"/>
          <w:szCs w:val="22"/>
          <w14:ligatures w14:val="none"/>
        </w:rPr>
        <w:t xml:space="preserve">Išsami informacija apie šį vaistą pateikiama Valstybinės vaistų kontrolės tarnybos prie Lietuvos Respublikos sveikatos apsaugos ministerijos tinklalapyje </w:t>
      </w:r>
      <w:hyperlink r:id="rId9" w:history="1">
        <w:r w:rsidRPr="00A27CA4">
          <w:rPr>
            <w:rFonts w:ascii="Times New Roman" w:eastAsia="Times New Roman" w:hAnsi="Times New Roman" w:cs="Times New Roman"/>
            <w:color w:val="0000FF"/>
            <w:kern w:val="0"/>
            <w:sz w:val="22"/>
            <w:szCs w:val="22"/>
            <w:u w:val="single"/>
            <w:lang w:eastAsia="lt-LT"/>
            <w14:ligatures w14:val="none"/>
          </w:rPr>
          <w:t>https://vvkt.lrv.lt/lt/</w:t>
        </w:r>
      </w:hyperlink>
      <w:r w:rsidRPr="00A27CA4">
        <w:rPr>
          <w:rFonts w:ascii="Times New Roman" w:eastAsia="Times New Roman" w:hAnsi="Times New Roman" w:cs="Times New Roman"/>
          <w:kern w:val="0"/>
          <w:sz w:val="22"/>
          <w:szCs w:val="22"/>
          <w:lang w:eastAsia="lt-LT"/>
          <w14:ligatures w14:val="none"/>
        </w:rPr>
        <w:t>.</w:t>
      </w:r>
    </w:p>
    <w:p w14:paraId="60520FFD" w14:textId="77777777" w:rsidR="00743C9C" w:rsidRPr="00A27CA4" w:rsidRDefault="00743C9C" w:rsidP="00C46AC4">
      <w:pPr>
        <w:tabs>
          <w:tab w:val="left" w:pos="567"/>
        </w:tabs>
        <w:ind w:left="0" w:firstLine="0"/>
        <w:rPr>
          <w:rFonts w:ascii="Times New Roman" w:eastAsia="Times New Roman" w:hAnsi="Times New Roman" w:cs="Times New Roman"/>
          <w:kern w:val="0"/>
          <w:sz w:val="22"/>
          <w:szCs w:val="22"/>
          <w:lang w:eastAsia="lt-LT"/>
          <w14:ligatures w14:val="none"/>
        </w:rPr>
      </w:pPr>
    </w:p>
    <w:p w14:paraId="186F67DA" w14:textId="77777777" w:rsidR="00743C9C" w:rsidRPr="00A27CA4" w:rsidRDefault="00743C9C" w:rsidP="00743C9C">
      <w:pPr>
        <w:spacing w:after="160" w:line="259" w:lineRule="auto"/>
        <w:ind w:left="0" w:firstLine="0"/>
        <w:rPr>
          <w:rFonts w:ascii="Times New Roman" w:eastAsia="Aptos" w:hAnsi="Times New Roman" w:cs="Times New Roman"/>
          <w:i/>
          <w:iCs/>
          <w:sz w:val="22"/>
          <w:szCs w:val="22"/>
        </w:rPr>
      </w:pPr>
      <w:r w:rsidRPr="00A27CA4">
        <w:rPr>
          <w:rFonts w:ascii="Times New Roman" w:eastAsia="Aptos" w:hAnsi="Times New Roman" w:cs="Times New Roman"/>
          <w:i/>
          <w:iCs/>
          <w:sz w:val="22"/>
          <w:szCs w:val="22"/>
        </w:rPr>
        <w:t xml:space="preserve">Lygiagrečiai importuojamas vaistas nuo referencinio vaisto skiriasi tinkamumo laiku: referencinio vaisto – 3 metai, lygiagrečiai importuojamo – 4 metai; išvaizda: referencinio vaiso tabletės oranžinės, 10 mm skersmens, vienoje pusėje yra užrašas „TOP“, kitoje - „200“, tiekiamos aliuminio/aliuminio folijos lizdinėse plokštelėse, lygiagrečiai importuojamo vaisto tabletės rožinės, abipus išgaubtos, nuožulniu kraštu, vienoje jų pusėje išgraviruota „E“, o kitoje – „24“, tiekiamos poliamido/aliuminio/PVC-aliuminio lizdinėse plokštelėse; pagalbinėmis medžiagomis: referencinio vaisto sudėtyje yra </w:t>
      </w:r>
      <w:proofErr w:type="spellStart"/>
      <w:r w:rsidRPr="00A27CA4">
        <w:rPr>
          <w:rFonts w:ascii="Times New Roman" w:eastAsia="Aptos" w:hAnsi="Times New Roman" w:cs="Times New Roman"/>
          <w:i/>
          <w:iCs/>
          <w:sz w:val="22"/>
          <w:szCs w:val="22"/>
        </w:rPr>
        <w:t>karnaubo</w:t>
      </w:r>
      <w:proofErr w:type="spellEnd"/>
      <w:r w:rsidRPr="00A27CA4">
        <w:rPr>
          <w:rFonts w:ascii="Times New Roman" w:eastAsia="Aptos" w:hAnsi="Times New Roman" w:cs="Times New Roman"/>
          <w:i/>
          <w:iCs/>
          <w:sz w:val="22"/>
          <w:szCs w:val="22"/>
        </w:rPr>
        <w:t xml:space="preserve"> vaškas; laikymo sąlygomis: referencinį vaistą papildomai laikyti gamintojo pakuotėje, kad tabletės būtų apsaugotos nuo drėgmės.</w:t>
      </w:r>
    </w:p>
    <w:p w14:paraId="6D776520" w14:textId="77777777" w:rsidR="00743C9C" w:rsidRPr="00A27CA4" w:rsidRDefault="00743C9C" w:rsidP="00C46AC4">
      <w:pPr>
        <w:tabs>
          <w:tab w:val="left" w:pos="567"/>
        </w:tabs>
        <w:ind w:left="0" w:firstLine="0"/>
        <w:rPr>
          <w:rFonts w:ascii="Times New Roman" w:eastAsia="Times New Roman" w:hAnsi="Times New Roman" w:cs="Times New Roman"/>
          <w:kern w:val="0"/>
          <w:sz w:val="22"/>
          <w:szCs w:val="22"/>
          <w:lang w:eastAsia="lt-LT"/>
          <w14:ligatures w14:val="none"/>
        </w:rPr>
      </w:pPr>
    </w:p>
    <w:sectPr w:rsidR="00743C9C" w:rsidRPr="00A27CA4" w:rsidSect="0036675F">
      <w:footerReference w:type="default" r:id="rId10"/>
      <w:footerReference w:type="first" r:id="rId11"/>
      <w:endnotePr>
        <w:numFmt w:val="decimal"/>
      </w:endnotePr>
      <w:pgSz w:w="11907" w:h="16840" w:code="9"/>
      <w:pgMar w:top="851" w:right="1418" w:bottom="993" w:left="1418" w:header="737" w:footer="73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2BA7A" w14:textId="77777777" w:rsidR="00CE3E96" w:rsidRDefault="00CE3E96" w:rsidP="00B721EF">
      <w:r>
        <w:separator/>
      </w:r>
    </w:p>
  </w:endnote>
  <w:endnote w:type="continuationSeparator" w:id="0">
    <w:p w14:paraId="4F8B4AE1" w14:textId="77777777" w:rsidR="00CE3E96" w:rsidRDefault="00CE3E96" w:rsidP="00B72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B26E9" w14:textId="59AB305A" w:rsidR="00C46AC4" w:rsidRPr="00B721EF" w:rsidRDefault="00C46AC4" w:rsidP="00B721EF">
    <w:pPr>
      <w:pStyle w:val="Porat"/>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BCF18" w14:textId="77777777" w:rsidR="00C46AC4" w:rsidRPr="00AA2F25" w:rsidRDefault="00C46AC4">
    <w:pPr>
      <w:pStyle w:val="Porat"/>
      <w:tabs>
        <w:tab w:val="right" w:pos="8931"/>
      </w:tabs>
      <w:ind w:right="96"/>
      <w:jc w:val="center"/>
      <w:rPr>
        <w:rFonts w:ascii="Times New Roman" w:hAnsi="Times New Roman"/>
        <w:sz w:val="20"/>
        <w:szCs w:val="20"/>
      </w:rPr>
    </w:pPr>
    <w:r w:rsidRPr="00AA2F25">
      <w:rPr>
        <w:rFonts w:ascii="Times New Roman" w:hAnsi="Times New Roman"/>
        <w:sz w:val="20"/>
        <w:szCs w:val="20"/>
      </w:rPr>
      <w:fldChar w:fldCharType="begin"/>
    </w:r>
    <w:r w:rsidRPr="00AA2F25">
      <w:rPr>
        <w:rFonts w:ascii="Times New Roman" w:hAnsi="Times New Roman"/>
        <w:sz w:val="20"/>
        <w:szCs w:val="20"/>
      </w:rPr>
      <w:instrText xml:space="preserve"> EQ </w:instrText>
    </w:r>
    <w:r w:rsidRPr="00AA2F25">
      <w:rPr>
        <w:rFonts w:ascii="Times New Roman" w:hAnsi="Times New Roman"/>
        <w:sz w:val="20"/>
        <w:szCs w:val="20"/>
      </w:rPr>
      <w:fldChar w:fldCharType="end"/>
    </w:r>
    <w:r w:rsidRPr="00AA2F25">
      <w:rPr>
        <w:rStyle w:val="Puslapionumeris"/>
        <w:rFonts w:ascii="Times New Roman" w:hAnsi="Times New Roman"/>
        <w:sz w:val="20"/>
        <w:szCs w:val="20"/>
      </w:rPr>
      <w:fldChar w:fldCharType="begin"/>
    </w:r>
    <w:r w:rsidRPr="00AA2F25">
      <w:rPr>
        <w:rStyle w:val="Puslapionumeris"/>
        <w:rFonts w:ascii="Times New Roman" w:hAnsi="Times New Roman"/>
        <w:sz w:val="20"/>
        <w:szCs w:val="20"/>
      </w:rPr>
      <w:instrText xml:space="preserve">PAGE  </w:instrText>
    </w:r>
    <w:r w:rsidRPr="00AA2F25">
      <w:rPr>
        <w:rStyle w:val="Puslapionumeris"/>
        <w:rFonts w:ascii="Times New Roman" w:hAnsi="Times New Roman"/>
        <w:sz w:val="20"/>
        <w:szCs w:val="20"/>
      </w:rPr>
      <w:fldChar w:fldCharType="separate"/>
    </w:r>
    <w:r>
      <w:rPr>
        <w:rStyle w:val="Puslapionumeris"/>
        <w:rFonts w:ascii="Times New Roman" w:hAnsi="Times New Roman"/>
        <w:noProof/>
        <w:sz w:val="20"/>
        <w:szCs w:val="20"/>
      </w:rPr>
      <w:t>1</w:t>
    </w:r>
    <w:r w:rsidRPr="00AA2F25">
      <w:rPr>
        <w:rStyle w:val="Puslapionumeris"/>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4C4F3" w14:textId="77777777" w:rsidR="00CE3E96" w:rsidRDefault="00CE3E96" w:rsidP="00B721EF">
      <w:r>
        <w:separator/>
      </w:r>
    </w:p>
  </w:footnote>
  <w:footnote w:type="continuationSeparator" w:id="0">
    <w:p w14:paraId="48EA0490" w14:textId="77777777" w:rsidR="00CE3E96" w:rsidRDefault="00CE3E96" w:rsidP="00B721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642C4"/>
    <w:multiLevelType w:val="hybridMultilevel"/>
    <w:tmpl w:val="2376F1A8"/>
    <w:lvl w:ilvl="0" w:tplc="FFFFFFFF">
      <w:start w:val="1"/>
      <w:numFmt w:val="bullet"/>
      <w:lvlText w:val="-"/>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0DA404A4"/>
    <w:multiLevelType w:val="hybridMultilevel"/>
    <w:tmpl w:val="C088A8C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FB079B"/>
    <w:multiLevelType w:val="hybridMultilevel"/>
    <w:tmpl w:val="5BE49CA0"/>
    <w:lvl w:ilvl="0" w:tplc="FFFFFFFF">
      <w:start w:val="1"/>
      <w:numFmt w:val="bullet"/>
      <w:lvlText w:val="-"/>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 w15:restartNumberingAfterBreak="0">
    <w:nsid w:val="103153BC"/>
    <w:multiLevelType w:val="hybridMultilevel"/>
    <w:tmpl w:val="20D6006C"/>
    <w:lvl w:ilvl="0" w:tplc="89B68B9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EB0D5D"/>
    <w:multiLevelType w:val="hybridMultilevel"/>
    <w:tmpl w:val="69520F62"/>
    <w:lvl w:ilvl="0" w:tplc="FFFFFFFF">
      <w:start w:val="1"/>
      <w:numFmt w:val="bullet"/>
      <w:lvlText w:val="-"/>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5" w15:restartNumberingAfterBreak="0">
    <w:nsid w:val="1E183F88"/>
    <w:multiLevelType w:val="hybridMultilevel"/>
    <w:tmpl w:val="72A46D0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21D7119"/>
    <w:multiLevelType w:val="hybridMultilevel"/>
    <w:tmpl w:val="54666740"/>
    <w:lvl w:ilvl="0" w:tplc="FFFFFFFF">
      <w:start w:val="1"/>
      <w:numFmt w:val="bullet"/>
      <w:lvlText w:val="-"/>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24963952"/>
    <w:multiLevelType w:val="hybridMultilevel"/>
    <w:tmpl w:val="825C76B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71500E3"/>
    <w:multiLevelType w:val="hybridMultilevel"/>
    <w:tmpl w:val="7414889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B6875A4"/>
    <w:multiLevelType w:val="hybridMultilevel"/>
    <w:tmpl w:val="676E6D46"/>
    <w:lvl w:ilvl="0" w:tplc="FFFFFFFF">
      <w:start w:val="1"/>
      <w:numFmt w:val="bullet"/>
      <w:lvlText w:val="-"/>
      <w:lvlJc w:val="left"/>
      <w:pPr>
        <w:ind w:left="720" w:hanging="360"/>
      </w:pPr>
      <w:rPr>
        <w:rFonts w:hint="default"/>
        <w:color w:val="auto"/>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9772EC"/>
    <w:multiLevelType w:val="hybridMultilevel"/>
    <w:tmpl w:val="8F2875DC"/>
    <w:lvl w:ilvl="0" w:tplc="FFFFFFFF">
      <w:start w:val="1"/>
      <w:numFmt w:val="bullet"/>
      <w:lvlText w:val="-"/>
      <w:lvlJc w:val="left"/>
      <w:pPr>
        <w:ind w:left="720" w:hanging="360"/>
      </w:pPr>
      <w:rPr>
        <w:rFonts w:hint="default"/>
        <w:color w:val="auto"/>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ED32043"/>
    <w:multiLevelType w:val="hybridMultilevel"/>
    <w:tmpl w:val="3500C8B4"/>
    <w:lvl w:ilvl="0" w:tplc="FFFFFFFF">
      <w:start w:val="1"/>
      <w:numFmt w:val="bullet"/>
      <w:lvlText w:val="-"/>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12" w15:restartNumberingAfterBreak="0">
    <w:nsid w:val="3548552D"/>
    <w:multiLevelType w:val="hybridMultilevel"/>
    <w:tmpl w:val="768C6C50"/>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13" w15:restartNumberingAfterBreak="0">
    <w:nsid w:val="37B271E8"/>
    <w:multiLevelType w:val="hybridMultilevel"/>
    <w:tmpl w:val="33C0D80E"/>
    <w:lvl w:ilvl="0" w:tplc="FFFFFFFF">
      <w:start w:val="1"/>
      <w:numFmt w:val="bullet"/>
      <w:lvlText w:val="-"/>
      <w:lvlJc w:val="left"/>
      <w:pPr>
        <w:tabs>
          <w:tab w:val="num" w:pos="567"/>
        </w:tabs>
        <w:ind w:left="567" w:hanging="567"/>
      </w:pPr>
      <w:rPr>
        <w:rFonts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46765AD7"/>
    <w:multiLevelType w:val="hybridMultilevel"/>
    <w:tmpl w:val="11E273B6"/>
    <w:lvl w:ilvl="0" w:tplc="FFFFFFFF">
      <w:start w:val="1"/>
      <w:numFmt w:val="bullet"/>
      <w:lvlText w:val="-"/>
      <w:lvlJc w:val="left"/>
      <w:pPr>
        <w:tabs>
          <w:tab w:val="num" w:pos="567"/>
        </w:tabs>
        <w:ind w:left="567" w:hanging="567"/>
      </w:pPr>
      <w:rPr>
        <w:rFont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5" w15:restartNumberingAfterBreak="0">
    <w:nsid w:val="47071C78"/>
    <w:multiLevelType w:val="hybridMultilevel"/>
    <w:tmpl w:val="477CB71E"/>
    <w:lvl w:ilvl="0" w:tplc="FFFFFFFF">
      <w:start w:val="1"/>
      <w:numFmt w:val="bullet"/>
      <w:lvlText w:val="-"/>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47D90A2E"/>
    <w:multiLevelType w:val="hybridMultilevel"/>
    <w:tmpl w:val="96282AF2"/>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17" w15:restartNumberingAfterBreak="0">
    <w:nsid w:val="48DD1A6C"/>
    <w:multiLevelType w:val="hybridMultilevel"/>
    <w:tmpl w:val="38CE80C6"/>
    <w:lvl w:ilvl="0" w:tplc="FFFFFFFF">
      <w:start w:val="1"/>
      <w:numFmt w:val="bullet"/>
      <w:lvlText w:val="-"/>
      <w:lvlJc w:val="left"/>
      <w:pPr>
        <w:ind w:left="720" w:hanging="360"/>
      </w:pPr>
      <w:rPr>
        <w:rFonts w:hint="default"/>
        <w:color w:val="auto"/>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18" w15:restartNumberingAfterBreak="0">
    <w:nsid w:val="4AA27A4E"/>
    <w:multiLevelType w:val="hybridMultilevel"/>
    <w:tmpl w:val="8C46F964"/>
    <w:lvl w:ilvl="0" w:tplc="FFFFFFFF">
      <w:start w:val="1"/>
      <w:numFmt w:val="bullet"/>
      <w:lvlText w:val="-"/>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507E380C"/>
    <w:multiLevelType w:val="hybridMultilevel"/>
    <w:tmpl w:val="D26AC5B0"/>
    <w:lvl w:ilvl="0" w:tplc="FFFFFFFF">
      <w:start w:val="1"/>
      <w:numFmt w:val="bullet"/>
      <w:lvlText w:val="-"/>
      <w:lvlJc w:val="left"/>
      <w:pPr>
        <w:tabs>
          <w:tab w:val="num" w:pos="567"/>
        </w:tabs>
        <w:ind w:left="567" w:hanging="56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0" w15:restartNumberingAfterBreak="0">
    <w:nsid w:val="534B3CE1"/>
    <w:multiLevelType w:val="hybridMultilevel"/>
    <w:tmpl w:val="C59A4062"/>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21" w15:restartNumberingAfterBreak="0">
    <w:nsid w:val="541025E0"/>
    <w:multiLevelType w:val="hybridMultilevel"/>
    <w:tmpl w:val="BE44C510"/>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22" w15:restartNumberingAfterBreak="0">
    <w:nsid w:val="541E441D"/>
    <w:multiLevelType w:val="hybridMultilevel"/>
    <w:tmpl w:val="BCA0CCE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6DA2933"/>
    <w:multiLevelType w:val="hybridMultilevel"/>
    <w:tmpl w:val="9F4220F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5D43889"/>
    <w:multiLevelType w:val="hybridMultilevel"/>
    <w:tmpl w:val="F1FA987E"/>
    <w:lvl w:ilvl="0" w:tplc="FFFFFFFF">
      <w:start w:val="1"/>
      <w:numFmt w:val="bullet"/>
      <w:lvlText w:val="-"/>
      <w:lvlJc w:val="left"/>
      <w:pPr>
        <w:tabs>
          <w:tab w:val="num" w:pos="567"/>
        </w:tabs>
        <w:ind w:left="56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690E176B"/>
    <w:multiLevelType w:val="hybridMultilevel"/>
    <w:tmpl w:val="18E087F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0E66593"/>
    <w:multiLevelType w:val="hybridMultilevel"/>
    <w:tmpl w:val="E56865A8"/>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27" w15:restartNumberingAfterBreak="0">
    <w:nsid w:val="727B36E3"/>
    <w:multiLevelType w:val="hybridMultilevel"/>
    <w:tmpl w:val="F4BA43F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38500B4"/>
    <w:multiLevelType w:val="hybridMultilevel"/>
    <w:tmpl w:val="F484EB5A"/>
    <w:lvl w:ilvl="0" w:tplc="FFFFFFFF">
      <w:start w:val="1"/>
      <w:numFmt w:val="bullet"/>
      <w:lvlText w:val="-"/>
      <w:lvlJc w:val="left"/>
      <w:pPr>
        <w:tabs>
          <w:tab w:val="num" w:pos="567"/>
        </w:tabs>
        <w:ind w:left="567" w:hanging="567"/>
      </w:pPr>
      <w:rPr>
        <w:rFonts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7784567E"/>
    <w:multiLevelType w:val="hybridMultilevel"/>
    <w:tmpl w:val="DEC2458C"/>
    <w:lvl w:ilvl="0" w:tplc="FFFFFFFF">
      <w:start w:val="1"/>
      <w:numFmt w:val="bullet"/>
      <w:lvlText w:val="-"/>
      <w:lvlJc w:val="left"/>
      <w:pPr>
        <w:tabs>
          <w:tab w:val="num" w:pos="567"/>
        </w:tabs>
        <w:ind w:left="567" w:hanging="567"/>
      </w:pPr>
      <w:rPr>
        <w:rFonts w:hint="default"/>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30" w15:restartNumberingAfterBreak="0">
    <w:nsid w:val="7F9841FE"/>
    <w:multiLevelType w:val="hybridMultilevel"/>
    <w:tmpl w:val="BF468D4E"/>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FD44424"/>
    <w:multiLevelType w:val="hybridMultilevel"/>
    <w:tmpl w:val="07D26CE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48565394">
    <w:abstractNumId w:val="11"/>
  </w:num>
  <w:num w:numId="2" w16cid:durableId="1016661931">
    <w:abstractNumId w:val="20"/>
  </w:num>
  <w:num w:numId="3" w16cid:durableId="943149927">
    <w:abstractNumId w:val="21"/>
  </w:num>
  <w:num w:numId="4" w16cid:durableId="882450699">
    <w:abstractNumId w:val="25"/>
  </w:num>
  <w:num w:numId="5" w16cid:durableId="597644070">
    <w:abstractNumId w:val="0"/>
  </w:num>
  <w:num w:numId="6" w16cid:durableId="502084021">
    <w:abstractNumId w:val="6"/>
  </w:num>
  <w:num w:numId="7" w16cid:durableId="1530140484">
    <w:abstractNumId w:val="18"/>
  </w:num>
  <w:num w:numId="8" w16cid:durableId="1853253587">
    <w:abstractNumId w:val="23"/>
  </w:num>
  <w:num w:numId="9" w16cid:durableId="1847788357">
    <w:abstractNumId w:val="2"/>
  </w:num>
  <w:num w:numId="10" w16cid:durableId="1760978436">
    <w:abstractNumId w:val="19"/>
  </w:num>
  <w:num w:numId="11" w16cid:durableId="1370840354">
    <w:abstractNumId w:val="15"/>
  </w:num>
  <w:num w:numId="12" w16cid:durableId="800534521">
    <w:abstractNumId w:val="7"/>
  </w:num>
  <w:num w:numId="13" w16cid:durableId="801967886">
    <w:abstractNumId w:val="16"/>
  </w:num>
  <w:num w:numId="14" w16cid:durableId="1037781232">
    <w:abstractNumId w:val="22"/>
  </w:num>
  <w:num w:numId="15" w16cid:durableId="725488698">
    <w:abstractNumId w:val="13"/>
  </w:num>
  <w:num w:numId="16" w16cid:durableId="964194631">
    <w:abstractNumId w:val="28"/>
  </w:num>
  <w:num w:numId="17" w16cid:durableId="84621246">
    <w:abstractNumId w:val="8"/>
  </w:num>
  <w:num w:numId="18" w16cid:durableId="1276058161">
    <w:abstractNumId w:val="31"/>
  </w:num>
  <w:num w:numId="19" w16cid:durableId="1163424360">
    <w:abstractNumId w:val="1"/>
  </w:num>
  <w:num w:numId="20" w16cid:durableId="1678339945">
    <w:abstractNumId w:val="30"/>
  </w:num>
  <w:num w:numId="21" w16cid:durableId="55714106">
    <w:abstractNumId w:val="26"/>
  </w:num>
  <w:num w:numId="22" w16cid:durableId="303239593">
    <w:abstractNumId w:val="5"/>
  </w:num>
  <w:num w:numId="23" w16cid:durableId="1906262319">
    <w:abstractNumId w:val="27"/>
  </w:num>
  <w:num w:numId="24" w16cid:durableId="1715543913">
    <w:abstractNumId w:val="4"/>
  </w:num>
  <w:num w:numId="25" w16cid:durableId="1599485039">
    <w:abstractNumId w:val="12"/>
  </w:num>
  <w:num w:numId="26" w16cid:durableId="763261836">
    <w:abstractNumId w:val="14"/>
  </w:num>
  <w:num w:numId="27" w16cid:durableId="342245017">
    <w:abstractNumId w:val="10"/>
  </w:num>
  <w:num w:numId="28" w16cid:durableId="1666125635">
    <w:abstractNumId w:val="9"/>
  </w:num>
  <w:num w:numId="29" w16cid:durableId="1455909163">
    <w:abstractNumId w:val="29"/>
  </w:num>
  <w:num w:numId="30" w16cid:durableId="575555361">
    <w:abstractNumId w:val="24"/>
  </w:num>
  <w:num w:numId="31" w16cid:durableId="1973898553">
    <w:abstractNumId w:val="3"/>
  </w:num>
  <w:num w:numId="32" w16cid:durableId="1500777205">
    <w:abstractNumId w:val="1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379"/>
    <w:rsid w:val="00080064"/>
    <w:rsid w:val="00090DCA"/>
    <w:rsid w:val="000978D0"/>
    <w:rsid w:val="000D342B"/>
    <w:rsid w:val="000E75BE"/>
    <w:rsid w:val="000F6820"/>
    <w:rsid w:val="00232713"/>
    <w:rsid w:val="002435A4"/>
    <w:rsid w:val="002E52C5"/>
    <w:rsid w:val="003159B4"/>
    <w:rsid w:val="0036675F"/>
    <w:rsid w:val="003B1A25"/>
    <w:rsid w:val="003D16EA"/>
    <w:rsid w:val="003E4E5D"/>
    <w:rsid w:val="003F5E38"/>
    <w:rsid w:val="00410B8E"/>
    <w:rsid w:val="00416B91"/>
    <w:rsid w:val="00487527"/>
    <w:rsid w:val="004E3713"/>
    <w:rsid w:val="00560379"/>
    <w:rsid w:val="005C2A0B"/>
    <w:rsid w:val="0066402B"/>
    <w:rsid w:val="00686D63"/>
    <w:rsid w:val="00743C9C"/>
    <w:rsid w:val="007F593A"/>
    <w:rsid w:val="0088575E"/>
    <w:rsid w:val="00952006"/>
    <w:rsid w:val="009A12E5"/>
    <w:rsid w:val="009F5A0E"/>
    <w:rsid w:val="00A27CA4"/>
    <w:rsid w:val="00B721EF"/>
    <w:rsid w:val="00B90B31"/>
    <w:rsid w:val="00B97080"/>
    <w:rsid w:val="00C46AC4"/>
    <w:rsid w:val="00CE2A9C"/>
    <w:rsid w:val="00CE3E96"/>
    <w:rsid w:val="00D35934"/>
    <w:rsid w:val="00D90F72"/>
    <w:rsid w:val="00D93C28"/>
    <w:rsid w:val="00DF59D5"/>
    <w:rsid w:val="00EC305F"/>
    <w:rsid w:val="00F30B83"/>
    <w:rsid w:val="00F63A6D"/>
    <w:rsid w:val="00FB6142"/>
    <w:rsid w:val="00FE496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58180"/>
  <w15:chartTrackingRefBased/>
  <w15:docId w15:val="{D7F9975D-0602-464A-995A-3057E6D1F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603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603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6037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6037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6037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60379"/>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60379"/>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60379"/>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60379"/>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6037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6037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6037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6037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6037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6037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6037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6037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6037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6037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6037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60379"/>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6037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60379"/>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560379"/>
    <w:rPr>
      <w:i/>
      <w:iCs/>
      <w:color w:val="404040" w:themeColor="text1" w:themeTint="BF"/>
    </w:rPr>
  </w:style>
  <w:style w:type="paragraph" w:styleId="Sraopastraipa">
    <w:name w:val="List Paragraph"/>
    <w:basedOn w:val="prastasis"/>
    <w:uiPriority w:val="34"/>
    <w:qFormat/>
    <w:rsid w:val="00560379"/>
    <w:pPr>
      <w:ind w:left="720"/>
      <w:contextualSpacing/>
    </w:pPr>
  </w:style>
  <w:style w:type="character" w:styleId="Rykuspabraukimas">
    <w:name w:val="Intense Emphasis"/>
    <w:basedOn w:val="Numatytasispastraiposriftas"/>
    <w:uiPriority w:val="21"/>
    <w:qFormat/>
    <w:rsid w:val="00560379"/>
    <w:rPr>
      <w:i/>
      <w:iCs/>
      <w:color w:val="0F4761" w:themeColor="accent1" w:themeShade="BF"/>
    </w:rPr>
  </w:style>
  <w:style w:type="paragraph" w:styleId="Iskirtacitata">
    <w:name w:val="Intense Quote"/>
    <w:basedOn w:val="prastasis"/>
    <w:next w:val="prastasis"/>
    <w:link w:val="IskirtacitataDiagrama"/>
    <w:uiPriority w:val="30"/>
    <w:qFormat/>
    <w:rsid w:val="005603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60379"/>
    <w:rPr>
      <w:i/>
      <w:iCs/>
      <w:color w:val="0F4761" w:themeColor="accent1" w:themeShade="BF"/>
    </w:rPr>
  </w:style>
  <w:style w:type="character" w:styleId="Rykinuoroda">
    <w:name w:val="Intense Reference"/>
    <w:basedOn w:val="Numatytasispastraiposriftas"/>
    <w:uiPriority w:val="32"/>
    <w:qFormat/>
    <w:rsid w:val="00560379"/>
    <w:rPr>
      <w:b/>
      <w:bCs/>
      <w:smallCaps/>
      <w:color w:val="0F4761" w:themeColor="accent1" w:themeShade="BF"/>
      <w:spacing w:val="5"/>
    </w:rPr>
  </w:style>
  <w:style w:type="paragraph" w:styleId="Antrats">
    <w:name w:val="header"/>
    <w:basedOn w:val="prastasis"/>
    <w:link w:val="AntratsDiagrama"/>
    <w:uiPriority w:val="99"/>
    <w:unhideWhenUsed/>
    <w:rsid w:val="00C46AC4"/>
    <w:pPr>
      <w:tabs>
        <w:tab w:val="center" w:pos="4819"/>
        <w:tab w:val="right" w:pos="9638"/>
      </w:tabs>
    </w:pPr>
  </w:style>
  <w:style w:type="character" w:customStyle="1" w:styleId="AntratsDiagrama">
    <w:name w:val="Antraštės Diagrama"/>
    <w:basedOn w:val="Numatytasispastraiposriftas"/>
    <w:link w:val="Antrats"/>
    <w:uiPriority w:val="99"/>
    <w:rsid w:val="00C46AC4"/>
  </w:style>
  <w:style w:type="paragraph" w:styleId="Porat">
    <w:name w:val="footer"/>
    <w:basedOn w:val="prastasis"/>
    <w:link w:val="PoratDiagrama"/>
    <w:uiPriority w:val="99"/>
    <w:unhideWhenUsed/>
    <w:rsid w:val="00C46AC4"/>
    <w:pPr>
      <w:tabs>
        <w:tab w:val="center" w:pos="4819"/>
        <w:tab w:val="right" w:pos="9638"/>
      </w:tabs>
    </w:pPr>
  </w:style>
  <w:style w:type="character" w:customStyle="1" w:styleId="PoratDiagrama">
    <w:name w:val="Poraštė Diagrama"/>
    <w:basedOn w:val="Numatytasispastraiposriftas"/>
    <w:link w:val="Porat"/>
    <w:uiPriority w:val="99"/>
    <w:rsid w:val="00C46AC4"/>
  </w:style>
  <w:style w:type="character" w:styleId="Puslapionumeris">
    <w:name w:val="page number"/>
    <w:basedOn w:val="Numatytasispastraiposriftas"/>
    <w:uiPriority w:val="99"/>
    <w:rsid w:val="00C46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18628</Words>
  <Characters>10619</Characters>
  <Application>Microsoft Office Word</Application>
  <DocSecurity>0</DocSecurity>
  <Lines>88</Lines>
  <Paragraphs>58</Paragraphs>
  <ScaleCrop>false</ScaleCrop>
  <Company/>
  <LinksUpToDate>false</LinksUpToDate>
  <CharactersWithSpaces>29189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34</cp:revision>
  <dcterms:created xsi:type="dcterms:W3CDTF">2026-06-28T19:52:00Z</dcterms:created>
  <dcterms:modified xsi:type="dcterms:W3CDTF">2026-08-18T08:34:00Z</dcterms:modified>
</cp:coreProperties>
</file>