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F08E3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2C4D583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43FF5C1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4C3CDEC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6BFA449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10E5E48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F43E139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A24254A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7B7831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62BEE54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E62ED79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43D1672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692E4EF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C6596A3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050E81E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AE5BF5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AE90F9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A070DA8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BA3DA18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7F2B26C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4B39BB1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968D9ED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jc w:val="center"/>
        <w:outlineLvl w:val="0"/>
        <w:rPr>
          <w:noProof/>
          <w:szCs w:val="20"/>
        </w:rPr>
      </w:pPr>
      <w:r w:rsidRPr="00837983">
        <w:rPr>
          <w:b/>
          <w:noProof/>
          <w:szCs w:val="20"/>
        </w:rPr>
        <w:t>A. ŽENKLINIMAS</w:t>
      </w:r>
    </w:p>
    <w:p w14:paraId="367D200E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noProof/>
          <w:szCs w:val="20"/>
        </w:rPr>
        <w:br w:type="page"/>
      </w:r>
    </w:p>
    <w:p w14:paraId="79439372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noProof/>
          <w:szCs w:val="20"/>
        </w:rPr>
      </w:pPr>
      <w:r w:rsidRPr="00837983">
        <w:rPr>
          <w:b/>
          <w:szCs w:val="20"/>
        </w:rPr>
        <w:lastRenderedPageBreak/>
        <w:t>INFORMACIJA ANT IŠORINĖS PAKUOTĖS</w:t>
      </w:r>
    </w:p>
    <w:p w14:paraId="307C7EDE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Cs/>
          <w:noProof/>
          <w:szCs w:val="20"/>
        </w:rPr>
      </w:pPr>
    </w:p>
    <w:p w14:paraId="331BC744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bCs/>
          <w:noProof/>
          <w:szCs w:val="20"/>
        </w:rPr>
      </w:pPr>
      <w:r w:rsidRPr="00837983">
        <w:rPr>
          <w:b/>
          <w:noProof/>
          <w:szCs w:val="20"/>
        </w:rPr>
        <w:t>KARTONO DĖŽUTĖ</w:t>
      </w:r>
    </w:p>
    <w:p w14:paraId="4BB85385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968EAA8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8FF2AF6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1.</w:t>
      </w:r>
      <w:r w:rsidRPr="00837983">
        <w:rPr>
          <w:b/>
          <w:noProof/>
          <w:szCs w:val="20"/>
        </w:rPr>
        <w:tab/>
        <w:t>VAISTINIO PREPARATO PAVADINIMAS</w:t>
      </w:r>
    </w:p>
    <w:p w14:paraId="002009FF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EFB0C50" w14:textId="20AD9708" w:rsidR="00190237" w:rsidRPr="00190237" w:rsidRDefault="00190237" w:rsidP="00190237">
      <w:pPr>
        <w:tabs>
          <w:tab w:val="left" w:pos="567"/>
        </w:tabs>
      </w:pPr>
      <w:r w:rsidRPr="00190237">
        <w:rPr>
          <w:lang w:bidi="lt-LT"/>
        </w:rPr>
        <w:t>P</w:t>
      </w:r>
      <w:r>
        <w:rPr>
          <w:lang w:bidi="lt-LT"/>
        </w:rPr>
        <w:t>YLERA</w:t>
      </w:r>
      <w:r w:rsidR="001F09D0">
        <w:rPr>
          <w:lang w:bidi="lt-LT"/>
        </w:rPr>
        <w:t xml:space="preserve"> </w:t>
      </w:r>
      <w:r w:rsidRPr="00190237">
        <w:rPr>
          <w:lang w:bidi="lt-LT"/>
        </w:rPr>
        <w:t>140 mg/125 mg/125 mg kietosios kapsulės</w:t>
      </w:r>
    </w:p>
    <w:p w14:paraId="558ACCB6" w14:textId="32168697" w:rsidR="002F02D5" w:rsidRPr="002F02D5" w:rsidRDefault="002F02D5" w:rsidP="002F02D5">
      <w:pPr>
        <w:tabs>
          <w:tab w:val="left" w:pos="567"/>
        </w:tabs>
        <w:ind w:right="22"/>
        <w:rPr>
          <w:bCs/>
        </w:rPr>
      </w:pPr>
      <w:r w:rsidRPr="002F02D5">
        <w:rPr>
          <w:bCs/>
          <w:lang w:bidi="lt-LT"/>
        </w:rPr>
        <w:t xml:space="preserve">bismuto kalio </w:t>
      </w:r>
      <w:proofErr w:type="spellStart"/>
      <w:r w:rsidRPr="002F02D5">
        <w:rPr>
          <w:bCs/>
          <w:lang w:bidi="lt-LT"/>
        </w:rPr>
        <w:t>subcitratas</w:t>
      </w:r>
      <w:proofErr w:type="spellEnd"/>
      <w:r>
        <w:rPr>
          <w:bCs/>
          <w:lang w:bidi="lt-LT"/>
        </w:rPr>
        <w:t>/</w:t>
      </w:r>
      <w:proofErr w:type="spellStart"/>
      <w:r w:rsidRPr="002F02D5">
        <w:rPr>
          <w:bCs/>
          <w:lang w:bidi="lt-LT"/>
        </w:rPr>
        <w:t>metronidazolas</w:t>
      </w:r>
      <w:proofErr w:type="spellEnd"/>
      <w:r>
        <w:rPr>
          <w:bCs/>
          <w:lang w:bidi="lt-LT"/>
        </w:rPr>
        <w:t>/</w:t>
      </w:r>
      <w:proofErr w:type="spellStart"/>
      <w:r w:rsidRPr="002F02D5">
        <w:rPr>
          <w:bCs/>
          <w:lang w:bidi="lt-LT"/>
        </w:rPr>
        <w:t>tetraciklino</w:t>
      </w:r>
      <w:proofErr w:type="spellEnd"/>
      <w:r w:rsidRPr="002F02D5">
        <w:rPr>
          <w:bCs/>
          <w:lang w:bidi="lt-LT"/>
        </w:rPr>
        <w:t xml:space="preserve"> hidrochloridas</w:t>
      </w:r>
    </w:p>
    <w:p w14:paraId="16F3BD72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FB76FCB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noProof/>
          <w:szCs w:val="20"/>
        </w:rPr>
      </w:pPr>
      <w:r w:rsidRPr="00837983">
        <w:rPr>
          <w:b/>
          <w:noProof/>
          <w:szCs w:val="20"/>
        </w:rPr>
        <w:t>2.</w:t>
      </w:r>
      <w:r w:rsidRPr="00837983">
        <w:rPr>
          <w:b/>
          <w:noProof/>
          <w:szCs w:val="20"/>
        </w:rPr>
        <w:tab/>
        <w:t>VEIKLIOJI (-IOS) MEDŽIAGA (-OS) IR JOS (-Ų) KIEKIS (-IAI)</w:t>
      </w:r>
    </w:p>
    <w:p w14:paraId="5B488D1F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D1C45A4" w14:textId="77777777" w:rsidR="004F041C" w:rsidRPr="004F041C" w:rsidRDefault="004F041C" w:rsidP="004F041C">
      <w:pPr>
        <w:tabs>
          <w:tab w:val="left" w:pos="567"/>
        </w:tabs>
        <w:ind w:right="297"/>
      </w:pPr>
      <w:r w:rsidRPr="004F041C">
        <w:rPr>
          <w:lang w:bidi="lt-LT"/>
        </w:rPr>
        <w:t>Kiekvienoje kietojoje kapsulėje yra 140 mg bismuto kalio subcitrato (atitinka 40 mg bismuto oksido), 125 mg metronidazolo ir 125 mg tetraciklino hidrochlorido.</w:t>
      </w:r>
    </w:p>
    <w:p w14:paraId="784FCF5F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8D37782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  <w:highlight w:val="lightGray"/>
        </w:rPr>
      </w:pPr>
      <w:r w:rsidRPr="00837983">
        <w:rPr>
          <w:b/>
          <w:noProof/>
          <w:szCs w:val="20"/>
        </w:rPr>
        <w:t>3.</w:t>
      </w:r>
      <w:r w:rsidRPr="00837983">
        <w:rPr>
          <w:b/>
          <w:noProof/>
          <w:szCs w:val="20"/>
        </w:rPr>
        <w:tab/>
        <w:t>PAGALBINIŲ MEDŽIAGŲ SĄRAŠAS</w:t>
      </w:r>
    </w:p>
    <w:p w14:paraId="539C83C7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BB76D9A" w14:textId="77777777" w:rsidR="002159FF" w:rsidRPr="002159FF" w:rsidRDefault="002159FF" w:rsidP="002159FF">
      <w:pPr>
        <w:tabs>
          <w:tab w:val="left" w:pos="567"/>
        </w:tabs>
      </w:pPr>
      <w:r w:rsidRPr="002159FF">
        <w:rPr>
          <w:lang w:bidi="lt-LT"/>
        </w:rPr>
        <w:t>Sudėtyje yra laktozės ir kalio, daugiau informacijos žr. pakuotės lapelyje.</w:t>
      </w:r>
    </w:p>
    <w:p w14:paraId="3EB16127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5E8F2AE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4.</w:t>
      </w:r>
      <w:r w:rsidRPr="00837983">
        <w:rPr>
          <w:b/>
          <w:noProof/>
          <w:szCs w:val="20"/>
        </w:rPr>
        <w:tab/>
        <w:t>FARMACINĖ FORMA IR KIEKIS PAKUOTĖJE</w:t>
      </w:r>
    </w:p>
    <w:p w14:paraId="44B2CB1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39BBFEF" w14:textId="77777777" w:rsidR="007F207B" w:rsidRPr="007F207B" w:rsidRDefault="007F207B" w:rsidP="007F207B">
      <w:pPr>
        <w:tabs>
          <w:tab w:val="left" w:pos="567"/>
        </w:tabs>
      </w:pPr>
      <w:r w:rsidRPr="007F207B">
        <w:rPr>
          <w:lang w:bidi="lt-LT"/>
        </w:rPr>
        <w:t>120 kietųjų kapsulių</w:t>
      </w:r>
    </w:p>
    <w:p w14:paraId="31B2766A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6758046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  <w:highlight w:val="lightGray"/>
        </w:rPr>
      </w:pPr>
      <w:r w:rsidRPr="00837983">
        <w:rPr>
          <w:b/>
          <w:noProof/>
          <w:szCs w:val="20"/>
        </w:rPr>
        <w:t>5.</w:t>
      </w:r>
      <w:r w:rsidRPr="00837983">
        <w:rPr>
          <w:b/>
          <w:noProof/>
          <w:szCs w:val="20"/>
        </w:rPr>
        <w:tab/>
        <w:t>VARTOJIMO METODAS IR BŪDAS (-AI)</w:t>
      </w:r>
    </w:p>
    <w:p w14:paraId="04C6C703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4A59EE3" w14:textId="77777777" w:rsidR="00BE1215" w:rsidRPr="00BE1215" w:rsidRDefault="00BE1215" w:rsidP="00BE1215">
      <w:pPr>
        <w:tabs>
          <w:tab w:val="left" w:pos="567"/>
        </w:tabs>
      </w:pPr>
      <w:r w:rsidRPr="00BE1215">
        <w:t>Vartoti per burną.</w:t>
      </w:r>
    </w:p>
    <w:p w14:paraId="472F718B" w14:textId="77777777" w:rsidR="00BE1215" w:rsidRPr="00BE1215" w:rsidRDefault="00BE1215" w:rsidP="00BE1215">
      <w:pPr>
        <w:tabs>
          <w:tab w:val="left" w:pos="567"/>
        </w:tabs>
      </w:pPr>
      <w:r w:rsidRPr="00BE1215">
        <w:t>Prieš vartojimą perskaitykite pakuotės lapelį.</w:t>
      </w:r>
    </w:p>
    <w:p w14:paraId="246C5BF3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C1041F5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6.</w:t>
      </w:r>
      <w:r w:rsidRPr="00837983">
        <w:rPr>
          <w:b/>
          <w:noProof/>
          <w:szCs w:val="20"/>
        </w:rPr>
        <w:tab/>
      </w:r>
      <w:r w:rsidRPr="00837983">
        <w:rPr>
          <w:b/>
          <w:bCs/>
          <w:noProof/>
          <w:szCs w:val="20"/>
        </w:rPr>
        <w:t>SPECIALUS ĮSPĖJIMAS, KAD VAISTINĮ PREPARATĄ BŪTINA LAIKYTI VAIKAMS NEPASTEBIMOJE IR NEPASIEKIAMOJE VIETOJE</w:t>
      </w:r>
    </w:p>
    <w:p w14:paraId="46BF353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0683C8B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iCs/>
          <w:noProof/>
          <w:szCs w:val="20"/>
        </w:rPr>
        <w:t>Laikyti vaikams nepastebimoje ir nepasiekiamoje vietoje.</w:t>
      </w:r>
    </w:p>
    <w:p w14:paraId="29E76CA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E3EFE95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  <w:highlight w:val="lightGray"/>
        </w:rPr>
      </w:pPr>
      <w:r w:rsidRPr="00837983">
        <w:rPr>
          <w:b/>
          <w:noProof/>
          <w:szCs w:val="20"/>
        </w:rPr>
        <w:t>7.</w:t>
      </w:r>
      <w:r w:rsidRPr="00837983">
        <w:rPr>
          <w:b/>
          <w:noProof/>
          <w:szCs w:val="20"/>
        </w:rPr>
        <w:tab/>
      </w:r>
      <w:r w:rsidRPr="00837983">
        <w:rPr>
          <w:b/>
          <w:bCs/>
          <w:noProof/>
          <w:szCs w:val="20"/>
        </w:rPr>
        <w:t>KITAS (-I) SPECIALUS (-ŪS) ĮSPĖJIMAS (-AI) (JEI REIKIA)</w:t>
      </w:r>
    </w:p>
    <w:p w14:paraId="41B96668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009A7A2E" w14:textId="1487B72E" w:rsidR="00837983" w:rsidRPr="00683764" w:rsidRDefault="00683764" w:rsidP="00683764">
      <w:pPr>
        <w:tabs>
          <w:tab w:val="left" w:pos="567"/>
        </w:tabs>
      </w:pPr>
      <w:r w:rsidRPr="00683764">
        <w:rPr>
          <w:lang w:bidi="lt-LT"/>
        </w:rPr>
        <w:t>Nevalgykite sausiklio (silicio pakuotės) arba ritinėlio iš dirbtinio pluošto.</w:t>
      </w:r>
    </w:p>
    <w:p w14:paraId="414DD462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1D98ABE" w14:textId="77777777" w:rsidR="00837983" w:rsidRPr="00837983" w:rsidRDefault="00837983" w:rsidP="00837983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/>
        <w:autoSpaceDN/>
        <w:ind w:left="540" w:hanging="540"/>
        <w:outlineLvl w:val="2"/>
        <w:rPr>
          <w:b/>
          <w:bCs/>
          <w:caps/>
        </w:rPr>
      </w:pPr>
      <w:r w:rsidRPr="00837983">
        <w:rPr>
          <w:b/>
          <w:bCs/>
          <w:caps/>
        </w:rPr>
        <w:t>8.</w:t>
      </w:r>
      <w:r w:rsidRPr="00837983">
        <w:rPr>
          <w:b/>
          <w:bCs/>
          <w:caps/>
        </w:rPr>
        <w:tab/>
        <w:t>TINKAMUMO LAIKAS</w:t>
      </w:r>
      <w:r w:rsidRPr="00837983">
        <w:rPr>
          <w:b/>
          <w:bCs/>
          <w:caps/>
        </w:rPr>
        <w:fldChar w:fldCharType="begin"/>
      </w:r>
      <w:r w:rsidRPr="00837983">
        <w:rPr>
          <w:b/>
          <w:bCs/>
          <w:caps/>
        </w:rPr>
        <w:instrText xml:space="preserve"> DOCVARIABLE VAULT_ND_2e330d71-de05-492c-99e3-9509c9facc38 \* MERGEFORMAT </w:instrText>
      </w:r>
      <w:r w:rsidRPr="00837983">
        <w:rPr>
          <w:b/>
          <w:bCs/>
          <w:caps/>
        </w:rPr>
        <w:fldChar w:fldCharType="separate"/>
      </w:r>
      <w:r w:rsidRPr="00837983">
        <w:rPr>
          <w:b/>
          <w:bCs/>
          <w:caps/>
        </w:rPr>
        <w:t xml:space="preserve"> </w:t>
      </w:r>
      <w:r w:rsidRPr="00837983">
        <w:rPr>
          <w:b/>
          <w:bCs/>
          <w:caps/>
        </w:rPr>
        <w:fldChar w:fldCharType="end"/>
      </w:r>
    </w:p>
    <w:p w14:paraId="71AC89D7" w14:textId="77777777" w:rsidR="00837983" w:rsidRPr="00837983" w:rsidRDefault="00837983" w:rsidP="00837983">
      <w:pPr>
        <w:widowControl/>
        <w:autoSpaceDE/>
        <w:autoSpaceDN/>
        <w:jc w:val="both"/>
      </w:pPr>
    </w:p>
    <w:p w14:paraId="0330EFC0" w14:textId="77777777" w:rsidR="00837983" w:rsidRPr="00837983" w:rsidRDefault="00837983" w:rsidP="00837983">
      <w:pPr>
        <w:widowControl/>
        <w:autoSpaceDE/>
        <w:autoSpaceDN/>
        <w:jc w:val="both"/>
      </w:pPr>
      <w:r w:rsidRPr="00837983">
        <w:t>EXP: {MMMM mm}</w:t>
      </w:r>
    </w:p>
    <w:p w14:paraId="076A48EF" w14:textId="77777777" w:rsidR="00837983" w:rsidRPr="00837983" w:rsidRDefault="00837983" w:rsidP="00837983">
      <w:pPr>
        <w:keepNext/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37CA470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9.</w:t>
      </w:r>
      <w:r w:rsidRPr="00837983">
        <w:rPr>
          <w:b/>
          <w:noProof/>
          <w:szCs w:val="20"/>
        </w:rPr>
        <w:tab/>
      </w:r>
      <w:r w:rsidRPr="00837983">
        <w:rPr>
          <w:b/>
          <w:caps/>
          <w:noProof/>
          <w:szCs w:val="20"/>
        </w:rPr>
        <w:t>SPECIALIOS laikymo sąlygos</w:t>
      </w:r>
    </w:p>
    <w:p w14:paraId="2FBD1C38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E795E03" w14:textId="77777777" w:rsidR="00B24268" w:rsidRPr="00B24268" w:rsidRDefault="00B24268" w:rsidP="00B24268">
      <w:pPr>
        <w:tabs>
          <w:tab w:val="left" w:pos="567"/>
        </w:tabs>
        <w:ind w:right="1063"/>
        <w:rPr>
          <w:lang w:bidi="lt-LT"/>
        </w:rPr>
      </w:pPr>
      <w:r w:rsidRPr="00B24268">
        <w:rPr>
          <w:lang w:bidi="lt-LT"/>
        </w:rPr>
        <w:t>Šio vaisto laikymui specialių temperatūros sąlygų nereikalaujama</w:t>
      </w:r>
    </w:p>
    <w:p w14:paraId="51187C25" w14:textId="77777777" w:rsidR="00B24268" w:rsidRPr="00B24268" w:rsidRDefault="00B24268" w:rsidP="00B24268">
      <w:pPr>
        <w:tabs>
          <w:tab w:val="left" w:pos="567"/>
        </w:tabs>
        <w:ind w:right="22"/>
        <w:rPr>
          <w:lang w:bidi="lt-LT"/>
        </w:rPr>
      </w:pPr>
      <w:r w:rsidRPr="00B24268">
        <w:rPr>
          <w:lang w:bidi="lt-LT"/>
        </w:rPr>
        <w:t>Laikyti gamintojo pakuotėje, kad vaistas būtų apsaugotas nuo šviesos ir drėgmės.</w:t>
      </w:r>
    </w:p>
    <w:p w14:paraId="502C488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DE62A62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noProof/>
          <w:szCs w:val="20"/>
        </w:rPr>
      </w:pPr>
      <w:r w:rsidRPr="00837983">
        <w:rPr>
          <w:b/>
          <w:noProof/>
          <w:szCs w:val="20"/>
        </w:rPr>
        <w:t>10.</w:t>
      </w:r>
      <w:r w:rsidRPr="00837983">
        <w:rPr>
          <w:b/>
          <w:noProof/>
          <w:szCs w:val="20"/>
        </w:rPr>
        <w:tab/>
      </w:r>
      <w:r w:rsidRPr="00837983">
        <w:rPr>
          <w:b/>
          <w:caps/>
          <w:noProof/>
          <w:szCs w:val="20"/>
        </w:rPr>
        <w:t xml:space="preserve">specialios atsargumo priemonės </w:t>
      </w:r>
      <w:r w:rsidRPr="00837983">
        <w:rPr>
          <w:b/>
          <w:bCs/>
          <w:noProof/>
          <w:szCs w:val="20"/>
        </w:rPr>
        <w:t xml:space="preserve"> DĖL NESUVARTOTO</w:t>
      </w:r>
      <w:r w:rsidRPr="00837983">
        <w:rPr>
          <w:b/>
          <w:bCs/>
          <w:caps/>
          <w:noProof/>
          <w:szCs w:val="20"/>
        </w:rPr>
        <w:t xml:space="preserve"> VAISTINIO PREPARATO AR JO ATLIEKŲ TVARKYMO</w:t>
      </w:r>
      <w:r w:rsidRPr="00837983">
        <w:rPr>
          <w:caps/>
          <w:noProof/>
          <w:szCs w:val="20"/>
        </w:rPr>
        <w:t xml:space="preserve"> </w:t>
      </w:r>
      <w:r w:rsidRPr="00837983">
        <w:rPr>
          <w:b/>
          <w:caps/>
          <w:noProof/>
          <w:szCs w:val="20"/>
        </w:rPr>
        <w:t>(jei reikia)</w:t>
      </w:r>
    </w:p>
    <w:p w14:paraId="11F4C586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64A69F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FCF083D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  <w:r w:rsidRPr="00837983">
        <w:rPr>
          <w:b/>
          <w:szCs w:val="20"/>
          <w:lang w:eastAsia="x-none"/>
        </w:rPr>
        <w:t>11.</w:t>
      </w:r>
      <w:r w:rsidRPr="00837983">
        <w:rPr>
          <w:b/>
          <w:szCs w:val="20"/>
          <w:lang w:eastAsia="x-none"/>
        </w:rPr>
        <w:tab/>
        <w:t>LYGIAGRETUS IMPORTUOTOJAS</w:t>
      </w:r>
    </w:p>
    <w:p w14:paraId="647BBCF0" w14:textId="77777777" w:rsidR="00837983" w:rsidRPr="00837983" w:rsidRDefault="00837983" w:rsidP="00837983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ar-SA"/>
        </w:rPr>
      </w:pPr>
    </w:p>
    <w:p w14:paraId="7A0C268A" w14:textId="77777777" w:rsidR="00837983" w:rsidRPr="00837983" w:rsidRDefault="00837983" w:rsidP="00837983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ar-SA"/>
        </w:rPr>
      </w:pPr>
      <w:r w:rsidRPr="00837983">
        <w:rPr>
          <w:szCs w:val="20"/>
          <w:lang w:eastAsia="ar-SA"/>
        </w:rPr>
        <w:t>UAB „Niromed“</w:t>
      </w:r>
    </w:p>
    <w:p w14:paraId="3F2F76CA" w14:textId="77777777" w:rsidR="00837983" w:rsidRPr="00837983" w:rsidRDefault="00837983" w:rsidP="00837983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highlight w:val="lightGray"/>
          <w:lang w:eastAsia="ar-SA"/>
        </w:rPr>
      </w:pPr>
      <w:r w:rsidRPr="00837983">
        <w:rPr>
          <w:szCs w:val="20"/>
          <w:highlight w:val="lightGray"/>
          <w:lang w:eastAsia="ar-SA"/>
        </w:rPr>
        <w:t>Žirmūnų g. 139A</w:t>
      </w:r>
    </w:p>
    <w:p w14:paraId="1AED0A90" w14:textId="77777777" w:rsidR="00837983" w:rsidRPr="00837983" w:rsidRDefault="00837983" w:rsidP="00837983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highlight w:val="lightGray"/>
          <w:lang w:eastAsia="ar-SA"/>
        </w:rPr>
      </w:pPr>
      <w:r w:rsidRPr="00837983">
        <w:rPr>
          <w:szCs w:val="20"/>
          <w:highlight w:val="lightGray"/>
          <w:lang w:eastAsia="ar-SA"/>
        </w:rPr>
        <w:t>LT-09120 Vilnius</w:t>
      </w:r>
    </w:p>
    <w:p w14:paraId="12BAEE5D" w14:textId="77777777" w:rsidR="00837983" w:rsidRPr="00837983" w:rsidRDefault="00837983" w:rsidP="00837983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  <w:r w:rsidRPr="00837983">
        <w:rPr>
          <w:szCs w:val="20"/>
          <w:highlight w:val="lightGray"/>
          <w:lang w:eastAsia="ar-SA"/>
        </w:rPr>
        <w:t>Lietuva</w:t>
      </w:r>
    </w:p>
    <w:p w14:paraId="2857142B" w14:textId="77777777" w:rsidR="00837983" w:rsidRPr="00837983" w:rsidRDefault="00837983" w:rsidP="00837983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</w:p>
    <w:p w14:paraId="2FAD79CF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  <w:r w:rsidRPr="00837983">
        <w:rPr>
          <w:b/>
          <w:szCs w:val="20"/>
          <w:lang w:eastAsia="x-none"/>
        </w:rPr>
        <w:t>12.</w:t>
      </w:r>
      <w:r w:rsidRPr="00837983">
        <w:rPr>
          <w:b/>
          <w:szCs w:val="20"/>
          <w:lang w:eastAsia="x-none"/>
        </w:rPr>
        <w:tab/>
        <w:t>LYGIAGRETAUS IMPORTO LEIDIMO NUMERIS (-IAI)</w:t>
      </w:r>
    </w:p>
    <w:p w14:paraId="2D26B8EA" w14:textId="77777777" w:rsidR="00837983" w:rsidRPr="00837983" w:rsidRDefault="00837983" w:rsidP="00837983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</w:p>
    <w:p w14:paraId="4190C41F" w14:textId="32EBDEF7" w:rsidR="00837983" w:rsidRPr="00837983" w:rsidRDefault="00900D2F" w:rsidP="00837983">
      <w:pPr>
        <w:widowControl/>
        <w:tabs>
          <w:tab w:val="left" w:pos="540"/>
          <w:tab w:val="left" w:pos="567"/>
        </w:tabs>
        <w:autoSpaceDE/>
        <w:autoSpaceDN/>
        <w:snapToGrid w:val="0"/>
        <w:rPr>
          <w:rFonts w:ascii="Aptos" w:eastAsia="Aptos" w:hAnsi="Aptos"/>
          <w:sz w:val="24"/>
          <w:szCs w:val="24"/>
          <w14:ligatures w14:val="standardContextual"/>
        </w:rPr>
      </w:pPr>
      <w:r w:rsidRPr="00900D2F">
        <w:rPr>
          <w:szCs w:val="20"/>
          <w:highlight w:val="lightGray"/>
          <w:lang w:eastAsia="x-none"/>
        </w:rPr>
        <w:t>N120 -</w:t>
      </w:r>
      <w:r>
        <w:rPr>
          <w:szCs w:val="20"/>
          <w:lang w:eastAsia="x-none"/>
        </w:rPr>
        <w:t xml:space="preserve"> </w:t>
      </w:r>
      <w:r w:rsidR="00837983" w:rsidRPr="00837983">
        <w:rPr>
          <w:szCs w:val="20"/>
          <w:lang w:eastAsia="x-none"/>
        </w:rPr>
        <w:t>LT/L/</w:t>
      </w:r>
      <w:r w:rsidRPr="00900D2F">
        <w:rPr>
          <w:szCs w:val="20"/>
          <w:lang w:eastAsia="x-none"/>
        </w:rPr>
        <w:t>26/3573/001</w:t>
      </w:r>
    </w:p>
    <w:p w14:paraId="69C0AE4E" w14:textId="77777777" w:rsidR="00837983" w:rsidRPr="00837983" w:rsidRDefault="00837983" w:rsidP="00837983">
      <w:pPr>
        <w:widowControl/>
        <w:autoSpaceDE/>
        <w:autoSpaceDN/>
        <w:rPr>
          <w:rFonts w:ascii="Aptos" w:eastAsia="Aptos" w:hAnsi="Aptos"/>
          <w:sz w:val="24"/>
          <w:szCs w:val="24"/>
          <w14:ligatures w14:val="standardContextual"/>
        </w:rPr>
      </w:pPr>
    </w:p>
    <w:p w14:paraId="1FEBC665" w14:textId="77777777" w:rsidR="00837983" w:rsidRPr="00837983" w:rsidRDefault="00837983" w:rsidP="00837983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ind w:left="540" w:hanging="540"/>
        <w:outlineLvl w:val="2"/>
        <w:rPr>
          <w:b/>
          <w:bCs/>
          <w:caps/>
        </w:rPr>
      </w:pPr>
      <w:r w:rsidRPr="00837983">
        <w:rPr>
          <w:b/>
          <w:bCs/>
          <w:caps/>
        </w:rPr>
        <w:t>13.</w:t>
      </w:r>
      <w:r w:rsidRPr="00837983">
        <w:rPr>
          <w:b/>
          <w:bCs/>
          <w:caps/>
        </w:rPr>
        <w:tab/>
        <w:t>SERIJOS NUMERIS</w:t>
      </w:r>
      <w:r w:rsidRPr="00837983">
        <w:rPr>
          <w:b/>
          <w:bCs/>
          <w:caps/>
        </w:rPr>
        <w:fldChar w:fldCharType="begin"/>
      </w:r>
      <w:r w:rsidRPr="00837983">
        <w:rPr>
          <w:b/>
          <w:bCs/>
          <w:caps/>
        </w:rPr>
        <w:instrText xml:space="preserve"> DOCVARIABLE VAULT_ND_98f7949b-7043-4b4c-a4f6-7557af103ee9 \* MERGEFORMAT </w:instrText>
      </w:r>
      <w:r w:rsidRPr="00837983">
        <w:rPr>
          <w:b/>
          <w:bCs/>
          <w:caps/>
        </w:rPr>
        <w:fldChar w:fldCharType="separate"/>
      </w:r>
      <w:r w:rsidRPr="00837983">
        <w:rPr>
          <w:b/>
          <w:bCs/>
          <w:caps/>
        </w:rPr>
        <w:t xml:space="preserve"> </w:t>
      </w:r>
      <w:r w:rsidRPr="00837983">
        <w:rPr>
          <w:b/>
          <w:bCs/>
          <w:caps/>
        </w:rPr>
        <w:fldChar w:fldCharType="end"/>
      </w:r>
    </w:p>
    <w:p w14:paraId="3326E549" w14:textId="77777777" w:rsidR="00837983" w:rsidRPr="00837983" w:rsidRDefault="00837983" w:rsidP="00837983">
      <w:pPr>
        <w:widowControl/>
        <w:autoSpaceDE/>
        <w:autoSpaceDN/>
        <w:jc w:val="both"/>
      </w:pPr>
    </w:p>
    <w:p w14:paraId="7636FE21" w14:textId="77777777" w:rsidR="00837983" w:rsidRPr="00837983" w:rsidRDefault="00837983" w:rsidP="00837983">
      <w:pPr>
        <w:widowControl/>
        <w:autoSpaceDE/>
        <w:autoSpaceDN/>
        <w:jc w:val="both"/>
      </w:pPr>
      <w:r w:rsidRPr="00837983">
        <w:t>Lot: {numeris}</w:t>
      </w:r>
    </w:p>
    <w:p w14:paraId="36C0254F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04642224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14.</w:t>
      </w:r>
      <w:r w:rsidRPr="00837983">
        <w:rPr>
          <w:b/>
          <w:noProof/>
          <w:szCs w:val="20"/>
        </w:rPr>
        <w:tab/>
      </w:r>
      <w:r w:rsidRPr="00837983">
        <w:rPr>
          <w:b/>
          <w:caps/>
          <w:noProof/>
          <w:szCs w:val="20"/>
        </w:rPr>
        <w:t>PARDAVIMO (IŠDAVIMO) tvarka</w:t>
      </w:r>
    </w:p>
    <w:p w14:paraId="107E7BC6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F5F1359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noProof/>
          <w:szCs w:val="20"/>
        </w:rPr>
        <w:t>Receptinis vaistas.</w:t>
      </w:r>
    </w:p>
    <w:p w14:paraId="5D7634EB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AD8F151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15.</w:t>
      </w:r>
      <w:r w:rsidRPr="00837983">
        <w:rPr>
          <w:b/>
          <w:noProof/>
          <w:szCs w:val="20"/>
        </w:rPr>
        <w:tab/>
      </w:r>
      <w:r w:rsidRPr="00837983">
        <w:rPr>
          <w:b/>
          <w:caps/>
          <w:noProof/>
          <w:szCs w:val="20"/>
        </w:rPr>
        <w:t>vartojimo instrukcijA</w:t>
      </w:r>
    </w:p>
    <w:p w14:paraId="0FAE7104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2326FF5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3FDEB1C" w14:textId="77777777" w:rsidR="00837983" w:rsidRPr="00837983" w:rsidRDefault="00837983" w:rsidP="0083798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noProof/>
          <w:szCs w:val="20"/>
        </w:rPr>
      </w:pPr>
      <w:r w:rsidRPr="00837983">
        <w:rPr>
          <w:b/>
          <w:noProof/>
          <w:szCs w:val="20"/>
        </w:rPr>
        <w:t>16.</w:t>
      </w:r>
      <w:r w:rsidRPr="00837983">
        <w:rPr>
          <w:b/>
          <w:noProof/>
          <w:szCs w:val="20"/>
        </w:rPr>
        <w:tab/>
        <w:t>INFORMACIJA BRAILIO RAŠTU</w:t>
      </w:r>
    </w:p>
    <w:p w14:paraId="4F317A98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F15D27C" w14:textId="2635513F" w:rsidR="00837983" w:rsidRDefault="001F09D0" w:rsidP="00837983">
      <w:pPr>
        <w:widowControl/>
        <w:tabs>
          <w:tab w:val="left" w:pos="567"/>
        </w:tabs>
        <w:autoSpaceDE/>
        <w:autoSpaceDN/>
        <w:spacing w:line="260" w:lineRule="exact"/>
        <w:rPr>
          <w:szCs w:val="20"/>
          <w:lang w:val="en-GB"/>
        </w:rPr>
      </w:pPr>
      <w:proofErr w:type="spellStart"/>
      <w:r>
        <w:rPr>
          <w:szCs w:val="20"/>
          <w:lang w:val="en-GB"/>
        </w:rPr>
        <w:t>pylera</w:t>
      </w:r>
      <w:proofErr w:type="spellEnd"/>
      <w:r w:rsidRPr="001F09D0">
        <w:rPr>
          <w:szCs w:val="20"/>
          <w:lang w:val="en-GB"/>
        </w:rPr>
        <w:t xml:space="preserve"> 140 mg/125 mg/125 mg</w:t>
      </w:r>
    </w:p>
    <w:p w14:paraId="430DB751" w14:textId="77777777" w:rsidR="001F09D0" w:rsidRPr="00837983" w:rsidRDefault="001F09D0" w:rsidP="00837983">
      <w:pPr>
        <w:widowControl/>
        <w:tabs>
          <w:tab w:val="left" w:pos="567"/>
        </w:tabs>
        <w:autoSpaceDE/>
        <w:autoSpaceDN/>
        <w:spacing w:line="260" w:lineRule="exact"/>
        <w:rPr>
          <w:szCs w:val="20"/>
          <w:lang w:val="en-GB"/>
        </w:rPr>
      </w:pPr>
    </w:p>
    <w:p w14:paraId="0338D4D7" w14:textId="77777777" w:rsidR="00837983" w:rsidRPr="00837983" w:rsidRDefault="00837983" w:rsidP="00837983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autoSpaceDE/>
        <w:autoSpaceDN/>
        <w:spacing w:line="260" w:lineRule="exact"/>
        <w:rPr>
          <w:i/>
          <w:noProof/>
          <w:szCs w:val="24"/>
          <w:lang w:val="en-GB"/>
        </w:rPr>
      </w:pPr>
      <w:r w:rsidRPr="00837983">
        <w:rPr>
          <w:b/>
          <w:noProof/>
          <w:szCs w:val="20"/>
          <w:lang w:val="en-GB"/>
        </w:rPr>
        <w:t>17.</w:t>
      </w:r>
      <w:r w:rsidRPr="00837983">
        <w:rPr>
          <w:b/>
          <w:noProof/>
          <w:szCs w:val="20"/>
          <w:lang w:val="en-GB"/>
        </w:rPr>
        <w:tab/>
        <w:t>UNIKALUS IDENTIFIKATORIUS – 2D BRŪKŠNINIS KODAS</w:t>
      </w:r>
    </w:p>
    <w:p w14:paraId="3649DDE6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  <w:lang w:val="en-GB"/>
        </w:rPr>
      </w:pPr>
    </w:p>
    <w:p w14:paraId="4AD29753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hd w:val="clear" w:color="auto" w:fill="CCCCCC"/>
          <w:lang w:val="de-DE"/>
        </w:rPr>
      </w:pPr>
      <w:r w:rsidRPr="00837983">
        <w:rPr>
          <w:noProof/>
          <w:szCs w:val="20"/>
          <w:highlight w:val="lightGray"/>
          <w:lang w:val="de-DE"/>
        </w:rPr>
        <w:t>2D brūkšninis kodas su nurodytu unikaliu identifikatoriumi.</w:t>
      </w:r>
    </w:p>
    <w:p w14:paraId="0C0422AC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  <w:lang w:val="de-DE"/>
        </w:rPr>
      </w:pPr>
    </w:p>
    <w:p w14:paraId="15B2D9F5" w14:textId="77777777" w:rsidR="00837983" w:rsidRPr="00837983" w:rsidRDefault="00837983" w:rsidP="00837983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autoSpaceDE/>
        <w:autoSpaceDN/>
        <w:spacing w:line="260" w:lineRule="exact"/>
        <w:rPr>
          <w:i/>
          <w:noProof/>
          <w:szCs w:val="20"/>
          <w:lang w:val="de-DE"/>
        </w:rPr>
      </w:pPr>
      <w:r w:rsidRPr="00837983">
        <w:rPr>
          <w:b/>
          <w:noProof/>
          <w:szCs w:val="20"/>
          <w:lang w:val="de-DE"/>
        </w:rPr>
        <w:t>18.</w:t>
      </w:r>
      <w:r w:rsidRPr="00837983">
        <w:rPr>
          <w:b/>
          <w:noProof/>
          <w:szCs w:val="20"/>
          <w:lang w:val="de-DE"/>
        </w:rPr>
        <w:tab/>
        <w:t>UNIKALUS IDENTIFIKATORIUS – ŽMONĖMS SUPRANTAMI DUOMENYS</w:t>
      </w:r>
    </w:p>
    <w:p w14:paraId="09604BB2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  <w:lang w:val="de-DE"/>
        </w:rPr>
      </w:pPr>
    </w:p>
    <w:p w14:paraId="4E44AE46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color w:val="008000"/>
          <w:lang w:val="de-DE"/>
        </w:rPr>
      </w:pPr>
      <w:r w:rsidRPr="00837983">
        <w:rPr>
          <w:szCs w:val="20"/>
          <w:lang w:val="de-DE"/>
        </w:rPr>
        <w:t>PC: {</w:t>
      </w:r>
      <w:proofErr w:type="spellStart"/>
      <w:r w:rsidRPr="00837983">
        <w:rPr>
          <w:szCs w:val="20"/>
          <w:lang w:val="de-DE"/>
        </w:rPr>
        <w:t>numeris</w:t>
      </w:r>
      <w:proofErr w:type="spellEnd"/>
      <w:r w:rsidRPr="00837983">
        <w:rPr>
          <w:szCs w:val="20"/>
          <w:lang w:val="de-DE"/>
        </w:rPr>
        <w:t xml:space="preserve">} </w:t>
      </w:r>
    </w:p>
    <w:p w14:paraId="3BDE9FA0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lang w:val="de-DE"/>
        </w:rPr>
      </w:pPr>
      <w:r w:rsidRPr="00837983">
        <w:rPr>
          <w:szCs w:val="20"/>
          <w:lang w:val="de-DE"/>
        </w:rPr>
        <w:t>SN: {</w:t>
      </w:r>
      <w:proofErr w:type="spellStart"/>
      <w:r w:rsidRPr="00837983">
        <w:rPr>
          <w:szCs w:val="20"/>
          <w:lang w:val="de-DE"/>
        </w:rPr>
        <w:t>numeris</w:t>
      </w:r>
      <w:proofErr w:type="spellEnd"/>
      <w:r w:rsidRPr="00837983">
        <w:rPr>
          <w:szCs w:val="20"/>
          <w:lang w:val="de-DE"/>
        </w:rPr>
        <w:t xml:space="preserve">} </w:t>
      </w:r>
    </w:p>
    <w:p w14:paraId="669EA20D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szCs w:val="24"/>
        </w:rPr>
      </w:pPr>
      <w:r w:rsidRPr="00837983">
        <w:rPr>
          <w:szCs w:val="20"/>
          <w:highlight w:val="lightGray"/>
          <w:lang w:val="en-GB"/>
        </w:rPr>
        <w:t>NN: {</w:t>
      </w:r>
      <w:proofErr w:type="spellStart"/>
      <w:r w:rsidRPr="00837983">
        <w:rPr>
          <w:szCs w:val="20"/>
          <w:highlight w:val="lightGray"/>
          <w:lang w:val="en-GB"/>
        </w:rPr>
        <w:t>numeris</w:t>
      </w:r>
      <w:proofErr w:type="spellEnd"/>
      <w:r w:rsidRPr="00837983">
        <w:rPr>
          <w:szCs w:val="20"/>
          <w:highlight w:val="lightGray"/>
          <w:lang w:val="en-GB"/>
        </w:rPr>
        <w:t xml:space="preserve">} </w:t>
      </w:r>
    </w:p>
    <w:p w14:paraId="6EBBC042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pacing w:line="260" w:lineRule="exact"/>
        <w:rPr>
          <w:szCs w:val="24"/>
        </w:rPr>
      </w:pPr>
    </w:p>
    <w:p w14:paraId="33CBA7A0" w14:textId="5233BD83" w:rsidR="00837983" w:rsidRPr="00837983" w:rsidRDefault="00837983" w:rsidP="00462A5D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  <w:r w:rsidRPr="00837983">
        <w:rPr>
          <w:szCs w:val="20"/>
          <w:lang w:eastAsia="ar-SA"/>
        </w:rPr>
        <w:t xml:space="preserve">Gamintojas: </w:t>
      </w:r>
      <w:r w:rsidR="00462A5D" w:rsidRPr="00462A5D">
        <w:rPr>
          <w:szCs w:val="20"/>
          <w:lang w:eastAsia="ar-SA"/>
        </w:rPr>
        <w:t>SKYEPHARMA PRODUCTION SAS</w:t>
      </w:r>
      <w:r w:rsidR="00462A5D">
        <w:rPr>
          <w:szCs w:val="20"/>
          <w:lang w:eastAsia="ar-SA"/>
        </w:rPr>
        <w:t xml:space="preserve">, </w:t>
      </w:r>
      <w:proofErr w:type="spellStart"/>
      <w:r w:rsidR="00462A5D" w:rsidRPr="00462A5D">
        <w:rPr>
          <w:szCs w:val="20"/>
          <w:highlight w:val="lightGray"/>
          <w:lang w:eastAsia="ar-SA"/>
        </w:rPr>
        <w:t>Zone</w:t>
      </w:r>
      <w:proofErr w:type="spellEnd"/>
      <w:r w:rsidR="00462A5D" w:rsidRPr="00462A5D">
        <w:rPr>
          <w:szCs w:val="20"/>
          <w:highlight w:val="lightGray"/>
          <w:lang w:eastAsia="ar-SA"/>
        </w:rPr>
        <w:t xml:space="preserve"> </w:t>
      </w:r>
      <w:proofErr w:type="spellStart"/>
      <w:r w:rsidR="00462A5D" w:rsidRPr="00462A5D">
        <w:rPr>
          <w:szCs w:val="20"/>
          <w:highlight w:val="lightGray"/>
          <w:lang w:eastAsia="ar-SA"/>
        </w:rPr>
        <w:t>Industrielle</w:t>
      </w:r>
      <w:proofErr w:type="spellEnd"/>
      <w:r w:rsidR="00462A5D" w:rsidRPr="00462A5D">
        <w:rPr>
          <w:szCs w:val="20"/>
          <w:highlight w:val="lightGray"/>
          <w:lang w:eastAsia="ar-SA"/>
        </w:rPr>
        <w:t xml:space="preserve"> </w:t>
      </w:r>
      <w:proofErr w:type="spellStart"/>
      <w:r w:rsidR="00462A5D" w:rsidRPr="00462A5D">
        <w:rPr>
          <w:szCs w:val="20"/>
          <w:highlight w:val="lightGray"/>
          <w:lang w:eastAsia="ar-SA"/>
        </w:rPr>
        <w:t>Chesnes</w:t>
      </w:r>
      <w:proofErr w:type="spellEnd"/>
      <w:r w:rsidR="00462A5D" w:rsidRPr="00462A5D">
        <w:rPr>
          <w:szCs w:val="20"/>
          <w:highlight w:val="lightGray"/>
          <w:lang w:eastAsia="ar-SA"/>
        </w:rPr>
        <w:t xml:space="preserve"> </w:t>
      </w:r>
      <w:proofErr w:type="spellStart"/>
      <w:r w:rsidR="00462A5D" w:rsidRPr="00462A5D">
        <w:rPr>
          <w:szCs w:val="20"/>
          <w:highlight w:val="lightGray"/>
          <w:lang w:eastAsia="ar-SA"/>
        </w:rPr>
        <w:t>Ouest</w:t>
      </w:r>
      <w:proofErr w:type="spellEnd"/>
      <w:r w:rsidR="00462A5D" w:rsidRPr="00462A5D">
        <w:rPr>
          <w:szCs w:val="20"/>
          <w:highlight w:val="lightGray"/>
          <w:lang w:eastAsia="ar-SA"/>
        </w:rPr>
        <w:t xml:space="preserve">, 55 </w:t>
      </w:r>
      <w:proofErr w:type="spellStart"/>
      <w:r w:rsidR="00462A5D" w:rsidRPr="00462A5D">
        <w:rPr>
          <w:szCs w:val="20"/>
          <w:highlight w:val="lightGray"/>
          <w:lang w:eastAsia="ar-SA"/>
        </w:rPr>
        <w:t>rue</w:t>
      </w:r>
      <w:proofErr w:type="spellEnd"/>
      <w:r w:rsidR="00462A5D" w:rsidRPr="00462A5D">
        <w:rPr>
          <w:szCs w:val="20"/>
          <w:highlight w:val="lightGray"/>
          <w:lang w:eastAsia="ar-SA"/>
        </w:rPr>
        <w:t xml:space="preserve"> du </w:t>
      </w:r>
      <w:proofErr w:type="spellStart"/>
      <w:r w:rsidR="00462A5D" w:rsidRPr="00462A5D">
        <w:rPr>
          <w:szCs w:val="20"/>
          <w:highlight w:val="lightGray"/>
          <w:lang w:eastAsia="ar-SA"/>
        </w:rPr>
        <w:t>Montmurier</w:t>
      </w:r>
      <w:proofErr w:type="spellEnd"/>
      <w:r w:rsidR="00462A5D" w:rsidRPr="00462A5D">
        <w:rPr>
          <w:szCs w:val="20"/>
          <w:highlight w:val="lightGray"/>
          <w:lang w:eastAsia="ar-SA"/>
        </w:rPr>
        <w:t xml:space="preserve">, 38070 </w:t>
      </w:r>
      <w:proofErr w:type="spellStart"/>
      <w:r w:rsidR="00462A5D" w:rsidRPr="00462A5D">
        <w:rPr>
          <w:szCs w:val="20"/>
          <w:highlight w:val="lightGray"/>
          <w:lang w:eastAsia="ar-SA"/>
        </w:rPr>
        <w:t>Saint</w:t>
      </w:r>
      <w:proofErr w:type="spellEnd"/>
      <w:r w:rsidR="00462A5D" w:rsidRPr="00462A5D">
        <w:rPr>
          <w:szCs w:val="20"/>
          <w:highlight w:val="lightGray"/>
          <w:lang w:eastAsia="ar-SA"/>
        </w:rPr>
        <w:t xml:space="preserve"> </w:t>
      </w:r>
      <w:proofErr w:type="spellStart"/>
      <w:r w:rsidR="00462A5D" w:rsidRPr="00462A5D">
        <w:rPr>
          <w:szCs w:val="20"/>
          <w:highlight w:val="lightGray"/>
          <w:lang w:eastAsia="ar-SA"/>
        </w:rPr>
        <w:t>Quentin</w:t>
      </w:r>
      <w:proofErr w:type="spellEnd"/>
      <w:r w:rsidR="00462A5D" w:rsidRPr="00462A5D">
        <w:rPr>
          <w:szCs w:val="20"/>
          <w:highlight w:val="lightGray"/>
          <w:lang w:eastAsia="ar-SA"/>
        </w:rPr>
        <w:t xml:space="preserve"> </w:t>
      </w:r>
      <w:proofErr w:type="spellStart"/>
      <w:r w:rsidR="00462A5D" w:rsidRPr="00462A5D">
        <w:rPr>
          <w:szCs w:val="20"/>
          <w:highlight w:val="lightGray"/>
          <w:lang w:eastAsia="ar-SA"/>
        </w:rPr>
        <w:t>Fallavier</w:t>
      </w:r>
      <w:proofErr w:type="spellEnd"/>
      <w:r w:rsidR="00462A5D" w:rsidRPr="00462A5D">
        <w:rPr>
          <w:szCs w:val="20"/>
          <w:highlight w:val="lightGray"/>
          <w:lang w:eastAsia="ar-SA"/>
        </w:rPr>
        <w:t>,</w:t>
      </w:r>
      <w:r w:rsidR="00462A5D">
        <w:rPr>
          <w:szCs w:val="20"/>
          <w:lang w:eastAsia="ar-SA"/>
        </w:rPr>
        <w:t xml:space="preserve"> </w:t>
      </w:r>
      <w:r w:rsidR="00462A5D" w:rsidRPr="00462A5D">
        <w:rPr>
          <w:szCs w:val="20"/>
          <w:lang w:eastAsia="ar-SA"/>
        </w:rPr>
        <w:t>Prancūzija</w:t>
      </w:r>
      <w:r w:rsidRPr="00837983">
        <w:rPr>
          <w:szCs w:val="20"/>
          <w:lang w:eastAsia="ar-SA"/>
        </w:rPr>
        <w:t>.</w:t>
      </w:r>
    </w:p>
    <w:p w14:paraId="26EA8483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</w:p>
    <w:p w14:paraId="0DEA51D6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  <w:r w:rsidRPr="00837983">
        <w:rPr>
          <w:szCs w:val="20"/>
          <w:lang w:eastAsia="ar-SA"/>
        </w:rPr>
        <w:t xml:space="preserve">Perpakavo: LABOR Przedsiębiorstwo Farmaceutyczno-Chemiczne sp. z o.o., </w:t>
      </w:r>
      <w:r w:rsidRPr="00837983">
        <w:rPr>
          <w:szCs w:val="20"/>
          <w:highlight w:val="lightGray"/>
          <w:lang w:eastAsia="ar-SA"/>
        </w:rPr>
        <w:t>Ul. Długosza 49, 51-162 Wrocław,</w:t>
      </w:r>
      <w:r w:rsidRPr="00837983">
        <w:rPr>
          <w:szCs w:val="20"/>
          <w:lang w:eastAsia="ar-SA"/>
        </w:rPr>
        <w:t xml:space="preserve"> Lenkija arba UAB „Entafarma“, </w:t>
      </w:r>
      <w:r w:rsidRPr="00837983">
        <w:rPr>
          <w:szCs w:val="20"/>
          <w:highlight w:val="lightGray"/>
          <w:lang w:eastAsia="ar-SA"/>
        </w:rPr>
        <w:t>Klonėnų vs. 1, LT-19156 Širvintų r. sav.,</w:t>
      </w:r>
      <w:r w:rsidRPr="00837983">
        <w:rPr>
          <w:szCs w:val="20"/>
          <w:lang w:eastAsia="ar-SA"/>
        </w:rPr>
        <w:t xml:space="preserve"> Lietuva.</w:t>
      </w:r>
    </w:p>
    <w:p w14:paraId="715233B7" w14:textId="77777777" w:rsidR="00837983" w:rsidRPr="00837983" w:rsidRDefault="00837983" w:rsidP="00837983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</w:p>
    <w:p w14:paraId="52BCD27D" w14:textId="79D56958" w:rsidR="000E75BE" w:rsidRPr="00462A5D" w:rsidRDefault="00837983" w:rsidP="00462A5D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  <w:r w:rsidRPr="00837983">
        <w:rPr>
          <w:szCs w:val="20"/>
          <w:highlight w:val="lightGray"/>
          <w:lang w:eastAsia="ar-SA"/>
        </w:rPr>
        <w:t>Perpakavimo serija</w:t>
      </w:r>
    </w:p>
    <w:sectPr w:rsidR="000E75BE" w:rsidRPr="00462A5D" w:rsidSect="00B24268">
      <w:pgSz w:w="11906" w:h="16838"/>
      <w:pgMar w:top="993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DD"/>
    <w:rsid w:val="00090DCA"/>
    <w:rsid w:val="000E75BE"/>
    <w:rsid w:val="00190237"/>
    <w:rsid w:val="00190DDD"/>
    <w:rsid w:val="00197511"/>
    <w:rsid w:val="001F09D0"/>
    <w:rsid w:val="002159FF"/>
    <w:rsid w:val="002F02D5"/>
    <w:rsid w:val="003433A4"/>
    <w:rsid w:val="0034758D"/>
    <w:rsid w:val="003E4E5D"/>
    <w:rsid w:val="00462A5D"/>
    <w:rsid w:val="004F041C"/>
    <w:rsid w:val="00606171"/>
    <w:rsid w:val="00621023"/>
    <w:rsid w:val="00683764"/>
    <w:rsid w:val="007F207B"/>
    <w:rsid w:val="00837983"/>
    <w:rsid w:val="00900D2F"/>
    <w:rsid w:val="009B2665"/>
    <w:rsid w:val="00B24268"/>
    <w:rsid w:val="00BE1215"/>
    <w:rsid w:val="00D93C28"/>
    <w:rsid w:val="00EC6013"/>
    <w:rsid w:val="00ED1F43"/>
    <w:rsid w:val="00F1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4B17"/>
  <w15:chartTrackingRefBased/>
  <w15:docId w15:val="{87D0EBF1-6249-4CA2-9DC3-44E7102D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21023"/>
    <w:pPr>
      <w:widowControl w:val="0"/>
      <w:autoSpaceDE w:val="0"/>
      <w:autoSpaceDN w:val="0"/>
      <w:ind w:left="0" w:firstLine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90DDD"/>
    <w:pPr>
      <w:keepNext/>
      <w:keepLines/>
      <w:widowControl/>
      <w:autoSpaceDE/>
      <w:autoSpaceDN/>
      <w:spacing w:before="360" w:after="80"/>
      <w:ind w:left="568" w:hanging="284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90DDD"/>
    <w:pPr>
      <w:keepNext/>
      <w:keepLines/>
      <w:widowControl/>
      <w:autoSpaceDE/>
      <w:autoSpaceDN/>
      <w:spacing w:before="160" w:after="80"/>
      <w:ind w:left="568" w:hanging="284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90DDD"/>
    <w:pPr>
      <w:keepNext/>
      <w:keepLines/>
      <w:widowControl/>
      <w:autoSpaceDE/>
      <w:autoSpaceDN/>
      <w:spacing w:before="160" w:after="80"/>
      <w:ind w:left="568" w:hanging="284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90DDD"/>
    <w:pPr>
      <w:keepNext/>
      <w:keepLines/>
      <w:widowControl/>
      <w:autoSpaceDE/>
      <w:autoSpaceDN/>
      <w:spacing w:before="80" w:after="40"/>
      <w:ind w:left="568" w:hanging="284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90DDD"/>
    <w:pPr>
      <w:keepNext/>
      <w:keepLines/>
      <w:widowControl/>
      <w:autoSpaceDE/>
      <w:autoSpaceDN/>
      <w:spacing w:before="80" w:after="40"/>
      <w:ind w:left="568" w:hanging="284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90DDD"/>
    <w:pPr>
      <w:keepNext/>
      <w:keepLines/>
      <w:widowControl/>
      <w:autoSpaceDE/>
      <w:autoSpaceDN/>
      <w:spacing w:before="40"/>
      <w:ind w:left="568" w:hanging="284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90DDD"/>
    <w:pPr>
      <w:keepNext/>
      <w:keepLines/>
      <w:widowControl/>
      <w:autoSpaceDE/>
      <w:autoSpaceDN/>
      <w:spacing w:before="40"/>
      <w:ind w:left="568" w:hanging="284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90DDD"/>
    <w:pPr>
      <w:keepNext/>
      <w:keepLines/>
      <w:widowControl/>
      <w:autoSpaceDE/>
      <w:autoSpaceDN/>
      <w:ind w:left="568" w:hanging="284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90DDD"/>
    <w:pPr>
      <w:keepNext/>
      <w:keepLines/>
      <w:widowControl/>
      <w:autoSpaceDE/>
      <w:autoSpaceDN/>
      <w:ind w:left="568" w:hanging="284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90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90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90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90DD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90DD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90DD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90DD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90DD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90DD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90DDD"/>
    <w:pPr>
      <w:widowControl/>
      <w:autoSpaceDE/>
      <w:autoSpaceDN/>
      <w:spacing w:after="80"/>
      <w:ind w:left="568" w:hanging="284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90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90DDD"/>
    <w:pPr>
      <w:widowControl/>
      <w:numPr>
        <w:ilvl w:val="1"/>
      </w:numPr>
      <w:autoSpaceDE/>
      <w:autoSpaceDN/>
      <w:spacing w:after="160"/>
      <w:ind w:left="568" w:hanging="284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90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90DDD"/>
    <w:pPr>
      <w:widowControl/>
      <w:autoSpaceDE/>
      <w:autoSpaceDN/>
      <w:spacing w:before="160" w:after="160"/>
      <w:ind w:left="568" w:hanging="28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90DD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90DDD"/>
    <w:pPr>
      <w:widowControl/>
      <w:autoSpaceDE/>
      <w:autoSpaceDN/>
      <w:ind w:left="720" w:hanging="284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90DD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90DD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 w:hanging="28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90DD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90DDD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iPriority w:val="1"/>
    <w:qFormat/>
    <w:rsid w:val="00EC6013"/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C601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1550</Words>
  <Characters>884</Characters>
  <Application>Microsoft Office Word</Application>
  <DocSecurity>0</DocSecurity>
  <Lines>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19</cp:revision>
  <dcterms:created xsi:type="dcterms:W3CDTF">2026-06-29T12:38:00Z</dcterms:created>
  <dcterms:modified xsi:type="dcterms:W3CDTF">2026-09-09T16:32:00Z</dcterms:modified>
</cp:coreProperties>
</file>