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0B873" w14:textId="77777777" w:rsidR="0077329F" w:rsidRPr="00313125" w:rsidRDefault="0077329F" w:rsidP="0077329F">
      <w:pPr>
        <w:pageBreakBefore/>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7680E286"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497F2B36"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2EA98C43"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3976B16B"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19812FDD"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0C15EA89"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3FD3348E"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2493FA90"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5C002B05"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0D7F4E50"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67EC1153"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66619B2E"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498B217B"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7990497E"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2F605080"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1CFCFD5E"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3090C1D6"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3C68FB8B"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2286E44E"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2BF151E3"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63DF4B3A"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0855E124"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color w:val="000000"/>
          <w:kern w:val="0"/>
          <w:sz w:val="22"/>
          <w:szCs w:val="22"/>
          <w:lang w:eastAsia="ar-SA"/>
          <w14:ligatures w14:val="none"/>
        </w:rPr>
      </w:pPr>
    </w:p>
    <w:p w14:paraId="61AAD939" w14:textId="77777777" w:rsidR="0077329F" w:rsidRPr="00313125" w:rsidRDefault="0077329F" w:rsidP="0077329F">
      <w:pPr>
        <w:tabs>
          <w:tab w:val="left" w:pos="567"/>
        </w:tabs>
        <w:suppressAutoHyphens/>
        <w:spacing w:line="260" w:lineRule="exact"/>
        <w:ind w:left="0" w:firstLine="0"/>
        <w:jc w:val="center"/>
        <w:rPr>
          <w:rFonts w:ascii="Times New Roman" w:eastAsia="Times New Roman" w:hAnsi="Times New Roman" w:cs="Times New Roman"/>
          <w:b/>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t>B. PAKUOTĖS LAPELIS</w:t>
      </w:r>
    </w:p>
    <w:p w14:paraId="725C53EB" w14:textId="77777777" w:rsidR="0077329F" w:rsidRPr="00313125" w:rsidRDefault="0077329F" w:rsidP="0077329F">
      <w:pPr>
        <w:pageBreakBefore/>
        <w:tabs>
          <w:tab w:val="center" w:pos="4536"/>
          <w:tab w:val="right" w:pos="8306"/>
        </w:tabs>
        <w:suppressAutoHyphens/>
        <w:spacing w:line="100" w:lineRule="atLeast"/>
        <w:ind w:left="0" w:firstLine="0"/>
        <w:jc w:val="center"/>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lastRenderedPageBreak/>
        <w:t>Pakuotės lapelis: informacija pacientui</w:t>
      </w:r>
    </w:p>
    <w:p w14:paraId="5B0C5402" w14:textId="77777777" w:rsidR="0077329F" w:rsidRPr="00313125" w:rsidRDefault="0077329F" w:rsidP="0077329F">
      <w:pPr>
        <w:shd w:val="clear" w:color="auto" w:fill="FFFFFF"/>
        <w:tabs>
          <w:tab w:val="center" w:pos="4536"/>
          <w:tab w:val="right" w:pos="8306"/>
        </w:tabs>
        <w:suppressAutoHyphens/>
        <w:spacing w:line="100" w:lineRule="atLeast"/>
        <w:ind w:left="0" w:firstLine="0"/>
        <w:jc w:val="center"/>
        <w:rPr>
          <w:rFonts w:ascii="Times New Roman" w:eastAsia="Times New Roman" w:hAnsi="Times New Roman" w:cs="Times New Roman"/>
          <w:color w:val="000000"/>
          <w:kern w:val="0"/>
          <w:sz w:val="22"/>
          <w:szCs w:val="22"/>
          <w:lang w:eastAsia="ar-SA"/>
          <w14:ligatures w14:val="none"/>
        </w:rPr>
      </w:pPr>
    </w:p>
    <w:p w14:paraId="02FFB177" w14:textId="15A61744" w:rsidR="0077329F" w:rsidRPr="00313125" w:rsidRDefault="00313125" w:rsidP="0077329F">
      <w:pPr>
        <w:tabs>
          <w:tab w:val="left" w:pos="993"/>
          <w:tab w:val="center" w:pos="4536"/>
          <w:tab w:val="right" w:pos="8306"/>
        </w:tabs>
        <w:suppressAutoHyphens/>
        <w:spacing w:line="100" w:lineRule="atLeast"/>
        <w:ind w:left="0" w:firstLine="0"/>
        <w:jc w:val="center"/>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b/>
          <w:color w:val="000000"/>
          <w:kern w:val="0"/>
          <w:sz w:val="22"/>
          <w:szCs w:val="22"/>
          <w:lang w:eastAsia="ar-SA"/>
          <w14:ligatures w14:val="none"/>
        </w:rPr>
        <w:t>Sorafenib</w:t>
      </w:r>
      <w:proofErr w:type="spellEnd"/>
      <w:r w:rsidRPr="00313125">
        <w:rPr>
          <w:rFonts w:ascii="Times New Roman" w:eastAsia="Times New Roman" w:hAnsi="Times New Roman" w:cs="Times New Roman"/>
          <w:b/>
          <w:color w:val="000000"/>
          <w:kern w:val="0"/>
          <w:sz w:val="22"/>
          <w:szCs w:val="22"/>
          <w:lang w:eastAsia="ar-SA"/>
          <w14:ligatures w14:val="none"/>
        </w:rPr>
        <w:t xml:space="preserve"> </w:t>
      </w:r>
      <w:proofErr w:type="spellStart"/>
      <w:r w:rsidRPr="00313125">
        <w:rPr>
          <w:rFonts w:ascii="Times New Roman" w:eastAsia="Times New Roman" w:hAnsi="Times New Roman" w:cs="Times New Roman"/>
          <w:b/>
          <w:color w:val="000000"/>
          <w:kern w:val="0"/>
          <w:sz w:val="22"/>
          <w:szCs w:val="22"/>
          <w:lang w:eastAsia="ar-SA"/>
          <w14:ligatures w14:val="none"/>
        </w:rPr>
        <w:t>Eugia</w:t>
      </w:r>
      <w:proofErr w:type="spellEnd"/>
      <w:r w:rsidR="0077329F" w:rsidRPr="00313125">
        <w:rPr>
          <w:rFonts w:ascii="Times New Roman" w:eastAsia="Times New Roman" w:hAnsi="Times New Roman" w:cs="Times New Roman"/>
          <w:b/>
          <w:color w:val="000000"/>
          <w:kern w:val="0"/>
          <w:sz w:val="22"/>
          <w:szCs w:val="22"/>
          <w:lang w:eastAsia="ar-SA"/>
          <w14:ligatures w14:val="none"/>
        </w:rPr>
        <w:t xml:space="preserve"> 200 mg plėvele dengtos tabletės</w:t>
      </w:r>
    </w:p>
    <w:p w14:paraId="2647C274" w14:textId="77777777" w:rsidR="0077329F" w:rsidRPr="00313125" w:rsidRDefault="0077329F" w:rsidP="0077329F">
      <w:pPr>
        <w:tabs>
          <w:tab w:val="center" w:pos="4536"/>
          <w:tab w:val="right" w:pos="8306"/>
        </w:tabs>
        <w:suppressAutoHyphens/>
        <w:spacing w:line="100" w:lineRule="atLeast"/>
        <w:ind w:left="0" w:firstLine="0"/>
        <w:jc w:val="center"/>
        <w:rPr>
          <w:rFonts w:ascii="Times New Roman" w:eastAsia="Times New Roman" w:hAnsi="Times New Roman" w:cs="Times New Roman"/>
          <w:b/>
          <w:color w:val="000000"/>
          <w:kern w:val="0"/>
          <w:sz w:val="22"/>
          <w:szCs w:val="22"/>
          <w:lang w:eastAsia="ar-SA"/>
          <w14:ligatures w14:val="none"/>
        </w:rPr>
      </w:pPr>
      <w:proofErr w:type="spellStart"/>
      <w:r w:rsidRPr="00313125">
        <w:rPr>
          <w:rFonts w:ascii="Times New Roman" w:eastAsia="Times New Roman" w:hAnsi="Times New Roman" w:cs="Times New Roman"/>
          <w:color w:val="000000"/>
          <w:kern w:val="0"/>
          <w:sz w:val="22"/>
          <w:szCs w:val="22"/>
          <w:lang w:eastAsia="ar-SA"/>
          <w14:ligatures w14:val="none"/>
        </w:rPr>
        <w:t>sorafenibas</w:t>
      </w:r>
      <w:proofErr w:type="spellEnd"/>
    </w:p>
    <w:p w14:paraId="29FB93AB" w14:textId="77777777" w:rsidR="0077329F" w:rsidRPr="00313125" w:rsidRDefault="0077329F" w:rsidP="0077329F">
      <w:pPr>
        <w:tabs>
          <w:tab w:val="center" w:pos="4536"/>
          <w:tab w:val="right" w:pos="8306"/>
        </w:tabs>
        <w:suppressAutoHyphens/>
        <w:spacing w:line="100" w:lineRule="atLeast"/>
        <w:ind w:left="142" w:hanging="142"/>
        <w:rPr>
          <w:rFonts w:ascii="Times New Roman" w:eastAsia="Times New Roman" w:hAnsi="Times New Roman" w:cs="Times New Roman"/>
          <w:color w:val="000000"/>
          <w:kern w:val="0"/>
          <w:sz w:val="22"/>
          <w:szCs w:val="22"/>
          <w:lang w:eastAsia="ar-SA"/>
          <w14:ligatures w14:val="none"/>
        </w:rPr>
      </w:pPr>
    </w:p>
    <w:p w14:paraId="335CC217" w14:textId="77777777" w:rsidR="0077329F" w:rsidRPr="00313125" w:rsidRDefault="0077329F" w:rsidP="0077329F">
      <w:pPr>
        <w:tabs>
          <w:tab w:val="center" w:pos="4536"/>
          <w:tab w:val="right" w:pos="8306"/>
        </w:tabs>
        <w:suppressAutoHyphens/>
        <w:spacing w:line="100" w:lineRule="atLeast"/>
        <w:ind w:left="142" w:hanging="142"/>
        <w:rPr>
          <w:rFonts w:ascii="Times New Roman" w:eastAsia="Times New Roman" w:hAnsi="Times New Roman" w:cs="Times New Roman"/>
          <w:color w:val="000000"/>
          <w:kern w:val="0"/>
          <w:sz w:val="22"/>
          <w:szCs w:val="22"/>
          <w:lang w:eastAsia="ar-SA"/>
          <w14:ligatures w14:val="none"/>
        </w:rPr>
      </w:pPr>
    </w:p>
    <w:p w14:paraId="088EC453" w14:textId="77777777" w:rsidR="0077329F" w:rsidRPr="00313125" w:rsidRDefault="0077329F" w:rsidP="0077329F">
      <w:pPr>
        <w:tabs>
          <w:tab w:val="center" w:pos="4536"/>
          <w:tab w:val="right" w:pos="8306"/>
        </w:tabs>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t>Atidžiai perskaitykite visą šį lapelį, prieš pradėdami vartoti vaistą, nes jame pateikiama Jums svarbi informacija.</w:t>
      </w:r>
    </w:p>
    <w:p w14:paraId="680E6111" w14:textId="77777777" w:rsidR="0077329F" w:rsidRPr="00313125" w:rsidRDefault="0077329F" w:rsidP="00360590">
      <w:pPr>
        <w:numPr>
          <w:ilvl w:val="0"/>
          <w:numId w:val="19"/>
        </w:numPr>
        <w:tabs>
          <w:tab w:val="center" w:pos="4536"/>
          <w:tab w:val="right" w:pos="8306"/>
        </w:tabs>
        <w:suppressAutoHyphens/>
        <w:spacing w:line="100" w:lineRule="atLeast"/>
        <w:ind w:left="567" w:right="-2"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 xml:space="preserve">Neišmeskite šio lapelio, nes vėl gali prireikti jį perskaityti. </w:t>
      </w:r>
    </w:p>
    <w:p w14:paraId="0AAEBCDE" w14:textId="77777777" w:rsidR="0077329F" w:rsidRPr="00313125" w:rsidRDefault="0077329F" w:rsidP="00360590">
      <w:pPr>
        <w:numPr>
          <w:ilvl w:val="0"/>
          <w:numId w:val="19"/>
        </w:numPr>
        <w:tabs>
          <w:tab w:val="center" w:pos="4536"/>
          <w:tab w:val="right" w:pos="8306"/>
        </w:tabs>
        <w:suppressAutoHyphens/>
        <w:spacing w:line="100" w:lineRule="atLeast"/>
        <w:ind w:left="567" w:right="-2"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Jeigu kiltų daugiau klausimų, kreipkitės į gydytoją arba vaistininką.</w:t>
      </w:r>
    </w:p>
    <w:p w14:paraId="6C905581" w14:textId="77777777" w:rsidR="0077329F" w:rsidRPr="00313125" w:rsidRDefault="0077329F" w:rsidP="00360590">
      <w:pPr>
        <w:numPr>
          <w:ilvl w:val="0"/>
          <w:numId w:val="19"/>
        </w:numPr>
        <w:suppressAutoHyphens/>
        <w:spacing w:line="100" w:lineRule="atLeast"/>
        <w:ind w:left="567" w:right="-2"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Šis vaistas skirtas tik Jums, todėl kitiems žmonėms jo duoti negalima. Vaistas gali jiems pakenkti (net tiems, kurių ligos požymiai yra tokie patys kaip Jūsų).</w:t>
      </w:r>
      <w:r w:rsidRPr="00313125">
        <w:rPr>
          <w:rFonts w:ascii="Times New Roman" w:eastAsia="Times New Roman" w:hAnsi="Times New Roman" w:cs="Times New Roman"/>
          <w:color w:val="008000"/>
          <w:kern w:val="0"/>
          <w:sz w:val="22"/>
          <w:szCs w:val="22"/>
          <w:lang w:eastAsia="ar-SA"/>
          <w14:ligatures w14:val="none"/>
        </w:rPr>
        <w:t xml:space="preserve"> </w:t>
      </w:r>
    </w:p>
    <w:p w14:paraId="782D334A" w14:textId="77777777" w:rsidR="0077329F" w:rsidRPr="00313125" w:rsidRDefault="0077329F" w:rsidP="00360590">
      <w:pPr>
        <w:numPr>
          <w:ilvl w:val="0"/>
          <w:numId w:val="19"/>
        </w:numPr>
        <w:suppressAutoHyphens/>
        <w:spacing w:line="260" w:lineRule="exac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Jeigu pasireiškė šalutinis poveikis (net jeigu jis šiame lapelyje nenurodytas),</w:t>
      </w:r>
      <w:r w:rsidRPr="00313125">
        <w:rPr>
          <w:rFonts w:ascii="Times New Roman" w:eastAsia="Times New Roman" w:hAnsi="Times New Roman" w:cs="Times New Roman"/>
          <w:color w:val="FF0000"/>
          <w:kern w:val="0"/>
          <w:sz w:val="22"/>
          <w:szCs w:val="22"/>
          <w:lang w:eastAsia="ar-SA"/>
          <w14:ligatures w14:val="none"/>
        </w:rPr>
        <w:t xml:space="preserve"> </w:t>
      </w:r>
      <w:r w:rsidRPr="00313125">
        <w:rPr>
          <w:rFonts w:ascii="Times New Roman" w:eastAsia="Times New Roman" w:hAnsi="Times New Roman" w:cs="Times New Roman"/>
          <w:color w:val="000000"/>
          <w:kern w:val="0"/>
          <w:sz w:val="22"/>
          <w:szCs w:val="22"/>
          <w:lang w:eastAsia="ar-SA"/>
          <w14:ligatures w14:val="none"/>
        </w:rPr>
        <w:t>kreipkitės į gydytoją arba vaistininką. Žr. 4 skyrių.</w:t>
      </w:r>
    </w:p>
    <w:p w14:paraId="7915A0C8" w14:textId="77777777" w:rsidR="0077329F" w:rsidRPr="00313125" w:rsidRDefault="0077329F" w:rsidP="0077329F">
      <w:pPr>
        <w:tabs>
          <w:tab w:val="center" w:pos="4536"/>
          <w:tab w:val="right" w:pos="8306"/>
        </w:tabs>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4DC5FF15" w14:textId="77777777" w:rsidR="0077329F" w:rsidRPr="00313125" w:rsidRDefault="0077329F" w:rsidP="0077329F">
      <w:pPr>
        <w:keepNext/>
        <w:tabs>
          <w:tab w:val="center" w:pos="4536"/>
          <w:tab w:val="right" w:pos="8306"/>
        </w:tabs>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t>Apie ką rašoma šiame lapelyje?</w:t>
      </w:r>
    </w:p>
    <w:p w14:paraId="3FD7AE28" w14:textId="77777777" w:rsidR="0077329F" w:rsidRPr="00313125" w:rsidRDefault="0077329F" w:rsidP="0077329F">
      <w:pPr>
        <w:tabs>
          <w:tab w:val="center" w:pos="4536"/>
          <w:tab w:val="right" w:pos="8306"/>
        </w:tabs>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50411317" w14:textId="20A80D7D" w:rsidR="0077329F" w:rsidRPr="00313125" w:rsidRDefault="0077329F" w:rsidP="00360590">
      <w:pPr>
        <w:pStyle w:val="Sraopastraipa"/>
        <w:numPr>
          <w:ilvl w:val="0"/>
          <w:numId w:val="18"/>
        </w:numPr>
        <w:tabs>
          <w:tab w:val="center" w:pos="4536"/>
          <w:tab w:val="right" w:pos="8306"/>
        </w:tabs>
        <w:suppressAutoHyphens/>
        <w:spacing w:line="100" w:lineRule="atLeast"/>
        <w:ind w:left="567" w:right="-29"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 xml:space="preserve">Kas yra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xml:space="preserve"> ir kam jis vartojamas </w:t>
      </w:r>
    </w:p>
    <w:p w14:paraId="6B863C09" w14:textId="09143A28" w:rsidR="0077329F" w:rsidRPr="00313125" w:rsidRDefault="0077329F" w:rsidP="00360590">
      <w:pPr>
        <w:pStyle w:val="Sraopastraipa"/>
        <w:numPr>
          <w:ilvl w:val="0"/>
          <w:numId w:val="18"/>
        </w:numPr>
        <w:tabs>
          <w:tab w:val="center" w:pos="4536"/>
          <w:tab w:val="right" w:pos="8306"/>
        </w:tabs>
        <w:suppressAutoHyphens/>
        <w:spacing w:line="100" w:lineRule="atLeast"/>
        <w:ind w:left="567" w:right="-29"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 xml:space="preserve">Kas žinotina prieš vartojant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
    <w:p w14:paraId="17BA0794" w14:textId="0E0B45FD" w:rsidR="0077329F" w:rsidRPr="00313125" w:rsidRDefault="0077329F" w:rsidP="00360590">
      <w:pPr>
        <w:pStyle w:val="Sraopastraipa"/>
        <w:numPr>
          <w:ilvl w:val="0"/>
          <w:numId w:val="18"/>
        </w:numPr>
        <w:tabs>
          <w:tab w:val="center" w:pos="4536"/>
          <w:tab w:val="right" w:pos="8306"/>
        </w:tabs>
        <w:suppressAutoHyphens/>
        <w:spacing w:line="100" w:lineRule="atLeast"/>
        <w:ind w:left="567" w:right="-29"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 xml:space="preserve">Kaip vartoti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
    <w:p w14:paraId="56C1783B" w14:textId="5DBF0C4E" w:rsidR="0077329F" w:rsidRPr="00313125" w:rsidRDefault="0077329F" w:rsidP="00360590">
      <w:pPr>
        <w:pStyle w:val="Sraopastraipa"/>
        <w:numPr>
          <w:ilvl w:val="0"/>
          <w:numId w:val="18"/>
        </w:numPr>
        <w:tabs>
          <w:tab w:val="center" w:pos="4536"/>
          <w:tab w:val="right" w:pos="8306"/>
        </w:tabs>
        <w:suppressAutoHyphens/>
        <w:spacing w:line="100" w:lineRule="atLeast"/>
        <w:ind w:left="567" w:right="-29"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 xml:space="preserve">Galimas šalutinis poveikis </w:t>
      </w:r>
    </w:p>
    <w:p w14:paraId="572E4381" w14:textId="51B9B31B" w:rsidR="0077329F" w:rsidRPr="00313125" w:rsidRDefault="0077329F" w:rsidP="00360590">
      <w:pPr>
        <w:pStyle w:val="Sraopastraipa"/>
        <w:numPr>
          <w:ilvl w:val="0"/>
          <w:numId w:val="18"/>
        </w:numPr>
        <w:tabs>
          <w:tab w:val="center" w:pos="4536"/>
          <w:tab w:val="right" w:pos="8306"/>
        </w:tabs>
        <w:suppressAutoHyphens/>
        <w:spacing w:line="100" w:lineRule="atLeast"/>
        <w:ind w:left="567" w:right="-29"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 xml:space="preserve">Kaip laikyti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p>
    <w:p w14:paraId="24E07E10" w14:textId="7AC10241" w:rsidR="0077329F" w:rsidRPr="00313125" w:rsidRDefault="0077329F" w:rsidP="00360590">
      <w:pPr>
        <w:pStyle w:val="Sraopastraipa"/>
        <w:numPr>
          <w:ilvl w:val="0"/>
          <w:numId w:val="18"/>
        </w:numPr>
        <w:tabs>
          <w:tab w:val="center" w:pos="4536"/>
          <w:tab w:val="right" w:pos="8306"/>
        </w:tabs>
        <w:suppressAutoHyphens/>
        <w:spacing w:line="100" w:lineRule="atLeast"/>
        <w:ind w:left="567" w:right="-29"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Pakuotės turinys ir kita informacija</w:t>
      </w:r>
    </w:p>
    <w:p w14:paraId="5350E941" w14:textId="77777777" w:rsidR="0077329F" w:rsidRPr="00313125" w:rsidRDefault="0077329F" w:rsidP="0077329F">
      <w:pPr>
        <w:tabs>
          <w:tab w:val="center" w:pos="4536"/>
          <w:tab w:val="right" w:pos="8306"/>
        </w:tabs>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62113A5A" w14:textId="77777777" w:rsidR="0077329F" w:rsidRPr="00313125" w:rsidRDefault="0077329F" w:rsidP="0077329F">
      <w:pPr>
        <w:tabs>
          <w:tab w:val="center" w:pos="4536"/>
          <w:tab w:val="right" w:pos="8306"/>
        </w:tabs>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
    <w:p w14:paraId="49F8836F" w14:textId="4232F9E0" w:rsidR="0077329F" w:rsidRPr="00313125" w:rsidRDefault="0077329F" w:rsidP="0077329F">
      <w:pPr>
        <w:tabs>
          <w:tab w:val="left" w:pos="567"/>
        </w:tabs>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t>1.</w:t>
      </w:r>
      <w:r w:rsidRPr="00313125">
        <w:rPr>
          <w:rFonts w:ascii="Times New Roman" w:eastAsia="Times New Roman" w:hAnsi="Times New Roman" w:cs="Times New Roman"/>
          <w:b/>
          <w:color w:val="000000"/>
          <w:kern w:val="0"/>
          <w:sz w:val="22"/>
          <w:szCs w:val="22"/>
          <w:lang w:eastAsia="ar-SA"/>
          <w14:ligatures w14:val="none"/>
        </w:rPr>
        <w:tab/>
        <w:t xml:space="preserve">Kas yra </w:t>
      </w:r>
      <w:proofErr w:type="spellStart"/>
      <w:r w:rsidR="00313125" w:rsidRPr="00313125">
        <w:rPr>
          <w:rFonts w:ascii="Times New Roman" w:eastAsia="Times New Roman" w:hAnsi="Times New Roman" w:cs="Times New Roman"/>
          <w:b/>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b/>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b/>
          <w:color w:val="000000"/>
          <w:kern w:val="0"/>
          <w:sz w:val="22"/>
          <w:szCs w:val="22"/>
          <w:lang w:eastAsia="ar-SA"/>
          <w14:ligatures w14:val="none"/>
        </w:rPr>
        <w:t>Eugia</w:t>
      </w:r>
      <w:proofErr w:type="spellEnd"/>
      <w:r w:rsidRPr="00313125">
        <w:rPr>
          <w:rFonts w:ascii="Times New Roman" w:eastAsia="Times New Roman" w:hAnsi="Times New Roman" w:cs="Times New Roman"/>
          <w:b/>
          <w:color w:val="000000"/>
          <w:kern w:val="0"/>
          <w:sz w:val="22"/>
          <w:szCs w:val="22"/>
          <w:lang w:eastAsia="ar-SA"/>
          <w14:ligatures w14:val="none"/>
        </w:rPr>
        <w:t xml:space="preserve"> ir kam jis vartojamas</w:t>
      </w:r>
    </w:p>
    <w:p w14:paraId="5DD71303" w14:textId="77777777" w:rsidR="0077329F" w:rsidRPr="00313125" w:rsidRDefault="0077329F" w:rsidP="0077329F">
      <w:pPr>
        <w:tabs>
          <w:tab w:val="center" w:pos="4536"/>
          <w:tab w:val="right" w:pos="8306"/>
        </w:tabs>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
    <w:p w14:paraId="1F014431" w14:textId="40F0B830" w:rsidR="0077329F" w:rsidRPr="00313125" w:rsidRDefault="00313125" w:rsidP="0077329F">
      <w:pPr>
        <w:tabs>
          <w:tab w:val="center" w:pos="4536"/>
          <w:tab w:val="right" w:pos="8306"/>
        </w:tabs>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color w:val="000000"/>
          <w:kern w:val="0"/>
          <w:sz w:val="22"/>
          <w:szCs w:val="22"/>
          <w:lang w:eastAsia="ar-SA"/>
          <w14:ligatures w14:val="none"/>
        </w:rPr>
        <w:t>Sorafenib</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Eugia</w:t>
      </w:r>
      <w:proofErr w:type="spellEnd"/>
      <w:r w:rsidR="0077329F" w:rsidRPr="00313125">
        <w:rPr>
          <w:rFonts w:ascii="Times New Roman" w:eastAsia="Times New Roman" w:hAnsi="Times New Roman" w:cs="Times New Roman"/>
          <w:color w:val="000000"/>
          <w:kern w:val="0"/>
          <w:sz w:val="22"/>
          <w:szCs w:val="22"/>
          <w:lang w:eastAsia="ar-SA"/>
          <w14:ligatures w14:val="none"/>
        </w:rPr>
        <w:t xml:space="preserve"> gydomas:</w:t>
      </w:r>
    </w:p>
    <w:p w14:paraId="0EA1C713" w14:textId="77777777" w:rsidR="0077329F" w:rsidRPr="00313125" w:rsidRDefault="0077329F" w:rsidP="00360590">
      <w:pPr>
        <w:numPr>
          <w:ilvl w:val="0"/>
          <w:numId w:val="1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kepenų vėžys (</w:t>
      </w:r>
      <w:r w:rsidRPr="00313125">
        <w:rPr>
          <w:rFonts w:ascii="Times New Roman" w:eastAsia="Times New Roman" w:hAnsi="Times New Roman" w:cs="Times New Roman"/>
          <w:i/>
          <w:iCs/>
          <w:color w:val="000000"/>
          <w:kern w:val="0"/>
          <w:sz w:val="22"/>
          <w:szCs w:val="22"/>
          <w:lang w:eastAsia="ar-SA"/>
          <w14:ligatures w14:val="none"/>
        </w:rPr>
        <w:t>kepenų ląstelių karcinoma</w:t>
      </w:r>
      <w:r w:rsidRPr="00313125">
        <w:rPr>
          <w:rFonts w:ascii="Times New Roman" w:eastAsia="Times New Roman" w:hAnsi="Times New Roman" w:cs="Times New Roman"/>
          <w:color w:val="000000"/>
          <w:kern w:val="0"/>
          <w:sz w:val="22"/>
          <w:szCs w:val="22"/>
          <w:lang w:eastAsia="ar-SA"/>
          <w14:ligatures w14:val="none"/>
        </w:rPr>
        <w:t>);</w:t>
      </w:r>
    </w:p>
    <w:p w14:paraId="6F5ECB03" w14:textId="77777777" w:rsidR="0077329F" w:rsidRPr="00313125" w:rsidRDefault="0077329F" w:rsidP="00360590">
      <w:pPr>
        <w:numPr>
          <w:ilvl w:val="0"/>
          <w:numId w:val="1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progresuojantis inkstų vėžys (</w:t>
      </w:r>
      <w:r w:rsidRPr="00313125">
        <w:rPr>
          <w:rFonts w:ascii="Times New Roman" w:eastAsia="Times New Roman" w:hAnsi="Times New Roman" w:cs="Times New Roman"/>
          <w:i/>
          <w:iCs/>
          <w:color w:val="000000"/>
          <w:kern w:val="0"/>
          <w:sz w:val="22"/>
          <w:szCs w:val="22"/>
          <w:lang w:eastAsia="ar-SA"/>
          <w14:ligatures w14:val="none"/>
        </w:rPr>
        <w:t>progresuojanti inkstų ląstelių karcinoma</w:t>
      </w:r>
      <w:r w:rsidRPr="00313125">
        <w:rPr>
          <w:rFonts w:ascii="Times New Roman" w:eastAsia="Times New Roman" w:hAnsi="Times New Roman" w:cs="Times New Roman"/>
          <w:color w:val="000000"/>
          <w:kern w:val="0"/>
          <w:sz w:val="22"/>
          <w:szCs w:val="22"/>
          <w:lang w:eastAsia="ar-SA"/>
          <w14:ligatures w14:val="none"/>
        </w:rPr>
        <w:t>) tuo atveju, jeigu įprastinis gydymas ligos progresavimo nesustabdė;</w:t>
      </w:r>
    </w:p>
    <w:p w14:paraId="229F2B40" w14:textId="77777777" w:rsidR="0077329F" w:rsidRPr="00313125" w:rsidRDefault="0077329F" w:rsidP="00360590">
      <w:pPr>
        <w:numPr>
          <w:ilvl w:val="0"/>
          <w:numId w:val="1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skydliaukės vėžys (</w:t>
      </w:r>
      <w:r w:rsidRPr="00313125">
        <w:rPr>
          <w:rFonts w:ascii="Times New Roman" w:eastAsia="Times New Roman" w:hAnsi="Times New Roman" w:cs="Times New Roman"/>
          <w:i/>
          <w:iCs/>
          <w:color w:val="000000"/>
          <w:kern w:val="0"/>
          <w:sz w:val="22"/>
          <w:szCs w:val="22"/>
          <w:lang w:eastAsia="ar-SA"/>
          <w14:ligatures w14:val="none"/>
        </w:rPr>
        <w:t>diferencijuota skydliaukės karcinoma</w:t>
      </w:r>
      <w:r w:rsidRPr="00313125">
        <w:rPr>
          <w:rFonts w:ascii="Times New Roman" w:eastAsia="Times New Roman" w:hAnsi="Times New Roman" w:cs="Times New Roman"/>
          <w:color w:val="000000"/>
          <w:kern w:val="0"/>
          <w:sz w:val="22"/>
          <w:szCs w:val="22"/>
          <w:lang w:eastAsia="ar-SA"/>
          <w14:ligatures w14:val="none"/>
        </w:rPr>
        <w:t>).</w:t>
      </w:r>
    </w:p>
    <w:p w14:paraId="4F4B0526" w14:textId="77777777" w:rsidR="0077329F" w:rsidRPr="00313125" w:rsidRDefault="0077329F" w:rsidP="0077329F">
      <w:pPr>
        <w:tabs>
          <w:tab w:val="center" w:pos="4536"/>
          <w:tab w:val="right" w:pos="8306"/>
        </w:tabs>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
    <w:p w14:paraId="0C1166EA" w14:textId="684CE74A" w:rsidR="0077329F" w:rsidRPr="00313125" w:rsidRDefault="00313125" w:rsidP="0077329F">
      <w:pPr>
        <w:tabs>
          <w:tab w:val="center" w:pos="4536"/>
          <w:tab w:val="right" w:pos="8306"/>
        </w:tabs>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color w:val="000000"/>
          <w:kern w:val="0"/>
          <w:sz w:val="22"/>
          <w:szCs w:val="22"/>
          <w:lang w:eastAsia="ar-SA"/>
          <w14:ligatures w14:val="none"/>
        </w:rPr>
        <w:t>Sorafenib</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Eugia</w:t>
      </w:r>
      <w:proofErr w:type="spellEnd"/>
      <w:r w:rsidR="0077329F" w:rsidRPr="00313125">
        <w:rPr>
          <w:rFonts w:ascii="Times New Roman" w:eastAsia="Times New Roman" w:hAnsi="Times New Roman" w:cs="Times New Roman"/>
          <w:color w:val="000000"/>
          <w:kern w:val="0"/>
          <w:sz w:val="22"/>
          <w:szCs w:val="22"/>
          <w:lang w:eastAsia="ar-SA"/>
          <w14:ligatures w14:val="none"/>
        </w:rPr>
        <w:t xml:space="preserve"> yra vadinamasis </w:t>
      </w:r>
      <w:r w:rsidR="0077329F" w:rsidRPr="00313125">
        <w:rPr>
          <w:rFonts w:ascii="Times New Roman" w:eastAsia="Times New Roman" w:hAnsi="Times New Roman" w:cs="Times New Roman"/>
          <w:i/>
          <w:iCs/>
          <w:color w:val="000000"/>
          <w:kern w:val="0"/>
          <w:sz w:val="22"/>
          <w:szCs w:val="22"/>
          <w:lang w:eastAsia="ar-SA"/>
          <w14:ligatures w14:val="none"/>
        </w:rPr>
        <w:t xml:space="preserve">daugelio </w:t>
      </w:r>
      <w:proofErr w:type="spellStart"/>
      <w:r w:rsidR="0077329F" w:rsidRPr="00313125">
        <w:rPr>
          <w:rFonts w:ascii="Times New Roman" w:eastAsia="Times New Roman" w:hAnsi="Times New Roman" w:cs="Times New Roman"/>
          <w:i/>
          <w:iCs/>
          <w:color w:val="000000"/>
          <w:kern w:val="0"/>
          <w:sz w:val="22"/>
          <w:szCs w:val="22"/>
          <w:lang w:eastAsia="ar-SA"/>
          <w14:ligatures w14:val="none"/>
        </w:rPr>
        <w:t>kinazių</w:t>
      </w:r>
      <w:proofErr w:type="spellEnd"/>
      <w:r w:rsidR="0077329F" w:rsidRPr="00313125">
        <w:rPr>
          <w:rFonts w:ascii="Times New Roman" w:eastAsia="Times New Roman" w:hAnsi="Times New Roman" w:cs="Times New Roman"/>
          <w:i/>
          <w:iCs/>
          <w:color w:val="000000"/>
          <w:kern w:val="0"/>
          <w:sz w:val="22"/>
          <w:szCs w:val="22"/>
          <w:lang w:eastAsia="ar-SA"/>
          <w14:ligatures w14:val="none"/>
        </w:rPr>
        <w:t xml:space="preserve"> inhibitorius</w:t>
      </w:r>
      <w:r w:rsidR="0077329F" w:rsidRPr="00313125">
        <w:rPr>
          <w:rFonts w:ascii="Times New Roman" w:eastAsia="Times New Roman" w:hAnsi="Times New Roman" w:cs="Times New Roman"/>
          <w:color w:val="000000"/>
          <w:kern w:val="0"/>
          <w:sz w:val="22"/>
          <w:szCs w:val="22"/>
          <w:lang w:eastAsia="ar-SA"/>
          <w14:ligatures w14:val="none"/>
        </w:rPr>
        <w:t>. Jis lėtina vėžio ląstelių augimą ir stabdo jo aprūpinimą krauju, palaikančiu tokių ląstelių augimą.</w:t>
      </w:r>
    </w:p>
    <w:p w14:paraId="12A5C5E6" w14:textId="77777777" w:rsidR="0077329F" w:rsidRPr="00313125" w:rsidRDefault="0077329F" w:rsidP="0077329F">
      <w:pPr>
        <w:tabs>
          <w:tab w:val="left" w:pos="567"/>
        </w:tabs>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7CA5C671" w14:textId="77777777" w:rsidR="0077329F" w:rsidRPr="00313125" w:rsidRDefault="0077329F" w:rsidP="0077329F">
      <w:pPr>
        <w:tabs>
          <w:tab w:val="left" w:pos="567"/>
        </w:tabs>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7EBADE99" w14:textId="08666BD8" w:rsidR="0077329F" w:rsidRPr="00313125" w:rsidRDefault="0077329F" w:rsidP="0077329F">
      <w:pPr>
        <w:tabs>
          <w:tab w:val="left" w:pos="567"/>
        </w:tabs>
        <w:suppressAutoHyphens/>
        <w:spacing w:line="100" w:lineRule="atLeast"/>
        <w:ind w:left="0" w:right="-2" w:firstLine="0"/>
        <w:rPr>
          <w:rFonts w:ascii="Times New Roman" w:eastAsia="Times New Roman" w:hAnsi="Times New Roman" w:cs="Times New Roman"/>
          <w:i/>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t>2.</w:t>
      </w:r>
      <w:r w:rsidRPr="00313125">
        <w:rPr>
          <w:rFonts w:ascii="Times New Roman" w:eastAsia="Times New Roman" w:hAnsi="Times New Roman" w:cs="Times New Roman"/>
          <w:b/>
          <w:color w:val="000000"/>
          <w:kern w:val="0"/>
          <w:sz w:val="22"/>
          <w:szCs w:val="22"/>
          <w:lang w:eastAsia="ar-SA"/>
          <w14:ligatures w14:val="none"/>
        </w:rPr>
        <w:tab/>
        <w:t xml:space="preserve">Kas žinotina prieš vartojant </w:t>
      </w:r>
      <w:proofErr w:type="spellStart"/>
      <w:r w:rsidR="00313125" w:rsidRPr="00313125">
        <w:rPr>
          <w:rFonts w:ascii="Times New Roman" w:eastAsia="Times New Roman" w:hAnsi="Times New Roman" w:cs="Times New Roman"/>
          <w:b/>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b/>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b/>
          <w:color w:val="000000"/>
          <w:kern w:val="0"/>
          <w:sz w:val="22"/>
          <w:szCs w:val="22"/>
          <w:lang w:eastAsia="ar-SA"/>
          <w14:ligatures w14:val="none"/>
        </w:rPr>
        <w:t>Eugia</w:t>
      </w:r>
      <w:proofErr w:type="spellEnd"/>
    </w:p>
    <w:p w14:paraId="61FA9608" w14:textId="77777777" w:rsidR="0077329F" w:rsidRPr="00313125" w:rsidRDefault="0077329F" w:rsidP="0077329F">
      <w:pPr>
        <w:suppressAutoHyphens/>
        <w:spacing w:line="100" w:lineRule="atLeast"/>
        <w:ind w:left="0" w:firstLine="0"/>
        <w:rPr>
          <w:rFonts w:ascii="Times New Roman" w:eastAsia="Times New Roman" w:hAnsi="Times New Roman" w:cs="Times New Roman"/>
          <w:i/>
          <w:color w:val="000000"/>
          <w:kern w:val="0"/>
          <w:sz w:val="22"/>
          <w:szCs w:val="22"/>
          <w:lang w:eastAsia="ar-SA"/>
          <w14:ligatures w14:val="none"/>
        </w:rPr>
      </w:pPr>
    </w:p>
    <w:p w14:paraId="655A93E2" w14:textId="34099666" w:rsidR="0077329F" w:rsidRPr="00313125" w:rsidRDefault="00313125"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b/>
          <w:color w:val="000000"/>
          <w:kern w:val="0"/>
          <w:sz w:val="22"/>
          <w:szCs w:val="22"/>
          <w:lang w:eastAsia="ar-SA"/>
          <w14:ligatures w14:val="none"/>
        </w:rPr>
        <w:t>Sorafenib</w:t>
      </w:r>
      <w:proofErr w:type="spellEnd"/>
      <w:r w:rsidRPr="00313125">
        <w:rPr>
          <w:rFonts w:ascii="Times New Roman" w:eastAsia="Times New Roman" w:hAnsi="Times New Roman" w:cs="Times New Roman"/>
          <w:b/>
          <w:color w:val="000000"/>
          <w:kern w:val="0"/>
          <w:sz w:val="22"/>
          <w:szCs w:val="22"/>
          <w:lang w:eastAsia="ar-SA"/>
          <w14:ligatures w14:val="none"/>
        </w:rPr>
        <w:t xml:space="preserve"> </w:t>
      </w:r>
      <w:proofErr w:type="spellStart"/>
      <w:r w:rsidRPr="00313125">
        <w:rPr>
          <w:rFonts w:ascii="Times New Roman" w:eastAsia="Times New Roman" w:hAnsi="Times New Roman" w:cs="Times New Roman"/>
          <w:b/>
          <w:color w:val="000000"/>
          <w:kern w:val="0"/>
          <w:sz w:val="22"/>
          <w:szCs w:val="22"/>
          <w:lang w:eastAsia="ar-SA"/>
          <w14:ligatures w14:val="none"/>
        </w:rPr>
        <w:t>Eugia</w:t>
      </w:r>
      <w:proofErr w:type="spellEnd"/>
      <w:r w:rsidR="0077329F" w:rsidRPr="00313125">
        <w:rPr>
          <w:rFonts w:ascii="Times New Roman" w:eastAsia="Times New Roman" w:hAnsi="Times New Roman" w:cs="Times New Roman"/>
          <w:b/>
          <w:color w:val="000000"/>
          <w:kern w:val="0"/>
          <w:sz w:val="22"/>
          <w:szCs w:val="22"/>
          <w:lang w:eastAsia="ar-SA"/>
          <w14:ligatures w14:val="none"/>
        </w:rPr>
        <w:t xml:space="preserve"> vartoti draudžiama:</w:t>
      </w:r>
    </w:p>
    <w:p w14:paraId="5EE84347" w14:textId="77777777" w:rsidR="0077329F" w:rsidRPr="00313125" w:rsidRDefault="0077329F" w:rsidP="00360590">
      <w:pPr>
        <w:numPr>
          <w:ilvl w:val="0"/>
          <w:numId w:val="1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jeigu yra alergija</w:t>
      </w:r>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sorafenibui</w:t>
      </w:r>
      <w:proofErr w:type="spellEnd"/>
      <w:r w:rsidRPr="00313125">
        <w:rPr>
          <w:rFonts w:ascii="Times New Roman" w:eastAsia="Times New Roman" w:hAnsi="Times New Roman" w:cs="Times New Roman"/>
          <w:color w:val="000000"/>
          <w:kern w:val="0"/>
          <w:sz w:val="22"/>
          <w:szCs w:val="22"/>
          <w:lang w:eastAsia="ar-SA"/>
          <w14:ligatures w14:val="none"/>
        </w:rPr>
        <w:t xml:space="preserve"> arba bet kuriai pagalbinei šio vaisto medžiagai (jos išvardytos 6 skyriuje).</w:t>
      </w:r>
    </w:p>
    <w:p w14:paraId="0F69F681" w14:textId="77777777"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shd w:val="clear" w:color="auto" w:fill="FFFF00"/>
          <w:lang w:eastAsia="ar-SA"/>
          <w14:ligatures w14:val="none"/>
        </w:rPr>
      </w:pPr>
    </w:p>
    <w:p w14:paraId="6F226211" w14:textId="77777777"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t xml:space="preserve">Įspėjimai ir atsargumo priemonės </w:t>
      </w:r>
    </w:p>
    <w:p w14:paraId="151910A7" w14:textId="7A7345F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bCs/>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 xml:space="preserve">Pasitarkite su gydytoju arba vaistininku, prieš pradėdami vartoti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
    <w:p w14:paraId="7DA08E7C"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bCs/>
          <w:color w:val="000000"/>
          <w:kern w:val="0"/>
          <w:sz w:val="22"/>
          <w:szCs w:val="22"/>
          <w:lang w:eastAsia="ar-SA"/>
          <w14:ligatures w14:val="none"/>
        </w:rPr>
      </w:pPr>
    </w:p>
    <w:p w14:paraId="1387379E" w14:textId="77777777" w:rsidR="0077329F" w:rsidRPr="00313125" w:rsidRDefault="0077329F" w:rsidP="0077329F">
      <w:pPr>
        <w:suppressAutoHyphens/>
        <w:spacing w:line="100" w:lineRule="atLeast"/>
        <w:ind w:left="0" w:firstLine="0"/>
        <w:rPr>
          <w:rFonts w:ascii="Times New Roman" w:eastAsia="Times New Roman" w:hAnsi="Times New Roman" w:cs="Times New Roman"/>
          <w:b/>
          <w:bCs/>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Specialių atsargumo priemonių reikia</w:t>
      </w:r>
    </w:p>
    <w:p w14:paraId="456D5295" w14:textId="1FC78306"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Jeigu atsiranda odos sutrikimų</w:t>
      </w:r>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xml:space="preserve"> gali sukelti išbėrimą ir odos, ypač plaštakų ir pėdų, reakciją. Tokią reakciją paprastai gali pašalinti gydytojas. Jeigu jos nuslopinti nepavyksta, gydytojas gali liepti gydymą pertraukti arba visiškai nutraukti.</w:t>
      </w:r>
    </w:p>
    <w:p w14:paraId="0E060216" w14:textId="74C6D98C"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Jeigu didelis kraujospūdis</w:t>
      </w:r>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xml:space="preserve"> gali didinti kraujospūdį, todėl gydytojas paprastai jį stebės, prireikus skirs kraujospūdį mažinančių vaistų.</w:t>
      </w:r>
    </w:p>
    <w:p w14:paraId="178AC54F" w14:textId="77777777"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Jeigu Jums šiuo metu arba praeityje buvo diagnozuota aneurizma</w:t>
      </w:r>
      <w:r w:rsidRPr="00313125">
        <w:rPr>
          <w:rFonts w:ascii="Times New Roman" w:eastAsia="Times New Roman" w:hAnsi="Times New Roman" w:cs="Times New Roman"/>
          <w:color w:val="000000"/>
          <w:kern w:val="0"/>
          <w:sz w:val="22"/>
          <w:szCs w:val="22"/>
          <w:lang w:eastAsia="ar-SA"/>
          <w14:ligatures w14:val="none"/>
        </w:rPr>
        <w:t xml:space="preserve"> (kraujagyslės sienelės išsipūtimas ir susilpnėjimas) </w:t>
      </w:r>
      <w:r w:rsidRPr="00313125">
        <w:rPr>
          <w:rFonts w:ascii="Times New Roman" w:eastAsia="Times New Roman" w:hAnsi="Times New Roman" w:cs="Times New Roman"/>
          <w:b/>
          <w:bCs/>
          <w:color w:val="000000"/>
          <w:kern w:val="0"/>
          <w:sz w:val="22"/>
          <w:szCs w:val="22"/>
          <w:lang w:eastAsia="ar-SA"/>
          <w14:ligatures w14:val="none"/>
        </w:rPr>
        <w:t>arba kraujagyslės sienelės įplyšimas</w:t>
      </w:r>
      <w:r w:rsidRPr="00313125">
        <w:rPr>
          <w:rFonts w:ascii="Times New Roman" w:eastAsia="Times New Roman" w:hAnsi="Times New Roman" w:cs="Times New Roman"/>
          <w:color w:val="000000"/>
          <w:kern w:val="0"/>
          <w:sz w:val="22"/>
          <w:szCs w:val="22"/>
          <w:lang w:eastAsia="ar-SA"/>
          <w14:ligatures w14:val="none"/>
        </w:rPr>
        <w:t>.</w:t>
      </w:r>
    </w:p>
    <w:p w14:paraId="41C02DD5" w14:textId="77777777"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Jeigu sergate cukriniu diabetu</w:t>
      </w:r>
      <w:r w:rsidRPr="00313125">
        <w:rPr>
          <w:rFonts w:ascii="Times New Roman" w:eastAsia="Times New Roman" w:hAnsi="Times New Roman" w:cs="Times New Roman"/>
          <w:color w:val="000000"/>
          <w:kern w:val="0"/>
          <w:sz w:val="22"/>
          <w:szCs w:val="22"/>
          <w:lang w:eastAsia="ar-SA"/>
          <w14:ligatures w14:val="none"/>
        </w:rPr>
        <w:t>. Cukriniu diabetu sergantiems pacientams reikia reguliariai tikrinti gliukozės kiekį kraujyje, kad būtų įvertinta, ar reikia koreguoti vaistų nuo cukrinio diabeto dozę ir būtų galima iki minimumo sumažinti per mažo cukraus kiekio kraujyje atsiradimo riziką.</w:t>
      </w:r>
    </w:p>
    <w:p w14:paraId="04AB1ED2" w14:textId="66103237"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lastRenderedPageBreak/>
        <w:t xml:space="preserve">Jeigu yra kraujavimo sutrikimų arba vartojate varfarino arba </w:t>
      </w:r>
      <w:proofErr w:type="spellStart"/>
      <w:r w:rsidRPr="00313125">
        <w:rPr>
          <w:rFonts w:ascii="Times New Roman" w:eastAsia="Times New Roman" w:hAnsi="Times New Roman" w:cs="Times New Roman"/>
          <w:b/>
          <w:bCs/>
          <w:color w:val="000000"/>
          <w:kern w:val="0"/>
          <w:sz w:val="22"/>
          <w:szCs w:val="22"/>
          <w:lang w:eastAsia="ar-SA"/>
          <w14:ligatures w14:val="none"/>
        </w:rPr>
        <w:t>fenprokumono</w:t>
      </w:r>
      <w:proofErr w:type="spellEnd"/>
      <w:r w:rsidRPr="00313125">
        <w:rPr>
          <w:rFonts w:ascii="Times New Roman" w:eastAsia="Times New Roman" w:hAnsi="Times New Roman" w:cs="Times New Roman"/>
          <w:color w:val="000000"/>
          <w:kern w:val="0"/>
          <w:sz w:val="22"/>
          <w:szCs w:val="22"/>
          <w:lang w:eastAsia="ar-SA"/>
          <w14:ligatures w14:val="none"/>
        </w:rPr>
        <w:t xml:space="preserve">. Vartojant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xml:space="preserve">, galima didesnė kraujavimo rizika. Jeigu vartojate varfarino arba </w:t>
      </w:r>
      <w:proofErr w:type="spellStart"/>
      <w:r w:rsidRPr="00313125">
        <w:rPr>
          <w:rFonts w:ascii="Times New Roman" w:eastAsia="Times New Roman" w:hAnsi="Times New Roman" w:cs="Times New Roman"/>
          <w:color w:val="000000"/>
          <w:kern w:val="0"/>
          <w:sz w:val="22"/>
          <w:szCs w:val="22"/>
          <w:lang w:eastAsia="ar-SA"/>
          <w14:ligatures w14:val="none"/>
        </w:rPr>
        <w:t>fenprokumono</w:t>
      </w:r>
      <w:proofErr w:type="spellEnd"/>
      <w:r w:rsidRPr="00313125">
        <w:rPr>
          <w:rFonts w:ascii="Times New Roman" w:eastAsia="Times New Roman" w:hAnsi="Times New Roman" w:cs="Times New Roman"/>
          <w:color w:val="000000"/>
          <w:kern w:val="0"/>
          <w:sz w:val="22"/>
          <w:szCs w:val="22"/>
          <w:lang w:eastAsia="ar-SA"/>
          <w14:ligatures w14:val="none"/>
        </w:rPr>
        <w:t xml:space="preserve"> (jie skystina kraują, todėl saugo nuo kraujo krešulių atsiradimo), kraujavimo rizika gali būti didesnė.</w:t>
      </w:r>
    </w:p>
    <w:p w14:paraId="33CA1AFB" w14:textId="77777777"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Jeigu atsiranda krūtinės skausmas arba širdies sutrikimų</w:t>
      </w:r>
      <w:r w:rsidRPr="00313125">
        <w:rPr>
          <w:rFonts w:ascii="Times New Roman" w:eastAsia="Times New Roman" w:hAnsi="Times New Roman" w:cs="Times New Roman"/>
          <w:color w:val="000000"/>
          <w:kern w:val="0"/>
          <w:sz w:val="22"/>
          <w:szCs w:val="22"/>
          <w:lang w:eastAsia="ar-SA"/>
          <w14:ligatures w14:val="none"/>
        </w:rPr>
        <w:t>. Gydytojas gali liepti vaisto vartojimą pertraukti arba visiškai nutraukti.</w:t>
      </w:r>
    </w:p>
    <w:p w14:paraId="6B79EDF7" w14:textId="77777777"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Jeigu yra širdies sutrikimas</w:t>
      </w:r>
      <w:r w:rsidRPr="00313125">
        <w:rPr>
          <w:rFonts w:ascii="Times New Roman" w:eastAsia="Times New Roman" w:hAnsi="Times New Roman" w:cs="Times New Roman"/>
          <w:color w:val="000000"/>
          <w:kern w:val="0"/>
          <w:sz w:val="22"/>
          <w:szCs w:val="22"/>
          <w:lang w:eastAsia="ar-SA"/>
          <w14:ligatures w14:val="none"/>
        </w:rPr>
        <w:t>, pvz., nenormalus elektrinis signalas, vadinamas „QT intervalo pailgėjimu“.</w:t>
      </w:r>
    </w:p>
    <w:p w14:paraId="3FAB1451" w14:textId="60A4A295"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Jeigu bus atliekama arba neseniai buvo atlikta operacija</w:t>
      </w:r>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xml:space="preserve"> gali daryti įtaką žaizdų gijimui. Prieš operaciją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xml:space="preserve"> vartojimą gydytojas paprastai Jums lieps nutraukti.</w:t>
      </w:r>
    </w:p>
    <w:p w14:paraId="21373D5F" w14:textId="77777777"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Kada gydymą šiuo vaistu bus galima atnaujinti, pasakys gydytojas.</w:t>
      </w:r>
    </w:p>
    <w:p w14:paraId="5F3A2619" w14:textId="77777777"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 xml:space="preserve">Jeigu Jūs gydomi </w:t>
      </w:r>
      <w:proofErr w:type="spellStart"/>
      <w:r w:rsidRPr="00313125">
        <w:rPr>
          <w:rFonts w:ascii="Times New Roman" w:eastAsia="Times New Roman" w:hAnsi="Times New Roman" w:cs="Times New Roman"/>
          <w:b/>
          <w:bCs/>
          <w:color w:val="000000"/>
          <w:kern w:val="0"/>
          <w:sz w:val="22"/>
          <w:szCs w:val="22"/>
          <w:lang w:eastAsia="ar-SA"/>
          <w14:ligatures w14:val="none"/>
        </w:rPr>
        <w:t>irinotekanu</w:t>
      </w:r>
      <w:proofErr w:type="spellEnd"/>
      <w:r w:rsidRPr="00313125">
        <w:rPr>
          <w:rFonts w:ascii="Times New Roman" w:eastAsia="Times New Roman" w:hAnsi="Times New Roman" w:cs="Times New Roman"/>
          <w:b/>
          <w:bCs/>
          <w:color w:val="000000"/>
          <w:kern w:val="0"/>
          <w:sz w:val="22"/>
          <w:szCs w:val="22"/>
          <w:lang w:eastAsia="ar-SA"/>
          <w14:ligatures w14:val="none"/>
        </w:rPr>
        <w:t xml:space="preserve"> arba </w:t>
      </w:r>
      <w:proofErr w:type="spellStart"/>
      <w:r w:rsidRPr="00313125">
        <w:rPr>
          <w:rFonts w:ascii="Times New Roman" w:eastAsia="Times New Roman" w:hAnsi="Times New Roman" w:cs="Times New Roman"/>
          <w:b/>
          <w:bCs/>
          <w:color w:val="000000"/>
          <w:kern w:val="0"/>
          <w:sz w:val="22"/>
          <w:szCs w:val="22"/>
          <w:lang w:eastAsia="ar-SA"/>
          <w14:ligatures w14:val="none"/>
        </w:rPr>
        <w:t>docetakseliu</w:t>
      </w:r>
      <w:proofErr w:type="spellEnd"/>
      <w:r w:rsidRPr="00313125">
        <w:rPr>
          <w:rFonts w:ascii="Times New Roman" w:eastAsia="Times New Roman" w:hAnsi="Times New Roman" w:cs="Times New Roman"/>
          <w:color w:val="000000"/>
          <w:kern w:val="0"/>
          <w:sz w:val="22"/>
          <w:szCs w:val="22"/>
          <w:lang w:eastAsia="ar-SA"/>
          <w14:ligatures w14:val="none"/>
        </w:rPr>
        <w:t>, kurie irgi yra vaistai nuo vėžio.</w:t>
      </w:r>
    </w:p>
    <w:p w14:paraId="54D47CF3" w14:textId="7B451E19" w:rsidR="0077329F" w:rsidRPr="00313125" w:rsidRDefault="00313125"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color w:val="000000"/>
          <w:kern w:val="0"/>
          <w:sz w:val="22"/>
          <w:szCs w:val="22"/>
          <w:lang w:eastAsia="ar-SA"/>
          <w14:ligatures w14:val="none"/>
        </w:rPr>
        <w:t>Sorafenib</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Eugia</w:t>
      </w:r>
      <w:proofErr w:type="spellEnd"/>
      <w:r w:rsidR="0077329F" w:rsidRPr="00313125">
        <w:rPr>
          <w:rFonts w:ascii="Times New Roman" w:eastAsia="Times New Roman" w:hAnsi="Times New Roman" w:cs="Times New Roman"/>
          <w:color w:val="000000"/>
          <w:kern w:val="0"/>
          <w:sz w:val="22"/>
          <w:szCs w:val="22"/>
          <w:lang w:eastAsia="ar-SA"/>
          <w14:ligatures w14:val="none"/>
        </w:rPr>
        <w:t xml:space="preserve"> gali stiprinti šių vaistų poveikį, ypač šalutinį poveikį.</w:t>
      </w:r>
    </w:p>
    <w:p w14:paraId="76CA5762" w14:textId="1DBE2108"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 xml:space="preserve">Jeigu vartojate </w:t>
      </w:r>
      <w:proofErr w:type="spellStart"/>
      <w:r w:rsidRPr="00313125">
        <w:rPr>
          <w:rFonts w:ascii="Times New Roman" w:eastAsia="Times New Roman" w:hAnsi="Times New Roman" w:cs="Times New Roman"/>
          <w:b/>
          <w:bCs/>
          <w:color w:val="000000"/>
          <w:kern w:val="0"/>
          <w:sz w:val="22"/>
          <w:szCs w:val="22"/>
          <w:lang w:eastAsia="ar-SA"/>
          <w14:ligatures w14:val="none"/>
        </w:rPr>
        <w:t>neomiciną</w:t>
      </w:r>
      <w:proofErr w:type="spellEnd"/>
      <w:r w:rsidRPr="00313125">
        <w:rPr>
          <w:rFonts w:ascii="Times New Roman" w:eastAsia="Times New Roman" w:hAnsi="Times New Roman" w:cs="Times New Roman"/>
          <w:b/>
          <w:bCs/>
          <w:color w:val="000000"/>
          <w:kern w:val="0"/>
          <w:sz w:val="22"/>
          <w:szCs w:val="22"/>
          <w:lang w:eastAsia="ar-SA"/>
          <w14:ligatures w14:val="none"/>
        </w:rPr>
        <w:t xml:space="preserve"> ar kitus antibiotikus</w:t>
      </w:r>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xml:space="preserve"> poveikis gali susilpnėti.</w:t>
      </w:r>
    </w:p>
    <w:p w14:paraId="4B873406" w14:textId="59B6F854"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Jeigu yra sunkus kepenų funkcijos sutrikimas</w:t>
      </w:r>
      <w:r w:rsidRPr="00313125">
        <w:rPr>
          <w:rFonts w:ascii="Times New Roman" w:eastAsia="Times New Roman" w:hAnsi="Times New Roman" w:cs="Times New Roman"/>
          <w:color w:val="000000"/>
          <w:kern w:val="0"/>
          <w:sz w:val="22"/>
          <w:szCs w:val="22"/>
          <w:lang w:eastAsia="ar-SA"/>
          <w14:ligatures w14:val="none"/>
        </w:rPr>
        <w:t xml:space="preserve">. Tokiu atveju gali pasireikšti sunkesnis šalutinis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xml:space="preserve"> poveikis.</w:t>
      </w:r>
    </w:p>
    <w:p w14:paraId="1CE3B9E6" w14:textId="77777777"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Jeigu yra inkstų funkcijos sutrikimas</w:t>
      </w:r>
      <w:r w:rsidRPr="00313125">
        <w:rPr>
          <w:rFonts w:ascii="Times New Roman" w:eastAsia="Times New Roman" w:hAnsi="Times New Roman" w:cs="Times New Roman"/>
          <w:color w:val="000000"/>
          <w:kern w:val="0"/>
          <w:sz w:val="22"/>
          <w:szCs w:val="22"/>
          <w:lang w:eastAsia="ar-SA"/>
          <w14:ligatures w14:val="none"/>
        </w:rPr>
        <w:t>. Gydytojas tirs Jūsų skysčių ir elektrolitų pusiausvyrą.</w:t>
      </w:r>
    </w:p>
    <w:p w14:paraId="675F7FB9" w14:textId="4A569E99"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Jeigu esate vaisingo amžiaus</w:t>
      </w:r>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xml:space="preserve"> gali mažinti vyrų ir moterų vaisingumą. Jeigu dėl to pradėtumėte nerimauti, pasikalbėkite su gydytoju.</w:t>
      </w:r>
    </w:p>
    <w:p w14:paraId="55B3CDDF" w14:textId="77777777"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 xml:space="preserve">Gydymo metu gali atsirasti </w:t>
      </w:r>
      <w:r w:rsidRPr="00313125">
        <w:rPr>
          <w:rFonts w:ascii="Times New Roman" w:eastAsia="Times New Roman" w:hAnsi="Times New Roman" w:cs="Times New Roman"/>
          <w:b/>
          <w:bCs/>
          <w:color w:val="000000"/>
          <w:kern w:val="0"/>
          <w:sz w:val="22"/>
          <w:szCs w:val="22"/>
          <w:lang w:eastAsia="ar-SA"/>
          <w14:ligatures w14:val="none"/>
        </w:rPr>
        <w:t>skylės žarnų sienelėje</w:t>
      </w:r>
      <w:r w:rsidRPr="00313125">
        <w:rPr>
          <w:rFonts w:ascii="Times New Roman" w:eastAsia="Times New Roman" w:hAnsi="Times New Roman" w:cs="Times New Roman"/>
          <w:color w:val="000000"/>
          <w:kern w:val="0"/>
          <w:sz w:val="22"/>
          <w:szCs w:val="22"/>
          <w:lang w:eastAsia="ar-SA"/>
          <w14:ligatures w14:val="none"/>
        </w:rPr>
        <w:t xml:space="preserve"> (</w:t>
      </w:r>
      <w:r w:rsidRPr="00313125">
        <w:rPr>
          <w:rFonts w:ascii="Times New Roman" w:eastAsia="Times New Roman" w:hAnsi="Times New Roman" w:cs="Times New Roman"/>
          <w:i/>
          <w:iCs/>
          <w:color w:val="000000"/>
          <w:kern w:val="0"/>
          <w:sz w:val="22"/>
          <w:szCs w:val="22"/>
          <w:lang w:eastAsia="ar-SA"/>
          <w14:ligatures w14:val="none"/>
        </w:rPr>
        <w:t>virškinimo trakto prakiurimas</w:t>
      </w:r>
      <w:r w:rsidRPr="00313125">
        <w:rPr>
          <w:rFonts w:ascii="Times New Roman" w:eastAsia="Times New Roman" w:hAnsi="Times New Roman" w:cs="Times New Roman"/>
          <w:color w:val="000000"/>
          <w:kern w:val="0"/>
          <w:sz w:val="22"/>
          <w:szCs w:val="22"/>
          <w:lang w:eastAsia="ar-SA"/>
          <w14:ligatures w14:val="none"/>
        </w:rPr>
        <w:t>) (žr. 4 skyrių „Galimas šalutinis poveikis“). Tokiu atveju gydytojas sustabdys gydymą.</w:t>
      </w:r>
    </w:p>
    <w:p w14:paraId="6DEDD2E7" w14:textId="77777777"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Jeigu sergate skydliaukės vėžiu, gydytojas stebės kalcio ir skydliaukės hormonų kiekį kraujyje.</w:t>
      </w:r>
    </w:p>
    <w:p w14:paraId="57C0E187" w14:textId="77777777" w:rsidR="0077329F" w:rsidRPr="00313125" w:rsidRDefault="0077329F" w:rsidP="00360590">
      <w:pPr>
        <w:numPr>
          <w:ilvl w:val="0"/>
          <w:numId w:val="1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Jeigu pasireikštų toliau nurodyti simptomai, nedelsdami kreipkitės į gydytoją, nes tai gali būti gyvybei pavojinga būklė: pykinimas, dusulys, nereguliarus širdies plakimas, raumenų spazmai, traukuliai, šlapimo drumstis ir nuovargis.</w:t>
      </w:r>
      <w:r w:rsidRPr="00313125">
        <w:rPr>
          <w:rFonts w:ascii="Times New Roman" w:eastAsia="Times New Roman" w:hAnsi="Times New Roman" w:cs="Times New Roman"/>
          <w:color w:val="000000"/>
          <w:kern w:val="0"/>
          <w:sz w:val="22"/>
          <w:szCs w:val="22"/>
          <w:lang w:eastAsia="ar-SA"/>
          <w14:ligatures w14:val="none"/>
        </w:rPr>
        <w:t xml:space="preserve"> Juos gali sukelti keletas vėžį gydant pasireiškiančių metabolizmo komplikacijų, kurias sukelia žūstančių vėžinių ląstelių irimo produktai (naviko irimo (</w:t>
      </w:r>
      <w:proofErr w:type="spellStart"/>
      <w:r w:rsidRPr="00313125">
        <w:rPr>
          <w:rFonts w:ascii="Times New Roman" w:eastAsia="Times New Roman" w:hAnsi="Times New Roman" w:cs="Times New Roman"/>
          <w:color w:val="000000"/>
          <w:kern w:val="0"/>
          <w:sz w:val="22"/>
          <w:szCs w:val="22"/>
          <w:lang w:eastAsia="ar-SA"/>
          <w14:ligatures w14:val="none"/>
        </w:rPr>
        <w:t>lizės</w:t>
      </w:r>
      <w:proofErr w:type="spellEnd"/>
      <w:r w:rsidRPr="00313125">
        <w:rPr>
          <w:rFonts w:ascii="Times New Roman" w:eastAsia="Times New Roman" w:hAnsi="Times New Roman" w:cs="Times New Roman"/>
          <w:color w:val="000000"/>
          <w:kern w:val="0"/>
          <w:sz w:val="22"/>
          <w:szCs w:val="22"/>
          <w:lang w:eastAsia="ar-SA"/>
          <w14:ligatures w14:val="none"/>
        </w:rPr>
        <w:t>) sindromas (NIS)), ir dėl kurių gali išsivystyti inkstų funkcijos pokyčiai ir ūminis inkstų nepakankamumas (taip pat žr. 4 skyrių Galimas šalutinis poveikis).</w:t>
      </w:r>
    </w:p>
    <w:p w14:paraId="1D98CA64" w14:textId="77777777"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
    <w:p w14:paraId="099929B6" w14:textId="7911FC9E"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Jeigu kuri nors iš minėtų būklių yra</w:t>
      </w:r>
      <w:r w:rsidRPr="00313125">
        <w:rPr>
          <w:rFonts w:ascii="Times New Roman" w:eastAsia="Times New Roman" w:hAnsi="Times New Roman" w:cs="Times New Roman"/>
          <w:color w:val="000000"/>
          <w:kern w:val="0"/>
          <w:sz w:val="22"/>
          <w:szCs w:val="22"/>
          <w:lang w:eastAsia="ar-SA"/>
          <w14:ligatures w14:val="none"/>
        </w:rPr>
        <w:t xml:space="preserve">, pasakykite gydytojui. Gali prireikti tokią būklę gydyti, be to, gydytojas gali nuspręsti keisti dozę arba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xml:space="preserve"> vartojimą visiškai nutraukti (taip pat žr. 4 skyrių „Galimas šalutinis poveikis“).</w:t>
      </w:r>
    </w:p>
    <w:p w14:paraId="53E1D440" w14:textId="77777777"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
    <w:p w14:paraId="199890BD" w14:textId="77777777"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t>Vaikams ir paaugliams</w:t>
      </w:r>
    </w:p>
    <w:p w14:paraId="0CF5754F" w14:textId="44B9CA66" w:rsidR="0077329F" w:rsidRPr="00313125" w:rsidRDefault="00313125" w:rsidP="0077329F">
      <w:pPr>
        <w:tabs>
          <w:tab w:val="left" w:pos="567"/>
        </w:tabs>
        <w:suppressAutoHyphens/>
        <w:spacing w:line="260" w:lineRule="exact"/>
        <w:ind w:left="0" w:firstLine="0"/>
        <w:rPr>
          <w:rFonts w:ascii="Times New Roman" w:eastAsia="Times New Roman" w:hAnsi="Times New Roman" w:cs="Times New Roman"/>
          <w:b/>
          <w:bCs/>
          <w:color w:val="000000"/>
          <w:kern w:val="0"/>
          <w:sz w:val="22"/>
          <w:szCs w:val="22"/>
          <w:lang w:eastAsia="ar-SA"/>
          <w14:ligatures w14:val="none"/>
        </w:rPr>
      </w:pPr>
      <w:proofErr w:type="spellStart"/>
      <w:r w:rsidRPr="00313125">
        <w:rPr>
          <w:rFonts w:ascii="Times New Roman" w:eastAsia="Times New Roman" w:hAnsi="Times New Roman" w:cs="Times New Roman"/>
          <w:color w:val="000000"/>
          <w:kern w:val="0"/>
          <w:sz w:val="22"/>
          <w:szCs w:val="22"/>
          <w:lang w:eastAsia="ar-SA"/>
          <w14:ligatures w14:val="none"/>
        </w:rPr>
        <w:t>Sorafenib</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Eugia</w:t>
      </w:r>
      <w:proofErr w:type="spellEnd"/>
      <w:r w:rsidR="0077329F" w:rsidRPr="00313125">
        <w:rPr>
          <w:rFonts w:ascii="Times New Roman" w:eastAsia="Times New Roman" w:hAnsi="Times New Roman" w:cs="Times New Roman"/>
          <w:color w:val="000000"/>
          <w:kern w:val="0"/>
          <w:sz w:val="22"/>
          <w:szCs w:val="22"/>
          <w:lang w:eastAsia="ar-SA"/>
          <w14:ligatures w14:val="none"/>
        </w:rPr>
        <w:t xml:space="preserve"> tyrimų su vaikais ir paaugliais neatlikta. </w:t>
      </w:r>
    </w:p>
    <w:p w14:paraId="3FA21896"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bCs/>
          <w:color w:val="000000"/>
          <w:kern w:val="0"/>
          <w:sz w:val="22"/>
          <w:szCs w:val="22"/>
          <w:lang w:eastAsia="ar-SA"/>
          <w14:ligatures w14:val="none"/>
        </w:rPr>
      </w:pPr>
    </w:p>
    <w:p w14:paraId="489617DF" w14:textId="755B8F0B"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 xml:space="preserve">Kiti vaistai ir </w:t>
      </w:r>
      <w:proofErr w:type="spellStart"/>
      <w:r w:rsidR="00313125" w:rsidRPr="00313125">
        <w:rPr>
          <w:rFonts w:ascii="Times New Roman" w:eastAsia="Times New Roman" w:hAnsi="Times New Roman" w:cs="Times New Roman"/>
          <w:b/>
          <w:bCs/>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b/>
          <w:bCs/>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b/>
          <w:bCs/>
          <w:color w:val="000000"/>
          <w:kern w:val="0"/>
          <w:sz w:val="22"/>
          <w:szCs w:val="22"/>
          <w:lang w:eastAsia="ar-SA"/>
          <w14:ligatures w14:val="none"/>
        </w:rPr>
        <w:t>Eugia</w:t>
      </w:r>
      <w:proofErr w:type="spellEnd"/>
      <w:r w:rsidRPr="00313125">
        <w:rPr>
          <w:rFonts w:ascii="Times New Roman" w:eastAsia="Times New Roman" w:hAnsi="Times New Roman" w:cs="Times New Roman"/>
          <w:b/>
          <w:bCs/>
          <w:color w:val="000000"/>
          <w:kern w:val="0"/>
          <w:sz w:val="22"/>
          <w:szCs w:val="22"/>
          <w:lang w:eastAsia="ar-SA"/>
          <w14:ligatures w14:val="none"/>
        </w:rPr>
        <w:t xml:space="preserve"> </w:t>
      </w:r>
    </w:p>
    <w:p w14:paraId="411E96A3" w14:textId="0AF1264F"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 xml:space="preserve">Kai kurie vaistai, vartojami kartu su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gali daryti įtaką vienas kito poveikiui. Jeigu vartojate ar neseniai vartojote šiame sąraše esančių arba kitų vaistų, įskaitant įsigytus be recepto, arba dėl to nesate tikri, apie tai pasakykite gydytojui arba vaistininkui:</w:t>
      </w:r>
    </w:p>
    <w:p w14:paraId="4D85AFC6" w14:textId="77777777" w:rsidR="0077329F" w:rsidRPr="00313125" w:rsidRDefault="0077329F" w:rsidP="00360590">
      <w:pPr>
        <w:numPr>
          <w:ilvl w:val="0"/>
          <w:numId w:val="1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color w:val="000000"/>
          <w:kern w:val="0"/>
          <w:sz w:val="22"/>
          <w:szCs w:val="22"/>
          <w:lang w:eastAsia="ar-SA"/>
          <w14:ligatures w14:val="none"/>
        </w:rPr>
        <w:t>rifampicino</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neomicino</w:t>
      </w:r>
      <w:proofErr w:type="spellEnd"/>
      <w:r w:rsidRPr="00313125">
        <w:rPr>
          <w:rFonts w:ascii="Times New Roman" w:eastAsia="Times New Roman" w:hAnsi="Times New Roman" w:cs="Times New Roman"/>
          <w:color w:val="000000"/>
          <w:kern w:val="0"/>
          <w:sz w:val="22"/>
          <w:szCs w:val="22"/>
          <w:lang w:eastAsia="ar-SA"/>
          <w14:ligatures w14:val="none"/>
        </w:rPr>
        <w:t xml:space="preserve"> ar kitų vaistų infekcijoms gydyti (</w:t>
      </w:r>
      <w:r w:rsidRPr="00313125">
        <w:rPr>
          <w:rFonts w:ascii="Times New Roman" w:eastAsia="Times New Roman" w:hAnsi="Times New Roman" w:cs="Times New Roman"/>
          <w:b/>
          <w:bCs/>
          <w:color w:val="000000"/>
          <w:kern w:val="0"/>
          <w:sz w:val="22"/>
          <w:szCs w:val="22"/>
          <w:lang w:eastAsia="ar-SA"/>
          <w14:ligatures w14:val="none"/>
        </w:rPr>
        <w:t>antibiotikų</w:t>
      </w:r>
      <w:r w:rsidRPr="00313125">
        <w:rPr>
          <w:rFonts w:ascii="Times New Roman" w:eastAsia="Times New Roman" w:hAnsi="Times New Roman" w:cs="Times New Roman"/>
          <w:color w:val="000000"/>
          <w:kern w:val="0"/>
          <w:sz w:val="22"/>
          <w:szCs w:val="22"/>
          <w:lang w:eastAsia="ar-SA"/>
          <w14:ligatures w14:val="none"/>
        </w:rPr>
        <w:t>);</w:t>
      </w:r>
    </w:p>
    <w:p w14:paraId="1CB5207D" w14:textId="77777777" w:rsidR="0077329F" w:rsidRPr="00313125" w:rsidRDefault="0077329F" w:rsidP="00360590">
      <w:pPr>
        <w:numPr>
          <w:ilvl w:val="0"/>
          <w:numId w:val="1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 xml:space="preserve">paprastųjų jonažolių preparatų (augalinių vaistų </w:t>
      </w:r>
      <w:r w:rsidRPr="00313125">
        <w:rPr>
          <w:rFonts w:ascii="Times New Roman" w:eastAsia="Times New Roman" w:hAnsi="Times New Roman" w:cs="Times New Roman"/>
          <w:b/>
          <w:bCs/>
          <w:color w:val="000000"/>
          <w:kern w:val="0"/>
          <w:sz w:val="22"/>
          <w:szCs w:val="22"/>
          <w:lang w:eastAsia="ar-SA"/>
          <w14:ligatures w14:val="none"/>
        </w:rPr>
        <w:t>nuo depresijos</w:t>
      </w:r>
      <w:r w:rsidRPr="00313125">
        <w:rPr>
          <w:rFonts w:ascii="Times New Roman" w:eastAsia="Times New Roman" w:hAnsi="Times New Roman" w:cs="Times New Roman"/>
          <w:color w:val="000000"/>
          <w:kern w:val="0"/>
          <w:sz w:val="22"/>
          <w:szCs w:val="22"/>
          <w:lang w:eastAsia="ar-SA"/>
          <w14:ligatures w14:val="none"/>
        </w:rPr>
        <w:t>);</w:t>
      </w:r>
    </w:p>
    <w:p w14:paraId="6BAC21EA" w14:textId="77777777" w:rsidR="0077329F" w:rsidRPr="00313125" w:rsidRDefault="0077329F" w:rsidP="00360590">
      <w:pPr>
        <w:numPr>
          <w:ilvl w:val="0"/>
          <w:numId w:val="1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color w:val="000000"/>
          <w:kern w:val="0"/>
          <w:sz w:val="22"/>
          <w:szCs w:val="22"/>
          <w:lang w:eastAsia="ar-SA"/>
          <w14:ligatures w14:val="none"/>
        </w:rPr>
        <w:t>fenitoino</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karbamazepino</w:t>
      </w:r>
      <w:proofErr w:type="spellEnd"/>
      <w:r w:rsidRPr="00313125">
        <w:rPr>
          <w:rFonts w:ascii="Times New Roman" w:eastAsia="Times New Roman" w:hAnsi="Times New Roman" w:cs="Times New Roman"/>
          <w:color w:val="000000"/>
          <w:kern w:val="0"/>
          <w:sz w:val="22"/>
          <w:szCs w:val="22"/>
          <w:lang w:eastAsia="ar-SA"/>
          <w14:ligatures w14:val="none"/>
        </w:rPr>
        <w:t xml:space="preserve"> ar </w:t>
      </w:r>
      <w:proofErr w:type="spellStart"/>
      <w:r w:rsidRPr="00313125">
        <w:rPr>
          <w:rFonts w:ascii="Times New Roman" w:eastAsia="Times New Roman" w:hAnsi="Times New Roman" w:cs="Times New Roman"/>
          <w:color w:val="000000"/>
          <w:kern w:val="0"/>
          <w:sz w:val="22"/>
          <w:szCs w:val="22"/>
          <w:lang w:eastAsia="ar-SA"/>
          <w14:ligatures w14:val="none"/>
        </w:rPr>
        <w:t>fenobarbitalio</w:t>
      </w:r>
      <w:proofErr w:type="spellEnd"/>
      <w:r w:rsidRPr="00313125">
        <w:rPr>
          <w:rFonts w:ascii="Times New Roman" w:eastAsia="Times New Roman" w:hAnsi="Times New Roman" w:cs="Times New Roman"/>
          <w:color w:val="000000"/>
          <w:kern w:val="0"/>
          <w:sz w:val="22"/>
          <w:szCs w:val="22"/>
          <w:lang w:eastAsia="ar-SA"/>
          <w14:ligatures w14:val="none"/>
        </w:rPr>
        <w:t xml:space="preserve"> (vaistų </w:t>
      </w:r>
      <w:r w:rsidRPr="00313125">
        <w:rPr>
          <w:rFonts w:ascii="Times New Roman" w:eastAsia="Times New Roman" w:hAnsi="Times New Roman" w:cs="Times New Roman"/>
          <w:b/>
          <w:bCs/>
          <w:color w:val="000000"/>
          <w:kern w:val="0"/>
          <w:sz w:val="22"/>
          <w:szCs w:val="22"/>
          <w:lang w:eastAsia="ar-SA"/>
          <w14:ligatures w14:val="none"/>
        </w:rPr>
        <w:t>nuo epilepsijos ar kitokių būklių</w:t>
      </w:r>
      <w:r w:rsidRPr="00313125">
        <w:rPr>
          <w:rFonts w:ascii="Times New Roman" w:eastAsia="Times New Roman" w:hAnsi="Times New Roman" w:cs="Times New Roman"/>
          <w:color w:val="000000"/>
          <w:kern w:val="0"/>
          <w:sz w:val="22"/>
          <w:szCs w:val="22"/>
          <w:lang w:eastAsia="ar-SA"/>
          <w14:ligatures w14:val="none"/>
        </w:rPr>
        <w:t>);</w:t>
      </w:r>
    </w:p>
    <w:p w14:paraId="459E0B4A" w14:textId="77777777" w:rsidR="0077329F" w:rsidRPr="00313125" w:rsidRDefault="0077329F" w:rsidP="00360590">
      <w:pPr>
        <w:numPr>
          <w:ilvl w:val="0"/>
          <w:numId w:val="1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kortikosteroido</w:t>
      </w:r>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deksametazono</w:t>
      </w:r>
      <w:proofErr w:type="spellEnd"/>
      <w:r w:rsidRPr="00313125">
        <w:rPr>
          <w:rFonts w:ascii="Times New Roman" w:eastAsia="Times New Roman" w:hAnsi="Times New Roman" w:cs="Times New Roman"/>
          <w:color w:val="000000"/>
          <w:kern w:val="0"/>
          <w:sz w:val="22"/>
          <w:szCs w:val="22"/>
          <w:lang w:eastAsia="ar-SA"/>
          <w14:ligatures w14:val="none"/>
        </w:rPr>
        <w:t xml:space="preserve"> (vartojamo nuo įvairių sutrikimų);</w:t>
      </w:r>
    </w:p>
    <w:p w14:paraId="5B23E455" w14:textId="77777777" w:rsidR="0077329F" w:rsidRPr="00313125" w:rsidRDefault="0077329F" w:rsidP="00360590">
      <w:pPr>
        <w:numPr>
          <w:ilvl w:val="0"/>
          <w:numId w:val="1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 xml:space="preserve">antikoaguliantų varfarino arba </w:t>
      </w:r>
      <w:proofErr w:type="spellStart"/>
      <w:r w:rsidRPr="00313125">
        <w:rPr>
          <w:rFonts w:ascii="Times New Roman" w:eastAsia="Times New Roman" w:hAnsi="Times New Roman" w:cs="Times New Roman"/>
          <w:color w:val="000000"/>
          <w:kern w:val="0"/>
          <w:sz w:val="22"/>
          <w:szCs w:val="22"/>
          <w:lang w:eastAsia="ar-SA"/>
          <w14:ligatures w14:val="none"/>
        </w:rPr>
        <w:t>fenprokumono</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r w:rsidRPr="00313125">
        <w:rPr>
          <w:rFonts w:ascii="Times New Roman" w:eastAsia="Times New Roman" w:hAnsi="Times New Roman" w:cs="Times New Roman"/>
          <w:b/>
          <w:bCs/>
          <w:color w:val="000000"/>
          <w:kern w:val="0"/>
          <w:sz w:val="22"/>
          <w:szCs w:val="22"/>
          <w:lang w:eastAsia="ar-SA"/>
          <w14:ligatures w14:val="none"/>
        </w:rPr>
        <w:t>vaistų, saugančių nuo kraujo krešulių atsiradimo</w:t>
      </w:r>
      <w:r w:rsidRPr="00313125">
        <w:rPr>
          <w:rFonts w:ascii="Times New Roman" w:eastAsia="Times New Roman" w:hAnsi="Times New Roman" w:cs="Times New Roman"/>
          <w:color w:val="000000"/>
          <w:kern w:val="0"/>
          <w:sz w:val="22"/>
          <w:szCs w:val="22"/>
          <w:lang w:eastAsia="ar-SA"/>
          <w14:ligatures w14:val="none"/>
        </w:rPr>
        <w:t>);</w:t>
      </w:r>
    </w:p>
    <w:p w14:paraId="0AFB718A" w14:textId="77777777" w:rsidR="0077329F" w:rsidRPr="00313125" w:rsidRDefault="0077329F" w:rsidP="00360590">
      <w:pPr>
        <w:numPr>
          <w:ilvl w:val="0"/>
          <w:numId w:val="1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color w:val="000000"/>
          <w:kern w:val="0"/>
          <w:sz w:val="22"/>
          <w:szCs w:val="22"/>
          <w:lang w:eastAsia="ar-SA"/>
          <w14:ligatures w14:val="none"/>
        </w:rPr>
        <w:t>doksorubicino</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kapecitabino</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docetakselio</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paklitakselio</w:t>
      </w:r>
      <w:proofErr w:type="spellEnd"/>
      <w:r w:rsidRPr="00313125">
        <w:rPr>
          <w:rFonts w:ascii="Times New Roman" w:eastAsia="Times New Roman" w:hAnsi="Times New Roman" w:cs="Times New Roman"/>
          <w:color w:val="000000"/>
          <w:kern w:val="0"/>
          <w:sz w:val="22"/>
          <w:szCs w:val="22"/>
          <w:lang w:eastAsia="ar-SA"/>
          <w14:ligatures w14:val="none"/>
        </w:rPr>
        <w:t xml:space="preserve"> ir </w:t>
      </w:r>
      <w:proofErr w:type="spellStart"/>
      <w:r w:rsidRPr="00313125">
        <w:rPr>
          <w:rFonts w:ascii="Times New Roman" w:eastAsia="Times New Roman" w:hAnsi="Times New Roman" w:cs="Times New Roman"/>
          <w:color w:val="000000"/>
          <w:kern w:val="0"/>
          <w:sz w:val="22"/>
          <w:szCs w:val="22"/>
          <w:lang w:eastAsia="ar-SA"/>
          <w14:ligatures w14:val="none"/>
        </w:rPr>
        <w:t>irinotekano</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r w:rsidRPr="00313125">
        <w:rPr>
          <w:rFonts w:ascii="Times New Roman" w:eastAsia="Times New Roman" w:hAnsi="Times New Roman" w:cs="Times New Roman"/>
          <w:b/>
          <w:bCs/>
          <w:color w:val="000000"/>
          <w:kern w:val="0"/>
          <w:sz w:val="22"/>
          <w:szCs w:val="22"/>
          <w:lang w:eastAsia="ar-SA"/>
          <w14:ligatures w14:val="none"/>
        </w:rPr>
        <w:t>vaistų nuo vėžio</w:t>
      </w:r>
      <w:r w:rsidRPr="00313125">
        <w:rPr>
          <w:rFonts w:ascii="Times New Roman" w:eastAsia="Times New Roman" w:hAnsi="Times New Roman" w:cs="Times New Roman"/>
          <w:color w:val="000000"/>
          <w:kern w:val="0"/>
          <w:sz w:val="22"/>
          <w:szCs w:val="22"/>
          <w:lang w:eastAsia="ar-SA"/>
          <w14:ligatures w14:val="none"/>
        </w:rPr>
        <w:t>);</w:t>
      </w:r>
    </w:p>
    <w:p w14:paraId="6B3F7ABF" w14:textId="77777777" w:rsidR="0077329F" w:rsidRPr="00313125" w:rsidRDefault="0077329F" w:rsidP="00360590">
      <w:pPr>
        <w:numPr>
          <w:ilvl w:val="0"/>
          <w:numId w:val="1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color w:val="000000"/>
          <w:kern w:val="0"/>
          <w:sz w:val="22"/>
          <w:szCs w:val="22"/>
          <w:lang w:eastAsia="ar-SA"/>
          <w14:ligatures w14:val="none"/>
        </w:rPr>
        <w:t>digoksino</w:t>
      </w:r>
      <w:proofErr w:type="spellEnd"/>
      <w:r w:rsidRPr="00313125">
        <w:rPr>
          <w:rFonts w:ascii="Times New Roman" w:eastAsia="Times New Roman" w:hAnsi="Times New Roman" w:cs="Times New Roman"/>
          <w:color w:val="000000"/>
          <w:kern w:val="0"/>
          <w:sz w:val="22"/>
          <w:szCs w:val="22"/>
          <w:lang w:eastAsia="ar-SA"/>
          <w14:ligatures w14:val="none"/>
        </w:rPr>
        <w:t xml:space="preserve"> (vaisto nuo lengvo arba vidutinio sunkumo širdies </w:t>
      </w:r>
      <w:r w:rsidRPr="00313125">
        <w:rPr>
          <w:rFonts w:ascii="Times New Roman" w:eastAsia="Times New Roman" w:hAnsi="Times New Roman" w:cs="Times New Roman"/>
          <w:b/>
          <w:bCs/>
          <w:color w:val="000000"/>
          <w:kern w:val="0"/>
          <w:sz w:val="22"/>
          <w:szCs w:val="22"/>
          <w:lang w:eastAsia="ar-SA"/>
          <w14:ligatures w14:val="none"/>
        </w:rPr>
        <w:t>veiklos nepakankamumo</w:t>
      </w:r>
      <w:r w:rsidRPr="00313125">
        <w:rPr>
          <w:rFonts w:ascii="Times New Roman" w:eastAsia="Times New Roman" w:hAnsi="Times New Roman" w:cs="Times New Roman"/>
          <w:color w:val="000000"/>
          <w:kern w:val="0"/>
          <w:sz w:val="22"/>
          <w:szCs w:val="22"/>
          <w:lang w:eastAsia="ar-SA"/>
          <w14:ligatures w14:val="none"/>
        </w:rPr>
        <w:t xml:space="preserve">). </w:t>
      </w:r>
    </w:p>
    <w:p w14:paraId="7D54D364"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bCs/>
          <w:color w:val="000000"/>
          <w:kern w:val="0"/>
          <w:sz w:val="22"/>
          <w:szCs w:val="22"/>
          <w:lang w:eastAsia="ar-SA"/>
          <w14:ligatures w14:val="none"/>
        </w:rPr>
      </w:pPr>
    </w:p>
    <w:p w14:paraId="3A3E93A5" w14:textId="77777777" w:rsidR="0077329F" w:rsidRPr="00313125" w:rsidRDefault="0077329F" w:rsidP="0077329F">
      <w:pPr>
        <w:keepNext/>
        <w:tabs>
          <w:tab w:val="left" w:pos="567"/>
        </w:tabs>
        <w:suppressAutoHyphens/>
        <w:spacing w:line="260" w:lineRule="exact"/>
        <w:ind w:left="0"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 xml:space="preserve">Nėštumas ir žindymo laikotarpis </w:t>
      </w:r>
    </w:p>
    <w:p w14:paraId="0DB30593" w14:textId="12CD1D4A"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 xml:space="preserve">Vartodama </w:t>
      </w:r>
      <w:proofErr w:type="spellStart"/>
      <w:r w:rsidR="00313125" w:rsidRPr="00313125">
        <w:rPr>
          <w:rFonts w:ascii="Times New Roman" w:eastAsia="Times New Roman" w:hAnsi="Times New Roman" w:cs="Times New Roman"/>
          <w:b/>
          <w:bCs/>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b/>
          <w:bCs/>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b/>
          <w:bCs/>
          <w:color w:val="000000"/>
          <w:kern w:val="0"/>
          <w:sz w:val="22"/>
          <w:szCs w:val="22"/>
          <w:lang w:eastAsia="ar-SA"/>
          <w14:ligatures w14:val="none"/>
        </w:rPr>
        <w:t>Eugia</w:t>
      </w:r>
      <w:proofErr w:type="spellEnd"/>
      <w:r w:rsidRPr="00313125">
        <w:rPr>
          <w:rFonts w:ascii="Times New Roman" w:eastAsia="Times New Roman" w:hAnsi="Times New Roman" w:cs="Times New Roman"/>
          <w:b/>
          <w:bCs/>
          <w:color w:val="000000"/>
          <w:kern w:val="0"/>
          <w:sz w:val="22"/>
          <w:szCs w:val="22"/>
          <w:lang w:eastAsia="ar-SA"/>
          <w14:ligatures w14:val="none"/>
        </w:rPr>
        <w:t xml:space="preserve"> turite saugotis, kad nepastotumėte</w:t>
      </w:r>
      <w:r w:rsidRPr="00313125">
        <w:rPr>
          <w:rFonts w:ascii="Times New Roman" w:eastAsia="Times New Roman" w:hAnsi="Times New Roman" w:cs="Times New Roman"/>
          <w:color w:val="000000"/>
          <w:kern w:val="0"/>
          <w:sz w:val="22"/>
          <w:szCs w:val="22"/>
          <w:lang w:eastAsia="ar-SA"/>
          <w14:ligatures w14:val="none"/>
        </w:rPr>
        <w:t>. Jeigu gydymo metu pastojimo galimybė yra, naudokitės tinkamu kontracepcijos būdu. Jeigu vis dėlto taptumėte nėščia, nedelsdama kreipkitės į gydytoją, kadangi jis turės spręsti, ar galite gydymą tęsti.</w:t>
      </w:r>
    </w:p>
    <w:p w14:paraId="27E989B5"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color w:val="000000"/>
          <w:kern w:val="0"/>
          <w:sz w:val="22"/>
          <w:szCs w:val="22"/>
          <w:lang w:eastAsia="ar-SA"/>
          <w14:ligatures w14:val="none"/>
        </w:rPr>
      </w:pPr>
    </w:p>
    <w:p w14:paraId="4554AC29" w14:textId="4F9A1D4F"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bCs/>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 xml:space="preserve">Gydymo </w:t>
      </w:r>
      <w:proofErr w:type="spellStart"/>
      <w:r w:rsidR="00313125" w:rsidRPr="00313125">
        <w:rPr>
          <w:rFonts w:ascii="Times New Roman" w:eastAsia="Times New Roman" w:hAnsi="Times New Roman" w:cs="Times New Roman"/>
          <w:b/>
          <w:bCs/>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b/>
          <w:bCs/>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b/>
          <w:bCs/>
          <w:color w:val="000000"/>
          <w:kern w:val="0"/>
          <w:sz w:val="22"/>
          <w:szCs w:val="22"/>
          <w:lang w:eastAsia="ar-SA"/>
          <w14:ligatures w14:val="none"/>
        </w:rPr>
        <w:t>Eugia</w:t>
      </w:r>
      <w:proofErr w:type="spellEnd"/>
      <w:r w:rsidRPr="00313125">
        <w:rPr>
          <w:rFonts w:ascii="Times New Roman" w:eastAsia="Times New Roman" w:hAnsi="Times New Roman" w:cs="Times New Roman"/>
          <w:b/>
          <w:bCs/>
          <w:color w:val="000000"/>
          <w:kern w:val="0"/>
          <w:sz w:val="22"/>
          <w:szCs w:val="22"/>
          <w:lang w:eastAsia="ar-SA"/>
          <w14:ligatures w14:val="none"/>
        </w:rPr>
        <w:t xml:space="preserve"> metu kūdikio žindyti negalima</w:t>
      </w:r>
      <w:r w:rsidRPr="00313125">
        <w:rPr>
          <w:rFonts w:ascii="Times New Roman" w:eastAsia="Times New Roman" w:hAnsi="Times New Roman" w:cs="Times New Roman"/>
          <w:color w:val="000000"/>
          <w:kern w:val="0"/>
          <w:sz w:val="22"/>
          <w:szCs w:val="22"/>
          <w:lang w:eastAsia="ar-SA"/>
          <w14:ligatures w14:val="none"/>
        </w:rPr>
        <w:t>, kadangi vaistas gali trikdyti kūdikio augimą ir vystymąsi.</w:t>
      </w:r>
    </w:p>
    <w:p w14:paraId="5C5D7EB4"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bCs/>
          <w:color w:val="000000"/>
          <w:kern w:val="0"/>
          <w:sz w:val="22"/>
          <w:szCs w:val="22"/>
          <w:lang w:eastAsia="ar-SA"/>
          <w14:ligatures w14:val="none"/>
        </w:rPr>
      </w:pPr>
    </w:p>
    <w:p w14:paraId="09D2A91E"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 xml:space="preserve">Vairavimas ir mechanizmų valdymas </w:t>
      </w:r>
    </w:p>
    <w:p w14:paraId="71AEA2B0" w14:textId="07B753E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lastRenderedPageBreak/>
        <w:t xml:space="preserve">Kad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xml:space="preserve"> galėtų trikdyti gebėjimą vairuoti ir valdyti mechanizmus, duomenų nėra.</w:t>
      </w:r>
      <w:r w:rsidRPr="00313125">
        <w:rPr>
          <w:rFonts w:ascii="Times New Roman" w:eastAsia="Times New Roman" w:hAnsi="Times New Roman" w:cs="Times New Roman"/>
          <w:color w:val="000000"/>
          <w:kern w:val="0"/>
          <w:sz w:val="22"/>
          <w:szCs w:val="22"/>
          <w:lang w:eastAsia="ar-SA"/>
          <w14:ligatures w14:val="none"/>
        </w:rPr>
        <w:cr/>
      </w:r>
    </w:p>
    <w:p w14:paraId="53A41C05" w14:textId="56E55CB7" w:rsidR="0077329F" w:rsidRPr="00313125" w:rsidRDefault="00313125" w:rsidP="0077329F">
      <w:pPr>
        <w:tabs>
          <w:tab w:val="left" w:pos="567"/>
        </w:tabs>
        <w:suppressAutoHyphens/>
        <w:spacing w:line="260" w:lineRule="exact"/>
        <w:ind w:left="0" w:firstLine="0"/>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b/>
          <w:bCs/>
          <w:color w:val="000000"/>
          <w:kern w:val="0"/>
          <w:sz w:val="22"/>
          <w:szCs w:val="22"/>
          <w:lang w:eastAsia="ar-SA"/>
          <w14:ligatures w14:val="none"/>
        </w:rPr>
        <w:t>Sorafenib</w:t>
      </w:r>
      <w:proofErr w:type="spellEnd"/>
      <w:r w:rsidRPr="00313125">
        <w:rPr>
          <w:rFonts w:ascii="Times New Roman" w:eastAsia="Times New Roman" w:hAnsi="Times New Roman" w:cs="Times New Roman"/>
          <w:b/>
          <w:bCs/>
          <w:color w:val="000000"/>
          <w:kern w:val="0"/>
          <w:sz w:val="22"/>
          <w:szCs w:val="22"/>
          <w:lang w:eastAsia="ar-SA"/>
          <w14:ligatures w14:val="none"/>
        </w:rPr>
        <w:t xml:space="preserve"> </w:t>
      </w:r>
      <w:proofErr w:type="spellStart"/>
      <w:r w:rsidRPr="00313125">
        <w:rPr>
          <w:rFonts w:ascii="Times New Roman" w:eastAsia="Times New Roman" w:hAnsi="Times New Roman" w:cs="Times New Roman"/>
          <w:b/>
          <w:bCs/>
          <w:color w:val="000000"/>
          <w:kern w:val="0"/>
          <w:sz w:val="22"/>
          <w:szCs w:val="22"/>
          <w:lang w:eastAsia="ar-SA"/>
          <w14:ligatures w14:val="none"/>
        </w:rPr>
        <w:t>Eugia</w:t>
      </w:r>
      <w:proofErr w:type="spellEnd"/>
      <w:r w:rsidR="0077329F" w:rsidRPr="00313125">
        <w:rPr>
          <w:rFonts w:ascii="Times New Roman" w:eastAsia="Times New Roman" w:hAnsi="Times New Roman" w:cs="Times New Roman"/>
          <w:b/>
          <w:bCs/>
          <w:color w:val="000000"/>
          <w:kern w:val="0"/>
          <w:sz w:val="22"/>
          <w:szCs w:val="22"/>
          <w:lang w:eastAsia="ar-SA"/>
          <w14:ligatures w14:val="none"/>
        </w:rPr>
        <w:t xml:space="preserve"> sudėtyje yra natrio</w:t>
      </w:r>
    </w:p>
    <w:p w14:paraId="59D3BCD0"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Šio vaisto tabletėje yra mažiau kaip 1 </w:t>
      </w:r>
      <w:proofErr w:type="spellStart"/>
      <w:r w:rsidRPr="00313125">
        <w:rPr>
          <w:rFonts w:ascii="Times New Roman" w:eastAsia="Times New Roman" w:hAnsi="Times New Roman" w:cs="Times New Roman"/>
          <w:color w:val="000000"/>
          <w:kern w:val="0"/>
          <w:sz w:val="22"/>
          <w:szCs w:val="22"/>
          <w:lang w:eastAsia="ar-SA"/>
          <w14:ligatures w14:val="none"/>
        </w:rPr>
        <w:t>mmol</w:t>
      </w:r>
      <w:proofErr w:type="spellEnd"/>
      <w:r w:rsidRPr="00313125">
        <w:rPr>
          <w:rFonts w:ascii="Times New Roman" w:eastAsia="Times New Roman" w:hAnsi="Times New Roman" w:cs="Times New Roman"/>
          <w:color w:val="000000"/>
          <w:kern w:val="0"/>
          <w:sz w:val="22"/>
          <w:szCs w:val="22"/>
          <w:lang w:eastAsia="ar-SA"/>
          <w14:ligatures w14:val="none"/>
        </w:rPr>
        <w:t xml:space="preserve"> (23 mg) natrio, t. y. jis beveik neturi reikšmės.</w:t>
      </w:r>
    </w:p>
    <w:p w14:paraId="2AFF5EF7"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21EAF6AF"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4E065FF4" w14:textId="2611661C" w:rsidR="0077329F" w:rsidRPr="00313125" w:rsidRDefault="0077329F" w:rsidP="0077329F">
      <w:pPr>
        <w:tabs>
          <w:tab w:val="left" w:pos="567"/>
        </w:tabs>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t>3.</w:t>
      </w:r>
      <w:r w:rsidRPr="00313125">
        <w:rPr>
          <w:rFonts w:ascii="Times New Roman" w:eastAsia="Times New Roman" w:hAnsi="Times New Roman" w:cs="Times New Roman"/>
          <w:b/>
          <w:color w:val="000000"/>
          <w:kern w:val="0"/>
          <w:sz w:val="22"/>
          <w:szCs w:val="22"/>
          <w:lang w:eastAsia="ar-SA"/>
          <w14:ligatures w14:val="none"/>
        </w:rPr>
        <w:tab/>
        <w:t xml:space="preserve">Kaip vartoti </w:t>
      </w:r>
      <w:proofErr w:type="spellStart"/>
      <w:r w:rsidR="00313125" w:rsidRPr="00313125">
        <w:rPr>
          <w:rFonts w:ascii="Times New Roman" w:eastAsia="Times New Roman" w:hAnsi="Times New Roman" w:cs="Times New Roman"/>
          <w:b/>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b/>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b/>
          <w:color w:val="000000"/>
          <w:kern w:val="0"/>
          <w:sz w:val="22"/>
          <w:szCs w:val="22"/>
          <w:lang w:eastAsia="ar-SA"/>
          <w14:ligatures w14:val="none"/>
        </w:rPr>
        <w:t>Eugia</w:t>
      </w:r>
      <w:proofErr w:type="spellEnd"/>
    </w:p>
    <w:p w14:paraId="659BFF50"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2C9E7A94"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Visada vartokite šį vaistą tiksliai kaip nurodė gydytojas. Jeigu abejojate, kreipkitės į gydytoją arba vaistininką.</w:t>
      </w:r>
    </w:p>
    <w:p w14:paraId="56D1436D"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35148743" w14:textId="4B433630"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 xml:space="preserve">Rekomenduojama </w:t>
      </w:r>
      <w:proofErr w:type="spellStart"/>
      <w:r w:rsidR="00313125" w:rsidRPr="00313125">
        <w:rPr>
          <w:rFonts w:ascii="Times New Roman" w:eastAsia="Times New Roman" w:hAnsi="Times New Roman" w:cs="Times New Roman"/>
          <w:b/>
          <w:bCs/>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b/>
          <w:bCs/>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b/>
          <w:bCs/>
          <w:color w:val="000000"/>
          <w:kern w:val="0"/>
          <w:sz w:val="22"/>
          <w:szCs w:val="22"/>
          <w:lang w:eastAsia="ar-SA"/>
          <w14:ligatures w14:val="none"/>
        </w:rPr>
        <w:t>Eugia</w:t>
      </w:r>
      <w:proofErr w:type="spellEnd"/>
      <w:r w:rsidRPr="00313125">
        <w:rPr>
          <w:rFonts w:ascii="Times New Roman" w:eastAsia="Times New Roman" w:hAnsi="Times New Roman" w:cs="Times New Roman"/>
          <w:b/>
          <w:bCs/>
          <w:color w:val="000000"/>
          <w:kern w:val="0"/>
          <w:sz w:val="22"/>
          <w:szCs w:val="22"/>
          <w:lang w:eastAsia="ar-SA"/>
          <w14:ligatures w14:val="none"/>
        </w:rPr>
        <w:t xml:space="preserve"> dozė suaugusiesiems yra dvi 200 mg tabletės, geriamos 2 kartus per parą</w:t>
      </w:r>
      <w:r w:rsidRPr="00313125">
        <w:rPr>
          <w:rFonts w:ascii="Times New Roman" w:eastAsia="Times New Roman" w:hAnsi="Times New Roman" w:cs="Times New Roman"/>
          <w:color w:val="000000"/>
          <w:kern w:val="0"/>
          <w:sz w:val="22"/>
          <w:szCs w:val="22"/>
          <w:lang w:eastAsia="ar-SA"/>
          <w14:ligatures w14:val="none"/>
        </w:rPr>
        <w:t>. Tai atitinka 800 mg arba keturias tabletes per parą.</w:t>
      </w:r>
    </w:p>
    <w:p w14:paraId="6F95E6EF"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64C9579B" w14:textId="7D849B76" w:rsidR="0077329F" w:rsidRPr="00313125" w:rsidRDefault="00313125"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b/>
          <w:bCs/>
          <w:color w:val="000000"/>
          <w:kern w:val="0"/>
          <w:sz w:val="22"/>
          <w:szCs w:val="22"/>
          <w:lang w:eastAsia="ar-SA"/>
          <w14:ligatures w14:val="none"/>
        </w:rPr>
        <w:t>Sorafenib</w:t>
      </w:r>
      <w:proofErr w:type="spellEnd"/>
      <w:r w:rsidRPr="00313125">
        <w:rPr>
          <w:rFonts w:ascii="Times New Roman" w:eastAsia="Times New Roman" w:hAnsi="Times New Roman" w:cs="Times New Roman"/>
          <w:b/>
          <w:bCs/>
          <w:color w:val="000000"/>
          <w:kern w:val="0"/>
          <w:sz w:val="22"/>
          <w:szCs w:val="22"/>
          <w:lang w:eastAsia="ar-SA"/>
          <w14:ligatures w14:val="none"/>
        </w:rPr>
        <w:t xml:space="preserve"> </w:t>
      </w:r>
      <w:proofErr w:type="spellStart"/>
      <w:r w:rsidRPr="00313125">
        <w:rPr>
          <w:rFonts w:ascii="Times New Roman" w:eastAsia="Times New Roman" w:hAnsi="Times New Roman" w:cs="Times New Roman"/>
          <w:b/>
          <w:bCs/>
          <w:color w:val="000000"/>
          <w:kern w:val="0"/>
          <w:sz w:val="22"/>
          <w:szCs w:val="22"/>
          <w:lang w:eastAsia="ar-SA"/>
          <w14:ligatures w14:val="none"/>
        </w:rPr>
        <w:t>Eugia</w:t>
      </w:r>
      <w:proofErr w:type="spellEnd"/>
      <w:r w:rsidR="0077329F" w:rsidRPr="00313125">
        <w:rPr>
          <w:rFonts w:ascii="Times New Roman" w:eastAsia="Times New Roman" w:hAnsi="Times New Roman" w:cs="Times New Roman"/>
          <w:b/>
          <w:bCs/>
          <w:color w:val="000000"/>
          <w:kern w:val="0"/>
          <w:sz w:val="22"/>
          <w:szCs w:val="22"/>
          <w:lang w:eastAsia="ar-SA"/>
          <w14:ligatures w14:val="none"/>
        </w:rPr>
        <w:t xml:space="preserve"> tabletes reikia nuryti užsigeriant stikline vandens</w:t>
      </w:r>
      <w:r w:rsidR="0077329F" w:rsidRPr="00313125">
        <w:rPr>
          <w:rFonts w:ascii="Times New Roman" w:eastAsia="Times New Roman" w:hAnsi="Times New Roman" w:cs="Times New Roman"/>
          <w:color w:val="000000"/>
          <w:kern w:val="0"/>
          <w:sz w:val="22"/>
          <w:szCs w:val="22"/>
          <w:lang w:eastAsia="ar-SA"/>
          <w14:ligatures w14:val="none"/>
        </w:rPr>
        <w:t xml:space="preserve">, nevalgius arba valgant neriebų ar vidutinio riebumo maistą. Valgant riebų maistą, šio vaisto gerti negalima, kadangi </w:t>
      </w:r>
      <w:proofErr w:type="spellStart"/>
      <w:r w:rsidRPr="00313125">
        <w:rPr>
          <w:rFonts w:ascii="Times New Roman" w:eastAsia="Times New Roman" w:hAnsi="Times New Roman" w:cs="Times New Roman"/>
          <w:color w:val="000000"/>
          <w:kern w:val="0"/>
          <w:sz w:val="22"/>
          <w:szCs w:val="22"/>
          <w:lang w:eastAsia="ar-SA"/>
          <w14:ligatures w14:val="none"/>
        </w:rPr>
        <w:t>Sorafenib</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Eugia</w:t>
      </w:r>
      <w:proofErr w:type="spellEnd"/>
      <w:r w:rsidR="0077329F" w:rsidRPr="00313125">
        <w:rPr>
          <w:rFonts w:ascii="Times New Roman" w:eastAsia="Times New Roman" w:hAnsi="Times New Roman" w:cs="Times New Roman"/>
          <w:color w:val="000000"/>
          <w:kern w:val="0"/>
          <w:sz w:val="22"/>
          <w:szCs w:val="22"/>
          <w:lang w:eastAsia="ar-SA"/>
          <w14:ligatures w14:val="none"/>
        </w:rPr>
        <w:t xml:space="preserve"> veiksmingumas gali būti mažesnis. Numatę valgyti riebų maistą, tabletes gerkite likus ne mažiau kaip 1 valandai iki valgio arba praėjus 2 valandoms po jo.</w:t>
      </w:r>
    </w:p>
    <w:p w14:paraId="1B32CE05"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Visada vartokite šį vaistą tiksliai kaip nurodė gydytojas. Jeigu abejojate, kreipkitės į gydytoją arba vaistininką.</w:t>
      </w:r>
    </w:p>
    <w:p w14:paraId="07166133"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009B8AAB"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Kiekvieną dieną svarbu vartoti šį vaistą maždaug tokiu pačiu laiku, kadangi tokiu atveju kraujyje būna pastovus vaisto kiekis.</w:t>
      </w:r>
    </w:p>
    <w:p w14:paraId="6A236AE1"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6BC832BF"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Šiuo vaistu paprastai gydoma tol, kol jis duoda klinikinės naudos ir nesukelia nepriimtino šalutinio poveikio.</w:t>
      </w:r>
    </w:p>
    <w:p w14:paraId="7A4FBC19"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bCs/>
          <w:color w:val="000000"/>
          <w:kern w:val="0"/>
          <w:sz w:val="22"/>
          <w:szCs w:val="22"/>
          <w:lang w:eastAsia="ar-SA"/>
          <w14:ligatures w14:val="none"/>
        </w:rPr>
      </w:pPr>
    </w:p>
    <w:p w14:paraId="5FF00EE1" w14:textId="1840B261"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 xml:space="preserve">Ką daryti pavartojus per didelę </w:t>
      </w:r>
      <w:proofErr w:type="spellStart"/>
      <w:r w:rsidR="00313125" w:rsidRPr="00313125">
        <w:rPr>
          <w:rFonts w:ascii="Times New Roman" w:eastAsia="Times New Roman" w:hAnsi="Times New Roman" w:cs="Times New Roman"/>
          <w:b/>
          <w:bCs/>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b/>
          <w:bCs/>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b/>
          <w:bCs/>
          <w:color w:val="000000"/>
          <w:kern w:val="0"/>
          <w:sz w:val="22"/>
          <w:szCs w:val="22"/>
          <w:lang w:eastAsia="ar-SA"/>
          <w14:ligatures w14:val="none"/>
        </w:rPr>
        <w:t>Eugia</w:t>
      </w:r>
      <w:proofErr w:type="spellEnd"/>
      <w:r w:rsidRPr="00313125">
        <w:rPr>
          <w:rFonts w:ascii="Times New Roman" w:eastAsia="Times New Roman" w:hAnsi="Times New Roman" w:cs="Times New Roman"/>
          <w:b/>
          <w:bCs/>
          <w:color w:val="000000"/>
          <w:kern w:val="0"/>
          <w:sz w:val="22"/>
          <w:szCs w:val="22"/>
          <w:lang w:eastAsia="ar-SA"/>
          <w14:ligatures w14:val="none"/>
        </w:rPr>
        <w:t xml:space="preserve"> dozę</w:t>
      </w:r>
    </w:p>
    <w:p w14:paraId="1777BB10" w14:textId="1DDF8CFD"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Nedelsdami pasakykite gydytojui</w:t>
      </w:r>
      <w:r w:rsidRPr="00313125">
        <w:rPr>
          <w:rFonts w:ascii="Times New Roman" w:eastAsia="Times New Roman" w:hAnsi="Times New Roman" w:cs="Times New Roman"/>
          <w:color w:val="000000"/>
          <w:kern w:val="0"/>
          <w:sz w:val="22"/>
          <w:szCs w:val="22"/>
          <w:lang w:eastAsia="ar-SA"/>
          <w14:ligatures w14:val="none"/>
        </w:rPr>
        <w:t xml:space="preserve">, jeigu išgėrėte  (arba kas nors kitas išgėrė ) didesnę dozę, negu skirta. Išgėrus per daug </w:t>
      </w:r>
      <w:proofErr w:type="spellStart"/>
      <w:r w:rsidR="00313125" w:rsidRPr="00313125">
        <w:rPr>
          <w:rFonts w:ascii="Times New Roman" w:eastAsia="Times New Roman" w:hAnsi="Times New Roman" w:cs="Times New Roman"/>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color w:val="000000"/>
          <w:kern w:val="0"/>
          <w:sz w:val="22"/>
          <w:szCs w:val="22"/>
          <w:lang w:eastAsia="ar-SA"/>
          <w14:ligatures w14:val="none"/>
        </w:rPr>
        <w:t>Eugia</w:t>
      </w:r>
      <w:proofErr w:type="spellEnd"/>
      <w:r w:rsidRPr="00313125">
        <w:rPr>
          <w:rFonts w:ascii="Times New Roman" w:eastAsia="Times New Roman" w:hAnsi="Times New Roman" w:cs="Times New Roman"/>
          <w:color w:val="000000"/>
          <w:kern w:val="0"/>
          <w:sz w:val="22"/>
          <w:szCs w:val="22"/>
          <w:lang w:eastAsia="ar-SA"/>
          <w14:ligatures w14:val="none"/>
        </w:rPr>
        <w:t>, yra  šalutinio poveikio, ypač viduriavimo ir odos reakcijų, padažnėjimo ir pasunkėjimo tikimybė. Tokiu atveju gydytojas gali liepti nutraukti šio vaisto vartojimą.</w:t>
      </w:r>
    </w:p>
    <w:p w14:paraId="675008D0"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b/>
          <w:bCs/>
          <w:color w:val="000000"/>
          <w:kern w:val="0"/>
          <w:sz w:val="22"/>
          <w:szCs w:val="22"/>
          <w:lang w:eastAsia="ar-SA"/>
          <w14:ligatures w14:val="none"/>
        </w:rPr>
      </w:pPr>
    </w:p>
    <w:p w14:paraId="046EEFA7" w14:textId="7340360A"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t xml:space="preserve">Pamiršus pavartoti </w:t>
      </w:r>
      <w:proofErr w:type="spellStart"/>
      <w:r w:rsidR="00313125" w:rsidRPr="00313125">
        <w:rPr>
          <w:rFonts w:ascii="Times New Roman" w:eastAsia="Times New Roman" w:hAnsi="Times New Roman" w:cs="Times New Roman"/>
          <w:b/>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b/>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b/>
          <w:color w:val="000000"/>
          <w:kern w:val="0"/>
          <w:sz w:val="22"/>
          <w:szCs w:val="22"/>
          <w:lang w:eastAsia="ar-SA"/>
          <w14:ligatures w14:val="none"/>
        </w:rPr>
        <w:t>Eugia</w:t>
      </w:r>
      <w:proofErr w:type="spellEnd"/>
    </w:p>
    <w:p w14:paraId="2EEC9636" w14:textId="77777777" w:rsidR="0077329F" w:rsidRPr="00313125" w:rsidRDefault="0077329F" w:rsidP="0077329F">
      <w:pPr>
        <w:suppressAutoHyphens/>
        <w:spacing w:line="100" w:lineRule="atLeast"/>
        <w:ind w:left="0" w:right="-29"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Praleidę dozę, gerkite ją tuoj pat, kai tik prisiminsite, tačiau tuo atveju, jeigu bus beveik atėjęs kitos dozės vartojimo laikas, pamirštosios negerkite, o toliau vaisto vartokite įprastine tvarka. Negalima vartoti dvigubos dozės norint kompensuoti praleistą dozę.</w:t>
      </w:r>
    </w:p>
    <w:p w14:paraId="454B6677" w14:textId="77777777"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
    <w:p w14:paraId="78A6BCB1" w14:textId="77777777"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
    <w:p w14:paraId="2FA1CDDC" w14:textId="77777777" w:rsidR="0077329F" w:rsidRPr="00313125" w:rsidRDefault="0077329F" w:rsidP="0077329F">
      <w:pPr>
        <w:suppressAutoHyphens/>
        <w:spacing w:line="100" w:lineRule="atLeast"/>
        <w:ind w:left="567" w:right="-2" w:hanging="567"/>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t>4.</w:t>
      </w:r>
      <w:r w:rsidRPr="00313125">
        <w:rPr>
          <w:rFonts w:ascii="Times New Roman" w:eastAsia="Times New Roman" w:hAnsi="Times New Roman" w:cs="Times New Roman"/>
          <w:b/>
          <w:color w:val="000000"/>
          <w:kern w:val="0"/>
          <w:sz w:val="22"/>
          <w:szCs w:val="22"/>
          <w:lang w:eastAsia="ar-SA"/>
          <w14:ligatures w14:val="none"/>
        </w:rPr>
        <w:tab/>
        <w:t>Galimas šalutinis poveikis</w:t>
      </w:r>
    </w:p>
    <w:p w14:paraId="6D6338A0" w14:textId="77777777"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
    <w:p w14:paraId="12804BD0" w14:textId="77777777" w:rsidR="0077329F" w:rsidRPr="00313125" w:rsidRDefault="0077329F" w:rsidP="0077329F">
      <w:pPr>
        <w:suppressAutoHyphens/>
        <w:spacing w:line="100" w:lineRule="atLeast"/>
        <w:ind w:left="0" w:right="-29"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Šis vaistas, kaip ir visi kiti, gali sukelti šalutinį poveikį, nors jis pasireiškia ne visiems žmonėms. Be to, šis vaistas gali daryti įtaką kai kurių kraujo tyrimų rezultatams.</w:t>
      </w:r>
    </w:p>
    <w:p w14:paraId="5EE91D70" w14:textId="77777777" w:rsidR="0077329F" w:rsidRPr="00313125" w:rsidRDefault="0077329F" w:rsidP="0077329F">
      <w:pPr>
        <w:suppressAutoHyphens/>
        <w:spacing w:line="100" w:lineRule="atLeast"/>
        <w:ind w:left="0" w:right="-29" w:firstLine="0"/>
        <w:rPr>
          <w:rFonts w:ascii="Times New Roman" w:eastAsia="Times New Roman" w:hAnsi="Times New Roman" w:cs="Times New Roman"/>
          <w:color w:val="000000"/>
          <w:kern w:val="0"/>
          <w:sz w:val="22"/>
          <w:szCs w:val="22"/>
          <w:lang w:eastAsia="ar-SA"/>
          <w14:ligatures w14:val="none"/>
        </w:rPr>
      </w:pPr>
    </w:p>
    <w:p w14:paraId="301B3857" w14:textId="77777777" w:rsidR="0077329F" w:rsidRPr="00313125" w:rsidRDefault="0077329F" w:rsidP="0077329F">
      <w:pPr>
        <w:suppressAutoHyphens/>
        <w:spacing w:line="100" w:lineRule="atLeast"/>
        <w:ind w:left="0" w:right="-29" w:firstLine="0"/>
        <w:rPr>
          <w:rFonts w:ascii="Times New Roman" w:eastAsia="Times New Roman" w:hAnsi="Times New Roman" w:cs="Times New Roman"/>
          <w:b/>
          <w:bCs/>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Labai dažni šalutinio poveikio reiškiniai (gali pasireikšti ne rečiau kaip 1 iš 10 asmenų):</w:t>
      </w:r>
    </w:p>
    <w:p w14:paraId="1F4D359A" w14:textId="77777777" w:rsidR="0077329F" w:rsidRPr="00313125" w:rsidRDefault="0077329F" w:rsidP="00360590">
      <w:pPr>
        <w:numPr>
          <w:ilvl w:val="0"/>
          <w:numId w:val="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viduriavimas;</w:t>
      </w:r>
    </w:p>
    <w:p w14:paraId="700E202C" w14:textId="77777777" w:rsidR="0077329F" w:rsidRPr="00313125" w:rsidRDefault="0077329F" w:rsidP="00360590">
      <w:pPr>
        <w:numPr>
          <w:ilvl w:val="0"/>
          <w:numId w:val="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pykinimas (</w:t>
      </w:r>
      <w:r w:rsidRPr="00313125">
        <w:rPr>
          <w:rFonts w:ascii="Times New Roman" w:eastAsia="Times New Roman" w:hAnsi="Times New Roman" w:cs="Times New Roman"/>
          <w:i/>
          <w:iCs/>
          <w:color w:val="000000"/>
          <w:kern w:val="0"/>
          <w:sz w:val="22"/>
          <w:szCs w:val="22"/>
          <w:lang w:eastAsia="ar-SA"/>
          <w14:ligatures w14:val="none"/>
        </w:rPr>
        <w:t>šleikštulys</w:t>
      </w:r>
      <w:r w:rsidRPr="00313125">
        <w:rPr>
          <w:rFonts w:ascii="Times New Roman" w:eastAsia="Times New Roman" w:hAnsi="Times New Roman" w:cs="Times New Roman"/>
          <w:color w:val="000000"/>
          <w:kern w:val="0"/>
          <w:sz w:val="22"/>
          <w:szCs w:val="22"/>
          <w:lang w:eastAsia="ar-SA"/>
          <w14:ligatures w14:val="none"/>
        </w:rPr>
        <w:t>);</w:t>
      </w:r>
    </w:p>
    <w:p w14:paraId="68F51FE8" w14:textId="77777777" w:rsidR="0077329F" w:rsidRPr="00313125" w:rsidRDefault="0077329F" w:rsidP="00360590">
      <w:pPr>
        <w:numPr>
          <w:ilvl w:val="0"/>
          <w:numId w:val="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silpnumas arba nuovargis;</w:t>
      </w:r>
    </w:p>
    <w:p w14:paraId="1ED60517" w14:textId="77777777" w:rsidR="0077329F" w:rsidRPr="00313125" w:rsidRDefault="0077329F" w:rsidP="00360590">
      <w:pPr>
        <w:numPr>
          <w:ilvl w:val="0"/>
          <w:numId w:val="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skausmas; įskaitant burnos, pilvo, galvos, kaulų ir naviko skausmą;</w:t>
      </w:r>
    </w:p>
    <w:p w14:paraId="138DF5DC" w14:textId="77777777" w:rsidR="0077329F" w:rsidRPr="00313125" w:rsidRDefault="0077329F" w:rsidP="00360590">
      <w:pPr>
        <w:numPr>
          <w:ilvl w:val="0"/>
          <w:numId w:val="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plaukų slinkimas (</w:t>
      </w:r>
      <w:proofErr w:type="spellStart"/>
      <w:r w:rsidRPr="00313125">
        <w:rPr>
          <w:rFonts w:ascii="Times New Roman" w:eastAsia="Times New Roman" w:hAnsi="Times New Roman" w:cs="Times New Roman"/>
          <w:i/>
          <w:iCs/>
          <w:color w:val="000000"/>
          <w:kern w:val="0"/>
          <w:sz w:val="22"/>
          <w:szCs w:val="22"/>
          <w:lang w:eastAsia="ar-SA"/>
          <w14:ligatures w14:val="none"/>
        </w:rPr>
        <w:t>alopecija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481DBCBB" w14:textId="77777777" w:rsidR="0077329F" w:rsidRPr="00313125" w:rsidRDefault="0077329F" w:rsidP="00360590">
      <w:pPr>
        <w:numPr>
          <w:ilvl w:val="0"/>
          <w:numId w:val="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delnų ar padų paraudimas arba skausmingumas (plaštakų ir pėdų odos reakcija);</w:t>
      </w:r>
    </w:p>
    <w:p w14:paraId="37DE3A89" w14:textId="77777777" w:rsidR="0077329F" w:rsidRPr="00313125" w:rsidRDefault="0077329F" w:rsidP="00360590">
      <w:pPr>
        <w:numPr>
          <w:ilvl w:val="0"/>
          <w:numId w:val="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niežėjimas arba išbėrimas;</w:t>
      </w:r>
    </w:p>
    <w:p w14:paraId="6378631F" w14:textId="77777777" w:rsidR="0077329F" w:rsidRPr="00313125" w:rsidRDefault="0077329F" w:rsidP="00360590">
      <w:pPr>
        <w:numPr>
          <w:ilvl w:val="0"/>
          <w:numId w:val="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vėmimas;</w:t>
      </w:r>
    </w:p>
    <w:p w14:paraId="1C7F95CC" w14:textId="77777777" w:rsidR="0077329F" w:rsidRPr="00313125" w:rsidRDefault="0077329F" w:rsidP="00360590">
      <w:pPr>
        <w:numPr>
          <w:ilvl w:val="0"/>
          <w:numId w:val="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kraujavimas (</w:t>
      </w:r>
      <w:proofErr w:type="spellStart"/>
      <w:r w:rsidRPr="00313125">
        <w:rPr>
          <w:rFonts w:ascii="Times New Roman" w:eastAsia="Times New Roman" w:hAnsi="Times New Roman" w:cs="Times New Roman"/>
          <w:i/>
          <w:iCs/>
          <w:color w:val="000000"/>
          <w:kern w:val="0"/>
          <w:sz w:val="22"/>
          <w:szCs w:val="22"/>
          <w:lang w:eastAsia="ar-SA"/>
          <w14:ligatures w14:val="none"/>
        </w:rPr>
        <w:t>hemoragija</w:t>
      </w:r>
      <w:proofErr w:type="spellEnd"/>
      <w:r w:rsidRPr="00313125">
        <w:rPr>
          <w:rFonts w:ascii="Times New Roman" w:eastAsia="Times New Roman" w:hAnsi="Times New Roman" w:cs="Times New Roman"/>
          <w:color w:val="000000"/>
          <w:kern w:val="0"/>
          <w:sz w:val="22"/>
          <w:szCs w:val="22"/>
          <w:lang w:eastAsia="ar-SA"/>
          <w14:ligatures w14:val="none"/>
        </w:rPr>
        <w:t>), įskaitant kraujavimą smegenyse, žarnų sienelėje ir kvėpavimo takuose;</w:t>
      </w:r>
    </w:p>
    <w:p w14:paraId="65A27E69"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didelis kraujospūdis arba kraujospūdžio padidėjimas (</w:t>
      </w:r>
      <w:r w:rsidRPr="00313125">
        <w:rPr>
          <w:rFonts w:ascii="Times New Roman" w:eastAsia="Times New Roman" w:hAnsi="Times New Roman" w:cs="Times New Roman"/>
          <w:i/>
          <w:iCs/>
          <w:color w:val="000000"/>
          <w:kern w:val="0"/>
          <w:sz w:val="22"/>
          <w:szCs w:val="22"/>
          <w:lang w:eastAsia="ar-SA"/>
          <w14:ligatures w14:val="none"/>
        </w:rPr>
        <w:t>hipertenzija</w:t>
      </w:r>
      <w:r w:rsidRPr="00313125">
        <w:rPr>
          <w:rFonts w:ascii="Times New Roman" w:eastAsia="Times New Roman" w:hAnsi="Times New Roman" w:cs="Times New Roman"/>
          <w:color w:val="000000"/>
          <w:kern w:val="0"/>
          <w:sz w:val="22"/>
          <w:szCs w:val="22"/>
          <w:lang w:eastAsia="ar-SA"/>
          <w14:ligatures w14:val="none"/>
        </w:rPr>
        <w:t>);</w:t>
      </w:r>
    </w:p>
    <w:p w14:paraId="25D8710A"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infekcijos;</w:t>
      </w:r>
    </w:p>
    <w:p w14:paraId="7B755FE0"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apetito netekimas (</w:t>
      </w:r>
      <w:r w:rsidRPr="00313125">
        <w:rPr>
          <w:rFonts w:ascii="Times New Roman" w:eastAsia="Times New Roman" w:hAnsi="Times New Roman" w:cs="Times New Roman"/>
          <w:i/>
          <w:iCs/>
          <w:color w:val="000000"/>
          <w:kern w:val="0"/>
          <w:sz w:val="22"/>
          <w:szCs w:val="22"/>
          <w:lang w:eastAsia="ar-SA"/>
          <w14:ligatures w14:val="none"/>
        </w:rPr>
        <w:t>anoreksija</w:t>
      </w:r>
      <w:r w:rsidRPr="00313125">
        <w:rPr>
          <w:rFonts w:ascii="Times New Roman" w:eastAsia="Times New Roman" w:hAnsi="Times New Roman" w:cs="Times New Roman"/>
          <w:color w:val="000000"/>
          <w:kern w:val="0"/>
          <w:sz w:val="22"/>
          <w:szCs w:val="22"/>
          <w:lang w:eastAsia="ar-SA"/>
          <w14:ligatures w14:val="none"/>
        </w:rPr>
        <w:t>);</w:t>
      </w:r>
    </w:p>
    <w:p w14:paraId="60EC0D02"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vidurių užkietėjimas;</w:t>
      </w:r>
    </w:p>
    <w:p w14:paraId="5ABBF0A6"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sąnarių skausmas (</w:t>
      </w:r>
      <w:proofErr w:type="spellStart"/>
      <w:r w:rsidRPr="00313125">
        <w:rPr>
          <w:rFonts w:ascii="Times New Roman" w:eastAsia="Times New Roman" w:hAnsi="Times New Roman" w:cs="Times New Roman"/>
          <w:i/>
          <w:iCs/>
          <w:color w:val="000000"/>
          <w:kern w:val="0"/>
          <w:sz w:val="22"/>
          <w:szCs w:val="22"/>
          <w:lang w:eastAsia="ar-SA"/>
          <w14:ligatures w14:val="none"/>
        </w:rPr>
        <w:t>artralgija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770BF1DC"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lastRenderedPageBreak/>
        <w:t>karščiavimas;</w:t>
      </w:r>
    </w:p>
    <w:p w14:paraId="204A71CC"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kūno svorio mažėjimas;</w:t>
      </w:r>
    </w:p>
    <w:p w14:paraId="62FC4FBC"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sausa oda.</w:t>
      </w:r>
    </w:p>
    <w:p w14:paraId="048BDB15" w14:textId="77777777"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
    <w:p w14:paraId="04606ACE" w14:textId="77777777" w:rsidR="0077329F" w:rsidRPr="00313125" w:rsidRDefault="0077329F" w:rsidP="0077329F">
      <w:pPr>
        <w:suppressAutoHyphens/>
        <w:spacing w:line="100" w:lineRule="atLeast"/>
        <w:ind w:left="0" w:firstLine="0"/>
        <w:rPr>
          <w:rFonts w:ascii="Times New Roman" w:eastAsia="Times New Roman" w:hAnsi="Times New Roman" w:cs="Times New Roman"/>
          <w:b/>
          <w:bCs/>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Dažni šalutinio poveikio reiškiniai (gali pasireikšti  rečiau kaip 1 iš 10 asmenų):</w:t>
      </w:r>
    </w:p>
    <w:p w14:paraId="01EE20D4"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į gripą panaši liga;</w:t>
      </w:r>
    </w:p>
    <w:p w14:paraId="276E1D24"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color w:val="000000"/>
          <w:kern w:val="0"/>
          <w:sz w:val="22"/>
          <w:szCs w:val="22"/>
          <w:lang w:eastAsia="ar-SA"/>
          <w14:ligatures w14:val="none"/>
        </w:rPr>
        <w:t>nevirškinimas</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r w:rsidRPr="00313125">
        <w:rPr>
          <w:rFonts w:ascii="Times New Roman" w:eastAsia="Times New Roman" w:hAnsi="Times New Roman" w:cs="Times New Roman"/>
          <w:i/>
          <w:iCs/>
          <w:color w:val="000000"/>
          <w:kern w:val="0"/>
          <w:sz w:val="22"/>
          <w:szCs w:val="22"/>
          <w:lang w:eastAsia="ar-SA"/>
          <w14:ligatures w14:val="none"/>
        </w:rPr>
        <w:t>dispepsija</w:t>
      </w:r>
      <w:r w:rsidRPr="00313125">
        <w:rPr>
          <w:rFonts w:ascii="Times New Roman" w:eastAsia="Times New Roman" w:hAnsi="Times New Roman" w:cs="Times New Roman"/>
          <w:color w:val="000000"/>
          <w:kern w:val="0"/>
          <w:sz w:val="22"/>
          <w:szCs w:val="22"/>
          <w:lang w:eastAsia="ar-SA"/>
          <w14:ligatures w14:val="none"/>
        </w:rPr>
        <w:t>);</w:t>
      </w:r>
    </w:p>
    <w:p w14:paraId="4660A36E"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rijimo pasunkėjimas (</w:t>
      </w:r>
      <w:proofErr w:type="spellStart"/>
      <w:r w:rsidRPr="00313125">
        <w:rPr>
          <w:rFonts w:ascii="Times New Roman" w:eastAsia="Times New Roman" w:hAnsi="Times New Roman" w:cs="Times New Roman"/>
          <w:i/>
          <w:iCs/>
          <w:color w:val="000000"/>
          <w:kern w:val="0"/>
          <w:sz w:val="22"/>
          <w:szCs w:val="22"/>
          <w:lang w:eastAsia="ar-SA"/>
          <w14:ligatures w14:val="none"/>
        </w:rPr>
        <w:t>disfagija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046A8A08"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burnos džiūvimas arba uždegimas, liežuvio skausmas (</w:t>
      </w:r>
      <w:r w:rsidRPr="00313125">
        <w:rPr>
          <w:rFonts w:ascii="Times New Roman" w:eastAsia="Times New Roman" w:hAnsi="Times New Roman" w:cs="Times New Roman"/>
          <w:i/>
          <w:iCs/>
          <w:color w:val="000000"/>
          <w:kern w:val="0"/>
          <w:sz w:val="22"/>
          <w:szCs w:val="22"/>
          <w:lang w:eastAsia="ar-SA"/>
          <w14:ligatures w14:val="none"/>
        </w:rPr>
        <w:t>stomatitas ir gleivinės uždegimas</w:t>
      </w:r>
      <w:r w:rsidRPr="00313125">
        <w:rPr>
          <w:rFonts w:ascii="Times New Roman" w:eastAsia="Times New Roman" w:hAnsi="Times New Roman" w:cs="Times New Roman"/>
          <w:color w:val="000000"/>
          <w:kern w:val="0"/>
          <w:sz w:val="22"/>
          <w:szCs w:val="22"/>
          <w:lang w:eastAsia="ar-SA"/>
          <w14:ligatures w14:val="none"/>
        </w:rPr>
        <w:t>);</w:t>
      </w:r>
    </w:p>
    <w:p w14:paraId="063E0AEF"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mažas kalcio kiekis kraujyje (</w:t>
      </w:r>
      <w:proofErr w:type="spellStart"/>
      <w:r w:rsidRPr="00313125">
        <w:rPr>
          <w:rFonts w:ascii="Times New Roman" w:eastAsia="Times New Roman" w:hAnsi="Times New Roman" w:cs="Times New Roman"/>
          <w:i/>
          <w:iCs/>
          <w:color w:val="000000"/>
          <w:kern w:val="0"/>
          <w:sz w:val="22"/>
          <w:szCs w:val="22"/>
          <w:lang w:eastAsia="ar-SA"/>
          <w14:ligatures w14:val="none"/>
        </w:rPr>
        <w:t>hipokalcemija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153624E1"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mažas kalio kiekis kraujyje (</w:t>
      </w:r>
      <w:proofErr w:type="spellStart"/>
      <w:r w:rsidRPr="00313125">
        <w:rPr>
          <w:rFonts w:ascii="Times New Roman" w:eastAsia="Times New Roman" w:hAnsi="Times New Roman" w:cs="Times New Roman"/>
          <w:i/>
          <w:iCs/>
          <w:color w:val="000000"/>
          <w:kern w:val="0"/>
          <w:sz w:val="22"/>
          <w:szCs w:val="22"/>
          <w:lang w:eastAsia="ar-SA"/>
          <w14:ligatures w14:val="none"/>
        </w:rPr>
        <w:t>hipokalemija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59318C1A"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mažas cukraus kiekis kraujyje (</w:t>
      </w:r>
      <w:r w:rsidRPr="00313125">
        <w:rPr>
          <w:rFonts w:ascii="Times New Roman" w:eastAsia="Times New Roman" w:hAnsi="Times New Roman" w:cs="Times New Roman"/>
          <w:i/>
          <w:iCs/>
          <w:color w:val="000000"/>
          <w:kern w:val="0"/>
          <w:sz w:val="22"/>
          <w:szCs w:val="22"/>
          <w:lang w:eastAsia="ar-SA"/>
          <w14:ligatures w14:val="none"/>
        </w:rPr>
        <w:t>hipoglikemija</w:t>
      </w:r>
      <w:r w:rsidRPr="00313125">
        <w:rPr>
          <w:rFonts w:ascii="Times New Roman" w:eastAsia="Times New Roman" w:hAnsi="Times New Roman" w:cs="Times New Roman"/>
          <w:color w:val="000000"/>
          <w:kern w:val="0"/>
          <w:sz w:val="22"/>
          <w:szCs w:val="22"/>
          <w:lang w:eastAsia="ar-SA"/>
          <w14:ligatures w14:val="none"/>
        </w:rPr>
        <w:t>);</w:t>
      </w:r>
    </w:p>
    <w:p w14:paraId="5CD89C68" w14:textId="77777777" w:rsidR="0077329F" w:rsidRPr="00313125" w:rsidRDefault="0077329F" w:rsidP="00360590">
      <w:pPr>
        <w:numPr>
          <w:ilvl w:val="0"/>
          <w:numId w:val="4"/>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raumenų skausmas (</w:t>
      </w:r>
      <w:proofErr w:type="spellStart"/>
      <w:r w:rsidRPr="00313125">
        <w:rPr>
          <w:rFonts w:ascii="Times New Roman" w:eastAsia="Times New Roman" w:hAnsi="Times New Roman" w:cs="Times New Roman"/>
          <w:i/>
          <w:iCs/>
          <w:color w:val="000000"/>
          <w:kern w:val="0"/>
          <w:sz w:val="22"/>
          <w:szCs w:val="22"/>
          <w:lang w:eastAsia="ar-SA"/>
          <w14:ligatures w14:val="none"/>
        </w:rPr>
        <w:t>mialgija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7CF52F40"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jutimų sutrikimas rankų ir kojų pirštuose, įskaitant dilgčiojimą ir nutirpimą (</w:t>
      </w:r>
      <w:r w:rsidRPr="00313125">
        <w:rPr>
          <w:rFonts w:ascii="Times New Roman" w:eastAsia="Times New Roman" w:hAnsi="Times New Roman" w:cs="Times New Roman"/>
          <w:i/>
          <w:iCs/>
          <w:color w:val="000000"/>
          <w:kern w:val="0"/>
          <w:sz w:val="22"/>
          <w:szCs w:val="22"/>
          <w:lang w:eastAsia="ar-SA"/>
          <w14:ligatures w14:val="none"/>
        </w:rPr>
        <w:t>periferinė sensorinė neuropatija</w:t>
      </w:r>
      <w:r w:rsidRPr="00313125">
        <w:rPr>
          <w:rFonts w:ascii="Times New Roman" w:eastAsia="Times New Roman" w:hAnsi="Times New Roman" w:cs="Times New Roman"/>
          <w:color w:val="000000"/>
          <w:kern w:val="0"/>
          <w:sz w:val="22"/>
          <w:szCs w:val="22"/>
          <w:lang w:eastAsia="ar-SA"/>
          <w14:ligatures w14:val="none"/>
        </w:rPr>
        <w:t>);</w:t>
      </w:r>
    </w:p>
    <w:p w14:paraId="6522928C"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depresija;</w:t>
      </w:r>
    </w:p>
    <w:p w14:paraId="7A5CFF10"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erekcijos sutrikimas (</w:t>
      </w:r>
      <w:r w:rsidRPr="00313125">
        <w:rPr>
          <w:rFonts w:ascii="Times New Roman" w:eastAsia="Times New Roman" w:hAnsi="Times New Roman" w:cs="Times New Roman"/>
          <w:i/>
          <w:iCs/>
          <w:color w:val="000000"/>
          <w:kern w:val="0"/>
          <w:sz w:val="22"/>
          <w:szCs w:val="22"/>
          <w:lang w:eastAsia="ar-SA"/>
          <w14:ligatures w14:val="none"/>
        </w:rPr>
        <w:t>impotencija</w:t>
      </w:r>
      <w:r w:rsidRPr="00313125">
        <w:rPr>
          <w:rFonts w:ascii="Times New Roman" w:eastAsia="Times New Roman" w:hAnsi="Times New Roman" w:cs="Times New Roman"/>
          <w:color w:val="000000"/>
          <w:kern w:val="0"/>
          <w:sz w:val="22"/>
          <w:szCs w:val="22"/>
          <w:lang w:eastAsia="ar-SA"/>
          <w14:ligatures w14:val="none"/>
        </w:rPr>
        <w:t>);</w:t>
      </w:r>
    </w:p>
    <w:p w14:paraId="5CB212D4"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pakitęs balsas (</w:t>
      </w:r>
      <w:proofErr w:type="spellStart"/>
      <w:r w:rsidRPr="00313125">
        <w:rPr>
          <w:rFonts w:ascii="Times New Roman" w:eastAsia="Times New Roman" w:hAnsi="Times New Roman" w:cs="Times New Roman"/>
          <w:i/>
          <w:iCs/>
          <w:color w:val="000000"/>
          <w:kern w:val="0"/>
          <w:sz w:val="22"/>
          <w:szCs w:val="22"/>
          <w:lang w:eastAsia="ar-SA"/>
          <w14:ligatures w14:val="none"/>
        </w:rPr>
        <w:t>disfonija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36893F56"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spuogai;</w:t>
      </w:r>
    </w:p>
    <w:p w14:paraId="4A4F846F"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odos sausmė, uždegimas, pleiskanojimas ir lupimasis (</w:t>
      </w:r>
      <w:r w:rsidRPr="00313125">
        <w:rPr>
          <w:rFonts w:ascii="Times New Roman" w:eastAsia="Times New Roman" w:hAnsi="Times New Roman" w:cs="Times New Roman"/>
          <w:i/>
          <w:iCs/>
          <w:color w:val="000000"/>
          <w:kern w:val="0"/>
          <w:sz w:val="22"/>
          <w:szCs w:val="22"/>
          <w:lang w:eastAsia="ar-SA"/>
          <w14:ligatures w14:val="none"/>
        </w:rPr>
        <w:t xml:space="preserve">dermatitas, odos </w:t>
      </w:r>
      <w:proofErr w:type="spellStart"/>
      <w:r w:rsidRPr="00313125">
        <w:rPr>
          <w:rFonts w:ascii="Times New Roman" w:eastAsia="Times New Roman" w:hAnsi="Times New Roman" w:cs="Times New Roman"/>
          <w:i/>
          <w:iCs/>
          <w:color w:val="000000"/>
          <w:kern w:val="0"/>
          <w:sz w:val="22"/>
          <w:szCs w:val="22"/>
          <w:lang w:eastAsia="ar-SA"/>
          <w14:ligatures w14:val="none"/>
        </w:rPr>
        <w:t>deskvamacija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67986705"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širdies nepakankamumas;</w:t>
      </w:r>
    </w:p>
    <w:p w14:paraId="5CB51CB5"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širdies priepuolis (</w:t>
      </w:r>
      <w:r w:rsidRPr="00313125">
        <w:rPr>
          <w:rFonts w:ascii="Times New Roman" w:eastAsia="Times New Roman" w:hAnsi="Times New Roman" w:cs="Times New Roman"/>
          <w:i/>
          <w:iCs/>
          <w:color w:val="000000"/>
          <w:kern w:val="0"/>
          <w:sz w:val="22"/>
          <w:szCs w:val="22"/>
          <w:lang w:eastAsia="ar-SA"/>
          <w14:ligatures w14:val="none"/>
        </w:rPr>
        <w:t>miokardo infarktas</w:t>
      </w:r>
      <w:r w:rsidRPr="00313125">
        <w:rPr>
          <w:rFonts w:ascii="Times New Roman" w:eastAsia="Times New Roman" w:hAnsi="Times New Roman" w:cs="Times New Roman"/>
          <w:color w:val="000000"/>
          <w:kern w:val="0"/>
          <w:sz w:val="22"/>
          <w:szCs w:val="22"/>
          <w:lang w:eastAsia="ar-SA"/>
          <w14:ligatures w14:val="none"/>
        </w:rPr>
        <w:t>) arba krūtinės skausmas;</w:t>
      </w:r>
    </w:p>
    <w:p w14:paraId="2B1B2931"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spengimas ausyse;</w:t>
      </w:r>
    </w:p>
    <w:p w14:paraId="4C0803AF"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inkstų nepakankamumas;</w:t>
      </w:r>
    </w:p>
    <w:p w14:paraId="6A8223F8"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nenormaliai didelis baltymo kiekis šlapime (</w:t>
      </w:r>
      <w:proofErr w:type="spellStart"/>
      <w:r w:rsidRPr="00313125">
        <w:rPr>
          <w:rFonts w:ascii="Times New Roman" w:eastAsia="Times New Roman" w:hAnsi="Times New Roman" w:cs="Times New Roman"/>
          <w:i/>
          <w:iCs/>
          <w:color w:val="000000"/>
          <w:kern w:val="0"/>
          <w:sz w:val="22"/>
          <w:szCs w:val="22"/>
          <w:lang w:eastAsia="ar-SA"/>
          <w14:ligatures w14:val="none"/>
        </w:rPr>
        <w:t>proteinurija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1DAAC14E"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bendras silpnumas arba jėgų netekimas (</w:t>
      </w:r>
      <w:proofErr w:type="spellStart"/>
      <w:r w:rsidRPr="00313125">
        <w:rPr>
          <w:rFonts w:ascii="Times New Roman" w:eastAsia="Times New Roman" w:hAnsi="Times New Roman" w:cs="Times New Roman"/>
          <w:i/>
          <w:iCs/>
          <w:color w:val="000000"/>
          <w:kern w:val="0"/>
          <w:sz w:val="22"/>
          <w:szCs w:val="22"/>
          <w:lang w:eastAsia="ar-SA"/>
          <w14:ligatures w14:val="none"/>
        </w:rPr>
        <w:t>astenija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3AC68981"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sumažėjęs baltųjų kraujo ląstelių kiekis (</w:t>
      </w:r>
      <w:proofErr w:type="spellStart"/>
      <w:r w:rsidRPr="00313125">
        <w:rPr>
          <w:rFonts w:ascii="Times New Roman" w:eastAsia="Times New Roman" w:hAnsi="Times New Roman" w:cs="Times New Roman"/>
          <w:i/>
          <w:iCs/>
          <w:color w:val="000000"/>
          <w:kern w:val="0"/>
          <w:sz w:val="22"/>
          <w:szCs w:val="22"/>
          <w:lang w:eastAsia="ar-SA"/>
          <w14:ligatures w14:val="none"/>
        </w:rPr>
        <w:t>leukopenija</w:t>
      </w:r>
      <w:proofErr w:type="spellEnd"/>
      <w:r w:rsidRPr="00313125">
        <w:rPr>
          <w:rFonts w:ascii="Times New Roman" w:eastAsia="Times New Roman" w:hAnsi="Times New Roman" w:cs="Times New Roman"/>
          <w:i/>
          <w:iCs/>
          <w:color w:val="000000"/>
          <w:kern w:val="0"/>
          <w:sz w:val="22"/>
          <w:szCs w:val="22"/>
          <w:lang w:eastAsia="ar-SA"/>
          <w14:ligatures w14:val="none"/>
        </w:rPr>
        <w:t xml:space="preserve"> ir </w:t>
      </w:r>
      <w:proofErr w:type="spellStart"/>
      <w:r w:rsidRPr="00313125">
        <w:rPr>
          <w:rFonts w:ascii="Times New Roman" w:eastAsia="Times New Roman" w:hAnsi="Times New Roman" w:cs="Times New Roman"/>
          <w:i/>
          <w:iCs/>
          <w:color w:val="000000"/>
          <w:kern w:val="0"/>
          <w:sz w:val="22"/>
          <w:szCs w:val="22"/>
          <w:lang w:eastAsia="ar-SA"/>
          <w14:ligatures w14:val="none"/>
        </w:rPr>
        <w:t>neutropenija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6D95EE3B"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sumažėjęs raudonųjų kraujo ląstelių kiekis (</w:t>
      </w:r>
      <w:r w:rsidRPr="00313125">
        <w:rPr>
          <w:rFonts w:ascii="Times New Roman" w:eastAsia="Times New Roman" w:hAnsi="Times New Roman" w:cs="Times New Roman"/>
          <w:i/>
          <w:iCs/>
          <w:color w:val="000000"/>
          <w:kern w:val="0"/>
          <w:sz w:val="22"/>
          <w:szCs w:val="22"/>
          <w:lang w:eastAsia="ar-SA"/>
          <w14:ligatures w14:val="none"/>
        </w:rPr>
        <w:t>anemija</w:t>
      </w:r>
      <w:r w:rsidRPr="00313125">
        <w:rPr>
          <w:rFonts w:ascii="Times New Roman" w:eastAsia="Times New Roman" w:hAnsi="Times New Roman" w:cs="Times New Roman"/>
          <w:color w:val="000000"/>
          <w:kern w:val="0"/>
          <w:sz w:val="22"/>
          <w:szCs w:val="22"/>
          <w:lang w:eastAsia="ar-SA"/>
          <w14:ligatures w14:val="none"/>
        </w:rPr>
        <w:t>);</w:t>
      </w:r>
    </w:p>
    <w:p w14:paraId="2BE13B81"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mažas trombocitų kiekis kraujyje (</w:t>
      </w:r>
      <w:proofErr w:type="spellStart"/>
      <w:r w:rsidRPr="00313125">
        <w:rPr>
          <w:rFonts w:ascii="Times New Roman" w:eastAsia="Times New Roman" w:hAnsi="Times New Roman" w:cs="Times New Roman"/>
          <w:i/>
          <w:iCs/>
          <w:color w:val="000000"/>
          <w:kern w:val="0"/>
          <w:sz w:val="22"/>
          <w:szCs w:val="22"/>
          <w:lang w:eastAsia="ar-SA"/>
          <w14:ligatures w14:val="none"/>
        </w:rPr>
        <w:t>trombocitopenija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7AB49741"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plaukų maišelių uždegimas (</w:t>
      </w:r>
      <w:proofErr w:type="spellStart"/>
      <w:r w:rsidRPr="00313125">
        <w:rPr>
          <w:rFonts w:ascii="Times New Roman" w:eastAsia="Times New Roman" w:hAnsi="Times New Roman" w:cs="Times New Roman"/>
          <w:i/>
          <w:iCs/>
          <w:color w:val="000000"/>
          <w:kern w:val="0"/>
          <w:sz w:val="22"/>
          <w:szCs w:val="22"/>
          <w:lang w:eastAsia="ar-SA"/>
          <w14:ligatures w14:val="none"/>
        </w:rPr>
        <w:t>folikulitas</w:t>
      </w:r>
      <w:proofErr w:type="spellEnd"/>
      <w:r w:rsidRPr="00313125">
        <w:rPr>
          <w:rFonts w:ascii="Times New Roman" w:eastAsia="Times New Roman" w:hAnsi="Times New Roman" w:cs="Times New Roman"/>
          <w:color w:val="000000"/>
          <w:kern w:val="0"/>
          <w:sz w:val="22"/>
          <w:szCs w:val="22"/>
          <w:lang w:eastAsia="ar-SA"/>
          <w14:ligatures w14:val="none"/>
        </w:rPr>
        <w:t>);</w:t>
      </w:r>
    </w:p>
    <w:p w14:paraId="7D1B9F2E"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per mažas skydliaukės aktyvumas (</w:t>
      </w:r>
      <w:r w:rsidRPr="00313125">
        <w:rPr>
          <w:rFonts w:ascii="Times New Roman" w:eastAsia="Times New Roman" w:hAnsi="Times New Roman" w:cs="Times New Roman"/>
          <w:i/>
          <w:iCs/>
          <w:color w:val="000000"/>
          <w:kern w:val="0"/>
          <w:sz w:val="22"/>
          <w:szCs w:val="22"/>
          <w:lang w:eastAsia="ar-SA"/>
          <w14:ligatures w14:val="none"/>
        </w:rPr>
        <w:t xml:space="preserve"> </w:t>
      </w:r>
      <w:proofErr w:type="spellStart"/>
      <w:r w:rsidRPr="00313125">
        <w:rPr>
          <w:rFonts w:ascii="Times New Roman" w:eastAsia="Times New Roman" w:hAnsi="Times New Roman" w:cs="Times New Roman"/>
          <w:i/>
          <w:iCs/>
          <w:color w:val="000000"/>
          <w:kern w:val="0"/>
          <w:sz w:val="22"/>
          <w:szCs w:val="22"/>
          <w:lang w:eastAsia="ar-SA"/>
          <w14:ligatures w14:val="none"/>
        </w:rPr>
        <w:t>hipotirozė</w:t>
      </w:r>
      <w:proofErr w:type="spellEnd"/>
      <w:r w:rsidRPr="00313125">
        <w:rPr>
          <w:rFonts w:ascii="Times New Roman" w:eastAsia="Times New Roman" w:hAnsi="Times New Roman" w:cs="Times New Roman"/>
          <w:color w:val="000000"/>
          <w:kern w:val="0"/>
          <w:sz w:val="22"/>
          <w:szCs w:val="22"/>
          <w:lang w:eastAsia="ar-SA"/>
          <w14:ligatures w14:val="none"/>
        </w:rPr>
        <w:t>);</w:t>
      </w:r>
    </w:p>
    <w:p w14:paraId="27B6B09B"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mažas natrio kiekis kraujyje (</w:t>
      </w:r>
      <w:proofErr w:type="spellStart"/>
      <w:r w:rsidRPr="00313125">
        <w:rPr>
          <w:rFonts w:ascii="Times New Roman" w:eastAsia="Times New Roman" w:hAnsi="Times New Roman" w:cs="Times New Roman"/>
          <w:i/>
          <w:iCs/>
          <w:color w:val="000000"/>
          <w:kern w:val="0"/>
          <w:sz w:val="22"/>
          <w:szCs w:val="22"/>
          <w:lang w:eastAsia="ar-SA"/>
          <w14:ligatures w14:val="none"/>
        </w:rPr>
        <w:t>hiponatremija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26A1FEC1"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sutrikęs skonio pojūtis (</w:t>
      </w:r>
      <w:proofErr w:type="spellStart"/>
      <w:r w:rsidRPr="00313125">
        <w:rPr>
          <w:rFonts w:ascii="Times New Roman" w:eastAsia="Times New Roman" w:hAnsi="Times New Roman" w:cs="Times New Roman"/>
          <w:i/>
          <w:color w:val="000000"/>
          <w:kern w:val="0"/>
          <w:sz w:val="22"/>
          <w:szCs w:val="22"/>
          <w:lang w:eastAsia="ar-SA"/>
          <w14:ligatures w14:val="none"/>
        </w:rPr>
        <w:t>disgeuzija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2FB700CA"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veido ir dažnai kitų odos sričių paraudimas (</w:t>
      </w:r>
      <w:r w:rsidRPr="00313125">
        <w:rPr>
          <w:rFonts w:ascii="Times New Roman" w:eastAsia="Times New Roman" w:hAnsi="Times New Roman" w:cs="Times New Roman"/>
          <w:i/>
          <w:iCs/>
          <w:color w:val="000000"/>
          <w:kern w:val="0"/>
          <w:sz w:val="22"/>
          <w:szCs w:val="22"/>
          <w:lang w:eastAsia="ar-SA"/>
          <w14:ligatures w14:val="none"/>
        </w:rPr>
        <w:t>raudonis</w:t>
      </w:r>
      <w:r w:rsidRPr="00313125">
        <w:rPr>
          <w:rFonts w:ascii="Times New Roman" w:eastAsia="Times New Roman" w:hAnsi="Times New Roman" w:cs="Times New Roman"/>
          <w:color w:val="000000"/>
          <w:kern w:val="0"/>
          <w:sz w:val="22"/>
          <w:szCs w:val="22"/>
          <w:lang w:eastAsia="ar-SA"/>
          <w14:ligatures w14:val="none"/>
        </w:rPr>
        <w:t>);</w:t>
      </w:r>
    </w:p>
    <w:p w14:paraId="1AA61496"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sekreto tekėjimas iš nosies (</w:t>
      </w:r>
      <w:proofErr w:type="spellStart"/>
      <w:r w:rsidRPr="00313125">
        <w:rPr>
          <w:rFonts w:ascii="Times New Roman" w:eastAsia="Times New Roman" w:hAnsi="Times New Roman" w:cs="Times New Roman"/>
          <w:i/>
          <w:iCs/>
          <w:color w:val="000000"/>
          <w:kern w:val="0"/>
          <w:sz w:val="22"/>
          <w:szCs w:val="22"/>
          <w:lang w:eastAsia="ar-SA"/>
          <w14:ligatures w14:val="none"/>
        </w:rPr>
        <w:t>rinorėja</w:t>
      </w:r>
      <w:proofErr w:type="spellEnd"/>
      <w:r w:rsidRPr="00313125">
        <w:rPr>
          <w:rFonts w:ascii="Times New Roman" w:eastAsia="Times New Roman" w:hAnsi="Times New Roman" w:cs="Times New Roman"/>
          <w:color w:val="000000"/>
          <w:kern w:val="0"/>
          <w:sz w:val="22"/>
          <w:szCs w:val="22"/>
          <w:lang w:eastAsia="ar-SA"/>
          <w14:ligatures w14:val="none"/>
        </w:rPr>
        <w:t>);</w:t>
      </w:r>
    </w:p>
    <w:p w14:paraId="707071BE"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rėmuo (</w:t>
      </w:r>
      <w:proofErr w:type="spellStart"/>
      <w:r w:rsidRPr="00313125">
        <w:rPr>
          <w:rFonts w:ascii="Times New Roman" w:eastAsia="Times New Roman" w:hAnsi="Times New Roman" w:cs="Times New Roman"/>
          <w:i/>
          <w:iCs/>
          <w:color w:val="000000"/>
          <w:kern w:val="0"/>
          <w:sz w:val="22"/>
          <w:szCs w:val="22"/>
          <w:lang w:eastAsia="ar-SA"/>
          <w14:ligatures w14:val="none"/>
        </w:rPr>
        <w:t>gastroezofaginio</w:t>
      </w:r>
      <w:proofErr w:type="spellEnd"/>
      <w:r w:rsidRPr="00313125">
        <w:rPr>
          <w:rFonts w:ascii="Times New Roman" w:eastAsia="Times New Roman" w:hAnsi="Times New Roman" w:cs="Times New Roman"/>
          <w:i/>
          <w:iCs/>
          <w:color w:val="000000"/>
          <w:kern w:val="0"/>
          <w:sz w:val="22"/>
          <w:szCs w:val="22"/>
          <w:lang w:eastAsia="ar-SA"/>
          <w14:ligatures w14:val="none"/>
        </w:rPr>
        <w:t xml:space="preserve"> </w:t>
      </w:r>
      <w:proofErr w:type="spellStart"/>
      <w:r w:rsidRPr="00313125">
        <w:rPr>
          <w:rFonts w:ascii="Times New Roman" w:eastAsia="Times New Roman" w:hAnsi="Times New Roman" w:cs="Times New Roman"/>
          <w:i/>
          <w:iCs/>
          <w:color w:val="000000"/>
          <w:kern w:val="0"/>
          <w:sz w:val="22"/>
          <w:szCs w:val="22"/>
          <w:lang w:eastAsia="ar-SA"/>
          <w14:ligatures w14:val="none"/>
        </w:rPr>
        <w:t>refliukso</w:t>
      </w:r>
      <w:proofErr w:type="spellEnd"/>
      <w:r w:rsidRPr="00313125">
        <w:rPr>
          <w:rFonts w:ascii="Times New Roman" w:eastAsia="Times New Roman" w:hAnsi="Times New Roman" w:cs="Times New Roman"/>
          <w:i/>
          <w:iCs/>
          <w:color w:val="000000"/>
          <w:kern w:val="0"/>
          <w:sz w:val="22"/>
          <w:szCs w:val="22"/>
          <w:lang w:eastAsia="ar-SA"/>
          <w14:ligatures w14:val="none"/>
        </w:rPr>
        <w:t xml:space="preserve"> liga</w:t>
      </w:r>
      <w:r w:rsidRPr="00313125">
        <w:rPr>
          <w:rFonts w:ascii="Times New Roman" w:eastAsia="Times New Roman" w:hAnsi="Times New Roman" w:cs="Times New Roman"/>
          <w:color w:val="000000"/>
          <w:kern w:val="0"/>
          <w:sz w:val="22"/>
          <w:szCs w:val="22"/>
          <w:lang w:eastAsia="ar-SA"/>
          <w14:ligatures w14:val="none"/>
        </w:rPr>
        <w:t>);</w:t>
      </w:r>
    </w:p>
    <w:p w14:paraId="24C86928"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odos vėžys (</w:t>
      </w:r>
      <w:proofErr w:type="spellStart"/>
      <w:r w:rsidRPr="00313125">
        <w:rPr>
          <w:rFonts w:ascii="Times New Roman" w:eastAsia="Times New Roman" w:hAnsi="Times New Roman" w:cs="Times New Roman"/>
          <w:i/>
          <w:iCs/>
          <w:color w:val="000000"/>
          <w:kern w:val="0"/>
          <w:sz w:val="22"/>
          <w:szCs w:val="22"/>
          <w:lang w:eastAsia="ar-SA"/>
          <w14:ligatures w14:val="none"/>
        </w:rPr>
        <w:t>keratoakantoma</w:t>
      </w:r>
      <w:proofErr w:type="spellEnd"/>
      <w:r w:rsidRPr="00313125">
        <w:rPr>
          <w:rFonts w:ascii="Times New Roman" w:eastAsia="Times New Roman" w:hAnsi="Times New Roman" w:cs="Times New Roman"/>
          <w:i/>
          <w:iCs/>
          <w:color w:val="000000"/>
          <w:kern w:val="0"/>
          <w:sz w:val="22"/>
          <w:szCs w:val="22"/>
          <w:lang w:eastAsia="ar-SA"/>
          <w14:ligatures w14:val="none"/>
        </w:rPr>
        <w:t xml:space="preserve">/odos  </w:t>
      </w:r>
      <w:proofErr w:type="spellStart"/>
      <w:r w:rsidRPr="00313125">
        <w:rPr>
          <w:rFonts w:ascii="Times New Roman" w:eastAsia="Times New Roman" w:hAnsi="Times New Roman" w:cs="Times New Roman"/>
          <w:i/>
          <w:iCs/>
          <w:color w:val="000000"/>
          <w:kern w:val="0"/>
          <w:sz w:val="22"/>
          <w:szCs w:val="22"/>
          <w:lang w:eastAsia="ar-SA"/>
          <w14:ligatures w14:val="none"/>
        </w:rPr>
        <w:t>plokščialąstelinė</w:t>
      </w:r>
      <w:proofErr w:type="spellEnd"/>
      <w:r w:rsidRPr="00313125">
        <w:rPr>
          <w:rFonts w:ascii="Times New Roman" w:eastAsia="Times New Roman" w:hAnsi="Times New Roman" w:cs="Times New Roman"/>
          <w:i/>
          <w:iCs/>
          <w:color w:val="000000"/>
          <w:kern w:val="0"/>
          <w:sz w:val="22"/>
          <w:szCs w:val="22"/>
          <w:lang w:eastAsia="ar-SA"/>
          <w14:ligatures w14:val="none"/>
        </w:rPr>
        <w:t xml:space="preserve">  karcinoma</w:t>
      </w:r>
      <w:r w:rsidRPr="00313125">
        <w:rPr>
          <w:rFonts w:ascii="Times New Roman" w:eastAsia="Times New Roman" w:hAnsi="Times New Roman" w:cs="Times New Roman"/>
          <w:color w:val="000000"/>
          <w:kern w:val="0"/>
          <w:sz w:val="22"/>
          <w:szCs w:val="22"/>
          <w:lang w:eastAsia="ar-SA"/>
          <w14:ligatures w14:val="none"/>
        </w:rPr>
        <w:t>);</w:t>
      </w:r>
    </w:p>
    <w:p w14:paraId="3776E2FF"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išorinio odos sluoksnio sustorėjimas (</w:t>
      </w:r>
      <w:proofErr w:type="spellStart"/>
      <w:r w:rsidRPr="00313125">
        <w:rPr>
          <w:rFonts w:ascii="Times New Roman" w:eastAsia="Times New Roman" w:hAnsi="Times New Roman" w:cs="Times New Roman"/>
          <w:i/>
          <w:iCs/>
          <w:color w:val="000000"/>
          <w:kern w:val="0"/>
          <w:sz w:val="22"/>
          <w:szCs w:val="22"/>
          <w:lang w:eastAsia="ar-SA"/>
          <w14:ligatures w14:val="none"/>
        </w:rPr>
        <w:t>hiperkeratozė</w:t>
      </w:r>
      <w:proofErr w:type="spellEnd"/>
      <w:r w:rsidRPr="00313125">
        <w:rPr>
          <w:rFonts w:ascii="Times New Roman" w:eastAsia="Times New Roman" w:hAnsi="Times New Roman" w:cs="Times New Roman"/>
          <w:color w:val="000000"/>
          <w:kern w:val="0"/>
          <w:sz w:val="22"/>
          <w:szCs w:val="22"/>
          <w:lang w:eastAsia="ar-SA"/>
          <w14:ligatures w14:val="none"/>
        </w:rPr>
        <w:t>);</w:t>
      </w:r>
    </w:p>
    <w:p w14:paraId="66EF24B4"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staigus, nevalingas raumenų susitraukimas (</w:t>
      </w:r>
      <w:r w:rsidRPr="00313125">
        <w:rPr>
          <w:rFonts w:ascii="Times New Roman" w:eastAsia="Times New Roman" w:hAnsi="Times New Roman" w:cs="Times New Roman"/>
          <w:i/>
          <w:iCs/>
          <w:color w:val="000000"/>
          <w:kern w:val="0"/>
          <w:sz w:val="22"/>
          <w:szCs w:val="22"/>
          <w:lang w:eastAsia="ar-SA"/>
          <w14:ligatures w14:val="none"/>
        </w:rPr>
        <w:t>raumenų spazmai</w:t>
      </w:r>
      <w:r w:rsidRPr="00313125">
        <w:rPr>
          <w:rFonts w:ascii="Times New Roman" w:eastAsia="Times New Roman" w:hAnsi="Times New Roman" w:cs="Times New Roman"/>
          <w:color w:val="000000"/>
          <w:kern w:val="0"/>
          <w:sz w:val="22"/>
          <w:szCs w:val="22"/>
          <w:lang w:eastAsia="ar-SA"/>
          <w14:ligatures w14:val="none"/>
        </w:rPr>
        <w:t>).</w:t>
      </w:r>
    </w:p>
    <w:p w14:paraId="7F6005F2" w14:textId="77777777"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
    <w:p w14:paraId="21D11F16" w14:textId="77777777" w:rsidR="0077329F" w:rsidRPr="00313125" w:rsidRDefault="0077329F" w:rsidP="0077329F">
      <w:pPr>
        <w:suppressAutoHyphens/>
        <w:spacing w:line="100" w:lineRule="atLeast"/>
        <w:ind w:left="0" w:firstLine="0"/>
        <w:rPr>
          <w:rFonts w:ascii="Times New Roman" w:eastAsia="Times New Roman" w:hAnsi="Times New Roman" w:cs="Times New Roman"/>
          <w:b/>
          <w:bCs/>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Nedažni šalutinio poveikio reiškiniai (gali pasireikšti rečiau kaip 1 iš 100 asmenų):</w:t>
      </w:r>
    </w:p>
    <w:p w14:paraId="6EA2405E" w14:textId="77777777" w:rsidR="0077329F" w:rsidRPr="00313125" w:rsidRDefault="0077329F" w:rsidP="00360590">
      <w:pPr>
        <w:numPr>
          <w:ilvl w:val="0"/>
          <w:numId w:val="5"/>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skrandžio gleivinės uždegimas (</w:t>
      </w:r>
      <w:r w:rsidRPr="00313125">
        <w:rPr>
          <w:rFonts w:ascii="Times New Roman" w:eastAsia="Times New Roman" w:hAnsi="Times New Roman" w:cs="Times New Roman"/>
          <w:i/>
          <w:iCs/>
          <w:color w:val="000000"/>
          <w:kern w:val="0"/>
          <w:sz w:val="22"/>
          <w:szCs w:val="22"/>
          <w:lang w:eastAsia="ar-SA"/>
          <w14:ligatures w14:val="none"/>
        </w:rPr>
        <w:t>gastritas</w:t>
      </w:r>
      <w:r w:rsidRPr="00313125">
        <w:rPr>
          <w:rFonts w:ascii="Times New Roman" w:eastAsia="Times New Roman" w:hAnsi="Times New Roman" w:cs="Times New Roman"/>
          <w:color w:val="000000"/>
          <w:kern w:val="0"/>
          <w:sz w:val="22"/>
          <w:szCs w:val="22"/>
          <w:lang w:eastAsia="ar-SA"/>
          <w14:ligatures w14:val="none"/>
        </w:rPr>
        <w:t>);</w:t>
      </w:r>
    </w:p>
    <w:p w14:paraId="618C4AE3" w14:textId="77777777" w:rsidR="0077329F" w:rsidRPr="00313125" w:rsidRDefault="0077329F" w:rsidP="00360590">
      <w:pPr>
        <w:numPr>
          <w:ilvl w:val="0"/>
          <w:numId w:val="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pilvo skausmas, sukeltas kasos uždegimo (pankreatito), tulžies pūslės ir (arba) tulžies latakų uždegimas;</w:t>
      </w:r>
    </w:p>
    <w:p w14:paraId="5E21C04D" w14:textId="77777777" w:rsidR="0077329F" w:rsidRPr="00313125" w:rsidRDefault="0077329F" w:rsidP="00360590">
      <w:pPr>
        <w:numPr>
          <w:ilvl w:val="0"/>
          <w:numId w:val="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odos ar akių pageltimas (gelta), sukeltas didelio tulžies pigmentų kiekio kraujyje (</w:t>
      </w:r>
      <w:proofErr w:type="spellStart"/>
      <w:r w:rsidRPr="00313125">
        <w:rPr>
          <w:rFonts w:ascii="Times New Roman" w:eastAsia="Times New Roman" w:hAnsi="Times New Roman" w:cs="Times New Roman"/>
          <w:i/>
          <w:iCs/>
          <w:color w:val="000000"/>
          <w:kern w:val="0"/>
          <w:sz w:val="22"/>
          <w:szCs w:val="22"/>
          <w:lang w:eastAsia="ar-SA"/>
          <w14:ligatures w14:val="none"/>
        </w:rPr>
        <w:t>hiperbilirubinemijos</w:t>
      </w:r>
      <w:proofErr w:type="spellEnd"/>
      <w:r w:rsidRPr="00313125">
        <w:rPr>
          <w:rFonts w:ascii="Times New Roman" w:eastAsia="Times New Roman" w:hAnsi="Times New Roman" w:cs="Times New Roman"/>
          <w:color w:val="000000"/>
          <w:kern w:val="0"/>
          <w:sz w:val="22"/>
          <w:szCs w:val="22"/>
          <w:lang w:eastAsia="ar-SA"/>
          <w14:ligatures w14:val="none"/>
        </w:rPr>
        <w:t>);</w:t>
      </w:r>
    </w:p>
    <w:p w14:paraId="4FDB4202" w14:textId="77777777" w:rsidR="0077329F" w:rsidRPr="00313125" w:rsidRDefault="0077329F" w:rsidP="00360590">
      <w:pPr>
        <w:numPr>
          <w:ilvl w:val="0"/>
          <w:numId w:val="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alerginio tipo reakcijos, įskaitant odos išbėrimą ir dilgėlinę;</w:t>
      </w:r>
    </w:p>
    <w:p w14:paraId="2980201E" w14:textId="77777777" w:rsidR="0077329F" w:rsidRPr="00313125" w:rsidRDefault="0077329F" w:rsidP="00360590">
      <w:pPr>
        <w:numPr>
          <w:ilvl w:val="0"/>
          <w:numId w:val="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dehidratacija;</w:t>
      </w:r>
    </w:p>
    <w:p w14:paraId="335CED20" w14:textId="77777777" w:rsidR="0077329F" w:rsidRPr="00313125" w:rsidRDefault="0077329F" w:rsidP="00360590">
      <w:pPr>
        <w:numPr>
          <w:ilvl w:val="0"/>
          <w:numId w:val="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krūtų padidėjimas (</w:t>
      </w:r>
      <w:proofErr w:type="spellStart"/>
      <w:r w:rsidRPr="00313125">
        <w:rPr>
          <w:rFonts w:ascii="Times New Roman" w:eastAsia="Times New Roman" w:hAnsi="Times New Roman" w:cs="Times New Roman"/>
          <w:i/>
          <w:iCs/>
          <w:color w:val="000000"/>
          <w:kern w:val="0"/>
          <w:sz w:val="22"/>
          <w:szCs w:val="22"/>
          <w:lang w:eastAsia="ar-SA"/>
          <w14:ligatures w14:val="none"/>
        </w:rPr>
        <w:t>ginekomastija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0F01B061" w14:textId="77777777" w:rsidR="0077329F" w:rsidRPr="00313125" w:rsidRDefault="0077329F" w:rsidP="00360590">
      <w:pPr>
        <w:numPr>
          <w:ilvl w:val="0"/>
          <w:numId w:val="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kvėpavimo pasunkėjimas (plaučių liga);</w:t>
      </w:r>
    </w:p>
    <w:p w14:paraId="4ED84537" w14:textId="77777777" w:rsidR="0077329F" w:rsidRPr="00313125" w:rsidRDefault="0077329F" w:rsidP="00360590">
      <w:pPr>
        <w:numPr>
          <w:ilvl w:val="0"/>
          <w:numId w:val="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egzema;</w:t>
      </w:r>
    </w:p>
    <w:p w14:paraId="59E42FDD" w14:textId="77777777" w:rsidR="0077329F" w:rsidRPr="00313125" w:rsidRDefault="0077329F" w:rsidP="00360590">
      <w:pPr>
        <w:numPr>
          <w:ilvl w:val="0"/>
          <w:numId w:val="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per didelis skydliaukės aktyvumas (</w:t>
      </w:r>
      <w:proofErr w:type="spellStart"/>
      <w:r w:rsidRPr="00313125">
        <w:rPr>
          <w:rFonts w:ascii="Times New Roman" w:eastAsia="Times New Roman" w:hAnsi="Times New Roman" w:cs="Times New Roman"/>
          <w:i/>
          <w:iCs/>
          <w:color w:val="000000"/>
          <w:kern w:val="0"/>
          <w:sz w:val="22"/>
          <w:szCs w:val="22"/>
          <w:lang w:eastAsia="ar-SA"/>
          <w14:ligatures w14:val="none"/>
        </w:rPr>
        <w:t>hipertirozė</w:t>
      </w:r>
      <w:proofErr w:type="spellEnd"/>
      <w:r w:rsidRPr="00313125">
        <w:rPr>
          <w:rFonts w:ascii="Times New Roman" w:eastAsia="Times New Roman" w:hAnsi="Times New Roman" w:cs="Times New Roman"/>
          <w:i/>
          <w:iCs/>
          <w:color w:val="000000"/>
          <w:kern w:val="0"/>
          <w:sz w:val="22"/>
          <w:szCs w:val="22"/>
          <w:lang w:eastAsia="ar-SA"/>
          <w14:ligatures w14:val="none"/>
        </w:rPr>
        <w:t xml:space="preserve"> </w:t>
      </w:r>
      <w:r w:rsidRPr="00313125">
        <w:rPr>
          <w:rFonts w:ascii="Times New Roman" w:eastAsia="Times New Roman" w:hAnsi="Times New Roman" w:cs="Times New Roman"/>
          <w:color w:val="000000"/>
          <w:kern w:val="0"/>
          <w:sz w:val="22"/>
          <w:szCs w:val="22"/>
          <w:lang w:eastAsia="ar-SA"/>
          <w14:ligatures w14:val="none"/>
        </w:rPr>
        <w:t>);</w:t>
      </w:r>
    </w:p>
    <w:p w14:paraId="220D05CE" w14:textId="77777777" w:rsidR="0077329F" w:rsidRPr="00313125" w:rsidRDefault="0077329F" w:rsidP="00360590">
      <w:pPr>
        <w:numPr>
          <w:ilvl w:val="0"/>
          <w:numId w:val="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dauginis odos išbėrimas (</w:t>
      </w:r>
      <w:r w:rsidRPr="00313125">
        <w:rPr>
          <w:rFonts w:ascii="Times New Roman" w:eastAsia="Times New Roman" w:hAnsi="Times New Roman" w:cs="Times New Roman"/>
          <w:i/>
          <w:iCs/>
          <w:color w:val="000000"/>
          <w:kern w:val="0"/>
          <w:sz w:val="22"/>
          <w:szCs w:val="22"/>
          <w:lang w:eastAsia="ar-SA"/>
          <w14:ligatures w14:val="none"/>
        </w:rPr>
        <w:t xml:space="preserve">daugiaformė </w:t>
      </w:r>
      <w:proofErr w:type="spellStart"/>
      <w:r w:rsidRPr="00313125">
        <w:rPr>
          <w:rFonts w:ascii="Times New Roman" w:eastAsia="Times New Roman" w:hAnsi="Times New Roman" w:cs="Times New Roman"/>
          <w:i/>
          <w:iCs/>
          <w:color w:val="000000"/>
          <w:kern w:val="0"/>
          <w:sz w:val="22"/>
          <w:szCs w:val="22"/>
          <w:lang w:eastAsia="ar-SA"/>
          <w14:ligatures w14:val="none"/>
        </w:rPr>
        <w:t>eritema</w:t>
      </w:r>
      <w:proofErr w:type="spellEnd"/>
      <w:r w:rsidRPr="00313125">
        <w:rPr>
          <w:rFonts w:ascii="Times New Roman" w:eastAsia="Times New Roman" w:hAnsi="Times New Roman" w:cs="Times New Roman"/>
          <w:color w:val="000000"/>
          <w:kern w:val="0"/>
          <w:sz w:val="22"/>
          <w:szCs w:val="22"/>
          <w:lang w:eastAsia="ar-SA"/>
          <w14:ligatures w14:val="none"/>
        </w:rPr>
        <w:t>);</w:t>
      </w:r>
    </w:p>
    <w:p w14:paraId="68A4857A" w14:textId="77777777" w:rsidR="0077329F" w:rsidRPr="00313125" w:rsidRDefault="0077329F" w:rsidP="00360590">
      <w:pPr>
        <w:numPr>
          <w:ilvl w:val="0"/>
          <w:numId w:val="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nenormaliai didelis kraujospūdis;</w:t>
      </w:r>
    </w:p>
    <w:p w14:paraId="0AA18AC4" w14:textId="77777777" w:rsidR="0077329F" w:rsidRPr="00313125" w:rsidRDefault="0077329F" w:rsidP="00360590">
      <w:pPr>
        <w:numPr>
          <w:ilvl w:val="0"/>
          <w:numId w:val="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skylės žarnų sienelėje (</w:t>
      </w:r>
      <w:r w:rsidRPr="00313125">
        <w:rPr>
          <w:rFonts w:ascii="Times New Roman" w:eastAsia="Times New Roman" w:hAnsi="Times New Roman" w:cs="Times New Roman"/>
          <w:i/>
          <w:iCs/>
          <w:color w:val="000000"/>
          <w:kern w:val="0"/>
          <w:sz w:val="22"/>
          <w:szCs w:val="22"/>
          <w:lang w:eastAsia="ar-SA"/>
          <w14:ligatures w14:val="none"/>
        </w:rPr>
        <w:t>virškinimo trakto prakiurimas</w:t>
      </w:r>
      <w:r w:rsidRPr="00313125">
        <w:rPr>
          <w:rFonts w:ascii="Times New Roman" w:eastAsia="Times New Roman" w:hAnsi="Times New Roman" w:cs="Times New Roman"/>
          <w:color w:val="000000"/>
          <w:kern w:val="0"/>
          <w:sz w:val="22"/>
          <w:szCs w:val="22"/>
          <w:lang w:eastAsia="ar-SA"/>
          <w14:ligatures w14:val="none"/>
        </w:rPr>
        <w:t>);</w:t>
      </w:r>
    </w:p>
    <w:p w14:paraId="725534D3" w14:textId="77777777" w:rsidR="0077329F" w:rsidRPr="00313125" w:rsidRDefault="0077329F" w:rsidP="00360590">
      <w:pPr>
        <w:numPr>
          <w:ilvl w:val="0"/>
          <w:numId w:val="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grįžtamas užpakalinės smegenų dalies sutinimas, kuris gali būti susijęs su galvos skausmu, sąmonės pokyčiu; priepuoliais ir regos pažeidimo simptomais, įskaitant apakimą (</w:t>
      </w:r>
      <w:r w:rsidRPr="00313125">
        <w:rPr>
          <w:rFonts w:ascii="Times New Roman" w:eastAsia="Times New Roman" w:hAnsi="Times New Roman" w:cs="Times New Roman"/>
          <w:i/>
          <w:iCs/>
          <w:color w:val="000000"/>
          <w:kern w:val="0"/>
          <w:sz w:val="22"/>
          <w:szCs w:val="22"/>
          <w:lang w:eastAsia="ar-SA"/>
          <w14:ligatures w14:val="none"/>
        </w:rPr>
        <w:t xml:space="preserve">grįžtama užpakalinė </w:t>
      </w:r>
      <w:proofErr w:type="spellStart"/>
      <w:r w:rsidRPr="00313125">
        <w:rPr>
          <w:rFonts w:ascii="Times New Roman" w:eastAsia="Times New Roman" w:hAnsi="Times New Roman" w:cs="Times New Roman"/>
          <w:i/>
          <w:iCs/>
          <w:color w:val="000000"/>
          <w:kern w:val="0"/>
          <w:sz w:val="22"/>
          <w:szCs w:val="22"/>
          <w:lang w:eastAsia="ar-SA"/>
          <w14:ligatures w14:val="none"/>
        </w:rPr>
        <w:t>leukoencefalopatija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49D888A0" w14:textId="77777777" w:rsidR="0077329F" w:rsidRPr="00313125" w:rsidRDefault="0077329F" w:rsidP="00360590">
      <w:pPr>
        <w:numPr>
          <w:ilvl w:val="0"/>
          <w:numId w:val="6"/>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staigi, sunki alerginė reakcija (</w:t>
      </w:r>
      <w:r w:rsidRPr="00313125">
        <w:rPr>
          <w:rFonts w:ascii="Times New Roman" w:eastAsia="Times New Roman" w:hAnsi="Times New Roman" w:cs="Times New Roman"/>
          <w:i/>
          <w:iCs/>
          <w:color w:val="000000"/>
          <w:kern w:val="0"/>
          <w:sz w:val="22"/>
          <w:szCs w:val="22"/>
          <w:lang w:eastAsia="ar-SA"/>
          <w14:ligatures w14:val="none"/>
        </w:rPr>
        <w:t>anafilaksinė reakcija</w:t>
      </w:r>
      <w:r w:rsidRPr="00313125">
        <w:rPr>
          <w:rFonts w:ascii="Times New Roman" w:eastAsia="Times New Roman" w:hAnsi="Times New Roman" w:cs="Times New Roman"/>
          <w:color w:val="000000"/>
          <w:kern w:val="0"/>
          <w:sz w:val="22"/>
          <w:szCs w:val="22"/>
          <w:lang w:eastAsia="ar-SA"/>
          <w14:ligatures w14:val="none"/>
        </w:rPr>
        <w:t>).</w:t>
      </w:r>
    </w:p>
    <w:p w14:paraId="12FE3347" w14:textId="77777777"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
    <w:p w14:paraId="3D01D368" w14:textId="77777777" w:rsidR="0077329F" w:rsidRPr="00313125" w:rsidRDefault="0077329F" w:rsidP="0077329F">
      <w:pPr>
        <w:suppressAutoHyphens/>
        <w:spacing w:line="100" w:lineRule="atLeast"/>
        <w:ind w:left="0" w:firstLine="0"/>
        <w:rPr>
          <w:rFonts w:ascii="Times New Roman" w:eastAsia="Times New Roman" w:hAnsi="Times New Roman" w:cs="Times New Roman"/>
          <w:b/>
          <w:bCs/>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Reti šalutinio poveikio reiškiniai (gali pasireikšti rečiau kaip 1 iš 1 000 asmenų):</w:t>
      </w:r>
    </w:p>
    <w:p w14:paraId="0A18017E" w14:textId="77777777" w:rsidR="0077329F" w:rsidRPr="00313125" w:rsidRDefault="0077329F" w:rsidP="00360590">
      <w:pPr>
        <w:numPr>
          <w:ilvl w:val="0"/>
          <w:numId w:val="7"/>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alerginė reakcija su odos patinimu (pvz., veido, liežuvio); dėl kurio gali atsirasti kvėpavimo ar rijimo sunkumų (</w:t>
      </w:r>
      <w:proofErr w:type="spellStart"/>
      <w:r w:rsidRPr="00313125">
        <w:rPr>
          <w:rFonts w:ascii="Times New Roman" w:eastAsia="Times New Roman" w:hAnsi="Times New Roman" w:cs="Times New Roman"/>
          <w:i/>
          <w:iCs/>
          <w:color w:val="000000"/>
          <w:kern w:val="0"/>
          <w:sz w:val="22"/>
          <w:szCs w:val="22"/>
          <w:lang w:eastAsia="ar-SA"/>
          <w14:ligatures w14:val="none"/>
        </w:rPr>
        <w:t>angioneurozinė</w:t>
      </w:r>
      <w:proofErr w:type="spellEnd"/>
      <w:r w:rsidRPr="00313125">
        <w:rPr>
          <w:rFonts w:ascii="Times New Roman" w:eastAsia="Times New Roman" w:hAnsi="Times New Roman" w:cs="Times New Roman"/>
          <w:i/>
          <w:iCs/>
          <w:color w:val="000000"/>
          <w:kern w:val="0"/>
          <w:sz w:val="22"/>
          <w:szCs w:val="22"/>
          <w:lang w:eastAsia="ar-SA"/>
          <w14:ligatures w14:val="none"/>
        </w:rPr>
        <w:t xml:space="preserve"> edema</w:t>
      </w:r>
      <w:r w:rsidRPr="00313125">
        <w:rPr>
          <w:rFonts w:ascii="Times New Roman" w:eastAsia="Times New Roman" w:hAnsi="Times New Roman" w:cs="Times New Roman"/>
          <w:color w:val="000000"/>
          <w:kern w:val="0"/>
          <w:sz w:val="22"/>
          <w:szCs w:val="22"/>
          <w:lang w:eastAsia="ar-SA"/>
          <w14:ligatures w14:val="none"/>
        </w:rPr>
        <w:t>);</w:t>
      </w:r>
    </w:p>
    <w:p w14:paraId="55FE07E7" w14:textId="77777777" w:rsidR="0077329F" w:rsidRPr="00313125" w:rsidRDefault="0077329F" w:rsidP="00360590">
      <w:pPr>
        <w:numPr>
          <w:ilvl w:val="0"/>
          <w:numId w:val="7"/>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sutrikęs širdies ritmas (</w:t>
      </w:r>
      <w:r w:rsidRPr="00313125">
        <w:rPr>
          <w:rFonts w:ascii="Times New Roman" w:eastAsia="Times New Roman" w:hAnsi="Times New Roman" w:cs="Times New Roman"/>
          <w:i/>
          <w:iCs/>
          <w:color w:val="000000"/>
          <w:kern w:val="0"/>
          <w:sz w:val="22"/>
          <w:szCs w:val="22"/>
          <w:lang w:eastAsia="ar-SA"/>
          <w14:ligatures w14:val="none"/>
        </w:rPr>
        <w:t>QT pailgėjimas</w:t>
      </w:r>
      <w:r w:rsidRPr="00313125">
        <w:rPr>
          <w:rFonts w:ascii="Times New Roman" w:eastAsia="Times New Roman" w:hAnsi="Times New Roman" w:cs="Times New Roman"/>
          <w:color w:val="000000"/>
          <w:kern w:val="0"/>
          <w:sz w:val="22"/>
          <w:szCs w:val="22"/>
          <w:lang w:eastAsia="ar-SA"/>
          <w14:ligatures w14:val="none"/>
        </w:rPr>
        <w:t>);</w:t>
      </w:r>
    </w:p>
    <w:p w14:paraId="0D820D8D" w14:textId="77777777" w:rsidR="0077329F" w:rsidRPr="00313125" w:rsidRDefault="0077329F" w:rsidP="00360590">
      <w:pPr>
        <w:numPr>
          <w:ilvl w:val="0"/>
          <w:numId w:val="7"/>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kepenų uždegimas, kuris gali sukelti pykinimą, vėmimą, pilvo skausmą ir geltą (</w:t>
      </w:r>
      <w:r w:rsidRPr="00313125">
        <w:rPr>
          <w:rFonts w:ascii="Times New Roman" w:eastAsia="Times New Roman" w:hAnsi="Times New Roman" w:cs="Times New Roman"/>
          <w:i/>
          <w:iCs/>
          <w:color w:val="000000"/>
          <w:kern w:val="0"/>
          <w:sz w:val="22"/>
          <w:szCs w:val="22"/>
          <w:lang w:eastAsia="ar-SA"/>
          <w14:ligatures w14:val="none"/>
        </w:rPr>
        <w:t>vaistų sukeltas hepatitas</w:t>
      </w:r>
      <w:r w:rsidRPr="00313125">
        <w:rPr>
          <w:rFonts w:ascii="Times New Roman" w:eastAsia="Times New Roman" w:hAnsi="Times New Roman" w:cs="Times New Roman"/>
          <w:color w:val="000000"/>
          <w:kern w:val="0"/>
          <w:sz w:val="22"/>
          <w:szCs w:val="22"/>
          <w:lang w:eastAsia="ar-SA"/>
          <w14:ligatures w14:val="none"/>
        </w:rPr>
        <w:t>);</w:t>
      </w:r>
    </w:p>
    <w:p w14:paraId="514E8B86" w14:textId="77777777" w:rsidR="0077329F" w:rsidRPr="00313125" w:rsidRDefault="0077329F" w:rsidP="00360590">
      <w:pPr>
        <w:numPr>
          <w:ilvl w:val="0"/>
          <w:numId w:val="7"/>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į nudegimą nuo saulės panašus išbėrimas, kuris gali pasireikšti anksčiau spindulinės terapijos paveiktoje odoje ir būti sunkus (</w:t>
      </w:r>
      <w:r w:rsidRPr="00313125">
        <w:rPr>
          <w:rFonts w:ascii="Times New Roman" w:eastAsia="Times New Roman" w:hAnsi="Times New Roman" w:cs="Times New Roman"/>
          <w:i/>
          <w:iCs/>
          <w:color w:val="000000"/>
          <w:kern w:val="0"/>
          <w:sz w:val="22"/>
          <w:szCs w:val="22"/>
          <w:lang w:eastAsia="ar-SA"/>
          <w14:ligatures w14:val="none"/>
        </w:rPr>
        <w:t>spinduliavimo sukeltas dermatitas</w:t>
      </w:r>
      <w:r w:rsidRPr="00313125">
        <w:rPr>
          <w:rFonts w:ascii="Times New Roman" w:eastAsia="Times New Roman" w:hAnsi="Times New Roman" w:cs="Times New Roman"/>
          <w:color w:val="000000"/>
          <w:kern w:val="0"/>
          <w:sz w:val="22"/>
          <w:szCs w:val="22"/>
          <w:lang w:eastAsia="ar-SA"/>
          <w14:ligatures w14:val="none"/>
        </w:rPr>
        <w:t>);</w:t>
      </w:r>
    </w:p>
    <w:p w14:paraId="4D4B8173" w14:textId="77777777" w:rsidR="0077329F" w:rsidRPr="00313125" w:rsidRDefault="0077329F" w:rsidP="00360590">
      <w:pPr>
        <w:numPr>
          <w:ilvl w:val="0"/>
          <w:numId w:val="7"/>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sunkios odos ir (arba) gleivinės reakcijos, kurių metu gali atsirasti skausmingos pūslės ir karščiavimas, įskaitant didelės apimties odos lupimąsi (</w:t>
      </w:r>
      <w:proofErr w:type="spellStart"/>
      <w:r w:rsidRPr="00313125">
        <w:rPr>
          <w:rFonts w:ascii="Times New Roman" w:eastAsia="Times New Roman" w:hAnsi="Times New Roman" w:cs="Times New Roman"/>
          <w:i/>
          <w:iCs/>
          <w:color w:val="000000"/>
          <w:kern w:val="0"/>
          <w:sz w:val="22"/>
          <w:szCs w:val="22"/>
          <w:lang w:eastAsia="ar-SA"/>
          <w14:ligatures w14:val="none"/>
        </w:rPr>
        <w:t>Stivenso</w:t>
      </w:r>
      <w:proofErr w:type="spellEnd"/>
      <w:r w:rsidRPr="00313125">
        <w:rPr>
          <w:rFonts w:ascii="Times New Roman" w:eastAsia="Times New Roman" w:hAnsi="Times New Roman" w:cs="Times New Roman"/>
          <w:i/>
          <w:iCs/>
          <w:color w:val="000000"/>
          <w:kern w:val="0"/>
          <w:sz w:val="22"/>
          <w:szCs w:val="22"/>
          <w:lang w:eastAsia="ar-SA"/>
          <w14:ligatures w14:val="none"/>
        </w:rPr>
        <w:t xml:space="preserve"> ir Džonsono sindromas ir toksinė epidermio </w:t>
      </w:r>
      <w:proofErr w:type="spellStart"/>
      <w:r w:rsidRPr="00313125">
        <w:rPr>
          <w:rFonts w:ascii="Times New Roman" w:eastAsia="Times New Roman" w:hAnsi="Times New Roman" w:cs="Times New Roman"/>
          <w:i/>
          <w:iCs/>
          <w:color w:val="000000"/>
          <w:kern w:val="0"/>
          <w:sz w:val="22"/>
          <w:szCs w:val="22"/>
          <w:lang w:eastAsia="ar-SA"/>
          <w14:ligatures w14:val="none"/>
        </w:rPr>
        <w:t>nekrolizė</w:t>
      </w:r>
      <w:proofErr w:type="spellEnd"/>
      <w:r w:rsidRPr="00313125">
        <w:rPr>
          <w:rFonts w:ascii="Times New Roman" w:eastAsia="Times New Roman" w:hAnsi="Times New Roman" w:cs="Times New Roman"/>
          <w:color w:val="000000"/>
          <w:kern w:val="0"/>
          <w:sz w:val="22"/>
          <w:szCs w:val="22"/>
          <w:lang w:eastAsia="ar-SA"/>
          <w14:ligatures w14:val="none"/>
        </w:rPr>
        <w:t>);</w:t>
      </w:r>
    </w:p>
    <w:p w14:paraId="64B1F696" w14:textId="77777777" w:rsidR="0077329F" w:rsidRPr="00313125" w:rsidRDefault="0077329F" w:rsidP="00360590">
      <w:pPr>
        <w:numPr>
          <w:ilvl w:val="0"/>
          <w:numId w:val="7"/>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nenormalus raumenų irimas, kuris gali sukelti inkstų sutrikimų (</w:t>
      </w:r>
      <w:proofErr w:type="spellStart"/>
      <w:r w:rsidRPr="00313125">
        <w:rPr>
          <w:rFonts w:ascii="Times New Roman" w:eastAsia="Times New Roman" w:hAnsi="Times New Roman" w:cs="Times New Roman"/>
          <w:i/>
          <w:iCs/>
          <w:color w:val="000000"/>
          <w:kern w:val="0"/>
          <w:sz w:val="22"/>
          <w:szCs w:val="22"/>
          <w:lang w:eastAsia="ar-SA"/>
          <w14:ligatures w14:val="none"/>
        </w:rPr>
        <w:t>rabdomiolizė</w:t>
      </w:r>
      <w:proofErr w:type="spellEnd"/>
      <w:r w:rsidRPr="00313125">
        <w:rPr>
          <w:rFonts w:ascii="Times New Roman" w:eastAsia="Times New Roman" w:hAnsi="Times New Roman" w:cs="Times New Roman"/>
          <w:color w:val="000000"/>
          <w:kern w:val="0"/>
          <w:sz w:val="22"/>
          <w:szCs w:val="22"/>
          <w:lang w:eastAsia="ar-SA"/>
          <w14:ligatures w14:val="none"/>
        </w:rPr>
        <w:t>);</w:t>
      </w:r>
    </w:p>
    <w:p w14:paraId="1A4DC238" w14:textId="77777777" w:rsidR="0077329F" w:rsidRPr="00313125" w:rsidRDefault="0077329F" w:rsidP="00360590">
      <w:pPr>
        <w:numPr>
          <w:ilvl w:val="0"/>
          <w:numId w:val="7"/>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inkstų pažeidimas, dėl kurio jie išskiria didelį baltymo kiekį (</w:t>
      </w:r>
      <w:proofErr w:type="spellStart"/>
      <w:r w:rsidRPr="00313125">
        <w:rPr>
          <w:rFonts w:ascii="Times New Roman" w:eastAsia="Times New Roman" w:hAnsi="Times New Roman" w:cs="Times New Roman"/>
          <w:i/>
          <w:iCs/>
          <w:color w:val="000000"/>
          <w:kern w:val="0"/>
          <w:sz w:val="22"/>
          <w:szCs w:val="22"/>
          <w:lang w:eastAsia="ar-SA"/>
          <w14:ligatures w14:val="none"/>
        </w:rPr>
        <w:t>nefrozinis</w:t>
      </w:r>
      <w:proofErr w:type="spellEnd"/>
      <w:r w:rsidRPr="00313125">
        <w:rPr>
          <w:rFonts w:ascii="Times New Roman" w:eastAsia="Times New Roman" w:hAnsi="Times New Roman" w:cs="Times New Roman"/>
          <w:i/>
          <w:iCs/>
          <w:color w:val="000000"/>
          <w:kern w:val="0"/>
          <w:sz w:val="22"/>
          <w:szCs w:val="22"/>
          <w:lang w:eastAsia="ar-SA"/>
          <w14:ligatures w14:val="none"/>
        </w:rPr>
        <w:t xml:space="preserve"> sindromas</w:t>
      </w:r>
      <w:r w:rsidRPr="00313125">
        <w:rPr>
          <w:rFonts w:ascii="Times New Roman" w:eastAsia="Times New Roman" w:hAnsi="Times New Roman" w:cs="Times New Roman"/>
          <w:color w:val="000000"/>
          <w:kern w:val="0"/>
          <w:sz w:val="22"/>
          <w:szCs w:val="22"/>
          <w:lang w:eastAsia="ar-SA"/>
          <w14:ligatures w14:val="none"/>
        </w:rPr>
        <w:t>);</w:t>
      </w:r>
    </w:p>
    <w:p w14:paraId="34209D22" w14:textId="77777777" w:rsidR="0077329F" w:rsidRPr="00313125" w:rsidRDefault="0077329F" w:rsidP="00360590">
      <w:pPr>
        <w:numPr>
          <w:ilvl w:val="0"/>
          <w:numId w:val="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odos kraujagyslių uždegimas, kuris gali sukelti išbėrimą (</w:t>
      </w:r>
      <w:proofErr w:type="spellStart"/>
      <w:r w:rsidRPr="00313125">
        <w:rPr>
          <w:rFonts w:ascii="Times New Roman" w:eastAsia="Times New Roman" w:hAnsi="Times New Roman" w:cs="Times New Roman"/>
          <w:i/>
          <w:iCs/>
          <w:color w:val="000000"/>
          <w:kern w:val="0"/>
          <w:sz w:val="22"/>
          <w:szCs w:val="22"/>
          <w:lang w:eastAsia="ar-SA"/>
          <w14:ligatures w14:val="none"/>
        </w:rPr>
        <w:t>leukocitoklastinis</w:t>
      </w:r>
      <w:proofErr w:type="spellEnd"/>
      <w:r w:rsidRPr="00313125">
        <w:rPr>
          <w:rFonts w:ascii="Times New Roman" w:eastAsia="Times New Roman" w:hAnsi="Times New Roman" w:cs="Times New Roman"/>
          <w:i/>
          <w:iCs/>
          <w:color w:val="000000"/>
          <w:kern w:val="0"/>
          <w:sz w:val="22"/>
          <w:szCs w:val="22"/>
          <w:lang w:eastAsia="ar-SA"/>
          <w14:ligatures w14:val="none"/>
        </w:rPr>
        <w:t xml:space="preserve"> </w:t>
      </w:r>
      <w:proofErr w:type="spellStart"/>
      <w:r w:rsidRPr="00313125">
        <w:rPr>
          <w:rFonts w:ascii="Times New Roman" w:eastAsia="Times New Roman" w:hAnsi="Times New Roman" w:cs="Times New Roman"/>
          <w:i/>
          <w:iCs/>
          <w:color w:val="000000"/>
          <w:kern w:val="0"/>
          <w:sz w:val="22"/>
          <w:szCs w:val="22"/>
          <w:lang w:eastAsia="ar-SA"/>
          <w14:ligatures w14:val="none"/>
        </w:rPr>
        <w:t>vaskulitas</w:t>
      </w:r>
      <w:proofErr w:type="spellEnd"/>
      <w:r w:rsidRPr="00313125">
        <w:rPr>
          <w:rFonts w:ascii="Times New Roman" w:eastAsia="Times New Roman" w:hAnsi="Times New Roman" w:cs="Times New Roman"/>
          <w:color w:val="000000"/>
          <w:kern w:val="0"/>
          <w:sz w:val="22"/>
          <w:szCs w:val="22"/>
          <w:lang w:eastAsia="ar-SA"/>
          <w14:ligatures w14:val="none"/>
        </w:rPr>
        <w:t>).</w:t>
      </w:r>
    </w:p>
    <w:p w14:paraId="6239036E" w14:textId="77777777"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
    <w:p w14:paraId="40458A3F" w14:textId="77777777" w:rsidR="0077329F" w:rsidRPr="00313125" w:rsidRDefault="0077329F" w:rsidP="0077329F">
      <w:pPr>
        <w:suppressAutoHyphens/>
        <w:spacing w:line="100" w:lineRule="atLeast"/>
        <w:ind w:left="0" w:firstLine="0"/>
        <w:rPr>
          <w:rFonts w:ascii="Times New Roman" w:eastAsia="Times New Roman" w:hAnsi="Times New Roman" w:cs="Times New Roman"/>
          <w:b/>
          <w:bCs/>
          <w:color w:val="000000"/>
          <w:kern w:val="0"/>
          <w:sz w:val="22"/>
          <w:szCs w:val="22"/>
          <w:lang w:eastAsia="ar-SA"/>
          <w14:ligatures w14:val="none"/>
        </w:rPr>
      </w:pPr>
      <w:r w:rsidRPr="00313125">
        <w:rPr>
          <w:rFonts w:ascii="Times New Roman" w:eastAsia="Times New Roman" w:hAnsi="Times New Roman" w:cs="Times New Roman"/>
          <w:b/>
          <w:bCs/>
          <w:color w:val="000000"/>
          <w:kern w:val="0"/>
          <w:sz w:val="22"/>
          <w:szCs w:val="22"/>
          <w:lang w:eastAsia="ar-SA"/>
          <w14:ligatures w14:val="none"/>
        </w:rPr>
        <w:t>Šalutinio poveikio reiškiniai, kurių dažnis nežinomas (negali būti apskaičiuotas pagal turimus duomenis):</w:t>
      </w:r>
    </w:p>
    <w:p w14:paraId="46D57352" w14:textId="77777777" w:rsidR="0077329F" w:rsidRPr="00313125" w:rsidRDefault="0077329F" w:rsidP="00360590">
      <w:pPr>
        <w:numPr>
          <w:ilvl w:val="0"/>
          <w:numId w:val="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sutrikusi smegenų funkcija; kuri gali būti susijusi pvz., su apsnūdimu, elgesio pokyčiais ar minčių susipainiojimu (</w:t>
      </w:r>
      <w:proofErr w:type="spellStart"/>
      <w:r w:rsidRPr="00313125">
        <w:rPr>
          <w:rFonts w:ascii="Times New Roman" w:eastAsia="Times New Roman" w:hAnsi="Times New Roman" w:cs="Times New Roman"/>
          <w:i/>
          <w:iCs/>
          <w:color w:val="000000"/>
          <w:kern w:val="0"/>
          <w:sz w:val="22"/>
          <w:szCs w:val="22"/>
          <w:lang w:eastAsia="ar-SA"/>
          <w14:ligatures w14:val="none"/>
        </w:rPr>
        <w:t>encefalopatija</w:t>
      </w:r>
      <w:proofErr w:type="spellEnd"/>
      <w:r w:rsidRPr="00313125">
        <w:rPr>
          <w:rFonts w:ascii="Times New Roman" w:eastAsia="Times New Roman" w:hAnsi="Times New Roman" w:cs="Times New Roman"/>
          <w:color w:val="000000"/>
          <w:kern w:val="0"/>
          <w:sz w:val="22"/>
          <w:szCs w:val="22"/>
          <w:lang w:eastAsia="ar-SA"/>
          <w14:ligatures w14:val="none"/>
        </w:rPr>
        <w:t>).</w:t>
      </w:r>
    </w:p>
    <w:p w14:paraId="05B5E1DE" w14:textId="77777777" w:rsidR="0077329F" w:rsidRPr="00313125" w:rsidRDefault="0077329F" w:rsidP="00360590">
      <w:pPr>
        <w:numPr>
          <w:ilvl w:val="0"/>
          <w:numId w:val="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kraujagyslės sienelės išsipūtimas ir susilpnėjimas arba kraujagyslės sienelės įplyšimas (</w:t>
      </w:r>
      <w:r w:rsidRPr="00313125">
        <w:rPr>
          <w:rFonts w:ascii="Times New Roman" w:eastAsia="Times New Roman" w:hAnsi="Times New Roman" w:cs="Times New Roman"/>
          <w:i/>
          <w:iCs/>
          <w:color w:val="000000"/>
          <w:kern w:val="0"/>
          <w:sz w:val="22"/>
          <w:szCs w:val="22"/>
          <w:lang w:eastAsia="ar-SA"/>
          <w14:ligatures w14:val="none"/>
        </w:rPr>
        <w:t xml:space="preserve">aneurizmos ir arterijų </w:t>
      </w:r>
      <w:proofErr w:type="spellStart"/>
      <w:r w:rsidRPr="00313125">
        <w:rPr>
          <w:rFonts w:ascii="Times New Roman" w:eastAsia="Times New Roman" w:hAnsi="Times New Roman" w:cs="Times New Roman"/>
          <w:i/>
          <w:iCs/>
          <w:color w:val="000000"/>
          <w:kern w:val="0"/>
          <w:sz w:val="22"/>
          <w:szCs w:val="22"/>
          <w:lang w:eastAsia="ar-SA"/>
          <w14:ligatures w14:val="none"/>
        </w:rPr>
        <w:t>disekacijos</w:t>
      </w:r>
      <w:proofErr w:type="spellEnd"/>
      <w:r w:rsidRPr="00313125">
        <w:rPr>
          <w:rFonts w:ascii="Times New Roman" w:eastAsia="Times New Roman" w:hAnsi="Times New Roman" w:cs="Times New Roman"/>
          <w:color w:val="000000"/>
          <w:kern w:val="0"/>
          <w:sz w:val="22"/>
          <w:szCs w:val="22"/>
          <w:lang w:eastAsia="ar-SA"/>
          <w14:ligatures w14:val="none"/>
        </w:rPr>
        <w:t>).</w:t>
      </w:r>
    </w:p>
    <w:p w14:paraId="2DA6A34B" w14:textId="77777777" w:rsidR="0077329F" w:rsidRPr="00313125" w:rsidRDefault="0077329F" w:rsidP="00360590">
      <w:pPr>
        <w:numPr>
          <w:ilvl w:val="0"/>
          <w:numId w:val="3"/>
        </w:numPr>
        <w:suppressAutoHyphens/>
        <w:spacing w:line="100" w:lineRule="atLeast"/>
        <w:ind w:left="567"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pykinimas, dusulys, nereguliarus širdies plakimas, raumenų spazmai, traukuliai, šlapimo drumstis ir nuovargis (naviko irimo (</w:t>
      </w:r>
      <w:proofErr w:type="spellStart"/>
      <w:r w:rsidRPr="00313125">
        <w:rPr>
          <w:rFonts w:ascii="Times New Roman" w:eastAsia="Times New Roman" w:hAnsi="Times New Roman" w:cs="Times New Roman"/>
          <w:color w:val="000000"/>
          <w:kern w:val="0"/>
          <w:sz w:val="22"/>
          <w:szCs w:val="22"/>
          <w:lang w:eastAsia="ar-SA"/>
          <w14:ligatures w14:val="none"/>
        </w:rPr>
        <w:t>lizės</w:t>
      </w:r>
      <w:proofErr w:type="spellEnd"/>
      <w:r w:rsidRPr="00313125">
        <w:rPr>
          <w:rFonts w:ascii="Times New Roman" w:eastAsia="Times New Roman" w:hAnsi="Times New Roman" w:cs="Times New Roman"/>
          <w:color w:val="000000"/>
          <w:kern w:val="0"/>
          <w:sz w:val="22"/>
          <w:szCs w:val="22"/>
          <w:lang w:eastAsia="ar-SA"/>
          <w14:ligatures w14:val="none"/>
        </w:rPr>
        <w:t>) sindromas (NIS)) (žr. 2 skyrių).</w:t>
      </w:r>
    </w:p>
    <w:p w14:paraId="6CD33D13" w14:textId="77777777"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
    <w:p w14:paraId="7EDAF104" w14:textId="77777777" w:rsidR="0077329F" w:rsidRPr="00313125" w:rsidRDefault="0077329F" w:rsidP="0077329F">
      <w:pPr>
        <w:tabs>
          <w:tab w:val="left" w:pos="567"/>
        </w:tabs>
        <w:suppressAutoHyphens/>
        <w:spacing w:line="260" w:lineRule="exact"/>
        <w:ind w:left="0" w:firstLine="0"/>
        <w:rPr>
          <w:rFonts w:ascii="Times New Roman" w:eastAsia="SimSun" w:hAnsi="Times New Roman" w:cs="Times New Roman"/>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t>Pranešimas apie šalutinį poveikį</w:t>
      </w:r>
    </w:p>
    <w:p w14:paraId="305D350B" w14:textId="77777777" w:rsidR="0077329F" w:rsidRPr="00313125" w:rsidRDefault="0077329F" w:rsidP="0077329F">
      <w:pPr>
        <w:suppressAutoHyphens/>
        <w:spacing w:line="100" w:lineRule="atLeast"/>
        <w:ind w:left="0" w:firstLine="0"/>
        <w:rPr>
          <w:rFonts w:ascii="Times New Roman" w:eastAsia="Verdana" w:hAnsi="Times New Roman" w:cs="Times New Roman"/>
          <w:color w:val="000000"/>
          <w:kern w:val="0"/>
          <w:sz w:val="22"/>
          <w:szCs w:val="22"/>
          <w:lang w:eastAsia="ar-SA"/>
          <w14:ligatures w14:val="none"/>
        </w:rPr>
      </w:pPr>
      <w:r w:rsidRPr="00313125">
        <w:rPr>
          <w:rFonts w:ascii="Times New Roman" w:eastAsia="SimSun" w:hAnsi="Times New Roman" w:cs="Times New Roman"/>
          <w:color w:val="000000"/>
          <w:kern w:val="0"/>
          <w:sz w:val="22"/>
          <w:szCs w:val="22"/>
          <w:lang w:eastAsia="ar-SA"/>
          <w14:ligatures w14:val="none"/>
        </w:rPr>
        <w:t xml:space="preserve">Jeigu pasireiškė šalutinis poveikis, įskaitant šiame lapelyje nenurodytą, pasakykite gydytojui arba vaistininkui. </w:t>
      </w:r>
      <w:bookmarkStart w:id="0" w:name="_Hlk174378802"/>
      <w:r w:rsidRPr="00313125">
        <w:rPr>
          <w:rFonts w:ascii="Times New Roman" w:eastAsia="Times New Roman" w:hAnsi="Times New Roman" w:cs="Times New Roman"/>
          <w:color w:val="000000"/>
          <w:kern w:val="0"/>
          <w:sz w:val="22"/>
          <w:szCs w:val="18"/>
          <w14:ligatures w14:val="none"/>
        </w:rPr>
        <w:t xml:space="preserve">Pranešimą apie šalutinį poveikį galite užpildyti ir pateikti Valstybinės vaistų kontrolės tarnybos prie Lietuvos Respublikos sveikatos apsaugos ministerijos tinklalapyje </w:t>
      </w:r>
      <w:r w:rsidRPr="00313125">
        <w:rPr>
          <w:rFonts w:ascii="Times New Roman" w:eastAsia="Times New Roman" w:hAnsi="Times New Roman" w:cs="Times New Roman"/>
          <w:color w:val="0000EE"/>
          <w:kern w:val="0"/>
          <w:sz w:val="22"/>
          <w:szCs w:val="18"/>
          <w:u w:val="single"/>
          <w14:ligatures w14:val="none"/>
        </w:rPr>
        <w:t>https://vvkt.lrv.lt/lt/</w:t>
      </w:r>
      <w:r w:rsidRPr="00313125">
        <w:rPr>
          <w:rFonts w:ascii="Times New Roman" w:eastAsia="Times New Roman" w:hAnsi="Times New Roman" w:cs="Times New Roman"/>
          <w:color w:val="000000"/>
          <w:kern w:val="0"/>
          <w:sz w:val="22"/>
          <w:szCs w:val="18"/>
          <w14:ligatures w14:val="none"/>
        </w:rPr>
        <w:t xml:space="preserve"> nurodytais būdais arba paskambinti nemokamu telefonu +370 800 73 568. Pranešdami apie šalutinį poveikį galite mums padėti gauti daugiau informacijos apie šio vaisto saugumą.</w:t>
      </w:r>
      <w:bookmarkEnd w:id="0"/>
    </w:p>
    <w:p w14:paraId="02C8B3F4"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color w:val="000000"/>
          <w:kern w:val="0"/>
          <w:sz w:val="22"/>
          <w:szCs w:val="22"/>
          <w:lang w:eastAsia="ar-SA"/>
          <w14:ligatures w14:val="none"/>
        </w:rPr>
      </w:pPr>
    </w:p>
    <w:p w14:paraId="68AC39A8"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color w:val="000000"/>
          <w:kern w:val="0"/>
          <w:sz w:val="22"/>
          <w:szCs w:val="22"/>
          <w:lang w:eastAsia="ar-SA"/>
          <w14:ligatures w14:val="none"/>
        </w:rPr>
      </w:pPr>
    </w:p>
    <w:p w14:paraId="322CCDB5" w14:textId="42C1ECE0" w:rsidR="0077329F" w:rsidRPr="00313125" w:rsidRDefault="0077329F" w:rsidP="0077329F">
      <w:pPr>
        <w:suppressAutoHyphens/>
        <w:spacing w:line="100" w:lineRule="atLeast"/>
        <w:ind w:left="567" w:right="-2" w:hanging="567"/>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t>5.</w:t>
      </w:r>
      <w:r w:rsidRPr="00313125">
        <w:rPr>
          <w:rFonts w:ascii="Times New Roman" w:eastAsia="Times New Roman" w:hAnsi="Times New Roman" w:cs="Times New Roman"/>
          <w:b/>
          <w:color w:val="000000"/>
          <w:kern w:val="0"/>
          <w:sz w:val="22"/>
          <w:szCs w:val="22"/>
          <w:lang w:eastAsia="ar-SA"/>
          <w14:ligatures w14:val="none"/>
        </w:rPr>
        <w:tab/>
        <w:t xml:space="preserve">Kaip laikyti </w:t>
      </w:r>
      <w:proofErr w:type="spellStart"/>
      <w:r w:rsidR="00313125" w:rsidRPr="00313125">
        <w:rPr>
          <w:rFonts w:ascii="Times New Roman" w:eastAsia="Times New Roman" w:hAnsi="Times New Roman" w:cs="Times New Roman"/>
          <w:b/>
          <w:color w:val="000000"/>
          <w:kern w:val="0"/>
          <w:sz w:val="22"/>
          <w:szCs w:val="22"/>
          <w:lang w:eastAsia="ar-SA"/>
          <w14:ligatures w14:val="none"/>
        </w:rPr>
        <w:t>Sorafenib</w:t>
      </w:r>
      <w:proofErr w:type="spellEnd"/>
      <w:r w:rsidR="00313125" w:rsidRPr="00313125">
        <w:rPr>
          <w:rFonts w:ascii="Times New Roman" w:eastAsia="Times New Roman" w:hAnsi="Times New Roman" w:cs="Times New Roman"/>
          <w:b/>
          <w:color w:val="000000"/>
          <w:kern w:val="0"/>
          <w:sz w:val="22"/>
          <w:szCs w:val="22"/>
          <w:lang w:eastAsia="ar-SA"/>
          <w14:ligatures w14:val="none"/>
        </w:rPr>
        <w:t xml:space="preserve"> </w:t>
      </w:r>
      <w:proofErr w:type="spellStart"/>
      <w:r w:rsidR="00313125" w:rsidRPr="00313125">
        <w:rPr>
          <w:rFonts w:ascii="Times New Roman" w:eastAsia="Times New Roman" w:hAnsi="Times New Roman" w:cs="Times New Roman"/>
          <w:b/>
          <w:color w:val="000000"/>
          <w:kern w:val="0"/>
          <w:sz w:val="22"/>
          <w:szCs w:val="22"/>
          <w:lang w:eastAsia="ar-SA"/>
          <w14:ligatures w14:val="none"/>
        </w:rPr>
        <w:t>Eugia</w:t>
      </w:r>
      <w:proofErr w:type="spellEnd"/>
    </w:p>
    <w:p w14:paraId="7BDC63E7"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50F19C3D"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Šį vaistą laikykite vaikams nepastebimoje ir nepasiekiamoje vietoje.</w:t>
      </w:r>
    </w:p>
    <w:p w14:paraId="6003ABCC"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07E29092"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Ant dėžutės ir lizdinės plokštelės po „EXP“ nurodytam tinkamumo laikui pasibaigus, šio vaisto vartoti negalima. Vaistas tinkamas vartoti iki paskutinės nurodyto mėnesio dienos.</w:t>
      </w:r>
    </w:p>
    <w:p w14:paraId="19D0F441"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5BCC498D" w14:textId="2678B995" w:rsidR="0077329F" w:rsidRPr="00313125" w:rsidRDefault="00C13C73" w:rsidP="0077329F">
      <w:pPr>
        <w:suppressAutoHyphens/>
        <w:spacing w:line="100" w:lineRule="atLeast"/>
        <w:ind w:left="0" w:right="-2" w:firstLine="0"/>
        <w:rPr>
          <w:rFonts w:ascii="Times New Roman" w:eastAsia="Times New Roman" w:hAnsi="Times New Roman" w:cs="Times New Roman"/>
          <w:spacing w:val="1"/>
          <w:kern w:val="0"/>
          <w:sz w:val="22"/>
          <w:szCs w:val="22"/>
          <w14:ligatures w14:val="none"/>
        </w:rPr>
      </w:pPr>
      <w:r w:rsidRPr="00313125">
        <w:rPr>
          <w:rFonts w:ascii="Times New Roman" w:eastAsia="Times New Roman" w:hAnsi="Times New Roman" w:cs="Times New Roman"/>
          <w:spacing w:val="1"/>
          <w:kern w:val="0"/>
          <w:sz w:val="22"/>
          <w:szCs w:val="22"/>
          <w14:ligatures w14:val="none"/>
        </w:rPr>
        <w:t>Šiam vaistui specialių laikymo sąlygų nereikia.</w:t>
      </w:r>
    </w:p>
    <w:p w14:paraId="38016607" w14:textId="77777777" w:rsidR="00C13C73" w:rsidRPr="00313125" w:rsidRDefault="00C13C73"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472E9CC3"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Vaistų negalima išmesti į kanalizaciją arba su buitinėmis atliekomis. Kaip išmesti nereikalingus vaistus, klauskite vaistininko. Šios priemonės padės apsaugoti aplinką.</w:t>
      </w:r>
    </w:p>
    <w:p w14:paraId="6240B456"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67533CBA"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7F4DA493" w14:textId="77777777" w:rsidR="0077329F" w:rsidRPr="00313125" w:rsidRDefault="0077329F" w:rsidP="0077329F">
      <w:pPr>
        <w:tabs>
          <w:tab w:val="left" w:pos="567"/>
        </w:tabs>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t>6.</w:t>
      </w:r>
      <w:r w:rsidRPr="00313125">
        <w:rPr>
          <w:rFonts w:ascii="Times New Roman" w:eastAsia="Times New Roman" w:hAnsi="Times New Roman" w:cs="Times New Roman"/>
          <w:b/>
          <w:color w:val="000000"/>
          <w:kern w:val="0"/>
          <w:sz w:val="22"/>
          <w:szCs w:val="22"/>
          <w:lang w:eastAsia="ar-SA"/>
          <w14:ligatures w14:val="none"/>
        </w:rPr>
        <w:tab/>
        <w:t>Pakuotės turinys ir kita informacija</w:t>
      </w:r>
    </w:p>
    <w:p w14:paraId="60AFA904" w14:textId="77777777" w:rsidR="0077329F" w:rsidRPr="00313125" w:rsidRDefault="0077329F" w:rsidP="0077329F">
      <w:pPr>
        <w:suppressAutoHyphens/>
        <w:spacing w:line="100" w:lineRule="atLeast"/>
        <w:ind w:left="0" w:firstLine="0"/>
        <w:rPr>
          <w:rFonts w:ascii="Times New Roman" w:eastAsia="Times New Roman" w:hAnsi="Times New Roman" w:cs="Times New Roman"/>
          <w:color w:val="000000"/>
          <w:kern w:val="0"/>
          <w:sz w:val="22"/>
          <w:szCs w:val="22"/>
          <w:lang w:eastAsia="ar-SA"/>
          <w14:ligatures w14:val="none"/>
        </w:rPr>
      </w:pPr>
    </w:p>
    <w:p w14:paraId="207DF2BF" w14:textId="080A695A" w:rsidR="0077329F" w:rsidRPr="00313125" w:rsidRDefault="00313125"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b/>
          <w:color w:val="000000"/>
          <w:kern w:val="0"/>
          <w:sz w:val="22"/>
          <w:szCs w:val="22"/>
          <w:lang w:eastAsia="ar-SA"/>
          <w14:ligatures w14:val="none"/>
        </w:rPr>
        <w:t>Sorafenib</w:t>
      </w:r>
      <w:proofErr w:type="spellEnd"/>
      <w:r w:rsidRPr="00313125">
        <w:rPr>
          <w:rFonts w:ascii="Times New Roman" w:eastAsia="Times New Roman" w:hAnsi="Times New Roman" w:cs="Times New Roman"/>
          <w:b/>
          <w:color w:val="000000"/>
          <w:kern w:val="0"/>
          <w:sz w:val="22"/>
          <w:szCs w:val="22"/>
          <w:lang w:eastAsia="ar-SA"/>
          <w14:ligatures w14:val="none"/>
        </w:rPr>
        <w:t xml:space="preserve"> </w:t>
      </w:r>
      <w:proofErr w:type="spellStart"/>
      <w:r w:rsidRPr="00313125">
        <w:rPr>
          <w:rFonts w:ascii="Times New Roman" w:eastAsia="Times New Roman" w:hAnsi="Times New Roman" w:cs="Times New Roman"/>
          <w:b/>
          <w:color w:val="000000"/>
          <w:kern w:val="0"/>
          <w:sz w:val="22"/>
          <w:szCs w:val="22"/>
          <w:lang w:eastAsia="ar-SA"/>
          <w14:ligatures w14:val="none"/>
        </w:rPr>
        <w:t>Eugia</w:t>
      </w:r>
      <w:proofErr w:type="spellEnd"/>
      <w:r w:rsidR="0077329F" w:rsidRPr="00313125">
        <w:rPr>
          <w:rFonts w:ascii="Times New Roman" w:eastAsia="Times New Roman" w:hAnsi="Times New Roman" w:cs="Times New Roman"/>
          <w:b/>
          <w:color w:val="000000"/>
          <w:kern w:val="0"/>
          <w:sz w:val="22"/>
          <w:szCs w:val="22"/>
          <w:lang w:eastAsia="ar-SA"/>
          <w14:ligatures w14:val="none"/>
        </w:rPr>
        <w:t xml:space="preserve"> sudėtis</w:t>
      </w:r>
    </w:p>
    <w:p w14:paraId="1AD645B5" w14:textId="77777777" w:rsidR="0077329F" w:rsidRPr="00313125" w:rsidRDefault="0077329F" w:rsidP="00360590">
      <w:pPr>
        <w:widowControl w:val="0"/>
        <w:numPr>
          <w:ilvl w:val="0"/>
          <w:numId w:val="12"/>
        </w:numPr>
        <w:suppressAutoHyphens/>
        <w:spacing w:line="100" w:lineRule="atLeast"/>
        <w:ind w:left="567" w:right="-2"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 xml:space="preserve">Veiklioji medžiaga yra </w:t>
      </w:r>
      <w:proofErr w:type="spellStart"/>
      <w:r w:rsidRPr="00313125">
        <w:rPr>
          <w:rFonts w:ascii="Times New Roman" w:eastAsia="Times New Roman" w:hAnsi="Times New Roman" w:cs="Times New Roman"/>
          <w:color w:val="000000"/>
          <w:kern w:val="0"/>
          <w:sz w:val="22"/>
          <w:szCs w:val="22"/>
          <w:lang w:eastAsia="ar-SA"/>
          <w14:ligatures w14:val="none"/>
        </w:rPr>
        <w:t>sorafenibas</w:t>
      </w:r>
      <w:proofErr w:type="spellEnd"/>
      <w:r w:rsidRPr="00313125">
        <w:rPr>
          <w:rFonts w:ascii="Times New Roman" w:eastAsia="Times New Roman" w:hAnsi="Times New Roman" w:cs="Times New Roman"/>
          <w:color w:val="000000"/>
          <w:kern w:val="0"/>
          <w:sz w:val="22"/>
          <w:szCs w:val="22"/>
          <w:lang w:eastAsia="ar-SA"/>
          <w14:ligatures w14:val="none"/>
        </w:rPr>
        <w:t xml:space="preserve">. Kiekvienoje plėvele dengtoje tabletėje yra 200 mg </w:t>
      </w:r>
      <w:proofErr w:type="spellStart"/>
      <w:r w:rsidRPr="00313125">
        <w:rPr>
          <w:rFonts w:ascii="Times New Roman" w:eastAsia="Times New Roman" w:hAnsi="Times New Roman" w:cs="Times New Roman"/>
          <w:color w:val="000000"/>
          <w:kern w:val="0"/>
          <w:sz w:val="22"/>
          <w:szCs w:val="22"/>
          <w:lang w:eastAsia="ar-SA"/>
          <w14:ligatures w14:val="none"/>
        </w:rPr>
        <w:t>sorafenibo</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tozilato</w:t>
      </w:r>
      <w:proofErr w:type="spellEnd"/>
      <w:r w:rsidRPr="00313125">
        <w:rPr>
          <w:rFonts w:ascii="Times New Roman" w:eastAsia="Times New Roman" w:hAnsi="Times New Roman" w:cs="Times New Roman"/>
          <w:color w:val="000000"/>
          <w:kern w:val="0"/>
          <w:sz w:val="22"/>
          <w:szCs w:val="22"/>
          <w:lang w:eastAsia="ar-SA"/>
          <w14:ligatures w14:val="none"/>
        </w:rPr>
        <w:t xml:space="preserve"> pavidalu).</w:t>
      </w:r>
    </w:p>
    <w:p w14:paraId="293CECB3" w14:textId="77777777" w:rsidR="0077329F" w:rsidRPr="00313125" w:rsidRDefault="0077329F" w:rsidP="00360590">
      <w:pPr>
        <w:widowControl w:val="0"/>
        <w:numPr>
          <w:ilvl w:val="0"/>
          <w:numId w:val="12"/>
        </w:numPr>
        <w:suppressAutoHyphens/>
        <w:spacing w:line="100" w:lineRule="atLeast"/>
        <w:ind w:left="567" w:right="-2" w:hanging="283"/>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Pagalbinės medžiagos yra:</w:t>
      </w:r>
    </w:p>
    <w:p w14:paraId="21514E7E" w14:textId="4BB29E4F" w:rsidR="0077329F" w:rsidRPr="00313125" w:rsidRDefault="0077329F" w:rsidP="00360590">
      <w:pPr>
        <w:pStyle w:val="Sraopastraipa"/>
        <w:widowControl w:val="0"/>
        <w:tabs>
          <w:tab w:val="left" w:pos="567"/>
        </w:tabs>
        <w:suppressAutoHyphens/>
        <w:spacing w:line="260" w:lineRule="exact"/>
        <w:ind w:left="567"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 xml:space="preserve">Tabletės šerdis: </w:t>
      </w:r>
      <w:proofErr w:type="spellStart"/>
      <w:r w:rsidRPr="00313125">
        <w:rPr>
          <w:rFonts w:ascii="Times New Roman" w:eastAsia="Times New Roman" w:hAnsi="Times New Roman" w:cs="Times New Roman"/>
          <w:color w:val="000000"/>
          <w:kern w:val="0"/>
          <w:sz w:val="22"/>
          <w:szCs w:val="22"/>
          <w:lang w:eastAsia="ar-SA"/>
          <w14:ligatures w14:val="none"/>
        </w:rPr>
        <w:t>hipromeliozė</w:t>
      </w:r>
      <w:proofErr w:type="spellEnd"/>
      <w:r w:rsidRPr="00313125">
        <w:rPr>
          <w:rFonts w:ascii="Times New Roman" w:eastAsia="Times New Roman" w:hAnsi="Times New Roman" w:cs="Times New Roman"/>
          <w:color w:val="000000"/>
          <w:kern w:val="0"/>
          <w:sz w:val="22"/>
          <w:szCs w:val="22"/>
          <w:lang w:eastAsia="ar-SA"/>
          <w14:ligatures w14:val="none"/>
        </w:rPr>
        <w:t xml:space="preserve"> 2910 (E464), </w:t>
      </w:r>
      <w:proofErr w:type="spellStart"/>
      <w:r w:rsidR="00246F54" w:rsidRPr="00313125">
        <w:rPr>
          <w:rFonts w:ascii="Times New Roman" w:eastAsia="Times New Roman" w:hAnsi="Times New Roman" w:cs="Times New Roman"/>
          <w:color w:val="000000"/>
          <w:kern w:val="0"/>
          <w:sz w:val="22"/>
          <w:szCs w:val="22"/>
          <w:lang w:eastAsia="ar-SA"/>
          <w14:ligatures w14:val="none"/>
        </w:rPr>
        <w:t>krospovidonas</w:t>
      </w:r>
      <w:proofErr w:type="spellEnd"/>
      <w:r w:rsidR="00246F54" w:rsidRPr="00313125">
        <w:rPr>
          <w:rFonts w:ascii="Times New Roman" w:eastAsia="Times New Roman" w:hAnsi="Times New Roman" w:cs="Times New Roman"/>
          <w:color w:val="000000"/>
          <w:kern w:val="0"/>
          <w:sz w:val="22"/>
          <w:szCs w:val="22"/>
          <w:lang w:eastAsia="ar-SA"/>
          <w14:ligatures w14:val="none"/>
        </w:rPr>
        <w:t xml:space="preserve">, </w:t>
      </w:r>
      <w:r w:rsidR="00100C0B">
        <w:rPr>
          <w:rFonts w:ascii="Times New Roman" w:eastAsia="Times New Roman" w:hAnsi="Times New Roman" w:cs="Times New Roman"/>
          <w:color w:val="000000"/>
          <w:kern w:val="0"/>
          <w:sz w:val="22"/>
          <w:szCs w:val="22"/>
          <w:lang w:eastAsia="ar-SA"/>
          <w14:ligatures w14:val="none"/>
        </w:rPr>
        <w:t xml:space="preserve">bevandenis </w:t>
      </w:r>
      <w:r w:rsidR="00246F54" w:rsidRPr="00313125">
        <w:rPr>
          <w:rFonts w:ascii="Times New Roman" w:eastAsia="Times New Roman" w:hAnsi="Times New Roman" w:cs="Times New Roman"/>
          <w:color w:val="000000"/>
          <w:kern w:val="0"/>
          <w:sz w:val="22"/>
          <w:szCs w:val="22"/>
          <w:lang w:eastAsia="ar-SA"/>
          <w14:ligatures w14:val="none"/>
        </w:rPr>
        <w:t>koloidinis silicio dioksidas</w:t>
      </w:r>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mikrokristalinė</w:t>
      </w:r>
      <w:proofErr w:type="spellEnd"/>
      <w:r w:rsidRPr="00313125">
        <w:rPr>
          <w:rFonts w:ascii="Times New Roman" w:eastAsia="Times New Roman" w:hAnsi="Times New Roman" w:cs="Times New Roman"/>
          <w:color w:val="000000"/>
          <w:kern w:val="0"/>
          <w:sz w:val="22"/>
          <w:szCs w:val="22"/>
          <w:lang w:eastAsia="ar-SA"/>
          <w14:ligatures w14:val="none"/>
        </w:rPr>
        <w:t xml:space="preserve"> celiuliozė (E460), </w:t>
      </w:r>
      <w:r w:rsidR="00167AF3" w:rsidRPr="00313125">
        <w:rPr>
          <w:rFonts w:ascii="Times New Roman" w:eastAsia="Times New Roman" w:hAnsi="Times New Roman" w:cs="Times New Roman"/>
          <w:color w:val="000000"/>
          <w:kern w:val="0"/>
          <w:sz w:val="22"/>
          <w:szCs w:val="22"/>
          <w:lang w:eastAsia="ar-SA"/>
          <w14:ligatures w14:val="none"/>
        </w:rPr>
        <w:t>sacharozės stearino rūgšties esteris</w:t>
      </w:r>
      <w:r w:rsidRPr="00313125">
        <w:rPr>
          <w:rFonts w:ascii="Times New Roman" w:eastAsia="Times New Roman" w:hAnsi="Times New Roman" w:cs="Times New Roman"/>
          <w:color w:val="000000"/>
          <w:kern w:val="0"/>
          <w:sz w:val="22"/>
          <w:szCs w:val="22"/>
          <w:lang w:eastAsia="ar-SA"/>
          <w14:ligatures w14:val="none"/>
        </w:rPr>
        <w:t xml:space="preserve">, natrio </w:t>
      </w:r>
      <w:proofErr w:type="spellStart"/>
      <w:r w:rsidRPr="00313125">
        <w:rPr>
          <w:rFonts w:ascii="Times New Roman" w:eastAsia="Times New Roman" w:hAnsi="Times New Roman" w:cs="Times New Roman"/>
          <w:color w:val="000000"/>
          <w:kern w:val="0"/>
          <w:sz w:val="22"/>
          <w:szCs w:val="22"/>
          <w:lang w:eastAsia="ar-SA"/>
          <w14:ligatures w14:val="none"/>
        </w:rPr>
        <w:t>laurilsulfatas</w:t>
      </w:r>
      <w:proofErr w:type="spellEnd"/>
      <w:r w:rsidRPr="00313125">
        <w:rPr>
          <w:rFonts w:ascii="Times New Roman" w:eastAsia="Times New Roman" w:hAnsi="Times New Roman" w:cs="Times New Roman"/>
          <w:color w:val="000000"/>
          <w:kern w:val="0"/>
          <w:sz w:val="22"/>
          <w:szCs w:val="22"/>
          <w:lang w:eastAsia="ar-SA"/>
          <w14:ligatures w14:val="none"/>
        </w:rPr>
        <w:t xml:space="preserve"> (E514).</w:t>
      </w:r>
    </w:p>
    <w:p w14:paraId="473D0BD8" w14:textId="77777777" w:rsidR="0077329F" w:rsidRPr="00313125" w:rsidRDefault="0077329F" w:rsidP="00360590">
      <w:pPr>
        <w:pStyle w:val="Sraopastraipa"/>
        <w:widowControl w:val="0"/>
        <w:tabs>
          <w:tab w:val="left" w:pos="567"/>
        </w:tabs>
        <w:suppressAutoHyphens/>
        <w:spacing w:line="260" w:lineRule="exact"/>
        <w:ind w:left="567"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 xml:space="preserve">Tabletės plėvelė: </w:t>
      </w:r>
      <w:proofErr w:type="spellStart"/>
      <w:r w:rsidRPr="00313125">
        <w:rPr>
          <w:rFonts w:ascii="Times New Roman" w:eastAsia="Times New Roman" w:hAnsi="Times New Roman" w:cs="Times New Roman"/>
          <w:color w:val="000000"/>
          <w:kern w:val="0"/>
          <w:sz w:val="22"/>
          <w:szCs w:val="22"/>
          <w:lang w:eastAsia="ar-SA"/>
          <w14:ligatures w14:val="none"/>
        </w:rPr>
        <w:t>hipromeliozė</w:t>
      </w:r>
      <w:proofErr w:type="spellEnd"/>
      <w:r w:rsidRPr="00313125">
        <w:rPr>
          <w:rFonts w:ascii="Times New Roman" w:eastAsia="Times New Roman" w:hAnsi="Times New Roman" w:cs="Times New Roman"/>
          <w:color w:val="000000"/>
          <w:kern w:val="0"/>
          <w:sz w:val="22"/>
          <w:szCs w:val="22"/>
          <w:lang w:eastAsia="ar-SA"/>
          <w14:ligatures w14:val="none"/>
        </w:rPr>
        <w:t xml:space="preserve"> 2910 (E464), titano dioksidas (E171), </w:t>
      </w:r>
      <w:proofErr w:type="spellStart"/>
      <w:r w:rsidRPr="00313125">
        <w:rPr>
          <w:rFonts w:ascii="Times New Roman" w:eastAsia="Times New Roman" w:hAnsi="Times New Roman" w:cs="Times New Roman"/>
          <w:color w:val="000000"/>
          <w:kern w:val="0"/>
          <w:sz w:val="22"/>
          <w:szCs w:val="22"/>
          <w:lang w:eastAsia="ar-SA"/>
          <w14:ligatures w14:val="none"/>
        </w:rPr>
        <w:t>makrogolis</w:t>
      </w:r>
      <w:proofErr w:type="spellEnd"/>
      <w:r w:rsidRPr="00313125">
        <w:rPr>
          <w:rFonts w:ascii="Times New Roman" w:eastAsia="Times New Roman" w:hAnsi="Times New Roman" w:cs="Times New Roman"/>
          <w:color w:val="000000"/>
          <w:kern w:val="0"/>
          <w:sz w:val="22"/>
          <w:szCs w:val="22"/>
          <w:lang w:eastAsia="ar-SA"/>
          <w14:ligatures w14:val="none"/>
        </w:rPr>
        <w:t xml:space="preserve"> (E1521), raudonasis geležies oksidas (E172).</w:t>
      </w:r>
    </w:p>
    <w:p w14:paraId="0BFC2FAB"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52941C0D" w14:textId="30146BE1" w:rsidR="0077329F" w:rsidRPr="00313125" w:rsidRDefault="00313125" w:rsidP="00360590">
      <w:pPr>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b/>
          <w:color w:val="000000"/>
          <w:kern w:val="0"/>
          <w:sz w:val="22"/>
          <w:szCs w:val="22"/>
          <w:lang w:eastAsia="ar-SA"/>
          <w14:ligatures w14:val="none"/>
        </w:rPr>
        <w:t>Sorafenib</w:t>
      </w:r>
      <w:proofErr w:type="spellEnd"/>
      <w:r w:rsidRPr="00313125">
        <w:rPr>
          <w:rFonts w:ascii="Times New Roman" w:eastAsia="Times New Roman" w:hAnsi="Times New Roman" w:cs="Times New Roman"/>
          <w:b/>
          <w:color w:val="000000"/>
          <w:kern w:val="0"/>
          <w:sz w:val="22"/>
          <w:szCs w:val="22"/>
          <w:lang w:eastAsia="ar-SA"/>
          <w14:ligatures w14:val="none"/>
        </w:rPr>
        <w:t xml:space="preserve"> </w:t>
      </w:r>
      <w:proofErr w:type="spellStart"/>
      <w:r w:rsidRPr="00313125">
        <w:rPr>
          <w:rFonts w:ascii="Times New Roman" w:eastAsia="Times New Roman" w:hAnsi="Times New Roman" w:cs="Times New Roman"/>
          <w:b/>
          <w:color w:val="000000"/>
          <w:kern w:val="0"/>
          <w:sz w:val="22"/>
          <w:szCs w:val="22"/>
          <w:lang w:eastAsia="ar-SA"/>
          <w14:ligatures w14:val="none"/>
        </w:rPr>
        <w:t>Eugia</w:t>
      </w:r>
      <w:proofErr w:type="spellEnd"/>
      <w:r w:rsidR="0077329F" w:rsidRPr="00313125">
        <w:rPr>
          <w:rFonts w:ascii="Times New Roman" w:eastAsia="Times New Roman" w:hAnsi="Times New Roman" w:cs="Times New Roman"/>
          <w:b/>
          <w:color w:val="000000"/>
          <w:kern w:val="0"/>
          <w:sz w:val="22"/>
          <w:szCs w:val="22"/>
          <w:lang w:eastAsia="ar-SA"/>
          <w14:ligatures w14:val="none"/>
        </w:rPr>
        <w:t xml:space="preserve"> išvaizda ir kiekis pakuotėje</w:t>
      </w:r>
    </w:p>
    <w:p w14:paraId="17051377" w14:textId="0947D5B9" w:rsidR="0077329F" w:rsidRPr="00313125" w:rsidRDefault="00313125" w:rsidP="0077329F">
      <w:pPr>
        <w:tabs>
          <w:tab w:val="left" w:pos="567"/>
        </w:tabs>
        <w:suppressAutoHyphens/>
        <w:spacing w:line="260" w:lineRule="exact"/>
        <w:ind w:left="0" w:firstLine="0"/>
        <w:rPr>
          <w:rFonts w:ascii="Times New Roman" w:eastAsia="Times New Roman" w:hAnsi="Times New Roman" w:cs="Times New Roman"/>
          <w:color w:val="000000"/>
          <w:kern w:val="0"/>
          <w:sz w:val="22"/>
          <w:szCs w:val="22"/>
          <w:lang w:eastAsia="ar-SA"/>
          <w14:ligatures w14:val="none"/>
        </w:rPr>
      </w:pPr>
      <w:proofErr w:type="spellStart"/>
      <w:r w:rsidRPr="00313125">
        <w:rPr>
          <w:rFonts w:ascii="Times New Roman" w:eastAsia="Times New Roman" w:hAnsi="Times New Roman" w:cs="Times New Roman"/>
          <w:color w:val="000000"/>
          <w:kern w:val="0"/>
          <w:sz w:val="22"/>
          <w:szCs w:val="22"/>
          <w:lang w:eastAsia="ar-SA"/>
          <w14:ligatures w14:val="none"/>
        </w:rPr>
        <w:lastRenderedPageBreak/>
        <w:t>Sorafenib</w:t>
      </w:r>
      <w:proofErr w:type="spellEnd"/>
      <w:r w:rsidRPr="00313125">
        <w:rPr>
          <w:rFonts w:ascii="Times New Roman" w:eastAsia="Times New Roman" w:hAnsi="Times New Roman" w:cs="Times New Roman"/>
          <w:color w:val="000000"/>
          <w:kern w:val="0"/>
          <w:sz w:val="22"/>
          <w:szCs w:val="22"/>
          <w:lang w:eastAsia="ar-SA"/>
          <w14:ligatures w14:val="none"/>
        </w:rPr>
        <w:t xml:space="preserve"> </w:t>
      </w:r>
      <w:proofErr w:type="spellStart"/>
      <w:r w:rsidRPr="00313125">
        <w:rPr>
          <w:rFonts w:ascii="Times New Roman" w:eastAsia="Times New Roman" w:hAnsi="Times New Roman" w:cs="Times New Roman"/>
          <w:color w:val="000000"/>
          <w:kern w:val="0"/>
          <w:sz w:val="22"/>
          <w:szCs w:val="22"/>
          <w:lang w:eastAsia="ar-SA"/>
          <w14:ligatures w14:val="none"/>
        </w:rPr>
        <w:t>Eugia</w:t>
      </w:r>
      <w:proofErr w:type="spellEnd"/>
      <w:r w:rsidR="0077329F" w:rsidRPr="00313125">
        <w:rPr>
          <w:rFonts w:ascii="Times New Roman" w:eastAsia="Times New Roman" w:hAnsi="Times New Roman" w:cs="Times New Roman"/>
          <w:color w:val="000000"/>
          <w:kern w:val="0"/>
          <w:sz w:val="22"/>
          <w:szCs w:val="22"/>
          <w:lang w:eastAsia="ar-SA"/>
          <w14:ligatures w14:val="none"/>
        </w:rPr>
        <w:t xml:space="preserve"> tabletės yra raudonos, apvalios, abipusiai išgaubtos</w:t>
      </w:r>
      <w:r w:rsidR="00245A63" w:rsidRPr="00313125">
        <w:rPr>
          <w:rFonts w:ascii="Times New Roman" w:eastAsia="Times New Roman" w:hAnsi="Times New Roman" w:cs="Times New Roman"/>
          <w:color w:val="000000"/>
          <w:kern w:val="0"/>
          <w:sz w:val="22"/>
          <w:szCs w:val="22"/>
          <w:lang w:eastAsia="ar-SA"/>
          <w14:ligatures w14:val="none"/>
        </w:rPr>
        <w:t xml:space="preserve"> </w:t>
      </w:r>
      <w:r w:rsidR="0077329F" w:rsidRPr="00313125">
        <w:rPr>
          <w:rFonts w:ascii="Times New Roman" w:eastAsia="Times New Roman" w:hAnsi="Times New Roman" w:cs="Times New Roman"/>
          <w:color w:val="000000"/>
          <w:kern w:val="0"/>
          <w:sz w:val="22"/>
          <w:szCs w:val="22"/>
          <w:lang w:eastAsia="ar-SA"/>
          <w14:ligatures w14:val="none"/>
        </w:rPr>
        <w:t>plėvele dengtos tabletės, kurių vienoje pusėj</w:t>
      </w:r>
      <w:r w:rsidR="00A71E0E" w:rsidRPr="00313125">
        <w:rPr>
          <w:rFonts w:ascii="Times New Roman" w:eastAsia="Times New Roman" w:hAnsi="Times New Roman" w:cs="Times New Roman"/>
          <w:color w:val="000000"/>
          <w:kern w:val="0"/>
          <w:sz w:val="22"/>
          <w:szCs w:val="22"/>
          <w:lang w:eastAsia="ar-SA"/>
          <w14:ligatures w14:val="none"/>
        </w:rPr>
        <w:t>e</w:t>
      </w:r>
      <w:r w:rsidR="0077329F" w:rsidRPr="00313125">
        <w:rPr>
          <w:rFonts w:ascii="Times New Roman" w:eastAsia="Times New Roman" w:hAnsi="Times New Roman" w:cs="Times New Roman"/>
          <w:color w:val="000000"/>
          <w:kern w:val="0"/>
          <w:sz w:val="22"/>
          <w:szCs w:val="22"/>
          <w:lang w:eastAsia="ar-SA"/>
          <w14:ligatures w14:val="none"/>
        </w:rPr>
        <w:t xml:space="preserve"> įspausta „</w:t>
      </w:r>
      <w:r w:rsidR="00245A63" w:rsidRPr="00313125">
        <w:rPr>
          <w:rFonts w:ascii="Times New Roman" w:eastAsia="Times New Roman" w:hAnsi="Times New Roman" w:cs="Times New Roman"/>
          <w:color w:val="000000"/>
          <w:kern w:val="0"/>
          <w:sz w:val="22"/>
          <w:szCs w:val="22"/>
          <w:lang w:eastAsia="ar-SA"/>
          <w14:ligatures w14:val="none"/>
        </w:rPr>
        <w:t>SI</w:t>
      </w:r>
      <w:r w:rsidR="0077329F" w:rsidRPr="00313125">
        <w:rPr>
          <w:rFonts w:ascii="Times New Roman" w:eastAsia="Times New Roman" w:hAnsi="Times New Roman" w:cs="Times New Roman"/>
          <w:color w:val="000000"/>
          <w:kern w:val="0"/>
          <w:sz w:val="22"/>
          <w:szCs w:val="22"/>
          <w:lang w:eastAsia="ar-SA"/>
          <w14:ligatures w14:val="none"/>
        </w:rPr>
        <w:t xml:space="preserve">“, </w:t>
      </w:r>
      <w:r w:rsidR="00245A63" w:rsidRPr="00313125">
        <w:rPr>
          <w:rFonts w:ascii="Times New Roman" w:eastAsia="Times New Roman" w:hAnsi="Times New Roman" w:cs="Times New Roman"/>
          <w:color w:val="000000"/>
          <w:kern w:val="0"/>
          <w:sz w:val="22"/>
          <w:szCs w:val="22"/>
          <w:lang w:eastAsia="ar-SA"/>
          <w14:ligatures w14:val="none"/>
        </w:rPr>
        <w:t xml:space="preserve">o </w:t>
      </w:r>
      <w:r w:rsidR="0077329F" w:rsidRPr="00313125">
        <w:rPr>
          <w:rFonts w:ascii="Times New Roman" w:eastAsia="Times New Roman" w:hAnsi="Times New Roman" w:cs="Times New Roman"/>
          <w:color w:val="000000"/>
          <w:kern w:val="0"/>
          <w:sz w:val="22"/>
          <w:szCs w:val="22"/>
          <w:lang w:eastAsia="ar-SA"/>
          <w14:ligatures w14:val="none"/>
        </w:rPr>
        <w:t xml:space="preserve">kita pusė lygi. </w:t>
      </w:r>
    </w:p>
    <w:p w14:paraId="38C86F8F" w14:textId="77777777"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spacing w:val="1"/>
          <w:kern w:val="0"/>
          <w:sz w:val="22"/>
          <w:szCs w:val="22"/>
          <w14:ligatures w14:val="none"/>
        </w:rPr>
      </w:pPr>
    </w:p>
    <w:p w14:paraId="7C6C84AE" w14:textId="24A3258B" w:rsidR="0077329F" w:rsidRPr="00313125" w:rsidRDefault="0077329F" w:rsidP="0077329F">
      <w:pPr>
        <w:tabs>
          <w:tab w:val="left" w:pos="567"/>
        </w:tabs>
        <w:suppressAutoHyphens/>
        <w:spacing w:line="260" w:lineRule="exact"/>
        <w:ind w:left="0" w:firstLine="0"/>
        <w:rPr>
          <w:rFonts w:ascii="Times New Roman" w:eastAsia="Times New Roman" w:hAnsi="Times New Roman" w:cs="Times New Roman"/>
          <w:spacing w:val="1"/>
          <w:kern w:val="0"/>
          <w:sz w:val="22"/>
          <w:szCs w:val="22"/>
          <w14:ligatures w14:val="none"/>
        </w:rPr>
      </w:pPr>
      <w:r w:rsidRPr="00313125">
        <w:rPr>
          <w:rFonts w:ascii="Times New Roman" w:eastAsia="Times New Roman" w:hAnsi="Times New Roman" w:cs="Times New Roman"/>
          <w:spacing w:val="1"/>
          <w:kern w:val="0"/>
          <w:sz w:val="22"/>
          <w:szCs w:val="22"/>
          <w14:ligatures w14:val="none"/>
        </w:rPr>
        <w:t>Pakuotėje yra 112 plėvele dengtų tablečių lizdinėse plokštelėse.</w:t>
      </w:r>
    </w:p>
    <w:p w14:paraId="60742FA6" w14:textId="77777777" w:rsidR="0077329F" w:rsidRPr="00313125" w:rsidRDefault="0077329F" w:rsidP="0077329F">
      <w:pPr>
        <w:suppressAutoHyphens/>
        <w:spacing w:line="100" w:lineRule="atLeast"/>
        <w:ind w:left="0" w:right="-2" w:firstLine="0"/>
        <w:rPr>
          <w:rFonts w:ascii="Times New Roman" w:eastAsia="Times New Roman" w:hAnsi="Times New Roman" w:cs="Times New Roman"/>
          <w:b/>
          <w:color w:val="000000"/>
          <w:kern w:val="0"/>
          <w:sz w:val="22"/>
          <w:szCs w:val="22"/>
          <w:lang w:eastAsia="ar-SA"/>
          <w14:ligatures w14:val="none"/>
        </w:rPr>
      </w:pPr>
    </w:p>
    <w:p w14:paraId="0EFCEB0B" w14:textId="77777777" w:rsidR="00694DAD" w:rsidRPr="00313125" w:rsidRDefault="00694DAD" w:rsidP="00694DAD">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313125">
        <w:rPr>
          <w:rFonts w:ascii="Times New Roman" w:eastAsia="Times New Roman" w:hAnsi="Times New Roman" w:cs="Times New Roman"/>
          <w:b/>
          <w:noProof/>
          <w:kern w:val="0"/>
          <w:sz w:val="22"/>
          <w:szCs w:val="22"/>
          <w14:ligatures w14:val="none"/>
        </w:rPr>
        <w:t>Registruotojas eksportuojančioje valstybėje ir gamintojas</w:t>
      </w:r>
    </w:p>
    <w:p w14:paraId="17D1B4F4" w14:textId="77777777" w:rsidR="00694DAD" w:rsidRPr="00313125" w:rsidRDefault="00694DAD" w:rsidP="00694DA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317B1B5" w14:textId="77777777" w:rsidR="00694DAD" w:rsidRPr="00313125" w:rsidRDefault="00694DAD" w:rsidP="00694DAD">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13125">
        <w:rPr>
          <w:rFonts w:ascii="Times New Roman" w:eastAsia="Aptos" w:hAnsi="Times New Roman" w:cs="Times New Roman"/>
          <w:b/>
          <w:color w:val="000000"/>
          <w:kern w:val="0"/>
          <w:sz w:val="22"/>
          <w:szCs w:val="22"/>
          <w14:ligatures w14:val="none"/>
        </w:rPr>
        <w:t>Registruotojas</w:t>
      </w:r>
    </w:p>
    <w:p w14:paraId="152E2998" w14:textId="77777777" w:rsidR="00360590" w:rsidRPr="00313125" w:rsidRDefault="00360590" w:rsidP="00360590">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313125">
        <w:rPr>
          <w:rFonts w:ascii="Times New Roman" w:eastAsia="Aptos" w:hAnsi="Times New Roman" w:cs="Times New Roman"/>
          <w:bCs/>
          <w:color w:val="000000"/>
          <w:kern w:val="0"/>
          <w:sz w:val="22"/>
          <w:szCs w:val="22"/>
          <w14:ligatures w14:val="none"/>
        </w:rPr>
        <w:t>Eugia</w:t>
      </w:r>
      <w:proofErr w:type="spellEnd"/>
      <w:r w:rsidRPr="00313125">
        <w:rPr>
          <w:rFonts w:ascii="Times New Roman" w:eastAsia="Aptos" w:hAnsi="Times New Roman" w:cs="Times New Roman"/>
          <w:bCs/>
          <w:color w:val="000000"/>
          <w:kern w:val="0"/>
          <w:sz w:val="22"/>
          <w:szCs w:val="22"/>
          <w14:ligatures w14:val="none"/>
        </w:rPr>
        <w:t xml:space="preserve"> Pharma (Malta) </w:t>
      </w:r>
      <w:proofErr w:type="spellStart"/>
      <w:r w:rsidRPr="00313125">
        <w:rPr>
          <w:rFonts w:ascii="Times New Roman" w:eastAsia="Aptos" w:hAnsi="Times New Roman" w:cs="Times New Roman"/>
          <w:bCs/>
          <w:color w:val="000000"/>
          <w:kern w:val="0"/>
          <w:sz w:val="22"/>
          <w:szCs w:val="22"/>
          <w14:ligatures w14:val="none"/>
        </w:rPr>
        <w:t>Limited</w:t>
      </w:r>
      <w:proofErr w:type="spellEnd"/>
    </w:p>
    <w:p w14:paraId="26FE5DD3" w14:textId="77777777" w:rsidR="00360590" w:rsidRPr="00313125" w:rsidRDefault="00360590" w:rsidP="00360590">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313125">
        <w:rPr>
          <w:rFonts w:ascii="Times New Roman" w:eastAsia="Aptos" w:hAnsi="Times New Roman" w:cs="Times New Roman"/>
          <w:bCs/>
          <w:color w:val="000000"/>
          <w:kern w:val="0"/>
          <w:sz w:val="22"/>
          <w:szCs w:val="22"/>
          <w14:ligatures w14:val="none"/>
        </w:rPr>
        <w:t>Vault</w:t>
      </w:r>
      <w:proofErr w:type="spellEnd"/>
      <w:r w:rsidRPr="00313125">
        <w:rPr>
          <w:rFonts w:ascii="Times New Roman" w:eastAsia="Aptos" w:hAnsi="Times New Roman" w:cs="Times New Roman"/>
          <w:bCs/>
          <w:color w:val="000000"/>
          <w:kern w:val="0"/>
          <w:sz w:val="22"/>
          <w:szCs w:val="22"/>
          <w14:ligatures w14:val="none"/>
        </w:rPr>
        <w:t xml:space="preserve"> 14, </w:t>
      </w:r>
      <w:proofErr w:type="spellStart"/>
      <w:r w:rsidRPr="00313125">
        <w:rPr>
          <w:rFonts w:ascii="Times New Roman" w:eastAsia="Aptos" w:hAnsi="Times New Roman" w:cs="Times New Roman"/>
          <w:bCs/>
          <w:color w:val="000000"/>
          <w:kern w:val="0"/>
          <w:sz w:val="22"/>
          <w:szCs w:val="22"/>
          <w14:ligatures w14:val="none"/>
        </w:rPr>
        <w:t>Level</w:t>
      </w:r>
      <w:proofErr w:type="spellEnd"/>
      <w:r w:rsidRPr="00313125">
        <w:rPr>
          <w:rFonts w:ascii="Times New Roman" w:eastAsia="Aptos" w:hAnsi="Times New Roman" w:cs="Times New Roman"/>
          <w:bCs/>
          <w:color w:val="000000"/>
          <w:kern w:val="0"/>
          <w:sz w:val="22"/>
          <w:szCs w:val="22"/>
          <w14:ligatures w14:val="none"/>
        </w:rPr>
        <w:t xml:space="preserve"> 2,</w:t>
      </w:r>
    </w:p>
    <w:p w14:paraId="07622493" w14:textId="77777777" w:rsidR="00360590" w:rsidRPr="00313125" w:rsidRDefault="00360590" w:rsidP="00360590">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313125">
        <w:rPr>
          <w:rFonts w:ascii="Times New Roman" w:eastAsia="Aptos" w:hAnsi="Times New Roman" w:cs="Times New Roman"/>
          <w:bCs/>
          <w:color w:val="000000"/>
          <w:kern w:val="0"/>
          <w:sz w:val="22"/>
          <w:szCs w:val="22"/>
          <w14:ligatures w14:val="none"/>
        </w:rPr>
        <w:t>Valletta</w:t>
      </w:r>
      <w:proofErr w:type="spellEnd"/>
      <w:r w:rsidRPr="00313125">
        <w:rPr>
          <w:rFonts w:ascii="Times New Roman" w:eastAsia="Aptos" w:hAnsi="Times New Roman" w:cs="Times New Roman"/>
          <w:bCs/>
          <w:color w:val="000000"/>
          <w:kern w:val="0"/>
          <w:sz w:val="22"/>
          <w:szCs w:val="22"/>
          <w14:ligatures w14:val="none"/>
        </w:rPr>
        <w:t xml:space="preserve"> </w:t>
      </w:r>
      <w:proofErr w:type="spellStart"/>
      <w:r w:rsidRPr="00313125">
        <w:rPr>
          <w:rFonts w:ascii="Times New Roman" w:eastAsia="Aptos" w:hAnsi="Times New Roman" w:cs="Times New Roman"/>
          <w:bCs/>
          <w:color w:val="000000"/>
          <w:kern w:val="0"/>
          <w:sz w:val="22"/>
          <w:szCs w:val="22"/>
          <w14:ligatures w14:val="none"/>
        </w:rPr>
        <w:t>Waterfront</w:t>
      </w:r>
      <w:proofErr w:type="spellEnd"/>
      <w:r w:rsidRPr="00313125">
        <w:rPr>
          <w:rFonts w:ascii="Times New Roman" w:eastAsia="Aptos" w:hAnsi="Times New Roman" w:cs="Times New Roman"/>
          <w:bCs/>
          <w:color w:val="000000"/>
          <w:kern w:val="0"/>
          <w:sz w:val="22"/>
          <w:szCs w:val="22"/>
          <w14:ligatures w14:val="none"/>
        </w:rPr>
        <w:t>,</w:t>
      </w:r>
    </w:p>
    <w:p w14:paraId="5B21C25D" w14:textId="77777777" w:rsidR="00360590" w:rsidRPr="00313125" w:rsidRDefault="00360590" w:rsidP="00360590">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313125">
        <w:rPr>
          <w:rFonts w:ascii="Times New Roman" w:eastAsia="Aptos" w:hAnsi="Times New Roman" w:cs="Times New Roman"/>
          <w:bCs/>
          <w:color w:val="000000"/>
          <w:kern w:val="0"/>
          <w:sz w:val="22"/>
          <w:szCs w:val="22"/>
          <w14:ligatures w14:val="none"/>
        </w:rPr>
        <w:t>Floriana</w:t>
      </w:r>
      <w:proofErr w:type="spellEnd"/>
      <w:r w:rsidRPr="00313125">
        <w:rPr>
          <w:rFonts w:ascii="Times New Roman" w:eastAsia="Aptos" w:hAnsi="Times New Roman" w:cs="Times New Roman"/>
          <w:bCs/>
          <w:color w:val="000000"/>
          <w:kern w:val="0"/>
          <w:sz w:val="22"/>
          <w:szCs w:val="22"/>
          <w14:ligatures w14:val="none"/>
        </w:rPr>
        <w:t xml:space="preserve"> FRN-1914,</w:t>
      </w:r>
    </w:p>
    <w:p w14:paraId="1F094805" w14:textId="392A5502" w:rsidR="00694DAD" w:rsidRPr="00313125" w:rsidRDefault="00360590" w:rsidP="0036059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13125">
        <w:rPr>
          <w:rFonts w:ascii="Times New Roman" w:eastAsia="Aptos" w:hAnsi="Times New Roman" w:cs="Times New Roman"/>
          <w:bCs/>
          <w:color w:val="000000"/>
          <w:kern w:val="0"/>
          <w:sz w:val="22"/>
          <w:szCs w:val="22"/>
          <w14:ligatures w14:val="none"/>
        </w:rPr>
        <w:t>Malta</w:t>
      </w:r>
    </w:p>
    <w:p w14:paraId="421CA46F" w14:textId="77777777" w:rsidR="00694DAD" w:rsidRPr="00313125" w:rsidRDefault="00694DAD" w:rsidP="00694DA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FDD0E23" w14:textId="77777777" w:rsidR="00694DAD" w:rsidRPr="00313125" w:rsidRDefault="00694DAD" w:rsidP="00694DAD">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13125">
        <w:rPr>
          <w:rFonts w:ascii="Times New Roman" w:eastAsia="Aptos" w:hAnsi="Times New Roman" w:cs="Times New Roman"/>
          <w:b/>
          <w:color w:val="000000"/>
          <w:kern w:val="0"/>
          <w:sz w:val="22"/>
          <w:szCs w:val="22"/>
          <w14:ligatures w14:val="none"/>
        </w:rPr>
        <w:t>Gamintojas</w:t>
      </w:r>
    </w:p>
    <w:p w14:paraId="398553CA" w14:textId="77777777" w:rsidR="00694DAD" w:rsidRPr="00313125" w:rsidRDefault="00694DAD" w:rsidP="00694DA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13125">
        <w:rPr>
          <w:rFonts w:ascii="Times New Roman" w:eastAsia="Aptos" w:hAnsi="Times New Roman" w:cs="Times New Roman"/>
          <w:bCs/>
          <w:color w:val="000000"/>
          <w:kern w:val="0"/>
          <w:sz w:val="22"/>
          <w:szCs w:val="22"/>
          <w14:ligatures w14:val="none"/>
        </w:rPr>
        <w:t xml:space="preserve">APL </w:t>
      </w:r>
      <w:proofErr w:type="spellStart"/>
      <w:r w:rsidRPr="00313125">
        <w:rPr>
          <w:rFonts w:ascii="Times New Roman" w:eastAsia="Aptos" w:hAnsi="Times New Roman" w:cs="Times New Roman"/>
          <w:bCs/>
          <w:color w:val="000000"/>
          <w:kern w:val="0"/>
          <w:sz w:val="22"/>
          <w:szCs w:val="22"/>
          <w14:ligatures w14:val="none"/>
        </w:rPr>
        <w:t>Swift</w:t>
      </w:r>
      <w:proofErr w:type="spellEnd"/>
      <w:r w:rsidRPr="00313125">
        <w:rPr>
          <w:rFonts w:ascii="Times New Roman" w:eastAsia="Aptos" w:hAnsi="Times New Roman" w:cs="Times New Roman"/>
          <w:bCs/>
          <w:color w:val="000000"/>
          <w:kern w:val="0"/>
          <w:sz w:val="22"/>
          <w:szCs w:val="22"/>
          <w14:ligatures w14:val="none"/>
        </w:rPr>
        <w:t xml:space="preserve"> </w:t>
      </w:r>
      <w:proofErr w:type="spellStart"/>
      <w:r w:rsidRPr="00313125">
        <w:rPr>
          <w:rFonts w:ascii="Times New Roman" w:eastAsia="Aptos" w:hAnsi="Times New Roman" w:cs="Times New Roman"/>
          <w:bCs/>
          <w:color w:val="000000"/>
          <w:kern w:val="0"/>
          <w:sz w:val="22"/>
          <w:szCs w:val="22"/>
          <w14:ligatures w14:val="none"/>
        </w:rPr>
        <w:t>Services</w:t>
      </w:r>
      <w:proofErr w:type="spellEnd"/>
      <w:r w:rsidRPr="00313125">
        <w:rPr>
          <w:rFonts w:ascii="Times New Roman" w:eastAsia="Aptos" w:hAnsi="Times New Roman" w:cs="Times New Roman"/>
          <w:bCs/>
          <w:color w:val="000000"/>
          <w:kern w:val="0"/>
          <w:sz w:val="22"/>
          <w:szCs w:val="22"/>
          <w14:ligatures w14:val="none"/>
        </w:rPr>
        <w:t xml:space="preserve"> (Malta) </w:t>
      </w:r>
      <w:proofErr w:type="spellStart"/>
      <w:r w:rsidRPr="00313125">
        <w:rPr>
          <w:rFonts w:ascii="Times New Roman" w:eastAsia="Aptos" w:hAnsi="Times New Roman" w:cs="Times New Roman"/>
          <w:bCs/>
          <w:color w:val="000000"/>
          <w:kern w:val="0"/>
          <w:sz w:val="22"/>
          <w:szCs w:val="22"/>
          <w14:ligatures w14:val="none"/>
        </w:rPr>
        <w:t>Ltd</w:t>
      </w:r>
      <w:proofErr w:type="spellEnd"/>
    </w:p>
    <w:p w14:paraId="4AEC2ED8" w14:textId="77777777" w:rsidR="00694DAD" w:rsidRPr="00313125" w:rsidRDefault="00694DAD" w:rsidP="00694DA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13125">
        <w:rPr>
          <w:rFonts w:ascii="Times New Roman" w:eastAsia="Aptos" w:hAnsi="Times New Roman" w:cs="Times New Roman"/>
          <w:bCs/>
          <w:color w:val="000000"/>
          <w:kern w:val="0"/>
          <w:sz w:val="22"/>
          <w:szCs w:val="22"/>
          <w14:ligatures w14:val="none"/>
        </w:rPr>
        <w:t xml:space="preserve">HF26, </w:t>
      </w:r>
      <w:proofErr w:type="spellStart"/>
      <w:r w:rsidRPr="00313125">
        <w:rPr>
          <w:rFonts w:ascii="Times New Roman" w:eastAsia="Aptos" w:hAnsi="Times New Roman" w:cs="Times New Roman"/>
          <w:bCs/>
          <w:color w:val="000000"/>
          <w:kern w:val="0"/>
          <w:sz w:val="22"/>
          <w:szCs w:val="22"/>
          <w14:ligatures w14:val="none"/>
        </w:rPr>
        <w:t>Hal</w:t>
      </w:r>
      <w:proofErr w:type="spellEnd"/>
      <w:r w:rsidRPr="00313125">
        <w:rPr>
          <w:rFonts w:ascii="Times New Roman" w:eastAsia="Aptos" w:hAnsi="Times New Roman" w:cs="Times New Roman"/>
          <w:bCs/>
          <w:color w:val="000000"/>
          <w:kern w:val="0"/>
          <w:sz w:val="22"/>
          <w:szCs w:val="22"/>
          <w14:ligatures w14:val="none"/>
        </w:rPr>
        <w:t xml:space="preserve"> </w:t>
      </w:r>
      <w:proofErr w:type="spellStart"/>
      <w:r w:rsidRPr="00313125">
        <w:rPr>
          <w:rFonts w:ascii="Times New Roman" w:eastAsia="Aptos" w:hAnsi="Times New Roman" w:cs="Times New Roman"/>
          <w:bCs/>
          <w:color w:val="000000"/>
          <w:kern w:val="0"/>
          <w:sz w:val="22"/>
          <w:szCs w:val="22"/>
          <w14:ligatures w14:val="none"/>
        </w:rPr>
        <w:t>Far</w:t>
      </w:r>
      <w:proofErr w:type="spellEnd"/>
      <w:r w:rsidRPr="00313125">
        <w:rPr>
          <w:rFonts w:ascii="Times New Roman" w:eastAsia="Aptos" w:hAnsi="Times New Roman" w:cs="Times New Roman"/>
          <w:bCs/>
          <w:color w:val="000000"/>
          <w:kern w:val="0"/>
          <w:sz w:val="22"/>
          <w:szCs w:val="22"/>
          <w14:ligatures w14:val="none"/>
        </w:rPr>
        <w:t xml:space="preserve"> </w:t>
      </w:r>
      <w:proofErr w:type="spellStart"/>
      <w:r w:rsidRPr="00313125">
        <w:rPr>
          <w:rFonts w:ascii="Times New Roman" w:eastAsia="Aptos" w:hAnsi="Times New Roman" w:cs="Times New Roman"/>
          <w:bCs/>
          <w:color w:val="000000"/>
          <w:kern w:val="0"/>
          <w:sz w:val="22"/>
          <w:szCs w:val="22"/>
          <w14:ligatures w14:val="none"/>
        </w:rPr>
        <w:t>Industrial</w:t>
      </w:r>
      <w:proofErr w:type="spellEnd"/>
      <w:r w:rsidRPr="00313125">
        <w:rPr>
          <w:rFonts w:ascii="Times New Roman" w:eastAsia="Aptos" w:hAnsi="Times New Roman" w:cs="Times New Roman"/>
          <w:bCs/>
          <w:color w:val="000000"/>
          <w:kern w:val="0"/>
          <w:sz w:val="22"/>
          <w:szCs w:val="22"/>
          <w14:ligatures w14:val="none"/>
        </w:rPr>
        <w:t xml:space="preserve"> </w:t>
      </w:r>
      <w:proofErr w:type="spellStart"/>
      <w:r w:rsidRPr="00313125">
        <w:rPr>
          <w:rFonts w:ascii="Times New Roman" w:eastAsia="Aptos" w:hAnsi="Times New Roman" w:cs="Times New Roman"/>
          <w:bCs/>
          <w:color w:val="000000"/>
          <w:kern w:val="0"/>
          <w:sz w:val="22"/>
          <w:szCs w:val="22"/>
          <w14:ligatures w14:val="none"/>
        </w:rPr>
        <w:t>Estate</w:t>
      </w:r>
      <w:proofErr w:type="spellEnd"/>
      <w:r w:rsidRPr="00313125">
        <w:rPr>
          <w:rFonts w:ascii="Times New Roman" w:eastAsia="Aptos" w:hAnsi="Times New Roman" w:cs="Times New Roman"/>
          <w:bCs/>
          <w:color w:val="000000"/>
          <w:kern w:val="0"/>
          <w:sz w:val="22"/>
          <w:szCs w:val="22"/>
          <w14:ligatures w14:val="none"/>
        </w:rPr>
        <w:t xml:space="preserve">, </w:t>
      </w:r>
      <w:proofErr w:type="spellStart"/>
      <w:r w:rsidRPr="00313125">
        <w:rPr>
          <w:rFonts w:ascii="Times New Roman" w:eastAsia="Aptos" w:hAnsi="Times New Roman" w:cs="Times New Roman"/>
          <w:bCs/>
          <w:color w:val="000000"/>
          <w:kern w:val="0"/>
          <w:sz w:val="22"/>
          <w:szCs w:val="22"/>
          <w14:ligatures w14:val="none"/>
        </w:rPr>
        <w:t>Hal</w:t>
      </w:r>
      <w:proofErr w:type="spellEnd"/>
      <w:r w:rsidRPr="00313125">
        <w:rPr>
          <w:rFonts w:ascii="Times New Roman" w:eastAsia="Aptos" w:hAnsi="Times New Roman" w:cs="Times New Roman"/>
          <w:bCs/>
          <w:color w:val="000000"/>
          <w:kern w:val="0"/>
          <w:sz w:val="22"/>
          <w:szCs w:val="22"/>
          <w14:ligatures w14:val="none"/>
        </w:rPr>
        <w:t xml:space="preserve"> </w:t>
      </w:r>
      <w:proofErr w:type="spellStart"/>
      <w:r w:rsidRPr="00313125">
        <w:rPr>
          <w:rFonts w:ascii="Times New Roman" w:eastAsia="Aptos" w:hAnsi="Times New Roman" w:cs="Times New Roman"/>
          <w:bCs/>
          <w:color w:val="000000"/>
          <w:kern w:val="0"/>
          <w:sz w:val="22"/>
          <w:szCs w:val="22"/>
          <w14:ligatures w14:val="none"/>
        </w:rPr>
        <w:t>Far</w:t>
      </w:r>
      <w:proofErr w:type="spellEnd"/>
      <w:r w:rsidRPr="00313125">
        <w:rPr>
          <w:rFonts w:ascii="Times New Roman" w:eastAsia="Aptos" w:hAnsi="Times New Roman" w:cs="Times New Roman"/>
          <w:bCs/>
          <w:color w:val="000000"/>
          <w:kern w:val="0"/>
          <w:sz w:val="22"/>
          <w:szCs w:val="22"/>
          <w14:ligatures w14:val="none"/>
        </w:rPr>
        <w:t>,</w:t>
      </w:r>
    </w:p>
    <w:p w14:paraId="61CDF2BA" w14:textId="77777777" w:rsidR="00694DAD" w:rsidRPr="00313125" w:rsidRDefault="00694DAD" w:rsidP="00694DA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13125">
        <w:rPr>
          <w:rFonts w:ascii="Times New Roman" w:eastAsia="Aptos" w:hAnsi="Times New Roman" w:cs="Times New Roman"/>
          <w:bCs/>
          <w:color w:val="000000"/>
          <w:kern w:val="0"/>
          <w:sz w:val="22"/>
          <w:szCs w:val="22"/>
          <w14:ligatures w14:val="none"/>
        </w:rPr>
        <w:t xml:space="preserve">BBG 3000 </w:t>
      </w:r>
      <w:proofErr w:type="spellStart"/>
      <w:r w:rsidRPr="00313125">
        <w:rPr>
          <w:rFonts w:ascii="Times New Roman" w:eastAsia="Aptos" w:hAnsi="Times New Roman" w:cs="Times New Roman"/>
          <w:bCs/>
          <w:color w:val="000000"/>
          <w:kern w:val="0"/>
          <w:sz w:val="22"/>
          <w:szCs w:val="22"/>
          <w14:ligatures w14:val="none"/>
        </w:rPr>
        <w:t>Birzebbugia</w:t>
      </w:r>
      <w:proofErr w:type="spellEnd"/>
    </w:p>
    <w:p w14:paraId="34E5B6BE" w14:textId="77777777" w:rsidR="00694DAD" w:rsidRPr="00313125" w:rsidRDefault="00694DAD" w:rsidP="00694DA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13125">
        <w:rPr>
          <w:rFonts w:ascii="Times New Roman" w:eastAsia="Aptos" w:hAnsi="Times New Roman" w:cs="Times New Roman"/>
          <w:bCs/>
          <w:color w:val="000000"/>
          <w:kern w:val="0"/>
          <w:sz w:val="22"/>
          <w:szCs w:val="22"/>
          <w14:ligatures w14:val="none"/>
        </w:rPr>
        <w:t>Malta</w:t>
      </w:r>
    </w:p>
    <w:p w14:paraId="6BA06373" w14:textId="77777777" w:rsidR="00694DAD" w:rsidRPr="00313125" w:rsidRDefault="00694DAD" w:rsidP="00694DA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314171C" w14:textId="77777777" w:rsidR="00694DAD" w:rsidRPr="00313125" w:rsidRDefault="00694DAD" w:rsidP="00694DA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13125">
        <w:rPr>
          <w:rFonts w:ascii="Times New Roman" w:eastAsia="Aptos" w:hAnsi="Times New Roman" w:cs="Times New Roman"/>
          <w:bCs/>
          <w:color w:val="000000"/>
          <w:kern w:val="0"/>
          <w:sz w:val="22"/>
          <w:szCs w:val="22"/>
          <w14:ligatures w14:val="none"/>
        </w:rPr>
        <w:t>arba</w:t>
      </w:r>
    </w:p>
    <w:p w14:paraId="34C7490A" w14:textId="77777777" w:rsidR="00694DAD" w:rsidRPr="00313125" w:rsidRDefault="00694DAD" w:rsidP="00694DA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C49E37E" w14:textId="77777777" w:rsidR="00694DAD" w:rsidRPr="00313125" w:rsidRDefault="00694DAD" w:rsidP="00694DAD">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313125">
        <w:rPr>
          <w:rFonts w:ascii="Times New Roman" w:eastAsia="Aptos" w:hAnsi="Times New Roman" w:cs="Times New Roman"/>
          <w:bCs/>
          <w:color w:val="000000"/>
          <w:kern w:val="0"/>
          <w:sz w:val="22"/>
          <w:szCs w:val="22"/>
          <w14:ligatures w14:val="none"/>
        </w:rPr>
        <w:t>Generis</w:t>
      </w:r>
      <w:proofErr w:type="spellEnd"/>
      <w:r w:rsidRPr="00313125">
        <w:rPr>
          <w:rFonts w:ascii="Times New Roman" w:eastAsia="Aptos" w:hAnsi="Times New Roman" w:cs="Times New Roman"/>
          <w:bCs/>
          <w:color w:val="000000"/>
          <w:kern w:val="0"/>
          <w:sz w:val="22"/>
          <w:szCs w:val="22"/>
          <w14:ligatures w14:val="none"/>
        </w:rPr>
        <w:t xml:space="preserve"> </w:t>
      </w:r>
      <w:proofErr w:type="spellStart"/>
      <w:r w:rsidRPr="00313125">
        <w:rPr>
          <w:rFonts w:ascii="Times New Roman" w:eastAsia="Aptos" w:hAnsi="Times New Roman" w:cs="Times New Roman"/>
          <w:bCs/>
          <w:color w:val="000000"/>
          <w:kern w:val="0"/>
          <w:sz w:val="22"/>
          <w:szCs w:val="22"/>
          <w14:ligatures w14:val="none"/>
        </w:rPr>
        <w:t>Farmacêutica</w:t>
      </w:r>
      <w:proofErr w:type="spellEnd"/>
      <w:r w:rsidRPr="00313125">
        <w:rPr>
          <w:rFonts w:ascii="Times New Roman" w:eastAsia="Aptos" w:hAnsi="Times New Roman" w:cs="Times New Roman"/>
          <w:bCs/>
          <w:color w:val="000000"/>
          <w:kern w:val="0"/>
          <w:sz w:val="22"/>
          <w:szCs w:val="22"/>
          <w14:ligatures w14:val="none"/>
        </w:rPr>
        <w:t>, S.A.</w:t>
      </w:r>
    </w:p>
    <w:p w14:paraId="19A947F8" w14:textId="77777777" w:rsidR="00694DAD" w:rsidRPr="00313125" w:rsidRDefault="00694DAD" w:rsidP="00694DAD">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313125">
        <w:rPr>
          <w:rFonts w:ascii="Times New Roman" w:eastAsia="Aptos" w:hAnsi="Times New Roman" w:cs="Times New Roman"/>
          <w:bCs/>
          <w:color w:val="000000"/>
          <w:kern w:val="0"/>
          <w:sz w:val="22"/>
          <w:szCs w:val="22"/>
          <w14:ligatures w14:val="none"/>
        </w:rPr>
        <w:t>Rua</w:t>
      </w:r>
      <w:proofErr w:type="spellEnd"/>
      <w:r w:rsidRPr="00313125">
        <w:rPr>
          <w:rFonts w:ascii="Times New Roman" w:eastAsia="Aptos" w:hAnsi="Times New Roman" w:cs="Times New Roman"/>
          <w:bCs/>
          <w:color w:val="000000"/>
          <w:kern w:val="0"/>
          <w:sz w:val="22"/>
          <w:szCs w:val="22"/>
          <w14:ligatures w14:val="none"/>
        </w:rPr>
        <w:t xml:space="preserve"> </w:t>
      </w:r>
      <w:proofErr w:type="spellStart"/>
      <w:r w:rsidRPr="00313125">
        <w:rPr>
          <w:rFonts w:ascii="Times New Roman" w:eastAsia="Aptos" w:hAnsi="Times New Roman" w:cs="Times New Roman"/>
          <w:bCs/>
          <w:color w:val="000000"/>
          <w:kern w:val="0"/>
          <w:sz w:val="22"/>
          <w:szCs w:val="22"/>
          <w14:ligatures w14:val="none"/>
        </w:rPr>
        <w:t>João</w:t>
      </w:r>
      <w:proofErr w:type="spellEnd"/>
      <w:r w:rsidRPr="00313125">
        <w:rPr>
          <w:rFonts w:ascii="Times New Roman" w:eastAsia="Aptos" w:hAnsi="Times New Roman" w:cs="Times New Roman"/>
          <w:bCs/>
          <w:color w:val="000000"/>
          <w:kern w:val="0"/>
          <w:sz w:val="22"/>
          <w:szCs w:val="22"/>
          <w14:ligatures w14:val="none"/>
        </w:rPr>
        <w:t xml:space="preserve"> de </w:t>
      </w:r>
      <w:proofErr w:type="spellStart"/>
      <w:r w:rsidRPr="00313125">
        <w:rPr>
          <w:rFonts w:ascii="Times New Roman" w:eastAsia="Aptos" w:hAnsi="Times New Roman" w:cs="Times New Roman"/>
          <w:bCs/>
          <w:color w:val="000000"/>
          <w:kern w:val="0"/>
          <w:sz w:val="22"/>
          <w:szCs w:val="22"/>
          <w14:ligatures w14:val="none"/>
        </w:rPr>
        <w:t>Deus</w:t>
      </w:r>
      <w:proofErr w:type="spellEnd"/>
      <w:r w:rsidRPr="00313125">
        <w:rPr>
          <w:rFonts w:ascii="Times New Roman" w:eastAsia="Aptos" w:hAnsi="Times New Roman" w:cs="Times New Roman"/>
          <w:bCs/>
          <w:color w:val="000000"/>
          <w:kern w:val="0"/>
          <w:sz w:val="22"/>
          <w:szCs w:val="22"/>
          <w14:ligatures w14:val="none"/>
        </w:rPr>
        <w:t>, 19</w:t>
      </w:r>
    </w:p>
    <w:p w14:paraId="0E3ABDDA" w14:textId="6248B25C" w:rsidR="00694DAD" w:rsidRPr="00313125" w:rsidRDefault="00694DAD" w:rsidP="00694DA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13125">
        <w:rPr>
          <w:rFonts w:ascii="Times New Roman" w:eastAsia="Aptos" w:hAnsi="Times New Roman" w:cs="Times New Roman"/>
          <w:bCs/>
          <w:color w:val="000000"/>
          <w:kern w:val="0"/>
          <w:sz w:val="22"/>
          <w:szCs w:val="22"/>
          <w14:ligatures w14:val="none"/>
        </w:rPr>
        <w:t xml:space="preserve">2700-487 </w:t>
      </w:r>
      <w:proofErr w:type="spellStart"/>
      <w:r w:rsidRPr="00313125">
        <w:rPr>
          <w:rFonts w:ascii="Times New Roman" w:eastAsia="Aptos" w:hAnsi="Times New Roman" w:cs="Times New Roman"/>
          <w:bCs/>
          <w:color w:val="000000"/>
          <w:kern w:val="0"/>
          <w:sz w:val="22"/>
          <w:szCs w:val="22"/>
          <w14:ligatures w14:val="none"/>
        </w:rPr>
        <w:t>Amadora</w:t>
      </w:r>
      <w:proofErr w:type="spellEnd"/>
      <w:r w:rsidR="000C494A">
        <w:rPr>
          <w:rFonts w:ascii="Times New Roman" w:eastAsia="Aptos" w:hAnsi="Times New Roman" w:cs="Times New Roman"/>
          <w:bCs/>
          <w:color w:val="000000"/>
          <w:kern w:val="0"/>
          <w:sz w:val="22"/>
          <w:szCs w:val="22"/>
          <w14:ligatures w14:val="none"/>
        </w:rPr>
        <w:t xml:space="preserve">, </w:t>
      </w:r>
      <w:proofErr w:type="spellStart"/>
      <w:r w:rsidR="000C494A">
        <w:rPr>
          <w:rFonts w:ascii="Times New Roman" w:eastAsia="Aptos" w:hAnsi="Times New Roman" w:cs="Times New Roman"/>
          <w:bCs/>
          <w:color w:val="000000"/>
          <w:kern w:val="0"/>
          <w:sz w:val="22"/>
          <w:szCs w:val="22"/>
          <w14:ligatures w14:val="none"/>
        </w:rPr>
        <w:t>Venda</w:t>
      </w:r>
      <w:proofErr w:type="spellEnd"/>
      <w:r w:rsidR="000C494A">
        <w:rPr>
          <w:rFonts w:ascii="Times New Roman" w:eastAsia="Aptos" w:hAnsi="Times New Roman" w:cs="Times New Roman"/>
          <w:bCs/>
          <w:color w:val="000000"/>
          <w:kern w:val="0"/>
          <w:sz w:val="22"/>
          <w:szCs w:val="22"/>
          <w14:ligatures w14:val="none"/>
        </w:rPr>
        <w:t xml:space="preserve"> Nova</w:t>
      </w:r>
    </w:p>
    <w:p w14:paraId="3E74506C" w14:textId="7E9215FB" w:rsidR="00694DAD" w:rsidRPr="00313125" w:rsidRDefault="00694DAD" w:rsidP="00694DA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13125">
        <w:rPr>
          <w:rFonts w:ascii="Times New Roman" w:eastAsia="Aptos" w:hAnsi="Times New Roman" w:cs="Times New Roman"/>
          <w:bCs/>
          <w:color w:val="000000"/>
          <w:kern w:val="0"/>
          <w:sz w:val="22"/>
          <w:szCs w:val="22"/>
          <w14:ligatures w14:val="none"/>
        </w:rPr>
        <w:t>Portugalija</w:t>
      </w:r>
    </w:p>
    <w:p w14:paraId="0F3E14CE" w14:textId="77777777" w:rsidR="00694DAD" w:rsidRPr="00313125" w:rsidRDefault="00694DAD" w:rsidP="00694DA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BB0E6F2" w14:textId="77777777" w:rsidR="00694DAD" w:rsidRPr="00313125" w:rsidRDefault="00694DAD" w:rsidP="00694DAD">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313125">
        <w:rPr>
          <w:rFonts w:ascii="Times New Roman" w:eastAsia="Aptos" w:hAnsi="Times New Roman" w:cs="Times New Roman"/>
          <w:b/>
          <w:color w:val="000000"/>
          <w:kern w:val="0"/>
          <w:sz w:val="22"/>
          <w:szCs w:val="22"/>
          <w14:ligatures w14:val="none"/>
        </w:rPr>
        <w:t xml:space="preserve">Lygiagretus importuotojas </w:t>
      </w:r>
      <w:r w:rsidRPr="00313125">
        <w:rPr>
          <w:rFonts w:ascii="Times New Roman" w:eastAsia="Aptos" w:hAnsi="Times New Roman" w:cs="Times New Roman"/>
          <w:b/>
          <w:color w:val="000000"/>
          <w:kern w:val="0"/>
          <w:sz w:val="22"/>
          <w:szCs w:val="22"/>
          <w14:ligatures w14:val="none"/>
        </w:rPr>
        <w:br/>
      </w:r>
      <w:r w:rsidRPr="00313125">
        <w:rPr>
          <w:rFonts w:ascii="Times New Roman" w:eastAsia="TimesNewRoman" w:hAnsi="Times New Roman" w:cs="Times New Roman"/>
          <w:color w:val="000000"/>
          <w:kern w:val="0"/>
          <w:sz w:val="22"/>
          <w:szCs w:val="22"/>
          <w14:ligatures w14:val="none"/>
        </w:rPr>
        <w:t>UAB „</w:t>
      </w:r>
      <w:proofErr w:type="spellStart"/>
      <w:r w:rsidRPr="00313125">
        <w:rPr>
          <w:rFonts w:ascii="Times New Roman" w:eastAsia="TimesNewRoman" w:hAnsi="Times New Roman" w:cs="Times New Roman"/>
          <w:color w:val="000000"/>
          <w:kern w:val="0"/>
          <w:sz w:val="22"/>
          <w:szCs w:val="22"/>
          <w14:ligatures w14:val="none"/>
        </w:rPr>
        <w:t>Niromed</w:t>
      </w:r>
      <w:proofErr w:type="spellEnd"/>
      <w:r w:rsidRPr="00313125">
        <w:rPr>
          <w:rFonts w:ascii="Times New Roman" w:eastAsia="TimesNewRoman" w:hAnsi="Times New Roman" w:cs="Times New Roman"/>
          <w:color w:val="000000"/>
          <w:kern w:val="0"/>
          <w:sz w:val="22"/>
          <w:szCs w:val="22"/>
          <w14:ligatures w14:val="none"/>
        </w:rPr>
        <w:t>“</w:t>
      </w:r>
      <w:r w:rsidRPr="00313125">
        <w:rPr>
          <w:rFonts w:ascii="Times New Roman" w:eastAsia="Aptos" w:hAnsi="Times New Roman" w:cs="Times New Roman"/>
          <w:b/>
          <w:color w:val="000000"/>
          <w:kern w:val="0"/>
          <w:sz w:val="22"/>
          <w:szCs w:val="22"/>
          <w14:ligatures w14:val="none"/>
        </w:rPr>
        <w:br/>
      </w:r>
      <w:r w:rsidRPr="00313125">
        <w:rPr>
          <w:rFonts w:ascii="Times New Roman" w:eastAsia="TimesNewRoman" w:hAnsi="Times New Roman" w:cs="Times New Roman"/>
          <w:color w:val="000000"/>
          <w:kern w:val="0"/>
          <w:sz w:val="22"/>
          <w:szCs w:val="22"/>
          <w14:ligatures w14:val="none"/>
        </w:rPr>
        <w:t>Žirmūnų g. 139A</w:t>
      </w:r>
      <w:r w:rsidRPr="00313125">
        <w:rPr>
          <w:rFonts w:ascii="Times New Roman" w:eastAsia="Aptos" w:hAnsi="Times New Roman" w:cs="Times New Roman"/>
          <w:b/>
          <w:color w:val="000000"/>
          <w:kern w:val="0"/>
          <w:sz w:val="22"/>
          <w:szCs w:val="22"/>
          <w14:ligatures w14:val="none"/>
        </w:rPr>
        <w:br/>
      </w:r>
      <w:r w:rsidRPr="00313125">
        <w:rPr>
          <w:rFonts w:ascii="Times New Roman" w:eastAsia="TimesNewRoman" w:hAnsi="Times New Roman" w:cs="Times New Roman"/>
          <w:color w:val="000000"/>
          <w:kern w:val="0"/>
          <w:sz w:val="22"/>
          <w:szCs w:val="22"/>
          <w14:ligatures w14:val="none"/>
        </w:rPr>
        <w:t>LT-09120 Vilnius</w:t>
      </w:r>
      <w:r w:rsidRPr="00313125">
        <w:rPr>
          <w:rFonts w:ascii="Times New Roman" w:eastAsia="TimesNewRoman" w:hAnsi="Times New Roman" w:cs="Times New Roman"/>
          <w:color w:val="000000"/>
          <w:kern w:val="0"/>
          <w:sz w:val="22"/>
          <w:szCs w:val="22"/>
          <w14:ligatures w14:val="none"/>
        </w:rPr>
        <w:br/>
        <w:t>Lietuva</w:t>
      </w:r>
    </w:p>
    <w:p w14:paraId="2C98B007" w14:textId="77777777" w:rsidR="00694DAD" w:rsidRPr="00313125" w:rsidRDefault="00694DAD" w:rsidP="00694DAD">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8A5B569" w14:textId="77777777" w:rsidR="00694DAD" w:rsidRPr="00313125" w:rsidRDefault="00694DAD" w:rsidP="00694DAD">
      <w:pPr>
        <w:tabs>
          <w:tab w:val="left" w:pos="1296"/>
        </w:tabs>
        <w:snapToGrid w:val="0"/>
        <w:ind w:left="567" w:hanging="567"/>
        <w:rPr>
          <w:rFonts w:ascii="Times New Roman" w:eastAsia="Times New Roman" w:hAnsi="Times New Roman" w:cs="Times New Roman"/>
          <w:b/>
          <w:bCs/>
          <w:kern w:val="0"/>
          <w:sz w:val="22"/>
          <w:szCs w:val="22"/>
          <w14:ligatures w14:val="none"/>
        </w:rPr>
      </w:pPr>
      <w:r w:rsidRPr="00313125">
        <w:rPr>
          <w:rFonts w:ascii="Times New Roman" w:eastAsia="Times New Roman" w:hAnsi="Times New Roman" w:cs="Times New Roman"/>
          <w:b/>
          <w:bCs/>
          <w:kern w:val="0"/>
          <w:sz w:val="22"/>
          <w:szCs w:val="22"/>
          <w14:ligatures w14:val="none"/>
        </w:rPr>
        <w:t>Perpakavo</w:t>
      </w:r>
    </w:p>
    <w:p w14:paraId="082D782E" w14:textId="77777777" w:rsidR="00694DAD" w:rsidRPr="00313125" w:rsidRDefault="00694DAD" w:rsidP="00694DA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13125">
        <w:rPr>
          <w:rFonts w:ascii="Times New Roman" w:eastAsia="TimesNewRoman" w:hAnsi="Times New Roman" w:cs="Times New Roman"/>
          <w:color w:val="000000"/>
          <w:kern w:val="0"/>
          <w:sz w:val="22"/>
          <w:szCs w:val="22"/>
          <w14:ligatures w14:val="none"/>
        </w:rPr>
        <w:t xml:space="preserve">LABOR </w:t>
      </w:r>
      <w:proofErr w:type="spellStart"/>
      <w:r w:rsidRPr="00313125">
        <w:rPr>
          <w:rFonts w:ascii="Times New Roman" w:eastAsia="TimesNewRoman" w:hAnsi="Times New Roman" w:cs="Times New Roman"/>
          <w:color w:val="000000"/>
          <w:kern w:val="0"/>
          <w:sz w:val="22"/>
          <w:szCs w:val="22"/>
          <w14:ligatures w14:val="none"/>
        </w:rPr>
        <w:t>Przedsiębiorstwo</w:t>
      </w:r>
      <w:proofErr w:type="spellEnd"/>
      <w:r w:rsidRPr="00313125">
        <w:rPr>
          <w:rFonts w:ascii="Times New Roman" w:eastAsia="TimesNewRoman" w:hAnsi="Times New Roman" w:cs="Times New Roman"/>
          <w:color w:val="000000"/>
          <w:kern w:val="0"/>
          <w:sz w:val="22"/>
          <w:szCs w:val="22"/>
          <w14:ligatures w14:val="none"/>
        </w:rPr>
        <w:t xml:space="preserve"> </w:t>
      </w:r>
      <w:proofErr w:type="spellStart"/>
      <w:r w:rsidRPr="00313125">
        <w:rPr>
          <w:rFonts w:ascii="Times New Roman" w:eastAsia="TimesNewRoman" w:hAnsi="Times New Roman" w:cs="Times New Roman"/>
          <w:color w:val="000000"/>
          <w:kern w:val="0"/>
          <w:sz w:val="22"/>
          <w:szCs w:val="22"/>
          <w14:ligatures w14:val="none"/>
        </w:rPr>
        <w:t>Farmaceutyczno-Chemiczne</w:t>
      </w:r>
      <w:proofErr w:type="spellEnd"/>
      <w:r w:rsidRPr="00313125">
        <w:rPr>
          <w:rFonts w:ascii="Times New Roman" w:eastAsia="TimesNewRoman" w:hAnsi="Times New Roman" w:cs="Times New Roman"/>
          <w:color w:val="000000"/>
          <w:kern w:val="0"/>
          <w:sz w:val="22"/>
          <w:szCs w:val="22"/>
          <w14:ligatures w14:val="none"/>
        </w:rPr>
        <w:t xml:space="preserve"> sp. z </w:t>
      </w:r>
      <w:proofErr w:type="spellStart"/>
      <w:r w:rsidRPr="00313125">
        <w:rPr>
          <w:rFonts w:ascii="Times New Roman" w:eastAsia="TimesNewRoman" w:hAnsi="Times New Roman" w:cs="Times New Roman"/>
          <w:color w:val="000000"/>
          <w:kern w:val="0"/>
          <w:sz w:val="22"/>
          <w:szCs w:val="22"/>
          <w14:ligatures w14:val="none"/>
        </w:rPr>
        <w:t>o.o</w:t>
      </w:r>
      <w:proofErr w:type="spellEnd"/>
      <w:r w:rsidRPr="00313125">
        <w:rPr>
          <w:rFonts w:ascii="Times New Roman" w:eastAsia="TimesNewRoman" w:hAnsi="Times New Roman" w:cs="Times New Roman"/>
          <w:color w:val="000000"/>
          <w:kern w:val="0"/>
          <w:sz w:val="22"/>
          <w:szCs w:val="22"/>
          <w14:ligatures w14:val="none"/>
        </w:rPr>
        <w:t>.</w:t>
      </w:r>
    </w:p>
    <w:p w14:paraId="53683A14" w14:textId="77777777" w:rsidR="00694DAD" w:rsidRPr="00313125" w:rsidRDefault="00694DAD" w:rsidP="00694DAD">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313125">
        <w:rPr>
          <w:rFonts w:ascii="Times New Roman" w:eastAsia="TimesNewRoman" w:hAnsi="Times New Roman" w:cs="Times New Roman"/>
          <w:color w:val="000000"/>
          <w:kern w:val="0"/>
          <w:sz w:val="22"/>
          <w:szCs w:val="22"/>
          <w14:ligatures w14:val="none"/>
        </w:rPr>
        <w:t>Ul</w:t>
      </w:r>
      <w:proofErr w:type="spellEnd"/>
      <w:r w:rsidRPr="00313125">
        <w:rPr>
          <w:rFonts w:ascii="Times New Roman" w:eastAsia="TimesNewRoman" w:hAnsi="Times New Roman" w:cs="Times New Roman"/>
          <w:color w:val="000000"/>
          <w:kern w:val="0"/>
          <w:sz w:val="22"/>
          <w:szCs w:val="22"/>
          <w14:ligatures w14:val="none"/>
        </w:rPr>
        <w:t xml:space="preserve">. </w:t>
      </w:r>
      <w:proofErr w:type="spellStart"/>
      <w:r w:rsidRPr="00313125">
        <w:rPr>
          <w:rFonts w:ascii="Times New Roman" w:eastAsia="TimesNewRoman" w:hAnsi="Times New Roman" w:cs="Times New Roman"/>
          <w:color w:val="000000"/>
          <w:kern w:val="0"/>
          <w:sz w:val="22"/>
          <w:szCs w:val="22"/>
          <w14:ligatures w14:val="none"/>
        </w:rPr>
        <w:t>Długosza</w:t>
      </w:r>
      <w:proofErr w:type="spellEnd"/>
      <w:r w:rsidRPr="00313125">
        <w:rPr>
          <w:rFonts w:ascii="Times New Roman" w:eastAsia="TimesNewRoman" w:hAnsi="Times New Roman" w:cs="Times New Roman"/>
          <w:color w:val="000000"/>
          <w:kern w:val="0"/>
          <w:sz w:val="22"/>
          <w:szCs w:val="22"/>
          <w14:ligatures w14:val="none"/>
        </w:rPr>
        <w:t xml:space="preserve"> 49,</w:t>
      </w:r>
    </w:p>
    <w:p w14:paraId="6088E209" w14:textId="77777777" w:rsidR="00694DAD" w:rsidRPr="00313125" w:rsidRDefault="00694DAD" w:rsidP="00694DA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13125">
        <w:rPr>
          <w:rFonts w:ascii="Times New Roman" w:eastAsia="TimesNewRoman" w:hAnsi="Times New Roman" w:cs="Times New Roman"/>
          <w:color w:val="000000"/>
          <w:kern w:val="0"/>
          <w:sz w:val="22"/>
          <w:szCs w:val="22"/>
          <w14:ligatures w14:val="none"/>
        </w:rPr>
        <w:t xml:space="preserve">51-162 </w:t>
      </w:r>
      <w:proofErr w:type="spellStart"/>
      <w:r w:rsidRPr="00313125">
        <w:rPr>
          <w:rFonts w:ascii="Times New Roman" w:eastAsia="TimesNewRoman" w:hAnsi="Times New Roman" w:cs="Times New Roman"/>
          <w:color w:val="000000"/>
          <w:kern w:val="0"/>
          <w:sz w:val="22"/>
          <w:szCs w:val="22"/>
          <w14:ligatures w14:val="none"/>
        </w:rPr>
        <w:t>Wrocław</w:t>
      </w:r>
      <w:proofErr w:type="spellEnd"/>
      <w:r w:rsidRPr="00313125">
        <w:rPr>
          <w:rFonts w:ascii="Times New Roman" w:eastAsia="TimesNewRoman" w:hAnsi="Times New Roman" w:cs="Times New Roman"/>
          <w:color w:val="000000"/>
          <w:kern w:val="0"/>
          <w:sz w:val="22"/>
          <w:szCs w:val="22"/>
          <w14:ligatures w14:val="none"/>
        </w:rPr>
        <w:t>,</w:t>
      </w:r>
    </w:p>
    <w:p w14:paraId="7E546C20" w14:textId="77777777" w:rsidR="00694DAD" w:rsidRPr="00313125" w:rsidRDefault="00694DAD" w:rsidP="00694DA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13125">
        <w:rPr>
          <w:rFonts w:ascii="Times New Roman" w:eastAsia="TimesNewRoman" w:hAnsi="Times New Roman" w:cs="Times New Roman"/>
          <w:color w:val="000000"/>
          <w:kern w:val="0"/>
          <w:sz w:val="22"/>
          <w:szCs w:val="22"/>
          <w14:ligatures w14:val="none"/>
        </w:rPr>
        <w:t>Lenkija</w:t>
      </w:r>
    </w:p>
    <w:p w14:paraId="07C5074E" w14:textId="77777777" w:rsidR="00694DAD" w:rsidRPr="00313125" w:rsidRDefault="00694DAD" w:rsidP="00694DAD">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CB60298" w14:textId="77777777" w:rsidR="00694DAD" w:rsidRPr="00313125" w:rsidRDefault="00694DAD" w:rsidP="00694DA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13125">
        <w:rPr>
          <w:rFonts w:ascii="Times New Roman" w:eastAsia="TimesNewRoman" w:hAnsi="Times New Roman" w:cs="Times New Roman"/>
          <w:color w:val="000000"/>
          <w:kern w:val="0"/>
          <w:sz w:val="22"/>
          <w:szCs w:val="22"/>
          <w14:ligatures w14:val="none"/>
        </w:rPr>
        <w:t>arba</w:t>
      </w:r>
    </w:p>
    <w:p w14:paraId="5D8E5117" w14:textId="77777777" w:rsidR="00694DAD" w:rsidRPr="00313125" w:rsidRDefault="00694DAD" w:rsidP="00694DAD">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7C9D152" w14:textId="77777777" w:rsidR="00694DAD" w:rsidRPr="00313125" w:rsidRDefault="00694DAD" w:rsidP="00694DA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13125">
        <w:rPr>
          <w:rFonts w:ascii="Times New Roman" w:eastAsia="TimesNewRoman" w:hAnsi="Times New Roman" w:cs="Times New Roman"/>
          <w:color w:val="000000"/>
          <w:kern w:val="0"/>
          <w:sz w:val="22"/>
          <w:szCs w:val="22"/>
          <w14:ligatures w14:val="none"/>
        </w:rPr>
        <w:t>UAB „Entafarma“</w:t>
      </w:r>
    </w:p>
    <w:p w14:paraId="54701B31" w14:textId="77777777" w:rsidR="00694DAD" w:rsidRPr="00313125" w:rsidRDefault="00694DAD" w:rsidP="00694DAD">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313125">
        <w:rPr>
          <w:rFonts w:ascii="Times New Roman" w:eastAsia="TimesNewRoman" w:hAnsi="Times New Roman" w:cs="Times New Roman"/>
          <w:color w:val="000000"/>
          <w:kern w:val="0"/>
          <w:sz w:val="22"/>
          <w:szCs w:val="22"/>
          <w14:ligatures w14:val="none"/>
        </w:rPr>
        <w:t>Klonėnų</w:t>
      </w:r>
      <w:proofErr w:type="spellEnd"/>
      <w:r w:rsidRPr="00313125">
        <w:rPr>
          <w:rFonts w:ascii="Times New Roman" w:eastAsia="TimesNewRoman" w:hAnsi="Times New Roman" w:cs="Times New Roman"/>
          <w:color w:val="000000"/>
          <w:kern w:val="0"/>
          <w:sz w:val="22"/>
          <w:szCs w:val="22"/>
          <w14:ligatures w14:val="none"/>
        </w:rPr>
        <w:t xml:space="preserve"> vs. 1,</w:t>
      </w:r>
    </w:p>
    <w:p w14:paraId="6BD00FEC" w14:textId="77777777" w:rsidR="00694DAD" w:rsidRPr="00313125" w:rsidRDefault="00694DAD" w:rsidP="00694DA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13125">
        <w:rPr>
          <w:rFonts w:ascii="Times New Roman" w:eastAsia="TimesNewRoman" w:hAnsi="Times New Roman" w:cs="Times New Roman"/>
          <w:color w:val="000000"/>
          <w:kern w:val="0"/>
          <w:sz w:val="22"/>
          <w:szCs w:val="22"/>
          <w14:ligatures w14:val="none"/>
        </w:rPr>
        <w:t>LT-19156 Širvintų r. sav.</w:t>
      </w:r>
    </w:p>
    <w:p w14:paraId="27FFCADF" w14:textId="77777777" w:rsidR="00694DAD" w:rsidRPr="00313125" w:rsidRDefault="00694DAD" w:rsidP="00694DAD">
      <w:pPr>
        <w:tabs>
          <w:tab w:val="left" w:pos="1296"/>
        </w:tabs>
        <w:snapToGrid w:val="0"/>
        <w:ind w:left="0" w:firstLine="0"/>
        <w:rPr>
          <w:rFonts w:ascii="Times New Roman" w:eastAsia="Times New Roman" w:hAnsi="Times New Roman" w:cs="Times New Roman"/>
          <w:kern w:val="0"/>
          <w:sz w:val="22"/>
          <w:szCs w:val="20"/>
          <w14:ligatures w14:val="none"/>
        </w:rPr>
      </w:pPr>
      <w:r w:rsidRPr="00313125">
        <w:rPr>
          <w:rFonts w:ascii="Times New Roman" w:eastAsia="TimesNewRoman" w:hAnsi="Times New Roman" w:cs="Times New Roman"/>
          <w:color w:val="000000"/>
          <w:kern w:val="0"/>
          <w:sz w:val="22"/>
          <w:szCs w:val="22"/>
          <w14:ligatures w14:val="none"/>
        </w:rPr>
        <w:t>Lietuva</w:t>
      </w:r>
    </w:p>
    <w:p w14:paraId="03CCF570" w14:textId="77777777" w:rsidR="0077329F" w:rsidRPr="00313125" w:rsidRDefault="0077329F" w:rsidP="0077329F">
      <w:pPr>
        <w:tabs>
          <w:tab w:val="left" w:pos="567"/>
        </w:tabs>
        <w:suppressAutoHyphens/>
        <w:spacing w:line="260" w:lineRule="exact"/>
        <w:ind w:left="567" w:hanging="567"/>
        <w:rPr>
          <w:rFonts w:ascii="Times New Roman" w:eastAsia="Times New Roman" w:hAnsi="Times New Roman" w:cs="Times New Roman"/>
          <w:color w:val="000000"/>
          <w:kern w:val="0"/>
          <w:sz w:val="22"/>
          <w:szCs w:val="22"/>
          <w:lang w:eastAsia="ar-SA"/>
          <w14:ligatures w14:val="none"/>
        </w:rPr>
      </w:pPr>
    </w:p>
    <w:p w14:paraId="68F08F38" w14:textId="1E91C45B" w:rsidR="0077329F" w:rsidRPr="00313125" w:rsidRDefault="0077329F" w:rsidP="0077329F">
      <w:pPr>
        <w:suppressAutoHyphens/>
        <w:spacing w:line="100" w:lineRule="atLeast"/>
        <w:ind w:left="0" w:right="-2" w:firstLine="0"/>
        <w:rPr>
          <w:rFonts w:ascii="Times New Roman" w:eastAsia="Times New Roman" w:hAnsi="Times New Roman" w:cs="Times New Roman"/>
          <w:i/>
          <w:color w:val="000000"/>
          <w:kern w:val="0"/>
          <w:sz w:val="22"/>
          <w:szCs w:val="22"/>
          <w:lang w:eastAsia="ar-SA"/>
          <w14:ligatures w14:val="none"/>
        </w:rPr>
      </w:pPr>
      <w:r w:rsidRPr="00313125">
        <w:rPr>
          <w:rFonts w:ascii="Times New Roman" w:eastAsia="Times New Roman" w:hAnsi="Times New Roman" w:cs="Times New Roman"/>
          <w:b/>
          <w:color w:val="000000"/>
          <w:kern w:val="0"/>
          <w:sz w:val="22"/>
          <w:szCs w:val="22"/>
          <w:lang w:eastAsia="ar-SA"/>
          <w14:ligatures w14:val="none"/>
        </w:rPr>
        <w:t>Šis pakuotės lapelis paskutinį kartą peržiūrėtas</w:t>
      </w:r>
      <w:r w:rsidR="00491C53">
        <w:rPr>
          <w:rFonts w:ascii="Times New Roman" w:eastAsia="Times New Roman" w:hAnsi="Times New Roman" w:cs="Times New Roman"/>
          <w:b/>
          <w:color w:val="000000"/>
          <w:kern w:val="0"/>
          <w:sz w:val="22"/>
          <w:szCs w:val="22"/>
          <w:lang w:eastAsia="ar-SA"/>
          <w14:ligatures w14:val="none"/>
        </w:rPr>
        <w:t xml:space="preserve"> 2026-09-11.</w:t>
      </w:r>
    </w:p>
    <w:p w14:paraId="6FB346C2" w14:textId="77777777" w:rsidR="0077329F" w:rsidRPr="00313125" w:rsidRDefault="0077329F" w:rsidP="0077329F">
      <w:pPr>
        <w:tabs>
          <w:tab w:val="left" w:pos="567"/>
        </w:tabs>
        <w:suppressAutoHyphens/>
        <w:spacing w:line="100" w:lineRule="atLeast"/>
        <w:ind w:left="0" w:right="-2" w:firstLine="0"/>
        <w:rPr>
          <w:rFonts w:ascii="Times New Roman" w:eastAsia="Times New Roman" w:hAnsi="Times New Roman" w:cs="Times New Roman"/>
          <w:i/>
          <w:color w:val="000000"/>
          <w:kern w:val="0"/>
          <w:sz w:val="22"/>
          <w:szCs w:val="22"/>
          <w:lang w:eastAsia="ar-SA"/>
          <w14:ligatures w14:val="none"/>
        </w:rPr>
      </w:pPr>
    </w:p>
    <w:p w14:paraId="0EAF61E4" w14:textId="4E32F9B9" w:rsidR="000E75BE" w:rsidRDefault="0077329F" w:rsidP="0077329F">
      <w:pPr>
        <w:tabs>
          <w:tab w:val="left" w:pos="567"/>
        </w:tabs>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r w:rsidRPr="00313125">
        <w:rPr>
          <w:rFonts w:ascii="Times New Roman" w:eastAsia="Times New Roman" w:hAnsi="Times New Roman" w:cs="Times New Roman"/>
          <w:color w:val="000000"/>
          <w:kern w:val="0"/>
          <w:sz w:val="22"/>
          <w:szCs w:val="22"/>
          <w:lang w:eastAsia="ar-SA"/>
          <w14:ligatures w14:val="none"/>
        </w:rPr>
        <w:t>Išsami informacija apie šį vaistą pateikiama Valstybinės vaistų kontrolės tarnybos prie Lietuvos Respublikos sveikatos apsaugos ministerijos tinklalapyje</w:t>
      </w:r>
      <w:r w:rsidRPr="00313125">
        <w:rPr>
          <w:rFonts w:ascii="Times New Roman" w:eastAsia="Times New Roman" w:hAnsi="Times New Roman" w:cs="Times New Roman"/>
          <w:i/>
          <w:color w:val="000000"/>
          <w:kern w:val="0"/>
          <w:sz w:val="22"/>
          <w:szCs w:val="22"/>
          <w:lang w:eastAsia="ar-SA"/>
          <w14:ligatures w14:val="none"/>
        </w:rPr>
        <w:t xml:space="preserve"> </w:t>
      </w:r>
      <w:hyperlink r:id="rId7" w:history="1">
        <w:r w:rsidR="00C3112C" w:rsidRPr="0018075B">
          <w:rPr>
            <w:rStyle w:val="Hipersaitas"/>
            <w:rFonts w:ascii="Times New Roman" w:eastAsia="SimSun" w:hAnsi="Times New Roman" w:cs="Times New Roman"/>
            <w:kern w:val="0"/>
            <w:sz w:val="22"/>
            <w:szCs w:val="20"/>
            <w14:ligatures w14:val="none"/>
          </w:rPr>
          <w:t>https://vvkt.lrv.lt/lt/</w:t>
        </w:r>
      </w:hyperlink>
      <w:r w:rsidRPr="00313125">
        <w:rPr>
          <w:rFonts w:ascii="Times New Roman" w:eastAsia="Times New Roman" w:hAnsi="Times New Roman" w:cs="Times New Roman"/>
          <w:color w:val="000000"/>
          <w:kern w:val="0"/>
          <w:sz w:val="22"/>
          <w:szCs w:val="22"/>
          <w:lang w:eastAsia="ar-SA"/>
          <w14:ligatures w14:val="none"/>
        </w:rPr>
        <w:t>.</w:t>
      </w:r>
    </w:p>
    <w:p w14:paraId="4CC5C477" w14:textId="77777777" w:rsidR="00C3112C" w:rsidRDefault="00C3112C" w:rsidP="0077329F">
      <w:pPr>
        <w:tabs>
          <w:tab w:val="left" w:pos="567"/>
        </w:tabs>
        <w:suppressAutoHyphens/>
        <w:spacing w:line="100" w:lineRule="atLeast"/>
        <w:ind w:left="0" w:right="-2" w:firstLine="0"/>
        <w:rPr>
          <w:rFonts w:ascii="Times New Roman" w:eastAsia="Times New Roman" w:hAnsi="Times New Roman" w:cs="Times New Roman"/>
          <w:color w:val="000000"/>
          <w:kern w:val="0"/>
          <w:sz w:val="22"/>
          <w:szCs w:val="22"/>
          <w:lang w:eastAsia="ar-SA"/>
          <w14:ligatures w14:val="none"/>
        </w:rPr>
      </w:pPr>
    </w:p>
    <w:p w14:paraId="21B4B921" w14:textId="1A422E49" w:rsidR="00C3112C" w:rsidRPr="00C3112C" w:rsidRDefault="00C3112C" w:rsidP="00C3112C">
      <w:pPr>
        <w:spacing w:after="160" w:line="259" w:lineRule="auto"/>
        <w:ind w:left="0" w:firstLine="0"/>
        <w:rPr>
          <w:rFonts w:ascii="Times New Roman" w:eastAsia="Aptos" w:hAnsi="Times New Roman" w:cs="Times New Roman"/>
          <w:sz w:val="22"/>
          <w:szCs w:val="22"/>
        </w:rPr>
      </w:pPr>
      <w:r w:rsidRPr="00C3112C">
        <w:rPr>
          <w:rFonts w:ascii="Times New Roman" w:eastAsia="Aptos" w:hAnsi="Times New Roman" w:cs="Times New Roman"/>
          <w:i/>
          <w:iCs/>
          <w:sz w:val="22"/>
          <w:szCs w:val="22"/>
        </w:rPr>
        <w:t xml:space="preserve">Lygiagrečiai importuojamas vaistas nuo referencinio vaisto skiriasi išvaizda: referencinio vaisto tabletės raudonai rudos, 12,0 mm ± 5 % skersmens, vienoje jų pusėje įspausta „200“, lygiagrečiai importuojamo vaisto tabletės raudonos, vienoje jų pusėje įspausta „SI“; pagalbinėmis medžiagomis: referencinio vaisto tabletės šerdyje yra </w:t>
      </w:r>
      <w:proofErr w:type="spellStart"/>
      <w:r w:rsidRPr="00C3112C">
        <w:rPr>
          <w:rFonts w:ascii="Times New Roman" w:eastAsia="Aptos" w:hAnsi="Times New Roman" w:cs="Times New Roman"/>
          <w:i/>
          <w:iCs/>
          <w:sz w:val="22"/>
          <w:szCs w:val="22"/>
        </w:rPr>
        <w:t>kroskarmeliozės</w:t>
      </w:r>
      <w:proofErr w:type="spellEnd"/>
      <w:r w:rsidRPr="00C3112C">
        <w:rPr>
          <w:rFonts w:ascii="Times New Roman" w:eastAsia="Aptos" w:hAnsi="Times New Roman" w:cs="Times New Roman"/>
          <w:i/>
          <w:iCs/>
          <w:sz w:val="22"/>
          <w:szCs w:val="22"/>
        </w:rPr>
        <w:t xml:space="preserve"> natrio druska (E468), magnio </w:t>
      </w:r>
      <w:proofErr w:type="spellStart"/>
      <w:r w:rsidRPr="00C3112C">
        <w:rPr>
          <w:rFonts w:ascii="Times New Roman" w:eastAsia="Aptos" w:hAnsi="Times New Roman" w:cs="Times New Roman"/>
          <w:i/>
          <w:iCs/>
          <w:sz w:val="22"/>
          <w:szCs w:val="22"/>
        </w:rPr>
        <w:t>stearatas</w:t>
      </w:r>
      <w:proofErr w:type="spellEnd"/>
      <w:r w:rsidRPr="00C3112C">
        <w:rPr>
          <w:rFonts w:ascii="Times New Roman" w:eastAsia="Aptos" w:hAnsi="Times New Roman" w:cs="Times New Roman"/>
          <w:i/>
          <w:iCs/>
          <w:sz w:val="22"/>
          <w:szCs w:val="22"/>
        </w:rPr>
        <w:t xml:space="preserve"> (E470b), lygiagrečiai importuojamo vaisto tabletės šerdyje yra </w:t>
      </w:r>
      <w:proofErr w:type="spellStart"/>
      <w:r w:rsidRPr="00C3112C">
        <w:rPr>
          <w:rFonts w:ascii="Times New Roman" w:eastAsia="Aptos" w:hAnsi="Times New Roman" w:cs="Times New Roman"/>
          <w:i/>
          <w:iCs/>
          <w:sz w:val="22"/>
          <w:szCs w:val="22"/>
        </w:rPr>
        <w:t>krospovidonas</w:t>
      </w:r>
      <w:proofErr w:type="spellEnd"/>
      <w:r w:rsidRPr="00C3112C">
        <w:rPr>
          <w:rFonts w:ascii="Times New Roman" w:eastAsia="Aptos" w:hAnsi="Times New Roman" w:cs="Times New Roman"/>
          <w:i/>
          <w:iCs/>
          <w:sz w:val="22"/>
          <w:szCs w:val="22"/>
        </w:rPr>
        <w:t xml:space="preserve">, </w:t>
      </w:r>
      <w:r w:rsidR="00D51C19">
        <w:rPr>
          <w:rFonts w:ascii="Times New Roman" w:eastAsia="Aptos" w:hAnsi="Times New Roman" w:cs="Times New Roman"/>
          <w:i/>
          <w:iCs/>
          <w:sz w:val="22"/>
          <w:szCs w:val="22"/>
        </w:rPr>
        <w:t xml:space="preserve">bevandenis </w:t>
      </w:r>
      <w:r w:rsidRPr="00C3112C">
        <w:rPr>
          <w:rFonts w:ascii="Times New Roman" w:eastAsia="Aptos" w:hAnsi="Times New Roman" w:cs="Times New Roman"/>
          <w:i/>
          <w:iCs/>
          <w:sz w:val="22"/>
          <w:szCs w:val="22"/>
        </w:rPr>
        <w:t>koloidinis silicio dioksidas, sacharozės stearino rūgšties esteris; laikymo sąlygomis: referencinį vaistą laikyti ne aukštesnėje kaip 30 °C temperatūroje, lygiagrečiai importuojamam specialių laikymo sąlygų nereikia.</w:t>
      </w:r>
    </w:p>
    <w:sectPr w:rsidR="00C3112C" w:rsidRPr="00C3112C" w:rsidSect="00C3112C">
      <w:footerReference w:type="default" r:id="rId8"/>
      <w:pgSz w:w="11906" w:h="16838" w:code="9"/>
      <w:pgMar w:top="709" w:right="1418" w:bottom="851" w:left="1418" w:header="737" w:footer="737" w:gutter="0"/>
      <w:cols w:space="1296"/>
      <w:docGrid w:linePitch="299"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EB17F" w14:textId="77777777" w:rsidR="00CA0CAB" w:rsidRDefault="00CA0CAB" w:rsidP="0077329F">
      <w:r>
        <w:separator/>
      </w:r>
    </w:p>
  </w:endnote>
  <w:endnote w:type="continuationSeparator" w:id="0">
    <w:p w14:paraId="213E26F5" w14:textId="77777777" w:rsidR="00CA0CAB" w:rsidRDefault="00CA0CAB" w:rsidP="00773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4F297" w14:textId="0D41F374" w:rsidR="0077329F" w:rsidRDefault="0077329F" w:rsidP="0077329F">
    <w:pPr>
      <w:pStyle w:val="Porat"/>
      <w:tabs>
        <w:tab w:val="right" w:pos="8931"/>
      </w:tabs>
      <w:ind w:left="0" w:right="96"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BE63E" w14:textId="77777777" w:rsidR="00CA0CAB" w:rsidRDefault="00CA0CAB" w:rsidP="0077329F">
      <w:r>
        <w:separator/>
      </w:r>
    </w:p>
  </w:footnote>
  <w:footnote w:type="continuationSeparator" w:id="0">
    <w:p w14:paraId="21F52D37" w14:textId="77777777" w:rsidR="00CA0CAB" w:rsidRDefault="00CA0CAB" w:rsidP="007732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0E2610C"/>
    <w:name w:val="WWNum1"/>
    <w:lvl w:ilvl="0">
      <w:start w:val="30"/>
      <w:numFmt w:val="bullet"/>
      <w:lvlText w:val="-"/>
      <w:lvlJc w:val="left"/>
      <w:pPr>
        <w:tabs>
          <w:tab w:val="num" w:pos="208"/>
        </w:tabs>
        <w:ind w:left="928" w:hanging="360"/>
      </w:pPr>
      <w:rPr>
        <w:rFonts w:ascii="Arial" w:eastAsia="Times New Roman" w:hAnsi="Arial" w:cs="Arial" w:hint="default"/>
      </w:rPr>
    </w:lvl>
    <w:lvl w:ilvl="1">
      <w:start w:val="1"/>
      <w:numFmt w:val="decimal"/>
      <w:lvlText w:val="%2."/>
      <w:lvlJc w:val="left"/>
      <w:pPr>
        <w:tabs>
          <w:tab w:val="num" w:pos="1288"/>
        </w:tabs>
        <w:ind w:left="1288" w:hanging="360"/>
      </w:pPr>
    </w:lvl>
    <w:lvl w:ilvl="2">
      <w:start w:val="1"/>
      <w:numFmt w:val="decimal"/>
      <w:lvlText w:val="%3."/>
      <w:lvlJc w:val="left"/>
      <w:pPr>
        <w:tabs>
          <w:tab w:val="num" w:pos="1648"/>
        </w:tabs>
        <w:ind w:left="1648" w:hanging="360"/>
      </w:pPr>
    </w:lvl>
    <w:lvl w:ilvl="3">
      <w:start w:val="1"/>
      <w:numFmt w:val="decimal"/>
      <w:lvlText w:val="%4."/>
      <w:lvlJc w:val="left"/>
      <w:pPr>
        <w:tabs>
          <w:tab w:val="num" w:pos="2008"/>
        </w:tabs>
        <w:ind w:left="2008" w:hanging="360"/>
      </w:pPr>
    </w:lvl>
    <w:lvl w:ilvl="4">
      <w:start w:val="1"/>
      <w:numFmt w:val="decimal"/>
      <w:lvlText w:val="%5."/>
      <w:lvlJc w:val="left"/>
      <w:pPr>
        <w:tabs>
          <w:tab w:val="num" w:pos="2368"/>
        </w:tabs>
        <w:ind w:left="2368" w:hanging="360"/>
      </w:pPr>
    </w:lvl>
    <w:lvl w:ilvl="5">
      <w:start w:val="1"/>
      <w:numFmt w:val="decimal"/>
      <w:lvlText w:val="%6."/>
      <w:lvlJc w:val="left"/>
      <w:pPr>
        <w:tabs>
          <w:tab w:val="num" w:pos="2728"/>
        </w:tabs>
        <w:ind w:left="2728" w:hanging="360"/>
      </w:pPr>
    </w:lvl>
    <w:lvl w:ilvl="6">
      <w:start w:val="1"/>
      <w:numFmt w:val="decimal"/>
      <w:lvlText w:val="%7."/>
      <w:lvlJc w:val="left"/>
      <w:pPr>
        <w:tabs>
          <w:tab w:val="num" w:pos="3088"/>
        </w:tabs>
        <w:ind w:left="3088" w:hanging="360"/>
      </w:pPr>
    </w:lvl>
    <w:lvl w:ilvl="7">
      <w:start w:val="1"/>
      <w:numFmt w:val="decimal"/>
      <w:lvlText w:val="%8."/>
      <w:lvlJc w:val="left"/>
      <w:pPr>
        <w:tabs>
          <w:tab w:val="num" w:pos="3448"/>
        </w:tabs>
        <w:ind w:left="3448" w:hanging="360"/>
      </w:pPr>
    </w:lvl>
    <w:lvl w:ilvl="8">
      <w:start w:val="1"/>
      <w:numFmt w:val="decimal"/>
      <w:lvlText w:val="%9."/>
      <w:lvlJc w:val="left"/>
      <w:pPr>
        <w:tabs>
          <w:tab w:val="num" w:pos="3808"/>
        </w:tabs>
        <w:ind w:left="3808" w:hanging="360"/>
      </w:pPr>
    </w:lvl>
  </w:abstractNum>
  <w:abstractNum w:abstractNumId="1" w15:restartNumberingAfterBreak="0">
    <w:nsid w:val="03283A0F"/>
    <w:multiLevelType w:val="hybridMultilevel"/>
    <w:tmpl w:val="1BD41E1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4112522"/>
    <w:multiLevelType w:val="hybridMultilevel"/>
    <w:tmpl w:val="79C281A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BE6291F"/>
    <w:multiLevelType w:val="hybridMultilevel"/>
    <w:tmpl w:val="AD984AE6"/>
    <w:lvl w:ilvl="0" w:tplc="B106B386">
      <w:start w:val="30"/>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02A555E"/>
    <w:multiLevelType w:val="hybridMultilevel"/>
    <w:tmpl w:val="F3C2FC2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2A63D5"/>
    <w:multiLevelType w:val="hybridMultilevel"/>
    <w:tmpl w:val="44D2AD5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D4B08E3"/>
    <w:multiLevelType w:val="hybridMultilevel"/>
    <w:tmpl w:val="145A291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B6D2540"/>
    <w:multiLevelType w:val="hybridMultilevel"/>
    <w:tmpl w:val="7A64E76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5226B12"/>
    <w:multiLevelType w:val="hybridMultilevel"/>
    <w:tmpl w:val="DBE8130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6155FE5"/>
    <w:multiLevelType w:val="hybridMultilevel"/>
    <w:tmpl w:val="26E69B2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FE95932"/>
    <w:multiLevelType w:val="hybridMultilevel"/>
    <w:tmpl w:val="140EBCB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007578B"/>
    <w:multiLevelType w:val="hybridMultilevel"/>
    <w:tmpl w:val="980EF464"/>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06909AA"/>
    <w:multiLevelType w:val="hybridMultilevel"/>
    <w:tmpl w:val="42D419E4"/>
    <w:lvl w:ilvl="0" w:tplc="ADCE3868">
      <w:start w:val="1"/>
      <w:numFmt w:val="decimal"/>
      <w:lvlText w:val="%1."/>
      <w:lvlJc w:val="left"/>
      <w:pPr>
        <w:ind w:left="788" w:hanging="42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63612DE"/>
    <w:multiLevelType w:val="hybridMultilevel"/>
    <w:tmpl w:val="E39EB368"/>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5906CB"/>
    <w:multiLevelType w:val="hybridMultilevel"/>
    <w:tmpl w:val="907208FE"/>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E60C57"/>
    <w:multiLevelType w:val="hybridMultilevel"/>
    <w:tmpl w:val="41E8B4E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34F292F"/>
    <w:multiLevelType w:val="hybridMultilevel"/>
    <w:tmpl w:val="4D562C1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37955B0"/>
    <w:multiLevelType w:val="hybridMultilevel"/>
    <w:tmpl w:val="FD80D52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9A17FC"/>
    <w:multiLevelType w:val="hybridMultilevel"/>
    <w:tmpl w:val="9A56508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74903441">
    <w:abstractNumId w:val="0"/>
  </w:num>
  <w:num w:numId="2" w16cid:durableId="1058475636">
    <w:abstractNumId w:val="3"/>
  </w:num>
  <w:num w:numId="3" w16cid:durableId="1522861157">
    <w:abstractNumId w:val="6"/>
  </w:num>
  <w:num w:numId="4" w16cid:durableId="1398481903">
    <w:abstractNumId w:val="15"/>
  </w:num>
  <w:num w:numId="5" w16cid:durableId="1496073083">
    <w:abstractNumId w:val="8"/>
  </w:num>
  <w:num w:numId="6" w16cid:durableId="1559626659">
    <w:abstractNumId w:val="1"/>
  </w:num>
  <w:num w:numId="7" w16cid:durableId="1481459090">
    <w:abstractNumId w:val="5"/>
  </w:num>
  <w:num w:numId="8" w16cid:durableId="958954014">
    <w:abstractNumId w:val="13"/>
  </w:num>
  <w:num w:numId="9" w16cid:durableId="1269387149">
    <w:abstractNumId w:val="14"/>
  </w:num>
  <w:num w:numId="10" w16cid:durableId="272829127">
    <w:abstractNumId w:val="17"/>
  </w:num>
  <w:num w:numId="11" w16cid:durableId="2028171594">
    <w:abstractNumId w:val="11"/>
  </w:num>
  <w:num w:numId="12" w16cid:durableId="851918791">
    <w:abstractNumId w:val="2"/>
  </w:num>
  <w:num w:numId="13" w16cid:durableId="1280379346">
    <w:abstractNumId w:val="4"/>
  </w:num>
  <w:num w:numId="14" w16cid:durableId="259947688">
    <w:abstractNumId w:val="10"/>
  </w:num>
  <w:num w:numId="15" w16cid:durableId="545871181">
    <w:abstractNumId w:val="16"/>
  </w:num>
  <w:num w:numId="16" w16cid:durableId="258493965">
    <w:abstractNumId w:val="9"/>
  </w:num>
  <w:num w:numId="17" w16cid:durableId="1186136690">
    <w:abstractNumId w:val="18"/>
  </w:num>
  <w:num w:numId="18" w16cid:durableId="727998949">
    <w:abstractNumId w:val="12"/>
  </w:num>
  <w:num w:numId="19" w16cid:durableId="11663577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ED1"/>
    <w:rsid w:val="00090DCA"/>
    <w:rsid w:val="000C3CCD"/>
    <w:rsid w:val="000C494A"/>
    <w:rsid w:val="000E75BE"/>
    <w:rsid w:val="00100C0B"/>
    <w:rsid w:val="00167AF3"/>
    <w:rsid w:val="0017056B"/>
    <w:rsid w:val="00245A63"/>
    <w:rsid w:val="00246F54"/>
    <w:rsid w:val="00313125"/>
    <w:rsid w:val="00360590"/>
    <w:rsid w:val="0039652E"/>
    <w:rsid w:val="003E4E5D"/>
    <w:rsid w:val="00491C53"/>
    <w:rsid w:val="004C00B0"/>
    <w:rsid w:val="004E6ED1"/>
    <w:rsid w:val="00561FA8"/>
    <w:rsid w:val="00622664"/>
    <w:rsid w:val="00694DAD"/>
    <w:rsid w:val="0077329F"/>
    <w:rsid w:val="0079013F"/>
    <w:rsid w:val="0096095F"/>
    <w:rsid w:val="00A71E0E"/>
    <w:rsid w:val="00C13C73"/>
    <w:rsid w:val="00C3112C"/>
    <w:rsid w:val="00CA0CAB"/>
    <w:rsid w:val="00D51C19"/>
    <w:rsid w:val="00D93C28"/>
    <w:rsid w:val="00E86BC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95D3B"/>
  <w15:chartTrackingRefBased/>
  <w15:docId w15:val="{CC93D6B8-E847-454D-AA16-19A24054A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E6E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E6E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E6ED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E6ED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E6ED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E6ED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E6ED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E6ED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E6ED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E6ED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E6ED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E6ED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E6ED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E6ED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E6ED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E6ED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E6ED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E6ED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E6ED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E6ED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E6ED1"/>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E6ED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E6ED1"/>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4E6ED1"/>
    <w:rPr>
      <w:i/>
      <w:iCs/>
      <w:color w:val="404040" w:themeColor="text1" w:themeTint="BF"/>
    </w:rPr>
  </w:style>
  <w:style w:type="paragraph" w:styleId="Sraopastraipa">
    <w:name w:val="List Paragraph"/>
    <w:basedOn w:val="prastasis"/>
    <w:uiPriority w:val="34"/>
    <w:qFormat/>
    <w:rsid w:val="004E6ED1"/>
    <w:pPr>
      <w:ind w:left="720"/>
      <w:contextualSpacing/>
    </w:pPr>
  </w:style>
  <w:style w:type="character" w:styleId="Rykuspabraukimas">
    <w:name w:val="Intense Emphasis"/>
    <w:basedOn w:val="Numatytasispastraiposriftas"/>
    <w:uiPriority w:val="21"/>
    <w:qFormat/>
    <w:rsid w:val="004E6ED1"/>
    <w:rPr>
      <w:i/>
      <w:iCs/>
      <w:color w:val="0F4761" w:themeColor="accent1" w:themeShade="BF"/>
    </w:rPr>
  </w:style>
  <w:style w:type="paragraph" w:styleId="Iskirtacitata">
    <w:name w:val="Intense Quote"/>
    <w:basedOn w:val="prastasis"/>
    <w:next w:val="prastasis"/>
    <w:link w:val="IskirtacitataDiagrama"/>
    <w:uiPriority w:val="30"/>
    <w:qFormat/>
    <w:rsid w:val="004E6E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E6ED1"/>
    <w:rPr>
      <w:i/>
      <w:iCs/>
      <w:color w:val="0F4761" w:themeColor="accent1" w:themeShade="BF"/>
    </w:rPr>
  </w:style>
  <w:style w:type="character" w:styleId="Rykinuoroda">
    <w:name w:val="Intense Reference"/>
    <w:basedOn w:val="Numatytasispastraiposriftas"/>
    <w:uiPriority w:val="32"/>
    <w:qFormat/>
    <w:rsid w:val="004E6ED1"/>
    <w:rPr>
      <w:b/>
      <w:bCs/>
      <w:smallCaps/>
      <w:color w:val="0F4761" w:themeColor="accent1" w:themeShade="BF"/>
      <w:spacing w:val="5"/>
    </w:rPr>
  </w:style>
  <w:style w:type="paragraph" w:styleId="Porat">
    <w:name w:val="footer"/>
    <w:basedOn w:val="prastasis"/>
    <w:link w:val="PoratDiagrama"/>
    <w:uiPriority w:val="99"/>
    <w:unhideWhenUsed/>
    <w:rsid w:val="0077329F"/>
    <w:pPr>
      <w:tabs>
        <w:tab w:val="center" w:pos="4819"/>
        <w:tab w:val="right" w:pos="9638"/>
      </w:tabs>
    </w:pPr>
  </w:style>
  <w:style w:type="character" w:customStyle="1" w:styleId="PoratDiagrama">
    <w:name w:val="Poraštė Diagrama"/>
    <w:basedOn w:val="Numatytasispastraiposriftas"/>
    <w:link w:val="Porat"/>
    <w:uiPriority w:val="99"/>
    <w:rsid w:val="0077329F"/>
  </w:style>
  <w:style w:type="paragraph" w:styleId="Antrats">
    <w:name w:val="header"/>
    <w:basedOn w:val="prastasis"/>
    <w:link w:val="AntratsDiagrama"/>
    <w:uiPriority w:val="99"/>
    <w:unhideWhenUsed/>
    <w:rsid w:val="0077329F"/>
    <w:pPr>
      <w:tabs>
        <w:tab w:val="center" w:pos="4819"/>
        <w:tab w:val="right" w:pos="9638"/>
      </w:tabs>
    </w:pPr>
  </w:style>
  <w:style w:type="character" w:customStyle="1" w:styleId="AntratsDiagrama">
    <w:name w:val="Antraštės Diagrama"/>
    <w:basedOn w:val="Numatytasispastraiposriftas"/>
    <w:link w:val="Antrats"/>
    <w:uiPriority w:val="99"/>
    <w:rsid w:val="0077329F"/>
  </w:style>
  <w:style w:type="character" w:styleId="Hipersaitas">
    <w:name w:val="Hyperlink"/>
    <w:basedOn w:val="Numatytasispastraiposriftas"/>
    <w:uiPriority w:val="99"/>
    <w:unhideWhenUsed/>
    <w:rsid w:val="00C3112C"/>
    <w:rPr>
      <w:color w:val="467886" w:themeColor="hyperlink"/>
      <w:u w:val="single"/>
    </w:rPr>
  </w:style>
  <w:style w:type="character" w:styleId="Neapdorotaspaminjimas">
    <w:name w:val="Unresolved Mention"/>
    <w:basedOn w:val="Numatytasispastraiposriftas"/>
    <w:uiPriority w:val="99"/>
    <w:semiHidden/>
    <w:unhideWhenUsed/>
    <w:rsid w:val="00C311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10719</Words>
  <Characters>6110</Characters>
  <Application>Microsoft Office Word</Application>
  <DocSecurity>0</DocSecurity>
  <Lines>50</Lines>
  <Paragraphs>33</Paragraphs>
  <ScaleCrop>false</ScaleCrop>
  <Company/>
  <LinksUpToDate>false</LinksUpToDate>
  <CharactersWithSpaces>16796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18</cp:revision>
  <dcterms:created xsi:type="dcterms:W3CDTF">2026-07-08T19:29:00Z</dcterms:created>
  <dcterms:modified xsi:type="dcterms:W3CDTF">2026-09-16T09:22:00Z</dcterms:modified>
</cp:coreProperties>
</file>