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BA369"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6F18F538"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B844BC6"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0D5BAA19"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0993948"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61373B79"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EF17344"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FDFB72B"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482C0B1"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7271880"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51E3A3F1"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5152C4B"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851079F"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79E3874"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2BE87DE1"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1131DC02"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40D20634"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5444CBAF"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6E46EDC2"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321C2EFA"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7E42FE44"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6B21618C" w14:textId="77777777" w:rsidR="00D45912" w:rsidRPr="00A45D8D" w:rsidRDefault="00D45912" w:rsidP="00D45912">
      <w:pPr>
        <w:tabs>
          <w:tab w:val="left" w:pos="567"/>
        </w:tabs>
        <w:spacing w:line="260" w:lineRule="exact"/>
        <w:ind w:left="0" w:firstLine="0"/>
        <w:outlineLvl w:val="0"/>
        <w:rPr>
          <w:rFonts w:ascii="Times New Roman" w:eastAsia="Times New Roman" w:hAnsi="Times New Roman" w:cs="Times New Roman"/>
          <w:snapToGrid w:val="0"/>
          <w:kern w:val="0"/>
          <w:sz w:val="22"/>
          <w:szCs w:val="22"/>
          <w14:ligatures w14:val="none"/>
        </w:rPr>
      </w:pPr>
    </w:p>
    <w:p w14:paraId="7AA838F5" w14:textId="77777777" w:rsidR="00D45912" w:rsidRPr="00A45D8D" w:rsidRDefault="00D45912" w:rsidP="00D45912">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2"/>
          <w14:ligatures w14:val="none"/>
        </w:rPr>
      </w:pPr>
    </w:p>
    <w:p w14:paraId="229E0E02" w14:textId="77777777" w:rsidR="00D45912" w:rsidRPr="00A45D8D" w:rsidRDefault="00D45912" w:rsidP="00D45912">
      <w:pPr>
        <w:tabs>
          <w:tab w:val="left" w:pos="567"/>
        </w:tabs>
        <w:spacing w:line="260" w:lineRule="exact"/>
        <w:ind w:left="0" w:firstLine="0"/>
        <w:jc w:val="center"/>
        <w:outlineLvl w:val="0"/>
        <w:rPr>
          <w:rFonts w:ascii="Times New Roman" w:eastAsia="Times New Roman" w:hAnsi="Times New Roman" w:cs="Times New Roman"/>
          <w:b/>
          <w:snapToGrid w:val="0"/>
          <w:kern w:val="0"/>
          <w:sz w:val="22"/>
          <w:szCs w:val="22"/>
          <w14:ligatures w14:val="none"/>
        </w:rPr>
      </w:pPr>
      <w:r w:rsidRPr="00A45D8D">
        <w:rPr>
          <w:rFonts w:ascii="Times New Roman" w:eastAsia="Times New Roman" w:hAnsi="Times New Roman" w:cs="Times New Roman"/>
          <w:b/>
          <w:snapToGrid w:val="0"/>
          <w:kern w:val="0"/>
          <w:sz w:val="22"/>
          <w:szCs w:val="22"/>
          <w14:ligatures w14:val="none"/>
        </w:rPr>
        <w:t>B. PAKUOTĖS LAPELIS</w:t>
      </w:r>
    </w:p>
    <w:p w14:paraId="248C3812" w14:textId="77777777" w:rsidR="00D45912" w:rsidRPr="00A45D8D" w:rsidRDefault="00D45912" w:rsidP="00D45912">
      <w:pPr>
        <w:keepNext/>
        <w:tabs>
          <w:tab w:val="left" w:pos="567"/>
        </w:tabs>
        <w:ind w:left="0" w:firstLine="0"/>
        <w:jc w:val="center"/>
        <w:outlineLvl w:val="1"/>
        <w:rPr>
          <w:rFonts w:ascii="Times New Roman" w:eastAsia="SimSun" w:hAnsi="Times New Roman" w:cs="Times New Roman"/>
          <w:b/>
          <w:bCs/>
          <w:kern w:val="0"/>
          <w:sz w:val="22"/>
          <w:szCs w:val="22"/>
          <w14:ligatures w14:val="none"/>
        </w:rPr>
      </w:pPr>
      <w:r w:rsidRPr="00A45D8D">
        <w:rPr>
          <w:rFonts w:ascii="Times New Roman" w:eastAsia="SimSun" w:hAnsi="Times New Roman" w:cs="Times New Roman"/>
          <w:b/>
          <w:bCs/>
          <w:i/>
          <w:iCs/>
          <w:snapToGrid w:val="0"/>
          <w:kern w:val="0"/>
          <w:sz w:val="22"/>
          <w:szCs w:val="22"/>
          <w14:ligatures w14:val="none"/>
        </w:rPr>
        <w:br w:type="page"/>
      </w:r>
      <w:r w:rsidRPr="00A45D8D">
        <w:rPr>
          <w:rFonts w:ascii="Times New Roman" w:eastAsia="SimSun" w:hAnsi="Times New Roman" w:cs="Times New Roman"/>
          <w:b/>
          <w:bCs/>
          <w:kern w:val="0"/>
          <w:sz w:val="22"/>
          <w:szCs w:val="22"/>
          <w14:ligatures w14:val="none"/>
        </w:rPr>
        <w:lastRenderedPageBreak/>
        <w:t>Pakuotės lapelis: informacija vartotojui</w:t>
      </w:r>
    </w:p>
    <w:p w14:paraId="324FE01C" w14:textId="77777777" w:rsidR="00D45912" w:rsidRPr="00A45D8D" w:rsidRDefault="00D45912" w:rsidP="00D45912">
      <w:pPr>
        <w:numPr>
          <w:ilvl w:val="12"/>
          <w:numId w:val="0"/>
        </w:numPr>
        <w:shd w:val="clear" w:color="auto" w:fill="FFFFFF"/>
        <w:jc w:val="center"/>
        <w:rPr>
          <w:rFonts w:ascii="Times New Roman" w:eastAsia="SimSun" w:hAnsi="Times New Roman" w:cs="Times New Roman"/>
          <w:kern w:val="0"/>
          <w:sz w:val="22"/>
          <w:szCs w:val="22"/>
          <w:lang w:eastAsia="zh-CN"/>
          <w14:ligatures w14:val="none"/>
        </w:rPr>
      </w:pPr>
    </w:p>
    <w:p w14:paraId="0DDBE645" w14:textId="0F89EE0F" w:rsidR="00D45912" w:rsidRPr="00A45D8D" w:rsidRDefault="00A45D8D" w:rsidP="00D45912">
      <w:pPr>
        <w:ind w:left="0" w:firstLine="0"/>
        <w:jc w:val="center"/>
        <w:rPr>
          <w:rFonts w:ascii="Times New Roman" w:eastAsia="Times New Roman" w:hAnsi="Times New Roman" w:cs="Times New Roman"/>
          <w:b/>
          <w:bCs/>
          <w:kern w:val="0"/>
          <w:sz w:val="22"/>
          <w:szCs w:val="22"/>
          <w14:ligatures w14:val="none"/>
        </w:rPr>
      </w:pPr>
      <w:r w:rsidRPr="005E1AAD">
        <w:rPr>
          <w:rFonts w:ascii="Times New Roman" w:eastAsia="Times New Roman" w:hAnsi="Times New Roman" w:cs="Times New Roman"/>
          <w:b/>
          <w:bCs/>
          <w:kern w:val="0"/>
          <w:sz w:val="22"/>
          <w:szCs w:val="22"/>
          <w14:ligatures w14:val="none"/>
        </w:rPr>
        <w:t>Lorafen</w:t>
      </w:r>
      <w:r w:rsidR="00D45912" w:rsidRPr="00A45D8D">
        <w:rPr>
          <w:rFonts w:ascii="Times New Roman" w:eastAsia="Times New Roman" w:hAnsi="Times New Roman" w:cs="Times New Roman"/>
          <w:b/>
          <w:bCs/>
          <w:caps/>
          <w:kern w:val="0"/>
          <w:sz w:val="22"/>
          <w:szCs w:val="22"/>
          <w14:ligatures w14:val="none"/>
        </w:rPr>
        <w:t xml:space="preserve"> </w:t>
      </w:r>
      <w:r w:rsidR="00D45912" w:rsidRPr="00A45D8D">
        <w:rPr>
          <w:rFonts w:ascii="Times New Roman" w:eastAsia="Times New Roman" w:hAnsi="Times New Roman" w:cs="Times New Roman"/>
          <w:b/>
          <w:bCs/>
          <w:kern w:val="0"/>
          <w:sz w:val="22"/>
          <w:szCs w:val="22"/>
          <w14:ligatures w14:val="none"/>
        </w:rPr>
        <w:t>2,5 mg dengtos tabletės</w:t>
      </w:r>
    </w:p>
    <w:p w14:paraId="481D9DF0" w14:textId="15C13B2C" w:rsidR="00D45912" w:rsidRPr="00A45D8D" w:rsidRDefault="00A45D8D" w:rsidP="00D45912">
      <w:pPr>
        <w:numPr>
          <w:ilvl w:val="12"/>
          <w:numId w:val="0"/>
        </w:numPr>
        <w:jc w:val="cente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l</w:t>
      </w:r>
      <w:r w:rsidR="00D45912" w:rsidRPr="00A45D8D">
        <w:rPr>
          <w:rFonts w:ascii="Times New Roman" w:eastAsia="SimSun" w:hAnsi="Times New Roman" w:cs="Times New Roman"/>
          <w:kern w:val="0"/>
          <w:sz w:val="22"/>
          <w:szCs w:val="22"/>
          <w:lang w:eastAsia="zh-CN"/>
          <w14:ligatures w14:val="none"/>
        </w:rPr>
        <w:t>orazepamas</w:t>
      </w:r>
    </w:p>
    <w:p w14:paraId="3340D4DC" w14:textId="77777777" w:rsidR="00D45912" w:rsidRPr="00A45D8D" w:rsidRDefault="00D45912" w:rsidP="00D45912">
      <w:pPr>
        <w:ind w:left="0" w:firstLine="0"/>
        <w:rPr>
          <w:rFonts w:ascii="Times New Roman" w:eastAsia="SimSun" w:hAnsi="Times New Roman" w:cs="Times New Roman"/>
          <w:kern w:val="0"/>
          <w:sz w:val="22"/>
          <w:szCs w:val="22"/>
          <w:lang w:eastAsia="zh-CN"/>
          <w14:ligatures w14:val="none"/>
        </w:rPr>
      </w:pPr>
    </w:p>
    <w:p w14:paraId="5932B923" w14:textId="77777777" w:rsidR="00D45912" w:rsidRPr="00A45D8D" w:rsidRDefault="00D45912" w:rsidP="00D45912">
      <w:pPr>
        <w:ind w:left="0" w:firstLine="0"/>
        <w:rPr>
          <w:rFonts w:ascii="Times New Roman" w:eastAsia="SimSun" w:hAnsi="Times New Roman" w:cs="Times New Roman"/>
          <w:kern w:val="0"/>
          <w:sz w:val="22"/>
          <w:szCs w:val="22"/>
          <w:lang w:eastAsia="zh-CN"/>
          <w14:ligatures w14:val="none"/>
        </w:rPr>
      </w:pPr>
    </w:p>
    <w:p w14:paraId="09F55CEB" w14:textId="77777777" w:rsidR="00D45912" w:rsidRPr="00A45D8D" w:rsidRDefault="00D45912" w:rsidP="00D45912">
      <w:pPr>
        <w:suppressAutoHyphens/>
        <w:ind w:left="142" w:hanging="14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b/>
          <w:bCs/>
          <w:kern w:val="0"/>
          <w:sz w:val="22"/>
          <w:szCs w:val="22"/>
          <w:lang w:eastAsia="zh-CN"/>
          <w14:ligatures w14:val="none"/>
        </w:rPr>
        <w:t>Atidžiai perskaitykite visą šį lapelį, prieš pradėdami vartoti vaistą, nes jame pateikiama Jums svarbi informacija.</w:t>
      </w:r>
    </w:p>
    <w:p w14:paraId="24FA57BF" w14:textId="77777777" w:rsidR="00D45912" w:rsidRPr="00A45D8D" w:rsidRDefault="00D45912" w:rsidP="00A45D8D">
      <w:pPr>
        <w:numPr>
          <w:ilvl w:val="0"/>
          <w:numId w:val="25"/>
        </w:numPr>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Neišmeskite šio lapelio, nes vėl gali prireikti jį perskaityti. </w:t>
      </w:r>
    </w:p>
    <w:p w14:paraId="330512F4" w14:textId="77777777" w:rsidR="00D45912" w:rsidRPr="00A45D8D" w:rsidRDefault="00D45912" w:rsidP="00A45D8D">
      <w:pPr>
        <w:numPr>
          <w:ilvl w:val="0"/>
          <w:numId w:val="25"/>
        </w:numPr>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Jeigu kiltų daugiau klausimų, kreipkitės į gydytoją arba vaistininką.</w:t>
      </w:r>
    </w:p>
    <w:p w14:paraId="64B4E8F0" w14:textId="77777777" w:rsidR="00D45912" w:rsidRPr="00A45D8D" w:rsidRDefault="00D45912" w:rsidP="00A45D8D">
      <w:pPr>
        <w:numPr>
          <w:ilvl w:val="0"/>
          <w:numId w:val="25"/>
        </w:numPr>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Šis vaistas skirtas tik Jums, todėl kitiems žmonėms jo duoti negalima. Vaistas gali jiems pakenkti (net tiems, kurių ligos požymiai yra tokie patys kaip Jūsų).</w:t>
      </w:r>
    </w:p>
    <w:p w14:paraId="0B593846" w14:textId="77777777" w:rsidR="00D45912" w:rsidRPr="00A45D8D" w:rsidRDefault="00D45912" w:rsidP="00A45D8D">
      <w:pPr>
        <w:numPr>
          <w:ilvl w:val="0"/>
          <w:numId w:val="25"/>
        </w:numPr>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Jeigu pasireiškė šalutinis poveikis (net jeigu jis šiame lapelyje nenurodytas), kreipkitės į gydytoją arba vaistininką. Žr. 4 skyrių.</w:t>
      </w:r>
    </w:p>
    <w:p w14:paraId="78D09D48"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p>
    <w:p w14:paraId="762EDAC6" w14:textId="77777777"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Apie ką rašoma šiame lapelyje?</w:t>
      </w:r>
    </w:p>
    <w:p w14:paraId="7E8BD570" w14:textId="77777777" w:rsidR="00D45912" w:rsidRPr="00A45D8D" w:rsidRDefault="00D45912" w:rsidP="00D45912">
      <w:pPr>
        <w:numPr>
          <w:ilvl w:val="12"/>
          <w:numId w:val="0"/>
        </w:numPr>
        <w:ind w:left="284" w:right="-2"/>
        <w:rPr>
          <w:rFonts w:ascii="Times New Roman" w:eastAsia="SimSun" w:hAnsi="Times New Roman" w:cs="Times New Roman"/>
          <w:kern w:val="0"/>
          <w:sz w:val="22"/>
          <w:szCs w:val="22"/>
          <w:lang w:eastAsia="zh-CN"/>
          <w14:ligatures w14:val="none"/>
        </w:rPr>
      </w:pPr>
    </w:p>
    <w:p w14:paraId="55881F19" w14:textId="14CD6166" w:rsidR="00D45912" w:rsidRPr="00A45D8D" w:rsidRDefault="00D45912" w:rsidP="00A45D8D">
      <w:pPr>
        <w:pStyle w:val="Sraopastraipa"/>
        <w:numPr>
          <w:ilvl w:val="0"/>
          <w:numId w:val="24"/>
        </w:numPr>
        <w:ind w:left="567" w:right="-2" w:hanging="283"/>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Kas yra </w:t>
      </w:r>
      <w:r w:rsidR="00A45D8D" w:rsidRPr="00A45D8D">
        <w:rPr>
          <w:rFonts w:ascii="Times New Roman" w:eastAsia="SimSun" w:hAnsi="Times New Roman" w:cs="Times New Roman"/>
          <w:kern w:val="0"/>
          <w:sz w:val="22"/>
          <w:szCs w:val="22"/>
          <w:lang w:eastAsia="zh-CN"/>
          <w14:ligatures w14:val="none"/>
        </w:rPr>
        <w:t>Lorafen</w:t>
      </w:r>
      <w:r w:rsidRPr="00A45D8D">
        <w:rPr>
          <w:rFonts w:ascii="Times New Roman" w:eastAsia="SimSun" w:hAnsi="Times New Roman" w:cs="Times New Roman"/>
          <w:kern w:val="0"/>
          <w:sz w:val="22"/>
          <w:szCs w:val="22"/>
          <w:lang w:eastAsia="zh-CN"/>
          <w14:ligatures w14:val="none"/>
        </w:rPr>
        <w:t xml:space="preserve"> ir kam jis vartojamas </w:t>
      </w:r>
    </w:p>
    <w:p w14:paraId="621DF432" w14:textId="71891CF4" w:rsidR="00D45912" w:rsidRPr="00A45D8D" w:rsidRDefault="00D45912" w:rsidP="00A45D8D">
      <w:pPr>
        <w:pStyle w:val="Sraopastraipa"/>
        <w:numPr>
          <w:ilvl w:val="0"/>
          <w:numId w:val="24"/>
        </w:numPr>
        <w:ind w:left="567" w:right="-2" w:hanging="283"/>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Kas žinotina prieš vartojant </w:t>
      </w:r>
      <w:r w:rsidR="00A45D8D" w:rsidRPr="00A45D8D">
        <w:rPr>
          <w:rFonts w:ascii="Times New Roman" w:eastAsia="SimSun" w:hAnsi="Times New Roman" w:cs="Times New Roman"/>
          <w:kern w:val="0"/>
          <w:sz w:val="22"/>
          <w:szCs w:val="22"/>
          <w:lang w:eastAsia="zh-CN"/>
          <w14:ligatures w14:val="none"/>
        </w:rPr>
        <w:t>Lorafen</w:t>
      </w:r>
      <w:r w:rsidRPr="00A45D8D">
        <w:rPr>
          <w:rFonts w:ascii="Times New Roman" w:eastAsia="SimSun" w:hAnsi="Times New Roman" w:cs="Times New Roman"/>
          <w:kern w:val="0"/>
          <w:sz w:val="22"/>
          <w:szCs w:val="22"/>
          <w:lang w:eastAsia="zh-CN"/>
          <w14:ligatures w14:val="none"/>
        </w:rPr>
        <w:t xml:space="preserve"> </w:t>
      </w:r>
    </w:p>
    <w:p w14:paraId="322E1481" w14:textId="18718CC6" w:rsidR="00D45912" w:rsidRPr="00A45D8D" w:rsidRDefault="00D45912" w:rsidP="00A45D8D">
      <w:pPr>
        <w:pStyle w:val="Sraopastraipa"/>
        <w:numPr>
          <w:ilvl w:val="0"/>
          <w:numId w:val="24"/>
        </w:numPr>
        <w:ind w:left="567" w:right="-2" w:hanging="283"/>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Kaip vartoti </w:t>
      </w:r>
      <w:r w:rsidR="00A45D8D" w:rsidRPr="00A45D8D">
        <w:rPr>
          <w:rFonts w:ascii="Times New Roman" w:eastAsia="SimSun" w:hAnsi="Times New Roman" w:cs="Times New Roman"/>
          <w:kern w:val="0"/>
          <w:sz w:val="22"/>
          <w:szCs w:val="22"/>
          <w:lang w:eastAsia="zh-CN"/>
          <w14:ligatures w14:val="none"/>
        </w:rPr>
        <w:t>Lorafen</w:t>
      </w:r>
    </w:p>
    <w:p w14:paraId="2CD579BF" w14:textId="7557C4D6" w:rsidR="00D45912" w:rsidRPr="00A45D8D" w:rsidRDefault="00D45912" w:rsidP="00A45D8D">
      <w:pPr>
        <w:pStyle w:val="Sraopastraipa"/>
        <w:numPr>
          <w:ilvl w:val="0"/>
          <w:numId w:val="24"/>
        </w:numPr>
        <w:ind w:left="567" w:right="-2" w:hanging="283"/>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Galimas šalutinis poveikis </w:t>
      </w:r>
    </w:p>
    <w:p w14:paraId="14AC68E9" w14:textId="3CA7FBC2" w:rsidR="00D45912" w:rsidRPr="00A45D8D" w:rsidRDefault="00D45912" w:rsidP="00A45D8D">
      <w:pPr>
        <w:pStyle w:val="Sraopastraipa"/>
        <w:numPr>
          <w:ilvl w:val="0"/>
          <w:numId w:val="24"/>
        </w:numPr>
        <w:ind w:left="567" w:right="-2" w:hanging="283"/>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Kaip laikyti </w:t>
      </w:r>
      <w:r w:rsidR="00A45D8D" w:rsidRPr="00A45D8D">
        <w:rPr>
          <w:rFonts w:ascii="Times New Roman" w:eastAsia="SimSun" w:hAnsi="Times New Roman" w:cs="Times New Roman"/>
          <w:kern w:val="0"/>
          <w:sz w:val="22"/>
          <w:szCs w:val="22"/>
          <w:lang w:eastAsia="zh-CN"/>
          <w14:ligatures w14:val="none"/>
        </w:rPr>
        <w:t>Lorafen</w:t>
      </w:r>
      <w:r w:rsidRPr="00A45D8D">
        <w:rPr>
          <w:rFonts w:ascii="Times New Roman" w:eastAsia="SimSun" w:hAnsi="Times New Roman" w:cs="Times New Roman"/>
          <w:kern w:val="0"/>
          <w:sz w:val="22"/>
          <w:szCs w:val="22"/>
          <w:lang w:eastAsia="zh-CN"/>
          <w14:ligatures w14:val="none"/>
        </w:rPr>
        <w:t xml:space="preserve"> </w:t>
      </w:r>
    </w:p>
    <w:p w14:paraId="354161ED" w14:textId="7C4778CC" w:rsidR="00D45912" w:rsidRPr="00A45D8D" w:rsidRDefault="00D45912" w:rsidP="00A45D8D">
      <w:pPr>
        <w:pStyle w:val="Sraopastraipa"/>
        <w:numPr>
          <w:ilvl w:val="0"/>
          <w:numId w:val="24"/>
        </w:numPr>
        <w:ind w:left="567" w:right="-2" w:hanging="283"/>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Pakuotės turinys ir kita informacija</w:t>
      </w:r>
    </w:p>
    <w:p w14:paraId="28568C2D"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1B4C7457"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5F17E6D9" w14:textId="1810CC52"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1.</w:t>
      </w:r>
      <w:r w:rsidRPr="00A45D8D">
        <w:rPr>
          <w:rFonts w:ascii="Times New Roman" w:eastAsia="Times New Roman" w:hAnsi="Times New Roman" w:cs="Times New Roman"/>
          <w:b/>
          <w:bCs/>
          <w:kern w:val="0"/>
          <w:sz w:val="22"/>
          <w:szCs w:val="22"/>
          <w14:ligatures w14:val="none"/>
        </w:rPr>
        <w:tab/>
        <w:t xml:space="preserve">Kas yra </w:t>
      </w:r>
      <w:r w:rsidR="00A45D8D" w:rsidRPr="00A45D8D">
        <w:rPr>
          <w:rFonts w:ascii="Times New Roman" w:eastAsia="Times New Roman" w:hAnsi="Times New Roman" w:cs="Times New Roman"/>
          <w:b/>
          <w:bCs/>
          <w:noProof/>
          <w:kern w:val="0"/>
          <w:sz w:val="22"/>
          <w:szCs w:val="22"/>
          <w14:ligatures w14:val="none"/>
        </w:rPr>
        <w:t>Lorafen</w:t>
      </w:r>
      <w:r w:rsidRPr="00A45D8D">
        <w:rPr>
          <w:rFonts w:ascii="Times New Roman" w:eastAsia="Times New Roman" w:hAnsi="Times New Roman" w:cs="Times New Roman"/>
          <w:b/>
          <w:bCs/>
          <w:kern w:val="0"/>
          <w:sz w:val="22"/>
          <w:szCs w:val="22"/>
          <w14:ligatures w14:val="none"/>
        </w:rPr>
        <w:t xml:space="preserve"> ir kam jis vartojamas</w:t>
      </w:r>
    </w:p>
    <w:p w14:paraId="33000A58"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2399A0F2" w14:textId="2ACC9D20" w:rsidR="00D45912" w:rsidRPr="00A45D8D" w:rsidRDefault="00A45D8D" w:rsidP="00D45912">
      <w:pPr>
        <w:ind w:left="0" w:firstLine="0"/>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kern w:val="0"/>
          <w:sz w:val="22"/>
          <w:szCs w:val="22"/>
          <w14:ligatures w14:val="none"/>
        </w:rPr>
        <w:t>Lorafen</w:t>
      </w:r>
      <w:r w:rsidR="00D45912" w:rsidRPr="00A45D8D">
        <w:rPr>
          <w:rFonts w:ascii="Times New Roman" w:eastAsia="Times New Roman" w:hAnsi="Times New Roman" w:cs="Times New Roman"/>
          <w:kern w:val="0"/>
          <w:sz w:val="22"/>
          <w:szCs w:val="22"/>
          <w14:ligatures w14:val="none"/>
        </w:rPr>
        <w:t xml:space="preserve"> veiklioji medžiaga yra lorazepamas, kuris priskiriamas benzodiazepinų grupei. </w:t>
      </w:r>
    </w:p>
    <w:p w14:paraId="57C0289F"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Vaistas vartojamas trumpalaikiam nerimo simptomų malšinimui ir su juo susijusios nemigos gydymui.</w:t>
      </w:r>
    </w:p>
    <w:p w14:paraId="01E34B42"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07CAE13F"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0D2FDF32" w14:textId="57E17317"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2.</w:t>
      </w:r>
      <w:r w:rsidRPr="00A45D8D">
        <w:rPr>
          <w:rFonts w:ascii="Times New Roman" w:eastAsia="Times New Roman" w:hAnsi="Times New Roman" w:cs="Times New Roman"/>
          <w:b/>
          <w:bCs/>
          <w:kern w:val="0"/>
          <w:sz w:val="22"/>
          <w:szCs w:val="22"/>
          <w14:ligatures w14:val="none"/>
        </w:rPr>
        <w:tab/>
        <w:t xml:space="preserve">Kas žinotina prieš vartojant </w:t>
      </w:r>
      <w:r w:rsidR="00A45D8D" w:rsidRPr="00A45D8D">
        <w:rPr>
          <w:rFonts w:ascii="Times New Roman" w:eastAsia="Times New Roman" w:hAnsi="Times New Roman" w:cs="Times New Roman"/>
          <w:b/>
          <w:bCs/>
          <w:noProof/>
          <w:kern w:val="0"/>
          <w:sz w:val="22"/>
          <w:szCs w:val="22"/>
          <w14:ligatures w14:val="none"/>
        </w:rPr>
        <w:t>Lorafen</w:t>
      </w:r>
    </w:p>
    <w:p w14:paraId="00923935"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04A94562" w14:textId="1A2F56F8" w:rsidR="00D45912" w:rsidRPr="00A45D8D" w:rsidRDefault="00A45D8D" w:rsidP="00D45912">
      <w:pPr>
        <w:ind w:left="0" w:firstLine="0"/>
        <w:rPr>
          <w:rFonts w:ascii="Times New Roman" w:eastAsia="SimSun" w:hAnsi="Times New Roman" w:cs="Times New Roman"/>
          <w:b/>
          <w:bCs/>
          <w:kern w:val="0"/>
          <w:sz w:val="22"/>
          <w:szCs w:val="22"/>
          <w14:ligatures w14:val="none"/>
        </w:rPr>
      </w:pPr>
      <w:r w:rsidRPr="00A45D8D">
        <w:rPr>
          <w:rFonts w:ascii="Times New Roman" w:eastAsia="SimSun" w:hAnsi="Times New Roman" w:cs="Times New Roman"/>
          <w:b/>
          <w:bCs/>
          <w:kern w:val="0"/>
          <w:sz w:val="22"/>
          <w:szCs w:val="22"/>
          <w14:ligatures w14:val="none"/>
        </w:rPr>
        <w:t>Lorafen</w:t>
      </w:r>
      <w:r w:rsidR="00D45912" w:rsidRPr="00A45D8D">
        <w:rPr>
          <w:rFonts w:ascii="Times New Roman" w:eastAsia="SimSun" w:hAnsi="Times New Roman" w:cs="Times New Roman"/>
          <w:b/>
          <w:bCs/>
          <w:kern w:val="0"/>
          <w:sz w:val="22"/>
          <w:szCs w:val="22"/>
          <w14:ligatures w14:val="none"/>
        </w:rPr>
        <w:t xml:space="preserve"> vartoti </w:t>
      </w:r>
      <w:r w:rsidRPr="00A45D8D">
        <w:rPr>
          <w:rFonts w:ascii="Times New Roman" w:eastAsia="SimSun" w:hAnsi="Times New Roman" w:cs="Times New Roman"/>
          <w:b/>
          <w:bCs/>
          <w:kern w:val="0"/>
          <w:sz w:val="22"/>
          <w:szCs w:val="22"/>
          <w14:ligatures w14:val="none"/>
        </w:rPr>
        <w:t>draudžiama</w:t>
      </w:r>
      <w:r w:rsidR="00D45912" w:rsidRPr="00A45D8D">
        <w:rPr>
          <w:rFonts w:ascii="Times New Roman" w:eastAsia="SimSun" w:hAnsi="Times New Roman" w:cs="Times New Roman"/>
          <w:b/>
          <w:bCs/>
          <w:kern w:val="0"/>
          <w:sz w:val="22"/>
          <w:szCs w:val="22"/>
          <w14:ligatures w14:val="none"/>
        </w:rPr>
        <w:t>:</w:t>
      </w:r>
    </w:p>
    <w:p w14:paraId="6CD763BB" w14:textId="77777777" w:rsidR="00D45912" w:rsidRPr="00A45D8D" w:rsidRDefault="00D45912" w:rsidP="00A45D8D">
      <w:pPr>
        <w:numPr>
          <w:ilvl w:val="0"/>
          <w:numId w:val="22"/>
        </w:numPr>
        <w:ind w:left="568" w:hanging="284"/>
        <w:rPr>
          <w:rFonts w:ascii="Times New Roman" w:eastAsia="SimSun" w:hAnsi="Times New Roman" w:cs="Times New Roman"/>
          <w:kern w:val="0"/>
          <w:sz w:val="22"/>
          <w:szCs w:val="22"/>
          <w14:ligatures w14:val="none"/>
        </w:rPr>
      </w:pPr>
      <w:r w:rsidRPr="00A45D8D" w:rsidDel="00535492">
        <w:rPr>
          <w:rFonts w:ascii="Times New Roman" w:eastAsia="SimSun" w:hAnsi="Times New Roman" w:cs="Times New Roman"/>
          <w:kern w:val="0"/>
          <w:sz w:val="22"/>
          <w:szCs w:val="22"/>
          <w14:ligatures w14:val="none"/>
        </w:rPr>
        <w:t xml:space="preserve">jeigu </w:t>
      </w:r>
      <w:r w:rsidRPr="00A45D8D">
        <w:rPr>
          <w:rFonts w:ascii="Times New Roman" w:eastAsia="SimSun" w:hAnsi="Times New Roman" w:cs="Times New Roman"/>
          <w:kern w:val="0"/>
          <w:sz w:val="22"/>
          <w:szCs w:val="22"/>
          <w14:ligatures w14:val="none"/>
        </w:rPr>
        <w:t>alergija lorazepamui arba bet kuriai pagalbinei šio vaisto medžiagai (jos išvardytos 6 skyriuje);</w:t>
      </w:r>
    </w:p>
    <w:p w14:paraId="1E1A00A5" w14:textId="77777777" w:rsidR="00D45912" w:rsidRPr="00A45D8D" w:rsidRDefault="00D45912" w:rsidP="00A45D8D">
      <w:pPr>
        <w:numPr>
          <w:ilvl w:val="0"/>
          <w:numId w:val="22"/>
        </w:numPr>
        <w:ind w:left="568" w:hanging="284"/>
        <w:rPr>
          <w:rFonts w:ascii="Times New Roman" w:eastAsia="SimSun" w:hAnsi="Times New Roman" w:cs="Times New Roman"/>
          <w:kern w:val="0"/>
          <w:sz w:val="22"/>
          <w:szCs w:val="22"/>
          <w14:ligatures w14:val="none"/>
        </w:rPr>
      </w:pPr>
      <w:r w:rsidRPr="00A45D8D" w:rsidDel="00535492">
        <w:rPr>
          <w:rFonts w:ascii="Times New Roman" w:eastAsia="SimSun" w:hAnsi="Times New Roman" w:cs="Times New Roman"/>
          <w:kern w:val="0"/>
          <w:sz w:val="22"/>
          <w:szCs w:val="22"/>
          <w14:ligatures w14:val="none"/>
        </w:rPr>
        <w:t xml:space="preserve">jeigu </w:t>
      </w:r>
      <w:r w:rsidRPr="00A45D8D">
        <w:rPr>
          <w:rFonts w:ascii="Times New Roman" w:eastAsia="SimSun" w:hAnsi="Times New Roman" w:cs="Times New Roman"/>
          <w:kern w:val="0"/>
          <w:sz w:val="22"/>
          <w:szCs w:val="22"/>
          <w14:ligatures w14:val="none"/>
        </w:rPr>
        <w:t xml:space="preserve">sunkus kvėpavimo sutrikimas; </w:t>
      </w:r>
    </w:p>
    <w:p w14:paraId="66978970" w14:textId="77777777" w:rsidR="00D45912" w:rsidRPr="00A45D8D" w:rsidRDefault="00D45912" w:rsidP="00A45D8D">
      <w:pPr>
        <w:numPr>
          <w:ilvl w:val="0"/>
          <w:numId w:val="22"/>
        </w:numPr>
        <w:ind w:left="568" w:hanging="284"/>
        <w:rPr>
          <w:rFonts w:ascii="Times New Roman" w:eastAsia="SimSun" w:hAnsi="Times New Roman" w:cs="Times New Roman"/>
          <w:kern w:val="0"/>
          <w:sz w:val="22"/>
          <w:szCs w:val="22"/>
          <w14:ligatures w14:val="none"/>
        </w:rPr>
      </w:pPr>
      <w:r w:rsidRPr="00A45D8D" w:rsidDel="00535492">
        <w:rPr>
          <w:rFonts w:ascii="Times New Roman" w:eastAsia="SimSun" w:hAnsi="Times New Roman" w:cs="Times New Roman"/>
          <w:kern w:val="0"/>
          <w:sz w:val="22"/>
          <w:szCs w:val="22"/>
          <w14:ligatures w14:val="none"/>
        </w:rPr>
        <w:t xml:space="preserve">jeigu jums yra </w:t>
      </w:r>
      <w:r w:rsidRPr="00A45D8D">
        <w:rPr>
          <w:rFonts w:ascii="Times New Roman" w:eastAsia="SimSun" w:hAnsi="Times New Roman" w:cs="Times New Roman"/>
          <w:kern w:val="0"/>
          <w:sz w:val="22"/>
          <w:szCs w:val="22"/>
          <w14:ligatures w14:val="none"/>
        </w:rPr>
        <w:t>sunkus kepenų veiklos sutrikimas;</w:t>
      </w:r>
    </w:p>
    <w:p w14:paraId="5E80832C" w14:textId="77777777" w:rsidR="00D45912" w:rsidRPr="00A45D8D" w:rsidRDefault="00D45912" w:rsidP="00A45D8D">
      <w:pPr>
        <w:numPr>
          <w:ilvl w:val="0"/>
          <w:numId w:val="22"/>
        </w:numPr>
        <w:ind w:left="568" w:hanging="284"/>
        <w:rPr>
          <w:rFonts w:ascii="Times New Roman" w:eastAsia="SimSun" w:hAnsi="Times New Roman" w:cs="Times New Roman"/>
          <w:kern w:val="0"/>
          <w:sz w:val="22"/>
          <w:szCs w:val="22"/>
          <w14:ligatures w14:val="none"/>
        </w:rPr>
      </w:pPr>
      <w:r w:rsidRPr="00A45D8D" w:rsidDel="00535492">
        <w:rPr>
          <w:rFonts w:ascii="Times New Roman" w:eastAsia="SimSun" w:hAnsi="Times New Roman" w:cs="Times New Roman"/>
          <w:kern w:val="0"/>
          <w:sz w:val="22"/>
          <w:szCs w:val="22"/>
          <w14:ligatures w14:val="none"/>
        </w:rPr>
        <w:t xml:space="preserve">jeigu jums yra </w:t>
      </w:r>
      <w:r w:rsidRPr="00A45D8D">
        <w:rPr>
          <w:rFonts w:ascii="Times New Roman" w:eastAsia="SimSun" w:hAnsi="Times New Roman" w:cs="Times New Roman"/>
          <w:kern w:val="0"/>
          <w:sz w:val="22"/>
          <w:szCs w:val="22"/>
          <w14:ligatures w14:val="none"/>
        </w:rPr>
        <w:t>didelis raumenų nuovargis ar silpnumas, t. y. liga, vadinama generalizuota miastenija;</w:t>
      </w:r>
    </w:p>
    <w:p w14:paraId="033527FF" w14:textId="77777777" w:rsidR="00D45912" w:rsidRPr="00A45D8D" w:rsidRDefault="00D45912" w:rsidP="00A45D8D">
      <w:pPr>
        <w:numPr>
          <w:ilvl w:val="0"/>
          <w:numId w:val="22"/>
        </w:numPr>
        <w:ind w:left="568" w:hanging="284"/>
        <w:rPr>
          <w:rFonts w:ascii="Times New Roman" w:eastAsia="SimSun" w:hAnsi="Times New Roman" w:cs="Times New Roman"/>
          <w:kern w:val="0"/>
          <w:sz w:val="22"/>
          <w:szCs w:val="22"/>
          <w14:ligatures w14:val="none"/>
        </w:rPr>
      </w:pPr>
      <w:r w:rsidRPr="00A45D8D" w:rsidDel="00535492">
        <w:rPr>
          <w:rFonts w:ascii="Times New Roman" w:eastAsia="SimSun" w:hAnsi="Times New Roman" w:cs="Times New Roman"/>
          <w:kern w:val="0"/>
          <w:sz w:val="22"/>
          <w:szCs w:val="22"/>
          <w14:ligatures w14:val="none"/>
        </w:rPr>
        <w:t xml:space="preserve">jeigu jus </w:t>
      </w:r>
      <w:r w:rsidRPr="00A45D8D">
        <w:rPr>
          <w:rFonts w:ascii="Times New Roman" w:eastAsia="SimSun" w:hAnsi="Times New Roman" w:cs="Times New Roman"/>
          <w:kern w:val="0"/>
          <w:sz w:val="22"/>
          <w:szCs w:val="22"/>
          <w14:ligatures w14:val="none"/>
        </w:rPr>
        <w:t>kamuoja kvėpavimo sutrikimai miego metu, t. y. liga, vadinama miego apnėja;</w:t>
      </w:r>
    </w:p>
    <w:p w14:paraId="294C2287" w14:textId="77777777" w:rsidR="00D45912" w:rsidRPr="00A45D8D" w:rsidRDefault="00D45912" w:rsidP="00A45D8D">
      <w:pPr>
        <w:numPr>
          <w:ilvl w:val="0"/>
          <w:numId w:val="22"/>
        </w:numPr>
        <w:ind w:left="568" w:hanging="284"/>
        <w:rPr>
          <w:rFonts w:ascii="Times New Roman" w:eastAsia="SimSun" w:hAnsi="Times New Roman" w:cs="Times New Roman"/>
          <w:kern w:val="0"/>
          <w:sz w:val="22"/>
          <w:szCs w:val="22"/>
          <w14:ligatures w14:val="none"/>
        </w:rPr>
      </w:pPr>
      <w:r w:rsidRPr="00A45D8D" w:rsidDel="00535492">
        <w:rPr>
          <w:rFonts w:ascii="Times New Roman" w:eastAsia="SimSun" w:hAnsi="Times New Roman" w:cs="Times New Roman"/>
          <w:kern w:val="0"/>
          <w:sz w:val="22"/>
          <w:szCs w:val="22"/>
          <w14:ligatures w14:val="none"/>
        </w:rPr>
        <w:t xml:space="preserve">jeigu jūs </w:t>
      </w:r>
      <w:r w:rsidRPr="00A45D8D">
        <w:rPr>
          <w:rFonts w:ascii="Times New Roman" w:eastAsia="SimSun" w:hAnsi="Times New Roman" w:cs="Times New Roman"/>
          <w:kern w:val="0"/>
          <w:sz w:val="22"/>
          <w:szCs w:val="22"/>
          <w14:ligatures w14:val="none"/>
        </w:rPr>
        <w:t>apsinuodijimas alkoholiu.</w:t>
      </w:r>
    </w:p>
    <w:p w14:paraId="68D5540F"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p>
    <w:p w14:paraId="5B06AB13" w14:textId="77777777" w:rsidR="00D45912" w:rsidRPr="00A45D8D" w:rsidRDefault="00D45912" w:rsidP="00D45912">
      <w:pPr>
        <w:ind w:left="0" w:firstLine="0"/>
        <w:rPr>
          <w:rFonts w:ascii="Times New Roman" w:eastAsia="SimSun" w:hAnsi="Times New Roman" w:cs="Times New Roman"/>
          <w:b/>
          <w:bCs/>
          <w:kern w:val="0"/>
          <w:sz w:val="22"/>
          <w:szCs w:val="22"/>
          <w14:ligatures w14:val="none"/>
        </w:rPr>
      </w:pPr>
      <w:r w:rsidRPr="00A45D8D">
        <w:rPr>
          <w:rFonts w:ascii="Times New Roman" w:eastAsia="SimSun" w:hAnsi="Times New Roman" w:cs="Times New Roman"/>
          <w:b/>
          <w:bCs/>
          <w:kern w:val="0"/>
          <w:sz w:val="22"/>
          <w:szCs w:val="22"/>
          <w14:ligatures w14:val="none"/>
        </w:rPr>
        <w:t xml:space="preserve">Įspėjimai ir atsargumo priemonės </w:t>
      </w:r>
    </w:p>
    <w:p w14:paraId="29DDD9C3" w14:textId="0F463B3F"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Pasitarkite su gydytoju, prieš pradėdami vartoti </w:t>
      </w:r>
      <w:r w:rsidR="00A45D8D" w:rsidRPr="00A45D8D">
        <w:rPr>
          <w:rFonts w:ascii="Times New Roman" w:eastAsia="SimSun" w:hAnsi="Times New Roman" w:cs="Times New Roman"/>
          <w:kern w:val="0"/>
          <w:sz w:val="22"/>
          <w:szCs w:val="22"/>
          <w:lang w:eastAsia="zh-CN"/>
          <w14:ligatures w14:val="none"/>
        </w:rPr>
        <w:t>Lorafen</w:t>
      </w:r>
      <w:r w:rsidRPr="00A45D8D">
        <w:rPr>
          <w:rFonts w:ascii="Times New Roman" w:eastAsia="SimSun" w:hAnsi="Times New Roman" w:cs="Times New Roman"/>
          <w:kern w:val="0"/>
          <w:sz w:val="22"/>
          <w:szCs w:val="22"/>
          <w:lang w:eastAsia="zh-CN"/>
          <w14:ligatures w14:val="none"/>
        </w:rPr>
        <w:t>:</w:t>
      </w:r>
    </w:p>
    <w:p w14:paraId="3EF7C9DC" w14:textId="77777777" w:rsidR="00D45912" w:rsidRPr="00A45D8D" w:rsidRDefault="00D45912" w:rsidP="00A45D8D">
      <w:pPr>
        <w:numPr>
          <w:ilvl w:val="0"/>
          <w:numId w:val="21"/>
        </w:numPr>
        <w:tabs>
          <w:tab w:val="clear" w:pos="567"/>
        </w:tabs>
        <w:ind w:left="568" w:hanging="284"/>
        <w:rPr>
          <w:rFonts w:ascii="Times New Roman" w:eastAsia="SimSun" w:hAnsi="Times New Roman" w:cs="Times New Roman"/>
          <w:kern w:val="0"/>
          <w:sz w:val="22"/>
          <w:szCs w:val="22"/>
          <w:lang w:eastAsia="zh-CN"/>
          <w14:ligatures w14:val="none"/>
        </w:rPr>
      </w:pPr>
      <w:r w:rsidRPr="00A45D8D" w:rsidDel="00535492">
        <w:rPr>
          <w:rFonts w:ascii="Times New Roman" w:eastAsia="SimSun" w:hAnsi="Times New Roman" w:cs="Times New Roman"/>
          <w:kern w:val="0"/>
          <w:sz w:val="22"/>
          <w:szCs w:val="22"/>
          <w:lang w:eastAsia="zh-CN"/>
          <w14:ligatures w14:val="none"/>
        </w:rPr>
        <w:t xml:space="preserve">jeigu jus </w:t>
      </w:r>
      <w:r w:rsidRPr="00A45D8D">
        <w:rPr>
          <w:rFonts w:ascii="Times New Roman" w:eastAsia="SimSun" w:hAnsi="Times New Roman" w:cs="Times New Roman"/>
          <w:kern w:val="0"/>
          <w:sz w:val="22"/>
          <w:szCs w:val="22"/>
          <w:lang w:eastAsia="zh-CN"/>
          <w14:ligatures w14:val="none"/>
        </w:rPr>
        <w:t>kamuoja kvėpavimo sutrikimai;</w:t>
      </w:r>
    </w:p>
    <w:p w14:paraId="4307C35B" w14:textId="77777777" w:rsidR="00D45912" w:rsidRPr="00A45D8D" w:rsidRDefault="00D45912" w:rsidP="00A45D8D">
      <w:pPr>
        <w:numPr>
          <w:ilvl w:val="0"/>
          <w:numId w:val="21"/>
        </w:numPr>
        <w:tabs>
          <w:tab w:val="clear" w:pos="567"/>
        </w:tabs>
        <w:ind w:left="568" w:hanging="284"/>
        <w:rPr>
          <w:rFonts w:ascii="Times New Roman" w:eastAsia="SimSun" w:hAnsi="Times New Roman" w:cs="Times New Roman"/>
          <w:kern w:val="0"/>
          <w:sz w:val="22"/>
          <w:szCs w:val="22"/>
          <w:lang w:eastAsia="zh-CN"/>
          <w14:ligatures w14:val="none"/>
        </w:rPr>
      </w:pPr>
      <w:r w:rsidRPr="00A45D8D" w:rsidDel="00535492">
        <w:rPr>
          <w:rFonts w:ascii="Times New Roman" w:eastAsia="SimSun" w:hAnsi="Times New Roman" w:cs="Times New Roman"/>
          <w:kern w:val="0"/>
          <w:sz w:val="22"/>
          <w:szCs w:val="22"/>
          <w:lang w:eastAsia="zh-CN"/>
          <w14:ligatures w14:val="none"/>
        </w:rPr>
        <w:t xml:space="preserve">jeigu jums </w:t>
      </w:r>
      <w:r w:rsidRPr="00A45D8D">
        <w:rPr>
          <w:rFonts w:ascii="Times New Roman" w:eastAsia="SimSun" w:hAnsi="Times New Roman" w:cs="Times New Roman"/>
          <w:kern w:val="0"/>
          <w:sz w:val="22"/>
          <w:szCs w:val="22"/>
          <w:lang w:eastAsia="zh-CN"/>
          <w14:ligatures w14:val="none"/>
        </w:rPr>
        <w:t>yra bet kokių inkstų ar kepenų sutrikimų;</w:t>
      </w:r>
    </w:p>
    <w:p w14:paraId="1BDE4A02" w14:textId="77777777" w:rsidR="00D45912" w:rsidRPr="00A45D8D" w:rsidRDefault="00D45912" w:rsidP="00A45D8D">
      <w:pPr>
        <w:numPr>
          <w:ilvl w:val="0"/>
          <w:numId w:val="21"/>
        </w:numPr>
        <w:tabs>
          <w:tab w:val="clear" w:pos="567"/>
        </w:tabs>
        <w:ind w:left="568" w:hanging="284"/>
        <w:rPr>
          <w:rFonts w:ascii="Times New Roman" w:eastAsia="SimSun" w:hAnsi="Times New Roman" w:cs="Times New Roman"/>
          <w:kern w:val="0"/>
          <w:sz w:val="22"/>
          <w:szCs w:val="22"/>
          <w:lang w:eastAsia="zh-CN"/>
          <w14:ligatures w14:val="none"/>
        </w:rPr>
      </w:pPr>
      <w:r w:rsidRPr="00A45D8D" w:rsidDel="00535492">
        <w:rPr>
          <w:rFonts w:ascii="Times New Roman" w:eastAsia="SimSun" w:hAnsi="Times New Roman" w:cs="Times New Roman"/>
          <w:kern w:val="0"/>
          <w:sz w:val="22"/>
          <w:szCs w:val="22"/>
          <w:lang w:eastAsia="zh-CN"/>
          <w14:ligatures w14:val="none"/>
        </w:rPr>
        <w:t xml:space="preserve">jeigu jums </w:t>
      </w:r>
      <w:r w:rsidRPr="00A45D8D">
        <w:rPr>
          <w:rFonts w:ascii="Times New Roman" w:eastAsia="SimSun" w:hAnsi="Times New Roman" w:cs="Times New Roman"/>
          <w:kern w:val="0"/>
          <w:sz w:val="22"/>
          <w:szCs w:val="22"/>
          <w:lang w:eastAsia="zh-CN"/>
          <w14:ligatures w14:val="none"/>
        </w:rPr>
        <w:t>yra kraujo diskrazija (pakitęs kai kurių kraujo ląstelių kiekis);</w:t>
      </w:r>
    </w:p>
    <w:p w14:paraId="39CA014C" w14:textId="77777777" w:rsidR="00D45912" w:rsidRPr="00A45D8D" w:rsidRDefault="00D45912" w:rsidP="00A45D8D">
      <w:pPr>
        <w:numPr>
          <w:ilvl w:val="0"/>
          <w:numId w:val="21"/>
        </w:numPr>
        <w:tabs>
          <w:tab w:val="clear" w:pos="567"/>
        </w:tabs>
        <w:ind w:left="568" w:hanging="284"/>
        <w:rPr>
          <w:rFonts w:ascii="Times New Roman" w:eastAsia="SimSun" w:hAnsi="Times New Roman" w:cs="Times New Roman"/>
          <w:kern w:val="0"/>
          <w:sz w:val="22"/>
          <w:szCs w:val="22"/>
          <w:lang w:eastAsia="zh-CN"/>
          <w14:ligatures w14:val="none"/>
        </w:rPr>
      </w:pPr>
      <w:r w:rsidRPr="00A45D8D" w:rsidDel="00535492">
        <w:rPr>
          <w:rFonts w:ascii="Times New Roman" w:eastAsia="SimSun" w:hAnsi="Times New Roman" w:cs="Times New Roman"/>
          <w:kern w:val="0"/>
          <w:sz w:val="22"/>
          <w:szCs w:val="22"/>
          <w:lang w:eastAsia="zh-CN"/>
          <w14:ligatures w14:val="none"/>
        </w:rPr>
        <w:t xml:space="preserve">jeigu jums </w:t>
      </w:r>
      <w:r w:rsidRPr="00A45D8D">
        <w:rPr>
          <w:rFonts w:ascii="Times New Roman" w:eastAsia="SimSun" w:hAnsi="Times New Roman" w:cs="Times New Roman"/>
          <w:kern w:val="0"/>
          <w:sz w:val="22"/>
          <w:szCs w:val="22"/>
          <w:lang w:eastAsia="zh-CN"/>
          <w14:ligatures w14:val="none"/>
        </w:rPr>
        <w:t>yra padidėjęs akispūdis, t.y. sergate glaukoma;</w:t>
      </w:r>
    </w:p>
    <w:p w14:paraId="15A0A0E5" w14:textId="77777777" w:rsidR="00D45912" w:rsidRPr="00A45D8D" w:rsidRDefault="00D45912" w:rsidP="00A45D8D">
      <w:pPr>
        <w:numPr>
          <w:ilvl w:val="0"/>
          <w:numId w:val="21"/>
        </w:numPr>
        <w:tabs>
          <w:tab w:val="clear" w:pos="567"/>
        </w:tabs>
        <w:ind w:left="568" w:hanging="284"/>
        <w:rPr>
          <w:rFonts w:ascii="Times New Roman" w:eastAsia="SimSun" w:hAnsi="Times New Roman" w:cs="Times New Roman"/>
          <w:kern w:val="0"/>
          <w:sz w:val="22"/>
          <w:szCs w:val="22"/>
          <w:lang w:eastAsia="zh-CN"/>
          <w14:ligatures w14:val="none"/>
        </w:rPr>
      </w:pPr>
      <w:r w:rsidRPr="00A45D8D" w:rsidDel="00535492">
        <w:rPr>
          <w:rFonts w:ascii="Times New Roman" w:eastAsia="SimSun" w:hAnsi="Times New Roman" w:cs="Times New Roman"/>
          <w:kern w:val="0"/>
          <w:sz w:val="22"/>
          <w:szCs w:val="22"/>
          <w:lang w:eastAsia="zh-CN"/>
          <w14:ligatures w14:val="none"/>
        </w:rPr>
        <w:t xml:space="preserve">jeigu jums </w:t>
      </w:r>
      <w:r w:rsidRPr="00A45D8D">
        <w:rPr>
          <w:rFonts w:ascii="Times New Roman" w:eastAsia="SimSun" w:hAnsi="Times New Roman" w:cs="Times New Roman"/>
          <w:kern w:val="0"/>
          <w:sz w:val="22"/>
          <w:szCs w:val="22"/>
          <w:lang w:eastAsia="zh-CN"/>
          <w14:ligatures w14:val="none"/>
        </w:rPr>
        <w:t>yra porfirija (įgimtas sutrikimas, kuris pasireiškia pūslėmis odoje, pilvo skausmais, psichikos ar nervų sistemos sutrikimais);</w:t>
      </w:r>
    </w:p>
    <w:p w14:paraId="4E493454" w14:textId="77777777" w:rsidR="00D45912" w:rsidRPr="00A45D8D" w:rsidRDefault="00D45912" w:rsidP="00A45D8D">
      <w:pPr>
        <w:numPr>
          <w:ilvl w:val="0"/>
          <w:numId w:val="21"/>
        </w:numPr>
        <w:tabs>
          <w:tab w:val="clear" w:pos="567"/>
        </w:tabs>
        <w:ind w:left="568" w:hanging="284"/>
        <w:rPr>
          <w:rFonts w:ascii="Times New Roman" w:eastAsia="SimSun" w:hAnsi="Times New Roman" w:cs="Times New Roman"/>
          <w:kern w:val="0"/>
          <w:sz w:val="22"/>
          <w:szCs w:val="22"/>
          <w:lang w:eastAsia="zh-CN"/>
          <w14:ligatures w14:val="none"/>
        </w:rPr>
      </w:pPr>
      <w:r w:rsidRPr="00A45D8D" w:rsidDel="00535492">
        <w:rPr>
          <w:rFonts w:ascii="Times New Roman" w:eastAsia="SimSun" w:hAnsi="Times New Roman" w:cs="Times New Roman"/>
          <w:kern w:val="0"/>
          <w:sz w:val="22"/>
          <w:szCs w:val="22"/>
          <w:lang w:eastAsia="zh-CN"/>
          <w14:ligatures w14:val="none"/>
        </w:rPr>
        <w:t xml:space="preserve">jeigu </w:t>
      </w:r>
      <w:r w:rsidRPr="00A45D8D">
        <w:rPr>
          <w:rFonts w:ascii="Times New Roman" w:eastAsia="SimSun" w:hAnsi="Times New Roman" w:cs="Times New Roman"/>
          <w:kern w:val="0"/>
          <w:sz w:val="22"/>
          <w:szCs w:val="22"/>
          <w:lang w:eastAsia="zh-CN"/>
          <w14:ligatures w14:val="none"/>
        </w:rPr>
        <w:t>kraujo spaudimas yra žemas;</w:t>
      </w:r>
    </w:p>
    <w:p w14:paraId="69694AC3" w14:textId="77777777" w:rsidR="00D45912" w:rsidRPr="00A45D8D" w:rsidRDefault="00D45912" w:rsidP="00A45D8D">
      <w:pPr>
        <w:numPr>
          <w:ilvl w:val="0"/>
          <w:numId w:val="21"/>
        </w:numPr>
        <w:tabs>
          <w:tab w:val="clear" w:pos="567"/>
        </w:tabs>
        <w:ind w:left="568" w:hanging="284"/>
        <w:rPr>
          <w:rFonts w:ascii="Times New Roman" w:eastAsia="SimSun" w:hAnsi="Times New Roman" w:cs="Times New Roman"/>
          <w:kern w:val="0"/>
          <w:sz w:val="22"/>
          <w:szCs w:val="22"/>
          <w:lang w:eastAsia="zh-CN"/>
          <w14:ligatures w14:val="none"/>
        </w:rPr>
      </w:pPr>
      <w:r w:rsidRPr="00A45D8D" w:rsidDel="00535492">
        <w:rPr>
          <w:rFonts w:ascii="Times New Roman" w:eastAsia="SimSun" w:hAnsi="Times New Roman" w:cs="Times New Roman"/>
          <w:kern w:val="0"/>
          <w:sz w:val="22"/>
          <w:szCs w:val="22"/>
          <w:lang w:eastAsia="zh-CN"/>
          <w14:ligatures w14:val="none"/>
        </w:rPr>
        <w:t xml:space="preserve">jeigu jūs </w:t>
      </w:r>
      <w:r w:rsidRPr="00A45D8D">
        <w:rPr>
          <w:rFonts w:ascii="Times New Roman" w:eastAsia="SimSun" w:hAnsi="Times New Roman" w:cs="Times New Roman"/>
          <w:kern w:val="0"/>
          <w:sz w:val="22"/>
          <w:szCs w:val="22"/>
          <w:lang w:eastAsia="zh-CN"/>
          <w14:ligatures w14:val="none"/>
        </w:rPr>
        <w:t>anksčiau piktnaudžiavote alkoholiu ar buvote priklausomas nuo vaistų.</w:t>
      </w:r>
    </w:p>
    <w:p w14:paraId="0766094A"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707F0551" w14:textId="1BBD7F98"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Žmonėms, kurie vartoja vaistus nuo epilepsijos, </w:t>
      </w:r>
      <w:r w:rsidR="00A45D8D" w:rsidRPr="00A45D8D">
        <w:rPr>
          <w:rFonts w:ascii="Times New Roman" w:eastAsia="SimSun" w:hAnsi="Times New Roman" w:cs="Times New Roman"/>
          <w:kern w:val="0"/>
          <w:sz w:val="22"/>
          <w:szCs w:val="22"/>
          <w:lang w:eastAsia="zh-CN"/>
          <w14:ligatures w14:val="none"/>
        </w:rPr>
        <w:t>Lorafen</w:t>
      </w:r>
      <w:r w:rsidRPr="00A45D8D">
        <w:rPr>
          <w:rFonts w:ascii="Times New Roman" w:eastAsia="SimSun" w:hAnsi="Times New Roman" w:cs="Times New Roman"/>
          <w:kern w:val="0"/>
          <w:sz w:val="22"/>
          <w:szCs w:val="22"/>
          <w:lang w:eastAsia="zh-CN"/>
          <w14:ligatures w14:val="none"/>
        </w:rPr>
        <w:t xml:space="preserve"> reikia vartoti atsargiai. Jiems vartojant benzodiazepinų gali atsirasti minčių apie savižudybę ir bandymų nusižudyti. Jeigu pastebėsite, kad </w:t>
      </w:r>
      <w:r w:rsidRPr="00A45D8D">
        <w:rPr>
          <w:rFonts w:ascii="Times New Roman" w:eastAsia="SimSun" w:hAnsi="Times New Roman" w:cs="Times New Roman"/>
          <w:kern w:val="0"/>
          <w:sz w:val="22"/>
          <w:szCs w:val="22"/>
          <w:lang w:eastAsia="zh-CN"/>
          <w14:ligatures w14:val="none"/>
        </w:rPr>
        <w:lastRenderedPageBreak/>
        <w:t>Jums (ar Jūsų globotiniui, kuris vartoja šį vaistą) atsiranda minčių apie savižudybę, nedelsiant kreipkitės į gydytoją.</w:t>
      </w:r>
    </w:p>
    <w:p w14:paraId="53FBDF6C" w14:textId="77777777" w:rsidR="00D45912" w:rsidRPr="00A45D8D" w:rsidRDefault="00D45912" w:rsidP="00D45912">
      <w:pPr>
        <w:ind w:left="0" w:right="-2" w:firstLine="0"/>
        <w:rPr>
          <w:rFonts w:ascii="Times New Roman" w:eastAsia="SimSun" w:hAnsi="Times New Roman" w:cs="Times New Roman"/>
          <w:i/>
          <w:iCs/>
          <w:kern w:val="0"/>
          <w:sz w:val="22"/>
          <w:szCs w:val="22"/>
          <w:lang w:eastAsia="zh-CN"/>
          <w14:ligatures w14:val="none"/>
        </w:rPr>
      </w:pPr>
    </w:p>
    <w:p w14:paraId="00B71AC3" w14:textId="77777777" w:rsidR="00D45912" w:rsidRPr="00A45D8D" w:rsidRDefault="00D45912" w:rsidP="00D45912">
      <w:pPr>
        <w:ind w:left="0" w:right="-2" w:firstLine="0"/>
        <w:rPr>
          <w:rFonts w:ascii="Times New Roman" w:eastAsia="SimSun" w:hAnsi="Times New Roman" w:cs="Times New Roman"/>
          <w:i/>
          <w:iCs/>
          <w:kern w:val="0"/>
          <w:sz w:val="22"/>
          <w:szCs w:val="22"/>
          <w:lang w:eastAsia="zh-CN"/>
          <w14:ligatures w14:val="none"/>
        </w:rPr>
      </w:pPr>
      <w:r w:rsidRPr="00A45D8D">
        <w:rPr>
          <w:rFonts w:ascii="Times New Roman" w:eastAsia="SimSun" w:hAnsi="Times New Roman" w:cs="Times New Roman"/>
          <w:i/>
          <w:iCs/>
          <w:kern w:val="0"/>
          <w:sz w:val="22"/>
          <w:szCs w:val="22"/>
          <w:lang w:eastAsia="zh-CN"/>
          <w14:ligatures w14:val="none"/>
        </w:rPr>
        <w:t>Priklausomybė.</w:t>
      </w:r>
    </w:p>
    <w:p w14:paraId="0B8A6D3B"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Benzodiazepinų vartojimas gali skatinti priklausomybės nuo šių vaistinių preparatų išsivystymą. Kuo didesnė dozė ir vartojimo trukmė, tuo didesnė priklausomybės rizika. Be to, priklausomybės rizika didesnė tiems žmonėms, kurie praeityje piktnaudžiavo alkoholiu arba vaistiniais preparatais. Jeigu atsiranda priklausomybė, nutraukus gydymą, pasireiškia nutraukimo požymių.</w:t>
      </w:r>
    </w:p>
    <w:p w14:paraId="588D215D"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p>
    <w:p w14:paraId="3945C337" w14:textId="77777777" w:rsidR="00D45912" w:rsidRPr="00A45D8D" w:rsidRDefault="00D45912" w:rsidP="00D45912">
      <w:pPr>
        <w:ind w:left="0" w:right="-2" w:firstLine="0"/>
        <w:rPr>
          <w:rFonts w:ascii="Times New Roman" w:eastAsia="SimSun" w:hAnsi="Times New Roman" w:cs="Times New Roman"/>
          <w:i/>
          <w:iCs/>
          <w:kern w:val="0"/>
          <w:sz w:val="22"/>
          <w:szCs w:val="22"/>
          <w:lang w:eastAsia="zh-CN"/>
          <w14:ligatures w14:val="none"/>
        </w:rPr>
      </w:pPr>
      <w:r w:rsidRPr="00A45D8D">
        <w:rPr>
          <w:rFonts w:ascii="Times New Roman" w:eastAsia="SimSun" w:hAnsi="Times New Roman" w:cs="Times New Roman"/>
          <w:i/>
          <w:iCs/>
          <w:kern w:val="0"/>
          <w:sz w:val="22"/>
          <w:szCs w:val="22"/>
          <w:lang w:eastAsia="zh-CN"/>
          <w14:ligatures w14:val="none"/>
        </w:rPr>
        <w:t>Nutraukimo požymiai</w:t>
      </w:r>
    </w:p>
    <w:p w14:paraId="445EEFA5"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Staiga nutraukus gydymą pasireiškia nutraukimo sindromo simptomai.</w:t>
      </w:r>
    </w:p>
    <w:p w14:paraId="091C5E8B"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Būdingi nutraukimo sindromo simptomai yra šie: galvos ir raumenų skausmas, sujaudinimas ir emocinė įtampa, nerimastingumas, minčių susipainiojimas, orientacijos sutrikimas, dirglumas, nemiga. Sunkiais atvejais gali pasireikšti tokių simptomų: realybės jausmo praradimas, atsiskyrimo nuo savęs įspūdis, padidėjęs jautrumas šviesai, garsui ir lytėjimui, dilgčiojimas rankose ir kojose, jų sustingimas, nesamų dalykų matymas ar garsų girdėjimas (haliucinacijos) ar traukuliai.</w:t>
      </w:r>
    </w:p>
    <w:p w14:paraId="2063A68E"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Nutraukimo požymių galima išvengti vaisto dozę mažinant palaipsniui.</w:t>
      </w:r>
    </w:p>
    <w:p w14:paraId="29F967EF"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p>
    <w:p w14:paraId="60150733" w14:textId="77777777" w:rsidR="00D45912" w:rsidRPr="00A45D8D" w:rsidRDefault="00D45912" w:rsidP="00D45912">
      <w:pPr>
        <w:ind w:left="0" w:right="-2" w:firstLine="0"/>
        <w:rPr>
          <w:rFonts w:ascii="Times New Roman" w:eastAsia="SimSun" w:hAnsi="Times New Roman" w:cs="Times New Roman"/>
          <w:i/>
          <w:iCs/>
          <w:kern w:val="0"/>
          <w:sz w:val="22"/>
          <w:szCs w:val="22"/>
          <w:lang w:eastAsia="zh-CN"/>
          <w14:ligatures w14:val="none"/>
        </w:rPr>
      </w:pPr>
      <w:r w:rsidRPr="00A45D8D">
        <w:rPr>
          <w:rFonts w:ascii="Times New Roman" w:eastAsia="SimSun" w:hAnsi="Times New Roman" w:cs="Times New Roman"/>
          <w:i/>
          <w:iCs/>
          <w:kern w:val="0"/>
          <w:sz w:val="22"/>
          <w:szCs w:val="22"/>
          <w:lang w:eastAsia="zh-CN"/>
          <w14:ligatures w14:val="none"/>
        </w:rPr>
        <w:t>Pripratimas</w:t>
      </w:r>
    </w:p>
    <w:p w14:paraId="21C22564"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Jei po kelių savaičių vaisto vartojimo Jūs pastebėjote, kad vaistas veikia ne taip gerai kaip gydymo pradžioje, pasakykite apie tai savo gydytojui.</w:t>
      </w:r>
    </w:p>
    <w:p w14:paraId="30213C74"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061900CA" w14:textId="77777777"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 xml:space="preserve">Vaikams </w:t>
      </w:r>
    </w:p>
    <w:p w14:paraId="08400646"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Vaikams šio vaisto vartoti nerekomenduojama, nes lorazepamo saugumas ir veiksmingumas vaikams neištirti.</w:t>
      </w:r>
    </w:p>
    <w:p w14:paraId="1B3D6A72" w14:textId="77777777" w:rsidR="00D45912" w:rsidRPr="00A45D8D" w:rsidRDefault="00D45912" w:rsidP="00D45912">
      <w:pPr>
        <w:numPr>
          <w:ilvl w:val="12"/>
          <w:numId w:val="0"/>
        </w:numPr>
        <w:rPr>
          <w:rFonts w:ascii="Times New Roman" w:eastAsia="SimSun" w:hAnsi="Times New Roman" w:cs="Times New Roman"/>
          <w:b/>
          <w:bCs/>
          <w:kern w:val="0"/>
          <w:sz w:val="22"/>
          <w:szCs w:val="22"/>
          <w:lang w:eastAsia="zh-CN"/>
          <w14:ligatures w14:val="none"/>
        </w:rPr>
      </w:pPr>
    </w:p>
    <w:p w14:paraId="1E29680A" w14:textId="2AF1C47E"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 xml:space="preserve">Kiti vaistai ir </w:t>
      </w:r>
      <w:r w:rsidR="00A45D8D" w:rsidRPr="00A45D8D">
        <w:rPr>
          <w:rFonts w:ascii="Times New Roman" w:eastAsia="Times New Roman" w:hAnsi="Times New Roman" w:cs="Times New Roman"/>
          <w:b/>
          <w:bCs/>
          <w:kern w:val="0"/>
          <w:sz w:val="22"/>
          <w:szCs w:val="22"/>
          <w14:ligatures w14:val="none"/>
        </w:rPr>
        <w:t>Lorafen</w:t>
      </w:r>
    </w:p>
    <w:p w14:paraId="35890C31"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Jeigu vartojate ar neseniai vartojote kitų vaistų arba dėl to nesate tikri, apie tai pasakykite gydytojui arba vaistininkui.</w:t>
      </w:r>
    </w:p>
    <w:p w14:paraId="65A5955B"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1C5FB0EF"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Ypač svarbu pasakyti gydytojui, jei Jūs vartojate:</w:t>
      </w:r>
    </w:p>
    <w:p w14:paraId="1E137161" w14:textId="77777777" w:rsidR="00D45912" w:rsidRPr="00A45D8D" w:rsidRDefault="00D45912" w:rsidP="00A45D8D">
      <w:pPr>
        <w:numPr>
          <w:ilvl w:val="0"/>
          <w:numId w:val="20"/>
        </w:numPr>
        <w:tabs>
          <w:tab w:val="clear" w:pos="927"/>
        </w:tabs>
        <w:ind w:left="568" w:hanging="284"/>
        <w:rPr>
          <w:rFonts w:ascii="Times New Roman" w:eastAsia="Times New Roman" w:hAnsi="Times New Roman" w:cs="Times New Roman"/>
          <w:i/>
          <w:iCs/>
          <w:kern w:val="0"/>
          <w:sz w:val="22"/>
          <w:szCs w:val="22"/>
          <w14:ligatures w14:val="none"/>
        </w:rPr>
      </w:pPr>
      <w:r w:rsidRPr="00A45D8D">
        <w:rPr>
          <w:rFonts w:ascii="Times New Roman" w:eastAsia="Times New Roman" w:hAnsi="Times New Roman" w:cs="Times New Roman"/>
          <w:kern w:val="0"/>
          <w:sz w:val="22"/>
          <w:szCs w:val="22"/>
          <w14:ligatures w14:val="none"/>
        </w:rPr>
        <w:t xml:space="preserve">bet kurių kitų raminamųjų (pvz., barbitūratų ar antihistamininių), nerimą šalinančių vaistų, antidepresantų, stiprių nuskausminamųjų, vaistų nuo epilepsijos (pvz., valproatų), antihistamininių vaistų, vaistų nuo nuotaikos ar psichikos sutrikimų (pvz., loksapino ar klozapino); </w:t>
      </w:r>
    </w:p>
    <w:p w14:paraId="6AF164B0" w14:textId="77777777" w:rsidR="00D45912" w:rsidRPr="00A45D8D" w:rsidRDefault="00D45912" w:rsidP="00A45D8D">
      <w:pPr>
        <w:numPr>
          <w:ilvl w:val="0"/>
          <w:numId w:val="20"/>
        </w:numPr>
        <w:tabs>
          <w:tab w:val="clear" w:pos="927"/>
        </w:tabs>
        <w:ind w:left="568" w:hanging="284"/>
        <w:rPr>
          <w:rFonts w:ascii="Times New Roman" w:eastAsia="Times New Roman" w:hAnsi="Times New Roman" w:cs="Times New Roman"/>
          <w:i/>
          <w:iCs/>
          <w:kern w:val="0"/>
          <w:sz w:val="22"/>
          <w:szCs w:val="22"/>
          <w14:ligatures w14:val="none"/>
        </w:rPr>
      </w:pPr>
      <w:r w:rsidRPr="00A45D8D">
        <w:rPr>
          <w:rFonts w:ascii="Times New Roman" w:eastAsia="Times New Roman" w:hAnsi="Times New Roman" w:cs="Times New Roman"/>
          <w:kern w:val="0"/>
          <w:sz w:val="22"/>
          <w:szCs w:val="22"/>
          <w14:ligatures w14:val="none"/>
        </w:rPr>
        <w:t>vaistų nuo kliedesių ar haliucinacijų;</w:t>
      </w:r>
    </w:p>
    <w:p w14:paraId="49B09498" w14:textId="77777777" w:rsidR="00D45912" w:rsidRPr="00A45D8D" w:rsidRDefault="00D45912" w:rsidP="00A45D8D">
      <w:pPr>
        <w:numPr>
          <w:ilvl w:val="0"/>
          <w:numId w:val="20"/>
        </w:numPr>
        <w:tabs>
          <w:tab w:val="clear" w:pos="927"/>
        </w:tabs>
        <w:ind w:left="568" w:hanging="284"/>
        <w:rPr>
          <w:rFonts w:ascii="Times New Roman" w:eastAsia="Times New Roman" w:hAnsi="Times New Roman" w:cs="Times New Roman"/>
          <w:i/>
          <w:iCs/>
          <w:kern w:val="0"/>
          <w:sz w:val="22"/>
          <w:szCs w:val="22"/>
          <w14:ligatures w14:val="none"/>
        </w:rPr>
      </w:pPr>
      <w:r w:rsidRPr="00A45D8D">
        <w:rPr>
          <w:rFonts w:ascii="Times New Roman" w:eastAsia="Times New Roman" w:hAnsi="Times New Roman" w:cs="Times New Roman"/>
          <w:kern w:val="0"/>
          <w:sz w:val="22"/>
          <w:szCs w:val="22"/>
          <w14:ligatures w14:val="none"/>
        </w:rPr>
        <w:t>raumenis atpalaiduojančių vaistų;</w:t>
      </w:r>
    </w:p>
    <w:p w14:paraId="16417159" w14:textId="77777777" w:rsidR="00D45912" w:rsidRPr="00A45D8D" w:rsidRDefault="00D45912" w:rsidP="00A45D8D">
      <w:pPr>
        <w:numPr>
          <w:ilvl w:val="0"/>
          <w:numId w:val="20"/>
        </w:numPr>
        <w:tabs>
          <w:tab w:val="clear" w:pos="927"/>
        </w:tabs>
        <w:ind w:left="568" w:hanging="284"/>
        <w:rPr>
          <w:rFonts w:ascii="Times New Roman" w:eastAsia="Times New Roman" w:hAnsi="Times New Roman" w:cs="Times New Roman"/>
          <w:i/>
          <w:iCs/>
          <w:kern w:val="0"/>
          <w:sz w:val="22"/>
          <w:szCs w:val="22"/>
          <w14:ligatures w14:val="none"/>
        </w:rPr>
      </w:pPr>
      <w:r w:rsidRPr="00A45D8D">
        <w:rPr>
          <w:rFonts w:ascii="Times New Roman" w:eastAsia="Times New Roman" w:hAnsi="Times New Roman" w:cs="Times New Roman"/>
          <w:kern w:val="0"/>
          <w:sz w:val="22"/>
          <w:szCs w:val="22"/>
          <w14:ligatures w14:val="none"/>
        </w:rPr>
        <w:t>vaistų nuo astmos (teofilino). Prieš pradedant vartoti lorazepamo, gali reikti sumažinti šių vaistų dozę.</w:t>
      </w:r>
    </w:p>
    <w:p w14:paraId="67A62CE9" w14:textId="77777777" w:rsidR="00D45912" w:rsidRPr="00A45D8D" w:rsidRDefault="00D45912" w:rsidP="00D45912">
      <w:pPr>
        <w:ind w:left="0" w:firstLine="0"/>
        <w:rPr>
          <w:rFonts w:ascii="Times New Roman" w:eastAsia="Times New Roman" w:hAnsi="Times New Roman" w:cs="Times New Roman"/>
          <w:kern w:val="0"/>
          <w:sz w:val="22"/>
          <w:szCs w:val="22"/>
          <w14:ligatures w14:val="none"/>
        </w:rPr>
      </w:pPr>
    </w:p>
    <w:p w14:paraId="6D15CEB8" w14:textId="1ACC448A" w:rsidR="00D45912" w:rsidRPr="00A45D8D" w:rsidRDefault="00D45912" w:rsidP="00D45912">
      <w:pPr>
        <w:widowControl w:val="0"/>
        <w:tabs>
          <w:tab w:val="left" w:pos="567"/>
        </w:tabs>
        <w:overflowPunct w:val="0"/>
        <w:autoSpaceDE w:val="0"/>
        <w:adjustRightInd w:val="0"/>
        <w:ind w:left="0" w:firstLine="0"/>
        <w:rPr>
          <w:rFonts w:ascii="Times New Roman" w:eastAsia="Times New Roman" w:hAnsi="Times New Roman" w:cs="Times New Roman"/>
          <w:kern w:val="0"/>
          <w:sz w:val="22"/>
          <w:szCs w:val="22"/>
          <w:lang w:eastAsia="ar-SA"/>
          <w14:ligatures w14:val="none"/>
        </w:rPr>
      </w:pPr>
      <w:r w:rsidRPr="00A45D8D">
        <w:rPr>
          <w:rFonts w:ascii="Times New Roman" w:eastAsia="Times New Roman" w:hAnsi="Times New Roman" w:cs="Times New Roman"/>
          <w:kern w:val="0"/>
          <w:sz w:val="22"/>
          <w:szCs w:val="22"/>
          <w:lang w:eastAsia="ar-SA"/>
          <w14:ligatures w14:val="none"/>
        </w:rPr>
        <w:t xml:space="preserve">Kartu vartojami </w:t>
      </w:r>
      <w:r w:rsidR="00A45D8D" w:rsidRPr="00A45D8D">
        <w:rPr>
          <w:rFonts w:ascii="Times New Roman" w:eastAsia="Times New Roman" w:hAnsi="Times New Roman" w:cs="Times New Roman"/>
          <w:kern w:val="0"/>
          <w:sz w:val="22"/>
          <w:szCs w:val="22"/>
          <w:lang w:eastAsia="ar-SA"/>
          <w14:ligatures w14:val="none"/>
        </w:rPr>
        <w:t>Lorafen</w:t>
      </w:r>
      <w:r w:rsidRPr="00A45D8D">
        <w:rPr>
          <w:rFonts w:ascii="Times New Roman" w:eastAsia="Times New Roman" w:hAnsi="Times New Roman" w:cs="Times New Roman"/>
          <w:kern w:val="0"/>
          <w:sz w:val="22"/>
          <w:szCs w:val="22"/>
          <w:lang w:eastAsia="ar-SA"/>
          <w14:ligatures w14:val="none"/>
        </w:rPr>
        <w:t xml:space="preserve"> ir opioidai (vaistai stipriam skausmui malšinti, vaistai pakaitinei terapijai ir kai kurie vaistai nuo kosulio) didina mieguistumo, sunkumo kvėpuojant (kvėpavimo slopinimo), komos riziką ir gali būti gyvybei pavojingi. Dėl to vartojimas kartu turėtų būti svarstomas tik nesant kitų gydymo galimybių. </w:t>
      </w:r>
    </w:p>
    <w:p w14:paraId="78A84E25" w14:textId="77777777" w:rsidR="00D45912" w:rsidRPr="00A45D8D" w:rsidRDefault="00D45912" w:rsidP="00D45912">
      <w:pPr>
        <w:widowControl w:val="0"/>
        <w:tabs>
          <w:tab w:val="left" w:pos="567"/>
        </w:tabs>
        <w:overflowPunct w:val="0"/>
        <w:autoSpaceDE w:val="0"/>
        <w:adjustRightInd w:val="0"/>
        <w:ind w:left="0" w:firstLine="0"/>
        <w:rPr>
          <w:rFonts w:ascii="Times New Roman" w:eastAsia="Times New Roman" w:hAnsi="Times New Roman" w:cs="Times New Roman"/>
          <w:kern w:val="0"/>
          <w:sz w:val="22"/>
          <w:szCs w:val="22"/>
          <w:lang w:eastAsia="ar-SA"/>
          <w14:ligatures w14:val="none"/>
        </w:rPr>
      </w:pPr>
    </w:p>
    <w:p w14:paraId="6BCAD175" w14:textId="02C66ABD" w:rsidR="00D45912" w:rsidRPr="00A45D8D" w:rsidRDefault="00D45912" w:rsidP="00D45912">
      <w:pPr>
        <w:widowControl w:val="0"/>
        <w:tabs>
          <w:tab w:val="left" w:pos="567"/>
        </w:tabs>
        <w:overflowPunct w:val="0"/>
        <w:autoSpaceDE w:val="0"/>
        <w:adjustRightInd w:val="0"/>
        <w:ind w:left="0" w:firstLine="0"/>
        <w:rPr>
          <w:rFonts w:ascii="Times New Roman" w:eastAsia="Times New Roman" w:hAnsi="Times New Roman" w:cs="Times New Roman"/>
          <w:kern w:val="0"/>
          <w:sz w:val="22"/>
          <w:szCs w:val="22"/>
          <w:lang w:eastAsia="ar-SA"/>
          <w14:ligatures w14:val="none"/>
        </w:rPr>
      </w:pPr>
      <w:r w:rsidRPr="00A45D8D">
        <w:rPr>
          <w:rFonts w:ascii="Times New Roman" w:eastAsia="Times New Roman" w:hAnsi="Times New Roman" w:cs="Times New Roman"/>
          <w:kern w:val="0"/>
          <w:sz w:val="22"/>
          <w:szCs w:val="22"/>
          <w:lang w:eastAsia="ar-SA"/>
          <w14:ligatures w14:val="none"/>
        </w:rPr>
        <w:t xml:space="preserve">Vis dėlto, jei gydytojas Jums paskirtų </w:t>
      </w:r>
      <w:r w:rsidR="00A45D8D" w:rsidRPr="00A45D8D">
        <w:rPr>
          <w:rFonts w:ascii="Times New Roman" w:eastAsia="Times New Roman" w:hAnsi="Times New Roman" w:cs="Times New Roman"/>
          <w:kern w:val="0"/>
          <w:sz w:val="22"/>
          <w:szCs w:val="22"/>
          <w:lang w:eastAsia="ar-SA"/>
          <w14:ligatures w14:val="none"/>
        </w:rPr>
        <w:t>Lorafen</w:t>
      </w:r>
      <w:r w:rsidRPr="00A45D8D">
        <w:rPr>
          <w:rFonts w:ascii="Times New Roman" w:eastAsia="Times New Roman" w:hAnsi="Times New Roman" w:cs="Times New Roman"/>
          <w:kern w:val="0"/>
          <w:sz w:val="22"/>
          <w:szCs w:val="22"/>
          <w:lang w:eastAsia="ar-SA"/>
          <w14:ligatures w14:val="none"/>
        </w:rPr>
        <w:t xml:space="preserve"> kartu su opioidais, jis turėtų apriboti dozę ir vartojimo kartu trukmę. </w:t>
      </w:r>
    </w:p>
    <w:p w14:paraId="5ED2649F" w14:textId="77777777" w:rsidR="00D45912" w:rsidRPr="00A45D8D" w:rsidRDefault="00D45912" w:rsidP="00D45912">
      <w:pPr>
        <w:widowControl w:val="0"/>
        <w:tabs>
          <w:tab w:val="left" w:pos="567"/>
        </w:tabs>
        <w:overflowPunct w:val="0"/>
        <w:autoSpaceDE w:val="0"/>
        <w:adjustRightInd w:val="0"/>
        <w:ind w:left="0" w:firstLine="0"/>
        <w:rPr>
          <w:rFonts w:ascii="Times New Roman" w:eastAsia="Times New Roman" w:hAnsi="Times New Roman" w:cs="Times New Roman"/>
          <w:kern w:val="0"/>
          <w:sz w:val="22"/>
          <w:szCs w:val="22"/>
          <w:lang w:eastAsia="ar-SA"/>
          <w14:ligatures w14:val="none"/>
        </w:rPr>
      </w:pPr>
    </w:p>
    <w:p w14:paraId="486B0FFD" w14:textId="77777777" w:rsidR="00D45912" w:rsidRPr="00A45D8D" w:rsidRDefault="00D45912" w:rsidP="00D45912">
      <w:pPr>
        <w:widowControl w:val="0"/>
        <w:tabs>
          <w:tab w:val="left" w:pos="567"/>
        </w:tabs>
        <w:overflowPunct w:val="0"/>
        <w:autoSpaceDE w:val="0"/>
        <w:adjustRightInd w:val="0"/>
        <w:ind w:left="0" w:firstLine="0"/>
        <w:rPr>
          <w:rFonts w:ascii="Times New Roman" w:eastAsia="Times New Roman" w:hAnsi="Times New Roman" w:cs="Times New Roman"/>
          <w:kern w:val="0"/>
          <w:sz w:val="22"/>
          <w:szCs w:val="22"/>
          <w:lang w:eastAsia="ar-SA"/>
          <w14:ligatures w14:val="none"/>
        </w:rPr>
      </w:pPr>
      <w:r w:rsidRPr="00A45D8D">
        <w:rPr>
          <w:rFonts w:ascii="Times New Roman" w:eastAsia="Times New Roman" w:hAnsi="Times New Roman" w:cs="Times New Roman"/>
          <w:kern w:val="0"/>
          <w:sz w:val="22"/>
          <w:szCs w:val="22"/>
          <w:lang w:eastAsia="ar-SA"/>
          <w14:ligatures w14:val="none"/>
        </w:rPr>
        <w:t>Pasakykite gydytojui apie visus vartojamus opioidinius vaistus ir tiksliai laikykitės gydytojo nurodytų dozavimo rekomendacijų. Gali būti naudinga informuoti draugus ar giminaičius apie aukščiau nurodytus požymius ir simptomus. Kreipkitės į gydytoją pajutus tokius simptomus.</w:t>
      </w:r>
    </w:p>
    <w:p w14:paraId="4E5129C9"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1ABCEBCC" w14:textId="5163E751" w:rsidR="00D45912" w:rsidRPr="00A45D8D" w:rsidRDefault="00A45D8D"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Lorafen</w:t>
      </w:r>
      <w:r w:rsidR="00D45912" w:rsidRPr="00A45D8D">
        <w:rPr>
          <w:rFonts w:ascii="Times New Roman" w:eastAsia="Times New Roman" w:hAnsi="Times New Roman" w:cs="Times New Roman"/>
          <w:b/>
          <w:bCs/>
          <w:kern w:val="0"/>
          <w:sz w:val="22"/>
          <w:szCs w:val="22"/>
          <w14:ligatures w14:val="none"/>
        </w:rPr>
        <w:t xml:space="preserve"> vartojimas su alkoholiu</w:t>
      </w:r>
    </w:p>
    <w:p w14:paraId="5CAEBA8A" w14:textId="2D0D0F59"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Nevartokite alkoholio, kol vartojate </w:t>
      </w:r>
      <w:r w:rsidR="00A45D8D" w:rsidRPr="00A45D8D">
        <w:rPr>
          <w:rFonts w:ascii="Times New Roman" w:eastAsia="SimSun" w:hAnsi="Times New Roman" w:cs="Times New Roman"/>
          <w:kern w:val="0"/>
          <w:sz w:val="22"/>
          <w:szCs w:val="22"/>
          <w:lang w:eastAsia="zh-CN"/>
          <w14:ligatures w14:val="none"/>
        </w:rPr>
        <w:t>Lorafen</w:t>
      </w:r>
      <w:r w:rsidRPr="00A45D8D">
        <w:rPr>
          <w:rFonts w:ascii="Times New Roman" w:eastAsia="SimSun" w:hAnsi="Times New Roman" w:cs="Times New Roman"/>
          <w:kern w:val="0"/>
          <w:sz w:val="22"/>
          <w:szCs w:val="22"/>
          <w:lang w:eastAsia="zh-CN"/>
          <w14:ligatures w14:val="none"/>
        </w:rPr>
        <w:t xml:space="preserve"> tabletes. Alkoholis gali sustiprinti raminamąjį poveikį ir sukelti didelį mieguistumą.</w:t>
      </w:r>
    </w:p>
    <w:p w14:paraId="36371A46"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p>
    <w:p w14:paraId="7AF7B69C" w14:textId="77777777"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lastRenderedPageBreak/>
        <w:t xml:space="preserve">Nėštumas ir žindymo laikotarpis </w:t>
      </w:r>
    </w:p>
    <w:p w14:paraId="0C256DF2"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Jeigu esate nėščia, žindote kūdikį, manote, kad galbūt esate nėščia arba planuojate pastoti, tai prieš vartodama šį vaistą pasitarkite su gydytoju.</w:t>
      </w:r>
    </w:p>
    <w:p w14:paraId="12F7865A"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Jeigu šį vaistą Jūs vartojate vėlyvuoju nėštumo periodu ar gimdymo metu, Jūsų naujagimis kurį laiką po gimimo gali būti ne toks aktyvus kaip kiti naujagimiai, suglebęs, jo kūno temperatūra gali būti mažesnė, gali turėti kvėpavimo ar maitinimosi sutrikimų. Jūsų kūdikio sugebėjimas  prisitaikyti prie šalčio gali būti sutrikęs. Jeigu Jūs vėlyvuoju nėštumo periodu nuolat vartosite šį vaistą, Jūsų kūdikiui po gimimo gali pasireikšti nutraukimo požymių.</w:t>
      </w:r>
    </w:p>
    <w:p w14:paraId="3CE9EF55"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Nevartokite šio vaisto, jeigu žindote kūdikį, nes vaisto patenka į motinos pieną. </w:t>
      </w:r>
    </w:p>
    <w:p w14:paraId="758F520A"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p>
    <w:p w14:paraId="164B3263" w14:textId="77777777"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noProof/>
          <w:kern w:val="0"/>
          <w:sz w:val="22"/>
          <w:szCs w:val="22"/>
          <w14:ligatures w14:val="none"/>
        </w:rPr>
      </w:pPr>
      <w:r w:rsidRPr="00A45D8D">
        <w:rPr>
          <w:rFonts w:ascii="Times New Roman" w:eastAsia="Times New Roman" w:hAnsi="Times New Roman" w:cs="Times New Roman"/>
          <w:b/>
          <w:bCs/>
          <w:noProof/>
          <w:kern w:val="0"/>
          <w:sz w:val="22"/>
          <w:szCs w:val="22"/>
          <w14:ligatures w14:val="none"/>
        </w:rPr>
        <w:t>Vairavimas ir mechanizmų valdymas</w:t>
      </w:r>
    </w:p>
    <w:p w14:paraId="5DD8B10B" w14:textId="08616AD0" w:rsidR="00D45912" w:rsidRPr="00A45D8D" w:rsidRDefault="00A45D8D" w:rsidP="00D45912">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Lorafen</w:t>
      </w:r>
      <w:r w:rsidR="00D45912" w:rsidRPr="00A45D8D">
        <w:rPr>
          <w:rFonts w:ascii="Times New Roman" w:eastAsia="SimSun" w:hAnsi="Times New Roman" w:cs="Times New Roman"/>
          <w:kern w:val="0"/>
          <w:sz w:val="22"/>
          <w:szCs w:val="22"/>
          <w:lang w:eastAsia="zh-CN"/>
          <w14:ligatures w14:val="none"/>
        </w:rPr>
        <w:t xml:space="preserve"> gebėjimą vairuoti ir valdyti mechanizmus veikia stipriai. </w:t>
      </w:r>
    </w:p>
    <w:p w14:paraId="5D0CCBDC"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p>
    <w:p w14:paraId="4EF5A118"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r w:rsidRPr="00A45D8D">
        <w:rPr>
          <w:rFonts w:ascii="Times New Roman" w:eastAsia="SimSun" w:hAnsi="Times New Roman" w:cs="Times New Roman"/>
          <w:noProof/>
          <w:kern w:val="0"/>
          <w:sz w:val="22"/>
          <w:szCs w:val="22"/>
          <w14:ligatures w14:val="none"/>
        </w:rPr>
        <w:t>Lorazepamas gali sukelti galvos svaigimą, mieguistumą ar užmaršumą dienos metu, arba gali paveikti dėmesio koncentraciją. Tai gali sutrikdyti Jūsų gebėjimą vairuoti ar valdyti mechanizmus. Taip pat nerekomenduojama užsiimti bet kokia kita veikla, kuri gali kelti pavojų Jums ar kitiems žmonėms.</w:t>
      </w:r>
    </w:p>
    <w:p w14:paraId="4031FE52" w14:textId="11DC798F" w:rsidR="00D45912" w:rsidRPr="00A45D8D" w:rsidRDefault="00D45912" w:rsidP="00D45912">
      <w:pPr>
        <w:ind w:left="0" w:firstLine="0"/>
        <w:rPr>
          <w:rFonts w:ascii="Times New Roman" w:eastAsia="SimSun" w:hAnsi="Times New Roman" w:cs="Times New Roman"/>
          <w:noProof/>
          <w:kern w:val="0"/>
          <w:sz w:val="22"/>
          <w:szCs w:val="22"/>
          <w14:ligatures w14:val="none"/>
        </w:rPr>
      </w:pPr>
      <w:r w:rsidRPr="00A45D8D">
        <w:rPr>
          <w:rFonts w:ascii="Times New Roman" w:eastAsia="SimSun" w:hAnsi="Times New Roman" w:cs="Times New Roman"/>
          <w:noProof/>
          <w:kern w:val="0"/>
          <w:sz w:val="22"/>
          <w:szCs w:val="22"/>
          <w14:ligatures w14:val="none"/>
        </w:rPr>
        <w:t xml:space="preserve">Venkite alkoholio, kol vartojate </w:t>
      </w:r>
      <w:r w:rsidR="00A45D8D" w:rsidRPr="00A45D8D">
        <w:rPr>
          <w:rFonts w:ascii="Times New Roman" w:eastAsia="SimSun" w:hAnsi="Times New Roman" w:cs="Times New Roman"/>
          <w:noProof/>
          <w:kern w:val="0"/>
          <w:sz w:val="22"/>
          <w:szCs w:val="22"/>
          <w14:ligatures w14:val="none"/>
        </w:rPr>
        <w:t>Lorafen</w:t>
      </w:r>
      <w:r w:rsidRPr="00A45D8D">
        <w:rPr>
          <w:rFonts w:ascii="Times New Roman" w:eastAsia="SimSun" w:hAnsi="Times New Roman" w:cs="Times New Roman"/>
          <w:noProof/>
          <w:kern w:val="0"/>
          <w:sz w:val="22"/>
          <w:szCs w:val="22"/>
          <w14:ligatures w14:val="none"/>
        </w:rPr>
        <w:t>, nes dėl to gali pasireikšti mieguistumas ir labai sutrikti Jūsų gebėjimas vairuoti ar valdyti mechanizmus.</w:t>
      </w:r>
    </w:p>
    <w:p w14:paraId="58F65925"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p>
    <w:p w14:paraId="7DC6B39C" w14:textId="4285A715" w:rsidR="00D45912" w:rsidRPr="00A45D8D" w:rsidRDefault="00A45D8D" w:rsidP="00D45912">
      <w:pPr>
        <w:tabs>
          <w:tab w:val="left" w:pos="567"/>
        </w:tabs>
        <w:spacing w:line="260" w:lineRule="exact"/>
        <w:ind w:left="0" w:firstLine="0"/>
        <w:rPr>
          <w:rFonts w:ascii="Times New Roman" w:eastAsia="SimSun" w:hAnsi="Times New Roman" w:cs="Times New Roman"/>
          <w:b/>
          <w:bCs/>
          <w:kern w:val="0"/>
          <w:sz w:val="22"/>
          <w:szCs w:val="22"/>
          <w:lang w:eastAsia="zh-CN"/>
          <w14:ligatures w14:val="none"/>
        </w:rPr>
      </w:pPr>
      <w:r w:rsidRPr="00A45D8D">
        <w:rPr>
          <w:rFonts w:ascii="Times New Roman" w:eastAsia="SimSun" w:hAnsi="Times New Roman" w:cs="Times New Roman"/>
          <w:b/>
          <w:bCs/>
          <w:kern w:val="0"/>
          <w:sz w:val="22"/>
          <w:szCs w:val="22"/>
          <w:lang w:eastAsia="zh-CN"/>
          <w14:ligatures w14:val="none"/>
        </w:rPr>
        <w:t>Lorafen</w:t>
      </w:r>
      <w:r w:rsidR="00D45912" w:rsidRPr="00A45D8D">
        <w:rPr>
          <w:rFonts w:ascii="Times New Roman" w:eastAsia="SimSun" w:hAnsi="Times New Roman" w:cs="Times New Roman"/>
          <w:b/>
          <w:bCs/>
          <w:kern w:val="0"/>
          <w:sz w:val="22"/>
          <w:szCs w:val="22"/>
          <w:lang w:eastAsia="zh-CN"/>
          <w14:ligatures w14:val="none"/>
        </w:rPr>
        <w:t xml:space="preserve"> 2,5 mg dengtos tabletės sudėtyje yra sacharozės ir laktozės </w:t>
      </w:r>
    </w:p>
    <w:p w14:paraId="4AE55956" w14:textId="77777777" w:rsidR="00D45912" w:rsidRPr="00A45D8D" w:rsidRDefault="00D45912" w:rsidP="00D45912">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5BA12736" w14:textId="4E736667" w:rsidR="00D45912" w:rsidRPr="00A45D8D" w:rsidRDefault="00A45D8D" w:rsidP="00D45912">
      <w:pPr>
        <w:ind w:left="0" w:firstLine="0"/>
        <w:rPr>
          <w:rFonts w:ascii="Times New Roman" w:eastAsia="SimSun" w:hAnsi="Times New Roman" w:cs="Times New Roman"/>
          <w:noProof/>
          <w:kern w:val="0"/>
          <w:sz w:val="22"/>
          <w:szCs w:val="22"/>
          <w14:ligatures w14:val="none"/>
        </w:rPr>
      </w:pPr>
      <w:r w:rsidRPr="00A45D8D">
        <w:rPr>
          <w:rFonts w:ascii="Times New Roman" w:eastAsia="SimSun" w:hAnsi="Times New Roman" w:cs="Times New Roman"/>
          <w:noProof/>
          <w:kern w:val="0"/>
          <w:sz w:val="22"/>
          <w:szCs w:val="22"/>
          <w14:ligatures w14:val="none"/>
        </w:rPr>
        <w:t>Lorafen</w:t>
      </w:r>
      <w:r w:rsidR="00D45912" w:rsidRPr="00A45D8D" w:rsidDel="00BC76DF">
        <w:rPr>
          <w:rFonts w:ascii="Times New Roman" w:eastAsia="SimSun" w:hAnsi="Times New Roman" w:cs="Times New Roman"/>
          <w:noProof/>
          <w:kern w:val="0"/>
          <w:sz w:val="22"/>
          <w:szCs w:val="22"/>
          <w14:ligatures w14:val="none"/>
        </w:rPr>
        <w:t xml:space="preserve"> sudėtyje yra sacharozės ir laktozės. </w:t>
      </w:r>
      <w:r w:rsidR="00D45912" w:rsidRPr="00A45D8D">
        <w:rPr>
          <w:rFonts w:ascii="Times New Roman" w:eastAsia="SimSun" w:hAnsi="Times New Roman" w:cs="Times New Roman"/>
          <w:noProof/>
          <w:kern w:val="0"/>
          <w:sz w:val="22"/>
          <w:szCs w:val="22"/>
          <w14:ligatures w14:val="none"/>
        </w:rPr>
        <w:t>Jeigu gydytojas Jums yra sakęs, kad netoleruojate kokių nors angliavandenių, kreipkitės į jį prieš pradėdami vartoti šį vaistą.</w:t>
      </w:r>
    </w:p>
    <w:p w14:paraId="506A1CD5" w14:textId="77777777" w:rsidR="00D45912" w:rsidRPr="00A45D8D" w:rsidRDefault="00D45912" w:rsidP="00D45912">
      <w:pPr>
        <w:numPr>
          <w:ilvl w:val="12"/>
          <w:numId w:val="0"/>
        </w:numPr>
        <w:ind w:right="-2"/>
        <w:rPr>
          <w:rFonts w:ascii="Times New Roman" w:eastAsia="SimSun" w:hAnsi="Times New Roman" w:cs="Times New Roman"/>
          <w:b/>
          <w:kern w:val="0"/>
          <w:sz w:val="22"/>
          <w:szCs w:val="22"/>
          <w:lang w:eastAsia="zh-CN"/>
          <w14:ligatures w14:val="none"/>
        </w:rPr>
      </w:pPr>
    </w:p>
    <w:p w14:paraId="11E0E588" w14:textId="0BBD74EB" w:rsidR="00D45912" w:rsidRPr="00A45D8D" w:rsidRDefault="00A45D8D" w:rsidP="00D45912">
      <w:pPr>
        <w:numPr>
          <w:ilvl w:val="12"/>
          <w:numId w:val="0"/>
        </w:numPr>
        <w:ind w:right="-2"/>
        <w:rPr>
          <w:rFonts w:ascii="Times New Roman" w:eastAsia="SimSun" w:hAnsi="Times New Roman" w:cs="Times New Roman"/>
          <w:b/>
          <w:kern w:val="0"/>
          <w:sz w:val="22"/>
          <w:szCs w:val="22"/>
          <w:lang w:eastAsia="zh-CN"/>
          <w14:ligatures w14:val="none"/>
        </w:rPr>
      </w:pPr>
      <w:r w:rsidRPr="00A45D8D">
        <w:rPr>
          <w:rFonts w:ascii="Times New Roman" w:eastAsia="SimSun" w:hAnsi="Times New Roman" w:cs="Times New Roman"/>
          <w:b/>
          <w:kern w:val="0"/>
          <w:sz w:val="22"/>
          <w:szCs w:val="22"/>
          <w:lang w:eastAsia="zh-CN"/>
          <w14:ligatures w14:val="none"/>
        </w:rPr>
        <w:t>Lorafen</w:t>
      </w:r>
      <w:r w:rsidR="00D45912" w:rsidRPr="00A45D8D">
        <w:rPr>
          <w:rFonts w:ascii="Times New Roman" w:eastAsia="SimSun" w:hAnsi="Times New Roman" w:cs="Times New Roman"/>
          <w:b/>
          <w:kern w:val="0"/>
          <w:sz w:val="22"/>
          <w:szCs w:val="22"/>
          <w:lang w:eastAsia="zh-CN"/>
          <w14:ligatures w14:val="none"/>
        </w:rPr>
        <w:t xml:space="preserve"> 2,5 mg dengtos tabletės sudėtyje yra dažiklio košenilio raudonojo (E124)</w:t>
      </w:r>
    </w:p>
    <w:p w14:paraId="7BD25730"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Jis gali sukelti alerginių reakcijų.</w:t>
      </w:r>
    </w:p>
    <w:p w14:paraId="4F67C2E6"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5AACD223"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330667BA" w14:textId="3DC62933" w:rsidR="00D45912" w:rsidRPr="00A45D8D" w:rsidRDefault="00D45912" w:rsidP="00D45912">
      <w:pPr>
        <w:keepNext/>
        <w:keepLines/>
        <w:tabs>
          <w:tab w:val="left" w:pos="567"/>
        </w:tabs>
        <w:ind w:left="0" w:firstLine="0"/>
        <w:outlineLvl w:val="2"/>
        <w:rPr>
          <w:rFonts w:ascii="Times New Roman" w:eastAsia="SimSun" w:hAnsi="Times New Roman" w:cs="Times New Roman"/>
          <w:b/>
          <w:bCs/>
          <w:kern w:val="0"/>
          <w:sz w:val="22"/>
          <w:szCs w:val="22"/>
          <w:lang w:eastAsia="zh-CN"/>
          <w14:ligatures w14:val="none"/>
        </w:rPr>
      </w:pPr>
      <w:r w:rsidRPr="00A45D8D">
        <w:rPr>
          <w:rFonts w:ascii="Times New Roman" w:eastAsia="SimSun" w:hAnsi="Times New Roman" w:cs="Times New Roman"/>
          <w:b/>
          <w:bCs/>
          <w:kern w:val="0"/>
          <w:sz w:val="22"/>
          <w:szCs w:val="22"/>
          <w:lang w:eastAsia="zh-CN"/>
          <w14:ligatures w14:val="none"/>
        </w:rPr>
        <w:t>3.</w:t>
      </w:r>
      <w:r w:rsidRPr="00A45D8D">
        <w:rPr>
          <w:rFonts w:ascii="Times New Roman" w:eastAsia="SimSun" w:hAnsi="Times New Roman" w:cs="Times New Roman"/>
          <w:b/>
          <w:bCs/>
          <w:kern w:val="0"/>
          <w:sz w:val="22"/>
          <w:szCs w:val="22"/>
          <w:lang w:eastAsia="zh-CN"/>
          <w14:ligatures w14:val="none"/>
        </w:rPr>
        <w:tab/>
        <w:t xml:space="preserve">Kaip vartoti </w:t>
      </w:r>
      <w:r w:rsidR="00A45D8D" w:rsidRPr="00A45D8D">
        <w:rPr>
          <w:rFonts w:ascii="Times New Roman" w:eastAsia="SimSun" w:hAnsi="Times New Roman" w:cs="Times New Roman"/>
          <w:b/>
          <w:bCs/>
          <w:kern w:val="0"/>
          <w:sz w:val="22"/>
          <w:szCs w:val="22"/>
          <w:lang w:eastAsia="zh-CN"/>
          <w14:ligatures w14:val="none"/>
        </w:rPr>
        <w:t>Lorafen</w:t>
      </w:r>
    </w:p>
    <w:p w14:paraId="17C60A56"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23874ED3"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r w:rsidRPr="00A45D8D">
        <w:rPr>
          <w:rFonts w:ascii="Times New Roman" w:eastAsia="SimSun" w:hAnsi="Times New Roman" w:cs="Times New Roman"/>
          <w:noProof/>
          <w:kern w:val="0"/>
          <w:sz w:val="22"/>
          <w:szCs w:val="22"/>
          <w14:ligatures w14:val="none"/>
        </w:rPr>
        <w:t>Visada vartokite šį vaistą tiksliai kaip nurodė gydytojas. Jeigu abejojate, kreipkitės į gydytoją arba vaistininką.</w:t>
      </w:r>
    </w:p>
    <w:p w14:paraId="18E7B65E" w14:textId="77777777" w:rsidR="00D45912" w:rsidRPr="00A45D8D" w:rsidRDefault="00D45912" w:rsidP="00D45912">
      <w:pPr>
        <w:spacing w:before="120"/>
        <w:ind w:left="0" w:firstLine="0"/>
        <w:rPr>
          <w:rFonts w:ascii="Times New Roman" w:eastAsia="Times New Roman" w:hAnsi="Times New Roman" w:cs="Times New Roman"/>
          <w:i/>
          <w:iCs/>
          <w:kern w:val="0"/>
          <w:sz w:val="22"/>
          <w:szCs w:val="22"/>
          <w14:ligatures w14:val="none"/>
        </w:rPr>
      </w:pPr>
      <w:r w:rsidRPr="00A45D8D">
        <w:rPr>
          <w:rFonts w:ascii="Times New Roman" w:eastAsia="Times New Roman" w:hAnsi="Times New Roman" w:cs="Times New Roman"/>
          <w:i/>
          <w:iCs/>
          <w:kern w:val="0"/>
          <w:sz w:val="22"/>
          <w:szCs w:val="22"/>
          <w14:ligatures w14:val="none"/>
        </w:rPr>
        <w:t xml:space="preserve">Suaugę žmonės </w:t>
      </w:r>
    </w:p>
    <w:p w14:paraId="0C4BF317" w14:textId="77777777" w:rsidR="00D45912" w:rsidRPr="00A45D8D" w:rsidRDefault="00D45912" w:rsidP="00A45D8D">
      <w:pPr>
        <w:numPr>
          <w:ilvl w:val="0"/>
          <w:numId w:val="19"/>
        </w:numPr>
        <w:tabs>
          <w:tab w:val="clear" w:pos="567"/>
        </w:tabs>
        <w:ind w:left="568" w:hanging="284"/>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bCs/>
          <w:i/>
          <w:iCs/>
          <w:kern w:val="0"/>
          <w:sz w:val="22"/>
          <w:szCs w:val="22"/>
          <w14:ligatures w14:val="none"/>
        </w:rPr>
        <w:t xml:space="preserve">Nerimo sutrikimo gydymui </w:t>
      </w:r>
      <w:r w:rsidRPr="00A45D8D">
        <w:rPr>
          <w:rFonts w:ascii="Times New Roman" w:eastAsia="Times New Roman" w:hAnsi="Times New Roman" w:cs="Times New Roman"/>
          <w:kern w:val="0"/>
          <w:sz w:val="22"/>
          <w:szCs w:val="22"/>
          <w14:ligatures w14:val="none"/>
        </w:rPr>
        <w:t>iš pradžių reikia vartoti 2 – 3 mg lorazepamo per parą. Šią dozę reikia išgerti per 2 arba 3 kartus. Vėliau, jei būtina, paros dozę galima didinti iki palaikomosios dozės, kuri paprastai yra 2 – 6 mg. Ją reikia suvartoti per kelis kartus.</w:t>
      </w:r>
    </w:p>
    <w:p w14:paraId="58B98302" w14:textId="77777777" w:rsidR="00D45912" w:rsidRPr="00A45D8D" w:rsidRDefault="00D45912" w:rsidP="00A45D8D">
      <w:pPr>
        <w:numPr>
          <w:ilvl w:val="0"/>
          <w:numId w:val="19"/>
        </w:numPr>
        <w:tabs>
          <w:tab w:val="clear" w:pos="567"/>
        </w:tabs>
        <w:ind w:left="568" w:hanging="284"/>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kern w:val="0"/>
          <w:sz w:val="22"/>
          <w:szCs w:val="22"/>
          <w14:ligatures w14:val="none"/>
        </w:rPr>
        <w:t>Lorazepamo dozę reikia didinti laipsniškai, pradedant nuo dozės, vartojamos vakare. Didžiausia paros dozė yra 10 mg.</w:t>
      </w:r>
    </w:p>
    <w:p w14:paraId="5FE3D2C5" w14:textId="77777777" w:rsidR="00D45912" w:rsidRPr="00A45D8D" w:rsidRDefault="00D45912" w:rsidP="00A45D8D">
      <w:pPr>
        <w:numPr>
          <w:ilvl w:val="0"/>
          <w:numId w:val="19"/>
        </w:numPr>
        <w:tabs>
          <w:tab w:val="clear" w:pos="567"/>
        </w:tabs>
        <w:ind w:left="568" w:hanging="284"/>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bCs/>
          <w:i/>
          <w:iCs/>
          <w:kern w:val="0"/>
          <w:sz w:val="22"/>
          <w:szCs w:val="22"/>
          <w14:ligatures w14:val="none"/>
        </w:rPr>
        <w:t xml:space="preserve">Miego sutrikimo, susijusio su nerimu, gydymui </w:t>
      </w:r>
      <w:r w:rsidRPr="00A45D8D">
        <w:rPr>
          <w:rFonts w:ascii="Times New Roman" w:eastAsia="Times New Roman" w:hAnsi="Times New Roman" w:cs="Times New Roman"/>
          <w:kern w:val="0"/>
          <w:sz w:val="22"/>
          <w:szCs w:val="22"/>
          <w14:ligatures w14:val="none"/>
        </w:rPr>
        <w:t xml:space="preserve">reikia išgerti 2 - 4 mg lorazepamo vieną kartą prieš miegą. </w:t>
      </w:r>
    </w:p>
    <w:p w14:paraId="4219B0C0" w14:textId="77777777" w:rsidR="00D45912" w:rsidRPr="00A45D8D" w:rsidRDefault="00D45912" w:rsidP="00D45912">
      <w:pPr>
        <w:ind w:left="0" w:firstLine="0"/>
        <w:rPr>
          <w:rFonts w:ascii="Times New Roman" w:eastAsia="Times New Roman" w:hAnsi="Times New Roman" w:cs="Times New Roman"/>
          <w:kern w:val="0"/>
          <w:sz w:val="22"/>
          <w:szCs w:val="22"/>
          <w14:ligatures w14:val="none"/>
        </w:rPr>
      </w:pPr>
    </w:p>
    <w:p w14:paraId="6E9E7FC7" w14:textId="77777777" w:rsidR="00D45912" w:rsidRPr="00A45D8D" w:rsidRDefault="00D45912" w:rsidP="00D45912">
      <w:pPr>
        <w:ind w:left="0" w:firstLine="0"/>
        <w:rPr>
          <w:rFonts w:ascii="Times New Roman" w:eastAsia="Times New Roman" w:hAnsi="Times New Roman" w:cs="Times New Roman"/>
          <w:i/>
          <w:iCs/>
          <w:kern w:val="0"/>
          <w:sz w:val="22"/>
          <w:szCs w:val="22"/>
          <w14:ligatures w14:val="none"/>
        </w:rPr>
      </w:pPr>
      <w:r w:rsidRPr="00A45D8D">
        <w:rPr>
          <w:rFonts w:ascii="Times New Roman" w:eastAsia="Times New Roman" w:hAnsi="Times New Roman" w:cs="Times New Roman"/>
          <w:i/>
          <w:iCs/>
          <w:kern w:val="0"/>
          <w:sz w:val="22"/>
          <w:szCs w:val="22"/>
          <w14:ligatures w14:val="none"/>
        </w:rPr>
        <w:t xml:space="preserve">Senyvi žmonės (vyresni negu 65 metų amžiaus) </w:t>
      </w:r>
    </w:p>
    <w:p w14:paraId="5198E0D0" w14:textId="77777777" w:rsidR="00D45912" w:rsidRPr="00A45D8D" w:rsidRDefault="00D45912" w:rsidP="00D45912">
      <w:pPr>
        <w:ind w:left="0" w:firstLine="0"/>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kern w:val="0"/>
          <w:sz w:val="22"/>
          <w:szCs w:val="22"/>
          <w14:ligatures w14:val="none"/>
        </w:rPr>
        <w:t>Senyvi žmonės yra jautresni šio vaisto poveikiui. Senyviems žmonėms rekomenduojama gerti mažiausią veiksmingą lorazepamo dozę. Paprastai pakanka vartoti pusę dozės, rekomenduojamos jaunesniems suaugusiems žmonėms.</w:t>
      </w:r>
    </w:p>
    <w:p w14:paraId="70F57E93" w14:textId="77777777" w:rsidR="00D45912" w:rsidRPr="00A45D8D" w:rsidRDefault="00D45912" w:rsidP="00D45912">
      <w:pPr>
        <w:ind w:left="0" w:firstLine="0"/>
        <w:rPr>
          <w:rFonts w:ascii="Times New Roman" w:eastAsia="Times New Roman" w:hAnsi="Times New Roman" w:cs="Times New Roman"/>
          <w:b/>
          <w:bCs/>
          <w:kern w:val="0"/>
          <w:sz w:val="22"/>
          <w:szCs w:val="22"/>
          <w14:ligatures w14:val="none"/>
        </w:rPr>
      </w:pPr>
    </w:p>
    <w:p w14:paraId="1505C6A4" w14:textId="77777777" w:rsidR="00D45912" w:rsidRPr="00A45D8D" w:rsidRDefault="00D45912" w:rsidP="00D45912">
      <w:pPr>
        <w:tabs>
          <w:tab w:val="left" w:pos="567"/>
        </w:tabs>
        <w:spacing w:line="260" w:lineRule="exact"/>
        <w:ind w:left="0" w:firstLine="0"/>
        <w:rPr>
          <w:rFonts w:ascii="Times New Roman" w:eastAsia="SimSun" w:hAnsi="Times New Roman" w:cs="Times New Roman"/>
          <w:i/>
          <w:iCs/>
          <w:kern w:val="0"/>
          <w:sz w:val="22"/>
          <w:szCs w:val="22"/>
          <w:lang w:eastAsia="zh-CN"/>
          <w14:ligatures w14:val="none"/>
        </w:rPr>
      </w:pPr>
      <w:r w:rsidRPr="00A45D8D">
        <w:rPr>
          <w:rFonts w:ascii="Times New Roman" w:eastAsia="SimSun" w:hAnsi="Times New Roman" w:cs="Times New Roman"/>
          <w:i/>
          <w:iCs/>
          <w:kern w:val="0"/>
          <w:sz w:val="22"/>
          <w:szCs w:val="22"/>
          <w:lang w:eastAsia="zh-CN"/>
          <w14:ligatures w14:val="none"/>
        </w:rPr>
        <w:t>Žmonės, kuriems inkstų ir (arba) kepenų veikla yra sutrikusi</w:t>
      </w:r>
    </w:p>
    <w:p w14:paraId="19A23129" w14:textId="77777777" w:rsidR="00D45912" w:rsidRPr="00A45D8D" w:rsidRDefault="00D45912" w:rsidP="00D45912">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Žmonėms, kuriems yra lėtinis inkstų veiklos nepakankamumas arba kepenų veiklos sutrikimas, šio vaisto reikia vartoti atsargiai. Šiems žmonėms gali prireikti vartoti mažesnę dozę.</w:t>
      </w:r>
    </w:p>
    <w:p w14:paraId="7E44B27B" w14:textId="77777777" w:rsidR="00D45912" w:rsidRPr="00A45D8D" w:rsidRDefault="00D45912" w:rsidP="00D45912">
      <w:pPr>
        <w:ind w:left="0" w:firstLine="0"/>
        <w:rPr>
          <w:rFonts w:ascii="Times New Roman" w:eastAsia="Times New Roman" w:hAnsi="Times New Roman" w:cs="Times New Roman"/>
          <w:b/>
          <w:bCs/>
          <w:kern w:val="0"/>
          <w:sz w:val="22"/>
          <w:szCs w:val="22"/>
          <w14:ligatures w14:val="none"/>
        </w:rPr>
      </w:pPr>
    </w:p>
    <w:p w14:paraId="2C80088E" w14:textId="77777777" w:rsidR="00D45912" w:rsidRPr="00A45D8D" w:rsidRDefault="00D45912" w:rsidP="00D45912">
      <w:pPr>
        <w:ind w:left="0" w:firstLine="0"/>
        <w:rPr>
          <w:rFonts w:ascii="Times New Roman" w:eastAsia="Times New Roman" w:hAnsi="Times New Roman" w:cs="Times New Roman"/>
          <w:i/>
          <w:iCs/>
          <w:kern w:val="0"/>
          <w:sz w:val="22"/>
          <w:szCs w:val="22"/>
          <w14:ligatures w14:val="none"/>
        </w:rPr>
      </w:pPr>
      <w:r w:rsidRPr="00A45D8D">
        <w:rPr>
          <w:rFonts w:ascii="Times New Roman" w:eastAsia="Times New Roman" w:hAnsi="Times New Roman" w:cs="Times New Roman"/>
          <w:i/>
          <w:iCs/>
          <w:kern w:val="0"/>
          <w:sz w:val="22"/>
          <w:szCs w:val="22"/>
          <w14:ligatures w14:val="none"/>
        </w:rPr>
        <w:t>Gydymo trukmė</w:t>
      </w:r>
    </w:p>
    <w:p w14:paraId="46D4EA68" w14:textId="5E2D7510" w:rsidR="00D45912" w:rsidRPr="00A45D8D" w:rsidRDefault="00D45912" w:rsidP="00D45912">
      <w:pPr>
        <w:ind w:left="0" w:firstLine="0"/>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kern w:val="0"/>
          <w:sz w:val="22"/>
          <w:szCs w:val="22"/>
          <w14:ligatures w14:val="none"/>
        </w:rPr>
        <w:t xml:space="preserve">Šis vaistas vartojamas simptominiam nerimo gydymui. Šio vaisto vartoti ilgai (t. y. ilgiau negu 4 savaites), nerekomenduojama. Tai sumažina pavojų, kad atsiras priklausomybė nuo lorazepamo ar pasireikš nemalonūs poveikiai nutraukus vaisto vartojimą (žr. skyrių „Nustojus vartoti </w:t>
      </w:r>
      <w:r w:rsidR="00A45D8D" w:rsidRPr="00A45D8D">
        <w:rPr>
          <w:rFonts w:ascii="Times New Roman" w:eastAsia="Times New Roman" w:hAnsi="Times New Roman" w:cs="Times New Roman"/>
          <w:kern w:val="0"/>
          <w:sz w:val="22"/>
          <w:szCs w:val="22"/>
          <w14:ligatures w14:val="none"/>
        </w:rPr>
        <w:t>Lorafen</w:t>
      </w:r>
      <w:r w:rsidRPr="00A45D8D">
        <w:rPr>
          <w:rFonts w:ascii="Times New Roman" w:eastAsia="Times New Roman" w:hAnsi="Times New Roman" w:cs="Times New Roman"/>
          <w:kern w:val="0"/>
          <w:sz w:val="22"/>
          <w:szCs w:val="22"/>
          <w14:ligatures w14:val="none"/>
        </w:rPr>
        <w:t>“),</w:t>
      </w:r>
    </w:p>
    <w:p w14:paraId="713161CF" w14:textId="77777777" w:rsidR="00D45912" w:rsidRPr="00A45D8D" w:rsidRDefault="00D45912" w:rsidP="00D45912">
      <w:pPr>
        <w:ind w:left="0" w:firstLine="0"/>
        <w:rPr>
          <w:rFonts w:ascii="Times New Roman" w:eastAsia="Times New Roman" w:hAnsi="Times New Roman" w:cs="Times New Roman"/>
          <w:kern w:val="0"/>
          <w:sz w:val="22"/>
          <w:szCs w:val="22"/>
          <w14:ligatures w14:val="none"/>
        </w:rPr>
      </w:pPr>
    </w:p>
    <w:p w14:paraId="0E822DBA" w14:textId="77777777" w:rsidR="00D45912" w:rsidRPr="00A45D8D" w:rsidDel="00BC76DF" w:rsidRDefault="00D45912" w:rsidP="00D45912">
      <w:pPr>
        <w:ind w:left="0" w:firstLine="0"/>
        <w:rPr>
          <w:rFonts w:ascii="Times New Roman" w:eastAsia="Times New Roman" w:hAnsi="Times New Roman" w:cs="Times New Roman"/>
          <w:i/>
          <w:iCs/>
          <w:kern w:val="0"/>
          <w:sz w:val="22"/>
          <w:szCs w:val="22"/>
          <w14:ligatures w14:val="none"/>
        </w:rPr>
      </w:pPr>
      <w:r w:rsidRPr="00A45D8D" w:rsidDel="00BC76DF">
        <w:rPr>
          <w:rFonts w:ascii="Times New Roman" w:eastAsia="Times New Roman" w:hAnsi="Times New Roman" w:cs="Times New Roman"/>
          <w:i/>
          <w:iCs/>
          <w:kern w:val="0"/>
          <w:sz w:val="22"/>
          <w:szCs w:val="22"/>
          <w14:ligatures w14:val="none"/>
        </w:rPr>
        <w:t>Vartojimo metodas</w:t>
      </w:r>
    </w:p>
    <w:p w14:paraId="3320DEDC" w14:textId="77777777" w:rsidR="00D45912" w:rsidRPr="00A45D8D" w:rsidRDefault="00D45912" w:rsidP="00D45912">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A45D8D" w:rsidDel="00BC76DF">
        <w:rPr>
          <w:rFonts w:ascii="Times New Roman" w:eastAsia="SimSun" w:hAnsi="Times New Roman" w:cs="Times New Roman"/>
          <w:kern w:val="0"/>
          <w:sz w:val="22"/>
          <w:szCs w:val="22"/>
          <w:lang w:eastAsia="zh-CN"/>
          <w14:ligatures w14:val="none"/>
        </w:rPr>
        <w:lastRenderedPageBreak/>
        <w:t xml:space="preserve">Šį vaistą reikia nuryti užsigeriant nedideliu kiekiu vandens. </w:t>
      </w:r>
    </w:p>
    <w:p w14:paraId="0F1270CC" w14:textId="77777777" w:rsidR="00D45912" w:rsidRPr="00A45D8D" w:rsidDel="00BC76DF" w:rsidRDefault="00D45912" w:rsidP="00D45912">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517DF18A" w14:textId="77777777"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 xml:space="preserve">Vartojimas vaikams </w:t>
      </w:r>
    </w:p>
    <w:p w14:paraId="67A81425"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Vaikams šio vaisto vartoti nerekomenduojama, nes lorazepamo saugumas ir veiksmingumas vaikams neištirti.</w:t>
      </w:r>
    </w:p>
    <w:p w14:paraId="3619C78D"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p>
    <w:p w14:paraId="16094C95" w14:textId="01CD794E"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 xml:space="preserve">Ką daryti pavartojus per didelę </w:t>
      </w:r>
      <w:r w:rsidR="00A45D8D" w:rsidRPr="00A45D8D">
        <w:rPr>
          <w:rFonts w:ascii="Times New Roman" w:eastAsia="Times New Roman" w:hAnsi="Times New Roman" w:cs="Times New Roman"/>
          <w:b/>
          <w:bCs/>
          <w:kern w:val="0"/>
          <w:sz w:val="22"/>
          <w:szCs w:val="22"/>
          <w14:ligatures w14:val="none"/>
        </w:rPr>
        <w:t>Lorafen</w:t>
      </w:r>
      <w:r w:rsidRPr="00A45D8D">
        <w:rPr>
          <w:rFonts w:ascii="Times New Roman" w:eastAsia="Times New Roman" w:hAnsi="Times New Roman" w:cs="Times New Roman"/>
          <w:b/>
          <w:bCs/>
          <w:kern w:val="0"/>
          <w:sz w:val="22"/>
          <w:szCs w:val="22"/>
          <w14:ligatures w14:val="none"/>
        </w:rPr>
        <w:t xml:space="preserve"> dozę?</w:t>
      </w:r>
    </w:p>
    <w:p w14:paraId="7DCBBA3B" w14:textId="7693A786" w:rsidR="00D45912" w:rsidRPr="00A45D8D" w:rsidRDefault="00D45912" w:rsidP="00D45912">
      <w:pPr>
        <w:ind w:left="0" w:firstLine="0"/>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kern w:val="0"/>
          <w:sz w:val="22"/>
          <w:szCs w:val="22"/>
          <w14:ligatures w14:val="none"/>
        </w:rPr>
        <w:t xml:space="preserve">Jeigu pavartojote </w:t>
      </w:r>
      <w:r w:rsidR="00A45D8D" w:rsidRPr="00A45D8D">
        <w:rPr>
          <w:rFonts w:ascii="Times New Roman" w:eastAsia="Times New Roman" w:hAnsi="Times New Roman" w:cs="Times New Roman"/>
          <w:kern w:val="0"/>
          <w:sz w:val="22"/>
          <w:szCs w:val="22"/>
          <w14:ligatures w14:val="none"/>
        </w:rPr>
        <w:t>Lorafen</w:t>
      </w:r>
      <w:r w:rsidRPr="00A45D8D">
        <w:rPr>
          <w:rFonts w:ascii="Times New Roman" w:eastAsia="Times New Roman" w:hAnsi="Times New Roman" w:cs="Times New Roman"/>
          <w:kern w:val="0"/>
          <w:sz w:val="22"/>
          <w:szCs w:val="22"/>
          <w14:ligatures w14:val="none"/>
        </w:rPr>
        <w:t xml:space="preserve"> dozę, nei paskyrė gydytojas , nedelsiant kreipkitės į savo gydytoją ar į artimiausios ligoninės skubios pagalbos skyrių. Visada pasiimkite šio vaisto pakuotę, net jeigu joje neliko tablečių.</w:t>
      </w:r>
    </w:p>
    <w:p w14:paraId="0BB45BED"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21375B8E" w14:textId="158C259B"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 xml:space="preserve">Pamiršus pavartoti </w:t>
      </w:r>
      <w:r w:rsidR="00A45D8D" w:rsidRPr="00A45D8D">
        <w:rPr>
          <w:rFonts w:ascii="Times New Roman" w:eastAsia="Times New Roman" w:hAnsi="Times New Roman" w:cs="Times New Roman"/>
          <w:b/>
          <w:bCs/>
          <w:kern w:val="0"/>
          <w:sz w:val="22"/>
          <w:szCs w:val="22"/>
          <w14:ligatures w14:val="none"/>
        </w:rPr>
        <w:t>Lorafen</w:t>
      </w:r>
    </w:p>
    <w:p w14:paraId="63C022DC"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r w:rsidRPr="00A45D8D">
        <w:rPr>
          <w:rFonts w:ascii="Times New Roman" w:eastAsia="SimSun" w:hAnsi="Times New Roman" w:cs="Times New Roman"/>
          <w:noProof/>
          <w:kern w:val="0"/>
          <w:sz w:val="22"/>
          <w:szCs w:val="22"/>
          <w14:ligatures w14:val="none"/>
        </w:rPr>
        <w:t>Jeigu pamiršote pavartoti šio vaisto nerimui gydyti ir jei praėjo mažiau nei 3 val. nuo įprastinės dozės laiko, išgerkite vaisto tuoj pat, kai tik prisiminsite. Jeigu praėjo daugiau nei 3 val. nuo įprastinės dozės, išgerkite vaisto tada, kai ateis laikas vartoti kitą dozę.</w:t>
      </w:r>
    </w:p>
    <w:p w14:paraId="5D064EAD"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r w:rsidRPr="00A45D8D">
        <w:rPr>
          <w:rFonts w:ascii="Times New Roman" w:eastAsia="SimSun" w:hAnsi="Times New Roman" w:cs="Times New Roman"/>
          <w:noProof/>
          <w:kern w:val="0"/>
          <w:sz w:val="22"/>
          <w:szCs w:val="22"/>
          <w14:ligatures w14:val="none"/>
        </w:rPr>
        <w:t>Jeigu pamiršote pavartoti šio vaisto nemigai gydyti, gerkite jo tik tokiu atveju, jeigu po vaisto pavartojimo galėsite miegoti 7-8 val.</w:t>
      </w:r>
    </w:p>
    <w:p w14:paraId="56052D3F" w14:textId="77777777" w:rsidR="00D45912" w:rsidRPr="00A45D8D" w:rsidRDefault="00D45912" w:rsidP="00D45912">
      <w:pPr>
        <w:ind w:left="0" w:firstLine="0"/>
        <w:rPr>
          <w:rFonts w:ascii="Times New Roman" w:eastAsia="SimSun" w:hAnsi="Times New Roman" w:cs="Times New Roman"/>
          <w:noProof/>
          <w:kern w:val="0"/>
          <w:sz w:val="22"/>
          <w:szCs w:val="22"/>
          <w14:ligatures w14:val="none"/>
        </w:rPr>
      </w:pPr>
      <w:r w:rsidRPr="00A45D8D">
        <w:rPr>
          <w:rFonts w:ascii="Times New Roman" w:eastAsia="SimSun" w:hAnsi="Times New Roman" w:cs="Times New Roman"/>
          <w:noProof/>
          <w:kern w:val="0"/>
          <w:sz w:val="22"/>
          <w:szCs w:val="22"/>
          <w14:ligatures w14:val="none"/>
        </w:rPr>
        <w:t>Negalima vartoti dvigubos dozės norint kompensuoti praleistą dozę.</w:t>
      </w:r>
    </w:p>
    <w:p w14:paraId="1FA5A108"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301F6CE6" w14:textId="4B66A3AE" w:rsidR="00D45912" w:rsidRPr="00A45D8D" w:rsidRDefault="00D45912"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 xml:space="preserve">Nustojus vartoti </w:t>
      </w:r>
      <w:r w:rsidR="00A45D8D" w:rsidRPr="00A45D8D">
        <w:rPr>
          <w:rFonts w:ascii="Times New Roman" w:eastAsia="Times New Roman" w:hAnsi="Times New Roman" w:cs="Times New Roman"/>
          <w:b/>
          <w:bCs/>
          <w:kern w:val="0"/>
          <w:sz w:val="22"/>
          <w:szCs w:val="22"/>
          <w14:ligatures w14:val="none"/>
        </w:rPr>
        <w:t>Lorafen</w:t>
      </w:r>
    </w:p>
    <w:p w14:paraId="40A187D9" w14:textId="57702B55" w:rsidR="00D45912" w:rsidRPr="00A45D8D" w:rsidRDefault="00D45912" w:rsidP="00A45D8D">
      <w:pPr>
        <w:numPr>
          <w:ilvl w:val="0"/>
          <w:numId w:val="18"/>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Jeigu gydytojo paskirtas gydymas </w:t>
      </w:r>
      <w:r w:rsidR="00A45D8D" w:rsidRPr="00A45D8D">
        <w:rPr>
          <w:rFonts w:ascii="Times New Roman" w:eastAsia="SimSun" w:hAnsi="Times New Roman" w:cs="Times New Roman"/>
          <w:kern w:val="0"/>
          <w:sz w:val="22"/>
          <w:szCs w:val="22"/>
          <w:lang w:eastAsia="zh-CN"/>
          <w14:ligatures w14:val="none"/>
        </w:rPr>
        <w:t>Lorafen</w:t>
      </w:r>
      <w:r w:rsidRPr="00A45D8D">
        <w:rPr>
          <w:rFonts w:ascii="Times New Roman" w:eastAsia="SimSun" w:hAnsi="Times New Roman" w:cs="Times New Roman"/>
          <w:kern w:val="0"/>
          <w:sz w:val="22"/>
          <w:szCs w:val="22"/>
          <w:lang w:eastAsia="zh-CN"/>
          <w14:ligatures w14:val="none"/>
        </w:rPr>
        <w:t xml:space="preserve"> baigėsi, Jūsų gydytojas nuspręs, ar Jums reikia tolesnio gydymo.</w:t>
      </w:r>
    </w:p>
    <w:p w14:paraId="0FE576F0" w14:textId="4C54BC55" w:rsidR="00D45912" w:rsidRPr="00A45D8D" w:rsidRDefault="00A45D8D" w:rsidP="00A45D8D">
      <w:pPr>
        <w:numPr>
          <w:ilvl w:val="0"/>
          <w:numId w:val="18"/>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Lorafen</w:t>
      </w:r>
      <w:r w:rsidR="00D45912" w:rsidRPr="00A45D8D">
        <w:rPr>
          <w:rFonts w:ascii="Times New Roman" w:eastAsia="SimSun" w:hAnsi="Times New Roman" w:cs="Times New Roman"/>
          <w:kern w:val="0"/>
          <w:sz w:val="22"/>
          <w:szCs w:val="22"/>
          <w:lang w:eastAsia="zh-CN"/>
          <w14:ligatures w14:val="none"/>
        </w:rPr>
        <w:t xml:space="preserve"> tablečių kiekis ir vartojimo dažnis turi būti mažinami palaipsniui iki visiško nutraukimo. Jūsų gydytojas pasakys, kaip tai daryti.</w:t>
      </w:r>
    </w:p>
    <w:p w14:paraId="71108643" w14:textId="77777777" w:rsidR="00D45912" w:rsidRPr="00A45D8D" w:rsidRDefault="00D45912" w:rsidP="00A45D8D">
      <w:pPr>
        <w:numPr>
          <w:ilvl w:val="0"/>
          <w:numId w:val="18"/>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Nustojus vartoti šį vaistą, Jums gali pasireikšti galvos skausmas, raumenų skausmas, nerimas, įtampa, depresija, neramumas, prakaitavimas, sumišimas ar dirglumas. Gali vėl pasireikšti iki gydymo buvusi nemiga. Jeigu Jus kamuoja bet kuris šių požymių, kreipkitės į gydytoją.</w:t>
      </w:r>
    </w:p>
    <w:p w14:paraId="21FBB792" w14:textId="77777777" w:rsidR="00D45912" w:rsidRPr="00A45D8D" w:rsidRDefault="00D45912" w:rsidP="00A45D8D">
      <w:pPr>
        <w:numPr>
          <w:ilvl w:val="0"/>
          <w:numId w:val="18"/>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Nenustokite vaisto vartoti staiga, nes gali pasireikšti dar sunkesni požymiai: realybės jausmo praradimas, atitrūkimo nuo gyvenimo jausmas, jausmų praradimas. Kai kuriems žmonėms taip pat pasireiškė rankų ir kojų tirpimas ar dilgčiojimas, spengimas ausyse, pernelyg didelis jautrumas šviesai, garsui ir lietimui, nekontroliuojami judesiai ar padidėjęs aktyvumas, raumenų trūkčiojimas, drebulys, pykinimas, vėmimas, skrandžio negalavimas ar skrandžio skausmas, apetito netekimas, sujaudinimas, nenormaliai greitas širdies plakimas, panikos priepuoliai, galvos svaigimas ar jausmas, kad nukrisite, atminties praradimas, haliucinacijos, sustingimo ir negalėjimo lengvai judėti jausmas, karščio jausmas, traukuliai.</w:t>
      </w:r>
    </w:p>
    <w:p w14:paraId="50BE2000" w14:textId="77777777" w:rsidR="00D45912" w:rsidRPr="00A45D8D" w:rsidRDefault="00D45912" w:rsidP="00A45D8D">
      <w:pPr>
        <w:numPr>
          <w:ilvl w:val="0"/>
          <w:numId w:val="18"/>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Traukuliai dažniau pasireiškia žmonėms, vartojantiems antidepresantus ir tiems, kurie turi sveikatos sutrikimų, pasireiškiančių traukuliais.</w:t>
      </w:r>
    </w:p>
    <w:p w14:paraId="28DE702D" w14:textId="77777777" w:rsidR="00D45912" w:rsidRPr="00A45D8D" w:rsidRDefault="00D45912" w:rsidP="00D45912">
      <w:pPr>
        <w:ind w:left="0" w:firstLine="0"/>
        <w:rPr>
          <w:rFonts w:ascii="Times New Roman" w:eastAsia="SimSun" w:hAnsi="Times New Roman" w:cs="Times New Roman"/>
          <w:kern w:val="0"/>
          <w:sz w:val="22"/>
          <w:szCs w:val="22"/>
          <w:lang w:eastAsia="zh-CN"/>
          <w14:ligatures w14:val="none"/>
        </w:rPr>
      </w:pPr>
    </w:p>
    <w:p w14:paraId="78822F75" w14:textId="77777777" w:rsidR="00D45912" w:rsidRPr="00A45D8D" w:rsidRDefault="00D45912" w:rsidP="00D45912">
      <w:pPr>
        <w:ind w:left="0"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Jeigu Jums pasireiškė bet kuris šių požymių nedelsiant kreipkitės į gydytoją.</w:t>
      </w:r>
    </w:p>
    <w:p w14:paraId="356395CA"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p>
    <w:p w14:paraId="48762AA4"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Jeigu kiltų daugiau klausimų dėl šio vaisto vartojimo, kreipkitės į gydytoją arba vaistininką. </w:t>
      </w:r>
    </w:p>
    <w:p w14:paraId="784EC19F"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p>
    <w:p w14:paraId="0066EE1F"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p>
    <w:p w14:paraId="07C9CA65" w14:textId="77777777" w:rsidR="00D45912" w:rsidRPr="00A45D8D" w:rsidRDefault="00D45912" w:rsidP="00D45912">
      <w:pPr>
        <w:keepNext/>
        <w:keepLines/>
        <w:tabs>
          <w:tab w:val="left" w:pos="567"/>
        </w:tabs>
        <w:ind w:left="0" w:firstLine="0"/>
        <w:outlineLvl w:val="2"/>
        <w:rPr>
          <w:rFonts w:ascii="Times New Roman" w:eastAsia="SimSun" w:hAnsi="Times New Roman" w:cs="Times New Roman"/>
          <w:b/>
          <w:bCs/>
          <w:kern w:val="0"/>
          <w:sz w:val="22"/>
          <w:szCs w:val="22"/>
          <w:lang w:eastAsia="zh-CN"/>
          <w14:ligatures w14:val="none"/>
        </w:rPr>
      </w:pPr>
      <w:r w:rsidRPr="00A45D8D">
        <w:rPr>
          <w:rFonts w:ascii="Times New Roman" w:eastAsia="SimSun" w:hAnsi="Times New Roman" w:cs="Times New Roman"/>
          <w:b/>
          <w:bCs/>
          <w:kern w:val="0"/>
          <w:sz w:val="22"/>
          <w:szCs w:val="22"/>
          <w:lang w:eastAsia="zh-CN"/>
          <w14:ligatures w14:val="none"/>
        </w:rPr>
        <w:t>4.</w:t>
      </w:r>
      <w:r w:rsidRPr="00A45D8D">
        <w:rPr>
          <w:rFonts w:ascii="Times New Roman" w:eastAsia="SimSun" w:hAnsi="Times New Roman" w:cs="Times New Roman"/>
          <w:b/>
          <w:bCs/>
          <w:kern w:val="0"/>
          <w:sz w:val="22"/>
          <w:szCs w:val="22"/>
          <w:lang w:eastAsia="zh-CN"/>
          <w14:ligatures w14:val="none"/>
        </w:rPr>
        <w:tab/>
        <w:t>Galimas šalutinis poveikis</w:t>
      </w:r>
    </w:p>
    <w:p w14:paraId="636641D5"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p>
    <w:p w14:paraId="64F878FC" w14:textId="77777777" w:rsidR="00D45912" w:rsidRPr="00A45D8D" w:rsidRDefault="00D45912" w:rsidP="00D45912">
      <w:pPr>
        <w:numPr>
          <w:ilvl w:val="12"/>
          <w:numId w:val="0"/>
        </w:numPr>
        <w:ind w:right="-29"/>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Šis vaistas, kaip ir visi kiti, gali sukelti šalutinį poveikį, nors jis pasireiškia ne visiems žmonėms. </w:t>
      </w:r>
    </w:p>
    <w:p w14:paraId="2B464CB1" w14:textId="77777777" w:rsidR="00D45912" w:rsidRPr="00A45D8D" w:rsidRDefault="00D45912" w:rsidP="00D45912">
      <w:pPr>
        <w:numPr>
          <w:ilvl w:val="12"/>
          <w:numId w:val="0"/>
        </w:numPr>
        <w:ind w:right="-29"/>
        <w:rPr>
          <w:rFonts w:ascii="Times New Roman" w:eastAsia="SimSun" w:hAnsi="Times New Roman" w:cs="Times New Roman"/>
          <w:kern w:val="0"/>
          <w:sz w:val="22"/>
          <w:szCs w:val="22"/>
          <w:lang w:eastAsia="zh-CN"/>
          <w14:ligatures w14:val="none"/>
        </w:rPr>
      </w:pPr>
    </w:p>
    <w:p w14:paraId="42F8E06B" w14:textId="77777777" w:rsidR="00D45912" w:rsidRPr="00A45D8D" w:rsidRDefault="00D45912" w:rsidP="00D45912">
      <w:pPr>
        <w:numPr>
          <w:ilvl w:val="12"/>
          <w:numId w:val="0"/>
        </w:numPr>
        <w:ind w:right="-29"/>
        <w:rPr>
          <w:rFonts w:ascii="Times New Roman" w:eastAsia="SimSun" w:hAnsi="Times New Roman" w:cs="Times New Roman"/>
          <w:kern w:val="0"/>
          <w:sz w:val="22"/>
          <w:szCs w:val="22"/>
          <w:u w:val="single"/>
          <w:lang w:eastAsia="zh-CN"/>
          <w14:ligatures w14:val="none"/>
        </w:rPr>
      </w:pPr>
      <w:r w:rsidRPr="00A45D8D">
        <w:rPr>
          <w:rFonts w:ascii="Times New Roman" w:eastAsia="SimSun" w:hAnsi="Times New Roman" w:cs="Times New Roman"/>
          <w:kern w:val="0"/>
          <w:sz w:val="22"/>
          <w:szCs w:val="22"/>
          <w:u w:val="single"/>
          <w:lang w:eastAsia="zh-CN"/>
          <w14:ligatures w14:val="none"/>
        </w:rPr>
        <w:t>Nedelsiant kreipkitės į gydytoją, jei pasireiškė žemiau išvardytas šalutinis poveikis.</w:t>
      </w:r>
    </w:p>
    <w:p w14:paraId="60C63299" w14:textId="77777777" w:rsidR="00D45912" w:rsidRPr="00A45D8D" w:rsidRDefault="00D45912" w:rsidP="00A45D8D">
      <w:pPr>
        <w:numPr>
          <w:ilvl w:val="0"/>
          <w:numId w:val="17"/>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Sunki alerginė reakcija: sunku kvėpuoti, patino lūpos, veidas, liežuvis, gerklė, rankos, kojos ir (ar) jaučiate silpnumą ar galvos svaigimą.</w:t>
      </w:r>
    </w:p>
    <w:p w14:paraId="2E900D98" w14:textId="77777777" w:rsidR="00D45912" w:rsidRPr="00A45D8D" w:rsidRDefault="00D45912" w:rsidP="00A45D8D">
      <w:pPr>
        <w:numPr>
          <w:ilvl w:val="0"/>
          <w:numId w:val="17"/>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Paradoksinės reakcijos: neramumas, susijaudinimas, irzlumas, agresyvumas, manija, siautėjimas, baisūs sapnai (košmarai), matymas ar girdėjimas dalykų, kurių nėra (haliucinacijos), kontakto su realybe praradimas (psichozė), netinkamas elgesys. Šis šalutinis poveikis dažniau pasireiškia vaikams ir senyviems žmonėms.</w:t>
      </w:r>
    </w:p>
    <w:p w14:paraId="67665D47" w14:textId="77777777" w:rsidR="00D45912" w:rsidRPr="00A45D8D" w:rsidRDefault="00D45912" w:rsidP="00D45912">
      <w:pPr>
        <w:ind w:left="0" w:right="-29" w:firstLine="0"/>
        <w:rPr>
          <w:rFonts w:ascii="Times New Roman" w:eastAsia="SimSun" w:hAnsi="Times New Roman" w:cs="Times New Roman"/>
          <w:kern w:val="0"/>
          <w:sz w:val="22"/>
          <w:szCs w:val="22"/>
          <w:lang w:eastAsia="zh-CN"/>
          <w14:ligatures w14:val="none"/>
        </w:rPr>
      </w:pPr>
    </w:p>
    <w:p w14:paraId="5D155D8F" w14:textId="77777777" w:rsidR="00D45912" w:rsidRPr="00A45D8D" w:rsidRDefault="00D45912" w:rsidP="00D45912">
      <w:pPr>
        <w:ind w:left="0" w:right="-29" w:firstLine="0"/>
        <w:rPr>
          <w:rFonts w:ascii="Times New Roman" w:eastAsia="SimSun" w:hAnsi="Times New Roman" w:cs="Times New Roman"/>
          <w:kern w:val="0"/>
          <w:sz w:val="22"/>
          <w:szCs w:val="22"/>
          <w:u w:val="single"/>
          <w:lang w:eastAsia="zh-CN"/>
          <w14:ligatures w14:val="none"/>
        </w:rPr>
      </w:pPr>
      <w:r w:rsidRPr="00A45D8D">
        <w:rPr>
          <w:rFonts w:ascii="Times New Roman" w:eastAsia="SimSun" w:hAnsi="Times New Roman" w:cs="Times New Roman"/>
          <w:kern w:val="0"/>
          <w:sz w:val="22"/>
          <w:szCs w:val="22"/>
          <w:u w:val="single"/>
          <w:lang w:eastAsia="zh-CN"/>
          <w14:ligatures w14:val="none"/>
        </w:rPr>
        <w:t>Pasakykite savo gydytojui, jei pasireiškė žemiau išvardytas šalutinis poveikis</w:t>
      </w:r>
    </w:p>
    <w:p w14:paraId="17B31EF4" w14:textId="77777777" w:rsidR="00D45912" w:rsidRPr="00A45D8D" w:rsidRDefault="00D45912" w:rsidP="00D45912">
      <w:pPr>
        <w:ind w:left="0" w:right="-29" w:firstLine="0"/>
        <w:rPr>
          <w:rFonts w:ascii="Times New Roman" w:eastAsia="SimSun" w:hAnsi="Times New Roman" w:cs="Times New Roman"/>
          <w:i/>
          <w:iCs/>
          <w:kern w:val="0"/>
          <w:sz w:val="22"/>
          <w:szCs w:val="22"/>
          <w:lang w:eastAsia="zh-CN"/>
          <w14:ligatures w14:val="none"/>
        </w:rPr>
      </w:pPr>
    </w:p>
    <w:p w14:paraId="4DB72E9D" w14:textId="310B3422" w:rsidR="00D45912" w:rsidRPr="00A45D8D" w:rsidRDefault="00A45D8D" w:rsidP="00D45912">
      <w:pPr>
        <w:ind w:left="0" w:right="-29" w:firstLine="0"/>
        <w:rPr>
          <w:rFonts w:ascii="Times New Roman" w:eastAsia="SimSun" w:hAnsi="Times New Roman" w:cs="Times New Roman"/>
          <w:i/>
          <w:iCs/>
          <w:kern w:val="0"/>
          <w:sz w:val="22"/>
          <w:szCs w:val="22"/>
          <w:lang w:eastAsia="zh-CN"/>
          <w14:ligatures w14:val="none"/>
        </w:rPr>
      </w:pPr>
      <w:r w:rsidRPr="00A45D8D">
        <w:rPr>
          <w:rFonts w:ascii="Times New Roman" w:eastAsia="Times New Roman" w:hAnsi="Times New Roman" w:cs="Times New Roman"/>
          <w:b/>
          <w:bCs/>
          <w:noProof/>
          <w:snapToGrid w:val="0"/>
          <w:kern w:val="0"/>
          <w:sz w:val="22"/>
          <w:szCs w:val="22"/>
          <w14:ligatures w14:val="none"/>
        </w:rPr>
        <w:lastRenderedPageBreak/>
        <w:t>Labai dažni šalutinio poveikio reiškiniai (gali pasireikšti ne rečiau kaip 1 iš 10 asmenų):</w:t>
      </w:r>
    </w:p>
    <w:p w14:paraId="07840AD1" w14:textId="77777777" w:rsidR="00D45912" w:rsidRPr="00A45D8D" w:rsidRDefault="00D45912" w:rsidP="00A45D8D">
      <w:pPr>
        <w:numPr>
          <w:ilvl w:val="0"/>
          <w:numId w:val="16"/>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sedacija (stiprus raminamasis poveikis), apsnūdimas;</w:t>
      </w:r>
    </w:p>
    <w:p w14:paraId="6F9F95DE" w14:textId="77777777" w:rsidR="00D45912" w:rsidRPr="00A45D8D" w:rsidRDefault="00D45912" w:rsidP="00A45D8D">
      <w:pPr>
        <w:numPr>
          <w:ilvl w:val="0"/>
          <w:numId w:val="16"/>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nuovargis.</w:t>
      </w:r>
    </w:p>
    <w:p w14:paraId="58454A5A" w14:textId="77777777" w:rsidR="00D45912" w:rsidRPr="00A45D8D" w:rsidRDefault="00D45912" w:rsidP="00D45912">
      <w:pPr>
        <w:ind w:left="0" w:right="-29" w:firstLine="0"/>
        <w:rPr>
          <w:rFonts w:ascii="Times New Roman" w:eastAsia="SimSun" w:hAnsi="Times New Roman" w:cs="Times New Roman"/>
          <w:kern w:val="0"/>
          <w:sz w:val="22"/>
          <w:szCs w:val="22"/>
          <w:lang w:eastAsia="zh-CN"/>
          <w14:ligatures w14:val="none"/>
        </w:rPr>
      </w:pPr>
    </w:p>
    <w:p w14:paraId="75423D54" w14:textId="30D9DAC7" w:rsidR="00D45912" w:rsidRPr="00A45D8D" w:rsidRDefault="00A42BF3" w:rsidP="00D45912">
      <w:pPr>
        <w:ind w:left="0" w:right="-29" w:firstLine="0"/>
        <w:rPr>
          <w:rFonts w:ascii="Times New Roman" w:eastAsia="SimSun" w:hAnsi="Times New Roman" w:cs="Times New Roman"/>
          <w:i/>
          <w:iCs/>
          <w:kern w:val="0"/>
          <w:sz w:val="22"/>
          <w:szCs w:val="22"/>
          <w:lang w:eastAsia="zh-CN"/>
          <w14:ligatures w14:val="none"/>
        </w:rPr>
      </w:pPr>
      <w:r w:rsidRPr="00A45D8D">
        <w:rPr>
          <w:rFonts w:ascii="Times New Roman" w:eastAsia="Times New Roman" w:hAnsi="Times New Roman" w:cs="Times New Roman"/>
          <w:b/>
          <w:bCs/>
          <w:noProof/>
          <w:snapToGrid w:val="0"/>
          <w:kern w:val="0"/>
          <w:sz w:val="22"/>
          <w:szCs w:val="22"/>
          <w14:ligatures w14:val="none"/>
        </w:rPr>
        <w:t>Dažni šalutinio poveikio reiškiniai (gali pasireikšti rečiau kaip 1 iš 10 asmenų):</w:t>
      </w:r>
    </w:p>
    <w:p w14:paraId="0937A92B" w14:textId="77777777" w:rsidR="00D45912" w:rsidRPr="00A45D8D" w:rsidRDefault="00D45912" w:rsidP="00A42BF3">
      <w:pPr>
        <w:numPr>
          <w:ilvl w:val="0"/>
          <w:numId w:val="15"/>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sumišimas, depresija;</w:t>
      </w:r>
    </w:p>
    <w:p w14:paraId="37618E98" w14:textId="77777777" w:rsidR="00D45912" w:rsidRPr="00A45D8D" w:rsidRDefault="00D45912" w:rsidP="00A42BF3">
      <w:pPr>
        <w:numPr>
          <w:ilvl w:val="0"/>
          <w:numId w:val="15"/>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svaigulys, koordinacijos praradimas;</w:t>
      </w:r>
    </w:p>
    <w:p w14:paraId="34A82AFF" w14:textId="77777777" w:rsidR="00D45912" w:rsidRPr="00A45D8D" w:rsidRDefault="00D45912" w:rsidP="00A42BF3">
      <w:pPr>
        <w:numPr>
          <w:ilvl w:val="0"/>
          <w:numId w:val="15"/>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raumenų silpnumas, lėtinis nuovargis (astenija).</w:t>
      </w:r>
    </w:p>
    <w:p w14:paraId="328640F2" w14:textId="77777777" w:rsidR="00D45912" w:rsidRPr="00A45D8D" w:rsidRDefault="00D45912" w:rsidP="00D45912">
      <w:pPr>
        <w:ind w:left="0" w:right="-29" w:firstLine="0"/>
        <w:rPr>
          <w:rFonts w:ascii="Times New Roman" w:eastAsia="SimSun" w:hAnsi="Times New Roman" w:cs="Times New Roman"/>
          <w:kern w:val="0"/>
          <w:sz w:val="22"/>
          <w:szCs w:val="22"/>
          <w:lang w:eastAsia="zh-CN"/>
          <w14:ligatures w14:val="none"/>
        </w:rPr>
      </w:pPr>
    </w:p>
    <w:p w14:paraId="63764241" w14:textId="3E77312E" w:rsidR="00D45912" w:rsidRPr="00A45D8D" w:rsidRDefault="003729A6" w:rsidP="00D45912">
      <w:pPr>
        <w:ind w:left="0" w:right="-29" w:firstLine="0"/>
        <w:rPr>
          <w:rFonts w:ascii="Times New Roman" w:eastAsia="SimSun" w:hAnsi="Times New Roman" w:cs="Times New Roman"/>
          <w:i/>
          <w:iCs/>
          <w:kern w:val="0"/>
          <w:sz w:val="22"/>
          <w:szCs w:val="22"/>
          <w:lang w:eastAsia="zh-CN"/>
          <w14:ligatures w14:val="none"/>
        </w:rPr>
      </w:pPr>
      <w:r w:rsidRPr="00A45D8D">
        <w:rPr>
          <w:rFonts w:ascii="Times New Roman" w:eastAsia="Times New Roman" w:hAnsi="Times New Roman" w:cs="Times New Roman"/>
          <w:b/>
          <w:bCs/>
          <w:noProof/>
          <w:snapToGrid w:val="0"/>
          <w:kern w:val="0"/>
          <w:sz w:val="22"/>
          <w:szCs w:val="22"/>
          <w14:ligatures w14:val="none"/>
        </w:rPr>
        <w:t>Nedažni šalutinio poveikio reiškiniai (gali pasireikšti rečiau kaip 1 iš 100 asmenų):</w:t>
      </w:r>
    </w:p>
    <w:p w14:paraId="4AD8963F" w14:textId="77777777" w:rsidR="00D45912" w:rsidRPr="00A45D8D" w:rsidRDefault="00D45912" w:rsidP="003729A6">
      <w:pPr>
        <w:numPr>
          <w:ilvl w:val="0"/>
          <w:numId w:val="14"/>
        </w:numPr>
        <w:tabs>
          <w:tab w:val="clear" w:pos="567"/>
        </w:tabs>
        <w:ind w:left="568" w:right="-2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pykinimas;</w:t>
      </w:r>
    </w:p>
    <w:p w14:paraId="7208D888" w14:textId="77777777" w:rsidR="00D45912" w:rsidRPr="00A45D8D" w:rsidRDefault="00D45912" w:rsidP="003729A6">
      <w:pPr>
        <w:numPr>
          <w:ilvl w:val="0"/>
          <w:numId w:val="14"/>
        </w:numPr>
        <w:tabs>
          <w:tab w:val="clear" w:pos="567"/>
        </w:tabs>
        <w:ind w:left="568" w:right="-2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lytinio potraukio pokyčiai, lytinė bejėgystė, orgazmo susilpnėjimas.</w:t>
      </w:r>
    </w:p>
    <w:p w14:paraId="5867DDF4" w14:textId="77777777" w:rsidR="00D45912" w:rsidRPr="00A45D8D" w:rsidRDefault="00D45912" w:rsidP="00D45912">
      <w:pPr>
        <w:ind w:left="0" w:right="-29" w:firstLine="0"/>
        <w:rPr>
          <w:rFonts w:ascii="Times New Roman" w:eastAsia="SimSun" w:hAnsi="Times New Roman" w:cs="Times New Roman"/>
          <w:kern w:val="0"/>
          <w:sz w:val="22"/>
          <w:szCs w:val="22"/>
          <w:lang w:eastAsia="zh-CN"/>
          <w14:ligatures w14:val="none"/>
        </w:rPr>
      </w:pPr>
    </w:p>
    <w:p w14:paraId="23BABFEB" w14:textId="10BC4D59" w:rsidR="00D45912" w:rsidRPr="00A45D8D" w:rsidRDefault="004B6451" w:rsidP="00D45912">
      <w:pPr>
        <w:ind w:left="0" w:right="-29" w:firstLine="0"/>
        <w:rPr>
          <w:rFonts w:ascii="Times New Roman" w:eastAsia="SimSun" w:hAnsi="Times New Roman" w:cs="Times New Roman"/>
          <w:i/>
          <w:iCs/>
          <w:kern w:val="0"/>
          <w:sz w:val="22"/>
          <w:szCs w:val="22"/>
          <w:lang w:eastAsia="zh-CN"/>
          <w14:ligatures w14:val="none"/>
        </w:rPr>
      </w:pPr>
      <w:r w:rsidRPr="00A45D8D">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4E6171E3"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kraujo sudėties pokyčiai (pasireiškia bendras silpnumas, gerklės skausmas, nepaaiškinamas mėlynių atsiradimas ar kraujavimas, dažnai kartojasi infekcinės ligos, atsirandą opelių ar opų burnos gleivinėje);</w:t>
      </w:r>
    </w:p>
    <w:p w14:paraId="0B5AF14D"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alerginės odos reakcijos (bėrimai, dilgėlinė);</w:t>
      </w:r>
    </w:p>
    <w:p w14:paraId="3AE7D6AA"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kūno temperatūros sumažėjimas;</w:t>
      </w:r>
    </w:p>
    <w:p w14:paraId="6B22FA5E"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mintys apie savižudybę ar mėginimas nusižudyti, atminties sutrikimai, sujaudinimas, depresija, nepagrįstai pakili nuotaika, drebulys, sutrikusi sąmonė;</w:t>
      </w:r>
    </w:p>
    <w:p w14:paraId="37EBD459"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regos sutrikimas, įskaitant dvejinimąsi akyse ir neryškų matymą;</w:t>
      </w:r>
    </w:p>
    <w:p w14:paraId="6D3E18E5"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mažas kraujospūdis;</w:t>
      </w:r>
    </w:p>
    <w:p w14:paraId="024DFCBC"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pasunkėjęs kvėpavimas, pasunkėjusios miego apnėjos (pvz., garsus knarkimas, neramumas ir kvėpavimo sustojimas), neaiški kalba;</w:t>
      </w:r>
    </w:p>
    <w:p w14:paraId="04E56F60"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vidurių užkietėjimas;</w:t>
      </w:r>
    </w:p>
    <w:p w14:paraId="70EE5665"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akių baltymų, odos pageltimas (gelta), suaktyvėję kepenų fermentai;</w:t>
      </w:r>
    </w:p>
    <w:p w14:paraId="02754B16"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lytinis susijaudinimas;</w:t>
      </w:r>
    </w:p>
    <w:p w14:paraId="68CE2CA2" w14:textId="77777777" w:rsidR="00D45912" w:rsidRPr="00A45D8D" w:rsidRDefault="00D45912" w:rsidP="004B6451">
      <w:pPr>
        <w:numPr>
          <w:ilvl w:val="0"/>
          <w:numId w:val="13"/>
        </w:numPr>
        <w:tabs>
          <w:tab w:val="clear" w:pos="567"/>
        </w:tabs>
        <w:ind w:left="568"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nuplikimas.</w:t>
      </w:r>
    </w:p>
    <w:p w14:paraId="4893320C" w14:textId="77777777" w:rsidR="00D45912" w:rsidRPr="00A45D8D" w:rsidRDefault="00D45912" w:rsidP="00D45912">
      <w:pPr>
        <w:ind w:left="0" w:right="-29" w:firstLine="0"/>
        <w:rPr>
          <w:rFonts w:ascii="Times New Roman" w:eastAsia="SimSun" w:hAnsi="Times New Roman" w:cs="Times New Roman"/>
          <w:kern w:val="0"/>
          <w:sz w:val="22"/>
          <w:szCs w:val="22"/>
          <w:lang w:eastAsia="zh-CN"/>
          <w14:ligatures w14:val="none"/>
        </w:rPr>
      </w:pPr>
    </w:p>
    <w:p w14:paraId="51F3D61E" w14:textId="77777777" w:rsidR="00D45912" w:rsidRPr="00A45D8D" w:rsidRDefault="00D45912" w:rsidP="00D45912">
      <w:pPr>
        <w:ind w:left="0" w:right="-29"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Vaisto nutraukimo sukelti simptomai (žr. 2 ir 3 skyrius).</w:t>
      </w:r>
    </w:p>
    <w:p w14:paraId="126A1BFC" w14:textId="77777777" w:rsidR="00D45912" w:rsidRPr="00A45D8D" w:rsidRDefault="00D45912" w:rsidP="00D45912">
      <w:pPr>
        <w:tabs>
          <w:tab w:val="left" w:pos="567"/>
        </w:tabs>
        <w:ind w:left="0" w:firstLine="0"/>
        <w:rPr>
          <w:rFonts w:ascii="Times New Roman" w:eastAsia="SimSun" w:hAnsi="Times New Roman" w:cs="Times New Roman"/>
          <w:b/>
          <w:bCs/>
          <w:kern w:val="0"/>
          <w:sz w:val="22"/>
          <w:szCs w:val="22"/>
          <w:lang w:eastAsia="zh-CN"/>
          <w14:ligatures w14:val="none"/>
        </w:rPr>
      </w:pPr>
    </w:p>
    <w:p w14:paraId="0BC05948" w14:textId="77777777" w:rsidR="00D45912" w:rsidRPr="00A45D8D" w:rsidRDefault="00D45912" w:rsidP="00D45912">
      <w:pPr>
        <w:ind w:left="0" w:firstLine="0"/>
        <w:rPr>
          <w:rFonts w:ascii="Times New Roman" w:eastAsia="Times New Roman" w:hAnsi="Times New Roman" w:cs="Times New Roman"/>
          <w:b/>
          <w:iCs/>
          <w:kern w:val="0"/>
          <w:sz w:val="22"/>
          <w:szCs w:val="22"/>
          <w14:ligatures w14:val="none"/>
        </w:rPr>
      </w:pPr>
      <w:r w:rsidRPr="00A45D8D">
        <w:rPr>
          <w:rFonts w:ascii="Times New Roman" w:eastAsia="Times New Roman" w:hAnsi="Times New Roman" w:cs="Times New Roman"/>
          <w:b/>
          <w:iCs/>
          <w:kern w:val="0"/>
          <w:sz w:val="22"/>
          <w:szCs w:val="22"/>
          <w14:ligatures w14:val="none"/>
        </w:rPr>
        <w:t>Pranešimas apie šalutinį poveikį</w:t>
      </w:r>
    </w:p>
    <w:p w14:paraId="5FAFC00F" w14:textId="77777777" w:rsidR="009A0885" w:rsidRPr="00A45D8D" w:rsidRDefault="009A0885" w:rsidP="009A0885">
      <w:pPr>
        <w:ind w:left="0" w:firstLine="0"/>
        <w:rPr>
          <w:rFonts w:ascii="Times New Roman" w:eastAsia="Times New Roman" w:hAnsi="Times New Roman" w:cs="Times New Roman"/>
          <w:kern w:val="0"/>
          <w:sz w:val="22"/>
          <w:szCs w:val="20"/>
          <w14:ligatures w14:val="none"/>
        </w:rPr>
      </w:pPr>
      <w:r w:rsidRPr="00A45D8D">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A45D8D">
          <w:rPr>
            <w:rFonts w:ascii="Times New Roman" w:eastAsia="Times New Roman" w:hAnsi="Times New Roman" w:cs="Times New Roman"/>
            <w:color w:val="467886"/>
            <w:kern w:val="0"/>
            <w:sz w:val="22"/>
            <w:szCs w:val="20"/>
            <w:u w:val="single"/>
            <w:lang w:eastAsia="lt-LT"/>
            <w14:ligatures w14:val="none"/>
          </w:rPr>
          <w:t>https://vvkt.lrv.lt/lt/</w:t>
        </w:r>
      </w:hyperlink>
      <w:r w:rsidRPr="00A45D8D">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A45D8D">
        <w:rPr>
          <w:rFonts w:ascii="Times New Roman" w:eastAsia="Times New Roman" w:hAnsi="Times New Roman" w:cs="Times New Roman"/>
          <w:kern w:val="0"/>
          <w:sz w:val="22"/>
          <w:szCs w:val="20"/>
          <w14:ligatures w14:val="none"/>
        </w:rPr>
        <w:t>.</w:t>
      </w:r>
    </w:p>
    <w:p w14:paraId="14A8437D"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544E6AA4" w14:textId="77777777" w:rsidR="009A0885" w:rsidRPr="00A45D8D" w:rsidRDefault="009A0885" w:rsidP="00D45912">
      <w:pPr>
        <w:numPr>
          <w:ilvl w:val="12"/>
          <w:numId w:val="0"/>
        </w:numPr>
        <w:ind w:right="-2"/>
        <w:rPr>
          <w:rFonts w:ascii="Times New Roman" w:eastAsia="SimSun" w:hAnsi="Times New Roman" w:cs="Times New Roman"/>
          <w:kern w:val="0"/>
          <w:sz w:val="22"/>
          <w:szCs w:val="22"/>
          <w:lang w:eastAsia="zh-CN"/>
          <w14:ligatures w14:val="none"/>
        </w:rPr>
      </w:pPr>
    </w:p>
    <w:p w14:paraId="1631CDFB" w14:textId="031F4698" w:rsidR="00D45912" w:rsidRPr="00A45D8D" w:rsidRDefault="00D45912" w:rsidP="00D45912">
      <w:pPr>
        <w:keepNext/>
        <w:keepLines/>
        <w:tabs>
          <w:tab w:val="left" w:pos="567"/>
        </w:tabs>
        <w:ind w:left="0" w:firstLine="0"/>
        <w:outlineLvl w:val="2"/>
        <w:rPr>
          <w:rFonts w:ascii="Times New Roman" w:eastAsia="SimSun" w:hAnsi="Times New Roman" w:cs="Times New Roman"/>
          <w:b/>
          <w:bCs/>
          <w:kern w:val="0"/>
          <w:sz w:val="22"/>
          <w:szCs w:val="22"/>
          <w:lang w:eastAsia="zh-CN"/>
          <w14:ligatures w14:val="none"/>
        </w:rPr>
      </w:pPr>
      <w:r w:rsidRPr="00A45D8D">
        <w:rPr>
          <w:rFonts w:ascii="Times New Roman" w:eastAsia="SimSun" w:hAnsi="Times New Roman" w:cs="Times New Roman"/>
          <w:b/>
          <w:bCs/>
          <w:kern w:val="0"/>
          <w:sz w:val="22"/>
          <w:szCs w:val="22"/>
          <w:lang w:eastAsia="zh-CN"/>
          <w14:ligatures w14:val="none"/>
        </w:rPr>
        <w:t>5.</w:t>
      </w:r>
      <w:r w:rsidRPr="00A45D8D">
        <w:rPr>
          <w:rFonts w:ascii="Times New Roman" w:eastAsia="SimSun" w:hAnsi="Times New Roman" w:cs="Times New Roman"/>
          <w:b/>
          <w:bCs/>
          <w:kern w:val="0"/>
          <w:sz w:val="22"/>
          <w:szCs w:val="22"/>
          <w:lang w:eastAsia="zh-CN"/>
          <w14:ligatures w14:val="none"/>
        </w:rPr>
        <w:tab/>
        <w:t xml:space="preserve">Kaip laikyti </w:t>
      </w:r>
      <w:r w:rsidR="00A45D8D" w:rsidRPr="00A45D8D">
        <w:rPr>
          <w:rFonts w:ascii="Times New Roman" w:eastAsia="SimSun" w:hAnsi="Times New Roman" w:cs="Times New Roman"/>
          <w:b/>
          <w:bCs/>
          <w:kern w:val="0"/>
          <w:sz w:val="22"/>
          <w:szCs w:val="22"/>
          <w:lang w:eastAsia="zh-CN"/>
          <w14:ligatures w14:val="none"/>
        </w:rPr>
        <w:t>Lorafen</w:t>
      </w:r>
    </w:p>
    <w:p w14:paraId="0FB7D92C"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1B132F4C"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Šį vaistą laikykite vaikams nepastebimoje ir nepasiekiamoje vietoje.</w:t>
      </w:r>
    </w:p>
    <w:p w14:paraId="4A0A46EF"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07500DE1" w14:textId="3651C2AB" w:rsidR="00D45912" w:rsidRPr="00A45D8D" w:rsidRDefault="00D45912" w:rsidP="00D45912">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 xml:space="preserve">Laikyti ne aukštesnėje kaip 25 </w:t>
      </w:r>
      <w:r w:rsidR="00356AA6" w:rsidRPr="00356AA6">
        <w:rPr>
          <w:rFonts w:ascii="Times New Roman" w:eastAsia="SimSun" w:hAnsi="Times New Roman" w:cs="Times New Roman"/>
          <w:kern w:val="0"/>
          <w:sz w:val="22"/>
          <w:szCs w:val="22"/>
          <w:lang w:eastAsia="zh-CN"/>
          <w14:ligatures w14:val="none"/>
        </w:rPr>
        <w:t>°</w:t>
      </w:r>
      <w:r w:rsidRPr="00A45D8D">
        <w:rPr>
          <w:rFonts w:ascii="Times New Roman" w:eastAsia="SimSun" w:hAnsi="Times New Roman" w:cs="Times New Roman"/>
          <w:kern w:val="0"/>
          <w:sz w:val="22"/>
          <w:szCs w:val="22"/>
          <w:lang w:eastAsia="zh-CN"/>
          <w14:ligatures w14:val="none"/>
        </w:rPr>
        <w:t>C temperatūroje.</w:t>
      </w:r>
    </w:p>
    <w:p w14:paraId="2531160E" w14:textId="77777777" w:rsidR="00D45912" w:rsidRPr="00A45D8D" w:rsidRDefault="00D45912" w:rsidP="00D45912">
      <w:pPr>
        <w:tabs>
          <w:tab w:val="left" w:pos="567"/>
        </w:tabs>
        <w:spacing w:line="260" w:lineRule="exact"/>
        <w:ind w:left="567" w:hanging="567"/>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Laikyti gamintojo pakuotėje, kad vaistas būtų apsaugotas nuo šviesos ir drėgmės.</w:t>
      </w:r>
    </w:p>
    <w:p w14:paraId="6727DC18"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7F3369B8"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Ant dėžutės ir lizdinės plokštelės po „EXP“ nurodytam tinkamumo laikui pasibaigus, šio vaisto vartoti negalima. Vaistas tinkamas vartoti iki paskutinės nurodyto mėnesio dienos.</w:t>
      </w:r>
    </w:p>
    <w:p w14:paraId="726BB259"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28A5FFF0"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Vaistų negalima išmesti į kanalizaciją arba su buitinėmis atliekomis. Kaip išmesti nereikalingus vaistus, klauskite vaistininko. Šios priemonės padės apsaugoti aplinką.</w:t>
      </w:r>
    </w:p>
    <w:p w14:paraId="03585A8E"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6F96AE2F"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02A52E8C" w14:textId="77777777" w:rsidR="00D45912" w:rsidRPr="00A45D8D" w:rsidRDefault="00D45912" w:rsidP="00D45912">
      <w:pPr>
        <w:keepNext/>
        <w:keepLines/>
        <w:tabs>
          <w:tab w:val="left" w:pos="567"/>
        </w:tabs>
        <w:ind w:left="0" w:firstLine="0"/>
        <w:outlineLvl w:val="2"/>
        <w:rPr>
          <w:rFonts w:ascii="Times New Roman" w:eastAsia="SimSun" w:hAnsi="Times New Roman" w:cs="Times New Roman"/>
          <w:b/>
          <w:bCs/>
          <w:kern w:val="0"/>
          <w:sz w:val="22"/>
          <w:szCs w:val="22"/>
          <w:lang w:eastAsia="zh-CN"/>
          <w14:ligatures w14:val="none"/>
        </w:rPr>
      </w:pPr>
      <w:r w:rsidRPr="00A45D8D">
        <w:rPr>
          <w:rFonts w:ascii="Times New Roman" w:eastAsia="SimSun" w:hAnsi="Times New Roman" w:cs="Times New Roman"/>
          <w:b/>
          <w:bCs/>
          <w:kern w:val="0"/>
          <w:sz w:val="22"/>
          <w:szCs w:val="22"/>
          <w:lang w:eastAsia="zh-CN"/>
          <w14:ligatures w14:val="none"/>
        </w:rPr>
        <w:t>6.</w:t>
      </w:r>
      <w:r w:rsidRPr="00A45D8D">
        <w:rPr>
          <w:rFonts w:ascii="Times New Roman" w:eastAsia="SimSun" w:hAnsi="Times New Roman" w:cs="Times New Roman"/>
          <w:b/>
          <w:bCs/>
          <w:kern w:val="0"/>
          <w:sz w:val="22"/>
          <w:szCs w:val="22"/>
          <w:lang w:eastAsia="zh-CN"/>
          <w14:ligatures w14:val="none"/>
        </w:rPr>
        <w:tab/>
        <w:t>Pakuotės turinys ir kita informacija</w:t>
      </w:r>
    </w:p>
    <w:p w14:paraId="15F772E0" w14:textId="77777777" w:rsidR="00D45912" w:rsidRPr="00A45D8D" w:rsidRDefault="00D45912" w:rsidP="00D45912">
      <w:pPr>
        <w:numPr>
          <w:ilvl w:val="12"/>
          <w:numId w:val="0"/>
        </w:numPr>
        <w:rPr>
          <w:rFonts w:ascii="Times New Roman" w:eastAsia="SimSun" w:hAnsi="Times New Roman" w:cs="Times New Roman"/>
          <w:kern w:val="0"/>
          <w:sz w:val="22"/>
          <w:szCs w:val="22"/>
          <w:lang w:eastAsia="zh-CN"/>
          <w14:ligatures w14:val="none"/>
        </w:rPr>
      </w:pPr>
    </w:p>
    <w:p w14:paraId="50FEAFD4" w14:textId="000C5EB6" w:rsidR="00D45912" w:rsidRPr="00A45D8D" w:rsidRDefault="00A45D8D"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lastRenderedPageBreak/>
        <w:t>Lorafen</w:t>
      </w:r>
      <w:r w:rsidR="00D45912" w:rsidRPr="00A45D8D">
        <w:rPr>
          <w:rFonts w:ascii="Times New Roman" w:eastAsia="Times New Roman" w:hAnsi="Times New Roman" w:cs="Times New Roman"/>
          <w:b/>
          <w:bCs/>
          <w:kern w:val="0"/>
          <w:sz w:val="22"/>
          <w:szCs w:val="22"/>
          <w14:ligatures w14:val="none"/>
        </w:rPr>
        <w:t xml:space="preserve"> sudėtis </w:t>
      </w:r>
    </w:p>
    <w:p w14:paraId="55AC2830" w14:textId="1C67A740" w:rsidR="00D45912" w:rsidRPr="00A45D8D" w:rsidRDefault="00D45912" w:rsidP="00E36A79">
      <w:pPr>
        <w:numPr>
          <w:ilvl w:val="0"/>
          <w:numId w:val="12"/>
        </w:numPr>
        <w:ind w:left="568" w:right="-2" w:hanging="284"/>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Veiklioji medžiaga yra lorazepamas. Kiekvienoje dengtoje tabletėje yra 2,5 mg lorazepamo.</w:t>
      </w:r>
    </w:p>
    <w:p w14:paraId="488EA0EA" w14:textId="77356053" w:rsidR="00D45912" w:rsidRPr="00A45D8D" w:rsidRDefault="00D45912" w:rsidP="00E36A79">
      <w:pPr>
        <w:numPr>
          <w:ilvl w:val="0"/>
          <w:numId w:val="12"/>
        </w:numPr>
        <w:ind w:left="568" w:hanging="284"/>
        <w:rPr>
          <w:rFonts w:ascii="Times New Roman" w:eastAsia="SimSun" w:hAnsi="Times New Roman" w:cs="Times New Roman"/>
          <w:kern w:val="0"/>
          <w:sz w:val="22"/>
          <w:szCs w:val="22"/>
          <w14:ligatures w14:val="none"/>
        </w:rPr>
      </w:pPr>
      <w:r w:rsidRPr="00A45D8D">
        <w:rPr>
          <w:rFonts w:ascii="Times New Roman" w:eastAsia="SimSun" w:hAnsi="Times New Roman" w:cs="Times New Roman"/>
          <w:kern w:val="0"/>
          <w:sz w:val="22"/>
          <w:szCs w:val="22"/>
          <w14:ligatures w14:val="none"/>
        </w:rPr>
        <w:t xml:space="preserve">Pagalbinės medžiagos tablečių branduolyje yra bulvių krakmolas, karboksimetilkrakmolo A natrio druska, želatina, talkas, košenilis raudonasis (E124), magnio stearatas, laktozė monohidratas; dangale - polivinilo alkoholis, talkas, maltodekstrinas, sacharozė, titano dioksidas (E171), </w:t>
      </w:r>
      <w:r w:rsidRPr="00A45D8D">
        <w:rPr>
          <w:rFonts w:ascii="Times New Roman" w:eastAsia="SimSun" w:hAnsi="Times New Roman" w:cs="Times New Roman"/>
          <w:kern w:val="0"/>
          <w:sz w:val="22"/>
          <w:szCs w:val="22"/>
          <w:lang w:eastAsia="lt-LT"/>
          <w14:ligatures w14:val="none"/>
        </w:rPr>
        <w:t xml:space="preserve">Opaglos 6000 (dehidratuotas etanolis, šelakas (E904), karnaubo vaškas (E903), baltasis vaškas (E901)), </w:t>
      </w:r>
      <w:r w:rsidRPr="00A45D8D">
        <w:rPr>
          <w:rFonts w:ascii="Times New Roman" w:eastAsia="SimSun" w:hAnsi="Times New Roman" w:cs="Times New Roman"/>
          <w:kern w:val="0"/>
          <w:sz w:val="22"/>
          <w:szCs w:val="22"/>
          <w14:ligatures w14:val="none"/>
        </w:rPr>
        <w:t>košenilis raudonasis (E124).</w:t>
      </w:r>
    </w:p>
    <w:p w14:paraId="22C004EE" w14:textId="77777777" w:rsidR="00D45912" w:rsidRPr="00A45D8D" w:rsidRDefault="00D45912" w:rsidP="00D45912">
      <w:pPr>
        <w:ind w:left="0" w:right="-2" w:firstLine="0"/>
        <w:rPr>
          <w:rFonts w:ascii="Times New Roman" w:eastAsia="SimSun" w:hAnsi="Times New Roman" w:cs="Times New Roman"/>
          <w:kern w:val="0"/>
          <w:sz w:val="22"/>
          <w:szCs w:val="22"/>
          <w:lang w:eastAsia="zh-CN"/>
          <w14:ligatures w14:val="none"/>
        </w:rPr>
      </w:pPr>
    </w:p>
    <w:p w14:paraId="3B89E2B9" w14:textId="362ACB57" w:rsidR="00D45912" w:rsidRPr="00A45D8D" w:rsidRDefault="00A45D8D" w:rsidP="00D45912">
      <w:pPr>
        <w:keepNext/>
        <w:tabs>
          <w:tab w:val="left" w:pos="567"/>
        </w:tabs>
        <w:spacing w:line="260" w:lineRule="exact"/>
        <w:ind w:left="0" w:firstLine="0"/>
        <w:jc w:val="both"/>
        <w:outlineLvl w:val="3"/>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Lorafen</w:t>
      </w:r>
      <w:r w:rsidR="00D45912" w:rsidRPr="00A45D8D">
        <w:rPr>
          <w:rFonts w:ascii="Times New Roman" w:eastAsia="Times New Roman" w:hAnsi="Times New Roman" w:cs="Times New Roman"/>
          <w:b/>
          <w:bCs/>
          <w:kern w:val="0"/>
          <w:sz w:val="22"/>
          <w:szCs w:val="22"/>
          <w14:ligatures w14:val="none"/>
        </w:rPr>
        <w:t xml:space="preserve"> išvaizda ir kiekis pakuotėje</w:t>
      </w:r>
    </w:p>
    <w:p w14:paraId="24B539D2" w14:textId="5D5F9BBA" w:rsidR="00D45912" w:rsidRPr="00A45D8D" w:rsidRDefault="00A45D8D" w:rsidP="00D45912">
      <w:pPr>
        <w:numPr>
          <w:ilvl w:val="12"/>
          <w:numId w:val="0"/>
        </w:numPr>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kern w:val="0"/>
          <w:sz w:val="22"/>
          <w:szCs w:val="22"/>
          <w:lang w:eastAsia="zh-CN"/>
          <w14:ligatures w14:val="none"/>
        </w:rPr>
        <w:t>Lorafen</w:t>
      </w:r>
      <w:r w:rsidR="00D45912" w:rsidRPr="00A45D8D">
        <w:rPr>
          <w:rFonts w:ascii="Times New Roman" w:eastAsia="SimSun" w:hAnsi="Times New Roman" w:cs="Times New Roman"/>
          <w:kern w:val="0"/>
          <w:sz w:val="22"/>
          <w:szCs w:val="22"/>
          <w:lang w:eastAsia="zh-CN"/>
          <w14:ligatures w14:val="none"/>
        </w:rPr>
        <w:t xml:space="preserve"> 2,5 mg dengtos tabletės yra apvalios, rausvos, abipus išgaubtos.</w:t>
      </w:r>
    </w:p>
    <w:p w14:paraId="577802B5" w14:textId="12C69EC0" w:rsidR="00D45912" w:rsidRPr="00A45D8D" w:rsidRDefault="00D45912" w:rsidP="00D45912">
      <w:pPr>
        <w:spacing w:before="120"/>
        <w:ind w:left="0" w:firstLine="0"/>
        <w:rPr>
          <w:rFonts w:ascii="Times New Roman" w:eastAsia="Times New Roman" w:hAnsi="Times New Roman" w:cs="Times New Roman"/>
          <w:kern w:val="0"/>
          <w:sz w:val="22"/>
          <w:szCs w:val="22"/>
          <w14:ligatures w14:val="none"/>
        </w:rPr>
      </w:pPr>
      <w:r w:rsidRPr="00A45D8D">
        <w:rPr>
          <w:rFonts w:ascii="Times New Roman" w:eastAsia="Times New Roman" w:hAnsi="Times New Roman" w:cs="Times New Roman"/>
          <w:kern w:val="0"/>
          <w:sz w:val="22"/>
          <w:szCs w:val="22"/>
          <w14:ligatures w14:val="none"/>
        </w:rPr>
        <w:t>Kartono dėžutėje yra 25 dengt</w:t>
      </w:r>
      <w:r w:rsidR="006E5905" w:rsidRPr="00A45D8D">
        <w:rPr>
          <w:rFonts w:ascii="Times New Roman" w:eastAsia="Times New Roman" w:hAnsi="Times New Roman" w:cs="Times New Roman"/>
          <w:kern w:val="0"/>
          <w:sz w:val="22"/>
          <w:szCs w:val="22"/>
          <w14:ligatures w14:val="none"/>
        </w:rPr>
        <w:t>os</w:t>
      </w:r>
      <w:r w:rsidRPr="00A45D8D">
        <w:rPr>
          <w:rFonts w:ascii="Times New Roman" w:eastAsia="Times New Roman" w:hAnsi="Times New Roman" w:cs="Times New Roman"/>
          <w:kern w:val="0"/>
          <w:sz w:val="22"/>
          <w:szCs w:val="22"/>
          <w14:ligatures w14:val="none"/>
        </w:rPr>
        <w:t xml:space="preserve"> table</w:t>
      </w:r>
      <w:r w:rsidR="006E5905" w:rsidRPr="00A45D8D">
        <w:rPr>
          <w:rFonts w:ascii="Times New Roman" w:eastAsia="Times New Roman" w:hAnsi="Times New Roman" w:cs="Times New Roman"/>
          <w:kern w:val="0"/>
          <w:sz w:val="22"/>
          <w:szCs w:val="22"/>
          <w14:ligatures w14:val="none"/>
        </w:rPr>
        <w:t>tės</w:t>
      </w:r>
      <w:r w:rsidRPr="00A45D8D">
        <w:rPr>
          <w:rFonts w:ascii="Times New Roman" w:eastAsia="Times New Roman" w:hAnsi="Times New Roman" w:cs="Times New Roman"/>
          <w:kern w:val="0"/>
          <w:sz w:val="22"/>
          <w:szCs w:val="22"/>
          <w14:ligatures w14:val="none"/>
        </w:rPr>
        <w:t>, supakuot</w:t>
      </w:r>
      <w:r w:rsidR="006E5905" w:rsidRPr="00A45D8D">
        <w:rPr>
          <w:rFonts w:ascii="Times New Roman" w:eastAsia="Times New Roman" w:hAnsi="Times New Roman" w:cs="Times New Roman"/>
          <w:kern w:val="0"/>
          <w:sz w:val="22"/>
          <w:szCs w:val="22"/>
          <w14:ligatures w14:val="none"/>
        </w:rPr>
        <w:t>os</w:t>
      </w:r>
      <w:r w:rsidRPr="00A45D8D">
        <w:rPr>
          <w:rFonts w:ascii="Times New Roman" w:eastAsia="Times New Roman" w:hAnsi="Times New Roman" w:cs="Times New Roman"/>
          <w:kern w:val="0"/>
          <w:sz w:val="22"/>
          <w:szCs w:val="22"/>
          <w14:ligatures w14:val="none"/>
        </w:rPr>
        <w:t xml:space="preserve"> į aliuminio/PVC lizdinę plokštelę.</w:t>
      </w:r>
    </w:p>
    <w:p w14:paraId="320CB64B"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7AD9E0D3" w14:textId="77777777" w:rsidR="006E5905" w:rsidRPr="00A45D8D" w:rsidRDefault="006E5905" w:rsidP="006E5905">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A45D8D">
        <w:rPr>
          <w:rFonts w:ascii="Times New Roman" w:eastAsia="Times New Roman" w:hAnsi="Times New Roman" w:cs="Times New Roman"/>
          <w:b/>
          <w:noProof/>
          <w:kern w:val="0"/>
          <w:sz w:val="22"/>
          <w:szCs w:val="22"/>
          <w14:ligatures w14:val="none"/>
        </w:rPr>
        <w:t>Registruotojas eksportuojančioje valstybėje ir gamintojas</w:t>
      </w:r>
    </w:p>
    <w:p w14:paraId="3A4FA916" w14:textId="77777777" w:rsidR="006E5905" w:rsidRPr="00A45D8D" w:rsidRDefault="006E5905" w:rsidP="006E590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45D8D">
        <w:rPr>
          <w:rFonts w:ascii="Times New Roman" w:eastAsia="Aptos" w:hAnsi="Times New Roman" w:cs="Times New Roman"/>
          <w:bCs/>
          <w:color w:val="000000"/>
          <w:kern w:val="0"/>
          <w:sz w:val="22"/>
          <w:szCs w:val="22"/>
          <w14:ligatures w14:val="none"/>
        </w:rPr>
        <w:t>Tarchomińskie Zakłady Farmaceutyczne „Polfa” Spółka Akcyjna</w:t>
      </w:r>
    </w:p>
    <w:p w14:paraId="1D167448" w14:textId="77777777" w:rsidR="006E5905" w:rsidRPr="00A45D8D" w:rsidRDefault="006E5905" w:rsidP="006E590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45D8D">
        <w:rPr>
          <w:rFonts w:ascii="Times New Roman" w:eastAsia="Aptos" w:hAnsi="Times New Roman" w:cs="Times New Roman"/>
          <w:bCs/>
          <w:color w:val="000000"/>
          <w:kern w:val="0"/>
          <w:sz w:val="22"/>
          <w:szCs w:val="22"/>
          <w14:ligatures w14:val="none"/>
        </w:rPr>
        <w:t>ul. A. Fleminga 2</w:t>
      </w:r>
    </w:p>
    <w:p w14:paraId="0177A5FB" w14:textId="77777777" w:rsidR="006E5905" w:rsidRPr="00A45D8D" w:rsidRDefault="006E5905" w:rsidP="006E590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45D8D">
        <w:rPr>
          <w:rFonts w:ascii="Times New Roman" w:eastAsia="Aptos" w:hAnsi="Times New Roman" w:cs="Times New Roman"/>
          <w:bCs/>
          <w:color w:val="000000"/>
          <w:kern w:val="0"/>
          <w:sz w:val="22"/>
          <w:szCs w:val="22"/>
          <w14:ligatures w14:val="none"/>
        </w:rPr>
        <w:t>03-176 Warszawa</w:t>
      </w:r>
    </w:p>
    <w:p w14:paraId="1392E6BB" w14:textId="66274E05" w:rsidR="006E5905" w:rsidRPr="00A45D8D" w:rsidRDefault="006E5905" w:rsidP="006E5905">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A45D8D">
        <w:rPr>
          <w:rFonts w:ascii="Times New Roman" w:eastAsia="Aptos" w:hAnsi="Times New Roman" w:cs="Times New Roman"/>
          <w:bCs/>
          <w:color w:val="000000"/>
          <w:kern w:val="0"/>
          <w:sz w:val="22"/>
          <w:szCs w:val="22"/>
          <w14:ligatures w14:val="none"/>
        </w:rPr>
        <w:t>Lenkija</w:t>
      </w:r>
    </w:p>
    <w:p w14:paraId="5699D6B1" w14:textId="77777777" w:rsidR="006E5905" w:rsidRPr="00A45D8D" w:rsidRDefault="006E5905" w:rsidP="006E5905">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6CE397D" w14:textId="77777777" w:rsidR="006E5905" w:rsidRPr="00A45D8D" w:rsidRDefault="006E5905" w:rsidP="006E5905">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A45D8D">
        <w:rPr>
          <w:rFonts w:ascii="Times New Roman" w:eastAsia="Aptos" w:hAnsi="Times New Roman" w:cs="Times New Roman"/>
          <w:b/>
          <w:color w:val="000000"/>
          <w:kern w:val="0"/>
          <w:sz w:val="22"/>
          <w:szCs w:val="22"/>
          <w14:ligatures w14:val="none"/>
        </w:rPr>
        <w:t>Lygiagretus importuotojas</w:t>
      </w:r>
    </w:p>
    <w:p w14:paraId="10804D8D" w14:textId="77777777" w:rsidR="006E5905" w:rsidRPr="00A45D8D" w:rsidRDefault="006E5905" w:rsidP="006E590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UAB „Niromed“</w:t>
      </w:r>
    </w:p>
    <w:p w14:paraId="252BC53C" w14:textId="77777777" w:rsidR="006E5905" w:rsidRPr="00A45D8D" w:rsidRDefault="006E5905" w:rsidP="006E590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Žirmūnų g. 139A</w:t>
      </w:r>
    </w:p>
    <w:p w14:paraId="1B3A4C51" w14:textId="77777777" w:rsidR="006E5905" w:rsidRPr="00A45D8D" w:rsidRDefault="006E5905" w:rsidP="006E590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LT-09120 Vilnius</w:t>
      </w:r>
    </w:p>
    <w:p w14:paraId="268E77C6" w14:textId="77777777" w:rsidR="006E5905" w:rsidRPr="00A45D8D" w:rsidRDefault="006E5905" w:rsidP="006E5905">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Lietuva</w:t>
      </w:r>
    </w:p>
    <w:p w14:paraId="4295B12F" w14:textId="77777777" w:rsidR="006E5905" w:rsidRPr="00A45D8D" w:rsidRDefault="006E5905" w:rsidP="006E5905">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3BB3224" w14:textId="77777777" w:rsidR="006E5905" w:rsidRPr="00A45D8D" w:rsidRDefault="006E5905" w:rsidP="006E5905">
      <w:pPr>
        <w:tabs>
          <w:tab w:val="left" w:pos="1296"/>
        </w:tabs>
        <w:snapToGrid w:val="0"/>
        <w:ind w:left="567" w:hanging="567"/>
        <w:rPr>
          <w:rFonts w:ascii="Times New Roman" w:eastAsia="Times New Roman" w:hAnsi="Times New Roman" w:cs="Times New Roman"/>
          <w:b/>
          <w:bCs/>
          <w:kern w:val="0"/>
          <w:sz w:val="22"/>
          <w:szCs w:val="22"/>
          <w14:ligatures w14:val="none"/>
        </w:rPr>
      </w:pPr>
      <w:r w:rsidRPr="00A45D8D">
        <w:rPr>
          <w:rFonts w:ascii="Times New Roman" w:eastAsia="Times New Roman" w:hAnsi="Times New Roman" w:cs="Times New Roman"/>
          <w:b/>
          <w:bCs/>
          <w:kern w:val="0"/>
          <w:sz w:val="22"/>
          <w:szCs w:val="22"/>
          <w14:ligatures w14:val="none"/>
        </w:rPr>
        <w:t>Perpakavo</w:t>
      </w:r>
    </w:p>
    <w:p w14:paraId="3F7F4F4B" w14:textId="77777777" w:rsidR="006E5905" w:rsidRPr="00A45D8D" w:rsidRDefault="006E5905" w:rsidP="006E590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LABOR Przedsiębiorstwo Farmaceutyczno-Chemiczne sp. z o.o.</w:t>
      </w:r>
    </w:p>
    <w:p w14:paraId="1211BD47" w14:textId="77777777" w:rsidR="006E5905" w:rsidRPr="00A45D8D" w:rsidRDefault="006E5905" w:rsidP="006E590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Ul. Długosza 49,</w:t>
      </w:r>
    </w:p>
    <w:p w14:paraId="4D96F5C7" w14:textId="77777777" w:rsidR="006E5905" w:rsidRPr="00A45D8D" w:rsidRDefault="006E5905" w:rsidP="006E590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51-162 Wrocław,</w:t>
      </w:r>
    </w:p>
    <w:p w14:paraId="335FBAD8" w14:textId="77777777" w:rsidR="006E5905" w:rsidRPr="00A45D8D" w:rsidRDefault="006E5905" w:rsidP="006E590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Lenkija</w:t>
      </w:r>
    </w:p>
    <w:p w14:paraId="7A8FCB5B" w14:textId="77777777" w:rsidR="006E5905" w:rsidRPr="00A45D8D" w:rsidRDefault="006E5905" w:rsidP="006E590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7979488F" w14:textId="77777777" w:rsidR="006E5905" w:rsidRPr="00A45D8D" w:rsidRDefault="006E5905" w:rsidP="006E5905">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arba</w:t>
      </w:r>
    </w:p>
    <w:p w14:paraId="3CE1825F" w14:textId="77777777" w:rsidR="006E5905" w:rsidRPr="00A45D8D" w:rsidRDefault="006E5905" w:rsidP="006E5905">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32534A0F" w14:textId="77777777" w:rsidR="006E5905" w:rsidRPr="00A45D8D" w:rsidRDefault="006E5905" w:rsidP="006E590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UAB „Entafarma“</w:t>
      </w:r>
    </w:p>
    <w:p w14:paraId="404CE93B" w14:textId="77777777" w:rsidR="006E5905" w:rsidRPr="00A45D8D" w:rsidRDefault="006E5905" w:rsidP="006E590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Klonėnų vs. 1,</w:t>
      </w:r>
    </w:p>
    <w:p w14:paraId="619C56B8" w14:textId="77777777" w:rsidR="006E5905" w:rsidRPr="00A45D8D" w:rsidRDefault="006E5905" w:rsidP="006E5905">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A45D8D">
        <w:rPr>
          <w:rFonts w:ascii="Times New Roman" w:eastAsia="TimesNewRoman" w:hAnsi="Times New Roman" w:cs="Times New Roman"/>
          <w:color w:val="000000"/>
          <w:kern w:val="0"/>
          <w:sz w:val="22"/>
          <w:szCs w:val="22"/>
          <w14:ligatures w14:val="none"/>
        </w:rPr>
        <w:t>LT-19156 Širvintų r. sav.</w:t>
      </w:r>
    </w:p>
    <w:p w14:paraId="45B7CC53" w14:textId="77777777" w:rsidR="006E5905" w:rsidRPr="00A45D8D" w:rsidRDefault="006E5905" w:rsidP="006E5905">
      <w:pPr>
        <w:tabs>
          <w:tab w:val="left" w:pos="1296"/>
        </w:tabs>
        <w:snapToGrid w:val="0"/>
        <w:ind w:left="0" w:firstLine="0"/>
        <w:rPr>
          <w:rFonts w:ascii="Times New Roman" w:eastAsia="Times New Roman" w:hAnsi="Times New Roman" w:cs="Times New Roman"/>
          <w:kern w:val="0"/>
          <w:sz w:val="22"/>
          <w:szCs w:val="20"/>
          <w14:ligatures w14:val="none"/>
        </w:rPr>
      </w:pPr>
      <w:r w:rsidRPr="00A45D8D">
        <w:rPr>
          <w:rFonts w:ascii="Times New Roman" w:eastAsia="TimesNewRoman" w:hAnsi="Times New Roman" w:cs="Times New Roman"/>
          <w:color w:val="000000"/>
          <w:kern w:val="0"/>
          <w:sz w:val="22"/>
          <w:szCs w:val="22"/>
          <w14:ligatures w14:val="none"/>
        </w:rPr>
        <w:t>Lietuva</w:t>
      </w:r>
    </w:p>
    <w:p w14:paraId="1DDF17A7" w14:textId="77777777" w:rsidR="00D45912" w:rsidRPr="00A45D8D" w:rsidRDefault="00D45912" w:rsidP="00D45912">
      <w:pPr>
        <w:numPr>
          <w:ilvl w:val="12"/>
          <w:numId w:val="0"/>
        </w:numPr>
        <w:ind w:right="-2"/>
        <w:rPr>
          <w:rFonts w:ascii="Times New Roman" w:eastAsia="SimSun" w:hAnsi="Times New Roman" w:cs="Times New Roman"/>
          <w:kern w:val="0"/>
          <w:sz w:val="22"/>
          <w:szCs w:val="22"/>
          <w:lang w:eastAsia="zh-CN"/>
          <w14:ligatures w14:val="none"/>
        </w:rPr>
      </w:pPr>
    </w:p>
    <w:p w14:paraId="647847BD" w14:textId="4C1D094B" w:rsidR="00D45912" w:rsidRPr="00A45D8D" w:rsidRDefault="00D45912" w:rsidP="00D45912">
      <w:pPr>
        <w:numPr>
          <w:ilvl w:val="12"/>
          <w:numId w:val="0"/>
        </w:numPr>
        <w:tabs>
          <w:tab w:val="left" w:pos="567"/>
        </w:tabs>
        <w:spacing w:line="260" w:lineRule="exact"/>
        <w:ind w:right="-2"/>
        <w:outlineLvl w:val="0"/>
        <w:rPr>
          <w:rFonts w:ascii="Times New Roman" w:eastAsia="SimSun" w:hAnsi="Times New Roman" w:cs="Times New Roman"/>
          <w:kern w:val="0"/>
          <w:sz w:val="22"/>
          <w:szCs w:val="22"/>
          <w:lang w:eastAsia="zh-CN"/>
          <w14:ligatures w14:val="none"/>
        </w:rPr>
      </w:pPr>
      <w:r w:rsidRPr="00A45D8D">
        <w:rPr>
          <w:rFonts w:ascii="Times New Roman" w:eastAsia="SimSun" w:hAnsi="Times New Roman" w:cs="Times New Roman"/>
          <w:b/>
          <w:bCs/>
          <w:kern w:val="0"/>
          <w:sz w:val="22"/>
          <w:szCs w:val="22"/>
          <w:lang w:eastAsia="zh-CN"/>
          <w14:ligatures w14:val="none"/>
        </w:rPr>
        <w:t>Šis pakuotės lapelis paskutinį kartą peržiūrėtas</w:t>
      </w:r>
      <w:r w:rsidR="0084796A">
        <w:rPr>
          <w:rFonts w:ascii="Times New Roman" w:eastAsia="SimSun" w:hAnsi="Times New Roman" w:cs="Times New Roman"/>
          <w:b/>
          <w:bCs/>
          <w:kern w:val="0"/>
          <w:sz w:val="22"/>
          <w:szCs w:val="22"/>
          <w:lang w:eastAsia="zh-CN"/>
          <w14:ligatures w14:val="none"/>
        </w:rPr>
        <w:t xml:space="preserve"> 2026-10-02</w:t>
      </w:r>
    </w:p>
    <w:p w14:paraId="75650702" w14:textId="77777777" w:rsidR="00D45912" w:rsidRPr="00A45D8D" w:rsidRDefault="00D45912" w:rsidP="00D45912">
      <w:pPr>
        <w:numPr>
          <w:ilvl w:val="12"/>
          <w:numId w:val="0"/>
        </w:numPr>
        <w:tabs>
          <w:tab w:val="left" w:pos="567"/>
        </w:tabs>
        <w:spacing w:line="260" w:lineRule="exact"/>
        <w:ind w:right="-2"/>
        <w:rPr>
          <w:rFonts w:ascii="Times New Roman" w:eastAsia="SimSun" w:hAnsi="Times New Roman" w:cs="Times New Roman"/>
          <w:kern w:val="0"/>
          <w:sz w:val="22"/>
          <w:szCs w:val="22"/>
          <w:lang w:eastAsia="zh-CN"/>
          <w14:ligatures w14:val="none"/>
        </w:rPr>
      </w:pPr>
    </w:p>
    <w:p w14:paraId="55594AD4" w14:textId="0BBF94E0" w:rsidR="000E75BE" w:rsidRPr="00A45D8D" w:rsidRDefault="00A24CC0" w:rsidP="00A24CC0">
      <w:pPr>
        <w:ind w:left="0" w:firstLine="0"/>
        <w:rPr>
          <w:rFonts w:ascii="Times New Roman" w:eastAsia="Times New Roman" w:hAnsi="Times New Roman" w:cs="Times New Roman"/>
          <w:kern w:val="0"/>
          <w:sz w:val="22"/>
          <w:szCs w:val="20"/>
          <w:lang w:eastAsia="lt-LT" w:bidi="lt-LT"/>
          <w14:ligatures w14:val="none"/>
        </w:rPr>
      </w:pPr>
      <w:r w:rsidRPr="00A45D8D">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A45D8D">
          <w:rPr>
            <w:rStyle w:val="Hipersaitas"/>
            <w:rFonts w:ascii="Times New Roman" w:eastAsia="Times New Roman" w:hAnsi="Times New Roman" w:cs="Times New Roman"/>
            <w:kern w:val="0"/>
            <w:sz w:val="22"/>
            <w:szCs w:val="20"/>
            <w:lang w:eastAsia="lt-LT" w:bidi="lt-LT"/>
            <w14:ligatures w14:val="none"/>
          </w:rPr>
          <w:t>https://vvkt.lrv.lt/lt/</w:t>
        </w:r>
      </w:hyperlink>
      <w:r w:rsidRPr="00A45D8D">
        <w:rPr>
          <w:rFonts w:ascii="Times New Roman" w:eastAsia="Times New Roman" w:hAnsi="Times New Roman" w:cs="Times New Roman"/>
          <w:kern w:val="0"/>
          <w:sz w:val="22"/>
          <w:szCs w:val="20"/>
          <w:lang w:eastAsia="lt-LT" w:bidi="lt-LT"/>
          <w14:ligatures w14:val="none"/>
        </w:rPr>
        <w:t>.</w:t>
      </w:r>
    </w:p>
    <w:p w14:paraId="6BD599BC" w14:textId="77777777" w:rsidR="00A24CC0" w:rsidRPr="00A45D8D" w:rsidRDefault="00A24CC0" w:rsidP="00A24CC0">
      <w:pPr>
        <w:ind w:left="0" w:firstLine="0"/>
        <w:rPr>
          <w:rFonts w:ascii="Times New Roman" w:eastAsia="Times New Roman" w:hAnsi="Times New Roman" w:cs="Times New Roman"/>
          <w:kern w:val="0"/>
          <w:sz w:val="22"/>
          <w:szCs w:val="20"/>
          <w:lang w:eastAsia="lt-LT" w:bidi="lt-LT"/>
          <w14:ligatures w14:val="none"/>
        </w:rPr>
      </w:pPr>
    </w:p>
    <w:sectPr w:rsidR="00A24CC0" w:rsidRPr="00A45D8D" w:rsidSect="00D45912">
      <w:footerReference w:type="default" r:id="rId9"/>
      <w:footerReference w:type="first" r:id="rId10"/>
      <w:endnotePr>
        <w:numFmt w:val="decimal"/>
      </w:endnotePr>
      <w:pgSz w:w="11907" w:h="16840" w:code="9"/>
      <w:pgMar w:top="1134" w:right="1418" w:bottom="1134" w:left="1418" w:header="737" w:footer="737"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3D665" w14:textId="77777777" w:rsidR="00F9510D" w:rsidRDefault="00F9510D" w:rsidP="00E36A79">
      <w:r>
        <w:separator/>
      </w:r>
    </w:p>
  </w:endnote>
  <w:endnote w:type="continuationSeparator" w:id="0">
    <w:p w14:paraId="79FEC96B" w14:textId="77777777" w:rsidR="00F9510D" w:rsidRDefault="00F9510D" w:rsidP="00E36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C10F8" w14:textId="38EEC5AC" w:rsidR="00D45912" w:rsidRPr="00E36A79" w:rsidRDefault="00D45912" w:rsidP="00E36A79">
    <w:pPr>
      <w:pStyle w:val="Porat"/>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9B66" w14:textId="77777777" w:rsidR="00D45912" w:rsidRDefault="00D45912">
    <w:pPr>
      <w:pStyle w:val="Porat"/>
      <w:tabs>
        <w:tab w:val="right" w:pos="8931"/>
      </w:tabs>
      <w:ind w:right="96"/>
      <w:jc w:val="center"/>
    </w:pPr>
    <w:r>
      <w:fldChar w:fldCharType="begin"/>
    </w:r>
    <w:r>
      <w:instrText xml:space="preserve"> EQ </w:instrText>
    </w:r>
    <w:r>
      <w:fldChar w:fldCharType="end"/>
    </w:r>
    <w:r>
      <w:rPr>
        <w:rStyle w:val="Puslapionumeris"/>
        <w:rFonts w:cs="Arial"/>
      </w:rPr>
      <w:fldChar w:fldCharType="begin"/>
    </w:r>
    <w:r>
      <w:rPr>
        <w:rStyle w:val="Puslapionumeris"/>
        <w:rFonts w:cs="Arial"/>
      </w:rPr>
      <w:instrText xml:space="preserve">PAGE  </w:instrText>
    </w:r>
    <w:r>
      <w:rPr>
        <w:rStyle w:val="Puslapionumeris"/>
        <w:rFonts w:cs="Arial"/>
      </w:rPr>
      <w:fldChar w:fldCharType="separate"/>
    </w:r>
    <w:r>
      <w:rPr>
        <w:rStyle w:val="Puslapionumeris"/>
        <w:rFonts w:cs="Arial"/>
      </w:rPr>
      <w:t>1</w:t>
    </w:r>
    <w:r>
      <w:rPr>
        <w:rStyle w:val="Puslapionumeris"/>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A0BC" w14:textId="77777777" w:rsidR="00F9510D" w:rsidRDefault="00F9510D" w:rsidP="00E36A79">
      <w:r>
        <w:separator/>
      </w:r>
    </w:p>
  </w:footnote>
  <w:footnote w:type="continuationSeparator" w:id="0">
    <w:p w14:paraId="7010EEE2" w14:textId="77777777" w:rsidR="00F9510D" w:rsidRDefault="00F9510D" w:rsidP="00E36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F8E8FD4"/>
    <w:lvl w:ilvl="0">
      <w:numFmt w:val="decimal"/>
      <w:pStyle w:val="BT-EMEASMCA"/>
      <w:lvlText w:val="*"/>
      <w:lvlJc w:val="left"/>
      <w:rPr>
        <w:rFonts w:cs="Times New Roman"/>
      </w:rPr>
    </w:lvl>
  </w:abstractNum>
  <w:abstractNum w:abstractNumId="1" w15:restartNumberingAfterBreak="0">
    <w:nsid w:val="070C189B"/>
    <w:multiLevelType w:val="hybridMultilevel"/>
    <w:tmpl w:val="70D8A434"/>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8413F3"/>
    <w:multiLevelType w:val="hybridMultilevel"/>
    <w:tmpl w:val="02583D8E"/>
    <w:lvl w:ilvl="0" w:tplc="0000000F">
      <w:start w:val="1"/>
      <w:numFmt w:val="bullet"/>
      <w:lvlText w:val="-"/>
      <w:lvlJc w:val="left"/>
      <w:pPr>
        <w:tabs>
          <w:tab w:val="num" w:pos="567"/>
        </w:tabs>
        <w:ind w:left="567" w:hanging="567"/>
      </w:pPr>
      <w:rPr>
        <w:rFonts w:ascii="Times New Roman" w:hAnsi="Times New Roman"/>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FB56C2"/>
    <w:multiLevelType w:val="hybridMultilevel"/>
    <w:tmpl w:val="830CEB66"/>
    <w:lvl w:ilvl="0" w:tplc="69067B44">
      <w:start w:val="1"/>
      <w:numFmt w:val="decimal"/>
      <w:lvlText w:val="%1."/>
      <w:lvlJc w:val="left"/>
      <w:pPr>
        <w:ind w:left="1297" w:hanging="1013"/>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 w15:restartNumberingAfterBreak="0">
    <w:nsid w:val="0FDC1261"/>
    <w:multiLevelType w:val="hybridMultilevel"/>
    <w:tmpl w:val="93DCD6DA"/>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5" w15:restartNumberingAfterBreak="0">
    <w:nsid w:val="148A2C88"/>
    <w:multiLevelType w:val="hybridMultilevel"/>
    <w:tmpl w:val="9370B638"/>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D7376F"/>
    <w:multiLevelType w:val="hybridMultilevel"/>
    <w:tmpl w:val="9A0C62EE"/>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AE7303"/>
    <w:multiLevelType w:val="hybridMultilevel"/>
    <w:tmpl w:val="3A7AD824"/>
    <w:lvl w:ilvl="0" w:tplc="0000000F">
      <w:start w:val="1"/>
      <w:numFmt w:val="bullet"/>
      <w:lvlText w:val="-"/>
      <w:lvlJc w:val="left"/>
      <w:pPr>
        <w:tabs>
          <w:tab w:val="num" w:pos="567"/>
        </w:tabs>
        <w:ind w:left="567" w:hanging="567"/>
      </w:pPr>
      <w:rPr>
        <w:rFonts w:ascii="Times New Roman" w:hAnsi="Times New Roman"/>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CF489E"/>
    <w:multiLevelType w:val="hybridMultilevel"/>
    <w:tmpl w:val="29200DEC"/>
    <w:lvl w:ilvl="0" w:tplc="0000000F">
      <w:start w:val="1"/>
      <w:numFmt w:val="bullet"/>
      <w:lvlText w:val="-"/>
      <w:lvlJc w:val="left"/>
      <w:pPr>
        <w:tabs>
          <w:tab w:val="num" w:pos="567"/>
        </w:tabs>
        <w:ind w:left="567" w:hanging="567"/>
      </w:pPr>
      <w:rPr>
        <w:rFonts w:ascii="Times New Roman" w:hAnsi="Times New Roman"/>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687DAB"/>
    <w:multiLevelType w:val="hybridMultilevel"/>
    <w:tmpl w:val="51801C5E"/>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ED63A2"/>
    <w:multiLevelType w:val="hybridMultilevel"/>
    <w:tmpl w:val="FB162904"/>
    <w:lvl w:ilvl="0" w:tplc="0000000F">
      <w:start w:val="1"/>
      <w:numFmt w:val="bullet"/>
      <w:lvlText w:val="-"/>
      <w:lvlJc w:val="left"/>
      <w:pPr>
        <w:tabs>
          <w:tab w:val="num" w:pos="567"/>
        </w:tabs>
        <w:ind w:left="567" w:hanging="567"/>
      </w:pPr>
      <w:rPr>
        <w:rFonts w:ascii="Times New Roman" w:hAnsi="Times New Roman"/>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B01732"/>
    <w:multiLevelType w:val="hybridMultilevel"/>
    <w:tmpl w:val="0838CC96"/>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2" w15:restartNumberingAfterBreak="0">
    <w:nsid w:val="4E9620DF"/>
    <w:multiLevelType w:val="hybridMultilevel"/>
    <w:tmpl w:val="AC408F58"/>
    <w:lvl w:ilvl="0" w:tplc="0000000F">
      <w:start w:val="1"/>
      <w:numFmt w:val="bullet"/>
      <w:lvlText w:val="-"/>
      <w:lvlJc w:val="left"/>
      <w:pPr>
        <w:tabs>
          <w:tab w:val="num" w:pos="567"/>
        </w:tabs>
        <w:ind w:left="567" w:hanging="567"/>
      </w:pPr>
      <w:rPr>
        <w:rFonts w:ascii="Times New Roman" w:hAnsi="Times New Roman"/>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AC4BDC"/>
    <w:multiLevelType w:val="hybridMultilevel"/>
    <w:tmpl w:val="72242F14"/>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0767CA0"/>
    <w:multiLevelType w:val="hybridMultilevel"/>
    <w:tmpl w:val="9BC8C5AE"/>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1B13B75"/>
    <w:multiLevelType w:val="hybridMultilevel"/>
    <w:tmpl w:val="6AA48AA2"/>
    <w:lvl w:ilvl="0" w:tplc="0000000F">
      <w:start w:val="1"/>
      <w:numFmt w:val="bullet"/>
      <w:lvlText w:val="-"/>
      <w:lvlJc w:val="left"/>
      <w:pPr>
        <w:tabs>
          <w:tab w:val="num" w:pos="567"/>
        </w:tabs>
        <w:ind w:left="567" w:hanging="567"/>
      </w:pPr>
      <w:rPr>
        <w:rFonts w:ascii="Times New Roman" w:hAnsi="Times New Roman"/>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36581B"/>
    <w:multiLevelType w:val="hybridMultilevel"/>
    <w:tmpl w:val="76D2CC92"/>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79E19F3"/>
    <w:multiLevelType w:val="hybridMultilevel"/>
    <w:tmpl w:val="8E28FB8E"/>
    <w:lvl w:ilvl="0" w:tplc="E4448262">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B3715BC"/>
    <w:multiLevelType w:val="hybridMultilevel"/>
    <w:tmpl w:val="708C4952"/>
    <w:lvl w:ilvl="0" w:tplc="FFFFFFFF">
      <w:start w:val="1"/>
      <w:numFmt w:val="bullet"/>
      <w:lvlText w:val="-"/>
      <w:lvlJc w:val="left"/>
      <w:pPr>
        <w:tabs>
          <w:tab w:val="num" w:pos="927"/>
        </w:tabs>
        <w:ind w:left="927" w:hanging="567"/>
      </w:pPr>
      <w:rPr>
        <w:rFonts w:ascii="Times New Roman" w:hAnsi="Times New Roman" w:hint="default"/>
      </w:rPr>
    </w:lvl>
    <w:lvl w:ilvl="1" w:tplc="FFFFFFFF">
      <w:start w:val="1"/>
      <w:numFmt w:val="bullet"/>
      <w:lvlText w:val="-"/>
      <w:lvlJc w:val="left"/>
      <w:pPr>
        <w:tabs>
          <w:tab w:val="num" w:pos="1647"/>
        </w:tabs>
        <w:ind w:left="1647" w:hanging="567"/>
      </w:pPr>
      <w:rPr>
        <w:rFonts w:ascii="Times New Roman" w:hAnsi="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ED42AFD"/>
    <w:multiLevelType w:val="hybridMultilevel"/>
    <w:tmpl w:val="BA2E03D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0" w15:restartNumberingAfterBreak="0">
    <w:nsid w:val="607D76B7"/>
    <w:multiLevelType w:val="hybridMultilevel"/>
    <w:tmpl w:val="5B66D87C"/>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1" w15:restartNumberingAfterBreak="0">
    <w:nsid w:val="6B9459C7"/>
    <w:multiLevelType w:val="hybridMultilevel"/>
    <w:tmpl w:val="F8FC6B20"/>
    <w:lvl w:ilvl="0" w:tplc="FFFFFFFF">
      <w:start w:val="1"/>
      <w:numFmt w:val="bullet"/>
      <w:lvlText w:val="-"/>
      <w:lvlJc w:val="left"/>
      <w:pPr>
        <w:tabs>
          <w:tab w:val="num" w:pos="567"/>
        </w:tabs>
        <w:ind w:left="567" w:hanging="567"/>
      </w:pPr>
      <w:rPr>
        <w:rFont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4B6D20"/>
    <w:multiLevelType w:val="hybridMultilevel"/>
    <w:tmpl w:val="28D0F9B4"/>
    <w:lvl w:ilvl="0" w:tplc="FFFFFFFF">
      <w:start w:val="1"/>
      <w:numFmt w:val="bullet"/>
      <w:lvlText w:val="-"/>
      <w:lvlJc w:val="left"/>
      <w:pPr>
        <w:tabs>
          <w:tab w:val="num" w:pos="927"/>
        </w:tabs>
        <w:ind w:left="927" w:hanging="567"/>
      </w:pPr>
      <w:rPr>
        <w:rFonts w:hint="default"/>
      </w:rPr>
    </w:lvl>
    <w:lvl w:ilvl="1" w:tplc="FFFFFFFF">
      <w:start w:val="1"/>
      <w:numFmt w:val="bullet"/>
      <w:lvlText w:val="-"/>
      <w:lvlJc w:val="left"/>
      <w:pPr>
        <w:tabs>
          <w:tab w:val="num" w:pos="1647"/>
        </w:tabs>
        <w:ind w:left="1647" w:hanging="567"/>
      </w:pPr>
      <w:rPr>
        <w:rFonts w:ascii="Times New Roman" w:hAnsi="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2237DE3"/>
    <w:multiLevelType w:val="hybridMultilevel"/>
    <w:tmpl w:val="92AC3F2E"/>
    <w:lvl w:ilvl="0" w:tplc="0000000F">
      <w:start w:val="1"/>
      <w:numFmt w:val="bullet"/>
      <w:lvlText w:val="-"/>
      <w:lvlJc w:val="left"/>
      <w:pPr>
        <w:tabs>
          <w:tab w:val="num" w:pos="567"/>
        </w:tabs>
        <w:ind w:left="567" w:hanging="567"/>
      </w:pPr>
      <w:rPr>
        <w:rFonts w:ascii="Times New Roman" w:hAnsi="Times New Roman"/>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473111096">
    <w:abstractNumId w:val="0"/>
    <w:lvlOverride w:ilvl="0">
      <w:lvl w:ilvl="0">
        <w:start w:val="1"/>
        <w:numFmt w:val="bullet"/>
        <w:pStyle w:val="BT-EMEASMCA"/>
        <w:lvlText w:val=""/>
        <w:lvlJc w:val="left"/>
        <w:pPr>
          <w:ind w:left="360" w:hanging="360"/>
        </w:pPr>
        <w:rPr>
          <w:rFonts w:ascii="Symbol" w:hAnsi="Symbol" w:hint="default"/>
        </w:rPr>
      </w:lvl>
    </w:lvlOverride>
  </w:num>
  <w:num w:numId="2" w16cid:durableId="969361588">
    <w:abstractNumId w:val="0"/>
    <w:lvlOverride w:ilvl="0">
      <w:lvl w:ilvl="0">
        <w:start w:val="1"/>
        <w:numFmt w:val="bullet"/>
        <w:pStyle w:val="BT-EMEASMCA"/>
        <w:lvlText w:val="-"/>
        <w:lvlJc w:val="left"/>
        <w:pPr>
          <w:ind w:left="360" w:hanging="360"/>
        </w:pPr>
      </w:lvl>
    </w:lvlOverride>
  </w:num>
  <w:num w:numId="3" w16cid:durableId="292251225">
    <w:abstractNumId w:val="18"/>
  </w:num>
  <w:num w:numId="4" w16cid:durableId="402798350">
    <w:abstractNumId w:val="17"/>
  </w:num>
  <w:num w:numId="5" w16cid:durableId="1057162411">
    <w:abstractNumId w:val="15"/>
  </w:num>
  <w:num w:numId="6" w16cid:durableId="1272977216">
    <w:abstractNumId w:val="12"/>
  </w:num>
  <w:num w:numId="7" w16cid:durableId="1644656608">
    <w:abstractNumId w:val="7"/>
  </w:num>
  <w:num w:numId="8" w16cid:durableId="1997689136">
    <w:abstractNumId w:val="2"/>
  </w:num>
  <w:num w:numId="9" w16cid:durableId="2054233631">
    <w:abstractNumId w:val="23"/>
  </w:num>
  <w:num w:numId="10" w16cid:durableId="803542835">
    <w:abstractNumId w:val="10"/>
  </w:num>
  <w:num w:numId="11" w16cid:durableId="2143037094">
    <w:abstractNumId w:val="8"/>
  </w:num>
  <w:num w:numId="12" w16cid:durableId="1257590794">
    <w:abstractNumId w:val="11"/>
  </w:num>
  <w:num w:numId="13" w16cid:durableId="982393242">
    <w:abstractNumId w:val="1"/>
  </w:num>
  <w:num w:numId="14" w16cid:durableId="1466778585">
    <w:abstractNumId w:val="9"/>
  </w:num>
  <w:num w:numId="15" w16cid:durableId="1553888575">
    <w:abstractNumId w:val="16"/>
  </w:num>
  <w:num w:numId="16" w16cid:durableId="1777284764">
    <w:abstractNumId w:val="6"/>
  </w:num>
  <w:num w:numId="17" w16cid:durableId="1996371203">
    <w:abstractNumId w:val="21"/>
  </w:num>
  <w:num w:numId="18" w16cid:durableId="685903230">
    <w:abstractNumId w:val="5"/>
  </w:num>
  <w:num w:numId="19" w16cid:durableId="2059426152">
    <w:abstractNumId w:val="13"/>
  </w:num>
  <w:num w:numId="20" w16cid:durableId="753629385">
    <w:abstractNumId w:val="22"/>
  </w:num>
  <w:num w:numId="21" w16cid:durableId="1811248467">
    <w:abstractNumId w:val="14"/>
  </w:num>
  <w:num w:numId="22" w16cid:durableId="838273236">
    <w:abstractNumId w:val="19"/>
  </w:num>
  <w:num w:numId="23" w16cid:durableId="1607230607">
    <w:abstractNumId w:val="4"/>
  </w:num>
  <w:num w:numId="24" w16cid:durableId="1128817104">
    <w:abstractNumId w:val="3"/>
  </w:num>
  <w:num w:numId="25" w16cid:durableId="11713392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A2A"/>
    <w:rsid w:val="000419F6"/>
    <w:rsid w:val="00090DCA"/>
    <w:rsid w:val="000E75BE"/>
    <w:rsid w:val="002A30A6"/>
    <w:rsid w:val="00356AA6"/>
    <w:rsid w:val="003729A6"/>
    <w:rsid w:val="003E4E5D"/>
    <w:rsid w:val="004B6451"/>
    <w:rsid w:val="004E60D5"/>
    <w:rsid w:val="00575F6C"/>
    <w:rsid w:val="005E1AAD"/>
    <w:rsid w:val="006E5905"/>
    <w:rsid w:val="00770C07"/>
    <w:rsid w:val="007B2CEE"/>
    <w:rsid w:val="0084796A"/>
    <w:rsid w:val="00935A2A"/>
    <w:rsid w:val="009422B4"/>
    <w:rsid w:val="009505BB"/>
    <w:rsid w:val="009751D4"/>
    <w:rsid w:val="009A0885"/>
    <w:rsid w:val="009B4E1D"/>
    <w:rsid w:val="00A24CC0"/>
    <w:rsid w:val="00A42BF3"/>
    <w:rsid w:val="00A45D8D"/>
    <w:rsid w:val="00D45912"/>
    <w:rsid w:val="00D93C28"/>
    <w:rsid w:val="00E36A79"/>
    <w:rsid w:val="00F9510D"/>
    <w:rsid w:val="00F976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68D69"/>
  <w15:chartTrackingRefBased/>
  <w15:docId w15:val="{E99BA313-DA08-400E-BD52-173E5A8F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35A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35A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35A2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35A2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35A2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35A2A"/>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35A2A"/>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35A2A"/>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35A2A"/>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5A2A"/>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35A2A"/>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35A2A"/>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35A2A"/>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35A2A"/>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35A2A"/>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35A2A"/>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35A2A"/>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35A2A"/>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35A2A"/>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35A2A"/>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35A2A"/>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35A2A"/>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35A2A"/>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935A2A"/>
    <w:rPr>
      <w:i/>
      <w:iCs/>
      <w:color w:val="404040" w:themeColor="text1" w:themeTint="BF"/>
    </w:rPr>
  </w:style>
  <w:style w:type="paragraph" w:styleId="Sraopastraipa">
    <w:name w:val="List Paragraph"/>
    <w:basedOn w:val="prastasis"/>
    <w:uiPriority w:val="34"/>
    <w:qFormat/>
    <w:rsid w:val="00935A2A"/>
    <w:pPr>
      <w:ind w:left="720"/>
      <w:contextualSpacing/>
    </w:pPr>
  </w:style>
  <w:style w:type="character" w:styleId="Rykuspabraukimas">
    <w:name w:val="Intense Emphasis"/>
    <w:basedOn w:val="Numatytasispastraiposriftas"/>
    <w:uiPriority w:val="21"/>
    <w:qFormat/>
    <w:rsid w:val="00935A2A"/>
    <w:rPr>
      <w:i/>
      <w:iCs/>
      <w:color w:val="0F4761" w:themeColor="accent1" w:themeShade="BF"/>
    </w:rPr>
  </w:style>
  <w:style w:type="paragraph" w:styleId="Iskirtacitata">
    <w:name w:val="Intense Quote"/>
    <w:basedOn w:val="prastasis"/>
    <w:next w:val="prastasis"/>
    <w:link w:val="IskirtacitataDiagrama"/>
    <w:uiPriority w:val="30"/>
    <w:qFormat/>
    <w:rsid w:val="00935A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35A2A"/>
    <w:rPr>
      <w:i/>
      <w:iCs/>
      <w:color w:val="0F4761" w:themeColor="accent1" w:themeShade="BF"/>
    </w:rPr>
  </w:style>
  <w:style w:type="character" w:styleId="Rykinuoroda">
    <w:name w:val="Intense Reference"/>
    <w:basedOn w:val="Numatytasispastraiposriftas"/>
    <w:uiPriority w:val="32"/>
    <w:qFormat/>
    <w:rsid w:val="00935A2A"/>
    <w:rPr>
      <w:b/>
      <w:bCs/>
      <w:smallCaps/>
      <w:color w:val="0F4761" w:themeColor="accent1" w:themeShade="BF"/>
      <w:spacing w:val="5"/>
    </w:rPr>
  </w:style>
  <w:style w:type="paragraph" w:styleId="Porat">
    <w:name w:val="footer"/>
    <w:basedOn w:val="prastasis"/>
    <w:link w:val="PoratDiagrama"/>
    <w:uiPriority w:val="99"/>
    <w:unhideWhenUsed/>
    <w:rsid w:val="00D45912"/>
    <w:pPr>
      <w:tabs>
        <w:tab w:val="center" w:pos="4819"/>
        <w:tab w:val="right" w:pos="9638"/>
      </w:tabs>
    </w:pPr>
  </w:style>
  <w:style w:type="character" w:customStyle="1" w:styleId="PoratDiagrama">
    <w:name w:val="Poraštė Diagrama"/>
    <w:basedOn w:val="Numatytasispastraiposriftas"/>
    <w:link w:val="Porat"/>
    <w:uiPriority w:val="99"/>
    <w:rsid w:val="00D45912"/>
  </w:style>
  <w:style w:type="character" w:styleId="Puslapionumeris">
    <w:name w:val="page number"/>
    <w:rsid w:val="00D45912"/>
    <w:rPr>
      <w:rFonts w:cs="Times New Roman"/>
    </w:rPr>
  </w:style>
  <w:style w:type="paragraph" w:customStyle="1" w:styleId="BT-EMEASMCA">
    <w:name w:val="BT- EMEA_SMCA"/>
    <w:basedOn w:val="prastasis"/>
    <w:autoRedefine/>
    <w:rsid w:val="00D45912"/>
    <w:pPr>
      <w:numPr>
        <w:numId w:val="1"/>
      </w:numPr>
      <w:ind w:left="567" w:hanging="567"/>
    </w:pPr>
    <w:rPr>
      <w:rFonts w:ascii="Times New Roman" w:eastAsia="SimSun" w:hAnsi="Times New Roman" w:cs="Times New Roman"/>
      <w:kern w:val="0"/>
      <w:sz w:val="20"/>
      <w:szCs w:val="20"/>
      <w:lang w:val="lv-LV" w:eastAsia="lt-LT"/>
      <w14:ligatures w14:val="none"/>
    </w:rPr>
  </w:style>
  <w:style w:type="character" w:styleId="Hipersaitas">
    <w:name w:val="Hyperlink"/>
    <w:basedOn w:val="Numatytasispastraiposriftas"/>
    <w:uiPriority w:val="99"/>
    <w:unhideWhenUsed/>
    <w:rsid w:val="00A24CC0"/>
    <w:rPr>
      <w:color w:val="467886" w:themeColor="hyperlink"/>
      <w:u w:val="single"/>
    </w:rPr>
  </w:style>
  <w:style w:type="character" w:styleId="Neapdorotaspaminjimas">
    <w:name w:val="Unresolved Mention"/>
    <w:basedOn w:val="Numatytasispastraiposriftas"/>
    <w:uiPriority w:val="99"/>
    <w:semiHidden/>
    <w:unhideWhenUsed/>
    <w:rsid w:val="00A24CC0"/>
    <w:rPr>
      <w:color w:val="605E5C"/>
      <w:shd w:val="clear" w:color="auto" w:fill="E1DFDD"/>
    </w:rPr>
  </w:style>
  <w:style w:type="paragraph" w:styleId="Antrats">
    <w:name w:val="header"/>
    <w:basedOn w:val="prastasis"/>
    <w:link w:val="AntratsDiagrama"/>
    <w:uiPriority w:val="99"/>
    <w:unhideWhenUsed/>
    <w:rsid w:val="00E36A79"/>
    <w:pPr>
      <w:tabs>
        <w:tab w:val="center" w:pos="4819"/>
        <w:tab w:val="right" w:pos="9638"/>
      </w:tabs>
    </w:pPr>
  </w:style>
  <w:style w:type="character" w:customStyle="1" w:styleId="AntratsDiagrama">
    <w:name w:val="Antraštės Diagrama"/>
    <w:basedOn w:val="Numatytasispastraiposriftas"/>
    <w:link w:val="Antrats"/>
    <w:uiPriority w:val="99"/>
    <w:rsid w:val="00E36A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10060</Words>
  <Characters>5735</Characters>
  <Application>Microsoft Office Word</Application>
  <DocSecurity>0</DocSecurity>
  <Lines>47</Lines>
  <Paragraphs>31</Paragraphs>
  <ScaleCrop>false</ScaleCrop>
  <Company/>
  <LinksUpToDate>false</LinksUpToDate>
  <CharactersWithSpaces>15764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Gintarė Balčiūnaitytė</cp:lastModifiedBy>
  <cp:revision>14</cp:revision>
  <dcterms:created xsi:type="dcterms:W3CDTF">2026-07-18T18:53:00Z</dcterms:created>
  <dcterms:modified xsi:type="dcterms:W3CDTF">2026-10-11T16:09:00Z</dcterms:modified>
</cp:coreProperties>
</file>