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511F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82E39E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06FDCE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E79AA0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C7BFBBF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B75B33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D6A17B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A1D425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F86E28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4ADA74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4F7B5F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E0BEC9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A812BD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87C752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9A852E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980749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006233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682DF8F" w14:textId="77777777" w:rsidR="00F718A0" w:rsidRDefault="00F718A0" w:rsidP="00F718A0">
      <w:pPr>
        <w:pStyle w:val="Pavadinimas"/>
        <w:tabs>
          <w:tab w:val="left" w:pos="567"/>
        </w:tabs>
      </w:pPr>
    </w:p>
    <w:p w14:paraId="25C74937" w14:textId="77777777" w:rsidR="00F718A0" w:rsidRDefault="00F718A0" w:rsidP="00F718A0">
      <w:pPr>
        <w:pStyle w:val="Pavadinimas"/>
        <w:tabs>
          <w:tab w:val="left" w:pos="567"/>
        </w:tabs>
      </w:pPr>
    </w:p>
    <w:p w14:paraId="69509BC5" w14:textId="77777777" w:rsidR="00F718A0" w:rsidRDefault="00F718A0" w:rsidP="00F718A0">
      <w:pPr>
        <w:pStyle w:val="Pavadinimas"/>
        <w:tabs>
          <w:tab w:val="left" w:pos="567"/>
        </w:tabs>
      </w:pPr>
    </w:p>
    <w:p w14:paraId="5474B7C5" w14:textId="77777777" w:rsidR="00F718A0" w:rsidRDefault="00F718A0" w:rsidP="00F718A0">
      <w:pPr>
        <w:pStyle w:val="Pavadinimas"/>
        <w:tabs>
          <w:tab w:val="left" w:pos="567"/>
        </w:tabs>
      </w:pPr>
    </w:p>
    <w:p w14:paraId="1CBAED4A" w14:textId="77777777" w:rsidR="00F718A0" w:rsidRDefault="00F718A0" w:rsidP="00F718A0">
      <w:pPr>
        <w:pStyle w:val="Pavadinimas"/>
        <w:tabs>
          <w:tab w:val="left" w:pos="567"/>
        </w:tabs>
      </w:pPr>
    </w:p>
    <w:p w14:paraId="4A2DF8DD" w14:textId="77777777" w:rsidR="00F718A0" w:rsidRDefault="00F718A0" w:rsidP="00F718A0">
      <w:pPr>
        <w:pStyle w:val="Pavadinimas"/>
        <w:tabs>
          <w:tab w:val="left" w:pos="567"/>
        </w:tabs>
      </w:pPr>
    </w:p>
    <w:p w14:paraId="60B10CFA" w14:textId="77777777" w:rsidR="00F718A0" w:rsidRDefault="00F718A0" w:rsidP="00F718A0">
      <w:pPr>
        <w:pStyle w:val="Pavadinimas"/>
        <w:tabs>
          <w:tab w:val="left" w:pos="567"/>
        </w:tabs>
      </w:pPr>
      <w:r>
        <w:t>I PRIEDAS</w:t>
      </w:r>
    </w:p>
    <w:p w14:paraId="034BB2B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A147698" w14:textId="77777777" w:rsidR="00F718A0" w:rsidRDefault="00F718A0" w:rsidP="00F718A0">
      <w:pPr>
        <w:pStyle w:val="Pavadinimas"/>
        <w:tabs>
          <w:tab w:val="left" w:pos="567"/>
        </w:tabs>
      </w:pPr>
      <w:r>
        <w:t>PREPARATO CHARAKTERISTIKŲ SANTRAUKA</w:t>
      </w:r>
    </w:p>
    <w:p w14:paraId="4E1663B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BFC1A51" w14:textId="77777777" w:rsidR="002A3677" w:rsidRDefault="00F718A0" w:rsidP="00F718A0">
      <w:pPr>
        <w:tabs>
          <w:tab w:val="left" w:pos="567"/>
        </w:tabs>
        <w:ind w:left="567" w:hanging="567"/>
      </w:pPr>
      <w:r>
        <w:br w:type="page"/>
      </w:r>
    </w:p>
    <w:p w14:paraId="218A84D9" w14:textId="77777777" w:rsidR="002A3677" w:rsidRDefault="002A3677" w:rsidP="00F718A0">
      <w:pPr>
        <w:tabs>
          <w:tab w:val="left" w:pos="567"/>
        </w:tabs>
        <w:ind w:left="567" w:hanging="567"/>
      </w:pPr>
    </w:p>
    <w:p w14:paraId="5A173021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469E3DC6" w14:textId="77777777" w:rsidR="00F718A0" w:rsidRDefault="00F718A0" w:rsidP="00F718A0">
      <w:pPr>
        <w:tabs>
          <w:tab w:val="left" w:pos="567"/>
        </w:tabs>
        <w:ind w:left="567" w:hanging="567"/>
      </w:pPr>
    </w:p>
    <w:p w14:paraId="3FB4C253" w14:textId="77777777" w:rsidR="00F718A0" w:rsidRDefault="00F718A0" w:rsidP="00F718A0">
      <w:pPr>
        <w:tabs>
          <w:tab w:val="left" w:pos="567"/>
        </w:tabs>
      </w:pPr>
      <w:proofErr w:type="spellStart"/>
      <w:r>
        <w:rPr>
          <w:bCs/>
        </w:rPr>
        <w:t>Traumeel</w:t>
      </w:r>
      <w:proofErr w:type="spellEnd"/>
      <w:r>
        <w:rPr>
          <w:bCs/>
        </w:rPr>
        <w:t xml:space="preserve"> S</w:t>
      </w:r>
      <w:r>
        <w:t xml:space="preserve"> tepalas </w:t>
      </w:r>
    </w:p>
    <w:p w14:paraId="148FCB7D" w14:textId="77777777" w:rsidR="00F718A0" w:rsidRDefault="00F718A0" w:rsidP="00F718A0">
      <w:pPr>
        <w:tabs>
          <w:tab w:val="left" w:pos="567"/>
        </w:tabs>
        <w:ind w:left="567"/>
      </w:pPr>
    </w:p>
    <w:p w14:paraId="6B7E2C03" w14:textId="77777777" w:rsidR="00F718A0" w:rsidRDefault="00F718A0" w:rsidP="00F718A0">
      <w:pPr>
        <w:tabs>
          <w:tab w:val="left" w:pos="567"/>
        </w:tabs>
        <w:ind w:left="567"/>
      </w:pPr>
    </w:p>
    <w:p w14:paraId="626B525E" w14:textId="77777777" w:rsidR="00F718A0" w:rsidRDefault="00F718A0" w:rsidP="00F718A0">
      <w:pPr>
        <w:tabs>
          <w:tab w:val="left" w:pos="567"/>
        </w:tabs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>kokybinė ir kiekybinė sudėtis</w:t>
      </w:r>
    </w:p>
    <w:p w14:paraId="4A43D3EA" w14:textId="77777777" w:rsidR="00F718A0" w:rsidRDefault="00F718A0" w:rsidP="00F718A0">
      <w:pPr>
        <w:tabs>
          <w:tab w:val="left" w:pos="567"/>
        </w:tabs>
        <w:ind w:left="567"/>
      </w:pPr>
      <w:r>
        <w:tab/>
      </w:r>
    </w:p>
    <w:p w14:paraId="272583D6" w14:textId="77777777" w:rsidR="00F718A0" w:rsidRDefault="00F718A0" w:rsidP="00F718A0">
      <w:pPr>
        <w:tabs>
          <w:tab w:val="left" w:pos="567"/>
        </w:tabs>
      </w:pPr>
      <w:r>
        <w:rPr>
          <w:iCs/>
        </w:rPr>
        <w:t>100 g tepalo yra v</w:t>
      </w:r>
      <w:r>
        <w:t>eikliųjų medžiagų:</w:t>
      </w:r>
    </w:p>
    <w:p w14:paraId="653F7BB0" w14:textId="77777777" w:rsidR="00F718A0" w:rsidRDefault="00F718A0" w:rsidP="00F718A0">
      <w:pPr>
        <w:tabs>
          <w:tab w:val="left" w:pos="567"/>
        </w:tabs>
      </w:pPr>
    </w:p>
    <w:p w14:paraId="4F78EBB3" w14:textId="31941936" w:rsidR="00F718A0" w:rsidRDefault="00F718A0" w:rsidP="00F718A0">
      <w:pPr>
        <w:tabs>
          <w:tab w:val="left" w:pos="567"/>
        </w:tabs>
        <w:rPr>
          <w:szCs w:val="22"/>
          <w:lang w:val="pl-PL"/>
        </w:rPr>
      </w:pPr>
      <w:proofErr w:type="spellStart"/>
      <w:r>
        <w:rPr>
          <w:szCs w:val="22"/>
          <w:lang w:val="pl-PL"/>
        </w:rPr>
        <w:t>Arnica</w:t>
      </w:r>
      <w:proofErr w:type="spellEnd"/>
      <w:r>
        <w:rPr>
          <w:szCs w:val="22"/>
          <w:lang w:val="pl-PL"/>
        </w:rPr>
        <w:t xml:space="preserve"> </w:t>
      </w:r>
      <w:proofErr w:type="spellStart"/>
      <w:proofErr w:type="gramStart"/>
      <w:r>
        <w:rPr>
          <w:szCs w:val="22"/>
          <w:lang w:val="pl-PL"/>
        </w:rPr>
        <w:t>m</w:t>
      </w:r>
      <w:r w:rsidR="000D7500">
        <w:rPr>
          <w:szCs w:val="22"/>
          <w:lang w:val="pl-PL"/>
        </w:rPr>
        <w:t>ontana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            D</w:t>
      </w:r>
      <w:proofErr w:type="gramEnd"/>
      <w:r w:rsidR="000D7500">
        <w:rPr>
          <w:szCs w:val="22"/>
          <w:lang w:val="pl-PL"/>
        </w:rPr>
        <w:t>3</w:t>
      </w:r>
      <w:r w:rsidR="000D7500">
        <w:rPr>
          <w:szCs w:val="22"/>
          <w:lang w:val="pl-PL"/>
        </w:rPr>
        <w:tab/>
        <w:t xml:space="preserve">1,50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Ca</w:t>
      </w:r>
      <w:r w:rsidR="000D7500">
        <w:rPr>
          <w:szCs w:val="22"/>
          <w:lang w:val="pl-PL"/>
        </w:rPr>
        <w:t>lendula</w:t>
      </w:r>
      <w:proofErr w:type="spellEnd"/>
      <w:r w:rsidR="000D7500">
        <w:rPr>
          <w:szCs w:val="22"/>
          <w:lang w:val="pl-PL"/>
        </w:rPr>
        <w:t xml:space="preserve"> </w:t>
      </w:r>
      <w:proofErr w:type="spellStart"/>
      <w:r w:rsidR="000D7500">
        <w:rPr>
          <w:szCs w:val="22"/>
          <w:lang w:val="pl-PL"/>
        </w:rPr>
        <w:t>officinalis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Ø</w:t>
      </w:r>
      <w:r w:rsidR="000D7500">
        <w:rPr>
          <w:szCs w:val="22"/>
          <w:lang w:val="pl-PL"/>
        </w:rPr>
        <w:tab/>
        <w:t xml:space="preserve">0,45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  <w:t>H</w:t>
      </w:r>
      <w:r w:rsidR="000D7500">
        <w:rPr>
          <w:szCs w:val="22"/>
          <w:lang w:val="pl-PL"/>
        </w:rPr>
        <w:t xml:space="preserve">amamelis </w:t>
      </w:r>
      <w:proofErr w:type="spellStart"/>
      <w:r w:rsidR="000D7500">
        <w:rPr>
          <w:szCs w:val="22"/>
          <w:lang w:val="pl-PL"/>
        </w:rPr>
        <w:t>virginiana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Ø</w:t>
      </w:r>
      <w:r w:rsidR="000D7500">
        <w:rPr>
          <w:szCs w:val="22"/>
          <w:lang w:val="pl-PL"/>
        </w:rPr>
        <w:tab/>
        <w:t xml:space="preserve">0,45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Echinacea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t>angustifolia</w:t>
      </w:r>
      <w:proofErr w:type="spellEnd"/>
      <w:r>
        <w:tab/>
      </w:r>
      <w:r w:rsidR="000D7500">
        <w:rPr>
          <w:szCs w:val="22"/>
          <w:lang w:val="pl-PL"/>
        </w:rPr>
        <w:tab/>
        <w:t xml:space="preserve">  Ø</w:t>
      </w:r>
      <w:r w:rsidR="000D7500">
        <w:rPr>
          <w:szCs w:val="22"/>
          <w:lang w:val="pl-PL"/>
        </w:rPr>
        <w:tab/>
        <w:t xml:space="preserve">0,15 </w:t>
      </w:r>
      <w:r>
        <w:rPr>
          <w:szCs w:val="22"/>
          <w:lang w:val="pl-PL"/>
        </w:rPr>
        <w:t>g;</w:t>
      </w:r>
      <w:r w:rsidR="000D7500">
        <w:rPr>
          <w:szCs w:val="22"/>
          <w:lang w:val="pl-PL"/>
        </w:rPr>
        <w:br/>
      </w:r>
      <w:proofErr w:type="spellStart"/>
      <w:r w:rsidR="000D7500">
        <w:rPr>
          <w:szCs w:val="22"/>
          <w:lang w:val="pl-PL"/>
        </w:rPr>
        <w:t>Echinacea</w:t>
      </w:r>
      <w:proofErr w:type="spellEnd"/>
      <w:r w:rsidR="000D7500">
        <w:rPr>
          <w:szCs w:val="22"/>
          <w:lang w:val="pl-PL"/>
        </w:rPr>
        <w:t xml:space="preserve"> </w:t>
      </w:r>
      <w:proofErr w:type="spellStart"/>
      <w:r w:rsidR="000D7500">
        <w:rPr>
          <w:szCs w:val="22"/>
          <w:lang w:val="pl-PL"/>
        </w:rPr>
        <w:t>purpurea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Ø</w:t>
      </w:r>
      <w:r w:rsidR="000D7500">
        <w:rPr>
          <w:szCs w:val="22"/>
          <w:lang w:val="pl-PL"/>
        </w:rPr>
        <w:tab/>
        <w:t xml:space="preserve">0,15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</w:r>
      <w:proofErr w:type="spellStart"/>
      <w:r w:rsidR="000D7500">
        <w:rPr>
          <w:szCs w:val="22"/>
          <w:lang w:val="pl-PL"/>
        </w:rPr>
        <w:t>Chamomilla</w:t>
      </w:r>
      <w:proofErr w:type="spellEnd"/>
      <w:r w:rsidR="000D7500">
        <w:rPr>
          <w:szCs w:val="22"/>
          <w:lang w:val="pl-PL"/>
        </w:rPr>
        <w:t xml:space="preserve"> </w:t>
      </w:r>
      <w:proofErr w:type="spellStart"/>
      <w:r w:rsidR="000D7500">
        <w:rPr>
          <w:szCs w:val="22"/>
          <w:lang w:val="pl-PL"/>
        </w:rPr>
        <w:t>recutita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Ø</w:t>
      </w:r>
      <w:r w:rsidR="000D7500">
        <w:rPr>
          <w:szCs w:val="22"/>
          <w:lang w:val="pl-PL"/>
        </w:rPr>
        <w:tab/>
        <w:t xml:space="preserve">0,15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Symphytum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off</w:t>
      </w:r>
      <w:r w:rsidR="000D7500">
        <w:rPr>
          <w:szCs w:val="22"/>
          <w:lang w:val="pl-PL"/>
        </w:rPr>
        <w:t>icinale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D4</w:t>
      </w:r>
      <w:r w:rsidR="000D7500">
        <w:rPr>
          <w:szCs w:val="22"/>
          <w:lang w:val="pl-PL"/>
        </w:rPr>
        <w:tab/>
        <w:t xml:space="preserve">0,10 </w:t>
      </w:r>
      <w:r>
        <w:rPr>
          <w:szCs w:val="22"/>
          <w:lang w:val="pl-PL"/>
        </w:rPr>
        <w:t>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Bellis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perennis</w:t>
      </w:r>
      <w:proofErr w:type="spellEnd"/>
      <w:r>
        <w:rPr>
          <w:szCs w:val="22"/>
          <w:lang w:val="pl-PL"/>
        </w:rPr>
        <w:tab/>
      </w:r>
      <w:r>
        <w:rPr>
          <w:szCs w:val="22"/>
          <w:lang w:val="pl-PL"/>
        </w:rPr>
        <w:tab/>
      </w:r>
      <w:r>
        <w:rPr>
          <w:szCs w:val="22"/>
          <w:lang w:val="pl-PL"/>
        </w:rPr>
        <w:tab/>
        <w:t xml:space="preserve">  Ø</w:t>
      </w:r>
      <w:r>
        <w:rPr>
          <w:szCs w:val="22"/>
          <w:lang w:val="pl-PL"/>
        </w:rPr>
        <w:tab/>
        <w:t>0,10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Hypericum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perforatum</w:t>
      </w:r>
      <w:proofErr w:type="spellEnd"/>
      <w:r>
        <w:rPr>
          <w:szCs w:val="22"/>
          <w:lang w:val="pl-PL"/>
        </w:rPr>
        <w:tab/>
      </w:r>
      <w:r>
        <w:rPr>
          <w:szCs w:val="22"/>
          <w:lang w:val="pl-PL"/>
        </w:rPr>
        <w:tab/>
        <w:t xml:space="preserve">  D6</w:t>
      </w:r>
      <w:r>
        <w:rPr>
          <w:szCs w:val="22"/>
          <w:lang w:val="pl-PL"/>
        </w:rPr>
        <w:tab/>
        <w:t>0,09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Achillea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millefolium</w:t>
      </w:r>
      <w:proofErr w:type="spellEnd"/>
      <w:r>
        <w:rPr>
          <w:szCs w:val="22"/>
          <w:lang w:val="pl-PL"/>
        </w:rPr>
        <w:tab/>
      </w:r>
      <w:r>
        <w:rPr>
          <w:szCs w:val="22"/>
          <w:lang w:val="pl-PL"/>
        </w:rPr>
        <w:tab/>
        <w:t xml:space="preserve">  Ø</w:t>
      </w:r>
      <w:r>
        <w:rPr>
          <w:szCs w:val="22"/>
          <w:lang w:val="pl-PL"/>
        </w:rPr>
        <w:tab/>
        <w:t>0,09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Aconitum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napellus</w:t>
      </w:r>
      <w:proofErr w:type="spellEnd"/>
      <w:r>
        <w:rPr>
          <w:szCs w:val="22"/>
          <w:lang w:val="pl-PL"/>
        </w:rPr>
        <w:tab/>
      </w:r>
      <w:r>
        <w:rPr>
          <w:szCs w:val="22"/>
          <w:lang w:val="pl-PL"/>
        </w:rPr>
        <w:tab/>
        <w:t xml:space="preserve">  D1</w:t>
      </w:r>
      <w:r>
        <w:rPr>
          <w:szCs w:val="22"/>
          <w:lang w:val="pl-PL"/>
        </w:rPr>
        <w:tab/>
        <w:t>0,05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Atropa</w:t>
      </w:r>
      <w:proofErr w:type="spellEnd"/>
      <w:r>
        <w:rPr>
          <w:szCs w:val="22"/>
          <w:lang w:val="pl-PL"/>
        </w:rPr>
        <w:t xml:space="preserve"> belladonna</w:t>
      </w:r>
      <w:r>
        <w:rPr>
          <w:szCs w:val="22"/>
          <w:lang w:val="pl-PL"/>
        </w:rPr>
        <w:tab/>
      </w:r>
      <w:r>
        <w:rPr>
          <w:szCs w:val="22"/>
          <w:lang w:val="pl-PL"/>
        </w:rPr>
        <w:tab/>
        <w:t xml:space="preserve">  D1</w:t>
      </w:r>
      <w:r>
        <w:rPr>
          <w:szCs w:val="22"/>
          <w:lang w:val="pl-PL"/>
        </w:rPr>
        <w:tab/>
        <w:t>0,05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Mercurius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solubilis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Hahnemanni</w:t>
      </w:r>
      <w:proofErr w:type="spellEnd"/>
      <w:r>
        <w:rPr>
          <w:szCs w:val="22"/>
          <w:lang w:val="pl-PL"/>
        </w:rPr>
        <w:t xml:space="preserve">  D6</w:t>
      </w:r>
      <w:r>
        <w:rPr>
          <w:szCs w:val="22"/>
          <w:lang w:val="pl-PL"/>
        </w:rPr>
        <w:tab/>
        <w:t>0,04 g;</w:t>
      </w:r>
      <w:r>
        <w:rPr>
          <w:szCs w:val="22"/>
          <w:lang w:val="pl-PL"/>
        </w:rPr>
        <w:br/>
      </w:r>
      <w:proofErr w:type="spellStart"/>
      <w:r>
        <w:rPr>
          <w:szCs w:val="22"/>
          <w:lang w:val="pl-PL"/>
        </w:rPr>
        <w:t>Hepar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sulfuris</w:t>
      </w:r>
      <w:proofErr w:type="spellEnd"/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</w:r>
      <w:r w:rsidR="000D7500">
        <w:rPr>
          <w:szCs w:val="22"/>
          <w:lang w:val="pl-PL"/>
        </w:rPr>
        <w:tab/>
        <w:t xml:space="preserve">  D6</w:t>
      </w:r>
      <w:r w:rsidR="000D7500">
        <w:rPr>
          <w:szCs w:val="22"/>
          <w:lang w:val="pl-PL"/>
        </w:rPr>
        <w:tab/>
      </w:r>
      <w:r>
        <w:rPr>
          <w:szCs w:val="22"/>
          <w:lang w:val="pl-PL"/>
        </w:rPr>
        <w:t>0,025 g.</w:t>
      </w:r>
      <w:r>
        <w:rPr>
          <w:szCs w:val="22"/>
          <w:lang w:val="pl-PL"/>
        </w:rPr>
        <w:br/>
      </w:r>
    </w:p>
    <w:p w14:paraId="6CF706EB" w14:textId="545D03C8" w:rsidR="00F718A0" w:rsidRDefault="00F718A0" w:rsidP="00E466A6">
      <w:pPr>
        <w:pStyle w:val="Pagrindinistekstas3"/>
        <w:tabs>
          <w:tab w:val="left" w:pos="567"/>
        </w:tabs>
        <w:jc w:val="left"/>
        <w:rPr>
          <w:szCs w:val="22"/>
          <w:lang w:val="lt-LT"/>
        </w:rPr>
      </w:pPr>
      <w:proofErr w:type="spellStart"/>
      <w:r w:rsidRPr="00A24235">
        <w:rPr>
          <w:szCs w:val="22"/>
          <w:u w:val="single"/>
          <w:lang w:val="pl-PL"/>
        </w:rPr>
        <w:t>Pagalbinė</w:t>
      </w:r>
      <w:r w:rsidR="00AE4213">
        <w:rPr>
          <w:szCs w:val="22"/>
          <w:u w:val="single"/>
          <w:lang w:val="pl-PL"/>
        </w:rPr>
        <w:t>s</w:t>
      </w:r>
      <w:proofErr w:type="spellEnd"/>
      <w:r w:rsidRPr="00A24235">
        <w:rPr>
          <w:szCs w:val="22"/>
          <w:u w:val="single"/>
          <w:lang w:val="pl-PL"/>
        </w:rPr>
        <w:t xml:space="preserve"> </w:t>
      </w:r>
      <w:proofErr w:type="spellStart"/>
      <w:r w:rsidRPr="00A24235">
        <w:rPr>
          <w:szCs w:val="22"/>
          <w:u w:val="single"/>
          <w:lang w:val="pl-PL"/>
        </w:rPr>
        <w:t>medžiag</w:t>
      </w:r>
      <w:r w:rsidR="00AE4213">
        <w:rPr>
          <w:szCs w:val="22"/>
          <w:u w:val="single"/>
          <w:lang w:val="pl-PL"/>
        </w:rPr>
        <w:t>os</w:t>
      </w:r>
      <w:proofErr w:type="spellEnd"/>
      <w:r w:rsidRPr="00A24235">
        <w:rPr>
          <w:szCs w:val="22"/>
          <w:u w:val="single"/>
          <w:lang w:val="pl-PL"/>
        </w:rPr>
        <w:t xml:space="preserve">, </w:t>
      </w:r>
      <w:proofErr w:type="spellStart"/>
      <w:r w:rsidRPr="00A24235">
        <w:rPr>
          <w:szCs w:val="22"/>
          <w:u w:val="single"/>
          <w:lang w:val="pl-PL"/>
        </w:rPr>
        <w:t>kuri</w:t>
      </w:r>
      <w:r w:rsidR="00AE4213">
        <w:rPr>
          <w:szCs w:val="22"/>
          <w:u w:val="single"/>
          <w:lang w:val="pl-PL"/>
        </w:rPr>
        <w:t>ų</w:t>
      </w:r>
      <w:proofErr w:type="spellEnd"/>
      <w:r w:rsidRPr="00A24235">
        <w:rPr>
          <w:szCs w:val="22"/>
          <w:u w:val="single"/>
          <w:lang w:val="pl-PL"/>
        </w:rPr>
        <w:t xml:space="preserve"> </w:t>
      </w:r>
      <w:proofErr w:type="spellStart"/>
      <w:r w:rsidRPr="00A24235">
        <w:rPr>
          <w:szCs w:val="22"/>
          <w:u w:val="single"/>
          <w:lang w:val="pl-PL"/>
        </w:rPr>
        <w:t>poveikis</w:t>
      </w:r>
      <w:proofErr w:type="spellEnd"/>
      <w:r w:rsidRPr="00A24235">
        <w:rPr>
          <w:szCs w:val="22"/>
          <w:u w:val="single"/>
          <w:lang w:val="pl-PL"/>
        </w:rPr>
        <w:t xml:space="preserve"> </w:t>
      </w:r>
      <w:proofErr w:type="spellStart"/>
      <w:r w:rsidRPr="00A24235">
        <w:rPr>
          <w:szCs w:val="22"/>
          <w:u w:val="single"/>
          <w:lang w:val="pl-PL"/>
        </w:rPr>
        <w:t>žinomas</w:t>
      </w:r>
      <w:proofErr w:type="spellEnd"/>
      <w:r>
        <w:rPr>
          <w:szCs w:val="22"/>
          <w:lang w:val="pl-PL"/>
        </w:rPr>
        <w:t xml:space="preserve">: 1 g </w:t>
      </w:r>
      <w:proofErr w:type="spellStart"/>
      <w:r>
        <w:rPr>
          <w:szCs w:val="22"/>
          <w:lang w:val="pl-PL"/>
        </w:rPr>
        <w:t>tepalo</w:t>
      </w:r>
      <w:proofErr w:type="spellEnd"/>
      <w:r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yra</w:t>
      </w:r>
      <w:proofErr w:type="spellEnd"/>
      <w:r>
        <w:rPr>
          <w:szCs w:val="22"/>
          <w:lang w:val="pl-PL"/>
        </w:rPr>
        <w:t xml:space="preserve"> 80 mg c</w:t>
      </w:r>
      <w:proofErr w:type="spellStart"/>
      <w:r>
        <w:rPr>
          <w:lang w:val="lt-LT"/>
        </w:rPr>
        <w:t>etostearilo</w:t>
      </w:r>
      <w:proofErr w:type="spellEnd"/>
      <w:r>
        <w:rPr>
          <w:lang w:val="lt-LT"/>
        </w:rPr>
        <w:t xml:space="preserve"> </w:t>
      </w:r>
      <w:proofErr w:type="gramStart"/>
      <w:r>
        <w:rPr>
          <w:lang w:val="lt-LT"/>
        </w:rPr>
        <w:t>alkoholio</w:t>
      </w:r>
      <w:r w:rsidR="00E71880">
        <w:rPr>
          <w:lang w:val="lt-LT"/>
        </w:rPr>
        <w:t xml:space="preserve">, </w:t>
      </w:r>
      <w:r w:rsidR="003C1DF1">
        <w:rPr>
          <w:lang w:val="lt-LT"/>
        </w:rPr>
        <w:t xml:space="preserve">                        </w:t>
      </w:r>
      <w:r w:rsidR="00E71880">
        <w:rPr>
          <w:lang w:val="lt-LT"/>
        </w:rPr>
        <w:t>111 mg</w:t>
      </w:r>
      <w:proofErr w:type="gramEnd"/>
      <w:r w:rsidR="00E71880">
        <w:rPr>
          <w:lang w:val="lt-LT"/>
        </w:rPr>
        <w:t xml:space="preserve"> etanolio</w:t>
      </w:r>
      <w:r>
        <w:rPr>
          <w:lang w:val="lt-LT"/>
        </w:rPr>
        <w:t>.</w:t>
      </w:r>
    </w:p>
    <w:p w14:paraId="5BD15DDB" w14:textId="77777777" w:rsidR="00F718A0" w:rsidRDefault="00F718A0" w:rsidP="00F718A0">
      <w:pPr>
        <w:tabs>
          <w:tab w:val="left" w:pos="567"/>
        </w:tabs>
      </w:pPr>
      <w:r>
        <w:t>Visos pagalbinės medžiagos išvardytos 6.1 skyriuje.</w:t>
      </w:r>
    </w:p>
    <w:p w14:paraId="0A0A7766" w14:textId="77777777" w:rsidR="00F718A0" w:rsidRDefault="00F718A0" w:rsidP="00F718A0">
      <w:pPr>
        <w:tabs>
          <w:tab w:val="left" w:pos="567"/>
        </w:tabs>
        <w:ind w:left="567" w:hanging="567"/>
      </w:pPr>
    </w:p>
    <w:p w14:paraId="4E93398E" w14:textId="77777777" w:rsidR="00F718A0" w:rsidRDefault="00F718A0" w:rsidP="00F718A0">
      <w:pPr>
        <w:tabs>
          <w:tab w:val="left" w:pos="567"/>
        </w:tabs>
        <w:ind w:left="567" w:hanging="567"/>
      </w:pPr>
    </w:p>
    <w:p w14:paraId="0113CA97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FARMACINĖ forma</w:t>
      </w:r>
    </w:p>
    <w:p w14:paraId="6F4FB9B3" w14:textId="77777777" w:rsidR="00F718A0" w:rsidRDefault="00F718A0" w:rsidP="00F718A0">
      <w:pPr>
        <w:tabs>
          <w:tab w:val="left" w:pos="567"/>
        </w:tabs>
        <w:ind w:left="567"/>
      </w:pPr>
    </w:p>
    <w:p w14:paraId="609406BB" w14:textId="77777777" w:rsidR="00F718A0" w:rsidRDefault="00F718A0" w:rsidP="00F718A0">
      <w:pPr>
        <w:tabs>
          <w:tab w:val="left" w:pos="567"/>
        </w:tabs>
      </w:pPr>
      <w:r>
        <w:t>Tepalas.</w:t>
      </w:r>
    </w:p>
    <w:p w14:paraId="29D31F4F" w14:textId="52EF616B" w:rsidR="00F718A0" w:rsidRDefault="00F718A0" w:rsidP="00F718A0">
      <w:pPr>
        <w:tabs>
          <w:tab w:val="left" w:pos="567"/>
        </w:tabs>
      </w:pPr>
      <w:r>
        <w:t xml:space="preserve">Tepalas yra </w:t>
      </w:r>
      <w:r w:rsidR="008257AC">
        <w:t xml:space="preserve">nuo baltos iki </w:t>
      </w:r>
      <w:r w:rsidR="001D1B7B">
        <w:t>gelsvai</w:t>
      </w:r>
      <w:r w:rsidR="008257AC">
        <w:t xml:space="preserve"> baltos spalvos,</w:t>
      </w:r>
      <w:r>
        <w:t xml:space="preserve"> minkštas. </w:t>
      </w:r>
    </w:p>
    <w:p w14:paraId="2364D857" w14:textId="77777777" w:rsidR="00F718A0" w:rsidRDefault="00F718A0" w:rsidP="00F718A0">
      <w:pPr>
        <w:tabs>
          <w:tab w:val="left" w:pos="567"/>
        </w:tabs>
      </w:pPr>
    </w:p>
    <w:p w14:paraId="6ECC55BF" w14:textId="77777777" w:rsidR="00F718A0" w:rsidRDefault="00F718A0" w:rsidP="00F718A0">
      <w:pPr>
        <w:tabs>
          <w:tab w:val="left" w:pos="567"/>
        </w:tabs>
        <w:ind w:left="567" w:hanging="567"/>
      </w:pPr>
    </w:p>
    <w:p w14:paraId="30027FEA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klinikinĖ informacija</w:t>
      </w:r>
    </w:p>
    <w:p w14:paraId="6AF213D7" w14:textId="77777777" w:rsidR="00F718A0" w:rsidRDefault="00F718A0" w:rsidP="00F718A0">
      <w:pPr>
        <w:tabs>
          <w:tab w:val="left" w:pos="567"/>
        </w:tabs>
        <w:ind w:left="567" w:hanging="567"/>
      </w:pPr>
    </w:p>
    <w:p w14:paraId="63F00528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4.1</w:t>
      </w:r>
      <w:r>
        <w:rPr>
          <w:b/>
        </w:rPr>
        <w:tab/>
        <w:t>Terapinės indikacijos</w:t>
      </w:r>
    </w:p>
    <w:p w14:paraId="0A02B8A9" w14:textId="77777777" w:rsidR="00F718A0" w:rsidRDefault="00F718A0" w:rsidP="00F718A0">
      <w:pPr>
        <w:tabs>
          <w:tab w:val="left" w:pos="567"/>
        </w:tabs>
        <w:ind w:firstLine="567"/>
        <w:jc w:val="both"/>
        <w:rPr>
          <w:szCs w:val="22"/>
        </w:rPr>
      </w:pPr>
    </w:p>
    <w:p w14:paraId="2572D8CE" w14:textId="77777777" w:rsidR="00F718A0" w:rsidRDefault="00F718A0" w:rsidP="00F718A0">
      <w:pPr>
        <w:rPr>
          <w:szCs w:val="22"/>
        </w:rPr>
      </w:pPr>
      <w:r>
        <w:rPr>
          <w:szCs w:val="22"/>
        </w:rPr>
        <w:t>Bukų traumų (pvz., raiščių patempimo, sumušimo, panirimo, mėlynių), kaulų ir sąnarių degeneracijos simptominis gydymas.</w:t>
      </w:r>
    </w:p>
    <w:p w14:paraId="41F40D29" w14:textId="77777777" w:rsidR="00F718A0" w:rsidRDefault="00F718A0" w:rsidP="00F718A0">
      <w:pPr>
        <w:rPr>
          <w:szCs w:val="22"/>
        </w:rPr>
      </w:pPr>
    </w:p>
    <w:p w14:paraId="4AA9ABD2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Indikacijos pagrįstos tik homeopatijos principais.</w:t>
      </w:r>
    </w:p>
    <w:p w14:paraId="6A316D87" w14:textId="77777777" w:rsidR="00F718A0" w:rsidRDefault="00F718A0" w:rsidP="00F718A0">
      <w:pPr>
        <w:tabs>
          <w:tab w:val="left" w:pos="567"/>
        </w:tabs>
        <w:ind w:left="567" w:hanging="567"/>
      </w:pPr>
    </w:p>
    <w:p w14:paraId="0543D6DF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Dozavimas ir vartojimo metodas</w:t>
      </w:r>
    </w:p>
    <w:p w14:paraId="1696E209" w14:textId="77777777" w:rsidR="00F718A0" w:rsidRDefault="00F718A0" w:rsidP="00F718A0">
      <w:pPr>
        <w:tabs>
          <w:tab w:val="left" w:pos="567"/>
        </w:tabs>
        <w:ind w:left="567"/>
        <w:jc w:val="both"/>
        <w:rPr>
          <w:szCs w:val="22"/>
        </w:rPr>
      </w:pPr>
    </w:p>
    <w:p w14:paraId="63418D4F" w14:textId="4FB7F4AC" w:rsidR="00127077" w:rsidRPr="00127077" w:rsidRDefault="00127077" w:rsidP="00F718A0">
      <w:pPr>
        <w:tabs>
          <w:tab w:val="left" w:pos="567"/>
        </w:tabs>
        <w:rPr>
          <w:u w:val="single"/>
        </w:rPr>
      </w:pPr>
      <w:r w:rsidRPr="006859BE">
        <w:rPr>
          <w:u w:val="single"/>
        </w:rPr>
        <w:t>Dozavimas</w:t>
      </w:r>
    </w:p>
    <w:p w14:paraId="354363A9" w14:textId="77777777" w:rsidR="000357A3" w:rsidRDefault="000357A3" w:rsidP="00F718A0">
      <w:pPr>
        <w:tabs>
          <w:tab w:val="left" w:pos="567"/>
        </w:tabs>
        <w:rPr>
          <w:u w:val="single"/>
        </w:rPr>
      </w:pPr>
    </w:p>
    <w:p w14:paraId="356A2F83" w14:textId="64D6F899" w:rsidR="00F718A0" w:rsidRDefault="00F718A0" w:rsidP="00F718A0">
      <w:pPr>
        <w:tabs>
          <w:tab w:val="left" w:pos="567"/>
        </w:tabs>
        <w:rPr>
          <w:u w:val="single"/>
        </w:rPr>
      </w:pPr>
      <w:r>
        <w:rPr>
          <w:u w:val="single"/>
        </w:rPr>
        <w:t xml:space="preserve">Įprasta dozė </w:t>
      </w:r>
    </w:p>
    <w:p w14:paraId="45AD8FED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Suaugusiems žmonėms ir                                         Vartoti 2 kartus per dieną arba, jei reikia, dažniau.</w:t>
      </w:r>
    </w:p>
    <w:p w14:paraId="2E77610C" w14:textId="77777777" w:rsidR="00F718A0" w:rsidRDefault="00F718A0" w:rsidP="00F718A0">
      <w:pPr>
        <w:tabs>
          <w:tab w:val="left" w:pos="567"/>
        </w:tabs>
        <w:ind w:right="-24"/>
      </w:pPr>
      <w:r>
        <w:t>vyresniems kaip</w:t>
      </w:r>
      <w:r>
        <w:rPr>
          <w:color w:val="0000FF"/>
        </w:rPr>
        <w:t xml:space="preserve"> </w:t>
      </w:r>
      <w:r>
        <w:t xml:space="preserve">12 metų vaikams                          </w:t>
      </w:r>
    </w:p>
    <w:p w14:paraId="34D2DD0E" w14:textId="77777777" w:rsidR="00F718A0" w:rsidRDefault="00F718A0" w:rsidP="00F718A0">
      <w:pPr>
        <w:tabs>
          <w:tab w:val="left" w:pos="567"/>
        </w:tabs>
        <w:ind w:right="-24"/>
      </w:pPr>
    </w:p>
    <w:p w14:paraId="187737CF" w14:textId="77777777" w:rsidR="00F718A0" w:rsidRPr="006C1531" w:rsidRDefault="00F718A0" w:rsidP="00F718A0">
      <w:pPr>
        <w:rPr>
          <w:i/>
        </w:rPr>
      </w:pPr>
      <w:r w:rsidRPr="006C1531">
        <w:rPr>
          <w:i/>
        </w:rPr>
        <w:t>Vaikų populiacija</w:t>
      </w:r>
    </w:p>
    <w:p w14:paraId="30A4ABE2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0–2 metų vaikams                                                     Vartoti 2 kartus per dieną arba, jei reikia, dažniau.</w:t>
      </w:r>
    </w:p>
    <w:p w14:paraId="3862D2F8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2–6 metų vaikams                                                     Vartoti 2 kartus per dieną arba, jei reikia, dažniau.</w:t>
      </w:r>
    </w:p>
    <w:p w14:paraId="42445414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6–12 metų vaikams                                                   Vartoti 2 kartus per dieną arba, jei reikia, dažniau.</w:t>
      </w:r>
    </w:p>
    <w:p w14:paraId="525A50E4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</w:p>
    <w:p w14:paraId="5DE821EB" w14:textId="77777777" w:rsidR="00251319" w:rsidRDefault="00251319" w:rsidP="00F718A0">
      <w:pPr>
        <w:rPr>
          <w:color w:val="000000"/>
          <w:szCs w:val="22"/>
          <w:u w:val="single"/>
        </w:rPr>
      </w:pPr>
    </w:p>
    <w:p w14:paraId="6DDE1B8F" w14:textId="4C93D1E5" w:rsidR="00F718A0" w:rsidRPr="00C2667A" w:rsidRDefault="00F718A0" w:rsidP="00F718A0">
      <w:pPr>
        <w:rPr>
          <w:color w:val="000000"/>
          <w:szCs w:val="22"/>
        </w:rPr>
      </w:pPr>
      <w:r w:rsidRPr="00C2667A">
        <w:rPr>
          <w:color w:val="000000"/>
          <w:szCs w:val="22"/>
          <w:u w:val="single"/>
        </w:rPr>
        <w:t>Vartojimo metodas</w:t>
      </w:r>
    </w:p>
    <w:p w14:paraId="7CD429E4" w14:textId="77777777" w:rsidR="00F718A0" w:rsidRDefault="00F718A0" w:rsidP="00F718A0">
      <w:pPr>
        <w:tabs>
          <w:tab w:val="left" w:pos="567"/>
        </w:tabs>
        <w:ind w:left="567" w:hanging="567"/>
      </w:pPr>
      <w:r w:rsidRPr="00C2667A">
        <w:t>Vartoti ant odos.</w:t>
      </w:r>
    </w:p>
    <w:p w14:paraId="27B0D724" w14:textId="04D12697" w:rsidR="00B71459" w:rsidRPr="006C1531" w:rsidRDefault="00F718A0" w:rsidP="006C1531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t xml:space="preserve">Patepti plonu sluoksniu </w:t>
      </w:r>
      <w:r w:rsidRPr="008D07C0">
        <w:t>pažeistą</w:t>
      </w:r>
      <w:r w:rsidR="00D2237F">
        <w:t xml:space="preserve"> vietą</w:t>
      </w:r>
      <w:r w:rsidR="00A12207">
        <w:t>.</w:t>
      </w:r>
      <w:r w:rsidR="0028016B">
        <w:t xml:space="preserve"> </w:t>
      </w:r>
      <w:r w:rsidR="008A503E">
        <w:t xml:space="preserve">Ant </w:t>
      </w:r>
      <w:r>
        <w:t>gydomos</w:t>
      </w:r>
      <w:r w:rsidR="008A503E">
        <w:t xml:space="preserve"> vietos galima </w:t>
      </w:r>
      <w:r>
        <w:t>uždėti</w:t>
      </w:r>
      <w:r w:rsidR="005564F7" w:rsidRPr="006C1531">
        <w:rPr>
          <w:rStyle w:val="q4iawc"/>
          <w:rFonts w:eastAsiaTheme="majorEastAsia"/>
        </w:rPr>
        <w:t xml:space="preserve"> tvarstį</w:t>
      </w:r>
      <w:r>
        <w:t>.</w:t>
      </w:r>
    </w:p>
    <w:p w14:paraId="684FD640" w14:textId="45830AAC" w:rsidR="00683D45" w:rsidRPr="005564F7" w:rsidRDefault="00F71C67" w:rsidP="006C1531">
      <w:proofErr w:type="spellStart"/>
      <w:r w:rsidRPr="00AB32C4">
        <w:t>Traumeel</w:t>
      </w:r>
      <w:proofErr w:type="spellEnd"/>
      <w:r w:rsidRPr="00AB32C4">
        <w:t xml:space="preserve"> S</w:t>
      </w:r>
      <w:r w:rsidRPr="006C1531">
        <w:rPr>
          <w:b/>
        </w:rPr>
        <w:t xml:space="preserve"> </w:t>
      </w:r>
      <w:r w:rsidR="00F718A0" w:rsidRPr="00655C25">
        <w:t>tepalu</w:t>
      </w:r>
      <w:r w:rsidR="00F718A0">
        <w:t xml:space="preserve"> negalima tepti didelio ploto, vartoti ilgai </w:t>
      </w:r>
      <w:r w:rsidR="005564F7" w:rsidRPr="006C1531">
        <w:rPr>
          <w:rStyle w:val="q4iawc"/>
          <w:rFonts w:eastAsiaTheme="majorEastAsia"/>
        </w:rPr>
        <w:t>arba</w:t>
      </w:r>
      <w:r w:rsidR="00AB32C4">
        <w:t xml:space="preserve"> tepti tiesiai ant atvirų žaizdų</w:t>
      </w:r>
      <w:r w:rsidR="007D4434">
        <w:t>.</w:t>
      </w:r>
    </w:p>
    <w:p w14:paraId="73841101" w14:textId="77777777" w:rsidR="008C36F0" w:rsidRDefault="008C36F0" w:rsidP="00F718A0">
      <w:pPr>
        <w:tabs>
          <w:tab w:val="left" w:pos="567"/>
        </w:tabs>
        <w:ind w:left="567" w:hanging="567"/>
      </w:pPr>
    </w:p>
    <w:p w14:paraId="126E73FD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Kontraindikacijos</w:t>
      </w:r>
    </w:p>
    <w:p w14:paraId="326476BF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532C3BF3" w14:textId="77777777" w:rsidR="00F718A0" w:rsidRDefault="00F718A0" w:rsidP="00F718A0">
      <w:pPr>
        <w:tabs>
          <w:tab w:val="left" w:pos="567"/>
        </w:tabs>
        <w:rPr>
          <w:color w:val="000000"/>
        </w:rPr>
      </w:pPr>
      <w:r>
        <w:t>Padidėjęs jautrumas</w:t>
      </w:r>
      <w:r>
        <w:rPr>
          <w:bCs/>
          <w:color w:val="000000"/>
        </w:rPr>
        <w:t xml:space="preserve"> </w:t>
      </w:r>
      <w:r>
        <w:t xml:space="preserve">veikliosioms medžiagoms, pvz., </w:t>
      </w:r>
      <w:r>
        <w:rPr>
          <w:bCs/>
        </w:rPr>
        <w:t xml:space="preserve">kalninei </w:t>
      </w:r>
      <w:proofErr w:type="spellStart"/>
      <w:r>
        <w:rPr>
          <w:bCs/>
          <w:color w:val="000000"/>
        </w:rPr>
        <w:t>arnik</w:t>
      </w:r>
      <w:r>
        <w:rPr>
          <w:bCs/>
        </w:rPr>
        <w:t>ai</w:t>
      </w:r>
      <w:proofErr w:type="spellEnd"/>
      <w:r>
        <w:rPr>
          <w:bCs/>
        </w:rPr>
        <w:t xml:space="preserve"> (</w:t>
      </w:r>
      <w:proofErr w:type="spellStart"/>
      <w:r>
        <w:rPr>
          <w:i/>
          <w:color w:val="000000"/>
        </w:rPr>
        <w:t>Arnica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</w:rPr>
        <w:t>montana</w:t>
      </w:r>
      <w:proofErr w:type="spellEnd"/>
      <w:r>
        <w:rPr>
          <w:color w:val="000000"/>
        </w:rPr>
        <w:t>)</w:t>
      </w:r>
      <w:r>
        <w:rPr>
          <w:bCs/>
          <w:color w:val="000000"/>
        </w:rPr>
        <w:t>, vaistinei ramun</w:t>
      </w:r>
      <w:r>
        <w:rPr>
          <w:bCs/>
        </w:rPr>
        <w:t xml:space="preserve">ei </w:t>
      </w:r>
      <w:r>
        <w:t>(</w:t>
      </w:r>
      <w:proofErr w:type="spellStart"/>
      <w:r>
        <w:rPr>
          <w:i/>
          <w:lang w:val="pl-PL"/>
        </w:rPr>
        <w:t>Chamomilla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recutita</w:t>
      </w:r>
      <w:proofErr w:type="spellEnd"/>
      <w:r>
        <w:rPr>
          <w:lang w:val="pl-PL"/>
        </w:rPr>
        <w:t>)</w:t>
      </w:r>
      <w:r>
        <w:rPr>
          <w:bCs/>
          <w:color w:val="000000"/>
        </w:rPr>
        <w:t xml:space="preserve">, </w:t>
      </w:r>
      <w:r>
        <w:rPr>
          <w:bCs/>
        </w:rPr>
        <w:t xml:space="preserve">paprastajai </w:t>
      </w:r>
      <w:proofErr w:type="spellStart"/>
      <w:r>
        <w:rPr>
          <w:bCs/>
        </w:rPr>
        <w:t>kraujažolei</w:t>
      </w:r>
      <w:proofErr w:type="spellEnd"/>
      <w:r>
        <w:rPr>
          <w:bCs/>
        </w:rPr>
        <w:t xml:space="preserve"> </w:t>
      </w:r>
      <w:r>
        <w:t>(</w:t>
      </w:r>
      <w:proofErr w:type="spellStart"/>
      <w:r>
        <w:rPr>
          <w:i/>
        </w:rPr>
        <w:t>Achillea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millefolium</w:t>
      </w:r>
      <w:proofErr w:type="spellEnd"/>
      <w:r>
        <w:t>)</w:t>
      </w:r>
      <w:r>
        <w:rPr>
          <w:bCs/>
        </w:rPr>
        <w:t>,</w:t>
      </w:r>
      <w:r>
        <w:rPr>
          <w:bCs/>
          <w:color w:val="000000"/>
        </w:rPr>
        <w:t xml:space="preserve"> kitiems astrinių (graižažiedžių) šeimos augalams</w:t>
      </w:r>
      <w:r>
        <w:t xml:space="preserve"> arba bet kuriai 6.1 skyriuje nurodytai pagalbinei medžiagai.</w:t>
      </w:r>
    </w:p>
    <w:p w14:paraId="6304CCD1" w14:textId="77777777" w:rsidR="00F718A0" w:rsidRDefault="00F718A0" w:rsidP="00F718A0">
      <w:pPr>
        <w:tabs>
          <w:tab w:val="left" w:pos="567"/>
        </w:tabs>
        <w:ind w:left="567"/>
      </w:pPr>
    </w:p>
    <w:p w14:paraId="4A324B36" w14:textId="77777777" w:rsidR="00F718A0" w:rsidRDefault="00F718A0" w:rsidP="00F718A0">
      <w:pPr>
        <w:numPr>
          <w:ilvl w:val="1"/>
          <w:numId w:val="3"/>
        </w:numPr>
        <w:tabs>
          <w:tab w:val="clear" w:pos="570"/>
          <w:tab w:val="left" w:pos="567"/>
        </w:tabs>
        <w:rPr>
          <w:b/>
        </w:rPr>
      </w:pPr>
      <w:r>
        <w:rPr>
          <w:b/>
        </w:rPr>
        <w:t>Specialūs įspėjimai ir atsargumo priemonės</w:t>
      </w:r>
    </w:p>
    <w:p w14:paraId="067C35EE" w14:textId="77777777" w:rsidR="00F718A0" w:rsidRDefault="00F718A0" w:rsidP="00F718A0">
      <w:pPr>
        <w:tabs>
          <w:tab w:val="left" w:pos="567"/>
        </w:tabs>
        <w:rPr>
          <w:b/>
          <w:szCs w:val="22"/>
        </w:rPr>
      </w:pPr>
    </w:p>
    <w:p w14:paraId="24782DE7" w14:textId="203A6A14" w:rsidR="00E47C5F" w:rsidRPr="00E47C5F" w:rsidRDefault="00E47C5F" w:rsidP="00E47C5F">
      <w:pPr>
        <w:tabs>
          <w:tab w:val="left" w:pos="567"/>
        </w:tabs>
      </w:pPr>
      <w:r w:rsidRPr="00E47C5F">
        <w:t xml:space="preserve">Tepalo sudėtyje yra </w:t>
      </w:r>
      <w:proofErr w:type="spellStart"/>
      <w:r w:rsidRPr="00E47C5F">
        <w:t>cetostearilo</w:t>
      </w:r>
      <w:proofErr w:type="spellEnd"/>
      <w:r w:rsidRPr="00E47C5F">
        <w:t xml:space="preserve"> alkoholio. </w:t>
      </w:r>
      <w:proofErr w:type="spellStart"/>
      <w:r w:rsidRPr="00E47C5F">
        <w:t>Cetostearilo</w:t>
      </w:r>
      <w:proofErr w:type="spellEnd"/>
      <w:r w:rsidRPr="00E47C5F">
        <w:t xml:space="preserve"> alkoholis gali sukelti </w:t>
      </w:r>
      <w:r w:rsidR="007E617F">
        <w:t>lokalią (</w:t>
      </w:r>
      <w:r w:rsidRPr="00E47C5F">
        <w:t>vietinę</w:t>
      </w:r>
      <w:r w:rsidR="007E617F">
        <w:t>)</w:t>
      </w:r>
      <w:r w:rsidRPr="00E47C5F">
        <w:t xml:space="preserve"> odos reakciją (pvz., kontaktinį dermatitą). </w:t>
      </w:r>
    </w:p>
    <w:p w14:paraId="61138237" w14:textId="3C0004A8" w:rsidR="007946B1" w:rsidRPr="005D5699" w:rsidRDefault="00F718A0" w:rsidP="009D694D">
      <w:pPr>
        <w:tabs>
          <w:tab w:val="left" w:pos="567"/>
        </w:tabs>
        <w:rPr>
          <w:szCs w:val="22"/>
        </w:rPr>
      </w:pPr>
      <w:r w:rsidRPr="00AE59F7">
        <w:t xml:space="preserve">Sudėtyje yra 13,8% (V/V) etanolio. </w:t>
      </w:r>
      <w:r w:rsidR="007946B1" w:rsidRPr="00693809">
        <w:t>Kiekviename šio vaistinio preparato grame yra 1</w:t>
      </w:r>
      <w:r w:rsidR="00901D9D">
        <w:t>11</w:t>
      </w:r>
      <w:r w:rsidR="007946B1" w:rsidRPr="00693809">
        <w:t xml:space="preserve"> mg alkoholio (etanolio), tai atitinka 1</w:t>
      </w:r>
      <w:r w:rsidR="000F58D9">
        <w:t>1</w:t>
      </w:r>
      <w:r w:rsidR="007946B1" w:rsidRPr="00693809">
        <w:t>,</w:t>
      </w:r>
      <w:r w:rsidR="000F58D9">
        <w:t>1</w:t>
      </w:r>
      <w:r w:rsidR="007946B1" w:rsidRPr="00693809">
        <w:t>% m/m.</w:t>
      </w:r>
      <w:r w:rsidR="009D694D">
        <w:t xml:space="preserve"> </w:t>
      </w:r>
      <w:bookmarkStart w:id="0" w:name="_Hlk105152994"/>
      <w:r w:rsidR="007946B1" w:rsidRPr="00693809">
        <w:rPr>
          <w:color w:val="000000"/>
          <w:szCs w:val="22"/>
        </w:rPr>
        <w:t xml:space="preserve">Ant </w:t>
      </w:r>
      <w:r w:rsidR="007946B1" w:rsidRPr="009D3A7B">
        <w:rPr>
          <w:color w:val="000000"/>
          <w:szCs w:val="22"/>
        </w:rPr>
        <w:t>pažeistos odos</w:t>
      </w:r>
      <w:r w:rsidR="007946B1" w:rsidRPr="00693809">
        <w:rPr>
          <w:color w:val="000000"/>
          <w:szCs w:val="22"/>
        </w:rPr>
        <w:t xml:space="preserve"> etanolis gali sukelti deginimo pojūtį.</w:t>
      </w:r>
    </w:p>
    <w:p w14:paraId="3D136D52" w14:textId="77777777" w:rsidR="00CE63A1" w:rsidRDefault="00CE63A1" w:rsidP="00CE63A1">
      <w:pPr>
        <w:tabs>
          <w:tab w:val="left" w:pos="567"/>
        </w:tabs>
        <w:ind w:left="567" w:hanging="567"/>
      </w:pPr>
      <w:bookmarkStart w:id="1" w:name="_Hlk105153007"/>
      <w:bookmarkEnd w:id="0"/>
      <w:r w:rsidRPr="00F21600">
        <w:t>Reikia saugotis, kad tepalo nepatektų į akis, ant gleivinės, atvirų žaizdų ar pažeistos odos.</w:t>
      </w:r>
    </w:p>
    <w:bookmarkEnd w:id="1"/>
    <w:p w14:paraId="59A774B0" w14:textId="77777777" w:rsidR="00F718A0" w:rsidRDefault="00F718A0" w:rsidP="00F718A0">
      <w:pPr>
        <w:tabs>
          <w:tab w:val="left" w:pos="567"/>
        </w:tabs>
        <w:ind w:right="-24"/>
        <w:jc w:val="both"/>
      </w:pPr>
      <w:r w:rsidRPr="00AE59F7">
        <w:t>Netepti tepalu didelio ploto.</w:t>
      </w:r>
    </w:p>
    <w:p w14:paraId="08345B3C" w14:textId="77777777" w:rsidR="00F718A0" w:rsidRDefault="00F718A0" w:rsidP="00F718A0">
      <w:pPr>
        <w:tabs>
          <w:tab w:val="left" w:pos="567"/>
        </w:tabs>
        <w:ind w:right="-24"/>
        <w:jc w:val="both"/>
      </w:pPr>
      <w:r>
        <w:t xml:space="preserve">        </w:t>
      </w:r>
    </w:p>
    <w:p w14:paraId="5B9CB15C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Sąveika su kitais vaistiniais preparatais ir kitokia sąveika</w:t>
      </w:r>
    </w:p>
    <w:p w14:paraId="254D08D7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050E973E" w14:textId="64425228" w:rsidR="00A86DDF" w:rsidRPr="00D23E3B" w:rsidRDefault="00A86DDF" w:rsidP="00A86DDF">
      <w:pPr>
        <w:ind w:left="567" w:hanging="567"/>
      </w:pPr>
      <w:r>
        <w:t>Sąveikos tyrimų neatlikta.</w:t>
      </w:r>
    </w:p>
    <w:p w14:paraId="47D3549E" w14:textId="77777777" w:rsidR="00F718A0" w:rsidRDefault="00F718A0" w:rsidP="00F718A0">
      <w:pPr>
        <w:tabs>
          <w:tab w:val="left" w:pos="567"/>
        </w:tabs>
        <w:ind w:left="567" w:hanging="567"/>
      </w:pPr>
    </w:p>
    <w:p w14:paraId="1162076B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  <w:t xml:space="preserve">Vaisingumas, </w:t>
      </w:r>
      <w:r>
        <w:rPr>
          <w:b/>
          <w:bCs/>
        </w:rPr>
        <w:t>nėštumo ir žindymo laikotarpis</w:t>
      </w:r>
      <w:r>
        <w:t xml:space="preserve"> </w:t>
      </w:r>
    </w:p>
    <w:p w14:paraId="78C35B6D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79975057" w14:textId="7B392DA9" w:rsidR="00F718A0" w:rsidRDefault="00F718A0" w:rsidP="00F718A0">
      <w:pPr>
        <w:tabs>
          <w:tab w:val="left" w:pos="567"/>
        </w:tabs>
      </w:pPr>
      <w:r>
        <w:rPr>
          <w:color w:val="000000"/>
        </w:rPr>
        <w:t xml:space="preserve">Klinikinių duomenų apie vaistinio preparato vartojimą nėštumo ir žindymo laikotarpiu nėra. </w:t>
      </w:r>
      <w:r>
        <w:t>Vaistiniame preparate</w:t>
      </w:r>
      <w:r>
        <w:rPr>
          <w:color w:val="0000FF"/>
        </w:rPr>
        <w:t xml:space="preserve"> </w:t>
      </w:r>
      <w:r>
        <w:t>esančių</w:t>
      </w:r>
      <w:r>
        <w:rPr>
          <w:color w:val="0000FF"/>
        </w:rPr>
        <w:t xml:space="preserve"> </w:t>
      </w:r>
      <w:r>
        <w:t>medžiagų</w:t>
      </w:r>
      <w:r>
        <w:rPr>
          <w:color w:val="FF0000"/>
        </w:rPr>
        <w:t xml:space="preserve"> </w:t>
      </w:r>
      <w:r>
        <w:t>homeopatinių skiedinių</w:t>
      </w:r>
      <w:r>
        <w:rPr>
          <w:color w:val="FF0000"/>
        </w:rPr>
        <w:t xml:space="preserve"> </w:t>
      </w:r>
      <w:r>
        <w:t>toksinio poveikio, pasireiškusio nėštumo ir žindymo laikotarpiu, atvejų nėra žinoma.</w:t>
      </w:r>
    </w:p>
    <w:p w14:paraId="3CF2219A" w14:textId="77777777" w:rsidR="00F718A0" w:rsidRDefault="00F718A0" w:rsidP="00F718A0">
      <w:pPr>
        <w:pStyle w:val="Pagrindinistekstas"/>
        <w:tabs>
          <w:tab w:val="left" w:pos="567"/>
        </w:tabs>
        <w:spacing w:after="0"/>
        <w:ind w:firstLine="284"/>
      </w:pPr>
      <w:r>
        <w:t xml:space="preserve">      </w:t>
      </w:r>
    </w:p>
    <w:p w14:paraId="2FFFDE7F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Poveikis gebėjimui vairuoti ir valdyti mechanizmus</w:t>
      </w:r>
    </w:p>
    <w:p w14:paraId="060787E8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69F5739F" w14:textId="7230ADFF" w:rsidR="00F718A0" w:rsidRDefault="00F718A0" w:rsidP="00F718A0">
      <w:pPr>
        <w:tabs>
          <w:tab w:val="left" w:pos="567"/>
        </w:tabs>
        <w:jc w:val="both"/>
        <w:rPr>
          <w:color w:val="000000"/>
        </w:rPr>
      </w:pPr>
      <w:proofErr w:type="spellStart"/>
      <w:r>
        <w:rPr>
          <w:bCs/>
        </w:rPr>
        <w:t>Traumeel</w:t>
      </w:r>
      <w:proofErr w:type="spellEnd"/>
      <w:r>
        <w:rPr>
          <w:bCs/>
        </w:rPr>
        <w:t xml:space="preserve"> S </w:t>
      </w:r>
      <w:r>
        <w:rPr>
          <w:color w:val="000000"/>
        </w:rPr>
        <w:t>gebėjimo vairuoti ir valdyti mechanizmus neveikia.</w:t>
      </w:r>
    </w:p>
    <w:p w14:paraId="08617847" w14:textId="77777777" w:rsidR="00F718A0" w:rsidRDefault="00F718A0" w:rsidP="00F718A0">
      <w:pPr>
        <w:tabs>
          <w:tab w:val="left" w:pos="567"/>
        </w:tabs>
        <w:ind w:left="567"/>
      </w:pPr>
      <w:r>
        <w:tab/>
      </w:r>
    </w:p>
    <w:p w14:paraId="1E4FE348" w14:textId="77777777" w:rsidR="00F718A0" w:rsidRDefault="00F718A0" w:rsidP="00F718A0">
      <w:pPr>
        <w:tabs>
          <w:tab w:val="left" w:pos="567"/>
        </w:tabs>
        <w:rPr>
          <w:b/>
        </w:rPr>
      </w:pPr>
      <w:r>
        <w:rPr>
          <w:b/>
        </w:rPr>
        <w:t>4.8</w:t>
      </w:r>
      <w:r>
        <w:rPr>
          <w:b/>
        </w:rPr>
        <w:tab/>
        <w:t>Nepageidaujamas poveikis</w:t>
      </w:r>
    </w:p>
    <w:p w14:paraId="79CF106D" w14:textId="77777777" w:rsidR="00F718A0" w:rsidRDefault="00F718A0" w:rsidP="00F718A0">
      <w:pPr>
        <w:tabs>
          <w:tab w:val="left" w:pos="567"/>
        </w:tabs>
        <w:rPr>
          <w:szCs w:val="22"/>
        </w:rPr>
      </w:pPr>
    </w:p>
    <w:p w14:paraId="17B62C8C" w14:textId="227C969B" w:rsidR="00F718A0" w:rsidRDefault="00F718A0" w:rsidP="00F718A0">
      <w:pPr>
        <w:pStyle w:val="Pagrindinistekstas3"/>
        <w:tabs>
          <w:tab w:val="left" w:pos="567"/>
        </w:tabs>
        <w:jc w:val="left"/>
        <w:rPr>
          <w:lang w:val="lt-LT"/>
        </w:rPr>
      </w:pPr>
      <w:r>
        <w:rPr>
          <w:bCs/>
          <w:iCs/>
          <w:lang w:val="lt-LT"/>
        </w:rPr>
        <w:t>Šis vaistas</w:t>
      </w:r>
      <w:r>
        <w:rPr>
          <w:lang w:val="lt-LT"/>
        </w:rPr>
        <w:t>, kaip ir visi kiti, gali sukelti šalutinį poveikį, nors jis pasireiškia ne visiems žmonėms.</w:t>
      </w:r>
    </w:p>
    <w:p w14:paraId="5E15D7E6" w14:textId="77777777" w:rsidR="002724A6" w:rsidRDefault="002724A6" w:rsidP="00F718A0">
      <w:pPr>
        <w:pStyle w:val="Pagrindinistekstas3"/>
        <w:tabs>
          <w:tab w:val="left" w:pos="567"/>
        </w:tabs>
        <w:jc w:val="left"/>
        <w:rPr>
          <w:snapToGrid w:val="0"/>
          <w:szCs w:val="22"/>
          <w:lang w:val="lt-LT"/>
        </w:rPr>
      </w:pPr>
    </w:p>
    <w:p w14:paraId="20AA73E2" w14:textId="1B6DCB1D" w:rsidR="00E9025A" w:rsidRDefault="00E9025A" w:rsidP="00F718A0">
      <w:pPr>
        <w:pStyle w:val="Pagrindinistekstas3"/>
        <w:tabs>
          <w:tab w:val="left" w:pos="567"/>
        </w:tabs>
        <w:jc w:val="left"/>
        <w:rPr>
          <w:lang w:val="lt-LT"/>
        </w:rPr>
      </w:pPr>
      <w:r w:rsidRPr="00E466A6">
        <w:rPr>
          <w:snapToGrid w:val="0"/>
          <w:szCs w:val="22"/>
          <w:lang w:val="lt-LT"/>
        </w:rPr>
        <w:t xml:space="preserve">Nepageidaujamo poveikio </w:t>
      </w:r>
      <w:r w:rsidRPr="00E466A6">
        <w:rPr>
          <w:snapToGrid w:val="0"/>
          <w:lang w:val="lt-LT"/>
        </w:rPr>
        <w:t>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42D7AF95" w14:textId="77777777" w:rsidR="00F718A0" w:rsidRDefault="00F718A0" w:rsidP="00F718A0">
      <w:pPr>
        <w:pStyle w:val="Pagrindinistekstas3"/>
        <w:tabs>
          <w:tab w:val="left" w:pos="567"/>
        </w:tabs>
        <w:jc w:val="left"/>
        <w:rPr>
          <w:sz w:val="16"/>
          <w:lang w:val="lt-LT"/>
        </w:rPr>
      </w:pPr>
      <w:r w:rsidRPr="00942E75">
        <w:rPr>
          <w:lang w:val="lt-LT"/>
        </w:rPr>
        <w:t>Labai retai</w:t>
      </w:r>
      <w:r w:rsidRPr="00655C25">
        <w:rPr>
          <w:lang w:val="lt-LT"/>
        </w:rPr>
        <w:t xml:space="preserve"> (</w:t>
      </w:r>
      <w:r w:rsidRPr="00255868">
        <w:rPr>
          <w:i/>
          <w:szCs w:val="22"/>
          <w:lang w:val="lt-LT"/>
        </w:rPr>
        <w:t>mažiau negu 1 iš 10 000 pacientų</w:t>
      </w:r>
      <w:r w:rsidRPr="00655C25">
        <w:rPr>
          <w:szCs w:val="22"/>
          <w:lang w:val="lt-LT"/>
        </w:rPr>
        <w:t xml:space="preserve">) </w:t>
      </w:r>
      <w:r w:rsidRPr="00655C25">
        <w:rPr>
          <w:lang w:val="lt-LT"/>
        </w:rPr>
        <w:t xml:space="preserve">gali pasireikšti </w:t>
      </w:r>
      <w:r w:rsidRPr="008D2738">
        <w:rPr>
          <w:lang w:val="lt-LT"/>
        </w:rPr>
        <w:t>padidėjusio jautrumo reakcijos ar lokalios alerginės odos reakcijos</w:t>
      </w:r>
      <w:r w:rsidRPr="00655C25">
        <w:rPr>
          <w:lang w:val="lt-LT"/>
        </w:rPr>
        <w:t xml:space="preserve"> (odos uždegimas</w:t>
      </w:r>
      <w:r>
        <w:rPr>
          <w:lang w:val="lt-LT"/>
        </w:rPr>
        <w:t xml:space="preserve">, paraudimas, patinimas ir niežėjimas). Tokiu atveju vaistinio preparato vartojimą reikia nutraukti. </w:t>
      </w:r>
    </w:p>
    <w:p w14:paraId="6777ADDC" w14:textId="77777777" w:rsidR="00F718A0" w:rsidRDefault="00F718A0" w:rsidP="00F718A0">
      <w:pPr>
        <w:tabs>
          <w:tab w:val="left" w:pos="567"/>
        </w:tabs>
        <w:ind w:left="567" w:hanging="567"/>
      </w:pPr>
    </w:p>
    <w:p w14:paraId="7555BCBE" w14:textId="77777777" w:rsidR="00F718A0" w:rsidRDefault="00F718A0" w:rsidP="00F718A0">
      <w:pPr>
        <w:autoSpaceDE w:val="0"/>
        <w:autoSpaceDN w:val="0"/>
        <w:adjustRightInd w:val="0"/>
        <w:jc w:val="both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53F18D90" w14:textId="48E99682" w:rsidR="001F1278" w:rsidRPr="005D554B" w:rsidRDefault="00F718A0" w:rsidP="004B623B">
      <w:pPr>
        <w:rPr>
          <w:noProof/>
          <w:snapToGrid w:val="0"/>
          <w:szCs w:val="24"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hyperlink w:history="1"/>
      <w:r w:rsidR="001F1278"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="001F1278" w:rsidRPr="005D554B">
          <w:rPr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1F1278" w:rsidRPr="005D554B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="001F1278" w:rsidRPr="005D554B">
          <w:rPr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1F1278" w:rsidRPr="005D554B">
        <w:rPr>
          <w:noProof/>
          <w:snapToGrid w:val="0"/>
          <w:szCs w:val="24"/>
        </w:rPr>
        <w:t>, ir atsiųsti elektroniniu paštu (adresu NepageidaujamaR@</w:t>
      </w:r>
      <w:proofErr w:type="spellStart"/>
      <w:r w:rsidR="001F1278" w:rsidRPr="006C1531">
        <w:t>vvkt.lt</w:t>
      </w:r>
      <w:proofErr w:type="spellEnd"/>
      <w:r w:rsidR="001F1278" w:rsidRPr="005D554B">
        <w:rPr>
          <w:noProof/>
          <w:snapToGrid w:val="0"/>
          <w:szCs w:val="24"/>
        </w:rPr>
        <w:t>).</w:t>
      </w:r>
    </w:p>
    <w:p w14:paraId="4DA9DCE3" w14:textId="77777777" w:rsidR="00F718A0" w:rsidRDefault="00F718A0" w:rsidP="00F718A0">
      <w:pPr>
        <w:tabs>
          <w:tab w:val="left" w:pos="567"/>
        </w:tabs>
        <w:ind w:left="567" w:hanging="567"/>
      </w:pPr>
    </w:p>
    <w:p w14:paraId="088BD9E5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lastRenderedPageBreak/>
        <w:t>4.9</w:t>
      </w:r>
      <w:r>
        <w:rPr>
          <w:b/>
        </w:rPr>
        <w:tab/>
        <w:t>Perdozavimas</w:t>
      </w:r>
    </w:p>
    <w:p w14:paraId="7832C91B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4F5A036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r>
        <w:t>Pranešimų apie perdozavimą negauta.</w:t>
      </w:r>
    </w:p>
    <w:p w14:paraId="4B404960" w14:textId="77777777" w:rsidR="00F718A0" w:rsidRDefault="00F718A0" w:rsidP="00F718A0">
      <w:pPr>
        <w:tabs>
          <w:tab w:val="left" w:pos="567"/>
        </w:tabs>
        <w:ind w:left="567" w:hanging="567"/>
      </w:pPr>
    </w:p>
    <w:p w14:paraId="7C4BB6FF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 xml:space="preserve">FARMAKOLOGINĖS </w:t>
      </w:r>
      <w:r>
        <w:rPr>
          <w:b/>
          <w:caps/>
        </w:rPr>
        <w:t>savybės</w:t>
      </w:r>
    </w:p>
    <w:p w14:paraId="7FB84DA4" w14:textId="77777777" w:rsidR="00F718A0" w:rsidRDefault="00F718A0" w:rsidP="00F718A0">
      <w:pPr>
        <w:tabs>
          <w:tab w:val="left" w:pos="567"/>
        </w:tabs>
        <w:ind w:left="567" w:hanging="567"/>
      </w:pPr>
    </w:p>
    <w:p w14:paraId="5C879A44" w14:textId="77777777" w:rsidR="00F718A0" w:rsidRDefault="00F718A0" w:rsidP="00F718A0">
      <w:pPr>
        <w:numPr>
          <w:ilvl w:val="1"/>
          <w:numId w:val="4"/>
        </w:numPr>
        <w:tabs>
          <w:tab w:val="clear" w:pos="570"/>
          <w:tab w:val="left" w:pos="567"/>
        </w:tabs>
        <w:rPr>
          <w:b/>
        </w:rPr>
      </w:pPr>
      <w:proofErr w:type="spellStart"/>
      <w:r>
        <w:rPr>
          <w:b/>
        </w:rPr>
        <w:t>Farmakodinaminės</w:t>
      </w:r>
      <w:proofErr w:type="spellEnd"/>
      <w:r>
        <w:rPr>
          <w:b/>
        </w:rPr>
        <w:t xml:space="preserve"> savybės </w:t>
      </w:r>
    </w:p>
    <w:p w14:paraId="59360F20" w14:textId="77777777" w:rsidR="00F718A0" w:rsidRPr="005E1D60" w:rsidRDefault="00F718A0" w:rsidP="00F718A0">
      <w:pPr>
        <w:tabs>
          <w:tab w:val="left" w:pos="567"/>
        </w:tabs>
        <w:ind w:left="570"/>
      </w:pPr>
    </w:p>
    <w:p w14:paraId="09EF1219" w14:textId="77777777" w:rsidR="00F718A0" w:rsidRPr="005E1D60" w:rsidRDefault="00F718A0" w:rsidP="00F718A0">
      <w:pPr>
        <w:tabs>
          <w:tab w:val="left" w:pos="567"/>
        </w:tabs>
      </w:pPr>
      <w:r w:rsidRPr="005E1D60">
        <w:t xml:space="preserve">Duomenys nebūtini. </w:t>
      </w:r>
    </w:p>
    <w:p w14:paraId="339609E5" w14:textId="77777777" w:rsidR="00F718A0" w:rsidRPr="005E1D60" w:rsidRDefault="00F718A0" w:rsidP="00F718A0">
      <w:pPr>
        <w:pStyle w:val="Pagrindiniotekstotrauka2"/>
        <w:tabs>
          <w:tab w:val="left" w:pos="567"/>
        </w:tabs>
        <w:rPr>
          <w:lang w:val="en-GB"/>
        </w:rPr>
      </w:pPr>
    </w:p>
    <w:p w14:paraId="1E06749A" w14:textId="4237F539" w:rsidR="00F718A0" w:rsidRDefault="00F718A0" w:rsidP="00F718A0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Farmakokinetinės</w:t>
      </w:r>
      <w:proofErr w:type="spellEnd"/>
      <w:r>
        <w:rPr>
          <w:b/>
        </w:rPr>
        <w:t xml:space="preserve"> savybės </w:t>
      </w:r>
    </w:p>
    <w:p w14:paraId="78B40CB0" w14:textId="77777777" w:rsidR="00F718A0" w:rsidRPr="00D51583" w:rsidRDefault="00F718A0" w:rsidP="00F718A0">
      <w:pPr>
        <w:tabs>
          <w:tab w:val="left" w:pos="567"/>
        </w:tabs>
        <w:ind w:left="567" w:hanging="567"/>
        <w:rPr>
          <w:lang w:val="en-AU"/>
        </w:rPr>
      </w:pPr>
    </w:p>
    <w:p w14:paraId="2E57A67D" w14:textId="77777777" w:rsidR="00F718A0" w:rsidRPr="005E1D60" w:rsidRDefault="00F718A0" w:rsidP="00F718A0">
      <w:pPr>
        <w:tabs>
          <w:tab w:val="left" w:pos="567"/>
        </w:tabs>
      </w:pPr>
      <w:r w:rsidRPr="005E1D60">
        <w:t xml:space="preserve">Duomenys nebūtini. </w:t>
      </w:r>
    </w:p>
    <w:p w14:paraId="739AC846" w14:textId="77777777" w:rsidR="00F718A0" w:rsidRPr="005E1D60" w:rsidRDefault="00F718A0" w:rsidP="00F718A0">
      <w:pPr>
        <w:tabs>
          <w:tab w:val="left" w:pos="567"/>
        </w:tabs>
        <w:ind w:left="567" w:hanging="567"/>
        <w:rPr>
          <w:b/>
          <w:strike/>
        </w:rPr>
      </w:pPr>
    </w:p>
    <w:p w14:paraId="14020E7B" w14:textId="77777777" w:rsidR="00F718A0" w:rsidRDefault="00F718A0" w:rsidP="00F718A0">
      <w:pPr>
        <w:tabs>
          <w:tab w:val="left" w:pos="567"/>
        </w:tabs>
        <w:ind w:left="567" w:hanging="567"/>
        <w:rPr>
          <w:b/>
          <w:color w:val="000000"/>
        </w:rPr>
      </w:pPr>
      <w:r>
        <w:rPr>
          <w:b/>
          <w:color w:val="000000"/>
        </w:rPr>
        <w:t>5.3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Ikiklinikinių</w:t>
      </w:r>
      <w:proofErr w:type="spellEnd"/>
      <w:r>
        <w:rPr>
          <w:b/>
          <w:color w:val="000000"/>
        </w:rPr>
        <w:t xml:space="preserve"> saugumo tyrimų duomenys </w:t>
      </w:r>
    </w:p>
    <w:p w14:paraId="2DF251A3" w14:textId="77777777" w:rsidR="00F718A0" w:rsidRDefault="00F718A0" w:rsidP="00F718A0">
      <w:pPr>
        <w:tabs>
          <w:tab w:val="left" w:pos="567"/>
        </w:tabs>
        <w:ind w:firstLine="570"/>
        <w:rPr>
          <w:color w:val="000000"/>
        </w:rPr>
      </w:pPr>
    </w:p>
    <w:p w14:paraId="4432A298" w14:textId="77777777" w:rsidR="00F718A0" w:rsidRDefault="00F718A0" w:rsidP="00F718A0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Duomenys nebūtini. </w:t>
      </w:r>
    </w:p>
    <w:p w14:paraId="65948CE4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</w:p>
    <w:p w14:paraId="0EEDE158" w14:textId="77777777" w:rsidR="00F718A0" w:rsidRDefault="00F718A0" w:rsidP="00F718A0">
      <w:pPr>
        <w:tabs>
          <w:tab w:val="left" w:pos="567"/>
        </w:tabs>
        <w:ind w:left="567" w:hanging="567"/>
      </w:pPr>
    </w:p>
    <w:p w14:paraId="56EAB0A1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farmacinė informacija</w:t>
      </w:r>
    </w:p>
    <w:p w14:paraId="0486EB28" w14:textId="77777777" w:rsidR="00F718A0" w:rsidRDefault="00F718A0" w:rsidP="00F718A0">
      <w:pPr>
        <w:tabs>
          <w:tab w:val="left" w:pos="567"/>
        </w:tabs>
        <w:ind w:left="567" w:hanging="567"/>
      </w:pPr>
    </w:p>
    <w:p w14:paraId="46F808C4" w14:textId="77777777" w:rsidR="00F718A0" w:rsidRDefault="00F718A0" w:rsidP="00F718A0">
      <w:pPr>
        <w:numPr>
          <w:ilvl w:val="1"/>
          <w:numId w:val="5"/>
        </w:numPr>
        <w:tabs>
          <w:tab w:val="clear" w:pos="570"/>
          <w:tab w:val="left" w:pos="567"/>
        </w:tabs>
        <w:rPr>
          <w:b/>
        </w:rPr>
      </w:pPr>
      <w:r>
        <w:rPr>
          <w:b/>
        </w:rPr>
        <w:t>Pagalbinių medžiagų sąrašas</w:t>
      </w:r>
    </w:p>
    <w:p w14:paraId="347519A0" w14:textId="77777777" w:rsidR="00F718A0" w:rsidRDefault="00F718A0" w:rsidP="00F718A0">
      <w:pPr>
        <w:tabs>
          <w:tab w:val="left" w:pos="567"/>
        </w:tabs>
        <w:rPr>
          <w:b/>
          <w:szCs w:val="22"/>
        </w:rPr>
      </w:pPr>
    </w:p>
    <w:p w14:paraId="0B64E17A" w14:textId="77777777" w:rsidR="00F718A0" w:rsidRDefault="00F718A0" w:rsidP="00F718A0">
      <w:pPr>
        <w:pStyle w:val="Pagrindinistekstas3"/>
        <w:tabs>
          <w:tab w:val="left" w:pos="567"/>
        </w:tabs>
        <w:rPr>
          <w:lang w:val="lt-LT"/>
        </w:rPr>
      </w:pPr>
      <w:proofErr w:type="spellStart"/>
      <w:r>
        <w:rPr>
          <w:lang w:val="lt-LT"/>
        </w:rPr>
        <w:t>Cetostearilo</w:t>
      </w:r>
      <w:proofErr w:type="spellEnd"/>
      <w:r>
        <w:rPr>
          <w:lang w:val="lt-LT"/>
        </w:rPr>
        <w:t xml:space="preserve"> alkoholis (A tipo emulsiklis)</w:t>
      </w:r>
    </w:p>
    <w:p w14:paraId="382AAA56" w14:textId="77777777" w:rsidR="00F718A0" w:rsidRDefault="00F718A0" w:rsidP="00F718A0">
      <w:pPr>
        <w:pStyle w:val="Pagrindinistekstas3"/>
        <w:tabs>
          <w:tab w:val="left" w:pos="567"/>
        </w:tabs>
        <w:rPr>
          <w:lang w:val="lt-LT"/>
        </w:rPr>
      </w:pPr>
      <w:r>
        <w:rPr>
          <w:lang w:val="lt-LT"/>
        </w:rPr>
        <w:t>Skystasis parafinas</w:t>
      </w:r>
    </w:p>
    <w:p w14:paraId="57D574BD" w14:textId="77777777" w:rsidR="00F718A0" w:rsidRDefault="00F718A0" w:rsidP="00F718A0">
      <w:pPr>
        <w:pStyle w:val="Pagrindinistekstas3"/>
        <w:tabs>
          <w:tab w:val="left" w:pos="567"/>
        </w:tabs>
        <w:rPr>
          <w:lang w:val="lt-LT"/>
        </w:rPr>
      </w:pPr>
      <w:r>
        <w:rPr>
          <w:lang w:val="lt-LT"/>
        </w:rPr>
        <w:t>Minkštasis baltas parafinas</w:t>
      </w:r>
    </w:p>
    <w:p w14:paraId="32EC6C26" w14:textId="77777777" w:rsidR="00F718A0" w:rsidRDefault="00F718A0" w:rsidP="00F718A0">
      <w:pPr>
        <w:pStyle w:val="Pagrindinistekstas3"/>
        <w:tabs>
          <w:tab w:val="left" w:pos="567"/>
        </w:tabs>
        <w:rPr>
          <w:lang w:val="lt-LT"/>
        </w:rPr>
      </w:pPr>
      <w:r>
        <w:rPr>
          <w:lang w:val="lt-LT"/>
        </w:rPr>
        <w:t>Išgrynintas vanduo</w:t>
      </w:r>
    </w:p>
    <w:p w14:paraId="32FDC074" w14:textId="77777777" w:rsidR="00F718A0" w:rsidRDefault="00F718A0" w:rsidP="00F718A0">
      <w:pPr>
        <w:pStyle w:val="Pagrindinistekstas3"/>
        <w:tabs>
          <w:tab w:val="left" w:pos="567"/>
        </w:tabs>
        <w:rPr>
          <w:lang w:val="lt-LT"/>
        </w:rPr>
      </w:pPr>
      <w:r>
        <w:rPr>
          <w:lang w:val="lt-LT"/>
        </w:rPr>
        <w:t>Etanolis (96 %)</w:t>
      </w:r>
    </w:p>
    <w:p w14:paraId="4BCCE307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</w:p>
    <w:p w14:paraId="0E2E68ED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Nesuderinamumas</w:t>
      </w:r>
    </w:p>
    <w:p w14:paraId="257BF65C" w14:textId="77777777" w:rsidR="00F718A0" w:rsidRDefault="00F718A0" w:rsidP="00F718A0">
      <w:pPr>
        <w:tabs>
          <w:tab w:val="left" w:pos="567"/>
        </w:tabs>
        <w:ind w:left="567" w:hanging="567"/>
      </w:pPr>
      <w:r>
        <w:tab/>
      </w:r>
    </w:p>
    <w:p w14:paraId="1FA6EBFC" w14:textId="77777777" w:rsidR="00F718A0" w:rsidRDefault="00F718A0" w:rsidP="00F718A0">
      <w:pPr>
        <w:tabs>
          <w:tab w:val="left" w:pos="567"/>
        </w:tabs>
      </w:pPr>
      <w:r>
        <w:t>Duomenys nebūtini.</w:t>
      </w:r>
    </w:p>
    <w:p w14:paraId="61B7DDBD" w14:textId="77777777" w:rsidR="00F718A0" w:rsidRDefault="00F718A0" w:rsidP="00F718A0">
      <w:pPr>
        <w:tabs>
          <w:tab w:val="left" w:pos="567"/>
        </w:tabs>
      </w:pPr>
    </w:p>
    <w:p w14:paraId="65C28887" w14:textId="77777777" w:rsidR="00F718A0" w:rsidRDefault="00F718A0" w:rsidP="00F718A0">
      <w:pPr>
        <w:tabs>
          <w:tab w:val="left" w:pos="567"/>
        </w:tabs>
        <w:rPr>
          <w:b/>
        </w:rPr>
      </w:pPr>
      <w:r>
        <w:rPr>
          <w:b/>
        </w:rPr>
        <w:t>6.3</w:t>
      </w:r>
      <w:r>
        <w:rPr>
          <w:b/>
        </w:rPr>
        <w:tab/>
        <w:t>Tinkamumo laikas</w:t>
      </w:r>
    </w:p>
    <w:p w14:paraId="72FCA052" w14:textId="77777777" w:rsidR="00F718A0" w:rsidRDefault="00F718A0" w:rsidP="00F718A0">
      <w:pPr>
        <w:tabs>
          <w:tab w:val="left" w:pos="567"/>
        </w:tabs>
      </w:pPr>
    </w:p>
    <w:p w14:paraId="609F5E9A" w14:textId="0516A36D" w:rsidR="00F718A0" w:rsidRDefault="003C70F3" w:rsidP="00F718A0">
      <w:pPr>
        <w:tabs>
          <w:tab w:val="left" w:pos="567"/>
        </w:tabs>
      </w:pPr>
      <w:r w:rsidRPr="00686C23">
        <w:t>5</w:t>
      </w:r>
      <w:r>
        <w:t xml:space="preserve"> </w:t>
      </w:r>
      <w:r w:rsidR="00F718A0">
        <w:t>metai.</w:t>
      </w:r>
    </w:p>
    <w:p w14:paraId="5CFD1AAD" w14:textId="77777777" w:rsidR="00F718A0" w:rsidRDefault="00F718A0" w:rsidP="00F718A0">
      <w:pPr>
        <w:tabs>
          <w:tab w:val="left" w:pos="567"/>
        </w:tabs>
      </w:pPr>
      <w:r>
        <w:t>Pirmą kartą atidarius tūbelę, tepalo tinkamumo laikas – 12 mėn.</w:t>
      </w:r>
    </w:p>
    <w:p w14:paraId="74F54BCA" w14:textId="77777777" w:rsidR="00F718A0" w:rsidRDefault="00F718A0" w:rsidP="00F718A0">
      <w:pPr>
        <w:tabs>
          <w:tab w:val="left" w:pos="567"/>
        </w:tabs>
      </w:pPr>
    </w:p>
    <w:p w14:paraId="016988A3" w14:textId="77777777" w:rsidR="00F718A0" w:rsidRDefault="00F718A0" w:rsidP="00F718A0">
      <w:pPr>
        <w:tabs>
          <w:tab w:val="left" w:pos="567"/>
        </w:tabs>
        <w:rPr>
          <w:b/>
        </w:rPr>
      </w:pPr>
      <w:r>
        <w:rPr>
          <w:b/>
        </w:rPr>
        <w:t>6.4</w:t>
      </w:r>
      <w:r>
        <w:rPr>
          <w:b/>
        </w:rPr>
        <w:tab/>
        <w:t>Specialios laikymo sąlygos</w:t>
      </w:r>
    </w:p>
    <w:p w14:paraId="48AB7941" w14:textId="77777777" w:rsidR="00F718A0" w:rsidRDefault="00F718A0" w:rsidP="00F718A0">
      <w:pPr>
        <w:tabs>
          <w:tab w:val="left" w:pos="567"/>
        </w:tabs>
        <w:ind w:right="-58"/>
      </w:pPr>
      <w:r>
        <w:t xml:space="preserve">          </w:t>
      </w:r>
    </w:p>
    <w:p w14:paraId="75579A9D" w14:textId="77777777" w:rsidR="00F718A0" w:rsidRDefault="00F718A0" w:rsidP="00F718A0">
      <w:pPr>
        <w:pStyle w:val="Pagrindiniotekstotrauka2"/>
        <w:tabs>
          <w:tab w:val="left" w:pos="567"/>
        </w:tabs>
        <w:ind w:left="0"/>
        <w:rPr>
          <w:color w:val="000000"/>
          <w:lang w:val="lt-LT"/>
        </w:rPr>
      </w:pPr>
      <w:r>
        <w:rPr>
          <w:color w:val="000000"/>
          <w:lang w:val="lt-LT"/>
        </w:rPr>
        <w:t>Šiam vaistiniam preparatui specialių laikymo sąlygų nereikia.</w:t>
      </w:r>
    </w:p>
    <w:p w14:paraId="3CD362D6" w14:textId="77777777" w:rsidR="00F718A0" w:rsidRDefault="00F718A0" w:rsidP="00F718A0">
      <w:pPr>
        <w:tabs>
          <w:tab w:val="left" w:pos="567"/>
        </w:tabs>
        <w:rPr>
          <w:color w:val="000000"/>
        </w:rPr>
      </w:pPr>
    </w:p>
    <w:p w14:paraId="14837181" w14:textId="77777777" w:rsidR="00F718A0" w:rsidRDefault="00F718A0" w:rsidP="00F718A0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</w:r>
      <w:proofErr w:type="spellStart"/>
      <w:r>
        <w:rPr>
          <w:b/>
          <w:bCs/>
          <w:szCs w:val="22"/>
        </w:rPr>
        <w:t>Talpyklės</w:t>
      </w:r>
      <w:proofErr w:type="spellEnd"/>
      <w:r>
        <w:rPr>
          <w:b/>
          <w:bCs/>
          <w:szCs w:val="22"/>
        </w:rPr>
        <w:t xml:space="preserve"> pobūdis</w:t>
      </w:r>
      <w:r>
        <w:rPr>
          <w:b/>
          <w:bCs/>
        </w:rPr>
        <w:t xml:space="preserve"> ir jos</w:t>
      </w:r>
      <w:r>
        <w:t xml:space="preserve"> </w:t>
      </w:r>
      <w:r>
        <w:rPr>
          <w:b/>
        </w:rPr>
        <w:t>turinys</w:t>
      </w:r>
    </w:p>
    <w:p w14:paraId="11A61977" w14:textId="77777777" w:rsidR="00F718A0" w:rsidRDefault="00F718A0" w:rsidP="00F718A0">
      <w:pPr>
        <w:tabs>
          <w:tab w:val="left" w:pos="567"/>
        </w:tabs>
        <w:ind w:left="567" w:hanging="567"/>
      </w:pPr>
    </w:p>
    <w:p w14:paraId="2C2B952A" w14:textId="4663C863" w:rsidR="00F718A0" w:rsidRDefault="00F718A0" w:rsidP="00F718A0">
      <w:pPr>
        <w:pStyle w:val="Pagrindiniotekstotrauka"/>
        <w:tabs>
          <w:tab w:val="left" w:pos="567"/>
        </w:tabs>
        <w:ind w:left="0"/>
        <w:rPr>
          <w:bCs/>
          <w:lang w:val="lt-LT"/>
        </w:rPr>
      </w:pPr>
      <w:r>
        <w:rPr>
          <w:bCs/>
          <w:color w:val="000000"/>
          <w:lang w:val="lt-LT"/>
        </w:rPr>
        <w:t xml:space="preserve">Aliumininė tūbelė, kurioje </w:t>
      </w:r>
      <w:r>
        <w:rPr>
          <w:bCs/>
          <w:lang w:val="lt-LT"/>
        </w:rPr>
        <w:t xml:space="preserve">yra 50 g </w:t>
      </w:r>
      <w:r w:rsidR="00717A38">
        <w:rPr>
          <w:bCs/>
          <w:lang w:val="lt-LT"/>
        </w:rPr>
        <w:t xml:space="preserve">arba 100 g </w:t>
      </w:r>
      <w:r>
        <w:rPr>
          <w:bCs/>
          <w:lang w:val="lt-LT"/>
        </w:rPr>
        <w:t>tepalo. K</w:t>
      </w:r>
      <w:r>
        <w:rPr>
          <w:bCs/>
          <w:color w:val="000000"/>
          <w:lang w:val="lt-LT"/>
        </w:rPr>
        <w:t>artoninėje dėžutėje yra viena t</w:t>
      </w:r>
      <w:r>
        <w:rPr>
          <w:bCs/>
          <w:lang w:val="lt-LT"/>
        </w:rPr>
        <w:t>ūbelė.</w:t>
      </w:r>
    </w:p>
    <w:p w14:paraId="1F06492C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color w:val="FF0000"/>
          <w:lang w:val="lt-LT"/>
        </w:rPr>
      </w:pPr>
    </w:p>
    <w:p w14:paraId="4F31D973" w14:textId="77777777" w:rsidR="00F718A0" w:rsidRDefault="00F718A0" w:rsidP="00F718A0">
      <w:pPr>
        <w:numPr>
          <w:ilvl w:val="1"/>
          <w:numId w:val="6"/>
        </w:numPr>
        <w:tabs>
          <w:tab w:val="clear" w:pos="570"/>
          <w:tab w:val="left" w:pos="567"/>
        </w:tabs>
        <w:rPr>
          <w:b/>
        </w:rPr>
      </w:pPr>
      <w:r>
        <w:rPr>
          <w:b/>
        </w:rPr>
        <w:t xml:space="preserve">Specialūs reikalavimai atliekoms tvarkyti </w:t>
      </w:r>
    </w:p>
    <w:p w14:paraId="46700105" w14:textId="77777777" w:rsidR="00F718A0" w:rsidRDefault="00F718A0" w:rsidP="00F718A0">
      <w:pPr>
        <w:tabs>
          <w:tab w:val="left" w:pos="567"/>
        </w:tabs>
        <w:ind w:left="567" w:hanging="567"/>
      </w:pPr>
    </w:p>
    <w:p w14:paraId="51E3FA67" w14:textId="77777777" w:rsidR="00F718A0" w:rsidRDefault="00F718A0" w:rsidP="00F718A0">
      <w:pPr>
        <w:tabs>
          <w:tab w:val="left" w:pos="567"/>
        </w:tabs>
        <w:rPr>
          <w:color w:val="000000"/>
        </w:rPr>
      </w:pPr>
      <w:r>
        <w:rPr>
          <w:color w:val="000000"/>
        </w:rPr>
        <w:t>Specialių reikalavimų nėra.</w:t>
      </w:r>
    </w:p>
    <w:p w14:paraId="381B2E66" w14:textId="77777777" w:rsidR="00CD0B01" w:rsidRDefault="00CD0B01" w:rsidP="00CD0B01">
      <w:pPr>
        <w:ind w:left="567" w:hanging="567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Nesuvartotą vaistinį preparatą ar atliekas reikia tvarkyti laikantis vietinių reikalavimų.</w:t>
      </w:r>
    </w:p>
    <w:p w14:paraId="320A163D" w14:textId="77777777" w:rsidR="00F718A0" w:rsidRDefault="00F718A0" w:rsidP="00F718A0">
      <w:pPr>
        <w:tabs>
          <w:tab w:val="left" w:pos="567"/>
        </w:tabs>
        <w:ind w:left="567"/>
        <w:rPr>
          <w:color w:val="000000"/>
        </w:rPr>
      </w:pPr>
    </w:p>
    <w:p w14:paraId="4803ED50" w14:textId="77777777" w:rsidR="00F718A0" w:rsidRDefault="00F718A0" w:rsidP="00F718A0">
      <w:pPr>
        <w:tabs>
          <w:tab w:val="left" w:pos="567"/>
        </w:tabs>
        <w:ind w:left="567" w:hanging="567"/>
      </w:pPr>
    </w:p>
    <w:p w14:paraId="59B3F705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  <w:lang w:val="de-DE"/>
        </w:rPr>
      </w:pPr>
      <w:r>
        <w:rPr>
          <w:b/>
          <w:caps/>
          <w:lang w:val="de-DE"/>
        </w:rPr>
        <w:t>7.</w:t>
      </w:r>
      <w:r>
        <w:rPr>
          <w:b/>
          <w:caps/>
          <w:lang w:val="de-DE"/>
        </w:rPr>
        <w:tab/>
      </w:r>
      <w:r w:rsidRPr="00494FE9">
        <w:rPr>
          <w:b/>
        </w:rPr>
        <w:t>REGISTRUOTOJAS</w:t>
      </w:r>
    </w:p>
    <w:p w14:paraId="6818564D" w14:textId="77777777" w:rsidR="00F718A0" w:rsidRDefault="00F718A0" w:rsidP="00F718A0">
      <w:pPr>
        <w:tabs>
          <w:tab w:val="left" w:pos="567"/>
        </w:tabs>
        <w:ind w:left="567" w:hanging="27"/>
        <w:rPr>
          <w:lang w:val="de-DE"/>
        </w:rPr>
      </w:pPr>
    </w:p>
    <w:p w14:paraId="08B3BFDD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lang w:val="de-DE"/>
        </w:rPr>
      </w:pPr>
      <w:r>
        <w:rPr>
          <w:lang w:val="de-DE"/>
        </w:rPr>
        <w:t>Biologische Heilmittel Heel GmbH</w:t>
      </w:r>
    </w:p>
    <w:p w14:paraId="72D4265F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</w:p>
    <w:p w14:paraId="4FD10757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lang w:val="de-DE"/>
        </w:rPr>
      </w:pPr>
      <w:r>
        <w:rPr>
          <w:lang w:val="de-DE"/>
        </w:rPr>
        <w:t>76532 Baden-Baden</w:t>
      </w:r>
    </w:p>
    <w:p w14:paraId="21138620" w14:textId="77777777" w:rsidR="00F718A0" w:rsidRPr="003A14F6" w:rsidRDefault="00F718A0" w:rsidP="00F718A0">
      <w:pPr>
        <w:tabs>
          <w:tab w:val="left" w:pos="567"/>
        </w:tabs>
        <w:rPr>
          <w:lang w:val="en-US"/>
        </w:rPr>
      </w:pPr>
      <w:proofErr w:type="spellStart"/>
      <w:r w:rsidRPr="003A14F6">
        <w:rPr>
          <w:lang w:val="en-US"/>
        </w:rPr>
        <w:lastRenderedPageBreak/>
        <w:t>Vokietija</w:t>
      </w:r>
      <w:proofErr w:type="spellEnd"/>
    </w:p>
    <w:p w14:paraId="669923D4" w14:textId="5954F2F5" w:rsidR="00F718A0" w:rsidRPr="003A14F6" w:rsidRDefault="00F718A0" w:rsidP="00F718A0">
      <w:pPr>
        <w:tabs>
          <w:tab w:val="left" w:pos="567"/>
        </w:tabs>
        <w:rPr>
          <w:color w:val="000000"/>
          <w:lang w:val="en-US"/>
        </w:rPr>
      </w:pPr>
      <w:r w:rsidRPr="003A14F6">
        <w:rPr>
          <w:color w:val="000000"/>
          <w:lang w:val="en-US"/>
        </w:rPr>
        <w:t>Tel. +49 7221 501 00</w:t>
      </w:r>
    </w:p>
    <w:p w14:paraId="1C0073E7" w14:textId="5A881437" w:rsidR="00F718A0" w:rsidRPr="006733D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  <w:lang w:val="en-US"/>
        </w:rPr>
      </w:pPr>
      <w:r w:rsidRPr="006733D0">
        <w:rPr>
          <w:color w:val="000000"/>
          <w:lang w:val="en-US"/>
        </w:rPr>
        <w:t xml:space="preserve">El. </w:t>
      </w:r>
      <w:proofErr w:type="spellStart"/>
      <w:r w:rsidRPr="006733D0">
        <w:rPr>
          <w:color w:val="000000"/>
          <w:lang w:val="en-US"/>
        </w:rPr>
        <w:t>paštas</w:t>
      </w:r>
      <w:proofErr w:type="spellEnd"/>
      <w:r w:rsidRPr="006733D0">
        <w:rPr>
          <w:color w:val="000000"/>
          <w:lang w:val="en-US"/>
        </w:rPr>
        <w:t xml:space="preserve">  </w:t>
      </w:r>
      <w:hyperlink r:id="rId10" w:history="1">
        <w:r w:rsidR="000754AF" w:rsidRPr="006733D0">
          <w:rPr>
            <w:rStyle w:val="Hipersaitas"/>
            <w:lang w:val="en-US"/>
          </w:rPr>
          <w:t>info@heel.com</w:t>
        </w:r>
      </w:hyperlink>
      <w:r w:rsidR="000754AF" w:rsidRPr="006733D0">
        <w:rPr>
          <w:rStyle w:val="Hipersaitas"/>
          <w:color w:val="000000"/>
          <w:lang w:val="en-US"/>
        </w:rPr>
        <w:t xml:space="preserve"> </w:t>
      </w:r>
    </w:p>
    <w:p w14:paraId="586B305F" w14:textId="77777777" w:rsidR="00F718A0" w:rsidRDefault="00F718A0" w:rsidP="00F718A0">
      <w:pPr>
        <w:tabs>
          <w:tab w:val="left" w:pos="567"/>
        </w:tabs>
        <w:ind w:left="567" w:hanging="567"/>
      </w:pPr>
    </w:p>
    <w:p w14:paraId="232B82FB" w14:textId="77777777" w:rsidR="00F718A0" w:rsidRDefault="00F718A0" w:rsidP="00F718A0">
      <w:pPr>
        <w:tabs>
          <w:tab w:val="left" w:pos="567"/>
        </w:tabs>
        <w:ind w:left="567" w:hanging="567"/>
      </w:pPr>
    </w:p>
    <w:p w14:paraId="574CA230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</w:r>
      <w:r w:rsidRPr="00C30E60">
        <w:rPr>
          <w:b/>
        </w:rPr>
        <w:t xml:space="preserve"> </w:t>
      </w:r>
      <w:r w:rsidRPr="00494FE9">
        <w:rPr>
          <w:b/>
        </w:rPr>
        <w:t>REGISTRACIJOS</w:t>
      </w:r>
      <w:r w:rsidRPr="002474B5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PAŽYMĖJIMO</w:t>
      </w:r>
      <w:r>
        <w:rPr>
          <w:b/>
          <w:caps/>
        </w:rPr>
        <w:t xml:space="preserve"> numeris </w:t>
      </w:r>
    </w:p>
    <w:p w14:paraId="31F6DE76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66C1123B" w14:textId="2AF991C6" w:rsidR="00F718A0" w:rsidRDefault="00E463E2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 xml:space="preserve">50 g – </w:t>
      </w:r>
      <w:r w:rsidR="00F718A0">
        <w:rPr>
          <w:lang w:val="lt-LT"/>
        </w:rPr>
        <w:t>LT/1/94/2715/002</w:t>
      </w:r>
    </w:p>
    <w:p w14:paraId="17E55893" w14:textId="72BA0B02" w:rsidR="00F718A0" w:rsidRDefault="00023DC1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 xml:space="preserve">100 g – </w:t>
      </w:r>
      <w:r w:rsidRPr="007841AD">
        <w:rPr>
          <w:snapToGrid w:val="0"/>
        </w:rPr>
        <w:t>LT/1/</w:t>
      </w:r>
      <w:r w:rsidR="00993272">
        <w:rPr>
          <w:snapToGrid w:val="0"/>
        </w:rPr>
        <w:t>94/2715/004</w:t>
      </w:r>
    </w:p>
    <w:p w14:paraId="5483AB89" w14:textId="55F91164" w:rsidR="00F718A0" w:rsidRDefault="00F718A0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4F1D16F3" w14:textId="77777777" w:rsidR="001820B6" w:rsidRDefault="001820B6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5A588015" w14:textId="77777777" w:rsidR="00F718A0" w:rsidRDefault="00F718A0" w:rsidP="00F718A0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</w:r>
      <w:r w:rsidRPr="00215DD8">
        <w:rPr>
          <w:b/>
        </w:rPr>
        <w:t>REGISTRAVIMO / PERREGISTRAVIMO</w:t>
      </w:r>
      <w:r>
        <w:rPr>
          <w:b/>
          <w:caps/>
        </w:rPr>
        <w:t xml:space="preserve"> data  </w:t>
      </w:r>
    </w:p>
    <w:p w14:paraId="10369341" w14:textId="77777777" w:rsidR="00F718A0" w:rsidRDefault="00F718A0" w:rsidP="00F718A0">
      <w:pPr>
        <w:tabs>
          <w:tab w:val="left" w:pos="567"/>
        </w:tabs>
        <w:ind w:left="567" w:hanging="567"/>
        <w:rPr>
          <w:szCs w:val="22"/>
        </w:rPr>
      </w:pPr>
    </w:p>
    <w:p w14:paraId="18BBCE20" w14:textId="77777777" w:rsidR="00F718A0" w:rsidRPr="00823802" w:rsidRDefault="00F718A0" w:rsidP="00F718A0">
      <w:pPr>
        <w:rPr>
          <w:szCs w:val="22"/>
        </w:rPr>
      </w:pPr>
      <w:r w:rsidRPr="00BC1950">
        <w:rPr>
          <w:noProof/>
          <w:szCs w:val="24"/>
        </w:rPr>
        <w:t>Registravimo data</w:t>
      </w:r>
      <w:r w:rsidRPr="00BC1950">
        <w:rPr>
          <w:szCs w:val="22"/>
        </w:rPr>
        <w:t xml:space="preserve"> </w:t>
      </w:r>
      <w:r w:rsidRPr="00823802">
        <w:rPr>
          <w:szCs w:val="22"/>
        </w:rPr>
        <w:t>199</w:t>
      </w:r>
      <w:r>
        <w:rPr>
          <w:szCs w:val="22"/>
        </w:rPr>
        <w:t>4</w:t>
      </w:r>
      <w:r w:rsidRPr="00823802">
        <w:rPr>
          <w:szCs w:val="22"/>
        </w:rPr>
        <w:t xml:space="preserve"> m. </w:t>
      </w:r>
      <w:r>
        <w:rPr>
          <w:szCs w:val="22"/>
        </w:rPr>
        <w:t>gruodžio 2</w:t>
      </w:r>
      <w:r w:rsidRPr="00823802">
        <w:rPr>
          <w:szCs w:val="22"/>
        </w:rPr>
        <w:t>0 d.</w:t>
      </w:r>
    </w:p>
    <w:p w14:paraId="77DF6D39" w14:textId="77777777" w:rsidR="00F718A0" w:rsidRDefault="00F718A0" w:rsidP="00F718A0">
      <w:pPr>
        <w:rPr>
          <w:noProof/>
          <w:snapToGrid w:val="0"/>
          <w:szCs w:val="22"/>
        </w:rPr>
      </w:pPr>
      <w:r w:rsidRPr="00BC1950">
        <w:rPr>
          <w:noProof/>
          <w:szCs w:val="22"/>
        </w:rPr>
        <w:t xml:space="preserve">Paskutinio </w:t>
      </w:r>
      <w:r w:rsidRPr="00BC1950">
        <w:rPr>
          <w:noProof/>
          <w:szCs w:val="24"/>
        </w:rPr>
        <w:t>perregistravimo data</w:t>
      </w:r>
      <w:r>
        <w:rPr>
          <w:noProof/>
          <w:snapToGrid w:val="0"/>
          <w:szCs w:val="22"/>
        </w:rPr>
        <w:t xml:space="preserve"> 2012 m. vasario 28 d.</w:t>
      </w:r>
    </w:p>
    <w:p w14:paraId="516E2E79" w14:textId="77777777" w:rsidR="00F718A0" w:rsidRDefault="00F718A0" w:rsidP="00F718A0">
      <w:pPr>
        <w:tabs>
          <w:tab w:val="left" w:pos="567"/>
        </w:tabs>
      </w:pPr>
    </w:p>
    <w:p w14:paraId="0AF9C116" w14:textId="77777777" w:rsidR="00F718A0" w:rsidRDefault="00F718A0" w:rsidP="00F718A0">
      <w:pPr>
        <w:tabs>
          <w:tab w:val="left" w:pos="567"/>
        </w:tabs>
      </w:pPr>
    </w:p>
    <w:p w14:paraId="2A711666" w14:textId="77777777" w:rsidR="00F718A0" w:rsidRDefault="00F718A0" w:rsidP="00F718A0">
      <w:pPr>
        <w:numPr>
          <w:ilvl w:val="0"/>
          <w:numId w:val="7"/>
        </w:numPr>
        <w:tabs>
          <w:tab w:val="left" w:pos="567"/>
        </w:tabs>
        <w:ind w:hanging="930"/>
        <w:rPr>
          <w:b/>
          <w:caps/>
        </w:rPr>
      </w:pPr>
      <w:r>
        <w:rPr>
          <w:b/>
          <w:caps/>
        </w:rPr>
        <w:t>teksto peržiūros data</w:t>
      </w:r>
    </w:p>
    <w:p w14:paraId="4F7523BE" w14:textId="77777777" w:rsidR="00F718A0" w:rsidRDefault="00F718A0" w:rsidP="00F718A0">
      <w:pPr>
        <w:tabs>
          <w:tab w:val="left" w:pos="567"/>
        </w:tabs>
        <w:rPr>
          <w:szCs w:val="22"/>
        </w:rPr>
      </w:pPr>
    </w:p>
    <w:p w14:paraId="5BE8FDF3" w14:textId="66453FDD" w:rsidR="00F718A0" w:rsidRDefault="00993272" w:rsidP="00F718A0">
      <w:pPr>
        <w:tabs>
          <w:tab w:val="left" w:pos="567"/>
        </w:tabs>
        <w:rPr>
          <w:szCs w:val="22"/>
        </w:rPr>
      </w:pPr>
      <w:r>
        <w:rPr>
          <w:szCs w:val="22"/>
        </w:rPr>
        <w:t>2024 m. gegužės 10 d.</w:t>
      </w:r>
    </w:p>
    <w:p w14:paraId="3B3CAFC7" w14:textId="77777777" w:rsidR="00F718A0" w:rsidRDefault="00F718A0" w:rsidP="00F718A0">
      <w:pPr>
        <w:tabs>
          <w:tab w:val="left" w:pos="567"/>
        </w:tabs>
        <w:rPr>
          <w:szCs w:val="22"/>
        </w:rPr>
      </w:pPr>
    </w:p>
    <w:p w14:paraId="223044AE" w14:textId="77777777" w:rsidR="00F718A0" w:rsidRDefault="00F718A0" w:rsidP="00F718A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776C08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776C08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14:paraId="30C7837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10AD47A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  <w:r>
        <w:rPr>
          <w:b/>
        </w:rPr>
        <w:br w:type="page"/>
      </w:r>
    </w:p>
    <w:p w14:paraId="47863645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02DCC8EA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6B14764C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0B0B31C8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47818CEA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5007BCE1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53E5F5B4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380FDECC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53E2FADF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45BF10C8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4DF3A558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171AEEE6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7F4B9D6E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12E387CA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3DDD098E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63C456C3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7E41704C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2F7DFE4F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0F91E95B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  <w:r>
        <w:rPr>
          <w:b/>
        </w:rPr>
        <w:t>II PRIEDAS</w:t>
      </w:r>
    </w:p>
    <w:p w14:paraId="6BB1F490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25003478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  <w:r w:rsidRPr="003D3D77">
        <w:rPr>
          <w:b/>
        </w:rPr>
        <w:t>REGISTRACIJOS</w:t>
      </w:r>
      <w:r>
        <w:rPr>
          <w:b/>
        </w:rPr>
        <w:t xml:space="preserve"> SĄLYGOS</w:t>
      </w:r>
    </w:p>
    <w:p w14:paraId="13E9B8B0" w14:textId="77777777" w:rsidR="00F718A0" w:rsidRDefault="00F718A0" w:rsidP="00F718A0">
      <w:pPr>
        <w:tabs>
          <w:tab w:val="left" w:pos="567"/>
        </w:tabs>
        <w:jc w:val="center"/>
        <w:rPr>
          <w:b/>
        </w:rPr>
      </w:pPr>
    </w:p>
    <w:p w14:paraId="085EEA4B" w14:textId="77777777" w:rsidR="00F718A0" w:rsidRPr="005E1D60" w:rsidRDefault="00F718A0" w:rsidP="00F718A0">
      <w:pPr>
        <w:pStyle w:val="Sraopastraipa"/>
        <w:numPr>
          <w:ilvl w:val="0"/>
          <w:numId w:val="12"/>
        </w:numPr>
        <w:tabs>
          <w:tab w:val="left" w:pos="567"/>
        </w:tabs>
        <w:rPr>
          <w:b/>
          <w:color w:val="000000"/>
        </w:rPr>
      </w:pPr>
      <w:r w:rsidRPr="00942E75">
        <w:rPr>
          <w:b/>
          <w:color w:val="000000"/>
        </w:rPr>
        <w:t>GAMINTOJAS</w:t>
      </w:r>
      <w:r w:rsidRPr="005E1D60">
        <w:rPr>
          <w:b/>
          <w:color w:val="000000"/>
        </w:rPr>
        <w:t>, ATSAKINGAS UŽ SERIJŲ IŠLEIDIMĄ</w:t>
      </w:r>
    </w:p>
    <w:p w14:paraId="3C4EF51F" w14:textId="77777777" w:rsidR="00F718A0" w:rsidRPr="005E1D60" w:rsidRDefault="00F718A0" w:rsidP="005E1D60">
      <w:pPr>
        <w:tabs>
          <w:tab w:val="left" w:pos="567"/>
        </w:tabs>
        <w:ind w:left="1440"/>
        <w:rPr>
          <w:b/>
          <w:color w:val="000000"/>
        </w:rPr>
      </w:pPr>
    </w:p>
    <w:p w14:paraId="3C1E70BE" w14:textId="77777777" w:rsidR="00F718A0" w:rsidRPr="005E1D60" w:rsidRDefault="00F718A0" w:rsidP="005E1D60">
      <w:pPr>
        <w:tabs>
          <w:tab w:val="left" w:pos="567"/>
        </w:tabs>
        <w:ind w:left="1440"/>
        <w:rPr>
          <w:b/>
          <w:color w:val="000000"/>
        </w:rPr>
      </w:pPr>
      <w:r w:rsidRPr="005E1D60">
        <w:rPr>
          <w:b/>
          <w:color w:val="000000"/>
        </w:rPr>
        <w:t>B.   TIEKIMO IR VARTOJIMO SĄLYGOS AR APRIBOJIMAI</w:t>
      </w:r>
    </w:p>
    <w:p w14:paraId="76D7F1A0" w14:textId="77777777" w:rsidR="00F718A0" w:rsidRPr="006B75EA" w:rsidRDefault="00F718A0" w:rsidP="00F718A0">
      <w:pPr>
        <w:tabs>
          <w:tab w:val="left" w:pos="567"/>
          <w:tab w:val="left" w:pos="11907"/>
        </w:tabs>
        <w:ind w:left="993"/>
        <w:rPr>
          <w:b/>
          <w:szCs w:val="22"/>
        </w:rPr>
      </w:pPr>
    </w:p>
    <w:p w14:paraId="555D87B3" w14:textId="77777777" w:rsidR="00F718A0" w:rsidRDefault="00F718A0" w:rsidP="00F718A0">
      <w:pPr>
        <w:tabs>
          <w:tab w:val="left" w:pos="567"/>
        </w:tabs>
        <w:rPr>
          <w:b/>
          <w:bCs/>
          <w:szCs w:val="22"/>
        </w:rPr>
      </w:pPr>
    </w:p>
    <w:p w14:paraId="002BD28C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2C38E34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D74114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8C6D98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F93237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AC4AB3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5E9BAD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2B1C41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8BC751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0E562FA" w14:textId="77777777" w:rsidR="00F718A0" w:rsidRDefault="00F718A0" w:rsidP="00F718A0">
      <w:pPr>
        <w:tabs>
          <w:tab w:val="left" w:pos="567"/>
        </w:tabs>
      </w:pPr>
    </w:p>
    <w:p w14:paraId="1B12E65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F1A6E9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41092E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AE0AD2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85F166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2EBE6A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EFB8D9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373072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EE58F2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7B2736F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24034B42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2D6AE5F7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7904F70A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4E863152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0D1EE5D8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756434C8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2049C808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498B999F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0B9143E1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5EE5BD6B" w14:textId="77777777" w:rsidR="002B5095" w:rsidRDefault="002B5095" w:rsidP="00F718A0">
      <w:pPr>
        <w:pStyle w:val="Pagrindinistekstas"/>
        <w:tabs>
          <w:tab w:val="left" w:pos="567"/>
        </w:tabs>
        <w:spacing w:after="0"/>
      </w:pPr>
    </w:p>
    <w:p w14:paraId="6D3626FB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A.      GAMINTOJAS, ATSAKINGAS UŽ SERIJŲ IŠLEIDIMĄ</w:t>
      </w:r>
    </w:p>
    <w:p w14:paraId="51826BE9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1372A5E2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  <w:u w:val="single"/>
        </w:rPr>
      </w:pPr>
      <w:r>
        <w:rPr>
          <w:color w:val="000000"/>
          <w:u w:val="single"/>
        </w:rPr>
        <w:t>Gamintojo, atsakingo už serijų išleidimą, pavadinimas ir adresas</w:t>
      </w:r>
    </w:p>
    <w:p w14:paraId="30529995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6BDAB1BB" w14:textId="77777777" w:rsidR="00F718A0" w:rsidRDefault="00F718A0" w:rsidP="00F718A0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Biologische Heilmittel Heel GmbH</w:t>
      </w:r>
    </w:p>
    <w:p w14:paraId="3FE15383" w14:textId="77777777" w:rsidR="00F718A0" w:rsidRDefault="00F718A0" w:rsidP="00F718A0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Dr.-</w:t>
      </w:r>
      <w:proofErr w:type="spellStart"/>
      <w:r>
        <w:rPr>
          <w:color w:val="000000"/>
          <w:lang w:val="de-DE"/>
        </w:rPr>
        <w:t>Reckeweg</w:t>
      </w:r>
      <w:proofErr w:type="spellEnd"/>
      <w:r>
        <w:rPr>
          <w:color w:val="000000"/>
          <w:lang w:val="de-DE"/>
        </w:rPr>
        <w:t>-Straße 2-4</w:t>
      </w:r>
    </w:p>
    <w:p w14:paraId="424D96BE" w14:textId="77777777" w:rsidR="00F718A0" w:rsidRDefault="00F718A0" w:rsidP="00F718A0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76532 Baden-Baden</w:t>
      </w:r>
    </w:p>
    <w:p w14:paraId="359CBBCF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Vokietija</w:t>
      </w:r>
    </w:p>
    <w:p w14:paraId="58DDC44C" w14:textId="77777777" w:rsidR="00F718A0" w:rsidRDefault="00F718A0" w:rsidP="00F718A0">
      <w:pPr>
        <w:pStyle w:val="Pagrindinistekstas"/>
        <w:tabs>
          <w:tab w:val="left" w:pos="450"/>
        </w:tabs>
        <w:spacing w:after="0"/>
        <w:ind w:left="450"/>
        <w:rPr>
          <w:color w:val="0000FF"/>
        </w:rPr>
      </w:pPr>
    </w:p>
    <w:p w14:paraId="4EC0781E" w14:textId="77777777" w:rsidR="00F718A0" w:rsidRDefault="00F718A0" w:rsidP="00F718A0">
      <w:pPr>
        <w:pStyle w:val="Pagrindinistekstas"/>
        <w:tabs>
          <w:tab w:val="left" w:pos="450"/>
        </w:tabs>
        <w:spacing w:after="0"/>
        <w:ind w:left="450"/>
        <w:rPr>
          <w:color w:val="0000FF"/>
        </w:rPr>
      </w:pPr>
    </w:p>
    <w:p w14:paraId="48CCEEF0" w14:textId="77777777" w:rsidR="00F718A0" w:rsidRDefault="00F718A0" w:rsidP="00F718A0">
      <w:pPr>
        <w:pStyle w:val="Pagrindinistekstas"/>
        <w:tabs>
          <w:tab w:val="left" w:pos="450"/>
        </w:tabs>
        <w:spacing w:after="0"/>
        <w:rPr>
          <w:b/>
          <w:color w:val="000000"/>
        </w:rPr>
      </w:pPr>
      <w:r>
        <w:rPr>
          <w:b/>
          <w:color w:val="000000"/>
        </w:rPr>
        <w:t>B.     TIEKIMO IR VARTOJIMO SĄLYGOS AR APRIBOJIMAI</w:t>
      </w:r>
    </w:p>
    <w:p w14:paraId="78F7576F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43E22CE4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Nereceptinis vaistinis preparatas.</w:t>
      </w:r>
    </w:p>
    <w:p w14:paraId="56E11280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138F9304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0607C41E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72FB6732" w14:textId="77777777" w:rsidR="00F718A0" w:rsidRPr="00BA676A" w:rsidRDefault="00F718A0" w:rsidP="00F718A0">
      <w:pPr>
        <w:pStyle w:val="Pagrindinistekstas"/>
        <w:tabs>
          <w:tab w:val="left" w:pos="567"/>
        </w:tabs>
        <w:spacing w:after="0"/>
        <w:rPr>
          <w:b/>
          <w:bCs/>
          <w:color w:val="000000"/>
        </w:rPr>
      </w:pPr>
    </w:p>
    <w:p w14:paraId="31B2E120" w14:textId="77777777" w:rsidR="00F718A0" w:rsidRPr="00BA676A" w:rsidRDefault="00F718A0" w:rsidP="00F718A0">
      <w:pPr>
        <w:pStyle w:val="Pagrindinistekstas"/>
        <w:tabs>
          <w:tab w:val="left" w:pos="567"/>
        </w:tabs>
        <w:spacing w:after="0"/>
        <w:ind w:firstLine="284"/>
        <w:rPr>
          <w:color w:val="0000FF"/>
        </w:rPr>
      </w:pPr>
    </w:p>
    <w:p w14:paraId="36735B1F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027B8D95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58F32E0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4396C0F" w14:textId="77777777" w:rsidR="00F718A0" w:rsidRDefault="00F718A0" w:rsidP="00F718A0">
      <w:pPr>
        <w:tabs>
          <w:tab w:val="left" w:pos="567"/>
        </w:tabs>
        <w:ind w:left="567" w:hanging="567"/>
      </w:pPr>
    </w:p>
    <w:p w14:paraId="29F337B1" w14:textId="77777777" w:rsidR="00F718A0" w:rsidRDefault="00F718A0" w:rsidP="00F718A0">
      <w:pPr>
        <w:tabs>
          <w:tab w:val="left" w:pos="567"/>
        </w:tabs>
        <w:ind w:left="567" w:hanging="567"/>
      </w:pPr>
    </w:p>
    <w:p w14:paraId="72AC5CA3" w14:textId="77777777" w:rsidR="00F718A0" w:rsidRDefault="00F718A0" w:rsidP="00F718A0">
      <w:pPr>
        <w:tabs>
          <w:tab w:val="left" w:pos="567"/>
        </w:tabs>
        <w:ind w:left="567" w:hanging="567"/>
      </w:pPr>
    </w:p>
    <w:p w14:paraId="596AC32A" w14:textId="77777777" w:rsidR="00F718A0" w:rsidRDefault="00F718A0" w:rsidP="00F718A0">
      <w:pPr>
        <w:tabs>
          <w:tab w:val="left" w:pos="567"/>
        </w:tabs>
      </w:pPr>
    </w:p>
    <w:p w14:paraId="6FCDF61A" w14:textId="77777777" w:rsidR="00F718A0" w:rsidRDefault="00F718A0" w:rsidP="00F718A0">
      <w:pPr>
        <w:tabs>
          <w:tab w:val="left" w:pos="567"/>
        </w:tabs>
      </w:pPr>
    </w:p>
    <w:p w14:paraId="4B672719" w14:textId="77777777" w:rsidR="00F718A0" w:rsidRDefault="00F718A0" w:rsidP="00F718A0">
      <w:pPr>
        <w:tabs>
          <w:tab w:val="left" w:pos="567"/>
        </w:tabs>
      </w:pPr>
    </w:p>
    <w:p w14:paraId="4F53DA6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EEE5F9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9D6B45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CD26C0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F87991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0080E6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01E18C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DA9786F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97E3AF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AA95E0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E88871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6B3235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15FC46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1FE90A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E009D2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899C17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D9F424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1BE6E0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190641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B5C231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8BA07E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3CD589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7CCA3D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0B6938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7455D0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B0FCDD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858516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F379AE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33EA2D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4FA669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53F00E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D1196E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6D6C34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80D7C5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866F1E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05A6FB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87CF96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D77CAA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7A6C01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323EE2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473FFB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1252BF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A14E74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EF9068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27D29D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6B9DB45" w14:textId="77777777" w:rsidR="00F718A0" w:rsidRDefault="00F718A0" w:rsidP="00F718A0">
      <w:pPr>
        <w:pStyle w:val="Pavadinimas"/>
        <w:tabs>
          <w:tab w:val="left" w:pos="567"/>
        </w:tabs>
      </w:pPr>
    </w:p>
    <w:p w14:paraId="231D9D37" w14:textId="77777777" w:rsidR="00F718A0" w:rsidRDefault="00F718A0" w:rsidP="00F718A0">
      <w:pPr>
        <w:pStyle w:val="Pavadinimas"/>
        <w:tabs>
          <w:tab w:val="left" w:pos="567"/>
        </w:tabs>
      </w:pPr>
      <w:r>
        <w:t>III PRIEDAS</w:t>
      </w:r>
    </w:p>
    <w:p w14:paraId="422514D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239CFEA8" w14:textId="77777777" w:rsidR="00F718A0" w:rsidRDefault="00F718A0" w:rsidP="00F718A0">
      <w:pPr>
        <w:pStyle w:val="Pagrindinistekstas"/>
        <w:tabs>
          <w:tab w:val="left" w:pos="567"/>
        </w:tabs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58E22D4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r>
        <w:br w:type="page"/>
      </w:r>
    </w:p>
    <w:p w14:paraId="77EECF42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F91FD1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EA7BE7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442A3E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B9702D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B54490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B83168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F03B8F8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CDBD50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888BD6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0D6A0B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4E12C5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D6F73A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7B4AA47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8F5531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68259E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1BFA8C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0BB3E4D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A51DF8D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1F9EAF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BB77E7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97B5D5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CB7CE5C" w14:textId="77777777" w:rsidR="00F718A0" w:rsidRDefault="00F718A0" w:rsidP="00F718A0">
      <w:pPr>
        <w:pStyle w:val="Pavadinimas"/>
        <w:tabs>
          <w:tab w:val="left" w:pos="567"/>
        </w:tabs>
      </w:pPr>
      <w:r>
        <w:t>A. ŽENKLINIMAS</w:t>
      </w:r>
    </w:p>
    <w:p w14:paraId="52746268" w14:textId="77777777" w:rsidR="00F718A0" w:rsidRDefault="00F718A0" w:rsidP="00F718A0">
      <w:pPr>
        <w:tabs>
          <w:tab w:val="left" w:pos="567"/>
        </w:tabs>
        <w:ind w:left="567" w:hanging="567"/>
      </w:pPr>
    </w:p>
    <w:p w14:paraId="55F01874" w14:textId="77777777" w:rsidR="00F718A0" w:rsidRDefault="00F718A0" w:rsidP="00F718A0">
      <w:pPr>
        <w:tabs>
          <w:tab w:val="left" w:pos="567"/>
        </w:tabs>
        <w:ind w:left="567" w:hanging="567"/>
      </w:pPr>
      <w:r>
        <w:br w:type="page"/>
      </w:r>
    </w:p>
    <w:p w14:paraId="76E710D3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 w:rsidRPr="008503F0">
        <w:rPr>
          <w:b/>
          <w:caps/>
        </w:rPr>
        <w:lastRenderedPageBreak/>
        <w:t xml:space="preserve">Informacija ant </w:t>
      </w:r>
      <w:r w:rsidRPr="008503F0">
        <w:rPr>
          <w:b/>
        </w:rPr>
        <w:t>IŠORINĖS</w:t>
      </w:r>
      <w:r w:rsidRPr="008503F0">
        <w:t xml:space="preserve"> </w:t>
      </w:r>
      <w:r w:rsidRPr="008503F0">
        <w:rPr>
          <w:b/>
          <w:caps/>
        </w:rPr>
        <w:t xml:space="preserve">pakuotės </w:t>
      </w:r>
    </w:p>
    <w:p w14:paraId="197D6411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14:paraId="7A74ABED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</w:rPr>
      </w:pPr>
      <w:r>
        <w:rPr>
          <w:b/>
        </w:rPr>
        <w:t>KARTONINĖ DĖŽUTĖ</w:t>
      </w:r>
    </w:p>
    <w:p w14:paraId="68F49570" w14:textId="77777777" w:rsidR="00F718A0" w:rsidRDefault="00F718A0" w:rsidP="00F718A0">
      <w:pPr>
        <w:tabs>
          <w:tab w:val="left" w:pos="567"/>
        </w:tabs>
        <w:ind w:left="567" w:hanging="567"/>
      </w:pPr>
    </w:p>
    <w:p w14:paraId="0A15CAB9" w14:textId="77777777" w:rsidR="00F718A0" w:rsidRDefault="00F718A0" w:rsidP="00F718A0">
      <w:pPr>
        <w:tabs>
          <w:tab w:val="left" w:pos="567"/>
        </w:tabs>
        <w:ind w:left="567" w:hanging="567"/>
      </w:pPr>
    </w:p>
    <w:p w14:paraId="010ED74E" w14:textId="77777777" w:rsidR="00F718A0" w:rsidRDefault="00F718A0" w:rsidP="00AF3D9A">
      <w:pPr>
        <w:tabs>
          <w:tab w:val="left" w:pos="567"/>
        </w:tabs>
      </w:pPr>
    </w:p>
    <w:p w14:paraId="31667260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423E98B4" w14:textId="77777777" w:rsidR="00F718A0" w:rsidRDefault="00F718A0" w:rsidP="00F718A0">
      <w:pPr>
        <w:tabs>
          <w:tab w:val="left" w:pos="567"/>
        </w:tabs>
        <w:ind w:left="567" w:hanging="567"/>
      </w:pPr>
    </w:p>
    <w:p w14:paraId="76750FD6" w14:textId="77777777" w:rsidR="00F718A0" w:rsidRDefault="00F718A0" w:rsidP="00F718A0">
      <w:pPr>
        <w:tabs>
          <w:tab w:val="left" w:pos="567"/>
        </w:tabs>
        <w:ind w:left="567" w:hanging="567"/>
      </w:pPr>
      <w:proofErr w:type="spellStart"/>
      <w:r>
        <w:rPr>
          <w:bCs/>
          <w:iCs/>
        </w:rPr>
        <w:t>Traumeel</w:t>
      </w:r>
      <w:proofErr w:type="spellEnd"/>
      <w:r>
        <w:rPr>
          <w:bCs/>
          <w:iCs/>
        </w:rPr>
        <w:t xml:space="preserve"> S </w:t>
      </w:r>
      <w:r>
        <w:t>tepalas</w:t>
      </w:r>
    </w:p>
    <w:p w14:paraId="03ED7032" w14:textId="77777777" w:rsidR="00F718A0" w:rsidRDefault="00F718A0" w:rsidP="00F718A0">
      <w:pPr>
        <w:tabs>
          <w:tab w:val="left" w:pos="567"/>
        </w:tabs>
        <w:ind w:left="567" w:hanging="567"/>
      </w:pPr>
    </w:p>
    <w:p w14:paraId="46F5CD8F" w14:textId="01844A8D" w:rsidR="00F718A0" w:rsidRDefault="00F718A0" w:rsidP="00F718A0">
      <w:pPr>
        <w:tabs>
          <w:tab w:val="left" w:pos="567"/>
        </w:tabs>
        <w:ind w:left="567" w:hanging="567"/>
      </w:pPr>
      <w:r>
        <w:t>Homeopatinis vaist</w:t>
      </w:r>
      <w:r w:rsidR="00056415">
        <w:t>a</w:t>
      </w:r>
      <w:r>
        <w:t xml:space="preserve">s </w:t>
      </w:r>
    </w:p>
    <w:p w14:paraId="5EDBC4E8" w14:textId="77777777" w:rsidR="00F718A0" w:rsidRDefault="00F718A0" w:rsidP="00F718A0">
      <w:pPr>
        <w:tabs>
          <w:tab w:val="left" w:pos="567"/>
        </w:tabs>
        <w:ind w:left="567" w:hanging="567"/>
      </w:pPr>
    </w:p>
    <w:p w14:paraId="301DEFF1" w14:textId="77777777" w:rsidR="00F718A0" w:rsidRDefault="00F718A0" w:rsidP="00F718A0">
      <w:pPr>
        <w:tabs>
          <w:tab w:val="left" w:pos="567"/>
        </w:tabs>
        <w:ind w:left="567" w:hanging="567"/>
      </w:pPr>
    </w:p>
    <w:p w14:paraId="078ACD77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</w:t>
      </w:r>
      <w:r>
        <w:rPr>
          <w:b/>
          <w:caps/>
          <w:szCs w:val="22"/>
        </w:rPr>
        <w:t xml:space="preserve">(-IOS) </w:t>
      </w:r>
      <w:r>
        <w:rPr>
          <w:b/>
          <w:caps/>
        </w:rPr>
        <w:t xml:space="preserve">medžiagA </w:t>
      </w:r>
      <w:r>
        <w:rPr>
          <w:b/>
          <w:caps/>
          <w:szCs w:val="22"/>
        </w:rPr>
        <w:t xml:space="preserve">(-OS) </w:t>
      </w:r>
      <w:r>
        <w:rPr>
          <w:b/>
          <w:caps/>
        </w:rPr>
        <w:t xml:space="preserve">ir JOS </w:t>
      </w:r>
      <w:r>
        <w:rPr>
          <w:b/>
          <w:caps/>
          <w:szCs w:val="22"/>
        </w:rPr>
        <w:t>(-Ų)</w:t>
      </w:r>
      <w:r w:rsidRPr="00847345">
        <w:rPr>
          <w:b/>
          <w:caps/>
          <w:szCs w:val="22"/>
        </w:rPr>
        <w:t xml:space="preserve"> </w:t>
      </w:r>
      <w:r>
        <w:rPr>
          <w:b/>
          <w:caps/>
        </w:rPr>
        <w:t xml:space="preserve">kiekis </w:t>
      </w:r>
      <w:r>
        <w:rPr>
          <w:b/>
          <w:caps/>
          <w:szCs w:val="22"/>
        </w:rPr>
        <w:t>(-IAI)</w:t>
      </w:r>
    </w:p>
    <w:p w14:paraId="72F90AB2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571C3EE8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t xml:space="preserve">100 g tepalo yra veikliųjų medžiagų: </w:t>
      </w:r>
      <w:r>
        <w:rPr>
          <w:iCs/>
          <w:szCs w:val="22"/>
          <w:lang w:val="lv-LV"/>
        </w:rPr>
        <w:t xml:space="preserve">Arnica montana </w:t>
      </w:r>
      <w:r>
        <w:rPr>
          <w:szCs w:val="22"/>
          <w:lang w:val="lv-LV"/>
        </w:rPr>
        <w:t xml:space="preserve">D3 1,5 g, </w:t>
      </w:r>
      <w:r>
        <w:rPr>
          <w:iCs/>
          <w:szCs w:val="22"/>
          <w:lang w:val="lv-LV"/>
        </w:rPr>
        <w:t xml:space="preserve">Calendula officinalis </w:t>
      </w:r>
      <w:r>
        <w:rPr>
          <w:szCs w:val="22"/>
          <w:lang w:val="lv-LV"/>
        </w:rPr>
        <w:t xml:space="preserve">Ø 0,45 g, </w:t>
      </w:r>
    </w:p>
    <w:p w14:paraId="71A62804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rPr>
          <w:iCs/>
          <w:szCs w:val="22"/>
          <w:lang w:val="lv-LV"/>
        </w:rPr>
        <w:t xml:space="preserve">Hamamelis virginiana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Echinacea </w:t>
      </w:r>
      <w:proofErr w:type="spellStart"/>
      <w:r>
        <w:t>angustifolia</w:t>
      </w:r>
      <w:proofErr w:type="spellEnd"/>
      <w:r>
        <w:rPr>
          <w:szCs w:val="22"/>
          <w:lang w:val="lv-LV"/>
        </w:rPr>
        <w:t xml:space="preserve"> Ø 0,15 g, </w:t>
      </w:r>
      <w:r>
        <w:rPr>
          <w:iCs/>
          <w:szCs w:val="22"/>
          <w:lang w:val="lv-LV"/>
        </w:rPr>
        <w:t xml:space="preserve">Echinacea purpurea </w:t>
      </w:r>
      <w:r>
        <w:rPr>
          <w:szCs w:val="22"/>
          <w:lang w:val="lv-LV"/>
        </w:rPr>
        <w:t>Ø 0,15 g,</w:t>
      </w:r>
    </w:p>
    <w:p w14:paraId="0E5A0436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rPr>
          <w:iCs/>
          <w:szCs w:val="22"/>
          <w:lang w:val="lv-LV"/>
        </w:rPr>
        <w:t xml:space="preserve">Chamomilla recutita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Symphytum officinale </w:t>
      </w:r>
      <w:r>
        <w:rPr>
          <w:szCs w:val="22"/>
          <w:lang w:val="lv-LV"/>
        </w:rPr>
        <w:t xml:space="preserve">D4 0,1 g, </w:t>
      </w:r>
      <w:r>
        <w:rPr>
          <w:iCs/>
          <w:szCs w:val="22"/>
          <w:lang w:val="lv-LV"/>
        </w:rPr>
        <w:t xml:space="preserve">Bellis perennis </w:t>
      </w:r>
      <w:r>
        <w:rPr>
          <w:szCs w:val="22"/>
          <w:lang w:val="lv-LV"/>
        </w:rPr>
        <w:t xml:space="preserve">Ø 0,1 g, </w:t>
      </w:r>
    </w:p>
    <w:p w14:paraId="2E604EAE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Hypericum perforatum </w:t>
      </w:r>
      <w:r>
        <w:rPr>
          <w:szCs w:val="22"/>
          <w:lang w:val="lv-LV"/>
        </w:rPr>
        <w:t xml:space="preserve">D6 0,09 g, </w:t>
      </w:r>
      <w:r>
        <w:rPr>
          <w:iCs/>
          <w:szCs w:val="22"/>
          <w:lang w:val="lv-LV"/>
        </w:rPr>
        <w:t xml:space="preserve">Achillea millefolium </w:t>
      </w:r>
      <w:r>
        <w:rPr>
          <w:szCs w:val="22"/>
          <w:lang w:val="lv-LV"/>
        </w:rPr>
        <w:t xml:space="preserve">Ø 0,09 g, </w:t>
      </w:r>
      <w:r>
        <w:rPr>
          <w:iCs/>
          <w:szCs w:val="22"/>
          <w:lang w:val="lv-LV"/>
        </w:rPr>
        <w:t xml:space="preserve">Aconitum napellus </w:t>
      </w:r>
      <w:r>
        <w:rPr>
          <w:szCs w:val="22"/>
          <w:lang w:val="lv-LV"/>
        </w:rPr>
        <w:t xml:space="preserve">D1 0,05 g, </w:t>
      </w:r>
    </w:p>
    <w:p w14:paraId="3FB7327E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Atropa belladonna </w:t>
      </w:r>
      <w:r>
        <w:rPr>
          <w:szCs w:val="22"/>
          <w:lang w:val="lv-LV"/>
        </w:rPr>
        <w:t xml:space="preserve">D1 0,05 g, </w:t>
      </w:r>
      <w:r>
        <w:rPr>
          <w:iCs/>
          <w:szCs w:val="22"/>
          <w:lang w:val="lv-LV"/>
        </w:rPr>
        <w:t xml:space="preserve">Mercurius solubilis Hahnemanni </w:t>
      </w:r>
      <w:r>
        <w:rPr>
          <w:szCs w:val="22"/>
          <w:lang w:val="lv-LV"/>
        </w:rPr>
        <w:t xml:space="preserve">D6 0,04 g, </w:t>
      </w:r>
      <w:r>
        <w:rPr>
          <w:iCs/>
          <w:szCs w:val="22"/>
          <w:lang w:val="lv-LV"/>
        </w:rPr>
        <w:t xml:space="preserve">Hepar sulfuris </w:t>
      </w:r>
      <w:r>
        <w:rPr>
          <w:szCs w:val="22"/>
          <w:lang w:val="lv-LV"/>
        </w:rPr>
        <w:t>D6 0,025 g.</w:t>
      </w:r>
    </w:p>
    <w:p w14:paraId="7218D7F9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</w:p>
    <w:p w14:paraId="3E22613F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47F9760B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48325AC3" w14:textId="77777777" w:rsidR="00F718A0" w:rsidRDefault="00F718A0" w:rsidP="00F718A0">
      <w:pPr>
        <w:tabs>
          <w:tab w:val="left" w:pos="567"/>
        </w:tabs>
        <w:ind w:left="567" w:hanging="567"/>
        <w:rPr>
          <w:i/>
          <w:iCs/>
          <w:caps/>
        </w:rPr>
      </w:pPr>
    </w:p>
    <w:p w14:paraId="4ED0D1B7" w14:textId="287131E8" w:rsidR="00F718A0" w:rsidRDefault="00F718A0" w:rsidP="006C1531">
      <w:r>
        <w:rPr>
          <w:iCs/>
        </w:rPr>
        <w:t xml:space="preserve">Pagalbinės medžiagos: </w:t>
      </w:r>
      <w:proofErr w:type="spellStart"/>
      <w:r w:rsidR="00BE0423" w:rsidRPr="00D23E3B">
        <w:t>cetostearilo</w:t>
      </w:r>
      <w:proofErr w:type="spellEnd"/>
      <w:r w:rsidR="00BE0423" w:rsidRPr="00D23E3B">
        <w:t xml:space="preserve"> alkoholis (A tipo emulsiklis),</w:t>
      </w:r>
      <w:r w:rsidR="00B031D5">
        <w:t xml:space="preserve"> </w:t>
      </w:r>
      <w:r w:rsidR="000023F0" w:rsidRPr="000023F0">
        <w:t>skystasis parafinas,</w:t>
      </w:r>
      <w:r w:rsidR="000023F0">
        <w:t xml:space="preserve"> </w:t>
      </w:r>
      <w:r w:rsidR="000023F0" w:rsidRPr="000023F0">
        <w:t>minkštasis baltas parafinas</w:t>
      </w:r>
      <w:r w:rsidR="00F0358F">
        <w:t xml:space="preserve">, </w:t>
      </w:r>
      <w:r w:rsidR="00F0358F" w:rsidRPr="00D23E3B">
        <w:t>išgrynintas vanduo</w:t>
      </w:r>
      <w:r w:rsidR="00F0358F">
        <w:t>,</w:t>
      </w:r>
      <w:r w:rsidR="00F0358F" w:rsidRPr="00F0358F">
        <w:t xml:space="preserve"> etanolis (96</w:t>
      </w:r>
      <w:r w:rsidR="00E3390D">
        <w:t xml:space="preserve"> </w:t>
      </w:r>
      <w:r w:rsidR="00F0358F" w:rsidRPr="00F0358F">
        <w:t>%)</w:t>
      </w:r>
      <w:r w:rsidR="00F0358F">
        <w:t>.</w:t>
      </w:r>
    </w:p>
    <w:p w14:paraId="3C0A4261" w14:textId="77777777" w:rsidR="00F718A0" w:rsidRDefault="00F718A0" w:rsidP="00F718A0">
      <w:pPr>
        <w:tabs>
          <w:tab w:val="left" w:pos="567"/>
        </w:tabs>
      </w:pPr>
    </w:p>
    <w:p w14:paraId="70A16877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7B318647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35F9451C" w14:textId="77777777" w:rsidR="00F718A0" w:rsidRDefault="00F718A0" w:rsidP="00F718A0">
      <w:pPr>
        <w:tabs>
          <w:tab w:val="left" w:pos="567"/>
        </w:tabs>
        <w:ind w:left="567" w:hanging="567"/>
      </w:pPr>
    </w:p>
    <w:p w14:paraId="36DD0BA1" w14:textId="7F920A62" w:rsidR="00F718A0" w:rsidRDefault="00F718A0" w:rsidP="00F718A0">
      <w:pPr>
        <w:tabs>
          <w:tab w:val="left" w:pos="567"/>
        </w:tabs>
        <w:ind w:left="567" w:hanging="567"/>
      </w:pPr>
      <w:r>
        <w:t xml:space="preserve">50 g tepalo </w:t>
      </w:r>
    </w:p>
    <w:p w14:paraId="5913EBC4" w14:textId="62ED57D4" w:rsidR="00F718A0" w:rsidRDefault="005F64B6" w:rsidP="00F718A0">
      <w:pPr>
        <w:tabs>
          <w:tab w:val="left" w:pos="567"/>
        </w:tabs>
        <w:ind w:left="567" w:hanging="567"/>
      </w:pPr>
      <w:r w:rsidRPr="005F64B6">
        <w:rPr>
          <w:highlight w:val="lightGray"/>
        </w:rPr>
        <w:t>100 g tepalo</w:t>
      </w:r>
    </w:p>
    <w:p w14:paraId="6C489498" w14:textId="6C3D0468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7BDEF6A6" w14:textId="77777777" w:rsidR="00E06D96" w:rsidRDefault="00E06D96" w:rsidP="00F718A0">
      <w:pPr>
        <w:tabs>
          <w:tab w:val="left" w:pos="567"/>
        </w:tabs>
        <w:ind w:left="567" w:hanging="567"/>
        <w:rPr>
          <w:caps/>
        </w:rPr>
      </w:pPr>
    </w:p>
    <w:p w14:paraId="3779759E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49A2058A" w14:textId="77777777" w:rsidR="00F718A0" w:rsidRDefault="00F718A0" w:rsidP="00F718A0">
      <w:pPr>
        <w:tabs>
          <w:tab w:val="left" w:pos="567"/>
        </w:tabs>
        <w:ind w:left="567" w:hanging="567"/>
      </w:pPr>
    </w:p>
    <w:p w14:paraId="67BB627C" w14:textId="77777777" w:rsidR="00F718A0" w:rsidRDefault="00F718A0" w:rsidP="00F718A0">
      <w:pPr>
        <w:tabs>
          <w:tab w:val="left" w:pos="567"/>
        </w:tabs>
        <w:ind w:left="567" w:hanging="567"/>
      </w:pPr>
      <w:r>
        <w:t>Vartoti ant odos.</w:t>
      </w:r>
    </w:p>
    <w:p w14:paraId="1ABE29B5" w14:textId="77777777" w:rsidR="00F718A0" w:rsidRDefault="00F718A0" w:rsidP="00F718A0">
      <w:pPr>
        <w:tabs>
          <w:tab w:val="left" w:pos="567"/>
        </w:tabs>
        <w:ind w:left="567" w:hanging="567"/>
        <w:rPr>
          <w:color w:val="000000"/>
        </w:rPr>
      </w:pPr>
      <w:r>
        <w:rPr>
          <w:color w:val="000000"/>
        </w:rPr>
        <w:t>Prieš vartojimą perskaitykite pakuotės lapelį.</w:t>
      </w:r>
    </w:p>
    <w:p w14:paraId="0C52C57F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5E6F4A37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6E7EF8D8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>
        <w:rPr>
          <w:b/>
        </w:rPr>
        <w:t xml:space="preserve">KAD VAISTINĮ PREPARATĄ BŪTINA LAIKYTI </w:t>
      </w:r>
      <w:r>
        <w:rPr>
          <w:b/>
          <w:caps/>
        </w:rPr>
        <w:t>vaikams nepastebimoje IR nepasiekiamoje vietoje</w:t>
      </w:r>
    </w:p>
    <w:p w14:paraId="181D60A5" w14:textId="77777777" w:rsidR="00F718A0" w:rsidRDefault="00F718A0" w:rsidP="00F718A0">
      <w:pPr>
        <w:tabs>
          <w:tab w:val="left" w:pos="567"/>
        </w:tabs>
        <w:ind w:left="567" w:hanging="567"/>
      </w:pPr>
    </w:p>
    <w:p w14:paraId="3A115C41" w14:textId="77777777" w:rsidR="00F718A0" w:rsidRDefault="00F718A0" w:rsidP="00F718A0">
      <w:pPr>
        <w:tabs>
          <w:tab w:val="left" w:pos="567"/>
        </w:tabs>
        <w:ind w:left="567" w:hanging="567"/>
        <w:outlineLvl w:val="0"/>
      </w:pPr>
      <w:r>
        <w:t xml:space="preserve">Laikyti vaikams nepastebimoje ir nepasiekiamoje vietoje. </w:t>
      </w:r>
    </w:p>
    <w:p w14:paraId="470CF9F0" w14:textId="77777777" w:rsidR="00F718A0" w:rsidRDefault="00F718A0" w:rsidP="00F718A0">
      <w:pPr>
        <w:tabs>
          <w:tab w:val="left" w:pos="567"/>
        </w:tabs>
        <w:ind w:left="567" w:hanging="567"/>
      </w:pPr>
    </w:p>
    <w:p w14:paraId="57DD3B3C" w14:textId="77777777" w:rsidR="00F718A0" w:rsidRDefault="00F718A0" w:rsidP="00F718A0">
      <w:pPr>
        <w:tabs>
          <w:tab w:val="left" w:pos="567"/>
        </w:tabs>
        <w:ind w:left="567" w:hanging="567"/>
      </w:pPr>
    </w:p>
    <w:p w14:paraId="5D365ED6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(-I) specialus (-ŪS) Įspėjimas (-AI) (jei reikia)</w:t>
      </w:r>
    </w:p>
    <w:p w14:paraId="09E1231E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1D0CF48A" w14:textId="77777777" w:rsidR="00F718A0" w:rsidRDefault="00F718A0" w:rsidP="00F718A0">
      <w:pPr>
        <w:tabs>
          <w:tab w:val="left" w:pos="567"/>
        </w:tabs>
        <w:ind w:right="-24"/>
        <w:jc w:val="both"/>
      </w:pPr>
      <w:r>
        <w:rPr>
          <w:b/>
        </w:rPr>
        <w:t>Pastaba.</w:t>
      </w:r>
      <w:r>
        <w:t xml:space="preserve"> Netepti </w:t>
      </w:r>
      <w:proofErr w:type="spellStart"/>
      <w:r>
        <w:t>Traumeel</w:t>
      </w:r>
      <w:proofErr w:type="spellEnd"/>
      <w:r>
        <w:t xml:space="preserve"> S tepalu didelio ploto.</w:t>
      </w:r>
    </w:p>
    <w:p w14:paraId="150E2648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5ADF4AF5" w14:textId="77777777" w:rsidR="00F718A0" w:rsidRDefault="00F718A0" w:rsidP="005E1D60">
      <w:pPr>
        <w:tabs>
          <w:tab w:val="left" w:pos="567"/>
        </w:tabs>
        <w:rPr>
          <w:caps/>
        </w:rPr>
      </w:pPr>
    </w:p>
    <w:p w14:paraId="434B78B0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4161D00E" w14:textId="77777777" w:rsidR="00F718A0" w:rsidRDefault="00F718A0" w:rsidP="00F718A0">
      <w:pPr>
        <w:tabs>
          <w:tab w:val="left" w:pos="567"/>
        </w:tabs>
        <w:ind w:left="567" w:hanging="567"/>
      </w:pPr>
    </w:p>
    <w:p w14:paraId="607773F0" w14:textId="77777777" w:rsidR="00F718A0" w:rsidRDefault="00F718A0" w:rsidP="00F718A0">
      <w:pPr>
        <w:tabs>
          <w:tab w:val="left" w:pos="567"/>
        </w:tabs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 mm}</w:t>
      </w:r>
    </w:p>
    <w:p w14:paraId="61A7A9A2" w14:textId="77777777" w:rsidR="00F718A0" w:rsidRDefault="00F718A0" w:rsidP="00F718A0">
      <w:pPr>
        <w:tabs>
          <w:tab w:val="left" w:pos="567"/>
        </w:tabs>
      </w:pPr>
      <w:r>
        <w:t>Pirmą kartą atidarius tūbelę, tepalo tinkamumo laikas – 12 mėn.</w:t>
      </w:r>
    </w:p>
    <w:p w14:paraId="782397D2" w14:textId="77777777" w:rsidR="00F718A0" w:rsidRPr="005E1D60" w:rsidRDefault="00F718A0" w:rsidP="005E1D60">
      <w:pPr>
        <w:tabs>
          <w:tab w:val="left" w:pos="567"/>
        </w:tabs>
        <w:ind w:left="567" w:hanging="567"/>
        <w:outlineLvl w:val="0"/>
        <w:rPr>
          <w:color w:val="000000"/>
        </w:rPr>
      </w:pPr>
    </w:p>
    <w:p w14:paraId="088449AE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560B4B63" w14:textId="77777777" w:rsidR="00F718A0" w:rsidRDefault="00F718A0" w:rsidP="00F718A0">
      <w:pPr>
        <w:tabs>
          <w:tab w:val="left" w:pos="567"/>
        </w:tabs>
        <w:ind w:left="567" w:hanging="567"/>
      </w:pPr>
    </w:p>
    <w:p w14:paraId="0A57F121" w14:textId="77777777" w:rsidR="00F718A0" w:rsidRDefault="00F718A0" w:rsidP="00F718A0">
      <w:pPr>
        <w:tabs>
          <w:tab w:val="left" w:pos="567"/>
        </w:tabs>
        <w:ind w:left="567" w:hanging="567"/>
      </w:pPr>
    </w:p>
    <w:p w14:paraId="6ACA427F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 xml:space="preserve">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6C65F539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1E7D8BE9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516D3B64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>
        <w:rPr>
          <w:b/>
          <w:caps/>
          <w:noProof/>
          <w:szCs w:val="24"/>
        </w:rPr>
        <w:t>REGISTRUOTOJO</w:t>
      </w:r>
      <w:r>
        <w:rPr>
          <w:b/>
          <w:caps/>
        </w:rPr>
        <w:t xml:space="preserve"> pavadinimas ir adresas</w:t>
      </w:r>
    </w:p>
    <w:p w14:paraId="668C4BAF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2F40690B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Biologische Heilmittel Heel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50A971F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12546F15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C3644E8" w14:textId="77777777" w:rsidR="00F718A0" w:rsidRDefault="00F718A0" w:rsidP="00F718A0">
      <w:pPr>
        <w:tabs>
          <w:tab w:val="left" w:pos="567"/>
        </w:tabs>
        <w:ind w:left="567" w:hanging="567"/>
        <w:rPr>
          <w:lang w:val="en-US"/>
        </w:rPr>
      </w:pPr>
      <w:proofErr w:type="spellStart"/>
      <w:r>
        <w:rPr>
          <w:lang w:val="en-US"/>
        </w:rPr>
        <w:t>Vokietija</w:t>
      </w:r>
      <w:proofErr w:type="spellEnd"/>
    </w:p>
    <w:p w14:paraId="58FE4EAC" w14:textId="61A9E3A2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2F1D06E2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079DE33F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>
        <w:rPr>
          <w:b/>
          <w:noProof/>
          <w:szCs w:val="24"/>
        </w:rPr>
        <w:t>REGISTRACIJOS</w:t>
      </w:r>
      <w:r>
        <w:rPr>
          <w:b/>
          <w:caps/>
          <w:szCs w:val="22"/>
        </w:rPr>
        <w:t xml:space="preserve"> PAŽYMĖJIMO</w:t>
      </w:r>
      <w:r>
        <w:rPr>
          <w:b/>
          <w:caps/>
        </w:rPr>
        <w:t xml:space="preserve"> numeris (-IAI)</w:t>
      </w:r>
    </w:p>
    <w:p w14:paraId="4F23A4E1" w14:textId="77777777" w:rsidR="00F718A0" w:rsidRDefault="00F718A0" w:rsidP="00F718A0">
      <w:pPr>
        <w:tabs>
          <w:tab w:val="left" w:pos="567"/>
        </w:tabs>
        <w:ind w:left="567" w:hanging="567"/>
      </w:pPr>
    </w:p>
    <w:p w14:paraId="25792009" w14:textId="7DFBA323" w:rsidR="00F718A0" w:rsidRDefault="00D54643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szCs w:val="22"/>
        </w:rPr>
        <w:t xml:space="preserve">50 g – </w:t>
      </w:r>
      <w:r w:rsidR="00F718A0">
        <w:rPr>
          <w:lang w:val="lt-LT"/>
        </w:rPr>
        <w:t>LT/1/94/2715/002</w:t>
      </w:r>
    </w:p>
    <w:p w14:paraId="32CEBA02" w14:textId="765B99C4" w:rsidR="00F718A0" w:rsidRDefault="00ED19CD" w:rsidP="00F718A0">
      <w:pPr>
        <w:tabs>
          <w:tab w:val="left" w:pos="567"/>
        </w:tabs>
        <w:ind w:left="567" w:hanging="567"/>
      </w:pPr>
      <w:r w:rsidRPr="0061054B">
        <w:rPr>
          <w:snapToGrid w:val="0"/>
          <w:highlight w:val="lightGray"/>
        </w:rPr>
        <w:t>100 g – LT/1/</w:t>
      </w:r>
      <w:r w:rsidR="00993272" w:rsidRPr="00AF3D9A">
        <w:rPr>
          <w:snapToGrid w:val="0"/>
          <w:highlight w:val="lightGray"/>
        </w:rPr>
        <w:t>94/2715/004</w:t>
      </w:r>
    </w:p>
    <w:p w14:paraId="3FC2B62B" w14:textId="254410DB" w:rsidR="00F718A0" w:rsidRDefault="00F718A0" w:rsidP="00F718A0">
      <w:pPr>
        <w:tabs>
          <w:tab w:val="left" w:pos="567"/>
        </w:tabs>
        <w:ind w:left="567" w:hanging="567"/>
      </w:pPr>
    </w:p>
    <w:p w14:paraId="3F475A21" w14:textId="77777777" w:rsidR="00C370CC" w:rsidRDefault="00C370CC" w:rsidP="00F718A0">
      <w:pPr>
        <w:tabs>
          <w:tab w:val="left" w:pos="567"/>
        </w:tabs>
        <w:ind w:left="567" w:hanging="567"/>
      </w:pPr>
    </w:p>
    <w:p w14:paraId="2BD3687D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685C4738" w14:textId="77777777" w:rsidR="00F718A0" w:rsidRDefault="00F718A0" w:rsidP="00F718A0">
      <w:pPr>
        <w:tabs>
          <w:tab w:val="left" w:pos="567"/>
        </w:tabs>
        <w:ind w:left="567" w:hanging="567"/>
      </w:pPr>
    </w:p>
    <w:p w14:paraId="372517F2" w14:textId="77777777" w:rsidR="00F718A0" w:rsidRDefault="00F718A0" w:rsidP="00F718A0">
      <w:pPr>
        <w:tabs>
          <w:tab w:val="left" w:pos="567"/>
        </w:tabs>
        <w:ind w:left="567" w:hanging="567"/>
        <w:outlineLvl w:val="0"/>
      </w:pPr>
      <w:r>
        <w:t xml:space="preserve">Serija </w:t>
      </w:r>
    </w:p>
    <w:p w14:paraId="25146845" w14:textId="77777777" w:rsidR="00F718A0" w:rsidRDefault="00F718A0" w:rsidP="00F718A0">
      <w:pPr>
        <w:tabs>
          <w:tab w:val="left" w:pos="567"/>
        </w:tabs>
        <w:ind w:left="567" w:hanging="567"/>
      </w:pPr>
    </w:p>
    <w:p w14:paraId="1AF0F23D" w14:textId="77777777" w:rsidR="00F718A0" w:rsidRDefault="00F718A0" w:rsidP="00F718A0">
      <w:pPr>
        <w:tabs>
          <w:tab w:val="left" w:pos="567"/>
        </w:tabs>
        <w:ind w:left="567" w:hanging="567"/>
      </w:pPr>
    </w:p>
    <w:p w14:paraId="2889D977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4B6872C3" w14:textId="77777777" w:rsidR="00F718A0" w:rsidRDefault="00F718A0" w:rsidP="00F718A0">
      <w:pPr>
        <w:tabs>
          <w:tab w:val="left" w:pos="567"/>
        </w:tabs>
        <w:ind w:left="567" w:hanging="567"/>
      </w:pPr>
    </w:p>
    <w:p w14:paraId="01077617" w14:textId="25C6009B" w:rsidR="00F718A0" w:rsidRDefault="00F718A0" w:rsidP="00F718A0">
      <w:pPr>
        <w:tabs>
          <w:tab w:val="left" w:pos="567"/>
        </w:tabs>
        <w:ind w:left="567" w:hanging="567"/>
      </w:pPr>
      <w:r>
        <w:t>Nereceptinis vaist</w:t>
      </w:r>
      <w:r w:rsidR="00883B83">
        <w:t>a</w:t>
      </w:r>
      <w:r>
        <w:t>s.</w:t>
      </w:r>
    </w:p>
    <w:p w14:paraId="1649FC44" w14:textId="77777777" w:rsidR="00F718A0" w:rsidRDefault="00F718A0" w:rsidP="00F718A0">
      <w:pPr>
        <w:tabs>
          <w:tab w:val="left" w:pos="567"/>
        </w:tabs>
        <w:ind w:left="567" w:hanging="567"/>
      </w:pPr>
    </w:p>
    <w:p w14:paraId="2F5F811D" w14:textId="77777777" w:rsidR="00F718A0" w:rsidRDefault="00F718A0" w:rsidP="00F718A0">
      <w:pPr>
        <w:tabs>
          <w:tab w:val="left" w:pos="567"/>
        </w:tabs>
        <w:ind w:left="567" w:hanging="567"/>
      </w:pPr>
    </w:p>
    <w:p w14:paraId="7DE914A7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71CA4E6D" w14:textId="77777777" w:rsidR="00F718A0" w:rsidRDefault="00F718A0" w:rsidP="00F718A0">
      <w:pPr>
        <w:tabs>
          <w:tab w:val="left" w:pos="567"/>
        </w:tabs>
      </w:pPr>
    </w:p>
    <w:p w14:paraId="792FA8A6" w14:textId="77777777" w:rsidR="00F718A0" w:rsidRDefault="00F718A0" w:rsidP="00F718A0">
      <w:pPr>
        <w:rPr>
          <w:szCs w:val="22"/>
        </w:rPr>
      </w:pPr>
      <w:r>
        <w:rPr>
          <w:szCs w:val="22"/>
        </w:rPr>
        <w:t>Bukų traumų (pvz., raiščių patempimo, sumušimo, panirimo, mėlynių), kaulų ir sąnarių degeneracijos simptominis gydymas.</w:t>
      </w:r>
    </w:p>
    <w:p w14:paraId="3465EEA7" w14:textId="77777777" w:rsidR="00F718A0" w:rsidRDefault="00F718A0" w:rsidP="00F718A0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</w:t>
      </w:r>
    </w:p>
    <w:p w14:paraId="45814A5E" w14:textId="77777777" w:rsidR="00F718A0" w:rsidRDefault="00F718A0" w:rsidP="00F718A0">
      <w:pPr>
        <w:tabs>
          <w:tab w:val="left" w:pos="567"/>
        </w:tabs>
      </w:pPr>
    </w:p>
    <w:p w14:paraId="0C0EDFDA" w14:textId="77777777" w:rsidR="00F718A0" w:rsidRDefault="00F718A0" w:rsidP="00F718A0">
      <w:pPr>
        <w:tabs>
          <w:tab w:val="left" w:pos="567"/>
        </w:tabs>
        <w:ind w:right="-24"/>
      </w:pPr>
      <w:r>
        <w:rPr>
          <w:b/>
        </w:rPr>
        <w:t>Dozavimas.</w:t>
      </w:r>
      <w:r>
        <w:t xml:space="preserve"> Jei nepaskirta kitaip, vartoti 2 kartus per dieną arba, jei reikia, dažniau.</w:t>
      </w:r>
    </w:p>
    <w:p w14:paraId="31AE70A8" w14:textId="77777777" w:rsidR="00F718A0" w:rsidRDefault="00F718A0" w:rsidP="00F718A0">
      <w:pPr>
        <w:tabs>
          <w:tab w:val="left" w:pos="567"/>
        </w:tabs>
        <w:ind w:right="-24"/>
      </w:pPr>
    </w:p>
    <w:p w14:paraId="0C24BB4B" w14:textId="77777777" w:rsidR="00F718A0" w:rsidRDefault="00F718A0" w:rsidP="00F718A0">
      <w:pPr>
        <w:tabs>
          <w:tab w:val="left" w:pos="567"/>
        </w:tabs>
      </w:pPr>
    </w:p>
    <w:p w14:paraId="7831F30D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  <w:t>INFORMACIJA BRAILIO RAŠTU</w:t>
      </w:r>
    </w:p>
    <w:p w14:paraId="2F462C84" w14:textId="77777777" w:rsidR="00F718A0" w:rsidRDefault="00F718A0" w:rsidP="00F718A0">
      <w:pPr>
        <w:tabs>
          <w:tab w:val="left" w:pos="567"/>
        </w:tabs>
      </w:pPr>
    </w:p>
    <w:p w14:paraId="322681EC" w14:textId="77777777" w:rsidR="00F718A0" w:rsidRDefault="00F718A0" w:rsidP="00F718A0">
      <w:pPr>
        <w:tabs>
          <w:tab w:val="left" w:pos="567"/>
        </w:tabs>
        <w:rPr>
          <w:bCs/>
          <w:iCs/>
        </w:rPr>
      </w:pPr>
      <w:proofErr w:type="spellStart"/>
      <w:r>
        <w:rPr>
          <w:bCs/>
          <w:iCs/>
        </w:rPr>
        <w:t>traumeel</w:t>
      </w:r>
      <w:proofErr w:type="spellEnd"/>
      <w:r>
        <w:rPr>
          <w:bCs/>
          <w:iCs/>
        </w:rPr>
        <w:t xml:space="preserve"> s </w:t>
      </w:r>
    </w:p>
    <w:p w14:paraId="0A52F688" w14:textId="77777777" w:rsidR="00F718A0" w:rsidRDefault="00F718A0" w:rsidP="00F718A0">
      <w:pPr>
        <w:tabs>
          <w:tab w:val="left" w:pos="567"/>
        </w:tabs>
        <w:rPr>
          <w:bCs/>
          <w:iCs/>
        </w:rPr>
      </w:pPr>
    </w:p>
    <w:p w14:paraId="2BC870EF" w14:textId="77777777" w:rsidR="00F718A0" w:rsidRDefault="00F718A0" w:rsidP="00F718A0">
      <w:pPr>
        <w:tabs>
          <w:tab w:val="left" w:pos="567"/>
        </w:tabs>
      </w:pPr>
    </w:p>
    <w:p w14:paraId="062C6AA7" w14:textId="77777777" w:rsidR="00435C8A" w:rsidRPr="000033F3" w:rsidRDefault="00435C8A" w:rsidP="00435C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</w:rPr>
      </w:pPr>
      <w:r w:rsidRPr="000033F3">
        <w:rPr>
          <w:b/>
          <w:noProof/>
          <w:snapToGrid w:val="0"/>
        </w:rPr>
        <w:t>17.</w:t>
      </w:r>
      <w:r w:rsidRPr="000033F3">
        <w:rPr>
          <w:b/>
          <w:noProof/>
          <w:snapToGrid w:val="0"/>
        </w:rPr>
        <w:tab/>
        <w:t>UNIKALUS IDENTIFIKATORIUS – 2D BRŪKŠNINIS KODAS</w:t>
      </w:r>
    </w:p>
    <w:p w14:paraId="71043AF1" w14:textId="77777777" w:rsidR="00435C8A" w:rsidRPr="000033F3" w:rsidRDefault="00435C8A" w:rsidP="00435C8A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4A562B2F" w14:textId="77777777" w:rsidR="00435C8A" w:rsidRPr="000033F3" w:rsidRDefault="00435C8A" w:rsidP="00435C8A">
      <w:pPr>
        <w:tabs>
          <w:tab w:val="left" w:pos="567"/>
        </w:tabs>
        <w:spacing w:line="260" w:lineRule="exact"/>
        <w:rPr>
          <w:snapToGrid w:val="0"/>
          <w:highlight w:val="lightGray"/>
        </w:rPr>
      </w:pPr>
      <w:r w:rsidRPr="000033F3">
        <w:rPr>
          <w:snapToGrid w:val="0"/>
          <w:highlight w:val="lightGray"/>
        </w:rPr>
        <w:t xml:space="preserve">Duomenys nebūtini. </w:t>
      </w:r>
    </w:p>
    <w:p w14:paraId="66C378D2" w14:textId="77777777" w:rsidR="00435C8A" w:rsidRPr="000033F3" w:rsidRDefault="00435C8A" w:rsidP="00435C8A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73FF0CD1" w14:textId="77777777" w:rsidR="00435C8A" w:rsidRPr="000033F3" w:rsidRDefault="00435C8A" w:rsidP="00435C8A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A9BA9C9" w14:textId="77777777" w:rsidR="00435C8A" w:rsidRPr="007D1C58" w:rsidRDefault="00435C8A" w:rsidP="00435C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val="de-DE"/>
        </w:rPr>
      </w:pPr>
      <w:r w:rsidRPr="007D1C58">
        <w:rPr>
          <w:b/>
          <w:noProof/>
          <w:snapToGrid w:val="0"/>
          <w:lang w:val="de-DE"/>
        </w:rPr>
        <w:t>18.</w:t>
      </w:r>
      <w:r w:rsidRPr="007D1C58">
        <w:rPr>
          <w:b/>
          <w:noProof/>
          <w:snapToGrid w:val="0"/>
          <w:lang w:val="de-DE"/>
        </w:rPr>
        <w:tab/>
        <w:t>UNIKALUS IDENTIFIKATORIUS – ŽMONĖMS SUPRANTAMI DUOMENYS</w:t>
      </w:r>
    </w:p>
    <w:p w14:paraId="60CD413C" w14:textId="77777777" w:rsidR="00435C8A" w:rsidRPr="007D1C58" w:rsidRDefault="00435C8A" w:rsidP="00435C8A">
      <w:pPr>
        <w:tabs>
          <w:tab w:val="left" w:pos="567"/>
        </w:tabs>
        <w:spacing w:line="260" w:lineRule="exact"/>
        <w:rPr>
          <w:noProof/>
          <w:snapToGrid w:val="0"/>
          <w:lang w:val="de-DE"/>
        </w:rPr>
      </w:pPr>
    </w:p>
    <w:p w14:paraId="3D4C83FF" w14:textId="77777777" w:rsidR="00435C8A" w:rsidRPr="005D554B" w:rsidRDefault="00435C8A" w:rsidP="00435C8A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en-GB"/>
        </w:rPr>
      </w:pPr>
    </w:p>
    <w:p w14:paraId="3B70A860" w14:textId="77777777" w:rsidR="00435C8A" w:rsidRPr="00B27E98" w:rsidRDefault="00435C8A" w:rsidP="00435C8A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  <w:proofErr w:type="spellStart"/>
      <w:r w:rsidRPr="00B27E98">
        <w:rPr>
          <w:snapToGrid w:val="0"/>
          <w:highlight w:val="lightGray"/>
          <w:shd w:val="clear" w:color="auto" w:fill="CCCCCC"/>
          <w:lang w:val="de-DE"/>
        </w:rPr>
        <w:t>Duomenys</w:t>
      </w:r>
      <w:proofErr w:type="spellEnd"/>
      <w:r w:rsidRPr="00B27E98">
        <w:rPr>
          <w:snapToGrid w:val="0"/>
          <w:highlight w:val="lightGray"/>
          <w:shd w:val="clear" w:color="auto" w:fill="CCCCCC"/>
          <w:lang w:val="de-DE"/>
        </w:rPr>
        <w:t xml:space="preserve"> </w:t>
      </w:r>
      <w:proofErr w:type="spellStart"/>
      <w:r w:rsidRPr="00B27E98">
        <w:rPr>
          <w:snapToGrid w:val="0"/>
          <w:highlight w:val="lightGray"/>
          <w:shd w:val="clear" w:color="auto" w:fill="CCCCCC"/>
          <w:lang w:val="de-DE"/>
        </w:rPr>
        <w:t>nebūtini</w:t>
      </w:r>
      <w:proofErr w:type="spellEnd"/>
      <w:r w:rsidRPr="00B27E98">
        <w:rPr>
          <w:snapToGrid w:val="0"/>
          <w:highlight w:val="lightGray"/>
          <w:shd w:val="clear" w:color="auto" w:fill="CCCCCC"/>
          <w:lang w:val="de-DE"/>
        </w:rPr>
        <w:t>.</w:t>
      </w:r>
    </w:p>
    <w:p w14:paraId="6BF84370" w14:textId="77777777" w:rsidR="00435C8A" w:rsidRPr="00B27E98" w:rsidRDefault="00435C8A" w:rsidP="00435C8A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</w:p>
    <w:p w14:paraId="2E40145A" w14:textId="77777777" w:rsidR="00435C8A" w:rsidRPr="005D554B" w:rsidRDefault="00435C8A" w:rsidP="00435C8A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61D279C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>
        <w:rPr>
          <w:b/>
          <w:caps/>
        </w:rPr>
        <w:lastRenderedPageBreak/>
        <w:t>Informacija ant VIDINĖS</w:t>
      </w:r>
      <w:r>
        <w:t xml:space="preserve"> </w:t>
      </w:r>
      <w:r>
        <w:rPr>
          <w:b/>
          <w:caps/>
        </w:rPr>
        <w:t xml:space="preserve">pakuotės </w:t>
      </w:r>
    </w:p>
    <w:p w14:paraId="37857CAA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14:paraId="170C5C4E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</w:rPr>
      </w:pPr>
      <w:r>
        <w:rPr>
          <w:b/>
        </w:rPr>
        <w:t>TŪBELĖS ETIKETĖ</w:t>
      </w:r>
    </w:p>
    <w:p w14:paraId="503DC7F2" w14:textId="77777777" w:rsidR="00F718A0" w:rsidRDefault="00F718A0" w:rsidP="00F718A0">
      <w:pPr>
        <w:tabs>
          <w:tab w:val="left" w:pos="567"/>
        </w:tabs>
        <w:ind w:left="567" w:hanging="567"/>
      </w:pPr>
    </w:p>
    <w:p w14:paraId="6D2C5DD0" w14:textId="77777777" w:rsidR="00F718A0" w:rsidRDefault="00F718A0" w:rsidP="00F718A0">
      <w:pPr>
        <w:tabs>
          <w:tab w:val="left" w:pos="567"/>
        </w:tabs>
        <w:ind w:left="567" w:hanging="567"/>
      </w:pPr>
    </w:p>
    <w:p w14:paraId="5A17D8AA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5FDFE55F" w14:textId="77777777" w:rsidR="00F718A0" w:rsidRDefault="00F718A0" w:rsidP="00F718A0">
      <w:pPr>
        <w:tabs>
          <w:tab w:val="left" w:pos="567"/>
        </w:tabs>
        <w:ind w:left="567" w:hanging="567"/>
      </w:pPr>
    </w:p>
    <w:p w14:paraId="2B6F51C4" w14:textId="77777777" w:rsidR="00F718A0" w:rsidRDefault="00F718A0" w:rsidP="00F718A0">
      <w:pPr>
        <w:tabs>
          <w:tab w:val="left" w:pos="567"/>
        </w:tabs>
        <w:ind w:left="567" w:hanging="567"/>
      </w:pPr>
      <w:proofErr w:type="spellStart"/>
      <w:r>
        <w:rPr>
          <w:bCs/>
          <w:iCs/>
        </w:rPr>
        <w:t>Traumeel</w:t>
      </w:r>
      <w:proofErr w:type="spellEnd"/>
      <w:r>
        <w:rPr>
          <w:bCs/>
          <w:iCs/>
        </w:rPr>
        <w:t xml:space="preserve"> S </w:t>
      </w:r>
      <w:r>
        <w:t>tepalas</w:t>
      </w:r>
    </w:p>
    <w:p w14:paraId="68A0A764" w14:textId="77777777" w:rsidR="00F718A0" w:rsidRDefault="00F718A0" w:rsidP="00F718A0">
      <w:pPr>
        <w:tabs>
          <w:tab w:val="left" w:pos="567"/>
        </w:tabs>
        <w:ind w:left="567" w:hanging="567"/>
      </w:pPr>
    </w:p>
    <w:p w14:paraId="76428356" w14:textId="7A3A09A5" w:rsidR="00F718A0" w:rsidRDefault="00F718A0" w:rsidP="00F718A0">
      <w:pPr>
        <w:tabs>
          <w:tab w:val="left" w:pos="567"/>
        </w:tabs>
        <w:ind w:left="567" w:hanging="567"/>
      </w:pPr>
      <w:r>
        <w:t>Homeopatinis vaist</w:t>
      </w:r>
      <w:r w:rsidR="000D52AF">
        <w:t>a</w:t>
      </w:r>
      <w:r>
        <w:t>s</w:t>
      </w:r>
    </w:p>
    <w:p w14:paraId="70B57C8A" w14:textId="77777777" w:rsidR="00F718A0" w:rsidRPr="006C1531" w:rsidRDefault="00F718A0" w:rsidP="00F718A0">
      <w:pPr>
        <w:tabs>
          <w:tab w:val="left" w:pos="567"/>
        </w:tabs>
        <w:ind w:left="567" w:hanging="567"/>
      </w:pPr>
    </w:p>
    <w:p w14:paraId="7D77B589" w14:textId="77777777" w:rsidR="00F718A0" w:rsidRDefault="00F718A0" w:rsidP="00F718A0">
      <w:pPr>
        <w:tabs>
          <w:tab w:val="left" w:pos="567"/>
        </w:tabs>
        <w:ind w:left="567" w:hanging="567"/>
      </w:pPr>
    </w:p>
    <w:p w14:paraId="747C4F43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</w:t>
      </w:r>
      <w:r>
        <w:rPr>
          <w:b/>
          <w:caps/>
          <w:szCs w:val="22"/>
        </w:rPr>
        <w:t xml:space="preserve">(-IOS) </w:t>
      </w:r>
      <w:r>
        <w:rPr>
          <w:b/>
          <w:caps/>
        </w:rPr>
        <w:t>medžiagA (-OS) ir JOS (-Ų) kiekis (-IAI)</w:t>
      </w:r>
    </w:p>
    <w:p w14:paraId="5FF9BF57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0B2E4C25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t xml:space="preserve">100 g tepalo yra veikliųjų medžiagų: </w:t>
      </w:r>
      <w:r>
        <w:rPr>
          <w:iCs/>
          <w:szCs w:val="22"/>
          <w:lang w:val="lv-LV"/>
        </w:rPr>
        <w:t xml:space="preserve">Arnica montana </w:t>
      </w:r>
      <w:r>
        <w:rPr>
          <w:szCs w:val="22"/>
          <w:lang w:val="lv-LV"/>
        </w:rPr>
        <w:t xml:space="preserve">D3 1,5 g, </w:t>
      </w:r>
      <w:r>
        <w:rPr>
          <w:iCs/>
          <w:szCs w:val="22"/>
          <w:lang w:val="lv-LV"/>
        </w:rPr>
        <w:t xml:space="preserve">Calendula officinalis </w:t>
      </w:r>
      <w:r>
        <w:rPr>
          <w:szCs w:val="22"/>
          <w:lang w:val="lv-LV"/>
        </w:rPr>
        <w:t xml:space="preserve">Ø 0,45 g, </w:t>
      </w:r>
    </w:p>
    <w:p w14:paraId="0A2BCB43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rPr>
          <w:iCs/>
          <w:szCs w:val="22"/>
          <w:lang w:val="lv-LV"/>
        </w:rPr>
        <w:t xml:space="preserve">Hamamelis virginiana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Echinacea </w:t>
      </w:r>
      <w:proofErr w:type="spellStart"/>
      <w:r>
        <w:t>angustifolia</w:t>
      </w:r>
      <w:proofErr w:type="spellEnd"/>
      <w:r>
        <w:t xml:space="preserve"> Ø</w:t>
      </w:r>
      <w:r>
        <w:rPr>
          <w:szCs w:val="22"/>
          <w:lang w:val="lv-LV"/>
        </w:rPr>
        <w:t xml:space="preserve"> 0,15 g, </w:t>
      </w:r>
      <w:r>
        <w:rPr>
          <w:iCs/>
          <w:szCs w:val="22"/>
          <w:lang w:val="lv-LV"/>
        </w:rPr>
        <w:t xml:space="preserve">Echinacea purpurea </w:t>
      </w:r>
      <w:r>
        <w:rPr>
          <w:szCs w:val="22"/>
          <w:lang w:val="lv-LV"/>
        </w:rPr>
        <w:t>Ø 0,15 g,</w:t>
      </w:r>
    </w:p>
    <w:p w14:paraId="4D217612" w14:textId="77777777" w:rsidR="00F718A0" w:rsidRDefault="00F718A0" w:rsidP="00F718A0">
      <w:pPr>
        <w:tabs>
          <w:tab w:val="left" w:pos="567"/>
        </w:tabs>
        <w:rPr>
          <w:szCs w:val="22"/>
          <w:lang w:val="lv-LV"/>
        </w:rPr>
      </w:pPr>
      <w:r>
        <w:rPr>
          <w:iCs/>
          <w:szCs w:val="22"/>
          <w:lang w:val="lv-LV"/>
        </w:rPr>
        <w:t xml:space="preserve">Chamomilla recutita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Symphytum officinale </w:t>
      </w:r>
      <w:r>
        <w:rPr>
          <w:szCs w:val="22"/>
          <w:lang w:val="lv-LV"/>
        </w:rPr>
        <w:t xml:space="preserve">D4 0,1 g, </w:t>
      </w:r>
      <w:r>
        <w:rPr>
          <w:iCs/>
          <w:szCs w:val="22"/>
          <w:lang w:val="lv-LV"/>
        </w:rPr>
        <w:t xml:space="preserve">Bellis perennis </w:t>
      </w:r>
      <w:r>
        <w:rPr>
          <w:szCs w:val="22"/>
          <w:lang w:val="lv-LV"/>
        </w:rPr>
        <w:t xml:space="preserve">Ø 0,1 g, </w:t>
      </w:r>
    </w:p>
    <w:p w14:paraId="17BB7B3D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Hypericum perforatum </w:t>
      </w:r>
      <w:r>
        <w:rPr>
          <w:szCs w:val="22"/>
          <w:lang w:val="lv-LV"/>
        </w:rPr>
        <w:t xml:space="preserve">D6 0,09 g, </w:t>
      </w:r>
      <w:r>
        <w:rPr>
          <w:iCs/>
          <w:szCs w:val="22"/>
          <w:lang w:val="lv-LV"/>
        </w:rPr>
        <w:t xml:space="preserve">Achillea millefolium </w:t>
      </w:r>
      <w:r>
        <w:rPr>
          <w:szCs w:val="22"/>
          <w:lang w:val="lv-LV"/>
        </w:rPr>
        <w:t xml:space="preserve">Ø 0,09 g, </w:t>
      </w:r>
      <w:r>
        <w:rPr>
          <w:iCs/>
          <w:szCs w:val="22"/>
          <w:lang w:val="lv-LV"/>
        </w:rPr>
        <w:t xml:space="preserve">Aconitum napellus </w:t>
      </w:r>
      <w:r>
        <w:rPr>
          <w:szCs w:val="22"/>
          <w:lang w:val="lv-LV"/>
        </w:rPr>
        <w:t xml:space="preserve">D1 0,05 g, </w:t>
      </w:r>
    </w:p>
    <w:p w14:paraId="0E739FD1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Atropa belladonna </w:t>
      </w:r>
      <w:r>
        <w:rPr>
          <w:szCs w:val="22"/>
          <w:lang w:val="lv-LV"/>
        </w:rPr>
        <w:t xml:space="preserve">D1 0,05 g, </w:t>
      </w:r>
      <w:r>
        <w:rPr>
          <w:iCs/>
          <w:szCs w:val="22"/>
          <w:lang w:val="lv-LV"/>
        </w:rPr>
        <w:t xml:space="preserve">Mercurius solubilis Hahnemanni </w:t>
      </w:r>
      <w:r>
        <w:rPr>
          <w:szCs w:val="22"/>
          <w:lang w:val="lv-LV"/>
        </w:rPr>
        <w:t xml:space="preserve">D6 0,04 g, </w:t>
      </w:r>
      <w:r>
        <w:rPr>
          <w:iCs/>
          <w:szCs w:val="22"/>
          <w:lang w:val="lv-LV"/>
        </w:rPr>
        <w:t xml:space="preserve">Hepar sulfuris </w:t>
      </w:r>
      <w:r>
        <w:rPr>
          <w:szCs w:val="22"/>
          <w:lang w:val="lv-LV"/>
        </w:rPr>
        <w:t>D6 0,025 g.</w:t>
      </w:r>
    </w:p>
    <w:p w14:paraId="04C6C170" w14:textId="77777777" w:rsidR="00F718A0" w:rsidRDefault="00F718A0" w:rsidP="00F718A0">
      <w:pPr>
        <w:tabs>
          <w:tab w:val="left" w:pos="567"/>
        </w:tabs>
        <w:ind w:right="-650"/>
        <w:rPr>
          <w:szCs w:val="22"/>
          <w:lang w:val="lv-LV"/>
        </w:rPr>
      </w:pPr>
    </w:p>
    <w:p w14:paraId="57F7951E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502078EA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08CB7AC2" w14:textId="77777777" w:rsidR="00F718A0" w:rsidRDefault="00F718A0" w:rsidP="00F718A0">
      <w:pPr>
        <w:tabs>
          <w:tab w:val="left" w:pos="567"/>
        </w:tabs>
        <w:ind w:left="567" w:hanging="567"/>
        <w:rPr>
          <w:i/>
          <w:iCs/>
          <w:caps/>
        </w:rPr>
      </w:pPr>
    </w:p>
    <w:p w14:paraId="01311E7A" w14:textId="65CCC124" w:rsidR="00F718A0" w:rsidRDefault="00F718A0" w:rsidP="00F718A0">
      <w:pPr>
        <w:tabs>
          <w:tab w:val="left" w:pos="567"/>
        </w:tabs>
      </w:pPr>
      <w:r>
        <w:rPr>
          <w:iCs/>
        </w:rPr>
        <w:t xml:space="preserve">Pagalbinės medžiagos: </w:t>
      </w:r>
      <w:proofErr w:type="spellStart"/>
      <w:r w:rsidR="00986057" w:rsidRPr="00D23E3B">
        <w:t>cetostearilo</w:t>
      </w:r>
      <w:proofErr w:type="spellEnd"/>
      <w:r w:rsidR="00986057" w:rsidRPr="00D23E3B">
        <w:t xml:space="preserve"> alkoholis (A tipo emulsiklis),</w:t>
      </w:r>
      <w:r w:rsidR="00986057">
        <w:t xml:space="preserve"> </w:t>
      </w:r>
      <w:r w:rsidR="00986057" w:rsidRPr="000023F0">
        <w:t>skystasis parafinas,</w:t>
      </w:r>
      <w:r w:rsidR="00986057">
        <w:t xml:space="preserve"> </w:t>
      </w:r>
      <w:r w:rsidR="00986057" w:rsidRPr="000023F0">
        <w:t>minkštasis baltas parafinas</w:t>
      </w:r>
      <w:r w:rsidR="00986057">
        <w:t xml:space="preserve">, </w:t>
      </w:r>
      <w:r w:rsidR="00986057" w:rsidRPr="00D23E3B">
        <w:t>išgrynintas vanduo</w:t>
      </w:r>
      <w:r w:rsidR="00986057">
        <w:t>,</w:t>
      </w:r>
      <w:r w:rsidR="00986057" w:rsidRPr="00F0358F">
        <w:t xml:space="preserve"> etanolis (96</w:t>
      </w:r>
      <w:r w:rsidR="003A758D">
        <w:t xml:space="preserve"> </w:t>
      </w:r>
      <w:r w:rsidR="00986057" w:rsidRPr="00F0358F">
        <w:t>%)</w:t>
      </w:r>
      <w:r w:rsidR="00986057">
        <w:t>.</w:t>
      </w:r>
    </w:p>
    <w:p w14:paraId="546AD20F" w14:textId="77777777" w:rsidR="00F718A0" w:rsidRDefault="00F718A0" w:rsidP="00F718A0">
      <w:pPr>
        <w:tabs>
          <w:tab w:val="left" w:pos="567"/>
        </w:tabs>
      </w:pPr>
    </w:p>
    <w:p w14:paraId="21097BF1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03E4A079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74ED0637" w14:textId="77777777" w:rsidR="00F718A0" w:rsidRDefault="00F718A0" w:rsidP="00F718A0">
      <w:pPr>
        <w:tabs>
          <w:tab w:val="left" w:pos="567"/>
        </w:tabs>
        <w:ind w:left="567" w:hanging="567"/>
      </w:pPr>
    </w:p>
    <w:p w14:paraId="44145807" w14:textId="3326E93E" w:rsidR="00F718A0" w:rsidRDefault="00F718A0" w:rsidP="00F718A0">
      <w:pPr>
        <w:tabs>
          <w:tab w:val="left" w:pos="567"/>
        </w:tabs>
        <w:ind w:left="567" w:hanging="567"/>
      </w:pPr>
      <w:r>
        <w:t xml:space="preserve">50 g tepalo </w:t>
      </w:r>
    </w:p>
    <w:p w14:paraId="5B81DBAF" w14:textId="403A4E58" w:rsidR="00F718A0" w:rsidRDefault="00991BBD" w:rsidP="00F718A0">
      <w:pPr>
        <w:tabs>
          <w:tab w:val="left" w:pos="567"/>
        </w:tabs>
        <w:ind w:left="567" w:hanging="567"/>
      </w:pPr>
      <w:r w:rsidRPr="00991BBD">
        <w:rPr>
          <w:highlight w:val="lightGray"/>
        </w:rPr>
        <w:t>100 g tepalo</w:t>
      </w:r>
    </w:p>
    <w:p w14:paraId="1FD5ABEE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63319DC1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017DDC38" w14:textId="77777777" w:rsidR="00F718A0" w:rsidRDefault="00F718A0" w:rsidP="00F718A0">
      <w:pPr>
        <w:tabs>
          <w:tab w:val="left" w:pos="567"/>
        </w:tabs>
        <w:ind w:left="567" w:hanging="567"/>
      </w:pPr>
    </w:p>
    <w:p w14:paraId="5476016C" w14:textId="77777777" w:rsidR="00F718A0" w:rsidRDefault="00F718A0" w:rsidP="00F718A0">
      <w:pPr>
        <w:tabs>
          <w:tab w:val="left" w:pos="567"/>
        </w:tabs>
        <w:ind w:left="567" w:hanging="567"/>
      </w:pPr>
      <w:r>
        <w:t>Vartoti ant odos.</w:t>
      </w:r>
    </w:p>
    <w:p w14:paraId="4E21651A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723065B7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45BB246D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>
        <w:rPr>
          <w:b/>
        </w:rPr>
        <w:t xml:space="preserve">KAD VAISTINĮ PREPARATĄ BŪTINA LAIKYTI </w:t>
      </w:r>
      <w:r>
        <w:rPr>
          <w:b/>
          <w:caps/>
        </w:rPr>
        <w:t xml:space="preserve">vaikams </w:t>
      </w:r>
      <w:r w:rsidRPr="00BC2299">
        <w:rPr>
          <w:b/>
          <w:caps/>
        </w:rPr>
        <w:t xml:space="preserve">NEPASTEBIMOJE </w:t>
      </w:r>
      <w:r>
        <w:rPr>
          <w:b/>
          <w:caps/>
        </w:rPr>
        <w:t>IR nepasiekiamoje vietoje</w:t>
      </w:r>
    </w:p>
    <w:p w14:paraId="377148AF" w14:textId="77777777" w:rsidR="00F718A0" w:rsidRDefault="00F718A0" w:rsidP="00F718A0">
      <w:pPr>
        <w:tabs>
          <w:tab w:val="left" w:pos="567"/>
        </w:tabs>
        <w:ind w:left="567" w:hanging="567"/>
      </w:pPr>
    </w:p>
    <w:p w14:paraId="0FFE284F" w14:textId="77777777" w:rsidR="00F718A0" w:rsidRDefault="00F718A0" w:rsidP="00F718A0">
      <w:pPr>
        <w:tabs>
          <w:tab w:val="left" w:pos="567"/>
        </w:tabs>
        <w:ind w:left="567" w:hanging="567"/>
        <w:outlineLvl w:val="0"/>
      </w:pPr>
      <w:r>
        <w:t xml:space="preserve">Laikyti vaikams nepastebimoje ir nepasiekiamoje vietoje. </w:t>
      </w:r>
    </w:p>
    <w:p w14:paraId="245D2429" w14:textId="77777777" w:rsidR="00F718A0" w:rsidRDefault="00F718A0" w:rsidP="00F718A0">
      <w:pPr>
        <w:tabs>
          <w:tab w:val="left" w:pos="567"/>
        </w:tabs>
        <w:ind w:left="567" w:hanging="567"/>
      </w:pPr>
    </w:p>
    <w:p w14:paraId="2440FAFC" w14:textId="77777777" w:rsidR="00F718A0" w:rsidRDefault="00F718A0" w:rsidP="00F718A0">
      <w:pPr>
        <w:tabs>
          <w:tab w:val="left" w:pos="567"/>
        </w:tabs>
        <w:ind w:left="567" w:hanging="567"/>
      </w:pPr>
    </w:p>
    <w:p w14:paraId="6BE950F6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 xml:space="preserve">kitas </w:t>
      </w:r>
      <w:r w:rsidRPr="00F83A7E">
        <w:rPr>
          <w:b/>
          <w:caps/>
          <w:szCs w:val="22"/>
        </w:rPr>
        <w:t xml:space="preserve">(-I) </w:t>
      </w:r>
      <w:r>
        <w:rPr>
          <w:b/>
          <w:caps/>
        </w:rPr>
        <w:t>specialus (-ŪS) Įspėjimas (-AI) (jei reikia)</w:t>
      </w:r>
    </w:p>
    <w:p w14:paraId="70D3EF24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0D8A2900" w14:textId="77777777" w:rsidR="00F718A0" w:rsidRDefault="00F718A0" w:rsidP="00F718A0">
      <w:pPr>
        <w:tabs>
          <w:tab w:val="left" w:pos="567"/>
        </w:tabs>
        <w:ind w:right="-24"/>
        <w:jc w:val="both"/>
      </w:pPr>
      <w:r>
        <w:rPr>
          <w:b/>
        </w:rPr>
        <w:t>Pastaba.</w:t>
      </w:r>
      <w:r>
        <w:t xml:space="preserve"> Netepti </w:t>
      </w:r>
      <w:proofErr w:type="spellStart"/>
      <w:r>
        <w:t>Traumeel</w:t>
      </w:r>
      <w:proofErr w:type="spellEnd"/>
      <w:r>
        <w:t xml:space="preserve"> S tepalu didelio ploto.</w:t>
      </w:r>
    </w:p>
    <w:p w14:paraId="08538E4A" w14:textId="77777777" w:rsidR="00F718A0" w:rsidRDefault="00F718A0" w:rsidP="00F718A0">
      <w:pPr>
        <w:tabs>
          <w:tab w:val="left" w:pos="567"/>
        </w:tabs>
        <w:ind w:right="-24"/>
        <w:jc w:val="both"/>
      </w:pPr>
    </w:p>
    <w:p w14:paraId="08866396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26A71589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72F1EA67" w14:textId="77777777" w:rsidR="00F718A0" w:rsidRDefault="00F718A0" w:rsidP="00F718A0">
      <w:pPr>
        <w:tabs>
          <w:tab w:val="left" w:pos="567"/>
        </w:tabs>
        <w:ind w:left="567" w:hanging="567"/>
      </w:pPr>
    </w:p>
    <w:p w14:paraId="45BA761E" w14:textId="77777777" w:rsidR="00F718A0" w:rsidRDefault="00F718A0" w:rsidP="00F718A0">
      <w:pPr>
        <w:tabs>
          <w:tab w:val="left" w:pos="567"/>
        </w:tabs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 mm}</w:t>
      </w:r>
    </w:p>
    <w:p w14:paraId="1D522AC0" w14:textId="77777777" w:rsidR="00F718A0" w:rsidRDefault="00F718A0" w:rsidP="00F718A0">
      <w:pPr>
        <w:tabs>
          <w:tab w:val="left" w:pos="567"/>
        </w:tabs>
        <w:ind w:left="567" w:hanging="567"/>
      </w:pPr>
    </w:p>
    <w:p w14:paraId="743ED705" w14:textId="77777777" w:rsidR="00F718A0" w:rsidRDefault="00F718A0" w:rsidP="00F718A0">
      <w:pPr>
        <w:tabs>
          <w:tab w:val="left" w:pos="567"/>
        </w:tabs>
        <w:ind w:left="567" w:hanging="567"/>
      </w:pPr>
    </w:p>
    <w:p w14:paraId="29CBE1C4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0DA0D4ED" w14:textId="77777777" w:rsidR="00F718A0" w:rsidRDefault="00F718A0" w:rsidP="00F718A0">
      <w:pPr>
        <w:tabs>
          <w:tab w:val="left" w:pos="567"/>
        </w:tabs>
        <w:ind w:left="567" w:hanging="567"/>
      </w:pPr>
    </w:p>
    <w:p w14:paraId="6E154ED4" w14:textId="77777777" w:rsidR="00F718A0" w:rsidRDefault="00F718A0" w:rsidP="00F718A0">
      <w:pPr>
        <w:pStyle w:val="Pagrindiniotekstotrauka2"/>
        <w:tabs>
          <w:tab w:val="left" w:pos="567"/>
        </w:tabs>
        <w:ind w:left="0"/>
        <w:rPr>
          <w:color w:val="000000"/>
          <w:lang w:val="lt-LT"/>
        </w:rPr>
      </w:pPr>
    </w:p>
    <w:p w14:paraId="427E06D6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 xml:space="preserve">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77D92844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60EAA174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2440B695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>
        <w:rPr>
          <w:b/>
          <w:caps/>
          <w:noProof/>
          <w:szCs w:val="24"/>
        </w:rPr>
        <w:t>REGISTRUOTOJO</w:t>
      </w:r>
      <w:r>
        <w:rPr>
          <w:b/>
          <w:caps/>
        </w:rPr>
        <w:t xml:space="preserve"> pavadinimas ir adresas</w:t>
      </w:r>
    </w:p>
    <w:p w14:paraId="61A94AFE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36AEDC73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Biologische Heilmittel Heel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D4BEA03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145D64D0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DF12C71" w14:textId="77777777" w:rsidR="00F718A0" w:rsidRDefault="00F718A0" w:rsidP="00F718A0">
      <w:pPr>
        <w:tabs>
          <w:tab w:val="left" w:pos="567"/>
        </w:tabs>
        <w:ind w:left="567" w:hanging="567"/>
        <w:rPr>
          <w:lang w:val="en-US"/>
        </w:rPr>
      </w:pPr>
      <w:proofErr w:type="spellStart"/>
      <w:r>
        <w:rPr>
          <w:lang w:val="en-US"/>
        </w:rPr>
        <w:t>Vokietija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14:paraId="0842E3B0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  <w:r>
        <w:rPr>
          <w:lang w:val="en-US"/>
        </w:rPr>
        <w:tab/>
      </w:r>
    </w:p>
    <w:p w14:paraId="09259B5A" w14:textId="77777777" w:rsidR="00F718A0" w:rsidRDefault="00F718A0" w:rsidP="00F718A0">
      <w:pPr>
        <w:tabs>
          <w:tab w:val="left" w:pos="567"/>
        </w:tabs>
        <w:ind w:left="567" w:hanging="567"/>
        <w:rPr>
          <w:caps/>
        </w:rPr>
      </w:pPr>
    </w:p>
    <w:p w14:paraId="02C578F5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>
        <w:rPr>
          <w:b/>
          <w:noProof/>
          <w:szCs w:val="24"/>
        </w:rPr>
        <w:t>REGISTRACIJOS</w:t>
      </w:r>
      <w:r>
        <w:rPr>
          <w:b/>
          <w:caps/>
          <w:szCs w:val="22"/>
        </w:rPr>
        <w:t xml:space="preserve"> PAŽYMĖJIMO</w:t>
      </w:r>
      <w:r>
        <w:rPr>
          <w:b/>
          <w:caps/>
        </w:rPr>
        <w:t xml:space="preserve"> numeris (-IAI)</w:t>
      </w:r>
    </w:p>
    <w:p w14:paraId="6CBDF763" w14:textId="77777777" w:rsidR="00F718A0" w:rsidRDefault="00F718A0" w:rsidP="00F718A0">
      <w:pPr>
        <w:tabs>
          <w:tab w:val="left" w:pos="567"/>
        </w:tabs>
        <w:ind w:left="567" w:hanging="567"/>
      </w:pPr>
    </w:p>
    <w:p w14:paraId="4EC88D7F" w14:textId="76CEBEDF" w:rsidR="00F718A0" w:rsidRDefault="00721979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76136F">
        <w:rPr>
          <w:lang w:val="lt-LT"/>
        </w:rPr>
        <w:t>50 g –</w:t>
      </w:r>
      <w:r>
        <w:rPr>
          <w:lang w:val="lt-LT"/>
        </w:rPr>
        <w:t xml:space="preserve"> </w:t>
      </w:r>
      <w:r w:rsidR="00F718A0">
        <w:rPr>
          <w:lang w:val="lt-LT"/>
        </w:rPr>
        <w:t>LT/1/94/2715/002</w:t>
      </w:r>
    </w:p>
    <w:p w14:paraId="7EE92DB4" w14:textId="747D588F" w:rsidR="00F718A0" w:rsidRDefault="00860164" w:rsidP="00F718A0">
      <w:pPr>
        <w:tabs>
          <w:tab w:val="left" w:pos="567"/>
        </w:tabs>
        <w:ind w:left="567" w:hanging="567"/>
      </w:pPr>
      <w:r w:rsidRPr="00115561">
        <w:rPr>
          <w:snapToGrid w:val="0"/>
          <w:highlight w:val="lightGray"/>
        </w:rPr>
        <w:t>100 g – LT/1/</w:t>
      </w:r>
      <w:r w:rsidR="00993272" w:rsidRPr="00AF3D9A">
        <w:rPr>
          <w:snapToGrid w:val="0"/>
          <w:highlight w:val="lightGray"/>
        </w:rPr>
        <w:t>94/2715/004</w:t>
      </w:r>
      <w:r w:rsidRPr="007841AD">
        <w:rPr>
          <w:snapToGrid w:val="0"/>
          <w:szCs w:val="24"/>
        </w:rPr>
        <w:t xml:space="preserve"> </w:t>
      </w:r>
    </w:p>
    <w:p w14:paraId="528B5A29" w14:textId="77777777" w:rsidR="00F718A0" w:rsidRDefault="00F718A0" w:rsidP="00F718A0">
      <w:pPr>
        <w:tabs>
          <w:tab w:val="left" w:pos="567"/>
        </w:tabs>
        <w:ind w:left="567" w:hanging="567"/>
      </w:pPr>
    </w:p>
    <w:p w14:paraId="470EB5D4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1A62652D" w14:textId="77777777" w:rsidR="00F718A0" w:rsidRDefault="00F718A0" w:rsidP="00F718A0">
      <w:pPr>
        <w:tabs>
          <w:tab w:val="left" w:pos="567"/>
        </w:tabs>
        <w:ind w:left="567" w:hanging="567"/>
      </w:pPr>
    </w:p>
    <w:p w14:paraId="4BD03D0C" w14:textId="77777777" w:rsidR="00F718A0" w:rsidRDefault="00F718A0" w:rsidP="00F718A0">
      <w:pPr>
        <w:tabs>
          <w:tab w:val="left" w:pos="567"/>
        </w:tabs>
        <w:ind w:left="567" w:hanging="567"/>
        <w:outlineLvl w:val="0"/>
      </w:pPr>
      <w:r>
        <w:t xml:space="preserve">Serija </w:t>
      </w:r>
    </w:p>
    <w:p w14:paraId="0EC2DD10" w14:textId="77777777" w:rsidR="00F718A0" w:rsidRDefault="00F718A0" w:rsidP="00F718A0">
      <w:pPr>
        <w:tabs>
          <w:tab w:val="left" w:pos="567"/>
        </w:tabs>
        <w:ind w:left="567" w:hanging="567"/>
      </w:pPr>
    </w:p>
    <w:p w14:paraId="64A77146" w14:textId="77777777" w:rsidR="00F718A0" w:rsidRDefault="00F718A0" w:rsidP="00F718A0">
      <w:pPr>
        <w:tabs>
          <w:tab w:val="left" w:pos="567"/>
        </w:tabs>
        <w:ind w:left="567" w:hanging="567"/>
      </w:pPr>
    </w:p>
    <w:p w14:paraId="06B168B1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5F0A151B" w14:textId="77777777" w:rsidR="00F718A0" w:rsidRDefault="00F718A0" w:rsidP="00F718A0">
      <w:pPr>
        <w:tabs>
          <w:tab w:val="left" w:pos="567"/>
        </w:tabs>
        <w:ind w:left="567" w:hanging="567"/>
      </w:pPr>
    </w:p>
    <w:p w14:paraId="20D89F9A" w14:textId="77777777" w:rsidR="00F718A0" w:rsidRDefault="00F718A0" w:rsidP="00F718A0">
      <w:pPr>
        <w:tabs>
          <w:tab w:val="left" w:pos="567"/>
        </w:tabs>
        <w:ind w:left="567" w:hanging="567"/>
      </w:pPr>
    </w:p>
    <w:p w14:paraId="316F94EA" w14:textId="77777777" w:rsidR="00F718A0" w:rsidRDefault="00F718A0" w:rsidP="00F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20B090CE" w14:textId="77777777" w:rsidR="00F718A0" w:rsidRDefault="00F718A0" w:rsidP="00F718A0">
      <w:pPr>
        <w:tabs>
          <w:tab w:val="left" w:pos="567"/>
        </w:tabs>
      </w:pPr>
    </w:p>
    <w:p w14:paraId="30AFE05D" w14:textId="77777777" w:rsidR="00F718A0" w:rsidRDefault="00F718A0" w:rsidP="006C1531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>Žiūrėti pakuotės lapelį.</w:t>
      </w:r>
    </w:p>
    <w:p w14:paraId="663F2C18" w14:textId="5EDB1EA9" w:rsidR="00F718A0" w:rsidRDefault="00F718A0" w:rsidP="00F718A0">
      <w:pPr>
        <w:tabs>
          <w:tab w:val="left" w:pos="567"/>
        </w:tabs>
        <w:ind w:right="-24"/>
      </w:pPr>
    </w:p>
    <w:p w14:paraId="17342C7D" w14:textId="77777777" w:rsidR="003D4B74" w:rsidRDefault="003D4B74" w:rsidP="006C1531">
      <w:pPr>
        <w:tabs>
          <w:tab w:val="left" w:pos="567"/>
        </w:tabs>
        <w:ind w:right="-24"/>
      </w:pPr>
    </w:p>
    <w:p w14:paraId="208B8C88" w14:textId="77777777" w:rsidR="00F718A0" w:rsidRDefault="00F718A0" w:rsidP="00F718A0">
      <w:pPr>
        <w:tabs>
          <w:tab w:val="left" w:pos="567"/>
        </w:tabs>
        <w:rPr>
          <w:bCs/>
          <w:iCs/>
        </w:rPr>
      </w:pPr>
    </w:p>
    <w:p w14:paraId="249B01E5" w14:textId="77777777" w:rsidR="00F718A0" w:rsidRDefault="00F718A0" w:rsidP="00F718A0">
      <w:pPr>
        <w:tabs>
          <w:tab w:val="left" w:pos="567"/>
        </w:tabs>
      </w:pPr>
    </w:p>
    <w:p w14:paraId="69A4626A" w14:textId="77777777" w:rsidR="00F718A0" w:rsidRDefault="00F718A0" w:rsidP="006C1531">
      <w:pPr>
        <w:tabs>
          <w:tab w:val="left" w:pos="567"/>
        </w:tabs>
      </w:pPr>
    </w:p>
    <w:p w14:paraId="62606D7F" w14:textId="77777777" w:rsidR="00F718A0" w:rsidRDefault="00F718A0" w:rsidP="00F718A0">
      <w:pPr>
        <w:tabs>
          <w:tab w:val="left" w:pos="567"/>
        </w:tabs>
        <w:ind w:left="567" w:hanging="567"/>
      </w:pPr>
    </w:p>
    <w:p w14:paraId="28559E0B" w14:textId="77777777" w:rsidR="00F718A0" w:rsidRDefault="00F718A0" w:rsidP="00F718A0">
      <w:pPr>
        <w:tabs>
          <w:tab w:val="left" w:pos="567"/>
        </w:tabs>
        <w:ind w:left="567" w:hanging="567"/>
      </w:pPr>
    </w:p>
    <w:p w14:paraId="779CDDF7" w14:textId="77777777" w:rsidR="00F718A0" w:rsidRDefault="00F718A0" w:rsidP="00F718A0">
      <w:pPr>
        <w:tabs>
          <w:tab w:val="left" w:pos="567"/>
        </w:tabs>
        <w:ind w:left="567" w:hanging="567"/>
      </w:pPr>
    </w:p>
    <w:p w14:paraId="57FC41FE" w14:textId="77777777" w:rsidR="00F718A0" w:rsidRDefault="00F718A0" w:rsidP="006C1531">
      <w:pPr>
        <w:tabs>
          <w:tab w:val="left" w:pos="567"/>
        </w:tabs>
        <w:ind w:left="567" w:hanging="567"/>
      </w:pPr>
    </w:p>
    <w:p w14:paraId="037C9175" w14:textId="77777777" w:rsidR="00F718A0" w:rsidRDefault="00F718A0" w:rsidP="00F718A0">
      <w:pPr>
        <w:tabs>
          <w:tab w:val="left" w:pos="567"/>
        </w:tabs>
      </w:pPr>
    </w:p>
    <w:p w14:paraId="5CE4E35C" w14:textId="77777777" w:rsidR="00F718A0" w:rsidRDefault="00F718A0" w:rsidP="006C1531">
      <w:pPr>
        <w:tabs>
          <w:tab w:val="left" w:pos="567"/>
        </w:tabs>
      </w:pPr>
    </w:p>
    <w:p w14:paraId="53F3208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134C32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02F614B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4B467F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58045F6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ACC6D2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F8515C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FA0BF7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4DD379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5AA075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6E7DDD5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83616AF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E111D6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71A1CC7C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72EA9C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43342EF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3D9B7AE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0C7C778" w14:textId="77777777" w:rsidR="00F718A0" w:rsidRDefault="00F718A0" w:rsidP="006C1531">
      <w:pPr>
        <w:pStyle w:val="Pagrindinistekstas"/>
        <w:tabs>
          <w:tab w:val="left" w:pos="567"/>
        </w:tabs>
        <w:spacing w:after="0"/>
      </w:pPr>
    </w:p>
    <w:p w14:paraId="5B3BF340" w14:textId="77777777" w:rsidR="00F718A0" w:rsidRDefault="00F718A0" w:rsidP="00F718A0">
      <w:pPr>
        <w:pStyle w:val="Pavadinimas"/>
        <w:tabs>
          <w:tab w:val="left" w:pos="567"/>
        </w:tabs>
      </w:pPr>
    </w:p>
    <w:p w14:paraId="25EFC1FB" w14:textId="77777777" w:rsidR="00F718A0" w:rsidRDefault="00F718A0" w:rsidP="00F718A0">
      <w:pPr>
        <w:pStyle w:val="Pavadinimas"/>
        <w:tabs>
          <w:tab w:val="left" w:pos="567"/>
        </w:tabs>
      </w:pPr>
    </w:p>
    <w:p w14:paraId="79F18AF4" w14:textId="77777777" w:rsidR="00F718A0" w:rsidRDefault="00F718A0" w:rsidP="00F718A0">
      <w:pPr>
        <w:pStyle w:val="Pavadinimas"/>
        <w:tabs>
          <w:tab w:val="left" w:pos="567"/>
        </w:tabs>
      </w:pPr>
    </w:p>
    <w:p w14:paraId="426CAB80" w14:textId="77777777" w:rsidR="00F718A0" w:rsidRDefault="00F718A0" w:rsidP="00F718A0">
      <w:pPr>
        <w:pStyle w:val="Pavadinimas"/>
        <w:tabs>
          <w:tab w:val="left" w:pos="567"/>
        </w:tabs>
      </w:pPr>
    </w:p>
    <w:p w14:paraId="5DFC26E3" w14:textId="77777777" w:rsidR="000D5788" w:rsidRDefault="000D5788" w:rsidP="00F718A0">
      <w:pPr>
        <w:pStyle w:val="Pavadinimas"/>
        <w:tabs>
          <w:tab w:val="left" w:pos="567"/>
        </w:tabs>
      </w:pPr>
    </w:p>
    <w:p w14:paraId="2D6CC70E" w14:textId="77777777" w:rsidR="000D5788" w:rsidRDefault="000D5788" w:rsidP="00F718A0">
      <w:pPr>
        <w:pStyle w:val="Pavadinimas"/>
        <w:tabs>
          <w:tab w:val="left" w:pos="567"/>
        </w:tabs>
      </w:pPr>
    </w:p>
    <w:p w14:paraId="411D2FD7" w14:textId="77777777" w:rsidR="000D5788" w:rsidRDefault="000D5788" w:rsidP="00F718A0">
      <w:pPr>
        <w:pStyle w:val="Pavadinimas"/>
        <w:tabs>
          <w:tab w:val="left" w:pos="567"/>
        </w:tabs>
      </w:pPr>
    </w:p>
    <w:p w14:paraId="17C11716" w14:textId="77777777" w:rsidR="000D5788" w:rsidRDefault="000D5788" w:rsidP="00F718A0">
      <w:pPr>
        <w:pStyle w:val="Pavadinimas"/>
        <w:tabs>
          <w:tab w:val="left" w:pos="567"/>
        </w:tabs>
      </w:pPr>
    </w:p>
    <w:p w14:paraId="659F6182" w14:textId="77777777" w:rsidR="000D5788" w:rsidRDefault="000D5788" w:rsidP="00F718A0">
      <w:pPr>
        <w:pStyle w:val="Pavadinimas"/>
        <w:tabs>
          <w:tab w:val="left" w:pos="567"/>
        </w:tabs>
      </w:pPr>
    </w:p>
    <w:p w14:paraId="2E6CB31C" w14:textId="77777777" w:rsidR="000D5788" w:rsidRDefault="000D5788" w:rsidP="00F718A0">
      <w:pPr>
        <w:pStyle w:val="Pavadinimas"/>
        <w:tabs>
          <w:tab w:val="left" w:pos="567"/>
        </w:tabs>
      </w:pPr>
    </w:p>
    <w:p w14:paraId="1B200ED1" w14:textId="77777777" w:rsidR="000D5788" w:rsidRDefault="000D5788" w:rsidP="00F718A0">
      <w:pPr>
        <w:pStyle w:val="Pavadinimas"/>
        <w:tabs>
          <w:tab w:val="left" w:pos="567"/>
        </w:tabs>
      </w:pPr>
    </w:p>
    <w:p w14:paraId="37E53301" w14:textId="77777777" w:rsidR="000D5788" w:rsidRDefault="000D5788" w:rsidP="00F718A0">
      <w:pPr>
        <w:pStyle w:val="Pavadinimas"/>
        <w:tabs>
          <w:tab w:val="left" w:pos="567"/>
        </w:tabs>
      </w:pPr>
    </w:p>
    <w:p w14:paraId="6EE2875A" w14:textId="77777777" w:rsidR="000D5788" w:rsidRDefault="000D5788" w:rsidP="00F718A0">
      <w:pPr>
        <w:pStyle w:val="Pavadinimas"/>
        <w:tabs>
          <w:tab w:val="left" w:pos="567"/>
        </w:tabs>
      </w:pPr>
    </w:p>
    <w:p w14:paraId="036F674F" w14:textId="77777777" w:rsidR="000D5788" w:rsidRDefault="000D5788" w:rsidP="00F718A0">
      <w:pPr>
        <w:pStyle w:val="Pavadinimas"/>
        <w:tabs>
          <w:tab w:val="left" w:pos="567"/>
        </w:tabs>
      </w:pPr>
    </w:p>
    <w:p w14:paraId="63DAEC7B" w14:textId="77777777" w:rsidR="00F718A0" w:rsidRDefault="00F718A0" w:rsidP="00F718A0">
      <w:pPr>
        <w:pStyle w:val="Pavadinimas"/>
        <w:tabs>
          <w:tab w:val="left" w:pos="567"/>
        </w:tabs>
      </w:pPr>
      <w:r>
        <w:t>B. PAKUOTĖS LAPELIS</w:t>
      </w:r>
    </w:p>
    <w:p w14:paraId="60AF2005" w14:textId="77777777" w:rsidR="00F718A0" w:rsidRDefault="00F718A0" w:rsidP="00F718A0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br w:type="page"/>
      </w:r>
    </w:p>
    <w:p w14:paraId="0A81D5F6" w14:textId="0279933C" w:rsidR="00F718A0" w:rsidRPr="005E1D60" w:rsidRDefault="00F718A0" w:rsidP="005E1D60">
      <w:pPr>
        <w:pStyle w:val="Antrat2"/>
        <w:numPr>
          <w:ilvl w:val="0"/>
          <w:numId w:val="0"/>
        </w:numPr>
        <w:spacing w:after="0"/>
        <w:jc w:val="center"/>
        <w:rPr>
          <w:sz w:val="22"/>
        </w:rPr>
      </w:pPr>
      <w:r w:rsidRPr="005E1D60">
        <w:rPr>
          <w:sz w:val="22"/>
        </w:rPr>
        <w:lastRenderedPageBreak/>
        <w:t>Pakuotės lapelis: informacija vartotojui</w:t>
      </w:r>
    </w:p>
    <w:p w14:paraId="31F9FCA2" w14:textId="77777777" w:rsidR="00F718A0" w:rsidRDefault="00F718A0" w:rsidP="001E7900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5DAA84" w14:textId="386BC982" w:rsidR="00F718A0" w:rsidRDefault="00F718A0" w:rsidP="001E7900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proofErr w:type="spellStart"/>
      <w:r>
        <w:rPr>
          <w:b/>
          <w:szCs w:val="22"/>
        </w:rPr>
        <w:t>Traumeel</w:t>
      </w:r>
      <w:proofErr w:type="spellEnd"/>
      <w:r>
        <w:rPr>
          <w:b/>
          <w:szCs w:val="22"/>
        </w:rPr>
        <w:t xml:space="preserve"> S tepalas</w:t>
      </w:r>
    </w:p>
    <w:p w14:paraId="3CABB30D" w14:textId="77777777" w:rsidR="00267925" w:rsidRPr="006C1531" w:rsidRDefault="00267925" w:rsidP="001E7900">
      <w:pPr>
        <w:pStyle w:val="Pagrindinistekstas"/>
        <w:tabs>
          <w:tab w:val="left" w:pos="567"/>
        </w:tabs>
        <w:spacing w:after="0"/>
        <w:jc w:val="center"/>
        <w:rPr>
          <w:color w:val="000000"/>
        </w:rPr>
      </w:pPr>
    </w:p>
    <w:p w14:paraId="4A6377B9" w14:textId="158F7C99" w:rsidR="00F718A0" w:rsidRDefault="00F718A0" w:rsidP="001E7900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Homeopatinis </w:t>
      </w:r>
      <w:r w:rsidRPr="00967FE2">
        <w:rPr>
          <w:color w:val="000000"/>
          <w:szCs w:val="22"/>
        </w:rPr>
        <w:t>vaist</w:t>
      </w:r>
      <w:r w:rsidR="0030472F" w:rsidRPr="00967FE2">
        <w:rPr>
          <w:color w:val="000000"/>
          <w:szCs w:val="22"/>
        </w:rPr>
        <w:t>a</w:t>
      </w:r>
      <w:r w:rsidRPr="00967FE2">
        <w:rPr>
          <w:color w:val="000000"/>
          <w:szCs w:val="22"/>
        </w:rPr>
        <w:t>s</w:t>
      </w:r>
      <w:r>
        <w:rPr>
          <w:color w:val="000000"/>
          <w:szCs w:val="22"/>
        </w:rPr>
        <w:t xml:space="preserve"> </w:t>
      </w:r>
    </w:p>
    <w:p w14:paraId="64F4D204" w14:textId="77777777" w:rsidR="00F718A0" w:rsidRDefault="00F718A0" w:rsidP="001E7900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F29CD2E" w14:textId="77777777" w:rsidR="00F718A0" w:rsidRDefault="00F718A0" w:rsidP="00F718A0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Atidžiai perskaitykite visą šį lapelį</w:t>
      </w:r>
      <w:r w:rsidRPr="0032476F">
        <w:rPr>
          <w:b/>
          <w:szCs w:val="22"/>
        </w:rPr>
        <w:t xml:space="preserve">, </w:t>
      </w:r>
      <w:r w:rsidRPr="0032476F">
        <w:rPr>
          <w:b/>
          <w:szCs w:val="24"/>
        </w:rPr>
        <w:t>prieš pradėdami vartoti šį vaistą,</w:t>
      </w:r>
      <w:r w:rsidRPr="00812E10">
        <w:t xml:space="preserve"> </w:t>
      </w:r>
      <w:r>
        <w:rPr>
          <w:b/>
          <w:szCs w:val="22"/>
        </w:rPr>
        <w:t>nes jame pateikiama Jums svarbi informacija.</w:t>
      </w:r>
    </w:p>
    <w:p w14:paraId="21B11C81" w14:textId="77777777" w:rsidR="00F718A0" w:rsidRDefault="00F718A0" w:rsidP="00F718A0">
      <w:pPr>
        <w:tabs>
          <w:tab w:val="left" w:pos="567"/>
        </w:tabs>
        <w:rPr>
          <w:noProof/>
          <w:szCs w:val="24"/>
        </w:rPr>
      </w:pPr>
      <w:r w:rsidRPr="00B34FA1">
        <w:rPr>
          <w:noProof/>
          <w:szCs w:val="24"/>
        </w:rPr>
        <w:t>Visada vartokite šį vaistą tiksliai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vaistininkas.</w:t>
      </w:r>
      <w:r>
        <w:rPr>
          <w:noProof/>
          <w:szCs w:val="24"/>
        </w:rPr>
        <w:t xml:space="preserve"> </w:t>
      </w:r>
    </w:p>
    <w:p w14:paraId="229F3C95" w14:textId="77777777" w:rsidR="00F718A0" w:rsidRPr="00446EA4" w:rsidRDefault="00F718A0" w:rsidP="00F718A0">
      <w:pPr>
        <w:pStyle w:val="Sraopastraipa"/>
        <w:numPr>
          <w:ilvl w:val="0"/>
          <w:numId w:val="13"/>
        </w:numPr>
        <w:tabs>
          <w:tab w:val="left" w:pos="567"/>
        </w:tabs>
        <w:rPr>
          <w:szCs w:val="22"/>
        </w:rPr>
      </w:pPr>
      <w:r>
        <w:rPr>
          <w:szCs w:val="22"/>
        </w:rPr>
        <w:t xml:space="preserve">   </w:t>
      </w:r>
      <w:r w:rsidRPr="00446EA4">
        <w:rPr>
          <w:szCs w:val="22"/>
        </w:rPr>
        <w:t>Neišmeskite šio lapelio, nes vėl gali prireikti jį perskaityti.</w:t>
      </w:r>
    </w:p>
    <w:p w14:paraId="51E3F10D" w14:textId="77777777" w:rsidR="00F718A0" w:rsidRDefault="00F718A0" w:rsidP="00F718A0">
      <w:pPr>
        <w:numPr>
          <w:ilvl w:val="0"/>
          <w:numId w:val="9"/>
        </w:numPr>
        <w:tabs>
          <w:tab w:val="left" w:pos="567"/>
        </w:tabs>
        <w:rPr>
          <w:szCs w:val="22"/>
        </w:rPr>
      </w:pPr>
      <w:r>
        <w:rPr>
          <w:szCs w:val="22"/>
        </w:rPr>
        <w:t xml:space="preserve">   Jeigu norite sužinoti daugiau arba pasitarti, kreipkitės į vaistininką.</w:t>
      </w:r>
    </w:p>
    <w:p w14:paraId="30A36028" w14:textId="77777777" w:rsidR="00F718A0" w:rsidRPr="00B34FA1" w:rsidRDefault="00F718A0" w:rsidP="00F718A0">
      <w:pPr>
        <w:pStyle w:val="BT-EMEASMCA"/>
        <w:numPr>
          <w:ilvl w:val="0"/>
          <w:numId w:val="9"/>
        </w:numPr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06ACAF9C" w14:textId="77777777" w:rsidR="00F718A0" w:rsidRPr="00B34FA1" w:rsidRDefault="00F718A0" w:rsidP="00F718A0">
      <w:pPr>
        <w:pStyle w:val="BT-EMEASMCA"/>
        <w:numPr>
          <w:ilvl w:val="0"/>
          <w:numId w:val="9"/>
        </w:numPr>
      </w:pPr>
      <w:r w:rsidRPr="00B34FA1">
        <w:rPr>
          <w:noProof/>
        </w:rPr>
        <w:t>Jeigu</w:t>
      </w:r>
      <w:r>
        <w:rPr>
          <w:noProof/>
        </w:rPr>
        <w:t xml:space="preserve"> per 14 dienų</w:t>
      </w:r>
      <w:r w:rsidRPr="00B34FA1">
        <w:rPr>
          <w:noProof/>
        </w:rPr>
        <w:t xml:space="preserve"> Jūsų savijauta nepagerėjo arba net pablogėjo, kreipkitės į gydytoją.</w:t>
      </w:r>
    </w:p>
    <w:p w14:paraId="29D99551" w14:textId="77777777" w:rsidR="00F718A0" w:rsidRDefault="00F718A0" w:rsidP="00F718A0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14:paraId="1B420D42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</w:rPr>
      </w:pPr>
      <w:r w:rsidRPr="001E5CAC">
        <w:rPr>
          <w:b/>
        </w:rPr>
        <w:t>Apie ką rašoma šiame lapelyje?</w:t>
      </w:r>
    </w:p>
    <w:p w14:paraId="500365BB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</w:rPr>
      </w:pPr>
    </w:p>
    <w:p w14:paraId="2D629F16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</w:pPr>
      <w:r>
        <w:t>1.</w:t>
      </w:r>
      <w:r>
        <w:tab/>
        <w:t xml:space="preserve">Kas yra </w:t>
      </w:r>
      <w:proofErr w:type="spellStart"/>
      <w:r>
        <w:t>Traumeel</w:t>
      </w:r>
      <w:proofErr w:type="spellEnd"/>
      <w:r>
        <w:t xml:space="preserve"> S</w:t>
      </w:r>
      <w:r>
        <w:rPr>
          <w:b/>
        </w:rPr>
        <w:t xml:space="preserve"> </w:t>
      </w:r>
      <w:r>
        <w:t>ir kam jis vartojamas</w:t>
      </w:r>
    </w:p>
    <w:p w14:paraId="3B7DD4E7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</w:pPr>
      <w:r>
        <w:t>2.</w:t>
      </w:r>
      <w:r>
        <w:tab/>
        <w:t xml:space="preserve">Kas žinotina prieš vartojant </w:t>
      </w:r>
      <w:proofErr w:type="spellStart"/>
      <w:r>
        <w:t>Traumeel</w:t>
      </w:r>
      <w:proofErr w:type="spellEnd"/>
      <w:r>
        <w:t xml:space="preserve"> S</w:t>
      </w:r>
      <w:r>
        <w:rPr>
          <w:b/>
        </w:rPr>
        <w:t xml:space="preserve"> </w:t>
      </w:r>
      <w:r>
        <w:t xml:space="preserve">  </w:t>
      </w:r>
    </w:p>
    <w:p w14:paraId="655D6773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  <w:rPr>
          <w:iCs/>
        </w:rPr>
      </w:pPr>
      <w:r>
        <w:t>3.</w:t>
      </w:r>
      <w:r>
        <w:tab/>
        <w:t xml:space="preserve">Kaip vartoti </w:t>
      </w:r>
      <w:proofErr w:type="spellStart"/>
      <w:r>
        <w:t>Traumeel</w:t>
      </w:r>
      <w:proofErr w:type="spellEnd"/>
      <w:r>
        <w:t xml:space="preserve"> S</w:t>
      </w:r>
      <w:r>
        <w:rPr>
          <w:b/>
        </w:rPr>
        <w:t xml:space="preserve"> </w:t>
      </w:r>
    </w:p>
    <w:p w14:paraId="4B569632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</w:pPr>
      <w:r>
        <w:t>4.</w:t>
      </w:r>
      <w:r>
        <w:tab/>
        <w:t>Galimas šalutinis poveikis</w:t>
      </w:r>
    </w:p>
    <w:p w14:paraId="53CCD9D3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  <w:rPr>
          <w:bCs/>
          <w:iCs/>
        </w:rPr>
      </w:pPr>
      <w:r>
        <w:t>5.</w:t>
      </w:r>
      <w:r>
        <w:tab/>
        <w:t xml:space="preserve">Kaip laikyti </w:t>
      </w:r>
      <w:proofErr w:type="spellStart"/>
      <w:r>
        <w:t>Traumeel</w:t>
      </w:r>
      <w:proofErr w:type="spellEnd"/>
      <w:r>
        <w:t xml:space="preserve"> S</w:t>
      </w:r>
      <w:r>
        <w:rPr>
          <w:b/>
        </w:rPr>
        <w:t xml:space="preserve"> </w:t>
      </w:r>
    </w:p>
    <w:p w14:paraId="74CD4F70" w14:textId="77777777" w:rsidR="00F718A0" w:rsidRDefault="00F718A0" w:rsidP="00F718A0">
      <w:pPr>
        <w:pStyle w:val="Pagrindinistekstas"/>
        <w:tabs>
          <w:tab w:val="left" w:pos="567"/>
          <w:tab w:val="left" w:pos="720"/>
        </w:tabs>
        <w:spacing w:after="0"/>
      </w:pPr>
      <w:r>
        <w:t>6.</w:t>
      </w:r>
      <w:r>
        <w:tab/>
      </w:r>
      <w:r w:rsidRPr="00B34FA1">
        <w:rPr>
          <w:noProof/>
          <w:szCs w:val="24"/>
        </w:rPr>
        <w:t>Pakuotės turinys ir</w:t>
      </w:r>
      <w:r w:rsidRPr="00812E10">
        <w:rPr>
          <w:szCs w:val="22"/>
        </w:rPr>
        <w:t xml:space="preserve"> </w:t>
      </w:r>
      <w:r>
        <w:t>kita informacija</w:t>
      </w:r>
    </w:p>
    <w:p w14:paraId="036D6916" w14:textId="77777777" w:rsidR="00F718A0" w:rsidRDefault="00F718A0" w:rsidP="00F718A0">
      <w:pPr>
        <w:pStyle w:val="Pagrindinistekstas"/>
        <w:tabs>
          <w:tab w:val="left" w:pos="567"/>
        </w:tabs>
        <w:spacing w:after="0"/>
        <w:jc w:val="center"/>
      </w:pPr>
    </w:p>
    <w:p w14:paraId="17652BF7" w14:textId="77777777" w:rsidR="00F718A0" w:rsidRPr="00813016" w:rsidRDefault="00F718A0" w:rsidP="00F718A0">
      <w:pPr>
        <w:tabs>
          <w:tab w:val="left" w:pos="567"/>
          <w:tab w:val="left" w:pos="900"/>
        </w:tabs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813016">
        <w:t xml:space="preserve"> </w:t>
      </w:r>
      <w:r w:rsidRPr="00813016">
        <w:rPr>
          <w:b/>
        </w:rPr>
        <w:t xml:space="preserve">Kas yra </w:t>
      </w:r>
      <w:proofErr w:type="spellStart"/>
      <w:r w:rsidRPr="00813016">
        <w:rPr>
          <w:b/>
        </w:rPr>
        <w:t>Traumeel</w:t>
      </w:r>
      <w:proofErr w:type="spellEnd"/>
      <w:r w:rsidRPr="00813016">
        <w:rPr>
          <w:b/>
        </w:rPr>
        <w:t xml:space="preserve"> S </w:t>
      </w:r>
      <w:r w:rsidRPr="00813016">
        <w:rPr>
          <w:b/>
          <w:bCs/>
        </w:rPr>
        <w:t xml:space="preserve"> </w:t>
      </w:r>
      <w:r w:rsidRPr="00813016">
        <w:rPr>
          <w:b/>
        </w:rPr>
        <w:t>ir kam jis vartojamas</w:t>
      </w:r>
    </w:p>
    <w:p w14:paraId="1F545456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0134242A" w14:textId="66AB1F23" w:rsidR="00F718A0" w:rsidRPr="003B5554" w:rsidRDefault="00F718A0" w:rsidP="00F718A0">
      <w:pPr>
        <w:rPr>
          <w:szCs w:val="22"/>
        </w:rPr>
      </w:pPr>
      <w:proofErr w:type="spellStart"/>
      <w:r w:rsidRPr="003B5554">
        <w:t>Traumeel</w:t>
      </w:r>
      <w:proofErr w:type="spellEnd"/>
      <w:r w:rsidRPr="003B5554">
        <w:t xml:space="preserve"> S</w:t>
      </w:r>
      <w:r w:rsidRPr="006C1531">
        <w:rPr>
          <w:b/>
        </w:rPr>
        <w:t xml:space="preserve"> </w:t>
      </w:r>
      <w:r w:rsidRPr="003B5554">
        <w:rPr>
          <w:color w:val="000000"/>
        </w:rPr>
        <w:t>yra homeopatinis vaist</w:t>
      </w:r>
      <w:r w:rsidR="00800A56">
        <w:rPr>
          <w:color w:val="000000"/>
        </w:rPr>
        <w:t>a</w:t>
      </w:r>
      <w:r w:rsidRPr="003B5554">
        <w:rPr>
          <w:color w:val="000000"/>
        </w:rPr>
        <w:t xml:space="preserve">s. Jo vartojama </w:t>
      </w:r>
      <w:r w:rsidRPr="003B5554">
        <w:rPr>
          <w:szCs w:val="22"/>
        </w:rPr>
        <w:t>bukų traumų (pvz., raiščių patempimo, sumušimo, panirimo, mėlynių), kaulų ir sąnarių degeneracijos simptominiam gydymui.</w:t>
      </w:r>
    </w:p>
    <w:p w14:paraId="485C0638" w14:textId="77777777" w:rsidR="00F718A0" w:rsidRPr="003B5554" w:rsidRDefault="00F718A0" w:rsidP="00F718A0">
      <w:pPr>
        <w:rPr>
          <w:szCs w:val="22"/>
        </w:rPr>
      </w:pPr>
    </w:p>
    <w:p w14:paraId="0D677D92" w14:textId="77777777" w:rsidR="00F718A0" w:rsidRDefault="00F718A0" w:rsidP="00F718A0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</w:t>
      </w:r>
    </w:p>
    <w:p w14:paraId="56490635" w14:textId="77777777" w:rsidR="00F718A0" w:rsidRDefault="00F718A0" w:rsidP="00F718A0">
      <w:pPr>
        <w:pStyle w:val="BT-EMEASMCA"/>
        <w:rPr>
          <w:noProof/>
        </w:rPr>
      </w:pPr>
    </w:p>
    <w:p w14:paraId="4A7FF39F" w14:textId="77777777" w:rsidR="00F718A0" w:rsidRPr="00B34FA1" w:rsidRDefault="00F718A0" w:rsidP="00F718A0">
      <w:pPr>
        <w:pStyle w:val="BT-EMEASMCA"/>
      </w:pPr>
      <w:r w:rsidRPr="00B34FA1">
        <w:rPr>
          <w:noProof/>
        </w:rPr>
        <w:t>Jeigu</w:t>
      </w:r>
      <w:r>
        <w:rPr>
          <w:noProof/>
        </w:rPr>
        <w:t xml:space="preserve"> per 14 dienų</w:t>
      </w:r>
      <w:r w:rsidRPr="00B34FA1">
        <w:rPr>
          <w:noProof/>
        </w:rPr>
        <w:t xml:space="preserve"> Jūsų savijauta nepagerėjo arba net pablogėjo, kreipkitės į gydytoją.</w:t>
      </w:r>
    </w:p>
    <w:p w14:paraId="29B208D5" w14:textId="77777777" w:rsidR="00F718A0" w:rsidRPr="00962DF5" w:rsidRDefault="00F718A0" w:rsidP="00F718A0">
      <w:pPr>
        <w:pStyle w:val="Pagrindinistekstas3"/>
        <w:tabs>
          <w:tab w:val="left" w:pos="567"/>
          <w:tab w:val="left" w:pos="5205"/>
          <w:tab w:val="left" w:pos="6967"/>
        </w:tabs>
        <w:rPr>
          <w:rFonts w:ascii="TimesLT" w:hAnsi="TimesLT"/>
          <w:color w:val="000000"/>
          <w:lang w:val="lt-LT"/>
        </w:rPr>
      </w:pPr>
      <w:r w:rsidRPr="00962DF5">
        <w:rPr>
          <w:rFonts w:ascii="TimesLT" w:hAnsi="TimesLT"/>
          <w:color w:val="000000"/>
          <w:lang w:val="lt-LT"/>
        </w:rPr>
        <w:tab/>
      </w:r>
      <w:r w:rsidRPr="00962DF5">
        <w:rPr>
          <w:rFonts w:ascii="TimesLT" w:hAnsi="TimesLT"/>
          <w:color w:val="000000"/>
          <w:lang w:val="lt-LT"/>
        </w:rPr>
        <w:tab/>
      </w:r>
    </w:p>
    <w:p w14:paraId="2E09A6B3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34CFA44" w14:textId="173FD7DE" w:rsidR="00F718A0" w:rsidRPr="00813016" w:rsidRDefault="00F718A0" w:rsidP="00F718A0">
      <w:pPr>
        <w:tabs>
          <w:tab w:val="left" w:pos="567"/>
          <w:tab w:val="left" w:pos="900"/>
        </w:tabs>
        <w:rPr>
          <w:b/>
          <w:bCs/>
          <w:color w:val="0000FF"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Pr="00813016">
        <w:rPr>
          <w:b/>
        </w:rPr>
        <w:t xml:space="preserve">Kas žinotina prieš vartojant </w:t>
      </w:r>
      <w:proofErr w:type="spellStart"/>
      <w:r w:rsidRPr="00813016">
        <w:rPr>
          <w:b/>
        </w:rPr>
        <w:t>Traumeel</w:t>
      </w:r>
      <w:proofErr w:type="spellEnd"/>
      <w:r w:rsidRPr="00813016">
        <w:rPr>
          <w:b/>
        </w:rPr>
        <w:t xml:space="preserve"> S</w:t>
      </w:r>
    </w:p>
    <w:p w14:paraId="7B29E95A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1EA1C0E" w14:textId="77625969" w:rsidR="00F718A0" w:rsidRDefault="00244D5A" w:rsidP="00F718A0">
      <w:pPr>
        <w:tabs>
          <w:tab w:val="left" w:pos="567"/>
        </w:tabs>
        <w:rPr>
          <w:b/>
          <w:bCs/>
        </w:rPr>
      </w:pPr>
      <w:proofErr w:type="spellStart"/>
      <w:r>
        <w:rPr>
          <w:b/>
          <w:bCs/>
          <w:iCs/>
        </w:rPr>
        <w:t>Traumeel</w:t>
      </w:r>
      <w:proofErr w:type="spellEnd"/>
      <w:r>
        <w:rPr>
          <w:b/>
          <w:bCs/>
          <w:iCs/>
        </w:rPr>
        <w:t xml:space="preserve"> S </w:t>
      </w:r>
      <w:r w:rsidR="00F718A0">
        <w:rPr>
          <w:b/>
          <w:bCs/>
        </w:rPr>
        <w:t xml:space="preserve">vartoti </w:t>
      </w:r>
      <w:r w:rsidR="001C265B">
        <w:rPr>
          <w:b/>
          <w:bCs/>
        </w:rPr>
        <w:t>draudžiama</w:t>
      </w:r>
    </w:p>
    <w:p w14:paraId="5D431063" w14:textId="5BF36153" w:rsidR="00F718A0" w:rsidRPr="00812E10" w:rsidRDefault="00F718A0" w:rsidP="00F718A0">
      <w:pPr>
        <w:rPr>
          <w:color w:val="000000"/>
          <w:szCs w:val="22"/>
        </w:rPr>
      </w:pPr>
      <w:r>
        <w:t>Jeigu yra alergija</w:t>
      </w:r>
      <w:r>
        <w:rPr>
          <w:bCs/>
          <w:color w:val="000000"/>
        </w:rPr>
        <w:t xml:space="preserve"> </w:t>
      </w:r>
      <w:r w:rsidRPr="00812E10">
        <w:rPr>
          <w:color w:val="000000"/>
          <w:szCs w:val="22"/>
        </w:rPr>
        <w:t>veikliosioms medžiagoms</w:t>
      </w:r>
      <w:r>
        <w:t xml:space="preserve">, pvz., </w:t>
      </w:r>
      <w:r>
        <w:rPr>
          <w:bCs/>
        </w:rPr>
        <w:t xml:space="preserve">kalninei </w:t>
      </w:r>
      <w:proofErr w:type="spellStart"/>
      <w:r>
        <w:rPr>
          <w:bCs/>
          <w:color w:val="000000"/>
        </w:rPr>
        <w:t>arnik</w:t>
      </w:r>
      <w:r>
        <w:rPr>
          <w:bCs/>
        </w:rPr>
        <w:t>ai</w:t>
      </w:r>
      <w:proofErr w:type="spellEnd"/>
      <w:r>
        <w:rPr>
          <w:bCs/>
        </w:rPr>
        <w:t xml:space="preserve"> (</w:t>
      </w:r>
      <w:proofErr w:type="spellStart"/>
      <w:r>
        <w:rPr>
          <w:i/>
          <w:color w:val="000000"/>
        </w:rPr>
        <w:t>Arnica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</w:rPr>
        <w:t>montana</w:t>
      </w:r>
      <w:proofErr w:type="spellEnd"/>
      <w:r>
        <w:rPr>
          <w:color w:val="000000"/>
        </w:rPr>
        <w:t>)</w:t>
      </w:r>
      <w:r>
        <w:rPr>
          <w:bCs/>
          <w:color w:val="000000"/>
        </w:rPr>
        <w:t>, vaistinei ramun</w:t>
      </w:r>
      <w:r>
        <w:rPr>
          <w:bCs/>
        </w:rPr>
        <w:t xml:space="preserve">ei </w:t>
      </w:r>
      <w:r>
        <w:t>(</w:t>
      </w:r>
      <w:proofErr w:type="spellStart"/>
      <w:r>
        <w:rPr>
          <w:i/>
          <w:lang w:val="pl-PL"/>
        </w:rPr>
        <w:t>Chamomilla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recutita</w:t>
      </w:r>
      <w:proofErr w:type="spellEnd"/>
      <w:r>
        <w:rPr>
          <w:lang w:val="pl-PL"/>
        </w:rPr>
        <w:t>)</w:t>
      </w:r>
      <w:r>
        <w:rPr>
          <w:bCs/>
          <w:color w:val="000000"/>
        </w:rPr>
        <w:t xml:space="preserve">, </w:t>
      </w:r>
      <w:r>
        <w:rPr>
          <w:bCs/>
        </w:rPr>
        <w:t xml:space="preserve">paprastajai </w:t>
      </w:r>
      <w:proofErr w:type="spellStart"/>
      <w:r>
        <w:rPr>
          <w:bCs/>
        </w:rPr>
        <w:t>kraujažolei</w:t>
      </w:r>
      <w:proofErr w:type="spellEnd"/>
      <w:r>
        <w:rPr>
          <w:bCs/>
        </w:rPr>
        <w:t xml:space="preserve"> </w:t>
      </w:r>
      <w:r>
        <w:t>(</w:t>
      </w:r>
      <w:proofErr w:type="spellStart"/>
      <w:r>
        <w:rPr>
          <w:i/>
        </w:rPr>
        <w:t>Achillea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millefolium</w:t>
      </w:r>
      <w:proofErr w:type="spellEnd"/>
      <w:r>
        <w:t>)</w:t>
      </w:r>
      <w:r>
        <w:rPr>
          <w:bCs/>
        </w:rPr>
        <w:t>,</w:t>
      </w:r>
      <w:r>
        <w:rPr>
          <w:bCs/>
          <w:color w:val="000000"/>
        </w:rPr>
        <w:t xml:space="preserve"> kitiems astrinių (graižažiedžių) šeimos augalams</w:t>
      </w:r>
      <w:r>
        <w:t xml:space="preserve"> arba bet kuriai pagalbinei šio vaisto medžiagai (</w:t>
      </w:r>
      <w:r w:rsidRPr="00AB3E5A">
        <w:rPr>
          <w:noProof/>
          <w:snapToGrid w:val="0"/>
          <w:szCs w:val="24"/>
        </w:rPr>
        <w:t xml:space="preserve">jos išvardytos </w:t>
      </w:r>
      <w:r w:rsidR="00D96E38">
        <w:rPr>
          <w:noProof/>
          <w:snapToGrid w:val="0"/>
          <w:szCs w:val="24"/>
        </w:rPr>
        <w:t xml:space="preserve">            </w:t>
      </w:r>
      <w:r w:rsidRPr="00AB3E5A">
        <w:rPr>
          <w:noProof/>
          <w:snapToGrid w:val="0"/>
          <w:szCs w:val="24"/>
        </w:rPr>
        <w:t>6 skyriuje).</w:t>
      </w:r>
    </w:p>
    <w:p w14:paraId="70D894DB" w14:textId="77777777" w:rsidR="00F718A0" w:rsidRDefault="00F718A0" w:rsidP="00F718A0">
      <w:pPr>
        <w:tabs>
          <w:tab w:val="left" w:pos="567"/>
        </w:tabs>
        <w:rPr>
          <w:color w:val="000000"/>
        </w:rPr>
      </w:pPr>
    </w:p>
    <w:p w14:paraId="3FD38F2B" w14:textId="77777777" w:rsidR="00F718A0" w:rsidRDefault="00F718A0" w:rsidP="00F718A0">
      <w:pPr>
        <w:tabs>
          <w:tab w:val="left" w:pos="567"/>
        </w:tabs>
        <w:rPr>
          <w:color w:val="000000"/>
        </w:rPr>
      </w:pPr>
      <w:r w:rsidRPr="0000614D">
        <w:rPr>
          <w:b/>
        </w:rPr>
        <w:t>Įspėjimai ir atsargumo priemonės</w:t>
      </w:r>
    </w:p>
    <w:p w14:paraId="322836F8" w14:textId="77777777" w:rsidR="00445C0D" w:rsidRDefault="00445C0D" w:rsidP="00F718A0">
      <w:pPr>
        <w:tabs>
          <w:tab w:val="left" w:pos="567"/>
        </w:tabs>
        <w:ind w:left="567" w:hanging="567"/>
        <w:outlineLvl w:val="0"/>
      </w:pPr>
      <w:r w:rsidRPr="008E6A73">
        <w:rPr>
          <w:noProof/>
          <w:szCs w:val="24"/>
        </w:rPr>
        <w:t>Pasitarkite su gydytoju arba vaistininku, prieš pradėdami vartoti</w:t>
      </w:r>
      <w:r w:rsidR="00806885" w:rsidRPr="008E6A73">
        <w:rPr>
          <w:noProof/>
          <w:szCs w:val="24"/>
        </w:rPr>
        <w:t xml:space="preserve"> Traumeel S</w:t>
      </w:r>
      <w:r w:rsidRPr="008E6A73">
        <w:rPr>
          <w:noProof/>
          <w:szCs w:val="24"/>
        </w:rPr>
        <w:t>.</w:t>
      </w:r>
    </w:p>
    <w:p w14:paraId="6E4077A8" w14:textId="77777777" w:rsidR="00F27ACF" w:rsidRDefault="00F27ACF" w:rsidP="00F27ACF">
      <w:pPr>
        <w:tabs>
          <w:tab w:val="left" w:pos="567"/>
        </w:tabs>
        <w:ind w:left="567" w:hanging="567"/>
      </w:pPr>
      <w:r>
        <w:t>Reikia saugotis, kad tepalo nepatektų į akis, ant gleivinės, atvirų žaizdų ar pažeistos odos.</w:t>
      </w:r>
    </w:p>
    <w:p w14:paraId="4BD19379" w14:textId="3E1A11F2" w:rsidR="00F718A0" w:rsidRDefault="00F718A0" w:rsidP="00F718A0">
      <w:pPr>
        <w:tabs>
          <w:tab w:val="left" w:pos="567"/>
        </w:tabs>
        <w:ind w:left="567" w:hanging="567"/>
        <w:outlineLvl w:val="0"/>
      </w:pPr>
      <w:r>
        <w:t>Netepti tepalu didelio ploto.</w:t>
      </w:r>
    </w:p>
    <w:p w14:paraId="42135875" w14:textId="77777777" w:rsidR="00F718A0" w:rsidRDefault="00F718A0" w:rsidP="00F718A0">
      <w:pPr>
        <w:tabs>
          <w:tab w:val="left" w:pos="567"/>
        </w:tabs>
        <w:rPr>
          <w:b/>
        </w:rPr>
      </w:pPr>
    </w:p>
    <w:p w14:paraId="7B354FA0" w14:textId="77777777" w:rsidR="00F718A0" w:rsidRPr="00914B00" w:rsidRDefault="00F718A0" w:rsidP="00F718A0">
      <w:pPr>
        <w:tabs>
          <w:tab w:val="left" w:pos="567"/>
        </w:tabs>
      </w:pPr>
      <w:r w:rsidRPr="00914B00">
        <w:rPr>
          <w:b/>
        </w:rPr>
        <w:t>Kiti vaistai ir</w:t>
      </w:r>
      <w:r w:rsidRPr="00914B00">
        <w:t xml:space="preserve"> </w:t>
      </w:r>
      <w:proofErr w:type="spellStart"/>
      <w:r w:rsidRPr="00813016">
        <w:rPr>
          <w:b/>
        </w:rPr>
        <w:t>Traumeel</w:t>
      </w:r>
      <w:proofErr w:type="spellEnd"/>
      <w:r w:rsidRPr="00813016">
        <w:rPr>
          <w:b/>
        </w:rPr>
        <w:t xml:space="preserve"> S </w:t>
      </w:r>
    </w:p>
    <w:p w14:paraId="473CA622" w14:textId="77777777" w:rsidR="00F718A0" w:rsidRDefault="00F718A0" w:rsidP="00F718A0">
      <w:pPr>
        <w:tabs>
          <w:tab w:val="left" w:pos="567"/>
        </w:tabs>
      </w:pPr>
      <w:r>
        <w:t xml:space="preserve">Sąveika su kitais </w:t>
      </w:r>
      <w:r w:rsidRPr="00D2463E">
        <w:t>vaistais</w:t>
      </w:r>
      <w:r>
        <w:t xml:space="preserve"> nežinoma.</w:t>
      </w:r>
    </w:p>
    <w:p w14:paraId="7CBE4DAD" w14:textId="08B53823" w:rsidR="00F718A0" w:rsidRDefault="00F718A0" w:rsidP="00F718A0">
      <w:r>
        <w:t>Jeigu vartojate ar neseniai vartojote kitų vaistų</w:t>
      </w:r>
      <w:r w:rsidRPr="00D20155">
        <w:rPr>
          <w:noProof/>
          <w:szCs w:val="24"/>
        </w:rPr>
        <w:t xml:space="preserve"> </w:t>
      </w:r>
      <w:r>
        <w:rPr>
          <w:noProof/>
          <w:szCs w:val="24"/>
        </w:rPr>
        <w:t>a</w:t>
      </w:r>
      <w:r w:rsidRPr="00B34FA1">
        <w:rPr>
          <w:noProof/>
          <w:szCs w:val="24"/>
        </w:rPr>
        <w:t>rba dėl to nesate tikri, apie tai</w:t>
      </w:r>
      <w:r>
        <w:t xml:space="preserve"> pasakykite gydytojui arba vaistininkui.</w:t>
      </w:r>
    </w:p>
    <w:p w14:paraId="0ABE662B" w14:textId="77777777" w:rsidR="00050DDF" w:rsidRDefault="00050DDF" w:rsidP="00F718A0">
      <w:pPr>
        <w:tabs>
          <w:tab w:val="left" w:pos="567"/>
        </w:tabs>
        <w:rPr>
          <w:b/>
        </w:rPr>
      </w:pPr>
    </w:p>
    <w:p w14:paraId="1FAA94D1" w14:textId="403D4CF7" w:rsidR="00F718A0" w:rsidRDefault="00F718A0" w:rsidP="00F718A0">
      <w:pPr>
        <w:tabs>
          <w:tab w:val="left" w:pos="567"/>
        </w:tabs>
        <w:rPr>
          <w:b/>
        </w:rPr>
      </w:pPr>
      <w:r>
        <w:rPr>
          <w:b/>
        </w:rPr>
        <w:t>Nėštumas ir žindymo laikotarpis</w:t>
      </w:r>
    </w:p>
    <w:p w14:paraId="6E1BE8CB" w14:textId="77777777" w:rsidR="00F718A0" w:rsidRDefault="00F718A0" w:rsidP="00F718A0">
      <w:pPr>
        <w:tabs>
          <w:tab w:val="left" w:pos="567"/>
        </w:tabs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3FBEAFE7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116F0A03" w14:textId="77777777" w:rsidR="00F718A0" w:rsidRDefault="00F718A0" w:rsidP="00F718A0">
      <w:pPr>
        <w:tabs>
          <w:tab w:val="left" w:pos="567"/>
        </w:tabs>
        <w:rPr>
          <w:b/>
        </w:rPr>
      </w:pPr>
      <w:r>
        <w:rPr>
          <w:b/>
        </w:rPr>
        <w:t>Vairavimas ir mechanizmų valdymas</w:t>
      </w:r>
    </w:p>
    <w:p w14:paraId="6BDFC770" w14:textId="42FDF992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  <w:proofErr w:type="spellStart"/>
      <w:r>
        <w:t>Traumeel</w:t>
      </w:r>
      <w:proofErr w:type="spellEnd"/>
      <w:r>
        <w:t xml:space="preserve"> S </w:t>
      </w:r>
      <w:r>
        <w:rPr>
          <w:color w:val="000000"/>
        </w:rPr>
        <w:t>gebėjimo vairuoti ir valdyti mechanizmus neveikia.</w:t>
      </w:r>
    </w:p>
    <w:p w14:paraId="2A67DEFE" w14:textId="77777777" w:rsidR="00C05923" w:rsidRDefault="00C05923" w:rsidP="00F71C67">
      <w:pPr>
        <w:pStyle w:val="Pagrindiniotekstotrauka"/>
        <w:ind w:left="0"/>
        <w:rPr>
          <w:b/>
          <w:lang w:val="lt-LT"/>
        </w:rPr>
      </w:pPr>
    </w:p>
    <w:p w14:paraId="68DBB3B2" w14:textId="7BDD8D9F" w:rsidR="00F71C67" w:rsidRDefault="00B104BC" w:rsidP="00F71C67">
      <w:pPr>
        <w:pStyle w:val="Pagrindiniotekstotrauka"/>
        <w:ind w:left="0"/>
        <w:rPr>
          <w:b/>
          <w:lang w:val="lt-LT"/>
        </w:rPr>
      </w:pPr>
      <w:proofErr w:type="spellStart"/>
      <w:r w:rsidRPr="00DD0A3A">
        <w:rPr>
          <w:b/>
          <w:bCs/>
        </w:rPr>
        <w:t>Traumeel</w:t>
      </w:r>
      <w:proofErr w:type="spellEnd"/>
      <w:r w:rsidRPr="00DD0A3A">
        <w:rPr>
          <w:b/>
          <w:bCs/>
        </w:rPr>
        <w:t xml:space="preserve"> S</w:t>
      </w:r>
      <w:r w:rsidR="00C05923">
        <w:rPr>
          <w:b/>
          <w:lang w:val="lt-LT"/>
        </w:rPr>
        <w:t xml:space="preserve"> </w:t>
      </w:r>
      <w:r w:rsidR="00F71C67" w:rsidRPr="00B23033">
        <w:rPr>
          <w:b/>
          <w:lang w:val="lt-LT"/>
        </w:rPr>
        <w:t xml:space="preserve">sudėtyje yra </w:t>
      </w:r>
      <w:proofErr w:type="spellStart"/>
      <w:r w:rsidR="007E30B3">
        <w:rPr>
          <w:b/>
          <w:lang w:val="lt-LT"/>
        </w:rPr>
        <w:t>cetostearilo</w:t>
      </w:r>
      <w:proofErr w:type="spellEnd"/>
      <w:r w:rsidR="007E30B3">
        <w:rPr>
          <w:b/>
          <w:lang w:val="lt-LT"/>
        </w:rPr>
        <w:t xml:space="preserve"> alkoholio ir </w:t>
      </w:r>
      <w:r w:rsidR="00F71C67" w:rsidRPr="00B23033">
        <w:rPr>
          <w:b/>
          <w:lang w:val="lt-LT"/>
        </w:rPr>
        <w:t>etanolio</w:t>
      </w:r>
    </w:p>
    <w:p w14:paraId="1CD6DFB4" w14:textId="2C1EA6E4" w:rsidR="007E30B3" w:rsidRDefault="007E30B3" w:rsidP="007E30B3">
      <w:pPr>
        <w:tabs>
          <w:tab w:val="left" w:pos="567"/>
        </w:tabs>
        <w:rPr>
          <w:color w:val="000000"/>
        </w:rPr>
      </w:pPr>
      <w:proofErr w:type="spellStart"/>
      <w:r w:rsidRPr="00465118">
        <w:rPr>
          <w:color w:val="000000"/>
        </w:rPr>
        <w:t>Cetostearilo</w:t>
      </w:r>
      <w:proofErr w:type="spellEnd"/>
      <w:r w:rsidRPr="00465118">
        <w:rPr>
          <w:color w:val="000000"/>
        </w:rPr>
        <w:t xml:space="preserve"> alkoholis gali sukelti </w:t>
      </w:r>
      <w:r>
        <w:rPr>
          <w:color w:val="000000"/>
        </w:rPr>
        <w:t xml:space="preserve">lokalią </w:t>
      </w:r>
      <w:r w:rsidRPr="00143EBB">
        <w:rPr>
          <w:color w:val="000000"/>
        </w:rPr>
        <w:t>(vietinę) odos reakciją</w:t>
      </w:r>
      <w:r w:rsidRPr="00465118">
        <w:rPr>
          <w:color w:val="000000"/>
        </w:rPr>
        <w:t xml:space="preserve"> (pvz., kontaktinį dermatitą).</w:t>
      </w:r>
    </w:p>
    <w:p w14:paraId="4F89A747" w14:textId="31D3277C" w:rsidR="00F71C67" w:rsidRPr="00693809" w:rsidRDefault="00F71C67" w:rsidP="00F71C67">
      <w:r w:rsidRPr="00693809">
        <w:t>Kiekviename šio vaisto grame yra 1</w:t>
      </w:r>
      <w:r w:rsidR="00C33111">
        <w:t>11</w:t>
      </w:r>
      <w:r w:rsidRPr="00693809">
        <w:t xml:space="preserve"> mg alkoholio (etanolio), tai atitinka 1</w:t>
      </w:r>
      <w:r w:rsidR="00C33111">
        <w:t>1</w:t>
      </w:r>
      <w:r w:rsidRPr="00693809">
        <w:t>,</w:t>
      </w:r>
      <w:r w:rsidR="00C33111">
        <w:t xml:space="preserve">1 </w:t>
      </w:r>
      <w:r w:rsidRPr="00693809">
        <w:t>% m/m.</w:t>
      </w:r>
    </w:p>
    <w:p w14:paraId="6EE3330B" w14:textId="77777777" w:rsidR="00F71C67" w:rsidRPr="005D5699" w:rsidRDefault="00F71C67" w:rsidP="00F71C67">
      <w:pPr>
        <w:rPr>
          <w:szCs w:val="22"/>
        </w:rPr>
      </w:pPr>
      <w:r w:rsidRPr="00693809">
        <w:rPr>
          <w:color w:val="000000"/>
          <w:szCs w:val="22"/>
        </w:rPr>
        <w:t>Ant pažeistos odos etanolis gali sukelti deginimo pojūtį.</w:t>
      </w:r>
    </w:p>
    <w:p w14:paraId="39334670" w14:textId="77777777" w:rsidR="00F718A0" w:rsidRDefault="00F718A0" w:rsidP="00F718A0">
      <w:pPr>
        <w:tabs>
          <w:tab w:val="left" w:pos="567"/>
        </w:tabs>
        <w:rPr>
          <w:color w:val="000000"/>
        </w:rPr>
      </w:pPr>
    </w:p>
    <w:p w14:paraId="7F21FC24" w14:textId="77777777" w:rsidR="00F718A0" w:rsidRDefault="00F718A0" w:rsidP="00F718A0">
      <w:pPr>
        <w:tabs>
          <w:tab w:val="left" w:pos="567"/>
        </w:tabs>
        <w:rPr>
          <w:color w:val="000000"/>
        </w:rPr>
      </w:pPr>
    </w:p>
    <w:p w14:paraId="55D2FFE4" w14:textId="77777777" w:rsidR="00F718A0" w:rsidRPr="007E1061" w:rsidRDefault="00F718A0" w:rsidP="00F718A0">
      <w:pPr>
        <w:pStyle w:val="Antrats"/>
        <w:tabs>
          <w:tab w:val="left" w:pos="567"/>
          <w:tab w:val="left" w:pos="900"/>
        </w:tabs>
        <w:rPr>
          <w:b/>
        </w:rPr>
      </w:pPr>
      <w:r w:rsidRPr="007E1061">
        <w:rPr>
          <w:b/>
        </w:rPr>
        <w:t>3.</w:t>
      </w:r>
      <w:r w:rsidRPr="007E1061">
        <w:rPr>
          <w:b/>
        </w:rPr>
        <w:tab/>
      </w:r>
      <w:r w:rsidRPr="007E1061">
        <w:t xml:space="preserve"> </w:t>
      </w:r>
      <w:r w:rsidRPr="007E1061">
        <w:rPr>
          <w:b/>
        </w:rPr>
        <w:t xml:space="preserve">Kaip vartoti </w:t>
      </w:r>
      <w:proofErr w:type="spellStart"/>
      <w:r w:rsidRPr="007E1061">
        <w:rPr>
          <w:b/>
        </w:rPr>
        <w:t>Traumeel</w:t>
      </w:r>
      <w:proofErr w:type="spellEnd"/>
      <w:r w:rsidRPr="007E1061">
        <w:rPr>
          <w:b/>
        </w:rPr>
        <w:t xml:space="preserve"> S </w:t>
      </w:r>
    </w:p>
    <w:p w14:paraId="1AAFAFC3" w14:textId="77777777" w:rsidR="00F718A0" w:rsidRDefault="00F718A0" w:rsidP="00F718A0">
      <w:pPr>
        <w:tabs>
          <w:tab w:val="left" w:pos="567"/>
          <w:tab w:val="left" w:pos="900"/>
        </w:tabs>
        <w:ind w:right="-24"/>
        <w:rPr>
          <w:szCs w:val="22"/>
        </w:rPr>
      </w:pPr>
    </w:p>
    <w:p w14:paraId="60F68ED3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 xml:space="preserve">Visada vartokite šį vaistą tiksliai, kaip </w:t>
      </w:r>
      <w:r>
        <w:rPr>
          <w:color w:val="000000"/>
          <w:szCs w:val="22"/>
          <w:lang w:val="lt-LT"/>
        </w:rPr>
        <w:t>aprašyta šiame lapelyje arba</w:t>
      </w:r>
      <w:r>
        <w:rPr>
          <w:lang w:val="lt-LT"/>
        </w:rPr>
        <w:t xml:space="preserve"> kaip nurodė gydytojas arba vaistininkas. Jeigu abejojate, kreipkitės į gydytoją arba vaistininką. </w:t>
      </w:r>
    </w:p>
    <w:p w14:paraId="6DD21D53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color w:val="0000FF"/>
          <w:lang w:val="lt-LT"/>
        </w:rPr>
      </w:pPr>
    </w:p>
    <w:p w14:paraId="30BBEFD7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u w:val="single"/>
          <w:lang w:val="lt-LT"/>
        </w:rPr>
      </w:pPr>
      <w:r w:rsidRPr="006B2A54">
        <w:rPr>
          <w:u w:val="single"/>
          <w:lang w:val="lt-LT"/>
        </w:rPr>
        <w:t>Jei nepaskirta kitaip</w:t>
      </w:r>
    </w:p>
    <w:p w14:paraId="34ECDA28" w14:textId="77777777" w:rsidR="00F718A0" w:rsidRDefault="00F718A0" w:rsidP="00F718A0">
      <w:pPr>
        <w:pStyle w:val="Pagrindiniotekstotrauka"/>
        <w:tabs>
          <w:tab w:val="left" w:pos="567"/>
        </w:tabs>
        <w:ind w:left="0"/>
        <w:rPr>
          <w:u w:val="single"/>
          <w:lang w:val="lt-LT"/>
        </w:rPr>
      </w:pPr>
    </w:p>
    <w:p w14:paraId="7D79FC35" w14:textId="77777777" w:rsidR="00F718A0" w:rsidRDefault="00F718A0" w:rsidP="00F718A0">
      <w:pPr>
        <w:tabs>
          <w:tab w:val="left" w:pos="567"/>
        </w:tabs>
        <w:rPr>
          <w:u w:val="single"/>
        </w:rPr>
      </w:pPr>
      <w:r w:rsidRPr="007F577C">
        <w:rPr>
          <w:u w:val="single"/>
        </w:rPr>
        <w:t>Įprasta dozė</w:t>
      </w:r>
      <w:r>
        <w:rPr>
          <w:u w:val="single"/>
        </w:rPr>
        <w:t xml:space="preserve"> </w:t>
      </w:r>
    </w:p>
    <w:p w14:paraId="4BCD68A0" w14:textId="77777777" w:rsidR="00F718A0" w:rsidRDefault="00F718A0" w:rsidP="00F718A0">
      <w:pPr>
        <w:tabs>
          <w:tab w:val="left" w:pos="567"/>
        </w:tabs>
        <w:rPr>
          <w:sz w:val="16"/>
          <w:szCs w:val="16"/>
        </w:rPr>
      </w:pPr>
    </w:p>
    <w:p w14:paraId="2233A735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Suaugusiems žmonėms ir                                         Vartoti 2 kartus per dieną arba, jei reikia, dažniau.</w:t>
      </w:r>
    </w:p>
    <w:p w14:paraId="32A25101" w14:textId="77777777" w:rsidR="00F718A0" w:rsidRDefault="00F718A0" w:rsidP="00F718A0">
      <w:pPr>
        <w:tabs>
          <w:tab w:val="left" w:pos="567"/>
        </w:tabs>
        <w:ind w:right="-24"/>
      </w:pPr>
      <w:r>
        <w:t>vyresniems kaip</w:t>
      </w:r>
      <w:r>
        <w:rPr>
          <w:color w:val="0000FF"/>
        </w:rPr>
        <w:t xml:space="preserve"> </w:t>
      </w:r>
      <w:r>
        <w:t xml:space="preserve">12 metų vaikams                          </w:t>
      </w:r>
    </w:p>
    <w:p w14:paraId="180A6869" w14:textId="77777777" w:rsidR="00F718A0" w:rsidRDefault="00F718A0" w:rsidP="00F718A0">
      <w:pPr>
        <w:tabs>
          <w:tab w:val="left" w:pos="567"/>
        </w:tabs>
        <w:ind w:right="-24"/>
        <w:rPr>
          <w:color w:val="0000FF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2543DD6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0–2 metų vaikams                                                     Vartoti 2 kartus per dieną arba, jei reikia, dažniau.</w:t>
      </w:r>
    </w:p>
    <w:p w14:paraId="54D535B3" w14:textId="77777777" w:rsidR="00F718A0" w:rsidRDefault="00F718A0" w:rsidP="00F718A0">
      <w:pPr>
        <w:tabs>
          <w:tab w:val="left" w:pos="567"/>
        </w:tabs>
        <w:ind w:right="-24"/>
        <w:rPr>
          <w:color w:val="0000FF"/>
          <w:sz w:val="16"/>
          <w:szCs w:val="16"/>
        </w:rPr>
      </w:pPr>
    </w:p>
    <w:p w14:paraId="1279F0A4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2–6 metų vaikams                                                     Vartoti 2 kartus per dieną arba, jei reikia, dažniau.</w:t>
      </w:r>
    </w:p>
    <w:p w14:paraId="6B118A88" w14:textId="77777777" w:rsidR="00F718A0" w:rsidRDefault="00F718A0" w:rsidP="00F718A0">
      <w:pPr>
        <w:tabs>
          <w:tab w:val="left" w:pos="567"/>
        </w:tabs>
        <w:ind w:right="-24"/>
        <w:rPr>
          <w:sz w:val="16"/>
          <w:szCs w:val="16"/>
        </w:rPr>
      </w:pPr>
    </w:p>
    <w:p w14:paraId="1AFC8423" w14:textId="77777777" w:rsidR="00F718A0" w:rsidRDefault="00F718A0" w:rsidP="00F718A0">
      <w:pPr>
        <w:tabs>
          <w:tab w:val="left" w:pos="567"/>
        </w:tabs>
        <w:ind w:right="-24"/>
        <w:rPr>
          <w:color w:val="0000FF"/>
        </w:rPr>
      </w:pPr>
      <w:r>
        <w:t>6–12 metų vaikams                                                   Vartoti 2 kartus per dieną arba, jei reikia, dažniau.</w:t>
      </w:r>
    </w:p>
    <w:p w14:paraId="17E306F7" w14:textId="77777777" w:rsidR="009945A7" w:rsidRDefault="009945A7" w:rsidP="00F718A0">
      <w:pPr>
        <w:tabs>
          <w:tab w:val="left" w:pos="567"/>
        </w:tabs>
        <w:ind w:right="-24"/>
      </w:pPr>
    </w:p>
    <w:p w14:paraId="31F13051" w14:textId="1C7F778F" w:rsidR="00A010A1" w:rsidRPr="00A010A1" w:rsidRDefault="00A010A1" w:rsidP="00850A47">
      <w:pPr>
        <w:rPr>
          <w:rStyle w:val="Emfaz"/>
          <w:rFonts w:eastAsiaTheme="majorEastAsia"/>
          <w:i w:val="0"/>
          <w:u w:val="single"/>
        </w:rPr>
      </w:pPr>
      <w:r w:rsidRPr="00A010A1">
        <w:rPr>
          <w:rStyle w:val="Emfaz"/>
          <w:rFonts w:eastAsiaTheme="majorEastAsia"/>
          <w:i w:val="0"/>
          <w:u w:val="single"/>
        </w:rPr>
        <w:t>Vartojimo metodas</w:t>
      </w:r>
    </w:p>
    <w:p w14:paraId="6C9D3555" w14:textId="77777777" w:rsidR="00CE1FEA" w:rsidRDefault="00CE1FEA" w:rsidP="00CE1FEA">
      <w:pPr>
        <w:tabs>
          <w:tab w:val="left" w:pos="567"/>
        </w:tabs>
        <w:ind w:left="567" w:hanging="567"/>
      </w:pPr>
      <w:r>
        <w:t>Vartoti ant odos.</w:t>
      </w:r>
    </w:p>
    <w:p w14:paraId="68BFA30E" w14:textId="29E3598F" w:rsidR="00850A47" w:rsidRPr="005564F7" w:rsidRDefault="00866FE9" w:rsidP="006C1531">
      <w:r>
        <w:t>Patep</w:t>
      </w:r>
      <w:r w:rsidR="002B23A1">
        <w:t xml:space="preserve">ti plonu sluoksniu pažeistą </w:t>
      </w:r>
      <w:r w:rsidR="003D0C0B">
        <w:t xml:space="preserve">vietą. </w:t>
      </w:r>
      <w:r w:rsidR="00850A47">
        <w:t xml:space="preserve">Ant </w:t>
      </w:r>
      <w:r w:rsidR="00F718A0">
        <w:t>gydomos</w:t>
      </w:r>
      <w:r w:rsidR="00850A47">
        <w:t xml:space="preserve"> vietos galima </w:t>
      </w:r>
      <w:r w:rsidR="00F718A0">
        <w:t>uždėti</w:t>
      </w:r>
      <w:r w:rsidR="00850A47" w:rsidRPr="006C1531">
        <w:rPr>
          <w:rStyle w:val="q4iawc"/>
          <w:rFonts w:eastAsiaTheme="majorEastAsia"/>
        </w:rPr>
        <w:t xml:space="preserve"> tvarstį.</w:t>
      </w:r>
    </w:p>
    <w:p w14:paraId="214A408C" w14:textId="77777777" w:rsidR="00F90A7A" w:rsidRPr="006C1531" w:rsidRDefault="00F90A7A" w:rsidP="00F718A0">
      <w:pPr>
        <w:tabs>
          <w:tab w:val="left" w:pos="567"/>
        </w:tabs>
        <w:ind w:left="567" w:hanging="567"/>
      </w:pPr>
    </w:p>
    <w:p w14:paraId="57EE090B" w14:textId="3868A337" w:rsidR="00F718A0" w:rsidRDefault="00F718A0" w:rsidP="00F718A0">
      <w:pPr>
        <w:tabs>
          <w:tab w:val="left" w:pos="567"/>
        </w:tabs>
        <w:ind w:left="567" w:hanging="567"/>
      </w:pPr>
      <w:proofErr w:type="spellStart"/>
      <w:r>
        <w:t>Traumeel</w:t>
      </w:r>
      <w:proofErr w:type="spellEnd"/>
      <w:r>
        <w:t xml:space="preserve"> S tepalu negalima tepti didelio ploto, vartoti ilgai arba tepti tiesiai ant atvirų žaizdų.</w:t>
      </w:r>
    </w:p>
    <w:p w14:paraId="61DDDF82" w14:textId="77777777" w:rsidR="00F718A0" w:rsidRDefault="00F718A0" w:rsidP="00F718A0">
      <w:pPr>
        <w:tabs>
          <w:tab w:val="left" w:pos="567"/>
          <w:tab w:val="left" w:pos="900"/>
        </w:tabs>
        <w:rPr>
          <w:szCs w:val="22"/>
        </w:rPr>
      </w:pPr>
    </w:p>
    <w:p w14:paraId="17D46960" w14:textId="10C3B37A" w:rsidR="00F718A0" w:rsidRDefault="00F718A0" w:rsidP="00F718A0">
      <w:pPr>
        <w:tabs>
          <w:tab w:val="left" w:pos="567"/>
          <w:tab w:val="left" w:pos="900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Ką daryti pavartojus per didelę </w:t>
      </w:r>
      <w:proofErr w:type="spellStart"/>
      <w:r>
        <w:rPr>
          <w:b/>
          <w:bCs/>
          <w:szCs w:val="22"/>
        </w:rPr>
        <w:t>Traumeel</w:t>
      </w:r>
      <w:proofErr w:type="spellEnd"/>
      <w:r>
        <w:rPr>
          <w:b/>
          <w:bCs/>
          <w:szCs w:val="22"/>
        </w:rPr>
        <w:t xml:space="preserve"> S dozę</w:t>
      </w:r>
    </w:p>
    <w:p w14:paraId="4ADB57F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r>
        <w:t>Jeigu kiltų kokių nors klausimų dėl šio vaisto vartojimo, kreipkitės į gydytoją.</w:t>
      </w:r>
    </w:p>
    <w:p w14:paraId="5BCACBF7" w14:textId="77777777" w:rsidR="00F718A0" w:rsidRDefault="00F718A0" w:rsidP="00F718A0">
      <w:pPr>
        <w:tabs>
          <w:tab w:val="left" w:pos="567"/>
          <w:tab w:val="left" w:pos="900"/>
        </w:tabs>
        <w:rPr>
          <w:szCs w:val="22"/>
        </w:rPr>
      </w:pPr>
    </w:p>
    <w:p w14:paraId="0DFF9AC6" w14:textId="3A58886B" w:rsidR="00F718A0" w:rsidRDefault="00F718A0" w:rsidP="00F718A0">
      <w:pPr>
        <w:tabs>
          <w:tab w:val="left" w:pos="567"/>
          <w:tab w:val="left" w:pos="900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Pamiršus pavartoti </w:t>
      </w:r>
      <w:proofErr w:type="spellStart"/>
      <w:r>
        <w:rPr>
          <w:b/>
          <w:bCs/>
          <w:szCs w:val="22"/>
        </w:rPr>
        <w:t>Traumeel</w:t>
      </w:r>
      <w:proofErr w:type="spellEnd"/>
      <w:r>
        <w:rPr>
          <w:b/>
          <w:bCs/>
          <w:szCs w:val="22"/>
        </w:rPr>
        <w:t xml:space="preserve"> S</w:t>
      </w:r>
    </w:p>
    <w:p w14:paraId="21E161D1" w14:textId="77777777" w:rsidR="00F718A0" w:rsidRDefault="00F718A0" w:rsidP="00F718A0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>
        <w:rPr>
          <w:szCs w:val="22"/>
        </w:rPr>
        <w:t>Negalima vartoti dvigubos dozės norint kompensuoti praleistą dozę.</w:t>
      </w:r>
    </w:p>
    <w:p w14:paraId="5E725821" w14:textId="77777777" w:rsidR="00F718A0" w:rsidRDefault="00F718A0" w:rsidP="00F718A0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63ABD595" w14:textId="1283604E" w:rsidR="00F718A0" w:rsidRDefault="00F718A0" w:rsidP="00F718A0">
      <w:pPr>
        <w:pStyle w:val="Pagrindinistekstas"/>
        <w:tabs>
          <w:tab w:val="left" w:pos="567"/>
        </w:tabs>
        <w:spacing w:after="0"/>
      </w:pPr>
      <w:r>
        <w:rPr>
          <w:b/>
          <w:bCs/>
        </w:rPr>
        <w:t xml:space="preserve">Nustojus vartoti </w:t>
      </w:r>
      <w:proofErr w:type="spellStart"/>
      <w:r>
        <w:rPr>
          <w:b/>
          <w:bCs/>
          <w:szCs w:val="22"/>
        </w:rPr>
        <w:t>Traumeel</w:t>
      </w:r>
      <w:proofErr w:type="spellEnd"/>
      <w:r>
        <w:rPr>
          <w:b/>
          <w:bCs/>
          <w:szCs w:val="22"/>
        </w:rPr>
        <w:t xml:space="preserve"> S</w:t>
      </w:r>
    </w:p>
    <w:p w14:paraId="522DAF0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r>
        <w:t>Jeigu kiltų daugiau klausimų dėl šio vaisto vartojimo, kreipkitės į gydytoją arba vaistininką.</w:t>
      </w:r>
    </w:p>
    <w:p w14:paraId="3DA0DA6A" w14:textId="77777777" w:rsidR="00F718A0" w:rsidRDefault="00F718A0" w:rsidP="00F718A0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</w:p>
    <w:p w14:paraId="5EE7EECB" w14:textId="551252A6" w:rsidR="00F718A0" w:rsidRDefault="00F718A0" w:rsidP="00F718A0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</w:p>
    <w:p w14:paraId="02C0DD3B" w14:textId="77777777" w:rsidR="00F718A0" w:rsidRDefault="00F718A0" w:rsidP="00F718A0">
      <w:pPr>
        <w:pStyle w:val="PI-3EMEASMCA"/>
        <w:tabs>
          <w:tab w:val="left" w:pos="567"/>
          <w:tab w:val="left" w:pos="900"/>
        </w:tabs>
        <w:spacing w:line="240" w:lineRule="auto"/>
      </w:pPr>
      <w:r>
        <w:t>4.</w:t>
      </w:r>
      <w:r>
        <w:tab/>
      </w:r>
      <w:r w:rsidRPr="00CC429A">
        <w:t xml:space="preserve"> </w:t>
      </w:r>
      <w:r>
        <w:t>Galimas šalutinis poveikis</w:t>
      </w:r>
    </w:p>
    <w:p w14:paraId="3BF3E119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160F4C8F" w14:textId="70EADB4A" w:rsidR="00F718A0" w:rsidRDefault="00F718A0" w:rsidP="00F718A0">
      <w:pPr>
        <w:pStyle w:val="Pagrindinistekstas"/>
        <w:tabs>
          <w:tab w:val="left" w:pos="567"/>
        </w:tabs>
        <w:spacing w:after="0"/>
      </w:pPr>
      <w:r>
        <w:rPr>
          <w:bCs/>
          <w:iCs/>
        </w:rPr>
        <w:t>Šis vaistas</w:t>
      </w:r>
      <w:r>
        <w:t>, kaip ir visi kiti, gali sukelti šalutinį poveikį, nors jis pasireiškia ne visiems žmonėms.</w:t>
      </w:r>
    </w:p>
    <w:p w14:paraId="7CEBA58F" w14:textId="77777777" w:rsidR="00500E30" w:rsidRDefault="00500E30" w:rsidP="00F718A0">
      <w:pPr>
        <w:pStyle w:val="Pagrindinistekstas"/>
        <w:tabs>
          <w:tab w:val="left" w:pos="567"/>
        </w:tabs>
        <w:spacing w:after="0"/>
      </w:pPr>
    </w:p>
    <w:p w14:paraId="0F309472" w14:textId="5AEA672F" w:rsidR="00067EA5" w:rsidRDefault="00067EA5" w:rsidP="00067EA5">
      <w:pPr>
        <w:rPr>
          <w:b/>
          <w:bCs/>
          <w:noProof/>
          <w:snapToGrid w:val="0"/>
          <w:szCs w:val="22"/>
        </w:rPr>
      </w:pPr>
      <w:r w:rsidRPr="006C1531">
        <w:rPr>
          <w:b/>
        </w:rPr>
        <w:t xml:space="preserve">Labai </w:t>
      </w:r>
      <w:r w:rsidRPr="005D554B">
        <w:rPr>
          <w:b/>
          <w:bCs/>
          <w:noProof/>
          <w:snapToGrid w:val="0"/>
          <w:szCs w:val="22"/>
        </w:rPr>
        <w:t>ret</w:t>
      </w:r>
      <w:r>
        <w:rPr>
          <w:b/>
          <w:bCs/>
          <w:noProof/>
          <w:snapToGrid w:val="0"/>
          <w:szCs w:val="22"/>
        </w:rPr>
        <w:t>i</w:t>
      </w:r>
      <w:r w:rsidRPr="005D554B">
        <w:rPr>
          <w:b/>
          <w:bCs/>
          <w:noProof/>
          <w:snapToGrid w:val="0"/>
          <w:szCs w:val="22"/>
        </w:rPr>
        <w:t xml:space="preserve"> šalutini</w:t>
      </w:r>
      <w:r>
        <w:rPr>
          <w:b/>
          <w:bCs/>
          <w:noProof/>
          <w:snapToGrid w:val="0"/>
          <w:szCs w:val="22"/>
        </w:rPr>
        <w:t>o</w:t>
      </w:r>
      <w:r w:rsidRPr="005D554B">
        <w:rPr>
          <w:b/>
          <w:bCs/>
          <w:noProof/>
          <w:snapToGrid w:val="0"/>
          <w:szCs w:val="22"/>
        </w:rPr>
        <w:t xml:space="preserve"> poveiki</w:t>
      </w:r>
      <w:r>
        <w:rPr>
          <w:b/>
          <w:bCs/>
          <w:noProof/>
          <w:snapToGrid w:val="0"/>
          <w:szCs w:val="22"/>
        </w:rPr>
        <w:t>o reiškiniai</w:t>
      </w:r>
      <w:r w:rsidRPr="005D554B">
        <w:rPr>
          <w:b/>
          <w:bCs/>
          <w:noProof/>
          <w:snapToGrid w:val="0"/>
          <w:szCs w:val="22"/>
        </w:rPr>
        <w:t xml:space="preserve"> (</w:t>
      </w:r>
      <w:r w:rsidRPr="006C1531">
        <w:rPr>
          <w:b/>
        </w:rPr>
        <w:t xml:space="preserve">gali pasireikšti </w:t>
      </w:r>
      <w:r w:rsidRPr="005D554B">
        <w:rPr>
          <w:b/>
          <w:bCs/>
          <w:noProof/>
          <w:snapToGrid w:val="0"/>
          <w:szCs w:val="22"/>
        </w:rPr>
        <w:t>rečiau kaip 1 iš 10 000 asmenų</w:t>
      </w:r>
      <w:r>
        <w:rPr>
          <w:b/>
          <w:bCs/>
          <w:noProof/>
          <w:snapToGrid w:val="0"/>
          <w:szCs w:val="22"/>
        </w:rPr>
        <w:t>)</w:t>
      </w:r>
    </w:p>
    <w:p w14:paraId="55BB907C" w14:textId="52BDA209" w:rsidR="00067EA5" w:rsidRPr="00521A59" w:rsidRDefault="00977CA2" w:rsidP="006C1531">
      <w:pPr>
        <w:pStyle w:val="Pagrindinistekstas"/>
        <w:spacing w:after="0"/>
      </w:pPr>
      <w:r w:rsidRPr="00BE59BC">
        <w:t>Padidėjusio</w:t>
      </w:r>
      <w:r w:rsidRPr="00521A59">
        <w:t xml:space="preserve"> jautrumo reakcijos ar lokalios</w:t>
      </w:r>
      <w:r w:rsidRPr="00E9025A">
        <w:t xml:space="preserve"> alerginės odos reakcijos</w:t>
      </w:r>
      <w:r w:rsidR="00036B96" w:rsidRPr="00E9025A">
        <w:t xml:space="preserve"> (odos uždegimas, paraudimas, patinimas ir niežėjimas). </w:t>
      </w:r>
    </w:p>
    <w:p w14:paraId="5C730322" w14:textId="7BA70ACD" w:rsidR="00F718A0" w:rsidRPr="00E01CD1" w:rsidRDefault="000F6ACE" w:rsidP="00F718A0">
      <w:pPr>
        <w:pStyle w:val="Pagrindinistekstas3"/>
        <w:tabs>
          <w:tab w:val="left" w:pos="567"/>
        </w:tabs>
        <w:jc w:val="left"/>
        <w:rPr>
          <w:szCs w:val="22"/>
          <w:lang w:val="lt-LT"/>
        </w:rPr>
      </w:pPr>
      <w:r>
        <w:rPr>
          <w:szCs w:val="22"/>
          <w:lang w:val="lt-LT"/>
        </w:rPr>
        <w:t>Pasireiškus šalutiniam poveikiui, vaisto vartojimą reikia nutraukti.</w:t>
      </w:r>
    </w:p>
    <w:p w14:paraId="4F56E163" w14:textId="77777777" w:rsidR="00E074A1" w:rsidRDefault="00E074A1" w:rsidP="00F718A0">
      <w:pPr>
        <w:rPr>
          <w:b/>
          <w:noProof/>
          <w:szCs w:val="24"/>
        </w:rPr>
      </w:pPr>
    </w:p>
    <w:p w14:paraId="434C1C4C" w14:textId="6B20407D" w:rsidR="00F718A0" w:rsidRPr="00B34FA1" w:rsidRDefault="00F718A0" w:rsidP="00F718A0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59E66D7E" w14:textId="77777777" w:rsidR="00F718A0" w:rsidRPr="00BC1950" w:rsidRDefault="00F718A0" w:rsidP="00F718A0">
      <w:pPr>
        <w:ind w:right="-449"/>
        <w:rPr>
          <w:noProof/>
          <w:szCs w:val="22"/>
        </w:rPr>
      </w:pPr>
      <w:r w:rsidRPr="00BC1950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55750C75" w14:textId="10F21B06" w:rsidR="00036B96" w:rsidRPr="005D554B" w:rsidRDefault="00F718A0" w:rsidP="00036B96">
      <w:pPr>
        <w:ind w:right="-449"/>
        <w:rPr>
          <w:snapToGrid w:val="0"/>
        </w:rPr>
      </w:pPr>
      <w:r w:rsidRPr="00BC1950">
        <w:rPr>
          <w:noProof/>
          <w:szCs w:val="22"/>
        </w:rPr>
        <w:t>vaistininkui</w:t>
      </w:r>
      <w:r w:rsidRPr="00BC1950">
        <w:rPr>
          <w:szCs w:val="22"/>
        </w:rPr>
        <w:t>.</w:t>
      </w:r>
      <w:r w:rsidRPr="00BC1950">
        <w:rPr>
          <w:noProof/>
          <w:szCs w:val="22"/>
        </w:rPr>
        <w:t xml:space="preserve"> </w:t>
      </w:r>
      <w:r w:rsidR="00036B96"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="00036B96" w:rsidRPr="00CD2D0D">
          <w:rPr>
            <w:rStyle w:val="Hipersaitas"/>
            <w:snapToGrid w:val="0"/>
          </w:rPr>
          <w:t>https://vapris.vvkt.lt/vvkt-web/public/nrv</w:t>
        </w:r>
      </w:hyperlink>
      <w:r w:rsidR="00036B96" w:rsidRPr="005D554B">
        <w:rPr>
          <w:snapToGrid w:val="0"/>
        </w:rPr>
        <w:t xml:space="preserve"> arba užpildant Paciento </w:t>
      </w:r>
      <w:r w:rsidR="00036B96" w:rsidRPr="005D554B">
        <w:rPr>
          <w:snapToGrid w:val="0"/>
        </w:rPr>
        <w:lastRenderedPageBreak/>
        <w:t xml:space="preserve">pranešimo apie įtariamą nepageidaujamą reakciją (ĮNR) formą, kuri skelbiama </w:t>
      </w:r>
      <w:hyperlink r:id="rId13" w:history="1">
        <w:r w:rsidR="00036B96"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="00036B96" w:rsidRPr="005D554B">
        <w:rPr>
          <w:snapToGrid w:val="0"/>
        </w:rPr>
        <w:t xml:space="preserve">, ir atsiunčiant elektroniniu paštu (adresu </w:t>
      </w:r>
      <w:hyperlink r:id="rId14" w:history="1">
        <w:r w:rsidR="00036B96" w:rsidRPr="005D554B">
          <w:rPr>
            <w:snapToGrid w:val="0"/>
            <w:color w:val="0000FF"/>
            <w:u w:val="single"/>
          </w:rPr>
          <w:t>NepageidaujamaR@vvkt.lt</w:t>
        </w:r>
      </w:hyperlink>
      <w:r w:rsidR="00036B96"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19F10DE0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4FADF861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01E8F4E" w14:textId="77777777" w:rsidR="00F718A0" w:rsidRDefault="00F718A0" w:rsidP="00F718A0">
      <w:pPr>
        <w:tabs>
          <w:tab w:val="left" w:pos="567"/>
          <w:tab w:val="left" w:pos="720"/>
        </w:tabs>
        <w:rPr>
          <w:b/>
          <w:bCs/>
          <w:i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E95E3C">
        <w:t xml:space="preserve"> </w:t>
      </w:r>
      <w:r w:rsidRPr="001C1084">
        <w:rPr>
          <w:b/>
        </w:rPr>
        <w:t xml:space="preserve">Kaip laikyti </w:t>
      </w:r>
      <w:proofErr w:type="spellStart"/>
      <w:r w:rsidRPr="001C1084">
        <w:rPr>
          <w:b/>
        </w:rPr>
        <w:t>Traumeel</w:t>
      </w:r>
      <w:proofErr w:type="spellEnd"/>
      <w:r w:rsidRPr="001C1084">
        <w:rPr>
          <w:b/>
        </w:rPr>
        <w:t xml:space="preserve"> S</w:t>
      </w:r>
      <w:r w:rsidRPr="00E95E3C">
        <w:rPr>
          <w:b/>
        </w:rPr>
        <w:t xml:space="preserve"> </w:t>
      </w:r>
    </w:p>
    <w:p w14:paraId="0F6C9D06" w14:textId="77777777" w:rsidR="00F718A0" w:rsidRDefault="00F718A0" w:rsidP="00F718A0">
      <w:pPr>
        <w:tabs>
          <w:tab w:val="left" w:pos="567"/>
        </w:tabs>
      </w:pPr>
    </w:p>
    <w:p w14:paraId="54D0A20E" w14:textId="77777777" w:rsidR="00F718A0" w:rsidRPr="006B75EA" w:rsidRDefault="00F718A0" w:rsidP="00F718A0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62E5D9BC" w14:textId="77777777" w:rsidR="00F718A0" w:rsidRDefault="00F718A0" w:rsidP="00F718A0">
      <w:pPr>
        <w:tabs>
          <w:tab w:val="left" w:pos="567"/>
        </w:tabs>
        <w:rPr>
          <w:szCs w:val="24"/>
        </w:rPr>
      </w:pPr>
    </w:p>
    <w:p w14:paraId="26DEFBA8" w14:textId="77777777" w:rsidR="00F718A0" w:rsidRPr="005E1D60" w:rsidRDefault="00F718A0" w:rsidP="00F718A0">
      <w:pPr>
        <w:pStyle w:val="BTEMEASMCA"/>
        <w:tabs>
          <w:tab w:val="left" w:pos="567"/>
        </w:tabs>
        <w:rPr>
          <w:rFonts w:ascii="Times New Roman" w:hAnsi="Times New Roman"/>
        </w:rPr>
      </w:pPr>
      <w:r w:rsidRPr="005E1D60">
        <w:rPr>
          <w:rFonts w:ascii="Times New Roman" w:hAnsi="Times New Roman"/>
          <w:color w:val="000000"/>
        </w:rPr>
        <w:t>Ant dėžutės ir tūbelės po „Tinka iki“ nurodytam tinkamumo laikui pasibaigus, šio vaisto vartoti negalima.</w:t>
      </w:r>
      <w:r w:rsidRPr="005E1D60">
        <w:rPr>
          <w:rFonts w:ascii="Times New Roman" w:hAnsi="Times New Roman"/>
        </w:rPr>
        <w:t xml:space="preserve"> Vaistas tinkamas vartoti iki paskutinės nurodyto mėnesio dienos.</w:t>
      </w:r>
    </w:p>
    <w:p w14:paraId="53692742" w14:textId="77777777" w:rsidR="00F718A0" w:rsidRPr="00DF3144" w:rsidRDefault="00F718A0" w:rsidP="00F718A0">
      <w:pPr>
        <w:tabs>
          <w:tab w:val="left" w:pos="567"/>
        </w:tabs>
      </w:pPr>
      <w:r w:rsidRPr="00DF3144">
        <w:t>Pirmą kartą atidarius tūbelę, tepalo tinkamumo laikas – 12 mėn.</w:t>
      </w:r>
    </w:p>
    <w:p w14:paraId="0413F6E8" w14:textId="77777777" w:rsidR="00F718A0" w:rsidRDefault="00F718A0" w:rsidP="00F718A0">
      <w:pPr>
        <w:tabs>
          <w:tab w:val="left" w:pos="567"/>
        </w:tabs>
      </w:pPr>
    </w:p>
    <w:p w14:paraId="0CF3D34A" w14:textId="77777777" w:rsidR="00F718A0" w:rsidRDefault="00F718A0" w:rsidP="00F718A0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Šiam </w:t>
      </w:r>
      <w:r w:rsidRPr="00893030">
        <w:rPr>
          <w:color w:val="000000"/>
        </w:rPr>
        <w:t>vaistui specialių</w:t>
      </w:r>
      <w:r>
        <w:rPr>
          <w:color w:val="000000"/>
        </w:rPr>
        <w:t xml:space="preserve"> laikymo sąlygų nereikia.</w:t>
      </w:r>
    </w:p>
    <w:p w14:paraId="00FD696C" w14:textId="77777777" w:rsidR="00F718A0" w:rsidRDefault="00F718A0" w:rsidP="00F718A0">
      <w:pPr>
        <w:tabs>
          <w:tab w:val="left" w:pos="567"/>
        </w:tabs>
        <w:rPr>
          <w:noProof/>
          <w:szCs w:val="24"/>
        </w:rPr>
      </w:pPr>
    </w:p>
    <w:p w14:paraId="14C1F5CE" w14:textId="77777777" w:rsidR="00F718A0" w:rsidRDefault="00F718A0" w:rsidP="00F718A0">
      <w:pPr>
        <w:tabs>
          <w:tab w:val="left" w:pos="567"/>
        </w:tabs>
        <w:rPr>
          <w:color w:val="000000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aplinką.</w:t>
      </w:r>
    </w:p>
    <w:p w14:paraId="6FFFA1B2" w14:textId="77777777" w:rsidR="00F718A0" w:rsidRDefault="00F718A0" w:rsidP="00F718A0">
      <w:pPr>
        <w:tabs>
          <w:tab w:val="left" w:pos="567"/>
        </w:tabs>
      </w:pPr>
    </w:p>
    <w:p w14:paraId="3CEB2868" w14:textId="77777777" w:rsidR="00F718A0" w:rsidRDefault="00F718A0" w:rsidP="00F718A0">
      <w:pPr>
        <w:tabs>
          <w:tab w:val="left" w:pos="567"/>
        </w:tabs>
      </w:pPr>
    </w:p>
    <w:p w14:paraId="2479EDE2" w14:textId="77777777" w:rsidR="00F718A0" w:rsidRDefault="00F718A0" w:rsidP="00F718A0">
      <w:pPr>
        <w:pStyle w:val="PI-3EMEASMCA"/>
        <w:tabs>
          <w:tab w:val="left" w:pos="567"/>
          <w:tab w:val="left" w:pos="900"/>
        </w:tabs>
        <w:spacing w:line="240" w:lineRule="auto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Pr="00874CC7">
        <w:rPr>
          <w:noProof/>
          <w:szCs w:val="24"/>
        </w:rPr>
        <w:t xml:space="preserve"> </w:t>
      </w:r>
      <w:r w:rsidRPr="00B34FA1">
        <w:rPr>
          <w:noProof/>
          <w:szCs w:val="24"/>
        </w:rPr>
        <w:t>Pakuotės turinys ir</w:t>
      </w:r>
      <w:r w:rsidRPr="00812E10">
        <w:t xml:space="preserve"> </w:t>
      </w:r>
      <w:r>
        <w:t>k</w:t>
      </w:r>
      <w:r w:rsidRPr="00812E10">
        <w:t>ita informacija</w:t>
      </w:r>
    </w:p>
    <w:p w14:paraId="74A7B13E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</w:p>
    <w:p w14:paraId="604795ED" w14:textId="77777777" w:rsidR="00F718A0" w:rsidRDefault="00F718A0" w:rsidP="00F718A0">
      <w:pPr>
        <w:tabs>
          <w:tab w:val="left" w:pos="567"/>
        </w:tabs>
        <w:rPr>
          <w:color w:val="000000"/>
          <w:szCs w:val="24"/>
        </w:rPr>
      </w:pPr>
      <w:proofErr w:type="spellStart"/>
      <w:r>
        <w:rPr>
          <w:b/>
        </w:rPr>
        <w:t>Traumeel</w:t>
      </w:r>
      <w:proofErr w:type="spellEnd"/>
      <w:r>
        <w:rPr>
          <w:b/>
        </w:rPr>
        <w:t xml:space="preserve"> S sudėtis</w:t>
      </w:r>
    </w:p>
    <w:p w14:paraId="354F8F6C" w14:textId="77777777" w:rsidR="00F718A0" w:rsidRDefault="00F718A0" w:rsidP="005E1D60">
      <w:pPr>
        <w:tabs>
          <w:tab w:val="left" w:pos="284"/>
          <w:tab w:val="left" w:pos="567"/>
        </w:tabs>
        <w:ind w:right="-1"/>
        <w:rPr>
          <w:iCs/>
          <w:szCs w:val="22"/>
          <w:lang w:val="lv-LV"/>
        </w:rPr>
      </w:pPr>
      <w:r>
        <w:rPr>
          <w:rFonts w:ascii="TimesLT" w:hAnsi="TimesLT"/>
          <w:color w:val="000000"/>
        </w:rPr>
        <w:t>-</w:t>
      </w:r>
      <w:r>
        <w:rPr>
          <w:rFonts w:ascii="TimesLT" w:hAnsi="TimesLT"/>
          <w:color w:val="000000"/>
        </w:rPr>
        <w:tab/>
        <w:t xml:space="preserve">100 g tepalo yra </w:t>
      </w:r>
      <w:r>
        <w:rPr>
          <w:color w:val="000000"/>
        </w:rPr>
        <w:t xml:space="preserve">veikliųjų medžiagų: </w:t>
      </w:r>
      <w:r>
        <w:rPr>
          <w:iCs/>
          <w:szCs w:val="22"/>
          <w:lang w:val="lv-LV"/>
        </w:rPr>
        <w:t xml:space="preserve">Arnica montana </w:t>
      </w:r>
      <w:r>
        <w:rPr>
          <w:szCs w:val="22"/>
          <w:lang w:val="lv-LV"/>
        </w:rPr>
        <w:t xml:space="preserve">D3 1,5 g, </w:t>
      </w:r>
      <w:r>
        <w:rPr>
          <w:iCs/>
          <w:szCs w:val="22"/>
          <w:lang w:val="lv-LV"/>
        </w:rPr>
        <w:t xml:space="preserve">Calendula officinalis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Hamamelis virginiana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Echinacea </w:t>
      </w:r>
      <w:proofErr w:type="spellStart"/>
      <w:r>
        <w:t>angustifolia</w:t>
      </w:r>
      <w:proofErr w:type="spellEnd"/>
      <w:r>
        <w:rPr>
          <w:szCs w:val="22"/>
          <w:lang w:val="lv-LV"/>
        </w:rPr>
        <w:t xml:space="preserve"> Ø 0,15 g, </w:t>
      </w:r>
      <w:r>
        <w:rPr>
          <w:iCs/>
          <w:szCs w:val="22"/>
          <w:lang w:val="lv-LV"/>
        </w:rPr>
        <w:t xml:space="preserve">Echinacea purpurea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Chamomilla recutita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Symphytum officinale </w:t>
      </w:r>
      <w:r>
        <w:rPr>
          <w:szCs w:val="22"/>
          <w:lang w:val="lv-LV"/>
        </w:rPr>
        <w:t>D4 0,1 g,</w:t>
      </w:r>
      <w:r>
        <w:rPr>
          <w:iCs/>
          <w:szCs w:val="22"/>
          <w:lang w:val="lv-LV"/>
        </w:rPr>
        <w:t xml:space="preserve"> Bellis perennis </w:t>
      </w:r>
      <w:r>
        <w:rPr>
          <w:szCs w:val="22"/>
          <w:lang w:val="lv-LV"/>
        </w:rPr>
        <w:t xml:space="preserve">Ø 0,1 g, </w:t>
      </w:r>
    </w:p>
    <w:p w14:paraId="483DF268" w14:textId="77777777" w:rsidR="00F718A0" w:rsidRDefault="00F718A0" w:rsidP="005E1D60">
      <w:pPr>
        <w:tabs>
          <w:tab w:val="left" w:pos="567"/>
        </w:tabs>
        <w:ind w:right="-1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Hypericum perforatum </w:t>
      </w:r>
      <w:r>
        <w:rPr>
          <w:szCs w:val="22"/>
          <w:lang w:val="lv-LV"/>
        </w:rPr>
        <w:t xml:space="preserve">D6 0,09 g, </w:t>
      </w:r>
      <w:r>
        <w:rPr>
          <w:iCs/>
          <w:szCs w:val="22"/>
          <w:lang w:val="lv-LV"/>
        </w:rPr>
        <w:t xml:space="preserve">Achillea millefolium </w:t>
      </w:r>
      <w:r>
        <w:rPr>
          <w:szCs w:val="22"/>
          <w:lang w:val="lv-LV"/>
        </w:rPr>
        <w:t xml:space="preserve">Ø 0,09 g, </w:t>
      </w:r>
      <w:r>
        <w:rPr>
          <w:iCs/>
          <w:szCs w:val="22"/>
          <w:lang w:val="lv-LV"/>
        </w:rPr>
        <w:t xml:space="preserve">Aconitum napellus </w:t>
      </w:r>
      <w:r>
        <w:rPr>
          <w:szCs w:val="22"/>
          <w:lang w:val="lv-LV"/>
        </w:rPr>
        <w:t xml:space="preserve">D1 0,05 g, </w:t>
      </w:r>
    </w:p>
    <w:p w14:paraId="0B896743" w14:textId="77777777" w:rsidR="00F718A0" w:rsidRDefault="00F718A0" w:rsidP="00F718A0">
      <w:pPr>
        <w:tabs>
          <w:tab w:val="left" w:pos="567"/>
        </w:tabs>
        <w:ind w:right="-110"/>
        <w:rPr>
          <w:iCs/>
          <w:szCs w:val="22"/>
          <w:lang w:val="lv-LV"/>
        </w:rPr>
      </w:pPr>
      <w:r>
        <w:rPr>
          <w:iCs/>
          <w:szCs w:val="22"/>
          <w:lang w:val="lv-LV"/>
        </w:rPr>
        <w:t xml:space="preserve">Atropa belladonna </w:t>
      </w:r>
      <w:r>
        <w:rPr>
          <w:szCs w:val="22"/>
          <w:lang w:val="lv-LV"/>
        </w:rPr>
        <w:t xml:space="preserve">D1 0,05 g, </w:t>
      </w:r>
      <w:r>
        <w:rPr>
          <w:iCs/>
          <w:szCs w:val="22"/>
          <w:lang w:val="lv-LV"/>
        </w:rPr>
        <w:t xml:space="preserve">Mercurius solubilis Hahnemanni </w:t>
      </w:r>
      <w:r>
        <w:rPr>
          <w:szCs w:val="22"/>
          <w:lang w:val="lv-LV"/>
        </w:rPr>
        <w:t xml:space="preserve">D6 0,04 g, </w:t>
      </w:r>
      <w:r>
        <w:rPr>
          <w:iCs/>
          <w:szCs w:val="22"/>
          <w:lang w:val="lv-LV"/>
        </w:rPr>
        <w:t xml:space="preserve">Hepar sulfuris </w:t>
      </w:r>
      <w:r>
        <w:rPr>
          <w:szCs w:val="22"/>
          <w:lang w:val="lv-LV"/>
        </w:rPr>
        <w:t>D6 0,025 g.</w:t>
      </w:r>
    </w:p>
    <w:p w14:paraId="314B22E6" w14:textId="77777777" w:rsidR="00F718A0" w:rsidRDefault="00F718A0" w:rsidP="00F718A0">
      <w:pPr>
        <w:pStyle w:val="Pagrindinistekstas3"/>
        <w:tabs>
          <w:tab w:val="left" w:pos="284"/>
        </w:tabs>
        <w:rPr>
          <w:color w:val="000000"/>
          <w:vertAlign w:val="superscript"/>
          <w:lang w:val="pl-PL"/>
        </w:rPr>
      </w:pPr>
      <w:r>
        <w:rPr>
          <w:color w:val="000000"/>
          <w:szCs w:val="22"/>
          <w:lang w:val="pl-PL"/>
        </w:rPr>
        <w:t>-</w:t>
      </w:r>
      <w:r>
        <w:rPr>
          <w:color w:val="000000"/>
          <w:sz w:val="10"/>
          <w:lang w:val="pl-PL"/>
        </w:rPr>
        <w:tab/>
      </w:r>
      <w:r>
        <w:rPr>
          <w:color w:val="000000"/>
          <w:lang w:val="lt-LT"/>
        </w:rPr>
        <w:t xml:space="preserve">Pagalbinės medžiagos: </w:t>
      </w:r>
      <w:proofErr w:type="spellStart"/>
      <w:r>
        <w:rPr>
          <w:color w:val="000000"/>
          <w:lang w:val="lt-LT"/>
        </w:rPr>
        <w:t>cetostearilo</w:t>
      </w:r>
      <w:proofErr w:type="spellEnd"/>
      <w:r>
        <w:rPr>
          <w:color w:val="000000"/>
          <w:lang w:val="lt-LT"/>
        </w:rPr>
        <w:t xml:space="preserve"> alkoholis (A tipo emulsiklis), skystasis parafinas, </w:t>
      </w:r>
      <w:r w:rsidRPr="0095797E">
        <w:rPr>
          <w:color w:val="000000"/>
          <w:lang w:val="lt-LT"/>
        </w:rPr>
        <w:t>m</w:t>
      </w:r>
      <w:r w:rsidRPr="0095797E">
        <w:rPr>
          <w:lang w:val="lt-LT"/>
        </w:rPr>
        <w:t>inkštasis baltas parafinas,</w:t>
      </w:r>
      <w:r w:rsidRPr="0095797E">
        <w:rPr>
          <w:color w:val="000000"/>
          <w:lang w:val="lt-LT"/>
        </w:rPr>
        <w:t xml:space="preserve"> išgrynintas vanduo, etanolis (96 </w:t>
      </w:r>
      <w:r w:rsidRPr="0095797E">
        <w:rPr>
          <w:lang w:val="lv-LV"/>
        </w:rPr>
        <w:t>%</w:t>
      </w:r>
      <w:r w:rsidRPr="0095797E">
        <w:rPr>
          <w:color w:val="000000"/>
          <w:lang w:val="lt-LT"/>
        </w:rPr>
        <w:t>).</w:t>
      </w:r>
    </w:p>
    <w:p w14:paraId="2A8695D1" w14:textId="77777777" w:rsidR="00F718A0" w:rsidRDefault="00F718A0" w:rsidP="00F718A0">
      <w:pPr>
        <w:tabs>
          <w:tab w:val="left" w:pos="567"/>
        </w:tabs>
        <w:rPr>
          <w:color w:val="FF0000"/>
          <w:lang w:val="pl-PL"/>
        </w:rPr>
      </w:pPr>
    </w:p>
    <w:p w14:paraId="082E389D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proofErr w:type="spellStart"/>
      <w:r>
        <w:rPr>
          <w:b/>
          <w:iCs/>
          <w:lang w:val="pl-PL"/>
        </w:rPr>
        <w:t>Traumeel</w:t>
      </w:r>
      <w:proofErr w:type="spellEnd"/>
      <w:r>
        <w:rPr>
          <w:b/>
          <w:iCs/>
          <w:lang w:val="pl-PL"/>
        </w:rPr>
        <w:t xml:space="preserve"> S</w:t>
      </w:r>
      <w:r>
        <w:rPr>
          <w:b/>
          <w:bCs/>
        </w:rPr>
        <w:t xml:space="preserve"> išvaizda ir kiekis pakuotėje</w:t>
      </w:r>
    </w:p>
    <w:p w14:paraId="703E8FA9" w14:textId="78B4BB4C" w:rsidR="004625BC" w:rsidRPr="005E1D60" w:rsidRDefault="004625BC" w:rsidP="005E1D60">
      <w:pPr>
        <w:tabs>
          <w:tab w:val="left" w:pos="567"/>
        </w:tabs>
      </w:pPr>
      <w:r>
        <w:t xml:space="preserve">Tepalas yra nuo baltos iki </w:t>
      </w:r>
      <w:r w:rsidR="00154C35">
        <w:t>gels</w:t>
      </w:r>
      <w:r>
        <w:t xml:space="preserve">vai baltos spalvos, minkštas. </w:t>
      </w:r>
    </w:p>
    <w:p w14:paraId="2B1A422D" w14:textId="0B81DE3B" w:rsidR="00F718A0" w:rsidRDefault="00F718A0" w:rsidP="00F718A0">
      <w:pPr>
        <w:tabs>
          <w:tab w:val="left" w:pos="567"/>
        </w:tabs>
        <w:ind w:right="-24"/>
      </w:pPr>
      <w:r>
        <w:t xml:space="preserve">Tūbelėje yra 50 g </w:t>
      </w:r>
      <w:r w:rsidR="002E2D8C">
        <w:t xml:space="preserve">arba 100 g </w:t>
      </w:r>
      <w:r>
        <w:t>tepalo.</w:t>
      </w:r>
    </w:p>
    <w:p w14:paraId="296994E3" w14:textId="77777777" w:rsidR="00F718A0" w:rsidRDefault="00F718A0" w:rsidP="00F718A0">
      <w:pPr>
        <w:tabs>
          <w:tab w:val="left" w:pos="567"/>
        </w:tabs>
        <w:ind w:right="-24"/>
        <w:rPr>
          <w:b/>
          <w:bCs/>
        </w:rPr>
      </w:pPr>
    </w:p>
    <w:p w14:paraId="52818874" w14:textId="77777777" w:rsidR="00F718A0" w:rsidRDefault="00F718A0" w:rsidP="00F718A0">
      <w:pPr>
        <w:pStyle w:val="Pagrindinistekstas"/>
        <w:tabs>
          <w:tab w:val="left" w:pos="567"/>
        </w:tabs>
        <w:spacing w:after="0"/>
      </w:pPr>
      <w:r w:rsidRPr="00BC1950">
        <w:rPr>
          <w:b/>
        </w:rPr>
        <w:t>Registruotojas</w:t>
      </w:r>
      <w:r>
        <w:rPr>
          <w:b/>
          <w:bCs/>
        </w:rPr>
        <w:t xml:space="preserve"> ir gamintojas</w:t>
      </w:r>
    </w:p>
    <w:p w14:paraId="4E5CA8A0" w14:textId="77777777" w:rsidR="00F718A0" w:rsidRDefault="00F718A0" w:rsidP="00F718A0">
      <w:pPr>
        <w:tabs>
          <w:tab w:val="left" w:pos="567"/>
        </w:tabs>
        <w:jc w:val="both"/>
      </w:pPr>
      <w:proofErr w:type="spellStart"/>
      <w:r>
        <w:t>Biologische</w:t>
      </w:r>
      <w:proofErr w:type="spellEnd"/>
      <w:r>
        <w:t xml:space="preserve"> </w:t>
      </w:r>
      <w:proofErr w:type="spellStart"/>
      <w:r>
        <w:t>Heilmittel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GmbH</w:t>
      </w:r>
      <w:proofErr w:type="spellEnd"/>
      <w:r>
        <w:tab/>
      </w:r>
      <w:r>
        <w:tab/>
      </w:r>
      <w:r>
        <w:tab/>
      </w:r>
    </w:p>
    <w:p w14:paraId="53BDDDD6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35F4412C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7674F412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  <w:bCs/>
          <w:sz w:val="16"/>
        </w:rPr>
      </w:pPr>
      <w:r>
        <w:t>Vokietija</w:t>
      </w:r>
    </w:p>
    <w:p w14:paraId="29EA4CA7" w14:textId="20E50A9E" w:rsidR="00F718A0" w:rsidRPr="00806885" w:rsidRDefault="00F718A0" w:rsidP="00F718A0">
      <w:pPr>
        <w:tabs>
          <w:tab w:val="left" w:pos="567"/>
        </w:tabs>
        <w:rPr>
          <w:color w:val="000000"/>
        </w:rPr>
      </w:pPr>
      <w:r>
        <w:rPr>
          <w:color w:val="000000"/>
        </w:rPr>
        <w:t>Tel.  +49 7221 501 00</w:t>
      </w:r>
    </w:p>
    <w:p w14:paraId="1C8B6548" w14:textId="27033D6F" w:rsidR="00F718A0" w:rsidRDefault="00F718A0" w:rsidP="00F718A0">
      <w:pPr>
        <w:pStyle w:val="Pagrindinistekstas"/>
        <w:tabs>
          <w:tab w:val="left" w:pos="567"/>
        </w:tabs>
        <w:spacing w:after="0"/>
        <w:rPr>
          <w:color w:val="000000"/>
        </w:rPr>
      </w:pPr>
      <w:r w:rsidRPr="00806885">
        <w:rPr>
          <w:color w:val="000000"/>
        </w:rPr>
        <w:t xml:space="preserve">El. paštas  </w:t>
      </w:r>
      <w:r w:rsidRPr="00806885">
        <w:rPr>
          <w:color w:val="000000"/>
          <w:u w:val="single"/>
        </w:rPr>
        <w:t>info@heel.</w:t>
      </w:r>
      <w:r w:rsidR="00806885">
        <w:rPr>
          <w:color w:val="000000"/>
          <w:u w:val="single"/>
        </w:rPr>
        <w:t>com</w:t>
      </w:r>
    </w:p>
    <w:p w14:paraId="2AB940FE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  <w:bCs/>
        </w:rPr>
      </w:pPr>
    </w:p>
    <w:p w14:paraId="1FFF0ED7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b/>
          <w:bCs/>
        </w:rPr>
      </w:pPr>
      <w:r>
        <w:t xml:space="preserve">Jeigu apie šį vaistą norite sužinoti daugiau, kreipkitės į vietinį </w:t>
      </w:r>
      <w:r w:rsidRPr="00BC1950">
        <w:rPr>
          <w:noProof/>
          <w:szCs w:val="24"/>
        </w:rPr>
        <w:t>registruotojo</w:t>
      </w:r>
      <w:r>
        <w:t xml:space="preserve"> atstovą.</w:t>
      </w:r>
    </w:p>
    <w:p w14:paraId="16E91B49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7C87672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UAB „Farmahelis”</w:t>
      </w:r>
    </w:p>
    <w:p w14:paraId="3074AC5C" w14:textId="77777777" w:rsidR="00F718A0" w:rsidRDefault="00F718A0" w:rsidP="00F718A0">
      <w:pPr>
        <w:tabs>
          <w:tab w:val="left" w:pos="567"/>
        </w:tabs>
        <w:jc w:val="both"/>
        <w:rPr>
          <w:lang w:val="de-DE"/>
        </w:rPr>
      </w:pPr>
      <w:proofErr w:type="spellStart"/>
      <w:r>
        <w:rPr>
          <w:lang w:val="de-DE"/>
        </w:rPr>
        <w:t>Partizanų</w:t>
      </w:r>
      <w:proofErr w:type="spellEnd"/>
      <w:r>
        <w:rPr>
          <w:lang w:val="de-DE"/>
        </w:rPr>
        <w:t xml:space="preserve"> g. 198-5</w:t>
      </w:r>
    </w:p>
    <w:p w14:paraId="07052110" w14:textId="77777777" w:rsidR="00F718A0" w:rsidRDefault="00F718A0" w:rsidP="00F718A0">
      <w:pPr>
        <w:pStyle w:val="Pagrindinistekstas"/>
        <w:tabs>
          <w:tab w:val="left" w:pos="567"/>
        </w:tabs>
        <w:spacing w:after="0"/>
        <w:rPr>
          <w:sz w:val="16"/>
        </w:rPr>
      </w:pPr>
      <w:r>
        <w:rPr>
          <w:lang w:val="de-DE"/>
        </w:rPr>
        <w:t>LT-50324 Kaunas</w:t>
      </w:r>
    </w:p>
    <w:p w14:paraId="6AD21BE8" w14:textId="1248BBA1" w:rsidR="00F718A0" w:rsidRDefault="00F718A0" w:rsidP="00F718A0">
      <w:pPr>
        <w:pStyle w:val="Pagrindinistekstas2"/>
        <w:tabs>
          <w:tab w:val="left" w:pos="567"/>
        </w:tabs>
      </w:pPr>
      <w:r>
        <w:t xml:space="preserve">Tel.  + 370 37 452 559                                                                                                                             </w:t>
      </w:r>
    </w:p>
    <w:p w14:paraId="19857CDC" w14:textId="77777777" w:rsidR="00F718A0" w:rsidRPr="00FC7C4D" w:rsidRDefault="00F718A0" w:rsidP="00F718A0">
      <w:pPr>
        <w:tabs>
          <w:tab w:val="left" w:pos="567"/>
        </w:tabs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</w:rPr>
        <w:t xml:space="preserve">El. paštas  </w:t>
      </w:r>
      <w:r>
        <w:rPr>
          <w:color w:val="000000"/>
          <w:szCs w:val="22"/>
          <w:u w:val="single"/>
        </w:rPr>
        <w:t xml:space="preserve"> </w:t>
      </w:r>
      <w:proofErr w:type="spellStart"/>
      <w:r>
        <w:rPr>
          <w:color w:val="000000"/>
          <w:szCs w:val="22"/>
          <w:u w:val="single"/>
        </w:rPr>
        <w:t>info</w:t>
      </w:r>
      <w:proofErr w:type="spellEnd"/>
      <w:r w:rsidRPr="00FC7C4D">
        <w:rPr>
          <w:color w:val="000000"/>
          <w:szCs w:val="22"/>
          <w:u w:val="single"/>
          <w:lang w:val="en-US"/>
        </w:rPr>
        <w:t>@</w:t>
      </w:r>
      <w:proofErr w:type="spellStart"/>
      <w:r w:rsidRPr="00FC7C4D">
        <w:rPr>
          <w:color w:val="000000"/>
          <w:szCs w:val="22"/>
          <w:u w:val="single"/>
          <w:lang w:val="en-US"/>
        </w:rPr>
        <w:t>heel.lt</w:t>
      </w:r>
      <w:proofErr w:type="spellEnd"/>
    </w:p>
    <w:p w14:paraId="3113B4DA" w14:textId="77777777" w:rsidR="00F718A0" w:rsidRDefault="00F718A0" w:rsidP="00F718A0">
      <w:pPr>
        <w:tabs>
          <w:tab w:val="left" w:pos="567"/>
        </w:tabs>
      </w:pPr>
    </w:p>
    <w:p w14:paraId="5C0DDA1F" w14:textId="44262BA5" w:rsidR="00F718A0" w:rsidRPr="007E1061" w:rsidRDefault="00F718A0" w:rsidP="004439A4">
      <w:pPr>
        <w:pStyle w:val="BTbEMEASMCA"/>
      </w:pPr>
      <w:r w:rsidRPr="007E1061">
        <w:t xml:space="preserve">Šis pakuotės lapelis paskutinį kartą peržiūrėtas </w:t>
      </w:r>
      <w:r w:rsidR="00993272">
        <w:t>2024-05-10.</w:t>
      </w:r>
    </w:p>
    <w:p w14:paraId="33C6D9B3" w14:textId="77777777" w:rsidR="00F718A0" w:rsidRDefault="00F718A0" w:rsidP="00F718A0">
      <w:pPr>
        <w:tabs>
          <w:tab w:val="left" w:pos="567"/>
        </w:tabs>
        <w:rPr>
          <w:szCs w:val="22"/>
        </w:rPr>
      </w:pPr>
    </w:p>
    <w:p w14:paraId="370AC39E" w14:textId="3A2A8643" w:rsidR="00F718A0" w:rsidRDefault="00F718A0" w:rsidP="00D14560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5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204A8E">
        <w:rPr>
          <w:rStyle w:val="Hipersaitas"/>
          <w:rFonts w:eastAsia="SimSun"/>
          <w:szCs w:val="22"/>
        </w:rPr>
        <w:t xml:space="preserve">     </w:t>
      </w:r>
    </w:p>
    <w:p w14:paraId="0C6D7C4E" w14:textId="77777777" w:rsidR="00104F3E" w:rsidRDefault="00104F3E" w:rsidP="00D14560">
      <w:pPr>
        <w:numPr>
          <w:ilvl w:val="12"/>
          <w:numId w:val="0"/>
        </w:numPr>
        <w:ind w:right="-2"/>
      </w:pPr>
      <w:bookmarkStart w:id="2" w:name="_GoBack"/>
      <w:bookmarkEnd w:id="2"/>
    </w:p>
    <w:sectPr w:rsidR="00104F3E" w:rsidSect="00A914C8">
      <w:headerReference w:type="default" r:id="rId16"/>
      <w:footerReference w:type="default" r:id="rId17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312C" w14:textId="77777777" w:rsidR="00A914C8" w:rsidRDefault="00A914C8" w:rsidP="0068319C">
      <w:r>
        <w:separator/>
      </w:r>
    </w:p>
  </w:endnote>
  <w:endnote w:type="continuationSeparator" w:id="0">
    <w:p w14:paraId="264A6745" w14:textId="77777777" w:rsidR="00A914C8" w:rsidRDefault="00A914C8" w:rsidP="0068319C">
      <w:r>
        <w:continuationSeparator/>
      </w:r>
    </w:p>
  </w:endnote>
  <w:endnote w:type="continuationNotice" w:id="1">
    <w:p w14:paraId="35CB4329" w14:textId="77777777" w:rsidR="00A914C8" w:rsidRDefault="00A91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5051"/>
      <w:docPartObj>
        <w:docPartGallery w:val="Page Numbers (Bottom of Page)"/>
        <w:docPartUnique/>
      </w:docPartObj>
    </w:sdtPr>
    <w:sdtEndPr/>
    <w:sdtContent>
      <w:p w14:paraId="0711BB64" w14:textId="01E9AC6D" w:rsidR="00B104BC" w:rsidRDefault="00B104BC" w:rsidP="005E1D60">
        <w:pPr>
          <w:pStyle w:val="Pora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04F3E">
          <w:rPr>
            <w:noProof/>
          </w:rPr>
          <w:t>17</w:t>
        </w:r>
        <w:r>
          <w:fldChar w:fldCharType="end"/>
        </w:r>
      </w:p>
    </w:sdtContent>
  </w:sdt>
  <w:p w14:paraId="4E4EA672" w14:textId="77777777" w:rsidR="00B104BC" w:rsidRDefault="00B104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F0F24" w14:textId="77777777" w:rsidR="00A914C8" w:rsidRDefault="00A914C8" w:rsidP="0068319C">
      <w:r>
        <w:separator/>
      </w:r>
    </w:p>
  </w:footnote>
  <w:footnote w:type="continuationSeparator" w:id="0">
    <w:p w14:paraId="0389FBBA" w14:textId="77777777" w:rsidR="00A914C8" w:rsidRDefault="00A914C8" w:rsidP="0068319C">
      <w:r>
        <w:continuationSeparator/>
      </w:r>
    </w:p>
  </w:footnote>
  <w:footnote w:type="continuationNotice" w:id="1">
    <w:p w14:paraId="6900FB01" w14:textId="77777777" w:rsidR="00A914C8" w:rsidRDefault="00A91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0E914" w14:textId="77777777" w:rsidR="00B104BC" w:rsidRDefault="00B104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7C0"/>
    <w:multiLevelType w:val="hybridMultilevel"/>
    <w:tmpl w:val="B7387BD2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5C1F"/>
    <w:multiLevelType w:val="hybridMultilevel"/>
    <w:tmpl w:val="B902F79A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27B22370"/>
    <w:multiLevelType w:val="hybridMultilevel"/>
    <w:tmpl w:val="9A10E64C"/>
    <w:lvl w:ilvl="0" w:tplc="5D2AB1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pStyle w:val="Debesliotekstas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745C10"/>
    <w:multiLevelType w:val="multilevel"/>
    <w:tmpl w:val="040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6C6B026E"/>
    <w:multiLevelType w:val="multilevel"/>
    <w:tmpl w:val="A89E69E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73606CDA"/>
    <w:multiLevelType w:val="hybridMultilevel"/>
    <w:tmpl w:val="716A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A0"/>
    <w:rsid w:val="000013FE"/>
    <w:rsid w:val="000020FE"/>
    <w:rsid w:val="000023F0"/>
    <w:rsid w:val="000033F3"/>
    <w:rsid w:val="000036B8"/>
    <w:rsid w:val="000078B2"/>
    <w:rsid w:val="00012705"/>
    <w:rsid w:val="00021563"/>
    <w:rsid w:val="00021EEF"/>
    <w:rsid w:val="00023DC1"/>
    <w:rsid w:val="00026E4F"/>
    <w:rsid w:val="00026FF8"/>
    <w:rsid w:val="000357A3"/>
    <w:rsid w:val="00036B96"/>
    <w:rsid w:val="00041DC8"/>
    <w:rsid w:val="000423E8"/>
    <w:rsid w:val="0004408B"/>
    <w:rsid w:val="000470CB"/>
    <w:rsid w:val="00050DDF"/>
    <w:rsid w:val="00053DE2"/>
    <w:rsid w:val="000552DB"/>
    <w:rsid w:val="00056415"/>
    <w:rsid w:val="0005682E"/>
    <w:rsid w:val="00057287"/>
    <w:rsid w:val="0006038A"/>
    <w:rsid w:val="000653EF"/>
    <w:rsid w:val="0006550D"/>
    <w:rsid w:val="00065A71"/>
    <w:rsid w:val="0006632E"/>
    <w:rsid w:val="00067EA5"/>
    <w:rsid w:val="000706B6"/>
    <w:rsid w:val="000754AF"/>
    <w:rsid w:val="00077B65"/>
    <w:rsid w:val="000802F5"/>
    <w:rsid w:val="00080AB7"/>
    <w:rsid w:val="000823E9"/>
    <w:rsid w:val="00091057"/>
    <w:rsid w:val="000935EC"/>
    <w:rsid w:val="00095EB2"/>
    <w:rsid w:val="000A5661"/>
    <w:rsid w:val="000A6F6A"/>
    <w:rsid w:val="000B1D0B"/>
    <w:rsid w:val="000B4830"/>
    <w:rsid w:val="000B63D5"/>
    <w:rsid w:val="000B663E"/>
    <w:rsid w:val="000C195E"/>
    <w:rsid w:val="000C4953"/>
    <w:rsid w:val="000C5337"/>
    <w:rsid w:val="000D1DCF"/>
    <w:rsid w:val="000D2604"/>
    <w:rsid w:val="000D52AF"/>
    <w:rsid w:val="000D5788"/>
    <w:rsid w:val="000D7500"/>
    <w:rsid w:val="000E2B11"/>
    <w:rsid w:val="000E343E"/>
    <w:rsid w:val="000F4DB6"/>
    <w:rsid w:val="000F58D9"/>
    <w:rsid w:val="000F6ACE"/>
    <w:rsid w:val="000F6E1E"/>
    <w:rsid w:val="001009D4"/>
    <w:rsid w:val="00104F3E"/>
    <w:rsid w:val="001115CA"/>
    <w:rsid w:val="00115561"/>
    <w:rsid w:val="00117251"/>
    <w:rsid w:val="0012032E"/>
    <w:rsid w:val="00127077"/>
    <w:rsid w:val="00143EBB"/>
    <w:rsid w:val="001449C4"/>
    <w:rsid w:val="00144BFE"/>
    <w:rsid w:val="00145C6B"/>
    <w:rsid w:val="00154C35"/>
    <w:rsid w:val="00161058"/>
    <w:rsid w:val="0016185D"/>
    <w:rsid w:val="0016542C"/>
    <w:rsid w:val="001702A5"/>
    <w:rsid w:val="00170632"/>
    <w:rsid w:val="001724C9"/>
    <w:rsid w:val="00175D7D"/>
    <w:rsid w:val="0017613E"/>
    <w:rsid w:val="001820B6"/>
    <w:rsid w:val="00185294"/>
    <w:rsid w:val="0019178C"/>
    <w:rsid w:val="001937F3"/>
    <w:rsid w:val="001A5DEE"/>
    <w:rsid w:val="001B1421"/>
    <w:rsid w:val="001B33E1"/>
    <w:rsid w:val="001B45AE"/>
    <w:rsid w:val="001B6385"/>
    <w:rsid w:val="001C0D17"/>
    <w:rsid w:val="001C1084"/>
    <w:rsid w:val="001C265B"/>
    <w:rsid w:val="001D018D"/>
    <w:rsid w:val="001D1B7B"/>
    <w:rsid w:val="001E5CAC"/>
    <w:rsid w:val="001E7900"/>
    <w:rsid w:val="001E7C76"/>
    <w:rsid w:val="001F1278"/>
    <w:rsid w:val="001F2483"/>
    <w:rsid w:val="001F2903"/>
    <w:rsid w:val="001F783F"/>
    <w:rsid w:val="0020045F"/>
    <w:rsid w:val="00204A8E"/>
    <w:rsid w:val="00211842"/>
    <w:rsid w:val="00222CF2"/>
    <w:rsid w:val="00223A18"/>
    <w:rsid w:val="00226B6C"/>
    <w:rsid w:val="00230F72"/>
    <w:rsid w:val="00241318"/>
    <w:rsid w:val="00243C69"/>
    <w:rsid w:val="00244795"/>
    <w:rsid w:val="00244D5A"/>
    <w:rsid w:val="00246B6F"/>
    <w:rsid w:val="002474B5"/>
    <w:rsid w:val="00247E77"/>
    <w:rsid w:val="002507AF"/>
    <w:rsid w:val="00251319"/>
    <w:rsid w:val="00253856"/>
    <w:rsid w:val="002545D3"/>
    <w:rsid w:val="00255868"/>
    <w:rsid w:val="002610F4"/>
    <w:rsid w:val="002652B8"/>
    <w:rsid w:val="00265519"/>
    <w:rsid w:val="00266472"/>
    <w:rsid w:val="00267925"/>
    <w:rsid w:val="002718A5"/>
    <w:rsid w:val="002724A6"/>
    <w:rsid w:val="00272F10"/>
    <w:rsid w:val="002762B7"/>
    <w:rsid w:val="00276DF7"/>
    <w:rsid w:val="0028016B"/>
    <w:rsid w:val="00283603"/>
    <w:rsid w:val="00283C72"/>
    <w:rsid w:val="00293A1B"/>
    <w:rsid w:val="00293D54"/>
    <w:rsid w:val="002968C8"/>
    <w:rsid w:val="002A18BD"/>
    <w:rsid w:val="002A3677"/>
    <w:rsid w:val="002A5BAC"/>
    <w:rsid w:val="002A7EB0"/>
    <w:rsid w:val="002B23A1"/>
    <w:rsid w:val="002B5095"/>
    <w:rsid w:val="002B6164"/>
    <w:rsid w:val="002D00B4"/>
    <w:rsid w:val="002E2D8C"/>
    <w:rsid w:val="002F5125"/>
    <w:rsid w:val="0030472F"/>
    <w:rsid w:val="003073EB"/>
    <w:rsid w:val="0031427A"/>
    <w:rsid w:val="0032476F"/>
    <w:rsid w:val="003333E8"/>
    <w:rsid w:val="00336696"/>
    <w:rsid w:val="00336C4C"/>
    <w:rsid w:val="0034161E"/>
    <w:rsid w:val="0034163B"/>
    <w:rsid w:val="00342FE3"/>
    <w:rsid w:val="00346334"/>
    <w:rsid w:val="00347605"/>
    <w:rsid w:val="00350D71"/>
    <w:rsid w:val="003548B7"/>
    <w:rsid w:val="00357749"/>
    <w:rsid w:val="00363482"/>
    <w:rsid w:val="00366F84"/>
    <w:rsid w:val="00371D13"/>
    <w:rsid w:val="00374B9A"/>
    <w:rsid w:val="003758AA"/>
    <w:rsid w:val="00377E97"/>
    <w:rsid w:val="0038784C"/>
    <w:rsid w:val="003901C3"/>
    <w:rsid w:val="003922E2"/>
    <w:rsid w:val="00395953"/>
    <w:rsid w:val="003961EF"/>
    <w:rsid w:val="003A14F6"/>
    <w:rsid w:val="003A3F6F"/>
    <w:rsid w:val="003A758D"/>
    <w:rsid w:val="003B1AE1"/>
    <w:rsid w:val="003B5554"/>
    <w:rsid w:val="003B5C89"/>
    <w:rsid w:val="003B66F4"/>
    <w:rsid w:val="003B7C5C"/>
    <w:rsid w:val="003C094F"/>
    <w:rsid w:val="003C1DF1"/>
    <w:rsid w:val="003C5216"/>
    <w:rsid w:val="003C70F3"/>
    <w:rsid w:val="003D0C0B"/>
    <w:rsid w:val="003D3D77"/>
    <w:rsid w:val="003D4B74"/>
    <w:rsid w:val="003F0FD6"/>
    <w:rsid w:val="003F520C"/>
    <w:rsid w:val="003F5707"/>
    <w:rsid w:val="003F67FB"/>
    <w:rsid w:val="00400ACF"/>
    <w:rsid w:val="004140E3"/>
    <w:rsid w:val="00423A02"/>
    <w:rsid w:val="00435C8A"/>
    <w:rsid w:val="00437F79"/>
    <w:rsid w:val="004439A4"/>
    <w:rsid w:val="00444C53"/>
    <w:rsid w:val="00445C0D"/>
    <w:rsid w:val="00446EA4"/>
    <w:rsid w:val="004519DD"/>
    <w:rsid w:val="00451F20"/>
    <w:rsid w:val="00453BEA"/>
    <w:rsid w:val="0046026C"/>
    <w:rsid w:val="004625BC"/>
    <w:rsid w:val="00462708"/>
    <w:rsid w:val="00465118"/>
    <w:rsid w:val="0047347E"/>
    <w:rsid w:val="00477329"/>
    <w:rsid w:val="00481C78"/>
    <w:rsid w:val="00482D2A"/>
    <w:rsid w:val="00483313"/>
    <w:rsid w:val="004A1FD2"/>
    <w:rsid w:val="004B13B9"/>
    <w:rsid w:val="004B164C"/>
    <w:rsid w:val="004B27C7"/>
    <w:rsid w:val="004B623B"/>
    <w:rsid w:val="004B6CC7"/>
    <w:rsid w:val="004B7B2B"/>
    <w:rsid w:val="004C4726"/>
    <w:rsid w:val="004D06D9"/>
    <w:rsid w:val="004D1243"/>
    <w:rsid w:val="004E2162"/>
    <w:rsid w:val="00500E30"/>
    <w:rsid w:val="00502C95"/>
    <w:rsid w:val="0050558D"/>
    <w:rsid w:val="00513859"/>
    <w:rsid w:val="00514D70"/>
    <w:rsid w:val="0052161B"/>
    <w:rsid w:val="00521A59"/>
    <w:rsid w:val="005235FF"/>
    <w:rsid w:val="00533715"/>
    <w:rsid w:val="00536FF3"/>
    <w:rsid w:val="00537FAF"/>
    <w:rsid w:val="0054497F"/>
    <w:rsid w:val="005465CF"/>
    <w:rsid w:val="005479A0"/>
    <w:rsid w:val="00555B3C"/>
    <w:rsid w:val="005564F7"/>
    <w:rsid w:val="00556CE4"/>
    <w:rsid w:val="00560E19"/>
    <w:rsid w:val="00565E85"/>
    <w:rsid w:val="00572FAD"/>
    <w:rsid w:val="005822E5"/>
    <w:rsid w:val="00583415"/>
    <w:rsid w:val="00591775"/>
    <w:rsid w:val="005921CD"/>
    <w:rsid w:val="0059496B"/>
    <w:rsid w:val="00596C45"/>
    <w:rsid w:val="00597BC8"/>
    <w:rsid w:val="005B539F"/>
    <w:rsid w:val="005C5DA9"/>
    <w:rsid w:val="005D7398"/>
    <w:rsid w:val="005D7E45"/>
    <w:rsid w:val="005E0C0A"/>
    <w:rsid w:val="005E1D60"/>
    <w:rsid w:val="005F64B6"/>
    <w:rsid w:val="0061054B"/>
    <w:rsid w:val="00627EED"/>
    <w:rsid w:val="0063077C"/>
    <w:rsid w:val="0064607A"/>
    <w:rsid w:val="0065478E"/>
    <w:rsid w:val="00655C25"/>
    <w:rsid w:val="00656969"/>
    <w:rsid w:val="006707B3"/>
    <w:rsid w:val="006733D0"/>
    <w:rsid w:val="00673DE9"/>
    <w:rsid w:val="0068319C"/>
    <w:rsid w:val="00683D45"/>
    <w:rsid w:val="006859BE"/>
    <w:rsid w:val="0068611D"/>
    <w:rsid w:val="00686C23"/>
    <w:rsid w:val="006A19AF"/>
    <w:rsid w:val="006A28BD"/>
    <w:rsid w:val="006A7B5A"/>
    <w:rsid w:val="006B157E"/>
    <w:rsid w:val="006B2A54"/>
    <w:rsid w:val="006B2E16"/>
    <w:rsid w:val="006B5F25"/>
    <w:rsid w:val="006C1531"/>
    <w:rsid w:val="006C36AC"/>
    <w:rsid w:val="006C3A0E"/>
    <w:rsid w:val="006D71DA"/>
    <w:rsid w:val="006D7C2C"/>
    <w:rsid w:val="006E46CF"/>
    <w:rsid w:val="006E4C9C"/>
    <w:rsid w:val="006E77D6"/>
    <w:rsid w:val="006F5DE8"/>
    <w:rsid w:val="007019A5"/>
    <w:rsid w:val="00702184"/>
    <w:rsid w:val="00705FF6"/>
    <w:rsid w:val="00715F21"/>
    <w:rsid w:val="00717A38"/>
    <w:rsid w:val="00721979"/>
    <w:rsid w:val="0072312A"/>
    <w:rsid w:val="007265B7"/>
    <w:rsid w:val="00730B04"/>
    <w:rsid w:val="00737A82"/>
    <w:rsid w:val="007406B1"/>
    <w:rsid w:val="007448E0"/>
    <w:rsid w:val="00745152"/>
    <w:rsid w:val="00756B8D"/>
    <w:rsid w:val="007626FB"/>
    <w:rsid w:val="007639A4"/>
    <w:rsid w:val="007665E0"/>
    <w:rsid w:val="0076678B"/>
    <w:rsid w:val="00776C08"/>
    <w:rsid w:val="00777E93"/>
    <w:rsid w:val="00785C93"/>
    <w:rsid w:val="007872DE"/>
    <w:rsid w:val="0079034B"/>
    <w:rsid w:val="00793179"/>
    <w:rsid w:val="00793227"/>
    <w:rsid w:val="007946B1"/>
    <w:rsid w:val="00794843"/>
    <w:rsid w:val="00794B81"/>
    <w:rsid w:val="00797C32"/>
    <w:rsid w:val="007A00ED"/>
    <w:rsid w:val="007A0A63"/>
    <w:rsid w:val="007A113D"/>
    <w:rsid w:val="007A229B"/>
    <w:rsid w:val="007A22D5"/>
    <w:rsid w:val="007B0EF6"/>
    <w:rsid w:val="007B14C5"/>
    <w:rsid w:val="007B420E"/>
    <w:rsid w:val="007C18F5"/>
    <w:rsid w:val="007C61C5"/>
    <w:rsid w:val="007D4434"/>
    <w:rsid w:val="007D4B27"/>
    <w:rsid w:val="007E1061"/>
    <w:rsid w:val="007E1FC9"/>
    <w:rsid w:val="007E30B3"/>
    <w:rsid w:val="007E617F"/>
    <w:rsid w:val="007F4E48"/>
    <w:rsid w:val="007F577C"/>
    <w:rsid w:val="0080060C"/>
    <w:rsid w:val="00800A56"/>
    <w:rsid w:val="008021AF"/>
    <w:rsid w:val="008039C8"/>
    <w:rsid w:val="0080596E"/>
    <w:rsid w:val="00806885"/>
    <w:rsid w:val="00811203"/>
    <w:rsid w:val="00813016"/>
    <w:rsid w:val="008228D7"/>
    <w:rsid w:val="008257AC"/>
    <w:rsid w:val="00826BD7"/>
    <w:rsid w:val="008321CB"/>
    <w:rsid w:val="0083673F"/>
    <w:rsid w:val="00836954"/>
    <w:rsid w:val="00837A9A"/>
    <w:rsid w:val="00842013"/>
    <w:rsid w:val="00842DBF"/>
    <w:rsid w:val="008475B8"/>
    <w:rsid w:val="008503F0"/>
    <w:rsid w:val="0085075C"/>
    <w:rsid w:val="00850A47"/>
    <w:rsid w:val="00850C92"/>
    <w:rsid w:val="00854FA8"/>
    <w:rsid w:val="00860164"/>
    <w:rsid w:val="0086633A"/>
    <w:rsid w:val="00866FE9"/>
    <w:rsid w:val="0087348C"/>
    <w:rsid w:val="00874CC7"/>
    <w:rsid w:val="00876284"/>
    <w:rsid w:val="008775B0"/>
    <w:rsid w:val="00877771"/>
    <w:rsid w:val="00883B83"/>
    <w:rsid w:val="00893030"/>
    <w:rsid w:val="0089341F"/>
    <w:rsid w:val="008A19AB"/>
    <w:rsid w:val="008A503E"/>
    <w:rsid w:val="008B1C65"/>
    <w:rsid w:val="008B7778"/>
    <w:rsid w:val="008B7C69"/>
    <w:rsid w:val="008C36F0"/>
    <w:rsid w:val="008D07C0"/>
    <w:rsid w:val="008D2738"/>
    <w:rsid w:val="008D3CB7"/>
    <w:rsid w:val="008D734F"/>
    <w:rsid w:val="008E6A73"/>
    <w:rsid w:val="008E753C"/>
    <w:rsid w:val="00901BF4"/>
    <w:rsid w:val="00901D9D"/>
    <w:rsid w:val="0090261E"/>
    <w:rsid w:val="00903994"/>
    <w:rsid w:val="00910385"/>
    <w:rsid w:val="00914B00"/>
    <w:rsid w:val="00920A21"/>
    <w:rsid w:val="00922D2A"/>
    <w:rsid w:val="00942E75"/>
    <w:rsid w:val="0094410D"/>
    <w:rsid w:val="00944165"/>
    <w:rsid w:val="009443B2"/>
    <w:rsid w:val="00944FE2"/>
    <w:rsid w:val="00945552"/>
    <w:rsid w:val="00945C88"/>
    <w:rsid w:val="00947D5F"/>
    <w:rsid w:val="00950501"/>
    <w:rsid w:val="00953FB6"/>
    <w:rsid w:val="00953FDC"/>
    <w:rsid w:val="009557EA"/>
    <w:rsid w:val="009567B5"/>
    <w:rsid w:val="0095797E"/>
    <w:rsid w:val="00961BD5"/>
    <w:rsid w:val="00962DF5"/>
    <w:rsid w:val="00967FE2"/>
    <w:rsid w:val="00977CA2"/>
    <w:rsid w:val="00983480"/>
    <w:rsid w:val="00985D80"/>
    <w:rsid w:val="00986057"/>
    <w:rsid w:val="00990A90"/>
    <w:rsid w:val="00991BBD"/>
    <w:rsid w:val="00991E4F"/>
    <w:rsid w:val="00993272"/>
    <w:rsid w:val="009945A7"/>
    <w:rsid w:val="009953D1"/>
    <w:rsid w:val="009A0422"/>
    <w:rsid w:val="009A79C4"/>
    <w:rsid w:val="009B38A2"/>
    <w:rsid w:val="009B3958"/>
    <w:rsid w:val="009B7499"/>
    <w:rsid w:val="009B7F79"/>
    <w:rsid w:val="009C441C"/>
    <w:rsid w:val="009C6590"/>
    <w:rsid w:val="009D26FA"/>
    <w:rsid w:val="009D3A7B"/>
    <w:rsid w:val="009D6188"/>
    <w:rsid w:val="009D694D"/>
    <w:rsid w:val="009D7E7F"/>
    <w:rsid w:val="009F18B2"/>
    <w:rsid w:val="009F1B14"/>
    <w:rsid w:val="009F6F1A"/>
    <w:rsid w:val="009F710B"/>
    <w:rsid w:val="00A010A1"/>
    <w:rsid w:val="00A1187C"/>
    <w:rsid w:val="00A12207"/>
    <w:rsid w:val="00A17393"/>
    <w:rsid w:val="00A20DF8"/>
    <w:rsid w:val="00A21A1F"/>
    <w:rsid w:val="00A24235"/>
    <w:rsid w:val="00A33CD7"/>
    <w:rsid w:val="00A51EF5"/>
    <w:rsid w:val="00A57F7C"/>
    <w:rsid w:val="00A64E5F"/>
    <w:rsid w:val="00A660DF"/>
    <w:rsid w:val="00A70FBF"/>
    <w:rsid w:val="00A776A3"/>
    <w:rsid w:val="00A82202"/>
    <w:rsid w:val="00A852B6"/>
    <w:rsid w:val="00A86DDF"/>
    <w:rsid w:val="00A87874"/>
    <w:rsid w:val="00A87DE2"/>
    <w:rsid w:val="00A9031F"/>
    <w:rsid w:val="00A90958"/>
    <w:rsid w:val="00A91238"/>
    <w:rsid w:val="00A914C8"/>
    <w:rsid w:val="00A93315"/>
    <w:rsid w:val="00AA3E52"/>
    <w:rsid w:val="00AB32C4"/>
    <w:rsid w:val="00AC63DA"/>
    <w:rsid w:val="00AC7B8B"/>
    <w:rsid w:val="00AD145B"/>
    <w:rsid w:val="00AE20FF"/>
    <w:rsid w:val="00AE294A"/>
    <w:rsid w:val="00AE4213"/>
    <w:rsid w:val="00AE5914"/>
    <w:rsid w:val="00AE59F7"/>
    <w:rsid w:val="00AF388C"/>
    <w:rsid w:val="00AF3D9A"/>
    <w:rsid w:val="00AF405A"/>
    <w:rsid w:val="00B0028D"/>
    <w:rsid w:val="00B00754"/>
    <w:rsid w:val="00B01925"/>
    <w:rsid w:val="00B01D2E"/>
    <w:rsid w:val="00B031D5"/>
    <w:rsid w:val="00B104BC"/>
    <w:rsid w:val="00B10D26"/>
    <w:rsid w:val="00B21556"/>
    <w:rsid w:val="00B226C9"/>
    <w:rsid w:val="00B30A54"/>
    <w:rsid w:val="00B31FE3"/>
    <w:rsid w:val="00B33212"/>
    <w:rsid w:val="00B36FC6"/>
    <w:rsid w:val="00B45AEA"/>
    <w:rsid w:val="00B676BA"/>
    <w:rsid w:val="00B67AEE"/>
    <w:rsid w:val="00B71459"/>
    <w:rsid w:val="00B760F3"/>
    <w:rsid w:val="00B8043E"/>
    <w:rsid w:val="00B823F7"/>
    <w:rsid w:val="00B82C16"/>
    <w:rsid w:val="00BA06DC"/>
    <w:rsid w:val="00BA089A"/>
    <w:rsid w:val="00BA3097"/>
    <w:rsid w:val="00BA676A"/>
    <w:rsid w:val="00BB195A"/>
    <w:rsid w:val="00BB2CC7"/>
    <w:rsid w:val="00BC2299"/>
    <w:rsid w:val="00BC6A04"/>
    <w:rsid w:val="00BE0423"/>
    <w:rsid w:val="00BE59BC"/>
    <w:rsid w:val="00BF56B4"/>
    <w:rsid w:val="00BF769F"/>
    <w:rsid w:val="00C05923"/>
    <w:rsid w:val="00C10AF9"/>
    <w:rsid w:val="00C13C5F"/>
    <w:rsid w:val="00C179EE"/>
    <w:rsid w:val="00C263F5"/>
    <w:rsid w:val="00C2667A"/>
    <w:rsid w:val="00C33111"/>
    <w:rsid w:val="00C3439E"/>
    <w:rsid w:val="00C34EED"/>
    <w:rsid w:val="00C370CC"/>
    <w:rsid w:val="00C44C25"/>
    <w:rsid w:val="00C469BC"/>
    <w:rsid w:val="00C52D00"/>
    <w:rsid w:val="00C52D57"/>
    <w:rsid w:val="00C57499"/>
    <w:rsid w:val="00C606CB"/>
    <w:rsid w:val="00C661C4"/>
    <w:rsid w:val="00C67D8C"/>
    <w:rsid w:val="00C736C0"/>
    <w:rsid w:val="00C73B7D"/>
    <w:rsid w:val="00C83E4C"/>
    <w:rsid w:val="00C84FA1"/>
    <w:rsid w:val="00C864E7"/>
    <w:rsid w:val="00C86CE4"/>
    <w:rsid w:val="00C907FA"/>
    <w:rsid w:val="00C949AC"/>
    <w:rsid w:val="00C94F11"/>
    <w:rsid w:val="00C95E6F"/>
    <w:rsid w:val="00CA2666"/>
    <w:rsid w:val="00CA6F6B"/>
    <w:rsid w:val="00CC429A"/>
    <w:rsid w:val="00CC4610"/>
    <w:rsid w:val="00CD0B01"/>
    <w:rsid w:val="00CD207D"/>
    <w:rsid w:val="00CD791B"/>
    <w:rsid w:val="00CE1FEA"/>
    <w:rsid w:val="00CE63A1"/>
    <w:rsid w:val="00CE7411"/>
    <w:rsid w:val="00CF5DBA"/>
    <w:rsid w:val="00D14560"/>
    <w:rsid w:val="00D14C0C"/>
    <w:rsid w:val="00D156A2"/>
    <w:rsid w:val="00D20155"/>
    <w:rsid w:val="00D2053E"/>
    <w:rsid w:val="00D20708"/>
    <w:rsid w:val="00D2237F"/>
    <w:rsid w:val="00D2463E"/>
    <w:rsid w:val="00D36AF4"/>
    <w:rsid w:val="00D3738E"/>
    <w:rsid w:val="00D41310"/>
    <w:rsid w:val="00D43D36"/>
    <w:rsid w:val="00D51583"/>
    <w:rsid w:val="00D526CB"/>
    <w:rsid w:val="00D53746"/>
    <w:rsid w:val="00D54643"/>
    <w:rsid w:val="00D54FEB"/>
    <w:rsid w:val="00D56323"/>
    <w:rsid w:val="00D619E2"/>
    <w:rsid w:val="00D62519"/>
    <w:rsid w:val="00D62E3B"/>
    <w:rsid w:val="00D6324D"/>
    <w:rsid w:val="00D66C5B"/>
    <w:rsid w:val="00D66FDF"/>
    <w:rsid w:val="00D679A6"/>
    <w:rsid w:val="00D7019E"/>
    <w:rsid w:val="00D716DE"/>
    <w:rsid w:val="00D75BF6"/>
    <w:rsid w:val="00D75CBF"/>
    <w:rsid w:val="00D77EF4"/>
    <w:rsid w:val="00D83C4D"/>
    <w:rsid w:val="00D85353"/>
    <w:rsid w:val="00D96E38"/>
    <w:rsid w:val="00D97EAD"/>
    <w:rsid w:val="00DA5658"/>
    <w:rsid w:val="00DB7311"/>
    <w:rsid w:val="00DD0A3A"/>
    <w:rsid w:val="00DD2182"/>
    <w:rsid w:val="00DD656A"/>
    <w:rsid w:val="00DE347E"/>
    <w:rsid w:val="00DF1390"/>
    <w:rsid w:val="00DF3144"/>
    <w:rsid w:val="00DF4483"/>
    <w:rsid w:val="00E01CD1"/>
    <w:rsid w:val="00E02698"/>
    <w:rsid w:val="00E06D96"/>
    <w:rsid w:val="00E074A1"/>
    <w:rsid w:val="00E12611"/>
    <w:rsid w:val="00E167D6"/>
    <w:rsid w:val="00E23E3F"/>
    <w:rsid w:val="00E3390D"/>
    <w:rsid w:val="00E41E2C"/>
    <w:rsid w:val="00E4350D"/>
    <w:rsid w:val="00E463E2"/>
    <w:rsid w:val="00E466A6"/>
    <w:rsid w:val="00E47C5F"/>
    <w:rsid w:val="00E64411"/>
    <w:rsid w:val="00E71880"/>
    <w:rsid w:val="00E730E0"/>
    <w:rsid w:val="00E83529"/>
    <w:rsid w:val="00E842FD"/>
    <w:rsid w:val="00E9025A"/>
    <w:rsid w:val="00E90DBF"/>
    <w:rsid w:val="00E95E3C"/>
    <w:rsid w:val="00EA22BB"/>
    <w:rsid w:val="00EA2AC9"/>
    <w:rsid w:val="00EA3EEC"/>
    <w:rsid w:val="00EA5D42"/>
    <w:rsid w:val="00EB3AFC"/>
    <w:rsid w:val="00EB699B"/>
    <w:rsid w:val="00EB7C08"/>
    <w:rsid w:val="00EC119D"/>
    <w:rsid w:val="00EC6BFF"/>
    <w:rsid w:val="00ED19CD"/>
    <w:rsid w:val="00EE1BD2"/>
    <w:rsid w:val="00EE6850"/>
    <w:rsid w:val="00EE7904"/>
    <w:rsid w:val="00EF307E"/>
    <w:rsid w:val="00EF6206"/>
    <w:rsid w:val="00F029F7"/>
    <w:rsid w:val="00F0358F"/>
    <w:rsid w:val="00F0396F"/>
    <w:rsid w:val="00F06420"/>
    <w:rsid w:val="00F1076D"/>
    <w:rsid w:val="00F13E79"/>
    <w:rsid w:val="00F21600"/>
    <w:rsid w:val="00F27ACF"/>
    <w:rsid w:val="00F3300D"/>
    <w:rsid w:val="00F33DF0"/>
    <w:rsid w:val="00F41323"/>
    <w:rsid w:val="00F43EA6"/>
    <w:rsid w:val="00F44FA2"/>
    <w:rsid w:val="00F52214"/>
    <w:rsid w:val="00F57CF0"/>
    <w:rsid w:val="00F64C6F"/>
    <w:rsid w:val="00F718A0"/>
    <w:rsid w:val="00F71C67"/>
    <w:rsid w:val="00F73E9C"/>
    <w:rsid w:val="00F7471B"/>
    <w:rsid w:val="00F74AF8"/>
    <w:rsid w:val="00F82B78"/>
    <w:rsid w:val="00F82D2D"/>
    <w:rsid w:val="00F846A0"/>
    <w:rsid w:val="00F87302"/>
    <w:rsid w:val="00F87AE5"/>
    <w:rsid w:val="00F90A7A"/>
    <w:rsid w:val="00F92E7F"/>
    <w:rsid w:val="00F94FDD"/>
    <w:rsid w:val="00F970DA"/>
    <w:rsid w:val="00FA2A5C"/>
    <w:rsid w:val="00FA4F80"/>
    <w:rsid w:val="00FA6571"/>
    <w:rsid w:val="00FB099A"/>
    <w:rsid w:val="00FB2513"/>
    <w:rsid w:val="00FB255C"/>
    <w:rsid w:val="00FB7972"/>
    <w:rsid w:val="00FC3439"/>
    <w:rsid w:val="00FC4E0D"/>
    <w:rsid w:val="00FC7C4D"/>
    <w:rsid w:val="00FC7F0C"/>
    <w:rsid w:val="00FD3136"/>
    <w:rsid w:val="00FE0BF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1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1061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7E1061"/>
    <w:pPr>
      <w:keepNext/>
      <w:keepLines/>
      <w:numPr>
        <w:numId w:val="1"/>
      </w:numPr>
      <w:spacing w:after="120"/>
      <w:ind w:left="431" w:hanging="431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E1061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7E1061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  <w:sz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7E106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E106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7E106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7E7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7E7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7E7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3439E"/>
    <w:rPr>
      <w:rFonts w:ascii="Times New Roman" w:eastAsiaTheme="majorEastAsia" w:hAnsi="Times New Roman" w:cstheme="majorBidi"/>
      <w:b/>
      <w:bCs/>
      <w:sz w:val="28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3439E"/>
    <w:rPr>
      <w:rFonts w:ascii="Times New Roman" w:eastAsiaTheme="majorEastAsia" w:hAnsi="Times New Roman" w:cstheme="majorBidi"/>
      <w:b/>
      <w:bCs/>
      <w:sz w:val="26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C3439E"/>
    <w:rPr>
      <w:rFonts w:ascii="Times New Roman" w:eastAsiaTheme="majorEastAsia" w:hAnsi="Times New Roman" w:cstheme="majorBidi"/>
      <w:b/>
      <w:bCs/>
      <w:sz w:val="30"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9D7E7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9D7E7F"/>
    <w:rPr>
      <w:rFonts w:asciiTheme="majorHAnsi" w:eastAsiaTheme="majorEastAsia" w:hAnsiTheme="majorHAnsi" w:cstheme="majorBidi"/>
      <w:color w:val="243F60" w:themeColor="accent1" w:themeShade="7F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9D7E7F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7E7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7E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7E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E1061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19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E1061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19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F718A0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718A0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antrat">
    <w:name w:val="Subtitle"/>
    <w:basedOn w:val="prastasis"/>
    <w:link w:val="PaantratDiagrama"/>
    <w:qFormat/>
    <w:rsid w:val="00F718A0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F718A0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E1061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718A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718A0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718A0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18A0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718A0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18A0"/>
    <w:rPr>
      <w:rFonts w:ascii="Times New Roman" w:eastAsia="Times New Roman" w:hAnsi="Times New Roman" w:cs="Times New Roman"/>
      <w:szCs w:val="20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718A0"/>
    <w:pPr>
      <w:ind w:right="-24"/>
      <w:jc w:val="both"/>
    </w:pPr>
    <w:rPr>
      <w:lang w:val="en-AU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718A0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718A0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718A0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718A0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F718A0"/>
    <w:rPr>
      <w:rFonts w:ascii="Times New Roman" w:eastAsia="Times New Roman" w:hAnsi="Times New Roman" w:cs="Times New Roman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18A0"/>
    <w:pPr>
      <w:numPr>
        <w:numId w:val="2"/>
      </w:numPr>
      <w:ind w:left="0" w:firstLine="0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18A0"/>
    <w:rPr>
      <w:rFonts w:ascii="Tahoma" w:eastAsia="Times New Roman" w:hAnsi="Tahoma" w:cs="Times New Roman"/>
      <w:sz w:val="16"/>
      <w:szCs w:val="16"/>
      <w:lang w:val="lt-LT" w:eastAsia="lt-LT"/>
    </w:rPr>
  </w:style>
  <w:style w:type="character" w:customStyle="1" w:styleId="BTEMEASMCAChar">
    <w:name w:val="BT EMEA_SMCA Char"/>
    <w:link w:val="BTEMEASMCA"/>
    <w:uiPriority w:val="99"/>
    <w:locked/>
    <w:rsid w:val="00F718A0"/>
    <w:rPr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E1061"/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PI-3EMEASMCA">
    <w:name w:val="PI-3 EMEA_SMCA"/>
    <w:basedOn w:val="prastasis"/>
    <w:autoRedefine/>
    <w:uiPriority w:val="99"/>
    <w:rsid w:val="00F718A0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4439A4"/>
    <w:pPr>
      <w:tabs>
        <w:tab w:val="left" w:pos="567"/>
      </w:tabs>
    </w:pPr>
    <w:rPr>
      <w:rFonts w:ascii="Times New Roman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718A0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718A0"/>
    <w:rPr>
      <w:rFonts w:ascii="Courier New" w:eastAsia="SimSun" w:hAnsi="Courier New" w:cs="Times New Roman"/>
      <w:sz w:val="20"/>
      <w:szCs w:val="20"/>
    </w:rPr>
  </w:style>
  <w:style w:type="paragraph" w:customStyle="1" w:styleId="BT-EMEASMCA">
    <w:name w:val="BT- EMEA_SMCA"/>
    <w:basedOn w:val="prastasis"/>
    <w:autoRedefine/>
    <w:rsid w:val="00F718A0"/>
    <w:pPr>
      <w:ind w:left="720" w:hanging="720"/>
    </w:pPr>
    <w:rPr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F718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18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18A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18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18A0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718A0"/>
    <w:pPr>
      <w:ind w:left="720"/>
      <w:contextualSpacing/>
    </w:pPr>
  </w:style>
  <w:style w:type="paragraph" w:styleId="Pataisymai">
    <w:name w:val="Revision"/>
    <w:hidden/>
    <w:uiPriority w:val="99"/>
    <w:semiHidden/>
    <w:rsid w:val="007E1061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683D45"/>
    <w:rPr>
      <w:i/>
      <w:iCs/>
    </w:rPr>
  </w:style>
  <w:style w:type="character" w:customStyle="1" w:styleId="q4iawc">
    <w:name w:val="q4iawc"/>
    <w:basedOn w:val="Numatytasispastraiposriftas"/>
    <w:rsid w:val="005564F7"/>
  </w:style>
  <w:style w:type="character" w:customStyle="1" w:styleId="NichtaufgelsteErwhnung1">
    <w:name w:val="Nicht aufgelöste Erwähnung1"/>
    <w:basedOn w:val="Numatytasispastraiposriftas"/>
    <w:uiPriority w:val="99"/>
    <w:semiHidden/>
    <w:unhideWhenUsed/>
    <w:rsid w:val="001F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7A5F-608D-4460-B32A-5BA12017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12121</Words>
  <Characters>6909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2024-05-14T11:19:00Z</dcterms:created>
  <dcterms:modified xsi:type="dcterms:W3CDTF">2024-05-14T11:20:00Z</dcterms:modified>
</cp:coreProperties>
</file>