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8C2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2439C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6DF1B2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82078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0CA63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F4F40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E77F5E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B20E7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86296A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93A60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FA74E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080615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822FAD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0FD88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95A6B2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CCD11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235A6B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F4A5B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293087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7DB9814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0A20A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738A7A3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227F98C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1415BE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2127C5F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DE19F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23B54DE9" w14:textId="77777777" w:rsidR="004B1CA6" w:rsidRPr="006611C0" w:rsidRDefault="004B1CA6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7D7AB17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824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5899B0E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236E53" w14:textId="35A11D9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OLE_LINK1"/>
      <w:bookmarkStart w:id="1" w:name="OLE_LINK2"/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  <w:bookmarkEnd w:id="0"/>
      <w:bookmarkEnd w:id="1"/>
    </w:p>
    <w:p w14:paraId="394C1DA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1B40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79DF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467B6E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527012" w14:textId="1C5A52D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9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g natrio chlorido.</w:t>
      </w:r>
    </w:p>
    <w:p w14:paraId="5DA20800" w14:textId="64A2F80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-3"/>
          <w:lang w:eastAsia="lt-LT"/>
        </w:rPr>
      </w:pPr>
      <w:r w:rsidRPr="006611C0">
        <w:rPr>
          <w:rFonts w:ascii="Times New Roman" w:eastAsia="Times New Roman" w:hAnsi="Times New Roman" w:cs="Times New Roman"/>
          <w:spacing w:val="-3"/>
          <w:lang w:eastAsia="lt-LT"/>
        </w:rPr>
        <w:t>1</w:t>
      </w:r>
      <w:r w:rsidR="00F75D57">
        <w:rPr>
          <w:rFonts w:ascii="Times New Roman" w:eastAsia="Times New Roman" w:hAnsi="Times New Roman" w:cs="Times New Roman"/>
          <w:spacing w:val="-3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spacing w:val="-3"/>
          <w:lang w:eastAsia="lt-LT"/>
        </w:rPr>
        <w:t xml:space="preserve"> tirpalo yra 9</w:t>
      </w:r>
      <w:r w:rsidR="00F75D57">
        <w:rPr>
          <w:rFonts w:ascii="Times New Roman" w:eastAsia="Times New Roman" w:hAnsi="Times New Roman" w:cs="Times New Roman"/>
          <w:spacing w:val="-3"/>
          <w:lang w:eastAsia="lt-LT"/>
        </w:rPr>
        <w:t> mg</w:t>
      </w:r>
      <w:r w:rsidRPr="006611C0">
        <w:rPr>
          <w:rFonts w:ascii="Times New Roman" w:eastAsia="Times New Roman" w:hAnsi="Times New Roman" w:cs="Times New Roman"/>
          <w:spacing w:val="-3"/>
          <w:lang w:eastAsia="lt-LT"/>
        </w:rPr>
        <w:t xml:space="preserve"> natrio chlorido.</w:t>
      </w:r>
    </w:p>
    <w:p w14:paraId="2C19E1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E5707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Tirpalo pH yra 4,5 – 7,0</w:t>
      </w:r>
    </w:p>
    <w:p w14:paraId="381833C3" w14:textId="5B1231C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Tirpalo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osmoliališkumas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maždaug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290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mosmol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/kg</w:t>
      </w:r>
    </w:p>
    <w:p w14:paraId="1386920A" w14:textId="559162D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Tirpalo elektrolitai: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/l;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 xml:space="preserve"> </w:t>
      </w:r>
    </w:p>
    <w:p w14:paraId="2C9D471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BC7BA5" w14:textId="4588AE9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Visos pagalbinės medžiagos išvardytos 6.1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>uje.</w:t>
      </w:r>
    </w:p>
    <w:p w14:paraId="61E037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B6F8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595A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65F6DA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28948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Infuzinis tirpalas.</w:t>
      </w:r>
    </w:p>
    <w:p w14:paraId="11D6AB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Tirpalas yra skaidrus, bespalvis ir bekvapis.</w:t>
      </w:r>
    </w:p>
    <w:p w14:paraId="737D362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9306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702D3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KLINIKINĖ INFORMACIJA</w:t>
      </w:r>
    </w:p>
    <w:p w14:paraId="2E835B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058BED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4.1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679D48E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0335EB" w14:textId="112B5B26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Skysčių netekimo šalinimas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dehidra</w:t>
      </w:r>
      <w:r w:rsidR="008D78EE"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cijos atveju.</w:t>
      </w:r>
    </w:p>
    <w:p w14:paraId="4E3832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Trumpalaikis cirkuliuojančio kraujo tūrio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sunormalinimas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šoko atveju.</w:t>
      </w:r>
    </w:p>
    <w:p w14:paraId="5CF10A40" w14:textId="279F89D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Suderinamų su natrio chlorido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infuziniu tirpalu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inių preparat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ų,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leidžiamų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į veną, skiedimas ar jų tirpalų gaminimas.</w:t>
      </w:r>
    </w:p>
    <w:p w14:paraId="26232B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51E0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4.2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161D9AF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CEA5C3" w14:textId="2E77B78D" w:rsidR="0009531C" w:rsidRPr="006611C0" w:rsidRDefault="0009531C" w:rsidP="006611C0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leidžiamas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į veną.</w:t>
      </w:r>
    </w:p>
    <w:p w14:paraId="7AB9EDDF" w14:textId="66EBAAB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Dozė parenkama kiekvienam </w:t>
      </w:r>
      <w:r w:rsidR="00C16AD7" w:rsidRPr="006611C0">
        <w:rPr>
          <w:rFonts w:ascii="Times New Roman" w:eastAsia="Times New Roman" w:hAnsi="Times New Roman" w:cs="Times New Roman"/>
          <w:color w:val="000000"/>
          <w:lang w:eastAsia="lt-LT"/>
        </w:rPr>
        <w:t>pacientui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, atsižvelgiant į jo amžių, kūno svorį, klinikinę būklę, dehidra</w:t>
      </w:r>
      <w:r w:rsidR="008D78EE"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cijos laipsnį, elektrolitų ir rūgščių bei šarmų pusiausvyrą. Suaugusiam pacientui į veną paprastai skiriama maždaug 1000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paros dozė, tačiau pasireiškus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izotoninei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hipotononinei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dehidra</w:t>
      </w:r>
      <w:r w:rsidR="008D78EE"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cijai, galima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2000 – 3000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. Tokiu atveju būtina sekti Na+ ir Cl- koncentraciją kraujyje.</w:t>
      </w:r>
    </w:p>
    <w:p w14:paraId="49E78184" w14:textId="7A00395D" w:rsidR="0009531C" w:rsidRPr="006611C0" w:rsidRDefault="0009531C" w:rsidP="006611C0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Infuzijos greitis suaugusiam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pacientui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turi būti ne didesnis kaip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/val. </w:t>
      </w:r>
    </w:p>
    <w:p w14:paraId="51608862" w14:textId="75A5A8A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</w:t>
      </w:r>
      <w:r w:rsidR="007A33E2" w:rsidRPr="006611C0">
        <w:rPr>
          <w:rFonts w:ascii="Times New Roman" w:eastAsia="Times New Roman" w:hAnsi="Times New Roman" w:cs="Times New Roman"/>
          <w:lang w:eastAsia="lt-LT"/>
        </w:rPr>
        <w:t>vaistinis preparatas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vartojamas šokui gydyti, dozė už rekomenduojamąją gali būti didesnė, pvz., pradžioje iš karto reikia suleisti 1 –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litrus </w:t>
      </w:r>
      <w:proofErr w:type="spellStart"/>
      <w:r w:rsidR="007A33E2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7A33E2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7A33E2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vėliau taikomas palaikomasis gydymas. Būtina sekti Na+ koncentraciją kraujyje.</w:t>
      </w:r>
    </w:p>
    <w:p w14:paraId="7F5CF2D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DDEB44" w14:textId="0574566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Vaikams rekomenduojama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dozė yra 20-30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svorio. Ją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per 1 – 2 val. Jei pasireiškia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šokas, 15 –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60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minučių laikotarpiu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20 – 40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natrio chlorido tirpalo. Būtina sekti Na+ koncentraciją kraujyje.</w:t>
      </w:r>
    </w:p>
    <w:p w14:paraId="7B97679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6E0E87" w14:textId="5B244F17" w:rsidR="00292330" w:rsidRPr="006611C0" w:rsidRDefault="00292330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Prieš infuziją ir jos metu gali reikėti stebėti skysčių pusiausvyrą, elektrolitų pusiausvyrą serume, taip pat rūgščių ir šarmų pusiausvyrą, ypač atsižvelgiant į pacientų, kuriems nustatyta padidėjusi ne osmosinė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sekrecija (sutrikusios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antidiurezinio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hormono sekrecijos sindromas (angl.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syndrome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of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inappropriate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antidiuretic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 xml:space="preserve"> hormone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secretion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, SIADH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), ir pacientų, kurie dėl ligoninėje įgytos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rizikos kartu gydomi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iniais preparat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ais, kurie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agonistai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natrio koncentraciją serume (žr. 4.4, 4.5 ir 4.8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us). </w:t>
      </w:r>
    </w:p>
    <w:p w14:paraId="6B3048DA" w14:textId="77777777" w:rsidR="008C4CF2" w:rsidRPr="006611C0" w:rsidRDefault="008C4CF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>Ypač svarbu stebėti natrio kiekį serume, jei vartojama vaistinių preparatų, kuriuose natrio koncentracija yra mažesnė, palyginti su natrio koncentracija kraujo serume.</w:t>
      </w:r>
    </w:p>
    <w:p w14:paraId="3667BE1E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F56688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040E">
        <w:rPr>
          <w:rFonts w:ascii="Times New Roman" w:eastAsia="Times New Roman" w:hAnsi="Times New Roman" w:cs="Times New Roman"/>
          <w:u w:val="single"/>
          <w:lang w:eastAsia="lt-LT"/>
        </w:rPr>
        <w:t>Vaikų populiacija</w:t>
      </w:r>
    </w:p>
    <w:p w14:paraId="156B3CE3" w14:textId="1AFB07BD" w:rsidR="00292330" w:rsidRPr="006611C0" w:rsidRDefault="00292330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Infuzijos greitis ir tūris priklauso nuo paciento amžiaus, svorio, klinikinės būklės (pvz., nudegimai, chirurginė intervencija, galvos trauma, infekcijos); konsultuojantis gydytojas, turintis gydymo intraveniniais skysčiais pediatrijos srityje patirties, turėtų paskirti kartu taikytiną gydymą (žr. 4.4 ir 4.8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>us).</w:t>
      </w:r>
    </w:p>
    <w:p w14:paraId="4E0B7CE6" w14:textId="77777777" w:rsidR="00292330" w:rsidRPr="006611C0" w:rsidRDefault="00292330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C352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4.3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453C306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18A440" w14:textId="46609272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>Hipertoninė dehidra</w:t>
      </w:r>
      <w:r w:rsidR="008D78EE"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cija.</w:t>
      </w:r>
    </w:p>
    <w:p w14:paraId="1961E8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Hiperhidracija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5C2B85E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hiperchloremija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0CBD2C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057E06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4.4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5648B5F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7AC4AA" w14:textId="77777777" w:rsidR="0009531C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Vaistinio 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reparato reikia atsargiai skirti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pacientams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, kurių širdies arba inkstų funkcija yra sutrikusi, jei yra hipertenzija, periferinė ar plaučių edema, pacientams, vartojantiems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gliukokortikoidų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kortikotropino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arba sergantiems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aldosteronizmu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ir senyvo amžiaus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pacientams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bei tuo atveju, jei nėštumo laikotarpiu pasireiškia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hipertenzinės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būklės (</w:t>
      </w:r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aukštas arterinis kraujospūdis,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preeklampsija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eklampsija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, pabrinkimai, šlapime atsiranda baltymo).</w:t>
      </w:r>
    </w:p>
    <w:p w14:paraId="06D77D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E75C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Kūdikiams padidėjęs natrio kiekis gali atsirasti dėl nesubrendusių inkstų, kurie nepakankamai šalina natrį. Todėl kūdikiams tirpalo galima leisti tik ištyrus natrio kiekį kraujyje.</w:t>
      </w:r>
    </w:p>
    <w:p w14:paraId="2DCF105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BB18D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Perdozavus gali pasireikšti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sutrikti elektrolitų ir šarmų bei rūgščių pusiausvyra.</w:t>
      </w:r>
    </w:p>
    <w:p w14:paraId="6582C9F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8A42D2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pacientams, kuriems diagnozuotas širdies ar plaučių nepakankamumas, ir pacientams, kuriems nustatyta padidėjusi ne osmosinė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sekrecija (įskaitant </w:t>
      </w:r>
      <w:r w:rsidRPr="006611C0">
        <w:rPr>
          <w:rFonts w:ascii="Times New Roman" w:eastAsia="Times New Roman" w:hAnsi="Times New Roman" w:cs="Times New Roman"/>
          <w:i/>
          <w:iCs/>
          <w:lang w:eastAsia="lt-LT"/>
        </w:rPr>
        <w:t>SIADH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), skiriamos didelio tūrio infuzijos, jie turėtų būti specialiai stebimi dėl ligoninėje įgytos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rizikos (žr. toliau). </w:t>
      </w:r>
    </w:p>
    <w:p w14:paraId="04326070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AA5C9E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proofErr w:type="spellStart"/>
      <w:r w:rsidRPr="0090040E">
        <w:rPr>
          <w:rFonts w:ascii="Times New Roman" w:eastAsia="Times New Roman" w:hAnsi="Times New Roman" w:cs="Times New Roman"/>
          <w:u w:val="single"/>
          <w:lang w:eastAsia="lt-LT"/>
        </w:rPr>
        <w:t>Hiponatremija</w:t>
      </w:r>
      <w:proofErr w:type="spellEnd"/>
    </w:p>
    <w:p w14:paraId="71AFC827" w14:textId="2B64A418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040E">
        <w:rPr>
          <w:rFonts w:ascii="Times New Roman" w:eastAsia="Times New Roman" w:hAnsi="Times New Roman" w:cs="Times New Roman"/>
          <w:lang w:eastAsia="lt-LT"/>
        </w:rPr>
        <w:t xml:space="preserve">Ypač didelė ūminės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rizika lašinant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hipotoninius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skysčius kyla pacientams, kuriems diagnozuota ne osmosinė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sekrecija (pvz., dėl ūminės ligos, skausmo, pooperacinio streso, infekcijų, nudegimų ir centrinės nervų sistemos ligų), pacientams, sergantiems širdies, kepenų ir inkstų ligomis, taip pat pacientams, vartojantiems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agonistų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(žr. 4.5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90040E">
        <w:rPr>
          <w:rFonts w:ascii="Times New Roman" w:eastAsia="Times New Roman" w:hAnsi="Times New Roman" w:cs="Times New Roman"/>
          <w:lang w:eastAsia="lt-LT"/>
        </w:rPr>
        <w:t xml:space="preserve">ų). </w:t>
      </w:r>
    </w:p>
    <w:p w14:paraId="7F9E6731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E9B9B5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040E">
        <w:rPr>
          <w:rFonts w:ascii="Times New Roman" w:eastAsia="Times New Roman" w:hAnsi="Times New Roman" w:cs="Times New Roman"/>
          <w:lang w:eastAsia="lt-LT"/>
        </w:rPr>
        <w:t xml:space="preserve">Dėl ūminės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gali išsivystyti ūminė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hiponatreminė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encefalopatija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(smegenų edema), pasireiškianti galvos skausmu, pykinimu, traukuliais, letargine būsena ir vėmimu. Pacientams, kuriems diagnozuota smegenų edema, kyla ypač didelė sunkių, negrįžtamų ir gyvybei pavojingų galvos smegenų pažeidimų rizika. </w:t>
      </w:r>
    </w:p>
    <w:p w14:paraId="73865F25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FCFB2B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0040E">
        <w:rPr>
          <w:rFonts w:ascii="Times New Roman" w:eastAsia="Times New Roman" w:hAnsi="Times New Roman" w:cs="Times New Roman"/>
          <w:lang w:eastAsia="lt-LT"/>
        </w:rPr>
        <w:t xml:space="preserve">Ypač didelis sunkaus ir gyvybei pavojingo galvos smegenų pabrinkimo dėl ūminės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pavojus kyla vaikams, vaisingo amžiaus moterims ir pacientams, kurių galvos smegenų funkcija susilpnėjusi (pvz., pacientams, kuriems diagnozuotas meningitas,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intrakranijinis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kraujavimas, galvos smegenų sumušimas ir galvos smegenų edema).</w:t>
      </w:r>
    </w:p>
    <w:p w14:paraId="783C434F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3AEF31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4.5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0553622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E8FA68" w14:textId="77777777" w:rsidR="0009531C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Vaistinių preparatų</w:t>
      </w:r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kuriuose yra natrio, reikia atsargiai vartoti pacientams, kurių organizme susilaiko natris ir vanduo, bei žmonėms, vartojantiems kortikosteroidų arba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kortikotropino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kadangi gali pasireikšti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hipernatremija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hipervolemija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06DB67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144197" w14:textId="77777777" w:rsidR="000A599B" w:rsidRPr="0090040E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90040E">
        <w:rPr>
          <w:rFonts w:ascii="Times New Roman" w:eastAsia="Times New Roman" w:hAnsi="Times New Roman" w:cs="Times New Roman"/>
          <w:u w:val="single"/>
          <w:lang w:eastAsia="lt-LT"/>
        </w:rPr>
        <w:t>Vaist</w:t>
      </w:r>
      <w:r w:rsidR="000A6990" w:rsidRPr="0090040E">
        <w:rPr>
          <w:rFonts w:ascii="Times New Roman" w:eastAsia="Times New Roman" w:hAnsi="Times New Roman" w:cs="Times New Roman"/>
          <w:u w:val="single"/>
          <w:lang w:eastAsia="lt-LT"/>
        </w:rPr>
        <w:t>iniai preparat</w:t>
      </w:r>
      <w:r w:rsidRPr="0090040E">
        <w:rPr>
          <w:rFonts w:ascii="Times New Roman" w:eastAsia="Times New Roman" w:hAnsi="Times New Roman" w:cs="Times New Roman"/>
          <w:u w:val="single"/>
          <w:lang w:eastAsia="lt-LT"/>
        </w:rPr>
        <w:t xml:space="preserve">ai, dėl kurių sustiprėja </w:t>
      </w:r>
      <w:proofErr w:type="spellStart"/>
      <w:r w:rsidRPr="0090040E">
        <w:rPr>
          <w:rFonts w:ascii="Times New Roman" w:eastAsia="Times New Roman" w:hAnsi="Times New Roman" w:cs="Times New Roman"/>
          <w:u w:val="single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u w:val="single"/>
          <w:lang w:eastAsia="lt-LT"/>
        </w:rPr>
        <w:t xml:space="preserve"> poveikis</w:t>
      </w:r>
    </w:p>
    <w:p w14:paraId="6624FAB2" w14:textId="4EF7FCAB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Vartojant toliau išvardytų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inių preparat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ų sustiprėja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poveikis, dėl kurio sumažėja vandens be elektrolitų išskyrimas iš organizmo per inkstus, ir dėl netinkamai subalansuoto gydymo </w:t>
      </w: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 xml:space="preserve">intraveniniais skysčiais gali padidėti ligoninėje įgytos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išsivystymo rizika (žr. 4.2, 4.4 ir 4.8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us). </w:t>
      </w:r>
    </w:p>
    <w:p w14:paraId="33B26B63" w14:textId="77777777" w:rsidR="000A599B" w:rsidRPr="0090040E" w:rsidRDefault="000A599B" w:rsidP="0090040E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išsiskyrimą stimuliuojantys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iniai preparat</w:t>
      </w:r>
      <w:r w:rsidRPr="0090040E">
        <w:rPr>
          <w:rFonts w:ascii="Times New Roman" w:eastAsia="Times New Roman" w:hAnsi="Times New Roman" w:cs="Times New Roman"/>
          <w:lang w:eastAsia="lt-LT"/>
        </w:rPr>
        <w:t xml:space="preserve">ai yra: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chlorpropamidas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klofibratas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karbamazepinas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vinkristinas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selektyvūs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serotonino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reabsorbcijos inhibitoriai (SSRI), 3.4-metilendioksi-N-metamfetaminas,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ifosfamidas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antipsichoziniai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vaistiniai preparatai, narkotinės medžiagos. </w:t>
      </w:r>
    </w:p>
    <w:p w14:paraId="5ECE7DF2" w14:textId="77777777" w:rsidR="000A599B" w:rsidRPr="0090040E" w:rsidRDefault="000A599B" w:rsidP="0090040E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veikimą stiprinantys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iniai preparat</w:t>
      </w:r>
      <w:r w:rsidRPr="0090040E">
        <w:rPr>
          <w:rFonts w:ascii="Times New Roman" w:eastAsia="Times New Roman" w:hAnsi="Times New Roman" w:cs="Times New Roman"/>
          <w:lang w:eastAsia="lt-LT"/>
        </w:rPr>
        <w:t xml:space="preserve">ai yra: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chlorpropamidas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>, nesteroidiniai vaist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>iniai preparat</w:t>
      </w:r>
      <w:r w:rsidRPr="0090040E">
        <w:rPr>
          <w:rFonts w:ascii="Times New Roman" w:eastAsia="Times New Roman" w:hAnsi="Times New Roman" w:cs="Times New Roman"/>
          <w:lang w:eastAsia="lt-LT"/>
        </w:rPr>
        <w:t xml:space="preserve">ai nuo uždegimo,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ciklofosfamidas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32C2839B" w14:textId="77777777" w:rsidR="000A599B" w:rsidRPr="0090040E" w:rsidRDefault="000A599B" w:rsidP="0090040E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0040E">
        <w:rPr>
          <w:rFonts w:ascii="Times New Roman" w:eastAsia="Times New Roman" w:hAnsi="Times New Roman" w:cs="Times New Roman"/>
          <w:lang w:eastAsia="lt-LT"/>
        </w:rPr>
        <w:t xml:space="preserve">Vaistiniai preparatai, kurių veiklioji medžiaga yra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vazopresino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 analogas, yra: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desmopresinas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oksitocinas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vazopresinas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0040E">
        <w:rPr>
          <w:rFonts w:ascii="Times New Roman" w:eastAsia="Times New Roman" w:hAnsi="Times New Roman" w:cs="Times New Roman"/>
          <w:lang w:eastAsia="lt-LT"/>
        </w:rPr>
        <w:t>terlipresinas</w:t>
      </w:r>
      <w:proofErr w:type="spellEnd"/>
      <w:r w:rsidRPr="0090040E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6B3FB137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7E7801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Kiti vaistiniai preparatai, kurių vartojant padidėja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rizika, yra diuretikai apskritai ir vaistiniai preparatai nuo epilepsijos, pvz.,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okskarbazepinas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5FCE7CED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9B83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4.6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Vaisingumas, nėštumo ir žindymo laikotarpis </w:t>
      </w:r>
    </w:p>
    <w:p w14:paraId="5C15E1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78CAC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nėštumo ir žindymo laikotarpiu vartoti galima.</w:t>
      </w:r>
    </w:p>
    <w:p w14:paraId="0B0942D7" w14:textId="77777777" w:rsidR="00E86F18" w:rsidRPr="006611C0" w:rsidRDefault="00E86F18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55EB33" w14:textId="1AA4FEB2" w:rsidR="0009531C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Ypatingų atsargumo priemonių reikia imtis skiriant </w:t>
      </w:r>
      <w:proofErr w:type="spellStart"/>
      <w:r w:rsidR="00354905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354905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354905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="00354905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nėščioms moterims gimdymo metu, visų pirma tirti natrio koncentraciją serume, jei šis vaistinis preparatas skiriamas kartu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oksitocinu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(žr. 4.4, 4.5 ir 4.8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>us).</w:t>
      </w:r>
    </w:p>
    <w:p w14:paraId="642CED19" w14:textId="77777777" w:rsidR="000A599B" w:rsidRPr="006611C0" w:rsidRDefault="000A599B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90D5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4.7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11647E9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75932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Duomenys neaktualūs.</w:t>
      </w:r>
    </w:p>
    <w:p w14:paraId="1402D62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DDA6C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4.8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1152E9C5" w14:textId="77777777" w:rsidR="00E86F18" w:rsidRPr="006611C0" w:rsidRDefault="00E86F18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EF22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Metabolizmo ir mitybos sutrikimai</w:t>
      </w:r>
    </w:p>
    <w:p w14:paraId="67FB7B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Galimi vandens ir elektrolitų pusiausvyros sutrikimai: kraujyje padidėja natrio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), todėl neląsteliniame skystyje kaupiasi skystis, padidėja kraujo tūris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). Pakitus chloridų koncentracijai, kinta rūgščių ir šarmų pusiausvyra. Dėl chloridų jonų koncentracijos padidėjimo gali mažėti rūgščiojo karbonato koncentracija organizmo skysčiuose, todėl skysčių pH rūgštėja.</w:t>
      </w:r>
    </w:p>
    <w:p w14:paraId="35AADD36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Ligoninėje įgyta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*</w:t>
      </w:r>
    </w:p>
    <w:p w14:paraId="76F5202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F79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Širdies sutrikimai</w:t>
      </w:r>
    </w:p>
    <w:p w14:paraId="7C47A4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Gali padidėti kraujo spaudimas, atsirasti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širdies nepakankamumas, periferinių edemų.</w:t>
      </w:r>
    </w:p>
    <w:p w14:paraId="6372B09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D3A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Kvėpavimo sistemos, krūtinės ląstos ir tarpusienio sutrikimai</w:t>
      </w:r>
    </w:p>
    <w:p w14:paraId="44F353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atsirasti plaučių edema (dirginantis kosulys, kvėpavimo pasunkėjimas).</w:t>
      </w:r>
    </w:p>
    <w:p w14:paraId="45C802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18DF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14:paraId="463B9BDC" w14:textId="77777777" w:rsidR="000A599B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Dėl smegenų edemos pasireiškia neurologiniai simptomai (pykinimas, vėmimas, letargija, silpnumas, trūkčiojimai, traukuliai, koma). </w:t>
      </w:r>
    </w:p>
    <w:p w14:paraId="77D72FAB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Ūminė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hiponatreminė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encefalopatija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*</w:t>
      </w:r>
    </w:p>
    <w:p w14:paraId="154CB0C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268D4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Bendri sutrikimai ir vartojimo vietos pažeidimai</w:t>
      </w:r>
    </w:p>
    <w:p w14:paraId="74076FA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intraveninių sistemų kokybė ar tirpalo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leidimo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technika yra prasta, gali prasidėti karščiavimas, uždegimas injekcijos vietoje, venų trombozė arba flebitas, besiplečiantis nuo injekcijos vietos,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ekstravazacija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5C525737" w14:textId="77777777" w:rsidR="00095F3F" w:rsidRPr="006611C0" w:rsidRDefault="00095F3F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E8D031" w14:textId="46CBAC95" w:rsidR="00095F3F" w:rsidRPr="006611C0" w:rsidRDefault="00095F3F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*Ligoninėje įgyta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išsivysčius ūminei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hiponatreminei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encefalopatijai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gali sukelti negrįžtamą galvos smegenų pažeidimą ir mirtį (dažnis nežinomas) (žr. 4.2, 4.4 ir 4.5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Pr="006611C0">
        <w:rPr>
          <w:rFonts w:ascii="Times New Roman" w:eastAsia="Times New Roman" w:hAnsi="Times New Roman" w:cs="Times New Roman"/>
          <w:lang w:eastAsia="lt-LT"/>
        </w:rPr>
        <w:t>us).</w:t>
      </w:r>
    </w:p>
    <w:p w14:paraId="4787C144" w14:textId="77777777" w:rsidR="00095F3F" w:rsidRPr="0090040E" w:rsidRDefault="00095F3F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0E22E6" w14:textId="77777777" w:rsidR="00E86F18" w:rsidRPr="006611C0" w:rsidRDefault="00E86F18" w:rsidP="006611C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u w:val="single"/>
          <w:lang w:eastAsia="lt-LT"/>
        </w:rPr>
      </w:pPr>
    </w:p>
    <w:p w14:paraId="3F5D9930" w14:textId="77777777" w:rsidR="0009531C" w:rsidRPr="006611C0" w:rsidRDefault="0009531C" w:rsidP="006611C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u w:val="single"/>
          <w:lang w:eastAsia="lt-LT"/>
        </w:rPr>
        <w:t>Pranešimas apie įtariamas nepageidaujamas reakcijas</w:t>
      </w:r>
    </w:p>
    <w:p w14:paraId="04CA92CB" w14:textId="77777777" w:rsidR="0009531C" w:rsidRPr="006611C0" w:rsidRDefault="0009531C" w:rsidP="006611C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Svarbu pranešti apie įtariamas nepageidaujamas reakcijas, pastebėtas po vaistinio preparato registracijos, nes tai leidžia nuolat stebėti vaistinio preparato naudos ir rizikos santykį.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>Sveikatos priežiūros specialistai turi pranešti apie bet kokias įtariamas nepageidaujamas reakcijas, užpildę interneto svetainėje http://</w:t>
      </w:r>
      <w:hyperlink r:id="rId5" w:history="1">
        <w:r w:rsidRPr="006611C0">
          <w:rPr>
            <w:rFonts w:ascii="Times New Roman" w:eastAsia="SimSun" w:hAnsi="Times New Roman" w:cs="Times New Roman"/>
            <w:noProof/>
            <w:color w:val="0000FF"/>
            <w:u w:val="single"/>
            <w:lang w:eastAsia="lt-LT"/>
          </w:rPr>
          <w:t>www.vvkt.lt</w:t>
        </w:r>
      </w:hyperlink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6" w:history="1">
        <w:r w:rsidRPr="006611C0">
          <w:rPr>
            <w:rFonts w:ascii="Times New Roman" w:eastAsia="SimSun" w:hAnsi="Times New Roman" w:cs="Times New Roman"/>
            <w:noProof/>
            <w:color w:val="0000FF"/>
            <w:u w:val="single"/>
            <w:lang w:eastAsia="lt-LT"/>
          </w:rPr>
          <w:t>NepageidaujamaR@vvkt.lt</w:t>
        </w:r>
      </w:hyperlink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), per interneto svetainę (adresu </w:t>
      </w:r>
      <w:hyperlink r:id="rId7" w:history="1">
        <w:r w:rsidR="0090040E" w:rsidRPr="001A6736">
          <w:rPr>
            <w:rStyle w:val="Hipersaitas"/>
            <w:rFonts w:ascii="Times New Roman" w:eastAsia="Times New Roman" w:hAnsi="Times New Roman" w:cs="Times New Roman"/>
            <w:noProof/>
            <w:lang w:eastAsia="lt-LT"/>
          </w:rPr>
          <w:t>http://www.vvkt.lt</w:t>
        </w:r>
      </w:hyperlink>
      <w:r w:rsidRPr="006611C0">
        <w:rPr>
          <w:rFonts w:ascii="Times New Roman" w:eastAsia="Times New Roman" w:hAnsi="Times New Roman" w:cs="Times New Roman"/>
          <w:noProof/>
          <w:lang w:eastAsia="lt-LT"/>
        </w:rPr>
        <w:t>).</w:t>
      </w:r>
    </w:p>
    <w:p w14:paraId="6A6E2C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1FB75B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4.9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5836707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B864B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Vartojant 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 xml:space="preserve">vaistinį preparatą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rekomenduojamomis dozėmis, perdozavimo atvejų nepastebėta. Tačiau </w:t>
      </w:r>
      <w:r w:rsidR="007A33E2" w:rsidRPr="006611C0">
        <w:rPr>
          <w:rFonts w:ascii="Times New Roman" w:eastAsia="Times New Roman" w:hAnsi="Times New Roman" w:cs="Times New Roman"/>
          <w:lang w:eastAsia="lt-LT"/>
        </w:rPr>
        <w:t>vaistinio preparato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perdozavus, galimi vandens ir elektrolitų pusiausvyros sutrikimai: kraujyje padidėja natrio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), todėl neląsteliniame skystyje kaupiasi skystis, padidėja kraujo plazmos tūris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), gali padidėti kraujo spaudimas, atsirasti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širdies nepakankamumas, dirginantis kosulys, pykinimas, vėmimas,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tachikardija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neurologinių simptomų (letargija, silpnumas, trūkčiojimai, traukuliai, koma), pasunkėja kvėpavimas.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susijusi su edemų atsiradimu periferijoje ir plaučiuose bei smegenyse. </w:t>
      </w:r>
    </w:p>
    <w:p w14:paraId="2A016F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Chloridai yra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anionai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reguliuojantys natrio metabolizmą. Pakitus chloridų koncentracijai, kinta rūgščių ir šarmų pusiausvyra. Dėl chloridų jonų koncentracijos padidėjimo gali mažėti rūgščiojo karbonato koncentracija organizmo skysčiuose, jų pH rūgštėja.</w:t>
      </w:r>
    </w:p>
    <w:p w14:paraId="1422436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Gydymas</w:t>
      </w:r>
    </w:p>
    <w:p w14:paraId="017FA61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Pasireiškus perdozavimo simptomams, būtina nedelsiant nutraukti </w:t>
      </w:r>
      <w:r w:rsidR="007A33E2" w:rsidRPr="006611C0">
        <w:rPr>
          <w:rFonts w:ascii="Times New Roman" w:eastAsia="Times New Roman" w:hAnsi="Times New Roman" w:cs="Times New Roman"/>
          <w:lang w:eastAsia="lt-LT"/>
        </w:rPr>
        <w:t>vaistinio preparato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infuziją, su</w:t>
      </w:r>
      <w:r w:rsidR="007A33E2" w:rsidRPr="006611C0">
        <w:rPr>
          <w:rFonts w:ascii="Times New Roman" w:eastAsia="Times New Roman" w:hAnsi="Times New Roman" w:cs="Times New Roman"/>
          <w:lang w:eastAsia="lt-LT"/>
        </w:rPr>
        <w:t>reguliuoti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Na+ koncentraciją plazmoje ir mažinti edemas (skirti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Henlės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kilpoje veikiančių diuretikų), sekti vandens ir elektrolitų koncentracijos pokyčius, gydyti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stazinį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širdies nepakankamumą (jei jis pasireiškė) ir, jei būtina, taikyti hemodializę ar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hemofiltraciją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1912E57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F9F9C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EFE3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01F1E1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76A9FB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5.1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107E22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EE7CAF" w14:textId="0EA8B9A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Farmakoterapinė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grupė – plazmos pakaitalai ir infuziniai tirpalai, tirpalai veikiantys elektrolitų balansą, ATC kodas </w:t>
      </w:r>
      <w:r w:rsidR="00F75D57">
        <w:rPr>
          <w:rFonts w:ascii="Times New Roman" w:eastAsia="Times New Roman" w:hAnsi="Times New Roman" w:cs="Times New Roman"/>
          <w:lang w:eastAsia="lt-LT"/>
        </w:rPr>
        <w:t>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B05B B01.</w:t>
      </w:r>
    </w:p>
    <w:p w14:paraId="4532257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D4CCB5" w14:textId="79E625B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Natrio jonai yra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katijonai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nuo kurių priklauso vandens pasiskirstymas organizme, skysčių ir elektrolitų pusiausvyra, organizmo skysčių osmosinis slėgis. Kartu su chloro ir rūgščiojo karbonato jonais jie reguliuoja rūgščių ir šarmų pusiausvyrą. Chloro jonai - svarbiausi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kurių koncentracijai kintant, keičiasi rūgščių ir šarmų pusiausvyra.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Infuzuojant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per parą daugiau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litrą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natrio chlorido tirpalo, kraujyje padidėja natrio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), todėl neląsteliniame skystyje kaupiasi skystis, padidėja kraujo plazmos tūris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).</w:t>
      </w:r>
    </w:p>
    <w:p w14:paraId="11BDFA3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3609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5.2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7407BF1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3C0D8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Elektrolitai ir vanduo organizme pasiskirsto pagal koncentracijos gradientą.</w:t>
      </w:r>
    </w:p>
    <w:p w14:paraId="62E1062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Jonų balansas priklauso nuo atskirų jonų išsiskyrimo pro inkstus ir ypač nuo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mineralkortikoidų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6DB70D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Vandens homeostazę reguliuoja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antidiurezinis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hormonas.</w:t>
      </w:r>
    </w:p>
    <w:p w14:paraId="229715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49E3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5.3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saugumo tyrimų duomenys</w:t>
      </w:r>
    </w:p>
    <w:p w14:paraId="2CD6AC0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93432B" w14:textId="0D428BB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Tokių duomenų nepateikiama, nes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natrio chlorido infuziniame tirpale natrio ir chloridų koncentracija atitinka natūralią žmogaus neląsteliniame skystyje esančią šių jonų koncentraciją.</w:t>
      </w:r>
    </w:p>
    <w:p w14:paraId="2684974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AD0DC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F797D0" w14:textId="77777777" w:rsidR="0009531C" w:rsidRPr="006611C0" w:rsidRDefault="0009531C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3987E9B1" w14:textId="77777777" w:rsidR="0009531C" w:rsidRPr="006611C0" w:rsidRDefault="0009531C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1D110E" w14:textId="77777777" w:rsidR="0009531C" w:rsidRPr="006611C0" w:rsidRDefault="0009531C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6.1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C241330" w14:textId="77777777" w:rsidR="0009531C" w:rsidRPr="006611C0" w:rsidRDefault="0009531C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00EEC0" w14:textId="77777777" w:rsidR="007A33E2" w:rsidRPr="006611C0" w:rsidRDefault="007A33E2" w:rsidP="006611C0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Vandenilio chlorido rūgštis</w:t>
      </w:r>
    </w:p>
    <w:p w14:paraId="61D4458B" w14:textId="77777777" w:rsidR="007A33E2" w:rsidRPr="006611C0" w:rsidRDefault="007A33E2" w:rsidP="006611C0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Natrio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hidroksidas</w:t>
      </w:r>
      <w:proofErr w:type="spellEnd"/>
    </w:p>
    <w:p w14:paraId="277CC0D6" w14:textId="77777777" w:rsidR="0009531C" w:rsidRPr="006611C0" w:rsidRDefault="007A33E2" w:rsidP="006611C0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Injekcinis vanduo</w:t>
      </w:r>
    </w:p>
    <w:p w14:paraId="77FE95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B38B3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6.2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0EF06C6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7BD13C" w14:textId="77777777" w:rsidR="0009531C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Duomenys nebūtini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0116C3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754D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6.3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6E5E137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1EC335" w14:textId="58BF6E0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Vienkartiniai stikliniai buteliukai, polietileno arba polietileno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dangteliais buteliukai, polipropileno buteliukai su dangteliais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bei, polipropileno maišeliai</w:t>
      </w:r>
      <w:r w:rsidR="007A33E2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 xml:space="preserve">–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3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metai.</w:t>
      </w:r>
    </w:p>
    <w:p w14:paraId="79339A9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4BBED153" w14:textId="37A8027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ir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su prijungimo vieta sistemai, neturinčiai injekcinės adatos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, bei </w:t>
      </w:r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vienkartiniai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–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metai.</w:t>
      </w:r>
    </w:p>
    <w:p w14:paraId="72712C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D09188" w14:textId="386A9B90" w:rsidR="0009531C" w:rsidRPr="00DD3464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, bei </w:t>
      </w:r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vienkartiniai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maišeliai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–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3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metai.</w:t>
      </w:r>
    </w:p>
    <w:p w14:paraId="2E6BFF53" w14:textId="77777777" w:rsidR="007A33E2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2EE2CE" w14:textId="26116D1B" w:rsidR="007A33E2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ir laikantis visų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antiseptikos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reikalavimų, tirpalo tinkamumo laikas 12</w:t>
      </w:r>
      <w:r w:rsidR="00F75D57">
        <w:rPr>
          <w:rFonts w:ascii="Times New Roman" w:eastAsia="Times New Roman" w:hAnsi="Times New Roman" w:cs="Times New Roman"/>
          <w:lang w:eastAsia="lt-LT"/>
        </w:rPr>
        <w:t> valan</w:t>
      </w:r>
      <w:r w:rsidRPr="006611C0">
        <w:rPr>
          <w:rFonts w:ascii="Times New Roman" w:eastAsia="Times New Roman" w:hAnsi="Times New Roman" w:cs="Times New Roman"/>
          <w:lang w:eastAsia="lt-LT"/>
        </w:rPr>
        <w:t>dų.</w:t>
      </w:r>
    </w:p>
    <w:p w14:paraId="21BFAF8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BDE5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0DBF5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6.4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373790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F7C3F5" w14:textId="04BC6B82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Vienkartiniai stikliniai buteliukai, polipropileno maišeliai,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i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su prijungimo vieta sistemai, neturinčiai injekcinės adatos</w:t>
      </w:r>
      <w:r w:rsidR="00F03064">
        <w:rPr>
          <w:rFonts w:ascii="Times New Roman" w:eastAsia="Times New Roman" w:hAnsi="Times New Roman" w:cs="Times New Roman"/>
          <w:i/>
          <w:lang w:eastAsia="lt-LT"/>
        </w:rPr>
        <w:t xml:space="preserve">, bei </w:t>
      </w:r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 xml:space="preserve">vienkartiniai </w:t>
      </w:r>
      <w:proofErr w:type="spellStart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>ProDapt</w:t>
      </w:r>
      <w:proofErr w:type="spellEnd"/>
    </w:p>
    <w:p w14:paraId="6F257ED8" w14:textId="4B7515B8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C80137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7689F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Polietileno arba polietileno su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dangteliais buteliukai, polipropileno buteliukai su dangteliais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KabiClear</w:t>
      </w:r>
      <w:proofErr w:type="spellEnd"/>
    </w:p>
    <w:p w14:paraId="669810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Negalima užšaldyti.</w:t>
      </w:r>
    </w:p>
    <w:p w14:paraId="72CEAE36" w14:textId="54947581" w:rsidR="007A33E2" w:rsidRPr="0090040E" w:rsidRDefault="007A33E2" w:rsidP="0090040E">
      <w:pPr>
        <w:spacing w:after="0" w:line="240" w:lineRule="auto"/>
        <w:rPr>
          <w:rFonts w:ascii="Times New Roman" w:hAnsi="Times New Roman" w:cs="Times New Roman"/>
          <w:color w:val="0D0D0D"/>
        </w:rPr>
      </w:pPr>
      <w:r w:rsidRPr="0090040E">
        <w:rPr>
          <w:rFonts w:ascii="Times New Roman" w:hAnsi="Times New Roman" w:cs="Times New Roman"/>
          <w:noProof/>
          <w:color w:val="0D0D0D"/>
        </w:rPr>
        <w:t>Pirmą kartą atidaryto vaistinio preparato laikymo sąlygos pateikiamos 6.</w:t>
      </w:r>
      <w:r w:rsidR="00F75D57" w:rsidRPr="0090040E">
        <w:rPr>
          <w:rFonts w:ascii="Times New Roman" w:hAnsi="Times New Roman" w:cs="Times New Roman"/>
          <w:noProof/>
          <w:color w:val="0D0D0D"/>
        </w:rPr>
        <w:t>3</w:t>
      </w:r>
      <w:r w:rsidR="00F75D57">
        <w:rPr>
          <w:rFonts w:ascii="Times New Roman" w:hAnsi="Times New Roman" w:cs="Times New Roman"/>
          <w:noProof/>
          <w:color w:val="0D0D0D"/>
        </w:rPr>
        <w:t> skyri</w:t>
      </w:r>
      <w:r w:rsidRPr="0090040E">
        <w:rPr>
          <w:rFonts w:ascii="Times New Roman" w:hAnsi="Times New Roman" w:cs="Times New Roman"/>
          <w:noProof/>
          <w:color w:val="0D0D0D"/>
        </w:rPr>
        <w:t>uje.</w:t>
      </w:r>
    </w:p>
    <w:p w14:paraId="7DFE447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94F3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6.5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5345BC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535B02" w14:textId="0921EF2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 tiekiamas vienkartiniais stikliniais buteliukais, polietileno ir polietileno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dangteliais buteliukais, vienkartiniais polipropileno maišeliais</w:t>
      </w:r>
      <w:r w:rsidR="00C92D2D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vienkartiniais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 ir </w:t>
      </w:r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vienkartiniais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maišeliais</w:t>
      </w:r>
      <w:r w:rsidR="00C92D2D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92D2D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92D2D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59D73650" w14:textId="75DFCBA2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stikliniame I ar II tipo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chlorobutilo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bromobutilo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kamšteliu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stiklinių buteliukų.</w:t>
      </w:r>
    </w:p>
    <w:p w14:paraId="304B8C0E" w14:textId="37521FF2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mažo tankio polietileno buteliuke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22 vienkartiniai polietileno buteliukai.</w:t>
      </w:r>
    </w:p>
    <w:p w14:paraId="5D48CBA0" w14:textId="64A04EFE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mažo tankio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40 vienkartinių polietileno buteliukų.</w:t>
      </w:r>
    </w:p>
    <w:p w14:paraId="4CB8B176" w14:textId="75035C6F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mažo tankio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polietileno buteliukų.</w:t>
      </w:r>
    </w:p>
    <w:p w14:paraId="647CCAC4" w14:textId="1CFDF953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mažo tankio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polietileno buteliukų.</w:t>
      </w:r>
    </w:p>
    <w:p w14:paraId="227BA54F" w14:textId="5652A750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 xml:space="preserve">Viename vienkartiniame mažo tankio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polietileno buteliukų.</w:t>
      </w:r>
    </w:p>
    <w:p w14:paraId="7C8194F2" w14:textId="3BE990D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40 vienkartinių polipropileno buteliukų.</w:t>
      </w:r>
    </w:p>
    <w:p w14:paraId="123C1289" w14:textId="0A6552D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polipropileno buteliukų.</w:t>
      </w:r>
    </w:p>
    <w:p w14:paraId="259FC6BF" w14:textId="6C28667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polipropileno buteliukų.</w:t>
      </w:r>
    </w:p>
    <w:p w14:paraId="7D9850F8" w14:textId="64F0957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polipropileno buteliukų.</w:t>
      </w:r>
    </w:p>
    <w:p w14:paraId="57673427" w14:textId="7CA2B7CA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polipropileno maišelyje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polipropileno maišelių.</w:t>
      </w:r>
    </w:p>
    <w:p w14:paraId="2D4891F6" w14:textId="6B97309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92D2D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60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54146362" w14:textId="1733ABC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92D2D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50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2D35785A" w14:textId="35AD4A7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92D2D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30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7756CEB0" w14:textId="540F180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58442667" w14:textId="7A2BB31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49822FFC" w14:textId="77777777" w:rsidR="0009531C" w:rsidRPr="006611C0" w:rsidRDefault="007A33E2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2277A5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27099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6.6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 ir</w:t>
      </w:r>
    </w:p>
    <w:p w14:paraId="6BA8A2C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7A7959" w14:textId="77777777" w:rsidR="007A33E2" w:rsidRPr="006611C0" w:rsidRDefault="007A33E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Specialių reikalavimų atliekoms tvarkyti nėra.</w:t>
      </w:r>
    </w:p>
    <w:p w14:paraId="588E34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79808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44C65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6B799E6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BF4C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4CD979E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4E26E8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45B6AA5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0BB2E8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8CCA8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943CC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</w:t>
      </w:r>
      <w:r w:rsidR="00A92519" w:rsidRPr="006611C0">
        <w:rPr>
          <w:rFonts w:ascii="Times New Roman" w:eastAsia="Times New Roman" w:hAnsi="Times New Roman" w:cs="Times New Roman"/>
          <w:b/>
          <w:lang w:eastAsia="lt-LT"/>
        </w:rPr>
        <w:t>IS (-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IAI</w:t>
      </w:r>
      <w:r w:rsidR="00A92519" w:rsidRPr="006611C0">
        <w:rPr>
          <w:rFonts w:ascii="Times New Roman" w:eastAsia="Times New Roman" w:hAnsi="Times New Roman" w:cs="Times New Roman"/>
          <w:b/>
          <w:lang w:eastAsia="lt-LT"/>
        </w:rPr>
        <w:t>)</w:t>
      </w:r>
    </w:p>
    <w:p w14:paraId="18F720F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B80682" w14:textId="79825E21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>LT/1/95/0637/001 – stiklinis buteliukas (100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3DDE8936" w14:textId="19622408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LT/1/95/0637/002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(250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1D42AA3F" w14:textId="650D0D1D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LT/1/95/0637/003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(500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2189ED42" w14:textId="40BCF2F1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LT/1/95/0637/007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su </w:t>
      </w:r>
      <w:proofErr w:type="spellStart"/>
      <w:r w:rsidRPr="006611C0">
        <w:rPr>
          <w:rFonts w:ascii="Times New Roman" w:eastAsia="Times New Roman" w:hAnsi="Times New Roman" w:cs="Times New Roman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</w:rPr>
        <w:t xml:space="preserve"> dangteliu (100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435FC38F" w14:textId="2BC0E67D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LT/1/95/0637/008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su </w:t>
      </w:r>
      <w:proofErr w:type="spellStart"/>
      <w:r w:rsidRPr="006611C0">
        <w:rPr>
          <w:rFonts w:ascii="Times New Roman" w:eastAsia="Times New Roman" w:hAnsi="Times New Roman" w:cs="Times New Roman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</w:rPr>
        <w:t xml:space="preserve"> dangteliu (250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4BDE22D5" w14:textId="22570235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LT/1/95/0637/009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su </w:t>
      </w:r>
      <w:proofErr w:type="spellStart"/>
      <w:r w:rsidRPr="006611C0">
        <w:rPr>
          <w:rFonts w:ascii="Times New Roman" w:eastAsia="Times New Roman" w:hAnsi="Times New Roman" w:cs="Times New Roman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</w:rPr>
        <w:t xml:space="preserve"> dangteliu (500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23EB3613" w14:textId="7EFC78F3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LT/1/95/0637/010 – </w:t>
      </w:r>
      <w:r w:rsidRPr="006611C0">
        <w:rPr>
          <w:rFonts w:ascii="Times New Roman" w:eastAsia="Times New Roman" w:hAnsi="Times New Roman" w:cs="Times New Roman"/>
          <w:lang w:eastAsia="lt-LT"/>
        </w:rPr>
        <w:t>polietileno</w:t>
      </w:r>
      <w:r w:rsidRPr="006611C0">
        <w:rPr>
          <w:rFonts w:ascii="Times New Roman" w:eastAsia="Times New Roman" w:hAnsi="Times New Roman" w:cs="Times New Roman"/>
        </w:rPr>
        <w:t xml:space="preserve"> buteliukas su </w:t>
      </w:r>
      <w:proofErr w:type="spellStart"/>
      <w:r w:rsidRPr="006611C0">
        <w:rPr>
          <w:rFonts w:ascii="Times New Roman" w:eastAsia="Times New Roman" w:hAnsi="Times New Roman" w:cs="Times New Roman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</w:rPr>
        <w:t xml:space="preserve"> dangteliu (1000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11863193" w14:textId="36B91058" w:rsidR="0009531C" w:rsidRPr="006611C0" w:rsidRDefault="0009531C" w:rsidP="006611C0">
      <w:pPr>
        <w:tabs>
          <w:tab w:val="left" w:pos="567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LT/1/95/0637/021 –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vienkartinis polipropileno buteliukas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6428907E" w14:textId="74B4C26D" w:rsidR="0009531C" w:rsidRPr="006611C0" w:rsidRDefault="0009531C" w:rsidP="006611C0">
      <w:pPr>
        <w:tabs>
          <w:tab w:val="left" w:pos="567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LT/1/95/0637/022 –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vienkartinis polipropileno buteliukas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033C258B" w14:textId="5593D438" w:rsidR="0009531C" w:rsidRPr="006611C0" w:rsidRDefault="0009531C" w:rsidP="006611C0">
      <w:pPr>
        <w:tabs>
          <w:tab w:val="left" w:pos="567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 xml:space="preserve">LT/1/95/0637/023 –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vienkartinis polipropileno buteliukas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3578EAF6" w14:textId="234155AB" w:rsidR="0009531C" w:rsidRPr="006611C0" w:rsidRDefault="0009531C" w:rsidP="006611C0">
      <w:pPr>
        <w:tabs>
          <w:tab w:val="left" w:pos="567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lastRenderedPageBreak/>
        <w:t xml:space="preserve">LT/1/95/0637/ 024 –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vienkartinis polipropileno buteliukas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7ADAB250" w14:textId="1C803520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611C0">
        <w:rPr>
          <w:rFonts w:ascii="Times New Roman" w:eastAsia="Times New Roman" w:hAnsi="Times New Roman" w:cs="Times New Roman"/>
        </w:rPr>
        <w:t>LT/1/95/0637/006 – polipropileno maišelis (1000</w:t>
      </w:r>
      <w:r w:rsidR="00F75D57">
        <w:rPr>
          <w:rFonts w:ascii="Times New Roman" w:eastAsia="Times New Roman" w:hAnsi="Times New Roman" w:cs="Times New Roman"/>
        </w:rPr>
        <w:t> ml</w:t>
      </w:r>
      <w:r w:rsidRPr="006611C0">
        <w:rPr>
          <w:rFonts w:ascii="Times New Roman" w:eastAsia="Times New Roman" w:hAnsi="Times New Roman" w:cs="Times New Roman"/>
        </w:rPr>
        <w:t>)</w:t>
      </w:r>
    </w:p>
    <w:p w14:paraId="32F79AD4" w14:textId="7D82C25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LT/1/95/0637/011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) </w:t>
      </w:r>
    </w:p>
    <w:p w14:paraId="5FFB82EB" w14:textId="1C66B33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LT/1/95/0637/012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4EDA4B49" w14:textId="2AF6FC0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LT/1/95/0637/013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27870829" w14:textId="602EB23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LT/1/95/0637/014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0250E22B" w14:textId="7A76D6F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LT/1/95/0637/015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740133DB" w14:textId="3C22BC4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LT/1/95/0637/016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 </w:t>
      </w:r>
      <w:r w:rsidRPr="006611C0">
        <w:rPr>
          <w:rFonts w:ascii="Times New Roman" w:eastAsia="Times New Roman" w:hAnsi="Times New Roman" w:cs="Times New Roman"/>
          <w:lang w:eastAsia="lt-LT"/>
        </w:rPr>
        <w:t>(50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) </w:t>
      </w:r>
    </w:p>
    <w:p w14:paraId="6D2F4727" w14:textId="1B9D6F6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LT/1/95/0637/017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 </w:t>
      </w:r>
      <w:r w:rsidRPr="006611C0">
        <w:rPr>
          <w:rFonts w:ascii="Times New Roman" w:eastAsia="Times New Roman" w:hAnsi="Times New Roman" w:cs="Times New Roman"/>
          <w:lang w:eastAsia="lt-LT"/>
        </w:rPr>
        <w:t>(100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49C997FB" w14:textId="01C8393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LT/1/95/0637/018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 </w:t>
      </w:r>
      <w:r w:rsidRPr="006611C0">
        <w:rPr>
          <w:rFonts w:ascii="Times New Roman" w:eastAsia="Times New Roman" w:hAnsi="Times New Roman" w:cs="Times New Roman"/>
          <w:lang w:eastAsia="lt-LT"/>
        </w:rPr>
        <w:t>(250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55D858EA" w14:textId="794872B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LT/1/95/0637/019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 </w:t>
      </w:r>
      <w:r w:rsidRPr="006611C0">
        <w:rPr>
          <w:rFonts w:ascii="Times New Roman" w:eastAsia="Times New Roman" w:hAnsi="Times New Roman" w:cs="Times New Roman"/>
          <w:lang w:eastAsia="lt-LT"/>
        </w:rPr>
        <w:t>(500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67D7F5F4" w14:textId="6B6587A2" w:rsidR="0009531C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LT/1/95/0637/020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 </w:t>
      </w:r>
      <w:r w:rsidRPr="006611C0">
        <w:rPr>
          <w:rFonts w:ascii="Times New Roman" w:eastAsia="Times New Roman" w:hAnsi="Times New Roman" w:cs="Times New Roman"/>
          <w:lang w:eastAsia="lt-LT"/>
        </w:rPr>
        <w:t>(1000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).</w:t>
      </w:r>
    </w:p>
    <w:p w14:paraId="63036F86" w14:textId="0DE52CC1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</w:t>
      </w:r>
      <w:r w:rsidR="00EA3813">
        <w:rPr>
          <w:rFonts w:ascii="Times New Roman" w:eastAsia="Times New Roman" w:hAnsi="Times New Roman" w:cs="Times New Roman"/>
        </w:rPr>
        <w:t>025</w:t>
      </w:r>
      <w:r w:rsidRPr="006611C0">
        <w:rPr>
          <w:rFonts w:ascii="Times New Roman" w:eastAsia="Times New Roman" w:hAnsi="Times New Roman" w:cs="Times New Roman"/>
        </w:rPr>
        <w:t xml:space="preserve">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(50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) </w:t>
      </w:r>
    </w:p>
    <w:p w14:paraId="15DA5860" w14:textId="0C21CCFB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</w:t>
      </w:r>
      <w:r w:rsidR="00EA3813">
        <w:rPr>
          <w:rFonts w:ascii="Times New Roman" w:eastAsia="Times New Roman" w:hAnsi="Times New Roman" w:cs="Times New Roman"/>
        </w:rPr>
        <w:t>026</w:t>
      </w:r>
      <w:r w:rsidRPr="006611C0">
        <w:rPr>
          <w:rFonts w:ascii="Times New Roman" w:eastAsia="Times New Roman" w:hAnsi="Times New Roman" w:cs="Times New Roman"/>
        </w:rPr>
        <w:t xml:space="preserve">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747D158A" w14:textId="3FD83CE0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>LT/1/95/0637/</w:t>
      </w:r>
      <w:r w:rsidR="00EA3813">
        <w:rPr>
          <w:rFonts w:ascii="Times New Roman" w:eastAsia="Times New Roman" w:hAnsi="Times New Roman" w:cs="Times New Roman"/>
        </w:rPr>
        <w:t>027</w:t>
      </w:r>
      <w:r w:rsidRPr="006611C0">
        <w:rPr>
          <w:rFonts w:ascii="Times New Roman" w:eastAsia="Times New Roman" w:hAnsi="Times New Roman" w:cs="Times New Roman"/>
        </w:rPr>
        <w:t xml:space="preserve"> –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(250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712AF9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18A6A6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C53B3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REGISTRAVIMO / PERREGISTRAVIMO DATA</w:t>
      </w:r>
    </w:p>
    <w:p w14:paraId="421357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1106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Registravimo data</w:t>
      </w:r>
      <w:r w:rsidR="003076EB" w:rsidRPr="006611C0">
        <w:rPr>
          <w:rFonts w:ascii="Times New Roman" w:eastAsia="Times New Roman" w:hAnsi="Times New Roman" w:cs="Times New Roman"/>
          <w:noProof/>
          <w:lang w:eastAsia="lt-LT"/>
        </w:rPr>
        <w:t>: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1995 m. liepos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19 d.</w:t>
      </w:r>
    </w:p>
    <w:p w14:paraId="573AA6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Paskutinio perregistravimo </w:t>
      </w:r>
      <w:r w:rsidR="00A92519" w:rsidRPr="006611C0">
        <w:rPr>
          <w:rFonts w:ascii="Times New Roman" w:eastAsia="Times New Roman" w:hAnsi="Times New Roman" w:cs="Times New Roman"/>
          <w:noProof/>
          <w:lang w:eastAsia="lt-LT"/>
        </w:rPr>
        <w:t>data</w:t>
      </w:r>
      <w:r w:rsidR="003076EB" w:rsidRPr="006611C0">
        <w:rPr>
          <w:rFonts w:ascii="Times New Roman" w:eastAsia="Times New Roman" w:hAnsi="Times New Roman" w:cs="Times New Roman"/>
          <w:noProof/>
          <w:lang w:eastAsia="lt-LT"/>
        </w:rPr>
        <w:t>:</w:t>
      </w:r>
      <w:r w:rsidR="00A92519"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>2007 m. sausio</w:t>
      </w:r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>25 d.</w:t>
      </w:r>
    </w:p>
    <w:p w14:paraId="001D823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718D12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E1D35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2187ACD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FF83B5" w14:textId="3B9454B9" w:rsidR="0009531C" w:rsidRDefault="00CC5E73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2021 m. rugpjūčio </w:t>
      </w:r>
      <w:r w:rsidR="00EA3813">
        <w:rPr>
          <w:rFonts w:ascii="Times New Roman" w:eastAsia="Times New Roman" w:hAnsi="Times New Roman" w:cs="Times New Roman"/>
          <w:lang w:eastAsia="lt-LT"/>
        </w:rPr>
        <w:t>10</w:t>
      </w:r>
      <w:r>
        <w:rPr>
          <w:rFonts w:ascii="Times New Roman" w:eastAsia="Times New Roman" w:hAnsi="Times New Roman" w:cs="Times New Roman"/>
          <w:lang w:eastAsia="lt-LT"/>
        </w:rPr>
        <w:t xml:space="preserve"> d.</w:t>
      </w:r>
      <w:r w:rsidR="00576FC6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16CA666" w14:textId="77777777" w:rsidR="007B1809" w:rsidRPr="006611C0" w:rsidRDefault="007B1809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3863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8" w:history="1">
        <w:r w:rsidRPr="006611C0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</w:t>
        </w:r>
      </w:hyperlink>
    </w:p>
    <w:p w14:paraId="6E4A6A2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D6CD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90F3A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00E1B" w14:textId="77777777" w:rsidR="004B1CA6" w:rsidRPr="006611C0" w:rsidRDefault="004B1CA6" w:rsidP="006611C0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br w:type="page"/>
      </w:r>
    </w:p>
    <w:p w14:paraId="4B8A03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8BE53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8835C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27CAB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3D567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CE00F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AC28C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48CBF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699DDC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27DDA8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D954F5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6410F8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A1715F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62B33AB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0E0542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9081AB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6F545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A7379D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B164AF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1474E2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678E3F9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72AE6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23D73B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30B6A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7F1E22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557CC36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E62630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REGISTRACIJOS SĄLYGOS</w:t>
      </w:r>
    </w:p>
    <w:p w14:paraId="0F7EA8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9138BAD" w14:textId="77777777" w:rsidR="0009531C" w:rsidRPr="006611C0" w:rsidRDefault="0009531C" w:rsidP="006611C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A. GAMINTOJAS (-AI), ATSAKINGAS (-I) UŽ SERIJŲ IŠLEIDIMĄ</w:t>
      </w:r>
    </w:p>
    <w:p w14:paraId="4DE216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5827436" w14:textId="77777777" w:rsidR="0009531C" w:rsidRPr="006611C0" w:rsidRDefault="0009531C" w:rsidP="006611C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B. TIEKIMO IR VARTOJIMO SĄLYGOS AR APRIBOJIMAI </w:t>
      </w:r>
    </w:p>
    <w:p w14:paraId="28B1330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0068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A. GAMINTOJAS (-AI), ATSAKINGAS (-I) UŽ SERIJŲ IŠLEIDIMĄ</w:t>
      </w:r>
    </w:p>
    <w:p w14:paraId="77ABE9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1A2C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6611C0">
        <w:rPr>
          <w:rFonts w:ascii="Times New Roman" w:eastAsia="Times New Roman" w:hAnsi="Times New Roman" w:cs="Times New Roman"/>
          <w:u w:val="single"/>
          <w:lang w:eastAsia="lt-LT"/>
        </w:rPr>
        <w:t>Gamintojo (-ų), atsakingo (-ų) už serijų išleidimą, pavadinimas (-ai) ir adresas (-ai)</w:t>
      </w:r>
    </w:p>
    <w:p w14:paraId="3A6DD57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A288F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Sp.zo.o</w:t>
      </w:r>
      <w:proofErr w:type="spellEnd"/>
    </w:p>
    <w:p w14:paraId="506D9D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Sienkiewicza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25 </w:t>
      </w:r>
    </w:p>
    <w:p w14:paraId="183BAC2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99-300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Kutno</w:t>
      </w:r>
      <w:proofErr w:type="spellEnd"/>
    </w:p>
    <w:p w14:paraId="4447BE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Lenkija</w:t>
      </w:r>
    </w:p>
    <w:p w14:paraId="0F5ED5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(stikliniams buteliukams, polietileno buteliukams, 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dangteliu, polipropileno buteliukams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polipropileno maišeliams)</w:t>
      </w:r>
    </w:p>
    <w:p w14:paraId="4421D5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02E384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Italia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S.p.A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6611C0">
        <w:rPr>
          <w:rFonts w:ascii="Times New Roman" w:eastAsia="Times New Roman" w:hAnsi="Times New Roman" w:cs="Times New Roman"/>
          <w:lang w:eastAsia="lt-LT"/>
        </w:rPr>
        <w:br/>
        <w:t xml:space="preserve">Via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Camagre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nº41/43 </w:t>
      </w:r>
      <w:r w:rsidRPr="006611C0">
        <w:rPr>
          <w:rFonts w:ascii="Times New Roman" w:eastAsia="Times New Roman" w:hAnsi="Times New Roman" w:cs="Times New Roman"/>
          <w:lang w:eastAsia="lt-LT"/>
        </w:rPr>
        <w:br/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Isola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della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Scala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Verone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Italija</w:t>
      </w:r>
    </w:p>
    <w:p w14:paraId="46DF288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dangteliu)</w:t>
      </w:r>
    </w:p>
    <w:p w14:paraId="7A229A4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84C04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France</w:t>
      </w:r>
    </w:p>
    <w:p w14:paraId="2BD21A3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6,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Rempart</w:t>
      </w:r>
      <w:proofErr w:type="spellEnd"/>
    </w:p>
    <w:p w14:paraId="3644C4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B.P. 611</w:t>
      </w:r>
    </w:p>
    <w:p w14:paraId="073E492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27400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Louviers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Cedex</w:t>
      </w:r>
      <w:proofErr w:type="spellEnd"/>
    </w:p>
    <w:p w14:paraId="7B8A54B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Prancūzija</w:t>
      </w:r>
    </w:p>
    <w:p w14:paraId="04E08C48" w14:textId="7F2144D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</w:t>
      </w:r>
      <w:r w:rsid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 ir </w:t>
      </w:r>
      <w:proofErr w:type="spellStart"/>
      <w:r w:rsidR="00F75D57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75D57"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 w:rsidRP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="00C92D2D" w:rsidRPr="00C92D2D">
        <w:rPr>
          <w:rFonts w:ascii="Times New Roman" w:eastAsia="Times New Roman" w:hAnsi="Times New Roman" w:cs="Times New Roman"/>
          <w:color w:val="000000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357268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453A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Deutschland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</w:p>
    <w:p w14:paraId="69AA41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Werk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14:paraId="4394345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Freseniusstrase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1</w:t>
      </w:r>
    </w:p>
    <w:p w14:paraId="27A7F73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D-61169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14:paraId="71C3F9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Vokietija</w:t>
      </w:r>
    </w:p>
    <w:p w14:paraId="0646D13C" w14:textId="3A5BE54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</w:t>
      </w:r>
      <w:r w:rsid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 ir </w:t>
      </w:r>
      <w:proofErr w:type="spellStart"/>
      <w:r w:rsidR="00F75D57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75D57"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="00C92D2D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C92D2D" w:rsidRPr="00C92D2D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="00C92D2D" w:rsidRPr="00C92D2D">
        <w:rPr>
          <w:rFonts w:ascii="Times New Roman" w:eastAsia="Times New Roman" w:hAnsi="Times New Roman" w:cs="Times New Roman"/>
          <w:color w:val="000000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65D58D7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CA1D2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704D8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0FEBD5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6C3D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vaistinis preparatas</w:t>
      </w:r>
    </w:p>
    <w:p w14:paraId="047458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7E3A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96745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B4BBB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749542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1D1FC6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7025E7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0EF35A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3EA1E8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7A14F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2634A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626EB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E1351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619FE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E35E7E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50EC5F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2CD52E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9F2F8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93185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BE8D9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EF1E2B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09419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CAA7B9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353EC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5A9AC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95496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D27C6D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3A0351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C5525E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599C66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601A52E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CEA6F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8C4AC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C08BEF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693FB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62446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8B35C0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3DE32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E56E1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61445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2C022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FFA7F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7EAAF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16C33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EF126A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46526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78D135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A2B6D7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F13099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86358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636743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02146A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453C1A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7C38EDB2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2F03C831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VIDINĖS PAKUOTĖS</w:t>
      </w:r>
    </w:p>
    <w:p w14:paraId="3F23C376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A0E6087" w14:textId="727856C5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 w:rsidRPr="006611C0">
        <w:rPr>
          <w:rFonts w:ascii="Times New Roman" w:eastAsia="Times New Roman" w:hAnsi="Times New Roman" w:cs="Times New Roman"/>
          <w:b/>
          <w:bCs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b/>
          <w:bCs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bCs/>
          <w:lang w:eastAsia="lt-LT"/>
        </w:rPr>
        <w:t xml:space="preserve"> VIENKARTINIS STIKLINIS BUTELIUKAS</w:t>
      </w:r>
    </w:p>
    <w:p w14:paraId="749A13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D7DFC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B0F45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009B858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5E5B8A" w14:textId="0DA5AC5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63EAB2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3DD35B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7859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049A8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4FAA1D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337D33" w14:textId="27D076D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6E56E005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15DD1F7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0E126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E47C9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0D8B92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7792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C30714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3976F7A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24079E5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5352D6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0E57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</w:t>
      </w:r>
    </w:p>
    <w:p w14:paraId="3D4ABCD8" w14:textId="036CFB8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773B89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2452C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895DD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5EE0B82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055D7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5EE0CD3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12DAF63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AE65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6D0F4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SPECIALUS ĮSPĖJIMAS, KAD VAISTINĮ PREPARATĄ BŪTINA LAIKYTI VAIKAMS </w:t>
      </w:r>
      <w:r w:rsidRPr="006611C0">
        <w:rPr>
          <w:rFonts w:ascii="Times New Roman" w:eastAsia="Times New Roman" w:hAnsi="Times New Roman" w:cs="Times New Roman"/>
          <w:b/>
          <w:noProof/>
          <w:lang w:eastAsia="lt-LT"/>
        </w:rPr>
        <w:t>NEPASTEBIMOJE IR NEPASIEKIAMOJE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VIETOJE</w:t>
      </w:r>
    </w:p>
    <w:p w14:paraId="1BF0B2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F025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vaikams 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nepastebimoje ir nepasiekiamoje </w:t>
      </w:r>
      <w:r w:rsidRPr="006611C0">
        <w:rPr>
          <w:rFonts w:ascii="Times New Roman" w:eastAsia="Times New Roman" w:hAnsi="Times New Roman" w:cs="Times New Roman"/>
          <w:lang w:eastAsia="lt-LT"/>
        </w:rPr>
        <w:t>vietoje.</w:t>
      </w:r>
    </w:p>
    <w:p w14:paraId="46EC4DD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7403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C4C9F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0384E7A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B843EB" w14:textId="06F9BAC4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64125C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6306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F33AF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022AB3D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40D302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40EBC0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3793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226E9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DF96F9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3A1047" w14:textId="357EB37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7F8F55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C7445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54BE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2D8E447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E4AD9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E4746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0753CCD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E56F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6103B6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667F4F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3D0CAF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2AA6AF7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A76B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CC9D2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60B69B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6F6A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</w:rPr>
        <w:t xml:space="preserve">LT/1/95/0637/001 </w:t>
      </w:r>
    </w:p>
    <w:p w14:paraId="454EDE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AF21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A5C0B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6BDFC8D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2879BC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42D2D99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F1795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C85A5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583E98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76826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017540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3AFF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7512E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6A61FCD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2CD38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9531C" w:rsidRPr="006611C0" w14:paraId="30BF5A52" w14:textId="77777777" w:rsidTr="00292330">
        <w:tc>
          <w:tcPr>
            <w:tcW w:w="9286" w:type="dxa"/>
          </w:tcPr>
          <w:p w14:paraId="6EBBABEB" w14:textId="77777777" w:rsidR="0009531C" w:rsidRPr="006611C0" w:rsidRDefault="005530F0" w:rsidP="0090040E">
            <w:pPr>
              <w:tabs>
                <w:tab w:val="left" w:pos="596"/>
              </w:tabs>
              <w:spacing w:after="0" w:line="240" w:lineRule="auto"/>
              <w:ind w:left="596" w:hanging="709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611C0">
              <w:rPr>
                <w:rFonts w:ascii="Times New Roman" w:eastAsia="Times New Roman" w:hAnsi="Times New Roman" w:cs="Times New Roman"/>
                <w:b/>
                <w:lang w:eastAsia="lt-LT"/>
              </w:rPr>
              <w:t>16.</w:t>
            </w:r>
            <w:r w:rsidRPr="006611C0">
              <w:rPr>
                <w:rFonts w:ascii="Times New Roman" w:eastAsia="Times New Roman" w:hAnsi="Times New Roman" w:cs="Times New Roman"/>
                <w:b/>
                <w:lang w:eastAsia="lt-LT"/>
              </w:rPr>
              <w:tab/>
              <w:t>INFORMACIJA BRAILIO RAŠTU</w:t>
            </w:r>
          </w:p>
        </w:tc>
      </w:tr>
    </w:tbl>
    <w:p w14:paraId="37F8D0A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6A9BB2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17E3D8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F5825D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5796F7C9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5ACB73B" w14:textId="75D9CBF3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VIENKARTINIS POLIETILENO BUTELIUKAS 250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(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)</w:t>
      </w:r>
    </w:p>
    <w:p w14:paraId="5DFE2AC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BBCDA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CEB80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427684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D8AA56" w14:textId="3F721AF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2E0B89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0BA988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DABE0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B9FB6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5CEE49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86B55A" w14:textId="37828E8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9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g natrio chlorido.</w:t>
      </w:r>
    </w:p>
    <w:p w14:paraId="16E80F38" w14:textId="4D81C3BC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5F9CA2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1E42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ECF2C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32A429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9583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3CA537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03F1682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36860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49C081C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40655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367CD2F0" w14:textId="063ED36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6DB4FF4D" w14:textId="3340AA3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53B31D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6EE4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4D4FB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06F7E9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D46B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431DA2C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2FAA0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3EC6A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BE9115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SPECIALUS ĮSPĖJIMAS, KAD VAISTINĮ PREPARATĄ BŪTINA LAIKYTI VAIKAMS </w:t>
      </w:r>
      <w:r w:rsidRPr="006611C0">
        <w:rPr>
          <w:rFonts w:ascii="Times New Roman" w:eastAsia="Times New Roman" w:hAnsi="Times New Roman" w:cs="Times New Roman"/>
          <w:b/>
          <w:noProof/>
          <w:lang w:eastAsia="lt-LT"/>
        </w:rPr>
        <w:t>NEPASTEBIMOJE IR NEPASIEKIAMOJE</w:t>
      </w:r>
      <w:r w:rsidRPr="006611C0" w:rsidDel="00857C45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VIETOJE</w:t>
      </w:r>
    </w:p>
    <w:p w14:paraId="2CD0B1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3BA05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vaikams 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>nepastebimoje ir nepasiekiamoje</w:t>
      </w:r>
      <w:r w:rsidRPr="006611C0" w:rsidDel="00857C4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vietoje.</w:t>
      </w:r>
    </w:p>
    <w:p w14:paraId="538319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77F7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6F712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 KITAS (-I) SPECIALUS (-ŪS) ĮSPĖJIMAS (-AI) (JEI REIKIA)</w:t>
      </w:r>
    </w:p>
    <w:p w14:paraId="4E53C8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452A9F" w14:textId="52CE3E91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1B8102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4638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EAF11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672FB0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8AAB7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01E026D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3E7A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FC67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00A246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22822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Negalima užšaldyti.</w:t>
      </w:r>
    </w:p>
    <w:p w14:paraId="56E878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71E7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C1F6E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0F2964D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0E680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BA42F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2DA7D6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E90F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79F1759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3F395F6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170EA1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2750E1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F507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36C98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7BDF3C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0DD006" w14:textId="4D432AE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250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LT/1/95/0637/002 </w:t>
      </w:r>
    </w:p>
    <w:p w14:paraId="32F2521E" w14:textId="24D28F4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LT/1/95/0637/003</w:t>
      </w:r>
      <w:r w:rsidRPr="006611C0">
        <w:rPr>
          <w:rFonts w:ascii="Times New Roman" w:eastAsia="Times New Roman" w:hAnsi="Times New Roman" w:cs="Times New Roman"/>
        </w:rPr>
        <w:t xml:space="preserve"> </w:t>
      </w:r>
    </w:p>
    <w:p w14:paraId="15451D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C0C0C0"/>
          <w:highlight w:val="lightGray"/>
          <w:lang w:eastAsia="lt-LT"/>
        </w:rPr>
      </w:pPr>
    </w:p>
    <w:p w14:paraId="1797A6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E4796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6B1134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090704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0B5EED3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BEF26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6645B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718C5CD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D246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0DF2DD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358A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0495F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08FA9FE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D4C2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2DC61B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3915C9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CD2B58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1048BB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1910C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2DD66CD3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619B0F9" w14:textId="2527ADB8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 w:rsidRPr="006611C0">
        <w:rPr>
          <w:rFonts w:ascii="Times New Roman" w:eastAsia="Times New Roman" w:hAnsi="Times New Roman" w:cs="Times New Roman"/>
          <w:b/>
          <w:bCs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b/>
          <w:bCs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bCs/>
          <w:lang w:eastAsia="lt-LT"/>
        </w:rPr>
        <w:t xml:space="preserve">, </w:t>
      </w:r>
      <w:r w:rsidRPr="006611C0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, 1000</w:t>
      </w:r>
      <w:r w:rsidR="00F75D57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bCs/>
          <w:lang w:eastAsia="lt-LT"/>
        </w:rPr>
        <w:t xml:space="preserve"> VIENKARTINIS POLIETILENO BUTELIUKAS SU EUROCAP DANGTELIU</w:t>
      </w:r>
    </w:p>
    <w:p w14:paraId="72A6FD8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8D8F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8778A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6A2D90F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1F20D4" w14:textId="7E4040F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523B61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4B1FCD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0BEC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8F3C2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7403EF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F7813F" w14:textId="2EFA673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9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g natrio chlorido.</w:t>
      </w:r>
    </w:p>
    <w:p w14:paraId="1326238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392DE37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7CE6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91C6E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D8776E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E8B1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9EC00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6DEBC1B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734B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4A12BC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D3ED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1C4D2466" w14:textId="5757731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567A1F4A" w14:textId="50E81C3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260F499A" w14:textId="738F4D6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33876C1E" w14:textId="5B99906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D4B86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68416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A29F7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78CD03F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1D92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4586C0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5D8860A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3F1F29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F45C9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5091604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285A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B226D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C3462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67ABE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5C3A6CF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728151" w14:textId="2D45C8EA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6BD7CE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19E8A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002F8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242B4EF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1312C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73483D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7998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C9470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B71AF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391F80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5FCC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Negalima užšaldyti.</w:t>
      </w:r>
    </w:p>
    <w:p w14:paraId="2F1EB0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60AC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C137B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298234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3267D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C6520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36450B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DE64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1BC3B07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3D549C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71FBC5E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62E409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34AA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647DC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513923B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1BEBB7" w14:textId="6939786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 w:rsidRPr="00DD3464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LT/1/95/0637/007</w:t>
      </w:r>
    </w:p>
    <w:p w14:paraId="022E82DB" w14:textId="5CCCAE28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LT/1/95/0637/008</w:t>
      </w:r>
    </w:p>
    <w:p w14:paraId="4D5EC7F3" w14:textId="33420ADA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LT/1/95/0637/009</w:t>
      </w:r>
    </w:p>
    <w:p w14:paraId="48299E8E" w14:textId="07A70A4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LT/1/95/0637/010</w:t>
      </w:r>
    </w:p>
    <w:p w14:paraId="7FB47FE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9CBF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5FFD8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4F8E743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0C6CB8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22B39E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D144F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4F864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57DE53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2C2D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44CAB4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8346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3CA7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2A1C5F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8A6FE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F3B5ED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3A972A1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6FB97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5C5EA90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870480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74C47A9D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30A0CA41" w14:textId="6CDCBE59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VIENKARTINIS POLIPROPILENO BUTELIUKAS SU DANGTELIU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KabiClear</w:t>
      </w:r>
      <w:proofErr w:type="spellEnd"/>
    </w:p>
    <w:p w14:paraId="237BE4C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3044C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F7E32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5ED142E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07090" w14:textId="6B7F584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34EAF33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348179F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30012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A8C62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17C78F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9C1B8" w14:textId="6DB4857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9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g natrio chlorido.</w:t>
      </w:r>
    </w:p>
    <w:p w14:paraId="201991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0FF1A2A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3FA48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C7894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8EB755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00613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59D7A8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057366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37444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5E42550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C5624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7C5760F4" w14:textId="4171EA5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3F2F6ED2" w14:textId="4A390FF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9BB43A3" w14:textId="0A2614D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401E736C" w14:textId="71FAC9C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B3EBA5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7FA01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2CFE8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282C492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FFDA3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362BFB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E621D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0B38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7A572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726E53D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92AB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ECF21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47AEF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0FF3C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6708D0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832BC" w14:textId="3D1BEEA6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7EFF415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7BA2A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1B523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762D92E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A2F24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7D9F55F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B1AF0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95B37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D13582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292A7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Negalima užšaldyti.</w:t>
      </w:r>
    </w:p>
    <w:p w14:paraId="484F7C9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6B60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5E4E6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2F35A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E3D5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80FE8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2EB1B2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1B8A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259BB66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61B11F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630B9CC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4F8B42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90D3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CD875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07CE1E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85296A" w14:textId="739F2CD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 w:rsidRPr="00DD3464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LT/1/95/0637/021</w:t>
      </w:r>
    </w:p>
    <w:p w14:paraId="54928DA4" w14:textId="3C8852CE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LT/1/95/0637/022</w:t>
      </w:r>
    </w:p>
    <w:p w14:paraId="1550A705" w14:textId="54DD77E2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LT/1/95/0637/023</w:t>
      </w:r>
    </w:p>
    <w:p w14:paraId="52242782" w14:textId="4F4D0B2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LT/1/95/0637/024</w:t>
      </w:r>
    </w:p>
    <w:p w14:paraId="500C85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795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07F40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5E28B15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739EE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2DE640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47E4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0682B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2ED1E5E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6E6C1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3835BAF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53A0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33D80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16F25E0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0F10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E8DD08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6F7448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1BE84D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58ABBD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CFD32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54AA48F2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BD4754" w14:textId="59B14F73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VIENKARTINIS POLIPROPILENO MAIŠELIS</w:t>
      </w:r>
    </w:p>
    <w:p w14:paraId="2F662C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B57E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B3F4A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30BC93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3A196" w14:textId="0241D3C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023AD53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2612F4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472BE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6D1BD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45D09F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86C043" w14:textId="326673C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1F8ABF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28EDFAA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CB60CA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0FFB5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329496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F22C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29169B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5F9217C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A827C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080A02D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1C93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7A4FD350" w14:textId="1F7558A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636A8D2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B589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61260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6DFD2A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41DA3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D5DF02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7D32F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DFD2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893ED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603CB85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77B8B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FF634A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4E9AE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9A28A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5A173F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8F0C19B" w14:textId="73D65BE6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574021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2404C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BB433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60E85C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2DD86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07D32C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5753B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34B50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3112BE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2E2A05" w14:textId="01907BF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10EC5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AC54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378AB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01D084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723C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9882E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59E33B4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64E3D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22855D9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716328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04143E3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17A2931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F11F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4CF60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2E860E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F4AB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LT/1/95/0637/006</w:t>
      </w:r>
    </w:p>
    <w:p w14:paraId="3064DD7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91EB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13376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5940953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A997C2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0E2FA9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8913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BBA1E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673E07A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B9A15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596F352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5651D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8E5B9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7C5C18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29A6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CEAA66F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50FFED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53C173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79310DA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E688D3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4C1C04E8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F51497" w14:textId="394EE1AA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100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VIENKARTINIS POLIOLEFINO FREEFLEX MAIŠELIS</w:t>
      </w:r>
    </w:p>
    <w:p w14:paraId="7A23DCA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D550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8225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51D415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59F366" w14:textId="2234150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25DB62C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6C69342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02771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9E71F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0186B95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8129AE" w14:textId="431727A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7E28C15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7C8E16B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20B10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8D6EB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5DE00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D694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2FCD4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486B8D4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1713E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4D62CF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BC21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665FE45B" w14:textId="6A57F18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07C85180" w14:textId="4ADA928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2AEB5832" w14:textId="3E350D6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21A32E96" w14:textId="144F1A2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C3F01B8" w14:textId="39AA404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8319F6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BDD92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41CFF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6FD331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24E37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6636C8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5EC473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802B0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F4DB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0955125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AE4C0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7CA89F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098E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AE393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47D6FC2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935A74" w14:textId="53719B6B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3901CD2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2880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D689D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A72C0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5719FE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2B8D21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45721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74BA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5B5F0B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5B801" w14:textId="486442B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3B80DF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FB88A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B6BFA5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AE2E7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CF231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82589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298E53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2564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3987EC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E8D696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02106B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4AE5EB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79AB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A20C5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5ABF80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7141F" w14:textId="4960676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LT/1/95/0637/011 </w:t>
      </w:r>
    </w:p>
    <w:p w14:paraId="47BBEE69" w14:textId="126CD7F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LT/1/95/0637/012</w:t>
      </w:r>
    </w:p>
    <w:p w14:paraId="0FB60372" w14:textId="74A5822E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LT/1/95/0637/013</w:t>
      </w:r>
    </w:p>
    <w:p w14:paraId="54AEE2F6" w14:textId="0C80170D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LT/1/95/0637/014</w:t>
      </w:r>
    </w:p>
    <w:p w14:paraId="5445DA32" w14:textId="2900F66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LT/1/95/0637/015</w:t>
      </w:r>
    </w:p>
    <w:p w14:paraId="16D0A0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A6935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7051F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5905623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96EBEB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3EE578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592A6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BD16B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501CA3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B64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16D36D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0D995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FC9F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74B2CC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53ED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0B8FD95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63E5276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247D71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37ED43A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490ADA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213214FB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5B951D" w14:textId="1A4FE2C5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100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VIENKARTINIS POLIOLEFINO FREEFLEX MAIŠELIS SU PRIJUNGIMO VIETA SISTEMAI, NETURINČIAI INJEKCINĖS ADATOS</w:t>
      </w:r>
    </w:p>
    <w:p w14:paraId="697428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3A85E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300C1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164DB7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9442E7" w14:textId="05BB5FD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58D75DA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593193C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03D7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440E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2FDBC53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28B2AF" w14:textId="0059288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3D5B9A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7E4E58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B66D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98011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7D6DCBA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29D34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79A30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714411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712A3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1F6E17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9B16B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21C3EB43" w14:textId="77759AD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74252F52" w14:textId="75C1057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51954FA7" w14:textId="08FC723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81DA50A" w14:textId="57B7624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545155A3" w14:textId="3143238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4F4F22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5FC9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17E62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6AE624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11B41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3436752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83925B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69DC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34DCC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2A0756C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97D9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3A7043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2322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DA7B2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01B251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F7AF8F" w14:textId="77B5C52E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2916D53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BFFA9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1B53D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6D1F2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164FE04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5C9D01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28FFD7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F097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FD45A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865128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45AC5" w14:textId="135A743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89B2B5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DA27C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34FD9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42F0A2A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9DC2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3AB74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0E9633C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4C2A7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0C06B9C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7912D6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62C53F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4412502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9A29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478505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48C710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DC1EE1" w14:textId="102846A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LT/1/95/0637/016 </w:t>
      </w:r>
    </w:p>
    <w:p w14:paraId="72995D20" w14:textId="742B601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LT/1/95/0637/017</w:t>
      </w:r>
    </w:p>
    <w:p w14:paraId="00968818" w14:textId="3F132482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LT/1/95/0637/018</w:t>
      </w:r>
    </w:p>
    <w:p w14:paraId="29EFB0C0" w14:textId="5C6C5F53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LT/1/95/0637/019</w:t>
      </w:r>
    </w:p>
    <w:p w14:paraId="6B5C79C9" w14:textId="4491D3A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LT/1/95/0637/020</w:t>
      </w:r>
    </w:p>
    <w:p w14:paraId="55B8F6A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DBA3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1CA49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41E22F8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475579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54A6B23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1099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D3932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14C0F8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06CB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01BFBB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7600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FB91D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5E15FA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3A0E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A4CFF75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66F0E2E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3C8E21" w14:textId="77777777" w:rsidR="00C92D2D" w:rsidRPr="006611C0" w:rsidRDefault="0009531C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28257144" w14:textId="77777777" w:rsidR="00C92D2D" w:rsidRPr="006611C0" w:rsidRDefault="00C92D2D" w:rsidP="00C92D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INFORMACIJA ANT VIDINĖS PAKUOTĖS </w:t>
      </w:r>
    </w:p>
    <w:p w14:paraId="3F76F90C" w14:textId="77777777" w:rsidR="00C92D2D" w:rsidRPr="006611C0" w:rsidRDefault="00C92D2D" w:rsidP="00C9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3D15CE" w14:textId="77777777" w:rsidR="00C92D2D" w:rsidRPr="006611C0" w:rsidRDefault="00C92D2D" w:rsidP="00C92D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100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VIENKARTINIS POLIOLEFINO FREEFLEX 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PRODAPT 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MAIŠELIS</w:t>
      </w:r>
    </w:p>
    <w:p w14:paraId="0C7A4E8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22C6CA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310D00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44CC75C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CEC5F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018D151C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1C6F833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0925EC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00D7BD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32615FC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A42145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1F9D34F3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6D0522CB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914C1C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59D445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0D3115BD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1BAFC1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4324C83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28AE2FC8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6BDE9A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6E4796B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6D72A6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40D41C8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24563E4E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BA10E1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CA5E3A5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1AE44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B3EECD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16DD101B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BFA949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8CE2852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7ED7A40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C77C663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029556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1027E82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00CBF8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79DD9B6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B5F52F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8BCC4A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4628FFE9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EE5CFF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tirpalo tinkamumo laikas 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3B6C708A" w14:textId="77777777" w:rsidR="00C92D2D" w:rsidRPr="006611C0" w:rsidRDefault="00C92D2D" w:rsidP="00C92D2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2644A2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23E746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16C3BE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42CDBC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 {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3DDB5D58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98CDB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18A9AB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2531C3D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32C3DC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13907D9B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2F5D02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0FCF76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0E96A6C4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887493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CF28C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3A21BD6D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6CCCE6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57FD6646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F4979A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30CCB69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3884835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AE551A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039366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513A786F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2B25FF" w14:textId="61B94CE1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</w:t>
      </w:r>
      <w:r w:rsidR="00EA3813">
        <w:rPr>
          <w:rFonts w:ascii="Times New Roman" w:eastAsia="Times New Roman" w:hAnsi="Times New Roman" w:cs="Times New Roman"/>
        </w:rPr>
        <w:t>025</w:t>
      </w:r>
      <w:r w:rsidRPr="006611C0">
        <w:rPr>
          <w:rFonts w:ascii="Times New Roman" w:eastAsia="Times New Roman" w:hAnsi="Times New Roman" w:cs="Times New Roman"/>
        </w:rPr>
        <w:t xml:space="preserve"> </w:t>
      </w:r>
    </w:p>
    <w:p w14:paraId="515D8226" w14:textId="5F9053BB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</w:t>
      </w:r>
      <w:r w:rsidR="00EA3813">
        <w:rPr>
          <w:rFonts w:ascii="Times New Roman" w:eastAsia="Times New Roman" w:hAnsi="Times New Roman" w:cs="Times New Roman"/>
          <w:highlight w:val="lightGray"/>
          <w:lang w:eastAsia="lt-LT"/>
        </w:rPr>
        <w:t>026</w:t>
      </w:r>
    </w:p>
    <w:p w14:paraId="0B56D5D5" w14:textId="50396337" w:rsidR="00C92D2D" w:rsidRPr="006611C0" w:rsidRDefault="00C92D2D" w:rsidP="00C92D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</w:t>
      </w:r>
      <w:r w:rsidR="00EA3813">
        <w:rPr>
          <w:rFonts w:ascii="Times New Roman" w:eastAsia="Times New Roman" w:hAnsi="Times New Roman" w:cs="Times New Roman"/>
          <w:highlight w:val="lightGray"/>
          <w:lang w:eastAsia="lt-LT"/>
        </w:rPr>
        <w:t>27</w:t>
      </w:r>
    </w:p>
    <w:p w14:paraId="1D5600AE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4E4D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AAAB9F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6286C51B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48E8C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4C1D86B9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C63655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1F2D87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752254EE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2113D7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2D02EFCE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B67D5D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F43638" w14:textId="77777777" w:rsidR="00C92D2D" w:rsidRPr="006611C0" w:rsidRDefault="00C92D2D" w:rsidP="00C92D2D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7ED0EF96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844740" w14:textId="77777777" w:rsidR="00C92D2D" w:rsidRPr="006611C0" w:rsidRDefault="00C92D2D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DAE4288" w14:textId="77777777" w:rsidR="00C92D2D" w:rsidRPr="006611C0" w:rsidRDefault="00C92D2D" w:rsidP="00C9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013B44E9" w14:textId="77777777" w:rsidR="00A65FF5" w:rsidRDefault="00A65FF5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F4887" w14:textId="77777777" w:rsidR="00A65FF5" w:rsidRPr="00DD3464" w:rsidRDefault="00A65FF5" w:rsidP="00C92D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D3464">
        <w:rPr>
          <w:rFonts w:ascii="Times New Roman" w:hAnsi="Times New Roman" w:cs="Times New Roman"/>
          <w:highlight w:val="lightGray"/>
        </w:rPr>
        <w:t>Priimtas pagrindimas informacijos Brailio raštu nepateikti.</w:t>
      </w:r>
    </w:p>
    <w:p w14:paraId="001E517E" w14:textId="77777777" w:rsidR="00C92D2D" w:rsidRDefault="00C92D2D">
      <w:pPr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0E7EC07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AA7B6F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IŠORINĖS PAKUOTĖS </w:t>
      </w:r>
    </w:p>
    <w:p w14:paraId="3A4E21DF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2764BF7" w14:textId="2971D270" w:rsidR="0009531C" w:rsidRPr="006611C0" w:rsidRDefault="002862B2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20 VIENKARTINIŲ STIKLINIŲ BUTELIUKŲ, KURIUOSE YRA 100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6F4D2868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7E140A46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DB203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2E705A9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4F2C11" w14:textId="0EA2D69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235A55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5B865B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62249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230335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163EEB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D334B1" w14:textId="180E8E9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6F99203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607708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957F9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4C7F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4B2DC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B79A6D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AAC1D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lt-LT"/>
        </w:rPr>
      </w:pPr>
    </w:p>
    <w:p w14:paraId="67E1FE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6400164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7262E6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3E08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01D3BE37" w14:textId="0181BBE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20 buteliukų po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333503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C3A12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096CC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</w:p>
    <w:p w14:paraId="2B9F80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5CA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5C13A9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949E0E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4584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F3AF3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22968DA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C4247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73B8C8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BF7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51D42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49454F1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F7D431" w14:textId="691286D3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7893FD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6067E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7E8A3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2A88570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7EE66E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5E5AE9B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C516E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0D6F3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26F96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F23A36" w14:textId="06CB3AC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30B00B6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B223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077D2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F58EA7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2741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FD327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71850E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9CD60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53CAB2F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24075F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1DFA3C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23E094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A251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29072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380544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14813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LT/1/95/0637/001</w:t>
      </w:r>
    </w:p>
    <w:p w14:paraId="56AD9D7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7E44C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20833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0A57C7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84BBE4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5329168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515CA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5C744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4BE644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D43C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7830A5C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55CBC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7708D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749A72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31F3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664346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4D2FBF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C9E188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4ADDF6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587CC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1DB6F133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0E4FF963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2D1F05DC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1A3099EC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558DB3C5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8367FE2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1DD4C97C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7425F5C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18510093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768FCB0F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56DFF7B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EEBD11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CD8158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BEF2E0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INFORMACIJA ANT IŠORINĖS PAKUOTĖS</w:t>
      </w:r>
    </w:p>
    <w:p w14:paraId="70784780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515BE851" w14:textId="1304B064" w:rsidR="0009531C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22 VIENKARTINIAIS POLIETILENO BUTELIUKAIS, KURIUOSE YRA 250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4DEC5E24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E4686F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776F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7FEBB9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3165AB" w14:textId="35EF9C4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2F1613B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7CFFD92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39ABE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8523A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5FB46F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16A783" w14:textId="444B599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0825247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13F55F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4A2E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D6C67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18910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A85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5B7A4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3140B66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A368D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09FAA4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36D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3A47E900" w14:textId="19B8AAC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22 buteliukai po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73C28056" w14:textId="5C7B911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22 buteliukai po 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7C24D3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C0C0C0"/>
          <w:lang w:eastAsia="lt-LT"/>
        </w:rPr>
      </w:pPr>
    </w:p>
    <w:p w14:paraId="441824A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42B19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32A4046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4920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6576AC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4D56036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8D8B6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CF166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7F9A68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AD60E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536A509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A3455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A7FE3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(I) SPECIALUS (-ŪS) ĮSPĖJIMAS (-AI) (JEI REIKIA)</w:t>
      </w:r>
    </w:p>
    <w:p w14:paraId="01CF3A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FB6A2D" w14:textId="0B7A1D8A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75D57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75D57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1924E3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2C660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538A3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8E9B2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7A482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162E33E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898F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442AD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72C7C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A1F7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>Negalima užšaldyti.</w:t>
      </w:r>
    </w:p>
    <w:p w14:paraId="0097D5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DDDC0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694E230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A385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3FF9E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3A6216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04920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2A62ABE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66967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34B393C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6838242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D10D7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FD973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3DA014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44BFBB" w14:textId="66CBE61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 w:rsidRPr="00DD3464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LT/1/95/0637/002</w:t>
      </w:r>
    </w:p>
    <w:p w14:paraId="057C2ED8" w14:textId="3747BC1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LT/1/95/0637/003</w:t>
      </w:r>
    </w:p>
    <w:p w14:paraId="081DDA0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41216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ABE38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0244B45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C768F1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1D1198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0BCB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8B33C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394D8B2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DFD2F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1BAD6D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5664B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63720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1A1AB92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3D1C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7D26D6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3147C2E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0BCAC4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446E8E4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561CA7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62961619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32DA9859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7134AF4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0A2F2419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4D888210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8F27562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588DF4B6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58F1C83A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4E9B384E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33CBDD0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2EEA52F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7CD0BF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561307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8E040D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IŠORINĖS PAKUOTĖS </w:t>
      </w:r>
    </w:p>
    <w:p w14:paraId="2F3E3BFE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904DE1" w14:textId="627F090A" w:rsidR="0009531C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40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20, 20 ARBA 10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VIENKARTINIŲ POLIETILENO BUTELIUKŲ (SU EUROCAP DANGTELIAIS), KURIUOSE YRA 100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1808529C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55E20C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CDAE4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04A2C5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730B1A" w14:textId="3E8AA83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1F7DCC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380940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FF0F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13171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3868DFD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5EF2F9" w14:textId="686408D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179C0E1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58D4E4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3C43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FB004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5C45A13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45BE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C99C0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617EF5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8E4EA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146C0C7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27537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4FB94648" w14:textId="60B314AA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40 buteliukų po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11CA1A64" w14:textId="512C965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buteliukų po 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16326D4" w14:textId="368FBC7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buteliukų po 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23D544D8" w14:textId="433D80D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 buteliukų po 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47BEE4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48D23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B5279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7DBD0B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6D0B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6A529370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CEF24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5B030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90057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5B2EDC6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C964E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5C2FFE4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3BC5C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1E91F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77D3BA6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A2E84C" w14:textId="29856625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54B66E3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AF46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32010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795F900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269A11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7DF159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3E0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C9E1F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55EF177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646D2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Negalima užšaldyti.</w:t>
      </w:r>
    </w:p>
    <w:p w14:paraId="37BB3B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DC92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EBAA0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37E5F33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B001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48F03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5B338B3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0FA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004B9B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6FA0F8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0D5B8B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0C0E94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51D3F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3D9B8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52833F2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1A000E" w14:textId="7DAC545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 w:rsidRPr="00DD3464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LT/1/95/0637/007</w:t>
      </w:r>
    </w:p>
    <w:p w14:paraId="5080C07F" w14:textId="572C383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LT/1/95/0637/008</w:t>
      </w:r>
    </w:p>
    <w:p w14:paraId="7665B6CE" w14:textId="567663A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LT/1/95/0637/009</w:t>
      </w:r>
    </w:p>
    <w:p w14:paraId="3722E18A" w14:textId="16D9382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LT/1/95/0637/010</w:t>
      </w:r>
    </w:p>
    <w:p w14:paraId="503349C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A1CD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63026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4D5F297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C5A499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7748658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6C1E7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D8E7F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59488FF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C762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2F1D809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D9E2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C074C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304D523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5799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A923C3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4BCDBC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BC6109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0BE3521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D007B4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09C460B5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4DBEAAD6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26ACBE98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4C18817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32ABD0A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79A32589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02E3F11C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7DA567DB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4D8E2E9A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629EA608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6F85F368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00D7DCB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3A01CF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INFORMACIJA ANT IŠORINĖS PAKUOTĖS</w:t>
      </w:r>
    </w:p>
    <w:p w14:paraId="7064530A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53D2A124" w14:textId="3CC523FA" w:rsidR="0009531C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10 x 100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20 x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20 x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10 x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VIENKARTINIŲ POLIPROPILENO BUTELIUKŲ SU DANGTELIU </w:t>
      </w:r>
      <w:proofErr w:type="spellStart"/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>KabiClear</w:t>
      </w:r>
      <w:proofErr w:type="spellEnd"/>
    </w:p>
    <w:p w14:paraId="527CBB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62AF9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A2484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31BAFD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9E8B99" w14:textId="72020A5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765E6A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1F21511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3175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66C07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30F344E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7A630" w14:textId="53542B6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5D9F6FD4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489203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49E91B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48BF0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BD4FCB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F06A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6355EBE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78809AF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C56D4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48FD8F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757FE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30B8992F" w14:textId="5F1239C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40 buteliukų po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34D978DE" w14:textId="593F70F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buteliukų po 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5FE997E" w14:textId="71DCABB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buteliukų po 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3533D21" w14:textId="39B5318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 buteliukų po 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B5D0A5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6235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AE01F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1B8D8D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8AEEA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CF34F6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D3A9D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CB08B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ED3DC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7768DC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E304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7C2956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E03DE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B4C6C7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0B3A88A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9A1A28" w14:textId="7738CC0B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35EA4B0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4DCF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0BCD7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BD6B96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94915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6997C0E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CFDD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6A5B3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D3B4C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E89D8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Negalima užšaldyti.</w:t>
      </w:r>
    </w:p>
    <w:p w14:paraId="54EFDD9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14E7D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0DD700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2FFDFC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DD1FD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1A30D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72D1D1B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668F1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578BBE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70591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1BB9D9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43D9D3E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A2F49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8D72F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41800CC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76033B" w14:textId="58F8CC5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 w:rsidRPr="00DD3464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LT/1/95/0637/021</w:t>
      </w:r>
    </w:p>
    <w:p w14:paraId="1266D457" w14:textId="5BC2FEE4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LT/1/95/0637/022</w:t>
      </w:r>
    </w:p>
    <w:p w14:paraId="0DECC249" w14:textId="62B944E5" w:rsidR="0009531C" w:rsidRPr="006611C0" w:rsidRDefault="0009531C" w:rsidP="006611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LT/1/95/0637/023</w:t>
      </w:r>
    </w:p>
    <w:p w14:paraId="4EE6123B" w14:textId="7894FDB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LT/1/95/0637/024</w:t>
      </w:r>
    </w:p>
    <w:p w14:paraId="6B56459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B96C4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AD9B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37004FF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07F5C5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266C4DE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F5476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C0DB8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68B2FB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90F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1A83076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BF8C4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7455E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24116D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ACDE0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CEACFA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30CEC50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90E43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6454D1B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FE4E39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4B0B9408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163AE10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BD6C4FE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2950381D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585837C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E11E271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3F29044F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23971CE6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773C60FE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6261EE60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6202CDB0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99B999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471E232" w14:textId="77777777" w:rsidR="0009531C" w:rsidRPr="006611C0" w:rsidRDefault="0009531C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INFORMACIJA ANT IŠORINĖS PAKUOTĖS </w:t>
      </w:r>
    </w:p>
    <w:p w14:paraId="5FFF7A2B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EB3F0" w14:textId="06D7928F" w:rsidR="0009531C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10 VIENKARTINIŲ POLIPROPILENO MAIŠELIŲ, KURIUOSE YRA 1000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5449E2BE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8C63B9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DA7BB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65C9B8B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C0CB42" w14:textId="171E2954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2D4256F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650F90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36F7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B5BD4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5B2B72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E702BE" w14:textId="7B2449E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3560FA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647CCB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934BF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D602A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38304B7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CBA75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32DF744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7D4A3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95328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3CC0BD1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21DC1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33043611" w14:textId="3A33898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 maišelių po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439B05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299CC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711A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7E01135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4F569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20BA511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6C60F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4550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24238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5A72E2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6A41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7B5F6B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B72F9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A9ED4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6E01925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57041E" w14:textId="662F7720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1E45D2E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B7F5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5AC14D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1FB693F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585C21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6AD3243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20739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FE86F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038CDD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1EC419" w14:textId="45F9EF3A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D55DAC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B713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7333F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799C91B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8F32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96552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284EA7D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AC78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2315D5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17AA47D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7A93ADC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0E7E39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637E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EEA14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27AF21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A6ED8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LT/1/95/0637/006</w:t>
      </w:r>
    </w:p>
    <w:p w14:paraId="12F201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38CE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64675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7DDCA4B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A8820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1F906C1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90186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061EE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1EDBA5A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6F21F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21776F0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EA448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535CE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5C20324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35D3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4179C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5E0A92E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B1F8C9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04A22D8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BA880F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7B02A1BB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2F036D8F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18ECCB5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4E5019B7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71F752C6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82F7934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1049A2B9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73F45D15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00A3F295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2C9DECA9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418CE184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B46D4A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28D19A6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1E530B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INFORMACIJA ANT IŠORINĖS PAKUOTĖS </w:t>
      </w:r>
    </w:p>
    <w:p w14:paraId="026481C0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4D2516E" w14:textId="251BA3BE" w:rsidR="0009531C" w:rsidRPr="006611C0" w:rsidRDefault="002862B2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60 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(50, 30, 20 ARBA 10)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VIENKARTINIŲ POLIOLEFINO MAIŠELIŲ FREEFLEX, KURIUOSE YRA 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(100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)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738AC905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E4EB06A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D2A60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7B392ED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C7D4F0" w14:textId="3065824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1C40D06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7D87073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2D552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28703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7866C16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16862E" w14:textId="4144620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10264C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2856A5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F2AAB2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F50BF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DD945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50A966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87F703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7C00D6B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473A9B3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2E61CB1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B86AE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55EAC377" w14:textId="77712D6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60 maišelių po 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2A597D14" w14:textId="4BE8F07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 maišelių po 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462041BB" w14:textId="425CCEE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30 maišelių po 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5E867820" w14:textId="7D7B5CE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maišelių po 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7BB519E" w14:textId="00A8A91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 maišelių po 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8370D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EEEE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1FAD7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</w:p>
    <w:p w14:paraId="2F4EAC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2D8E0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6ADA2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E3CA5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AB0B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E9AF7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6AFC9CB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147BA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4D7D26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AF066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950FC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288B434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9FAEB1" w14:textId="616CC694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65FD77DE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EC69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84F2C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2E62849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85C64A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6B14BD2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A96A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73B243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348A82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AE81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19F8C9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E181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3F71D8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0AFF551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713E1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6791D6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075268E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903B8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5B4984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E6EDBE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6DF62B9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17F32C6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C331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406C2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668288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C1898C" w14:textId="250AFE1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LT/1/95/0637/011 </w:t>
      </w:r>
    </w:p>
    <w:p w14:paraId="73C684A4" w14:textId="31C1E9D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LT/1/95/0637/012</w:t>
      </w:r>
    </w:p>
    <w:p w14:paraId="21DB7E0B" w14:textId="77345C6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LT/1/95/0637/013 </w:t>
      </w:r>
    </w:p>
    <w:p w14:paraId="7C7F2636" w14:textId="2ECACFD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LT/1/95/0637/014 </w:t>
      </w:r>
    </w:p>
    <w:p w14:paraId="34E9EAFE" w14:textId="35932F1D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LT/1/95/0637/015</w:t>
      </w:r>
      <w:r w:rsidRPr="006611C0">
        <w:rPr>
          <w:rFonts w:ascii="Times New Roman" w:eastAsia="Times New Roman" w:hAnsi="Times New Roman" w:cs="Times New Roman"/>
        </w:rPr>
        <w:t xml:space="preserve"> </w:t>
      </w:r>
    </w:p>
    <w:p w14:paraId="0CE8D20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CE933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F266B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0B5A79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F7F8F7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4C16E4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45715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196D8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0E8C590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3FE17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62B98B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282A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E1013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70F7ACE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B15E0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7033D6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268193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F237CD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0E539F8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1B884F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7049141D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3E959F6F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D124BC1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11F0EA35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255A47B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A93E97D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67711BFA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545D6D4C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14:paraId="1F36CD02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639BBF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C5AB5F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02CA4C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INFORMACIJA ANT IŠORINĖS PAKUOTĖS</w:t>
      </w:r>
    </w:p>
    <w:p w14:paraId="3917A718" w14:textId="77777777" w:rsidR="0009531C" w:rsidRPr="006611C0" w:rsidRDefault="0009531C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B720342" w14:textId="7F8C67F5" w:rsidR="0009531C" w:rsidRPr="006611C0" w:rsidRDefault="002862B2" w:rsidP="006611C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SU 60 (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50, 30, 20 ARBA 10)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VIENKARTINIŲ POLIOLEFINO MAIŠELIŲ FREEFLEX, SU PRIJUNGIMO VIETA SISTEMAI, NETURINČIAI INJEKCINĖS ADATOS, KURIUOSE YRA 50</w:t>
      </w:r>
      <w:r w:rsidR="00F75D57">
        <w:rPr>
          <w:rFonts w:ascii="Times New Roman" w:eastAsia="Times New Roman" w:hAnsi="Times New Roman" w:cs="Times New Roman"/>
          <w:b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(100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250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, 500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 1000</w:t>
      </w:r>
      <w:r w:rsidR="00F75D57"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="0009531C"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)</w:t>
      </w:r>
      <w:r w:rsidR="0009531C"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3FF3D604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662588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BA9039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7D3BAEE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B29A3A" w14:textId="487D272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5FD3A5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5570831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613A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FE0ABA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40EE45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FCA1F0" w14:textId="0453D47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69DD20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633C2275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02BB8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E0AF1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5AA8D92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A0371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C16AD7"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="00C16AD7"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F6E397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12A01281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21F2AB2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759C5A7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4797F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779EC269" w14:textId="1F0AB62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60 maišelių po 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</w:p>
    <w:p w14:paraId="20953FDD" w14:textId="78FA65E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 maišelių po 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8BFD5BB" w14:textId="3924658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30 maišelių po 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1277359D" w14:textId="4457A36A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20 maišelių po 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25070E0" w14:textId="7124FC4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 maišelių po 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6306F4A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E3814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E2975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</w:p>
    <w:p w14:paraId="35D5DB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461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081A20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D58175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784BE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986F8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NEPASIEKIAMOJE IR NEPASTEBIMOJE VIETOJE</w:t>
      </w:r>
    </w:p>
    <w:p w14:paraId="74FC4D1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262F2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nepasiekiamoje ir nepastebimoje vietoje.</w:t>
      </w:r>
    </w:p>
    <w:p w14:paraId="69EC46E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6A0F2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D3F3D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693EE43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C6BD2C" w14:textId="32EE7F9D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tirpalo tinkamumo laikas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5F53FF9F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82714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403D3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A79E0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97B703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{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0754DF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79ED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662A7F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B793C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0F1556" w14:textId="02A28BD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25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7EB2368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E2619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C6863E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6318CEB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BE31C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891C41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470DA5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923E8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127632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5B835BD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5966E8A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5BF8F6B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1D70F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84A80C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712FC43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87C640" w14:textId="30DAAC5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eastAsia="Times New Roman" w:hAnsi="Times New Roman" w:cs="Times New Roman"/>
          <w:highlight w:val="lightGray"/>
        </w:rPr>
        <w:t>50</w:t>
      </w:r>
      <w:r w:rsidR="00F75D57" w:rsidRPr="00DD3464">
        <w:rPr>
          <w:rFonts w:ascii="Times New Roman" w:eastAsia="Times New Roman" w:hAnsi="Times New Roman" w:cs="Times New Roman"/>
          <w:highlight w:val="lightGray"/>
        </w:rPr>
        <w:t> ml</w:t>
      </w:r>
      <w:r w:rsidRPr="00DD3464">
        <w:rPr>
          <w:rFonts w:ascii="Times New Roman" w:eastAsia="Times New Roman" w:hAnsi="Times New Roman" w:cs="Times New Roman"/>
          <w:highlight w:val="lightGray"/>
        </w:rPr>
        <w:t xml:space="preserve"> -</w:t>
      </w:r>
      <w:r w:rsidRPr="006611C0">
        <w:rPr>
          <w:rFonts w:ascii="Times New Roman" w:eastAsia="Times New Roman" w:hAnsi="Times New Roman" w:cs="Times New Roman"/>
        </w:rPr>
        <w:t xml:space="preserve"> LT/1/95/0637/016 </w:t>
      </w:r>
    </w:p>
    <w:p w14:paraId="03CD75B9" w14:textId="5012502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LT/1/95/0637/017</w:t>
      </w:r>
    </w:p>
    <w:p w14:paraId="7C29DFF8" w14:textId="699A1B7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LT/1/95/0637/018 </w:t>
      </w:r>
    </w:p>
    <w:p w14:paraId="6D821BE9" w14:textId="581CBDF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LT/1/95/0637/019</w:t>
      </w:r>
    </w:p>
    <w:p w14:paraId="3375AC5C" w14:textId="61B13BE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1000</w:t>
      </w:r>
      <w:r w:rsidR="00F75D57"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LT/1/95/0637/020</w:t>
      </w:r>
    </w:p>
    <w:p w14:paraId="446222D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E018C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246A3B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5B0C39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0C2B1B" w14:textId="77777777" w:rsidR="0009531C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10DEA58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18D5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1896F4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2363DFA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87579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6839155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F4E61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2B5292" w14:textId="77777777" w:rsidR="0009531C" w:rsidRPr="006611C0" w:rsidRDefault="0009531C" w:rsidP="006611C0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5F0BAB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1F9F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6FC954" w14:textId="77777777" w:rsidR="0009531C" w:rsidRPr="006611C0" w:rsidRDefault="0009531C" w:rsidP="0066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6A8B8FB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5C836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69AE79D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84E5C0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366EDCE1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561C6D51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1B9AA481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16A5A7CE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C23537D" w14:textId="77777777" w:rsidR="002862B2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2246D175" w14:textId="77777777" w:rsidR="002862B2" w:rsidRPr="006611C0" w:rsidRDefault="002862B2" w:rsidP="006611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11DE307A" w14:textId="77777777" w:rsidR="002862B2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13F669ED" w14:textId="77777777" w:rsidR="0090040E" w:rsidRPr="006611C0" w:rsidRDefault="0090040E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6F4A6603" w14:textId="77777777" w:rsidR="00F50A82" w:rsidRDefault="002862B2" w:rsidP="00DD34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  <w:r w:rsidR="00F50A82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br w:type="page"/>
      </w:r>
    </w:p>
    <w:p w14:paraId="35CF7747" w14:textId="77777777" w:rsidR="0026654F" w:rsidRPr="006611C0" w:rsidRDefault="0026654F" w:rsidP="0026654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14:paraId="731FB136" w14:textId="77777777" w:rsidR="0026654F" w:rsidRPr="006611C0" w:rsidRDefault="0026654F" w:rsidP="0026654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1DE5D54" w14:textId="77777777" w:rsidR="0026654F" w:rsidRPr="006611C0" w:rsidRDefault="0026654F" w:rsidP="0026654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DĖŽUTĖ SU 60 (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50</w:t>
      </w:r>
      <w:r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ARBA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30)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VIENKARTINIŲ POLIOLEFINO MAIŠELIŲ FREEFLEX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PRODAPT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>, KURIUOSE YRA 50</w:t>
      </w:r>
      <w:r>
        <w:rPr>
          <w:rFonts w:ascii="Times New Roman" w:eastAsia="Times New Roman" w:hAnsi="Times New Roman" w:cs="Times New Roman"/>
          <w:b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(100</w:t>
      </w:r>
      <w:r>
        <w:rPr>
          <w:rFonts w:ascii="Times New Roman" w:eastAsia="Times New Roman" w:hAnsi="Times New Roman" w:cs="Times New Roman"/>
          <w:b/>
          <w:highlight w:val="lightGray"/>
          <w:lang w:eastAsia="lt-LT"/>
        </w:rPr>
        <w:t> ml ARBA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 xml:space="preserve"> 250</w:t>
      </w:r>
      <w:r>
        <w:rPr>
          <w:rFonts w:ascii="Times New Roman" w:eastAsia="Times New Roman" w:hAnsi="Times New Roman" w:cs="Times New Roman"/>
          <w:b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b/>
          <w:highlight w:val="lightGray"/>
          <w:lang w:eastAsia="lt-LT"/>
        </w:rPr>
        <w:t>)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TIRPALO</w:t>
      </w:r>
    </w:p>
    <w:p w14:paraId="4E530834" w14:textId="77777777" w:rsidR="00F50A82" w:rsidRPr="006611C0" w:rsidRDefault="00F50A82" w:rsidP="00F50A8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6E8B61" w14:textId="77777777" w:rsidR="00F50A82" w:rsidRPr="006611C0" w:rsidRDefault="00F50A82" w:rsidP="00F50A8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E5F5EF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2218A8A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0B6F9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infuzinis tirpalas</w:t>
      </w:r>
    </w:p>
    <w:p w14:paraId="7CC54BB8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chloridum</w:t>
      </w:r>
      <w:proofErr w:type="spellEnd"/>
    </w:p>
    <w:p w14:paraId="37F6DDD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A833B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D54522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VEIKLIOJI MEDŽIAGA IR JOS KIEKIS </w:t>
      </w:r>
    </w:p>
    <w:p w14:paraId="77C9E5AA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7CB36E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1000</w:t>
      </w:r>
      <w:r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yra 9 g natrio chlorido.</w:t>
      </w:r>
    </w:p>
    <w:p w14:paraId="25FC426D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Elektrolitų: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/l, 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154 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598D23AA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69E2952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A3EC3B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7AA6B2D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DE6BB8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Aqua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iniectabile</w:t>
      </w:r>
      <w:proofErr w:type="spellEnd"/>
      <w:r w:rsidRPr="006611C0"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acidum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hydrochloridum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natrii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hydroxidum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2D771E5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5E39485D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</w:p>
    <w:p w14:paraId="569A0062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6D0D9F5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A5DFF6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1AD">
        <w:rPr>
          <w:rFonts w:ascii="Times New Roman" w:eastAsia="Times New Roman" w:hAnsi="Times New Roman" w:cs="Times New Roman"/>
          <w:highlight w:val="lightGray"/>
          <w:lang w:eastAsia="lt-LT"/>
        </w:rPr>
        <w:t>Infuzinis tirpalas.</w:t>
      </w:r>
    </w:p>
    <w:p w14:paraId="7C8DABD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60 maišelių po 50</w:t>
      </w:r>
      <w:r>
        <w:rPr>
          <w:rFonts w:ascii="Times New Roman" w:eastAsia="Times New Roman" w:hAnsi="Times New Roman" w:cs="Times New Roman"/>
          <w:lang w:eastAsia="lt-LT"/>
        </w:rPr>
        <w:t> ml</w:t>
      </w:r>
    </w:p>
    <w:p w14:paraId="62056DC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50 maišelių po 100</w:t>
      </w:r>
      <w:r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055076A2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30 maišelių po 250</w:t>
      </w:r>
      <w:r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</w:p>
    <w:p w14:paraId="7AE3DF7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FF3E8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3CB685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</w:p>
    <w:p w14:paraId="3432B86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D80D3A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Leisti į veną</w:t>
      </w:r>
    </w:p>
    <w:p w14:paraId="33801D79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54F775A9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69B1E8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DADF21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NEPASIEKIAMOJE IR NEPASTEBIMOJE VIETOJE</w:t>
      </w:r>
    </w:p>
    <w:p w14:paraId="48AEEAA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6BDCB4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Laikyti vaikams nepasiekiamoje ir nepastebimoje vietoje.</w:t>
      </w:r>
    </w:p>
    <w:p w14:paraId="39FEEAC4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8120F9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DA93AD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7.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5B60158F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27F441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Pirmą kartą atidarius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talpyklę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tirpalo tinkamumo laikas 12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>val.</w:t>
      </w:r>
    </w:p>
    <w:p w14:paraId="67D22B44" w14:textId="77777777" w:rsidR="00F50A82" w:rsidRPr="006611C0" w:rsidRDefault="00F50A82" w:rsidP="00F50A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D2BEC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C8692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8.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3F3591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ACCCB2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EXP {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mmMMMM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}</w:t>
      </w:r>
    </w:p>
    <w:p w14:paraId="2535BB9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6AF537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4DF288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9.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45E240C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99B5A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>Laikyti ne aukštesnėje kaip 25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25D9B017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452A97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7F9A3B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10.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154C85D4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B6D8ED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CDDCF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6AC5FC47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6C24D5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77CDCEBA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2D809D1F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3A18894D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5A581D0C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5F398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2F375A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 (-IAI)</w:t>
      </w:r>
    </w:p>
    <w:p w14:paraId="576B57D4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15470B" w14:textId="0E39BA25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1AD">
        <w:rPr>
          <w:rFonts w:ascii="Times New Roman" w:eastAsia="Times New Roman" w:hAnsi="Times New Roman" w:cs="Times New Roman"/>
          <w:highlight w:val="lightGray"/>
        </w:rPr>
        <w:t>50 ml -</w:t>
      </w:r>
      <w:r w:rsidRPr="006611C0">
        <w:rPr>
          <w:rFonts w:ascii="Times New Roman" w:eastAsia="Times New Roman" w:hAnsi="Times New Roman" w:cs="Times New Roman"/>
        </w:rPr>
        <w:t xml:space="preserve"> LT/1/95/0637/0</w:t>
      </w:r>
      <w:r w:rsidR="00EA3813">
        <w:rPr>
          <w:rFonts w:ascii="Times New Roman" w:eastAsia="Times New Roman" w:hAnsi="Times New Roman" w:cs="Times New Roman"/>
        </w:rPr>
        <w:t>25</w:t>
      </w:r>
      <w:r w:rsidRPr="006611C0">
        <w:rPr>
          <w:rFonts w:ascii="Times New Roman" w:eastAsia="Times New Roman" w:hAnsi="Times New Roman" w:cs="Times New Roman"/>
        </w:rPr>
        <w:t xml:space="preserve"> </w:t>
      </w:r>
    </w:p>
    <w:p w14:paraId="67534178" w14:textId="4A91EAAE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100</w:t>
      </w:r>
      <w:r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</w:t>
      </w:r>
      <w:r w:rsidR="00EA3813">
        <w:rPr>
          <w:rFonts w:ascii="Times New Roman" w:eastAsia="Times New Roman" w:hAnsi="Times New Roman" w:cs="Times New Roman"/>
          <w:highlight w:val="lightGray"/>
          <w:lang w:eastAsia="lt-LT"/>
        </w:rPr>
        <w:t>026</w:t>
      </w:r>
    </w:p>
    <w:p w14:paraId="00037596" w14:textId="1FD7078A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250</w:t>
      </w:r>
      <w:r>
        <w:rPr>
          <w:rFonts w:ascii="Times New Roman" w:eastAsia="Times New Roman" w:hAnsi="Times New Roman" w:cs="Times New Roman"/>
          <w:highlight w:val="lightGray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- LT/1/95/0637/</w:t>
      </w:r>
      <w:r w:rsidR="00EA3813">
        <w:rPr>
          <w:rFonts w:ascii="Times New Roman" w:eastAsia="Times New Roman" w:hAnsi="Times New Roman" w:cs="Times New Roman"/>
          <w:highlight w:val="lightGray"/>
          <w:lang w:eastAsia="lt-LT"/>
        </w:rPr>
        <w:t>027</w:t>
      </w: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</w:p>
    <w:p w14:paraId="1FC2989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3B87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A7661D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0C0511F6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8EB4AA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Lot</w:t>
      </w:r>
      <w:proofErr w:type="spellEnd"/>
    </w:p>
    <w:p w14:paraId="32B5B8FC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8667D4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49E00C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1024F066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27354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1F347FF3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1D50F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B6E1DA" w14:textId="77777777" w:rsidR="00F50A82" w:rsidRPr="006611C0" w:rsidRDefault="00F50A82" w:rsidP="00F50A82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420339CB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CCF32C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998AF8" w14:textId="77777777" w:rsidR="00F50A82" w:rsidRPr="006611C0" w:rsidRDefault="00F50A82" w:rsidP="00F5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1A751779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124C75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6E0BF3A0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8E3A22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7A5911AD" w14:textId="77777777" w:rsidR="00F50A82" w:rsidRPr="006611C0" w:rsidRDefault="00F50A82" w:rsidP="00F50A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46080632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CE278D1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Duomenys nebūtini.</w:t>
      </w:r>
    </w:p>
    <w:p w14:paraId="5741BCCC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0FF4B3E8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9A67DEF" w14:textId="77777777" w:rsidR="00F50A82" w:rsidRPr="006611C0" w:rsidRDefault="00F50A82" w:rsidP="00F50A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6611C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24DAC066" w14:textId="77777777" w:rsidR="00F50A82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7713D328" w14:textId="77777777" w:rsidR="0009531C" w:rsidRPr="006611C0" w:rsidRDefault="00F50A82" w:rsidP="00F50A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br w:type="page"/>
      </w:r>
    </w:p>
    <w:p w14:paraId="4E98980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0CE6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F8C77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A032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284C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11A02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3A9B5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662CE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D55AA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03B67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7C18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11A7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F109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0509F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B82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A8411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58B2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48772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0F725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A2AB1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8AFE6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4F90B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6F6C4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029A020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br w:type="page"/>
      </w: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694C109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26257974" w14:textId="6753A7BD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F75D57">
        <w:rPr>
          <w:rFonts w:ascii="Times New Roman" w:eastAsia="Times New Roman" w:hAnsi="Times New Roman" w:cs="Times New Roman"/>
          <w:b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infuzinis tirpalas</w:t>
      </w:r>
    </w:p>
    <w:p w14:paraId="06B126A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Natrio chloridas</w:t>
      </w:r>
    </w:p>
    <w:p w14:paraId="552430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86D3C0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41A50C8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73DE2FB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Jeigu kiltų daugiau klausimų, kreipkitės į gydytoją arba vaistininką.</w:t>
      </w:r>
    </w:p>
    <w:p w14:paraId="2DD8904A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68242B71" w14:textId="0F56FEEA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</w:r>
      <w:r w:rsidR="002862B2" w:rsidRPr="006611C0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</w:t>
      </w:r>
      <w:r w:rsidR="00F75D57">
        <w:rPr>
          <w:rFonts w:ascii="Times New Roman" w:eastAsia="Times New Roman" w:hAnsi="Times New Roman" w:cs="Times New Roman"/>
          <w:lang w:eastAsia="lt-LT"/>
        </w:rPr>
        <w:t> skyri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ų.</w:t>
      </w:r>
    </w:p>
    <w:p w14:paraId="4EA36F9B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FD7A2D" w14:textId="77777777" w:rsidR="0009531C" w:rsidRPr="006611C0" w:rsidRDefault="0009531C" w:rsidP="0090040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50DA2" w14:textId="77777777" w:rsidR="0009531C" w:rsidRPr="0090040E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0040E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2D28A7F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0BBF82D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D0B7E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3.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CFEBD6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63B5A23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A1BEFF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2CD2B3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A4F22F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8FDFAFC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1.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14:paraId="02925C6F" w14:textId="77777777" w:rsidR="0009531C" w:rsidRPr="006611C0" w:rsidRDefault="0009531C" w:rsidP="009004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F0BB5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Natrio jonai yra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katijonai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nuo kurių priklauso vandens pasiskirstymas organizme, skysčių ir elektrolitų pusiausvyra, organizmo skysčių osmosinis slėgis. Kartu su chloro ir rūgščiojo karbonato jonais jie reguliuoja rūgščių ir šarmų pusiausvyrą. Chloro jonai - pagrindiniai neląstelinio skysčio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anijonai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kurių kiekiui kintant, keičiasi rūgščių ir šarmų pusiausvyra.</w:t>
      </w:r>
    </w:p>
    <w:p w14:paraId="05507246" w14:textId="77777777" w:rsidR="0009531C" w:rsidRPr="006611C0" w:rsidRDefault="00C16AD7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Vaisto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vartojama toliau išvardytais atvejais.</w:t>
      </w:r>
    </w:p>
    <w:p w14:paraId="7A3C943C" w14:textId="6304392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Skysčių netekimo šalinimas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(skystyje, kurio netenkama, Na+ koncentracija yra tokia pati kaip kraujyje)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hipotoninės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dehidra</w:t>
      </w:r>
      <w:r w:rsidR="008D78EE"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cijos (neląsteliniame skystyje, kurio netenkama, Na+ netenkama daugiau nei vandens) atveju.</w:t>
      </w:r>
    </w:p>
    <w:p w14:paraId="010FB37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Trumpalaikis cirkuliuojančio kraujo tūrio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sunormalinimas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(sumažėjusio kraujo tūrio) šoko atveju.</w:t>
      </w:r>
    </w:p>
    <w:p w14:paraId="5264A4D6" w14:textId="177E172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Suderinamų su natrio chlorido </w:t>
      </w:r>
      <w:r w:rsidR="00F75D57">
        <w:rPr>
          <w:rFonts w:ascii="Times New Roman" w:eastAsia="Times New Roman" w:hAnsi="Times New Roman" w:cs="Times New Roman"/>
          <w:lang w:eastAsia="lt-LT"/>
        </w:rPr>
        <w:t>0,9 %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infuziniu tirpalu vaistų,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leidžiamų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į veną, skiedimas ar jų tirpalų gaminimas.</w:t>
      </w:r>
    </w:p>
    <w:p w14:paraId="7A147FF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F7DB3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609788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2.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58A1FB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9486E1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14:paraId="4AB3EDD3" w14:textId="2A78EA50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>jei yra hipertoninė dehidra</w:t>
      </w:r>
      <w:r w:rsidR="008D78EE">
        <w:rPr>
          <w:rFonts w:ascii="Times New Roman" w:eastAsia="Times New Roman" w:hAnsi="Times New Roman" w:cs="Times New Roman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lang w:eastAsia="lt-LT"/>
        </w:rPr>
        <w:t>cija (būklė, kai skystyje, kurio netenkama, Na+ koncentracija yra mažesnė, o kraujyje ji būna santykinai didesnė);.</w:t>
      </w:r>
    </w:p>
    <w:p w14:paraId="73B79B7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hiperhidracija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(vandens kiekio organizme padidėjimas); </w:t>
      </w:r>
    </w:p>
    <w:p w14:paraId="65D3AF3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yra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hiperchloremija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(kraujyje padidėjęs natrio ir chloridų kiekis).</w:t>
      </w:r>
    </w:p>
    <w:p w14:paraId="04F6D25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BF00DE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1352168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paciento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širdies arba inkstų funkcija yra sutrikusi, jei jis vartoja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gliukokortikoidų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kortikotropino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bei yra senyvo amžiaus, gydytojas atidžiai seks tokio paciento būklę; </w:t>
      </w:r>
    </w:p>
    <w:p w14:paraId="4F37416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vaisto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perdozuojama, gali padidėti kraujo tūris, sutrikti elektrolitų ir šarmų bei rūgščių pusiausvyra;</w:t>
      </w:r>
    </w:p>
    <w:p w14:paraId="15D54977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sym w:font="Symbol" w:char="F0B7"/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jei nėštumo laikotarpiu pasireiškia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hipertenzinės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būklės (nėštumo sukeltas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aukštas arterinis kraujospūdis, pabrinkimai, šlapime atsiranda baltymo, dėl aukšto kraujospūdžio pasireiškia traukuliai).</w:t>
      </w:r>
    </w:p>
    <w:p w14:paraId="3270186C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65B7EF" w14:textId="77777777" w:rsidR="00362851" w:rsidRPr="006611C0" w:rsidRDefault="00362851" w:rsidP="006611C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Gydytojas imsis ypatingų atsargumo priemonių, jeigu Jūs:</w:t>
      </w:r>
    </w:p>
    <w:p w14:paraId="064E175B" w14:textId="77777777" w:rsidR="00362851" w:rsidRPr="006611C0" w:rsidRDefault="00362851" w:rsidP="006611C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sergate ūmine liga, jaučiate skausmą, yra pooperacinis stresas, infekcija, nudegimas arba sergate centrinės nervų sistemos liga;</w:t>
      </w:r>
    </w:p>
    <w:p w14:paraId="7CE2B521" w14:textId="77777777" w:rsidR="00362851" w:rsidRPr="006611C0" w:rsidRDefault="00362851" w:rsidP="006611C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sergate bet kokia širdies, kepenų ar inkstų liga;</w:t>
      </w:r>
    </w:p>
    <w:p w14:paraId="204BA03C" w14:textId="77777777" w:rsidR="00362851" w:rsidRPr="006611C0" w:rsidRDefault="00362851" w:rsidP="006611C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esate gydomi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(hormono, reguliuojančio vandens sulaikymą organizme) poveikį stiprinančiais vaistais, nes dėl to gali padidėti ligoninėje atsiradusio natrio kiekio kraujyje sumažėjimo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) rizika.</w:t>
      </w:r>
    </w:p>
    <w:p w14:paraId="104EF158" w14:textId="77777777" w:rsidR="00362851" w:rsidRPr="006611C0" w:rsidRDefault="00362851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3F8D84C0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Visų pacientų būklę būtina atidžiai stebėti. Jei dėl sustiprėjusios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(taip pat vadinamo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antidiureziniu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hormonu (ADH)) sekrecijos yra sutrikęs normalus vandens kiekio kraujyje reguliavimas, skysčių, kuriuose yra maža natrio chlorido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hipotoninių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tirpalų) infuzija gali lemti mažo natrio kiekio kraujyje atsiradimą (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hiponatremiją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). Tai gali sukelti galvos skausmą, pykinimą, traukulius, letargiją, komą, smegenų pabrinkimą (smegenų edemą) ir mirtį; dėl šios priežasties minėti simptomai (ūminė simptominė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hiponatreminė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encefalopatija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) yra laikomi sunkia medicinine būkle.</w:t>
      </w:r>
    </w:p>
    <w:p w14:paraId="332A940A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37E18C1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Vaikams, vaisingo amžiaus moterims ir pacientams, kurie serga galvos smegenų liga (pvz., yra meningitas, kraujavimas į smegenis, galvos smegenų sumušimas ar galvos smegenų edema), yra ypač didelė sunkaus ir gyvybei pavojingo galvos smegenų pabrinkimo rizika, kurią sukelia ūminė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178864C7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668EF6C4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  <w:r w:rsidRPr="006611C0">
        <w:rPr>
          <w:rFonts w:ascii="Times New Roman" w:eastAsia="Times New Roman" w:hAnsi="Times New Roman" w:cs="Times New Roman"/>
          <w:b/>
          <w:lang w:eastAsia="de-DE"/>
        </w:rPr>
        <w:t>Vaikams ir paaugliams</w:t>
      </w:r>
    </w:p>
    <w:p w14:paraId="159D9A31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Vaikams yra ypač didelė sunkaus ir gyvybei pavojingo galvos smegenų pabrinkimo rizika, kurią sukelia ūminė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5A310D3C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5A2E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6CD7EF54" w14:textId="77777777" w:rsidR="0009531C" w:rsidRPr="006611C0" w:rsidRDefault="00836225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Vaistų</w:t>
      </w:r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kuriuose yra natrio, reikia atsargiai vartoti pacientams, kurių organizme susilaiko natris ir vanduo, bei žmonėms, vartojantiems kortikosteroidų arba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kortikotropino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, kadangi gali pasireikšti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hipernatremija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(kraujyje padidėja Na+ koncentracija), </w:t>
      </w:r>
      <w:proofErr w:type="spellStart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>hipervolemija</w:t>
      </w:r>
      <w:proofErr w:type="spellEnd"/>
      <w:r w:rsidR="0009531C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(padidėja kraujo tūris).</w:t>
      </w:r>
    </w:p>
    <w:p w14:paraId="3305612D" w14:textId="77777777" w:rsidR="00362851" w:rsidRPr="006611C0" w:rsidRDefault="00362851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706DD855" w14:textId="77777777" w:rsidR="00362851" w:rsidRPr="006611C0" w:rsidRDefault="00362851" w:rsidP="006611C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Ypač svarbu pasakyti gydytojui, jeigu vartojate:</w:t>
      </w:r>
    </w:p>
    <w:p w14:paraId="41111EAE" w14:textId="77777777" w:rsidR="00362851" w:rsidRPr="006611C0" w:rsidRDefault="00362851" w:rsidP="006611C0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vaistų, stiprinančių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poveikį (taip pat žr. aukščiau esantį poskyrį „Įspėjimai ir atsargumo priemonės“, pvz.:</w:t>
      </w:r>
    </w:p>
    <w:p w14:paraId="48D2BEF8" w14:textId="77777777" w:rsidR="00362851" w:rsidRPr="006611C0" w:rsidRDefault="00362851" w:rsidP="006611C0">
      <w:pPr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išsiskyrimą stimuliuojančių vaistų, pvz.,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antipsichozinių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vaistų, narkotinių medžiagų);</w:t>
      </w:r>
    </w:p>
    <w:p w14:paraId="57F50E0D" w14:textId="77777777" w:rsidR="00362851" w:rsidRPr="006611C0" w:rsidRDefault="00362851" w:rsidP="006611C0">
      <w:pPr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veikimą stiprinančių vaistų, pvz., nesteroidinių vaistų nuo uždegimo);</w:t>
      </w:r>
    </w:p>
    <w:p w14:paraId="6F290061" w14:textId="77777777" w:rsidR="00362851" w:rsidRPr="006611C0" w:rsidRDefault="00362851" w:rsidP="006611C0">
      <w:pPr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vaistų, veikiančių kaip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vazopresinas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(vadinamųjų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vazopresino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analogų);</w:t>
      </w:r>
    </w:p>
    <w:p w14:paraId="13008C84" w14:textId="77777777" w:rsidR="00362851" w:rsidRPr="006611C0" w:rsidRDefault="00362851" w:rsidP="006611C0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kitų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hiponatremijos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riziką didinančių vaistų, įskaitant šlapimo išsiskyrimą skatinančius vaistus apskritai ir vaistus nuo epilepsijos.</w:t>
      </w:r>
    </w:p>
    <w:p w14:paraId="171B606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4ED91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3BEC0B1F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Jei esate nėščia, žindote kūdikį, manote, kad galbūt esate nėščia arba planuojate pastoti, tai prieš vartodama šį vaistą pasitarkite su gydytoju arba vaistininku.</w:t>
      </w:r>
    </w:p>
    <w:p w14:paraId="69737914" w14:textId="77777777" w:rsidR="00362851" w:rsidRPr="006611C0" w:rsidRDefault="00362851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DF8E5C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Nėštumo </w:t>
      </w:r>
      <w:r w:rsidR="00362851" w:rsidRPr="006611C0">
        <w:rPr>
          <w:rFonts w:ascii="Times New Roman" w:eastAsia="Times New Roman" w:hAnsi="Times New Roman" w:cs="Times New Roman"/>
          <w:lang w:eastAsia="lt-LT"/>
        </w:rPr>
        <w:t xml:space="preserve">ir žindymo </w:t>
      </w:r>
      <w:r w:rsidRPr="006611C0">
        <w:rPr>
          <w:rFonts w:ascii="Times New Roman" w:eastAsia="Times New Roman" w:hAnsi="Times New Roman" w:cs="Times New Roman"/>
          <w:lang w:eastAsia="lt-LT"/>
        </w:rPr>
        <w:t>laikotarpiu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 xml:space="preserve"> vaisto </w:t>
      </w:r>
      <w:r w:rsidRPr="006611C0">
        <w:rPr>
          <w:rFonts w:ascii="Times New Roman" w:eastAsia="Times New Roman" w:hAnsi="Times New Roman" w:cs="Times New Roman"/>
          <w:lang w:eastAsia="lt-LT"/>
        </w:rPr>
        <w:t>vartoti galima.</w:t>
      </w:r>
    </w:p>
    <w:p w14:paraId="20940A9E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6A680485" w14:textId="77777777" w:rsidR="00362851" w:rsidRPr="006611C0" w:rsidRDefault="00362851" w:rsidP="00661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Dėl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rizikos ypatingų atsargumo priemonių reikia imtis šio vaisto vartojant nėščioms moterims gimdymo metu, ypač jei šis vaistas skiriamas kartu su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oksitocinu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(hormonu, kurio gali būti vartojama gimdymui sukelti ir kraujavimui kontroliuoti).</w:t>
      </w:r>
    </w:p>
    <w:p w14:paraId="33825A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ACB485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Kūdikiams </w:t>
      </w:r>
      <w:r w:rsidR="00836225" w:rsidRPr="006611C0">
        <w:rPr>
          <w:rFonts w:ascii="Times New Roman" w:eastAsia="Times New Roman" w:hAnsi="Times New Roman" w:cs="Times New Roman"/>
          <w:lang w:eastAsia="lt-LT"/>
        </w:rPr>
        <w:t>vaisto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galima leisti tik ištyrus natrio kiekį kraujyje.</w:t>
      </w:r>
    </w:p>
    <w:p w14:paraId="53A32E6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63949B1" w14:textId="77777777" w:rsidR="0009531C" w:rsidRPr="006611C0" w:rsidRDefault="0009531C" w:rsidP="0090040E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4ECCDE52" w14:textId="77777777" w:rsidR="0009531C" w:rsidRPr="006611C0" w:rsidRDefault="00C16AD7" w:rsidP="0090040E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Vaistas 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>gebėjimui vairuoti ir valdyti mechanizmus įtakos nedaro.</w:t>
      </w:r>
    </w:p>
    <w:p w14:paraId="2479D385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B4661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3BD52D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lastRenderedPageBreak/>
        <w:t>3.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21204E96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739EB7" w14:textId="77777777" w:rsidR="0009531C" w:rsidRPr="006611C0" w:rsidRDefault="00836225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leidžiamas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į veną.</w:t>
      </w:r>
    </w:p>
    <w:p w14:paraId="419CC49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Pakuotės lapelio pabaigoje pateikta informacija, skirta tik sveikatos priežiūros specialistams.</w:t>
      </w:r>
    </w:p>
    <w:p w14:paraId="362EED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15F47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F4E94C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4.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Galimas šalutinis </w:t>
      </w:r>
      <w:r w:rsidR="004B1CA6" w:rsidRPr="006611C0">
        <w:rPr>
          <w:rFonts w:ascii="Times New Roman" w:eastAsia="Times New Roman" w:hAnsi="Times New Roman" w:cs="Times New Roman"/>
          <w:b/>
          <w:lang w:eastAsia="lt-LT"/>
        </w:rPr>
        <w:t>poveikis</w:t>
      </w:r>
    </w:p>
    <w:p w14:paraId="04AEDF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BD39F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Šis vaistas, kaip ir visi kiti, gali sukelti šalutinį poveikį, nors jis pasireiškia ne visiems žmonėms.</w:t>
      </w:r>
    </w:p>
    <w:p w14:paraId="4D65F1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AE3395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Metabolizmo ir mitybos sutrikimai</w:t>
      </w:r>
    </w:p>
    <w:p w14:paraId="5A1CD76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Galimi vandens ir elektrolitų pusiausvyros sutrikimai: kraujyje padidėja natrio koncentracija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), todėl organizme kaupiasi skystis, padidėja kraujo tūris 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hipervolemija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). Pakitus chloridų koncentracijai, kinta rūgščių ir šarmų pusiausvyra. Dėl chloridų jonų koncentracijos padidėjimo gali mažėti rūgščiojo karbonato koncentracija organizmo skysčiuose, todėl skysčių pH rūgštėja.</w:t>
      </w:r>
    </w:p>
    <w:p w14:paraId="1F80D8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0040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Širdies sutrikimai</w:t>
      </w:r>
    </w:p>
    <w:p w14:paraId="7DC7F5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Gali padidėti kraujo spaudimas, atsirasti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širdies nepakankamumas, periferinių pabrinkimų.</w:t>
      </w:r>
    </w:p>
    <w:p w14:paraId="7B0EFB9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D663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Kvėpavimo sistemos, krūtinės ląstos ir tarpusienio sutrikimai</w:t>
      </w:r>
    </w:p>
    <w:p w14:paraId="23AADCF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atsirasti plaučių pabrinkimas (dirginantis kosulys, kvėpavimo pasunkėjimas).</w:t>
      </w:r>
    </w:p>
    <w:p w14:paraId="6CEC424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B7875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14:paraId="21D0F87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Dėl smegenų edemos pasireiškia neurologiniai simptomai (pykinimas, vėmimas, letargija, silpnumas, trūkčiojimai, traukuliai, koma). </w:t>
      </w:r>
    </w:p>
    <w:p w14:paraId="68D7D1FA" w14:textId="77777777" w:rsidR="00362851" w:rsidRPr="006611C0" w:rsidRDefault="00362851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9F563D" w14:textId="77777777" w:rsidR="00362851" w:rsidRPr="006611C0" w:rsidRDefault="00362851" w:rsidP="006611C0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 xml:space="preserve">Galvos skausmas, pykinimas, traukuliai, mieguistumas. Tai gali sukelti mažas natrio kiekis kraujyje. Kai natrio kiekis kraujyje tampa labai mažas, vanduo patenka į smegenų ląsteles ir sukelia jų pabrinkimą. Dėl to didėja kaukolės spaudimas ir pasireiškia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hiponatreminę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Calibri" w:hAnsi="Times New Roman" w:cs="Times New Roman"/>
          <w:lang w:eastAsia="lt-LT"/>
        </w:rPr>
        <w:t>encefalopatiją</w:t>
      </w:r>
      <w:proofErr w:type="spellEnd"/>
      <w:r w:rsidRPr="006611C0">
        <w:rPr>
          <w:rFonts w:ascii="Times New Roman" w:eastAsia="Calibri" w:hAnsi="Times New Roman" w:cs="Times New Roman"/>
          <w:lang w:eastAsia="lt-LT"/>
        </w:rPr>
        <w:t>.</w:t>
      </w:r>
    </w:p>
    <w:p w14:paraId="0DBC23A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B067B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>Bendri sutrikimai ir vartojimo vietos pažeidimai</w:t>
      </w:r>
    </w:p>
    <w:p w14:paraId="5B873A6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intraveninių sistemų kokybė ar tirpalo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 xml:space="preserve">leidimo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technika yra prasta, gali prasidėti karščiavimas, uždegimas injekcijos vietoje, venų trombozė arba flebitas, besiplečiantis nuo injekcijos vietos, ir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ekstravazacija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(kraujo ar limfos išėjimas iš gyslų).</w:t>
      </w:r>
    </w:p>
    <w:p w14:paraId="6DD895B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F3DFC7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2EDC9090" w14:textId="77777777" w:rsidR="0009531C" w:rsidRPr="006611C0" w:rsidRDefault="0009531C" w:rsidP="006611C0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6611C0">
        <w:rPr>
          <w:rFonts w:ascii="Times New Roman" w:eastAsia="Times New Roman" w:hAnsi="Times New Roman" w:cs="Times New Roman"/>
          <w:lang w:eastAsia="lt-LT"/>
        </w:rPr>
        <w:t>.</w:t>
      </w:r>
      <w:r w:rsidRPr="006611C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Apie šalutinį poveikį taip pat galite pranešti Valstybinei vaistų kontrolės tarnybai prie Lietuvos Respublikos sveikatos apsaugos ministerijos nemokamu t</w:t>
      </w:r>
      <w:r w:rsidRPr="006611C0">
        <w:rPr>
          <w:rFonts w:ascii="Times New Roman" w:eastAsia="Times New Roman" w:hAnsi="Times New Roman" w:cs="Times New Roman"/>
          <w:lang w:eastAsia="zh-CN"/>
        </w:rPr>
        <w:t>elefonu 8 800 73568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užpildyti interneto svetainėje </w:t>
      </w:r>
      <w:hyperlink r:id="rId9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611C0">
        <w:rPr>
          <w:rFonts w:ascii="Times New Roman" w:eastAsia="Times New Roman" w:hAnsi="Times New Roman" w:cs="Times New Roman"/>
          <w:lang w:eastAsia="zh-CN"/>
        </w:rPr>
        <w:t xml:space="preserve">nemokamu </w:t>
      </w:r>
      <w:r w:rsidRPr="006611C0">
        <w:rPr>
          <w:rFonts w:ascii="Times New Roman" w:eastAsia="Times New Roman" w:hAnsi="Times New Roman" w:cs="Times New Roman"/>
          <w:lang w:eastAsia="lt-LT"/>
        </w:rPr>
        <w:t>fakso numeriu 8 800 20131</w:t>
      </w:r>
      <w:r w:rsidRPr="006611C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el. paštu </w:t>
      </w:r>
      <w:hyperlink r:id="rId10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>). Pranešdami apie šalutinį poveikį galite mums padėti gauti daugiau informacijos apie šio vaisto saugumą.</w:t>
      </w:r>
    </w:p>
    <w:p w14:paraId="5EA2B1C9" w14:textId="77777777" w:rsidR="0009531C" w:rsidRPr="006611C0" w:rsidRDefault="0009531C" w:rsidP="006611C0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</w:p>
    <w:p w14:paraId="228B652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B56489" w14:textId="77777777" w:rsidR="0009531C" w:rsidRPr="006611C0" w:rsidRDefault="0009531C" w:rsidP="006611C0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5.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41DEB8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686DA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7943838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1A7092" w14:textId="5B4AD2DC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Vienkartiniai stikliniai buteliukai, polipropileno maišeliai, 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i/>
          <w:lang w:eastAsia="lt-LT"/>
        </w:rPr>
        <w:t>,</w:t>
      </w:r>
      <w:r w:rsidR="00F03064" w:rsidRPr="006611C0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vienkartiniai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Pr="006611C0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su prijungimo vieta sistemai, neturinčiai injekcinės adatos</w:t>
      </w:r>
      <w:r w:rsidR="00F03064">
        <w:rPr>
          <w:rFonts w:ascii="Times New Roman" w:eastAsia="Times New Roman" w:hAnsi="Times New Roman" w:cs="Times New Roman"/>
          <w:i/>
          <w:lang w:eastAsia="lt-LT"/>
        </w:rPr>
        <w:t xml:space="preserve"> bei </w:t>
      </w:r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 xml:space="preserve">vienkartiniai </w:t>
      </w:r>
      <w:proofErr w:type="spellStart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>poliolefino</w:t>
      </w:r>
      <w:proofErr w:type="spellEnd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 xml:space="preserve"> maišeliai </w:t>
      </w:r>
      <w:proofErr w:type="spellStart"/>
      <w:r w:rsidR="00F03064" w:rsidRPr="00F03064">
        <w:rPr>
          <w:rFonts w:ascii="Times New Roman" w:eastAsia="Times New Roman" w:hAnsi="Times New Roman" w:cs="Times New Roman"/>
          <w:i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i/>
          <w:lang w:eastAsia="lt-LT"/>
        </w:rPr>
        <w:t>ProDapt</w:t>
      </w:r>
      <w:proofErr w:type="spellEnd"/>
    </w:p>
    <w:p w14:paraId="475D5B4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6611C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6611C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6384264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FBE8B46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highlight w:val="lightGray"/>
          <w:lang w:eastAsia="lt-LT"/>
        </w:rPr>
      </w:pPr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lastRenderedPageBreak/>
        <w:t xml:space="preserve">Polietileno arba polietileno su </w:t>
      </w:r>
      <w:proofErr w:type="spellStart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 xml:space="preserve"> dangteliais buteliukai, polipropileno buteliukai su dangteliais </w:t>
      </w:r>
      <w:proofErr w:type="spellStart"/>
      <w:r w:rsidRPr="006611C0">
        <w:rPr>
          <w:rFonts w:ascii="Times New Roman" w:eastAsia="Times New Roman" w:hAnsi="Times New Roman" w:cs="Times New Roman"/>
          <w:i/>
          <w:highlight w:val="lightGray"/>
          <w:lang w:eastAsia="lt-LT"/>
        </w:rPr>
        <w:t>KabiClear</w:t>
      </w:r>
      <w:proofErr w:type="spellEnd"/>
    </w:p>
    <w:p w14:paraId="2BF1EFD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noProof/>
          <w:highlight w:val="lightGray"/>
          <w:lang w:eastAsia="lt-LT"/>
        </w:rPr>
        <w:t>Negalima užšaldyti.</w:t>
      </w:r>
    </w:p>
    <w:p w14:paraId="7B8A1AA3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2CC6C3" w14:textId="60883BC1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Atidarius pakuotę ir laikantis visų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antiseptikos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reikalavimų, tirpalo tinkamumo laikas yra 12</w:t>
      </w:r>
      <w:r w:rsidR="00F75D57">
        <w:rPr>
          <w:rFonts w:ascii="Times New Roman" w:eastAsia="Times New Roman" w:hAnsi="Times New Roman" w:cs="Times New Roman"/>
          <w:lang w:eastAsia="lt-LT"/>
        </w:rPr>
        <w:t> valan</w:t>
      </w:r>
      <w:r w:rsidRPr="006611C0">
        <w:rPr>
          <w:rFonts w:ascii="Times New Roman" w:eastAsia="Times New Roman" w:hAnsi="Times New Roman" w:cs="Times New Roman"/>
          <w:lang w:eastAsia="lt-LT"/>
        </w:rPr>
        <w:t>dų.</w:t>
      </w:r>
    </w:p>
    <w:p w14:paraId="5CD2283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55EA0AD" w14:textId="1488E4FE" w:rsidR="0009531C" w:rsidRPr="006611C0" w:rsidRDefault="00A65FF5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D3464">
        <w:rPr>
          <w:rFonts w:ascii="Times New Roman" w:hAnsi="Times New Roman" w:cs="Times New Roman"/>
        </w:rPr>
        <w:t>A</w:t>
      </w:r>
      <w:r w:rsidR="00B47CCE" w:rsidRPr="00B47CCE">
        <w:rPr>
          <w:rFonts w:ascii="Times New Roman" w:hAnsi="Times New Roman" w:cs="Times New Roman"/>
        </w:rPr>
        <w:t>nt pakuotės po „EXP</w:t>
      </w:r>
      <w:r w:rsidRPr="00DD3464">
        <w:rPr>
          <w:rFonts w:ascii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1A46D1A2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E503F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1D561C9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6.</w:t>
      </w:r>
      <w:r w:rsidRPr="006611C0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02153410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27B0DB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14:paraId="45C9553C" w14:textId="62C5A87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>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tirpalo veiklioji medžiaga yra 9 g natrio chlorido.</w:t>
      </w:r>
    </w:p>
    <w:p w14:paraId="57D7BB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A2EE4B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Pagalbinės medžiagos yra injekcinis vanduo, vandenilio chlorido rūgštis, natrio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hidroksidas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440A27C3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>Tirpalo pH yra 4,5 – 7,0</w:t>
      </w:r>
    </w:p>
    <w:p w14:paraId="54A43C67" w14:textId="53DC759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 xml:space="preserve">Tirpalo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osmoliališkumas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maždaug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290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mosmol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/kg.</w:t>
      </w:r>
    </w:p>
    <w:p w14:paraId="3BAE3015" w14:textId="15510F9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ab/>
        <w:t>Tirpalo elektrolitai: Na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+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/l;</w:t>
      </w:r>
      <w:r w:rsidR="000A6990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Cl</w:t>
      </w:r>
      <w:r w:rsidRPr="006611C0">
        <w:rPr>
          <w:rFonts w:ascii="Times New Roman" w:eastAsia="Times New Roman" w:hAnsi="Times New Roman" w:cs="Times New Roman"/>
          <w:vertAlign w:val="superscript"/>
          <w:lang w:eastAsia="lt-LT"/>
        </w:rPr>
        <w:t>-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-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154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/l.</w:t>
      </w:r>
    </w:p>
    <w:p w14:paraId="2477685A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EB0C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14:paraId="3B4D5E7B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skaidrus, bespalvis ir bekvapis tirpalas.</w:t>
      </w:r>
    </w:p>
    <w:p w14:paraId="222E65AF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8FFAB9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Pakuotė ir jos turinys</w:t>
      </w:r>
    </w:p>
    <w:p w14:paraId="336772FD" w14:textId="61CF0DBB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stikliniame buteliuke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stiklinių buteliukų.</w:t>
      </w:r>
    </w:p>
    <w:p w14:paraId="22B31C4B" w14:textId="6A3E3C70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polietileno buteliuke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arba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22 vienkartiniai polietileno buteliukai.</w:t>
      </w:r>
    </w:p>
    <w:p w14:paraId="4C512E8E" w14:textId="70A1820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40 vienkartinių polietileno buteliukų.</w:t>
      </w:r>
    </w:p>
    <w:p w14:paraId="6173D819" w14:textId="7F05611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polietileno buteliukų.</w:t>
      </w:r>
    </w:p>
    <w:p w14:paraId="3436211B" w14:textId="0C6A8B98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polietileno buteliukų.</w:t>
      </w:r>
    </w:p>
    <w:p w14:paraId="1BA0E379" w14:textId="6E7A10C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polietileno buteliuke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polietileno buteliukų.</w:t>
      </w:r>
    </w:p>
    <w:p w14:paraId="06436A8F" w14:textId="5BE24B8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40 vienkartinių polipropileno buteliukų.</w:t>
      </w:r>
    </w:p>
    <w:p w14:paraId="635B9C01" w14:textId="13776A1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polipropileno buteliukų.</w:t>
      </w:r>
    </w:p>
    <w:p w14:paraId="4C7CCB13" w14:textId="672E6A45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20 vienkartinių polipropileno buteliukų.</w:t>
      </w:r>
    </w:p>
    <w:p w14:paraId="6A876347" w14:textId="7AAFB87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polipropileno buteliuke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polipropileno buteliukų.</w:t>
      </w:r>
    </w:p>
    <w:p w14:paraId="66F890A7" w14:textId="4243F66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Viename vienkartiniame polipropileno maišelyje 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 </w:t>
      </w:r>
      <w:r w:rsidR="002862B2"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yra 10 vienkartinių polipropileno maišelių.</w:t>
      </w:r>
    </w:p>
    <w:p w14:paraId="68D24C27" w14:textId="48A82923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adatos,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 arba </w:t>
      </w:r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14:paraId="66C06D2D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yra 60 vienkartinių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7F293E98" w14:textId="68A64CDC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="00F03064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100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14:paraId="6C5358F5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yra 50 vienkartinių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5488A610" w14:textId="71176EBE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arba </w:t>
      </w:r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vienkartiniame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="00F03064"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yra 250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14:paraId="1957A5C8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lastRenderedPageBreak/>
        <w:t>Dėžutėje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yra 30 vienkartinių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527FA7B2" w14:textId="2B00755F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14:paraId="065140CB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yra 20 vienkartinių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762F5926" w14:textId="4BA38B3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arba viename vienkartiniame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maišelyje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su prijungimo vieta sistemai, neturinčiai injekcinės adatos, </w:t>
      </w:r>
      <w:r w:rsidRPr="006611C0">
        <w:rPr>
          <w:rFonts w:ascii="Times New Roman" w:eastAsia="Times New Roman" w:hAnsi="Times New Roman" w:cs="Times New Roman"/>
          <w:lang w:eastAsia="lt-LT"/>
        </w:rPr>
        <w:t>yra 1000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infuzinio tirpalo.</w:t>
      </w:r>
    </w:p>
    <w:p w14:paraId="117C09DC" w14:textId="77777777" w:rsidR="0009531C" w:rsidRPr="006611C0" w:rsidRDefault="002862B2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Dėžutėje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yra 10 vienkartinių </w:t>
      </w:r>
      <w:proofErr w:type="spellStart"/>
      <w:r w:rsidR="0009531C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09531C" w:rsidRPr="006611C0">
        <w:rPr>
          <w:rFonts w:ascii="Times New Roman" w:eastAsia="Times New Roman" w:hAnsi="Times New Roman" w:cs="Times New Roman"/>
          <w:lang w:eastAsia="lt-LT"/>
        </w:rPr>
        <w:t xml:space="preserve"> maišelių.</w:t>
      </w:r>
    </w:p>
    <w:p w14:paraId="5E92E48F" w14:textId="77777777" w:rsidR="0009531C" w:rsidRPr="006611C0" w:rsidRDefault="00836225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44571F29" w14:textId="77777777" w:rsidR="00836225" w:rsidRPr="006611C0" w:rsidRDefault="00836225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53403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5DD41D8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>.</w:t>
      </w:r>
    </w:p>
    <w:p w14:paraId="2D7EAFAC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6611C0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14:paraId="7026203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6611C0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14:paraId="01AEC9CE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611C0">
        <w:rPr>
          <w:rFonts w:ascii="Times New Roman" w:eastAsia="Times New Roman" w:hAnsi="Times New Roman" w:cs="Times New Roman"/>
          <w:lang w:eastAsia="de-DE"/>
        </w:rPr>
        <w:t>Lenkija</w:t>
      </w:r>
    </w:p>
    <w:p w14:paraId="2980A60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76D106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3E1A944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Sp.z</w:t>
      </w:r>
      <w:proofErr w:type="spellEnd"/>
      <w:r w:rsidR="00F50A82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o.o</w:t>
      </w:r>
      <w:proofErr w:type="spellEnd"/>
    </w:p>
    <w:p w14:paraId="1CB690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Sienkiewicza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25 </w:t>
      </w:r>
    </w:p>
    <w:p w14:paraId="22C6E7C5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99-300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Kutno</w:t>
      </w:r>
      <w:proofErr w:type="spellEnd"/>
    </w:p>
    <w:p w14:paraId="43B631FB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Lenkija</w:t>
      </w:r>
    </w:p>
    <w:p w14:paraId="3FA833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(stikliniams buteliukams, polietileno buteliukams, 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dangteliu, polipropileno buteliukams su dangteliu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KabiClear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polipropileno maišeliams)</w:t>
      </w:r>
    </w:p>
    <w:p w14:paraId="32D0E82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67CD88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Italia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S.p.A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6611C0">
        <w:rPr>
          <w:rFonts w:ascii="Times New Roman" w:eastAsia="Times New Roman" w:hAnsi="Times New Roman" w:cs="Times New Roman"/>
          <w:lang w:eastAsia="lt-LT"/>
        </w:rPr>
        <w:br/>
        <w:t xml:space="preserve">Via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Camagre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, nº41/43 </w:t>
      </w:r>
      <w:r w:rsidRPr="006611C0">
        <w:rPr>
          <w:rFonts w:ascii="Times New Roman" w:eastAsia="Times New Roman" w:hAnsi="Times New Roman" w:cs="Times New Roman"/>
          <w:lang w:eastAsia="lt-LT"/>
        </w:rPr>
        <w:br/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Isola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della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Scala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Verone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Italija</w:t>
      </w:r>
    </w:p>
    <w:p w14:paraId="1044A351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(polietileno buteliukams su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EuroCap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dangteliu)</w:t>
      </w:r>
    </w:p>
    <w:p w14:paraId="343A03C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B01A0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France</w:t>
      </w:r>
    </w:p>
    <w:p w14:paraId="6EE42B01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6,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Rue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du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Rempart</w:t>
      </w:r>
      <w:proofErr w:type="spellEnd"/>
    </w:p>
    <w:p w14:paraId="4252ADBD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B.P. 611</w:t>
      </w:r>
    </w:p>
    <w:p w14:paraId="78E0068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27400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Louviers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Cedex</w:t>
      </w:r>
      <w:proofErr w:type="spellEnd"/>
    </w:p>
    <w:p w14:paraId="45680F5C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Prancūzija</w:t>
      </w:r>
    </w:p>
    <w:p w14:paraId="442228D8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85B9F0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Deutschland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</w:p>
    <w:p w14:paraId="3E3B135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Werk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14:paraId="7B62B54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Freseniusstrase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1</w:t>
      </w:r>
    </w:p>
    <w:p w14:paraId="14D0F3C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D-61169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Freidberg</w:t>
      </w:r>
      <w:proofErr w:type="spellEnd"/>
    </w:p>
    <w:p w14:paraId="2F24FFB9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Vokietija</w:t>
      </w:r>
    </w:p>
    <w:p w14:paraId="39731B4C" w14:textId="5C207E51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(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>,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su prijungimo vieta sistemai, neturinčiai injekcinės adatos</w:t>
      </w:r>
      <w:r w:rsidR="00F03064">
        <w:rPr>
          <w:rFonts w:ascii="Times New Roman" w:eastAsia="Times New Roman" w:hAnsi="Times New Roman" w:cs="Times New Roman"/>
          <w:color w:val="000000"/>
          <w:lang w:eastAsia="lt-LT"/>
        </w:rPr>
        <w:t xml:space="preserve"> ir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poliolefino</w:t>
      </w:r>
      <w:proofErr w:type="spellEnd"/>
      <w:r w:rsidR="00F03064" w:rsidRPr="006611C0">
        <w:rPr>
          <w:rFonts w:ascii="Times New Roman" w:eastAsia="Times New Roman" w:hAnsi="Times New Roman" w:cs="Times New Roman"/>
          <w:lang w:eastAsia="lt-LT"/>
        </w:rPr>
        <w:t xml:space="preserve"> maišeliams </w:t>
      </w:r>
      <w:proofErr w:type="spellStart"/>
      <w:r w:rsidR="00F03064" w:rsidRPr="006611C0">
        <w:rPr>
          <w:rFonts w:ascii="Times New Roman" w:eastAsia="Times New Roman" w:hAnsi="Times New Roman" w:cs="Times New Roman"/>
          <w:lang w:eastAsia="lt-LT"/>
        </w:rPr>
        <w:t>Freeflex</w:t>
      </w:r>
      <w:proofErr w:type="spellEnd"/>
      <w:r w:rsidR="00F0306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F03064">
        <w:rPr>
          <w:rFonts w:ascii="Times New Roman" w:eastAsia="Times New Roman" w:hAnsi="Times New Roman" w:cs="Times New Roman"/>
          <w:lang w:eastAsia="lt-LT"/>
        </w:rPr>
        <w:t>ProDapt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)</w:t>
      </w:r>
    </w:p>
    <w:p w14:paraId="0FEB0A34" w14:textId="77777777" w:rsidR="0009531C" w:rsidRPr="006611C0" w:rsidRDefault="0009531C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F32D54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atstovą:</w:t>
      </w:r>
    </w:p>
    <w:p w14:paraId="7A1ED172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5EBC4" w14:textId="77777777" w:rsidR="00456F6F" w:rsidRPr="00456F6F" w:rsidRDefault="00456F6F" w:rsidP="00456F6F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UAB „</w:t>
      </w:r>
      <w:proofErr w:type="spellStart"/>
      <w:r w:rsidRPr="00456F6F">
        <w:rPr>
          <w:szCs w:val="22"/>
        </w:rPr>
        <w:t>Fresenius</w:t>
      </w:r>
      <w:proofErr w:type="spellEnd"/>
      <w:r w:rsidRPr="00456F6F">
        <w:rPr>
          <w:szCs w:val="22"/>
        </w:rPr>
        <w:t xml:space="preserve"> Kabi Baltics“</w:t>
      </w:r>
    </w:p>
    <w:p w14:paraId="7A4280A9" w14:textId="77777777" w:rsidR="00456F6F" w:rsidRPr="00456F6F" w:rsidRDefault="00456F6F" w:rsidP="00456F6F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J. Basanavičiaus g. 26</w:t>
      </w:r>
    </w:p>
    <w:p w14:paraId="644ED804" w14:textId="77777777" w:rsidR="00456F6F" w:rsidRPr="00456F6F" w:rsidRDefault="00456F6F" w:rsidP="00456F6F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456F6F">
        <w:rPr>
          <w:rFonts w:ascii="Times New Roman" w:hAnsi="Times New Roman" w:cs="Times New Roman"/>
        </w:rPr>
        <w:t>LT-03244, Vilnius</w:t>
      </w:r>
    </w:p>
    <w:p w14:paraId="3FC1FEC6" w14:textId="77777777" w:rsidR="00456F6F" w:rsidRPr="00456F6F" w:rsidRDefault="00456F6F" w:rsidP="00456F6F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Lietuva</w:t>
      </w:r>
    </w:p>
    <w:p w14:paraId="1057CC4C" w14:textId="093FCB67" w:rsidR="00456F6F" w:rsidRPr="00456F6F" w:rsidRDefault="00456F6F" w:rsidP="00456F6F">
      <w:pPr>
        <w:pStyle w:val="Antrats"/>
        <w:tabs>
          <w:tab w:val="left" w:pos="567"/>
        </w:tabs>
        <w:rPr>
          <w:szCs w:val="22"/>
        </w:rPr>
      </w:pPr>
      <w:r w:rsidRPr="00456F6F">
        <w:rPr>
          <w:szCs w:val="22"/>
        </w:rPr>
        <w:t>Tel. +</w:t>
      </w:r>
      <w:r w:rsidR="00F50A82" w:rsidRPr="00456F6F">
        <w:rPr>
          <w:szCs w:val="22"/>
        </w:rPr>
        <w:t>370</w:t>
      </w:r>
      <w:r w:rsidR="00F50A82">
        <w:rPr>
          <w:szCs w:val="22"/>
        </w:rPr>
        <w:t> </w:t>
      </w:r>
      <w:r w:rsidRPr="00456F6F">
        <w:rPr>
          <w:szCs w:val="22"/>
        </w:rPr>
        <w:t>5</w:t>
      </w:r>
      <w:r w:rsidR="00F50A82">
        <w:rPr>
          <w:szCs w:val="22"/>
        </w:rPr>
        <w:t> </w:t>
      </w:r>
      <w:r w:rsidR="00F50A82" w:rsidRPr="00456F6F">
        <w:rPr>
          <w:szCs w:val="22"/>
        </w:rPr>
        <w:t>252</w:t>
      </w:r>
      <w:r w:rsidR="00F50A82">
        <w:rPr>
          <w:szCs w:val="22"/>
        </w:rPr>
        <w:t> </w:t>
      </w:r>
      <w:r w:rsidRPr="00456F6F">
        <w:rPr>
          <w:szCs w:val="22"/>
        </w:rPr>
        <w:t>3213</w:t>
      </w:r>
    </w:p>
    <w:p w14:paraId="13453556" w14:textId="0F6B5A24" w:rsidR="00456F6F" w:rsidRPr="00456F6F" w:rsidRDefault="00456F6F" w:rsidP="00456F6F">
      <w:pPr>
        <w:pStyle w:val="Antrats"/>
        <w:tabs>
          <w:tab w:val="left" w:pos="567"/>
        </w:tabs>
        <w:rPr>
          <w:b/>
          <w:szCs w:val="22"/>
        </w:rPr>
      </w:pPr>
      <w:r w:rsidRPr="00456F6F">
        <w:rPr>
          <w:szCs w:val="22"/>
        </w:rPr>
        <w:t>Faksas +</w:t>
      </w:r>
      <w:r w:rsidR="00F50A82" w:rsidRPr="00456F6F">
        <w:rPr>
          <w:szCs w:val="22"/>
        </w:rPr>
        <w:t>370</w:t>
      </w:r>
      <w:r w:rsidR="00F50A82">
        <w:rPr>
          <w:szCs w:val="22"/>
        </w:rPr>
        <w:t> </w:t>
      </w:r>
      <w:r w:rsidRPr="00456F6F">
        <w:rPr>
          <w:szCs w:val="22"/>
        </w:rPr>
        <w:t>5</w:t>
      </w:r>
      <w:r w:rsidR="00F50A82">
        <w:rPr>
          <w:szCs w:val="22"/>
        </w:rPr>
        <w:t> </w:t>
      </w:r>
      <w:r w:rsidR="00F50A82" w:rsidRPr="00456F6F">
        <w:rPr>
          <w:szCs w:val="22"/>
        </w:rPr>
        <w:t>260</w:t>
      </w:r>
      <w:r w:rsidR="00F50A82">
        <w:rPr>
          <w:szCs w:val="22"/>
        </w:rPr>
        <w:t> </w:t>
      </w:r>
      <w:r w:rsidRPr="00456F6F">
        <w:rPr>
          <w:szCs w:val="22"/>
        </w:rPr>
        <w:t>8696</w:t>
      </w:r>
    </w:p>
    <w:p w14:paraId="611BE0C8" w14:textId="77777777" w:rsidR="00456F6F" w:rsidRPr="00456F6F" w:rsidRDefault="00456F6F" w:rsidP="00456F6F">
      <w:pPr>
        <w:pStyle w:val="Antrats"/>
        <w:tabs>
          <w:tab w:val="left" w:pos="567"/>
        </w:tabs>
        <w:rPr>
          <w:szCs w:val="22"/>
        </w:rPr>
      </w:pPr>
    </w:p>
    <w:p w14:paraId="058B4FDF" w14:textId="57F21E50" w:rsidR="00456F6F" w:rsidRPr="00456F6F" w:rsidRDefault="00456F6F" w:rsidP="00456F6F">
      <w:pPr>
        <w:pStyle w:val="Antrats"/>
        <w:tabs>
          <w:tab w:val="left" w:pos="567"/>
        </w:tabs>
        <w:rPr>
          <w:b/>
          <w:szCs w:val="22"/>
        </w:rPr>
      </w:pPr>
      <w:r w:rsidRPr="00456F6F">
        <w:rPr>
          <w:b/>
          <w:szCs w:val="22"/>
        </w:rPr>
        <w:t>Šis pakuotės lapelis paskutinį kartą peržiūrėtas</w:t>
      </w:r>
      <w:r w:rsidR="00576FC6">
        <w:rPr>
          <w:b/>
          <w:szCs w:val="22"/>
        </w:rPr>
        <w:t xml:space="preserve"> </w:t>
      </w:r>
      <w:r w:rsidR="0076722B">
        <w:rPr>
          <w:b/>
          <w:szCs w:val="22"/>
        </w:rPr>
        <w:t>2021-08-</w:t>
      </w:r>
      <w:r w:rsidR="00EA3813">
        <w:rPr>
          <w:b/>
          <w:szCs w:val="22"/>
        </w:rPr>
        <w:t>10</w:t>
      </w:r>
      <w:r w:rsidRPr="00456F6F">
        <w:rPr>
          <w:b/>
          <w:szCs w:val="22"/>
        </w:rPr>
        <w:t>.</w:t>
      </w:r>
    </w:p>
    <w:p w14:paraId="4C83D11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FA1ABA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6611C0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2" w:history="1">
        <w:r w:rsidRPr="006611C0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6611C0">
        <w:rPr>
          <w:rFonts w:ascii="Times New Roman" w:eastAsia="Times New Roman" w:hAnsi="Times New Roman" w:cs="Times New Roman"/>
          <w:lang w:eastAsia="lt-LT"/>
        </w:rPr>
        <w:t>.</w:t>
      </w:r>
    </w:p>
    <w:p w14:paraId="45F36A07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376BE8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611C0">
        <w:rPr>
          <w:rFonts w:ascii="Times New Roman" w:eastAsia="Times New Roman" w:hAnsi="Times New Roman" w:cs="Times New Roman"/>
          <w:b/>
          <w:lang w:eastAsia="lt-LT"/>
        </w:rPr>
        <w:t>Toliau pateikta informacija skirta tik sveikatos priežiūros specialistams</w:t>
      </w:r>
    </w:p>
    <w:p w14:paraId="37336332" w14:textId="77777777" w:rsidR="00362851" w:rsidRPr="006611C0" w:rsidRDefault="00362851" w:rsidP="006611C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49714CAE" w14:textId="77777777" w:rsidR="00362851" w:rsidRPr="006611C0" w:rsidRDefault="00362851" w:rsidP="006611C0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6611C0">
        <w:rPr>
          <w:rFonts w:ascii="Times New Roman" w:eastAsia="Times New Roman" w:hAnsi="Times New Roman" w:cs="Times New Roman"/>
          <w:i/>
          <w:lang w:eastAsia="de-DE"/>
        </w:rPr>
        <w:t>Bendrieji patarimai</w:t>
      </w:r>
    </w:p>
    <w:p w14:paraId="1A978F0C" w14:textId="77777777" w:rsidR="00362851" w:rsidRPr="006611C0" w:rsidRDefault="00362851" w:rsidP="006611C0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3577F0C" w14:textId="77777777" w:rsidR="008C4CF2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snapToGrid w:val="0"/>
        </w:rPr>
        <w:t xml:space="preserve">Prieš infuziją ir jos metu gali reikėti stebėti skysčių pusiausvyrą, elektrolitų pusiausvyrą serume, taip pat rūgščių ir šarmų pusiausvyrą, ypač atsižvelgiant į pacientų, kuriems nustatyta padidėjusi ne osmosinė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sekrecija (sutrikusios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antidiurezinio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hormono sekrecijos sindromas (angl.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syndrome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of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inappropriate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antidiuretic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 xml:space="preserve"> hormone </w:t>
      </w:r>
      <w:proofErr w:type="spellStart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secretion</w:t>
      </w:r>
      <w:proofErr w:type="spellEnd"/>
      <w:r w:rsidRPr="006611C0">
        <w:rPr>
          <w:rFonts w:ascii="Times New Roman" w:eastAsia="Times New Roman" w:hAnsi="Times New Roman" w:cs="Times New Roman"/>
          <w:i/>
          <w:iCs/>
          <w:snapToGrid w:val="0"/>
        </w:rPr>
        <w:t>, SIADH</w:t>
      </w:r>
      <w:r w:rsidRPr="006611C0">
        <w:rPr>
          <w:rFonts w:ascii="Times New Roman" w:eastAsia="Times New Roman" w:hAnsi="Times New Roman" w:cs="Times New Roman"/>
          <w:snapToGrid w:val="0"/>
        </w:rPr>
        <w:t xml:space="preserve">), ir pacientų, kurie dėl ligoninėje įgytos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hiponatremijos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rizikos kartu gydomi vaistiniais preparatais, kurie yra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vazopresino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6611C0">
        <w:rPr>
          <w:rFonts w:ascii="Times New Roman" w:eastAsia="Times New Roman" w:hAnsi="Times New Roman" w:cs="Times New Roman"/>
          <w:snapToGrid w:val="0"/>
        </w:rPr>
        <w:t>agonistai</w:t>
      </w:r>
      <w:proofErr w:type="spellEnd"/>
      <w:r w:rsidRPr="006611C0">
        <w:rPr>
          <w:rFonts w:ascii="Times New Roman" w:eastAsia="Times New Roman" w:hAnsi="Times New Roman" w:cs="Times New Roman"/>
          <w:snapToGrid w:val="0"/>
        </w:rPr>
        <w:t xml:space="preserve">, natrio koncentraciją serume. </w:t>
      </w:r>
      <w:r w:rsidR="008C4CF2" w:rsidRPr="006611C0">
        <w:rPr>
          <w:rFonts w:ascii="Times New Roman" w:eastAsia="Calibri" w:hAnsi="Times New Roman" w:cs="Times New Roman"/>
          <w:lang w:eastAsia="lt-LT"/>
        </w:rPr>
        <w:t xml:space="preserve">Ypač svarbu natrio koncentraciją serume stebėti vartojant </w:t>
      </w:r>
      <w:proofErr w:type="spellStart"/>
      <w:r w:rsidR="008C4CF2" w:rsidRPr="006611C0">
        <w:rPr>
          <w:rFonts w:ascii="Times New Roman" w:eastAsia="Calibri" w:hAnsi="Times New Roman" w:cs="Times New Roman"/>
          <w:lang w:eastAsia="lt-LT"/>
        </w:rPr>
        <w:t>hipotoninių</w:t>
      </w:r>
      <w:proofErr w:type="spellEnd"/>
      <w:r w:rsidR="008C4CF2" w:rsidRPr="006611C0">
        <w:rPr>
          <w:rFonts w:ascii="Times New Roman" w:eastAsia="Calibri" w:hAnsi="Times New Roman" w:cs="Times New Roman"/>
          <w:lang w:eastAsia="lt-LT"/>
        </w:rPr>
        <w:t xml:space="preserve"> skysčių.</w:t>
      </w:r>
    </w:p>
    <w:p w14:paraId="0EB1D856" w14:textId="77777777" w:rsidR="008C4CF2" w:rsidRPr="006611C0" w:rsidRDefault="008C4CF2" w:rsidP="006611C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C52113" w14:textId="77777777" w:rsidR="00362851" w:rsidRPr="006611C0" w:rsidRDefault="00362851" w:rsidP="006611C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611C0">
        <w:rPr>
          <w:rFonts w:ascii="Times New Roman" w:eastAsia="Calibri" w:hAnsi="Times New Roman" w:cs="Times New Roman"/>
          <w:lang w:eastAsia="lt-LT"/>
        </w:rPr>
        <w:t>Vaikams infuzijos greitį ir tūrį turi nustatyti konsultuojantis gydytojas, turintis gydymo intraveniniais skysčiais pediatrijos srityje patirties.</w:t>
      </w:r>
    </w:p>
    <w:p w14:paraId="4092BAD5" w14:textId="77777777" w:rsidR="0009531C" w:rsidRPr="0090040E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58164A8E" w14:textId="77777777" w:rsidR="0009531C" w:rsidRPr="0090040E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0040E">
        <w:rPr>
          <w:rFonts w:ascii="Times New Roman" w:eastAsia="Times New Roman" w:hAnsi="Times New Roman" w:cs="Times New Roman"/>
          <w:i/>
          <w:lang w:eastAsia="lt-LT"/>
        </w:rPr>
        <w:t>Vartojimo instrukcija</w:t>
      </w:r>
    </w:p>
    <w:p w14:paraId="6A3706DF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0F7852" w14:textId="77777777" w:rsidR="0009531C" w:rsidRPr="006611C0" w:rsidRDefault="00836225" w:rsidP="006611C0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="0009531C" w:rsidRPr="006611C0">
        <w:rPr>
          <w:rFonts w:ascii="Times New Roman" w:eastAsia="Times New Roman" w:hAnsi="Times New Roman" w:cs="Times New Roman"/>
          <w:lang w:eastAsia="lt-LT"/>
        </w:rPr>
        <w:t>leidžiamas į veną.</w:t>
      </w:r>
    </w:p>
    <w:p w14:paraId="5887BD6D" w14:textId="2BA4DC52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Dozė parenkama kiekvienam </w:t>
      </w:r>
      <w:r w:rsidR="00C16AD7" w:rsidRPr="006611C0">
        <w:rPr>
          <w:rFonts w:ascii="Times New Roman" w:eastAsia="Times New Roman" w:hAnsi="Times New Roman" w:cs="Times New Roman"/>
          <w:color w:val="000000"/>
          <w:lang w:eastAsia="lt-LT"/>
        </w:rPr>
        <w:t>pacientui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, atsižvelgiant į jo amžių, kūno svorį, klinikinę būklę, dehidra</w:t>
      </w:r>
      <w:r w:rsidR="008D78EE"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cijos laipsnį, elektrolitų ir rūgščių bei šarmų pusiausvyrą. Suaugusiam pacientui į veną paprastai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infuzuojama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maždaug 1000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paros dozė, tačiau pasireiškus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izotoninei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ar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hipotononinei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dehidra</w:t>
      </w:r>
      <w:r w:rsidR="008D78EE">
        <w:rPr>
          <w:rFonts w:ascii="Times New Roman" w:eastAsia="Times New Roman" w:hAnsi="Times New Roman" w:cs="Times New Roman"/>
          <w:color w:val="000000"/>
          <w:lang w:eastAsia="lt-LT"/>
        </w:rPr>
        <w:t>ta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cijai, galima </w:t>
      </w:r>
      <w:proofErr w:type="spellStart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 xml:space="preserve"> 2000 – 3000</w:t>
      </w:r>
      <w:r w:rsidR="00F75D57">
        <w:rPr>
          <w:rFonts w:ascii="Times New Roman" w:eastAsia="Times New Roman" w:hAnsi="Times New Roman" w:cs="Times New Roman"/>
          <w:color w:val="000000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color w:val="000000"/>
          <w:lang w:eastAsia="lt-LT"/>
        </w:rPr>
        <w:t>. Tokiu atveju būtina sekti Na+ ir Cl- koncentraciją kraujyje.</w:t>
      </w:r>
    </w:p>
    <w:p w14:paraId="6A7ADE0E" w14:textId="6EA4FB3F" w:rsidR="0009531C" w:rsidRPr="006611C0" w:rsidRDefault="0009531C" w:rsidP="006611C0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Infuzijos greitis suaugusiam </w:t>
      </w:r>
      <w:r w:rsidR="00C16AD7" w:rsidRPr="006611C0">
        <w:rPr>
          <w:rFonts w:ascii="Times New Roman" w:eastAsia="Times New Roman" w:hAnsi="Times New Roman" w:cs="Times New Roman"/>
          <w:lang w:eastAsia="lt-LT"/>
        </w:rPr>
        <w:t>pacientui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 turi būti ne didesnis kaip 500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/val. </w:t>
      </w:r>
    </w:p>
    <w:p w14:paraId="06A5A8AA" w14:textId="4A478856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Jei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vartojamas šokui gydyti, dozė už rekomenduojamąją gali būti didesnė, pvz., pradžioje iš karto reikia suleisti 1 –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litrus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>, vėliau taikomas palaikomasis gydymas. Būtina sekti Na+ koncentraciją kraujyje.</w:t>
      </w:r>
    </w:p>
    <w:p w14:paraId="1C44329D" w14:textId="77777777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5674FE" w14:textId="1E0532E9" w:rsidR="0009531C" w:rsidRPr="006611C0" w:rsidRDefault="0009531C" w:rsidP="00661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611C0">
        <w:rPr>
          <w:rFonts w:ascii="Times New Roman" w:eastAsia="Times New Roman" w:hAnsi="Times New Roman" w:cs="Times New Roman"/>
          <w:lang w:eastAsia="lt-LT"/>
        </w:rPr>
        <w:t xml:space="preserve">Vaikams rekomenduojama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Sodium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chloride </w:t>
      </w:r>
      <w:proofErr w:type="spellStart"/>
      <w:r w:rsidR="00836225" w:rsidRPr="006611C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="00836225" w:rsidRPr="006611C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11C0">
        <w:rPr>
          <w:rFonts w:ascii="Times New Roman" w:eastAsia="Times New Roman" w:hAnsi="Times New Roman" w:cs="Times New Roman"/>
          <w:lang w:eastAsia="lt-LT"/>
        </w:rPr>
        <w:t>dozė yra 20-30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svorio. Ją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per 1 –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2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val. Jei pasireiškia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hipovoleminis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šokas, 15 – </w:t>
      </w:r>
      <w:r w:rsidR="00F50A82" w:rsidRPr="006611C0">
        <w:rPr>
          <w:rFonts w:ascii="Times New Roman" w:eastAsia="Times New Roman" w:hAnsi="Times New Roman" w:cs="Times New Roman"/>
          <w:lang w:eastAsia="lt-LT"/>
        </w:rPr>
        <w:t>60</w:t>
      </w:r>
      <w:r w:rsidR="00F50A82">
        <w:rPr>
          <w:rFonts w:ascii="Times New Roman" w:eastAsia="Times New Roman" w:hAnsi="Times New Roman" w:cs="Times New Roman"/>
          <w:lang w:eastAsia="lt-LT"/>
        </w:rPr>
        <w:t> 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minučių laikotarpiu reikia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20 – 40</w:t>
      </w:r>
      <w:r w:rsidR="00F75D57">
        <w:rPr>
          <w:rFonts w:ascii="Times New Roman" w:eastAsia="Times New Roman" w:hAnsi="Times New Roman" w:cs="Times New Roman"/>
          <w:lang w:eastAsia="lt-LT"/>
        </w:rPr>
        <w:t> ml</w:t>
      </w:r>
      <w:r w:rsidRPr="006611C0">
        <w:rPr>
          <w:rFonts w:ascii="Times New Roman" w:eastAsia="Times New Roman" w:hAnsi="Times New Roman" w:cs="Times New Roman"/>
          <w:lang w:eastAsia="lt-LT"/>
        </w:rPr>
        <w:t xml:space="preserve">/kg kūno svorio </w:t>
      </w:r>
      <w:proofErr w:type="spellStart"/>
      <w:r w:rsidRPr="006611C0">
        <w:rPr>
          <w:rFonts w:ascii="Times New Roman" w:eastAsia="Times New Roman" w:hAnsi="Times New Roman" w:cs="Times New Roman"/>
          <w:lang w:eastAsia="lt-LT"/>
        </w:rPr>
        <w:t>izotoninio</w:t>
      </w:r>
      <w:proofErr w:type="spellEnd"/>
      <w:r w:rsidRPr="006611C0">
        <w:rPr>
          <w:rFonts w:ascii="Times New Roman" w:eastAsia="Times New Roman" w:hAnsi="Times New Roman" w:cs="Times New Roman"/>
          <w:lang w:eastAsia="lt-LT"/>
        </w:rPr>
        <w:t xml:space="preserve"> natrio chlorido tirpalo. Būtina sekti Na+ koncentraciją kraujyje.</w:t>
      </w:r>
    </w:p>
    <w:p w14:paraId="32D32AD0" w14:textId="77777777" w:rsidR="0009531C" w:rsidRPr="006611C0" w:rsidRDefault="0009531C" w:rsidP="006611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2" w:name="_GoBack"/>
      <w:bookmarkEnd w:id="2"/>
    </w:p>
    <w:sectPr w:rsidR="0009531C" w:rsidRPr="006611C0" w:rsidSect="0029233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967F5D" w16cid:durableId="24B53F14"/>
  <w16cid:commentId w16cid:paraId="03A0D0E8" w16cid:durableId="24B53F15"/>
  <w16cid:commentId w16cid:paraId="4B7AF7A6" w16cid:durableId="24B53F16"/>
  <w16cid:commentId w16cid:paraId="477B6AF4" w16cid:durableId="24B53F17"/>
  <w16cid:commentId w16cid:paraId="64C2EFB3" w16cid:durableId="24B53F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FF9"/>
    <w:multiLevelType w:val="hybridMultilevel"/>
    <w:tmpl w:val="CF464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7CB"/>
    <w:multiLevelType w:val="hybridMultilevel"/>
    <w:tmpl w:val="47E6C45A"/>
    <w:lvl w:ilvl="0" w:tplc="879E3D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0B63"/>
    <w:multiLevelType w:val="hybridMultilevel"/>
    <w:tmpl w:val="F24A968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24785"/>
    <w:multiLevelType w:val="hybridMultilevel"/>
    <w:tmpl w:val="09847A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9E"/>
    <w:rsid w:val="0001713E"/>
    <w:rsid w:val="0009379C"/>
    <w:rsid w:val="0009531C"/>
    <w:rsid w:val="00095F3F"/>
    <w:rsid w:val="000A599B"/>
    <w:rsid w:val="000A6990"/>
    <w:rsid w:val="000F3A55"/>
    <w:rsid w:val="00143B53"/>
    <w:rsid w:val="001671D2"/>
    <w:rsid w:val="001E4A22"/>
    <w:rsid w:val="0026654F"/>
    <w:rsid w:val="002862B2"/>
    <w:rsid w:val="00292330"/>
    <w:rsid w:val="003076EB"/>
    <w:rsid w:val="003246BE"/>
    <w:rsid w:val="00354905"/>
    <w:rsid w:val="00362851"/>
    <w:rsid w:val="00456F6F"/>
    <w:rsid w:val="004B1CA6"/>
    <w:rsid w:val="005530F0"/>
    <w:rsid w:val="00576FC6"/>
    <w:rsid w:val="00635DA8"/>
    <w:rsid w:val="006611C0"/>
    <w:rsid w:val="007211AF"/>
    <w:rsid w:val="0076722B"/>
    <w:rsid w:val="007A33E2"/>
    <w:rsid w:val="007B1809"/>
    <w:rsid w:val="00836225"/>
    <w:rsid w:val="008C4CF2"/>
    <w:rsid w:val="008D78EE"/>
    <w:rsid w:val="0090040E"/>
    <w:rsid w:val="00907C9E"/>
    <w:rsid w:val="009B5FEF"/>
    <w:rsid w:val="00A65FF5"/>
    <w:rsid w:val="00A92519"/>
    <w:rsid w:val="00B47CCE"/>
    <w:rsid w:val="00B70F32"/>
    <w:rsid w:val="00C16AD7"/>
    <w:rsid w:val="00C92D2D"/>
    <w:rsid w:val="00CC5E73"/>
    <w:rsid w:val="00D175DD"/>
    <w:rsid w:val="00D65671"/>
    <w:rsid w:val="00DD3464"/>
    <w:rsid w:val="00E86F18"/>
    <w:rsid w:val="00EA3813"/>
    <w:rsid w:val="00F03064"/>
    <w:rsid w:val="00F50A82"/>
    <w:rsid w:val="00F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DF29"/>
  <w15:chartTrackingRefBased/>
  <w15:docId w15:val="{6F67000A-8337-4E5D-A54D-0E0324F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0953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095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09531C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tabs>
        <w:tab w:val="left" w:pos="567"/>
      </w:tabs>
      <w:spacing w:after="0" w:line="240" w:lineRule="auto"/>
      <w:ind w:left="540" w:hanging="540"/>
      <w:outlineLvl w:val="2"/>
    </w:pPr>
    <w:rPr>
      <w:rFonts w:ascii="Times New Roman" w:eastAsia="Times New Roman" w:hAnsi="Times New Roman" w:cs="Times New Roman"/>
      <w:b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095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531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9531C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9531C"/>
    <w:rPr>
      <w:rFonts w:ascii="Times New Roman" w:eastAsia="Times New Roman" w:hAnsi="Times New Roman" w:cs="Times New Roman"/>
      <w:b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09531C"/>
    <w:rPr>
      <w:rFonts w:ascii="Times New Roman" w:eastAsia="Times New Roman" w:hAnsi="Times New Roman" w:cs="Times New Roman"/>
      <w:b/>
      <w:bCs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09531C"/>
  </w:style>
  <w:style w:type="paragraph" w:styleId="prastasiniatinklio">
    <w:name w:val="Normal (Web)"/>
    <w:basedOn w:val="prastasis"/>
    <w:semiHidden/>
    <w:rsid w:val="0009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09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9531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0953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531C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semiHidden/>
    <w:rsid w:val="000953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09531C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09531C"/>
    <w:pPr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9531C"/>
    <w:rPr>
      <w:rFonts w:ascii="Times New Roman" w:eastAsia="Times New Roman" w:hAnsi="Times New Roman" w:cs="Times New Roman"/>
      <w:b/>
      <w:kern w:val="28"/>
      <w:lang w:eastAsia="lt-LT"/>
    </w:rPr>
  </w:style>
  <w:style w:type="paragraph" w:styleId="Pagrindinistekstas">
    <w:name w:val="Body Text"/>
    <w:basedOn w:val="prastasis"/>
    <w:link w:val="PagrindinistekstasDiagrama"/>
    <w:rsid w:val="0009531C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9531C"/>
    <w:rPr>
      <w:rFonts w:ascii="Times New Roman" w:eastAsia="Times New Roman" w:hAnsi="Times New Roman" w:cs="Times New Roman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rsid w:val="0009531C"/>
    <w:rPr>
      <w:b/>
      <w:bCs/>
    </w:rPr>
  </w:style>
  <w:style w:type="character" w:customStyle="1" w:styleId="KomentarotemaDiagrama1">
    <w:name w:val="Komentaro tema Diagrama1"/>
    <w:basedOn w:val="KomentarotekstasDiagrama"/>
    <w:link w:val="Komentarotema"/>
    <w:semiHidden/>
    <w:rsid w:val="0009531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09531C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9531C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09531C"/>
    <w:rPr>
      <w:rFonts w:cs="Times New Roman"/>
      <w:sz w:val="16"/>
      <w:szCs w:val="16"/>
    </w:rPr>
  </w:style>
  <w:style w:type="character" w:customStyle="1" w:styleId="KomentarotemaDiagrama">
    <w:name w:val="Komentaro tema Diagrama"/>
    <w:basedOn w:val="KomentarotekstasDiagrama"/>
    <w:rsid w:val="0009531C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Hipersaitas">
    <w:name w:val="Hyperlink"/>
    <w:rsid w:val="0009531C"/>
    <w:rPr>
      <w:color w:val="0000FF"/>
      <w:u w:val="single"/>
    </w:rPr>
  </w:style>
  <w:style w:type="character" w:styleId="Eilutsnumeris">
    <w:name w:val="line number"/>
    <w:semiHidden/>
    <w:rsid w:val="0009531C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0A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vvkt.lt" TargetMode="External"/><Relationship Id="rId15" Type="http://schemas.microsoft.com/office/2016/09/relationships/commentsIds" Target="commentsIds.xm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41301</Words>
  <Characters>23543</Characters>
  <Application>Microsoft Office Word</Application>
  <DocSecurity>0</DocSecurity>
  <Lines>196</Lines>
  <Paragraphs>129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Albina Burkauskaitė</cp:lastModifiedBy>
  <cp:revision>2</cp:revision>
  <dcterms:created xsi:type="dcterms:W3CDTF">2021-09-20T10:59:00Z</dcterms:created>
  <dcterms:modified xsi:type="dcterms:W3CDTF">2021-09-20T10:59:00Z</dcterms:modified>
</cp:coreProperties>
</file>