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181D4" w14:textId="77777777" w:rsidR="000D2D4D" w:rsidRPr="0092216D" w:rsidRDefault="000D2D4D" w:rsidP="000D2D4D">
      <w:pPr>
        <w:spacing w:after="0" w:line="240" w:lineRule="auto"/>
        <w:rPr>
          <w:rFonts w:ascii="Times New Roman" w:eastAsia="MS Mincho" w:hAnsi="Times New Roman"/>
        </w:rPr>
      </w:pPr>
    </w:p>
    <w:p w14:paraId="0AFEA392" w14:textId="77777777" w:rsidR="000D2D4D" w:rsidRPr="0092216D" w:rsidRDefault="000D2D4D" w:rsidP="000D2D4D">
      <w:pPr>
        <w:spacing w:after="0" w:line="240" w:lineRule="auto"/>
        <w:rPr>
          <w:rFonts w:ascii="Times New Roman" w:eastAsia="MS Mincho" w:hAnsi="Times New Roman"/>
        </w:rPr>
      </w:pPr>
    </w:p>
    <w:p w14:paraId="65D5CDC3" w14:textId="77777777" w:rsidR="000D2D4D" w:rsidRPr="0092216D" w:rsidRDefault="000D2D4D" w:rsidP="000D2D4D">
      <w:pPr>
        <w:spacing w:after="0" w:line="240" w:lineRule="auto"/>
        <w:rPr>
          <w:rFonts w:ascii="Times New Roman" w:eastAsia="MS Mincho" w:hAnsi="Times New Roman"/>
        </w:rPr>
      </w:pPr>
    </w:p>
    <w:p w14:paraId="564394BF" w14:textId="77777777" w:rsidR="000D2D4D" w:rsidRPr="0092216D" w:rsidRDefault="000D2D4D" w:rsidP="000D2D4D">
      <w:pPr>
        <w:spacing w:after="0" w:line="240" w:lineRule="auto"/>
        <w:rPr>
          <w:rFonts w:ascii="Times New Roman" w:eastAsia="MS Mincho" w:hAnsi="Times New Roman"/>
        </w:rPr>
      </w:pPr>
    </w:p>
    <w:p w14:paraId="79AE343B" w14:textId="77777777" w:rsidR="000D2D4D" w:rsidRPr="0092216D" w:rsidRDefault="000D2D4D" w:rsidP="000D2D4D">
      <w:pPr>
        <w:spacing w:after="0" w:line="240" w:lineRule="auto"/>
        <w:rPr>
          <w:rFonts w:ascii="Times New Roman" w:eastAsia="MS Mincho" w:hAnsi="Times New Roman"/>
        </w:rPr>
      </w:pPr>
    </w:p>
    <w:p w14:paraId="2B16BB43" w14:textId="77777777" w:rsidR="000D2D4D" w:rsidRPr="0092216D" w:rsidRDefault="000D2D4D" w:rsidP="000D2D4D">
      <w:pPr>
        <w:spacing w:after="0" w:line="240" w:lineRule="auto"/>
        <w:rPr>
          <w:rFonts w:ascii="Times New Roman" w:eastAsia="MS Mincho" w:hAnsi="Times New Roman"/>
        </w:rPr>
      </w:pPr>
    </w:p>
    <w:p w14:paraId="221ACEAF" w14:textId="77777777" w:rsidR="000D2D4D" w:rsidRPr="0092216D" w:rsidRDefault="000D2D4D" w:rsidP="000D2D4D">
      <w:pPr>
        <w:spacing w:after="0" w:line="240" w:lineRule="auto"/>
        <w:rPr>
          <w:rFonts w:ascii="Times New Roman" w:eastAsia="MS Mincho" w:hAnsi="Times New Roman"/>
        </w:rPr>
      </w:pPr>
    </w:p>
    <w:p w14:paraId="7977E524" w14:textId="77777777" w:rsidR="000D2D4D" w:rsidRPr="0092216D" w:rsidRDefault="000D2D4D" w:rsidP="000D2D4D">
      <w:pPr>
        <w:spacing w:after="0" w:line="240" w:lineRule="auto"/>
        <w:rPr>
          <w:rFonts w:ascii="Times New Roman" w:eastAsia="MS Mincho" w:hAnsi="Times New Roman"/>
        </w:rPr>
      </w:pPr>
    </w:p>
    <w:p w14:paraId="079E808E" w14:textId="77777777" w:rsidR="000D2D4D" w:rsidRPr="0092216D" w:rsidRDefault="000D2D4D" w:rsidP="000D2D4D">
      <w:pPr>
        <w:spacing w:after="0" w:line="240" w:lineRule="auto"/>
        <w:rPr>
          <w:rFonts w:ascii="Times New Roman" w:eastAsia="MS Mincho" w:hAnsi="Times New Roman"/>
        </w:rPr>
      </w:pPr>
    </w:p>
    <w:p w14:paraId="66B67F68" w14:textId="77777777" w:rsidR="000D2D4D" w:rsidRPr="0092216D" w:rsidRDefault="000D2D4D" w:rsidP="000D2D4D">
      <w:pPr>
        <w:spacing w:after="0" w:line="240" w:lineRule="auto"/>
        <w:rPr>
          <w:rFonts w:ascii="Times New Roman" w:eastAsia="MS Mincho" w:hAnsi="Times New Roman"/>
        </w:rPr>
      </w:pPr>
    </w:p>
    <w:p w14:paraId="02429EFD" w14:textId="77777777" w:rsidR="000D2D4D" w:rsidRPr="0092216D" w:rsidRDefault="000D2D4D" w:rsidP="000D2D4D">
      <w:pPr>
        <w:spacing w:after="0" w:line="240" w:lineRule="auto"/>
        <w:rPr>
          <w:rFonts w:ascii="Times New Roman" w:eastAsia="MS Mincho" w:hAnsi="Times New Roman"/>
        </w:rPr>
      </w:pPr>
    </w:p>
    <w:p w14:paraId="50D9FA18" w14:textId="77777777" w:rsidR="000D2D4D" w:rsidRPr="0092216D" w:rsidRDefault="000D2D4D" w:rsidP="000D2D4D">
      <w:pPr>
        <w:spacing w:after="0" w:line="240" w:lineRule="auto"/>
        <w:rPr>
          <w:rFonts w:ascii="Times New Roman" w:eastAsia="MS Mincho" w:hAnsi="Times New Roman"/>
        </w:rPr>
      </w:pPr>
    </w:p>
    <w:p w14:paraId="555C4EAD" w14:textId="77777777" w:rsidR="000D2D4D" w:rsidRPr="0092216D" w:rsidRDefault="000D2D4D" w:rsidP="000D2D4D">
      <w:pPr>
        <w:spacing w:after="0" w:line="240" w:lineRule="auto"/>
        <w:rPr>
          <w:rFonts w:ascii="Times New Roman" w:eastAsia="MS Mincho" w:hAnsi="Times New Roman"/>
        </w:rPr>
      </w:pPr>
    </w:p>
    <w:p w14:paraId="5143192A" w14:textId="77777777" w:rsidR="000D2D4D" w:rsidRPr="0092216D" w:rsidRDefault="000D2D4D" w:rsidP="000D2D4D">
      <w:pPr>
        <w:spacing w:after="0" w:line="240" w:lineRule="auto"/>
        <w:rPr>
          <w:rFonts w:ascii="Times New Roman" w:eastAsia="MS Mincho" w:hAnsi="Times New Roman"/>
        </w:rPr>
      </w:pPr>
    </w:p>
    <w:p w14:paraId="162943B1" w14:textId="77777777" w:rsidR="000D2D4D" w:rsidRPr="0092216D" w:rsidRDefault="000D2D4D" w:rsidP="000D2D4D">
      <w:pPr>
        <w:spacing w:after="0" w:line="240" w:lineRule="auto"/>
        <w:rPr>
          <w:rFonts w:ascii="Times New Roman" w:eastAsia="MS Mincho" w:hAnsi="Times New Roman"/>
        </w:rPr>
      </w:pPr>
    </w:p>
    <w:p w14:paraId="48169233" w14:textId="77777777" w:rsidR="000D2D4D" w:rsidRPr="0092216D" w:rsidRDefault="000D2D4D" w:rsidP="000D2D4D">
      <w:pPr>
        <w:spacing w:after="0" w:line="240" w:lineRule="auto"/>
        <w:rPr>
          <w:rFonts w:ascii="Times New Roman" w:eastAsia="MS Mincho" w:hAnsi="Times New Roman"/>
        </w:rPr>
      </w:pPr>
    </w:p>
    <w:p w14:paraId="24F39182" w14:textId="77777777" w:rsidR="000D2D4D" w:rsidRPr="0092216D" w:rsidRDefault="000D2D4D" w:rsidP="000D2D4D">
      <w:pPr>
        <w:spacing w:after="0" w:line="240" w:lineRule="auto"/>
        <w:rPr>
          <w:rFonts w:ascii="Times New Roman" w:eastAsia="MS Mincho" w:hAnsi="Times New Roman"/>
        </w:rPr>
      </w:pPr>
    </w:p>
    <w:p w14:paraId="2F22000B" w14:textId="77777777" w:rsidR="000D2D4D" w:rsidRPr="0092216D" w:rsidRDefault="000D2D4D" w:rsidP="000D2D4D">
      <w:pPr>
        <w:spacing w:after="0" w:line="240" w:lineRule="auto"/>
        <w:rPr>
          <w:rFonts w:ascii="Times New Roman" w:eastAsia="MS Mincho" w:hAnsi="Times New Roman"/>
        </w:rPr>
      </w:pPr>
    </w:p>
    <w:p w14:paraId="46687B57" w14:textId="77777777" w:rsidR="000D2D4D" w:rsidRPr="0092216D" w:rsidRDefault="000D2D4D" w:rsidP="000D2D4D">
      <w:pPr>
        <w:spacing w:after="0" w:line="240" w:lineRule="auto"/>
        <w:rPr>
          <w:rFonts w:ascii="Times New Roman" w:eastAsia="MS Mincho" w:hAnsi="Times New Roman"/>
        </w:rPr>
      </w:pPr>
    </w:p>
    <w:p w14:paraId="31508E2D" w14:textId="77777777" w:rsidR="000D2D4D" w:rsidRPr="0092216D" w:rsidRDefault="000D2D4D" w:rsidP="000D2D4D">
      <w:pPr>
        <w:spacing w:after="0" w:line="240" w:lineRule="auto"/>
        <w:rPr>
          <w:rFonts w:ascii="Times New Roman" w:eastAsia="MS Mincho" w:hAnsi="Times New Roman"/>
        </w:rPr>
      </w:pPr>
    </w:p>
    <w:p w14:paraId="7A6B1874" w14:textId="77777777" w:rsidR="000D2D4D" w:rsidRPr="0092216D" w:rsidRDefault="000D2D4D" w:rsidP="000D2D4D">
      <w:pPr>
        <w:spacing w:after="0" w:line="240" w:lineRule="auto"/>
        <w:rPr>
          <w:rFonts w:ascii="Times New Roman" w:eastAsia="MS Mincho" w:hAnsi="Times New Roman"/>
        </w:rPr>
      </w:pPr>
    </w:p>
    <w:p w14:paraId="79961E9C" w14:textId="77777777" w:rsidR="000D2D4D" w:rsidRPr="0092216D" w:rsidRDefault="000D2D4D" w:rsidP="000D2D4D">
      <w:pPr>
        <w:spacing w:after="0" w:line="240" w:lineRule="auto"/>
        <w:rPr>
          <w:rFonts w:ascii="Times New Roman" w:eastAsia="MS Mincho" w:hAnsi="Times New Roman"/>
        </w:rPr>
      </w:pPr>
    </w:p>
    <w:p w14:paraId="0F214C46" w14:textId="77777777" w:rsidR="000D2D4D" w:rsidRPr="0092216D" w:rsidRDefault="000D2D4D" w:rsidP="000D2D4D">
      <w:pPr>
        <w:spacing w:after="0" w:line="240" w:lineRule="auto"/>
        <w:rPr>
          <w:rFonts w:ascii="Times New Roman" w:eastAsia="MS Mincho" w:hAnsi="Times New Roman"/>
          <w:noProof/>
        </w:rPr>
      </w:pPr>
    </w:p>
    <w:p w14:paraId="0B77C7D0" w14:textId="63CBF1D4" w:rsidR="000D2D4D" w:rsidRPr="00920E7E" w:rsidRDefault="000D2D4D" w:rsidP="000D2D4D">
      <w:pPr>
        <w:tabs>
          <w:tab w:val="left" w:pos="567"/>
        </w:tabs>
        <w:spacing w:after="0" w:line="240" w:lineRule="auto"/>
        <w:ind w:left="567" w:hanging="567"/>
        <w:jc w:val="center"/>
        <w:outlineLvl w:val="0"/>
        <w:rPr>
          <w:rFonts w:ascii="Times New Roman" w:eastAsia="MS Mincho" w:hAnsi="Times New Roman"/>
          <w:b/>
          <w:caps/>
        </w:rPr>
      </w:pPr>
      <w:bookmarkStart w:id="0" w:name="_Toc129243096"/>
      <w:bookmarkStart w:id="1" w:name="_Toc129243221"/>
      <w:r w:rsidRPr="00920E7E">
        <w:rPr>
          <w:rFonts w:ascii="Times New Roman" w:eastAsia="MS Mincho" w:hAnsi="Times New Roman"/>
          <w:b/>
          <w:caps/>
        </w:rPr>
        <w:t>I PRIEDAS</w:t>
      </w:r>
      <w:bookmarkEnd w:id="0"/>
      <w:bookmarkEnd w:id="1"/>
      <w:r w:rsidR="00920E7E">
        <w:rPr>
          <w:rFonts w:ascii="Times New Roman" w:eastAsia="MS Mincho" w:hAnsi="Times New Roman"/>
          <w:b/>
          <w:caps/>
        </w:rPr>
        <w:fldChar w:fldCharType="begin"/>
      </w:r>
      <w:r w:rsidR="00920E7E">
        <w:rPr>
          <w:rFonts w:ascii="Times New Roman" w:eastAsia="MS Mincho" w:hAnsi="Times New Roman"/>
          <w:b/>
          <w:caps/>
        </w:rPr>
        <w:instrText xml:space="preserve"> DOCVARIABLE VAULT_ND_94b7090f-982d-4273-b0cc-6e3beb64d2ce \* MERGEFORMAT </w:instrText>
      </w:r>
      <w:r w:rsidR="00920E7E">
        <w:rPr>
          <w:rFonts w:ascii="Times New Roman" w:eastAsia="MS Mincho" w:hAnsi="Times New Roman"/>
          <w:b/>
          <w:caps/>
        </w:rPr>
        <w:fldChar w:fldCharType="separate"/>
      </w:r>
      <w:r w:rsidR="00920E7E">
        <w:rPr>
          <w:rFonts w:ascii="Times New Roman" w:eastAsia="MS Mincho" w:hAnsi="Times New Roman"/>
          <w:b/>
          <w:caps/>
        </w:rPr>
        <w:t xml:space="preserve"> </w:t>
      </w:r>
      <w:r w:rsidR="00920E7E">
        <w:rPr>
          <w:rFonts w:ascii="Times New Roman" w:eastAsia="MS Mincho" w:hAnsi="Times New Roman"/>
          <w:b/>
          <w:caps/>
        </w:rPr>
        <w:fldChar w:fldCharType="end"/>
      </w:r>
    </w:p>
    <w:p w14:paraId="0D393AC0" w14:textId="77777777" w:rsidR="000D2D4D" w:rsidRPr="0092216D" w:rsidRDefault="000D2D4D" w:rsidP="000D2D4D">
      <w:pPr>
        <w:spacing w:after="0" w:line="240" w:lineRule="auto"/>
        <w:rPr>
          <w:rFonts w:ascii="Times New Roman" w:eastAsia="MS Mincho" w:hAnsi="Times New Roman"/>
        </w:rPr>
      </w:pPr>
    </w:p>
    <w:p w14:paraId="678F9677" w14:textId="662DE40D" w:rsidR="000D2D4D" w:rsidRPr="00920E7E" w:rsidRDefault="000D2D4D" w:rsidP="000D2D4D">
      <w:pPr>
        <w:tabs>
          <w:tab w:val="left" w:pos="567"/>
        </w:tabs>
        <w:spacing w:after="0" w:line="240" w:lineRule="auto"/>
        <w:ind w:left="567" w:hanging="567"/>
        <w:jc w:val="center"/>
        <w:outlineLvl w:val="0"/>
        <w:rPr>
          <w:rFonts w:ascii="Times New Roman" w:eastAsia="MS Mincho" w:hAnsi="Times New Roman"/>
          <w:b/>
          <w:caps/>
        </w:rPr>
      </w:pPr>
      <w:bookmarkStart w:id="2" w:name="_Toc129243097"/>
      <w:bookmarkStart w:id="3" w:name="_Toc129243222"/>
      <w:r w:rsidRPr="00920E7E">
        <w:rPr>
          <w:rFonts w:ascii="Times New Roman" w:eastAsia="MS Mincho" w:hAnsi="Times New Roman"/>
          <w:b/>
          <w:caps/>
        </w:rPr>
        <w:t>PREPARATO CHARAKTERISTIKŲ SANTRAUKA</w:t>
      </w:r>
      <w:bookmarkEnd w:id="2"/>
      <w:bookmarkEnd w:id="3"/>
      <w:r w:rsidR="00920E7E">
        <w:rPr>
          <w:rFonts w:ascii="Times New Roman" w:eastAsia="MS Mincho" w:hAnsi="Times New Roman"/>
          <w:b/>
          <w:caps/>
        </w:rPr>
        <w:fldChar w:fldCharType="begin"/>
      </w:r>
      <w:r w:rsidR="00920E7E">
        <w:rPr>
          <w:rFonts w:ascii="Times New Roman" w:eastAsia="MS Mincho" w:hAnsi="Times New Roman"/>
          <w:b/>
          <w:caps/>
        </w:rPr>
        <w:instrText xml:space="preserve"> DOCVARIABLE VAULT_ND_595f8724-7a07-413b-86ef-3a9b99ba1a7d \* MERGEFORMAT </w:instrText>
      </w:r>
      <w:r w:rsidR="00920E7E">
        <w:rPr>
          <w:rFonts w:ascii="Times New Roman" w:eastAsia="MS Mincho" w:hAnsi="Times New Roman"/>
          <w:b/>
          <w:caps/>
        </w:rPr>
        <w:fldChar w:fldCharType="separate"/>
      </w:r>
      <w:r w:rsidR="00920E7E">
        <w:rPr>
          <w:rFonts w:ascii="Times New Roman" w:eastAsia="MS Mincho" w:hAnsi="Times New Roman"/>
          <w:b/>
          <w:caps/>
        </w:rPr>
        <w:t xml:space="preserve"> </w:t>
      </w:r>
      <w:r w:rsidR="00920E7E">
        <w:rPr>
          <w:rFonts w:ascii="Times New Roman" w:eastAsia="MS Mincho" w:hAnsi="Times New Roman"/>
          <w:b/>
          <w:caps/>
        </w:rPr>
        <w:fldChar w:fldCharType="end"/>
      </w:r>
    </w:p>
    <w:p w14:paraId="0A8C2E59" w14:textId="77777777"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bCs/>
          <w:iCs/>
        </w:rPr>
      </w:pPr>
      <w:r w:rsidRPr="0092216D">
        <w:rPr>
          <w:rFonts w:ascii="Times New Roman" w:eastAsia="MS Mincho" w:hAnsi="Times New Roman"/>
          <w:b/>
          <w:bCs/>
          <w:iCs/>
        </w:rPr>
        <w:br w:type="page"/>
      </w:r>
      <w:bookmarkStart w:id="4" w:name="_Toc129243098"/>
      <w:bookmarkStart w:id="5" w:name="_Toc129243223"/>
    </w:p>
    <w:p w14:paraId="3EDABB03" w14:textId="7135B91B"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r w:rsidRPr="0092216D">
        <w:rPr>
          <w:rFonts w:ascii="Times New Roman" w:eastAsia="MS Mincho" w:hAnsi="Times New Roman"/>
          <w:b/>
        </w:rPr>
        <w:lastRenderedPageBreak/>
        <w:t>1.</w:t>
      </w:r>
      <w:r w:rsidRPr="0092216D">
        <w:rPr>
          <w:rFonts w:ascii="Times New Roman" w:eastAsia="MS Mincho" w:hAnsi="Times New Roman"/>
          <w:b/>
        </w:rPr>
        <w:tab/>
        <w:t>VAISTINIO PREPARATO PAVADINIMAS</w:t>
      </w:r>
      <w:bookmarkEnd w:id="4"/>
      <w:bookmarkEnd w:id="5"/>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VAULT_ND_acdc9c6c-bf78-4455-9974-876668902a88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68454225" w14:textId="77777777" w:rsidR="000D2D4D" w:rsidRPr="0092216D" w:rsidRDefault="000D2D4D" w:rsidP="000D2D4D">
      <w:pPr>
        <w:spacing w:after="0" w:line="240" w:lineRule="auto"/>
        <w:rPr>
          <w:rFonts w:ascii="Times New Roman" w:eastAsia="MS Mincho" w:hAnsi="Times New Roman"/>
        </w:rPr>
      </w:pPr>
    </w:p>
    <w:p w14:paraId="44078066" w14:textId="77777777" w:rsidR="000D2D4D" w:rsidRPr="0092216D" w:rsidRDefault="000D2D4D" w:rsidP="000D2D4D">
      <w:pPr>
        <w:spacing w:after="0" w:line="240" w:lineRule="auto"/>
        <w:rPr>
          <w:rFonts w:ascii="Times New Roman" w:eastAsia="MS Mincho" w:hAnsi="Times New Roman"/>
          <w:b/>
        </w:rPr>
      </w:pPr>
      <w:r w:rsidRPr="0092216D">
        <w:rPr>
          <w:rFonts w:ascii="Times New Roman" w:eastAsia="MS Mincho" w:hAnsi="Times New Roman"/>
        </w:rPr>
        <w:t>NO-SPA forte 80 mg tabletės</w:t>
      </w:r>
    </w:p>
    <w:p w14:paraId="6ED5A5AA" w14:textId="77777777" w:rsidR="000D2D4D" w:rsidRPr="0092216D" w:rsidRDefault="000D2D4D" w:rsidP="000D2D4D">
      <w:pPr>
        <w:spacing w:after="0" w:line="240" w:lineRule="auto"/>
        <w:rPr>
          <w:rFonts w:ascii="Times New Roman" w:eastAsia="MS Mincho" w:hAnsi="Times New Roman"/>
        </w:rPr>
      </w:pPr>
    </w:p>
    <w:p w14:paraId="15415815" w14:textId="77777777" w:rsidR="000D2D4D" w:rsidRPr="0092216D" w:rsidRDefault="000D2D4D" w:rsidP="000D2D4D">
      <w:pPr>
        <w:spacing w:after="0" w:line="240" w:lineRule="auto"/>
        <w:rPr>
          <w:rFonts w:ascii="Times New Roman" w:eastAsia="MS Mincho" w:hAnsi="Times New Roman"/>
        </w:rPr>
      </w:pPr>
    </w:p>
    <w:p w14:paraId="06DCD1B5" w14:textId="4F69D97F"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6" w:name="_Toc129243099"/>
      <w:bookmarkStart w:id="7" w:name="_Toc129243224"/>
      <w:r w:rsidRPr="0092216D">
        <w:rPr>
          <w:rFonts w:ascii="Times New Roman" w:eastAsia="MS Mincho" w:hAnsi="Times New Roman"/>
          <w:b/>
        </w:rPr>
        <w:t>2.</w:t>
      </w:r>
      <w:r w:rsidRPr="0092216D">
        <w:rPr>
          <w:rFonts w:ascii="Times New Roman" w:eastAsia="MS Mincho" w:hAnsi="Times New Roman"/>
          <w:b/>
        </w:rPr>
        <w:tab/>
        <w:t>KOKYBINĖ IR KIEKYBINĖ SUDĖTIS</w:t>
      </w:r>
      <w:bookmarkEnd w:id="6"/>
      <w:bookmarkEnd w:id="7"/>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VAULT_ND_5b5b16e9-d635-476b-a940-05d9bca2f266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6065C972" w14:textId="77777777" w:rsidR="000D2D4D" w:rsidRPr="0092216D" w:rsidRDefault="000D2D4D" w:rsidP="000D2D4D">
      <w:pPr>
        <w:spacing w:after="0" w:line="240" w:lineRule="auto"/>
        <w:rPr>
          <w:rFonts w:ascii="Times New Roman" w:eastAsia="MS Mincho" w:hAnsi="Times New Roman"/>
        </w:rPr>
      </w:pPr>
    </w:p>
    <w:p w14:paraId="3BEDF933"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Kiekvienoje tabletėje yra 80 mg drotaverino hidrochlorido.</w:t>
      </w:r>
    </w:p>
    <w:p w14:paraId="337DEAC0" w14:textId="77777777" w:rsidR="000D2D4D" w:rsidRPr="0092216D" w:rsidRDefault="000D2D4D" w:rsidP="000D2D4D">
      <w:pPr>
        <w:spacing w:after="0" w:line="240" w:lineRule="auto"/>
        <w:rPr>
          <w:rFonts w:ascii="Times New Roman" w:eastAsia="MS Mincho" w:hAnsi="Times New Roman"/>
        </w:rPr>
      </w:pPr>
    </w:p>
    <w:p w14:paraId="00A39DB2" w14:textId="77777777" w:rsidR="000D2D4D" w:rsidRPr="0092216D" w:rsidRDefault="000D2D4D" w:rsidP="000D2D4D">
      <w:pPr>
        <w:spacing w:after="0" w:line="240" w:lineRule="auto"/>
        <w:rPr>
          <w:rFonts w:ascii="Times New Roman" w:eastAsia="MS Mincho" w:hAnsi="Times New Roman"/>
          <w:noProof/>
        </w:rPr>
      </w:pPr>
      <w:r w:rsidRPr="00060478">
        <w:rPr>
          <w:rFonts w:ascii="Times New Roman" w:eastAsia="MS Mincho" w:hAnsi="Times New Roman"/>
          <w:noProof/>
          <w:u w:val="single"/>
        </w:rPr>
        <w:t>Pagalbinė medžiaga, kurios poveikis žinomas</w:t>
      </w:r>
      <w:r w:rsidRPr="0092216D">
        <w:rPr>
          <w:rFonts w:ascii="Times New Roman" w:eastAsia="MS Mincho" w:hAnsi="Times New Roman"/>
          <w:noProof/>
        </w:rPr>
        <w:t>: tabletėje yra 104 mg laktozės monohidrato.</w:t>
      </w:r>
    </w:p>
    <w:p w14:paraId="1FE57641"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Visos pagalbinės medžiagos išvardytos 6.1</w:t>
      </w:r>
      <w:r w:rsidR="001D685C">
        <w:rPr>
          <w:rFonts w:ascii="Times New Roman" w:eastAsia="MS Mincho" w:hAnsi="Times New Roman"/>
        </w:rPr>
        <w:t> </w:t>
      </w:r>
      <w:r w:rsidRPr="0092216D">
        <w:rPr>
          <w:rFonts w:ascii="Times New Roman" w:eastAsia="MS Mincho" w:hAnsi="Times New Roman"/>
        </w:rPr>
        <w:t>skyriuje.</w:t>
      </w:r>
    </w:p>
    <w:p w14:paraId="40F6651F" w14:textId="77777777" w:rsidR="000D2D4D" w:rsidRPr="0092216D" w:rsidRDefault="000D2D4D" w:rsidP="000D2D4D">
      <w:pPr>
        <w:spacing w:after="0" w:line="240" w:lineRule="auto"/>
        <w:rPr>
          <w:rFonts w:ascii="Times New Roman" w:eastAsia="MS Mincho" w:hAnsi="Times New Roman"/>
        </w:rPr>
      </w:pPr>
    </w:p>
    <w:p w14:paraId="47921C82" w14:textId="77777777" w:rsidR="000D2D4D" w:rsidRPr="0092216D" w:rsidRDefault="000D2D4D" w:rsidP="000D2D4D">
      <w:pPr>
        <w:spacing w:after="0" w:line="240" w:lineRule="auto"/>
        <w:rPr>
          <w:rFonts w:ascii="Times New Roman" w:eastAsia="MS Mincho" w:hAnsi="Times New Roman"/>
        </w:rPr>
      </w:pPr>
    </w:p>
    <w:p w14:paraId="4B5C78E6" w14:textId="4E120B1E"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8" w:name="_Toc129243100"/>
      <w:bookmarkStart w:id="9" w:name="_Toc129243225"/>
      <w:r w:rsidRPr="0092216D">
        <w:rPr>
          <w:rFonts w:ascii="Times New Roman" w:eastAsia="MS Mincho" w:hAnsi="Times New Roman"/>
          <w:b/>
        </w:rPr>
        <w:t>3.</w:t>
      </w:r>
      <w:r w:rsidRPr="0092216D">
        <w:rPr>
          <w:rFonts w:ascii="Times New Roman" w:eastAsia="MS Mincho" w:hAnsi="Times New Roman"/>
          <w:b/>
        </w:rPr>
        <w:tab/>
        <w:t>FARMACINĖ FORMA</w:t>
      </w:r>
      <w:bookmarkEnd w:id="8"/>
      <w:bookmarkEnd w:id="9"/>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VAULT_ND_fe696042-a5bb-4ccb-9b1f-3c0e08288518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3596E8F2" w14:textId="77777777" w:rsidR="000D2D4D" w:rsidRPr="0092216D" w:rsidRDefault="000D2D4D" w:rsidP="000D2D4D">
      <w:pPr>
        <w:spacing w:after="0" w:line="240" w:lineRule="auto"/>
        <w:rPr>
          <w:rFonts w:ascii="Times New Roman" w:eastAsia="MS Mincho" w:hAnsi="Times New Roman"/>
        </w:rPr>
      </w:pPr>
    </w:p>
    <w:p w14:paraId="79735A23"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Tabletė.</w:t>
      </w:r>
    </w:p>
    <w:p w14:paraId="5955E2D4" w14:textId="77777777" w:rsidR="000D2D4D" w:rsidRPr="0092216D" w:rsidRDefault="000D2D4D" w:rsidP="000D2D4D">
      <w:pPr>
        <w:spacing w:after="0" w:line="240" w:lineRule="auto"/>
        <w:rPr>
          <w:rFonts w:ascii="Times New Roman" w:eastAsia="MS Mincho" w:hAnsi="Times New Roman"/>
          <w:lang w:eastAsia="lt-LT"/>
        </w:rPr>
      </w:pPr>
    </w:p>
    <w:p w14:paraId="4EEBD16E" w14:textId="77777777" w:rsidR="000D2D4D" w:rsidRPr="0092216D" w:rsidRDefault="000D2D4D" w:rsidP="000D2D4D">
      <w:pPr>
        <w:tabs>
          <w:tab w:val="left" w:pos="567"/>
        </w:tabs>
        <w:spacing w:after="0" w:line="240" w:lineRule="auto"/>
        <w:rPr>
          <w:rFonts w:ascii="Times New Roman" w:eastAsia="MS Mincho" w:hAnsi="Times New Roman"/>
          <w:noProof/>
        </w:rPr>
      </w:pPr>
      <w:r w:rsidRPr="0092216D">
        <w:rPr>
          <w:rFonts w:ascii="Times New Roman" w:eastAsia="MS Mincho" w:hAnsi="Times New Roman"/>
          <w:noProof/>
        </w:rPr>
        <w:t>Geltonos, žalsvo ar oranžinio atspalvio pailgos išgaubtos tabletės. Vienoje pusėje yra užrašas „NO</w:t>
      </w:r>
      <w:r w:rsidRPr="0092216D">
        <w:rPr>
          <w:rFonts w:ascii="Times New Roman" w:eastAsia="MS Mincho" w:hAnsi="Times New Roman"/>
          <w:noProof/>
        </w:rPr>
        <w:noBreakHyphen/>
        <w:t>SPA“, o kitoje laužimo vagelė. Tabletę galima padalyti į dvi lygias dozes.</w:t>
      </w:r>
    </w:p>
    <w:p w14:paraId="47CE50D0" w14:textId="77777777" w:rsidR="000D2D4D" w:rsidRPr="0092216D" w:rsidRDefault="000D2D4D" w:rsidP="000D2D4D">
      <w:pPr>
        <w:spacing w:after="0" w:line="240" w:lineRule="auto"/>
        <w:rPr>
          <w:rFonts w:ascii="Times New Roman" w:eastAsia="MS Mincho" w:hAnsi="Times New Roman"/>
          <w:lang w:eastAsia="lt-LT"/>
        </w:rPr>
      </w:pPr>
    </w:p>
    <w:p w14:paraId="50FF0BF6" w14:textId="77777777" w:rsidR="000D2D4D" w:rsidRPr="0092216D" w:rsidRDefault="000D2D4D" w:rsidP="000D2D4D">
      <w:pPr>
        <w:spacing w:after="0" w:line="240" w:lineRule="auto"/>
        <w:rPr>
          <w:rFonts w:ascii="Times New Roman" w:eastAsia="MS Mincho" w:hAnsi="Times New Roman"/>
        </w:rPr>
      </w:pPr>
    </w:p>
    <w:p w14:paraId="637AB262" w14:textId="550CB2B0"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10" w:name="_Toc129243101"/>
      <w:bookmarkStart w:id="11" w:name="_Toc129243226"/>
      <w:r w:rsidRPr="0092216D">
        <w:rPr>
          <w:rFonts w:ascii="Times New Roman" w:eastAsia="MS Mincho" w:hAnsi="Times New Roman"/>
          <w:b/>
        </w:rPr>
        <w:t>4.</w:t>
      </w:r>
      <w:r w:rsidRPr="0092216D">
        <w:rPr>
          <w:rFonts w:ascii="Times New Roman" w:eastAsia="MS Mincho" w:hAnsi="Times New Roman"/>
          <w:b/>
        </w:rPr>
        <w:tab/>
        <w:t>KLINIKINĖ INFORMACIJA</w:t>
      </w:r>
      <w:bookmarkEnd w:id="10"/>
      <w:bookmarkEnd w:id="11"/>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VAULT_ND_f66e7532-5297-4795-b562-4812514595d1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751A4785" w14:textId="77777777" w:rsidR="000D2D4D" w:rsidRPr="0092216D" w:rsidRDefault="000D2D4D" w:rsidP="000D2D4D">
      <w:pPr>
        <w:spacing w:after="0" w:line="240" w:lineRule="auto"/>
        <w:rPr>
          <w:rFonts w:ascii="Times New Roman" w:eastAsia="MS Mincho" w:hAnsi="Times New Roman"/>
        </w:rPr>
      </w:pPr>
    </w:p>
    <w:p w14:paraId="0C36A511" w14:textId="4065781D"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12" w:name="_Toc129243102"/>
      <w:bookmarkStart w:id="13" w:name="_Toc129243227"/>
      <w:r w:rsidRPr="0092216D">
        <w:rPr>
          <w:rFonts w:ascii="Times New Roman" w:eastAsia="MS Mincho" w:hAnsi="Times New Roman"/>
          <w:b/>
          <w:kern w:val="28"/>
        </w:rPr>
        <w:t>4.1</w:t>
      </w:r>
      <w:r w:rsidRPr="0092216D">
        <w:rPr>
          <w:rFonts w:ascii="Times New Roman" w:eastAsia="MS Mincho" w:hAnsi="Times New Roman"/>
          <w:b/>
          <w:kern w:val="28"/>
        </w:rPr>
        <w:tab/>
        <w:t>Terapinės indikacijos</w:t>
      </w:r>
      <w:bookmarkEnd w:id="12"/>
      <w:bookmarkEnd w:id="13"/>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vault_nd_656fb5e3-4776-4579-9d16-b3fc4187b899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27673872" w14:textId="77777777" w:rsidR="000D2D4D" w:rsidRPr="0092216D" w:rsidRDefault="000D2D4D" w:rsidP="000D2D4D">
      <w:pPr>
        <w:spacing w:after="0" w:line="240" w:lineRule="auto"/>
        <w:rPr>
          <w:rFonts w:ascii="Times New Roman" w:eastAsia="MS Mincho" w:hAnsi="Times New Roman"/>
        </w:rPr>
      </w:pPr>
    </w:p>
    <w:p w14:paraId="3DED3AE4" w14:textId="77777777" w:rsidR="000D2D4D" w:rsidRPr="0092216D" w:rsidRDefault="000D2D4D" w:rsidP="000D2D4D">
      <w:pPr>
        <w:numPr>
          <w:ilvl w:val="0"/>
          <w:numId w:val="4"/>
        </w:numPr>
        <w:spacing w:after="0" w:line="240" w:lineRule="auto"/>
        <w:rPr>
          <w:rFonts w:ascii="Times New Roman" w:eastAsia="MS Mincho" w:hAnsi="Times New Roman"/>
        </w:rPr>
      </w:pPr>
      <w:bookmarkStart w:id="14" w:name="OLE_LINK1"/>
      <w:bookmarkStart w:id="15" w:name="OLE_LINK2"/>
      <w:r w:rsidRPr="0092216D">
        <w:rPr>
          <w:rFonts w:ascii="Times New Roman" w:eastAsia="MS Mincho" w:hAnsi="Times New Roman"/>
        </w:rPr>
        <w:t xml:space="preserve">Lygiųjų raumenų spazmų, susijusių su tulžies latakų ligomis (cholecistolitiaze, cholangiolitiaze, cholecistitu, pericholecistitu, </w:t>
      </w:r>
      <w:r w:rsidRPr="004B3B9A">
        <w:rPr>
          <w:rFonts w:ascii="Times New Roman" w:hAnsi="Times New Roman"/>
        </w:rPr>
        <w:t>cholangitu</w:t>
      </w:r>
      <w:r w:rsidRPr="0092216D">
        <w:rPr>
          <w:rFonts w:ascii="Times New Roman" w:eastAsia="MS Mincho" w:hAnsi="Times New Roman"/>
        </w:rPr>
        <w:t xml:space="preserve"> ir papilitu), šalinimas.</w:t>
      </w:r>
    </w:p>
    <w:p w14:paraId="50F90FA0" w14:textId="77777777" w:rsidR="000D2D4D" w:rsidRPr="0092216D" w:rsidRDefault="000D2D4D" w:rsidP="000D2D4D">
      <w:pPr>
        <w:numPr>
          <w:ilvl w:val="0"/>
          <w:numId w:val="4"/>
        </w:numPr>
        <w:spacing w:after="0" w:line="240" w:lineRule="auto"/>
        <w:rPr>
          <w:rFonts w:ascii="Times New Roman" w:eastAsia="MS Mincho" w:hAnsi="Times New Roman"/>
        </w:rPr>
      </w:pPr>
      <w:r w:rsidRPr="0092216D">
        <w:rPr>
          <w:rFonts w:ascii="Times New Roman" w:eastAsia="MS Mincho" w:hAnsi="Times New Roman"/>
        </w:rPr>
        <w:t>Lygiųjų raumenų spazmų, sergant šlapimo organų sistemos ligomis (nefrolitiaze, ureterolitiaze, pielitu, cistitu ar šlapimo pūslės spazmais), šalinimas.</w:t>
      </w:r>
    </w:p>
    <w:p w14:paraId="7DD93BF2" w14:textId="77777777" w:rsidR="000D2D4D" w:rsidRPr="0092216D" w:rsidRDefault="000D2D4D" w:rsidP="000D2D4D">
      <w:pPr>
        <w:numPr>
          <w:ilvl w:val="0"/>
          <w:numId w:val="4"/>
        </w:numPr>
        <w:spacing w:after="0" w:line="240" w:lineRule="auto"/>
        <w:rPr>
          <w:rFonts w:ascii="Times New Roman" w:eastAsia="MS Mincho" w:hAnsi="Times New Roman"/>
        </w:rPr>
      </w:pPr>
      <w:r w:rsidRPr="0092216D">
        <w:rPr>
          <w:rFonts w:ascii="Times New Roman" w:eastAsia="MS Mincho" w:hAnsi="Times New Roman"/>
        </w:rPr>
        <w:t xml:space="preserve">Kaip pagalbinis gydymas, esant lygiųjų raumenų spazmams dėl virškinimo trakto ligų: skrandžio ir dvylikapirštės žarnos opos, </w:t>
      </w:r>
      <w:r w:rsidR="00062937">
        <w:rPr>
          <w:rFonts w:ascii="Times New Roman" w:eastAsia="MS Mincho" w:hAnsi="Times New Roman"/>
        </w:rPr>
        <w:t>į</w:t>
      </w:r>
      <w:r w:rsidRPr="0092216D">
        <w:rPr>
          <w:rFonts w:ascii="Times New Roman" w:eastAsia="MS Mincho" w:hAnsi="Times New Roman"/>
        </w:rPr>
        <w:t>skrandžio ir prievarčio spazmų, enterito ir kolito, spastinio kolito su vidurių užkietėjimu ir dirgliosios žarnos sindromo su meteorizmu.</w:t>
      </w:r>
    </w:p>
    <w:bookmarkEnd w:id="14"/>
    <w:bookmarkEnd w:id="15"/>
    <w:p w14:paraId="11DDB66B" w14:textId="77777777" w:rsidR="000D2D4D" w:rsidRPr="0092216D" w:rsidRDefault="000D2D4D" w:rsidP="000D2D4D">
      <w:pPr>
        <w:spacing w:after="0" w:line="240" w:lineRule="auto"/>
        <w:rPr>
          <w:rFonts w:ascii="Times New Roman" w:eastAsia="MS Mincho" w:hAnsi="Times New Roman"/>
        </w:rPr>
      </w:pPr>
    </w:p>
    <w:p w14:paraId="01ABD1F6" w14:textId="7525F16A"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16" w:name="_Toc129243103"/>
      <w:bookmarkStart w:id="17" w:name="_Toc129243228"/>
      <w:r w:rsidRPr="0092216D">
        <w:rPr>
          <w:rFonts w:ascii="Times New Roman" w:eastAsia="MS Mincho" w:hAnsi="Times New Roman"/>
          <w:b/>
          <w:kern w:val="28"/>
        </w:rPr>
        <w:t>4.2</w:t>
      </w:r>
      <w:r w:rsidRPr="0092216D">
        <w:rPr>
          <w:rFonts w:ascii="Times New Roman" w:eastAsia="MS Mincho" w:hAnsi="Times New Roman"/>
          <w:b/>
          <w:kern w:val="28"/>
        </w:rPr>
        <w:tab/>
        <w:t>Dozavimas ir vartojimo metodas</w:t>
      </w:r>
      <w:bookmarkEnd w:id="16"/>
      <w:bookmarkEnd w:id="17"/>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vault_nd_24124e8b-7eed-482e-9f1a-e40984477398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37A2687D" w14:textId="77777777" w:rsidR="000D2D4D" w:rsidRPr="0092216D" w:rsidRDefault="000D2D4D" w:rsidP="000D2D4D">
      <w:pPr>
        <w:spacing w:after="0" w:line="240" w:lineRule="auto"/>
        <w:rPr>
          <w:rFonts w:ascii="Times New Roman" w:eastAsia="MS Mincho" w:hAnsi="Times New Roman"/>
        </w:rPr>
      </w:pPr>
    </w:p>
    <w:p w14:paraId="6C8F5E00" w14:textId="77777777" w:rsidR="000D2D4D" w:rsidRPr="0092216D" w:rsidRDefault="000D2D4D" w:rsidP="000D2D4D">
      <w:pPr>
        <w:spacing w:after="0" w:line="240" w:lineRule="auto"/>
        <w:rPr>
          <w:rFonts w:ascii="Times New Roman" w:eastAsia="MS Mincho" w:hAnsi="Times New Roman"/>
          <w:noProof/>
          <w:u w:val="single"/>
        </w:rPr>
      </w:pPr>
      <w:r w:rsidRPr="0092216D">
        <w:rPr>
          <w:rFonts w:ascii="Times New Roman" w:eastAsia="MS Mincho" w:hAnsi="Times New Roman"/>
          <w:noProof/>
          <w:u w:val="single"/>
        </w:rPr>
        <w:t>Dozavimas</w:t>
      </w:r>
    </w:p>
    <w:p w14:paraId="531607A1" w14:textId="77777777" w:rsidR="000D2D4D" w:rsidRPr="0092216D" w:rsidRDefault="000D2D4D" w:rsidP="000D2D4D">
      <w:pPr>
        <w:spacing w:after="0" w:line="240" w:lineRule="auto"/>
        <w:rPr>
          <w:rFonts w:ascii="Times New Roman" w:eastAsia="MS Mincho" w:hAnsi="Times New Roman"/>
        </w:rPr>
      </w:pPr>
    </w:p>
    <w:p w14:paraId="0F2F9F68" w14:textId="77777777" w:rsidR="000D2D4D" w:rsidRPr="0092216D" w:rsidRDefault="000D2D4D" w:rsidP="000D2D4D">
      <w:pPr>
        <w:spacing w:after="0" w:line="240" w:lineRule="auto"/>
        <w:rPr>
          <w:rFonts w:ascii="Times New Roman" w:eastAsia="MS Mincho" w:hAnsi="Times New Roman"/>
          <w:i/>
        </w:rPr>
      </w:pPr>
      <w:r w:rsidRPr="0092216D">
        <w:rPr>
          <w:rFonts w:ascii="Times New Roman" w:eastAsia="MS Mincho" w:hAnsi="Times New Roman"/>
          <w:i/>
        </w:rPr>
        <w:t>Suaug</w:t>
      </w:r>
      <w:r w:rsidR="00A362B9">
        <w:rPr>
          <w:rFonts w:ascii="Times New Roman" w:eastAsia="MS Mincho" w:hAnsi="Times New Roman"/>
          <w:i/>
        </w:rPr>
        <w:t>usiesiems</w:t>
      </w:r>
    </w:p>
    <w:p w14:paraId="31030C2F" w14:textId="77777777" w:rsidR="000D2D4D" w:rsidRPr="0092216D" w:rsidRDefault="00620A19" w:rsidP="000D2D4D">
      <w:pPr>
        <w:spacing w:after="0" w:line="240" w:lineRule="auto"/>
        <w:rPr>
          <w:rFonts w:ascii="Times New Roman" w:eastAsia="MS Mincho" w:hAnsi="Times New Roman"/>
        </w:rPr>
      </w:pPr>
      <w:r>
        <w:rPr>
          <w:rFonts w:ascii="Times New Roman" w:eastAsia="MS Mincho" w:hAnsi="Times New Roman"/>
        </w:rPr>
        <w:t>R</w:t>
      </w:r>
      <w:r w:rsidR="000D2D4D" w:rsidRPr="0092216D">
        <w:rPr>
          <w:rFonts w:ascii="Times New Roman" w:eastAsia="MS Mincho" w:hAnsi="Times New Roman"/>
        </w:rPr>
        <w:t>ekomenduojama vartoti 120-240 mg paros dozę (padalintą į 2-3 vienkartines dozes).</w:t>
      </w:r>
      <w:r w:rsidR="000D2D4D" w:rsidRPr="00C73182">
        <w:t xml:space="preserve"> </w:t>
      </w:r>
    </w:p>
    <w:p w14:paraId="5CF731C7" w14:textId="77777777" w:rsidR="000D2D4D" w:rsidRPr="0092216D" w:rsidRDefault="000D2D4D" w:rsidP="000D2D4D">
      <w:pPr>
        <w:spacing w:after="0" w:line="240" w:lineRule="auto"/>
        <w:rPr>
          <w:rFonts w:ascii="Times New Roman" w:eastAsia="MS Mincho" w:hAnsi="Times New Roman"/>
        </w:rPr>
      </w:pPr>
    </w:p>
    <w:p w14:paraId="123D7CCE" w14:textId="77777777" w:rsidR="000D2D4D" w:rsidRPr="0092216D" w:rsidRDefault="000D2D4D" w:rsidP="000D2D4D">
      <w:pPr>
        <w:spacing w:after="0" w:line="240" w:lineRule="auto"/>
        <w:rPr>
          <w:rFonts w:ascii="Times New Roman" w:eastAsia="MS Mincho" w:hAnsi="Times New Roman"/>
          <w:i/>
        </w:rPr>
      </w:pPr>
      <w:r w:rsidRPr="0092216D">
        <w:rPr>
          <w:rFonts w:ascii="Times New Roman" w:eastAsia="MS Mincho" w:hAnsi="Times New Roman"/>
          <w:i/>
        </w:rPr>
        <w:t>Vaikų populiacija</w:t>
      </w:r>
    </w:p>
    <w:p w14:paraId="5BE9B8AF" w14:textId="77777777" w:rsidR="00620A19" w:rsidRPr="00B74642" w:rsidRDefault="000D2D4D" w:rsidP="00620A19">
      <w:pPr>
        <w:spacing w:after="0" w:line="240" w:lineRule="auto"/>
        <w:rPr>
          <w:rFonts w:ascii="Times New Roman" w:eastAsia="MS Mincho" w:hAnsi="Times New Roman"/>
        </w:rPr>
      </w:pPr>
      <w:r w:rsidRPr="0092216D">
        <w:rPr>
          <w:rFonts w:ascii="Times New Roman" w:eastAsia="MS Mincho" w:hAnsi="Times New Roman"/>
        </w:rPr>
        <w:t xml:space="preserve">Drotaverino </w:t>
      </w:r>
      <w:r w:rsidR="00620A19">
        <w:rPr>
          <w:rFonts w:ascii="Times New Roman" w:eastAsia="MS Mincho" w:hAnsi="Times New Roman"/>
        </w:rPr>
        <w:t>vartojimas</w:t>
      </w:r>
      <w:r w:rsidR="00620A19" w:rsidRPr="0092216D">
        <w:rPr>
          <w:rFonts w:ascii="Times New Roman" w:eastAsia="MS Mincho" w:hAnsi="Times New Roman"/>
        </w:rPr>
        <w:t xml:space="preserve"> </w:t>
      </w:r>
      <w:r w:rsidRPr="0092216D">
        <w:rPr>
          <w:rFonts w:ascii="Times New Roman" w:eastAsia="MS Mincho" w:hAnsi="Times New Roman"/>
        </w:rPr>
        <w:t xml:space="preserve">vaikams </w:t>
      </w:r>
      <w:r w:rsidR="00620A19">
        <w:rPr>
          <w:rFonts w:ascii="Times New Roman" w:eastAsia="MS Mincho" w:hAnsi="Times New Roman"/>
        </w:rPr>
        <w:t xml:space="preserve">ir paaugliams iki 18 metų </w:t>
      </w:r>
      <w:r w:rsidRPr="0092216D">
        <w:rPr>
          <w:rFonts w:ascii="Times New Roman" w:eastAsia="MS Mincho" w:hAnsi="Times New Roman"/>
        </w:rPr>
        <w:t xml:space="preserve">klinikiniuose tyrimuose tirtas nebuvo, todėl vaikams </w:t>
      </w:r>
      <w:r w:rsidR="00620A19">
        <w:rPr>
          <w:rFonts w:ascii="Times New Roman" w:eastAsia="MS Mincho" w:hAnsi="Times New Roman"/>
        </w:rPr>
        <w:t xml:space="preserve">ir paaugliams </w:t>
      </w:r>
      <w:r w:rsidRPr="0092216D">
        <w:rPr>
          <w:rFonts w:ascii="Times New Roman" w:eastAsia="MS Mincho" w:hAnsi="Times New Roman"/>
        </w:rPr>
        <w:t>skirti nerekomenduojama</w:t>
      </w:r>
      <w:r w:rsidR="00620A19">
        <w:rPr>
          <w:rFonts w:ascii="Times New Roman" w:eastAsia="MS Mincho" w:hAnsi="Times New Roman"/>
        </w:rPr>
        <w:t xml:space="preserve"> (žr. 4.4 skyrių)</w:t>
      </w:r>
      <w:r w:rsidRPr="0092216D">
        <w:rPr>
          <w:rFonts w:ascii="Times New Roman" w:eastAsia="MS Mincho" w:hAnsi="Times New Roman"/>
        </w:rPr>
        <w:t>.</w:t>
      </w:r>
      <w:r w:rsidR="00620A19">
        <w:rPr>
          <w:rFonts w:ascii="Times New Roman" w:eastAsia="MS Mincho" w:hAnsi="Times New Roman"/>
        </w:rPr>
        <w:t xml:space="preserve"> </w:t>
      </w:r>
      <w:r w:rsidR="00620A19">
        <w:rPr>
          <w:rFonts w:ascii="Times New Roman" w:eastAsia="Times New Roman" w:hAnsi="Times New Roman"/>
        </w:rPr>
        <w:t>Jaunesniems kaip 1 metų vaikams vaistinio preparato vartoti negalima (žr. 4.3 skyrių).</w:t>
      </w:r>
    </w:p>
    <w:p w14:paraId="305F0737" w14:textId="77777777" w:rsidR="00620A19" w:rsidRDefault="00620A19" w:rsidP="00620A19">
      <w:pPr>
        <w:spacing w:after="0" w:line="240" w:lineRule="auto"/>
        <w:rPr>
          <w:rFonts w:ascii="Times New Roman" w:eastAsia="MS Mincho" w:hAnsi="Times New Roman"/>
        </w:rPr>
      </w:pPr>
    </w:p>
    <w:p w14:paraId="48A48333" w14:textId="77777777" w:rsidR="00620A19" w:rsidRPr="0078310E" w:rsidRDefault="00620A19" w:rsidP="00620A19">
      <w:pPr>
        <w:spacing w:after="0" w:line="240" w:lineRule="auto"/>
        <w:rPr>
          <w:rFonts w:ascii="Times New Roman" w:eastAsia="Times New Roman" w:hAnsi="Times New Roman"/>
          <w:i/>
          <w:iCs/>
          <w:noProof/>
        </w:rPr>
      </w:pPr>
      <w:r w:rsidRPr="0078310E">
        <w:rPr>
          <w:rFonts w:ascii="Times New Roman" w:eastAsia="Times New Roman" w:hAnsi="Times New Roman"/>
          <w:i/>
          <w:iCs/>
          <w:noProof/>
        </w:rPr>
        <w:t>Pacientams, kurių inkstų funkcija sutrikusi</w:t>
      </w:r>
    </w:p>
    <w:p w14:paraId="6A4A1A89" w14:textId="77777777" w:rsidR="00620A19" w:rsidRDefault="00620A19" w:rsidP="00620A19">
      <w:pPr>
        <w:spacing w:after="0" w:line="240" w:lineRule="auto"/>
        <w:rPr>
          <w:rFonts w:ascii="Times New Roman" w:eastAsia="Times New Roman" w:hAnsi="Times New Roman"/>
          <w:noProof/>
        </w:rPr>
      </w:pPr>
      <w:r>
        <w:rPr>
          <w:rFonts w:ascii="Times New Roman" w:eastAsia="Times New Roman" w:hAnsi="Times New Roman"/>
          <w:noProof/>
        </w:rPr>
        <w:t>Negalima vartoti esant sunkiam inkstų nepakankamumui (žr. 4.3 skyrių).</w:t>
      </w:r>
    </w:p>
    <w:p w14:paraId="37E8DFE6" w14:textId="77777777" w:rsidR="00620A19" w:rsidRDefault="00620A19" w:rsidP="00620A19">
      <w:pPr>
        <w:spacing w:after="0" w:line="240" w:lineRule="auto"/>
        <w:rPr>
          <w:rFonts w:ascii="Times New Roman" w:eastAsia="Times New Roman" w:hAnsi="Times New Roman"/>
          <w:noProof/>
        </w:rPr>
      </w:pPr>
    </w:p>
    <w:p w14:paraId="7BE24422" w14:textId="77777777" w:rsidR="00620A19" w:rsidRPr="0078310E" w:rsidRDefault="00620A19" w:rsidP="00620A19">
      <w:pPr>
        <w:spacing w:after="0" w:line="240" w:lineRule="auto"/>
        <w:rPr>
          <w:rFonts w:ascii="Times New Roman" w:eastAsia="Times New Roman" w:hAnsi="Times New Roman"/>
          <w:i/>
          <w:iCs/>
          <w:noProof/>
        </w:rPr>
      </w:pPr>
      <w:r w:rsidRPr="0078310E">
        <w:rPr>
          <w:rFonts w:ascii="Times New Roman" w:eastAsia="Times New Roman" w:hAnsi="Times New Roman"/>
          <w:i/>
          <w:iCs/>
          <w:noProof/>
        </w:rPr>
        <w:t>Pacientams, kurių kepenų funkcija sutrikusi</w:t>
      </w:r>
    </w:p>
    <w:p w14:paraId="325CB46E" w14:textId="77777777" w:rsidR="000D2D4D" w:rsidRPr="00620A19" w:rsidRDefault="00620A19" w:rsidP="000D2D4D">
      <w:pPr>
        <w:spacing w:after="0" w:line="240" w:lineRule="auto"/>
        <w:rPr>
          <w:rFonts w:ascii="Times New Roman" w:eastAsia="Times New Roman" w:hAnsi="Times New Roman"/>
          <w:noProof/>
        </w:rPr>
      </w:pPr>
      <w:r>
        <w:rPr>
          <w:rFonts w:ascii="Times New Roman" w:eastAsia="Times New Roman" w:hAnsi="Times New Roman"/>
          <w:noProof/>
        </w:rPr>
        <w:t>Negalima vartoti esant sunkiam kepenų nepakankamumui (žr. 4.3 skyrių).</w:t>
      </w:r>
    </w:p>
    <w:p w14:paraId="29829EFA" w14:textId="77777777" w:rsidR="000D2D4D" w:rsidRDefault="000D2D4D" w:rsidP="000D2D4D">
      <w:pPr>
        <w:spacing w:after="0" w:line="240" w:lineRule="auto"/>
        <w:rPr>
          <w:rFonts w:ascii="Times New Roman" w:eastAsia="MS Mincho" w:hAnsi="Times New Roman"/>
        </w:rPr>
      </w:pPr>
    </w:p>
    <w:p w14:paraId="1319AD72" w14:textId="77777777" w:rsidR="000D2D4D" w:rsidRPr="00060478" w:rsidRDefault="000D2D4D" w:rsidP="000D2D4D">
      <w:pPr>
        <w:spacing w:after="0" w:line="240" w:lineRule="auto"/>
        <w:rPr>
          <w:rFonts w:ascii="Times New Roman" w:eastAsia="MS Mincho" w:hAnsi="Times New Roman"/>
          <w:u w:val="single"/>
        </w:rPr>
      </w:pPr>
      <w:r w:rsidRPr="00060478">
        <w:rPr>
          <w:rFonts w:ascii="Times New Roman" w:eastAsia="MS Mincho" w:hAnsi="Times New Roman"/>
          <w:u w:val="single"/>
        </w:rPr>
        <w:t>Vartojimo metodas</w:t>
      </w:r>
    </w:p>
    <w:p w14:paraId="5B1FB2F9" w14:textId="77777777" w:rsidR="000D2D4D" w:rsidRDefault="000D2D4D" w:rsidP="000D2D4D">
      <w:pPr>
        <w:spacing w:after="0" w:line="240" w:lineRule="auto"/>
        <w:rPr>
          <w:rFonts w:ascii="Times New Roman" w:eastAsia="MS Mincho" w:hAnsi="Times New Roman"/>
        </w:rPr>
      </w:pPr>
      <w:r w:rsidRPr="0047254C">
        <w:rPr>
          <w:rFonts w:ascii="Times New Roman" w:eastAsia="MS Mincho" w:hAnsi="Times New Roman"/>
        </w:rPr>
        <w:t>Vartoti per burną.</w:t>
      </w:r>
    </w:p>
    <w:p w14:paraId="6A21DC03" w14:textId="77777777" w:rsidR="000D2D4D" w:rsidRPr="0092216D" w:rsidRDefault="000D2D4D" w:rsidP="000D2D4D">
      <w:pPr>
        <w:spacing w:after="0" w:line="240" w:lineRule="auto"/>
        <w:rPr>
          <w:rFonts w:ascii="Times New Roman" w:eastAsia="MS Mincho" w:hAnsi="Times New Roman"/>
        </w:rPr>
      </w:pPr>
    </w:p>
    <w:p w14:paraId="30024BF6" w14:textId="77777777" w:rsidR="000D2D4D" w:rsidRPr="0092216D" w:rsidRDefault="000D2D4D" w:rsidP="000D2D4D">
      <w:pPr>
        <w:spacing w:after="0" w:line="240" w:lineRule="auto"/>
        <w:ind w:left="540" w:hanging="540"/>
        <w:rPr>
          <w:rFonts w:ascii="Times New Roman" w:eastAsia="MS Mincho" w:hAnsi="Times New Roman"/>
          <w:b/>
        </w:rPr>
      </w:pPr>
      <w:bookmarkStart w:id="18" w:name="_Toc129243104"/>
      <w:bookmarkStart w:id="19" w:name="_Toc129243229"/>
      <w:r w:rsidRPr="0092216D">
        <w:rPr>
          <w:rFonts w:ascii="Times New Roman" w:eastAsia="MS Mincho" w:hAnsi="Times New Roman"/>
          <w:b/>
        </w:rPr>
        <w:t>4.3</w:t>
      </w:r>
      <w:r w:rsidRPr="0092216D">
        <w:rPr>
          <w:rFonts w:ascii="Times New Roman" w:eastAsia="MS Mincho" w:hAnsi="Times New Roman"/>
          <w:b/>
        </w:rPr>
        <w:tab/>
        <w:t>Kontraindikacijos</w:t>
      </w:r>
      <w:bookmarkEnd w:id="18"/>
      <w:bookmarkEnd w:id="19"/>
    </w:p>
    <w:p w14:paraId="6328F348" w14:textId="77777777" w:rsidR="000D2D4D" w:rsidRPr="0092216D" w:rsidRDefault="000D2D4D" w:rsidP="000D2D4D">
      <w:pPr>
        <w:spacing w:after="0" w:line="240" w:lineRule="auto"/>
        <w:rPr>
          <w:rFonts w:ascii="Times New Roman" w:eastAsia="MS Mincho" w:hAnsi="Times New Roman"/>
        </w:rPr>
      </w:pPr>
    </w:p>
    <w:p w14:paraId="350A05F8" w14:textId="77777777" w:rsidR="000D2D4D" w:rsidRPr="0092216D" w:rsidRDefault="000D2D4D" w:rsidP="000D2D4D">
      <w:pPr>
        <w:numPr>
          <w:ilvl w:val="0"/>
          <w:numId w:val="2"/>
        </w:numPr>
        <w:spacing w:after="0" w:line="240" w:lineRule="auto"/>
        <w:rPr>
          <w:rFonts w:ascii="Times New Roman" w:eastAsia="MS Mincho" w:hAnsi="Times New Roman"/>
        </w:rPr>
      </w:pPr>
      <w:r w:rsidRPr="0092216D">
        <w:rPr>
          <w:rFonts w:ascii="Times New Roman" w:eastAsia="MS Mincho" w:hAnsi="Times New Roman"/>
        </w:rPr>
        <w:t>Padidėjęs jautrumas veikliajai arba bet kuriai 6.1</w:t>
      </w:r>
      <w:r w:rsidR="001D685C">
        <w:rPr>
          <w:rFonts w:ascii="Times New Roman" w:eastAsia="MS Mincho" w:hAnsi="Times New Roman"/>
        </w:rPr>
        <w:t> </w:t>
      </w:r>
      <w:r w:rsidRPr="0092216D">
        <w:rPr>
          <w:rFonts w:ascii="Times New Roman" w:eastAsia="MS Mincho" w:hAnsi="Times New Roman"/>
        </w:rPr>
        <w:t>skyriuje nurodytai pagalbinei medžiagai.</w:t>
      </w:r>
    </w:p>
    <w:p w14:paraId="5C93DBC0" w14:textId="77777777" w:rsidR="000D2D4D" w:rsidRPr="0092216D" w:rsidRDefault="000D2D4D" w:rsidP="000D2D4D">
      <w:pPr>
        <w:numPr>
          <w:ilvl w:val="0"/>
          <w:numId w:val="2"/>
        </w:numPr>
        <w:spacing w:after="0" w:line="240" w:lineRule="auto"/>
        <w:rPr>
          <w:rFonts w:ascii="Times New Roman" w:eastAsia="MS Mincho" w:hAnsi="Times New Roman"/>
          <w:lang w:eastAsia="lt-LT"/>
        </w:rPr>
      </w:pPr>
      <w:r w:rsidRPr="0092216D">
        <w:rPr>
          <w:rFonts w:ascii="Times New Roman" w:eastAsia="MS Mincho" w:hAnsi="Times New Roman"/>
          <w:lang w:eastAsia="lt-LT"/>
        </w:rPr>
        <w:lastRenderedPageBreak/>
        <w:t>Sunkus inkstų ar kepenų nepakankamumas.</w:t>
      </w:r>
    </w:p>
    <w:p w14:paraId="2F623ABB" w14:textId="77777777" w:rsidR="000D2D4D" w:rsidRPr="0092216D" w:rsidRDefault="000D2D4D" w:rsidP="000D2D4D">
      <w:pPr>
        <w:numPr>
          <w:ilvl w:val="0"/>
          <w:numId w:val="2"/>
        </w:numPr>
        <w:spacing w:after="0" w:line="240" w:lineRule="auto"/>
        <w:rPr>
          <w:rFonts w:ascii="Times New Roman" w:eastAsia="MS Mincho" w:hAnsi="Times New Roman"/>
          <w:lang w:eastAsia="lt-LT"/>
        </w:rPr>
      </w:pPr>
      <w:r w:rsidRPr="0092216D">
        <w:rPr>
          <w:rFonts w:ascii="Times New Roman" w:eastAsia="MS Mincho" w:hAnsi="Times New Roman"/>
          <w:lang w:eastAsia="lt-LT"/>
        </w:rPr>
        <w:t>Sunkus širdies nepakankamumas</w:t>
      </w:r>
      <w:r>
        <w:rPr>
          <w:rFonts w:ascii="Times New Roman" w:eastAsia="MS Mincho" w:hAnsi="Times New Roman"/>
          <w:lang w:eastAsia="lt-LT"/>
        </w:rPr>
        <w:t xml:space="preserve"> </w:t>
      </w:r>
      <w:r w:rsidRPr="0047254C">
        <w:rPr>
          <w:rFonts w:ascii="Times New Roman" w:eastAsia="MS Mincho" w:hAnsi="Times New Roman"/>
          <w:lang w:eastAsia="lt-LT"/>
        </w:rPr>
        <w:t>(sumažėjusios išstūmimo frakcijos sindromas)</w:t>
      </w:r>
      <w:r w:rsidRPr="0092216D">
        <w:rPr>
          <w:rFonts w:ascii="Times New Roman" w:eastAsia="MS Mincho" w:hAnsi="Times New Roman"/>
          <w:lang w:eastAsia="lt-LT"/>
        </w:rPr>
        <w:t>.</w:t>
      </w:r>
    </w:p>
    <w:p w14:paraId="6673D393" w14:textId="77777777" w:rsidR="000D2D4D" w:rsidRPr="0092216D" w:rsidRDefault="000D2D4D" w:rsidP="000D2D4D">
      <w:pPr>
        <w:numPr>
          <w:ilvl w:val="0"/>
          <w:numId w:val="2"/>
        </w:numPr>
        <w:spacing w:after="0" w:line="240" w:lineRule="auto"/>
        <w:rPr>
          <w:rFonts w:ascii="Times New Roman" w:eastAsia="MS Mincho" w:hAnsi="Times New Roman"/>
          <w:lang w:eastAsia="lt-LT"/>
        </w:rPr>
      </w:pPr>
      <w:r w:rsidRPr="0092216D">
        <w:rPr>
          <w:rFonts w:ascii="Times New Roman" w:eastAsia="MS Mincho" w:hAnsi="Times New Roman"/>
          <w:lang w:eastAsia="lt-LT"/>
        </w:rPr>
        <w:t>Vaikai, jaunesni nei 1</w:t>
      </w:r>
      <w:r w:rsidR="001D685C">
        <w:rPr>
          <w:rFonts w:ascii="Times New Roman" w:eastAsia="MS Mincho" w:hAnsi="Times New Roman"/>
          <w:lang w:eastAsia="lt-LT"/>
        </w:rPr>
        <w:t> </w:t>
      </w:r>
      <w:r w:rsidRPr="0092216D">
        <w:rPr>
          <w:rFonts w:ascii="Times New Roman" w:eastAsia="MS Mincho" w:hAnsi="Times New Roman"/>
          <w:lang w:eastAsia="lt-LT"/>
        </w:rPr>
        <w:t>metai.</w:t>
      </w:r>
    </w:p>
    <w:p w14:paraId="04889EB9" w14:textId="77777777" w:rsidR="000D2D4D" w:rsidRPr="0092216D" w:rsidRDefault="000D2D4D" w:rsidP="000D2D4D">
      <w:pPr>
        <w:spacing w:after="0" w:line="240" w:lineRule="auto"/>
        <w:rPr>
          <w:rFonts w:ascii="Times New Roman" w:eastAsia="MS Mincho" w:hAnsi="Times New Roman"/>
        </w:rPr>
      </w:pPr>
    </w:p>
    <w:p w14:paraId="083DDD67" w14:textId="794EE2E8"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20" w:name="_Toc129243105"/>
      <w:bookmarkStart w:id="21" w:name="_Toc129243230"/>
      <w:r w:rsidRPr="0092216D">
        <w:rPr>
          <w:rFonts w:ascii="Times New Roman" w:eastAsia="MS Mincho" w:hAnsi="Times New Roman"/>
          <w:b/>
          <w:kern w:val="28"/>
        </w:rPr>
        <w:t>4.4</w:t>
      </w:r>
      <w:r w:rsidRPr="0092216D">
        <w:rPr>
          <w:rFonts w:ascii="Times New Roman" w:eastAsia="MS Mincho" w:hAnsi="Times New Roman"/>
          <w:b/>
          <w:kern w:val="28"/>
        </w:rPr>
        <w:tab/>
        <w:t>Specialūs įspėjimai ir atsargumo priemonės</w:t>
      </w:r>
      <w:bookmarkEnd w:id="20"/>
      <w:bookmarkEnd w:id="21"/>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vault_nd_f8a58d53-80bb-439f-a6fb-ecd91d4e9771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486362C1" w14:textId="77777777" w:rsidR="000D2D4D" w:rsidRPr="0092216D" w:rsidRDefault="000D2D4D" w:rsidP="000D2D4D">
      <w:pPr>
        <w:spacing w:after="0" w:line="240" w:lineRule="auto"/>
        <w:rPr>
          <w:rFonts w:ascii="Times New Roman" w:eastAsia="MS Mincho" w:hAnsi="Times New Roman"/>
        </w:rPr>
      </w:pPr>
    </w:p>
    <w:p w14:paraId="27D051A5" w14:textId="77777777" w:rsidR="000D2D4D" w:rsidRPr="0092216D" w:rsidRDefault="000D2D4D" w:rsidP="00ED08AC">
      <w:pPr>
        <w:spacing w:after="0" w:line="240" w:lineRule="auto"/>
        <w:rPr>
          <w:rFonts w:ascii="Times New Roman" w:eastAsia="MS Mincho" w:hAnsi="Times New Roman"/>
        </w:rPr>
      </w:pPr>
      <w:r w:rsidRPr="0092216D">
        <w:rPr>
          <w:rFonts w:ascii="Times New Roman" w:eastAsia="MS Mincho" w:hAnsi="Times New Roman"/>
        </w:rPr>
        <w:t>Pacientams, kurie</w:t>
      </w:r>
      <w:r w:rsidR="00F013FF">
        <w:rPr>
          <w:rFonts w:ascii="Times New Roman" w:eastAsia="MS Mincho" w:hAnsi="Times New Roman"/>
        </w:rPr>
        <w:t>ms yra</w:t>
      </w:r>
      <w:r w:rsidRPr="0092216D">
        <w:rPr>
          <w:rFonts w:ascii="Times New Roman" w:eastAsia="MS Mincho" w:hAnsi="Times New Roman"/>
        </w:rPr>
        <w:t xml:space="preserve"> hipotenzija, vaistinį preparatą vartoti reikia </w:t>
      </w:r>
      <w:r w:rsidR="00CC378D">
        <w:rPr>
          <w:rFonts w:ascii="Times New Roman" w:eastAsia="MS Mincho" w:hAnsi="Times New Roman"/>
        </w:rPr>
        <w:t xml:space="preserve">labai </w:t>
      </w:r>
      <w:r w:rsidRPr="0092216D">
        <w:rPr>
          <w:rFonts w:ascii="Times New Roman" w:eastAsia="MS Mincho" w:hAnsi="Times New Roman"/>
        </w:rPr>
        <w:t>atsargiai.</w:t>
      </w:r>
    </w:p>
    <w:p w14:paraId="7DD8DE03" w14:textId="77777777" w:rsidR="000D2D4D" w:rsidRDefault="000D2D4D" w:rsidP="00F013FF">
      <w:pPr>
        <w:spacing w:after="0" w:line="240" w:lineRule="auto"/>
        <w:rPr>
          <w:rFonts w:ascii="Times New Roman" w:eastAsia="MS Mincho" w:hAnsi="Times New Roman"/>
        </w:rPr>
      </w:pPr>
      <w:r w:rsidRPr="0092216D">
        <w:rPr>
          <w:rFonts w:ascii="Times New Roman" w:eastAsia="MS Mincho" w:hAnsi="Times New Roman"/>
        </w:rPr>
        <w:t xml:space="preserve">Drotaverino </w:t>
      </w:r>
      <w:r w:rsidR="00F013FF">
        <w:rPr>
          <w:rFonts w:ascii="Times New Roman" w:eastAsia="MS Mincho" w:hAnsi="Times New Roman"/>
        </w:rPr>
        <w:t>vartojimas</w:t>
      </w:r>
      <w:r w:rsidR="00F013FF" w:rsidRPr="0092216D">
        <w:rPr>
          <w:rFonts w:ascii="Times New Roman" w:eastAsia="MS Mincho" w:hAnsi="Times New Roman"/>
        </w:rPr>
        <w:t xml:space="preserve"> </w:t>
      </w:r>
      <w:r w:rsidRPr="0092216D">
        <w:rPr>
          <w:rFonts w:ascii="Times New Roman" w:eastAsia="MS Mincho" w:hAnsi="Times New Roman"/>
        </w:rPr>
        <w:t xml:space="preserve">vaikams </w:t>
      </w:r>
      <w:r w:rsidR="00F013FF">
        <w:rPr>
          <w:rFonts w:ascii="Times New Roman" w:eastAsia="MS Mincho" w:hAnsi="Times New Roman"/>
        </w:rPr>
        <w:t xml:space="preserve">ir paaugliams iki 18 metų </w:t>
      </w:r>
      <w:r w:rsidRPr="0092216D">
        <w:rPr>
          <w:rFonts w:ascii="Times New Roman" w:eastAsia="MS Mincho" w:hAnsi="Times New Roman"/>
        </w:rPr>
        <w:t>klinikiniuose tyrimuose netirtas.</w:t>
      </w:r>
    </w:p>
    <w:p w14:paraId="03CA0657" w14:textId="77777777" w:rsidR="00F013FF" w:rsidRDefault="00F013FF" w:rsidP="00F013FF">
      <w:pPr>
        <w:spacing w:after="0" w:line="240" w:lineRule="auto"/>
        <w:rPr>
          <w:rFonts w:ascii="Times New Roman" w:eastAsia="Times New Roman" w:hAnsi="Times New Roman"/>
        </w:rPr>
      </w:pPr>
      <w:r>
        <w:rPr>
          <w:rFonts w:ascii="Times New Roman" w:eastAsia="Times New Roman" w:hAnsi="Times New Roman"/>
        </w:rPr>
        <w:t>Drotaverino reikia atsargiai skirti nėščiosioms (žr. 4.6 skyrių).</w:t>
      </w:r>
    </w:p>
    <w:p w14:paraId="7861E4C9" w14:textId="77777777" w:rsidR="00F013FF" w:rsidRDefault="00F013FF" w:rsidP="00F013FF">
      <w:pPr>
        <w:spacing w:after="0" w:line="240" w:lineRule="auto"/>
        <w:rPr>
          <w:rFonts w:ascii="Times New Roman" w:eastAsia="MS Mincho" w:hAnsi="Times New Roman"/>
        </w:rPr>
      </w:pPr>
    </w:p>
    <w:p w14:paraId="5E92E12A" w14:textId="77777777" w:rsidR="00F013FF" w:rsidRPr="00F013FF" w:rsidRDefault="00F013FF" w:rsidP="00ED08AC">
      <w:pPr>
        <w:spacing w:after="0" w:line="240" w:lineRule="auto"/>
        <w:rPr>
          <w:rFonts w:ascii="Times New Roman" w:eastAsia="Times New Roman" w:hAnsi="Times New Roman"/>
        </w:rPr>
      </w:pPr>
      <w:r>
        <w:rPr>
          <w:rFonts w:ascii="Times New Roman" w:eastAsia="Times New Roman" w:hAnsi="Times New Roman"/>
        </w:rPr>
        <w:t>Š</w:t>
      </w:r>
      <w:r w:rsidRPr="002A4BD4">
        <w:rPr>
          <w:rFonts w:ascii="Times New Roman" w:eastAsia="Times New Roman" w:hAnsi="Times New Roman"/>
        </w:rPr>
        <w:t xml:space="preserve">io vaistinio preparato negalima vartoti pacientams, kuriems nustatytas retas paveldimas sutrikimas </w:t>
      </w:r>
      <w:r>
        <w:rPr>
          <w:rFonts w:ascii="Times New Roman" w:eastAsia="Times New Roman" w:hAnsi="Times New Roman"/>
        </w:rPr>
        <w:t>– galaktozės netoleravimas, visiškas</w:t>
      </w:r>
      <w:r w:rsidRPr="002A4BD4">
        <w:rPr>
          <w:rFonts w:ascii="Times New Roman" w:eastAsia="Times New Roman" w:hAnsi="Times New Roman"/>
        </w:rPr>
        <w:t xml:space="preserve"> laktazės stygius ar</w:t>
      </w:r>
      <w:r>
        <w:rPr>
          <w:rFonts w:ascii="Times New Roman" w:eastAsia="Times New Roman" w:hAnsi="Times New Roman"/>
        </w:rPr>
        <w:t>ba</w:t>
      </w:r>
      <w:r w:rsidRPr="002A4BD4">
        <w:rPr>
          <w:rFonts w:ascii="Times New Roman" w:eastAsia="Times New Roman" w:hAnsi="Times New Roman"/>
        </w:rPr>
        <w:t xml:space="preserve"> gliukozės ir galaktozės malabsorbcija.</w:t>
      </w:r>
    </w:p>
    <w:p w14:paraId="43D4E2B2" w14:textId="77777777" w:rsidR="000D2D4D" w:rsidRPr="0092216D" w:rsidRDefault="000D2D4D" w:rsidP="000D2D4D">
      <w:pPr>
        <w:spacing w:after="0" w:line="240" w:lineRule="auto"/>
        <w:rPr>
          <w:rFonts w:ascii="Times New Roman" w:eastAsia="MS Mincho" w:hAnsi="Times New Roman"/>
        </w:rPr>
      </w:pPr>
    </w:p>
    <w:p w14:paraId="5909A9B8" w14:textId="72271D21"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22" w:name="_Toc129243106"/>
      <w:bookmarkStart w:id="23" w:name="_Toc129243231"/>
      <w:r w:rsidRPr="0092216D">
        <w:rPr>
          <w:rFonts w:ascii="Times New Roman" w:eastAsia="MS Mincho" w:hAnsi="Times New Roman"/>
          <w:b/>
          <w:kern w:val="28"/>
        </w:rPr>
        <w:t>4.5</w:t>
      </w:r>
      <w:r w:rsidRPr="0092216D">
        <w:rPr>
          <w:rFonts w:ascii="Times New Roman" w:eastAsia="MS Mincho" w:hAnsi="Times New Roman"/>
          <w:b/>
          <w:kern w:val="28"/>
        </w:rPr>
        <w:tab/>
        <w:t>Sąveika su kitais vaistiniais preparatais ir kitokia sąveika</w:t>
      </w:r>
      <w:bookmarkEnd w:id="22"/>
      <w:bookmarkEnd w:id="23"/>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vault_nd_fbfe6a5b-3cb5-4435-a821-0bac0b163eeb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62C0D6A0" w14:textId="77777777" w:rsidR="000D2D4D" w:rsidRPr="0092216D" w:rsidRDefault="000D2D4D" w:rsidP="000D2D4D">
      <w:pPr>
        <w:spacing w:after="0" w:line="240" w:lineRule="auto"/>
        <w:rPr>
          <w:rFonts w:ascii="Times New Roman" w:eastAsia="MS Mincho" w:hAnsi="Times New Roman"/>
        </w:rPr>
      </w:pPr>
    </w:p>
    <w:p w14:paraId="1AF6AFB7" w14:textId="77777777" w:rsidR="000D2D4D" w:rsidRPr="0092216D" w:rsidRDefault="000D2D4D" w:rsidP="000D2D4D">
      <w:pPr>
        <w:spacing w:after="0" w:line="240" w:lineRule="auto"/>
        <w:rPr>
          <w:rFonts w:ascii="Times New Roman" w:eastAsia="MS Mincho" w:hAnsi="Times New Roman"/>
          <w:noProof/>
        </w:rPr>
      </w:pPr>
      <w:r w:rsidRPr="0092216D">
        <w:rPr>
          <w:rFonts w:ascii="Times New Roman" w:eastAsia="MS Mincho" w:hAnsi="Times New Roman"/>
          <w:noProof/>
        </w:rPr>
        <w:t>Tokie fosfodiesterazės inhibitoriai kaip papaverinas sumažina levodopos antiparkinsoninį poveikį. Todėl, drotaveriną skiriant kartu su levodopa</w:t>
      </w:r>
      <w:r w:rsidR="00F013FF">
        <w:rPr>
          <w:rFonts w:ascii="Times New Roman" w:eastAsia="MS Mincho" w:hAnsi="Times New Roman"/>
          <w:noProof/>
        </w:rPr>
        <w:t>,</w:t>
      </w:r>
      <w:r w:rsidRPr="0092216D">
        <w:rPr>
          <w:rFonts w:ascii="Times New Roman" w:eastAsia="MS Mincho" w:hAnsi="Times New Roman"/>
          <w:noProof/>
        </w:rPr>
        <w:t xml:space="preserve"> gali padidėti raumenų rigidiškumas ir drebulys.</w:t>
      </w:r>
    </w:p>
    <w:p w14:paraId="04BFAF10" w14:textId="77777777" w:rsidR="000D2D4D" w:rsidRPr="0092216D" w:rsidRDefault="000D2D4D" w:rsidP="000D2D4D">
      <w:pPr>
        <w:spacing w:after="0" w:line="240" w:lineRule="auto"/>
        <w:rPr>
          <w:rFonts w:ascii="Times New Roman" w:eastAsia="MS Mincho" w:hAnsi="Times New Roman"/>
        </w:rPr>
      </w:pPr>
    </w:p>
    <w:p w14:paraId="48ABB967" w14:textId="1687D723"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24" w:name="_Toc129243107"/>
      <w:bookmarkStart w:id="25" w:name="_Toc129243232"/>
      <w:r w:rsidRPr="0092216D">
        <w:rPr>
          <w:rFonts w:ascii="Times New Roman" w:eastAsia="MS Mincho" w:hAnsi="Times New Roman"/>
          <w:b/>
          <w:kern w:val="28"/>
        </w:rPr>
        <w:t>4.6</w:t>
      </w:r>
      <w:r w:rsidRPr="0092216D">
        <w:rPr>
          <w:rFonts w:ascii="Times New Roman" w:eastAsia="MS Mincho" w:hAnsi="Times New Roman"/>
          <w:b/>
          <w:kern w:val="28"/>
        </w:rPr>
        <w:tab/>
        <w:t>Vaisingumas, nėštumo ir žindymo laikotarpis</w:t>
      </w:r>
      <w:bookmarkEnd w:id="24"/>
      <w:bookmarkEnd w:id="25"/>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vault_nd_02f64968-6215-4c95-b662-1713dd928b4a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7EF46DEB" w14:textId="77777777" w:rsidR="000D2D4D" w:rsidRPr="0092216D" w:rsidRDefault="000D2D4D" w:rsidP="000D2D4D">
      <w:pPr>
        <w:spacing w:after="0" w:line="240" w:lineRule="auto"/>
        <w:rPr>
          <w:rFonts w:ascii="Times New Roman" w:eastAsia="MS Mincho" w:hAnsi="Times New Roman"/>
        </w:rPr>
      </w:pPr>
    </w:p>
    <w:p w14:paraId="0229D7D8" w14:textId="77777777" w:rsidR="000D2D4D" w:rsidRPr="00ED08AC" w:rsidRDefault="000D2D4D" w:rsidP="000D2D4D">
      <w:pPr>
        <w:spacing w:after="0" w:line="240" w:lineRule="auto"/>
        <w:rPr>
          <w:rFonts w:ascii="Times New Roman" w:eastAsia="MS Mincho" w:hAnsi="Times New Roman"/>
          <w:iCs/>
          <w:u w:val="single"/>
        </w:rPr>
      </w:pPr>
      <w:r w:rsidRPr="00ED08AC">
        <w:rPr>
          <w:rFonts w:ascii="Times New Roman" w:eastAsia="MS Mincho" w:hAnsi="Times New Roman"/>
          <w:iCs/>
          <w:u w:val="single"/>
        </w:rPr>
        <w:t>Nėštumas</w:t>
      </w:r>
    </w:p>
    <w:p w14:paraId="1A4A3C88"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iCs/>
        </w:rPr>
        <w:t xml:space="preserve">Turima nedaug duomenų apie vaistinio preparato </w:t>
      </w:r>
      <w:r w:rsidR="00835940">
        <w:rPr>
          <w:rFonts w:ascii="Times New Roman" w:eastAsia="MS Mincho" w:hAnsi="Times New Roman"/>
          <w:iCs/>
        </w:rPr>
        <w:t>skyrimą</w:t>
      </w:r>
      <w:r w:rsidR="00835940" w:rsidRPr="0092216D">
        <w:rPr>
          <w:rFonts w:ascii="Times New Roman" w:eastAsia="MS Mincho" w:hAnsi="Times New Roman"/>
          <w:iCs/>
        </w:rPr>
        <w:t xml:space="preserve"> </w:t>
      </w:r>
      <w:r w:rsidRPr="0092216D">
        <w:rPr>
          <w:rFonts w:ascii="Times New Roman" w:eastAsia="MS Mincho" w:hAnsi="Times New Roman"/>
          <w:iCs/>
        </w:rPr>
        <w:t>nėščioms pacientėms. Tyrimai su gyvūnais nerodo tiesioginio ar netiesioginio žalingo poveikio nėštumui ir embriono</w:t>
      </w:r>
      <w:r w:rsidR="00835940">
        <w:rPr>
          <w:rFonts w:ascii="Times New Roman" w:eastAsia="MS Mincho" w:hAnsi="Times New Roman"/>
          <w:iCs/>
        </w:rPr>
        <w:t xml:space="preserve"> ar </w:t>
      </w:r>
      <w:r w:rsidRPr="0092216D">
        <w:rPr>
          <w:rFonts w:ascii="Times New Roman" w:eastAsia="MS Mincho" w:hAnsi="Times New Roman"/>
          <w:iCs/>
        </w:rPr>
        <w:t>vaisiaus vystymuisi (žr. 5.3</w:t>
      </w:r>
      <w:r w:rsidR="001D685C">
        <w:rPr>
          <w:rFonts w:ascii="Times New Roman" w:eastAsia="MS Mincho" w:hAnsi="Times New Roman"/>
          <w:iCs/>
        </w:rPr>
        <w:t> </w:t>
      </w:r>
      <w:r w:rsidRPr="0092216D">
        <w:rPr>
          <w:rFonts w:ascii="Times New Roman" w:eastAsia="MS Mincho" w:hAnsi="Times New Roman"/>
          <w:iCs/>
        </w:rPr>
        <w:t xml:space="preserve">skyrių). Vis dėlto, vaistinį preparatą skirti nėščiosioms reikėtų atsargiai. </w:t>
      </w:r>
    </w:p>
    <w:p w14:paraId="2D00F6B1" w14:textId="77777777" w:rsidR="000D2D4D" w:rsidRPr="0092216D" w:rsidRDefault="000D2D4D" w:rsidP="000D2D4D">
      <w:pPr>
        <w:spacing w:after="0" w:line="240" w:lineRule="auto"/>
        <w:rPr>
          <w:rFonts w:ascii="Times New Roman" w:eastAsia="MS Mincho" w:hAnsi="Times New Roman"/>
        </w:rPr>
      </w:pPr>
    </w:p>
    <w:p w14:paraId="1904A125" w14:textId="77777777" w:rsidR="000D2D4D" w:rsidRPr="00ED08AC" w:rsidRDefault="000D2D4D" w:rsidP="000D2D4D">
      <w:pPr>
        <w:spacing w:after="0" w:line="240" w:lineRule="auto"/>
        <w:rPr>
          <w:rFonts w:ascii="Times New Roman" w:eastAsia="MS Mincho" w:hAnsi="Times New Roman"/>
          <w:iCs/>
          <w:u w:val="single"/>
        </w:rPr>
      </w:pPr>
      <w:r w:rsidRPr="00ED08AC">
        <w:rPr>
          <w:rFonts w:ascii="Times New Roman" w:eastAsia="MS Mincho" w:hAnsi="Times New Roman"/>
          <w:iCs/>
          <w:u w:val="single"/>
        </w:rPr>
        <w:t>Žindymas</w:t>
      </w:r>
    </w:p>
    <w:p w14:paraId="61A6CECC"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iCs/>
        </w:rPr>
        <w:t xml:space="preserve">Tyrimuose su gyvūnais drotaverino išsiskyrimas su pienu nebuvo tirtas. Todėl jo skirti žindančioms motinoms nerekomenduojama. </w:t>
      </w:r>
    </w:p>
    <w:p w14:paraId="57585774" w14:textId="77777777" w:rsidR="000D2D4D" w:rsidRPr="0092216D" w:rsidRDefault="000D2D4D" w:rsidP="000D2D4D">
      <w:pPr>
        <w:spacing w:after="0" w:line="240" w:lineRule="auto"/>
        <w:rPr>
          <w:rFonts w:ascii="Times New Roman" w:eastAsia="MS Mincho" w:hAnsi="Times New Roman"/>
        </w:rPr>
      </w:pPr>
    </w:p>
    <w:p w14:paraId="731FD3D4" w14:textId="0D27AD0A"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26" w:name="_Toc129243108"/>
      <w:bookmarkStart w:id="27" w:name="_Toc129243233"/>
      <w:r w:rsidRPr="0092216D">
        <w:rPr>
          <w:rFonts w:ascii="Times New Roman" w:eastAsia="MS Mincho" w:hAnsi="Times New Roman"/>
          <w:b/>
          <w:kern w:val="28"/>
        </w:rPr>
        <w:t>4.7</w:t>
      </w:r>
      <w:r w:rsidRPr="0092216D">
        <w:rPr>
          <w:rFonts w:ascii="Times New Roman" w:eastAsia="MS Mincho" w:hAnsi="Times New Roman"/>
          <w:b/>
          <w:kern w:val="28"/>
        </w:rPr>
        <w:tab/>
        <w:t>Poveikis gebėjimui vairuoti ir valdyti mechanizmus</w:t>
      </w:r>
      <w:bookmarkEnd w:id="26"/>
      <w:bookmarkEnd w:id="27"/>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vault_nd_3e6c419b-20d8-46ff-b541-bf505ffd7e51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270E724A" w14:textId="77777777" w:rsidR="000D2D4D" w:rsidRPr="0092216D" w:rsidRDefault="000D2D4D" w:rsidP="000D2D4D">
      <w:pPr>
        <w:spacing w:after="0" w:line="240" w:lineRule="auto"/>
        <w:rPr>
          <w:rFonts w:ascii="Times New Roman" w:eastAsia="MS Mincho" w:hAnsi="Times New Roman"/>
        </w:rPr>
      </w:pPr>
    </w:p>
    <w:p w14:paraId="7043478A"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Terapinėmis dozėmis geriamas drotaverinas gebėjimo vairuoti ir valdyti mechanizmus neveikia</w:t>
      </w:r>
      <w:r w:rsidR="00835940">
        <w:rPr>
          <w:rFonts w:ascii="Times New Roman" w:eastAsia="MS Mincho" w:hAnsi="Times New Roman"/>
        </w:rPr>
        <w:t xml:space="preserve"> arba veikia nereikšmingai</w:t>
      </w:r>
      <w:r w:rsidRPr="0092216D">
        <w:rPr>
          <w:rFonts w:ascii="Times New Roman" w:eastAsia="MS Mincho" w:hAnsi="Times New Roman"/>
        </w:rPr>
        <w:t>. Jeigu pasireiškė nepageidaujamas poveikis, reikia spręsti individualiai, ar pacientas gali vairuoti ir valdyti mechanizmus.</w:t>
      </w:r>
    </w:p>
    <w:p w14:paraId="601C5DFC" w14:textId="77777777" w:rsidR="000D2D4D" w:rsidRPr="0092216D" w:rsidRDefault="000D2D4D" w:rsidP="000D2D4D">
      <w:pPr>
        <w:spacing w:after="0" w:line="240" w:lineRule="auto"/>
        <w:rPr>
          <w:rFonts w:ascii="Times New Roman" w:eastAsia="MS Mincho" w:hAnsi="Times New Roman"/>
        </w:rPr>
      </w:pPr>
    </w:p>
    <w:p w14:paraId="3B4E7945" w14:textId="5E181BDF"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28" w:name="_Toc129243109"/>
      <w:bookmarkStart w:id="29" w:name="_Toc129243234"/>
      <w:r w:rsidRPr="0092216D">
        <w:rPr>
          <w:rFonts w:ascii="Times New Roman" w:eastAsia="MS Mincho" w:hAnsi="Times New Roman"/>
          <w:b/>
          <w:kern w:val="28"/>
        </w:rPr>
        <w:t>4.8</w:t>
      </w:r>
      <w:r w:rsidRPr="0092216D">
        <w:rPr>
          <w:rFonts w:ascii="Times New Roman" w:eastAsia="MS Mincho" w:hAnsi="Times New Roman"/>
          <w:b/>
          <w:kern w:val="28"/>
        </w:rPr>
        <w:tab/>
        <w:t>Nepageidaujamas poveikis</w:t>
      </w:r>
      <w:bookmarkEnd w:id="28"/>
      <w:bookmarkEnd w:id="29"/>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vault_nd_2f597764-57f2-4d55-80fb-03e88e5b91ab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4C8F150C" w14:textId="77777777" w:rsidR="000D2D4D" w:rsidRPr="0092216D" w:rsidRDefault="000D2D4D" w:rsidP="000D2D4D">
      <w:pPr>
        <w:spacing w:after="0" w:line="240" w:lineRule="auto"/>
        <w:rPr>
          <w:rFonts w:ascii="Times New Roman" w:eastAsia="MS Mincho" w:hAnsi="Times New Roman"/>
        </w:rPr>
      </w:pPr>
    </w:p>
    <w:p w14:paraId="2827440E"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 xml:space="preserve">Klinikinių tyrimų metu pastebėti </w:t>
      </w:r>
      <w:r w:rsidR="00835940">
        <w:rPr>
          <w:rFonts w:ascii="Times New Roman" w:eastAsia="MS Mincho" w:hAnsi="Times New Roman"/>
        </w:rPr>
        <w:t>nepageidaujami</w:t>
      </w:r>
      <w:r w:rsidR="00835940" w:rsidRPr="0092216D">
        <w:rPr>
          <w:rFonts w:ascii="Times New Roman" w:eastAsia="MS Mincho" w:hAnsi="Times New Roman"/>
        </w:rPr>
        <w:t xml:space="preserve"> </w:t>
      </w:r>
      <w:r w:rsidRPr="0092216D">
        <w:rPr>
          <w:rFonts w:ascii="Times New Roman" w:eastAsia="MS Mincho" w:hAnsi="Times New Roman"/>
        </w:rPr>
        <w:t>poveikiai pateikiami pagal organų klases ir mažėjančio sunkumo tvarka.</w:t>
      </w:r>
    </w:p>
    <w:p w14:paraId="056A86A3" w14:textId="77777777" w:rsidR="000D2D4D" w:rsidRPr="002461D6" w:rsidRDefault="000D2D4D" w:rsidP="000D2D4D">
      <w:pPr>
        <w:spacing w:after="0" w:line="240" w:lineRule="auto"/>
        <w:rPr>
          <w:rFonts w:ascii="Times New Roman" w:eastAsia="MS Mincho" w:hAnsi="Times New Roman"/>
          <w:noProof/>
        </w:rPr>
      </w:pPr>
      <w:r w:rsidRPr="00060478">
        <w:rPr>
          <w:rFonts w:ascii="Times New Roman" w:hAnsi="Times New Roman"/>
        </w:rPr>
        <w:t xml:space="preserve">Nepageidaujamo poveikio dažnis apibūdinamas taip: </w:t>
      </w:r>
      <w:r w:rsidRPr="009B5334">
        <w:rPr>
          <w:rFonts w:ascii="Times New Roman" w:eastAsia="Times New Roman" w:hAnsi="Times New Roman"/>
        </w:rPr>
        <w:t>labai dažnas (≥</w:t>
      </w:r>
      <w:r w:rsidR="001D685C">
        <w:rPr>
          <w:rFonts w:ascii="Times New Roman" w:eastAsia="Times New Roman" w:hAnsi="Times New Roman"/>
        </w:rPr>
        <w:t> </w:t>
      </w:r>
      <w:r w:rsidRPr="0090121B">
        <w:rPr>
          <w:rFonts w:ascii="Times New Roman" w:eastAsia="Times New Roman" w:hAnsi="Times New Roman"/>
        </w:rPr>
        <w:t>1/10)</w:t>
      </w:r>
      <w:r w:rsidR="001F085D">
        <w:rPr>
          <w:rFonts w:ascii="Times New Roman" w:eastAsia="Times New Roman" w:hAnsi="Times New Roman"/>
        </w:rPr>
        <w:t>,</w:t>
      </w:r>
      <w:r w:rsidRPr="0090121B">
        <w:rPr>
          <w:rFonts w:ascii="Times New Roman" w:eastAsia="Times New Roman" w:hAnsi="Times New Roman"/>
        </w:rPr>
        <w:t xml:space="preserve"> dažnas (nuo ≥</w:t>
      </w:r>
      <w:r w:rsidR="001D685C">
        <w:rPr>
          <w:rFonts w:ascii="Times New Roman" w:eastAsia="Times New Roman" w:hAnsi="Times New Roman"/>
        </w:rPr>
        <w:t> </w:t>
      </w:r>
      <w:r w:rsidRPr="0090121B">
        <w:rPr>
          <w:rFonts w:ascii="Times New Roman" w:eastAsia="Times New Roman" w:hAnsi="Times New Roman"/>
        </w:rPr>
        <w:t>1/100 iki &lt;</w:t>
      </w:r>
      <w:r w:rsidR="001D685C">
        <w:rPr>
          <w:rFonts w:ascii="Times New Roman" w:eastAsia="Times New Roman" w:hAnsi="Times New Roman"/>
        </w:rPr>
        <w:t> </w:t>
      </w:r>
      <w:r w:rsidRPr="0090121B">
        <w:rPr>
          <w:rFonts w:ascii="Times New Roman" w:eastAsia="Times New Roman" w:hAnsi="Times New Roman"/>
        </w:rPr>
        <w:t>1/10)</w:t>
      </w:r>
      <w:r w:rsidR="001F085D">
        <w:rPr>
          <w:rFonts w:ascii="Times New Roman" w:eastAsia="Times New Roman" w:hAnsi="Times New Roman"/>
        </w:rPr>
        <w:t>,</w:t>
      </w:r>
      <w:r w:rsidRPr="0090121B">
        <w:rPr>
          <w:rFonts w:ascii="Times New Roman" w:eastAsia="Times New Roman" w:hAnsi="Times New Roman"/>
        </w:rPr>
        <w:t xml:space="preserve"> nedažnas (nuo ≥</w:t>
      </w:r>
      <w:r w:rsidR="001D685C">
        <w:rPr>
          <w:rFonts w:ascii="Times New Roman" w:eastAsia="Times New Roman" w:hAnsi="Times New Roman"/>
        </w:rPr>
        <w:t> </w:t>
      </w:r>
      <w:r w:rsidRPr="0090121B">
        <w:rPr>
          <w:rFonts w:ascii="Times New Roman" w:eastAsia="Times New Roman" w:hAnsi="Times New Roman"/>
        </w:rPr>
        <w:t>1/1000 iki &lt;</w:t>
      </w:r>
      <w:r w:rsidR="001D685C">
        <w:rPr>
          <w:rFonts w:ascii="Times New Roman" w:eastAsia="Times New Roman" w:hAnsi="Times New Roman"/>
        </w:rPr>
        <w:t> </w:t>
      </w:r>
      <w:r w:rsidRPr="0090121B">
        <w:rPr>
          <w:rFonts w:ascii="Times New Roman" w:eastAsia="Times New Roman" w:hAnsi="Times New Roman"/>
        </w:rPr>
        <w:t>1/100</w:t>
      </w:r>
      <w:r w:rsidR="001F085D">
        <w:rPr>
          <w:rFonts w:ascii="Times New Roman" w:eastAsia="Times New Roman" w:hAnsi="Times New Roman"/>
        </w:rPr>
        <w:t>,</w:t>
      </w:r>
      <w:r w:rsidRPr="0090121B">
        <w:rPr>
          <w:rFonts w:ascii="Times New Roman" w:eastAsia="Times New Roman" w:hAnsi="Times New Roman"/>
        </w:rPr>
        <w:t xml:space="preserve"> retas (nuo ≥</w:t>
      </w:r>
      <w:r w:rsidR="001D685C">
        <w:rPr>
          <w:rFonts w:ascii="Times New Roman" w:eastAsia="Times New Roman" w:hAnsi="Times New Roman"/>
        </w:rPr>
        <w:t> </w:t>
      </w:r>
      <w:r w:rsidRPr="0090121B">
        <w:rPr>
          <w:rFonts w:ascii="Times New Roman" w:eastAsia="Times New Roman" w:hAnsi="Times New Roman"/>
        </w:rPr>
        <w:t>1/10000 iki &lt;</w:t>
      </w:r>
      <w:r w:rsidR="001D685C">
        <w:rPr>
          <w:rFonts w:ascii="Times New Roman" w:eastAsia="Times New Roman" w:hAnsi="Times New Roman"/>
        </w:rPr>
        <w:t> </w:t>
      </w:r>
      <w:r w:rsidRPr="0090121B">
        <w:rPr>
          <w:rFonts w:ascii="Times New Roman" w:eastAsia="Times New Roman" w:hAnsi="Times New Roman"/>
        </w:rPr>
        <w:t>1/1000)</w:t>
      </w:r>
      <w:r w:rsidR="001F085D">
        <w:rPr>
          <w:rFonts w:ascii="Times New Roman" w:eastAsia="Times New Roman" w:hAnsi="Times New Roman"/>
        </w:rPr>
        <w:t>,</w:t>
      </w:r>
      <w:r w:rsidRPr="0090121B">
        <w:rPr>
          <w:rFonts w:ascii="Times New Roman" w:eastAsia="Times New Roman" w:hAnsi="Times New Roman"/>
        </w:rPr>
        <w:t xml:space="preserve"> labai retas (&lt;</w:t>
      </w:r>
      <w:r w:rsidR="001D685C">
        <w:rPr>
          <w:rFonts w:ascii="Times New Roman" w:eastAsia="Times New Roman" w:hAnsi="Times New Roman"/>
        </w:rPr>
        <w:t> </w:t>
      </w:r>
      <w:r w:rsidRPr="0090121B">
        <w:rPr>
          <w:rFonts w:ascii="Times New Roman" w:eastAsia="Times New Roman" w:hAnsi="Times New Roman"/>
        </w:rPr>
        <w:t>1/10000)</w:t>
      </w:r>
      <w:r w:rsidR="001F085D">
        <w:rPr>
          <w:rFonts w:ascii="Times New Roman" w:eastAsia="Times New Roman" w:hAnsi="Times New Roman"/>
        </w:rPr>
        <w:t xml:space="preserve"> ir</w:t>
      </w:r>
      <w:r w:rsidRPr="0090121B">
        <w:rPr>
          <w:rFonts w:ascii="Times New Roman" w:eastAsia="Times New Roman" w:hAnsi="Times New Roman"/>
        </w:rPr>
        <w:t xml:space="preserve"> nežinomas</w:t>
      </w:r>
      <w:r w:rsidRPr="002461D6">
        <w:rPr>
          <w:rFonts w:ascii="Times New Roman" w:eastAsia="MS Mincho" w:hAnsi="Times New Roman"/>
          <w:noProof/>
        </w:rPr>
        <w:t xml:space="preserve"> (negali būti apskaičiuot</w:t>
      </w:r>
      <w:r>
        <w:rPr>
          <w:rFonts w:ascii="Times New Roman" w:eastAsia="MS Mincho" w:hAnsi="Times New Roman"/>
          <w:noProof/>
        </w:rPr>
        <w:t>as</w:t>
      </w:r>
      <w:r w:rsidRPr="002461D6">
        <w:rPr>
          <w:rFonts w:ascii="Times New Roman" w:eastAsia="MS Mincho" w:hAnsi="Times New Roman"/>
          <w:noProof/>
        </w:rPr>
        <w:t xml:space="preserve"> pagal turimus duomenis).</w:t>
      </w:r>
    </w:p>
    <w:p w14:paraId="62BBBB82" w14:textId="77777777" w:rsidR="000D2D4D" w:rsidRPr="0092216D" w:rsidRDefault="000D2D4D" w:rsidP="000D2D4D">
      <w:pPr>
        <w:spacing w:after="0" w:line="240" w:lineRule="auto"/>
        <w:rPr>
          <w:rFonts w:ascii="Times New Roman" w:eastAsia="MS Mincho" w:hAnsi="Times New Roman"/>
        </w:rPr>
      </w:pPr>
    </w:p>
    <w:p w14:paraId="57154F14" w14:textId="77777777" w:rsidR="000D2D4D" w:rsidRPr="0092216D" w:rsidRDefault="000D2D4D" w:rsidP="000D2D4D">
      <w:pPr>
        <w:spacing w:after="0" w:line="240" w:lineRule="auto"/>
        <w:rPr>
          <w:rFonts w:ascii="Times New Roman" w:eastAsia="MS Mincho" w:hAnsi="Times New Roman"/>
          <w:i/>
        </w:rPr>
      </w:pPr>
      <w:r w:rsidRPr="0092216D">
        <w:rPr>
          <w:rFonts w:ascii="Times New Roman" w:eastAsia="MS Mincho" w:hAnsi="Times New Roman"/>
          <w:i/>
        </w:rPr>
        <w:t>Virškinimo trakto sutrikimai</w:t>
      </w:r>
    </w:p>
    <w:p w14:paraId="67879ED6"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Reti: pykinimas, vidurių užkietėjimas.</w:t>
      </w:r>
    </w:p>
    <w:p w14:paraId="58E55926" w14:textId="77777777" w:rsidR="000D2D4D" w:rsidRPr="0092216D" w:rsidRDefault="000D2D4D" w:rsidP="000D2D4D">
      <w:pPr>
        <w:spacing w:after="0" w:line="240" w:lineRule="auto"/>
        <w:rPr>
          <w:rFonts w:ascii="Times New Roman" w:eastAsia="MS Mincho" w:hAnsi="Times New Roman"/>
        </w:rPr>
      </w:pPr>
    </w:p>
    <w:p w14:paraId="7199E5BC" w14:textId="77777777" w:rsidR="000D2D4D" w:rsidRPr="0092216D" w:rsidRDefault="000D2D4D" w:rsidP="000D2D4D">
      <w:pPr>
        <w:spacing w:after="0" w:line="240" w:lineRule="auto"/>
        <w:rPr>
          <w:rFonts w:ascii="Times New Roman" w:eastAsia="MS Mincho" w:hAnsi="Times New Roman"/>
          <w:i/>
        </w:rPr>
      </w:pPr>
      <w:r w:rsidRPr="0092216D">
        <w:rPr>
          <w:rFonts w:ascii="Times New Roman" w:eastAsia="MS Mincho" w:hAnsi="Times New Roman"/>
          <w:i/>
        </w:rPr>
        <w:t>Nervų sistemos sutrikimai</w:t>
      </w:r>
    </w:p>
    <w:p w14:paraId="380F62D2"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Reti: galvos skausmas, vertigo tipo galvos svaigimas, nemiga.</w:t>
      </w:r>
    </w:p>
    <w:p w14:paraId="414EE024" w14:textId="77777777" w:rsidR="000D2D4D" w:rsidRDefault="00F96F6F" w:rsidP="000D2D4D">
      <w:pPr>
        <w:spacing w:after="0" w:line="240" w:lineRule="auto"/>
        <w:rPr>
          <w:rFonts w:ascii="Times New Roman" w:eastAsia="MS Mincho" w:hAnsi="Times New Roman"/>
        </w:rPr>
      </w:pPr>
      <w:r>
        <w:rPr>
          <w:rFonts w:ascii="Times New Roman" w:eastAsia="MS Mincho" w:hAnsi="Times New Roman"/>
        </w:rPr>
        <w:t>Dažnis nežinomas: svaigulys.</w:t>
      </w:r>
    </w:p>
    <w:p w14:paraId="09F9945B" w14:textId="77777777" w:rsidR="00F96F6F" w:rsidRPr="0092216D" w:rsidRDefault="00F96F6F" w:rsidP="000D2D4D">
      <w:pPr>
        <w:spacing w:after="0" w:line="240" w:lineRule="auto"/>
        <w:rPr>
          <w:rFonts w:ascii="Times New Roman" w:eastAsia="MS Mincho" w:hAnsi="Times New Roman"/>
        </w:rPr>
      </w:pPr>
    </w:p>
    <w:p w14:paraId="46BD2147" w14:textId="77777777" w:rsidR="000D2D4D" w:rsidRPr="0092216D" w:rsidRDefault="000D2D4D" w:rsidP="000D2D4D">
      <w:pPr>
        <w:spacing w:after="0" w:line="240" w:lineRule="auto"/>
        <w:rPr>
          <w:rFonts w:ascii="Times New Roman" w:eastAsia="MS Mincho" w:hAnsi="Times New Roman"/>
          <w:i/>
        </w:rPr>
      </w:pPr>
      <w:r w:rsidRPr="0092216D">
        <w:rPr>
          <w:rFonts w:ascii="Times New Roman" w:eastAsia="MS Mincho" w:hAnsi="Times New Roman"/>
          <w:i/>
        </w:rPr>
        <w:t>Širdies ir kraujagyslių sistemos sutrikimai</w:t>
      </w:r>
    </w:p>
    <w:p w14:paraId="60B27FCD"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Reti: širdies plakimas, hipotenzija</w:t>
      </w:r>
      <w:r w:rsidR="001F085D">
        <w:rPr>
          <w:rFonts w:ascii="Times New Roman" w:eastAsia="MS Mincho" w:hAnsi="Times New Roman"/>
        </w:rPr>
        <w:t>.</w:t>
      </w:r>
    </w:p>
    <w:p w14:paraId="3ADDC19A" w14:textId="77777777" w:rsidR="000D2D4D" w:rsidRPr="0092216D" w:rsidRDefault="000D2D4D" w:rsidP="000D2D4D">
      <w:pPr>
        <w:spacing w:after="0" w:line="240" w:lineRule="auto"/>
        <w:rPr>
          <w:rFonts w:ascii="Times New Roman" w:eastAsia="MS Mincho" w:hAnsi="Times New Roman"/>
        </w:rPr>
      </w:pPr>
    </w:p>
    <w:p w14:paraId="6858FA86" w14:textId="77777777" w:rsidR="000D2D4D" w:rsidRPr="0092216D" w:rsidRDefault="000D2D4D" w:rsidP="000D2D4D">
      <w:pPr>
        <w:spacing w:after="0" w:line="240" w:lineRule="auto"/>
        <w:rPr>
          <w:rFonts w:ascii="Times New Roman" w:eastAsia="MS Mincho" w:hAnsi="Times New Roman"/>
          <w:i/>
        </w:rPr>
      </w:pPr>
      <w:r w:rsidRPr="0092216D">
        <w:rPr>
          <w:rFonts w:ascii="Times New Roman" w:eastAsia="MS Mincho" w:hAnsi="Times New Roman"/>
          <w:i/>
        </w:rPr>
        <w:t>Imuninės sistemos sutrikimai</w:t>
      </w:r>
    </w:p>
    <w:p w14:paraId="388FCEC2"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Reti: alerginė reakcija (angio</w:t>
      </w:r>
      <w:r w:rsidR="001F085D">
        <w:rPr>
          <w:rFonts w:ascii="Times New Roman" w:eastAsia="MS Mincho" w:hAnsi="Times New Roman"/>
        </w:rPr>
        <w:t xml:space="preserve">neurozinė </w:t>
      </w:r>
      <w:r w:rsidRPr="0092216D">
        <w:rPr>
          <w:rFonts w:ascii="Times New Roman" w:eastAsia="MS Mincho" w:hAnsi="Times New Roman"/>
        </w:rPr>
        <w:t>edema, dilgėlinė, išbėrimas, niežulys) (žr. 4.3</w:t>
      </w:r>
      <w:r w:rsidR="001D685C">
        <w:rPr>
          <w:rFonts w:ascii="Times New Roman" w:eastAsia="MS Mincho" w:hAnsi="Times New Roman"/>
        </w:rPr>
        <w:t> </w:t>
      </w:r>
      <w:r w:rsidRPr="0092216D">
        <w:rPr>
          <w:rFonts w:ascii="Times New Roman" w:eastAsia="MS Mincho" w:hAnsi="Times New Roman"/>
        </w:rPr>
        <w:t>skyrių).</w:t>
      </w:r>
    </w:p>
    <w:p w14:paraId="7FFBA76A" w14:textId="77777777" w:rsidR="008760AA" w:rsidRDefault="008760AA" w:rsidP="000D2D4D">
      <w:pPr>
        <w:spacing w:after="0" w:line="240" w:lineRule="auto"/>
        <w:rPr>
          <w:rFonts w:ascii="Times New Roman" w:eastAsia="MS Mincho" w:hAnsi="Times New Roman"/>
        </w:rPr>
      </w:pPr>
    </w:p>
    <w:p w14:paraId="74527D86" w14:textId="77777777" w:rsidR="000D2D4D" w:rsidRPr="00060478" w:rsidRDefault="000D2D4D" w:rsidP="000D2D4D">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060478">
        <w:rPr>
          <w:rFonts w:ascii="Times New Roman" w:eastAsia="Times New Roman" w:hAnsi="Times New Roman"/>
          <w:noProof/>
          <w:snapToGrid w:val="0"/>
          <w:szCs w:val="24"/>
          <w:u w:val="single"/>
        </w:rPr>
        <w:t>Pranešimas apie įtariamas nepageidaujamas reakcijas</w:t>
      </w:r>
    </w:p>
    <w:p w14:paraId="1BA66CCD" w14:textId="77777777" w:rsidR="000D2D4D" w:rsidRPr="00397D2C" w:rsidRDefault="000D2D4D" w:rsidP="000D2D4D">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060478">
        <w:rPr>
          <w:rFonts w:ascii="Times New Roman" w:eastAsia="Times New Roman" w:hAnsi="Times New Roman"/>
          <w:noProof/>
          <w:snapToGrid w:val="0"/>
          <w:szCs w:val="24"/>
        </w:rPr>
        <w:lastRenderedPageBreak/>
        <w:t>Svarbu pranešti apie įtariamas nepageidaujamas reakcijas, pastebėtas po vaistinio preparato registracijos, nes tai leidžia nuolat stebėti vaistinio preparato naudos ir rizikos santykį.</w:t>
      </w:r>
      <w:r w:rsidRPr="00060478">
        <w:rPr>
          <w:rFonts w:ascii="Times New Roman" w:eastAsia="Times New Roman" w:hAnsi="Times New Roman"/>
          <w:snapToGrid w:val="0"/>
          <w:szCs w:val="24"/>
        </w:rPr>
        <w:t xml:space="preserve"> </w:t>
      </w:r>
      <w:r w:rsidRPr="00060478">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7" w:history="1">
        <w:r w:rsidRPr="00060478">
          <w:rPr>
            <w:rFonts w:ascii="Times New Roman" w:eastAsia="SimSun" w:hAnsi="Times New Roman"/>
            <w:noProof/>
            <w:snapToGrid w:val="0"/>
            <w:color w:val="0000FF"/>
            <w:szCs w:val="24"/>
            <w:u w:val="single"/>
          </w:rPr>
          <w:t>www.vvkt.lt</w:t>
        </w:r>
      </w:hyperlink>
      <w:r w:rsidRPr="00060478">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60478">
          <w:rPr>
            <w:rFonts w:ascii="Times New Roman" w:eastAsia="SimSun" w:hAnsi="Times New Roman"/>
            <w:noProof/>
            <w:snapToGrid w:val="0"/>
            <w:color w:val="0000FF"/>
            <w:szCs w:val="24"/>
            <w:u w:val="single"/>
          </w:rPr>
          <w:t>NepageidaujamaR@vvkt.lt</w:t>
        </w:r>
      </w:hyperlink>
      <w:r w:rsidRPr="00060478">
        <w:rPr>
          <w:rFonts w:ascii="Times New Roman" w:eastAsia="Times New Roman" w:hAnsi="Times New Roman"/>
          <w:noProof/>
          <w:snapToGrid w:val="0"/>
          <w:szCs w:val="24"/>
        </w:rPr>
        <w:t>), per interneto svetainę (adresu http://www.vvkt.lt).</w:t>
      </w:r>
    </w:p>
    <w:p w14:paraId="5AA8B655" w14:textId="77777777" w:rsidR="000D2D4D" w:rsidRPr="0092216D" w:rsidRDefault="000D2D4D" w:rsidP="000D2D4D">
      <w:pPr>
        <w:spacing w:after="0" w:line="240" w:lineRule="auto"/>
        <w:rPr>
          <w:rFonts w:ascii="Times New Roman" w:eastAsia="MS Mincho" w:hAnsi="Times New Roman"/>
        </w:rPr>
      </w:pPr>
    </w:p>
    <w:p w14:paraId="1567CE1F" w14:textId="0FD57798"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30" w:name="_Toc129243110"/>
      <w:bookmarkStart w:id="31" w:name="_Toc129243235"/>
      <w:r w:rsidRPr="0092216D">
        <w:rPr>
          <w:rFonts w:ascii="Times New Roman" w:eastAsia="MS Mincho" w:hAnsi="Times New Roman"/>
          <w:b/>
          <w:kern w:val="28"/>
        </w:rPr>
        <w:t>4.9</w:t>
      </w:r>
      <w:r w:rsidRPr="0092216D">
        <w:rPr>
          <w:rFonts w:ascii="Times New Roman" w:eastAsia="MS Mincho" w:hAnsi="Times New Roman"/>
          <w:b/>
          <w:kern w:val="28"/>
        </w:rPr>
        <w:tab/>
        <w:t>Perdozavimas</w:t>
      </w:r>
      <w:bookmarkEnd w:id="30"/>
      <w:bookmarkEnd w:id="31"/>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vault_nd_06b1b2ec-028a-4aad-a79e-9980c11361f1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4A5B3CAC" w14:textId="77777777" w:rsidR="000D2D4D" w:rsidRPr="0092216D" w:rsidRDefault="000D2D4D" w:rsidP="000D2D4D">
      <w:pPr>
        <w:spacing w:after="0" w:line="240" w:lineRule="auto"/>
        <w:rPr>
          <w:rFonts w:ascii="Times New Roman" w:eastAsia="MS Mincho" w:hAnsi="Times New Roman"/>
        </w:rPr>
      </w:pPr>
    </w:p>
    <w:p w14:paraId="29338247" w14:textId="77777777" w:rsidR="000D2D4D" w:rsidRPr="0092216D" w:rsidRDefault="000D2D4D" w:rsidP="000D2D4D">
      <w:pPr>
        <w:spacing w:after="0" w:line="240" w:lineRule="auto"/>
        <w:rPr>
          <w:rFonts w:ascii="Times New Roman" w:eastAsia="MS Mincho" w:hAnsi="Times New Roman"/>
          <w:noProof/>
        </w:rPr>
      </w:pPr>
      <w:r w:rsidRPr="0092216D">
        <w:rPr>
          <w:rFonts w:ascii="Times New Roman" w:eastAsia="MS Mincho" w:hAnsi="Times New Roman"/>
          <w:noProof/>
        </w:rPr>
        <w:t>Drotaverino perdozavimo atveju gali sutrikti širdies ritmas arba atsirasti širdies laidumo sutrikimų, įskaitant pilną Hiso pluošto blokadą ir širdies sustojimą, kuris gali baigtis mirtimi.</w:t>
      </w:r>
    </w:p>
    <w:p w14:paraId="3819B7EF"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noProof/>
        </w:rPr>
        <w:t>Perdozavimo atveju paciento būklė turi būti atidžiai stebima, taikomas simptominis ir palaikomasis gydymas</w:t>
      </w:r>
      <w:r w:rsidRPr="0092216D">
        <w:rPr>
          <w:rFonts w:ascii="Times New Roman" w:eastAsia="MS Mincho" w:hAnsi="Times New Roman"/>
        </w:rPr>
        <w:t>.</w:t>
      </w:r>
    </w:p>
    <w:p w14:paraId="4DB21301" w14:textId="77777777" w:rsidR="000D2D4D" w:rsidRPr="0092216D" w:rsidRDefault="000D2D4D" w:rsidP="000D2D4D">
      <w:pPr>
        <w:spacing w:after="0" w:line="240" w:lineRule="auto"/>
        <w:rPr>
          <w:rFonts w:ascii="Times New Roman" w:eastAsia="MS Mincho" w:hAnsi="Times New Roman"/>
        </w:rPr>
      </w:pPr>
    </w:p>
    <w:p w14:paraId="438FFCA2" w14:textId="77777777" w:rsidR="000D2D4D" w:rsidRPr="0092216D" w:rsidRDefault="000D2D4D" w:rsidP="000D2D4D">
      <w:pPr>
        <w:spacing w:after="0" w:line="240" w:lineRule="auto"/>
        <w:rPr>
          <w:rFonts w:ascii="Times New Roman" w:eastAsia="MS Mincho" w:hAnsi="Times New Roman"/>
        </w:rPr>
      </w:pPr>
    </w:p>
    <w:p w14:paraId="05DBA294" w14:textId="2B7BBAF0"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32" w:name="_Toc129243111"/>
      <w:bookmarkStart w:id="33" w:name="_Toc129243236"/>
      <w:r w:rsidRPr="0092216D">
        <w:rPr>
          <w:rFonts w:ascii="Times New Roman" w:eastAsia="MS Mincho" w:hAnsi="Times New Roman"/>
          <w:b/>
        </w:rPr>
        <w:t>5.</w:t>
      </w:r>
      <w:r w:rsidRPr="0092216D">
        <w:rPr>
          <w:rFonts w:ascii="Times New Roman" w:eastAsia="MS Mincho" w:hAnsi="Times New Roman"/>
          <w:b/>
        </w:rPr>
        <w:tab/>
        <w:t>FARMAKOLOGINĖS SAVYBĖS</w:t>
      </w:r>
      <w:bookmarkEnd w:id="32"/>
      <w:bookmarkEnd w:id="33"/>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VAULT_ND_130f3b02-061b-49f4-a3d6-0d2afe077213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55F8C56E" w14:textId="77777777" w:rsidR="000D2D4D" w:rsidRPr="0092216D" w:rsidRDefault="000D2D4D" w:rsidP="000D2D4D">
      <w:pPr>
        <w:spacing w:after="0" w:line="240" w:lineRule="auto"/>
        <w:rPr>
          <w:rFonts w:ascii="Times New Roman" w:eastAsia="MS Mincho" w:hAnsi="Times New Roman"/>
        </w:rPr>
      </w:pPr>
    </w:p>
    <w:p w14:paraId="43BAF99B" w14:textId="5FBE766F"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34" w:name="_Toc129243112"/>
      <w:bookmarkStart w:id="35" w:name="_Toc129243237"/>
      <w:r w:rsidRPr="0092216D">
        <w:rPr>
          <w:rFonts w:ascii="Times New Roman" w:eastAsia="MS Mincho" w:hAnsi="Times New Roman"/>
          <w:b/>
          <w:kern w:val="28"/>
        </w:rPr>
        <w:t>5.1</w:t>
      </w:r>
      <w:r w:rsidRPr="0092216D">
        <w:rPr>
          <w:rFonts w:ascii="Times New Roman" w:eastAsia="MS Mincho" w:hAnsi="Times New Roman"/>
          <w:b/>
          <w:kern w:val="28"/>
        </w:rPr>
        <w:tab/>
        <w:t>Farmakodinaminės savybės</w:t>
      </w:r>
      <w:bookmarkEnd w:id="34"/>
      <w:bookmarkEnd w:id="35"/>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vault_nd_85abb947-f8d7-4c36-8ddf-97ecbdeafb8e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770697AE" w14:textId="77777777" w:rsidR="000D2D4D" w:rsidRPr="0092216D" w:rsidRDefault="000D2D4D" w:rsidP="000D2D4D">
      <w:pPr>
        <w:spacing w:after="0" w:line="240" w:lineRule="auto"/>
        <w:rPr>
          <w:rFonts w:ascii="Times New Roman" w:eastAsia="MS Mincho" w:hAnsi="Times New Roman"/>
        </w:rPr>
      </w:pPr>
    </w:p>
    <w:p w14:paraId="52F5EF63"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Farmakoterapinė grupė – vaistiniai preparatai nuo funkcinių žarnyno sutrikimų, ATC kodas – A03A D02.</w:t>
      </w:r>
    </w:p>
    <w:p w14:paraId="3FED8880" w14:textId="77777777" w:rsidR="000D2D4D" w:rsidRPr="0092216D" w:rsidRDefault="000D2D4D" w:rsidP="000D2D4D">
      <w:pPr>
        <w:spacing w:after="0" w:line="240" w:lineRule="auto"/>
        <w:rPr>
          <w:rFonts w:ascii="Times New Roman" w:eastAsia="MS Mincho" w:hAnsi="Times New Roman"/>
        </w:rPr>
      </w:pPr>
    </w:p>
    <w:p w14:paraId="169A60AF"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 xml:space="preserve">Drotaverinas yra izochinolino darinys, kuris slopina lygiųjų raumenų fermentą fosfodiesterazę IV (FDE IV) ir sukelia spazmus slopinantį poveikį. Dėl FDE IV slopinimo padidėja cATF koncentracija, dėl to aktyvuojamas miozino lengvosios grandinės fermentas kinazė ir lygieji raumenys atsipalaiduoja. Drotaverinas </w:t>
      </w:r>
      <w:r w:rsidRPr="0092216D">
        <w:rPr>
          <w:rFonts w:ascii="Times New Roman" w:eastAsia="MS Mincho" w:hAnsi="Times New Roman"/>
          <w:i/>
        </w:rPr>
        <w:t>in vitro</w:t>
      </w:r>
      <w:r w:rsidRPr="0092216D">
        <w:rPr>
          <w:rFonts w:ascii="Times New Roman" w:eastAsia="MS Mincho" w:hAnsi="Times New Roman"/>
        </w:rPr>
        <w:t xml:space="preserve"> slopina fermentą fosfodiesterazę (FDE) IV, bet neslopina fermentų FDE III ir FDE V. Praktiškai, FDE IV yra labai svarbi, mažinant lygiųjų raumenų kontraktiliškumą, dėl to selektyvūs FDE IV inhibitoriai gali būti veiksmingi, esant padidėjusio lygiųjų raumenų susitraukimo sutrikimui ir kitoms ligoms, susijusiomis su virškinimo trakto spazmais.</w:t>
      </w:r>
    </w:p>
    <w:p w14:paraId="3B7BC64F"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Miokardo ir kraujagyslių lygiųjų raumenų cATF daugiausia hidrolizuoja FDE III izofermentai, todėl, būdamas veiksmingu spazmoli</w:t>
      </w:r>
      <w:r w:rsidR="001F085D">
        <w:rPr>
          <w:rFonts w:ascii="Times New Roman" w:eastAsia="MS Mincho" w:hAnsi="Times New Roman"/>
        </w:rPr>
        <w:t>t</w:t>
      </w:r>
      <w:r w:rsidRPr="0092216D">
        <w:rPr>
          <w:rFonts w:ascii="Times New Roman" w:eastAsia="MS Mincho" w:hAnsi="Times New Roman"/>
        </w:rPr>
        <w:t>iniu vaistiniu preparatu</w:t>
      </w:r>
      <w:r w:rsidR="001F085D">
        <w:rPr>
          <w:rFonts w:ascii="Times New Roman" w:eastAsia="MS Mincho" w:hAnsi="Times New Roman"/>
        </w:rPr>
        <w:t>,</w:t>
      </w:r>
      <w:r w:rsidRPr="0092216D">
        <w:rPr>
          <w:rFonts w:ascii="Times New Roman" w:eastAsia="MS Mincho" w:hAnsi="Times New Roman"/>
        </w:rPr>
        <w:t xml:space="preserve"> drotaverinas nesukelia nepageidaujamo poveikio širdžiai ir stipraus terapinio poveikio širdies ir kraujagyslių sistemai.</w:t>
      </w:r>
    </w:p>
    <w:p w14:paraId="16738909"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Vaistinis preparatas veiksmingas tiek nervinės, tiek raumeninės kilmės lygiųjų raumenų spazmų šalinimui. Nepriklausomai nuo autonominės inervacijos tipo drotaverinas sukelia poveikį virškinimo trakto, tulžies pūslės ir latakų, šlapimo ir lyties organų ir kraujagyslių sistemos lygiesiems raumenims.</w:t>
      </w:r>
    </w:p>
    <w:p w14:paraId="695CEAEB"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Dėl drotaverino sukeliamo kraujagyslių išsiplėtimo gerėja audinių kraujotaka.</w:t>
      </w:r>
    </w:p>
    <w:p w14:paraId="2CAD329B"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Drotaverino poveikis yra stipresnis, jis greičiau ir geriau rezorbuojamas bei mažiau jungiasi su kraujo baltymais už papaveriną. Pareneraliai vartojamas papaverinas sukelia nepageidaujamą kvėpavimo sužadinimą, o drotaverin</w:t>
      </w:r>
      <w:r>
        <w:rPr>
          <w:rFonts w:ascii="Times New Roman" w:eastAsia="MS Mincho" w:hAnsi="Times New Roman"/>
        </w:rPr>
        <w:t>a</w:t>
      </w:r>
      <w:r w:rsidRPr="0092216D">
        <w:rPr>
          <w:rFonts w:ascii="Times New Roman" w:eastAsia="MS Mincho" w:hAnsi="Times New Roman"/>
        </w:rPr>
        <w:t>s – ne, todėl jis yra pranašesnis už papaveriną.</w:t>
      </w:r>
    </w:p>
    <w:p w14:paraId="0B7B3A1B" w14:textId="77777777" w:rsidR="000D2D4D" w:rsidRPr="0092216D" w:rsidRDefault="000D2D4D" w:rsidP="000D2D4D">
      <w:pPr>
        <w:spacing w:after="0" w:line="240" w:lineRule="auto"/>
        <w:rPr>
          <w:rFonts w:ascii="Times New Roman" w:eastAsia="MS Mincho" w:hAnsi="Times New Roman"/>
        </w:rPr>
      </w:pPr>
    </w:p>
    <w:p w14:paraId="1170D077" w14:textId="6F050404"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36" w:name="_Toc129243113"/>
      <w:bookmarkStart w:id="37" w:name="_Toc129243238"/>
      <w:r w:rsidRPr="0092216D">
        <w:rPr>
          <w:rFonts w:ascii="Times New Roman" w:eastAsia="MS Mincho" w:hAnsi="Times New Roman"/>
          <w:b/>
          <w:kern w:val="28"/>
        </w:rPr>
        <w:t>5.2</w:t>
      </w:r>
      <w:r w:rsidRPr="0092216D">
        <w:rPr>
          <w:rFonts w:ascii="Times New Roman" w:eastAsia="MS Mincho" w:hAnsi="Times New Roman"/>
          <w:b/>
          <w:kern w:val="28"/>
        </w:rPr>
        <w:tab/>
        <w:t>Farmakokinetinės savybės</w:t>
      </w:r>
      <w:bookmarkEnd w:id="36"/>
      <w:bookmarkEnd w:id="37"/>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vault_nd_f588f0f5-11ff-4555-8419-7a9dcc5bd86d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2FFA109E" w14:textId="77777777" w:rsidR="000D2D4D" w:rsidRPr="0092216D" w:rsidRDefault="000D2D4D" w:rsidP="000D2D4D">
      <w:pPr>
        <w:spacing w:after="0" w:line="240" w:lineRule="auto"/>
        <w:rPr>
          <w:rFonts w:ascii="Times New Roman" w:eastAsia="MS Mincho" w:hAnsi="Times New Roman"/>
        </w:rPr>
      </w:pPr>
    </w:p>
    <w:p w14:paraId="275C3765"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Išgertas ar parenteraliai vartojamas drotaverinas greitai ir visiškai rezorbuojamas į kraują ir prisijungia prie albuminų, alfa ir beta globulinų.</w:t>
      </w:r>
    </w:p>
    <w:p w14:paraId="17C5E7CC"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Drotaveriną metabolizuoja kepenys. Pusinės eliminacijos laikas yra 16-22</w:t>
      </w:r>
      <w:r w:rsidR="001D685C">
        <w:rPr>
          <w:rFonts w:ascii="Times New Roman" w:eastAsia="MS Mincho" w:hAnsi="Times New Roman"/>
        </w:rPr>
        <w:t> </w:t>
      </w:r>
      <w:r w:rsidRPr="0092216D">
        <w:rPr>
          <w:rFonts w:ascii="Times New Roman" w:eastAsia="MS Mincho" w:hAnsi="Times New Roman"/>
        </w:rPr>
        <w:t>valandos. C</w:t>
      </w:r>
      <w:r w:rsidRPr="0092216D">
        <w:rPr>
          <w:rFonts w:ascii="Times New Roman" w:eastAsia="MS Mincho" w:hAnsi="Times New Roman"/>
          <w:vertAlign w:val="subscript"/>
        </w:rPr>
        <w:t>max</w:t>
      </w:r>
      <w:r w:rsidRPr="0092216D">
        <w:rPr>
          <w:rFonts w:ascii="Times New Roman" w:eastAsia="MS Mincho" w:hAnsi="Times New Roman"/>
        </w:rPr>
        <w:t xml:space="preserve"> susidaro per 45-60</w:t>
      </w:r>
      <w:r w:rsidR="001D685C">
        <w:rPr>
          <w:rFonts w:ascii="Times New Roman" w:eastAsia="MS Mincho" w:hAnsi="Times New Roman"/>
        </w:rPr>
        <w:t> </w:t>
      </w:r>
      <w:r w:rsidRPr="0092216D">
        <w:rPr>
          <w:rFonts w:ascii="Times New Roman" w:eastAsia="MS Mincho" w:hAnsi="Times New Roman"/>
        </w:rPr>
        <w:t>minučių vaistinio preparato išgėrus. Pirmojo prasiskverbimo pro kepenis metu dalis vaistinio preparato metabolizuojama, todėl į sisteminę kraujotaką patenka tik 65 % išgertos dozės.</w:t>
      </w:r>
    </w:p>
    <w:p w14:paraId="1E5A493D"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Vaistinis preparatas iš organizmo išskiriamas per 72</w:t>
      </w:r>
      <w:r w:rsidR="001D685C">
        <w:rPr>
          <w:rFonts w:ascii="Times New Roman" w:eastAsia="MS Mincho" w:hAnsi="Times New Roman"/>
        </w:rPr>
        <w:t> </w:t>
      </w:r>
      <w:r w:rsidRPr="0092216D">
        <w:rPr>
          <w:rFonts w:ascii="Times New Roman" w:eastAsia="MS Mincho" w:hAnsi="Times New Roman"/>
        </w:rPr>
        <w:t>valandas. Daugiau kaip 50 % pašalinama su šlapimu ir 30 % su išmatomis. Daugiausia drotaverino pašalinama metabolitų pavidalu</w:t>
      </w:r>
      <w:r w:rsidR="001F085D">
        <w:rPr>
          <w:rFonts w:ascii="Times New Roman" w:eastAsia="MS Mincho" w:hAnsi="Times New Roman"/>
        </w:rPr>
        <w:t>.</w:t>
      </w:r>
      <w:r w:rsidRPr="0092216D">
        <w:rPr>
          <w:rFonts w:ascii="Times New Roman" w:eastAsia="MS Mincho" w:hAnsi="Times New Roman"/>
        </w:rPr>
        <w:t xml:space="preserve"> </w:t>
      </w:r>
      <w:r w:rsidR="001F085D">
        <w:rPr>
          <w:rFonts w:ascii="Times New Roman" w:eastAsia="MS Mincho" w:hAnsi="Times New Roman"/>
        </w:rPr>
        <w:t>N</w:t>
      </w:r>
      <w:r w:rsidRPr="0092216D">
        <w:rPr>
          <w:rFonts w:ascii="Times New Roman" w:eastAsia="MS Mincho" w:hAnsi="Times New Roman"/>
        </w:rPr>
        <w:t>epakitusio vaistinio preparato šlapime nenustatyta.</w:t>
      </w:r>
    </w:p>
    <w:p w14:paraId="08B8719F" w14:textId="77777777" w:rsidR="000D2D4D" w:rsidRPr="0092216D" w:rsidRDefault="000D2D4D" w:rsidP="000D2D4D">
      <w:pPr>
        <w:spacing w:after="0" w:line="240" w:lineRule="auto"/>
        <w:rPr>
          <w:rFonts w:ascii="Times New Roman" w:eastAsia="MS Mincho" w:hAnsi="Times New Roman"/>
        </w:rPr>
      </w:pPr>
    </w:p>
    <w:p w14:paraId="26EB86AD" w14:textId="3B45C22F"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38" w:name="_Toc129243114"/>
      <w:bookmarkStart w:id="39" w:name="_Toc129243239"/>
      <w:r w:rsidRPr="0092216D">
        <w:rPr>
          <w:rFonts w:ascii="Times New Roman" w:eastAsia="MS Mincho" w:hAnsi="Times New Roman"/>
          <w:b/>
          <w:kern w:val="28"/>
        </w:rPr>
        <w:t>5.3</w:t>
      </w:r>
      <w:r w:rsidRPr="0092216D">
        <w:rPr>
          <w:rFonts w:ascii="Times New Roman" w:eastAsia="MS Mincho" w:hAnsi="Times New Roman"/>
          <w:b/>
          <w:kern w:val="28"/>
        </w:rPr>
        <w:tab/>
        <w:t>Ikiklinikinių saugumo tyrimų duomenys</w:t>
      </w:r>
      <w:bookmarkEnd w:id="38"/>
      <w:bookmarkEnd w:id="39"/>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vault_nd_ce8a5862-4cc1-4a57-880d-9213caf88ff5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349A713E" w14:textId="77777777" w:rsidR="000D2D4D" w:rsidRPr="0092216D" w:rsidRDefault="000D2D4D" w:rsidP="000D2D4D">
      <w:pPr>
        <w:spacing w:after="0" w:line="240" w:lineRule="auto"/>
        <w:rPr>
          <w:rFonts w:ascii="Times New Roman" w:eastAsia="MS Mincho" w:hAnsi="Times New Roman"/>
        </w:rPr>
      </w:pPr>
    </w:p>
    <w:p w14:paraId="23F71B8F" w14:textId="77777777" w:rsidR="001F085D" w:rsidRPr="0092458C" w:rsidRDefault="001F085D" w:rsidP="001F085D">
      <w:pPr>
        <w:pStyle w:val="BT-EMEASMCA"/>
      </w:pPr>
      <w:r w:rsidRPr="0092458C">
        <w:t>Įprastų farmakologinio saugumo, kartotinių dozių toksiškumo, genotoksiškumo, galimo</w:t>
      </w:r>
      <w:r>
        <w:t xml:space="preserve"> </w:t>
      </w:r>
      <w:r w:rsidRPr="0092458C">
        <w:t>kancerogeniškumo, toksinio poveikio reprodukcijai ir vystymuisi ikiklinikinių tyrimų duomenys specifinio pavojaus žmogui nerodo.</w:t>
      </w:r>
    </w:p>
    <w:p w14:paraId="59E91417" w14:textId="77777777" w:rsidR="000D2D4D" w:rsidRPr="0092216D" w:rsidRDefault="000D2D4D" w:rsidP="000D2D4D">
      <w:pPr>
        <w:numPr>
          <w:ilvl w:val="0"/>
          <w:numId w:val="1"/>
        </w:numPr>
        <w:spacing w:after="0" w:line="240" w:lineRule="auto"/>
        <w:ind w:left="567" w:hanging="567"/>
        <w:rPr>
          <w:rFonts w:ascii="Times New Roman" w:eastAsia="MS Mincho" w:hAnsi="Times New Roman"/>
        </w:rPr>
      </w:pPr>
      <w:r w:rsidRPr="0092216D">
        <w:rPr>
          <w:rFonts w:ascii="Times New Roman" w:eastAsia="MS Mincho" w:hAnsi="Times New Roman"/>
        </w:rPr>
        <w:lastRenderedPageBreak/>
        <w:t xml:space="preserve">Remiantis </w:t>
      </w:r>
      <w:r w:rsidRPr="0092216D">
        <w:rPr>
          <w:rFonts w:ascii="Times New Roman" w:eastAsia="MS Mincho" w:hAnsi="Times New Roman"/>
          <w:i/>
        </w:rPr>
        <w:t>in vitro</w:t>
      </w:r>
      <w:r w:rsidRPr="0092216D">
        <w:rPr>
          <w:rFonts w:ascii="Times New Roman" w:eastAsia="MS Mincho" w:hAnsi="Times New Roman"/>
        </w:rPr>
        <w:t xml:space="preserve"> ir </w:t>
      </w:r>
      <w:r w:rsidRPr="0092216D">
        <w:rPr>
          <w:rFonts w:ascii="Times New Roman" w:eastAsia="MS Mincho" w:hAnsi="Times New Roman"/>
          <w:i/>
        </w:rPr>
        <w:t>in vivo</w:t>
      </w:r>
      <w:r w:rsidRPr="0092216D">
        <w:rPr>
          <w:rFonts w:ascii="Times New Roman" w:eastAsia="MS Mincho" w:hAnsi="Times New Roman"/>
        </w:rPr>
        <w:t xml:space="preserve"> tyrimais, drotaverinas skilvelių repoliarizacijos nesuvėlino.</w:t>
      </w:r>
    </w:p>
    <w:p w14:paraId="5DB499B5" w14:textId="77777777" w:rsidR="000D2D4D" w:rsidRPr="0092216D" w:rsidRDefault="000D2D4D" w:rsidP="000D2D4D">
      <w:pPr>
        <w:numPr>
          <w:ilvl w:val="0"/>
          <w:numId w:val="1"/>
        </w:numPr>
        <w:spacing w:after="0" w:line="240" w:lineRule="auto"/>
        <w:ind w:left="567" w:hanging="567"/>
        <w:rPr>
          <w:rFonts w:ascii="Times New Roman" w:eastAsia="MS Mincho" w:hAnsi="Times New Roman"/>
        </w:rPr>
      </w:pPr>
      <w:r w:rsidRPr="0092216D">
        <w:rPr>
          <w:rFonts w:ascii="Times New Roman" w:eastAsia="MS Mincho" w:hAnsi="Times New Roman"/>
        </w:rPr>
        <w:t xml:space="preserve">Eilėje mutageniškumo </w:t>
      </w:r>
      <w:r w:rsidRPr="0092216D">
        <w:rPr>
          <w:rFonts w:ascii="Times New Roman" w:eastAsia="MS Mincho" w:hAnsi="Times New Roman"/>
          <w:i/>
        </w:rPr>
        <w:t>in vitro</w:t>
      </w:r>
      <w:r w:rsidRPr="0092216D">
        <w:rPr>
          <w:rFonts w:ascii="Times New Roman" w:eastAsia="MS Mincho" w:hAnsi="Times New Roman"/>
        </w:rPr>
        <w:t xml:space="preserve"> ir </w:t>
      </w:r>
      <w:r w:rsidRPr="0092216D">
        <w:rPr>
          <w:rFonts w:ascii="Times New Roman" w:eastAsia="MS Mincho" w:hAnsi="Times New Roman"/>
          <w:i/>
        </w:rPr>
        <w:t>in vivo</w:t>
      </w:r>
      <w:r w:rsidRPr="0092216D">
        <w:rPr>
          <w:rFonts w:ascii="Times New Roman" w:eastAsia="MS Mincho" w:hAnsi="Times New Roman"/>
        </w:rPr>
        <w:t xml:space="preserve"> tyrimų (pvz., Ames tyrimo, pelių limfomos tyrimo ir žiurkės mikrobranduolių tyrimo) metu galimas drotaverino genotoksinis poveikis nenustatytas.</w:t>
      </w:r>
    </w:p>
    <w:p w14:paraId="7479AF69" w14:textId="77777777" w:rsidR="000D2D4D" w:rsidRPr="0092216D" w:rsidRDefault="000D2D4D" w:rsidP="000D2D4D">
      <w:pPr>
        <w:numPr>
          <w:ilvl w:val="0"/>
          <w:numId w:val="1"/>
        </w:numPr>
        <w:spacing w:after="0" w:line="240" w:lineRule="auto"/>
        <w:ind w:left="567" w:hanging="567"/>
        <w:rPr>
          <w:rFonts w:ascii="Times New Roman" w:eastAsia="MS Mincho" w:hAnsi="Times New Roman"/>
        </w:rPr>
      </w:pPr>
      <w:r w:rsidRPr="0092216D">
        <w:rPr>
          <w:rFonts w:ascii="Times New Roman" w:eastAsia="MS Mincho" w:hAnsi="Times New Roman"/>
        </w:rPr>
        <w:t>Drotaverinas neturėjo poveikio žiurkių vaisingumui bei žiurkių ir triušių embriono</w:t>
      </w:r>
      <w:r w:rsidR="008C4623">
        <w:rPr>
          <w:rFonts w:ascii="Times New Roman" w:eastAsia="MS Mincho" w:hAnsi="Times New Roman"/>
        </w:rPr>
        <w:t xml:space="preserve"> ar </w:t>
      </w:r>
      <w:r w:rsidRPr="0092216D">
        <w:rPr>
          <w:rFonts w:ascii="Times New Roman" w:eastAsia="MS Mincho" w:hAnsi="Times New Roman"/>
        </w:rPr>
        <w:t>vaisiaus vystymuisi.</w:t>
      </w:r>
    </w:p>
    <w:p w14:paraId="7B4B363E" w14:textId="77777777" w:rsidR="000D2D4D" w:rsidRPr="0092216D" w:rsidRDefault="000D2D4D" w:rsidP="000D2D4D">
      <w:pPr>
        <w:spacing w:after="0" w:line="240" w:lineRule="auto"/>
        <w:rPr>
          <w:rFonts w:ascii="Times New Roman" w:eastAsia="MS Mincho" w:hAnsi="Times New Roman"/>
        </w:rPr>
      </w:pPr>
    </w:p>
    <w:p w14:paraId="0F6CE655" w14:textId="77777777" w:rsidR="000D2D4D" w:rsidRPr="0092216D" w:rsidRDefault="000D2D4D" w:rsidP="000D2D4D">
      <w:pPr>
        <w:spacing w:after="0" w:line="240" w:lineRule="auto"/>
        <w:rPr>
          <w:rFonts w:ascii="Times New Roman" w:eastAsia="MS Mincho" w:hAnsi="Times New Roman"/>
        </w:rPr>
      </w:pPr>
    </w:p>
    <w:p w14:paraId="5FCCFD74" w14:textId="5A6FBDF3"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40" w:name="_Toc129243115"/>
      <w:bookmarkStart w:id="41" w:name="_Toc129243240"/>
      <w:r w:rsidRPr="0092216D">
        <w:rPr>
          <w:rFonts w:ascii="Times New Roman" w:eastAsia="MS Mincho" w:hAnsi="Times New Roman"/>
          <w:b/>
        </w:rPr>
        <w:t>6.</w:t>
      </w:r>
      <w:r w:rsidRPr="0092216D">
        <w:rPr>
          <w:rFonts w:ascii="Times New Roman" w:eastAsia="MS Mincho" w:hAnsi="Times New Roman"/>
          <w:b/>
        </w:rPr>
        <w:tab/>
        <w:t>FARMACINĖ INFORMACIJA</w:t>
      </w:r>
      <w:bookmarkEnd w:id="40"/>
      <w:bookmarkEnd w:id="41"/>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VAULT_ND_c09bfbce-1f87-47e0-9041-08a795fe4d00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56243C48" w14:textId="77777777" w:rsidR="000D2D4D" w:rsidRPr="0092216D" w:rsidRDefault="000D2D4D" w:rsidP="000D2D4D">
      <w:pPr>
        <w:spacing w:after="0" w:line="240" w:lineRule="auto"/>
        <w:rPr>
          <w:rFonts w:ascii="Times New Roman" w:eastAsia="MS Mincho" w:hAnsi="Times New Roman"/>
        </w:rPr>
      </w:pPr>
    </w:p>
    <w:p w14:paraId="47297AA3" w14:textId="34D54A29"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42" w:name="_Toc129243116"/>
      <w:bookmarkStart w:id="43" w:name="_Toc129243241"/>
      <w:r w:rsidRPr="0092216D">
        <w:rPr>
          <w:rFonts w:ascii="Times New Roman" w:eastAsia="MS Mincho" w:hAnsi="Times New Roman"/>
          <w:b/>
          <w:kern w:val="28"/>
        </w:rPr>
        <w:t>6.1</w:t>
      </w:r>
      <w:r w:rsidRPr="0092216D">
        <w:rPr>
          <w:rFonts w:ascii="Times New Roman" w:eastAsia="MS Mincho" w:hAnsi="Times New Roman"/>
          <w:b/>
          <w:kern w:val="28"/>
        </w:rPr>
        <w:tab/>
        <w:t>Pagalbinių medžiagų sąrašas</w:t>
      </w:r>
      <w:bookmarkEnd w:id="42"/>
      <w:bookmarkEnd w:id="43"/>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vault_nd_7d41e6d6-4cea-4e03-be11-5816de9942c2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1D5288F2" w14:textId="77777777" w:rsidR="000D2D4D" w:rsidRPr="0092216D" w:rsidRDefault="000D2D4D" w:rsidP="000D2D4D">
      <w:pPr>
        <w:spacing w:after="0" w:line="240" w:lineRule="auto"/>
        <w:rPr>
          <w:rFonts w:ascii="Times New Roman" w:eastAsia="MS Mincho" w:hAnsi="Times New Roman"/>
        </w:rPr>
      </w:pPr>
    </w:p>
    <w:p w14:paraId="025C7B91"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Magnio stearatas</w:t>
      </w:r>
    </w:p>
    <w:p w14:paraId="30FD2060"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Talkas</w:t>
      </w:r>
    </w:p>
    <w:p w14:paraId="79CFCD47"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Povidonas</w:t>
      </w:r>
    </w:p>
    <w:p w14:paraId="34031BCC"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Kukurūzų krakmolas</w:t>
      </w:r>
    </w:p>
    <w:p w14:paraId="764E3673"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Laktozė monohidratas</w:t>
      </w:r>
    </w:p>
    <w:p w14:paraId="318BD5B6" w14:textId="77777777" w:rsidR="000D2D4D" w:rsidRPr="0092216D" w:rsidRDefault="000D2D4D" w:rsidP="000D2D4D">
      <w:pPr>
        <w:spacing w:after="0" w:line="240" w:lineRule="auto"/>
        <w:rPr>
          <w:rFonts w:ascii="Times New Roman" w:eastAsia="MS Mincho" w:hAnsi="Times New Roman"/>
        </w:rPr>
      </w:pPr>
    </w:p>
    <w:p w14:paraId="5C926B60" w14:textId="754F53B6"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44" w:name="_Toc129243117"/>
      <w:bookmarkStart w:id="45" w:name="_Toc129243242"/>
      <w:r w:rsidRPr="0092216D">
        <w:rPr>
          <w:rFonts w:ascii="Times New Roman" w:eastAsia="MS Mincho" w:hAnsi="Times New Roman"/>
          <w:b/>
          <w:kern w:val="28"/>
        </w:rPr>
        <w:t>6.2</w:t>
      </w:r>
      <w:r w:rsidRPr="0092216D">
        <w:rPr>
          <w:rFonts w:ascii="Times New Roman" w:eastAsia="MS Mincho" w:hAnsi="Times New Roman"/>
          <w:b/>
          <w:kern w:val="28"/>
        </w:rPr>
        <w:tab/>
        <w:t>Nesuderinamumas</w:t>
      </w:r>
      <w:bookmarkEnd w:id="44"/>
      <w:bookmarkEnd w:id="45"/>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vault_nd_b325b5eb-d852-45ae-9f9d-2d994ebf00d9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782E2DEB" w14:textId="77777777" w:rsidR="000D2D4D" w:rsidRPr="0092216D" w:rsidRDefault="000D2D4D" w:rsidP="000D2D4D">
      <w:pPr>
        <w:spacing w:after="0" w:line="240" w:lineRule="auto"/>
        <w:rPr>
          <w:rFonts w:ascii="Times New Roman" w:eastAsia="MS Mincho" w:hAnsi="Times New Roman"/>
        </w:rPr>
      </w:pPr>
    </w:p>
    <w:p w14:paraId="1EA48DBA"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Duomenys nebūtini.</w:t>
      </w:r>
    </w:p>
    <w:p w14:paraId="29DDEE11" w14:textId="77777777" w:rsidR="000D2D4D" w:rsidRPr="0092216D" w:rsidRDefault="000D2D4D" w:rsidP="000D2D4D">
      <w:pPr>
        <w:spacing w:after="0" w:line="240" w:lineRule="auto"/>
        <w:rPr>
          <w:rFonts w:ascii="Times New Roman" w:eastAsia="MS Mincho" w:hAnsi="Times New Roman"/>
        </w:rPr>
      </w:pPr>
    </w:p>
    <w:p w14:paraId="4202BF51" w14:textId="5E3DB59E"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46" w:name="_Toc129243118"/>
      <w:bookmarkStart w:id="47" w:name="_Toc129243243"/>
      <w:r w:rsidRPr="0092216D">
        <w:rPr>
          <w:rFonts w:ascii="Times New Roman" w:eastAsia="MS Mincho" w:hAnsi="Times New Roman"/>
          <w:b/>
          <w:kern w:val="28"/>
        </w:rPr>
        <w:t>6.3</w:t>
      </w:r>
      <w:r w:rsidRPr="0092216D">
        <w:rPr>
          <w:rFonts w:ascii="Times New Roman" w:eastAsia="MS Mincho" w:hAnsi="Times New Roman"/>
          <w:b/>
          <w:kern w:val="28"/>
        </w:rPr>
        <w:tab/>
        <w:t>Tinkamumo laikas</w:t>
      </w:r>
      <w:bookmarkEnd w:id="46"/>
      <w:bookmarkEnd w:id="47"/>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vault_nd_b1fe687f-cf17-4eec-b700-1f147fa6391f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7E7268A7" w14:textId="77777777" w:rsidR="000D2D4D" w:rsidRPr="0092216D" w:rsidRDefault="000D2D4D" w:rsidP="000D2D4D">
      <w:pPr>
        <w:spacing w:after="0" w:line="240" w:lineRule="auto"/>
        <w:rPr>
          <w:rFonts w:ascii="Times New Roman" w:eastAsia="MS Mincho" w:hAnsi="Times New Roman"/>
        </w:rPr>
      </w:pPr>
    </w:p>
    <w:p w14:paraId="0625D3E5"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3</w:t>
      </w:r>
      <w:r w:rsidR="001D685C">
        <w:rPr>
          <w:rFonts w:ascii="Times New Roman" w:eastAsia="MS Mincho" w:hAnsi="Times New Roman"/>
          <w:lang w:eastAsia="lt-LT"/>
        </w:rPr>
        <w:t> </w:t>
      </w:r>
      <w:r w:rsidRPr="0092216D">
        <w:rPr>
          <w:rFonts w:ascii="Times New Roman" w:eastAsia="MS Mincho" w:hAnsi="Times New Roman"/>
          <w:lang w:eastAsia="lt-LT"/>
        </w:rPr>
        <w:t>metai</w:t>
      </w:r>
    </w:p>
    <w:p w14:paraId="743EAA2A" w14:textId="77777777" w:rsidR="000D2D4D" w:rsidRPr="0092216D" w:rsidRDefault="000D2D4D" w:rsidP="000D2D4D">
      <w:pPr>
        <w:spacing w:after="0" w:line="240" w:lineRule="auto"/>
        <w:rPr>
          <w:rFonts w:ascii="Times New Roman" w:eastAsia="MS Mincho" w:hAnsi="Times New Roman"/>
        </w:rPr>
      </w:pPr>
    </w:p>
    <w:p w14:paraId="23131362" w14:textId="3E802971"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48" w:name="_Toc129243119"/>
      <w:bookmarkStart w:id="49" w:name="_Toc129243244"/>
      <w:r w:rsidRPr="0092216D">
        <w:rPr>
          <w:rFonts w:ascii="Times New Roman" w:eastAsia="MS Mincho" w:hAnsi="Times New Roman"/>
          <w:b/>
          <w:kern w:val="28"/>
        </w:rPr>
        <w:t>6.4</w:t>
      </w:r>
      <w:r w:rsidRPr="0092216D">
        <w:rPr>
          <w:rFonts w:ascii="Times New Roman" w:eastAsia="MS Mincho" w:hAnsi="Times New Roman"/>
          <w:b/>
          <w:kern w:val="28"/>
        </w:rPr>
        <w:tab/>
        <w:t>Specialios laikymo sąlygos</w:t>
      </w:r>
      <w:bookmarkEnd w:id="48"/>
      <w:bookmarkEnd w:id="49"/>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vault_nd_48cb54aa-6b95-4ce2-bb49-80c4b790e297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2DDB4F79" w14:textId="77777777" w:rsidR="000D2D4D" w:rsidRPr="0092216D" w:rsidRDefault="000D2D4D" w:rsidP="000D2D4D">
      <w:pPr>
        <w:spacing w:after="0" w:line="240" w:lineRule="auto"/>
        <w:rPr>
          <w:rFonts w:ascii="Times New Roman" w:eastAsia="MS Mincho" w:hAnsi="Times New Roman"/>
        </w:rPr>
      </w:pPr>
    </w:p>
    <w:p w14:paraId="5184A9A0"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Laikyti ne aukštesnėje kaip 25 </w:t>
      </w:r>
      <w:r w:rsidRPr="0092216D">
        <w:rPr>
          <w:rFonts w:ascii="Times New Roman" w:eastAsia="MS Mincho" w:hAnsi="Times New Roman"/>
          <w:lang w:eastAsia="lt-LT"/>
        </w:rPr>
        <w:sym w:font="Symbol" w:char="F0B0"/>
      </w:r>
      <w:r w:rsidRPr="0092216D">
        <w:rPr>
          <w:rFonts w:ascii="Times New Roman" w:eastAsia="MS Mincho" w:hAnsi="Times New Roman"/>
          <w:lang w:eastAsia="lt-LT"/>
        </w:rPr>
        <w:t>C temperatūroje, gamintojo pakuotėje.</w:t>
      </w:r>
    </w:p>
    <w:p w14:paraId="696C42B4" w14:textId="77777777" w:rsidR="000D2D4D" w:rsidRPr="0092216D" w:rsidRDefault="000D2D4D" w:rsidP="000D2D4D">
      <w:pPr>
        <w:spacing w:after="0" w:line="240" w:lineRule="auto"/>
        <w:rPr>
          <w:rFonts w:ascii="Times New Roman" w:eastAsia="MS Mincho" w:hAnsi="Times New Roman"/>
        </w:rPr>
      </w:pPr>
    </w:p>
    <w:p w14:paraId="7947DC96" w14:textId="5FD8B572"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50" w:name="_Toc129243120"/>
      <w:bookmarkStart w:id="51" w:name="_Toc129243245"/>
      <w:r w:rsidRPr="0092216D">
        <w:rPr>
          <w:rFonts w:ascii="Times New Roman" w:eastAsia="MS Mincho" w:hAnsi="Times New Roman"/>
          <w:b/>
          <w:kern w:val="28"/>
        </w:rPr>
        <w:t>6.5</w:t>
      </w:r>
      <w:r w:rsidRPr="0092216D">
        <w:rPr>
          <w:rFonts w:ascii="Times New Roman" w:eastAsia="MS Mincho" w:hAnsi="Times New Roman"/>
          <w:b/>
          <w:kern w:val="28"/>
        </w:rPr>
        <w:tab/>
        <w:t>Talpyklės pobūdis ir jos turinys</w:t>
      </w:r>
      <w:bookmarkEnd w:id="50"/>
      <w:bookmarkEnd w:id="51"/>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vault_nd_9defd94f-f8a2-4490-bb31-3dd68a1ebb28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54E66798" w14:textId="77777777" w:rsidR="000D2D4D" w:rsidRPr="0092216D" w:rsidRDefault="000D2D4D" w:rsidP="000D2D4D">
      <w:pPr>
        <w:spacing w:after="0" w:line="240" w:lineRule="auto"/>
        <w:rPr>
          <w:rFonts w:ascii="Times New Roman" w:eastAsia="MS Mincho" w:hAnsi="Times New Roman"/>
        </w:rPr>
      </w:pPr>
    </w:p>
    <w:p w14:paraId="26210ADC"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Kartono dėžutė, kurioje yra 20 (2x10) tablečių aliuminio/aliuminio lizdinėse plokštelėse arba polivinilchlorido/ aliuminio lizdinėse plokštelėse.</w:t>
      </w:r>
    </w:p>
    <w:p w14:paraId="5CAA6F30" w14:textId="77777777" w:rsidR="000D2D4D" w:rsidRPr="0092216D" w:rsidRDefault="000D2D4D" w:rsidP="000D2D4D">
      <w:pPr>
        <w:spacing w:after="0" w:line="240" w:lineRule="auto"/>
        <w:rPr>
          <w:rFonts w:ascii="Times New Roman" w:eastAsia="MS Mincho" w:hAnsi="Times New Roman"/>
        </w:rPr>
      </w:pPr>
    </w:p>
    <w:p w14:paraId="11787967"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Kartono dėžutė, kurioje yra 24 (1x24) tabletės polivinilchlorido/aliuminio lizdinėje plokštelėje.</w:t>
      </w:r>
    </w:p>
    <w:p w14:paraId="55D62CA6" w14:textId="77777777" w:rsidR="000D2D4D" w:rsidRPr="0092216D" w:rsidRDefault="000D2D4D" w:rsidP="000D2D4D">
      <w:pPr>
        <w:spacing w:after="0" w:line="240" w:lineRule="auto"/>
        <w:rPr>
          <w:rFonts w:ascii="Times New Roman" w:eastAsia="MS Mincho" w:hAnsi="Times New Roman"/>
        </w:rPr>
      </w:pPr>
    </w:p>
    <w:p w14:paraId="147BBA0B" w14:textId="77777777" w:rsidR="000D2D4D" w:rsidRPr="00C31E0A" w:rsidRDefault="000D2D4D" w:rsidP="000D2D4D">
      <w:pPr>
        <w:spacing w:after="0" w:line="240" w:lineRule="auto"/>
        <w:rPr>
          <w:rFonts w:ascii="Times New Roman" w:eastAsia="MS Mincho" w:hAnsi="Times New Roman"/>
          <w:szCs w:val="24"/>
        </w:rPr>
      </w:pPr>
      <w:r w:rsidRPr="0092216D">
        <w:rPr>
          <w:rFonts w:ascii="Times New Roman" w:eastAsia="MS Mincho" w:hAnsi="Times New Roman"/>
          <w:bCs/>
        </w:rPr>
        <w:t>Gali būti tiekiamos ne visų dydžių pakuotės.</w:t>
      </w:r>
    </w:p>
    <w:p w14:paraId="699CF463" w14:textId="77777777" w:rsidR="000D2D4D" w:rsidRPr="0092216D" w:rsidRDefault="000D2D4D" w:rsidP="000D2D4D">
      <w:pPr>
        <w:spacing w:after="0" w:line="240" w:lineRule="auto"/>
        <w:rPr>
          <w:rFonts w:ascii="Times New Roman" w:eastAsia="MS Mincho" w:hAnsi="Times New Roman"/>
        </w:rPr>
      </w:pPr>
    </w:p>
    <w:p w14:paraId="4558633D" w14:textId="02F32092" w:rsidR="000D2D4D" w:rsidRPr="0092216D" w:rsidRDefault="000D2D4D" w:rsidP="000D2D4D">
      <w:pPr>
        <w:keepNext/>
        <w:keepLines/>
        <w:tabs>
          <w:tab w:val="left" w:pos="567"/>
        </w:tabs>
        <w:spacing w:after="0" w:line="240" w:lineRule="auto"/>
        <w:ind w:left="567" w:hanging="567"/>
        <w:outlineLvl w:val="2"/>
        <w:rPr>
          <w:rFonts w:ascii="Times New Roman" w:eastAsia="MS Mincho" w:hAnsi="Times New Roman"/>
          <w:b/>
          <w:kern w:val="28"/>
        </w:rPr>
      </w:pPr>
      <w:bookmarkStart w:id="52" w:name="_Toc129243121"/>
      <w:bookmarkStart w:id="53" w:name="_Toc129243246"/>
      <w:r w:rsidRPr="0092216D">
        <w:rPr>
          <w:rFonts w:ascii="Times New Roman" w:eastAsia="MS Mincho" w:hAnsi="Times New Roman"/>
          <w:b/>
          <w:kern w:val="28"/>
        </w:rPr>
        <w:t>6.6</w:t>
      </w:r>
      <w:r w:rsidRPr="0092216D">
        <w:rPr>
          <w:rFonts w:ascii="Times New Roman" w:eastAsia="MS Mincho" w:hAnsi="Times New Roman"/>
          <w:b/>
          <w:kern w:val="28"/>
        </w:rPr>
        <w:tab/>
        <w:t>Specialūs reikalavimai atliekoms tvarkyti</w:t>
      </w:r>
      <w:bookmarkEnd w:id="52"/>
      <w:bookmarkEnd w:id="53"/>
      <w:r w:rsidR="00920E7E">
        <w:rPr>
          <w:rFonts w:ascii="Times New Roman" w:eastAsia="MS Mincho" w:hAnsi="Times New Roman"/>
          <w:b/>
          <w:kern w:val="28"/>
        </w:rPr>
        <w:fldChar w:fldCharType="begin"/>
      </w:r>
      <w:r w:rsidR="00920E7E">
        <w:rPr>
          <w:rFonts w:ascii="Times New Roman" w:eastAsia="MS Mincho" w:hAnsi="Times New Roman"/>
          <w:b/>
          <w:kern w:val="28"/>
        </w:rPr>
        <w:instrText xml:space="preserve"> DOCVARIABLE vault_nd_550f48bd-e2fb-4714-935e-0e09d6ab829e \* MERGEFORMAT </w:instrText>
      </w:r>
      <w:r w:rsidR="00920E7E">
        <w:rPr>
          <w:rFonts w:ascii="Times New Roman" w:eastAsia="MS Mincho" w:hAnsi="Times New Roman"/>
          <w:b/>
          <w:kern w:val="28"/>
        </w:rPr>
        <w:fldChar w:fldCharType="separate"/>
      </w:r>
      <w:r w:rsidR="00920E7E">
        <w:rPr>
          <w:rFonts w:ascii="Times New Roman" w:eastAsia="MS Mincho" w:hAnsi="Times New Roman"/>
          <w:b/>
          <w:kern w:val="28"/>
        </w:rPr>
        <w:t xml:space="preserve"> </w:t>
      </w:r>
      <w:r w:rsidR="00920E7E">
        <w:rPr>
          <w:rFonts w:ascii="Times New Roman" w:eastAsia="MS Mincho" w:hAnsi="Times New Roman"/>
          <w:b/>
          <w:kern w:val="28"/>
        </w:rPr>
        <w:fldChar w:fldCharType="end"/>
      </w:r>
    </w:p>
    <w:p w14:paraId="6AE3FCDD" w14:textId="77777777" w:rsidR="000D2D4D" w:rsidRPr="0092216D" w:rsidRDefault="000D2D4D" w:rsidP="000D2D4D">
      <w:pPr>
        <w:spacing w:after="0" w:line="240" w:lineRule="auto"/>
        <w:rPr>
          <w:rFonts w:ascii="Times New Roman" w:eastAsia="MS Mincho" w:hAnsi="Times New Roman"/>
        </w:rPr>
      </w:pPr>
    </w:p>
    <w:p w14:paraId="4768A518"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Nesuvartotą vaistinį preparatą ar atliekas reikia tvarkyti laikantis vietinių reikalavimų.</w:t>
      </w:r>
    </w:p>
    <w:p w14:paraId="14925879" w14:textId="77777777" w:rsidR="000D2D4D" w:rsidRPr="0092216D" w:rsidRDefault="000D2D4D" w:rsidP="000D2D4D">
      <w:pPr>
        <w:spacing w:after="0" w:line="240" w:lineRule="auto"/>
        <w:rPr>
          <w:rFonts w:ascii="Times New Roman" w:eastAsia="MS Mincho" w:hAnsi="Times New Roman"/>
        </w:rPr>
      </w:pPr>
    </w:p>
    <w:p w14:paraId="4D58C9C3" w14:textId="77777777" w:rsidR="000D2D4D" w:rsidRPr="0092216D" w:rsidRDefault="000D2D4D" w:rsidP="000D2D4D">
      <w:pPr>
        <w:spacing w:after="0" w:line="240" w:lineRule="auto"/>
        <w:rPr>
          <w:rFonts w:ascii="Times New Roman" w:eastAsia="MS Mincho" w:hAnsi="Times New Roman"/>
        </w:rPr>
      </w:pPr>
    </w:p>
    <w:p w14:paraId="62411355" w14:textId="6D2FE671"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54" w:name="_Toc129243122"/>
      <w:bookmarkStart w:id="55" w:name="_Toc129243247"/>
      <w:r w:rsidRPr="0092216D">
        <w:rPr>
          <w:rFonts w:ascii="Times New Roman" w:eastAsia="MS Mincho" w:hAnsi="Times New Roman"/>
          <w:b/>
        </w:rPr>
        <w:t>7.</w:t>
      </w:r>
      <w:r w:rsidRPr="0092216D">
        <w:rPr>
          <w:rFonts w:ascii="Times New Roman" w:eastAsia="MS Mincho" w:hAnsi="Times New Roman"/>
          <w:b/>
        </w:rPr>
        <w:tab/>
      </w:r>
      <w:r w:rsidRPr="00397D2C">
        <w:rPr>
          <w:rFonts w:ascii="Times New Roman" w:eastAsia="MS Mincho" w:hAnsi="Times New Roman"/>
          <w:b/>
        </w:rPr>
        <w:t>REGISTRUOTOJAS</w:t>
      </w:r>
      <w:bookmarkEnd w:id="54"/>
      <w:bookmarkEnd w:id="55"/>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VAULT_ND_d8d80b94-a791-4f33-8576-d3dd8739f848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758F8761" w14:textId="77777777" w:rsidR="000D2D4D" w:rsidRPr="0092216D" w:rsidRDefault="000D2D4D" w:rsidP="000D2D4D">
      <w:pPr>
        <w:spacing w:after="0" w:line="240" w:lineRule="auto"/>
        <w:rPr>
          <w:rFonts w:ascii="Times New Roman" w:eastAsia="MS Mincho" w:hAnsi="Times New Roman"/>
        </w:rPr>
      </w:pPr>
    </w:p>
    <w:p w14:paraId="4BBC99FF" w14:textId="77777777" w:rsidR="00BD47D5" w:rsidRPr="004D313A" w:rsidRDefault="00BD47D5" w:rsidP="00BD47D5">
      <w:pPr>
        <w:spacing w:after="0" w:line="240" w:lineRule="auto"/>
        <w:rPr>
          <w:rFonts w:ascii="Times New Roman" w:hAnsi="Times New Roman"/>
        </w:rPr>
      </w:pPr>
      <w:r w:rsidRPr="004D313A">
        <w:rPr>
          <w:rFonts w:ascii="Times New Roman" w:hAnsi="Times New Roman"/>
        </w:rPr>
        <w:t>Opella Healthcare France SAS</w:t>
      </w:r>
    </w:p>
    <w:p w14:paraId="77136081" w14:textId="77777777" w:rsidR="00A37008" w:rsidRPr="00E626A0" w:rsidRDefault="00A37008" w:rsidP="00A37008">
      <w:pPr>
        <w:spacing w:after="0" w:line="240" w:lineRule="auto"/>
        <w:rPr>
          <w:rFonts w:ascii="Times New Roman" w:hAnsi="Times New Roman"/>
        </w:rPr>
      </w:pPr>
      <w:r w:rsidRPr="00E626A0">
        <w:rPr>
          <w:rFonts w:ascii="Times New Roman" w:hAnsi="Times New Roman"/>
        </w:rPr>
        <w:t xml:space="preserve">157 Avenue Charles De Gaulle </w:t>
      </w:r>
    </w:p>
    <w:p w14:paraId="6C34A991" w14:textId="47A11942" w:rsidR="00BD47D5" w:rsidRPr="004D313A" w:rsidRDefault="00A37008" w:rsidP="00BD47D5">
      <w:pPr>
        <w:spacing w:after="0" w:line="240" w:lineRule="auto"/>
        <w:rPr>
          <w:rFonts w:ascii="Times New Roman" w:hAnsi="Times New Roman"/>
        </w:rPr>
      </w:pPr>
      <w:r w:rsidRPr="00E626A0">
        <w:rPr>
          <w:rFonts w:ascii="Times New Roman" w:hAnsi="Times New Roman"/>
        </w:rPr>
        <w:t xml:space="preserve">92200 Neuilly-sur-Seine </w:t>
      </w:r>
    </w:p>
    <w:p w14:paraId="3B5A1876" w14:textId="77777777" w:rsidR="00BD47D5" w:rsidRDefault="00BD47D5" w:rsidP="00BD47D5">
      <w:pPr>
        <w:spacing w:after="0" w:line="240" w:lineRule="auto"/>
        <w:rPr>
          <w:rFonts w:ascii="Times New Roman" w:hAnsi="Times New Roman"/>
        </w:rPr>
      </w:pPr>
      <w:r w:rsidRPr="004D313A">
        <w:rPr>
          <w:rFonts w:ascii="Times New Roman" w:hAnsi="Times New Roman"/>
        </w:rPr>
        <w:t>Prancūzija</w:t>
      </w:r>
    </w:p>
    <w:p w14:paraId="3D6A7F7C" w14:textId="77777777" w:rsidR="000D2D4D" w:rsidRPr="0092216D" w:rsidRDefault="000D2D4D" w:rsidP="000D2D4D">
      <w:pPr>
        <w:spacing w:after="0" w:line="240" w:lineRule="auto"/>
        <w:rPr>
          <w:rFonts w:ascii="Times New Roman" w:eastAsia="MS Mincho" w:hAnsi="Times New Roman"/>
        </w:rPr>
      </w:pPr>
    </w:p>
    <w:p w14:paraId="39A97A82" w14:textId="77777777" w:rsidR="000D2D4D" w:rsidRPr="0092216D" w:rsidRDefault="000D2D4D" w:rsidP="000D2D4D">
      <w:pPr>
        <w:spacing w:after="0" w:line="240" w:lineRule="auto"/>
        <w:rPr>
          <w:rFonts w:ascii="Times New Roman" w:eastAsia="MS Mincho" w:hAnsi="Times New Roman"/>
        </w:rPr>
      </w:pPr>
    </w:p>
    <w:p w14:paraId="35CDAB7D" w14:textId="19D16A8E"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56" w:name="_Toc129243123"/>
      <w:bookmarkStart w:id="57" w:name="_Toc129243248"/>
      <w:r w:rsidRPr="0092216D">
        <w:rPr>
          <w:rFonts w:ascii="Times New Roman" w:eastAsia="MS Mincho" w:hAnsi="Times New Roman"/>
          <w:b/>
        </w:rPr>
        <w:t>8.</w:t>
      </w:r>
      <w:r w:rsidRPr="0092216D">
        <w:rPr>
          <w:rFonts w:ascii="Times New Roman" w:eastAsia="MS Mincho" w:hAnsi="Times New Roman"/>
          <w:b/>
        </w:rPr>
        <w:tab/>
      </w:r>
      <w:r w:rsidRPr="00397D2C">
        <w:rPr>
          <w:rFonts w:ascii="Times New Roman" w:eastAsia="MS Mincho" w:hAnsi="Times New Roman"/>
          <w:b/>
        </w:rPr>
        <w:t>REGISTRACIJOS</w:t>
      </w:r>
      <w:r w:rsidRPr="0092216D">
        <w:rPr>
          <w:rFonts w:ascii="Times New Roman" w:eastAsia="MS Mincho" w:hAnsi="Times New Roman"/>
          <w:b/>
        </w:rPr>
        <w:t xml:space="preserve"> PAŽYMĖJIMO NUMERIS</w:t>
      </w:r>
      <w:bookmarkEnd w:id="56"/>
      <w:bookmarkEnd w:id="57"/>
      <w:r w:rsidRPr="0092216D">
        <w:rPr>
          <w:rFonts w:ascii="Times New Roman" w:eastAsia="MS Mincho" w:hAnsi="Times New Roman"/>
          <w:b/>
        </w:rPr>
        <w:t xml:space="preserve"> (-IAI)</w:t>
      </w:r>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VAULT_ND_8f346634-f085-48bd-b74b-e400d970f367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2E38A138" w14:textId="77777777" w:rsidR="000D2D4D" w:rsidRPr="0092216D" w:rsidRDefault="000D2D4D" w:rsidP="000D2D4D">
      <w:pPr>
        <w:spacing w:after="0" w:line="240" w:lineRule="auto"/>
        <w:rPr>
          <w:rFonts w:ascii="Times New Roman" w:eastAsia="MS Mincho" w:hAnsi="Times New Roman"/>
        </w:rPr>
      </w:pPr>
    </w:p>
    <w:p w14:paraId="4D8DADC5"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N20 - LT/1/99/0784/001</w:t>
      </w:r>
    </w:p>
    <w:p w14:paraId="4F5042E5"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N24 - LT/1/99/0784/007</w:t>
      </w:r>
    </w:p>
    <w:p w14:paraId="55232D59" w14:textId="77777777" w:rsidR="000D2D4D" w:rsidRPr="0092216D" w:rsidRDefault="000D2D4D" w:rsidP="000D2D4D">
      <w:pPr>
        <w:spacing w:after="0" w:line="240" w:lineRule="auto"/>
        <w:rPr>
          <w:rFonts w:ascii="Times New Roman" w:eastAsia="MS Mincho" w:hAnsi="Times New Roman"/>
        </w:rPr>
      </w:pPr>
    </w:p>
    <w:p w14:paraId="418F8739" w14:textId="77777777" w:rsidR="000D2D4D" w:rsidRPr="0092216D" w:rsidRDefault="000D2D4D" w:rsidP="000D2D4D">
      <w:pPr>
        <w:spacing w:after="0" w:line="240" w:lineRule="auto"/>
        <w:rPr>
          <w:rFonts w:ascii="Times New Roman" w:eastAsia="MS Mincho" w:hAnsi="Times New Roman"/>
        </w:rPr>
      </w:pPr>
    </w:p>
    <w:p w14:paraId="3A437205" w14:textId="07AB1F36"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58" w:name="_Toc129243124"/>
      <w:bookmarkStart w:id="59" w:name="_Toc129243249"/>
      <w:r w:rsidRPr="0092216D">
        <w:rPr>
          <w:rFonts w:ascii="Times New Roman" w:eastAsia="MS Mincho" w:hAnsi="Times New Roman"/>
          <w:b/>
        </w:rPr>
        <w:lastRenderedPageBreak/>
        <w:t>9.</w:t>
      </w:r>
      <w:r w:rsidRPr="0092216D">
        <w:rPr>
          <w:rFonts w:ascii="Times New Roman" w:eastAsia="MS Mincho" w:hAnsi="Times New Roman"/>
          <w:b/>
        </w:rPr>
        <w:tab/>
      </w:r>
      <w:r w:rsidRPr="00397D2C">
        <w:rPr>
          <w:rFonts w:ascii="Times New Roman" w:eastAsia="MS Mincho" w:hAnsi="Times New Roman"/>
          <w:b/>
        </w:rPr>
        <w:t xml:space="preserve">REGISTRAVIMO / PERREGISTRAVIMO </w:t>
      </w:r>
      <w:r w:rsidRPr="0092216D">
        <w:rPr>
          <w:rFonts w:ascii="Times New Roman" w:eastAsia="MS Mincho" w:hAnsi="Times New Roman"/>
          <w:b/>
        </w:rPr>
        <w:t>DATA</w:t>
      </w:r>
      <w:bookmarkEnd w:id="58"/>
      <w:bookmarkEnd w:id="59"/>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VAULT_ND_cc64cf80-1079-47e8-8eca-0f3d145abea6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4879FB43" w14:textId="77777777" w:rsidR="000D2D4D" w:rsidRPr="0092216D" w:rsidRDefault="000D2D4D" w:rsidP="000D2D4D">
      <w:pPr>
        <w:spacing w:after="0" w:line="240" w:lineRule="auto"/>
        <w:rPr>
          <w:rFonts w:ascii="Times New Roman" w:eastAsia="MS Mincho" w:hAnsi="Times New Roman"/>
          <w:noProof/>
        </w:rPr>
      </w:pPr>
    </w:p>
    <w:p w14:paraId="0AA92431" w14:textId="77777777" w:rsidR="000D2D4D" w:rsidRPr="0092216D" w:rsidRDefault="000D2D4D" w:rsidP="000D2D4D">
      <w:pPr>
        <w:spacing w:after="0" w:line="240" w:lineRule="auto"/>
        <w:rPr>
          <w:rFonts w:ascii="Times New Roman" w:eastAsia="MS Mincho" w:hAnsi="Times New Roman"/>
        </w:rPr>
      </w:pPr>
      <w:r w:rsidRPr="00397D2C">
        <w:rPr>
          <w:rFonts w:ascii="Times New Roman" w:eastAsia="MS Mincho" w:hAnsi="Times New Roman"/>
        </w:rPr>
        <w:t xml:space="preserve">Registravimo data </w:t>
      </w:r>
      <w:r w:rsidRPr="0092216D">
        <w:rPr>
          <w:rFonts w:ascii="Times New Roman" w:eastAsia="MS Mincho" w:hAnsi="Times New Roman"/>
        </w:rPr>
        <w:t>199</w:t>
      </w:r>
      <w:r>
        <w:rPr>
          <w:rFonts w:ascii="Times New Roman" w:eastAsia="MS Mincho" w:hAnsi="Times New Roman"/>
        </w:rPr>
        <w:t>9</w:t>
      </w:r>
      <w:r w:rsidR="001D685C">
        <w:rPr>
          <w:rFonts w:ascii="Times New Roman" w:eastAsia="MS Mincho" w:hAnsi="Times New Roman"/>
        </w:rPr>
        <w:t> </w:t>
      </w:r>
      <w:r w:rsidRPr="0092216D">
        <w:rPr>
          <w:rFonts w:ascii="Times New Roman" w:eastAsia="MS Mincho" w:hAnsi="Times New Roman"/>
        </w:rPr>
        <w:t>m. kovo 5</w:t>
      </w:r>
      <w:r w:rsidR="001D685C">
        <w:rPr>
          <w:rFonts w:ascii="Times New Roman" w:eastAsia="MS Mincho" w:hAnsi="Times New Roman"/>
        </w:rPr>
        <w:t> </w:t>
      </w:r>
      <w:r w:rsidRPr="0092216D">
        <w:rPr>
          <w:rFonts w:ascii="Times New Roman" w:eastAsia="MS Mincho" w:hAnsi="Times New Roman"/>
        </w:rPr>
        <w:t>d.</w:t>
      </w:r>
    </w:p>
    <w:p w14:paraId="15DE2007" w14:textId="77777777" w:rsidR="000D2D4D" w:rsidRPr="0092216D" w:rsidRDefault="000D2D4D" w:rsidP="000D2D4D">
      <w:pPr>
        <w:spacing w:after="0" w:line="240" w:lineRule="auto"/>
        <w:rPr>
          <w:rFonts w:ascii="Times New Roman" w:eastAsia="MS Mincho" w:hAnsi="Times New Roman"/>
        </w:rPr>
      </w:pPr>
      <w:r w:rsidRPr="00397D2C">
        <w:rPr>
          <w:rFonts w:ascii="Times New Roman" w:eastAsia="MS Mincho" w:hAnsi="Times New Roman"/>
        </w:rPr>
        <w:t xml:space="preserve">Paskutinio perregistravimo data </w:t>
      </w:r>
      <w:r w:rsidRPr="0092216D">
        <w:rPr>
          <w:rFonts w:ascii="Times New Roman" w:eastAsia="MS Mincho" w:hAnsi="Times New Roman"/>
        </w:rPr>
        <w:t>2011</w:t>
      </w:r>
      <w:r w:rsidR="001D685C">
        <w:rPr>
          <w:rFonts w:ascii="Times New Roman" w:eastAsia="MS Mincho" w:hAnsi="Times New Roman"/>
        </w:rPr>
        <w:t> </w:t>
      </w:r>
      <w:r w:rsidRPr="0092216D">
        <w:rPr>
          <w:rFonts w:ascii="Times New Roman" w:eastAsia="MS Mincho" w:hAnsi="Times New Roman"/>
        </w:rPr>
        <w:t>m. sausio 17</w:t>
      </w:r>
      <w:r w:rsidR="001D685C">
        <w:rPr>
          <w:rFonts w:ascii="Times New Roman" w:eastAsia="MS Mincho" w:hAnsi="Times New Roman"/>
        </w:rPr>
        <w:t> </w:t>
      </w:r>
      <w:r w:rsidRPr="0092216D">
        <w:rPr>
          <w:rFonts w:ascii="Times New Roman" w:eastAsia="MS Mincho" w:hAnsi="Times New Roman"/>
        </w:rPr>
        <w:t>d.</w:t>
      </w:r>
    </w:p>
    <w:p w14:paraId="057F772D" w14:textId="77777777" w:rsidR="000D2D4D" w:rsidRPr="0092216D" w:rsidRDefault="000D2D4D" w:rsidP="000D2D4D">
      <w:pPr>
        <w:spacing w:after="0" w:line="240" w:lineRule="auto"/>
        <w:rPr>
          <w:rFonts w:ascii="Times New Roman" w:eastAsia="MS Mincho" w:hAnsi="Times New Roman"/>
        </w:rPr>
      </w:pPr>
    </w:p>
    <w:p w14:paraId="060BA988" w14:textId="77777777" w:rsidR="000D2D4D" w:rsidRPr="0092216D" w:rsidRDefault="000D2D4D" w:rsidP="000D2D4D">
      <w:pPr>
        <w:spacing w:after="0" w:line="240" w:lineRule="auto"/>
        <w:rPr>
          <w:rFonts w:ascii="Times New Roman" w:eastAsia="MS Mincho" w:hAnsi="Times New Roman"/>
        </w:rPr>
      </w:pPr>
    </w:p>
    <w:p w14:paraId="08737205" w14:textId="05A1A52A"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60" w:name="_Toc129243125"/>
      <w:bookmarkStart w:id="61" w:name="_Toc129243250"/>
      <w:r w:rsidRPr="0092216D">
        <w:rPr>
          <w:rFonts w:ascii="Times New Roman" w:eastAsia="MS Mincho" w:hAnsi="Times New Roman"/>
          <w:b/>
        </w:rPr>
        <w:t>10.</w:t>
      </w:r>
      <w:r w:rsidRPr="0092216D">
        <w:rPr>
          <w:rFonts w:ascii="Times New Roman" w:eastAsia="MS Mincho" w:hAnsi="Times New Roman"/>
          <w:b/>
        </w:rPr>
        <w:tab/>
        <w:t>TEKSTO PERŽIŪROS DATA</w:t>
      </w:r>
      <w:bookmarkEnd w:id="60"/>
      <w:bookmarkEnd w:id="61"/>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VAULT_ND_3f371aa0-34b2-4be9-9d20-12059cf6a204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4FE9D25A" w14:textId="77777777" w:rsidR="000D2D4D" w:rsidRPr="0092216D" w:rsidRDefault="000D2D4D" w:rsidP="000D2D4D">
      <w:pPr>
        <w:spacing w:after="0" w:line="240" w:lineRule="auto"/>
        <w:rPr>
          <w:rFonts w:ascii="Times New Roman" w:eastAsia="MS Mincho" w:hAnsi="Times New Roman"/>
        </w:rPr>
      </w:pPr>
    </w:p>
    <w:p w14:paraId="5837AACC" w14:textId="295F8BB7" w:rsidR="006F0A6E" w:rsidRPr="007E301A" w:rsidRDefault="006F0A6E" w:rsidP="006F0A6E">
      <w:pPr>
        <w:pStyle w:val="Pagrindinistekstas"/>
        <w:spacing w:after="0"/>
        <w:rPr>
          <w:szCs w:val="22"/>
        </w:rPr>
      </w:pPr>
      <w:r w:rsidRPr="007E301A">
        <w:rPr>
          <w:szCs w:val="22"/>
        </w:rPr>
        <w:t>202</w:t>
      </w:r>
      <w:r w:rsidR="008B1E82">
        <w:rPr>
          <w:szCs w:val="22"/>
        </w:rPr>
        <w:t>3</w:t>
      </w:r>
      <w:r w:rsidRPr="007E301A">
        <w:rPr>
          <w:szCs w:val="22"/>
        </w:rPr>
        <w:t xml:space="preserve"> m. </w:t>
      </w:r>
      <w:r w:rsidR="008B1E82">
        <w:rPr>
          <w:szCs w:val="22"/>
        </w:rPr>
        <w:t xml:space="preserve">liepos </w:t>
      </w:r>
      <w:r w:rsidR="00BD47D5">
        <w:rPr>
          <w:szCs w:val="22"/>
        </w:rPr>
        <w:t>1</w:t>
      </w:r>
      <w:r w:rsidR="008B1E82">
        <w:rPr>
          <w:szCs w:val="22"/>
        </w:rPr>
        <w:t>5</w:t>
      </w:r>
      <w:r w:rsidRPr="007E301A">
        <w:rPr>
          <w:szCs w:val="22"/>
        </w:rPr>
        <w:t xml:space="preserve"> d.</w:t>
      </w:r>
      <w:bookmarkStart w:id="62" w:name="_GoBack"/>
      <w:bookmarkEnd w:id="62"/>
    </w:p>
    <w:p w14:paraId="6AA047B9" w14:textId="77777777" w:rsidR="000D2D4D" w:rsidRDefault="000D2D4D" w:rsidP="000D2D4D">
      <w:pPr>
        <w:spacing w:after="0" w:line="240" w:lineRule="auto"/>
        <w:rPr>
          <w:rFonts w:ascii="Times New Roman" w:eastAsia="MS Mincho" w:hAnsi="Times New Roman"/>
        </w:rPr>
      </w:pPr>
    </w:p>
    <w:p w14:paraId="21EC6877" w14:textId="77777777" w:rsidR="006F0A6E" w:rsidRPr="0092216D" w:rsidRDefault="006F0A6E" w:rsidP="000D2D4D">
      <w:pPr>
        <w:spacing w:after="0" w:line="240" w:lineRule="auto"/>
        <w:rPr>
          <w:rFonts w:ascii="Times New Roman" w:eastAsia="MS Mincho" w:hAnsi="Times New Roman"/>
        </w:rPr>
      </w:pPr>
    </w:p>
    <w:p w14:paraId="0570520F" w14:textId="77777777" w:rsidR="000D2D4D" w:rsidRPr="00397D2C" w:rsidRDefault="000D2D4D" w:rsidP="000D2D4D">
      <w:pPr>
        <w:tabs>
          <w:tab w:val="left" w:pos="5954"/>
          <w:tab w:val="left" w:pos="6237"/>
          <w:tab w:val="left" w:pos="6663"/>
          <w:tab w:val="left" w:pos="6946"/>
        </w:tabs>
        <w:spacing w:after="0" w:line="240" w:lineRule="auto"/>
        <w:rPr>
          <w:rFonts w:ascii="Times New Roman" w:eastAsia="SimSun" w:hAnsi="Times New Roman"/>
        </w:rPr>
      </w:pPr>
      <w:r w:rsidRPr="00E07853">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E07853">
        <w:rPr>
          <w:rFonts w:ascii="Times New Roman" w:eastAsia="SimSun" w:hAnsi="Times New Roman"/>
          <w:i/>
          <w:noProof/>
        </w:rPr>
        <w:t xml:space="preserve"> </w:t>
      </w:r>
      <w:hyperlink r:id="rId9" w:history="1">
        <w:r w:rsidRPr="00E07853">
          <w:rPr>
            <w:rFonts w:ascii="Times New Roman" w:eastAsia="SimSun" w:hAnsi="Times New Roman"/>
            <w:noProof/>
            <w:color w:val="0000FF"/>
            <w:u w:val="single"/>
          </w:rPr>
          <w:t>http://www.</w:t>
        </w:r>
        <w:r w:rsidRPr="00E07853">
          <w:rPr>
            <w:rFonts w:ascii="Times New Roman" w:eastAsia="SimSun" w:hAnsi="Times New Roman"/>
            <w:color w:val="0000FF"/>
            <w:u w:val="single"/>
          </w:rPr>
          <w:t>vvkt.lt</w:t>
        </w:r>
      </w:hyperlink>
    </w:p>
    <w:p w14:paraId="4108BF19"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noProof/>
          <w:color w:val="0000FF"/>
        </w:rPr>
        <w:br w:type="page"/>
      </w:r>
    </w:p>
    <w:p w14:paraId="0797FE06" w14:textId="77777777" w:rsidR="000D2D4D" w:rsidRPr="0092216D" w:rsidRDefault="000D2D4D" w:rsidP="000D2D4D">
      <w:pPr>
        <w:spacing w:after="0" w:line="240" w:lineRule="auto"/>
        <w:rPr>
          <w:rFonts w:ascii="Times New Roman" w:eastAsia="MS Mincho" w:hAnsi="Times New Roman"/>
          <w:lang w:eastAsia="lt-LT"/>
        </w:rPr>
      </w:pPr>
    </w:p>
    <w:p w14:paraId="6CF8DAC8" w14:textId="77777777" w:rsidR="000D2D4D" w:rsidRPr="0092216D" w:rsidRDefault="000D2D4D" w:rsidP="000D2D4D">
      <w:pPr>
        <w:spacing w:after="0" w:line="240" w:lineRule="auto"/>
        <w:rPr>
          <w:rFonts w:ascii="Times New Roman" w:eastAsia="MS Mincho" w:hAnsi="Times New Roman"/>
        </w:rPr>
      </w:pPr>
    </w:p>
    <w:p w14:paraId="21EE2A1D" w14:textId="77777777" w:rsidR="000D2D4D" w:rsidRPr="0092216D" w:rsidRDefault="000D2D4D" w:rsidP="000D2D4D">
      <w:pPr>
        <w:spacing w:after="0" w:line="240" w:lineRule="auto"/>
        <w:rPr>
          <w:rFonts w:ascii="Times New Roman" w:eastAsia="MS Mincho" w:hAnsi="Times New Roman"/>
          <w:lang w:eastAsia="lt-LT"/>
        </w:rPr>
      </w:pPr>
    </w:p>
    <w:p w14:paraId="48D24CF6" w14:textId="77777777" w:rsidR="000D2D4D" w:rsidRPr="0092216D" w:rsidRDefault="000D2D4D" w:rsidP="000D2D4D">
      <w:pPr>
        <w:spacing w:after="0" w:line="240" w:lineRule="auto"/>
        <w:rPr>
          <w:rFonts w:ascii="Times New Roman" w:eastAsia="MS Mincho" w:hAnsi="Times New Roman"/>
          <w:lang w:eastAsia="lt-LT"/>
        </w:rPr>
      </w:pPr>
    </w:p>
    <w:p w14:paraId="46DF5C92" w14:textId="77777777" w:rsidR="000D2D4D" w:rsidRPr="0092216D" w:rsidRDefault="000D2D4D" w:rsidP="000D2D4D">
      <w:pPr>
        <w:spacing w:after="0" w:line="240" w:lineRule="auto"/>
        <w:rPr>
          <w:rFonts w:ascii="Times New Roman" w:eastAsia="MS Mincho" w:hAnsi="Times New Roman"/>
          <w:lang w:eastAsia="lt-LT"/>
        </w:rPr>
      </w:pPr>
    </w:p>
    <w:p w14:paraId="01EF39C4" w14:textId="77777777" w:rsidR="000D2D4D" w:rsidRPr="0092216D" w:rsidRDefault="000D2D4D" w:rsidP="000D2D4D">
      <w:pPr>
        <w:spacing w:after="0" w:line="240" w:lineRule="auto"/>
        <w:rPr>
          <w:rFonts w:ascii="Times New Roman" w:eastAsia="MS Mincho" w:hAnsi="Times New Roman"/>
          <w:lang w:eastAsia="lt-LT"/>
        </w:rPr>
      </w:pPr>
    </w:p>
    <w:p w14:paraId="5187B6D2" w14:textId="77777777" w:rsidR="000D2D4D" w:rsidRPr="0092216D" w:rsidRDefault="000D2D4D" w:rsidP="000D2D4D">
      <w:pPr>
        <w:spacing w:after="0" w:line="240" w:lineRule="auto"/>
        <w:rPr>
          <w:rFonts w:ascii="Times New Roman" w:eastAsia="MS Mincho" w:hAnsi="Times New Roman"/>
          <w:lang w:eastAsia="lt-LT"/>
        </w:rPr>
      </w:pPr>
    </w:p>
    <w:p w14:paraId="5E7D6CFB" w14:textId="77777777" w:rsidR="000D2D4D" w:rsidRPr="0092216D" w:rsidRDefault="000D2D4D" w:rsidP="000D2D4D">
      <w:pPr>
        <w:spacing w:after="0" w:line="240" w:lineRule="auto"/>
        <w:rPr>
          <w:rFonts w:ascii="Times New Roman" w:eastAsia="MS Mincho" w:hAnsi="Times New Roman"/>
          <w:lang w:eastAsia="lt-LT"/>
        </w:rPr>
      </w:pPr>
    </w:p>
    <w:p w14:paraId="0CCAD019" w14:textId="77777777" w:rsidR="000D2D4D" w:rsidRPr="0092216D" w:rsidRDefault="000D2D4D" w:rsidP="000D2D4D">
      <w:pPr>
        <w:spacing w:after="0" w:line="240" w:lineRule="auto"/>
        <w:rPr>
          <w:rFonts w:ascii="Times New Roman" w:eastAsia="MS Mincho" w:hAnsi="Times New Roman"/>
          <w:lang w:eastAsia="lt-LT"/>
        </w:rPr>
      </w:pPr>
    </w:p>
    <w:p w14:paraId="5B9E0CAC" w14:textId="77777777" w:rsidR="000D2D4D" w:rsidRPr="0092216D" w:rsidRDefault="000D2D4D" w:rsidP="000D2D4D">
      <w:pPr>
        <w:spacing w:after="0" w:line="240" w:lineRule="auto"/>
        <w:rPr>
          <w:rFonts w:ascii="Times New Roman" w:eastAsia="MS Mincho" w:hAnsi="Times New Roman"/>
          <w:lang w:eastAsia="lt-LT"/>
        </w:rPr>
      </w:pPr>
    </w:p>
    <w:p w14:paraId="59590829" w14:textId="77777777" w:rsidR="000D2D4D" w:rsidRPr="0092216D" w:rsidRDefault="000D2D4D" w:rsidP="000D2D4D">
      <w:pPr>
        <w:spacing w:after="0" w:line="240" w:lineRule="auto"/>
        <w:rPr>
          <w:rFonts w:ascii="Times New Roman" w:eastAsia="MS Mincho" w:hAnsi="Times New Roman"/>
          <w:lang w:eastAsia="lt-LT"/>
        </w:rPr>
      </w:pPr>
    </w:p>
    <w:p w14:paraId="479AF964" w14:textId="77777777" w:rsidR="000D2D4D" w:rsidRPr="0092216D" w:rsidRDefault="000D2D4D" w:rsidP="000D2D4D">
      <w:pPr>
        <w:spacing w:after="0" w:line="240" w:lineRule="auto"/>
        <w:rPr>
          <w:rFonts w:ascii="Times New Roman" w:eastAsia="MS Mincho" w:hAnsi="Times New Roman"/>
          <w:lang w:eastAsia="lt-LT"/>
        </w:rPr>
      </w:pPr>
    </w:p>
    <w:p w14:paraId="1F5E4BC5" w14:textId="77777777" w:rsidR="000D2D4D" w:rsidRPr="0092216D" w:rsidRDefault="000D2D4D" w:rsidP="000D2D4D">
      <w:pPr>
        <w:spacing w:after="0" w:line="240" w:lineRule="auto"/>
        <w:rPr>
          <w:rFonts w:ascii="Times New Roman" w:eastAsia="MS Mincho" w:hAnsi="Times New Roman"/>
          <w:lang w:eastAsia="lt-LT"/>
        </w:rPr>
      </w:pPr>
    </w:p>
    <w:p w14:paraId="7F8D8141" w14:textId="77777777" w:rsidR="000D2D4D" w:rsidRPr="0092216D" w:rsidRDefault="000D2D4D" w:rsidP="000D2D4D">
      <w:pPr>
        <w:spacing w:after="0" w:line="240" w:lineRule="auto"/>
        <w:rPr>
          <w:rFonts w:ascii="Times New Roman" w:eastAsia="MS Mincho" w:hAnsi="Times New Roman"/>
          <w:lang w:eastAsia="lt-LT"/>
        </w:rPr>
      </w:pPr>
    </w:p>
    <w:p w14:paraId="72A49FC2" w14:textId="77777777" w:rsidR="000D2D4D" w:rsidRPr="0092216D" w:rsidRDefault="000D2D4D" w:rsidP="000D2D4D">
      <w:pPr>
        <w:spacing w:after="0" w:line="240" w:lineRule="auto"/>
        <w:rPr>
          <w:rFonts w:ascii="Times New Roman" w:eastAsia="MS Mincho" w:hAnsi="Times New Roman"/>
          <w:lang w:eastAsia="lt-LT"/>
        </w:rPr>
      </w:pPr>
    </w:p>
    <w:p w14:paraId="3091CD23" w14:textId="77777777" w:rsidR="000D2D4D" w:rsidRPr="0092216D" w:rsidRDefault="000D2D4D" w:rsidP="000D2D4D">
      <w:pPr>
        <w:spacing w:after="0" w:line="240" w:lineRule="auto"/>
        <w:rPr>
          <w:rFonts w:ascii="Times New Roman" w:eastAsia="MS Mincho" w:hAnsi="Times New Roman"/>
          <w:lang w:eastAsia="lt-LT"/>
        </w:rPr>
      </w:pPr>
    </w:p>
    <w:p w14:paraId="647794B3" w14:textId="77777777" w:rsidR="000D2D4D" w:rsidRPr="0092216D" w:rsidRDefault="000D2D4D" w:rsidP="000D2D4D">
      <w:pPr>
        <w:spacing w:after="0" w:line="240" w:lineRule="auto"/>
        <w:rPr>
          <w:rFonts w:ascii="Times New Roman" w:eastAsia="MS Mincho" w:hAnsi="Times New Roman"/>
          <w:lang w:eastAsia="lt-LT"/>
        </w:rPr>
      </w:pPr>
    </w:p>
    <w:p w14:paraId="5A9080D3" w14:textId="77777777" w:rsidR="000D2D4D" w:rsidRPr="0092216D" w:rsidRDefault="000D2D4D" w:rsidP="000D2D4D">
      <w:pPr>
        <w:spacing w:after="0" w:line="240" w:lineRule="auto"/>
        <w:rPr>
          <w:rFonts w:ascii="Times New Roman" w:eastAsia="MS Mincho" w:hAnsi="Times New Roman"/>
          <w:lang w:eastAsia="lt-LT"/>
        </w:rPr>
      </w:pPr>
    </w:p>
    <w:p w14:paraId="74AB0AC5" w14:textId="77777777" w:rsidR="000D2D4D" w:rsidRPr="0092216D" w:rsidRDefault="000D2D4D" w:rsidP="000D2D4D">
      <w:pPr>
        <w:spacing w:after="0" w:line="240" w:lineRule="auto"/>
        <w:rPr>
          <w:rFonts w:ascii="Times New Roman" w:eastAsia="MS Mincho" w:hAnsi="Times New Roman"/>
          <w:lang w:eastAsia="lt-LT"/>
        </w:rPr>
      </w:pPr>
    </w:p>
    <w:p w14:paraId="60C92BE3" w14:textId="77777777" w:rsidR="000D2D4D" w:rsidRPr="0092216D" w:rsidRDefault="000D2D4D" w:rsidP="000D2D4D">
      <w:pPr>
        <w:spacing w:after="0" w:line="240" w:lineRule="auto"/>
        <w:rPr>
          <w:rFonts w:ascii="Times New Roman" w:eastAsia="MS Mincho" w:hAnsi="Times New Roman"/>
          <w:lang w:eastAsia="lt-LT"/>
        </w:rPr>
      </w:pPr>
    </w:p>
    <w:p w14:paraId="20A59B47" w14:textId="77777777" w:rsidR="000D2D4D" w:rsidRPr="0092216D" w:rsidRDefault="000D2D4D" w:rsidP="000D2D4D">
      <w:pPr>
        <w:spacing w:after="0" w:line="240" w:lineRule="auto"/>
        <w:rPr>
          <w:rFonts w:ascii="Times New Roman" w:eastAsia="MS Mincho" w:hAnsi="Times New Roman"/>
          <w:lang w:eastAsia="lt-LT"/>
        </w:rPr>
      </w:pPr>
    </w:p>
    <w:p w14:paraId="0C42B748" w14:textId="77777777" w:rsidR="000D2D4D" w:rsidRPr="0092216D" w:rsidRDefault="000D2D4D" w:rsidP="000D2D4D">
      <w:pPr>
        <w:spacing w:after="0" w:line="240" w:lineRule="auto"/>
        <w:rPr>
          <w:rFonts w:ascii="Times New Roman" w:eastAsia="MS Mincho" w:hAnsi="Times New Roman"/>
          <w:lang w:eastAsia="lt-LT"/>
        </w:rPr>
      </w:pPr>
    </w:p>
    <w:p w14:paraId="767DF961" w14:textId="4A44355B" w:rsidR="000D2D4D" w:rsidRDefault="000D2D4D" w:rsidP="000D2D4D">
      <w:pPr>
        <w:keepNext/>
        <w:tabs>
          <w:tab w:val="left" w:pos="567"/>
        </w:tabs>
        <w:spacing w:after="0" w:line="240" w:lineRule="auto"/>
        <w:jc w:val="center"/>
        <w:outlineLvl w:val="1"/>
        <w:rPr>
          <w:rFonts w:ascii="Times New Roman" w:eastAsia="MS Mincho" w:hAnsi="Times New Roman"/>
          <w:b/>
          <w:iCs/>
        </w:rPr>
      </w:pPr>
      <w:r w:rsidRPr="0092216D">
        <w:rPr>
          <w:rFonts w:ascii="Times New Roman" w:eastAsia="MS Mincho" w:hAnsi="Times New Roman"/>
          <w:b/>
          <w:iCs/>
        </w:rPr>
        <w:t>II PRIEDAS</w:t>
      </w:r>
      <w:r w:rsidR="00920E7E">
        <w:rPr>
          <w:rFonts w:ascii="Times New Roman" w:eastAsia="MS Mincho" w:hAnsi="Times New Roman"/>
          <w:b/>
          <w:iCs/>
        </w:rPr>
        <w:fldChar w:fldCharType="begin"/>
      </w:r>
      <w:r w:rsidR="00920E7E">
        <w:rPr>
          <w:rFonts w:ascii="Times New Roman" w:eastAsia="MS Mincho" w:hAnsi="Times New Roman"/>
          <w:b/>
          <w:iCs/>
        </w:rPr>
        <w:instrText xml:space="preserve"> DOCVARIABLE VAULT_ND_c436db8b-4cfe-49c5-afdf-6f4c3c6e579d \* MERGEFORMAT </w:instrText>
      </w:r>
      <w:r w:rsidR="00920E7E">
        <w:rPr>
          <w:rFonts w:ascii="Times New Roman" w:eastAsia="MS Mincho" w:hAnsi="Times New Roman"/>
          <w:b/>
          <w:iCs/>
        </w:rPr>
        <w:fldChar w:fldCharType="separate"/>
      </w:r>
      <w:r w:rsidR="00920E7E">
        <w:rPr>
          <w:rFonts w:ascii="Times New Roman" w:eastAsia="MS Mincho" w:hAnsi="Times New Roman"/>
          <w:b/>
          <w:iCs/>
        </w:rPr>
        <w:t xml:space="preserve"> </w:t>
      </w:r>
      <w:r w:rsidR="00920E7E">
        <w:rPr>
          <w:rFonts w:ascii="Times New Roman" w:eastAsia="MS Mincho" w:hAnsi="Times New Roman"/>
          <w:b/>
          <w:iCs/>
        </w:rPr>
        <w:fldChar w:fldCharType="end"/>
      </w:r>
    </w:p>
    <w:p w14:paraId="59D4EF3B" w14:textId="77777777" w:rsidR="000D2D4D" w:rsidRDefault="000D2D4D" w:rsidP="000D2D4D">
      <w:pPr>
        <w:keepNext/>
        <w:tabs>
          <w:tab w:val="left" w:pos="567"/>
        </w:tabs>
        <w:spacing w:after="0" w:line="240" w:lineRule="auto"/>
        <w:jc w:val="center"/>
        <w:outlineLvl w:val="1"/>
        <w:rPr>
          <w:rFonts w:ascii="Times New Roman" w:eastAsia="MS Mincho" w:hAnsi="Times New Roman"/>
          <w:b/>
          <w:iCs/>
        </w:rPr>
      </w:pPr>
    </w:p>
    <w:p w14:paraId="58EA80F9" w14:textId="010D49CD" w:rsidR="000D2D4D" w:rsidRPr="0092216D" w:rsidRDefault="000D2D4D" w:rsidP="000D2D4D">
      <w:pPr>
        <w:keepNext/>
        <w:tabs>
          <w:tab w:val="left" w:pos="567"/>
        </w:tabs>
        <w:spacing w:after="0" w:line="240" w:lineRule="auto"/>
        <w:jc w:val="center"/>
        <w:outlineLvl w:val="1"/>
        <w:rPr>
          <w:rFonts w:ascii="Times New Roman" w:eastAsia="MS Mincho" w:hAnsi="Times New Roman"/>
          <w:b/>
          <w:iCs/>
        </w:rPr>
      </w:pPr>
      <w:r w:rsidRPr="00E8495D">
        <w:rPr>
          <w:rFonts w:ascii="Times New Roman" w:eastAsia="MS Mincho" w:hAnsi="Times New Roman"/>
          <w:b/>
          <w:iCs/>
        </w:rPr>
        <w:t>REGISTRACIJOS</w:t>
      </w:r>
      <w:r w:rsidRPr="00B74642">
        <w:rPr>
          <w:rFonts w:ascii="Times New Roman" w:eastAsia="MS Mincho" w:hAnsi="Times New Roman"/>
          <w:b/>
          <w:iCs/>
        </w:rPr>
        <w:t xml:space="preserve"> SĄLYGOS</w:t>
      </w:r>
      <w:r w:rsidR="00920E7E">
        <w:rPr>
          <w:rFonts w:ascii="Times New Roman" w:eastAsia="MS Mincho" w:hAnsi="Times New Roman"/>
          <w:b/>
          <w:iCs/>
        </w:rPr>
        <w:fldChar w:fldCharType="begin"/>
      </w:r>
      <w:r w:rsidR="00920E7E">
        <w:rPr>
          <w:rFonts w:ascii="Times New Roman" w:eastAsia="MS Mincho" w:hAnsi="Times New Roman"/>
          <w:b/>
          <w:iCs/>
        </w:rPr>
        <w:instrText xml:space="preserve"> DOCVARIABLE VAULT_ND_4d31b042-b151-4fe6-ab1f-8825118acbbe \* MERGEFORMAT </w:instrText>
      </w:r>
      <w:r w:rsidR="00920E7E">
        <w:rPr>
          <w:rFonts w:ascii="Times New Roman" w:eastAsia="MS Mincho" w:hAnsi="Times New Roman"/>
          <w:b/>
          <w:iCs/>
        </w:rPr>
        <w:fldChar w:fldCharType="separate"/>
      </w:r>
      <w:r w:rsidR="00920E7E">
        <w:rPr>
          <w:rFonts w:ascii="Times New Roman" w:eastAsia="MS Mincho" w:hAnsi="Times New Roman"/>
          <w:b/>
          <w:iCs/>
        </w:rPr>
        <w:t xml:space="preserve"> </w:t>
      </w:r>
      <w:r w:rsidR="00920E7E">
        <w:rPr>
          <w:rFonts w:ascii="Times New Roman" w:eastAsia="MS Mincho" w:hAnsi="Times New Roman"/>
          <w:b/>
          <w:iCs/>
        </w:rPr>
        <w:fldChar w:fldCharType="end"/>
      </w:r>
    </w:p>
    <w:p w14:paraId="3762C8CB" w14:textId="77777777" w:rsidR="000D2D4D" w:rsidRPr="0092216D" w:rsidRDefault="000D2D4D" w:rsidP="000D2D4D">
      <w:pPr>
        <w:tabs>
          <w:tab w:val="left" w:pos="567"/>
        </w:tabs>
        <w:spacing w:after="0" w:line="260" w:lineRule="exact"/>
        <w:rPr>
          <w:rFonts w:ascii="Times New Roman" w:eastAsia="SimSun" w:hAnsi="Times New Roman"/>
          <w:snapToGrid w:val="0"/>
          <w:lang w:eastAsia="zh-CN"/>
        </w:rPr>
      </w:pPr>
    </w:p>
    <w:p w14:paraId="63BDE2A5" w14:textId="77777777" w:rsidR="000D2D4D" w:rsidRPr="0092216D" w:rsidRDefault="000D2D4D" w:rsidP="000D2D4D">
      <w:pPr>
        <w:tabs>
          <w:tab w:val="left" w:pos="567"/>
        </w:tabs>
        <w:spacing w:after="0" w:line="240" w:lineRule="auto"/>
        <w:ind w:left="1701" w:right="1416" w:hanging="708"/>
        <w:rPr>
          <w:rFonts w:ascii="Times New Roman" w:eastAsia="SimSun" w:hAnsi="Times New Roman"/>
          <w:b/>
          <w:snapToGrid w:val="0"/>
          <w:lang w:eastAsia="zh-CN"/>
        </w:rPr>
      </w:pPr>
      <w:r w:rsidRPr="0092216D">
        <w:rPr>
          <w:rFonts w:ascii="Times New Roman" w:eastAsia="SimSun" w:hAnsi="Times New Roman"/>
          <w:b/>
          <w:snapToGrid w:val="0"/>
          <w:lang w:eastAsia="zh-CN"/>
        </w:rPr>
        <w:t>A.</w:t>
      </w:r>
      <w:r w:rsidRPr="0092216D">
        <w:rPr>
          <w:rFonts w:ascii="Times New Roman" w:eastAsia="SimSun" w:hAnsi="Times New Roman"/>
          <w:b/>
          <w:snapToGrid w:val="0"/>
          <w:lang w:eastAsia="zh-CN"/>
        </w:rPr>
        <w:tab/>
        <w:t>GAMINTOJAS (-AI), ATSAKINGAS (-I) UŽ SERIJŲ IŠLEIDIMĄ</w:t>
      </w:r>
    </w:p>
    <w:p w14:paraId="06ACB80D" w14:textId="77777777" w:rsidR="000D2D4D" w:rsidRPr="0092216D" w:rsidRDefault="000D2D4D" w:rsidP="000D2D4D">
      <w:pPr>
        <w:tabs>
          <w:tab w:val="left" w:pos="567"/>
        </w:tabs>
        <w:spacing w:after="0" w:line="260" w:lineRule="exact"/>
        <w:rPr>
          <w:rFonts w:ascii="Times New Roman" w:eastAsia="SimSun" w:hAnsi="Times New Roman"/>
          <w:snapToGrid w:val="0"/>
          <w:lang w:eastAsia="zh-CN"/>
        </w:rPr>
      </w:pPr>
    </w:p>
    <w:p w14:paraId="2B1D719D" w14:textId="77777777" w:rsidR="000D2D4D" w:rsidRPr="0092216D" w:rsidRDefault="000D2D4D" w:rsidP="000D2D4D">
      <w:pPr>
        <w:suppressLineNumbers/>
        <w:tabs>
          <w:tab w:val="left" w:pos="567"/>
        </w:tabs>
        <w:spacing w:after="0" w:line="240" w:lineRule="auto"/>
        <w:ind w:left="1701" w:right="1416" w:hanging="708"/>
        <w:rPr>
          <w:rFonts w:ascii="Times New Roman" w:eastAsia="SimSun" w:hAnsi="Times New Roman"/>
          <w:snapToGrid w:val="0"/>
          <w:lang w:eastAsia="zh-CN"/>
        </w:rPr>
      </w:pPr>
      <w:r w:rsidRPr="0092216D">
        <w:rPr>
          <w:rFonts w:ascii="Times New Roman" w:eastAsia="SimSun" w:hAnsi="Times New Roman"/>
          <w:b/>
          <w:snapToGrid w:val="0"/>
          <w:lang w:eastAsia="zh-CN"/>
        </w:rPr>
        <w:t>B.</w:t>
      </w:r>
      <w:r w:rsidRPr="0092216D">
        <w:rPr>
          <w:rFonts w:ascii="Times New Roman" w:eastAsia="SimSun" w:hAnsi="Times New Roman"/>
          <w:b/>
          <w:snapToGrid w:val="0"/>
          <w:lang w:eastAsia="zh-CN"/>
        </w:rPr>
        <w:tab/>
        <w:t>TIEKIMO IR VARTOJIMO SĄLYGOS AR APRIBOJIMAI</w:t>
      </w:r>
    </w:p>
    <w:p w14:paraId="239C51EE" w14:textId="77777777" w:rsidR="000D2D4D" w:rsidRPr="0092216D" w:rsidRDefault="000D2D4D" w:rsidP="000D2D4D">
      <w:pPr>
        <w:tabs>
          <w:tab w:val="left" w:pos="567"/>
        </w:tabs>
        <w:spacing w:after="0" w:line="260" w:lineRule="exact"/>
        <w:rPr>
          <w:rFonts w:ascii="Times New Roman" w:eastAsia="SimSun" w:hAnsi="Times New Roman"/>
          <w:snapToGrid w:val="0"/>
          <w:lang w:eastAsia="zh-CN"/>
        </w:rPr>
      </w:pPr>
    </w:p>
    <w:p w14:paraId="3EFFCC49" w14:textId="77777777" w:rsidR="000D2D4D" w:rsidRPr="0092216D" w:rsidRDefault="000D2D4D" w:rsidP="000D2D4D">
      <w:pPr>
        <w:keepNext/>
        <w:spacing w:before="240" w:after="60" w:line="240" w:lineRule="auto"/>
        <w:outlineLvl w:val="0"/>
        <w:rPr>
          <w:rFonts w:ascii="Times New Roman" w:eastAsia="MS Mincho" w:hAnsi="Times New Roman"/>
          <w:b/>
          <w:bCs/>
          <w:kern w:val="32"/>
        </w:rPr>
      </w:pPr>
    </w:p>
    <w:p w14:paraId="764CE887" w14:textId="77777777" w:rsidR="000D2D4D" w:rsidRPr="0092216D" w:rsidRDefault="000D2D4D" w:rsidP="000D2D4D">
      <w:pPr>
        <w:spacing w:after="0" w:line="240" w:lineRule="auto"/>
        <w:rPr>
          <w:rFonts w:ascii="Times New Roman" w:eastAsia="MS Mincho" w:hAnsi="Times New Roman"/>
          <w:lang w:eastAsia="lt-LT"/>
        </w:rPr>
      </w:pPr>
    </w:p>
    <w:p w14:paraId="7F818557" w14:textId="77777777" w:rsidR="000D2D4D" w:rsidRPr="0092216D" w:rsidRDefault="000D2D4D" w:rsidP="000D2D4D">
      <w:pPr>
        <w:tabs>
          <w:tab w:val="left" w:pos="567"/>
        </w:tabs>
        <w:spacing w:after="0" w:line="240" w:lineRule="auto"/>
        <w:rPr>
          <w:rFonts w:ascii="Times New Roman" w:eastAsia="MS Mincho" w:hAnsi="Times New Roman"/>
          <w:lang w:eastAsia="lt-LT"/>
        </w:rPr>
      </w:pPr>
      <w:r w:rsidRPr="0092216D">
        <w:rPr>
          <w:rFonts w:ascii="Times New Roman" w:eastAsia="MS Mincho" w:hAnsi="Times New Roman"/>
          <w:lang w:eastAsia="lt-LT"/>
        </w:rPr>
        <w:br w:type="page"/>
      </w:r>
      <w:r w:rsidRPr="0092216D">
        <w:rPr>
          <w:rFonts w:ascii="Times New Roman" w:eastAsia="MS Mincho" w:hAnsi="Times New Roman"/>
          <w:b/>
          <w:lang w:eastAsia="lt-LT"/>
        </w:rPr>
        <w:lastRenderedPageBreak/>
        <w:t>A.</w:t>
      </w:r>
      <w:r w:rsidRPr="0092216D">
        <w:rPr>
          <w:rFonts w:ascii="Times New Roman" w:eastAsia="MS Mincho" w:hAnsi="Times New Roman"/>
          <w:b/>
          <w:lang w:eastAsia="lt-LT"/>
        </w:rPr>
        <w:tab/>
        <w:t>GAMINTOJAS (-AI), ATSAKINGAS (-I) UŽ SERIJŲ IŠLEIDIMĄ</w:t>
      </w:r>
    </w:p>
    <w:p w14:paraId="26E55604" w14:textId="77777777" w:rsidR="000D2D4D" w:rsidRPr="0092216D" w:rsidRDefault="000D2D4D" w:rsidP="000D2D4D">
      <w:pPr>
        <w:spacing w:after="0" w:line="240" w:lineRule="auto"/>
        <w:rPr>
          <w:rFonts w:ascii="Times New Roman" w:eastAsia="MS Mincho" w:hAnsi="Times New Roman"/>
          <w:u w:val="single"/>
          <w:lang w:eastAsia="lt-LT"/>
        </w:rPr>
      </w:pPr>
    </w:p>
    <w:p w14:paraId="47219139" w14:textId="77777777" w:rsidR="000D2D4D" w:rsidRPr="0092216D" w:rsidRDefault="000D2D4D" w:rsidP="000D2D4D">
      <w:pPr>
        <w:spacing w:after="0" w:line="240" w:lineRule="auto"/>
        <w:rPr>
          <w:rFonts w:ascii="Times New Roman" w:eastAsia="MS Mincho" w:hAnsi="Times New Roman"/>
          <w:u w:val="single"/>
          <w:lang w:eastAsia="lt-LT"/>
        </w:rPr>
      </w:pPr>
      <w:r w:rsidRPr="0092216D">
        <w:rPr>
          <w:rFonts w:ascii="Times New Roman" w:eastAsia="MS Mincho" w:hAnsi="Times New Roman"/>
          <w:u w:val="single"/>
          <w:lang w:eastAsia="lt-LT"/>
        </w:rPr>
        <w:t>Gamintojo, atsakingo už serijų išleidimą, pavadinimas ir adresas</w:t>
      </w:r>
    </w:p>
    <w:p w14:paraId="6DCD1344" w14:textId="77777777" w:rsidR="000D2D4D" w:rsidRPr="0092216D" w:rsidRDefault="000D2D4D" w:rsidP="000D2D4D">
      <w:pPr>
        <w:spacing w:after="0" w:line="240" w:lineRule="auto"/>
        <w:rPr>
          <w:rFonts w:ascii="Times New Roman" w:eastAsia="MS Mincho" w:hAnsi="Times New Roman"/>
        </w:rPr>
      </w:pPr>
    </w:p>
    <w:p w14:paraId="4E3FBC64" w14:textId="77777777" w:rsidR="00A07FDA" w:rsidRPr="00A07FDA" w:rsidRDefault="00A07FDA" w:rsidP="00A07FDA">
      <w:pPr>
        <w:spacing w:after="0" w:line="240" w:lineRule="auto"/>
        <w:rPr>
          <w:rFonts w:ascii="Times New Roman" w:eastAsia="MS Mincho" w:hAnsi="Times New Roman"/>
          <w:lang w:eastAsia="lt-LT"/>
        </w:rPr>
      </w:pPr>
      <w:r w:rsidRPr="00A07FDA">
        <w:rPr>
          <w:rFonts w:ascii="Times New Roman" w:eastAsia="MS Mincho" w:hAnsi="Times New Roman"/>
          <w:lang w:eastAsia="lt-LT"/>
        </w:rPr>
        <w:t xml:space="preserve">Opella Healthcare Hungary Limited Liability Company </w:t>
      </w:r>
    </w:p>
    <w:p w14:paraId="6F69168E" w14:textId="3954B9DE" w:rsidR="000D2D4D" w:rsidRPr="0092216D" w:rsidRDefault="00A07FDA" w:rsidP="00A07FDA">
      <w:pPr>
        <w:spacing w:after="0" w:line="240" w:lineRule="auto"/>
        <w:rPr>
          <w:rFonts w:ascii="Times New Roman" w:eastAsia="MS Mincho" w:hAnsi="Times New Roman"/>
          <w:lang w:eastAsia="lt-LT"/>
        </w:rPr>
      </w:pPr>
      <w:r w:rsidRPr="00A07FDA">
        <w:rPr>
          <w:rFonts w:ascii="Times New Roman" w:eastAsia="MS Mincho" w:hAnsi="Times New Roman"/>
          <w:lang w:eastAsia="lt-LT"/>
        </w:rPr>
        <w:t>(Opella Healthcare Hungary Ltd.)</w:t>
      </w:r>
    </w:p>
    <w:p w14:paraId="2D93335B"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 xml:space="preserve">Lévai utca 5 </w:t>
      </w:r>
    </w:p>
    <w:p w14:paraId="032607F3"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 xml:space="preserve">2112 Veresegyhaz </w:t>
      </w:r>
    </w:p>
    <w:p w14:paraId="650B993E"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Vengrija</w:t>
      </w:r>
    </w:p>
    <w:p w14:paraId="0902C090" w14:textId="77777777" w:rsidR="000D2D4D" w:rsidRPr="0092216D" w:rsidRDefault="000D2D4D" w:rsidP="000D2D4D">
      <w:pPr>
        <w:spacing w:after="0" w:line="240" w:lineRule="auto"/>
        <w:rPr>
          <w:rFonts w:ascii="Times New Roman" w:eastAsia="MS Mincho" w:hAnsi="Times New Roman"/>
          <w:lang w:eastAsia="lt-LT"/>
        </w:rPr>
      </w:pPr>
    </w:p>
    <w:p w14:paraId="49A2010B" w14:textId="77777777" w:rsidR="000D2D4D" w:rsidRPr="0092216D" w:rsidRDefault="000D2D4D" w:rsidP="000D2D4D">
      <w:pPr>
        <w:spacing w:after="0" w:line="240" w:lineRule="auto"/>
        <w:rPr>
          <w:rFonts w:ascii="Times New Roman" w:eastAsia="MS Mincho" w:hAnsi="Times New Roman"/>
          <w:lang w:eastAsia="lt-LT"/>
        </w:rPr>
      </w:pPr>
    </w:p>
    <w:p w14:paraId="670EEDB1" w14:textId="77777777" w:rsidR="000D2D4D" w:rsidRPr="0092216D" w:rsidRDefault="000D2D4D" w:rsidP="000D2D4D">
      <w:pPr>
        <w:tabs>
          <w:tab w:val="left" w:pos="567"/>
        </w:tabs>
        <w:spacing w:after="0" w:line="240" w:lineRule="auto"/>
        <w:rPr>
          <w:rFonts w:ascii="Times New Roman" w:eastAsia="MS Mincho" w:hAnsi="Times New Roman"/>
          <w:b/>
          <w:lang w:eastAsia="lt-LT"/>
        </w:rPr>
      </w:pPr>
      <w:r w:rsidRPr="0092216D">
        <w:rPr>
          <w:rFonts w:ascii="Times New Roman" w:eastAsia="MS Mincho" w:hAnsi="Times New Roman"/>
          <w:b/>
          <w:lang w:eastAsia="lt-LT"/>
        </w:rPr>
        <w:t>B.</w:t>
      </w:r>
      <w:r w:rsidRPr="0092216D">
        <w:rPr>
          <w:rFonts w:ascii="Times New Roman" w:eastAsia="MS Mincho" w:hAnsi="Times New Roman"/>
          <w:b/>
          <w:lang w:eastAsia="lt-LT"/>
        </w:rPr>
        <w:tab/>
        <w:t>TIEKIMO IR VARTOJIMO SĄLYGOS AR APRIBOJIMAI</w:t>
      </w:r>
    </w:p>
    <w:p w14:paraId="42C19251" w14:textId="77777777" w:rsidR="000D2D4D" w:rsidRPr="0092216D" w:rsidRDefault="000D2D4D" w:rsidP="000D2D4D">
      <w:pPr>
        <w:spacing w:after="0" w:line="240" w:lineRule="auto"/>
        <w:rPr>
          <w:rFonts w:ascii="Times New Roman" w:eastAsia="MS Mincho" w:hAnsi="Times New Roman"/>
          <w:lang w:eastAsia="lt-LT"/>
        </w:rPr>
      </w:pPr>
    </w:p>
    <w:p w14:paraId="1717004D"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Receptinis vaistinis preparatas.</w:t>
      </w:r>
    </w:p>
    <w:p w14:paraId="68733966" w14:textId="77777777" w:rsidR="000D2D4D" w:rsidRPr="0092216D" w:rsidRDefault="000D2D4D" w:rsidP="000D2D4D">
      <w:pPr>
        <w:spacing w:after="0" w:line="240" w:lineRule="auto"/>
        <w:rPr>
          <w:rFonts w:ascii="Times New Roman" w:eastAsia="MS Mincho" w:hAnsi="Times New Roman"/>
          <w:lang w:eastAsia="lt-LT"/>
        </w:rPr>
      </w:pPr>
    </w:p>
    <w:p w14:paraId="276DFD6F" w14:textId="77777777" w:rsidR="000D2D4D" w:rsidRPr="0092216D" w:rsidRDefault="000D2D4D" w:rsidP="000D2D4D">
      <w:pPr>
        <w:spacing w:after="0" w:line="240" w:lineRule="auto"/>
        <w:rPr>
          <w:rFonts w:ascii="Times New Roman" w:eastAsia="MS Mincho" w:hAnsi="Times New Roman"/>
          <w:lang w:eastAsia="lt-LT"/>
        </w:rPr>
      </w:pPr>
    </w:p>
    <w:p w14:paraId="41A05D12" w14:textId="77777777" w:rsidR="000D2D4D" w:rsidRPr="0092216D" w:rsidRDefault="000D2D4D" w:rsidP="000D2D4D">
      <w:pPr>
        <w:spacing w:after="0" w:line="240" w:lineRule="auto"/>
        <w:rPr>
          <w:rFonts w:ascii="Times New Roman" w:eastAsia="MS Mincho" w:hAnsi="Times New Roman"/>
          <w:lang w:eastAsia="lt-LT"/>
        </w:rPr>
      </w:pPr>
    </w:p>
    <w:p w14:paraId="401F5BE6" w14:textId="77777777" w:rsidR="000D2D4D" w:rsidRPr="0092216D" w:rsidRDefault="000D2D4D" w:rsidP="000D2D4D">
      <w:pPr>
        <w:spacing w:after="0" w:line="240" w:lineRule="auto"/>
        <w:rPr>
          <w:rFonts w:ascii="Times New Roman" w:eastAsia="MS Mincho" w:hAnsi="Times New Roman"/>
          <w:lang w:eastAsia="lt-LT"/>
        </w:rPr>
      </w:pPr>
    </w:p>
    <w:p w14:paraId="0E1550AA" w14:textId="77777777" w:rsidR="000D2D4D" w:rsidRPr="0092216D" w:rsidRDefault="000D2D4D" w:rsidP="000D2D4D">
      <w:pPr>
        <w:spacing w:after="0" w:line="240" w:lineRule="auto"/>
        <w:rPr>
          <w:rFonts w:ascii="Times New Roman" w:eastAsia="MS Mincho" w:hAnsi="Times New Roman"/>
          <w:lang w:eastAsia="lt-LT"/>
        </w:rPr>
      </w:pPr>
    </w:p>
    <w:p w14:paraId="62C42F85" w14:textId="77777777" w:rsidR="000D2D4D" w:rsidRPr="0092216D" w:rsidRDefault="000D2D4D" w:rsidP="000D2D4D">
      <w:pPr>
        <w:spacing w:after="0" w:line="240" w:lineRule="auto"/>
        <w:rPr>
          <w:rFonts w:ascii="Times New Roman" w:eastAsia="MS Mincho" w:hAnsi="Times New Roman"/>
          <w:lang w:eastAsia="lt-LT"/>
        </w:rPr>
      </w:pPr>
    </w:p>
    <w:p w14:paraId="1B5FF023" w14:textId="77777777" w:rsidR="000D2D4D" w:rsidRPr="0092216D" w:rsidRDefault="000D2D4D" w:rsidP="000D2D4D">
      <w:pPr>
        <w:spacing w:after="0" w:line="240" w:lineRule="auto"/>
        <w:rPr>
          <w:rFonts w:ascii="Times New Roman" w:eastAsia="MS Mincho" w:hAnsi="Times New Roman"/>
          <w:lang w:eastAsia="lt-LT"/>
        </w:rPr>
      </w:pPr>
    </w:p>
    <w:p w14:paraId="4A8C3AFE"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br w:type="page"/>
      </w:r>
    </w:p>
    <w:p w14:paraId="00BFF8AC" w14:textId="77777777" w:rsidR="000D2D4D" w:rsidRPr="0092216D" w:rsidRDefault="000D2D4D" w:rsidP="000D2D4D">
      <w:pPr>
        <w:spacing w:after="0" w:line="240" w:lineRule="auto"/>
        <w:rPr>
          <w:rFonts w:ascii="Times New Roman" w:eastAsia="MS Mincho" w:hAnsi="Times New Roman"/>
          <w:lang w:eastAsia="lt-LT"/>
        </w:rPr>
      </w:pPr>
    </w:p>
    <w:p w14:paraId="5FB37C28" w14:textId="77777777" w:rsidR="000D2D4D" w:rsidRPr="0092216D" w:rsidRDefault="000D2D4D" w:rsidP="000D2D4D">
      <w:pPr>
        <w:spacing w:after="0" w:line="240" w:lineRule="auto"/>
        <w:rPr>
          <w:rFonts w:ascii="Times New Roman" w:eastAsia="MS Mincho" w:hAnsi="Times New Roman"/>
          <w:lang w:eastAsia="lt-LT"/>
        </w:rPr>
      </w:pPr>
    </w:p>
    <w:p w14:paraId="03AEE1AE" w14:textId="77777777" w:rsidR="000D2D4D" w:rsidRPr="0092216D" w:rsidRDefault="000D2D4D" w:rsidP="000D2D4D">
      <w:pPr>
        <w:spacing w:after="0" w:line="240" w:lineRule="auto"/>
        <w:rPr>
          <w:rFonts w:ascii="Times New Roman" w:eastAsia="MS Mincho" w:hAnsi="Times New Roman"/>
          <w:lang w:eastAsia="lt-LT"/>
        </w:rPr>
      </w:pPr>
    </w:p>
    <w:p w14:paraId="6714724D" w14:textId="77777777" w:rsidR="000D2D4D" w:rsidRPr="0092216D" w:rsidRDefault="000D2D4D" w:rsidP="000D2D4D">
      <w:pPr>
        <w:spacing w:after="0" w:line="240" w:lineRule="auto"/>
        <w:rPr>
          <w:rFonts w:ascii="Times New Roman" w:eastAsia="MS Mincho" w:hAnsi="Times New Roman"/>
          <w:lang w:eastAsia="lt-LT"/>
        </w:rPr>
      </w:pPr>
    </w:p>
    <w:p w14:paraId="1671E69E" w14:textId="77777777" w:rsidR="000D2D4D" w:rsidRPr="0092216D" w:rsidRDefault="000D2D4D" w:rsidP="000D2D4D">
      <w:pPr>
        <w:spacing w:after="0" w:line="240" w:lineRule="auto"/>
        <w:rPr>
          <w:rFonts w:ascii="Times New Roman" w:eastAsia="MS Mincho" w:hAnsi="Times New Roman"/>
          <w:lang w:eastAsia="lt-LT"/>
        </w:rPr>
      </w:pPr>
    </w:p>
    <w:p w14:paraId="2AA8EB6E" w14:textId="77777777" w:rsidR="000D2D4D" w:rsidRPr="0092216D" w:rsidRDefault="000D2D4D" w:rsidP="000D2D4D">
      <w:pPr>
        <w:spacing w:after="0" w:line="240" w:lineRule="auto"/>
        <w:rPr>
          <w:rFonts w:ascii="Times New Roman" w:eastAsia="MS Mincho" w:hAnsi="Times New Roman"/>
          <w:lang w:eastAsia="lt-LT"/>
        </w:rPr>
      </w:pPr>
    </w:p>
    <w:p w14:paraId="2D5C9EFF" w14:textId="77777777" w:rsidR="000D2D4D" w:rsidRPr="0092216D" w:rsidRDefault="000D2D4D" w:rsidP="000D2D4D">
      <w:pPr>
        <w:spacing w:after="0" w:line="240" w:lineRule="auto"/>
        <w:rPr>
          <w:rFonts w:ascii="Times New Roman" w:eastAsia="MS Mincho" w:hAnsi="Times New Roman"/>
          <w:lang w:eastAsia="lt-LT"/>
        </w:rPr>
      </w:pPr>
    </w:p>
    <w:p w14:paraId="554C73C7" w14:textId="77777777" w:rsidR="000D2D4D" w:rsidRPr="0092216D" w:rsidRDefault="000D2D4D" w:rsidP="000D2D4D">
      <w:pPr>
        <w:spacing w:after="0" w:line="240" w:lineRule="auto"/>
        <w:rPr>
          <w:rFonts w:ascii="Times New Roman" w:eastAsia="MS Mincho" w:hAnsi="Times New Roman"/>
          <w:lang w:eastAsia="lt-LT"/>
        </w:rPr>
      </w:pPr>
    </w:p>
    <w:p w14:paraId="71027CA5" w14:textId="77777777" w:rsidR="000D2D4D" w:rsidRPr="0092216D" w:rsidRDefault="000D2D4D" w:rsidP="000D2D4D">
      <w:pPr>
        <w:spacing w:after="0" w:line="240" w:lineRule="auto"/>
        <w:rPr>
          <w:rFonts w:ascii="Times New Roman" w:eastAsia="MS Mincho" w:hAnsi="Times New Roman"/>
          <w:lang w:eastAsia="lt-LT"/>
        </w:rPr>
      </w:pPr>
    </w:p>
    <w:p w14:paraId="0774C09A" w14:textId="77777777" w:rsidR="000D2D4D" w:rsidRPr="0092216D" w:rsidRDefault="000D2D4D" w:rsidP="000D2D4D">
      <w:pPr>
        <w:spacing w:after="0" w:line="240" w:lineRule="auto"/>
        <w:rPr>
          <w:rFonts w:ascii="Times New Roman" w:eastAsia="MS Mincho" w:hAnsi="Times New Roman"/>
          <w:lang w:eastAsia="lt-LT"/>
        </w:rPr>
      </w:pPr>
    </w:p>
    <w:p w14:paraId="250D94C3" w14:textId="77777777" w:rsidR="000D2D4D" w:rsidRPr="0092216D" w:rsidRDefault="000D2D4D" w:rsidP="000D2D4D">
      <w:pPr>
        <w:spacing w:after="0" w:line="240" w:lineRule="auto"/>
        <w:rPr>
          <w:rFonts w:ascii="Times New Roman" w:eastAsia="MS Mincho" w:hAnsi="Times New Roman"/>
          <w:lang w:eastAsia="lt-LT"/>
        </w:rPr>
      </w:pPr>
    </w:p>
    <w:p w14:paraId="1510B4E4" w14:textId="77777777" w:rsidR="000D2D4D" w:rsidRPr="0092216D" w:rsidRDefault="000D2D4D" w:rsidP="000D2D4D">
      <w:pPr>
        <w:spacing w:after="0" w:line="240" w:lineRule="auto"/>
        <w:rPr>
          <w:rFonts w:ascii="Times New Roman" w:eastAsia="MS Mincho" w:hAnsi="Times New Roman"/>
          <w:lang w:eastAsia="lt-LT"/>
        </w:rPr>
      </w:pPr>
    </w:p>
    <w:p w14:paraId="3CF83D36" w14:textId="77777777" w:rsidR="000D2D4D" w:rsidRPr="0092216D" w:rsidRDefault="000D2D4D" w:rsidP="000D2D4D">
      <w:pPr>
        <w:spacing w:after="0" w:line="240" w:lineRule="auto"/>
        <w:rPr>
          <w:rFonts w:ascii="Times New Roman" w:eastAsia="MS Mincho" w:hAnsi="Times New Roman"/>
          <w:lang w:eastAsia="lt-LT"/>
        </w:rPr>
      </w:pPr>
    </w:p>
    <w:p w14:paraId="1A5104CE" w14:textId="77777777" w:rsidR="000D2D4D" w:rsidRPr="0092216D" w:rsidRDefault="000D2D4D" w:rsidP="000D2D4D">
      <w:pPr>
        <w:spacing w:after="0" w:line="240" w:lineRule="auto"/>
        <w:rPr>
          <w:rFonts w:ascii="Times New Roman" w:eastAsia="MS Mincho" w:hAnsi="Times New Roman"/>
          <w:lang w:eastAsia="lt-LT"/>
        </w:rPr>
      </w:pPr>
    </w:p>
    <w:p w14:paraId="3132118D" w14:textId="77777777" w:rsidR="000D2D4D" w:rsidRPr="0092216D" w:rsidRDefault="000D2D4D" w:rsidP="000D2D4D">
      <w:pPr>
        <w:spacing w:after="0" w:line="240" w:lineRule="auto"/>
        <w:rPr>
          <w:rFonts w:ascii="Times New Roman" w:eastAsia="MS Mincho" w:hAnsi="Times New Roman"/>
          <w:lang w:eastAsia="lt-LT"/>
        </w:rPr>
      </w:pPr>
    </w:p>
    <w:p w14:paraId="68D82955" w14:textId="77777777" w:rsidR="000D2D4D" w:rsidRPr="0092216D" w:rsidRDefault="000D2D4D" w:rsidP="000D2D4D">
      <w:pPr>
        <w:spacing w:after="0" w:line="240" w:lineRule="auto"/>
        <w:rPr>
          <w:rFonts w:ascii="Times New Roman" w:eastAsia="MS Mincho" w:hAnsi="Times New Roman"/>
          <w:lang w:eastAsia="lt-LT"/>
        </w:rPr>
      </w:pPr>
    </w:p>
    <w:p w14:paraId="47B69D49" w14:textId="77777777" w:rsidR="000D2D4D" w:rsidRPr="0092216D" w:rsidRDefault="000D2D4D" w:rsidP="000D2D4D">
      <w:pPr>
        <w:spacing w:after="0" w:line="240" w:lineRule="auto"/>
        <w:jc w:val="center"/>
        <w:outlineLvl w:val="0"/>
        <w:rPr>
          <w:rFonts w:ascii="Times New Roman" w:eastAsia="MS Mincho" w:hAnsi="Times New Roman"/>
          <w:b/>
          <w:noProof/>
        </w:rPr>
      </w:pPr>
    </w:p>
    <w:p w14:paraId="43BCD994" w14:textId="77777777" w:rsidR="000D2D4D" w:rsidRPr="0092216D" w:rsidRDefault="000D2D4D" w:rsidP="000D2D4D">
      <w:pPr>
        <w:spacing w:after="0" w:line="240" w:lineRule="auto"/>
        <w:jc w:val="center"/>
        <w:outlineLvl w:val="0"/>
        <w:rPr>
          <w:rFonts w:ascii="Times New Roman" w:eastAsia="MS Mincho" w:hAnsi="Times New Roman"/>
          <w:b/>
          <w:noProof/>
        </w:rPr>
      </w:pPr>
    </w:p>
    <w:p w14:paraId="3EF3D75C" w14:textId="77777777" w:rsidR="000D2D4D" w:rsidRPr="0092216D" w:rsidRDefault="000D2D4D" w:rsidP="000D2D4D">
      <w:pPr>
        <w:spacing w:after="0" w:line="240" w:lineRule="auto"/>
        <w:jc w:val="center"/>
        <w:outlineLvl w:val="0"/>
        <w:rPr>
          <w:rFonts w:ascii="Times New Roman" w:eastAsia="MS Mincho" w:hAnsi="Times New Roman"/>
          <w:b/>
          <w:noProof/>
        </w:rPr>
      </w:pPr>
    </w:p>
    <w:p w14:paraId="2B99C109" w14:textId="77777777" w:rsidR="000D2D4D" w:rsidRPr="0092216D" w:rsidRDefault="000D2D4D" w:rsidP="000D2D4D">
      <w:pPr>
        <w:spacing w:after="0" w:line="240" w:lineRule="auto"/>
        <w:jc w:val="center"/>
        <w:outlineLvl w:val="0"/>
        <w:rPr>
          <w:rFonts w:ascii="Times New Roman" w:eastAsia="MS Mincho" w:hAnsi="Times New Roman"/>
          <w:b/>
          <w:noProof/>
        </w:rPr>
      </w:pPr>
    </w:p>
    <w:p w14:paraId="448F3D3A" w14:textId="77777777" w:rsidR="000D2D4D" w:rsidRPr="0092216D" w:rsidRDefault="000D2D4D" w:rsidP="000D2D4D">
      <w:pPr>
        <w:spacing w:after="0" w:line="240" w:lineRule="auto"/>
        <w:jc w:val="center"/>
        <w:outlineLvl w:val="0"/>
        <w:rPr>
          <w:rFonts w:ascii="Times New Roman" w:eastAsia="MS Mincho" w:hAnsi="Times New Roman"/>
          <w:b/>
          <w:noProof/>
        </w:rPr>
      </w:pPr>
    </w:p>
    <w:p w14:paraId="462CB46F" w14:textId="77777777" w:rsidR="000D2D4D" w:rsidRPr="0092216D" w:rsidRDefault="000D2D4D" w:rsidP="000D2D4D">
      <w:pPr>
        <w:spacing w:after="0" w:line="240" w:lineRule="auto"/>
        <w:jc w:val="center"/>
        <w:outlineLvl w:val="0"/>
        <w:rPr>
          <w:rFonts w:ascii="Times New Roman" w:eastAsia="MS Mincho" w:hAnsi="Times New Roman"/>
          <w:b/>
          <w:noProof/>
        </w:rPr>
      </w:pPr>
    </w:p>
    <w:p w14:paraId="3C12E269" w14:textId="6F60C4DE" w:rsidR="000D2D4D" w:rsidRPr="0092216D" w:rsidRDefault="000D2D4D" w:rsidP="000D2D4D">
      <w:pPr>
        <w:spacing w:after="0" w:line="240" w:lineRule="auto"/>
        <w:jc w:val="center"/>
        <w:outlineLvl w:val="0"/>
        <w:rPr>
          <w:rFonts w:ascii="Times New Roman" w:eastAsia="MS Mincho" w:hAnsi="Times New Roman"/>
          <w:b/>
          <w:noProof/>
        </w:rPr>
      </w:pPr>
      <w:r w:rsidRPr="0092216D">
        <w:rPr>
          <w:rFonts w:ascii="Times New Roman" w:eastAsia="MS Mincho" w:hAnsi="Times New Roman"/>
          <w:b/>
          <w:noProof/>
        </w:rPr>
        <w:t>III PRIEDAS</w:t>
      </w:r>
      <w:r w:rsidR="00920E7E">
        <w:rPr>
          <w:rFonts w:ascii="Times New Roman" w:eastAsia="MS Mincho" w:hAnsi="Times New Roman"/>
          <w:b/>
          <w:noProof/>
        </w:rPr>
        <w:fldChar w:fldCharType="begin"/>
      </w:r>
      <w:r w:rsidR="00920E7E">
        <w:rPr>
          <w:rFonts w:ascii="Times New Roman" w:eastAsia="MS Mincho" w:hAnsi="Times New Roman"/>
          <w:b/>
          <w:noProof/>
        </w:rPr>
        <w:instrText xml:space="preserve"> DOCVARIABLE VAULT_ND_4272ea4e-5b55-46c7-bfb0-822bf2c263bd \* MERGEFORMAT </w:instrText>
      </w:r>
      <w:r w:rsidR="00920E7E">
        <w:rPr>
          <w:rFonts w:ascii="Times New Roman" w:eastAsia="MS Mincho" w:hAnsi="Times New Roman"/>
          <w:b/>
          <w:noProof/>
        </w:rPr>
        <w:fldChar w:fldCharType="separate"/>
      </w:r>
      <w:r w:rsidR="00920E7E">
        <w:rPr>
          <w:rFonts w:ascii="Times New Roman" w:eastAsia="MS Mincho" w:hAnsi="Times New Roman"/>
          <w:b/>
          <w:noProof/>
        </w:rPr>
        <w:t xml:space="preserve"> </w:t>
      </w:r>
      <w:r w:rsidR="00920E7E">
        <w:rPr>
          <w:rFonts w:ascii="Times New Roman" w:eastAsia="MS Mincho" w:hAnsi="Times New Roman"/>
          <w:b/>
          <w:noProof/>
        </w:rPr>
        <w:fldChar w:fldCharType="end"/>
      </w:r>
    </w:p>
    <w:p w14:paraId="3B84B90D" w14:textId="77777777" w:rsidR="000D2D4D" w:rsidRPr="0092216D" w:rsidRDefault="000D2D4D" w:rsidP="000D2D4D">
      <w:pPr>
        <w:spacing w:after="0" w:line="240" w:lineRule="auto"/>
        <w:jc w:val="center"/>
        <w:rPr>
          <w:rFonts w:ascii="Times New Roman" w:eastAsia="MS Mincho" w:hAnsi="Times New Roman"/>
          <w:b/>
          <w:noProof/>
        </w:rPr>
      </w:pPr>
    </w:p>
    <w:p w14:paraId="6DBBF891" w14:textId="7EEB9BCC" w:rsidR="000D2D4D" w:rsidRPr="0092216D" w:rsidRDefault="000D2D4D" w:rsidP="000D2D4D">
      <w:pPr>
        <w:spacing w:after="0" w:line="240" w:lineRule="auto"/>
        <w:jc w:val="center"/>
        <w:outlineLvl w:val="0"/>
        <w:rPr>
          <w:rFonts w:ascii="Times New Roman" w:eastAsia="MS Mincho" w:hAnsi="Times New Roman"/>
          <w:b/>
          <w:noProof/>
        </w:rPr>
      </w:pPr>
      <w:r w:rsidRPr="0092216D">
        <w:rPr>
          <w:rFonts w:ascii="Times New Roman" w:eastAsia="MS Mincho" w:hAnsi="Times New Roman"/>
          <w:b/>
          <w:noProof/>
        </w:rPr>
        <w:t>ŽENKLINIMAS IR PAKUOTĖS LAPELIS</w:t>
      </w:r>
      <w:r w:rsidR="00920E7E">
        <w:rPr>
          <w:rFonts w:ascii="Times New Roman" w:eastAsia="MS Mincho" w:hAnsi="Times New Roman"/>
          <w:b/>
          <w:noProof/>
        </w:rPr>
        <w:fldChar w:fldCharType="begin"/>
      </w:r>
      <w:r w:rsidR="00920E7E">
        <w:rPr>
          <w:rFonts w:ascii="Times New Roman" w:eastAsia="MS Mincho" w:hAnsi="Times New Roman"/>
          <w:b/>
          <w:noProof/>
        </w:rPr>
        <w:instrText xml:space="preserve"> DOCVARIABLE VAULT_ND_fed0f745-1480-4e07-9bbf-cc3b353872cf \* MERGEFORMAT </w:instrText>
      </w:r>
      <w:r w:rsidR="00920E7E">
        <w:rPr>
          <w:rFonts w:ascii="Times New Roman" w:eastAsia="MS Mincho" w:hAnsi="Times New Roman"/>
          <w:b/>
          <w:noProof/>
        </w:rPr>
        <w:fldChar w:fldCharType="separate"/>
      </w:r>
      <w:r w:rsidR="00920E7E">
        <w:rPr>
          <w:rFonts w:ascii="Times New Roman" w:eastAsia="MS Mincho" w:hAnsi="Times New Roman"/>
          <w:b/>
          <w:noProof/>
        </w:rPr>
        <w:t xml:space="preserve"> </w:t>
      </w:r>
      <w:r w:rsidR="00920E7E">
        <w:rPr>
          <w:rFonts w:ascii="Times New Roman" w:eastAsia="MS Mincho" w:hAnsi="Times New Roman"/>
          <w:b/>
          <w:noProof/>
        </w:rPr>
        <w:fldChar w:fldCharType="end"/>
      </w:r>
    </w:p>
    <w:p w14:paraId="5F3BD280" w14:textId="77777777" w:rsidR="000D2D4D" w:rsidRPr="0092216D" w:rsidRDefault="000D2D4D" w:rsidP="000D2D4D">
      <w:pPr>
        <w:spacing w:after="0" w:line="240" w:lineRule="auto"/>
        <w:rPr>
          <w:rFonts w:ascii="Times New Roman" w:eastAsia="MS Mincho" w:hAnsi="Times New Roman"/>
          <w:lang w:eastAsia="lt-LT"/>
        </w:rPr>
      </w:pPr>
    </w:p>
    <w:p w14:paraId="15077436" w14:textId="77777777" w:rsidR="000D2D4D" w:rsidRPr="0092216D" w:rsidRDefault="000D2D4D" w:rsidP="000D2D4D">
      <w:pPr>
        <w:spacing w:after="0" w:line="240" w:lineRule="auto"/>
        <w:rPr>
          <w:rFonts w:ascii="Times New Roman" w:eastAsia="MS Mincho" w:hAnsi="Times New Roman"/>
          <w:lang w:eastAsia="lt-LT"/>
        </w:rPr>
      </w:pPr>
    </w:p>
    <w:p w14:paraId="5A01EAD2" w14:textId="77777777" w:rsidR="000D2D4D" w:rsidRPr="0092216D" w:rsidRDefault="000D2D4D" w:rsidP="000D2D4D">
      <w:pPr>
        <w:spacing w:after="0" w:line="240" w:lineRule="auto"/>
        <w:rPr>
          <w:rFonts w:ascii="Times New Roman" w:eastAsia="MS Mincho" w:hAnsi="Times New Roman"/>
          <w:lang w:eastAsia="lt-LT"/>
        </w:rPr>
      </w:pPr>
    </w:p>
    <w:p w14:paraId="169A64C4" w14:textId="77777777" w:rsidR="000D2D4D" w:rsidRPr="0092216D" w:rsidRDefault="000D2D4D" w:rsidP="000D2D4D">
      <w:pPr>
        <w:spacing w:after="0" w:line="240" w:lineRule="auto"/>
        <w:rPr>
          <w:rFonts w:ascii="Times New Roman" w:eastAsia="MS Mincho" w:hAnsi="Times New Roman"/>
          <w:lang w:eastAsia="lt-LT"/>
        </w:rPr>
      </w:pPr>
    </w:p>
    <w:p w14:paraId="3C186AF3" w14:textId="77777777" w:rsidR="000D2D4D" w:rsidRPr="0092216D" w:rsidRDefault="000D2D4D" w:rsidP="000D2D4D">
      <w:pPr>
        <w:spacing w:after="0" w:line="240" w:lineRule="auto"/>
        <w:rPr>
          <w:rFonts w:ascii="Times New Roman" w:eastAsia="MS Mincho" w:hAnsi="Times New Roman"/>
          <w:lang w:eastAsia="lt-LT"/>
        </w:rPr>
      </w:pPr>
    </w:p>
    <w:p w14:paraId="0FCBCB84" w14:textId="77777777" w:rsidR="000D2D4D" w:rsidRPr="0092216D" w:rsidRDefault="000D2D4D" w:rsidP="000D2D4D">
      <w:pPr>
        <w:spacing w:after="0" w:line="240" w:lineRule="auto"/>
        <w:rPr>
          <w:rFonts w:ascii="Times New Roman" w:eastAsia="MS Mincho" w:hAnsi="Times New Roman"/>
          <w:lang w:eastAsia="lt-LT"/>
        </w:rPr>
      </w:pPr>
    </w:p>
    <w:p w14:paraId="184B3543"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r w:rsidRPr="0092216D">
        <w:rPr>
          <w:rFonts w:ascii="Times New Roman" w:eastAsia="MS Mincho" w:hAnsi="Times New Roman"/>
          <w:b/>
          <w:kern w:val="28"/>
          <w:lang w:eastAsia="lt-LT"/>
        </w:rPr>
        <w:br w:type="page"/>
      </w:r>
    </w:p>
    <w:p w14:paraId="1847088F"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782018C8"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0263B1C3"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45A7381E"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3B20AC2B"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6F79D339"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2FA9173C"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04ED376F"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1B74609D"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5AAB1EDB"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71CB9DC2"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2B701264"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057E43FF"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580353EB"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12B746C0"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1C21E834"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5BD5CC0F"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34024BFE"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572A225E"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06755ADA"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5F2B037B"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10317EEC" w14:textId="77777777" w:rsidR="000D2D4D" w:rsidRPr="0092216D" w:rsidRDefault="000D2D4D" w:rsidP="000D2D4D">
      <w:pPr>
        <w:spacing w:after="0" w:line="240" w:lineRule="auto"/>
        <w:jc w:val="center"/>
        <w:outlineLvl w:val="0"/>
        <w:rPr>
          <w:rFonts w:ascii="Times New Roman" w:eastAsia="MS Mincho" w:hAnsi="Times New Roman"/>
          <w:b/>
          <w:kern w:val="28"/>
          <w:lang w:eastAsia="lt-LT"/>
        </w:rPr>
      </w:pPr>
    </w:p>
    <w:p w14:paraId="55DED32A" w14:textId="07C4236B" w:rsidR="000D2D4D" w:rsidRPr="0092216D" w:rsidRDefault="000D2D4D" w:rsidP="000D2D4D">
      <w:pPr>
        <w:spacing w:after="0" w:line="240" w:lineRule="auto"/>
        <w:jc w:val="center"/>
        <w:outlineLvl w:val="0"/>
        <w:rPr>
          <w:rFonts w:ascii="Times New Roman" w:eastAsia="MS Mincho" w:hAnsi="Times New Roman"/>
          <w:b/>
          <w:kern w:val="28"/>
          <w:lang w:eastAsia="lt-LT"/>
        </w:rPr>
      </w:pPr>
      <w:r w:rsidRPr="0092216D">
        <w:rPr>
          <w:rFonts w:ascii="Times New Roman" w:eastAsia="MS Mincho" w:hAnsi="Times New Roman"/>
          <w:b/>
          <w:kern w:val="28"/>
          <w:lang w:eastAsia="lt-LT"/>
        </w:rPr>
        <w:t>A. ŽENKLINIMAS</w:t>
      </w:r>
      <w:r w:rsidR="00920E7E">
        <w:rPr>
          <w:rFonts w:ascii="Times New Roman" w:eastAsia="MS Mincho" w:hAnsi="Times New Roman"/>
          <w:b/>
          <w:kern w:val="28"/>
          <w:lang w:eastAsia="lt-LT"/>
        </w:rPr>
        <w:fldChar w:fldCharType="begin"/>
      </w:r>
      <w:r w:rsidR="00920E7E">
        <w:rPr>
          <w:rFonts w:ascii="Times New Roman" w:eastAsia="MS Mincho" w:hAnsi="Times New Roman"/>
          <w:b/>
          <w:kern w:val="28"/>
          <w:lang w:eastAsia="lt-LT"/>
        </w:rPr>
        <w:instrText xml:space="preserve"> DOCVARIABLE VAULT_ND_e70fef4e-771e-4ce5-afde-38d268f05d24 \* MERGEFORMAT </w:instrText>
      </w:r>
      <w:r w:rsidR="00920E7E">
        <w:rPr>
          <w:rFonts w:ascii="Times New Roman" w:eastAsia="MS Mincho" w:hAnsi="Times New Roman"/>
          <w:b/>
          <w:kern w:val="28"/>
          <w:lang w:eastAsia="lt-LT"/>
        </w:rPr>
        <w:fldChar w:fldCharType="separate"/>
      </w:r>
      <w:r w:rsidR="00920E7E">
        <w:rPr>
          <w:rFonts w:ascii="Times New Roman" w:eastAsia="MS Mincho" w:hAnsi="Times New Roman"/>
          <w:b/>
          <w:kern w:val="28"/>
          <w:lang w:eastAsia="lt-LT"/>
        </w:rPr>
        <w:t xml:space="preserve"> </w:t>
      </w:r>
      <w:r w:rsidR="00920E7E">
        <w:rPr>
          <w:rFonts w:ascii="Times New Roman" w:eastAsia="MS Mincho" w:hAnsi="Times New Roman"/>
          <w:b/>
          <w:kern w:val="28"/>
          <w:lang w:eastAsia="lt-LT"/>
        </w:rPr>
        <w:fldChar w:fldCharType="end"/>
      </w:r>
    </w:p>
    <w:p w14:paraId="6057CB45"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br w:type="page"/>
      </w:r>
      <w:r w:rsidRPr="0092216D">
        <w:rPr>
          <w:rFonts w:ascii="Times New Roman" w:eastAsia="MS Mincho" w:hAnsi="Times New Roman"/>
          <w:b/>
          <w:noProof/>
        </w:rPr>
        <w:lastRenderedPageBreak/>
        <w:t>INFORMACIJA ANT IŠORINĖS PAKUOTĖS</w:t>
      </w:r>
    </w:p>
    <w:p w14:paraId="231E0E2E"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p>
    <w:p w14:paraId="5312B4B4"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bCs/>
          <w:noProof/>
        </w:rPr>
      </w:pPr>
      <w:r w:rsidRPr="0092216D">
        <w:rPr>
          <w:rFonts w:ascii="Times New Roman" w:eastAsia="MS Mincho" w:hAnsi="Times New Roman"/>
          <w:b/>
          <w:noProof/>
        </w:rPr>
        <w:t>KARTONO DĖŽUTĖ</w:t>
      </w:r>
    </w:p>
    <w:p w14:paraId="0FAB4DDC" w14:textId="77777777" w:rsidR="000D2D4D" w:rsidRPr="0092216D" w:rsidRDefault="000D2D4D" w:rsidP="000D2D4D">
      <w:pPr>
        <w:spacing w:after="0" w:line="240" w:lineRule="auto"/>
        <w:rPr>
          <w:rFonts w:ascii="Times New Roman" w:eastAsia="MS Mincho" w:hAnsi="Times New Roman"/>
        </w:rPr>
      </w:pPr>
    </w:p>
    <w:p w14:paraId="39D6BD0D"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1.</w:t>
      </w:r>
      <w:r w:rsidRPr="0092216D">
        <w:rPr>
          <w:rFonts w:ascii="Times New Roman" w:eastAsia="MS Mincho" w:hAnsi="Times New Roman"/>
          <w:b/>
          <w:noProof/>
        </w:rPr>
        <w:tab/>
        <w:t>VAISTINIO PREPARATO PAVADINIMAS</w:t>
      </w:r>
    </w:p>
    <w:p w14:paraId="7E1F642D" w14:textId="77777777" w:rsidR="000D2D4D" w:rsidRPr="0092216D" w:rsidRDefault="000D2D4D" w:rsidP="000D2D4D">
      <w:pPr>
        <w:spacing w:after="0" w:line="240" w:lineRule="auto"/>
        <w:rPr>
          <w:rFonts w:ascii="Times New Roman" w:eastAsia="MS Mincho" w:hAnsi="Times New Roman"/>
        </w:rPr>
      </w:pPr>
    </w:p>
    <w:p w14:paraId="155304FE" w14:textId="77777777" w:rsidR="000D2D4D" w:rsidRPr="0092216D" w:rsidRDefault="000D2D4D" w:rsidP="000D2D4D">
      <w:pPr>
        <w:spacing w:after="0" w:line="240" w:lineRule="auto"/>
        <w:rPr>
          <w:rFonts w:ascii="Times New Roman" w:eastAsia="MS Mincho" w:hAnsi="Times New Roman"/>
          <w:bCs/>
        </w:rPr>
      </w:pPr>
      <w:r w:rsidRPr="0092216D">
        <w:rPr>
          <w:rFonts w:ascii="Times New Roman" w:eastAsia="MS Mincho" w:hAnsi="Times New Roman"/>
          <w:bCs/>
        </w:rPr>
        <w:t xml:space="preserve">NO-SPA forte 80 mg tabletės </w:t>
      </w:r>
    </w:p>
    <w:p w14:paraId="2CF33474" w14:textId="77777777" w:rsidR="000D2D4D" w:rsidRPr="00ED08AC" w:rsidRDefault="000D2D4D" w:rsidP="000D2D4D">
      <w:pPr>
        <w:spacing w:after="0" w:line="240" w:lineRule="auto"/>
        <w:ind w:left="567" w:hanging="567"/>
        <w:rPr>
          <w:rFonts w:ascii="Times New Roman" w:eastAsia="MS Mincho" w:hAnsi="Times New Roman"/>
          <w:i/>
          <w:noProof/>
        </w:rPr>
      </w:pPr>
      <w:r w:rsidRPr="00ED08AC">
        <w:rPr>
          <w:rFonts w:ascii="Times New Roman" w:eastAsia="MS Mincho" w:hAnsi="Times New Roman"/>
          <w:i/>
        </w:rPr>
        <w:t>Drotaverini hydrochloridum</w:t>
      </w:r>
    </w:p>
    <w:p w14:paraId="0930181E" w14:textId="77777777" w:rsidR="000D2D4D" w:rsidRPr="0092216D" w:rsidRDefault="000D2D4D" w:rsidP="000D2D4D">
      <w:pPr>
        <w:spacing w:after="0" w:line="240" w:lineRule="auto"/>
        <w:rPr>
          <w:rFonts w:ascii="Times New Roman" w:eastAsia="MS Mincho" w:hAnsi="Times New Roman"/>
        </w:rPr>
      </w:pPr>
    </w:p>
    <w:p w14:paraId="1519DF70" w14:textId="77777777" w:rsidR="000D2D4D" w:rsidRPr="0092216D" w:rsidRDefault="000D2D4D" w:rsidP="000D2D4D">
      <w:pPr>
        <w:spacing w:after="0" w:line="240" w:lineRule="auto"/>
        <w:rPr>
          <w:rFonts w:ascii="Times New Roman" w:eastAsia="MS Mincho" w:hAnsi="Times New Roman"/>
        </w:rPr>
      </w:pPr>
    </w:p>
    <w:p w14:paraId="1C9D896E"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2.</w:t>
      </w:r>
      <w:r w:rsidRPr="0092216D">
        <w:rPr>
          <w:rFonts w:ascii="Times New Roman" w:eastAsia="MS Mincho" w:hAnsi="Times New Roman"/>
          <w:b/>
          <w:noProof/>
        </w:rPr>
        <w:tab/>
        <w:t>VEIKLIOJI MEDŽIAGA IR JOS KIEKIS</w:t>
      </w:r>
    </w:p>
    <w:p w14:paraId="62AE0E36" w14:textId="77777777" w:rsidR="000D2D4D" w:rsidRPr="0092216D" w:rsidRDefault="000D2D4D" w:rsidP="000D2D4D">
      <w:pPr>
        <w:spacing w:after="0" w:line="240" w:lineRule="auto"/>
        <w:rPr>
          <w:rFonts w:ascii="Times New Roman" w:eastAsia="MS Mincho" w:hAnsi="Times New Roman"/>
        </w:rPr>
      </w:pPr>
    </w:p>
    <w:p w14:paraId="4A6411DF"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Vienoje tabletėje yra 80 mg drotaverino hidrochlorido.</w:t>
      </w:r>
    </w:p>
    <w:p w14:paraId="7C0E7332" w14:textId="77777777" w:rsidR="000D2D4D" w:rsidRPr="0092216D" w:rsidRDefault="000D2D4D" w:rsidP="000D2D4D">
      <w:pPr>
        <w:spacing w:after="0" w:line="240" w:lineRule="auto"/>
        <w:rPr>
          <w:rFonts w:ascii="Times New Roman" w:eastAsia="MS Mincho" w:hAnsi="Times New Roman"/>
        </w:rPr>
      </w:pPr>
    </w:p>
    <w:p w14:paraId="5166478A" w14:textId="77777777" w:rsidR="000D2D4D" w:rsidRPr="0092216D" w:rsidRDefault="000D2D4D" w:rsidP="000D2D4D">
      <w:pPr>
        <w:spacing w:after="0" w:line="240" w:lineRule="auto"/>
        <w:rPr>
          <w:rFonts w:ascii="Times New Roman" w:eastAsia="MS Mincho" w:hAnsi="Times New Roman"/>
        </w:rPr>
      </w:pPr>
    </w:p>
    <w:p w14:paraId="5BD35512" w14:textId="77777777" w:rsidR="000D2D4D" w:rsidRPr="00115939"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highlight w:val="lightGray"/>
        </w:rPr>
      </w:pPr>
      <w:r w:rsidRPr="0092216D">
        <w:rPr>
          <w:rFonts w:ascii="Times New Roman" w:eastAsia="MS Mincho" w:hAnsi="Times New Roman"/>
          <w:b/>
          <w:noProof/>
        </w:rPr>
        <w:t>3.</w:t>
      </w:r>
      <w:r w:rsidRPr="0092216D">
        <w:rPr>
          <w:rFonts w:ascii="Times New Roman" w:eastAsia="MS Mincho" w:hAnsi="Times New Roman"/>
          <w:b/>
          <w:noProof/>
        </w:rPr>
        <w:tab/>
        <w:t>PAGALBINIŲ MEDŽIAGŲ SĄRAŠAS</w:t>
      </w:r>
    </w:p>
    <w:p w14:paraId="55736882" w14:textId="77777777" w:rsidR="000D2D4D" w:rsidRPr="0092216D" w:rsidRDefault="000D2D4D" w:rsidP="000D2D4D">
      <w:pPr>
        <w:spacing w:after="0" w:line="240" w:lineRule="auto"/>
        <w:rPr>
          <w:rFonts w:ascii="Times New Roman" w:eastAsia="MS Mincho" w:hAnsi="Times New Roman"/>
        </w:rPr>
      </w:pPr>
    </w:p>
    <w:p w14:paraId="477D1C51"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Sudėtyje yra laktozės.</w:t>
      </w:r>
    </w:p>
    <w:p w14:paraId="25B42825" w14:textId="77777777" w:rsidR="000D2D4D" w:rsidRPr="0092216D" w:rsidRDefault="000D2D4D" w:rsidP="000D2D4D">
      <w:pPr>
        <w:spacing w:after="0" w:line="240" w:lineRule="auto"/>
        <w:rPr>
          <w:rFonts w:ascii="Times New Roman" w:eastAsia="MS Mincho" w:hAnsi="Times New Roman"/>
        </w:rPr>
      </w:pPr>
    </w:p>
    <w:p w14:paraId="0B74C952" w14:textId="77777777" w:rsidR="000D2D4D" w:rsidRPr="0092216D" w:rsidRDefault="000D2D4D" w:rsidP="000D2D4D">
      <w:pPr>
        <w:spacing w:after="0" w:line="240" w:lineRule="auto"/>
        <w:rPr>
          <w:rFonts w:ascii="Times New Roman" w:eastAsia="MS Mincho" w:hAnsi="Times New Roman"/>
        </w:rPr>
      </w:pPr>
    </w:p>
    <w:p w14:paraId="1A5BF2E8"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4.</w:t>
      </w:r>
      <w:r w:rsidRPr="0092216D">
        <w:rPr>
          <w:rFonts w:ascii="Times New Roman" w:eastAsia="MS Mincho" w:hAnsi="Times New Roman"/>
          <w:b/>
          <w:noProof/>
        </w:rPr>
        <w:tab/>
        <w:t>FARMACINĖ FORMA IR KIEKIS PAKUOTĖJE</w:t>
      </w:r>
    </w:p>
    <w:p w14:paraId="548276E3" w14:textId="77777777" w:rsidR="000D2D4D" w:rsidRPr="0092216D" w:rsidRDefault="000D2D4D" w:rsidP="000D2D4D">
      <w:pPr>
        <w:spacing w:after="0" w:line="240" w:lineRule="auto"/>
        <w:rPr>
          <w:rFonts w:ascii="Times New Roman" w:eastAsia="MS Mincho" w:hAnsi="Times New Roman"/>
        </w:rPr>
      </w:pPr>
    </w:p>
    <w:p w14:paraId="2C17BCAE"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20</w:t>
      </w:r>
      <w:r w:rsidR="002A2808">
        <w:rPr>
          <w:rFonts w:ascii="Times New Roman" w:eastAsia="MS Mincho" w:hAnsi="Times New Roman"/>
          <w:lang w:eastAsia="lt-LT"/>
        </w:rPr>
        <w:t> </w:t>
      </w:r>
      <w:r w:rsidRPr="0092216D">
        <w:rPr>
          <w:rFonts w:ascii="Times New Roman" w:eastAsia="MS Mincho" w:hAnsi="Times New Roman"/>
          <w:lang w:eastAsia="lt-LT"/>
        </w:rPr>
        <w:t>tablečių.</w:t>
      </w:r>
    </w:p>
    <w:p w14:paraId="25AE2D5D" w14:textId="77777777" w:rsidR="000D2D4D" w:rsidRPr="0092216D" w:rsidRDefault="000D2D4D" w:rsidP="000D2D4D">
      <w:pPr>
        <w:spacing w:after="0" w:line="240" w:lineRule="auto"/>
        <w:rPr>
          <w:rFonts w:ascii="Times New Roman" w:eastAsia="MS Mincho" w:hAnsi="Times New Roman"/>
          <w:lang w:eastAsia="lt-LT"/>
        </w:rPr>
      </w:pPr>
      <w:r w:rsidRPr="00115939">
        <w:rPr>
          <w:rFonts w:ascii="Times New Roman" w:eastAsia="MS Mincho" w:hAnsi="Times New Roman"/>
          <w:highlight w:val="lightGray"/>
          <w:lang w:eastAsia="lt-LT"/>
        </w:rPr>
        <w:t>24</w:t>
      </w:r>
      <w:r w:rsidR="002A2808">
        <w:rPr>
          <w:rFonts w:ascii="Times New Roman" w:eastAsia="MS Mincho" w:hAnsi="Times New Roman"/>
          <w:highlight w:val="lightGray"/>
          <w:lang w:eastAsia="lt-LT"/>
        </w:rPr>
        <w:t> </w:t>
      </w:r>
      <w:r w:rsidRPr="00115939">
        <w:rPr>
          <w:rFonts w:ascii="Times New Roman" w:eastAsia="MS Mincho" w:hAnsi="Times New Roman"/>
          <w:highlight w:val="lightGray"/>
          <w:lang w:eastAsia="lt-LT"/>
        </w:rPr>
        <w:t>tabletės</w:t>
      </w:r>
    </w:p>
    <w:p w14:paraId="260F0D92" w14:textId="77777777" w:rsidR="000D2D4D" w:rsidRPr="0092216D" w:rsidRDefault="000D2D4D" w:rsidP="000D2D4D">
      <w:pPr>
        <w:spacing w:after="0" w:line="240" w:lineRule="auto"/>
        <w:rPr>
          <w:rFonts w:ascii="Times New Roman" w:eastAsia="MS Mincho" w:hAnsi="Times New Roman"/>
        </w:rPr>
      </w:pPr>
    </w:p>
    <w:p w14:paraId="2A886A24" w14:textId="77777777" w:rsidR="000D2D4D" w:rsidRPr="0092216D" w:rsidRDefault="000D2D4D" w:rsidP="000D2D4D">
      <w:pPr>
        <w:spacing w:after="0" w:line="240" w:lineRule="auto"/>
        <w:rPr>
          <w:rFonts w:ascii="Times New Roman" w:eastAsia="MS Mincho" w:hAnsi="Times New Roman"/>
        </w:rPr>
      </w:pPr>
    </w:p>
    <w:p w14:paraId="4E5CA139" w14:textId="77777777" w:rsidR="000D2D4D" w:rsidRPr="00115939"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highlight w:val="lightGray"/>
        </w:rPr>
      </w:pPr>
      <w:r w:rsidRPr="0092216D">
        <w:rPr>
          <w:rFonts w:ascii="Times New Roman" w:eastAsia="MS Mincho" w:hAnsi="Times New Roman"/>
          <w:b/>
          <w:noProof/>
        </w:rPr>
        <w:t>5.</w:t>
      </w:r>
      <w:r w:rsidRPr="0092216D">
        <w:rPr>
          <w:rFonts w:ascii="Times New Roman" w:eastAsia="MS Mincho" w:hAnsi="Times New Roman"/>
          <w:b/>
          <w:noProof/>
        </w:rPr>
        <w:tab/>
        <w:t>VARTOJIMO METODAS IR BŪDAS (-AI)</w:t>
      </w:r>
    </w:p>
    <w:p w14:paraId="52A1DFBF" w14:textId="77777777" w:rsidR="000D2D4D" w:rsidRPr="0092216D" w:rsidRDefault="000D2D4D" w:rsidP="000D2D4D">
      <w:pPr>
        <w:spacing w:after="0" w:line="240" w:lineRule="auto"/>
        <w:rPr>
          <w:rFonts w:ascii="Times New Roman" w:eastAsia="MS Mincho" w:hAnsi="Times New Roman"/>
        </w:rPr>
      </w:pPr>
    </w:p>
    <w:p w14:paraId="27118CA3"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Vartoti per burną.</w:t>
      </w:r>
    </w:p>
    <w:p w14:paraId="674D126B"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Prieš vartojimą perskaitykite pakuotės lapelį.</w:t>
      </w:r>
    </w:p>
    <w:p w14:paraId="12C87E79" w14:textId="77777777" w:rsidR="000D2D4D" w:rsidRPr="0092216D" w:rsidRDefault="000D2D4D" w:rsidP="000D2D4D">
      <w:pPr>
        <w:spacing w:after="0" w:line="240" w:lineRule="auto"/>
        <w:rPr>
          <w:rFonts w:ascii="Times New Roman" w:eastAsia="MS Mincho" w:hAnsi="Times New Roman"/>
        </w:rPr>
      </w:pPr>
    </w:p>
    <w:p w14:paraId="30A89524" w14:textId="77777777" w:rsidR="000D2D4D" w:rsidRPr="0092216D" w:rsidRDefault="000D2D4D" w:rsidP="000D2D4D">
      <w:pPr>
        <w:spacing w:after="0" w:line="240" w:lineRule="auto"/>
        <w:rPr>
          <w:rFonts w:ascii="Times New Roman" w:eastAsia="MS Mincho" w:hAnsi="Times New Roman"/>
        </w:rPr>
      </w:pPr>
    </w:p>
    <w:p w14:paraId="4E6E4DDC"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MS Mincho" w:hAnsi="Times New Roman"/>
          <w:b/>
          <w:noProof/>
        </w:rPr>
      </w:pPr>
      <w:r w:rsidRPr="0092216D">
        <w:rPr>
          <w:rFonts w:ascii="Times New Roman" w:eastAsia="MS Mincho" w:hAnsi="Times New Roman"/>
          <w:b/>
          <w:noProof/>
        </w:rPr>
        <w:t>6.</w:t>
      </w:r>
      <w:r w:rsidRPr="0092216D">
        <w:rPr>
          <w:rFonts w:ascii="Times New Roman" w:eastAsia="MS Mincho" w:hAnsi="Times New Roman"/>
          <w:b/>
          <w:noProof/>
        </w:rPr>
        <w:tab/>
        <w:t>SPECIALUS ĮSPĖJIMAS, KAD VAISTINĮ PREPARATĄ BŪTINA LAIKYTI VAIKAMS NEPASTEBIMOJE IR NEPASIEKIAMOJE VIETOJE</w:t>
      </w:r>
    </w:p>
    <w:p w14:paraId="78ADCB35" w14:textId="77777777" w:rsidR="000D2D4D" w:rsidRPr="0092216D" w:rsidRDefault="000D2D4D" w:rsidP="000D2D4D">
      <w:pPr>
        <w:spacing w:after="0" w:line="240" w:lineRule="auto"/>
        <w:rPr>
          <w:rFonts w:ascii="Times New Roman" w:eastAsia="MS Mincho" w:hAnsi="Times New Roman"/>
        </w:rPr>
      </w:pPr>
    </w:p>
    <w:p w14:paraId="3E59ABBC"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 xml:space="preserve">Laikyti vaikams </w:t>
      </w:r>
      <w:r w:rsidRPr="0092216D">
        <w:rPr>
          <w:rFonts w:ascii="Times New Roman" w:eastAsia="MS Mincho" w:hAnsi="Times New Roman"/>
          <w:noProof/>
        </w:rPr>
        <w:t xml:space="preserve">nepastebimoje ir nepasiekiamoje </w:t>
      </w:r>
      <w:r w:rsidRPr="0092216D">
        <w:rPr>
          <w:rFonts w:ascii="Times New Roman" w:eastAsia="MS Mincho" w:hAnsi="Times New Roman"/>
        </w:rPr>
        <w:t>vietoje.</w:t>
      </w:r>
    </w:p>
    <w:p w14:paraId="111E3254" w14:textId="77777777" w:rsidR="000D2D4D" w:rsidRPr="0092216D" w:rsidRDefault="000D2D4D" w:rsidP="000D2D4D">
      <w:pPr>
        <w:spacing w:after="0" w:line="240" w:lineRule="auto"/>
        <w:rPr>
          <w:rFonts w:ascii="Times New Roman" w:eastAsia="MS Mincho" w:hAnsi="Times New Roman"/>
        </w:rPr>
      </w:pPr>
    </w:p>
    <w:p w14:paraId="4E7D6AA0" w14:textId="77777777" w:rsidR="000D2D4D" w:rsidRPr="0092216D" w:rsidRDefault="000D2D4D" w:rsidP="000D2D4D">
      <w:pPr>
        <w:spacing w:after="0" w:line="240" w:lineRule="auto"/>
        <w:rPr>
          <w:rFonts w:ascii="Times New Roman" w:eastAsia="MS Mincho" w:hAnsi="Times New Roman"/>
        </w:rPr>
      </w:pPr>
    </w:p>
    <w:p w14:paraId="3C70591D" w14:textId="77777777" w:rsidR="000D2D4D" w:rsidRPr="00115939"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highlight w:val="lightGray"/>
        </w:rPr>
      </w:pPr>
      <w:r w:rsidRPr="0092216D">
        <w:rPr>
          <w:rFonts w:ascii="Times New Roman" w:eastAsia="MS Mincho" w:hAnsi="Times New Roman"/>
          <w:b/>
          <w:noProof/>
        </w:rPr>
        <w:t>7.</w:t>
      </w:r>
      <w:r w:rsidRPr="0092216D">
        <w:rPr>
          <w:rFonts w:ascii="Times New Roman" w:eastAsia="MS Mincho" w:hAnsi="Times New Roman"/>
          <w:b/>
          <w:noProof/>
        </w:rPr>
        <w:tab/>
        <w:t>KITAS (-I) SPECIALUS (-ŪS) ĮSPĖJIMAS (-AI) (JEI REIKIA)</w:t>
      </w:r>
    </w:p>
    <w:p w14:paraId="3D1770F9" w14:textId="77777777" w:rsidR="000D2D4D" w:rsidRPr="0092216D" w:rsidRDefault="000D2D4D" w:rsidP="000D2D4D">
      <w:pPr>
        <w:spacing w:after="0" w:line="240" w:lineRule="auto"/>
        <w:rPr>
          <w:rFonts w:ascii="Times New Roman" w:eastAsia="MS Mincho" w:hAnsi="Times New Roman"/>
        </w:rPr>
      </w:pPr>
    </w:p>
    <w:p w14:paraId="4755C637" w14:textId="77777777" w:rsidR="000D2D4D" w:rsidRPr="0092216D" w:rsidRDefault="000D2D4D" w:rsidP="000D2D4D">
      <w:pPr>
        <w:spacing w:after="0" w:line="240" w:lineRule="auto"/>
        <w:rPr>
          <w:rFonts w:ascii="Times New Roman" w:eastAsia="MS Mincho" w:hAnsi="Times New Roman"/>
        </w:rPr>
      </w:pPr>
    </w:p>
    <w:p w14:paraId="40A209F1" w14:textId="77777777" w:rsidR="000D2D4D" w:rsidRPr="00115939"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highlight w:val="lightGray"/>
        </w:rPr>
      </w:pPr>
      <w:r w:rsidRPr="0092216D">
        <w:rPr>
          <w:rFonts w:ascii="Times New Roman" w:eastAsia="MS Mincho" w:hAnsi="Times New Roman"/>
          <w:b/>
          <w:noProof/>
        </w:rPr>
        <w:t>8.</w:t>
      </w:r>
      <w:r w:rsidRPr="0092216D">
        <w:rPr>
          <w:rFonts w:ascii="Times New Roman" w:eastAsia="MS Mincho" w:hAnsi="Times New Roman"/>
          <w:b/>
          <w:noProof/>
        </w:rPr>
        <w:tab/>
        <w:t>TINKAMUMO LAIKAS</w:t>
      </w:r>
    </w:p>
    <w:p w14:paraId="236433DA" w14:textId="77777777" w:rsidR="000D2D4D" w:rsidRPr="0092216D" w:rsidRDefault="000D2D4D" w:rsidP="000D2D4D">
      <w:pPr>
        <w:spacing w:after="0" w:line="240" w:lineRule="auto"/>
        <w:rPr>
          <w:rFonts w:ascii="Times New Roman" w:eastAsia="MS Mincho" w:hAnsi="Times New Roman"/>
        </w:rPr>
      </w:pPr>
    </w:p>
    <w:p w14:paraId="5625E8BE" w14:textId="77777777" w:rsidR="000D2D4D" w:rsidRPr="0092216D" w:rsidRDefault="000D2D4D" w:rsidP="000D2D4D">
      <w:pPr>
        <w:spacing w:after="0" w:line="240" w:lineRule="auto"/>
        <w:rPr>
          <w:rFonts w:ascii="Times New Roman" w:eastAsia="MS Mincho" w:hAnsi="Times New Roman"/>
          <w:lang w:eastAsia="lt-LT"/>
        </w:rPr>
      </w:pPr>
      <w:r>
        <w:rPr>
          <w:rFonts w:ascii="Times New Roman" w:eastAsia="MS Mincho" w:hAnsi="Times New Roman"/>
          <w:lang w:eastAsia="lt-LT"/>
        </w:rPr>
        <w:t>EXP</w:t>
      </w:r>
      <w:r w:rsidRPr="0092216D">
        <w:rPr>
          <w:rFonts w:ascii="Times New Roman" w:eastAsia="MS Mincho" w:hAnsi="Times New Roman"/>
          <w:lang w:eastAsia="lt-LT"/>
        </w:rPr>
        <w:t xml:space="preserve"> {mm/MMMM}</w:t>
      </w:r>
    </w:p>
    <w:p w14:paraId="075EA3DC" w14:textId="77777777" w:rsidR="000D2D4D" w:rsidRPr="0092216D" w:rsidRDefault="000D2D4D" w:rsidP="000D2D4D">
      <w:pPr>
        <w:spacing w:after="0" w:line="240" w:lineRule="auto"/>
        <w:rPr>
          <w:rFonts w:ascii="Times New Roman" w:eastAsia="MS Mincho" w:hAnsi="Times New Roman"/>
        </w:rPr>
      </w:pPr>
    </w:p>
    <w:p w14:paraId="54C0D270" w14:textId="77777777" w:rsidR="000D2D4D" w:rsidRPr="0092216D" w:rsidRDefault="000D2D4D" w:rsidP="000D2D4D">
      <w:pPr>
        <w:spacing w:after="0" w:line="240" w:lineRule="auto"/>
        <w:rPr>
          <w:rFonts w:ascii="Times New Roman" w:eastAsia="MS Mincho" w:hAnsi="Times New Roman"/>
        </w:rPr>
      </w:pPr>
    </w:p>
    <w:p w14:paraId="0455F047"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9.</w:t>
      </w:r>
      <w:r w:rsidRPr="0092216D">
        <w:rPr>
          <w:rFonts w:ascii="Times New Roman" w:eastAsia="MS Mincho" w:hAnsi="Times New Roman"/>
          <w:b/>
          <w:noProof/>
        </w:rPr>
        <w:tab/>
        <w:t>SPECIALIOS LAIKYMO SĄLYGOS</w:t>
      </w:r>
    </w:p>
    <w:p w14:paraId="6FEF823F" w14:textId="77777777" w:rsidR="000D2D4D" w:rsidRPr="0092216D" w:rsidRDefault="000D2D4D" w:rsidP="000D2D4D">
      <w:pPr>
        <w:spacing w:after="0" w:line="240" w:lineRule="auto"/>
        <w:rPr>
          <w:rFonts w:ascii="Times New Roman" w:eastAsia="MS Mincho" w:hAnsi="Times New Roman"/>
        </w:rPr>
      </w:pPr>
    </w:p>
    <w:p w14:paraId="52649C67"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Laikyti ne aukštesnėje kaip 25 </w:t>
      </w:r>
      <w:r w:rsidRPr="0092216D">
        <w:rPr>
          <w:rFonts w:ascii="Times New Roman" w:eastAsia="MS Mincho" w:hAnsi="Times New Roman"/>
          <w:lang w:eastAsia="lt-LT"/>
        </w:rPr>
        <w:sym w:font="Symbol" w:char="F0B0"/>
      </w:r>
      <w:r w:rsidRPr="0092216D">
        <w:rPr>
          <w:rFonts w:ascii="Times New Roman" w:eastAsia="MS Mincho" w:hAnsi="Times New Roman"/>
          <w:lang w:eastAsia="lt-LT"/>
        </w:rPr>
        <w:t>C temperatūroje, gamintojo pakuotėje.</w:t>
      </w:r>
    </w:p>
    <w:p w14:paraId="78D0FC72" w14:textId="77777777" w:rsidR="000D2D4D" w:rsidRPr="0092216D" w:rsidRDefault="000D2D4D" w:rsidP="000D2D4D">
      <w:pPr>
        <w:spacing w:after="0" w:line="240" w:lineRule="auto"/>
        <w:rPr>
          <w:rFonts w:ascii="Times New Roman" w:eastAsia="MS Mincho" w:hAnsi="Times New Roman"/>
        </w:rPr>
      </w:pPr>
    </w:p>
    <w:p w14:paraId="0471AA3D" w14:textId="77777777" w:rsidR="000D2D4D" w:rsidRPr="0092216D" w:rsidRDefault="000D2D4D" w:rsidP="000D2D4D">
      <w:pPr>
        <w:spacing w:after="0" w:line="240" w:lineRule="auto"/>
        <w:rPr>
          <w:rFonts w:ascii="Times New Roman" w:eastAsia="MS Mincho" w:hAnsi="Times New Roman"/>
        </w:rPr>
      </w:pPr>
    </w:p>
    <w:p w14:paraId="179C8D5A"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MS Mincho" w:hAnsi="Times New Roman"/>
          <w:b/>
          <w:noProof/>
        </w:rPr>
      </w:pPr>
      <w:r w:rsidRPr="0092216D">
        <w:rPr>
          <w:rFonts w:ascii="Times New Roman" w:eastAsia="MS Mincho" w:hAnsi="Times New Roman"/>
          <w:b/>
          <w:noProof/>
        </w:rPr>
        <w:t>10.</w:t>
      </w:r>
      <w:r w:rsidRPr="0092216D">
        <w:rPr>
          <w:rFonts w:ascii="Times New Roman" w:eastAsia="MS Mincho" w:hAnsi="Times New Roman"/>
          <w:b/>
          <w:noProof/>
        </w:rPr>
        <w:tab/>
        <w:t xml:space="preserve">SPECIALIOS ATSARGUMO PRIEMONĖS DĖL NESUVARTOTO </w:t>
      </w:r>
      <w:r w:rsidRPr="0092216D">
        <w:rPr>
          <w:rFonts w:ascii="Times New Roman" w:eastAsia="MS Mincho" w:hAnsi="Times New Roman"/>
          <w:b/>
          <w:bCs/>
          <w:noProof/>
        </w:rPr>
        <w:t xml:space="preserve">VAISTINIO PREPARATO AR JO ATLIEKŲ </w:t>
      </w:r>
      <w:r w:rsidRPr="0092216D">
        <w:rPr>
          <w:rFonts w:ascii="Times New Roman" w:eastAsia="MS Mincho" w:hAnsi="Times New Roman"/>
          <w:b/>
          <w:noProof/>
        </w:rPr>
        <w:t>TVARKYMO (JEI REIKIA)</w:t>
      </w:r>
    </w:p>
    <w:p w14:paraId="6BE76918" w14:textId="77777777" w:rsidR="000D2D4D" w:rsidRPr="0092216D" w:rsidRDefault="000D2D4D" w:rsidP="000D2D4D">
      <w:pPr>
        <w:spacing w:after="0" w:line="240" w:lineRule="auto"/>
        <w:rPr>
          <w:rFonts w:ascii="Times New Roman" w:eastAsia="MS Mincho" w:hAnsi="Times New Roman"/>
        </w:rPr>
      </w:pPr>
    </w:p>
    <w:p w14:paraId="27B7AECA" w14:textId="77777777" w:rsidR="000D2D4D" w:rsidRPr="0092216D" w:rsidRDefault="000D2D4D" w:rsidP="000D2D4D">
      <w:pPr>
        <w:spacing w:after="0" w:line="240" w:lineRule="auto"/>
        <w:rPr>
          <w:rFonts w:ascii="Times New Roman" w:eastAsia="MS Mincho" w:hAnsi="Times New Roman"/>
        </w:rPr>
      </w:pPr>
    </w:p>
    <w:p w14:paraId="4CB9329B"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11.</w:t>
      </w:r>
      <w:r w:rsidRPr="0092216D">
        <w:rPr>
          <w:rFonts w:ascii="Times New Roman" w:eastAsia="MS Mincho" w:hAnsi="Times New Roman"/>
          <w:b/>
          <w:noProof/>
        </w:rPr>
        <w:tab/>
      </w:r>
      <w:r w:rsidRPr="00397D2C">
        <w:rPr>
          <w:rFonts w:ascii="Times New Roman" w:eastAsia="MS Mincho" w:hAnsi="Times New Roman"/>
          <w:b/>
          <w:noProof/>
        </w:rPr>
        <w:t>REGISTRUOTOJO</w:t>
      </w:r>
      <w:r w:rsidRPr="00397D2C" w:rsidDel="00397D2C">
        <w:rPr>
          <w:rFonts w:ascii="Times New Roman" w:eastAsia="MS Mincho" w:hAnsi="Times New Roman"/>
          <w:b/>
          <w:noProof/>
        </w:rPr>
        <w:t xml:space="preserve"> </w:t>
      </w:r>
      <w:r w:rsidRPr="0092216D">
        <w:rPr>
          <w:rFonts w:ascii="Times New Roman" w:eastAsia="MS Mincho" w:hAnsi="Times New Roman"/>
          <w:b/>
          <w:noProof/>
        </w:rPr>
        <w:t>PAVADINIMAS IR ADRESAS</w:t>
      </w:r>
    </w:p>
    <w:p w14:paraId="77D73920" w14:textId="77777777" w:rsidR="000D2D4D" w:rsidRPr="0092216D" w:rsidRDefault="000D2D4D" w:rsidP="000D2D4D">
      <w:pPr>
        <w:spacing w:after="0" w:line="240" w:lineRule="auto"/>
        <w:rPr>
          <w:rFonts w:ascii="Times New Roman" w:eastAsia="MS Mincho" w:hAnsi="Times New Roman"/>
        </w:rPr>
      </w:pPr>
    </w:p>
    <w:p w14:paraId="267B08CB" w14:textId="77777777" w:rsidR="00BD47D5" w:rsidRPr="004D313A" w:rsidRDefault="00BD47D5" w:rsidP="00BD47D5">
      <w:pPr>
        <w:spacing w:after="0" w:line="240" w:lineRule="auto"/>
        <w:rPr>
          <w:rFonts w:ascii="Times New Roman" w:hAnsi="Times New Roman"/>
        </w:rPr>
      </w:pPr>
      <w:r w:rsidRPr="004D313A">
        <w:rPr>
          <w:rFonts w:ascii="Times New Roman" w:hAnsi="Times New Roman"/>
        </w:rPr>
        <w:t>Opella Healthcare France SAS</w:t>
      </w:r>
    </w:p>
    <w:p w14:paraId="7A8A8906" w14:textId="77777777" w:rsidR="008B1E82" w:rsidRPr="00E626A0" w:rsidRDefault="008B1E82" w:rsidP="008B1E82">
      <w:pPr>
        <w:spacing w:after="0" w:line="240" w:lineRule="auto"/>
        <w:rPr>
          <w:rFonts w:ascii="Times New Roman" w:hAnsi="Times New Roman"/>
        </w:rPr>
      </w:pPr>
      <w:r w:rsidRPr="00E626A0">
        <w:rPr>
          <w:rFonts w:ascii="Times New Roman" w:hAnsi="Times New Roman"/>
        </w:rPr>
        <w:t xml:space="preserve">157 Avenue Charles De Gaulle </w:t>
      </w:r>
    </w:p>
    <w:p w14:paraId="2FB7A41E" w14:textId="77777777" w:rsidR="008B1E82" w:rsidRDefault="008B1E82" w:rsidP="008B1E82">
      <w:pPr>
        <w:spacing w:after="0" w:line="240" w:lineRule="auto"/>
        <w:rPr>
          <w:rFonts w:ascii="Times New Roman" w:hAnsi="Times New Roman"/>
        </w:rPr>
      </w:pPr>
      <w:r w:rsidRPr="00E626A0">
        <w:rPr>
          <w:rFonts w:ascii="Times New Roman" w:hAnsi="Times New Roman"/>
        </w:rPr>
        <w:t xml:space="preserve">92200 Neuilly-sur-Seine </w:t>
      </w:r>
    </w:p>
    <w:p w14:paraId="072C41FA" w14:textId="77777777" w:rsidR="00BD47D5" w:rsidRDefault="00BD47D5" w:rsidP="00BD47D5">
      <w:pPr>
        <w:spacing w:after="0" w:line="240" w:lineRule="auto"/>
        <w:rPr>
          <w:rFonts w:ascii="Times New Roman" w:hAnsi="Times New Roman"/>
        </w:rPr>
      </w:pPr>
      <w:r w:rsidRPr="004D313A">
        <w:rPr>
          <w:rFonts w:ascii="Times New Roman" w:hAnsi="Times New Roman"/>
        </w:rPr>
        <w:t>Prancūzija</w:t>
      </w:r>
    </w:p>
    <w:p w14:paraId="55A133BB" w14:textId="77777777" w:rsidR="000D2D4D" w:rsidRPr="0092216D" w:rsidRDefault="000D2D4D" w:rsidP="000D2D4D">
      <w:pPr>
        <w:spacing w:after="0" w:line="240" w:lineRule="auto"/>
        <w:rPr>
          <w:rFonts w:ascii="Times New Roman" w:eastAsia="MS Mincho" w:hAnsi="Times New Roman"/>
        </w:rPr>
      </w:pPr>
    </w:p>
    <w:p w14:paraId="244A66D9" w14:textId="77777777" w:rsidR="000D2D4D" w:rsidRPr="0092216D" w:rsidRDefault="000D2D4D" w:rsidP="000D2D4D">
      <w:pPr>
        <w:spacing w:after="0" w:line="240" w:lineRule="auto"/>
        <w:rPr>
          <w:rFonts w:ascii="Times New Roman" w:eastAsia="MS Mincho" w:hAnsi="Times New Roman"/>
        </w:rPr>
      </w:pPr>
    </w:p>
    <w:p w14:paraId="55586B79"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12.</w:t>
      </w:r>
      <w:r w:rsidRPr="0092216D">
        <w:rPr>
          <w:rFonts w:ascii="Times New Roman" w:eastAsia="MS Mincho" w:hAnsi="Times New Roman"/>
          <w:b/>
          <w:noProof/>
        </w:rPr>
        <w:tab/>
      </w:r>
      <w:r w:rsidRPr="00397D2C">
        <w:rPr>
          <w:rFonts w:ascii="Times New Roman" w:eastAsia="MS Mincho" w:hAnsi="Times New Roman"/>
          <w:b/>
          <w:noProof/>
        </w:rPr>
        <w:t xml:space="preserve">REGISTRACIJOS PAŽYMĖJIMO </w:t>
      </w:r>
      <w:r w:rsidRPr="0092216D">
        <w:rPr>
          <w:rFonts w:ascii="Times New Roman" w:eastAsia="MS Mincho" w:hAnsi="Times New Roman"/>
          <w:b/>
          <w:noProof/>
        </w:rPr>
        <w:t>NUMERIS (-IAI)</w:t>
      </w:r>
    </w:p>
    <w:p w14:paraId="3C1FD63A" w14:textId="77777777" w:rsidR="000D2D4D" w:rsidRPr="0092216D" w:rsidRDefault="000D2D4D" w:rsidP="000D2D4D">
      <w:pPr>
        <w:spacing w:after="0" w:line="240" w:lineRule="auto"/>
        <w:rPr>
          <w:rFonts w:ascii="Times New Roman" w:eastAsia="MS Mincho" w:hAnsi="Times New Roman"/>
        </w:rPr>
      </w:pPr>
    </w:p>
    <w:p w14:paraId="2C6A3DAC"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N20 - LT/1/99/0784/001</w:t>
      </w:r>
    </w:p>
    <w:p w14:paraId="02CCB7B8" w14:textId="77777777" w:rsidR="000D2D4D" w:rsidRPr="0092216D" w:rsidRDefault="000D2D4D" w:rsidP="000D2D4D">
      <w:pPr>
        <w:spacing w:after="0" w:line="240" w:lineRule="auto"/>
        <w:rPr>
          <w:rFonts w:ascii="Times New Roman" w:eastAsia="MS Mincho" w:hAnsi="Times New Roman"/>
          <w:lang w:val="en-US" w:eastAsia="lt-LT"/>
        </w:rPr>
      </w:pPr>
      <w:r w:rsidRPr="0092216D">
        <w:rPr>
          <w:rFonts w:ascii="Times New Roman" w:eastAsia="MS Mincho" w:hAnsi="Times New Roman"/>
          <w:lang w:eastAsia="lt-LT"/>
        </w:rPr>
        <w:t xml:space="preserve">N24 - </w:t>
      </w:r>
      <w:r w:rsidRPr="0092216D">
        <w:rPr>
          <w:rFonts w:ascii="Times New Roman" w:eastAsia="MS Mincho" w:hAnsi="Times New Roman"/>
          <w:lang w:val="en-US" w:eastAsia="lt-LT"/>
        </w:rPr>
        <w:t>LT/</w:t>
      </w:r>
      <w:r w:rsidRPr="0092216D">
        <w:rPr>
          <w:rFonts w:ascii="Times New Roman" w:eastAsia="MS Mincho" w:hAnsi="Times New Roman"/>
          <w:lang w:eastAsia="lt-LT"/>
        </w:rPr>
        <w:t>1/99/0784/007</w:t>
      </w:r>
    </w:p>
    <w:p w14:paraId="02B0C538" w14:textId="77777777" w:rsidR="000D2D4D" w:rsidRPr="0092216D" w:rsidRDefault="000D2D4D" w:rsidP="000D2D4D">
      <w:pPr>
        <w:spacing w:after="0" w:line="240" w:lineRule="auto"/>
        <w:rPr>
          <w:rFonts w:ascii="Times New Roman" w:eastAsia="MS Mincho" w:hAnsi="Times New Roman"/>
        </w:rPr>
      </w:pPr>
    </w:p>
    <w:p w14:paraId="528AB1BD" w14:textId="77777777" w:rsidR="000D2D4D" w:rsidRPr="0092216D" w:rsidRDefault="000D2D4D" w:rsidP="000D2D4D">
      <w:pPr>
        <w:spacing w:after="0" w:line="240" w:lineRule="auto"/>
        <w:rPr>
          <w:rFonts w:ascii="Times New Roman" w:eastAsia="MS Mincho" w:hAnsi="Times New Roman"/>
        </w:rPr>
      </w:pPr>
    </w:p>
    <w:p w14:paraId="2DD17992"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13.</w:t>
      </w:r>
      <w:r w:rsidRPr="0092216D">
        <w:rPr>
          <w:rFonts w:ascii="Times New Roman" w:eastAsia="MS Mincho" w:hAnsi="Times New Roman"/>
          <w:b/>
          <w:noProof/>
        </w:rPr>
        <w:tab/>
        <w:t>SERIJOS NUMERIS</w:t>
      </w:r>
    </w:p>
    <w:p w14:paraId="5831A709" w14:textId="77777777" w:rsidR="000D2D4D" w:rsidRPr="0092216D" w:rsidRDefault="000D2D4D" w:rsidP="000D2D4D">
      <w:pPr>
        <w:spacing w:after="0" w:line="240" w:lineRule="auto"/>
        <w:rPr>
          <w:rFonts w:ascii="Times New Roman" w:eastAsia="MS Mincho" w:hAnsi="Times New Roman"/>
        </w:rPr>
      </w:pPr>
    </w:p>
    <w:p w14:paraId="03E1EBAD" w14:textId="77777777" w:rsidR="000D2D4D" w:rsidRPr="0092216D" w:rsidRDefault="000D2D4D" w:rsidP="000D2D4D">
      <w:pPr>
        <w:spacing w:after="0" w:line="240" w:lineRule="auto"/>
        <w:rPr>
          <w:rFonts w:ascii="Times New Roman" w:eastAsia="MS Mincho" w:hAnsi="Times New Roman"/>
        </w:rPr>
      </w:pPr>
      <w:r>
        <w:rPr>
          <w:rFonts w:ascii="Times New Roman" w:eastAsia="MS Mincho" w:hAnsi="Times New Roman"/>
        </w:rPr>
        <w:t>Lot</w:t>
      </w:r>
      <w:r w:rsidRPr="0092216D">
        <w:rPr>
          <w:rFonts w:ascii="Times New Roman" w:eastAsia="MS Mincho" w:hAnsi="Times New Roman"/>
        </w:rPr>
        <w:t xml:space="preserve"> {numeris}</w:t>
      </w:r>
    </w:p>
    <w:p w14:paraId="0D1AF270" w14:textId="77777777" w:rsidR="000D2D4D" w:rsidRPr="0092216D" w:rsidRDefault="000D2D4D" w:rsidP="000D2D4D">
      <w:pPr>
        <w:spacing w:after="0" w:line="240" w:lineRule="auto"/>
        <w:rPr>
          <w:rFonts w:ascii="Times New Roman" w:eastAsia="MS Mincho" w:hAnsi="Times New Roman"/>
        </w:rPr>
      </w:pPr>
    </w:p>
    <w:p w14:paraId="5DD37B11" w14:textId="77777777" w:rsidR="000D2D4D" w:rsidRPr="0092216D" w:rsidRDefault="000D2D4D" w:rsidP="000D2D4D">
      <w:pPr>
        <w:spacing w:after="0" w:line="240" w:lineRule="auto"/>
        <w:rPr>
          <w:rFonts w:ascii="Times New Roman" w:eastAsia="MS Mincho" w:hAnsi="Times New Roman"/>
        </w:rPr>
      </w:pPr>
    </w:p>
    <w:p w14:paraId="152526DA"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14.</w:t>
      </w:r>
      <w:r w:rsidRPr="0092216D">
        <w:rPr>
          <w:rFonts w:ascii="Times New Roman" w:eastAsia="MS Mincho" w:hAnsi="Times New Roman"/>
          <w:b/>
          <w:noProof/>
        </w:rPr>
        <w:tab/>
        <w:t>PARDAVIMO (IŠDAVIMO) TVARKA</w:t>
      </w:r>
    </w:p>
    <w:p w14:paraId="4D502D58" w14:textId="77777777" w:rsidR="000D2D4D" w:rsidRPr="0092216D" w:rsidRDefault="000D2D4D" w:rsidP="000D2D4D">
      <w:pPr>
        <w:spacing w:after="0" w:line="240" w:lineRule="auto"/>
        <w:rPr>
          <w:rFonts w:ascii="Times New Roman" w:eastAsia="MS Mincho" w:hAnsi="Times New Roman"/>
        </w:rPr>
      </w:pPr>
    </w:p>
    <w:p w14:paraId="17E872FF"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 xml:space="preserve">Receptinis </w:t>
      </w:r>
      <w:r>
        <w:rPr>
          <w:rFonts w:ascii="Times New Roman" w:eastAsia="MS Mincho" w:hAnsi="Times New Roman"/>
          <w:lang w:eastAsia="lt-LT"/>
        </w:rPr>
        <w:t>vaistas</w:t>
      </w:r>
      <w:r w:rsidRPr="0092216D">
        <w:rPr>
          <w:rFonts w:ascii="Times New Roman" w:eastAsia="MS Mincho" w:hAnsi="Times New Roman"/>
          <w:lang w:eastAsia="lt-LT"/>
        </w:rPr>
        <w:t>.</w:t>
      </w:r>
    </w:p>
    <w:p w14:paraId="4B9054F0" w14:textId="77777777" w:rsidR="000D2D4D" w:rsidRPr="0092216D" w:rsidRDefault="000D2D4D" w:rsidP="000D2D4D">
      <w:pPr>
        <w:spacing w:after="0" w:line="240" w:lineRule="auto"/>
        <w:rPr>
          <w:rFonts w:ascii="Times New Roman" w:eastAsia="MS Mincho" w:hAnsi="Times New Roman"/>
        </w:rPr>
      </w:pPr>
    </w:p>
    <w:p w14:paraId="7B174CC8" w14:textId="77777777" w:rsidR="000D2D4D" w:rsidRPr="0092216D" w:rsidRDefault="000D2D4D" w:rsidP="000D2D4D">
      <w:pPr>
        <w:spacing w:after="0" w:line="240" w:lineRule="auto"/>
        <w:rPr>
          <w:rFonts w:ascii="Times New Roman" w:eastAsia="MS Mincho" w:hAnsi="Times New Roman"/>
        </w:rPr>
      </w:pPr>
    </w:p>
    <w:p w14:paraId="47E98D71"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15.</w:t>
      </w:r>
      <w:r w:rsidRPr="0092216D">
        <w:rPr>
          <w:rFonts w:ascii="Times New Roman" w:eastAsia="MS Mincho" w:hAnsi="Times New Roman"/>
          <w:b/>
          <w:noProof/>
        </w:rPr>
        <w:tab/>
        <w:t>VARTOJIMO INSTRUKCIJA</w:t>
      </w:r>
    </w:p>
    <w:p w14:paraId="65E3FA65" w14:textId="77777777" w:rsidR="000D2D4D" w:rsidRPr="0092216D" w:rsidRDefault="000D2D4D" w:rsidP="000D2D4D">
      <w:pPr>
        <w:spacing w:after="0" w:line="240" w:lineRule="auto"/>
        <w:rPr>
          <w:rFonts w:ascii="Times New Roman" w:eastAsia="MS Mincho" w:hAnsi="Times New Roman"/>
        </w:rPr>
      </w:pPr>
    </w:p>
    <w:p w14:paraId="7609E66E" w14:textId="77777777" w:rsidR="000D2D4D" w:rsidRPr="0092216D" w:rsidRDefault="000D2D4D" w:rsidP="000D2D4D">
      <w:pPr>
        <w:spacing w:after="0" w:line="240" w:lineRule="auto"/>
        <w:rPr>
          <w:rFonts w:ascii="Times New Roman" w:eastAsia="MS Mincho" w:hAnsi="Times New Roman"/>
        </w:rPr>
      </w:pPr>
    </w:p>
    <w:p w14:paraId="74D9FFD2"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16.</w:t>
      </w:r>
      <w:r w:rsidRPr="0092216D">
        <w:rPr>
          <w:rFonts w:ascii="Times New Roman" w:eastAsia="MS Mincho" w:hAnsi="Times New Roman"/>
          <w:b/>
          <w:noProof/>
        </w:rPr>
        <w:tab/>
        <w:t>INFORMACIJA BRAILIO RAŠTU</w:t>
      </w:r>
    </w:p>
    <w:p w14:paraId="6A3810D9" w14:textId="77777777" w:rsidR="000D2D4D" w:rsidRPr="0092216D" w:rsidRDefault="000D2D4D" w:rsidP="000D2D4D">
      <w:pPr>
        <w:spacing w:after="0" w:line="240" w:lineRule="auto"/>
        <w:rPr>
          <w:rFonts w:ascii="Times New Roman" w:eastAsia="MS Mincho" w:hAnsi="Times New Roman"/>
        </w:rPr>
      </w:pPr>
    </w:p>
    <w:p w14:paraId="03EB54E3" w14:textId="77777777" w:rsidR="000D2D4D" w:rsidRPr="0092216D" w:rsidRDefault="000D2D4D" w:rsidP="000D2D4D">
      <w:pPr>
        <w:spacing w:after="0" w:line="240" w:lineRule="auto"/>
        <w:rPr>
          <w:rFonts w:ascii="Times New Roman" w:eastAsia="MS Mincho" w:hAnsi="Times New Roman"/>
          <w:noProof/>
        </w:rPr>
      </w:pPr>
      <w:r w:rsidRPr="0092216D">
        <w:rPr>
          <w:rFonts w:ascii="Times New Roman" w:eastAsia="MS Mincho" w:hAnsi="Times New Roman"/>
          <w:noProof/>
        </w:rPr>
        <w:t>NO-SPA forte</w:t>
      </w:r>
    </w:p>
    <w:p w14:paraId="76244C32" w14:textId="77777777" w:rsidR="000D2D4D" w:rsidRDefault="000D2D4D" w:rsidP="000D2D4D">
      <w:pPr>
        <w:spacing w:after="0" w:line="240" w:lineRule="auto"/>
        <w:rPr>
          <w:rFonts w:ascii="Times New Roman" w:eastAsia="MS Mincho" w:hAnsi="Times New Roman"/>
          <w:noProof/>
        </w:rPr>
      </w:pPr>
    </w:p>
    <w:p w14:paraId="698C2228" w14:textId="77777777" w:rsidR="000D2D4D" w:rsidRPr="0092216D" w:rsidRDefault="000D2D4D" w:rsidP="000D2D4D">
      <w:pPr>
        <w:spacing w:after="0" w:line="240" w:lineRule="auto"/>
        <w:rPr>
          <w:rFonts w:ascii="Times New Roman" w:eastAsia="MS Mincho" w:hAnsi="Times New Roman"/>
          <w:noProof/>
        </w:rPr>
      </w:pPr>
    </w:p>
    <w:p w14:paraId="40074C72" w14:textId="77777777" w:rsidR="000D2D4D" w:rsidRPr="00B85288"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85288">
        <w:rPr>
          <w:rFonts w:ascii="Times New Roman" w:eastAsia="Times New Roman" w:hAnsi="Times New Roman"/>
          <w:b/>
          <w:noProof/>
        </w:rPr>
        <w:t>17.</w:t>
      </w:r>
      <w:r w:rsidRPr="00B85288">
        <w:rPr>
          <w:rFonts w:ascii="Times New Roman" w:eastAsia="Times New Roman" w:hAnsi="Times New Roman"/>
          <w:b/>
          <w:noProof/>
        </w:rPr>
        <w:tab/>
        <w:t>UNIKALUS IDENTIFIKATORIUS – 2D BRŪKŠNINIS KODAS</w:t>
      </w:r>
    </w:p>
    <w:p w14:paraId="730C8B2D" w14:textId="77777777" w:rsidR="000D2D4D" w:rsidRPr="00B85288" w:rsidRDefault="000D2D4D" w:rsidP="000D2D4D">
      <w:pPr>
        <w:tabs>
          <w:tab w:val="left" w:pos="540"/>
        </w:tabs>
        <w:spacing w:after="0" w:line="240" w:lineRule="auto"/>
        <w:rPr>
          <w:rFonts w:ascii="Times New Roman" w:eastAsia="Times New Roman" w:hAnsi="Times New Roman"/>
          <w:noProof/>
        </w:rPr>
      </w:pPr>
    </w:p>
    <w:p w14:paraId="43442E6A" w14:textId="77777777" w:rsidR="000D2D4D" w:rsidRPr="00B85288" w:rsidRDefault="000D2D4D" w:rsidP="000D2D4D">
      <w:pPr>
        <w:tabs>
          <w:tab w:val="left" w:pos="540"/>
        </w:tabs>
        <w:spacing w:after="0" w:line="240" w:lineRule="auto"/>
        <w:rPr>
          <w:rFonts w:ascii="Times New Roman" w:eastAsia="Times New Roman" w:hAnsi="Times New Roman"/>
          <w:noProof/>
        </w:rPr>
      </w:pPr>
      <w:r w:rsidRPr="00115939">
        <w:rPr>
          <w:rFonts w:ascii="Times New Roman" w:eastAsia="Times New Roman" w:hAnsi="Times New Roman"/>
          <w:noProof/>
          <w:highlight w:val="lightGray"/>
        </w:rPr>
        <w:t>2D brūkšninis kodas su nurodytu unikaliu identifikatoriumi.</w:t>
      </w:r>
    </w:p>
    <w:p w14:paraId="29B57618" w14:textId="77777777" w:rsidR="000D2D4D" w:rsidRPr="00B85288" w:rsidRDefault="000D2D4D" w:rsidP="000D2D4D">
      <w:pPr>
        <w:tabs>
          <w:tab w:val="left" w:pos="540"/>
        </w:tabs>
        <w:spacing w:after="0" w:line="240" w:lineRule="auto"/>
        <w:rPr>
          <w:rFonts w:ascii="Times New Roman" w:eastAsia="Times New Roman" w:hAnsi="Times New Roman"/>
          <w:noProof/>
        </w:rPr>
      </w:pPr>
    </w:p>
    <w:p w14:paraId="31804B8A" w14:textId="77777777" w:rsidR="000D2D4D" w:rsidRPr="00B85288" w:rsidRDefault="000D2D4D" w:rsidP="000D2D4D">
      <w:pPr>
        <w:tabs>
          <w:tab w:val="left" w:pos="540"/>
        </w:tabs>
        <w:spacing w:after="0" w:line="240" w:lineRule="auto"/>
        <w:rPr>
          <w:rFonts w:ascii="Times New Roman" w:eastAsia="Times New Roman" w:hAnsi="Times New Roman"/>
          <w:noProof/>
        </w:rPr>
      </w:pPr>
    </w:p>
    <w:p w14:paraId="21DEB84A" w14:textId="77777777" w:rsidR="000D2D4D" w:rsidRPr="00B85288"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rPr>
      </w:pPr>
      <w:r w:rsidRPr="00B85288">
        <w:rPr>
          <w:rFonts w:ascii="Times New Roman" w:eastAsia="Times New Roman" w:hAnsi="Times New Roman"/>
          <w:b/>
          <w:noProof/>
        </w:rPr>
        <w:t>18.</w:t>
      </w:r>
      <w:r w:rsidRPr="00B85288">
        <w:rPr>
          <w:rFonts w:ascii="Times New Roman" w:eastAsia="Times New Roman" w:hAnsi="Times New Roman"/>
          <w:b/>
          <w:noProof/>
        </w:rPr>
        <w:tab/>
        <w:t>UNIKALUS IDENTIFIKATORIUS – ŽMONĖMS SUPRANTAMI DUOMENYS</w:t>
      </w:r>
    </w:p>
    <w:p w14:paraId="7850A979" w14:textId="77777777" w:rsidR="000D2D4D" w:rsidRPr="00B85288" w:rsidRDefault="000D2D4D" w:rsidP="000D2D4D">
      <w:pPr>
        <w:tabs>
          <w:tab w:val="left" w:pos="540"/>
        </w:tabs>
        <w:spacing w:after="0" w:line="240" w:lineRule="auto"/>
        <w:rPr>
          <w:rFonts w:ascii="Times New Roman" w:eastAsia="Times New Roman" w:hAnsi="Times New Roman"/>
          <w:noProof/>
        </w:rPr>
      </w:pPr>
    </w:p>
    <w:p w14:paraId="498288CF" w14:textId="77777777" w:rsidR="000D2D4D" w:rsidRPr="00B85288" w:rsidRDefault="000D2D4D" w:rsidP="000D2D4D">
      <w:pPr>
        <w:tabs>
          <w:tab w:val="left" w:pos="540"/>
        </w:tabs>
        <w:spacing w:after="0" w:line="240" w:lineRule="auto"/>
        <w:rPr>
          <w:rFonts w:ascii="Times New Roman" w:eastAsia="Times New Roman" w:hAnsi="Times New Roman"/>
          <w:noProof/>
        </w:rPr>
      </w:pPr>
      <w:r w:rsidRPr="00B85288">
        <w:rPr>
          <w:rFonts w:ascii="Times New Roman" w:eastAsia="Times New Roman" w:hAnsi="Times New Roman"/>
          <w:noProof/>
        </w:rPr>
        <w:t>PC: {numeris}</w:t>
      </w:r>
    </w:p>
    <w:p w14:paraId="2FC73ECC" w14:textId="77777777" w:rsidR="000D2D4D" w:rsidRPr="00B85288" w:rsidRDefault="000D2D4D" w:rsidP="000D2D4D">
      <w:pPr>
        <w:tabs>
          <w:tab w:val="left" w:pos="540"/>
        </w:tabs>
        <w:spacing w:after="0" w:line="240" w:lineRule="auto"/>
        <w:rPr>
          <w:rFonts w:ascii="Times New Roman" w:eastAsia="Times New Roman" w:hAnsi="Times New Roman"/>
          <w:noProof/>
        </w:rPr>
      </w:pPr>
      <w:r w:rsidRPr="00B85288">
        <w:rPr>
          <w:rFonts w:ascii="Times New Roman" w:eastAsia="Times New Roman" w:hAnsi="Times New Roman"/>
          <w:noProof/>
        </w:rPr>
        <w:t>SN: {numeris}</w:t>
      </w:r>
    </w:p>
    <w:p w14:paraId="09C0EA89" w14:textId="77777777" w:rsidR="000D2D4D" w:rsidRPr="00B85288" w:rsidRDefault="000D2D4D" w:rsidP="000D2D4D">
      <w:pPr>
        <w:tabs>
          <w:tab w:val="left" w:pos="540"/>
        </w:tabs>
        <w:spacing w:after="0" w:line="240" w:lineRule="auto"/>
        <w:rPr>
          <w:rFonts w:ascii="Times New Roman" w:eastAsia="Times New Roman" w:hAnsi="Times New Roman"/>
          <w:noProof/>
        </w:rPr>
      </w:pPr>
      <w:r w:rsidRPr="00B85288">
        <w:rPr>
          <w:rFonts w:ascii="Times New Roman" w:eastAsia="Times New Roman" w:hAnsi="Times New Roman"/>
          <w:noProof/>
        </w:rPr>
        <w:t>NN: {numeris}</w:t>
      </w:r>
    </w:p>
    <w:p w14:paraId="48F235C1" w14:textId="77777777" w:rsidR="000D2D4D" w:rsidRPr="0092216D" w:rsidRDefault="000D2D4D" w:rsidP="000D2D4D">
      <w:pPr>
        <w:spacing w:after="0" w:line="240" w:lineRule="auto"/>
        <w:rPr>
          <w:rFonts w:ascii="Times New Roman" w:eastAsia="MS Mincho" w:hAnsi="Times New Roman"/>
          <w:noProof/>
        </w:rPr>
      </w:pPr>
    </w:p>
    <w:p w14:paraId="0F04F87F" w14:textId="77777777" w:rsidR="000D2D4D" w:rsidRPr="0092216D" w:rsidRDefault="000D2D4D" w:rsidP="000D2D4D">
      <w:pPr>
        <w:spacing w:after="0" w:line="240" w:lineRule="auto"/>
        <w:rPr>
          <w:rFonts w:ascii="Times New Roman" w:eastAsia="MS Mincho" w:hAnsi="Times New Roman"/>
          <w:noProof/>
        </w:rPr>
      </w:pPr>
      <w:r w:rsidRPr="0092216D">
        <w:rPr>
          <w:rFonts w:ascii="Times New Roman" w:eastAsia="MS Mincho" w:hAnsi="Times New Roman"/>
          <w:noProof/>
        </w:rPr>
        <w:br w:type="page"/>
      </w:r>
    </w:p>
    <w:p w14:paraId="4CBDC946"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lastRenderedPageBreak/>
        <w:t xml:space="preserve">MINIMALI </w:t>
      </w:r>
      <w:r w:rsidRPr="0092216D">
        <w:rPr>
          <w:rFonts w:ascii="Times New Roman" w:eastAsia="MS Mincho" w:hAnsi="Times New Roman"/>
          <w:b/>
          <w:caps/>
          <w:noProof/>
        </w:rPr>
        <w:t xml:space="preserve">informacija ant </w:t>
      </w:r>
      <w:r w:rsidRPr="0092216D">
        <w:rPr>
          <w:rFonts w:ascii="Times New Roman" w:eastAsia="MS Mincho" w:hAnsi="Times New Roman"/>
          <w:b/>
          <w:noProof/>
        </w:rPr>
        <w:t>LIZDINIŲ PLOKŠTELIŲ ARBA DVISLUOKSNIŲ JUOSTELIŲ</w:t>
      </w:r>
    </w:p>
    <w:p w14:paraId="27DF518E"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p>
    <w:p w14:paraId="3D48873B"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LIZDINĖ PLOKŠTELĖ</w:t>
      </w:r>
    </w:p>
    <w:p w14:paraId="2278C9B0" w14:textId="77777777" w:rsidR="000D2D4D" w:rsidRPr="0092216D" w:rsidRDefault="000D2D4D" w:rsidP="000D2D4D">
      <w:pPr>
        <w:spacing w:after="0" w:line="240" w:lineRule="auto"/>
        <w:rPr>
          <w:rFonts w:ascii="Times New Roman" w:eastAsia="MS Mincho" w:hAnsi="Times New Roman"/>
        </w:rPr>
      </w:pPr>
    </w:p>
    <w:p w14:paraId="0EDE23F5"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1.</w:t>
      </w:r>
      <w:r w:rsidRPr="0092216D">
        <w:rPr>
          <w:rFonts w:ascii="Times New Roman" w:eastAsia="MS Mincho" w:hAnsi="Times New Roman"/>
          <w:b/>
          <w:noProof/>
        </w:rPr>
        <w:tab/>
        <w:t>VAISTINIO PREPARATO PAVADINIMAS</w:t>
      </w:r>
    </w:p>
    <w:p w14:paraId="7B161843" w14:textId="77777777" w:rsidR="000D2D4D" w:rsidRPr="0092216D" w:rsidRDefault="000D2D4D" w:rsidP="000D2D4D">
      <w:pPr>
        <w:spacing w:after="0" w:line="240" w:lineRule="auto"/>
        <w:rPr>
          <w:rFonts w:ascii="Times New Roman" w:eastAsia="MS Mincho" w:hAnsi="Times New Roman"/>
        </w:rPr>
      </w:pPr>
    </w:p>
    <w:p w14:paraId="19ADAD44" w14:textId="77777777" w:rsidR="000D2D4D" w:rsidRPr="0092216D" w:rsidRDefault="000D2D4D" w:rsidP="000D2D4D">
      <w:pPr>
        <w:spacing w:after="0" w:line="240" w:lineRule="auto"/>
        <w:rPr>
          <w:rFonts w:ascii="Times New Roman" w:eastAsia="MS Mincho" w:hAnsi="Times New Roman"/>
          <w:bCs/>
        </w:rPr>
      </w:pPr>
      <w:r w:rsidRPr="0092216D">
        <w:rPr>
          <w:rFonts w:ascii="Times New Roman" w:eastAsia="MS Mincho" w:hAnsi="Times New Roman"/>
          <w:bCs/>
        </w:rPr>
        <w:t xml:space="preserve">NO-SPA forte 80 mg tabletės </w:t>
      </w:r>
    </w:p>
    <w:p w14:paraId="36DCC4F9" w14:textId="77777777" w:rsidR="000D2D4D" w:rsidRPr="00ED08AC" w:rsidRDefault="000D2D4D" w:rsidP="000D2D4D">
      <w:pPr>
        <w:spacing w:after="0" w:line="240" w:lineRule="auto"/>
        <w:ind w:left="567" w:hanging="567"/>
        <w:rPr>
          <w:rFonts w:ascii="Times New Roman" w:eastAsia="MS Mincho" w:hAnsi="Times New Roman"/>
          <w:i/>
          <w:noProof/>
        </w:rPr>
      </w:pPr>
      <w:r w:rsidRPr="00ED08AC">
        <w:rPr>
          <w:rFonts w:ascii="Times New Roman" w:eastAsia="MS Mincho" w:hAnsi="Times New Roman"/>
          <w:i/>
        </w:rPr>
        <w:t>Drotaverini hydrochloridum</w:t>
      </w:r>
    </w:p>
    <w:p w14:paraId="4E7D51EF" w14:textId="77777777" w:rsidR="000D2D4D" w:rsidRPr="0092216D" w:rsidRDefault="000D2D4D" w:rsidP="000D2D4D">
      <w:pPr>
        <w:spacing w:after="0" w:line="240" w:lineRule="auto"/>
        <w:rPr>
          <w:rFonts w:ascii="Times New Roman" w:eastAsia="MS Mincho" w:hAnsi="Times New Roman"/>
        </w:rPr>
      </w:pPr>
    </w:p>
    <w:p w14:paraId="38BD109F" w14:textId="77777777" w:rsidR="000D2D4D" w:rsidRPr="0092216D" w:rsidRDefault="000D2D4D" w:rsidP="000D2D4D">
      <w:pPr>
        <w:spacing w:after="0" w:line="240" w:lineRule="auto"/>
        <w:rPr>
          <w:rFonts w:ascii="Times New Roman" w:eastAsia="MS Mincho" w:hAnsi="Times New Roman"/>
        </w:rPr>
      </w:pPr>
    </w:p>
    <w:p w14:paraId="48337296"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2.</w:t>
      </w:r>
      <w:r w:rsidRPr="0092216D">
        <w:rPr>
          <w:rFonts w:ascii="Times New Roman" w:eastAsia="MS Mincho" w:hAnsi="Times New Roman"/>
          <w:b/>
          <w:noProof/>
        </w:rPr>
        <w:tab/>
      </w:r>
      <w:r w:rsidRPr="00397D2C">
        <w:rPr>
          <w:rFonts w:ascii="Times New Roman" w:eastAsia="MS Mincho" w:hAnsi="Times New Roman"/>
          <w:b/>
          <w:noProof/>
        </w:rPr>
        <w:t>REGISTRUOTOJO</w:t>
      </w:r>
      <w:r w:rsidRPr="00397D2C" w:rsidDel="00397D2C">
        <w:rPr>
          <w:rFonts w:ascii="Times New Roman" w:eastAsia="MS Mincho" w:hAnsi="Times New Roman"/>
          <w:b/>
          <w:noProof/>
        </w:rPr>
        <w:t xml:space="preserve"> </w:t>
      </w:r>
      <w:r w:rsidRPr="0092216D">
        <w:rPr>
          <w:rFonts w:ascii="Times New Roman" w:eastAsia="MS Mincho" w:hAnsi="Times New Roman"/>
          <w:b/>
          <w:noProof/>
        </w:rPr>
        <w:t>PAVADINIMAS</w:t>
      </w:r>
    </w:p>
    <w:p w14:paraId="78BFC1A0" w14:textId="77777777" w:rsidR="000D2D4D" w:rsidRPr="0092216D" w:rsidRDefault="000D2D4D" w:rsidP="000D2D4D">
      <w:pPr>
        <w:spacing w:after="0" w:line="240" w:lineRule="auto"/>
        <w:rPr>
          <w:rFonts w:ascii="Times New Roman" w:eastAsia="MS Mincho" w:hAnsi="Times New Roman"/>
        </w:rPr>
      </w:pPr>
    </w:p>
    <w:p w14:paraId="6F740EDC" w14:textId="1DDDF114" w:rsidR="000D2D4D" w:rsidRPr="0092216D" w:rsidRDefault="00BD47D5" w:rsidP="000D2D4D">
      <w:pPr>
        <w:spacing w:after="0" w:line="240" w:lineRule="auto"/>
        <w:rPr>
          <w:rFonts w:ascii="Times New Roman" w:eastAsia="MS Mincho" w:hAnsi="Times New Roman"/>
        </w:rPr>
      </w:pPr>
      <w:r>
        <w:rPr>
          <w:rFonts w:ascii="Times New Roman" w:eastAsia="MS Mincho" w:hAnsi="Times New Roman"/>
        </w:rPr>
        <w:t>Opella HC France</w:t>
      </w:r>
    </w:p>
    <w:p w14:paraId="526AF1F3" w14:textId="77777777" w:rsidR="000D2D4D" w:rsidRPr="0092216D" w:rsidRDefault="000D2D4D" w:rsidP="000D2D4D">
      <w:pPr>
        <w:spacing w:after="0" w:line="240" w:lineRule="auto"/>
        <w:rPr>
          <w:rFonts w:ascii="Times New Roman" w:eastAsia="MS Mincho" w:hAnsi="Times New Roman"/>
        </w:rPr>
      </w:pPr>
    </w:p>
    <w:p w14:paraId="6BD0E3FF" w14:textId="77777777" w:rsidR="000D2D4D" w:rsidRPr="0092216D" w:rsidRDefault="000D2D4D" w:rsidP="000D2D4D">
      <w:pPr>
        <w:spacing w:after="0" w:line="240" w:lineRule="auto"/>
        <w:rPr>
          <w:rFonts w:ascii="Times New Roman" w:eastAsia="MS Mincho" w:hAnsi="Times New Roman"/>
        </w:rPr>
      </w:pPr>
    </w:p>
    <w:p w14:paraId="47C79CFB"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3.</w:t>
      </w:r>
      <w:r w:rsidRPr="0092216D">
        <w:rPr>
          <w:rFonts w:ascii="Times New Roman" w:eastAsia="MS Mincho" w:hAnsi="Times New Roman"/>
          <w:b/>
          <w:noProof/>
        </w:rPr>
        <w:tab/>
        <w:t>TINKAMUMO LAIKAS</w:t>
      </w:r>
    </w:p>
    <w:p w14:paraId="4FDE2006" w14:textId="77777777" w:rsidR="000D2D4D" w:rsidRPr="0092216D" w:rsidRDefault="000D2D4D" w:rsidP="000D2D4D">
      <w:pPr>
        <w:spacing w:after="0" w:line="240" w:lineRule="auto"/>
        <w:rPr>
          <w:rFonts w:ascii="Times New Roman" w:eastAsia="MS Mincho" w:hAnsi="Times New Roman"/>
        </w:rPr>
      </w:pPr>
    </w:p>
    <w:p w14:paraId="177F7407" w14:textId="77777777" w:rsidR="000D2D4D" w:rsidRPr="0092216D" w:rsidRDefault="000D2D4D" w:rsidP="000D2D4D">
      <w:pPr>
        <w:spacing w:after="0" w:line="240" w:lineRule="auto"/>
        <w:rPr>
          <w:rFonts w:ascii="Times New Roman" w:eastAsia="MS Mincho" w:hAnsi="Times New Roman"/>
          <w:lang w:eastAsia="lt-LT"/>
        </w:rPr>
      </w:pPr>
      <w:r w:rsidRPr="00115939">
        <w:rPr>
          <w:rFonts w:ascii="Times New Roman" w:eastAsia="MS Mincho" w:hAnsi="Times New Roman"/>
          <w:highlight w:val="lightGray"/>
          <w:lang w:eastAsia="lt-LT"/>
        </w:rPr>
        <w:t>EXP</w:t>
      </w:r>
      <w:r w:rsidRPr="0092216D">
        <w:rPr>
          <w:rFonts w:ascii="Times New Roman" w:eastAsia="MS Mincho" w:hAnsi="Times New Roman"/>
          <w:lang w:eastAsia="lt-LT"/>
        </w:rPr>
        <w:t>{mm/MMMM}</w:t>
      </w:r>
    </w:p>
    <w:p w14:paraId="0F92EEF6" w14:textId="77777777" w:rsidR="000D2D4D" w:rsidRPr="0092216D" w:rsidRDefault="000D2D4D" w:rsidP="000D2D4D">
      <w:pPr>
        <w:spacing w:after="0" w:line="240" w:lineRule="auto"/>
        <w:rPr>
          <w:rFonts w:ascii="Times New Roman" w:eastAsia="MS Mincho" w:hAnsi="Times New Roman"/>
        </w:rPr>
      </w:pPr>
    </w:p>
    <w:p w14:paraId="12E6129C" w14:textId="77777777" w:rsidR="000D2D4D" w:rsidRPr="0092216D" w:rsidRDefault="000D2D4D" w:rsidP="000D2D4D">
      <w:pPr>
        <w:spacing w:after="0" w:line="240" w:lineRule="auto"/>
        <w:rPr>
          <w:rFonts w:ascii="Times New Roman" w:eastAsia="MS Mincho" w:hAnsi="Times New Roman"/>
        </w:rPr>
      </w:pPr>
    </w:p>
    <w:p w14:paraId="1F64A9D7"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4.</w:t>
      </w:r>
      <w:r w:rsidRPr="0092216D">
        <w:rPr>
          <w:rFonts w:ascii="Times New Roman" w:eastAsia="MS Mincho" w:hAnsi="Times New Roman"/>
          <w:b/>
          <w:noProof/>
        </w:rPr>
        <w:tab/>
        <w:t>SERIJOS NUMERIS</w:t>
      </w:r>
    </w:p>
    <w:p w14:paraId="73D4554D" w14:textId="77777777" w:rsidR="000D2D4D" w:rsidRPr="0092216D" w:rsidRDefault="000D2D4D" w:rsidP="000D2D4D">
      <w:pPr>
        <w:spacing w:after="0" w:line="240" w:lineRule="auto"/>
        <w:rPr>
          <w:rFonts w:ascii="Times New Roman" w:eastAsia="MS Mincho" w:hAnsi="Times New Roman"/>
        </w:rPr>
      </w:pPr>
    </w:p>
    <w:p w14:paraId="33D94DA7" w14:textId="77777777" w:rsidR="000D2D4D" w:rsidRPr="0092216D" w:rsidRDefault="000D2D4D" w:rsidP="000D2D4D">
      <w:pPr>
        <w:spacing w:after="0" w:line="240" w:lineRule="auto"/>
        <w:rPr>
          <w:rFonts w:ascii="Times New Roman" w:eastAsia="MS Mincho" w:hAnsi="Times New Roman"/>
          <w:lang w:eastAsia="lt-LT"/>
        </w:rPr>
      </w:pPr>
      <w:r w:rsidRPr="00115939">
        <w:rPr>
          <w:rFonts w:ascii="Times New Roman" w:eastAsia="MS Mincho" w:hAnsi="Times New Roman"/>
          <w:highlight w:val="lightGray"/>
          <w:lang w:eastAsia="lt-LT"/>
        </w:rPr>
        <w:t>Lot</w:t>
      </w:r>
      <w:r w:rsidRPr="0092216D">
        <w:rPr>
          <w:rFonts w:ascii="Times New Roman" w:eastAsia="MS Mincho" w:hAnsi="Times New Roman"/>
          <w:lang w:eastAsia="lt-LT"/>
        </w:rPr>
        <w:t xml:space="preserve"> {numeris}</w:t>
      </w:r>
    </w:p>
    <w:p w14:paraId="3284E20D" w14:textId="77777777" w:rsidR="000D2D4D" w:rsidRPr="0092216D" w:rsidRDefault="000D2D4D" w:rsidP="000D2D4D">
      <w:pPr>
        <w:spacing w:after="0" w:line="240" w:lineRule="auto"/>
        <w:rPr>
          <w:rFonts w:ascii="Times New Roman" w:eastAsia="MS Mincho" w:hAnsi="Times New Roman"/>
        </w:rPr>
      </w:pPr>
    </w:p>
    <w:p w14:paraId="2EE0D328" w14:textId="77777777" w:rsidR="000D2D4D" w:rsidRPr="0092216D" w:rsidRDefault="000D2D4D" w:rsidP="000D2D4D">
      <w:pPr>
        <w:spacing w:after="0" w:line="240" w:lineRule="auto"/>
        <w:rPr>
          <w:rFonts w:ascii="Times New Roman" w:eastAsia="MS Mincho" w:hAnsi="Times New Roman"/>
        </w:rPr>
      </w:pPr>
    </w:p>
    <w:p w14:paraId="0211757C" w14:textId="77777777" w:rsidR="000D2D4D" w:rsidRPr="0092216D" w:rsidRDefault="000D2D4D" w:rsidP="000D2D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92216D">
        <w:rPr>
          <w:rFonts w:ascii="Times New Roman" w:eastAsia="MS Mincho" w:hAnsi="Times New Roman"/>
          <w:b/>
          <w:noProof/>
        </w:rPr>
        <w:t>5.</w:t>
      </w:r>
      <w:r w:rsidRPr="0092216D">
        <w:rPr>
          <w:rFonts w:ascii="Times New Roman" w:eastAsia="MS Mincho" w:hAnsi="Times New Roman"/>
          <w:b/>
          <w:noProof/>
        </w:rPr>
        <w:tab/>
        <w:t>KITA</w:t>
      </w:r>
    </w:p>
    <w:p w14:paraId="72D4C240" w14:textId="77777777" w:rsidR="000D2D4D" w:rsidRPr="0092216D" w:rsidRDefault="000D2D4D" w:rsidP="000D2D4D">
      <w:pPr>
        <w:spacing w:after="0" w:line="240" w:lineRule="auto"/>
        <w:rPr>
          <w:rFonts w:ascii="Times New Roman" w:eastAsia="MS Mincho" w:hAnsi="Times New Roman"/>
        </w:rPr>
      </w:pPr>
    </w:p>
    <w:p w14:paraId="672D17E5"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br w:type="page"/>
      </w:r>
      <w:r w:rsidRPr="0092216D">
        <w:rPr>
          <w:rFonts w:ascii="Times New Roman" w:eastAsia="MS Mincho" w:hAnsi="Times New Roman"/>
        </w:rPr>
        <w:lastRenderedPageBreak/>
        <w:t xml:space="preserve"> </w:t>
      </w:r>
    </w:p>
    <w:p w14:paraId="47FAACB1" w14:textId="77777777" w:rsidR="000D2D4D" w:rsidRPr="0092216D" w:rsidRDefault="000D2D4D" w:rsidP="000D2D4D">
      <w:pPr>
        <w:spacing w:after="0" w:line="240" w:lineRule="auto"/>
        <w:rPr>
          <w:rFonts w:ascii="Times New Roman" w:eastAsia="MS Mincho" w:hAnsi="Times New Roman"/>
        </w:rPr>
      </w:pPr>
    </w:p>
    <w:p w14:paraId="76BFEFD8" w14:textId="77777777" w:rsidR="000D2D4D" w:rsidRPr="0092216D" w:rsidRDefault="000D2D4D" w:rsidP="000D2D4D">
      <w:pPr>
        <w:spacing w:after="0" w:line="240" w:lineRule="auto"/>
        <w:rPr>
          <w:rFonts w:ascii="Times New Roman" w:eastAsia="MS Mincho" w:hAnsi="Times New Roman"/>
        </w:rPr>
      </w:pPr>
    </w:p>
    <w:p w14:paraId="3C6120BD" w14:textId="77777777" w:rsidR="000D2D4D" w:rsidRPr="0092216D" w:rsidRDefault="000D2D4D" w:rsidP="000D2D4D">
      <w:pPr>
        <w:spacing w:after="0" w:line="240" w:lineRule="auto"/>
        <w:rPr>
          <w:rFonts w:ascii="Times New Roman" w:eastAsia="MS Mincho" w:hAnsi="Times New Roman"/>
        </w:rPr>
      </w:pPr>
    </w:p>
    <w:p w14:paraId="7531C275"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bookmarkStart w:id="63" w:name="_Toc129243134"/>
      <w:bookmarkStart w:id="64" w:name="_Toc129243259"/>
    </w:p>
    <w:p w14:paraId="10FDED81"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788D3006"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5B783EEE"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2F1307E7"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082301C9"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42083FD4"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5185909D"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0C09C6C2"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6E1AAD48"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107694D3"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30382B42"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75E05D30"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3B63EEF4"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03D2CB81"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48D5C491"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4BE2CB10"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5694FD3A"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p w14:paraId="2CC380CC" w14:textId="77777777"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p>
    <w:bookmarkEnd w:id="63"/>
    <w:bookmarkEnd w:id="64"/>
    <w:p w14:paraId="6330ED12" w14:textId="3600F35A" w:rsidR="000D2D4D" w:rsidRPr="00920E7E" w:rsidRDefault="000D2D4D" w:rsidP="000D2D4D">
      <w:pPr>
        <w:tabs>
          <w:tab w:val="left" w:pos="567"/>
        </w:tabs>
        <w:spacing w:after="0" w:line="240" w:lineRule="auto"/>
        <w:ind w:left="567" w:hanging="567"/>
        <w:jc w:val="center"/>
        <w:outlineLvl w:val="0"/>
        <w:rPr>
          <w:rFonts w:ascii="Times New Roman" w:eastAsia="MS Mincho" w:hAnsi="Times New Roman"/>
          <w:b/>
          <w:caps/>
        </w:rPr>
      </w:pPr>
      <w:r w:rsidRPr="00920E7E">
        <w:rPr>
          <w:rFonts w:ascii="Times New Roman" w:eastAsia="MS Mincho" w:hAnsi="Times New Roman"/>
          <w:b/>
          <w:caps/>
          <w:lang w:val="fr-FR"/>
        </w:rPr>
        <w:t xml:space="preserve">B. </w:t>
      </w:r>
      <w:r w:rsidRPr="00920E7E">
        <w:rPr>
          <w:rFonts w:ascii="Times New Roman" w:eastAsia="MS Mincho" w:hAnsi="Times New Roman"/>
          <w:b/>
          <w:caps/>
        </w:rPr>
        <w:t>PAKUOTĖS LAPELIS</w:t>
      </w:r>
      <w:r w:rsidR="00920E7E">
        <w:rPr>
          <w:rFonts w:ascii="Times New Roman" w:eastAsia="MS Mincho" w:hAnsi="Times New Roman"/>
          <w:b/>
          <w:caps/>
        </w:rPr>
        <w:fldChar w:fldCharType="begin"/>
      </w:r>
      <w:r w:rsidR="00920E7E">
        <w:rPr>
          <w:rFonts w:ascii="Times New Roman" w:eastAsia="MS Mincho" w:hAnsi="Times New Roman"/>
          <w:b/>
          <w:caps/>
        </w:rPr>
        <w:instrText xml:space="preserve"> DOCVARIABLE VAULT_ND_b1471947-1144-4964-939a-9f0f2a351a9b \* MERGEFORMAT </w:instrText>
      </w:r>
      <w:r w:rsidR="00920E7E">
        <w:rPr>
          <w:rFonts w:ascii="Times New Roman" w:eastAsia="MS Mincho" w:hAnsi="Times New Roman"/>
          <w:b/>
          <w:caps/>
        </w:rPr>
        <w:fldChar w:fldCharType="separate"/>
      </w:r>
      <w:r w:rsidR="00920E7E">
        <w:rPr>
          <w:rFonts w:ascii="Times New Roman" w:eastAsia="MS Mincho" w:hAnsi="Times New Roman"/>
          <w:b/>
          <w:caps/>
        </w:rPr>
        <w:t xml:space="preserve"> </w:t>
      </w:r>
      <w:r w:rsidR="00920E7E">
        <w:rPr>
          <w:rFonts w:ascii="Times New Roman" w:eastAsia="MS Mincho" w:hAnsi="Times New Roman"/>
          <w:b/>
          <w:caps/>
        </w:rPr>
        <w:fldChar w:fldCharType="end"/>
      </w:r>
    </w:p>
    <w:p w14:paraId="6703B902" w14:textId="77777777" w:rsidR="000D2D4D" w:rsidRPr="0092216D" w:rsidRDefault="000D2D4D" w:rsidP="000D2D4D">
      <w:pPr>
        <w:spacing w:after="0" w:line="240" w:lineRule="auto"/>
        <w:rPr>
          <w:rFonts w:ascii="Times New Roman" w:eastAsia="MS Mincho" w:hAnsi="Times New Roman"/>
          <w:color w:val="0000FF"/>
        </w:rPr>
      </w:pPr>
      <w:r w:rsidRPr="0092216D">
        <w:rPr>
          <w:rFonts w:ascii="Times New Roman" w:eastAsia="MS Mincho" w:hAnsi="Times New Roman"/>
        </w:rPr>
        <w:br w:type="page"/>
      </w:r>
    </w:p>
    <w:p w14:paraId="14DD6A08" w14:textId="282DADA1" w:rsidR="000D2D4D" w:rsidRPr="0092216D" w:rsidRDefault="000D2D4D" w:rsidP="000D2D4D">
      <w:pPr>
        <w:tabs>
          <w:tab w:val="left" w:pos="567"/>
        </w:tabs>
        <w:spacing w:after="0" w:line="240" w:lineRule="auto"/>
        <w:ind w:left="567" w:hanging="567"/>
        <w:jc w:val="center"/>
        <w:outlineLvl w:val="0"/>
        <w:rPr>
          <w:rFonts w:ascii="Times New Roman" w:eastAsia="MS Mincho" w:hAnsi="Times New Roman"/>
          <w:b/>
          <w:caps/>
        </w:rPr>
      </w:pPr>
      <w:bookmarkStart w:id="65" w:name="_Toc129243138"/>
      <w:bookmarkStart w:id="66" w:name="_Toc129243263"/>
      <w:r w:rsidRPr="0092216D">
        <w:rPr>
          <w:rFonts w:ascii="Times New Roman" w:eastAsia="MS Mincho" w:hAnsi="Times New Roman"/>
          <w:b/>
        </w:rPr>
        <w:lastRenderedPageBreak/>
        <w:t>Pakuotės lapelis: informacija vartotojui</w:t>
      </w:r>
      <w:bookmarkEnd w:id="65"/>
      <w:bookmarkEnd w:id="66"/>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vault_nd_dcaf1a45-76b1-4e11-9cc1-53e075dbc4ac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0D396264" w14:textId="77777777" w:rsidR="000D2D4D" w:rsidRPr="0092216D" w:rsidRDefault="000D2D4D" w:rsidP="000D2D4D">
      <w:pPr>
        <w:spacing w:after="0" w:line="240" w:lineRule="auto"/>
        <w:rPr>
          <w:rFonts w:ascii="Times New Roman" w:eastAsia="MS Mincho" w:hAnsi="Times New Roman"/>
        </w:rPr>
      </w:pPr>
    </w:p>
    <w:p w14:paraId="6D80539E" w14:textId="77777777" w:rsidR="000D2D4D" w:rsidRPr="0092216D" w:rsidRDefault="000D2D4D" w:rsidP="000D2D4D">
      <w:pPr>
        <w:spacing w:after="0" w:line="240" w:lineRule="auto"/>
        <w:jc w:val="center"/>
        <w:rPr>
          <w:rFonts w:ascii="Times New Roman" w:eastAsia="MS Mincho" w:hAnsi="Times New Roman"/>
          <w:b/>
        </w:rPr>
      </w:pPr>
      <w:r w:rsidRPr="0092216D">
        <w:rPr>
          <w:rFonts w:ascii="Times New Roman" w:eastAsia="MS Mincho" w:hAnsi="Times New Roman"/>
          <w:b/>
        </w:rPr>
        <w:t>NO-SPA forte 80 mg tabletės</w:t>
      </w:r>
    </w:p>
    <w:p w14:paraId="6F14C490" w14:textId="77777777" w:rsidR="000D2D4D" w:rsidRPr="0092216D" w:rsidRDefault="000D2D4D" w:rsidP="000D2D4D">
      <w:pPr>
        <w:spacing w:after="0" w:line="240" w:lineRule="auto"/>
        <w:jc w:val="center"/>
        <w:rPr>
          <w:rFonts w:ascii="Times New Roman" w:eastAsia="MS Mincho" w:hAnsi="Times New Roman"/>
        </w:rPr>
      </w:pPr>
      <w:r w:rsidRPr="0092216D">
        <w:rPr>
          <w:rFonts w:ascii="Times New Roman" w:eastAsia="MS Mincho" w:hAnsi="Times New Roman"/>
        </w:rPr>
        <w:t>Drotaverino hidrochloridas</w:t>
      </w:r>
    </w:p>
    <w:p w14:paraId="0AC5C55F" w14:textId="77777777" w:rsidR="000D2D4D" w:rsidRPr="0092216D" w:rsidRDefault="000D2D4D" w:rsidP="000D2D4D">
      <w:pPr>
        <w:spacing w:after="0" w:line="240" w:lineRule="auto"/>
        <w:rPr>
          <w:rFonts w:ascii="Times New Roman" w:eastAsia="MS Mincho" w:hAnsi="Times New Roman"/>
        </w:rPr>
      </w:pPr>
    </w:p>
    <w:p w14:paraId="60318721" w14:textId="77777777" w:rsidR="000D2D4D" w:rsidRPr="0092216D" w:rsidRDefault="000D2D4D" w:rsidP="000D2D4D">
      <w:pPr>
        <w:suppressAutoHyphens/>
        <w:spacing w:after="0" w:line="240" w:lineRule="auto"/>
        <w:rPr>
          <w:rFonts w:ascii="Times New Roman" w:eastAsia="MS Mincho" w:hAnsi="Times New Roman"/>
          <w:noProof/>
        </w:rPr>
      </w:pPr>
      <w:r w:rsidRPr="0092216D">
        <w:rPr>
          <w:rFonts w:ascii="Times New Roman" w:eastAsia="MS Mincho" w:hAnsi="Times New Roman"/>
          <w:b/>
        </w:rPr>
        <w:t>Atidžiai perskaitykite visą šį lapelį, prieš pradėdami vartoti vaistą, nes jame pateikiama Jums svarbi informacija.</w:t>
      </w:r>
    </w:p>
    <w:p w14:paraId="6719F0FA" w14:textId="77777777" w:rsidR="000D2D4D" w:rsidRPr="00060478" w:rsidRDefault="000D2D4D" w:rsidP="000D2D4D">
      <w:pPr>
        <w:pStyle w:val="Sraopastraipa"/>
        <w:numPr>
          <w:ilvl w:val="0"/>
          <w:numId w:val="5"/>
        </w:numPr>
        <w:spacing w:after="0" w:line="240" w:lineRule="auto"/>
        <w:ind w:left="567" w:hanging="567"/>
        <w:rPr>
          <w:rFonts w:ascii="Times New Roman" w:eastAsia="MS Mincho" w:hAnsi="Times New Roman"/>
          <w:noProof/>
        </w:rPr>
      </w:pPr>
      <w:r w:rsidRPr="00060478">
        <w:rPr>
          <w:rFonts w:ascii="Times New Roman" w:eastAsia="MS Mincho" w:hAnsi="Times New Roman"/>
          <w:noProof/>
        </w:rPr>
        <w:t>Neišmeskite šio lapelio, nes vėl gali prireikti jį perskaityti.</w:t>
      </w:r>
    </w:p>
    <w:p w14:paraId="693E878D" w14:textId="77777777" w:rsidR="000D2D4D" w:rsidRPr="00060478" w:rsidRDefault="000D2D4D" w:rsidP="000D2D4D">
      <w:pPr>
        <w:pStyle w:val="Sraopastraipa"/>
        <w:numPr>
          <w:ilvl w:val="0"/>
          <w:numId w:val="5"/>
        </w:numPr>
        <w:spacing w:after="0" w:line="240" w:lineRule="auto"/>
        <w:ind w:left="567" w:hanging="567"/>
        <w:rPr>
          <w:rFonts w:ascii="Times New Roman" w:eastAsia="MS Mincho" w:hAnsi="Times New Roman"/>
          <w:noProof/>
        </w:rPr>
      </w:pPr>
      <w:r w:rsidRPr="00060478">
        <w:rPr>
          <w:rFonts w:ascii="Times New Roman" w:eastAsia="MS Mincho" w:hAnsi="Times New Roman"/>
          <w:noProof/>
        </w:rPr>
        <w:t>Jeigu kiltų daugiau klausimų, kreipkitės į gydytoją arba vaistininką.</w:t>
      </w:r>
    </w:p>
    <w:p w14:paraId="1EE3192C" w14:textId="77777777" w:rsidR="000D2D4D" w:rsidRPr="00060478" w:rsidRDefault="000D2D4D" w:rsidP="000D2D4D">
      <w:pPr>
        <w:pStyle w:val="Sraopastraipa"/>
        <w:numPr>
          <w:ilvl w:val="0"/>
          <w:numId w:val="5"/>
        </w:numPr>
        <w:spacing w:after="0" w:line="240" w:lineRule="auto"/>
        <w:ind w:left="567" w:hanging="567"/>
        <w:rPr>
          <w:rFonts w:ascii="Times New Roman" w:eastAsia="MS Mincho" w:hAnsi="Times New Roman"/>
          <w:noProof/>
        </w:rPr>
      </w:pPr>
      <w:r w:rsidRPr="00060478">
        <w:rPr>
          <w:rFonts w:ascii="Times New Roman" w:eastAsia="MS Mincho" w:hAnsi="Times New Roman"/>
          <w:noProof/>
        </w:rPr>
        <w:t>Šis vaistas skirtas tik Jums, todėl kitiems žmonėms jo duoti negalima. Vaistas gali jiems pakenkti (net tiems, kurių ligos požymiai yra tokie patys kaip Jūsų).</w:t>
      </w:r>
    </w:p>
    <w:p w14:paraId="09496483" w14:textId="77777777" w:rsidR="000D2D4D" w:rsidRPr="00060478" w:rsidRDefault="000D2D4D" w:rsidP="000D2D4D">
      <w:pPr>
        <w:pStyle w:val="Sraopastraipa"/>
        <w:numPr>
          <w:ilvl w:val="0"/>
          <w:numId w:val="5"/>
        </w:numPr>
        <w:spacing w:after="0" w:line="240" w:lineRule="auto"/>
        <w:ind w:left="567" w:hanging="567"/>
        <w:rPr>
          <w:rFonts w:ascii="Times New Roman" w:eastAsia="MS Mincho" w:hAnsi="Times New Roman"/>
        </w:rPr>
      </w:pPr>
      <w:r w:rsidRPr="00060478">
        <w:rPr>
          <w:rFonts w:ascii="Times New Roman" w:eastAsia="MS Mincho" w:hAnsi="Times New Roman"/>
        </w:rPr>
        <w:t xml:space="preserve">Jeigu pasireiškė šalutinis poveikis </w:t>
      </w:r>
      <w:r w:rsidRPr="00060478">
        <w:rPr>
          <w:rFonts w:ascii="Times New Roman" w:eastAsia="MS Mincho" w:hAnsi="Times New Roman"/>
          <w:noProof/>
        </w:rPr>
        <w:t>(net jeigu jis šiame lapelyje nenurodytas), kreipkitės į gydytoją arba vaistininką.</w:t>
      </w:r>
      <w:r>
        <w:rPr>
          <w:rFonts w:ascii="Times New Roman" w:eastAsia="MS Mincho" w:hAnsi="Times New Roman"/>
          <w:noProof/>
        </w:rPr>
        <w:t xml:space="preserve"> </w:t>
      </w:r>
      <w:r>
        <w:rPr>
          <w:rFonts w:ascii="Times New Roman" w:eastAsia="Times New Roman" w:hAnsi="Times New Roman"/>
          <w:bCs/>
          <w:noProof/>
          <w:lang w:eastAsia="x-none"/>
        </w:rPr>
        <w:t>Žr. 4</w:t>
      </w:r>
      <w:r w:rsidR="002A2808">
        <w:rPr>
          <w:rFonts w:ascii="Times New Roman" w:eastAsia="Times New Roman" w:hAnsi="Times New Roman"/>
          <w:bCs/>
          <w:noProof/>
          <w:lang w:eastAsia="x-none"/>
        </w:rPr>
        <w:t> </w:t>
      </w:r>
      <w:r>
        <w:rPr>
          <w:rFonts w:ascii="Times New Roman" w:eastAsia="Times New Roman" w:hAnsi="Times New Roman"/>
          <w:bCs/>
          <w:noProof/>
          <w:lang w:eastAsia="x-none"/>
        </w:rPr>
        <w:t>skyrių.</w:t>
      </w:r>
    </w:p>
    <w:p w14:paraId="5FA1998E" w14:textId="77777777" w:rsidR="000D2D4D" w:rsidRPr="0092216D" w:rsidRDefault="000D2D4D" w:rsidP="000D2D4D">
      <w:pPr>
        <w:spacing w:after="0" w:line="240" w:lineRule="auto"/>
        <w:rPr>
          <w:rFonts w:ascii="Times New Roman" w:eastAsia="MS Mincho" w:hAnsi="Times New Roman"/>
        </w:rPr>
      </w:pPr>
    </w:p>
    <w:p w14:paraId="558CBD9E" w14:textId="77777777" w:rsidR="000D2D4D" w:rsidRDefault="000D2D4D" w:rsidP="000D2D4D">
      <w:pPr>
        <w:spacing w:after="0" w:line="240" w:lineRule="auto"/>
        <w:rPr>
          <w:rFonts w:ascii="Times New Roman" w:eastAsia="MS Mincho" w:hAnsi="Times New Roman"/>
          <w:b/>
          <w:noProof/>
        </w:rPr>
      </w:pPr>
      <w:r w:rsidRPr="0092216D">
        <w:rPr>
          <w:rFonts w:ascii="Times New Roman" w:eastAsia="MS Mincho" w:hAnsi="Times New Roman"/>
          <w:b/>
          <w:noProof/>
        </w:rPr>
        <w:t>Apie ką rašoma šiame lapelyje?</w:t>
      </w:r>
    </w:p>
    <w:p w14:paraId="135338DB" w14:textId="77777777" w:rsidR="002A2808" w:rsidRPr="0092216D" w:rsidRDefault="002A2808" w:rsidP="000D2D4D">
      <w:pPr>
        <w:spacing w:after="0" w:line="240" w:lineRule="auto"/>
        <w:rPr>
          <w:rFonts w:ascii="Times New Roman" w:eastAsia="MS Mincho" w:hAnsi="Times New Roman"/>
          <w:b/>
          <w:noProof/>
        </w:rPr>
      </w:pPr>
    </w:p>
    <w:p w14:paraId="7AB8F6F5" w14:textId="77777777" w:rsidR="000D2D4D" w:rsidRPr="0092216D" w:rsidRDefault="000D2D4D" w:rsidP="000D2D4D">
      <w:pPr>
        <w:tabs>
          <w:tab w:val="left" w:pos="720"/>
        </w:tabs>
        <w:spacing w:after="0" w:line="240" w:lineRule="auto"/>
        <w:rPr>
          <w:rFonts w:ascii="Times New Roman" w:eastAsia="MS Mincho" w:hAnsi="Times New Roman"/>
        </w:rPr>
      </w:pPr>
      <w:r w:rsidRPr="0092216D">
        <w:rPr>
          <w:rFonts w:ascii="Times New Roman" w:eastAsia="MS Mincho" w:hAnsi="Times New Roman"/>
        </w:rPr>
        <w:t>1.</w:t>
      </w:r>
      <w:r w:rsidRPr="0092216D">
        <w:rPr>
          <w:rFonts w:ascii="Times New Roman" w:eastAsia="MS Mincho" w:hAnsi="Times New Roman"/>
        </w:rPr>
        <w:tab/>
        <w:t xml:space="preserve">Kas yra </w:t>
      </w:r>
      <w:r w:rsidRPr="0092216D">
        <w:rPr>
          <w:rFonts w:ascii="Times New Roman" w:eastAsia="MS Mincho" w:hAnsi="Times New Roman"/>
          <w:noProof/>
        </w:rPr>
        <w:t>NO-SPA forte</w:t>
      </w:r>
      <w:r w:rsidRPr="0092216D">
        <w:rPr>
          <w:rFonts w:ascii="Times New Roman" w:eastAsia="MS Mincho" w:hAnsi="Times New Roman"/>
        </w:rPr>
        <w:t xml:space="preserve"> ir kam jis vartojamas</w:t>
      </w:r>
    </w:p>
    <w:p w14:paraId="24E70732" w14:textId="77777777" w:rsidR="000D2D4D" w:rsidRPr="0092216D" w:rsidRDefault="000D2D4D" w:rsidP="000D2D4D">
      <w:pPr>
        <w:tabs>
          <w:tab w:val="left" w:pos="720"/>
        </w:tabs>
        <w:spacing w:after="0" w:line="240" w:lineRule="auto"/>
        <w:rPr>
          <w:rFonts w:ascii="Times New Roman" w:eastAsia="MS Mincho" w:hAnsi="Times New Roman"/>
        </w:rPr>
      </w:pPr>
      <w:r w:rsidRPr="0092216D">
        <w:rPr>
          <w:rFonts w:ascii="Times New Roman" w:eastAsia="MS Mincho" w:hAnsi="Times New Roman"/>
        </w:rPr>
        <w:t>2.</w:t>
      </w:r>
      <w:r w:rsidRPr="0092216D">
        <w:rPr>
          <w:rFonts w:ascii="Times New Roman" w:eastAsia="MS Mincho" w:hAnsi="Times New Roman"/>
        </w:rPr>
        <w:tab/>
        <w:t xml:space="preserve">Kas žinotina prieš vartojant </w:t>
      </w:r>
      <w:r w:rsidRPr="0092216D">
        <w:rPr>
          <w:rFonts w:ascii="Times New Roman" w:eastAsia="MS Mincho" w:hAnsi="Times New Roman"/>
          <w:noProof/>
        </w:rPr>
        <w:t>NO-SPA forte</w:t>
      </w:r>
    </w:p>
    <w:p w14:paraId="4E0BDC1C" w14:textId="77777777" w:rsidR="000D2D4D" w:rsidRPr="0092216D" w:rsidRDefault="000D2D4D" w:rsidP="000D2D4D">
      <w:pPr>
        <w:tabs>
          <w:tab w:val="left" w:pos="720"/>
        </w:tabs>
        <w:spacing w:after="0" w:line="240" w:lineRule="auto"/>
        <w:rPr>
          <w:rFonts w:ascii="Times New Roman" w:eastAsia="MS Mincho" w:hAnsi="Times New Roman"/>
        </w:rPr>
      </w:pPr>
      <w:r w:rsidRPr="0092216D">
        <w:rPr>
          <w:rFonts w:ascii="Times New Roman" w:eastAsia="MS Mincho" w:hAnsi="Times New Roman"/>
        </w:rPr>
        <w:t>3.</w:t>
      </w:r>
      <w:r w:rsidRPr="0092216D">
        <w:rPr>
          <w:rFonts w:ascii="Times New Roman" w:eastAsia="MS Mincho" w:hAnsi="Times New Roman"/>
        </w:rPr>
        <w:tab/>
        <w:t xml:space="preserve">Kaip vartoti </w:t>
      </w:r>
      <w:r w:rsidRPr="0092216D">
        <w:rPr>
          <w:rFonts w:ascii="Times New Roman" w:eastAsia="MS Mincho" w:hAnsi="Times New Roman"/>
          <w:noProof/>
        </w:rPr>
        <w:t>NO-SPA forte</w:t>
      </w:r>
    </w:p>
    <w:p w14:paraId="3807FAEF" w14:textId="77777777" w:rsidR="000D2D4D" w:rsidRPr="0092216D" w:rsidRDefault="000D2D4D" w:rsidP="000D2D4D">
      <w:pPr>
        <w:tabs>
          <w:tab w:val="left" w:pos="720"/>
        </w:tabs>
        <w:spacing w:after="0" w:line="240" w:lineRule="auto"/>
        <w:rPr>
          <w:rFonts w:ascii="Times New Roman" w:eastAsia="MS Mincho" w:hAnsi="Times New Roman"/>
        </w:rPr>
      </w:pPr>
      <w:r w:rsidRPr="0092216D">
        <w:rPr>
          <w:rFonts w:ascii="Times New Roman" w:eastAsia="MS Mincho" w:hAnsi="Times New Roman"/>
        </w:rPr>
        <w:t>4.</w:t>
      </w:r>
      <w:r w:rsidRPr="0092216D">
        <w:rPr>
          <w:rFonts w:ascii="Times New Roman" w:eastAsia="MS Mincho" w:hAnsi="Times New Roman"/>
        </w:rPr>
        <w:tab/>
        <w:t>Galimas šalutinis poveikis</w:t>
      </w:r>
    </w:p>
    <w:p w14:paraId="253277B8" w14:textId="77777777" w:rsidR="000D2D4D" w:rsidRPr="0092216D" w:rsidRDefault="000D2D4D" w:rsidP="000D2D4D">
      <w:pPr>
        <w:tabs>
          <w:tab w:val="left" w:pos="720"/>
        </w:tabs>
        <w:spacing w:after="0" w:line="240" w:lineRule="auto"/>
        <w:rPr>
          <w:rFonts w:ascii="Times New Roman" w:eastAsia="MS Mincho" w:hAnsi="Times New Roman"/>
        </w:rPr>
      </w:pPr>
      <w:r w:rsidRPr="0092216D">
        <w:rPr>
          <w:rFonts w:ascii="Times New Roman" w:eastAsia="MS Mincho" w:hAnsi="Times New Roman"/>
        </w:rPr>
        <w:t>5.</w:t>
      </w:r>
      <w:r w:rsidRPr="0092216D">
        <w:rPr>
          <w:rFonts w:ascii="Times New Roman" w:eastAsia="MS Mincho" w:hAnsi="Times New Roman"/>
        </w:rPr>
        <w:tab/>
        <w:t xml:space="preserve">Kaip laikyti </w:t>
      </w:r>
      <w:r w:rsidRPr="0092216D">
        <w:rPr>
          <w:rFonts w:ascii="Times New Roman" w:eastAsia="MS Mincho" w:hAnsi="Times New Roman"/>
          <w:noProof/>
        </w:rPr>
        <w:t>NO-SPA forte</w:t>
      </w:r>
    </w:p>
    <w:p w14:paraId="1C279FF8" w14:textId="77777777" w:rsidR="000D2D4D" w:rsidRPr="0092216D" w:rsidRDefault="000D2D4D" w:rsidP="000D2D4D">
      <w:pPr>
        <w:tabs>
          <w:tab w:val="left" w:pos="720"/>
        </w:tabs>
        <w:spacing w:after="0" w:line="240" w:lineRule="auto"/>
        <w:rPr>
          <w:rFonts w:ascii="Times New Roman" w:eastAsia="MS Mincho" w:hAnsi="Times New Roman"/>
        </w:rPr>
      </w:pPr>
      <w:r w:rsidRPr="0092216D">
        <w:rPr>
          <w:rFonts w:ascii="Times New Roman" w:eastAsia="MS Mincho" w:hAnsi="Times New Roman"/>
        </w:rPr>
        <w:t>6.</w:t>
      </w:r>
      <w:r w:rsidRPr="0092216D">
        <w:rPr>
          <w:rFonts w:ascii="Times New Roman" w:eastAsia="MS Mincho" w:hAnsi="Times New Roman"/>
        </w:rPr>
        <w:tab/>
        <w:t>Pakuotės turinys ir kita informacija</w:t>
      </w:r>
    </w:p>
    <w:p w14:paraId="3730A391" w14:textId="77777777" w:rsidR="000D2D4D" w:rsidRPr="0092216D" w:rsidRDefault="000D2D4D" w:rsidP="000D2D4D">
      <w:pPr>
        <w:spacing w:after="0" w:line="240" w:lineRule="auto"/>
        <w:rPr>
          <w:rFonts w:ascii="Times New Roman" w:eastAsia="MS Mincho" w:hAnsi="Times New Roman"/>
        </w:rPr>
      </w:pPr>
    </w:p>
    <w:p w14:paraId="5FFFCD89" w14:textId="77777777" w:rsidR="000D2D4D" w:rsidRPr="0092216D" w:rsidRDefault="000D2D4D" w:rsidP="000D2D4D">
      <w:pPr>
        <w:spacing w:after="0" w:line="240" w:lineRule="auto"/>
        <w:rPr>
          <w:rFonts w:ascii="Times New Roman" w:eastAsia="MS Mincho" w:hAnsi="Times New Roman"/>
        </w:rPr>
      </w:pPr>
    </w:p>
    <w:p w14:paraId="737CF521" w14:textId="5BB6833A"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67" w:name="_Toc129243139"/>
      <w:bookmarkStart w:id="68" w:name="_Toc129243264"/>
      <w:r w:rsidRPr="0092216D">
        <w:rPr>
          <w:rFonts w:ascii="Times New Roman" w:eastAsia="MS Mincho" w:hAnsi="Times New Roman"/>
          <w:b/>
        </w:rPr>
        <w:t>1.</w:t>
      </w:r>
      <w:r w:rsidRPr="0092216D">
        <w:rPr>
          <w:rFonts w:ascii="Times New Roman" w:eastAsia="MS Mincho" w:hAnsi="Times New Roman"/>
          <w:b/>
        </w:rPr>
        <w:tab/>
        <w:t>Kas yra NO-SPA forte ir kam jis vartojamas</w:t>
      </w:r>
      <w:bookmarkEnd w:id="67"/>
      <w:bookmarkEnd w:id="68"/>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vault_nd_ac78c7d0-9f41-40bc-ac1d-fb320ab77078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1BD4F691" w14:textId="77777777" w:rsidR="000D2D4D" w:rsidRPr="0092216D" w:rsidRDefault="000D2D4D" w:rsidP="000D2D4D">
      <w:pPr>
        <w:spacing w:after="0" w:line="240" w:lineRule="auto"/>
        <w:rPr>
          <w:rFonts w:ascii="Times New Roman" w:eastAsia="MS Mincho" w:hAnsi="Times New Roman"/>
        </w:rPr>
      </w:pPr>
    </w:p>
    <w:p w14:paraId="5403CAA7"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NO-SPA forte tabletės yra spazmus slopinantis vaistas</w:t>
      </w:r>
      <w:r w:rsidR="004018EE">
        <w:rPr>
          <w:rFonts w:ascii="Times New Roman" w:eastAsia="MS Mincho" w:hAnsi="Times New Roman"/>
        </w:rPr>
        <w:t>, kurio veiklioji medžiaga yra drotaverinas</w:t>
      </w:r>
      <w:r w:rsidRPr="0092216D">
        <w:rPr>
          <w:rFonts w:ascii="Times New Roman" w:eastAsia="MS Mincho" w:hAnsi="Times New Roman"/>
        </w:rPr>
        <w:t>.</w:t>
      </w:r>
    </w:p>
    <w:p w14:paraId="3082486D" w14:textId="77777777" w:rsidR="000D2D4D" w:rsidRPr="0092216D" w:rsidRDefault="000D2D4D" w:rsidP="000D2D4D">
      <w:pPr>
        <w:spacing w:after="0" w:line="240" w:lineRule="auto"/>
        <w:rPr>
          <w:rFonts w:ascii="Times New Roman" w:eastAsia="MS Mincho" w:hAnsi="Times New Roman"/>
          <w:lang w:eastAsia="lt-LT"/>
        </w:rPr>
      </w:pPr>
    </w:p>
    <w:p w14:paraId="11215CAF" w14:textId="77777777" w:rsidR="000D2D4D" w:rsidRPr="0092216D" w:rsidRDefault="000D2D4D" w:rsidP="000D2D4D">
      <w:pPr>
        <w:tabs>
          <w:tab w:val="num" w:pos="540"/>
        </w:tabs>
        <w:spacing w:after="0" w:line="240" w:lineRule="auto"/>
        <w:rPr>
          <w:rFonts w:ascii="Times New Roman" w:eastAsia="MS Mincho" w:hAnsi="Times New Roman"/>
        </w:rPr>
      </w:pPr>
      <w:r w:rsidRPr="0092216D">
        <w:rPr>
          <w:rFonts w:ascii="Times New Roman" w:eastAsia="MS Mincho" w:hAnsi="Times New Roman"/>
        </w:rPr>
        <w:t>Vaisto vartojama:</w:t>
      </w:r>
    </w:p>
    <w:p w14:paraId="47ED6C4E" w14:textId="77777777" w:rsidR="000D2D4D" w:rsidRPr="0092216D" w:rsidRDefault="000D2D4D" w:rsidP="000D2D4D">
      <w:pPr>
        <w:tabs>
          <w:tab w:val="num" w:pos="540"/>
        </w:tabs>
        <w:spacing w:after="0" w:line="240" w:lineRule="auto"/>
        <w:ind w:left="567" w:hanging="567"/>
        <w:rPr>
          <w:rFonts w:ascii="Times New Roman" w:eastAsia="MS Mincho" w:hAnsi="Times New Roman"/>
        </w:rPr>
      </w:pPr>
      <w:r w:rsidRPr="0092216D">
        <w:rPr>
          <w:rFonts w:ascii="Times New Roman" w:eastAsia="MS Mincho" w:hAnsi="Times New Roman"/>
        </w:rPr>
        <w:t>-</w:t>
      </w:r>
      <w:r w:rsidRPr="0092216D">
        <w:rPr>
          <w:rFonts w:ascii="Times New Roman" w:eastAsia="MS Mincho" w:hAnsi="Times New Roman"/>
        </w:rPr>
        <w:tab/>
        <w:t>lygiųjų raumenų spazmo, susijusio su tulžies latakų ligomis (tulžies pūslės ir tulžies latakų akmenlige), malšinimui;</w:t>
      </w:r>
    </w:p>
    <w:p w14:paraId="7A60D828" w14:textId="77777777" w:rsidR="000D2D4D" w:rsidRPr="0092216D" w:rsidRDefault="000D2D4D" w:rsidP="000D2D4D">
      <w:pPr>
        <w:tabs>
          <w:tab w:val="num" w:pos="540"/>
        </w:tabs>
        <w:spacing w:after="0" w:line="240" w:lineRule="auto"/>
        <w:ind w:left="567" w:hanging="567"/>
        <w:rPr>
          <w:rFonts w:ascii="Times New Roman" w:eastAsia="MS Mincho" w:hAnsi="Times New Roman"/>
        </w:rPr>
      </w:pPr>
      <w:r w:rsidRPr="0092216D">
        <w:rPr>
          <w:rFonts w:ascii="Times New Roman" w:eastAsia="MS Mincho" w:hAnsi="Times New Roman"/>
        </w:rPr>
        <w:t>-</w:t>
      </w:r>
      <w:r w:rsidRPr="0092216D">
        <w:rPr>
          <w:rFonts w:ascii="Times New Roman" w:eastAsia="MS Mincho" w:hAnsi="Times New Roman"/>
        </w:rPr>
        <w:tab/>
        <w:t>lygiųjų raumenų spazmo, sergant šlapimo organų sistemos ligomis (inkstų ir šlapimtakių akmenlige, inkstų geldelių uždegimu, šlapimo pūslės uždegimu ir spazmu), malšinimui;</w:t>
      </w:r>
    </w:p>
    <w:p w14:paraId="70515EFB" w14:textId="77777777" w:rsidR="000D2D4D" w:rsidRPr="0092216D" w:rsidRDefault="000D2D4D" w:rsidP="000D2D4D">
      <w:pPr>
        <w:tabs>
          <w:tab w:val="left" w:pos="540"/>
        </w:tabs>
        <w:spacing w:after="0" w:line="240" w:lineRule="auto"/>
        <w:ind w:left="567" w:hanging="567"/>
        <w:rPr>
          <w:rFonts w:ascii="Times New Roman" w:eastAsia="MS Mincho" w:hAnsi="Times New Roman"/>
        </w:rPr>
      </w:pPr>
      <w:r w:rsidRPr="0092216D">
        <w:rPr>
          <w:rFonts w:ascii="Times New Roman" w:eastAsia="MS Mincho" w:hAnsi="Times New Roman"/>
        </w:rPr>
        <w:t>-</w:t>
      </w:r>
      <w:r w:rsidRPr="0092216D">
        <w:rPr>
          <w:rFonts w:ascii="Times New Roman" w:eastAsia="MS Mincho" w:hAnsi="Times New Roman"/>
        </w:rPr>
        <w:tab/>
        <w:t>kaip pagalbin</w:t>
      </w:r>
      <w:r w:rsidR="004018EE">
        <w:rPr>
          <w:rFonts w:ascii="Times New Roman" w:eastAsia="MS Mincho" w:hAnsi="Times New Roman"/>
        </w:rPr>
        <w:t>i</w:t>
      </w:r>
      <w:r w:rsidRPr="0092216D">
        <w:rPr>
          <w:rFonts w:ascii="Times New Roman" w:eastAsia="MS Mincho" w:hAnsi="Times New Roman"/>
        </w:rPr>
        <w:t>s gydym</w:t>
      </w:r>
      <w:r w:rsidR="004018EE">
        <w:rPr>
          <w:rFonts w:ascii="Times New Roman" w:eastAsia="MS Mincho" w:hAnsi="Times New Roman"/>
        </w:rPr>
        <w:t>as</w:t>
      </w:r>
      <w:r w:rsidRPr="0092216D">
        <w:rPr>
          <w:rFonts w:ascii="Times New Roman" w:eastAsia="MS Mincho" w:hAnsi="Times New Roman"/>
        </w:rPr>
        <w:t xml:space="preserve">, esant lygiųjų raumenų spazmams dėl virškinimo trakto ligų: skrandžio ir dvylikapirštės žarnos opos, </w:t>
      </w:r>
      <w:r w:rsidR="00062937">
        <w:rPr>
          <w:rFonts w:ascii="Times New Roman" w:eastAsia="MS Mincho" w:hAnsi="Times New Roman"/>
        </w:rPr>
        <w:t>į</w:t>
      </w:r>
      <w:r w:rsidRPr="0092216D">
        <w:rPr>
          <w:rFonts w:ascii="Times New Roman" w:eastAsia="MS Mincho" w:hAnsi="Times New Roman"/>
        </w:rPr>
        <w:t>skrandžio ir prievarčio spazmų, enterito ir kolito, spazminio kolito su vidurių užkietėjimu ir dirgliosios žarnos sindromo su pilvo išsipūtimu.</w:t>
      </w:r>
    </w:p>
    <w:p w14:paraId="7CB5A51D" w14:textId="77777777" w:rsidR="000D2D4D" w:rsidRPr="0092216D" w:rsidRDefault="000D2D4D" w:rsidP="000D2D4D">
      <w:pPr>
        <w:spacing w:after="0" w:line="240" w:lineRule="auto"/>
        <w:rPr>
          <w:rFonts w:ascii="Times New Roman" w:eastAsia="MS Mincho" w:hAnsi="Times New Roman"/>
          <w:lang w:eastAsia="lt-LT"/>
        </w:rPr>
      </w:pPr>
    </w:p>
    <w:p w14:paraId="5F8C32F5" w14:textId="77777777" w:rsidR="000D2D4D" w:rsidRPr="0092216D" w:rsidRDefault="000D2D4D" w:rsidP="000D2D4D">
      <w:pPr>
        <w:spacing w:after="0" w:line="240" w:lineRule="auto"/>
        <w:rPr>
          <w:rFonts w:ascii="Times New Roman" w:eastAsia="MS Mincho" w:hAnsi="Times New Roman"/>
        </w:rPr>
      </w:pPr>
    </w:p>
    <w:p w14:paraId="208BD0B9" w14:textId="4AAC8E3E"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69" w:name="_Toc129243140"/>
      <w:bookmarkStart w:id="70" w:name="_Toc129243265"/>
      <w:r w:rsidRPr="0092216D">
        <w:rPr>
          <w:rFonts w:ascii="Times New Roman" w:eastAsia="MS Mincho" w:hAnsi="Times New Roman"/>
          <w:b/>
        </w:rPr>
        <w:t>2.</w:t>
      </w:r>
      <w:r w:rsidRPr="0092216D">
        <w:rPr>
          <w:rFonts w:ascii="Times New Roman" w:eastAsia="MS Mincho" w:hAnsi="Times New Roman"/>
          <w:b/>
        </w:rPr>
        <w:tab/>
        <w:t>Kas žinotina prieš vartojant NO-SPA forte</w:t>
      </w:r>
      <w:bookmarkEnd w:id="69"/>
      <w:bookmarkEnd w:id="70"/>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vault_nd_c998fc00-b065-41f1-8b06-44d2e2c25e30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2ED31C61" w14:textId="77777777" w:rsidR="000D2D4D" w:rsidRPr="0092216D" w:rsidRDefault="000D2D4D" w:rsidP="000D2D4D">
      <w:pPr>
        <w:spacing w:after="0" w:line="240" w:lineRule="auto"/>
        <w:rPr>
          <w:rFonts w:ascii="Times New Roman" w:eastAsia="MS Mincho" w:hAnsi="Times New Roman"/>
        </w:rPr>
      </w:pPr>
    </w:p>
    <w:p w14:paraId="73F4808A" w14:textId="77777777" w:rsidR="000D2D4D" w:rsidRPr="0092216D" w:rsidRDefault="000D2D4D" w:rsidP="000D2D4D">
      <w:pPr>
        <w:spacing w:after="0" w:line="220" w:lineRule="exact"/>
        <w:rPr>
          <w:rFonts w:ascii="Times New Roman" w:eastAsia="MS Mincho" w:hAnsi="Times New Roman"/>
          <w:b/>
          <w:bCs/>
        </w:rPr>
      </w:pPr>
      <w:r w:rsidRPr="0092216D">
        <w:rPr>
          <w:rFonts w:ascii="Times New Roman" w:eastAsia="MS Mincho" w:hAnsi="Times New Roman"/>
          <w:b/>
          <w:bCs/>
        </w:rPr>
        <w:t>NO-SPA forte vartoti negalima:</w:t>
      </w:r>
    </w:p>
    <w:p w14:paraId="05F41D08" w14:textId="77777777" w:rsidR="000D2D4D" w:rsidRPr="00060478" w:rsidRDefault="000D2D4D" w:rsidP="000D2D4D">
      <w:pPr>
        <w:pStyle w:val="Sraopastraipa"/>
        <w:numPr>
          <w:ilvl w:val="0"/>
          <w:numId w:val="6"/>
        </w:numPr>
        <w:spacing w:after="0" w:line="240" w:lineRule="auto"/>
        <w:ind w:left="567" w:hanging="567"/>
        <w:rPr>
          <w:rFonts w:ascii="Times New Roman" w:eastAsia="MS Mincho" w:hAnsi="Times New Roman"/>
          <w:noProof/>
        </w:rPr>
      </w:pPr>
      <w:r w:rsidRPr="00060478">
        <w:rPr>
          <w:rFonts w:ascii="Times New Roman" w:eastAsia="MS Mincho" w:hAnsi="Times New Roman"/>
          <w:noProof/>
        </w:rPr>
        <w:t>jeigu yra alergija drotaverino hidrochloridui arba bet kuriai pagalbinei šio vaisto medžiagai (jos išvardytos 6</w:t>
      </w:r>
      <w:r w:rsidR="002A2808">
        <w:rPr>
          <w:rFonts w:ascii="Times New Roman" w:eastAsia="MS Mincho" w:hAnsi="Times New Roman"/>
          <w:noProof/>
        </w:rPr>
        <w:t> </w:t>
      </w:r>
      <w:r w:rsidRPr="00060478">
        <w:rPr>
          <w:rFonts w:ascii="Times New Roman" w:eastAsia="MS Mincho" w:hAnsi="Times New Roman"/>
          <w:noProof/>
        </w:rPr>
        <w:t>skyriuje);</w:t>
      </w:r>
    </w:p>
    <w:p w14:paraId="010A68CB" w14:textId="77777777" w:rsidR="000D2D4D" w:rsidRPr="00060478" w:rsidRDefault="000D2D4D" w:rsidP="000D2D4D">
      <w:pPr>
        <w:pStyle w:val="Sraopastraipa"/>
        <w:numPr>
          <w:ilvl w:val="0"/>
          <w:numId w:val="6"/>
        </w:numPr>
        <w:spacing w:after="0" w:line="240" w:lineRule="auto"/>
        <w:ind w:left="567" w:hanging="567"/>
        <w:rPr>
          <w:rFonts w:ascii="Times New Roman" w:eastAsia="MS Mincho" w:hAnsi="Times New Roman"/>
        </w:rPr>
      </w:pPr>
      <w:r w:rsidRPr="00060478">
        <w:rPr>
          <w:rFonts w:ascii="Times New Roman" w:eastAsia="MS Mincho" w:hAnsi="Times New Roman"/>
          <w:noProof/>
        </w:rPr>
        <w:t>jeigu yra sunkus kepenų, inkstų ar širdies nepakankamumas;</w:t>
      </w:r>
    </w:p>
    <w:p w14:paraId="0762DFA8" w14:textId="77777777" w:rsidR="000D2D4D" w:rsidRPr="00060478" w:rsidRDefault="000D2D4D" w:rsidP="000D2D4D">
      <w:pPr>
        <w:pStyle w:val="Sraopastraipa"/>
        <w:numPr>
          <w:ilvl w:val="0"/>
          <w:numId w:val="6"/>
        </w:numPr>
        <w:spacing w:after="0" w:line="240" w:lineRule="auto"/>
        <w:ind w:left="567" w:hanging="567"/>
        <w:rPr>
          <w:rFonts w:ascii="Times New Roman" w:eastAsia="MS Mincho" w:hAnsi="Times New Roman"/>
        </w:rPr>
      </w:pPr>
      <w:r w:rsidRPr="00060478">
        <w:rPr>
          <w:rFonts w:ascii="Times New Roman" w:eastAsia="MS Mincho" w:hAnsi="Times New Roman"/>
          <w:noProof/>
        </w:rPr>
        <w:t>vaikams, jaunesniems nei 1</w:t>
      </w:r>
      <w:r w:rsidR="002A2808">
        <w:rPr>
          <w:rFonts w:ascii="Times New Roman" w:eastAsia="MS Mincho" w:hAnsi="Times New Roman"/>
          <w:noProof/>
        </w:rPr>
        <w:t> </w:t>
      </w:r>
      <w:r w:rsidRPr="00060478">
        <w:rPr>
          <w:rFonts w:ascii="Times New Roman" w:eastAsia="MS Mincho" w:hAnsi="Times New Roman"/>
          <w:noProof/>
        </w:rPr>
        <w:t>metai</w:t>
      </w:r>
      <w:r w:rsidRPr="00060478">
        <w:rPr>
          <w:rFonts w:ascii="Times New Roman" w:eastAsia="MS Mincho" w:hAnsi="Times New Roman"/>
        </w:rPr>
        <w:t>.</w:t>
      </w:r>
    </w:p>
    <w:p w14:paraId="772AF470" w14:textId="77777777" w:rsidR="000D2D4D" w:rsidRPr="0092216D" w:rsidRDefault="000D2D4D" w:rsidP="000D2D4D">
      <w:pPr>
        <w:spacing w:after="0" w:line="240" w:lineRule="auto"/>
        <w:rPr>
          <w:rFonts w:ascii="Times New Roman" w:eastAsia="MS Mincho" w:hAnsi="Times New Roman"/>
        </w:rPr>
      </w:pPr>
    </w:p>
    <w:p w14:paraId="45F0722C" w14:textId="4D8A3C9B" w:rsidR="000D2D4D" w:rsidRPr="0092216D" w:rsidRDefault="000D2D4D" w:rsidP="000D2D4D">
      <w:pPr>
        <w:keepNext/>
        <w:tabs>
          <w:tab w:val="left" w:pos="567"/>
        </w:tabs>
        <w:spacing w:after="0" w:line="260" w:lineRule="exact"/>
        <w:jc w:val="both"/>
        <w:outlineLvl w:val="3"/>
        <w:rPr>
          <w:rFonts w:ascii="Times New Roman" w:eastAsia="MS Mincho" w:hAnsi="Times New Roman"/>
          <w:b/>
        </w:rPr>
      </w:pPr>
      <w:r w:rsidRPr="0092216D">
        <w:rPr>
          <w:rFonts w:ascii="Times New Roman" w:eastAsia="MS Mincho" w:hAnsi="Times New Roman"/>
          <w:b/>
        </w:rPr>
        <w:t>Įspėjimai ir atsargumo priemonės</w:t>
      </w:r>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vault_nd_8e539178-0b31-42fc-b9e1-0c0401f7a57e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3458DF6C" w14:textId="77777777" w:rsidR="000D2D4D" w:rsidRPr="0092216D" w:rsidRDefault="000D2D4D" w:rsidP="000D2D4D">
      <w:pPr>
        <w:numPr>
          <w:ilvl w:val="12"/>
          <w:numId w:val="0"/>
        </w:numPr>
        <w:spacing w:after="0" w:line="240" w:lineRule="auto"/>
        <w:ind w:right="-2"/>
        <w:rPr>
          <w:rFonts w:ascii="Times New Roman" w:eastAsia="SimSun" w:hAnsi="Times New Roman"/>
          <w:snapToGrid w:val="0"/>
          <w:lang w:eastAsia="zh-CN"/>
        </w:rPr>
      </w:pPr>
      <w:r w:rsidRPr="0092216D">
        <w:rPr>
          <w:rFonts w:ascii="Times New Roman" w:eastAsia="SimSun" w:hAnsi="Times New Roman"/>
          <w:snapToGrid w:val="0"/>
          <w:lang w:eastAsia="zh-CN"/>
        </w:rPr>
        <w:t xml:space="preserve">Pasitarkite su gydytoju arba vaistininku, prieš pradėdami vartoti </w:t>
      </w:r>
      <w:r w:rsidRPr="0092216D">
        <w:rPr>
          <w:rFonts w:ascii="Times New Roman" w:eastAsia="MS Mincho" w:hAnsi="Times New Roman"/>
        </w:rPr>
        <w:t>NO-SPA forte</w:t>
      </w:r>
      <w:r w:rsidRPr="0092216D">
        <w:rPr>
          <w:rFonts w:ascii="Times New Roman" w:eastAsia="SimSun" w:hAnsi="Times New Roman"/>
          <w:snapToGrid w:val="0"/>
          <w:lang w:eastAsia="zh-CN"/>
        </w:rPr>
        <w:t>.</w:t>
      </w:r>
    </w:p>
    <w:p w14:paraId="507FF91E"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Pacientams, kurių kraujo spaudimas yra mažas, vartoti šį vaistą reikia atsargiai.</w:t>
      </w:r>
    </w:p>
    <w:p w14:paraId="5884C74B" w14:textId="77777777" w:rsidR="000D2D4D" w:rsidRDefault="000D2D4D" w:rsidP="000D2D4D">
      <w:pPr>
        <w:spacing w:after="0" w:line="240" w:lineRule="auto"/>
        <w:rPr>
          <w:rFonts w:ascii="Times New Roman" w:eastAsia="MS Mincho" w:hAnsi="Times New Roman"/>
        </w:rPr>
      </w:pPr>
    </w:p>
    <w:p w14:paraId="78DE6873" w14:textId="77777777" w:rsidR="004018EE" w:rsidRPr="00B74642" w:rsidRDefault="004018EE" w:rsidP="004018EE">
      <w:pPr>
        <w:spacing w:after="0" w:line="240" w:lineRule="auto"/>
        <w:rPr>
          <w:rFonts w:ascii="Times New Roman" w:eastAsia="MS Mincho" w:hAnsi="Times New Roman"/>
          <w:b/>
          <w:szCs w:val="24"/>
        </w:rPr>
      </w:pPr>
      <w:r w:rsidRPr="00B74642">
        <w:rPr>
          <w:rFonts w:ascii="Times New Roman" w:eastAsia="MS Mincho" w:hAnsi="Times New Roman"/>
          <w:b/>
          <w:szCs w:val="24"/>
        </w:rPr>
        <w:t>Vaikams ir paaugliams</w:t>
      </w:r>
    </w:p>
    <w:p w14:paraId="075A0CAD" w14:textId="77777777" w:rsidR="004018EE" w:rsidRPr="00B74642" w:rsidRDefault="004018EE" w:rsidP="004018EE">
      <w:pPr>
        <w:spacing w:after="0" w:line="240" w:lineRule="auto"/>
        <w:rPr>
          <w:rFonts w:ascii="Times New Roman" w:eastAsia="MS Mincho" w:hAnsi="Times New Roman"/>
          <w:szCs w:val="24"/>
        </w:rPr>
      </w:pPr>
      <w:r w:rsidRPr="00B74642">
        <w:rPr>
          <w:rFonts w:ascii="Times New Roman" w:eastAsia="MS Mincho" w:hAnsi="Times New Roman"/>
          <w:szCs w:val="24"/>
        </w:rPr>
        <w:t>Vaikams ir paaugliams iki 18</w:t>
      </w:r>
      <w:r>
        <w:rPr>
          <w:rFonts w:ascii="Times New Roman" w:eastAsia="MS Mincho" w:hAnsi="Times New Roman"/>
          <w:szCs w:val="24"/>
        </w:rPr>
        <w:t> </w:t>
      </w:r>
      <w:r w:rsidRPr="00B74642">
        <w:rPr>
          <w:rFonts w:ascii="Times New Roman" w:eastAsia="MS Mincho" w:hAnsi="Times New Roman"/>
          <w:szCs w:val="24"/>
        </w:rPr>
        <w:t>metų vartoti N</w:t>
      </w:r>
      <w:r>
        <w:rPr>
          <w:rFonts w:ascii="Times New Roman" w:eastAsia="MS Mincho" w:hAnsi="Times New Roman"/>
          <w:szCs w:val="24"/>
        </w:rPr>
        <w:t>O</w:t>
      </w:r>
      <w:r w:rsidRPr="00B74642">
        <w:rPr>
          <w:rFonts w:ascii="Times New Roman" w:eastAsia="MS Mincho" w:hAnsi="Times New Roman"/>
          <w:szCs w:val="24"/>
        </w:rPr>
        <w:t>-S</w:t>
      </w:r>
      <w:r>
        <w:rPr>
          <w:rFonts w:ascii="Times New Roman" w:eastAsia="MS Mincho" w:hAnsi="Times New Roman"/>
          <w:szCs w:val="24"/>
        </w:rPr>
        <w:t>PA</w:t>
      </w:r>
      <w:r w:rsidRPr="00B74642">
        <w:rPr>
          <w:rFonts w:ascii="Times New Roman" w:eastAsia="MS Mincho" w:hAnsi="Times New Roman"/>
          <w:szCs w:val="24"/>
        </w:rPr>
        <w:t xml:space="preserve"> nerekomenduojama, nes vaisto saugumas ir veiksmingumas šios grupės pacientams nebuvo tirtas.</w:t>
      </w:r>
    </w:p>
    <w:p w14:paraId="24A4F6EE" w14:textId="77777777" w:rsidR="004018EE" w:rsidRPr="0092216D" w:rsidRDefault="004018EE" w:rsidP="000D2D4D">
      <w:pPr>
        <w:spacing w:after="0" w:line="240" w:lineRule="auto"/>
        <w:rPr>
          <w:rFonts w:ascii="Times New Roman" w:eastAsia="MS Mincho" w:hAnsi="Times New Roman"/>
        </w:rPr>
      </w:pPr>
    </w:p>
    <w:p w14:paraId="67A1D722" w14:textId="77777777" w:rsidR="000D2D4D" w:rsidRPr="0092216D" w:rsidRDefault="000D2D4D" w:rsidP="000D2D4D">
      <w:pPr>
        <w:spacing w:after="0" w:line="220" w:lineRule="exact"/>
        <w:rPr>
          <w:rFonts w:ascii="Times New Roman" w:eastAsia="MS Mincho" w:hAnsi="Times New Roman"/>
          <w:b/>
          <w:bCs/>
        </w:rPr>
      </w:pPr>
      <w:r w:rsidRPr="0092216D">
        <w:rPr>
          <w:rFonts w:ascii="Times New Roman" w:eastAsia="MS Mincho" w:hAnsi="Times New Roman"/>
          <w:b/>
          <w:bCs/>
        </w:rPr>
        <w:t>Kiti vaistai ir NO-SPA forte</w:t>
      </w:r>
    </w:p>
    <w:p w14:paraId="46C728EA"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Jeigu vartojate ar neseniai vartojote kitų vaistų arba dėl to nesate tikri, apie tai pasakykite gydytojui arba vaistininkui.</w:t>
      </w:r>
    </w:p>
    <w:p w14:paraId="6179729F" w14:textId="77777777" w:rsidR="000D2D4D" w:rsidRPr="0092216D" w:rsidRDefault="000D2D4D" w:rsidP="000D2D4D">
      <w:pPr>
        <w:spacing w:after="0" w:line="240" w:lineRule="auto"/>
        <w:rPr>
          <w:rFonts w:ascii="Times New Roman" w:eastAsia="MS Mincho" w:hAnsi="Times New Roman"/>
        </w:rPr>
      </w:pPr>
    </w:p>
    <w:p w14:paraId="0B2F20E5"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 xml:space="preserve">Vartojant kartu su levodopa gali sumažėti šio vaisto poveikis Parkinsono ligos simptomams, t. y. vėl pasunkėja skeleto raumenų </w:t>
      </w:r>
      <w:r w:rsidR="004018EE">
        <w:rPr>
          <w:rFonts w:ascii="Times New Roman" w:eastAsia="MS Mincho" w:hAnsi="Times New Roman"/>
        </w:rPr>
        <w:t>sustingimas</w:t>
      </w:r>
      <w:r w:rsidR="004018EE" w:rsidRPr="0092216D">
        <w:rPr>
          <w:rFonts w:ascii="Times New Roman" w:eastAsia="MS Mincho" w:hAnsi="Times New Roman"/>
        </w:rPr>
        <w:t xml:space="preserve"> </w:t>
      </w:r>
      <w:r w:rsidRPr="0092216D">
        <w:rPr>
          <w:rFonts w:ascii="Times New Roman" w:eastAsia="MS Mincho" w:hAnsi="Times New Roman"/>
        </w:rPr>
        <w:t xml:space="preserve">ir </w:t>
      </w:r>
      <w:r w:rsidR="004018EE">
        <w:rPr>
          <w:rFonts w:ascii="Times New Roman" w:eastAsia="MS Mincho" w:hAnsi="Times New Roman"/>
        </w:rPr>
        <w:t>drebulys</w:t>
      </w:r>
      <w:r w:rsidRPr="0092216D">
        <w:rPr>
          <w:rFonts w:ascii="Times New Roman" w:eastAsia="MS Mincho" w:hAnsi="Times New Roman"/>
        </w:rPr>
        <w:t>.</w:t>
      </w:r>
    </w:p>
    <w:p w14:paraId="2A0DB095" w14:textId="77777777" w:rsidR="000D2D4D" w:rsidRPr="0092216D" w:rsidRDefault="000D2D4D" w:rsidP="000D2D4D">
      <w:pPr>
        <w:spacing w:after="0" w:line="240" w:lineRule="auto"/>
        <w:rPr>
          <w:rFonts w:ascii="Times New Roman" w:eastAsia="MS Mincho" w:hAnsi="Times New Roman"/>
        </w:rPr>
      </w:pPr>
    </w:p>
    <w:p w14:paraId="6A3C113A" w14:textId="77777777" w:rsidR="000D2D4D" w:rsidRPr="0092216D" w:rsidRDefault="000D2D4D" w:rsidP="000D2D4D">
      <w:pPr>
        <w:spacing w:after="0" w:line="220" w:lineRule="exact"/>
        <w:rPr>
          <w:rFonts w:ascii="Times New Roman" w:eastAsia="MS Mincho" w:hAnsi="Times New Roman"/>
          <w:b/>
          <w:bCs/>
        </w:rPr>
      </w:pPr>
      <w:r w:rsidRPr="0092216D">
        <w:rPr>
          <w:rFonts w:ascii="Times New Roman" w:eastAsia="MS Mincho" w:hAnsi="Times New Roman"/>
          <w:b/>
          <w:bCs/>
        </w:rPr>
        <w:t>Nėštumas, žindymo laikotarpis ir vaisingumas</w:t>
      </w:r>
    </w:p>
    <w:p w14:paraId="1D6DDAC1" w14:textId="77777777" w:rsidR="000D2D4D" w:rsidRPr="0092216D" w:rsidRDefault="000D2D4D" w:rsidP="000D2D4D">
      <w:pPr>
        <w:spacing w:after="0" w:line="240" w:lineRule="auto"/>
        <w:rPr>
          <w:rFonts w:ascii="Times New Roman" w:eastAsia="MS Mincho" w:hAnsi="Times New Roman"/>
          <w:noProof/>
        </w:rPr>
      </w:pPr>
      <w:r w:rsidRPr="0092216D">
        <w:rPr>
          <w:rFonts w:ascii="Times New Roman" w:eastAsia="MS Mincho" w:hAnsi="Times New Roman"/>
          <w:noProof/>
        </w:rPr>
        <w:t>Jeigu esate nėščia, žindote kūdikį, manote, kad galbūt esate nėščia</w:t>
      </w:r>
      <w:r w:rsidR="00A86389">
        <w:rPr>
          <w:rFonts w:ascii="Times New Roman" w:eastAsia="MS Mincho" w:hAnsi="Times New Roman"/>
          <w:noProof/>
        </w:rPr>
        <w:t>,</w:t>
      </w:r>
      <w:r w:rsidRPr="0092216D">
        <w:rPr>
          <w:rFonts w:ascii="Times New Roman" w:eastAsia="MS Mincho" w:hAnsi="Times New Roman"/>
          <w:noProof/>
        </w:rPr>
        <w:t xml:space="preserve"> arba planuojate pastoti, tai prieš vartodama šį vaistą</w:t>
      </w:r>
      <w:r>
        <w:rPr>
          <w:rFonts w:ascii="Times New Roman" w:eastAsia="MS Mincho" w:hAnsi="Times New Roman"/>
          <w:noProof/>
        </w:rPr>
        <w:t>,</w:t>
      </w:r>
      <w:r w:rsidRPr="0092216D">
        <w:rPr>
          <w:rFonts w:ascii="Times New Roman" w:eastAsia="MS Mincho" w:hAnsi="Times New Roman"/>
          <w:noProof/>
        </w:rPr>
        <w:t xml:space="preserve"> pasitarkite su gydytoju arba vaistininku.</w:t>
      </w:r>
    </w:p>
    <w:p w14:paraId="1A6DDB2F"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iCs/>
        </w:rPr>
        <w:t xml:space="preserve">Turima nedaug duomenų apie vaisto </w:t>
      </w:r>
      <w:r w:rsidR="00A86389">
        <w:rPr>
          <w:rFonts w:ascii="Times New Roman" w:eastAsia="MS Mincho" w:hAnsi="Times New Roman"/>
          <w:iCs/>
        </w:rPr>
        <w:t>vartojimą</w:t>
      </w:r>
      <w:r w:rsidR="00A86389" w:rsidRPr="0092216D">
        <w:rPr>
          <w:rFonts w:ascii="Times New Roman" w:eastAsia="MS Mincho" w:hAnsi="Times New Roman"/>
          <w:iCs/>
        </w:rPr>
        <w:t xml:space="preserve"> </w:t>
      </w:r>
      <w:r w:rsidRPr="0092216D">
        <w:rPr>
          <w:rFonts w:ascii="Times New Roman" w:eastAsia="MS Mincho" w:hAnsi="Times New Roman"/>
          <w:iCs/>
        </w:rPr>
        <w:t>nėščioms pacientėms. Tyrimai</w:t>
      </w:r>
      <w:r w:rsidRPr="0092216D">
        <w:rPr>
          <w:rFonts w:ascii="Times New Roman" w:eastAsia="MS Mincho" w:hAnsi="Times New Roman"/>
        </w:rPr>
        <w:t xml:space="preserve"> su gyvūnais </w:t>
      </w:r>
      <w:r w:rsidRPr="0092216D">
        <w:rPr>
          <w:rFonts w:ascii="Times New Roman" w:eastAsia="MS Mincho" w:hAnsi="Times New Roman"/>
          <w:iCs/>
        </w:rPr>
        <w:t>nerodo tiesioginio ar netiesioginio</w:t>
      </w:r>
      <w:r w:rsidRPr="0092216D">
        <w:rPr>
          <w:rFonts w:ascii="Times New Roman" w:eastAsia="MS Mincho" w:hAnsi="Times New Roman"/>
        </w:rPr>
        <w:t xml:space="preserve"> žalingo poveikio </w:t>
      </w:r>
      <w:r w:rsidRPr="0092216D">
        <w:rPr>
          <w:rFonts w:ascii="Times New Roman" w:eastAsia="MS Mincho" w:hAnsi="Times New Roman"/>
          <w:iCs/>
        </w:rPr>
        <w:t>nėštumui ir embriono</w:t>
      </w:r>
      <w:r w:rsidR="00A86389">
        <w:rPr>
          <w:rFonts w:ascii="Times New Roman" w:eastAsia="MS Mincho" w:hAnsi="Times New Roman"/>
          <w:iCs/>
        </w:rPr>
        <w:t xml:space="preserve"> ar </w:t>
      </w:r>
      <w:r w:rsidRPr="0092216D">
        <w:rPr>
          <w:rFonts w:ascii="Times New Roman" w:eastAsia="MS Mincho" w:hAnsi="Times New Roman"/>
          <w:iCs/>
        </w:rPr>
        <w:t>vaisiaus vystymuisi</w:t>
      </w:r>
      <w:r w:rsidRPr="0092216D">
        <w:rPr>
          <w:rFonts w:ascii="Times New Roman" w:eastAsia="MS Mincho" w:hAnsi="Times New Roman"/>
        </w:rPr>
        <w:t>. Jį galima vartoti nėštumo metu tik gydytojo nurodymu.</w:t>
      </w:r>
    </w:p>
    <w:p w14:paraId="037E4EFA" w14:textId="77777777" w:rsidR="000D2D4D" w:rsidRPr="0092216D" w:rsidRDefault="000D2D4D" w:rsidP="000D2D4D">
      <w:pPr>
        <w:spacing w:after="0" w:line="240" w:lineRule="auto"/>
        <w:rPr>
          <w:rFonts w:ascii="Times New Roman" w:eastAsia="MS Mincho" w:hAnsi="Times New Roman"/>
          <w:noProof/>
        </w:rPr>
      </w:pPr>
    </w:p>
    <w:p w14:paraId="1FA88971"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Kadangi nepakanka tyrimų duomenų, vaisto vartoti žindymo laikotarpiu nerekomenduojama.</w:t>
      </w:r>
    </w:p>
    <w:p w14:paraId="1FAD6581" w14:textId="77777777" w:rsidR="000D2D4D" w:rsidRPr="0092216D" w:rsidRDefault="000D2D4D" w:rsidP="000D2D4D">
      <w:pPr>
        <w:spacing w:after="0" w:line="240" w:lineRule="auto"/>
        <w:rPr>
          <w:rFonts w:ascii="Times New Roman" w:eastAsia="MS Mincho" w:hAnsi="Times New Roman"/>
        </w:rPr>
      </w:pPr>
    </w:p>
    <w:p w14:paraId="5A1BDB35" w14:textId="77777777" w:rsidR="000D2D4D" w:rsidRPr="0092216D" w:rsidRDefault="000D2D4D" w:rsidP="000D2D4D">
      <w:pPr>
        <w:spacing w:after="0" w:line="220" w:lineRule="exact"/>
        <w:rPr>
          <w:rFonts w:ascii="Times New Roman" w:eastAsia="MS Mincho" w:hAnsi="Times New Roman"/>
          <w:b/>
          <w:bCs/>
        </w:rPr>
      </w:pPr>
      <w:r w:rsidRPr="0092216D">
        <w:rPr>
          <w:rFonts w:ascii="Times New Roman" w:eastAsia="MS Mincho" w:hAnsi="Times New Roman"/>
          <w:b/>
          <w:bCs/>
        </w:rPr>
        <w:t>Vairavimas ir mechanizmų valdymas</w:t>
      </w:r>
    </w:p>
    <w:p w14:paraId="79B555D2"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Geriant vaistą įprastinėmis dozėmis drotaverinas nesukelia poveikio gebėjimui vairuoti ir valdyti mechanizmus. Jeigu pasireiškė šalutinis poveikis, reikia spręsti individualiai, ar galima vairuoti ir valdyti mechanizmus.</w:t>
      </w:r>
    </w:p>
    <w:p w14:paraId="3CAA43C3" w14:textId="77777777" w:rsidR="000D2D4D" w:rsidRPr="0092216D" w:rsidRDefault="000D2D4D" w:rsidP="000D2D4D">
      <w:pPr>
        <w:spacing w:after="0" w:line="240" w:lineRule="auto"/>
        <w:rPr>
          <w:rFonts w:ascii="Times New Roman" w:eastAsia="MS Mincho" w:hAnsi="Times New Roman"/>
        </w:rPr>
      </w:pPr>
    </w:p>
    <w:p w14:paraId="6AF66E06" w14:textId="77777777" w:rsidR="000D2D4D" w:rsidRPr="00060478" w:rsidRDefault="000D2D4D" w:rsidP="000D2D4D">
      <w:pPr>
        <w:spacing w:after="0" w:line="240" w:lineRule="auto"/>
        <w:rPr>
          <w:rFonts w:ascii="Times New Roman" w:eastAsia="MS Mincho" w:hAnsi="Times New Roman"/>
          <w:b/>
        </w:rPr>
      </w:pPr>
      <w:r w:rsidRPr="00397D2C">
        <w:rPr>
          <w:rFonts w:ascii="Times New Roman" w:eastAsia="MS Mincho" w:hAnsi="Times New Roman"/>
          <w:b/>
        </w:rPr>
        <w:t>NO-SPA</w:t>
      </w:r>
      <w:r w:rsidRPr="00060478">
        <w:rPr>
          <w:rFonts w:ascii="Times New Roman" w:eastAsia="MS Mincho" w:hAnsi="Times New Roman"/>
          <w:b/>
        </w:rPr>
        <w:t xml:space="preserve"> sudėtyje yra laktozės</w:t>
      </w:r>
    </w:p>
    <w:p w14:paraId="0AE7C263"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Jeigu gydytojas Jums yra sakęs, kad netoleruojate kokių nors angliavandenių, kreipkitės į jį prieš pradėdami vartoti šį vaistą.</w:t>
      </w:r>
    </w:p>
    <w:p w14:paraId="7818FA25" w14:textId="77777777" w:rsidR="000D2D4D" w:rsidRPr="0092216D" w:rsidRDefault="000D2D4D" w:rsidP="000D2D4D">
      <w:pPr>
        <w:spacing w:after="0" w:line="240" w:lineRule="auto"/>
        <w:rPr>
          <w:rFonts w:ascii="Times New Roman" w:eastAsia="MS Mincho" w:hAnsi="Times New Roman"/>
        </w:rPr>
      </w:pPr>
    </w:p>
    <w:p w14:paraId="714167C2" w14:textId="77777777" w:rsidR="000D2D4D" w:rsidRPr="0092216D" w:rsidRDefault="000D2D4D" w:rsidP="000D2D4D">
      <w:pPr>
        <w:spacing w:after="0" w:line="240" w:lineRule="auto"/>
        <w:rPr>
          <w:rFonts w:ascii="Times New Roman" w:eastAsia="MS Mincho" w:hAnsi="Times New Roman"/>
        </w:rPr>
      </w:pPr>
    </w:p>
    <w:p w14:paraId="7536634D" w14:textId="5D7E9D39"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71" w:name="_Toc129243141"/>
      <w:bookmarkStart w:id="72" w:name="_Toc129243266"/>
      <w:r w:rsidRPr="0092216D">
        <w:rPr>
          <w:rFonts w:ascii="Times New Roman" w:eastAsia="MS Mincho" w:hAnsi="Times New Roman"/>
          <w:b/>
        </w:rPr>
        <w:t>3.</w:t>
      </w:r>
      <w:r w:rsidRPr="0092216D">
        <w:rPr>
          <w:rFonts w:ascii="Times New Roman" w:eastAsia="MS Mincho" w:hAnsi="Times New Roman"/>
          <w:b/>
        </w:rPr>
        <w:tab/>
        <w:t xml:space="preserve">Kaip vartoti </w:t>
      </w:r>
      <w:bookmarkEnd w:id="71"/>
      <w:bookmarkEnd w:id="72"/>
      <w:r w:rsidRPr="0092216D">
        <w:rPr>
          <w:rFonts w:ascii="Times New Roman" w:eastAsia="MS Mincho" w:hAnsi="Times New Roman"/>
          <w:b/>
        </w:rPr>
        <w:t>NO-SPA forte</w:t>
      </w:r>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vault_nd_98723dfd-1d34-4560-b52e-1c8bdaa2f0f5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428C7B7B" w14:textId="77777777" w:rsidR="000D2D4D" w:rsidRPr="0092216D" w:rsidRDefault="000D2D4D" w:rsidP="000D2D4D">
      <w:pPr>
        <w:spacing w:after="0" w:line="240" w:lineRule="auto"/>
        <w:rPr>
          <w:rFonts w:ascii="Times New Roman" w:eastAsia="MS Mincho" w:hAnsi="Times New Roman"/>
        </w:rPr>
      </w:pPr>
    </w:p>
    <w:p w14:paraId="2269F6ED"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Visada vartokite šį vaistą tiksliai kaip nurodė gydytojas. Jeigu abejojate, kreipkitės į gydytoją arba vaistininką.</w:t>
      </w:r>
    </w:p>
    <w:p w14:paraId="5632A263" w14:textId="77777777" w:rsidR="000D2D4D" w:rsidRDefault="000D2D4D" w:rsidP="000D2D4D">
      <w:pPr>
        <w:spacing w:after="0" w:line="240" w:lineRule="auto"/>
        <w:rPr>
          <w:rFonts w:ascii="Times New Roman" w:eastAsia="MS Mincho" w:hAnsi="Times New Roman"/>
          <w:i/>
        </w:rPr>
      </w:pPr>
    </w:p>
    <w:p w14:paraId="6F8C83F5"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i/>
        </w:rPr>
        <w:t>Suaugusie</w:t>
      </w:r>
      <w:r w:rsidR="00A362B9">
        <w:rPr>
          <w:rFonts w:ascii="Times New Roman" w:eastAsia="MS Mincho" w:hAnsi="Times New Roman"/>
          <w:i/>
        </w:rPr>
        <w:t>sie</w:t>
      </w:r>
      <w:r w:rsidRPr="0092216D">
        <w:rPr>
          <w:rFonts w:ascii="Times New Roman" w:eastAsia="MS Mincho" w:hAnsi="Times New Roman"/>
          <w:i/>
        </w:rPr>
        <w:t>ms</w:t>
      </w:r>
    </w:p>
    <w:p w14:paraId="7CAF3F98" w14:textId="77777777" w:rsidR="000D2D4D" w:rsidRPr="0047254C" w:rsidRDefault="000D2D4D" w:rsidP="000D2D4D">
      <w:pPr>
        <w:spacing w:after="0" w:line="240" w:lineRule="auto"/>
        <w:rPr>
          <w:rFonts w:ascii="Times New Roman" w:eastAsia="MS Mincho" w:hAnsi="Times New Roman"/>
        </w:rPr>
      </w:pPr>
      <w:r w:rsidRPr="0092216D">
        <w:rPr>
          <w:rFonts w:ascii="Times New Roman" w:eastAsia="MS Mincho" w:hAnsi="Times New Roman"/>
        </w:rPr>
        <w:t xml:space="preserve">Jeigu gydytojas nepaskyrė kitaip, paprastai reikia vartoti </w:t>
      </w:r>
      <w:r>
        <w:rPr>
          <w:rFonts w:ascii="Times New Roman" w:eastAsia="MS Mincho" w:hAnsi="Times New Roman"/>
        </w:rPr>
        <w:t>p</w:t>
      </w:r>
      <w:r w:rsidRPr="0047254C">
        <w:rPr>
          <w:rFonts w:ascii="Times New Roman" w:eastAsia="MS Mincho" w:hAnsi="Times New Roman"/>
        </w:rPr>
        <w:t>o 1 ½ -3 tabletes per parą (per 2-3 kartus).</w:t>
      </w:r>
      <w:r w:rsidRPr="0047254C">
        <w:rPr>
          <w:rFonts w:ascii="Times New Roman" w:hAnsi="Times New Roman"/>
        </w:rPr>
        <w:t xml:space="preserve"> </w:t>
      </w:r>
    </w:p>
    <w:p w14:paraId="6A279224" w14:textId="77777777" w:rsidR="000D2D4D" w:rsidRPr="0092216D" w:rsidRDefault="000D2D4D" w:rsidP="000D2D4D">
      <w:pPr>
        <w:spacing w:after="0" w:line="240" w:lineRule="auto"/>
        <w:rPr>
          <w:rFonts w:ascii="Times New Roman" w:eastAsia="MS Mincho" w:hAnsi="Times New Roman"/>
        </w:rPr>
      </w:pPr>
    </w:p>
    <w:p w14:paraId="0B1E6CE3" w14:textId="77777777" w:rsidR="000D2D4D" w:rsidRPr="0092216D" w:rsidRDefault="000D2D4D" w:rsidP="000D2D4D">
      <w:pPr>
        <w:spacing w:after="0" w:line="220" w:lineRule="exact"/>
        <w:rPr>
          <w:rFonts w:ascii="Times New Roman" w:eastAsia="MS Mincho" w:hAnsi="Times New Roman"/>
          <w:b/>
          <w:bCs/>
        </w:rPr>
      </w:pPr>
      <w:r w:rsidRPr="0092216D">
        <w:rPr>
          <w:rFonts w:ascii="Times New Roman" w:eastAsia="MS Mincho" w:hAnsi="Times New Roman"/>
          <w:b/>
          <w:bCs/>
        </w:rPr>
        <w:t>Ką daryti pavartojus per didelę NO-SPA forte dozę?</w:t>
      </w:r>
    </w:p>
    <w:p w14:paraId="2943F2F8" w14:textId="77777777" w:rsidR="000D2D4D" w:rsidRPr="0092216D" w:rsidRDefault="000D2D4D" w:rsidP="000D2D4D">
      <w:pPr>
        <w:spacing w:after="0" w:line="220" w:lineRule="exact"/>
        <w:rPr>
          <w:rFonts w:ascii="Times New Roman" w:eastAsia="MS Mincho" w:hAnsi="Times New Roman"/>
          <w:bCs/>
        </w:rPr>
      </w:pPr>
      <w:r w:rsidRPr="0092216D">
        <w:rPr>
          <w:rFonts w:ascii="Times New Roman" w:eastAsia="MS Mincho" w:hAnsi="Times New Roman"/>
          <w:bCs/>
        </w:rPr>
        <w:t>Pavartojus per didelę NO-SPA forte dozę gali pasireikšti širdies sutrikimų, įskaitant širdies sustojimą, kuris gali baigtis mirtimi.</w:t>
      </w:r>
    </w:p>
    <w:p w14:paraId="2ECCD7E8"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 xml:space="preserve">Pavartojus per didelę </w:t>
      </w:r>
      <w:r w:rsidRPr="0092216D">
        <w:rPr>
          <w:rFonts w:ascii="Times New Roman" w:eastAsia="MS Mincho" w:hAnsi="Times New Roman"/>
          <w:bCs/>
        </w:rPr>
        <w:t xml:space="preserve">NO-SPA forte </w:t>
      </w:r>
      <w:r w:rsidRPr="0092216D">
        <w:rPr>
          <w:rFonts w:ascii="Times New Roman" w:eastAsia="MS Mincho" w:hAnsi="Times New Roman"/>
        </w:rPr>
        <w:t>dozę būtina nedelsiant kreiptis į gydytoją.</w:t>
      </w:r>
    </w:p>
    <w:p w14:paraId="0383A186" w14:textId="77777777" w:rsidR="000D2D4D" w:rsidRPr="0092216D" w:rsidRDefault="000D2D4D" w:rsidP="000D2D4D">
      <w:pPr>
        <w:spacing w:after="0" w:line="220" w:lineRule="exact"/>
        <w:rPr>
          <w:rFonts w:ascii="Times New Roman" w:eastAsia="MS Mincho" w:hAnsi="Times New Roman"/>
          <w:bCs/>
        </w:rPr>
      </w:pPr>
    </w:p>
    <w:p w14:paraId="6BD834AB" w14:textId="77777777" w:rsidR="000D2D4D" w:rsidRPr="0092216D" w:rsidRDefault="000D2D4D" w:rsidP="000D2D4D">
      <w:pPr>
        <w:spacing w:after="0" w:line="220" w:lineRule="exact"/>
        <w:rPr>
          <w:rFonts w:ascii="Times New Roman" w:eastAsia="MS Mincho" w:hAnsi="Times New Roman"/>
          <w:b/>
          <w:bCs/>
        </w:rPr>
      </w:pPr>
      <w:r w:rsidRPr="0092216D">
        <w:rPr>
          <w:rFonts w:ascii="Times New Roman" w:eastAsia="MS Mincho" w:hAnsi="Times New Roman"/>
          <w:b/>
          <w:bCs/>
        </w:rPr>
        <w:t>Pamiršus pavartoti NO-SPA forte</w:t>
      </w:r>
    </w:p>
    <w:p w14:paraId="60697DA7"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Negalima vartoti dvigubos dozės norint kompensuoti praleistą tabletę.</w:t>
      </w:r>
    </w:p>
    <w:p w14:paraId="4A06617C" w14:textId="77777777" w:rsidR="000D2D4D" w:rsidRPr="0092216D" w:rsidRDefault="000D2D4D" w:rsidP="000D2D4D">
      <w:pPr>
        <w:spacing w:after="0" w:line="240" w:lineRule="auto"/>
        <w:rPr>
          <w:rFonts w:ascii="Times New Roman" w:eastAsia="MS Mincho" w:hAnsi="Times New Roman"/>
        </w:rPr>
      </w:pPr>
    </w:p>
    <w:p w14:paraId="71D6A883"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Jeigu kiltų daugiau klausimų dėl šio vaisto vartojimo, kreipkitės į gydytoją arba vaistininką.</w:t>
      </w:r>
    </w:p>
    <w:p w14:paraId="530B9AF5" w14:textId="77777777" w:rsidR="000D2D4D" w:rsidRPr="0092216D" w:rsidRDefault="000D2D4D" w:rsidP="000D2D4D">
      <w:pPr>
        <w:spacing w:after="0" w:line="240" w:lineRule="auto"/>
        <w:rPr>
          <w:rFonts w:ascii="Times New Roman" w:eastAsia="MS Mincho" w:hAnsi="Times New Roman"/>
        </w:rPr>
      </w:pPr>
    </w:p>
    <w:p w14:paraId="7F447C19" w14:textId="77777777" w:rsidR="000D2D4D" w:rsidRPr="0092216D" w:rsidRDefault="000D2D4D" w:rsidP="000D2D4D">
      <w:pPr>
        <w:spacing w:after="0" w:line="240" w:lineRule="auto"/>
        <w:rPr>
          <w:rFonts w:ascii="Times New Roman" w:eastAsia="MS Mincho" w:hAnsi="Times New Roman"/>
        </w:rPr>
      </w:pPr>
    </w:p>
    <w:p w14:paraId="0159B5C9" w14:textId="23E2A4EB"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73" w:name="_Toc129243142"/>
      <w:bookmarkStart w:id="74" w:name="_Toc129243267"/>
      <w:r w:rsidRPr="0092216D">
        <w:rPr>
          <w:rFonts w:ascii="Times New Roman" w:eastAsia="MS Mincho" w:hAnsi="Times New Roman"/>
          <w:b/>
        </w:rPr>
        <w:t>4.</w:t>
      </w:r>
      <w:r w:rsidRPr="0092216D">
        <w:rPr>
          <w:rFonts w:ascii="Times New Roman" w:eastAsia="MS Mincho" w:hAnsi="Times New Roman"/>
          <w:b/>
        </w:rPr>
        <w:tab/>
        <w:t>Galimas šalutinis poveikis</w:t>
      </w:r>
      <w:bookmarkEnd w:id="73"/>
      <w:bookmarkEnd w:id="74"/>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vault_nd_2816279e-b808-4214-9585-d1aaabd6b2a2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699F864E" w14:textId="77777777" w:rsidR="000D2D4D" w:rsidRPr="0092216D" w:rsidRDefault="000D2D4D" w:rsidP="000D2D4D">
      <w:pPr>
        <w:spacing w:after="0" w:line="240" w:lineRule="auto"/>
        <w:rPr>
          <w:rFonts w:ascii="Times New Roman" w:eastAsia="MS Mincho" w:hAnsi="Times New Roman"/>
        </w:rPr>
      </w:pPr>
    </w:p>
    <w:p w14:paraId="27F05793"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noProof/>
        </w:rPr>
        <w:t>Šis vaistas</w:t>
      </w:r>
      <w:r w:rsidRPr="0092216D">
        <w:rPr>
          <w:rFonts w:ascii="Times New Roman" w:eastAsia="MS Mincho" w:hAnsi="Times New Roman"/>
        </w:rPr>
        <w:t>, kaip ir visi kiti, gali sukelti šalutinį poveikį, nors jis pasireiškia ne visiems žmonėms.</w:t>
      </w:r>
    </w:p>
    <w:p w14:paraId="4A5C5D4C" w14:textId="77777777" w:rsidR="000D2D4D" w:rsidRPr="0092216D" w:rsidRDefault="000D2D4D" w:rsidP="000D2D4D">
      <w:pPr>
        <w:spacing w:after="0" w:line="240" w:lineRule="auto"/>
        <w:rPr>
          <w:rFonts w:ascii="Times New Roman" w:eastAsia="MS Mincho" w:hAnsi="Times New Roman"/>
        </w:rPr>
      </w:pPr>
    </w:p>
    <w:p w14:paraId="5473FD9B" w14:textId="77777777" w:rsidR="00063C0A" w:rsidRPr="002A4BD4" w:rsidRDefault="00063C0A" w:rsidP="00063C0A">
      <w:pPr>
        <w:spacing w:after="0" w:line="240" w:lineRule="auto"/>
        <w:rPr>
          <w:rFonts w:ascii="Times New Roman" w:eastAsia="Times New Roman" w:hAnsi="Times New Roman"/>
        </w:rPr>
      </w:pPr>
      <w:r w:rsidRPr="007859D3">
        <w:rPr>
          <w:rFonts w:ascii="Times New Roman" w:eastAsia="Times New Roman" w:hAnsi="Times New Roman"/>
          <w:i/>
        </w:rPr>
        <w:t>Reti šalutiniai poveikiai</w:t>
      </w:r>
      <w:r>
        <w:rPr>
          <w:rFonts w:ascii="Times New Roman" w:eastAsia="Times New Roman" w:hAnsi="Times New Roman"/>
        </w:rPr>
        <w:t xml:space="preserve"> </w:t>
      </w:r>
      <w:r w:rsidRPr="00ED08AC">
        <w:rPr>
          <w:rFonts w:ascii="Times New Roman" w:eastAsia="Times New Roman" w:hAnsi="Times New Roman"/>
          <w:i/>
          <w:iCs/>
        </w:rPr>
        <w:t>(gali pasireikšti rečiau kaip 1 iš 1000 vaisto vartojusiųjų)</w:t>
      </w:r>
      <w:r w:rsidRPr="002A4BD4">
        <w:rPr>
          <w:rFonts w:ascii="Times New Roman" w:eastAsia="Times New Roman" w:hAnsi="Times New Roman"/>
        </w:rPr>
        <w:t>: pykinimas, vidurių užkietėjimas</w:t>
      </w:r>
      <w:r>
        <w:rPr>
          <w:rFonts w:ascii="Times New Roman" w:eastAsia="Times New Roman" w:hAnsi="Times New Roman"/>
        </w:rPr>
        <w:t xml:space="preserve">, </w:t>
      </w:r>
      <w:r w:rsidRPr="002A4BD4">
        <w:rPr>
          <w:rFonts w:ascii="Times New Roman" w:eastAsia="Times New Roman" w:hAnsi="Times New Roman"/>
        </w:rPr>
        <w:t>galvos skausmas, galvos svaigimas, nemiga</w:t>
      </w:r>
      <w:r>
        <w:rPr>
          <w:rFonts w:ascii="Times New Roman" w:eastAsia="Times New Roman" w:hAnsi="Times New Roman"/>
        </w:rPr>
        <w:t xml:space="preserve">, </w:t>
      </w:r>
      <w:r w:rsidRPr="002A4BD4">
        <w:rPr>
          <w:rFonts w:ascii="Times New Roman" w:eastAsia="Times New Roman" w:hAnsi="Times New Roman"/>
          <w:spacing w:val="-1"/>
        </w:rPr>
        <w:t>širdies plakimas, kraujospūdžio kritimas</w:t>
      </w:r>
      <w:r>
        <w:rPr>
          <w:rFonts w:ascii="Times New Roman" w:eastAsia="Times New Roman" w:hAnsi="Times New Roman"/>
        </w:rPr>
        <w:t xml:space="preserve">, </w:t>
      </w:r>
      <w:r w:rsidRPr="002A4BD4">
        <w:rPr>
          <w:rFonts w:ascii="Times New Roman" w:eastAsia="Times New Roman" w:hAnsi="Times New Roman"/>
        </w:rPr>
        <w:t>alerginė reakcija (</w:t>
      </w:r>
      <w:r>
        <w:rPr>
          <w:rFonts w:ascii="Times New Roman" w:eastAsia="Times New Roman" w:hAnsi="Times New Roman"/>
        </w:rPr>
        <w:t>alerginis patinimas</w:t>
      </w:r>
      <w:r w:rsidRPr="002A4BD4">
        <w:rPr>
          <w:rFonts w:ascii="Times New Roman" w:eastAsia="Times New Roman" w:hAnsi="Times New Roman"/>
        </w:rPr>
        <w:t xml:space="preserve">, dilgėlinė, </w:t>
      </w:r>
      <w:r>
        <w:rPr>
          <w:rFonts w:ascii="Times New Roman" w:eastAsia="Times New Roman" w:hAnsi="Times New Roman"/>
        </w:rPr>
        <w:t>iš</w:t>
      </w:r>
      <w:r w:rsidRPr="002A4BD4">
        <w:rPr>
          <w:rFonts w:ascii="Times New Roman" w:eastAsia="Times New Roman" w:hAnsi="Times New Roman"/>
        </w:rPr>
        <w:t>bėrimas, niežulys).</w:t>
      </w:r>
    </w:p>
    <w:p w14:paraId="00D50AB7" w14:textId="77777777" w:rsidR="00063C0A" w:rsidRDefault="00063C0A" w:rsidP="00063C0A">
      <w:pPr>
        <w:spacing w:after="0" w:line="240" w:lineRule="auto"/>
        <w:rPr>
          <w:rFonts w:ascii="Times New Roman" w:eastAsia="Times New Roman" w:hAnsi="Times New Roman"/>
          <w:bCs/>
          <w:noProof/>
          <w:lang w:eastAsia="x-none"/>
        </w:rPr>
      </w:pPr>
    </w:p>
    <w:p w14:paraId="0808B513" w14:textId="77777777" w:rsidR="00063C0A" w:rsidRPr="0021786C" w:rsidRDefault="00063C0A" w:rsidP="00063C0A">
      <w:pPr>
        <w:spacing w:after="0" w:line="240" w:lineRule="auto"/>
        <w:rPr>
          <w:rFonts w:ascii="Times New Roman" w:eastAsia="Times New Roman" w:hAnsi="Times New Roman"/>
          <w:bCs/>
          <w:noProof/>
          <w:lang w:val="x-none"/>
        </w:rPr>
      </w:pPr>
      <w:r w:rsidRPr="0078310E">
        <w:rPr>
          <w:rFonts w:ascii="Times New Roman" w:eastAsia="Times New Roman" w:hAnsi="Times New Roman"/>
          <w:bCs/>
          <w:i/>
          <w:noProof/>
          <w:lang w:eastAsia="x-none"/>
        </w:rPr>
        <w:t>Dažnis nežinomas</w:t>
      </w:r>
      <w:r>
        <w:rPr>
          <w:rFonts w:ascii="Times New Roman" w:eastAsia="Times New Roman" w:hAnsi="Times New Roman"/>
          <w:bCs/>
          <w:noProof/>
          <w:lang w:eastAsia="x-none"/>
        </w:rPr>
        <w:t xml:space="preserve"> </w:t>
      </w:r>
      <w:r w:rsidRPr="0078310E">
        <w:rPr>
          <w:rFonts w:ascii="Times New Roman" w:eastAsia="Times New Roman" w:hAnsi="Times New Roman"/>
          <w:bCs/>
          <w:i/>
          <w:noProof/>
          <w:lang w:eastAsia="x-none"/>
        </w:rPr>
        <w:t>(</w:t>
      </w:r>
      <w:r w:rsidRPr="0078310E">
        <w:rPr>
          <w:rFonts w:ascii="Times New Roman" w:eastAsia="Times New Roman" w:hAnsi="Times New Roman"/>
          <w:i/>
        </w:rPr>
        <w:t xml:space="preserve">negali būti </w:t>
      </w:r>
      <w:r w:rsidRPr="0078310E">
        <w:rPr>
          <w:rFonts w:ascii="Times New Roman" w:hAnsi="Times New Roman"/>
          <w:i/>
        </w:rPr>
        <w:t>apskaičiuotas</w:t>
      </w:r>
      <w:r w:rsidRPr="0078310E">
        <w:rPr>
          <w:rFonts w:ascii="Times New Roman" w:eastAsia="Times New Roman" w:hAnsi="Times New Roman"/>
          <w:i/>
        </w:rPr>
        <w:t xml:space="preserve"> pagal turimus duomenis)</w:t>
      </w:r>
      <w:r>
        <w:rPr>
          <w:rFonts w:ascii="Times New Roman" w:eastAsia="Times New Roman" w:hAnsi="Times New Roman"/>
        </w:rPr>
        <w:t>: svaigulys.</w:t>
      </w:r>
    </w:p>
    <w:p w14:paraId="51173BEC" w14:textId="77777777" w:rsidR="00AA03C5" w:rsidRDefault="00AA03C5" w:rsidP="000D2D4D">
      <w:pPr>
        <w:spacing w:after="0" w:line="240" w:lineRule="auto"/>
        <w:rPr>
          <w:rFonts w:ascii="Times New Roman" w:eastAsia="MS Mincho" w:hAnsi="Times New Roman"/>
        </w:rPr>
      </w:pPr>
    </w:p>
    <w:p w14:paraId="03629D8C" w14:textId="77777777" w:rsidR="000D2D4D" w:rsidRPr="00060478" w:rsidRDefault="000D2D4D" w:rsidP="000D2D4D">
      <w:pPr>
        <w:spacing w:after="0" w:line="240" w:lineRule="auto"/>
        <w:rPr>
          <w:rFonts w:ascii="Times New Roman" w:eastAsia="MS Mincho" w:hAnsi="Times New Roman"/>
          <w:b/>
        </w:rPr>
      </w:pPr>
      <w:r w:rsidRPr="00060478">
        <w:rPr>
          <w:rFonts w:ascii="Times New Roman" w:eastAsia="MS Mincho" w:hAnsi="Times New Roman"/>
          <w:b/>
        </w:rPr>
        <w:t>Pranešimas apie šalutinį poveikį</w:t>
      </w:r>
    </w:p>
    <w:p w14:paraId="7942C6B1" w14:textId="77777777" w:rsidR="000D2D4D" w:rsidRPr="0092216D" w:rsidRDefault="000D2D4D" w:rsidP="000D2D4D">
      <w:pPr>
        <w:spacing w:after="0" w:line="240" w:lineRule="auto"/>
        <w:rPr>
          <w:rFonts w:ascii="Times New Roman" w:eastAsia="MS Mincho" w:hAnsi="Times New Roman"/>
        </w:rPr>
      </w:pPr>
      <w:r w:rsidRPr="0047254C">
        <w:rPr>
          <w:rFonts w:ascii="Times New Roman" w:eastAsia="Times New Roman" w:hAnsi="Times New Roman"/>
        </w:rPr>
        <w:t>Jeigu pasireiškė šalutinis poveikis</w:t>
      </w:r>
      <w:r w:rsidRPr="0047254C">
        <w:rPr>
          <w:rFonts w:ascii="Times New Roman" w:eastAsia="Times New Roman" w:hAnsi="Times New Roman"/>
          <w:noProof/>
          <w:snapToGrid w:val="0"/>
        </w:rPr>
        <w:t>, įskaitant</w:t>
      </w:r>
      <w:r w:rsidRPr="0047254C">
        <w:rPr>
          <w:rFonts w:ascii="Times New Roman" w:eastAsia="Times New Roman" w:hAnsi="Times New Roman"/>
        </w:rPr>
        <w:t xml:space="preserve"> šiame lapelyje nenurodytą, pasakykite gydytojui arba vaistininkui.</w:t>
      </w:r>
      <w:r w:rsidRPr="0047254C">
        <w:rPr>
          <w:rFonts w:ascii="Times New Roman" w:eastAsia="Times New Roman" w:hAnsi="Times New Roman"/>
          <w:noProof/>
          <w:snapToGrid w:val="0"/>
        </w:rPr>
        <w:t xml:space="preserve"> </w:t>
      </w:r>
      <w:r w:rsidRPr="0047254C">
        <w:rPr>
          <w:rFonts w:ascii="Times New Roman" w:eastAsia="Times New Roman" w:hAnsi="Times New Roman"/>
          <w:snapToGrid w:val="0"/>
        </w:rPr>
        <w:t>Apie šalutinį poveikį taip pat galite pranešti Valstybinei vaistų kontrolės tarnybai prie Lietuvos Respublikos sveikatos apsaugos ministerijos nemokamu t</w:t>
      </w:r>
      <w:r w:rsidRPr="0047254C">
        <w:rPr>
          <w:rFonts w:ascii="Times New Roman" w:eastAsia="Times New Roman" w:hAnsi="Times New Roman"/>
          <w:snapToGrid w:val="0"/>
          <w:lang w:eastAsia="zh-CN"/>
        </w:rPr>
        <w:t>elefonu 8 800 73568</w:t>
      </w:r>
      <w:r w:rsidRPr="0047254C">
        <w:rPr>
          <w:rFonts w:ascii="Times New Roman" w:eastAsia="Times New Roman" w:hAnsi="Times New Roman"/>
          <w:snapToGrid w:val="0"/>
        </w:rPr>
        <w:t xml:space="preserve"> arba užpildyti interneto svetainėje </w:t>
      </w:r>
      <w:hyperlink r:id="rId10" w:history="1">
        <w:r w:rsidRPr="0047254C">
          <w:rPr>
            <w:rFonts w:ascii="Times New Roman" w:eastAsia="SimSun" w:hAnsi="Times New Roman"/>
            <w:snapToGrid w:val="0"/>
            <w:color w:val="0000FF"/>
            <w:u w:val="single"/>
          </w:rPr>
          <w:t>www.vvkt.lt</w:t>
        </w:r>
      </w:hyperlink>
      <w:r w:rsidRPr="0047254C">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w:t>
      </w:r>
      <w:r w:rsidRPr="0047254C">
        <w:rPr>
          <w:rFonts w:ascii="Times New Roman" w:eastAsia="Times New Roman" w:hAnsi="Times New Roman"/>
          <w:snapToGrid w:val="0"/>
        </w:rPr>
        <w:lastRenderedPageBreak/>
        <w:t xml:space="preserve">139A, LT-09120 Vilnius), </w:t>
      </w:r>
      <w:r w:rsidRPr="0047254C">
        <w:rPr>
          <w:rFonts w:ascii="Times New Roman" w:eastAsia="Times New Roman" w:hAnsi="Times New Roman"/>
          <w:snapToGrid w:val="0"/>
          <w:lang w:eastAsia="zh-CN"/>
        </w:rPr>
        <w:t xml:space="preserve">nemokamu </w:t>
      </w:r>
      <w:r w:rsidRPr="0047254C">
        <w:rPr>
          <w:rFonts w:ascii="Times New Roman" w:eastAsia="Times New Roman" w:hAnsi="Times New Roman"/>
          <w:snapToGrid w:val="0"/>
        </w:rPr>
        <w:t>fakso numeriu 8 800 20131</w:t>
      </w:r>
      <w:r w:rsidRPr="0047254C">
        <w:rPr>
          <w:rFonts w:ascii="Times New Roman" w:eastAsia="Times New Roman" w:hAnsi="Times New Roman"/>
          <w:snapToGrid w:val="0"/>
          <w:lang w:eastAsia="zh-CN"/>
        </w:rPr>
        <w:t xml:space="preserve">, </w:t>
      </w:r>
      <w:r w:rsidRPr="0047254C">
        <w:rPr>
          <w:rFonts w:ascii="Times New Roman" w:eastAsia="Times New Roman" w:hAnsi="Times New Roman"/>
          <w:snapToGrid w:val="0"/>
        </w:rPr>
        <w:t xml:space="preserve">el. paštu </w:t>
      </w:r>
      <w:hyperlink r:id="rId11" w:history="1">
        <w:r w:rsidRPr="0047254C">
          <w:rPr>
            <w:rFonts w:ascii="Times New Roman" w:eastAsia="SimSun" w:hAnsi="Times New Roman"/>
            <w:snapToGrid w:val="0"/>
            <w:color w:val="0000FF"/>
            <w:u w:val="single"/>
          </w:rPr>
          <w:t>NepageidaujamaR@vvkt.lt</w:t>
        </w:r>
      </w:hyperlink>
      <w:r w:rsidRPr="0047254C">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2" w:history="1">
        <w:r w:rsidRPr="0047254C">
          <w:rPr>
            <w:rFonts w:ascii="Times New Roman" w:eastAsia="SimSun" w:hAnsi="Times New Roman"/>
            <w:snapToGrid w:val="0"/>
            <w:color w:val="0000FF"/>
            <w:u w:val="single"/>
          </w:rPr>
          <w:t>http://www.vvkt.lt</w:t>
        </w:r>
      </w:hyperlink>
      <w:r w:rsidRPr="0047254C">
        <w:rPr>
          <w:rFonts w:ascii="Times New Roman" w:eastAsia="Times New Roman" w:hAnsi="Times New Roman"/>
          <w:snapToGrid w:val="0"/>
        </w:rPr>
        <w:t>). Pranešdami apie šalutinį poveikį galite mums padėti gauti daugiau informacijos apie šio vaisto saugumą.</w:t>
      </w:r>
    </w:p>
    <w:p w14:paraId="11CD7568" w14:textId="77777777" w:rsidR="000D2D4D" w:rsidRPr="0092216D" w:rsidRDefault="000D2D4D" w:rsidP="000D2D4D">
      <w:pPr>
        <w:spacing w:after="0" w:line="240" w:lineRule="auto"/>
        <w:rPr>
          <w:rFonts w:ascii="Times New Roman" w:eastAsia="MS Mincho" w:hAnsi="Times New Roman"/>
        </w:rPr>
      </w:pPr>
    </w:p>
    <w:p w14:paraId="121DC910" w14:textId="77777777" w:rsidR="000D2D4D" w:rsidRPr="0092216D" w:rsidRDefault="000D2D4D" w:rsidP="000D2D4D">
      <w:pPr>
        <w:spacing w:after="0" w:line="240" w:lineRule="auto"/>
        <w:rPr>
          <w:rFonts w:ascii="Times New Roman" w:eastAsia="MS Mincho" w:hAnsi="Times New Roman"/>
        </w:rPr>
      </w:pPr>
    </w:p>
    <w:p w14:paraId="1BB719B8" w14:textId="2282D3C1"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75" w:name="_Toc129243143"/>
      <w:bookmarkStart w:id="76" w:name="_Toc129243268"/>
      <w:r w:rsidRPr="0092216D">
        <w:rPr>
          <w:rFonts w:ascii="Times New Roman" w:eastAsia="MS Mincho" w:hAnsi="Times New Roman"/>
          <w:b/>
        </w:rPr>
        <w:t>5.</w:t>
      </w:r>
      <w:r w:rsidRPr="0092216D">
        <w:rPr>
          <w:rFonts w:ascii="Times New Roman" w:eastAsia="MS Mincho" w:hAnsi="Times New Roman"/>
          <w:b/>
        </w:rPr>
        <w:tab/>
        <w:t xml:space="preserve">Kaip laikyti </w:t>
      </w:r>
      <w:bookmarkEnd w:id="75"/>
      <w:bookmarkEnd w:id="76"/>
      <w:r w:rsidRPr="0092216D">
        <w:rPr>
          <w:rFonts w:ascii="Times New Roman" w:eastAsia="MS Mincho" w:hAnsi="Times New Roman"/>
          <w:b/>
        </w:rPr>
        <w:t>NO-SPA forte</w:t>
      </w:r>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vault_nd_9551b96e-50cc-46d6-8494-45316cdf5280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5A627671" w14:textId="77777777" w:rsidR="000D2D4D" w:rsidRPr="0092216D" w:rsidRDefault="000D2D4D" w:rsidP="000D2D4D">
      <w:pPr>
        <w:spacing w:after="0" w:line="240" w:lineRule="auto"/>
        <w:rPr>
          <w:rFonts w:ascii="Times New Roman" w:eastAsia="MS Mincho" w:hAnsi="Times New Roman"/>
        </w:rPr>
      </w:pPr>
    </w:p>
    <w:p w14:paraId="0E66BBA6" w14:textId="77777777" w:rsidR="000D2D4D" w:rsidRPr="0092216D" w:rsidRDefault="000D2D4D" w:rsidP="000D2D4D">
      <w:pPr>
        <w:spacing w:after="0" w:line="240" w:lineRule="auto"/>
        <w:rPr>
          <w:rFonts w:ascii="Times New Roman" w:eastAsia="MS Mincho" w:hAnsi="Times New Roman"/>
          <w:noProof/>
        </w:rPr>
      </w:pPr>
      <w:r w:rsidRPr="0092216D">
        <w:rPr>
          <w:rFonts w:ascii="Times New Roman" w:eastAsia="MS Mincho" w:hAnsi="Times New Roman"/>
          <w:noProof/>
        </w:rPr>
        <w:t>Šį vaistą laikykite vaikams nepastebimoje ir nepasiekiamoje vietoje.</w:t>
      </w:r>
    </w:p>
    <w:p w14:paraId="163986AE" w14:textId="77777777" w:rsidR="000D2D4D" w:rsidRPr="0092216D" w:rsidRDefault="000D2D4D" w:rsidP="000D2D4D">
      <w:pPr>
        <w:spacing w:after="0" w:line="240" w:lineRule="auto"/>
        <w:rPr>
          <w:rFonts w:ascii="Times New Roman" w:eastAsia="MS Mincho" w:hAnsi="Times New Roman"/>
          <w:lang w:eastAsia="lt-LT"/>
        </w:rPr>
      </w:pPr>
    </w:p>
    <w:p w14:paraId="37F07D9B"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Laikyti ne aukštesnėje kaip 25</w:t>
      </w:r>
      <w:r w:rsidR="002A2808">
        <w:rPr>
          <w:rFonts w:ascii="Times New Roman" w:eastAsia="MS Mincho" w:hAnsi="Times New Roman"/>
          <w:lang w:eastAsia="lt-LT"/>
        </w:rPr>
        <w:t> </w:t>
      </w:r>
      <w:r w:rsidRPr="0092216D">
        <w:rPr>
          <w:rFonts w:ascii="Times New Roman" w:eastAsia="MS Mincho" w:hAnsi="Times New Roman"/>
          <w:lang w:eastAsia="lt-LT"/>
        </w:rPr>
        <w:sym w:font="Symbol" w:char="F0B0"/>
      </w:r>
      <w:r w:rsidRPr="0092216D">
        <w:rPr>
          <w:rFonts w:ascii="Times New Roman" w:eastAsia="MS Mincho" w:hAnsi="Times New Roman"/>
          <w:lang w:eastAsia="lt-LT"/>
        </w:rPr>
        <w:t>C temperatūroje, gamintojo pakuotėje.</w:t>
      </w:r>
    </w:p>
    <w:p w14:paraId="200F6639" w14:textId="77777777" w:rsidR="000D2D4D" w:rsidRPr="0092216D" w:rsidRDefault="000D2D4D" w:rsidP="000D2D4D">
      <w:pPr>
        <w:spacing w:after="0" w:line="240" w:lineRule="auto"/>
        <w:rPr>
          <w:rFonts w:ascii="Times New Roman" w:eastAsia="MS Mincho" w:hAnsi="Times New Roman"/>
        </w:rPr>
      </w:pPr>
    </w:p>
    <w:p w14:paraId="09D1540E"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 xml:space="preserve">Ant dėžutės ir lizdinės plokštelės </w:t>
      </w:r>
      <w:r>
        <w:rPr>
          <w:rFonts w:ascii="Times New Roman" w:eastAsia="MS Mincho" w:hAnsi="Times New Roman"/>
        </w:rPr>
        <w:t xml:space="preserve">po „EXP“ </w:t>
      </w:r>
      <w:r w:rsidRPr="0092216D">
        <w:rPr>
          <w:rFonts w:ascii="Times New Roman" w:eastAsia="MS Mincho" w:hAnsi="Times New Roman"/>
        </w:rPr>
        <w:t xml:space="preserve">nurodytam tinkamumo laikui pasibaigus, </w:t>
      </w:r>
      <w:r w:rsidRPr="0092216D">
        <w:rPr>
          <w:rFonts w:ascii="Times New Roman" w:eastAsia="MS Mincho" w:hAnsi="Times New Roman"/>
          <w:noProof/>
        </w:rPr>
        <w:t>šio vaisto</w:t>
      </w:r>
      <w:r w:rsidRPr="0092216D">
        <w:rPr>
          <w:rFonts w:ascii="Times New Roman" w:eastAsia="MS Mincho" w:hAnsi="Times New Roman"/>
        </w:rPr>
        <w:t xml:space="preserve"> vartoti negalima. Vaistas tinkamas vartoti iki paskutinės nurodyto mėnesio dienos.</w:t>
      </w:r>
    </w:p>
    <w:p w14:paraId="3E924B2B" w14:textId="77777777" w:rsidR="000D2D4D" w:rsidRPr="0092216D" w:rsidRDefault="000D2D4D" w:rsidP="000D2D4D">
      <w:pPr>
        <w:spacing w:after="0" w:line="240" w:lineRule="auto"/>
        <w:rPr>
          <w:rFonts w:ascii="Times New Roman" w:eastAsia="MS Mincho" w:hAnsi="Times New Roman"/>
        </w:rPr>
      </w:pPr>
    </w:p>
    <w:p w14:paraId="0D5A7F4D"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Vaistų negalima išmesti į kanalizaciją arba su buitinėmis atliekomis. Kaip išmesti nereikalingus vaistus, klauskite vaistininko. Šios priemonės padės apsaugoti aplinką.</w:t>
      </w:r>
    </w:p>
    <w:p w14:paraId="63D255CF" w14:textId="77777777" w:rsidR="000D2D4D" w:rsidRPr="0092216D" w:rsidRDefault="000D2D4D" w:rsidP="000D2D4D">
      <w:pPr>
        <w:spacing w:after="0" w:line="240" w:lineRule="auto"/>
        <w:rPr>
          <w:rFonts w:ascii="Times New Roman" w:eastAsia="MS Mincho" w:hAnsi="Times New Roman"/>
        </w:rPr>
      </w:pPr>
    </w:p>
    <w:p w14:paraId="1732BFD1" w14:textId="77777777" w:rsidR="000D2D4D" w:rsidRPr="0092216D" w:rsidRDefault="000D2D4D" w:rsidP="000D2D4D">
      <w:pPr>
        <w:spacing w:after="0" w:line="240" w:lineRule="auto"/>
        <w:rPr>
          <w:rFonts w:ascii="Times New Roman" w:eastAsia="MS Mincho" w:hAnsi="Times New Roman"/>
        </w:rPr>
      </w:pPr>
    </w:p>
    <w:p w14:paraId="10F571B2" w14:textId="094250E5" w:rsidR="000D2D4D" w:rsidRPr="0092216D" w:rsidRDefault="000D2D4D" w:rsidP="000D2D4D">
      <w:pPr>
        <w:keepNext/>
        <w:tabs>
          <w:tab w:val="left" w:pos="567"/>
        </w:tabs>
        <w:spacing w:after="0" w:line="240" w:lineRule="auto"/>
        <w:ind w:left="567" w:hanging="567"/>
        <w:outlineLvl w:val="1"/>
        <w:rPr>
          <w:rFonts w:ascii="Times New Roman" w:eastAsia="MS Mincho" w:hAnsi="Times New Roman"/>
          <w:b/>
        </w:rPr>
      </w:pPr>
      <w:bookmarkStart w:id="77" w:name="_Toc129243144"/>
      <w:bookmarkStart w:id="78" w:name="_Toc129243269"/>
      <w:r w:rsidRPr="0092216D">
        <w:rPr>
          <w:rFonts w:ascii="Times New Roman" w:eastAsia="MS Mincho" w:hAnsi="Times New Roman"/>
          <w:b/>
        </w:rPr>
        <w:t>6.</w:t>
      </w:r>
      <w:r w:rsidRPr="0092216D">
        <w:rPr>
          <w:rFonts w:ascii="Times New Roman" w:eastAsia="MS Mincho" w:hAnsi="Times New Roman"/>
          <w:b/>
        </w:rPr>
        <w:tab/>
        <w:t>Pakuotės turinys ir kita informacija</w:t>
      </w:r>
      <w:bookmarkEnd w:id="77"/>
      <w:bookmarkEnd w:id="78"/>
      <w:r w:rsidR="00920E7E">
        <w:rPr>
          <w:rFonts w:ascii="Times New Roman" w:eastAsia="MS Mincho" w:hAnsi="Times New Roman"/>
          <w:b/>
        </w:rPr>
        <w:fldChar w:fldCharType="begin"/>
      </w:r>
      <w:r w:rsidR="00920E7E">
        <w:rPr>
          <w:rFonts w:ascii="Times New Roman" w:eastAsia="MS Mincho" w:hAnsi="Times New Roman"/>
          <w:b/>
        </w:rPr>
        <w:instrText xml:space="preserve"> DOCVARIABLE vault_nd_b706bd64-ae72-4d9e-aa51-fbd5dbace5e3 \* MERGEFORMAT </w:instrText>
      </w:r>
      <w:r w:rsidR="00920E7E">
        <w:rPr>
          <w:rFonts w:ascii="Times New Roman" w:eastAsia="MS Mincho" w:hAnsi="Times New Roman"/>
          <w:b/>
        </w:rPr>
        <w:fldChar w:fldCharType="separate"/>
      </w:r>
      <w:r w:rsidR="00920E7E">
        <w:rPr>
          <w:rFonts w:ascii="Times New Roman" w:eastAsia="MS Mincho" w:hAnsi="Times New Roman"/>
          <w:b/>
        </w:rPr>
        <w:t xml:space="preserve"> </w:t>
      </w:r>
      <w:r w:rsidR="00920E7E">
        <w:rPr>
          <w:rFonts w:ascii="Times New Roman" w:eastAsia="MS Mincho" w:hAnsi="Times New Roman"/>
          <w:b/>
        </w:rPr>
        <w:fldChar w:fldCharType="end"/>
      </w:r>
    </w:p>
    <w:p w14:paraId="3317790E" w14:textId="77777777" w:rsidR="000D2D4D" w:rsidRPr="0092216D" w:rsidRDefault="000D2D4D" w:rsidP="000D2D4D">
      <w:pPr>
        <w:spacing w:after="0" w:line="240" w:lineRule="auto"/>
        <w:rPr>
          <w:rFonts w:ascii="Times New Roman" w:eastAsia="MS Mincho" w:hAnsi="Times New Roman"/>
        </w:rPr>
      </w:pPr>
    </w:p>
    <w:p w14:paraId="268BDB30" w14:textId="77777777" w:rsidR="000D2D4D" w:rsidRPr="0092216D" w:rsidRDefault="000D2D4D" w:rsidP="00ED08AC">
      <w:pPr>
        <w:spacing w:after="0" w:line="220" w:lineRule="exact"/>
        <w:rPr>
          <w:rFonts w:ascii="Times New Roman" w:eastAsia="MS Mincho" w:hAnsi="Times New Roman"/>
          <w:u w:val="single"/>
        </w:rPr>
      </w:pPr>
      <w:r w:rsidRPr="0092216D">
        <w:rPr>
          <w:rFonts w:ascii="Times New Roman" w:eastAsia="MS Mincho" w:hAnsi="Times New Roman"/>
          <w:b/>
          <w:bCs/>
        </w:rPr>
        <w:t>NO-SPA forte sudėtis</w:t>
      </w:r>
    </w:p>
    <w:p w14:paraId="5E6496C1" w14:textId="77777777" w:rsidR="000D2D4D" w:rsidRPr="00E07853" w:rsidRDefault="000D2D4D" w:rsidP="000D2D4D">
      <w:pPr>
        <w:pStyle w:val="Sraopastraipa"/>
        <w:numPr>
          <w:ilvl w:val="0"/>
          <w:numId w:val="7"/>
        </w:numPr>
        <w:spacing w:after="0" w:line="240" w:lineRule="auto"/>
        <w:ind w:left="567" w:hanging="567"/>
        <w:rPr>
          <w:rFonts w:ascii="Times New Roman" w:eastAsia="MS Mincho" w:hAnsi="Times New Roman"/>
          <w:noProof/>
        </w:rPr>
      </w:pPr>
      <w:r w:rsidRPr="00E07853">
        <w:rPr>
          <w:rFonts w:ascii="Times New Roman" w:eastAsia="MS Mincho" w:hAnsi="Times New Roman"/>
          <w:noProof/>
        </w:rPr>
        <w:t>Veiklioji medžiaga yra drotaverino hidrochloridas. Kiekvienoje tabletėje yra 80 mg drotaverino hidrochlorido.</w:t>
      </w:r>
    </w:p>
    <w:p w14:paraId="53F84D8B" w14:textId="77777777" w:rsidR="000D2D4D" w:rsidRPr="00E07853" w:rsidRDefault="000D2D4D" w:rsidP="000D2D4D">
      <w:pPr>
        <w:pStyle w:val="Sraopastraipa"/>
        <w:numPr>
          <w:ilvl w:val="0"/>
          <w:numId w:val="7"/>
        </w:numPr>
        <w:spacing w:after="0" w:line="240" w:lineRule="auto"/>
        <w:ind w:left="567" w:hanging="567"/>
        <w:rPr>
          <w:rFonts w:ascii="Times New Roman" w:eastAsia="MS Mincho" w:hAnsi="Times New Roman"/>
          <w:noProof/>
        </w:rPr>
      </w:pPr>
      <w:r w:rsidRPr="00E07853">
        <w:rPr>
          <w:rFonts w:ascii="Times New Roman" w:eastAsia="MS Mincho" w:hAnsi="Times New Roman"/>
          <w:noProof/>
        </w:rPr>
        <w:t>Pagalbinės medžiagos yra magnio stearatas, talkas, povidonas, kukurūzų krakmolas, laktozė monohidratas.</w:t>
      </w:r>
    </w:p>
    <w:p w14:paraId="77C3A8C1" w14:textId="77777777" w:rsidR="000D2D4D" w:rsidRPr="0092216D" w:rsidRDefault="000D2D4D" w:rsidP="000D2D4D">
      <w:pPr>
        <w:spacing w:after="0" w:line="240" w:lineRule="auto"/>
        <w:rPr>
          <w:rFonts w:ascii="Times New Roman" w:eastAsia="MS Mincho" w:hAnsi="Times New Roman"/>
        </w:rPr>
      </w:pPr>
    </w:p>
    <w:p w14:paraId="282DFD75" w14:textId="77777777" w:rsidR="000D2D4D" w:rsidRPr="0092216D" w:rsidRDefault="000D2D4D" w:rsidP="000D2D4D">
      <w:pPr>
        <w:spacing w:after="0" w:line="220" w:lineRule="exact"/>
        <w:rPr>
          <w:rFonts w:ascii="Times New Roman" w:eastAsia="MS Mincho" w:hAnsi="Times New Roman"/>
          <w:b/>
          <w:bCs/>
        </w:rPr>
      </w:pPr>
      <w:r w:rsidRPr="0092216D">
        <w:rPr>
          <w:rFonts w:ascii="Times New Roman" w:eastAsia="MS Mincho" w:hAnsi="Times New Roman"/>
          <w:b/>
          <w:bCs/>
        </w:rPr>
        <w:t>NO-SPA forte išvaizda ir kiekis pakuotėje</w:t>
      </w:r>
    </w:p>
    <w:p w14:paraId="07614966" w14:textId="77777777" w:rsidR="000D2D4D" w:rsidRPr="0092216D" w:rsidRDefault="000D2D4D" w:rsidP="000D2D4D">
      <w:pPr>
        <w:tabs>
          <w:tab w:val="left" w:pos="567"/>
        </w:tabs>
        <w:spacing w:after="0" w:line="240" w:lineRule="auto"/>
        <w:rPr>
          <w:rFonts w:ascii="Times New Roman" w:eastAsia="MS Mincho" w:hAnsi="Times New Roman"/>
          <w:noProof/>
        </w:rPr>
      </w:pPr>
      <w:r w:rsidRPr="0092216D">
        <w:rPr>
          <w:rFonts w:ascii="Times New Roman" w:eastAsia="MS Mincho" w:hAnsi="Times New Roman"/>
          <w:noProof/>
        </w:rPr>
        <w:t>NO-SPA forte yra geltonos, žalsvo ar oranžinio atspalvio pailgos išgaubtos tabletės. Vienoje pusėje yra užrašas „NOSPA“, o kitoje laužimo vagelė. Tabletę galima padalyti į dvi lygias dozes.</w:t>
      </w:r>
    </w:p>
    <w:p w14:paraId="3A498401" w14:textId="77777777" w:rsidR="000D2D4D" w:rsidRPr="0092216D" w:rsidRDefault="000D2D4D" w:rsidP="000D2D4D">
      <w:pPr>
        <w:spacing w:after="0" w:line="240" w:lineRule="auto"/>
        <w:rPr>
          <w:rFonts w:ascii="Times New Roman" w:eastAsia="MS Mincho" w:hAnsi="Times New Roman"/>
        </w:rPr>
      </w:pPr>
      <w:r w:rsidRPr="0092216D">
        <w:rPr>
          <w:rFonts w:ascii="Times New Roman" w:eastAsia="MS Mincho" w:hAnsi="Times New Roman"/>
        </w:rPr>
        <w:t>Kartono dėžutėje yra 20 (2</w:t>
      </w:r>
      <w:r w:rsidR="002A2808">
        <w:rPr>
          <w:rFonts w:ascii="Times New Roman" w:eastAsia="MS Mincho" w:hAnsi="Times New Roman"/>
        </w:rPr>
        <w:t> </w:t>
      </w:r>
      <w:r w:rsidRPr="0092216D">
        <w:rPr>
          <w:rFonts w:ascii="Times New Roman" w:eastAsia="MS Mincho" w:hAnsi="Times New Roman"/>
        </w:rPr>
        <w:t>x</w:t>
      </w:r>
      <w:r w:rsidR="002A2808">
        <w:rPr>
          <w:rFonts w:ascii="Times New Roman" w:eastAsia="MS Mincho" w:hAnsi="Times New Roman"/>
        </w:rPr>
        <w:t> </w:t>
      </w:r>
      <w:r w:rsidRPr="0092216D">
        <w:rPr>
          <w:rFonts w:ascii="Times New Roman" w:eastAsia="MS Mincho" w:hAnsi="Times New Roman"/>
        </w:rPr>
        <w:t>10) tablečių aliuminio/aliuminio arba polivinilchlorido</w:t>
      </w:r>
      <w:r w:rsidRPr="0092216D" w:rsidDel="00D062B0">
        <w:rPr>
          <w:rFonts w:ascii="Times New Roman" w:eastAsia="MS Mincho" w:hAnsi="Times New Roman"/>
        </w:rPr>
        <w:t xml:space="preserve"> </w:t>
      </w:r>
      <w:r w:rsidRPr="0092216D">
        <w:rPr>
          <w:rFonts w:ascii="Times New Roman" w:eastAsia="MS Mincho" w:hAnsi="Times New Roman"/>
        </w:rPr>
        <w:t>/aliuminio lizdinėse plokštelėse, arba 24 (1</w:t>
      </w:r>
      <w:r w:rsidR="002A2808">
        <w:rPr>
          <w:rFonts w:ascii="Times New Roman" w:eastAsia="MS Mincho" w:hAnsi="Times New Roman"/>
        </w:rPr>
        <w:t> </w:t>
      </w:r>
      <w:r w:rsidRPr="0092216D">
        <w:rPr>
          <w:rFonts w:ascii="Times New Roman" w:eastAsia="MS Mincho" w:hAnsi="Times New Roman"/>
        </w:rPr>
        <w:t>x</w:t>
      </w:r>
      <w:r w:rsidR="002A2808">
        <w:rPr>
          <w:rFonts w:ascii="Times New Roman" w:eastAsia="MS Mincho" w:hAnsi="Times New Roman"/>
        </w:rPr>
        <w:t> </w:t>
      </w:r>
      <w:r w:rsidRPr="0092216D">
        <w:rPr>
          <w:rFonts w:ascii="Times New Roman" w:eastAsia="MS Mincho" w:hAnsi="Times New Roman"/>
        </w:rPr>
        <w:t>24) tabletės polivinilchlorido/aliuminio lizdinėje plokštelėje.</w:t>
      </w:r>
    </w:p>
    <w:p w14:paraId="3159EBD0" w14:textId="77777777" w:rsidR="000D2D4D" w:rsidRPr="00C31E0A" w:rsidRDefault="000D2D4D" w:rsidP="000D2D4D">
      <w:pPr>
        <w:spacing w:after="0" w:line="240" w:lineRule="auto"/>
        <w:rPr>
          <w:rFonts w:ascii="Times New Roman" w:eastAsia="MS Mincho" w:hAnsi="Times New Roman"/>
        </w:rPr>
      </w:pPr>
      <w:r w:rsidRPr="0092216D">
        <w:rPr>
          <w:rFonts w:ascii="Times New Roman" w:eastAsia="MS Mincho" w:hAnsi="Times New Roman"/>
          <w:bCs/>
        </w:rPr>
        <w:t>Gali būti tiekiamos ne visų dydžių pakuotės</w:t>
      </w:r>
      <w:r w:rsidRPr="00C31E0A">
        <w:rPr>
          <w:rFonts w:ascii="Times New Roman" w:eastAsia="MS Mincho" w:hAnsi="Times New Roman"/>
          <w:bCs/>
        </w:rPr>
        <w:t>.</w:t>
      </w:r>
    </w:p>
    <w:p w14:paraId="61B84F0C" w14:textId="77777777" w:rsidR="000D2D4D" w:rsidRPr="0092216D" w:rsidRDefault="000D2D4D" w:rsidP="000D2D4D">
      <w:pPr>
        <w:spacing w:after="0" w:line="240" w:lineRule="auto"/>
        <w:rPr>
          <w:rFonts w:ascii="Times New Roman" w:eastAsia="MS Mincho" w:hAnsi="Times New Roman"/>
        </w:rPr>
      </w:pPr>
    </w:p>
    <w:p w14:paraId="76BD59F2" w14:textId="77777777" w:rsidR="000D2D4D" w:rsidRPr="0092216D" w:rsidRDefault="000D2D4D" w:rsidP="000D2D4D">
      <w:pPr>
        <w:spacing w:after="0" w:line="220" w:lineRule="exact"/>
        <w:rPr>
          <w:rFonts w:ascii="Times New Roman" w:eastAsia="MS Mincho" w:hAnsi="Times New Roman"/>
          <w:b/>
          <w:bCs/>
        </w:rPr>
      </w:pPr>
      <w:r w:rsidRPr="00397D2C">
        <w:rPr>
          <w:rFonts w:ascii="Times New Roman" w:eastAsia="MS Mincho" w:hAnsi="Times New Roman"/>
          <w:b/>
          <w:bCs/>
        </w:rPr>
        <w:t>Registruotojas</w:t>
      </w:r>
      <w:r w:rsidRPr="00397D2C" w:rsidDel="00397D2C">
        <w:rPr>
          <w:rFonts w:ascii="Times New Roman" w:eastAsia="MS Mincho" w:hAnsi="Times New Roman"/>
          <w:b/>
          <w:bCs/>
        </w:rPr>
        <w:t xml:space="preserve"> </w:t>
      </w:r>
      <w:r w:rsidRPr="0092216D">
        <w:rPr>
          <w:rFonts w:ascii="Times New Roman" w:eastAsia="MS Mincho" w:hAnsi="Times New Roman"/>
          <w:b/>
          <w:bCs/>
        </w:rPr>
        <w:t>ir gamintojas</w:t>
      </w:r>
    </w:p>
    <w:p w14:paraId="593089E8" w14:textId="77777777" w:rsidR="000D2D4D" w:rsidRPr="00ED08AC" w:rsidRDefault="000D2D4D" w:rsidP="000D2D4D">
      <w:pPr>
        <w:spacing w:after="0" w:line="240" w:lineRule="auto"/>
        <w:rPr>
          <w:rFonts w:ascii="Times New Roman" w:eastAsia="MS Mincho" w:hAnsi="Times New Roman"/>
          <w:i/>
          <w:lang w:eastAsia="lt-LT"/>
        </w:rPr>
      </w:pPr>
      <w:r w:rsidRPr="00ED08AC">
        <w:rPr>
          <w:rFonts w:ascii="Times New Roman" w:eastAsia="MS Mincho" w:hAnsi="Times New Roman"/>
          <w:i/>
          <w:lang w:eastAsia="lt-LT"/>
        </w:rPr>
        <w:t>Registruotojas</w:t>
      </w:r>
    </w:p>
    <w:p w14:paraId="7BBA552D" w14:textId="77777777" w:rsidR="00BD47D5" w:rsidRPr="004D313A" w:rsidRDefault="00BD47D5" w:rsidP="00BD47D5">
      <w:pPr>
        <w:spacing w:after="0" w:line="240" w:lineRule="auto"/>
        <w:rPr>
          <w:rFonts w:ascii="Times New Roman" w:hAnsi="Times New Roman"/>
        </w:rPr>
      </w:pPr>
      <w:r w:rsidRPr="004D313A">
        <w:rPr>
          <w:rFonts w:ascii="Times New Roman" w:hAnsi="Times New Roman"/>
        </w:rPr>
        <w:t>Opella Healthcare France SAS</w:t>
      </w:r>
    </w:p>
    <w:p w14:paraId="2672D217" w14:textId="77777777" w:rsidR="008B1E82" w:rsidRPr="00E626A0" w:rsidRDefault="008B1E82" w:rsidP="008B1E82">
      <w:pPr>
        <w:spacing w:after="0" w:line="240" w:lineRule="auto"/>
        <w:rPr>
          <w:rFonts w:ascii="Times New Roman" w:hAnsi="Times New Roman"/>
        </w:rPr>
      </w:pPr>
      <w:r w:rsidRPr="00E626A0">
        <w:rPr>
          <w:rFonts w:ascii="Times New Roman" w:hAnsi="Times New Roman"/>
        </w:rPr>
        <w:t xml:space="preserve">157 Avenue Charles De Gaulle </w:t>
      </w:r>
    </w:p>
    <w:p w14:paraId="1DF28783" w14:textId="77777777" w:rsidR="008B1E82" w:rsidRDefault="008B1E82" w:rsidP="008B1E82">
      <w:pPr>
        <w:spacing w:after="0" w:line="240" w:lineRule="auto"/>
        <w:rPr>
          <w:rFonts w:ascii="Times New Roman" w:hAnsi="Times New Roman"/>
        </w:rPr>
      </w:pPr>
      <w:r w:rsidRPr="00E626A0">
        <w:rPr>
          <w:rFonts w:ascii="Times New Roman" w:hAnsi="Times New Roman"/>
        </w:rPr>
        <w:t xml:space="preserve">92200 Neuilly-sur-Seine </w:t>
      </w:r>
    </w:p>
    <w:p w14:paraId="7919D1BD" w14:textId="77777777" w:rsidR="00BD47D5" w:rsidRDefault="00BD47D5" w:rsidP="00BD47D5">
      <w:pPr>
        <w:spacing w:after="0" w:line="240" w:lineRule="auto"/>
        <w:rPr>
          <w:rFonts w:ascii="Times New Roman" w:hAnsi="Times New Roman"/>
        </w:rPr>
      </w:pPr>
      <w:r w:rsidRPr="004D313A">
        <w:rPr>
          <w:rFonts w:ascii="Times New Roman" w:hAnsi="Times New Roman"/>
        </w:rPr>
        <w:t>Prancūzija</w:t>
      </w:r>
    </w:p>
    <w:p w14:paraId="6718AFC5" w14:textId="77777777" w:rsidR="000D2D4D" w:rsidRPr="0092216D" w:rsidRDefault="000D2D4D" w:rsidP="000D2D4D">
      <w:pPr>
        <w:spacing w:after="0" w:line="240" w:lineRule="auto"/>
        <w:rPr>
          <w:rFonts w:ascii="Times New Roman" w:eastAsia="MS Mincho" w:hAnsi="Times New Roman"/>
          <w:lang w:eastAsia="lt-LT"/>
        </w:rPr>
      </w:pPr>
    </w:p>
    <w:p w14:paraId="391BFCD2" w14:textId="77777777" w:rsidR="000D2D4D" w:rsidRPr="00ED08AC" w:rsidRDefault="000D2D4D" w:rsidP="000D2D4D">
      <w:pPr>
        <w:spacing w:after="0" w:line="240" w:lineRule="auto"/>
        <w:rPr>
          <w:rFonts w:ascii="Times New Roman" w:eastAsia="MS Mincho" w:hAnsi="Times New Roman"/>
          <w:i/>
        </w:rPr>
      </w:pPr>
      <w:r w:rsidRPr="00ED08AC">
        <w:rPr>
          <w:rFonts w:ascii="Times New Roman" w:eastAsia="MS Mincho" w:hAnsi="Times New Roman"/>
          <w:i/>
        </w:rPr>
        <w:t>Gamintojas</w:t>
      </w:r>
    </w:p>
    <w:p w14:paraId="3E7EF769" w14:textId="77777777" w:rsidR="00A07FDA" w:rsidRPr="00A07FDA" w:rsidRDefault="00A07FDA" w:rsidP="00A07FDA">
      <w:pPr>
        <w:spacing w:after="0" w:line="240" w:lineRule="auto"/>
        <w:rPr>
          <w:rFonts w:ascii="Times New Roman" w:eastAsia="MS Mincho" w:hAnsi="Times New Roman"/>
        </w:rPr>
      </w:pPr>
      <w:r w:rsidRPr="00A07FDA">
        <w:rPr>
          <w:rFonts w:ascii="Times New Roman" w:eastAsia="MS Mincho" w:hAnsi="Times New Roman"/>
        </w:rPr>
        <w:t xml:space="preserve">Opella Healthcare Hungary Limited Liability Company </w:t>
      </w:r>
    </w:p>
    <w:p w14:paraId="01BEDF7B" w14:textId="026B4721" w:rsidR="000D2D4D" w:rsidRPr="0092216D" w:rsidRDefault="00A07FDA" w:rsidP="00A07FDA">
      <w:pPr>
        <w:spacing w:after="0" w:line="240" w:lineRule="auto"/>
        <w:rPr>
          <w:rFonts w:ascii="Times New Roman" w:eastAsia="MS Mincho" w:hAnsi="Times New Roman"/>
        </w:rPr>
      </w:pPr>
      <w:r w:rsidRPr="00A07FDA">
        <w:rPr>
          <w:rFonts w:ascii="Times New Roman" w:eastAsia="MS Mincho" w:hAnsi="Times New Roman"/>
        </w:rPr>
        <w:t>(Opella Healthcare Hungary Ltd.)</w:t>
      </w:r>
    </w:p>
    <w:p w14:paraId="12902756" w14:textId="77777777" w:rsidR="000D2D4D" w:rsidRPr="0092216D" w:rsidRDefault="000D2D4D" w:rsidP="000D2D4D">
      <w:pPr>
        <w:spacing w:after="0" w:line="240" w:lineRule="auto"/>
        <w:rPr>
          <w:rFonts w:ascii="Times New Roman" w:eastAsia="MS Mincho" w:hAnsi="Times New Roman"/>
          <w:bCs/>
        </w:rPr>
      </w:pPr>
      <w:r w:rsidRPr="0092216D">
        <w:rPr>
          <w:rFonts w:ascii="Times New Roman" w:eastAsia="MS Mincho" w:hAnsi="Times New Roman"/>
          <w:bCs/>
        </w:rPr>
        <w:t>Levai utca 5</w:t>
      </w:r>
    </w:p>
    <w:p w14:paraId="3F41C3D2" w14:textId="77777777" w:rsidR="000D2D4D" w:rsidRPr="0092216D" w:rsidRDefault="000D2D4D" w:rsidP="000D2D4D">
      <w:pPr>
        <w:spacing w:after="0" w:line="240" w:lineRule="auto"/>
        <w:rPr>
          <w:rFonts w:ascii="Times New Roman" w:eastAsia="MS Mincho" w:hAnsi="Times New Roman"/>
          <w:bCs/>
        </w:rPr>
      </w:pPr>
      <w:r w:rsidRPr="0092216D">
        <w:rPr>
          <w:rFonts w:ascii="Times New Roman" w:eastAsia="MS Mincho" w:hAnsi="Times New Roman"/>
          <w:bCs/>
        </w:rPr>
        <w:t>2112 Veresegyhaz</w:t>
      </w:r>
    </w:p>
    <w:p w14:paraId="590214E5" w14:textId="77777777" w:rsidR="000D2D4D" w:rsidRPr="0092216D" w:rsidRDefault="000D2D4D" w:rsidP="000D2D4D">
      <w:pPr>
        <w:spacing w:after="0" w:line="240" w:lineRule="auto"/>
        <w:rPr>
          <w:rFonts w:ascii="Times New Roman" w:eastAsia="MS Mincho" w:hAnsi="Times New Roman"/>
          <w:lang w:eastAsia="lt-LT"/>
        </w:rPr>
      </w:pPr>
      <w:r w:rsidRPr="0092216D">
        <w:rPr>
          <w:rFonts w:ascii="Times New Roman" w:eastAsia="MS Mincho" w:hAnsi="Times New Roman"/>
          <w:lang w:eastAsia="lt-LT"/>
        </w:rPr>
        <w:t>Vengrija</w:t>
      </w:r>
    </w:p>
    <w:p w14:paraId="3FE88B94" w14:textId="77777777" w:rsidR="000D2D4D" w:rsidRPr="0092216D" w:rsidRDefault="000D2D4D" w:rsidP="000D2D4D">
      <w:pPr>
        <w:spacing w:after="0" w:line="240" w:lineRule="auto"/>
        <w:rPr>
          <w:rFonts w:ascii="Times New Roman" w:eastAsia="MS Mincho" w:hAnsi="Times New Roman"/>
        </w:rPr>
      </w:pPr>
    </w:p>
    <w:p w14:paraId="49565F57" w14:textId="77777777" w:rsidR="00BD47D5" w:rsidRPr="00E0542E" w:rsidRDefault="00BD47D5" w:rsidP="00BD47D5">
      <w:pPr>
        <w:spacing w:after="0" w:line="240" w:lineRule="auto"/>
        <w:rPr>
          <w:rFonts w:ascii="Times New Roman" w:hAnsi="Times New Roman"/>
        </w:rPr>
      </w:pPr>
      <w:r w:rsidRPr="00E0542E">
        <w:rPr>
          <w:rFonts w:ascii="Times New Roman" w:hAnsi="Times New Roman"/>
        </w:rPr>
        <w:t>Jeigu apie šį vaistą norite sužinoti daugiau, kreipkitės į vietinį registruotojo atstovą:</w:t>
      </w:r>
    </w:p>
    <w:p w14:paraId="119472A9" w14:textId="77777777" w:rsidR="00BD47D5" w:rsidRDefault="00BD47D5" w:rsidP="00BD47D5">
      <w:pPr>
        <w:spacing w:after="0" w:line="240" w:lineRule="auto"/>
        <w:rPr>
          <w:rFonts w:ascii="Times New Roman" w:hAnsi="Times New Roman"/>
        </w:rPr>
      </w:pPr>
    </w:p>
    <w:p w14:paraId="06FF8002" w14:textId="77777777" w:rsidR="00BD47D5" w:rsidRPr="00E0542E" w:rsidRDefault="00BD47D5" w:rsidP="00BD47D5">
      <w:pPr>
        <w:spacing w:after="0" w:line="240" w:lineRule="auto"/>
        <w:rPr>
          <w:rFonts w:ascii="Times New Roman" w:hAnsi="Times New Roman"/>
        </w:rPr>
      </w:pPr>
      <w:r w:rsidRPr="00E0542E">
        <w:rPr>
          <w:rFonts w:ascii="Times New Roman" w:hAnsi="Times New Roman"/>
        </w:rPr>
        <w:t>UAB „STADA Baltics“</w:t>
      </w:r>
    </w:p>
    <w:p w14:paraId="12DE9290" w14:textId="77777777" w:rsidR="00BD47D5" w:rsidRPr="00E0542E" w:rsidRDefault="00BD47D5" w:rsidP="00BD47D5">
      <w:pPr>
        <w:spacing w:after="0" w:line="240" w:lineRule="auto"/>
        <w:rPr>
          <w:rFonts w:ascii="Times New Roman" w:hAnsi="Times New Roman"/>
        </w:rPr>
      </w:pPr>
      <w:r w:rsidRPr="00E0542E">
        <w:rPr>
          <w:rFonts w:ascii="Times New Roman" w:hAnsi="Times New Roman"/>
        </w:rPr>
        <w:t>A. Goštauto g. 40A</w:t>
      </w:r>
    </w:p>
    <w:p w14:paraId="7FA95CE0" w14:textId="77777777" w:rsidR="00BD47D5" w:rsidRPr="00E0542E" w:rsidRDefault="00BD47D5" w:rsidP="00BD47D5">
      <w:pPr>
        <w:spacing w:after="0" w:line="240" w:lineRule="auto"/>
        <w:rPr>
          <w:rFonts w:ascii="Times New Roman" w:hAnsi="Times New Roman"/>
        </w:rPr>
      </w:pPr>
      <w:r w:rsidRPr="00E0542E">
        <w:rPr>
          <w:rFonts w:ascii="Times New Roman" w:hAnsi="Times New Roman"/>
        </w:rPr>
        <w:t>03163 Vilnius, Lietuva</w:t>
      </w:r>
    </w:p>
    <w:p w14:paraId="1F5CF0EB" w14:textId="77777777" w:rsidR="00BD47D5" w:rsidRPr="00E0542E" w:rsidRDefault="00BD47D5" w:rsidP="00BD47D5">
      <w:pPr>
        <w:spacing w:after="0" w:line="240" w:lineRule="auto"/>
        <w:rPr>
          <w:rFonts w:ascii="Times New Roman" w:hAnsi="Times New Roman"/>
        </w:rPr>
      </w:pPr>
      <w:r w:rsidRPr="00E0542E">
        <w:rPr>
          <w:rFonts w:ascii="Times New Roman" w:hAnsi="Times New Roman"/>
        </w:rPr>
        <w:t>Tel. +370 52603926</w:t>
      </w:r>
    </w:p>
    <w:p w14:paraId="728D7BF5" w14:textId="77777777" w:rsidR="000D2D4D" w:rsidRPr="0092216D" w:rsidRDefault="000D2D4D" w:rsidP="000D2D4D">
      <w:pPr>
        <w:spacing w:after="0" w:line="240" w:lineRule="auto"/>
        <w:rPr>
          <w:rFonts w:ascii="Times New Roman" w:eastAsia="MS Mincho" w:hAnsi="Times New Roman"/>
        </w:rPr>
      </w:pPr>
    </w:p>
    <w:p w14:paraId="3F79E619" w14:textId="77777777" w:rsidR="00BD47D5" w:rsidRDefault="00BD47D5" w:rsidP="000D2D4D">
      <w:pPr>
        <w:spacing w:after="0" w:line="240" w:lineRule="auto"/>
        <w:rPr>
          <w:rFonts w:ascii="Times New Roman" w:eastAsia="MS Mincho" w:hAnsi="Times New Roman"/>
          <w:b/>
          <w:bCs/>
        </w:rPr>
      </w:pPr>
    </w:p>
    <w:p w14:paraId="38D95114" w14:textId="56BDE0E6" w:rsidR="000D2D4D" w:rsidRPr="0092216D" w:rsidRDefault="000D2D4D" w:rsidP="000D2D4D">
      <w:pPr>
        <w:spacing w:after="0" w:line="240" w:lineRule="auto"/>
        <w:rPr>
          <w:rFonts w:ascii="Times New Roman" w:eastAsia="MS Mincho" w:hAnsi="Times New Roman"/>
          <w:b/>
        </w:rPr>
      </w:pPr>
      <w:r w:rsidRPr="0092216D">
        <w:rPr>
          <w:rFonts w:ascii="Times New Roman" w:eastAsia="MS Mincho" w:hAnsi="Times New Roman"/>
          <w:b/>
          <w:bCs/>
        </w:rPr>
        <w:lastRenderedPageBreak/>
        <w:t>Šis pakuotės</w:t>
      </w:r>
      <w:r w:rsidRPr="0092216D">
        <w:rPr>
          <w:rFonts w:ascii="Times New Roman" w:eastAsia="MS Mincho" w:hAnsi="Times New Roman"/>
          <w:b/>
        </w:rPr>
        <w:t xml:space="preserve"> lapelis paskutinį kartą peržiūrėtas </w:t>
      </w:r>
      <w:r w:rsidR="000C306C">
        <w:rPr>
          <w:rFonts w:ascii="Times New Roman" w:eastAsia="MS Mincho" w:hAnsi="Times New Roman"/>
          <w:b/>
        </w:rPr>
        <w:t>202</w:t>
      </w:r>
      <w:r w:rsidR="008B1E82">
        <w:rPr>
          <w:rFonts w:ascii="Times New Roman" w:eastAsia="MS Mincho" w:hAnsi="Times New Roman"/>
          <w:b/>
        </w:rPr>
        <w:t>3</w:t>
      </w:r>
      <w:r w:rsidR="00BD47D5">
        <w:rPr>
          <w:rFonts w:ascii="Times New Roman" w:eastAsia="MS Mincho" w:hAnsi="Times New Roman"/>
          <w:b/>
        </w:rPr>
        <w:t>-0</w:t>
      </w:r>
      <w:r w:rsidR="008B1E82">
        <w:rPr>
          <w:rFonts w:ascii="Times New Roman" w:eastAsia="MS Mincho" w:hAnsi="Times New Roman"/>
          <w:b/>
        </w:rPr>
        <w:t>7</w:t>
      </w:r>
      <w:r w:rsidR="00BD47D5">
        <w:rPr>
          <w:rFonts w:ascii="Times New Roman" w:eastAsia="MS Mincho" w:hAnsi="Times New Roman"/>
          <w:b/>
        </w:rPr>
        <w:t>-1</w:t>
      </w:r>
      <w:r w:rsidR="00A11043">
        <w:rPr>
          <w:rFonts w:ascii="Times New Roman" w:eastAsia="MS Mincho" w:hAnsi="Times New Roman"/>
          <w:b/>
        </w:rPr>
        <w:t>5</w:t>
      </w:r>
      <w:r w:rsidR="000C306C">
        <w:rPr>
          <w:rFonts w:ascii="Times New Roman" w:eastAsia="MS Mincho" w:hAnsi="Times New Roman"/>
          <w:b/>
        </w:rPr>
        <w:t>.</w:t>
      </w:r>
    </w:p>
    <w:p w14:paraId="04083579" w14:textId="77777777" w:rsidR="000D2D4D" w:rsidRPr="0092216D" w:rsidRDefault="000D2D4D" w:rsidP="000D2D4D">
      <w:pPr>
        <w:spacing w:after="0" w:line="240" w:lineRule="auto"/>
        <w:rPr>
          <w:rFonts w:ascii="Times New Roman" w:eastAsia="MS Mincho" w:hAnsi="Times New Roman"/>
        </w:rPr>
      </w:pPr>
    </w:p>
    <w:p w14:paraId="49F82831" w14:textId="77777777" w:rsidR="000D2D4D" w:rsidRDefault="000D2D4D" w:rsidP="000D2D4D">
      <w:pPr>
        <w:numPr>
          <w:ilvl w:val="12"/>
          <w:numId w:val="0"/>
        </w:numPr>
        <w:tabs>
          <w:tab w:val="left" w:pos="567"/>
        </w:tabs>
        <w:spacing w:after="0" w:line="240" w:lineRule="auto"/>
        <w:ind w:right="-2"/>
        <w:rPr>
          <w:rFonts w:ascii="Times New Roman" w:eastAsia="Times New Roman" w:hAnsi="Times New Roman"/>
          <w:snapToGrid w:val="0"/>
          <w:szCs w:val="20"/>
        </w:rPr>
      </w:pPr>
      <w:r w:rsidRPr="00397D2C">
        <w:rPr>
          <w:rFonts w:ascii="Times New Roman" w:eastAsia="Times New Roman" w:hAnsi="Times New Roman"/>
          <w:snapToGrid w:val="0"/>
          <w:szCs w:val="20"/>
        </w:rPr>
        <w:t xml:space="preserve">Išsami informacija apie šį </w:t>
      </w:r>
      <w:r w:rsidRPr="00397D2C">
        <w:rPr>
          <w:rFonts w:ascii="Times New Roman" w:eastAsia="Times New Roman" w:hAnsi="Times New Roman"/>
          <w:snapToGrid w:val="0"/>
          <w:szCs w:val="24"/>
        </w:rPr>
        <w:t>vaistą</w:t>
      </w:r>
      <w:r w:rsidRPr="00397D2C">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397D2C">
        <w:rPr>
          <w:rFonts w:ascii="Times New Roman" w:eastAsia="Times New Roman" w:hAnsi="Times New Roman"/>
          <w:i/>
          <w:snapToGrid w:val="0"/>
          <w:szCs w:val="24"/>
        </w:rPr>
        <w:t xml:space="preserve"> </w:t>
      </w:r>
      <w:hyperlink r:id="rId13" w:history="1">
        <w:r w:rsidRPr="00397D2C">
          <w:rPr>
            <w:rFonts w:ascii="Times New Roman" w:eastAsia="SimSun" w:hAnsi="Times New Roman"/>
            <w:snapToGrid w:val="0"/>
            <w:color w:val="0000FF"/>
            <w:szCs w:val="20"/>
            <w:u w:val="single"/>
          </w:rPr>
          <w:t>http://www.vvkt.lt/</w:t>
        </w:r>
      </w:hyperlink>
      <w:r w:rsidRPr="00397D2C">
        <w:rPr>
          <w:rFonts w:ascii="Times New Roman" w:eastAsia="Times New Roman" w:hAnsi="Times New Roman"/>
          <w:snapToGrid w:val="0"/>
          <w:szCs w:val="20"/>
        </w:rPr>
        <w:t>.</w:t>
      </w:r>
    </w:p>
    <w:p w14:paraId="502AB358" w14:textId="77777777" w:rsidR="000D2D4D" w:rsidRDefault="000D2D4D" w:rsidP="000D2D4D">
      <w:pPr>
        <w:numPr>
          <w:ilvl w:val="12"/>
          <w:numId w:val="0"/>
        </w:numPr>
        <w:tabs>
          <w:tab w:val="left" w:pos="567"/>
        </w:tabs>
        <w:spacing w:after="0" w:line="240" w:lineRule="auto"/>
        <w:ind w:right="-2"/>
        <w:rPr>
          <w:rFonts w:ascii="Times New Roman" w:eastAsia="Times New Roman" w:hAnsi="Times New Roman"/>
          <w:snapToGrid w:val="0"/>
          <w:szCs w:val="20"/>
        </w:rPr>
      </w:pPr>
    </w:p>
    <w:p w14:paraId="112F251E" w14:textId="77777777" w:rsidR="000D2D4D" w:rsidRPr="00397D2C" w:rsidRDefault="000D2D4D" w:rsidP="000D2D4D">
      <w:pPr>
        <w:numPr>
          <w:ilvl w:val="12"/>
          <w:numId w:val="0"/>
        </w:numPr>
        <w:tabs>
          <w:tab w:val="left" w:pos="567"/>
        </w:tabs>
        <w:spacing w:after="0" w:line="240" w:lineRule="auto"/>
        <w:ind w:right="-2"/>
        <w:rPr>
          <w:rFonts w:ascii="Times New Roman" w:eastAsia="Times New Roman" w:hAnsi="Times New Roman"/>
          <w:snapToGrid w:val="0"/>
          <w:szCs w:val="24"/>
        </w:rPr>
      </w:pPr>
    </w:p>
    <w:p w14:paraId="58AFA3D3" w14:textId="77777777" w:rsidR="00915277" w:rsidRDefault="00915277"/>
    <w:sectPr w:rsidR="00915277" w:rsidSect="00844646">
      <w:headerReference w:type="default" r:id="rId14"/>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0EA8F" w14:textId="77777777" w:rsidR="003F63C7" w:rsidRDefault="003F63C7">
      <w:pPr>
        <w:spacing w:after="0" w:line="240" w:lineRule="auto"/>
      </w:pPr>
      <w:r>
        <w:separator/>
      </w:r>
    </w:p>
  </w:endnote>
  <w:endnote w:type="continuationSeparator" w:id="0">
    <w:p w14:paraId="4FF2D3DE" w14:textId="77777777" w:rsidR="003F63C7" w:rsidRDefault="003F63C7">
      <w:pPr>
        <w:spacing w:after="0" w:line="240" w:lineRule="auto"/>
      </w:pPr>
      <w:r>
        <w:continuationSeparator/>
      </w:r>
    </w:p>
  </w:endnote>
  <w:endnote w:type="continuationNotice" w:id="1">
    <w:p w14:paraId="4B58C2DE" w14:textId="77777777" w:rsidR="003F63C7" w:rsidRDefault="003F6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D7CB" w14:textId="77777777" w:rsidR="00844646" w:rsidRDefault="00844646" w:rsidP="0084464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F7337B" w14:textId="77777777" w:rsidR="00844646" w:rsidRDefault="008446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31E77" w14:textId="4A9B2412" w:rsidR="00844646" w:rsidRDefault="00844646" w:rsidP="0084464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1063C">
      <w:rPr>
        <w:rStyle w:val="Puslapionumeris"/>
        <w:noProof/>
      </w:rPr>
      <w:t>6</w:t>
    </w:r>
    <w:r>
      <w:rPr>
        <w:rStyle w:val="Puslapionumeris"/>
      </w:rPr>
      <w:fldChar w:fldCharType="end"/>
    </w:r>
  </w:p>
  <w:p w14:paraId="52A4B477" w14:textId="77777777" w:rsidR="00844646" w:rsidRDefault="008446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7777E" w14:textId="77777777" w:rsidR="003F63C7" w:rsidRDefault="003F63C7">
      <w:pPr>
        <w:spacing w:after="0" w:line="240" w:lineRule="auto"/>
      </w:pPr>
      <w:r>
        <w:separator/>
      </w:r>
    </w:p>
  </w:footnote>
  <w:footnote w:type="continuationSeparator" w:id="0">
    <w:p w14:paraId="763A4CD6" w14:textId="77777777" w:rsidR="003F63C7" w:rsidRDefault="003F63C7">
      <w:pPr>
        <w:spacing w:after="0" w:line="240" w:lineRule="auto"/>
      </w:pPr>
      <w:r>
        <w:continuationSeparator/>
      </w:r>
    </w:p>
  </w:footnote>
  <w:footnote w:type="continuationNotice" w:id="1">
    <w:p w14:paraId="3A460DB3" w14:textId="77777777" w:rsidR="003F63C7" w:rsidRDefault="003F63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8495" w14:textId="77777777" w:rsidR="00DC1174" w:rsidRDefault="00DC11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9BF"/>
    <w:multiLevelType w:val="hybridMultilevel"/>
    <w:tmpl w:val="ECE80296"/>
    <w:lvl w:ilvl="0" w:tplc="9E4C6882">
      <w:start w:val="1"/>
      <w:numFmt w:val="bullet"/>
      <w:lvlText w:val=""/>
      <w:lvlJc w:val="left"/>
      <w:pPr>
        <w:tabs>
          <w:tab w:val="num" w:pos="567"/>
        </w:tabs>
        <w:ind w:left="567" w:hanging="567"/>
      </w:pPr>
      <w:rPr>
        <w:rFonts w:ascii="Symbol" w:hAnsi="Symbol" w:hint="default"/>
      </w:rPr>
    </w:lvl>
    <w:lvl w:ilvl="1" w:tplc="29F63DD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8719F"/>
    <w:multiLevelType w:val="hybridMultilevel"/>
    <w:tmpl w:val="4A922F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F309C1"/>
    <w:multiLevelType w:val="hybridMultilevel"/>
    <w:tmpl w:val="E230FC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9F3A40"/>
    <w:multiLevelType w:val="hybridMultilevel"/>
    <w:tmpl w:val="F5B6101E"/>
    <w:lvl w:ilvl="0" w:tplc="35A0C9F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2D7C77"/>
    <w:multiLevelType w:val="hybridMultilevel"/>
    <w:tmpl w:val="5CD613D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052271"/>
    <w:multiLevelType w:val="hybridMultilevel"/>
    <w:tmpl w:val="046E646E"/>
    <w:lvl w:ilvl="0" w:tplc="9E4C688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002472"/>
    <w:multiLevelType w:val="hybridMultilevel"/>
    <w:tmpl w:val="C3042A42"/>
    <w:lvl w:ilvl="0" w:tplc="9E4C688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2f64968-6215-4c95-b662-1713dd928b4a" w:val=" "/>
    <w:docVar w:name="vault_nd_06b1b2ec-028a-4aad-a79e-9980c11361f1" w:val=" "/>
    <w:docVar w:name="VAULT_ND_130f3b02-061b-49f4-a3d6-0d2afe077213" w:val=" "/>
    <w:docVar w:name="vault_nd_24124e8b-7eed-482e-9f1a-e40984477398" w:val=" "/>
    <w:docVar w:name="vault_nd_2816279e-b808-4214-9585-d1aaabd6b2a2" w:val=" "/>
    <w:docVar w:name="vault_nd_2f597764-57f2-4d55-80fb-03e88e5b91ab" w:val=" "/>
    <w:docVar w:name="vault_nd_3e6c419b-20d8-46ff-b541-bf505ffd7e51" w:val=" "/>
    <w:docVar w:name="VAULT_ND_3f371aa0-34b2-4be9-9d20-12059cf6a204" w:val=" "/>
    <w:docVar w:name="VAULT_ND_4272ea4e-5b55-46c7-bfb0-822bf2c263bd" w:val=" "/>
    <w:docVar w:name="vault_nd_48cb54aa-6b95-4ce2-bb49-80c4b790e297" w:val=" "/>
    <w:docVar w:name="VAULT_ND_4d31b042-b151-4fe6-ab1f-8825118acbbe" w:val=" "/>
    <w:docVar w:name="vault_nd_550f48bd-e2fb-4714-935e-0e09d6ab829e" w:val=" "/>
    <w:docVar w:name="VAULT_ND_595f8724-7a07-413b-86ef-3a9b99ba1a7d" w:val=" "/>
    <w:docVar w:name="VAULT_ND_5b5b16e9-d635-476b-a940-05d9bca2f266" w:val=" "/>
    <w:docVar w:name="vault_nd_656fb5e3-4776-4579-9d16-b3fc4187b899" w:val=" "/>
    <w:docVar w:name="vault_nd_7d41e6d6-4cea-4e03-be11-5816de9942c2" w:val=" "/>
    <w:docVar w:name="vault_nd_85abb947-f8d7-4c36-8ddf-97ecbdeafb8e" w:val=" "/>
    <w:docVar w:name="vault_nd_8e539178-0b31-42fc-b9e1-0c0401f7a57e" w:val=" "/>
    <w:docVar w:name="VAULT_ND_8f346634-f085-48bd-b74b-e400d970f367" w:val=" "/>
    <w:docVar w:name="VAULT_ND_94b7090f-982d-4273-b0cc-6e3beb64d2ce" w:val=" "/>
    <w:docVar w:name="vault_nd_9551b96e-50cc-46d6-8494-45316cdf5280" w:val=" "/>
    <w:docVar w:name="vault_nd_98723dfd-1d34-4560-b52e-1c8bdaa2f0f5" w:val=" "/>
    <w:docVar w:name="vault_nd_9defd94f-f8a2-4490-bb31-3dd68a1ebb28" w:val=" "/>
    <w:docVar w:name="vault_nd_ac78c7d0-9f41-40bc-ac1d-fb320ab77078" w:val=" "/>
    <w:docVar w:name="VAULT_ND_acdc9c6c-bf78-4455-9974-876668902a88" w:val=" "/>
    <w:docVar w:name="VAULT_ND_b1471947-1144-4964-939a-9f0f2a351a9b" w:val=" "/>
    <w:docVar w:name="vault_nd_b1fe687f-cf17-4eec-b700-1f147fa6391f" w:val=" "/>
    <w:docVar w:name="vault_nd_b325b5eb-d852-45ae-9f9d-2d994ebf00d9" w:val=" "/>
    <w:docVar w:name="vault_nd_b706bd64-ae72-4d9e-aa51-fbd5dbace5e3" w:val=" "/>
    <w:docVar w:name="VAULT_ND_c09bfbce-1f87-47e0-9041-08a795fe4d00" w:val=" "/>
    <w:docVar w:name="VAULT_ND_c436db8b-4cfe-49c5-afdf-6f4c3c6e579d" w:val=" "/>
    <w:docVar w:name="vault_nd_c998fc00-b065-41f1-8b06-44d2e2c25e30" w:val=" "/>
    <w:docVar w:name="VAULT_ND_cc64cf80-1079-47e8-8eca-0f3d145abea6" w:val=" "/>
    <w:docVar w:name="vault_nd_ce8a5862-4cc1-4a57-880d-9213caf88ff5" w:val=" "/>
    <w:docVar w:name="VAULT_ND_d8d80b94-a791-4f33-8576-d3dd8739f848" w:val=" "/>
    <w:docVar w:name="vault_nd_dcaf1a45-76b1-4e11-9cc1-53e075dbc4ac" w:val=" "/>
    <w:docVar w:name="VAULT_ND_e70fef4e-771e-4ce5-afde-38d268f05d24" w:val=" "/>
    <w:docVar w:name="vault_nd_f588f0f5-11ff-4555-8419-7a9dcc5bd86d" w:val=" "/>
    <w:docVar w:name="VAULT_ND_f66e7532-5297-4795-b562-4812514595d1" w:val=" "/>
    <w:docVar w:name="vault_nd_f8a58d53-80bb-439f-a6fb-ecd91d4e9771" w:val=" "/>
    <w:docVar w:name="vault_nd_fbfe6a5b-3cb5-4435-a821-0bac0b163eeb" w:val=" "/>
    <w:docVar w:name="VAULT_ND_fe696042-a5bb-4ccb-9b1f-3c0e08288518" w:val=" "/>
    <w:docVar w:name="VAULT_ND_fed0f745-1480-4e07-9bbf-cc3b353872cf" w:val=" "/>
  </w:docVars>
  <w:rsids>
    <w:rsidRoot w:val="00FD2E85"/>
    <w:rsid w:val="00062937"/>
    <w:rsid w:val="00063C0A"/>
    <w:rsid w:val="000A3EF5"/>
    <w:rsid w:val="000C306C"/>
    <w:rsid w:val="000D2D4D"/>
    <w:rsid w:val="000E4CE4"/>
    <w:rsid w:val="00114477"/>
    <w:rsid w:val="00115939"/>
    <w:rsid w:val="00124906"/>
    <w:rsid w:val="001A2096"/>
    <w:rsid w:val="001D685C"/>
    <w:rsid w:val="001F085D"/>
    <w:rsid w:val="00204DF5"/>
    <w:rsid w:val="00221C05"/>
    <w:rsid w:val="002357CC"/>
    <w:rsid w:val="00245675"/>
    <w:rsid w:val="002A2808"/>
    <w:rsid w:val="0038304B"/>
    <w:rsid w:val="003A0E00"/>
    <w:rsid w:val="003E3C2A"/>
    <w:rsid w:val="003F63C7"/>
    <w:rsid w:val="004018EE"/>
    <w:rsid w:val="0044624B"/>
    <w:rsid w:val="00450FB0"/>
    <w:rsid w:val="00462375"/>
    <w:rsid w:val="00511194"/>
    <w:rsid w:val="005A7D2A"/>
    <w:rsid w:val="00620A19"/>
    <w:rsid w:val="006A6548"/>
    <w:rsid w:val="006E23C2"/>
    <w:rsid w:val="006F0A6E"/>
    <w:rsid w:val="00752752"/>
    <w:rsid w:val="00835940"/>
    <w:rsid w:val="00844646"/>
    <w:rsid w:val="008760AA"/>
    <w:rsid w:val="008B1E82"/>
    <w:rsid w:val="008C4623"/>
    <w:rsid w:val="008C7C3E"/>
    <w:rsid w:val="008E7A1F"/>
    <w:rsid w:val="009073D1"/>
    <w:rsid w:val="0091063C"/>
    <w:rsid w:val="00915277"/>
    <w:rsid w:val="00920E7E"/>
    <w:rsid w:val="009242EC"/>
    <w:rsid w:val="009669A9"/>
    <w:rsid w:val="009F7D21"/>
    <w:rsid w:val="00A07FDA"/>
    <w:rsid w:val="00A11043"/>
    <w:rsid w:val="00A362B9"/>
    <w:rsid w:val="00A37008"/>
    <w:rsid w:val="00A41F82"/>
    <w:rsid w:val="00A86389"/>
    <w:rsid w:val="00AA03C5"/>
    <w:rsid w:val="00AE07DE"/>
    <w:rsid w:val="00AE3CC7"/>
    <w:rsid w:val="00BD47D5"/>
    <w:rsid w:val="00BF735A"/>
    <w:rsid w:val="00CC378D"/>
    <w:rsid w:val="00D11BCB"/>
    <w:rsid w:val="00D17073"/>
    <w:rsid w:val="00DC1174"/>
    <w:rsid w:val="00E12DD4"/>
    <w:rsid w:val="00E42EEC"/>
    <w:rsid w:val="00ED08AC"/>
    <w:rsid w:val="00F013FF"/>
    <w:rsid w:val="00F829CF"/>
    <w:rsid w:val="00F8567D"/>
    <w:rsid w:val="00F96F6F"/>
    <w:rsid w:val="00FD2E85"/>
    <w:rsid w:val="00FD6924"/>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CC002"/>
  <w15:chartTrackingRefBased/>
  <w15:docId w15:val="{A6958877-2622-4259-9FB7-3F18AB6B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2D4D"/>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DC117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2D4D"/>
    <w:rPr>
      <w:sz w:val="22"/>
      <w:szCs w:val="22"/>
      <w:lang w:eastAsia="en-US"/>
    </w:rPr>
  </w:style>
  <w:style w:type="character" w:styleId="Puslapionumeris">
    <w:name w:val="page number"/>
    <w:rsid w:val="000D2D4D"/>
    <w:rPr>
      <w:rFonts w:cs="Times New Roman"/>
    </w:rPr>
  </w:style>
  <w:style w:type="paragraph" w:styleId="Antrats">
    <w:name w:val="header"/>
    <w:basedOn w:val="prastasis"/>
    <w:link w:val="AntratsDiagrama"/>
    <w:rsid w:val="000D2D4D"/>
    <w:pPr>
      <w:tabs>
        <w:tab w:val="center" w:pos="4819"/>
        <w:tab w:val="right" w:pos="9638"/>
      </w:tabs>
      <w:spacing w:after="0" w:line="240" w:lineRule="auto"/>
    </w:pPr>
    <w:rPr>
      <w:rFonts w:ascii="Times New Roman" w:eastAsia="MS Mincho" w:hAnsi="Times New Roman"/>
      <w:sz w:val="24"/>
      <w:szCs w:val="24"/>
    </w:rPr>
  </w:style>
  <w:style w:type="character" w:customStyle="1" w:styleId="AntratsDiagrama">
    <w:name w:val="Antraštės Diagrama"/>
    <w:link w:val="Antrats"/>
    <w:rsid w:val="000D2D4D"/>
    <w:rPr>
      <w:rFonts w:ascii="Times New Roman" w:eastAsia="MS Mincho" w:hAnsi="Times New Roman" w:cs="Times New Roman"/>
      <w:sz w:val="24"/>
      <w:szCs w:val="24"/>
    </w:rPr>
  </w:style>
  <w:style w:type="paragraph" w:styleId="Sraopastraipa">
    <w:name w:val="List Paragraph"/>
    <w:basedOn w:val="prastasis"/>
    <w:uiPriority w:val="34"/>
    <w:qFormat/>
    <w:rsid w:val="000D2D4D"/>
    <w:pPr>
      <w:ind w:left="720"/>
      <w:contextualSpacing/>
    </w:pPr>
  </w:style>
  <w:style w:type="paragraph" w:styleId="Debesliotekstas">
    <w:name w:val="Balloon Text"/>
    <w:basedOn w:val="prastasis"/>
    <w:link w:val="DebesliotekstasDiagrama"/>
    <w:uiPriority w:val="99"/>
    <w:semiHidden/>
    <w:unhideWhenUsed/>
    <w:rsid w:val="00F96F6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96F6F"/>
    <w:rPr>
      <w:rFonts w:ascii="Segoe UI" w:hAnsi="Segoe UI" w:cs="Segoe UI"/>
      <w:sz w:val="18"/>
      <w:szCs w:val="18"/>
      <w:lang w:eastAsia="en-US"/>
    </w:rPr>
  </w:style>
  <w:style w:type="paragraph" w:customStyle="1" w:styleId="BT-EMEASMCA">
    <w:name w:val="BT- EMEA_SMCA"/>
    <w:basedOn w:val="prastasis"/>
    <w:autoRedefine/>
    <w:rsid w:val="001F085D"/>
    <w:pPr>
      <w:spacing w:after="0" w:line="240" w:lineRule="auto"/>
    </w:pPr>
    <w:rPr>
      <w:rFonts w:ascii="Times New Roman" w:eastAsia="Times New Roman" w:hAnsi="Times New Roman"/>
      <w:bCs/>
      <w:noProof/>
      <w:lang w:val="x-none"/>
    </w:rPr>
  </w:style>
  <w:style w:type="paragraph" w:styleId="Pagrindinistekstas">
    <w:name w:val="Body Text"/>
    <w:basedOn w:val="prastasis"/>
    <w:link w:val="PagrindinistekstasDiagrama"/>
    <w:unhideWhenUsed/>
    <w:rsid w:val="006F0A6E"/>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rsid w:val="006F0A6E"/>
    <w:rPr>
      <w:rFonts w:ascii="Times New Roman" w:eastAsia="Times New Roman" w:hAnsi="Times New Roman"/>
      <w:sz w:val="22"/>
    </w:rPr>
  </w:style>
  <w:style w:type="paragraph" w:styleId="Pavadinimas">
    <w:name w:val="Title"/>
    <w:basedOn w:val="prastasis"/>
    <w:next w:val="prastasis"/>
    <w:link w:val="PavadinimasDiagrama"/>
    <w:uiPriority w:val="10"/>
    <w:qFormat/>
    <w:rsid w:val="00920E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0E7E"/>
    <w:rPr>
      <w:rFonts w:asciiTheme="majorHAnsi" w:eastAsiaTheme="majorEastAsia" w:hAnsiTheme="majorHAnsi" w:cstheme="majorBidi"/>
      <w:spacing w:val="-10"/>
      <w:kern w:val="28"/>
      <w:sz w:val="56"/>
      <w:szCs w:val="56"/>
      <w:lang w:eastAsia="en-US"/>
    </w:rPr>
  </w:style>
  <w:style w:type="paragraph" w:styleId="Pataisymai">
    <w:name w:val="Revision"/>
    <w:hidden/>
    <w:uiPriority w:val="99"/>
    <w:semiHidden/>
    <w:rsid w:val="00DC11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2510</Words>
  <Characters>21316</Characters>
  <Application>Microsoft Office Word</Application>
  <DocSecurity>4</DocSecurity>
  <Lines>177</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dc:creator>
  <cp:keywords/>
  <dc:description/>
  <cp:lastModifiedBy>Albina Burkauskaitė</cp:lastModifiedBy>
  <cp:revision>2</cp:revision>
  <dcterms:created xsi:type="dcterms:W3CDTF">2023-09-06T10:17:00Z</dcterms:created>
  <dcterms:modified xsi:type="dcterms:W3CDTF">2023-09-06T10:17:00Z</dcterms:modified>
</cp:coreProperties>
</file>