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1AB3" w14:textId="77777777" w:rsidR="00A04A46" w:rsidRPr="00A04A46" w:rsidRDefault="00A04A46" w:rsidP="00A04A46">
      <w:pPr>
        <w:tabs>
          <w:tab w:val="left" w:pos="567"/>
        </w:tabs>
        <w:spacing w:after="0" w:line="240" w:lineRule="auto"/>
        <w:jc w:val="center"/>
        <w:outlineLvl w:val="0"/>
        <w:rPr>
          <w:rFonts w:ascii="Times New Roman" w:hAnsi="Times New Roman"/>
          <w:b/>
          <w:caps/>
        </w:rPr>
      </w:pPr>
      <w:bookmarkStart w:id="0" w:name="_Toc129243138"/>
      <w:bookmarkStart w:id="1" w:name="_Toc129243263"/>
      <w:r w:rsidRPr="00A04A46">
        <w:rPr>
          <w:rFonts w:ascii="Times New Roman" w:eastAsia="MS Mincho" w:hAnsi="Times New Roman"/>
          <w:b/>
        </w:rPr>
        <w:t>Pakuotės lapelis: informacija vartotojui</w:t>
      </w:r>
      <w:bookmarkEnd w:id="0"/>
      <w:bookmarkEnd w:id="1"/>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vault_nd_9dc80c1e-0795-40b8-b76d-b27dbb774b6a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293D06D1" w14:textId="77777777" w:rsidR="00A04A46" w:rsidRPr="00A04A46" w:rsidRDefault="00A04A46" w:rsidP="00A04A46">
      <w:pPr>
        <w:spacing w:after="0" w:line="240" w:lineRule="auto"/>
        <w:rPr>
          <w:rFonts w:ascii="Times New Roman" w:eastAsia="Times New Roman" w:hAnsi="Times New Roman"/>
          <w:lang w:eastAsia="en-GB"/>
        </w:rPr>
      </w:pPr>
    </w:p>
    <w:p w14:paraId="253B45D6" w14:textId="77777777" w:rsidR="00A04A46" w:rsidRPr="00A04A46" w:rsidRDefault="00A04A46" w:rsidP="00A04A46">
      <w:pPr>
        <w:spacing w:after="0" w:line="240" w:lineRule="auto"/>
        <w:jc w:val="center"/>
        <w:rPr>
          <w:rFonts w:ascii="Times New Roman" w:eastAsia="MS Mincho" w:hAnsi="Times New Roman"/>
          <w:b/>
          <w:lang w:eastAsia="lt-LT"/>
        </w:rPr>
      </w:pPr>
      <w:r w:rsidRPr="00A04A46">
        <w:rPr>
          <w:rFonts w:ascii="Times New Roman" w:eastAsia="MS Mincho" w:hAnsi="Times New Roman"/>
          <w:b/>
          <w:bCs/>
          <w:lang w:eastAsia="lt-LT"/>
        </w:rPr>
        <w:t xml:space="preserve">DEPAKINE CHRONO 500 mg </w:t>
      </w:r>
      <w:r w:rsidRPr="00A04A46">
        <w:rPr>
          <w:rFonts w:ascii="Times New Roman" w:eastAsia="MS Mincho" w:hAnsi="Times New Roman"/>
          <w:b/>
          <w:lang w:eastAsia="lt-LT"/>
        </w:rPr>
        <w:t xml:space="preserve">modifikuoto atpalaidavimo </w:t>
      </w:r>
      <w:r w:rsidRPr="00A04A46">
        <w:rPr>
          <w:rFonts w:ascii="Times New Roman" w:eastAsia="MS Mincho" w:hAnsi="Times New Roman"/>
          <w:b/>
          <w:bCs/>
          <w:lang w:eastAsia="lt-LT"/>
        </w:rPr>
        <w:t>tabletės</w:t>
      </w:r>
    </w:p>
    <w:p w14:paraId="6DF2E846" w14:textId="77777777" w:rsidR="00A04A46" w:rsidRPr="00A04A46" w:rsidRDefault="00A04A46" w:rsidP="00A04A46">
      <w:pPr>
        <w:spacing w:after="0" w:line="240" w:lineRule="auto"/>
        <w:jc w:val="center"/>
        <w:rPr>
          <w:rFonts w:ascii="Times New Roman" w:eastAsia="MS Mincho" w:hAnsi="Times New Roman"/>
          <w:lang w:eastAsia="lt-LT"/>
        </w:rPr>
      </w:pPr>
      <w:r w:rsidRPr="00A04A46">
        <w:rPr>
          <w:rFonts w:ascii="Times New Roman" w:eastAsia="MS Mincho" w:hAnsi="Times New Roman"/>
          <w:lang w:eastAsia="lt-LT"/>
        </w:rPr>
        <w:t xml:space="preserve">natrio </w:t>
      </w:r>
      <w:proofErr w:type="spellStart"/>
      <w:r w:rsidRPr="00A04A46">
        <w:rPr>
          <w:rFonts w:ascii="Times New Roman" w:eastAsia="MS Mincho" w:hAnsi="Times New Roman"/>
          <w:lang w:eastAsia="lt-LT"/>
        </w:rPr>
        <w:t>valproatas</w:t>
      </w:r>
      <w:proofErr w:type="spellEnd"/>
      <w:r w:rsidRPr="00A04A46">
        <w:rPr>
          <w:rFonts w:ascii="Times New Roman" w:eastAsia="MS Mincho" w:hAnsi="Times New Roman"/>
          <w:lang w:eastAsia="lt-LT"/>
        </w:rPr>
        <w:t xml:space="preserve"> ir </w:t>
      </w:r>
      <w:proofErr w:type="spellStart"/>
      <w:r w:rsidRPr="00A04A46">
        <w:rPr>
          <w:rFonts w:ascii="Times New Roman" w:eastAsia="MS Mincho" w:hAnsi="Times New Roman"/>
          <w:lang w:eastAsia="lt-LT"/>
        </w:rPr>
        <w:t>valpro</w:t>
      </w:r>
      <w:proofErr w:type="spellEnd"/>
      <w:r w:rsidRPr="00A04A46">
        <w:rPr>
          <w:rFonts w:ascii="Times New Roman" w:eastAsia="MS Mincho" w:hAnsi="Times New Roman"/>
          <w:lang w:eastAsia="lt-LT"/>
        </w:rPr>
        <w:t xml:space="preserve"> rūgštis</w:t>
      </w:r>
    </w:p>
    <w:p w14:paraId="1AC5B4DA" w14:textId="77777777" w:rsidR="00A04A46" w:rsidRPr="00A04A46" w:rsidRDefault="00A04A46" w:rsidP="00A04A46">
      <w:pPr>
        <w:spacing w:after="0" w:line="240" w:lineRule="auto"/>
        <w:rPr>
          <w:rFonts w:ascii="Times New Roman" w:eastAsia="Times New Roman" w:hAnsi="Times New Roman"/>
          <w:lang w:eastAsia="en-GB"/>
        </w:rPr>
      </w:pPr>
    </w:p>
    <w:p w14:paraId="2DB7C692" w14:textId="77777777" w:rsidR="00A04A46" w:rsidRPr="00A04A46" w:rsidRDefault="00A04A46" w:rsidP="00A04A46">
      <w:pPr>
        <w:autoSpaceDE w:val="0"/>
        <w:autoSpaceDN w:val="0"/>
        <w:adjustRightInd w:val="0"/>
        <w:spacing w:after="0" w:line="240" w:lineRule="auto"/>
        <w:rPr>
          <w:rFonts w:ascii="Times New Roman" w:hAnsi="Times New Roman"/>
        </w:rPr>
      </w:pPr>
      <w:r w:rsidRPr="00A04A46">
        <w:rPr>
          <w:rFonts w:ascii="Times New Roman" w:hAnsi="Times New Roman"/>
          <w:i/>
          <w:iCs/>
        </w:rPr>
        <w:t>▼</w:t>
      </w:r>
      <w:r w:rsidRPr="00A04A46">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7E498B6E" w14:textId="77777777" w:rsidR="00A04A46" w:rsidRPr="00A04A46" w:rsidRDefault="00A04A46" w:rsidP="00A04A46">
      <w:pPr>
        <w:autoSpaceDE w:val="0"/>
        <w:autoSpaceDN w:val="0"/>
        <w:adjustRightInd w:val="0"/>
        <w:spacing w:after="0" w:line="240" w:lineRule="auto"/>
        <w:rPr>
          <w:rFonts w:ascii="Times New Roman" w:hAnsi="Times New Roman"/>
        </w:rPr>
      </w:pPr>
    </w:p>
    <w:p w14:paraId="6676E43C" w14:textId="77777777" w:rsidR="00A04A46" w:rsidRPr="00A04A46" w:rsidRDefault="00A04A46" w:rsidP="00A04A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A04A46">
        <w:rPr>
          <w:rFonts w:ascii="Times New Roman" w:hAnsi="Times New Roman"/>
          <w:b/>
        </w:rPr>
        <w:t>ĮSPĖJIMAS</w:t>
      </w:r>
    </w:p>
    <w:p w14:paraId="7A1EB393" w14:textId="77777777" w:rsidR="00A04A46" w:rsidRPr="00A04A46" w:rsidRDefault="00A04A46" w:rsidP="00A04A46">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p>
    <w:p w14:paraId="06DC102F" w14:textId="77777777" w:rsidR="00A04A46" w:rsidRPr="00A04A46" w:rsidRDefault="00A04A46" w:rsidP="00A04A46">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A04A46">
        <w:rPr>
          <w:rFonts w:ascii="Times New Roman" w:eastAsia="SimSun" w:hAnsi="Times New Roman"/>
          <w:iCs/>
          <w:lang w:eastAsia="zh-CN"/>
        </w:rPr>
        <w:t xml:space="preserve">Nėštumo laikotarpiu vartojamas DEPAKINE CHRONO (natrio </w:t>
      </w:r>
      <w:proofErr w:type="spellStart"/>
      <w:r w:rsidRPr="00A04A46">
        <w:rPr>
          <w:rFonts w:ascii="Times New Roman" w:eastAsia="SimSun" w:hAnsi="Times New Roman"/>
          <w:iCs/>
          <w:lang w:eastAsia="zh-CN"/>
        </w:rPr>
        <w:t>valproatas</w:t>
      </w:r>
      <w:proofErr w:type="spellEnd"/>
      <w:r w:rsidRPr="00A04A46">
        <w:rPr>
          <w:rFonts w:ascii="Times New Roman" w:eastAsia="SimSun" w:hAnsi="Times New Roman"/>
          <w:iCs/>
          <w:lang w:eastAsia="zh-CN"/>
        </w:rPr>
        <w:t xml:space="preserve"> ir </w:t>
      </w:r>
      <w:proofErr w:type="spellStart"/>
      <w:r w:rsidRPr="00A04A46">
        <w:rPr>
          <w:rFonts w:ascii="Times New Roman" w:eastAsia="SimSun" w:hAnsi="Times New Roman"/>
          <w:iCs/>
          <w:lang w:eastAsia="zh-CN"/>
        </w:rPr>
        <w:t>valpro</w:t>
      </w:r>
      <w:proofErr w:type="spellEnd"/>
      <w:r w:rsidRPr="00A04A46">
        <w:rPr>
          <w:rFonts w:ascii="Times New Roman" w:eastAsia="SimSun" w:hAnsi="Times New Roman"/>
          <w:iCs/>
          <w:lang w:eastAsia="zh-CN"/>
        </w:rPr>
        <w:t xml:space="preserve"> rūgštis) gali labai pakenkti dar negimusiam vaikui. Jei Jūs esate vaiko susilaukti galinti moteris, turite naudoti veiksmingą pastojimo kontrolės (kontracepcijos) metodą be pertraukų visu gydymo DEPAKINE CHRONO laikotarpiu. Gydytojas tai aptars su Jumis, tačiau taip pat turite laikytis šio lapelio 2 skyriuje pateikiamų patarimų. </w:t>
      </w:r>
    </w:p>
    <w:p w14:paraId="43657F44" w14:textId="77777777" w:rsidR="00A04A46" w:rsidRPr="00A04A46" w:rsidRDefault="00A04A46" w:rsidP="00A04A46">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A04A46">
        <w:rPr>
          <w:rFonts w:ascii="Times New Roman" w:eastAsia="SimSun" w:hAnsi="Times New Roman"/>
          <w:iCs/>
          <w:lang w:eastAsia="zh-CN"/>
        </w:rPr>
        <w:t>Jei norite pastoti arba manote, kad esate nėščia, suplanuokite skubų susitikimą su gydytoju.</w:t>
      </w:r>
    </w:p>
    <w:p w14:paraId="27D02347" w14:textId="77777777" w:rsidR="00A04A46" w:rsidRPr="00A04A46" w:rsidRDefault="00A04A46" w:rsidP="00A04A46">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A04A46">
        <w:rPr>
          <w:rFonts w:ascii="Times New Roman" w:eastAsia="SimSun" w:hAnsi="Times New Roman"/>
          <w:iCs/>
          <w:lang w:eastAsia="zh-CN"/>
        </w:rPr>
        <w:t>Nenutraukite DEPAKINE CHRONO vartojimo, jei to nenurodė gydytojas, nes Jūsų būklė gali pablogėti.</w:t>
      </w:r>
    </w:p>
    <w:p w14:paraId="76E630E2" w14:textId="77777777" w:rsidR="00A04A46" w:rsidRPr="00A04A46" w:rsidRDefault="00A04A46" w:rsidP="00A04A46">
      <w:pPr>
        <w:suppressAutoHyphens/>
        <w:spacing w:after="0" w:line="240" w:lineRule="auto"/>
        <w:rPr>
          <w:rFonts w:ascii="Times New Roman" w:eastAsia="MS Mincho" w:hAnsi="Times New Roman"/>
          <w:b/>
        </w:rPr>
      </w:pPr>
    </w:p>
    <w:p w14:paraId="77EE42FD" w14:textId="77777777" w:rsidR="00A04A46" w:rsidRPr="00A04A46" w:rsidRDefault="00A04A46" w:rsidP="00A04A46">
      <w:pPr>
        <w:suppressAutoHyphens/>
        <w:spacing w:after="0" w:line="240" w:lineRule="auto"/>
        <w:rPr>
          <w:rFonts w:ascii="Times New Roman" w:eastAsia="MS Mincho" w:hAnsi="Times New Roman"/>
        </w:rPr>
      </w:pPr>
      <w:r w:rsidRPr="00A04A46">
        <w:rPr>
          <w:rFonts w:ascii="Times New Roman" w:eastAsia="MS Mincho" w:hAnsi="Times New Roman"/>
          <w:b/>
        </w:rPr>
        <w:t>Atidžiai perskaitykite visą šį lapelį, prieš pradėdami vartoti vaistą, nes jame pateikiama Jums svarbi informacija.</w:t>
      </w:r>
    </w:p>
    <w:p w14:paraId="0A8CCB8A"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b/>
          <w:iCs/>
        </w:rPr>
        <w:t>-</w:t>
      </w:r>
      <w:r w:rsidRPr="00A04A46">
        <w:rPr>
          <w:rFonts w:ascii="Times New Roman" w:eastAsia="MS Mincho" w:hAnsi="Times New Roman"/>
          <w:b/>
          <w:iCs/>
        </w:rPr>
        <w:tab/>
      </w:r>
      <w:r w:rsidRPr="00A04A46">
        <w:rPr>
          <w:rFonts w:ascii="Times New Roman" w:eastAsia="MS Mincho" w:hAnsi="Times New Roman"/>
        </w:rPr>
        <w:t>Neišmeskite šio lapelio, nes vėl gali prireikti jį perskaityti.</w:t>
      </w:r>
    </w:p>
    <w:p w14:paraId="566928B3"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Jeigu kiltų daugiau klausimų, kreipkitės į gydytoją arba vaistininką.</w:t>
      </w:r>
    </w:p>
    <w:p w14:paraId="1B4B4461"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Šis vaistas skirtas tik Jums, todėl kitiems žmonėms jo duoti negalima. Vaistas gali jiems pakenkti (net tiems, kurių ligos požymiai yra tokie patys kaip Jūsų).</w:t>
      </w:r>
    </w:p>
    <w:p w14:paraId="318AFF8D" w14:textId="77777777" w:rsidR="00A04A46" w:rsidRPr="00A04A46" w:rsidRDefault="00A04A46" w:rsidP="00A04A46">
      <w:pPr>
        <w:spacing w:after="0" w:line="240" w:lineRule="auto"/>
        <w:ind w:left="540" w:hanging="540"/>
        <w:rPr>
          <w:rFonts w:ascii="Times New Roman" w:eastAsia="SimSun" w:hAnsi="Times New Roman"/>
          <w:snapToGrid w:val="0"/>
          <w:lang w:eastAsia="zh-CN"/>
        </w:rPr>
      </w:pPr>
      <w:r w:rsidRPr="00A04A46">
        <w:rPr>
          <w:rFonts w:ascii="Times New Roman" w:eastAsia="MS Mincho" w:hAnsi="Times New Roman"/>
        </w:rPr>
        <w:t>-</w:t>
      </w:r>
      <w:r w:rsidRPr="00A04A46">
        <w:rPr>
          <w:rFonts w:ascii="Times New Roman" w:eastAsia="MS Mincho" w:hAnsi="Times New Roman"/>
        </w:rPr>
        <w:tab/>
        <w:t xml:space="preserve">Jeigu pasireiškė šalutinis poveikis </w:t>
      </w:r>
      <w:r w:rsidRPr="00A04A46">
        <w:rPr>
          <w:rFonts w:ascii="Times New Roman" w:eastAsia="SimSun" w:hAnsi="Times New Roman"/>
          <w:snapToGrid w:val="0"/>
          <w:lang w:eastAsia="zh-CN"/>
        </w:rPr>
        <w:t>(net jeigu jis šiame lapelyje nenurodytas), kreipkitės į gydytoją arba vaistininką.</w:t>
      </w:r>
      <w:r w:rsidRPr="00A04A46">
        <w:rPr>
          <w:rFonts w:ascii="Times New Roman" w:eastAsia="Times New Roman" w:hAnsi="Times New Roman"/>
          <w:noProof/>
          <w:snapToGrid w:val="0"/>
        </w:rPr>
        <w:t xml:space="preserve"> </w:t>
      </w:r>
      <w:r w:rsidRPr="00A04A46">
        <w:rPr>
          <w:rFonts w:ascii="Times New Roman" w:eastAsia="SimSun" w:hAnsi="Times New Roman"/>
          <w:snapToGrid w:val="0"/>
          <w:lang w:eastAsia="zh-CN"/>
        </w:rPr>
        <w:t>Žr. 4 skyrių.</w:t>
      </w:r>
    </w:p>
    <w:p w14:paraId="3C7A948C" w14:textId="77777777" w:rsidR="00A04A46" w:rsidRPr="00A04A46" w:rsidRDefault="00A04A46" w:rsidP="00A04A46">
      <w:pPr>
        <w:spacing w:after="0" w:line="240" w:lineRule="auto"/>
        <w:rPr>
          <w:rFonts w:ascii="Times New Roman" w:eastAsia="Times New Roman" w:hAnsi="Times New Roman"/>
          <w:lang w:eastAsia="en-GB"/>
        </w:rPr>
      </w:pPr>
    </w:p>
    <w:p w14:paraId="45A18DE9" w14:textId="77777777" w:rsidR="00A04A46" w:rsidRPr="00A04A46" w:rsidRDefault="00A04A46" w:rsidP="00A04A46">
      <w:pPr>
        <w:keepNext/>
        <w:tabs>
          <w:tab w:val="left" w:pos="567"/>
        </w:tabs>
        <w:spacing w:after="0" w:line="260" w:lineRule="exact"/>
        <w:jc w:val="both"/>
        <w:outlineLvl w:val="3"/>
        <w:rPr>
          <w:rFonts w:ascii="Times New Roman" w:eastAsia="Times New Roman" w:hAnsi="Times New Roman"/>
          <w:b/>
        </w:rPr>
      </w:pPr>
      <w:r w:rsidRPr="00A04A46">
        <w:rPr>
          <w:rFonts w:ascii="Times New Roman" w:eastAsia="Times New Roman" w:hAnsi="Times New Roman"/>
          <w:b/>
        </w:rPr>
        <w:t>Apie ką rašoma šiame lapelyje?</w:t>
      </w:r>
      <w:r w:rsidRPr="00A04A46">
        <w:rPr>
          <w:rFonts w:ascii="Times New Roman" w:eastAsia="Times New Roman" w:hAnsi="Times New Roman"/>
          <w:b/>
        </w:rPr>
        <w:fldChar w:fldCharType="begin"/>
      </w:r>
      <w:r w:rsidRPr="00A04A46">
        <w:rPr>
          <w:rFonts w:ascii="Times New Roman" w:eastAsia="Times New Roman" w:hAnsi="Times New Roman"/>
          <w:b/>
        </w:rPr>
        <w:instrText xml:space="preserve"> DOCVARIABLE vault_nd_f8ccac49-fea4-4c3b-b4cd-ef59cb75f72c \* MERGEFORMAT </w:instrText>
      </w:r>
      <w:r w:rsidRPr="00A04A46">
        <w:rPr>
          <w:rFonts w:ascii="Times New Roman" w:eastAsia="Times New Roman" w:hAnsi="Times New Roman"/>
          <w:b/>
        </w:rPr>
        <w:fldChar w:fldCharType="separate"/>
      </w:r>
      <w:r w:rsidRPr="00A04A46">
        <w:rPr>
          <w:rFonts w:ascii="Times New Roman" w:eastAsia="Times New Roman" w:hAnsi="Times New Roman"/>
          <w:b/>
        </w:rPr>
        <w:t xml:space="preserve"> </w:t>
      </w:r>
      <w:r w:rsidRPr="00A04A46">
        <w:rPr>
          <w:rFonts w:ascii="Times New Roman" w:eastAsia="Times New Roman" w:hAnsi="Times New Roman"/>
          <w:b/>
        </w:rPr>
        <w:fldChar w:fldCharType="end"/>
      </w:r>
    </w:p>
    <w:p w14:paraId="61CDEF52" w14:textId="77777777" w:rsidR="00A04A46" w:rsidRPr="00A04A46" w:rsidRDefault="00A04A46" w:rsidP="00A04A46">
      <w:pPr>
        <w:keepNext/>
        <w:tabs>
          <w:tab w:val="left" w:pos="567"/>
        </w:tabs>
        <w:spacing w:after="0" w:line="260" w:lineRule="exact"/>
        <w:jc w:val="both"/>
        <w:outlineLvl w:val="3"/>
        <w:rPr>
          <w:rFonts w:ascii="Times New Roman" w:eastAsia="Times New Roman" w:hAnsi="Times New Roman"/>
          <w:b/>
        </w:rPr>
      </w:pPr>
    </w:p>
    <w:p w14:paraId="3463082A"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1.</w:t>
      </w:r>
      <w:r w:rsidRPr="00A04A46">
        <w:rPr>
          <w:rFonts w:ascii="Times New Roman" w:eastAsia="MS Mincho" w:hAnsi="Times New Roman"/>
        </w:rPr>
        <w:tab/>
        <w:t>Kas yra DEPAKINE CHRONO ir kam jis vartojamas</w:t>
      </w:r>
    </w:p>
    <w:p w14:paraId="563CF1E6"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2.</w:t>
      </w:r>
      <w:r w:rsidRPr="00A04A46">
        <w:rPr>
          <w:rFonts w:ascii="Times New Roman" w:eastAsia="MS Mincho" w:hAnsi="Times New Roman"/>
        </w:rPr>
        <w:tab/>
        <w:t>Kas žinotina prieš vartojant DEPAKINE CHRONO</w:t>
      </w:r>
    </w:p>
    <w:p w14:paraId="7B18D8B2"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3.</w:t>
      </w:r>
      <w:r w:rsidRPr="00A04A46">
        <w:rPr>
          <w:rFonts w:ascii="Times New Roman" w:eastAsia="MS Mincho" w:hAnsi="Times New Roman"/>
        </w:rPr>
        <w:tab/>
        <w:t>Kaip vartoti DEPAKINE CHRONO</w:t>
      </w:r>
    </w:p>
    <w:p w14:paraId="033E2432"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4.</w:t>
      </w:r>
      <w:r w:rsidRPr="00A04A46">
        <w:rPr>
          <w:rFonts w:ascii="Times New Roman" w:eastAsia="MS Mincho" w:hAnsi="Times New Roman"/>
        </w:rPr>
        <w:tab/>
        <w:t>Galimas šalutinis poveikis</w:t>
      </w:r>
    </w:p>
    <w:p w14:paraId="01FF4BA3"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5.</w:t>
      </w:r>
      <w:r w:rsidRPr="00A04A46">
        <w:rPr>
          <w:rFonts w:ascii="Times New Roman" w:eastAsia="MS Mincho" w:hAnsi="Times New Roman"/>
        </w:rPr>
        <w:tab/>
        <w:t>Kaip laikyti DEPAKINE CHRONO</w:t>
      </w:r>
    </w:p>
    <w:p w14:paraId="3A056BE8"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6.</w:t>
      </w:r>
      <w:r w:rsidRPr="00A04A46">
        <w:rPr>
          <w:rFonts w:ascii="Times New Roman" w:eastAsia="MS Mincho" w:hAnsi="Times New Roman"/>
        </w:rPr>
        <w:tab/>
        <w:t>Pakuotės turinys ir kita informacija</w:t>
      </w:r>
    </w:p>
    <w:p w14:paraId="7D097CE3" w14:textId="77777777" w:rsidR="00A04A46" w:rsidRPr="00A04A46" w:rsidRDefault="00A04A46" w:rsidP="00A04A46">
      <w:pPr>
        <w:spacing w:after="0" w:line="240" w:lineRule="auto"/>
        <w:rPr>
          <w:rFonts w:ascii="Times New Roman" w:eastAsia="Times New Roman" w:hAnsi="Times New Roman"/>
          <w:lang w:eastAsia="en-GB"/>
        </w:rPr>
      </w:pPr>
    </w:p>
    <w:p w14:paraId="70091250" w14:textId="77777777" w:rsidR="00A04A46" w:rsidRPr="00A04A46" w:rsidRDefault="00A04A46" w:rsidP="00A04A46">
      <w:pPr>
        <w:spacing w:after="0" w:line="240" w:lineRule="auto"/>
        <w:rPr>
          <w:rFonts w:ascii="Times New Roman" w:eastAsia="Times New Roman" w:hAnsi="Times New Roman"/>
          <w:lang w:eastAsia="en-GB"/>
        </w:rPr>
      </w:pPr>
    </w:p>
    <w:p w14:paraId="27107F06"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bookmarkStart w:id="2" w:name="_Toc129243139"/>
      <w:bookmarkStart w:id="3" w:name="_Toc129243264"/>
      <w:r w:rsidRPr="00A04A46">
        <w:rPr>
          <w:rFonts w:ascii="Times New Roman" w:eastAsia="MS Mincho" w:hAnsi="Times New Roman"/>
          <w:b/>
        </w:rPr>
        <w:t>1.</w:t>
      </w:r>
      <w:r w:rsidRPr="00A04A46">
        <w:rPr>
          <w:rFonts w:ascii="Times New Roman" w:eastAsia="MS Mincho" w:hAnsi="Times New Roman"/>
          <w:b/>
        </w:rPr>
        <w:tab/>
        <w:t xml:space="preserve">Kas yra </w:t>
      </w:r>
      <w:r w:rsidRPr="00A04A46">
        <w:rPr>
          <w:rFonts w:ascii="Times New Roman" w:eastAsia="MS Mincho" w:hAnsi="Times New Roman"/>
          <w:b/>
          <w:bCs/>
        </w:rPr>
        <w:t>DEPAKINE CHRONO</w:t>
      </w:r>
      <w:r w:rsidRPr="00A04A46">
        <w:rPr>
          <w:rFonts w:ascii="Times New Roman" w:eastAsia="MS Mincho" w:hAnsi="Times New Roman"/>
          <w:b/>
        </w:rPr>
        <w:t xml:space="preserve"> ir kam jis vartojamas</w:t>
      </w:r>
      <w:bookmarkEnd w:id="2"/>
      <w:bookmarkEnd w:id="3"/>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vault_nd_1296ecde-87be-41b0-9a3d-aa84310ef0a4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3EE5DBAD" w14:textId="77777777" w:rsidR="00A04A46" w:rsidRPr="00A04A46" w:rsidRDefault="00A04A46" w:rsidP="00A04A46">
      <w:pPr>
        <w:spacing w:after="0" w:line="240" w:lineRule="auto"/>
        <w:rPr>
          <w:rFonts w:ascii="Times New Roman" w:eastAsia="MS Mincho" w:hAnsi="Times New Roman"/>
        </w:rPr>
      </w:pPr>
    </w:p>
    <w:p w14:paraId="1329552A" w14:textId="77777777" w:rsidR="00A04A46" w:rsidRPr="00A04A46" w:rsidRDefault="00A04A46" w:rsidP="00A04A46">
      <w:pPr>
        <w:spacing w:after="0" w:line="240" w:lineRule="auto"/>
        <w:rPr>
          <w:rFonts w:ascii="Times New Roman" w:eastAsia="MS Mincho" w:hAnsi="Times New Roman"/>
          <w:bCs/>
        </w:rPr>
      </w:pPr>
      <w:r w:rsidRPr="00A04A46">
        <w:rPr>
          <w:rFonts w:ascii="Times New Roman" w:eastAsia="MS Mincho" w:hAnsi="Times New Roman"/>
          <w:bCs/>
        </w:rPr>
        <w:t xml:space="preserve">Veiklioji DEPAKINE CHRONO 500 mg modifikuoto atpalaidavimo tablečių medžiaga yra natrio </w:t>
      </w:r>
      <w:proofErr w:type="spellStart"/>
      <w:r w:rsidRPr="00A04A46">
        <w:rPr>
          <w:rFonts w:ascii="Times New Roman" w:eastAsia="MS Mincho" w:hAnsi="Times New Roman"/>
          <w:bCs/>
        </w:rPr>
        <w:t>valproatas</w:t>
      </w:r>
      <w:proofErr w:type="spellEnd"/>
      <w:r w:rsidRPr="00A04A46">
        <w:rPr>
          <w:rFonts w:ascii="Times New Roman" w:eastAsia="MS Mincho" w:hAnsi="Times New Roman"/>
          <w:bCs/>
        </w:rPr>
        <w:t xml:space="preserve"> bei </w:t>
      </w:r>
      <w:proofErr w:type="spellStart"/>
      <w:r w:rsidRPr="00A04A46">
        <w:rPr>
          <w:rFonts w:ascii="Times New Roman" w:eastAsia="MS Mincho" w:hAnsi="Times New Roman"/>
          <w:bCs/>
        </w:rPr>
        <w:t>valpro</w:t>
      </w:r>
      <w:proofErr w:type="spellEnd"/>
      <w:r w:rsidRPr="00A04A46">
        <w:rPr>
          <w:rFonts w:ascii="Times New Roman" w:eastAsia="MS Mincho" w:hAnsi="Times New Roman"/>
          <w:bCs/>
        </w:rPr>
        <w:t xml:space="preserve"> rūgštis. DEPAKINE CHRONO yra vaistas, vartojamas epilepsijai ir manijai gydyti.</w:t>
      </w:r>
    </w:p>
    <w:p w14:paraId="33B4F384" w14:textId="77777777" w:rsidR="00A04A46" w:rsidRPr="00A04A46" w:rsidRDefault="00A04A46" w:rsidP="00A04A46">
      <w:pPr>
        <w:spacing w:after="0" w:line="240" w:lineRule="auto"/>
        <w:rPr>
          <w:rFonts w:ascii="Times New Roman" w:eastAsia="MS Mincho" w:hAnsi="Times New Roman"/>
          <w:bCs/>
        </w:rPr>
      </w:pPr>
    </w:p>
    <w:p w14:paraId="3FEEDED4" w14:textId="77777777" w:rsidR="00A04A46" w:rsidRPr="00A04A46" w:rsidRDefault="00A04A46" w:rsidP="00A04A46">
      <w:pPr>
        <w:spacing w:after="0" w:line="240" w:lineRule="auto"/>
        <w:rPr>
          <w:rFonts w:ascii="Times New Roman" w:eastAsia="MS Mincho" w:hAnsi="Times New Roman"/>
          <w:bCs/>
        </w:rPr>
      </w:pPr>
      <w:r w:rsidRPr="00A04A46">
        <w:rPr>
          <w:rFonts w:ascii="Times New Roman" w:eastAsia="MS Mincho" w:hAnsi="Times New Roman"/>
        </w:rPr>
        <w:t xml:space="preserve">Manijai, kurios metu Jūs galite jaustis labai susijaudinę ar sujaudinti, pakilios nuotaikos, entuziastingi ar pernelyg aktyvūs. Manija pasireiškia sergant liga, vadinama </w:t>
      </w:r>
      <w:proofErr w:type="spellStart"/>
      <w:r w:rsidRPr="00A04A46">
        <w:rPr>
          <w:rFonts w:ascii="Times New Roman" w:eastAsia="MS Mincho" w:hAnsi="Times New Roman"/>
        </w:rPr>
        <w:t>bipoliniu</w:t>
      </w:r>
      <w:proofErr w:type="spellEnd"/>
      <w:r w:rsidRPr="00A04A46">
        <w:rPr>
          <w:rFonts w:ascii="Times New Roman" w:eastAsia="MS Mincho" w:hAnsi="Times New Roman"/>
        </w:rPr>
        <w:t xml:space="preserve"> afektiniu sutrikimu. </w:t>
      </w:r>
      <w:r w:rsidRPr="00A04A46">
        <w:rPr>
          <w:rFonts w:ascii="Times New Roman" w:eastAsia="MS Mincho" w:hAnsi="Times New Roman"/>
          <w:bCs/>
        </w:rPr>
        <w:t>DEPAKINE CHRONO gali būti vartojamas, kai negalima vartoti ličio preparatų.</w:t>
      </w:r>
    </w:p>
    <w:p w14:paraId="49E7369E" w14:textId="77777777" w:rsidR="00A04A46" w:rsidRPr="00A04A46" w:rsidRDefault="00A04A46" w:rsidP="00A04A46">
      <w:pPr>
        <w:spacing w:after="0" w:line="240" w:lineRule="auto"/>
        <w:rPr>
          <w:rFonts w:ascii="Times New Roman" w:eastAsia="MS Mincho" w:hAnsi="Times New Roman"/>
        </w:rPr>
      </w:pPr>
    </w:p>
    <w:p w14:paraId="46272FCD" w14:textId="77777777" w:rsidR="00A04A46" w:rsidRPr="00A04A46" w:rsidRDefault="00A04A46" w:rsidP="00A04A46">
      <w:pPr>
        <w:spacing w:after="0" w:line="240" w:lineRule="auto"/>
        <w:rPr>
          <w:rFonts w:ascii="Times New Roman" w:eastAsia="MS Mincho" w:hAnsi="Times New Roman"/>
        </w:rPr>
      </w:pPr>
    </w:p>
    <w:p w14:paraId="6861B498" w14:textId="77777777" w:rsidR="00A04A46" w:rsidRPr="00A04A46" w:rsidRDefault="00A04A46" w:rsidP="00A04A46">
      <w:pPr>
        <w:keepNext/>
        <w:keepLines/>
        <w:tabs>
          <w:tab w:val="left" w:pos="567"/>
        </w:tabs>
        <w:spacing w:after="0" w:line="240" w:lineRule="auto"/>
        <w:outlineLvl w:val="1"/>
        <w:rPr>
          <w:rFonts w:ascii="Times New Roman" w:eastAsia="MS Mincho" w:hAnsi="Times New Roman"/>
          <w:b/>
        </w:rPr>
      </w:pPr>
      <w:bookmarkStart w:id="4" w:name="_Toc129243140"/>
      <w:bookmarkStart w:id="5" w:name="_Toc129243265"/>
      <w:r w:rsidRPr="00A04A46">
        <w:rPr>
          <w:rFonts w:ascii="Times New Roman" w:eastAsia="MS Mincho" w:hAnsi="Times New Roman"/>
          <w:b/>
        </w:rPr>
        <w:lastRenderedPageBreak/>
        <w:t>2.</w:t>
      </w:r>
      <w:r w:rsidRPr="00A04A46">
        <w:rPr>
          <w:rFonts w:ascii="Times New Roman" w:eastAsia="MS Mincho" w:hAnsi="Times New Roman"/>
          <w:b/>
        </w:rPr>
        <w:tab/>
        <w:t xml:space="preserve">Kas žinotina prieš vartojant </w:t>
      </w:r>
      <w:bookmarkEnd w:id="4"/>
      <w:bookmarkEnd w:id="5"/>
      <w:r w:rsidRPr="00A04A46">
        <w:rPr>
          <w:rFonts w:ascii="Times New Roman" w:eastAsia="MS Mincho" w:hAnsi="Times New Roman"/>
          <w:b/>
        </w:rPr>
        <w:t>DEPAKINE CHRONO</w:t>
      </w:r>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vault_nd_68461f79-1608-41a6-914c-ed382eef150e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075A255B" w14:textId="77777777" w:rsidR="00A04A46" w:rsidRPr="00A04A46" w:rsidRDefault="00A04A46" w:rsidP="00A04A46">
      <w:pPr>
        <w:keepNext/>
        <w:keepLines/>
        <w:spacing w:after="0" w:line="240" w:lineRule="auto"/>
        <w:rPr>
          <w:rFonts w:ascii="Times New Roman" w:eastAsia="Times New Roman" w:hAnsi="Times New Roman"/>
          <w:lang w:eastAsia="en-GB"/>
        </w:rPr>
      </w:pPr>
    </w:p>
    <w:p w14:paraId="2857CA62" w14:textId="77777777" w:rsidR="00A04A46" w:rsidRPr="00A04A46" w:rsidRDefault="00A04A46" w:rsidP="00A04A46">
      <w:pPr>
        <w:keepNext/>
        <w:keepLines/>
        <w:spacing w:after="0" w:line="240" w:lineRule="auto"/>
        <w:rPr>
          <w:rFonts w:ascii="Times New Roman" w:eastAsia="MS Mincho" w:hAnsi="Times New Roman"/>
          <w:b/>
          <w:bCs/>
        </w:rPr>
      </w:pPr>
      <w:r w:rsidRPr="00A04A46">
        <w:rPr>
          <w:rFonts w:ascii="Times New Roman" w:eastAsia="MS Mincho" w:hAnsi="Times New Roman"/>
          <w:b/>
          <w:bCs/>
        </w:rPr>
        <w:t>DEPAKINE CHRONO vartoti draudžiama:</w:t>
      </w:r>
    </w:p>
    <w:p w14:paraId="4AFBDF87" w14:textId="77777777" w:rsidR="00A04A46" w:rsidRPr="00A04A46" w:rsidRDefault="00A04A46" w:rsidP="00A04A46">
      <w:pPr>
        <w:keepNext/>
        <w:keepLines/>
        <w:spacing w:after="0" w:line="240" w:lineRule="auto"/>
        <w:rPr>
          <w:rFonts w:ascii="Times New Roman" w:eastAsia="MS Mincho" w:hAnsi="Times New Roman"/>
          <w:bCs/>
        </w:rPr>
      </w:pPr>
    </w:p>
    <w:p w14:paraId="3BBB1449" w14:textId="77777777" w:rsidR="00A04A46" w:rsidRPr="00A04A46" w:rsidRDefault="00A04A46" w:rsidP="00A04A46">
      <w:pPr>
        <w:keepNext/>
        <w:keepLines/>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 xml:space="preserve">jeigu yra alergija natrio </w:t>
      </w:r>
      <w:proofErr w:type="spellStart"/>
      <w:r w:rsidRPr="00A04A46">
        <w:rPr>
          <w:rFonts w:ascii="Times New Roman" w:eastAsia="MS Mincho" w:hAnsi="Times New Roman"/>
        </w:rPr>
        <w:t>valproatui</w:t>
      </w:r>
      <w:proofErr w:type="spellEnd"/>
      <w:r w:rsidRPr="00A04A46">
        <w:rPr>
          <w:rFonts w:ascii="Times New Roman" w:eastAsia="MS Mincho" w:hAnsi="Times New Roman"/>
        </w:rPr>
        <w:t xml:space="preserve">, </w:t>
      </w:r>
      <w:proofErr w:type="spellStart"/>
      <w:r w:rsidRPr="00A04A46">
        <w:rPr>
          <w:rFonts w:ascii="Times New Roman" w:eastAsia="MS Mincho" w:hAnsi="Times New Roman"/>
        </w:rPr>
        <w:t>valpro</w:t>
      </w:r>
      <w:proofErr w:type="spellEnd"/>
      <w:r w:rsidRPr="00A04A46">
        <w:rPr>
          <w:rFonts w:ascii="Times New Roman" w:eastAsia="MS Mincho" w:hAnsi="Times New Roman"/>
        </w:rPr>
        <w:t xml:space="preserve"> rūgščiai arba bet kuriai pagalbinei šio vaisto medžiagai (jos išvardytos 6 skyriuje);</w:t>
      </w:r>
    </w:p>
    <w:p w14:paraId="130610FC"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jeigu Jūs sergate lėtiniu kepenų uždegimu, aktyviu kepenų uždegimu ar kita aktyvia kepenų liga;</w:t>
      </w:r>
    </w:p>
    <w:p w14:paraId="6AC64C91"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jeigu Jūs arba Jūsų kraujo giminaičiai yra sirgę sunkiu kepenų uždegimu, ypač sukeltu vaistų;</w:t>
      </w:r>
    </w:p>
    <w:p w14:paraId="54743948"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 xml:space="preserve">jeigu Jūs sergate </w:t>
      </w:r>
      <w:proofErr w:type="spellStart"/>
      <w:r w:rsidRPr="00A04A46">
        <w:rPr>
          <w:rFonts w:ascii="Times New Roman" w:eastAsia="MS Mincho" w:hAnsi="Times New Roman"/>
        </w:rPr>
        <w:t>hepatine</w:t>
      </w:r>
      <w:proofErr w:type="spellEnd"/>
      <w:r w:rsidRPr="00A04A46">
        <w:rPr>
          <w:rFonts w:ascii="Times New Roman" w:eastAsia="MS Mincho" w:hAnsi="Times New Roman"/>
        </w:rPr>
        <w:t xml:space="preserve"> </w:t>
      </w:r>
      <w:proofErr w:type="spellStart"/>
      <w:r w:rsidRPr="00A04A46">
        <w:rPr>
          <w:rFonts w:ascii="Times New Roman" w:eastAsia="MS Mincho" w:hAnsi="Times New Roman"/>
        </w:rPr>
        <w:t>porfirija</w:t>
      </w:r>
      <w:proofErr w:type="spellEnd"/>
      <w:r w:rsidRPr="00A04A46">
        <w:rPr>
          <w:rFonts w:ascii="Times New Roman" w:eastAsia="MS Mincho" w:hAnsi="Times New Roman"/>
        </w:rPr>
        <w:t xml:space="preserve"> (labai reta medžiagų apykaitos liga);</w:t>
      </w:r>
    </w:p>
    <w:p w14:paraId="09C65A7F" w14:textId="77777777" w:rsidR="00A04A46" w:rsidRPr="00A04A46" w:rsidRDefault="00A04A46" w:rsidP="00A04A46">
      <w:pPr>
        <w:spacing w:after="0" w:line="240" w:lineRule="auto"/>
        <w:ind w:left="540" w:hanging="540"/>
        <w:rPr>
          <w:rFonts w:ascii="Times New Roman" w:eastAsia="MS Mincho" w:hAnsi="Times New Roman"/>
        </w:rPr>
      </w:pPr>
      <w:r w:rsidRPr="00A04A46">
        <w:rPr>
          <w:rFonts w:ascii="Times New Roman" w:eastAsia="MS Mincho" w:hAnsi="Times New Roman"/>
        </w:rPr>
        <w:t>-</w:t>
      </w:r>
      <w:r w:rsidRPr="00A04A46">
        <w:rPr>
          <w:rFonts w:ascii="Times New Roman" w:eastAsia="MS Mincho" w:hAnsi="Times New Roman"/>
        </w:rPr>
        <w:tab/>
        <w:t xml:space="preserve">jeigu Jums diagnozuotas genetinis sutrikimas, sukeliantis </w:t>
      </w:r>
      <w:proofErr w:type="spellStart"/>
      <w:r w:rsidRPr="00A04A46">
        <w:rPr>
          <w:rFonts w:ascii="Times New Roman" w:eastAsia="MS Mincho" w:hAnsi="Times New Roman"/>
        </w:rPr>
        <w:t>mitochondrijų</w:t>
      </w:r>
      <w:proofErr w:type="spellEnd"/>
      <w:r w:rsidRPr="00A04A46">
        <w:rPr>
          <w:rFonts w:ascii="Times New Roman" w:eastAsia="MS Mincho" w:hAnsi="Times New Roman"/>
        </w:rPr>
        <w:t xml:space="preserve"> sutrikimą (pvz., </w:t>
      </w:r>
      <w:proofErr w:type="spellStart"/>
      <w:r w:rsidRPr="00A04A46">
        <w:rPr>
          <w:rFonts w:ascii="Times New Roman" w:eastAsia="MS Mincho" w:hAnsi="Times New Roman"/>
        </w:rPr>
        <w:t>Alpers-Huttenlocher</w:t>
      </w:r>
      <w:proofErr w:type="spellEnd"/>
      <w:r w:rsidRPr="00A04A46">
        <w:rPr>
          <w:rFonts w:ascii="Times New Roman" w:eastAsia="MS Mincho" w:hAnsi="Times New Roman"/>
        </w:rPr>
        <w:t xml:space="preserve"> sindromas);</w:t>
      </w:r>
    </w:p>
    <w:p w14:paraId="198A7DBA" w14:textId="77777777" w:rsidR="00A04A46" w:rsidRPr="00A04A46" w:rsidRDefault="00A04A46" w:rsidP="00A04A46">
      <w:pPr>
        <w:numPr>
          <w:ilvl w:val="0"/>
          <w:numId w:val="6"/>
        </w:numPr>
        <w:spacing w:after="0" w:line="240" w:lineRule="auto"/>
        <w:ind w:left="540" w:hanging="540"/>
        <w:rPr>
          <w:rFonts w:ascii="Times New Roman" w:eastAsia="Times New Roman" w:hAnsi="Times New Roman"/>
          <w:lang w:eastAsia="lt-LT"/>
        </w:rPr>
      </w:pPr>
      <w:r w:rsidRPr="00A04A46">
        <w:rPr>
          <w:rFonts w:ascii="Times New Roman" w:eastAsia="Times New Roman" w:hAnsi="Times New Roman"/>
          <w:lang w:eastAsia="lt-LT"/>
        </w:rPr>
        <w:t xml:space="preserve">jeigu Jums diagnozuotas </w:t>
      </w:r>
      <w:proofErr w:type="spellStart"/>
      <w:r w:rsidRPr="00A04A46">
        <w:rPr>
          <w:rFonts w:ascii="Times New Roman" w:eastAsia="Times New Roman" w:hAnsi="Times New Roman"/>
          <w:lang w:eastAsia="lt-LT"/>
        </w:rPr>
        <w:t>metabolinis</w:t>
      </w:r>
      <w:proofErr w:type="spellEnd"/>
      <w:r w:rsidRPr="00A04A46">
        <w:rPr>
          <w:rFonts w:ascii="Times New Roman" w:eastAsia="Times New Roman" w:hAnsi="Times New Roman"/>
          <w:lang w:eastAsia="lt-LT"/>
        </w:rPr>
        <w:t xml:space="preserve"> sutrikimas, t. y. šlapalo ciklo sutrikimas;</w:t>
      </w:r>
    </w:p>
    <w:p w14:paraId="7105F5E6" w14:textId="77777777" w:rsidR="00A04A46" w:rsidRPr="00A04A46" w:rsidRDefault="00A04A46" w:rsidP="00A04A46">
      <w:pPr>
        <w:numPr>
          <w:ilvl w:val="0"/>
          <w:numId w:val="6"/>
        </w:numPr>
        <w:spacing w:after="0" w:line="240" w:lineRule="auto"/>
        <w:rPr>
          <w:rFonts w:ascii="Times New Roman" w:eastAsia="Times New Roman" w:hAnsi="Times New Roman"/>
          <w:iCs/>
          <w:noProof/>
        </w:rPr>
      </w:pPr>
      <w:r w:rsidRPr="00A04A46">
        <w:rPr>
          <w:rFonts w:ascii="Times New Roman" w:eastAsia="Times New Roman" w:hAnsi="Times New Roman"/>
          <w:lang w:eastAsia="lt-LT"/>
        </w:rPr>
        <w:t xml:space="preserve">jeigu Jums yra gydymu nekontroliuojama </w:t>
      </w:r>
      <w:proofErr w:type="spellStart"/>
      <w:r w:rsidRPr="00A04A46">
        <w:rPr>
          <w:rFonts w:ascii="Times New Roman" w:eastAsia="Times New Roman" w:hAnsi="Times New Roman"/>
          <w:lang w:eastAsia="lt-LT"/>
        </w:rPr>
        <w:t>karnitino</w:t>
      </w:r>
      <w:proofErr w:type="spellEnd"/>
      <w:r w:rsidRPr="00A04A46">
        <w:rPr>
          <w:rFonts w:ascii="Times New Roman" w:eastAsia="Times New Roman" w:hAnsi="Times New Roman"/>
          <w:lang w:eastAsia="lt-LT"/>
        </w:rPr>
        <w:t xml:space="preserve"> stoka (labai reta medžiagų apykaitos liga)</w:t>
      </w:r>
      <w:r w:rsidRPr="00A04A46">
        <w:rPr>
          <w:rFonts w:ascii="Times New Roman" w:eastAsia="Times New Roman" w:hAnsi="Times New Roman"/>
          <w:iCs/>
          <w:noProof/>
        </w:rPr>
        <w:t>.</w:t>
      </w:r>
    </w:p>
    <w:p w14:paraId="0CB774A4" w14:textId="77777777" w:rsidR="00A04A46" w:rsidRPr="00A04A46" w:rsidRDefault="00A04A46" w:rsidP="00A04A46">
      <w:pPr>
        <w:spacing w:after="0" w:line="240" w:lineRule="auto"/>
        <w:ind w:left="540" w:hanging="540"/>
        <w:rPr>
          <w:rFonts w:ascii="Times New Roman" w:eastAsia="MS Mincho" w:hAnsi="Times New Roman"/>
        </w:rPr>
      </w:pPr>
    </w:p>
    <w:p w14:paraId="75026342" w14:textId="77777777" w:rsidR="00A04A46" w:rsidRPr="00A04A46" w:rsidRDefault="00A04A46" w:rsidP="00A04A46">
      <w:pPr>
        <w:spacing w:after="0" w:line="240" w:lineRule="auto"/>
        <w:ind w:left="540" w:hanging="540"/>
        <w:rPr>
          <w:rFonts w:ascii="Times New Roman" w:eastAsia="MS Mincho" w:hAnsi="Times New Roman"/>
          <w:i/>
          <w:u w:val="single"/>
        </w:rPr>
      </w:pPr>
      <w:proofErr w:type="spellStart"/>
      <w:r w:rsidRPr="00A04A46">
        <w:rPr>
          <w:rFonts w:ascii="Times New Roman" w:eastAsia="MS Mincho" w:hAnsi="Times New Roman"/>
          <w:i/>
          <w:u w:val="single"/>
        </w:rPr>
        <w:t>Bipolinis</w:t>
      </w:r>
      <w:proofErr w:type="spellEnd"/>
      <w:r w:rsidRPr="00A04A46">
        <w:rPr>
          <w:rFonts w:ascii="Times New Roman" w:eastAsia="MS Mincho" w:hAnsi="Times New Roman"/>
          <w:i/>
          <w:u w:val="single"/>
        </w:rPr>
        <w:t xml:space="preserve"> sutrikimas </w:t>
      </w:r>
    </w:p>
    <w:p w14:paraId="77A6D734" w14:textId="77777777" w:rsidR="00A04A46" w:rsidRPr="00A04A46" w:rsidRDefault="00A04A46" w:rsidP="00A04A46">
      <w:pPr>
        <w:numPr>
          <w:ilvl w:val="0"/>
          <w:numId w:val="9"/>
        </w:numPr>
        <w:spacing w:after="0" w:line="240" w:lineRule="auto"/>
        <w:ind w:left="567" w:hanging="567"/>
        <w:rPr>
          <w:rFonts w:ascii="Times New Roman" w:eastAsia="MS Mincho" w:hAnsi="Times New Roman"/>
        </w:rPr>
      </w:pPr>
      <w:r w:rsidRPr="00A04A46">
        <w:rPr>
          <w:rFonts w:ascii="Times New Roman" w:eastAsia="MS Mincho" w:hAnsi="Times New Roman"/>
        </w:rPr>
        <w:t xml:space="preserve">Jei esate nėščia, DEPAKINE CHRONO negalite vartoti </w:t>
      </w:r>
      <w:proofErr w:type="spellStart"/>
      <w:r w:rsidRPr="00A04A46">
        <w:rPr>
          <w:rFonts w:ascii="Times New Roman" w:eastAsia="MS Mincho" w:hAnsi="Times New Roman"/>
        </w:rPr>
        <w:t>bipoliniam</w:t>
      </w:r>
      <w:proofErr w:type="spellEnd"/>
      <w:r w:rsidRPr="00A04A46">
        <w:rPr>
          <w:rFonts w:ascii="Times New Roman" w:eastAsia="MS Mincho" w:hAnsi="Times New Roman"/>
        </w:rPr>
        <w:t xml:space="preserve"> sutrikimui gydyti.</w:t>
      </w:r>
    </w:p>
    <w:p w14:paraId="569AEC63" w14:textId="77777777" w:rsidR="00A04A46" w:rsidRPr="00A04A46" w:rsidRDefault="00A04A46" w:rsidP="00A04A46">
      <w:pPr>
        <w:numPr>
          <w:ilvl w:val="0"/>
          <w:numId w:val="9"/>
        </w:numPr>
        <w:spacing w:after="0" w:line="240" w:lineRule="auto"/>
        <w:ind w:left="567" w:hanging="567"/>
        <w:contextualSpacing/>
        <w:rPr>
          <w:rFonts w:ascii="Times New Roman" w:eastAsia="MS Mincho" w:hAnsi="Times New Roman"/>
        </w:rPr>
      </w:pPr>
      <w:r w:rsidRPr="00A04A46">
        <w:rPr>
          <w:rFonts w:ascii="Times New Roman" w:eastAsia="MS Mincho" w:hAnsi="Times New Roman"/>
        </w:rPr>
        <w:t xml:space="preserve">Jei esate vaiko susilaukti galinti moteris, DEPAKINE CHRONO negalite vartoti </w:t>
      </w:r>
      <w:proofErr w:type="spellStart"/>
      <w:r w:rsidRPr="00A04A46">
        <w:rPr>
          <w:rFonts w:ascii="Times New Roman" w:eastAsia="MS Mincho" w:hAnsi="Times New Roman"/>
        </w:rPr>
        <w:t>bipoliniam</w:t>
      </w:r>
      <w:proofErr w:type="spellEnd"/>
      <w:r w:rsidRPr="00A04A46">
        <w:rPr>
          <w:rFonts w:ascii="Times New Roman" w:eastAsia="MS Mincho" w:hAnsi="Times New Roman"/>
        </w:rPr>
        <w:t xml:space="preserve"> sutrikimui gydyti, jei nenaudojate veiksmingo pastojimo kontrolės (kontracepcijos) metodo visu gydymo DEPAKINE CHRONO laikotarpiu. Nenutraukite DEPAKINE CHRONO vartojimo ar kontracepcijos, nepasitarusi su savo gydytoju. Gydytojas patars, kaip elgtis toliau (žr. toliau esantį poskyrį „Nėštumas, žindymo laikotarpis ir vaisingumas“ – „Svarbūs patarimai moterims“).</w:t>
      </w:r>
    </w:p>
    <w:p w14:paraId="106B6D9B" w14:textId="77777777" w:rsidR="00A04A46" w:rsidRPr="00A04A46" w:rsidRDefault="00A04A46" w:rsidP="00A04A46">
      <w:pPr>
        <w:spacing w:after="0" w:line="240" w:lineRule="auto"/>
        <w:ind w:left="540" w:hanging="540"/>
        <w:rPr>
          <w:rFonts w:ascii="Times New Roman" w:eastAsia="MS Mincho" w:hAnsi="Times New Roman"/>
        </w:rPr>
      </w:pPr>
    </w:p>
    <w:p w14:paraId="04588C68" w14:textId="77777777" w:rsidR="00A04A46" w:rsidRPr="00A04A46" w:rsidRDefault="00A04A46" w:rsidP="00A04A46">
      <w:pPr>
        <w:spacing w:after="0" w:line="240" w:lineRule="auto"/>
        <w:ind w:left="540" w:hanging="540"/>
        <w:rPr>
          <w:rFonts w:ascii="Times New Roman" w:eastAsia="MS Mincho" w:hAnsi="Times New Roman"/>
          <w:i/>
          <w:u w:val="single"/>
        </w:rPr>
      </w:pPr>
      <w:r w:rsidRPr="00A04A46">
        <w:rPr>
          <w:rFonts w:ascii="Times New Roman" w:eastAsia="MS Mincho" w:hAnsi="Times New Roman"/>
          <w:i/>
          <w:u w:val="single"/>
        </w:rPr>
        <w:t>Epilepsija</w:t>
      </w:r>
    </w:p>
    <w:p w14:paraId="540F34FE" w14:textId="77777777" w:rsidR="00A04A46" w:rsidRPr="00A04A46" w:rsidRDefault="00A04A46" w:rsidP="00A04A46">
      <w:pPr>
        <w:numPr>
          <w:ilvl w:val="0"/>
          <w:numId w:val="10"/>
        </w:numPr>
        <w:spacing w:after="0" w:line="240" w:lineRule="auto"/>
        <w:ind w:left="567" w:hanging="567"/>
        <w:rPr>
          <w:rFonts w:ascii="Times New Roman" w:eastAsia="MS Mincho" w:hAnsi="Times New Roman"/>
        </w:rPr>
      </w:pPr>
      <w:r w:rsidRPr="00A04A46">
        <w:rPr>
          <w:rFonts w:ascii="Times New Roman" w:eastAsia="MS Mincho" w:hAnsi="Times New Roman"/>
        </w:rPr>
        <w:t xml:space="preserve">Jei esate nėščia, DEPAKINE CHRONO negalite vartoti epilepsijai gydyti, nebent joks kitas vaistas nėra veiksmingas. </w:t>
      </w:r>
    </w:p>
    <w:p w14:paraId="6670CB7D" w14:textId="77777777" w:rsidR="00A04A46" w:rsidRPr="00A04A46" w:rsidRDefault="00A04A46" w:rsidP="00A04A46">
      <w:pPr>
        <w:numPr>
          <w:ilvl w:val="0"/>
          <w:numId w:val="10"/>
        </w:numPr>
        <w:spacing w:after="0" w:line="240" w:lineRule="auto"/>
        <w:ind w:left="567" w:hanging="567"/>
        <w:contextualSpacing/>
        <w:rPr>
          <w:rFonts w:ascii="Times New Roman" w:eastAsia="MS Mincho" w:hAnsi="Times New Roman"/>
        </w:rPr>
      </w:pPr>
      <w:r w:rsidRPr="00A04A46">
        <w:rPr>
          <w:rFonts w:ascii="Times New Roman" w:eastAsia="MS Mincho" w:hAnsi="Times New Roman"/>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 (žr. toliau esantį poskyrį „Nėštumas, žindymo laikotarpis ir vaisingumas“ – „Svarbūs patarimai moterims“).</w:t>
      </w:r>
    </w:p>
    <w:p w14:paraId="103B64BD" w14:textId="77777777" w:rsidR="00A04A46" w:rsidRPr="00A04A46" w:rsidRDefault="00A04A46" w:rsidP="00A04A46">
      <w:pPr>
        <w:spacing w:after="0" w:line="240" w:lineRule="auto"/>
        <w:ind w:left="540" w:hanging="540"/>
        <w:rPr>
          <w:rFonts w:ascii="Times New Roman" w:eastAsia="MS Mincho" w:hAnsi="Times New Roman"/>
        </w:rPr>
      </w:pPr>
    </w:p>
    <w:p w14:paraId="5194507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Jeigu pacientas mano, kad jam gali būti bet kuri minėta problema, arba atsiranda kokių nors abejonių, prieš vartojant DEPAKINE CHRONO reikia pasitarti su gydytoju. </w:t>
      </w:r>
    </w:p>
    <w:p w14:paraId="41DFF312" w14:textId="77777777" w:rsidR="00A04A46" w:rsidRPr="00A04A46" w:rsidRDefault="00A04A46" w:rsidP="00A04A46">
      <w:pPr>
        <w:spacing w:after="0" w:line="240" w:lineRule="auto"/>
        <w:rPr>
          <w:rFonts w:ascii="Times New Roman" w:eastAsia="Times New Roman" w:hAnsi="Times New Roman"/>
          <w:lang w:eastAsia="en-GB"/>
        </w:rPr>
      </w:pPr>
    </w:p>
    <w:p w14:paraId="477CCD75"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Įspėjimai ir atsargumo priemonės</w:t>
      </w:r>
    </w:p>
    <w:p w14:paraId="19E2EC21" w14:textId="77777777" w:rsidR="00A04A46" w:rsidRPr="00A04A46" w:rsidRDefault="00A04A46" w:rsidP="00A04A46">
      <w:pPr>
        <w:spacing w:after="0" w:line="240" w:lineRule="auto"/>
        <w:rPr>
          <w:rFonts w:ascii="Times New Roman" w:eastAsia="MS Mincho" w:hAnsi="Times New Roman"/>
          <w:bCs/>
        </w:rPr>
      </w:pPr>
      <w:r w:rsidRPr="00A04A46">
        <w:rPr>
          <w:rFonts w:ascii="Times New Roman" w:eastAsia="MS Mincho" w:hAnsi="Times New Roman"/>
          <w:bCs/>
        </w:rPr>
        <w:t>Pasitarkite su gydytoju arba vaistininku, prieš pradėdami</w:t>
      </w:r>
      <w:r w:rsidRPr="00A04A46">
        <w:rPr>
          <w:rFonts w:ascii="Times New Roman" w:eastAsia="MS Mincho" w:hAnsi="Times New Roman"/>
          <w:b/>
          <w:bCs/>
        </w:rPr>
        <w:t xml:space="preserve"> </w:t>
      </w:r>
      <w:r w:rsidRPr="00A04A46">
        <w:rPr>
          <w:rFonts w:ascii="Times New Roman" w:eastAsia="MS Mincho" w:hAnsi="Times New Roman"/>
          <w:bCs/>
        </w:rPr>
        <w:t>vartoti DEPAKINE CHRONO.</w:t>
      </w:r>
    </w:p>
    <w:p w14:paraId="318973AC" w14:textId="77777777" w:rsidR="00A04A46" w:rsidRPr="00A04A46" w:rsidRDefault="00A04A46" w:rsidP="00A04A46">
      <w:pPr>
        <w:spacing w:after="0" w:line="240" w:lineRule="auto"/>
        <w:rPr>
          <w:rFonts w:ascii="Times New Roman" w:eastAsia="MS Mincho" w:hAnsi="Times New Roman"/>
          <w:bCs/>
        </w:rPr>
      </w:pPr>
    </w:p>
    <w:p w14:paraId="0127647B" w14:textId="77777777" w:rsidR="00A04A46" w:rsidRPr="00A04A46" w:rsidRDefault="00A04A46" w:rsidP="00A04A46">
      <w:pPr>
        <w:spacing w:after="0" w:line="240" w:lineRule="auto"/>
        <w:rPr>
          <w:rFonts w:ascii="Times New Roman" w:eastAsia="Times New Roman" w:hAnsi="Times New Roman"/>
          <w:bCs/>
        </w:rPr>
      </w:pPr>
      <w:r w:rsidRPr="00A04A46">
        <w:rPr>
          <w:rFonts w:ascii="Times New Roman" w:eastAsia="MS Mincho" w:hAnsi="Times New Roman"/>
          <w:b/>
        </w:rPr>
        <w:t>NEDELSDAMI KREIPKITĖS Į GYDYTOJĄ:</w:t>
      </w:r>
    </w:p>
    <w:p w14:paraId="5F4671BD"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jeigu Jums ar Jūsų vaikui staiga pablogėja sveikata, ypač per pirmuosius 6 gydymo mėnesius, ir ypač, jei atsiranda daugkartinis vėmimas, didelis nuovargis, pilvo ar jo viršutinės dalies skausmas, apsnūdimas, silpnumas, pykinimas, gelta (pagelsta oda ar akių </w:t>
      </w:r>
      <w:proofErr w:type="spellStart"/>
      <w:r w:rsidRPr="00A04A46">
        <w:rPr>
          <w:rFonts w:ascii="Times New Roman" w:eastAsia="MS Mincho" w:hAnsi="Times New Roman"/>
          <w:lang w:eastAsia="lt-LT"/>
        </w:rPr>
        <w:t>skleros</w:t>
      </w:r>
      <w:proofErr w:type="spellEnd"/>
      <w:r w:rsidRPr="00A04A46">
        <w:rPr>
          <w:rFonts w:ascii="Times New Roman" w:eastAsia="MS Mincho" w:hAnsi="Times New Roman"/>
          <w:lang w:eastAsia="lt-LT"/>
        </w:rPr>
        <w:t xml:space="preserve">), išnyksta apetitas, patinsta kojos, pasunkėja epilepsija ar pablogėja bendroji savijauta, būtina nedelsiant kreiptis į gydytoją. Labai mažam ligonių skaičiui DEPAKINE CHRONO gali veikti kepenis ir kasą (pastarąjį organą paveikia retai). Kepenų pažeidimo rizika didėja, jei DEPAKINE </w:t>
      </w:r>
      <w:r w:rsidRPr="00A04A46">
        <w:rPr>
          <w:rFonts w:ascii="Times New Roman" w:eastAsia="MS Mincho" w:hAnsi="Times New Roman"/>
          <w:bCs/>
        </w:rPr>
        <w:t>CHRONO</w:t>
      </w:r>
      <w:r w:rsidRPr="00A04A46">
        <w:rPr>
          <w:rFonts w:ascii="Times New Roman" w:eastAsia="MS Mincho" w:hAnsi="Times New Roman"/>
          <w:lang w:eastAsia="lt-LT"/>
        </w:rPr>
        <w:t xml:space="preserve"> vartoja jaunesnis kaip 3 metų vaikas, tuo pat metu kitais vaistais nuo epilepsijos gydomas žmogus arba asmuo, sergantis kita nervų sistemos ar medžiagų apykaitos liga ir sunkia epilepsijos forma;</w:t>
      </w:r>
    </w:p>
    <w:p w14:paraId="2C863C33" w14:textId="77777777" w:rsidR="00A04A46" w:rsidRPr="00A04A46" w:rsidRDefault="00A04A46" w:rsidP="00A04A46">
      <w:pPr>
        <w:widowControl w:val="0"/>
        <w:numPr>
          <w:ilvl w:val="0"/>
          <w:numId w:val="11"/>
        </w:numPr>
        <w:autoSpaceDE w:val="0"/>
        <w:autoSpaceDN w:val="0"/>
        <w:adjustRightInd w:val="0"/>
        <w:spacing w:after="0" w:line="240" w:lineRule="auto"/>
        <w:rPr>
          <w:rFonts w:ascii="Times New Roman" w:eastAsia="Times New Roman" w:hAnsi="Times New Roman"/>
        </w:rPr>
      </w:pPr>
      <w:r w:rsidRPr="00A04A46">
        <w:rPr>
          <w:rFonts w:ascii="Times New Roman" w:eastAsia="MS Mincho" w:hAnsi="Times New Roman"/>
          <w:lang w:eastAsia="lt-LT"/>
        </w:rPr>
        <w:t xml:space="preserve">jeigu Jums arba DEPAKINE </w:t>
      </w:r>
      <w:r w:rsidRPr="00A04A46">
        <w:rPr>
          <w:rFonts w:ascii="Times New Roman" w:eastAsia="MS Mincho" w:hAnsi="Times New Roman"/>
          <w:bCs/>
        </w:rPr>
        <w:t>CHRONO</w:t>
      </w:r>
      <w:r w:rsidRPr="00A04A46">
        <w:rPr>
          <w:rFonts w:ascii="Times New Roman" w:eastAsia="MS Mincho" w:hAnsi="Times New Roman"/>
          <w:lang w:eastAsia="lt-LT"/>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r w:rsidRPr="00A04A46">
        <w:rPr>
          <w:rFonts w:ascii="Times New Roman" w:eastAsia="Times New Roman" w:hAnsi="Times New Roman"/>
        </w:rPr>
        <w:t>;</w:t>
      </w:r>
    </w:p>
    <w:p w14:paraId="34C03BFB"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jeigu DEPAKINE CHRONO gydomas jaunesnis negu 3 metų Jūsų vaikas, kuris kartu vartoja kitų vaistų nuo epilepsijos, serga nervų ar medžiagų apykaitos liga ir sunkia epilepsijos forma;</w:t>
      </w:r>
    </w:p>
    <w:p w14:paraId="4DC9E2A6"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lastRenderedPageBreak/>
        <w:t xml:space="preserve">jeigu Jūsų vaikas, ypač jaunesnis negu 3 metų, gydomas DEPAKINE CHRONO, jam kartu su šiuo vaistu vartoti </w:t>
      </w:r>
      <w:proofErr w:type="spellStart"/>
      <w:r w:rsidRPr="00A04A46">
        <w:rPr>
          <w:rFonts w:ascii="Times New Roman" w:eastAsia="MS Mincho" w:hAnsi="Times New Roman"/>
          <w:lang w:eastAsia="lt-LT"/>
        </w:rPr>
        <w:t>acetilsalicilo</w:t>
      </w:r>
      <w:proofErr w:type="spellEnd"/>
      <w:r w:rsidRPr="00A04A46">
        <w:rPr>
          <w:rFonts w:ascii="Times New Roman" w:eastAsia="MS Mincho" w:hAnsi="Times New Roman"/>
          <w:lang w:eastAsia="lt-LT"/>
        </w:rPr>
        <w:t xml:space="preserve"> rūgšties (aspirino) negalima;</w:t>
      </w:r>
    </w:p>
    <w:p w14:paraId="5508EBAC" w14:textId="77777777" w:rsidR="00A04A46" w:rsidRPr="00A04A46" w:rsidRDefault="00A04A46" w:rsidP="00A04A46">
      <w:pPr>
        <w:numPr>
          <w:ilvl w:val="0"/>
          <w:numId w:val="2"/>
        </w:numPr>
        <w:tabs>
          <w:tab w:val="num" w:pos="540"/>
        </w:tabs>
        <w:spacing w:after="0" w:line="240" w:lineRule="auto"/>
        <w:ind w:left="900" w:hanging="900"/>
        <w:rPr>
          <w:rFonts w:ascii="Times New Roman" w:eastAsia="MS Mincho" w:hAnsi="Times New Roman"/>
          <w:lang w:eastAsia="lt-LT"/>
        </w:rPr>
      </w:pPr>
      <w:r w:rsidRPr="00A04A46">
        <w:rPr>
          <w:rFonts w:ascii="Times New Roman" w:eastAsia="MS Mincho" w:hAnsi="Times New Roman"/>
          <w:lang w:eastAsia="lt-LT"/>
        </w:rPr>
        <w:t>jeigu Jūs sergate sistemine raudonąja vilklige (reta liga);</w:t>
      </w:r>
    </w:p>
    <w:p w14:paraId="5245F881"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jeigu Jums įtariamas bet koks medžiagų apykaitos sutrikimas, ypač paveldimas fermentų trūkumas, pvz., trūksta šlapalo apykaitos ciklo fermentų, kraujyje dažniau gali padidėti amonio jonų kiekis. </w:t>
      </w:r>
    </w:p>
    <w:p w14:paraId="615B5097"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jeigu sutrikusi Jūsų inkstų funkcija. Jūsų gydytojui gali reikėti dažnai matuoti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kiekį kraujyje ar patikslinti vaisto dozę;</w:t>
      </w:r>
    </w:p>
    <w:p w14:paraId="072FA7FF"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jeigu turite antsvorio, nes gali padidėti apetitas;</w:t>
      </w:r>
    </w:p>
    <w:p w14:paraId="4A4C8DC5"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nedaugelis žmonių, kurie buvo gydomi </w:t>
      </w:r>
      <w:proofErr w:type="spellStart"/>
      <w:r w:rsidRPr="00A04A46">
        <w:rPr>
          <w:rFonts w:ascii="Times New Roman" w:eastAsia="MS Mincho" w:hAnsi="Times New Roman"/>
          <w:lang w:eastAsia="lt-LT"/>
        </w:rPr>
        <w:t>antiepilepsiniais</w:t>
      </w:r>
      <w:proofErr w:type="spellEnd"/>
      <w:r w:rsidRPr="00A04A46">
        <w:rPr>
          <w:rFonts w:ascii="Times New Roman" w:eastAsia="MS Mincho" w:hAnsi="Times New Roman"/>
          <w:lang w:eastAsia="lt-LT"/>
        </w:rPr>
        <w:t xml:space="preserve"> vaistais, tokiais kaip natrio </w:t>
      </w:r>
      <w:proofErr w:type="spellStart"/>
      <w:r w:rsidRPr="00A04A46">
        <w:rPr>
          <w:rFonts w:ascii="Times New Roman" w:eastAsia="MS Mincho" w:hAnsi="Times New Roman"/>
          <w:lang w:eastAsia="lt-LT"/>
        </w:rPr>
        <w:t>valproatas</w:t>
      </w:r>
      <w:proofErr w:type="spellEnd"/>
      <w:r w:rsidRPr="00A04A46">
        <w:rPr>
          <w:rFonts w:ascii="Times New Roman" w:eastAsia="MS Mincho" w:hAnsi="Times New Roman"/>
          <w:lang w:eastAsia="lt-LT"/>
        </w:rPr>
        <w:t xml:space="preserve"> ir </w:t>
      </w:r>
      <w:proofErr w:type="spellStart"/>
      <w:r w:rsidRPr="00A04A46">
        <w:rPr>
          <w:rFonts w:ascii="Times New Roman" w:eastAsia="MS Mincho" w:hAnsi="Times New Roman"/>
          <w:lang w:eastAsia="lt-LT"/>
        </w:rPr>
        <w:t>valpro</w:t>
      </w:r>
      <w:proofErr w:type="spellEnd"/>
      <w:r w:rsidRPr="00A04A46">
        <w:rPr>
          <w:rFonts w:ascii="Times New Roman" w:eastAsia="MS Mincho" w:hAnsi="Times New Roman"/>
          <w:lang w:eastAsia="lt-LT"/>
        </w:rPr>
        <w:t xml:space="preserve"> rūgštis, turėjo minčių apie savęs žalojimą ar savižudybę. Jeigu bet kuriuo metu turite tokių minčių, nedelsiant kreipkitės į gydytoją;</w:t>
      </w:r>
    </w:p>
    <w:p w14:paraId="75E797E1"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jeigu Jums yra II tipo </w:t>
      </w:r>
      <w:proofErr w:type="spellStart"/>
      <w:r w:rsidRPr="00A04A46">
        <w:rPr>
          <w:rFonts w:ascii="Times New Roman" w:eastAsia="MS Mincho" w:hAnsi="Times New Roman"/>
          <w:lang w:eastAsia="lt-LT"/>
        </w:rPr>
        <w:t>karnitino</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palmitoiltransferazės</w:t>
      </w:r>
      <w:proofErr w:type="spellEnd"/>
      <w:r w:rsidRPr="00A04A46">
        <w:rPr>
          <w:rFonts w:ascii="Times New Roman" w:eastAsia="MS Mincho" w:hAnsi="Times New Roman"/>
          <w:lang w:eastAsia="lt-LT"/>
        </w:rPr>
        <w:t xml:space="preserve"> stoka;</w:t>
      </w:r>
    </w:p>
    <w:p w14:paraId="50BA805C"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Jūs žinote arba įtariate, kad Jūsų šeimos nariui (-</w:t>
      </w:r>
      <w:proofErr w:type="spellStart"/>
      <w:r w:rsidRPr="00A04A46">
        <w:rPr>
          <w:rFonts w:ascii="Times New Roman" w:eastAsia="MS Mincho" w:hAnsi="Times New Roman"/>
          <w:lang w:eastAsia="lt-LT"/>
        </w:rPr>
        <w:t>iams</w:t>
      </w:r>
      <w:proofErr w:type="spellEnd"/>
      <w:r w:rsidRPr="00A04A46">
        <w:rPr>
          <w:rFonts w:ascii="Times New Roman" w:eastAsia="MS Mincho" w:hAnsi="Times New Roman"/>
          <w:lang w:eastAsia="lt-LT"/>
        </w:rPr>
        <w:t xml:space="preserve">) diagnozuotas genetinis sutrikimas, sukeliantis </w:t>
      </w:r>
      <w:proofErr w:type="spellStart"/>
      <w:r w:rsidRPr="00A04A46">
        <w:rPr>
          <w:rFonts w:ascii="Times New Roman" w:eastAsia="MS Mincho" w:hAnsi="Times New Roman"/>
          <w:lang w:eastAsia="lt-LT"/>
        </w:rPr>
        <w:t>mitochondrijų</w:t>
      </w:r>
      <w:proofErr w:type="spellEnd"/>
      <w:r w:rsidRPr="00A04A46">
        <w:rPr>
          <w:rFonts w:ascii="Times New Roman" w:eastAsia="MS Mincho" w:hAnsi="Times New Roman"/>
          <w:lang w:eastAsia="lt-LT"/>
        </w:rPr>
        <w:t xml:space="preserve"> sutrikimą;</w:t>
      </w:r>
    </w:p>
    <w:p w14:paraId="1DDB195F"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kaip ir vartojant kitokių vaistų nuo epilepsijos, šio vaisto vartojimo metu gali pasunkėti arba padažnėti traukuliai. Tokiu atveju būtina nedelsiant kreiptis į gydytoją;</w:t>
      </w:r>
    </w:p>
    <w:p w14:paraId="79692414" w14:textId="77777777" w:rsidR="00A04A46" w:rsidRPr="00A04A46" w:rsidRDefault="00A04A46" w:rsidP="00A04A46">
      <w:pPr>
        <w:numPr>
          <w:ilvl w:val="0"/>
          <w:numId w:val="2"/>
        </w:numPr>
        <w:tabs>
          <w:tab w:val="num" w:pos="540"/>
        </w:tabs>
        <w:spacing w:after="0" w:line="240" w:lineRule="auto"/>
        <w:ind w:left="540" w:hanging="540"/>
        <w:rPr>
          <w:rFonts w:ascii="Times New Roman" w:eastAsia="MS Mincho" w:hAnsi="Times New Roman"/>
          <w:lang w:eastAsia="lt-LT"/>
        </w:rPr>
      </w:pPr>
      <w:r w:rsidRPr="00A04A46">
        <w:rPr>
          <w:rFonts w:ascii="Times New Roman" w:eastAsia="MS Mincho" w:hAnsi="Times New Roman"/>
          <w:lang w:eastAsia="lt-LT"/>
        </w:rPr>
        <w:t xml:space="preserve">gauta pranešimų apie sunkias odos reakcijas, įskaitant </w:t>
      </w:r>
      <w:proofErr w:type="spellStart"/>
      <w:r w:rsidRPr="00A04A46">
        <w:rPr>
          <w:rFonts w:ascii="Times New Roman" w:eastAsia="MS Mincho" w:hAnsi="Times New Roman"/>
          <w:lang w:eastAsia="lt-LT"/>
        </w:rPr>
        <w:t>Stivenso</w:t>
      </w:r>
      <w:proofErr w:type="spellEnd"/>
      <w:r w:rsidRPr="00A04A46">
        <w:rPr>
          <w:rFonts w:ascii="Times New Roman" w:eastAsia="MS Mincho" w:hAnsi="Times New Roman"/>
          <w:lang w:eastAsia="lt-LT"/>
        </w:rPr>
        <w:t xml:space="preserve">-Džonsono sindromą, toksinę epidermio </w:t>
      </w:r>
      <w:proofErr w:type="spellStart"/>
      <w:r w:rsidRPr="00A04A46">
        <w:rPr>
          <w:rFonts w:ascii="Times New Roman" w:eastAsia="MS Mincho" w:hAnsi="Times New Roman"/>
          <w:lang w:eastAsia="lt-LT"/>
        </w:rPr>
        <w:t>nekrolizę</w:t>
      </w:r>
      <w:proofErr w:type="spellEnd"/>
      <w:r w:rsidRPr="00A04A46">
        <w:rPr>
          <w:rFonts w:ascii="Times New Roman" w:eastAsia="MS Mincho" w:hAnsi="Times New Roman"/>
          <w:lang w:eastAsia="lt-LT"/>
        </w:rPr>
        <w:t xml:space="preserve">, reakciją į vaistą su </w:t>
      </w:r>
      <w:proofErr w:type="spellStart"/>
      <w:r w:rsidRPr="00A04A46">
        <w:rPr>
          <w:rFonts w:ascii="Times New Roman" w:eastAsia="MS Mincho" w:hAnsi="Times New Roman"/>
          <w:lang w:eastAsia="lt-LT"/>
        </w:rPr>
        <w:t>eozinofilija</w:t>
      </w:r>
      <w:proofErr w:type="spellEnd"/>
      <w:r w:rsidRPr="00A04A46">
        <w:rPr>
          <w:rFonts w:ascii="Times New Roman" w:eastAsia="MS Mincho" w:hAnsi="Times New Roman"/>
          <w:lang w:eastAsia="lt-LT"/>
        </w:rPr>
        <w:t xml:space="preserve"> ir sisteminiais simptomais (DRESS), daugiaformę </w:t>
      </w:r>
      <w:proofErr w:type="spellStart"/>
      <w:r w:rsidRPr="00A04A46">
        <w:rPr>
          <w:rFonts w:ascii="Times New Roman" w:eastAsia="MS Mincho" w:hAnsi="Times New Roman"/>
          <w:lang w:eastAsia="lt-LT"/>
        </w:rPr>
        <w:t>eritemą</w:t>
      </w:r>
      <w:proofErr w:type="spellEnd"/>
      <w:r w:rsidRPr="00A04A46">
        <w:rPr>
          <w:rFonts w:ascii="Times New Roman" w:eastAsia="MS Mincho" w:hAnsi="Times New Roman"/>
          <w:lang w:eastAsia="lt-LT"/>
        </w:rPr>
        <w:t xml:space="preserve"> ir </w:t>
      </w:r>
      <w:proofErr w:type="spellStart"/>
      <w:r w:rsidRPr="00A04A46">
        <w:rPr>
          <w:rFonts w:ascii="Times New Roman" w:eastAsia="MS Mincho" w:hAnsi="Times New Roman"/>
          <w:lang w:eastAsia="lt-LT"/>
        </w:rPr>
        <w:t>angioneurozinę</w:t>
      </w:r>
      <w:proofErr w:type="spellEnd"/>
      <w:r w:rsidRPr="00A04A46">
        <w:rPr>
          <w:rFonts w:ascii="Times New Roman" w:eastAsia="MS Mincho" w:hAnsi="Times New Roman"/>
          <w:lang w:eastAsia="lt-LT"/>
        </w:rPr>
        <w:t xml:space="preserve"> edemą, susijusias su gydymu </w:t>
      </w:r>
      <w:proofErr w:type="spellStart"/>
      <w:r w:rsidRPr="00A04A46">
        <w:rPr>
          <w:rFonts w:ascii="Times New Roman" w:eastAsia="MS Mincho" w:hAnsi="Times New Roman"/>
          <w:lang w:eastAsia="lt-LT"/>
        </w:rPr>
        <w:t>valproatu</w:t>
      </w:r>
      <w:proofErr w:type="spellEnd"/>
      <w:r w:rsidRPr="00A04A46">
        <w:rPr>
          <w:rFonts w:ascii="Times New Roman" w:eastAsia="MS Mincho" w:hAnsi="Times New Roman"/>
          <w:lang w:eastAsia="lt-LT"/>
        </w:rPr>
        <w:t>. Nedelsdami kreipkitės į gydytoją, jeigu pastebėsite bet kurį iš 4 skyriuje aprašytų tokių sunkių odos reakcijų simptomų.</w:t>
      </w:r>
    </w:p>
    <w:p w14:paraId="519A19E9" w14:textId="77777777" w:rsidR="00A04A46" w:rsidRPr="00A04A46" w:rsidRDefault="00A04A46" w:rsidP="00A04A46">
      <w:pPr>
        <w:tabs>
          <w:tab w:val="left" w:pos="567"/>
        </w:tabs>
        <w:spacing w:after="0" w:line="260" w:lineRule="exact"/>
        <w:rPr>
          <w:rFonts w:ascii="Times New Roman" w:eastAsia="Times New Roman" w:hAnsi="Times New Roman"/>
          <w:b/>
          <w:bCs/>
        </w:rPr>
      </w:pPr>
    </w:p>
    <w:p w14:paraId="1FE0E939" w14:textId="77777777" w:rsidR="00A04A46" w:rsidRPr="00A04A46" w:rsidRDefault="00A04A46" w:rsidP="00A04A46">
      <w:pPr>
        <w:tabs>
          <w:tab w:val="left" w:pos="567"/>
        </w:tabs>
        <w:spacing w:after="0" w:line="260" w:lineRule="exact"/>
        <w:rPr>
          <w:rFonts w:ascii="Times New Roman" w:eastAsia="Times New Roman" w:hAnsi="Times New Roman"/>
          <w:b/>
          <w:bCs/>
        </w:rPr>
      </w:pPr>
      <w:r w:rsidRPr="00A04A46">
        <w:rPr>
          <w:rFonts w:ascii="Times New Roman" w:eastAsia="Times New Roman" w:hAnsi="Times New Roman"/>
          <w:b/>
          <w:bCs/>
        </w:rPr>
        <w:t>Prieš pradėdami vartoti šį vaistą, pasitarkite su gydytoju, jeigu:</w:t>
      </w:r>
    </w:p>
    <w:p w14:paraId="125FE090"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 xml:space="preserve">yra žinoma (arba gydytojas įtaria), kad Jūsų šeimoje pasitaiko genetinė liga, kurią sukelia </w:t>
      </w:r>
      <w:proofErr w:type="spellStart"/>
      <w:r w:rsidRPr="00A04A46">
        <w:rPr>
          <w:rFonts w:ascii="Times New Roman" w:eastAsia="Times New Roman" w:hAnsi="Times New Roman"/>
        </w:rPr>
        <w:t>mitochondrijų</w:t>
      </w:r>
      <w:proofErr w:type="spellEnd"/>
      <w:r w:rsidRPr="00A04A46">
        <w:rPr>
          <w:rFonts w:ascii="Times New Roman" w:eastAsia="Times New Roman" w:hAnsi="Times New Roman"/>
        </w:rPr>
        <w:t xml:space="preserve"> sutrikimas, kadangi kyla kepenų pažeidimo rizika;</w:t>
      </w:r>
    </w:p>
    <w:p w14:paraId="0336B847"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įtariama, kad yra bet koks medžiagų apykaitos sutrikimas (ypač paveldimas fermentų stokos sutrikimas, toks kaip „šlapalo ciklo sutrikimas“), kadangi kyla amoniako kiekio kraujyje padidėjimo rizika;</w:t>
      </w:r>
    </w:p>
    <w:p w14:paraId="6548259A"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 xml:space="preserve">sergate reta liga, vadinama „II tipo </w:t>
      </w:r>
      <w:proofErr w:type="spellStart"/>
      <w:r w:rsidRPr="00A04A46">
        <w:rPr>
          <w:rFonts w:ascii="Times New Roman" w:eastAsia="Times New Roman" w:hAnsi="Times New Roman"/>
        </w:rPr>
        <w:t>karnitino</w:t>
      </w:r>
      <w:proofErr w:type="spellEnd"/>
      <w:r w:rsidRPr="00A04A46">
        <w:rPr>
          <w:rFonts w:ascii="Times New Roman" w:eastAsia="Times New Roman" w:hAnsi="Times New Roman"/>
        </w:rPr>
        <w:t xml:space="preserve"> </w:t>
      </w:r>
      <w:proofErr w:type="spellStart"/>
      <w:r w:rsidRPr="00A04A46">
        <w:rPr>
          <w:rFonts w:ascii="Times New Roman" w:eastAsia="Times New Roman" w:hAnsi="Times New Roman"/>
        </w:rPr>
        <w:t>palmitoiltransferazės</w:t>
      </w:r>
      <w:proofErr w:type="spellEnd"/>
      <w:r w:rsidRPr="00A04A46">
        <w:rPr>
          <w:rFonts w:ascii="Times New Roman" w:eastAsia="Times New Roman" w:hAnsi="Times New Roman"/>
        </w:rPr>
        <w:t xml:space="preserve"> stoka“, kadangi padidėja raumenų sutrikimų pasireiškimo rizika;</w:t>
      </w:r>
    </w:p>
    <w:p w14:paraId="1BD76C6D"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 xml:space="preserve">yra sumažėjęs </w:t>
      </w:r>
      <w:proofErr w:type="spellStart"/>
      <w:r w:rsidRPr="00A04A46">
        <w:rPr>
          <w:rFonts w:ascii="Times New Roman" w:eastAsia="Times New Roman" w:hAnsi="Times New Roman"/>
        </w:rPr>
        <w:t>karnitino</w:t>
      </w:r>
      <w:proofErr w:type="spellEnd"/>
      <w:r w:rsidRPr="00A04A46">
        <w:rPr>
          <w:rFonts w:ascii="Times New Roman" w:eastAsia="Times New Roman" w:hAnsi="Times New Roman"/>
        </w:rPr>
        <w:t xml:space="preserve"> suvartojimas su maistu (jo yra mėsos ir pieno produktuose), ypač jei </w:t>
      </w:r>
      <w:proofErr w:type="spellStart"/>
      <w:r w:rsidRPr="00A04A46">
        <w:rPr>
          <w:rFonts w:ascii="Times New Roman" w:eastAsia="Times New Roman" w:hAnsi="Times New Roman"/>
        </w:rPr>
        <w:t>valproato</w:t>
      </w:r>
      <w:proofErr w:type="spellEnd"/>
      <w:r w:rsidRPr="00A04A46">
        <w:rPr>
          <w:rFonts w:ascii="Times New Roman" w:eastAsia="Times New Roman" w:hAnsi="Times New Roman"/>
        </w:rPr>
        <w:t xml:space="preserve"> vartoja jaunesnis nei 10 metų vaikas;</w:t>
      </w:r>
    </w:p>
    <w:p w14:paraId="32675628"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 xml:space="preserve">yra įgimta </w:t>
      </w:r>
      <w:proofErr w:type="spellStart"/>
      <w:r w:rsidRPr="00A04A46">
        <w:rPr>
          <w:rFonts w:ascii="Times New Roman" w:eastAsia="Times New Roman" w:hAnsi="Times New Roman"/>
        </w:rPr>
        <w:t>karnitino</w:t>
      </w:r>
      <w:proofErr w:type="spellEnd"/>
      <w:r w:rsidRPr="00A04A46">
        <w:rPr>
          <w:rFonts w:ascii="Times New Roman" w:eastAsia="Times New Roman" w:hAnsi="Times New Roman"/>
        </w:rPr>
        <w:t xml:space="preserve"> stoka ir vartojate </w:t>
      </w:r>
      <w:proofErr w:type="spellStart"/>
      <w:r w:rsidRPr="00A04A46">
        <w:rPr>
          <w:rFonts w:ascii="Times New Roman" w:eastAsia="Times New Roman" w:hAnsi="Times New Roman"/>
        </w:rPr>
        <w:t>karnitino</w:t>
      </w:r>
      <w:proofErr w:type="spellEnd"/>
      <w:r w:rsidRPr="00A04A46">
        <w:rPr>
          <w:rFonts w:ascii="Times New Roman" w:eastAsia="Times New Roman" w:hAnsi="Times New Roman"/>
        </w:rPr>
        <w:t>;</w:t>
      </w:r>
    </w:p>
    <w:p w14:paraId="41611E17" w14:textId="77777777" w:rsidR="00A04A46" w:rsidRPr="00A04A46" w:rsidRDefault="00A04A46" w:rsidP="00A04A46">
      <w:pPr>
        <w:numPr>
          <w:ilvl w:val="0"/>
          <w:numId w:val="12"/>
        </w:numPr>
        <w:tabs>
          <w:tab w:val="clear" w:pos="360"/>
          <w:tab w:val="num" w:pos="567"/>
        </w:tabs>
        <w:spacing w:after="0" w:line="240" w:lineRule="auto"/>
        <w:ind w:left="567" w:hanging="567"/>
        <w:rPr>
          <w:rFonts w:ascii="Times New Roman" w:eastAsia="Times New Roman" w:hAnsi="Times New Roman"/>
        </w:rPr>
      </w:pPr>
      <w:r w:rsidRPr="00A04A46">
        <w:rPr>
          <w:rFonts w:ascii="Times New Roman" w:eastAsia="Times New Roman" w:hAnsi="Times New Roman"/>
        </w:rPr>
        <w:t xml:space="preserve">jeigu pavartojus </w:t>
      </w:r>
      <w:proofErr w:type="spellStart"/>
      <w:r w:rsidRPr="00A04A46">
        <w:rPr>
          <w:rFonts w:ascii="Times New Roman" w:eastAsia="Times New Roman" w:hAnsi="Times New Roman"/>
        </w:rPr>
        <w:t>valproato</w:t>
      </w:r>
      <w:proofErr w:type="spellEnd"/>
      <w:r w:rsidRPr="00A04A46">
        <w:rPr>
          <w:rFonts w:ascii="Times New Roman" w:eastAsia="Times New Roman" w:hAnsi="Times New Roman"/>
        </w:rPr>
        <w:t xml:space="preserve"> buvo pasireiškęs sunkus odos išbėrimas arba odos lupimasis, pūslių susidarymas ir (arba) išopėjimas burnoje.</w:t>
      </w:r>
    </w:p>
    <w:p w14:paraId="45CC1EDD" w14:textId="77777777" w:rsidR="00A04A46" w:rsidRPr="00A04A46" w:rsidRDefault="00A04A46" w:rsidP="00A04A46">
      <w:pPr>
        <w:spacing w:after="0" w:line="240" w:lineRule="auto"/>
        <w:rPr>
          <w:rFonts w:ascii="Times New Roman" w:eastAsia="Times New Roman" w:hAnsi="Times New Roman"/>
          <w:lang w:eastAsia="en-GB"/>
        </w:rPr>
      </w:pPr>
    </w:p>
    <w:p w14:paraId="42C8DB34"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Vaikams ir paaugliams</w:t>
      </w:r>
    </w:p>
    <w:p w14:paraId="2E8E2858" w14:textId="77777777" w:rsidR="00A04A46" w:rsidRPr="00A04A46" w:rsidRDefault="00A04A46" w:rsidP="00A04A46">
      <w:pPr>
        <w:spacing w:after="0" w:line="240" w:lineRule="auto"/>
        <w:ind w:right="-2"/>
        <w:rPr>
          <w:rFonts w:ascii="Times New Roman" w:eastAsia="MS Mincho" w:hAnsi="Times New Roman"/>
          <w:i/>
          <w:noProof/>
        </w:rPr>
      </w:pPr>
      <w:r w:rsidRPr="00A04A46">
        <w:rPr>
          <w:rFonts w:ascii="Times New Roman" w:eastAsia="MS Mincho" w:hAnsi="Times New Roman"/>
          <w:i/>
          <w:noProof/>
        </w:rPr>
        <w:t>Vaikai ir paaugliai iki 18 metų</w:t>
      </w:r>
    </w:p>
    <w:p w14:paraId="1EAE7244" w14:textId="77777777" w:rsidR="00A04A46" w:rsidRPr="00A04A46" w:rsidRDefault="00A04A46" w:rsidP="00A04A46">
      <w:pPr>
        <w:spacing w:after="0" w:line="240" w:lineRule="auto"/>
        <w:ind w:right="-2"/>
        <w:rPr>
          <w:rFonts w:ascii="Times New Roman" w:eastAsia="MS Mincho" w:hAnsi="Times New Roman"/>
          <w:noProof/>
        </w:rPr>
      </w:pPr>
      <w:r w:rsidRPr="00A04A46">
        <w:rPr>
          <w:rFonts w:ascii="Times New Roman" w:eastAsia="MS Mincho" w:hAnsi="Times New Roman"/>
        </w:rPr>
        <w:t>DEPAKINE CHRONO negalima vartoti manijai gydyti vaikams ir paaugliams iki 18 metų.</w:t>
      </w:r>
    </w:p>
    <w:p w14:paraId="25625A52" w14:textId="77777777" w:rsidR="00A04A46" w:rsidRPr="00A04A46" w:rsidRDefault="00A04A46" w:rsidP="00A04A46">
      <w:pPr>
        <w:spacing w:after="0" w:line="240" w:lineRule="auto"/>
        <w:rPr>
          <w:rFonts w:ascii="Times New Roman" w:eastAsia="Times New Roman" w:hAnsi="Times New Roman"/>
          <w:lang w:eastAsia="en-GB"/>
        </w:rPr>
      </w:pPr>
    </w:p>
    <w:p w14:paraId="492FB76F"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Kiti vaistai ir DEPAKINE CHRONO</w:t>
      </w:r>
    </w:p>
    <w:p w14:paraId="469CE747"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Jeigu vartojate ar neseniai vartojote kitų vaistų arba dėl to nesate tikri, apie tai pasakykite gydytojui arba vaistininkui.</w:t>
      </w:r>
    </w:p>
    <w:p w14:paraId="0C61735A" w14:textId="77777777" w:rsidR="00A04A46" w:rsidRPr="00A04A46" w:rsidRDefault="00A04A46" w:rsidP="00A04A46">
      <w:pPr>
        <w:spacing w:after="0" w:line="240" w:lineRule="auto"/>
        <w:rPr>
          <w:rFonts w:ascii="Times New Roman" w:eastAsia="MS Mincho" w:hAnsi="Times New Roman"/>
          <w:lang w:eastAsia="lt-LT"/>
        </w:rPr>
      </w:pPr>
    </w:p>
    <w:p w14:paraId="1192EE0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Kai kurie vaistai gali daryti įtaką DEPAKINE CHRONO poveikiui (arba atvirkščiai). Jiems priklauso:</w:t>
      </w:r>
    </w:p>
    <w:p w14:paraId="4CC2746F" w14:textId="77777777" w:rsidR="00A04A46" w:rsidRPr="00A04A46" w:rsidRDefault="00A04A46" w:rsidP="00A04A46">
      <w:pPr>
        <w:pStyle w:val="Sraopastraipa"/>
        <w:numPr>
          <w:ilvl w:val="0"/>
          <w:numId w:val="3"/>
        </w:numPr>
        <w:spacing w:after="0" w:line="240" w:lineRule="auto"/>
        <w:rPr>
          <w:rFonts w:ascii="Times New Roman" w:hAnsi="Times New Roman"/>
          <w:lang w:eastAsia="lt-LT"/>
        </w:rPr>
      </w:pPr>
      <w:bookmarkStart w:id="6" w:name="_Hlk108192188"/>
      <w:proofErr w:type="spellStart"/>
      <w:r w:rsidRPr="00A04A46">
        <w:rPr>
          <w:rFonts w:ascii="Times New Roman" w:hAnsi="Times New Roman"/>
          <w:lang w:eastAsia="lt-LT"/>
        </w:rPr>
        <w:t>karbapenemai</w:t>
      </w:r>
      <w:proofErr w:type="spellEnd"/>
      <w:r w:rsidRPr="00A04A46">
        <w:rPr>
          <w:rFonts w:ascii="Times New Roman" w:hAnsi="Times New Roman"/>
          <w:lang w:eastAsia="lt-LT"/>
        </w:rPr>
        <w:t xml:space="preserve"> (antibiotikai, kuriais gydomos bakterinės infekcinės ligos);</w:t>
      </w:r>
    </w:p>
    <w:bookmarkEnd w:id="6"/>
    <w:p w14:paraId="5AF9A3C2"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vaistai, kurių sudėtyje yra estrogenų (įskaitant kai kurias nuo nėštumo apsaugančias tabletes);</w:t>
      </w:r>
    </w:p>
    <w:p w14:paraId="360C36B9"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neuroleptikai</w:t>
      </w:r>
      <w:proofErr w:type="spellEnd"/>
      <w:r w:rsidRPr="00A04A46">
        <w:rPr>
          <w:rFonts w:ascii="Times New Roman" w:eastAsia="MS Mincho" w:hAnsi="Times New Roman"/>
          <w:lang w:eastAsia="lt-LT"/>
        </w:rPr>
        <w:t xml:space="preserve"> (vaistai nuo psichikos ligų);</w:t>
      </w:r>
    </w:p>
    <w:p w14:paraId="0D9C2A9B"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vaistai nuo depresijos;</w:t>
      </w:r>
    </w:p>
    <w:p w14:paraId="3B1B3627"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benzodiazepinai, vartojami kaip migdomosios tabletės ar kaip vaistai nuo nerimo;</w:t>
      </w:r>
    </w:p>
    <w:p w14:paraId="1DF958B3"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kvetiapinas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olanzapinas</w:t>
      </w:r>
      <w:proofErr w:type="spellEnd"/>
      <w:r w:rsidRPr="00A04A46">
        <w:rPr>
          <w:rFonts w:ascii="Times New Roman" w:eastAsia="MS Mincho" w:hAnsi="Times New Roman"/>
          <w:lang w:eastAsia="lt-LT"/>
        </w:rPr>
        <w:t xml:space="preserve"> (vaistai nuo psichikos sutrikimų);</w:t>
      </w:r>
    </w:p>
    <w:p w14:paraId="01CC9F67"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kiti </w:t>
      </w:r>
      <w:proofErr w:type="spellStart"/>
      <w:r w:rsidRPr="00A04A46">
        <w:rPr>
          <w:rFonts w:ascii="Times New Roman" w:eastAsia="MS Mincho" w:hAnsi="Times New Roman"/>
          <w:lang w:eastAsia="lt-LT"/>
        </w:rPr>
        <w:t>antiepilepsiniai</w:t>
      </w:r>
      <w:proofErr w:type="spellEnd"/>
      <w:r w:rsidRPr="00A04A46">
        <w:rPr>
          <w:rFonts w:ascii="Times New Roman" w:eastAsia="MS Mincho" w:hAnsi="Times New Roman"/>
          <w:lang w:eastAsia="lt-LT"/>
        </w:rPr>
        <w:t xml:space="preserve"> vaistai, pvz., </w:t>
      </w:r>
      <w:proofErr w:type="spellStart"/>
      <w:r w:rsidRPr="00A04A46">
        <w:rPr>
          <w:rFonts w:ascii="Times New Roman" w:eastAsia="MS Mincho" w:hAnsi="Times New Roman"/>
          <w:lang w:eastAsia="lt-LT"/>
        </w:rPr>
        <w:t>fenobarbitalis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fenitoinas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primidonas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lamotriginas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karbamazepinas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topiramatas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felbamatas</w:t>
      </w:r>
      <w:proofErr w:type="spellEnd"/>
      <w:r w:rsidRPr="00A04A46">
        <w:rPr>
          <w:rFonts w:ascii="Times New Roman" w:eastAsia="MS Mincho" w:hAnsi="Times New Roman"/>
          <w:lang w:eastAsia="lt-LT"/>
        </w:rPr>
        <w:t>;</w:t>
      </w:r>
    </w:p>
    <w:p w14:paraId="220BD3C3" w14:textId="77777777" w:rsidR="00A04A46" w:rsidRPr="00A04A46" w:rsidRDefault="00A04A46" w:rsidP="00A04A46">
      <w:pPr>
        <w:pStyle w:val="Pagrindinistekstas"/>
        <w:numPr>
          <w:ilvl w:val="0"/>
          <w:numId w:val="3"/>
        </w:numPr>
        <w:spacing w:after="0"/>
        <w:rPr>
          <w:szCs w:val="22"/>
        </w:rPr>
      </w:pPr>
      <w:bookmarkStart w:id="7" w:name="_Hlk108192290"/>
      <w:proofErr w:type="spellStart"/>
      <w:r w:rsidRPr="00A04A46">
        <w:rPr>
          <w:szCs w:val="22"/>
        </w:rPr>
        <w:lastRenderedPageBreak/>
        <w:t>kanabidiolis</w:t>
      </w:r>
      <w:proofErr w:type="spellEnd"/>
      <w:r w:rsidRPr="00A04A46">
        <w:rPr>
          <w:szCs w:val="22"/>
        </w:rPr>
        <w:t xml:space="preserve"> (vaistas, vartojamas epilepsijai ir kitoms būklėms gydyti);</w:t>
      </w:r>
    </w:p>
    <w:bookmarkEnd w:id="7"/>
    <w:p w14:paraId="3AC7B32A"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zidovudinas</w:t>
      </w:r>
      <w:proofErr w:type="spellEnd"/>
      <w:r w:rsidRPr="00A04A46">
        <w:rPr>
          <w:rFonts w:ascii="Times New Roman" w:eastAsia="MS Mincho" w:hAnsi="Times New Roman"/>
          <w:lang w:eastAsia="lt-LT"/>
        </w:rPr>
        <w:t xml:space="preserve"> (vaistas nuo ŽIV ir įgyto imunodeficito sindromo);</w:t>
      </w:r>
    </w:p>
    <w:p w14:paraId="1A311C24"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meflokvinas</w:t>
      </w:r>
      <w:proofErr w:type="spellEnd"/>
      <w:r w:rsidRPr="00A04A46">
        <w:rPr>
          <w:rFonts w:ascii="Times New Roman" w:eastAsia="MS Mincho" w:hAnsi="Times New Roman"/>
          <w:lang w:eastAsia="lt-LT"/>
        </w:rPr>
        <w:t xml:space="preserve"> (vaistas, vartojamas maliarijos gydymui arba profilaktikai);</w:t>
      </w:r>
    </w:p>
    <w:p w14:paraId="6911484C"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salicilatai</w:t>
      </w:r>
      <w:proofErr w:type="spellEnd"/>
      <w:r w:rsidRPr="00A04A46">
        <w:rPr>
          <w:rFonts w:ascii="Times New Roman" w:eastAsia="MS Mincho" w:hAnsi="Times New Roman"/>
          <w:lang w:eastAsia="lt-LT"/>
        </w:rPr>
        <w:t xml:space="preserve"> (aspirinas); apie jų vartojimą gydant vaikus informacijos yra ir kitose šio skyriaus vietose;</w:t>
      </w:r>
      <w:r w:rsidRPr="00A04A46" w:rsidDel="00DA48D1">
        <w:rPr>
          <w:rFonts w:ascii="Times New Roman" w:eastAsia="MS Mincho" w:hAnsi="Times New Roman"/>
          <w:lang w:eastAsia="lt-LT"/>
        </w:rPr>
        <w:t xml:space="preserve"> </w:t>
      </w:r>
    </w:p>
    <w:p w14:paraId="570F86CA"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antikoaguliantai (vaistai, vartojami krešulių atsiradimo profilaktikai);</w:t>
      </w:r>
    </w:p>
    <w:p w14:paraId="09B2E4E7"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cimetidinas</w:t>
      </w:r>
      <w:proofErr w:type="spellEnd"/>
      <w:r w:rsidRPr="00A04A46">
        <w:rPr>
          <w:rFonts w:ascii="Times New Roman" w:eastAsia="MS Mincho" w:hAnsi="Times New Roman"/>
          <w:lang w:eastAsia="lt-LT"/>
        </w:rPr>
        <w:t xml:space="preserve"> (vaistas nuo skrandžio opų);</w:t>
      </w:r>
    </w:p>
    <w:p w14:paraId="2F042C83"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eritromicinas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rifampicinas</w:t>
      </w:r>
      <w:proofErr w:type="spellEnd"/>
      <w:r w:rsidRPr="00A04A46">
        <w:rPr>
          <w:rFonts w:ascii="Times New Roman" w:eastAsia="MS Mincho" w:hAnsi="Times New Roman"/>
          <w:lang w:eastAsia="lt-LT"/>
        </w:rPr>
        <w:t>;</w:t>
      </w:r>
    </w:p>
    <w:p w14:paraId="4E2C7914"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rufinamidas</w:t>
      </w:r>
      <w:proofErr w:type="spellEnd"/>
      <w:r w:rsidRPr="00A04A46">
        <w:rPr>
          <w:rFonts w:ascii="Times New Roman" w:eastAsia="MS Mincho" w:hAnsi="Times New Roman"/>
          <w:lang w:eastAsia="lt-LT"/>
        </w:rPr>
        <w:t xml:space="preserve"> (vaistas, vartojamas epilepsijai gydyti);</w:t>
      </w:r>
    </w:p>
    <w:p w14:paraId="1B2DC5CA"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acetazolamidas</w:t>
      </w:r>
      <w:proofErr w:type="spellEnd"/>
      <w:r w:rsidRPr="00A04A46">
        <w:rPr>
          <w:rFonts w:ascii="Times New Roman" w:eastAsia="MS Mincho" w:hAnsi="Times New Roman"/>
          <w:lang w:eastAsia="lt-LT"/>
        </w:rPr>
        <w:t xml:space="preserve"> (vaistas, vartojamas glaukomai gydyti);</w:t>
      </w:r>
    </w:p>
    <w:p w14:paraId="4609A1D6"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proteazės inhibitoriai, tokie kaip lopinaviras, ritonaviras (vaistai nuo ŽIV);</w:t>
      </w:r>
    </w:p>
    <w:p w14:paraId="7A926535"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cholestiraminas</w:t>
      </w:r>
      <w:proofErr w:type="spellEnd"/>
      <w:r w:rsidRPr="00A04A46">
        <w:rPr>
          <w:rFonts w:ascii="Times New Roman" w:eastAsia="MS Mincho" w:hAnsi="Times New Roman"/>
          <w:lang w:eastAsia="lt-LT"/>
        </w:rPr>
        <w:t xml:space="preserve"> (vaistas, mažinantis cholesterolio kiekį kraujyje);</w:t>
      </w:r>
    </w:p>
    <w:p w14:paraId="5D41939E"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propofolis</w:t>
      </w:r>
      <w:proofErr w:type="spellEnd"/>
      <w:r w:rsidRPr="00A04A46">
        <w:rPr>
          <w:rFonts w:ascii="Times New Roman" w:eastAsia="MS Mincho" w:hAnsi="Times New Roman"/>
          <w:lang w:eastAsia="lt-LT"/>
        </w:rPr>
        <w:t xml:space="preserve"> (vartojamas anestezijai);</w:t>
      </w:r>
    </w:p>
    <w:p w14:paraId="37C90DDC" w14:textId="77777777" w:rsidR="00A04A46" w:rsidRPr="00A04A46" w:rsidRDefault="00A04A46" w:rsidP="00A04A46">
      <w:pPr>
        <w:numPr>
          <w:ilvl w:val="0"/>
          <w:numId w:val="3"/>
        </w:num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nimodipinas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Depakine</w:t>
      </w:r>
      <w:proofErr w:type="spellEnd"/>
      <w:r w:rsidRPr="00A04A46">
        <w:rPr>
          <w:rFonts w:ascii="Times New Roman" w:eastAsia="MS Mincho" w:hAnsi="Times New Roman"/>
          <w:lang w:eastAsia="lt-LT"/>
        </w:rPr>
        <w:t xml:space="preserve"> gali stiprinti šio vaisto poveikį);</w:t>
      </w:r>
    </w:p>
    <w:p w14:paraId="37257542" w14:textId="77777777" w:rsidR="00A04A46" w:rsidRPr="00A04A46" w:rsidRDefault="00A04A46" w:rsidP="00A04A46">
      <w:pPr>
        <w:numPr>
          <w:ilvl w:val="0"/>
          <w:numId w:val="3"/>
        </w:numPr>
        <w:spacing w:after="0" w:line="240" w:lineRule="auto"/>
        <w:rPr>
          <w:rFonts w:ascii="Times New Roman" w:eastAsia="MS Mincho" w:hAnsi="Times New Roman"/>
          <w:lang w:eastAsia="lt-LT"/>
        </w:rPr>
      </w:pPr>
      <w:bookmarkStart w:id="8" w:name="_Hlk82525709"/>
      <w:proofErr w:type="spellStart"/>
      <w:r w:rsidRPr="00A04A46">
        <w:rPr>
          <w:rFonts w:ascii="Times New Roman" w:eastAsia="MS Mincho" w:hAnsi="Times New Roman"/>
          <w:lang w:eastAsia="lt-LT"/>
        </w:rPr>
        <w:t>metamizolas</w:t>
      </w:r>
      <w:proofErr w:type="spellEnd"/>
      <w:r w:rsidRPr="00A04A46">
        <w:rPr>
          <w:rFonts w:ascii="Times New Roman" w:eastAsia="MS Mincho" w:hAnsi="Times New Roman"/>
          <w:lang w:eastAsia="lt-LT"/>
        </w:rPr>
        <w:t xml:space="preserve"> (jo vartojama skausmui malšinti ir karščiavimui mažinti);</w:t>
      </w:r>
    </w:p>
    <w:p w14:paraId="331031A1" w14:textId="77777777" w:rsidR="00A04A46" w:rsidRPr="00A04A46" w:rsidRDefault="00A04A46" w:rsidP="00A04A46">
      <w:pPr>
        <w:numPr>
          <w:ilvl w:val="0"/>
          <w:numId w:val="3"/>
        </w:numPr>
        <w:spacing w:after="0" w:line="240" w:lineRule="auto"/>
        <w:rPr>
          <w:rFonts w:ascii="Times New Roman" w:eastAsia="MS Mincho" w:hAnsi="Times New Roman"/>
          <w:lang w:eastAsia="lt-LT"/>
        </w:rPr>
      </w:pPr>
      <w:bookmarkStart w:id="9" w:name="_Hlk126831246"/>
      <w:proofErr w:type="spellStart"/>
      <w:r w:rsidRPr="00A04A46">
        <w:rPr>
          <w:rFonts w:ascii="Times New Roman" w:eastAsia="MS Mincho" w:hAnsi="Times New Roman"/>
        </w:rPr>
        <w:t>m</w:t>
      </w:r>
      <w:r w:rsidRPr="00A04A46">
        <w:rPr>
          <w:rFonts w:ascii="Times New Roman" w:eastAsia="MS Mincho" w:hAnsi="Times New Roman"/>
          <w:lang w:eastAsia="lt-LT"/>
        </w:rPr>
        <w:t>etotreksatas</w:t>
      </w:r>
      <w:proofErr w:type="spellEnd"/>
      <w:r w:rsidRPr="00A04A46">
        <w:rPr>
          <w:rFonts w:ascii="Times New Roman" w:eastAsia="MS Mincho" w:hAnsi="Times New Roman"/>
          <w:lang w:eastAsia="lt-LT"/>
        </w:rPr>
        <w:t xml:space="preserve"> (vaistas vėžiui ir uždegiminėms ligoms gydyti);</w:t>
      </w:r>
    </w:p>
    <w:p w14:paraId="0F4CC05D" w14:textId="77777777" w:rsidR="00A04A46" w:rsidRPr="00A04A46" w:rsidRDefault="00A04A46" w:rsidP="00A04A46">
      <w:pPr>
        <w:numPr>
          <w:ilvl w:val="0"/>
          <w:numId w:val="3"/>
        </w:num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kai kurie infekcinėms ligoms gydyti vartojami vaistai, kurių sudėtyje yra </w:t>
      </w:r>
      <w:proofErr w:type="spellStart"/>
      <w:r w:rsidRPr="00A04A46">
        <w:rPr>
          <w:rFonts w:ascii="Times New Roman" w:eastAsia="MS Mincho" w:hAnsi="Times New Roman"/>
          <w:lang w:eastAsia="lt-LT"/>
        </w:rPr>
        <w:t>pivalato</w:t>
      </w:r>
      <w:proofErr w:type="spellEnd"/>
      <w:r w:rsidRPr="00A04A46">
        <w:rPr>
          <w:rFonts w:ascii="Times New Roman" w:eastAsia="MS Mincho" w:hAnsi="Times New Roman"/>
          <w:lang w:eastAsia="lt-LT"/>
        </w:rPr>
        <w:t xml:space="preserve"> (pvz., </w:t>
      </w:r>
      <w:proofErr w:type="spellStart"/>
      <w:r w:rsidRPr="00A04A46">
        <w:rPr>
          <w:rFonts w:ascii="Times New Roman" w:eastAsia="MS Mincho" w:hAnsi="Times New Roman"/>
          <w:lang w:eastAsia="lt-LT"/>
        </w:rPr>
        <w:t>pivampicilinas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adefoviras</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dipivoksilas</w:t>
      </w:r>
      <w:proofErr w:type="spellEnd"/>
      <w:r w:rsidRPr="00A04A46">
        <w:rPr>
          <w:rFonts w:ascii="Times New Roman" w:eastAsia="MS Mincho" w:hAnsi="Times New Roman"/>
          <w:lang w:eastAsia="lt-LT"/>
        </w:rPr>
        <w:t>);</w:t>
      </w:r>
    </w:p>
    <w:p w14:paraId="0E7C5F38" w14:textId="77777777" w:rsidR="00A04A46" w:rsidRPr="00A04A46" w:rsidRDefault="00A04A46" w:rsidP="00A04A46">
      <w:pPr>
        <w:pStyle w:val="Sraopastraipa"/>
        <w:numPr>
          <w:ilvl w:val="0"/>
          <w:numId w:val="3"/>
        </w:numPr>
        <w:spacing w:after="0" w:line="240" w:lineRule="auto"/>
        <w:rPr>
          <w:rFonts w:ascii="Times New Roman" w:hAnsi="Times New Roman"/>
        </w:rPr>
      </w:pPr>
      <w:proofErr w:type="spellStart"/>
      <w:r w:rsidRPr="00A04A46">
        <w:rPr>
          <w:rFonts w:ascii="Times New Roman" w:hAnsi="Times New Roman"/>
          <w:lang w:eastAsia="lt-LT"/>
        </w:rPr>
        <w:t>klozapinas</w:t>
      </w:r>
      <w:proofErr w:type="spellEnd"/>
      <w:r w:rsidRPr="00A04A46">
        <w:rPr>
          <w:rFonts w:ascii="Times New Roman" w:hAnsi="Times New Roman"/>
          <w:lang w:eastAsia="lt-LT"/>
        </w:rPr>
        <w:t xml:space="preserve"> (juo gydomos psichinės sveikatos būklės</w:t>
      </w:r>
      <w:r w:rsidRPr="00A04A46">
        <w:rPr>
          <w:rFonts w:ascii="Times New Roman" w:hAnsi="Times New Roman"/>
        </w:rPr>
        <w:t>).</w:t>
      </w:r>
      <w:bookmarkEnd w:id="9"/>
    </w:p>
    <w:bookmarkEnd w:id="8"/>
    <w:p w14:paraId="545D99FF" w14:textId="77777777" w:rsidR="00A04A46" w:rsidRPr="00A04A46" w:rsidRDefault="00A04A46" w:rsidP="00A04A46">
      <w:pPr>
        <w:spacing w:after="0" w:line="240" w:lineRule="auto"/>
        <w:rPr>
          <w:rFonts w:ascii="Times New Roman" w:eastAsia="MS Mincho" w:hAnsi="Times New Roman"/>
          <w:lang w:eastAsia="lt-LT"/>
        </w:rPr>
      </w:pPr>
    </w:p>
    <w:p w14:paraId="25E99D6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DEPAKINE CHRONO gali daryti įtaką šių ir kitų vaistų poveikiui ar pastarieji vaistai kaip nors veikti DEPAKINE CHRONO poveikį. Kiekvienam pacientui gali būti reikalingas skirtingas šio vaisto kiekis ar gali reikėti gydymo kitokiais vaistais, todėl patarimo reikia kreiptis į gydytoją ar vaistininką. </w:t>
      </w:r>
    </w:p>
    <w:p w14:paraId="0E4798F6"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Gydytojas ar vaistininkas gali suteikti išsamesnės informacijos apie vaistus, kurių pacientams, gydomiems DEPAKINE CHRONO, reikia vartoti atsargiai ar atsisakyti.</w:t>
      </w:r>
    </w:p>
    <w:p w14:paraId="6BC3DF78" w14:textId="77777777" w:rsidR="00A04A46" w:rsidRPr="00A04A46" w:rsidRDefault="00A04A46" w:rsidP="00A04A46">
      <w:pPr>
        <w:spacing w:after="0" w:line="240" w:lineRule="auto"/>
        <w:rPr>
          <w:rFonts w:ascii="Times New Roman" w:eastAsia="Times New Roman" w:hAnsi="Times New Roman"/>
          <w:lang w:eastAsia="en-GB"/>
        </w:rPr>
      </w:pPr>
    </w:p>
    <w:p w14:paraId="5460F115"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DEPAKINE CHRONO vartojimas su maistu ir gėrimais</w:t>
      </w:r>
    </w:p>
    <w:p w14:paraId="260DA17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DEPAKINE CHRONO pasisavinimui maistas įtakos nedaro. </w:t>
      </w:r>
    </w:p>
    <w:p w14:paraId="73F7850D"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Gydymo metu nerekomenduojama gerti alkoholio.</w:t>
      </w:r>
    </w:p>
    <w:p w14:paraId="79B8407A" w14:textId="77777777" w:rsidR="00A04A46" w:rsidRPr="00A04A46" w:rsidRDefault="00A04A46" w:rsidP="00A04A46">
      <w:pPr>
        <w:spacing w:after="0" w:line="240" w:lineRule="auto"/>
        <w:rPr>
          <w:rFonts w:ascii="Times New Roman" w:eastAsia="Times New Roman" w:hAnsi="Times New Roman"/>
          <w:lang w:eastAsia="en-GB"/>
        </w:rPr>
      </w:pPr>
    </w:p>
    <w:p w14:paraId="2C8E72CC" w14:textId="77777777" w:rsidR="00A04A46" w:rsidRPr="00A04A46" w:rsidRDefault="00A04A46" w:rsidP="00A04A46">
      <w:pPr>
        <w:keepNext/>
        <w:keepLines/>
        <w:spacing w:after="0" w:line="240" w:lineRule="auto"/>
        <w:rPr>
          <w:rFonts w:ascii="Times New Roman" w:eastAsia="MS Mincho" w:hAnsi="Times New Roman"/>
          <w:b/>
          <w:bCs/>
        </w:rPr>
      </w:pPr>
      <w:r w:rsidRPr="00A04A46">
        <w:rPr>
          <w:rFonts w:ascii="Times New Roman" w:eastAsia="MS Mincho" w:hAnsi="Times New Roman"/>
          <w:b/>
          <w:bCs/>
        </w:rPr>
        <w:t>Nėštumas, žindymo laikotarpis ir vaisingumas</w:t>
      </w:r>
    </w:p>
    <w:p w14:paraId="6FD6B3EE" w14:textId="77777777" w:rsidR="00A04A46" w:rsidRPr="00A04A46" w:rsidRDefault="00A04A46" w:rsidP="00A04A46">
      <w:pPr>
        <w:keepNext/>
        <w:keepLines/>
        <w:spacing w:after="0" w:line="240" w:lineRule="auto"/>
        <w:rPr>
          <w:rFonts w:ascii="Times New Roman" w:eastAsia="MS Mincho" w:hAnsi="Times New Roman"/>
          <w:b/>
          <w:bCs/>
        </w:rPr>
      </w:pPr>
    </w:p>
    <w:p w14:paraId="1AC197AA" w14:textId="77777777" w:rsidR="00A04A46" w:rsidRPr="00A04A46" w:rsidRDefault="00A04A46" w:rsidP="00A04A46">
      <w:pPr>
        <w:keepNext/>
        <w:keepLines/>
        <w:spacing w:after="0" w:line="240" w:lineRule="auto"/>
        <w:rPr>
          <w:rFonts w:ascii="Times New Roman" w:eastAsia="MS Mincho" w:hAnsi="Times New Roman"/>
          <w:lang w:eastAsia="lt-LT"/>
        </w:rPr>
      </w:pPr>
      <w:r w:rsidRPr="00A04A46">
        <w:rPr>
          <w:rFonts w:ascii="Times New Roman" w:eastAsia="MS Mincho" w:hAnsi="Times New Roman"/>
          <w:i/>
          <w:lang w:eastAsia="lt-LT"/>
        </w:rPr>
        <w:t>Nėštumas</w:t>
      </w:r>
      <w:r w:rsidRPr="00A04A46">
        <w:rPr>
          <w:rFonts w:ascii="Times New Roman" w:eastAsia="MS Mincho" w:hAnsi="Times New Roman"/>
          <w:i/>
          <w:u w:val="single"/>
          <w:lang w:eastAsia="lt-LT"/>
        </w:rPr>
        <w:t xml:space="preserve"> </w:t>
      </w:r>
    </w:p>
    <w:p w14:paraId="0FE4254F" w14:textId="77777777" w:rsidR="00A04A46" w:rsidRPr="00A04A46" w:rsidRDefault="00A04A46" w:rsidP="00A04A46">
      <w:pPr>
        <w:spacing w:after="0" w:line="240" w:lineRule="auto"/>
        <w:rPr>
          <w:rFonts w:ascii="Times New Roman" w:eastAsia="MS Mincho" w:hAnsi="Times New Roman"/>
          <w:i/>
          <w:u w:val="single"/>
          <w:lang w:eastAsia="lt-LT"/>
        </w:rPr>
      </w:pPr>
    </w:p>
    <w:p w14:paraId="3E78054A" w14:textId="77777777" w:rsidR="00A04A46" w:rsidRPr="00A04A46" w:rsidRDefault="00A04A46" w:rsidP="00A04A46">
      <w:pPr>
        <w:spacing w:after="0" w:line="240" w:lineRule="auto"/>
        <w:rPr>
          <w:rFonts w:ascii="Times New Roman" w:eastAsia="MS Mincho" w:hAnsi="Times New Roman"/>
          <w:b/>
          <w:bCs/>
          <w:iCs/>
          <w:lang w:eastAsia="lt-LT"/>
        </w:rPr>
      </w:pPr>
      <w:r w:rsidRPr="00A04A46">
        <w:rPr>
          <w:rFonts w:ascii="Times New Roman" w:eastAsia="MS Mincho" w:hAnsi="Times New Roman"/>
          <w:b/>
          <w:bCs/>
          <w:iCs/>
          <w:lang w:eastAsia="lt-LT"/>
        </w:rPr>
        <w:t>Svarbūs patarimai moterims</w:t>
      </w:r>
    </w:p>
    <w:p w14:paraId="1D6FCD90" w14:textId="77777777" w:rsidR="00A04A46" w:rsidRPr="00A04A46" w:rsidRDefault="00A04A46" w:rsidP="00A04A46">
      <w:pPr>
        <w:spacing w:after="0" w:line="240" w:lineRule="auto"/>
        <w:rPr>
          <w:rFonts w:ascii="Times New Roman" w:eastAsia="MS Mincho" w:hAnsi="Times New Roman"/>
          <w:i/>
          <w:u w:val="single"/>
          <w:lang w:eastAsia="lt-LT"/>
        </w:rPr>
      </w:pPr>
    </w:p>
    <w:p w14:paraId="652DD372" w14:textId="77777777" w:rsidR="00A04A46" w:rsidRPr="00A04A46" w:rsidRDefault="00A04A46" w:rsidP="00A04A46">
      <w:pPr>
        <w:spacing w:after="0" w:line="240" w:lineRule="auto"/>
        <w:rPr>
          <w:rFonts w:ascii="Times New Roman" w:eastAsia="MS Mincho" w:hAnsi="Times New Roman"/>
          <w:i/>
          <w:u w:val="single"/>
          <w:lang w:eastAsia="lt-LT"/>
        </w:rPr>
      </w:pPr>
      <w:proofErr w:type="spellStart"/>
      <w:r w:rsidRPr="00A04A46">
        <w:rPr>
          <w:rFonts w:ascii="Times New Roman" w:eastAsia="MS Mincho" w:hAnsi="Times New Roman"/>
          <w:i/>
          <w:u w:val="single"/>
          <w:lang w:eastAsia="lt-LT"/>
        </w:rPr>
        <w:t>Bipolinis</w:t>
      </w:r>
      <w:proofErr w:type="spellEnd"/>
      <w:r w:rsidRPr="00A04A46">
        <w:rPr>
          <w:rFonts w:ascii="Times New Roman" w:eastAsia="MS Mincho" w:hAnsi="Times New Roman"/>
          <w:i/>
          <w:u w:val="single"/>
          <w:lang w:eastAsia="lt-LT"/>
        </w:rPr>
        <w:t xml:space="preserve"> sutrikimas </w:t>
      </w:r>
    </w:p>
    <w:p w14:paraId="2A1596DB"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Jei esate nėščia, DEPAKINE CHRONO negalite vartoti </w:t>
      </w:r>
      <w:proofErr w:type="spellStart"/>
      <w:r w:rsidRPr="00A04A46">
        <w:rPr>
          <w:rFonts w:ascii="Times New Roman" w:eastAsia="MS Mincho" w:hAnsi="Times New Roman"/>
          <w:lang w:eastAsia="lt-LT"/>
        </w:rPr>
        <w:t>bipoliniam</w:t>
      </w:r>
      <w:proofErr w:type="spellEnd"/>
      <w:r w:rsidRPr="00A04A46">
        <w:rPr>
          <w:rFonts w:ascii="Times New Roman" w:eastAsia="MS Mincho" w:hAnsi="Times New Roman"/>
          <w:lang w:eastAsia="lt-LT"/>
        </w:rPr>
        <w:t xml:space="preserve"> sutrikimui gydyti.</w:t>
      </w:r>
    </w:p>
    <w:p w14:paraId="19490C41"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Jei esate vaiko susilaukti galinti moteris, DEPAKINE CHRONO negalite vartoti </w:t>
      </w:r>
      <w:proofErr w:type="spellStart"/>
      <w:r w:rsidRPr="00A04A46">
        <w:rPr>
          <w:rFonts w:ascii="Times New Roman" w:eastAsia="MS Mincho" w:hAnsi="Times New Roman"/>
          <w:lang w:eastAsia="lt-LT"/>
        </w:rPr>
        <w:t>bipoliniam</w:t>
      </w:r>
      <w:proofErr w:type="spellEnd"/>
      <w:r w:rsidRPr="00A04A46">
        <w:rPr>
          <w:rFonts w:ascii="Times New Roman" w:eastAsia="MS Mincho" w:hAnsi="Times New Roman"/>
          <w:lang w:eastAsia="lt-LT"/>
        </w:rPr>
        <w:t xml:space="preserve"> sutrikimui gydyti, jei nenaudojate veiksmingo pastojimo kontrolės (kontracepcijos) metodo visu gydymo DEPAKINE CHRONO laikotarpiu. Nenutraukite DEPAKINE CHRONO vartojimo ar kontracepcijos, nepasitarusi su savo gydytoju. Gydytojas patars, kaip elgtis toliau. </w:t>
      </w:r>
    </w:p>
    <w:p w14:paraId="2267D209" w14:textId="77777777" w:rsidR="00A04A46" w:rsidRPr="00A04A46" w:rsidRDefault="00A04A46" w:rsidP="00A04A46">
      <w:pPr>
        <w:spacing w:after="0" w:line="240" w:lineRule="auto"/>
        <w:rPr>
          <w:rFonts w:ascii="Times New Roman" w:eastAsia="MS Mincho" w:hAnsi="Times New Roman"/>
          <w:lang w:eastAsia="lt-LT"/>
        </w:rPr>
      </w:pPr>
    </w:p>
    <w:p w14:paraId="03F1747F" w14:textId="77777777" w:rsidR="00A04A46" w:rsidRPr="00A04A46" w:rsidRDefault="00A04A46" w:rsidP="00A04A46">
      <w:pPr>
        <w:spacing w:after="0" w:line="240" w:lineRule="auto"/>
        <w:rPr>
          <w:rFonts w:ascii="Times New Roman" w:eastAsia="MS Mincho" w:hAnsi="Times New Roman"/>
          <w:i/>
          <w:u w:val="single"/>
          <w:lang w:eastAsia="lt-LT"/>
        </w:rPr>
      </w:pPr>
      <w:r w:rsidRPr="00A04A46">
        <w:rPr>
          <w:rFonts w:ascii="Times New Roman" w:eastAsia="MS Mincho" w:hAnsi="Times New Roman"/>
          <w:i/>
          <w:u w:val="single"/>
          <w:lang w:eastAsia="lt-LT"/>
        </w:rPr>
        <w:t>Epilepsija</w:t>
      </w:r>
    </w:p>
    <w:p w14:paraId="610EDBB7"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Jei esate nėščia, DEPAKINE CHRONO negalite vartoti epilepsijai gydyti, nebent joks kitas vaistas nėra veiksmingas. </w:t>
      </w:r>
    </w:p>
    <w:p w14:paraId="120FE26F"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w:t>
      </w:r>
    </w:p>
    <w:p w14:paraId="066E85D5" w14:textId="77777777" w:rsidR="00A04A46" w:rsidRPr="00A04A46" w:rsidRDefault="00A04A46" w:rsidP="00A04A46">
      <w:pPr>
        <w:spacing w:after="0" w:line="240" w:lineRule="auto"/>
        <w:rPr>
          <w:rFonts w:ascii="Times New Roman" w:eastAsia="MS Mincho" w:hAnsi="Times New Roman"/>
          <w:lang w:eastAsia="lt-LT"/>
        </w:rPr>
      </w:pPr>
    </w:p>
    <w:p w14:paraId="5910F71F"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u w:val="single"/>
          <w:lang w:eastAsia="lt-LT"/>
        </w:rPr>
        <w:t xml:space="preserve">Rizika, susijusi su </w:t>
      </w:r>
      <w:proofErr w:type="spellStart"/>
      <w:r w:rsidRPr="00A04A46">
        <w:rPr>
          <w:rFonts w:ascii="Times New Roman" w:eastAsia="MS Mincho" w:hAnsi="Times New Roman"/>
          <w:u w:val="single"/>
          <w:lang w:eastAsia="lt-LT"/>
        </w:rPr>
        <w:t>valproato</w:t>
      </w:r>
      <w:proofErr w:type="spellEnd"/>
      <w:r w:rsidRPr="00A04A46">
        <w:rPr>
          <w:rFonts w:ascii="Times New Roman" w:eastAsia="MS Mincho" w:hAnsi="Times New Roman"/>
          <w:u w:val="single"/>
          <w:lang w:eastAsia="lt-LT"/>
        </w:rPr>
        <w:t xml:space="preserve"> vartojimu nėštumo laikotarpiu (nepriklausomai nuo ligos, kuriai gydyti </w:t>
      </w:r>
      <w:proofErr w:type="spellStart"/>
      <w:r w:rsidRPr="00A04A46">
        <w:rPr>
          <w:rFonts w:ascii="Times New Roman" w:eastAsia="MS Mincho" w:hAnsi="Times New Roman"/>
          <w:u w:val="single"/>
          <w:lang w:eastAsia="lt-LT"/>
        </w:rPr>
        <w:t>valproatas</w:t>
      </w:r>
      <w:proofErr w:type="spellEnd"/>
      <w:r w:rsidRPr="00A04A46">
        <w:rPr>
          <w:rFonts w:ascii="Times New Roman" w:eastAsia="MS Mincho" w:hAnsi="Times New Roman"/>
          <w:u w:val="single"/>
          <w:lang w:eastAsia="lt-LT"/>
        </w:rPr>
        <w:t xml:space="preserve"> vartojimas)</w:t>
      </w:r>
    </w:p>
    <w:p w14:paraId="7AE549AF"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Jei planuojate pastoti ar esate nėščia, nedelsdama pasitarkite su gydytoju.</w:t>
      </w:r>
    </w:p>
    <w:p w14:paraId="4948AE38"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proofErr w:type="spellStart"/>
      <w:r w:rsidRPr="00A04A46">
        <w:rPr>
          <w:rFonts w:ascii="Times New Roman" w:eastAsia="MS Mincho" w:hAnsi="Times New Roman"/>
          <w:lang w:eastAsia="lt-LT"/>
        </w:rPr>
        <w:lastRenderedPageBreak/>
        <w:t>Valproato</w:t>
      </w:r>
      <w:proofErr w:type="spellEnd"/>
      <w:r w:rsidRPr="00A04A46">
        <w:rPr>
          <w:rFonts w:ascii="Times New Roman" w:eastAsia="MS Mincho" w:hAnsi="Times New Roman"/>
          <w:lang w:eastAsia="lt-LT"/>
        </w:rPr>
        <w:t xml:space="preserve"> vartojimas nėštumo laikotarpiu yra susijęs su rizika. Kuo didesnė dozė, tuo didesnė rizika, tačiau kiekviena dozė yra susijusi su rizika</w:t>
      </w:r>
      <w:r w:rsidRPr="00A04A46">
        <w:rPr>
          <w:rFonts w:ascii="Times New Roman" w:hAnsi="Times New Roman"/>
        </w:rPr>
        <w:t xml:space="preserve">, įskaitant ir atvejus, kai </w:t>
      </w:r>
      <w:proofErr w:type="spellStart"/>
      <w:r w:rsidRPr="00A04A46">
        <w:rPr>
          <w:rFonts w:ascii="Times New Roman" w:hAnsi="Times New Roman"/>
        </w:rPr>
        <w:t>valproato</w:t>
      </w:r>
      <w:proofErr w:type="spellEnd"/>
      <w:r w:rsidRPr="00A04A46">
        <w:rPr>
          <w:rFonts w:ascii="Times New Roman" w:hAnsi="Times New Roman"/>
        </w:rPr>
        <w:t xml:space="preserve"> vartojama kartu su kitais vaistais nuo epilepsijos</w:t>
      </w:r>
      <w:r w:rsidRPr="00A04A46">
        <w:rPr>
          <w:rFonts w:ascii="Times New Roman" w:eastAsia="MS Mincho" w:hAnsi="Times New Roman"/>
          <w:lang w:eastAsia="lt-LT"/>
        </w:rPr>
        <w:t>.</w:t>
      </w:r>
    </w:p>
    <w:p w14:paraId="045066B3"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Vaistas gali sukelti sunkių formavimosi ydų ir </w:t>
      </w:r>
      <w:r w:rsidRPr="00A04A46">
        <w:rPr>
          <w:rFonts w:ascii="Times New Roman" w:hAnsi="Times New Roman"/>
        </w:rPr>
        <w:t>paveikti fizinę bei psichinę vaiko raidą jam augant po gimimo</w:t>
      </w:r>
      <w:r w:rsidRPr="00A04A46">
        <w:rPr>
          <w:rFonts w:ascii="Times New Roman" w:eastAsia="MS Mincho" w:hAnsi="Times New Roman"/>
          <w:lang w:eastAsia="lt-LT"/>
        </w:rPr>
        <w:t>. Dažniausiai pranešti apsigimimai yra įskilas stuburas (netinkamai susiformavę stuburo kaulai), veido ir kaukolės formavimosi ydos; širdies, inkstų, šlapimo takų ir lyties organų formavimosi ydos, galūnių defektai ir daugybinės susijusios įgimtos formavimosi ydos, apimančios kelis organus ir kūno dalis. Apsigimimai gali sukelti negalią, kuri gali būti sunki.</w:t>
      </w:r>
    </w:p>
    <w:p w14:paraId="1B809807"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Pranešta apie klausos problemas ar apkurtimą vaikams, kurių motinos nėštumo laikotarpiu vartojo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w:t>
      </w:r>
    </w:p>
    <w:p w14:paraId="2F55047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Pranešta apie įgimtas akių formavimosi ydas vaikams, kurių motinos nėštumo metu vartojo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kartu pasireiškiant ir kitoms įgimtoms formavimosi ydoms. Tokios įgimtos akių formavimosi ydos gali pakenkti regai.</w:t>
      </w:r>
    </w:p>
    <w:p w14:paraId="6B98D40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Jei vartojate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nėštumo metu, Jums, palyginti su kitomis moterimis, yra didesnė rizika susilaukti kūdikio su įgimtomis formavimosi ydomis, kurias būtina gydyti. Kadangi </w:t>
      </w:r>
      <w:proofErr w:type="spellStart"/>
      <w:r w:rsidRPr="00A04A46">
        <w:rPr>
          <w:rFonts w:ascii="Times New Roman" w:eastAsia="MS Mincho" w:hAnsi="Times New Roman"/>
          <w:lang w:eastAsia="lt-LT"/>
        </w:rPr>
        <w:t>valproatas</w:t>
      </w:r>
      <w:proofErr w:type="spellEnd"/>
      <w:r w:rsidRPr="00A04A46">
        <w:rPr>
          <w:rFonts w:ascii="Times New Roman" w:eastAsia="MS Mincho" w:hAnsi="Times New Roman"/>
          <w:lang w:eastAsia="lt-LT"/>
        </w:rPr>
        <w:t xml:space="preserve"> vartojamas jau daug metų, žinoma, kad formavimosi ydų turi maždaug 11 iš 100 kūdikių, gimusių moterims, kurios vartoja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Palyginimui, moterims, kurios neserga epilepsija, formavimosi ydų turi 2-3 kūdikiai iš 100.</w:t>
      </w:r>
    </w:p>
    <w:p w14:paraId="610AA3A6"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Apskaičiuota, kad iki 30-40 % ikimokyklinio amžiaus vaikų, kurių motinos vartojo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nėštumo metu, gali turėti ankstyvosios vaikystės raidos sutrikimų. Vaisto paveikti vaikai gali vėliau pradėti vaikščioti ir kalbėti, būti žemesnio intelekto nei kiti vaikai, jie gali turėti kalbos ir atminties sutrikimų.</w:t>
      </w:r>
    </w:p>
    <w:p w14:paraId="7034FD6E"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Vaikams, kurių motinos nėštumo laikotarpiu vartojo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dažniau diagnozuojami autizmo spektro sutrikimai, be to, yra tam tikrų duomenų, kad tokiems vaikams yra didesnė aktyvumo ir dėmesio sutrikimo (ADS) pasireiškimo rizika.</w:t>
      </w:r>
    </w:p>
    <w:p w14:paraId="3BEB54E8" w14:textId="77777777" w:rsidR="00A04A46" w:rsidRPr="00A04A46" w:rsidRDefault="00A04A46" w:rsidP="00A04A46">
      <w:pPr>
        <w:numPr>
          <w:ilvl w:val="0"/>
          <w:numId w:val="5"/>
        </w:numPr>
        <w:autoSpaceDE w:val="0"/>
        <w:autoSpaceDN w:val="0"/>
        <w:adjustRightInd w:val="0"/>
        <w:spacing w:after="0" w:line="240" w:lineRule="auto"/>
        <w:ind w:left="567" w:hanging="567"/>
        <w:rPr>
          <w:rFonts w:ascii="Times New Roman" w:hAnsi="Times New Roman"/>
        </w:rPr>
      </w:pPr>
      <w:r w:rsidRPr="00A04A46">
        <w:rPr>
          <w:rFonts w:ascii="Times New Roman" w:hAnsi="Times New Roman"/>
        </w:rPr>
        <w:t xml:space="preserve">Jei </w:t>
      </w:r>
      <w:proofErr w:type="spellStart"/>
      <w:r w:rsidRPr="00A04A46">
        <w:rPr>
          <w:rFonts w:ascii="Times New Roman" w:hAnsi="Times New Roman"/>
        </w:rPr>
        <w:t>valproato</w:t>
      </w:r>
      <w:proofErr w:type="spellEnd"/>
      <w:r w:rsidRPr="00A04A46">
        <w:rPr>
          <w:rFonts w:ascii="Times New Roman" w:hAnsi="Times New Roman"/>
        </w:rPr>
        <w:t xml:space="preserve"> vartojama nėštumo laikotarpiu, Jūsų vaikas gali gimti mažesnio kūno svorio nei tikėtina jo </w:t>
      </w:r>
      <w:proofErr w:type="spellStart"/>
      <w:r w:rsidRPr="00A04A46">
        <w:rPr>
          <w:rFonts w:ascii="Times New Roman" w:hAnsi="Times New Roman"/>
        </w:rPr>
        <w:t>gestaciniam</w:t>
      </w:r>
      <w:proofErr w:type="spellEnd"/>
      <w:r w:rsidRPr="00A04A46">
        <w:rPr>
          <w:rFonts w:ascii="Times New Roman" w:hAnsi="Times New Roman"/>
        </w:rPr>
        <w:t xml:space="preserve"> amžiui (vaisiaus amžius nėštumo savaitėmis). Moterims, kurios vartoja </w:t>
      </w:r>
      <w:proofErr w:type="spellStart"/>
      <w:r w:rsidRPr="00A04A46">
        <w:rPr>
          <w:rFonts w:ascii="Times New Roman" w:hAnsi="Times New Roman"/>
        </w:rPr>
        <w:t>valproato</w:t>
      </w:r>
      <w:proofErr w:type="spellEnd"/>
      <w:r w:rsidRPr="00A04A46">
        <w:rPr>
          <w:rFonts w:ascii="Times New Roman" w:hAnsi="Times New Roman"/>
        </w:rPr>
        <w:t xml:space="preserve">, 11–15 vaikų iš kiekvieno 100 bus mažesnio kūno svorio nei tikėtina jų </w:t>
      </w:r>
      <w:proofErr w:type="spellStart"/>
      <w:r w:rsidRPr="00A04A46">
        <w:rPr>
          <w:rFonts w:ascii="Times New Roman" w:hAnsi="Times New Roman"/>
        </w:rPr>
        <w:t>gestaciniam</w:t>
      </w:r>
      <w:proofErr w:type="spellEnd"/>
      <w:r w:rsidRPr="00A04A46">
        <w:rPr>
          <w:rFonts w:ascii="Times New Roman" w:hAnsi="Times New Roman"/>
        </w:rPr>
        <w:t xml:space="preserve"> amžiui. Bendrojoje populiacijoje tai nustatoma 5–10 vaikų iš kiekvieno 100.</w:t>
      </w:r>
    </w:p>
    <w:p w14:paraId="4E250A2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Prieš skirdamas šį vaistą Jums, gydytojas turės paaiškinti, kas gali atsitikti Jūsų kūdikiui, jeigu vartodama </w:t>
      </w:r>
      <w:proofErr w:type="spellStart"/>
      <w:r w:rsidRPr="00A04A46">
        <w:rPr>
          <w:rFonts w:ascii="Times New Roman" w:eastAsia="MS Mincho" w:hAnsi="Times New Roman"/>
          <w:lang w:eastAsia="lt-LT"/>
        </w:rPr>
        <w:t>valproatą</w:t>
      </w:r>
      <w:proofErr w:type="spellEnd"/>
      <w:r w:rsidRPr="00A04A46">
        <w:rPr>
          <w:rFonts w:ascii="Times New Roman" w:eastAsia="MS Mincho" w:hAnsi="Times New Roman"/>
          <w:lang w:eastAsia="lt-LT"/>
        </w:rPr>
        <w:t xml:space="preserve"> pastosite. Jei vėliau nuspręsite, jog norite susilaukti kūdikio, nenutraukite vaisto vartojimo ir kontracepcijos metodo naudojimo nepasitarusi su savo gydytoju.</w:t>
      </w:r>
    </w:p>
    <w:p w14:paraId="7E02FA50"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Jei esate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vartojančio moteriškos lyties vaiko tėvas (motina) ar globėjas, turite nedelsdami kreiptis į gydytoją, vos tik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vartojančiam vaikui prasidės mėnesinės.</w:t>
      </w:r>
    </w:p>
    <w:p w14:paraId="5349DD33"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Kai kurios nuo nėštumo apsaugančios tabletės (nuo nėštumo apsaugančios tabletės, kurių sudėtyje yra estrogenų) gali mažinti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kiekį kraujyje. Būtinai aptarkite su gydytoju kontracepcijos (apsisaugojimo nuo nėštumo) metodą, kuris Jums labiausiai tinka.</w:t>
      </w:r>
    </w:p>
    <w:p w14:paraId="53B7DD6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Su savo gydytoju aptarkite </w:t>
      </w:r>
      <w:proofErr w:type="spellStart"/>
      <w:r w:rsidRPr="00A04A46">
        <w:rPr>
          <w:rFonts w:ascii="Times New Roman" w:eastAsia="MS Mincho" w:hAnsi="Times New Roman"/>
          <w:lang w:eastAsia="lt-LT"/>
        </w:rPr>
        <w:t>folio</w:t>
      </w:r>
      <w:proofErr w:type="spellEnd"/>
      <w:r w:rsidRPr="00A04A46">
        <w:rPr>
          <w:rFonts w:ascii="Times New Roman" w:eastAsia="MS Mincho" w:hAnsi="Times New Roman"/>
          <w:lang w:eastAsia="lt-LT"/>
        </w:rPr>
        <w:t xml:space="preserve"> rūgšties vartojimą bandant pastoti. Folio rūgštis gali sumažinti bendrą įskilo stuburo riziką ir ankstyvo persileidimo galimybę, kuri būdinga visiems nėštumo atvejams. Vis dėlto nėra tikėtina, kad ji sumažins formavimosi ydų, susijusių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riziką.</w:t>
      </w:r>
    </w:p>
    <w:p w14:paraId="4FB54CCC"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Naujagimiams, kurių motinos nėštumo laikotarpiu vartojo DEPAKINE CHRONO, gali būti kraujo krešėjimo sutrikimų, sumažėti gliukozės koncentracija kraujyje ir pasireikšti </w:t>
      </w:r>
      <w:proofErr w:type="spellStart"/>
      <w:r w:rsidRPr="00A04A46">
        <w:rPr>
          <w:rFonts w:ascii="Times New Roman" w:eastAsia="MS Mincho" w:hAnsi="Times New Roman"/>
          <w:lang w:eastAsia="lt-LT"/>
        </w:rPr>
        <w:t>hipotiroidizmas</w:t>
      </w:r>
      <w:proofErr w:type="spellEnd"/>
      <w:r w:rsidRPr="00A04A46">
        <w:rPr>
          <w:rFonts w:ascii="Times New Roman" w:eastAsia="MS Mincho" w:hAnsi="Times New Roman"/>
          <w:lang w:eastAsia="lt-LT"/>
        </w:rPr>
        <w:t xml:space="preserve"> (per silpna skydliaukės veikla, galinti sukelti nuovargį ar kūno svorio padidėjimą).</w:t>
      </w:r>
    </w:p>
    <w:p w14:paraId="79501788"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Naujagimiams, kurių motinos paskutiniaisiais trimis nėštumo mėnesiais vartojo DEPAKINE CHRONO, gali pasireikšti nutraukimo sindromas (baimingas susijaudinimas, irzlumas, padidėjęs jaudrumas, susijaudinimas, judrumo padidėjimas, tonuso sutrikimai, drebulys, traukuliai ir maitinimosi sutrikimai).</w:t>
      </w:r>
    </w:p>
    <w:p w14:paraId="10A3AC0D" w14:textId="77777777" w:rsidR="00A04A46" w:rsidRPr="00A04A46" w:rsidRDefault="00A04A46" w:rsidP="00A04A46">
      <w:pPr>
        <w:spacing w:after="0" w:line="240" w:lineRule="auto"/>
        <w:rPr>
          <w:rFonts w:ascii="Times New Roman" w:eastAsia="MS Mincho" w:hAnsi="Times New Roman"/>
          <w:b/>
          <w:lang w:eastAsia="lt-LT"/>
        </w:rPr>
      </w:pPr>
    </w:p>
    <w:p w14:paraId="720C3B12" w14:textId="77777777" w:rsidR="00A04A46" w:rsidRPr="00A04A46" w:rsidRDefault="00A04A46" w:rsidP="00A04A46">
      <w:pPr>
        <w:keepNext/>
        <w:keepLines/>
        <w:autoSpaceDE w:val="0"/>
        <w:autoSpaceDN w:val="0"/>
        <w:adjustRightInd w:val="0"/>
        <w:spacing w:after="0" w:line="240" w:lineRule="auto"/>
        <w:rPr>
          <w:rFonts w:ascii="Times New Roman" w:hAnsi="Times New Roman"/>
          <w:b/>
        </w:rPr>
      </w:pPr>
      <w:r w:rsidRPr="00A04A46">
        <w:rPr>
          <w:rFonts w:ascii="Times New Roman" w:hAnsi="Times New Roman"/>
          <w:b/>
        </w:rPr>
        <w:lastRenderedPageBreak/>
        <w:t>Pasirinkite Jums tinkančią situaciją iš aprašytų toliau ir perskaitykite jai skirtą informaciją</w:t>
      </w:r>
    </w:p>
    <w:p w14:paraId="5A432543" w14:textId="77777777" w:rsidR="00A04A46" w:rsidRPr="00A04A46" w:rsidRDefault="00A04A46" w:rsidP="00A04A46">
      <w:pPr>
        <w:keepNext/>
        <w:keepLines/>
        <w:numPr>
          <w:ilvl w:val="0"/>
          <w:numId w:val="8"/>
        </w:numPr>
        <w:autoSpaceDE w:val="0"/>
        <w:autoSpaceDN w:val="0"/>
        <w:adjustRightInd w:val="0"/>
        <w:spacing w:after="0" w:line="240" w:lineRule="auto"/>
        <w:ind w:left="567" w:hanging="567"/>
        <w:contextualSpacing/>
        <w:rPr>
          <w:rFonts w:ascii="Times New Roman" w:hAnsi="Times New Roman"/>
          <w:caps/>
        </w:rPr>
      </w:pPr>
      <w:r w:rsidRPr="00A04A46">
        <w:rPr>
          <w:rFonts w:ascii="Times New Roman" w:hAnsi="Times New Roman"/>
          <w:caps/>
        </w:rPr>
        <w:t>AŠ PRADEDU GYDYMĄ DEPAKINE CHRONO</w:t>
      </w:r>
    </w:p>
    <w:p w14:paraId="5CF961C4" w14:textId="77777777" w:rsidR="00A04A46" w:rsidRPr="00A04A46" w:rsidRDefault="00A04A46" w:rsidP="00A04A46">
      <w:pPr>
        <w:keepNext/>
        <w:keepLines/>
        <w:numPr>
          <w:ilvl w:val="0"/>
          <w:numId w:val="8"/>
        </w:numPr>
        <w:autoSpaceDE w:val="0"/>
        <w:autoSpaceDN w:val="0"/>
        <w:adjustRightInd w:val="0"/>
        <w:spacing w:after="0" w:line="240" w:lineRule="auto"/>
        <w:ind w:left="567" w:hanging="567"/>
        <w:contextualSpacing/>
        <w:rPr>
          <w:rFonts w:ascii="Times New Roman" w:hAnsi="Times New Roman"/>
          <w:caps/>
        </w:rPr>
      </w:pPr>
      <w:r w:rsidRPr="00A04A46">
        <w:rPr>
          <w:rFonts w:ascii="Times New Roman" w:hAnsi="Times New Roman"/>
          <w:caps/>
        </w:rPr>
        <w:t xml:space="preserve">AŠ VARTOJU DEPAKINE CHRONO IR NEPLANUOJU PASTOTI </w:t>
      </w:r>
    </w:p>
    <w:p w14:paraId="662881A7" w14:textId="77777777" w:rsidR="00A04A46" w:rsidRPr="00A04A46" w:rsidRDefault="00A04A46" w:rsidP="00A04A46">
      <w:pPr>
        <w:keepNext/>
        <w:keepLines/>
        <w:numPr>
          <w:ilvl w:val="0"/>
          <w:numId w:val="8"/>
        </w:numPr>
        <w:autoSpaceDE w:val="0"/>
        <w:autoSpaceDN w:val="0"/>
        <w:adjustRightInd w:val="0"/>
        <w:spacing w:after="0" w:line="240" w:lineRule="auto"/>
        <w:ind w:left="567" w:hanging="567"/>
        <w:contextualSpacing/>
        <w:rPr>
          <w:rFonts w:ascii="Times New Roman" w:hAnsi="Times New Roman"/>
          <w:caps/>
        </w:rPr>
      </w:pPr>
      <w:r w:rsidRPr="00A04A46">
        <w:rPr>
          <w:rFonts w:ascii="Times New Roman" w:hAnsi="Times New Roman"/>
          <w:caps/>
        </w:rPr>
        <w:t xml:space="preserve">AŠ VARTOJU DEPAKINE CHRONO IR PLANUOJU PASTOTI </w:t>
      </w:r>
    </w:p>
    <w:p w14:paraId="3B02E1A0" w14:textId="77777777" w:rsidR="00A04A46" w:rsidRPr="00A04A46" w:rsidRDefault="00A04A46" w:rsidP="00A04A46">
      <w:pPr>
        <w:keepNext/>
        <w:keepLines/>
        <w:numPr>
          <w:ilvl w:val="0"/>
          <w:numId w:val="8"/>
        </w:numPr>
        <w:autoSpaceDE w:val="0"/>
        <w:autoSpaceDN w:val="0"/>
        <w:adjustRightInd w:val="0"/>
        <w:spacing w:after="0" w:line="240" w:lineRule="auto"/>
        <w:ind w:left="567" w:hanging="567"/>
        <w:contextualSpacing/>
        <w:rPr>
          <w:rFonts w:ascii="Times New Roman" w:hAnsi="Times New Roman"/>
          <w:caps/>
        </w:rPr>
      </w:pPr>
      <w:r w:rsidRPr="00A04A46">
        <w:rPr>
          <w:rFonts w:ascii="Times New Roman" w:hAnsi="Times New Roman"/>
          <w:caps/>
        </w:rPr>
        <w:t>AŠ ESU NĖŠČIA IR VARTOJU DEPAKINE CHRONO</w:t>
      </w:r>
    </w:p>
    <w:p w14:paraId="7896778F" w14:textId="77777777" w:rsidR="00A04A46" w:rsidRPr="00A04A46" w:rsidRDefault="00A04A46" w:rsidP="00A04A46">
      <w:pPr>
        <w:spacing w:after="0" w:line="240" w:lineRule="auto"/>
        <w:rPr>
          <w:rFonts w:ascii="Times New Roman" w:eastAsia="MS Mincho" w:hAnsi="Times New Roman"/>
          <w:b/>
          <w:lang w:eastAsia="lt-LT"/>
        </w:rPr>
      </w:pPr>
    </w:p>
    <w:p w14:paraId="3F75B13F"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b/>
          <w:lang w:eastAsia="lt-LT"/>
        </w:rPr>
        <w:t xml:space="preserve">AŠ PRADEDU GYDYMĄ DEPAKINE CHRONO </w:t>
      </w:r>
    </w:p>
    <w:p w14:paraId="211D80F3" w14:textId="77777777" w:rsidR="00A04A46" w:rsidRPr="00A04A46" w:rsidRDefault="00A04A46" w:rsidP="00A04A46">
      <w:pPr>
        <w:spacing w:after="0" w:line="240" w:lineRule="auto"/>
        <w:rPr>
          <w:rFonts w:ascii="Times New Roman" w:eastAsia="MS Mincho" w:hAnsi="Times New Roman"/>
          <w:lang w:eastAsia="lt-LT"/>
        </w:rPr>
      </w:pPr>
    </w:p>
    <w:p w14:paraId="03E8B390"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Jei tai yra pirmasis kartas, kai Jums paskirtas DEPAKINE CHRONO, gydytojas Jums paaiškins, kokia rizika kiltų Jūsų negimusiam kūdikiui, jei pastotumėte. Jei Jūs esate vaisinga, turite būti tikra, kad naudojate veiksmingą kontracepcijos metodą visą gydymo DEPAKINE CHRONO laikotarpį be pertraukų. Pasitarkite su gydytoju ar kreipkitės į šeimos planavimo kliniką, jei Jums reikia konsultacijos dėl kontracepcijos.</w:t>
      </w:r>
    </w:p>
    <w:p w14:paraId="113D4128" w14:textId="77777777" w:rsidR="00A04A46" w:rsidRPr="00A04A46" w:rsidRDefault="00A04A46" w:rsidP="00A04A46">
      <w:pPr>
        <w:spacing w:after="0" w:line="240" w:lineRule="auto"/>
        <w:rPr>
          <w:rFonts w:ascii="Times New Roman" w:eastAsia="MS Mincho" w:hAnsi="Times New Roman"/>
          <w:lang w:eastAsia="lt-LT"/>
        </w:rPr>
      </w:pPr>
    </w:p>
    <w:p w14:paraId="75F94497" w14:textId="77777777" w:rsidR="00A04A46" w:rsidRPr="00A04A46" w:rsidRDefault="00A04A46" w:rsidP="00A04A46">
      <w:pPr>
        <w:keepNext/>
        <w:keepLines/>
        <w:spacing w:after="0" w:line="240" w:lineRule="auto"/>
        <w:rPr>
          <w:rFonts w:ascii="Times New Roman" w:eastAsia="MS Mincho" w:hAnsi="Times New Roman"/>
          <w:lang w:eastAsia="lt-LT"/>
        </w:rPr>
      </w:pPr>
      <w:r w:rsidRPr="00A04A46">
        <w:rPr>
          <w:rFonts w:ascii="Times New Roman" w:eastAsia="MS Mincho" w:hAnsi="Times New Roman"/>
          <w:b/>
          <w:lang w:eastAsia="lt-LT"/>
        </w:rPr>
        <w:t>Svarbiausios žinutės</w:t>
      </w:r>
    </w:p>
    <w:p w14:paraId="76C9435F" w14:textId="77777777" w:rsidR="00A04A46" w:rsidRPr="00A04A46" w:rsidRDefault="00A04A46" w:rsidP="00A04A46">
      <w:pPr>
        <w:keepNext/>
        <w:keepLines/>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Prieš pradedant gydymą DEPAKINE CHRONO </w:t>
      </w:r>
      <w:proofErr w:type="spellStart"/>
      <w:r w:rsidRPr="00A04A46">
        <w:rPr>
          <w:rFonts w:ascii="Times New Roman" w:eastAsia="MS Mincho" w:hAnsi="Times New Roman"/>
          <w:lang w:eastAsia="lt-LT"/>
        </w:rPr>
        <w:t>valproatu</w:t>
      </w:r>
      <w:proofErr w:type="spellEnd"/>
      <w:r w:rsidRPr="00A04A46">
        <w:rPr>
          <w:rFonts w:ascii="Times New Roman" w:eastAsia="MS Mincho" w:hAnsi="Times New Roman"/>
          <w:lang w:eastAsia="lt-LT"/>
        </w:rPr>
        <w:t xml:space="preserve"> reikia atmesti nėštumo galimybę atlikus nėštumo testą, kurio rezultatą turi patvirtinti gydytojas.</w:t>
      </w:r>
    </w:p>
    <w:p w14:paraId="222A90B8"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Turite naudoti veiksmingą pastojimo kontrolės (kontracepcijos) metodą visu gydymo DEPAKINE CHRONO laikotarpiu. </w:t>
      </w:r>
    </w:p>
    <w:p w14:paraId="55FEAA66"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Su gydytoju turite aptarti tinkamą pastojimo kontrolės (kontracepcijos) metodą. Gydytojas pateiks informacijos apie apsisaugojimą nuo nėštumo ir gali nusiųsti pas specialistą konsultacijai dėl pastojimo kontrolės.</w:t>
      </w:r>
    </w:p>
    <w:p w14:paraId="25DBF6CE"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Jūs turėsite reguliariai (ne rečiau kaip kasmet) apsilankyti pas specialistą, turintį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ar epilepsijos gydymo patirties. Tokio apsilankymo metu gydytojas įsitikins, kad Jūs gerai žinote ir suprantate visą riziką bei patarimus, susijusius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nėštumo laikotarpiu.</w:t>
      </w:r>
    </w:p>
    <w:p w14:paraId="0297F7F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Pasakykite gydytojui, jei norite susilaukti kūdikio.</w:t>
      </w:r>
    </w:p>
    <w:p w14:paraId="1B10318C"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Nedelsdama pasakykite gydytojui, jei esate nėščia arba manote, kad galbūt esate nėščia.</w:t>
      </w:r>
    </w:p>
    <w:p w14:paraId="57497C89" w14:textId="77777777" w:rsidR="00A04A46" w:rsidRPr="00A04A46" w:rsidRDefault="00A04A46" w:rsidP="00A04A46">
      <w:pPr>
        <w:spacing w:after="0" w:line="240" w:lineRule="auto"/>
        <w:rPr>
          <w:rFonts w:ascii="Times New Roman" w:eastAsia="MS Mincho" w:hAnsi="Times New Roman"/>
          <w:b/>
          <w:lang w:eastAsia="lt-LT"/>
        </w:rPr>
      </w:pPr>
    </w:p>
    <w:p w14:paraId="393B78D9" w14:textId="77777777" w:rsidR="00A04A46" w:rsidRPr="00A04A46" w:rsidRDefault="00A04A46" w:rsidP="00A04A46">
      <w:pPr>
        <w:spacing w:after="0" w:line="240" w:lineRule="auto"/>
        <w:rPr>
          <w:rFonts w:ascii="Times New Roman" w:eastAsia="MS Mincho" w:hAnsi="Times New Roman"/>
          <w:b/>
          <w:lang w:eastAsia="lt-LT"/>
        </w:rPr>
      </w:pPr>
      <w:r w:rsidRPr="00A04A46">
        <w:rPr>
          <w:rFonts w:ascii="Times New Roman" w:eastAsia="MS Mincho" w:hAnsi="Times New Roman"/>
          <w:b/>
          <w:lang w:eastAsia="lt-LT"/>
        </w:rPr>
        <w:t>AŠ VARTOJU DEPAKINE CHRONO IR NEPLANUOJU PASTOTI</w:t>
      </w:r>
    </w:p>
    <w:p w14:paraId="3997F7F2"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Jei tęsiate gydymą DEPAKINE CHRONO, tačiau neplanuojate susilaukti kūdikio, turite būti tikra, kad naudojate veiksmingą kontracepcijos metodą visą gydymo DEPAKINE CHRONO laikotarpį be pertraukų. Pasitarkite su gydytoju ar kreipkitės į šeimos planavimo kliniką, jei Jums reikia konsultacijos dėl kontracepcijos.</w:t>
      </w:r>
    </w:p>
    <w:p w14:paraId="160FD3F6" w14:textId="77777777" w:rsidR="00A04A46" w:rsidRPr="00A04A46" w:rsidRDefault="00A04A46" w:rsidP="00A04A46">
      <w:pPr>
        <w:spacing w:after="0" w:line="240" w:lineRule="auto"/>
        <w:rPr>
          <w:rFonts w:ascii="Times New Roman" w:eastAsia="MS Mincho" w:hAnsi="Times New Roman"/>
          <w:lang w:eastAsia="lt-LT"/>
        </w:rPr>
      </w:pPr>
    </w:p>
    <w:p w14:paraId="78433E0F" w14:textId="77777777" w:rsidR="00A04A46" w:rsidRPr="00A04A46" w:rsidRDefault="00A04A46" w:rsidP="00A04A46">
      <w:pPr>
        <w:spacing w:after="0" w:line="240" w:lineRule="auto"/>
        <w:rPr>
          <w:rFonts w:ascii="Times New Roman" w:eastAsia="MS Mincho" w:hAnsi="Times New Roman"/>
          <w:b/>
          <w:lang w:eastAsia="lt-LT"/>
        </w:rPr>
      </w:pPr>
      <w:r w:rsidRPr="00A04A46">
        <w:rPr>
          <w:rFonts w:ascii="Times New Roman" w:eastAsia="MS Mincho" w:hAnsi="Times New Roman"/>
          <w:b/>
          <w:lang w:eastAsia="lt-LT"/>
        </w:rPr>
        <w:t>Svarbiausios žinutės</w:t>
      </w:r>
    </w:p>
    <w:p w14:paraId="46B0C068"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Turite naudoti veiksmingą pastojimo kontrolės (kontracepcijos) metodą visu gydymo DEPAKINE CHRONO laikotarpiu.</w:t>
      </w:r>
    </w:p>
    <w:p w14:paraId="05D23279"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Su gydytoju turite aptarti tinkamą pastojimo kontrolės (kontracepcijos) metodą. Gydytojas pateiks informacijos apie apsisaugojimą nuo nėštumo ir gali nusiųsti pas specialistą konsultacijai dėl pastojimo kontrolės.</w:t>
      </w:r>
    </w:p>
    <w:p w14:paraId="6BE6F384"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Jūs turėsite reguliariai (ne rečiau kaip kasmet) apsilankyti pas specialistą, turintį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ar epilepsijos gydymo patirties. Tokio apsilankymo metu gydytojas įsitikins, kad Jūs gerai žinote ir suprantate visą riziką bei patarimus, susijusius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nėštumo laikotarpiu.</w:t>
      </w:r>
    </w:p>
    <w:p w14:paraId="16190B90"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Pasakykite gydytojui, jei norite susilaukti kūdikio.</w:t>
      </w:r>
    </w:p>
    <w:p w14:paraId="59DD497C"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Nedelsdama pasakykite gydytojui, jei esate nėščia arba manote, kad galbūt esate nėščia.</w:t>
      </w:r>
    </w:p>
    <w:p w14:paraId="19590067" w14:textId="77777777" w:rsidR="00A04A46" w:rsidRPr="00A04A46" w:rsidRDefault="00A04A46" w:rsidP="00A04A46">
      <w:pPr>
        <w:spacing w:after="0" w:line="240" w:lineRule="auto"/>
        <w:rPr>
          <w:rFonts w:ascii="Times New Roman" w:eastAsia="MS Mincho" w:hAnsi="Times New Roman"/>
          <w:b/>
          <w:lang w:eastAsia="lt-LT"/>
        </w:rPr>
      </w:pPr>
    </w:p>
    <w:p w14:paraId="0671278B" w14:textId="77777777" w:rsidR="00A04A46" w:rsidRPr="00A04A46" w:rsidRDefault="00A04A46" w:rsidP="00A04A46">
      <w:pPr>
        <w:spacing w:after="0" w:line="240" w:lineRule="auto"/>
        <w:rPr>
          <w:rFonts w:ascii="Times New Roman" w:eastAsia="MS Mincho" w:hAnsi="Times New Roman"/>
          <w:b/>
          <w:lang w:eastAsia="lt-LT"/>
        </w:rPr>
      </w:pPr>
      <w:r w:rsidRPr="00A04A46">
        <w:rPr>
          <w:rFonts w:ascii="Times New Roman" w:eastAsia="MS Mincho" w:hAnsi="Times New Roman"/>
          <w:b/>
          <w:lang w:eastAsia="lt-LT"/>
        </w:rPr>
        <w:t xml:space="preserve">AŠ VARTOJU DEPAKINE CHRONO IR PLANUOJU PASTOTI </w:t>
      </w:r>
    </w:p>
    <w:p w14:paraId="3E06B4D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Jei planuojate pastoti, pirmiausia susiplanuokite vizitą pas gydytoją. </w:t>
      </w:r>
    </w:p>
    <w:p w14:paraId="2254A8E6"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Nenutraukite DEPAKINE CHRONO vartojimo ar kontracepcijos, nepasitarusi su savo gydytoju. Gydytojas patars, kaip elgtis toliau.</w:t>
      </w:r>
    </w:p>
    <w:p w14:paraId="24E03EA5" w14:textId="77777777" w:rsidR="00A04A46" w:rsidRPr="00A04A46" w:rsidRDefault="00A04A46" w:rsidP="00A04A46">
      <w:p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vartojusių moterų kūdikiams yra didelė formavimosi ydų ir raidos sutrikimų, galinčių sukelti sunkų neįgalumą, rizika. Gydytojas Jus gali nusiųsti specialisto, turinčio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ar epilepsijos </w:t>
      </w:r>
      <w:r w:rsidRPr="00A04A46">
        <w:rPr>
          <w:rFonts w:ascii="Times New Roman" w:eastAsia="MS Mincho" w:hAnsi="Times New Roman"/>
          <w:lang w:eastAsia="lt-LT"/>
        </w:rPr>
        <w:lastRenderedPageBreak/>
        <w:t>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w:t>
      </w:r>
    </w:p>
    <w:p w14:paraId="49D0178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Jūsų specialistas gali nuspręsti pakeisti DEPAKINE CHRONO dozę, jį pakeisti kitu vaistu arba nutraukti gydymą DEPAKINE CHRONO dar gerokai prieš Jūsų pastojimą, kad užtikrintų ligos stabilumą. </w:t>
      </w:r>
    </w:p>
    <w:p w14:paraId="4F23A335"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Su savo gydytoju aptarkite </w:t>
      </w:r>
      <w:proofErr w:type="spellStart"/>
      <w:r w:rsidRPr="00A04A46">
        <w:rPr>
          <w:rFonts w:ascii="Times New Roman" w:eastAsia="MS Mincho" w:hAnsi="Times New Roman"/>
          <w:lang w:eastAsia="lt-LT"/>
        </w:rPr>
        <w:t>folio</w:t>
      </w:r>
      <w:proofErr w:type="spellEnd"/>
      <w:r w:rsidRPr="00A04A46">
        <w:rPr>
          <w:rFonts w:ascii="Times New Roman" w:eastAsia="MS Mincho" w:hAnsi="Times New Roman"/>
          <w:lang w:eastAsia="lt-LT"/>
        </w:rPr>
        <w:t xml:space="preserve"> rūgšties vartojimą planuojant pastoti. Folio rūgštis gali sumažinti bendrą įskilo stuburo riziką ir ankstyvo persileidimo galimybę, kuri būdinga visiems nėštumo atvejams. Vis dėlto nėra tikėtina, kad ji sumažins formavimosi ydų, susijusių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riziką.</w:t>
      </w:r>
    </w:p>
    <w:p w14:paraId="25390A30" w14:textId="77777777" w:rsidR="00A04A46" w:rsidRPr="00A04A46" w:rsidRDefault="00A04A46" w:rsidP="00A04A46">
      <w:pPr>
        <w:spacing w:after="0" w:line="240" w:lineRule="auto"/>
        <w:rPr>
          <w:rFonts w:ascii="Times New Roman" w:eastAsia="MS Mincho" w:hAnsi="Times New Roman"/>
          <w:lang w:eastAsia="lt-LT"/>
        </w:rPr>
      </w:pPr>
    </w:p>
    <w:p w14:paraId="1848966D"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b/>
          <w:lang w:eastAsia="lt-LT"/>
        </w:rPr>
        <w:t>Svarbiausios žinutės</w:t>
      </w:r>
    </w:p>
    <w:p w14:paraId="33BF95E9"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Nenutraukite DEPAKINE CHRONO vartojimo, kol to nenurodė gydytojas.</w:t>
      </w:r>
    </w:p>
    <w:p w14:paraId="57E6DBF7"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Nenutraukite DEPAKINE CHRONO vartojimo ar kontracepcijos, nepasitarusi su savo gydytoju, ir kartu aptarkite planą, užtikrinantį, jog Jūsų būklė yra kontroliuojama ir rizika vaikui yra sumažinta.</w:t>
      </w:r>
    </w:p>
    <w:p w14:paraId="4E918824"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Pirmiausia suplanuokite susitikimą su savo gydytoju. Tokio apsilankymo metu gydytojas įsitikins, kad Jūs gerai žinote ir suprantate visą riziką bei patarimus, susijusius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nėštumo laikotarpiu. </w:t>
      </w:r>
    </w:p>
    <w:p w14:paraId="4020BF1F"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Gydytojas pabandys Jums vietoj DEPAKINE CHRONO skirti kitą vaistą arba sustabdys gydymą DEPAKINE CHRONO dar gerokai prieš Jūsų pastojimą. </w:t>
      </w:r>
    </w:p>
    <w:p w14:paraId="4350CD45"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Suplanuokite skubų apsilankymą pas gydytoją, jei esate nėščia arba manote, kad galbūt esate nėščia.</w:t>
      </w:r>
    </w:p>
    <w:p w14:paraId="0DDFB513" w14:textId="77777777" w:rsidR="00A04A46" w:rsidRPr="00A04A46" w:rsidRDefault="00A04A46" w:rsidP="00A04A46">
      <w:pPr>
        <w:spacing w:after="0" w:line="240" w:lineRule="auto"/>
        <w:rPr>
          <w:rFonts w:ascii="Times New Roman" w:eastAsia="MS Mincho" w:hAnsi="Times New Roman"/>
          <w:b/>
          <w:lang w:eastAsia="lt-LT"/>
        </w:rPr>
      </w:pPr>
    </w:p>
    <w:p w14:paraId="5A3247AF"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b/>
          <w:lang w:eastAsia="lt-LT"/>
        </w:rPr>
        <w:t>AŠ ESU NĖŠČIA IR VARTOJU DEPAKINE CHRONO</w:t>
      </w:r>
    </w:p>
    <w:p w14:paraId="55F4DDBD"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Nenutraukite DEPAKINE CHRONO vartojimo, jei to nenurodė gydytojas, nes Jūsų būklė gali pablogėti. Suplanuokite skubų apsilankymą pas gydytoją, jei esate nėščia arba manote, kad galbūt esate nėščia. Gydytojas patars, kaip elgtis toliau. </w:t>
      </w:r>
    </w:p>
    <w:p w14:paraId="2DEB7B58" w14:textId="77777777" w:rsidR="00A04A46" w:rsidRPr="00A04A46" w:rsidRDefault="00A04A46" w:rsidP="00A04A46">
      <w:p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vartojusių moterų kūdikiams yra didelė formavimosi ydų ir raidos sutrikimų, galinčių sukelti sunkų neįgalumą, rizika. </w:t>
      </w:r>
    </w:p>
    <w:p w14:paraId="3DE7B716"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Gydytojas Jus gali nusiųsti specialisto, turinčio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ar epilepsijos gydymo patirties, konsultacijai, kad būtų anksti įvertintos alternatyvaus gydymo galimybės.</w:t>
      </w:r>
    </w:p>
    <w:p w14:paraId="7D6791D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Išimtinėmis aplinkybėmis, kai gydymas DEPAKINE CHRONO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vartojimo nėštumo laikotarpiu.</w:t>
      </w:r>
    </w:p>
    <w:p w14:paraId="0952F6EB"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Paklauskite gydytojo apie </w:t>
      </w:r>
      <w:proofErr w:type="spellStart"/>
      <w:r w:rsidRPr="00A04A46">
        <w:rPr>
          <w:rFonts w:ascii="Times New Roman" w:eastAsia="MS Mincho" w:hAnsi="Times New Roman"/>
          <w:lang w:eastAsia="lt-LT"/>
        </w:rPr>
        <w:t>folio</w:t>
      </w:r>
      <w:proofErr w:type="spellEnd"/>
      <w:r w:rsidRPr="00A04A46">
        <w:rPr>
          <w:rFonts w:ascii="Times New Roman" w:eastAsia="MS Mincho" w:hAnsi="Times New Roman"/>
          <w:lang w:eastAsia="lt-LT"/>
        </w:rPr>
        <w:t xml:space="preserve"> rūgšties vartojimą. Folio rūgštis gali sumažinti bendrą įskilo stuburo riziką ir ankstyvo persileidimo galimybę, kuri būdinga visiems nėštumo atvejams. Vis dėlto nėra tikėtina, kad ji sumažins formavimosi ydų, susijusių su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vartojimu, riziką.</w:t>
      </w:r>
    </w:p>
    <w:p w14:paraId="4ED75B21" w14:textId="77777777" w:rsidR="00A04A46" w:rsidRPr="00A04A46" w:rsidRDefault="00A04A46" w:rsidP="00A04A46">
      <w:pPr>
        <w:spacing w:after="0" w:line="240" w:lineRule="auto"/>
        <w:rPr>
          <w:rFonts w:ascii="Times New Roman" w:eastAsia="MS Mincho" w:hAnsi="Times New Roman"/>
          <w:lang w:eastAsia="lt-LT"/>
        </w:rPr>
      </w:pPr>
    </w:p>
    <w:p w14:paraId="36CFDEF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b/>
          <w:lang w:eastAsia="lt-LT"/>
        </w:rPr>
        <w:t>Svarbiausios žinutės</w:t>
      </w:r>
    </w:p>
    <w:p w14:paraId="5FA8E193"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Suplanuokite skubų apsilankymą pas gydytoją, jei esate nėščia arba manote, kad galbūt esate nėščia.</w:t>
      </w:r>
    </w:p>
    <w:p w14:paraId="6CE2A150"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Nenutraukite DEPAKINE CHRONO vartojimo, kol to nenurodė gydytojas.</w:t>
      </w:r>
    </w:p>
    <w:p w14:paraId="4D535CE4"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Užtikrinkite, kad būtumėte nusiųsta specialisto, turinčio epilepsijos,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gydymo patirties, konsultacijai, kad būtų įvertintos alternatyvaus gydymo galimybės. </w:t>
      </w:r>
    </w:p>
    <w:p w14:paraId="121F8726"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Jums turi būti išsamiai paaiškinta su DEPAKINE CHRONO vartojimu nėštumo laikotarpiu susijusi rizika, įskaitant </w:t>
      </w:r>
      <w:proofErr w:type="spellStart"/>
      <w:r w:rsidRPr="00A04A46">
        <w:rPr>
          <w:rFonts w:ascii="Times New Roman" w:eastAsia="MS Mincho" w:hAnsi="Times New Roman"/>
          <w:lang w:eastAsia="lt-LT"/>
        </w:rPr>
        <w:t>teratogeninį</w:t>
      </w:r>
      <w:proofErr w:type="spellEnd"/>
      <w:r w:rsidRPr="00A04A46">
        <w:rPr>
          <w:rFonts w:ascii="Times New Roman" w:eastAsia="MS Mincho" w:hAnsi="Times New Roman"/>
          <w:lang w:eastAsia="lt-LT"/>
        </w:rPr>
        <w:t xml:space="preserve"> poveikį </w:t>
      </w:r>
      <w:r w:rsidRPr="00A04A46">
        <w:rPr>
          <w:rFonts w:ascii="Times New Roman" w:hAnsi="Times New Roman"/>
        </w:rPr>
        <w:t xml:space="preserve">(formavimosi ydų) </w:t>
      </w:r>
      <w:r w:rsidRPr="00A04A46">
        <w:rPr>
          <w:rFonts w:ascii="Times New Roman" w:eastAsia="MS Mincho" w:hAnsi="Times New Roman"/>
          <w:lang w:eastAsia="lt-LT"/>
        </w:rPr>
        <w:t xml:space="preserve">ir </w:t>
      </w:r>
      <w:r w:rsidRPr="00A04A46">
        <w:rPr>
          <w:rFonts w:ascii="Times New Roman" w:hAnsi="Times New Roman"/>
        </w:rPr>
        <w:t>vaikų fizinės bei psichinės raidos sutrikimų atsiradimą</w:t>
      </w:r>
      <w:r w:rsidRPr="00A04A46">
        <w:rPr>
          <w:rFonts w:ascii="Times New Roman" w:eastAsia="MS Mincho" w:hAnsi="Times New Roman"/>
          <w:lang w:eastAsia="lt-LT"/>
        </w:rPr>
        <w:t>.</w:t>
      </w:r>
    </w:p>
    <w:p w14:paraId="5E907AFE" w14:textId="77777777" w:rsidR="00A04A46" w:rsidRPr="00A04A46" w:rsidRDefault="00A04A46" w:rsidP="00A04A46">
      <w:pPr>
        <w:numPr>
          <w:ilvl w:val="0"/>
          <w:numId w:val="5"/>
        </w:numPr>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 xml:space="preserve">Užtikrinkite, kad būtumėte nusiųsti specialisto konsultacijai, kuris užtikrins </w:t>
      </w:r>
      <w:proofErr w:type="spellStart"/>
      <w:r w:rsidRPr="00A04A46">
        <w:rPr>
          <w:rFonts w:ascii="Times New Roman" w:eastAsia="MS Mincho" w:hAnsi="Times New Roman"/>
          <w:lang w:eastAsia="lt-LT"/>
        </w:rPr>
        <w:t>prenatalinį</w:t>
      </w:r>
      <w:proofErr w:type="spellEnd"/>
      <w:r w:rsidRPr="00A04A46">
        <w:rPr>
          <w:rFonts w:ascii="Times New Roman" w:eastAsia="MS Mincho" w:hAnsi="Times New Roman"/>
          <w:lang w:eastAsia="lt-LT"/>
        </w:rPr>
        <w:t xml:space="preserve"> stebėjimą, kad būtų galima nustatyti galimas formavimosi ydas.</w:t>
      </w:r>
    </w:p>
    <w:p w14:paraId="67CB5955" w14:textId="77777777" w:rsidR="00A04A46" w:rsidRPr="00A04A46" w:rsidRDefault="00A04A46" w:rsidP="00A04A46">
      <w:pPr>
        <w:widowControl w:val="0"/>
        <w:autoSpaceDE w:val="0"/>
        <w:autoSpaceDN w:val="0"/>
        <w:adjustRightInd w:val="0"/>
        <w:spacing w:after="0" w:line="240" w:lineRule="auto"/>
        <w:rPr>
          <w:rFonts w:ascii="Times New Roman" w:eastAsia="MS Mincho" w:hAnsi="Times New Roman"/>
        </w:rPr>
      </w:pPr>
    </w:p>
    <w:p w14:paraId="7F2F03C4" w14:textId="77777777" w:rsidR="00A04A46" w:rsidRPr="00A04A46" w:rsidRDefault="00A04A46" w:rsidP="00A04A46">
      <w:pPr>
        <w:keepNext/>
        <w:keepLines/>
        <w:widowControl w:val="0"/>
        <w:autoSpaceDE w:val="0"/>
        <w:autoSpaceDN w:val="0"/>
        <w:adjustRightInd w:val="0"/>
        <w:spacing w:after="0" w:line="240" w:lineRule="auto"/>
        <w:rPr>
          <w:rFonts w:ascii="Times New Roman" w:eastAsia="MS Mincho" w:hAnsi="Times New Roman"/>
        </w:rPr>
      </w:pPr>
      <w:r w:rsidRPr="00A04A46">
        <w:rPr>
          <w:rFonts w:ascii="Times New Roman" w:eastAsia="MS Mincho" w:hAnsi="Times New Roman"/>
        </w:rPr>
        <w:t xml:space="preserve">Jei esate nėščia, žindote kūdikį, manote, kad galite būti nėščia arba planuojate pastoti, tai prieš vartodama šį vaistą pasitarkite su gydytoju arba vaistininku. </w:t>
      </w:r>
    </w:p>
    <w:p w14:paraId="49B07A00"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Jeigu gydytojas nenusprendžia kitaip, DEPAKINE CHRONO vartojimo nenutraukite, nes nekontroliuojama epilepsija gali kelti didelį pavojų Jums ir besivystančiam vaisiui.</w:t>
      </w:r>
    </w:p>
    <w:p w14:paraId="12453F53" w14:textId="77777777" w:rsidR="00A04A46" w:rsidRPr="00A04A46" w:rsidRDefault="00A04A46" w:rsidP="00A04A46">
      <w:pPr>
        <w:spacing w:after="0" w:line="240" w:lineRule="auto"/>
        <w:rPr>
          <w:rFonts w:ascii="Times New Roman" w:eastAsia="MS Mincho" w:hAnsi="Times New Roman"/>
          <w:lang w:eastAsia="lt-LT"/>
        </w:rPr>
      </w:pPr>
    </w:p>
    <w:p w14:paraId="059B0728" w14:textId="77777777" w:rsidR="00A04A46" w:rsidRPr="00A04A46" w:rsidRDefault="00A04A46" w:rsidP="00A04A46">
      <w:pPr>
        <w:spacing w:after="0" w:line="240" w:lineRule="auto"/>
        <w:rPr>
          <w:rFonts w:ascii="Times New Roman" w:hAnsi="Times New Roman"/>
          <w:b/>
        </w:rPr>
      </w:pPr>
      <w:bookmarkStart w:id="10" w:name="_Hlk159941186"/>
      <w:r w:rsidRPr="00A04A46">
        <w:rPr>
          <w:rFonts w:ascii="Times New Roman" w:hAnsi="Times New Roman"/>
          <w:b/>
        </w:rPr>
        <w:t>Svarbūs patarimai pacientams vyrams</w:t>
      </w:r>
    </w:p>
    <w:p w14:paraId="276E3F42" w14:textId="77777777" w:rsidR="00A04A46" w:rsidRPr="00A04A46" w:rsidRDefault="00A04A46" w:rsidP="00A04A46">
      <w:pPr>
        <w:spacing w:after="0" w:line="240" w:lineRule="auto"/>
        <w:rPr>
          <w:rFonts w:ascii="Times New Roman" w:hAnsi="Times New Roman"/>
          <w:b/>
        </w:rPr>
      </w:pPr>
    </w:p>
    <w:p w14:paraId="4B7D8385" w14:textId="77777777" w:rsidR="00A04A46" w:rsidRPr="00A04A46" w:rsidRDefault="00A04A46" w:rsidP="00A04A46">
      <w:pPr>
        <w:spacing w:after="0" w:line="240" w:lineRule="auto"/>
        <w:rPr>
          <w:rFonts w:ascii="Times New Roman" w:hAnsi="Times New Roman"/>
          <w:bCs/>
          <w:i/>
          <w:u w:val="single"/>
        </w:rPr>
      </w:pPr>
      <w:r w:rsidRPr="00A04A46">
        <w:rPr>
          <w:rFonts w:ascii="Times New Roman" w:hAnsi="Times New Roman"/>
          <w:bCs/>
          <w:i/>
          <w:u w:val="single"/>
        </w:rPr>
        <w:t xml:space="preserve">Galima rizika, susijusi su </w:t>
      </w:r>
      <w:proofErr w:type="spellStart"/>
      <w:r w:rsidRPr="00A04A46">
        <w:rPr>
          <w:rFonts w:ascii="Times New Roman" w:hAnsi="Times New Roman"/>
          <w:bCs/>
          <w:i/>
          <w:u w:val="single"/>
        </w:rPr>
        <w:t>valproato</w:t>
      </w:r>
      <w:proofErr w:type="spellEnd"/>
      <w:r w:rsidRPr="00A04A46">
        <w:rPr>
          <w:rFonts w:ascii="Times New Roman" w:hAnsi="Times New Roman"/>
          <w:bCs/>
          <w:i/>
          <w:u w:val="single"/>
        </w:rPr>
        <w:t xml:space="preserve"> vartojimu 3 mėnesių laikotarpiu prieš partnerės apvaisinimą</w:t>
      </w:r>
    </w:p>
    <w:p w14:paraId="292B562A" w14:textId="77777777" w:rsidR="00A04A46" w:rsidRPr="00A04A46" w:rsidRDefault="00A04A46" w:rsidP="00A04A46">
      <w:pPr>
        <w:spacing w:after="0" w:line="240" w:lineRule="auto"/>
        <w:rPr>
          <w:rFonts w:ascii="Times New Roman" w:hAnsi="Times New Roman"/>
          <w:bCs/>
          <w:i/>
          <w:u w:val="single"/>
        </w:rPr>
      </w:pPr>
    </w:p>
    <w:p w14:paraId="7E9562B8"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Tyrimas rodo, kad vaikams, kurių tėvai 3 mėnesių laikotarpiu iki apvaisinimo buvo gydomi </w:t>
      </w:r>
      <w:proofErr w:type="spellStart"/>
      <w:r w:rsidRPr="00A04A46">
        <w:rPr>
          <w:rFonts w:ascii="Times New Roman" w:hAnsi="Times New Roman"/>
          <w:bCs/>
        </w:rPr>
        <w:t>valproatu</w:t>
      </w:r>
      <w:proofErr w:type="spellEnd"/>
      <w:r w:rsidRPr="00A04A46">
        <w:rPr>
          <w:rFonts w:ascii="Times New Roman" w:hAnsi="Times New Roman"/>
          <w:bCs/>
        </w:rPr>
        <w:t xml:space="preserve">, gali būti judesių ir psichikos raidos sutrikimų (ankstyvosios vaikystės raidos sutrikimų) rizika. Šio tyrimo metu maždaug 5 iš 100 vaikų, gimusių tėvams, gydytiems </w:t>
      </w:r>
      <w:proofErr w:type="spellStart"/>
      <w:r w:rsidRPr="00A04A46">
        <w:rPr>
          <w:rFonts w:ascii="Times New Roman" w:hAnsi="Times New Roman"/>
          <w:bCs/>
        </w:rPr>
        <w:t>valproatu</w:t>
      </w:r>
      <w:proofErr w:type="spellEnd"/>
      <w:r w:rsidRPr="00A04A46">
        <w:rPr>
          <w:rFonts w:ascii="Times New Roman" w:hAnsi="Times New Roman"/>
          <w:bCs/>
        </w:rPr>
        <w:t xml:space="preserve">, turėjo tokių sutrikimų, palyginti su maždaug 3 iš 100 vaikų, gimusių tėvams, gydytiems </w:t>
      </w:r>
      <w:proofErr w:type="spellStart"/>
      <w:r w:rsidRPr="00A04A46">
        <w:rPr>
          <w:rFonts w:ascii="Times New Roman" w:hAnsi="Times New Roman"/>
          <w:bCs/>
        </w:rPr>
        <w:t>lamotriginu</w:t>
      </w:r>
      <w:proofErr w:type="spellEnd"/>
      <w:r w:rsidRPr="00A04A46">
        <w:rPr>
          <w:rFonts w:ascii="Times New Roman" w:hAnsi="Times New Roman"/>
          <w:bCs/>
        </w:rPr>
        <w:t xml:space="preserve"> arba </w:t>
      </w:r>
      <w:proofErr w:type="spellStart"/>
      <w:r w:rsidRPr="00A04A46">
        <w:rPr>
          <w:rFonts w:ascii="Times New Roman" w:hAnsi="Times New Roman"/>
          <w:bCs/>
        </w:rPr>
        <w:t>levetiracetamu</w:t>
      </w:r>
      <w:proofErr w:type="spellEnd"/>
      <w:r w:rsidRPr="00A04A46">
        <w:rPr>
          <w:rFonts w:ascii="Times New Roman" w:hAnsi="Times New Roman"/>
          <w:bCs/>
        </w:rPr>
        <w:t xml:space="preserve"> (kitais vaistais, kurie gali būti vartojami Jūsų ligai gydyti). Rizika vaikams, gimusiems tėvams, kurie nutraukė gydymą </w:t>
      </w:r>
      <w:proofErr w:type="spellStart"/>
      <w:r w:rsidRPr="00A04A46">
        <w:rPr>
          <w:rFonts w:ascii="Times New Roman" w:hAnsi="Times New Roman"/>
          <w:bCs/>
        </w:rPr>
        <w:t>valproatu</w:t>
      </w:r>
      <w:proofErr w:type="spellEnd"/>
      <w:r w:rsidRPr="00A04A46">
        <w:rPr>
          <w:rFonts w:ascii="Times New Roman" w:hAnsi="Times New Roman"/>
          <w:bCs/>
        </w:rPr>
        <w:t xml:space="preserve"> likus 3 mėnesiams (laikas, reikalingas naujai spermai susiformuoti) ar daugiau iki pastojimo, nėra žinoma. Šis tyrimas turi trūkumų, todėl neaišku, ar šiame tyrime nustatytą padidėjusią judesių ir psichikos raidos sutrikimų riziką sukelia </w:t>
      </w:r>
      <w:proofErr w:type="spellStart"/>
      <w:r w:rsidRPr="00A04A46">
        <w:rPr>
          <w:rFonts w:ascii="Times New Roman" w:hAnsi="Times New Roman"/>
          <w:bCs/>
        </w:rPr>
        <w:t>valproatas</w:t>
      </w:r>
      <w:proofErr w:type="spellEnd"/>
      <w:r w:rsidRPr="00A04A46">
        <w:rPr>
          <w:rFonts w:ascii="Times New Roman" w:hAnsi="Times New Roman"/>
          <w:bCs/>
        </w:rPr>
        <w:t>. Tyrimo apimtis nebuvo pakankama, kad būtų galima nustatyti, kokio konkretaus judesių ir psichikos raidos sutrikimų tipo rizika gali kilti vaikams vystymosi laikotarpiu.</w:t>
      </w:r>
    </w:p>
    <w:p w14:paraId="43F92867" w14:textId="77777777" w:rsidR="00A04A46" w:rsidRPr="00A04A46" w:rsidRDefault="00A04A46" w:rsidP="00A04A46">
      <w:pPr>
        <w:spacing w:after="0" w:line="240" w:lineRule="auto"/>
        <w:rPr>
          <w:rFonts w:ascii="Times New Roman" w:hAnsi="Times New Roman"/>
          <w:bCs/>
        </w:rPr>
      </w:pPr>
    </w:p>
    <w:p w14:paraId="488FBF20"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Laikantis atsargumo priemonių, gydytojas su Jumis aptars: </w:t>
      </w:r>
    </w:p>
    <w:p w14:paraId="4DA401F2" w14:textId="77777777" w:rsidR="00A04A46" w:rsidRPr="00A04A46" w:rsidRDefault="00A04A46" w:rsidP="00A04A46">
      <w:pPr>
        <w:pStyle w:val="Sraopastraipa"/>
        <w:numPr>
          <w:ilvl w:val="0"/>
          <w:numId w:val="14"/>
        </w:numPr>
        <w:tabs>
          <w:tab w:val="left" w:pos="567"/>
        </w:tabs>
        <w:spacing w:after="0" w:line="240" w:lineRule="auto"/>
        <w:ind w:left="567" w:hanging="567"/>
        <w:rPr>
          <w:rFonts w:ascii="Times New Roman" w:hAnsi="Times New Roman"/>
          <w:bCs/>
        </w:rPr>
      </w:pPr>
      <w:r w:rsidRPr="00A04A46">
        <w:rPr>
          <w:rFonts w:ascii="Times New Roman" w:hAnsi="Times New Roman"/>
          <w:bCs/>
        </w:rPr>
        <w:t xml:space="preserve">galimą riziką vaikams, gimusiems </w:t>
      </w:r>
      <w:proofErr w:type="spellStart"/>
      <w:r w:rsidRPr="00A04A46">
        <w:rPr>
          <w:rFonts w:ascii="Times New Roman" w:hAnsi="Times New Roman"/>
          <w:bCs/>
        </w:rPr>
        <w:t>valproatu</w:t>
      </w:r>
      <w:proofErr w:type="spellEnd"/>
      <w:r w:rsidRPr="00A04A46">
        <w:rPr>
          <w:rFonts w:ascii="Times New Roman" w:hAnsi="Times New Roman"/>
          <w:bCs/>
        </w:rPr>
        <w:t xml:space="preserve"> gydomiems tėvams;</w:t>
      </w:r>
    </w:p>
    <w:p w14:paraId="27EB7A28" w14:textId="77777777" w:rsidR="00A04A46" w:rsidRPr="00A04A46" w:rsidRDefault="00A04A46" w:rsidP="00A04A46">
      <w:pPr>
        <w:pStyle w:val="Sraopastraipa"/>
        <w:numPr>
          <w:ilvl w:val="0"/>
          <w:numId w:val="14"/>
        </w:numPr>
        <w:tabs>
          <w:tab w:val="left" w:pos="567"/>
        </w:tabs>
        <w:spacing w:after="0" w:line="240" w:lineRule="auto"/>
        <w:ind w:left="567" w:hanging="567"/>
        <w:rPr>
          <w:rFonts w:ascii="Times New Roman" w:hAnsi="Times New Roman"/>
          <w:bCs/>
        </w:rPr>
      </w:pPr>
      <w:r w:rsidRPr="00A04A46">
        <w:rPr>
          <w:rFonts w:ascii="Times New Roman" w:hAnsi="Times New Roman"/>
          <w:bCs/>
        </w:rPr>
        <w:t>būtinybę apsvarstyti veiksmingą kontracepciją (apsisaugojimo nuo pastojimo priemones) Jums ir Jūsų partnerei gydymo metu ir 3 mėnesius po gydymo nutraukimo;</w:t>
      </w:r>
    </w:p>
    <w:p w14:paraId="0FBA10D3" w14:textId="77777777" w:rsidR="00A04A46" w:rsidRPr="00A04A46" w:rsidRDefault="00A04A46" w:rsidP="00A04A46">
      <w:pPr>
        <w:pStyle w:val="Sraopastraipa"/>
        <w:numPr>
          <w:ilvl w:val="0"/>
          <w:numId w:val="14"/>
        </w:numPr>
        <w:tabs>
          <w:tab w:val="left" w:pos="567"/>
        </w:tabs>
        <w:spacing w:after="0" w:line="240" w:lineRule="auto"/>
        <w:ind w:left="567" w:hanging="567"/>
        <w:rPr>
          <w:rFonts w:ascii="Times New Roman" w:hAnsi="Times New Roman"/>
          <w:bCs/>
        </w:rPr>
      </w:pPr>
      <w:r w:rsidRPr="00A04A46">
        <w:rPr>
          <w:rFonts w:ascii="Times New Roman" w:hAnsi="Times New Roman"/>
          <w:bCs/>
        </w:rPr>
        <w:t>būtinybę pasitarti su gydytoju, kai planuojate susilaukti vaiko ir prieš nutraukiant kontracepciją (apsisaugojimo nuo pastojimo priemones);</w:t>
      </w:r>
    </w:p>
    <w:p w14:paraId="70241C48" w14:textId="77777777" w:rsidR="00A04A46" w:rsidRPr="00A04A46" w:rsidRDefault="00A04A46" w:rsidP="00A04A46">
      <w:pPr>
        <w:pStyle w:val="Sraopastraipa"/>
        <w:numPr>
          <w:ilvl w:val="0"/>
          <w:numId w:val="14"/>
        </w:numPr>
        <w:tabs>
          <w:tab w:val="left" w:pos="567"/>
        </w:tabs>
        <w:spacing w:after="0" w:line="240" w:lineRule="auto"/>
        <w:ind w:left="567" w:hanging="567"/>
        <w:rPr>
          <w:rFonts w:ascii="Times New Roman" w:hAnsi="Times New Roman"/>
          <w:bCs/>
        </w:rPr>
      </w:pPr>
      <w:r w:rsidRPr="00A04A46">
        <w:rPr>
          <w:rFonts w:ascii="Times New Roman" w:hAnsi="Times New Roman"/>
          <w:bCs/>
        </w:rPr>
        <w:t>kitokį gydymą, kuris gali būti taikomas Jūsų ligai gydyti, priklausomai nuo Jūsų individualios situacijos.</w:t>
      </w:r>
    </w:p>
    <w:p w14:paraId="345DE7C0" w14:textId="77777777" w:rsidR="00A04A46" w:rsidRPr="00A04A46" w:rsidRDefault="00A04A46" w:rsidP="00A04A46">
      <w:pPr>
        <w:spacing w:after="0" w:line="240" w:lineRule="auto"/>
        <w:rPr>
          <w:rFonts w:ascii="Times New Roman" w:hAnsi="Times New Roman"/>
          <w:bCs/>
        </w:rPr>
      </w:pPr>
    </w:p>
    <w:p w14:paraId="11907251"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Gydymo </w:t>
      </w:r>
      <w:proofErr w:type="spellStart"/>
      <w:r w:rsidRPr="00A04A46">
        <w:rPr>
          <w:rFonts w:ascii="Times New Roman" w:hAnsi="Times New Roman"/>
          <w:bCs/>
        </w:rPr>
        <w:t>valproato</w:t>
      </w:r>
      <w:proofErr w:type="spellEnd"/>
      <w:r w:rsidRPr="00A04A46">
        <w:rPr>
          <w:rFonts w:ascii="Times New Roman" w:hAnsi="Times New Roman"/>
          <w:bCs/>
        </w:rPr>
        <w:t xml:space="preserve"> metu ir 3 mėnesius po </w:t>
      </w:r>
      <w:proofErr w:type="spellStart"/>
      <w:r w:rsidRPr="00A04A46">
        <w:rPr>
          <w:rFonts w:ascii="Times New Roman" w:hAnsi="Times New Roman"/>
          <w:bCs/>
        </w:rPr>
        <w:t>valproato</w:t>
      </w:r>
      <w:proofErr w:type="spellEnd"/>
      <w:r w:rsidRPr="00A04A46">
        <w:rPr>
          <w:rFonts w:ascii="Times New Roman" w:hAnsi="Times New Roman"/>
          <w:bCs/>
        </w:rPr>
        <w:t xml:space="preserve"> vartojimo nutraukimo negalima būti spermos donoru.</w:t>
      </w:r>
    </w:p>
    <w:p w14:paraId="6D7E3E6D" w14:textId="77777777" w:rsidR="00A04A46" w:rsidRPr="00A04A46" w:rsidRDefault="00A04A46" w:rsidP="00A04A46">
      <w:pPr>
        <w:spacing w:after="0" w:line="240" w:lineRule="auto"/>
        <w:rPr>
          <w:rFonts w:ascii="Times New Roman" w:hAnsi="Times New Roman"/>
          <w:bCs/>
        </w:rPr>
      </w:pPr>
    </w:p>
    <w:p w14:paraId="1F2DD3DC"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Jei ketinate susilaukti kūdikio, pasitarkite su gydytoju.</w:t>
      </w:r>
    </w:p>
    <w:p w14:paraId="3C2566EE" w14:textId="77777777" w:rsidR="00A04A46" w:rsidRPr="00A04A46" w:rsidRDefault="00A04A46" w:rsidP="00A04A46">
      <w:pPr>
        <w:spacing w:after="0" w:line="240" w:lineRule="auto"/>
        <w:rPr>
          <w:rFonts w:ascii="Times New Roman" w:hAnsi="Times New Roman"/>
          <w:bCs/>
        </w:rPr>
      </w:pPr>
    </w:p>
    <w:p w14:paraId="01EA814C"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Jeigu Jūsų partnerė pastojo, o Jūs 3 mėnesių laikotarpiu iki pastojimo vartojote </w:t>
      </w:r>
      <w:proofErr w:type="spellStart"/>
      <w:r w:rsidRPr="00A04A46">
        <w:rPr>
          <w:rFonts w:ascii="Times New Roman" w:hAnsi="Times New Roman"/>
          <w:bCs/>
        </w:rPr>
        <w:t>valproato</w:t>
      </w:r>
      <w:proofErr w:type="spellEnd"/>
      <w:r w:rsidRPr="00A04A46">
        <w:rPr>
          <w:rFonts w:ascii="Times New Roman" w:hAnsi="Times New Roman"/>
          <w:bCs/>
        </w:rPr>
        <w:t xml:space="preserve"> ir Jums kyla klausimų, kreipkitės į gydytoją. Nenutraukite gydymo nepasitarę su gydytoju. Jei nutrauksite gydymą, Jūsų simptomai gali pasunkėti.</w:t>
      </w:r>
    </w:p>
    <w:p w14:paraId="1C6EE301" w14:textId="77777777" w:rsidR="00A04A46" w:rsidRPr="00A04A46" w:rsidRDefault="00A04A46" w:rsidP="00A04A46">
      <w:pPr>
        <w:spacing w:after="0" w:line="240" w:lineRule="auto"/>
        <w:rPr>
          <w:rFonts w:ascii="Times New Roman" w:hAnsi="Times New Roman"/>
          <w:bCs/>
        </w:rPr>
      </w:pPr>
    </w:p>
    <w:p w14:paraId="65075F27"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Turite reguliariai lankytis pas vaistą paskyrusį gydytoją. Tokių vizitų metu gydytojas su Jumis aptars atsargumo priemones, susijusias su </w:t>
      </w:r>
      <w:proofErr w:type="spellStart"/>
      <w:r w:rsidRPr="00A04A46">
        <w:rPr>
          <w:rFonts w:ascii="Times New Roman" w:hAnsi="Times New Roman"/>
          <w:bCs/>
        </w:rPr>
        <w:t>valproato</w:t>
      </w:r>
      <w:proofErr w:type="spellEnd"/>
      <w:r w:rsidRPr="00A04A46">
        <w:rPr>
          <w:rFonts w:ascii="Times New Roman" w:hAnsi="Times New Roman"/>
          <w:bCs/>
        </w:rPr>
        <w:t xml:space="preserve"> vartojimu, ir kitokio Jūsų ligos gydymo galimybes, atsižvelgiant į individualią situaciją.</w:t>
      </w:r>
    </w:p>
    <w:p w14:paraId="66DA3814" w14:textId="77777777" w:rsidR="00A04A46" w:rsidRPr="00A04A46" w:rsidRDefault="00A04A46" w:rsidP="00A04A46">
      <w:pPr>
        <w:spacing w:after="0" w:line="240" w:lineRule="auto"/>
        <w:rPr>
          <w:rFonts w:ascii="Times New Roman" w:hAnsi="Times New Roman"/>
          <w:bCs/>
        </w:rPr>
      </w:pPr>
    </w:p>
    <w:p w14:paraId="5CA63A18" w14:textId="77777777" w:rsidR="00A04A46" w:rsidRPr="00A04A46" w:rsidRDefault="00A04A46" w:rsidP="00A04A46">
      <w:pPr>
        <w:spacing w:after="0" w:line="240" w:lineRule="auto"/>
        <w:rPr>
          <w:rFonts w:ascii="Times New Roman" w:hAnsi="Times New Roman"/>
          <w:bCs/>
        </w:rPr>
      </w:pPr>
      <w:r w:rsidRPr="00A04A46">
        <w:rPr>
          <w:rFonts w:ascii="Times New Roman" w:hAnsi="Times New Roman"/>
          <w:bCs/>
        </w:rPr>
        <w:t xml:space="preserve">Būtinai perskaitykite paciento vadovą, kurį gausite iš gydytojo. Iš vaistininko taip pat gausite paciento kortelę, kuri primins Jums apie galimą su </w:t>
      </w:r>
      <w:proofErr w:type="spellStart"/>
      <w:r w:rsidRPr="00A04A46">
        <w:rPr>
          <w:rFonts w:ascii="Times New Roman" w:hAnsi="Times New Roman"/>
          <w:bCs/>
        </w:rPr>
        <w:t>valproato</w:t>
      </w:r>
      <w:proofErr w:type="spellEnd"/>
      <w:r w:rsidRPr="00A04A46">
        <w:rPr>
          <w:rFonts w:ascii="Times New Roman" w:hAnsi="Times New Roman"/>
          <w:bCs/>
        </w:rPr>
        <w:t xml:space="preserve"> vartojimu susijusią riziką.</w:t>
      </w:r>
    </w:p>
    <w:bookmarkEnd w:id="10"/>
    <w:p w14:paraId="700F9AF5" w14:textId="77777777" w:rsidR="00A04A46" w:rsidRPr="00A04A46" w:rsidRDefault="00A04A46" w:rsidP="00A04A46">
      <w:pPr>
        <w:spacing w:after="0" w:line="240" w:lineRule="auto"/>
        <w:rPr>
          <w:rFonts w:ascii="Times New Roman" w:eastAsia="MS Mincho" w:hAnsi="Times New Roman"/>
          <w:bCs/>
          <w:lang w:eastAsia="lt-LT"/>
        </w:rPr>
      </w:pPr>
    </w:p>
    <w:p w14:paraId="21B8ACF4" w14:textId="77777777" w:rsidR="00A04A46" w:rsidRPr="00A04A46" w:rsidRDefault="00A04A46" w:rsidP="00A04A46">
      <w:pPr>
        <w:keepNext/>
        <w:spacing w:after="0" w:line="240" w:lineRule="auto"/>
        <w:outlineLvl w:val="2"/>
        <w:rPr>
          <w:rFonts w:ascii="Times New Roman" w:eastAsia="MS Mincho" w:hAnsi="Times New Roman"/>
          <w:bCs/>
          <w:i/>
        </w:rPr>
      </w:pPr>
      <w:r w:rsidRPr="00A04A46">
        <w:rPr>
          <w:rFonts w:ascii="Times New Roman" w:eastAsia="MS Mincho" w:hAnsi="Times New Roman"/>
          <w:bCs/>
          <w:i/>
        </w:rPr>
        <w:t>Žindymo laikotarpis</w:t>
      </w:r>
      <w:r w:rsidRPr="00A04A46">
        <w:rPr>
          <w:rFonts w:ascii="Times New Roman" w:eastAsia="MS Mincho" w:hAnsi="Times New Roman"/>
          <w:bCs/>
          <w:i/>
        </w:rPr>
        <w:fldChar w:fldCharType="begin"/>
      </w:r>
      <w:r w:rsidRPr="00A04A46">
        <w:rPr>
          <w:rFonts w:ascii="Times New Roman" w:eastAsia="MS Mincho" w:hAnsi="Times New Roman"/>
          <w:bCs/>
          <w:i/>
        </w:rPr>
        <w:instrText xml:space="preserve"> DOCVARIABLE vault_nd_f8f493da-6c7a-426e-9a9b-953d80b4403d \* MERGEFORMAT </w:instrText>
      </w:r>
      <w:r w:rsidRPr="00A04A46">
        <w:rPr>
          <w:rFonts w:ascii="Times New Roman" w:eastAsia="MS Mincho" w:hAnsi="Times New Roman"/>
          <w:bCs/>
          <w:i/>
        </w:rPr>
        <w:fldChar w:fldCharType="separate"/>
      </w:r>
      <w:r w:rsidRPr="00A04A46">
        <w:rPr>
          <w:rFonts w:ascii="Times New Roman" w:eastAsia="MS Mincho" w:hAnsi="Times New Roman"/>
          <w:bCs/>
          <w:i/>
        </w:rPr>
        <w:t xml:space="preserve"> </w:t>
      </w:r>
      <w:r w:rsidRPr="00A04A46">
        <w:rPr>
          <w:rFonts w:ascii="Times New Roman" w:eastAsia="MS Mincho" w:hAnsi="Times New Roman"/>
          <w:bCs/>
          <w:i/>
        </w:rPr>
        <w:fldChar w:fldCharType="end"/>
      </w:r>
    </w:p>
    <w:p w14:paraId="44CFE189"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Prieš vartojant bet kokį vaistą, būtina pasitarti su gydytoju arba vaistininku.</w:t>
      </w:r>
    </w:p>
    <w:p w14:paraId="760C16E3" w14:textId="77777777" w:rsidR="00A04A46" w:rsidRPr="00A04A46" w:rsidRDefault="00A04A46" w:rsidP="00A04A46">
      <w:pPr>
        <w:spacing w:after="0" w:line="240" w:lineRule="auto"/>
        <w:rPr>
          <w:rFonts w:ascii="Times New Roman" w:eastAsia="MS Mincho" w:hAnsi="Times New Roman"/>
          <w:lang w:eastAsia="lt-LT"/>
        </w:rPr>
      </w:pPr>
      <w:proofErr w:type="spellStart"/>
      <w:r w:rsidRPr="00A04A46">
        <w:rPr>
          <w:rFonts w:ascii="Times New Roman" w:eastAsia="MS Mincho" w:hAnsi="Times New Roman"/>
          <w:lang w:eastAsia="lt-LT"/>
        </w:rPr>
        <w:t>Valproatas</w:t>
      </w:r>
      <w:proofErr w:type="spellEnd"/>
      <w:r w:rsidRPr="00A04A46">
        <w:rPr>
          <w:rFonts w:ascii="Times New Roman" w:eastAsia="MS Mincho" w:hAnsi="Times New Roman"/>
          <w:lang w:eastAsia="lt-LT"/>
        </w:rPr>
        <w:t xml:space="preserve"> išsiskiria į motinos pieną. Jo koncentracija sudaro nuo 1 % iki 10 % motinos kraujo serume esančio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kiekio. Gydytų moterų žindomiems naujagimiams / kūdikiams pasireiškė kraujo sutrikimai.</w:t>
      </w:r>
    </w:p>
    <w:p w14:paraId="48D705AA"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Atsižvelgiant į žindymo naudą kūdikiui ir gydymo naudą motinai, gydytojas nuspręs, ar nutraukti žindymą, ar nutraukti / susilaikyti nuo gydymo DEPAKINE CHRONO.</w:t>
      </w:r>
    </w:p>
    <w:p w14:paraId="7C0126B1" w14:textId="77777777" w:rsidR="00A04A46" w:rsidRPr="00A04A46" w:rsidRDefault="00A04A46" w:rsidP="00A04A46">
      <w:pPr>
        <w:spacing w:after="0" w:line="240" w:lineRule="auto"/>
        <w:rPr>
          <w:rFonts w:ascii="Times New Roman" w:eastAsia="MS Mincho" w:hAnsi="Times New Roman"/>
          <w:lang w:eastAsia="lt-LT"/>
        </w:rPr>
      </w:pPr>
    </w:p>
    <w:p w14:paraId="53364FA2"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A04A46">
        <w:rPr>
          <w:rFonts w:ascii="Times New Roman" w:eastAsia="Times New Roman" w:hAnsi="Times New Roman"/>
          <w:lang w:eastAsia="en-GB"/>
        </w:rPr>
        <w:t>valproatu</w:t>
      </w:r>
      <w:proofErr w:type="spellEnd"/>
      <w:r w:rsidRPr="00A04A46">
        <w:rPr>
          <w:rFonts w:ascii="Times New Roman" w:eastAsia="Times New Roman" w:hAnsi="Times New Roman"/>
          <w:lang w:eastAsia="en-GB"/>
        </w:rPr>
        <w:t xml:space="preserve"> susijusią riziką nėštumo laikotarpiu.</w:t>
      </w:r>
    </w:p>
    <w:p w14:paraId="6599D317" w14:textId="77777777" w:rsidR="00A04A46" w:rsidRPr="00A04A46" w:rsidRDefault="00A04A46" w:rsidP="00A04A46">
      <w:pPr>
        <w:spacing w:after="0" w:line="240" w:lineRule="auto"/>
        <w:rPr>
          <w:rFonts w:ascii="Times New Roman" w:eastAsia="Times New Roman" w:hAnsi="Times New Roman"/>
          <w:lang w:eastAsia="en-GB"/>
        </w:rPr>
      </w:pPr>
    </w:p>
    <w:p w14:paraId="59440002"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Vairavimas ir mechanizmų valdymas</w:t>
      </w:r>
    </w:p>
    <w:p w14:paraId="20C120B9"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DEPAKINE CHRONO kai kuriems žmonėms gali sukelti mieguistumą, ypač gydymo pradžioje, arba šio vaisto vartojant kartu su kitais vaistais nuo traukulių arba benzodiazepinais. Prieš vairuodami ar </w:t>
      </w:r>
      <w:r w:rsidRPr="00A04A46">
        <w:rPr>
          <w:rFonts w:ascii="Times New Roman" w:eastAsia="MS Mincho" w:hAnsi="Times New Roman"/>
          <w:lang w:eastAsia="lt-LT"/>
        </w:rPr>
        <w:lastRenderedPageBreak/>
        <w:t xml:space="preserve">valdydami mechanizmus, turite būti tikri, kad vaistas tokio poveikio Jums nedaro, nes mieguistumas gali kelti pavojų. </w:t>
      </w:r>
    </w:p>
    <w:p w14:paraId="2C112470" w14:textId="77777777" w:rsidR="00A04A46" w:rsidRPr="00A04A46" w:rsidRDefault="00A04A46" w:rsidP="00A04A46">
      <w:pPr>
        <w:spacing w:after="0" w:line="240" w:lineRule="auto"/>
        <w:rPr>
          <w:rFonts w:ascii="Times New Roman" w:eastAsia="Times New Roman" w:hAnsi="Times New Roman"/>
          <w:lang w:eastAsia="en-GB"/>
        </w:rPr>
      </w:pPr>
    </w:p>
    <w:p w14:paraId="28AF9E40" w14:textId="77777777" w:rsidR="00A04A46" w:rsidRPr="00A04A46" w:rsidRDefault="00A04A46" w:rsidP="00A04A46">
      <w:pPr>
        <w:spacing w:after="0" w:line="240" w:lineRule="auto"/>
        <w:rPr>
          <w:rFonts w:ascii="Times New Roman" w:eastAsia="Times New Roman" w:hAnsi="Times New Roman"/>
          <w:b/>
          <w:lang w:eastAsia="en-GB"/>
        </w:rPr>
      </w:pPr>
      <w:r w:rsidRPr="00A04A46">
        <w:rPr>
          <w:rFonts w:ascii="Times New Roman" w:eastAsia="Times New Roman" w:hAnsi="Times New Roman"/>
          <w:b/>
          <w:lang w:eastAsia="en-GB"/>
        </w:rPr>
        <w:t>DEPAKINE CHRONO sudėtyje yra natrio</w:t>
      </w:r>
    </w:p>
    <w:p w14:paraId="7456D49D"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Kiekvienoje šio vaisto tabletėje yra 47,21 mg natrio (valgomosios druskos sudedamosios dalies). Tai atitinka 2,4 % didžiausios rekomenduojamos natrio paros normos suaugusiesiems.</w:t>
      </w:r>
    </w:p>
    <w:p w14:paraId="4227834C"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Pasitarkite su gydytoju arba vaistininku, jei ilgą laikotarpį Jums tektų vartoti 9 ar daugiau tablečių per parą, ypač jei Jums patariama kontroliuoti druskos (natrio) kiekį maiste.</w:t>
      </w:r>
    </w:p>
    <w:p w14:paraId="00E4C29F" w14:textId="77777777" w:rsidR="00A04A46" w:rsidRPr="00A04A46" w:rsidRDefault="00A04A46" w:rsidP="00A04A46">
      <w:pPr>
        <w:spacing w:after="0" w:line="240" w:lineRule="auto"/>
        <w:rPr>
          <w:rFonts w:ascii="Times New Roman" w:eastAsia="Times New Roman" w:hAnsi="Times New Roman"/>
          <w:lang w:eastAsia="en-GB"/>
        </w:rPr>
      </w:pPr>
    </w:p>
    <w:p w14:paraId="630AF03A" w14:textId="77777777" w:rsidR="00A04A46" w:rsidRPr="00A04A46" w:rsidRDefault="00A04A46" w:rsidP="00A04A46">
      <w:pPr>
        <w:spacing w:after="0" w:line="240" w:lineRule="auto"/>
        <w:rPr>
          <w:rFonts w:ascii="Times New Roman" w:eastAsia="Times New Roman" w:hAnsi="Times New Roman"/>
          <w:lang w:eastAsia="en-GB"/>
        </w:rPr>
      </w:pPr>
    </w:p>
    <w:p w14:paraId="35AED031"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bookmarkStart w:id="11" w:name="_Toc129243141"/>
      <w:bookmarkStart w:id="12" w:name="_Toc129243266"/>
      <w:r w:rsidRPr="00A04A46">
        <w:rPr>
          <w:rFonts w:ascii="Times New Roman" w:eastAsia="MS Mincho" w:hAnsi="Times New Roman"/>
          <w:b/>
        </w:rPr>
        <w:t>3.</w:t>
      </w:r>
      <w:r w:rsidRPr="00A04A46">
        <w:rPr>
          <w:rFonts w:ascii="Times New Roman" w:eastAsia="MS Mincho" w:hAnsi="Times New Roman"/>
          <w:b/>
        </w:rPr>
        <w:tab/>
        <w:t xml:space="preserve">Kaip vartoti </w:t>
      </w:r>
      <w:bookmarkEnd w:id="11"/>
      <w:bookmarkEnd w:id="12"/>
      <w:r w:rsidRPr="00A04A46">
        <w:rPr>
          <w:rFonts w:ascii="Times New Roman" w:eastAsia="MS Mincho" w:hAnsi="Times New Roman"/>
          <w:b/>
        </w:rPr>
        <w:t>DEPAKINE CHRONO</w:t>
      </w:r>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vault_nd_9a47395f-cbe2-432b-82d9-7eb92ad707e8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0E75B50E"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p>
    <w:p w14:paraId="54AF97FA"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Visada vartokite šį vaistą tiksliai kaip nurodė gydytojas. Jeigu abejojate, kreipkitės į gydytoją arba vaistininką.</w:t>
      </w:r>
    </w:p>
    <w:p w14:paraId="6F662D01" w14:textId="77777777" w:rsidR="00A04A46" w:rsidRPr="00A04A46" w:rsidRDefault="00A04A46" w:rsidP="00A04A46">
      <w:pPr>
        <w:spacing w:after="0" w:line="240" w:lineRule="auto"/>
        <w:rPr>
          <w:rFonts w:ascii="Times New Roman" w:eastAsia="Times New Roman" w:hAnsi="Times New Roman"/>
          <w:lang w:eastAsia="en-GB"/>
        </w:rPr>
      </w:pPr>
    </w:p>
    <w:p w14:paraId="3DD981BD" w14:textId="77777777" w:rsidR="00A04A46" w:rsidRPr="00A04A46" w:rsidRDefault="00A04A46" w:rsidP="00A04A46">
      <w:pPr>
        <w:spacing w:after="0" w:line="240" w:lineRule="auto"/>
        <w:rPr>
          <w:rFonts w:ascii="Times New Roman" w:eastAsia="SimSun" w:hAnsi="Times New Roman"/>
          <w:b/>
          <w:bCs/>
          <w:lang w:eastAsia="en-GB"/>
        </w:rPr>
      </w:pPr>
      <w:bookmarkStart w:id="13" w:name="_Hlk159940446"/>
      <w:r w:rsidRPr="00A04A46">
        <w:rPr>
          <w:rFonts w:ascii="Times New Roman" w:eastAsia="SimSun" w:hAnsi="Times New Roman"/>
          <w:b/>
          <w:lang w:eastAsia="en-GB"/>
        </w:rPr>
        <w:t>Moteriškos lyties vaikai ir vaisingo amžiaus moterys</w:t>
      </w:r>
    </w:p>
    <w:bookmarkEnd w:id="13"/>
    <w:p w14:paraId="5C530B99"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Gydymą DEPAKINE CHRONO turi pradėti ir prižiūrėti gydytojas, turintis epilepsijos ar </w:t>
      </w:r>
      <w:proofErr w:type="spellStart"/>
      <w:r w:rsidRPr="00A04A46">
        <w:rPr>
          <w:rFonts w:ascii="Times New Roman" w:eastAsia="MS Mincho" w:hAnsi="Times New Roman"/>
          <w:lang w:eastAsia="lt-LT"/>
        </w:rPr>
        <w:t>bipolinio</w:t>
      </w:r>
      <w:proofErr w:type="spellEnd"/>
      <w:r w:rsidRPr="00A04A46">
        <w:rPr>
          <w:rFonts w:ascii="Times New Roman" w:eastAsia="MS Mincho" w:hAnsi="Times New Roman"/>
          <w:lang w:eastAsia="lt-LT"/>
        </w:rPr>
        <w:t xml:space="preserve"> sutrikimo gydymo patirties.</w:t>
      </w:r>
    </w:p>
    <w:p w14:paraId="78F0C18C" w14:textId="77777777" w:rsidR="00A04A46" w:rsidRPr="00A04A46" w:rsidRDefault="00A04A46" w:rsidP="00A04A46">
      <w:pPr>
        <w:spacing w:after="0" w:line="240" w:lineRule="auto"/>
        <w:rPr>
          <w:rFonts w:ascii="Times New Roman" w:eastAsia="MS Mincho" w:hAnsi="Times New Roman"/>
          <w:lang w:eastAsia="lt-LT"/>
        </w:rPr>
      </w:pPr>
    </w:p>
    <w:p w14:paraId="473E1750" w14:textId="77777777" w:rsidR="00A04A46" w:rsidRPr="00A04A46" w:rsidRDefault="00A04A46" w:rsidP="00A04A46">
      <w:pPr>
        <w:spacing w:after="0" w:line="240" w:lineRule="auto"/>
        <w:rPr>
          <w:rFonts w:ascii="Times New Roman" w:eastAsia="SimSun" w:hAnsi="Times New Roman"/>
          <w:b/>
          <w:lang w:eastAsia="en-GB"/>
        </w:rPr>
      </w:pPr>
      <w:bookmarkStart w:id="14" w:name="_Hlk159940471"/>
      <w:r w:rsidRPr="00A04A46">
        <w:rPr>
          <w:rFonts w:ascii="Times New Roman" w:eastAsia="SimSun" w:hAnsi="Times New Roman"/>
          <w:b/>
          <w:lang w:eastAsia="en-GB"/>
        </w:rPr>
        <w:t>Pacientai vyrai</w:t>
      </w:r>
    </w:p>
    <w:p w14:paraId="341130DB" w14:textId="77777777" w:rsidR="00A04A46" w:rsidRPr="00A04A46" w:rsidRDefault="00A04A46" w:rsidP="00A04A46">
      <w:pPr>
        <w:spacing w:after="0" w:line="240" w:lineRule="auto"/>
        <w:rPr>
          <w:rFonts w:ascii="Times New Roman" w:eastAsia="SimSun" w:hAnsi="Times New Roman"/>
          <w:bCs/>
          <w:lang w:eastAsia="en-GB"/>
        </w:rPr>
      </w:pPr>
      <w:r w:rsidRPr="00A04A46">
        <w:rPr>
          <w:rFonts w:ascii="Times New Roman" w:eastAsia="SimSun" w:hAnsi="Times New Roman"/>
          <w:bCs/>
          <w:lang w:eastAsia="en-GB"/>
        </w:rPr>
        <w:t xml:space="preserve">Rekomenduojama, kad gydymą DEPAKINE CHRONO pradėtų ir prižiūrėtų gydytojas, turintis epilepsijos ar </w:t>
      </w:r>
      <w:proofErr w:type="spellStart"/>
      <w:r w:rsidRPr="00A04A46">
        <w:rPr>
          <w:rFonts w:ascii="Times New Roman" w:eastAsia="SimSun" w:hAnsi="Times New Roman"/>
          <w:bCs/>
          <w:lang w:eastAsia="en-GB"/>
        </w:rPr>
        <w:t>bipolinio</w:t>
      </w:r>
      <w:proofErr w:type="spellEnd"/>
      <w:r w:rsidRPr="00A04A46">
        <w:rPr>
          <w:rFonts w:ascii="Times New Roman" w:eastAsia="SimSun" w:hAnsi="Times New Roman"/>
          <w:bCs/>
          <w:lang w:eastAsia="en-GB"/>
        </w:rPr>
        <w:t xml:space="preserve"> sutrikimo gydymo patirties - žr. 2 skyrių „Svarbūs patarimai pacientams vyrams“.</w:t>
      </w:r>
    </w:p>
    <w:bookmarkEnd w:id="14"/>
    <w:p w14:paraId="128BFE67" w14:textId="77777777" w:rsidR="00A04A46" w:rsidRPr="00A04A46" w:rsidRDefault="00A04A46" w:rsidP="00A04A46">
      <w:pPr>
        <w:spacing w:after="0" w:line="240" w:lineRule="auto"/>
        <w:rPr>
          <w:rFonts w:ascii="Times New Roman" w:eastAsia="MS Mincho" w:hAnsi="Times New Roman"/>
          <w:lang w:eastAsia="lt-LT"/>
        </w:rPr>
      </w:pPr>
    </w:p>
    <w:p w14:paraId="1FAB7BC7"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DEPAKINE CHRONO reikia vartoti per burną.</w:t>
      </w:r>
    </w:p>
    <w:p w14:paraId="10B84A47" w14:textId="77777777" w:rsidR="00A04A46" w:rsidRPr="00A04A46" w:rsidRDefault="00A04A46" w:rsidP="00A04A46">
      <w:pPr>
        <w:spacing w:after="0" w:line="240" w:lineRule="auto"/>
        <w:rPr>
          <w:rFonts w:ascii="Times New Roman" w:eastAsia="Times New Roman" w:hAnsi="Times New Roman"/>
          <w:lang w:eastAsia="en-GB"/>
        </w:rPr>
      </w:pPr>
    </w:p>
    <w:p w14:paraId="09063620"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Išmatose galite pamatyti struktūrų, kurios atrodo kaip tabletės dalis. Tai normalu, nes DEPAKINE CHRONO matricos (apvalkalo) organizmas nesuvirškina. Tai nereiškia, kad vaistas neveikia.</w:t>
      </w:r>
    </w:p>
    <w:p w14:paraId="4E57232B" w14:textId="77777777" w:rsidR="00A04A46" w:rsidRPr="00A04A46" w:rsidRDefault="00A04A46" w:rsidP="00A04A46">
      <w:pPr>
        <w:spacing w:after="0" w:line="240" w:lineRule="auto"/>
        <w:rPr>
          <w:rFonts w:ascii="Times New Roman" w:eastAsia="Times New Roman" w:hAnsi="Times New Roman"/>
          <w:lang w:eastAsia="en-GB"/>
        </w:rPr>
      </w:pPr>
    </w:p>
    <w:p w14:paraId="7FED15A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Būtina reguliariai tikrintis gydytojo nustatytu laiku. Tai labai svarbu, kadangi gali prireikti keisti dozę.</w:t>
      </w:r>
    </w:p>
    <w:p w14:paraId="4564196E" w14:textId="77777777" w:rsidR="00A04A46" w:rsidRPr="00A04A46" w:rsidRDefault="00A04A46" w:rsidP="00A04A46">
      <w:pPr>
        <w:spacing w:after="0" w:line="240" w:lineRule="auto"/>
        <w:rPr>
          <w:rFonts w:ascii="Times New Roman" w:eastAsia="MS Mincho" w:hAnsi="Times New Roman"/>
          <w:lang w:eastAsia="lt-LT"/>
        </w:rPr>
      </w:pPr>
    </w:p>
    <w:p w14:paraId="2C307DAF" w14:textId="77777777" w:rsidR="00A04A46" w:rsidRPr="00A04A46" w:rsidRDefault="00A04A46" w:rsidP="00A04A46">
      <w:pPr>
        <w:spacing w:after="0" w:line="240" w:lineRule="auto"/>
        <w:rPr>
          <w:rFonts w:ascii="Times New Roman" w:eastAsia="MS Mincho" w:hAnsi="Times New Roman"/>
          <w:b/>
          <w:lang w:eastAsia="lt-LT"/>
        </w:rPr>
      </w:pPr>
      <w:r w:rsidRPr="00A04A46">
        <w:rPr>
          <w:rFonts w:ascii="Times New Roman" w:eastAsia="MS Mincho" w:hAnsi="Times New Roman"/>
          <w:b/>
          <w:lang w:eastAsia="lt-LT"/>
        </w:rPr>
        <w:t>Dozavimas</w:t>
      </w:r>
    </w:p>
    <w:p w14:paraId="5B526B8E"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DEPAKINE CHRONO paros dozę galima gerti iš karto arba per du kartus. Tabletę reikia nuryti nekramtytą. Prireikus ją galima dalyti (todėl lengviau skirti tikslią dozę), bet ne kramtyti ar trupinti.</w:t>
      </w:r>
    </w:p>
    <w:p w14:paraId="03F4FD48" w14:textId="77777777" w:rsidR="00A04A46" w:rsidRPr="00A04A46" w:rsidRDefault="00A04A46" w:rsidP="00A04A46">
      <w:pPr>
        <w:spacing w:after="0" w:line="240" w:lineRule="auto"/>
        <w:rPr>
          <w:rFonts w:ascii="Times New Roman" w:eastAsia="MS Mincho" w:hAnsi="Times New Roman"/>
        </w:rPr>
      </w:pPr>
      <w:r w:rsidRPr="00A04A46">
        <w:rPr>
          <w:rFonts w:ascii="Times New Roman" w:eastAsia="MS Mincho" w:hAnsi="Times New Roman"/>
        </w:rPr>
        <w:t>Paros dozė priklauso nuo paciento amžiaus ir kūno svorio. Ją nustato gydytojas.</w:t>
      </w:r>
    </w:p>
    <w:p w14:paraId="68A56CB3" w14:textId="77777777" w:rsidR="00A04A46" w:rsidRPr="00A04A46" w:rsidRDefault="00A04A46" w:rsidP="00A04A46">
      <w:pPr>
        <w:spacing w:after="0" w:line="240" w:lineRule="auto"/>
        <w:rPr>
          <w:rFonts w:ascii="Times New Roman" w:eastAsia="MS Mincho" w:hAnsi="Times New Roman"/>
          <w:lang w:eastAsia="lt-LT"/>
        </w:rPr>
      </w:pPr>
    </w:p>
    <w:p w14:paraId="2D47FC0D" w14:textId="77777777" w:rsidR="00A04A46" w:rsidRPr="00A04A46" w:rsidRDefault="00A04A46" w:rsidP="00A04A46">
      <w:pPr>
        <w:spacing w:after="0" w:line="240" w:lineRule="auto"/>
        <w:rPr>
          <w:rFonts w:ascii="Times New Roman" w:eastAsia="MS Mincho" w:hAnsi="Times New Roman"/>
          <w:u w:val="single"/>
          <w:lang w:eastAsia="lt-LT"/>
        </w:rPr>
      </w:pPr>
      <w:r w:rsidRPr="00A04A46">
        <w:rPr>
          <w:rFonts w:ascii="Times New Roman" w:eastAsia="MS Mincho" w:hAnsi="Times New Roman"/>
          <w:u w:val="single"/>
          <w:lang w:eastAsia="lt-LT"/>
        </w:rPr>
        <w:t>Epilepsija</w:t>
      </w:r>
    </w:p>
    <w:p w14:paraId="3D9D3D37"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Iš pradžių paprastai vartojama 10-15 mg/kg kūno svorio paros dozė, vėliau ji didinama iki optimalios, kuri paprastai yra 20-30 mg/kg kūno svorio. Vis dėlto, jei vartojant šią dozę priepuolių kontrolė yra nepakankama, ją galima toliau tinkamai didinti. Jei vartojama didesnė negu 50 mg/kg paros dozė, pacientą būtina nuolat stebėti.</w:t>
      </w:r>
    </w:p>
    <w:p w14:paraId="54422D30" w14:textId="77777777" w:rsidR="00A04A46" w:rsidRPr="00A04A46" w:rsidRDefault="00A04A46" w:rsidP="00A04A46">
      <w:pPr>
        <w:spacing w:after="0" w:line="240" w:lineRule="auto"/>
        <w:rPr>
          <w:rFonts w:ascii="Times New Roman" w:eastAsia="MS Mincho" w:hAnsi="Times New Roman"/>
          <w:i/>
          <w:lang w:eastAsia="lt-LT"/>
        </w:rPr>
      </w:pPr>
    </w:p>
    <w:p w14:paraId="09CC6BD9" w14:textId="77777777" w:rsidR="00A04A46" w:rsidRPr="00A04A46" w:rsidRDefault="00A04A46" w:rsidP="00A04A46">
      <w:pPr>
        <w:keepNext/>
        <w:keepLines/>
        <w:spacing w:after="0" w:line="240" w:lineRule="auto"/>
        <w:rPr>
          <w:rFonts w:ascii="Times New Roman" w:eastAsia="MS Mincho" w:hAnsi="Times New Roman"/>
          <w:b/>
          <w:lang w:eastAsia="lt-LT"/>
        </w:rPr>
      </w:pPr>
      <w:r w:rsidRPr="00A04A46">
        <w:rPr>
          <w:rFonts w:ascii="Times New Roman" w:eastAsia="MS Mincho" w:hAnsi="Times New Roman"/>
          <w:b/>
          <w:lang w:eastAsia="lt-LT"/>
        </w:rPr>
        <w:t xml:space="preserve">Vartojimas kūdikiams ir vaikams </w:t>
      </w:r>
    </w:p>
    <w:p w14:paraId="02521C68" w14:textId="77777777" w:rsidR="00A04A46" w:rsidRPr="00A04A46" w:rsidRDefault="00A04A46" w:rsidP="00A04A46">
      <w:pPr>
        <w:keepNext/>
        <w:keepLines/>
        <w:spacing w:after="0" w:line="240" w:lineRule="auto"/>
        <w:rPr>
          <w:rFonts w:ascii="Times New Roman" w:eastAsia="MS Mincho" w:hAnsi="Times New Roman"/>
          <w:lang w:eastAsia="lt-LT"/>
        </w:rPr>
      </w:pPr>
      <w:r w:rsidRPr="00A04A46">
        <w:rPr>
          <w:rFonts w:ascii="Times New Roman" w:eastAsia="MS Mincho" w:hAnsi="Times New Roman"/>
          <w:lang w:eastAsia="lt-LT"/>
        </w:rPr>
        <w:t>Įprastinė palaikomoji paros dozė yra maždaug 30 mg/kg kūno svorio.</w:t>
      </w:r>
    </w:p>
    <w:p w14:paraId="23187A94" w14:textId="77777777" w:rsidR="00A04A46" w:rsidRPr="00A04A46" w:rsidRDefault="00A04A46" w:rsidP="00A04A46">
      <w:pPr>
        <w:spacing w:after="0" w:line="240" w:lineRule="auto"/>
        <w:rPr>
          <w:rFonts w:ascii="Times New Roman" w:eastAsia="MS Mincho" w:hAnsi="Times New Roman"/>
          <w:lang w:eastAsia="lt-LT"/>
        </w:rPr>
      </w:pPr>
    </w:p>
    <w:p w14:paraId="7D234D77" w14:textId="77777777" w:rsidR="00A04A46" w:rsidRPr="00A04A46" w:rsidRDefault="00A04A46" w:rsidP="00A04A46">
      <w:pPr>
        <w:spacing w:after="0" w:line="240" w:lineRule="auto"/>
        <w:rPr>
          <w:rFonts w:ascii="Times New Roman" w:eastAsia="MS Mincho" w:hAnsi="Times New Roman"/>
          <w:i/>
          <w:lang w:eastAsia="lt-LT"/>
        </w:rPr>
      </w:pPr>
      <w:r w:rsidRPr="00A04A46">
        <w:rPr>
          <w:rFonts w:ascii="Times New Roman" w:eastAsia="MS Mincho" w:hAnsi="Times New Roman"/>
          <w:i/>
          <w:lang w:eastAsia="lt-LT"/>
        </w:rPr>
        <w:t>Suaugusiesiems</w:t>
      </w:r>
    </w:p>
    <w:p w14:paraId="4E5FCCEF"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Įprastinės palaikomosios paros dozės diapazonas yra 20-30 mg/kg kūno svorio.</w:t>
      </w:r>
    </w:p>
    <w:p w14:paraId="4C45CCA8" w14:textId="77777777" w:rsidR="00A04A46" w:rsidRPr="00A04A46" w:rsidRDefault="00A04A46" w:rsidP="00A04A46">
      <w:pPr>
        <w:spacing w:after="0" w:line="240" w:lineRule="auto"/>
        <w:rPr>
          <w:rFonts w:ascii="Times New Roman" w:eastAsia="MS Mincho" w:hAnsi="Times New Roman"/>
          <w:i/>
          <w:lang w:eastAsia="lt-LT"/>
        </w:rPr>
      </w:pPr>
    </w:p>
    <w:p w14:paraId="2CC92F16" w14:textId="77777777" w:rsidR="00A04A46" w:rsidRPr="00A04A46" w:rsidRDefault="00A04A46" w:rsidP="00A04A46">
      <w:pPr>
        <w:spacing w:after="0" w:line="240" w:lineRule="auto"/>
        <w:rPr>
          <w:rFonts w:ascii="Times New Roman" w:eastAsia="MS Mincho" w:hAnsi="Times New Roman"/>
          <w:i/>
          <w:lang w:eastAsia="lt-LT"/>
        </w:rPr>
      </w:pPr>
      <w:r w:rsidRPr="00A04A46">
        <w:rPr>
          <w:rFonts w:ascii="Times New Roman" w:eastAsia="MS Mincho" w:hAnsi="Times New Roman"/>
          <w:i/>
          <w:lang w:eastAsia="lt-LT"/>
        </w:rPr>
        <w:t>Senyviems pacientams</w:t>
      </w:r>
    </w:p>
    <w:p w14:paraId="3D20219B"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Nors DEPAKINE CHRONO farmakokinetika yra modifikuota, šių pokyčių reikšmė klinikai yra nepakankamai reikšminga, todėl dozę reikia nustatyti pagal priepuolių kontroliavimą. </w:t>
      </w:r>
    </w:p>
    <w:p w14:paraId="14B5FD25" w14:textId="77777777" w:rsidR="00A04A46" w:rsidRPr="00A04A46" w:rsidRDefault="00A04A46" w:rsidP="00A04A46">
      <w:pPr>
        <w:spacing w:after="0" w:line="240" w:lineRule="auto"/>
        <w:rPr>
          <w:rFonts w:ascii="Times New Roman" w:eastAsia="MS Mincho" w:hAnsi="Times New Roman"/>
          <w:lang w:eastAsia="lt-LT"/>
        </w:rPr>
      </w:pPr>
    </w:p>
    <w:p w14:paraId="24BD3302" w14:textId="77777777" w:rsidR="00A04A46" w:rsidRPr="00A04A46" w:rsidRDefault="00A04A46" w:rsidP="00A04A46">
      <w:pPr>
        <w:spacing w:after="0" w:line="240" w:lineRule="auto"/>
        <w:ind w:right="-2"/>
        <w:rPr>
          <w:rFonts w:ascii="Times New Roman" w:eastAsia="MS Mincho" w:hAnsi="Times New Roman"/>
          <w:noProof/>
          <w:u w:val="single"/>
        </w:rPr>
      </w:pPr>
      <w:r w:rsidRPr="00A04A46">
        <w:rPr>
          <w:rFonts w:ascii="Times New Roman" w:eastAsia="MS Mincho" w:hAnsi="Times New Roman"/>
          <w:noProof/>
          <w:u w:val="single"/>
        </w:rPr>
        <w:t>Manija</w:t>
      </w:r>
    </w:p>
    <w:p w14:paraId="095AA0E8" w14:textId="77777777" w:rsidR="00A04A46" w:rsidRPr="00A04A46" w:rsidRDefault="00A04A46" w:rsidP="00A04A46">
      <w:pPr>
        <w:spacing w:after="0" w:line="240" w:lineRule="auto"/>
        <w:ind w:right="-2"/>
        <w:rPr>
          <w:rFonts w:ascii="Times New Roman" w:eastAsia="MS Mincho" w:hAnsi="Times New Roman"/>
        </w:rPr>
      </w:pPr>
      <w:r w:rsidRPr="00A04A46">
        <w:rPr>
          <w:rFonts w:ascii="Times New Roman" w:eastAsia="MS Mincho" w:hAnsi="Times New Roman"/>
        </w:rPr>
        <w:t>Paros dozę kiekvienam pacientui individualiai turi nustatyti ir kontroliuoti gydantis gydytojas.</w:t>
      </w:r>
    </w:p>
    <w:p w14:paraId="74DB9B33" w14:textId="77777777" w:rsidR="00A04A46" w:rsidRPr="00A04A46" w:rsidRDefault="00A04A46" w:rsidP="00A04A46">
      <w:pPr>
        <w:spacing w:after="0" w:line="240" w:lineRule="auto"/>
        <w:ind w:right="-2"/>
        <w:rPr>
          <w:rFonts w:ascii="Times New Roman" w:eastAsia="MS Mincho" w:hAnsi="Times New Roman"/>
        </w:rPr>
      </w:pPr>
    </w:p>
    <w:p w14:paraId="27DDF934" w14:textId="77777777" w:rsidR="00A04A46" w:rsidRPr="00A04A46" w:rsidRDefault="00A04A46" w:rsidP="00A04A46">
      <w:pPr>
        <w:spacing w:after="0" w:line="240" w:lineRule="auto"/>
        <w:ind w:right="-2"/>
        <w:rPr>
          <w:rFonts w:ascii="Times New Roman" w:eastAsia="MS Mincho" w:hAnsi="Times New Roman"/>
          <w:i/>
        </w:rPr>
      </w:pPr>
      <w:r w:rsidRPr="00A04A46">
        <w:rPr>
          <w:rFonts w:ascii="Times New Roman" w:eastAsia="MS Mincho" w:hAnsi="Times New Roman"/>
          <w:i/>
        </w:rPr>
        <w:t>Pradinė dozė</w:t>
      </w:r>
    </w:p>
    <w:p w14:paraId="09ADF52B" w14:textId="77777777" w:rsidR="00A04A46" w:rsidRPr="00A04A46" w:rsidRDefault="00A04A46" w:rsidP="00A04A46">
      <w:pPr>
        <w:spacing w:after="0" w:line="240" w:lineRule="auto"/>
        <w:ind w:right="-2"/>
        <w:rPr>
          <w:rFonts w:ascii="Times New Roman" w:eastAsia="MS Mincho" w:hAnsi="Times New Roman"/>
        </w:rPr>
      </w:pPr>
      <w:r w:rsidRPr="00A04A46">
        <w:rPr>
          <w:rFonts w:ascii="Times New Roman" w:eastAsia="MS Mincho" w:hAnsi="Times New Roman"/>
        </w:rPr>
        <w:t>Rekomenduojama pradinė paros dozė yra 750 mg.</w:t>
      </w:r>
    </w:p>
    <w:p w14:paraId="71A32BB7" w14:textId="77777777" w:rsidR="00A04A46" w:rsidRPr="00A04A46" w:rsidRDefault="00A04A46" w:rsidP="00A04A46">
      <w:pPr>
        <w:spacing w:after="0" w:line="240" w:lineRule="auto"/>
        <w:ind w:right="-2"/>
        <w:rPr>
          <w:rFonts w:ascii="Times New Roman" w:eastAsia="MS Mincho" w:hAnsi="Times New Roman"/>
        </w:rPr>
      </w:pPr>
    </w:p>
    <w:p w14:paraId="1BD0F50F" w14:textId="77777777" w:rsidR="00A04A46" w:rsidRPr="00A04A46" w:rsidRDefault="00A04A46" w:rsidP="00A04A46">
      <w:pPr>
        <w:spacing w:after="0" w:line="240" w:lineRule="auto"/>
        <w:ind w:right="-2"/>
        <w:rPr>
          <w:rFonts w:ascii="Times New Roman" w:eastAsia="MS Mincho" w:hAnsi="Times New Roman"/>
          <w:i/>
        </w:rPr>
      </w:pPr>
      <w:r w:rsidRPr="00A04A46">
        <w:rPr>
          <w:rFonts w:ascii="Times New Roman" w:eastAsia="MS Mincho" w:hAnsi="Times New Roman"/>
          <w:i/>
        </w:rPr>
        <w:t>Vidutinė paros dozė</w:t>
      </w:r>
    </w:p>
    <w:p w14:paraId="3A55F161" w14:textId="77777777" w:rsidR="00A04A46" w:rsidRPr="00A04A46" w:rsidRDefault="00A04A46" w:rsidP="00A04A46">
      <w:pPr>
        <w:spacing w:after="0" w:line="240" w:lineRule="auto"/>
        <w:ind w:right="-2"/>
        <w:rPr>
          <w:rFonts w:ascii="Times New Roman" w:eastAsia="MS Mincho" w:hAnsi="Times New Roman"/>
        </w:rPr>
      </w:pPr>
      <w:r w:rsidRPr="00A04A46">
        <w:rPr>
          <w:rFonts w:ascii="Times New Roman" w:eastAsia="MS Mincho" w:hAnsi="Times New Roman"/>
        </w:rPr>
        <w:t>Rekomenduojama paros dozė paprastai yra nuo 1 000 mg iki 2 000 mg.</w:t>
      </w:r>
    </w:p>
    <w:p w14:paraId="0E19E12C" w14:textId="77777777" w:rsidR="00A04A46" w:rsidRPr="00A04A46" w:rsidRDefault="00A04A46" w:rsidP="00A04A46">
      <w:pPr>
        <w:spacing w:after="0" w:line="240" w:lineRule="auto"/>
        <w:ind w:right="-2"/>
        <w:rPr>
          <w:rFonts w:ascii="Times New Roman" w:eastAsia="MS Mincho" w:hAnsi="Times New Roman"/>
        </w:rPr>
      </w:pPr>
    </w:p>
    <w:p w14:paraId="11DFFAAD" w14:textId="77777777" w:rsidR="00A04A46" w:rsidRPr="00A04A46" w:rsidRDefault="00A04A46" w:rsidP="00A04A46">
      <w:pPr>
        <w:spacing w:after="0" w:line="240" w:lineRule="auto"/>
        <w:ind w:right="-2"/>
        <w:rPr>
          <w:rFonts w:ascii="Times New Roman" w:eastAsia="MS Mincho" w:hAnsi="Times New Roman"/>
          <w:b/>
        </w:rPr>
      </w:pPr>
      <w:r w:rsidRPr="00A04A46">
        <w:rPr>
          <w:rFonts w:ascii="Times New Roman" w:eastAsia="MS Mincho" w:hAnsi="Times New Roman"/>
          <w:b/>
        </w:rPr>
        <w:t>Vartojimas vaikams ir paaugliams</w:t>
      </w:r>
    </w:p>
    <w:p w14:paraId="58A08055" w14:textId="77777777" w:rsidR="00A04A46" w:rsidRPr="00A04A46" w:rsidRDefault="00A04A46" w:rsidP="00A04A46">
      <w:pPr>
        <w:tabs>
          <w:tab w:val="left" w:pos="709"/>
          <w:tab w:val="right" w:leader="dot" w:pos="6804"/>
        </w:tabs>
        <w:spacing w:after="0" w:line="240" w:lineRule="auto"/>
        <w:rPr>
          <w:rFonts w:ascii="Times New Roman" w:eastAsia="MS Mincho" w:hAnsi="Times New Roman"/>
        </w:rPr>
      </w:pPr>
      <w:r w:rsidRPr="00A04A46">
        <w:rPr>
          <w:rFonts w:ascii="Times New Roman" w:eastAsia="MS Mincho" w:hAnsi="Times New Roman"/>
        </w:rPr>
        <w:t xml:space="preserve">DEPAKINE CHRONO saugumas ir veiksmingumas jaunesniems kaip 18 metų pacientams gydant manijos epizodus, sergant </w:t>
      </w:r>
      <w:proofErr w:type="spellStart"/>
      <w:r w:rsidRPr="00A04A46">
        <w:rPr>
          <w:rFonts w:ascii="Times New Roman" w:eastAsia="MS Mincho" w:hAnsi="Times New Roman"/>
        </w:rPr>
        <w:t>bipolinu</w:t>
      </w:r>
      <w:proofErr w:type="spellEnd"/>
      <w:r w:rsidRPr="00A04A46">
        <w:rPr>
          <w:rFonts w:ascii="Times New Roman" w:eastAsia="MS Mincho" w:hAnsi="Times New Roman"/>
        </w:rPr>
        <w:t xml:space="preserve"> afektiniu sutrikimu, nenustatytas.</w:t>
      </w:r>
    </w:p>
    <w:p w14:paraId="206833A4" w14:textId="77777777" w:rsidR="00A04A46" w:rsidRPr="00A04A46" w:rsidRDefault="00A04A46" w:rsidP="00A04A46">
      <w:pPr>
        <w:spacing w:after="0" w:line="240" w:lineRule="auto"/>
        <w:rPr>
          <w:rFonts w:ascii="Times New Roman" w:eastAsia="MS Mincho" w:hAnsi="Times New Roman"/>
          <w:lang w:eastAsia="lt-LT"/>
        </w:rPr>
      </w:pPr>
    </w:p>
    <w:p w14:paraId="5891F09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DEPAKINE CHRONO reikia vartoti visą gydytojo nurodytą laiką.</w:t>
      </w:r>
    </w:p>
    <w:p w14:paraId="71C7E52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Jeigu manote, kad DEPAKINE CHRONO veikia per stipriai arba per silpnai, kreipkitės į gydytoją arba vaistininką.</w:t>
      </w:r>
    </w:p>
    <w:p w14:paraId="1CAE5B77" w14:textId="77777777" w:rsidR="00A04A46" w:rsidRPr="00A04A46" w:rsidRDefault="00A04A46" w:rsidP="00A04A46">
      <w:pPr>
        <w:spacing w:after="0" w:line="240" w:lineRule="auto"/>
        <w:rPr>
          <w:rFonts w:ascii="Times New Roman" w:eastAsia="Times New Roman" w:hAnsi="Times New Roman"/>
          <w:lang w:eastAsia="en-GB"/>
        </w:rPr>
      </w:pPr>
    </w:p>
    <w:p w14:paraId="67F79F7F" w14:textId="77777777" w:rsidR="00A04A46" w:rsidRPr="00A04A46" w:rsidRDefault="00A04A46" w:rsidP="00A04A46">
      <w:pPr>
        <w:spacing w:after="0" w:line="240" w:lineRule="auto"/>
        <w:rPr>
          <w:rFonts w:ascii="Times New Roman" w:eastAsia="Times New Roman" w:hAnsi="Times New Roman"/>
          <w:i/>
          <w:iCs/>
          <w:lang w:eastAsia="en-GB"/>
        </w:rPr>
      </w:pPr>
      <w:r w:rsidRPr="00A04A46">
        <w:rPr>
          <w:rFonts w:ascii="Times New Roman" w:eastAsia="Times New Roman" w:hAnsi="Times New Roman"/>
          <w:i/>
          <w:iCs/>
          <w:lang w:eastAsia="en-GB"/>
        </w:rPr>
        <w:t>Pacientams, kuriems yra inkstų sutrikimų</w:t>
      </w:r>
    </w:p>
    <w:p w14:paraId="21AEBEFA"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Gydytojas gali nuspręsti koreguoti Jums skiriamą dozę.</w:t>
      </w:r>
    </w:p>
    <w:p w14:paraId="47E14F9E" w14:textId="77777777" w:rsidR="00A04A46" w:rsidRPr="00A04A46" w:rsidRDefault="00A04A46" w:rsidP="00A04A46">
      <w:pPr>
        <w:spacing w:after="0" w:line="240" w:lineRule="auto"/>
        <w:rPr>
          <w:rFonts w:ascii="Times New Roman" w:eastAsia="Times New Roman" w:hAnsi="Times New Roman"/>
          <w:lang w:eastAsia="en-GB"/>
        </w:rPr>
      </w:pPr>
    </w:p>
    <w:p w14:paraId="29B82F3A"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Ką daryti pavartojus per didelę DEPAKINE CHRONO dozę</w:t>
      </w:r>
    </w:p>
    <w:p w14:paraId="19F87AD8"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Ūminio sunkaus perdozavimo simptomai paprastai yra koma, kurios metu būna raumenų tonuso sumažėjimas, susilpnėję refleksai, akies vyzdžio susiaurėjimas, sutrikęs kvėpavimas, </w:t>
      </w:r>
      <w:proofErr w:type="spellStart"/>
      <w:r w:rsidRPr="00A04A46">
        <w:rPr>
          <w:rFonts w:ascii="Times New Roman" w:eastAsia="MS Mincho" w:hAnsi="Times New Roman"/>
          <w:lang w:eastAsia="lt-LT"/>
        </w:rPr>
        <w:t>metabolinė</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acidozė</w:t>
      </w:r>
      <w:proofErr w:type="spellEnd"/>
      <w:r w:rsidRPr="00A04A46">
        <w:rPr>
          <w:rFonts w:ascii="Times New Roman" w:eastAsia="MS Mincho" w:hAnsi="Times New Roman"/>
          <w:lang w:eastAsia="lt-LT"/>
        </w:rPr>
        <w:t>.</w:t>
      </w:r>
    </w:p>
    <w:p w14:paraId="6C8D81D7"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Tačiau simptomų gali būti ir kitokių, gali prasidėti net traukuliai, jei vaisto koncentracija plazmoje būna labai didelė. Kartais gali padidėti galvos smegenų skysčio spaudimas.</w:t>
      </w:r>
      <w:r w:rsidRPr="00A04A46" w:rsidDel="00112A6F">
        <w:rPr>
          <w:rFonts w:ascii="Times New Roman" w:eastAsia="MS Mincho" w:hAnsi="Times New Roman"/>
          <w:lang w:eastAsia="lt-LT"/>
        </w:rPr>
        <w:t xml:space="preserve"> </w:t>
      </w:r>
    </w:p>
    <w:p w14:paraId="0BBAF8FD"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Perdozavus reikia nedelsiant kreiptis į artimiausią skubios pagalbos skyrių. Gydymas yra simptominis: reikia išplauti skrandį (jei po vaisto vartojimo praėjo ne daugiau kaip 12 valandų) ir nuolat stebėti širdies ir kvėpavimo sistemos veiklą. </w:t>
      </w:r>
    </w:p>
    <w:p w14:paraId="1EEEBA55" w14:textId="77777777" w:rsidR="00A04A46" w:rsidRPr="00A04A46" w:rsidRDefault="00A04A46" w:rsidP="00A04A46">
      <w:pPr>
        <w:spacing w:after="0" w:line="240" w:lineRule="auto"/>
        <w:rPr>
          <w:rFonts w:ascii="Times New Roman" w:eastAsia="Times New Roman" w:hAnsi="Times New Roman"/>
          <w:lang w:eastAsia="en-GB"/>
        </w:rPr>
      </w:pPr>
    </w:p>
    <w:p w14:paraId="476F201A"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r w:rsidRPr="00A04A46">
        <w:rPr>
          <w:rFonts w:ascii="Times New Roman" w:eastAsia="MS Mincho" w:hAnsi="Times New Roman"/>
          <w:b/>
        </w:rPr>
        <w:t>Pamiršus pavartoti DEPAKINE CHRONO</w:t>
      </w:r>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vault_nd_5727e9c5-8926-4dba-b4f7-1a071c0da305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0D2F5B64"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Negalima vartoti dvigubos dozės norint kompensuoti praleistą dozę. Vaisto reikia vartoti toliau taip, kaip paskyrė gydytojas. Jei pacientas praleido kelias dozes, reikia nedelsiant kreiptis į gydytoją.</w:t>
      </w:r>
    </w:p>
    <w:p w14:paraId="6CD1CBEA" w14:textId="77777777" w:rsidR="00A04A46" w:rsidRPr="00A04A46" w:rsidRDefault="00A04A46" w:rsidP="00A04A46">
      <w:pPr>
        <w:spacing w:after="0" w:line="240" w:lineRule="auto"/>
        <w:rPr>
          <w:rFonts w:ascii="Times New Roman" w:eastAsia="Times New Roman" w:hAnsi="Times New Roman"/>
          <w:lang w:eastAsia="en-GB"/>
        </w:rPr>
      </w:pPr>
    </w:p>
    <w:p w14:paraId="4788BFE0" w14:textId="77777777" w:rsidR="00A04A46" w:rsidRPr="00A04A46" w:rsidRDefault="00A04A46" w:rsidP="00A04A46">
      <w:pPr>
        <w:keepNext/>
        <w:keepLines/>
        <w:spacing w:after="0" w:line="240" w:lineRule="auto"/>
        <w:rPr>
          <w:rFonts w:ascii="Times New Roman" w:eastAsia="MS Mincho" w:hAnsi="Times New Roman"/>
          <w:b/>
          <w:bCs/>
        </w:rPr>
      </w:pPr>
      <w:r w:rsidRPr="00A04A46">
        <w:rPr>
          <w:rFonts w:ascii="Times New Roman" w:eastAsia="MS Mincho" w:hAnsi="Times New Roman"/>
          <w:b/>
          <w:bCs/>
        </w:rPr>
        <w:t>Nustojus vartoti DEPAKINE CHRONO</w:t>
      </w:r>
    </w:p>
    <w:p w14:paraId="6435D58E" w14:textId="77777777" w:rsidR="00A04A46" w:rsidRPr="00A04A46" w:rsidRDefault="00A04A46" w:rsidP="00A04A46">
      <w:pPr>
        <w:keepNext/>
        <w:keepLines/>
        <w:spacing w:after="0" w:line="240" w:lineRule="auto"/>
        <w:rPr>
          <w:rFonts w:ascii="Times New Roman" w:eastAsia="MS Mincho" w:hAnsi="Times New Roman"/>
          <w:lang w:eastAsia="lt-LT"/>
        </w:rPr>
      </w:pPr>
      <w:r w:rsidRPr="00A04A46">
        <w:rPr>
          <w:rFonts w:ascii="Times New Roman" w:eastAsia="MS Mincho" w:hAnsi="Times New Roman"/>
          <w:lang w:eastAsia="lt-LT"/>
        </w:rPr>
        <w:t>Nepasitarus su gydytoju nutraukti DEPAKINE CHRONO vartojimą ar keisti dozę negalima. Savo nuožiūra nutraukus vaisto vartojimą, gali vėl pablogėti sveikata.</w:t>
      </w:r>
    </w:p>
    <w:p w14:paraId="004E98FC" w14:textId="77777777" w:rsidR="00A04A46" w:rsidRPr="00A04A46" w:rsidRDefault="00A04A46" w:rsidP="00A04A46">
      <w:pPr>
        <w:spacing w:after="0" w:line="240" w:lineRule="auto"/>
        <w:rPr>
          <w:rFonts w:ascii="Times New Roman" w:eastAsia="Times New Roman" w:hAnsi="Times New Roman"/>
          <w:lang w:eastAsia="en-GB"/>
        </w:rPr>
      </w:pPr>
    </w:p>
    <w:p w14:paraId="624F9A57"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Jeigu kiltų daugiau klausimų dėl šio vaisto vartojimo, kreipkitės į gydytoją arba vaistininką.</w:t>
      </w:r>
    </w:p>
    <w:p w14:paraId="22E0EE8D" w14:textId="77777777" w:rsidR="00A04A46" w:rsidRPr="00A04A46" w:rsidRDefault="00A04A46" w:rsidP="00A04A46">
      <w:pPr>
        <w:spacing w:after="0" w:line="240" w:lineRule="auto"/>
        <w:rPr>
          <w:rFonts w:ascii="Times New Roman" w:eastAsia="Times New Roman" w:hAnsi="Times New Roman"/>
          <w:lang w:eastAsia="en-GB"/>
        </w:rPr>
      </w:pPr>
    </w:p>
    <w:p w14:paraId="2A2C4B26" w14:textId="77777777" w:rsidR="00A04A46" w:rsidRPr="00A04A46" w:rsidRDefault="00A04A46" w:rsidP="00A04A46">
      <w:pPr>
        <w:spacing w:after="0" w:line="240" w:lineRule="auto"/>
        <w:rPr>
          <w:rFonts w:ascii="Times New Roman" w:eastAsia="Times New Roman" w:hAnsi="Times New Roman"/>
          <w:lang w:eastAsia="en-GB"/>
        </w:rPr>
      </w:pPr>
    </w:p>
    <w:p w14:paraId="004BC5ED"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bookmarkStart w:id="15" w:name="_Toc129243142"/>
      <w:bookmarkStart w:id="16" w:name="_Toc129243267"/>
      <w:r w:rsidRPr="00A04A46">
        <w:rPr>
          <w:rFonts w:ascii="Times New Roman" w:eastAsia="MS Mincho" w:hAnsi="Times New Roman"/>
          <w:b/>
        </w:rPr>
        <w:t>4.</w:t>
      </w:r>
      <w:r w:rsidRPr="00A04A46">
        <w:rPr>
          <w:rFonts w:ascii="Times New Roman" w:eastAsia="MS Mincho" w:hAnsi="Times New Roman"/>
          <w:b/>
        </w:rPr>
        <w:tab/>
        <w:t>Galimas šalutinis poveikis</w:t>
      </w:r>
      <w:bookmarkEnd w:id="15"/>
      <w:bookmarkEnd w:id="16"/>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vault_nd_3c2ff735-5932-4961-a756-749619e82020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75F4D5C2" w14:textId="77777777" w:rsidR="00A04A46" w:rsidRPr="00A04A46" w:rsidRDefault="00A04A46" w:rsidP="00A04A46">
      <w:pPr>
        <w:spacing w:after="0" w:line="240" w:lineRule="auto"/>
        <w:rPr>
          <w:rFonts w:ascii="Times New Roman" w:eastAsia="Times New Roman" w:hAnsi="Times New Roman"/>
          <w:lang w:eastAsia="en-GB"/>
        </w:rPr>
      </w:pPr>
    </w:p>
    <w:p w14:paraId="4CB96A50"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Šis vaistas, kaip ir visi kiti, gali sukelti šalutinį poveikį, nors jis pasireiškia ne visiems žmonėms.</w:t>
      </w:r>
    </w:p>
    <w:p w14:paraId="00306A70"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Pasakykite gydytojui arba vaistininkui, jeigu kuris nors iš toliau išvardytų šalutinių poveikių pasunkėja arba trunka ilgiau nei kelias dienas. Jums gali prireikti medicininio gydymo.</w:t>
      </w:r>
    </w:p>
    <w:p w14:paraId="5C700953" w14:textId="77777777" w:rsidR="00A04A46" w:rsidRPr="00A04A46" w:rsidRDefault="00A04A46" w:rsidP="00A04A46">
      <w:pPr>
        <w:spacing w:after="0" w:line="240" w:lineRule="auto"/>
        <w:rPr>
          <w:rFonts w:ascii="Times New Roman" w:eastAsia="MS Mincho" w:hAnsi="Times New Roman"/>
          <w:lang w:eastAsia="lt-LT"/>
        </w:rPr>
      </w:pPr>
    </w:p>
    <w:p w14:paraId="5122AFA9" w14:textId="77777777" w:rsidR="00A04A46" w:rsidRPr="00A04A46" w:rsidRDefault="00A04A46" w:rsidP="00A04A46">
      <w:pPr>
        <w:spacing w:after="0" w:line="240" w:lineRule="auto"/>
        <w:rPr>
          <w:rFonts w:ascii="Times New Roman" w:eastAsia="MS Mincho" w:hAnsi="Times New Roman"/>
          <w:b/>
          <w:bCs/>
          <w:lang w:eastAsia="lt-LT"/>
        </w:rPr>
      </w:pPr>
      <w:r w:rsidRPr="00A04A46">
        <w:rPr>
          <w:rFonts w:ascii="Times New Roman" w:eastAsia="MS Mincho" w:hAnsi="Times New Roman"/>
          <w:b/>
          <w:bCs/>
          <w:lang w:eastAsia="lt-LT"/>
        </w:rPr>
        <w:t>Nedelsdami kreipkitės į gydytoją, jei pastebėsite bet kurį toliau išvardytą sunkų šalutinį poveikį. Gali prireikti skubios medicininės pagalbos.</w:t>
      </w:r>
    </w:p>
    <w:p w14:paraId="3AB9CDF2" w14:textId="77777777" w:rsidR="00A04A46" w:rsidRPr="00A04A46" w:rsidRDefault="00A04A46" w:rsidP="00A04A46">
      <w:pPr>
        <w:spacing w:after="0" w:line="240" w:lineRule="auto"/>
        <w:rPr>
          <w:rFonts w:ascii="Times New Roman" w:eastAsia="MS Mincho" w:hAnsi="Times New Roman"/>
          <w:lang w:eastAsia="lt-LT"/>
        </w:rPr>
      </w:pPr>
    </w:p>
    <w:p w14:paraId="051E97CE" w14:textId="77777777" w:rsidR="00A04A46" w:rsidRPr="00A04A46" w:rsidRDefault="00A04A46" w:rsidP="00A04A46">
      <w:pPr>
        <w:numPr>
          <w:ilvl w:val="0"/>
          <w:numId w:val="13"/>
        </w:numPr>
        <w:spacing w:after="0" w:line="240" w:lineRule="auto"/>
        <w:ind w:left="567" w:hanging="567"/>
        <w:contextualSpacing/>
        <w:rPr>
          <w:rFonts w:ascii="Times New Roman" w:eastAsia="Times New Roman" w:hAnsi="Times New Roman"/>
          <w:lang w:eastAsia="lt-LT"/>
        </w:rPr>
      </w:pPr>
      <w:r w:rsidRPr="00A04A46">
        <w:rPr>
          <w:rFonts w:ascii="Times New Roman" w:eastAsia="Times New Roman" w:hAnsi="Times New Roman"/>
          <w:lang w:eastAsia="lt-LT"/>
        </w:rPr>
        <w:t>Pusiausvyros ir koordinacijos sutrikimas, stiprus mieguistumas ar sumažėjęs budrumas, kartu pasireiškiant vėmimui.</w:t>
      </w:r>
      <w:r w:rsidRPr="00A04A46">
        <w:rPr>
          <w:rFonts w:ascii="Times New Roman" w:eastAsia="Times New Roman" w:hAnsi="Times New Roman"/>
        </w:rPr>
        <w:t xml:space="preserve"> </w:t>
      </w:r>
      <w:r w:rsidRPr="00A04A46">
        <w:rPr>
          <w:rFonts w:ascii="Times New Roman" w:eastAsia="Times New Roman" w:hAnsi="Times New Roman"/>
          <w:lang w:eastAsia="lt-LT"/>
        </w:rPr>
        <w:t>Tokį poveikį gali sukelti padidėjęs amoniako kiekis Jūsų kraujyje.</w:t>
      </w:r>
    </w:p>
    <w:p w14:paraId="01B279FB" w14:textId="77777777" w:rsidR="00A04A46" w:rsidRPr="00A04A46" w:rsidRDefault="00A04A46" w:rsidP="00A04A46">
      <w:pPr>
        <w:numPr>
          <w:ilvl w:val="0"/>
          <w:numId w:val="13"/>
        </w:numPr>
        <w:spacing w:after="0" w:line="240" w:lineRule="auto"/>
        <w:ind w:left="567" w:hanging="567"/>
        <w:contextualSpacing/>
        <w:rPr>
          <w:rFonts w:ascii="Times New Roman" w:eastAsia="Times New Roman" w:hAnsi="Times New Roman"/>
          <w:lang w:eastAsia="lt-LT"/>
        </w:rPr>
      </w:pPr>
      <w:r w:rsidRPr="00A04A46">
        <w:rPr>
          <w:rFonts w:ascii="Times New Roman" w:eastAsia="Times New Roman" w:hAnsi="Times New Roman"/>
          <w:lang w:eastAsia="lt-LT"/>
        </w:rPr>
        <w:t xml:space="preserve">Slopinimas, </w:t>
      </w:r>
      <w:proofErr w:type="spellStart"/>
      <w:r w:rsidRPr="00A04A46">
        <w:rPr>
          <w:rFonts w:ascii="Times New Roman" w:eastAsia="Times New Roman" w:hAnsi="Times New Roman"/>
          <w:lang w:eastAsia="lt-LT"/>
        </w:rPr>
        <w:t>ekstrapiramidinis</w:t>
      </w:r>
      <w:proofErr w:type="spellEnd"/>
      <w:r w:rsidRPr="00A04A46">
        <w:rPr>
          <w:rFonts w:ascii="Times New Roman" w:eastAsia="Times New Roman" w:hAnsi="Times New Roman"/>
          <w:lang w:eastAsia="lt-LT"/>
        </w:rPr>
        <w:t xml:space="preserve"> sutrikimas.</w:t>
      </w:r>
    </w:p>
    <w:p w14:paraId="36FE31E1" w14:textId="77777777" w:rsidR="00A04A46" w:rsidRPr="00A04A46" w:rsidRDefault="00A04A46" w:rsidP="00A04A46">
      <w:pPr>
        <w:numPr>
          <w:ilvl w:val="0"/>
          <w:numId w:val="13"/>
        </w:numPr>
        <w:spacing w:after="0" w:line="240" w:lineRule="auto"/>
        <w:ind w:left="567" w:hanging="567"/>
        <w:contextualSpacing/>
        <w:rPr>
          <w:rFonts w:ascii="Times New Roman" w:eastAsia="Times New Roman" w:hAnsi="Times New Roman"/>
          <w:lang w:eastAsia="lt-LT"/>
        </w:rPr>
      </w:pPr>
      <w:r w:rsidRPr="00A04A46">
        <w:rPr>
          <w:rFonts w:ascii="Times New Roman" w:eastAsia="Times New Roman" w:hAnsi="Times New Roman"/>
          <w:lang w:eastAsia="lt-LT"/>
        </w:rPr>
        <w:t xml:space="preserve">Inkstų liga (inkstų nepakankamumas, </w:t>
      </w:r>
      <w:proofErr w:type="spellStart"/>
      <w:r w:rsidRPr="00A04A46">
        <w:rPr>
          <w:rFonts w:ascii="Times New Roman" w:eastAsia="Times New Roman" w:hAnsi="Times New Roman"/>
          <w:lang w:eastAsia="lt-LT"/>
        </w:rPr>
        <w:t>tubulointersticinis</w:t>
      </w:r>
      <w:proofErr w:type="spellEnd"/>
      <w:r w:rsidRPr="00A04A46">
        <w:rPr>
          <w:rFonts w:ascii="Times New Roman" w:eastAsia="Times New Roman" w:hAnsi="Times New Roman"/>
          <w:lang w:eastAsia="lt-LT"/>
        </w:rPr>
        <w:t xml:space="preserve"> nefritas), galinti </w:t>
      </w:r>
      <w:proofErr w:type="spellStart"/>
      <w:r w:rsidRPr="00A04A46">
        <w:rPr>
          <w:rFonts w:ascii="Times New Roman" w:eastAsia="Times New Roman" w:hAnsi="Times New Roman"/>
          <w:lang w:eastAsia="lt-LT"/>
        </w:rPr>
        <w:t>pasireiškti</w:t>
      </w:r>
      <w:proofErr w:type="spellEnd"/>
      <w:r w:rsidRPr="00A04A46">
        <w:rPr>
          <w:rFonts w:ascii="Times New Roman" w:eastAsia="Times New Roman" w:hAnsi="Times New Roman"/>
          <w:lang w:eastAsia="lt-LT"/>
        </w:rPr>
        <w:t xml:space="preserve"> išskiriamo šlapimo kiekio sumažėjimu.</w:t>
      </w:r>
    </w:p>
    <w:p w14:paraId="50CC5836" w14:textId="77777777" w:rsidR="00A04A46" w:rsidRPr="00A04A46" w:rsidRDefault="00A04A46" w:rsidP="00A04A46">
      <w:pPr>
        <w:spacing w:after="0" w:line="240" w:lineRule="auto"/>
        <w:ind w:left="720"/>
        <w:contextualSpacing/>
        <w:rPr>
          <w:rFonts w:ascii="Times New Roman" w:eastAsia="Times New Roman" w:hAnsi="Times New Roman"/>
          <w:lang w:eastAsia="lt-LT"/>
        </w:rPr>
      </w:pPr>
    </w:p>
    <w:p w14:paraId="4A60E76F" w14:textId="77777777" w:rsidR="00A04A46" w:rsidRPr="00A04A46" w:rsidRDefault="00A04A46" w:rsidP="00A04A46">
      <w:pPr>
        <w:spacing w:after="0" w:line="240" w:lineRule="auto"/>
        <w:rPr>
          <w:rFonts w:ascii="Times New Roman" w:eastAsia="Times New Roman" w:hAnsi="Times New Roman"/>
          <w:b/>
          <w:bCs/>
          <w:lang w:eastAsia="lt-LT"/>
        </w:rPr>
      </w:pPr>
      <w:r w:rsidRPr="00A04A46">
        <w:rPr>
          <w:rFonts w:ascii="Times New Roman" w:eastAsia="Times New Roman" w:hAnsi="Times New Roman"/>
          <w:b/>
          <w:bCs/>
          <w:lang w:eastAsia="lt-LT"/>
        </w:rPr>
        <w:lastRenderedPageBreak/>
        <w:t>Pasakykite gydytojui arba vaistininkui, jei bet kuris toliau paminėtas šalutinis poveikis taps sunkus arba truks ilgiau nei kelias dienas, nes gali prireikti medicininės pagalbos.</w:t>
      </w:r>
    </w:p>
    <w:p w14:paraId="029B62AC" w14:textId="77777777" w:rsidR="00A04A46" w:rsidRPr="00A04A46" w:rsidRDefault="00A04A46" w:rsidP="00A04A46">
      <w:pPr>
        <w:spacing w:after="0" w:line="240" w:lineRule="auto"/>
        <w:rPr>
          <w:rFonts w:ascii="Times New Roman" w:eastAsia="MS Mincho" w:hAnsi="Times New Roman"/>
          <w:lang w:eastAsia="lt-LT"/>
        </w:rPr>
      </w:pPr>
    </w:p>
    <w:p w14:paraId="1E250FB1" w14:textId="77777777" w:rsidR="00A04A46" w:rsidRPr="00A04A46" w:rsidRDefault="00A04A46" w:rsidP="00A04A46">
      <w:pPr>
        <w:keepNext/>
        <w:keepLines/>
        <w:spacing w:after="0" w:line="240" w:lineRule="auto"/>
        <w:rPr>
          <w:rFonts w:ascii="Times New Roman" w:eastAsia="Times New Roman" w:hAnsi="Times New Roman"/>
          <w:b/>
          <w:bCs/>
          <w:lang w:eastAsia="lt-LT"/>
        </w:rPr>
      </w:pPr>
      <w:r w:rsidRPr="00A04A46">
        <w:rPr>
          <w:rFonts w:ascii="Times New Roman" w:hAnsi="Times New Roman"/>
          <w:b/>
          <w:bCs/>
        </w:rPr>
        <w:t>Labai dažni šalutinio poveikio reiškiniai (gali pasireikšti ne rečiau kaip 1 iš 10 asmenų):</w:t>
      </w:r>
    </w:p>
    <w:p w14:paraId="0ED7BD6B" w14:textId="77777777" w:rsidR="00A04A46" w:rsidRPr="00A04A46" w:rsidRDefault="00A04A46" w:rsidP="00A04A46">
      <w:pPr>
        <w:keepNext/>
        <w:keepLines/>
        <w:numPr>
          <w:ilvl w:val="0"/>
          <w:numId w:val="7"/>
        </w:numPr>
        <w:spacing w:after="0" w:line="240" w:lineRule="auto"/>
        <w:ind w:left="709" w:hanging="709"/>
        <w:contextualSpacing/>
        <w:rPr>
          <w:rFonts w:ascii="Times New Roman" w:eastAsia="Times New Roman" w:hAnsi="Times New Roman"/>
          <w:i/>
          <w:lang w:eastAsia="lt-LT"/>
        </w:rPr>
      </w:pPr>
      <w:r w:rsidRPr="00A04A46">
        <w:rPr>
          <w:rFonts w:ascii="Times New Roman" w:eastAsia="Times New Roman" w:hAnsi="Times New Roman"/>
          <w:lang w:eastAsia="lt-LT"/>
        </w:rPr>
        <w:t>pykinimas;</w:t>
      </w:r>
    </w:p>
    <w:p w14:paraId="058A5A43" w14:textId="77777777" w:rsidR="00A04A46" w:rsidRPr="00A04A46" w:rsidRDefault="00A04A46" w:rsidP="00A04A46">
      <w:pPr>
        <w:numPr>
          <w:ilvl w:val="0"/>
          <w:numId w:val="7"/>
        </w:numPr>
        <w:spacing w:after="0" w:line="240" w:lineRule="auto"/>
        <w:ind w:left="709" w:hanging="709"/>
        <w:contextualSpacing/>
        <w:rPr>
          <w:rFonts w:ascii="Times New Roman" w:eastAsia="Times New Roman" w:hAnsi="Times New Roman"/>
          <w:i/>
          <w:lang w:eastAsia="lt-LT"/>
        </w:rPr>
      </w:pPr>
      <w:r w:rsidRPr="00A04A46">
        <w:rPr>
          <w:rFonts w:ascii="Times New Roman" w:eastAsia="Times New Roman" w:hAnsi="Times New Roman"/>
          <w:lang w:eastAsia="lt-LT"/>
        </w:rPr>
        <w:t>drebulys (tremoras).</w:t>
      </w:r>
    </w:p>
    <w:p w14:paraId="27B56C25" w14:textId="77777777" w:rsidR="00A04A46" w:rsidRPr="00A04A46" w:rsidRDefault="00A04A46" w:rsidP="00A04A46">
      <w:pPr>
        <w:spacing w:after="0" w:line="240" w:lineRule="auto"/>
        <w:rPr>
          <w:rFonts w:ascii="Times New Roman" w:eastAsia="Times New Roman" w:hAnsi="Times New Roman"/>
          <w:lang w:eastAsia="lt-LT"/>
        </w:rPr>
      </w:pPr>
    </w:p>
    <w:p w14:paraId="76029CEE" w14:textId="77777777" w:rsidR="00A04A46" w:rsidRPr="00A04A46" w:rsidRDefault="00A04A46" w:rsidP="00A04A46">
      <w:pPr>
        <w:keepNext/>
        <w:keepLines/>
        <w:spacing w:after="0" w:line="240" w:lineRule="auto"/>
        <w:rPr>
          <w:rFonts w:ascii="Times New Roman" w:eastAsia="Times New Roman" w:hAnsi="Times New Roman"/>
          <w:b/>
          <w:bCs/>
          <w:lang w:eastAsia="lt-LT"/>
        </w:rPr>
      </w:pPr>
      <w:r w:rsidRPr="00A04A46">
        <w:rPr>
          <w:rFonts w:ascii="Times New Roman" w:hAnsi="Times New Roman"/>
          <w:b/>
          <w:bCs/>
        </w:rPr>
        <w:t>Dažni šalutinio poveikio reiškiniai (gali pasireikšti rečiau kaip 1 iš 10 asmenų</w:t>
      </w:r>
      <w:r w:rsidRPr="00A04A46">
        <w:rPr>
          <w:rFonts w:ascii="Times New Roman" w:eastAsia="Times New Roman" w:hAnsi="Times New Roman"/>
          <w:b/>
          <w:bCs/>
          <w:lang w:eastAsia="lt-LT"/>
        </w:rPr>
        <w:t>):</w:t>
      </w:r>
    </w:p>
    <w:p w14:paraId="5D4B6054" w14:textId="77777777" w:rsidR="00A04A46" w:rsidRPr="00A04A46" w:rsidRDefault="00A04A46" w:rsidP="00A04A46">
      <w:pPr>
        <w:keepNext/>
        <w:keepLines/>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kraujo plokštelių ar raudonųjų kraujo ląstelių kiekio sumažėjimas;</w:t>
      </w:r>
    </w:p>
    <w:p w14:paraId="2FBB58BF" w14:textId="77777777" w:rsidR="00A04A46" w:rsidRPr="00A04A46" w:rsidRDefault="00A04A46" w:rsidP="00A04A46">
      <w:pPr>
        <w:keepNext/>
        <w:keepLines/>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vėmimas, pilvo skausmas, viduriavimas (ypač gydymo pradžioje), dantenų sutrikimai (dažniausiai dantenų padidėjimas), stomatitas (burnos skausmas, burnos patinimas, burnos opos ir deginimo pojūtis burnoje). Šie šalutiniai poveikiai paprastai išnyksta per kelias dienas net nenutraukus gydymo;</w:t>
      </w:r>
    </w:p>
    <w:p w14:paraId="4148763F"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kepenų pažeidimas;</w:t>
      </w:r>
    </w:p>
    <w:p w14:paraId="13ED2715"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šlapimo nelaikymas (nevalingas šlapinimasis);</w:t>
      </w:r>
    </w:p>
    <w:p w14:paraId="0C00FC17"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natrio kiekio sumažėjimas kraujyje (</w:t>
      </w:r>
      <w:proofErr w:type="spellStart"/>
      <w:r w:rsidRPr="00A04A46">
        <w:rPr>
          <w:rFonts w:ascii="Times New Roman" w:eastAsia="Times New Roman" w:hAnsi="Times New Roman"/>
          <w:lang w:eastAsia="lt-LT"/>
        </w:rPr>
        <w:t>hiponatremija</w:t>
      </w:r>
      <w:proofErr w:type="spellEnd"/>
      <w:r w:rsidRPr="00A04A46">
        <w:rPr>
          <w:rFonts w:ascii="Times New Roman" w:eastAsia="Times New Roman" w:hAnsi="Times New Roman"/>
          <w:lang w:eastAsia="lt-LT"/>
        </w:rPr>
        <w:t>), kūno svorio padidėjimas;</w:t>
      </w:r>
    </w:p>
    <w:p w14:paraId="1CD3BF52"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proofErr w:type="spellStart"/>
      <w:r w:rsidRPr="00A04A46">
        <w:rPr>
          <w:rFonts w:ascii="Times New Roman" w:eastAsia="Times New Roman" w:hAnsi="Times New Roman"/>
          <w:lang w:eastAsia="lt-LT"/>
        </w:rPr>
        <w:t>ekstrapiramidinis</w:t>
      </w:r>
      <w:proofErr w:type="spellEnd"/>
      <w:r w:rsidRPr="00A04A46">
        <w:rPr>
          <w:rFonts w:ascii="Times New Roman" w:eastAsia="Times New Roman" w:hAnsi="Times New Roman"/>
          <w:lang w:eastAsia="lt-LT"/>
        </w:rPr>
        <w:t xml:space="preserve"> sutrikimas (pasireiškiantis nekontroliuojamais raumenų judesiais, nevalingu akių vartymu, liežuvio trūkčiojimu), </w:t>
      </w:r>
      <w:proofErr w:type="spellStart"/>
      <w:r w:rsidRPr="00A04A46">
        <w:rPr>
          <w:rFonts w:ascii="Times New Roman" w:eastAsia="Times New Roman" w:hAnsi="Times New Roman"/>
          <w:lang w:eastAsia="lt-LT"/>
        </w:rPr>
        <w:t>stuporas</w:t>
      </w:r>
      <w:proofErr w:type="spellEnd"/>
      <w:r w:rsidRPr="00A04A46">
        <w:rPr>
          <w:rFonts w:ascii="Times New Roman" w:eastAsia="Times New Roman" w:hAnsi="Times New Roman"/>
          <w:lang w:eastAsia="lt-LT"/>
        </w:rPr>
        <w:t xml:space="preserve"> (sąmonės lygio pokytis, visiškas nekalbumas ir </w:t>
      </w:r>
      <w:proofErr w:type="spellStart"/>
      <w:r w:rsidRPr="00A04A46">
        <w:rPr>
          <w:rFonts w:ascii="Times New Roman" w:eastAsia="Times New Roman" w:hAnsi="Times New Roman"/>
          <w:lang w:eastAsia="lt-LT"/>
        </w:rPr>
        <w:t>nejudrumas</w:t>
      </w:r>
      <w:proofErr w:type="spellEnd"/>
      <w:r w:rsidRPr="00A04A46">
        <w:rPr>
          <w:rFonts w:ascii="Times New Roman" w:eastAsia="Times New Roman" w:hAnsi="Times New Roman"/>
          <w:lang w:eastAsia="lt-LT"/>
        </w:rPr>
        <w:t>), mieguistumas, traukuliai, atminties sutrikimas, galvos skausmas, greiti nekontroliuojami akių judesiai, svaigulys;</w:t>
      </w:r>
    </w:p>
    <w:p w14:paraId="025F72C7"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alerginės reakcijos, laikinas plaukų slinkimas, nago ir jo guolio sutrikimai;</w:t>
      </w:r>
    </w:p>
    <w:p w14:paraId="22C2E26F"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skausmingos ir </w:t>
      </w:r>
      <w:proofErr w:type="spellStart"/>
      <w:r w:rsidRPr="00A04A46">
        <w:rPr>
          <w:rFonts w:ascii="Times New Roman" w:eastAsia="Times New Roman" w:hAnsi="Times New Roman"/>
          <w:lang w:eastAsia="lt-LT"/>
        </w:rPr>
        <w:t>nereguliaros</w:t>
      </w:r>
      <w:proofErr w:type="spellEnd"/>
      <w:r w:rsidRPr="00A04A46">
        <w:rPr>
          <w:rFonts w:ascii="Times New Roman" w:eastAsia="Times New Roman" w:hAnsi="Times New Roman"/>
          <w:lang w:eastAsia="lt-LT"/>
        </w:rPr>
        <w:t xml:space="preserve"> mėnesinės;</w:t>
      </w:r>
    </w:p>
    <w:p w14:paraId="29758143"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kraujavimas;</w:t>
      </w:r>
    </w:p>
    <w:p w14:paraId="1BECB604"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klausos sutrikimai ir apkurtimas;</w:t>
      </w:r>
    </w:p>
    <w:p w14:paraId="630F86A7"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minčių susipainiojimas, nesamų dalykų matymas, jautimas ar girdėjimas (haliucinacijos), agresija, baimingas susijaudinimas (</w:t>
      </w:r>
      <w:proofErr w:type="spellStart"/>
      <w:r w:rsidRPr="00A04A46">
        <w:rPr>
          <w:rFonts w:ascii="Times New Roman" w:eastAsia="Times New Roman" w:hAnsi="Times New Roman"/>
          <w:lang w:eastAsia="lt-LT"/>
        </w:rPr>
        <w:t>ažitacija</w:t>
      </w:r>
      <w:proofErr w:type="spellEnd"/>
      <w:r w:rsidRPr="00A04A46">
        <w:rPr>
          <w:rFonts w:ascii="Times New Roman" w:eastAsia="Times New Roman" w:hAnsi="Times New Roman"/>
          <w:lang w:eastAsia="lt-LT"/>
        </w:rPr>
        <w:t>), dėmesio sukaupimo sutrikimas.</w:t>
      </w:r>
    </w:p>
    <w:p w14:paraId="65AD8E48" w14:textId="77777777" w:rsidR="00A04A46" w:rsidRPr="00A04A46" w:rsidRDefault="00A04A46" w:rsidP="00A04A46">
      <w:pPr>
        <w:spacing w:after="0" w:line="240" w:lineRule="auto"/>
        <w:rPr>
          <w:rFonts w:ascii="Times New Roman" w:eastAsia="Times New Roman" w:hAnsi="Times New Roman"/>
          <w:lang w:eastAsia="lt-LT"/>
        </w:rPr>
      </w:pPr>
    </w:p>
    <w:p w14:paraId="4E384349" w14:textId="77777777" w:rsidR="00A04A46" w:rsidRPr="00A04A46" w:rsidRDefault="00A04A46" w:rsidP="00A04A46">
      <w:pPr>
        <w:spacing w:after="0" w:line="240" w:lineRule="auto"/>
        <w:rPr>
          <w:rFonts w:ascii="Times New Roman" w:eastAsia="Times New Roman" w:hAnsi="Times New Roman"/>
          <w:b/>
          <w:bCs/>
          <w:lang w:eastAsia="lt-LT"/>
        </w:rPr>
      </w:pPr>
      <w:r w:rsidRPr="00A04A46">
        <w:rPr>
          <w:rFonts w:ascii="Times New Roman" w:hAnsi="Times New Roman"/>
          <w:b/>
          <w:bCs/>
        </w:rPr>
        <w:t>Nedažni šalutinio poveikio reiškiniai (gali pasireikšti rečiau kaip 1 iš 100 asmenų):</w:t>
      </w:r>
    </w:p>
    <w:p w14:paraId="5F7A2D45"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baltųjų kraujo ląstelių sumažėjimas ar visų kraujo ląstelių sumažėjimas (</w:t>
      </w:r>
      <w:proofErr w:type="spellStart"/>
      <w:r w:rsidRPr="00A04A46">
        <w:rPr>
          <w:rFonts w:ascii="Times New Roman" w:eastAsia="Times New Roman" w:hAnsi="Times New Roman"/>
          <w:lang w:eastAsia="lt-LT"/>
        </w:rPr>
        <w:t>pancitopenija</w:t>
      </w:r>
      <w:proofErr w:type="spellEnd"/>
      <w:r w:rsidRPr="00A04A46">
        <w:rPr>
          <w:rFonts w:ascii="Times New Roman" w:eastAsia="Times New Roman" w:hAnsi="Times New Roman"/>
          <w:lang w:eastAsia="lt-LT"/>
        </w:rPr>
        <w:t>);</w:t>
      </w:r>
    </w:p>
    <w:p w14:paraId="6D27A387"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kasos uždegimas, kuris gali būti mirtinas;</w:t>
      </w:r>
    </w:p>
    <w:p w14:paraId="24B96EBA"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sąmonės netekimas (koma), smegenų veiklos sutrikimas (</w:t>
      </w:r>
      <w:proofErr w:type="spellStart"/>
      <w:r w:rsidRPr="00A04A46">
        <w:rPr>
          <w:rFonts w:ascii="Times New Roman" w:eastAsia="Times New Roman" w:hAnsi="Times New Roman"/>
          <w:lang w:eastAsia="lt-LT"/>
        </w:rPr>
        <w:t>encefalopatija</w:t>
      </w:r>
      <w:proofErr w:type="spellEnd"/>
      <w:r w:rsidRPr="00A04A46">
        <w:rPr>
          <w:rFonts w:ascii="Times New Roman" w:eastAsia="Times New Roman" w:hAnsi="Times New Roman"/>
          <w:lang w:eastAsia="lt-LT"/>
        </w:rPr>
        <w:t xml:space="preserve">), mieguistumas (letargija), laikinas </w:t>
      </w:r>
      <w:proofErr w:type="spellStart"/>
      <w:r w:rsidRPr="00A04A46">
        <w:rPr>
          <w:rFonts w:ascii="Times New Roman" w:eastAsia="Times New Roman" w:hAnsi="Times New Roman"/>
          <w:lang w:eastAsia="lt-LT"/>
        </w:rPr>
        <w:t>parkinsonizmas</w:t>
      </w:r>
      <w:proofErr w:type="spellEnd"/>
      <w:r w:rsidRPr="00A04A46">
        <w:rPr>
          <w:rFonts w:ascii="Times New Roman" w:eastAsia="Times New Roman" w:hAnsi="Times New Roman"/>
          <w:lang w:eastAsia="lt-LT"/>
        </w:rPr>
        <w:t>, koordinacijos sutrikimas (</w:t>
      </w:r>
      <w:proofErr w:type="spellStart"/>
      <w:r w:rsidRPr="00A04A46">
        <w:rPr>
          <w:rFonts w:ascii="Times New Roman" w:eastAsia="Times New Roman" w:hAnsi="Times New Roman"/>
          <w:lang w:eastAsia="lt-LT"/>
        </w:rPr>
        <w:t>ataksija</w:t>
      </w:r>
      <w:proofErr w:type="spellEnd"/>
      <w:r w:rsidRPr="00A04A46">
        <w:rPr>
          <w:rFonts w:ascii="Times New Roman" w:eastAsia="Times New Roman" w:hAnsi="Times New Roman"/>
          <w:lang w:eastAsia="lt-LT"/>
        </w:rPr>
        <w:t>), pėdų ir plaštakų dilgčiojimas ar tirpimas (</w:t>
      </w:r>
      <w:proofErr w:type="spellStart"/>
      <w:r w:rsidRPr="00A04A46">
        <w:rPr>
          <w:rFonts w:ascii="Times New Roman" w:eastAsia="Times New Roman" w:hAnsi="Times New Roman"/>
          <w:lang w:eastAsia="lt-LT"/>
        </w:rPr>
        <w:t>parestezija</w:t>
      </w:r>
      <w:proofErr w:type="spellEnd"/>
      <w:r w:rsidRPr="00A04A46">
        <w:rPr>
          <w:rFonts w:ascii="Times New Roman" w:eastAsia="Times New Roman" w:hAnsi="Times New Roman"/>
          <w:lang w:eastAsia="lt-LT"/>
        </w:rPr>
        <w:t>), traukulių dažnio ir sunkumo padidėjimas;</w:t>
      </w:r>
    </w:p>
    <w:p w14:paraId="78D992A2"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alergijos sukeltas patinimas, susijęs su skausmingomis niežtinčiomis ruplėmis (dažniausia akių, lūpų, gerklės ir kartais rankų bei pėdų srityje), tai gali būti </w:t>
      </w:r>
      <w:proofErr w:type="spellStart"/>
      <w:r w:rsidRPr="00A04A46">
        <w:rPr>
          <w:rFonts w:ascii="Times New Roman" w:eastAsia="Times New Roman" w:hAnsi="Times New Roman"/>
          <w:lang w:eastAsia="lt-LT"/>
        </w:rPr>
        <w:t>angioneurozinės</w:t>
      </w:r>
      <w:proofErr w:type="spellEnd"/>
      <w:r w:rsidRPr="00A04A46">
        <w:rPr>
          <w:rFonts w:ascii="Times New Roman" w:eastAsia="Times New Roman" w:hAnsi="Times New Roman"/>
          <w:lang w:eastAsia="lt-LT"/>
        </w:rPr>
        <w:t xml:space="preserve"> edemos požymiai;</w:t>
      </w:r>
    </w:p>
    <w:p w14:paraId="4DDB527A"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odos reakcijos, tokios kaip išbėrimai;</w:t>
      </w:r>
    </w:p>
    <w:p w14:paraId="71F7F573"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nenormalus plaukų augimas, nenormali plaukų struktūra, plaukų spalvos pokyčiai;</w:t>
      </w:r>
    </w:p>
    <w:p w14:paraId="50902287" w14:textId="77777777" w:rsidR="00A04A46" w:rsidRPr="00A04A46" w:rsidRDefault="00A04A46" w:rsidP="00A04A46">
      <w:pPr>
        <w:pStyle w:val="Sraopastraipa"/>
        <w:numPr>
          <w:ilvl w:val="0"/>
          <w:numId w:val="7"/>
        </w:numPr>
        <w:spacing w:after="0" w:line="240" w:lineRule="auto"/>
        <w:rPr>
          <w:rFonts w:ascii="Times New Roman" w:eastAsia="Times New Roman" w:hAnsi="Times New Roman"/>
          <w:lang w:eastAsia="lt-LT"/>
        </w:rPr>
      </w:pPr>
      <w:r w:rsidRPr="00A04A46">
        <w:rPr>
          <w:rFonts w:ascii="Times New Roman" w:eastAsia="Times New Roman" w:hAnsi="Times New Roman"/>
          <w:lang w:eastAsia="lt-LT"/>
        </w:rPr>
        <w:t>mėnesinių išnykimas;</w:t>
      </w:r>
    </w:p>
    <w:p w14:paraId="448988A8"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smulkiųjų kraujagyslių uždegimas (</w:t>
      </w:r>
      <w:proofErr w:type="spellStart"/>
      <w:r w:rsidRPr="00A04A46">
        <w:rPr>
          <w:rFonts w:ascii="Times New Roman" w:eastAsia="Times New Roman" w:hAnsi="Times New Roman"/>
          <w:lang w:eastAsia="lt-LT"/>
        </w:rPr>
        <w:t>vaskulitas</w:t>
      </w:r>
      <w:proofErr w:type="spellEnd"/>
      <w:r w:rsidRPr="00A04A46">
        <w:rPr>
          <w:rFonts w:ascii="Times New Roman" w:eastAsia="Times New Roman" w:hAnsi="Times New Roman"/>
          <w:lang w:eastAsia="lt-LT"/>
        </w:rPr>
        <w:t>);</w:t>
      </w:r>
    </w:p>
    <w:p w14:paraId="6B4C7948" w14:textId="77777777" w:rsidR="00A04A46" w:rsidRPr="00A04A46" w:rsidRDefault="00A04A46" w:rsidP="00A04A46">
      <w:pPr>
        <w:pStyle w:val="Sraopastraipa"/>
        <w:numPr>
          <w:ilvl w:val="0"/>
          <w:numId w:val="7"/>
        </w:numPr>
        <w:spacing w:after="0" w:line="240" w:lineRule="auto"/>
        <w:rPr>
          <w:rFonts w:ascii="Times New Roman" w:hAnsi="Times New Roman"/>
        </w:rPr>
      </w:pPr>
      <w:r w:rsidRPr="00A04A46">
        <w:rPr>
          <w:rFonts w:ascii="Times New Roman" w:hAnsi="Times New Roman"/>
        </w:rPr>
        <w:t>kvėpavimo pasunkėjimas</w:t>
      </w:r>
      <w:r w:rsidRPr="00A04A46">
        <w:rPr>
          <w:rFonts w:ascii="Times New Roman" w:eastAsia="Times New Roman" w:hAnsi="Times New Roman"/>
          <w:lang w:eastAsia="lt-LT"/>
        </w:rPr>
        <w:t>,</w:t>
      </w:r>
      <w:r w:rsidRPr="00A04A46">
        <w:rPr>
          <w:rFonts w:ascii="Times New Roman" w:hAnsi="Times New Roman"/>
        </w:rPr>
        <w:t xml:space="preserve"> skausmas </w:t>
      </w:r>
      <w:r w:rsidRPr="00A04A46">
        <w:rPr>
          <w:rFonts w:ascii="Times New Roman" w:eastAsia="Times New Roman" w:hAnsi="Times New Roman"/>
          <w:lang w:eastAsia="lt-LT"/>
        </w:rPr>
        <w:t xml:space="preserve">ar spaudimas krūtinėje (ypač įkvepiant), dusulys ir sausas kosulys </w:t>
      </w:r>
      <w:r w:rsidRPr="00A04A46">
        <w:rPr>
          <w:rFonts w:ascii="Times New Roman" w:hAnsi="Times New Roman"/>
        </w:rPr>
        <w:t xml:space="preserve">dėl </w:t>
      </w:r>
      <w:r w:rsidRPr="00A04A46">
        <w:rPr>
          <w:rFonts w:ascii="Times New Roman" w:eastAsia="Times New Roman" w:hAnsi="Times New Roman"/>
          <w:lang w:eastAsia="lt-LT"/>
        </w:rPr>
        <w:t xml:space="preserve">skysčio susikaupimo aplink </w:t>
      </w:r>
      <w:r w:rsidRPr="00A04A46">
        <w:rPr>
          <w:rFonts w:ascii="Times New Roman" w:hAnsi="Times New Roman"/>
        </w:rPr>
        <w:t xml:space="preserve">plaučius </w:t>
      </w:r>
      <w:r w:rsidRPr="00A04A46">
        <w:rPr>
          <w:rFonts w:ascii="Times New Roman" w:eastAsia="Times New Roman" w:hAnsi="Times New Roman"/>
          <w:lang w:eastAsia="lt-LT"/>
        </w:rPr>
        <w:t xml:space="preserve">(skystis </w:t>
      </w:r>
      <w:r w:rsidRPr="00A04A46">
        <w:rPr>
          <w:rFonts w:ascii="Times New Roman" w:hAnsi="Times New Roman"/>
        </w:rPr>
        <w:t>pleuros ertmėje);</w:t>
      </w:r>
    </w:p>
    <w:p w14:paraId="6FD5C0B4"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inkstų liga (inkstų nepakankamumas);</w:t>
      </w:r>
    </w:p>
    <w:p w14:paraId="764EBBD6"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kūno temperatūros sumažėjimas, pėdų bei kojų patinimas (edema);</w:t>
      </w:r>
    </w:p>
    <w:p w14:paraId="45890A16"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kaulų sutrikimai, įskaitant </w:t>
      </w:r>
      <w:proofErr w:type="spellStart"/>
      <w:r w:rsidRPr="00A04A46">
        <w:rPr>
          <w:rFonts w:ascii="Times New Roman" w:eastAsia="Times New Roman" w:hAnsi="Times New Roman"/>
          <w:lang w:eastAsia="lt-LT"/>
        </w:rPr>
        <w:t>osteopeniją</w:t>
      </w:r>
      <w:proofErr w:type="spellEnd"/>
      <w:r w:rsidRPr="00A04A46">
        <w:rPr>
          <w:rFonts w:ascii="Times New Roman" w:eastAsia="Times New Roman" w:hAnsi="Times New Roman"/>
          <w:lang w:eastAsia="lt-LT"/>
        </w:rPr>
        <w:t>, osteoporozę (kaulų išretėjimas) bei kaulų lūžius;</w:t>
      </w:r>
    </w:p>
    <w:p w14:paraId="3554C5E2"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minčių susipainiojimas dėl sutrikusios </w:t>
      </w:r>
      <w:proofErr w:type="spellStart"/>
      <w:r w:rsidRPr="00A04A46">
        <w:rPr>
          <w:rFonts w:ascii="Times New Roman" w:eastAsia="Times New Roman" w:hAnsi="Times New Roman"/>
          <w:lang w:eastAsia="lt-LT"/>
        </w:rPr>
        <w:t>antidiurezinio</w:t>
      </w:r>
      <w:proofErr w:type="spellEnd"/>
      <w:r w:rsidRPr="00A04A46">
        <w:rPr>
          <w:rFonts w:ascii="Times New Roman" w:eastAsia="Times New Roman" w:hAnsi="Times New Roman"/>
          <w:lang w:eastAsia="lt-LT"/>
        </w:rPr>
        <w:t xml:space="preserve"> hormono sekrecijos sindromo (SAHSS), padidėjęs plaukuotumas (ypač moterims), suvyriškėjimas, spuogai, vyriškojo pobūdžio plikimas (</w:t>
      </w:r>
      <w:proofErr w:type="spellStart"/>
      <w:r w:rsidRPr="00A04A46">
        <w:rPr>
          <w:rFonts w:ascii="Times New Roman" w:eastAsia="Times New Roman" w:hAnsi="Times New Roman"/>
          <w:lang w:eastAsia="lt-LT"/>
        </w:rPr>
        <w:t>hiperandrogenizmas</w:t>
      </w:r>
      <w:proofErr w:type="spellEnd"/>
      <w:r w:rsidRPr="00A04A46">
        <w:rPr>
          <w:rFonts w:ascii="Times New Roman" w:eastAsia="Times New Roman" w:hAnsi="Times New Roman"/>
          <w:lang w:eastAsia="lt-LT"/>
        </w:rPr>
        <w:t>).</w:t>
      </w:r>
    </w:p>
    <w:p w14:paraId="10384B6B" w14:textId="77777777" w:rsidR="00A04A46" w:rsidRPr="00A04A46" w:rsidRDefault="00A04A46" w:rsidP="00A04A46">
      <w:pPr>
        <w:spacing w:after="0" w:line="240" w:lineRule="auto"/>
        <w:rPr>
          <w:rFonts w:ascii="Times New Roman" w:eastAsia="Times New Roman" w:hAnsi="Times New Roman"/>
          <w:lang w:eastAsia="lt-LT"/>
        </w:rPr>
      </w:pPr>
    </w:p>
    <w:p w14:paraId="5AB1F2F4" w14:textId="77777777" w:rsidR="00A04A46" w:rsidRPr="00A04A46" w:rsidRDefault="00A04A46" w:rsidP="00A04A46">
      <w:pPr>
        <w:spacing w:after="0" w:line="240" w:lineRule="auto"/>
        <w:rPr>
          <w:rFonts w:ascii="Times New Roman" w:eastAsia="Times New Roman" w:hAnsi="Times New Roman"/>
          <w:b/>
          <w:bCs/>
          <w:lang w:eastAsia="lt-LT"/>
        </w:rPr>
      </w:pPr>
      <w:r w:rsidRPr="00A04A46">
        <w:rPr>
          <w:rFonts w:ascii="Times New Roman" w:hAnsi="Times New Roman"/>
          <w:b/>
          <w:bCs/>
        </w:rPr>
        <w:t>Reti šalutinio poveikio reiškiniai (gali pasireikšti rečiau kaip 1 iš 1 000 asmenų):</w:t>
      </w:r>
    </w:p>
    <w:p w14:paraId="77C2657C"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kaulų čiulpų nepakankamumas, kraujo plokštelių arba raudonųjų kraujo ląstelių kiekio sumažėjimas arba nenormalus raudonųjų kraujo ląstelių dydžio padidėjimas (nustatomi atliekant kraujo tyrimus);</w:t>
      </w:r>
    </w:p>
    <w:p w14:paraId="77BC46FF"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kraujo krešėjimo sutrikimai, </w:t>
      </w:r>
      <w:bookmarkStart w:id="17" w:name="_Hlk79084903"/>
      <w:r w:rsidRPr="00A04A46">
        <w:rPr>
          <w:rFonts w:ascii="Times New Roman" w:eastAsia="Times New Roman" w:hAnsi="Times New Roman"/>
          <w:lang w:eastAsia="lt-LT"/>
        </w:rPr>
        <w:t>sumažėjęs vitamino B</w:t>
      </w:r>
      <w:r w:rsidRPr="00A04A46">
        <w:rPr>
          <w:rFonts w:ascii="Times New Roman" w:eastAsia="Times New Roman" w:hAnsi="Times New Roman"/>
          <w:vertAlign w:val="subscript"/>
          <w:lang w:eastAsia="lt-LT"/>
        </w:rPr>
        <w:t>8</w:t>
      </w:r>
      <w:r w:rsidRPr="00A04A46">
        <w:rPr>
          <w:rFonts w:ascii="Times New Roman" w:eastAsia="Times New Roman" w:hAnsi="Times New Roman"/>
          <w:lang w:eastAsia="lt-LT"/>
        </w:rPr>
        <w:t xml:space="preserve"> kiekis organizme </w:t>
      </w:r>
      <w:bookmarkEnd w:id="17"/>
      <w:r w:rsidRPr="00A04A46">
        <w:rPr>
          <w:rFonts w:ascii="Times New Roman" w:eastAsia="Times New Roman" w:hAnsi="Times New Roman"/>
          <w:lang w:eastAsia="lt-LT"/>
        </w:rPr>
        <w:t>(</w:t>
      </w:r>
      <w:proofErr w:type="spellStart"/>
      <w:r w:rsidRPr="00A04A46">
        <w:rPr>
          <w:rFonts w:ascii="Times New Roman" w:eastAsia="Times New Roman" w:hAnsi="Times New Roman"/>
          <w:lang w:eastAsia="lt-LT"/>
        </w:rPr>
        <w:t>biotino</w:t>
      </w:r>
      <w:proofErr w:type="spellEnd"/>
      <w:r w:rsidRPr="00A04A46">
        <w:rPr>
          <w:rFonts w:ascii="Times New Roman" w:eastAsia="Times New Roman" w:hAnsi="Times New Roman"/>
          <w:lang w:eastAsia="lt-LT"/>
        </w:rPr>
        <w:t xml:space="preserve"> stoka);</w:t>
      </w:r>
    </w:p>
    <w:p w14:paraId="0CFC95B5"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padidėjusi amoniako arba amonio jonų koncentracija kraujyje (</w:t>
      </w:r>
      <w:proofErr w:type="spellStart"/>
      <w:r w:rsidRPr="00A04A46">
        <w:rPr>
          <w:rFonts w:ascii="Times New Roman" w:eastAsia="Times New Roman" w:hAnsi="Times New Roman"/>
          <w:lang w:eastAsia="lt-LT"/>
        </w:rPr>
        <w:t>hiperamonemija</w:t>
      </w:r>
      <w:proofErr w:type="spellEnd"/>
      <w:r w:rsidRPr="00A04A46">
        <w:rPr>
          <w:rFonts w:ascii="Times New Roman" w:eastAsia="Times New Roman" w:hAnsi="Times New Roman"/>
          <w:lang w:eastAsia="lt-LT"/>
        </w:rPr>
        <w:t>);</w:t>
      </w:r>
    </w:p>
    <w:p w14:paraId="5107F7FA"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lastRenderedPageBreak/>
        <w:t>nutukimas;</w:t>
      </w:r>
    </w:p>
    <w:p w14:paraId="39C106A4"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proofErr w:type="spellStart"/>
      <w:r w:rsidRPr="00A04A46">
        <w:rPr>
          <w:rFonts w:ascii="Times New Roman" w:eastAsia="Times New Roman" w:hAnsi="Times New Roman"/>
          <w:lang w:eastAsia="lt-LT"/>
        </w:rPr>
        <w:t>kraujodaros</w:t>
      </w:r>
      <w:proofErr w:type="spellEnd"/>
      <w:r w:rsidRPr="00A04A46">
        <w:rPr>
          <w:rFonts w:ascii="Times New Roman" w:eastAsia="Times New Roman" w:hAnsi="Times New Roman"/>
          <w:lang w:eastAsia="lt-LT"/>
        </w:rPr>
        <w:t xml:space="preserve"> sutrikimas (</w:t>
      </w:r>
      <w:proofErr w:type="spellStart"/>
      <w:r w:rsidRPr="00A04A46">
        <w:rPr>
          <w:rFonts w:ascii="Times New Roman" w:eastAsia="Times New Roman" w:hAnsi="Times New Roman"/>
          <w:lang w:eastAsia="lt-LT"/>
        </w:rPr>
        <w:t>mielodisplazinis</w:t>
      </w:r>
      <w:proofErr w:type="spellEnd"/>
      <w:r w:rsidRPr="00A04A46">
        <w:rPr>
          <w:rFonts w:ascii="Times New Roman" w:eastAsia="Times New Roman" w:hAnsi="Times New Roman"/>
          <w:lang w:eastAsia="lt-LT"/>
        </w:rPr>
        <w:t xml:space="preserve"> sindromas);</w:t>
      </w:r>
    </w:p>
    <w:p w14:paraId="3D288CBB"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laikina demencija (silpnaprotystė, pakitęs suvokimo lygis, keistas elgesys), pažintinės funkcijos sutrikimas;</w:t>
      </w:r>
    </w:p>
    <w:p w14:paraId="57ABC2E4" w14:textId="77777777" w:rsidR="00A04A46" w:rsidRPr="00A04A46" w:rsidRDefault="00A04A46" w:rsidP="00A04A46">
      <w:pPr>
        <w:keepNext/>
        <w:keepLines/>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pūslės su apsilupusia oda (toksinė epidermio </w:t>
      </w:r>
      <w:proofErr w:type="spellStart"/>
      <w:r w:rsidRPr="00A04A46">
        <w:rPr>
          <w:rFonts w:ascii="Times New Roman" w:eastAsia="Times New Roman" w:hAnsi="Times New Roman"/>
          <w:lang w:eastAsia="lt-LT"/>
        </w:rPr>
        <w:t>nekrolizė</w:t>
      </w:r>
      <w:proofErr w:type="spellEnd"/>
      <w:r w:rsidRPr="00A04A46">
        <w:rPr>
          <w:rFonts w:ascii="Times New Roman" w:eastAsia="Times New Roman" w:hAnsi="Times New Roman"/>
          <w:lang w:eastAsia="lt-LT"/>
        </w:rPr>
        <w:t>); alerginė reakcija, sukelianti sąnarių skausmą, odos išbėrimą ir karščiavimą (</w:t>
      </w:r>
      <w:proofErr w:type="spellStart"/>
      <w:r w:rsidRPr="00A04A46">
        <w:rPr>
          <w:rFonts w:ascii="Times New Roman" w:eastAsia="Times New Roman" w:hAnsi="Times New Roman"/>
          <w:lang w:eastAsia="lt-LT"/>
        </w:rPr>
        <w:t>Stivenso</w:t>
      </w:r>
      <w:proofErr w:type="spellEnd"/>
      <w:r w:rsidRPr="00A04A46">
        <w:rPr>
          <w:rFonts w:ascii="Times New Roman" w:eastAsia="Times New Roman" w:hAnsi="Times New Roman"/>
          <w:lang w:eastAsia="lt-LT"/>
        </w:rPr>
        <w:t xml:space="preserve">-Džonsono </w:t>
      </w:r>
      <w:bookmarkStart w:id="18" w:name="_Hlk79084956"/>
      <w:r w:rsidRPr="00A04A46">
        <w:rPr>
          <w:rFonts w:ascii="Times New Roman" w:eastAsia="Times New Roman" w:hAnsi="Times New Roman"/>
          <w:lang w:eastAsia="lt-LT"/>
        </w:rPr>
        <w:t>(</w:t>
      </w:r>
      <w:proofErr w:type="spellStart"/>
      <w:r w:rsidRPr="00A04A46">
        <w:rPr>
          <w:rFonts w:ascii="Times New Roman" w:eastAsia="Times New Roman" w:hAnsi="Times New Roman"/>
          <w:i/>
          <w:iCs/>
          <w:lang w:eastAsia="lt-LT"/>
        </w:rPr>
        <w:t>Stevens-Johnson</w:t>
      </w:r>
      <w:proofErr w:type="spellEnd"/>
      <w:r w:rsidRPr="00A04A46">
        <w:rPr>
          <w:rFonts w:ascii="Times New Roman" w:eastAsia="Times New Roman" w:hAnsi="Times New Roman"/>
          <w:lang w:eastAsia="lt-LT"/>
        </w:rPr>
        <w:t xml:space="preserve">) </w:t>
      </w:r>
      <w:bookmarkEnd w:id="18"/>
      <w:r w:rsidRPr="00A04A46">
        <w:rPr>
          <w:rFonts w:ascii="Times New Roman" w:eastAsia="Times New Roman" w:hAnsi="Times New Roman"/>
          <w:lang w:eastAsia="lt-LT"/>
        </w:rPr>
        <w:t xml:space="preserve">sindromas), raudonų dėmių atsiradimas (daugiaformė </w:t>
      </w:r>
      <w:proofErr w:type="spellStart"/>
      <w:r w:rsidRPr="00A04A46">
        <w:rPr>
          <w:rFonts w:ascii="Times New Roman" w:eastAsia="Times New Roman" w:hAnsi="Times New Roman"/>
          <w:lang w:eastAsia="lt-LT"/>
        </w:rPr>
        <w:t>eritema</w:t>
      </w:r>
      <w:proofErr w:type="spellEnd"/>
      <w:r w:rsidRPr="00A04A46">
        <w:rPr>
          <w:rFonts w:ascii="Times New Roman" w:eastAsia="Times New Roman" w:hAnsi="Times New Roman"/>
          <w:lang w:eastAsia="lt-LT"/>
        </w:rPr>
        <w:t>); sindromas, pasireiškiantis vaistų sukeltu išbėrimu, karščiavimu, limfmazgių padidėjimu ir galimu kitų organų pažeidimu;</w:t>
      </w:r>
    </w:p>
    <w:p w14:paraId="73608050"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vyrų nevaisingumas, </w:t>
      </w:r>
      <w:bookmarkStart w:id="19" w:name="_Hlk82525934"/>
      <w:r w:rsidRPr="00A04A46">
        <w:rPr>
          <w:rFonts w:ascii="Times New Roman" w:eastAsia="Times New Roman" w:hAnsi="Times New Roman"/>
          <w:lang w:eastAsia="lt-LT"/>
        </w:rPr>
        <w:t>kuris paprastai išnyksta nutraukus gydymą ir gali išnykti sumažinus dozę. Nenutraukite gydymo, prieš tai nepasitarę su gydytoju</w:t>
      </w:r>
      <w:bookmarkEnd w:id="19"/>
      <w:r w:rsidRPr="00A04A46">
        <w:rPr>
          <w:rFonts w:ascii="Times New Roman" w:eastAsia="Times New Roman" w:hAnsi="Times New Roman"/>
          <w:lang w:eastAsia="lt-LT"/>
        </w:rPr>
        <w:t>;</w:t>
      </w:r>
    </w:p>
    <w:p w14:paraId="582774F2"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kiaušidžių </w:t>
      </w:r>
      <w:proofErr w:type="spellStart"/>
      <w:r w:rsidRPr="00A04A46">
        <w:rPr>
          <w:rFonts w:ascii="Times New Roman" w:eastAsia="Times New Roman" w:hAnsi="Times New Roman"/>
          <w:lang w:eastAsia="lt-LT"/>
        </w:rPr>
        <w:t>policistozė</w:t>
      </w:r>
      <w:proofErr w:type="spellEnd"/>
      <w:r w:rsidRPr="00A04A46">
        <w:rPr>
          <w:rFonts w:ascii="Times New Roman" w:eastAsia="Times New Roman" w:hAnsi="Times New Roman"/>
          <w:lang w:eastAsia="lt-LT"/>
        </w:rPr>
        <w:t xml:space="preserve"> </w:t>
      </w:r>
      <w:bookmarkStart w:id="20" w:name="_Hlk79084994"/>
      <w:r w:rsidRPr="00A04A46">
        <w:rPr>
          <w:rFonts w:ascii="Times New Roman" w:eastAsia="Times New Roman" w:hAnsi="Times New Roman"/>
          <w:lang w:eastAsia="lt-LT"/>
        </w:rPr>
        <w:t>(</w:t>
      </w:r>
      <w:proofErr w:type="spellStart"/>
      <w:r w:rsidRPr="00A04A46">
        <w:rPr>
          <w:rFonts w:ascii="Times New Roman" w:eastAsia="Times New Roman" w:hAnsi="Times New Roman"/>
          <w:lang w:eastAsia="lt-LT"/>
        </w:rPr>
        <w:t>policistinės</w:t>
      </w:r>
      <w:proofErr w:type="spellEnd"/>
      <w:r w:rsidRPr="00A04A46">
        <w:rPr>
          <w:rFonts w:ascii="Times New Roman" w:eastAsia="Times New Roman" w:hAnsi="Times New Roman"/>
          <w:lang w:eastAsia="lt-LT"/>
        </w:rPr>
        <w:t xml:space="preserve"> kiaušidės</w:t>
      </w:r>
      <w:bookmarkEnd w:id="20"/>
      <w:r w:rsidRPr="00A04A46">
        <w:rPr>
          <w:rFonts w:ascii="Times New Roman" w:eastAsia="Times New Roman" w:hAnsi="Times New Roman"/>
          <w:lang w:eastAsia="lt-LT"/>
        </w:rPr>
        <w:t>);</w:t>
      </w:r>
    </w:p>
    <w:p w14:paraId="7CBE59BA"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šlapinimasis į lovą ar dažnesnis noras šlapintis;</w:t>
      </w:r>
    </w:p>
    <w:p w14:paraId="2D853167"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bookmarkStart w:id="21" w:name="_Hlk79085012"/>
      <w:r w:rsidRPr="00A04A46">
        <w:rPr>
          <w:rFonts w:ascii="Times New Roman" w:eastAsia="Times New Roman" w:hAnsi="Times New Roman"/>
          <w:lang w:eastAsia="lt-LT"/>
        </w:rPr>
        <w:t>inkstų sutrikimai (</w:t>
      </w:r>
      <w:proofErr w:type="spellStart"/>
      <w:r w:rsidRPr="00A04A46">
        <w:rPr>
          <w:rFonts w:ascii="Times New Roman" w:eastAsia="Times New Roman" w:hAnsi="Times New Roman"/>
          <w:lang w:eastAsia="lt-LT"/>
        </w:rPr>
        <w:t>tubulointersticinis</w:t>
      </w:r>
      <w:proofErr w:type="spellEnd"/>
      <w:r w:rsidRPr="00A04A46">
        <w:rPr>
          <w:rFonts w:ascii="Times New Roman" w:eastAsia="Times New Roman" w:hAnsi="Times New Roman"/>
          <w:lang w:eastAsia="lt-LT"/>
        </w:rPr>
        <w:t xml:space="preserve"> nefritas, </w:t>
      </w:r>
      <w:proofErr w:type="spellStart"/>
      <w:r w:rsidRPr="00A04A46">
        <w:rPr>
          <w:rFonts w:ascii="Times New Roman" w:eastAsia="Times New Roman" w:hAnsi="Times New Roman"/>
          <w:lang w:eastAsia="lt-LT"/>
        </w:rPr>
        <w:t>Fankoni</w:t>
      </w:r>
      <w:proofErr w:type="spellEnd"/>
      <w:r w:rsidRPr="00A04A46">
        <w:rPr>
          <w:rFonts w:ascii="Times New Roman" w:eastAsia="Times New Roman" w:hAnsi="Times New Roman"/>
          <w:lang w:eastAsia="lt-LT"/>
        </w:rPr>
        <w:t xml:space="preserve"> (</w:t>
      </w:r>
      <w:proofErr w:type="spellStart"/>
      <w:r w:rsidRPr="00A04A46">
        <w:rPr>
          <w:rFonts w:ascii="Times New Roman" w:eastAsia="Times New Roman" w:hAnsi="Times New Roman"/>
          <w:i/>
          <w:iCs/>
          <w:lang w:eastAsia="lt-LT"/>
        </w:rPr>
        <w:t>Fanconi</w:t>
      </w:r>
      <w:proofErr w:type="spellEnd"/>
      <w:r w:rsidRPr="00A04A46">
        <w:rPr>
          <w:rFonts w:ascii="Times New Roman" w:eastAsia="Times New Roman" w:hAnsi="Times New Roman"/>
          <w:lang w:eastAsia="lt-LT"/>
        </w:rPr>
        <w:t>) sindromas);</w:t>
      </w:r>
      <w:bookmarkEnd w:id="21"/>
    </w:p>
    <w:p w14:paraId="69C50792"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 xml:space="preserve">nenormalus elgesys, per didelis </w:t>
      </w:r>
      <w:proofErr w:type="spellStart"/>
      <w:r w:rsidRPr="00A04A46">
        <w:rPr>
          <w:rFonts w:ascii="Times New Roman" w:eastAsia="Times New Roman" w:hAnsi="Times New Roman"/>
          <w:lang w:eastAsia="lt-LT"/>
        </w:rPr>
        <w:t>psichomotorinis</w:t>
      </w:r>
      <w:proofErr w:type="spellEnd"/>
      <w:r w:rsidRPr="00A04A46">
        <w:rPr>
          <w:rFonts w:ascii="Times New Roman" w:eastAsia="Times New Roman" w:hAnsi="Times New Roman"/>
          <w:lang w:eastAsia="lt-LT"/>
        </w:rPr>
        <w:t xml:space="preserve"> aktyvumas, mokymosi sutrikimas;</w:t>
      </w:r>
    </w:p>
    <w:p w14:paraId="46C04CFF"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lang w:eastAsia="lt-LT"/>
        </w:rPr>
        <w:t>sisteminė raudonoji vilkligė, raumenų skausmas ir raumenų silpnumas (</w:t>
      </w:r>
      <w:proofErr w:type="spellStart"/>
      <w:r w:rsidRPr="00A04A46">
        <w:rPr>
          <w:rFonts w:ascii="Times New Roman" w:eastAsia="Times New Roman" w:hAnsi="Times New Roman"/>
          <w:lang w:eastAsia="lt-LT"/>
        </w:rPr>
        <w:t>rabdomiolizė</w:t>
      </w:r>
      <w:proofErr w:type="spellEnd"/>
      <w:r w:rsidRPr="00A04A46">
        <w:rPr>
          <w:rFonts w:ascii="Times New Roman" w:eastAsia="Times New Roman" w:hAnsi="Times New Roman"/>
          <w:lang w:eastAsia="lt-LT"/>
        </w:rPr>
        <w:t>);</w:t>
      </w:r>
    </w:p>
    <w:p w14:paraId="5A56AE1F"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rPr>
        <w:t>per mažas skydliaukės aktyvumas, galintis sukelti nuovargį ar kūno svorio padidėjimą (</w:t>
      </w:r>
      <w:proofErr w:type="spellStart"/>
      <w:r w:rsidRPr="00A04A46">
        <w:rPr>
          <w:rFonts w:ascii="Times New Roman" w:eastAsia="Times New Roman" w:hAnsi="Times New Roman"/>
        </w:rPr>
        <w:t>hipotiroidizmas</w:t>
      </w:r>
      <w:proofErr w:type="spellEnd"/>
      <w:r w:rsidRPr="00A04A46">
        <w:rPr>
          <w:rFonts w:ascii="Times New Roman" w:eastAsia="Times New Roman" w:hAnsi="Times New Roman"/>
        </w:rPr>
        <w:t>);</w:t>
      </w:r>
    </w:p>
    <w:p w14:paraId="4A62D326"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r w:rsidRPr="00A04A46">
        <w:rPr>
          <w:rFonts w:ascii="Times New Roman" w:eastAsia="Times New Roman" w:hAnsi="Times New Roman"/>
        </w:rPr>
        <w:t>dvejinimasis akyse;</w:t>
      </w:r>
    </w:p>
    <w:p w14:paraId="4C4B2442" w14:textId="77777777" w:rsidR="00A04A46" w:rsidRPr="00A04A46" w:rsidRDefault="00A04A46" w:rsidP="00A04A46">
      <w:pPr>
        <w:pStyle w:val="Sraopastraipa"/>
        <w:numPr>
          <w:ilvl w:val="0"/>
          <w:numId w:val="7"/>
        </w:numPr>
        <w:spacing w:after="0" w:line="240" w:lineRule="auto"/>
        <w:rPr>
          <w:rFonts w:ascii="Times New Roman" w:hAnsi="Times New Roman"/>
          <w:lang w:eastAsia="lt-LT"/>
        </w:rPr>
      </w:pPr>
      <w:r w:rsidRPr="00A04A46">
        <w:rPr>
          <w:rFonts w:ascii="Times New Roman" w:hAnsi="Times New Roman"/>
          <w:lang w:eastAsia="lt-LT"/>
        </w:rPr>
        <w:t>gausus šlapinimasis ir troškulio pojūtis (</w:t>
      </w:r>
      <w:proofErr w:type="spellStart"/>
      <w:r w:rsidRPr="00A04A46">
        <w:rPr>
          <w:rFonts w:ascii="Times New Roman" w:hAnsi="Times New Roman"/>
          <w:lang w:eastAsia="lt-LT"/>
        </w:rPr>
        <w:t>Fankoni</w:t>
      </w:r>
      <w:proofErr w:type="spellEnd"/>
      <w:r w:rsidRPr="00A04A46">
        <w:rPr>
          <w:rFonts w:ascii="Times New Roman" w:hAnsi="Times New Roman"/>
          <w:lang w:eastAsia="lt-LT"/>
        </w:rPr>
        <w:t xml:space="preserve"> (</w:t>
      </w:r>
      <w:proofErr w:type="spellStart"/>
      <w:r w:rsidRPr="00A04A46">
        <w:rPr>
          <w:rFonts w:ascii="Times New Roman" w:hAnsi="Times New Roman"/>
          <w:i/>
          <w:iCs/>
          <w:lang w:eastAsia="lt-LT"/>
        </w:rPr>
        <w:t>Fanconi</w:t>
      </w:r>
      <w:proofErr w:type="spellEnd"/>
      <w:r w:rsidRPr="00A04A46">
        <w:rPr>
          <w:rFonts w:ascii="Times New Roman" w:hAnsi="Times New Roman"/>
          <w:lang w:eastAsia="lt-LT"/>
        </w:rPr>
        <w:t>) sindromas).</w:t>
      </w:r>
    </w:p>
    <w:p w14:paraId="79BACE71" w14:textId="77777777" w:rsidR="00A04A46" w:rsidRPr="00A04A46" w:rsidRDefault="00A04A46" w:rsidP="00A04A46">
      <w:pPr>
        <w:widowControl w:val="0"/>
        <w:tabs>
          <w:tab w:val="left" w:pos="567"/>
        </w:tabs>
        <w:autoSpaceDE w:val="0"/>
        <w:autoSpaceDN w:val="0"/>
        <w:adjustRightInd w:val="0"/>
        <w:spacing w:after="0" w:line="240" w:lineRule="auto"/>
        <w:rPr>
          <w:rFonts w:ascii="Times New Roman" w:eastAsia="Times New Roman" w:hAnsi="Times New Roman"/>
        </w:rPr>
      </w:pPr>
    </w:p>
    <w:p w14:paraId="0E8EB66C" w14:textId="77777777" w:rsidR="00A04A46" w:rsidRPr="00A04A46" w:rsidRDefault="00A04A46" w:rsidP="00A04A46">
      <w:pPr>
        <w:widowControl w:val="0"/>
        <w:tabs>
          <w:tab w:val="left" w:pos="567"/>
        </w:tabs>
        <w:autoSpaceDE w:val="0"/>
        <w:autoSpaceDN w:val="0"/>
        <w:adjustRightInd w:val="0"/>
        <w:spacing w:after="0" w:line="240" w:lineRule="auto"/>
        <w:rPr>
          <w:rFonts w:ascii="Times New Roman" w:eastAsia="Times New Roman" w:hAnsi="Times New Roman"/>
          <w:b/>
          <w:bCs/>
        </w:rPr>
      </w:pPr>
      <w:r w:rsidRPr="00A04A46">
        <w:rPr>
          <w:rFonts w:ascii="Times New Roman" w:eastAsia="Times New Roman" w:hAnsi="Times New Roman"/>
          <w:b/>
          <w:bCs/>
        </w:rPr>
        <w:t>Šalutinio poveikio reiškiniai, kurių dažnis nežinomas (negali būti apskaičiuotas pagal turimus duomenis):</w:t>
      </w:r>
    </w:p>
    <w:p w14:paraId="13F8F9F8" w14:textId="77777777" w:rsidR="00A04A46" w:rsidRPr="00A04A46" w:rsidRDefault="00A04A46" w:rsidP="00A04A46">
      <w:pPr>
        <w:numPr>
          <w:ilvl w:val="0"/>
          <w:numId w:val="7"/>
        </w:numPr>
        <w:spacing w:after="0" w:line="240" w:lineRule="auto"/>
        <w:contextualSpacing/>
        <w:rPr>
          <w:rFonts w:ascii="Times New Roman" w:hAnsi="Times New Roman"/>
          <w:lang w:eastAsia="lt-LT"/>
        </w:rPr>
      </w:pPr>
      <w:proofErr w:type="spellStart"/>
      <w:r w:rsidRPr="00A04A46">
        <w:rPr>
          <w:rFonts w:ascii="Times New Roman" w:eastAsia="Times New Roman" w:hAnsi="Times New Roman"/>
          <w:lang w:eastAsia="lt-LT"/>
        </w:rPr>
        <w:t>karnitino</w:t>
      </w:r>
      <w:proofErr w:type="spellEnd"/>
      <w:r w:rsidRPr="00A04A46">
        <w:rPr>
          <w:rFonts w:ascii="Times New Roman" w:eastAsia="Times New Roman" w:hAnsi="Times New Roman"/>
          <w:lang w:eastAsia="lt-LT"/>
        </w:rPr>
        <w:t xml:space="preserve"> kiekio sumažėjimas (nustatomas kraujo ar raumenų tyrimais);</w:t>
      </w:r>
    </w:p>
    <w:p w14:paraId="519A636D" w14:textId="77777777" w:rsidR="00A04A46" w:rsidRPr="00A04A46" w:rsidRDefault="00A04A46" w:rsidP="00A04A46">
      <w:pPr>
        <w:numPr>
          <w:ilvl w:val="0"/>
          <w:numId w:val="7"/>
        </w:numPr>
        <w:spacing w:after="0" w:line="240" w:lineRule="auto"/>
        <w:contextualSpacing/>
        <w:rPr>
          <w:rFonts w:ascii="Times New Roman" w:eastAsia="Times New Roman" w:hAnsi="Times New Roman"/>
          <w:lang w:eastAsia="lt-LT"/>
        </w:rPr>
      </w:pPr>
      <w:bookmarkStart w:id="22" w:name="_Hlk180571769"/>
      <w:r w:rsidRPr="00A04A46">
        <w:rPr>
          <w:rFonts w:ascii="Times New Roman" w:eastAsia="Times New Roman" w:hAnsi="Times New Roman"/>
          <w:lang w:eastAsia="lt-LT"/>
        </w:rPr>
        <w:t>tamsesni odos ir gleivinės plotai (</w:t>
      </w:r>
      <w:proofErr w:type="spellStart"/>
      <w:r w:rsidRPr="00A04A46">
        <w:rPr>
          <w:rFonts w:ascii="Times New Roman" w:eastAsia="Times New Roman" w:hAnsi="Times New Roman"/>
          <w:lang w:eastAsia="lt-LT"/>
        </w:rPr>
        <w:t>hiperpigmentacija</w:t>
      </w:r>
      <w:proofErr w:type="spellEnd"/>
      <w:r w:rsidRPr="00A04A46">
        <w:rPr>
          <w:rFonts w:ascii="Times New Roman" w:eastAsia="Times New Roman" w:hAnsi="Times New Roman"/>
          <w:lang w:eastAsia="lt-LT"/>
        </w:rPr>
        <w:t>).</w:t>
      </w:r>
    </w:p>
    <w:bookmarkEnd w:id="22"/>
    <w:p w14:paraId="2AE53F9D" w14:textId="77777777" w:rsidR="00A04A46" w:rsidRPr="00A04A46" w:rsidRDefault="00A04A46" w:rsidP="00A04A46">
      <w:pPr>
        <w:spacing w:after="0" w:line="240" w:lineRule="auto"/>
        <w:rPr>
          <w:rFonts w:ascii="Times New Roman" w:eastAsia="MS Mincho" w:hAnsi="Times New Roman"/>
          <w:lang w:eastAsia="lt-LT"/>
        </w:rPr>
      </w:pPr>
    </w:p>
    <w:p w14:paraId="37C63CE8" w14:textId="77777777" w:rsidR="00A04A46" w:rsidRPr="00A04A46" w:rsidRDefault="00A04A46" w:rsidP="00A04A46">
      <w:pPr>
        <w:widowControl w:val="0"/>
        <w:autoSpaceDE w:val="0"/>
        <w:autoSpaceDN w:val="0"/>
        <w:adjustRightInd w:val="0"/>
        <w:spacing w:after="0" w:line="240" w:lineRule="auto"/>
        <w:rPr>
          <w:rFonts w:ascii="Times New Roman" w:eastAsia="MS Mincho" w:hAnsi="Times New Roman"/>
        </w:rPr>
      </w:pPr>
      <w:r w:rsidRPr="00A04A46">
        <w:rPr>
          <w:rFonts w:ascii="Times New Roman" w:eastAsia="MS Mincho" w:hAnsi="Times New Roman"/>
        </w:rPr>
        <w:t>Pasakykite gydytojui arba vaistininkui, jei ilgai vartojate vaistų nuo epilepsijos, sirgote osteoporoze arba vartojate steroidų.</w:t>
      </w:r>
    </w:p>
    <w:p w14:paraId="4B1B6613" w14:textId="77777777" w:rsidR="00A04A46" w:rsidRPr="00A04A46" w:rsidRDefault="00A04A46" w:rsidP="00A04A46">
      <w:pPr>
        <w:spacing w:after="0" w:line="240" w:lineRule="auto"/>
        <w:rPr>
          <w:rFonts w:ascii="Times New Roman" w:eastAsia="MS Mincho" w:hAnsi="Times New Roman"/>
          <w:lang w:eastAsia="lt-LT"/>
        </w:rPr>
      </w:pPr>
    </w:p>
    <w:p w14:paraId="7527BFEA"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Jeigu pasireiškė toliau išvardytas šalutinis poveikis, </w:t>
      </w:r>
      <w:r w:rsidRPr="00A04A46">
        <w:rPr>
          <w:rFonts w:ascii="Times New Roman" w:eastAsia="MS Mincho" w:hAnsi="Times New Roman"/>
          <w:b/>
          <w:lang w:eastAsia="lt-LT"/>
        </w:rPr>
        <w:t>nedelsdami pasakykite gydytojui</w:t>
      </w:r>
      <w:r w:rsidRPr="00A04A46">
        <w:rPr>
          <w:rFonts w:ascii="Times New Roman" w:eastAsia="MS Mincho" w:hAnsi="Times New Roman"/>
          <w:lang w:eastAsia="lt-LT"/>
        </w:rPr>
        <w:t xml:space="preserve">. Jums gali prireikti neatidėliotinos medicininės pagalbos. </w:t>
      </w:r>
    </w:p>
    <w:p w14:paraId="10FA6C1F" w14:textId="77777777" w:rsidR="00A04A46" w:rsidRPr="00A04A46" w:rsidRDefault="00A04A46" w:rsidP="00A04A46">
      <w:pPr>
        <w:spacing w:after="0" w:line="240" w:lineRule="auto"/>
        <w:rPr>
          <w:rFonts w:ascii="Times New Roman" w:eastAsia="MS Mincho" w:hAnsi="Times New Roman"/>
          <w:lang w:eastAsia="lt-LT"/>
        </w:rPr>
      </w:pPr>
    </w:p>
    <w:p w14:paraId="72129B54"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 xml:space="preserve">Mieguistumas, sąmonės lygio pokytis (įskaitant komą), minčių susipainiojimas, vangumas arba nenormalus elgesys ir atminties praradimas, susijęs arba nesusijęs su dažnesniais ar sunkesniais traukulių priepuoliais, ypač jeigu </w:t>
      </w:r>
      <w:proofErr w:type="spellStart"/>
      <w:r w:rsidRPr="00A04A46">
        <w:rPr>
          <w:rFonts w:ascii="Times New Roman" w:hAnsi="Times New Roman"/>
          <w:lang w:eastAsia="lt-LT"/>
        </w:rPr>
        <w:t>fenobarbitalis</w:t>
      </w:r>
      <w:proofErr w:type="spellEnd"/>
      <w:r w:rsidRPr="00A04A46">
        <w:rPr>
          <w:rFonts w:ascii="Times New Roman" w:hAnsi="Times New Roman"/>
          <w:lang w:eastAsia="lt-LT"/>
        </w:rPr>
        <w:t xml:space="preserve"> ir </w:t>
      </w:r>
      <w:proofErr w:type="spellStart"/>
      <w:r w:rsidRPr="00A04A46">
        <w:rPr>
          <w:rFonts w:ascii="Times New Roman" w:hAnsi="Times New Roman"/>
          <w:lang w:eastAsia="lt-LT"/>
        </w:rPr>
        <w:t>topiramatas</w:t>
      </w:r>
      <w:proofErr w:type="spellEnd"/>
      <w:r w:rsidRPr="00A04A46">
        <w:rPr>
          <w:rFonts w:ascii="Times New Roman" w:hAnsi="Times New Roman"/>
          <w:lang w:eastAsia="lt-LT"/>
        </w:rPr>
        <w:t xml:space="preserve"> vartojami tuo pačiu metu arba staiga padidinama DEPAKINE CHRONO dozė.</w:t>
      </w:r>
    </w:p>
    <w:p w14:paraId="4EDDDCF3"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Pasikartojantis vėmimas, labai stiprus nuovargis, pilvo skausmas, mieguistumas, silpnumas, apetito praradimas, stiprus viršutinės pilvo dalies skausmas, pykinimas, gelta (odos bei akių baltymų pageltimas), kojų patinimas, epilepsijos pablogėjimas ar bloga bendroji savijauta. Tai gali būti sunkių kepenų ar kasos sutrikimų požymiai.</w:t>
      </w:r>
    </w:p>
    <w:p w14:paraId="307244CC"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Savaime atsirandančios kraujosruvos ar kraujavimas dėl kraujo krešėjimo sutrikimų (nustatomi atliekant kraujo tyrimus).</w:t>
      </w:r>
    </w:p>
    <w:p w14:paraId="2AC61CE1"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Ženklus baltųjų kraujo ląstelių sumažėjimas ar kaulų čiulpų nepakankamumas, kartais pasireiškiantis karščiavimu ir kvėpavimo pasunkėjimu.</w:t>
      </w:r>
    </w:p>
    <w:p w14:paraId="0D4EA441"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bookmarkStart w:id="23" w:name="_Hlk79085223"/>
      <w:r w:rsidRPr="00A04A46">
        <w:rPr>
          <w:rFonts w:ascii="Times New Roman" w:hAnsi="Times New Roman"/>
          <w:lang w:eastAsia="lt-LT"/>
        </w:rPr>
        <w:t xml:space="preserve">Minčių susipainiojimas, kuris gali atsirasti dėl sumažėjusio natrio kiekio kraujyje arba dėl būklės, vadinamos SAHSS, t. y. sutrikusios </w:t>
      </w:r>
      <w:proofErr w:type="spellStart"/>
      <w:r w:rsidRPr="00A04A46">
        <w:rPr>
          <w:rFonts w:ascii="Times New Roman" w:hAnsi="Times New Roman"/>
          <w:lang w:eastAsia="lt-LT"/>
        </w:rPr>
        <w:t>antidiurezinio</w:t>
      </w:r>
      <w:proofErr w:type="spellEnd"/>
      <w:r w:rsidRPr="00A04A46">
        <w:rPr>
          <w:rFonts w:ascii="Times New Roman" w:hAnsi="Times New Roman"/>
          <w:lang w:eastAsia="lt-LT"/>
        </w:rPr>
        <w:t xml:space="preserve"> hormono sekrecijos sindromo.</w:t>
      </w:r>
    </w:p>
    <w:p w14:paraId="1D001427"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Pusiausvyros ir koordinacijos sutrikimai, letargija ar budrumo sumažėjimas, susijęs su vėmimu. Tai gali pasireikšti dėl padidėjusio amoniako kiekio kraujyje.</w:t>
      </w:r>
    </w:p>
    <w:p w14:paraId="2711DB09"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Alerginės reakcijos, kurios gali pasireikšti kaip:</w:t>
      </w:r>
    </w:p>
    <w:p w14:paraId="730CAAF4"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 xml:space="preserve">Pūslės su odos atsisluoksniavimu (pūslės, lupimasis ar kraujavimas bet kurioje odos vietoje (įskaitant lūpas, akis, burną, nosį, lytinius organus, plaštakas ar pėdas) su išbėrimu arba be jo, kartais su į gripą panašiais simptomais, tokiais kaip karščiavimas, </w:t>
      </w:r>
      <w:proofErr w:type="spellStart"/>
      <w:r w:rsidRPr="00A04A46">
        <w:rPr>
          <w:rFonts w:ascii="Times New Roman" w:hAnsi="Times New Roman"/>
          <w:lang w:eastAsia="lt-LT"/>
        </w:rPr>
        <w:t>šaltkrėtis</w:t>
      </w:r>
      <w:proofErr w:type="spellEnd"/>
      <w:r w:rsidRPr="00A04A46">
        <w:rPr>
          <w:rFonts w:ascii="Times New Roman" w:hAnsi="Times New Roman"/>
          <w:lang w:eastAsia="lt-LT"/>
        </w:rPr>
        <w:t xml:space="preserve"> ar raumenų maudimas; tai gali būti būklių, vadinamų toksine epidermio </w:t>
      </w:r>
      <w:proofErr w:type="spellStart"/>
      <w:r w:rsidRPr="00A04A46">
        <w:rPr>
          <w:rFonts w:ascii="Times New Roman" w:hAnsi="Times New Roman"/>
          <w:lang w:eastAsia="lt-LT"/>
        </w:rPr>
        <w:t>nekrolize</w:t>
      </w:r>
      <w:proofErr w:type="spellEnd"/>
      <w:r w:rsidRPr="00A04A46">
        <w:rPr>
          <w:rFonts w:ascii="Times New Roman" w:hAnsi="Times New Roman"/>
          <w:lang w:eastAsia="lt-LT"/>
        </w:rPr>
        <w:t xml:space="preserve"> arba </w:t>
      </w:r>
      <w:proofErr w:type="spellStart"/>
      <w:r w:rsidRPr="00A04A46">
        <w:rPr>
          <w:rFonts w:ascii="Times New Roman" w:hAnsi="Times New Roman"/>
          <w:lang w:eastAsia="lt-LT"/>
        </w:rPr>
        <w:t>Stivenso</w:t>
      </w:r>
      <w:proofErr w:type="spellEnd"/>
      <w:r w:rsidRPr="00A04A46">
        <w:rPr>
          <w:rFonts w:ascii="Times New Roman" w:hAnsi="Times New Roman"/>
          <w:lang w:eastAsia="lt-LT"/>
        </w:rPr>
        <w:t>-Džonsono (</w:t>
      </w:r>
      <w:proofErr w:type="spellStart"/>
      <w:r w:rsidRPr="00A04A46">
        <w:rPr>
          <w:rFonts w:ascii="Times New Roman" w:hAnsi="Times New Roman"/>
          <w:i/>
          <w:iCs/>
          <w:lang w:eastAsia="lt-LT"/>
        </w:rPr>
        <w:t>Stevens-Johnson</w:t>
      </w:r>
      <w:proofErr w:type="spellEnd"/>
      <w:r w:rsidRPr="00A04A46">
        <w:rPr>
          <w:rFonts w:ascii="Times New Roman" w:hAnsi="Times New Roman"/>
          <w:lang w:eastAsia="lt-LT"/>
        </w:rPr>
        <w:t>) sindromu, požymiai).</w:t>
      </w:r>
    </w:p>
    <w:p w14:paraId="480745CE"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lastRenderedPageBreak/>
        <w:t xml:space="preserve">Odos išbėrimas ar odos pažeidimai su rausvais/ raudonais žiedais ir blyškiu centru, kuris gali būti niežtintis, pleiskanojantis arba užpildytas skysčiu. Ypač būdingas išbėrimas plaštakų ar padų srityje. Tai gali būti būklės, vadinamos daugiaforme </w:t>
      </w:r>
      <w:proofErr w:type="spellStart"/>
      <w:r w:rsidRPr="00A04A46">
        <w:rPr>
          <w:rFonts w:ascii="Times New Roman" w:hAnsi="Times New Roman"/>
          <w:lang w:eastAsia="lt-LT"/>
        </w:rPr>
        <w:t>eritema</w:t>
      </w:r>
      <w:proofErr w:type="spellEnd"/>
      <w:r w:rsidRPr="00A04A46">
        <w:rPr>
          <w:rFonts w:ascii="Times New Roman" w:hAnsi="Times New Roman"/>
          <w:lang w:eastAsia="lt-LT"/>
        </w:rPr>
        <w:t>, požymiai</w:t>
      </w:r>
      <w:bookmarkEnd w:id="23"/>
      <w:r w:rsidRPr="00A04A46">
        <w:rPr>
          <w:rFonts w:ascii="Times New Roman" w:hAnsi="Times New Roman"/>
          <w:lang w:eastAsia="lt-LT"/>
        </w:rPr>
        <w:t>.</w:t>
      </w:r>
    </w:p>
    <w:p w14:paraId="5A0DD0B8"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Alergijos sukeltas patinimas, susijęs su skausmingomis niežtinčiomis ruplėmis (dažniausiai akių, lūpų, gerklės ir kartais rankų bei pėdų srityje) </w:t>
      </w:r>
      <w:bookmarkStart w:id="24" w:name="_Hlk79085289"/>
      <w:r w:rsidRPr="00A04A46">
        <w:rPr>
          <w:rFonts w:ascii="Times New Roman" w:eastAsia="MS Mincho" w:hAnsi="Times New Roman"/>
          <w:lang w:eastAsia="lt-LT"/>
        </w:rPr>
        <w:t xml:space="preserve">– tai gali būti </w:t>
      </w:r>
      <w:proofErr w:type="spellStart"/>
      <w:r w:rsidRPr="00A04A46">
        <w:rPr>
          <w:rFonts w:ascii="Times New Roman" w:eastAsia="MS Mincho" w:hAnsi="Times New Roman"/>
          <w:lang w:eastAsia="lt-LT"/>
        </w:rPr>
        <w:t>angioneurozinės</w:t>
      </w:r>
      <w:proofErr w:type="spellEnd"/>
      <w:r w:rsidRPr="00A04A46">
        <w:rPr>
          <w:rFonts w:ascii="Times New Roman" w:eastAsia="MS Mincho" w:hAnsi="Times New Roman"/>
          <w:lang w:eastAsia="lt-LT"/>
        </w:rPr>
        <w:t xml:space="preserve"> edemos požymiai</w:t>
      </w:r>
      <w:bookmarkEnd w:id="24"/>
      <w:r w:rsidRPr="00A04A46">
        <w:rPr>
          <w:rFonts w:ascii="Times New Roman" w:eastAsia="MS Mincho" w:hAnsi="Times New Roman"/>
          <w:lang w:eastAsia="lt-LT"/>
        </w:rPr>
        <w:t>.</w:t>
      </w:r>
    </w:p>
    <w:p w14:paraId="5F0CF75C"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Sindromas, pasireiškiantis vaistų sukeltu išbėrimu, karščiavimu, limfmazgių padidėjimu ir galimu kitų organų pažeidimu.</w:t>
      </w:r>
      <w:r w:rsidRPr="00A04A46">
        <w:rPr>
          <w:rFonts w:ascii="Times New Roman" w:hAnsi="Times New Roman"/>
        </w:rPr>
        <w:t xml:space="preserve"> </w:t>
      </w:r>
      <w:r w:rsidRPr="00A04A46">
        <w:rPr>
          <w:rFonts w:ascii="Times New Roman" w:eastAsia="MS Mincho" w:hAnsi="Times New Roman"/>
          <w:lang w:eastAsia="lt-LT"/>
        </w:rPr>
        <w:t xml:space="preserve">Tai gali būti būklės, vadinamos DRESS, t. y. reakcijos į vaistą su </w:t>
      </w:r>
      <w:proofErr w:type="spellStart"/>
      <w:r w:rsidRPr="00A04A46">
        <w:rPr>
          <w:rFonts w:ascii="Times New Roman" w:eastAsia="MS Mincho" w:hAnsi="Times New Roman"/>
          <w:lang w:eastAsia="lt-LT"/>
        </w:rPr>
        <w:t>eozinofilija</w:t>
      </w:r>
      <w:proofErr w:type="spellEnd"/>
      <w:r w:rsidRPr="00A04A46">
        <w:rPr>
          <w:rFonts w:ascii="Times New Roman" w:eastAsia="MS Mincho" w:hAnsi="Times New Roman"/>
          <w:lang w:eastAsia="lt-LT"/>
        </w:rPr>
        <w:t xml:space="preserve"> ir sisteminiais simptomais, požymiai.</w:t>
      </w:r>
    </w:p>
    <w:p w14:paraId="0F7A806E"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Per mažas skydliaukės aktyvumas, galintis sukelti nuovargį ar kūno svorio padidėjimą (</w:t>
      </w:r>
      <w:proofErr w:type="spellStart"/>
      <w:r w:rsidRPr="00A04A46">
        <w:rPr>
          <w:rFonts w:ascii="Times New Roman" w:eastAsia="MS Mincho" w:hAnsi="Times New Roman"/>
          <w:lang w:eastAsia="lt-LT"/>
        </w:rPr>
        <w:t>hipotiroidizmas</w:t>
      </w:r>
      <w:proofErr w:type="spellEnd"/>
      <w:r w:rsidRPr="00A04A46">
        <w:rPr>
          <w:rFonts w:ascii="Times New Roman" w:eastAsia="MS Mincho" w:hAnsi="Times New Roman"/>
          <w:lang w:eastAsia="lt-LT"/>
        </w:rPr>
        <w:t>).</w:t>
      </w:r>
    </w:p>
    <w:p w14:paraId="699DC709"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bookmarkStart w:id="25" w:name="_Hlk79085320"/>
      <w:r w:rsidRPr="00A04A46">
        <w:rPr>
          <w:rFonts w:ascii="Times New Roman" w:hAnsi="Times New Roman"/>
          <w:lang w:eastAsia="lt-LT"/>
        </w:rPr>
        <w:t>Sąnarių skausmas, karščiavimas, nuovargis, išbėrimas. Tai gali būti sisteminės raudonosios vilkligės požymiai.</w:t>
      </w:r>
    </w:p>
    <w:p w14:paraId="64E9A49F" w14:textId="77777777" w:rsidR="00A04A46" w:rsidRPr="00A04A46" w:rsidRDefault="00A04A46" w:rsidP="00A04A46">
      <w:pPr>
        <w:pStyle w:val="Sraopastraipa"/>
        <w:numPr>
          <w:ilvl w:val="0"/>
          <w:numId w:val="4"/>
        </w:numPr>
        <w:spacing w:after="0" w:line="240" w:lineRule="auto"/>
        <w:rPr>
          <w:rFonts w:ascii="Times New Roman" w:hAnsi="Times New Roman"/>
          <w:lang w:eastAsia="lt-LT"/>
        </w:rPr>
      </w:pPr>
      <w:r w:rsidRPr="00A04A46">
        <w:rPr>
          <w:rFonts w:ascii="Times New Roman" w:hAnsi="Times New Roman"/>
          <w:lang w:eastAsia="lt-LT"/>
        </w:rPr>
        <w:t xml:space="preserve">Drebulys (tremoras), nekontroliuojami raumenų susitraukimai, </w:t>
      </w:r>
      <w:proofErr w:type="spellStart"/>
      <w:r w:rsidRPr="00A04A46">
        <w:rPr>
          <w:rFonts w:ascii="Times New Roman" w:hAnsi="Times New Roman"/>
          <w:lang w:eastAsia="lt-LT"/>
        </w:rPr>
        <w:t>netvirtumas</w:t>
      </w:r>
      <w:proofErr w:type="spellEnd"/>
      <w:r w:rsidRPr="00A04A46">
        <w:rPr>
          <w:rFonts w:ascii="Times New Roman" w:hAnsi="Times New Roman"/>
          <w:lang w:eastAsia="lt-LT"/>
        </w:rPr>
        <w:t xml:space="preserve"> einant (</w:t>
      </w:r>
      <w:proofErr w:type="spellStart"/>
      <w:r w:rsidRPr="00A04A46">
        <w:rPr>
          <w:rFonts w:ascii="Times New Roman" w:hAnsi="Times New Roman"/>
          <w:lang w:eastAsia="lt-LT"/>
        </w:rPr>
        <w:t>parkinsonizmas</w:t>
      </w:r>
      <w:proofErr w:type="spellEnd"/>
      <w:r w:rsidRPr="00A04A46">
        <w:rPr>
          <w:rFonts w:ascii="Times New Roman" w:hAnsi="Times New Roman"/>
          <w:lang w:eastAsia="lt-LT"/>
        </w:rPr>
        <w:t xml:space="preserve">, </w:t>
      </w:r>
      <w:proofErr w:type="spellStart"/>
      <w:r w:rsidRPr="00A04A46">
        <w:rPr>
          <w:rFonts w:ascii="Times New Roman" w:hAnsi="Times New Roman"/>
          <w:lang w:eastAsia="lt-LT"/>
        </w:rPr>
        <w:t>ekstrapiramidiniai</w:t>
      </w:r>
      <w:proofErr w:type="spellEnd"/>
      <w:r w:rsidRPr="00A04A46">
        <w:rPr>
          <w:rFonts w:ascii="Times New Roman" w:hAnsi="Times New Roman"/>
          <w:lang w:eastAsia="lt-LT"/>
        </w:rPr>
        <w:t xml:space="preserve"> sutrikimai, </w:t>
      </w:r>
      <w:proofErr w:type="spellStart"/>
      <w:r w:rsidRPr="00A04A46">
        <w:rPr>
          <w:rFonts w:ascii="Times New Roman" w:hAnsi="Times New Roman"/>
          <w:lang w:eastAsia="lt-LT"/>
        </w:rPr>
        <w:t>ataksija</w:t>
      </w:r>
      <w:proofErr w:type="spellEnd"/>
      <w:r w:rsidRPr="00A04A46">
        <w:rPr>
          <w:rFonts w:ascii="Times New Roman" w:hAnsi="Times New Roman"/>
          <w:lang w:eastAsia="lt-LT"/>
        </w:rPr>
        <w:t>).</w:t>
      </w:r>
    </w:p>
    <w:bookmarkEnd w:id="25"/>
    <w:p w14:paraId="725D475E" w14:textId="77777777" w:rsidR="00A04A46" w:rsidRPr="00A04A46" w:rsidRDefault="00A04A46" w:rsidP="00A04A46">
      <w:pPr>
        <w:pStyle w:val="Sraopastraipa"/>
        <w:numPr>
          <w:ilvl w:val="0"/>
          <w:numId w:val="4"/>
        </w:numPr>
        <w:spacing w:after="0" w:line="240" w:lineRule="auto"/>
        <w:rPr>
          <w:rFonts w:ascii="Times New Roman" w:hAnsi="Times New Roman"/>
        </w:rPr>
      </w:pPr>
      <w:r w:rsidRPr="00A04A46">
        <w:rPr>
          <w:rFonts w:ascii="Times New Roman" w:hAnsi="Times New Roman"/>
          <w:lang w:eastAsia="lt-LT"/>
        </w:rPr>
        <w:t>Kvėpavimo</w:t>
      </w:r>
      <w:r w:rsidRPr="00A04A46">
        <w:rPr>
          <w:rFonts w:ascii="Times New Roman" w:hAnsi="Times New Roman"/>
        </w:rPr>
        <w:t xml:space="preserve"> pasunkėjimas</w:t>
      </w:r>
      <w:r w:rsidRPr="00A04A46">
        <w:rPr>
          <w:rFonts w:ascii="Times New Roman" w:hAnsi="Times New Roman"/>
          <w:lang w:eastAsia="lt-LT"/>
        </w:rPr>
        <w:t>,</w:t>
      </w:r>
      <w:r w:rsidRPr="00A04A46">
        <w:rPr>
          <w:rFonts w:ascii="Times New Roman" w:hAnsi="Times New Roman"/>
        </w:rPr>
        <w:t xml:space="preserve"> skausmas </w:t>
      </w:r>
      <w:r w:rsidRPr="00A04A46">
        <w:rPr>
          <w:rFonts w:ascii="Times New Roman" w:hAnsi="Times New Roman"/>
          <w:lang w:eastAsia="lt-LT"/>
        </w:rPr>
        <w:t xml:space="preserve">ar spaudimas krūtinėje (ypač įkvepiant), dusulys ir sausas kosulys dėl skysčio susikaupimo aplink plaučius </w:t>
      </w:r>
      <w:r w:rsidRPr="00A04A46">
        <w:rPr>
          <w:rFonts w:ascii="Times New Roman" w:hAnsi="Times New Roman"/>
        </w:rPr>
        <w:t>(skystis pleuros ertmėje).</w:t>
      </w:r>
    </w:p>
    <w:p w14:paraId="7F87D8A8"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Raumenų skausmas ir raumenų silpnumas (</w:t>
      </w:r>
      <w:proofErr w:type="spellStart"/>
      <w:r w:rsidRPr="00A04A46">
        <w:rPr>
          <w:rFonts w:ascii="Times New Roman" w:eastAsia="MS Mincho" w:hAnsi="Times New Roman"/>
          <w:lang w:eastAsia="lt-LT"/>
        </w:rPr>
        <w:t>rabdomiolizė</w:t>
      </w:r>
      <w:proofErr w:type="spellEnd"/>
      <w:r w:rsidRPr="00A04A46">
        <w:rPr>
          <w:rFonts w:ascii="Times New Roman" w:eastAsia="MS Mincho" w:hAnsi="Times New Roman"/>
          <w:lang w:eastAsia="lt-LT"/>
        </w:rPr>
        <w:t>).</w:t>
      </w:r>
    </w:p>
    <w:p w14:paraId="198F9A72"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Inkstų liga</w:t>
      </w:r>
      <w:r w:rsidRPr="00A04A46">
        <w:rPr>
          <w:rFonts w:ascii="Times New Roman" w:hAnsi="Times New Roman"/>
        </w:rPr>
        <w:t xml:space="preserve"> </w:t>
      </w:r>
      <w:r w:rsidRPr="00A04A46">
        <w:rPr>
          <w:rFonts w:ascii="Times New Roman" w:eastAsia="MS Mincho" w:hAnsi="Times New Roman"/>
          <w:lang w:eastAsia="lt-LT"/>
        </w:rPr>
        <w:t xml:space="preserve">(inkstų nepakankamumas, </w:t>
      </w:r>
      <w:proofErr w:type="spellStart"/>
      <w:r w:rsidRPr="00A04A46">
        <w:rPr>
          <w:rFonts w:ascii="Times New Roman" w:eastAsia="MS Mincho" w:hAnsi="Times New Roman"/>
          <w:lang w:eastAsia="lt-LT"/>
        </w:rPr>
        <w:t>tubulointersticinis</w:t>
      </w:r>
      <w:proofErr w:type="spellEnd"/>
      <w:r w:rsidRPr="00A04A46">
        <w:rPr>
          <w:rFonts w:ascii="Times New Roman" w:eastAsia="MS Mincho" w:hAnsi="Times New Roman"/>
          <w:lang w:eastAsia="lt-LT"/>
        </w:rPr>
        <w:t xml:space="preserve"> nefritas ir </w:t>
      </w:r>
      <w:proofErr w:type="spellStart"/>
      <w:r w:rsidRPr="00A04A46">
        <w:rPr>
          <w:rFonts w:ascii="Times New Roman" w:eastAsia="MS Mincho" w:hAnsi="Times New Roman"/>
          <w:lang w:eastAsia="lt-LT"/>
        </w:rPr>
        <w:t>Fankoni</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i/>
          <w:iCs/>
          <w:lang w:eastAsia="lt-LT"/>
        </w:rPr>
        <w:t>Fanconi</w:t>
      </w:r>
      <w:proofErr w:type="spellEnd"/>
      <w:r w:rsidRPr="00A04A46">
        <w:rPr>
          <w:rFonts w:ascii="Times New Roman" w:eastAsia="MS Mincho" w:hAnsi="Times New Roman"/>
          <w:lang w:eastAsia="lt-LT"/>
        </w:rPr>
        <w:t>) sindromas), galinti pasireikšti išskiriamo šlapimo kiekio sumažėjimu.</w:t>
      </w:r>
    </w:p>
    <w:p w14:paraId="3524D32B" w14:textId="77777777" w:rsidR="00A04A46" w:rsidRPr="00A04A46" w:rsidRDefault="00A04A46" w:rsidP="00A04A46">
      <w:pPr>
        <w:numPr>
          <w:ilvl w:val="0"/>
          <w:numId w:val="4"/>
        </w:numPr>
        <w:spacing w:after="0" w:line="240" w:lineRule="auto"/>
        <w:rPr>
          <w:rFonts w:ascii="Times New Roman" w:eastAsia="MS Mincho" w:hAnsi="Times New Roman"/>
          <w:lang w:eastAsia="lt-LT"/>
        </w:rPr>
      </w:pPr>
      <w:r w:rsidRPr="00A04A46">
        <w:rPr>
          <w:rFonts w:ascii="Times New Roman" w:eastAsia="MS Mincho" w:hAnsi="Times New Roman"/>
          <w:lang w:eastAsia="lt-LT"/>
        </w:rPr>
        <w:t>Traukulių dažnio ir sunkumo padidėjimas.</w:t>
      </w:r>
    </w:p>
    <w:p w14:paraId="60C5E499" w14:textId="77777777" w:rsidR="00A04A46" w:rsidRPr="00A04A46" w:rsidRDefault="00A04A46" w:rsidP="00A04A46">
      <w:pPr>
        <w:spacing w:after="0" w:line="240" w:lineRule="auto"/>
        <w:rPr>
          <w:rFonts w:ascii="Times New Roman" w:eastAsia="MS Mincho" w:hAnsi="Times New Roman"/>
          <w:lang w:eastAsia="lt-LT"/>
        </w:rPr>
      </w:pPr>
    </w:p>
    <w:p w14:paraId="22DFA277" w14:textId="77777777" w:rsidR="00A04A46" w:rsidRPr="00A04A46" w:rsidRDefault="00A04A46" w:rsidP="00A04A46">
      <w:pPr>
        <w:keepNext/>
        <w:keepLines/>
        <w:spacing w:after="0" w:line="240" w:lineRule="auto"/>
        <w:rPr>
          <w:rFonts w:ascii="Times New Roman" w:eastAsia="Times New Roman" w:hAnsi="Times New Roman"/>
          <w:b/>
          <w:bCs/>
          <w:lang w:eastAsia="en-GB"/>
        </w:rPr>
      </w:pPr>
      <w:r w:rsidRPr="00A04A46">
        <w:rPr>
          <w:rFonts w:ascii="Times New Roman" w:eastAsia="Times New Roman" w:hAnsi="Times New Roman"/>
          <w:b/>
          <w:bCs/>
          <w:lang w:eastAsia="en-GB"/>
        </w:rPr>
        <w:t>Kitas šalutinis poveikis, kuris gali pasireikšti vaikams</w:t>
      </w:r>
    </w:p>
    <w:p w14:paraId="786883BF" w14:textId="77777777" w:rsidR="00A04A46" w:rsidRPr="00A04A46" w:rsidRDefault="00A04A46" w:rsidP="00A04A46">
      <w:pPr>
        <w:keepNext/>
        <w:keepLines/>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 xml:space="preserve">Tam tikras šalutinis </w:t>
      </w:r>
      <w:proofErr w:type="spellStart"/>
      <w:r w:rsidRPr="00A04A46">
        <w:rPr>
          <w:rFonts w:ascii="Times New Roman" w:eastAsia="Times New Roman" w:hAnsi="Times New Roman"/>
          <w:lang w:eastAsia="en-GB"/>
        </w:rPr>
        <w:t>valproato</w:t>
      </w:r>
      <w:proofErr w:type="spellEnd"/>
      <w:r w:rsidRPr="00A04A46">
        <w:rPr>
          <w:rFonts w:ascii="Times New Roman" w:eastAsia="Times New Roman" w:hAnsi="Times New Roman"/>
          <w:lang w:eastAsia="en-GB"/>
        </w:rPr>
        <w:t xml:space="preserve"> poveikis vaikams, palyginti su suaugusiaisiais, pasireiškia dažniau ar būna sunkesnis. Toks poveikis yra kepenų pažaida, kasos uždegimas (pankreatitas), agresija, baimingas susijaudinimas (</w:t>
      </w:r>
      <w:proofErr w:type="spellStart"/>
      <w:r w:rsidRPr="00A04A46">
        <w:rPr>
          <w:rFonts w:ascii="Times New Roman" w:eastAsia="Times New Roman" w:hAnsi="Times New Roman"/>
          <w:lang w:eastAsia="en-GB"/>
        </w:rPr>
        <w:t>ažitacija</w:t>
      </w:r>
      <w:proofErr w:type="spellEnd"/>
      <w:r w:rsidRPr="00A04A46">
        <w:rPr>
          <w:rFonts w:ascii="Times New Roman" w:eastAsia="Times New Roman" w:hAnsi="Times New Roman"/>
          <w:lang w:eastAsia="en-GB"/>
        </w:rPr>
        <w:t>), dėmesio sukaupimo sutrikimas, nenormalus elgesys, padidėjęs aktyvumas ir mokymosi sutrikimas.</w:t>
      </w:r>
    </w:p>
    <w:p w14:paraId="5C933264" w14:textId="77777777" w:rsidR="00A04A46" w:rsidRPr="00A04A46" w:rsidRDefault="00A04A46" w:rsidP="00A04A46">
      <w:pPr>
        <w:spacing w:after="0" w:line="240" w:lineRule="auto"/>
        <w:rPr>
          <w:rFonts w:ascii="Times New Roman" w:eastAsia="Times New Roman" w:hAnsi="Times New Roman"/>
          <w:lang w:eastAsia="en-GB"/>
        </w:rPr>
      </w:pPr>
    </w:p>
    <w:p w14:paraId="160117D9" w14:textId="77777777" w:rsidR="00A04A46" w:rsidRPr="00A04A46" w:rsidRDefault="00A04A46" w:rsidP="00A04A46">
      <w:pPr>
        <w:tabs>
          <w:tab w:val="left" w:pos="567"/>
        </w:tabs>
        <w:spacing w:after="0" w:line="240" w:lineRule="auto"/>
        <w:rPr>
          <w:rFonts w:ascii="Times New Roman" w:eastAsia="Times New Roman" w:hAnsi="Times New Roman"/>
          <w:b/>
          <w:snapToGrid w:val="0"/>
        </w:rPr>
      </w:pPr>
      <w:r w:rsidRPr="00A04A46">
        <w:rPr>
          <w:rFonts w:ascii="Times New Roman" w:eastAsia="Times New Roman" w:hAnsi="Times New Roman"/>
          <w:b/>
          <w:noProof/>
          <w:snapToGrid w:val="0"/>
        </w:rPr>
        <w:t>Pranešimas apie šalutinį poveikį</w:t>
      </w:r>
    </w:p>
    <w:p w14:paraId="42FC9A6D" w14:textId="77777777" w:rsidR="00A04A46" w:rsidRPr="00A04A46" w:rsidRDefault="00A04A46" w:rsidP="00A04A46">
      <w:pPr>
        <w:tabs>
          <w:tab w:val="left" w:pos="567"/>
        </w:tabs>
        <w:spacing w:after="0" w:line="240" w:lineRule="auto"/>
        <w:ind w:right="-1"/>
        <w:rPr>
          <w:rFonts w:ascii="Times New Roman" w:eastAsia="Times New Roman" w:hAnsi="Times New Roman"/>
        </w:rPr>
      </w:pPr>
      <w:r w:rsidRPr="00A04A46">
        <w:rPr>
          <w:rFonts w:ascii="Times New Roman" w:eastAsia="Times New Roman" w:hAnsi="Times New Roman"/>
          <w:snapToGrid w:val="0"/>
        </w:rPr>
        <w:t xml:space="preserve">Jeigu pasireiškė šalutinis poveikis, įskaitant šiame lapelyje nenurodytą, pasakykite gydytojui arba vaistininkui. </w:t>
      </w:r>
      <w:r w:rsidRPr="00A04A46">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w:t>
      </w:r>
      <w:r w:rsidRPr="00A04A46">
        <w:rPr>
          <w:rFonts w:ascii="Times New Roman" w:eastAsia="Times New Roman" w:hAnsi="Times New Roman"/>
          <w:u w:val="single"/>
        </w:rPr>
        <w:t>https://vvkt.lrv.lt/lt/</w:t>
      </w:r>
      <w:r w:rsidRPr="00A04A46">
        <w:rPr>
          <w:rFonts w:ascii="Times New Roman" w:eastAsia="Times New Roman" w:hAnsi="Times New Roman"/>
        </w:rPr>
        <w:t xml:space="preserve"> nurodytais būdais arba paskambinti nemokamu telefonu +370 800 73 568. Pranešdami apie šalutinį poveikį galite mums padėti gauti daugiau informacijos apie šio vaisto saugumą.</w:t>
      </w:r>
    </w:p>
    <w:p w14:paraId="6FBD2315" w14:textId="77777777" w:rsidR="00A04A46" w:rsidRPr="00A04A46" w:rsidRDefault="00A04A46" w:rsidP="00A04A46">
      <w:pPr>
        <w:tabs>
          <w:tab w:val="left" w:pos="567"/>
        </w:tabs>
        <w:spacing w:after="0" w:line="240" w:lineRule="auto"/>
        <w:ind w:right="-1"/>
        <w:rPr>
          <w:rFonts w:ascii="Times New Roman" w:eastAsia="Times New Roman" w:hAnsi="Times New Roman"/>
          <w:lang w:eastAsia="en-GB"/>
        </w:rPr>
      </w:pPr>
    </w:p>
    <w:p w14:paraId="45F7D484" w14:textId="77777777" w:rsidR="00A04A46" w:rsidRPr="00A04A46" w:rsidRDefault="00A04A46" w:rsidP="00A04A46">
      <w:pPr>
        <w:spacing w:after="0" w:line="240" w:lineRule="auto"/>
        <w:rPr>
          <w:rFonts w:ascii="Times New Roman" w:eastAsia="Times New Roman" w:hAnsi="Times New Roman"/>
          <w:lang w:eastAsia="en-GB"/>
        </w:rPr>
      </w:pPr>
    </w:p>
    <w:p w14:paraId="4FA09768" w14:textId="77777777" w:rsidR="00A04A46" w:rsidRPr="00A04A46" w:rsidRDefault="00A04A46" w:rsidP="00A04A46">
      <w:pPr>
        <w:keepNext/>
        <w:tabs>
          <w:tab w:val="left" w:pos="567"/>
        </w:tabs>
        <w:spacing w:after="0" w:line="240" w:lineRule="auto"/>
        <w:outlineLvl w:val="1"/>
        <w:rPr>
          <w:rFonts w:ascii="Times New Roman" w:eastAsia="MS Mincho" w:hAnsi="Times New Roman"/>
          <w:b/>
        </w:rPr>
      </w:pPr>
      <w:bookmarkStart w:id="26" w:name="_Toc129243143"/>
      <w:bookmarkStart w:id="27" w:name="_Toc129243268"/>
      <w:r w:rsidRPr="00A04A46">
        <w:rPr>
          <w:rFonts w:ascii="Times New Roman" w:eastAsia="MS Mincho" w:hAnsi="Times New Roman"/>
          <w:b/>
        </w:rPr>
        <w:t>5.</w:t>
      </w:r>
      <w:r w:rsidRPr="00A04A46">
        <w:rPr>
          <w:rFonts w:ascii="Times New Roman" w:eastAsia="MS Mincho" w:hAnsi="Times New Roman"/>
          <w:b/>
        </w:rPr>
        <w:tab/>
        <w:t xml:space="preserve">Kaip laikyti </w:t>
      </w:r>
      <w:bookmarkEnd w:id="26"/>
      <w:bookmarkEnd w:id="27"/>
      <w:r w:rsidRPr="00A04A46">
        <w:rPr>
          <w:rFonts w:ascii="Times New Roman" w:eastAsia="MS Mincho" w:hAnsi="Times New Roman"/>
          <w:b/>
        </w:rPr>
        <w:t>DEPAKINE CHRONO</w:t>
      </w:r>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vault_nd_feaa5368-e6a3-4779-9e05-a4602317b158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5EDD473F" w14:textId="77777777" w:rsidR="00A04A46" w:rsidRPr="00A04A46" w:rsidRDefault="00A04A46" w:rsidP="00A04A46">
      <w:pPr>
        <w:spacing w:after="0" w:line="240" w:lineRule="auto"/>
        <w:rPr>
          <w:rFonts w:ascii="Times New Roman" w:eastAsia="Times New Roman" w:hAnsi="Times New Roman"/>
          <w:lang w:eastAsia="en-GB"/>
        </w:rPr>
      </w:pPr>
    </w:p>
    <w:p w14:paraId="6A032D40"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Šį vaistą laikykite vaikams nepastebimoje ir nepasiekiamoje vietoje.</w:t>
      </w:r>
    </w:p>
    <w:p w14:paraId="16EBE9A3" w14:textId="77777777" w:rsidR="00A04A46" w:rsidRPr="00A04A46" w:rsidRDefault="00A04A46" w:rsidP="00A04A46">
      <w:pPr>
        <w:spacing w:after="0" w:line="240" w:lineRule="auto"/>
        <w:rPr>
          <w:rFonts w:ascii="Times New Roman" w:eastAsia="Times New Roman" w:hAnsi="Times New Roman"/>
          <w:lang w:eastAsia="en-GB"/>
        </w:rPr>
      </w:pPr>
    </w:p>
    <w:p w14:paraId="736ECF94"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Laikyti ne aukštesnėje kaip 25 </w:t>
      </w:r>
      <w:r w:rsidRPr="00A04A46">
        <w:rPr>
          <w:rFonts w:ascii="Times New Roman" w:eastAsia="MS Mincho" w:hAnsi="Times New Roman"/>
          <w:lang w:eastAsia="lt-LT"/>
        </w:rPr>
        <w:sym w:font="Symbol" w:char="F0B0"/>
      </w:r>
      <w:r w:rsidRPr="00A04A46">
        <w:rPr>
          <w:rFonts w:ascii="Times New Roman" w:eastAsia="MS Mincho" w:hAnsi="Times New Roman"/>
          <w:lang w:eastAsia="lt-LT"/>
        </w:rPr>
        <w:t>C temperatūroje. Laikyti gamintojo pakuotėje, kad vaistas būtų apsaugotas nuo drėgmės.</w:t>
      </w:r>
    </w:p>
    <w:p w14:paraId="7D1E57E6" w14:textId="77777777" w:rsidR="00A04A46" w:rsidRPr="00A04A46" w:rsidRDefault="00A04A46" w:rsidP="00A04A46">
      <w:pPr>
        <w:spacing w:after="0" w:line="240" w:lineRule="auto"/>
        <w:rPr>
          <w:rFonts w:ascii="Times New Roman" w:eastAsia="Times New Roman" w:hAnsi="Times New Roman"/>
          <w:lang w:eastAsia="en-GB"/>
        </w:rPr>
      </w:pPr>
    </w:p>
    <w:p w14:paraId="101F0B91"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Ant dėžutės ir buteliuko po „EXP“ nurodytam tinkamumo laikui pasibaigus, šio vaisto vartoti negalima. Vaistas tinkamas vartoti iki paskutinės nurodyto mėnesio dienos.</w:t>
      </w:r>
    </w:p>
    <w:p w14:paraId="120B7AA4" w14:textId="77777777" w:rsidR="00A04A46" w:rsidRPr="00A04A46" w:rsidRDefault="00A04A46" w:rsidP="00A04A46">
      <w:pPr>
        <w:spacing w:after="0" w:line="240" w:lineRule="auto"/>
        <w:rPr>
          <w:rFonts w:ascii="Times New Roman" w:eastAsia="Times New Roman" w:hAnsi="Times New Roman"/>
          <w:lang w:eastAsia="en-GB"/>
        </w:rPr>
      </w:pPr>
    </w:p>
    <w:p w14:paraId="5D6CAB8F"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Vaistų negalima išmesti į kanalizaciją arba su buitinėmis atliekomis. Kaip išmesti nereikalingus vaistus, klauskite vaistininko. Šios priemonės padės apsaugoti aplinką.</w:t>
      </w:r>
    </w:p>
    <w:p w14:paraId="2CFE7FD1" w14:textId="77777777" w:rsidR="00A04A46" w:rsidRPr="00A04A46" w:rsidRDefault="00A04A46" w:rsidP="00A04A46">
      <w:pPr>
        <w:spacing w:after="0" w:line="240" w:lineRule="auto"/>
        <w:rPr>
          <w:rFonts w:ascii="Times New Roman" w:eastAsia="Times New Roman" w:hAnsi="Times New Roman"/>
          <w:lang w:eastAsia="en-GB"/>
        </w:rPr>
      </w:pPr>
    </w:p>
    <w:p w14:paraId="3A7A39DC" w14:textId="77777777" w:rsidR="00A04A46" w:rsidRPr="00A04A46" w:rsidRDefault="00A04A46" w:rsidP="00A04A46">
      <w:pPr>
        <w:spacing w:after="0" w:line="240" w:lineRule="auto"/>
        <w:rPr>
          <w:rFonts w:ascii="Times New Roman" w:eastAsia="Times New Roman" w:hAnsi="Times New Roman"/>
          <w:lang w:eastAsia="en-GB"/>
        </w:rPr>
      </w:pPr>
    </w:p>
    <w:p w14:paraId="7E0A8AF4" w14:textId="77777777" w:rsidR="00A04A46" w:rsidRPr="00A04A46" w:rsidRDefault="00A04A46" w:rsidP="00A04A46">
      <w:pPr>
        <w:keepNext/>
        <w:keepLines/>
        <w:tabs>
          <w:tab w:val="left" w:pos="567"/>
        </w:tabs>
        <w:spacing w:after="0" w:line="240" w:lineRule="auto"/>
        <w:outlineLvl w:val="1"/>
        <w:rPr>
          <w:rFonts w:ascii="Times New Roman" w:eastAsia="MS Mincho" w:hAnsi="Times New Roman"/>
          <w:b/>
        </w:rPr>
      </w:pPr>
      <w:bookmarkStart w:id="28" w:name="_Toc129243144"/>
      <w:bookmarkStart w:id="29" w:name="_Toc129243269"/>
      <w:r w:rsidRPr="00A04A46">
        <w:rPr>
          <w:rFonts w:ascii="Times New Roman" w:eastAsia="MS Mincho" w:hAnsi="Times New Roman"/>
          <w:b/>
        </w:rPr>
        <w:lastRenderedPageBreak/>
        <w:t>6.</w:t>
      </w:r>
      <w:r w:rsidRPr="00A04A46">
        <w:rPr>
          <w:rFonts w:ascii="Times New Roman" w:eastAsia="MS Mincho" w:hAnsi="Times New Roman"/>
          <w:b/>
        </w:rPr>
        <w:tab/>
        <w:t>Pakuotės turinys ir kita informacija</w:t>
      </w:r>
      <w:bookmarkEnd w:id="28"/>
      <w:bookmarkEnd w:id="29"/>
      <w:r w:rsidRPr="00A04A46">
        <w:rPr>
          <w:rFonts w:ascii="Times New Roman" w:eastAsia="MS Mincho" w:hAnsi="Times New Roman"/>
          <w:b/>
        </w:rPr>
        <w:fldChar w:fldCharType="begin"/>
      </w:r>
      <w:r w:rsidRPr="00A04A46">
        <w:rPr>
          <w:rFonts w:ascii="Times New Roman" w:eastAsia="MS Mincho" w:hAnsi="Times New Roman"/>
          <w:b/>
        </w:rPr>
        <w:instrText xml:space="preserve"> DOCVARIABLE vault_nd_6c680823-3081-488b-8a7f-2b2a0288e27b \* MERGEFORMAT </w:instrText>
      </w:r>
      <w:r w:rsidRPr="00A04A46">
        <w:rPr>
          <w:rFonts w:ascii="Times New Roman" w:eastAsia="MS Mincho" w:hAnsi="Times New Roman"/>
          <w:b/>
        </w:rPr>
        <w:fldChar w:fldCharType="separate"/>
      </w:r>
      <w:r w:rsidRPr="00A04A46">
        <w:rPr>
          <w:rFonts w:ascii="Times New Roman" w:eastAsia="MS Mincho" w:hAnsi="Times New Roman"/>
          <w:b/>
        </w:rPr>
        <w:t xml:space="preserve"> </w:t>
      </w:r>
      <w:r w:rsidRPr="00A04A46">
        <w:rPr>
          <w:rFonts w:ascii="Times New Roman" w:eastAsia="MS Mincho" w:hAnsi="Times New Roman"/>
          <w:b/>
        </w:rPr>
        <w:fldChar w:fldCharType="end"/>
      </w:r>
    </w:p>
    <w:p w14:paraId="7581B144" w14:textId="77777777" w:rsidR="00A04A46" w:rsidRPr="00A04A46" w:rsidRDefault="00A04A46" w:rsidP="00A04A46">
      <w:pPr>
        <w:keepNext/>
        <w:keepLines/>
        <w:spacing w:after="0" w:line="240" w:lineRule="auto"/>
        <w:rPr>
          <w:rFonts w:ascii="Times New Roman" w:eastAsia="Times New Roman" w:hAnsi="Times New Roman"/>
          <w:lang w:eastAsia="en-GB"/>
        </w:rPr>
      </w:pPr>
    </w:p>
    <w:p w14:paraId="0B7A7D03" w14:textId="77777777" w:rsidR="00A04A46" w:rsidRPr="00A04A46" w:rsidRDefault="00A04A46" w:rsidP="00A04A46">
      <w:pPr>
        <w:keepNext/>
        <w:keepLines/>
        <w:spacing w:after="0" w:line="240" w:lineRule="auto"/>
        <w:rPr>
          <w:rFonts w:ascii="Times New Roman" w:eastAsia="MS Mincho" w:hAnsi="Times New Roman"/>
          <w:b/>
          <w:bCs/>
        </w:rPr>
      </w:pPr>
      <w:r w:rsidRPr="00A04A46">
        <w:rPr>
          <w:rFonts w:ascii="Times New Roman" w:eastAsia="MS Mincho" w:hAnsi="Times New Roman"/>
          <w:b/>
          <w:bCs/>
        </w:rPr>
        <w:t>DEPAKINE CHRONO sudėtis</w:t>
      </w:r>
    </w:p>
    <w:p w14:paraId="751A8094" w14:textId="77777777" w:rsidR="00A04A46" w:rsidRPr="00A04A46" w:rsidRDefault="00A04A46" w:rsidP="00A04A46">
      <w:pPr>
        <w:keepNext/>
        <w:keepLines/>
        <w:numPr>
          <w:ilvl w:val="1"/>
          <w:numId w:val="1"/>
        </w:numPr>
        <w:tabs>
          <w:tab w:val="num" w:pos="567"/>
        </w:tabs>
        <w:spacing w:after="0" w:line="240" w:lineRule="auto"/>
        <w:ind w:left="567"/>
        <w:rPr>
          <w:rFonts w:ascii="Times New Roman" w:eastAsia="MS Mincho" w:hAnsi="Times New Roman"/>
          <w:lang w:eastAsia="lt-LT"/>
        </w:rPr>
      </w:pPr>
      <w:r w:rsidRPr="00A04A46">
        <w:rPr>
          <w:rFonts w:ascii="Times New Roman" w:eastAsia="MS Mincho" w:hAnsi="Times New Roman"/>
          <w:lang w:eastAsia="lt-LT"/>
        </w:rPr>
        <w:t xml:space="preserve">Veiklioji medžiaga yra natrio </w:t>
      </w:r>
      <w:proofErr w:type="spellStart"/>
      <w:r w:rsidRPr="00A04A46">
        <w:rPr>
          <w:rFonts w:ascii="Times New Roman" w:eastAsia="MS Mincho" w:hAnsi="Times New Roman"/>
          <w:lang w:eastAsia="lt-LT"/>
        </w:rPr>
        <w:t>valproatas</w:t>
      </w:r>
      <w:proofErr w:type="spellEnd"/>
      <w:r w:rsidRPr="00A04A46">
        <w:rPr>
          <w:rFonts w:ascii="Times New Roman" w:eastAsia="MS Mincho" w:hAnsi="Times New Roman"/>
          <w:lang w:eastAsia="lt-LT"/>
        </w:rPr>
        <w:t xml:space="preserve"> ir </w:t>
      </w:r>
      <w:proofErr w:type="spellStart"/>
      <w:r w:rsidRPr="00A04A46">
        <w:rPr>
          <w:rFonts w:ascii="Times New Roman" w:eastAsia="MS Mincho" w:hAnsi="Times New Roman"/>
          <w:lang w:eastAsia="lt-LT"/>
        </w:rPr>
        <w:t>valpro</w:t>
      </w:r>
      <w:proofErr w:type="spellEnd"/>
      <w:r w:rsidRPr="00A04A46">
        <w:rPr>
          <w:rFonts w:ascii="Times New Roman" w:eastAsia="MS Mincho" w:hAnsi="Times New Roman"/>
          <w:lang w:eastAsia="lt-LT"/>
        </w:rPr>
        <w:t xml:space="preserve"> rūgštis. Vienoje DEPAKINE CHRONO 500 mg modifikuoto atpalaidavimo tabletėje yra 333 mg natrio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 xml:space="preserve"> ir 145 mg </w:t>
      </w:r>
      <w:proofErr w:type="spellStart"/>
      <w:r w:rsidRPr="00A04A46">
        <w:rPr>
          <w:rFonts w:ascii="Times New Roman" w:eastAsia="MS Mincho" w:hAnsi="Times New Roman"/>
          <w:lang w:eastAsia="lt-LT"/>
        </w:rPr>
        <w:t>valpro</w:t>
      </w:r>
      <w:proofErr w:type="spellEnd"/>
      <w:r w:rsidRPr="00A04A46">
        <w:rPr>
          <w:rFonts w:ascii="Times New Roman" w:eastAsia="MS Mincho" w:hAnsi="Times New Roman"/>
          <w:lang w:eastAsia="lt-LT"/>
        </w:rPr>
        <w:t xml:space="preserve"> rūgšties (abi dalys kartu atitinka 500 mg natrio </w:t>
      </w:r>
      <w:proofErr w:type="spellStart"/>
      <w:r w:rsidRPr="00A04A46">
        <w:rPr>
          <w:rFonts w:ascii="Times New Roman" w:eastAsia="MS Mincho" w:hAnsi="Times New Roman"/>
          <w:lang w:eastAsia="lt-LT"/>
        </w:rPr>
        <w:t>valproato</w:t>
      </w:r>
      <w:proofErr w:type="spellEnd"/>
      <w:r w:rsidRPr="00A04A46">
        <w:rPr>
          <w:rFonts w:ascii="Times New Roman" w:eastAsia="MS Mincho" w:hAnsi="Times New Roman"/>
          <w:lang w:eastAsia="lt-LT"/>
        </w:rPr>
        <w:t>).</w:t>
      </w:r>
    </w:p>
    <w:p w14:paraId="14C39937" w14:textId="77777777" w:rsidR="00A04A46" w:rsidRPr="00A04A46" w:rsidRDefault="00A04A46" w:rsidP="00A04A46">
      <w:pPr>
        <w:tabs>
          <w:tab w:val="num" w:pos="567"/>
        </w:tabs>
        <w:spacing w:after="0" w:line="240" w:lineRule="auto"/>
        <w:ind w:left="567" w:hanging="567"/>
        <w:rPr>
          <w:rFonts w:ascii="Times New Roman" w:eastAsia="MS Mincho" w:hAnsi="Times New Roman"/>
          <w:lang w:eastAsia="lt-LT"/>
        </w:rPr>
      </w:pPr>
      <w:r w:rsidRPr="00A04A46">
        <w:rPr>
          <w:rFonts w:ascii="Times New Roman" w:eastAsia="MS Mincho" w:hAnsi="Times New Roman"/>
          <w:lang w:eastAsia="lt-LT"/>
        </w:rPr>
        <w:t>-</w:t>
      </w:r>
      <w:r w:rsidRPr="00A04A46">
        <w:rPr>
          <w:rFonts w:ascii="Times New Roman" w:eastAsia="MS Mincho" w:hAnsi="Times New Roman"/>
          <w:lang w:eastAsia="lt-LT"/>
        </w:rPr>
        <w:tab/>
        <w:t xml:space="preserve">Pagalbinės medžiagos yra </w:t>
      </w:r>
      <w:proofErr w:type="spellStart"/>
      <w:r w:rsidRPr="00A04A46">
        <w:rPr>
          <w:rFonts w:ascii="Times New Roman" w:eastAsia="MS Mincho" w:hAnsi="Times New Roman"/>
          <w:lang w:eastAsia="lt-LT"/>
        </w:rPr>
        <w:t>hipromeliozė</w:t>
      </w:r>
      <w:proofErr w:type="spellEnd"/>
      <w:r w:rsidRPr="00A04A46">
        <w:rPr>
          <w:rFonts w:ascii="Times New Roman" w:eastAsia="MS Mincho" w:hAnsi="Times New Roman"/>
          <w:lang w:eastAsia="lt-LT"/>
        </w:rPr>
        <w:t xml:space="preserve"> 4000, </w:t>
      </w:r>
      <w:proofErr w:type="spellStart"/>
      <w:r w:rsidRPr="00A04A46">
        <w:rPr>
          <w:rFonts w:ascii="Times New Roman" w:eastAsia="MS Mincho" w:hAnsi="Times New Roman"/>
          <w:lang w:eastAsia="lt-LT"/>
        </w:rPr>
        <w:t>etilceliuliozė</w:t>
      </w:r>
      <w:proofErr w:type="spellEnd"/>
      <w:r w:rsidRPr="00A04A46">
        <w:rPr>
          <w:rFonts w:ascii="Times New Roman" w:eastAsia="MS Mincho" w:hAnsi="Times New Roman"/>
          <w:lang w:eastAsia="lt-LT"/>
        </w:rPr>
        <w:t xml:space="preserve"> (20 </w:t>
      </w:r>
      <w:proofErr w:type="spellStart"/>
      <w:r w:rsidRPr="00A04A46">
        <w:rPr>
          <w:rFonts w:ascii="Times New Roman" w:eastAsia="MS Mincho" w:hAnsi="Times New Roman"/>
          <w:lang w:eastAsia="lt-LT"/>
        </w:rPr>
        <w:t>mPa.s</w:t>
      </w:r>
      <w:proofErr w:type="spellEnd"/>
      <w:r w:rsidRPr="00A04A46">
        <w:rPr>
          <w:rFonts w:ascii="Times New Roman" w:eastAsia="MS Mincho" w:hAnsi="Times New Roman"/>
          <w:lang w:eastAsia="lt-LT"/>
        </w:rPr>
        <w:t xml:space="preserve">), hidratuotas koloidinis silicio dioksidas, sacharino natrio druska, bevandenis koloidinis silicio dioksidas, </w:t>
      </w:r>
      <w:proofErr w:type="spellStart"/>
      <w:r w:rsidRPr="00A04A46">
        <w:rPr>
          <w:rFonts w:ascii="Times New Roman" w:eastAsia="MS Mincho" w:hAnsi="Times New Roman"/>
          <w:lang w:eastAsia="lt-LT"/>
        </w:rPr>
        <w:t>hipromeliozė</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makrogolis</w:t>
      </w:r>
      <w:proofErr w:type="spellEnd"/>
      <w:r w:rsidRPr="00A04A46">
        <w:rPr>
          <w:rFonts w:ascii="Times New Roman" w:eastAsia="MS Mincho" w:hAnsi="Times New Roman"/>
          <w:lang w:eastAsia="lt-LT"/>
        </w:rPr>
        <w:t xml:space="preserve"> 6000, talkas, titano dioksidas, (E171), </w:t>
      </w:r>
      <w:proofErr w:type="spellStart"/>
      <w:r w:rsidRPr="00A04A46">
        <w:rPr>
          <w:rFonts w:ascii="Times New Roman" w:eastAsia="MS Mincho" w:hAnsi="Times New Roman"/>
          <w:lang w:eastAsia="lt-LT"/>
        </w:rPr>
        <w:t>poliakrilato</w:t>
      </w:r>
      <w:proofErr w:type="spellEnd"/>
      <w:r w:rsidRPr="00A04A46">
        <w:rPr>
          <w:rFonts w:ascii="Times New Roman" w:eastAsia="MS Mincho" w:hAnsi="Times New Roman"/>
          <w:lang w:eastAsia="lt-LT"/>
        </w:rPr>
        <w:t xml:space="preserve"> 30 % dispersija.</w:t>
      </w:r>
    </w:p>
    <w:p w14:paraId="2ED998BD" w14:textId="77777777" w:rsidR="00A04A46" w:rsidRPr="00A04A46" w:rsidRDefault="00A04A46" w:rsidP="00A04A46">
      <w:pPr>
        <w:spacing w:after="0" w:line="240" w:lineRule="auto"/>
        <w:rPr>
          <w:rFonts w:ascii="Times New Roman" w:eastAsia="Times New Roman" w:hAnsi="Times New Roman"/>
          <w:lang w:eastAsia="en-GB"/>
        </w:rPr>
      </w:pPr>
    </w:p>
    <w:p w14:paraId="6CC5689E" w14:textId="77777777" w:rsidR="00A04A46" w:rsidRPr="00A04A46" w:rsidRDefault="00A04A46" w:rsidP="00A04A46">
      <w:pPr>
        <w:spacing w:after="0" w:line="240" w:lineRule="auto"/>
        <w:rPr>
          <w:rFonts w:ascii="Times New Roman" w:eastAsia="MS Mincho" w:hAnsi="Times New Roman"/>
          <w:b/>
          <w:bCs/>
        </w:rPr>
      </w:pPr>
      <w:r w:rsidRPr="00A04A46">
        <w:rPr>
          <w:rFonts w:ascii="Times New Roman" w:eastAsia="MS Mincho" w:hAnsi="Times New Roman"/>
          <w:b/>
          <w:bCs/>
        </w:rPr>
        <w:t>DEPAKINE CHRONO išvaizda ir kiekis pakuotėje</w:t>
      </w:r>
    </w:p>
    <w:p w14:paraId="6C4B6D0E"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Kartono dėžutė, kurioje yra polipropileno buteliukas su polietileno dangteliu.</w:t>
      </w:r>
    </w:p>
    <w:p w14:paraId="24A3B570"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Buteliuke yra drėgmės </w:t>
      </w:r>
      <w:proofErr w:type="spellStart"/>
      <w:r w:rsidRPr="00A04A46">
        <w:rPr>
          <w:rFonts w:ascii="Times New Roman" w:eastAsia="MS Mincho" w:hAnsi="Times New Roman"/>
          <w:lang w:eastAsia="lt-LT"/>
        </w:rPr>
        <w:t>sugėrėjas</w:t>
      </w:r>
      <w:proofErr w:type="spellEnd"/>
      <w:r w:rsidRPr="00A04A46">
        <w:rPr>
          <w:rFonts w:ascii="Times New Roman" w:eastAsia="MS Mincho" w:hAnsi="Times New Roman"/>
          <w:lang w:eastAsia="lt-LT"/>
        </w:rPr>
        <w:t xml:space="preserve"> ir 30 modifikuoto atpalaidavimo tablečių.</w:t>
      </w:r>
    </w:p>
    <w:p w14:paraId="37744D33"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Tabletės yra balkšvos, pailgos, dengtos plėvele, abiejose pusėse įspausta vagelė. Tabletę galima padalyti į lygias dozes.</w:t>
      </w:r>
    </w:p>
    <w:p w14:paraId="03C26A42" w14:textId="77777777" w:rsidR="00A04A46" w:rsidRPr="00A04A46" w:rsidRDefault="00A04A46" w:rsidP="00A04A46">
      <w:pPr>
        <w:spacing w:after="0" w:line="240" w:lineRule="auto"/>
        <w:rPr>
          <w:rFonts w:ascii="Times New Roman" w:eastAsia="Times New Roman" w:hAnsi="Times New Roman"/>
          <w:lang w:eastAsia="en-GB"/>
        </w:rPr>
      </w:pPr>
    </w:p>
    <w:p w14:paraId="54731974" w14:textId="77777777" w:rsidR="00A04A46" w:rsidRPr="00A04A46" w:rsidRDefault="00A04A46" w:rsidP="00A04A46">
      <w:pPr>
        <w:keepNext/>
        <w:keepLines/>
        <w:spacing w:after="0" w:line="240" w:lineRule="auto"/>
        <w:rPr>
          <w:rFonts w:ascii="Times New Roman" w:eastAsia="MS Mincho" w:hAnsi="Times New Roman"/>
          <w:b/>
          <w:bCs/>
        </w:rPr>
      </w:pPr>
      <w:r w:rsidRPr="00A04A46">
        <w:rPr>
          <w:rFonts w:ascii="Times New Roman" w:eastAsia="MS Mincho" w:hAnsi="Times New Roman"/>
          <w:b/>
          <w:bCs/>
        </w:rPr>
        <w:t>Registruotojas ir gamintojas</w:t>
      </w:r>
    </w:p>
    <w:p w14:paraId="5EA448D0" w14:textId="77777777" w:rsidR="00A04A46" w:rsidRPr="00A04A46" w:rsidRDefault="00A04A46" w:rsidP="00A04A46">
      <w:pPr>
        <w:keepNext/>
        <w:keepLines/>
        <w:spacing w:after="0" w:line="240" w:lineRule="auto"/>
        <w:rPr>
          <w:rFonts w:ascii="Times New Roman" w:eastAsia="Times New Roman" w:hAnsi="Times New Roman"/>
          <w:i/>
          <w:lang w:eastAsia="en-GB"/>
        </w:rPr>
      </w:pPr>
      <w:r w:rsidRPr="00A04A46">
        <w:rPr>
          <w:rFonts w:ascii="Times New Roman" w:eastAsia="Times New Roman" w:hAnsi="Times New Roman"/>
          <w:i/>
          <w:lang w:eastAsia="en-GB"/>
        </w:rPr>
        <w:t>Registruotojas</w:t>
      </w:r>
    </w:p>
    <w:p w14:paraId="5F8A2CF3" w14:textId="77777777" w:rsidR="00A04A46" w:rsidRPr="00A04A46" w:rsidRDefault="00A04A46" w:rsidP="00A04A46">
      <w:pPr>
        <w:spacing w:after="0" w:line="240" w:lineRule="auto"/>
        <w:rPr>
          <w:rFonts w:ascii="Times New Roman" w:eastAsia="Times New Roman" w:hAnsi="Times New Roman"/>
        </w:rPr>
      </w:pPr>
      <w:r w:rsidRPr="00A04A46">
        <w:rPr>
          <w:rFonts w:ascii="Times New Roman" w:eastAsia="Times New Roman" w:hAnsi="Times New Roman"/>
        </w:rPr>
        <w:t xml:space="preserve">Sanofi </w:t>
      </w:r>
      <w:proofErr w:type="spellStart"/>
      <w:r w:rsidRPr="00A04A46">
        <w:rPr>
          <w:rFonts w:ascii="Times New Roman" w:eastAsia="Times New Roman" w:hAnsi="Times New Roman"/>
        </w:rPr>
        <w:t>Winthrop</w:t>
      </w:r>
      <w:proofErr w:type="spellEnd"/>
      <w:r w:rsidRPr="00A04A46">
        <w:rPr>
          <w:rFonts w:ascii="Times New Roman" w:eastAsia="Times New Roman" w:hAnsi="Times New Roman"/>
        </w:rPr>
        <w:t xml:space="preserve"> </w:t>
      </w:r>
      <w:proofErr w:type="spellStart"/>
      <w:r w:rsidRPr="00A04A46">
        <w:rPr>
          <w:rFonts w:ascii="Times New Roman" w:eastAsia="Times New Roman" w:hAnsi="Times New Roman"/>
        </w:rPr>
        <w:t>Industrie</w:t>
      </w:r>
      <w:proofErr w:type="spellEnd"/>
    </w:p>
    <w:p w14:paraId="52EB5ADD" w14:textId="77777777" w:rsidR="00A04A46" w:rsidRPr="00A04A46" w:rsidRDefault="00A04A46" w:rsidP="00A04A46">
      <w:pPr>
        <w:spacing w:after="0" w:line="240" w:lineRule="auto"/>
        <w:rPr>
          <w:rFonts w:ascii="Times New Roman" w:eastAsia="Times New Roman" w:hAnsi="Times New Roman"/>
        </w:rPr>
      </w:pPr>
      <w:r w:rsidRPr="00A04A46">
        <w:rPr>
          <w:rFonts w:ascii="Times New Roman" w:eastAsia="Times New Roman" w:hAnsi="Times New Roman"/>
        </w:rPr>
        <w:t xml:space="preserve">82, </w:t>
      </w:r>
      <w:proofErr w:type="spellStart"/>
      <w:r w:rsidRPr="00A04A46">
        <w:rPr>
          <w:rFonts w:ascii="Times New Roman" w:eastAsia="Times New Roman" w:hAnsi="Times New Roman"/>
        </w:rPr>
        <w:t>avenue</w:t>
      </w:r>
      <w:proofErr w:type="spellEnd"/>
      <w:r w:rsidRPr="00A04A46">
        <w:rPr>
          <w:rFonts w:ascii="Times New Roman" w:eastAsia="Times New Roman" w:hAnsi="Times New Roman"/>
        </w:rPr>
        <w:t xml:space="preserve"> </w:t>
      </w:r>
      <w:proofErr w:type="spellStart"/>
      <w:r w:rsidRPr="00A04A46">
        <w:rPr>
          <w:rFonts w:ascii="Times New Roman" w:eastAsia="Times New Roman" w:hAnsi="Times New Roman"/>
        </w:rPr>
        <w:t>Raspail</w:t>
      </w:r>
      <w:proofErr w:type="spellEnd"/>
    </w:p>
    <w:p w14:paraId="2A09C267" w14:textId="77777777" w:rsidR="00A04A46" w:rsidRPr="00A04A46" w:rsidRDefault="00A04A46" w:rsidP="00A04A46">
      <w:pPr>
        <w:spacing w:after="0" w:line="240" w:lineRule="auto"/>
        <w:rPr>
          <w:rFonts w:ascii="Times New Roman" w:eastAsia="Times New Roman" w:hAnsi="Times New Roman"/>
        </w:rPr>
      </w:pPr>
      <w:r w:rsidRPr="00A04A46">
        <w:rPr>
          <w:rFonts w:ascii="Times New Roman" w:eastAsia="Times New Roman" w:hAnsi="Times New Roman"/>
        </w:rPr>
        <w:t xml:space="preserve">94250 </w:t>
      </w:r>
      <w:proofErr w:type="spellStart"/>
      <w:r w:rsidRPr="00A04A46">
        <w:rPr>
          <w:rFonts w:ascii="Times New Roman" w:eastAsia="Times New Roman" w:hAnsi="Times New Roman"/>
        </w:rPr>
        <w:t>Gentilly</w:t>
      </w:r>
      <w:proofErr w:type="spellEnd"/>
    </w:p>
    <w:p w14:paraId="5373B565" w14:textId="77777777" w:rsidR="00A04A46" w:rsidRPr="00A04A46" w:rsidRDefault="00A04A46" w:rsidP="00A04A46">
      <w:pPr>
        <w:tabs>
          <w:tab w:val="left" w:pos="540"/>
        </w:tabs>
        <w:spacing w:after="0" w:line="240" w:lineRule="auto"/>
        <w:rPr>
          <w:rFonts w:ascii="Times New Roman" w:eastAsia="Times New Roman" w:hAnsi="Times New Roman"/>
          <w:iCs/>
          <w:noProof/>
        </w:rPr>
      </w:pPr>
      <w:r w:rsidRPr="00A04A46">
        <w:rPr>
          <w:rFonts w:ascii="Times New Roman" w:hAnsi="Times New Roman"/>
        </w:rPr>
        <w:t>Prancūzija</w:t>
      </w:r>
    </w:p>
    <w:p w14:paraId="1902C494" w14:textId="77777777" w:rsidR="00A04A46" w:rsidRPr="00A04A46" w:rsidRDefault="00A04A46" w:rsidP="00A04A46">
      <w:pPr>
        <w:spacing w:after="0" w:line="240" w:lineRule="auto"/>
        <w:rPr>
          <w:rFonts w:ascii="Times New Roman" w:eastAsia="Times New Roman" w:hAnsi="Times New Roman"/>
          <w:lang w:eastAsia="en-GB"/>
        </w:rPr>
      </w:pPr>
    </w:p>
    <w:p w14:paraId="1A3C0FED" w14:textId="77777777" w:rsidR="00A04A46" w:rsidRPr="00A04A46" w:rsidRDefault="00A04A46" w:rsidP="00A04A46">
      <w:pPr>
        <w:spacing w:after="0" w:line="240" w:lineRule="auto"/>
        <w:rPr>
          <w:rFonts w:ascii="Times New Roman" w:eastAsia="Times New Roman" w:hAnsi="Times New Roman"/>
          <w:i/>
          <w:lang w:eastAsia="en-GB"/>
        </w:rPr>
      </w:pPr>
      <w:r w:rsidRPr="00A04A46">
        <w:rPr>
          <w:rFonts w:ascii="Times New Roman" w:eastAsia="Times New Roman" w:hAnsi="Times New Roman"/>
          <w:i/>
          <w:lang w:eastAsia="en-GB"/>
        </w:rPr>
        <w:t>Gamintojai</w:t>
      </w:r>
    </w:p>
    <w:p w14:paraId="0D3BA661"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 xml:space="preserve">Sanofi </w:t>
      </w:r>
      <w:proofErr w:type="spellStart"/>
      <w:r w:rsidRPr="00A04A46">
        <w:rPr>
          <w:rFonts w:ascii="Times New Roman" w:eastAsia="MS Mincho" w:hAnsi="Times New Roman"/>
          <w:lang w:eastAsia="lt-LT"/>
        </w:rPr>
        <w:t>Winthrop</w:t>
      </w:r>
      <w:proofErr w:type="spellEnd"/>
      <w:r w:rsidRPr="00A04A46">
        <w:rPr>
          <w:rFonts w:ascii="Times New Roman" w:eastAsia="MS Mincho" w:hAnsi="Times New Roman"/>
          <w:lang w:eastAsia="lt-LT"/>
        </w:rPr>
        <w:t xml:space="preserve"> </w:t>
      </w:r>
      <w:proofErr w:type="spellStart"/>
      <w:r w:rsidRPr="00A04A46">
        <w:rPr>
          <w:rFonts w:ascii="Times New Roman" w:eastAsia="MS Mincho" w:hAnsi="Times New Roman"/>
          <w:lang w:eastAsia="lt-LT"/>
        </w:rPr>
        <w:t>Industrie</w:t>
      </w:r>
      <w:proofErr w:type="spellEnd"/>
    </w:p>
    <w:p w14:paraId="446AA251" w14:textId="77777777" w:rsidR="00A04A46" w:rsidRPr="00A04A46" w:rsidRDefault="00A04A46" w:rsidP="00A04A46">
      <w:pPr>
        <w:spacing w:after="0" w:line="240" w:lineRule="auto"/>
        <w:rPr>
          <w:rFonts w:ascii="Times New Roman" w:eastAsia="MS Mincho" w:hAnsi="Times New Roman"/>
          <w:lang w:val="fr-FR"/>
        </w:rPr>
      </w:pPr>
      <w:r w:rsidRPr="00A04A46">
        <w:rPr>
          <w:rFonts w:ascii="Times New Roman" w:eastAsia="MS Mincho" w:hAnsi="Times New Roman"/>
          <w:lang w:val="fr-FR"/>
        </w:rPr>
        <w:t>1 rue de la Vierge</w:t>
      </w:r>
    </w:p>
    <w:p w14:paraId="49E1D76A" w14:textId="77777777" w:rsidR="00A04A46" w:rsidRPr="00A04A46" w:rsidRDefault="00A04A46" w:rsidP="00A04A46">
      <w:pPr>
        <w:spacing w:after="0" w:line="240" w:lineRule="auto"/>
        <w:rPr>
          <w:rFonts w:ascii="Times New Roman" w:eastAsia="Times New Roman" w:hAnsi="Times New Roman"/>
          <w:lang w:val="lv-LV" w:eastAsia="en-GB"/>
        </w:rPr>
      </w:pPr>
      <w:r w:rsidRPr="00A04A46">
        <w:rPr>
          <w:rFonts w:ascii="Times New Roman" w:eastAsia="Times New Roman" w:hAnsi="Times New Roman"/>
          <w:lang w:val="fr-FR" w:eastAsia="en-GB"/>
        </w:rPr>
        <w:t>Ambarès</w:t>
      </w:r>
      <w:r w:rsidRPr="00A04A46">
        <w:rPr>
          <w:rFonts w:ascii="Times New Roman" w:eastAsia="Times New Roman" w:hAnsi="Times New Roman"/>
          <w:lang w:val="lv-LV" w:eastAsia="en-GB"/>
        </w:rPr>
        <w:t xml:space="preserve"> </w:t>
      </w:r>
      <w:r w:rsidRPr="00A04A46">
        <w:rPr>
          <w:rFonts w:ascii="Times New Roman" w:eastAsia="Times New Roman" w:hAnsi="Times New Roman"/>
          <w:lang w:val="fr-FR" w:eastAsia="en-GB"/>
        </w:rPr>
        <w:t>et Lagrave</w:t>
      </w:r>
    </w:p>
    <w:p w14:paraId="7811DD1D" w14:textId="77777777" w:rsidR="00A04A46" w:rsidRPr="00A04A46" w:rsidRDefault="00A04A46" w:rsidP="00A04A46">
      <w:pPr>
        <w:spacing w:after="0" w:line="240" w:lineRule="auto"/>
        <w:rPr>
          <w:rFonts w:ascii="Times New Roman" w:eastAsia="MS Mincho" w:hAnsi="Times New Roman"/>
          <w:bCs/>
        </w:rPr>
      </w:pPr>
      <w:r w:rsidRPr="00A04A46">
        <w:rPr>
          <w:rFonts w:ascii="Times New Roman" w:eastAsia="Times New Roman" w:hAnsi="Times New Roman"/>
          <w:lang w:val="lv-LV" w:eastAsia="en-GB"/>
        </w:rPr>
        <w:t>33565 CARBON BLANC Cedex</w:t>
      </w:r>
      <w:r w:rsidRPr="00A04A46">
        <w:rPr>
          <w:rFonts w:ascii="Times New Roman" w:eastAsia="MS Mincho" w:hAnsi="Times New Roman"/>
          <w:bCs/>
        </w:rPr>
        <w:t xml:space="preserve"> </w:t>
      </w:r>
    </w:p>
    <w:p w14:paraId="605C990B" w14:textId="77777777" w:rsidR="00A04A46" w:rsidRPr="00A04A46" w:rsidRDefault="00A04A46" w:rsidP="00A04A46">
      <w:pPr>
        <w:spacing w:after="0" w:line="240" w:lineRule="auto"/>
        <w:rPr>
          <w:rFonts w:ascii="Times New Roman" w:eastAsia="MS Mincho" w:hAnsi="Times New Roman"/>
        </w:rPr>
      </w:pPr>
      <w:r w:rsidRPr="00A04A46">
        <w:rPr>
          <w:rFonts w:ascii="Times New Roman" w:eastAsia="MS Mincho" w:hAnsi="Times New Roman"/>
          <w:bCs/>
        </w:rPr>
        <w:t>Prancūzija</w:t>
      </w:r>
    </w:p>
    <w:p w14:paraId="5B683068" w14:textId="77777777" w:rsidR="00A04A46" w:rsidRPr="00A04A46" w:rsidRDefault="00A04A46" w:rsidP="00A04A46">
      <w:pPr>
        <w:spacing w:after="0" w:line="240" w:lineRule="auto"/>
        <w:rPr>
          <w:rFonts w:ascii="Times New Roman" w:eastAsia="MS Mincho" w:hAnsi="Times New Roman"/>
          <w:lang w:eastAsia="lt-LT"/>
        </w:rPr>
      </w:pPr>
    </w:p>
    <w:p w14:paraId="4715F7D2"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arba</w:t>
      </w:r>
    </w:p>
    <w:p w14:paraId="30D11EAA" w14:textId="77777777" w:rsidR="00A04A46" w:rsidRPr="00A04A46" w:rsidRDefault="00A04A46" w:rsidP="00A04A46">
      <w:pPr>
        <w:spacing w:after="0" w:line="240" w:lineRule="auto"/>
        <w:rPr>
          <w:rFonts w:ascii="Times New Roman" w:eastAsia="MS Mincho" w:hAnsi="Times New Roman"/>
          <w:lang w:eastAsia="lt-LT"/>
        </w:rPr>
      </w:pPr>
    </w:p>
    <w:p w14:paraId="61921E65" w14:textId="77777777" w:rsidR="00A04A46" w:rsidRPr="00A04A46" w:rsidRDefault="00A04A46" w:rsidP="00A04A46">
      <w:pPr>
        <w:spacing w:after="0" w:line="240" w:lineRule="auto"/>
        <w:rPr>
          <w:rFonts w:ascii="Times New Roman" w:eastAsia="MS Mincho" w:hAnsi="Times New Roman"/>
        </w:rPr>
      </w:pPr>
      <w:r w:rsidRPr="00A04A46">
        <w:rPr>
          <w:rFonts w:ascii="Times New Roman" w:eastAsia="MS Mincho" w:hAnsi="Times New Roman"/>
        </w:rPr>
        <w:t>Sanofi-</w:t>
      </w:r>
      <w:proofErr w:type="spellStart"/>
      <w:r w:rsidRPr="00A04A46">
        <w:rPr>
          <w:rFonts w:ascii="Times New Roman" w:eastAsia="MS Mincho" w:hAnsi="Times New Roman"/>
        </w:rPr>
        <w:t>Aventis</w:t>
      </w:r>
      <w:proofErr w:type="spellEnd"/>
      <w:r w:rsidRPr="00A04A46">
        <w:rPr>
          <w:rFonts w:ascii="Times New Roman" w:eastAsia="MS Mincho" w:hAnsi="Times New Roman"/>
        </w:rPr>
        <w:t>, S.A.</w:t>
      </w:r>
    </w:p>
    <w:p w14:paraId="3DA50333" w14:textId="77777777" w:rsidR="00A04A46" w:rsidRPr="00A04A46" w:rsidRDefault="00A04A46" w:rsidP="00A04A46">
      <w:pPr>
        <w:spacing w:after="0" w:line="240" w:lineRule="auto"/>
        <w:rPr>
          <w:rFonts w:ascii="Times New Roman" w:eastAsia="MS Mincho" w:hAnsi="Times New Roman"/>
        </w:rPr>
      </w:pPr>
      <w:proofErr w:type="spellStart"/>
      <w:r w:rsidRPr="00A04A46">
        <w:rPr>
          <w:rFonts w:ascii="Times New Roman" w:eastAsia="MS Mincho" w:hAnsi="Times New Roman"/>
        </w:rPr>
        <w:t>Ctra</w:t>
      </w:r>
      <w:proofErr w:type="spellEnd"/>
      <w:r w:rsidRPr="00A04A46">
        <w:rPr>
          <w:rFonts w:ascii="Times New Roman" w:eastAsia="MS Mincho" w:hAnsi="Times New Roman"/>
        </w:rPr>
        <w:t xml:space="preserve">. C-35 (La </w:t>
      </w:r>
      <w:proofErr w:type="spellStart"/>
      <w:r w:rsidRPr="00A04A46">
        <w:rPr>
          <w:rFonts w:ascii="Times New Roman" w:eastAsia="MS Mincho" w:hAnsi="Times New Roman"/>
        </w:rPr>
        <w:t>Batllòria-Hostalric</w:t>
      </w:r>
      <w:proofErr w:type="spellEnd"/>
      <w:r w:rsidRPr="00A04A46">
        <w:rPr>
          <w:rFonts w:ascii="Times New Roman" w:eastAsia="MS Mincho" w:hAnsi="Times New Roman"/>
        </w:rPr>
        <w:t>, Km. 63.09)</w:t>
      </w:r>
    </w:p>
    <w:p w14:paraId="7E7894B0" w14:textId="77777777" w:rsidR="00A04A46" w:rsidRPr="00A04A46" w:rsidRDefault="00A04A46" w:rsidP="00A04A46">
      <w:pPr>
        <w:spacing w:after="0" w:line="240" w:lineRule="auto"/>
        <w:rPr>
          <w:rFonts w:ascii="Times New Roman" w:eastAsia="MS Mincho" w:hAnsi="Times New Roman"/>
        </w:rPr>
      </w:pPr>
      <w:proofErr w:type="spellStart"/>
      <w:r w:rsidRPr="00A04A46">
        <w:rPr>
          <w:rFonts w:ascii="Times New Roman" w:eastAsia="MS Mincho" w:hAnsi="Times New Roman"/>
        </w:rPr>
        <w:t>Riells</w:t>
      </w:r>
      <w:proofErr w:type="spellEnd"/>
      <w:r w:rsidRPr="00A04A46">
        <w:rPr>
          <w:rFonts w:ascii="Times New Roman" w:eastAsia="MS Mincho" w:hAnsi="Times New Roman"/>
        </w:rPr>
        <w:t xml:space="preserve"> i </w:t>
      </w:r>
      <w:proofErr w:type="spellStart"/>
      <w:r w:rsidRPr="00A04A46">
        <w:rPr>
          <w:rFonts w:ascii="Times New Roman" w:eastAsia="MS Mincho" w:hAnsi="Times New Roman"/>
        </w:rPr>
        <w:t>Viabrea</w:t>
      </w:r>
      <w:proofErr w:type="spellEnd"/>
      <w:r w:rsidRPr="00A04A46">
        <w:rPr>
          <w:rFonts w:ascii="Times New Roman" w:eastAsia="MS Mincho" w:hAnsi="Times New Roman"/>
        </w:rPr>
        <w:t xml:space="preserve">, 17404 </w:t>
      </w:r>
      <w:proofErr w:type="spellStart"/>
      <w:r w:rsidRPr="00A04A46">
        <w:rPr>
          <w:rFonts w:ascii="Times New Roman" w:eastAsia="MS Mincho" w:hAnsi="Times New Roman"/>
        </w:rPr>
        <w:t>Gerona</w:t>
      </w:r>
      <w:proofErr w:type="spellEnd"/>
      <w:r w:rsidRPr="00A04A46">
        <w:rPr>
          <w:rFonts w:ascii="Times New Roman" w:eastAsia="MS Mincho" w:hAnsi="Times New Roman"/>
        </w:rPr>
        <w:t xml:space="preserve">, </w:t>
      </w:r>
    </w:p>
    <w:p w14:paraId="72ED29FB" w14:textId="77777777" w:rsidR="00A04A46" w:rsidRPr="00A04A46" w:rsidRDefault="00A04A46" w:rsidP="00A04A46">
      <w:pPr>
        <w:spacing w:after="0" w:line="240" w:lineRule="auto"/>
        <w:rPr>
          <w:rFonts w:ascii="Times New Roman" w:eastAsia="MS Mincho" w:hAnsi="Times New Roman"/>
          <w:lang w:eastAsia="lt-LT"/>
        </w:rPr>
      </w:pPr>
      <w:r w:rsidRPr="00A04A46">
        <w:rPr>
          <w:rFonts w:ascii="Times New Roman" w:eastAsia="MS Mincho" w:hAnsi="Times New Roman"/>
          <w:lang w:eastAsia="lt-LT"/>
        </w:rPr>
        <w:t>Ispanija</w:t>
      </w:r>
    </w:p>
    <w:p w14:paraId="0F7080BE" w14:textId="77777777" w:rsidR="00A04A46" w:rsidRPr="00A04A46" w:rsidRDefault="00A04A46" w:rsidP="00A04A46">
      <w:pPr>
        <w:spacing w:after="0" w:line="240" w:lineRule="auto"/>
        <w:rPr>
          <w:rFonts w:ascii="Times New Roman" w:eastAsia="MS Mincho" w:hAnsi="Times New Roman"/>
          <w:lang w:eastAsia="lt-LT"/>
        </w:rPr>
      </w:pPr>
    </w:p>
    <w:p w14:paraId="6A07A48E"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Jeigu apie šį vaistą norite sužinoti daugiau, kreipkitės į vietinį registruotojo atstovą.</w:t>
      </w:r>
    </w:p>
    <w:p w14:paraId="4240C9E1" w14:textId="77777777" w:rsidR="00A04A46" w:rsidRPr="00A04A46" w:rsidRDefault="00A04A46" w:rsidP="00A04A46">
      <w:pPr>
        <w:keepNext/>
        <w:keepLines/>
        <w:spacing w:after="0" w:line="240" w:lineRule="auto"/>
        <w:rPr>
          <w:rFonts w:ascii="Times New Roman" w:hAnsi="Times New Roman"/>
        </w:rPr>
      </w:pPr>
    </w:p>
    <w:p w14:paraId="4A8DA4F7"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UAB „</w:t>
      </w:r>
      <w:proofErr w:type="spellStart"/>
      <w:r w:rsidRPr="00A04A46">
        <w:rPr>
          <w:rFonts w:ascii="Times New Roman" w:hAnsi="Times New Roman"/>
        </w:rPr>
        <w:t>Swixx</w:t>
      </w:r>
      <w:proofErr w:type="spellEnd"/>
      <w:r w:rsidRPr="00A04A46">
        <w:rPr>
          <w:rFonts w:ascii="Times New Roman" w:hAnsi="Times New Roman"/>
        </w:rPr>
        <w:t xml:space="preserve"> </w:t>
      </w:r>
      <w:proofErr w:type="spellStart"/>
      <w:r w:rsidRPr="00A04A46">
        <w:rPr>
          <w:rFonts w:ascii="Times New Roman" w:hAnsi="Times New Roman"/>
        </w:rPr>
        <w:t>Biopharma</w:t>
      </w:r>
      <w:proofErr w:type="spellEnd"/>
      <w:r w:rsidRPr="00A04A46">
        <w:rPr>
          <w:rFonts w:ascii="Times New Roman" w:hAnsi="Times New Roman"/>
        </w:rPr>
        <w:t>“</w:t>
      </w:r>
    </w:p>
    <w:p w14:paraId="36FE649C"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Bokšto g. 1-3</w:t>
      </w:r>
    </w:p>
    <w:p w14:paraId="58667615"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LT-01126 Vilnius</w:t>
      </w:r>
    </w:p>
    <w:p w14:paraId="6DCCF36B"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Lietuva</w:t>
      </w:r>
    </w:p>
    <w:p w14:paraId="6AA3505F" w14:textId="77777777" w:rsidR="00A04A46" w:rsidRPr="00A04A46" w:rsidRDefault="00A04A46" w:rsidP="00A04A46">
      <w:pPr>
        <w:keepNext/>
        <w:keepLines/>
        <w:spacing w:after="0" w:line="240" w:lineRule="auto"/>
        <w:rPr>
          <w:rFonts w:ascii="Times New Roman" w:hAnsi="Times New Roman"/>
        </w:rPr>
      </w:pPr>
      <w:r w:rsidRPr="00A04A46">
        <w:rPr>
          <w:rFonts w:ascii="Times New Roman" w:hAnsi="Times New Roman"/>
        </w:rPr>
        <w:t>Tel.: +370 5 236 9140</w:t>
      </w:r>
    </w:p>
    <w:p w14:paraId="164F3A22" w14:textId="77777777" w:rsidR="00A04A46" w:rsidRPr="00A04A46" w:rsidRDefault="00A04A46" w:rsidP="00A04A46">
      <w:pPr>
        <w:pStyle w:val="BTEMEASMCA"/>
      </w:pPr>
    </w:p>
    <w:p w14:paraId="7875FA39" w14:textId="77777777" w:rsidR="00A04A46" w:rsidRPr="00A04A46" w:rsidRDefault="00A04A46" w:rsidP="00A04A46">
      <w:pPr>
        <w:spacing w:after="0" w:line="240" w:lineRule="auto"/>
        <w:rPr>
          <w:rFonts w:ascii="Times New Roman" w:hAnsi="Times New Roman"/>
          <w:b/>
          <w:bCs/>
        </w:rPr>
      </w:pPr>
      <w:r w:rsidRPr="00A04A46">
        <w:rPr>
          <w:rFonts w:ascii="Times New Roman" w:hAnsi="Times New Roman"/>
          <w:b/>
          <w:bCs/>
        </w:rPr>
        <w:t>Šis pakuotės lapelis paskutinį kartą peržiūrėtas 2026-02-12.</w:t>
      </w:r>
    </w:p>
    <w:p w14:paraId="610D4EAC" w14:textId="77777777" w:rsidR="00A04A46" w:rsidRPr="00A04A46" w:rsidRDefault="00A04A46" w:rsidP="00A04A46">
      <w:pPr>
        <w:spacing w:after="0" w:line="240" w:lineRule="auto"/>
        <w:rPr>
          <w:rFonts w:ascii="Times New Roman" w:eastAsia="MS Mincho" w:hAnsi="Times New Roman"/>
        </w:rPr>
      </w:pPr>
    </w:p>
    <w:p w14:paraId="569000F6" w14:textId="77777777" w:rsidR="00A04A46" w:rsidRPr="00A04A46" w:rsidRDefault="00A04A46" w:rsidP="00A04A46">
      <w:pPr>
        <w:spacing w:after="0" w:line="240" w:lineRule="auto"/>
        <w:rPr>
          <w:rFonts w:ascii="Times New Roman" w:eastAsia="Times New Roman" w:hAnsi="Times New Roman"/>
          <w:lang w:eastAsia="en-GB"/>
        </w:rPr>
      </w:pPr>
      <w:r w:rsidRPr="00A04A46">
        <w:rPr>
          <w:rFonts w:ascii="Times New Roman" w:eastAsia="Times New Roman" w:hAnsi="Times New Roman"/>
          <w:lang w:eastAsia="en-GB"/>
        </w:rPr>
        <w:t xml:space="preserve">Išsami informacija apie šį vaistą pateikiama Valstybinės vaistų kontrolės tarnybos prie Lietuvos Respublikos sveikatos apsaugos ministerijos tinklalapyje </w:t>
      </w:r>
      <w:bookmarkStart w:id="30" w:name="_Hlk188435014"/>
      <w:r w:rsidRPr="00A04A46">
        <w:rPr>
          <w:rFonts w:ascii="Times New Roman" w:eastAsia="Times New Roman" w:hAnsi="Times New Roman"/>
          <w:u w:val="single"/>
          <w:lang w:eastAsia="en-GB"/>
        </w:rPr>
        <w:t>https://vvkt.lrv.lt/lt/</w:t>
      </w:r>
      <w:r w:rsidRPr="00A04A46">
        <w:rPr>
          <w:rFonts w:ascii="Times New Roman" w:eastAsia="Times New Roman" w:hAnsi="Times New Roman"/>
          <w:lang w:eastAsia="en-GB"/>
        </w:rPr>
        <w:t>.</w:t>
      </w:r>
      <w:bookmarkEnd w:id="30"/>
    </w:p>
    <w:p w14:paraId="6D81CD75" w14:textId="77777777" w:rsidR="00A04A46" w:rsidRPr="00A04A46" w:rsidRDefault="00A04A46" w:rsidP="00A04A46">
      <w:pPr>
        <w:spacing w:after="0" w:line="240" w:lineRule="auto"/>
        <w:rPr>
          <w:rFonts w:ascii="Times New Roman" w:eastAsia="Times New Roman" w:hAnsi="Times New Roman"/>
          <w:u w:val="single"/>
          <w:lang w:eastAsia="en-GB"/>
        </w:rPr>
      </w:pPr>
    </w:p>
    <w:p w14:paraId="27B3F785" w14:textId="77777777" w:rsidR="00A04A46" w:rsidRPr="00A04A46" w:rsidRDefault="00A04A46" w:rsidP="00A04A46">
      <w:pPr>
        <w:keepNext/>
        <w:keepLines/>
        <w:numPr>
          <w:ilvl w:val="12"/>
          <w:numId w:val="0"/>
        </w:numPr>
        <w:spacing w:after="0" w:line="240" w:lineRule="auto"/>
        <w:rPr>
          <w:rFonts w:ascii="Times New Roman" w:eastAsia="MS Mincho" w:hAnsi="Times New Roman"/>
        </w:rPr>
      </w:pPr>
      <w:r w:rsidRPr="00A04A46">
        <w:rPr>
          <w:rFonts w:ascii="Times New Roman" w:eastAsia="MS Mincho" w:hAnsi="Times New Roman"/>
        </w:rPr>
        <w:lastRenderedPageBreak/>
        <w:t xml:space="preserve">Išsamią ir atnaujintą informaciją apie šį vaistą galite rasti išmaniuoju telefonu nuskaitę pakuotės lapelyje esantį QR kodą. Tą pačią informaciją rasite: </w:t>
      </w:r>
      <w:hyperlink r:id="rId5" w:history="1">
        <w:r w:rsidRPr="00A04A46">
          <w:rPr>
            <w:rFonts w:ascii="Times New Roman" w:eastAsia="MS Mincho" w:hAnsi="Times New Roman"/>
            <w:u w:val="single"/>
          </w:rPr>
          <w:t>www.qr.valproataiiras.lt</w:t>
        </w:r>
      </w:hyperlink>
      <w:r w:rsidRPr="00A04A46">
        <w:rPr>
          <w:rFonts w:ascii="Times New Roman" w:eastAsia="MS Mincho" w:hAnsi="Times New Roman"/>
        </w:rPr>
        <w:t>.</w:t>
      </w:r>
    </w:p>
    <w:p w14:paraId="3E2B6017" w14:textId="77777777" w:rsidR="00A04A46" w:rsidRPr="00A04A46" w:rsidRDefault="00A04A46" w:rsidP="00A04A46">
      <w:pPr>
        <w:keepNext/>
        <w:keepLines/>
        <w:spacing w:after="0" w:line="240" w:lineRule="auto"/>
        <w:rPr>
          <w:rFonts w:ascii="Times New Roman" w:eastAsia="MS Mincho" w:hAnsi="Times New Roman"/>
          <w:highlight w:val="lightGray"/>
        </w:rPr>
      </w:pPr>
    </w:p>
    <w:p w14:paraId="211223BB" w14:textId="77777777" w:rsidR="00A04A46" w:rsidRPr="00A04A46" w:rsidRDefault="00A04A46" w:rsidP="00A04A46">
      <w:pPr>
        <w:keepNext/>
        <w:keepLines/>
        <w:spacing w:after="0" w:line="240" w:lineRule="auto"/>
        <w:rPr>
          <w:rFonts w:ascii="Times New Roman" w:eastAsia="MS Mincho" w:hAnsi="Times New Roman"/>
        </w:rPr>
      </w:pPr>
      <w:r w:rsidRPr="00A04A46">
        <w:rPr>
          <w:rFonts w:ascii="Times New Roman" w:eastAsia="MS Mincho" w:hAnsi="Times New Roman"/>
          <w:highlight w:val="lightGray"/>
        </w:rPr>
        <w:t>[QR kodas]</w:t>
      </w:r>
    </w:p>
    <w:p w14:paraId="4FF17A73" w14:textId="77777777" w:rsidR="00A04A46" w:rsidRPr="00A04A46" w:rsidRDefault="00A04A46" w:rsidP="00A04A46">
      <w:pPr>
        <w:spacing w:after="0" w:line="240" w:lineRule="auto"/>
        <w:rPr>
          <w:rFonts w:ascii="Times New Roman" w:eastAsia="MS Mincho" w:hAnsi="Times New Roman"/>
        </w:rPr>
      </w:pPr>
    </w:p>
    <w:p w14:paraId="7DF36C7C" w14:textId="77777777" w:rsidR="00A04A46" w:rsidRPr="00A04A46" w:rsidRDefault="00A04A46" w:rsidP="00A04A46">
      <w:pPr>
        <w:spacing w:after="0" w:line="240" w:lineRule="auto"/>
        <w:rPr>
          <w:rFonts w:ascii="Times New Roman" w:hAnsi="Times New Roman"/>
        </w:rPr>
      </w:pPr>
    </w:p>
    <w:p w14:paraId="15F8EAC6" w14:textId="77777777" w:rsidR="00222FED" w:rsidRPr="00A04A46" w:rsidRDefault="00222FED" w:rsidP="00A04A46">
      <w:pPr>
        <w:spacing w:after="0"/>
        <w:rPr>
          <w:rFonts w:ascii="Times New Roman" w:hAnsi="Times New Roman"/>
        </w:rPr>
      </w:pPr>
    </w:p>
    <w:sectPr w:rsidR="00222FED" w:rsidRPr="00A04A46" w:rsidSect="00A04A46">
      <w:headerReference w:type="default" r:id="rId6"/>
      <w:footerReference w:type="even" r:id="rId7"/>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EED0" w14:textId="77777777" w:rsidR="00A04A46" w:rsidRDefault="00A04A46" w:rsidP="00986F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9C7170" w14:textId="77777777" w:rsidR="00A04A46" w:rsidRDefault="00A04A46" w:rsidP="00986F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849" w14:textId="77777777" w:rsidR="00A04A46" w:rsidRDefault="00A04A46" w:rsidP="00986F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E371A5" w14:textId="77777777" w:rsidR="00A04A46" w:rsidRDefault="00A04A46" w:rsidP="00986F8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C1A9" w14:textId="77777777" w:rsidR="00A04A46" w:rsidRDefault="00A04A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A513BB"/>
    <w:multiLevelType w:val="hybridMultilevel"/>
    <w:tmpl w:val="AE4AF2D6"/>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4"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9094FECC"/>
    <w:lvl w:ilvl="0" w:tplc="8696C8C0">
      <w:start w:val="1"/>
      <w:numFmt w:val="bullet"/>
      <w:lvlRestart w:val="0"/>
      <w:lvlText w:val="-"/>
      <w:lvlJc w:val="left"/>
      <w:pPr>
        <w:tabs>
          <w:tab w:val="num" w:pos="6"/>
        </w:tabs>
        <w:ind w:left="6" w:hanging="363"/>
      </w:pPr>
      <w:rPr>
        <w:rFonts w:ascii="Times New Roman" w:hAnsi="Times New Roman" w:hint="default"/>
      </w:rPr>
    </w:lvl>
    <w:lvl w:ilvl="1" w:tplc="142089FE">
      <w:start w:val="2"/>
      <w:numFmt w:val="bullet"/>
      <w:lvlText w:val="-"/>
      <w:lvlJc w:val="left"/>
      <w:pPr>
        <w:tabs>
          <w:tab w:val="num" w:pos="933"/>
        </w:tabs>
        <w:ind w:left="933" w:hanging="567"/>
      </w:pPr>
      <w:rPr>
        <w:rFonts w:ascii="Times New Roman" w:hAnsi="Times New Roman" w:hint="default"/>
      </w:rPr>
    </w:lvl>
    <w:lvl w:ilvl="2" w:tplc="04270005" w:tentative="1">
      <w:start w:val="1"/>
      <w:numFmt w:val="bullet"/>
      <w:lvlText w:val=""/>
      <w:lvlJc w:val="left"/>
      <w:pPr>
        <w:tabs>
          <w:tab w:val="num" w:pos="1446"/>
        </w:tabs>
        <w:ind w:left="1446" w:hanging="360"/>
      </w:pPr>
      <w:rPr>
        <w:rFonts w:ascii="Wingdings" w:hAnsi="Wingdings" w:hint="default"/>
      </w:rPr>
    </w:lvl>
    <w:lvl w:ilvl="3" w:tplc="04270001" w:tentative="1">
      <w:start w:val="1"/>
      <w:numFmt w:val="bullet"/>
      <w:lvlText w:val=""/>
      <w:lvlJc w:val="left"/>
      <w:pPr>
        <w:tabs>
          <w:tab w:val="num" w:pos="2166"/>
        </w:tabs>
        <w:ind w:left="2166" w:hanging="360"/>
      </w:pPr>
      <w:rPr>
        <w:rFonts w:ascii="Symbol" w:hAnsi="Symbol" w:hint="default"/>
      </w:rPr>
    </w:lvl>
    <w:lvl w:ilvl="4" w:tplc="04270003" w:tentative="1">
      <w:start w:val="1"/>
      <w:numFmt w:val="bullet"/>
      <w:lvlText w:val="o"/>
      <w:lvlJc w:val="left"/>
      <w:pPr>
        <w:tabs>
          <w:tab w:val="num" w:pos="2886"/>
        </w:tabs>
        <w:ind w:left="2886" w:hanging="360"/>
      </w:pPr>
      <w:rPr>
        <w:rFonts w:ascii="Courier New" w:hAnsi="Courier New" w:hint="default"/>
      </w:rPr>
    </w:lvl>
    <w:lvl w:ilvl="5" w:tplc="04270005" w:tentative="1">
      <w:start w:val="1"/>
      <w:numFmt w:val="bullet"/>
      <w:lvlText w:val=""/>
      <w:lvlJc w:val="left"/>
      <w:pPr>
        <w:tabs>
          <w:tab w:val="num" w:pos="3606"/>
        </w:tabs>
        <w:ind w:left="3606" w:hanging="360"/>
      </w:pPr>
      <w:rPr>
        <w:rFonts w:ascii="Wingdings" w:hAnsi="Wingdings" w:hint="default"/>
      </w:rPr>
    </w:lvl>
    <w:lvl w:ilvl="6" w:tplc="04270001" w:tentative="1">
      <w:start w:val="1"/>
      <w:numFmt w:val="bullet"/>
      <w:lvlText w:val=""/>
      <w:lvlJc w:val="left"/>
      <w:pPr>
        <w:tabs>
          <w:tab w:val="num" w:pos="4326"/>
        </w:tabs>
        <w:ind w:left="4326" w:hanging="360"/>
      </w:pPr>
      <w:rPr>
        <w:rFonts w:ascii="Symbol" w:hAnsi="Symbol" w:hint="default"/>
      </w:rPr>
    </w:lvl>
    <w:lvl w:ilvl="7" w:tplc="04270003" w:tentative="1">
      <w:start w:val="1"/>
      <w:numFmt w:val="bullet"/>
      <w:lvlText w:val="o"/>
      <w:lvlJc w:val="left"/>
      <w:pPr>
        <w:tabs>
          <w:tab w:val="num" w:pos="5046"/>
        </w:tabs>
        <w:ind w:left="5046" w:hanging="360"/>
      </w:pPr>
      <w:rPr>
        <w:rFonts w:ascii="Courier New" w:hAnsi="Courier New" w:hint="default"/>
      </w:rPr>
    </w:lvl>
    <w:lvl w:ilvl="8" w:tplc="04270005" w:tentative="1">
      <w:start w:val="1"/>
      <w:numFmt w:val="bullet"/>
      <w:lvlText w:val=""/>
      <w:lvlJc w:val="left"/>
      <w:pPr>
        <w:tabs>
          <w:tab w:val="num" w:pos="5766"/>
        </w:tabs>
        <w:ind w:left="5766" w:hanging="360"/>
      </w:pPr>
      <w:rPr>
        <w:rFonts w:ascii="Wingdings" w:hAnsi="Wingdings" w:hint="default"/>
      </w:rPr>
    </w:lvl>
  </w:abstractNum>
  <w:abstractNum w:abstractNumId="7"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987515">
    <w:abstractNumId w:val="6"/>
  </w:num>
  <w:num w:numId="2" w16cid:durableId="1221019968">
    <w:abstractNumId w:val="3"/>
  </w:num>
  <w:num w:numId="3" w16cid:durableId="1868827670">
    <w:abstractNumId w:val="0"/>
  </w:num>
  <w:num w:numId="4" w16cid:durableId="1626548199">
    <w:abstractNumId w:val="7"/>
  </w:num>
  <w:num w:numId="5" w16cid:durableId="1036586782">
    <w:abstractNumId w:val="11"/>
  </w:num>
  <w:num w:numId="6" w16cid:durableId="290329169">
    <w:abstractNumId w:val="13"/>
  </w:num>
  <w:num w:numId="7" w16cid:durableId="888609298">
    <w:abstractNumId w:val="9"/>
  </w:num>
  <w:num w:numId="8" w16cid:durableId="1508668378">
    <w:abstractNumId w:val="1"/>
  </w:num>
  <w:num w:numId="9" w16cid:durableId="1946500152">
    <w:abstractNumId w:val="5"/>
  </w:num>
  <w:num w:numId="10" w16cid:durableId="1231817617">
    <w:abstractNumId w:val="12"/>
  </w:num>
  <w:num w:numId="11" w16cid:durableId="209804795">
    <w:abstractNumId w:val="8"/>
  </w:num>
  <w:num w:numId="12" w16cid:durableId="988365712">
    <w:abstractNumId w:val="2"/>
  </w:num>
  <w:num w:numId="13" w16cid:durableId="220141249">
    <w:abstractNumId w:val="4"/>
  </w:num>
  <w:num w:numId="14" w16cid:durableId="339044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6"/>
    <w:rsid w:val="00222FED"/>
    <w:rsid w:val="002377DB"/>
    <w:rsid w:val="005F173E"/>
    <w:rsid w:val="008B3AD4"/>
    <w:rsid w:val="00984A0A"/>
    <w:rsid w:val="00A04A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A033"/>
  <w15:chartTrackingRefBased/>
  <w15:docId w15:val="{81691746-6C38-4460-9A2D-61D1F639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A46"/>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A04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4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4A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4A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4A4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04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4A4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04A4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4A4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4A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4A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4A4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4A4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4A4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04A4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4A4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04A4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4A4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0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4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4A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4A4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4A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4A46"/>
    <w:rPr>
      <w:i/>
      <w:iCs/>
      <w:color w:val="404040" w:themeColor="text1" w:themeTint="BF"/>
    </w:rPr>
  </w:style>
  <w:style w:type="paragraph" w:styleId="Sraopastraipa">
    <w:name w:val="List Paragraph"/>
    <w:aliases w:val="Bullet 1,Bullet List,Bullet1,Listenabsatz1,Párrafo de lista,Section 5,Table Legend,article"/>
    <w:basedOn w:val="prastasis"/>
    <w:link w:val="SraopastraipaDiagrama"/>
    <w:uiPriority w:val="34"/>
    <w:qFormat/>
    <w:rsid w:val="00A04A46"/>
    <w:pPr>
      <w:ind w:left="720"/>
      <w:contextualSpacing/>
    </w:pPr>
  </w:style>
  <w:style w:type="character" w:styleId="Rykuspabraukimas">
    <w:name w:val="Intense Emphasis"/>
    <w:basedOn w:val="Numatytasispastraiposriftas"/>
    <w:uiPriority w:val="21"/>
    <w:qFormat/>
    <w:rsid w:val="00A04A46"/>
    <w:rPr>
      <w:i/>
      <w:iCs/>
      <w:color w:val="0F4761" w:themeColor="accent1" w:themeShade="BF"/>
    </w:rPr>
  </w:style>
  <w:style w:type="paragraph" w:styleId="Iskirtacitata">
    <w:name w:val="Intense Quote"/>
    <w:basedOn w:val="prastasis"/>
    <w:next w:val="prastasis"/>
    <w:link w:val="IskirtacitataDiagrama"/>
    <w:uiPriority w:val="30"/>
    <w:qFormat/>
    <w:rsid w:val="00A04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4A46"/>
    <w:rPr>
      <w:i/>
      <w:iCs/>
      <w:color w:val="0F4761" w:themeColor="accent1" w:themeShade="BF"/>
    </w:rPr>
  </w:style>
  <w:style w:type="character" w:styleId="Rykinuoroda">
    <w:name w:val="Intense Reference"/>
    <w:basedOn w:val="Numatytasispastraiposriftas"/>
    <w:uiPriority w:val="32"/>
    <w:qFormat/>
    <w:rsid w:val="00A04A46"/>
    <w:rPr>
      <w:b/>
      <w:bCs/>
      <w:smallCaps/>
      <w:color w:val="0F4761" w:themeColor="accent1" w:themeShade="BF"/>
      <w:spacing w:val="5"/>
    </w:rPr>
  </w:style>
  <w:style w:type="paragraph" w:customStyle="1" w:styleId="BTEMEASMCA">
    <w:name w:val="BT EMEA_SMCA"/>
    <w:basedOn w:val="prastasis"/>
    <w:link w:val="BTEMEASMCAChar"/>
    <w:autoRedefine/>
    <w:rsid w:val="00A04A46"/>
    <w:pPr>
      <w:spacing w:after="0" w:line="240" w:lineRule="auto"/>
    </w:pPr>
    <w:rPr>
      <w:rFonts w:ascii="Times New Roman" w:eastAsia="Times New Roman" w:hAnsi="Times New Roman"/>
      <w:lang w:eastAsia="en-GB"/>
    </w:rPr>
  </w:style>
  <w:style w:type="character" w:customStyle="1" w:styleId="BTEMEASMCAChar">
    <w:name w:val="BT EMEA_SMCA Char"/>
    <w:link w:val="BTEMEASMCA"/>
    <w:locked/>
    <w:rsid w:val="00A04A46"/>
    <w:rPr>
      <w:rFonts w:eastAsia="Times New Roman"/>
      <w:kern w:val="0"/>
      <w:lang w:eastAsia="en-GB"/>
      <w14:ligatures w14:val="none"/>
    </w:rPr>
  </w:style>
  <w:style w:type="paragraph" w:styleId="Pagrindinistekstas">
    <w:name w:val="Body Text"/>
    <w:basedOn w:val="prastasis"/>
    <w:link w:val="PagrindinistekstasDiagrama"/>
    <w:rsid w:val="00A04A46"/>
    <w:pPr>
      <w:spacing w:after="120" w:line="240" w:lineRule="auto"/>
    </w:pPr>
    <w:rPr>
      <w:rFonts w:ascii="Times New Roman" w:eastAsia="MS Mincho" w:hAnsi="Times New Roman"/>
      <w:szCs w:val="20"/>
      <w:lang w:eastAsia="lt-LT"/>
    </w:rPr>
  </w:style>
  <w:style w:type="character" w:customStyle="1" w:styleId="PagrindinistekstasDiagrama">
    <w:name w:val="Pagrindinis tekstas Diagrama"/>
    <w:basedOn w:val="Numatytasispastraiposriftas"/>
    <w:link w:val="Pagrindinistekstas"/>
    <w:rsid w:val="00A04A46"/>
    <w:rPr>
      <w:rFonts w:eastAsia="MS Mincho"/>
      <w:kern w:val="0"/>
      <w:szCs w:val="20"/>
      <w:lang w:eastAsia="lt-LT"/>
      <w14:ligatures w14:val="none"/>
    </w:rPr>
  </w:style>
  <w:style w:type="paragraph" w:styleId="Porat">
    <w:name w:val="footer"/>
    <w:basedOn w:val="prastasis"/>
    <w:link w:val="PoratDiagrama"/>
    <w:rsid w:val="00A04A46"/>
    <w:pPr>
      <w:tabs>
        <w:tab w:val="center" w:pos="4320"/>
        <w:tab w:val="right" w:pos="8640"/>
      </w:tabs>
      <w:spacing w:after="0" w:line="240" w:lineRule="auto"/>
    </w:pPr>
    <w:rPr>
      <w:rFonts w:ascii="Times New Roman" w:eastAsia="MS Mincho" w:hAnsi="Times New Roman"/>
      <w:sz w:val="24"/>
      <w:szCs w:val="24"/>
    </w:rPr>
  </w:style>
  <w:style w:type="character" w:customStyle="1" w:styleId="PoratDiagrama">
    <w:name w:val="Poraštė Diagrama"/>
    <w:basedOn w:val="Numatytasispastraiposriftas"/>
    <w:link w:val="Porat"/>
    <w:rsid w:val="00A04A46"/>
    <w:rPr>
      <w:rFonts w:eastAsia="MS Mincho"/>
      <w:kern w:val="0"/>
      <w:sz w:val="24"/>
      <w:szCs w:val="24"/>
      <w14:ligatures w14:val="none"/>
    </w:rPr>
  </w:style>
  <w:style w:type="character" w:styleId="Puslapionumeris">
    <w:name w:val="page number"/>
    <w:basedOn w:val="Numatytasispastraiposriftas"/>
    <w:rsid w:val="00A04A46"/>
  </w:style>
  <w:style w:type="paragraph" w:styleId="Antrats">
    <w:name w:val="header"/>
    <w:basedOn w:val="prastasis"/>
    <w:link w:val="AntratsDiagrama"/>
    <w:rsid w:val="00A04A46"/>
    <w:pPr>
      <w:tabs>
        <w:tab w:val="center" w:pos="4819"/>
        <w:tab w:val="right" w:pos="9638"/>
      </w:tabs>
      <w:spacing w:after="0" w:line="240" w:lineRule="auto"/>
    </w:pPr>
    <w:rPr>
      <w:rFonts w:ascii="Times New Roman" w:eastAsia="MS Mincho" w:hAnsi="Times New Roman"/>
      <w:sz w:val="24"/>
      <w:szCs w:val="24"/>
    </w:rPr>
  </w:style>
  <w:style w:type="character" w:customStyle="1" w:styleId="AntratsDiagrama">
    <w:name w:val="Antraštės Diagrama"/>
    <w:basedOn w:val="Numatytasispastraiposriftas"/>
    <w:link w:val="Antrats"/>
    <w:rsid w:val="00A04A46"/>
    <w:rPr>
      <w:rFonts w:eastAsia="MS Mincho"/>
      <w:kern w:val="0"/>
      <w:sz w:val="24"/>
      <w:szCs w:val="24"/>
      <w14:ligatures w14:val="none"/>
    </w:r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A0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qr.valproataiir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28056</Words>
  <Characters>15993</Characters>
  <Application>Microsoft Office Word</Application>
  <DocSecurity>0</DocSecurity>
  <Lines>133</Lines>
  <Paragraphs>87</Paragraphs>
  <ScaleCrop>false</ScaleCrop>
  <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2026-02-12T10:34:00Z</dcterms:created>
  <dcterms:modified xsi:type="dcterms:W3CDTF">2026-02-12T10:36:00Z</dcterms:modified>
</cp:coreProperties>
</file>