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0FA" w:rsidRPr="0070324D" w:rsidRDefault="007970FA" w:rsidP="00FF4AD7">
      <w:pPr>
        <w:rPr>
          <w:sz w:val="22"/>
          <w:szCs w:val="22"/>
        </w:rPr>
      </w:pPr>
    </w:p>
    <w:p w:rsidR="007970FA" w:rsidRPr="0070324D" w:rsidRDefault="007970FA" w:rsidP="00FF4AD7">
      <w:pPr>
        <w:rPr>
          <w:sz w:val="22"/>
          <w:szCs w:val="22"/>
        </w:rPr>
      </w:pPr>
    </w:p>
    <w:p w:rsidR="007970FA" w:rsidRPr="0070324D" w:rsidRDefault="007970FA" w:rsidP="00FF4AD7">
      <w:pPr>
        <w:rPr>
          <w:sz w:val="22"/>
          <w:szCs w:val="22"/>
        </w:rPr>
      </w:pPr>
    </w:p>
    <w:p w:rsidR="007970FA" w:rsidRPr="0070324D" w:rsidRDefault="007970FA" w:rsidP="00FF4AD7">
      <w:pPr>
        <w:rPr>
          <w:sz w:val="22"/>
          <w:szCs w:val="22"/>
        </w:rPr>
      </w:pPr>
    </w:p>
    <w:p w:rsidR="007970FA" w:rsidRPr="0070324D" w:rsidRDefault="007970FA" w:rsidP="00FF4AD7">
      <w:pPr>
        <w:rPr>
          <w:sz w:val="22"/>
          <w:szCs w:val="22"/>
        </w:rPr>
      </w:pPr>
    </w:p>
    <w:p w:rsidR="007970FA" w:rsidRPr="0070324D" w:rsidRDefault="007970FA" w:rsidP="00FF4AD7">
      <w:pPr>
        <w:rPr>
          <w:sz w:val="22"/>
          <w:szCs w:val="22"/>
        </w:rPr>
      </w:pPr>
    </w:p>
    <w:p w:rsidR="007970FA" w:rsidRPr="0070324D" w:rsidRDefault="007970FA" w:rsidP="00FF4AD7">
      <w:pPr>
        <w:rPr>
          <w:sz w:val="22"/>
          <w:szCs w:val="22"/>
        </w:rPr>
      </w:pPr>
    </w:p>
    <w:p w:rsidR="007970FA" w:rsidRPr="0070324D" w:rsidRDefault="007970FA" w:rsidP="00FF4AD7">
      <w:pPr>
        <w:rPr>
          <w:sz w:val="22"/>
          <w:szCs w:val="22"/>
        </w:rPr>
      </w:pPr>
    </w:p>
    <w:p w:rsidR="007970FA" w:rsidRPr="0070324D" w:rsidRDefault="007970FA" w:rsidP="00FF4AD7">
      <w:pPr>
        <w:rPr>
          <w:sz w:val="22"/>
          <w:szCs w:val="22"/>
        </w:rPr>
      </w:pPr>
    </w:p>
    <w:p w:rsidR="007970FA" w:rsidRPr="0070324D" w:rsidRDefault="007970FA" w:rsidP="00FF4AD7">
      <w:pPr>
        <w:rPr>
          <w:sz w:val="22"/>
          <w:szCs w:val="22"/>
        </w:rPr>
      </w:pP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713413">
      <w:pPr>
        <w:pStyle w:val="BTEMEASMCA"/>
      </w:pPr>
    </w:p>
    <w:p w:rsidR="007970FA" w:rsidRPr="0070324D" w:rsidRDefault="007970FA" w:rsidP="00713413">
      <w:pPr>
        <w:pStyle w:val="BTEMEASMCA"/>
      </w:pPr>
    </w:p>
    <w:p w:rsidR="007970FA" w:rsidRPr="0070324D" w:rsidRDefault="007970FA" w:rsidP="00713413">
      <w:pPr>
        <w:pStyle w:val="BTEMEASMCA"/>
      </w:pPr>
    </w:p>
    <w:p w:rsidR="007970FA" w:rsidRPr="0070324D" w:rsidRDefault="007970FA" w:rsidP="00713413">
      <w:pPr>
        <w:pStyle w:val="BTEMEASMCA"/>
      </w:pPr>
    </w:p>
    <w:p w:rsidR="007970FA" w:rsidRPr="0070324D" w:rsidRDefault="007970FA" w:rsidP="009D0F05">
      <w:pPr>
        <w:pStyle w:val="TTEMEASMCA"/>
      </w:pPr>
      <w:bookmarkStart w:id="0" w:name="_Toc129243096"/>
      <w:bookmarkStart w:id="1" w:name="_Toc129243221"/>
      <w:r w:rsidRPr="0070324D">
        <w:t>I PRIEDAS</w:t>
      </w:r>
      <w:bookmarkEnd w:id="0"/>
      <w:bookmarkEnd w:id="1"/>
    </w:p>
    <w:p w:rsidR="007970FA" w:rsidRPr="0070324D" w:rsidRDefault="007970FA" w:rsidP="00713413">
      <w:pPr>
        <w:pStyle w:val="BTEMEASMCA"/>
      </w:pPr>
    </w:p>
    <w:p w:rsidR="007970FA" w:rsidRPr="0070324D" w:rsidRDefault="007970FA" w:rsidP="009D0F05">
      <w:pPr>
        <w:pStyle w:val="TTEMEASMCA"/>
      </w:pPr>
      <w:bookmarkStart w:id="2" w:name="_Toc129243097"/>
      <w:bookmarkStart w:id="3" w:name="_Toc129243222"/>
      <w:r w:rsidRPr="0070324D">
        <w:t>PREPARATO CHARAKTERISTIKŲ SANTRAUKA</w:t>
      </w:r>
      <w:bookmarkEnd w:id="2"/>
      <w:bookmarkEnd w:id="3"/>
    </w:p>
    <w:p w:rsidR="00593414" w:rsidRPr="0070324D" w:rsidRDefault="007970FA" w:rsidP="00FB6D3E">
      <w:pPr>
        <w:pStyle w:val="PI-1EMEASMCA"/>
      </w:pPr>
      <w:r w:rsidRPr="0070324D">
        <w:br w:type="page"/>
      </w:r>
      <w:bookmarkStart w:id="4" w:name="_Toc129243098"/>
      <w:bookmarkStart w:id="5" w:name="_Toc129243223"/>
    </w:p>
    <w:p w:rsidR="00754B6C" w:rsidRPr="0070324D" w:rsidRDefault="00593414" w:rsidP="002C0C9A">
      <w:pPr>
        <w:autoSpaceDE w:val="0"/>
        <w:autoSpaceDN w:val="0"/>
        <w:adjustRightInd w:val="0"/>
        <w:rPr>
          <w:rFonts w:eastAsia="Calibri"/>
          <w:sz w:val="22"/>
          <w:szCs w:val="22"/>
        </w:rPr>
      </w:pPr>
      <w:r w:rsidRPr="0070324D">
        <w:rPr>
          <w:rFonts w:eastAsia="Calibri"/>
          <w:i/>
          <w:iCs/>
          <w:sz w:val="22"/>
          <w:szCs w:val="22"/>
        </w:rPr>
        <w:lastRenderedPageBreak/>
        <w:t>▼</w:t>
      </w:r>
      <w:r w:rsidRPr="0070324D">
        <w:rPr>
          <w:rFonts w:eastAsia="Calibri"/>
          <w:sz w:val="22"/>
          <w:szCs w:val="22"/>
        </w:rPr>
        <w:t>Vykdoma papildoma šio vaistinio preparato stebėsena. Tai padės greitai nustatyti naują saugumo informaciją. Sveikatos priežiūros specialistai turi pranešti apie bet kokias įtariamas nepageidaujamas reakcijas. Apie tai, kaip pranešti apie nepageidaujamas reakcijas, žr. 4.8 skyriuje.</w:t>
      </w:r>
    </w:p>
    <w:p w:rsidR="009C4F66" w:rsidRPr="0070324D" w:rsidRDefault="009C4F66" w:rsidP="002C0C9A">
      <w:pPr>
        <w:autoSpaceDE w:val="0"/>
        <w:autoSpaceDN w:val="0"/>
        <w:adjustRightInd w:val="0"/>
        <w:rPr>
          <w:rFonts w:eastAsia="Calibri"/>
          <w:sz w:val="22"/>
          <w:szCs w:val="22"/>
        </w:rPr>
      </w:pPr>
    </w:p>
    <w:p w:rsidR="007970FA" w:rsidRPr="0070324D" w:rsidRDefault="007970FA" w:rsidP="00FB6D3E">
      <w:pPr>
        <w:pStyle w:val="PI-1EMEASMCA"/>
      </w:pPr>
      <w:r w:rsidRPr="0070324D">
        <w:t>1.</w:t>
      </w:r>
      <w:r w:rsidRPr="0070324D">
        <w:tab/>
        <w:t>VAISTINIO PREPARATO PAVADINIMAS</w:t>
      </w:r>
      <w:bookmarkEnd w:id="4"/>
      <w:bookmarkEnd w:id="5"/>
    </w:p>
    <w:p w:rsidR="007970FA" w:rsidRPr="0070324D" w:rsidRDefault="007970FA" w:rsidP="00674CB9">
      <w:pPr>
        <w:pStyle w:val="BTEMEASMCA"/>
      </w:pPr>
    </w:p>
    <w:p w:rsidR="007970FA" w:rsidRPr="0070324D" w:rsidRDefault="007970FA" w:rsidP="00FB6D3E">
      <w:pPr>
        <w:pStyle w:val="Pagrindinistekstas"/>
        <w:spacing w:after="0"/>
        <w:rPr>
          <w:szCs w:val="22"/>
        </w:rPr>
      </w:pPr>
      <w:r w:rsidRPr="0070324D">
        <w:rPr>
          <w:szCs w:val="22"/>
        </w:rPr>
        <w:t>DEPAKINE CHRONO 300</w:t>
      </w:r>
      <w:r w:rsidR="006169DD" w:rsidRPr="0070324D">
        <w:rPr>
          <w:szCs w:val="22"/>
        </w:rPr>
        <w:t> mg</w:t>
      </w:r>
      <w:r w:rsidRPr="0070324D">
        <w:rPr>
          <w:szCs w:val="22"/>
        </w:rPr>
        <w:t xml:space="preserve"> modifikuoto atpalaidavimo tabletės</w:t>
      </w:r>
    </w:p>
    <w:p w:rsidR="007970FA" w:rsidRPr="0070324D" w:rsidRDefault="007970FA" w:rsidP="00FB6D3E">
      <w:pPr>
        <w:pStyle w:val="Pagrindinistekstas"/>
        <w:spacing w:after="0"/>
        <w:rPr>
          <w:szCs w:val="22"/>
        </w:rPr>
      </w:pPr>
      <w:r w:rsidRPr="0070324D">
        <w:rPr>
          <w:szCs w:val="22"/>
        </w:rPr>
        <w:t>DEPAKINE CHRONO 500</w:t>
      </w:r>
      <w:r w:rsidR="006169DD" w:rsidRPr="0070324D">
        <w:rPr>
          <w:szCs w:val="22"/>
        </w:rPr>
        <w:t> mg</w:t>
      </w:r>
      <w:r w:rsidRPr="0070324D">
        <w:rPr>
          <w:szCs w:val="22"/>
        </w:rPr>
        <w:t xml:space="preserve"> modifikuoto atpalaidavimo tabletės</w:t>
      </w: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FB6D3E">
      <w:pPr>
        <w:pStyle w:val="PI-1EMEASMCA"/>
      </w:pPr>
      <w:bookmarkStart w:id="6" w:name="_Toc129243099"/>
      <w:bookmarkStart w:id="7" w:name="_Toc129243224"/>
      <w:r w:rsidRPr="0070324D">
        <w:t>2.</w:t>
      </w:r>
      <w:r w:rsidRPr="0070324D">
        <w:tab/>
        <w:t>KOKYBINĖ IR KIEKYBINĖ SUDĖTIS</w:t>
      </w:r>
      <w:bookmarkEnd w:id="6"/>
      <w:bookmarkEnd w:id="7"/>
    </w:p>
    <w:p w:rsidR="007970FA" w:rsidRPr="0070324D" w:rsidRDefault="007970FA" w:rsidP="00674CB9">
      <w:pPr>
        <w:pStyle w:val="BTEMEASMCA"/>
      </w:pPr>
    </w:p>
    <w:p w:rsidR="007970FA" w:rsidRPr="0070324D" w:rsidRDefault="007970FA" w:rsidP="00FB6D3E">
      <w:pPr>
        <w:pStyle w:val="Pagrindinistekstas"/>
        <w:spacing w:after="0"/>
        <w:rPr>
          <w:i/>
          <w:szCs w:val="22"/>
        </w:rPr>
      </w:pPr>
      <w:r w:rsidRPr="0070324D">
        <w:rPr>
          <w:i/>
          <w:szCs w:val="22"/>
        </w:rPr>
        <w:t>DEPAKINE CHRONO 300</w:t>
      </w:r>
      <w:r w:rsidR="006169DD" w:rsidRPr="0070324D">
        <w:rPr>
          <w:i/>
          <w:szCs w:val="22"/>
        </w:rPr>
        <w:t> mg</w:t>
      </w:r>
      <w:r w:rsidRPr="0070324D">
        <w:rPr>
          <w:i/>
          <w:szCs w:val="22"/>
        </w:rPr>
        <w:t xml:space="preserve"> modifikuoto atpalaidavimo</w:t>
      </w:r>
      <w:r w:rsidRPr="0070324D">
        <w:rPr>
          <w:szCs w:val="22"/>
        </w:rPr>
        <w:t xml:space="preserve"> </w:t>
      </w:r>
      <w:r w:rsidRPr="0070324D">
        <w:rPr>
          <w:i/>
          <w:szCs w:val="22"/>
        </w:rPr>
        <w:t>tabletės</w:t>
      </w:r>
    </w:p>
    <w:p w:rsidR="007970FA" w:rsidRPr="0070324D" w:rsidRDefault="007970FA" w:rsidP="00FB6D3E">
      <w:pPr>
        <w:pStyle w:val="Pagrindinistekstas"/>
        <w:spacing w:after="0"/>
        <w:rPr>
          <w:szCs w:val="22"/>
        </w:rPr>
      </w:pPr>
      <w:r w:rsidRPr="0070324D">
        <w:rPr>
          <w:szCs w:val="22"/>
        </w:rPr>
        <w:t>Vienoje tabletėje yra 199,8</w:t>
      </w:r>
      <w:r w:rsidR="006169DD" w:rsidRPr="0070324D">
        <w:rPr>
          <w:szCs w:val="22"/>
        </w:rPr>
        <w:t> mg</w:t>
      </w:r>
      <w:r w:rsidRPr="0070324D">
        <w:rPr>
          <w:szCs w:val="22"/>
        </w:rPr>
        <w:t xml:space="preserve"> natrio </w:t>
      </w:r>
      <w:proofErr w:type="spellStart"/>
      <w:r w:rsidRPr="0070324D">
        <w:rPr>
          <w:szCs w:val="22"/>
        </w:rPr>
        <w:t>valproato</w:t>
      </w:r>
      <w:proofErr w:type="spellEnd"/>
      <w:r w:rsidRPr="0070324D">
        <w:rPr>
          <w:szCs w:val="22"/>
        </w:rPr>
        <w:t xml:space="preserve"> ir 87,0</w:t>
      </w:r>
      <w:r w:rsidR="006169DD" w:rsidRPr="0070324D">
        <w:rPr>
          <w:szCs w:val="22"/>
        </w:rPr>
        <w:t> mg</w:t>
      </w:r>
      <w:r w:rsidRPr="0070324D">
        <w:rPr>
          <w:szCs w:val="22"/>
        </w:rPr>
        <w:t xml:space="preserve"> </w:t>
      </w:r>
      <w:proofErr w:type="spellStart"/>
      <w:r w:rsidRPr="0070324D">
        <w:rPr>
          <w:szCs w:val="22"/>
        </w:rPr>
        <w:t>valpro</w:t>
      </w:r>
      <w:proofErr w:type="spellEnd"/>
      <w:r w:rsidRPr="0070324D">
        <w:rPr>
          <w:szCs w:val="22"/>
        </w:rPr>
        <w:t xml:space="preserve"> rūgšties (abi dalys kartu atitinka 300</w:t>
      </w:r>
      <w:r w:rsidR="006169DD" w:rsidRPr="0070324D">
        <w:rPr>
          <w:szCs w:val="22"/>
        </w:rPr>
        <w:t> mg</w:t>
      </w:r>
      <w:r w:rsidRPr="0070324D">
        <w:rPr>
          <w:szCs w:val="22"/>
        </w:rPr>
        <w:t xml:space="preserve"> natrio </w:t>
      </w:r>
      <w:proofErr w:type="spellStart"/>
      <w:r w:rsidRPr="0070324D">
        <w:rPr>
          <w:szCs w:val="22"/>
        </w:rPr>
        <w:t>valproato</w:t>
      </w:r>
      <w:proofErr w:type="spellEnd"/>
      <w:r w:rsidRPr="0070324D">
        <w:rPr>
          <w:szCs w:val="22"/>
        </w:rPr>
        <w:t>).</w:t>
      </w:r>
    </w:p>
    <w:p w:rsidR="00351E21" w:rsidRPr="0070324D" w:rsidRDefault="00351E21" w:rsidP="00351E21">
      <w:pPr>
        <w:pStyle w:val="Pagrindinistekstas"/>
        <w:spacing w:after="0"/>
        <w:rPr>
          <w:szCs w:val="22"/>
        </w:rPr>
      </w:pPr>
      <w:r w:rsidRPr="0070324D">
        <w:rPr>
          <w:szCs w:val="22"/>
          <w:u w:val="single"/>
        </w:rPr>
        <w:t>Pagalbinės medžiagos, kurių poveikis žinomas:</w:t>
      </w:r>
      <w:r w:rsidRPr="0070324D">
        <w:rPr>
          <w:szCs w:val="22"/>
        </w:rPr>
        <w:t xml:space="preserve"> vienoje tabletėje yra 28,31</w:t>
      </w:r>
      <w:r w:rsidR="008F7857">
        <w:rPr>
          <w:szCs w:val="22"/>
        </w:rPr>
        <w:t> </w:t>
      </w:r>
      <w:r w:rsidRPr="0070324D">
        <w:rPr>
          <w:szCs w:val="22"/>
        </w:rPr>
        <w:t>mg natrio.</w:t>
      </w:r>
    </w:p>
    <w:p w:rsidR="00351E21" w:rsidRPr="0070324D" w:rsidRDefault="00351E21" w:rsidP="00FB6D3E">
      <w:pPr>
        <w:pStyle w:val="Pagrindinistekstas"/>
        <w:spacing w:after="0"/>
        <w:rPr>
          <w:szCs w:val="22"/>
        </w:rPr>
      </w:pPr>
    </w:p>
    <w:p w:rsidR="007970FA" w:rsidRPr="0070324D" w:rsidRDefault="007970FA" w:rsidP="00FB6D3E">
      <w:pPr>
        <w:pStyle w:val="Pagrindinistekstas"/>
        <w:spacing w:after="0"/>
        <w:rPr>
          <w:i/>
          <w:szCs w:val="22"/>
        </w:rPr>
      </w:pPr>
      <w:r w:rsidRPr="0070324D">
        <w:rPr>
          <w:i/>
          <w:szCs w:val="22"/>
        </w:rPr>
        <w:t>DEPAKINE CHRONO 500</w:t>
      </w:r>
      <w:r w:rsidR="006169DD" w:rsidRPr="0070324D">
        <w:rPr>
          <w:i/>
          <w:szCs w:val="22"/>
        </w:rPr>
        <w:t> mg</w:t>
      </w:r>
      <w:r w:rsidRPr="0070324D">
        <w:rPr>
          <w:i/>
          <w:szCs w:val="22"/>
        </w:rPr>
        <w:t xml:space="preserve"> modifikuoto atpalaidavimo</w:t>
      </w:r>
      <w:r w:rsidRPr="0070324D">
        <w:rPr>
          <w:szCs w:val="22"/>
        </w:rPr>
        <w:t xml:space="preserve"> </w:t>
      </w:r>
      <w:r w:rsidRPr="0070324D">
        <w:rPr>
          <w:i/>
          <w:szCs w:val="22"/>
        </w:rPr>
        <w:t>tabletės</w:t>
      </w:r>
    </w:p>
    <w:p w:rsidR="007970FA" w:rsidRPr="0070324D" w:rsidRDefault="007970FA" w:rsidP="00FB6D3E">
      <w:pPr>
        <w:pStyle w:val="Pagrindinistekstas"/>
        <w:spacing w:after="0"/>
        <w:rPr>
          <w:szCs w:val="22"/>
        </w:rPr>
      </w:pPr>
      <w:r w:rsidRPr="0070324D">
        <w:rPr>
          <w:szCs w:val="22"/>
        </w:rPr>
        <w:t>Vienoje tabletėje yra 333</w:t>
      </w:r>
      <w:r w:rsidR="006169DD" w:rsidRPr="0070324D">
        <w:rPr>
          <w:szCs w:val="22"/>
        </w:rPr>
        <w:t> mg</w:t>
      </w:r>
      <w:r w:rsidRPr="0070324D">
        <w:rPr>
          <w:szCs w:val="22"/>
        </w:rPr>
        <w:t xml:space="preserve"> natrio </w:t>
      </w:r>
      <w:proofErr w:type="spellStart"/>
      <w:r w:rsidRPr="0070324D">
        <w:rPr>
          <w:szCs w:val="22"/>
        </w:rPr>
        <w:t>valproato</w:t>
      </w:r>
      <w:proofErr w:type="spellEnd"/>
      <w:r w:rsidRPr="0070324D">
        <w:rPr>
          <w:szCs w:val="22"/>
        </w:rPr>
        <w:t xml:space="preserve"> ir 145</w:t>
      </w:r>
      <w:r w:rsidR="006169DD" w:rsidRPr="0070324D">
        <w:rPr>
          <w:szCs w:val="22"/>
        </w:rPr>
        <w:t> mg</w:t>
      </w:r>
      <w:r w:rsidRPr="0070324D">
        <w:rPr>
          <w:szCs w:val="22"/>
        </w:rPr>
        <w:t xml:space="preserve"> </w:t>
      </w:r>
      <w:proofErr w:type="spellStart"/>
      <w:r w:rsidRPr="0070324D">
        <w:rPr>
          <w:szCs w:val="22"/>
        </w:rPr>
        <w:t>valpro</w:t>
      </w:r>
      <w:proofErr w:type="spellEnd"/>
      <w:r w:rsidRPr="0070324D">
        <w:rPr>
          <w:szCs w:val="22"/>
        </w:rPr>
        <w:t xml:space="preserve"> rūgšties (abi dalys kartu atitinka 500</w:t>
      </w:r>
      <w:r w:rsidR="006169DD" w:rsidRPr="0070324D">
        <w:rPr>
          <w:szCs w:val="22"/>
        </w:rPr>
        <w:t> mg</w:t>
      </w:r>
      <w:r w:rsidRPr="0070324D">
        <w:rPr>
          <w:szCs w:val="22"/>
        </w:rPr>
        <w:t xml:space="preserve"> natrio </w:t>
      </w:r>
      <w:proofErr w:type="spellStart"/>
      <w:r w:rsidRPr="0070324D">
        <w:rPr>
          <w:szCs w:val="22"/>
        </w:rPr>
        <w:t>valproato</w:t>
      </w:r>
      <w:proofErr w:type="spellEnd"/>
      <w:r w:rsidRPr="0070324D">
        <w:rPr>
          <w:szCs w:val="22"/>
        </w:rPr>
        <w:t>).</w:t>
      </w:r>
    </w:p>
    <w:p w:rsidR="00351E21" w:rsidRPr="0070324D" w:rsidRDefault="00ED1C95" w:rsidP="00674CB9">
      <w:pPr>
        <w:pStyle w:val="BTEMEASMCA"/>
      </w:pPr>
      <w:r w:rsidRPr="00ED1C95">
        <w:rPr>
          <w:u w:val="single"/>
        </w:rPr>
        <w:t>Pagalbinės medžiagos, kurių poveikis žinomas:</w:t>
      </w:r>
      <w:r w:rsidR="00351E21" w:rsidRPr="0070324D">
        <w:t xml:space="preserve"> vienoje tabletėje yra 47,21</w:t>
      </w:r>
      <w:r w:rsidR="008F7857">
        <w:t> </w:t>
      </w:r>
      <w:r w:rsidR="00351E21" w:rsidRPr="0070324D">
        <w:t>mg natrio.</w:t>
      </w:r>
    </w:p>
    <w:p w:rsidR="007970FA" w:rsidRPr="0070324D" w:rsidRDefault="007970FA" w:rsidP="00674CB9">
      <w:pPr>
        <w:pStyle w:val="BTEMEASMCA"/>
      </w:pPr>
    </w:p>
    <w:p w:rsidR="007970FA" w:rsidRPr="0070324D" w:rsidRDefault="007970FA" w:rsidP="00674CB9">
      <w:pPr>
        <w:pStyle w:val="BTEMEASMCA"/>
      </w:pPr>
      <w:r w:rsidRPr="0070324D">
        <w:t>Visos pagalbinės medžiagos išvardytos 6.1 skyriuje.</w:t>
      </w: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FB6D3E">
      <w:pPr>
        <w:pStyle w:val="PI-1EMEASMCA"/>
      </w:pPr>
      <w:bookmarkStart w:id="8" w:name="_Toc129243100"/>
      <w:bookmarkStart w:id="9" w:name="_Toc129243225"/>
      <w:r w:rsidRPr="0070324D">
        <w:t>3.</w:t>
      </w:r>
      <w:r w:rsidRPr="0070324D">
        <w:tab/>
        <w:t>FARMACINĖ FORMA</w:t>
      </w:r>
      <w:bookmarkEnd w:id="8"/>
      <w:bookmarkEnd w:id="9"/>
    </w:p>
    <w:p w:rsidR="007970FA" w:rsidRPr="0070324D" w:rsidRDefault="007970FA" w:rsidP="00674CB9">
      <w:pPr>
        <w:pStyle w:val="BTEMEASMCA"/>
      </w:pPr>
    </w:p>
    <w:p w:rsidR="007970FA" w:rsidRPr="0070324D" w:rsidRDefault="007970FA" w:rsidP="00FB6D3E">
      <w:pPr>
        <w:pStyle w:val="Pagrindinistekstas"/>
        <w:spacing w:after="0"/>
        <w:rPr>
          <w:szCs w:val="22"/>
        </w:rPr>
      </w:pPr>
      <w:r w:rsidRPr="0070324D">
        <w:rPr>
          <w:szCs w:val="22"/>
        </w:rPr>
        <w:t>Modifikuoto atpalaidavimo tabletė.</w:t>
      </w:r>
    </w:p>
    <w:p w:rsidR="007970FA" w:rsidRPr="0070324D" w:rsidRDefault="007970FA" w:rsidP="00FB6D3E">
      <w:pPr>
        <w:rPr>
          <w:sz w:val="22"/>
          <w:szCs w:val="22"/>
        </w:rPr>
      </w:pPr>
      <w:r w:rsidRPr="0070324D">
        <w:rPr>
          <w:sz w:val="22"/>
          <w:szCs w:val="22"/>
        </w:rPr>
        <w:t>Tabletės yra pailgos, balkšvos, dengtos plėvele, abiejose pusėse įspausta vagelė.</w:t>
      </w:r>
      <w:r w:rsidR="00051526" w:rsidRPr="0070324D">
        <w:rPr>
          <w:sz w:val="22"/>
          <w:szCs w:val="22"/>
        </w:rPr>
        <w:t xml:space="preserve"> Tabletę galima padalyti į lygias dozes.</w:t>
      </w: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FB6D3E">
      <w:pPr>
        <w:pStyle w:val="PI-1EMEASMCA"/>
      </w:pPr>
      <w:bookmarkStart w:id="10" w:name="_Toc129243101"/>
      <w:bookmarkStart w:id="11" w:name="_Toc129243226"/>
      <w:r w:rsidRPr="0070324D">
        <w:t>4.</w:t>
      </w:r>
      <w:r w:rsidRPr="0070324D">
        <w:tab/>
        <w:t>KLINIKINĖ INFORMACIJA</w:t>
      </w:r>
      <w:bookmarkEnd w:id="10"/>
      <w:bookmarkEnd w:id="11"/>
    </w:p>
    <w:p w:rsidR="007970FA" w:rsidRPr="0070324D" w:rsidRDefault="007970FA" w:rsidP="00674CB9">
      <w:pPr>
        <w:pStyle w:val="BTEMEASMCA"/>
      </w:pPr>
    </w:p>
    <w:p w:rsidR="007970FA" w:rsidRPr="0070324D" w:rsidRDefault="007970FA" w:rsidP="00FB6D3E">
      <w:pPr>
        <w:pStyle w:val="PI-2EMEASMCA"/>
      </w:pPr>
      <w:bookmarkStart w:id="12" w:name="_Toc129243102"/>
      <w:bookmarkStart w:id="13" w:name="_Toc129243227"/>
      <w:r w:rsidRPr="0070324D">
        <w:t>4.1</w:t>
      </w:r>
      <w:r w:rsidRPr="0070324D">
        <w:tab/>
        <w:t>Terapinės indikacijos</w:t>
      </w:r>
      <w:bookmarkEnd w:id="12"/>
      <w:bookmarkEnd w:id="13"/>
    </w:p>
    <w:p w:rsidR="007970FA" w:rsidRPr="0070324D" w:rsidRDefault="007970FA" w:rsidP="00674CB9">
      <w:pPr>
        <w:pStyle w:val="BTEMEASMCA"/>
      </w:pPr>
    </w:p>
    <w:p w:rsidR="007970FA" w:rsidRPr="0070324D" w:rsidRDefault="007970FA" w:rsidP="00FB6D3E">
      <w:pPr>
        <w:numPr>
          <w:ilvl w:val="0"/>
          <w:numId w:val="1"/>
        </w:numPr>
        <w:rPr>
          <w:sz w:val="22"/>
          <w:szCs w:val="22"/>
        </w:rPr>
      </w:pPr>
      <w:r w:rsidRPr="0070324D">
        <w:rPr>
          <w:sz w:val="22"/>
          <w:szCs w:val="22"/>
        </w:rPr>
        <w:t xml:space="preserve">Epilepsijos, pasireiškiančios </w:t>
      </w:r>
      <w:proofErr w:type="spellStart"/>
      <w:r w:rsidRPr="0070324D">
        <w:rPr>
          <w:sz w:val="22"/>
          <w:szCs w:val="22"/>
        </w:rPr>
        <w:t>generalizuotais</w:t>
      </w:r>
      <w:proofErr w:type="spellEnd"/>
      <w:r w:rsidRPr="0070324D">
        <w:rPr>
          <w:sz w:val="22"/>
          <w:szCs w:val="22"/>
        </w:rPr>
        <w:t xml:space="preserve"> (toniniais-</w:t>
      </w:r>
      <w:proofErr w:type="spellStart"/>
      <w:r w:rsidRPr="0070324D">
        <w:rPr>
          <w:sz w:val="22"/>
          <w:szCs w:val="22"/>
        </w:rPr>
        <w:t>kloniniais</w:t>
      </w:r>
      <w:proofErr w:type="spellEnd"/>
      <w:r w:rsidRPr="0070324D">
        <w:rPr>
          <w:sz w:val="22"/>
          <w:szCs w:val="22"/>
        </w:rPr>
        <w:t xml:space="preserve">, </w:t>
      </w:r>
      <w:proofErr w:type="spellStart"/>
      <w:r w:rsidRPr="0070324D">
        <w:rPr>
          <w:sz w:val="22"/>
          <w:szCs w:val="22"/>
        </w:rPr>
        <w:t>absansais</w:t>
      </w:r>
      <w:proofErr w:type="spellEnd"/>
      <w:r w:rsidRPr="0070324D">
        <w:rPr>
          <w:sz w:val="22"/>
          <w:szCs w:val="22"/>
        </w:rPr>
        <w:t xml:space="preserve">, </w:t>
      </w:r>
      <w:proofErr w:type="spellStart"/>
      <w:r w:rsidRPr="0070324D">
        <w:rPr>
          <w:sz w:val="22"/>
          <w:szCs w:val="22"/>
        </w:rPr>
        <w:t>miokloniniais</w:t>
      </w:r>
      <w:proofErr w:type="spellEnd"/>
      <w:r w:rsidRPr="0070324D">
        <w:rPr>
          <w:sz w:val="22"/>
          <w:szCs w:val="22"/>
        </w:rPr>
        <w:t xml:space="preserve">, </w:t>
      </w:r>
      <w:proofErr w:type="spellStart"/>
      <w:r w:rsidRPr="0070324D">
        <w:rPr>
          <w:sz w:val="22"/>
          <w:szCs w:val="22"/>
        </w:rPr>
        <w:t>atoniniais</w:t>
      </w:r>
      <w:proofErr w:type="spellEnd"/>
      <w:r w:rsidRPr="0070324D">
        <w:rPr>
          <w:sz w:val="22"/>
          <w:szCs w:val="22"/>
        </w:rPr>
        <w:t>) ar</w:t>
      </w:r>
      <w:r w:rsidR="00351E21" w:rsidRPr="0070324D">
        <w:rPr>
          <w:sz w:val="22"/>
          <w:szCs w:val="22"/>
        </w:rPr>
        <w:t xml:space="preserve"> (</w:t>
      </w:r>
      <w:r w:rsidRPr="0070324D">
        <w:rPr>
          <w:sz w:val="22"/>
          <w:szCs w:val="22"/>
        </w:rPr>
        <w:t>ir</w:t>
      </w:r>
      <w:r w:rsidR="00351E21" w:rsidRPr="0070324D">
        <w:rPr>
          <w:sz w:val="22"/>
          <w:szCs w:val="22"/>
        </w:rPr>
        <w:t>)</w:t>
      </w:r>
      <w:r w:rsidRPr="0070324D">
        <w:rPr>
          <w:sz w:val="22"/>
          <w:szCs w:val="22"/>
        </w:rPr>
        <w:t xml:space="preserve"> židininiais priepuoliais, gydymas. </w:t>
      </w:r>
    </w:p>
    <w:p w:rsidR="007970FA" w:rsidRPr="0070324D" w:rsidRDefault="007970FA" w:rsidP="00FB6D3E">
      <w:pPr>
        <w:pStyle w:val="Antrat3"/>
        <w:numPr>
          <w:ilvl w:val="0"/>
          <w:numId w:val="1"/>
        </w:numPr>
        <w:spacing w:before="0" w:after="0"/>
        <w:rPr>
          <w:rFonts w:ascii="Times New Roman" w:hAnsi="Times New Roman" w:cs="Times New Roman"/>
          <w:b w:val="0"/>
          <w:sz w:val="22"/>
          <w:szCs w:val="22"/>
        </w:rPr>
      </w:pPr>
      <w:r w:rsidRPr="0070324D">
        <w:rPr>
          <w:rFonts w:ascii="Times New Roman" w:hAnsi="Times New Roman" w:cs="Times New Roman"/>
          <w:b w:val="0"/>
          <w:sz w:val="22"/>
          <w:szCs w:val="22"/>
        </w:rPr>
        <w:t xml:space="preserve">Manijos epizodų, sergant </w:t>
      </w:r>
      <w:proofErr w:type="spellStart"/>
      <w:r w:rsidRPr="0070324D">
        <w:rPr>
          <w:rFonts w:ascii="Times New Roman" w:hAnsi="Times New Roman" w:cs="Times New Roman"/>
          <w:b w:val="0"/>
          <w:sz w:val="22"/>
          <w:szCs w:val="22"/>
        </w:rPr>
        <w:t>bipoliniu</w:t>
      </w:r>
      <w:proofErr w:type="spellEnd"/>
      <w:r w:rsidRPr="0070324D">
        <w:rPr>
          <w:rFonts w:ascii="Times New Roman" w:hAnsi="Times New Roman" w:cs="Times New Roman"/>
          <w:b w:val="0"/>
          <w:sz w:val="22"/>
          <w:szCs w:val="22"/>
        </w:rPr>
        <w:t xml:space="preserve"> </w:t>
      </w:r>
      <w:proofErr w:type="spellStart"/>
      <w:r w:rsidRPr="0070324D">
        <w:rPr>
          <w:rFonts w:ascii="Times New Roman" w:hAnsi="Times New Roman" w:cs="Times New Roman"/>
          <w:b w:val="0"/>
          <w:sz w:val="22"/>
          <w:szCs w:val="22"/>
        </w:rPr>
        <w:t>afektiniu</w:t>
      </w:r>
      <w:proofErr w:type="spellEnd"/>
      <w:r w:rsidRPr="0070324D">
        <w:rPr>
          <w:rFonts w:ascii="Times New Roman" w:hAnsi="Times New Roman" w:cs="Times New Roman"/>
          <w:b w:val="0"/>
          <w:sz w:val="22"/>
          <w:szCs w:val="22"/>
        </w:rPr>
        <w:t xml:space="preserve"> sutrikimu, gydymas, kai ličio </w:t>
      </w:r>
      <w:r w:rsidR="00152EA6">
        <w:rPr>
          <w:rFonts w:ascii="Times New Roman" w:hAnsi="Times New Roman" w:cs="Times New Roman"/>
          <w:b w:val="0"/>
          <w:sz w:val="22"/>
          <w:szCs w:val="22"/>
        </w:rPr>
        <w:t xml:space="preserve">vaistiniai </w:t>
      </w:r>
      <w:r w:rsidRPr="0070324D">
        <w:rPr>
          <w:rFonts w:ascii="Times New Roman" w:hAnsi="Times New Roman" w:cs="Times New Roman"/>
          <w:b w:val="0"/>
          <w:sz w:val="22"/>
          <w:szCs w:val="22"/>
        </w:rPr>
        <w:t xml:space="preserve">preparatai yra netoleruojami arba yra jų vartojimo kontraindikacijų. Pasibaigus manijos epizodui, galima apsvarstyti, ar gydymą tęsti pacientams, kurie reagavo į </w:t>
      </w:r>
      <w:r w:rsidRPr="0070324D">
        <w:rPr>
          <w:rFonts w:ascii="Times New Roman" w:hAnsi="Times New Roman" w:cs="Times New Roman"/>
          <w:b w:val="0"/>
          <w:noProof/>
          <w:sz w:val="22"/>
          <w:szCs w:val="22"/>
        </w:rPr>
        <w:t>natrio valproatą ir valpro rūgštį</w:t>
      </w:r>
      <w:r w:rsidRPr="0070324D">
        <w:rPr>
          <w:rFonts w:ascii="Times New Roman" w:hAnsi="Times New Roman" w:cs="Times New Roman"/>
          <w:b w:val="0"/>
          <w:sz w:val="22"/>
          <w:szCs w:val="22"/>
        </w:rPr>
        <w:t xml:space="preserve"> ūmių manijos epizodų metu.</w:t>
      </w:r>
    </w:p>
    <w:p w:rsidR="007970FA" w:rsidRPr="0070324D" w:rsidRDefault="007970FA" w:rsidP="00674CB9">
      <w:pPr>
        <w:pStyle w:val="BTEMEASMCA"/>
      </w:pPr>
    </w:p>
    <w:p w:rsidR="007970FA" w:rsidRPr="0070324D" w:rsidRDefault="007970FA" w:rsidP="00FB6D3E">
      <w:pPr>
        <w:pStyle w:val="PI-2EMEASMCA"/>
      </w:pPr>
      <w:bookmarkStart w:id="14" w:name="_Toc129243103"/>
      <w:bookmarkStart w:id="15" w:name="_Toc129243228"/>
      <w:r w:rsidRPr="0070324D">
        <w:t>4.2</w:t>
      </w:r>
      <w:r w:rsidRPr="0070324D">
        <w:tab/>
        <w:t>Dozavimas ir vartojimo metodas</w:t>
      </w:r>
      <w:bookmarkEnd w:id="14"/>
      <w:bookmarkEnd w:id="15"/>
    </w:p>
    <w:p w:rsidR="00B12100" w:rsidRPr="0070324D" w:rsidRDefault="00B12100" w:rsidP="00FB6D3E">
      <w:pPr>
        <w:pStyle w:val="PI-2EMEASMCA"/>
      </w:pPr>
    </w:p>
    <w:p w:rsidR="007970FA" w:rsidRPr="0070324D" w:rsidRDefault="00B12100" w:rsidP="00FF4AD7">
      <w:pPr>
        <w:pStyle w:val="Pagrindinistekstas"/>
        <w:spacing w:after="0"/>
        <w:rPr>
          <w:szCs w:val="22"/>
        </w:rPr>
      </w:pPr>
      <w:r w:rsidRPr="0070324D">
        <w:rPr>
          <w:szCs w:val="22"/>
          <w:u w:val="single"/>
        </w:rPr>
        <w:t>Dozavimas</w:t>
      </w:r>
    </w:p>
    <w:p w:rsidR="007970FA" w:rsidRPr="0070324D" w:rsidRDefault="007970FA" w:rsidP="00FB6D3E">
      <w:pPr>
        <w:rPr>
          <w:sz w:val="22"/>
          <w:szCs w:val="22"/>
        </w:rPr>
      </w:pPr>
      <w:r w:rsidRPr="0070324D">
        <w:rPr>
          <w:sz w:val="22"/>
          <w:szCs w:val="22"/>
        </w:rPr>
        <w:t xml:space="preserve">DEPAKINE CHRONO yra vaistinis preparatas, lėtai atpalaiduojanti veikliąją medžiagą DEPAKINE forma, todėl būna mažesnė jo didžiausia koncentracija ir tolygesnė koncentracija plazmoje per parą. </w:t>
      </w:r>
    </w:p>
    <w:p w:rsidR="007970FA" w:rsidRPr="0070324D" w:rsidRDefault="007970FA" w:rsidP="00FB6D3E">
      <w:pPr>
        <w:rPr>
          <w:sz w:val="22"/>
          <w:szCs w:val="22"/>
        </w:rPr>
      </w:pPr>
    </w:p>
    <w:p w:rsidR="007970FA" w:rsidRPr="0070324D" w:rsidRDefault="007970FA" w:rsidP="00FB6D3E">
      <w:pPr>
        <w:rPr>
          <w:sz w:val="22"/>
          <w:szCs w:val="22"/>
        </w:rPr>
      </w:pPr>
      <w:r w:rsidRPr="0070324D">
        <w:rPr>
          <w:sz w:val="22"/>
          <w:szCs w:val="22"/>
        </w:rPr>
        <w:t>DEPAKINE CHRONO paros dozę galima gerti iš karto arba per du kartus. Tabletę reikia nuryti nekramtytą. Prireikus ją galima dalyti (todėl lengviau skirti tikslią dozę), bet ne kramtyti ar trupinti.</w:t>
      </w:r>
    </w:p>
    <w:p w:rsidR="007970FA" w:rsidRPr="0070324D" w:rsidRDefault="007970FA" w:rsidP="00FB6D3E">
      <w:pPr>
        <w:rPr>
          <w:sz w:val="22"/>
          <w:szCs w:val="22"/>
        </w:rPr>
      </w:pPr>
    </w:p>
    <w:p w:rsidR="007970FA" w:rsidRPr="0070324D" w:rsidRDefault="007970FA" w:rsidP="00FB6D3E">
      <w:pPr>
        <w:rPr>
          <w:sz w:val="22"/>
          <w:szCs w:val="22"/>
        </w:rPr>
      </w:pPr>
      <w:r w:rsidRPr="0070324D">
        <w:rPr>
          <w:sz w:val="22"/>
          <w:szCs w:val="22"/>
        </w:rPr>
        <w:lastRenderedPageBreak/>
        <w:t>Pasiekus pageidaujamą priepuolių kontrolę, DEPAKINE CHRONO vaistinius preparatus galima keisti ekvivalentiškomis kitų įprastinių ar pailginto atpalaidavimo vaistinių preparatų paros dozėmis (arba atvirkščiai).</w:t>
      </w:r>
    </w:p>
    <w:p w:rsidR="00982062" w:rsidRPr="0070324D" w:rsidRDefault="007970FA" w:rsidP="00FB6D3E">
      <w:pPr>
        <w:rPr>
          <w:sz w:val="22"/>
          <w:szCs w:val="22"/>
        </w:rPr>
      </w:pPr>
      <w:r w:rsidRPr="0070324D">
        <w:rPr>
          <w:sz w:val="22"/>
          <w:szCs w:val="22"/>
        </w:rPr>
        <w:t xml:space="preserve">Paros dozę reikia nustatyti pagal amžių ir kūno svorį. Vis dėlto reikia atsižvelgti į labai įvairų individualų jautrumą </w:t>
      </w:r>
      <w:proofErr w:type="spellStart"/>
      <w:r w:rsidRPr="0070324D">
        <w:rPr>
          <w:sz w:val="22"/>
          <w:szCs w:val="22"/>
        </w:rPr>
        <w:t>valproatui</w:t>
      </w:r>
      <w:proofErr w:type="spellEnd"/>
      <w:r w:rsidRPr="0070324D">
        <w:rPr>
          <w:sz w:val="22"/>
          <w:szCs w:val="22"/>
        </w:rPr>
        <w:t xml:space="preserve">. Tarp paros dozės, vaistinio preparato koncentracijos serume ir gydomojo poveikio nėra patikimos koreliacijos, todėl iš esmės optimalią dozę reikia parinkti atsižvelgiant į gydomąjį poveikį. Jei nepavyksta pasiekti pageidaujamos priepuolių kontrolės ar įtariama, kad atsirado nepageidaujamas poveikis, galima apsvarstyti, ar klinikinio stebėjimo papildymui nereikia nustatyti </w:t>
      </w:r>
      <w:proofErr w:type="spellStart"/>
      <w:r w:rsidRPr="0070324D">
        <w:rPr>
          <w:sz w:val="22"/>
          <w:szCs w:val="22"/>
        </w:rPr>
        <w:t>valpro</w:t>
      </w:r>
      <w:proofErr w:type="spellEnd"/>
      <w:r w:rsidRPr="0070324D">
        <w:rPr>
          <w:sz w:val="22"/>
          <w:szCs w:val="22"/>
        </w:rPr>
        <w:t xml:space="preserve"> rūgšties kiekį plazmoje. Laikoma, kad gydomoji vaistinio preparato koncentracija yra 40-100</w:t>
      </w:r>
      <w:r w:rsidR="006169DD" w:rsidRPr="0070324D">
        <w:rPr>
          <w:sz w:val="22"/>
          <w:szCs w:val="22"/>
        </w:rPr>
        <w:t> mg</w:t>
      </w:r>
      <w:r w:rsidRPr="0070324D">
        <w:rPr>
          <w:sz w:val="22"/>
          <w:szCs w:val="22"/>
        </w:rPr>
        <w:t>/l (300-700 µ</w:t>
      </w:r>
      <w:proofErr w:type="spellStart"/>
      <w:r w:rsidRPr="0070324D">
        <w:rPr>
          <w:sz w:val="22"/>
          <w:szCs w:val="22"/>
        </w:rPr>
        <w:t>mol</w:t>
      </w:r>
      <w:proofErr w:type="spellEnd"/>
      <w:r w:rsidRPr="0070324D">
        <w:rPr>
          <w:sz w:val="22"/>
          <w:szCs w:val="22"/>
        </w:rPr>
        <w:t>/l).</w:t>
      </w:r>
    </w:p>
    <w:p w:rsidR="00982062" w:rsidRPr="0070324D" w:rsidRDefault="00982062" w:rsidP="00FB6D3E">
      <w:pPr>
        <w:rPr>
          <w:sz w:val="22"/>
          <w:szCs w:val="22"/>
        </w:rPr>
      </w:pPr>
    </w:p>
    <w:p w:rsidR="007970FA" w:rsidRPr="0070324D" w:rsidRDefault="00982062" w:rsidP="00FB6D3E">
      <w:pPr>
        <w:rPr>
          <w:sz w:val="22"/>
          <w:szCs w:val="22"/>
        </w:rPr>
      </w:pPr>
      <w:r w:rsidRPr="0070324D">
        <w:rPr>
          <w:sz w:val="22"/>
          <w:szCs w:val="22"/>
        </w:rPr>
        <w:t>Inertinė matrica nėra absorbuojama virškinimo trakte (tai priklauso nuo ilgalaikio atpalaidavimo proceso ir sudėtyje esančių pagalbinių medžiagų pobūdžio) ir yra pašalinama su išmatomis po to, kai atpalaiduojamos veikliosios medžiagos.</w:t>
      </w:r>
    </w:p>
    <w:p w:rsidR="00593414" w:rsidRPr="0070324D" w:rsidRDefault="00593414" w:rsidP="00FB6D3E">
      <w:pPr>
        <w:rPr>
          <w:sz w:val="22"/>
          <w:szCs w:val="22"/>
        </w:rPr>
      </w:pPr>
    </w:p>
    <w:p w:rsidR="00332BEC" w:rsidRPr="0070324D" w:rsidRDefault="00332BEC" w:rsidP="00FB6D3E">
      <w:pPr>
        <w:rPr>
          <w:sz w:val="22"/>
          <w:szCs w:val="22"/>
          <w:u w:val="single"/>
        </w:rPr>
      </w:pPr>
      <w:r w:rsidRPr="0070324D">
        <w:rPr>
          <w:sz w:val="22"/>
          <w:szCs w:val="22"/>
          <w:u w:val="single"/>
        </w:rPr>
        <w:t>Moteriškos lyties vaikai ir vaisingos moterys</w:t>
      </w:r>
    </w:p>
    <w:p w:rsidR="00432024" w:rsidRPr="0070324D" w:rsidRDefault="00432024" w:rsidP="00FB6D3E">
      <w:pPr>
        <w:rPr>
          <w:sz w:val="22"/>
          <w:szCs w:val="22"/>
        </w:rPr>
      </w:pPr>
      <w:r w:rsidRPr="0070324D">
        <w:rPr>
          <w:sz w:val="22"/>
          <w:szCs w:val="22"/>
        </w:rPr>
        <w:t xml:space="preserve">Gydymą </w:t>
      </w:r>
      <w:proofErr w:type="spellStart"/>
      <w:r w:rsidRPr="0070324D">
        <w:rPr>
          <w:sz w:val="22"/>
          <w:szCs w:val="22"/>
        </w:rPr>
        <w:t>valproatu</w:t>
      </w:r>
      <w:proofErr w:type="spellEnd"/>
      <w:r w:rsidRPr="0070324D">
        <w:rPr>
          <w:sz w:val="22"/>
          <w:szCs w:val="22"/>
        </w:rPr>
        <w:t xml:space="preserve"> turi pradėti ir stebėti specialistas, turintis epilepsijos, </w:t>
      </w:r>
      <w:proofErr w:type="spellStart"/>
      <w:r w:rsidRPr="0070324D">
        <w:rPr>
          <w:sz w:val="22"/>
          <w:szCs w:val="22"/>
        </w:rPr>
        <w:t>bipolinio</w:t>
      </w:r>
      <w:proofErr w:type="spellEnd"/>
      <w:r w:rsidRPr="0070324D">
        <w:rPr>
          <w:sz w:val="22"/>
          <w:szCs w:val="22"/>
        </w:rPr>
        <w:t xml:space="preserve"> sutrikimo gydymo patirties. Moteriškos lyties vaikai ir vaisingos moterys </w:t>
      </w:r>
      <w:proofErr w:type="spellStart"/>
      <w:r w:rsidRPr="0070324D">
        <w:rPr>
          <w:sz w:val="22"/>
          <w:szCs w:val="22"/>
        </w:rPr>
        <w:t>valproatą</w:t>
      </w:r>
      <w:proofErr w:type="spellEnd"/>
      <w:r w:rsidRPr="0070324D">
        <w:rPr>
          <w:sz w:val="22"/>
          <w:szCs w:val="22"/>
        </w:rPr>
        <w:t xml:space="preserve"> gali vartoti tik tuo atveju, jei kitoks gydymas yra neveiksmingas ar netoleruojamas. </w:t>
      </w:r>
    </w:p>
    <w:p w:rsidR="00432024" w:rsidRPr="0070324D" w:rsidRDefault="00432024" w:rsidP="00FB6D3E">
      <w:pPr>
        <w:rPr>
          <w:sz w:val="22"/>
          <w:szCs w:val="22"/>
        </w:rPr>
      </w:pPr>
      <w:proofErr w:type="spellStart"/>
      <w:r w:rsidRPr="0070324D">
        <w:rPr>
          <w:sz w:val="22"/>
          <w:szCs w:val="22"/>
        </w:rPr>
        <w:t>Valproatas</w:t>
      </w:r>
      <w:proofErr w:type="spellEnd"/>
      <w:r w:rsidRPr="0070324D">
        <w:rPr>
          <w:sz w:val="22"/>
          <w:szCs w:val="22"/>
        </w:rPr>
        <w:t xml:space="preserve"> skiriamas ir išduodamas vadovaujantis </w:t>
      </w:r>
      <w:proofErr w:type="spellStart"/>
      <w:r w:rsidRPr="0070324D">
        <w:rPr>
          <w:sz w:val="22"/>
          <w:szCs w:val="22"/>
        </w:rPr>
        <w:t>valproato</w:t>
      </w:r>
      <w:proofErr w:type="spellEnd"/>
      <w:r w:rsidRPr="0070324D">
        <w:rPr>
          <w:sz w:val="22"/>
          <w:szCs w:val="22"/>
        </w:rPr>
        <w:t xml:space="preserve"> nėštumo prevencijos programa (žr. 4.3 ir 4.4 skyri</w:t>
      </w:r>
      <w:r w:rsidR="00B5705A">
        <w:rPr>
          <w:sz w:val="22"/>
          <w:szCs w:val="22"/>
        </w:rPr>
        <w:t>ų „Specialūs įspėjimai“</w:t>
      </w:r>
      <w:r w:rsidRPr="0070324D">
        <w:rPr>
          <w:sz w:val="22"/>
          <w:szCs w:val="22"/>
        </w:rPr>
        <w:t>).</w:t>
      </w:r>
    </w:p>
    <w:p w:rsidR="00593414" w:rsidRPr="0070324D" w:rsidRDefault="00432024" w:rsidP="00FB6D3E">
      <w:pPr>
        <w:rPr>
          <w:sz w:val="22"/>
          <w:szCs w:val="22"/>
        </w:rPr>
      </w:pPr>
      <w:proofErr w:type="spellStart"/>
      <w:r w:rsidRPr="0070324D">
        <w:rPr>
          <w:sz w:val="22"/>
          <w:szCs w:val="22"/>
        </w:rPr>
        <w:t>Valproatą</w:t>
      </w:r>
      <w:proofErr w:type="spellEnd"/>
      <w:r w:rsidRPr="0070324D">
        <w:rPr>
          <w:sz w:val="22"/>
          <w:szCs w:val="22"/>
        </w:rPr>
        <w:t xml:space="preserve">, geriausia skirti </w:t>
      </w:r>
      <w:proofErr w:type="spellStart"/>
      <w:r w:rsidRPr="0070324D">
        <w:rPr>
          <w:sz w:val="22"/>
          <w:szCs w:val="22"/>
        </w:rPr>
        <w:t>monoterapijai</w:t>
      </w:r>
      <w:proofErr w:type="spellEnd"/>
      <w:r w:rsidRPr="0070324D">
        <w:rPr>
          <w:sz w:val="22"/>
          <w:szCs w:val="22"/>
        </w:rPr>
        <w:t xml:space="preserve"> ir mažiausią veiksmingą dozę bei, jei įmanoma, pailginto atpalaidavimo forma. Paros dozė turi būti padalyta į bent dvi vienkartines dozes (žr. 4.6 skyrių).</w:t>
      </w:r>
    </w:p>
    <w:p w:rsidR="007970FA" w:rsidRPr="0070324D" w:rsidRDefault="007970FA" w:rsidP="00FB6D3E">
      <w:pPr>
        <w:pStyle w:val="Pagrindinistekstas"/>
        <w:spacing w:after="0"/>
        <w:rPr>
          <w:b/>
          <w:szCs w:val="22"/>
          <w:u w:val="single"/>
        </w:rPr>
      </w:pPr>
    </w:p>
    <w:p w:rsidR="007970FA" w:rsidRPr="0070324D" w:rsidRDefault="007970FA" w:rsidP="00FB6D3E">
      <w:pPr>
        <w:pStyle w:val="Pagrindinistekstas"/>
        <w:spacing w:after="0"/>
        <w:rPr>
          <w:szCs w:val="22"/>
          <w:u w:val="single"/>
        </w:rPr>
      </w:pPr>
      <w:r w:rsidRPr="0070324D">
        <w:rPr>
          <w:szCs w:val="22"/>
          <w:u w:val="single"/>
        </w:rPr>
        <w:t>Epilepsija</w:t>
      </w:r>
    </w:p>
    <w:p w:rsidR="007970FA" w:rsidRPr="0070324D" w:rsidRDefault="007970FA" w:rsidP="00FB6D3E">
      <w:pPr>
        <w:pStyle w:val="Pagrindinistekstas"/>
        <w:spacing w:after="0"/>
        <w:rPr>
          <w:i/>
          <w:szCs w:val="22"/>
        </w:rPr>
      </w:pPr>
      <w:r w:rsidRPr="0070324D">
        <w:rPr>
          <w:i/>
          <w:szCs w:val="22"/>
        </w:rPr>
        <w:t>Gydymo DEPAKINE CHRONO pradžia</w:t>
      </w:r>
    </w:p>
    <w:p w:rsidR="007970FA" w:rsidRPr="0070324D" w:rsidRDefault="00351E21" w:rsidP="00FB6D3E">
      <w:pPr>
        <w:pStyle w:val="Pagrindinistekstas"/>
        <w:numPr>
          <w:ilvl w:val="0"/>
          <w:numId w:val="2"/>
        </w:numPr>
        <w:spacing w:after="0"/>
        <w:rPr>
          <w:szCs w:val="22"/>
        </w:rPr>
      </w:pPr>
      <w:r w:rsidRPr="0070324D">
        <w:rPr>
          <w:szCs w:val="22"/>
        </w:rPr>
        <w:t>Pacientams</w:t>
      </w:r>
      <w:r w:rsidR="007970FA" w:rsidRPr="0070324D">
        <w:rPr>
          <w:szCs w:val="22"/>
        </w:rPr>
        <w:t xml:space="preserve">, nevartojantiems kitų </w:t>
      </w:r>
      <w:proofErr w:type="spellStart"/>
      <w:r w:rsidR="007970FA" w:rsidRPr="0070324D">
        <w:rPr>
          <w:szCs w:val="22"/>
        </w:rPr>
        <w:t>antiepilepsinių</w:t>
      </w:r>
      <w:proofErr w:type="spellEnd"/>
      <w:r w:rsidR="007970FA" w:rsidRPr="0070324D">
        <w:rPr>
          <w:szCs w:val="22"/>
        </w:rPr>
        <w:t xml:space="preserve"> vaistinių preparatų, dozę reikia didinti palaipsniui kas 2-3 dienas ir stengtis nustatyti optimalią dozę maždaug per savaitę. </w:t>
      </w:r>
    </w:p>
    <w:p w:rsidR="007970FA" w:rsidRPr="0070324D" w:rsidRDefault="00351E21" w:rsidP="00FB6D3E">
      <w:pPr>
        <w:pStyle w:val="Pagrindinistekstas"/>
        <w:numPr>
          <w:ilvl w:val="0"/>
          <w:numId w:val="2"/>
        </w:numPr>
        <w:spacing w:after="0"/>
        <w:rPr>
          <w:szCs w:val="22"/>
        </w:rPr>
      </w:pPr>
      <w:r w:rsidRPr="0070324D">
        <w:rPr>
          <w:szCs w:val="22"/>
        </w:rPr>
        <w:t>Pacientams</w:t>
      </w:r>
      <w:r w:rsidR="007970FA" w:rsidRPr="0070324D">
        <w:rPr>
          <w:szCs w:val="22"/>
        </w:rPr>
        <w:t xml:space="preserve">, vartojantiems kitų </w:t>
      </w:r>
      <w:proofErr w:type="spellStart"/>
      <w:r w:rsidR="007970FA" w:rsidRPr="0070324D">
        <w:rPr>
          <w:szCs w:val="22"/>
        </w:rPr>
        <w:t>antiepilepsinių</w:t>
      </w:r>
      <w:proofErr w:type="spellEnd"/>
      <w:r w:rsidR="007970FA" w:rsidRPr="0070324D">
        <w:rPr>
          <w:szCs w:val="22"/>
        </w:rPr>
        <w:t xml:space="preserve"> vaistinių preparatų, juos pakeisti DEPAKINE CHRONO reikia laipsniškai didinant pastarojo vaistinio preparato dozę ir stengtis pasiekti optimalią dozę maždaug per 2 savaites, kartu mažinant ir vėliau nutraukiant gydymą kitais vaistiniais preparatais. </w:t>
      </w:r>
    </w:p>
    <w:p w:rsidR="007970FA" w:rsidRPr="0070324D" w:rsidRDefault="007970FA" w:rsidP="00FB6D3E">
      <w:pPr>
        <w:pStyle w:val="Pagrindinistekstas"/>
        <w:numPr>
          <w:ilvl w:val="0"/>
          <w:numId w:val="2"/>
        </w:numPr>
        <w:spacing w:after="0"/>
        <w:rPr>
          <w:szCs w:val="22"/>
        </w:rPr>
      </w:pPr>
      <w:r w:rsidRPr="0070324D">
        <w:rPr>
          <w:szCs w:val="22"/>
        </w:rPr>
        <w:t xml:space="preserve">Jei reikia, galima palaipsniui pradėti vartoti ir kitų </w:t>
      </w:r>
      <w:proofErr w:type="spellStart"/>
      <w:r w:rsidRPr="0070324D">
        <w:rPr>
          <w:szCs w:val="22"/>
        </w:rPr>
        <w:t>antiepilepsinių</w:t>
      </w:r>
      <w:proofErr w:type="spellEnd"/>
      <w:r w:rsidRPr="0070324D">
        <w:rPr>
          <w:szCs w:val="22"/>
        </w:rPr>
        <w:t xml:space="preserve"> vaistinių preparatų (žr. 4.5 skyrių). </w:t>
      </w:r>
    </w:p>
    <w:p w:rsidR="007970FA" w:rsidRPr="0070324D" w:rsidRDefault="007970FA" w:rsidP="00FF4AD7">
      <w:pPr>
        <w:pStyle w:val="Pagrindinistekstas"/>
        <w:spacing w:after="0"/>
        <w:rPr>
          <w:b/>
          <w:szCs w:val="22"/>
          <w:u w:val="single"/>
        </w:rPr>
      </w:pPr>
    </w:p>
    <w:p w:rsidR="007970FA" w:rsidRPr="0070324D" w:rsidRDefault="007970FA" w:rsidP="00FB6D3E">
      <w:pPr>
        <w:pStyle w:val="Pagrindinistekstas"/>
        <w:spacing w:after="0"/>
        <w:rPr>
          <w:i/>
          <w:szCs w:val="22"/>
        </w:rPr>
      </w:pPr>
      <w:r w:rsidRPr="0070324D">
        <w:rPr>
          <w:i/>
          <w:szCs w:val="22"/>
        </w:rPr>
        <w:t>DEPAKINE CHRONO vartojimas</w:t>
      </w:r>
    </w:p>
    <w:p w:rsidR="00593888" w:rsidRPr="0070324D" w:rsidRDefault="007970FA" w:rsidP="00FB6D3E">
      <w:pPr>
        <w:pStyle w:val="Pagrindinistekstas"/>
        <w:spacing w:after="0"/>
        <w:rPr>
          <w:szCs w:val="22"/>
          <w:u w:val="single"/>
        </w:rPr>
      </w:pPr>
      <w:r w:rsidRPr="0070324D">
        <w:rPr>
          <w:i/>
          <w:szCs w:val="22"/>
        </w:rPr>
        <w:t>Praktiški patarimai</w:t>
      </w:r>
    </w:p>
    <w:p w:rsidR="007970FA" w:rsidRPr="0070324D" w:rsidRDefault="007970FA" w:rsidP="00FB6D3E">
      <w:pPr>
        <w:pStyle w:val="Pagrindinistekstas"/>
        <w:spacing w:after="0"/>
        <w:rPr>
          <w:szCs w:val="22"/>
        </w:rPr>
      </w:pPr>
      <w:r w:rsidRPr="0070324D">
        <w:rPr>
          <w:szCs w:val="22"/>
        </w:rPr>
        <w:t>Iš pradžių paprastai vartojama 10-15</w:t>
      </w:r>
      <w:r w:rsidR="006169DD" w:rsidRPr="0070324D">
        <w:rPr>
          <w:szCs w:val="22"/>
        </w:rPr>
        <w:t> mg</w:t>
      </w:r>
      <w:r w:rsidRPr="0070324D">
        <w:rPr>
          <w:szCs w:val="22"/>
        </w:rPr>
        <w:t>/kg kūno svorio paros dozė, vėliau ji didinama iki optimalios (žr. 4.2 skyrių), kuri paprastai yra 20-30</w:t>
      </w:r>
      <w:r w:rsidR="006169DD" w:rsidRPr="0070324D">
        <w:rPr>
          <w:szCs w:val="22"/>
        </w:rPr>
        <w:t> mg</w:t>
      </w:r>
      <w:r w:rsidRPr="0070324D">
        <w:rPr>
          <w:szCs w:val="22"/>
        </w:rPr>
        <w:t>/kg kūno svorio. Vis dėlto, jei vartojant šią dozę priepuolių kontrolė yra nepakankama, ją galima toliau tinkamai didinti. Jei vartojama didesnė negu 50</w:t>
      </w:r>
      <w:r w:rsidR="006169DD" w:rsidRPr="0070324D">
        <w:rPr>
          <w:szCs w:val="22"/>
        </w:rPr>
        <w:t> mg</w:t>
      </w:r>
      <w:r w:rsidRPr="0070324D">
        <w:rPr>
          <w:szCs w:val="22"/>
        </w:rPr>
        <w:t xml:space="preserve">/kg paros dozė, </w:t>
      </w:r>
      <w:r w:rsidR="00351E21" w:rsidRPr="0070324D">
        <w:rPr>
          <w:szCs w:val="22"/>
        </w:rPr>
        <w:t xml:space="preserve">pacientą </w:t>
      </w:r>
      <w:r w:rsidRPr="0070324D">
        <w:rPr>
          <w:szCs w:val="22"/>
        </w:rPr>
        <w:t>būtina nuolat stebėti (žr. 4.4. skyrių).</w:t>
      </w:r>
    </w:p>
    <w:p w:rsidR="007970FA" w:rsidRPr="0070324D" w:rsidRDefault="007970FA" w:rsidP="00FB6D3E">
      <w:pPr>
        <w:pStyle w:val="Pagrindinistekstas"/>
        <w:spacing w:after="0"/>
        <w:rPr>
          <w:i/>
          <w:szCs w:val="22"/>
        </w:rPr>
      </w:pPr>
    </w:p>
    <w:p w:rsidR="007970FA" w:rsidRPr="0070324D" w:rsidRDefault="006169DD" w:rsidP="00FB6D3E">
      <w:pPr>
        <w:pStyle w:val="Pagrindinistekstas"/>
        <w:spacing w:after="0"/>
        <w:rPr>
          <w:szCs w:val="22"/>
        </w:rPr>
      </w:pPr>
      <w:r w:rsidRPr="0070324D">
        <w:rPr>
          <w:i/>
          <w:szCs w:val="22"/>
        </w:rPr>
        <w:t>Vaikų populiacija</w:t>
      </w:r>
    </w:p>
    <w:p w:rsidR="007970FA" w:rsidRPr="0070324D" w:rsidRDefault="007970FA" w:rsidP="00FB6D3E">
      <w:pPr>
        <w:pStyle w:val="Pagrindinistekstas"/>
        <w:spacing w:after="0"/>
        <w:rPr>
          <w:szCs w:val="22"/>
        </w:rPr>
      </w:pPr>
      <w:r w:rsidRPr="0070324D">
        <w:rPr>
          <w:szCs w:val="22"/>
        </w:rPr>
        <w:t xml:space="preserve">Iš geriamųjų formų jaunesniems kaip 11 metų vaikams geriausiai tinka šios vaistinio preparato </w:t>
      </w:r>
      <w:r w:rsidR="00351E21" w:rsidRPr="0070324D">
        <w:rPr>
          <w:szCs w:val="22"/>
        </w:rPr>
        <w:t xml:space="preserve">farmacinės </w:t>
      </w:r>
      <w:r w:rsidRPr="0070324D">
        <w:rPr>
          <w:szCs w:val="22"/>
        </w:rPr>
        <w:t>formos: sirupas, geriamasis tirpalas ir granulės.</w:t>
      </w:r>
    </w:p>
    <w:p w:rsidR="007970FA" w:rsidRPr="0070324D" w:rsidRDefault="007970FA" w:rsidP="00FB6D3E">
      <w:pPr>
        <w:pStyle w:val="Pagrindinistekstas"/>
        <w:spacing w:after="0"/>
        <w:rPr>
          <w:szCs w:val="22"/>
        </w:rPr>
      </w:pPr>
      <w:r w:rsidRPr="0070324D">
        <w:rPr>
          <w:szCs w:val="22"/>
        </w:rPr>
        <w:t>Įprastinė palaikomoji paros dozė yra maždaug 30</w:t>
      </w:r>
      <w:r w:rsidR="006169DD" w:rsidRPr="0070324D">
        <w:rPr>
          <w:szCs w:val="22"/>
        </w:rPr>
        <w:t> mg</w:t>
      </w:r>
      <w:r w:rsidRPr="0070324D">
        <w:rPr>
          <w:szCs w:val="22"/>
        </w:rPr>
        <w:t>/kg kūno svorio.</w:t>
      </w:r>
    </w:p>
    <w:p w:rsidR="007970FA" w:rsidRPr="0070324D" w:rsidRDefault="007970FA" w:rsidP="00FB6D3E">
      <w:pPr>
        <w:pStyle w:val="Pagrindinistekstas"/>
        <w:spacing w:after="0"/>
        <w:rPr>
          <w:szCs w:val="22"/>
        </w:rPr>
      </w:pPr>
    </w:p>
    <w:p w:rsidR="007970FA" w:rsidRPr="0070324D" w:rsidRDefault="005064CE" w:rsidP="00FB6D3E">
      <w:pPr>
        <w:pStyle w:val="Pagrindinistekstas"/>
        <w:spacing w:after="0"/>
        <w:rPr>
          <w:i/>
          <w:szCs w:val="22"/>
        </w:rPr>
      </w:pPr>
      <w:r w:rsidRPr="0070324D">
        <w:rPr>
          <w:i/>
          <w:szCs w:val="22"/>
        </w:rPr>
        <w:t>Suaugusiesiems</w:t>
      </w:r>
    </w:p>
    <w:p w:rsidR="007970FA" w:rsidRPr="0070324D" w:rsidRDefault="007970FA" w:rsidP="00FB6D3E">
      <w:pPr>
        <w:pStyle w:val="Pagrindinistekstas"/>
        <w:spacing w:after="0"/>
        <w:rPr>
          <w:szCs w:val="22"/>
        </w:rPr>
      </w:pPr>
      <w:r w:rsidRPr="0070324D">
        <w:rPr>
          <w:szCs w:val="22"/>
        </w:rPr>
        <w:t>Įprastinės palaikomosios paros dozės diapazonas yra 20-30</w:t>
      </w:r>
      <w:r w:rsidR="006169DD" w:rsidRPr="0070324D">
        <w:rPr>
          <w:szCs w:val="22"/>
        </w:rPr>
        <w:t> mg</w:t>
      </w:r>
      <w:r w:rsidRPr="0070324D">
        <w:rPr>
          <w:szCs w:val="22"/>
        </w:rPr>
        <w:t>/kg kūno svorio.</w:t>
      </w:r>
    </w:p>
    <w:p w:rsidR="007970FA" w:rsidRPr="0070324D" w:rsidRDefault="007970FA" w:rsidP="00FB6D3E">
      <w:pPr>
        <w:pStyle w:val="Pagrindinistekstas"/>
        <w:spacing w:after="0"/>
        <w:rPr>
          <w:szCs w:val="22"/>
        </w:rPr>
      </w:pPr>
    </w:p>
    <w:p w:rsidR="007970FA" w:rsidRPr="0070324D" w:rsidRDefault="007970FA" w:rsidP="00FB6D3E">
      <w:pPr>
        <w:pStyle w:val="Pagrindinistekstas"/>
        <w:spacing w:after="0"/>
        <w:rPr>
          <w:i/>
          <w:szCs w:val="22"/>
        </w:rPr>
      </w:pPr>
      <w:r w:rsidRPr="0070324D">
        <w:rPr>
          <w:i/>
          <w:szCs w:val="22"/>
        </w:rPr>
        <w:t>Senyvi</w:t>
      </w:r>
      <w:r w:rsidR="005064CE" w:rsidRPr="0070324D">
        <w:rPr>
          <w:i/>
          <w:szCs w:val="22"/>
        </w:rPr>
        <w:t xml:space="preserve">ems </w:t>
      </w:r>
      <w:r w:rsidRPr="0070324D">
        <w:rPr>
          <w:i/>
          <w:szCs w:val="22"/>
        </w:rPr>
        <w:t>pacienta</w:t>
      </w:r>
      <w:r w:rsidR="005064CE" w:rsidRPr="0070324D">
        <w:rPr>
          <w:i/>
          <w:szCs w:val="22"/>
        </w:rPr>
        <w:t>ms</w:t>
      </w:r>
    </w:p>
    <w:p w:rsidR="007970FA" w:rsidRPr="0070324D" w:rsidRDefault="007970FA" w:rsidP="00FB6D3E">
      <w:pPr>
        <w:pStyle w:val="Pagrindinistekstas"/>
        <w:spacing w:after="0"/>
        <w:rPr>
          <w:szCs w:val="22"/>
        </w:rPr>
      </w:pPr>
      <w:r w:rsidRPr="0070324D">
        <w:rPr>
          <w:szCs w:val="22"/>
        </w:rPr>
        <w:t xml:space="preserve">Nors DEPAKINE CHRONO </w:t>
      </w:r>
      <w:proofErr w:type="spellStart"/>
      <w:r w:rsidRPr="0070324D">
        <w:rPr>
          <w:szCs w:val="22"/>
        </w:rPr>
        <w:t>farmakokinetika</w:t>
      </w:r>
      <w:proofErr w:type="spellEnd"/>
      <w:r w:rsidRPr="0070324D">
        <w:rPr>
          <w:szCs w:val="22"/>
        </w:rPr>
        <w:t xml:space="preserve"> yra modifikuota, šių pokyčių reikšmė klinikai yra nepakankamai reikšminga, todėl dozę reikia nustatyti pagal priepuolių kontroliavimą. </w:t>
      </w:r>
    </w:p>
    <w:p w:rsidR="007970FA" w:rsidRPr="0070324D" w:rsidRDefault="007970FA" w:rsidP="00674CB9">
      <w:pPr>
        <w:pStyle w:val="BTEMEASMCA"/>
      </w:pPr>
    </w:p>
    <w:p w:rsidR="007970FA" w:rsidRPr="0070324D" w:rsidRDefault="007970FA" w:rsidP="00FB6D3E">
      <w:pPr>
        <w:tabs>
          <w:tab w:val="left" w:pos="709"/>
          <w:tab w:val="right" w:leader="dot" w:pos="6804"/>
        </w:tabs>
        <w:rPr>
          <w:sz w:val="22"/>
          <w:szCs w:val="22"/>
          <w:u w:val="single"/>
        </w:rPr>
      </w:pPr>
      <w:r w:rsidRPr="0070324D">
        <w:rPr>
          <w:sz w:val="22"/>
          <w:szCs w:val="22"/>
          <w:u w:val="single"/>
        </w:rPr>
        <w:lastRenderedPageBreak/>
        <w:t xml:space="preserve">Manijos epizodai, sergant </w:t>
      </w:r>
      <w:proofErr w:type="spellStart"/>
      <w:r w:rsidRPr="0070324D">
        <w:rPr>
          <w:sz w:val="22"/>
          <w:szCs w:val="22"/>
          <w:u w:val="single"/>
        </w:rPr>
        <w:t>bipoliniu</w:t>
      </w:r>
      <w:proofErr w:type="spellEnd"/>
      <w:r w:rsidRPr="0070324D">
        <w:rPr>
          <w:sz w:val="22"/>
          <w:szCs w:val="22"/>
          <w:u w:val="single"/>
        </w:rPr>
        <w:t xml:space="preserve"> </w:t>
      </w:r>
      <w:proofErr w:type="spellStart"/>
      <w:r w:rsidRPr="0070324D">
        <w:rPr>
          <w:sz w:val="22"/>
          <w:szCs w:val="22"/>
          <w:u w:val="single"/>
        </w:rPr>
        <w:t>afektiniu</w:t>
      </w:r>
      <w:proofErr w:type="spellEnd"/>
      <w:r w:rsidRPr="0070324D">
        <w:rPr>
          <w:sz w:val="22"/>
          <w:szCs w:val="22"/>
          <w:u w:val="single"/>
        </w:rPr>
        <w:t xml:space="preserve"> sutrikimu</w:t>
      </w:r>
    </w:p>
    <w:p w:rsidR="007970FA" w:rsidRPr="0070324D" w:rsidRDefault="007970FA" w:rsidP="00FB6D3E">
      <w:pPr>
        <w:tabs>
          <w:tab w:val="left" w:pos="709"/>
          <w:tab w:val="right" w:leader="dot" w:pos="6804"/>
        </w:tabs>
        <w:rPr>
          <w:sz w:val="22"/>
          <w:szCs w:val="22"/>
          <w:u w:val="single"/>
        </w:rPr>
      </w:pPr>
    </w:p>
    <w:p w:rsidR="007970FA" w:rsidRPr="0070324D" w:rsidRDefault="007970FA" w:rsidP="00FB6D3E">
      <w:pPr>
        <w:tabs>
          <w:tab w:val="left" w:pos="709"/>
          <w:tab w:val="right" w:leader="dot" w:pos="6804"/>
        </w:tabs>
        <w:rPr>
          <w:i/>
          <w:sz w:val="22"/>
          <w:szCs w:val="22"/>
        </w:rPr>
      </w:pPr>
      <w:r w:rsidRPr="0070324D">
        <w:rPr>
          <w:i/>
          <w:sz w:val="22"/>
          <w:szCs w:val="22"/>
        </w:rPr>
        <w:t>Suaugusiesiems</w:t>
      </w:r>
    </w:p>
    <w:p w:rsidR="007970FA" w:rsidRPr="0070324D" w:rsidRDefault="007970FA" w:rsidP="00FB6D3E">
      <w:pPr>
        <w:tabs>
          <w:tab w:val="left" w:pos="709"/>
          <w:tab w:val="right" w:leader="dot" w:pos="6804"/>
        </w:tabs>
        <w:rPr>
          <w:sz w:val="22"/>
          <w:szCs w:val="22"/>
        </w:rPr>
      </w:pPr>
      <w:r w:rsidRPr="0070324D">
        <w:rPr>
          <w:sz w:val="22"/>
          <w:szCs w:val="22"/>
        </w:rPr>
        <w:t>Paros dozę kiekvienam pacientui individualiai turi nustatyti ir kontroliuoti gydantis gydytojas.</w:t>
      </w:r>
    </w:p>
    <w:p w:rsidR="007970FA" w:rsidRPr="0070324D" w:rsidRDefault="007970FA" w:rsidP="00FB6D3E">
      <w:pPr>
        <w:pStyle w:val="TblTextLeft"/>
        <w:spacing w:before="0" w:after="0"/>
        <w:rPr>
          <w:rFonts w:ascii="Times New Roman" w:hAnsi="Times New Roman"/>
          <w:sz w:val="22"/>
          <w:szCs w:val="22"/>
          <w:lang w:val="lt-LT"/>
        </w:rPr>
      </w:pPr>
      <w:r w:rsidRPr="0070324D">
        <w:rPr>
          <w:rFonts w:ascii="Times New Roman" w:hAnsi="Times New Roman"/>
          <w:sz w:val="22"/>
          <w:szCs w:val="22"/>
          <w:lang w:val="lt-LT"/>
        </w:rPr>
        <w:t>Rekomenduojama pradinė paros dozė yra 750</w:t>
      </w:r>
      <w:r w:rsidR="006169DD" w:rsidRPr="0070324D">
        <w:rPr>
          <w:rFonts w:ascii="Times New Roman" w:hAnsi="Times New Roman"/>
          <w:sz w:val="22"/>
          <w:szCs w:val="22"/>
          <w:lang w:val="lt-LT"/>
        </w:rPr>
        <w:t> mg</w:t>
      </w:r>
      <w:r w:rsidRPr="0070324D">
        <w:rPr>
          <w:rFonts w:ascii="Times New Roman" w:hAnsi="Times New Roman"/>
          <w:sz w:val="22"/>
          <w:szCs w:val="22"/>
          <w:lang w:val="lt-LT"/>
        </w:rPr>
        <w:t>. Be to, klinikiniais tyrimais taip pat nustatyta, kad 20</w:t>
      </w:r>
      <w:r w:rsidR="006169DD" w:rsidRPr="0070324D">
        <w:rPr>
          <w:rFonts w:ascii="Times New Roman" w:hAnsi="Times New Roman"/>
          <w:sz w:val="22"/>
          <w:szCs w:val="22"/>
          <w:lang w:val="lt-LT"/>
        </w:rPr>
        <w:t> mg</w:t>
      </w:r>
      <w:r w:rsidRPr="0070324D">
        <w:rPr>
          <w:rFonts w:ascii="Times New Roman" w:hAnsi="Times New Roman"/>
          <w:sz w:val="22"/>
          <w:szCs w:val="22"/>
          <w:lang w:val="lt-LT"/>
        </w:rPr>
        <w:t xml:space="preserve">/kg kūno svorio pradinė </w:t>
      </w:r>
      <w:r w:rsidRPr="0070324D">
        <w:rPr>
          <w:rFonts w:ascii="Times New Roman" w:hAnsi="Times New Roman"/>
          <w:noProof/>
          <w:sz w:val="22"/>
          <w:szCs w:val="22"/>
          <w:lang w:val="lt-LT"/>
        </w:rPr>
        <w:t>natrio valproato ir valpro rūgšties</w:t>
      </w:r>
      <w:r w:rsidRPr="0070324D">
        <w:rPr>
          <w:rFonts w:ascii="Times New Roman" w:hAnsi="Times New Roman"/>
          <w:sz w:val="22"/>
          <w:szCs w:val="22"/>
          <w:lang w:val="lt-LT"/>
        </w:rPr>
        <w:t xml:space="preserve"> dozė yra pakankamai saugi. Pailginto atpalaidavimo farmacines formas galima vartoti vieną arba du kartus per parą. Dozę reikia didinti kaip įmanoma greičiau, kol bus pasiekta mažiausia terapinė dozė, sukelianti pageidaujamą klinikinį poveikį. Paros dozė kiekvienam pacientui individualiai nustatoma atsižvelgiant į klinikinį poveikį taip, kad būtų parinkta mažiausia veiksminga dozė.</w:t>
      </w:r>
    </w:p>
    <w:p w:rsidR="007970FA" w:rsidRPr="0070324D" w:rsidRDefault="007970FA" w:rsidP="00FB6D3E">
      <w:pPr>
        <w:pStyle w:val="TblTextLeft"/>
        <w:spacing w:before="0" w:after="0"/>
        <w:rPr>
          <w:rFonts w:ascii="Times New Roman" w:hAnsi="Times New Roman"/>
          <w:sz w:val="22"/>
          <w:szCs w:val="22"/>
          <w:lang w:val="lt-LT"/>
        </w:rPr>
      </w:pPr>
      <w:r w:rsidRPr="0070324D">
        <w:rPr>
          <w:rFonts w:ascii="Times New Roman" w:hAnsi="Times New Roman"/>
          <w:sz w:val="22"/>
          <w:szCs w:val="22"/>
          <w:lang w:val="lt-LT"/>
        </w:rPr>
        <w:t xml:space="preserve">Vidutinė </w:t>
      </w:r>
      <w:r w:rsidRPr="0070324D">
        <w:rPr>
          <w:rFonts w:ascii="Times New Roman" w:hAnsi="Times New Roman"/>
          <w:noProof/>
          <w:sz w:val="22"/>
          <w:szCs w:val="22"/>
          <w:lang w:val="lt-LT"/>
        </w:rPr>
        <w:t>natrio valproato ir valpro rūgšties</w:t>
      </w:r>
      <w:r w:rsidRPr="0070324D">
        <w:rPr>
          <w:rFonts w:ascii="Times New Roman" w:hAnsi="Times New Roman"/>
          <w:sz w:val="22"/>
          <w:szCs w:val="22"/>
          <w:lang w:val="lt-LT"/>
        </w:rPr>
        <w:t xml:space="preserve"> paros dozė paprastai yra nuo 1 000 iki 2 000</w:t>
      </w:r>
      <w:r w:rsidR="006169DD" w:rsidRPr="0070324D">
        <w:rPr>
          <w:rFonts w:ascii="Times New Roman" w:hAnsi="Times New Roman"/>
          <w:sz w:val="22"/>
          <w:szCs w:val="22"/>
          <w:lang w:val="lt-LT"/>
        </w:rPr>
        <w:t> mg</w:t>
      </w:r>
      <w:r w:rsidRPr="0070324D">
        <w:rPr>
          <w:rFonts w:ascii="Times New Roman" w:hAnsi="Times New Roman"/>
          <w:sz w:val="22"/>
          <w:szCs w:val="22"/>
          <w:lang w:val="lt-LT"/>
        </w:rPr>
        <w:t>. Pacientus, kurie vartoja didesnę kaip 45</w:t>
      </w:r>
      <w:r w:rsidR="006169DD" w:rsidRPr="0070324D">
        <w:rPr>
          <w:rFonts w:ascii="Times New Roman" w:hAnsi="Times New Roman"/>
          <w:sz w:val="22"/>
          <w:szCs w:val="22"/>
          <w:lang w:val="lt-LT"/>
        </w:rPr>
        <w:t> mg</w:t>
      </w:r>
      <w:r w:rsidRPr="0070324D">
        <w:rPr>
          <w:rFonts w:ascii="Times New Roman" w:hAnsi="Times New Roman"/>
          <w:sz w:val="22"/>
          <w:szCs w:val="22"/>
          <w:lang w:val="lt-LT"/>
        </w:rPr>
        <w:t>/kg kūno svorio paros dozę, reikia atidžiai stebėti.</w:t>
      </w:r>
    </w:p>
    <w:p w:rsidR="007970FA" w:rsidRPr="0070324D" w:rsidRDefault="007970FA" w:rsidP="00FB6D3E">
      <w:pPr>
        <w:pStyle w:val="TblTextLeft"/>
        <w:spacing w:before="0" w:after="0"/>
        <w:rPr>
          <w:rFonts w:ascii="Times New Roman" w:hAnsi="Times New Roman"/>
          <w:sz w:val="22"/>
          <w:szCs w:val="22"/>
          <w:lang w:val="lt-LT"/>
        </w:rPr>
      </w:pPr>
      <w:r w:rsidRPr="0070324D">
        <w:rPr>
          <w:rFonts w:ascii="Times New Roman" w:hAnsi="Times New Roman"/>
          <w:sz w:val="22"/>
          <w:szCs w:val="22"/>
          <w:lang w:val="lt-LT"/>
        </w:rPr>
        <w:t xml:space="preserve">Manijos epizodų, sergant </w:t>
      </w:r>
      <w:proofErr w:type="spellStart"/>
      <w:r w:rsidRPr="0070324D">
        <w:rPr>
          <w:rFonts w:ascii="Times New Roman" w:hAnsi="Times New Roman"/>
          <w:sz w:val="22"/>
          <w:szCs w:val="22"/>
          <w:lang w:val="lt-LT"/>
        </w:rPr>
        <w:t>bipoliniu</w:t>
      </w:r>
      <w:proofErr w:type="spellEnd"/>
      <w:r w:rsidRPr="0070324D">
        <w:rPr>
          <w:rFonts w:ascii="Times New Roman" w:hAnsi="Times New Roman"/>
          <w:sz w:val="22"/>
          <w:szCs w:val="22"/>
          <w:lang w:val="lt-LT"/>
        </w:rPr>
        <w:t xml:space="preserve"> </w:t>
      </w:r>
      <w:proofErr w:type="spellStart"/>
      <w:r w:rsidRPr="0070324D">
        <w:rPr>
          <w:rFonts w:ascii="Times New Roman" w:hAnsi="Times New Roman"/>
          <w:sz w:val="22"/>
          <w:szCs w:val="22"/>
          <w:lang w:val="lt-LT"/>
        </w:rPr>
        <w:t>afektiniu</w:t>
      </w:r>
      <w:proofErr w:type="spellEnd"/>
      <w:r w:rsidRPr="0070324D">
        <w:rPr>
          <w:rFonts w:ascii="Times New Roman" w:hAnsi="Times New Roman"/>
          <w:sz w:val="22"/>
          <w:szCs w:val="22"/>
          <w:lang w:val="lt-LT"/>
        </w:rPr>
        <w:t xml:space="preserve"> sutrikimu, gydymą galima tęsti vartojant individualiai nustatytą mažiausią veiksmingą dozę.</w:t>
      </w:r>
    </w:p>
    <w:p w:rsidR="007970FA" w:rsidRPr="0070324D" w:rsidRDefault="007970FA" w:rsidP="00FB6D3E">
      <w:pPr>
        <w:pStyle w:val="TblTextLeft"/>
        <w:spacing w:before="0" w:after="0"/>
        <w:rPr>
          <w:rFonts w:ascii="Times New Roman" w:hAnsi="Times New Roman"/>
          <w:i/>
          <w:iCs/>
          <w:sz w:val="22"/>
          <w:szCs w:val="22"/>
          <w:lang w:val="lt-LT"/>
        </w:rPr>
      </w:pPr>
    </w:p>
    <w:p w:rsidR="00B12100" w:rsidRPr="0070324D" w:rsidRDefault="00593888" w:rsidP="00FB6D3E">
      <w:pPr>
        <w:tabs>
          <w:tab w:val="left" w:pos="709"/>
          <w:tab w:val="right" w:leader="dot" w:pos="6804"/>
        </w:tabs>
        <w:rPr>
          <w:i/>
          <w:sz w:val="22"/>
          <w:szCs w:val="22"/>
        </w:rPr>
      </w:pPr>
      <w:r w:rsidRPr="0070324D">
        <w:rPr>
          <w:i/>
          <w:sz w:val="22"/>
          <w:szCs w:val="22"/>
        </w:rPr>
        <w:t>Vaikų populiacija</w:t>
      </w:r>
    </w:p>
    <w:p w:rsidR="007970FA" w:rsidRPr="0070324D" w:rsidRDefault="007970FA" w:rsidP="00FB6D3E">
      <w:pPr>
        <w:tabs>
          <w:tab w:val="left" w:pos="709"/>
          <w:tab w:val="right" w:leader="dot" w:pos="6804"/>
        </w:tabs>
        <w:rPr>
          <w:sz w:val="22"/>
          <w:szCs w:val="22"/>
        </w:rPr>
      </w:pPr>
      <w:r w:rsidRPr="0070324D">
        <w:rPr>
          <w:sz w:val="22"/>
          <w:szCs w:val="22"/>
        </w:rPr>
        <w:t xml:space="preserve">DEPAKINE CHRONO saugumas ir veiksmingumas jaunesniems kaip 18 metų pacientams gydant manijos epizodus, sergant </w:t>
      </w:r>
      <w:proofErr w:type="spellStart"/>
      <w:r w:rsidRPr="0070324D">
        <w:rPr>
          <w:sz w:val="22"/>
          <w:szCs w:val="22"/>
        </w:rPr>
        <w:t>bipolinu</w:t>
      </w:r>
      <w:proofErr w:type="spellEnd"/>
      <w:r w:rsidRPr="0070324D">
        <w:rPr>
          <w:sz w:val="22"/>
          <w:szCs w:val="22"/>
        </w:rPr>
        <w:t xml:space="preserve"> </w:t>
      </w:r>
      <w:proofErr w:type="spellStart"/>
      <w:r w:rsidRPr="0070324D">
        <w:rPr>
          <w:sz w:val="22"/>
          <w:szCs w:val="22"/>
        </w:rPr>
        <w:t>afektiniu</w:t>
      </w:r>
      <w:proofErr w:type="spellEnd"/>
      <w:r w:rsidRPr="0070324D">
        <w:rPr>
          <w:sz w:val="22"/>
          <w:szCs w:val="22"/>
        </w:rPr>
        <w:t xml:space="preserve"> sutrikimu, nenustatytas.</w:t>
      </w:r>
    </w:p>
    <w:p w:rsidR="00B12100" w:rsidRPr="0070324D" w:rsidRDefault="00B12100" w:rsidP="00FB6D3E">
      <w:pPr>
        <w:tabs>
          <w:tab w:val="left" w:pos="709"/>
          <w:tab w:val="right" w:leader="dot" w:pos="6804"/>
        </w:tabs>
        <w:rPr>
          <w:sz w:val="22"/>
          <w:szCs w:val="22"/>
        </w:rPr>
      </w:pPr>
    </w:p>
    <w:p w:rsidR="0076316B" w:rsidRPr="0070324D" w:rsidRDefault="00B12100" w:rsidP="00FB6D3E">
      <w:pPr>
        <w:keepNext/>
        <w:ind w:left="567" w:hanging="567"/>
        <w:outlineLvl w:val="8"/>
        <w:rPr>
          <w:rFonts w:eastAsia="Times New Roman"/>
          <w:bCs/>
          <w:iCs/>
          <w:sz w:val="22"/>
          <w:szCs w:val="22"/>
          <w:u w:val="single"/>
          <w:lang w:eastAsia="lt-LT"/>
        </w:rPr>
      </w:pPr>
      <w:r w:rsidRPr="0070324D">
        <w:rPr>
          <w:rFonts w:eastAsia="Times New Roman"/>
          <w:bCs/>
          <w:iCs/>
          <w:sz w:val="22"/>
          <w:szCs w:val="22"/>
          <w:u w:val="single"/>
          <w:lang w:eastAsia="lt-LT"/>
        </w:rPr>
        <w:t>Vartojimo metodas</w:t>
      </w:r>
    </w:p>
    <w:p w:rsidR="00351E21" w:rsidRPr="0070324D" w:rsidRDefault="00351E21" w:rsidP="00FF4AD7">
      <w:pPr>
        <w:pStyle w:val="Pagrindinistekstas"/>
        <w:spacing w:after="0"/>
        <w:rPr>
          <w:rFonts w:eastAsia="Times New Roman"/>
          <w:bCs/>
          <w:iCs/>
          <w:szCs w:val="22"/>
        </w:rPr>
      </w:pPr>
      <w:r w:rsidRPr="0070324D">
        <w:rPr>
          <w:rFonts w:eastAsia="Times New Roman"/>
          <w:bCs/>
          <w:iCs/>
          <w:szCs w:val="22"/>
        </w:rPr>
        <w:t>Vartoti per burną.</w:t>
      </w:r>
    </w:p>
    <w:p w:rsidR="00B12100" w:rsidRPr="0070324D" w:rsidRDefault="00B12100" w:rsidP="00FF4AD7">
      <w:pPr>
        <w:pStyle w:val="Pagrindinistekstas"/>
        <w:spacing w:after="0"/>
        <w:rPr>
          <w:szCs w:val="22"/>
        </w:rPr>
      </w:pPr>
      <w:r w:rsidRPr="0070324D">
        <w:rPr>
          <w:szCs w:val="22"/>
        </w:rPr>
        <w:t>DEPAKINE CHRONO modifikuoto atpalaidavimo tabletės yra geriamos.</w:t>
      </w:r>
    </w:p>
    <w:p w:rsidR="007970FA" w:rsidRPr="0070324D" w:rsidRDefault="007970FA" w:rsidP="00674CB9">
      <w:pPr>
        <w:pStyle w:val="BTEMEASMCA"/>
      </w:pPr>
    </w:p>
    <w:p w:rsidR="007970FA" w:rsidRPr="0070324D" w:rsidRDefault="007970FA" w:rsidP="00FB6D3E">
      <w:pPr>
        <w:pStyle w:val="PI-2EMEASMCA"/>
      </w:pPr>
      <w:bookmarkStart w:id="16" w:name="_Toc129243104"/>
      <w:bookmarkStart w:id="17" w:name="_Toc129243229"/>
      <w:r w:rsidRPr="0070324D">
        <w:t>4.3</w:t>
      </w:r>
      <w:r w:rsidRPr="0070324D">
        <w:tab/>
        <w:t>Kontraindikacijos</w:t>
      </w:r>
      <w:bookmarkEnd w:id="16"/>
      <w:bookmarkEnd w:id="17"/>
    </w:p>
    <w:p w:rsidR="007970FA" w:rsidRPr="0070324D" w:rsidRDefault="007970FA" w:rsidP="00674CB9">
      <w:pPr>
        <w:pStyle w:val="BTEMEASMCA"/>
      </w:pPr>
    </w:p>
    <w:p w:rsidR="00432024" w:rsidRPr="0070324D" w:rsidRDefault="00432024" w:rsidP="00674CB9">
      <w:pPr>
        <w:pStyle w:val="BTEMEASMCA"/>
      </w:pPr>
      <w:r w:rsidRPr="0070324D">
        <w:t>DEPAKINE CHRONO draudžiama vartoti toliau išvardytais atvejais:</w:t>
      </w:r>
    </w:p>
    <w:p w:rsidR="007970FA" w:rsidRPr="0070324D" w:rsidRDefault="007970FA" w:rsidP="00674CB9">
      <w:pPr>
        <w:pStyle w:val="BTEMEASMCA"/>
        <w:numPr>
          <w:ilvl w:val="0"/>
          <w:numId w:val="3"/>
        </w:numPr>
      </w:pPr>
      <w:r w:rsidRPr="0070324D">
        <w:t xml:space="preserve">Padidėjęs jautrumas veikliajai arba bet kuriai </w:t>
      </w:r>
      <w:r w:rsidR="00593888" w:rsidRPr="0070324D">
        <w:t xml:space="preserve">6.1 skyriuje nurodytai </w:t>
      </w:r>
      <w:r w:rsidRPr="0070324D">
        <w:t>pagalbinei medžiagai.</w:t>
      </w:r>
    </w:p>
    <w:p w:rsidR="007970FA" w:rsidRPr="0070324D" w:rsidRDefault="007970FA" w:rsidP="00FB6D3E">
      <w:pPr>
        <w:pStyle w:val="Pagrindinistekstas"/>
        <w:numPr>
          <w:ilvl w:val="0"/>
          <w:numId w:val="3"/>
        </w:numPr>
        <w:spacing w:after="0"/>
        <w:rPr>
          <w:szCs w:val="22"/>
        </w:rPr>
      </w:pPr>
      <w:r w:rsidRPr="0070324D">
        <w:rPr>
          <w:szCs w:val="22"/>
        </w:rPr>
        <w:t>Ūminis kepenų uždegimas.</w:t>
      </w:r>
    </w:p>
    <w:p w:rsidR="007970FA" w:rsidRPr="0070324D" w:rsidRDefault="007970FA" w:rsidP="00FB6D3E">
      <w:pPr>
        <w:pStyle w:val="Pagrindinistekstas"/>
        <w:numPr>
          <w:ilvl w:val="0"/>
          <w:numId w:val="3"/>
        </w:numPr>
        <w:spacing w:after="0"/>
        <w:rPr>
          <w:szCs w:val="22"/>
        </w:rPr>
      </w:pPr>
      <w:r w:rsidRPr="0070324D">
        <w:rPr>
          <w:szCs w:val="22"/>
        </w:rPr>
        <w:t>Lėtinis kepenų uždegimas.</w:t>
      </w:r>
    </w:p>
    <w:p w:rsidR="007970FA" w:rsidRPr="0070324D" w:rsidRDefault="00351E21" w:rsidP="00FB6D3E">
      <w:pPr>
        <w:pStyle w:val="Pagrindinistekstas"/>
        <w:numPr>
          <w:ilvl w:val="0"/>
          <w:numId w:val="3"/>
        </w:numPr>
        <w:spacing w:after="0"/>
        <w:rPr>
          <w:szCs w:val="22"/>
        </w:rPr>
      </w:pPr>
      <w:r w:rsidRPr="0070324D">
        <w:rPr>
          <w:szCs w:val="22"/>
        </w:rPr>
        <w:t xml:space="preserve">Paciento </w:t>
      </w:r>
      <w:r w:rsidR="007970FA" w:rsidRPr="0070324D">
        <w:rPr>
          <w:szCs w:val="22"/>
        </w:rPr>
        <w:t>arba jo kraujo giminaičių anksčiau persirgtas sunkus kepenų uždegimas, ypač sukeltas vaistinių preparatų.</w:t>
      </w:r>
    </w:p>
    <w:p w:rsidR="007970FA" w:rsidRPr="0070324D" w:rsidRDefault="007970FA" w:rsidP="00FB6D3E">
      <w:pPr>
        <w:pStyle w:val="Pagrindinistekstas"/>
        <w:numPr>
          <w:ilvl w:val="0"/>
          <w:numId w:val="3"/>
        </w:numPr>
        <w:spacing w:after="0"/>
        <w:rPr>
          <w:szCs w:val="22"/>
        </w:rPr>
      </w:pPr>
      <w:r w:rsidRPr="0070324D">
        <w:rPr>
          <w:szCs w:val="22"/>
        </w:rPr>
        <w:t xml:space="preserve">Kepenų </w:t>
      </w:r>
      <w:proofErr w:type="spellStart"/>
      <w:r w:rsidRPr="0070324D">
        <w:rPr>
          <w:szCs w:val="22"/>
        </w:rPr>
        <w:t>porfirija</w:t>
      </w:r>
      <w:proofErr w:type="spellEnd"/>
      <w:r w:rsidRPr="0070324D">
        <w:rPr>
          <w:szCs w:val="22"/>
        </w:rPr>
        <w:t>.</w:t>
      </w:r>
    </w:p>
    <w:p w:rsidR="00DC3A44" w:rsidRPr="0070324D" w:rsidRDefault="00DC3A44" w:rsidP="00FB6D3E">
      <w:pPr>
        <w:pStyle w:val="Pagrindinistekstas"/>
        <w:numPr>
          <w:ilvl w:val="0"/>
          <w:numId w:val="3"/>
        </w:numPr>
        <w:spacing w:after="0"/>
        <w:rPr>
          <w:szCs w:val="22"/>
        </w:rPr>
      </w:pPr>
      <w:proofErr w:type="spellStart"/>
      <w:r w:rsidRPr="0070324D">
        <w:rPr>
          <w:szCs w:val="22"/>
        </w:rPr>
        <w:t>Valproato</w:t>
      </w:r>
      <w:proofErr w:type="spellEnd"/>
      <w:r w:rsidRPr="0070324D">
        <w:rPr>
          <w:szCs w:val="22"/>
        </w:rPr>
        <w:t xml:space="preserve"> negalima vartoti pacientams, kuriems nustatyti </w:t>
      </w:r>
      <w:proofErr w:type="spellStart"/>
      <w:r w:rsidRPr="0070324D">
        <w:rPr>
          <w:szCs w:val="22"/>
        </w:rPr>
        <w:t>mitochondrijų</w:t>
      </w:r>
      <w:proofErr w:type="spellEnd"/>
      <w:r w:rsidRPr="0070324D">
        <w:rPr>
          <w:szCs w:val="22"/>
        </w:rPr>
        <w:t xml:space="preserve"> fermentą γ </w:t>
      </w:r>
      <w:proofErr w:type="spellStart"/>
      <w:r w:rsidRPr="0070324D">
        <w:rPr>
          <w:szCs w:val="22"/>
        </w:rPr>
        <w:t>polimerazę</w:t>
      </w:r>
      <w:proofErr w:type="spellEnd"/>
      <w:r w:rsidRPr="0070324D">
        <w:rPr>
          <w:szCs w:val="22"/>
        </w:rPr>
        <w:t xml:space="preserve"> (POLG) koduojančio branduolio geno mutacijų sukeliami </w:t>
      </w:r>
      <w:proofErr w:type="spellStart"/>
      <w:r w:rsidRPr="0070324D">
        <w:rPr>
          <w:szCs w:val="22"/>
        </w:rPr>
        <w:t>mitochondrijų</w:t>
      </w:r>
      <w:proofErr w:type="spellEnd"/>
      <w:r w:rsidRPr="0070324D">
        <w:rPr>
          <w:szCs w:val="22"/>
        </w:rPr>
        <w:t xml:space="preserve"> sutrikimai, pvz., </w:t>
      </w:r>
      <w:proofErr w:type="spellStart"/>
      <w:r w:rsidRPr="0070324D">
        <w:rPr>
          <w:szCs w:val="22"/>
        </w:rPr>
        <w:t>Alpers-Huttenlocher</w:t>
      </w:r>
      <w:proofErr w:type="spellEnd"/>
      <w:r w:rsidRPr="0070324D">
        <w:rPr>
          <w:szCs w:val="22"/>
        </w:rPr>
        <w:t xml:space="preserve"> sindromas, taip pat vaikams iki dvejų metų, kuriems įtariamas su POLG susijęs sutrikimas (žr. 4.4 skyrių</w:t>
      </w:r>
      <w:r w:rsidR="00B5705A">
        <w:rPr>
          <w:szCs w:val="22"/>
        </w:rPr>
        <w:t xml:space="preserve"> „Specialūs </w:t>
      </w:r>
      <w:r w:rsidR="006A2791">
        <w:rPr>
          <w:szCs w:val="22"/>
        </w:rPr>
        <w:t>į</w:t>
      </w:r>
      <w:r w:rsidR="00B5705A">
        <w:rPr>
          <w:szCs w:val="22"/>
        </w:rPr>
        <w:t>spėjimai“</w:t>
      </w:r>
      <w:r w:rsidRPr="0070324D">
        <w:rPr>
          <w:szCs w:val="22"/>
        </w:rPr>
        <w:t>).</w:t>
      </w:r>
    </w:p>
    <w:p w:rsidR="005256A5" w:rsidRPr="0070324D" w:rsidRDefault="00F767F9" w:rsidP="00FB6D3E">
      <w:pPr>
        <w:pStyle w:val="Pagrindinistekstas"/>
        <w:numPr>
          <w:ilvl w:val="0"/>
          <w:numId w:val="3"/>
        </w:numPr>
        <w:spacing w:after="0"/>
        <w:rPr>
          <w:szCs w:val="22"/>
        </w:rPr>
      </w:pPr>
      <w:r w:rsidRPr="0070324D">
        <w:rPr>
          <w:szCs w:val="22"/>
        </w:rPr>
        <w:t>Vartojimas p</w:t>
      </w:r>
      <w:r w:rsidR="005256A5" w:rsidRPr="0070324D">
        <w:rPr>
          <w:szCs w:val="22"/>
        </w:rPr>
        <w:t>acienta</w:t>
      </w:r>
      <w:r w:rsidRPr="0070324D">
        <w:rPr>
          <w:szCs w:val="22"/>
        </w:rPr>
        <w:t>ms</w:t>
      </w:r>
      <w:r w:rsidR="005256A5" w:rsidRPr="0070324D">
        <w:rPr>
          <w:szCs w:val="22"/>
        </w:rPr>
        <w:t>, kuriems yra šlapalo ciklo sutrikimų (žr. 4.4 skyrių</w:t>
      </w:r>
      <w:r w:rsidR="00B5705A">
        <w:rPr>
          <w:szCs w:val="22"/>
        </w:rPr>
        <w:t xml:space="preserve"> „Specialūs įspėjimai“</w:t>
      </w:r>
      <w:r w:rsidR="005256A5" w:rsidRPr="0070324D">
        <w:rPr>
          <w:szCs w:val="22"/>
        </w:rPr>
        <w:t>).</w:t>
      </w:r>
    </w:p>
    <w:p w:rsidR="007970FA" w:rsidRPr="0070324D" w:rsidRDefault="007970FA" w:rsidP="00674CB9">
      <w:pPr>
        <w:pStyle w:val="BTEMEASMCA"/>
      </w:pPr>
    </w:p>
    <w:p w:rsidR="00332BEC" w:rsidRPr="0070324D" w:rsidRDefault="00332BEC" w:rsidP="00FB6D3E">
      <w:pPr>
        <w:keepNext/>
        <w:keepLines/>
        <w:rPr>
          <w:rFonts w:eastAsia="Times New Roman"/>
          <w:sz w:val="22"/>
          <w:szCs w:val="22"/>
          <w:u w:val="single"/>
          <w:lang w:eastAsia="lt-LT"/>
        </w:rPr>
      </w:pPr>
      <w:r w:rsidRPr="0070324D">
        <w:rPr>
          <w:rFonts w:eastAsia="Times New Roman"/>
          <w:sz w:val="22"/>
          <w:szCs w:val="22"/>
          <w:u w:val="single"/>
          <w:lang w:eastAsia="lt-LT"/>
        </w:rPr>
        <w:t>Epilepsijos gydymas</w:t>
      </w:r>
    </w:p>
    <w:p w:rsidR="00332BEC" w:rsidRPr="0070324D" w:rsidRDefault="00332BEC" w:rsidP="00FB6D3E">
      <w:pPr>
        <w:keepNext/>
        <w:keepLines/>
        <w:numPr>
          <w:ilvl w:val="0"/>
          <w:numId w:val="31"/>
        </w:numPr>
        <w:tabs>
          <w:tab w:val="num" w:pos="567"/>
        </w:tabs>
        <w:ind w:left="567" w:hanging="567"/>
        <w:rPr>
          <w:rFonts w:eastAsia="Times New Roman"/>
          <w:i/>
          <w:sz w:val="22"/>
          <w:szCs w:val="22"/>
          <w:lang w:eastAsia="lt-LT"/>
        </w:rPr>
      </w:pPr>
      <w:r w:rsidRPr="0070324D">
        <w:rPr>
          <w:rFonts w:eastAsia="Times New Roman"/>
          <w:sz w:val="22"/>
          <w:szCs w:val="22"/>
          <w:lang w:eastAsia="lt-LT"/>
        </w:rPr>
        <w:t xml:space="preserve">nėščioms moterims, nebent nėra tinkamo alternatyvaus gydymo (žr. 4.4 </w:t>
      </w:r>
      <w:r w:rsidR="00B5705A">
        <w:rPr>
          <w:rFonts w:eastAsia="Times New Roman"/>
          <w:sz w:val="22"/>
          <w:szCs w:val="22"/>
          <w:lang w:eastAsia="lt-LT"/>
        </w:rPr>
        <w:t xml:space="preserve">skyrių „Specialūs įspėjimai“ </w:t>
      </w:r>
      <w:r w:rsidRPr="0070324D">
        <w:rPr>
          <w:rFonts w:eastAsia="Times New Roman"/>
          <w:sz w:val="22"/>
          <w:szCs w:val="22"/>
          <w:lang w:eastAsia="lt-LT"/>
        </w:rPr>
        <w:t>ir 4.6 skyrius);</w:t>
      </w:r>
    </w:p>
    <w:p w:rsidR="00332BEC" w:rsidRPr="0070324D" w:rsidRDefault="00332BEC" w:rsidP="00FB6D3E">
      <w:pPr>
        <w:keepNext/>
        <w:keepLines/>
        <w:numPr>
          <w:ilvl w:val="0"/>
          <w:numId w:val="31"/>
        </w:numPr>
        <w:tabs>
          <w:tab w:val="num" w:pos="567"/>
        </w:tabs>
        <w:ind w:left="567" w:hanging="567"/>
        <w:rPr>
          <w:rFonts w:eastAsia="Times New Roman"/>
          <w:sz w:val="22"/>
          <w:szCs w:val="22"/>
          <w:lang w:eastAsia="lt-LT"/>
        </w:rPr>
      </w:pPr>
      <w:r w:rsidRPr="0070324D">
        <w:rPr>
          <w:rFonts w:eastAsia="Times New Roman"/>
          <w:sz w:val="22"/>
          <w:szCs w:val="22"/>
          <w:lang w:eastAsia="lt-LT"/>
        </w:rPr>
        <w:t xml:space="preserve">vaisingoms moterims, nebent laikomasi nėštumo prevencijos programos sąlygų (žr. 4.4 </w:t>
      </w:r>
      <w:r w:rsidR="00B5705A" w:rsidRPr="00B5705A">
        <w:rPr>
          <w:rFonts w:eastAsia="Times New Roman"/>
          <w:sz w:val="22"/>
          <w:szCs w:val="22"/>
          <w:lang w:eastAsia="lt-LT"/>
        </w:rPr>
        <w:t>skyrių „Specialūs įspėjimai“</w:t>
      </w:r>
      <w:r w:rsidR="00B5705A">
        <w:rPr>
          <w:rFonts w:eastAsia="Times New Roman"/>
          <w:sz w:val="22"/>
          <w:szCs w:val="22"/>
          <w:lang w:eastAsia="lt-LT"/>
        </w:rPr>
        <w:t xml:space="preserve"> </w:t>
      </w:r>
      <w:r w:rsidRPr="0070324D">
        <w:rPr>
          <w:rFonts w:eastAsia="Times New Roman"/>
          <w:sz w:val="22"/>
          <w:szCs w:val="22"/>
          <w:lang w:eastAsia="lt-LT"/>
        </w:rPr>
        <w:t>ir 4.6 skyrius).</w:t>
      </w:r>
    </w:p>
    <w:p w:rsidR="00332BEC" w:rsidRPr="0070324D" w:rsidRDefault="00332BEC" w:rsidP="00FF4AD7">
      <w:pPr>
        <w:keepNext/>
        <w:keepLines/>
        <w:rPr>
          <w:rFonts w:eastAsia="Times New Roman"/>
          <w:sz w:val="22"/>
          <w:szCs w:val="22"/>
          <w:lang w:eastAsia="lt-LT"/>
        </w:rPr>
      </w:pPr>
    </w:p>
    <w:p w:rsidR="00332BEC" w:rsidRPr="0070324D" w:rsidRDefault="00332BEC" w:rsidP="00FB6D3E">
      <w:pPr>
        <w:rPr>
          <w:rFonts w:eastAsia="Times New Roman"/>
          <w:i/>
          <w:sz w:val="22"/>
          <w:szCs w:val="22"/>
          <w:u w:val="single"/>
          <w:lang w:eastAsia="lt-LT"/>
        </w:rPr>
      </w:pPr>
      <w:proofErr w:type="spellStart"/>
      <w:r w:rsidRPr="0070324D">
        <w:rPr>
          <w:rFonts w:eastAsia="Times New Roman"/>
          <w:sz w:val="22"/>
          <w:szCs w:val="22"/>
          <w:u w:val="single"/>
          <w:lang w:eastAsia="lt-LT"/>
        </w:rPr>
        <w:t>Bipolinio</w:t>
      </w:r>
      <w:proofErr w:type="spellEnd"/>
      <w:r w:rsidRPr="0070324D">
        <w:rPr>
          <w:rFonts w:eastAsia="Times New Roman"/>
          <w:sz w:val="22"/>
          <w:szCs w:val="22"/>
          <w:u w:val="single"/>
          <w:lang w:eastAsia="lt-LT"/>
        </w:rPr>
        <w:t xml:space="preserve"> sutrikimo gydymas</w:t>
      </w:r>
    </w:p>
    <w:p w:rsidR="00332BEC" w:rsidRPr="0070324D" w:rsidRDefault="00332BEC" w:rsidP="00FB6D3E">
      <w:pPr>
        <w:numPr>
          <w:ilvl w:val="0"/>
          <w:numId w:val="32"/>
        </w:numPr>
        <w:tabs>
          <w:tab w:val="num" w:pos="567"/>
        </w:tabs>
        <w:ind w:left="567" w:hanging="567"/>
        <w:rPr>
          <w:rFonts w:eastAsia="Times New Roman"/>
          <w:i/>
          <w:sz w:val="22"/>
          <w:szCs w:val="22"/>
          <w:lang w:eastAsia="lt-LT"/>
        </w:rPr>
      </w:pPr>
      <w:r w:rsidRPr="0070324D">
        <w:rPr>
          <w:rFonts w:eastAsia="Times New Roman"/>
          <w:sz w:val="22"/>
          <w:szCs w:val="22"/>
          <w:lang w:eastAsia="lt-LT"/>
        </w:rPr>
        <w:t>nėščioms moterims (žr. 4.4 ir 4.6 skyrius);</w:t>
      </w:r>
    </w:p>
    <w:p w:rsidR="00332BEC" w:rsidRPr="0070324D" w:rsidRDefault="00332BEC" w:rsidP="00FB6D3E">
      <w:pPr>
        <w:numPr>
          <w:ilvl w:val="0"/>
          <w:numId w:val="32"/>
        </w:numPr>
        <w:tabs>
          <w:tab w:val="num" w:pos="567"/>
        </w:tabs>
        <w:ind w:left="567" w:hanging="567"/>
        <w:rPr>
          <w:rFonts w:eastAsia="Times New Roman"/>
          <w:sz w:val="22"/>
          <w:szCs w:val="22"/>
          <w:lang w:eastAsia="lt-LT"/>
        </w:rPr>
      </w:pPr>
      <w:r w:rsidRPr="0070324D">
        <w:rPr>
          <w:rFonts w:eastAsia="Times New Roman"/>
          <w:sz w:val="22"/>
          <w:szCs w:val="22"/>
          <w:lang w:eastAsia="lt-LT"/>
        </w:rPr>
        <w:t>vaisingoms moterims, nebent laikomasi nėštumo prevencijos programos sąlygų (žr. 4.4 ir 4.6 skyrius).</w:t>
      </w:r>
    </w:p>
    <w:p w:rsidR="00332BEC" w:rsidRPr="0070324D" w:rsidRDefault="00332BEC" w:rsidP="00674CB9">
      <w:pPr>
        <w:pStyle w:val="BTEMEASMCA"/>
      </w:pPr>
    </w:p>
    <w:p w:rsidR="007970FA" w:rsidRPr="0070324D" w:rsidRDefault="007970FA" w:rsidP="00FB6D3E">
      <w:pPr>
        <w:pStyle w:val="PI-2EMEASMCA"/>
      </w:pPr>
      <w:bookmarkStart w:id="18" w:name="_Toc129243105"/>
      <w:bookmarkStart w:id="19" w:name="_Toc129243230"/>
      <w:r w:rsidRPr="0070324D">
        <w:t>4.4</w:t>
      </w:r>
      <w:r w:rsidRPr="0070324D">
        <w:tab/>
        <w:t>Specialūs įspėjimai ir atsargumo priemonės</w:t>
      </w:r>
      <w:bookmarkEnd w:id="18"/>
      <w:bookmarkEnd w:id="19"/>
    </w:p>
    <w:p w:rsidR="007970FA" w:rsidRPr="0070324D" w:rsidRDefault="007970FA" w:rsidP="00674CB9">
      <w:pPr>
        <w:pStyle w:val="BTEMEASMCA"/>
      </w:pPr>
    </w:p>
    <w:p w:rsidR="007970FA" w:rsidRPr="0070324D" w:rsidRDefault="007970FA" w:rsidP="00FB6D3E">
      <w:pPr>
        <w:pStyle w:val="Pagrindinistekstas"/>
        <w:spacing w:after="0"/>
        <w:rPr>
          <w:szCs w:val="22"/>
          <w:u w:val="single"/>
        </w:rPr>
      </w:pPr>
      <w:r w:rsidRPr="0070324D">
        <w:rPr>
          <w:szCs w:val="22"/>
          <w:u w:val="single"/>
        </w:rPr>
        <w:t>Specialūs įspėjimai</w:t>
      </w:r>
    </w:p>
    <w:p w:rsidR="00332BEC" w:rsidRPr="0070324D" w:rsidRDefault="00332BEC" w:rsidP="00FB6D3E">
      <w:pPr>
        <w:pStyle w:val="Pagrindinistekstas"/>
        <w:spacing w:after="0"/>
        <w:rPr>
          <w:szCs w:val="22"/>
          <w:u w:val="single"/>
        </w:rPr>
      </w:pPr>
    </w:p>
    <w:tbl>
      <w:tblPr>
        <w:tblW w:w="9180" w:type="dxa"/>
        <w:tblInd w:w="70" w:type="dxa"/>
        <w:tblCellMar>
          <w:left w:w="0" w:type="dxa"/>
          <w:right w:w="0" w:type="dxa"/>
        </w:tblCellMar>
        <w:tblLook w:val="04A0" w:firstRow="1" w:lastRow="0" w:firstColumn="1" w:lastColumn="0" w:noHBand="0" w:noVBand="1"/>
      </w:tblPr>
      <w:tblGrid>
        <w:gridCol w:w="9180"/>
      </w:tblGrid>
      <w:tr w:rsidR="00432024" w:rsidRPr="0070324D" w:rsidTr="00432024">
        <w:trPr>
          <w:trHeight w:val="563"/>
        </w:trPr>
        <w:tc>
          <w:tcPr>
            <w:tcW w:w="9180" w:type="dxa"/>
            <w:tcBorders>
              <w:top w:val="double" w:sz="12" w:space="0" w:color="auto"/>
              <w:left w:val="double" w:sz="12" w:space="0" w:color="auto"/>
              <w:bottom w:val="double" w:sz="12" w:space="0" w:color="auto"/>
              <w:right w:val="double" w:sz="12" w:space="0" w:color="auto"/>
            </w:tcBorders>
            <w:tcMar>
              <w:top w:w="0" w:type="dxa"/>
              <w:left w:w="70" w:type="dxa"/>
              <w:bottom w:w="0" w:type="dxa"/>
              <w:right w:w="70" w:type="dxa"/>
            </w:tcMar>
          </w:tcPr>
          <w:p w:rsidR="00432024" w:rsidRPr="0070324D" w:rsidRDefault="00432024" w:rsidP="002C0C9A">
            <w:pPr>
              <w:ind w:right="179"/>
              <w:rPr>
                <w:rFonts w:eastAsia="Calibri"/>
                <w:b/>
                <w:sz w:val="22"/>
                <w:szCs w:val="22"/>
                <w:u w:val="single"/>
              </w:rPr>
            </w:pPr>
            <w:r w:rsidRPr="0070324D">
              <w:rPr>
                <w:rFonts w:eastAsia="Calibri"/>
                <w:b/>
                <w:sz w:val="22"/>
                <w:szCs w:val="22"/>
                <w:u w:val="single"/>
              </w:rPr>
              <w:lastRenderedPageBreak/>
              <w:t>Nėštumo prevencijos programa</w:t>
            </w:r>
          </w:p>
          <w:p w:rsidR="00432024" w:rsidRPr="0070324D" w:rsidRDefault="00432024" w:rsidP="002C0C9A">
            <w:pPr>
              <w:ind w:right="179"/>
              <w:rPr>
                <w:rFonts w:eastAsia="Calibri"/>
                <w:sz w:val="22"/>
                <w:szCs w:val="22"/>
              </w:rPr>
            </w:pPr>
            <w:proofErr w:type="spellStart"/>
            <w:r w:rsidRPr="0070324D">
              <w:rPr>
                <w:rFonts w:eastAsia="Calibri"/>
                <w:sz w:val="22"/>
                <w:szCs w:val="22"/>
              </w:rPr>
              <w:t>Valproatas</w:t>
            </w:r>
            <w:proofErr w:type="spellEnd"/>
            <w:r w:rsidRPr="0070324D">
              <w:rPr>
                <w:rFonts w:eastAsia="Calibri"/>
                <w:sz w:val="22"/>
                <w:szCs w:val="22"/>
              </w:rPr>
              <w:t xml:space="preserve"> yra labai </w:t>
            </w:r>
            <w:proofErr w:type="spellStart"/>
            <w:r w:rsidRPr="0070324D">
              <w:rPr>
                <w:rFonts w:eastAsia="Calibri"/>
                <w:sz w:val="22"/>
                <w:szCs w:val="22"/>
              </w:rPr>
              <w:t>teratogeniškas</w:t>
            </w:r>
            <w:proofErr w:type="spellEnd"/>
            <w:r w:rsidRPr="0070324D">
              <w:rPr>
                <w:rFonts w:eastAsia="Calibri"/>
                <w:sz w:val="22"/>
                <w:szCs w:val="22"/>
              </w:rPr>
              <w:t xml:space="preserve"> ir vaikams, kurių motinos nėštumo laikotarpiu vartojo </w:t>
            </w:r>
            <w:proofErr w:type="spellStart"/>
            <w:r w:rsidRPr="0070324D">
              <w:rPr>
                <w:rFonts w:eastAsia="Calibri"/>
                <w:sz w:val="22"/>
                <w:szCs w:val="22"/>
              </w:rPr>
              <w:t>valproato</w:t>
            </w:r>
            <w:proofErr w:type="spellEnd"/>
            <w:r w:rsidRPr="0070324D">
              <w:rPr>
                <w:rFonts w:eastAsia="Calibri"/>
                <w:sz w:val="22"/>
                <w:szCs w:val="22"/>
              </w:rPr>
              <w:t>, yra didelė apsigimimų ir nervų sistemos raidos sutrikimų pasireiškimo rizika (žr. 4.6 skyrių).</w:t>
            </w:r>
          </w:p>
          <w:p w:rsidR="00432024" w:rsidRPr="0070324D" w:rsidRDefault="00432024" w:rsidP="002C0C9A">
            <w:pPr>
              <w:ind w:right="179"/>
              <w:rPr>
                <w:rFonts w:eastAsia="Calibri"/>
                <w:i/>
                <w:sz w:val="22"/>
                <w:szCs w:val="22"/>
                <w:u w:val="single"/>
              </w:rPr>
            </w:pPr>
            <w:r w:rsidRPr="0070324D">
              <w:rPr>
                <w:rFonts w:eastAsia="Calibri"/>
                <w:sz w:val="22"/>
                <w:szCs w:val="22"/>
              </w:rPr>
              <w:t>DEPAKINE CHRONO draudžiama vartoti toliau išvardytais atvejais:</w:t>
            </w:r>
            <w:r w:rsidRPr="0070324D">
              <w:rPr>
                <w:rFonts w:eastAsia="Calibri"/>
                <w:i/>
                <w:sz w:val="22"/>
                <w:szCs w:val="22"/>
                <w:u w:val="single"/>
              </w:rPr>
              <w:t xml:space="preserve"> </w:t>
            </w:r>
          </w:p>
          <w:p w:rsidR="00432024" w:rsidRPr="0070324D" w:rsidRDefault="00432024" w:rsidP="002C0C9A">
            <w:pPr>
              <w:rPr>
                <w:rFonts w:eastAsia="Calibri"/>
                <w:sz w:val="22"/>
                <w:szCs w:val="22"/>
                <w:u w:val="single"/>
              </w:rPr>
            </w:pPr>
            <w:r w:rsidRPr="0070324D">
              <w:rPr>
                <w:rFonts w:eastAsia="Calibri"/>
                <w:sz w:val="22"/>
                <w:szCs w:val="22"/>
                <w:u w:val="single"/>
              </w:rPr>
              <w:t>Epilepsijos gydymas</w:t>
            </w:r>
          </w:p>
          <w:p w:rsidR="00432024" w:rsidRPr="0070324D" w:rsidRDefault="00432024" w:rsidP="002C0C9A">
            <w:pPr>
              <w:numPr>
                <w:ilvl w:val="0"/>
                <w:numId w:val="27"/>
              </w:numPr>
              <w:rPr>
                <w:rFonts w:eastAsia="Calibri"/>
                <w:i/>
                <w:sz w:val="22"/>
                <w:szCs w:val="22"/>
              </w:rPr>
            </w:pPr>
            <w:r w:rsidRPr="0070324D">
              <w:rPr>
                <w:rFonts w:eastAsia="Calibri"/>
                <w:sz w:val="22"/>
                <w:szCs w:val="22"/>
              </w:rPr>
              <w:t>nėščioms moterims, nebent nėra tinkamo alternatyvaus gydymo (žr. 4.3 ir 4.6 skyrius)</w:t>
            </w:r>
          </w:p>
          <w:p w:rsidR="00432024" w:rsidRPr="0070324D" w:rsidRDefault="00432024" w:rsidP="002C0C9A">
            <w:pPr>
              <w:numPr>
                <w:ilvl w:val="0"/>
                <w:numId w:val="27"/>
              </w:numPr>
              <w:rPr>
                <w:rFonts w:eastAsia="Calibri"/>
                <w:sz w:val="22"/>
                <w:szCs w:val="22"/>
              </w:rPr>
            </w:pPr>
            <w:r w:rsidRPr="0070324D">
              <w:rPr>
                <w:rFonts w:eastAsia="Calibri"/>
                <w:sz w:val="22"/>
                <w:szCs w:val="22"/>
              </w:rPr>
              <w:t>vaisingoms moterims, nebent laikomasi nėštumo prevencijos programos sąlygų (žr. 4.3 ir 4.6 skyrius)</w:t>
            </w:r>
          </w:p>
          <w:p w:rsidR="00432024" w:rsidRPr="0070324D" w:rsidRDefault="00432024" w:rsidP="002C0C9A">
            <w:pPr>
              <w:ind w:left="360"/>
              <w:rPr>
                <w:rFonts w:eastAsia="Calibri"/>
                <w:sz w:val="22"/>
                <w:szCs w:val="22"/>
              </w:rPr>
            </w:pPr>
          </w:p>
          <w:p w:rsidR="00432024" w:rsidRPr="0070324D" w:rsidRDefault="00432024" w:rsidP="002C0C9A">
            <w:pPr>
              <w:rPr>
                <w:rFonts w:eastAsia="Calibri"/>
                <w:i/>
                <w:sz w:val="22"/>
                <w:szCs w:val="22"/>
                <w:u w:val="single"/>
              </w:rPr>
            </w:pPr>
            <w:proofErr w:type="spellStart"/>
            <w:r w:rsidRPr="0070324D">
              <w:rPr>
                <w:rFonts w:eastAsia="Calibri"/>
                <w:sz w:val="22"/>
                <w:szCs w:val="22"/>
                <w:u w:val="single"/>
              </w:rPr>
              <w:t>Bipolinio</w:t>
            </w:r>
            <w:proofErr w:type="spellEnd"/>
            <w:r w:rsidRPr="0070324D">
              <w:rPr>
                <w:rFonts w:eastAsia="Calibri"/>
                <w:sz w:val="22"/>
                <w:szCs w:val="22"/>
                <w:u w:val="single"/>
              </w:rPr>
              <w:t xml:space="preserve"> sutrikimo gydymas </w:t>
            </w:r>
          </w:p>
          <w:p w:rsidR="00432024" w:rsidRPr="0070324D" w:rsidRDefault="00432024" w:rsidP="002C0C9A">
            <w:pPr>
              <w:numPr>
                <w:ilvl w:val="0"/>
                <w:numId w:val="27"/>
              </w:numPr>
              <w:rPr>
                <w:rFonts w:eastAsia="Calibri"/>
                <w:i/>
                <w:sz w:val="22"/>
                <w:szCs w:val="22"/>
              </w:rPr>
            </w:pPr>
            <w:r w:rsidRPr="0070324D">
              <w:rPr>
                <w:rFonts w:eastAsia="Calibri"/>
                <w:sz w:val="22"/>
                <w:szCs w:val="22"/>
              </w:rPr>
              <w:t>nėščioms moterims (žr. 4.3 ir 4.6 skyrius)</w:t>
            </w:r>
          </w:p>
          <w:p w:rsidR="00432024" w:rsidRPr="0070324D" w:rsidRDefault="00432024" w:rsidP="002C0C9A">
            <w:pPr>
              <w:numPr>
                <w:ilvl w:val="0"/>
                <w:numId w:val="27"/>
              </w:numPr>
              <w:rPr>
                <w:rFonts w:eastAsia="Calibri"/>
                <w:sz w:val="22"/>
                <w:szCs w:val="22"/>
              </w:rPr>
            </w:pPr>
            <w:r w:rsidRPr="0070324D">
              <w:rPr>
                <w:rFonts w:eastAsia="Calibri"/>
                <w:sz w:val="22"/>
                <w:szCs w:val="22"/>
              </w:rPr>
              <w:t>vaisingoms moterims, nebent laikomasi nėštumo prevencijos programos sąlygų (žr. 4.3 ir 4.6 skyrius)</w:t>
            </w:r>
          </w:p>
          <w:p w:rsidR="00432024" w:rsidRPr="0070324D" w:rsidRDefault="00432024" w:rsidP="002C0C9A">
            <w:pPr>
              <w:ind w:left="72" w:right="179"/>
              <w:rPr>
                <w:rFonts w:eastAsia="Calibri"/>
                <w:sz w:val="22"/>
                <w:szCs w:val="22"/>
              </w:rPr>
            </w:pPr>
          </w:p>
          <w:p w:rsidR="00432024" w:rsidRPr="0070324D" w:rsidRDefault="00432024" w:rsidP="002C0C9A">
            <w:pPr>
              <w:ind w:left="72" w:right="179"/>
              <w:rPr>
                <w:rFonts w:eastAsia="Calibri"/>
                <w:sz w:val="22"/>
                <w:szCs w:val="22"/>
                <w:u w:val="single"/>
              </w:rPr>
            </w:pPr>
            <w:r w:rsidRPr="0070324D">
              <w:rPr>
                <w:rFonts w:eastAsia="Calibri"/>
                <w:sz w:val="22"/>
                <w:szCs w:val="22"/>
                <w:u w:val="single"/>
              </w:rPr>
              <w:t xml:space="preserve">Nėštumo prevencijos programos sąlygos </w:t>
            </w:r>
          </w:p>
          <w:p w:rsidR="00432024" w:rsidRPr="0070324D" w:rsidRDefault="00432024" w:rsidP="002C0C9A">
            <w:pPr>
              <w:ind w:left="72" w:right="179"/>
              <w:rPr>
                <w:rFonts w:eastAsia="Calibri"/>
                <w:sz w:val="22"/>
                <w:szCs w:val="22"/>
              </w:rPr>
            </w:pPr>
            <w:r w:rsidRPr="0070324D">
              <w:rPr>
                <w:rFonts w:eastAsia="Calibri"/>
                <w:sz w:val="22"/>
                <w:szCs w:val="22"/>
              </w:rPr>
              <w:t xml:space="preserve">Vaistinį preparatą skiriantis specialistas turi užtikrinti, kad: </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t>kiekvienu atveju būtų įvertintos individualios aplinkybės, į diskusiją įtraukiant pacientę, kad būtų užtikrintas jos įsitraukimas į gydymo procesą, aptartos gydymo galimybės ir užtikrinta, jog pacientė supranta riziką ir priemones, kurių reikia imtis rizikai sumažinti;</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t>visoms pacientėms moterims būtų įvertinta pastojimo galimybė;</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t xml:space="preserve">pacientė suprato ir pripažino apsigimimų ir nervų sistemos raidos sutrikimų pasireiškimo riziką, įskaitant rizikos dydį vaikams, kurių motinos nėštumo laikotarpiu vartojo </w:t>
            </w:r>
            <w:proofErr w:type="spellStart"/>
            <w:r w:rsidRPr="0070324D">
              <w:rPr>
                <w:rFonts w:eastAsia="Calibri"/>
                <w:sz w:val="22"/>
                <w:szCs w:val="22"/>
              </w:rPr>
              <w:t>valproato</w:t>
            </w:r>
            <w:proofErr w:type="spellEnd"/>
            <w:r w:rsidRPr="0070324D">
              <w:rPr>
                <w:rFonts w:eastAsia="Calibri"/>
                <w:sz w:val="22"/>
                <w:szCs w:val="22"/>
              </w:rPr>
              <w:t>;</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t>pacientė suprato būtinybę atlikti nėštumo testą prieš gydymo pradžią ir pagal poreikį jo metu;</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t xml:space="preserve">pacientė buvo konsultuota dėl kontracepcijos ir gali laikytis veiksmingos kontracepcijos reikalavimų (daugiau informacijos pateikiama šio apibraukto įspėjimo poskyryje apie kontracepciją) be pertraukų visu gydymo </w:t>
            </w:r>
            <w:proofErr w:type="spellStart"/>
            <w:r w:rsidRPr="0070324D">
              <w:rPr>
                <w:rFonts w:eastAsia="Calibri"/>
                <w:sz w:val="22"/>
                <w:szCs w:val="22"/>
              </w:rPr>
              <w:t>valproatu</w:t>
            </w:r>
            <w:proofErr w:type="spellEnd"/>
            <w:r w:rsidRPr="0070324D">
              <w:rPr>
                <w:rFonts w:eastAsia="Calibri"/>
                <w:sz w:val="22"/>
                <w:szCs w:val="22"/>
              </w:rPr>
              <w:t xml:space="preserve"> laikotarpiu; </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t xml:space="preserve">pacientė suprato būtinybę, kad gydymą reguliariai (ne rečiau kaip kasmet) iš naujo įvertintų gydytojas, turintis epilepsijos, </w:t>
            </w:r>
            <w:proofErr w:type="spellStart"/>
            <w:r w:rsidRPr="0070324D">
              <w:rPr>
                <w:rFonts w:eastAsia="Calibri"/>
                <w:sz w:val="22"/>
                <w:szCs w:val="22"/>
              </w:rPr>
              <w:t>bipolinio</w:t>
            </w:r>
            <w:proofErr w:type="spellEnd"/>
            <w:r w:rsidRPr="0070324D">
              <w:rPr>
                <w:rFonts w:eastAsia="Calibri"/>
                <w:sz w:val="22"/>
                <w:szCs w:val="22"/>
              </w:rPr>
              <w:t xml:space="preserve"> sutrikimo gydymo patirties; </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t>pacientė suprato, kad suplanavus pastoti, būtina nedelsiant kreiptis į gydytoją, kad tai būtų laiku (prieš pastojimą ir kontracepcijos nutraukimą) aptarta ir būtų pakeistas gydymas;</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t>pacientė suprato, kad pastojus būtina nedelsiant kreiptis į gydytoją;</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t>pacientė gavo pacien</w:t>
            </w:r>
            <w:r w:rsidR="00FF4AD7" w:rsidRPr="0070324D">
              <w:rPr>
                <w:rFonts w:eastAsia="Calibri"/>
                <w:sz w:val="22"/>
                <w:szCs w:val="22"/>
              </w:rPr>
              <w:t>t</w:t>
            </w:r>
            <w:r w:rsidRPr="0070324D">
              <w:rPr>
                <w:rFonts w:eastAsia="Calibri"/>
                <w:sz w:val="22"/>
                <w:szCs w:val="22"/>
              </w:rPr>
              <w:t>o vadovą;</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t xml:space="preserve">pacientė pripažino, kad ji suprato su </w:t>
            </w:r>
            <w:proofErr w:type="spellStart"/>
            <w:r w:rsidRPr="0070324D">
              <w:rPr>
                <w:rFonts w:eastAsia="Calibri"/>
                <w:sz w:val="22"/>
                <w:szCs w:val="22"/>
              </w:rPr>
              <w:t>valproato</w:t>
            </w:r>
            <w:proofErr w:type="spellEnd"/>
            <w:r w:rsidRPr="0070324D">
              <w:rPr>
                <w:rFonts w:eastAsia="Calibri"/>
                <w:sz w:val="22"/>
                <w:szCs w:val="22"/>
              </w:rPr>
              <w:t xml:space="preserve"> vartojimu susijusius pavojus ir būtinas atsargumo priemones (Kasmetinė rizikos pripažinimo forma).</w:t>
            </w:r>
          </w:p>
          <w:p w:rsidR="00432024" w:rsidRPr="0070324D" w:rsidRDefault="00432024" w:rsidP="002C0C9A">
            <w:pPr>
              <w:ind w:left="72" w:right="179"/>
              <w:rPr>
                <w:rFonts w:eastAsia="Calibri"/>
                <w:sz w:val="22"/>
                <w:szCs w:val="22"/>
              </w:rPr>
            </w:pPr>
            <w:r w:rsidRPr="0070324D">
              <w:rPr>
                <w:rFonts w:eastAsia="Calibri"/>
                <w:sz w:val="22"/>
                <w:szCs w:val="22"/>
              </w:rPr>
              <w:t>Šios sąlygos yra taikomos ir moterims, kurios esamuoju laikotarpiu nėra lytiškai aktyvios, nebent vaistinį preparatą skiriantis specialistas mano, kad yra papildomų priežasčių, rodančių, kad pacientė negali pastoti.</w:t>
            </w:r>
          </w:p>
          <w:p w:rsidR="00432024" w:rsidRPr="0070324D" w:rsidRDefault="00432024" w:rsidP="002C0C9A">
            <w:pPr>
              <w:ind w:left="72" w:right="179"/>
              <w:rPr>
                <w:rFonts w:eastAsia="Calibri"/>
                <w:sz w:val="22"/>
                <w:szCs w:val="22"/>
                <w:u w:val="single"/>
              </w:rPr>
            </w:pPr>
          </w:p>
          <w:p w:rsidR="00432024" w:rsidRPr="0070324D" w:rsidRDefault="00432024" w:rsidP="002C0C9A">
            <w:pPr>
              <w:ind w:left="72" w:right="179"/>
              <w:rPr>
                <w:rFonts w:eastAsia="Calibri"/>
                <w:sz w:val="22"/>
                <w:szCs w:val="22"/>
                <w:u w:val="single"/>
              </w:rPr>
            </w:pPr>
            <w:r w:rsidRPr="0070324D">
              <w:rPr>
                <w:rFonts w:eastAsia="Calibri"/>
                <w:sz w:val="22"/>
                <w:szCs w:val="22"/>
                <w:u w:val="single"/>
              </w:rPr>
              <w:t>Moteriškos lyties vaikai</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t xml:space="preserve">Vaistinį preparatą skiriantis specialistas turi užtikrinti, kad moteriškos lyties vaiko tėvai ar globėjai suprato, kad būtina nedelsiant kreiptis specialistą, kai </w:t>
            </w:r>
            <w:proofErr w:type="spellStart"/>
            <w:r w:rsidRPr="0070324D">
              <w:rPr>
                <w:rFonts w:eastAsia="Calibri"/>
                <w:sz w:val="22"/>
                <w:szCs w:val="22"/>
              </w:rPr>
              <w:t>valproato</w:t>
            </w:r>
            <w:proofErr w:type="spellEnd"/>
            <w:r w:rsidRPr="0070324D">
              <w:rPr>
                <w:rFonts w:eastAsia="Calibri"/>
                <w:sz w:val="22"/>
                <w:szCs w:val="22"/>
              </w:rPr>
              <w:t xml:space="preserve"> vartojančiam moteriškos lyties vaikui prasideda pirmosios mėnesinės. </w:t>
            </w:r>
          </w:p>
          <w:p w:rsidR="00432024" w:rsidRPr="0070324D" w:rsidRDefault="00432024" w:rsidP="002C0C9A">
            <w:pPr>
              <w:numPr>
                <w:ilvl w:val="0"/>
                <w:numId w:val="28"/>
              </w:numPr>
              <w:ind w:right="179"/>
              <w:rPr>
                <w:sz w:val="22"/>
                <w:szCs w:val="22"/>
              </w:rPr>
            </w:pPr>
            <w:r w:rsidRPr="0070324D">
              <w:rPr>
                <w:rFonts w:eastAsia="Calibri"/>
                <w:sz w:val="22"/>
                <w:szCs w:val="22"/>
              </w:rPr>
              <w:t xml:space="preserve">Vaistinį preparatą skiriantis specialistas turi užtikrinti, kad moteriškos lyties vaiko, kuriai prasidėjo pirmosios mėnesinės, tėvai ar globėjai gavo išsamios informacijos apie apsigimimų ir nervų sistemos raidos sutrikimų pasireiškimo riziką, įskaitant rizikos dydį vaikams, kurių motinos nėštumo laikotarpiu vartojo </w:t>
            </w:r>
            <w:proofErr w:type="spellStart"/>
            <w:r w:rsidRPr="0070324D">
              <w:rPr>
                <w:rFonts w:eastAsia="Calibri"/>
                <w:sz w:val="22"/>
                <w:szCs w:val="22"/>
              </w:rPr>
              <w:t>valproato</w:t>
            </w:r>
            <w:proofErr w:type="spellEnd"/>
            <w:r w:rsidRPr="0070324D">
              <w:rPr>
                <w:rFonts w:eastAsia="Calibri"/>
                <w:sz w:val="22"/>
                <w:szCs w:val="22"/>
              </w:rPr>
              <w:t>.</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t xml:space="preserve">Po to, kai pacientei prasideda pirmosios mėnesinės, vaistinį preparatą skiriantis specialistas turi kasmet įvertinti gydymo </w:t>
            </w:r>
            <w:proofErr w:type="spellStart"/>
            <w:r w:rsidRPr="0070324D">
              <w:rPr>
                <w:rFonts w:eastAsia="Calibri"/>
                <w:sz w:val="22"/>
                <w:szCs w:val="22"/>
              </w:rPr>
              <w:t>valproatu</w:t>
            </w:r>
            <w:proofErr w:type="spellEnd"/>
            <w:r w:rsidRPr="0070324D">
              <w:rPr>
                <w:rFonts w:eastAsia="Calibri"/>
                <w:sz w:val="22"/>
                <w:szCs w:val="22"/>
              </w:rPr>
              <w:t xml:space="preserve"> poreikį ir apsvarstyti alternatyvaus gydymo galimybes. Jei </w:t>
            </w:r>
            <w:proofErr w:type="spellStart"/>
            <w:r w:rsidRPr="0070324D">
              <w:rPr>
                <w:rFonts w:eastAsia="Calibri"/>
                <w:sz w:val="22"/>
                <w:szCs w:val="22"/>
              </w:rPr>
              <w:t>valproato</w:t>
            </w:r>
            <w:proofErr w:type="spellEnd"/>
            <w:r w:rsidRPr="0070324D">
              <w:rPr>
                <w:rFonts w:eastAsia="Calibri"/>
                <w:sz w:val="22"/>
                <w:szCs w:val="22"/>
              </w:rPr>
              <w:t xml:space="preserve"> vartojimas yra vienintelis tinkamas gydymas, su paciente būtina aptarti veiksmingo kontracepcijos metodo naudojimo būtinybę ir visas kitas nėštumo </w:t>
            </w:r>
            <w:r w:rsidRPr="0070324D">
              <w:rPr>
                <w:rFonts w:eastAsia="Calibri"/>
                <w:sz w:val="22"/>
                <w:szCs w:val="22"/>
              </w:rPr>
              <w:lastRenderedPageBreak/>
              <w:t>prevencijos programos sąlygas. Specialistas turi dėti visas įmanomas pastangas, kad moteriškos lyties vaikui būtų skirtas alternatyvus gydymas iki tol, kol suaugs.</w:t>
            </w:r>
          </w:p>
          <w:p w:rsidR="00432024" w:rsidRPr="0070324D" w:rsidRDefault="00432024" w:rsidP="002C0C9A">
            <w:pPr>
              <w:ind w:right="179"/>
              <w:rPr>
                <w:rFonts w:eastAsia="Calibri"/>
                <w:sz w:val="22"/>
                <w:szCs w:val="22"/>
              </w:rPr>
            </w:pPr>
          </w:p>
          <w:p w:rsidR="00432024" w:rsidRPr="0070324D" w:rsidRDefault="00432024" w:rsidP="002C0C9A">
            <w:pPr>
              <w:ind w:left="72" w:right="179"/>
              <w:rPr>
                <w:rFonts w:eastAsia="Calibri"/>
                <w:sz w:val="22"/>
                <w:szCs w:val="22"/>
                <w:u w:val="single"/>
              </w:rPr>
            </w:pPr>
            <w:r w:rsidRPr="0070324D">
              <w:rPr>
                <w:rFonts w:eastAsia="Calibri"/>
                <w:sz w:val="22"/>
                <w:szCs w:val="22"/>
                <w:u w:val="single"/>
              </w:rPr>
              <w:t>Nėštumo testas</w:t>
            </w:r>
          </w:p>
          <w:p w:rsidR="00432024" w:rsidRPr="0070324D" w:rsidRDefault="00432024" w:rsidP="002C0C9A">
            <w:pPr>
              <w:ind w:left="72" w:right="179"/>
              <w:rPr>
                <w:rFonts w:eastAsia="Calibri"/>
                <w:sz w:val="22"/>
                <w:szCs w:val="22"/>
              </w:rPr>
            </w:pPr>
            <w:r w:rsidRPr="0070324D">
              <w:rPr>
                <w:rFonts w:eastAsia="Calibri"/>
                <w:sz w:val="22"/>
                <w:szCs w:val="22"/>
              </w:rPr>
              <w:t xml:space="preserve">Prieš gydymo </w:t>
            </w:r>
            <w:proofErr w:type="spellStart"/>
            <w:r w:rsidRPr="0070324D">
              <w:rPr>
                <w:rFonts w:eastAsia="Calibri"/>
                <w:sz w:val="22"/>
                <w:szCs w:val="22"/>
              </w:rPr>
              <w:t>valproatu</w:t>
            </w:r>
            <w:proofErr w:type="spellEnd"/>
            <w:r w:rsidRPr="0070324D">
              <w:rPr>
                <w:rFonts w:eastAsia="Calibri"/>
                <w:sz w:val="22"/>
                <w:szCs w:val="22"/>
              </w:rPr>
              <w:t xml:space="preserve"> pradžią būtina paneigti nėštumą. Gydymo </w:t>
            </w:r>
            <w:proofErr w:type="spellStart"/>
            <w:r w:rsidRPr="0070324D">
              <w:rPr>
                <w:rFonts w:eastAsia="Calibri"/>
                <w:sz w:val="22"/>
                <w:szCs w:val="22"/>
              </w:rPr>
              <w:t>valproatu</w:t>
            </w:r>
            <w:proofErr w:type="spellEnd"/>
            <w:r w:rsidRPr="0070324D">
              <w:rPr>
                <w:rFonts w:eastAsia="Calibri"/>
                <w:sz w:val="22"/>
                <w:szCs w:val="22"/>
              </w:rPr>
              <w:t xml:space="preserve"> negalima pradėti vaisingoms moterims, jei jų nėštumo testo (kraujo plazmos nėštumo testo) rezultatas nėra neigiamas (tai turi patvirtinti sveikatos priežiūros specialistas), kad būtų išvengta netyčinio vartojimo nėštumo laikotarpiu.</w:t>
            </w:r>
          </w:p>
          <w:p w:rsidR="00432024" w:rsidRPr="0070324D" w:rsidRDefault="00432024" w:rsidP="002C0C9A">
            <w:pPr>
              <w:ind w:left="72" w:right="179"/>
              <w:rPr>
                <w:rFonts w:eastAsia="Calibri"/>
                <w:sz w:val="22"/>
                <w:szCs w:val="22"/>
              </w:rPr>
            </w:pPr>
          </w:p>
          <w:p w:rsidR="00432024" w:rsidRPr="0070324D" w:rsidRDefault="00432024" w:rsidP="002C0C9A">
            <w:pPr>
              <w:ind w:left="72" w:right="179"/>
              <w:rPr>
                <w:rFonts w:eastAsia="Calibri"/>
                <w:sz w:val="22"/>
                <w:szCs w:val="22"/>
                <w:u w:val="single"/>
              </w:rPr>
            </w:pPr>
            <w:r w:rsidRPr="0070324D">
              <w:rPr>
                <w:rFonts w:eastAsia="Calibri"/>
                <w:sz w:val="22"/>
                <w:szCs w:val="22"/>
                <w:u w:val="single"/>
              </w:rPr>
              <w:t>Kontracepcija</w:t>
            </w:r>
          </w:p>
          <w:p w:rsidR="00432024" w:rsidRPr="0070324D" w:rsidRDefault="00432024" w:rsidP="002C0C9A">
            <w:pPr>
              <w:ind w:left="72" w:right="179"/>
              <w:rPr>
                <w:rFonts w:eastAsia="Calibri"/>
                <w:sz w:val="22"/>
                <w:szCs w:val="22"/>
              </w:rPr>
            </w:pPr>
            <w:r w:rsidRPr="0070324D">
              <w:rPr>
                <w:rFonts w:eastAsia="Calibri"/>
                <w:sz w:val="22"/>
                <w:szCs w:val="22"/>
              </w:rPr>
              <w:t xml:space="preserve">Vaisingos moterys, kurioms yra skirtas gydymas </w:t>
            </w:r>
            <w:proofErr w:type="spellStart"/>
            <w:r w:rsidRPr="0070324D">
              <w:rPr>
                <w:rFonts w:eastAsia="Calibri"/>
                <w:sz w:val="22"/>
                <w:szCs w:val="22"/>
              </w:rPr>
              <w:t>valproatu</w:t>
            </w:r>
            <w:proofErr w:type="spellEnd"/>
            <w:r w:rsidRPr="0070324D">
              <w:rPr>
                <w:rFonts w:eastAsia="Calibri"/>
                <w:sz w:val="22"/>
                <w:szCs w:val="22"/>
              </w:rPr>
              <w:t xml:space="preserve">, turi naudoti veiksmingą kontracepcijos metodą visu gydymo </w:t>
            </w:r>
            <w:proofErr w:type="spellStart"/>
            <w:r w:rsidRPr="0070324D">
              <w:rPr>
                <w:rFonts w:eastAsia="Calibri"/>
                <w:sz w:val="22"/>
                <w:szCs w:val="22"/>
              </w:rPr>
              <w:t>valproatu</w:t>
            </w:r>
            <w:proofErr w:type="spellEnd"/>
            <w:r w:rsidRPr="0070324D">
              <w:rPr>
                <w:rFonts w:eastAsia="Calibri"/>
                <w:sz w:val="22"/>
                <w:szCs w:val="22"/>
              </w:rPr>
              <w:t xml:space="preserve"> laikotarpiu be pertraukų. Tokioms pacientėms reikia pateikti išsamios informacijos apie nėštumo prevenciją ir nusiųsti konsultacijai dėl kontracepcijos, jei pacientė nenaudoja veiksmingo kontracepcijos metodo. Būtina naudoti bent vieną veiksmingą kontracepcijos metodą (geriausia, jei naudojamas nuo pacientės nepriklausomas metodas, pvz., gimdos spiralė ar implantas) arba dvi vienas kitą papildančias kontracepcijos priemones, įskaitant barjerinį metodą. Parenkant kontracepcijos metodą, būtina įvertinti individualias aplinkybes ir į diskusiją įtraukti pacientę, kad būtų užtikrintas pacientės bendradarbiavimas ir pasirinktos priemonės naudojimo nurodymų laikymasis. Net jei pacientei pasireiškia amenorėja, ji turi laikytis nurodymų dėl veiksmingos kontracepcijos.</w:t>
            </w:r>
          </w:p>
          <w:p w:rsidR="00432024" w:rsidRPr="0070324D" w:rsidRDefault="00432024" w:rsidP="002C0C9A">
            <w:pPr>
              <w:ind w:left="72" w:right="179"/>
              <w:rPr>
                <w:rFonts w:eastAsia="Calibri"/>
                <w:sz w:val="22"/>
                <w:szCs w:val="22"/>
              </w:rPr>
            </w:pPr>
          </w:p>
          <w:p w:rsidR="00AD302B" w:rsidRPr="0070324D" w:rsidRDefault="00AD302B" w:rsidP="009B0707">
            <w:pPr>
              <w:ind w:left="72" w:right="179"/>
              <w:rPr>
                <w:rFonts w:eastAsia="Calibri"/>
                <w:sz w:val="22"/>
                <w:szCs w:val="22"/>
                <w:u w:val="single"/>
              </w:rPr>
            </w:pPr>
            <w:r w:rsidRPr="0070324D">
              <w:rPr>
                <w:rFonts w:eastAsia="Calibri"/>
                <w:sz w:val="22"/>
                <w:szCs w:val="22"/>
                <w:u w:val="single"/>
              </w:rPr>
              <w:t>Vaistiniai preparatai, kurių sudėtyje yra estrogenų</w:t>
            </w:r>
          </w:p>
          <w:p w:rsidR="00AD302B" w:rsidRPr="0070324D" w:rsidRDefault="00AD302B" w:rsidP="00AD302B">
            <w:pPr>
              <w:ind w:left="72" w:right="179"/>
              <w:rPr>
                <w:rFonts w:eastAsia="Calibri"/>
                <w:sz w:val="22"/>
                <w:szCs w:val="22"/>
              </w:rPr>
            </w:pPr>
            <w:r w:rsidRPr="0070324D">
              <w:rPr>
                <w:rFonts w:eastAsia="Calibri"/>
                <w:sz w:val="22"/>
                <w:szCs w:val="22"/>
              </w:rPr>
              <w:t xml:space="preserve">Kartu vartojant vaistinius preparatus, kurių sudėtyje yra estrogenų, įskaitant estrogenų sudėtyje turinčius hormoninius kontraceptikus, gali sumažėti </w:t>
            </w:r>
            <w:proofErr w:type="spellStart"/>
            <w:r w:rsidRPr="0070324D">
              <w:rPr>
                <w:rFonts w:eastAsia="Calibri"/>
                <w:sz w:val="22"/>
                <w:szCs w:val="22"/>
              </w:rPr>
              <w:t>valproato</w:t>
            </w:r>
            <w:proofErr w:type="spellEnd"/>
            <w:r w:rsidRPr="0070324D">
              <w:rPr>
                <w:rFonts w:eastAsia="Calibri"/>
                <w:sz w:val="22"/>
                <w:szCs w:val="22"/>
              </w:rPr>
              <w:t xml:space="preserve"> veiksmingumas (žr. 4.5 skyrių). Vaistinį preparatą skiriantys specialistai turi stebėti klinikinį atsaką (traukulių kontrolę ar nuotaikos kontrolę) pradedant ar nutraukiant gydymą vaistiniais preparatais, kurių sudėtyje yra estrogenų.</w:t>
            </w:r>
          </w:p>
          <w:p w:rsidR="00AD302B" w:rsidRPr="0070324D" w:rsidRDefault="00AD302B" w:rsidP="00AD302B">
            <w:pPr>
              <w:ind w:left="72" w:right="179"/>
              <w:rPr>
                <w:rFonts w:eastAsia="Calibri"/>
                <w:sz w:val="22"/>
                <w:szCs w:val="22"/>
              </w:rPr>
            </w:pPr>
            <w:r w:rsidRPr="0070324D">
              <w:rPr>
                <w:rFonts w:eastAsia="Calibri"/>
                <w:sz w:val="22"/>
                <w:szCs w:val="22"/>
              </w:rPr>
              <w:t xml:space="preserve">Ir priešingai, </w:t>
            </w:r>
            <w:proofErr w:type="spellStart"/>
            <w:r w:rsidRPr="0070324D">
              <w:rPr>
                <w:rFonts w:eastAsia="Calibri"/>
                <w:sz w:val="22"/>
                <w:szCs w:val="22"/>
              </w:rPr>
              <w:t>valproatas</w:t>
            </w:r>
            <w:proofErr w:type="spellEnd"/>
            <w:r w:rsidRPr="0070324D">
              <w:rPr>
                <w:rFonts w:eastAsia="Calibri"/>
                <w:sz w:val="22"/>
                <w:szCs w:val="22"/>
              </w:rPr>
              <w:t xml:space="preserve"> nemažina hormoninių kontraceptikų veiksmingumo.</w:t>
            </w:r>
          </w:p>
          <w:p w:rsidR="00AD302B" w:rsidRPr="0070324D" w:rsidRDefault="00AD302B" w:rsidP="00AD302B">
            <w:pPr>
              <w:ind w:left="72" w:right="179"/>
              <w:rPr>
                <w:rFonts w:eastAsia="Calibri"/>
                <w:sz w:val="22"/>
                <w:szCs w:val="22"/>
                <w:u w:val="single"/>
              </w:rPr>
            </w:pPr>
          </w:p>
          <w:p w:rsidR="00432024" w:rsidRPr="0070324D" w:rsidRDefault="00432024" w:rsidP="002C0C9A">
            <w:pPr>
              <w:ind w:left="72" w:right="179"/>
              <w:rPr>
                <w:rFonts w:eastAsia="Calibri"/>
                <w:sz w:val="22"/>
                <w:szCs w:val="22"/>
                <w:u w:val="single"/>
              </w:rPr>
            </w:pPr>
            <w:r w:rsidRPr="0070324D">
              <w:rPr>
                <w:rFonts w:eastAsia="Calibri"/>
                <w:sz w:val="22"/>
                <w:szCs w:val="22"/>
                <w:u w:val="single"/>
              </w:rPr>
              <w:t>Specialisto atliekamas kasmetinis gydymo įvertinimas</w:t>
            </w:r>
          </w:p>
          <w:p w:rsidR="00432024" w:rsidRPr="0070324D" w:rsidRDefault="00432024" w:rsidP="002C0C9A">
            <w:pPr>
              <w:ind w:left="72" w:right="179"/>
              <w:rPr>
                <w:rFonts w:eastAsia="Calibri"/>
                <w:sz w:val="22"/>
                <w:szCs w:val="22"/>
              </w:rPr>
            </w:pPr>
            <w:r w:rsidRPr="0070324D">
              <w:rPr>
                <w:rFonts w:eastAsia="Calibri"/>
                <w:sz w:val="22"/>
                <w:szCs w:val="22"/>
              </w:rPr>
              <w:t xml:space="preserve">Specialistas turi ne rečiau kaip kasmet iš naujo įvertinti, ar </w:t>
            </w:r>
            <w:proofErr w:type="spellStart"/>
            <w:r w:rsidRPr="0070324D">
              <w:rPr>
                <w:rFonts w:eastAsia="Calibri"/>
                <w:sz w:val="22"/>
                <w:szCs w:val="22"/>
              </w:rPr>
              <w:t>valproato</w:t>
            </w:r>
            <w:proofErr w:type="spellEnd"/>
            <w:r w:rsidRPr="0070324D">
              <w:rPr>
                <w:rFonts w:eastAsia="Calibri"/>
                <w:sz w:val="22"/>
                <w:szCs w:val="22"/>
              </w:rPr>
              <w:t xml:space="preserve"> vartojimas yra tinkamiausias gydymas pacientei. Pradėdamas gydymą ir kiekvienos kasmetinės peržiūros metu specialistas turi aptarti kasmetinę rizikos pripažinimo formą ir užtikrinti, kad pacientė ją suprato. </w:t>
            </w:r>
          </w:p>
          <w:p w:rsidR="00432024" w:rsidRPr="0070324D" w:rsidRDefault="00432024" w:rsidP="002C0C9A">
            <w:pPr>
              <w:ind w:left="72" w:right="179"/>
              <w:rPr>
                <w:rFonts w:eastAsia="Calibri"/>
                <w:sz w:val="22"/>
                <w:szCs w:val="22"/>
                <w:u w:val="single"/>
              </w:rPr>
            </w:pPr>
          </w:p>
          <w:p w:rsidR="00432024" w:rsidRPr="0070324D" w:rsidRDefault="00432024" w:rsidP="002C0C9A">
            <w:pPr>
              <w:ind w:left="72" w:right="179"/>
              <w:rPr>
                <w:rFonts w:eastAsia="Calibri"/>
                <w:sz w:val="22"/>
                <w:szCs w:val="22"/>
                <w:u w:val="single"/>
              </w:rPr>
            </w:pPr>
            <w:r w:rsidRPr="0070324D">
              <w:rPr>
                <w:rFonts w:eastAsia="Calibri"/>
                <w:sz w:val="22"/>
                <w:szCs w:val="22"/>
                <w:u w:val="single"/>
              </w:rPr>
              <w:t>Nėštumo planavimas</w:t>
            </w:r>
          </w:p>
          <w:p w:rsidR="00432024" w:rsidRPr="0070324D" w:rsidRDefault="00432024" w:rsidP="002C0C9A">
            <w:pPr>
              <w:ind w:left="72" w:right="179"/>
              <w:rPr>
                <w:rFonts w:eastAsia="Calibri"/>
                <w:sz w:val="22"/>
                <w:szCs w:val="22"/>
              </w:rPr>
            </w:pPr>
            <w:r w:rsidRPr="0070324D">
              <w:rPr>
                <w:rFonts w:eastAsia="Calibri"/>
                <w:sz w:val="22"/>
                <w:szCs w:val="22"/>
              </w:rPr>
              <w:t xml:space="preserve">Jei epilepsijos indikacijai </w:t>
            </w:r>
            <w:proofErr w:type="spellStart"/>
            <w:r w:rsidRPr="0070324D">
              <w:rPr>
                <w:rFonts w:eastAsia="Calibri"/>
                <w:sz w:val="22"/>
                <w:szCs w:val="22"/>
              </w:rPr>
              <w:t>valproato</w:t>
            </w:r>
            <w:proofErr w:type="spellEnd"/>
            <w:r w:rsidRPr="0070324D">
              <w:rPr>
                <w:rFonts w:eastAsia="Calibri"/>
                <w:sz w:val="22"/>
                <w:szCs w:val="22"/>
              </w:rPr>
              <w:t xml:space="preserve"> vartojanti moteris planuoja pastoti, epilepsijos gydymo patirties turintis specialistas turi iš naujo įvertinti gydymą </w:t>
            </w:r>
            <w:proofErr w:type="spellStart"/>
            <w:r w:rsidRPr="0070324D">
              <w:rPr>
                <w:rFonts w:eastAsia="Calibri"/>
                <w:sz w:val="22"/>
                <w:szCs w:val="22"/>
              </w:rPr>
              <w:t>valproatu</w:t>
            </w:r>
            <w:proofErr w:type="spellEnd"/>
            <w:r w:rsidRPr="0070324D">
              <w:rPr>
                <w:rFonts w:eastAsia="Calibri"/>
                <w:sz w:val="22"/>
                <w:szCs w:val="22"/>
              </w:rPr>
              <w:t xml:space="preserve"> ir apsvarstyti alternatyvaus gydymo galimybes. Turi būti dedamos visos įmanomos pastangos, kad prieš pastojimą ir kontracepcijos nutraukimą būtų skirtas alternatyvus gydymas (žr. 4.6 skyrių). Jei gydymo pakeisti neįmanoma, moteris turi būti toliau konsultuojama dėl su </w:t>
            </w:r>
            <w:proofErr w:type="spellStart"/>
            <w:r w:rsidRPr="0070324D">
              <w:rPr>
                <w:rFonts w:eastAsia="Calibri"/>
                <w:sz w:val="22"/>
                <w:szCs w:val="22"/>
              </w:rPr>
              <w:t>valproatu</w:t>
            </w:r>
            <w:proofErr w:type="spellEnd"/>
            <w:r w:rsidRPr="0070324D">
              <w:rPr>
                <w:rFonts w:eastAsia="Calibri"/>
                <w:sz w:val="22"/>
                <w:szCs w:val="22"/>
              </w:rPr>
              <w:t xml:space="preserve"> susijusios rizikos negimusiam vaikui, kad būtų paremiamas jos informuotas sprendimas dėl šeimos planavimo.</w:t>
            </w:r>
          </w:p>
          <w:p w:rsidR="00432024" w:rsidRPr="0070324D" w:rsidRDefault="00432024" w:rsidP="002C0C9A">
            <w:pPr>
              <w:ind w:left="72" w:right="179"/>
              <w:rPr>
                <w:rFonts w:eastAsia="Calibri"/>
                <w:sz w:val="22"/>
                <w:szCs w:val="22"/>
              </w:rPr>
            </w:pPr>
            <w:r w:rsidRPr="0070324D">
              <w:rPr>
                <w:rFonts w:eastAsia="Calibri"/>
                <w:sz w:val="22"/>
                <w:szCs w:val="22"/>
              </w:rPr>
              <w:t xml:space="preserve">Jei </w:t>
            </w:r>
            <w:proofErr w:type="spellStart"/>
            <w:r w:rsidRPr="0070324D">
              <w:rPr>
                <w:rFonts w:eastAsia="Calibri"/>
                <w:sz w:val="22"/>
                <w:szCs w:val="22"/>
              </w:rPr>
              <w:t>bipolinio</w:t>
            </w:r>
            <w:proofErr w:type="spellEnd"/>
            <w:r w:rsidRPr="0070324D">
              <w:rPr>
                <w:rFonts w:eastAsia="Calibri"/>
                <w:sz w:val="22"/>
                <w:szCs w:val="22"/>
              </w:rPr>
              <w:t xml:space="preserve"> sutrikimo indikacijai </w:t>
            </w:r>
            <w:proofErr w:type="spellStart"/>
            <w:r w:rsidRPr="0070324D">
              <w:rPr>
                <w:rFonts w:eastAsia="Calibri"/>
                <w:sz w:val="22"/>
                <w:szCs w:val="22"/>
              </w:rPr>
              <w:t>valproato</w:t>
            </w:r>
            <w:proofErr w:type="spellEnd"/>
            <w:r w:rsidRPr="0070324D">
              <w:rPr>
                <w:rFonts w:eastAsia="Calibri"/>
                <w:sz w:val="22"/>
                <w:szCs w:val="22"/>
              </w:rPr>
              <w:t xml:space="preserve"> vartojanti moteris planuoja pastoti, pacientę turi pakonsultuoti specialistas, turintis </w:t>
            </w:r>
            <w:proofErr w:type="spellStart"/>
            <w:r w:rsidRPr="0070324D">
              <w:rPr>
                <w:rFonts w:eastAsia="Calibri"/>
                <w:sz w:val="22"/>
                <w:szCs w:val="22"/>
              </w:rPr>
              <w:t>bipolinio</w:t>
            </w:r>
            <w:proofErr w:type="spellEnd"/>
            <w:r w:rsidRPr="0070324D">
              <w:rPr>
                <w:rFonts w:eastAsia="Calibri"/>
                <w:sz w:val="22"/>
                <w:szCs w:val="22"/>
              </w:rPr>
              <w:t xml:space="preserve"> sutrikimo gydymo patirties, turi būti nutrauktas gydymas </w:t>
            </w:r>
            <w:proofErr w:type="spellStart"/>
            <w:r w:rsidRPr="0070324D">
              <w:rPr>
                <w:rFonts w:eastAsia="Calibri"/>
                <w:sz w:val="22"/>
                <w:szCs w:val="22"/>
              </w:rPr>
              <w:t>valproatu</w:t>
            </w:r>
            <w:proofErr w:type="spellEnd"/>
            <w:r w:rsidRPr="0070324D">
              <w:rPr>
                <w:rFonts w:eastAsia="Calibri"/>
                <w:sz w:val="22"/>
                <w:szCs w:val="22"/>
              </w:rPr>
              <w:t xml:space="preserve"> ir (jei reikia) prieš pastojimą ir kontracepcijos nutraukimą pradėtas alternatyvus gydymas.</w:t>
            </w:r>
          </w:p>
          <w:p w:rsidR="00432024" w:rsidRPr="0070324D" w:rsidRDefault="00432024" w:rsidP="002C0C9A">
            <w:pPr>
              <w:ind w:left="72" w:right="179"/>
              <w:rPr>
                <w:rFonts w:eastAsia="Calibri"/>
                <w:sz w:val="22"/>
                <w:szCs w:val="22"/>
                <w:u w:val="single"/>
              </w:rPr>
            </w:pPr>
          </w:p>
          <w:p w:rsidR="00432024" w:rsidRPr="0070324D" w:rsidRDefault="00432024" w:rsidP="002C0C9A">
            <w:pPr>
              <w:ind w:left="72" w:right="179"/>
              <w:rPr>
                <w:rFonts w:eastAsia="Calibri"/>
                <w:sz w:val="22"/>
                <w:szCs w:val="22"/>
                <w:u w:val="single"/>
              </w:rPr>
            </w:pPr>
            <w:r w:rsidRPr="0070324D">
              <w:rPr>
                <w:rFonts w:eastAsia="Calibri"/>
                <w:sz w:val="22"/>
                <w:szCs w:val="22"/>
                <w:u w:val="single"/>
              </w:rPr>
              <w:t>Pastojus</w:t>
            </w:r>
          </w:p>
          <w:p w:rsidR="00432024" w:rsidRPr="0070324D" w:rsidRDefault="00432024" w:rsidP="002C0C9A">
            <w:pPr>
              <w:ind w:left="72" w:right="179"/>
              <w:rPr>
                <w:rFonts w:eastAsia="Calibri"/>
                <w:sz w:val="22"/>
                <w:szCs w:val="22"/>
              </w:rPr>
            </w:pPr>
            <w:r w:rsidRPr="0070324D">
              <w:rPr>
                <w:rFonts w:eastAsia="Calibri"/>
                <w:sz w:val="22"/>
                <w:szCs w:val="22"/>
              </w:rPr>
              <w:t xml:space="preserve">Jei </w:t>
            </w:r>
            <w:proofErr w:type="spellStart"/>
            <w:r w:rsidRPr="0070324D">
              <w:rPr>
                <w:rFonts w:eastAsia="Calibri"/>
                <w:sz w:val="22"/>
                <w:szCs w:val="22"/>
              </w:rPr>
              <w:t>valproato</w:t>
            </w:r>
            <w:proofErr w:type="spellEnd"/>
            <w:r w:rsidRPr="0070324D">
              <w:rPr>
                <w:rFonts w:eastAsia="Calibri"/>
                <w:sz w:val="22"/>
                <w:szCs w:val="22"/>
              </w:rPr>
              <w:t xml:space="preserve"> vartojanti moteris pastoja, ji turi būti nedelsiant nusiųsta specialisto konsultacijai, kad jis iš naujo įvertintų gydymą </w:t>
            </w:r>
            <w:proofErr w:type="spellStart"/>
            <w:r w:rsidRPr="0070324D">
              <w:rPr>
                <w:rFonts w:eastAsia="Calibri"/>
                <w:sz w:val="22"/>
                <w:szCs w:val="22"/>
              </w:rPr>
              <w:t>valproatu</w:t>
            </w:r>
            <w:proofErr w:type="spellEnd"/>
            <w:r w:rsidRPr="0070324D">
              <w:rPr>
                <w:rFonts w:eastAsia="Calibri"/>
                <w:sz w:val="22"/>
                <w:szCs w:val="22"/>
              </w:rPr>
              <w:t xml:space="preserve"> ir apsvarstytų alternatyvias galimybes. Pacientės, kurios nėštumo laikotarpiu vartojo </w:t>
            </w:r>
            <w:proofErr w:type="spellStart"/>
            <w:r w:rsidRPr="0070324D">
              <w:rPr>
                <w:rFonts w:eastAsia="Calibri"/>
                <w:sz w:val="22"/>
                <w:szCs w:val="22"/>
              </w:rPr>
              <w:t>valproato</w:t>
            </w:r>
            <w:proofErr w:type="spellEnd"/>
            <w:r w:rsidRPr="0070324D">
              <w:rPr>
                <w:rFonts w:eastAsia="Calibri"/>
                <w:sz w:val="22"/>
                <w:szCs w:val="22"/>
              </w:rPr>
              <w:t xml:space="preserve">, ir jų partneriai turi būti nusiųsti specialisto, turinčio patirties </w:t>
            </w:r>
            <w:proofErr w:type="spellStart"/>
            <w:r w:rsidRPr="0070324D">
              <w:rPr>
                <w:rFonts w:eastAsia="Calibri"/>
                <w:sz w:val="22"/>
                <w:szCs w:val="22"/>
              </w:rPr>
              <w:t>teratologijoje</w:t>
            </w:r>
            <w:proofErr w:type="spellEnd"/>
            <w:r w:rsidRPr="0070324D">
              <w:rPr>
                <w:rFonts w:eastAsia="Calibri"/>
                <w:sz w:val="22"/>
                <w:szCs w:val="22"/>
              </w:rPr>
              <w:t>, įvertinimui ir konsultacijai dėl poveikio nėštumui (žr. 4.6 skyrų).</w:t>
            </w:r>
          </w:p>
          <w:p w:rsidR="00432024" w:rsidRPr="0070324D" w:rsidRDefault="00432024" w:rsidP="002C0C9A">
            <w:pPr>
              <w:ind w:left="72" w:right="179"/>
              <w:rPr>
                <w:rFonts w:eastAsia="Calibri"/>
                <w:sz w:val="22"/>
                <w:szCs w:val="22"/>
              </w:rPr>
            </w:pPr>
          </w:p>
          <w:p w:rsidR="00432024" w:rsidRPr="0070324D" w:rsidRDefault="00432024" w:rsidP="002C0C9A">
            <w:pPr>
              <w:ind w:left="72" w:right="179"/>
              <w:rPr>
                <w:rFonts w:eastAsia="Calibri"/>
                <w:sz w:val="22"/>
                <w:szCs w:val="22"/>
                <w:u w:val="single"/>
              </w:rPr>
            </w:pPr>
            <w:r w:rsidRPr="0070324D">
              <w:rPr>
                <w:rFonts w:eastAsia="Calibri"/>
                <w:sz w:val="22"/>
                <w:szCs w:val="22"/>
                <w:u w:val="single"/>
              </w:rPr>
              <w:t>Vaistininkas turi užtikrinti, kad:</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lastRenderedPageBreak/>
              <w:t xml:space="preserve">pacientei kiekvieno </w:t>
            </w:r>
            <w:proofErr w:type="spellStart"/>
            <w:r w:rsidRPr="0070324D">
              <w:rPr>
                <w:rFonts w:eastAsia="Calibri"/>
                <w:sz w:val="22"/>
                <w:szCs w:val="22"/>
              </w:rPr>
              <w:t>valproato</w:t>
            </w:r>
            <w:proofErr w:type="spellEnd"/>
            <w:r w:rsidRPr="0070324D">
              <w:rPr>
                <w:rFonts w:eastAsia="Calibri"/>
                <w:sz w:val="22"/>
                <w:szCs w:val="22"/>
              </w:rPr>
              <w:t xml:space="preserve"> išdavimo metu būtų paduodama pacientės kortelė ir pacientė supranta jos turinį;</w:t>
            </w:r>
          </w:p>
          <w:p w:rsidR="00432024" w:rsidRPr="0070324D" w:rsidRDefault="00432024" w:rsidP="002C0C9A">
            <w:pPr>
              <w:numPr>
                <w:ilvl w:val="0"/>
                <w:numId w:val="28"/>
              </w:numPr>
              <w:ind w:right="179"/>
              <w:rPr>
                <w:rFonts w:eastAsia="Calibri"/>
                <w:sz w:val="22"/>
                <w:szCs w:val="22"/>
              </w:rPr>
            </w:pPr>
            <w:r w:rsidRPr="0070324D">
              <w:rPr>
                <w:rFonts w:eastAsia="Calibri"/>
                <w:sz w:val="22"/>
                <w:szCs w:val="22"/>
              </w:rPr>
              <w:t xml:space="preserve">pacientei buvo patarta planuotai ar neplanuotai pastojus nenutraukti </w:t>
            </w:r>
            <w:proofErr w:type="spellStart"/>
            <w:r w:rsidRPr="0070324D">
              <w:rPr>
                <w:rFonts w:eastAsia="Calibri"/>
                <w:sz w:val="22"/>
                <w:szCs w:val="22"/>
              </w:rPr>
              <w:t>valproato</w:t>
            </w:r>
            <w:proofErr w:type="spellEnd"/>
            <w:r w:rsidRPr="0070324D">
              <w:rPr>
                <w:rFonts w:eastAsia="Calibri"/>
                <w:sz w:val="22"/>
                <w:szCs w:val="22"/>
              </w:rPr>
              <w:t xml:space="preserve"> vartojimo ir nedelsiant kreiptis į specialistą.</w:t>
            </w:r>
          </w:p>
          <w:p w:rsidR="00432024" w:rsidRPr="0070324D" w:rsidRDefault="00432024" w:rsidP="002C0C9A">
            <w:pPr>
              <w:ind w:left="72" w:right="179"/>
              <w:rPr>
                <w:rFonts w:eastAsia="Calibri"/>
                <w:sz w:val="22"/>
                <w:szCs w:val="22"/>
                <w:u w:val="single"/>
              </w:rPr>
            </w:pPr>
          </w:p>
          <w:p w:rsidR="00432024" w:rsidRPr="0070324D" w:rsidRDefault="00432024" w:rsidP="002C0C9A">
            <w:pPr>
              <w:ind w:left="72" w:right="179"/>
              <w:rPr>
                <w:rFonts w:eastAsia="Calibri"/>
                <w:i/>
                <w:sz w:val="22"/>
                <w:szCs w:val="22"/>
              </w:rPr>
            </w:pPr>
            <w:r w:rsidRPr="0070324D">
              <w:rPr>
                <w:rFonts w:eastAsia="Calibri"/>
                <w:sz w:val="22"/>
                <w:szCs w:val="22"/>
                <w:u w:val="single"/>
              </w:rPr>
              <w:t>Edukacinė medžiaga</w:t>
            </w:r>
          </w:p>
          <w:p w:rsidR="00432024" w:rsidRPr="0070324D" w:rsidRDefault="00432024" w:rsidP="002C0C9A">
            <w:pPr>
              <w:ind w:left="72" w:right="179"/>
              <w:rPr>
                <w:rFonts w:eastAsia="Calibri"/>
                <w:sz w:val="22"/>
                <w:szCs w:val="22"/>
              </w:rPr>
            </w:pPr>
            <w:r w:rsidRPr="0070324D">
              <w:rPr>
                <w:rFonts w:eastAsia="Calibri"/>
                <w:sz w:val="22"/>
                <w:szCs w:val="22"/>
              </w:rPr>
              <w:t xml:space="preserve">Siekiant padėti sveikatos priežiūros specialistams ir pacientėms išvengti </w:t>
            </w:r>
            <w:proofErr w:type="spellStart"/>
            <w:r w:rsidRPr="0070324D">
              <w:rPr>
                <w:rFonts w:eastAsia="Calibri"/>
                <w:sz w:val="22"/>
                <w:szCs w:val="22"/>
              </w:rPr>
              <w:t>valproato</w:t>
            </w:r>
            <w:proofErr w:type="spellEnd"/>
            <w:r w:rsidRPr="0070324D">
              <w:rPr>
                <w:rFonts w:eastAsia="Calibri"/>
                <w:sz w:val="22"/>
                <w:szCs w:val="22"/>
              </w:rPr>
              <w:t xml:space="preserve"> ekspozicijos nėštumo laikotarpiu, registruotojas pateikia edukacinę medžiagą, kurioje akcentuojami įspėjimai ir pateikiamas </w:t>
            </w:r>
            <w:proofErr w:type="spellStart"/>
            <w:r w:rsidRPr="0070324D">
              <w:rPr>
                <w:rFonts w:eastAsia="Calibri"/>
                <w:sz w:val="22"/>
                <w:szCs w:val="22"/>
              </w:rPr>
              <w:t>valproato</w:t>
            </w:r>
            <w:proofErr w:type="spellEnd"/>
            <w:r w:rsidRPr="0070324D">
              <w:rPr>
                <w:rFonts w:eastAsia="Calibri"/>
                <w:sz w:val="22"/>
                <w:szCs w:val="22"/>
              </w:rPr>
              <w:t xml:space="preserve"> vartojimo vaisingoms moterims vadovas bei informacija apie nėštumo prevencijos programą. Pacientės vadovą ir pacientės kortelę būtina duoti visoms </w:t>
            </w:r>
            <w:proofErr w:type="spellStart"/>
            <w:r w:rsidRPr="0070324D">
              <w:rPr>
                <w:rFonts w:eastAsia="Calibri"/>
                <w:sz w:val="22"/>
                <w:szCs w:val="22"/>
              </w:rPr>
              <w:t>valproato</w:t>
            </w:r>
            <w:proofErr w:type="spellEnd"/>
            <w:r w:rsidRPr="0070324D">
              <w:rPr>
                <w:rFonts w:eastAsia="Calibri"/>
                <w:sz w:val="22"/>
                <w:szCs w:val="22"/>
              </w:rPr>
              <w:t xml:space="preserve"> vartojančioms vaisingoms moterims.</w:t>
            </w:r>
          </w:p>
          <w:p w:rsidR="00432024" w:rsidRPr="0070324D" w:rsidRDefault="00432024" w:rsidP="002C0C9A">
            <w:pPr>
              <w:ind w:left="72" w:right="179"/>
              <w:rPr>
                <w:rFonts w:eastAsia="Calibri"/>
                <w:sz w:val="22"/>
                <w:szCs w:val="22"/>
              </w:rPr>
            </w:pPr>
            <w:r w:rsidRPr="0070324D">
              <w:rPr>
                <w:rFonts w:eastAsia="Calibri"/>
                <w:sz w:val="22"/>
                <w:szCs w:val="22"/>
              </w:rPr>
              <w:t xml:space="preserve">Pradėdamas gydymą ir kiekvienos kasmetinės gydymo </w:t>
            </w:r>
            <w:proofErr w:type="spellStart"/>
            <w:r w:rsidRPr="0070324D">
              <w:rPr>
                <w:rFonts w:eastAsia="Calibri"/>
                <w:sz w:val="22"/>
                <w:szCs w:val="22"/>
              </w:rPr>
              <w:t>valproatu</w:t>
            </w:r>
            <w:proofErr w:type="spellEnd"/>
            <w:r w:rsidRPr="0070324D">
              <w:rPr>
                <w:rFonts w:eastAsia="Calibri"/>
                <w:sz w:val="22"/>
                <w:szCs w:val="22"/>
              </w:rPr>
              <w:t xml:space="preserve"> peržiūros metu specialistas turi naudoti kasmetinę rizikos pripažinimo formą. </w:t>
            </w:r>
          </w:p>
        </w:tc>
      </w:tr>
    </w:tbl>
    <w:p w:rsidR="00432024" w:rsidRPr="0070324D" w:rsidRDefault="00432024" w:rsidP="00FF4AD7">
      <w:pPr>
        <w:pStyle w:val="Pagrindinistekstas"/>
        <w:spacing w:after="0"/>
        <w:rPr>
          <w:szCs w:val="22"/>
          <w:u w:val="single"/>
        </w:rPr>
      </w:pPr>
    </w:p>
    <w:p w:rsidR="007970FA" w:rsidRPr="0070324D" w:rsidRDefault="007970FA" w:rsidP="00FF4AD7">
      <w:pPr>
        <w:pStyle w:val="Pagrindinistekstas"/>
        <w:spacing w:after="0"/>
        <w:rPr>
          <w:i/>
          <w:szCs w:val="22"/>
        </w:rPr>
      </w:pPr>
      <w:r w:rsidRPr="0070324D">
        <w:rPr>
          <w:i/>
          <w:szCs w:val="22"/>
        </w:rPr>
        <w:t>Kepenų veiklos sutrikimas</w:t>
      </w:r>
    </w:p>
    <w:p w:rsidR="007970FA" w:rsidRPr="0070324D" w:rsidRDefault="007970FA" w:rsidP="00FB6D3E">
      <w:pPr>
        <w:pStyle w:val="Pagrindinistekstas"/>
        <w:spacing w:after="0"/>
        <w:rPr>
          <w:szCs w:val="22"/>
        </w:rPr>
      </w:pPr>
      <w:r w:rsidRPr="0070324D">
        <w:rPr>
          <w:szCs w:val="22"/>
          <w:u w:val="single"/>
        </w:rPr>
        <w:t>Paplitimas</w:t>
      </w:r>
    </w:p>
    <w:p w:rsidR="007970FA" w:rsidRPr="0070324D" w:rsidRDefault="007970FA" w:rsidP="00FB6D3E">
      <w:pPr>
        <w:pStyle w:val="Pagrindinistekstas"/>
        <w:spacing w:after="0"/>
        <w:rPr>
          <w:szCs w:val="22"/>
        </w:rPr>
      </w:pPr>
      <w:r w:rsidRPr="0070324D">
        <w:rPr>
          <w:szCs w:val="22"/>
        </w:rPr>
        <w:t>Labai retai pastebėta sunkaus kepenų pažeidimo, įskaitant kepenų veiklos nepakankamumą (kartais mirtiną), atvejų.</w:t>
      </w:r>
    </w:p>
    <w:p w:rsidR="007970FA" w:rsidRPr="0070324D" w:rsidRDefault="007970FA" w:rsidP="00FB6D3E">
      <w:pPr>
        <w:pStyle w:val="Pagrindinistekstas"/>
        <w:spacing w:after="0"/>
        <w:rPr>
          <w:szCs w:val="22"/>
        </w:rPr>
      </w:pPr>
      <w:r w:rsidRPr="0070324D">
        <w:rPr>
          <w:szCs w:val="22"/>
        </w:rPr>
        <w:t xml:space="preserve">Epilepsijos gydymo patirtis rodo, kad didžiausia minėto sutrikimo rizika, ypač gydant keliais vaistiniais preparatais nuo traukulių, yra kūdikiams ir ypač ne vyresniems kaip 3 metų vaikams, bei </w:t>
      </w:r>
      <w:r w:rsidR="00351E21" w:rsidRPr="0070324D">
        <w:rPr>
          <w:szCs w:val="22"/>
        </w:rPr>
        <w:t>pacientams</w:t>
      </w:r>
      <w:r w:rsidRPr="0070324D">
        <w:rPr>
          <w:szCs w:val="22"/>
        </w:rPr>
        <w:t>, kuriems pasireiškia sunkūs traukulių priepuoliai, kurie serga organine smegenų liga ir (ar) kuriems yra su protiniu atsilikimu susijusi įgimta medžiagų apykaitos ar degeneracinė liga.</w:t>
      </w:r>
    </w:p>
    <w:p w:rsidR="007970FA" w:rsidRPr="0070324D" w:rsidRDefault="007970FA" w:rsidP="00FB6D3E">
      <w:pPr>
        <w:pStyle w:val="Pagrindinistekstas"/>
        <w:spacing w:after="0"/>
        <w:rPr>
          <w:szCs w:val="22"/>
        </w:rPr>
      </w:pPr>
      <w:r w:rsidRPr="0070324D">
        <w:rPr>
          <w:szCs w:val="22"/>
        </w:rPr>
        <w:t>Vyresniems kaip 3 metų vaikams kepenų pažeidimo atvejų reikšmingai sumažėja ir su amžiumi minėtas sutrikimas retėja.</w:t>
      </w:r>
    </w:p>
    <w:p w:rsidR="007970FA" w:rsidRPr="0070324D" w:rsidRDefault="007970FA" w:rsidP="00FB6D3E">
      <w:pPr>
        <w:pStyle w:val="Pagrindinistekstas"/>
        <w:spacing w:after="0"/>
        <w:rPr>
          <w:szCs w:val="22"/>
        </w:rPr>
      </w:pPr>
      <w:r w:rsidRPr="0070324D">
        <w:rPr>
          <w:szCs w:val="22"/>
        </w:rPr>
        <w:t>Dažniausiai kepenų pažeidimas pasireiškė per pirmuosius 6 gydymo mėnesius.</w:t>
      </w:r>
    </w:p>
    <w:p w:rsidR="007970FA" w:rsidRPr="0070324D" w:rsidRDefault="007970FA" w:rsidP="00FB6D3E">
      <w:pPr>
        <w:pStyle w:val="Pagrindinistekstas"/>
        <w:spacing w:after="0"/>
        <w:rPr>
          <w:szCs w:val="22"/>
          <w:u w:val="single"/>
        </w:rPr>
      </w:pPr>
    </w:p>
    <w:p w:rsidR="007970FA" w:rsidRPr="0070324D" w:rsidRDefault="007970FA" w:rsidP="00FB6D3E">
      <w:pPr>
        <w:pStyle w:val="Pagrindinistekstas"/>
        <w:keepNext/>
        <w:keepLines/>
        <w:spacing w:after="0"/>
        <w:rPr>
          <w:szCs w:val="22"/>
        </w:rPr>
      </w:pPr>
      <w:r w:rsidRPr="0070324D">
        <w:rPr>
          <w:szCs w:val="22"/>
          <w:u w:val="single"/>
        </w:rPr>
        <w:t>Įspėjamieji požymiai</w:t>
      </w:r>
    </w:p>
    <w:p w:rsidR="007970FA" w:rsidRPr="0070324D" w:rsidRDefault="007970FA" w:rsidP="00FB6D3E">
      <w:pPr>
        <w:pStyle w:val="Pagrindinistekstas"/>
        <w:keepNext/>
        <w:keepLines/>
        <w:spacing w:after="0"/>
        <w:rPr>
          <w:szCs w:val="22"/>
        </w:rPr>
      </w:pPr>
      <w:r w:rsidRPr="0070324D">
        <w:rPr>
          <w:szCs w:val="22"/>
        </w:rPr>
        <w:t xml:space="preserve">Klinikiniai simptomai yra svarbiausi ankstyvosios diagnozės nustatymui. Būtina atkreipti dėmesį į toliau išvardytas aplinkybes, kurių gali būti prieš geltos atsiradimą, ypač </w:t>
      </w:r>
      <w:r w:rsidR="00351E21" w:rsidRPr="0070324D">
        <w:rPr>
          <w:szCs w:val="22"/>
        </w:rPr>
        <w:t>pacientams</w:t>
      </w:r>
      <w:r w:rsidRPr="0070324D">
        <w:rPr>
          <w:szCs w:val="22"/>
        </w:rPr>
        <w:t xml:space="preserve">, </w:t>
      </w:r>
      <w:proofErr w:type="spellStart"/>
      <w:r w:rsidRPr="0070324D">
        <w:rPr>
          <w:szCs w:val="22"/>
        </w:rPr>
        <w:t>kuriem</w:t>
      </w:r>
      <w:proofErr w:type="spellEnd"/>
      <w:r w:rsidRPr="0070324D">
        <w:rPr>
          <w:szCs w:val="22"/>
        </w:rPr>
        <w:t xml:space="preserve"> yra rizikos faktorių (žr. poskyrį </w:t>
      </w:r>
      <w:r w:rsidR="00725939" w:rsidRPr="0070324D">
        <w:rPr>
          <w:szCs w:val="22"/>
        </w:rPr>
        <w:t>„</w:t>
      </w:r>
      <w:r w:rsidRPr="0070324D">
        <w:rPr>
          <w:szCs w:val="22"/>
        </w:rPr>
        <w:t>Paplitimas”):</w:t>
      </w:r>
    </w:p>
    <w:p w:rsidR="007970FA" w:rsidRPr="0070324D" w:rsidRDefault="007970FA" w:rsidP="00FB6D3E">
      <w:pPr>
        <w:pStyle w:val="Pagrindinistekstas"/>
        <w:numPr>
          <w:ilvl w:val="0"/>
          <w:numId w:val="4"/>
        </w:numPr>
        <w:spacing w:after="0"/>
        <w:rPr>
          <w:szCs w:val="22"/>
        </w:rPr>
      </w:pPr>
      <w:r w:rsidRPr="0070324D">
        <w:rPr>
          <w:szCs w:val="22"/>
        </w:rPr>
        <w:t>atsiranda, paprastai staiga, nespecifinių simptomų (</w:t>
      </w:r>
      <w:proofErr w:type="spellStart"/>
      <w:r w:rsidRPr="0070324D">
        <w:rPr>
          <w:szCs w:val="22"/>
        </w:rPr>
        <w:t>astenija</w:t>
      </w:r>
      <w:proofErr w:type="spellEnd"/>
      <w:r w:rsidRPr="0070324D">
        <w:rPr>
          <w:szCs w:val="22"/>
        </w:rPr>
        <w:t>, anoreksija, apatija, mieguistumas, kurie kartais būna susiję su pasikartojančiu vėmimu ir pilvo skausmu);</w:t>
      </w:r>
    </w:p>
    <w:p w:rsidR="007970FA" w:rsidRPr="0070324D" w:rsidRDefault="00351E21" w:rsidP="00FB6D3E">
      <w:pPr>
        <w:pStyle w:val="Pagrindinistekstas"/>
        <w:numPr>
          <w:ilvl w:val="0"/>
          <w:numId w:val="4"/>
        </w:numPr>
        <w:spacing w:after="0"/>
        <w:rPr>
          <w:szCs w:val="22"/>
        </w:rPr>
      </w:pPr>
      <w:r w:rsidRPr="0070324D">
        <w:rPr>
          <w:szCs w:val="22"/>
        </w:rPr>
        <w:t>pacientams</w:t>
      </w:r>
      <w:r w:rsidR="007970FA" w:rsidRPr="0070324D">
        <w:rPr>
          <w:szCs w:val="22"/>
        </w:rPr>
        <w:t>, sergantiems epilepsija, vėl prasideda epilepsijos priepuoliai.</w:t>
      </w:r>
    </w:p>
    <w:p w:rsidR="007970FA" w:rsidRPr="0070324D" w:rsidRDefault="00351E21" w:rsidP="00FF4AD7">
      <w:pPr>
        <w:pStyle w:val="Pagrindinistekstas"/>
        <w:spacing w:after="0"/>
        <w:rPr>
          <w:szCs w:val="22"/>
        </w:rPr>
      </w:pPr>
      <w:r w:rsidRPr="0070324D">
        <w:rPr>
          <w:szCs w:val="22"/>
        </w:rPr>
        <w:t xml:space="preserve">Pacientus </w:t>
      </w:r>
      <w:r w:rsidR="007970FA" w:rsidRPr="0070324D">
        <w:rPr>
          <w:szCs w:val="22"/>
        </w:rPr>
        <w:t xml:space="preserve">ar jų šeimos narius (jei </w:t>
      </w:r>
      <w:r w:rsidR="0070324D">
        <w:rPr>
          <w:szCs w:val="22"/>
        </w:rPr>
        <w:t>pacientas</w:t>
      </w:r>
      <w:r w:rsidR="0070324D" w:rsidRPr="0070324D">
        <w:rPr>
          <w:szCs w:val="22"/>
        </w:rPr>
        <w:t xml:space="preserve"> </w:t>
      </w:r>
      <w:r w:rsidR="007970FA" w:rsidRPr="0070324D">
        <w:rPr>
          <w:szCs w:val="22"/>
        </w:rPr>
        <w:t>yra vaikas) reikia įspėti, kad atsiradus minėtų požymių, būtina nedelsiant pranešti gydytojui. Tokiu atveju pacientą reikia nedelsiant ištirti bei atlikti biocheminius kepenų veiklos tyrimus.</w:t>
      </w:r>
    </w:p>
    <w:p w:rsidR="007970FA" w:rsidRPr="0070324D" w:rsidRDefault="007970FA" w:rsidP="00FB6D3E">
      <w:pPr>
        <w:pStyle w:val="Pagrindinistekstas"/>
        <w:spacing w:after="0"/>
        <w:rPr>
          <w:szCs w:val="22"/>
          <w:u w:val="single"/>
        </w:rPr>
      </w:pPr>
    </w:p>
    <w:p w:rsidR="007970FA" w:rsidRPr="0070324D" w:rsidRDefault="007970FA" w:rsidP="00FB6D3E">
      <w:pPr>
        <w:pStyle w:val="Pagrindinistekstas"/>
        <w:spacing w:after="0"/>
        <w:rPr>
          <w:szCs w:val="22"/>
        </w:rPr>
      </w:pPr>
      <w:r w:rsidRPr="0070324D">
        <w:rPr>
          <w:szCs w:val="22"/>
          <w:u w:val="single"/>
        </w:rPr>
        <w:t>Nustatymas</w:t>
      </w:r>
    </w:p>
    <w:p w:rsidR="007970FA" w:rsidRPr="0070324D" w:rsidRDefault="007970FA" w:rsidP="00FB6D3E">
      <w:pPr>
        <w:pStyle w:val="Pagrindinistekstas"/>
        <w:spacing w:after="0"/>
        <w:rPr>
          <w:szCs w:val="22"/>
        </w:rPr>
      </w:pPr>
      <w:r w:rsidRPr="0070324D">
        <w:rPr>
          <w:szCs w:val="22"/>
        </w:rPr>
        <w:t xml:space="preserve">Kepenų veiklą reikia ištirti prieš gydymą ir vėliau, t. y. per pirmus 6 gydymo mėnesius, ją reguliariai tikrinti. Be įprastinių tyrimų, svarbiausi yra tyrimai, rodantys baltymų sintezę, ypač </w:t>
      </w:r>
      <w:proofErr w:type="spellStart"/>
      <w:r w:rsidRPr="0070324D">
        <w:rPr>
          <w:szCs w:val="22"/>
        </w:rPr>
        <w:t>protrombino</w:t>
      </w:r>
      <w:proofErr w:type="spellEnd"/>
      <w:r w:rsidRPr="0070324D">
        <w:rPr>
          <w:szCs w:val="22"/>
        </w:rPr>
        <w:t xml:space="preserve"> laikas. </w:t>
      </w:r>
    </w:p>
    <w:p w:rsidR="007970FA" w:rsidRPr="0070324D" w:rsidRDefault="007970FA" w:rsidP="00FB6D3E">
      <w:pPr>
        <w:pStyle w:val="Pagrindinistekstas"/>
        <w:spacing w:after="0"/>
        <w:rPr>
          <w:szCs w:val="22"/>
        </w:rPr>
      </w:pPr>
      <w:r w:rsidRPr="0070324D">
        <w:rPr>
          <w:szCs w:val="22"/>
        </w:rPr>
        <w:t xml:space="preserve">Nustačius labai mažą </w:t>
      </w:r>
      <w:proofErr w:type="spellStart"/>
      <w:r w:rsidRPr="0070324D">
        <w:rPr>
          <w:szCs w:val="22"/>
        </w:rPr>
        <w:t>protrombino</w:t>
      </w:r>
      <w:proofErr w:type="spellEnd"/>
      <w:r w:rsidRPr="0070324D">
        <w:rPr>
          <w:szCs w:val="22"/>
        </w:rPr>
        <w:t xml:space="preserve"> laiką, ypač jei kartu yra ir kitokių biocheminių pokyčių (labai sumažėjęs </w:t>
      </w:r>
      <w:proofErr w:type="spellStart"/>
      <w:r w:rsidRPr="0070324D">
        <w:rPr>
          <w:szCs w:val="22"/>
        </w:rPr>
        <w:t>fibrinogeno</w:t>
      </w:r>
      <w:proofErr w:type="spellEnd"/>
      <w:r w:rsidRPr="0070324D">
        <w:rPr>
          <w:szCs w:val="22"/>
        </w:rPr>
        <w:t xml:space="preserve"> ir krešėjimo faktorių kiekis, padidėjęs </w:t>
      </w:r>
      <w:proofErr w:type="spellStart"/>
      <w:r w:rsidRPr="0070324D">
        <w:rPr>
          <w:szCs w:val="22"/>
        </w:rPr>
        <w:t>bilirubino</w:t>
      </w:r>
      <w:proofErr w:type="spellEnd"/>
      <w:r w:rsidRPr="0070324D">
        <w:rPr>
          <w:szCs w:val="22"/>
        </w:rPr>
        <w:t xml:space="preserve"> kiekis ir </w:t>
      </w:r>
      <w:proofErr w:type="spellStart"/>
      <w:r w:rsidRPr="0070324D">
        <w:rPr>
          <w:szCs w:val="22"/>
        </w:rPr>
        <w:t>transaminazių</w:t>
      </w:r>
      <w:proofErr w:type="spellEnd"/>
      <w:r w:rsidRPr="0070324D">
        <w:rPr>
          <w:szCs w:val="22"/>
        </w:rPr>
        <w:t xml:space="preserve"> aktyvumas), DEPAKINE CHRONO vartojimą būtina nutraukti. </w:t>
      </w:r>
    </w:p>
    <w:p w:rsidR="007970FA" w:rsidRPr="0070324D" w:rsidRDefault="007970FA" w:rsidP="00FB6D3E">
      <w:pPr>
        <w:pStyle w:val="Pagrindinistekstas"/>
        <w:spacing w:after="0"/>
        <w:rPr>
          <w:szCs w:val="22"/>
        </w:rPr>
      </w:pPr>
      <w:r w:rsidRPr="0070324D">
        <w:rPr>
          <w:szCs w:val="22"/>
        </w:rPr>
        <w:t xml:space="preserve">Jei kartu vartojama </w:t>
      </w:r>
      <w:proofErr w:type="spellStart"/>
      <w:r w:rsidRPr="0070324D">
        <w:rPr>
          <w:szCs w:val="22"/>
        </w:rPr>
        <w:t>salicilatų</w:t>
      </w:r>
      <w:proofErr w:type="spellEnd"/>
      <w:r w:rsidRPr="0070324D">
        <w:rPr>
          <w:szCs w:val="22"/>
        </w:rPr>
        <w:t xml:space="preserve">, dėl atsargumo jų vartojimą būtina nutraukti, nes šie vaistiniai preparatai </w:t>
      </w:r>
      <w:proofErr w:type="spellStart"/>
      <w:r w:rsidRPr="0070324D">
        <w:rPr>
          <w:szCs w:val="22"/>
        </w:rPr>
        <w:t>metabolizuojami</w:t>
      </w:r>
      <w:proofErr w:type="spellEnd"/>
      <w:r w:rsidRPr="0070324D">
        <w:rPr>
          <w:szCs w:val="22"/>
        </w:rPr>
        <w:t xml:space="preserve"> tokiu pačiu būdu.</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i/>
          <w:szCs w:val="22"/>
        </w:rPr>
      </w:pPr>
      <w:r w:rsidRPr="0070324D">
        <w:rPr>
          <w:i/>
          <w:szCs w:val="22"/>
        </w:rPr>
        <w:t>Kasos uždegimas</w:t>
      </w:r>
    </w:p>
    <w:p w:rsidR="007970FA" w:rsidRPr="0070324D" w:rsidRDefault="007970FA" w:rsidP="00FB6D3E">
      <w:pPr>
        <w:pStyle w:val="Pagrindinistekstas"/>
        <w:spacing w:after="0"/>
        <w:rPr>
          <w:szCs w:val="22"/>
        </w:rPr>
      </w:pPr>
      <w:r w:rsidRPr="0070324D">
        <w:rPr>
          <w:szCs w:val="22"/>
        </w:rPr>
        <w:t xml:space="preserve">Labai retai pastebėta sunkaus kasos uždegimo, net mirtino, atvejų. Tokio sutrikimo rizika yra didesnė mažiems vaikams. Ji mažėja didėjant paciento amžiui. Kasos uždegimo rizikos faktoriais gali būti sunkūs priepuoliai, neurologiniai sutrikimai, vaistinių preparatų nuo traukulių vartojimas. Jei kepenų veiklos nepakankamumas pasireiškia kartu su kasos uždegimu, dažniau galima </w:t>
      </w:r>
      <w:r w:rsidR="00351E21" w:rsidRPr="0070324D">
        <w:rPr>
          <w:szCs w:val="22"/>
        </w:rPr>
        <w:t xml:space="preserve">paciento </w:t>
      </w:r>
      <w:r w:rsidRPr="0070324D">
        <w:rPr>
          <w:szCs w:val="22"/>
        </w:rPr>
        <w:t>mirtis.</w:t>
      </w:r>
    </w:p>
    <w:p w:rsidR="007970FA" w:rsidRPr="0070324D" w:rsidRDefault="00351E21" w:rsidP="00FB6D3E">
      <w:pPr>
        <w:pStyle w:val="Default"/>
        <w:rPr>
          <w:sz w:val="22"/>
          <w:szCs w:val="22"/>
          <w:lang w:val="lt-LT"/>
        </w:rPr>
      </w:pPr>
      <w:r w:rsidRPr="0070324D">
        <w:rPr>
          <w:sz w:val="22"/>
          <w:szCs w:val="22"/>
          <w:lang w:val="lt-LT"/>
        </w:rPr>
        <w:t>Pacientus</w:t>
      </w:r>
      <w:r w:rsidR="007970FA" w:rsidRPr="0070324D">
        <w:rPr>
          <w:sz w:val="22"/>
          <w:szCs w:val="22"/>
          <w:lang w:val="lt-LT"/>
        </w:rPr>
        <w:t xml:space="preserve">, kuriems staiga pradeda skaudėti pilvą, reikia nedelsiant ištirti. Diagnozavus pankreatitą, </w:t>
      </w:r>
      <w:proofErr w:type="spellStart"/>
      <w:r w:rsidR="007970FA" w:rsidRPr="0070324D">
        <w:rPr>
          <w:sz w:val="22"/>
          <w:szCs w:val="22"/>
          <w:lang w:val="lt-LT"/>
        </w:rPr>
        <w:lastRenderedPageBreak/>
        <w:t>valproato</w:t>
      </w:r>
      <w:proofErr w:type="spellEnd"/>
      <w:r w:rsidR="007970FA" w:rsidRPr="0070324D">
        <w:rPr>
          <w:sz w:val="22"/>
          <w:szCs w:val="22"/>
          <w:lang w:val="lt-LT"/>
        </w:rPr>
        <w:t xml:space="preserve"> vartojimas turėtų būti nutrauktas.</w:t>
      </w:r>
    </w:p>
    <w:p w:rsidR="007970FA" w:rsidRPr="0070324D" w:rsidRDefault="007970FA" w:rsidP="00FB6D3E">
      <w:pPr>
        <w:pStyle w:val="Pagrindinistekstas"/>
        <w:spacing w:after="0"/>
        <w:rPr>
          <w:szCs w:val="22"/>
        </w:rPr>
      </w:pPr>
    </w:p>
    <w:p w:rsidR="007970FA" w:rsidRPr="0070324D" w:rsidRDefault="007970FA" w:rsidP="00FB6D3E">
      <w:pPr>
        <w:rPr>
          <w:i/>
          <w:noProof/>
          <w:sz w:val="22"/>
          <w:szCs w:val="22"/>
        </w:rPr>
      </w:pPr>
      <w:r w:rsidRPr="0070324D">
        <w:rPr>
          <w:i/>
          <w:noProof/>
          <w:sz w:val="22"/>
          <w:szCs w:val="22"/>
        </w:rPr>
        <w:t>Minčių apie savižudybę ir savižudiško elgesio rizika</w:t>
      </w:r>
    </w:p>
    <w:p w:rsidR="007970FA" w:rsidRPr="0070324D" w:rsidRDefault="007970FA" w:rsidP="00FB6D3E">
      <w:pPr>
        <w:rPr>
          <w:b/>
          <w:sz w:val="22"/>
          <w:szCs w:val="22"/>
        </w:rPr>
      </w:pPr>
      <w:r w:rsidRPr="0070324D">
        <w:rPr>
          <w:noProof/>
          <w:sz w:val="22"/>
          <w:szCs w:val="22"/>
        </w:rPr>
        <w:t>Minčių apie savižudybę ir bandymų nusižudyti buvo užregistruota pacientams, kurie buvo gydomi antiepilepsiniais vaistiniais preparatais, esant įvairioms indikacijoms. Atsitiktinių imčių placebu kontroliuojamų klinikinių tyrimų metaanalizės duomenys taip pat parodė šiek tiek padidėjusią minčių apie savižudybę ir bandymo nusižudyti riziką. Šios rizikos mechanizmas nėra aiškus, ir turimi duomenys neatmeta padidėjusios rizikos galimybės natrio valproatui ir valpro rūgščiai. Taigi, pacientai turi būti stebimi dėl minčių apie savižudybę bei bandymo nusižudyti požymių ir atitinkamas gydymas turi būti apsvarstytas. Pacientus (ir jų globėjus) reikia įspėti, kad kreiptųsi į gydytoją dėl patarimo, jei pasireiškia minčių apie savižudybę bei bandymo nusižudyti požymių.</w:t>
      </w:r>
    </w:p>
    <w:p w:rsidR="007970FA" w:rsidRPr="0070324D" w:rsidRDefault="007970FA" w:rsidP="00FB6D3E">
      <w:pPr>
        <w:pStyle w:val="Pagrindinistekstas"/>
        <w:spacing w:after="0"/>
        <w:rPr>
          <w:b/>
          <w:szCs w:val="22"/>
        </w:rPr>
      </w:pPr>
    </w:p>
    <w:p w:rsidR="007970FA" w:rsidRPr="0070324D" w:rsidRDefault="007970FA" w:rsidP="00FB6D3E">
      <w:pPr>
        <w:pStyle w:val="Pagrindinistekstas"/>
        <w:spacing w:after="0"/>
        <w:rPr>
          <w:bCs/>
          <w:szCs w:val="22"/>
        </w:rPr>
      </w:pPr>
      <w:proofErr w:type="spellStart"/>
      <w:r w:rsidRPr="0070324D">
        <w:rPr>
          <w:bCs/>
          <w:i/>
          <w:iCs/>
          <w:szCs w:val="22"/>
        </w:rPr>
        <w:t>Karbapenemai</w:t>
      </w:r>
      <w:proofErr w:type="spellEnd"/>
    </w:p>
    <w:p w:rsidR="007970FA" w:rsidRPr="0070324D" w:rsidRDefault="007970FA" w:rsidP="00FB6D3E">
      <w:pPr>
        <w:pStyle w:val="Pagrindinistekstas"/>
        <w:spacing w:after="0"/>
        <w:rPr>
          <w:szCs w:val="22"/>
        </w:rPr>
      </w:pPr>
      <w:proofErr w:type="spellStart"/>
      <w:r w:rsidRPr="0070324D">
        <w:rPr>
          <w:bCs/>
          <w:szCs w:val="22"/>
        </w:rPr>
        <w:t>Valproatą</w:t>
      </w:r>
      <w:proofErr w:type="spellEnd"/>
      <w:r w:rsidRPr="0070324D">
        <w:rPr>
          <w:bCs/>
          <w:szCs w:val="22"/>
        </w:rPr>
        <w:t xml:space="preserve"> ir </w:t>
      </w:r>
      <w:proofErr w:type="spellStart"/>
      <w:r w:rsidRPr="0070324D">
        <w:rPr>
          <w:bCs/>
          <w:szCs w:val="22"/>
        </w:rPr>
        <w:t>valpro</w:t>
      </w:r>
      <w:proofErr w:type="spellEnd"/>
      <w:r w:rsidRPr="0070324D">
        <w:rPr>
          <w:bCs/>
          <w:szCs w:val="22"/>
        </w:rPr>
        <w:t xml:space="preserve"> rūgštį nerekomenduojama vartoti kartu su </w:t>
      </w:r>
      <w:proofErr w:type="spellStart"/>
      <w:r w:rsidRPr="0070324D">
        <w:rPr>
          <w:bCs/>
          <w:szCs w:val="22"/>
        </w:rPr>
        <w:t>karbapenemais</w:t>
      </w:r>
      <w:proofErr w:type="spellEnd"/>
      <w:r w:rsidRPr="0070324D">
        <w:rPr>
          <w:bCs/>
          <w:szCs w:val="22"/>
        </w:rPr>
        <w:t xml:space="preserve"> (žr. 4.5 </w:t>
      </w:r>
      <w:r w:rsidRPr="0070324D">
        <w:rPr>
          <w:szCs w:val="22"/>
        </w:rPr>
        <w:t>skyrių).</w:t>
      </w:r>
    </w:p>
    <w:p w:rsidR="00DC3A44" w:rsidRPr="0070324D" w:rsidRDefault="00DC3A44" w:rsidP="00FB6D3E">
      <w:pPr>
        <w:pStyle w:val="Pagrindinistekstas"/>
        <w:spacing w:after="0"/>
        <w:rPr>
          <w:szCs w:val="22"/>
        </w:rPr>
      </w:pPr>
    </w:p>
    <w:p w:rsidR="00DC3A44" w:rsidRPr="0070324D" w:rsidRDefault="00DC3A44" w:rsidP="00FB6D3E">
      <w:pPr>
        <w:rPr>
          <w:rFonts w:eastAsia="Times New Roman"/>
          <w:i/>
          <w:sz w:val="22"/>
          <w:szCs w:val="22"/>
          <w:lang w:eastAsia="lt-LT"/>
        </w:rPr>
      </w:pPr>
      <w:r w:rsidRPr="0070324D">
        <w:rPr>
          <w:rFonts w:eastAsia="Times New Roman"/>
          <w:i/>
          <w:sz w:val="22"/>
          <w:szCs w:val="22"/>
          <w:lang w:eastAsia="lt-LT"/>
        </w:rPr>
        <w:t xml:space="preserve">Pacientai, kuriems nustatyta arba įtariama </w:t>
      </w:r>
      <w:proofErr w:type="spellStart"/>
      <w:r w:rsidRPr="0070324D">
        <w:rPr>
          <w:rFonts w:eastAsia="Times New Roman"/>
          <w:i/>
          <w:sz w:val="22"/>
          <w:szCs w:val="22"/>
          <w:lang w:eastAsia="lt-LT"/>
        </w:rPr>
        <w:t>mitochondrijų</w:t>
      </w:r>
      <w:proofErr w:type="spellEnd"/>
      <w:r w:rsidRPr="0070324D">
        <w:rPr>
          <w:rFonts w:eastAsia="Times New Roman"/>
          <w:i/>
          <w:sz w:val="22"/>
          <w:szCs w:val="22"/>
          <w:lang w:eastAsia="lt-LT"/>
        </w:rPr>
        <w:t xml:space="preserve"> liga </w:t>
      </w:r>
    </w:p>
    <w:p w:rsidR="00DC3A44" w:rsidRPr="0070324D" w:rsidRDefault="00DC3A44" w:rsidP="00FB6D3E">
      <w:pPr>
        <w:rPr>
          <w:rFonts w:eastAsia="Times New Roman"/>
          <w:sz w:val="22"/>
          <w:szCs w:val="22"/>
          <w:lang w:eastAsia="lt-LT"/>
        </w:rPr>
      </w:pPr>
      <w:proofErr w:type="spellStart"/>
      <w:r w:rsidRPr="0070324D">
        <w:rPr>
          <w:rFonts w:eastAsia="Times New Roman"/>
          <w:sz w:val="22"/>
          <w:szCs w:val="22"/>
          <w:lang w:eastAsia="lt-LT"/>
        </w:rPr>
        <w:t>Valproatas</w:t>
      </w:r>
      <w:proofErr w:type="spellEnd"/>
      <w:r w:rsidRPr="0070324D">
        <w:rPr>
          <w:rFonts w:eastAsia="Times New Roman"/>
          <w:sz w:val="22"/>
          <w:szCs w:val="22"/>
          <w:lang w:eastAsia="lt-LT"/>
        </w:rPr>
        <w:t xml:space="preserve"> gali paskatinti arba pasunkinti </w:t>
      </w:r>
      <w:proofErr w:type="spellStart"/>
      <w:r w:rsidRPr="0070324D">
        <w:rPr>
          <w:rFonts w:eastAsia="Times New Roman"/>
          <w:sz w:val="22"/>
          <w:szCs w:val="22"/>
          <w:lang w:eastAsia="lt-LT"/>
        </w:rPr>
        <w:t>mitochondrijų</w:t>
      </w:r>
      <w:proofErr w:type="spellEnd"/>
      <w:r w:rsidRPr="0070324D">
        <w:rPr>
          <w:rFonts w:eastAsia="Times New Roman"/>
          <w:sz w:val="22"/>
          <w:szCs w:val="22"/>
          <w:lang w:eastAsia="lt-LT"/>
        </w:rPr>
        <w:t xml:space="preserve"> DNR ir branduolyje užkoduoto POLG geno mutacijų sukeliamų </w:t>
      </w:r>
      <w:proofErr w:type="spellStart"/>
      <w:r w:rsidRPr="0070324D">
        <w:rPr>
          <w:rFonts w:eastAsia="Times New Roman"/>
          <w:sz w:val="22"/>
          <w:szCs w:val="22"/>
          <w:lang w:eastAsia="lt-LT"/>
        </w:rPr>
        <w:t>mitochondrijų</w:t>
      </w:r>
      <w:proofErr w:type="spellEnd"/>
      <w:r w:rsidRPr="0070324D">
        <w:rPr>
          <w:rFonts w:eastAsia="Times New Roman"/>
          <w:sz w:val="22"/>
          <w:szCs w:val="22"/>
          <w:lang w:eastAsia="lt-LT"/>
        </w:rPr>
        <w:t xml:space="preserve"> ligų klinikinius požymius. Visų pirma tarp pacientų, kuriems nustatyti paveldimi, </w:t>
      </w:r>
      <w:proofErr w:type="spellStart"/>
      <w:r w:rsidRPr="0070324D">
        <w:rPr>
          <w:rFonts w:eastAsia="Times New Roman"/>
          <w:sz w:val="22"/>
          <w:szCs w:val="22"/>
          <w:lang w:eastAsia="lt-LT"/>
        </w:rPr>
        <w:t>mitochondrijų</w:t>
      </w:r>
      <w:proofErr w:type="spellEnd"/>
      <w:r w:rsidRPr="0070324D">
        <w:rPr>
          <w:rFonts w:eastAsia="Times New Roman"/>
          <w:sz w:val="22"/>
          <w:szCs w:val="22"/>
          <w:lang w:eastAsia="lt-LT"/>
        </w:rPr>
        <w:t xml:space="preserve"> fermento γ </w:t>
      </w:r>
      <w:proofErr w:type="spellStart"/>
      <w:r w:rsidRPr="0070324D">
        <w:rPr>
          <w:rFonts w:eastAsia="Times New Roman"/>
          <w:sz w:val="22"/>
          <w:szCs w:val="22"/>
          <w:lang w:eastAsia="lt-LT"/>
        </w:rPr>
        <w:t>polimerazės</w:t>
      </w:r>
      <w:proofErr w:type="spellEnd"/>
      <w:r w:rsidRPr="0070324D">
        <w:rPr>
          <w:rFonts w:eastAsia="Times New Roman"/>
          <w:sz w:val="22"/>
          <w:szCs w:val="22"/>
          <w:lang w:eastAsia="lt-LT"/>
        </w:rPr>
        <w:t xml:space="preserve"> (POLG) geno mutacijų sukeliami </w:t>
      </w:r>
      <w:proofErr w:type="spellStart"/>
      <w:r w:rsidRPr="0070324D">
        <w:rPr>
          <w:rFonts w:eastAsia="Times New Roman"/>
          <w:sz w:val="22"/>
          <w:szCs w:val="22"/>
          <w:lang w:eastAsia="lt-LT"/>
        </w:rPr>
        <w:t>neurometaboliniai</w:t>
      </w:r>
      <w:proofErr w:type="spellEnd"/>
      <w:r w:rsidRPr="0070324D">
        <w:rPr>
          <w:rFonts w:eastAsia="Times New Roman"/>
          <w:sz w:val="22"/>
          <w:szCs w:val="22"/>
          <w:lang w:eastAsia="lt-LT"/>
        </w:rPr>
        <w:t xml:space="preserve"> sindromai, pvz., </w:t>
      </w:r>
      <w:proofErr w:type="spellStart"/>
      <w:r w:rsidRPr="0070324D">
        <w:rPr>
          <w:rFonts w:eastAsia="Times New Roman"/>
          <w:i/>
          <w:iCs/>
          <w:sz w:val="22"/>
          <w:szCs w:val="22"/>
          <w:lang w:eastAsia="lt-LT"/>
        </w:rPr>
        <w:t>Alpers-Huttenlocher</w:t>
      </w:r>
      <w:proofErr w:type="spellEnd"/>
      <w:r w:rsidRPr="0070324D">
        <w:rPr>
          <w:rFonts w:eastAsia="Times New Roman"/>
          <w:i/>
          <w:iCs/>
          <w:sz w:val="22"/>
          <w:szCs w:val="22"/>
          <w:lang w:eastAsia="lt-LT"/>
        </w:rPr>
        <w:t xml:space="preserve"> </w:t>
      </w:r>
      <w:r w:rsidRPr="0070324D">
        <w:rPr>
          <w:rFonts w:eastAsia="Times New Roman"/>
          <w:sz w:val="22"/>
          <w:szCs w:val="22"/>
          <w:lang w:eastAsia="lt-LT"/>
        </w:rPr>
        <w:t xml:space="preserve">sindromas, nustatyta daug </w:t>
      </w:r>
      <w:proofErr w:type="spellStart"/>
      <w:r w:rsidRPr="0070324D">
        <w:rPr>
          <w:rFonts w:eastAsia="Times New Roman"/>
          <w:sz w:val="22"/>
          <w:szCs w:val="22"/>
          <w:lang w:eastAsia="lt-LT"/>
        </w:rPr>
        <w:t>valproato</w:t>
      </w:r>
      <w:proofErr w:type="spellEnd"/>
      <w:r w:rsidRPr="0070324D">
        <w:rPr>
          <w:rFonts w:eastAsia="Times New Roman"/>
          <w:sz w:val="22"/>
          <w:szCs w:val="22"/>
          <w:lang w:eastAsia="lt-LT"/>
        </w:rPr>
        <w:t xml:space="preserve"> sukelto ūminio kepenų nepakankamumo ir su kepenų sutrikimu susijusios mirties atvejų. </w:t>
      </w:r>
    </w:p>
    <w:p w:rsidR="00DC3A44" w:rsidRPr="0070324D" w:rsidRDefault="00DC3A44" w:rsidP="00FB6D3E">
      <w:pPr>
        <w:pStyle w:val="Pagrindinistekstas"/>
        <w:spacing w:after="0"/>
        <w:rPr>
          <w:szCs w:val="22"/>
        </w:rPr>
      </w:pPr>
      <w:r w:rsidRPr="0070324D">
        <w:rPr>
          <w:rFonts w:eastAsia="Times New Roman"/>
          <w:szCs w:val="22"/>
        </w:rPr>
        <w:t xml:space="preserve">Su POLG susijusius sutrikimus reikėtų įtarti pacientams, kurių šeimos nariams nustatytas su POLG susijęs sutrikimas arba kuriems pasireiškia simptomai, galintys būti tokio sutrikimo požymiais, įskaitant, pvz., nepaaiškinamą </w:t>
      </w:r>
      <w:proofErr w:type="spellStart"/>
      <w:r w:rsidRPr="0070324D">
        <w:rPr>
          <w:rFonts w:eastAsia="Times New Roman"/>
          <w:szCs w:val="22"/>
        </w:rPr>
        <w:t>encefalopatiją</w:t>
      </w:r>
      <w:proofErr w:type="spellEnd"/>
      <w:r w:rsidRPr="0070324D">
        <w:rPr>
          <w:rFonts w:eastAsia="Times New Roman"/>
          <w:szCs w:val="22"/>
        </w:rPr>
        <w:t>, gydymui atsparią epilepsiją (</w:t>
      </w:r>
      <w:proofErr w:type="spellStart"/>
      <w:r w:rsidRPr="0070324D">
        <w:rPr>
          <w:rFonts w:eastAsia="Times New Roman"/>
          <w:szCs w:val="22"/>
        </w:rPr>
        <w:t>židininę</w:t>
      </w:r>
      <w:proofErr w:type="spellEnd"/>
      <w:r w:rsidRPr="0070324D">
        <w:rPr>
          <w:rFonts w:eastAsia="Times New Roman"/>
          <w:szCs w:val="22"/>
        </w:rPr>
        <w:t xml:space="preserve">, </w:t>
      </w:r>
      <w:proofErr w:type="spellStart"/>
      <w:r w:rsidRPr="0070324D">
        <w:rPr>
          <w:rFonts w:eastAsia="Times New Roman"/>
          <w:szCs w:val="22"/>
        </w:rPr>
        <w:t>miokloninę</w:t>
      </w:r>
      <w:proofErr w:type="spellEnd"/>
      <w:r w:rsidRPr="0070324D">
        <w:rPr>
          <w:rFonts w:eastAsia="Times New Roman"/>
          <w:szCs w:val="22"/>
        </w:rPr>
        <w:t xml:space="preserve">), esamą </w:t>
      </w:r>
      <w:proofErr w:type="spellStart"/>
      <w:r w:rsidRPr="0070324D">
        <w:rPr>
          <w:rFonts w:eastAsia="Times New Roman"/>
          <w:szCs w:val="22"/>
        </w:rPr>
        <w:t>epilepsinę</w:t>
      </w:r>
      <w:proofErr w:type="spellEnd"/>
      <w:r w:rsidRPr="0070324D">
        <w:rPr>
          <w:rFonts w:eastAsia="Times New Roman"/>
          <w:szCs w:val="22"/>
        </w:rPr>
        <w:t xml:space="preserve"> būklę (</w:t>
      </w:r>
      <w:r w:rsidRPr="0070324D">
        <w:rPr>
          <w:rFonts w:eastAsia="Times New Roman"/>
          <w:i/>
          <w:iCs/>
          <w:szCs w:val="22"/>
        </w:rPr>
        <w:t xml:space="preserve">status </w:t>
      </w:r>
      <w:proofErr w:type="spellStart"/>
      <w:r w:rsidRPr="0070324D">
        <w:rPr>
          <w:rFonts w:eastAsia="Times New Roman"/>
          <w:i/>
          <w:iCs/>
          <w:szCs w:val="22"/>
        </w:rPr>
        <w:t>epilepticus</w:t>
      </w:r>
      <w:proofErr w:type="spellEnd"/>
      <w:r w:rsidRPr="0070324D">
        <w:rPr>
          <w:rFonts w:eastAsia="Times New Roman"/>
          <w:szCs w:val="22"/>
        </w:rPr>
        <w:t xml:space="preserve">), sulėtėjusią raidą, </w:t>
      </w:r>
      <w:proofErr w:type="spellStart"/>
      <w:r w:rsidRPr="0070324D">
        <w:rPr>
          <w:rFonts w:eastAsia="Times New Roman"/>
          <w:szCs w:val="22"/>
        </w:rPr>
        <w:t>psichomotorinę</w:t>
      </w:r>
      <w:proofErr w:type="spellEnd"/>
      <w:r w:rsidRPr="0070324D">
        <w:rPr>
          <w:rFonts w:eastAsia="Times New Roman"/>
          <w:szCs w:val="22"/>
        </w:rPr>
        <w:t xml:space="preserve"> regresiją, </w:t>
      </w:r>
      <w:proofErr w:type="spellStart"/>
      <w:r w:rsidRPr="0070324D">
        <w:rPr>
          <w:rFonts w:eastAsia="Times New Roman"/>
          <w:szCs w:val="22"/>
        </w:rPr>
        <w:t>aksoninę</w:t>
      </w:r>
      <w:proofErr w:type="spellEnd"/>
      <w:r w:rsidRPr="0070324D">
        <w:rPr>
          <w:rFonts w:eastAsia="Times New Roman"/>
          <w:szCs w:val="22"/>
        </w:rPr>
        <w:t xml:space="preserve"> </w:t>
      </w:r>
      <w:proofErr w:type="spellStart"/>
      <w:r w:rsidRPr="0070324D">
        <w:rPr>
          <w:rFonts w:eastAsia="Times New Roman"/>
          <w:szCs w:val="22"/>
        </w:rPr>
        <w:t>sensomotorinę</w:t>
      </w:r>
      <w:proofErr w:type="spellEnd"/>
      <w:r w:rsidRPr="0070324D">
        <w:rPr>
          <w:rFonts w:eastAsia="Times New Roman"/>
          <w:szCs w:val="22"/>
        </w:rPr>
        <w:t xml:space="preserve"> neuropatiją, </w:t>
      </w:r>
      <w:proofErr w:type="spellStart"/>
      <w:r w:rsidRPr="0070324D">
        <w:rPr>
          <w:rFonts w:eastAsia="Times New Roman"/>
          <w:szCs w:val="22"/>
        </w:rPr>
        <w:t>miopatiją</w:t>
      </w:r>
      <w:proofErr w:type="spellEnd"/>
      <w:r w:rsidRPr="0070324D">
        <w:rPr>
          <w:rFonts w:eastAsia="Times New Roman"/>
          <w:szCs w:val="22"/>
        </w:rPr>
        <w:t xml:space="preserve">, smegenėlių </w:t>
      </w:r>
      <w:proofErr w:type="spellStart"/>
      <w:r w:rsidRPr="0070324D">
        <w:rPr>
          <w:rFonts w:eastAsia="Times New Roman"/>
          <w:szCs w:val="22"/>
        </w:rPr>
        <w:t>ataksiją</w:t>
      </w:r>
      <w:proofErr w:type="spellEnd"/>
      <w:r w:rsidRPr="0070324D">
        <w:rPr>
          <w:rFonts w:eastAsia="Times New Roman"/>
          <w:szCs w:val="22"/>
        </w:rPr>
        <w:t xml:space="preserve">, </w:t>
      </w:r>
      <w:proofErr w:type="spellStart"/>
      <w:r w:rsidRPr="0070324D">
        <w:rPr>
          <w:rFonts w:eastAsia="Times New Roman"/>
          <w:szCs w:val="22"/>
        </w:rPr>
        <w:t>oftalmoplegiją</w:t>
      </w:r>
      <w:proofErr w:type="spellEnd"/>
      <w:r w:rsidRPr="0070324D">
        <w:rPr>
          <w:rFonts w:eastAsia="Times New Roman"/>
          <w:szCs w:val="22"/>
        </w:rPr>
        <w:t xml:space="preserve"> arba komplikuotą migreną su </w:t>
      </w:r>
      <w:proofErr w:type="spellStart"/>
      <w:r w:rsidRPr="0070324D">
        <w:rPr>
          <w:rFonts w:eastAsia="Times New Roman"/>
          <w:szCs w:val="22"/>
        </w:rPr>
        <w:t>okcipitaline</w:t>
      </w:r>
      <w:proofErr w:type="spellEnd"/>
      <w:r w:rsidRPr="0070324D">
        <w:rPr>
          <w:rFonts w:eastAsia="Times New Roman"/>
          <w:szCs w:val="22"/>
        </w:rPr>
        <w:t xml:space="preserve"> aura. Tyrimai dėl POLG mutacijos turi būti atliekami vadovaujantis dabartine klinikine diagnostinio tokių sutrikimų vertinimo praktika (žr. 4.3 skyrių).</w:t>
      </w:r>
    </w:p>
    <w:p w:rsidR="007970FA" w:rsidRPr="0070324D" w:rsidRDefault="007970FA" w:rsidP="00FB6D3E">
      <w:pPr>
        <w:pStyle w:val="Pagrindinistekstas"/>
        <w:spacing w:after="0"/>
        <w:rPr>
          <w:b/>
          <w:szCs w:val="22"/>
        </w:rPr>
      </w:pPr>
    </w:p>
    <w:p w:rsidR="00542512" w:rsidRPr="0070324D" w:rsidRDefault="00542512" w:rsidP="00FB6D3E">
      <w:pPr>
        <w:rPr>
          <w:rFonts w:eastAsia="Times New Roman"/>
          <w:i/>
          <w:sz w:val="22"/>
          <w:szCs w:val="22"/>
          <w:lang w:eastAsia="lt-LT"/>
        </w:rPr>
      </w:pPr>
      <w:r w:rsidRPr="0070324D">
        <w:rPr>
          <w:rFonts w:eastAsia="Times New Roman"/>
          <w:i/>
          <w:sz w:val="22"/>
          <w:szCs w:val="22"/>
          <w:lang w:eastAsia="lt-LT"/>
        </w:rPr>
        <w:t>Traukulių pasunkėjimas</w:t>
      </w:r>
    </w:p>
    <w:p w:rsidR="00542512" w:rsidRPr="0070324D" w:rsidRDefault="00542512" w:rsidP="00FB6D3E">
      <w:pPr>
        <w:pStyle w:val="Pagrindinistekstas"/>
        <w:spacing w:after="0"/>
        <w:rPr>
          <w:rFonts w:eastAsia="Times New Roman"/>
          <w:szCs w:val="22"/>
        </w:rPr>
      </w:pPr>
      <w:r w:rsidRPr="0070324D">
        <w:rPr>
          <w:rFonts w:eastAsia="Times New Roman"/>
          <w:szCs w:val="22"/>
        </w:rPr>
        <w:t xml:space="preserve">Kaip ir vartojant kitokių vaistinių preparatų nuo epilepsijos, kai kuriems pacientams gydymo </w:t>
      </w:r>
      <w:proofErr w:type="spellStart"/>
      <w:r w:rsidRPr="0070324D">
        <w:rPr>
          <w:rFonts w:eastAsia="Times New Roman"/>
          <w:szCs w:val="22"/>
        </w:rPr>
        <w:t>valproatu</w:t>
      </w:r>
      <w:proofErr w:type="spellEnd"/>
      <w:r w:rsidRPr="0070324D">
        <w:rPr>
          <w:rFonts w:eastAsia="Times New Roman"/>
          <w:szCs w:val="22"/>
        </w:rPr>
        <w:t xml:space="preserve"> metu vietoj būklės pagerėjimo gali pasireikšti laikinas traukulių dažnio ir sunkumo padidėjimas (įskaitant </w:t>
      </w:r>
      <w:proofErr w:type="spellStart"/>
      <w:r w:rsidRPr="0070324D">
        <w:rPr>
          <w:rFonts w:eastAsia="Times New Roman"/>
          <w:szCs w:val="22"/>
        </w:rPr>
        <w:t>epilepsinę</w:t>
      </w:r>
      <w:proofErr w:type="spellEnd"/>
      <w:r w:rsidRPr="0070324D">
        <w:rPr>
          <w:rFonts w:eastAsia="Times New Roman"/>
          <w:szCs w:val="22"/>
        </w:rPr>
        <w:t xml:space="preserve"> būklę) arba atsirasti naujo pobūdžio traukulių. Pacientas turi žinoti, kad tuo atveju, jeigu traukuliai pasunkėja, jis turi nedelsdamas kreiptis į savo gydytoją (žr. 4.8 skyrių).</w:t>
      </w:r>
    </w:p>
    <w:p w:rsidR="00542512" w:rsidRPr="0070324D" w:rsidRDefault="00542512" w:rsidP="00FB6D3E">
      <w:pPr>
        <w:pStyle w:val="Pagrindinistekstas"/>
        <w:spacing w:after="0"/>
        <w:rPr>
          <w:b/>
          <w:szCs w:val="22"/>
        </w:rPr>
      </w:pPr>
    </w:p>
    <w:p w:rsidR="007970FA" w:rsidRPr="0070324D" w:rsidRDefault="007970FA" w:rsidP="00FB6D3E">
      <w:pPr>
        <w:pStyle w:val="Pagrindinistekstas"/>
        <w:spacing w:after="0"/>
        <w:rPr>
          <w:szCs w:val="22"/>
          <w:u w:val="single"/>
        </w:rPr>
      </w:pPr>
      <w:r w:rsidRPr="0070324D">
        <w:rPr>
          <w:szCs w:val="22"/>
          <w:u w:val="single"/>
        </w:rPr>
        <w:t>Atsargumo priemonės</w:t>
      </w:r>
    </w:p>
    <w:p w:rsidR="00D45955" w:rsidRPr="0070324D" w:rsidRDefault="00D45955" w:rsidP="00FB6D3E">
      <w:pPr>
        <w:pStyle w:val="Pagrindinistekstas"/>
        <w:spacing w:after="0"/>
        <w:rPr>
          <w:szCs w:val="22"/>
        </w:rPr>
      </w:pPr>
    </w:p>
    <w:p w:rsidR="00D45955" w:rsidRPr="0070324D" w:rsidRDefault="00D45955" w:rsidP="00FB6D3E">
      <w:pPr>
        <w:pStyle w:val="Pagrindinistekstas"/>
        <w:spacing w:after="0"/>
        <w:rPr>
          <w:szCs w:val="22"/>
        </w:rPr>
      </w:pPr>
      <w:r w:rsidRPr="0070324D">
        <w:rPr>
          <w:i/>
          <w:szCs w:val="22"/>
        </w:rPr>
        <w:t>Kepenų funkcijos tyrimai</w:t>
      </w:r>
    </w:p>
    <w:p w:rsidR="007970FA" w:rsidRPr="0070324D" w:rsidRDefault="007970FA" w:rsidP="00FB6D3E">
      <w:pPr>
        <w:pStyle w:val="Pagrindinistekstas"/>
        <w:spacing w:after="0"/>
        <w:rPr>
          <w:szCs w:val="22"/>
        </w:rPr>
      </w:pPr>
      <w:r w:rsidRPr="0070324D">
        <w:rPr>
          <w:szCs w:val="22"/>
        </w:rPr>
        <w:t>Kepenų veiklą reikia ištirti prieš gydymą ir vėliau</w:t>
      </w:r>
      <w:r w:rsidR="00542512" w:rsidRPr="0070324D">
        <w:rPr>
          <w:szCs w:val="22"/>
        </w:rPr>
        <w:t xml:space="preserve"> (žr. 4.3 skyrių)</w:t>
      </w:r>
      <w:r w:rsidRPr="0070324D">
        <w:rPr>
          <w:szCs w:val="22"/>
        </w:rPr>
        <w:t xml:space="preserve">, t. y. per pirmus 6 gydymo mėnesius, ją reguliariai tikrinti, ypač </w:t>
      </w:r>
      <w:r w:rsidR="0070324D">
        <w:rPr>
          <w:szCs w:val="22"/>
        </w:rPr>
        <w:t>pacientams</w:t>
      </w:r>
      <w:r w:rsidRPr="0070324D">
        <w:rPr>
          <w:szCs w:val="22"/>
        </w:rPr>
        <w:t xml:space="preserve">, kuriems yra rizikos faktorių (žr. </w:t>
      </w:r>
      <w:r w:rsidR="00B5705A">
        <w:rPr>
          <w:szCs w:val="22"/>
        </w:rPr>
        <w:t>skyrių</w:t>
      </w:r>
      <w:r w:rsidR="00B5705A" w:rsidRPr="0070324D">
        <w:rPr>
          <w:szCs w:val="22"/>
        </w:rPr>
        <w:t xml:space="preserve"> </w:t>
      </w:r>
      <w:r w:rsidR="0009677B" w:rsidRPr="0070324D">
        <w:rPr>
          <w:szCs w:val="22"/>
        </w:rPr>
        <w:t>„</w:t>
      </w:r>
      <w:r w:rsidRPr="0070324D">
        <w:rPr>
          <w:szCs w:val="22"/>
        </w:rPr>
        <w:t>Specialūs įspėjimai</w:t>
      </w:r>
      <w:r w:rsidR="00EB1404" w:rsidRPr="0070324D">
        <w:rPr>
          <w:szCs w:val="22"/>
        </w:rPr>
        <w:t>“</w:t>
      </w:r>
      <w:r w:rsidRPr="0070324D">
        <w:rPr>
          <w:szCs w:val="22"/>
        </w:rPr>
        <w:t>).</w:t>
      </w:r>
    </w:p>
    <w:p w:rsidR="007970FA" w:rsidRPr="0070324D" w:rsidRDefault="007970FA" w:rsidP="00FB6D3E">
      <w:pPr>
        <w:pStyle w:val="Pagrindinistekstas"/>
        <w:spacing w:after="0"/>
        <w:rPr>
          <w:szCs w:val="22"/>
        </w:rPr>
      </w:pPr>
      <w:r w:rsidRPr="0070324D">
        <w:rPr>
          <w:szCs w:val="22"/>
        </w:rPr>
        <w:t>Kaip ir vartojant daugelį vaistinių preparatų nuo epilepsijos, gali šiek tiek padidėti, ypač gydymo pradžioje, kepenų fermentų ak</w:t>
      </w:r>
      <w:r w:rsidR="006169DD" w:rsidRPr="0070324D">
        <w:rPr>
          <w:szCs w:val="22"/>
        </w:rPr>
        <w:t>t</w:t>
      </w:r>
      <w:r w:rsidRPr="0070324D">
        <w:rPr>
          <w:szCs w:val="22"/>
        </w:rPr>
        <w:t xml:space="preserve">yvumas, tačiau paprastai šie pokyčiai būna laikini ir pavieniai bei nesukelia klinikinių simptomų. Tokiems </w:t>
      </w:r>
      <w:r w:rsidR="00351E21" w:rsidRPr="0070324D">
        <w:rPr>
          <w:szCs w:val="22"/>
        </w:rPr>
        <w:t xml:space="preserve">pacientams </w:t>
      </w:r>
      <w:r w:rsidRPr="0070324D">
        <w:rPr>
          <w:szCs w:val="22"/>
        </w:rPr>
        <w:t xml:space="preserve">rekomenduojama atlikti išsamesnius biocheminius tyrimus, įskaitant </w:t>
      </w:r>
      <w:proofErr w:type="spellStart"/>
      <w:r w:rsidRPr="0070324D">
        <w:rPr>
          <w:szCs w:val="22"/>
        </w:rPr>
        <w:t>protrombino</w:t>
      </w:r>
      <w:proofErr w:type="spellEnd"/>
      <w:r w:rsidRPr="0070324D">
        <w:rPr>
          <w:szCs w:val="22"/>
        </w:rPr>
        <w:t xml:space="preserve"> laiką. Prireikus patariama apsvarstyti, ar nereikia koreguoti dozavimo ir, jei būtina, kartoti tyrimus.</w:t>
      </w:r>
    </w:p>
    <w:p w:rsidR="007970FA" w:rsidRPr="0070324D" w:rsidRDefault="007970FA" w:rsidP="00FB6D3E">
      <w:pPr>
        <w:pStyle w:val="Pagrindinistekstas"/>
        <w:spacing w:after="0"/>
        <w:rPr>
          <w:szCs w:val="22"/>
        </w:rPr>
      </w:pPr>
    </w:p>
    <w:p w:rsidR="00D45955" w:rsidRPr="0070324D" w:rsidRDefault="00D45955" w:rsidP="00FB6D3E">
      <w:pPr>
        <w:pStyle w:val="Pagrindinistekstas"/>
        <w:spacing w:after="0"/>
        <w:rPr>
          <w:szCs w:val="22"/>
        </w:rPr>
      </w:pPr>
      <w:r w:rsidRPr="0070324D">
        <w:rPr>
          <w:i/>
          <w:szCs w:val="22"/>
        </w:rPr>
        <w:t>Kraujo tyrimai</w:t>
      </w:r>
    </w:p>
    <w:p w:rsidR="007970FA" w:rsidRPr="0070324D" w:rsidRDefault="007970FA" w:rsidP="00FB6D3E">
      <w:pPr>
        <w:pStyle w:val="Pagrindinistekstas"/>
        <w:spacing w:after="0"/>
        <w:rPr>
          <w:szCs w:val="22"/>
        </w:rPr>
      </w:pPr>
      <w:r w:rsidRPr="0070324D">
        <w:rPr>
          <w:szCs w:val="22"/>
        </w:rPr>
        <w:t>Prieš gydymą, operaciją arba atsiradus savaiminių mėlynių ar kraujavimui rekomenduojama atlikti kraujo tyrimus: nustatyti kraujo ląstelių, įskaitant trombocitų, kiekį, kraujavimo laiką, atlikti krešėjimo mėginius (žr. 4.8 skyrių).</w:t>
      </w:r>
    </w:p>
    <w:p w:rsidR="007970FA" w:rsidRPr="0070324D" w:rsidRDefault="007970FA" w:rsidP="00FB6D3E">
      <w:pPr>
        <w:pStyle w:val="Pagrindinistekstas"/>
        <w:spacing w:after="0"/>
        <w:rPr>
          <w:szCs w:val="22"/>
        </w:rPr>
      </w:pPr>
    </w:p>
    <w:p w:rsidR="00D45955" w:rsidRPr="0070324D" w:rsidRDefault="00D45955" w:rsidP="00FB6D3E">
      <w:pPr>
        <w:pStyle w:val="Pagrindinistekstas"/>
        <w:spacing w:after="0"/>
        <w:rPr>
          <w:szCs w:val="22"/>
        </w:rPr>
      </w:pPr>
      <w:r w:rsidRPr="0070324D">
        <w:rPr>
          <w:i/>
          <w:szCs w:val="22"/>
        </w:rPr>
        <w:t>Pacientai, sergantys sistemine raudonąja vilklige</w:t>
      </w:r>
    </w:p>
    <w:p w:rsidR="007970FA" w:rsidRPr="0070324D" w:rsidRDefault="007970FA" w:rsidP="00FB6D3E">
      <w:pPr>
        <w:pStyle w:val="Pagrindinistekstas"/>
        <w:spacing w:after="0"/>
        <w:rPr>
          <w:szCs w:val="22"/>
        </w:rPr>
      </w:pPr>
      <w:r w:rsidRPr="0070324D">
        <w:rPr>
          <w:szCs w:val="22"/>
        </w:rPr>
        <w:lastRenderedPageBreak/>
        <w:t xml:space="preserve">Nors vartojant DEPAKINE </w:t>
      </w:r>
      <w:r w:rsidR="00D45955" w:rsidRPr="0070324D">
        <w:rPr>
          <w:szCs w:val="22"/>
        </w:rPr>
        <w:t xml:space="preserve">CHRONO </w:t>
      </w:r>
      <w:r w:rsidRPr="0070324D">
        <w:rPr>
          <w:szCs w:val="22"/>
        </w:rPr>
        <w:t xml:space="preserve">pastebėta tik pavienių imuniteto sutrikimo atvejų, vis dėlto </w:t>
      </w:r>
      <w:r w:rsidR="00351E21" w:rsidRPr="0070324D">
        <w:rPr>
          <w:szCs w:val="22"/>
        </w:rPr>
        <w:t>pacientams</w:t>
      </w:r>
      <w:r w:rsidRPr="0070324D">
        <w:rPr>
          <w:szCs w:val="22"/>
        </w:rPr>
        <w:t>, sergantiems raudonąja vilklige, reikia apsvarstyti gydymo DEPAKINE CHRONO naudos ir rizikos santykį.</w:t>
      </w:r>
    </w:p>
    <w:p w:rsidR="007970FA" w:rsidRPr="0070324D" w:rsidRDefault="007970FA" w:rsidP="00FB6D3E">
      <w:pPr>
        <w:pStyle w:val="Pagrindinistekstas"/>
        <w:spacing w:after="0"/>
        <w:rPr>
          <w:szCs w:val="22"/>
        </w:rPr>
      </w:pPr>
    </w:p>
    <w:p w:rsidR="00D45955" w:rsidRPr="0070324D" w:rsidRDefault="00D45955" w:rsidP="00FB6D3E">
      <w:pPr>
        <w:pStyle w:val="Pagrindinistekstas"/>
        <w:spacing w:after="0"/>
        <w:rPr>
          <w:szCs w:val="22"/>
        </w:rPr>
      </w:pPr>
      <w:r w:rsidRPr="0070324D">
        <w:rPr>
          <w:i/>
          <w:szCs w:val="22"/>
        </w:rPr>
        <w:t>Šlapalo ciklo sutrikimai</w:t>
      </w:r>
    </w:p>
    <w:p w:rsidR="007970FA" w:rsidRPr="0070324D" w:rsidRDefault="007970FA" w:rsidP="00FB6D3E">
      <w:pPr>
        <w:pStyle w:val="Pagrindinistekstas"/>
        <w:spacing w:after="0"/>
        <w:rPr>
          <w:szCs w:val="22"/>
        </w:rPr>
      </w:pPr>
      <w:r w:rsidRPr="0070324D">
        <w:rPr>
          <w:szCs w:val="22"/>
        </w:rPr>
        <w:t xml:space="preserve">Jei įtariama, jog trūksta šlapalo apykaitos ciklo fermentų, prieš gydymą reikia ištirti medžiagų apykaitą, kadangi vartojant </w:t>
      </w:r>
      <w:proofErr w:type="spellStart"/>
      <w:r w:rsidRPr="0070324D">
        <w:rPr>
          <w:szCs w:val="22"/>
        </w:rPr>
        <w:t>valproato</w:t>
      </w:r>
      <w:proofErr w:type="spellEnd"/>
      <w:r w:rsidRPr="0070324D">
        <w:rPr>
          <w:szCs w:val="22"/>
        </w:rPr>
        <w:t xml:space="preserve"> yra </w:t>
      </w:r>
      <w:proofErr w:type="spellStart"/>
      <w:r w:rsidRPr="0070324D">
        <w:rPr>
          <w:szCs w:val="22"/>
        </w:rPr>
        <w:t>hiperamonemijos</w:t>
      </w:r>
      <w:proofErr w:type="spellEnd"/>
      <w:r w:rsidRPr="0070324D">
        <w:rPr>
          <w:szCs w:val="22"/>
        </w:rPr>
        <w:t xml:space="preserve"> rizika</w:t>
      </w:r>
      <w:r w:rsidR="005256A5" w:rsidRPr="0070324D">
        <w:rPr>
          <w:szCs w:val="22"/>
        </w:rPr>
        <w:t xml:space="preserve"> (žr. 4.3 skyrių)</w:t>
      </w:r>
      <w:r w:rsidRPr="0070324D">
        <w:rPr>
          <w:szCs w:val="22"/>
        </w:rPr>
        <w:t>.</w:t>
      </w:r>
    </w:p>
    <w:p w:rsidR="007970FA" w:rsidRPr="0070324D" w:rsidRDefault="007970FA" w:rsidP="00FB6D3E">
      <w:pPr>
        <w:pStyle w:val="Pagrindinistekstas"/>
        <w:spacing w:after="0"/>
        <w:rPr>
          <w:szCs w:val="22"/>
        </w:rPr>
      </w:pPr>
    </w:p>
    <w:p w:rsidR="00D45955" w:rsidRPr="0070324D" w:rsidRDefault="00D45955" w:rsidP="00FB6D3E">
      <w:pPr>
        <w:pStyle w:val="Pagrindinistekstas"/>
        <w:spacing w:after="0"/>
        <w:rPr>
          <w:szCs w:val="22"/>
        </w:rPr>
      </w:pPr>
      <w:r w:rsidRPr="0070324D">
        <w:rPr>
          <w:i/>
          <w:szCs w:val="22"/>
        </w:rPr>
        <w:t>Kūno svorio didėjimas</w:t>
      </w:r>
    </w:p>
    <w:p w:rsidR="007970FA" w:rsidRPr="0070324D" w:rsidRDefault="007970FA" w:rsidP="00FB6D3E">
      <w:pPr>
        <w:pStyle w:val="Pagrindinistekstas"/>
        <w:spacing w:after="0"/>
        <w:rPr>
          <w:szCs w:val="22"/>
        </w:rPr>
      </w:pPr>
      <w:r w:rsidRPr="0070324D">
        <w:rPr>
          <w:szCs w:val="22"/>
        </w:rPr>
        <w:t>Pacientus reikia įspėti, kad gydymo pradžioje gali didėti kūno svoris, todėl jiems reikia laikytis tinkamos strategijos, kad minėtas pokytis būtų kiek galima mažesnis (žr. 4.8 skyrių).</w:t>
      </w:r>
    </w:p>
    <w:p w:rsidR="007970FA" w:rsidRPr="0070324D" w:rsidRDefault="007970FA" w:rsidP="00FB6D3E">
      <w:pPr>
        <w:pStyle w:val="Pagrindinistekstas"/>
        <w:spacing w:after="0"/>
        <w:rPr>
          <w:szCs w:val="22"/>
        </w:rPr>
      </w:pPr>
    </w:p>
    <w:p w:rsidR="00D45955" w:rsidRPr="0070324D" w:rsidRDefault="00D45955" w:rsidP="00FB6D3E">
      <w:pPr>
        <w:pStyle w:val="Pagrindinistekstas"/>
        <w:spacing w:after="0"/>
        <w:rPr>
          <w:szCs w:val="22"/>
        </w:rPr>
      </w:pPr>
      <w:r w:rsidRPr="0070324D">
        <w:rPr>
          <w:i/>
          <w:szCs w:val="22"/>
        </w:rPr>
        <w:t xml:space="preserve">II tipo </w:t>
      </w:r>
      <w:proofErr w:type="spellStart"/>
      <w:r w:rsidRPr="0070324D">
        <w:rPr>
          <w:i/>
          <w:szCs w:val="22"/>
        </w:rPr>
        <w:t>karnitino</w:t>
      </w:r>
      <w:proofErr w:type="spellEnd"/>
      <w:r w:rsidRPr="0070324D">
        <w:rPr>
          <w:i/>
          <w:szCs w:val="22"/>
        </w:rPr>
        <w:t xml:space="preserve"> </w:t>
      </w:r>
      <w:proofErr w:type="spellStart"/>
      <w:r w:rsidRPr="0070324D">
        <w:rPr>
          <w:i/>
          <w:szCs w:val="22"/>
        </w:rPr>
        <w:t>palmitoiltransferazės</w:t>
      </w:r>
      <w:proofErr w:type="spellEnd"/>
      <w:r w:rsidRPr="0070324D">
        <w:rPr>
          <w:i/>
          <w:szCs w:val="22"/>
        </w:rPr>
        <w:t xml:space="preserve"> (KPT) stoka</w:t>
      </w:r>
    </w:p>
    <w:p w:rsidR="0095236E" w:rsidRPr="0070324D" w:rsidRDefault="00552393" w:rsidP="00FB6D3E">
      <w:pPr>
        <w:pStyle w:val="Pagrindinistekstas"/>
        <w:spacing w:after="0"/>
        <w:rPr>
          <w:szCs w:val="22"/>
        </w:rPr>
      </w:pPr>
      <w:r w:rsidRPr="0070324D">
        <w:rPr>
          <w:szCs w:val="22"/>
        </w:rPr>
        <w:t xml:space="preserve">Pacientai, kuriems yra II tipo </w:t>
      </w:r>
      <w:proofErr w:type="spellStart"/>
      <w:r w:rsidRPr="0070324D">
        <w:rPr>
          <w:szCs w:val="22"/>
        </w:rPr>
        <w:t>karnitino</w:t>
      </w:r>
      <w:proofErr w:type="spellEnd"/>
      <w:r w:rsidRPr="0070324D">
        <w:rPr>
          <w:szCs w:val="22"/>
        </w:rPr>
        <w:t xml:space="preserve"> </w:t>
      </w:r>
      <w:proofErr w:type="spellStart"/>
      <w:r w:rsidRPr="0070324D">
        <w:rPr>
          <w:szCs w:val="22"/>
        </w:rPr>
        <w:t>palmitoiltransferazės</w:t>
      </w:r>
      <w:proofErr w:type="spellEnd"/>
      <w:r w:rsidRPr="0070324D">
        <w:rPr>
          <w:szCs w:val="22"/>
        </w:rPr>
        <w:t xml:space="preserve"> (KPT) </w:t>
      </w:r>
      <w:r w:rsidR="0095236E" w:rsidRPr="0070324D">
        <w:rPr>
          <w:szCs w:val="22"/>
        </w:rPr>
        <w:t xml:space="preserve">stoka, turi būti perspėti, kad jiems gydymo </w:t>
      </w:r>
      <w:proofErr w:type="spellStart"/>
      <w:r w:rsidR="0095236E" w:rsidRPr="0070324D">
        <w:rPr>
          <w:szCs w:val="22"/>
        </w:rPr>
        <w:t>valproatu</w:t>
      </w:r>
      <w:proofErr w:type="spellEnd"/>
      <w:r w:rsidR="0095236E" w:rsidRPr="0070324D">
        <w:rPr>
          <w:szCs w:val="22"/>
        </w:rPr>
        <w:t xml:space="preserve"> metu yra didesn</w:t>
      </w:r>
      <w:r w:rsidR="00210A06" w:rsidRPr="0070324D">
        <w:rPr>
          <w:szCs w:val="22"/>
        </w:rPr>
        <w:t>ė</w:t>
      </w:r>
      <w:r w:rsidR="0095236E" w:rsidRPr="0070324D">
        <w:rPr>
          <w:szCs w:val="22"/>
        </w:rPr>
        <w:t xml:space="preserve"> </w:t>
      </w:r>
      <w:proofErr w:type="spellStart"/>
      <w:r w:rsidR="0095236E" w:rsidRPr="0070324D">
        <w:rPr>
          <w:szCs w:val="22"/>
        </w:rPr>
        <w:t>rabdomiolizės</w:t>
      </w:r>
      <w:proofErr w:type="spellEnd"/>
      <w:r w:rsidR="0095236E" w:rsidRPr="0070324D">
        <w:rPr>
          <w:szCs w:val="22"/>
        </w:rPr>
        <w:t xml:space="preserve"> pasireiškimo rizika.</w:t>
      </w:r>
    </w:p>
    <w:p w:rsidR="00552393" w:rsidRPr="0070324D" w:rsidRDefault="00552393" w:rsidP="00FB6D3E">
      <w:pPr>
        <w:pStyle w:val="Pagrindinistekstas"/>
        <w:spacing w:after="0"/>
        <w:rPr>
          <w:szCs w:val="22"/>
        </w:rPr>
      </w:pPr>
    </w:p>
    <w:p w:rsidR="00D45955" w:rsidRPr="0070324D" w:rsidRDefault="00D45955" w:rsidP="00FB6D3E">
      <w:pPr>
        <w:pStyle w:val="Pagrindinistekstas"/>
        <w:spacing w:after="0"/>
        <w:rPr>
          <w:szCs w:val="22"/>
        </w:rPr>
      </w:pPr>
      <w:r w:rsidRPr="0070324D">
        <w:rPr>
          <w:i/>
          <w:szCs w:val="22"/>
        </w:rPr>
        <w:t>Alkoholis</w:t>
      </w:r>
    </w:p>
    <w:p w:rsidR="007970FA" w:rsidRPr="0070324D" w:rsidRDefault="007970FA" w:rsidP="00FB6D3E">
      <w:pPr>
        <w:pStyle w:val="Pagrindinistekstas"/>
        <w:spacing w:after="0"/>
        <w:rPr>
          <w:szCs w:val="22"/>
        </w:rPr>
      </w:pPr>
      <w:r w:rsidRPr="0070324D">
        <w:rPr>
          <w:szCs w:val="22"/>
        </w:rPr>
        <w:t xml:space="preserve">Gydymo </w:t>
      </w:r>
      <w:proofErr w:type="spellStart"/>
      <w:r w:rsidRPr="0070324D">
        <w:rPr>
          <w:szCs w:val="22"/>
        </w:rPr>
        <w:t>valproatu</w:t>
      </w:r>
      <w:proofErr w:type="spellEnd"/>
      <w:r w:rsidRPr="0070324D">
        <w:rPr>
          <w:szCs w:val="22"/>
        </w:rPr>
        <w:t xml:space="preserve"> metu nerekomenduojama gerti alkoholio.</w:t>
      </w:r>
    </w:p>
    <w:p w:rsidR="00351E21" w:rsidRPr="0070324D" w:rsidRDefault="00351E21" w:rsidP="00351E21">
      <w:pPr>
        <w:pStyle w:val="Pagrindinistekstas"/>
        <w:spacing w:after="0"/>
        <w:rPr>
          <w:szCs w:val="22"/>
        </w:rPr>
      </w:pPr>
    </w:p>
    <w:p w:rsidR="00351E21" w:rsidRPr="0070324D" w:rsidRDefault="00351E21" w:rsidP="00351E21">
      <w:pPr>
        <w:pStyle w:val="Pagrindinistekstas"/>
        <w:spacing w:after="0"/>
        <w:rPr>
          <w:i/>
          <w:szCs w:val="22"/>
        </w:rPr>
      </w:pPr>
      <w:r w:rsidRPr="0070324D">
        <w:rPr>
          <w:i/>
          <w:szCs w:val="22"/>
        </w:rPr>
        <w:t>Natris</w:t>
      </w:r>
    </w:p>
    <w:p w:rsidR="00351E21" w:rsidRPr="0070324D" w:rsidRDefault="00351E21" w:rsidP="00351E21">
      <w:pPr>
        <w:pStyle w:val="Pagrindinistekstas"/>
        <w:spacing w:after="0"/>
        <w:rPr>
          <w:i/>
          <w:szCs w:val="22"/>
        </w:rPr>
      </w:pPr>
      <w:r w:rsidRPr="0070324D">
        <w:rPr>
          <w:i/>
          <w:szCs w:val="22"/>
        </w:rPr>
        <w:t>DEPAKINE CHRONO 300</w:t>
      </w:r>
      <w:r w:rsidR="008F7857">
        <w:rPr>
          <w:i/>
          <w:szCs w:val="22"/>
        </w:rPr>
        <w:t> </w:t>
      </w:r>
      <w:r w:rsidRPr="0070324D">
        <w:rPr>
          <w:i/>
          <w:szCs w:val="22"/>
        </w:rPr>
        <w:t>mg modifikuoto atpalaidavimo tabletės</w:t>
      </w:r>
    </w:p>
    <w:p w:rsidR="00351E21" w:rsidRPr="0070324D" w:rsidRDefault="00351E21" w:rsidP="00351E21">
      <w:pPr>
        <w:pStyle w:val="Pagrindinistekstas"/>
        <w:spacing w:after="0"/>
        <w:rPr>
          <w:szCs w:val="22"/>
        </w:rPr>
      </w:pPr>
      <w:r w:rsidRPr="0070324D">
        <w:rPr>
          <w:szCs w:val="22"/>
        </w:rPr>
        <w:t>Šio vaistinio preparato dozėje yra 28,31</w:t>
      </w:r>
      <w:r w:rsidR="008F7857">
        <w:rPr>
          <w:szCs w:val="22"/>
        </w:rPr>
        <w:t> </w:t>
      </w:r>
      <w:r w:rsidRPr="0070324D">
        <w:rPr>
          <w:szCs w:val="22"/>
        </w:rPr>
        <w:t>mg natrio, tai atitinka 1,45</w:t>
      </w:r>
      <w:r w:rsidR="008F7857">
        <w:rPr>
          <w:szCs w:val="22"/>
        </w:rPr>
        <w:t> </w:t>
      </w:r>
      <w:r w:rsidRPr="0070324D">
        <w:rPr>
          <w:szCs w:val="22"/>
        </w:rPr>
        <w:t xml:space="preserve">% didžiausios PSO rekomenduojamos natrio paros normos suaugusiesiems, kuri yra </w:t>
      </w:r>
      <w:r w:rsidRPr="0070324D">
        <w:rPr>
          <w:szCs w:val="22"/>
          <w:lang w:val="en-US"/>
        </w:rPr>
        <w:t xml:space="preserve">2 </w:t>
      </w:r>
      <w:proofErr w:type="spellStart"/>
      <w:r w:rsidRPr="0070324D">
        <w:rPr>
          <w:szCs w:val="22"/>
          <w:lang w:val="en-US"/>
        </w:rPr>
        <w:t>gramai</w:t>
      </w:r>
      <w:proofErr w:type="spellEnd"/>
      <w:r w:rsidRPr="0070324D">
        <w:rPr>
          <w:szCs w:val="22"/>
          <w:lang w:val="en-US"/>
        </w:rPr>
        <w:t xml:space="preserve"> </w:t>
      </w:r>
      <w:proofErr w:type="spellStart"/>
      <w:r w:rsidRPr="0070324D">
        <w:rPr>
          <w:szCs w:val="22"/>
          <w:lang w:val="en-US"/>
        </w:rPr>
        <w:t>natrio</w:t>
      </w:r>
      <w:proofErr w:type="spellEnd"/>
      <w:r w:rsidRPr="0070324D">
        <w:rPr>
          <w:szCs w:val="22"/>
        </w:rPr>
        <w:t>.</w:t>
      </w:r>
    </w:p>
    <w:p w:rsidR="00351E21" w:rsidRPr="0070324D" w:rsidRDefault="00351E21" w:rsidP="00351E21">
      <w:pPr>
        <w:pStyle w:val="Pagrindinistekstas"/>
        <w:spacing w:after="0"/>
        <w:rPr>
          <w:szCs w:val="22"/>
        </w:rPr>
      </w:pPr>
    </w:p>
    <w:p w:rsidR="00351E21" w:rsidRPr="0070324D" w:rsidRDefault="00351E21" w:rsidP="00351E21">
      <w:pPr>
        <w:pStyle w:val="Pagrindinistekstas"/>
        <w:spacing w:after="0"/>
        <w:rPr>
          <w:i/>
          <w:szCs w:val="22"/>
        </w:rPr>
      </w:pPr>
      <w:r w:rsidRPr="0070324D">
        <w:rPr>
          <w:i/>
          <w:szCs w:val="22"/>
        </w:rPr>
        <w:t>DEPAKINE CHRONO 500 mg modifikuoto atpalaidavimo tabletės</w:t>
      </w:r>
    </w:p>
    <w:p w:rsidR="00351E21" w:rsidRPr="0070324D" w:rsidRDefault="00351E21" w:rsidP="00351E21">
      <w:pPr>
        <w:pStyle w:val="Pagrindinistekstas"/>
        <w:spacing w:after="0"/>
        <w:rPr>
          <w:szCs w:val="22"/>
        </w:rPr>
      </w:pPr>
      <w:r w:rsidRPr="0070324D">
        <w:rPr>
          <w:szCs w:val="22"/>
        </w:rPr>
        <w:t>Šio vaistinio preparato dozėje yra 47,21</w:t>
      </w:r>
      <w:r w:rsidR="008F7857">
        <w:rPr>
          <w:szCs w:val="22"/>
        </w:rPr>
        <w:t> </w:t>
      </w:r>
      <w:r w:rsidRPr="0070324D">
        <w:rPr>
          <w:szCs w:val="22"/>
        </w:rPr>
        <w:t>mg natrio, tai atitinka 2,4</w:t>
      </w:r>
      <w:r w:rsidR="008F7857">
        <w:rPr>
          <w:szCs w:val="22"/>
        </w:rPr>
        <w:t> </w:t>
      </w:r>
      <w:r w:rsidRPr="0070324D">
        <w:rPr>
          <w:szCs w:val="22"/>
        </w:rPr>
        <w:t>% didžiausios PSO rekomenduojamos natrio paros normos suaugusiesiems, kuri yra 2 gramai natrio.</w:t>
      </w:r>
    </w:p>
    <w:p w:rsidR="00351E21" w:rsidRPr="0070324D" w:rsidRDefault="00351E21" w:rsidP="00351E21">
      <w:pPr>
        <w:pStyle w:val="Pagrindinistekstas"/>
        <w:spacing w:after="0"/>
        <w:rPr>
          <w:szCs w:val="22"/>
        </w:rPr>
      </w:pPr>
    </w:p>
    <w:p w:rsidR="00351E21" w:rsidRPr="0070324D" w:rsidRDefault="00351E21" w:rsidP="00351E21">
      <w:pPr>
        <w:pStyle w:val="Pagrindinistekstas"/>
        <w:spacing w:after="0"/>
        <w:rPr>
          <w:szCs w:val="22"/>
        </w:rPr>
      </w:pPr>
      <w:r w:rsidRPr="0070324D">
        <w:rPr>
          <w:szCs w:val="22"/>
        </w:rPr>
        <w:t>Didesnė nei 4500</w:t>
      </w:r>
      <w:r w:rsidR="008F7857">
        <w:rPr>
          <w:szCs w:val="22"/>
        </w:rPr>
        <w:t> </w:t>
      </w:r>
      <w:r w:rsidRPr="0070324D">
        <w:rPr>
          <w:szCs w:val="22"/>
        </w:rPr>
        <w:t>mg šio vaistinio preparato paros dozė atitinka 22</w:t>
      </w:r>
      <w:r w:rsidR="008F7857">
        <w:rPr>
          <w:szCs w:val="22"/>
        </w:rPr>
        <w:t> </w:t>
      </w:r>
      <w:r w:rsidRPr="0070324D">
        <w:rPr>
          <w:szCs w:val="22"/>
        </w:rPr>
        <w:t>% arba daugiau didžiausios PSO rekomenduojamos natrio paros normos. DEPAKINE CHRONO vertinamas kaip turintis didelį natrio kiekį. Ypač svarbu pacientams, kuriems kontroliuojamas natrio kiekis maiste.</w:t>
      </w:r>
    </w:p>
    <w:p w:rsidR="007970FA" w:rsidRPr="0070324D" w:rsidRDefault="007970FA" w:rsidP="00FB6D3E">
      <w:pPr>
        <w:pStyle w:val="Pagrindinistekstas"/>
        <w:spacing w:after="0"/>
        <w:rPr>
          <w:i/>
          <w:szCs w:val="22"/>
        </w:rPr>
      </w:pPr>
    </w:p>
    <w:p w:rsidR="007970FA" w:rsidRPr="00123675" w:rsidRDefault="007970FA" w:rsidP="00FB6D3E">
      <w:pPr>
        <w:pStyle w:val="Pagrindinistekstas"/>
        <w:spacing w:after="0"/>
        <w:rPr>
          <w:szCs w:val="22"/>
          <w:u w:val="single"/>
        </w:rPr>
      </w:pPr>
      <w:r w:rsidRPr="00123675">
        <w:rPr>
          <w:szCs w:val="22"/>
          <w:u w:val="single"/>
        </w:rPr>
        <w:t>Vaik</w:t>
      </w:r>
      <w:r w:rsidR="00593888" w:rsidRPr="00123675">
        <w:rPr>
          <w:szCs w:val="22"/>
          <w:u w:val="single"/>
        </w:rPr>
        <w:t>ų populiacija</w:t>
      </w:r>
    </w:p>
    <w:p w:rsidR="007970FA" w:rsidRPr="0070324D" w:rsidRDefault="007970FA" w:rsidP="00FB6D3E">
      <w:pPr>
        <w:pStyle w:val="Pagrindinistekstas"/>
        <w:spacing w:after="0"/>
        <w:rPr>
          <w:szCs w:val="22"/>
        </w:rPr>
      </w:pPr>
      <w:r w:rsidRPr="0070324D">
        <w:rPr>
          <w:szCs w:val="22"/>
        </w:rPr>
        <w:t xml:space="preserve">Jeigu DEPAKINE CHRONO skiriama jaunesniems kaip 3 metų vaikams, rekomenduojama gydyti juo vienu. Vis dėlto, prieš pradedant minėtų pacientų gydymą reikia apsvarstyti DEPAKINE CHRONO vartojimo naudos ir kepenų pažeidimo bei kasos uždegimo rizikos santykį (žr. </w:t>
      </w:r>
      <w:r w:rsidR="00B5705A">
        <w:rPr>
          <w:szCs w:val="22"/>
        </w:rPr>
        <w:t>skyrių</w:t>
      </w:r>
      <w:r w:rsidR="00B5705A" w:rsidRPr="0070324D">
        <w:rPr>
          <w:szCs w:val="22"/>
        </w:rPr>
        <w:t xml:space="preserve"> </w:t>
      </w:r>
      <w:r w:rsidR="006169DD" w:rsidRPr="0070324D">
        <w:rPr>
          <w:szCs w:val="22"/>
        </w:rPr>
        <w:t>„</w:t>
      </w:r>
      <w:r w:rsidRPr="0070324D">
        <w:rPr>
          <w:szCs w:val="22"/>
        </w:rPr>
        <w:t>Specialūs įspėjimai</w:t>
      </w:r>
      <w:r w:rsidR="006169DD" w:rsidRPr="0070324D">
        <w:rPr>
          <w:szCs w:val="22"/>
        </w:rPr>
        <w:t>“</w:t>
      </w:r>
      <w:r w:rsidRPr="0070324D">
        <w:rPr>
          <w:szCs w:val="22"/>
        </w:rPr>
        <w:t xml:space="preserve">). </w:t>
      </w:r>
    </w:p>
    <w:p w:rsidR="007970FA" w:rsidRPr="0070324D" w:rsidRDefault="007970FA" w:rsidP="00FB6D3E">
      <w:pPr>
        <w:pStyle w:val="Pagrindinistekstas"/>
        <w:spacing w:after="0"/>
        <w:rPr>
          <w:szCs w:val="22"/>
        </w:rPr>
      </w:pPr>
      <w:r w:rsidRPr="0070324D">
        <w:rPr>
          <w:szCs w:val="22"/>
        </w:rPr>
        <w:t xml:space="preserve">Dėl kepenų pažeidimo rizikos jaunesniems negu 3 metų vaikams DEPAKINE CHRONO ir </w:t>
      </w:r>
      <w:proofErr w:type="spellStart"/>
      <w:r w:rsidRPr="0070324D">
        <w:rPr>
          <w:szCs w:val="22"/>
        </w:rPr>
        <w:t>salicilatų</w:t>
      </w:r>
      <w:proofErr w:type="spellEnd"/>
      <w:r w:rsidRPr="0070324D">
        <w:rPr>
          <w:szCs w:val="22"/>
        </w:rPr>
        <w:t xml:space="preserve"> vartoti kartu reikia vengti.</w:t>
      </w:r>
    </w:p>
    <w:p w:rsidR="007970FA" w:rsidRPr="0070324D" w:rsidRDefault="007970FA" w:rsidP="00FB6D3E">
      <w:pPr>
        <w:pStyle w:val="Pagrindinistekstas"/>
        <w:spacing w:after="0"/>
        <w:rPr>
          <w:szCs w:val="22"/>
        </w:rPr>
      </w:pPr>
    </w:p>
    <w:p w:rsidR="007970FA" w:rsidRPr="0070324D" w:rsidRDefault="006D75B5" w:rsidP="00FB6D3E">
      <w:pPr>
        <w:pStyle w:val="Pagrindinistekstas"/>
        <w:spacing w:after="0"/>
        <w:rPr>
          <w:szCs w:val="22"/>
        </w:rPr>
      </w:pPr>
      <w:r w:rsidRPr="0070324D">
        <w:rPr>
          <w:i/>
          <w:szCs w:val="22"/>
        </w:rPr>
        <w:t>Pacientams</w:t>
      </w:r>
      <w:r w:rsidR="007970FA" w:rsidRPr="0070324D">
        <w:rPr>
          <w:i/>
          <w:szCs w:val="22"/>
        </w:rPr>
        <w:t>, kurių inkstų funkcija sutrikusi</w:t>
      </w:r>
    </w:p>
    <w:p w:rsidR="007970FA" w:rsidRPr="0070324D" w:rsidRDefault="007970FA" w:rsidP="00FB6D3E">
      <w:pPr>
        <w:pStyle w:val="Pagrindinistekstas"/>
        <w:spacing w:after="0"/>
        <w:rPr>
          <w:szCs w:val="22"/>
        </w:rPr>
      </w:pPr>
      <w:r w:rsidRPr="0070324D">
        <w:rPr>
          <w:szCs w:val="22"/>
        </w:rPr>
        <w:t>Gali reikėti mažinti dozę. Dažnas vaistinio preparato koncentracijos plazmoje matavimas gali klaidinti, todėl dozę reikia koreguoti pagal nuolatinio klinikinio stebėjimo duomenis.</w:t>
      </w:r>
    </w:p>
    <w:p w:rsidR="007970FA" w:rsidRPr="0070324D" w:rsidRDefault="007970FA" w:rsidP="00674CB9">
      <w:pPr>
        <w:pStyle w:val="BTEMEASMCA"/>
      </w:pPr>
    </w:p>
    <w:p w:rsidR="008E409E" w:rsidRPr="0070324D" w:rsidRDefault="008E409E" w:rsidP="00674CB9">
      <w:pPr>
        <w:pStyle w:val="BTEMEASMCA"/>
      </w:pPr>
    </w:p>
    <w:p w:rsidR="007970FA" w:rsidRPr="0070324D" w:rsidRDefault="007970FA" w:rsidP="00FB6D3E">
      <w:pPr>
        <w:pStyle w:val="PI-2EMEASMCA"/>
      </w:pPr>
      <w:bookmarkStart w:id="20" w:name="_Toc129243106"/>
      <w:bookmarkStart w:id="21" w:name="_Toc129243231"/>
      <w:r w:rsidRPr="0070324D">
        <w:t>4.5</w:t>
      </w:r>
      <w:r w:rsidRPr="0070324D">
        <w:tab/>
        <w:t>Sąveika su kitais vaistiniais preparatais ir kitokia sąveika</w:t>
      </w:r>
      <w:bookmarkEnd w:id="20"/>
      <w:bookmarkEnd w:id="21"/>
    </w:p>
    <w:p w:rsidR="007970FA" w:rsidRPr="0070324D" w:rsidRDefault="007970FA" w:rsidP="00674CB9">
      <w:pPr>
        <w:pStyle w:val="BTEMEASMCA"/>
      </w:pPr>
    </w:p>
    <w:p w:rsidR="007970FA" w:rsidRPr="0070324D" w:rsidRDefault="007970FA" w:rsidP="00FB6D3E">
      <w:pPr>
        <w:pStyle w:val="Pagrindinistekstas"/>
        <w:spacing w:after="0"/>
        <w:rPr>
          <w:szCs w:val="22"/>
          <w:u w:val="single"/>
        </w:rPr>
      </w:pPr>
      <w:proofErr w:type="spellStart"/>
      <w:r w:rsidRPr="0070324D">
        <w:rPr>
          <w:szCs w:val="22"/>
          <w:u w:val="single"/>
        </w:rPr>
        <w:t>Valproato</w:t>
      </w:r>
      <w:proofErr w:type="spellEnd"/>
      <w:r w:rsidRPr="0070324D">
        <w:rPr>
          <w:szCs w:val="22"/>
          <w:u w:val="single"/>
        </w:rPr>
        <w:t xml:space="preserve"> įtaka kitiems vaistiniams preparatams</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szCs w:val="22"/>
        </w:rPr>
      </w:pPr>
      <w:proofErr w:type="spellStart"/>
      <w:r w:rsidRPr="0070324D">
        <w:rPr>
          <w:i/>
          <w:szCs w:val="22"/>
        </w:rPr>
        <w:t>Neuroleptikai</w:t>
      </w:r>
      <w:proofErr w:type="spellEnd"/>
      <w:r w:rsidRPr="0070324D">
        <w:rPr>
          <w:i/>
          <w:szCs w:val="22"/>
        </w:rPr>
        <w:t>, MAO inhibitoriai, antidepresantai ir benzodiazepinai</w:t>
      </w:r>
    </w:p>
    <w:p w:rsidR="007970FA" w:rsidRPr="0070324D" w:rsidRDefault="007970FA" w:rsidP="00FB6D3E">
      <w:pPr>
        <w:pStyle w:val="Pagrindinistekstas"/>
        <w:spacing w:after="0"/>
        <w:rPr>
          <w:szCs w:val="22"/>
        </w:rPr>
      </w:pPr>
      <w:r w:rsidRPr="0070324D">
        <w:rPr>
          <w:szCs w:val="22"/>
        </w:rPr>
        <w:t xml:space="preserve">DEPAKINE CHRONO gali stiprinti kitų psichotropinių vaistinių preparatų, pvz., </w:t>
      </w:r>
      <w:proofErr w:type="spellStart"/>
      <w:r w:rsidRPr="0070324D">
        <w:rPr>
          <w:szCs w:val="22"/>
        </w:rPr>
        <w:t>neuroleptikų</w:t>
      </w:r>
      <w:proofErr w:type="spellEnd"/>
      <w:r w:rsidRPr="0070324D">
        <w:rPr>
          <w:szCs w:val="22"/>
        </w:rPr>
        <w:t xml:space="preserve">, MAO inhibitorių, antidepresantų ir benzodiazepinų, poveikį, todėl patariama </w:t>
      </w:r>
      <w:r w:rsidR="00351E21" w:rsidRPr="0070324D">
        <w:rPr>
          <w:szCs w:val="22"/>
        </w:rPr>
        <w:t xml:space="preserve">pacientus </w:t>
      </w:r>
      <w:r w:rsidRPr="0070324D">
        <w:rPr>
          <w:szCs w:val="22"/>
        </w:rPr>
        <w:t>stebėti ir, jei reikia, koreguoti dozę.</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i/>
          <w:szCs w:val="22"/>
        </w:rPr>
      </w:pPr>
      <w:r w:rsidRPr="0070324D">
        <w:rPr>
          <w:i/>
          <w:szCs w:val="22"/>
        </w:rPr>
        <w:t>Litis</w:t>
      </w:r>
    </w:p>
    <w:p w:rsidR="007970FA" w:rsidRPr="0070324D" w:rsidRDefault="007970FA" w:rsidP="00FB6D3E">
      <w:pPr>
        <w:pStyle w:val="Pagrindinistekstas"/>
        <w:spacing w:after="0"/>
        <w:rPr>
          <w:i/>
          <w:szCs w:val="22"/>
        </w:rPr>
      </w:pPr>
      <w:r w:rsidRPr="0070324D">
        <w:rPr>
          <w:szCs w:val="22"/>
        </w:rPr>
        <w:t>DEPAKINE CHRONO neveikia ličio koncentracijos serume.</w:t>
      </w:r>
    </w:p>
    <w:p w:rsidR="007970FA" w:rsidRPr="0070324D" w:rsidRDefault="007970FA" w:rsidP="00FB6D3E">
      <w:pPr>
        <w:pStyle w:val="Pagrindinistekstas"/>
        <w:spacing w:after="0"/>
        <w:rPr>
          <w:i/>
          <w:szCs w:val="22"/>
        </w:rPr>
      </w:pPr>
    </w:p>
    <w:p w:rsidR="007970FA" w:rsidRPr="0070324D" w:rsidRDefault="007970FA" w:rsidP="00FB6D3E">
      <w:pPr>
        <w:pStyle w:val="Pagrindinistekstas"/>
        <w:spacing w:after="0"/>
        <w:rPr>
          <w:szCs w:val="22"/>
        </w:rPr>
      </w:pPr>
      <w:proofErr w:type="spellStart"/>
      <w:r w:rsidRPr="0070324D">
        <w:rPr>
          <w:i/>
          <w:szCs w:val="22"/>
        </w:rPr>
        <w:t>Fenobarbitalis</w:t>
      </w:r>
      <w:proofErr w:type="spellEnd"/>
    </w:p>
    <w:p w:rsidR="007970FA" w:rsidRPr="0070324D" w:rsidRDefault="007970FA" w:rsidP="00FB6D3E">
      <w:pPr>
        <w:pStyle w:val="Pagrindinistekstas"/>
        <w:spacing w:after="0"/>
        <w:rPr>
          <w:szCs w:val="22"/>
        </w:rPr>
      </w:pPr>
      <w:r w:rsidRPr="0070324D">
        <w:rPr>
          <w:szCs w:val="22"/>
        </w:rPr>
        <w:t xml:space="preserve">DEPAKINE CHRONO slopina </w:t>
      </w:r>
      <w:proofErr w:type="spellStart"/>
      <w:r w:rsidRPr="0070324D">
        <w:rPr>
          <w:szCs w:val="22"/>
        </w:rPr>
        <w:t>fenobarbitalio</w:t>
      </w:r>
      <w:proofErr w:type="spellEnd"/>
      <w:r w:rsidRPr="0070324D">
        <w:rPr>
          <w:szCs w:val="22"/>
        </w:rPr>
        <w:t xml:space="preserve"> metabolizmą kepenyse, todėl šio vaistinio preparato koncentracija plazmoje būna didesnė ir </w:t>
      </w:r>
      <w:r w:rsidR="00351E21" w:rsidRPr="0070324D">
        <w:rPr>
          <w:szCs w:val="22"/>
        </w:rPr>
        <w:t>pacientams</w:t>
      </w:r>
      <w:r w:rsidRPr="0070324D">
        <w:rPr>
          <w:szCs w:val="22"/>
        </w:rPr>
        <w:t xml:space="preserve">, ypač vaikams, gali pasireikšti stipresnis raminamasis poveikis. Taigi, kombinuotojo gydymo metu pirmąsias 15 parų būtina nuolat stebėti klinikinę būklę ir, atsiradus raminamajam poveikiui, skubiai mažinti </w:t>
      </w:r>
      <w:proofErr w:type="spellStart"/>
      <w:r w:rsidRPr="0070324D">
        <w:rPr>
          <w:szCs w:val="22"/>
        </w:rPr>
        <w:t>fenobarbitalio</w:t>
      </w:r>
      <w:proofErr w:type="spellEnd"/>
      <w:r w:rsidRPr="0070324D">
        <w:rPr>
          <w:szCs w:val="22"/>
        </w:rPr>
        <w:t xml:space="preserve"> dozę bei prireikus, nustatyti jo kiekį plazmoje. </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szCs w:val="22"/>
        </w:rPr>
      </w:pPr>
      <w:proofErr w:type="spellStart"/>
      <w:r w:rsidRPr="0070324D">
        <w:rPr>
          <w:i/>
          <w:szCs w:val="22"/>
        </w:rPr>
        <w:t>Primidonas</w:t>
      </w:r>
      <w:proofErr w:type="spellEnd"/>
    </w:p>
    <w:p w:rsidR="007970FA" w:rsidRPr="0070324D" w:rsidRDefault="007970FA" w:rsidP="00FB6D3E">
      <w:pPr>
        <w:pStyle w:val="Pagrindinistekstas"/>
        <w:spacing w:after="0"/>
        <w:rPr>
          <w:szCs w:val="22"/>
        </w:rPr>
      </w:pPr>
      <w:r w:rsidRPr="0070324D">
        <w:rPr>
          <w:szCs w:val="22"/>
        </w:rPr>
        <w:t xml:space="preserve">DEPAKINE CHRONO didina </w:t>
      </w:r>
      <w:proofErr w:type="spellStart"/>
      <w:r w:rsidRPr="0070324D">
        <w:rPr>
          <w:szCs w:val="22"/>
        </w:rPr>
        <w:t>primidono</w:t>
      </w:r>
      <w:proofErr w:type="spellEnd"/>
      <w:r w:rsidRPr="0070324D">
        <w:rPr>
          <w:szCs w:val="22"/>
        </w:rPr>
        <w:t xml:space="preserve"> kiekį plazmoje, todėl pastarasis vaistinis preparatas sukelia stipresnį šalutinį poveikį, pvz., stipriau ramina. Ilgiau gydant toks poveikis išnyksta. Rekomenduojama stebėti, ypač kombinuotojo gydymo pradžioje, paciento klinikinę būklę ir, prireikus koreguoti dozavimą. </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szCs w:val="22"/>
        </w:rPr>
      </w:pPr>
      <w:proofErr w:type="spellStart"/>
      <w:r w:rsidRPr="0070324D">
        <w:rPr>
          <w:i/>
          <w:szCs w:val="22"/>
        </w:rPr>
        <w:t>Fenitoinas</w:t>
      </w:r>
      <w:proofErr w:type="spellEnd"/>
    </w:p>
    <w:p w:rsidR="007970FA" w:rsidRPr="0070324D" w:rsidRDefault="007970FA" w:rsidP="00FB6D3E">
      <w:pPr>
        <w:pStyle w:val="Pagrindinistekstas"/>
        <w:spacing w:after="0"/>
        <w:rPr>
          <w:szCs w:val="22"/>
        </w:rPr>
      </w:pPr>
      <w:r w:rsidRPr="0070324D">
        <w:rPr>
          <w:szCs w:val="22"/>
        </w:rPr>
        <w:t xml:space="preserve">DEPAKINE CHRONO mažina bendrą </w:t>
      </w:r>
      <w:proofErr w:type="spellStart"/>
      <w:r w:rsidRPr="0070324D">
        <w:rPr>
          <w:szCs w:val="22"/>
        </w:rPr>
        <w:t>fenitoino</w:t>
      </w:r>
      <w:proofErr w:type="spellEnd"/>
      <w:r w:rsidRPr="0070324D">
        <w:rPr>
          <w:szCs w:val="22"/>
        </w:rPr>
        <w:t xml:space="preserve"> koncentraciją plazmoje bei didina šio vaistinio preparato laisvos formos kiekį plazmoje, todėl gali sukelti perdozavimo simptomus (</w:t>
      </w:r>
      <w:proofErr w:type="spellStart"/>
      <w:r w:rsidRPr="0070324D">
        <w:rPr>
          <w:szCs w:val="22"/>
        </w:rPr>
        <w:t>valpro</w:t>
      </w:r>
      <w:proofErr w:type="spellEnd"/>
      <w:r w:rsidRPr="0070324D">
        <w:rPr>
          <w:szCs w:val="22"/>
        </w:rPr>
        <w:t xml:space="preserve"> rūgštis išstumia </w:t>
      </w:r>
      <w:proofErr w:type="spellStart"/>
      <w:r w:rsidRPr="0070324D">
        <w:rPr>
          <w:szCs w:val="22"/>
        </w:rPr>
        <w:t>fenitoiną</w:t>
      </w:r>
      <w:proofErr w:type="spellEnd"/>
      <w:r w:rsidRPr="0070324D">
        <w:rPr>
          <w:szCs w:val="22"/>
        </w:rPr>
        <w:t xml:space="preserve"> iš junginių su plazmos baltymais ir sumažina jo skaidymą kepenyse). Taigi, rekomenduojama stebėti paciento klinikinę būklę. Jei nustatomas bendras </w:t>
      </w:r>
      <w:proofErr w:type="spellStart"/>
      <w:r w:rsidRPr="0070324D">
        <w:rPr>
          <w:szCs w:val="22"/>
        </w:rPr>
        <w:t>fenitoino</w:t>
      </w:r>
      <w:proofErr w:type="spellEnd"/>
      <w:r w:rsidRPr="0070324D">
        <w:rPr>
          <w:szCs w:val="22"/>
        </w:rPr>
        <w:t xml:space="preserve"> kiekis plazmoje, reikia įvertinti ir laisvą šio vaistinio preparato formą.</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keepNext/>
        <w:keepLines/>
        <w:spacing w:after="0"/>
        <w:rPr>
          <w:szCs w:val="22"/>
        </w:rPr>
      </w:pPr>
      <w:proofErr w:type="spellStart"/>
      <w:r w:rsidRPr="0070324D">
        <w:rPr>
          <w:i/>
          <w:szCs w:val="22"/>
        </w:rPr>
        <w:t>Karbamazepinas</w:t>
      </w:r>
      <w:proofErr w:type="spellEnd"/>
    </w:p>
    <w:p w:rsidR="007970FA" w:rsidRPr="0070324D" w:rsidRDefault="007970FA" w:rsidP="00FB6D3E">
      <w:pPr>
        <w:pStyle w:val="Pagrindinistekstas"/>
        <w:keepNext/>
        <w:keepLines/>
        <w:spacing w:after="0"/>
        <w:rPr>
          <w:szCs w:val="22"/>
        </w:rPr>
      </w:pPr>
      <w:r w:rsidRPr="0070324D">
        <w:rPr>
          <w:szCs w:val="22"/>
        </w:rPr>
        <w:t xml:space="preserve">Kadangi </w:t>
      </w:r>
      <w:proofErr w:type="spellStart"/>
      <w:r w:rsidRPr="0070324D">
        <w:rPr>
          <w:szCs w:val="22"/>
        </w:rPr>
        <w:t>valprotas</w:t>
      </w:r>
      <w:proofErr w:type="spellEnd"/>
      <w:r w:rsidRPr="0070324D">
        <w:rPr>
          <w:szCs w:val="22"/>
        </w:rPr>
        <w:t xml:space="preserve"> gali stiprinti toksinį </w:t>
      </w:r>
      <w:proofErr w:type="spellStart"/>
      <w:r w:rsidRPr="0070324D">
        <w:rPr>
          <w:szCs w:val="22"/>
        </w:rPr>
        <w:t>karbamazepino</w:t>
      </w:r>
      <w:proofErr w:type="spellEnd"/>
      <w:r w:rsidRPr="0070324D">
        <w:rPr>
          <w:szCs w:val="22"/>
        </w:rPr>
        <w:t xml:space="preserve"> poveikį, minėtų vaistinių preparatų vartojant kartu gali pasireikšti toksinis poveikis. Rekomenduojama stebėti, ypač kombinuotojo gydymo pradžioje, paciento klinikinę būklę ir, prireikus koreguoti dozavimą.</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szCs w:val="22"/>
        </w:rPr>
      </w:pPr>
      <w:proofErr w:type="spellStart"/>
      <w:r w:rsidRPr="0070324D">
        <w:rPr>
          <w:i/>
          <w:szCs w:val="22"/>
        </w:rPr>
        <w:t>Lamotriginas</w:t>
      </w:r>
      <w:proofErr w:type="spellEnd"/>
    </w:p>
    <w:p w:rsidR="007970FA" w:rsidRPr="0070324D" w:rsidRDefault="007970FA" w:rsidP="00FB6D3E">
      <w:pPr>
        <w:pStyle w:val="Pagrindinistekstas"/>
        <w:spacing w:after="0"/>
        <w:rPr>
          <w:szCs w:val="22"/>
        </w:rPr>
      </w:pPr>
      <w:r w:rsidRPr="0070324D">
        <w:rPr>
          <w:szCs w:val="22"/>
        </w:rPr>
        <w:t xml:space="preserve">DEPAKINE CHRONO slopina </w:t>
      </w:r>
      <w:proofErr w:type="spellStart"/>
      <w:r w:rsidRPr="0070324D">
        <w:rPr>
          <w:szCs w:val="22"/>
        </w:rPr>
        <w:t>lamotrigino</w:t>
      </w:r>
      <w:proofErr w:type="spellEnd"/>
      <w:r w:rsidRPr="0070324D">
        <w:rPr>
          <w:szCs w:val="22"/>
        </w:rPr>
        <w:t xml:space="preserve"> metabolizmą ir beveik du kartus padidina vidutinį </w:t>
      </w:r>
      <w:proofErr w:type="spellStart"/>
      <w:r w:rsidRPr="0070324D">
        <w:rPr>
          <w:szCs w:val="22"/>
        </w:rPr>
        <w:t>lamotrigino</w:t>
      </w:r>
      <w:proofErr w:type="spellEnd"/>
      <w:r w:rsidRPr="0070324D">
        <w:rPr>
          <w:szCs w:val="22"/>
        </w:rPr>
        <w:t xml:space="preserve"> pusinės eliminacijos</w:t>
      </w:r>
      <w:r w:rsidR="00E76BCC" w:rsidRPr="0070324D">
        <w:rPr>
          <w:szCs w:val="22"/>
        </w:rPr>
        <w:t xml:space="preserve"> </w:t>
      </w:r>
      <w:r w:rsidRPr="0070324D">
        <w:rPr>
          <w:szCs w:val="22"/>
        </w:rPr>
        <w:t xml:space="preserve">laiką. Dėl tokios sąveikos gali padidėti </w:t>
      </w:r>
      <w:proofErr w:type="spellStart"/>
      <w:r w:rsidRPr="0070324D">
        <w:rPr>
          <w:szCs w:val="22"/>
        </w:rPr>
        <w:t>lamotrigino</w:t>
      </w:r>
      <w:proofErr w:type="spellEnd"/>
      <w:r w:rsidRPr="0070324D">
        <w:rPr>
          <w:szCs w:val="22"/>
        </w:rPr>
        <w:t xml:space="preserve"> toksinis poveikis, pasireiškiantis ypač sunkiu odos išbėrimu. Todėl rekomenduojama stebėti paciento klinikinę būklę ir prireikus koreguoti dozavimą, t. y. mažinti </w:t>
      </w:r>
      <w:proofErr w:type="spellStart"/>
      <w:r w:rsidRPr="0070324D">
        <w:rPr>
          <w:szCs w:val="22"/>
        </w:rPr>
        <w:t>lamotrigino</w:t>
      </w:r>
      <w:proofErr w:type="spellEnd"/>
      <w:r w:rsidRPr="0070324D">
        <w:rPr>
          <w:szCs w:val="22"/>
        </w:rPr>
        <w:t xml:space="preserve"> dozę. </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szCs w:val="22"/>
        </w:rPr>
      </w:pPr>
      <w:proofErr w:type="spellStart"/>
      <w:r w:rsidRPr="0070324D">
        <w:rPr>
          <w:i/>
          <w:szCs w:val="22"/>
        </w:rPr>
        <w:t>Zidovudinas</w:t>
      </w:r>
      <w:proofErr w:type="spellEnd"/>
    </w:p>
    <w:p w:rsidR="007970FA" w:rsidRPr="0070324D" w:rsidRDefault="007970FA" w:rsidP="00FB6D3E">
      <w:pPr>
        <w:pStyle w:val="Pagrindinistekstas"/>
        <w:spacing w:after="0"/>
        <w:rPr>
          <w:szCs w:val="22"/>
        </w:rPr>
      </w:pPr>
      <w:proofErr w:type="spellStart"/>
      <w:r w:rsidRPr="0070324D">
        <w:rPr>
          <w:szCs w:val="22"/>
        </w:rPr>
        <w:t>Valproatas</w:t>
      </w:r>
      <w:proofErr w:type="spellEnd"/>
      <w:r w:rsidRPr="0070324D">
        <w:rPr>
          <w:szCs w:val="22"/>
        </w:rPr>
        <w:t xml:space="preserve"> gali didinti </w:t>
      </w:r>
      <w:proofErr w:type="spellStart"/>
      <w:r w:rsidRPr="0070324D">
        <w:rPr>
          <w:szCs w:val="22"/>
        </w:rPr>
        <w:t>zidovudino</w:t>
      </w:r>
      <w:proofErr w:type="spellEnd"/>
      <w:r w:rsidRPr="0070324D">
        <w:rPr>
          <w:szCs w:val="22"/>
        </w:rPr>
        <w:t xml:space="preserve"> koncentraciją plazmoje, vadinasi ir jo toksinį poveikį.</w:t>
      </w:r>
    </w:p>
    <w:p w:rsidR="007970FA" w:rsidRPr="0070324D" w:rsidRDefault="007970FA" w:rsidP="00FB6D3E">
      <w:pPr>
        <w:pStyle w:val="Pagrindinistekstas"/>
        <w:spacing w:after="0"/>
        <w:rPr>
          <w:b/>
          <w:szCs w:val="22"/>
        </w:rPr>
      </w:pPr>
    </w:p>
    <w:p w:rsidR="007970FA" w:rsidRPr="0070324D" w:rsidRDefault="007970FA" w:rsidP="00FB6D3E">
      <w:pPr>
        <w:pStyle w:val="Pagrindinistekstas"/>
        <w:spacing w:after="0"/>
        <w:rPr>
          <w:szCs w:val="22"/>
        </w:rPr>
      </w:pPr>
      <w:proofErr w:type="spellStart"/>
      <w:r w:rsidRPr="0070324D">
        <w:rPr>
          <w:i/>
          <w:szCs w:val="22"/>
        </w:rPr>
        <w:t>Felbamatas</w:t>
      </w:r>
      <w:proofErr w:type="spellEnd"/>
    </w:p>
    <w:p w:rsidR="007970FA" w:rsidRPr="0070324D" w:rsidRDefault="007970FA" w:rsidP="00FB6D3E">
      <w:pPr>
        <w:pStyle w:val="Pagrindinistekstas"/>
        <w:spacing w:after="0"/>
        <w:rPr>
          <w:szCs w:val="22"/>
        </w:rPr>
      </w:pPr>
      <w:proofErr w:type="spellStart"/>
      <w:r w:rsidRPr="0070324D">
        <w:rPr>
          <w:szCs w:val="22"/>
        </w:rPr>
        <w:t>Valpro</w:t>
      </w:r>
      <w:proofErr w:type="spellEnd"/>
      <w:r w:rsidRPr="0070324D">
        <w:rPr>
          <w:szCs w:val="22"/>
        </w:rPr>
        <w:t xml:space="preserve"> rūgštis gali sumažinti vidutinį </w:t>
      </w:r>
      <w:proofErr w:type="spellStart"/>
      <w:r w:rsidRPr="0070324D">
        <w:rPr>
          <w:szCs w:val="22"/>
        </w:rPr>
        <w:t>felbamato</w:t>
      </w:r>
      <w:proofErr w:type="spellEnd"/>
      <w:r w:rsidRPr="0070324D">
        <w:rPr>
          <w:szCs w:val="22"/>
        </w:rPr>
        <w:t xml:space="preserve"> klirensą iki 16 %.</w:t>
      </w:r>
    </w:p>
    <w:p w:rsidR="005256A5" w:rsidRPr="0070324D" w:rsidRDefault="005256A5" w:rsidP="00FB6D3E">
      <w:pPr>
        <w:pStyle w:val="Pagrindinistekstas"/>
        <w:spacing w:after="0"/>
        <w:rPr>
          <w:szCs w:val="22"/>
        </w:rPr>
      </w:pPr>
    </w:p>
    <w:p w:rsidR="005256A5" w:rsidRPr="0070324D" w:rsidRDefault="005256A5" w:rsidP="00FB6D3E">
      <w:pPr>
        <w:widowControl w:val="0"/>
        <w:autoSpaceDE w:val="0"/>
        <w:autoSpaceDN w:val="0"/>
        <w:adjustRightInd w:val="0"/>
        <w:rPr>
          <w:rFonts w:eastAsia="Times New Roman"/>
          <w:i/>
          <w:color w:val="000000"/>
          <w:sz w:val="22"/>
          <w:szCs w:val="22"/>
        </w:rPr>
      </w:pPr>
      <w:proofErr w:type="spellStart"/>
      <w:r w:rsidRPr="0070324D">
        <w:rPr>
          <w:rFonts w:eastAsia="Times New Roman"/>
          <w:i/>
          <w:color w:val="000000"/>
          <w:sz w:val="22"/>
          <w:szCs w:val="22"/>
        </w:rPr>
        <w:t>Olanzapinas</w:t>
      </w:r>
      <w:proofErr w:type="spellEnd"/>
    </w:p>
    <w:p w:rsidR="005256A5" w:rsidRPr="0070324D" w:rsidRDefault="005256A5" w:rsidP="00FB6D3E">
      <w:pPr>
        <w:widowControl w:val="0"/>
        <w:autoSpaceDE w:val="0"/>
        <w:autoSpaceDN w:val="0"/>
        <w:adjustRightInd w:val="0"/>
        <w:rPr>
          <w:rFonts w:eastAsia="Times New Roman"/>
          <w:color w:val="000000"/>
          <w:sz w:val="22"/>
          <w:szCs w:val="22"/>
        </w:rPr>
      </w:pPr>
      <w:proofErr w:type="spellStart"/>
      <w:r w:rsidRPr="0070324D">
        <w:rPr>
          <w:rFonts w:eastAsia="Times New Roman"/>
          <w:color w:val="000000"/>
          <w:sz w:val="22"/>
          <w:szCs w:val="22"/>
        </w:rPr>
        <w:t>Valpro</w:t>
      </w:r>
      <w:proofErr w:type="spellEnd"/>
      <w:r w:rsidRPr="0070324D">
        <w:rPr>
          <w:rFonts w:eastAsia="Times New Roman"/>
          <w:color w:val="000000"/>
          <w:sz w:val="22"/>
          <w:szCs w:val="22"/>
        </w:rPr>
        <w:t xml:space="preserve"> rūgštis gali mažinti </w:t>
      </w:r>
      <w:proofErr w:type="spellStart"/>
      <w:r w:rsidRPr="0070324D">
        <w:rPr>
          <w:rFonts w:eastAsia="Times New Roman"/>
          <w:color w:val="000000"/>
          <w:sz w:val="22"/>
          <w:szCs w:val="22"/>
        </w:rPr>
        <w:t>olanzapino</w:t>
      </w:r>
      <w:proofErr w:type="spellEnd"/>
      <w:r w:rsidRPr="0070324D">
        <w:rPr>
          <w:rFonts w:eastAsia="Times New Roman"/>
          <w:color w:val="000000"/>
          <w:sz w:val="22"/>
          <w:szCs w:val="22"/>
        </w:rPr>
        <w:t xml:space="preserve"> koncentraciją plazmoje.</w:t>
      </w:r>
    </w:p>
    <w:p w:rsidR="005256A5" w:rsidRPr="0070324D" w:rsidRDefault="005256A5" w:rsidP="00FB6D3E">
      <w:pPr>
        <w:widowControl w:val="0"/>
        <w:autoSpaceDE w:val="0"/>
        <w:autoSpaceDN w:val="0"/>
        <w:adjustRightInd w:val="0"/>
        <w:rPr>
          <w:rFonts w:eastAsia="Times New Roman"/>
          <w:color w:val="000000"/>
          <w:sz w:val="22"/>
          <w:szCs w:val="22"/>
        </w:rPr>
      </w:pPr>
    </w:p>
    <w:p w:rsidR="005256A5" w:rsidRPr="0070324D" w:rsidRDefault="005256A5" w:rsidP="00FB6D3E">
      <w:pPr>
        <w:widowControl w:val="0"/>
        <w:autoSpaceDE w:val="0"/>
        <w:autoSpaceDN w:val="0"/>
        <w:adjustRightInd w:val="0"/>
        <w:rPr>
          <w:rFonts w:eastAsia="Times New Roman"/>
          <w:i/>
          <w:color w:val="000000"/>
          <w:sz w:val="22"/>
          <w:szCs w:val="22"/>
        </w:rPr>
      </w:pPr>
      <w:proofErr w:type="spellStart"/>
      <w:r w:rsidRPr="0070324D">
        <w:rPr>
          <w:rFonts w:eastAsia="Times New Roman"/>
          <w:i/>
          <w:color w:val="000000"/>
          <w:sz w:val="22"/>
          <w:szCs w:val="22"/>
        </w:rPr>
        <w:t>Rufinamidas</w:t>
      </w:r>
      <w:proofErr w:type="spellEnd"/>
    </w:p>
    <w:p w:rsidR="005256A5" w:rsidRPr="0070324D" w:rsidRDefault="005256A5" w:rsidP="00FB6D3E">
      <w:pPr>
        <w:widowControl w:val="0"/>
        <w:autoSpaceDE w:val="0"/>
        <w:autoSpaceDN w:val="0"/>
        <w:adjustRightInd w:val="0"/>
        <w:rPr>
          <w:rFonts w:eastAsia="Times New Roman"/>
          <w:color w:val="000000"/>
          <w:sz w:val="22"/>
          <w:szCs w:val="22"/>
        </w:rPr>
      </w:pPr>
      <w:proofErr w:type="spellStart"/>
      <w:r w:rsidRPr="0070324D">
        <w:rPr>
          <w:rFonts w:eastAsia="Times New Roman"/>
          <w:color w:val="000000"/>
          <w:sz w:val="22"/>
          <w:szCs w:val="22"/>
        </w:rPr>
        <w:t>Valpro</w:t>
      </w:r>
      <w:proofErr w:type="spellEnd"/>
      <w:r w:rsidRPr="0070324D">
        <w:rPr>
          <w:rFonts w:eastAsia="Times New Roman"/>
          <w:color w:val="000000"/>
          <w:sz w:val="22"/>
          <w:szCs w:val="22"/>
        </w:rPr>
        <w:t xml:space="preserve"> rūgštis gali didinti </w:t>
      </w:r>
      <w:proofErr w:type="spellStart"/>
      <w:r w:rsidRPr="0070324D">
        <w:rPr>
          <w:rFonts w:eastAsia="Times New Roman"/>
          <w:color w:val="000000"/>
          <w:sz w:val="22"/>
          <w:szCs w:val="22"/>
        </w:rPr>
        <w:t>rufinamido</w:t>
      </w:r>
      <w:proofErr w:type="spellEnd"/>
      <w:r w:rsidRPr="0070324D">
        <w:rPr>
          <w:rFonts w:eastAsia="Times New Roman"/>
          <w:color w:val="000000"/>
          <w:sz w:val="22"/>
          <w:szCs w:val="22"/>
        </w:rPr>
        <w:t xml:space="preserve"> kiekį plazmoje. Toks padidėjimas priklauso nuo </w:t>
      </w:r>
      <w:proofErr w:type="spellStart"/>
      <w:r w:rsidRPr="0070324D">
        <w:rPr>
          <w:rFonts w:eastAsia="Times New Roman"/>
          <w:color w:val="000000"/>
          <w:sz w:val="22"/>
          <w:szCs w:val="22"/>
        </w:rPr>
        <w:t>valpro</w:t>
      </w:r>
      <w:proofErr w:type="spellEnd"/>
      <w:r w:rsidRPr="0070324D">
        <w:rPr>
          <w:rFonts w:eastAsia="Times New Roman"/>
          <w:color w:val="000000"/>
          <w:sz w:val="22"/>
          <w:szCs w:val="22"/>
        </w:rPr>
        <w:t xml:space="preserve"> rūgšties koncentracijos. Būtina imtis atsargumo priemonių, ypač jeigu gydomi vaikai, kadangi jiems toks poveikis būna stipresnis.</w:t>
      </w:r>
    </w:p>
    <w:p w:rsidR="00D12B59" w:rsidRPr="0070324D" w:rsidRDefault="00D12B59" w:rsidP="00FB6D3E">
      <w:pPr>
        <w:widowControl w:val="0"/>
        <w:autoSpaceDE w:val="0"/>
        <w:autoSpaceDN w:val="0"/>
        <w:adjustRightInd w:val="0"/>
        <w:rPr>
          <w:rFonts w:eastAsia="Times New Roman"/>
          <w:color w:val="000000"/>
          <w:sz w:val="22"/>
          <w:szCs w:val="22"/>
        </w:rPr>
      </w:pPr>
    </w:p>
    <w:p w:rsidR="00D12B59" w:rsidRPr="0070324D" w:rsidRDefault="00D12B59" w:rsidP="00FB6D3E">
      <w:pPr>
        <w:widowControl w:val="0"/>
        <w:autoSpaceDE w:val="0"/>
        <w:autoSpaceDN w:val="0"/>
        <w:adjustRightInd w:val="0"/>
        <w:rPr>
          <w:rFonts w:eastAsia="Times New Roman"/>
          <w:i/>
          <w:color w:val="000000"/>
          <w:sz w:val="22"/>
          <w:szCs w:val="22"/>
        </w:rPr>
      </w:pPr>
      <w:proofErr w:type="spellStart"/>
      <w:r w:rsidRPr="0070324D">
        <w:rPr>
          <w:rFonts w:eastAsia="Times New Roman"/>
          <w:i/>
          <w:color w:val="000000"/>
          <w:sz w:val="22"/>
          <w:szCs w:val="22"/>
        </w:rPr>
        <w:t>Propofolis</w:t>
      </w:r>
      <w:proofErr w:type="spellEnd"/>
    </w:p>
    <w:p w:rsidR="00D12B59" w:rsidRPr="0070324D" w:rsidRDefault="00D12B59" w:rsidP="00FB6D3E">
      <w:pPr>
        <w:widowControl w:val="0"/>
        <w:autoSpaceDE w:val="0"/>
        <w:autoSpaceDN w:val="0"/>
        <w:adjustRightInd w:val="0"/>
        <w:rPr>
          <w:rFonts w:eastAsia="Times New Roman"/>
          <w:color w:val="000000"/>
          <w:sz w:val="22"/>
          <w:szCs w:val="22"/>
        </w:rPr>
      </w:pPr>
      <w:proofErr w:type="spellStart"/>
      <w:r w:rsidRPr="0070324D">
        <w:rPr>
          <w:rFonts w:eastAsia="Times New Roman"/>
          <w:color w:val="000000"/>
          <w:sz w:val="22"/>
          <w:szCs w:val="22"/>
        </w:rPr>
        <w:t>Valpro</w:t>
      </w:r>
      <w:proofErr w:type="spellEnd"/>
      <w:r w:rsidRPr="0070324D">
        <w:rPr>
          <w:rFonts w:eastAsia="Times New Roman"/>
          <w:color w:val="000000"/>
          <w:sz w:val="22"/>
          <w:szCs w:val="22"/>
        </w:rPr>
        <w:t xml:space="preserve"> rūgštis gali sukelti </w:t>
      </w:r>
      <w:proofErr w:type="spellStart"/>
      <w:r w:rsidRPr="0070324D">
        <w:rPr>
          <w:rFonts w:eastAsia="Times New Roman"/>
          <w:color w:val="000000"/>
          <w:sz w:val="22"/>
          <w:szCs w:val="22"/>
        </w:rPr>
        <w:t>propofolio</w:t>
      </w:r>
      <w:proofErr w:type="spellEnd"/>
      <w:r w:rsidRPr="0070324D">
        <w:rPr>
          <w:rFonts w:eastAsia="Times New Roman"/>
          <w:color w:val="000000"/>
          <w:sz w:val="22"/>
          <w:szCs w:val="22"/>
        </w:rPr>
        <w:t xml:space="preserve"> koncentracijos padidėjimą kraujyje. Reikėtų apsvarstyti </w:t>
      </w:r>
      <w:proofErr w:type="spellStart"/>
      <w:r w:rsidRPr="0070324D">
        <w:rPr>
          <w:rFonts w:eastAsia="Times New Roman"/>
          <w:color w:val="000000"/>
          <w:sz w:val="22"/>
          <w:szCs w:val="22"/>
        </w:rPr>
        <w:t>propofolio</w:t>
      </w:r>
      <w:proofErr w:type="spellEnd"/>
      <w:r w:rsidRPr="0070324D">
        <w:rPr>
          <w:rFonts w:eastAsia="Times New Roman"/>
          <w:color w:val="000000"/>
          <w:sz w:val="22"/>
          <w:szCs w:val="22"/>
        </w:rPr>
        <w:t xml:space="preserve"> dozės sumažinimą, skiriant jį kartu su </w:t>
      </w:r>
      <w:proofErr w:type="spellStart"/>
      <w:r w:rsidRPr="0070324D">
        <w:rPr>
          <w:rFonts w:eastAsia="Times New Roman"/>
          <w:color w:val="000000"/>
          <w:sz w:val="22"/>
          <w:szCs w:val="22"/>
        </w:rPr>
        <w:t>valproatais</w:t>
      </w:r>
      <w:proofErr w:type="spellEnd"/>
      <w:r w:rsidRPr="0070324D">
        <w:rPr>
          <w:rFonts w:eastAsia="Times New Roman"/>
          <w:color w:val="000000"/>
          <w:sz w:val="22"/>
          <w:szCs w:val="22"/>
        </w:rPr>
        <w:t xml:space="preserve">. </w:t>
      </w:r>
    </w:p>
    <w:p w:rsidR="00211173" w:rsidRPr="0070324D" w:rsidRDefault="00211173" w:rsidP="00FB6D3E">
      <w:pPr>
        <w:widowControl w:val="0"/>
        <w:autoSpaceDE w:val="0"/>
        <w:autoSpaceDN w:val="0"/>
        <w:adjustRightInd w:val="0"/>
        <w:rPr>
          <w:rFonts w:eastAsia="Times New Roman"/>
          <w:color w:val="000000"/>
          <w:sz w:val="22"/>
          <w:szCs w:val="22"/>
        </w:rPr>
      </w:pPr>
    </w:p>
    <w:p w:rsidR="00211173" w:rsidRPr="0070324D" w:rsidRDefault="00211173" w:rsidP="00FB6D3E">
      <w:pPr>
        <w:widowControl w:val="0"/>
        <w:autoSpaceDE w:val="0"/>
        <w:autoSpaceDN w:val="0"/>
        <w:adjustRightInd w:val="0"/>
        <w:rPr>
          <w:rFonts w:eastAsia="Times New Roman"/>
          <w:i/>
          <w:color w:val="000000"/>
          <w:sz w:val="22"/>
          <w:szCs w:val="22"/>
        </w:rPr>
      </w:pPr>
      <w:proofErr w:type="spellStart"/>
      <w:r w:rsidRPr="0070324D">
        <w:rPr>
          <w:rFonts w:eastAsia="Times New Roman"/>
          <w:i/>
          <w:color w:val="000000"/>
          <w:sz w:val="22"/>
          <w:szCs w:val="22"/>
        </w:rPr>
        <w:t>Nimodipinas</w:t>
      </w:r>
      <w:proofErr w:type="spellEnd"/>
    </w:p>
    <w:p w:rsidR="00211173" w:rsidRPr="0070324D" w:rsidRDefault="006B5163" w:rsidP="00FB6D3E">
      <w:pPr>
        <w:widowControl w:val="0"/>
        <w:autoSpaceDE w:val="0"/>
        <w:autoSpaceDN w:val="0"/>
        <w:adjustRightInd w:val="0"/>
        <w:rPr>
          <w:rFonts w:eastAsia="Times New Roman"/>
          <w:color w:val="000000"/>
          <w:sz w:val="22"/>
          <w:szCs w:val="22"/>
        </w:rPr>
      </w:pPr>
      <w:r w:rsidRPr="0070324D">
        <w:rPr>
          <w:rFonts w:eastAsia="Times New Roman"/>
          <w:color w:val="000000"/>
          <w:sz w:val="22"/>
          <w:szCs w:val="22"/>
        </w:rPr>
        <w:lastRenderedPageBreak/>
        <w:t xml:space="preserve">Pacientams, kurie tuo pat metu yra gydomi natrio </w:t>
      </w:r>
      <w:proofErr w:type="spellStart"/>
      <w:r w:rsidRPr="0070324D">
        <w:rPr>
          <w:rFonts w:eastAsia="Times New Roman"/>
          <w:color w:val="000000"/>
          <w:sz w:val="22"/>
          <w:szCs w:val="22"/>
        </w:rPr>
        <w:t>valproatu</w:t>
      </w:r>
      <w:proofErr w:type="spellEnd"/>
      <w:r w:rsidRPr="0070324D">
        <w:rPr>
          <w:rFonts w:eastAsia="Times New Roman"/>
          <w:color w:val="000000"/>
          <w:sz w:val="22"/>
          <w:szCs w:val="22"/>
        </w:rPr>
        <w:t xml:space="preserve"> ir </w:t>
      </w:r>
      <w:proofErr w:type="spellStart"/>
      <w:r w:rsidRPr="0070324D">
        <w:rPr>
          <w:rFonts w:eastAsia="Times New Roman"/>
          <w:color w:val="000000"/>
          <w:sz w:val="22"/>
          <w:szCs w:val="22"/>
        </w:rPr>
        <w:t>nimodipinu</w:t>
      </w:r>
      <w:proofErr w:type="spellEnd"/>
      <w:r w:rsidRPr="0070324D">
        <w:rPr>
          <w:rFonts w:eastAsia="Times New Roman"/>
          <w:color w:val="000000"/>
          <w:sz w:val="22"/>
          <w:szCs w:val="22"/>
        </w:rPr>
        <w:t xml:space="preserve">, </w:t>
      </w:r>
      <w:proofErr w:type="spellStart"/>
      <w:r w:rsidRPr="0070324D">
        <w:rPr>
          <w:rFonts w:eastAsia="Times New Roman"/>
          <w:color w:val="000000"/>
          <w:sz w:val="22"/>
          <w:szCs w:val="22"/>
        </w:rPr>
        <w:t>nimodipino</w:t>
      </w:r>
      <w:proofErr w:type="spellEnd"/>
      <w:r w:rsidRPr="0070324D">
        <w:rPr>
          <w:rFonts w:eastAsia="Times New Roman"/>
          <w:color w:val="000000"/>
          <w:sz w:val="22"/>
          <w:szCs w:val="22"/>
        </w:rPr>
        <w:t xml:space="preserve"> ekspozicija gali padidėti iki 50%. Jei pasireiškia </w:t>
      </w:r>
      <w:proofErr w:type="spellStart"/>
      <w:r w:rsidRPr="0070324D">
        <w:rPr>
          <w:rFonts w:eastAsia="Times New Roman"/>
          <w:color w:val="000000"/>
          <w:sz w:val="22"/>
          <w:szCs w:val="22"/>
        </w:rPr>
        <w:t>hipotenzija</w:t>
      </w:r>
      <w:proofErr w:type="spellEnd"/>
      <w:r w:rsidRPr="0070324D">
        <w:rPr>
          <w:rFonts w:eastAsia="Times New Roman"/>
          <w:color w:val="000000"/>
          <w:sz w:val="22"/>
          <w:szCs w:val="22"/>
        </w:rPr>
        <w:t xml:space="preserve">, reikia mažinti </w:t>
      </w:r>
      <w:proofErr w:type="spellStart"/>
      <w:r w:rsidRPr="0070324D">
        <w:rPr>
          <w:rFonts w:eastAsia="Times New Roman"/>
          <w:color w:val="000000"/>
          <w:sz w:val="22"/>
          <w:szCs w:val="22"/>
        </w:rPr>
        <w:t>nimodipino</w:t>
      </w:r>
      <w:proofErr w:type="spellEnd"/>
      <w:r w:rsidRPr="0070324D">
        <w:rPr>
          <w:rFonts w:eastAsia="Times New Roman"/>
          <w:color w:val="000000"/>
          <w:sz w:val="22"/>
          <w:szCs w:val="22"/>
        </w:rPr>
        <w:t xml:space="preserve"> dozę</w:t>
      </w:r>
      <w:r w:rsidR="00211173" w:rsidRPr="0070324D">
        <w:rPr>
          <w:rFonts w:eastAsia="Times New Roman"/>
          <w:color w:val="000000"/>
          <w:sz w:val="22"/>
          <w:szCs w:val="22"/>
        </w:rPr>
        <w:t>.</w:t>
      </w:r>
    </w:p>
    <w:p w:rsidR="007970FA" w:rsidRPr="0070324D" w:rsidRDefault="007970FA" w:rsidP="00FB6D3E">
      <w:pPr>
        <w:pStyle w:val="Pagrindinistekstas"/>
        <w:spacing w:after="0"/>
        <w:rPr>
          <w:szCs w:val="22"/>
        </w:rPr>
      </w:pPr>
    </w:p>
    <w:p w:rsidR="007970FA" w:rsidRPr="0070324D" w:rsidRDefault="007970FA" w:rsidP="00FB6D3E">
      <w:pPr>
        <w:pStyle w:val="Pagrindinistekstas"/>
        <w:keepNext/>
        <w:keepLines/>
        <w:spacing w:after="0"/>
        <w:rPr>
          <w:szCs w:val="22"/>
          <w:u w:val="single"/>
        </w:rPr>
      </w:pPr>
      <w:r w:rsidRPr="0070324D">
        <w:rPr>
          <w:szCs w:val="22"/>
          <w:u w:val="single"/>
        </w:rPr>
        <w:t xml:space="preserve">Kitų vaistinių preparatų įtaka </w:t>
      </w:r>
      <w:proofErr w:type="spellStart"/>
      <w:r w:rsidRPr="0070324D">
        <w:rPr>
          <w:szCs w:val="22"/>
          <w:u w:val="single"/>
        </w:rPr>
        <w:t>valproatui</w:t>
      </w:r>
      <w:proofErr w:type="spellEnd"/>
    </w:p>
    <w:p w:rsidR="007970FA" w:rsidRPr="0070324D" w:rsidRDefault="007970FA" w:rsidP="00FB6D3E">
      <w:pPr>
        <w:pStyle w:val="Pagrindinistekstas"/>
        <w:spacing w:after="0"/>
        <w:rPr>
          <w:i/>
          <w:szCs w:val="22"/>
          <w:u w:val="single"/>
        </w:rPr>
      </w:pPr>
    </w:p>
    <w:p w:rsidR="00D45955" w:rsidRPr="0070324D" w:rsidRDefault="00D45955" w:rsidP="00FB6D3E">
      <w:pPr>
        <w:pStyle w:val="Pagrindinistekstas"/>
        <w:spacing w:after="0"/>
        <w:rPr>
          <w:i/>
          <w:szCs w:val="22"/>
        </w:rPr>
      </w:pPr>
      <w:r w:rsidRPr="0070324D">
        <w:rPr>
          <w:i/>
          <w:szCs w:val="22"/>
        </w:rPr>
        <w:t>Vaistiniai preparatai nuo epilepsijos</w:t>
      </w:r>
    </w:p>
    <w:p w:rsidR="007970FA" w:rsidRPr="0070324D" w:rsidRDefault="007970FA" w:rsidP="00FB6D3E">
      <w:pPr>
        <w:pStyle w:val="Pagrindinistekstas"/>
        <w:spacing w:after="0"/>
        <w:rPr>
          <w:szCs w:val="22"/>
        </w:rPr>
      </w:pPr>
      <w:r w:rsidRPr="0070324D">
        <w:rPr>
          <w:szCs w:val="22"/>
        </w:rPr>
        <w:t xml:space="preserve">Fermentus indukuojantys vaistiniai preparatai nuo epilepsijos, įskaitant </w:t>
      </w:r>
      <w:proofErr w:type="spellStart"/>
      <w:r w:rsidRPr="0070324D">
        <w:rPr>
          <w:szCs w:val="22"/>
        </w:rPr>
        <w:t>fenitoiną</w:t>
      </w:r>
      <w:proofErr w:type="spellEnd"/>
      <w:r w:rsidRPr="0070324D">
        <w:rPr>
          <w:szCs w:val="22"/>
        </w:rPr>
        <w:t xml:space="preserve">, </w:t>
      </w:r>
      <w:proofErr w:type="spellStart"/>
      <w:r w:rsidRPr="0070324D">
        <w:rPr>
          <w:szCs w:val="22"/>
        </w:rPr>
        <w:t>fenobarbitalį</w:t>
      </w:r>
      <w:proofErr w:type="spellEnd"/>
      <w:r w:rsidRPr="0070324D">
        <w:rPr>
          <w:szCs w:val="22"/>
        </w:rPr>
        <w:t xml:space="preserve">, </w:t>
      </w:r>
      <w:proofErr w:type="spellStart"/>
      <w:r w:rsidRPr="0070324D">
        <w:rPr>
          <w:szCs w:val="22"/>
        </w:rPr>
        <w:t>karbamazepiną</w:t>
      </w:r>
      <w:proofErr w:type="spellEnd"/>
      <w:r w:rsidR="00D45955" w:rsidRPr="0070324D">
        <w:rPr>
          <w:szCs w:val="22"/>
        </w:rPr>
        <w:t xml:space="preserve"> M</w:t>
      </w:r>
      <w:r w:rsidRPr="0070324D">
        <w:rPr>
          <w:szCs w:val="22"/>
        </w:rPr>
        <w:t xml:space="preserve">ažina </w:t>
      </w:r>
      <w:proofErr w:type="spellStart"/>
      <w:r w:rsidRPr="0070324D">
        <w:rPr>
          <w:szCs w:val="22"/>
        </w:rPr>
        <w:t>valpro</w:t>
      </w:r>
      <w:proofErr w:type="spellEnd"/>
      <w:r w:rsidRPr="0070324D">
        <w:rPr>
          <w:szCs w:val="22"/>
        </w:rPr>
        <w:t xml:space="preserve"> rūgšties koncentraciją serume, todėl gydant keliais vaistiniais preparatais, dozavimą reikia koreguoti atsižvelgiant į klinikinį atsaką ir vaistinio preparato kiekį kraujyje. </w:t>
      </w:r>
    </w:p>
    <w:p w:rsidR="007970FA" w:rsidRPr="0070324D" w:rsidRDefault="007970FA" w:rsidP="00FB6D3E">
      <w:pPr>
        <w:pStyle w:val="Pagrindinistekstas"/>
        <w:spacing w:after="0"/>
        <w:rPr>
          <w:szCs w:val="22"/>
        </w:rPr>
      </w:pPr>
    </w:p>
    <w:p w:rsidR="007970FA" w:rsidRPr="0070324D" w:rsidRDefault="007970FA" w:rsidP="00FB6D3E">
      <w:pPr>
        <w:pStyle w:val="Pagrindinistekstas"/>
        <w:spacing w:after="0"/>
        <w:rPr>
          <w:szCs w:val="22"/>
        </w:rPr>
      </w:pPr>
      <w:proofErr w:type="spellStart"/>
      <w:r w:rsidRPr="0070324D">
        <w:rPr>
          <w:i/>
          <w:szCs w:val="22"/>
        </w:rPr>
        <w:t>Felbamatas</w:t>
      </w:r>
      <w:proofErr w:type="spellEnd"/>
      <w:r w:rsidRPr="0070324D">
        <w:rPr>
          <w:szCs w:val="22"/>
        </w:rPr>
        <w:t xml:space="preserve"> </w:t>
      </w:r>
    </w:p>
    <w:p w:rsidR="007970FA" w:rsidRPr="0070324D" w:rsidRDefault="007970FA" w:rsidP="00FB6D3E">
      <w:pPr>
        <w:pStyle w:val="Pagrindinistekstas"/>
        <w:spacing w:after="0"/>
        <w:rPr>
          <w:szCs w:val="22"/>
        </w:rPr>
      </w:pPr>
      <w:r w:rsidRPr="0070324D">
        <w:rPr>
          <w:szCs w:val="22"/>
        </w:rPr>
        <w:t xml:space="preserve">Priešingai, vartojant </w:t>
      </w:r>
      <w:proofErr w:type="spellStart"/>
      <w:r w:rsidRPr="0070324D">
        <w:rPr>
          <w:szCs w:val="22"/>
        </w:rPr>
        <w:t>felbamatą</w:t>
      </w:r>
      <w:proofErr w:type="spellEnd"/>
      <w:r w:rsidRPr="0070324D">
        <w:rPr>
          <w:szCs w:val="22"/>
        </w:rPr>
        <w:t xml:space="preserve"> su </w:t>
      </w:r>
      <w:proofErr w:type="spellStart"/>
      <w:r w:rsidRPr="0070324D">
        <w:rPr>
          <w:szCs w:val="22"/>
        </w:rPr>
        <w:t>valproatu</w:t>
      </w:r>
      <w:proofErr w:type="spellEnd"/>
      <w:r w:rsidRPr="0070324D">
        <w:rPr>
          <w:szCs w:val="22"/>
        </w:rPr>
        <w:t xml:space="preserve">, </w:t>
      </w:r>
      <w:proofErr w:type="spellStart"/>
      <w:r w:rsidRPr="0070324D">
        <w:rPr>
          <w:szCs w:val="22"/>
        </w:rPr>
        <w:t>valpro</w:t>
      </w:r>
      <w:proofErr w:type="spellEnd"/>
      <w:r w:rsidRPr="0070324D">
        <w:rPr>
          <w:szCs w:val="22"/>
        </w:rPr>
        <w:t xml:space="preserve"> rūgšties klirensas sumažėja 22</w:t>
      </w:r>
      <w:r w:rsidRPr="0070324D">
        <w:rPr>
          <w:szCs w:val="22"/>
        </w:rPr>
        <w:noBreakHyphen/>
        <w:t xml:space="preserve">50 % ir dėl to padidėja </w:t>
      </w:r>
      <w:proofErr w:type="spellStart"/>
      <w:r w:rsidRPr="0070324D">
        <w:rPr>
          <w:szCs w:val="22"/>
        </w:rPr>
        <w:t>valpro</w:t>
      </w:r>
      <w:proofErr w:type="spellEnd"/>
      <w:r w:rsidRPr="0070324D">
        <w:rPr>
          <w:szCs w:val="22"/>
        </w:rPr>
        <w:t xml:space="preserve"> rūgšties koncentracija plazmoje. </w:t>
      </w:r>
      <w:proofErr w:type="spellStart"/>
      <w:r w:rsidRPr="0070324D">
        <w:rPr>
          <w:szCs w:val="22"/>
        </w:rPr>
        <w:t>Valproato</w:t>
      </w:r>
      <w:proofErr w:type="spellEnd"/>
      <w:r w:rsidRPr="0070324D">
        <w:rPr>
          <w:szCs w:val="22"/>
        </w:rPr>
        <w:t xml:space="preserve"> dozavimą reikia koreguoti. </w:t>
      </w:r>
    </w:p>
    <w:p w:rsidR="005256A5" w:rsidRPr="0070324D" w:rsidRDefault="005256A5" w:rsidP="00FB6D3E">
      <w:pPr>
        <w:pStyle w:val="Pagrindinistekstas"/>
        <w:spacing w:after="0"/>
        <w:rPr>
          <w:szCs w:val="22"/>
        </w:rPr>
      </w:pPr>
    </w:p>
    <w:p w:rsidR="005256A5" w:rsidRPr="0070324D" w:rsidRDefault="005256A5" w:rsidP="00FB6D3E">
      <w:pPr>
        <w:pStyle w:val="Pagrindinistekstas"/>
        <w:spacing w:after="0"/>
        <w:rPr>
          <w:szCs w:val="22"/>
        </w:rPr>
      </w:pPr>
      <w:proofErr w:type="spellStart"/>
      <w:r w:rsidRPr="0070324D">
        <w:rPr>
          <w:szCs w:val="22"/>
        </w:rPr>
        <w:t>Valpro</w:t>
      </w:r>
      <w:proofErr w:type="spellEnd"/>
      <w:r w:rsidRPr="0070324D">
        <w:rPr>
          <w:szCs w:val="22"/>
        </w:rPr>
        <w:t xml:space="preserve"> rūgšties </w:t>
      </w:r>
      <w:r w:rsidR="00982062" w:rsidRPr="0070324D">
        <w:rPr>
          <w:szCs w:val="22"/>
        </w:rPr>
        <w:t xml:space="preserve">metabolitų </w:t>
      </w:r>
      <w:r w:rsidRPr="0070324D">
        <w:rPr>
          <w:szCs w:val="22"/>
        </w:rPr>
        <w:t xml:space="preserve">kiekį gali didinti kartu vartojami </w:t>
      </w:r>
      <w:proofErr w:type="spellStart"/>
      <w:r w:rsidRPr="0070324D">
        <w:rPr>
          <w:i/>
          <w:szCs w:val="22"/>
        </w:rPr>
        <w:t>fenitoinas</w:t>
      </w:r>
      <w:proofErr w:type="spellEnd"/>
      <w:r w:rsidRPr="0070324D">
        <w:rPr>
          <w:szCs w:val="22"/>
        </w:rPr>
        <w:t xml:space="preserve"> arba </w:t>
      </w:r>
      <w:proofErr w:type="spellStart"/>
      <w:r w:rsidRPr="0070324D">
        <w:rPr>
          <w:i/>
          <w:szCs w:val="22"/>
        </w:rPr>
        <w:t>fenobarbitalis</w:t>
      </w:r>
      <w:proofErr w:type="spellEnd"/>
      <w:r w:rsidRPr="0070324D">
        <w:rPr>
          <w:szCs w:val="22"/>
        </w:rPr>
        <w:t xml:space="preserve">. Dėl to pacientus, kurie gydomi minėtais dviem vaistiniais preparatais, būtina atidžiai stebėti, ar neatsiranda </w:t>
      </w:r>
      <w:proofErr w:type="spellStart"/>
      <w:r w:rsidRPr="0070324D">
        <w:rPr>
          <w:szCs w:val="22"/>
        </w:rPr>
        <w:t>hiperamonemijos</w:t>
      </w:r>
      <w:proofErr w:type="spellEnd"/>
      <w:r w:rsidRPr="0070324D">
        <w:rPr>
          <w:szCs w:val="22"/>
        </w:rPr>
        <w:t xml:space="preserve"> požymių ir simptomų</w:t>
      </w:r>
      <w:r w:rsidR="007D7164" w:rsidRPr="0070324D">
        <w:rPr>
          <w:szCs w:val="22"/>
        </w:rPr>
        <w:t>.</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szCs w:val="22"/>
        </w:rPr>
      </w:pPr>
      <w:proofErr w:type="spellStart"/>
      <w:r w:rsidRPr="0070324D">
        <w:rPr>
          <w:i/>
          <w:szCs w:val="22"/>
        </w:rPr>
        <w:t>Meflokvinas</w:t>
      </w:r>
      <w:proofErr w:type="spellEnd"/>
      <w:r w:rsidRPr="0070324D">
        <w:rPr>
          <w:szCs w:val="22"/>
        </w:rPr>
        <w:t xml:space="preserve"> </w:t>
      </w:r>
    </w:p>
    <w:p w:rsidR="007970FA" w:rsidRPr="0070324D" w:rsidRDefault="00D45955" w:rsidP="00FB6D3E">
      <w:pPr>
        <w:pStyle w:val="Pagrindinistekstas"/>
        <w:spacing w:after="0"/>
        <w:rPr>
          <w:szCs w:val="22"/>
        </w:rPr>
      </w:pPr>
      <w:proofErr w:type="spellStart"/>
      <w:r w:rsidRPr="0070324D">
        <w:rPr>
          <w:szCs w:val="22"/>
        </w:rPr>
        <w:t>Meflokvinas</w:t>
      </w:r>
      <w:proofErr w:type="spellEnd"/>
      <w:r w:rsidRPr="0070324D">
        <w:rPr>
          <w:szCs w:val="22"/>
        </w:rPr>
        <w:t xml:space="preserve"> d</w:t>
      </w:r>
      <w:r w:rsidR="007970FA" w:rsidRPr="0070324D">
        <w:rPr>
          <w:szCs w:val="22"/>
        </w:rPr>
        <w:t xml:space="preserve">idina </w:t>
      </w:r>
      <w:proofErr w:type="spellStart"/>
      <w:r w:rsidR="007970FA" w:rsidRPr="0070324D">
        <w:rPr>
          <w:szCs w:val="22"/>
        </w:rPr>
        <w:t>valpro</w:t>
      </w:r>
      <w:proofErr w:type="spellEnd"/>
      <w:r w:rsidR="007970FA" w:rsidRPr="0070324D">
        <w:rPr>
          <w:szCs w:val="22"/>
        </w:rPr>
        <w:t xml:space="preserve"> rūgšties metabolizmą ir skatina traukulių atsiradimą, todėl vartojant šių vaistinių preparatų kartu, gali prasidėti epilepsijos priepuoliai. </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szCs w:val="22"/>
        </w:rPr>
      </w:pPr>
      <w:r w:rsidRPr="0070324D">
        <w:rPr>
          <w:i/>
          <w:szCs w:val="22"/>
        </w:rPr>
        <w:t>Vaistiniai preparatai, stipriai prisijungiantys prie baltymų</w:t>
      </w:r>
    </w:p>
    <w:p w:rsidR="007970FA" w:rsidRPr="0070324D" w:rsidRDefault="007970FA" w:rsidP="00FB6D3E">
      <w:pPr>
        <w:pStyle w:val="Pagrindinistekstas"/>
        <w:spacing w:after="0"/>
        <w:rPr>
          <w:szCs w:val="22"/>
        </w:rPr>
      </w:pPr>
      <w:r w:rsidRPr="0070324D">
        <w:rPr>
          <w:szCs w:val="22"/>
        </w:rPr>
        <w:t xml:space="preserve">Vartojant </w:t>
      </w:r>
      <w:proofErr w:type="spellStart"/>
      <w:r w:rsidRPr="0070324D">
        <w:rPr>
          <w:szCs w:val="22"/>
        </w:rPr>
        <w:t>valproato</w:t>
      </w:r>
      <w:proofErr w:type="spellEnd"/>
      <w:r w:rsidRPr="0070324D">
        <w:rPr>
          <w:szCs w:val="22"/>
        </w:rPr>
        <w:t xml:space="preserve"> kartu su vaistiniais preparatais, stipriai prisijungiančiais prie baltymų</w:t>
      </w:r>
      <w:r w:rsidR="00D45955" w:rsidRPr="0070324D">
        <w:rPr>
          <w:szCs w:val="22"/>
        </w:rPr>
        <w:t xml:space="preserve"> (aspirinu)</w:t>
      </w:r>
      <w:r w:rsidRPr="0070324D">
        <w:rPr>
          <w:szCs w:val="22"/>
        </w:rPr>
        <w:t xml:space="preserve">, laisvos </w:t>
      </w:r>
      <w:proofErr w:type="spellStart"/>
      <w:r w:rsidRPr="0070324D">
        <w:rPr>
          <w:szCs w:val="22"/>
        </w:rPr>
        <w:t>valpro</w:t>
      </w:r>
      <w:proofErr w:type="spellEnd"/>
      <w:r w:rsidRPr="0070324D">
        <w:rPr>
          <w:szCs w:val="22"/>
        </w:rPr>
        <w:t xml:space="preserve"> rūgšties koncentracija serume gali padidėti.</w:t>
      </w:r>
    </w:p>
    <w:p w:rsidR="007970FA" w:rsidRPr="0070324D" w:rsidRDefault="007970FA" w:rsidP="00FB6D3E">
      <w:pPr>
        <w:pStyle w:val="Pagrindinistekstas"/>
        <w:spacing w:after="0"/>
        <w:rPr>
          <w:szCs w:val="22"/>
        </w:rPr>
      </w:pPr>
    </w:p>
    <w:p w:rsidR="007970FA" w:rsidRPr="0070324D" w:rsidRDefault="007970FA" w:rsidP="00FB6D3E">
      <w:pPr>
        <w:pStyle w:val="Pagrindinistekstas"/>
        <w:spacing w:after="0"/>
        <w:rPr>
          <w:szCs w:val="22"/>
        </w:rPr>
      </w:pPr>
      <w:r w:rsidRPr="0070324D">
        <w:rPr>
          <w:i/>
          <w:szCs w:val="22"/>
        </w:rPr>
        <w:t xml:space="preserve">Antikoaguliantai, kurių poveikis priklauso nuo </w:t>
      </w:r>
      <w:r w:rsidR="00D45955" w:rsidRPr="0070324D">
        <w:rPr>
          <w:i/>
          <w:szCs w:val="22"/>
        </w:rPr>
        <w:t xml:space="preserve">krešėjimo faktoriaus, susijusio su </w:t>
      </w:r>
      <w:r w:rsidRPr="0070324D">
        <w:rPr>
          <w:i/>
          <w:szCs w:val="22"/>
        </w:rPr>
        <w:t>vitamin</w:t>
      </w:r>
      <w:r w:rsidR="00D45955" w:rsidRPr="0070324D">
        <w:rPr>
          <w:i/>
          <w:szCs w:val="22"/>
        </w:rPr>
        <w:t>u</w:t>
      </w:r>
      <w:r w:rsidRPr="0070324D">
        <w:rPr>
          <w:i/>
          <w:szCs w:val="22"/>
        </w:rPr>
        <w:t xml:space="preserve"> K</w:t>
      </w:r>
      <w:r w:rsidRPr="0070324D">
        <w:rPr>
          <w:szCs w:val="22"/>
        </w:rPr>
        <w:t xml:space="preserve"> </w:t>
      </w:r>
    </w:p>
    <w:p w:rsidR="007970FA" w:rsidRPr="0070324D" w:rsidRDefault="007970FA" w:rsidP="00FB6D3E">
      <w:pPr>
        <w:pStyle w:val="Pagrindinistekstas"/>
        <w:spacing w:after="0"/>
        <w:rPr>
          <w:szCs w:val="22"/>
        </w:rPr>
      </w:pPr>
      <w:r w:rsidRPr="0070324D">
        <w:rPr>
          <w:szCs w:val="22"/>
        </w:rPr>
        <w:t xml:space="preserve">Vartojant </w:t>
      </w:r>
      <w:proofErr w:type="spellStart"/>
      <w:r w:rsidRPr="0070324D">
        <w:rPr>
          <w:szCs w:val="22"/>
        </w:rPr>
        <w:t>valproato</w:t>
      </w:r>
      <w:proofErr w:type="spellEnd"/>
      <w:r w:rsidRPr="0070324D">
        <w:rPr>
          <w:szCs w:val="22"/>
        </w:rPr>
        <w:t xml:space="preserve"> kartu su antikoaguliantais, kurių poveikis priklauso nuo vitamino K, reikia atidžiai stebėti </w:t>
      </w:r>
      <w:proofErr w:type="spellStart"/>
      <w:r w:rsidRPr="0070324D">
        <w:rPr>
          <w:szCs w:val="22"/>
        </w:rPr>
        <w:t>protrombino</w:t>
      </w:r>
      <w:proofErr w:type="spellEnd"/>
      <w:r w:rsidRPr="0070324D">
        <w:rPr>
          <w:szCs w:val="22"/>
        </w:rPr>
        <w:t xml:space="preserve"> laiką.</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i/>
          <w:szCs w:val="22"/>
        </w:rPr>
      </w:pPr>
      <w:proofErr w:type="spellStart"/>
      <w:r w:rsidRPr="0070324D">
        <w:rPr>
          <w:i/>
          <w:szCs w:val="22"/>
        </w:rPr>
        <w:t>Cimetidinas</w:t>
      </w:r>
      <w:proofErr w:type="spellEnd"/>
      <w:r w:rsidRPr="0070324D">
        <w:rPr>
          <w:i/>
          <w:szCs w:val="22"/>
        </w:rPr>
        <w:t xml:space="preserve"> ar</w:t>
      </w:r>
      <w:r w:rsidR="00D45955" w:rsidRPr="0070324D">
        <w:rPr>
          <w:i/>
          <w:szCs w:val="22"/>
        </w:rPr>
        <w:t>ba</w:t>
      </w:r>
      <w:r w:rsidRPr="0070324D">
        <w:rPr>
          <w:i/>
          <w:szCs w:val="22"/>
        </w:rPr>
        <w:t xml:space="preserve"> </w:t>
      </w:r>
      <w:proofErr w:type="spellStart"/>
      <w:r w:rsidRPr="0070324D">
        <w:rPr>
          <w:i/>
          <w:szCs w:val="22"/>
        </w:rPr>
        <w:t>eritromicinas</w:t>
      </w:r>
      <w:proofErr w:type="spellEnd"/>
    </w:p>
    <w:p w:rsidR="007970FA" w:rsidRPr="0070324D" w:rsidRDefault="007970FA" w:rsidP="00FB6D3E">
      <w:pPr>
        <w:pStyle w:val="Pagrindinistekstas"/>
        <w:spacing w:after="0"/>
        <w:rPr>
          <w:szCs w:val="22"/>
        </w:rPr>
      </w:pPr>
      <w:r w:rsidRPr="0070324D">
        <w:rPr>
          <w:szCs w:val="22"/>
        </w:rPr>
        <w:t xml:space="preserve">Vartojami kartu su </w:t>
      </w:r>
      <w:proofErr w:type="spellStart"/>
      <w:r w:rsidRPr="0070324D">
        <w:rPr>
          <w:szCs w:val="22"/>
        </w:rPr>
        <w:t>valproatu</w:t>
      </w:r>
      <w:proofErr w:type="spellEnd"/>
      <w:r w:rsidRPr="0070324D">
        <w:rPr>
          <w:szCs w:val="22"/>
        </w:rPr>
        <w:t xml:space="preserve">, slopina šio vaistinio preparato metabolizmą kepenyse, todėl </w:t>
      </w:r>
      <w:proofErr w:type="spellStart"/>
      <w:r w:rsidRPr="0070324D">
        <w:rPr>
          <w:szCs w:val="22"/>
        </w:rPr>
        <w:t>valpro</w:t>
      </w:r>
      <w:proofErr w:type="spellEnd"/>
      <w:r w:rsidRPr="0070324D">
        <w:rPr>
          <w:szCs w:val="22"/>
        </w:rPr>
        <w:t xml:space="preserve"> rūgšties koncentracija serume gali padidėti.</w:t>
      </w:r>
    </w:p>
    <w:p w:rsidR="007970FA" w:rsidRPr="0070324D" w:rsidRDefault="007970FA" w:rsidP="00FB6D3E">
      <w:pPr>
        <w:pStyle w:val="Pagrindinistekstas"/>
        <w:spacing w:after="0"/>
        <w:rPr>
          <w:szCs w:val="22"/>
        </w:rPr>
      </w:pPr>
    </w:p>
    <w:p w:rsidR="007970FA" w:rsidRPr="0070324D" w:rsidRDefault="007970FA" w:rsidP="00FB6D3E">
      <w:pPr>
        <w:pStyle w:val="Pagrindinistekstas"/>
        <w:spacing w:after="0"/>
        <w:rPr>
          <w:szCs w:val="22"/>
        </w:rPr>
      </w:pPr>
      <w:proofErr w:type="spellStart"/>
      <w:r w:rsidRPr="0070324D">
        <w:rPr>
          <w:i/>
          <w:szCs w:val="22"/>
        </w:rPr>
        <w:t>Karbapenem</w:t>
      </w:r>
      <w:r w:rsidR="00D45955" w:rsidRPr="0070324D">
        <w:rPr>
          <w:i/>
          <w:szCs w:val="22"/>
        </w:rPr>
        <w:t>ų</w:t>
      </w:r>
      <w:proofErr w:type="spellEnd"/>
      <w:r w:rsidR="00D45955" w:rsidRPr="0070324D">
        <w:rPr>
          <w:i/>
          <w:szCs w:val="22"/>
        </w:rPr>
        <w:t xml:space="preserve"> vaistiniai preparatai</w:t>
      </w:r>
      <w:r w:rsidRPr="0070324D">
        <w:rPr>
          <w:i/>
          <w:szCs w:val="22"/>
        </w:rPr>
        <w:t xml:space="preserve"> (</w:t>
      </w:r>
      <w:proofErr w:type="spellStart"/>
      <w:r w:rsidRPr="0070324D">
        <w:rPr>
          <w:i/>
          <w:szCs w:val="22"/>
        </w:rPr>
        <w:t>panipenemas</w:t>
      </w:r>
      <w:proofErr w:type="spellEnd"/>
      <w:r w:rsidRPr="0070324D">
        <w:rPr>
          <w:i/>
          <w:szCs w:val="22"/>
        </w:rPr>
        <w:t xml:space="preserve">, </w:t>
      </w:r>
      <w:proofErr w:type="spellStart"/>
      <w:r w:rsidRPr="0070324D">
        <w:rPr>
          <w:i/>
          <w:szCs w:val="22"/>
        </w:rPr>
        <w:t>meropenemas</w:t>
      </w:r>
      <w:proofErr w:type="spellEnd"/>
      <w:r w:rsidRPr="0070324D">
        <w:rPr>
          <w:i/>
          <w:szCs w:val="22"/>
        </w:rPr>
        <w:t xml:space="preserve">, </w:t>
      </w:r>
      <w:proofErr w:type="spellStart"/>
      <w:r w:rsidRPr="0070324D">
        <w:rPr>
          <w:i/>
          <w:szCs w:val="22"/>
        </w:rPr>
        <w:t>imipenemas</w:t>
      </w:r>
      <w:proofErr w:type="spellEnd"/>
      <w:r w:rsidRPr="0070324D">
        <w:rPr>
          <w:i/>
          <w:szCs w:val="22"/>
        </w:rPr>
        <w:t>)</w:t>
      </w:r>
    </w:p>
    <w:p w:rsidR="007970FA" w:rsidRPr="0070324D" w:rsidRDefault="007970FA" w:rsidP="00FB6D3E">
      <w:pPr>
        <w:pStyle w:val="Pagrindinistekstas"/>
        <w:spacing w:after="0"/>
        <w:rPr>
          <w:szCs w:val="22"/>
        </w:rPr>
      </w:pPr>
      <w:r w:rsidRPr="0070324D">
        <w:rPr>
          <w:szCs w:val="22"/>
        </w:rPr>
        <w:t xml:space="preserve">Nustatytas </w:t>
      </w:r>
      <w:proofErr w:type="spellStart"/>
      <w:r w:rsidRPr="0070324D">
        <w:rPr>
          <w:szCs w:val="22"/>
        </w:rPr>
        <w:t>valpro</w:t>
      </w:r>
      <w:proofErr w:type="spellEnd"/>
      <w:r w:rsidRPr="0070324D">
        <w:rPr>
          <w:szCs w:val="22"/>
        </w:rPr>
        <w:t xml:space="preserve"> rūgšties koncentracijos kraujyje sumažėjimas, kai </w:t>
      </w:r>
      <w:proofErr w:type="spellStart"/>
      <w:r w:rsidRPr="0070324D">
        <w:rPr>
          <w:szCs w:val="22"/>
        </w:rPr>
        <w:t>valpro</w:t>
      </w:r>
      <w:proofErr w:type="spellEnd"/>
      <w:r w:rsidRPr="0070324D">
        <w:rPr>
          <w:szCs w:val="22"/>
        </w:rPr>
        <w:t xml:space="preserve"> rūgštis buvo paskirta vartoti kartu su </w:t>
      </w:r>
      <w:proofErr w:type="spellStart"/>
      <w:r w:rsidRPr="0070324D">
        <w:rPr>
          <w:szCs w:val="22"/>
        </w:rPr>
        <w:t>karbapenemais.Valpro</w:t>
      </w:r>
      <w:proofErr w:type="spellEnd"/>
      <w:r w:rsidRPr="0070324D">
        <w:rPr>
          <w:szCs w:val="22"/>
        </w:rPr>
        <w:t xml:space="preserve"> rūgšties koncentracijos sumažėjimas 60</w:t>
      </w:r>
      <w:r w:rsidRPr="0070324D">
        <w:rPr>
          <w:szCs w:val="22"/>
        </w:rPr>
        <w:noBreakHyphen/>
        <w:t xml:space="preserve">100 % per dvi paras kartais buvo susijęs su traukuliais. Dėl šio greito ir reikšmingo sumažėjimo reikia vengti </w:t>
      </w:r>
      <w:proofErr w:type="spellStart"/>
      <w:r w:rsidRPr="0070324D">
        <w:rPr>
          <w:szCs w:val="22"/>
        </w:rPr>
        <w:t>karbapenemus</w:t>
      </w:r>
      <w:proofErr w:type="spellEnd"/>
      <w:r w:rsidRPr="0070324D">
        <w:rPr>
          <w:szCs w:val="22"/>
        </w:rPr>
        <w:t xml:space="preserve"> skirti tiems pacientams, kurių būklė jau stabilizuota </w:t>
      </w:r>
      <w:proofErr w:type="spellStart"/>
      <w:r w:rsidRPr="0070324D">
        <w:rPr>
          <w:szCs w:val="22"/>
        </w:rPr>
        <w:t>valpro</w:t>
      </w:r>
      <w:proofErr w:type="spellEnd"/>
      <w:r w:rsidRPr="0070324D">
        <w:rPr>
          <w:szCs w:val="22"/>
        </w:rPr>
        <w:t xml:space="preserve"> rūgštimi (žr. 4.4 skyrių</w:t>
      </w:r>
      <w:r w:rsidR="00B5705A">
        <w:rPr>
          <w:szCs w:val="22"/>
        </w:rPr>
        <w:t xml:space="preserve"> „Specialūs įspėjimai“</w:t>
      </w:r>
      <w:r w:rsidRPr="0070324D">
        <w:rPr>
          <w:szCs w:val="22"/>
        </w:rPr>
        <w:t>). Jeigu gydymo šiais antibiotikais išvengti neįmanoma, reikia dažnai atidžiai stebėti DEPAKINE CHRONO koncentraciją kraujyje.</w:t>
      </w:r>
    </w:p>
    <w:p w:rsidR="007970FA" w:rsidRPr="0070324D" w:rsidRDefault="007970FA" w:rsidP="00FB6D3E">
      <w:pPr>
        <w:pStyle w:val="Pagrindinistekstas"/>
        <w:spacing w:after="0"/>
        <w:rPr>
          <w:b/>
          <w:szCs w:val="22"/>
        </w:rPr>
      </w:pPr>
    </w:p>
    <w:p w:rsidR="00D45955" w:rsidRPr="0070324D" w:rsidRDefault="00D45955" w:rsidP="00FB6D3E">
      <w:pPr>
        <w:pStyle w:val="Pagrindinistekstas"/>
        <w:spacing w:after="0"/>
        <w:rPr>
          <w:i/>
          <w:szCs w:val="22"/>
        </w:rPr>
      </w:pPr>
      <w:proofErr w:type="spellStart"/>
      <w:r w:rsidRPr="0070324D">
        <w:rPr>
          <w:i/>
          <w:szCs w:val="22"/>
        </w:rPr>
        <w:t>Rifampicinas</w:t>
      </w:r>
      <w:proofErr w:type="spellEnd"/>
    </w:p>
    <w:p w:rsidR="007970FA" w:rsidRPr="0070324D" w:rsidRDefault="007970FA" w:rsidP="00FB6D3E">
      <w:pPr>
        <w:pStyle w:val="Pagrindinistekstas"/>
        <w:spacing w:after="0"/>
        <w:rPr>
          <w:szCs w:val="22"/>
        </w:rPr>
      </w:pPr>
      <w:proofErr w:type="spellStart"/>
      <w:r w:rsidRPr="0070324D">
        <w:rPr>
          <w:szCs w:val="22"/>
        </w:rPr>
        <w:t>Rifampicinas</w:t>
      </w:r>
      <w:proofErr w:type="spellEnd"/>
      <w:r w:rsidRPr="0070324D">
        <w:rPr>
          <w:szCs w:val="22"/>
        </w:rPr>
        <w:t xml:space="preserve"> gali sumažinti </w:t>
      </w:r>
      <w:proofErr w:type="spellStart"/>
      <w:r w:rsidRPr="0070324D">
        <w:rPr>
          <w:szCs w:val="22"/>
        </w:rPr>
        <w:t>valpro</w:t>
      </w:r>
      <w:proofErr w:type="spellEnd"/>
      <w:r w:rsidRPr="0070324D">
        <w:rPr>
          <w:szCs w:val="22"/>
        </w:rPr>
        <w:t xml:space="preserve"> rūgšties koncentraciją kraujyje, sukeldamas gydomojo poveikio sumažėjimą. Todėl gali reikėti koreguoti </w:t>
      </w:r>
      <w:proofErr w:type="spellStart"/>
      <w:r w:rsidRPr="0070324D">
        <w:rPr>
          <w:szCs w:val="22"/>
        </w:rPr>
        <w:t>valproato</w:t>
      </w:r>
      <w:proofErr w:type="spellEnd"/>
      <w:r w:rsidRPr="0070324D">
        <w:rPr>
          <w:szCs w:val="22"/>
        </w:rPr>
        <w:t xml:space="preserve"> dozavimą, jeigu jo vartojama kartu su </w:t>
      </w:r>
      <w:proofErr w:type="spellStart"/>
      <w:r w:rsidRPr="0070324D">
        <w:rPr>
          <w:szCs w:val="22"/>
        </w:rPr>
        <w:t>rifampicinu</w:t>
      </w:r>
      <w:proofErr w:type="spellEnd"/>
      <w:r w:rsidRPr="0070324D">
        <w:rPr>
          <w:szCs w:val="22"/>
        </w:rPr>
        <w:t>.</w:t>
      </w:r>
    </w:p>
    <w:p w:rsidR="005256A5" w:rsidRPr="0070324D" w:rsidRDefault="005256A5" w:rsidP="00FB6D3E">
      <w:pPr>
        <w:pStyle w:val="Pagrindinistekstas"/>
        <w:spacing w:after="0"/>
        <w:rPr>
          <w:szCs w:val="22"/>
        </w:rPr>
      </w:pPr>
    </w:p>
    <w:p w:rsidR="005256A5" w:rsidRPr="0070324D" w:rsidRDefault="005256A5" w:rsidP="00FB6D3E">
      <w:pPr>
        <w:widowControl w:val="0"/>
        <w:autoSpaceDE w:val="0"/>
        <w:autoSpaceDN w:val="0"/>
        <w:adjustRightInd w:val="0"/>
        <w:rPr>
          <w:rFonts w:eastAsia="Times New Roman"/>
          <w:i/>
          <w:color w:val="000000"/>
          <w:sz w:val="22"/>
          <w:szCs w:val="22"/>
        </w:rPr>
      </w:pPr>
      <w:r w:rsidRPr="0070324D">
        <w:rPr>
          <w:rFonts w:eastAsia="Times New Roman"/>
          <w:i/>
          <w:color w:val="000000"/>
          <w:sz w:val="22"/>
          <w:szCs w:val="22"/>
        </w:rPr>
        <w:t>Proteazės inhibitoriai</w:t>
      </w:r>
    </w:p>
    <w:p w:rsidR="005256A5" w:rsidRPr="0070324D" w:rsidRDefault="005256A5" w:rsidP="00FB6D3E">
      <w:pPr>
        <w:widowControl w:val="0"/>
        <w:autoSpaceDE w:val="0"/>
        <w:autoSpaceDN w:val="0"/>
        <w:adjustRightInd w:val="0"/>
        <w:rPr>
          <w:rFonts w:eastAsia="Times New Roman"/>
          <w:color w:val="000000"/>
          <w:sz w:val="22"/>
          <w:szCs w:val="22"/>
        </w:rPr>
      </w:pPr>
      <w:r w:rsidRPr="0070324D">
        <w:rPr>
          <w:rFonts w:eastAsia="Times New Roman"/>
          <w:color w:val="000000"/>
          <w:sz w:val="22"/>
          <w:szCs w:val="22"/>
        </w:rPr>
        <w:t xml:space="preserve">Proteazės inhibitoriai, pvz., </w:t>
      </w:r>
      <w:proofErr w:type="spellStart"/>
      <w:r w:rsidRPr="0070324D">
        <w:rPr>
          <w:rFonts w:eastAsia="Times New Roman"/>
          <w:color w:val="000000"/>
          <w:sz w:val="22"/>
          <w:szCs w:val="22"/>
        </w:rPr>
        <w:t>lopinaviras</w:t>
      </w:r>
      <w:proofErr w:type="spellEnd"/>
      <w:r w:rsidRPr="0070324D">
        <w:rPr>
          <w:rFonts w:eastAsia="Times New Roman"/>
          <w:color w:val="000000"/>
          <w:sz w:val="22"/>
          <w:szCs w:val="22"/>
        </w:rPr>
        <w:t xml:space="preserve">, </w:t>
      </w:r>
      <w:proofErr w:type="spellStart"/>
      <w:r w:rsidRPr="0070324D">
        <w:rPr>
          <w:rFonts w:eastAsia="Times New Roman"/>
          <w:color w:val="000000"/>
          <w:sz w:val="22"/>
          <w:szCs w:val="22"/>
        </w:rPr>
        <w:t>ritonaviras</w:t>
      </w:r>
      <w:proofErr w:type="spellEnd"/>
      <w:r w:rsidRPr="0070324D">
        <w:rPr>
          <w:rFonts w:eastAsia="Times New Roman"/>
          <w:color w:val="000000"/>
          <w:sz w:val="22"/>
          <w:szCs w:val="22"/>
        </w:rPr>
        <w:t xml:space="preserve">, mažina kartu vartojamo </w:t>
      </w:r>
      <w:proofErr w:type="spellStart"/>
      <w:r w:rsidRPr="0070324D">
        <w:rPr>
          <w:rFonts w:eastAsia="Times New Roman"/>
          <w:color w:val="000000"/>
          <w:sz w:val="22"/>
          <w:szCs w:val="22"/>
        </w:rPr>
        <w:t>valproato</w:t>
      </w:r>
      <w:proofErr w:type="spellEnd"/>
      <w:r w:rsidRPr="0070324D">
        <w:rPr>
          <w:rFonts w:eastAsia="Times New Roman"/>
          <w:color w:val="000000"/>
          <w:sz w:val="22"/>
          <w:szCs w:val="22"/>
        </w:rPr>
        <w:t xml:space="preserve"> kiekį plazmoje.</w:t>
      </w:r>
    </w:p>
    <w:p w:rsidR="005256A5" w:rsidRPr="0070324D" w:rsidRDefault="005256A5" w:rsidP="00FB6D3E">
      <w:pPr>
        <w:widowControl w:val="0"/>
        <w:autoSpaceDE w:val="0"/>
        <w:autoSpaceDN w:val="0"/>
        <w:adjustRightInd w:val="0"/>
        <w:rPr>
          <w:rFonts w:eastAsia="Times New Roman"/>
          <w:color w:val="000000"/>
          <w:sz w:val="22"/>
          <w:szCs w:val="22"/>
        </w:rPr>
      </w:pPr>
    </w:p>
    <w:p w:rsidR="005256A5" w:rsidRPr="0070324D" w:rsidRDefault="005256A5" w:rsidP="00FB6D3E">
      <w:pPr>
        <w:widowControl w:val="0"/>
        <w:autoSpaceDE w:val="0"/>
        <w:autoSpaceDN w:val="0"/>
        <w:adjustRightInd w:val="0"/>
        <w:rPr>
          <w:rFonts w:eastAsia="Times New Roman"/>
          <w:i/>
          <w:color w:val="000000"/>
          <w:sz w:val="22"/>
          <w:szCs w:val="22"/>
        </w:rPr>
      </w:pPr>
      <w:proofErr w:type="spellStart"/>
      <w:r w:rsidRPr="0070324D">
        <w:rPr>
          <w:rFonts w:eastAsia="Times New Roman"/>
          <w:i/>
          <w:color w:val="000000"/>
          <w:sz w:val="22"/>
          <w:szCs w:val="22"/>
        </w:rPr>
        <w:t>Cholestiraminas</w:t>
      </w:r>
      <w:proofErr w:type="spellEnd"/>
    </w:p>
    <w:p w:rsidR="005256A5" w:rsidRPr="0070324D" w:rsidRDefault="005256A5" w:rsidP="00FB6D3E">
      <w:pPr>
        <w:rPr>
          <w:rFonts w:eastAsia="Times New Roman"/>
          <w:sz w:val="22"/>
          <w:szCs w:val="22"/>
          <w:lang w:eastAsia="lt-LT"/>
        </w:rPr>
      </w:pPr>
      <w:proofErr w:type="spellStart"/>
      <w:r w:rsidRPr="0070324D">
        <w:rPr>
          <w:rFonts w:eastAsia="Times New Roman"/>
          <w:sz w:val="22"/>
          <w:szCs w:val="22"/>
          <w:lang w:eastAsia="lt-LT"/>
        </w:rPr>
        <w:t>Cholestiraminas</w:t>
      </w:r>
      <w:proofErr w:type="spellEnd"/>
      <w:r w:rsidRPr="0070324D">
        <w:rPr>
          <w:rFonts w:eastAsia="Times New Roman"/>
          <w:sz w:val="22"/>
          <w:szCs w:val="22"/>
          <w:lang w:eastAsia="lt-LT"/>
        </w:rPr>
        <w:t xml:space="preserve"> gali mažinti kartu vartojamo </w:t>
      </w:r>
      <w:proofErr w:type="spellStart"/>
      <w:r w:rsidRPr="0070324D">
        <w:rPr>
          <w:rFonts w:eastAsia="Times New Roman"/>
          <w:sz w:val="22"/>
          <w:szCs w:val="22"/>
          <w:lang w:eastAsia="lt-LT"/>
        </w:rPr>
        <w:t>valproato</w:t>
      </w:r>
      <w:proofErr w:type="spellEnd"/>
      <w:r w:rsidRPr="0070324D">
        <w:rPr>
          <w:rFonts w:eastAsia="Times New Roman"/>
          <w:sz w:val="22"/>
          <w:szCs w:val="22"/>
          <w:lang w:eastAsia="lt-LT"/>
        </w:rPr>
        <w:t xml:space="preserve"> kiekį plazmoje.</w:t>
      </w:r>
    </w:p>
    <w:p w:rsidR="008E409E" w:rsidRPr="0070324D" w:rsidRDefault="008E409E" w:rsidP="00FB6D3E">
      <w:pPr>
        <w:pStyle w:val="Pagrindinistekstas"/>
        <w:spacing w:after="0"/>
        <w:rPr>
          <w:b/>
          <w:szCs w:val="22"/>
        </w:rPr>
      </w:pPr>
    </w:p>
    <w:p w:rsidR="007970FA" w:rsidRPr="0070324D" w:rsidRDefault="007970FA" w:rsidP="00FB6D3E">
      <w:pPr>
        <w:pStyle w:val="Pagrindinistekstas"/>
        <w:spacing w:after="0"/>
        <w:rPr>
          <w:szCs w:val="22"/>
          <w:u w:val="single"/>
        </w:rPr>
      </w:pPr>
      <w:r w:rsidRPr="0070324D">
        <w:rPr>
          <w:szCs w:val="22"/>
          <w:u w:val="single"/>
        </w:rPr>
        <w:t>Kitokia sąveika</w:t>
      </w:r>
    </w:p>
    <w:p w:rsidR="007970FA" w:rsidRPr="0070324D" w:rsidRDefault="007970FA" w:rsidP="00FB6D3E">
      <w:pPr>
        <w:pStyle w:val="Pagrindinistekstas"/>
        <w:spacing w:after="0"/>
        <w:rPr>
          <w:szCs w:val="22"/>
        </w:rPr>
      </w:pPr>
    </w:p>
    <w:p w:rsidR="007970FA" w:rsidRPr="0070324D" w:rsidRDefault="007970FA" w:rsidP="00FB6D3E">
      <w:pPr>
        <w:pStyle w:val="Pagrindinistekstas"/>
        <w:spacing w:after="0"/>
        <w:rPr>
          <w:szCs w:val="22"/>
        </w:rPr>
      </w:pPr>
      <w:proofErr w:type="spellStart"/>
      <w:r w:rsidRPr="0070324D">
        <w:rPr>
          <w:szCs w:val="22"/>
        </w:rPr>
        <w:t>Valproato</w:t>
      </w:r>
      <w:proofErr w:type="spellEnd"/>
      <w:r w:rsidRPr="0070324D">
        <w:rPr>
          <w:szCs w:val="22"/>
        </w:rPr>
        <w:t xml:space="preserve"> vartojimas kartu su </w:t>
      </w:r>
      <w:proofErr w:type="spellStart"/>
      <w:r w:rsidRPr="0070324D">
        <w:rPr>
          <w:i/>
          <w:szCs w:val="22"/>
        </w:rPr>
        <w:t>topiramatu</w:t>
      </w:r>
      <w:proofErr w:type="spellEnd"/>
      <w:r w:rsidRPr="0070324D">
        <w:rPr>
          <w:szCs w:val="22"/>
        </w:rPr>
        <w:t xml:space="preserve"> </w:t>
      </w:r>
      <w:r w:rsidR="005256A5" w:rsidRPr="0070324D">
        <w:rPr>
          <w:i/>
          <w:szCs w:val="22"/>
        </w:rPr>
        <w:t xml:space="preserve">arba </w:t>
      </w:r>
      <w:proofErr w:type="spellStart"/>
      <w:r w:rsidR="005256A5" w:rsidRPr="0070324D">
        <w:rPr>
          <w:i/>
          <w:szCs w:val="22"/>
        </w:rPr>
        <w:t>acetazolamidu</w:t>
      </w:r>
      <w:proofErr w:type="spellEnd"/>
      <w:r w:rsidR="005256A5" w:rsidRPr="0070324D">
        <w:rPr>
          <w:szCs w:val="22"/>
        </w:rPr>
        <w:t xml:space="preserve"> </w:t>
      </w:r>
      <w:r w:rsidRPr="0070324D">
        <w:rPr>
          <w:szCs w:val="22"/>
        </w:rPr>
        <w:t xml:space="preserve">yra susijęs su </w:t>
      </w:r>
      <w:proofErr w:type="spellStart"/>
      <w:r w:rsidRPr="0070324D">
        <w:rPr>
          <w:szCs w:val="22"/>
        </w:rPr>
        <w:t>encefalopatija</w:t>
      </w:r>
      <w:proofErr w:type="spellEnd"/>
      <w:r w:rsidRPr="0070324D">
        <w:rPr>
          <w:szCs w:val="22"/>
        </w:rPr>
        <w:t xml:space="preserve"> ir/ar </w:t>
      </w:r>
      <w:proofErr w:type="spellStart"/>
      <w:r w:rsidRPr="0070324D">
        <w:rPr>
          <w:szCs w:val="22"/>
        </w:rPr>
        <w:t>hiperamonemija</w:t>
      </w:r>
      <w:proofErr w:type="spellEnd"/>
      <w:r w:rsidRPr="0070324D">
        <w:rPr>
          <w:szCs w:val="22"/>
        </w:rPr>
        <w:t xml:space="preserve">. Šiuos dviem vaistiniais preparatais gydomus pacientus reikia atidžiais stebėti dėl </w:t>
      </w:r>
      <w:proofErr w:type="spellStart"/>
      <w:r w:rsidRPr="0070324D">
        <w:rPr>
          <w:szCs w:val="22"/>
        </w:rPr>
        <w:t>hiperamoneminės</w:t>
      </w:r>
      <w:proofErr w:type="spellEnd"/>
      <w:r w:rsidRPr="0070324D">
        <w:rPr>
          <w:szCs w:val="22"/>
        </w:rPr>
        <w:t xml:space="preserve"> </w:t>
      </w:r>
      <w:proofErr w:type="spellStart"/>
      <w:r w:rsidRPr="0070324D">
        <w:rPr>
          <w:szCs w:val="22"/>
        </w:rPr>
        <w:t>encefalopatijos</w:t>
      </w:r>
      <w:proofErr w:type="spellEnd"/>
      <w:r w:rsidRPr="0070324D">
        <w:rPr>
          <w:szCs w:val="22"/>
        </w:rPr>
        <w:t xml:space="preserve"> simptomų ir požymių.</w:t>
      </w:r>
    </w:p>
    <w:p w:rsidR="009C5B1E" w:rsidRPr="0070324D" w:rsidRDefault="009C5B1E" w:rsidP="00FB6D3E">
      <w:pPr>
        <w:pStyle w:val="Pagrindinistekstas"/>
        <w:spacing w:after="0"/>
        <w:rPr>
          <w:szCs w:val="22"/>
        </w:rPr>
      </w:pPr>
    </w:p>
    <w:p w:rsidR="00A76838" w:rsidRPr="0070324D" w:rsidRDefault="00A76838" w:rsidP="00FB6D3E">
      <w:pPr>
        <w:pStyle w:val="Pagrindinistekstas"/>
        <w:spacing w:after="0"/>
        <w:rPr>
          <w:i/>
          <w:iCs/>
          <w:szCs w:val="22"/>
        </w:rPr>
      </w:pPr>
      <w:proofErr w:type="spellStart"/>
      <w:r w:rsidRPr="0070324D">
        <w:rPr>
          <w:i/>
          <w:iCs/>
          <w:szCs w:val="22"/>
        </w:rPr>
        <w:t>Kvetiapinas</w:t>
      </w:r>
      <w:proofErr w:type="spellEnd"/>
    </w:p>
    <w:p w:rsidR="009C5B1E" w:rsidRPr="0070324D" w:rsidRDefault="009C5B1E" w:rsidP="00FB6D3E">
      <w:pPr>
        <w:pStyle w:val="Pagrindinistekstas"/>
        <w:spacing w:after="0"/>
        <w:rPr>
          <w:szCs w:val="22"/>
        </w:rPr>
      </w:pPr>
      <w:r w:rsidRPr="0070324D">
        <w:rPr>
          <w:szCs w:val="22"/>
        </w:rPr>
        <w:t xml:space="preserve">Jei kartu vartojama </w:t>
      </w:r>
      <w:proofErr w:type="spellStart"/>
      <w:r w:rsidRPr="0070324D">
        <w:rPr>
          <w:szCs w:val="22"/>
        </w:rPr>
        <w:t>valproato</w:t>
      </w:r>
      <w:proofErr w:type="spellEnd"/>
      <w:r w:rsidRPr="0070324D">
        <w:rPr>
          <w:szCs w:val="22"/>
        </w:rPr>
        <w:t xml:space="preserve"> ir </w:t>
      </w:r>
      <w:proofErr w:type="spellStart"/>
      <w:r w:rsidRPr="0070324D">
        <w:rPr>
          <w:szCs w:val="22"/>
        </w:rPr>
        <w:t>kvetiapino</w:t>
      </w:r>
      <w:proofErr w:type="spellEnd"/>
      <w:r w:rsidRPr="0070324D">
        <w:rPr>
          <w:szCs w:val="22"/>
        </w:rPr>
        <w:t xml:space="preserve">, gali padidėti </w:t>
      </w:r>
      <w:proofErr w:type="spellStart"/>
      <w:r w:rsidRPr="0070324D">
        <w:rPr>
          <w:szCs w:val="22"/>
        </w:rPr>
        <w:t>neutropenijos</w:t>
      </w:r>
      <w:proofErr w:type="spellEnd"/>
      <w:r w:rsidRPr="0070324D">
        <w:rPr>
          <w:szCs w:val="22"/>
        </w:rPr>
        <w:t xml:space="preserve"> ir </w:t>
      </w:r>
      <w:proofErr w:type="spellStart"/>
      <w:r w:rsidRPr="0070324D">
        <w:rPr>
          <w:szCs w:val="22"/>
        </w:rPr>
        <w:t>leukopenijos</w:t>
      </w:r>
      <w:proofErr w:type="spellEnd"/>
      <w:r w:rsidRPr="0070324D">
        <w:rPr>
          <w:szCs w:val="22"/>
        </w:rPr>
        <w:t xml:space="preserve"> </w:t>
      </w:r>
      <w:r w:rsidR="000F19C8" w:rsidRPr="0070324D">
        <w:rPr>
          <w:szCs w:val="22"/>
        </w:rPr>
        <w:t xml:space="preserve">atsiradimo </w:t>
      </w:r>
      <w:r w:rsidRPr="0070324D">
        <w:rPr>
          <w:szCs w:val="22"/>
        </w:rPr>
        <w:t>rizika.</w:t>
      </w:r>
    </w:p>
    <w:p w:rsidR="007970FA" w:rsidRPr="0070324D" w:rsidRDefault="007970FA" w:rsidP="00FB6D3E">
      <w:pPr>
        <w:pStyle w:val="Pagrindinistekstas"/>
        <w:spacing w:after="0"/>
        <w:rPr>
          <w:szCs w:val="22"/>
        </w:rPr>
      </w:pPr>
    </w:p>
    <w:p w:rsidR="001B1FFC" w:rsidRPr="0070324D" w:rsidRDefault="001B1FFC" w:rsidP="001B1FFC">
      <w:pPr>
        <w:tabs>
          <w:tab w:val="left" w:pos="-720"/>
          <w:tab w:val="left" w:pos="0"/>
          <w:tab w:val="left" w:pos="567"/>
        </w:tabs>
        <w:suppressAutoHyphens/>
        <w:rPr>
          <w:rFonts w:eastAsia="Times New Roman"/>
          <w:i/>
          <w:spacing w:val="-3"/>
          <w:sz w:val="22"/>
          <w:szCs w:val="22"/>
        </w:rPr>
      </w:pPr>
      <w:r w:rsidRPr="0070324D">
        <w:rPr>
          <w:i/>
          <w:spacing w:val="-3"/>
          <w:sz w:val="22"/>
          <w:szCs w:val="22"/>
        </w:rPr>
        <w:t>Vaistiniai preparatai, kurių sudėtyje yra estrogenų, įskaitant estrogenų sudėtyje turinčius hormoninius kontraceptikus</w:t>
      </w:r>
    </w:p>
    <w:p w:rsidR="001B1FFC" w:rsidRPr="0070324D" w:rsidRDefault="001B1FFC" w:rsidP="001B1FFC">
      <w:pPr>
        <w:pStyle w:val="Pagrindinistekstas"/>
        <w:spacing w:after="0"/>
        <w:rPr>
          <w:szCs w:val="22"/>
        </w:rPr>
      </w:pPr>
      <w:r w:rsidRPr="0070324D">
        <w:rPr>
          <w:spacing w:val="-3"/>
          <w:szCs w:val="22"/>
        </w:rPr>
        <w:t>E</w:t>
      </w:r>
      <w:r w:rsidRPr="0070324D">
        <w:rPr>
          <w:spacing w:val="-3"/>
          <w:szCs w:val="22"/>
          <w:lang w:eastAsia="en-US"/>
        </w:rPr>
        <w:t>strogen</w:t>
      </w:r>
      <w:r w:rsidRPr="0070324D">
        <w:rPr>
          <w:spacing w:val="-3"/>
          <w:szCs w:val="22"/>
        </w:rPr>
        <w:t>ai yra UDP-</w:t>
      </w:r>
      <w:proofErr w:type="spellStart"/>
      <w:r w:rsidRPr="0070324D">
        <w:rPr>
          <w:spacing w:val="-3"/>
          <w:szCs w:val="22"/>
        </w:rPr>
        <w:t>gliukuronoziltransferazės</w:t>
      </w:r>
      <w:proofErr w:type="spellEnd"/>
      <w:r w:rsidRPr="0070324D">
        <w:rPr>
          <w:spacing w:val="-3"/>
          <w:szCs w:val="22"/>
        </w:rPr>
        <w:t xml:space="preserve"> (UGT) fermento </w:t>
      </w:r>
      <w:proofErr w:type="spellStart"/>
      <w:r w:rsidRPr="0070324D">
        <w:rPr>
          <w:spacing w:val="-3"/>
          <w:szCs w:val="22"/>
        </w:rPr>
        <w:t>izoformų</w:t>
      </w:r>
      <w:proofErr w:type="spellEnd"/>
      <w:r w:rsidRPr="0070324D">
        <w:rPr>
          <w:spacing w:val="-3"/>
          <w:szCs w:val="22"/>
        </w:rPr>
        <w:t xml:space="preserve">, dalyvaujančių </w:t>
      </w:r>
      <w:proofErr w:type="spellStart"/>
      <w:r w:rsidRPr="0070324D">
        <w:rPr>
          <w:spacing w:val="-3"/>
          <w:szCs w:val="22"/>
        </w:rPr>
        <w:t>valproato</w:t>
      </w:r>
      <w:proofErr w:type="spellEnd"/>
      <w:r w:rsidRPr="0070324D">
        <w:rPr>
          <w:spacing w:val="-3"/>
          <w:szCs w:val="22"/>
        </w:rPr>
        <w:t xml:space="preserve"> </w:t>
      </w:r>
      <w:proofErr w:type="spellStart"/>
      <w:r w:rsidRPr="0070324D">
        <w:rPr>
          <w:spacing w:val="-3"/>
          <w:szCs w:val="22"/>
        </w:rPr>
        <w:t>gliukuronizacijos</w:t>
      </w:r>
      <w:proofErr w:type="spellEnd"/>
      <w:r w:rsidRPr="0070324D">
        <w:rPr>
          <w:spacing w:val="-3"/>
          <w:szCs w:val="22"/>
        </w:rPr>
        <w:t xml:space="preserve"> reakcijoje, </w:t>
      </w:r>
      <w:proofErr w:type="spellStart"/>
      <w:r w:rsidRPr="0070324D">
        <w:rPr>
          <w:spacing w:val="-3"/>
          <w:szCs w:val="22"/>
        </w:rPr>
        <w:t>induktoriai</w:t>
      </w:r>
      <w:proofErr w:type="spellEnd"/>
      <w:r w:rsidRPr="0070324D">
        <w:rPr>
          <w:spacing w:val="-3"/>
          <w:szCs w:val="22"/>
        </w:rPr>
        <w:t xml:space="preserve">, </w:t>
      </w:r>
      <w:r w:rsidRPr="0070324D">
        <w:rPr>
          <w:spacing w:val="-3"/>
          <w:szCs w:val="22"/>
          <w:lang w:eastAsia="en-US"/>
        </w:rPr>
        <w:t>gali</w:t>
      </w:r>
      <w:r w:rsidRPr="0070324D">
        <w:rPr>
          <w:spacing w:val="-3"/>
          <w:szCs w:val="22"/>
        </w:rPr>
        <w:t>ntys</w:t>
      </w:r>
      <w:r w:rsidRPr="0070324D">
        <w:rPr>
          <w:spacing w:val="-3"/>
          <w:szCs w:val="22"/>
          <w:lang w:eastAsia="en-US"/>
        </w:rPr>
        <w:t xml:space="preserve"> </w:t>
      </w:r>
      <w:r w:rsidRPr="0070324D">
        <w:rPr>
          <w:spacing w:val="-3"/>
          <w:szCs w:val="22"/>
        </w:rPr>
        <w:t>pa</w:t>
      </w:r>
      <w:r w:rsidRPr="0070324D">
        <w:rPr>
          <w:spacing w:val="-3"/>
          <w:szCs w:val="22"/>
          <w:lang w:eastAsia="en-US"/>
        </w:rPr>
        <w:t xml:space="preserve">didinti </w:t>
      </w:r>
      <w:proofErr w:type="spellStart"/>
      <w:r w:rsidRPr="0070324D">
        <w:rPr>
          <w:spacing w:val="-3"/>
          <w:szCs w:val="22"/>
          <w:lang w:eastAsia="en-US"/>
        </w:rPr>
        <w:t>valproato</w:t>
      </w:r>
      <w:proofErr w:type="spellEnd"/>
      <w:r w:rsidRPr="0070324D">
        <w:rPr>
          <w:spacing w:val="-3"/>
          <w:szCs w:val="22"/>
          <w:lang w:eastAsia="en-US"/>
        </w:rPr>
        <w:t xml:space="preserve"> klirensą,</w:t>
      </w:r>
      <w:r w:rsidRPr="0070324D">
        <w:rPr>
          <w:spacing w:val="-3"/>
          <w:szCs w:val="22"/>
        </w:rPr>
        <w:t xml:space="preserve"> todėl </w:t>
      </w:r>
      <w:r w:rsidRPr="0070324D">
        <w:rPr>
          <w:spacing w:val="-3"/>
          <w:szCs w:val="22"/>
          <w:lang w:eastAsia="en-US"/>
        </w:rPr>
        <w:t xml:space="preserve">gali sumažėti </w:t>
      </w:r>
      <w:proofErr w:type="spellStart"/>
      <w:r w:rsidRPr="0070324D">
        <w:rPr>
          <w:spacing w:val="-3"/>
          <w:szCs w:val="22"/>
          <w:lang w:eastAsia="en-US"/>
        </w:rPr>
        <w:t>valproato</w:t>
      </w:r>
      <w:proofErr w:type="spellEnd"/>
      <w:r w:rsidRPr="0070324D">
        <w:rPr>
          <w:spacing w:val="-3"/>
          <w:szCs w:val="22"/>
          <w:lang w:eastAsia="en-US"/>
        </w:rPr>
        <w:t xml:space="preserve"> koncentracija kraujo serume ir </w:t>
      </w:r>
      <w:proofErr w:type="spellStart"/>
      <w:r w:rsidRPr="0070324D">
        <w:rPr>
          <w:spacing w:val="-3"/>
          <w:szCs w:val="22"/>
          <w:lang w:eastAsia="en-US"/>
        </w:rPr>
        <w:t>valproato</w:t>
      </w:r>
      <w:proofErr w:type="spellEnd"/>
      <w:r w:rsidRPr="0070324D">
        <w:rPr>
          <w:spacing w:val="-3"/>
          <w:szCs w:val="22"/>
          <w:lang w:eastAsia="en-US"/>
        </w:rPr>
        <w:t xml:space="preserve"> veiksmingumas (žr. 4.4 </w:t>
      </w:r>
      <w:r w:rsidRPr="0070324D">
        <w:rPr>
          <w:szCs w:val="22"/>
        </w:rPr>
        <w:t>skyrių)</w:t>
      </w:r>
      <w:r w:rsidRPr="0070324D">
        <w:rPr>
          <w:spacing w:val="-3"/>
          <w:szCs w:val="22"/>
          <w:lang w:eastAsia="en-US"/>
        </w:rPr>
        <w:t xml:space="preserve">. Būtina apsvarstyti </w:t>
      </w:r>
      <w:proofErr w:type="spellStart"/>
      <w:r w:rsidRPr="0070324D">
        <w:rPr>
          <w:spacing w:val="-3"/>
          <w:szCs w:val="22"/>
          <w:lang w:eastAsia="en-US"/>
        </w:rPr>
        <w:t>valproato</w:t>
      </w:r>
      <w:proofErr w:type="spellEnd"/>
      <w:r w:rsidRPr="0070324D">
        <w:rPr>
          <w:spacing w:val="-3"/>
          <w:szCs w:val="22"/>
          <w:lang w:eastAsia="en-US"/>
        </w:rPr>
        <w:t xml:space="preserve"> kiekio kraujo serume stebėjimo reikalingumą.</w:t>
      </w:r>
    </w:p>
    <w:p w:rsidR="007970FA" w:rsidRPr="0070324D" w:rsidRDefault="004501D4" w:rsidP="00FB6D3E">
      <w:pPr>
        <w:pStyle w:val="Pagrindinistekstas"/>
        <w:spacing w:after="0"/>
        <w:rPr>
          <w:szCs w:val="22"/>
        </w:rPr>
      </w:pPr>
      <w:r w:rsidRPr="0070324D">
        <w:rPr>
          <w:szCs w:val="22"/>
        </w:rPr>
        <w:t xml:space="preserve">Ir priešingai, </w:t>
      </w:r>
      <w:proofErr w:type="spellStart"/>
      <w:r w:rsidRPr="0070324D">
        <w:rPr>
          <w:szCs w:val="22"/>
        </w:rPr>
        <w:t>v</w:t>
      </w:r>
      <w:r w:rsidR="007970FA" w:rsidRPr="0070324D">
        <w:rPr>
          <w:szCs w:val="22"/>
        </w:rPr>
        <w:t>alproatas</w:t>
      </w:r>
      <w:proofErr w:type="spellEnd"/>
      <w:r w:rsidR="007970FA" w:rsidRPr="0070324D">
        <w:rPr>
          <w:szCs w:val="22"/>
        </w:rPr>
        <w:t xml:space="preserve"> fermentų indukcijos nesukelia, todėl nemažina vaistinių preparatų, kurių sudėtyje yra </w:t>
      </w:r>
      <w:r w:rsidR="007970FA" w:rsidRPr="0070324D">
        <w:rPr>
          <w:i/>
          <w:szCs w:val="22"/>
        </w:rPr>
        <w:t xml:space="preserve">estrogenų ir </w:t>
      </w:r>
      <w:proofErr w:type="spellStart"/>
      <w:r w:rsidR="007970FA" w:rsidRPr="0070324D">
        <w:rPr>
          <w:i/>
          <w:szCs w:val="22"/>
        </w:rPr>
        <w:t>progestagenų</w:t>
      </w:r>
      <w:proofErr w:type="spellEnd"/>
      <w:r w:rsidR="007970FA" w:rsidRPr="0070324D">
        <w:rPr>
          <w:b/>
          <w:i/>
          <w:szCs w:val="22"/>
        </w:rPr>
        <w:t xml:space="preserve">, </w:t>
      </w:r>
      <w:r w:rsidR="007970FA" w:rsidRPr="0070324D">
        <w:rPr>
          <w:szCs w:val="22"/>
        </w:rPr>
        <w:t>veiksmingumo</w:t>
      </w:r>
      <w:r w:rsidR="007970FA" w:rsidRPr="0070324D">
        <w:rPr>
          <w:b/>
          <w:i/>
          <w:szCs w:val="22"/>
        </w:rPr>
        <w:t xml:space="preserve"> </w:t>
      </w:r>
      <w:r w:rsidR="007970FA" w:rsidRPr="0070324D">
        <w:rPr>
          <w:szCs w:val="22"/>
        </w:rPr>
        <w:t xml:space="preserve">moterims, vartojančioms hormoninių kontraceptikų. </w:t>
      </w:r>
    </w:p>
    <w:p w:rsidR="00784958" w:rsidRPr="0070324D" w:rsidRDefault="00784958" w:rsidP="00FB6D3E">
      <w:pPr>
        <w:rPr>
          <w:rFonts w:eastAsia="Times New Roman"/>
          <w:bCs/>
          <w:noProof/>
          <w:sz w:val="22"/>
          <w:szCs w:val="22"/>
        </w:rPr>
      </w:pPr>
    </w:p>
    <w:p w:rsidR="00784958" w:rsidRPr="0070324D" w:rsidRDefault="001314D4" w:rsidP="00674CB9">
      <w:pPr>
        <w:pStyle w:val="BTEMEASMCA"/>
      </w:pPr>
      <w:r w:rsidRPr="0070324D">
        <w:t xml:space="preserve">Kadangi </w:t>
      </w:r>
      <w:proofErr w:type="spellStart"/>
      <w:r w:rsidRPr="0070324D">
        <w:t>valproatas</w:t>
      </w:r>
      <w:proofErr w:type="spellEnd"/>
      <w:r w:rsidRPr="0070324D">
        <w:t xml:space="preserve"> daugiausia išskiriamas per inkstus dalinai </w:t>
      </w:r>
      <w:proofErr w:type="spellStart"/>
      <w:r w:rsidRPr="0070324D">
        <w:t>ketoninių</w:t>
      </w:r>
      <w:proofErr w:type="spellEnd"/>
      <w:r w:rsidRPr="0070324D">
        <w:t xml:space="preserve"> kūnų forma, tai </w:t>
      </w:r>
      <w:r w:rsidR="007917B7" w:rsidRPr="0070324D">
        <w:t xml:space="preserve">ketonų tyrimo </w:t>
      </w:r>
      <w:r w:rsidRPr="0070324D">
        <w:t>šlapim</w:t>
      </w:r>
      <w:r w:rsidR="007917B7" w:rsidRPr="0070324D">
        <w:t>e</w:t>
      </w:r>
      <w:r w:rsidRPr="0070324D">
        <w:t xml:space="preserve"> rezultatai gali būti tariamai teigiami diabetu sergantiems pacientams.</w:t>
      </w:r>
    </w:p>
    <w:p w:rsidR="001314D4" w:rsidRPr="0070324D" w:rsidRDefault="001314D4" w:rsidP="00674CB9">
      <w:pPr>
        <w:pStyle w:val="BTEMEASMCA"/>
      </w:pPr>
    </w:p>
    <w:p w:rsidR="007970FA" w:rsidRPr="0070324D" w:rsidRDefault="007970FA" w:rsidP="00FB6D3E">
      <w:pPr>
        <w:pStyle w:val="PI-2EMEASMCA"/>
      </w:pPr>
      <w:bookmarkStart w:id="22" w:name="_Toc129243107"/>
      <w:bookmarkStart w:id="23" w:name="_Toc129243232"/>
      <w:r w:rsidRPr="0070324D">
        <w:t>4.6</w:t>
      </w:r>
      <w:r w:rsidRPr="0070324D">
        <w:tab/>
      </w:r>
      <w:r w:rsidR="000C2E3E" w:rsidRPr="0070324D">
        <w:t>Vaisingum</w:t>
      </w:r>
      <w:r w:rsidR="00A56B52" w:rsidRPr="0070324D">
        <w:t>as</w:t>
      </w:r>
      <w:r w:rsidR="000C2E3E" w:rsidRPr="0070324D">
        <w:t>, n</w:t>
      </w:r>
      <w:r w:rsidRPr="0070324D">
        <w:t>ėštumo ir žindymo laikotarpis</w:t>
      </w:r>
      <w:bookmarkEnd w:id="22"/>
      <w:bookmarkEnd w:id="23"/>
    </w:p>
    <w:p w:rsidR="001950AD" w:rsidRPr="00723551" w:rsidRDefault="001950AD" w:rsidP="001950AD">
      <w:pPr>
        <w:ind w:right="-2"/>
        <w:rPr>
          <w:sz w:val="22"/>
          <w:szCs w:val="22"/>
        </w:rPr>
      </w:pPr>
    </w:p>
    <w:p w:rsidR="001950AD" w:rsidRPr="00653D23" w:rsidRDefault="001950AD" w:rsidP="001950AD">
      <w:pPr>
        <w:ind w:right="-2"/>
        <w:rPr>
          <w:i/>
          <w:iCs/>
          <w:sz w:val="22"/>
          <w:szCs w:val="22"/>
        </w:rPr>
      </w:pPr>
      <w:proofErr w:type="spellStart"/>
      <w:r w:rsidRPr="00653D23">
        <w:rPr>
          <w:i/>
          <w:iCs/>
          <w:sz w:val="22"/>
          <w:szCs w:val="22"/>
        </w:rPr>
        <w:t>Teratogeninis</w:t>
      </w:r>
      <w:proofErr w:type="spellEnd"/>
      <w:r w:rsidRPr="00653D23">
        <w:rPr>
          <w:i/>
          <w:iCs/>
          <w:sz w:val="22"/>
          <w:szCs w:val="22"/>
        </w:rPr>
        <w:t xml:space="preserve"> poveikis ir poveikis raidai</w:t>
      </w:r>
    </w:p>
    <w:p w:rsidR="003B703D" w:rsidRPr="0070324D" w:rsidRDefault="003B703D" w:rsidP="00FB6D3E">
      <w:pPr>
        <w:pStyle w:val="PI-2EMEASMCA"/>
      </w:pPr>
    </w:p>
    <w:p w:rsidR="00432024" w:rsidRPr="0070324D" w:rsidRDefault="00432024" w:rsidP="002C0C9A">
      <w:pPr>
        <w:pBdr>
          <w:top w:val="single" w:sz="4" w:space="1" w:color="auto"/>
          <w:left w:val="single" w:sz="4" w:space="4" w:color="auto"/>
          <w:bottom w:val="single" w:sz="4" w:space="1" w:color="auto"/>
          <w:right w:val="single" w:sz="4" w:space="4" w:color="auto"/>
        </w:pBdr>
        <w:rPr>
          <w:rFonts w:eastAsia="Calibri"/>
          <w:sz w:val="22"/>
          <w:szCs w:val="22"/>
        </w:rPr>
      </w:pPr>
      <w:proofErr w:type="spellStart"/>
      <w:r w:rsidRPr="0070324D">
        <w:rPr>
          <w:rFonts w:eastAsia="Calibri"/>
          <w:sz w:val="22"/>
          <w:szCs w:val="22"/>
        </w:rPr>
        <w:t>Valproato</w:t>
      </w:r>
      <w:proofErr w:type="spellEnd"/>
      <w:r w:rsidRPr="0070324D">
        <w:rPr>
          <w:rFonts w:eastAsia="Calibri"/>
          <w:sz w:val="22"/>
          <w:szCs w:val="22"/>
        </w:rPr>
        <w:t xml:space="preserve"> draudžiama vartoti </w:t>
      </w:r>
      <w:proofErr w:type="spellStart"/>
      <w:r w:rsidRPr="0070324D">
        <w:rPr>
          <w:rFonts w:eastAsia="Calibri"/>
          <w:sz w:val="22"/>
          <w:szCs w:val="22"/>
        </w:rPr>
        <w:t>bipoliniam</w:t>
      </w:r>
      <w:proofErr w:type="spellEnd"/>
      <w:r w:rsidRPr="0070324D">
        <w:rPr>
          <w:rFonts w:eastAsia="Calibri"/>
          <w:sz w:val="22"/>
          <w:szCs w:val="22"/>
        </w:rPr>
        <w:t xml:space="preserve"> sutrikimui gydyti nėščioms moterims. </w:t>
      </w:r>
      <w:proofErr w:type="spellStart"/>
      <w:r w:rsidRPr="0070324D">
        <w:rPr>
          <w:rFonts w:eastAsia="Calibri"/>
          <w:sz w:val="22"/>
          <w:szCs w:val="22"/>
        </w:rPr>
        <w:t>Valproato</w:t>
      </w:r>
      <w:proofErr w:type="spellEnd"/>
      <w:r w:rsidRPr="0070324D">
        <w:rPr>
          <w:rFonts w:eastAsia="Calibri"/>
          <w:sz w:val="22"/>
          <w:szCs w:val="22"/>
        </w:rPr>
        <w:t xml:space="preserve"> draudžiama vartoti epilepsijai gydyti nėščioms moterims, nebent nėra tinkamo alternatyvaus epilepsijos gydymo. </w:t>
      </w:r>
      <w:proofErr w:type="spellStart"/>
      <w:r w:rsidRPr="0070324D">
        <w:rPr>
          <w:rFonts w:eastAsia="Calibri"/>
          <w:sz w:val="22"/>
          <w:szCs w:val="22"/>
        </w:rPr>
        <w:t>Valproato</w:t>
      </w:r>
      <w:proofErr w:type="spellEnd"/>
      <w:r w:rsidRPr="0070324D">
        <w:rPr>
          <w:rFonts w:eastAsia="Calibri"/>
          <w:sz w:val="22"/>
          <w:szCs w:val="22"/>
        </w:rPr>
        <w:t xml:space="preserve"> draudžiama vartoti vaisingoms moterims, nebent laikomasi nėštumo prevencijos programos sąlygų (žr. 4.3 ir 4.4 skyri</w:t>
      </w:r>
      <w:r w:rsidR="00B5705A">
        <w:rPr>
          <w:rFonts w:eastAsia="Calibri"/>
          <w:sz w:val="22"/>
          <w:szCs w:val="22"/>
        </w:rPr>
        <w:t>ų „Specialūs įspėjimai“</w:t>
      </w:r>
      <w:r w:rsidRPr="0070324D">
        <w:rPr>
          <w:rFonts w:eastAsia="Calibri"/>
          <w:sz w:val="22"/>
          <w:szCs w:val="22"/>
        </w:rPr>
        <w:t>).</w:t>
      </w:r>
    </w:p>
    <w:p w:rsidR="001950AD" w:rsidRPr="00723551" w:rsidRDefault="001950AD" w:rsidP="001950AD">
      <w:pPr>
        <w:ind w:right="-2"/>
        <w:rPr>
          <w:sz w:val="22"/>
          <w:szCs w:val="22"/>
        </w:rPr>
      </w:pPr>
    </w:p>
    <w:p w:rsidR="001950AD" w:rsidRDefault="001950AD" w:rsidP="001950AD">
      <w:pPr>
        <w:pStyle w:val="Default"/>
        <w:rPr>
          <w:sz w:val="22"/>
          <w:szCs w:val="22"/>
          <w:lang w:val="lt-LT"/>
        </w:rPr>
      </w:pPr>
      <w:proofErr w:type="spellStart"/>
      <w:r w:rsidRPr="00723551">
        <w:rPr>
          <w:sz w:val="22"/>
          <w:szCs w:val="22"/>
          <w:lang w:val="lt-LT"/>
        </w:rPr>
        <w:t>Valproato</w:t>
      </w:r>
      <w:proofErr w:type="spellEnd"/>
      <w:r w:rsidRPr="00723551">
        <w:rPr>
          <w:sz w:val="22"/>
          <w:szCs w:val="22"/>
          <w:lang w:val="lt-LT"/>
        </w:rPr>
        <w:t xml:space="preserve"> skyrimas tiek </w:t>
      </w:r>
      <w:proofErr w:type="spellStart"/>
      <w:r w:rsidRPr="00723551">
        <w:rPr>
          <w:sz w:val="22"/>
          <w:szCs w:val="22"/>
          <w:lang w:val="lt-LT"/>
        </w:rPr>
        <w:t>monoterapijai</w:t>
      </w:r>
      <w:proofErr w:type="spellEnd"/>
      <w:r w:rsidRPr="00723551">
        <w:rPr>
          <w:sz w:val="22"/>
          <w:szCs w:val="22"/>
          <w:lang w:val="lt-LT"/>
        </w:rPr>
        <w:t xml:space="preserve">, tiek </w:t>
      </w:r>
      <w:proofErr w:type="spellStart"/>
      <w:r w:rsidRPr="00723551">
        <w:rPr>
          <w:sz w:val="22"/>
          <w:szCs w:val="22"/>
          <w:lang w:val="lt-LT"/>
        </w:rPr>
        <w:t>politerapijai</w:t>
      </w:r>
      <w:proofErr w:type="spellEnd"/>
      <w:r w:rsidRPr="00723551">
        <w:rPr>
          <w:sz w:val="22"/>
          <w:szCs w:val="22"/>
          <w:lang w:val="lt-LT"/>
        </w:rPr>
        <w:t xml:space="preserve"> </w:t>
      </w:r>
      <w:r w:rsidRPr="00ED6D9C">
        <w:rPr>
          <w:sz w:val="22"/>
          <w:szCs w:val="22"/>
          <w:lang w:val="lt-LT"/>
        </w:rPr>
        <w:t xml:space="preserve">(įskaitant atvejus, kai kartu vartojama kitų vaistinių preparatų nuo epilepsijos), </w:t>
      </w:r>
      <w:r>
        <w:rPr>
          <w:sz w:val="22"/>
          <w:szCs w:val="22"/>
          <w:lang w:val="lt-LT"/>
        </w:rPr>
        <w:t>dažnai</w:t>
      </w:r>
      <w:r w:rsidRPr="00ED6D9C">
        <w:rPr>
          <w:sz w:val="22"/>
          <w:szCs w:val="22"/>
          <w:lang w:val="lt-LT"/>
        </w:rPr>
        <w:t xml:space="preserve"> </w:t>
      </w:r>
      <w:r w:rsidRPr="00723551">
        <w:rPr>
          <w:sz w:val="22"/>
          <w:szCs w:val="22"/>
          <w:lang w:val="lt-LT"/>
        </w:rPr>
        <w:t xml:space="preserve">yra susijęs su </w:t>
      </w:r>
      <w:r>
        <w:rPr>
          <w:sz w:val="22"/>
          <w:szCs w:val="22"/>
          <w:lang w:val="lt-LT"/>
        </w:rPr>
        <w:t>nenormaliomis nėštumo baigtimis</w:t>
      </w:r>
      <w:r w:rsidRPr="00723551">
        <w:rPr>
          <w:sz w:val="22"/>
          <w:szCs w:val="22"/>
          <w:lang w:val="lt-LT"/>
        </w:rPr>
        <w:t>.</w:t>
      </w:r>
    </w:p>
    <w:p w:rsidR="001950AD" w:rsidRPr="00723551" w:rsidRDefault="001950AD" w:rsidP="001950AD">
      <w:pPr>
        <w:pStyle w:val="Default"/>
        <w:rPr>
          <w:sz w:val="22"/>
          <w:szCs w:val="22"/>
          <w:lang w:val="lt-LT"/>
        </w:rPr>
      </w:pPr>
      <w:r w:rsidRPr="00723551">
        <w:rPr>
          <w:sz w:val="22"/>
          <w:szCs w:val="22"/>
          <w:lang w:val="lt-LT"/>
        </w:rPr>
        <w:t xml:space="preserve">Turimi duomenys rodo, kad </w:t>
      </w:r>
      <w:proofErr w:type="spellStart"/>
      <w:r w:rsidRPr="00723551">
        <w:rPr>
          <w:sz w:val="22"/>
          <w:szCs w:val="22"/>
          <w:lang w:val="lt-LT"/>
        </w:rPr>
        <w:t>politerapija</w:t>
      </w:r>
      <w:proofErr w:type="spellEnd"/>
      <w:r w:rsidRPr="00723551">
        <w:rPr>
          <w:sz w:val="22"/>
          <w:szCs w:val="22"/>
          <w:lang w:val="lt-LT"/>
        </w:rPr>
        <w:t xml:space="preserve"> vaistais nuo epilepsijos, kartu skiriant ir </w:t>
      </w:r>
      <w:proofErr w:type="spellStart"/>
      <w:r w:rsidRPr="00723551">
        <w:rPr>
          <w:sz w:val="22"/>
          <w:szCs w:val="22"/>
          <w:lang w:val="lt-LT"/>
        </w:rPr>
        <w:t>valproatą</w:t>
      </w:r>
      <w:proofErr w:type="spellEnd"/>
      <w:r w:rsidRPr="00723551">
        <w:rPr>
          <w:sz w:val="22"/>
          <w:szCs w:val="22"/>
          <w:lang w:val="lt-LT"/>
        </w:rPr>
        <w:t xml:space="preserve">, </w:t>
      </w:r>
      <w:r>
        <w:rPr>
          <w:sz w:val="22"/>
          <w:szCs w:val="22"/>
          <w:lang w:val="lt-LT"/>
        </w:rPr>
        <w:t>gali būti</w:t>
      </w:r>
      <w:r w:rsidRPr="00723551">
        <w:rPr>
          <w:sz w:val="22"/>
          <w:szCs w:val="22"/>
          <w:lang w:val="lt-LT"/>
        </w:rPr>
        <w:t xml:space="preserve"> susijusi su didesne įgimtų anomalijų rizika nei skiriant vien </w:t>
      </w:r>
      <w:proofErr w:type="spellStart"/>
      <w:r w:rsidRPr="00723551">
        <w:rPr>
          <w:sz w:val="22"/>
          <w:szCs w:val="22"/>
          <w:lang w:val="lt-LT"/>
        </w:rPr>
        <w:t>valproato</w:t>
      </w:r>
      <w:proofErr w:type="spellEnd"/>
      <w:r w:rsidRPr="00723551">
        <w:rPr>
          <w:sz w:val="22"/>
          <w:szCs w:val="22"/>
          <w:lang w:val="lt-LT"/>
        </w:rPr>
        <w:t>.</w:t>
      </w:r>
    </w:p>
    <w:p w:rsidR="001950AD" w:rsidRDefault="001950AD" w:rsidP="001950AD">
      <w:pPr>
        <w:pStyle w:val="Default"/>
        <w:rPr>
          <w:sz w:val="22"/>
          <w:szCs w:val="22"/>
          <w:lang w:val="lt-LT"/>
        </w:rPr>
      </w:pPr>
      <w:r w:rsidRPr="00A3397D">
        <w:rPr>
          <w:sz w:val="22"/>
          <w:szCs w:val="22"/>
          <w:lang w:val="lt-LT"/>
        </w:rPr>
        <w:t xml:space="preserve">Nustatyta, kad </w:t>
      </w:r>
      <w:proofErr w:type="spellStart"/>
      <w:r w:rsidRPr="00A3397D">
        <w:rPr>
          <w:sz w:val="22"/>
          <w:szCs w:val="22"/>
          <w:lang w:val="lt-LT"/>
        </w:rPr>
        <w:t>valproatas</w:t>
      </w:r>
      <w:proofErr w:type="spellEnd"/>
      <w:r w:rsidRPr="00A3397D">
        <w:rPr>
          <w:sz w:val="22"/>
          <w:szCs w:val="22"/>
          <w:lang w:val="lt-LT"/>
        </w:rPr>
        <w:t xml:space="preserve"> prasiskverbia ir pro gyvūnų rūšių, ir </w:t>
      </w:r>
      <w:r>
        <w:rPr>
          <w:sz w:val="22"/>
          <w:szCs w:val="22"/>
          <w:lang w:val="lt-LT"/>
        </w:rPr>
        <w:t xml:space="preserve">pro </w:t>
      </w:r>
      <w:r w:rsidRPr="00A3397D">
        <w:rPr>
          <w:sz w:val="22"/>
          <w:szCs w:val="22"/>
          <w:lang w:val="lt-LT"/>
        </w:rPr>
        <w:t>moterų placentos barjerą (žr. 5.2 skyrių).</w:t>
      </w:r>
    </w:p>
    <w:p w:rsidR="00733A8B" w:rsidRDefault="00733A8B" w:rsidP="001950AD">
      <w:pPr>
        <w:pStyle w:val="Default"/>
        <w:rPr>
          <w:sz w:val="22"/>
          <w:szCs w:val="22"/>
          <w:lang w:val="lt-LT"/>
        </w:rPr>
      </w:pPr>
    </w:p>
    <w:p w:rsidR="00733A8B" w:rsidRDefault="00733A8B" w:rsidP="001950AD">
      <w:pPr>
        <w:pStyle w:val="Default"/>
        <w:rPr>
          <w:sz w:val="22"/>
          <w:szCs w:val="22"/>
          <w:lang w:val="lt-LT"/>
        </w:rPr>
      </w:pPr>
      <w:r w:rsidRPr="00733A8B">
        <w:rPr>
          <w:sz w:val="22"/>
          <w:szCs w:val="22"/>
          <w:lang w:val="lt-LT"/>
        </w:rPr>
        <w:t xml:space="preserve">Gyvūnams: pelėms, žiurkėms ir triušiams buvo nustatytas </w:t>
      </w:r>
      <w:proofErr w:type="spellStart"/>
      <w:r w:rsidRPr="00733A8B">
        <w:rPr>
          <w:sz w:val="22"/>
          <w:szCs w:val="22"/>
          <w:lang w:val="lt-LT"/>
        </w:rPr>
        <w:t>teratogeninis</w:t>
      </w:r>
      <w:proofErr w:type="spellEnd"/>
      <w:r w:rsidRPr="00733A8B">
        <w:rPr>
          <w:sz w:val="22"/>
          <w:szCs w:val="22"/>
          <w:lang w:val="lt-LT"/>
        </w:rPr>
        <w:t xml:space="preserve"> poveikis (žr. 5.3 skyrių).</w:t>
      </w:r>
    </w:p>
    <w:p w:rsidR="001950AD" w:rsidRPr="00723551" w:rsidRDefault="001950AD" w:rsidP="001950AD">
      <w:pPr>
        <w:pStyle w:val="Default"/>
        <w:rPr>
          <w:sz w:val="22"/>
          <w:szCs w:val="22"/>
          <w:lang w:val="lt-LT"/>
        </w:rPr>
      </w:pPr>
    </w:p>
    <w:p w:rsidR="00E52C5B" w:rsidRPr="0070324D" w:rsidRDefault="00E52C5B" w:rsidP="00FB6D3E">
      <w:pPr>
        <w:pStyle w:val="Pagrindinistekstas"/>
        <w:spacing w:after="0"/>
        <w:rPr>
          <w:i/>
          <w:szCs w:val="22"/>
        </w:rPr>
      </w:pPr>
      <w:r w:rsidRPr="0070324D">
        <w:rPr>
          <w:i/>
          <w:szCs w:val="22"/>
        </w:rPr>
        <w:t>Apsigimimai</w:t>
      </w:r>
    </w:p>
    <w:p w:rsidR="00E52C5B" w:rsidRPr="0070324D" w:rsidRDefault="00E52C5B" w:rsidP="00FB6D3E">
      <w:pPr>
        <w:pStyle w:val="Pagrindinistekstas"/>
        <w:spacing w:after="0"/>
        <w:rPr>
          <w:szCs w:val="22"/>
        </w:rPr>
      </w:pPr>
      <w:r w:rsidRPr="0070324D">
        <w:rPr>
          <w:szCs w:val="22"/>
        </w:rPr>
        <w:t xml:space="preserve">Duomenys, gauti iš </w:t>
      </w:r>
      <w:proofErr w:type="spellStart"/>
      <w:r w:rsidRPr="0070324D">
        <w:rPr>
          <w:szCs w:val="22"/>
        </w:rPr>
        <w:t>metaanalizės</w:t>
      </w:r>
      <w:proofErr w:type="spellEnd"/>
      <w:r w:rsidRPr="0070324D">
        <w:rPr>
          <w:szCs w:val="22"/>
        </w:rPr>
        <w:t xml:space="preserve"> (įskaitant registrų ir </w:t>
      </w:r>
      <w:proofErr w:type="spellStart"/>
      <w:r w:rsidRPr="0070324D">
        <w:rPr>
          <w:szCs w:val="22"/>
        </w:rPr>
        <w:t>kohortinių</w:t>
      </w:r>
      <w:proofErr w:type="spellEnd"/>
      <w:r w:rsidRPr="0070324D">
        <w:rPr>
          <w:szCs w:val="22"/>
        </w:rPr>
        <w:t xml:space="preserve"> tyrimų duomenis), rodo, kad 10,73 % epilepsija sergančių moterų, kurios nėštumo metu buvo gydomos vien </w:t>
      </w:r>
      <w:proofErr w:type="spellStart"/>
      <w:r w:rsidRPr="0070324D">
        <w:rPr>
          <w:szCs w:val="22"/>
        </w:rPr>
        <w:t>valproatu</w:t>
      </w:r>
      <w:proofErr w:type="spellEnd"/>
      <w:r w:rsidRPr="0070324D">
        <w:rPr>
          <w:szCs w:val="22"/>
        </w:rPr>
        <w:t>, vaikų turi apsigimimų (95 % PI: 8,16-13,29). Šie skaičiai rodo didesnę didelių apsigimimų riziką nei bendrojoje populiacijoje, kurioje rizika yra lygi maždaug 2-3 %. Ši rizika priklauso nuo dozės dydžio, tačiau dozės riba, kurios neviršijus nėra jokios rizikos, negali būti nustatyta.</w:t>
      </w:r>
    </w:p>
    <w:p w:rsidR="00E52C5B" w:rsidRPr="0070324D" w:rsidRDefault="00E52C5B" w:rsidP="00FB6D3E">
      <w:pPr>
        <w:pStyle w:val="Pagrindinistekstas"/>
        <w:spacing w:after="0"/>
        <w:rPr>
          <w:szCs w:val="22"/>
        </w:rPr>
      </w:pPr>
    </w:p>
    <w:p w:rsidR="00E52C5B" w:rsidRPr="0070324D" w:rsidRDefault="00E52C5B" w:rsidP="00FB6D3E">
      <w:pPr>
        <w:pStyle w:val="Pagrindinistekstas"/>
        <w:spacing w:after="0"/>
        <w:rPr>
          <w:szCs w:val="22"/>
        </w:rPr>
      </w:pPr>
      <w:r w:rsidRPr="0070324D">
        <w:rPr>
          <w:szCs w:val="22"/>
        </w:rPr>
        <w:t xml:space="preserve">Turimi duomenys rodo, kad yra padidėjęs mažų ir didelių anomalijų dažnis. Dažniausiai pasitaikančios apsigimimų rūšys apima nervinio vamzdelio defektus, veido </w:t>
      </w:r>
      <w:proofErr w:type="spellStart"/>
      <w:r w:rsidRPr="0070324D">
        <w:rPr>
          <w:szCs w:val="22"/>
        </w:rPr>
        <w:t>dismorfizmą</w:t>
      </w:r>
      <w:proofErr w:type="spellEnd"/>
      <w:r w:rsidRPr="0070324D">
        <w:rPr>
          <w:szCs w:val="22"/>
        </w:rPr>
        <w:t xml:space="preserve">, lūpos ir gomurio </w:t>
      </w:r>
      <w:proofErr w:type="spellStart"/>
      <w:r w:rsidRPr="0070324D">
        <w:rPr>
          <w:szCs w:val="22"/>
        </w:rPr>
        <w:t>nesuaugimą</w:t>
      </w:r>
      <w:proofErr w:type="spellEnd"/>
      <w:r w:rsidRPr="0070324D">
        <w:rPr>
          <w:szCs w:val="22"/>
        </w:rPr>
        <w:t xml:space="preserve">, </w:t>
      </w:r>
      <w:proofErr w:type="spellStart"/>
      <w:r w:rsidRPr="0070324D">
        <w:rPr>
          <w:szCs w:val="22"/>
        </w:rPr>
        <w:t>kraniostenozę</w:t>
      </w:r>
      <w:proofErr w:type="spellEnd"/>
      <w:r w:rsidRPr="0070324D">
        <w:rPr>
          <w:szCs w:val="22"/>
        </w:rPr>
        <w:t xml:space="preserve">, širdies, inkstų ir šlapimo bei lyties organų defektus, galūnių defektus (įskaitant abiejų rankų stipinkaulių </w:t>
      </w:r>
      <w:proofErr w:type="spellStart"/>
      <w:r w:rsidRPr="0070324D">
        <w:rPr>
          <w:szCs w:val="22"/>
        </w:rPr>
        <w:t>aplaziją</w:t>
      </w:r>
      <w:proofErr w:type="spellEnd"/>
      <w:r w:rsidRPr="0070324D">
        <w:rPr>
          <w:szCs w:val="22"/>
        </w:rPr>
        <w:t>) ir daugybines anomalijas, kurios paveikia įvairias kūno sistemas.</w:t>
      </w:r>
    </w:p>
    <w:p w:rsidR="00E52C5B" w:rsidRDefault="00E52C5B" w:rsidP="00FB6D3E">
      <w:pPr>
        <w:pStyle w:val="Pagrindinistekstas"/>
        <w:spacing w:after="0"/>
        <w:rPr>
          <w:szCs w:val="22"/>
        </w:rPr>
      </w:pPr>
      <w:bookmarkStart w:id="24" w:name="_Hlk23951302"/>
    </w:p>
    <w:p w:rsidR="00A072E2" w:rsidRDefault="00A072E2" w:rsidP="00A072E2">
      <w:pPr>
        <w:pStyle w:val="Pagrindinistekstas"/>
        <w:spacing w:after="0"/>
        <w:rPr>
          <w:szCs w:val="22"/>
        </w:rPr>
      </w:pPr>
      <w:proofErr w:type="spellStart"/>
      <w:r w:rsidRPr="00A072E2">
        <w:rPr>
          <w:szCs w:val="22"/>
        </w:rPr>
        <w:t>Valproato</w:t>
      </w:r>
      <w:proofErr w:type="spellEnd"/>
      <w:r w:rsidRPr="00A072E2">
        <w:rPr>
          <w:szCs w:val="22"/>
        </w:rPr>
        <w:t xml:space="preserve"> vartojimas nėštumo laikotarpiu gali sukelti klausos susilpnėjimą ar apkurtimą dėl ausies ir</w:t>
      </w:r>
      <w:r>
        <w:rPr>
          <w:szCs w:val="22"/>
        </w:rPr>
        <w:t xml:space="preserve"> </w:t>
      </w:r>
      <w:r w:rsidRPr="00A072E2">
        <w:rPr>
          <w:szCs w:val="22"/>
        </w:rPr>
        <w:t>(arba) nosies apsigimimų (antrinis poveikis) ir (arba) dėl tiesioginio toksinio poveikio klausos funkcijai.</w:t>
      </w:r>
      <w:r>
        <w:rPr>
          <w:szCs w:val="22"/>
        </w:rPr>
        <w:t xml:space="preserve"> </w:t>
      </w:r>
      <w:r w:rsidRPr="00741A09">
        <w:rPr>
          <w:b/>
          <w:szCs w:val="22"/>
          <w:u w:val="single"/>
        </w:rPr>
        <w:lastRenderedPageBreak/>
        <w:t>Aprašyt</w:t>
      </w:r>
      <w:r w:rsidR="006172A2" w:rsidRPr="00741A09">
        <w:rPr>
          <w:b/>
          <w:szCs w:val="22"/>
          <w:u w:val="single"/>
        </w:rPr>
        <w:t>i</w:t>
      </w:r>
      <w:r w:rsidRPr="00741A09">
        <w:rPr>
          <w:b/>
          <w:szCs w:val="22"/>
          <w:u w:val="single"/>
        </w:rPr>
        <w:t xml:space="preserve"> ir vienpusio, ir abipusio apkurtimo ar klausos susilpnėjimo atvej</w:t>
      </w:r>
      <w:r w:rsidR="006172A2" w:rsidRPr="00741A09">
        <w:rPr>
          <w:b/>
          <w:szCs w:val="22"/>
          <w:u w:val="single"/>
        </w:rPr>
        <w:t>ai</w:t>
      </w:r>
      <w:r w:rsidRPr="00741A09">
        <w:rPr>
          <w:b/>
          <w:szCs w:val="22"/>
          <w:u w:val="single"/>
        </w:rPr>
        <w:t>. Apie baigtis pranešta ne visais atvejais. Tai atvejais, kai apie baigtis pranešta, dauguma atvejų klausa neatsistatė.</w:t>
      </w:r>
    </w:p>
    <w:bookmarkEnd w:id="24"/>
    <w:p w:rsidR="00A072E2" w:rsidRPr="0070324D" w:rsidRDefault="00A072E2" w:rsidP="00A072E2">
      <w:pPr>
        <w:pStyle w:val="Pagrindinistekstas"/>
        <w:spacing w:after="0"/>
        <w:rPr>
          <w:szCs w:val="22"/>
        </w:rPr>
      </w:pPr>
    </w:p>
    <w:p w:rsidR="00E52C5B" w:rsidRPr="0070324D" w:rsidRDefault="00E52C5B" w:rsidP="00FB6D3E">
      <w:pPr>
        <w:pStyle w:val="Pagrindinistekstas"/>
        <w:spacing w:after="0"/>
        <w:rPr>
          <w:i/>
          <w:szCs w:val="22"/>
        </w:rPr>
      </w:pPr>
      <w:r w:rsidRPr="0070324D">
        <w:rPr>
          <w:i/>
          <w:szCs w:val="22"/>
        </w:rPr>
        <w:t>Raidos sutrikimai</w:t>
      </w:r>
    </w:p>
    <w:p w:rsidR="00E52C5B" w:rsidRPr="0070324D" w:rsidRDefault="00E52C5B" w:rsidP="00FB6D3E">
      <w:pPr>
        <w:pStyle w:val="Pagrindinistekstas"/>
        <w:spacing w:after="0"/>
        <w:rPr>
          <w:szCs w:val="22"/>
        </w:rPr>
      </w:pPr>
      <w:r w:rsidRPr="0070324D">
        <w:rPr>
          <w:szCs w:val="22"/>
        </w:rPr>
        <w:t xml:space="preserve">Tyrimų duomenys rodo, kad </w:t>
      </w:r>
      <w:proofErr w:type="spellStart"/>
      <w:r w:rsidRPr="0070324D">
        <w:rPr>
          <w:szCs w:val="22"/>
        </w:rPr>
        <w:t>valproato</w:t>
      </w:r>
      <w:proofErr w:type="spellEnd"/>
      <w:r w:rsidRPr="0070324D">
        <w:rPr>
          <w:szCs w:val="22"/>
        </w:rPr>
        <w:t xml:space="preserve"> ekspozicija nėštumo metu gali turėti nepageidaujamą poveikį psichinei ir fizinei paveiktų kūdikių raidai. Atrodo, kad rizika priklauso nuo dozės dydžio, bet, remiantis turimais duomenimis, dozės riba, kurios neviršijus nėra jokios rizikos, negali būti nustatyta. Kuriuo konkrečiu </w:t>
      </w:r>
      <w:proofErr w:type="spellStart"/>
      <w:r w:rsidRPr="0070324D">
        <w:rPr>
          <w:szCs w:val="22"/>
        </w:rPr>
        <w:t>gestacijos</w:t>
      </w:r>
      <w:proofErr w:type="spellEnd"/>
      <w:r w:rsidRPr="0070324D">
        <w:rPr>
          <w:szCs w:val="22"/>
        </w:rPr>
        <w:t xml:space="preserve"> laikotarpiu yra šių poveikių rizika, nėra žinoma, todėl negali būti atmesta rizika per visą nėštumo laikotarpį.</w:t>
      </w:r>
    </w:p>
    <w:p w:rsidR="00E52C5B" w:rsidRPr="0070324D" w:rsidRDefault="00E52C5B" w:rsidP="00FB6D3E">
      <w:pPr>
        <w:pStyle w:val="Pagrindinistekstas"/>
        <w:spacing w:after="0"/>
        <w:rPr>
          <w:szCs w:val="22"/>
        </w:rPr>
      </w:pPr>
    </w:p>
    <w:p w:rsidR="00E52C5B" w:rsidRPr="0070324D" w:rsidRDefault="00E52C5B" w:rsidP="00FB6D3E">
      <w:pPr>
        <w:pStyle w:val="Pagrindinistekstas"/>
        <w:spacing w:after="0"/>
        <w:rPr>
          <w:szCs w:val="22"/>
        </w:rPr>
      </w:pPr>
      <w:r w:rsidRPr="0070324D">
        <w:rPr>
          <w:szCs w:val="22"/>
        </w:rPr>
        <w:t xml:space="preserve">Ikimokyklinio amžiaus vaikų, kuriuos </w:t>
      </w:r>
      <w:proofErr w:type="spellStart"/>
      <w:r w:rsidRPr="0070324D">
        <w:rPr>
          <w:szCs w:val="22"/>
        </w:rPr>
        <w:t>valproatas</w:t>
      </w:r>
      <w:proofErr w:type="spellEnd"/>
      <w:r w:rsidRPr="0070324D">
        <w:rPr>
          <w:szCs w:val="22"/>
        </w:rPr>
        <w:t xml:space="preserve"> paveikė nėštumo metu, tyrimai rodo, kad iki 30-40 % jų pasireiškia ankstyvosios raidos gebėjimų vėlavimas, tai yra, jie pradeda vėliau kalbėti ir vaikščioti, jų intelektiniai gebėjimai yra žemesni, yra menki kalbos įgūdžiais (kalbėjimas ir supratimas), prastesnė atmintis.</w:t>
      </w:r>
    </w:p>
    <w:p w:rsidR="00E52C5B" w:rsidRPr="0070324D" w:rsidRDefault="00E52C5B" w:rsidP="00FB6D3E">
      <w:pPr>
        <w:pStyle w:val="Pagrindinistekstas"/>
        <w:spacing w:after="0"/>
        <w:rPr>
          <w:i/>
          <w:szCs w:val="22"/>
        </w:rPr>
      </w:pPr>
    </w:p>
    <w:p w:rsidR="00E52C5B" w:rsidRPr="0070324D" w:rsidRDefault="00E52C5B" w:rsidP="00FB6D3E">
      <w:pPr>
        <w:pStyle w:val="Pagrindinistekstas"/>
        <w:spacing w:after="0"/>
        <w:rPr>
          <w:szCs w:val="22"/>
        </w:rPr>
      </w:pPr>
      <w:r w:rsidRPr="0070324D">
        <w:rPr>
          <w:szCs w:val="22"/>
        </w:rPr>
        <w:t xml:space="preserve">Tyrimo metu tiriant 6 metų vaikus, kuriuos </w:t>
      </w:r>
      <w:proofErr w:type="spellStart"/>
      <w:r w:rsidRPr="0070324D">
        <w:rPr>
          <w:szCs w:val="22"/>
        </w:rPr>
        <w:t>valproatas</w:t>
      </w:r>
      <w:proofErr w:type="spellEnd"/>
      <w:r w:rsidRPr="0070324D">
        <w:rPr>
          <w:szCs w:val="22"/>
        </w:rPr>
        <w:t xml:space="preserve"> veikė nėštumo metu, jų intelekto koeficientas (IQ) buvo vidutiniškai 7-10 punktais žemesnis nei vaikų, kuriuos nėštumo metu paveikė kiti vaist</w:t>
      </w:r>
      <w:r w:rsidR="006A76D3" w:rsidRPr="0070324D">
        <w:rPr>
          <w:szCs w:val="22"/>
        </w:rPr>
        <w:t>iniai preparatai</w:t>
      </w:r>
      <w:r w:rsidRPr="0070324D">
        <w:rPr>
          <w:szCs w:val="22"/>
        </w:rPr>
        <w:t xml:space="preserve"> nuo epilepsijos. Nors negalima paneigti kitų veiksnių vaidmens, yra įrodymų, kad </w:t>
      </w:r>
      <w:proofErr w:type="spellStart"/>
      <w:r w:rsidRPr="0070324D">
        <w:rPr>
          <w:szCs w:val="22"/>
        </w:rPr>
        <w:t>valproato</w:t>
      </w:r>
      <w:proofErr w:type="spellEnd"/>
      <w:r w:rsidRPr="0070324D">
        <w:rPr>
          <w:szCs w:val="22"/>
        </w:rPr>
        <w:t xml:space="preserve"> paveiktų vaikų intelekto sutrikimų rizika nepriklauso nuo motinos IQ.</w:t>
      </w:r>
    </w:p>
    <w:p w:rsidR="00E52C5B" w:rsidRPr="0070324D" w:rsidRDefault="00E52C5B" w:rsidP="00FB6D3E">
      <w:pPr>
        <w:pStyle w:val="Pagrindinistekstas"/>
        <w:spacing w:after="0"/>
        <w:rPr>
          <w:szCs w:val="22"/>
        </w:rPr>
      </w:pPr>
    </w:p>
    <w:p w:rsidR="00E52C5B" w:rsidRPr="0070324D" w:rsidRDefault="00E52C5B" w:rsidP="00FB6D3E">
      <w:pPr>
        <w:pStyle w:val="Pagrindinistekstas"/>
        <w:spacing w:after="0"/>
        <w:rPr>
          <w:szCs w:val="22"/>
        </w:rPr>
      </w:pPr>
      <w:r w:rsidRPr="0070324D">
        <w:rPr>
          <w:szCs w:val="22"/>
        </w:rPr>
        <w:t>Duomenys apie ilgalaikes baigtis riboti.</w:t>
      </w:r>
    </w:p>
    <w:p w:rsidR="00E52C5B" w:rsidRPr="0070324D" w:rsidRDefault="00E52C5B" w:rsidP="00FB6D3E">
      <w:pPr>
        <w:pStyle w:val="Pagrindinistekstas"/>
        <w:spacing w:after="0"/>
        <w:rPr>
          <w:szCs w:val="22"/>
        </w:rPr>
      </w:pPr>
    </w:p>
    <w:p w:rsidR="006A2791" w:rsidRPr="006A2791" w:rsidRDefault="006A2791" w:rsidP="006A2791">
      <w:pPr>
        <w:pStyle w:val="Pagrindinistekstas"/>
        <w:rPr>
          <w:szCs w:val="22"/>
        </w:rPr>
      </w:pPr>
      <w:r w:rsidRPr="006A2791">
        <w:rPr>
          <w:szCs w:val="22"/>
        </w:rPr>
        <w:t xml:space="preserve">Turimi populiacija paremto tyrimo duomenys rodo, kad vaikams, kurių motinos nėštumo laikotarpiu vartojo </w:t>
      </w:r>
      <w:proofErr w:type="spellStart"/>
      <w:r w:rsidRPr="006A2791">
        <w:rPr>
          <w:szCs w:val="22"/>
        </w:rPr>
        <w:t>valproato</w:t>
      </w:r>
      <w:proofErr w:type="spellEnd"/>
      <w:r w:rsidRPr="006A2791">
        <w:rPr>
          <w:szCs w:val="22"/>
        </w:rPr>
        <w:t xml:space="preserve">, yra didesnė autizmo spektro sutrikimų (maždaug 3 kartus) ir vaikystės autizmo (maždaug 5 kartus) pasireiškimo rizika, lyginant su tyrimo vaikų, kurių motinos nėštumo laikotarpiu </w:t>
      </w:r>
      <w:proofErr w:type="spellStart"/>
      <w:r w:rsidRPr="006A2791">
        <w:rPr>
          <w:szCs w:val="22"/>
        </w:rPr>
        <w:t>valproato</w:t>
      </w:r>
      <w:proofErr w:type="spellEnd"/>
      <w:r w:rsidRPr="006A2791">
        <w:rPr>
          <w:szCs w:val="22"/>
        </w:rPr>
        <w:t xml:space="preserve"> nevartojo, populiacija.</w:t>
      </w:r>
    </w:p>
    <w:p w:rsidR="006A2791" w:rsidRPr="006A2791" w:rsidRDefault="006A2791" w:rsidP="006A2791">
      <w:pPr>
        <w:pStyle w:val="Pagrindinistekstas"/>
        <w:rPr>
          <w:szCs w:val="22"/>
        </w:rPr>
      </w:pPr>
    </w:p>
    <w:p w:rsidR="00E52C5B" w:rsidRPr="0070324D" w:rsidRDefault="006A2791" w:rsidP="00FB6D3E">
      <w:pPr>
        <w:pStyle w:val="Pagrindinistekstas"/>
        <w:spacing w:after="0"/>
        <w:rPr>
          <w:szCs w:val="22"/>
        </w:rPr>
      </w:pPr>
      <w:r w:rsidRPr="006A2791">
        <w:rPr>
          <w:szCs w:val="22"/>
        </w:rPr>
        <w:t xml:space="preserve">Turimi kito populiacija paremto tyrimo duomenys rodo, kad vaikams, kurių motinos nėštumo laikotarpiu vartojo </w:t>
      </w:r>
      <w:proofErr w:type="spellStart"/>
      <w:r w:rsidRPr="006A2791">
        <w:rPr>
          <w:szCs w:val="22"/>
        </w:rPr>
        <w:t>valproato</w:t>
      </w:r>
      <w:proofErr w:type="spellEnd"/>
      <w:r w:rsidRPr="006A2791">
        <w:rPr>
          <w:szCs w:val="22"/>
        </w:rPr>
        <w:t xml:space="preserve">, yra didesnė (maždaug 1,5 karto) aktyvumo ir dėmesio sutrikimo (ADS) pasireiškimo rizika, lyginant su tyrimo vaikų, kurių motinos nėštumo laikotarpiu </w:t>
      </w:r>
      <w:proofErr w:type="spellStart"/>
      <w:r w:rsidRPr="006A2791">
        <w:rPr>
          <w:szCs w:val="22"/>
        </w:rPr>
        <w:t>valproato</w:t>
      </w:r>
      <w:proofErr w:type="spellEnd"/>
      <w:r w:rsidRPr="006A2791">
        <w:rPr>
          <w:szCs w:val="22"/>
        </w:rPr>
        <w:t xml:space="preserve"> nevartojo, populiacija.</w:t>
      </w:r>
    </w:p>
    <w:p w:rsidR="00E52C5B" w:rsidRPr="0070324D" w:rsidRDefault="00E52C5B" w:rsidP="00FB6D3E">
      <w:pPr>
        <w:pStyle w:val="Pagrindinistekstas"/>
        <w:spacing w:after="0"/>
        <w:rPr>
          <w:i/>
          <w:szCs w:val="22"/>
        </w:rPr>
      </w:pPr>
    </w:p>
    <w:p w:rsidR="00E52C5B" w:rsidRPr="0070324D" w:rsidRDefault="00E52C5B" w:rsidP="00FB6D3E">
      <w:pPr>
        <w:pStyle w:val="Pagrindinistekstas"/>
        <w:spacing w:after="0"/>
        <w:rPr>
          <w:i/>
          <w:szCs w:val="22"/>
        </w:rPr>
      </w:pPr>
      <w:r w:rsidRPr="0070324D">
        <w:rPr>
          <w:i/>
          <w:szCs w:val="22"/>
        </w:rPr>
        <w:t>Moteriškos lyties vaikai, paauglės ir vaisingo amžiaus moterys (žr. anksčiau ir 4.4 skyrių)</w:t>
      </w:r>
    </w:p>
    <w:p w:rsidR="00E52C5B" w:rsidRPr="0070324D" w:rsidRDefault="00E52C5B" w:rsidP="00D80BDA">
      <w:pPr>
        <w:pStyle w:val="Pagrindinistekstas"/>
        <w:spacing w:after="0"/>
        <w:rPr>
          <w:i/>
          <w:szCs w:val="22"/>
        </w:rPr>
      </w:pPr>
    </w:p>
    <w:p w:rsidR="00E52C5B" w:rsidRPr="0070324D" w:rsidRDefault="00432024" w:rsidP="00FB6D3E">
      <w:pPr>
        <w:pStyle w:val="Pagrindinistekstas"/>
        <w:spacing w:after="0"/>
        <w:rPr>
          <w:i/>
          <w:szCs w:val="22"/>
        </w:rPr>
      </w:pPr>
      <w:r w:rsidRPr="0070324D">
        <w:rPr>
          <w:i/>
          <w:szCs w:val="22"/>
        </w:rPr>
        <w:t>Jei moteris planuoja pastoti</w:t>
      </w:r>
    </w:p>
    <w:p w:rsidR="00432024" w:rsidRPr="0070324D" w:rsidRDefault="00432024" w:rsidP="00FB6D3E">
      <w:pPr>
        <w:pStyle w:val="Pagrindinistekstas"/>
        <w:spacing w:after="0"/>
        <w:rPr>
          <w:szCs w:val="22"/>
        </w:rPr>
      </w:pPr>
      <w:r w:rsidRPr="0070324D">
        <w:rPr>
          <w:szCs w:val="22"/>
        </w:rPr>
        <w:t xml:space="preserve">Jei epilepsijos indikacijai </w:t>
      </w:r>
      <w:proofErr w:type="spellStart"/>
      <w:r w:rsidRPr="0070324D">
        <w:rPr>
          <w:szCs w:val="22"/>
        </w:rPr>
        <w:t>valproato</w:t>
      </w:r>
      <w:proofErr w:type="spellEnd"/>
      <w:r w:rsidRPr="0070324D">
        <w:rPr>
          <w:szCs w:val="22"/>
        </w:rPr>
        <w:t xml:space="preserve"> vartojanti moteris planuoja pastoti, epilepsijos gydymo patirties turintis specialistas turi iš naujo įvertinti gydymą </w:t>
      </w:r>
      <w:proofErr w:type="spellStart"/>
      <w:r w:rsidRPr="0070324D">
        <w:rPr>
          <w:szCs w:val="22"/>
        </w:rPr>
        <w:t>valproatu</w:t>
      </w:r>
      <w:proofErr w:type="spellEnd"/>
      <w:r w:rsidRPr="0070324D">
        <w:rPr>
          <w:szCs w:val="22"/>
        </w:rPr>
        <w:t xml:space="preserve"> ir apsvarstyti alternatyvaus gydymo galimybes. Turi būti dedamos visos įmanomos pastangos, kad prieš pastojimą ir kontracepcijos nutraukimą būtų skirtas alternatyvus gydymas (žr. 4.4 skyrių</w:t>
      </w:r>
      <w:r w:rsidR="00B5705A">
        <w:rPr>
          <w:szCs w:val="22"/>
        </w:rPr>
        <w:t xml:space="preserve"> „Specialūs įspėjimai“</w:t>
      </w:r>
      <w:r w:rsidRPr="0070324D">
        <w:rPr>
          <w:szCs w:val="22"/>
        </w:rPr>
        <w:t xml:space="preserve">). Jei gydymo pakeisti neįmanoma, moteris turi būti toliau konsultuojama dėl su </w:t>
      </w:r>
      <w:proofErr w:type="spellStart"/>
      <w:r w:rsidRPr="0070324D">
        <w:rPr>
          <w:szCs w:val="22"/>
        </w:rPr>
        <w:t>valproatu</w:t>
      </w:r>
      <w:proofErr w:type="spellEnd"/>
      <w:r w:rsidRPr="0070324D">
        <w:rPr>
          <w:szCs w:val="22"/>
        </w:rPr>
        <w:t xml:space="preserve"> susijusios rizikos negimusiam vaikui, kad būtų paremiamas jos informuotas sprendimas dėl šeimos planavimo.</w:t>
      </w:r>
    </w:p>
    <w:p w:rsidR="00432024" w:rsidRPr="0070324D" w:rsidRDefault="00432024" w:rsidP="00FB6D3E">
      <w:pPr>
        <w:pStyle w:val="Pagrindinistekstas"/>
        <w:spacing w:after="0"/>
        <w:rPr>
          <w:szCs w:val="22"/>
        </w:rPr>
      </w:pPr>
      <w:r w:rsidRPr="0070324D">
        <w:rPr>
          <w:szCs w:val="22"/>
        </w:rPr>
        <w:t xml:space="preserve">Jei </w:t>
      </w:r>
      <w:proofErr w:type="spellStart"/>
      <w:r w:rsidRPr="0070324D">
        <w:rPr>
          <w:szCs w:val="22"/>
        </w:rPr>
        <w:t>bipolinio</w:t>
      </w:r>
      <w:proofErr w:type="spellEnd"/>
      <w:r w:rsidRPr="0070324D">
        <w:rPr>
          <w:szCs w:val="22"/>
        </w:rPr>
        <w:t xml:space="preserve"> sutrikimo indikacijai </w:t>
      </w:r>
      <w:proofErr w:type="spellStart"/>
      <w:r w:rsidRPr="0070324D">
        <w:rPr>
          <w:szCs w:val="22"/>
        </w:rPr>
        <w:t>valproato</w:t>
      </w:r>
      <w:proofErr w:type="spellEnd"/>
      <w:r w:rsidRPr="0070324D">
        <w:rPr>
          <w:szCs w:val="22"/>
        </w:rPr>
        <w:t xml:space="preserve"> vartojanti moteris planuoja pastoti, pacientę turi pakonsultuoti specialistas, turintis </w:t>
      </w:r>
      <w:proofErr w:type="spellStart"/>
      <w:r w:rsidRPr="0070324D">
        <w:rPr>
          <w:szCs w:val="22"/>
        </w:rPr>
        <w:t>bipolinio</w:t>
      </w:r>
      <w:proofErr w:type="spellEnd"/>
      <w:r w:rsidRPr="0070324D">
        <w:rPr>
          <w:szCs w:val="22"/>
        </w:rPr>
        <w:t xml:space="preserve"> sutrikimo gydymo patirties, turi būti nutrauktas gydymas </w:t>
      </w:r>
      <w:proofErr w:type="spellStart"/>
      <w:r w:rsidRPr="0070324D">
        <w:rPr>
          <w:szCs w:val="22"/>
        </w:rPr>
        <w:t>valproatu</w:t>
      </w:r>
      <w:proofErr w:type="spellEnd"/>
      <w:r w:rsidRPr="0070324D">
        <w:rPr>
          <w:szCs w:val="22"/>
        </w:rPr>
        <w:t xml:space="preserve"> ir (jei reikia) prieš pastojimą ir kontracepcijos nutraukimą pradėtas alternatyvus gydymas.</w:t>
      </w:r>
    </w:p>
    <w:p w:rsidR="00432024" w:rsidRPr="0070324D" w:rsidRDefault="00432024" w:rsidP="00FB6D3E">
      <w:pPr>
        <w:pStyle w:val="Pagrindinistekstas"/>
        <w:spacing w:after="0"/>
        <w:rPr>
          <w:szCs w:val="22"/>
        </w:rPr>
      </w:pPr>
    </w:p>
    <w:p w:rsidR="00432024" w:rsidRPr="0070324D" w:rsidRDefault="00432024" w:rsidP="00FB6D3E">
      <w:pPr>
        <w:pStyle w:val="Pagrindinistekstas"/>
        <w:spacing w:after="0"/>
        <w:rPr>
          <w:i/>
          <w:szCs w:val="22"/>
        </w:rPr>
      </w:pPr>
      <w:r w:rsidRPr="0070324D">
        <w:rPr>
          <w:i/>
          <w:szCs w:val="22"/>
        </w:rPr>
        <w:t>Nėščios moterys</w:t>
      </w:r>
    </w:p>
    <w:p w:rsidR="00432024" w:rsidRPr="0070324D" w:rsidRDefault="00432024" w:rsidP="00FB6D3E">
      <w:pPr>
        <w:pStyle w:val="Pagrindinistekstas"/>
        <w:spacing w:after="0"/>
        <w:rPr>
          <w:szCs w:val="22"/>
        </w:rPr>
      </w:pPr>
      <w:r w:rsidRPr="0070324D">
        <w:rPr>
          <w:szCs w:val="22"/>
        </w:rPr>
        <w:t xml:space="preserve">Nėščioms moterims draudžiama vartoti </w:t>
      </w:r>
      <w:proofErr w:type="spellStart"/>
      <w:r w:rsidRPr="0070324D">
        <w:rPr>
          <w:szCs w:val="22"/>
        </w:rPr>
        <w:t>valproato</w:t>
      </w:r>
      <w:proofErr w:type="spellEnd"/>
      <w:r w:rsidRPr="0070324D">
        <w:rPr>
          <w:szCs w:val="22"/>
        </w:rPr>
        <w:t xml:space="preserve"> </w:t>
      </w:r>
      <w:proofErr w:type="spellStart"/>
      <w:r w:rsidRPr="0070324D">
        <w:rPr>
          <w:szCs w:val="22"/>
        </w:rPr>
        <w:t>bipoliniam</w:t>
      </w:r>
      <w:proofErr w:type="spellEnd"/>
      <w:r w:rsidRPr="0070324D">
        <w:rPr>
          <w:szCs w:val="22"/>
        </w:rPr>
        <w:t xml:space="preserve"> sutrikimui gydyti. </w:t>
      </w:r>
      <w:proofErr w:type="spellStart"/>
      <w:r w:rsidRPr="0070324D">
        <w:rPr>
          <w:szCs w:val="22"/>
        </w:rPr>
        <w:t>Valproato</w:t>
      </w:r>
      <w:proofErr w:type="spellEnd"/>
      <w:r w:rsidRPr="0070324D">
        <w:rPr>
          <w:szCs w:val="22"/>
        </w:rPr>
        <w:t xml:space="preserve"> draudžiama vartoti epilepsijai gydyti nėščioms moterims, nebent nėra tinkamo alternatyvaus gydymo (žr. 4.3 </w:t>
      </w:r>
      <w:r w:rsidR="00B5705A">
        <w:rPr>
          <w:szCs w:val="22"/>
        </w:rPr>
        <w:t xml:space="preserve">skyrių </w:t>
      </w:r>
      <w:r w:rsidRPr="0070324D">
        <w:rPr>
          <w:szCs w:val="22"/>
        </w:rPr>
        <w:t>ir 4.4 skyri</w:t>
      </w:r>
      <w:r w:rsidR="00B5705A">
        <w:rPr>
          <w:szCs w:val="22"/>
        </w:rPr>
        <w:t>ų „Specialūs įspėjimai“</w:t>
      </w:r>
      <w:r w:rsidRPr="0070324D">
        <w:rPr>
          <w:szCs w:val="22"/>
        </w:rPr>
        <w:t>).</w:t>
      </w:r>
    </w:p>
    <w:p w:rsidR="00432024" w:rsidRPr="0070324D" w:rsidRDefault="00432024" w:rsidP="00FB6D3E">
      <w:pPr>
        <w:pStyle w:val="Pagrindinistekstas"/>
        <w:spacing w:after="0"/>
        <w:rPr>
          <w:szCs w:val="22"/>
        </w:rPr>
      </w:pPr>
      <w:r w:rsidRPr="0070324D">
        <w:rPr>
          <w:szCs w:val="22"/>
        </w:rPr>
        <w:t xml:space="preserve">Jei </w:t>
      </w:r>
      <w:proofErr w:type="spellStart"/>
      <w:r w:rsidRPr="0070324D">
        <w:rPr>
          <w:szCs w:val="22"/>
        </w:rPr>
        <w:t>valproatą</w:t>
      </w:r>
      <w:proofErr w:type="spellEnd"/>
      <w:r w:rsidRPr="0070324D">
        <w:rPr>
          <w:szCs w:val="22"/>
        </w:rPr>
        <w:t xml:space="preserve"> vartojanti moteris pastoja, ji turi būti nedelsiant nusiųsta specialisto konsultacijai, kad jis apsvarstytų alternatyvaus gydymo galimybes. Nėštumo metu motinos patiriami toniniai </w:t>
      </w:r>
      <w:proofErr w:type="spellStart"/>
      <w:r w:rsidRPr="0070324D">
        <w:rPr>
          <w:szCs w:val="22"/>
        </w:rPr>
        <w:t>kloniniai</w:t>
      </w:r>
      <w:proofErr w:type="spellEnd"/>
      <w:r w:rsidRPr="0070324D">
        <w:rPr>
          <w:szCs w:val="22"/>
        </w:rPr>
        <w:t xml:space="preserve"> traukuliai ir </w:t>
      </w:r>
      <w:proofErr w:type="spellStart"/>
      <w:r w:rsidRPr="0070324D">
        <w:rPr>
          <w:szCs w:val="22"/>
        </w:rPr>
        <w:t>epilepsinė</w:t>
      </w:r>
      <w:proofErr w:type="spellEnd"/>
      <w:r w:rsidRPr="0070324D">
        <w:rPr>
          <w:szCs w:val="22"/>
        </w:rPr>
        <w:t xml:space="preserve"> būklė su hipoksija gali kelti tam tikrą mirties riziką motinai ir dar negimusiam vaikui. </w:t>
      </w:r>
    </w:p>
    <w:p w:rsidR="00432024" w:rsidRPr="0070324D" w:rsidRDefault="00432024" w:rsidP="00FB6D3E">
      <w:pPr>
        <w:pStyle w:val="Pagrindinistekstas"/>
        <w:spacing w:after="0"/>
        <w:rPr>
          <w:szCs w:val="22"/>
        </w:rPr>
      </w:pPr>
      <w:r w:rsidRPr="0070324D">
        <w:rPr>
          <w:szCs w:val="22"/>
        </w:rPr>
        <w:lastRenderedPageBreak/>
        <w:t xml:space="preserve">Jei, nepaisant žinomos su </w:t>
      </w:r>
      <w:proofErr w:type="spellStart"/>
      <w:r w:rsidRPr="0070324D">
        <w:rPr>
          <w:szCs w:val="22"/>
        </w:rPr>
        <w:t>valproato</w:t>
      </w:r>
      <w:proofErr w:type="spellEnd"/>
      <w:r w:rsidRPr="0070324D">
        <w:rPr>
          <w:szCs w:val="22"/>
        </w:rPr>
        <w:t xml:space="preserve"> vartojimu susijusios rizikos ir atidžiai apsvarsčius alternatyvų gydymą, išimtiniais atvejais nėščia moteris turi vartoti </w:t>
      </w:r>
      <w:proofErr w:type="spellStart"/>
      <w:r w:rsidRPr="0070324D">
        <w:rPr>
          <w:szCs w:val="22"/>
        </w:rPr>
        <w:t>valproato</w:t>
      </w:r>
      <w:proofErr w:type="spellEnd"/>
      <w:r w:rsidRPr="0070324D">
        <w:rPr>
          <w:szCs w:val="22"/>
        </w:rPr>
        <w:t xml:space="preserve"> epilepsijai gydyti, rekomenduojama:</w:t>
      </w:r>
    </w:p>
    <w:p w:rsidR="00432024" w:rsidRPr="0070324D" w:rsidRDefault="00432024" w:rsidP="002C0C9A">
      <w:pPr>
        <w:pStyle w:val="Pagrindinistekstas"/>
        <w:numPr>
          <w:ilvl w:val="0"/>
          <w:numId w:val="29"/>
        </w:numPr>
        <w:spacing w:after="0"/>
        <w:ind w:left="567" w:hanging="567"/>
        <w:rPr>
          <w:szCs w:val="22"/>
        </w:rPr>
      </w:pPr>
      <w:r w:rsidRPr="0070324D">
        <w:rPr>
          <w:szCs w:val="22"/>
        </w:rPr>
        <w:t xml:space="preserve">Vartoti mažiausią veiksmingą dozę ir </w:t>
      </w:r>
      <w:proofErr w:type="spellStart"/>
      <w:r w:rsidRPr="0070324D">
        <w:rPr>
          <w:szCs w:val="22"/>
        </w:rPr>
        <w:t>valproato</w:t>
      </w:r>
      <w:proofErr w:type="spellEnd"/>
      <w:r w:rsidRPr="0070324D">
        <w:rPr>
          <w:szCs w:val="22"/>
        </w:rPr>
        <w:t xml:space="preserve"> paros dozę padalyti į keletą mažų dozių, kurios suvartojamos paros laikotarpiu. Pailginto atpalaidavimo formų vartojimas gali būti priimtinesnis už kitas farmacines formas, siekiant išvengti didelių koncentracijos kraujo plazmoje pikų (žr. 4.2 skyrių).</w:t>
      </w:r>
    </w:p>
    <w:p w:rsidR="00432024" w:rsidRPr="0070324D" w:rsidRDefault="00432024" w:rsidP="00FF4AD7">
      <w:pPr>
        <w:pStyle w:val="Pagrindinistekstas"/>
        <w:spacing w:after="0"/>
        <w:rPr>
          <w:szCs w:val="22"/>
        </w:rPr>
      </w:pPr>
      <w:r w:rsidRPr="0070324D">
        <w:rPr>
          <w:szCs w:val="22"/>
        </w:rPr>
        <w:t xml:space="preserve">Visos pacientės, kurios nėštumo laikotarpiu vartojo </w:t>
      </w:r>
      <w:proofErr w:type="spellStart"/>
      <w:r w:rsidRPr="0070324D">
        <w:rPr>
          <w:szCs w:val="22"/>
        </w:rPr>
        <w:t>valproato</w:t>
      </w:r>
      <w:proofErr w:type="spellEnd"/>
      <w:r w:rsidRPr="0070324D">
        <w:rPr>
          <w:szCs w:val="22"/>
        </w:rPr>
        <w:t xml:space="preserve">, ir jų partneriai turi būti nusiųsti specialisto, turinčio patirties </w:t>
      </w:r>
      <w:proofErr w:type="spellStart"/>
      <w:r w:rsidRPr="0070324D">
        <w:rPr>
          <w:szCs w:val="22"/>
        </w:rPr>
        <w:t>teratologijoje</w:t>
      </w:r>
      <w:proofErr w:type="spellEnd"/>
      <w:r w:rsidRPr="0070324D">
        <w:rPr>
          <w:szCs w:val="22"/>
        </w:rPr>
        <w:t xml:space="preserve">, įvertinimui ir konsultacijai dėl poveikio nėštumui. Siekiant nustatyti galimą nervinio vamzdelio defektų ar kitų apsigimimų pasireiškimą, turi būti pradėtas specialus </w:t>
      </w:r>
      <w:proofErr w:type="spellStart"/>
      <w:r w:rsidRPr="0070324D">
        <w:rPr>
          <w:szCs w:val="22"/>
        </w:rPr>
        <w:t>prenatalinis</w:t>
      </w:r>
      <w:proofErr w:type="spellEnd"/>
      <w:r w:rsidRPr="0070324D">
        <w:rPr>
          <w:szCs w:val="22"/>
        </w:rPr>
        <w:t xml:space="preserve"> stebėjimas. Iki nėštumo vartojant </w:t>
      </w:r>
      <w:proofErr w:type="spellStart"/>
      <w:r w:rsidRPr="0070324D">
        <w:rPr>
          <w:szCs w:val="22"/>
        </w:rPr>
        <w:t>folatų</w:t>
      </w:r>
      <w:proofErr w:type="spellEnd"/>
      <w:r w:rsidRPr="0070324D">
        <w:rPr>
          <w:szCs w:val="22"/>
        </w:rPr>
        <w:t xml:space="preserve"> papildų gali sumažėti nervinio vamzdelio defektų rizika, būdinga visiems nėštumo atvejams. Vis dėlto turimi duomenys nerodo, kad tai apsaugo nuo įgimtų ydų ar apsigimimų dėl </w:t>
      </w:r>
      <w:proofErr w:type="spellStart"/>
      <w:r w:rsidRPr="0070324D">
        <w:rPr>
          <w:szCs w:val="22"/>
        </w:rPr>
        <w:t>valproato</w:t>
      </w:r>
      <w:proofErr w:type="spellEnd"/>
      <w:r w:rsidRPr="0070324D">
        <w:rPr>
          <w:szCs w:val="22"/>
        </w:rPr>
        <w:t xml:space="preserve"> ekspozicijos.</w:t>
      </w:r>
    </w:p>
    <w:p w:rsidR="0051032A" w:rsidRPr="0070324D" w:rsidRDefault="0051032A" w:rsidP="00FF4AD7">
      <w:pPr>
        <w:pStyle w:val="Pagrindinistekstas"/>
        <w:spacing w:after="0"/>
        <w:rPr>
          <w:szCs w:val="22"/>
          <w:u w:val="single"/>
        </w:rPr>
      </w:pPr>
    </w:p>
    <w:p w:rsidR="004501D4" w:rsidRPr="0070324D" w:rsidRDefault="004501D4" w:rsidP="004501D4">
      <w:pPr>
        <w:tabs>
          <w:tab w:val="left" w:pos="-720"/>
          <w:tab w:val="left" w:pos="0"/>
          <w:tab w:val="left" w:pos="567"/>
        </w:tabs>
        <w:suppressAutoHyphens/>
        <w:ind w:left="720" w:hanging="720"/>
        <w:rPr>
          <w:rFonts w:eastAsia="Times New Roman"/>
          <w:i/>
          <w:spacing w:val="-3"/>
          <w:sz w:val="22"/>
          <w:szCs w:val="22"/>
        </w:rPr>
      </w:pPr>
      <w:r w:rsidRPr="0070324D">
        <w:rPr>
          <w:i/>
          <w:spacing w:val="-3"/>
          <w:sz w:val="22"/>
          <w:szCs w:val="22"/>
        </w:rPr>
        <w:t>Vaisingo amžiaus moterys</w:t>
      </w:r>
    </w:p>
    <w:p w:rsidR="004501D4" w:rsidRPr="0070324D" w:rsidRDefault="004501D4" w:rsidP="004501D4">
      <w:pPr>
        <w:tabs>
          <w:tab w:val="left" w:pos="-720"/>
          <w:tab w:val="left" w:pos="0"/>
          <w:tab w:val="left" w:pos="567"/>
        </w:tabs>
        <w:suppressAutoHyphens/>
        <w:ind w:left="720" w:hanging="720"/>
        <w:rPr>
          <w:i/>
          <w:spacing w:val="-3"/>
          <w:sz w:val="22"/>
          <w:szCs w:val="22"/>
        </w:rPr>
      </w:pPr>
      <w:r w:rsidRPr="0070324D">
        <w:rPr>
          <w:i/>
          <w:spacing w:val="-3"/>
          <w:sz w:val="22"/>
          <w:szCs w:val="22"/>
        </w:rPr>
        <w:t>Vaistiniai preparatai, kurių sudėtyje yra estrogenų</w:t>
      </w:r>
    </w:p>
    <w:p w:rsidR="004501D4" w:rsidRPr="0070324D" w:rsidRDefault="004501D4" w:rsidP="0012235E">
      <w:pPr>
        <w:tabs>
          <w:tab w:val="left" w:pos="-720"/>
          <w:tab w:val="left" w:pos="0"/>
          <w:tab w:val="left" w:pos="567"/>
        </w:tabs>
        <w:suppressAutoHyphens/>
        <w:rPr>
          <w:sz w:val="22"/>
          <w:szCs w:val="22"/>
          <w:u w:val="single"/>
        </w:rPr>
      </w:pPr>
      <w:r w:rsidRPr="0070324D">
        <w:rPr>
          <w:spacing w:val="-3"/>
          <w:sz w:val="22"/>
          <w:szCs w:val="22"/>
        </w:rPr>
        <w:t xml:space="preserve">Vaistiniai preparatai, kurių sudėtyje yra estrogenų, įskaitant </w:t>
      </w:r>
      <w:r w:rsidRPr="0070324D">
        <w:rPr>
          <w:rFonts w:eastAsia="Calibri"/>
          <w:sz w:val="22"/>
          <w:szCs w:val="22"/>
        </w:rPr>
        <w:t>estrogenų sudėtyje turinčius hormoninius kontraceptikus</w:t>
      </w:r>
      <w:r w:rsidRPr="0070324D">
        <w:rPr>
          <w:spacing w:val="-3"/>
          <w:sz w:val="22"/>
          <w:szCs w:val="22"/>
        </w:rPr>
        <w:t xml:space="preserve">, gali didinti </w:t>
      </w:r>
      <w:proofErr w:type="spellStart"/>
      <w:r w:rsidRPr="0070324D">
        <w:rPr>
          <w:spacing w:val="-3"/>
          <w:sz w:val="22"/>
          <w:szCs w:val="22"/>
        </w:rPr>
        <w:t>valproato</w:t>
      </w:r>
      <w:proofErr w:type="spellEnd"/>
      <w:r w:rsidRPr="0070324D">
        <w:rPr>
          <w:spacing w:val="-3"/>
          <w:sz w:val="22"/>
          <w:szCs w:val="22"/>
        </w:rPr>
        <w:t xml:space="preserve"> klirensą, todėl sumažėtų </w:t>
      </w:r>
      <w:proofErr w:type="spellStart"/>
      <w:r w:rsidRPr="0070324D">
        <w:rPr>
          <w:spacing w:val="-3"/>
          <w:sz w:val="22"/>
          <w:szCs w:val="22"/>
        </w:rPr>
        <w:t>valproato</w:t>
      </w:r>
      <w:proofErr w:type="spellEnd"/>
      <w:r w:rsidRPr="0070324D">
        <w:rPr>
          <w:spacing w:val="-3"/>
          <w:sz w:val="22"/>
          <w:szCs w:val="22"/>
        </w:rPr>
        <w:t xml:space="preserve"> koncentracija kraujo serume ir </w:t>
      </w:r>
      <w:proofErr w:type="spellStart"/>
      <w:r w:rsidRPr="0070324D">
        <w:rPr>
          <w:spacing w:val="-3"/>
          <w:sz w:val="22"/>
          <w:szCs w:val="22"/>
        </w:rPr>
        <w:t>valproato</w:t>
      </w:r>
      <w:proofErr w:type="spellEnd"/>
      <w:r w:rsidRPr="0070324D">
        <w:rPr>
          <w:spacing w:val="-3"/>
          <w:sz w:val="22"/>
          <w:szCs w:val="22"/>
        </w:rPr>
        <w:t xml:space="preserve"> veiksmingumas (žr. 4.4 ir 4.5 skyrių).</w:t>
      </w:r>
    </w:p>
    <w:p w:rsidR="004501D4" w:rsidRPr="0070324D" w:rsidRDefault="004501D4" w:rsidP="00FB6D3E">
      <w:pPr>
        <w:pStyle w:val="Pagrindinistekstas"/>
        <w:spacing w:after="0"/>
        <w:rPr>
          <w:szCs w:val="22"/>
          <w:u w:val="single"/>
        </w:rPr>
      </w:pPr>
    </w:p>
    <w:p w:rsidR="00E52C5B" w:rsidRPr="0070324D" w:rsidRDefault="00E52C5B" w:rsidP="00FB6D3E">
      <w:pPr>
        <w:pStyle w:val="Pagrindinistekstas"/>
        <w:spacing w:after="0"/>
        <w:rPr>
          <w:szCs w:val="22"/>
          <w:u w:val="single"/>
        </w:rPr>
      </w:pPr>
      <w:r w:rsidRPr="0070324D">
        <w:rPr>
          <w:szCs w:val="22"/>
          <w:u w:val="single"/>
        </w:rPr>
        <w:t>Rizika naujagimiams</w:t>
      </w:r>
    </w:p>
    <w:p w:rsidR="00E52C5B" w:rsidRPr="0070324D" w:rsidRDefault="00E52C5B" w:rsidP="002C0C9A">
      <w:pPr>
        <w:pStyle w:val="Pagrindinistekstas"/>
        <w:numPr>
          <w:ilvl w:val="0"/>
          <w:numId w:val="20"/>
        </w:numPr>
        <w:spacing w:after="0"/>
        <w:ind w:left="567" w:hanging="567"/>
        <w:rPr>
          <w:szCs w:val="22"/>
        </w:rPr>
      </w:pPr>
      <w:r w:rsidRPr="0070324D">
        <w:rPr>
          <w:szCs w:val="22"/>
        </w:rPr>
        <w:t xml:space="preserve">Labai retai naujagimiams, kurių motinos vartojo </w:t>
      </w:r>
      <w:proofErr w:type="spellStart"/>
      <w:r w:rsidRPr="0070324D">
        <w:rPr>
          <w:szCs w:val="22"/>
        </w:rPr>
        <w:t>valproatą</w:t>
      </w:r>
      <w:proofErr w:type="spellEnd"/>
      <w:r w:rsidRPr="0070324D">
        <w:rPr>
          <w:szCs w:val="22"/>
        </w:rPr>
        <w:t xml:space="preserve"> nėštumo metu, buvo aprašyti hemoraginio sindromo atvejai. Šis hemoraginis sindromas yra susijęs su </w:t>
      </w:r>
      <w:proofErr w:type="spellStart"/>
      <w:r w:rsidRPr="0070324D">
        <w:rPr>
          <w:szCs w:val="22"/>
        </w:rPr>
        <w:t>trombocitopenija</w:t>
      </w:r>
      <w:proofErr w:type="spellEnd"/>
      <w:r w:rsidRPr="0070324D">
        <w:rPr>
          <w:szCs w:val="22"/>
        </w:rPr>
        <w:t xml:space="preserve">, </w:t>
      </w:r>
      <w:proofErr w:type="spellStart"/>
      <w:r w:rsidRPr="0070324D">
        <w:rPr>
          <w:szCs w:val="22"/>
        </w:rPr>
        <w:t>hipofibrinogenemija</w:t>
      </w:r>
      <w:proofErr w:type="spellEnd"/>
      <w:r w:rsidRPr="0070324D">
        <w:rPr>
          <w:szCs w:val="22"/>
        </w:rPr>
        <w:t xml:space="preserve"> ir (arba) kitų krešėjimo faktorių sumažėjimu. Taip pat buvo aprašyta </w:t>
      </w:r>
      <w:proofErr w:type="spellStart"/>
      <w:r w:rsidRPr="0070324D">
        <w:rPr>
          <w:szCs w:val="22"/>
        </w:rPr>
        <w:t>afibrinogenemija</w:t>
      </w:r>
      <w:proofErr w:type="spellEnd"/>
      <w:r w:rsidRPr="0070324D">
        <w:rPr>
          <w:szCs w:val="22"/>
        </w:rPr>
        <w:t xml:space="preserve">, kuri gali lemti mirtį. Tačiau šį sindromą reikia atskirti nuo vitamino K faktorių sumažėjimo, kurį sukelia </w:t>
      </w:r>
      <w:proofErr w:type="spellStart"/>
      <w:r w:rsidRPr="0070324D">
        <w:rPr>
          <w:szCs w:val="22"/>
        </w:rPr>
        <w:t>fenobarbitalis</w:t>
      </w:r>
      <w:proofErr w:type="spellEnd"/>
      <w:r w:rsidRPr="0070324D">
        <w:rPr>
          <w:szCs w:val="22"/>
        </w:rPr>
        <w:t xml:space="preserve"> ir fermentų </w:t>
      </w:r>
      <w:proofErr w:type="spellStart"/>
      <w:r w:rsidRPr="0070324D">
        <w:rPr>
          <w:szCs w:val="22"/>
        </w:rPr>
        <w:t>induktoriai</w:t>
      </w:r>
      <w:proofErr w:type="spellEnd"/>
      <w:r w:rsidRPr="0070324D">
        <w:rPr>
          <w:szCs w:val="22"/>
        </w:rPr>
        <w:t xml:space="preserve">. Todėl naujagimiams būtina ištirti trombocitų skaičių, </w:t>
      </w:r>
      <w:proofErr w:type="spellStart"/>
      <w:r w:rsidRPr="0070324D">
        <w:rPr>
          <w:szCs w:val="22"/>
        </w:rPr>
        <w:t>fibrinogeno</w:t>
      </w:r>
      <w:proofErr w:type="spellEnd"/>
      <w:r w:rsidRPr="0070324D">
        <w:rPr>
          <w:szCs w:val="22"/>
        </w:rPr>
        <w:t xml:space="preserve"> koncentraciją kraujo plazmoje, atlikti krešėjimo tyrimus ir nustatyti krešėjimo faktorius.</w:t>
      </w:r>
    </w:p>
    <w:p w:rsidR="00E52C5B" w:rsidRPr="0070324D" w:rsidRDefault="00E52C5B" w:rsidP="002C0C9A">
      <w:pPr>
        <w:pStyle w:val="Pagrindinistekstas"/>
        <w:numPr>
          <w:ilvl w:val="0"/>
          <w:numId w:val="20"/>
        </w:numPr>
        <w:spacing w:after="0"/>
        <w:ind w:left="567" w:hanging="567"/>
        <w:rPr>
          <w:szCs w:val="22"/>
        </w:rPr>
      </w:pPr>
      <w:r w:rsidRPr="0070324D">
        <w:rPr>
          <w:szCs w:val="22"/>
        </w:rPr>
        <w:t xml:space="preserve">Buvo pranešta apie hipoglikemijos atvejus naujagimiams, kurių motinos vartojo </w:t>
      </w:r>
      <w:proofErr w:type="spellStart"/>
      <w:r w:rsidRPr="0070324D">
        <w:rPr>
          <w:szCs w:val="22"/>
        </w:rPr>
        <w:t>valproatą</w:t>
      </w:r>
      <w:proofErr w:type="spellEnd"/>
      <w:r w:rsidRPr="0070324D">
        <w:rPr>
          <w:szCs w:val="22"/>
        </w:rPr>
        <w:t xml:space="preserve"> trečiojo nėštumo trimestro metu.</w:t>
      </w:r>
    </w:p>
    <w:p w:rsidR="00E52C5B" w:rsidRPr="0070324D" w:rsidRDefault="00E52C5B" w:rsidP="002C0C9A">
      <w:pPr>
        <w:pStyle w:val="Pagrindinistekstas"/>
        <w:numPr>
          <w:ilvl w:val="0"/>
          <w:numId w:val="20"/>
        </w:numPr>
        <w:spacing w:after="0"/>
        <w:ind w:left="567" w:hanging="567"/>
        <w:rPr>
          <w:szCs w:val="22"/>
        </w:rPr>
      </w:pPr>
      <w:r w:rsidRPr="0070324D">
        <w:rPr>
          <w:szCs w:val="22"/>
        </w:rPr>
        <w:t xml:space="preserve">Buvo pranešta apie </w:t>
      </w:r>
      <w:proofErr w:type="spellStart"/>
      <w:r w:rsidRPr="0070324D">
        <w:rPr>
          <w:szCs w:val="22"/>
        </w:rPr>
        <w:t>hipotirozės</w:t>
      </w:r>
      <w:proofErr w:type="spellEnd"/>
      <w:r w:rsidRPr="0070324D">
        <w:rPr>
          <w:szCs w:val="22"/>
        </w:rPr>
        <w:t xml:space="preserve"> atvejus naujagimiams, kurių motinos vartojo </w:t>
      </w:r>
      <w:proofErr w:type="spellStart"/>
      <w:r w:rsidRPr="0070324D">
        <w:rPr>
          <w:szCs w:val="22"/>
        </w:rPr>
        <w:t>valproatą</w:t>
      </w:r>
      <w:proofErr w:type="spellEnd"/>
      <w:r w:rsidRPr="0070324D">
        <w:rPr>
          <w:szCs w:val="22"/>
        </w:rPr>
        <w:t xml:space="preserve"> nėštumo metu.</w:t>
      </w:r>
    </w:p>
    <w:p w:rsidR="00E52C5B" w:rsidRPr="0070324D" w:rsidRDefault="00E52C5B" w:rsidP="002C0C9A">
      <w:pPr>
        <w:pStyle w:val="Pagrindinistekstas"/>
        <w:numPr>
          <w:ilvl w:val="0"/>
          <w:numId w:val="20"/>
        </w:numPr>
        <w:spacing w:after="0"/>
        <w:ind w:left="567" w:hanging="567"/>
        <w:rPr>
          <w:szCs w:val="22"/>
        </w:rPr>
      </w:pPr>
      <w:r w:rsidRPr="0070324D">
        <w:rPr>
          <w:szCs w:val="22"/>
        </w:rPr>
        <w:t xml:space="preserve">Naujagimiams, kurių motinos vartojo </w:t>
      </w:r>
      <w:proofErr w:type="spellStart"/>
      <w:r w:rsidRPr="0070324D">
        <w:rPr>
          <w:szCs w:val="22"/>
        </w:rPr>
        <w:t>valproatą</w:t>
      </w:r>
      <w:proofErr w:type="spellEnd"/>
      <w:r w:rsidRPr="0070324D">
        <w:rPr>
          <w:szCs w:val="22"/>
        </w:rPr>
        <w:t xml:space="preserve"> paskutinio nėštumo trimestro metu, gali pasireikšti nutraukimo sindromas (ypač sujaudinimas, dirglumas, padidėjęs jautrumas, drebėjimas, </w:t>
      </w:r>
      <w:proofErr w:type="spellStart"/>
      <w:r w:rsidRPr="0070324D">
        <w:rPr>
          <w:szCs w:val="22"/>
        </w:rPr>
        <w:t>hiperkinezija</w:t>
      </w:r>
      <w:proofErr w:type="spellEnd"/>
      <w:r w:rsidRPr="0070324D">
        <w:rPr>
          <w:szCs w:val="22"/>
        </w:rPr>
        <w:t xml:space="preserve">, tonuso sutrikimai, </w:t>
      </w:r>
      <w:proofErr w:type="spellStart"/>
      <w:r w:rsidRPr="0070324D">
        <w:rPr>
          <w:szCs w:val="22"/>
        </w:rPr>
        <w:t>tremoras</w:t>
      </w:r>
      <w:proofErr w:type="spellEnd"/>
      <w:r w:rsidRPr="0070324D">
        <w:rPr>
          <w:szCs w:val="22"/>
        </w:rPr>
        <w:t xml:space="preserve">, traukuliai ir maitinimosi sutrikimai). </w:t>
      </w:r>
    </w:p>
    <w:p w:rsidR="00E52C5B" w:rsidRPr="0070324D" w:rsidRDefault="00E52C5B" w:rsidP="00FF4AD7">
      <w:pPr>
        <w:pStyle w:val="Pagrindinistekstas"/>
        <w:spacing w:after="0"/>
        <w:rPr>
          <w:szCs w:val="22"/>
        </w:rPr>
      </w:pPr>
    </w:p>
    <w:p w:rsidR="00E52C5B" w:rsidRPr="0070324D" w:rsidRDefault="00E52C5B" w:rsidP="00FB6D3E">
      <w:pPr>
        <w:pStyle w:val="Pagrindinistekstas"/>
        <w:spacing w:after="0"/>
        <w:rPr>
          <w:szCs w:val="22"/>
          <w:u w:val="single"/>
        </w:rPr>
      </w:pPr>
      <w:r w:rsidRPr="0070324D">
        <w:rPr>
          <w:szCs w:val="22"/>
          <w:u w:val="single"/>
        </w:rPr>
        <w:t>Žindymas</w:t>
      </w:r>
    </w:p>
    <w:p w:rsidR="00E52C5B" w:rsidRPr="0070324D" w:rsidRDefault="00E52C5B" w:rsidP="00FB6D3E">
      <w:pPr>
        <w:pStyle w:val="Pagrindinistekstas"/>
        <w:spacing w:after="0"/>
        <w:rPr>
          <w:szCs w:val="22"/>
        </w:rPr>
      </w:pPr>
      <w:proofErr w:type="spellStart"/>
      <w:r w:rsidRPr="0070324D">
        <w:rPr>
          <w:szCs w:val="22"/>
        </w:rPr>
        <w:t>Valproatas</w:t>
      </w:r>
      <w:proofErr w:type="spellEnd"/>
      <w:r w:rsidRPr="0070324D">
        <w:rPr>
          <w:szCs w:val="22"/>
        </w:rPr>
        <w:t xml:space="preserve"> išsiskiria į motinos pieną. Jo koncentracija sudaro nuo 1 % iki 10 % motinos kraujo serume esančio </w:t>
      </w:r>
      <w:proofErr w:type="spellStart"/>
      <w:r w:rsidRPr="0070324D">
        <w:rPr>
          <w:szCs w:val="22"/>
        </w:rPr>
        <w:t>valproato</w:t>
      </w:r>
      <w:proofErr w:type="spellEnd"/>
      <w:r w:rsidRPr="0070324D">
        <w:rPr>
          <w:szCs w:val="22"/>
        </w:rPr>
        <w:t xml:space="preserve"> kiekio. Gydytų moterų žindomiems naujagimiams / kūdikiams pasireiškė kraujo sutrikimai (žr. 4.8 skyrių).</w:t>
      </w:r>
    </w:p>
    <w:p w:rsidR="00E52C5B" w:rsidRPr="0070324D" w:rsidRDefault="00E52C5B" w:rsidP="00FB6D3E">
      <w:pPr>
        <w:pStyle w:val="Pagrindinistekstas"/>
        <w:spacing w:after="0"/>
        <w:rPr>
          <w:szCs w:val="22"/>
        </w:rPr>
      </w:pPr>
      <w:r w:rsidRPr="0070324D">
        <w:rPr>
          <w:szCs w:val="22"/>
        </w:rPr>
        <w:t>Atsižvelgiant į žindymo naudą kūdikiui ir gydymo naudą motinai, reikia nuspręsti, ar nutraukti žindymą, ar nutraukti / susilaikyti nuo gydymo DEPAKINE CHRONO.</w:t>
      </w:r>
    </w:p>
    <w:p w:rsidR="00E52C5B" w:rsidRPr="0070324D" w:rsidRDefault="00E52C5B" w:rsidP="00FB6D3E">
      <w:pPr>
        <w:pStyle w:val="Pagrindinistekstas"/>
        <w:spacing w:after="0"/>
        <w:rPr>
          <w:szCs w:val="22"/>
        </w:rPr>
      </w:pPr>
    </w:p>
    <w:p w:rsidR="00E52C5B" w:rsidRPr="0070324D" w:rsidRDefault="00E52C5B" w:rsidP="00FB6D3E">
      <w:pPr>
        <w:pStyle w:val="Pagrindinistekstas"/>
        <w:spacing w:after="0"/>
        <w:rPr>
          <w:szCs w:val="22"/>
          <w:u w:val="single"/>
        </w:rPr>
      </w:pPr>
      <w:r w:rsidRPr="0070324D">
        <w:rPr>
          <w:szCs w:val="22"/>
          <w:u w:val="single"/>
        </w:rPr>
        <w:t>Vaisingumas</w:t>
      </w:r>
    </w:p>
    <w:p w:rsidR="007970FA" w:rsidRPr="0070324D" w:rsidRDefault="00E52C5B" w:rsidP="00FB6D3E">
      <w:pPr>
        <w:pStyle w:val="Pagrindinistekstas"/>
        <w:spacing w:after="0"/>
        <w:rPr>
          <w:szCs w:val="22"/>
        </w:rPr>
      </w:pPr>
      <w:r w:rsidRPr="0070324D">
        <w:rPr>
          <w:szCs w:val="22"/>
        </w:rPr>
        <w:t xml:space="preserve">Buvo pranešta apie amenorėją, kiaušidžių </w:t>
      </w:r>
      <w:proofErr w:type="spellStart"/>
      <w:r w:rsidRPr="0070324D">
        <w:rPr>
          <w:szCs w:val="22"/>
        </w:rPr>
        <w:t>policistozę</w:t>
      </w:r>
      <w:proofErr w:type="spellEnd"/>
      <w:r w:rsidRPr="0070324D">
        <w:rPr>
          <w:szCs w:val="22"/>
        </w:rPr>
        <w:t xml:space="preserve"> ir padidėjusį testosterono kiekį moterims, vartojančioms </w:t>
      </w:r>
      <w:proofErr w:type="spellStart"/>
      <w:r w:rsidRPr="0070324D">
        <w:rPr>
          <w:szCs w:val="22"/>
        </w:rPr>
        <w:t>valproatą</w:t>
      </w:r>
      <w:proofErr w:type="spellEnd"/>
      <w:r w:rsidRPr="0070324D">
        <w:rPr>
          <w:szCs w:val="22"/>
        </w:rPr>
        <w:t xml:space="preserve"> (žr. 4.8 skyrių). </w:t>
      </w:r>
      <w:proofErr w:type="spellStart"/>
      <w:r w:rsidRPr="0070324D">
        <w:rPr>
          <w:szCs w:val="22"/>
        </w:rPr>
        <w:t>Valproato</w:t>
      </w:r>
      <w:proofErr w:type="spellEnd"/>
      <w:r w:rsidRPr="0070324D">
        <w:rPr>
          <w:szCs w:val="22"/>
        </w:rPr>
        <w:t xml:space="preserve"> vartojimas taip pat gali pakenkti vyrų vaisingumui (žr. 4.8 skyrių). Pranešimai apie atvejus rodo, kad nutraukus gydymą</w:t>
      </w:r>
      <w:r w:rsidRPr="0070324D" w:rsidDel="00421F4D">
        <w:rPr>
          <w:szCs w:val="22"/>
        </w:rPr>
        <w:t xml:space="preserve"> </w:t>
      </w:r>
      <w:r w:rsidRPr="0070324D">
        <w:rPr>
          <w:szCs w:val="22"/>
        </w:rPr>
        <w:t>vaisingumo sutrikimai išnyksta.</w:t>
      </w:r>
    </w:p>
    <w:p w:rsidR="007970FA" w:rsidRPr="0070324D" w:rsidRDefault="007970FA" w:rsidP="00FB6D3E">
      <w:pPr>
        <w:pStyle w:val="PI-2EMEASMCA"/>
      </w:pPr>
      <w:bookmarkStart w:id="25" w:name="_Toc129243108"/>
      <w:bookmarkStart w:id="26" w:name="_Toc129243233"/>
    </w:p>
    <w:p w:rsidR="007970FA" w:rsidRPr="0070324D" w:rsidRDefault="007970FA" w:rsidP="00FB6D3E">
      <w:pPr>
        <w:pStyle w:val="PI-2EMEASMCA"/>
      </w:pPr>
      <w:r w:rsidRPr="0070324D">
        <w:t>4.7</w:t>
      </w:r>
      <w:r w:rsidRPr="0070324D">
        <w:tab/>
        <w:t>Poveikis gebėjimui vairuoti ir valdyti mechanizmus</w:t>
      </w:r>
      <w:bookmarkEnd w:id="25"/>
      <w:bookmarkEnd w:id="26"/>
    </w:p>
    <w:p w:rsidR="007970FA" w:rsidRPr="0070324D" w:rsidRDefault="007970FA" w:rsidP="00674CB9">
      <w:pPr>
        <w:pStyle w:val="BTEMEASMCA"/>
      </w:pPr>
    </w:p>
    <w:p w:rsidR="007970FA" w:rsidRPr="0070324D" w:rsidRDefault="0070324D" w:rsidP="00FB6D3E">
      <w:pPr>
        <w:pStyle w:val="Pagrindinistekstas"/>
        <w:spacing w:after="0"/>
        <w:rPr>
          <w:szCs w:val="22"/>
        </w:rPr>
      </w:pPr>
      <w:r>
        <w:rPr>
          <w:szCs w:val="22"/>
        </w:rPr>
        <w:t>Pacientą</w:t>
      </w:r>
      <w:r w:rsidR="007970FA" w:rsidRPr="0070324D">
        <w:rPr>
          <w:szCs w:val="22"/>
        </w:rPr>
        <w:t xml:space="preserve">, ypač jei jis vartoja kelis vaistinius preparatus nuo traukulių arba </w:t>
      </w:r>
      <w:proofErr w:type="spellStart"/>
      <w:r w:rsidR="007970FA" w:rsidRPr="0070324D">
        <w:rPr>
          <w:szCs w:val="22"/>
        </w:rPr>
        <w:t>valproato</w:t>
      </w:r>
      <w:proofErr w:type="spellEnd"/>
      <w:r w:rsidR="007970FA" w:rsidRPr="0070324D">
        <w:rPr>
          <w:szCs w:val="22"/>
        </w:rPr>
        <w:t xml:space="preserve"> kartu su benzodiazepinais, reikia įspėti apie mieguistumo riziką (žr. 4.5 skyrių).</w:t>
      </w:r>
    </w:p>
    <w:p w:rsidR="007970FA" w:rsidRPr="0070324D" w:rsidRDefault="007970FA" w:rsidP="00674CB9">
      <w:pPr>
        <w:pStyle w:val="BTEMEASMCA"/>
      </w:pPr>
    </w:p>
    <w:p w:rsidR="007970FA" w:rsidRPr="0070324D" w:rsidRDefault="007970FA" w:rsidP="00FB6D3E">
      <w:pPr>
        <w:pStyle w:val="PI-2EMEASMCA"/>
      </w:pPr>
      <w:bookmarkStart w:id="27" w:name="_Toc129243109"/>
      <w:bookmarkStart w:id="28" w:name="_Toc129243234"/>
      <w:r w:rsidRPr="0070324D">
        <w:lastRenderedPageBreak/>
        <w:t>4.8</w:t>
      </w:r>
      <w:r w:rsidRPr="0070324D">
        <w:tab/>
        <w:t>Nepageidaujamas poveikis</w:t>
      </w:r>
      <w:bookmarkEnd w:id="27"/>
      <w:bookmarkEnd w:id="28"/>
    </w:p>
    <w:p w:rsidR="007970FA" w:rsidRPr="0070324D" w:rsidRDefault="007970FA" w:rsidP="00674CB9">
      <w:pPr>
        <w:pStyle w:val="BTEMEASMCA"/>
      </w:pPr>
    </w:p>
    <w:p w:rsidR="007970FA" w:rsidRPr="0070324D" w:rsidRDefault="005064CE" w:rsidP="00FB6D3E">
      <w:pPr>
        <w:rPr>
          <w:sz w:val="22"/>
          <w:szCs w:val="22"/>
        </w:rPr>
      </w:pPr>
      <w:r w:rsidRPr="0070324D">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3B703D" w:rsidRPr="0070324D" w:rsidRDefault="003B703D" w:rsidP="00674CB9">
      <w:pPr>
        <w:pStyle w:val="BTEMEASMCA"/>
      </w:pPr>
    </w:p>
    <w:p w:rsidR="009C220C" w:rsidRPr="0070324D" w:rsidRDefault="009C220C" w:rsidP="00674CB9">
      <w:pPr>
        <w:pStyle w:val="BTEMEASMCA"/>
      </w:pPr>
      <w:r w:rsidRPr="0070324D">
        <w:t>Įgimti apsigimimai ir raidos sutrikimai (žr. 4.4 skyrių ir 4.6 skyrių).</w:t>
      </w:r>
    </w:p>
    <w:p w:rsidR="007970FA" w:rsidRPr="0070324D" w:rsidRDefault="007970FA" w:rsidP="00674CB9">
      <w:pPr>
        <w:pStyle w:val="BTEMEASMCA"/>
      </w:pPr>
    </w:p>
    <w:p w:rsidR="007970FA" w:rsidRPr="0070324D" w:rsidRDefault="007970FA" w:rsidP="00FB6D3E">
      <w:pPr>
        <w:pStyle w:val="Pagrindinistekstas"/>
        <w:spacing w:after="0"/>
        <w:rPr>
          <w:i/>
          <w:szCs w:val="22"/>
        </w:rPr>
      </w:pPr>
      <w:r w:rsidRPr="0070324D">
        <w:rPr>
          <w:i/>
          <w:noProof/>
          <w:szCs w:val="22"/>
        </w:rPr>
        <w:t>Kraujo ir limfinės sistemos sutrikimai</w:t>
      </w:r>
      <w:r w:rsidRPr="0070324D">
        <w:rPr>
          <w:i/>
          <w:szCs w:val="22"/>
        </w:rPr>
        <w:t xml:space="preserve"> </w:t>
      </w:r>
    </w:p>
    <w:p w:rsidR="007970FA" w:rsidRPr="0070324D" w:rsidRDefault="007970FA" w:rsidP="00FB6D3E">
      <w:pPr>
        <w:pStyle w:val="Pagrindinistekstas"/>
        <w:spacing w:after="0"/>
        <w:rPr>
          <w:szCs w:val="22"/>
        </w:rPr>
      </w:pPr>
      <w:r w:rsidRPr="0070324D">
        <w:rPr>
          <w:szCs w:val="22"/>
        </w:rPr>
        <w:t>Dažn</w:t>
      </w:r>
      <w:r w:rsidR="00E20F58" w:rsidRPr="0070324D">
        <w:rPr>
          <w:szCs w:val="22"/>
        </w:rPr>
        <w:t>as</w:t>
      </w:r>
      <w:r w:rsidR="005D4A83" w:rsidRPr="0070324D">
        <w:rPr>
          <w:szCs w:val="22"/>
        </w:rPr>
        <w:t>:</w:t>
      </w:r>
      <w:r w:rsidR="005573BB" w:rsidRPr="0070324D">
        <w:rPr>
          <w:szCs w:val="22"/>
        </w:rPr>
        <w:t xml:space="preserve"> anemija, </w:t>
      </w:r>
      <w:proofErr w:type="spellStart"/>
      <w:r w:rsidRPr="0070324D">
        <w:rPr>
          <w:szCs w:val="22"/>
        </w:rPr>
        <w:t>trombocitopenija</w:t>
      </w:r>
      <w:proofErr w:type="spellEnd"/>
      <w:r w:rsidRPr="0070324D">
        <w:rPr>
          <w:szCs w:val="22"/>
        </w:rPr>
        <w:t xml:space="preserve"> (žr. 4.4 skyrių</w:t>
      </w:r>
      <w:r w:rsidR="00B5705A">
        <w:rPr>
          <w:szCs w:val="22"/>
        </w:rPr>
        <w:t xml:space="preserve"> „Atsargumo priemonės“</w:t>
      </w:r>
      <w:r w:rsidRPr="0070324D">
        <w:rPr>
          <w:szCs w:val="22"/>
        </w:rPr>
        <w:t>)</w:t>
      </w:r>
    </w:p>
    <w:p w:rsidR="007970FA" w:rsidRPr="0070324D" w:rsidRDefault="00691503" w:rsidP="00FB6D3E">
      <w:pPr>
        <w:pStyle w:val="Pagrindinistekstas"/>
        <w:spacing w:after="0"/>
        <w:rPr>
          <w:szCs w:val="22"/>
        </w:rPr>
      </w:pPr>
      <w:r w:rsidRPr="0070324D">
        <w:rPr>
          <w:szCs w:val="22"/>
        </w:rPr>
        <w:t>N</w:t>
      </w:r>
      <w:r w:rsidR="007A2DE4" w:rsidRPr="0070324D">
        <w:rPr>
          <w:szCs w:val="22"/>
        </w:rPr>
        <w:t>ed</w:t>
      </w:r>
      <w:r w:rsidRPr="0070324D">
        <w:rPr>
          <w:szCs w:val="22"/>
        </w:rPr>
        <w:t>ažn</w:t>
      </w:r>
      <w:r w:rsidR="00E20F58" w:rsidRPr="0070324D">
        <w:rPr>
          <w:szCs w:val="22"/>
        </w:rPr>
        <w:t>as</w:t>
      </w:r>
      <w:r w:rsidR="007970FA" w:rsidRPr="0070324D">
        <w:rPr>
          <w:szCs w:val="22"/>
        </w:rPr>
        <w:t xml:space="preserve">: </w:t>
      </w:r>
      <w:proofErr w:type="spellStart"/>
      <w:r w:rsidRPr="0070324D">
        <w:rPr>
          <w:szCs w:val="22"/>
        </w:rPr>
        <w:t>l</w:t>
      </w:r>
      <w:r w:rsidR="007970FA" w:rsidRPr="0070324D">
        <w:rPr>
          <w:szCs w:val="22"/>
        </w:rPr>
        <w:t>eukopenij</w:t>
      </w:r>
      <w:r w:rsidRPr="0070324D">
        <w:rPr>
          <w:szCs w:val="22"/>
        </w:rPr>
        <w:t>a</w:t>
      </w:r>
      <w:proofErr w:type="spellEnd"/>
      <w:r w:rsidR="007970FA" w:rsidRPr="0070324D">
        <w:rPr>
          <w:szCs w:val="22"/>
        </w:rPr>
        <w:t xml:space="preserve"> ar </w:t>
      </w:r>
      <w:proofErr w:type="spellStart"/>
      <w:r w:rsidR="007970FA" w:rsidRPr="0070324D">
        <w:rPr>
          <w:szCs w:val="22"/>
        </w:rPr>
        <w:t>pancitopenij</w:t>
      </w:r>
      <w:r w:rsidRPr="0070324D">
        <w:rPr>
          <w:szCs w:val="22"/>
        </w:rPr>
        <w:t>a</w:t>
      </w:r>
      <w:proofErr w:type="spellEnd"/>
      <w:r w:rsidR="007970FA" w:rsidRPr="0070324D">
        <w:rPr>
          <w:szCs w:val="22"/>
        </w:rPr>
        <w:t>.</w:t>
      </w:r>
    </w:p>
    <w:p w:rsidR="007970FA" w:rsidRPr="0070324D" w:rsidRDefault="00AD76EB" w:rsidP="00FB6D3E">
      <w:pPr>
        <w:pStyle w:val="Pagrindinistekstas"/>
        <w:spacing w:after="0"/>
        <w:rPr>
          <w:szCs w:val="22"/>
        </w:rPr>
      </w:pPr>
      <w:r w:rsidRPr="0070324D">
        <w:rPr>
          <w:szCs w:val="22"/>
        </w:rPr>
        <w:t>Ret</w:t>
      </w:r>
      <w:r w:rsidR="00E20F58" w:rsidRPr="0070324D">
        <w:rPr>
          <w:szCs w:val="22"/>
        </w:rPr>
        <w:t>as</w:t>
      </w:r>
      <w:r w:rsidRPr="0070324D">
        <w:rPr>
          <w:szCs w:val="22"/>
        </w:rPr>
        <w:t>: k</w:t>
      </w:r>
      <w:r w:rsidR="007970FA" w:rsidRPr="0070324D">
        <w:rPr>
          <w:szCs w:val="22"/>
        </w:rPr>
        <w:t xml:space="preserve">aulų čiulpų veiklos nepakankamumas, įskaitant visišką raudonųjų ląstelių </w:t>
      </w:r>
      <w:proofErr w:type="spellStart"/>
      <w:r w:rsidR="007970FA" w:rsidRPr="0070324D">
        <w:rPr>
          <w:szCs w:val="22"/>
        </w:rPr>
        <w:t>aplaziją</w:t>
      </w:r>
      <w:proofErr w:type="spellEnd"/>
      <w:r w:rsidR="00443CCC" w:rsidRPr="0070324D">
        <w:rPr>
          <w:szCs w:val="22"/>
        </w:rPr>
        <w:t xml:space="preserve">, </w:t>
      </w:r>
      <w:proofErr w:type="spellStart"/>
      <w:r w:rsidR="00443CCC" w:rsidRPr="0070324D">
        <w:rPr>
          <w:szCs w:val="22"/>
        </w:rPr>
        <w:t>agranulocitoz</w:t>
      </w:r>
      <w:r w:rsidR="007A2DE4" w:rsidRPr="0070324D">
        <w:rPr>
          <w:szCs w:val="22"/>
        </w:rPr>
        <w:t>ė</w:t>
      </w:r>
      <w:proofErr w:type="spellEnd"/>
      <w:r w:rsidR="00443CCC" w:rsidRPr="0070324D">
        <w:rPr>
          <w:szCs w:val="22"/>
        </w:rPr>
        <w:t xml:space="preserve">, </w:t>
      </w:r>
      <w:proofErr w:type="spellStart"/>
      <w:r w:rsidR="00443CCC" w:rsidRPr="0070324D">
        <w:rPr>
          <w:szCs w:val="22"/>
        </w:rPr>
        <w:t>makrocitin</w:t>
      </w:r>
      <w:r w:rsidR="007A2DE4" w:rsidRPr="0070324D">
        <w:rPr>
          <w:szCs w:val="22"/>
        </w:rPr>
        <w:t>ė</w:t>
      </w:r>
      <w:proofErr w:type="spellEnd"/>
      <w:r w:rsidR="00443CCC" w:rsidRPr="0070324D">
        <w:rPr>
          <w:szCs w:val="22"/>
        </w:rPr>
        <w:t xml:space="preserve"> anemij</w:t>
      </w:r>
      <w:r w:rsidR="007A2DE4" w:rsidRPr="0070324D">
        <w:rPr>
          <w:szCs w:val="22"/>
        </w:rPr>
        <w:t>a,</w:t>
      </w:r>
      <w:r w:rsidR="00443CCC" w:rsidRPr="0070324D">
        <w:rPr>
          <w:szCs w:val="22"/>
        </w:rPr>
        <w:t xml:space="preserve"> </w:t>
      </w:r>
      <w:proofErr w:type="spellStart"/>
      <w:r w:rsidR="00443CCC" w:rsidRPr="0070324D">
        <w:rPr>
          <w:szCs w:val="22"/>
        </w:rPr>
        <w:t>makrocitoz</w:t>
      </w:r>
      <w:r w:rsidR="007A2DE4" w:rsidRPr="0070324D">
        <w:rPr>
          <w:szCs w:val="22"/>
        </w:rPr>
        <w:t>ė</w:t>
      </w:r>
      <w:proofErr w:type="spellEnd"/>
      <w:r w:rsidR="007970FA" w:rsidRPr="0070324D">
        <w:rPr>
          <w:szCs w:val="22"/>
        </w:rPr>
        <w:t>.</w:t>
      </w:r>
    </w:p>
    <w:p w:rsidR="004C4636" w:rsidRPr="0070324D" w:rsidRDefault="004C4636" w:rsidP="00FB6D3E">
      <w:pPr>
        <w:pStyle w:val="Pagrindinistekstas"/>
        <w:spacing w:after="0"/>
        <w:rPr>
          <w:szCs w:val="22"/>
        </w:rPr>
      </w:pPr>
    </w:p>
    <w:p w:rsidR="004C4636" w:rsidRPr="0070324D" w:rsidRDefault="004C4636" w:rsidP="00FB6D3E">
      <w:pPr>
        <w:autoSpaceDE w:val="0"/>
        <w:autoSpaceDN w:val="0"/>
        <w:adjustRightInd w:val="0"/>
        <w:rPr>
          <w:rFonts w:eastAsia="Times New Roman"/>
          <w:i/>
          <w:sz w:val="22"/>
          <w:szCs w:val="22"/>
        </w:rPr>
      </w:pPr>
      <w:r w:rsidRPr="0070324D">
        <w:rPr>
          <w:rFonts w:eastAsia="Times New Roman"/>
          <w:i/>
          <w:sz w:val="22"/>
          <w:szCs w:val="22"/>
        </w:rPr>
        <w:t>Tyrimai</w:t>
      </w:r>
    </w:p>
    <w:p w:rsidR="004C4636" w:rsidRPr="0070324D" w:rsidRDefault="004C4636" w:rsidP="00FB6D3E">
      <w:pPr>
        <w:autoSpaceDE w:val="0"/>
        <w:autoSpaceDN w:val="0"/>
        <w:adjustRightInd w:val="0"/>
        <w:rPr>
          <w:sz w:val="22"/>
          <w:szCs w:val="22"/>
          <w:lang w:eastAsia="ja-JP"/>
        </w:rPr>
      </w:pPr>
      <w:r w:rsidRPr="0070324D">
        <w:rPr>
          <w:rFonts w:eastAsia="Times New Roman"/>
          <w:sz w:val="22"/>
          <w:szCs w:val="22"/>
        </w:rPr>
        <w:t>Ret</w:t>
      </w:r>
      <w:r w:rsidR="00E20F58" w:rsidRPr="0070324D">
        <w:rPr>
          <w:rFonts w:eastAsia="Times New Roman"/>
          <w:sz w:val="22"/>
          <w:szCs w:val="22"/>
        </w:rPr>
        <w:t>as</w:t>
      </w:r>
      <w:r w:rsidRPr="0070324D">
        <w:rPr>
          <w:rFonts w:eastAsia="Times New Roman"/>
          <w:sz w:val="22"/>
          <w:szCs w:val="22"/>
        </w:rPr>
        <w:t xml:space="preserve">: </w:t>
      </w:r>
      <w:r w:rsidRPr="0070324D">
        <w:rPr>
          <w:bCs/>
          <w:sz w:val="22"/>
          <w:szCs w:val="22"/>
          <w:lang w:eastAsia="ja-JP"/>
        </w:rPr>
        <w:t xml:space="preserve">krešėjimo faktorių (mažiausiai vieno) kiekio sumažėjimas, nenormalūs krešėjimo tyrimų rodmenys (pvz., </w:t>
      </w:r>
      <w:proofErr w:type="spellStart"/>
      <w:r w:rsidRPr="0070324D">
        <w:rPr>
          <w:bCs/>
          <w:sz w:val="22"/>
          <w:szCs w:val="22"/>
          <w:lang w:eastAsia="ja-JP"/>
        </w:rPr>
        <w:t>protrombino</w:t>
      </w:r>
      <w:proofErr w:type="spellEnd"/>
      <w:r w:rsidRPr="0070324D">
        <w:rPr>
          <w:bCs/>
          <w:sz w:val="22"/>
          <w:szCs w:val="22"/>
          <w:lang w:eastAsia="ja-JP"/>
        </w:rPr>
        <w:t xml:space="preserve"> laiko pailgėjimas, aktyvintojo dalinio </w:t>
      </w:r>
      <w:proofErr w:type="spellStart"/>
      <w:r w:rsidRPr="0070324D">
        <w:rPr>
          <w:bCs/>
          <w:sz w:val="22"/>
          <w:szCs w:val="22"/>
          <w:lang w:eastAsia="ja-JP"/>
        </w:rPr>
        <w:t>tromboplastino</w:t>
      </w:r>
      <w:proofErr w:type="spellEnd"/>
      <w:r w:rsidRPr="0070324D">
        <w:rPr>
          <w:bCs/>
          <w:sz w:val="22"/>
          <w:szCs w:val="22"/>
          <w:lang w:eastAsia="ja-JP"/>
        </w:rPr>
        <w:t xml:space="preserve"> laiko pailgėjimas, trombino laiko pailgėjimas, </w:t>
      </w:r>
      <w:r w:rsidR="00784958" w:rsidRPr="0070324D">
        <w:rPr>
          <w:bCs/>
          <w:sz w:val="22"/>
          <w:szCs w:val="22"/>
          <w:lang w:eastAsia="ja-JP"/>
        </w:rPr>
        <w:t>tarptautinio normalizuoto santykio (</w:t>
      </w:r>
      <w:r w:rsidRPr="0070324D">
        <w:rPr>
          <w:bCs/>
          <w:sz w:val="22"/>
          <w:szCs w:val="22"/>
          <w:lang w:eastAsia="ja-JP"/>
        </w:rPr>
        <w:t>TNS</w:t>
      </w:r>
      <w:r w:rsidR="00784958" w:rsidRPr="0070324D">
        <w:rPr>
          <w:bCs/>
          <w:sz w:val="22"/>
          <w:szCs w:val="22"/>
          <w:lang w:eastAsia="ja-JP"/>
        </w:rPr>
        <w:t>)</w:t>
      </w:r>
      <w:r w:rsidRPr="0070324D">
        <w:rPr>
          <w:bCs/>
          <w:sz w:val="22"/>
          <w:szCs w:val="22"/>
          <w:lang w:eastAsia="ja-JP"/>
        </w:rPr>
        <w:t xml:space="preserve"> padidėjimas)</w:t>
      </w:r>
      <w:r w:rsidRPr="0070324D">
        <w:rPr>
          <w:rFonts w:eastAsia="Times New Roman"/>
          <w:sz w:val="22"/>
          <w:szCs w:val="22"/>
        </w:rPr>
        <w:t xml:space="preserve"> (žr. 4.4 </w:t>
      </w:r>
      <w:r w:rsidR="00B5705A">
        <w:rPr>
          <w:rFonts w:eastAsia="Times New Roman"/>
          <w:sz w:val="22"/>
          <w:szCs w:val="22"/>
        </w:rPr>
        <w:t xml:space="preserve">skyrių „Atsargumo priemonės“ </w:t>
      </w:r>
      <w:r w:rsidRPr="0070324D">
        <w:rPr>
          <w:rFonts w:eastAsia="Times New Roman"/>
          <w:sz w:val="22"/>
          <w:szCs w:val="22"/>
        </w:rPr>
        <w:t>ir 4.6 skyri</w:t>
      </w:r>
      <w:r w:rsidR="00B5705A">
        <w:rPr>
          <w:rFonts w:eastAsia="Times New Roman"/>
          <w:sz w:val="22"/>
          <w:szCs w:val="22"/>
        </w:rPr>
        <w:t>ų</w:t>
      </w:r>
      <w:r w:rsidRPr="0070324D">
        <w:rPr>
          <w:rFonts w:eastAsia="Times New Roman"/>
          <w:sz w:val="22"/>
          <w:szCs w:val="22"/>
        </w:rPr>
        <w:t>)</w:t>
      </w:r>
      <w:r w:rsidR="00C40489" w:rsidRPr="0070324D">
        <w:rPr>
          <w:rFonts w:eastAsia="Times New Roman"/>
          <w:sz w:val="22"/>
          <w:szCs w:val="22"/>
        </w:rPr>
        <w:t>,</w:t>
      </w:r>
      <w:r w:rsidR="00C40489" w:rsidRPr="0070324D">
        <w:rPr>
          <w:rFonts w:eastAsia="Times New Roman"/>
          <w:i/>
          <w:sz w:val="22"/>
          <w:szCs w:val="22"/>
        </w:rPr>
        <w:t xml:space="preserve"> </w:t>
      </w:r>
      <w:proofErr w:type="spellStart"/>
      <w:r w:rsidR="00C40489" w:rsidRPr="0070324D">
        <w:rPr>
          <w:rFonts w:eastAsia="Times New Roman"/>
          <w:iCs/>
          <w:sz w:val="22"/>
          <w:szCs w:val="22"/>
        </w:rPr>
        <w:t>biotino</w:t>
      </w:r>
      <w:proofErr w:type="spellEnd"/>
      <w:r w:rsidR="00C40489" w:rsidRPr="0070324D">
        <w:rPr>
          <w:rFonts w:eastAsia="Times New Roman"/>
          <w:iCs/>
          <w:sz w:val="22"/>
          <w:szCs w:val="22"/>
        </w:rPr>
        <w:t xml:space="preserve"> stoka ar </w:t>
      </w:r>
      <w:proofErr w:type="spellStart"/>
      <w:r w:rsidR="00C40489" w:rsidRPr="0070324D">
        <w:rPr>
          <w:rFonts w:eastAsia="Times New Roman"/>
          <w:iCs/>
          <w:sz w:val="22"/>
          <w:szCs w:val="22"/>
        </w:rPr>
        <w:t>biotinidazės</w:t>
      </w:r>
      <w:proofErr w:type="spellEnd"/>
      <w:r w:rsidR="00C40489" w:rsidRPr="0070324D">
        <w:rPr>
          <w:rFonts w:eastAsia="Times New Roman"/>
          <w:iCs/>
          <w:sz w:val="22"/>
          <w:szCs w:val="22"/>
        </w:rPr>
        <w:t xml:space="preserve"> stoka</w:t>
      </w:r>
      <w:r w:rsidRPr="0070324D">
        <w:rPr>
          <w:rFonts w:eastAsia="Times New Roman"/>
          <w:i/>
          <w:sz w:val="22"/>
          <w:szCs w:val="22"/>
        </w:rPr>
        <w:t>.</w:t>
      </w:r>
      <w:r w:rsidR="00C40489" w:rsidRPr="0070324D">
        <w:rPr>
          <w:sz w:val="22"/>
          <w:szCs w:val="22"/>
        </w:rPr>
        <w:t xml:space="preserve"> </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i/>
          <w:szCs w:val="22"/>
        </w:rPr>
      </w:pPr>
      <w:r w:rsidRPr="0070324D">
        <w:rPr>
          <w:i/>
          <w:noProof/>
          <w:szCs w:val="22"/>
        </w:rPr>
        <w:t>Virškinimo trakto sutrikimai</w:t>
      </w:r>
      <w:r w:rsidRPr="0070324D">
        <w:rPr>
          <w:i/>
          <w:szCs w:val="22"/>
        </w:rPr>
        <w:t xml:space="preserve"> </w:t>
      </w:r>
    </w:p>
    <w:p w:rsidR="00FF1C43" w:rsidRPr="0070324D" w:rsidRDefault="00A97F8B" w:rsidP="00FB6D3E">
      <w:pPr>
        <w:pStyle w:val="Pagrindinistekstas"/>
        <w:spacing w:after="0"/>
        <w:rPr>
          <w:szCs w:val="22"/>
        </w:rPr>
      </w:pPr>
      <w:r w:rsidRPr="0070324D">
        <w:rPr>
          <w:szCs w:val="22"/>
        </w:rPr>
        <w:t>Labai dažn</w:t>
      </w:r>
      <w:r w:rsidR="00E20F58" w:rsidRPr="0070324D">
        <w:rPr>
          <w:szCs w:val="22"/>
        </w:rPr>
        <w:t>as</w:t>
      </w:r>
      <w:r w:rsidRPr="0070324D">
        <w:rPr>
          <w:szCs w:val="22"/>
        </w:rPr>
        <w:t xml:space="preserve">: </w:t>
      </w:r>
      <w:r w:rsidR="007970FA" w:rsidRPr="0070324D">
        <w:rPr>
          <w:szCs w:val="22"/>
        </w:rPr>
        <w:t>pykinimas*</w:t>
      </w:r>
      <w:r w:rsidR="00FF1C43" w:rsidRPr="0070324D">
        <w:rPr>
          <w:szCs w:val="22"/>
        </w:rPr>
        <w:t>.</w:t>
      </w:r>
    </w:p>
    <w:p w:rsidR="007970FA" w:rsidRPr="0070324D" w:rsidRDefault="00FF1C43" w:rsidP="00FB6D3E">
      <w:pPr>
        <w:pStyle w:val="Pagrindinistekstas"/>
        <w:spacing w:after="0"/>
        <w:rPr>
          <w:szCs w:val="22"/>
        </w:rPr>
      </w:pPr>
      <w:r w:rsidRPr="0070324D">
        <w:rPr>
          <w:szCs w:val="22"/>
        </w:rPr>
        <w:t>Dažn</w:t>
      </w:r>
      <w:r w:rsidR="00E20F58" w:rsidRPr="0070324D">
        <w:rPr>
          <w:szCs w:val="22"/>
        </w:rPr>
        <w:t>as</w:t>
      </w:r>
      <w:r w:rsidRPr="0070324D">
        <w:rPr>
          <w:szCs w:val="22"/>
        </w:rPr>
        <w:t>:</w:t>
      </w:r>
      <w:r w:rsidR="007970FA" w:rsidRPr="0070324D">
        <w:rPr>
          <w:szCs w:val="22"/>
        </w:rPr>
        <w:t xml:space="preserve"> </w:t>
      </w:r>
      <w:r w:rsidR="0094449A" w:rsidRPr="0070324D">
        <w:rPr>
          <w:szCs w:val="22"/>
        </w:rPr>
        <w:t xml:space="preserve">vėmimas, dantenų sutrikimai (dažniausiai dantenų </w:t>
      </w:r>
      <w:proofErr w:type="spellStart"/>
      <w:r w:rsidR="0094449A" w:rsidRPr="0070324D">
        <w:rPr>
          <w:szCs w:val="22"/>
        </w:rPr>
        <w:t>hiperplazija</w:t>
      </w:r>
      <w:proofErr w:type="spellEnd"/>
      <w:r w:rsidR="0094449A" w:rsidRPr="0070324D">
        <w:rPr>
          <w:szCs w:val="22"/>
        </w:rPr>
        <w:t xml:space="preserve">), stomatitas, </w:t>
      </w:r>
      <w:r w:rsidR="007970FA" w:rsidRPr="0070324D">
        <w:rPr>
          <w:szCs w:val="22"/>
        </w:rPr>
        <w:t>skausmas viršutinėje pilvo dalyje, viduriavimas. Net nenutraukus gydymo, šie nepageidaujami poveikiai paprastai išnyksta per kelias dienas.</w:t>
      </w:r>
    </w:p>
    <w:p w:rsidR="007970FA" w:rsidRPr="0070324D" w:rsidRDefault="007970FA" w:rsidP="00FB6D3E">
      <w:pPr>
        <w:pStyle w:val="Pagrindinistekstas"/>
        <w:spacing w:after="0"/>
        <w:rPr>
          <w:szCs w:val="22"/>
        </w:rPr>
      </w:pPr>
      <w:r w:rsidRPr="0070324D">
        <w:rPr>
          <w:szCs w:val="22"/>
        </w:rPr>
        <w:t>*Taip pat pastebėtas praėjus kelioms minutėms po injekcijos į veną. Šis reiškinys išnyko savaime per kelias minutes.</w:t>
      </w:r>
    </w:p>
    <w:p w:rsidR="007970FA" w:rsidRPr="0070324D" w:rsidRDefault="00A97F8B" w:rsidP="00FB6D3E">
      <w:pPr>
        <w:pStyle w:val="CM5"/>
        <w:spacing w:line="240" w:lineRule="auto"/>
        <w:rPr>
          <w:color w:val="000000"/>
          <w:sz w:val="22"/>
          <w:szCs w:val="22"/>
          <w:lang w:val="lt-LT"/>
        </w:rPr>
      </w:pPr>
      <w:r w:rsidRPr="0070324D">
        <w:rPr>
          <w:color w:val="000000"/>
          <w:sz w:val="22"/>
          <w:szCs w:val="22"/>
          <w:lang w:val="lt-LT"/>
        </w:rPr>
        <w:t>Nedažn</w:t>
      </w:r>
      <w:r w:rsidR="00E20F58" w:rsidRPr="0070324D">
        <w:rPr>
          <w:color w:val="000000"/>
          <w:sz w:val="22"/>
          <w:szCs w:val="22"/>
          <w:lang w:val="lt-LT"/>
        </w:rPr>
        <w:t>as</w:t>
      </w:r>
      <w:r w:rsidR="007970FA" w:rsidRPr="0070324D">
        <w:rPr>
          <w:sz w:val="22"/>
          <w:szCs w:val="22"/>
          <w:lang w:val="lt-LT"/>
        </w:rPr>
        <w:t xml:space="preserve">: </w:t>
      </w:r>
      <w:r w:rsidR="007970FA" w:rsidRPr="0070324D">
        <w:rPr>
          <w:color w:val="000000"/>
          <w:sz w:val="22"/>
          <w:szCs w:val="22"/>
          <w:lang w:val="lt-LT"/>
        </w:rPr>
        <w:t>pankreatitas, kuris kartais baigiasi mirtimi (žr. 4.4 skyrių</w:t>
      </w:r>
      <w:r w:rsidR="00B5705A">
        <w:rPr>
          <w:color w:val="000000"/>
          <w:sz w:val="22"/>
          <w:szCs w:val="22"/>
          <w:lang w:val="lt-LT"/>
        </w:rPr>
        <w:t xml:space="preserve"> „Atsargumo priemonės“</w:t>
      </w:r>
      <w:r w:rsidR="007970FA" w:rsidRPr="0070324D">
        <w:rPr>
          <w:color w:val="000000"/>
          <w:sz w:val="22"/>
          <w:szCs w:val="22"/>
          <w:lang w:val="lt-LT"/>
        </w:rPr>
        <w:t xml:space="preserve">) </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i/>
          <w:szCs w:val="22"/>
        </w:rPr>
      </w:pPr>
      <w:r w:rsidRPr="0070324D">
        <w:rPr>
          <w:i/>
          <w:noProof/>
          <w:szCs w:val="22"/>
        </w:rPr>
        <w:t>Kepenų, tulžies pūslės ir latakų sutrikimai</w:t>
      </w:r>
      <w:r w:rsidRPr="0070324D">
        <w:rPr>
          <w:b/>
          <w:i/>
          <w:szCs w:val="22"/>
        </w:rPr>
        <w:t xml:space="preserve"> </w:t>
      </w:r>
    </w:p>
    <w:p w:rsidR="007970FA" w:rsidRPr="0070324D" w:rsidRDefault="00F04D77" w:rsidP="00FB6D3E">
      <w:pPr>
        <w:pStyle w:val="Pagrindinistekstas"/>
        <w:spacing w:after="0"/>
        <w:rPr>
          <w:szCs w:val="22"/>
        </w:rPr>
      </w:pPr>
      <w:r w:rsidRPr="0070324D">
        <w:rPr>
          <w:szCs w:val="22"/>
        </w:rPr>
        <w:t>D</w:t>
      </w:r>
      <w:r w:rsidR="00A97F8B" w:rsidRPr="0070324D">
        <w:rPr>
          <w:szCs w:val="22"/>
        </w:rPr>
        <w:t>ažn</w:t>
      </w:r>
      <w:r w:rsidR="00E20F58" w:rsidRPr="0070324D">
        <w:rPr>
          <w:szCs w:val="22"/>
        </w:rPr>
        <w:t>as</w:t>
      </w:r>
      <w:r w:rsidR="007970FA" w:rsidRPr="0070324D">
        <w:rPr>
          <w:szCs w:val="22"/>
        </w:rPr>
        <w:t>: kepenų pažeidimas (žr. 4.4 skyrių</w:t>
      </w:r>
      <w:r w:rsidR="00B5705A">
        <w:rPr>
          <w:szCs w:val="22"/>
        </w:rPr>
        <w:t xml:space="preserve"> „Specialūs įspėjimai“</w:t>
      </w:r>
      <w:r w:rsidR="007970FA" w:rsidRPr="0070324D">
        <w:rPr>
          <w:szCs w:val="22"/>
        </w:rPr>
        <w:t>).</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i/>
          <w:szCs w:val="22"/>
        </w:rPr>
      </w:pPr>
      <w:r w:rsidRPr="0070324D">
        <w:rPr>
          <w:i/>
          <w:noProof/>
          <w:szCs w:val="22"/>
        </w:rPr>
        <w:t>Metabolizmo ir mitybos sutrikimai</w:t>
      </w:r>
      <w:r w:rsidRPr="0070324D">
        <w:rPr>
          <w:i/>
          <w:szCs w:val="22"/>
        </w:rPr>
        <w:t xml:space="preserve"> </w:t>
      </w:r>
    </w:p>
    <w:p w:rsidR="005256A5" w:rsidRPr="0070324D" w:rsidRDefault="00A97F8B" w:rsidP="00FB6D3E">
      <w:pPr>
        <w:pStyle w:val="Pagrindinistekstas"/>
        <w:spacing w:after="0"/>
        <w:rPr>
          <w:szCs w:val="22"/>
        </w:rPr>
      </w:pPr>
      <w:r w:rsidRPr="0070324D">
        <w:rPr>
          <w:szCs w:val="22"/>
        </w:rPr>
        <w:t>Dažn</w:t>
      </w:r>
      <w:r w:rsidR="00E20F58" w:rsidRPr="0070324D">
        <w:rPr>
          <w:szCs w:val="22"/>
        </w:rPr>
        <w:t>as</w:t>
      </w:r>
      <w:r w:rsidR="007970FA" w:rsidRPr="0070324D">
        <w:rPr>
          <w:szCs w:val="22"/>
        </w:rPr>
        <w:t xml:space="preserve">: </w:t>
      </w:r>
      <w:proofErr w:type="spellStart"/>
      <w:r w:rsidR="007970FA" w:rsidRPr="0070324D">
        <w:rPr>
          <w:szCs w:val="22"/>
        </w:rPr>
        <w:t>hiponatremija</w:t>
      </w:r>
      <w:proofErr w:type="spellEnd"/>
      <w:r w:rsidR="005256A5" w:rsidRPr="0070324D">
        <w:rPr>
          <w:szCs w:val="22"/>
        </w:rPr>
        <w:t>, kūno svorio padidėjimas*</w:t>
      </w:r>
      <w:r w:rsidR="007970FA" w:rsidRPr="0070324D">
        <w:rPr>
          <w:szCs w:val="22"/>
        </w:rPr>
        <w:t>.</w:t>
      </w:r>
    </w:p>
    <w:p w:rsidR="005256A5" w:rsidRPr="0070324D" w:rsidRDefault="005256A5" w:rsidP="00FB6D3E">
      <w:pPr>
        <w:rPr>
          <w:sz w:val="22"/>
          <w:szCs w:val="22"/>
        </w:rPr>
      </w:pPr>
      <w:r w:rsidRPr="0070324D">
        <w:rPr>
          <w:sz w:val="22"/>
          <w:szCs w:val="22"/>
          <w:lang w:eastAsia="ja-JP"/>
        </w:rPr>
        <w:t>*</w:t>
      </w:r>
      <w:r w:rsidRPr="0070324D">
        <w:rPr>
          <w:rFonts w:eastAsia="Times New Roman"/>
          <w:bCs/>
          <w:sz w:val="22"/>
          <w:szCs w:val="22"/>
        </w:rPr>
        <w:t xml:space="preserve">Reikia atidžiai stebėti, ar nepadidėja paciento kūno svoris, kadangi tai yra </w:t>
      </w:r>
      <w:proofErr w:type="spellStart"/>
      <w:r w:rsidRPr="0070324D">
        <w:rPr>
          <w:rFonts w:eastAsia="Times New Roman"/>
          <w:bCs/>
          <w:sz w:val="22"/>
          <w:szCs w:val="22"/>
        </w:rPr>
        <w:t>policistinių</w:t>
      </w:r>
      <w:proofErr w:type="spellEnd"/>
      <w:r w:rsidRPr="0070324D">
        <w:rPr>
          <w:rFonts w:eastAsia="Times New Roman"/>
          <w:bCs/>
          <w:sz w:val="22"/>
          <w:szCs w:val="22"/>
        </w:rPr>
        <w:t xml:space="preserve"> </w:t>
      </w:r>
      <w:r w:rsidRPr="0070324D">
        <w:rPr>
          <w:sz w:val="22"/>
          <w:szCs w:val="22"/>
        </w:rPr>
        <w:t>kiaušidžių sindromo rizikos veiksnys</w:t>
      </w:r>
      <w:r w:rsidR="00B5705A">
        <w:rPr>
          <w:sz w:val="22"/>
          <w:szCs w:val="22"/>
        </w:rPr>
        <w:t xml:space="preserve"> </w:t>
      </w:r>
      <w:r w:rsidR="00B5705A" w:rsidRPr="00B5705A">
        <w:rPr>
          <w:sz w:val="22"/>
          <w:szCs w:val="22"/>
        </w:rPr>
        <w:t xml:space="preserve">(žr. 4.4 skyrių </w:t>
      </w:r>
      <w:bookmarkStart w:id="29" w:name="_Hlk36120793"/>
      <w:r w:rsidR="00B5705A" w:rsidRPr="00B5705A">
        <w:rPr>
          <w:sz w:val="22"/>
          <w:szCs w:val="22"/>
        </w:rPr>
        <w:t>„Atsargumo priemonės“</w:t>
      </w:r>
      <w:bookmarkEnd w:id="29"/>
      <w:r w:rsidR="00B5705A" w:rsidRPr="00B5705A">
        <w:rPr>
          <w:sz w:val="22"/>
          <w:szCs w:val="22"/>
        </w:rPr>
        <w:t>)</w:t>
      </w:r>
      <w:r w:rsidRPr="0070324D">
        <w:rPr>
          <w:rFonts w:eastAsia="Times New Roman"/>
          <w:bCs/>
          <w:sz w:val="22"/>
          <w:szCs w:val="22"/>
        </w:rPr>
        <w:t>.</w:t>
      </w:r>
    </w:p>
    <w:p w:rsidR="00FC1A2A" w:rsidRPr="0070324D" w:rsidRDefault="00FC1A2A" w:rsidP="00FB6D3E">
      <w:pPr>
        <w:pStyle w:val="Pagrindinistekstas"/>
        <w:spacing w:after="0"/>
        <w:rPr>
          <w:szCs w:val="22"/>
        </w:rPr>
      </w:pPr>
      <w:r w:rsidRPr="0070324D">
        <w:rPr>
          <w:szCs w:val="22"/>
        </w:rPr>
        <w:t>Ret</w:t>
      </w:r>
      <w:r w:rsidR="00E20F58" w:rsidRPr="0070324D">
        <w:rPr>
          <w:szCs w:val="22"/>
        </w:rPr>
        <w:t>as</w:t>
      </w:r>
      <w:r w:rsidRPr="0070324D">
        <w:rPr>
          <w:szCs w:val="22"/>
        </w:rPr>
        <w:t xml:space="preserve">: </w:t>
      </w:r>
      <w:proofErr w:type="spellStart"/>
      <w:r w:rsidRPr="0070324D">
        <w:rPr>
          <w:szCs w:val="22"/>
        </w:rPr>
        <w:t>hiperamonemija</w:t>
      </w:r>
      <w:proofErr w:type="spellEnd"/>
      <w:r w:rsidRPr="0070324D">
        <w:rPr>
          <w:szCs w:val="22"/>
        </w:rPr>
        <w:t>* (žr. 4.4 skyrių</w:t>
      </w:r>
      <w:r w:rsidR="00B5705A">
        <w:rPr>
          <w:szCs w:val="22"/>
        </w:rPr>
        <w:t xml:space="preserve"> </w:t>
      </w:r>
      <w:r w:rsidR="00B5705A" w:rsidRPr="00B5705A">
        <w:rPr>
          <w:szCs w:val="22"/>
        </w:rPr>
        <w:t>„Atsargumo priemonės“</w:t>
      </w:r>
      <w:r w:rsidRPr="0070324D">
        <w:rPr>
          <w:szCs w:val="22"/>
        </w:rPr>
        <w:t>)</w:t>
      </w:r>
      <w:r w:rsidR="005256A5" w:rsidRPr="0070324D">
        <w:rPr>
          <w:szCs w:val="22"/>
        </w:rPr>
        <w:t>, nutukimas</w:t>
      </w:r>
      <w:r w:rsidRPr="0070324D">
        <w:rPr>
          <w:szCs w:val="22"/>
        </w:rPr>
        <w:t>.</w:t>
      </w:r>
    </w:p>
    <w:p w:rsidR="00FC1A2A" w:rsidRPr="0070324D" w:rsidRDefault="00554869" w:rsidP="00FB6D3E">
      <w:pPr>
        <w:pStyle w:val="Pagrindinistekstas"/>
        <w:spacing w:after="0"/>
        <w:rPr>
          <w:i/>
          <w:noProof/>
          <w:szCs w:val="22"/>
        </w:rPr>
      </w:pPr>
      <w:r w:rsidRPr="0070324D">
        <w:rPr>
          <w:szCs w:val="22"/>
        </w:rPr>
        <w:t>*</w:t>
      </w:r>
      <w:r w:rsidR="00291734" w:rsidRPr="0070324D">
        <w:rPr>
          <w:szCs w:val="22"/>
        </w:rPr>
        <w:t>G</w:t>
      </w:r>
      <w:r w:rsidRPr="0070324D">
        <w:rPr>
          <w:szCs w:val="22"/>
        </w:rPr>
        <w:t xml:space="preserve">ali atsirasti vidutinio sunkumo </w:t>
      </w:r>
      <w:proofErr w:type="spellStart"/>
      <w:r w:rsidRPr="0070324D">
        <w:rPr>
          <w:szCs w:val="22"/>
        </w:rPr>
        <w:t>hiperamonemij</w:t>
      </w:r>
      <w:r w:rsidR="00F3587E" w:rsidRPr="0070324D">
        <w:rPr>
          <w:szCs w:val="22"/>
        </w:rPr>
        <w:t>a</w:t>
      </w:r>
      <w:proofErr w:type="spellEnd"/>
      <w:r w:rsidRPr="0070324D">
        <w:rPr>
          <w:szCs w:val="22"/>
        </w:rPr>
        <w:t xml:space="preserve"> be kepenų </w:t>
      </w:r>
      <w:r w:rsidR="00291734" w:rsidRPr="0070324D">
        <w:rPr>
          <w:szCs w:val="22"/>
        </w:rPr>
        <w:t>funkcijos rodmenų</w:t>
      </w:r>
      <w:r w:rsidRPr="0070324D">
        <w:rPr>
          <w:szCs w:val="22"/>
        </w:rPr>
        <w:t xml:space="preserve"> pokyčių. Tokiu atveju gydymo nutraukti nereikia. Be to, </w:t>
      </w:r>
      <w:r w:rsidR="00291734" w:rsidRPr="0070324D">
        <w:rPr>
          <w:szCs w:val="22"/>
        </w:rPr>
        <w:t xml:space="preserve">gauta pranešimų apie </w:t>
      </w:r>
      <w:proofErr w:type="spellStart"/>
      <w:r w:rsidRPr="0070324D">
        <w:rPr>
          <w:szCs w:val="22"/>
        </w:rPr>
        <w:t>hiperamonemij</w:t>
      </w:r>
      <w:r w:rsidR="00291734" w:rsidRPr="0070324D">
        <w:rPr>
          <w:szCs w:val="22"/>
        </w:rPr>
        <w:t>os</w:t>
      </w:r>
      <w:proofErr w:type="spellEnd"/>
      <w:r w:rsidRPr="0070324D">
        <w:rPr>
          <w:szCs w:val="22"/>
        </w:rPr>
        <w:t>,</w:t>
      </w:r>
      <w:r w:rsidRPr="0070324D">
        <w:rPr>
          <w:color w:val="3366FF"/>
          <w:szCs w:val="22"/>
        </w:rPr>
        <w:t xml:space="preserve"> </w:t>
      </w:r>
      <w:r w:rsidRPr="0070324D">
        <w:rPr>
          <w:szCs w:val="22"/>
        </w:rPr>
        <w:t>susijusi</w:t>
      </w:r>
      <w:r w:rsidR="00291734" w:rsidRPr="0070324D">
        <w:rPr>
          <w:szCs w:val="22"/>
        </w:rPr>
        <w:t>os</w:t>
      </w:r>
      <w:r w:rsidRPr="0070324D">
        <w:rPr>
          <w:szCs w:val="22"/>
        </w:rPr>
        <w:t xml:space="preserve"> su n</w:t>
      </w:r>
      <w:r w:rsidR="00291734" w:rsidRPr="0070324D">
        <w:rPr>
          <w:szCs w:val="22"/>
        </w:rPr>
        <w:t>eurologiniais simptomais, atvejus</w:t>
      </w:r>
      <w:r w:rsidRPr="0070324D">
        <w:rPr>
          <w:szCs w:val="22"/>
        </w:rPr>
        <w:t xml:space="preserve">. Jeigu jų atsiranda, </w:t>
      </w:r>
      <w:r w:rsidR="00150213" w:rsidRPr="0070324D">
        <w:rPr>
          <w:szCs w:val="22"/>
        </w:rPr>
        <w:t>būtina</w:t>
      </w:r>
      <w:r w:rsidRPr="0070324D">
        <w:rPr>
          <w:szCs w:val="22"/>
        </w:rPr>
        <w:t xml:space="preserve"> apsvarstyti, ar nereikia išsamesnių tyrimų (žr. 4.4 skyrių</w:t>
      </w:r>
      <w:r w:rsidR="00B5705A">
        <w:rPr>
          <w:szCs w:val="22"/>
        </w:rPr>
        <w:t xml:space="preserve"> </w:t>
      </w:r>
      <w:r w:rsidR="00B5705A" w:rsidRPr="00B5705A">
        <w:rPr>
          <w:szCs w:val="22"/>
        </w:rPr>
        <w:t>„Atsargumo priemonės“</w:t>
      </w:r>
      <w:r w:rsidR="00B5705A">
        <w:rPr>
          <w:szCs w:val="22"/>
        </w:rPr>
        <w:t xml:space="preserve"> </w:t>
      </w:r>
      <w:r w:rsidRPr="0070324D">
        <w:rPr>
          <w:szCs w:val="22"/>
        </w:rPr>
        <w:t>).</w:t>
      </w:r>
    </w:p>
    <w:p w:rsidR="00FC1A2A" w:rsidRPr="0070324D" w:rsidRDefault="00FC1A2A" w:rsidP="00FB6D3E">
      <w:pPr>
        <w:pStyle w:val="Pagrindinistekstas"/>
        <w:spacing w:after="0"/>
        <w:rPr>
          <w:i/>
          <w:noProof/>
          <w:szCs w:val="22"/>
        </w:rPr>
      </w:pPr>
    </w:p>
    <w:p w:rsidR="00F3587E" w:rsidRPr="0070324D" w:rsidRDefault="0081477D" w:rsidP="00FB6D3E">
      <w:pPr>
        <w:pStyle w:val="Pagrindinistekstas"/>
        <w:spacing w:after="0"/>
        <w:rPr>
          <w:i/>
          <w:noProof/>
          <w:szCs w:val="22"/>
        </w:rPr>
      </w:pPr>
      <w:r w:rsidRPr="0070324D">
        <w:rPr>
          <w:i/>
          <w:noProof/>
          <w:szCs w:val="22"/>
        </w:rPr>
        <w:t>Gerybiniai, piktybiniai ir nepatikslinti navikai (tarp jų cistos ir polipai)</w:t>
      </w:r>
    </w:p>
    <w:p w:rsidR="00150213" w:rsidRPr="0070324D" w:rsidRDefault="00150213" w:rsidP="00FB6D3E">
      <w:pPr>
        <w:pStyle w:val="Pagrindinistekstas"/>
        <w:spacing w:after="0"/>
        <w:rPr>
          <w:szCs w:val="22"/>
        </w:rPr>
      </w:pPr>
      <w:r w:rsidRPr="0070324D">
        <w:rPr>
          <w:szCs w:val="22"/>
        </w:rPr>
        <w:t>Ret</w:t>
      </w:r>
      <w:r w:rsidR="00E20F58" w:rsidRPr="0070324D">
        <w:rPr>
          <w:szCs w:val="22"/>
        </w:rPr>
        <w:t>as</w:t>
      </w:r>
      <w:r w:rsidRPr="0070324D">
        <w:rPr>
          <w:szCs w:val="22"/>
        </w:rPr>
        <w:t xml:space="preserve">: </w:t>
      </w:r>
      <w:proofErr w:type="spellStart"/>
      <w:r w:rsidRPr="0070324D">
        <w:rPr>
          <w:szCs w:val="22"/>
        </w:rPr>
        <w:t>mielodisplazijos</w:t>
      </w:r>
      <w:proofErr w:type="spellEnd"/>
      <w:r w:rsidRPr="0070324D">
        <w:rPr>
          <w:szCs w:val="22"/>
        </w:rPr>
        <w:t xml:space="preserve"> sindromas.</w:t>
      </w:r>
    </w:p>
    <w:p w:rsidR="00150213" w:rsidRPr="0070324D" w:rsidRDefault="00150213" w:rsidP="00FB6D3E">
      <w:pPr>
        <w:pStyle w:val="Pagrindinistekstas"/>
        <w:spacing w:after="0"/>
        <w:rPr>
          <w:i/>
          <w:noProof/>
          <w:szCs w:val="22"/>
        </w:rPr>
      </w:pPr>
    </w:p>
    <w:p w:rsidR="007970FA" w:rsidRPr="0070324D" w:rsidRDefault="007970FA" w:rsidP="00FB6D3E">
      <w:pPr>
        <w:pStyle w:val="Pagrindinistekstas"/>
        <w:spacing w:after="0"/>
        <w:rPr>
          <w:i/>
          <w:szCs w:val="22"/>
        </w:rPr>
      </w:pPr>
      <w:r w:rsidRPr="0070324D">
        <w:rPr>
          <w:i/>
          <w:noProof/>
          <w:szCs w:val="22"/>
        </w:rPr>
        <w:t>Nervų sistemos sutrikimai</w:t>
      </w:r>
      <w:r w:rsidRPr="0070324D">
        <w:rPr>
          <w:i/>
          <w:szCs w:val="22"/>
        </w:rPr>
        <w:t xml:space="preserve"> </w:t>
      </w:r>
    </w:p>
    <w:p w:rsidR="00150213" w:rsidRPr="0070324D" w:rsidRDefault="00150213" w:rsidP="00FB6D3E">
      <w:pPr>
        <w:autoSpaceDE w:val="0"/>
        <w:autoSpaceDN w:val="0"/>
        <w:adjustRightInd w:val="0"/>
        <w:rPr>
          <w:sz w:val="22"/>
          <w:szCs w:val="22"/>
          <w:lang w:eastAsia="ja-JP"/>
        </w:rPr>
      </w:pPr>
      <w:r w:rsidRPr="0070324D">
        <w:rPr>
          <w:sz w:val="22"/>
          <w:szCs w:val="22"/>
          <w:lang w:eastAsia="ja-JP"/>
        </w:rPr>
        <w:t>Labai dažn</w:t>
      </w:r>
      <w:r w:rsidR="00E20F58" w:rsidRPr="0070324D">
        <w:rPr>
          <w:sz w:val="22"/>
          <w:szCs w:val="22"/>
          <w:lang w:eastAsia="ja-JP"/>
        </w:rPr>
        <w:t>as</w:t>
      </w:r>
      <w:r w:rsidRPr="0070324D">
        <w:rPr>
          <w:sz w:val="22"/>
          <w:szCs w:val="22"/>
          <w:lang w:eastAsia="ja-JP"/>
        </w:rPr>
        <w:t xml:space="preserve">: </w:t>
      </w:r>
      <w:proofErr w:type="spellStart"/>
      <w:r w:rsidRPr="0070324D">
        <w:rPr>
          <w:sz w:val="22"/>
          <w:szCs w:val="22"/>
          <w:lang w:eastAsia="ja-JP"/>
        </w:rPr>
        <w:t>tremoras</w:t>
      </w:r>
      <w:proofErr w:type="spellEnd"/>
      <w:r w:rsidRPr="0070324D">
        <w:rPr>
          <w:sz w:val="22"/>
          <w:szCs w:val="22"/>
          <w:lang w:eastAsia="ja-JP"/>
        </w:rPr>
        <w:t>.</w:t>
      </w:r>
    </w:p>
    <w:p w:rsidR="00150213" w:rsidRPr="0070324D" w:rsidRDefault="00150213" w:rsidP="00FB6D3E">
      <w:pPr>
        <w:autoSpaceDE w:val="0"/>
        <w:autoSpaceDN w:val="0"/>
        <w:adjustRightInd w:val="0"/>
        <w:rPr>
          <w:sz w:val="22"/>
          <w:szCs w:val="22"/>
        </w:rPr>
      </w:pPr>
      <w:r w:rsidRPr="0070324D">
        <w:rPr>
          <w:sz w:val="22"/>
          <w:szCs w:val="22"/>
          <w:lang w:eastAsia="ja-JP"/>
        </w:rPr>
        <w:t>Dažn</w:t>
      </w:r>
      <w:r w:rsidR="00E20F58" w:rsidRPr="0070324D">
        <w:rPr>
          <w:sz w:val="22"/>
          <w:szCs w:val="22"/>
          <w:lang w:eastAsia="ja-JP"/>
        </w:rPr>
        <w:t>as</w:t>
      </w:r>
      <w:r w:rsidRPr="0070324D">
        <w:rPr>
          <w:sz w:val="22"/>
          <w:szCs w:val="22"/>
          <w:lang w:eastAsia="ja-JP"/>
        </w:rPr>
        <w:t>:</w:t>
      </w:r>
      <w:r w:rsidRPr="0070324D">
        <w:rPr>
          <w:sz w:val="22"/>
          <w:szCs w:val="22"/>
        </w:rPr>
        <w:t xml:space="preserve"> </w:t>
      </w:r>
      <w:proofErr w:type="spellStart"/>
      <w:r w:rsidRPr="0070324D">
        <w:rPr>
          <w:sz w:val="22"/>
          <w:szCs w:val="22"/>
          <w:lang w:eastAsia="ja-JP"/>
        </w:rPr>
        <w:t>ekstrapiramidinis</w:t>
      </w:r>
      <w:proofErr w:type="spellEnd"/>
      <w:r w:rsidRPr="0070324D">
        <w:rPr>
          <w:sz w:val="22"/>
          <w:szCs w:val="22"/>
          <w:lang w:eastAsia="ja-JP"/>
        </w:rPr>
        <w:t xml:space="preserve"> sutrikimas, </w:t>
      </w:r>
      <w:proofErr w:type="spellStart"/>
      <w:r w:rsidRPr="0070324D">
        <w:rPr>
          <w:sz w:val="22"/>
          <w:szCs w:val="22"/>
          <w:lang w:eastAsia="ja-JP"/>
        </w:rPr>
        <w:t>stuporas</w:t>
      </w:r>
      <w:proofErr w:type="spellEnd"/>
      <w:r w:rsidRPr="0070324D">
        <w:rPr>
          <w:sz w:val="22"/>
          <w:szCs w:val="22"/>
          <w:lang w:eastAsia="ja-JP"/>
        </w:rPr>
        <w:t xml:space="preserve">*, </w:t>
      </w:r>
      <w:proofErr w:type="spellStart"/>
      <w:r w:rsidRPr="0070324D">
        <w:rPr>
          <w:sz w:val="22"/>
          <w:szCs w:val="22"/>
          <w:lang w:eastAsia="ja-JP"/>
        </w:rPr>
        <w:t>somnolencija</w:t>
      </w:r>
      <w:proofErr w:type="spellEnd"/>
      <w:r w:rsidRPr="0070324D">
        <w:rPr>
          <w:sz w:val="22"/>
          <w:szCs w:val="22"/>
          <w:lang w:eastAsia="ja-JP"/>
        </w:rPr>
        <w:t xml:space="preserve">, traukuliai*, atminties sutrikimas, galvos skausmas, </w:t>
      </w:r>
      <w:proofErr w:type="spellStart"/>
      <w:r w:rsidRPr="0070324D">
        <w:rPr>
          <w:sz w:val="22"/>
          <w:szCs w:val="22"/>
          <w:lang w:eastAsia="ja-JP"/>
        </w:rPr>
        <w:t>nistagmas</w:t>
      </w:r>
      <w:proofErr w:type="spellEnd"/>
      <w:r w:rsidRPr="0070324D">
        <w:rPr>
          <w:sz w:val="22"/>
          <w:szCs w:val="22"/>
          <w:lang w:eastAsia="ja-JP"/>
        </w:rPr>
        <w:t xml:space="preserve"> ir </w:t>
      </w:r>
      <w:r w:rsidR="003378EA" w:rsidRPr="0070324D">
        <w:rPr>
          <w:sz w:val="22"/>
          <w:szCs w:val="22"/>
          <w:lang w:eastAsia="ja-JP"/>
        </w:rPr>
        <w:t>svaigulys</w:t>
      </w:r>
      <w:r w:rsidR="005256A5" w:rsidRPr="0070324D">
        <w:rPr>
          <w:sz w:val="22"/>
          <w:szCs w:val="22"/>
          <w:lang w:eastAsia="ja-JP"/>
        </w:rPr>
        <w:t xml:space="preserve"> (praėjus kelioms minutėms po injekcijos į veną, gali pasireikšti svaigulys, kuris per kelias minutes paprastai išnyksta savaime)</w:t>
      </w:r>
      <w:r w:rsidRPr="0070324D">
        <w:rPr>
          <w:sz w:val="22"/>
          <w:szCs w:val="22"/>
        </w:rPr>
        <w:t>.</w:t>
      </w:r>
    </w:p>
    <w:p w:rsidR="00150213" w:rsidRPr="0070324D" w:rsidRDefault="00234A84" w:rsidP="00FB6D3E">
      <w:pPr>
        <w:autoSpaceDE w:val="0"/>
        <w:autoSpaceDN w:val="0"/>
        <w:adjustRightInd w:val="0"/>
        <w:rPr>
          <w:sz w:val="22"/>
          <w:szCs w:val="22"/>
        </w:rPr>
      </w:pPr>
      <w:r w:rsidRPr="0070324D">
        <w:rPr>
          <w:sz w:val="22"/>
          <w:szCs w:val="22"/>
          <w:lang w:eastAsia="ja-JP"/>
        </w:rPr>
        <w:t>N</w:t>
      </w:r>
      <w:r w:rsidR="0001199B" w:rsidRPr="0070324D">
        <w:rPr>
          <w:sz w:val="22"/>
          <w:szCs w:val="22"/>
          <w:lang w:eastAsia="ja-JP"/>
        </w:rPr>
        <w:t>edažn</w:t>
      </w:r>
      <w:r w:rsidR="00E20F58" w:rsidRPr="0070324D">
        <w:rPr>
          <w:sz w:val="22"/>
          <w:szCs w:val="22"/>
          <w:lang w:eastAsia="ja-JP"/>
        </w:rPr>
        <w:t>as</w:t>
      </w:r>
      <w:r w:rsidR="0001199B" w:rsidRPr="0070324D">
        <w:rPr>
          <w:sz w:val="22"/>
          <w:szCs w:val="22"/>
          <w:lang w:eastAsia="ja-JP"/>
        </w:rPr>
        <w:t>: k</w:t>
      </w:r>
      <w:r w:rsidR="00150213" w:rsidRPr="0070324D">
        <w:rPr>
          <w:sz w:val="22"/>
          <w:szCs w:val="22"/>
          <w:lang w:eastAsia="ja-JP"/>
        </w:rPr>
        <w:t xml:space="preserve">oma*, </w:t>
      </w:r>
      <w:proofErr w:type="spellStart"/>
      <w:r w:rsidR="0001199B" w:rsidRPr="0070324D">
        <w:rPr>
          <w:sz w:val="22"/>
          <w:szCs w:val="22"/>
          <w:lang w:eastAsia="ja-JP"/>
        </w:rPr>
        <w:t>encefalopatija</w:t>
      </w:r>
      <w:proofErr w:type="spellEnd"/>
      <w:r w:rsidR="00150213" w:rsidRPr="0070324D">
        <w:rPr>
          <w:sz w:val="22"/>
          <w:szCs w:val="22"/>
          <w:lang w:eastAsia="ja-JP"/>
        </w:rPr>
        <w:t xml:space="preserve">*, </w:t>
      </w:r>
      <w:r w:rsidR="0001199B" w:rsidRPr="0070324D">
        <w:rPr>
          <w:sz w:val="22"/>
          <w:szCs w:val="22"/>
          <w:lang w:eastAsia="ja-JP"/>
        </w:rPr>
        <w:t>letargija</w:t>
      </w:r>
      <w:r w:rsidR="00150213" w:rsidRPr="0070324D">
        <w:rPr>
          <w:sz w:val="22"/>
          <w:szCs w:val="22"/>
          <w:lang w:eastAsia="ja-JP"/>
        </w:rPr>
        <w:t>* (</w:t>
      </w:r>
      <w:r w:rsidR="0001199B" w:rsidRPr="0070324D">
        <w:rPr>
          <w:sz w:val="22"/>
          <w:szCs w:val="22"/>
          <w:lang w:eastAsia="ja-JP"/>
        </w:rPr>
        <w:t>žr. žemiau</w:t>
      </w:r>
      <w:r w:rsidR="00150213" w:rsidRPr="0070324D">
        <w:rPr>
          <w:sz w:val="22"/>
          <w:szCs w:val="22"/>
          <w:lang w:eastAsia="ja-JP"/>
        </w:rPr>
        <w:t xml:space="preserve">), </w:t>
      </w:r>
      <w:r w:rsidR="0001199B" w:rsidRPr="0070324D">
        <w:rPr>
          <w:sz w:val="22"/>
          <w:szCs w:val="22"/>
          <w:lang w:eastAsia="ja-JP"/>
        </w:rPr>
        <w:t xml:space="preserve">laikinas </w:t>
      </w:r>
      <w:proofErr w:type="spellStart"/>
      <w:r w:rsidR="0001199B" w:rsidRPr="0070324D">
        <w:rPr>
          <w:sz w:val="22"/>
          <w:szCs w:val="22"/>
          <w:lang w:eastAsia="ja-JP"/>
        </w:rPr>
        <w:t>parkinsonizmas</w:t>
      </w:r>
      <w:proofErr w:type="spellEnd"/>
      <w:r w:rsidR="00150213" w:rsidRPr="0070324D">
        <w:rPr>
          <w:sz w:val="22"/>
          <w:szCs w:val="22"/>
          <w:lang w:eastAsia="ja-JP"/>
        </w:rPr>
        <w:t xml:space="preserve">, </w:t>
      </w:r>
      <w:proofErr w:type="spellStart"/>
      <w:r w:rsidR="0001199B" w:rsidRPr="0070324D">
        <w:rPr>
          <w:sz w:val="22"/>
          <w:szCs w:val="22"/>
          <w:lang w:eastAsia="ja-JP"/>
        </w:rPr>
        <w:t>ataksija</w:t>
      </w:r>
      <w:proofErr w:type="spellEnd"/>
      <w:r w:rsidR="00150213" w:rsidRPr="0070324D">
        <w:rPr>
          <w:sz w:val="22"/>
          <w:szCs w:val="22"/>
          <w:lang w:eastAsia="ja-JP"/>
        </w:rPr>
        <w:t xml:space="preserve">, </w:t>
      </w:r>
      <w:proofErr w:type="spellStart"/>
      <w:r w:rsidR="0001199B" w:rsidRPr="0070324D">
        <w:rPr>
          <w:sz w:val="22"/>
          <w:szCs w:val="22"/>
          <w:lang w:eastAsia="ja-JP"/>
        </w:rPr>
        <w:t>parestezija</w:t>
      </w:r>
      <w:proofErr w:type="spellEnd"/>
      <w:r w:rsidR="00542512" w:rsidRPr="0070324D">
        <w:rPr>
          <w:sz w:val="22"/>
          <w:szCs w:val="22"/>
          <w:lang w:eastAsia="ja-JP"/>
        </w:rPr>
        <w:t>, traukulių pasunkėjimas (žr.4.4 skyrių</w:t>
      </w:r>
      <w:r w:rsidR="00B5705A">
        <w:rPr>
          <w:sz w:val="22"/>
          <w:szCs w:val="22"/>
          <w:lang w:eastAsia="ja-JP"/>
        </w:rPr>
        <w:t xml:space="preserve"> „Specialūs įspėjimai“</w:t>
      </w:r>
      <w:r w:rsidR="00542512" w:rsidRPr="0070324D">
        <w:rPr>
          <w:sz w:val="22"/>
          <w:szCs w:val="22"/>
          <w:lang w:eastAsia="ja-JP"/>
        </w:rPr>
        <w:t>)</w:t>
      </w:r>
      <w:r w:rsidR="00150213" w:rsidRPr="0070324D">
        <w:rPr>
          <w:sz w:val="22"/>
          <w:szCs w:val="22"/>
          <w:lang w:eastAsia="ja-JP"/>
        </w:rPr>
        <w:t>.</w:t>
      </w:r>
    </w:p>
    <w:p w:rsidR="007970FA" w:rsidRPr="0070324D" w:rsidRDefault="00756B19" w:rsidP="00FB6D3E">
      <w:pPr>
        <w:pStyle w:val="Pagrindinistekstas"/>
        <w:spacing w:after="0"/>
        <w:rPr>
          <w:szCs w:val="22"/>
        </w:rPr>
      </w:pPr>
      <w:r w:rsidRPr="0070324D">
        <w:rPr>
          <w:szCs w:val="22"/>
        </w:rPr>
        <w:t>Ret</w:t>
      </w:r>
      <w:r w:rsidR="00E20F58" w:rsidRPr="0070324D">
        <w:rPr>
          <w:szCs w:val="22"/>
        </w:rPr>
        <w:t>as</w:t>
      </w:r>
      <w:r w:rsidR="007970FA" w:rsidRPr="0070324D">
        <w:rPr>
          <w:szCs w:val="22"/>
        </w:rPr>
        <w:t xml:space="preserve">: laikina </w:t>
      </w:r>
      <w:r w:rsidRPr="0070324D">
        <w:rPr>
          <w:szCs w:val="22"/>
        </w:rPr>
        <w:t>demencija</w:t>
      </w:r>
      <w:r w:rsidR="007970FA" w:rsidRPr="0070324D">
        <w:rPr>
          <w:szCs w:val="22"/>
        </w:rPr>
        <w:t>, susij</w:t>
      </w:r>
      <w:r w:rsidRPr="0070324D">
        <w:rPr>
          <w:szCs w:val="22"/>
        </w:rPr>
        <w:t>usi</w:t>
      </w:r>
      <w:r w:rsidR="007970FA" w:rsidRPr="0070324D">
        <w:rPr>
          <w:szCs w:val="22"/>
        </w:rPr>
        <w:t xml:space="preserve"> su laikina smegenų atrofija</w:t>
      </w:r>
      <w:r w:rsidRPr="0070324D">
        <w:rPr>
          <w:szCs w:val="22"/>
        </w:rPr>
        <w:t>, kognityvinės funkcijos sutrikimas</w:t>
      </w:r>
      <w:r w:rsidR="008E1452">
        <w:rPr>
          <w:szCs w:val="22"/>
        </w:rPr>
        <w:t xml:space="preserve">, </w:t>
      </w:r>
      <w:proofErr w:type="spellStart"/>
      <w:r w:rsidR="008E1452">
        <w:rPr>
          <w:szCs w:val="22"/>
        </w:rPr>
        <w:t>diplopija</w:t>
      </w:r>
      <w:proofErr w:type="spellEnd"/>
      <w:r w:rsidR="007970FA" w:rsidRPr="0070324D">
        <w:rPr>
          <w:szCs w:val="22"/>
        </w:rPr>
        <w:t>.</w:t>
      </w:r>
    </w:p>
    <w:p w:rsidR="007970FA" w:rsidRPr="0070324D" w:rsidRDefault="008061D2" w:rsidP="00FB6D3E">
      <w:pPr>
        <w:pStyle w:val="Pagrindinistekstas"/>
        <w:spacing w:after="0"/>
        <w:rPr>
          <w:szCs w:val="22"/>
        </w:rPr>
      </w:pPr>
      <w:r w:rsidRPr="0070324D">
        <w:rPr>
          <w:szCs w:val="22"/>
          <w:lang w:eastAsia="ja-JP"/>
        </w:rPr>
        <w:lastRenderedPageBreak/>
        <w:t>*</w:t>
      </w:r>
      <w:r w:rsidR="007970FA" w:rsidRPr="0070324D">
        <w:rPr>
          <w:szCs w:val="22"/>
        </w:rPr>
        <w:t xml:space="preserve">Natrio </w:t>
      </w:r>
      <w:proofErr w:type="spellStart"/>
      <w:r w:rsidR="007970FA" w:rsidRPr="0070324D">
        <w:rPr>
          <w:szCs w:val="22"/>
        </w:rPr>
        <w:t>valproatu</w:t>
      </w:r>
      <w:proofErr w:type="spellEnd"/>
      <w:r w:rsidR="007970FA" w:rsidRPr="0070324D">
        <w:rPr>
          <w:szCs w:val="22"/>
        </w:rPr>
        <w:t xml:space="preserve"> gydomiems </w:t>
      </w:r>
      <w:r w:rsidR="00E20F58" w:rsidRPr="0070324D">
        <w:rPr>
          <w:szCs w:val="22"/>
        </w:rPr>
        <w:t xml:space="preserve">pacientams </w:t>
      </w:r>
      <w:r w:rsidR="007970FA" w:rsidRPr="0070324D">
        <w:rPr>
          <w:szCs w:val="22"/>
        </w:rPr>
        <w:t xml:space="preserve">pastebėti </w:t>
      </w:r>
      <w:proofErr w:type="spellStart"/>
      <w:r w:rsidR="007970FA" w:rsidRPr="0070324D">
        <w:rPr>
          <w:szCs w:val="22"/>
        </w:rPr>
        <w:t>stuporo</w:t>
      </w:r>
      <w:proofErr w:type="spellEnd"/>
      <w:r w:rsidR="007970FA" w:rsidRPr="0070324D">
        <w:rPr>
          <w:szCs w:val="22"/>
        </w:rPr>
        <w:t xml:space="preserve"> ar letargijos atvejai, kartais progresuojantys į laikiną komą (</w:t>
      </w:r>
      <w:proofErr w:type="spellStart"/>
      <w:r w:rsidR="007970FA" w:rsidRPr="0070324D">
        <w:rPr>
          <w:szCs w:val="22"/>
        </w:rPr>
        <w:t>encefalopatiją</w:t>
      </w:r>
      <w:proofErr w:type="spellEnd"/>
      <w:r w:rsidR="007970FA" w:rsidRPr="0070324D">
        <w:rPr>
          <w:szCs w:val="22"/>
        </w:rPr>
        <w:t xml:space="preserve">). Šie pokyčiai buvo nepriklausomi ar susiję su priepuolių padažnėjimu nepaisant gydymo, ir praeidavo nutraukus vaistinių preparatų vartojimą ar sumažinus dozę. Tokių atvejų daugiausia pastebėta </w:t>
      </w:r>
      <w:r w:rsidR="00E20F58" w:rsidRPr="0070324D">
        <w:rPr>
          <w:szCs w:val="22"/>
        </w:rPr>
        <w:t>pacientams</w:t>
      </w:r>
      <w:r w:rsidR="007970FA" w:rsidRPr="0070324D">
        <w:rPr>
          <w:szCs w:val="22"/>
        </w:rPr>
        <w:t xml:space="preserve">, gydomiems keliais vaistiniais preparatais (ypač kartu su </w:t>
      </w:r>
      <w:proofErr w:type="spellStart"/>
      <w:r w:rsidR="007970FA" w:rsidRPr="0070324D">
        <w:rPr>
          <w:szCs w:val="22"/>
        </w:rPr>
        <w:t>fenobarbitaliu</w:t>
      </w:r>
      <w:proofErr w:type="spellEnd"/>
      <w:r w:rsidR="007970FA" w:rsidRPr="0070324D">
        <w:rPr>
          <w:szCs w:val="22"/>
        </w:rPr>
        <w:t xml:space="preserve"> ar </w:t>
      </w:r>
      <w:proofErr w:type="spellStart"/>
      <w:r w:rsidR="007970FA" w:rsidRPr="0070324D">
        <w:rPr>
          <w:szCs w:val="22"/>
        </w:rPr>
        <w:t>topiramatu</w:t>
      </w:r>
      <w:proofErr w:type="spellEnd"/>
      <w:r w:rsidR="007970FA" w:rsidRPr="0070324D">
        <w:rPr>
          <w:szCs w:val="22"/>
        </w:rPr>
        <w:t xml:space="preserve">) ar staiga padidinus </w:t>
      </w:r>
      <w:proofErr w:type="spellStart"/>
      <w:r w:rsidR="007970FA" w:rsidRPr="0070324D">
        <w:rPr>
          <w:szCs w:val="22"/>
        </w:rPr>
        <w:t>valproato</w:t>
      </w:r>
      <w:proofErr w:type="spellEnd"/>
      <w:r w:rsidR="007970FA" w:rsidRPr="0070324D">
        <w:rPr>
          <w:szCs w:val="22"/>
        </w:rPr>
        <w:t xml:space="preserve"> dozę. </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i/>
          <w:szCs w:val="22"/>
        </w:rPr>
      </w:pPr>
      <w:r w:rsidRPr="0070324D">
        <w:rPr>
          <w:i/>
          <w:noProof/>
          <w:szCs w:val="22"/>
        </w:rPr>
        <w:t>Odos ir poodinio audinio sutrikimai</w:t>
      </w:r>
      <w:r w:rsidRPr="0070324D">
        <w:rPr>
          <w:i/>
          <w:szCs w:val="22"/>
        </w:rPr>
        <w:t xml:space="preserve"> </w:t>
      </w:r>
    </w:p>
    <w:p w:rsidR="007970FA" w:rsidRPr="0070324D" w:rsidRDefault="0032081B" w:rsidP="00FB6D3E">
      <w:pPr>
        <w:pStyle w:val="Pagrindinistekstas"/>
        <w:spacing w:after="0"/>
        <w:rPr>
          <w:szCs w:val="22"/>
        </w:rPr>
      </w:pPr>
      <w:r w:rsidRPr="0070324D">
        <w:rPr>
          <w:szCs w:val="22"/>
        </w:rPr>
        <w:t>Dažn</w:t>
      </w:r>
      <w:r w:rsidR="00E20F58" w:rsidRPr="0070324D">
        <w:rPr>
          <w:szCs w:val="22"/>
        </w:rPr>
        <w:t>as</w:t>
      </w:r>
      <w:r w:rsidRPr="0070324D">
        <w:rPr>
          <w:szCs w:val="22"/>
        </w:rPr>
        <w:t xml:space="preserve">: padidėjęs jautrumas, </w:t>
      </w:r>
      <w:r w:rsidR="007970FA" w:rsidRPr="0070324D">
        <w:rPr>
          <w:szCs w:val="22"/>
        </w:rPr>
        <w:t xml:space="preserve">laikina ir </w:t>
      </w:r>
      <w:r w:rsidRPr="0070324D">
        <w:rPr>
          <w:szCs w:val="22"/>
        </w:rPr>
        <w:t xml:space="preserve">(arba) </w:t>
      </w:r>
      <w:r w:rsidR="007970FA" w:rsidRPr="0070324D">
        <w:rPr>
          <w:szCs w:val="22"/>
        </w:rPr>
        <w:t xml:space="preserve">nuo dozės priklausoma </w:t>
      </w:r>
      <w:proofErr w:type="spellStart"/>
      <w:r w:rsidR="007970FA" w:rsidRPr="0070324D">
        <w:rPr>
          <w:szCs w:val="22"/>
        </w:rPr>
        <w:t>alopecija</w:t>
      </w:r>
      <w:proofErr w:type="spellEnd"/>
      <w:r w:rsidR="005256A5" w:rsidRPr="0070324D">
        <w:rPr>
          <w:szCs w:val="22"/>
        </w:rPr>
        <w:t>, nag</w:t>
      </w:r>
      <w:r w:rsidR="004D66BA" w:rsidRPr="0070324D">
        <w:rPr>
          <w:szCs w:val="22"/>
        </w:rPr>
        <w:t>o</w:t>
      </w:r>
      <w:r w:rsidR="005256A5" w:rsidRPr="0070324D">
        <w:rPr>
          <w:szCs w:val="22"/>
        </w:rPr>
        <w:t xml:space="preserve"> ir </w:t>
      </w:r>
      <w:r w:rsidR="004D66BA" w:rsidRPr="0070324D">
        <w:rPr>
          <w:szCs w:val="22"/>
        </w:rPr>
        <w:t xml:space="preserve">jo </w:t>
      </w:r>
      <w:r w:rsidR="005256A5" w:rsidRPr="0070324D">
        <w:rPr>
          <w:szCs w:val="22"/>
        </w:rPr>
        <w:t>guoli</w:t>
      </w:r>
      <w:r w:rsidR="004D66BA" w:rsidRPr="0070324D">
        <w:rPr>
          <w:szCs w:val="22"/>
        </w:rPr>
        <w:t>o</w:t>
      </w:r>
      <w:r w:rsidR="005256A5" w:rsidRPr="0070324D">
        <w:rPr>
          <w:szCs w:val="22"/>
        </w:rPr>
        <w:t xml:space="preserve"> sutrikimai</w:t>
      </w:r>
      <w:r w:rsidR="007970FA" w:rsidRPr="0070324D">
        <w:rPr>
          <w:szCs w:val="22"/>
        </w:rPr>
        <w:t>.</w:t>
      </w:r>
    </w:p>
    <w:p w:rsidR="0032081B" w:rsidRPr="0070324D" w:rsidRDefault="0032081B" w:rsidP="00FB6D3E">
      <w:pPr>
        <w:pStyle w:val="Pagrindinistekstas"/>
        <w:spacing w:after="0"/>
        <w:rPr>
          <w:szCs w:val="22"/>
        </w:rPr>
      </w:pPr>
      <w:r w:rsidRPr="0070324D">
        <w:rPr>
          <w:szCs w:val="22"/>
        </w:rPr>
        <w:t>Nedažn</w:t>
      </w:r>
      <w:r w:rsidR="00E20F58" w:rsidRPr="0070324D">
        <w:rPr>
          <w:szCs w:val="22"/>
        </w:rPr>
        <w:t>as</w:t>
      </w:r>
      <w:r w:rsidRPr="0070324D">
        <w:rPr>
          <w:szCs w:val="22"/>
        </w:rPr>
        <w:t xml:space="preserve">: </w:t>
      </w:r>
      <w:proofErr w:type="spellStart"/>
      <w:r w:rsidRPr="0070324D">
        <w:rPr>
          <w:szCs w:val="22"/>
        </w:rPr>
        <w:t>angioneurozinė</w:t>
      </w:r>
      <w:proofErr w:type="spellEnd"/>
      <w:r w:rsidRPr="0070324D">
        <w:rPr>
          <w:szCs w:val="22"/>
        </w:rPr>
        <w:t xml:space="preserve"> edema, išbėrimas</w:t>
      </w:r>
      <w:r w:rsidR="00247887" w:rsidRPr="0070324D">
        <w:rPr>
          <w:szCs w:val="22"/>
        </w:rPr>
        <w:t>, plaukų sutrikimai (pvz., nenormali plaukų struktūra, plaukų spalvos pokytis, nenormalus plaukų augimas)</w:t>
      </w:r>
      <w:r w:rsidRPr="0070324D">
        <w:rPr>
          <w:szCs w:val="22"/>
        </w:rPr>
        <w:t>.</w:t>
      </w:r>
    </w:p>
    <w:p w:rsidR="0032081B" w:rsidRPr="0070324D" w:rsidRDefault="0032081B" w:rsidP="00FB6D3E">
      <w:pPr>
        <w:pStyle w:val="Pagrindinistekstas"/>
        <w:spacing w:after="0"/>
        <w:rPr>
          <w:szCs w:val="22"/>
        </w:rPr>
      </w:pPr>
      <w:r w:rsidRPr="0070324D">
        <w:rPr>
          <w:szCs w:val="22"/>
        </w:rPr>
        <w:t>Ret</w:t>
      </w:r>
      <w:r w:rsidR="00E20F58" w:rsidRPr="0070324D">
        <w:rPr>
          <w:szCs w:val="22"/>
        </w:rPr>
        <w:t>as</w:t>
      </w:r>
      <w:r w:rsidRPr="0070324D">
        <w:rPr>
          <w:szCs w:val="22"/>
        </w:rPr>
        <w:t xml:space="preserve">: toksinė epidermio </w:t>
      </w:r>
      <w:proofErr w:type="spellStart"/>
      <w:r w:rsidRPr="0070324D">
        <w:rPr>
          <w:szCs w:val="22"/>
        </w:rPr>
        <w:t>nekrolizė</w:t>
      </w:r>
      <w:proofErr w:type="spellEnd"/>
      <w:r w:rsidRPr="0070324D">
        <w:rPr>
          <w:szCs w:val="22"/>
        </w:rPr>
        <w:t xml:space="preserve">, </w:t>
      </w:r>
      <w:proofErr w:type="spellStart"/>
      <w:r w:rsidRPr="0070324D">
        <w:rPr>
          <w:szCs w:val="22"/>
        </w:rPr>
        <w:t>Stivenso</w:t>
      </w:r>
      <w:proofErr w:type="spellEnd"/>
      <w:r w:rsidRPr="0070324D">
        <w:rPr>
          <w:szCs w:val="22"/>
        </w:rPr>
        <w:t xml:space="preserve"> ir Džonsono sindromas, daugiaformė </w:t>
      </w:r>
      <w:proofErr w:type="spellStart"/>
      <w:r w:rsidRPr="0070324D">
        <w:rPr>
          <w:szCs w:val="22"/>
        </w:rPr>
        <w:t>eritema</w:t>
      </w:r>
      <w:proofErr w:type="spellEnd"/>
      <w:r w:rsidRPr="0070324D">
        <w:rPr>
          <w:szCs w:val="22"/>
        </w:rPr>
        <w:t xml:space="preserve">, </w:t>
      </w:r>
      <w:r w:rsidR="005D2863" w:rsidRPr="0070324D">
        <w:rPr>
          <w:szCs w:val="22"/>
        </w:rPr>
        <w:t xml:space="preserve">vaistinių preparatų sukelto išbėrimo kartu su </w:t>
      </w:r>
      <w:proofErr w:type="spellStart"/>
      <w:r w:rsidR="005D2863" w:rsidRPr="0070324D">
        <w:rPr>
          <w:szCs w:val="22"/>
        </w:rPr>
        <w:t>eozinofilija</w:t>
      </w:r>
      <w:proofErr w:type="spellEnd"/>
      <w:r w:rsidR="005D2863" w:rsidRPr="0070324D">
        <w:rPr>
          <w:szCs w:val="22"/>
        </w:rPr>
        <w:t xml:space="preserve"> ir sisteminiais simptomais (</w:t>
      </w:r>
      <w:r w:rsidR="005D2863" w:rsidRPr="0070324D">
        <w:rPr>
          <w:i/>
          <w:szCs w:val="22"/>
        </w:rPr>
        <w:t>angl. DRESS</w:t>
      </w:r>
      <w:r w:rsidR="005D2863" w:rsidRPr="0070324D">
        <w:rPr>
          <w:szCs w:val="22"/>
        </w:rPr>
        <w:t>) sindromas</w:t>
      </w:r>
      <w:r w:rsidRPr="0070324D">
        <w:rPr>
          <w:szCs w:val="22"/>
        </w:rPr>
        <w:t xml:space="preserve">. </w:t>
      </w:r>
    </w:p>
    <w:p w:rsidR="00B21CAD" w:rsidRPr="0070324D" w:rsidRDefault="00B21CAD" w:rsidP="00FB6D3E">
      <w:pPr>
        <w:pStyle w:val="Pagrindinistekstas"/>
        <w:spacing w:after="0"/>
        <w:rPr>
          <w:szCs w:val="22"/>
        </w:rPr>
      </w:pPr>
    </w:p>
    <w:p w:rsidR="007970FA" w:rsidRPr="0070324D" w:rsidRDefault="007970FA" w:rsidP="00FB6D3E">
      <w:pPr>
        <w:pStyle w:val="Pagrindinistekstas"/>
        <w:spacing w:after="0"/>
        <w:rPr>
          <w:i/>
          <w:noProof/>
          <w:szCs w:val="22"/>
        </w:rPr>
      </w:pPr>
      <w:r w:rsidRPr="0070324D">
        <w:rPr>
          <w:i/>
          <w:noProof/>
          <w:szCs w:val="22"/>
        </w:rPr>
        <w:t xml:space="preserve">Lytinės sistemos ir krūties sutrikimai </w:t>
      </w:r>
    </w:p>
    <w:p w:rsidR="00833ED1" w:rsidRPr="0070324D" w:rsidRDefault="00833ED1" w:rsidP="00FB6D3E">
      <w:pPr>
        <w:pStyle w:val="Pagrindinistekstas"/>
        <w:spacing w:after="0"/>
        <w:rPr>
          <w:szCs w:val="22"/>
        </w:rPr>
      </w:pPr>
      <w:r w:rsidRPr="0070324D">
        <w:rPr>
          <w:szCs w:val="22"/>
        </w:rPr>
        <w:t>Dažn</w:t>
      </w:r>
      <w:r w:rsidR="00E20F58" w:rsidRPr="0070324D">
        <w:rPr>
          <w:szCs w:val="22"/>
        </w:rPr>
        <w:t>as</w:t>
      </w:r>
      <w:r w:rsidRPr="0070324D">
        <w:rPr>
          <w:szCs w:val="22"/>
        </w:rPr>
        <w:t xml:space="preserve">: </w:t>
      </w:r>
      <w:proofErr w:type="spellStart"/>
      <w:r w:rsidRPr="0070324D">
        <w:rPr>
          <w:szCs w:val="22"/>
        </w:rPr>
        <w:t>dismenorėja</w:t>
      </w:r>
      <w:proofErr w:type="spellEnd"/>
      <w:r w:rsidRPr="0070324D">
        <w:rPr>
          <w:szCs w:val="22"/>
        </w:rPr>
        <w:t>.</w:t>
      </w:r>
    </w:p>
    <w:p w:rsidR="00833ED1" w:rsidRPr="0070324D" w:rsidRDefault="00833ED1" w:rsidP="00FB6D3E">
      <w:pPr>
        <w:pStyle w:val="Pagrindinistekstas"/>
        <w:spacing w:after="0"/>
        <w:rPr>
          <w:szCs w:val="22"/>
        </w:rPr>
      </w:pPr>
      <w:r w:rsidRPr="0070324D">
        <w:rPr>
          <w:szCs w:val="22"/>
        </w:rPr>
        <w:t>Nedažn</w:t>
      </w:r>
      <w:r w:rsidR="00E20F58" w:rsidRPr="0070324D">
        <w:rPr>
          <w:szCs w:val="22"/>
        </w:rPr>
        <w:t>as</w:t>
      </w:r>
      <w:r w:rsidRPr="0070324D">
        <w:rPr>
          <w:szCs w:val="22"/>
        </w:rPr>
        <w:t>: a</w:t>
      </w:r>
      <w:r w:rsidR="007970FA" w:rsidRPr="0070324D">
        <w:rPr>
          <w:szCs w:val="22"/>
        </w:rPr>
        <w:t>menorėja</w:t>
      </w:r>
      <w:r w:rsidRPr="0070324D">
        <w:rPr>
          <w:szCs w:val="22"/>
        </w:rPr>
        <w:t>.</w:t>
      </w:r>
    </w:p>
    <w:p w:rsidR="007970FA" w:rsidRPr="0070324D" w:rsidRDefault="00833ED1" w:rsidP="00FB6D3E">
      <w:pPr>
        <w:pStyle w:val="Pagrindinistekstas"/>
        <w:spacing w:after="0"/>
        <w:rPr>
          <w:szCs w:val="22"/>
        </w:rPr>
      </w:pPr>
      <w:r w:rsidRPr="0070324D">
        <w:rPr>
          <w:szCs w:val="22"/>
        </w:rPr>
        <w:t>Ret</w:t>
      </w:r>
      <w:r w:rsidR="00E20F58" w:rsidRPr="0070324D">
        <w:rPr>
          <w:szCs w:val="22"/>
        </w:rPr>
        <w:t>as</w:t>
      </w:r>
      <w:r w:rsidRPr="0070324D">
        <w:rPr>
          <w:szCs w:val="22"/>
        </w:rPr>
        <w:t xml:space="preserve">: vyrų nevaisingumas, kiaušidžių </w:t>
      </w:r>
      <w:proofErr w:type="spellStart"/>
      <w:r w:rsidRPr="0070324D">
        <w:rPr>
          <w:szCs w:val="22"/>
        </w:rPr>
        <w:t>policistozė</w:t>
      </w:r>
      <w:proofErr w:type="spellEnd"/>
      <w:r w:rsidR="007970FA" w:rsidRPr="0070324D">
        <w:rPr>
          <w:szCs w:val="22"/>
        </w:rPr>
        <w:t>.</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i/>
          <w:szCs w:val="22"/>
        </w:rPr>
      </w:pPr>
      <w:r w:rsidRPr="0070324D">
        <w:rPr>
          <w:i/>
          <w:noProof/>
          <w:szCs w:val="22"/>
        </w:rPr>
        <w:t>Kraujagyslių sutrikimai</w:t>
      </w:r>
      <w:r w:rsidRPr="0070324D">
        <w:rPr>
          <w:i/>
          <w:szCs w:val="22"/>
        </w:rPr>
        <w:t xml:space="preserve"> </w:t>
      </w:r>
    </w:p>
    <w:p w:rsidR="00B21CAD" w:rsidRPr="0070324D" w:rsidRDefault="006F7F71" w:rsidP="00FB6D3E">
      <w:pPr>
        <w:pStyle w:val="Pagrindinistekstas"/>
        <w:spacing w:after="0"/>
        <w:rPr>
          <w:szCs w:val="22"/>
        </w:rPr>
      </w:pPr>
      <w:r w:rsidRPr="0070324D">
        <w:rPr>
          <w:szCs w:val="22"/>
        </w:rPr>
        <w:t>Dažn</w:t>
      </w:r>
      <w:r w:rsidR="00E20F58" w:rsidRPr="0070324D">
        <w:rPr>
          <w:szCs w:val="22"/>
        </w:rPr>
        <w:t>as</w:t>
      </w:r>
      <w:r w:rsidR="00B21CAD" w:rsidRPr="0070324D">
        <w:rPr>
          <w:szCs w:val="22"/>
        </w:rPr>
        <w:t xml:space="preserve">: kraujavimas (žr. 4.4 </w:t>
      </w:r>
      <w:r w:rsidR="00B5705A">
        <w:rPr>
          <w:szCs w:val="22"/>
        </w:rPr>
        <w:t xml:space="preserve">skyrių „Atsargumo priemonės“ </w:t>
      </w:r>
      <w:r w:rsidR="00B21CAD" w:rsidRPr="0070324D">
        <w:rPr>
          <w:szCs w:val="22"/>
        </w:rPr>
        <w:t>ir 4.6 skyri</w:t>
      </w:r>
      <w:r w:rsidR="006A2791">
        <w:rPr>
          <w:szCs w:val="22"/>
        </w:rPr>
        <w:t>ų</w:t>
      </w:r>
      <w:r w:rsidR="00B21CAD" w:rsidRPr="0070324D">
        <w:rPr>
          <w:szCs w:val="22"/>
        </w:rPr>
        <w:t>).</w:t>
      </w:r>
    </w:p>
    <w:p w:rsidR="007970FA" w:rsidRPr="0070324D" w:rsidRDefault="00B21CAD" w:rsidP="00FB6D3E">
      <w:pPr>
        <w:pStyle w:val="Pagrindinistekstas"/>
        <w:spacing w:after="0"/>
        <w:rPr>
          <w:szCs w:val="22"/>
        </w:rPr>
      </w:pPr>
      <w:r w:rsidRPr="0070324D">
        <w:rPr>
          <w:szCs w:val="22"/>
        </w:rPr>
        <w:t>Nedažn</w:t>
      </w:r>
      <w:r w:rsidR="00E20F58" w:rsidRPr="0070324D">
        <w:rPr>
          <w:szCs w:val="22"/>
        </w:rPr>
        <w:t>as</w:t>
      </w:r>
      <w:r w:rsidRPr="0070324D">
        <w:rPr>
          <w:szCs w:val="22"/>
        </w:rPr>
        <w:t>: k</w:t>
      </w:r>
      <w:r w:rsidR="007970FA" w:rsidRPr="0070324D">
        <w:rPr>
          <w:szCs w:val="22"/>
        </w:rPr>
        <w:t>raujagyslių uždegimas.</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i/>
          <w:szCs w:val="22"/>
        </w:rPr>
      </w:pPr>
      <w:r w:rsidRPr="0070324D">
        <w:rPr>
          <w:i/>
          <w:noProof/>
          <w:szCs w:val="22"/>
        </w:rPr>
        <w:t>Ausų ir labirintų sutrikimai</w:t>
      </w:r>
      <w:r w:rsidRPr="0070324D">
        <w:rPr>
          <w:i/>
          <w:szCs w:val="22"/>
        </w:rPr>
        <w:t xml:space="preserve"> </w:t>
      </w:r>
    </w:p>
    <w:p w:rsidR="007970FA" w:rsidRPr="0070324D" w:rsidRDefault="009B46A9" w:rsidP="00FB6D3E">
      <w:pPr>
        <w:pStyle w:val="Pagrindinistekstas"/>
        <w:spacing w:after="0"/>
        <w:rPr>
          <w:b/>
          <w:i/>
          <w:szCs w:val="22"/>
        </w:rPr>
      </w:pPr>
      <w:r w:rsidRPr="0070324D">
        <w:rPr>
          <w:szCs w:val="22"/>
        </w:rPr>
        <w:t>Dažn</w:t>
      </w:r>
      <w:r w:rsidR="00E20F58" w:rsidRPr="0070324D">
        <w:rPr>
          <w:szCs w:val="22"/>
        </w:rPr>
        <w:t>as</w:t>
      </w:r>
      <w:r w:rsidR="007970FA" w:rsidRPr="0070324D">
        <w:rPr>
          <w:szCs w:val="22"/>
        </w:rPr>
        <w:t xml:space="preserve">: kurtumas. </w:t>
      </w:r>
    </w:p>
    <w:p w:rsidR="007970FA" w:rsidRPr="0070324D" w:rsidRDefault="007970FA" w:rsidP="00FB6D3E">
      <w:pPr>
        <w:pStyle w:val="Pagrindinistekstas"/>
        <w:spacing w:after="0"/>
        <w:rPr>
          <w:i/>
          <w:noProof/>
          <w:szCs w:val="22"/>
        </w:rPr>
      </w:pPr>
    </w:p>
    <w:p w:rsidR="009B46A9" w:rsidRPr="0070324D" w:rsidRDefault="00496B5F" w:rsidP="00FB6D3E">
      <w:pPr>
        <w:autoSpaceDE w:val="0"/>
        <w:autoSpaceDN w:val="0"/>
        <w:adjustRightInd w:val="0"/>
        <w:rPr>
          <w:rFonts w:eastAsia="Times New Roman"/>
          <w:i/>
          <w:iCs/>
          <w:sz w:val="22"/>
          <w:szCs w:val="22"/>
        </w:rPr>
      </w:pPr>
      <w:r w:rsidRPr="0070324D">
        <w:rPr>
          <w:rFonts w:eastAsia="Times New Roman"/>
          <w:i/>
          <w:iCs/>
          <w:sz w:val="22"/>
          <w:szCs w:val="22"/>
        </w:rPr>
        <w:t>Kvėpavimo sistemos, krūtinės ląstos ir tarpuplaučio sutrikimai</w:t>
      </w:r>
    </w:p>
    <w:p w:rsidR="009B46A9" w:rsidRPr="0070324D" w:rsidRDefault="009B46A9" w:rsidP="00FB6D3E">
      <w:pPr>
        <w:widowControl w:val="0"/>
        <w:tabs>
          <w:tab w:val="left" w:pos="0"/>
          <w:tab w:val="left" w:pos="142"/>
        </w:tabs>
        <w:rPr>
          <w:rFonts w:eastAsia="Times New Roman"/>
          <w:bCs/>
          <w:sz w:val="22"/>
          <w:szCs w:val="22"/>
        </w:rPr>
      </w:pPr>
      <w:r w:rsidRPr="0070324D">
        <w:rPr>
          <w:rFonts w:eastAsia="Times New Roman"/>
          <w:sz w:val="22"/>
          <w:szCs w:val="22"/>
        </w:rPr>
        <w:t>Nedažn</w:t>
      </w:r>
      <w:r w:rsidR="00E20F58" w:rsidRPr="0070324D">
        <w:rPr>
          <w:rFonts w:eastAsia="Times New Roman"/>
          <w:sz w:val="22"/>
          <w:szCs w:val="22"/>
        </w:rPr>
        <w:t>as</w:t>
      </w:r>
      <w:r w:rsidRPr="0070324D">
        <w:rPr>
          <w:rFonts w:eastAsia="Times New Roman"/>
          <w:sz w:val="22"/>
          <w:szCs w:val="22"/>
        </w:rPr>
        <w:t xml:space="preserve">: </w:t>
      </w:r>
      <w:r w:rsidRPr="0070324D">
        <w:rPr>
          <w:rFonts w:eastAsia="Times New Roman"/>
          <w:bCs/>
          <w:sz w:val="22"/>
          <w:szCs w:val="22"/>
        </w:rPr>
        <w:t>skystis pleuros ertmėj</w:t>
      </w:r>
      <w:r w:rsidR="003378EA" w:rsidRPr="0070324D">
        <w:rPr>
          <w:rFonts w:eastAsia="Times New Roman"/>
          <w:bCs/>
          <w:sz w:val="22"/>
          <w:szCs w:val="22"/>
        </w:rPr>
        <w:t>e</w:t>
      </w:r>
      <w:r w:rsidRPr="0070324D">
        <w:rPr>
          <w:rFonts w:eastAsia="Times New Roman"/>
          <w:bCs/>
          <w:sz w:val="22"/>
          <w:szCs w:val="22"/>
        </w:rPr>
        <w:t>.</w:t>
      </w:r>
    </w:p>
    <w:p w:rsidR="009B46A9" w:rsidRPr="0070324D" w:rsidRDefault="009B46A9" w:rsidP="00FB6D3E">
      <w:pPr>
        <w:pStyle w:val="Pagrindinistekstas"/>
        <w:spacing w:after="0"/>
        <w:rPr>
          <w:i/>
          <w:noProof/>
          <w:szCs w:val="22"/>
        </w:rPr>
      </w:pPr>
    </w:p>
    <w:p w:rsidR="007970FA" w:rsidRPr="0070324D" w:rsidRDefault="007970FA" w:rsidP="00FB6D3E">
      <w:pPr>
        <w:pStyle w:val="Pagrindinistekstas"/>
        <w:spacing w:after="0"/>
        <w:rPr>
          <w:i/>
          <w:szCs w:val="22"/>
        </w:rPr>
      </w:pPr>
      <w:r w:rsidRPr="0070324D">
        <w:rPr>
          <w:i/>
          <w:noProof/>
          <w:szCs w:val="22"/>
        </w:rPr>
        <w:t>Inkstų ir šlapimo takų sutrikimai</w:t>
      </w:r>
      <w:r w:rsidRPr="0070324D">
        <w:rPr>
          <w:i/>
          <w:szCs w:val="22"/>
        </w:rPr>
        <w:t xml:space="preserve"> </w:t>
      </w:r>
    </w:p>
    <w:p w:rsidR="00D45955" w:rsidRPr="0070324D" w:rsidRDefault="00D45955" w:rsidP="00FB6D3E">
      <w:pPr>
        <w:pStyle w:val="Pagrindinistekstas"/>
        <w:spacing w:after="0"/>
        <w:rPr>
          <w:szCs w:val="22"/>
        </w:rPr>
      </w:pPr>
      <w:r w:rsidRPr="0070324D">
        <w:rPr>
          <w:szCs w:val="22"/>
        </w:rPr>
        <w:t>Dažn</w:t>
      </w:r>
      <w:r w:rsidR="00E20F58" w:rsidRPr="0070324D">
        <w:rPr>
          <w:szCs w:val="22"/>
        </w:rPr>
        <w:t>as</w:t>
      </w:r>
      <w:r w:rsidRPr="0070324D">
        <w:rPr>
          <w:szCs w:val="22"/>
        </w:rPr>
        <w:t>: šlapimo nelaikymas.</w:t>
      </w:r>
    </w:p>
    <w:p w:rsidR="005042F0" w:rsidRPr="0070324D" w:rsidRDefault="005042F0" w:rsidP="00FB6D3E">
      <w:pPr>
        <w:pStyle w:val="Pagrindinistekstas"/>
        <w:spacing w:after="0"/>
        <w:rPr>
          <w:szCs w:val="22"/>
        </w:rPr>
      </w:pPr>
      <w:r w:rsidRPr="0070324D">
        <w:rPr>
          <w:szCs w:val="22"/>
        </w:rPr>
        <w:t>Nedažn</w:t>
      </w:r>
      <w:r w:rsidR="00E20F58" w:rsidRPr="0070324D">
        <w:rPr>
          <w:szCs w:val="22"/>
        </w:rPr>
        <w:t>as</w:t>
      </w:r>
      <w:r w:rsidRPr="0070324D">
        <w:rPr>
          <w:szCs w:val="22"/>
        </w:rPr>
        <w:t>: inkstų nepakankamumas.</w:t>
      </w:r>
    </w:p>
    <w:p w:rsidR="007970FA" w:rsidRPr="0070324D" w:rsidRDefault="00D65C41" w:rsidP="00FB6D3E">
      <w:pPr>
        <w:pStyle w:val="Pagrindinistekstas"/>
        <w:spacing w:after="0"/>
        <w:rPr>
          <w:b/>
          <w:szCs w:val="22"/>
        </w:rPr>
      </w:pPr>
      <w:r w:rsidRPr="0070324D">
        <w:rPr>
          <w:szCs w:val="22"/>
        </w:rPr>
        <w:t>R</w:t>
      </w:r>
      <w:r w:rsidR="007970FA" w:rsidRPr="0070324D">
        <w:rPr>
          <w:szCs w:val="22"/>
        </w:rPr>
        <w:t>et</w:t>
      </w:r>
      <w:r w:rsidR="00E20F58" w:rsidRPr="0070324D">
        <w:rPr>
          <w:szCs w:val="22"/>
        </w:rPr>
        <w:t>as</w:t>
      </w:r>
      <w:r w:rsidR="007970FA" w:rsidRPr="0070324D">
        <w:rPr>
          <w:szCs w:val="22"/>
        </w:rPr>
        <w:t xml:space="preserve">: </w:t>
      </w:r>
      <w:proofErr w:type="spellStart"/>
      <w:r w:rsidR="00D45955" w:rsidRPr="0070324D">
        <w:rPr>
          <w:szCs w:val="22"/>
        </w:rPr>
        <w:t>enurezė</w:t>
      </w:r>
      <w:proofErr w:type="spellEnd"/>
      <w:r w:rsidRPr="0070324D">
        <w:rPr>
          <w:szCs w:val="22"/>
        </w:rPr>
        <w:t xml:space="preserve">, </w:t>
      </w:r>
      <w:proofErr w:type="spellStart"/>
      <w:r w:rsidR="005042F0" w:rsidRPr="0070324D">
        <w:rPr>
          <w:szCs w:val="22"/>
        </w:rPr>
        <w:t>tubulointersticinis</w:t>
      </w:r>
      <w:proofErr w:type="spellEnd"/>
      <w:r w:rsidR="005042F0" w:rsidRPr="0070324D">
        <w:rPr>
          <w:szCs w:val="22"/>
        </w:rPr>
        <w:t xml:space="preserve"> nefritas, </w:t>
      </w:r>
      <w:r w:rsidRPr="0070324D">
        <w:rPr>
          <w:szCs w:val="22"/>
        </w:rPr>
        <w:t xml:space="preserve">laikinas </w:t>
      </w:r>
      <w:proofErr w:type="spellStart"/>
      <w:r w:rsidR="007970FA" w:rsidRPr="0070324D">
        <w:rPr>
          <w:szCs w:val="22"/>
        </w:rPr>
        <w:t>Fankoni</w:t>
      </w:r>
      <w:proofErr w:type="spellEnd"/>
      <w:r w:rsidR="007970FA" w:rsidRPr="0070324D">
        <w:rPr>
          <w:szCs w:val="22"/>
        </w:rPr>
        <w:t xml:space="preserve"> sindrom</w:t>
      </w:r>
      <w:r w:rsidRPr="0070324D">
        <w:rPr>
          <w:szCs w:val="22"/>
        </w:rPr>
        <w:t>as</w:t>
      </w:r>
      <w:r w:rsidR="007970FA" w:rsidRPr="0070324D">
        <w:rPr>
          <w:szCs w:val="22"/>
        </w:rPr>
        <w:t>, tačiau kaip šis sutrikimas atsiranda, iki šiol nežinoma.</w:t>
      </w:r>
    </w:p>
    <w:p w:rsidR="007970FA" w:rsidRPr="0070324D" w:rsidRDefault="007970FA" w:rsidP="00FB6D3E">
      <w:pPr>
        <w:pStyle w:val="Pagrindinistekstas"/>
        <w:spacing w:after="0"/>
        <w:rPr>
          <w:b/>
          <w:i/>
          <w:szCs w:val="22"/>
        </w:rPr>
      </w:pPr>
    </w:p>
    <w:p w:rsidR="007970FA" w:rsidRPr="0070324D" w:rsidRDefault="007970FA" w:rsidP="00FB6D3E">
      <w:pPr>
        <w:pStyle w:val="Pagrindinistekstas"/>
        <w:spacing w:after="0"/>
        <w:rPr>
          <w:i/>
          <w:szCs w:val="22"/>
        </w:rPr>
      </w:pPr>
      <w:r w:rsidRPr="0070324D">
        <w:rPr>
          <w:i/>
          <w:noProof/>
          <w:szCs w:val="22"/>
        </w:rPr>
        <w:t>Bendrieji sutrikimai ir vartojimo vietos pažeidimai</w:t>
      </w:r>
      <w:r w:rsidRPr="0070324D">
        <w:rPr>
          <w:i/>
          <w:szCs w:val="22"/>
        </w:rPr>
        <w:t xml:space="preserve"> </w:t>
      </w:r>
    </w:p>
    <w:p w:rsidR="007970FA" w:rsidRPr="0070324D" w:rsidRDefault="007E6AE0" w:rsidP="00FB6D3E">
      <w:pPr>
        <w:pStyle w:val="Pagrindinistekstas"/>
        <w:spacing w:after="0"/>
        <w:rPr>
          <w:szCs w:val="22"/>
        </w:rPr>
      </w:pPr>
      <w:r w:rsidRPr="0070324D">
        <w:rPr>
          <w:szCs w:val="22"/>
        </w:rPr>
        <w:t>Nedažn</w:t>
      </w:r>
      <w:r w:rsidR="00E20F58" w:rsidRPr="0070324D">
        <w:rPr>
          <w:szCs w:val="22"/>
        </w:rPr>
        <w:t>as</w:t>
      </w:r>
      <w:r w:rsidR="007970FA" w:rsidRPr="0070324D">
        <w:rPr>
          <w:szCs w:val="22"/>
        </w:rPr>
        <w:t xml:space="preserve">: </w:t>
      </w:r>
      <w:r w:rsidR="00F32022" w:rsidRPr="0070324D">
        <w:rPr>
          <w:szCs w:val="22"/>
        </w:rPr>
        <w:t xml:space="preserve">hipotermija, </w:t>
      </w:r>
      <w:r w:rsidR="007970FA" w:rsidRPr="0070324D">
        <w:rPr>
          <w:szCs w:val="22"/>
        </w:rPr>
        <w:t xml:space="preserve">nesunki periferinė edema. </w:t>
      </w:r>
    </w:p>
    <w:p w:rsidR="007970FA" w:rsidRPr="0070324D" w:rsidRDefault="007970FA" w:rsidP="00674CB9">
      <w:pPr>
        <w:pStyle w:val="BTEMEASMCA"/>
      </w:pPr>
    </w:p>
    <w:p w:rsidR="007970FA" w:rsidRPr="006A2791" w:rsidRDefault="00ED1C95" w:rsidP="00674CB9">
      <w:pPr>
        <w:pStyle w:val="BTEMEASMCA"/>
        <w:rPr>
          <w:i/>
          <w:iCs/>
        </w:rPr>
      </w:pPr>
      <w:r w:rsidRPr="00ED1C95">
        <w:rPr>
          <w:i/>
          <w:iCs/>
        </w:rPr>
        <w:t>Psichikos sutrikimai</w:t>
      </w:r>
    </w:p>
    <w:p w:rsidR="007E6AE0" w:rsidRPr="0070324D" w:rsidRDefault="007E6AE0" w:rsidP="00FB6D3E">
      <w:pPr>
        <w:autoSpaceDE w:val="0"/>
        <w:autoSpaceDN w:val="0"/>
        <w:adjustRightInd w:val="0"/>
        <w:rPr>
          <w:sz w:val="22"/>
          <w:szCs w:val="22"/>
        </w:rPr>
      </w:pPr>
      <w:r w:rsidRPr="0070324D">
        <w:rPr>
          <w:spacing w:val="-3"/>
          <w:sz w:val="22"/>
          <w:szCs w:val="22"/>
        </w:rPr>
        <w:t>Dažn</w:t>
      </w:r>
      <w:r w:rsidR="00E20F58" w:rsidRPr="0070324D">
        <w:rPr>
          <w:spacing w:val="-3"/>
          <w:sz w:val="22"/>
          <w:szCs w:val="22"/>
        </w:rPr>
        <w:t>as</w:t>
      </w:r>
      <w:r w:rsidRPr="0070324D">
        <w:rPr>
          <w:spacing w:val="-3"/>
          <w:sz w:val="22"/>
          <w:szCs w:val="22"/>
        </w:rPr>
        <w:t>: konfūzija pasireiškianti būklė,</w:t>
      </w:r>
      <w:r w:rsidRPr="0070324D">
        <w:rPr>
          <w:b/>
          <w:bCs/>
          <w:sz w:val="22"/>
          <w:szCs w:val="22"/>
        </w:rPr>
        <w:t xml:space="preserve"> </w:t>
      </w:r>
      <w:r w:rsidR="00985EF8" w:rsidRPr="0070324D">
        <w:rPr>
          <w:sz w:val="22"/>
          <w:szCs w:val="22"/>
        </w:rPr>
        <w:t xml:space="preserve">haliucinacijos, </w:t>
      </w:r>
      <w:r w:rsidRPr="0070324D">
        <w:rPr>
          <w:bCs/>
          <w:sz w:val="22"/>
          <w:szCs w:val="22"/>
        </w:rPr>
        <w:t xml:space="preserve">agresija*, </w:t>
      </w:r>
      <w:proofErr w:type="spellStart"/>
      <w:r w:rsidRPr="0070324D">
        <w:rPr>
          <w:bCs/>
          <w:sz w:val="22"/>
          <w:szCs w:val="22"/>
        </w:rPr>
        <w:t>ažitacija</w:t>
      </w:r>
      <w:proofErr w:type="spellEnd"/>
      <w:r w:rsidRPr="0070324D">
        <w:rPr>
          <w:bCs/>
          <w:sz w:val="22"/>
          <w:szCs w:val="22"/>
        </w:rPr>
        <w:t>*, dėmesio sukaupimo sutrikimas*.</w:t>
      </w:r>
    </w:p>
    <w:p w:rsidR="007E6AE0" w:rsidRPr="0070324D" w:rsidRDefault="007E6AE0" w:rsidP="00FB6D3E">
      <w:pPr>
        <w:tabs>
          <w:tab w:val="left" w:pos="-720"/>
          <w:tab w:val="left" w:pos="0"/>
        </w:tabs>
        <w:suppressAutoHyphens/>
        <w:rPr>
          <w:spacing w:val="-3"/>
          <w:sz w:val="22"/>
          <w:szCs w:val="22"/>
        </w:rPr>
      </w:pPr>
      <w:r w:rsidRPr="0070324D">
        <w:rPr>
          <w:bCs/>
          <w:sz w:val="22"/>
          <w:szCs w:val="22"/>
        </w:rPr>
        <w:t>Ret</w:t>
      </w:r>
      <w:r w:rsidR="00E20F58" w:rsidRPr="0070324D">
        <w:rPr>
          <w:bCs/>
          <w:sz w:val="22"/>
          <w:szCs w:val="22"/>
        </w:rPr>
        <w:t>as</w:t>
      </w:r>
      <w:r w:rsidRPr="0070324D">
        <w:rPr>
          <w:bCs/>
          <w:sz w:val="22"/>
          <w:szCs w:val="22"/>
        </w:rPr>
        <w:t xml:space="preserve">: nenormalus elgesys*, </w:t>
      </w:r>
      <w:proofErr w:type="spellStart"/>
      <w:r w:rsidRPr="0070324D">
        <w:rPr>
          <w:bCs/>
          <w:sz w:val="22"/>
          <w:szCs w:val="22"/>
        </w:rPr>
        <w:t>psichomotorinis</w:t>
      </w:r>
      <w:proofErr w:type="spellEnd"/>
      <w:r w:rsidRPr="0070324D">
        <w:rPr>
          <w:bCs/>
          <w:sz w:val="22"/>
          <w:szCs w:val="22"/>
        </w:rPr>
        <w:t xml:space="preserve"> </w:t>
      </w:r>
      <w:proofErr w:type="spellStart"/>
      <w:r w:rsidRPr="0070324D">
        <w:rPr>
          <w:bCs/>
          <w:sz w:val="22"/>
          <w:szCs w:val="22"/>
        </w:rPr>
        <w:t>hiperaktyvumas</w:t>
      </w:r>
      <w:proofErr w:type="spellEnd"/>
      <w:r w:rsidRPr="0070324D">
        <w:rPr>
          <w:bCs/>
          <w:sz w:val="22"/>
          <w:szCs w:val="22"/>
        </w:rPr>
        <w:t>*, mokymosi sutrikimas*.</w:t>
      </w:r>
      <w:r w:rsidRPr="0070324D">
        <w:rPr>
          <w:spacing w:val="-3"/>
          <w:sz w:val="22"/>
          <w:szCs w:val="22"/>
        </w:rPr>
        <w:t xml:space="preserve"> </w:t>
      </w:r>
    </w:p>
    <w:p w:rsidR="007E6AE0" w:rsidRPr="0070324D" w:rsidRDefault="007E6AE0" w:rsidP="00FB6D3E">
      <w:pPr>
        <w:tabs>
          <w:tab w:val="left" w:pos="-720"/>
          <w:tab w:val="left" w:pos="0"/>
        </w:tabs>
        <w:suppressAutoHyphens/>
        <w:jc w:val="both"/>
        <w:rPr>
          <w:sz w:val="22"/>
          <w:szCs w:val="22"/>
        </w:rPr>
      </w:pPr>
      <w:r w:rsidRPr="0070324D">
        <w:rPr>
          <w:bCs/>
          <w:sz w:val="22"/>
          <w:szCs w:val="22"/>
        </w:rPr>
        <w:t>*</w:t>
      </w:r>
      <w:r w:rsidRPr="0070324D">
        <w:rPr>
          <w:sz w:val="22"/>
          <w:szCs w:val="22"/>
        </w:rPr>
        <w:t xml:space="preserve">Šios </w:t>
      </w:r>
      <w:r w:rsidR="00E80757" w:rsidRPr="0070324D">
        <w:rPr>
          <w:sz w:val="22"/>
          <w:szCs w:val="22"/>
        </w:rPr>
        <w:t>neapgeidaujamos reakcijos</w:t>
      </w:r>
      <w:r w:rsidRPr="0070324D">
        <w:rPr>
          <w:sz w:val="22"/>
          <w:szCs w:val="22"/>
        </w:rPr>
        <w:t xml:space="preserve"> daugiausia pastebėtos vaikų populiacijoje.</w:t>
      </w:r>
    </w:p>
    <w:p w:rsidR="007970FA" w:rsidRPr="0070324D" w:rsidRDefault="007970FA" w:rsidP="00674CB9">
      <w:pPr>
        <w:pStyle w:val="BTEMEASMCA"/>
      </w:pPr>
    </w:p>
    <w:p w:rsidR="007970FA" w:rsidRPr="006A2791" w:rsidRDefault="00ED1C95" w:rsidP="00674CB9">
      <w:pPr>
        <w:pStyle w:val="BTEMEASMCA"/>
        <w:rPr>
          <w:i/>
          <w:iCs/>
        </w:rPr>
      </w:pPr>
      <w:r w:rsidRPr="00ED1C95">
        <w:rPr>
          <w:i/>
          <w:iCs/>
        </w:rPr>
        <w:t>Skeleto, raumenų ir jungiamojo audinio sutrikimai</w:t>
      </w:r>
    </w:p>
    <w:p w:rsidR="007970FA" w:rsidRPr="0070324D" w:rsidRDefault="000E7B86" w:rsidP="00674CB9">
      <w:pPr>
        <w:pStyle w:val="BTEMEASMCA"/>
      </w:pPr>
      <w:r w:rsidRPr="0070324D">
        <w:t>Nedažn</w:t>
      </w:r>
      <w:r w:rsidR="00E20F58" w:rsidRPr="0070324D">
        <w:t>as</w:t>
      </w:r>
      <w:r w:rsidRPr="0070324D">
        <w:t xml:space="preserve">: </w:t>
      </w:r>
      <w:r w:rsidR="007970FA" w:rsidRPr="0070324D">
        <w:t>kaulų mineralinio tankio sumažėjim</w:t>
      </w:r>
      <w:r w:rsidRPr="0070324D">
        <w:t>as</w:t>
      </w:r>
      <w:r w:rsidR="007970FA" w:rsidRPr="0070324D">
        <w:t xml:space="preserve">, </w:t>
      </w:r>
      <w:proofErr w:type="spellStart"/>
      <w:r w:rsidR="007970FA" w:rsidRPr="0070324D">
        <w:t>osteopenij</w:t>
      </w:r>
      <w:r w:rsidRPr="0070324D">
        <w:t>a</w:t>
      </w:r>
      <w:proofErr w:type="spellEnd"/>
      <w:r w:rsidR="007970FA" w:rsidRPr="0070324D">
        <w:t>, osteoporoz</w:t>
      </w:r>
      <w:r w:rsidRPr="0070324D">
        <w:t>ė</w:t>
      </w:r>
      <w:r w:rsidR="007970FA" w:rsidRPr="0070324D">
        <w:t xml:space="preserve"> bei kaulų lūži</w:t>
      </w:r>
      <w:r w:rsidRPr="0070324D">
        <w:t xml:space="preserve">ai ilgai natrio </w:t>
      </w:r>
      <w:proofErr w:type="spellStart"/>
      <w:r w:rsidRPr="0070324D">
        <w:t>valproatą</w:t>
      </w:r>
      <w:proofErr w:type="spellEnd"/>
      <w:r w:rsidRPr="0070324D">
        <w:t xml:space="preserve"> vartojusiems pacientams</w:t>
      </w:r>
      <w:r w:rsidR="007970FA" w:rsidRPr="0070324D">
        <w:t xml:space="preserve">. Kaip natrio </w:t>
      </w:r>
      <w:proofErr w:type="spellStart"/>
      <w:r w:rsidR="007970FA" w:rsidRPr="0070324D">
        <w:t>valproatas</w:t>
      </w:r>
      <w:proofErr w:type="spellEnd"/>
      <w:r w:rsidR="007970FA" w:rsidRPr="0070324D">
        <w:t xml:space="preserve"> veikia kaulų metabolizmą, nenustatyta. </w:t>
      </w:r>
    </w:p>
    <w:p w:rsidR="007970FA" w:rsidRPr="0070324D" w:rsidRDefault="000E7B86" w:rsidP="00674CB9">
      <w:pPr>
        <w:pStyle w:val="BTEMEASMCA"/>
      </w:pPr>
      <w:r w:rsidRPr="0070324D">
        <w:t>Ret</w:t>
      </w:r>
      <w:r w:rsidR="00E20F58" w:rsidRPr="0070324D">
        <w:t>as</w:t>
      </w:r>
      <w:r w:rsidRPr="0070324D">
        <w:t>: sisteminė raudonoji vilkligė (žr.</w:t>
      </w:r>
      <w:r w:rsidR="00772D21" w:rsidRPr="0070324D">
        <w:t xml:space="preserve">4.4 </w:t>
      </w:r>
      <w:r w:rsidRPr="0070324D">
        <w:t>skyrių</w:t>
      </w:r>
      <w:r w:rsidR="006A2791">
        <w:t xml:space="preserve"> „Atsargumo priemonės“</w:t>
      </w:r>
      <w:r w:rsidRPr="0070324D">
        <w:t>)</w:t>
      </w:r>
      <w:r w:rsidR="00985EF8" w:rsidRPr="0070324D">
        <w:t xml:space="preserve">, </w:t>
      </w:r>
      <w:proofErr w:type="spellStart"/>
      <w:r w:rsidR="00985EF8" w:rsidRPr="0070324D">
        <w:t>rabdomiolizė</w:t>
      </w:r>
      <w:proofErr w:type="spellEnd"/>
      <w:r w:rsidR="00985EF8" w:rsidRPr="0070324D">
        <w:t xml:space="preserve"> (žr.4.4 skyrių</w:t>
      </w:r>
      <w:r w:rsidR="006A2791">
        <w:t xml:space="preserve"> „Atsargumo priemonės“</w:t>
      </w:r>
      <w:r w:rsidR="00985EF8" w:rsidRPr="0070324D">
        <w:t>)</w:t>
      </w:r>
      <w:r w:rsidRPr="0070324D">
        <w:t>.</w:t>
      </w:r>
    </w:p>
    <w:p w:rsidR="000E7B86" w:rsidRPr="0070324D" w:rsidRDefault="000E7B86" w:rsidP="00674CB9">
      <w:pPr>
        <w:pStyle w:val="BTEMEASMCA"/>
      </w:pPr>
    </w:p>
    <w:p w:rsidR="00E83E0F" w:rsidRPr="006A2791" w:rsidRDefault="00ED1C95" w:rsidP="00674CB9">
      <w:pPr>
        <w:pStyle w:val="BTEMEASMCA"/>
        <w:rPr>
          <w:i/>
          <w:iCs/>
        </w:rPr>
      </w:pPr>
      <w:r w:rsidRPr="00ED1C95">
        <w:rPr>
          <w:i/>
          <w:iCs/>
        </w:rPr>
        <w:t>Endokrininiai sutrikimai</w:t>
      </w:r>
    </w:p>
    <w:p w:rsidR="00A97F8B" w:rsidRPr="0070324D" w:rsidRDefault="00E83E0F" w:rsidP="00FB6D3E">
      <w:pPr>
        <w:pStyle w:val="Pagrindinistekstas"/>
        <w:spacing w:after="0"/>
        <w:rPr>
          <w:szCs w:val="22"/>
        </w:rPr>
      </w:pPr>
      <w:r w:rsidRPr="0070324D">
        <w:rPr>
          <w:szCs w:val="22"/>
        </w:rPr>
        <w:t>Nedažn</w:t>
      </w:r>
      <w:r w:rsidR="00E20F58" w:rsidRPr="0070324D">
        <w:rPr>
          <w:szCs w:val="22"/>
        </w:rPr>
        <w:t>as</w:t>
      </w:r>
      <w:r w:rsidRPr="0070324D">
        <w:rPr>
          <w:szCs w:val="22"/>
        </w:rPr>
        <w:t>: s</w:t>
      </w:r>
      <w:r w:rsidR="00A97F8B" w:rsidRPr="0070324D">
        <w:rPr>
          <w:szCs w:val="22"/>
        </w:rPr>
        <w:t xml:space="preserve">utrikusios </w:t>
      </w:r>
      <w:proofErr w:type="spellStart"/>
      <w:r w:rsidR="00A97F8B" w:rsidRPr="0070324D">
        <w:rPr>
          <w:szCs w:val="22"/>
        </w:rPr>
        <w:t>antidiurezinio</w:t>
      </w:r>
      <w:proofErr w:type="spellEnd"/>
      <w:r w:rsidR="00A97F8B" w:rsidRPr="0070324D">
        <w:rPr>
          <w:szCs w:val="22"/>
        </w:rPr>
        <w:t xml:space="preserve"> hormono sekrecijos (SADHS) sindromas</w:t>
      </w:r>
      <w:r w:rsidR="00985EF8" w:rsidRPr="0070324D">
        <w:rPr>
          <w:szCs w:val="22"/>
        </w:rPr>
        <w:t xml:space="preserve">, </w:t>
      </w:r>
      <w:proofErr w:type="spellStart"/>
      <w:r w:rsidR="00985EF8" w:rsidRPr="0070324D">
        <w:rPr>
          <w:szCs w:val="22"/>
        </w:rPr>
        <w:t>hiperandrogenizmas</w:t>
      </w:r>
      <w:proofErr w:type="spellEnd"/>
      <w:r w:rsidR="00985EF8" w:rsidRPr="0070324D">
        <w:rPr>
          <w:szCs w:val="22"/>
        </w:rPr>
        <w:t xml:space="preserve"> (</w:t>
      </w:r>
      <w:proofErr w:type="spellStart"/>
      <w:r w:rsidR="00985EF8" w:rsidRPr="0070324D">
        <w:rPr>
          <w:szCs w:val="22"/>
        </w:rPr>
        <w:t>hirsutizmas</w:t>
      </w:r>
      <w:proofErr w:type="spellEnd"/>
      <w:r w:rsidR="00985EF8" w:rsidRPr="0070324D">
        <w:rPr>
          <w:szCs w:val="22"/>
        </w:rPr>
        <w:t xml:space="preserve">, </w:t>
      </w:r>
      <w:proofErr w:type="spellStart"/>
      <w:r w:rsidR="00985EF8" w:rsidRPr="0070324D">
        <w:rPr>
          <w:szCs w:val="22"/>
        </w:rPr>
        <w:t>virilizmas</w:t>
      </w:r>
      <w:proofErr w:type="spellEnd"/>
      <w:r w:rsidR="00985EF8" w:rsidRPr="0070324D">
        <w:rPr>
          <w:szCs w:val="22"/>
        </w:rPr>
        <w:t xml:space="preserve">, </w:t>
      </w:r>
      <w:proofErr w:type="spellStart"/>
      <w:r w:rsidR="00985EF8" w:rsidRPr="0070324D">
        <w:rPr>
          <w:szCs w:val="22"/>
        </w:rPr>
        <w:t>aknė</w:t>
      </w:r>
      <w:proofErr w:type="spellEnd"/>
      <w:r w:rsidR="00985EF8" w:rsidRPr="0070324D">
        <w:rPr>
          <w:szCs w:val="22"/>
        </w:rPr>
        <w:t>, vyriškojo pobūdžio plikimas ir (arba) androgeno kiekio padidėjimas).</w:t>
      </w:r>
      <w:r w:rsidR="00A97F8B" w:rsidRPr="0070324D">
        <w:rPr>
          <w:szCs w:val="22"/>
        </w:rPr>
        <w:t xml:space="preserve"> </w:t>
      </w:r>
    </w:p>
    <w:p w:rsidR="00E83E0F" w:rsidRPr="0070324D" w:rsidRDefault="00E83E0F" w:rsidP="00674CB9">
      <w:pPr>
        <w:pStyle w:val="BTEMEASMCA"/>
      </w:pPr>
      <w:r w:rsidRPr="0070324D">
        <w:lastRenderedPageBreak/>
        <w:t>Ret</w:t>
      </w:r>
      <w:r w:rsidR="008F7857">
        <w:t>as</w:t>
      </w:r>
      <w:r w:rsidRPr="0070324D">
        <w:t xml:space="preserve">: </w:t>
      </w:r>
      <w:proofErr w:type="spellStart"/>
      <w:r w:rsidRPr="0070324D">
        <w:t>hipotiroidizmas</w:t>
      </w:r>
      <w:proofErr w:type="spellEnd"/>
      <w:r w:rsidRPr="0070324D">
        <w:t xml:space="preserve"> (žr.4.6 skyrių).</w:t>
      </w:r>
    </w:p>
    <w:p w:rsidR="008A194E" w:rsidRPr="0070324D" w:rsidRDefault="008A194E" w:rsidP="00674CB9">
      <w:pPr>
        <w:pStyle w:val="BTEMEASMCA"/>
      </w:pPr>
    </w:p>
    <w:p w:rsidR="007B117D" w:rsidRPr="0070324D" w:rsidRDefault="007B117D" w:rsidP="00FB6D3E">
      <w:pPr>
        <w:autoSpaceDE w:val="0"/>
        <w:autoSpaceDN w:val="0"/>
        <w:adjustRightInd w:val="0"/>
        <w:rPr>
          <w:noProof/>
          <w:sz w:val="22"/>
          <w:szCs w:val="22"/>
          <w:u w:val="single"/>
        </w:rPr>
      </w:pPr>
      <w:r w:rsidRPr="0070324D">
        <w:rPr>
          <w:noProof/>
          <w:sz w:val="22"/>
          <w:szCs w:val="22"/>
          <w:u w:val="single"/>
        </w:rPr>
        <w:t>Pranešimas apie įtariamas nepageidaujamas reakcijas</w:t>
      </w:r>
    </w:p>
    <w:p w:rsidR="007B117D" w:rsidRPr="0070324D" w:rsidRDefault="007B117D" w:rsidP="00FB6D3E">
      <w:pPr>
        <w:autoSpaceDE w:val="0"/>
        <w:autoSpaceDN w:val="0"/>
        <w:adjustRightInd w:val="0"/>
        <w:rPr>
          <w:noProof/>
          <w:sz w:val="22"/>
          <w:szCs w:val="22"/>
        </w:rPr>
      </w:pPr>
      <w:r w:rsidRPr="0070324D">
        <w:rPr>
          <w:noProof/>
          <w:sz w:val="22"/>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11" w:history="1">
        <w:r w:rsidR="009C4F66" w:rsidRPr="0070324D">
          <w:rPr>
            <w:rStyle w:val="Hipersaitas"/>
            <w:noProof/>
            <w:sz w:val="22"/>
            <w:szCs w:val="22"/>
          </w:rPr>
          <w:t>http://www.vvkt.lt/</w:t>
        </w:r>
      </w:hyperlink>
      <w:r w:rsidR="009C4F66" w:rsidRPr="0070324D">
        <w:rPr>
          <w:noProof/>
          <w:sz w:val="22"/>
          <w:szCs w:val="22"/>
        </w:rPr>
        <w:t xml:space="preserve"> </w:t>
      </w:r>
      <w:r w:rsidRPr="0070324D">
        <w:rPr>
          <w:noProof/>
          <w:sz w:val="22"/>
          <w:szCs w:val="22"/>
        </w:rPr>
        <w:t xml:space="preserve">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009C4F66" w:rsidRPr="0070324D">
          <w:rPr>
            <w:rStyle w:val="Hipersaitas"/>
            <w:noProof/>
            <w:sz w:val="22"/>
            <w:szCs w:val="22"/>
          </w:rPr>
          <w:t>NepageidaujamaR@vvkt.lt</w:t>
        </w:r>
      </w:hyperlink>
      <w:r w:rsidRPr="0070324D">
        <w:rPr>
          <w:noProof/>
          <w:sz w:val="22"/>
          <w:szCs w:val="22"/>
        </w:rPr>
        <w:t xml:space="preserve">), per interneto svetainę (adresu </w:t>
      </w:r>
      <w:hyperlink r:id="rId13" w:history="1">
        <w:r w:rsidR="009C4F66" w:rsidRPr="0070324D">
          <w:rPr>
            <w:rStyle w:val="Hipersaitas"/>
            <w:noProof/>
            <w:sz w:val="22"/>
            <w:szCs w:val="22"/>
          </w:rPr>
          <w:t>http://www.vvkt.lt</w:t>
        </w:r>
      </w:hyperlink>
      <w:r w:rsidRPr="0070324D">
        <w:rPr>
          <w:noProof/>
          <w:sz w:val="22"/>
          <w:szCs w:val="22"/>
        </w:rPr>
        <w:t>).</w:t>
      </w:r>
    </w:p>
    <w:p w:rsidR="005435D7" w:rsidRPr="0070324D" w:rsidRDefault="005435D7" w:rsidP="00674CB9">
      <w:pPr>
        <w:pStyle w:val="BTEMEASMCA"/>
      </w:pPr>
    </w:p>
    <w:p w:rsidR="007970FA" w:rsidRPr="0070324D" w:rsidRDefault="007970FA" w:rsidP="00FB6D3E">
      <w:pPr>
        <w:pStyle w:val="PI-2EMEASMCA"/>
      </w:pPr>
      <w:bookmarkStart w:id="30" w:name="_Toc129243110"/>
      <w:bookmarkStart w:id="31" w:name="_Toc129243235"/>
      <w:r w:rsidRPr="0070324D">
        <w:t>4.9</w:t>
      </w:r>
      <w:r w:rsidRPr="0070324D">
        <w:tab/>
        <w:t>Perdozavimas</w:t>
      </w:r>
      <w:bookmarkEnd w:id="30"/>
      <w:bookmarkEnd w:id="31"/>
    </w:p>
    <w:p w:rsidR="007970FA" w:rsidRPr="0070324D" w:rsidRDefault="007970FA" w:rsidP="00674CB9">
      <w:pPr>
        <w:pStyle w:val="BTEMEASMCA"/>
      </w:pPr>
    </w:p>
    <w:p w:rsidR="007970FA" w:rsidRPr="00713413" w:rsidRDefault="007970FA" w:rsidP="00674CB9">
      <w:pPr>
        <w:pStyle w:val="BTEMEASMCA"/>
        <w:rPr>
          <w:i/>
        </w:rPr>
      </w:pPr>
      <w:r w:rsidRPr="00713413">
        <w:rPr>
          <w:i/>
        </w:rPr>
        <w:t>Simptomai ir požymiai</w:t>
      </w:r>
    </w:p>
    <w:p w:rsidR="007970FA" w:rsidRPr="0070324D" w:rsidRDefault="007970FA" w:rsidP="00FB6D3E">
      <w:pPr>
        <w:rPr>
          <w:sz w:val="22"/>
          <w:szCs w:val="22"/>
        </w:rPr>
      </w:pPr>
      <w:r w:rsidRPr="0070324D">
        <w:rPr>
          <w:sz w:val="22"/>
          <w:szCs w:val="22"/>
        </w:rPr>
        <w:t xml:space="preserve">Ūminio sunkaus perdozavimo klinikiniai požymiai paprastai yra koma, kurios metu būna raumenų hipotonija, susilpnėję refleksai, </w:t>
      </w:r>
      <w:proofErr w:type="spellStart"/>
      <w:r w:rsidRPr="0070324D">
        <w:rPr>
          <w:sz w:val="22"/>
          <w:szCs w:val="22"/>
        </w:rPr>
        <w:t>miozė</w:t>
      </w:r>
      <w:proofErr w:type="spellEnd"/>
      <w:r w:rsidRPr="0070324D">
        <w:rPr>
          <w:sz w:val="22"/>
          <w:szCs w:val="22"/>
        </w:rPr>
        <w:t xml:space="preserve">, sutrikęs kvėpavimas, </w:t>
      </w:r>
      <w:proofErr w:type="spellStart"/>
      <w:r w:rsidRPr="0070324D">
        <w:rPr>
          <w:sz w:val="22"/>
          <w:szCs w:val="22"/>
        </w:rPr>
        <w:t>metabolinė</w:t>
      </w:r>
      <w:proofErr w:type="spellEnd"/>
      <w:r w:rsidRPr="0070324D">
        <w:rPr>
          <w:sz w:val="22"/>
          <w:szCs w:val="22"/>
        </w:rPr>
        <w:t xml:space="preserve"> </w:t>
      </w:r>
      <w:proofErr w:type="spellStart"/>
      <w:r w:rsidRPr="0070324D">
        <w:rPr>
          <w:sz w:val="22"/>
          <w:szCs w:val="22"/>
        </w:rPr>
        <w:t>acidozė</w:t>
      </w:r>
      <w:proofErr w:type="spellEnd"/>
      <w:r w:rsidR="00B6022E" w:rsidRPr="0070324D">
        <w:rPr>
          <w:sz w:val="22"/>
          <w:szCs w:val="22"/>
        </w:rPr>
        <w:t xml:space="preserve">, </w:t>
      </w:r>
      <w:proofErr w:type="spellStart"/>
      <w:r w:rsidR="00B6022E" w:rsidRPr="0070324D">
        <w:rPr>
          <w:sz w:val="22"/>
          <w:szCs w:val="22"/>
        </w:rPr>
        <w:t>hipotenzija</w:t>
      </w:r>
      <w:proofErr w:type="spellEnd"/>
      <w:r w:rsidR="00F029BF" w:rsidRPr="0070324D">
        <w:rPr>
          <w:sz w:val="22"/>
          <w:szCs w:val="22"/>
        </w:rPr>
        <w:t xml:space="preserve"> ir</w:t>
      </w:r>
      <w:r w:rsidR="00B6022E" w:rsidRPr="0070324D">
        <w:rPr>
          <w:sz w:val="22"/>
          <w:szCs w:val="22"/>
        </w:rPr>
        <w:t xml:space="preserve"> kraujotakos </w:t>
      </w:r>
      <w:proofErr w:type="spellStart"/>
      <w:r w:rsidR="00B6022E" w:rsidRPr="0070324D">
        <w:rPr>
          <w:sz w:val="22"/>
          <w:szCs w:val="22"/>
        </w:rPr>
        <w:t>kolapsas</w:t>
      </w:r>
      <w:proofErr w:type="spellEnd"/>
      <w:r w:rsidR="00B6022E" w:rsidRPr="0070324D">
        <w:rPr>
          <w:sz w:val="22"/>
          <w:szCs w:val="22"/>
        </w:rPr>
        <w:t xml:space="preserve"> ar šokas</w:t>
      </w:r>
      <w:r w:rsidRPr="0070324D">
        <w:rPr>
          <w:sz w:val="22"/>
          <w:szCs w:val="22"/>
        </w:rPr>
        <w:t>.</w:t>
      </w:r>
    </w:p>
    <w:p w:rsidR="007970FA" w:rsidRPr="0070324D" w:rsidRDefault="007970FA" w:rsidP="00FB6D3E">
      <w:pPr>
        <w:rPr>
          <w:sz w:val="22"/>
          <w:szCs w:val="22"/>
        </w:rPr>
      </w:pPr>
      <w:r w:rsidRPr="0070324D">
        <w:rPr>
          <w:sz w:val="22"/>
          <w:szCs w:val="22"/>
        </w:rPr>
        <w:t xml:space="preserve">Jeigu perdozavimas labai sunkus, </w:t>
      </w:r>
      <w:r w:rsidR="00E20F58" w:rsidRPr="0070324D">
        <w:rPr>
          <w:sz w:val="22"/>
          <w:szCs w:val="22"/>
        </w:rPr>
        <w:t xml:space="preserve">pacientas </w:t>
      </w:r>
      <w:r w:rsidRPr="0070324D">
        <w:rPr>
          <w:sz w:val="22"/>
          <w:szCs w:val="22"/>
        </w:rPr>
        <w:t xml:space="preserve">gali net mirti, tačiau paprastai jį pavyksta išgelbėti. </w:t>
      </w:r>
    </w:p>
    <w:p w:rsidR="007970FA" w:rsidRPr="0070324D" w:rsidRDefault="007970FA" w:rsidP="00FB6D3E">
      <w:pPr>
        <w:rPr>
          <w:sz w:val="22"/>
          <w:szCs w:val="22"/>
        </w:rPr>
      </w:pPr>
      <w:r w:rsidRPr="0070324D">
        <w:rPr>
          <w:sz w:val="22"/>
          <w:szCs w:val="22"/>
        </w:rPr>
        <w:t>Tačiau simptomų gali būti ir kitokių, gali prasidėti net traukuliai, jei vaistinio preparato koncentracija plazmoje būna labai didelė. Pastebėta spaudimo kaukolės viduje padidėjimo, susijusio su smegenų edema, atvejų.</w:t>
      </w:r>
    </w:p>
    <w:p w:rsidR="00B6022E" w:rsidRPr="0070324D" w:rsidRDefault="00B6022E" w:rsidP="00FB6D3E">
      <w:pPr>
        <w:rPr>
          <w:sz w:val="22"/>
          <w:szCs w:val="22"/>
        </w:rPr>
      </w:pPr>
      <w:proofErr w:type="spellStart"/>
      <w:r w:rsidRPr="0070324D">
        <w:rPr>
          <w:sz w:val="22"/>
          <w:szCs w:val="22"/>
        </w:rPr>
        <w:t>Valproato</w:t>
      </w:r>
      <w:proofErr w:type="spellEnd"/>
      <w:r w:rsidRPr="0070324D">
        <w:rPr>
          <w:sz w:val="22"/>
          <w:szCs w:val="22"/>
        </w:rPr>
        <w:t xml:space="preserve"> sudėtyje yra natrio, todėl perdozavus gali pasireikšti </w:t>
      </w:r>
      <w:proofErr w:type="spellStart"/>
      <w:r w:rsidRPr="0070324D">
        <w:rPr>
          <w:sz w:val="22"/>
          <w:szCs w:val="22"/>
        </w:rPr>
        <w:t>hipernatremija</w:t>
      </w:r>
      <w:proofErr w:type="spellEnd"/>
      <w:r w:rsidRPr="0070324D">
        <w:rPr>
          <w:sz w:val="22"/>
          <w:szCs w:val="22"/>
        </w:rPr>
        <w:t>.</w:t>
      </w:r>
    </w:p>
    <w:p w:rsidR="00B6022E" w:rsidRPr="0070324D" w:rsidRDefault="00B6022E" w:rsidP="00FB6D3E">
      <w:pPr>
        <w:rPr>
          <w:sz w:val="22"/>
          <w:szCs w:val="22"/>
        </w:rPr>
      </w:pPr>
    </w:p>
    <w:p w:rsidR="007970FA" w:rsidRPr="0070324D" w:rsidRDefault="007970FA" w:rsidP="00FB6D3E">
      <w:pPr>
        <w:rPr>
          <w:i/>
          <w:sz w:val="22"/>
          <w:szCs w:val="22"/>
        </w:rPr>
      </w:pPr>
      <w:r w:rsidRPr="0070324D">
        <w:rPr>
          <w:i/>
          <w:sz w:val="22"/>
          <w:szCs w:val="22"/>
        </w:rPr>
        <w:t>Gydymas</w:t>
      </w:r>
    </w:p>
    <w:p w:rsidR="007970FA" w:rsidRPr="0070324D" w:rsidRDefault="007970FA" w:rsidP="00FB6D3E">
      <w:pPr>
        <w:rPr>
          <w:sz w:val="22"/>
          <w:szCs w:val="22"/>
        </w:rPr>
      </w:pPr>
      <w:r w:rsidRPr="0070324D">
        <w:rPr>
          <w:sz w:val="22"/>
          <w:szCs w:val="22"/>
        </w:rPr>
        <w:t xml:space="preserve">Ligoninėje perdozavimo gydymas yra simptominis: reikia išplauti skrandį (jei po vaistinio preparato vartojimo praėjo ne daugiau kaip 12 valandų.) ir nuolat stebėti širdies ir kvėpavimo sistemos veiklą. </w:t>
      </w:r>
    </w:p>
    <w:p w:rsidR="007970FA" w:rsidRPr="0070324D" w:rsidRDefault="007970FA" w:rsidP="00FB6D3E">
      <w:pPr>
        <w:rPr>
          <w:sz w:val="22"/>
          <w:szCs w:val="22"/>
        </w:rPr>
      </w:pPr>
      <w:r w:rsidRPr="0070324D">
        <w:rPr>
          <w:sz w:val="22"/>
          <w:szCs w:val="22"/>
        </w:rPr>
        <w:t xml:space="preserve">Keliais atvejais buvo veiksmingas gydymas </w:t>
      </w:r>
      <w:proofErr w:type="spellStart"/>
      <w:r w:rsidRPr="0070324D">
        <w:rPr>
          <w:sz w:val="22"/>
          <w:szCs w:val="22"/>
        </w:rPr>
        <w:t>naloksonu</w:t>
      </w:r>
      <w:proofErr w:type="spellEnd"/>
      <w:r w:rsidRPr="0070324D">
        <w:rPr>
          <w:sz w:val="22"/>
          <w:szCs w:val="22"/>
        </w:rPr>
        <w:t>. Sunkaus perdozavimo atveju sėkmingai naudojama kraujo dializė ir kraujo perpylimas.</w:t>
      </w: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FB6D3E">
      <w:pPr>
        <w:pStyle w:val="PI-1EMEASMCA"/>
      </w:pPr>
      <w:bookmarkStart w:id="32" w:name="_Toc129243111"/>
      <w:bookmarkStart w:id="33" w:name="_Toc129243236"/>
      <w:r w:rsidRPr="0070324D">
        <w:t>5.</w:t>
      </w:r>
      <w:r w:rsidRPr="0070324D">
        <w:tab/>
        <w:t>FARMAKOLOGINĖS SAVYBĖS</w:t>
      </w:r>
      <w:bookmarkEnd w:id="32"/>
      <w:bookmarkEnd w:id="33"/>
    </w:p>
    <w:p w:rsidR="007970FA" w:rsidRPr="0070324D" w:rsidRDefault="007970FA" w:rsidP="00674CB9">
      <w:pPr>
        <w:pStyle w:val="BTEMEASMCA"/>
      </w:pPr>
    </w:p>
    <w:p w:rsidR="007970FA" w:rsidRPr="0070324D" w:rsidRDefault="007970FA" w:rsidP="00FB6D3E">
      <w:pPr>
        <w:pStyle w:val="PI-2EMEASMCA"/>
      </w:pPr>
      <w:bookmarkStart w:id="34" w:name="_Toc129243112"/>
      <w:bookmarkStart w:id="35" w:name="_Toc129243237"/>
      <w:r w:rsidRPr="0070324D">
        <w:t>5.1</w:t>
      </w:r>
      <w:r w:rsidRPr="0070324D">
        <w:tab/>
      </w:r>
      <w:proofErr w:type="spellStart"/>
      <w:r w:rsidRPr="0070324D">
        <w:t>Farmakodinaminės</w:t>
      </w:r>
      <w:proofErr w:type="spellEnd"/>
      <w:r w:rsidRPr="0070324D">
        <w:t xml:space="preserve"> savybės</w:t>
      </w:r>
      <w:bookmarkEnd w:id="34"/>
      <w:bookmarkEnd w:id="35"/>
    </w:p>
    <w:p w:rsidR="007970FA" w:rsidRPr="0070324D" w:rsidRDefault="007970FA" w:rsidP="00674CB9">
      <w:pPr>
        <w:pStyle w:val="BTEMEASMCA"/>
      </w:pPr>
    </w:p>
    <w:p w:rsidR="007970FA" w:rsidRPr="0070324D" w:rsidRDefault="007970FA" w:rsidP="00FB6D3E">
      <w:pPr>
        <w:pStyle w:val="Pagrindinistekstas"/>
        <w:spacing w:after="0"/>
        <w:rPr>
          <w:szCs w:val="22"/>
        </w:rPr>
      </w:pPr>
      <w:proofErr w:type="spellStart"/>
      <w:r w:rsidRPr="0070324D">
        <w:rPr>
          <w:szCs w:val="22"/>
        </w:rPr>
        <w:t>Farmakoterapinė</w:t>
      </w:r>
      <w:proofErr w:type="spellEnd"/>
      <w:r w:rsidRPr="0070324D">
        <w:rPr>
          <w:szCs w:val="22"/>
        </w:rPr>
        <w:t xml:space="preserve"> grupė – </w:t>
      </w:r>
      <w:proofErr w:type="spellStart"/>
      <w:r w:rsidRPr="0070324D">
        <w:rPr>
          <w:szCs w:val="22"/>
        </w:rPr>
        <w:t>priešepilepsiniai</w:t>
      </w:r>
      <w:proofErr w:type="spellEnd"/>
      <w:r w:rsidRPr="0070324D">
        <w:rPr>
          <w:szCs w:val="22"/>
        </w:rPr>
        <w:t xml:space="preserve"> vaistiniai preparatai, ATC kodas – N03AG01.</w:t>
      </w:r>
    </w:p>
    <w:p w:rsidR="007970FA" w:rsidRPr="0070324D" w:rsidRDefault="007970FA" w:rsidP="00FB6D3E">
      <w:pPr>
        <w:pStyle w:val="Pagrindinistekstas"/>
        <w:spacing w:after="0"/>
        <w:rPr>
          <w:szCs w:val="22"/>
        </w:rPr>
      </w:pPr>
    </w:p>
    <w:p w:rsidR="007970FA" w:rsidRPr="0070324D" w:rsidRDefault="007970FA" w:rsidP="00FB6D3E">
      <w:pPr>
        <w:pStyle w:val="Pagrindinistekstas"/>
        <w:spacing w:after="0"/>
        <w:rPr>
          <w:szCs w:val="22"/>
        </w:rPr>
      </w:pPr>
      <w:r w:rsidRPr="0070324D">
        <w:rPr>
          <w:szCs w:val="22"/>
        </w:rPr>
        <w:t xml:space="preserve">Natrio </w:t>
      </w:r>
      <w:proofErr w:type="spellStart"/>
      <w:r w:rsidRPr="0070324D">
        <w:rPr>
          <w:szCs w:val="22"/>
        </w:rPr>
        <w:t>valproatas</w:t>
      </w:r>
      <w:proofErr w:type="spellEnd"/>
      <w:r w:rsidRPr="0070324D">
        <w:rPr>
          <w:szCs w:val="22"/>
        </w:rPr>
        <w:t xml:space="preserve"> yra plataus poveikio vaistinis preparatas nuo epilepsijos ir </w:t>
      </w:r>
      <w:proofErr w:type="spellStart"/>
      <w:r w:rsidRPr="0070324D">
        <w:rPr>
          <w:szCs w:val="22"/>
        </w:rPr>
        <w:t>bipolinio</w:t>
      </w:r>
      <w:proofErr w:type="spellEnd"/>
      <w:r w:rsidRPr="0070324D">
        <w:rPr>
          <w:szCs w:val="22"/>
        </w:rPr>
        <w:t xml:space="preserve"> sutrikimo. </w:t>
      </w:r>
    </w:p>
    <w:p w:rsidR="007970FA" w:rsidRPr="0070324D" w:rsidRDefault="007970FA" w:rsidP="00FB6D3E">
      <w:pPr>
        <w:pStyle w:val="Pagrindinistekstas"/>
        <w:spacing w:after="0"/>
        <w:rPr>
          <w:szCs w:val="22"/>
        </w:rPr>
      </w:pPr>
    </w:p>
    <w:p w:rsidR="007970FA" w:rsidRPr="0070324D" w:rsidRDefault="007970FA" w:rsidP="00FB6D3E">
      <w:pPr>
        <w:pStyle w:val="Pagrindinistekstas"/>
        <w:spacing w:after="0"/>
        <w:rPr>
          <w:szCs w:val="22"/>
        </w:rPr>
      </w:pPr>
      <w:proofErr w:type="spellStart"/>
      <w:r w:rsidRPr="0070324D">
        <w:rPr>
          <w:szCs w:val="22"/>
        </w:rPr>
        <w:t>Valproatas</w:t>
      </w:r>
      <w:proofErr w:type="spellEnd"/>
      <w:r w:rsidRPr="0070324D">
        <w:rPr>
          <w:szCs w:val="22"/>
        </w:rPr>
        <w:t xml:space="preserve"> daugiausia veikia centrinę nervų sistemą.</w:t>
      </w:r>
    </w:p>
    <w:p w:rsidR="007970FA" w:rsidRPr="0070324D" w:rsidRDefault="007970FA" w:rsidP="00FB6D3E">
      <w:pPr>
        <w:pStyle w:val="Pagrindinistekstas"/>
        <w:spacing w:after="0"/>
        <w:rPr>
          <w:szCs w:val="22"/>
        </w:rPr>
      </w:pPr>
      <w:r w:rsidRPr="0070324D">
        <w:rPr>
          <w:szCs w:val="22"/>
        </w:rPr>
        <w:t xml:space="preserve">Farmakologinių tyrimų su gyvūnais duomenimis, natrio </w:t>
      </w:r>
      <w:proofErr w:type="spellStart"/>
      <w:r w:rsidRPr="0070324D">
        <w:rPr>
          <w:szCs w:val="22"/>
        </w:rPr>
        <w:t>valproatas</w:t>
      </w:r>
      <w:proofErr w:type="spellEnd"/>
      <w:r w:rsidRPr="0070324D">
        <w:rPr>
          <w:szCs w:val="22"/>
        </w:rPr>
        <w:t xml:space="preserve"> slopina </w:t>
      </w:r>
      <w:proofErr w:type="spellStart"/>
      <w:r w:rsidRPr="0070324D">
        <w:rPr>
          <w:szCs w:val="22"/>
        </w:rPr>
        <w:t>generalizuotų</w:t>
      </w:r>
      <w:proofErr w:type="spellEnd"/>
      <w:r w:rsidRPr="0070324D">
        <w:rPr>
          <w:szCs w:val="22"/>
        </w:rPr>
        <w:t xml:space="preserve"> ir židininių epilepsijos priepuolių atsiradimą. </w:t>
      </w:r>
    </w:p>
    <w:p w:rsidR="007970FA" w:rsidRPr="0070324D" w:rsidRDefault="007970FA" w:rsidP="00FB6D3E">
      <w:pPr>
        <w:pStyle w:val="Pagrindinistekstas"/>
        <w:spacing w:after="0"/>
        <w:rPr>
          <w:szCs w:val="22"/>
        </w:rPr>
      </w:pPr>
      <w:r w:rsidRPr="0070324D">
        <w:rPr>
          <w:szCs w:val="22"/>
        </w:rPr>
        <w:t xml:space="preserve">Klinikinių tyrimų duomenimis, natrio </w:t>
      </w:r>
      <w:proofErr w:type="spellStart"/>
      <w:r w:rsidRPr="0070324D">
        <w:rPr>
          <w:szCs w:val="22"/>
        </w:rPr>
        <w:t>valproatas</w:t>
      </w:r>
      <w:proofErr w:type="spellEnd"/>
      <w:r w:rsidRPr="0070324D">
        <w:rPr>
          <w:szCs w:val="22"/>
        </w:rPr>
        <w:t xml:space="preserve"> tinka žmonėms įvairių epilepsijos rūšių ir manijos gydymui.</w:t>
      </w:r>
    </w:p>
    <w:p w:rsidR="00A97F8B" w:rsidRPr="0070324D" w:rsidRDefault="00A97F8B" w:rsidP="00FB6D3E">
      <w:pPr>
        <w:pStyle w:val="Pagrindinistekstas"/>
        <w:spacing w:after="0"/>
        <w:rPr>
          <w:szCs w:val="22"/>
        </w:rPr>
      </w:pPr>
    </w:p>
    <w:p w:rsidR="007970FA" w:rsidRPr="0070324D" w:rsidRDefault="007970FA" w:rsidP="00FB6D3E">
      <w:pPr>
        <w:pStyle w:val="Pagrindinistekstas"/>
        <w:spacing w:after="0"/>
        <w:rPr>
          <w:szCs w:val="22"/>
        </w:rPr>
      </w:pPr>
      <w:r w:rsidRPr="0070324D">
        <w:rPr>
          <w:szCs w:val="22"/>
        </w:rPr>
        <w:t xml:space="preserve">Pagrindinis veikimo mechanizmas yra susijęs su nervinių impulsų perdavimo per </w:t>
      </w:r>
      <w:proofErr w:type="spellStart"/>
      <w:r w:rsidRPr="0070324D">
        <w:rPr>
          <w:szCs w:val="22"/>
        </w:rPr>
        <w:t>sinapses</w:t>
      </w:r>
      <w:proofErr w:type="spellEnd"/>
      <w:r w:rsidRPr="0070324D">
        <w:rPr>
          <w:szCs w:val="22"/>
        </w:rPr>
        <w:t>, kurių mediatorius yra gama amino sviesto rūgštis, stiprinimu.</w:t>
      </w:r>
    </w:p>
    <w:p w:rsidR="007970FA" w:rsidRPr="0070324D" w:rsidRDefault="007970FA" w:rsidP="00FB6D3E">
      <w:pPr>
        <w:pStyle w:val="Pagrindinistekstas"/>
        <w:spacing w:after="0"/>
        <w:rPr>
          <w:szCs w:val="22"/>
        </w:rPr>
      </w:pPr>
      <w:r w:rsidRPr="0070324D">
        <w:rPr>
          <w:szCs w:val="22"/>
        </w:rPr>
        <w:t xml:space="preserve">Kai kurių </w:t>
      </w:r>
      <w:proofErr w:type="spellStart"/>
      <w:r w:rsidRPr="0070324D">
        <w:rPr>
          <w:i/>
          <w:szCs w:val="22"/>
        </w:rPr>
        <w:t>in</w:t>
      </w:r>
      <w:proofErr w:type="spellEnd"/>
      <w:r w:rsidRPr="0070324D">
        <w:rPr>
          <w:i/>
          <w:szCs w:val="22"/>
        </w:rPr>
        <w:t xml:space="preserve"> </w:t>
      </w:r>
      <w:proofErr w:type="spellStart"/>
      <w:r w:rsidRPr="0070324D">
        <w:rPr>
          <w:i/>
          <w:szCs w:val="22"/>
        </w:rPr>
        <w:t>vitro</w:t>
      </w:r>
      <w:proofErr w:type="spellEnd"/>
      <w:r w:rsidRPr="0070324D">
        <w:rPr>
          <w:szCs w:val="22"/>
        </w:rPr>
        <w:t xml:space="preserve"> tyrimų metu nustatyta, kad natrio </w:t>
      </w:r>
      <w:proofErr w:type="spellStart"/>
      <w:r w:rsidRPr="0070324D">
        <w:rPr>
          <w:szCs w:val="22"/>
        </w:rPr>
        <w:t>valproatas</w:t>
      </w:r>
      <w:proofErr w:type="spellEnd"/>
      <w:r w:rsidRPr="0070324D">
        <w:rPr>
          <w:szCs w:val="22"/>
        </w:rPr>
        <w:t xml:space="preserve"> stimuliuoja ŽIV-1 viruso dauginimąsi, tačiau šis poveikis yra mažas, nepastovus ir nepriklauso nuo dozės, be to, žmonėms jo nepastebėta.</w:t>
      </w:r>
    </w:p>
    <w:p w:rsidR="007970FA" w:rsidRPr="0070324D" w:rsidRDefault="007970FA" w:rsidP="00674CB9">
      <w:pPr>
        <w:pStyle w:val="BTEMEASMCA"/>
      </w:pPr>
    </w:p>
    <w:p w:rsidR="007970FA" w:rsidRPr="0070324D" w:rsidRDefault="007970FA" w:rsidP="00FB6D3E">
      <w:pPr>
        <w:pStyle w:val="PI-2EMEASMCA"/>
      </w:pPr>
      <w:bookmarkStart w:id="36" w:name="_Toc129243113"/>
      <w:bookmarkStart w:id="37" w:name="_Toc129243238"/>
      <w:r w:rsidRPr="0070324D">
        <w:t>5.2</w:t>
      </w:r>
      <w:r w:rsidRPr="0070324D">
        <w:tab/>
      </w:r>
      <w:proofErr w:type="spellStart"/>
      <w:r w:rsidRPr="0070324D">
        <w:t>Farmakokinetinės</w:t>
      </w:r>
      <w:proofErr w:type="spellEnd"/>
      <w:r w:rsidRPr="0070324D">
        <w:t xml:space="preserve"> savybės</w:t>
      </w:r>
      <w:bookmarkEnd w:id="36"/>
      <w:bookmarkEnd w:id="37"/>
    </w:p>
    <w:p w:rsidR="007970FA" w:rsidRPr="0070324D" w:rsidRDefault="007970FA" w:rsidP="00674CB9">
      <w:pPr>
        <w:pStyle w:val="BTEMEASMCA"/>
      </w:pPr>
    </w:p>
    <w:p w:rsidR="006172A2" w:rsidRPr="00713413" w:rsidRDefault="006172A2" w:rsidP="00674CB9">
      <w:pPr>
        <w:pStyle w:val="BTEMEASMCA"/>
        <w:rPr>
          <w:u w:val="single"/>
        </w:rPr>
      </w:pPr>
      <w:r w:rsidRPr="00713413">
        <w:rPr>
          <w:u w:val="single"/>
        </w:rPr>
        <w:t>Pasiskirstymas</w:t>
      </w:r>
    </w:p>
    <w:p w:rsidR="006172A2" w:rsidRPr="000038E2" w:rsidRDefault="006172A2" w:rsidP="00674CB9">
      <w:pPr>
        <w:pStyle w:val="BTEMEASMCA"/>
      </w:pPr>
      <w:r w:rsidRPr="000038E2">
        <w:t>Prasiskverbimas pro placentą (žr. 4.6 skyrių).</w:t>
      </w:r>
    </w:p>
    <w:p w:rsidR="006172A2" w:rsidRPr="000038E2" w:rsidRDefault="006172A2" w:rsidP="006172A2">
      <w:pPr>
        <w:pStyle w:val="Pagrindinistekstas"/>
        <w:spacing w:after="0"/>
        <w:rPr>
          <w:szCs w:val="22"/>
        </w:rPr>
      </w:pPr>
      <w:proofErr w:type="spellStart"/>
      <w:r w:rsidRPr="000038E2">
        <w:rPr>
          <w:szCs w:val="22"/>
        </w:rPr>
        <w:lastRenderedPageBreak/>
        <w:t>Valproatas</w:t>
      </w:r>
      <w:proofErr w:type="spellEnd"/>
      <w:r w:rsidRPr="000038E2">
        <w:rPr>
          <w:szCs w:val="22"/>
        </w:rPr>
        <w:t xml:space="preserve"> prasiskverbia pro gyvūnų rūšių ir moterų placentos barjerą:</w:t>
      </w:r>
    </w:p>
    <w:p w:rsidR="006172A2" w:rsidRPr="000038E2" w:rsidRDefault="006172A2" w:rsidP="00713413">
      <w:pPr>
        <w:pStyle w:val="BTEMEASMCA"/>
        <w:numPr>
          <w:ilvl w:val="0"/>
          <w:numId w:val="35"/>
        </w:numPr>
        <w:ind w:left="567" w:hanging="567"/>
      </w:pPr>
      <w:r w:rsidRPr="000038E2">
        <w:t xml:space="preserve">pro gyvūnų placentą </w:t>
      </w:r>
      <w:proofErr w:type="spellStart"/>
      <w:r w:rsidRPr="000038E2">
        <w:t>valproatas</w:t>
      </w:r>
      <w:proofErr w:type="spellEnd"/>
      <w:r w:rsidRPr="000038E2">
        <w:t xml:space="preserve"> prasiskverbia panašiais kiekiais kaip ir pro moterų placentą;</w:t>
      </w:r>
    </w:p>
    <w:p w:rsidR="006172A2" w:rsidRPr="000038E2" w:rsidRDefault="006172A2" w:rsidP="00713413">
      <w:pPr>
        <w:pStyle w:val="BTEMEASMCA"/>
        <w:numPr>
          <w:ilvl w:val="0"/>
          <w:numId w:val="35"/>
        </w:numPr>
        <w:ind w:left="567" w:hanging="567"/>
      </w:pPr>
      <w:r w:rsidRPr="000038E2">
        <w:t xml:space="preserve">žmonėms keliose publikacijose vertinta </w:t>
      </w:r>
      <w:proofErr w:type="spellStart"/>
      <w:r w:rsidRPr="000038E2">
        <w:t>valproato</w:t>
      </w:r>
      <w:proofErr w:type="spellEnd"/>
      <w:r w:rsidRPr="000038E2">
        <w:t xml:space="preserve"> koncentracija naujagimių bambagyslės kraujo serume per gimdymą. </w:t>
      </w:r>
      <w:proofErr w:type="spellStart"/>
      <w:r w:rsidRPr="000038E2">
        <w:t>Valproato</w:t>
      </w:r>
      <w:proofErr w:type="spellEnd"/>
      <w:r w:rsidRPr="000038E2">
        <w:t xml:space="preserve"> koncentracija bambagyslės kraujo serume (atitinka koncentraciją vaisiaus kraujo serume) buvo panaši į nustatytą motinos kraujo serume ar šiek tiek didesnė.</w:t>
      </w:r>
    </w:p>
    <w:p w:rsidR="006172A2" w:rsidRPr="003410D7" w:rsidRDefault="006172A2" w:rsidP="00674CB9">
      <w:pPr>
        <w:pStyle w:val="BTEMEASMCA"/>
      </w:pPr>
    </w:p>
    <w:p w:rsidR="007970FA" w:rsidRPr="0070324D" w:rsidRDefault="007970FA" w:rsidP="00FB6D3E">
      <w:pPr>
        <w:pStyle w:val="Pagrindinistekstas"/>
        <w:spacing w:after="0"/>
        <w:rPr>
          <w:i/>
          <w:szCs w:val="22"/>
        </w:rPr>
      </w:pPr>
      <w:r w:rsidRPr="0070324D">
        <w:rPr>
          <w:i/>
          <w:szCs w:val="22"/>
        </w:rPr>
        <w:t xml:space="preserve">Natrio </w:t>
      </w:r>
      <w:proofErr w:type="spellStart"/>
      <w:r w:rsidRPr="0070324D">
        <w:rPr>
          <w:i/>
          <w:szCs w:val="22"/>
        </w:rPr>
        <w:t>valproatas</w:t>
      </w:r>
      <w:proofErr w:type="spellEnd"/>
      <w:r w:rsidRPr="0070324D">
        <w:rPr>
          <w:i/>
          <w:szCs w:val="22"/>
        </w:rPr>
        <w:t xml:space="preserve"> ir </w:t>
      </w:r>
      <w:proofErr w:type="spellStart"/>
      <w:r w:rsidRPr="0070324D">
        <w:rPr>
          <w:i/>
          <w:szCs w:val="22"/>
        </w:rPr>
        <w:t>valpro</w:t>
      </w:r>
      <w:proofErr w:type="spellEnd"/>
      <w:r w:rsidRPr="0070324D">
        <w:rPr>
          <w:i/>
          <w:szCs w:val="22"/>
        </w:rPr>
        <w:t xml:space="preserve"> rūgštis</w:t>
      </w:r>
    </w:p>
    <w:p w:rsidR="007970FA" w:rsidRPr="0070324D" w:rsidRDefault="007970FA" w:rsidP="00FB6D3E">
      <w:pPr>
        <w:numPr>
          <w:ilvl w:val="0"/>
          <w:numId w:val="6"/>
        </w:numPr>
        <w:rPr>
          <w:sz w:val="22"/>
          <w:szCs w:val="22"/>
        </w:rPr>
      </w:pPr>
      <w:r w:rsidRPr="0070324D">
        <w:rPr>
          <w:sz w:val="22"/>
          <w:szCs w:val="22"/>
        </w:rPr>
        <w:t xml:space="preserve">Išgertą ar į veną suleistą natrio </w:t>
      </w:r>
      <w:proofErr w:type="spellStart"/>
      <w:r w:rsidRPr="0070324D">
        <w:rPr>
          <w:sz w:val="22"/>
          <w:szCs w:val="22"/>
        </w:rPr>
        <w:t>valproatą</w:t>
      </w:r>
      <w:proofErr w:type="spellEnd"/>
      <w:r w:rsidRPr="0070324D">
        <w:rPr>
          <w:sz w:val="22"/>
          <w:szCs w:val="22"/>
        </w:rPr>
        <w:t xml:space="preserve"> organizmas pasisavina beveik 100 %.</w:t>
      </w:r>
    </w:p>
    <w:p w:rsidR="007970FA" w:rsidRPr="0070324D" w:rsidRDefault="007970FA" w:rsidP="00FB6D3E">
      <w:pPr>
        <w:numPr>
          <w:ilvl w:val="0"/>
          <w:numId w:val="6"/>
        </w:numPr>
        <w:rPr>
          <w:sz w:val="22"/>
          <w:szCs w:val="22"/>
        </w:rPr>
      </w:pPr>
      <w:r w:rsidRPr="0070324D">
        <w:rPr>
          <w:sz w:val="22"/>
          <w:szCs w:val="22"/>
        </w:rPr>
        <w:t xml:space="preserve">Vaistinis preparatas pasiskirsto daugiausia kraujyje ir greitai pasikeičiančiame </w:t>
      </w:r>
      <w:proofErr w:type="spellStart"/>
      <w:r w:rsidRPr="0070324D">
        <w:rPr>
          <w:sz w:val="22"/>
          <w:szCs w:val="22"/>
        </w:rPr>
        <w:t>ekstraląsteliniame</w:t>
      </w:r>
      <w:proofErr w:type="spellEnd"/>
      <w:r w:rsidRPr="0070324D">
        <w:rPr>
          <w:sz w:val="22"/>
          <w:szCs w:val="22"/>
        </w:rPr>
        <w:t xml:space="preserve"> skystyje. </w:t>
      </w:r>
      <w:proofErr w:type="spellStart"/>
      <w:r w:rsidRPr="0070324D">
        <w:rPr>
          <w:sz w:val="22"/>
          <w:szCs w:val="22"/>
        </w:rPr>
        <w:t>Valpro</w:t>
      </w:r>
      <w:proofErr w:type="spellEnd"/>
      <w:r w:rsidRPr="0070324D">
        <w:rPr>
          <w:sz w:val="22"/>
          <w:szCs w:val="22"/>
        </w:rPr>
        <w:t xml:space="preserve"> rūgšties koncentracija galvos ir nugaros smegenų skystyje yra panaši į laisvo vaistinio preparato koncentraciją plazmoje. Natrio </w:t>
      </w:r>
      <w:proofErr w:type="spellStart"/>
      <w:r w:rsidRPr="0070324D">
        <w:rPr>
          <w:sz w:val="22"/>
          <w:szCs w:val="22"/>
        </w:rPr>
        <w:t>valproatas</w:t>
      </w:r>
      <w:proofErr w:type="spellEnd"/>
      <w:r w:rsidRPr="0070324D">
        <w:rPr>
          <w:sz w:val="22"/>
          <w:szCs w:val="22"/>
        </w:rPr>
        <w:t xml:space="preserve"> prasiskverbia per placentą. Jei jo vartoja žindyvė, vaistinio preparato koncentracija piene būna labai maža: ji atitinka 1-10 % bendrosios natrio </w:t>
      </w:r>
      <w:proofErr w:type="spellStart"/>
      <w:r w:rsidRPr="0070324D">
        <w:rPr>
          <w:sz w:val="22"/>
          <w:szCs w:val="22"/>
        </w:rPr>
        <w:t>valproato</w:t>
      </w:r>
      <w:proofErr w:type="spellEnd"/>
      <w:r w:rsidRPr="0070324D">
        <w:rPr>
          <w:sz w:val="22"/>
          <w:szCs w:val="22"/>
        </w:rPr>
        <w:t xml:space="preserve"> koncentracijos žindyvės serume.</w:t>
      </w:r>
    </w:p>
    <w:p w:rsidR="007970FA" w:rsidRPr="0070324D" w:rsidRDefault="007970FA" w:rsidP="00FB6D3E">
      <w:pPr>
        <w:numPr>
          <w:ilvl w:val="0"/>
          <w:numId w:val="6"/>
        </w:numPr>
        <w:rPr>
          <w:sz w:val="22"/>
          <w:szCs w:val="22"/>
        </w:rPr>
      </w:pPr>
      <w:r w:rsidRPr="0070324D">
        <w:rPr>
          <w:sz w:val="22"/>
          <w:szCs w:val="22"/>
        </w:rPr>
        <w:t xml:space="preserve">Jei vaistinio preparato vartojama per burną, </w:t>
      </w:r>
      <w:proofErr w:type="spellStart"/>
      <w:r w:rsidRPr="0070324D">
        <w:rPr>
          <w:sz w:val="22"/>
          <w:szCs w:val="22"/>
        </w:rPr>
        <w:t>pusiausvyrinė</w:t>
      </w:r>
      <w:proofErr w:type="spellEnd"/>
      <w:r w:rsidRPr="0070324D">
        <w:rPr>
          <w:sz w:val="22"/>
          <w:szCs w:val="22"/>
        </w:rPr>
        <w:t xml:space="preserve"> jo koncentracija plazmoje nusistovi per 3-4 paras. Sušvirkštus vaistinio preparato į veną, ji nusistovi per kelias minutes ir toliau gali būti palaikoma vaistinio preparato infuzija.</w:t>
      </w:r>
    </w:p>
    <w:p w:rsidR="007970FA" w:rsidRPr="0070324D" w:rsidRDefault="007970FA" w:rsidP="00FB6D3E">
      <w:pPr>
        <w:numPr>
          <w:ilvl w:val="0"/>
          <w:numId w:val="6"/>
        </w:numPr>
        <w:rPr>
          <w:sz w:val="22"/>
          <w:szCs w:val="22"/>
        </w:rPr>
      </w:pPr>
      <w:r w:rsidRPr="0070324D">
        <w:rPr>
          <w:sz w:val="22"/>
          <w:szCs w:val="22"/>
        </w:rPr>
        <w:t xml:space="preserve">Daug </w:t>
      </w:r>
      <w:proofErr w:type="spellStart"/>
      <w:r w:rsidRPr="0070324D">
        <w:rPr>
          <w:sz w:val="22"/>
          <w:szCs w:val="22"/>
        </w:rPr>
        <w:t>valproato</w:t>
      </w:r>
      <w:proofErr w:type="spellEnd"/>
      <w:r w:rsidRPr="0070324D">
        <w:rPr>
          <w:sz w:val="22"/>
          <w:szCs w:val="22"/>
        </w:rPr>
        <w:t xml:space="preserve"> prisijungia prie plazmos baltymų. Jungimasis priklauso nuo dozės ir yra įsotinamas.</w:t>
      </w:r>
    </w:p>
    <w:p w:rsidR="007970FA" w:rsidRPr="0070324D" w:rsidRDefault="007970FA" w:rsidP="00FB6D3E">
      <w:pPr>
        <w:numPr>
          <w:ilvl w:val="0"/>
          <w:numId w:val="6"/>
        </w:numPr>
        <w:rPr>
          <w:sz w:val="22"/>
          <w:szCs w:val="22"/>
        </w:rPr>
      </w:pPr>
      <w:r w:rsidRPr="0070324D">
        <w:rPr>
          <w:sz w:val="22"/>
          <w:szCs w:val="22"/>
        </w:rPr>
        <w:t xml:space="preserve">Tik laisvą natrio </w:t>
      </w:r>
      <w:proofErr w:type="spellStart"/>
      <w:r w:rsidRPr="0070324D">
        <w:rPr>
          <w:sz w:val="22"/>
          <w:szCs w:val="22"/>
        </w:rPr>
        <w:t>valproatą</w:t>
      </w:r>
      <w:proofErr w:type="spellEnd"/>
      <w:r w:rsidRPr="0070324D">
        <w:rPr>
          <w:sz w:val="22"/>
          <w:szCs w:val="22"/>
        </w:rPr>
        <w:t xml:space="preserve"> (apie 10 %) įmanoma pašalinti dialize.</w:t>
      </w:r>
    </w:p>
    <w:p w:rsidR="007970FA" w:rsidRPr="0070324D" w:rsidRDefault="007970FA" w:rsidP="00FB6D3E">
      <w:pPr>
        <w:numPr>
          <w:ilvl w:val="0"/>
          <w:numId w:val="6"/>
        </w:numPr>
        <w:rPr>
          <w:sz w:val="22"/>
          <w:szCs w:val="22"/>
        </w:rPr>
      </w:pPr>
      <w:r w:rsidRPr="0070324D">
        <w:rPr>
          <w:sz w:val="22"/>
          <w:szCs w:val="22"/>
        </w:rPr>
        <w:t xml:space="preserve">Skirtingai nuo kitų </w:t>
      </w:r>
      <w:proofErr w:type="spellStart"/>
      <w:r w:rsidRPr="0070324D">
        <w:rPr>
          <w:sz w:val="22"/>
          <w:szCs w:val="22"/>
        </w:rPr>
        <w:t>antiepilepsinių</w:t>
      </w:r>
      <w:proofErr w:type="spellEnd"/>
      <w:r w:rsidRPr="0070324D">
        <w:rPr>
          <w:sz w:val="22"/>
          <w:szCs w:val="22"/>
        </w:rPr>
        <w:t xml:space="preserve"> vaistinių preparatų, natrio </w:t>
      </w:r>
      <w:proofErr w:type="spellStart"/>
      <w:r w:rsidRPr="0070324D">
        <w:rPr>
          <w:sz w:val="22"/>
          <w:szCs w:val="22"/>
        </w:rPr>
        <w:t>valproatas</w:t>
      </w:r>
      <w:proofErr w:type="spellEnd"/>
      <w:r w:rsidRPr="0070324D">
        <w:rPr>
          <w:sz w:val="22"/>
          <w:szCs w:val="22"/>
        </w:rPr>
        <w:t xml:space="preserve"> neskatina nei savo paties, nei kitų vaistinių preparatų (estrogenų, </w:t>
      </w:r>
      <w:proofErr w:type="spellStart"/>
      <w:r w:rsidRPr="0070324D">
        <w:rPr>
          <w:sz w:val="22"/>
          <w:szCs w:val="22"/>
        </w:rPr>
        <w:t>progestagenų</w:t>
      </w:r>
      <w:proofErr w:type="spellEnd"/>
      <w:r w:rsidRPr="0070324D">
        <w:rPr>
          <w:sz w:val="22"/>
          <w:szCs w:val="22"/>
        </w:rPr>
        <w:t xml:space="preserve">) ardymo, kadangi jis neaktyvina </w:t>
      </w:r>
      <w:proofErr w:type="spellStart"/>
      <w:r w:rsidRPr="0070324D">
        <w:rPr>
          <w:sz w:val="22"/>
          <w:szCs w:val="22"/>
        </w:rPr>
        <w:t>citochromo</w:t>
      </w:r>
      <w:proofErr w:type="spellEnd"/>
      <w:r w:rsidRPr="0070324D">
        <w:rPr>
          <w:sz w:val="22"/>
          <w:szCs w:val="22"/>
        </w:rPr>
        <w:t xml:space="preserve"> P450 sistemos fermentų.</w:t>
      </w:r>
    </w:p>
    <w:p w:rsidR="007970FA" w:rsidRPr="0070324D" w:rsidRDefault="007970FA" w:rsidP="00FB6D3E">
      <w:pPr>
        <w:numPr>
          <w:ilvl w:val="0"/>
          <w:numId w:val="6"/>
        </w:numPr>
        <w:rPr>
          <w:sz w:val="22"/>
          <w:szCs w:val="22"/>
        </w:rPr>
      </w:pPr>
      <w:r w:rsidRPr="0070324D">
        <w:rPr>
          <w:sz w:val="22"/>
          <w:szCs w:val="22"/>
        </w:rPr>
        <w:t>Pusinės eliminacijos laikas trunka maždaug 8-20 valandų. Jis vaikams paprastai yra trumpesnis.</w:t>
      </w:r>
    </w:p>
    <w:p w:rsidR="007970FA" w:rsidRPr="0070324D" w:rsidRDefault="007970FA" w:rsidP="00FB6D3E">
      <w:pPr>
        <w:numPr>
          <w:ilvl w:val="0"/>
          <w:numId w:val="6"/>
        </w:numPr>
        <w:rPr>
          <w:sz w:val="22"/>
          <w:szCs w:val="22"/>
        </w:rPr>
      </w:pPr>
      <w:r w:rsidRPr="0070324D">
        <w:rPr>
          <w:sz w:val="22"/>
          <w:szCs w:val="22"/>
        </w:rPr>
        <w:t xml:space="preserve">Natrio </w:t>
      </w:r>
      <w:proofErr w:type="spellStart"/>
      <w:r w:rsidRPr="0070324D">
        <w:rPr>
          <w:sz w:val="22"/>
          <w:szCs w:val="22"/>
        </w:rPr>
        <w:t>valproatas</w:t>
      </w:r>
      <w:proofErr w:type="spellEnd"/>
      <w:r w:rsidRPr="0070324D">
        <w:rPr>
          <w:sz w:val="22"/>
          <w:szCs w:val="22"/>
        </w:rPr>
        <w:t xml:space="preserve"> po </w:t>
      </w:r>
      <w:proofErr w:type="spellStart"/>
      <w:r w:rsidRPr="0070324D">
        <w:rPr>
          <w:sz w:val="22"/>
          <w:szCs w:val="22"/>
        </w:rPr>
        <w:t>metabolizavimo</w:t>
      </w:r>
      <w:proofErr w:type="spellEnd"/>
      <w:r w:rsidRPr="0070324D">
        <w:rPr>
          <w:sz w:val="22"/>
          <w:szCs w:val="22"/>
        </w:rPr>
        <w:t xml:space="preserve">, t. y. prijungimo prie </w:t>
      </w:r>
      <w:proofErr w:type="spellStart"/>
      <w:r w:rsidRPr="0070324D">
        <w:rPr>
          <w:sz w:val="22"/>
          <w:szCs w:val="22"/>
        </w:rPr>
        <w:t>gliukurono</w:t>
      </w:r>
      <w:proofErr w:type="spellEnd"/>
      <w:r w:rsidRPr="0070324D">
        <w:rPr>
          <w:sz w:val="22"/>
          <w:szCs w:val="22"/>
        </w:rPr>
        <w:t xml:space="preserve"> rūgšties ir beta oksidavimo, šalinamas iš organizmo daugiausiai su šlapimu.</w:t>
      </w:r>
    </w:p>
    <w:p w:rsidR="00725E47" w:rsidRPr="0070324D" w:rsidRDefault="00725E47" w:rsidP="003E76CF">
      <w:pPr>
        <w:rPr>
          <w:sz w:val="22"/>
          <w:szCs w:val="22"/>
        </w:rPr>
      </w:pPr>
    </w:p>
    <w:p w:rsidR="004501D4" w:rsidRPr="0070324D" w:rsidRDefault="004501D4" w:rsidP="004501D4">
      <w:pPr>
        <w:pStyle w:val="Pagrindinistekstas"/>
        <w:spacing w:after="0"/>
        <w:rPr>
          <w:szCs w:val="22"/>
          <w:u w:val="single"/>
          <w:lang w:eastAsia="en-US"/>
        </w:rPr>
      </w:pPr>
      <w:proofErr w:type="spellStart"/>
      <w:r w:rsidRPr="0070324D">
        <w:rPr>
          <w:szCs w:val="22"/>
          <w:u w:val="single"/>
          <w:lang w:eastAsia="en-US"/>
        </w:rPr>
        <w:t>Biotransformacija</w:t>
      </w:r>
      <w:proofErr w:type="spellEnd"/>
    </w:p>
    <w:p w:rsidR="007970FA" w:rsidRPr="0070324D" w:rsidRDefault="004501D4" w:rsidP="004501D4">
      <w:pPr>
        <w:pStyle w:val="Antrat5"/>
        <w:spacing w:before="0" w:after="0"/>
        <w:rPr>
          <w:b w:val="0"/>
          <w:bCs w:val="0"/>
          <w:i w:val="0"/>
          <w:iCs w:val="0"/>
          <w:sz w:val="22"/>
          <w:szCs w:val="22"/>
        </w:rPr>
      </w:pPr>
      <w:r w:rsidRPr="0070324D">
        <w:rPr>
          <w:b w:val="0"/>
          <w:bCs w:val="0"/>
          <w:i w:val="0"/>
          <w:iCs w:val="0"/>
          <w:sz w:val="22"/>
          <w:szCs w:val="22"/>
        </w:rPr>
        <w:t xml:space="preserve">Pagrindinis </w:t>
      </w:r>
      <w:proofErr w:type="spellStart"/>
      <w:r w:rsidRPr="0070324D">
        <w:rPr>
          <w:b w:val="0"/>
          <w:bCs w:val="0"/>
          <w:i w:val="0"/>
          <w:iCs w:val="0"/>
          <w:sz w:val="22"/>
          <w:szCs w:val="22"/>
        </w:rPr>
        <w:t>valproato</w:t>
      </w:r>
      <w:proofErr w:type="spellEnd"/>
      <w:r w:rsidRPr="0070324D">
        <w:rPr>
          <w:b w:val="0"/>
          <w:bCs w:val="0"/>
          <w:i w:val="0"/>
          <w:iCs w:val="0"/>
          <w:sz w:val="22"/>
          <w:szCs w:val="22"/>
        </w:rPr>
        <w:t xml:space="preserve"> metabolizmo būdas yra </w:t>
      </w:r>
      <w:proofErr w:type="spellStart"/>
      <w:r w:rsidRPr="0070324D">
        <w:rPr>
          <w:b w:val="0"/>
          <w:bCs w:val="0"/>
          <w:i w:val="0"/>
          <w:iCs w:val="0"/>
          <w:sz w:val="22"/>
          <w:szCs w:val="22"/>
        </w:rPr>
        <w:t>gliukuronizacijos</w:t>
      </w:r>
      <w:proofErr w:type="spellEnd"/>
      <w:r w:rsidRPr="0070324D">
        <w:rPr>
          <w:b w:val="0"/>
          <w:bCs w:val="0"/>
          <w:i w:val="0"/>
          <w:iCs w:val="0"/>
          <w:sz w:val="22"/>
          <w:szCs w:val="22"/>
        </w:rPr>
        <w:t xml:space="preserve"> reakcija (apytiksliai 40 %), daugiausiai dalyvaujant UGT1A6, UGT1A9 ir UGT2B7 fermentams.</w:t>
      </w:r>
    </w:p>
    <w:p w:rsidR="004501D4" w:rsidRPr="0070324D" w:rsidRDefault="004501D4" w:rsidP="00082CB1">
      <w:pPr>
        <w:rPr>
          <w:sz w:val="22"/>
          <w:szCs w:val="22"/>
        </w:rPr>
      </w:pPr>
    </w:p>
    <w:p w:rsidR="007970FA" w:rsidRPr="0070324D" w:rsidRDefault="007970FA" w:rsidP="00FB6D3E">
      <w:pPr>
        <w:pStyle w:val="PI-2EMEASMCA"/>
      </w:pPr>
      <w:r w:rsidRPr="0070324D">
        <w:t>DEPAKINE CHRONO</w:t>
      </w:r>
    </w:p>
    <w:p w:rsidR="007970FA" w:rsidRPr="0070324D" w:rsidRDefault="007970FA" w:rsidP="00FB6D3E">
      <w:pPr>
        <w:numPr>
          <w:ilvl w:val="0"/>
          <w:numId w:val="5"/>
        </w:numPr>
        <w:rPr>
          <w:sz w:val="22"/>
          <w:szCs w:val="22"/>
        </w:rPr>
      </w:pPr>
      <w:r w:rsidRPr="0070324D">
        <w:rPr>
          <w:sz w:val="22"/>
          <w:szCs w:val="22"/>
        </w:rPr>
        <w:t xml:space="preserve">DEPAKINE CHRONO yra DEPAKINE pailginto atpalaidavimo forma. DEPAKINE CHRONO modifikuoto atpalaidavimo tabletės, palyginti su iš karto veikliąją medžiagą atpalaiduojančia </w:t>
      </w:r>
      <w:proofErr w:type="spellStart"/>
      <w:r w:rsidRPr="0070324D">
        <w:rPr>
          <w:sz w:val="22"/>
          <w:szCs w:val="22"/>
        </w:rPr>
        <w:t>Depakine</w:t>
      </w:r>
      <w:proofErr w:type="spellEnd"/>
      <w:r w:rsidRPr="0070324D">
        <w:rPr>
          <w:sz w:val="22"/>
          <w:szCs w:val="22"/>
        </w:rPr>
        <w:t xml:space="preserve"> forma, jei abiejų vaistinių preparatų geriamos ekvivalentinės dozės, yra apibūdinamos:</w:t>
      </w:r>
    </w:p>
    <w:p w:rsidR="007970FA" w:rsidRPr="0070324D" w:rsidRDefault="007970FA" w:rsidP="00FB6D3E">
      <w:pPr>
        <w:numPr>
          <w:ilvl w:val="0"/>
          <w:numId w:val="5"/>
        </w:numPr>
        <w:rPr>
          <w:sz w:val="22"/>
          <w:szCs w:val="22"/>
        </w:rPr>
      </w:pPr>
      <w:r w:rsidRPr="0070324D">
        <w:rPr>
          <w:sz w:val="22"/>
          <w:szCs w:val="22"/>
        </w:rPr>
        <w:t>panašiu biologiniu prieinamumu;</w:t>
      </w:r>
    </w:p>
    <w:p w:rsidR="007970FA" w:rsidRPr="0070324D" w:rsidRDefault="007970FA" w:rsidP="00FB6D3E">
      <w:pPr>
        <w:numPr>
          <w:ilvl w:val="0"/>
          <w:numId w:val="5"/>
        </w:numPr>
        <w:rPr>
          <w:sz w:val="22"/>
          <w:szCs w:val="22"/>
        </w:rPr>
      </w:pPr>
      <w:r w:rsidRPr="0070324D">
        <w:rPr>
          <w:sz w:val="22"/>
          <w:szCs w:val="22"/>
        </w:rPr>
        <w:t xml:space="preserve">mažesne </w:t>
      </w:r>
      <w:proofErr w:type="spellStart"/>
      <w:r w:rsidRPr="0070324D">
        <w:rPr>
          <w:sz w:val="22"/>
          <w:szCs w:val="22"/>
        </w:rPr>
        <w:t>C</w:t>
      </w:r>
      <w:r w:rsidRPr="0070324D">
        <w:rPr>
          <w:sz w:val="22"/>
          <w:szCs w:val="22"/>
          <w:vertAlign w:val="subscript"/>
        </w:rPr>
        <w:t>max</w:t>
      </w:r>
      <w:proofErr w:type="spellEnd"/>
      <w:r w:rsidRPr="0070324D">
        <w:rPr>
          <w:sz w:val="22"/>
          <w:szCs w:val="22"/>
          <w:vertAlign w:val="subscript"/>
        </w:rPr>
        <w:t xml:space="preserve"> </w:t>
      </w:r>
      <w:r w:rsidRPr="0070324D">
        <w:rPr>
          <w:sz w:val="22"/>
          <w:szCs w:val="22"/>
        </w:rPr>
        <w:t>(maždaug 25 %);</w:t>
      </w:r>
    </w:p>
    <w:p w:rsidR="007970FA" w:rsidRPr="0070324D" w:rsidRDefault="007970FA" w:rsidP="00FB6D3E">
      <w:pPr>
        <w:numPr>
          <w:ilvl w:val="0"/>
          <w:numId w:val="5"/>
        </w:numPr>
        <w:rPr>
          <w:sz w:val="22"/>
          <w:szCs w:val="22"/>
        </w:rPr>
      </w:pPr>
      <w:r w:rsidRPr="0070324D">
        <w:rPr>
          <w:sz w:val="22"/>
          <w:szCs w:val="22"/>
        </w:rPr>
        <w:t xml:space="preserve">santykinai stabiliu vaistinio preparato kiekiu plazmoje tarp 4 ir 14 valandos po vartojimo. Dėl mažesnės didžiausios koncentracijos dieną ir naktį </w:t>
      </w:r>
      <w:proofErr w:type="spellStart"/>
      <w:r w:rsidRPr="0070324D">
        <w:rPr>
          <w:sz w:val="22"/>
          <w:szCs w:val="22"/>
        </w:rPr>
        <w:t>valpro</w:t>
      </w:r>
      <w:proofErr w:type="spellEnd"/>
      <w:r w:rsidRPr="0070324D">
        <w:rPr>
          <w:sz w:val="22"/>
          <w:szCs w:val="22"/>
        </w:rPr>
        <w:t xml:space="preserve"> rūgšties koncentracija būna pastovesnė: geriant vaistinio preparato du kartus per parą vienodą dozę, būna dvigubai mažesni vaistinio preparato koncentracijos plazmoje pokyčiai. Išgėrus vaistinio preparato, didžiausias kiekis plazmoje atsiranda maždaug po 7 valandų, pusinės eliminacijos laikas trunka 13-16 valandų. Vaistinio preparato </w:t>
      </w:r>
      <w:proofErr w:type="spellStart"/>
      <w:r w:rsidRPr="0070324D">
        <w:rPr>
          <w:sz w:val="22"/>
          <w:szCs w:val="22"/>
        </w:rPr>
        <w:t>farmakokinetikai</w:t>
      </w:r>
      <w:proofErr w:type="spellEnd"/>
      <w:r w:rsidRPr="0070324D">
        <w:rPr>
          <w:sz w:val="22"/>
          <w:szCs w:val="22"/>
        </w:rPr>
        <w:t xml:space="preserve"> kartu vartojamas maistas įtakos nedaro.</w:t>
      </w:r>
    </w:p>
    <w:p w:rsidR="007970FA" w:rsidRPr="0070324D" w:rsidRDefault="007970FA" w:rsidP="00741A09">
      <w:pPr>
        <w:pStyle w:val="BTEMEASMCA"/>
      </w:pPr>
    </w:p>
    <w:p w:rsidR="007970FA" w:rsidRPr="0070324D" w:rsidRDefault="007970FA" w:rsidP="00FB6D3E">
      <w:pPr>
        <w:pStyle w:val="PI-2EMEASMCA"/>
      </w:pPr>
      <w:bookmarkStart w:id="38" w:name="_Toc129243114"/>
      <w:bookmarkStart w:id="39" w:name="_Toc129243239"/>
      <w:r w:rsidRPr="0070324D">
        <w:t>5.3</w:t>
      </w:r>
      <w:r w:rsidRPr="0070324D">
        <w:tab/>
      </w:r>
      <w:proofErr w:type="spellStart"/>
      <w:r w:rsidRPr="0070324D">
        <w:t>Ikiklinikinių</w:t>
      </w:r>
      <w:proofErr w:type="spellEnd"/>
      <w:r w:rsidRPr="0070324D">
        <w:t xml:space="preserve"> saugumo tyrimų duomenys</w:t>
      </w:r>
      <w:bookmarkEnd w:id="38"/>
      <w:bookmarkEnd w:id="39"/>
    </w:p>
    <w:p w:rsidR="007970FA" w:rsidRPr="0070324D" w:rsidRDefault="007970FA" w:rsidP="00674CB9">
      <w:pPr>
        <w:pStyle w:val="BTEMEASMCA"/>
      </w:pPr>
    </w:p>
    <w:p w:rsidR="002D3614" w:rsidRDefault="00AB2016">
      <w:pPr>
        <w:pStyle w:val="Pagrindinistekstas"/>
        <w:spacing w:after="0"/>
        <w:rPr>
          <w:szCs w:val="22"/>
        </w:rPr>
      </w:pPr>
      <w:bookmarkStart w:id="40" w:name="_Hlk36122583"/>
      <w:proofErr w:type="spellStart"/>
      <w:r w:rsidRPr="00AB2016">
        <w:rPr>
          <w:szCs w:val="22"/>
        </w:rPr>
        <w:t>Valproatas</w:t>
      </w:r>
      <w:proofErr w:type="spellEnd"/>
      <w:r w:rsidRPr="00AB2016">
        <w:rPr>
          <w:szCs w:val="22"/>
        </w:rPr>
        <w:t xml:space="preserve"> nesukėlė </w:t>
      </w:r>
      <w:proofErr w:type="spellStart"/>
      <w:r w:rsidRPr="00AB2016">
        <w:rPr>
          <w:szCs w:val="22"/>
        </w:rPr>
        <w:t>mutageninio</w:t>
      </w:r>
      <w:proofErr w:type="spellEnd"/>
      <w:r w:rsidRPr="00AB2016">
        <w:rPr>
          <w:szCs w:val="22"/>
        </w:rPr>
        <w:t xml:space="preserve"> poveikio nei bakterijų, nei pelių limfomos tyrimų </w:t>
      </w:r>
      <w:proofErr w:type="spellStart"/>
      <w:r w:rsidRPr="00AB2016">
        <w:rPr>
          <w:szCs w:val="22"/>
        </w:rPr>
        <w:t>in</w:t>
      </w:r>
      <w:proofErr w:type="spellEnd"/>
      <w:r w:rsidRPr="00AB2016">
        <w:rPr>
          <w:szCs w:val="22"/>
        </w:rPr>
        <w:t xml:space="preserve"> </w:t>
      </w:r>
      <w:proofErr w:type="spellStart"/>
      <w:r w:rsidRPr="00AB2016">
        <w:rPr>
          <w:szCs w:val="22"/>
        </w:rPr>
        <w:t>vitro</w:t>
      </w:r>
      <w:proofErr w:type="spellEnd"/>
      <w:r w:rsidRPr="00AB2016">
        <w:rPr>
          <w:szCs w:val="22"/>
        </w:rPr>
        <w:t xml:space="preserve"> metu ir nesukėlė DNR pažaidų atkūrimo pirminėse žiurkių kepenų ląstelių kultūrose. Vis dėlto tyrimų </w:t>
      </w:r>
      <w:proofErr w:type="spellStart"/>
      <w:r w:rsidRPr="00AB2016">
        <w:rPr>
          <w:szCs w:val="22"/>
        </w:rPr>
        <w:t>in</w:t>
      </w:r>
      <w:proofErr w:type="spellEnd"/>
      <w:r w:rsidRPr="00AB2016">
        <w:rPr>
          <w:szCs w:val="22"/>
        </w:rPr>
        <w:t xml:space="preserve"> </w:t>
      </w:r>
      <w:proofErr w:type="spellStart"/>
      <w:r w:rsidRPr="00AB2016">
        <w:rPr>
          <w:szCs w:val="22"/>
        </w:rPr>
        <w:t>vivo</w:t>
      </w:r>
      <w:proofErr w:type="spellEnd"/>
      <w:r w:rsidRPr="00AB2016">
        <w:rPr>
          <w:szCs w:val="22"/>
        </w:rPr>
        <w:t xml:space="preserve"> metu skiriant </w:t>
      </w:r>
      <w:proofErr w:type="spellStart"/>
      <w:r w:rsidRPr="00AB2016">
        <w:rPr>
          <w:szCs w:val="22"/>
        </w:rPr>
        <w:t>teratogeninį</w:t>
      </w:r>
      <w:proofErr w:type="spellEnd"/>
      <w:r w:rsidRPr="00AB2016">
        <w:rPr>
          <w:szCs w:val="22"/>
        </w:rPr>
        <w:t xml:space="preserve"> poveikį sukeliančias dozes, priklausomai nuo vartojimo būdo, buvo gauti priešingi rezultatai. Pavartojus per burną (tai yra pagrindinis vartojimo būdas žmonėms), </w:t>
      </w:r>
      <w:proofErr w:type="spellStart"/>
      <w:r w:rsidRPr="00AB2016">
        <w:rPr>
          <w:szCs w:val="22"/>
        </w:rPr>
        <w:t>valproatas</w:t>
      </w:r>
      <w:proofErr w:type="spellEnd"/>
      <w:r w:rsidRPr="00AB2016">
        <w:rPr>
          <w:szCs w:val="22"/>
        </w:rPr>
        <w:t xml:space="preserve"> nesukėlė chromosomų </w:t>
      </w:r>
      <w:proofErr w:type="spellStart"/>
      <w:r w:rsidRPr="00AB2016">
        <w:rPr>
          <w:szCs w:val="22"/>
        </w:rPr>
        <w:t>aberacijų</w:t>
      </w:r>
      <w:proofErr w:type="spellEnd"/>
      <w:r w:rsidRPr="00AB2016">
        <w:rPr>
          <w:szCs w:val="22"/>
        </w:rPr>
        <w:t xml:space="preserve"> žiurkių kaulų čiulpuose ar dominuojančio gaišimą sukeliančio poveikio pelėms. </w:t>
      </w:r>
      <w:proofErr w:type="spellStart"/>
      <w:r w:rsidRPr="00AB2016">
        <w:rPr>
          <w:szCs w:val="22"/>
        </w:rPr>
        <w:t>Valproato</w:t>
      </w:r>
      <w:proofErr w:type="spellEnd"/>
      <w:r w:rsidRPr="00AB2016">
        <w:rPr>
          <w:szCs w:val="22"/>
        </w:rPr>
        <w:t xml:space="preserve"> injekcija į pilvaplėvės ertmę padidino DN</w:t>
      </w:r>
      <w:r w:rsidR="00B44D54">
        <w:rPr>
          <w:szCs w:val="22"/>
        </w:rPr>
        <w:t>R</w:t>
      </w:r>
      <w:r w:rsidRPr="00AB2016">
        <w:rPr>
          <w:szCs w:val="22"/>
        </w:rPr>
        <w:t xml:space="preserve"> vijų nutrūkimų ir chromosomų pažaidų dažnį graužikams. Be to, paskelbtuose tyrimuose pranešta, kad </w:t>
      </w:r>
      <w:proofErr w:type="spellStart"/>
      <w:r w:rsidRPr="00AB2016">
        <w:rPr>
          <w:szCs w:val="22"/>
        </w:rPr>
        <w:t>valproato</w:t>
      </w:r>
      <w:proofErr w:type="spellEnd"/>
      <w:r w:rsidRPr="00AB2016">
        <w:rPr>
          <w:szCs w:val="22"/>
        </w:rPr>
        <w:t xml:space="preserve"> vartojusiems epilepsija sergantiems pacientams, palyginti su negydytais sveikais asmenimis, padaugėja </w:t>
      </w:r>
      <w:proofErr w:type="spellStart"/>
      <w:r w:rsidRPr="00AB2016">
        <w:rPr>
          <w:szCs w:val="22"/>
        </w:rPr>
        <w:t>seserinių</w:t>
      </w:r>
      <w:proofErr w:type="spellEnd"/>
      <w:r w:rsidRPr="00AB2016">
        <w:rPr>
          <w:szCs w:val="22"/>
        </w:rPr>
        <w:t xml:space="preserve"> </w:t>
      </w:r>
      <w:proofErr w:type="spellStart"/>
      <w:r w:rsidRPr="00AB2016">
        <w:rPr>
          <w:szCs w:val="22"/>
        </w:rPr>
        <w:t>chromatidžių</w:t>
      </w:r>
      <w:proofErr w:type="spellEnd"/>
      <w:r w:rsidRPr="00AB2016">
        <w:rPr>
          <w:szCs w:val="22"/>
        </w:rPr>
        <w:t xml:space="preserve"> mainų. Vis dėlto lyginant </w:t>
      </w:r>
      <w:proofErr w:type="spellStart"/>
      <w:r w:rsidRPr="00AB2016">
        <w:rPr>
          <w:szCs w:val="22"/>
        </w:rPr>
        <w:t>valproatu</w:t>
      </w:r>
      <w:proofErr w:type="spellEnd"/>
      <w:r w:rsidRPr="00AB2016">
        <w:rPr>
          <w:szCs w:val="22"/>
        </w:rPr>
        <w:t xml:space="preserve"> gydytų epilepsija sergančių pacientų ir negydytų epilepsija sergančių </w:t>
      </w:r>
      <w:r w:rsidRPr="00AB2016">
        <w:rPr>
          <w:szCs w:val="22"/>
        </w:rPr>
        <w:lastRenderedPageBreak/>
        <w:t>pacientų duomenis, gauti prieštaringi rezultatai. Klinikinė tokio poveikio DNR/chromosomoms reikšmė nėra žinoma.</w:t>
      </w:r>
      <w:r>
        <w:rPr>
          <w:szCs w:val="22"/>
        </w:rPr>
        <w:t xml:space="preserve"> </w:t>
      </w:r>
    </w:p>
    <w:p w:rsidR="00AB2016" w:rsidRDefault="00AB2016" w:rsidP="00CB20AE">
      <w:pPr>
        <w:pStyle w:val="Pagrindinistekstas"/>
        <w:spacing w:after="0"/>
        <w:rPr>
          <w:szCs w:val="22"/>
        </w:rPr>
      </w:pPr>
      <w:r w:rsidRPr="00AB2016">
        <w:rPr>
          <w:szCs w:val="22"/>
        </w:rPr>
        <w:t xml:space="preserve">Įprastų </w:t>
      </w:r>
      <w:proofErr w:type="spellStart"/>
      <w:r w:rsidRPr="00AB2016">
        <w:rPr>
          <w:szCs w:val="22"/>
        </w:rPr>
        <w:t>kancerogeniškumo</w:t>
      </w:r>
      <w:proofErr w:type="spellEnd"/>
      <w:r w:rsidRPr="00AB2016">
        <w:rPr>
          <w:szCs w:val="22"/>
        </w:rPr>
        <w:t xml:space="preserve"> </w:t>
      </w:r>
      <w:proofErr w:type="spellStart"/>
      <w:r w:rsidRPr="00AB2016">
        <w:rPr>
          <w:szCs w:val="22"/>
        </w:rPr>
        <w:t>ikiklinikinių</w:t>
      </w:r>
      <w:proofErr w:type="spellEnd"/>
      <w:r w:rsidRPr="00AB2016">
        <w:rPr>
          <w:szCs w:val="22"/>
        </w:rPr>
        <w:t xml:space="preserve"> tyrimų duomenys specifinio pavojaus žmogui nerodo.</w:t>
      </w:r>
    </w:p>
    <w:p w:rsidR="00CB20AE" w:rsidRDefault="00CB20AE" w:rsidP="00CB20AE">
      <w:pPr>
        <w:pStyle w:val="Pagrindinistekstas"/>
        <w:spacing w:after="0"/>
        <w:rPr>
          <w:szCs w:val="22"/>
        </w:rPr>
      </w:pPr>
    </w:p>
    <w:p w:rsidR="002D3614" w:rsidRDefault="00ED1C95">
      <w:pPr>
        <w:pStyle w:val="Pagrindinistekstas"/>
        <w:spacing w:after="0"/>
        <w:rPr>
          <w:i/>
          <w:iCs/>
          <w:szCs w:val="22"/>
        </w:rPr>
      </w:pPr>
      <w:r w:rsidRPr="00ED1C95">
        <w:rPr>
          <w:i/>
          <w:iCs/>
          <w:szCs w:val="22"/>
        </w:rPr>
        <w:t>Toksinis poveikis reprodukcijai</w:t>
      </w:r>
    </w:p>
    <w:p w:rsidR="002D3614" w:rsidRDefault="00CB20AE">
      <w:pPr>
        <w:pStyle w:val="Pagrindinistekstas"/>
        <w:spacing w:after="0"/>
        <w:rPr>
          <w:szCs w:val="22"/>
        </w:rPr>
      </w:pPr>
      <w:proofErr w:type="spellStart"/>
      <w:r w:rsidRPr="00CB20AE">
        <w:rPr>
          <w:szCs w:val="22"/>
        </w:rPr>
        <w:t>Valproatas</w:t>
      </w:r>
      <w:proofErr w:type="spellEnd"/>
      <w:r w:rsidRPr="00CB20AE">
        <w:rPr>
          <w:szCs w:val="22"/>
        </w:rPr>
        <w:t xml:space="preserve"> sukelia </w:t>
      </w:r>
      <w:proofErr w:type="spellStart"/>
      <w:r w:rsidRPr="00CB20AE">
        <w:rPr>
          <w:szCs w:val="22"/>
        </w:rPr>
        <w:t>teratogeninį</w:t>
      </w:r>
      <w:proofErr w:type="spellEnd"/>
      <w:r w:rsidRPr="00CB20AE">
        <w:rPr>
          <w:szCs w:val="22"/>
        </w:rPr>
        <w:t xml:space="preserve"> poveikį (daugelio organų sistemų sklaidos defektus) pelėms, žiurkėms ir triušiams.</w:t>
      </w:r>
    </w:p>
    <w:p w:rsidR="002D3614" w:rsidRDefault="00CB20AE">
      <w:pPr>
        <w:pStyle w:val="Pagrindinistekstas"/>
        <w:spacing w:after="0"/>
        <w:rPr>
          <w:szCs w:val="22"/>
        </w:rPr>
      </w:pPr>
      <w:r w:rsidRPr="00CB20AE">
        <w:rPr>
          <w:szCs w:val="22"/>
        </w:rPr>
        <w:t xml:space="preserve">Pirmajai pelių ir žiurkių jauniklių, kuriuos atsivedusioms patelėms vaikingumo laikotarpiu buvo skirta </w:t>
      </w:r>
      <w:proofErr w:type="spellStart"/>
      <w:r w:rsidRPr="00CB20AE">
        <w:rPr>
          <w:szCs w:val="22"/>
        </w:rPr>
        <w:t>valproato</w:t>
      </w:r>
      <w:proofErr w:type="spellEnd"/>
      <w:r w:rsidRPr="00CB20AE">
        <w:rPr>
          <w:szCs w:val="22"/>
        </w:rPr>
        <w:t xml:space="preserve">, vadai atsirado elgsenos sutrikimų. Be to, tam tikrų elgsenos sutrikimų nustatyta antrosios vados pelių jaunikliams ir mažiau išreikštų sutrikimų trečiosios vados jaunikliams po to, kai patelėms vaikingumo laikotarpiu prieš pirmosios kartos jauniklių atsivedimą buvo skirta ūminė </w:t>
      </w:r>
      <w:proofErr w:type="spellStart"/>
      <w:r w:rsidRPr="00CB20AE">
        <w:rPr>
          <w:szCs w:val="22"/>
        </w:rPr>
        <w:t>teratogeninį</w:t>
      </w:r>
      <w:proofErr w:type="spellEnd"/>
      <w:r w:rsidRPr="00CB20AE">
        <w:rPr>
          <w:szCs w:val="22"/>
        </w:rPr>
        <w:t xml:space="preserve"> poveikį sukelianti </w:t>
      </w:r>
      <w:proofErr w:type="spellStart"/>
      <w:r w:rsidRPr="00CB20AE">
        <w:rPr>
          <w:szCs w:val="22"/>
        </w:rPr>
        <w:t>valproato</w:t>
      </w:r>
      <w:proofErr w:type="spellEnd"/>
      <w:r w:rsidRPr="00CB20AE">
        <w:rPr>
          <w:szCs w:val="22"/>
        </w:rPr>
        <w:t xml:space="preserve"> dozė. Tokį poveikį lemiantys mechanizmai ir klinikinė jo reikšmė nėra žinomi.</w:t>
      </w:r>
    </w:p>
    <w:bookmarkEnd w:id="40"/>
    <w:p w:rsidR="002D3614" w:rsidRDefault="007970FA">
      <w:pPr>
        <w:pStyle w:val="Pagrindinistekstas"/>
        <w:spacing w:after="0"/>
      </w:pPr>
      <w:r w:rsidRPr="0070324D">
        <w:rPr>
          <w:szCs w:val="22"/>
        </w:rPr>
        <w:t xml:space="preserve"> </w:t>
      </w:r>
    </w:p>
    <w:p w:rsidR="002D3614" w:rsidRDefault="0018600A">
      <w:pPr>
        <w:pStyle w:val="BTEMEASMCA"/>
      </w:pPr>
      <w:r w:rsidRPr="000038E2">
        <w:t xml:space="preserve">Tyrimai su gyvūnais parodė, kad </w:t>
      </w:r>
      <w:proofErr w:type="spellStart"/>
      <w:r w:rsidRPr="000038E2">
        <w:t>valproato</w:t>
      </w:r>
      <w:proofErr w:type="spellEnd"/>
      <w:r w:rsidRPr="000038E2">
        <w:t xml:space="preserve"> vartojimas vaikingumo laikotarpiu žiurkėms ir pelėms sukelia morfologinių ir funkcinių klausos sistemos pokyčių.</w:t>
      </w:r>
    </w:p>
    <w:p w:rsidR="002D3614" w:rsidRDefault="002D3614">
      <w:pPr>
        <w:pStyle w:val="BTEMEASMCA"/>
      </w:pPr>
    </w:p>
    <w:p w:rsidR="007970FA" w:rsidRPr="0070324D" w:rsidRDefault="007970FA" w:rsidP="00674CB9">
      <w:pPr>
        <w:pStyle w:val="BTEMEASMCA"/>
      </w:pPr>
    </w:p>
    <w:p w:rsidR="007970FA" w:rsidRPr="0070324D" w:rsidRDefault="007970FA" w:rsidP="00FB6D3E">
      <w:pPr>
        <w:pStyle w:val="PI-1EMEASMCA"/>
      </w:pPr>
      <w:bookmarkStart w:id="41" w:name="_Toc129243115"/>
      <w:bookmarkStart w:id="42" w:name="_Toc129243240"/>
      <w:r w:rsidRPr="0070324D">
        <w:t>6.</w:t>
      </w:r>
      <w:r w:rsidRPr="0070324D">
        <w:tab/>
        <w:t>FARMACINĖ INFORMACIJA</w:t>
      </w:r>
      <w:bookmarkEnd w:id="41"/>
      <w:bookmarkEnd w:id="42"/>
    </w:p>
    <w:p w:rsidR="007970FA" w:rsidRPr="0070324D" w:rsidRDefault="007970FA" w:rsidP="00674CB9">
      <w:pPr>
        <w:pStyle w:val="BTEMEASMCA"/>
      </w:pPr>
    </w:p>
    <w:p w:rsidR="007970FA" w:rsidRPr="0070324D" w:rsidRDefault="007970FA" w:rsidP="00FB6D3E">
      <w:pPr>
        <w:pStyle w:val="PI-2EMEASMCA"/>
      </w:pPr>
      <w:bookmarkStart w:id="43" w:name="_Toc129243116"/>
      <w:bookmarkStart w:id="44" w:name="_Toc129243241"/>
      <w:r w:rsidRPr="0070324D">
        <w:t>6.1</w:t>
      </w:r>
      <w:r w:rsidRPr="0070324D">
        <w:tab/>
        <w:t>Pagalbinių medžiagų sąrašas</w:t>
      </w:r>
      <w:bookmarkEnd w:id="43"/>
      <w:bookmarkEnd w:id="44"/>
    </w:p>
    <w:p w:rsidR="007970FA" w:rsidRPr="0070324D" w:rsidRDefault="007970FA" w:rsidP="00674CB9">
      <w:pPr>
        <w:pStyle w:val="BTEMEASMCA"/>
      </w:pPr>
    </w:p>
    <w:p w:rsidR="007970FA" w:rsidRPr="0070324D" w:rsidRDefault="007970FA" w:rsidP="00FB6D3E">
      <w:pPr>
        <w:pStyle w:val="Pagrindinistekstas"/>
        <w:spacing w:after="0"/>
        <w:rPr>
          <w:i/>
          <w:szCs w:val="22"/>
        </w:rPr>
      </w:pPr>
      <w:r w:rsidRPr="0070324D">
        <w:rPr>
          <w:i/>
          <w:szCs w:val="22"/>
        </w:rPr>
        <w:t>Tabletės branduolys</w:t>
      </w:r>
    </w:p>
    <w:p w:rsidR="007970FA" w:rsidRPr="0070324D" w:rsidRDefault="007970FA" w:rsidP="00FB6D3E">
      <w:pPr>
        <w:pStyle w:val="Pagrindinistekstas"/>
        <w:spacing w:after="0"/>
        <w:rPr>
          <w:szCs w:val="22"/>
        </w:rPr>
      </w:pPr>
      <w:proofErr w:type="spellStart"/>
      <w:r w:rsidRPr="0070324D">
        <w:rPr>
          <w:szCs w:val="22"/>
        </w:rPr>
        <w:t>Hipromeliozė</w:t>
      </w:r>
      <w:proofErr w:type="spellEnd"/>
      <w:r w:rsidRPr="0070324D">
        <w:rPr>
          <w:szCs w:val="22"/>
        </w:rPr>
        <w:t xml:space="preserve"> 4000 </w:t>
      </w:r>
    </w:p>
    <w:p w:rsidR="007970FA" w:rsidRPr="0070324D" w:rsidRDefault="007970FA" w:rsidP="00FB6D3E">
      <w:pPr>
        <w:pStyle w:val="Pagrindinistekstas"/>
        <w:spacing w:after="0"/>
        <w:rPr>
          <w:szCs w:val="22"/>
        </w:rPr>
      </w:pPr>
      <w:proofErr w:type="spellStart"/>
      <w:r w:rsidRPr="0070324D">
        <w:rPr>
          <w:szCs w:val="22"/>
        </w:rPr>
        <w:t>Etilceliuliozė</w:t>
      </w:r>
      <w:proofErr w:type="spellEnd"/>
      <w:r w:rsidRPr="0070324D">
        <w:rPr>
          <w:szCs w:val="22"/>
        </w:rPr>
        <w:t xml:space="preserve"> </w:t>
      </w:r>
    </w:p>
    <w:p w:rsidR="007970FA" w:rsidRPr="0070324D" w:rsidRDefault="007970FA" w:rsidP="00FB6D3E">
      <w:pPr>
        <w:pStyle w:val="Pagrindinistekstas"/>
        <w:spacing w:after="0"/>
        <w:rPr>
          <w:szCs w:val="22"/>
        </w:rPr>
      </w:pPr>
      <w:r w:rsidRPr="0070324D">
        <w:rPr>
          <w:szCs w:val="22"/>
        </w:rPr>
        <w:t>Hidratuotas koloidinis silicio dioksidas</w:t>
      </w:r>
    </w:p>
    <w:p w:rsidR="007970FA" w:rsidRPr="0070324D" w:rsidRDefault="007970FA" w:rsidP="00FB6D3E">
      <w:pPr>
        <w:pStyle w:val="Pagrindinistekstas"/>
        <w:spacing w:after="0"/>
        <w:rPr>
          <w:szCs w:val="22"/>
        </w:rPr>
      </w:pPr>
      <w:r w:rsidRPr="0070324D">
        <w:rPr>
          <w:szCs w:val="22"/>
        </w:rPr>
        <w:t>Sacharino natrio druska</w:t>
      </w:r>
    </w:p>
    <w:p w:rsidR="007970FA" w:rsidRPr="0070324D" w:rsidRDefault="007970FA" w:rsidP="00FB6D3E">
      <w:pPr>
        <w:pStyle w:val="Pagrindinistekstas"/>
        <w:spacing w:after="0"/>
        <w:rPr>
          <w:i/>
          <w:szCs w:val="22"/>
        </w:rPr>
      </w:pPr>
    </w:p>
    <w:p w:rsidR="007970FA" w:rsidRPr="0070324D" w:rsidRDefault="007970FA" w:rsidP="00FB6D3E">
      <w:pPr>
        <w:pStyle w:val="Pagrindinistekstas"/>
        <w:spacing w:after="0"/>
        <w:rPr>
          <w:i/>
          <w:szCs w:val="22"/>
        </w:rPr>
      </w:pPr>
      <w:r w:rsidRPr="0070324D">
        <w:rPr>
          <w:i/>
          <w:szCs w:val="22"/>
        </w:rPr>
        <w:t>Tabletės dangalas</w:t>
      </w:r>
    </w:p>
    <w:p w:rsidR="007970FA" w:rsidRPr="0070324D" w:rsidRDefault="007970FA" w:rsidP="00FB6D3E">
      <w:pPr>
        <w:pStyle w:val="Pagrindinistekstas"/>
        <w:spacing w:after="0"/>
        <w:rPr>
          <w:szCs w:val="22"/>
        </w:rPr>
      </w:pPr>
      <w:proofErr w:type="spellStart"/>
      <w:r w:rsidRPr="0070324D">
        <w:rPr>
          <w:szCs w:val="22"/>
        </w:rPr>
        <w:t>Hipromeliozė</w:t>
      </w:r>
      <w:proofErr w:type="spellEnd"/>
      <w:r w:rsidRPr="0070324D">
        <w:rPr>
          <w:szCs w:val="22"/>
        </w:rPr>
        <w:t xml:space="preserve"> </w:t>
      </w:r>
    </w:p>
    <w:p w:rsidR="007970FA" w:rsidRPr="0070324D" w:rsidRDefault="007970FA" w:rsidP="00FB6D3E">
      <w:pPr>
        <w:pStyle w:val="Pagrindinistekstas"/>
        <w:spacing w:after="0"/>
        <w:rPr>
          <w:szCs w:val="22"/>
        </w:rPr>
      </w:pPr>
      <w:proofErr w:type="spellStart"/>
      <w:r w:rsidRPr="0070324D">
        <w:rPr>
          <w:szCs w:val="22"/>
        </w:rPr>
        <w:t>Makrogolis</w:t>
      </w:r>
      <w:proofErr w:type="spellEnd"/>
      <w:r w:rsidRPr="0070324D">
        <w:rPr>
          <w:szCs w:val="22"/>
        </w:rPr>
        <w:t xml:space="preserve"> 6000</w:t>
      </w:r>
    </w:p>
    <w:p w:rsidR="007970FA" w:rsidRPr="0070324D" w:rsidRDefault="007970FA" w:rsidP="00FB6D3E">
      <w:pPr>
        <w:pStyle w:val="Pagrindinistekstas"/>
        <w:spacing w:after="0"/>
        <w:rPr>
          <w:szCs w:val="22"/>
        </w:rPr>
      </w:pPr>
      <w:r w:rsidRPr="0070324D">
        <w:rPr>
          <w:szCs w:val="22"/>
        </w:rPr>
        <w:t>Talkas</w:t>
      </w:r>
    </w:p>
    <w:p w:rsidR="007970FA" w:rsidRPr="0070324D" w:rsidRDefault="007970FA" w:rsidP="00FB6D3E">
      <w:pPr>
        <w:pStyle w:val="Pagrindinistekstas"/>
        <w:spacing w:after="0"/>
        <w:rPr>
          <w:szCs w:val="22"/>
        </w:rPr>
      </w:pPr>
      <w:r w:rsidRPr="0070324D">
        <w:rPr>
          <w:szCs w:val="22"/>
        </w:rPr>
        <w:t>Titano dioksidas</w:t>
      </w:r>
      <w:r w:rsidR="006B1526" w:rsidRPr="0070324D">
        <w:rPr>
          <w:szCs w:val="22"/>
        </w:rPr>
        <w:t xml:space="preserve"> (E171)</w:t>
      </w:r>
    </w:p>
    <w:p w:rsidR="007970FA" w:rsidRPr="0070324D" w:rsidRDefault="007970FA" w:rsidP="00FB6D3E">
      <w:pPr>
        <w:pStyle w:val="Pagrindinistekstas"/>
        <w:spacing w:after="0"/>
        <w:rPr>
          <w:szCs w:val="22"/>
        </w:rPr>
      </w:pPr>
      <w:proofErr w:type="spellStart"/>
      <w:r w:rsidRPr="0070324D">
        <w:rPr>
          <w:szCs w:val="22"/>
        </w:rPr>
        <w:t>Poliakrilato</w:t>
      </w:r>
      <w:proofErr w:type="spellEnd"/>
      <w:r w:rsidRPr="0070324D">
        <w:rPr>
          <w:szCs w:val="22"/>
        </w:rPr>
        <w:t xml:space="preserve"> 30% dispersija</w:t>
      </w:r>
    </w:p>
    <w:p w:rsidR="007970FA" w:rsidRPr="0070324D" w:rsidRDefault="007970FA" w:rsidP="00674CB9">
      <w:pPr>
        <w:pStyle w:val="BTEMEASMCA"/>
      </w:pPr>
    </w:p>
    <w:p w:rsidR="007970FA" w:rsidRPr="0070324D" w:rsidRDefault="007970FA" w:rsidP="00FB6D3E">
      <w:pPr>
        <w:pStyle w:val="PI-2EMEASMCA"/>
      </w:pPr>
      <w:bookmarkStart w:id="45" w:name="_Toc129243117"/>
      <w:bookmarkStart w:id="46" w:name="_Toc129243242"/>
      <w:r w:rsidRPr="0070324D">
        <w:t>6.2</w:t>
      </w:r>
      <w:r w:rsidRPr="0070324D">
        <w:tab/>
        <w:t>Nesuderinamumas</w:t>
      </w:r>
      <w:bookmarkEnd w:id="45"/>
      <w:bookmarkEnd w:id="46"/>
    </w:p>
    <w:p w:rsidR="007970FA" w:rsidRPr="0070324D" w:rsidRDefault="007970FA" w:rsidP="00674CB9">
      <w:pPr>
        <w:pStyle w:val="BTEMEASMCA"/>
      </w:pPr>
    </w:p>
    <w:p w:rsidR="007970FA" w:rsidRPr="0070324D" w:rsidRDefault="007970FA" w:rsidP="00674CB9">
      <w:pPr>
        <w:pStyle w:val="BTEMEASMCA"/>
      </w:pPr>
      <w:r w:rsidRPr="0070324D">
        <w:t>Duomenys nebūtini.</w:t>
      </w:r>
    </w:p>
    <w:p w:rsidR="007970FA" w:rsidRPr="0070324D" w:rsidRDefault="007970FA" w:rsidP="00674CB9">
      <w:pPr>
        <w:pStyle w:val="BTEMEASMCA"/>
      </w:pPr>
    </w:p>
    <w:p w:rsidR="007970FA" w:rsidRPr="0070324D" w:rsidRDefault="007970FA" w:rsidP="00FB6D3E">
      <w:pPr>
        <w:pStyle w:val="PI-2EMEASMCA"/>
      </w:pPr>
      <w:bookmarkStart w:id="47" w:name="_Toc129243118"/>
      <w:bookmarkStart w:id="48" w:name="_Toc129243243"/>
      <w:r w:rsidRPr="0070324D">
        <w:t>6.3</w:t>
      </w:r>
      <w:r w:rsidRPr="0070324D">
        <w:tab/>
        <w:t>Tinkamumo laikas</w:t>
      </w:r>
      <w:bookmarkEnd w:id="47"/>
      <w:bookmarkEnd w:id="48"/>
    </w:p>
    <w:p w:rsidR="007970FA" w:rsidRPr="0070324D" w:rsidRDefault="007970FA" w:rsidP="00674CB9">
      <w:pPr>
        <w:pStyle w:val="BTEMEASMCA"/>
      </w:pPr>
    </w:p>
    <w:p w:rsidR="007970FA" w:rsidRPr="0070324D" w:rsidRDefault="007970FA" w:rsidP="00FB6D3E">
      <w:pPr>
        <w:pStyle w:val="Pagrindinistekstas"/>
        <w:spacing w:after="0"/>
        <w:rPr>
          <w:szCs w:val="22"/>
        </w:rPr>
      </w:pPr>
      <w:r w:rsidRPr="0070324D">
        <w:rPr>
          <w:szCs w:val="22"/>
        </w:rPr>
        <w:t>3 metai.</w:t>
      </w:r>
    </w:p>
    <w:p w:rsidR="007970FA" w:rsidRPr="0070324D" w:rsidRDefault="007970FA" w:rsidP="00674CB9">
      <w:pPr>
        <w:pStyle w:val="BTEMEASMCA"/>
      </w:pPr>
    </w:p>
    <w:p w:rsidR="007970FA" w:rsidRPr="0070324D" w:rsidRDefault="007970FA" w:rsidP="00FB6D3E">
      <w:pPr>
        <w:pStyle w:val="PI-2EMEASMCA"/>
      </w:pPr>
      <w:bookmarkStart w:id="49" w:name="_Toc129243119"/>
      <w:bookmarkStart w:id="50" w:name="_Toc129243244"/>
      <w:r w:rsidRPr="0070324D">
        <w:t>6.4</w:t>
      </w:r>
      <w:r w:rsidRPr="0070324D">
        <w:tab/>
        <w:t>Specialios laikymo sąlygos</w:t>
      </w:r>
      <w:bookmarkEnd w:id="49"/>
      <w:bookmarkEnd w:id="50"/>
    </w:p>
    <w:p w:rsidR="007970FA" w:rsidRPr="0070324D" w:rsidRDefault="007970FA" w:rsidP="00674CB9">
      <w:pPr>
        <w:pStyle w:val="BTEMEASMCA"/>
      </w:pPr>
    </w:p>
    <w:p w:rsidR="007970FA" w:rsidRPr="0070324D" w:rsidRDefault="007970FA" w:rsidP="00FB6D3E">
      <w:pPr>
        <w:pStyle w:val="Pagrindinistekstas"/>
        <w:spacing w:after="0"/>
        <w:rPr>
          <w:szCs w:val="22"/>
        </w:rPr>
      </w:pPr>
      <w:r w:rsidRPr="0070324D">
        <w:rPr>
          <w:szCs w:val="22"/>
        </w:rPr>
        <w:t>Laikyti ne aukštesnėje kaip 25 </w:t>
      </w:r>
      <w:r w:rsidRPr="0070324D">
        <w:rPr>
          <w:szCs w:val="22"/>
        </w:rPr>
        <w:sym w:font="Symbol" w:char="F0B0"/>
      </w:r>
      <w:r w:rsidRPr="0070324D">
        <w:rPr>
          <w:szCs w:val="22"/>
        </w:rPr>
        <w:t>C temperatūroje</w:t>
      </w:r>
      <w:r w:rsidR="0039765C" w:rsidRPr="0070324D">
        <w:rPr>
          <w:szCs w:val="22"/>
        </w:rPr>
        <w:t>. Laikyti</w:t>
      </w:r>
      <w:r w:rsidRPr="0070324D">
        <w:rPr>
          <w:szCs w:val="22"/>
        </w:rPr>
        <w:t xml:space="preserve"> gamintojo pakuotėje, kad</w:t>
      </w:r>
      <w:r w:rsidR="0039765C" w:rsidRPr="0070324D">
        <w:rPr>
          <w:szCs w:val="22"/>
        </w:rPr>
        <w:t xml:space="preserve"> vaistinis</w:t>
      </w:r>
      <w:r w:rsidRPr="0070324D">
        <w:rPr>
          <w:szCs w:val="22"/>
        </w:rPr>
        <w:t xml:space="preserve"> preparatas būtų apsaugotas nuo drėgmės.</w:t>
      </w:r>
    </w:p>
    <w:p w:rsidR="007970FA" w:rsidRPr="0070324D" w:rsidRDefault="007970FA" w:rsidP="00674CB9">
      <w:pPr>
        <w:pStyle w:val="BTEMEASMCA"/>
      </w:pPr>
    </w:p>
    <w:p w:rsidR="007970FA" w:rsidRPr="0070324D" w:rsidRDefault="007970FA" w:rsidP="00FB6D3E">
      <w:pPr>
        <w:pStyle w:val="PI-2EMEASMCA"/>
      </w:pPr>
      <w:bookmarkStart w:id="51" w:name="_Toc129243120"/>
      <w:bookmarkStart w:id="52" w:name="_Toc129243245"/>
      <w:r w:rsidRPr="0070324D">
        <w:t>6.5</w:t>
      </w:r>
      <w:r w:rsidRPr="0070324D">
        <w:tab/>
      </w:r>
      <w:proofErr w:type="spellStart"/>
      <w:r w:rsidR="00593888" w:rsidRPr="0070324D">
        <w:t>Talpyklės</w:t>
      </w:r>
      <w:proofErr w:type="spellEnd"/>
      <w:r w:rsidR="00593888" w:rsidRPr="0070324D">
        <w:t xml:space="preserve"> pobūdis</w:t>
      </w:r>
      <w:r w:rsidRPr="0070324D">
        <w:t xml:space="preserve"> ir jos turinys</w:t>
      </w:r>
      <w:bookmarkEnd w:id="51"/>
      <w:bookmarkEnd w:id="52"/>
    </w:p>
    <w:p w:rsidR="007970FA" w:rsidRPr="0070324D" w:rsidRDefault="007970FA" w:rsidP="00674CB9">
      <w:pPr>
        <w:pStyle w:val="BTEMEASMCA"/>
      </w:pPr>
    </w:p>
    <w:p w:rsidR="007970FA" w:rsidRPr="0070324D" w:rsidRDefault="007970FA" w:rsidP="00FB6D3E">
      <w:pPr>
        <w:pStyle w:val="Pagrindinistekstas"/>
        <w:spacing w:after="0"/>
        <w:rPr>
          <w:szCs w:val="22"/>
        </w:rPr>
      </w:pPr>
      <w:r w:rsidRPr="0070324D">
        <w:rPr>
          <w:szCs w:val="22"/>
        </w:rPr>
        <w:t>Kartono dėžutė, kurioje yra polipropileno buteli</w:t>
      </w:r>
      <w:r w:rsidR="000019A0" w:rsidRPr="0070324D">
        <w:rPr>
          <w:szCs w:val="22"/>
        </w:rPr>
        <w:t>ukas</w:t>
      </w:r>
      <w:r w:rsidRPr="0070324D">
        <w:rPr>
          <w:szCs w:val="22"/>
        </w:rPr>
        <w:t xml:space="preserve"> su polietileno dangteliu.</w:t>
      </w:r>
    </w:p>
    <w:p w:rsidR="007970FA" w:rsidRPr="0070324D" w:rsidRDefault="007970FA" w:rsidP="00FB6D3E">
      <w:pPr>
        <w:pStyle w:val="Pagrindinistekstas"/>
        <w:spacing w:after="0"/>
        <w:rPr>
          <w:szCs w:val="22"/>
        </w:rPr>
      </w:pPr>
      <w:r w:rsidRPr="0070324D">
        <w:rPr>
          <w:szCs w:val="22"/>
        </w:rPr>
        <w:t>Butel</w:t>
      </w:r>
      <w:r w:rsidR="008A3911" w:rsidRPr="0070324D">
        <w:rPr>
          <w:szCs w:val="22"/>
        </w:rPr>
        <w:t>iuke</w:t>
      </w:r>
      <w:r w:rsidRPr="0070324D">
        <w:rPr>
          <w:szCs w:val="22"/>
        </w:rPr>
        <w:t xml:space="preserve"> yra drėgmės </w:t>
      </w:r>
      <w:proofErr w:type="spellStart"/>
      <w:r w:rsidRPr="0070324D">
        <w:rPr>
          <w:szCs w:val="22"/>
        </w:rPr>
        <w:t>sugėrėjas</w:t>
      </w:r>
      <w:proofErr w:type="spellEnd"/>
      <w:r w:rsidRPr="0070324D">
        <w:rPr>
          <w:szCs w:val="22"/>
        </w:rPr>
        <w:t xml:space="preserve"> ir 100 DEPAKINE CHRONO 300</w:t>
      </w:r>
      <w:r w:rsidR="006169DD" w:rsidRPr="0070324D">
        <w:rPr>
          <w:szCs w:val="22"/>
        </w:rPr>
        <w:t> mg</w:t>
      </w:r>
      <w:r w:rsidRPr="0070324D">
        <w:rPr>
          <w:szCs w:val="22"/>
        </w:rPr>
        <w:t xml:space="preserve"> arba 30 DEPAKINE CHRONO 500</w:t>
      </w:r>
      <w:r w:rsidR="006169DD" w:rsidRPr="0070324D">
        <w:rPr>
          <w:szCs w:val="22"/>
        </w:rPr>
        <w:t> mg</w:t>
      </w:r>
      <w:r w:rsidRPr="0070324D">
        <w:rPr>
          <w:szCs w:val="22"/>
        </w:rPr>
        <w:t xml:space="preserve"> modifikuoto atpalaidavimo tablečių.</w:t>
      </w:r>
    </w:p>
    <w:p w:rsidR="007970FA" w:rsidRPr="0070324D" w:rsidRDefault="007970FA" w:rsidP="00674CB9">
      <w:pPr>
        <w:pStyle w:val="BTEMEASMCA"/>
      </w:pPr>
    </w:p>
    <w:p w:rsidR="007970FA" w:rsidRPr="0070324D" w:rsidRDefault="007970FA" w:rsidP="00FB6D3E">
      <w:pPr>
        <w:pStyle w:val="PI-2EMEASMCA"/>
      </w:pPr>
      <w:bookmarkStart w:id="53" w:name="_Toc129243121"/>
      <w:bookmarkStart w:id="54" w:name="_Toc129243246"/>
      <w:r w:rsidRPr="0070324D">
        <w:lastRenderedPageBreak/>
        <w:t>6.6</w:t>
      </w:r>
      <w:r w:rsidRPr="0070324D">
        <w:tab/>
        <w:t xml:space="preserve">Specialūs reikalavimai atliekoms tvarkyti </w:t>
      </w:r>
      <w:bookmarkEnd w:id="53"/>
      <w:bookmarkEnd w:id="54"/>
    </w:p>
    <w:p w:rsidR="007970FA" w:rsidRPr="0070324D" w:rsidRDefault="007970FA" w:rsidP="00674CB9">
      <w:pPr>
        <w:pStyle w:val="BTEMEASMCA"/>
      </w:pPr>
    </w:p>
    <w:p w:rsidR="007970FA" w:rsidRPr="0070324D" w:rsidRDefault="007970FA" w:rsidP="00674CB9">
      <w:pPr>
        <w:pStyle w:val="BTEMEASMCA"/>
      </w:pPr>
      <w:r w:rsidRPr="0070324D">
        <w:t xml:space="preserve">Nesuvartotą </w:t>
      </w:r>
      <w:r w:rsidR="00593888" w:rsidRPr="0070324D">
        <w:t xml:space="preserve">vaistinį </w:t>
      </w:r>
      <w:r w:rsidRPr="0070324D">
        <w:t>preparatą ar atliekas reikia tvarkyti laikantis vietinių reikalavimų.</w:t>
      </w: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FB6D3E">
      <w:pPr>
        <w:pStyle w:val="PI-1EMEASMCA"/>
      </w:pPr>
      <w:bookmarkStart w:id="55" w:name="_Toc129243122"/>
      <w:bookmarkStart w:id="56" w:name="_Toc129243247"/>
      <w:r w:rsidRPr="0070324D">
        <w:t>7.</w:t>
      </w:r>
      <w:r w:rsidRPr="0070324D">
        <w:tab/>
      </w:r>
      <w:r w:rsidR="00AE122C" w:rsidRPr="0070324D">
        <w:t>REGISTRUOTOJAS</w:t>
      </w:r>
      <w:bookmarkEnd w:id="55"/>
      <w:bookmarkEnd w:id="56"/>
    </w:p>
    <w:p w:rsidR="007970FA" w:rsidRPr="0070324D" w:rsidRDefault="007970FA" w:rsidP="00674CB9">
      <w:pPr>
        <w:pStyle w:val="BTEMEASMCA"/>
      </w:pPr>
    </w:p>
    <w:p w:rsidR="007970FA" w:rsidRPr="0070324D" w:rsidRDefault="007970FA" w:rsidP="00FB6D3E">
      <w:pPr>
        <w:rPr>
          <w:sz w:val="22"/>
          <w:szCs w:val="22"/>
        </w:rPr>
      </w:pPr>
      <w:r w:rsidRPr="0070324D">
        <w:rPr>
          <w:sz w:val="22"/>
          <w:szCs w:val="22"/>
        </w:rPr>
        <w:t>UAB „SANOFI-AVENTIS LIETUVA“</w:t>
      </w:r>
    </w:p>
    <w:p w:rsidR="007970FA" w:rsidRPr="0070324D" w:rsidRDefault="007970FA" w:rsidP="00FB6D3E">
      <w:pPr>
        <w:rPr>
          <w:sz w:val="22"/>
          <w:szCs w:val="22"/>
        </w:rPr>
      </w:pPr>
      <w:r w:rsidRPr="0070324D">
        <w:rPr>
          <w:sz w:val="22"/>
          <w:szCs w:val="22"/>
        </w:rPr>
        <w:t>A. Juozapavičiaus g. 6/2</w:t>
      </w:r>
    </w:p>
    <w:p w:rsidR="007970FA" w:rsidRPr="0070324D" w:rsidRDefault="007970FA" w:rsidP="00FB6D3E">
      <w:pPr>
        <w:rPr>
          <w:sz w:val="22"/>
          <w:szCs w:val="22"/>
        </w:rPr>
      </w:pPr>
      <w:r w:rsidRPr="0070324D">
        <w:rPr>
          <w:sz w:val="22"/>
          <w:szCs w:val="22"/>
        </w:rPr>
        <w:t>LT-09310, Vilnius</w:t>
      </w:r>
    </w:p>
    <w:p w:rsidR="007970FA" w:rsidRPr="0070324D" w:rsidRDefault="007970FA" w:rsidP="00FB6D3E">
      <w:pPr>
        <w:pStyle w:val="Pagrindinistekstas"/>
        <w:spacing w:after="0"/>
        <w:rPr>
          <w:szCs w:val="22"/>
        </w:rPr>
      </w:pPr>
      <w:r w:rsidRPr="0070324D">
        <w:rPr>
          <w:szCs w:val="22"/>
        </w:rPr>
        <w:t>Lietuva</w:t>
      </w: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FB6D3E">
      <w:pPr>
        <w:pStyle w:val="PI-1EMEASMCA"/>
      </w:pPr>
      <w:bookmarkStart w:id="57" w:name="_Toc129243123"/>
      <w:bookmarkStart w:id="58" w:name="_Toc129243248"/>
      <w:r w:rsidRPr="0070324D">
        <w:t>8.</w:t>
      </w:r>
      <w:r w:rsidRPr="0070324D">
        <w:tab/>
      </w:r>
      <w:r w:rsidR="00AE122C" w:rsidRPr="0070324D">
        <w:t xml:space="preserve">REGISTRACIJOS </w:t>
      </w:r>
      <w:r w:rsidR="000C2E3E" w:rsidRPr="0070324D">
        <w:t xml:space="preserve">PAŽYMĖJIMO </w:t>
      </w:r>
      <w:r w:rsidRPr="0070324D">
        <w:t>NUMERIS</w:t>
      </w:r>
      <w:bookmarkEnd w:id="57"/>
      <w:bookmarkEnd w:id="58"/>
      <w:r w:rsidRPr="0070324D">
        <w:t xml:space="preserve"> (-IAI)</w:t>
      </w:r>
    </w:p>
    <w:p w:rsidR="007970FA" w:rsidRPr="0070324D" w:rsidRDefault="007970FA" w:rsidP="00674CB9">
      <w:pPr>
        <w:pStyle w:val="BTEMEASMCA"/>
      </w:pPr>
    </w:p>
    <w:p w:rsidR="007970FA" w:rsidRPr="0070324D" w:rsidRDefault="007970FA" w:rsidP="00FB6D3E">
      <w:pPr>
        <w:pStyle w:val="Pagrindinistekstas"/>
        <w:spacing w:after="0"/>
        <w:rPr>
          <w:szCs w:val="22"/>
        </w:rPr>
      </w:pPr>
      <w:r w:rsidRPr="0070324D">
        <w:rPr>
          <w:szCs w:val="22"/>
        </w:rPr>
        <w:t>DEPAKINE CHRONO 300</w:t>
      </w:r>
      <w:r w:rsidR="006169DD" w:rsidRPr="0070324D">
        <w:rPr>
          <w:szCs w:val="22"/>
        </w:rPr>
        <w:t> mg</w:t>
      </w:r>
      <w:r w:rsidRPr="0070324D">
        <w:rPr>
          <w:szCs w:val="22"/>
        </w:rPr>
        <w:t xml:space="preserve"> – LT/1/94/0818/001</w:t>
      </w:r>
    </w:p>
    <w:p w:rsidR="007970FA" w:rsidRPr="0070324D" w:rsidRDefault="007970FA" w:rsidP="00FB6D3E">
      <w:pPr>
        <w:pStyle w:val="Pagrindinistekstas"/>
        <w:spacing w:after="0"/>
        <w:rPr>
          <w:szCs w:val="22"/>
        </w:rPr>
      </w:pPr>
      <w:r w:rsidRPr="0070324D">
        <w:rPr>
          <w:szCs w:val="22"/>
        </w:rPr>
        <w:t>DEPAKINE CHRONO 500</w:t>
      </w:r>
      <w:r w:rsidR="006169DD" w:rsidRPr="0070324D">
        <w:rPr>
          <w:szCs w:val="22"/>
        </w:rPr>
        <w:t> mg</w:t>
      </w:r>
      <w:r w:rsidRPr="0070324D">
        <w:rPr>
          <w:szCs w:val="22"/>
        </w:rPr>
        <w:t xml:space="preserve"> – LT/1/94/0818/002</w:t>
      </w: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FB6D3E">
      <w:pPr>
        <w:pStyle w:val="PI-1EMEASMCA"/>
      </w:pPr>
      <w:bookmarkStart w:id="59" w:name="_Toc129243124"/>
      <w:bookmarkStart w:id="60" w:name="_Toc129243249"/>
      <w:r w:rsidRPr="0070324D">
        <w:t>9.</w:t>
      </w:r>
      <w:r w:rsidRPr="0070324D">
        <w:tab/>
      </w:r>
      <w:r w:rsidR="00AE122C" w:rsidRPr="0070324D">
        <w:t>REGISTRAVIMO / PERREGISTRAVIMO</w:t>
      </w:r>
      <w:r w:rsidRPr="0070324D">
        <w:t xml:space="preserve"> DATA</w:t>
      </w:r>
      <w:bookmarkEnd w:id="59"/>
      <w:bookmarkEnd w:id="60"/>
    </w:p>
    <w:p w:rsidR="007970FA" w:rsidRPr="0070324D" w:rsidRDefault="007970FA" w:rsidP="00674CB9">
      <w:pPr>
        <w:pStyle w:val="BTEMEASMCA"/>
      </w:pPr>
    </w:p>
    <w:p w:rsidR="006169DD" w:rsidRPr="0070324D" w:rsidRDefault="00AE122C" w:rsidP="00FB6D3E">
      <w:pPr>
        <w:rPr>
          <w:rFonts w:eastAsia="SimSun"/>
          <w:snapToGrid w:val="0"/>
          <w:sz w:val="22"/>
          <w:szCs w:val="22"/>
          <w:lang w:eastAsia="zh-CN"/>
        </w:rPr>
      </w:pPr>
      <w:r w:rsidRPr="0070324D">
        <w:rPr>
          <w:rFonts w:eastAsia="SimSun"/>
          <w:snapToGrid w:val="0"/>
          <w:sz w:val="22"/>
          <w:szCs w:val="22"/>
          <w:lang w:eastAsia="zh-CN"/>
        </w:rPr>
        <w:t>Registravimo data</w:t>
      </w:r>
      <w:r w:rsidR="006169DD" w:rsidRPr="0070324D">
        <w:rPr>
          <w:rFonts w:eastAsia="SimSun"/>
          <w:snapToGrid w:val="0"/>
          <w:sz w:val="22"/>
          <w:szCs w:val="22"/>
          <w:lang w:eastAsia="zh-CN"/>
        </w:rPr>
        <w:t xml:space="preserve"> 1994 m. kovo 05 d.</w:t>
      </w:r>
    </w:p>
    <w:p w:rsidR="006169DD" w:rsidRPr="0070324D" w:rsidRDefault="00AE122C" w:rsidP="00FB6D3E">
      <w:pPr>
        <w:rPr>
          <w:rFonts w:eastAsia="SimSun"/>
          <w:snapToGrid w:val="0"/>
          <w:sz w:val="22"/>
          <w:szCs w:val="22"/>
          <w:lang w:eastAsia="zh-CN"/>
        </w:rPr>
      </w:pPr>
      <w:r w:rsidRPr="0070324D">
        <w:rPr>
          <w:rFonts w:eastAsia="SimSun"/>
          <w:snapToGrid w:val="0"/>
          <w:sz w:val="22"/>
          <w:szCs w:val="22"/>
          <w:lang w:eastAsia="zh-CN"/>
        </w:rPr>
        <w:t>Paskutinio perregistravimo data</w:t>
      </w:r>
      <w:r w:rsidR="006169DD" w:rsidRPr="0070324D">
        <w:rPr>
          <w:rFonts w:eastAsia="SimSun"/>
          <w:snapToGrid w:val="0"/>
          <w:sz w:val="22"/>
          <w:szCs w:val="22"/>
          <w:lang w:eastAsia="zh-CN"/>
        </w:rPr>
        <w:t xml:space="preserve"> 2007 m. spalio 03 d.</w:t>
      </w:r>
    </w:p>
    <w:p w:rsidR="007970FA" w:rsidRPr="0070324D" w:rsidRDefault="007970FA" w:rsidP="00674CB9">
      <w:pPr>
        <w:pStyle w:val="BTEMEASMCA"/>
      </w:pPr>
    </w:p>
    <w:p w:rsidR="007970FA" w:rsidRPr="0070324D" w:rsidRDefault="007970FA" w:rsidP="00674CB9">
      <w:pPr>
        <w:pStyle w:val="BTEMEASMCA"/>
      </w:pPr>
    </w:p>
    <w:p w:rsidR="007970FA" w:rsidRPr="0070324D" w:rsidRDefault="007970FA" w:rsidP="00FB6D3E">
      <w:pPr>
        <w:pStyle w:val="PI-1EMEASMCA"/>
      </w:pPr>
      <w:bookmarkStart w:id="61" w:name="_Toc129243125"/>
      <w:bookmarkStart w:id="62" w:name="_Toc129243250"/>
      <w:r w:rsidRPr="0070324D">
        <w:t>10.</w:t>
      </w:r>
      <w:r w:rsidRPr="0070324D">
        <w:tab/>
        <w:t>TEKSTO PERŽIŪROS DATA</w:t>
      </w:r>
      <w:bookmarkEnd w:id="61"/>
      <w:bookmarkEnd w:id="62"/>
    </w:p>
    <w:p w:rsidR="007970FA" w:rsidRDefault="007970FA" w:rsidP="00674CB9">
      <w:pPr>
        <w:pStyle w:val="BTEMEASMCA"/>
      </w:pPr>
    </w:p>
    <w:p w:rsidR="001C2869" w:rsidRPr="007E301A" w:rsidRDefault="001C2869" w:rsidP="001C2869">
      <w:pPr>
        <w:pStyle w:val="Pagrindinistekstas"/>
        <w:spacing w:after="0"/>
        <w:rPr>
          <w:szCs w:val="22"/>
        </w:rPr>
      </w:pPr>
      <w:r w:rsidRPr="007E301A">
        <w:rPr>
          <w:szCs w:val="22"/>
        </w:rPr>
        <w:t>2020 m. gegužės 20 d.</w:t>
      </w:r>
    </w:p>
    <w:p w:rsidR="0033591F" w:rsidRPr="0070324D" w:rsidRDefault="0033591F" w:rsidP="00FB6D3E">
      <w:pPr>
        <w:rPr>
          <w:sz w:val="22"/>
          <w:szCs w:val="22"/>
        </w:rPr>
      </w:pPr>
    </w:p>
    <w:p w:rsidR="0042621B" w:rsidRPr="0070324D" w:rsidRDefault="0042621B" w:rsidP="00FB6D3E">
      <w:pPr>
        <w:rPr>
          <w:sz w:val="22"/>
          <w:szCs w:val="22"/>
        </w:rPr>
      </w:pPr>
    </w:p>
    <w:p w:rsidR="007970FA" w:rsidRPr="0070324D" w:rsidRDefault="00592E7B" w:rsidP="00FB6D3E">
      <w:pPr>
        <w:rPr>
          <w:color w:val="0000FF"/>
          <w:sz w:val="22"/>
          <w:szCs w:val="22"/>
        </w:rPr>
      </w:pPr>
      <w:r w:rsidRPr="0070324D">
        <w:rPr>
          <w:sz w:val="22"/>
          <w:szCs w:val="22"/>
        </w:rPr>
        <w:t>Išsami informacija apie šį vaistinį preparatą pateikiama Valstybinės vaistų kontrolės tarnybos prie Lietuvos Respublikos sveikatos apsaugos ministerijos tinklalapyje</w:t>
      </w:r>
      <w:r w:rsidR="007970FA" w:rsidRPr="0070324D">
        <w:rPr>
          <w:sz w:val="22"/>
          <w:szCs w:val="22"/>
        </w:rPr>
        <w:t xml:space="preserve"> </w:t>
      </w:r>
      <w:hyperlink r:id="rId14" w:history="1">
        <w:r w:rsidR="007970FA" w:rsidRPr="0070324D">
          <w:rPr>
            <w:rStyle w:val="Hipersaitas"/>
            <w:sz w:val="22"/>
            <w:szCs w:val="22"/>
          </w:rPr>
          <w:t>http://www.vvkt.lt/</w:t>
        </w:r>
      </w:hyperlink>
    </w:p>
    <w:p w:rsidR="007970FA" w:rsidRPr="0070324D" w:rsidRDefault="007970FA" w:rsidP="00674CB9">
      <w:pPr>
        <w:pStyle w:val="BTEMEASMCA"/>
      </w:pPr>
      <w:bookmarkStart w:id="63" w:name="_Toc129243137"/>
      <w:bookmarkStart w:id="64" w:name="_Toc129243262"/>
    </w:p>
    <w:p w:rsidR="00976E18" w:rsidRPr="0070324D" w:rsidRDefault="000C2E3E" w:rsidP="00674CB9">
      <w:pPr>
        <w:pStyle w:val="BTEMEASMCA"/>
      </w:pPr>
      <w:r w:rsidRPr="0070324D">
        <w:br w:type="page"/>
      </w:r>
    </w:p>
    <w:p w:rsidR="004D219A" w:rsidRPr="0070324D" w:rsidRDefault="004D219A" w:rsidP="00674CB9">
      <w:pPr>
        <w:pStyle w:val="BTEMEASMCA"/>
      </w:pPr>
    </w:p>
    <w:p w:rsidR="004D219A" w:rsidRPr="0070324D" w:rsidRDefault="004D219A" w:rsidP="00674CB9">
      <w:pPr>
        <w:pStyle w:val="BTEMEASMCA"/>
      </w:pPr>
    </w:p>
    <w:p w:rsidR="004D219A" w:rsidRPr="0070324D" w:rsidRDefault="004D219A" w:rsidP="00674CB9">
      <w:pPr>
        <w:pStyle w:val="BTEMEASMCA"/>
      </w:pPr>
    </w:p>
    <w:p w:rsidR="004D219A" w:rsidRPr="0070324D" w:rsidRDefault="004D219A" w:rsidP="00674CB9">
      <w:pPr>
        <w:pStyle w:val="BTEMEASMCA"/>
      </w:pPr>
    </w:p>
    <w:p w:rsidR="004D219A" w:rsidRPr="0070324D" w:rsidRDefault="004D219A" w:rsidP="00674CB9">
      <w:pPr>
        <w:pStyle w:val="BTEMEASMCA"/>
      </w:pPr>
    </w:p>
    <w:p w:rsidR="004D219A" w:rsidRPr="0070324D" w:rsidRDefault="004D219A" w:rsidP="00713413">
      <w:pPr>
        <w:pStyle w:val="BTEMEASMCA"/>
      </w:pPr>
    </w:p>
    <w:p w:rsidR="004D219A" w:rsidRPr="0070324D" w:rsidRDefault="004D219A" w:rsidP="00713413">
      <w:pPr>
        <w:pStyle w:val="BTEMEASMCA"/>
      </w:pPr>
    </w:p>
    <w:p w:rsidR="004D219A" w:rsidRPr="0070324D" w:rsidRDefault="004D219A" w:rsidP="00713413">
      <w:pPr>
        <w:pStyle w:val="BTEMEASMCA"/>
      </w:pPr>
    </w:p>
    <w:p w:rsidR="004D219A" w:rsidRPr="0070324D" w:rsidRDefault="004D219A" w:rsidP="00713413">
      <w:pPr>
        <w:pStyle w:val="BTEMEASMCA"/>
      </w:pPr>
    </w:p>
    <w:p w:rsidR="000C2E3E" w:rsidRPr="0070324D" w:rsidRDefault="000C2E3E" w:rsidP="00713413">
      <w:pPr>
        <w:pStyle w:val="BTEMEASMCA"/>
      </w:pPr>
    </w:p>
    <w:p w:rsidR="000C2E3E" w:rsidRPr="0070324D" w:rsidRDefault="000C2E3E" w:rsidP="00713413">
      <w:pPr>
        <w:pStyle w:val="BTEMEASMCA"/>
      </w:pPr>
    </w:p>
    <w:p w:rsidR="000C2E3E" w:rsidRPr="0070324D" w:rsidRDefault="000C2E3E" w:rsidP="00713413">
      <w:pPr>
        <w:pStyle w:val="BTEMEASMCA"/>
      </w:pPr>
    </w:p>
    <w:p w:rsidR="000C2E3E" w:rsidRPr="0070324D" w:rsidRDefault="000C2E3E" w:rsidP="00713413">
      <w:pPr>
        <w:pStyle w:val="BTEMEASMCA"/>
      </w:pPr>
    </w:p>
    <w:p w:rsidR="000C2E3E" w:rsidRPr="0070324D" w:rsidRDefault="000C2E3E" w:rsidP="00713413">
      <w:pPr>
        <w:pStyle w:val="BTEMEASMCA"/>
      </w:pPr>
    </w:p>
    <w:p w:rsidR="000C2E3E" w:rsidRPr="0070324D" w:rsidRDefault="000C2E3E" w:rsidP="00713413">
      <w:pPr>
        <w:pStyle w:val="BTEMEASMCA"/>
      </w:pPr>
    </w:p>
    <w:p w:rsidR="000C2E3E" w:rsidRPr="0070324D" w:rsidRDefault="000C2E3E" w:rsidP="00713413">
      <w:pPr>
        <w:pStyle w:val="BTEMEASMCA"/>
      </w:pPr>
    </w:p>
    <w:p w:rsidR="000C2E3E" w:rsidRPr="0070324D" w:rsidRDefault="000C2E3E" w:rsidP="00713413">
      <w:pPr>
        <w:pStyle w:val="BTEMEASMCA"/>
      </w:pPr>
    </w:p>
    <w:p w:rsidR="000C2E3E" w:rsidRPr="0070324D" w:rsidRDefault="000C2E3E" w:rsidP="00713413">
      <w:pPr>
        <w:pStyle w:val="BTEMEASMCA"/>
      </w:pPr>
    </w:p>
    <w:p w:rsidR="000C2E3E" w:rsidRPr="0070324D" w:rsidRDefault="000C2E3E" w:rsidP="00713413">
      <w:pPr>
        <w:pStyle w:val="BTEMEASMCA"/>
      </w:pPr>
    </w:p>
    <w:p w:rsidR="000C2E3E" w:rsidRPr="0070324D" w:rsidRDefault="000C2E3E" w:rsidP="00713413">
      <w:pPr>
        <w:pStyle w:val="BTEMEASMCA"/>
      </w:pPr>
    </w:p>
    <w:p w:rsidR="00FA7998" w:rsidRPr="0070324D" w:rsidRDefault="00FA7998" w:rsidP="00FB6D3E">
      <w:pPr>
        <w:keepNext/>
        <w:tabs>
          <w:tab w:val="left" w:pos="567"/>
        </w:tabs>
        <w:jc w:val="center"/>
        <w:outlineLvl w:val="1"/>
        <w:rPr>
          <w:rFonts w:eastAsia="Times New Roman"/>
          <w:b/>
          <w:iCs/>
          <w:sz w:val="22"/>
          <w:szCs w:val="22"/>
        </w:rPr>
      </w:pPr>
    </w:p>
    <w:p w:rsidR="00FA7998" w:rsidRPr="0070324D" w:rsidRDefault="00FA7998" w:rsidP="00FB6D3E">
      <w:pPr>
        <w:keepNext/>
        <w:tabs>
          <w:tab w:val="left" w:pos="567"/>
        </w:tabs>
        <w:jc w:val="center"/>
        <w:outlineLvl w:val="1"/>
        <w:rPr>
          <w:rFonts w:eastAsia="Times New Roman"/>
          <w:b/>
          <w:iCs/>
          <w:sz w:val="22"/>
          <w:szCs w:val="22"/>
        </w:rPr>
      </w:pPr>
    </w:p>
    <w:p w:rsidR="00593888" w:rsidRPr="0070324D" w:rsidRDefault="00593888" w:rsidP="00FB6D3E">
      <w:pPr>
        <w:keepNext/>
        <w:tabs>
          <w:tab w:val="left" w:pos="567"/>
        </w:tabs>
        <w:jc w:val="center"/>
        <w:outlineLvl w:val="1"/>
        <w:rPr>
          <w:rFonts w:eastAsia="Times New Roman"/>
          <w:b/>
          <w:iCs/>
          <w:sz w:val="22"/>
          <w:szCs w:val="22"/>
        </w:rPr>
      </w:pPr>
      <w:r w:rsidRPr="0070324D">
        <w:rPr>
          <w:rFonts w:eastAsia="Times New Roman"/>
          <w:b/>
          <w:iCs/>
          <w:sz w:val="22"/>
          <w:szCs w:val="22"/>
        </w:rPr>
        <w:t>II PRIEDAS</w:t>
      </w:r>
    </w:p>
    <w:p w:rsidR="00AE122C" w:rsidRPr="0070324D" w:rsidRDefault="00AE122C" w:rsidP="00FB6D3E">
      <w:pPr>
        <w:keepNext/>
        <w:tabs>
          <w:tab w:val="left" w:pos="567"/>
        </w:tabs>
        <w:jc w:val="center"/>
        <w:outlineLvl w:val="1"/>
        <w:rPr>
          <w:rFonts w:eastAsia="Times New Roman"/>
          <w:b/>
          <w:iCs/>
          <w:sz w:val="22"/>
          <w:szCs w:val="22"/>
        </w:rPr>
      </w:pPr>
    </w:p>
    <w:p w:rsidR="00AE122C" w:rsidRPr="0070324D" w:rsidRDefault="00AE122C" w:rsidP="00FB6D3E">
      <w:pPr>
        <w:keepNext/>
        <w:tabs>
          <w:tab w:val="left" w:pos="567"/>
        </w:tabs>
        <w:jc w:val="center"/>
        <w:outlineLvl w:val="1"/>
        <w:rPr>
          <w:rFonts w:eastAsia="Times New Roman"/>
          <w:b/>
          <w:iCs/>
          <w:sz w:val="22"/>
          <w:szCs w:val="22"/>
        </w:rPr>
      </w:pPr>
      <w:r w:rsidRPr="0070324D">
        <w:rPr>
          <w:rFonts w:eastAsia="Times New Roman"/>
          <w:b/>
          <w:iCs/>
          <w:sz w:val="22"/>
          <w:szCs w:val="22"/>
        </w:rPr>
        <w:t>REGISTRACIJOS SĄLYGOS</w:t>
      </w:r>
    </w:p>
    <w:p w:rsidR="00593888" w:rsidRPr="0070324D" w:rsidRDefault="00593888" w:rsidP="002C0C9A">
      <w:pPr>
        <w:tabs>
          <w:tab w:val="left" w:pos="567"/>
        </w:tabs>
        <w:ind w:left="2127" w:hanging="567"/>
        <w:rPr>
          <w:rFonts w:eastAsia="SimSun"/>
          <w:snapToGrid w:val="0"/>
          <w:sz w:val="22"/>
          <w:szCs w:val="22"/>
          <w:lang w:eastAsia="zh-CN"/>
        </w:rPr>
      </w:pPr>
    </w:p>
    <w:p w:rsidR="00593888" w:rsidRPr="0070324D" w:rsidRDefault="00593888" w:rsidP="002C0C9A">
      <w:pPr>
        <w:tabs>
          <w:tab w:val="left" w:pos="567"/>
        </w:tabs>
        <w:ind w:left="2127" w:right="1416" w:hanging="567"/>
        <w:rPr>
          <w:rFonts w:eastAsia="SimSun"/>
          <w:b/>
          <w:snapToGrid w:val="0"/>
          <w:sz w:val="22"/>
          <w:szCs w:val="22"/>
          <w:lang w:eastAsia="zh-CN"/>
        </w:rPr>
      </w:pPr>
      <w:r w:rsidRPr="0070324D">
        <w:rPr>
          <w:rFonts w:eastAsia="SimSun"/>
          <w:b/>
          <w:snapToGrid w:val="0"/>
          <w:sz w:val="22"/>
          <w:szCs w:val="22"/>
          <w:lang w:eastAsia="zh-CN"/>
        </w:rPr>
        <w:t>A.</w:t>
      </w:r>
      <w:r w:rsidRPr="0070324D">
        <w:rPr>
          <w:rFonts w:eastAsia="SimSun"/>
          <w:b/>
          <w:snapToGrid w:val="0"/>
          <w:sz w:val="22"/>
          <w:szCs w:val="22"/>
          <w:lang w:eastAsia="zh-CN"/>
        </w:rPr>
        <w:tab/>
        <w:t>GAMINTOJAS (-AI), ATSAKINGAS (-I) UŽ SERIJŲ IŠLEIDIMĄ</w:t>
      </w:r>
    </w:p>
    <w:p w:rsidR="00593888" w:rsidRPr="0070324D" w:rsidRDefault="00593888" w:rsidP="002C0C9A">
      <w:pPr>
        <w:tabs>
          <w:tab w:val="left" w:pos="567"/>
        </w:tabs>
        <w:ind w:left="2127" w:hanging="567"/>
        <w:rPr>
          <w:rFonts w:eastAsia="SimSun"/>
          <w:snapToGrid w:val="0"/>
          <w:sz w:val="22"/>
          <w:szCs w:val="22"/>
          <w:lang w:eastAsia="zh-CN"/>
        </w:rPr>
      </w:pPr>
    </w:p>
    <w:p w:rsidR="00593888" w:rsidRPr="0070324D" w:rsidRDefault="00593888" w:rsidP="002C0C9A">
      <w:pPr>
        <w:suppressLineNumbers/>
        <w:tabs>
          <w:tab w:val="left" w:pos="567"/>
        </w:tabs>
        <w:ind w:left="2127" w:right="1416" w:hanging="567"/>
        <w:rPr>
          <w:rFonts w:eastAsia="SimSun"/>
          <w:snapToGrid w:val="0"/>
          <w:sz w:val="22"/>
          <w:szCs w:val="22"/>
          <w:lang w:eastAsia="zh-CN"/>
        </w:rPr>
      </w:pPr>
      <w:r w:rsidRPr="0070324D">
        <w:rPr>
          <w:rFonts w:eastAsia="SimSun"/>
          <w:b/>
          <w:snapToGrid w:val="0"/>
          <w:sz w:val="22"/>
          <w:szCs w:val="22"/>
          <w:lang w:eastAsia="zh-CN"/>
        </w:rPr>
        <w:t>B.</w:t>
      </w:r>
      <w:r w:rsidRPr="0070324D">
        <w:rPr>
          <w:rFonts w:eastAsia="SimSun"/>
          <w:b/>
          <w:snapToGrid w:val="0"/>
          <w:sz w:val="22"/>
          <w:szCs w:val="22"/>
          <w:lang w:eastAsia="zh-CN"/>
        </w:rPr>
        <w:tab/>
        <w:t>TIEKIMO IR VARTOJIMO SĄLYGOS AR APRIBOJIMAI</w:t>
      </w:r>
    </w:p>
    <w:p w:rsidR="00593888" w:rsidRPr="0070324D" w:rsidRDefault="00593888" w:rsidP="002C0C9A">
      <w:pPr>
        <w:tabs>
          <w:tab w:val="left" w:pos="567"/>
        </w:tabs>
        <w:rPr>
          <w:rFonts w:eastAsia="SimSun"/>
          <w:snapToGrid w:val="0"/>
          <w:sz w:val="22"/>
          <w:szCs w:val="22"/>
          <w:lang w:eastAsia="zh-CN"/>
        </w:rPr>
      </w:pPr>
    </w:p>
    <w:p w:rsidR="001B62A0" w:rsidRPr="0070324D" w:rsidRDefault="001B62A0" w:rsidP="00FB6D3E">
      <w:pPr>
        <w:pStyle w:val="PI-1EMEASMCA"/>
      </w:pPr>
      <w:r w:rsidRPr="0070324D">
        <w:br w:type="page"/>
      </w:r>
      <w:r w:rsidRPr="0070324D">
        <w:lastRenderedPageBreak/>
        <w:t>A.</w:t>
      </w:r>
      <w:r w:rsidRPr="0070324D">
        <w:tab/>
      </w:r>
      <w:r w:rsidR="00593888" w:rsidRPr="0070324D">
        <w:t>GAMINTOJAS (-AI), ATSAKINGAS (-I) UŽ SERIJŲ IŠLEIDIMĄ</w:t>
      </w:r>
    </w:p>
    <w:p w:rsidR="001B62A0" w:rsidRPr="0070324D" w:rsidRDefault="001B62A0" w:rsidP="00674CB9">
      <w:pPr>
        <w:pStyle w:val="BTEMEASMCA"/>
        <w:rPr>
          <w:highlight w:val="yellow"/>
        </w:rPr>
      </w:pPr>
    </w:p>
    <w:p w:rsidR="001B62A0" w:rsidRPr="0070324D" w:rsidRDefault="001B62A0" w:rsidP="00674CB9">
      <w:pPr>
        <w:pStyle w:val="BTEMEASMCA"/>
      </w:pPr>
      <w:r w:rsidRPr="0070324D">
        <w:t>Gamintojo (-ų), atsakingo (-ų) už serijų išleidimą, pavadinimas (-ai) ir adresas (-ai)</w:t>
      </w:r>
    </w:p>
    <w:p w:rsidR="001B62A0" w:rsidRPr="0070324D" w:rsidRDefault="001B62A0" w:rsidP="00674CB9">
      <w:pPr>
        <w:pStyle w:val="BTEMEASMCA"/>
      </w:pPr>
    </w:p>
    <w:p w:rsidR="001B62A0" w:rsidRPr="0070324D" w:rsidRDefault="001B62A0" w:rsidP="00FB6D3E">
      <w:pPr>
        <w:pStyle w:val="Pagrindinistekstas"/>
        <w:spacing w:after="0"/>
        <w:rPr>
          <w:szCs w:val="22"/>
        </w:rPr>
      </w:pPr>
      <w:r w:rsidRPr="0070324D">
        <w:rPr>
          <w:i/>
          <w:szCs w:val="22"/>
        </w:rPr>
        <w:t>DEPAKINE CHRONO 500</w:t>
      </w:r>
      <w:r w:rsidR="006169DD" w:rsidRPr="0070324D">
        <w:rPr>
          <w:i/>
          <w:szCs w:val="22"/>
        </w:rPr>
        <w:t> mg</w:t>
      </w:r>
      <w:r w:rsidRPr="0070324D">
        <w:rPr>
          <w:i/>
          <w:szCs w:val="22"/>
        </w:rPr>
        <w:t xml:space="preserve"> modifikuoto atpalaidavimo tabletės</w:t>
      </w:r>
      <w:r w:rsidRPr="0070324D">
        <w:rPr>
          <w:szCs w:val="22"/>
        </w:rPr>
        <w:t xml:space="preserve"> </w:t>
      </w:r>
    </w:p>
    <w:p w:rsidR="001B62A0" w:rsidRPr="0070324D" w:rsidRDefault="001B62A0" w:rsidP="00FB6D3E">
      <w:pPr>
        <w:pStyle w:val="Pagrindinistekstas"/>
        <w:spacing w:after="0"/>
        <w:rPr>
          <w:szCs w:val="22"/>
        </w:rPr>
      </w:pPr>
      <w:proofErr w:type="spellStart"/>
      <w:r w:rsidRPr="0070324D">
        <w:rPr>
          <w:szCs w:val="22"/>
        </w:rPr>
        <w:t>Sanofi</w:t>
      </w:r>
      <w:proofErr w:type="spellEnd"/>
      <w:r w:rsidRPr="0070324D">
        <w:rPr>
          <w:szCs w:val="22"/>
        </w:rPr>
        <w:t xml:space="preserve"> </w:t>
      </w:r>
      <w:proofErr w:type="spellStart"/>
      <w:r w:rsidRPr="0070324D">
        <w:rPr>
          <w:szCs w:val="22"/>
        </w:rPr>
        <w:t>Winthrop</w:t>
      </w:r>
      <w:proofErr w:type="spellEnd"/>
      <w:r w:rsidRPr="0070324D">
        <w:rPr>
          <w:szCs w:val="22"/>
        </w:rPr>
        <w:t xml:space="preserve"> </w:t>
      </w:r>
      <w:proofErr w:type="spellStart"/>
      <w:r w:rsidRPr="0070324D">
        <w:rPr>
          <w:szCs w:val="22"/>
        </w:rPr>
        <w:t>Industrie</w:t>
      </w:r>
      <w:proofErr w:type="spellEnd"/>
    </w:p>
    <w:p w:rsidR="005616A2" w:rsidRPr="0070324D" w:rsidRDefault="005616A2" w:rsidP="00FB6D3E">
      <w:pPr>
        <w:pStyle w:val="Pagrindinistekstas3"/>
        <w:spacing w:after="0"/>
        <w:rPr>
          <w:rStyle w:val="Grietas"/>
          <w:b w:val="0"/>
          <w:color w:val="000000"/>
          <w:sz w:val="22"/>
          <w:szCs w:val="22"/>
          <w:lang w:val="fr-FR"/>
        </w:rPr>
      </w:pPr>
      <w:r w:rsidRPr="0070324D">
        <w:rPr>
          <w:rStyle w:val="Grietas"/>
          <w:b w:val="0"/>
          <w:color w:val="000000"/>
          <w:sz w:val="22"/>
          <w:szCs w:val="22"/>
          <w:lang w:val="fr-FR"/>
        </w:rPr>
        <w:t>1 rue de la Vierge</w:t>
      </w:r>
    </w:p>
    <w:p w:rsidR="005616A2" w:rsidRPr="0070324D" w:rsidRDefault="005616A2" w:rsidP="00FB6D3E">
      <w:pPr>
        <w:rPr>
          <w:rFonts w:eastAsia="Times New Roman"/>
          <w:sz w:val="22"/>
          <w:szCs w:val="22"/>
          <w:lang w:val="lv-LV" w:eastAsia="en-GB"/>
        </w:rPr>
      </w:pPr>
      <w:proofErr w:type="spellStart"/>
      <w:r w:rsidRPr="0070324D">
        <w:rPr>
          <w:rFonts w:eastAsia="Times New Roman"/>
          <w:sz w:val="22"/>
          <w:szCs w:val="22"/>
          <w:lang w:val="fr-FR" w:eastAsia="en-GB"/>
        </w:rPr>
        <w:t>Ambarès</w:t>
      </w:r>
      <w:proofErr w:type="spellEnd"/>
      <w:r w:rsidRPr="0070324D">
        <w:rPr>
          <w:rFonts w:eastAsia="Times New Roman"/>
          <w:sz w:val="22"/>
          <w:szCs w:val="22"/>
          <w:lang w:val="lv-LV" w:eastAsia="en-GB"/>
        </w:rPr>
        <w:t xml:space="preserve"> </w:t>
      </w:r>
      <w:r w:rsidRPr="0070324D">
        <w:rPr>
          <w:rFonts w:eastAsia="Times New Roman"/>
          <w:sz w:val="22"/>
          <w:szCs w:val="22"/>
          <w:lang w:val="fr-FR" w:eastAsia="en-GB"/>
        </w:rPr>
        <w:t xml:space="preserve">et </w:t>
      </w:r>
      <w:proofErr w:type="spellStart"/>
      <w:r w:rsidRPr="0070324D">
        <w:rPr>
          <w:rFonts w:eastAsia="Times New Roman"/>
          <w:sz w:val="22"/>
          <w:szCs w:val="22"/>
          <w:lang w:val="fr-FR" w:eastAsia="en-GB"/>
        </w:rPr>
        <w:t>Lagrave</w:t>
      </w:r>
      <w:proofErr w:type="spellEnd"/>
    </w:p>
    <w:p w:rsidR="005616A2" w:rsidRPr="0070324D" w:rsidRDefault="005616A2" w:rsidP="00FB6D3E">
      <w:pPr>
        <w:pStyle w:val="Pagrindinistekstas3"/>
        <w:spacing w:after="0"/>
        <w:rPr>
          <w:rStyle w:val="Grietas"/>
          <w:b w:val="0"/>
          <w:sz w:val="22"/>
          <w:szCs w:val="22"/>
        </w:rPr>
      </w:pPr>
      <w:r w:rsidRPr="0070324D">
        <w:rPr>
          <w:rFonts w:eastAsia="Times New Roman"/>
          <w:sz w:val="22"/>
          <w:szCs w:val="22"/>
          <w:lang w:val="lv-LV" w:eastAsia="en-GB"/>
        </w:rPr>
        <w:t>33565 CARBON BLANC Cedex</w:t>
      </w:r>
      <w:r w:rsidRPr="0070324D">
        <w:rPr>
          <w:rStyle w:val="Grietas"/>
          <w:b w:val="0"/>
          <w:sz w:val="22"/>
          <w:szCs w:val="22"/>
        </w:rPr>
        <w:t xml:space="preserve"> </w:t>
      </w:r>
    </w:p>
    <w:p w:rsidR="001B62A0" w:rsidRPr="0070324D" w:rsidRDefault="001B62A0" w:rsidP="00FB6D3E">
      <w:pPr>
        <w:pStyle w:val="Pagrindinistekstas3"/>
        <w:spacing w:after="0"/>
        <w:rPr>
          <w:sz w:val="22"/>
          <w:szCs w:val="22"/>
        </w:rPr>
      </w:pPr>
      <w:r w:rsidRPr="0070324D">
        <w:rPr>
          <w:rStyle w:val="Grietas"/>
          <w:b w:val="0"/>
          <w:sz w:val="22"/>
          <w:szCs w:val="22"/>
        </w:rPr>
        <w:t>Prancūzija</w:t>
      </w:r>
    </w:p>
    <w:p w:rsidR="001B62A0" w:rsidRPr="0070324D" w:rsidRDefault="001B62A0" w:rsidP="00FB6D3E">
      <w:pPr>
        <w:pStyle w:val="Pagrindinistekstas"/>
        <w:spacing w:after="0"/>
        <w:rPr>
          <w:szCs w:val="22"/>
        </w:rPr>
      </w:pPr>
    </w:p>
    <w:p w:rsidR="001B62A0" w:rsidRPr="0070324D" w:rsidRDefault="001B62A0" w:rsidP="00FB6D3E">
      <w:pPr>
        <w:pStyle w:val="Pagrindinistekstas"/>
        <w:spacing w:after="0"/>
        <w:rPr>
          <w:szCs w:val="22"/>
        </w:rPr>
      </w:pPr>
      <w:r w:rsidRPr="0070324D">
        <w:rPr>
          <w:szCs w:val="22"/>
        </w:rPr>
        <w:t>arba</w:t>
      </w:r>
    </w:p>
    <w:p w:rsidR="001B62A0" w:rsidRPr="0070324D" w:rsidRDefault="001B62A0" w:rsidP="00FB6D3E">
      <w:pPr>
        <w:pStyle w:val="Pagrindinistekstas"/>
        <w:spacing w:after="0"/>
        <w:rPr>
          <w:szCs w:val="22"/>
        </w:rPr>
      </w:pPr>
    </w:p>
    <w:p w:rsidR="005616A2" w:rsidRPr="0070324D" w:rsidRDefault="005616A2" w:rsidP="00FB6D3E">
      <w:pPr>
        <w:rPr>
          <w:sz w:val="22"/>
          <w:szCs w:val="22"/>
        </w:rPr>
      </w:pPr>
      <w:proofErr w:type="spellStart"/>
      <w:r w:rsidRPr="0070324D">
        <w:rPr>
          <w:sz w:val="22"/>
          <w:szCs w:val="22"/>
        </w:rPr>
        <w:t>Sanofi-Aventis</w:t>
      </w:r>
      <w:proofErr w:type="spellEnd"/>
      <w:r w:rsidRPr="0070324D">
        <w:rPr>
          <w:sz w:val="22"/>
          <w:szCs w:val="22"/>
        </w:rPr>
        <w:t>, S.A.</w:t>
      </w:r>
    </w:p>
    <w:p w:rsidR="005616A2" w:rsidRPr="0070324D" w:rsidRDefault="005616A2" w:rsidP="00FB6D3E">
      <w:pPr>
        <w:rPr>
          <w:sz w:val="22"/>
          <w:szCs w:val="22"/>
        </w:rPr>
      </w:pPr>
      <w:proofErr w:type="spellStart"/>
      <w:r w:rsidRPr="0070324D">
        <w:rPr>
          <w:sz w:val="22"/>
          <w:szCs w:val="22"/>
        </w:rPr>
        <w:t>Ctra</w:t>
      </w:r>
      <w:proofErr w:type="spellEnd"/>
      <w:r w:rsidRPr="0070324D">
        <w:rPr>
          <w:sz w:val="22"/>
          <w:szCs w:val="22"/>
        </w:rPr>
        <w:t xml:space="preserve">. C-35 (La </w:t>
      </w:r>
      <w:proofErr w:type="spellStart"/>
      <w:r w:rsidRPr="0070324D">
        <w:rPr>
          <w:sz w:val="22"/>
          <w:szCs w:val="22"/>
        </w:rPr>
        <w:t>Batllòria-Hostalric</w:t>
      </w:r>
      <w:proofErr w:type="spellEnd"/>
      <w:r w:rsidRPr="0070324D">
        <w:rPr>
          <w:sz w:val="22"/>
          <w:szCs w:val="22"/>
        </w:rPr>
        <w:t>, Km. 63.09),</w:t>
      </w:r>
    </w:p>
    <w:p w:rsidR="005616A2" w:rsidRPr="0070324D" w:rsidRDefault="005616A2" w:rsidP="00FB6D3E">
      <w:pPr>
        <w:rPr>
          <w:sz w:val="22"/>
          <w:szCs w:val="22"/>
        </w:rPr>
      </w:pPr>
      <w:proofErr w:type="spellStart"/>
      <w:r w:rsidRPr="0070324D">
        <w:rPr>
          <w:sz w:val="22"/>
          <w:szCs w:val="22"/>
        </w:rPr>
        <w:t>Riells</w:t>
      </w:r>
      <w:proofErr w:type="spellEnd"/>
      <w:r w:rsidRPr="0070324D">
        <w:rPr>
          <w:sz w:val="22"/>
          <w:szCs w:val="22"/>
        </w:rPr>
        <w:t xml:space="preserve"> i </w:t>
      </w:r>
      <w:proofErr w:type="spellStart"/>
      <w:r w:rsidRPr="0070324D">
        <w:rPr>
          <w:sz w:val="22"/>
          <w:szCs w:val="22"/>
        </w:rPr>
        <w:t>Viabrea</w:t>
      </w:r>
      <w:proofErr w:type="spellEnd"/>
      <w:r w:rsidRPr="0070324D">
        <w:rPr>
          <w:sz w:val="22"/>
          <w:szCs w:val="22"/>
        </w:rPr>
        <w:t xml:space="preserve">, 17404 </w:t>
      </w:r>
      <w:proofErr w:type="spellStart"/>
      <w:r w:rsidRPr="0070324D">
        <w:rPr>
          <w:sz w:val="22"/>
          <w:szCs w:val="22"/>
        </w:rPr>
        <w:t>Gerona</w:t>
      </w:r>
      <w:proofErr w:type="spellEnd"/>
      <w:r w:rsidRPr="0070324D">
        <w:rPr>
          <w:sz w:val="22"/>
          <w:szCs w:val="22"/>
        </w:rPr>
        <w:t xml:space="preserve">, </w:t>
      </w:r>
    </w:p>
    <w:p w:rsidR="001B62A0" w:rsidRPr="0070324D" w:rsidRDefault="005616A2" w:rsidP="00FB6D3E">
      <w:pPr>
        <w:pStyle w:val="Pagrindinistekstas"/>
        <w:spacing w:after="0"/>
        <w:rPr>
          <w:szCs w:val="22"/>
        </w:rPr>
      </w:pPr>
      <w:r w:rsidRPr="0070324D">
        <w:rPr>
          <w:szCs w:val="22"/>
        </w:rPr>
        <w:t>Ispanija</w:t>
      </w:r>
    </w:p>
    <w:p w:rsidR="001B62A0" w:rsidRPr="0070324D" w:rsidRDefault="001B62A0" w:rsidP="00FB6D3E">
      <w:pPr>
        <w:pStyle w:val="Pagrindinistekstas"/>
        <w:spacing w:after="0"/>
        <w:rPr>
          <w:szCs w:val="22"/>
        </w:rPr>
      </w:pPr>
    </w:p>
    <w:p w:rsidR="005616A2" w:rsidRPr="0070324D" w:rsidRDefault="005616A2" w:rsidP="00FB6D3E">
      <w:pPr>
        <w:pStyle w:val="Pagrindinistekstas"/>
        <w:spacing w:after="0"/>
        <w:rPr>
          <w:szCs w:val="22"/>
        </w:rPr>
      </w:pPr>
    </w:p>
    <w:p w:rsidR="001B62A0" w:rsidRPr="0070324D" w:rsidRDefault="001B62A0" w:rsidP="00FB6D3E">
      <w:pPr>
        <w:pStyle w:val="Pagrindinistekstas"/>
        <w:spacing w:after="0"/>
        <w:rPr>
          <w:i/>
          <w:szCs w:val="22"/>
        </w:rPr>
      </w:pPr>
      <w:r w:rsidRPr="0070324D">
        <w:rPr>
          <w:i/>
          <w:szCs w:val="22"/>
        </w:rPr>
        <w:t>DEPAKINE CHRONO 300</w:t>
      </w:r>
      <w:r w:rsidR="006169DD" w:rsidRPr="0070324D">
        <w:rPr>
          <w:i/>
          <w:szCs w:val="22"/>
        </w:rPr>
        <w:t> mg</w:t>
      </w:r>
      <w:r w:rsidRPr="0070324D">
        <w:rPr>
          <w:i/>
          <w:szCs w:val="22"/>
        </w:rPr>
        <w:t xml:space="preserve"> modifikuoto atpalaidavimo tabletės</w:t>
      </w:r>
    </w:p>
    <w:p w:rsidR="001B62A0" w:rsidRPr="0070324D" w:rsidRDefault="001B62A0" w:rsidP="00FB6D3E">
      <w:pPr>
        <w:pStyle w:val="Pagrindinistekstas"/>
        <w:spacing w:after="0"/>
        <w:rPr>
          <w:szCs w:val="22"/>
        </w:rPr>
      </w:pPr>
      <w:proofErr w:type="spellStart"/>
      <w:r w:rsidRPr="0070324D">
        <w:rPr>
          <w:szCs w:val="22"/>
        </w:rPr>
        <w:t>Sanofi</w:t>
      </w:r>
      <w:proofErr w:type="spellEnd"/>
      <w:r w:rsidRPr="0070324D">
        <w:rPr>
          <w:szCs w:val="22"/>
        </w:rPr>
        <w:t xml:space="preserve"> </w:t>
      </w:r>
      <w:proofErr w:type="spellStart"/>
      <w:r w:rsidRPr="0070324D">
        <w:rPr>
          <w:szCs w:val="22"/>
        </w:rPr>
        <w:t>Winthrop</w:t>
      </w:r>
      <w:proofErr w:type="spellEnd"/>
      <w:r w:rsidRPr="0070324D">
        <w:rPr>
          <w:szCs w:val="22"/>
        </w:rPr>
        <w:t xml:space="preserve"> </w:t>
      </w:r>
      <w:proofErr w:type="spellStart"/>
      <w:r w:rsidRPr="0070324D">
        <w:rPr>
          <w:szCs w:val="22"/>
        </w:rPr>
        <w:t>Industrie</w:t>
      </w:r>
      <w:proofErr w:type="spellEnd"/>
    </w:p>
    <w:p w:rsidR="005616A2" w:rsidRPr="0070324D" w:rsidRDefault="005616A2" w:rsidP="00FB6D3E">
      <w:pPr>
        <w:pStyle w:val="Pagrindinistekstas3"/>
        <w:spacing w:after="0"/>
        <w:rPr>
          <w:rStyle w:val="Grietas"/>
          <w:b w:val="0"/>
          <w:color w:val="000000"/>
          <w:sz w:val="22"/>
          <w:szCs w:val="22"/>
          <w:lang w:val="fr-FR"/>
        </w:rPr>
      </w:pPr>
      <w:r w:rsidRPr="0070324D">
        <w:rPr>
          <w:rStyle w:val="Grietas"/>
          <w:b w:val="0"/>
          <w:color w:val="000000"/>
          <w:sz w:val="22"/>
          <w:szCs w:val="22"/>
          <w:lang w:val="fr-FR"/>
        </w:rPr>
        <w:t>1 rue de la Vierge</w:t>
      </w:r>
    </w:p>
    <w:p w:rsidR="005616A2" w:rsidRPr="0070324D" w:rsidRDefault="005616A2" w:rsidP="00FB6D3E">
      <w:pPr>
        <w:rPr>
          <w:rFonts w:eastAsia="Times New Roman"/>
          <w:sz w:val="22"/>
          <w:szCs w:val="22"/>
          <w:lang w:val="lv-LV" w:eastAsia="en-GB"/>
        </w:rPr>
      </w:pPr>
      <w:proofErr w:type="spellStart"/>
      <w:r w:rsidRPr="0070324D">
        <w:rPr>
          <w:rFonts w:eastAsia="Times New Roman"/>
          <w:sz w:val="22"/>
          <w:szCs w:val="22"/>
          <w:lang w:val="fr-FR" w:eastAsia="en-GB"/>
        </w:rPr>
        <w:t>Ambarès</w:t>
      </w:r>
      <w:proofErr w:type="spellEnd"/>
      <w:r w:rsidRPr="0070324D">
        <w:rPr>
          <w:rFonts w:eastAsia="Times New Roman"/>
          <w:sz w:val="22"/>
          <w:szCs w:val="22"/>
          <w:lang w:val="lv-LV" w:eastAsia="en-GB"/>
        </w:rPr>
        <w:t xml:space="preserve"> </w:t>
      </w:r>
      <w:r w:rsidRPr="0070324D">
        <w:rPr>
          <w:rFonts w:eastAsia="Times New Roman"/>
          <w:sz w:val="22"/>
          <w:szCs w:val="22"/>
          <w:lang w:val="fr-FR" w:eastAsia="en-GB"/>
        </w:rPr>
        <w:t xml:space="preserve">et </w:t>
      </w:r>
      <w:proofErr w:type="spellStart"/>
      <w:r w:rsidRPr="0070324D">
        <w:rPr>
          <w:rFonts w:eastAsia="Times New Roman"/>
          <w:sz w:val="22"/>
          <w:szCs w:val="22"/>
          <w:lang w:val="fr-FR" w:eastAsia="en-GB"/>
        </w:rPr>
        <w:t>Lagrave</w:t>
      </w:r>
      <w:proofErr w:type="spellEnd"/>
    </w:p>
    <w:p w:rsidR="005616A2" w:rsidRPr="0070324D" w:rsidRDefault="005616A2" w:rsidP="00FB6D3E">
      <w:pPr>
        <w:pStyle w:val="Pagrindinistekstas3"/>
        <w:spacing w:after="0"/>
        <w:rPr>
          <w:rStyle w:val="Grietas"/>
          <w:b w:val="0"/>
          <w:sz w:val="22"/>
          <w:szCs w:val="22"/>
        </w:rPr>
      </w:pPr>
      <w:r w:rsidRPr="0070324D">
        <w:rPr>
          <w:rFonts w:eastAsia="Times New Roman"/>
          <w:sz w:val="22"/>
          <w:szCs w:val="22"/>
          <w:lang w:val="lv-LV" w:eastAsia="en-GB"/>
        </w:rPr>
        <w:t>33565 CARBON BLANC Cedex</w:t>
      </w:r>
      <w:r w:rsidRPr="0070324D">
        <w:rPr>
          <w:rStyle w:val="Grietas"/>
          <w:b w:val="0"/>
          <w:sz w:val="22"/>
          <w:szCs w:val="22"/>
        </w:rPr>
        <w:t xml:space="preserve"> </w:t>
      </w:r>
    </w:p>
    <w:p w:rsidR="001B62A0" w:rsidRPr="0070324D" w:rsidRDefault="001B62A0" w:rsidP="00FB6D3E">
      <w:pPr>
        <w:pStyle w:val="Pagrindinistekstas3"/>
        <w:spacing w:after="0"/>
        <w:rPr>
          <w:sz w:val="22"/>
          <w:szCs w:val="22"/>
        </w:rPr>
      </w:pPr>
      <w:r w:rsidRPr="0070324D">
        <w:rPr>
          <w:rStyle w:val="Grietas"/>
          <w:b w:val="0"/>
          <w:sz w:val="22"/>
          <w:szCs w:val="22"/>
        </w:rPr>
        <w:t>Prancūzija</w:t>
      </w:r>
    </w:p>
    <w:p w:rsidR="001B62A0" w:rsidRPr="0070324D" w:rsidRDefault="001B62A0" w:rsidP="00FB6D3E">
      <w:pPr>
        <w:pStyle w:val="Pagrindinistekstas"/>
        <w:spacing w:after="0"/>
        <w:rPr>
          <w:szCs w:val="22"/>
        </w:rPr>
      </w:pPr>
    </w:p>
    <w:p w:rsidR="001B62A0" w:rsidRPr="0070324D" w:rsidRDefault="001B62A0" w:rsidP="00FB6D3E">
      <w:pPr>
        <w:pStyle w:val="Pagrindinistekstas"/>
        <w:spacing w:after="0"/>
        <w:rPr>
          <w:szCs w:val="22"/>
        </w:rPr>
      </w:pPr>
      <w:r w:rsidRPr="0070324D">
        <w:rPr>
          <w:szCs w:val="22"/>
        </w:rPr>
        <w:t>arba</w:t>
      </w:r>
    </w:p>
    <w:p w:rsidR="001B62A0" w:rsidRPr="0070324D" w:rsidRDefault="001B62A0" w:rsidP="00FB6D3E">
      <w:pPr>
        <w:pStyle w:val="Pagrindinistekstas"/>
        <w:spacing w:after="0"/>
        <w:rPr>
          <w:szCs w:val="22"/>
        </w:rPr>
      </w:pPr>
    </w:p>
    <w:p w:rsidR="001B62A0" w:rsidRPr="0070324D" w:rsidRDefault="001B62A0" w:rsidP="00FB6D3E">
      <w:pPr>
        <w:rPr>
          <w:sz w:val="22"/>
          <w:szCs w:val="22"/>
        </w:rPr>
      </w:pPr>
      <w:r w:rsidRPr="0070324D">
        <w:rPr>
          <w:sz w:val="22"/>
          <w:szCs w:val="22"/>
        </w:rPr>
        <w:t xml:space="preserve">SANOFI-AVENTIS </w:t>
      </w:r>
      <w:proofErr w:type="spellStart"/>
      <w:r w:rsidRPr="0070324D">
        <w:rPr>
          <w:sz w:val="22"/>
          <w:szCs w:val="22"/>
        </w:rPr>
        <w:t>Zrt</w:t>
      </w:r>
      <w:proofErr w:type="spellEnd"/>
      <w:r w:rsidRPr="0070324D">
        <w:rPr>
          <w:sz w:val="22"/>
          <w:szCs w:val="22"/>
        </w:rPr>
        <w:t>.</w:t>
      </w:r>
    </w:p>
    <w:p w:rsidR="001B62A0" w:rsidRPr="0070324D" w:rsidRDefault="001B62A0" w:rsidP="00FB6D3E">
      <w:pPr>
        <w:rPr>
          <w:sz w:val="22"/>
          <w:szCs w:val="22"/>
        </w:rPr>
      </w:pPr>
      <w:proofErr w:type="spellStart"/>
      <w:r w:rsidRPr="0070324D">
        <w:rPr>
          <w:sz w:val="22"/>
          <w:szCs w:val="22"/>
        </w:rPr>
        <w:t>Campona</w:t>
      </w:r>
      <w:proofErr w:type="spellEnd"/>
      <w:r w:rsidRPr="0070324D">
        <w:rPr>
          <w:sz w:val="22"/>
          <w:szCs w:val="22"/>
        </w:rPr>
        <w:t xml:space="preserve"> u. 1. (</w:t>
      </w:r>
      <w:proofErr w:type="spellStart"/>
      <w:r w:rsidRPr="0070324D">
        <w:rPr>
          <w:sz w:val="22"/>
          <w:szCs w:val="22"/>
        </w:rPr>
        <w:t>Harbor</w:t>
      </w:r>
      <w:proofErr w:type="spellEnd"/>
      <w:r w:rsidRPr="0070324D">
        <w:rPr>
          <w:sz w:val="22"/>
          <w:szCs w:val="22"/>
        </w:rPr>
        <w:t xml:space="preserve"> </w:t>
      </w:r>
      <w:proofErr w:type="spellStart"/>
      <w:r w:rsidRPr="0070324D">
        <w:rPr>
          <w:sz w:val="22"/>
          <w:szCs w:val="22"/>
        </w:rPr>
        <w:t>Park</w:t>
      </w:r>
      <w:proofErr w:type="spellEnd"/>
      <w:r w:rsidRPr="0070324D">
        <w:rPr>
          <w:sz w:val="22"/>
          <w:szCs w:val="22"/>
        </w:rPr>
        <w:t>)</w:t>
      </w:r>
    </w:p>
    <w:p w:rsidR="001B62A0" w:rsidRPr="0070324D" w:rsidRDefault="001B62A0" w:rsidP="00FB6D3E">
      <w:pPr>
        <w:rPr>
          <w:sz w:val="22"/>
          <w:szCs w:val="22"/>
        </w:rPr>
      </w:pPr>
      <w:r w:rsidRPr="0070324D">
        <w:rPr>
          <w:sz w:val="22"/>
          <w:szCs w:val="22"/>
        </w:rPr>
        <w:t>122</w:t>
      </w:r>
      <w:r w:rsidR="00051526" w:rsidRPr="0070324D">
        <w:rPr>
          <w:sz w:val="22"/>
          <w:szCs w:val="22"/>
        </w:rPr>
        <w:t>5</w:t>
      </w:r>
      <w:r w:rsidRPr="0070324D">
        <w:rPr>
          <w:sz w:val="22"/>
          <w:szCs w:val="22"/>
        </w:rPr>
        <w:t xml:space="preserve"> </w:t>
      </w:r>
      <w:proofErr w:type="spellStart"/>
      <w:r w:rsidRPr="0070324D">
        <w:rPr>
          <w:sz w:val="22"/>
          <w:szCs w:val="22"/>
        </w:rPr>
        <w:t>Budapest</w:t>
      </w:r>
      <w:proofErr w:type="spellEnd"/>
      <w:r w:rsidRPr="0070324D">
        <w:rPr>
          <w:sz w:val="22"/>
          <w:szCs w:val="22"/>
        </w:rPr>
        <w:t xml:space="preserve"> </w:t>
      </w:r>
    </w:p>
    <w:p w:rsidR="001B62A0" w:rsidRPr="0070324D" w:rsidRDefault="001B62A0" w:rsidP="00FB6D3E">
      <w:pPr>
        <w:rPr>
          <w:sz w:val="22"/>
          <w:szCs w:val="22"/>
        </w:rPr>
      </w:pPr>
      <w:r w:rsidRPr="0070324D">
        <w:rPr>
          <w:sz w:val="22"/>
          <w:szCs w:val="22"/>
        </w:rPr>
        <w:t>Vengrija</w:t>
      </w:r>
    </w:p>
    <w:p w:rsidR="001B62A0" w:rsidRPr="0070324D" w:rsidRDefault="001B62A0" w:rsidP="00FB6D3E">
      <w:pPr>
        <w:pStyle w:val="Pagrindinistekstas3"/>
        <w:spacing w:after="0"/>
        <w:rPr>
          <w:sz w:val="22"/>
          <w:szCs w:val="22"/>
        </w:rPr>
      </w:pPr>
    </w:p>
    <w:p w:rsidR="001B62A0" w:rsidRPr="0070324D" w:rsidRDefault="001B62A0" w:rsidP="00674CB9">
      <w:pPr>
        <w:pStyle w:val="BTEMEASMCA"/>
        <w:rPr>
          <w:highlight w:val="yellow"/>
        </w:rPr>
      </w:pPr>
    </w:p>
    <w:p w:rsidR="001B62A0" w:rsidRPr="0070324D" w:rsidRDefault="001B62A0" w:rsidP="00674CB9">
      <w:pPr>
        <w:pStyle w:val="BTEMEASMCA"/>
      </w:pPr>
      <w:r w:rsidRPr="0070324D">
        <w:t>Su pakuote pateikiamame lapelyje nurodomas gamintojo, atsakingo už konkrečios serijos išleidimą, pavadinimas ir adresas.</w:t>
      </w:r>
    </w:p>
    <w:p w:rsidR="001B62A0" w:rsidRPr="0070324D" w:rsidRDefault="001B62A0" w:rsidP="00674CB9">
      <w:pPr>
        <w:pStyle w:val="BTEMEASMCA"/>
        <w:rPr>
          <w:highlight w:val="yellow"/>
        </w:rPr>
      </w:pPr>
    </w:p>
    <w:p w:rsidR="001B62A0" w:rsidRPr="0070324D" w:rsidRDefault="001B62A0" w:rsidP="00674CB9">
      <w:pPr>
        <w:pStyle w:val="BTEMEASMCA"/>
        <w:rPr>
          <w:highlight w:val="yellow"/>
        </w:rPr>
      </w:pPr>
    </w:p>
    <w:p w:rsidR="00593888" w:rsidRPr="0070324D" w:rsidRDefault="00593888" w:rsidP="002C0C9A">
      <w:pPr>
        <w:suppressLineNumbers/>
        <w:tabs>
          <w:tab w:val="left" w:pos="567"/>
        </w:tabs>
        <w:rPr>
          <w:rFonts w:eastAsia="SimSun"/>
          <w:snapToGrid w:val="0"/>
          <w:sz w:val="22"/>
          <w:szCs w:val="22"/>
          <w:lang w:eastAsia="zh-CN"/>
        </w:rPr>
      </w:pPr>
      <w:bookmarkStart w:id="65" w:name="_Toc129243129"/>
      <w:bookmarkStart w:id="66" w:name="_Toc129243254"/>
      <w:r w:rsidRPr="0070324D">
        <w:rPr>
          <w:rFonts w:eastAsia="SimSun"/>
          <w:b/>
          <w:snapToGrid w:val="0"/>
          <w:sz w:val="22"/>
          <w:szCs w:val="22"/>
          <w:lang w:eastAsia="zh-CN"/>
        </w:rPr>
        <w:t>B.</w:t>
      </w:r>
      <w:r w:rsidRPr="0070324D">
        <w:rPr>
          <w:rFonts w:eastAsia="SimSun"/>
          <w:b/>
          <w:snapToGrid w:val="0"/>
          <w:sz w:val="22"/>
          <w:szCs w:val="22"/>
          <w:lang w:eastAsia="zh-CN"/>
        </w:rPr>
        <w:tab/>
        <w:t>TIEKIMO IR VARTOJIMO SĄLYGOS AR APRIBOJIMAI</w:t>
      </w:r>
    </w:p>
    <w:bookmarkEnd w:id="65"/>
    <w:bookmarkEnd w:id="66"/>
    <w:p w:rsidR="001B62A0" w:rsidRPr="0070324D" w:rsidRDefault="001B62A0" w:rsidP="00674CB9">
      <w:pPr>
        <w:pStyle w:val="BTEMEASMCA"/>
      </w:pPr>
    </w:p>
    <w:p w:rsidR="001B62A0" w:rsidRPr="0070324D" w:rsidRDefault="001B62A0" w:rsidP="00674CB9">
      <w:pPr>
        <w:pStyle w:val="BTEMEASMCA"/>
      </w:pPr>
      <w:r w:rsidRPr="0070324D">
        <w:t>Receptinis vaistinis preparatas</w:t>
      </w:r>
    </w:p>
    <w:p w:rsidR="00593888" w:rsidRPr="0070324D" w:rsidRDefault="00593888" w:rsidP="002C0C9A">
      <w:pPr>
        <w:tabs>
          <w:tab w:val="left" w:pos="567"/>
        </w:tabs>
        <w:rPr>
          <w:rFonts w:eastAsia="SimSun"/>
          <w:snapToGrid w:val="0"/>
          <w:sz w:val="22"/>
          <w:szCs w:val="22"/>
          <w:lang w:eastAsia="zh-CN"/>
        </w:rPr>
      </w:pPr>
    </w:p>
    <w:p w:rsidR="001B62A0" w:rsidRPr="0070324D" w:rsidRDefault="001B62A0" w:rsidP="00674CB9">
      <w:pPr>
        <w:pStyle w:val="BTEMEASMCA"/>
      </w:pPr>
      <w:r w:rsidRPr="0070324D">
        <w:br w:type="page"/>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9D0F05">
      <w:pPr>
        <w:pStyle w:val="TTEMEASMCA"/>
      </w:pPr>
      <w:r w:rsidRPr="0070324D">
        <w:t>III PRIEDAS</w:t>
      </w:r>
    </w:p>
    <w:p w:rsidR="001B62A0" w:rsidRPr="0070324D" w:rsidRDefault="001B62A0" w:rsidP="00741A09">
      <w:pPr>
        <w:pStyle w:val="BTEMEASMCA"/>
      </w:pPr>
    </w:p>
    <w:p w:rsidR="001B62A0" w:rsidRPr="0070324D" w:rsidRDefault="001B62A0" w:rsidP="009D0F05">
      <w:pPr>
        <w:pStyle w:val="TTEMEASMCA"/>
      </w:pPr>
      <w:r w:rsidRPr="0070324D">
        <w:t>ŽENKLINIMAS IR PAKUOTĖS LAPELIS</w:t>
      </w:r>
    </w:p>
    <w:p w:rsidR="001B62A0" w:rsidRPr="0070324D" w:rsidRDefault="001B62A0" w:rsidP="00674CB9">
      <w:pPr>
        <w:pStyle w:val="BTEMEASMCA"/>
      </w:pPr>
      <w:r w:rsidRPr="0070324D">
        <w:br w:type="page"/>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713413">
      <w:pPr>
        <w:pStyle w:val="BTEMEASMCA"/>
      </w:pPr>
    </w:p>
    <w:p w:rsidR="001B62A0" w:rsidRPr="0070324D" w:rsidRDefault="001B62A0" w:rsidP="009D0F05">
      <w:pPr>
        <w:pStyle w:val="TTEMEASMCA"/>
      </w:pPr>
      <w:bookmarkStart w:id="67" w:name="_Toc129243136"/>
      <w:bookmarkStart w:id="68" w:name="_Toc129243261"/>
      <w:r w:rsidRPr="0070324D">
        <w:t>A. ŽENKLINIMAS</w:t>
      </w:r>
      <w:bookmarkEnd w:id="67"/>
      <w:bookmarkEnd w:id="68"/>
    </w:p>
    <w:p w:rsidR="001B62A0" w:rsidRPr="0070324D" w:rsidRDefault="001B62A0" w:rsidP="00674CB9">
      <w:pPr>
        <w:pStyle w:val="BTEMEASMCA"/>
      </w:pPr>
      <w:r w:rsidRPr="0070324D">
        <w:br w:type="page"/>
      </w:r>
    </w:p>
    <w:p w:rsidR="001B62A0" w:rsidRPr="0070324D" w:rsidRDefault="001B62A0" w:rsidP="00FB6D3E">
      <w:pPr>
        <w:pStyle w:val="PI-1labEMEASMCA"/>
      </w:pPr>
      <w:r w:rsidRPr="0070324D">
        <w:lastRenderedPageBreak/>
        <w:t>INFORMACIJA ANT IŠORINĖS PAKUOTĖS</w:t>
      </w:r>
    </w:p>
    <w:p w:rsidR="001B62A0" w:rsidRPr="0070324D" w:rsidRDefault="001B62A0" w:rsidP="00FB6D3E">
      <w:pPr>
        <w:pStyle w:val="PI-1labEMEASMCA"/>
      </w:pPr>
    </w:p>
    <w:p w:rsidR="001B62A0" w:rsidRPr="0070324D" w:rsidRDefault="001B62A0" w:rsidP="00FB6D3E">
      <w:pPr>
        <w:pStyle w:val="PI-1labEMEASMCA"/>
        <w:rPr>
          <w:bCs/>
        </w:rPr>
      </w:pPr>
      <w:r w:rsidRPr="0070324D">
        <w:t>KARTONO DĖŽUTĖ</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w:t>
      </w:r>
      <w:r w:rsidRPr="0070324D">
        <w:tab/>
        <w:t>VAISTINIO PREPARATO PAVADINIMAS</w:t>
      </w:r>
    </w:p>
    <w:p w:rsidR="001B62A0" w:rsidRPr="0070324D" w:rsidRDefault="001B62A0" w:rsidP="00674CB9">
      <w:pPr>
        <w:pStyle w:val="BTEMEASMCA"/>
      </w:pPr>
    </w:p>
    <w:p w:rsidR="001B62A0" w:rsidRPr="0070324D" w:rsidRDefault="001B62A0" w:rsidP="00FB6D3E">
      <w:pPr>
        <w:ind w:left="567" w:hanging="567"/>
        <w:rPr>
          <w:sz w:val="22"/>
          <w:szCs w:val="22"/>
        </w:rPr>
      </w:pPr>
      <w:r w:rsidRPr="0070324D">
        <w:rPr>
          <w:sz w:val="22"/>
          <w:szCs w:val="22"/>
        </w:rPr>
        <w:t>DEPAKINE CHRONO 300</w:t>
      </w:r>
      <w:r w:rsidR="006169DD" w:rsidRPr="0070324D">
        <w:rPr>
          <w:sz w:val="22"/>
          <w:szCs w:val="22"/>
        </w:rPr>
        <w:t> mg</w:t>
      </w:r>
      <w:r w:rsidRPr="0070324D">
        <w:rPr>
          <w:sz w:val="22"/>
          <w:szCs w:val="22"/>
        </w:rPr>
        <w:t xml:space="preserve"> modifikuoto atpalaidavimo tabletės </w:t>
      </w:r>
    </w:p>
    <w:p w:rsidR="001B62A0" w:rsidRPr="0070324D" w:rsidRDefault="001B62A0" w:rsidP="00FB6D3E">
      <w:pPr>
        <w:ind w:left="567" w:hanging="567"/>
        <w:rPr>
          <w:sz w:val="22"/>
          <w:szCs w:val="22"/>
        </w:rPr>
      </w:pPr>
      <w:proofErr w:type="spellStart"/>
      <w:r w:rsidRPr="0070324D">
        <w:rPr>
          <w:sz w:val="22"/>
          <w:szCs w:val="22"/>
        </w:rPr>
        <w:t>Natrii</w:t>
      </w:r>
      <w:proofErr w:type="spellEnd"/>
      <w:r w:rsidRPr="0070324D">
        <w:rPr>
          <w:sz w:val="22"/>
          <w:szCs w:val="22"/>
        </w:rPr>
        <w:t xml:space="preserve"> </w:t>
      </w:r>
      <w:proofErr w:type="spellStart"/>
      <w:r w:rsidRPr="0070324D">
        <w:rPr>
          <w:sz w:val="22"/>
          <w:szCs w:val="22"/>
        </w:rPr>
        <w:t>valproas</w:t>
      </w:r>
      <w:proofErr w:type="spellEnd"/>
      <w:r w:rsidRPr="0070324D">
        <w:rPr>
          <w:sz w:val="22"/>
          <w:szCs w:val="22"/>
        </w:rPr>
        <w:t>/</w:t>
      </w:r>
      <w:proofErr w:type="spellStart"/>
      <w:r w:rsidRPr="0070324D">
        <w:rPr>
          <w:sz w:val="22"/>
          <w:szCs w:val="22"/>
        </w:rPr>
        <w:t>Acidum</w:t>
      </w:r>
      <w:proofErr w:type="spellEnd"/>
      <w:r w:rsidRPr="0070324D">
        <w:rPr>
          <w:sz w:val="22"/>
          <w:szCs w:val="22"/>
        </w:rPr>
        <w:t xml:space="preserve"> </w:t>
      </w:r>
      <w:proofErr w:type="spellStart"/>
      <w:r w:rsidRPr="0070324D">
        <w:rPr>
          <w:sz w:val="22"/>
          <w:szCs w:val="22"/>
        </w:rPr>
        <w:t>valproicum</w:t>
      </w:r>
      <w:proofErr w:type="spellEnd"/>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2.</w:t>
      </w:r>
      <w:r w:rsidRPr="0070324D">
        <w:tab/>
        <w:t>VEIKLIOJI</w:t>
      </w:r>
      <w:r w:rsidR="000C2E3E" w:rsidRPr="0070324D">
        <w:t xml:space="preserve"> (-IOS)</w:t>
      </w:r>
      <w:r w:rsidRPr="0070324D">
        <w:t xml:space="preserve"> MEDŽIAGA </w:t>
      </w:r>
      <w:r w:rsidR="000C2E3E" w:rsidRPr="0070324D">
        <w:rPr>
          <w:bCs/>
        </w:rPr>
        <w:t>(-OS)</w:t>
      </w:r>
      <w:r w:rsidR="000C2E3E" w:rsidRPr="0070324D">
        <w:rPr>
          <w:b w:val="0"/>
        </w:rPr>
        <w:t xml:space="preserve"> </w:t>
      </w:r>
      <w:r w:rsidRPr="0070324D">
        <w:t xml:space="preserve">IR JOS </w:t>
      </w:r>
      <w:r w:rsidR="000327D3" w:rsidRPr="0070324D">
        <w:t xml:space="preserve">(-Ų) </w:t>
      </w:r>
      <w:r w:rsidRPr="0070324D">
        <w:t>KIEKIS</w:t>
      </w:r>
      <w:r w:rsidR="000C2E3E" w:rsidRPr="0070324D">
        <w:t xml:space="preserve"> (-IAI)</w:t>
      </w:r>
    </w:p>
    <w:p w:rsidR="001B62A0" w:rsidRPr="0070324D" w:rsidRDefault="001B62A0" w:rsidP="00674CB9">
      <w:pPr>
        <w:pStyle w:val="BTEMEASMCA"/>
      </w:pPr>
    </w:p>
    <w:p w:rsidR="001B62A0" w:rsidRPr="0070324D" w:rsidRDefault="001B62A0" w:rsidP="00FB6D3E">
      <w:pPr>
        <w:rPr>
          <w:sz w:val="22"/>
          <w:szCs w:val="22"/>
        </w:rPr>
      </w:pPr>
      <w:r w:rsidRPr="0070324D">
        <w:rPr>
          <w:sz w:val="22"/>
          <w:szCs w:val="22"/>
        </w:rPr>
        <w:t>Vienoje tabletėje yra 199,8</w:t>
      </w:r>
      <w:r w:rsidR="006169DD" w:rsidRPr="0070324D">
        <w:rPr>
          <w:sz w:val="22"/>
          <w:szCs w:val="22"/>
        </w:rPr>
        <w:t> mg</w:t>
      </w:r>
      <w:r w:rsidRPr="0070324D">
        <w:rPr>
          <w:sz w:val="22"/>
          <w:szCs w:val="22"/>
        </w:rPr>
        <w:t xml:space="preserve"> natrio </w:t>
      </w:r>
      <w:proofErr w:type="spellStart"/>
      <w:r w:rsidRPr="0070324D">
        <w:rPr>
          <w:sz w:val="22"/>
          <w:szCs w:val="22"/>
        </w:rPr>
        <w:t>valproato</w:t>
      </w:r>
      <w:proofErr w:type="spellEnd"/>
      <w:r w:rsidRPr="0070324D">
        <w:rPr>
          <w:sz w:val="22"/>
          <w:szCs w:val="22"/>
        </w:rPr>
        <w:t xml:space="preserve"> ir 87,0</w:t>
      </w:r>
      <w:r w:rsidR="006169DD" w:rsidRPr="0070324D">
        <w:rPr>
          <w:sz w:val="22"/>
          <w:szCs w:val="22"/>
        </w:rPr>
        <w:t> mg</w:t>
      </w:r>
      <w:r w:rsidRPr="0070324D">
        <w:rPr>
          <w:sz w:val="22"/>
          <w:szCs w:val="22"/>
        </w:rPr>
        <w:t xml:space="preserve"> </w:t>
      </w:r>
      <w:proofErr w:type="spellStart"/>
      <w:r w:rsidRPr="0070324D">
        <w:rPr>
          <w:sz w:val="22"/>
          <w:szCs w:val="22"/>
        </w:rPr>
        <w:t>valpro</w:t>
      </w:r>
      <w:proofErr w:type="spellEnd"/>
      <w:r w:rsidRPr="0070324D">
        <w:rPr>
          <w:sz w:val="22"/>
          <w:szCs w:val="22"/>
        </w:rPr>
        <w:t xml:space="preserve"> rūgšties (abi dalys kartu atitinka 300</w:t>
      </w:r>
      <w:r w:rsidR="006169DD" w:rsidRPr="0070324D">
        <w:rPr>
          <w:sz w:val="22"/>
          <w:szCs w:val="22"/>
        </w:rPr>
        <w:t> mg</w:t>
      </w:r>
      <w:r w:rsidRPr="0070324D">
        <w:rPr>
          <w:sz w:val="22"/>
          <w:szCs w:val="22"/>
        </w:rPr>
        <w:t xml:space="preserve"> natrio </w:t>
      </w:r>
      <w:proofErr w:type="spellStart"/>
      <w:r w:rsidRPr="0070324D">
        <w:rPr>
          <w:sz w:val="22"/>
          <w:szCs w:val="22"/>
        </w:rPr>
        <w:t>valproato</w:t>
      </w:r>
      <w:proofErr w:type="spellEnd"/>
      <w:r w:rsidRPr="0070324D">
        <w:rPr>
          <w:sz w:val="22"/>
          <w:szCs w:val="22"/>
        </w:rPr>
        <w:t>).</w:t>
      </w:r>
    </w:p>
    <w:p w:rsidR="001B62A0" w:rsidRPr="0070324D" w:rsidRDefault="001B62A0" w:rsidP="00674CB9">
      <w:pPr>
        <w:pStyle w:val="BTEMEASMCA"/>
      </w:pPr>
    </w:p>
    <w:p w:rsidR="001B62A0" w:rsidRPr="0070324D" w:rsidRDefault="001B62A0" w:rsidP="00674CB9">
      <w:pPr>
        <w:pStyle w:val="BTEMEASMCA"/>
      </w:pPr>
    </w:p>
    <w:p w:rsidR="001B62A0" w:rsidRPr="00C13B8A" w:rsidRDefault="001B62A0" w:rsidP="00FB6D3E">
      <w:pPr>
        <w:pStyle w:val="PI-1labEMEASMCA"/>
        <w:rPr>
          <w:highlight w:val="lightGray"/>
        </w:rPr>
      </w:pPr>
      <w:r w:rsidRPr="0070324D">
        <w:t>3.</w:t>
      </w:r>
      <w:r w:rsidRPr="0070324D">
        <w:tab/>
        <w:t>PAGALBINIŲ MEDŽIAGŲ SĄRAŠAS</w:t>
      </w:r>
    </w:p>
    <w:p w:rsidR="00E20F58" w:rsidRPr="0070324D" w:rsidRDefault="00E20F58" w:rsidP="00674CB9">
      <w:pPr>
        <w:pStyle w:val="BTEMEASMCA"/>
      </w:pPr>
    </w:p>
    <w:p w:rsidR="001B62A0" w:rsidRPr="0070324D" w:rsidRDefault="00E20F58" w:rsidP="00674CB9">
      <w:pPr>
        <w:pStyle w:val="BTEMEASMCA"/>
      </w:pPr>
      <w:r w:rsidRPr="0070324D">
        <w:t>Sudėtyje yra daug natrio. Daugiau informacijos pateikta pakuotės lapelyje.</w:t>
      </w:r>
    </w:p>
    <w:p w:rsidR="00E20F58" w:rsidRPr="0070324D" w:rsidRDefault="00E20F58"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4.</w:t>
      </w:r>
      <w:r w:rsidRPr="0070324D">
        <w:tab/>
        <w:t>FARMACINĖ FORMA IR KIEKIS PAKUOTĖJE</w:t>
      </w:r>
    </w:p>
    <w:p w:rsidR="001B62A0" w:rsidRPr="0070324D" w:rsidRDefault="001B62A0" w:rsidP="00674CB9">
      <w:pPr>
        <w:pStyle w:val="BTEMEASMCA"/>
      </w:pPr>
    </w:p>
    <w:p w:rsidR="001B62A0" w:rsidRPr="0070324D" w:rsidRDefault="001B62A0" w:rsidP="00FB6D3E">
      <w:pPr>
        <w:ind w:left="567" w:hanging="567"/>
        <w:rPr>
          <w:sz w:val="22"/>
          <w:szCs w:val="22"/>
        </w:rPr>
      </w:pPr>
      <w:r w:rsidRPr="0070324D">
        <w:rPr>
          <w:sz w:val="22"/>
          <w:szCs w:val="22"/>
        </w:rPr>
        <w:t>100 modifikuoto atpalaidavimo tablečių.</w:t>
      </w:r>
    </w:p>
    <w:p w:rsidR="001B62A0" w:rsidRPr="0070324D" w:rsidRDefault="001B62A0" w:rsidP="00674CB9">
      <w:pPr>
        <w:pStyle w:val="BTEMEASMCA"/>
      </w:pPr>
    </w:p>
    <w:p w:rsidR="001B62A0" w:rsidRPr="0070324D" w:rsidRDefault="001B62A0" w:rsidP="00674CB9">
      <w:pPr>
        <w:pStyle w:val="BTEMEASMCA"/>
      </w:pPr>
    </w:p>
    <w:p w:rsidR="001B62A0" w:rsidRPr="00C13B8A" w:rsidRDefault="001B62A0" w:rsidP="00FB6D3E">
      <w:pPr>
        <w:pStyle w:val="PI-1labEMEASMCA"/>
        <w:rPr>
          <w:highlight w:val="lightGray"/>
        </w:rPr>
      </w:pPr>
      <w:r w:rsidRPr="0070324D">
        <w:t>5.</w:t>
      </w:r>
      <w:r w:rsidRPr="0070324D">
        <w:tab/>
        <w:t>VARTOJIMO METODAS IR BŪDAS (-AI)</w:t>
      </w:r>
    </w:p>
    <w:p w:rsidR="001B62A0" w:rsidRPr="0070324D" w:rsidRDefault="001B62A0" w:rsidP="00674CB9">
      <w:pPr>
        <w:pStyle w:val="BTEMEASMCA"/>
      </w:pPr>
    </w:p>
    <w:p w:rsidR="001B62A0" w:rsidRPr="0070324D" w:rsidRDefault="001B62A0" w:rsidP="00674CB9">
      <w:pPr>
        <w:pStyle w:val="BTEMEASMCA"/>
      </w:pPr>
      <w:r w:rsidRPr="0070324D">
        <w:t>Vartoti per burną.</w:t>
      </w:r>
    </w:p>
    <w:p w:rsidR="001B62A0" w:rsidRPr="0070324D" w:rsidRDefault="001B62A0" w:rsidP="00674CB9">
      <w:pPr>
        <w:pStyle w:val="BTEMEASMCA"/>
      </w:pPr>
      <w:r w:rsidRPr="0070324D">
        <w:t xml:space="preserve">Prieš vartojimą </w:t>
      </w:r>
      <w:r w:rsidR="002D1ACB" w:rsidRPr="0070324D">
        <w:t xml:space="preserve">atidžiai </w:t>
      </w:r>
      <w:r w:rsidRPr="0070324D">
        <w:t>perskaitykite pakuotės lapelį.</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6.</w:t>
      </w:r>
      <w:r w:rsidRPr="0070324D">
        <w:tab/>
        <w:t xml:space="preserve">SPECIALUS ĮSPĖJIMAS, KAD VAISTINĮ PREPARATĄ BŪTINA LAIKYTI VAIKAMS NEPASTEBIMOJE </w:t>
      </w:r>
      <w:r w:rsidR="00593888" w:rsidRPr="0070324D">
        <w:t xml:space="preserve">IR NEPASIEKIAMOJE </w:t>
      </w:r>
      <w:r w:rsidRPr="0070324D">
        <w:t>VIETOJE</w:t>
      </w:r>
    </w:p>
    <w:p w:rsidR="001B62A0" w:rsidRPr="0070324D" w:rsidRDefault="001B62A0" w:rsidP="00674CB9">
      <w:pPr>
        <w:pStyle w:val="BTEMEASMCA"/>
      </w:pPr>
    </w:p>
    <w:p w:rsidR="001B62A0" w:rsidRPr="0070324D" w:rsidRDefault="001B62A0" w:rsidP="00674CB9">
      <w:pPr>
        <w:pStyle w:val="BTEMEASMCA"/>
      </w:pPr>
      <w:r w:rsidRPr="0070324D">
        <w:t xml:space="preserve">Laikyti vaikams nepastebimoje </w:t>
      </w:r>
      <w:r w:rsidR="00593888" w:rsidRPr="0070324D">
        <w:t xml:space="preserve">ir nepasiekiamoje </w:t>
      </w:r>
      <w:r w:rsidRPr="0070324D">
        <w:t>vietoje.</w:t>
      </w:r>
    </w:p>
    <w:p w:rsidR="001B62A0" w:rsidRPr="0070324D" w:rsidRDefault="001B62A0" w:rsidP="00674CB9">
      <w:pPr>
        <w:pStyle w:val="BTEMEASMCA"/>
      </w:pPr>
    </w:p>
    <w:p w:rsidR="001B62A0" w:rsidRPr="0070324D" w:rsidRDefault="001B62A0" w:rsidP="00674CB9">
      <w:pPr>
        <w:pStyle w:val="BTEMEASMCA"/>
      </w:pPr>
    </w:p>
    <w:p w:rsidR="001B62A0" w:rsidRPr="00C13B8A" w:rsidRDefault="001B62A0" w:rsidP="002C0C9A">
      <w:pPr>
        <w:pStyle w:val="PI-1labEMEASMCA"/>
        <w:ind w:left="0" w:firstLine="0"/>
        <w:rPr>
          <w:highlight w:val="lightGray"/>
        </w:rPr>
      </w:pPr>
      <w:r w:rsidRPr="0070324D">
        <w:t>7.</w:t>
      </w:r>
      <w:r w:rsidRPr="0070324D">
        <w:tab/>
        <w:t>KITAS (-I) SPECIALUS (-ŪS) ĮSPĖJIMAS (-AI) (JEI REIKIA)</w:t>
      </w:r>
    </w:p>
    <w:p w:rsidR="00C85C94" w:rsidRPr="0070324D" w:rsidRDefault="00C85C94" w:rsidP="00674CB9">
      <w:pPr>
        <w:pStyle w:val="BTEMEASMCA"/>
      </w:pPr>
    </w:p>
    <w:p w:rsidR="002E0125" w:rsidRPr="0070324D" w:rsidRDefault="002E0125" w:rsidP="003557F5">
      <w:pPr>
        <w:ind w:left="567" w:hanging="567"/>
        <w:rPr>
          <w:rFonts w:eastAsia="Times New Roman"/>
          <w:b/>
          <w:caps/>
          <w:sz w:val="22"/>
          <w:szCs w:val="22"/>
          <w:lang w:eastAsia="lt-LT"/>
        </w:rPr>
      </w:pPr>
      <w:r w:rsidRPr="0070324D">
        <w:rPr>
          <w:rFonts w:eastAsia="Times New Roman"/>
          <w:b/>
          <w:caps/>
          <w:sz w:val="22"/>
          <w:szCs w:val="22"/>
          <w:lang w:eastAsia="lt-LT"/>
        </w:rPr>
        <w:t>ĮSPĖJIMAS MOTERIMS IR MERGAITĖMS</w:t>
      </w:r>
    </w:p>
    <w:p w:rsidR="00C85C94" w:rsidRPr="0070324D" w:rsidRDefault="002E0125" w:rsidP="003557F5">
      <w:pPr>
        <w:ind w:left="567" w:hanging="567"/>
        <w:rPr>
          <w:rFonts w:eastAsia="Times New Roman"/>
          <w:sz w:val="22"/>
          <w:szCs w:val="22"/>
          <w:lang w:eastAsia="lt-LT"/>
        </w:rPr>
      </w:pPr>
      <w:r w:rsidRPr="0070324D">
        <w:rPr>
          <w:rFonts w:eastAsia="Times New Roman"/>
          <w:sz w:val="22"/>
          <w:szCs w:val="22"/>
          <w:lang w:eastAsia="lt-LT"/>
        </w:rPr>
        <w:t xml:space="preserve">Šis vaistas gali </w:t>
      </w:r>
      <w:r w:rsidR="002D1ACB" w:rsidRPr="0070324D">
        <w:rPr>
          <w:rFonts w:eastAsia="Times New Roman"/>
          <w:sz w:val="22"/>
          <w:szCs w:val="22"/>
          <w:lang w:eastAsia="lt-LT"/>
        </w:rPr>
        <w:t>labai</w:t>
      </w:r>
      <w:r w:rsidRPr="0070324D">
        <w:rPr>
          <w:rFonts w:eastAsia="Times New Roman"/>
          <w:sz w:val="22"/>
          <w:szCs w:val="22"/>
          <w:lang w:eastAsia="lt-LT"/>
        </w:rPr>
        <w:t xml:space="preserve"> pakenkti negimusiam kūdikiui.</w:t>
      </w:r>
    </w:p>
    <w:p w:rsidR="002E0125" w:rsidRPr="0070324D" w:rsidRDefault="002E0125" w:rsidP="002C0C9A">
      <w:pPr>
        <w:rPr>
          <w:rFonts w:eastAsia="Times New Roman"/>
          <w:sz w:val="22"/>
          <w:szCs w:val="22"/>
          <w:lang w:eastAsia="lt-LT"/>
        </w:rPr>
      </w:pPr>
      <w:r w:rsidRPr="0070324D">
        <w:rPr>
          <w:rFonts w:eastAsia="Times New Roman"/>
          <w:sz w:val="22"/>
          <w:szCs w:val="22"/>
          <w:lang w:eastAsia="lt-LT"/>
        </w:rPr>
        <w:t xml:space="preserve">Gydymo </w:t>
      </w:r>
      <w:r w:rsidR="0051032A" w:rsidRPr="0070324D">
        <w:rPr>
          <w:rFonts w:eastAsia="Times New Roman"/>
          <w:sz w:val="22"/>
          <w:szCs w:val="22"/>
          <w:lang w:eastAsia="lt-LT"/>
        </w:rPr>
        <w:t xml:space="preserve">DEPAKINE CHRONO </w:t>
      </w:r>
      <w:r w:rsidRPr="0070324D">
        <w:rPr>
          <w:rFonts w:eastAsia="Times New Roman"/>
          <w:sz w:val="22"/>
          <w:szCs w:val="22"/>
          <w:lang w:eastAsia="lt-LT"/>
        </w:rPr>
        <w:t xml:space="preserve">metu visuomet </w:t>
      </w:r>
      <w:r w:rsidR="003557F5" w:rsidRPr="0070324D">
        <w:rPr>
          <w:rFonts w:eastAsia="Times New Roman"/>
          <w:sz w:val="22"/>
          <w:szCs w:val="22"/>
          <w:lang w:eastAsia="lt-LT"/>
        </w:rPr>
        <w:t>naudokite</w:t>
      </w:r>
      <w:r w:rsidRPr="0070324D">
        <w:rPr>
          <w:rFonts w:eastAsia="Times New Roman"/>
          <w:sz w:val="22"/>
          <w:szCs w:val="22"/>
          <w:lang w:eastAsia="lt-LT"/>
        </w:rPr>
        <w:t xml:space="preserve"> veiksmingą kontracepciją. </w:t>
      </w:r>
    </w:p>
    <w:p w:rsidR="002E0125" w:rsidRPr="0070324D" w:rsidRDefault="002E0125" w:rsidP="00674CB9">
      <w:pPr>
        <w:pStyle w:val="BTEMEASMCA"/>
      </w:pPr>
      <w:r w:rsidRPr="0070324D">
        <w:t>Jeigu ketinate pastoti ar pastojote, nedelsiant kreipkitės į savo gydytoją.</w:t>
      </w:r>
    </w:p>
    <w:p w:rsidR="003557F5" w:rsidRPr="0070324D" w:rsidRDefault="003557F5" w:rsidP="00674CB9">
      <w:pPr>
        <w:pStyle w:val="BTEMEASMCA"/>
      </w:pPr>
      <w:r w:rsidRPr="0070324D">
        <w:t>Nenutraukite DEPAKINE CHRONO vartojimo, kol to nenurodė Jūsų gydytojas.</w:t>
      </w:r>
    </w:p>
    <w:p w:rsidR="001B62A0" w:rsidRPr="0070324D" w:rsidRDefault="001B62A0" w:rsidP="00674CB9">
      <w:pPr>
        <w:pStyle w:val="BTEMEASMCA"/>
      </w:pPr>
    </w:p>
    <w:p w:rsidR="0039765C" w:rsidRPr="0070324D" w:rsidRDefault="0039765C" w:rsidP="00674CB9">
      <w:pPr>
        <w:pStyle w:val="BTEMEASMCA"/>
      </w:pPr>
    </w:p>
    <w:p w:rsidR="001B62A0" w:rsidRPr="00C13B8A" w:rsidRDefault="001B62A0" w:rsidP="002C0C9A">
      <w:pPr>
        <w:pStyle w:val="PI-1labEMEASMCA"/>
        <w:ind w:left="0" w:firstLine="0"/>
        <w:rPr>
          <w:highlight w:val="lightGray"/>
        </w:rPr>
      </w:pPr>
      <w:r w:rsidRPr="0070324D">
        <w:t>8.</w:t>
      </w:r>
      <w:r w:rsidRPr="0070324D">
        <w:tab/>
        <w:t>TINKAMUMO LAIKAS</w:t>
      </w:r>
    </w:p>
    <w:p w:rsidR="001B62A0" w:rsidRPr="0070324D" w:rsidRDefault="001B62A0" w:rsidP="00674CB9">
      <w:pPr>
        <w:pStyle w:val="BTEMEASMCA"/>
      </w:pPr>
    </w:p>
    <w:p w:rsidR="001B62A0" w:rsidRPr="0070324D" w:rsidRDefault="00B2599C" w:rsidP="00FB6D3E">
      <w:pPr>
        <w:ind w:left="567" w:hanging="567"/>
        <w:outlineLvl w:val="0"/>
        <w:rPr>
          <w:sz w:val="22"/>
          <w:szCs w:val="22"/>
        </w:rPr>
      </w:pPr>
      <w:r w:rsidRPr="0070324D">
        <w:rPr>
          <w:sz w:val="22"/>
          <w:szCs w:val="22"/>
        </w:rPr>
        <w:t>EXP</w:t>
      </w:r>
      <w:r w:rsidR="001B62A0" w:rsidRPr="0070324D">
        <w:rPr>
          <w:sz w:val="22"/>
          <w:szCs w:val="22"/>
        </w:rPr>
        <w:t xml:space="preserve"> {mm/MMMM}</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9.</w:t>
      </w:r>
      <w:r w:rsidRPr="0070324D">
        <w:tab/>
        <w:t>SPECIALIOS LAIKYMO SĄLYGOS</w:t>
      </w:r>
    </w:p>
    <w:p w:rsidR="001B62A0" w:rsidRPr="0070324D" w:rsidRDefault="001B62A0" w:rsidP="00674CB9">
      <w:pPr>
        <w:pStyle w:val="BTEMEASMCA"/>
      </w:pPr>
    </w:p>
    <w:p w:rsidR="001B62A0" w:rsidRPr="0070324D" w:rsidRDefault="001B62A0" w:rsidP="00FB6D3E">
      <w:pPr>
        <w:pStyle w:val="Pagrindinistekstas"/>
        <w:spacing w:after="0"/>
        <w:rPr>
          <w:szCs w:val="22"/>
        </w:rPr>
      </w:pPr>
      <w:r w:rsidRPr="0070324D">
        <w:rPr>
          <w:szCs w:val="22"/>
        </w:rPr>
        <w:t>Laikyti ne aukštesnėje kaip 25 </w:t>
      </w:r>
      <w:r w:rsidRPr="0070324D">
        <w:rPr>
          <w:szCs w:val="22"/>
        </w:rPr>
        <w:sym w:font="Symbol" w:char="F0B0"/>
      </w:r>
      <w:r w:rsidRPr="0070324D">
        <w:rPr>
          <w:szCs w:val="22"/>
        </w:rPr>
        <w:t>C temperatūroje.</w:t>
      </w:r>
    </w:p>
    <w:p w:rsidR="001B62A0" w:rsidRPr="0070324D" w:rsidRDefault="001B62A0" w:rsidP="00674CB9">
      <w:pPr>
        <w:pStyle w:val="BTEMEASMCA"/>
      </w:pPr>
      <w:r w:rsidRPr="0070324D">
        <w:t xml:space="preserve">Laikyti gamintojo pakuotėje, kad </w:t>
      </w:r>
      <w:r w:rsidR="0039765C" w:rsidRPr="0070324D">
        <w:t>vaistas</w:t>
      </w:r>
      <w:r w:rsidRPr="0070324D">
        <w:t xml:space="preserve"> būtų apsaugotas nuo drėgmės.</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10.</w:t>
      </w:r>
      <w:r w:rsidRPr="0070324D">
        <w:tab/>
        <w:t xml:space="preserve">SPECIALIOS ATSARGUMO PRIEMONĖS DĖL NESUVARTOTO </w:t>
      </w:r>
      <w:r w:rsidRPr="0070324D">
        <w:rPr>
          <w:bCs/>
        </w:rPr>
        <w:t xml:space="preserve">VAISTINIO PREPARATO AR JO ATLIEKŲ </w:t>
      </w:r>
      <w:r w:rsidRPr="0070324D">
        <w:t>TVARKYMO (JEI REIKIA)</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11.</w:t>
      </w:r>
      <w:r w:rsidRPr="0070324D">
        <w:tab/>
      </w:r>
      <w:r w:rsidR="00AE122C" w:rsidRPr="0070324D">
        <w:t>REGISTRUOTOJO</w:t>
      </w:r>
      <w:r w:rsidRPr="0070324D">
        <w:t xml:space="preserve"> PAVADINIMAS IR ADRESAS</w:t>
      </w:r>
    </w:p>
    <w:p w:rsidR="001B62A0" w:rsidRPr="0070324D" w:rsidRDefault="001B62A0" w:rsidP="00674CB9">
      <w:pPr>
        <w:pStyle w:val="BTEMEASMCA"/>
      </w:pPr>
    </w:p>
    <w:p w:rsidR="001B62A0" w:rsidRPr="0070324D" w:rsidRDefault="001B62A0" w:rsidP="00FB6D3E">
      <w:pPr>
        <w:rPr>
          <w:sz w:val="22"/>
          <w:szCs w:val="22"/>
        </w:rPr>
      </w:pPr>
      <w:r w:rsidRPr="0070324D">
        <w:rPr>
          <w:sz w:val="22"/>
          <w:szCs w:val="22"/>
        </w:rPr>
        <w:t>UAB „SANOFI-AVENTIS LIETUVA“</w:t>
      </w:r>
    </w:p>
    <w:p w:rsidR="001B62A0" w:rsidRPr="0070324D" w:rsidRDefault="001B62A0" w:rsidP="00FB6D3E">
      <w:pPr>
        <w:rPr>
          <w:sz w:val="22"/>
          <w:szCs w:val="22"/>
        </w:rPr>
      </w:pPr>
      <w:r w:rsidRPr="0070324D">
        <w:rPr>
          <w:sz w:val="22"/>
          <w:szCs w:val="22"/>
        </w:rPr>
        <w:t>A. Juozapavičiaus g. 6/2</w:t>
      </w:r>
    </w:p>
    <w:p w:rsidR="001B62A0" w:rsidRPr="0070324D" w:rsidRDefault="001B62A0" w:rsidP="00FB6D3E">
      <w:pPr>
        <w:rPr>
          <w:sz w:val="22"/>
          <w:szCs w:val="22"/>
        </w:rPr>
      </w:pPr>
      <w:r w:rsidRPr="0070324D">
        <w:rPr>
          <w:sz w:val="22"/>
          <w:szCs w:val="22"/>
        </w:rPr>
        <w:t>LT-09310 Vilnius</w:t>
      </w:r>
    </w:p>
    <w:p w:rsidR="001B62A0" w:rsidRPr="0070324D" w:rsidRDefault="001B62A0" w:rsidP="00FB6D3E">
      <w:pPr>
        <w:pStyle w:val="Pagrindinistekstas"/>
        <w:spacing w:after="0"/>
        <w:rPr>
          <w:szCs w:val="22"/>
        </w:rPr>
      </w:pPr>
      <w:r w:rsidRPr="0070324D">
        <w:rPr>
          <w:szCs w:val="22"/>
        </w:rPr>
        <w:t>Lietuva</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12.</w:t>
      </w:r>
      <w:r w:rsidRPr="0070324D">
        <w:tab/>
      </w:r>
      <w:r w:rsidR="00AE122C" w:rsidRPr="0070324D">
        <w:t xml:space="preserve">REGISTRACIJOS </w:t>
      </w:r>
      <w:r w:rsidR="00DE02EB" w:rsidRPr="0070324D">
        <w:t xml:space="preserve">PAŽYMĖJIMO </w:t>
      </w:r>
      <w:r w:rsidRPr="0070324D">
        <w:t xml:space="preserve">NUMERIS </w:t>
      </w:r>
      <w:r w:rsidR="00742DFA" w:rsidRPr="0070324D">
        <w:t>(-IAI)</w:t>
      </w:r>
    </w:p>
    <w:p w:rsidR="001B62A0" w:rsidRPr="0070324D" w:rsidRDefault="001B62A0" w:rsidP="00674CB9">
      <w:pPr>
        <w:pStyle w:val="BTEMEASMCA"/>
      </w:pPr>
    </w:p>
    <w:p w:rsidR="001B62A0" w:rsidRPr="0070324D" w:rsidRDefault="001B62A0" w:rsidP="00FB6D3E">
      <w:pPr>
        <w:pStyle w:val="Pagrindinistekstas"/>
        <w:spacing w:after="0"/>
        <w:rPr>
          <w:szCs w:val="22"/>
          <w:highlight w:val="yellow"/>
        </w:rPr>
      </w:pPr>
      <w:r w:rsidRPr="0070324D">
        <w:rPr>
          <w:szCs w:val="22"/>
        </w:rPr>
        <w:t>LT/1/94/0818/001</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13.</w:t>
      </w:r>
      <w:r w:rsidRPr="0070324D">
        <w:tab/>
        <w:t>SERIJOS NUMERIS</w:t>
      </w:r>
    </w:p>
    <w:p w:rsidR="001B62A0" w:rsidRPr="0070324D" w:rsidRDefault="001B62A0" w:rsidP="00674CB9">
      <w:pPr>
        <w:pStyle w:val="BTEMEASMCA"/>
      </w:pPr>
    </w:p>
    <w:p w:rsidR="001B62A0" w:rsidRPr="0070324D" w:rsidRDefault="00B2599C" w:rsidP="00FB6D3E">
      <w:pPr>
        <w:ind w:left="567" w:hanging="567"/>
        <w:rPr>
          <w:sz w:val="22"/>
          <w:szCs w:val="22"/>
        </w:rPr>
      </w:pPr>
      <w:proofErr w:type="spellStart"/>
      <w:r w:rsidRPr="0070324D">
        <w:rPr>
          <w:sz w:val="22"/>
          <w:szCs w:val="22"/>
        </w:rPr>
        <w:t>Lot</w:t>
      </w:r>
      <w:proofErr w:type="spellEnd"/>
      <w:r w:rsidRPr="0070324D">
        <w:rPr>
          <w:sz w:val="22"/>
          <w:szCs w:val="22"/>
        </w:rPr>
        <w:t xml:space="preserve"> </w:t>
      </w:r>
      <w:r w:rsidR="001B62A0" w:rsidRPr="0070324D">
        <w:rPr>
          <w:sz w:val="22"/>
          <w:szCs w:val="22"/>
        </w:rPr>
        <w:t>{numeris}</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14.</w:t>
      </w:r>
      <w:r w:rsidRPr="0070324D">
        <w:tab/>
        <w:t>PARDAVIMO (IŠDAVIMO) TVARKA</w:t>
      </w:r>
    </w:p>
    <w:p w:rsidR="001B62A0" w:rsidRPr="0070324D" w:rsidRDefault="001B62A0" w:rsidP="00674CB9">
      <w:pPr>
        <w:pStyle w:val="BTEMEASMCA"/>
      </w:pPr>
    </w:p>
    <w:p w:rsidR="001B62A0" w:rsidRPr="0070324D" w:rsidRDefault="001B62A0" w:rsidP="00674CB9">
      <w:pPr>
        <w:pStyle w:val="BTEMEASMCA"/>
      </w:pPr>
      <w:r w:rsidRPr="0070324D">
        <w:t xml:space="preserve">Receptinis </w:t>
      </w:r>
      <w:r w:rsidR="006B5163" w:rsidRPr="0070324D">
        <w:t>vaistas</w:t>
      </w:r>
      <w:r w:rsidRPr="0070324D">
        <w:t>.</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15.</w:t>
      </w:r>
      <w:r w:rsidRPr="0070324D">
        <w:tab/>
        <w:t>VARTOJIMO INSTRUKCIJA</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16.</w:t>
      </w:r>
      <w:r w:rsidRPr="0070324D">
        <w:tab/>
        <w:t>INFORMACIJA BRAILIO RAŠTU</w:t>
      </w:r>
    </w:p>
    <w:p w:rsidR="001B62A0" w:rsidRPr="0070324D" w:rsidRDefault="001B62A0" w:rsidP="00674CB9">
      <w:pPr>
        <w:pStyle w:val="BTEMEASMCA"/>
      </w:pPr>
    </w:p>
    <w:p w:rsidR="001B62A0" w:rsidRPr="0070324D" w:rsidRDefault="001B62A0" w:rsidP="00674CB9">
      <w:pPr>
        <w:pStyle w:val="BTEMEASMCA"/>
      </w:pPr>
      <w:r w:rsidRPr="0070324D">
        <w:t>DEPAKINE CHRONO 300</w:t>
      </w:r>
      <w:r w:rsidR="006169DD" w:rsidRPr="0070324D">
        <w:t> mg</w:t>
      </w:r>
    </w:p>
    <w:p w:rsidR="001B62A0" w:rsidRPr="0070324D" w:rsidRDefault="001B62A0" w:rsidP="00674CB9">
      <w:pPr>
        <w:pStyle w:val="BTEMEASMCA"/>
      </w:pPr>
    </w:p>
    <w:p w:rsidR="006B5163" w:rsidRPr="0070324D" w:rsidRDefault="006B5163" w:rsidP="00674CB9">
      <w:pPr>
        <w:pStyle w:val="BTEMEASMCA"/>
      </w:pPr>
    </w:p>
    <w:p w:rsidR="006B5163" w:rsidRPr="0070324D" w:rsidRDefault="006B5163" w:rsidP="00FB6D3E">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rPr>
      </w:pPr>
      <w:r w:rsidRPr="0070324D">
        <w:rPr>
          <w:rFonts w:eastAsia="Times New Roman"/>
          <w:b/>
          <w:noProof/>
          <w:sz w:val="22"/>
          <w:szCs w:val="22"/>
        </w:rPr>
        <w:t>17.</w:t>
      </w:r>
      <w:r w:rsidRPr="0070324D">
        <w:rPr>
          <w:rFonts w:eastAsia="Times New Roman"/>
          <w:b/>
          <w:noProof/>
          <w:sz w:val="22"/>
          <w:szCs w:val="22"/>
        </w:rPr>
        <w:tab/>
        <w:t>UNIKALUS IDENTIFIKATORIUS – 2D BRŪKŠNINIS KODAS</w:t>
      </w:r>
    </w:p>
    <w:p w:rsidR="006B5163" w:rsidRPr="0070324D" w:rsidRDefault="006B5163" w:rsidP="00FB6D3E">
      <w:pPr>
        <w:tabs>
          <w:tab w:val="left" w:pos="540"/>
        </w:tabs>
        <w:rPr>
          <w:rFonts w:eastAsia="Times New Roman"/>
          <w:noProof/>
          <w:sz w:val="22"/>
          <w:szCs w:val="22"/>
        </w:rPr>
      </w:pPr>
    </w:p>
    <w:p w:rsidR="006B5163" w:rsidRPr="0070324D" w:rsidRDefault="006B5163" w:rsidP="00FB6D3E">
      <w:pPr>
        <w:tabs>
          <w:tab w:val="left" w:pos="540"/>
        </w:tabs>
        <w:rPr>
          <w:rFonts w:eastAsia="Times New Roman"/>
          <w:noProof/>
          <w:sz w:val="22"/>
          <w:szCs w:val="22"/>
        </w:rPr>
      </w:pPr>
      <w:r w:rsidRPr="00C13B8A">
        <w:rPr>
          <w:rFonts w:eastAsia="Times New Roman"/>
          <w:noProof/>
          <w:sz w:val="22"/>
          <w:szCs w:val="22"/>
          <w:highlight w:val="lightGray"/>
        </w:rPr>
        <w:t>2D brūkšninis kodas su nurodytu unikaliu identifikatoriumi.</w:t>
      </w:r>
    </w:p>
    <w:p w:rsidR="006B5163" w:rsidRPr="0070324D" w:rsidRDefault="006B5163" w:rsidP="00FB6D3E">
      <w:pPr>
        <w:tabs>
          <w:tab w:val="left" w:pos="540"/>
        </w:tabs>
        <w:rPr>
          <w:rFonts w:eastAsia="Times New Roman"/>
          <w:noProof/>
          <w:sz w:val="22"/>
          <w:szCs w:val="22"/>
        </w:rPr>
      </w:pPr>
    </w:p>
    <w:p w:rsidR="006B5163" w:rsidRPr="0070324D" w:rsidRDefault="006B5163" w:rsidP="00FB6D3E">
      <w:pPr>
        <w:tabs>
          <w:tab w:val="left" w:pos="540"/>
        </w:tabs>
        <w:rPr>
          <w:rFonts w:eastAsia="Times New Roman"/>
          <w:noProof/>
          <w:sz w:val="22"/>
          <w:szCs w:val="22"/>
        </w:rPr>
      </w:pPr>
    </w:p>
    <w:p w:rsidR="006B5163" w:rsidRPr="0070324D" w:rsidRDefault="006B5163" w:rsidP="00FB6D3E">
      <w:pPr>
        <w:pBdr>
          <w:top w:val="single" w:sz="4" w:space="1" w:color="auto"/>
          <w:left w:val="single" w:sz="4" w:space="4" w:color="auto"/>
          <w:bottom w:val="single" w:sz="4" w:space="1" w:color="auto"/>
          <w:right w:val="single" w:sz="4" w:space="4" w:color="auto"/>
        </w:pBdr>
        <w:tabs>
          <w:tab w:val="left" w:pos="540"/>
        </w:tabs>
        <w:rPr>
          <w:rFonts w:eastAsia="Times New Roman"/>
          <w:noProof/>
          <w:sz w:val="22"/>
          <w:szCs w:val="22"/>
        </w:rPr>
      </w:pPr>
      <w:r w:rsidRPr="0070324D">
        <w:rPr>
          <w:rFonts w:eastAsia="Times New Roman"/>
          <w:b/>
          <w:noProof/>
          <w:sz w:val="22"/>
          <w:szCs w:val="22"/>
        </w:rPr>
        <w:t>18.</w:t>
      </w:r>
      <w:r w:rsidRPr="0070324D">
        <w:rPr>
          <w:rFonts w:eastAsia="Times New Roman"/>
          <w:b/>
          <w:noProof/>
          <w:sz w:val="22"/>
          <w:szCs w:val="22"/>
        </w:rPr>
        <w:tab/>
        <w:t>UNIKALUS IDENTIFIKATORIUS – ŽMONĖMS SUPRANTAMI DUOMENYS</w:t>
      </w:r>
    </w:p>
    <w:p w:rsidR="006B5163" w:rsidRPr="0070324D" w:rsidRDefault="006B5163" w:rsidP="00FB6D3E">
      <w:pPr>
        <w:tabs>
          <w:tab w:val="left" w:pos="540"/>
        </w:tabs>
        <w:rPr>
          <w:rFonts w:eastAsia="Times New Roman"/>
          <w:noProof/>
          <w:sz w:val="22"/>
          <w:szCs w:val="22"/>
        </w:rPr>
      </w:pPr>
    </w:p>
    <w:p w:rsidR="006B5163" w:rsidRPr="0070324D" w:rsidRDefault="006B5163" w:rsidP="00FB6D3E">
      <w:pPr>
        <w:tabs>
          <w:tab w:val="left" w:pos="540"/>
        </w:tabs>
        <w:rPr>
          <w:rFonts w:eastAsia="Times New Roman"/>
          <w:noProof/>
          <w:sz w:val="22"/>
          <w:szCs w:val="22"/>
        </w:rPr>
      </w:pPr>
      <w:r w:rsidRPr="0070324D">
        <w:rPr>
          <w:rFonts w:eastAsia="Times New Roman"/>
          <w:noProof/>
          <w:sz w:val="22"/>
          <w:szCs w:val="22"/>
        </w:rPr>
        <w:t>PC: {numeris}</w:t>
      </w:r>
    </w:p>
    <w:p w:rsidR="006B5163" w:rsidRPr="0070324D" w:rsidRDefault="006B5163" w:rsidP="00FB6D3E">
      <w:pPr>
        <w:tabs>
          <w:tab w:val="left" w:pos="540"/>
        </w:tabs>
        <w:rPr>
          <w:rFonts w:eastAsia="Times New Roman"/>
          <w:noProof/>
          <w:sz w:val="22"/>
          <w:szCs w:val="22"/>
        </w:rPr>
      </w:pPr>
      <w:r w:rsidRPr="0070324D">
        <w:rPr>
          <w:rFonts w:eastAsia="Times New Roman"/>
          <w:noProof/>
          <w:sz w:val="22"/>
          <w:szCs w:val="22"/>
        </w:rPr>
        <w:lastRenderedPageBreak/>
        <w:t>SN: {numeris}</w:t>
      </w:r>
    </w:p>
    <w:p w:rsidR="001B62A0" w:rsidRPr="0070324D" w:rsidRDefault="006B5163" w:rsidP="002C0C9A">
      <w:pPr>
        <w:tabs>
          <w:tab w:val="left" w:pos="540"/>
        </w:tabs>
        <w:rPr>
          <w:sz w:val="22"/>
          <w:szCs w:val="22"/>
        </w:rPr>
      </w:pPr>
      <w:r w:rsidRPr="0070324D">
        <w:rPr>
          <w:rFonts w:eastAsia="Times New Roman"/>
          <w:noProof/>
          <w:sz w:val="22"/>
          <w:szCs w:val="22"/>
        </w:rPr>
        <w:t>NN: {numeris}</w:t>
      </w:r>
    </w:p>
    <w:p w:rsidR="001B62A0" w:rsidRPr="0070324D" w:rsidRDefault="001B62A0" w:rsidP="00FB6D3E">
      <w:pPr>
        <w:pStyle w:val="PI-1labEMEASMCA"/>
      </w:pPr>
      <w:r w:rsidRPr="0070324D">
        <w:rPr>
          <w:noProof w:val="0"/>
        </w:rPr>
        <w:br w:type="page"/>
      </w:r>
      <w:r w:rsidRPr="0070324D">
        <w:lastRenderedPageBreak/>
        <w:t>MINIMALI INFORMACIJA ANT MAŽŲ VIDINIŲ PAKUOČIŲ</w:t>
      </w:r>
    </w:p>
    <w:p w:rsidR="001B62A0" w:rsidRPr="0070324D" w:rsidRDefault="001B62A0" w:rsidP="00FB6D3E">
      <w:pPr>
        <w:pStyle w:val="PI-1labEMEASMCA"/>
      </w:pPr>
    </w:p>
    <w:p w:rsidR="001B62A0" w:rsidRPr="0070324D" w:rsidRDefault="001B62A0" w:rsidP="00FB6D3E">
      <w:pPr>
        <w:pStyle w:val="PI-1labEMEASMCA"/>
      </w:pPr>
      <w:r w:rsidRPr="0070324D">
        <w:t>BUTELIUKAS</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ind w:left="0" w:firstLine="0"/>
      </w:pPr>
      <w:r w:rsidRPr="0070324D">
        <w:t>1.</w:t>
      </w:r>
      <w:r w:rsidRPr="0070324D">
        <w:tab/>
        <w:t>VAISTINIO PREPARATO PAVADINIMAS IR VARTOJIMO BŪDAS (-AI)</w:t>
      </w:r>
    </w:p>
    <w:p w:rsidR="001B62A0" w:rsidRPr="0070324D" w:rsidRDefault="001B62A0" w:rsidP="00674CB9">
      <w:pPr>
        <w:pStyle w:val="BTEMEASMCA"/>
      </w:pPr>
    </w:p>
    <w:p w:rsidR="001B62A0" w:rsidRPr="0070324D" w:rsidRDefault="001B62A0" w:rsidP="00FB6D3E">
      <w:pPr>
        <w:rPr>
          <w:sz w:val="22"/>
          <w:szCs w:val="22"/>
        </w:rPr>
      </w:pPr>
      <w:r w:rsidRPr="0070324D">
        <w:rPr>
          <w:sz w:val="22"/>
          <w:szCs w:val="22"/>
        </w:rPr>
        <w:t>DEPAKINE CHRONO 300</w:t>
      </w:r>
      <w:r w:rsidR="006169DD" w:rsidRPr="0070324D">
        <w:rPr>
          <w:sz w:val="22"/>
          <w:szCs w:val="22"/>
        </w:rPr>
        <w:t> mg</w:t>
      </w:r>
      <w:r w:rsidRPr="0070324D">
        <w:rPr>
          <w:sz w:val="22"/>
          <w:szCs w:val="22"/>
        </w:rPr>
        <w:t xml:space="preserve"> modifikuoto atpalaidavimo tabletės </w:t>
      </w:r>
    </w:p>
    <w:p w:rsidR="001B62A0" w:rsidRPr="0070324D" w:rsidRDefault="001B62A0" w:rsidP="00FB6D3E">
      <w:pPr>
        <w:rPr>
          <w:sz w:val="22"/>
          <w:szCs w:val="22"/>
        </w:rPr>
      </w:pPr>
      <w:proofErr w:type="spellStart"/>
      <w:r w:rsidRPr="0070324D">
        <w:rPr>
          <w:sz w:val="22"/>
          <w:szCs w:val="22"/>
        </w:rPr>
        <w:t>Natrii</w:t>
      </w:r>
      <w:proofErr w:type="spellEnd"/>
      <w:r w:rsidRPr="0070324D">
        <w:rPr>
          <w:sz w:val="22"/>
          <w:szCs w:val="22"/>
        </w:rPr>
        <w:t xml:space="preserve"> </w:t>
      </w:r>
      <w:proofErr w:type="spellStart"/>
      <w:r w:rsidRPr="0070324D">
        <w:rPr>
          <w:sz w:val="22"/>
          <w:szCs w:val="22"/>
        </w:rPr>
        <w:t>valproas</w:t>
      </w:r>
      <w:proofErr w:type="spellEnd"/>
      <w:r w:rsidRPr="0070324D">
        <w:rPr>
          <w:sz w:val="22"/>
          <w:szCs w:val="22"/>
        </w:rPr>
        <w:t>/</w:t>
      </w:r>
      <w:proofErr w:type="spellStart"/>
      <w:r w:rsidRPr="0070324D">
        <w:rPr>
          <w:sz w:val="22"/>
          <w:szCs w:val="22"/>
        </w:rPr>
        <w:t>Acidum</w:t>
      </w:r>
      <w:proofErr w:type="spellEnd"/>
      <w:r w:rsidRPr="0070324D">
        <w:rPr>
          <w:sz w:val="22"/>
          <w:szCs w:val="22"/>
        </w:rPr>
        <w:t xml:space="preserve"> </w:t>
      </w:r>
      <w:proofErr w:type="spellStart"/>
      <w:r w:rsidRPr="0070324D">
        <w:rPr>
          <w:sz w:val="22"/>
          <w:szCs w:val="22"/>
        </w:rPr>
        <w:t>valproicum</w:t>
      </w:r>
      <w:proofErr w:type="spellEnd"/>
    </w:p>
    <w:p w:rsidR="001B62A0" w:rsidRPr="0070324D" w:rsidRDefault="001B62A0" w:rsidP="00674CB9">
      <w:pPr>
        <w:pStyle w:val="BTEMEASMCA"/>
      </w:pPr>
    </w:p>
    <w:p w:rsidR="001B62A0" w:rsidRPr="0070324D" w:rsidRDefault="001B62A0" w:rsidP="00674CB9">
      <w:pPr>
        <w:pStyle w:val="BTEMEASMCA"/>
      </w:pPr>
      <w:r w:rsidRPr="0070324D">
        <w:t>Vartoti per burną.</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ind w:left="0" w:firstLine="0"/>
      </w:pPr>
      <w:r w:rsidRPr="0070324D">
        <w:t>2.</w:t>
      </w:r>
      <w:r w:rsidRPr="0070324D">
        <w:tab/>
        <w:t>VARTOJIMO METODAS</w:t>
      </w:r>
    </w:p>
    <w:p w:rsidR="008A3911" w:rsidRPr="0070324D" w:rsidRDefault="008A3911" w:rsidP="00674CB9">
      <w:pPr>
        <w:pStyle w:val="BTEMEASMCA"/>
      </w:pPr>
    </w:p>
    <w:p w:rsidR="001B62A0" w:rsidRPr="0070324D" w:rsidRDefault="001B62A0" w:rsidP="00674CB9">
      <w:pPr>
        <w:pStyle w:val="BTEMEASMCA"/>
      </w:pPr>
    </w:p>
    <w:p w:rsidR="001B62A0" w:rsidRPr="0070324D" w:rsidRDefault="001B62A0" w:rsidP="00FB6D3E">
      <w:pPr>
        <w:pStyle w:val="PI-1labEMEASMCA"/>
        <w:ind w:left="0" w:firstLine="0"/>
      </w:pPr>
      <w:r w:rsidRPr="0070324D">
        <w:t>3.</w:t>
      </w:r>
      <w:r w:rsidRPr="0070324D">
        <w:tab/>
        <w:t>TINKAMUMO LAIKAS</w:t>
      </w:r>
    </w:p>
    <w:p w:rsidR="001B62A0" w:rsidRPr="0070324D" w:rsidRDefault="001B62A0" w:rsidP="00674CB9">
      <w:pPr>
        <w:pStyle w:val="BTEMEASMCA"/>
      </w:pPr>
    </w:p>
    <w:p w:rsidR="001B62A0" w:rsidRPr="0070324D" w:rsidRDefault="001B62A0" w:rsidP="00FB6D3E">
      <w:pPr>
        <w:outlineLvl w:val="0"/>
        <w:rPr>
          <w:sz w:val="22"/>
          <w:szCs w:val="22"/>
        </w:rPr>
      </w:pPr>
      <w:r w:rsidRPr="0070324D">
        <w:rPr>
          <w:sz w:val="22"/>
          <w:szCs w:val="22"/>
        </w:rPr>
        <w:t>EXP {mm/MMMM}</w:t>
      </w:r>
    </w:p>
    <w:p w:rsidR="001B62A0" w:rsidRPr="0070324D" w:rsidRDefault="001B62A0" w:rsidP="00674CB9">
      <w:pPr>
        <w:pStyle w:val="BTEMEASMCA"/>
      </w:pPr>
    </w:p>
    <w:p w:rsidR="001B62A0" w:rsidRPr="0070324D" w:rsidRDefault="001B62A0" w:rsidP="00674CB9">
      <w:pPr>
        <w:pStyle w:val="BTEMEASMCA"/>
      </w:pPr>
    </w:p>
    <w:p w:rsidR="001B62A0" w:rsidRPr="00C13B8A" w:rsidRDefault="001B62A0" w:rsidP="00FB6D3E">
      <w:pPr>
        <w:pStyle w:val="PI-1labEMEASMCA"/>
        <w:ind w:left="0" w:firstLine="0"/>
        <w:rPr>
          <w:highlight w:val="lightGray"/>
        </w:rPr>
      </w:pPr>
      <w:r w:rsidRPr="0070324D">
        <w:t>4.</w:t>
      </w:r>
      <w:r w:rsidRPr="0070324D">
        <w:tab/>
        <w:t>SERIJOS NUMERIS</w:t>
      </w:r>
    </w:p>
    <w:p w:rsidR="001B62A0" w:rsidRPr="0070324D" w:rsidRDefault="001B62A0" w:rsidP="00674CB9">
      <w:pPr>
        <w:pStyle w:val="BTEMEASMCA"/>
      </w:pPr>
    </w:p>
    <w:p w:rsidR="001B62A0" w:rsidRPr="0070324D" w:rsidRDefault="001B62A0" w:rsidP="00FB6D3E">
      <w:pPr>
        <w:rPr>
          <w:sz w:val="22"/>
          <w:szCs w:val="22"/>
        </w:rPr>
      </w:pPr>
      <w:proofErr w:type="spellStart"/>
      <w:r w:rsidRPr="0070324D">
        <w:rPr>
          <w:sz w:val="22"/>
          <w:szCs w:val="22"/>
        </w:rPr>
        <w:t>Lot</w:t>
      </w:r>
      <w:proofErr w:type="spellEnd"/>
      <w:r w:rsidRPr="0070324D">
        <w:rPr>
          <w:sz w:val="22"/>
          <w:szCs w:val="22"/>
        </w:rPr>
        <w:t xml:space="preserve"> {numeris}</w:t>
      </w:r>
    </w:p>
    <w:p w:rsidR="001B62A0" w:rsidRPr="0070324D" w:rsidRDefault="001B62A0" w:rsidP="00674CB9">
      <w:pPr>
        <w:pStyle w:val="BTEMEASMCA"/>
      </w:pPr>
    </w:p>
    <w:p w:rsidR="001B62A0" w:rsidRPr="0070324D" w:rsidRDefault="001B62A0" w:rsidP="00674CB9">
      <w:pPr>
        <w:pStyle w:val="BTEMEASMCA"/>
      </w:pPr>
    </w:p>
    <w:p w:rsidR="001B62A0" w:rsidRPr="00C13B8A" w:rsidRDefault="001B62A0" w:rsidP="00FB6D3E">
      <w:pPr>
        <w:pStyle w:val="PI-1labEMEASMCA"/>
        <w:ind w:left="0" w:firstLine="0"/>
        <w:rPr>
          <w:highlight w:val="lightGray"/>
        </w:rPr>
      </w:pPr>
      <w:r w:rsidRPr="0070324D">
        <w:t>5.</w:t>
      </w:r>
      <w:r w:rsidRPr="0070324D">
        <w:tab/>
        <w:t>KIEKIS (MASĖ, TŪRIS ARBA VIENETAI)</w:t>
      </w:r>
    </w:p>
    <w:p w:rsidR="001B62A0" w:rsidRPr="0070324D" w:rsidRDefault="001B62A0" w:rsidP="00674CB9">
      <w:pPr>
        <w:pStyle w:val="BTEMEASMCA"/>
      </w:pPr>
    </w:p>
    <w:p w:rsidR="001B62A0" w:rsidRPr="0070324D" w:rsidRDefault="001B62A0" w:rsidP="00FB6D3E">
      <w:pPr>
        <w:rPr>
          <w:sz w:val="22"/>
          <w:szCs w:val="22"/>
        </w:rPr>
      </w:pPr>
      <w:r w:rsidRPr="0070324D">
        <w:rPr>
          <w:sz w:val="22"/>
          <w:szCs w:val="22"/>
        </w:rPr>
        <w:t xml:space="preserve">100 </w:t>
      </w:r>
      <w:r w:rsidRPr="00C13B8A">
        <w:rPr>
          <w:sz w:val="22"/>
          <w:szCs w:val="22"/>
          <w:highlight w:val="lightGray"/>
        </w:rPr>
        <w:t>modifikuoto atpalaidavimo</w:t>
      </w:r>
      <w:r w:rsidRPr="0070324D">
        <w:rPr>
          <w:sz w:val="22"/>
          <w:szCs w:val="22"/>
        </w:rPr>
        <w:t xml:space="preserve"> tablečių</w:t>
      </w:r>
    </w:p>
    <w:p w:rsidR="001B62A0" w:rsidRPr="0070324D" w:rsidRDefault="001B62A0" w:rsidP="00674CB9">
      <w:pPr>
        <w:pStyle w:val="BTEMEASMCA"/>
      </w:pPr>
    </w:p>
    <w:p w:rsidR="001B62A0" w:rsidRPr="0070324D" w:rsidRDefault="001B62A0" w:rsidP="00674CB9">
      <w:pPr>
        <w:pStyle w:val="BTEMEASMCA"/>
      </w:pPr>
    </w:p>
    <w:p w:rsidR="001B62A0" w:rsidRPr="00C13B8A" w:rsidRDefault="001B62A0" w:rsidP="00FB6D3E">
      <w:pPr>
        <w:pStyle w:val="PI-1labEMEASMCA"/>
        <w:ind w:left="0" w:firstLine="0"/>
        <w:rPr>
          <w:highlight w:val="lightGray"/>
        </w:rPr>
      </w:pPr>
      <w:r w:rsidRPr="0070324D">
        <w:t>6.</w:t>
      </w:r>
      <w:r w:rsidRPr="0070324D">
        <w:tab/>
        <w:t>KITA</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674CB9">
      <w:pPr>
        <w:pStyle w:val="BTEMEASMCA"/>
      </w:pPr>
      <w:r w:rsidRPr="0070324D">
        <w:br w:type="page"/>
      </w:r>
    </w:p>
    <w:p w:rsidR="001B62A0" w:rsidRPr="0070324D" w:rsidRDefault="001B62A0" w:rsidP="00FB6D3E">
      <w:pPr>
        <w:pStyle w:val="PI-1labEMEASMCA"/>
      </w:pPr>
      <w:r w:rsidRPr="0070324D">
        <w:lastRenderedPageBreak/>
        <w:t>INFORMACIJA ANT IŠORINĖS PAKUOTĖS</w:t>
      </w:r>
    </w:p>
    <w:p w:rsidR="001B62A0" w:rsidRPr="0070324D" w:rsidRDefault="001B62A0" w:rsidP="00FB6D3E">
      <w:pPr>
        <w:pStyle w:val="PI-1labEMEASMCA"/>
      </w:pPr>
    </w:p>
    <w:p w:rsidR="001B62A0" w:rsidRPr="0070324D" w:rsidRDefault="001B62A0" w:rsidP="00FB6D3E">
      <w:pPr>
        <w:pStyle w:val="PI-1labEMEASMCA"/>
        <w:rPr>
          <w:bCs/>
        </w:rPr>
      </w:pPr>
      <w:r w:rsidRPr="0070324D">
        <w:t>KARTONO DĖŽUTĖ</w:t>
      </w:r>
    </w:p>
    <w:p w:rsidR="001B62A0" w:rsidRPr="0070324D" w:rsidRDefault="001B62A0" w:rsidP="00674CB9">
      <w:pPr>
        <w:pStyle w:val="BTEMEASMCA"/>
      </w:pPr>
    </w:p>
    <w:p w:rsidR="009C4F66" w:rsidRPr="0070324D" w:rsidRDefault="009C4F66" w:rsidP="00674CB9">
      <w:pPr>
        <w:pStyle w:val="BTEMEASMCA"/>
      </w:pPr>
    </w:p>
    <w:p w:rsidR="001B62A0" w:rsidRPr="0070324D" w:rsidRDefault="001B62A0" w:rsidP="00FB6D3E">
      <w:pPr>
        <w:pStyle w:val="PI-1labEMEASMCA"/>
      </w:pPr>
      <w:r w:rsidRPr="0070324D">
        <w:t>1.</w:t>
      </w:r>
      <w:r w:rsidRPr="0070324D">
        <w:tab/>
        <w:t>VAISTINIO PREPARATO PAVADINIMAS</w:t>
      </w:r>
    </w:p>
    <w:p w:rsidR="001B62A0" w:rsidRPr="0070324D" w:rsidRDefault="001B62A0" w:rsidP="00674CB9">
      <w:pPr>
        <w:pStyle w:val="BTEMEASMCA"/>
      </w:pPr>
    </w:p>
    <w:p w:rsidR="001B62A0" w:rsidRPr="0070324D" w:rsidRDefault="001B62A0" w:rsidP="00FB6D3E">
      <w:pPr>
        <w:ind w:left="567" w:hanging="567"/>
        <w:rPr>
          <w:sz w:val="22"/>
          <w:szCs w:val="22"/>
        </w:rPr>
      </w:pPr>
      <w:r w:rsidRPr="0070324D">
        <w:rPr>
          <w:sz w:val="22"/>
          <w:szCs w:val="22"/>
        </w:rPr>
        <w:t>DEPAKINE CHRONO 500</w:t>
      </w:r>
      <w:r w:rsidR="006169DD" w:rsidRPr="0070324D">
        <w:rPr>
          <w:sz w:val="22"/>
          <w:szCs w:val="22"/>
        </w:rPr>
        <w:t> mg</w:t>
      </w:r>
      <w:r w:rsidRPr="0070324D">
        <w:rPr>
          <w:sz w:val="22"/>
          <w:szCs w:val="22"/>
        </w:rPr>
        <w:t xml:space="preserve"> modifikuoto atpalaidavimo tabletės </w:t>
      </w:r>
    </w:p>
    <w:p w:rsidR="001B62A0" w:rsidRPr="0070324D" w:rsidRDefault="001B62A0" w:rsidP="00FB6D3E">
      <w:pPr>
        <w:ind w:left="567" w:hanging="567"/>
        <w:rPr>
          <w:sz w:val="22"/>
          <w:szCs w:val="22"/>
        </w:rPr>
      </w:pPr>
      <w:proofErr w:type="spellStart"/>
      <w:r w:rsidRPr="0070324D">
        <w:rPr>
          <w:sz w:val="22"/>
          <w:szCs w:val="22"/>
        </w:rPr>
        <w:t>Natrii</w:t>
      </w:r>
      <w:proofErr w:type="spellEnd"/>
      <w:r w:rsidRPr="0070324D">
        <w:rPr>
          <w:sz w:val="22"/>
          <w:szCs w:val="22"/>
        </w:rPr>
        <w:t xml:space="preserve"> </w:t>
      </w:r>
      <w:proofErr w:type="spellStart"/>
      <w:r w:rsidRPr="0070324D">
        <w:rPr>
          <w:sz w:val="22"/>
          <w:szCs w:val="22"/>
        </w:rPr>
        <w:t>valproas</w:t>
      </w:r>
      <w:proofErr w:type="spellEnd"/>
      <w:r w:rsidRPr="0070324D">
        <w:rPr>
          <w:sz w:val="22"/>
          <w:szCs w:val="22"/>
        </w:rPr>
        <w:t>/</w:t>
      </w:r>
      <w:proofErr w:type="spellStart"/>
      <w:r w:rsidRPr="0070324D">
        <w:rPr>
          <w:sz w:val="22"/>
          <w:szCs w:val="22"/>
        </w:rPr>
        <w:t>Acidum</w:t>
      </w:r>
      <w:proofErr w:type="spellEnd"/>
      <w:r w:rsidRPr="0070324D">
        <w:rPr>
          <w:sz w:val="22"/>
          <w:szCs w:val="22"/>
        </w:rPr>
        <w:t xml:space="preserve"> </w:t>
      </w:r>
      <w:proofErr w:type="spellStart"/>
      <w:r w:rsidRPr="0070324D">
        <w:rPr>
          <w:sz w:val="22"/>
          <w:szCs w:val="22"/>
        </w:rPr>
        <w:t>valproicum</w:t>
      </w:r>
      <w:proofErr w:type="spellEnd"/>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2.</w:t>
      </w:r>
      <w:r w:rsidRPr="0070324D">
        <w:tab/>
        <w:t>VEIKLIOJI</w:t>
      </w:r>
      <w:r w:rsidR="000C2E3E" w:rsidRPr="0070324D">
        <w:t xml:space="preserve"> (-IOS)</w:t>
      </w:r>
      <w:r w:rsidRPr="0070324D">
        <w:t xml:space="preserve"> MEDŽIAGA</w:t>
      </w:r>
      <w:r w:rsidR="000C2E3E" w:rsidRPr="0070324D">
        <w:t xml:space="preserve"> (-OS) </w:t>
      </w:r>
      <w:r w:rsidRPr="0070324D">
        <w:t xml:space="preserve">IR JOS </w:t>
      </w:r>
      <w:r w:rsidR="000C2E3E" w:rsidRPr="0070324D">
        <w:t xml:space="preserve">(-Ų) </w:t>
      </w:r>
      <w:r w:rsidRPr="0070324D">
        <w:t>KIEKIS</w:t>
      </w:r>
      <w:r w:rsidR="000C2E3E" w:rsidRPr="0070324D">
        <w:t xml:space="preserve"> (-IAI)</w:t>
      </w:r>
    </w:p>
    <w:p w:rsidR="001B62A0" w:rsidRPr="0070324D" w:rsidRDefault="001B62A0" w:rsidP="00674CB9">
      <w:pPr>
        <w:pStyle w:val="BTEMEASMCA"/>
      </w:pPr>
    </w:p>
    <w:p w:rsidR="001B62A0" w:rsidRPr="0070324D" w:rsidRDefault="001B62A0" w:rsidP="00FB6D3E">
      <w:pPr>
        <w:pStyle w:val="Pagrindinistekstas"/>
        <w:spacing w:after="0"/>
        <w:rPr>
          <w:szCs w:val="22"/>
        </w:rPr>
      </w:pPr>
      <w:r w:rsidRPr="0070324D">
        <w:rPr>
          <w:szCs w:val="22"/>
        </w:rPr>
        <w:t>Vienoje tabletėje yra 333</w:t>
      </w:r>
      <w:r w:rsidR="006169DD" w:rsidRPr="0070324D">
        <w:rPr>
          <w:szCs w:val="22"/>
        </w:rPr>
        <w:t> mg</w:t>
      </w:r>
      <w:r w:rsidRPr="0070324D">
        <w:rPr>
          <w:szCs w:val="22"/>
        </w:rPr>
        <w:t xml:space="preserve"> natrio </w:t>
      </w:r>
      <w:proofErr w:type="spellStart"/>
      <w:r w:rsidRPr="0070324D">
        <w:rPr>
          <w:szCs w:val="22"/>
        </w:rPr>
        <w:t>valproato</w:t>
      </w:r>
      <w:proofErr w:type="spellEnd"/>
      <w:r w:rsidRPr="0070324D">
        <w:rPr>
          <w:szCs w:val="22"/>
        </w:rPr>
        <w:t xml:space="preserve"> ir 145</w:t>
      </w:r>
      <w:r w:rsidR="006169DD" w:rsidRPr="0070324D">
        <w:rPr>
          <w:szCs w:val="22"/>
        </w:rPr>
        <w:t> mg</w:t>
      </w:r>
      <w:r w:rsidRPr="0070324D">
        <w:rPr>
          <w:szCs w:val="22"/>
        </w:rPr>
        <w:t xml:space="preserve"> </w:t>
      </w:r>
      <w:proofErr w:type="spellStart"/>
      <w:r w:rsidRPr="0070324D">
        <w:rPr>
          <w:szCs w:val="22"/>
        </w:rPr>
        <w:t>valpro</w:t>
      </w:r>
      <w:proofErr w:type="spellEnd"/>
      <w:r w:rsidRPr="0070324D">
        <w:rPr>
          <w:szCs w:val="22"/>
        </w:rPr>
        <w:t xml:space="preserve"> rūgšties (abi dalys kartu atitinka 500</w:t>
      </w:r>
      <w:r w:rsidR="006169DD" w:rsidRPr="0070324D">
        <w:rPr>
          <w:szCs w:val="22"/>
        </w:rPr>
        <w:t> mg</w:t>
      </w:r>
      <w:r w:rsidRPr="0070324D">
        <w:rPr>
          <w:szCs w:val="22"/>
        </w:rPr>
        <w:t xml:space="preserve"> natrio </w:t>
      </w:r>
      <w:proofErr w:type="spellStart"/>
      <w:r w:rsidRPr="0070324D">
        <w:rPr>
          <w:szCs w:val="22"/>
        </w:rPr>
        <w:t>valproato</w:t>
      </w:r>
      <w:proofErr w:type="spellEnd"/>
      <w:r w:rsidRPr="0070324D">
        <w:rPr>
          <w:szCs w:val="22"/>
        </w:rPr>
        <w:t>).</w:t>
      </w:r>
    </w:p>
    <w:p w:rsidR="001B62A0" w:rsidRPr="0070324D" w:rsidRDefault="001B62A0" w:rsidP="00674CB9">
      <w:pPr>
        <w:pStyle w:val="BTEMEASMCA"/>
      </w:pPr>
    </w:p>
    <w:p w:rsidR="001B62A0" w:rsidRPr="0070324D" w:rsidRDefault="001B62A0" w:rsidP="00674CB9">
      <w:pPr>
        <w:pStyle w:val="BTEMEASMCA"/>
      </w:pPr>
    </w:p>
    <w:p w:rsidR="001B62A0" w:rsidRPr="00C13B8A" w:rsidRDefault="001B62A0" w:rsidP="00FB6D3E">
      <w:pPr>
        <w:pStyle w:val="PI-1labEMEASMCA"/>
        <w:rPr>
          <w:highlight w:val="lightGray"/>
        </w:rPr>
      </w:pPr>
      <w:r w:rsidRPr="0070324D">
        <w:t>3.</w:t>
      </w:r>
      <w:r w:rsidRPr="0070324D">
        <w:tab/>
        <w:t>PAGALBINIŲ MEDŽIAGŲ SĄRAŠAS</w:t>
      </w:r>
    </w:p>
    <w:p w:rsidR="00E20F58" w:rsidRPr="0070324D" w:rsidRDefault="00E20F58" w:rsidP="00674CB9">
      <w:pPr>
        <w:pStyle w:val="BTEMEASMCA"/>
      </w:pPr>
    </w:p>
    <w:p w:rsidR="00E20F58" w:rsidRPr="0070324D" w:rsidRDefault="00E20F58" w:rsidP="00674CB9">
      <w:pPr>
        <w:pStyle w:val="BTEMEASMCA"/>
      </w:pPr>
      <w:r w:rsidRPr="0070324D">
        <w:t>Sudėtyje yra daug natrio. Daugiau informacijos pateikta pakuotės lapelyje.</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4.</w:t>
      </w:r>
      <w:r w:rsidRPr="0070324D">
        <w:tab/>
        <w:t>FARMACINĖ FORMA IR KIEKIS PAKUOTĖJE</w:t>
      </w:r>
    </w:p>
    <w:p w:rsidR="001B62A0" w:rsidRPr="0070324D" w:rsidRDefault="001B62A0" w:rsidP="00674CB9">
      <w:pPr>
        <w:pStyle w:val="BTEMEASMCA"/>
      </w:pPr>
    </w:p>
    <w:p w:rsidR="001B62A0" w:rsidRPr="0070324D" w:rsidRDefault="001B62A0" w:rsidP="00FB6D3E">
      <w:pPr>
        <w:ind w:left="567" w:hanging="567"/>
        <w:rPr>
          <w:sz w:val="22"/>
          <w:szCs w:val="22"/>
        </w:rPr>
      </w:pPr>
      <w:r w:rsidRPr="0070324D">
        <w:rPr>
          <w:sz w:val="22"/>
          <w:szCs w:val="22"/>
        </w:rPr>
        <w:t>30 modifikuoto atpalaidavimo tablečių.</w:t>
      </w:r>
    </w:p>
    <w:p w:rsidR="001B62A0" w:rsidRPr="0070324D" w:rsidRDefault="001B62A0" w:rsidP="00674CB9">
      <w:pPr>
        <w:pStyle w:val="BTEMEASMCA"/>
      </w:pPr>
    </w:p>
    <w:p w:rsidR="001B62A0" w:rsidRPr="0070324D" w:rsidRDefault="001B62A0" w:rsidP="00674CB9">
      <w:pPr>
        <w:pStyle w:val="BTEMEASMCA"/>
      </w:pPr>
    </w:p>
    <w:p w:rsidR="001B62A0" w:rsidRPr="00C13B8A" w:rsidRDefault="001B62A0" w:rsidP="00FB6D3E">
      <w:pPr>
        <w:pStyle w:val="PI-1labEMEASMCA"/>
        <w:rPr>
          <w:highlight w:val="lightGray"/>
        </w:rPr>
      </w:pPr>
      <w:r w:rsidRPr="0070324D">
        <w:t>5.</w:t>
      </w:r>
      <w:r w:rsidRPr="0070324D">
        <w:tab/>
        <w:t>VARTOJIMO METODAS IR BŪDAS (-AI)</w:t>
      </w:r>
    </w:p>
    <w:p w:rsidR="001B62A0" w:rsidRPr="0070324D" w:rsidRDefault="001B62A0" w:rsidP="00674CB9">
      <w:pPr>
        <w:pStyle w:val="BTEMEASMCA"/>
      </w:pPr>
    </w:p>
    <w:p w:rsidR="001B62A0" w:rsidRPr="0070324D" w:rsidRDefault="001B62A0" w:rsidP="00674CB9">
      <w:pPr>
        <w:pStyle w:val="BTEMEASMCA"/>
      </w:pPr>
      <w:r w:rsidRPr="0070324D">
        <w:t>Vartoti per burną.</w:t>
      </w:r>
    </w:p>
    <w:p w:rsidR="001B62A0" w:rsidRPr="0070324D" w:rsidRDefault="001B62A0" w:rsidP="00674CB9">
      <w:pPr>
        <w:pStyle w:val="BTEMEASMCA"/>
      </w:pPr>
      <w:r w:rsidRPr="0070324D">
        <w:t xml:space="preserve">Prieš vartojimą </w:t>
      </w:r>
      <w:r w:rsidR="002D1ACB" w:rsidRPr="0070324D">
        <w:t xml:space="preserve">atidžiai </w:t>
      </w:r>
      <w:r w:rsidRPr="0070324D">
        <w:t>perskaitykite pakuotės lapelį.</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6.</w:t>
      </w:r>
      <w:r w:rsidRPr="0070324D">
        <w:tab/>
        <w:t xml:space="preserve">SPECIALUS ĮSPĖJIMAS, KAD VAISTINĮ PREPARATĄ BŪTINA LAIKYTI VAIKAMS NEPASTEBIMOJE </w:t>
      </w:r>
      <w:r w:rsidR="00593888" w:rsidRPr="0070324D">
        <w:t xml:space="preserve">IR NEPASIEKIAMOJE </w:t>
      </w:r>
      <w:r w:rsidRPr="0070324D">
        <w:t>VIETOJE</w:t>
      </w:r>
    </w:p>
    <w:p w:rsidR="001B62A0" w:rsidRPr="0070324D" w:rsidRDefault="001B62A0" w:rsidP="00674CB9">
      <w:pPr>
        <w:pStyle w:val="BTEMEASMCA"/>
      </w:pPr>
    </w:p>
    <w:p w:rsidR="001B62A0" w:rsidRPr="0070324D" w:rsidRDefault="001B62A0" w:rsidP="00674CB9">
      <w:pPr>
        <w:pStyle w:val="BTEMEASMCA"/>
      </w:pPr>
      <w:r w:rsidRPr="0070324D">
        <w:t xml:space="preserve">Laikyti vaikams nepastebimoje </w:t>
      </w:r>
      <w:r w:rsidR="00593888" w:rsidRPr="0070324D">
        <w:t xml:space="preserve">ir nepasiekiamoje </w:t>
      </w:r>
      <w:r w:rsidRPr="0070324D">
        <w:t>vietoje.</w:t>
      </w:r>
    </w:p>
    <w:p w:rsidR="001B62A0" w:rsidRPr="0070324D" w:rsidRDefault="001B62A0" w:rsidP="00674CB9">
      <w:pPr>
        <w:pStyle w:val="BTEMEASMCA"/>
      </w:pPr>
    </w:p>
    <w:p w:rsidR="001B62A0" w:rsidRPr="0070324D" w:rsidRDefault="001B62A0" w:rsidP="00674CB9">
      <w:pPr>
        <w:pStyle w:val="BTEMEASMCA"/>
      </w:pPr>
    </w:p>
    <w:p w:rsidR="001B62A0" w:rsidRPr="00C13B8A" w:rsidRDefault="001B62A0" w:rsidP="00FB6D3E">
      <w:pPr>
        <w:pStyle w:val="PI-1labEMEASMCA"/>
        <w:rPr>
          <w:highlight w:val="lightGray"/>
        </w:rPr>
      </w:pPr>
      <w:r w:rsidRPr="0070324D">
        <w:t>7.</w:t>
      </w:r>
      <w:r w:rsidRPr="0070324D">
        <w:tab/>
        <w:t>KITAS (-I) SPECIALUS (-ŪS) ĮSPĖJIMAS (-AI) (JEI REIKIA)</w:t>
      </w:r>
    </w:p>
    <w:p w:rsidR="001B62A0" w:rsidRPr="0070324D" w:rsidRDefault="001B62A0" w:rsidP="00674CB9">
      <w:pPr>
        <w:pStyle w:val="BTEMEASMCA"/>
      </w:pPr>
    </w:p>
    <w:p w:rsidR="002E0125" w:rsidRPr="0070324D" w:rsidRDefault="002E0125" w:rsidP="00FB6D3E">
      <w:pPr>
        <w:ind w:left="567" w:hanging="567"/>
        <w:rPr>
          <w:rFonts w:eastAsia="Times New Roman"/>
          <w:b/>
          <w:caps/>
          <w:sz w:val="22"/>
          <w:szCs w:val="22"/>
          <w:lang w:eastAsia="lt-LT"/>
        </w:rPr>
      </w:pPr>
      <w:r w:rsidRPr="0070324D">
        <w:rPr>
          <w:rFonts w:eastAsia="Times New Roman"/>
          <w:b/>
          <w:caps/>
          <w:sz w:val="22"/>
          <w:szCs w:val="22"/>
          <w:lang w:eastAsia="lt-LT"/>
        </w:rPr>
        <w:t>ĮSPĖJIMAS MOTERIMS IR MERGAITĖMS</w:t>
      </w:r>
    </w:p>
    <w:p w:rsidR="002E0125" w:rsidRPr="0070324D" w:rsidRDefault="002E0125" w:rsidP="00FB6D3E">
      <w:pPr>
        <w:ind w:left="567" w:hanging="567"/>
        <w:rPr>
          <w:rFonts w:eastAsia="Times New Roman"/>
          <w:sz w:val="22"/>
          <w:szCs w:val="22"/>
          <w:lang w:eastAsia="lt-LT"/>
        </w:rPr>
      </w:pPr>
      <w:r w:rsidRPr="0070324D">
        <w:rPr>
          <w:rFonts w:eastAsia="Times New Roman"/>
          <w:sz w:val="22"/>
          <w:szCs w:val="22"/>
          <w:lang w:eastAsia="lt-LT"/>
        </w:rPr>
        <w:t xml:space="preserve">Šis vaistas gali </w:t>
      </w:r>
      <w:r w:rsidR="002D1ACB" w:rsidRPr="0070324D">
        <w:rPr>
          <w:rFonts w:eastAsia="Times New Roman"/>
          <w:sz w:val="22"/>
          <w:szCs w:val="22"/>
          <w:lang w:eastAsia="lt-LT"/>
        </w:rPr>
        <w:t>labai</w:t>
      </w:r>
      <w:r w:rsidRPr="0070324D">
        <w:rPr>
          <w:rFonts w:eastAsia="Times New Roman"/>
          <w:sz w:val="22"/>
          <w:szCs w:val="22"/>
          <w:lang w:eastAsia="lt-LT"/>
        </w:rPr>
        <w:t xml:space="preserve"> pakenkti negimusiam kūdikiui.</w:t>
      </w:r>
    </w:p>
    <w:p w:rsidR="002E0125" w:rsidRPr="0070324D" w:rsidRDefault="002E0125" w:rsidP="00FB6D3E">
      <w:pPr>
        <w:ind w:left="567" w:hanging="567"/>
        <w:rPr>
          <w:rFonts w:eastAsia="Times New Roman"/>
          <w:sz w:val="22"/>
          <w:szCs w:val="22"/>
          <w:lang w:eastAsia="lt-LT"/>
        </w:rPr>
      </w:pPr>
      <w:r w:rsidRPr="0070324D">
        <w:rPr>
          <w:rFonts w:eastAsia="Times New Roman"/>
          <w:sz w:val="22"/>
          <w:szCs w:val="22"/>
          <w:lang w:eastAsia="lt-LT"/>
        </w:rPr>
        <w:t xml:space="preserve">Gydymo </w:t>
      </w:r>
      <w:r w:rsidR="003557F5" w:rsidRPr="0070324D">
        <w:rPr>
          <w:rFonts w:eastAsia="Times New Roman"/>
          <w:sz w:val="22"/>
          <w:szCs w:val="22"/>
          <w:lang w:eastAsia="lt-LT"/>
        </w:rPr>
        <w:t xml:space="preserve">DEPAKINE CHRONO </w:t>
      </w:r>
      <w:r w:rsidRPr="0070324D">
        <w:rPr>
          <w:rFonts w:eastAsia="Times New Roman"/>
          <w:sz w:val="22"/>
          <w:szCs w:val="22"/>
          <w:lang w:eastAsia="lt-LT"/>
        </w:rPr>
        <w:t xml:space="preserve">metu visuomet </w:t>
      </w:r>
      <w:r w:rsidR="003557F5" w:rsidRPr="0070324D">
        <w:rPr>
          <w:rFonts w:eastAsia="Times New Roman"/>
          <w:sz w:val="22"/>
          <w:szCs w:val="22"/>
          <w:lang w:eastAsia="lt-LT"/>
        </w:rPr>
        <w:t>naudokite</w:t>
      </w:r>
      <w:r w:rsidRPr="0070324D">
        <w:rPr>
          <w:rFonts w:eastAsia="Times New Roman"/>
          <w:sz w:val="22"/>
          <w:szCs w:val="22"/>
          <w:lang w:eastAsia="lt-LT"/>
        </w:rPr>
        <w:t xml:space="preserve"> veiksmingą kontracepciją. </w:t>
      </w:r>
    </w:p>
    <w:p w:rsidR="002E0125" w:rsidRPr="0070324D" w:rsidRDefault="002E0125" w:rsidP="00674CB9">
      <w:pPr>
        <w:pStyle w:val="BTEMEASMCA"/>
      </w:pPr>
      <w:r w:rsidRPr="0070324D">
        <w:t>Jeigu ketinate pastoti ar pastojote, nedelsiant kreipkitės į savo gydytoją.</w:t>
      </w:r>
    </w:p>
    <w:p w:rsidR="003557F5" w:rsidRPr="0070324D" w:rsidRDefault="003557F5" w:rsidP="00674CB9">
      <w:pPr>
        <w:pStyle w:val="BTEMEASMCA"/>
      </w:pPr>
      <w:r w:rsidRPr="0070324D">
        <w:t>Nenutraukite DEPAKINE CHRONO vartojimo, kol to nenurodė Jūsų gydytojas.</w:t>
      </w:r>
    </w:p>
    <w:p w:rsidR="001B62A0" w:rsidRPr="0070324D" w:rsidRDefault="001B62A0" w:rsidP="00674CB9">
      <w:pPr>
        <w:pStyle w:val="BTEMEASMCA"/>
      </w:pPr>
    </w:p>
    <w:p w:rsidR="0039765C" w:rsidRPr="0070324D" w:rsidRDefault="0039765C" w:rsidP="00674CB9">
      <w:pPr>
        <w:pStyle w:val="BTEMEASMCA"/>
      </w:pPr>
    </w:p>
    <w:p w:rsidR="001B62A0" w:rsidRPr="00C13B8A" w:rsidRDefault="001B62A0" w:rsidP="00FB6D3E">
      <w:pPr>
        <w:pStyle w:val="PI-1labEMEASMCA"/>
        <w:rPr>
          <w:highlight w:val="lightGray"/>
        </w:rPr>
      </w:pPr>
      <w:r w:rsidRPr="0070324D">
        <w:t>8.</w:t>
      </w:r>
      <w:r w:rsidRPr="0070324D">
        <w:tab/>
        <w:t>TINKAMUMO LAIKAS</w:t>
      </w:r>
    </w:p>
    <w:p w:rsidR="001B62A0" w:rsidRPr="0070324D" w:rsidRDefault="001B62A0" w:rsidP="00674CB9">
      <w:pPr>
        <w:pStyle w:val="BTEMEASMCA"/>
      </w:pPr>
    </w:p>
    <w:p w:rsidR="001B62A0" w:rsidRPr="0070324D" w:rsidRDefault="006B5163" w:rsidP="00FB6D3E">
      <w:pPr>
        <w:ind w:left="567" w:hanging="567"/>
        <w:outlineLvl w:val="0"/>
        <w:rPr>
          <w:sz w:val="22"/>
          <w:szCs w:val="22"/>
        </w:rPr>
      </w:pPr>
      <w:r w:rsidRPr="0070324D">
        <w:rPr>
          <w:sz w:val="22"/>
          <w:szCs w:val="22"/>
        </w:rPr>
        <w:t>EXP</w:t>
      </w:r>
      <w:r w:rsidR="001B62A0" w:rsidRPr="0070324D">
        <w:rPr>
          <w:sz w:val="22"/>
          <w:szCs w:val="22"/>
        </w:rPr>
        <w:t xml:space="preserve"> {mm/MMMM}</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9.</w:t>
      </w:r>
      <w:r w:rsidRPr="0070324D">
        <w:tab/>
        <w:t>SPECIALIOS LAIKYMO SĄLYGOS</w:t>
      </w:r>
    </w:p>
    <w:p w:rsidR="001B62A0" w:rsidRPr="0070324D" w:rsidRDefault="001B62A0" w:rsidP="00674CB9">
      <w:pPr>
        <w:pStyle w:val="BTEMEASMCA"/>
      </w:pPr>
    </w:p>
    <w:p w:rsidR="001B62A0" w:rsidRPr="0070324D" w:rsidRDefault="001B62A0" w:rsidP="00FB6D3E">
      <w:pPr>
        <w:pStyle w:val="Pagrindinistekstas"/>
        <w:spacing w:after="0"/>
        <w:rPr>
          <w:szCs w:val="22"/>
        </w:rPr>
      </w:pPr>
      <w:r w:rsidRPr="0070324D">
        <w:rPr>
          <w:szCs w:val="22"/>
        </w:rPr>
        <w:t>Laikyti ne aukštesnėje kaip 25 </w:t>
      </w:r>
      <w:r w:rsidRPr="0070324D">
        <w:rPr>
          <w:szCs w:val="22"/>
        </w:rPr>
        <w:sym w:font="Symbol" w:char="F0B0"/>
      </w:r>
      <w:r w:rsidRPr="0070324D">
        <w:rPr>
          <w:szCs w:val="22"/>
        </w:rPr>
        <w:t>C temperatūroje</w:t>
      </w:r>
    </w:p>
    <w:p w:rsidR="001B62A0" w:rsidRPr="0070324D" w:rsidRDefault="001B62A0" w:rsidP="00674CB9">
      <w:pPr>
        <w:pStyle w:val="BTEMEASMCA"/>
      </w:pPr>
      <w:r w:rsidRPr="0070324D">
        <w:t xml:space="preserve">Laikyti gamintojo pakuotėje, kad </w:t>
      </w:r>
      <w:r w:rsidR="0039765C" w:rsidRPr="0070324D">
        <w:t>vaistas</w:t>
      </w:r>
      <w:r w:rsidRPr="0070324D">
        <w:t xml:space="preserve"> būtų apsaugotas nuo drėgmės.</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10.</w:t>
      </w:r>
      <w:r w:rsidRPr="0070324D">
        <w:tab/>
        <w:t xml:space="preserve">SPECIALIOS ATSARGUMO PRIEMONĖS DĖL NESUVARTOTO </w:t>
      </w:r>
      <w:r w:rsidRPr="0070324D">
        <w:rPr>
          <w:bCs/>
        </w:rPr>
        <w:t xml:space="preserve">VAISTINIO PREPARATO AR JO ATLIEKŲ </w:t>
      </w:r>
      <w:r w:rsidRPr="0070324D">
        <w:t>TVARKYMO (JEI REIKIA)</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11.</w:t>
      </w:r>
      <w:r w:rsidRPr="0070324D">
        <w:tab/>
      </w:r>
      <w:r w:rsidR="00AE122C" w:rsidRPr="0070324D">
        <w:t>REGISTRUOTOJO</w:t>
      </w:r>
      <w:r w:rsidRPr="0070324D">
        <w:t xml:space="preserve"> PAVADINIMAS IR ADRESAS</w:t>
      </w:r>
    </w:p>
    <w:p w:rsidR="001B62A0" w:rsidRPr="0070324D" w:rsidRDefault="001B62A0" w:rsidP="00674CB9">
      <w:pPr>
        <w:pStyle w:val="BTEMEASMCA"/>
      </w:pPr>
    </w:p>
    <w:p w:rsidR="001B62A0" w:rsidRPr="0070324D" w:rsidRDefault="001B62A0" w:rsidP="00FB6D3E">
      <w:pPr>
        <w:rPr>
          <w:sz w:val="22"/>
          <w:szCs w:val="22"/>
        </w:rPr>
      </w:pPr>
      <w:r w:rsidRPr="0070324D">
        <w:rPr>
          <w:sz w:val="22"/>
          <w:szCs w:val="22"/>
        </w:rPr>
        <w:t>UAB „SANOFI-AVENTIS LIETUVA“</w:t>
      </w:r>
    </w:p>
    <w:p w:rsidR="001B62A0" w:rsidRPr="0070324D" w:rsidRDefault="001B62A0" w:rsidP="00FB6D3E">
      <w:pPr>
        <w:rPr>
          <w:sz w:val="22"/>
          <w:szCs w:val="22"/>
        </w:rPr>
      </w:pPr>
      <w:r w:rsidRPr="0070324D">
        <w:rPr>
          <w:sz w:val="22"/>
          <w:szCs w:val="22"/>
        </w:rPr>
        <w:t>A. Juozapavičiaus g. 6/2</w:t>
      </w:r>
    </w:p>
    <w:p w:rsidR="001B62A0" w:rsidRPr="0070324D" w:rsidRDefault="001B62A0" w:rsidP="00FB6D3E">
      <w:pPr>
        <w:rPr>
          <w:sz w:val="22"/>
          <w:szCs w:val="22"/>
        </w:rPr>
      </w:pPr>
      <w:r w:rsidRPr="0070324D">
        <w:rPr>
          <w:sz w:val="22"/>
          <w:szCs w:val="22"/>
        </w:rPr>
        <w:t>LT-09310 Vilnius</w:t>
      </w:r>
    </w:p>
    <w:p w:rsidR="001B62A0" w:rsidRPr="0070324D" w:rsidRDefault="001B62A0" w:rsidP="00FB6D3E">
      <w:pPr>
        <w:pStyle w:val="Pagrindinistekstas"/>
        <w:spacing w:after="0"/>
        <w:rPr>
          <w:szCs w:val="22"/>
        </w:rPr>
      </w:pPr>
      <w:r w:rsidRPr="0070324D">
        <w:rPr>
          <w:szCs w:val="22"/>
        </w:rPr>
        <w:t>Lietuva</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12.</w:t>
      </w:r>
      <w:r w:rsidRPr="0070324D">
        <w:tab/>
      </w:r>
      <w:r w:rsidR="00AE122C" w:rsidRPr="0070324D">
        <w:t xml:space="preserve">REGISTRACIJOS </w:t>
      </w:r>
      <w:r w:rsidR="00DE02EB" w:rsidRPr="0070324D">
        <w:t xml:space="preserve">PAŽYMĖJIMO </w:t>
      </w:r>
      <w:r w:rsidRPr="0070324D">
        <w:t xml:space="preserve">NUMERIS </w:t>
      </w:r>
      <w:r w:rsidR="000C2E3E" w:rsidRPr="0070324D">
        <w:rPr>
          <w:bCs/>
        </w:rPr>
        <w:t>(-IAI)</w:t>
      </w:r>
    </w:p>
    <w:p w:rsidR="001B62A0" w:rsidRPr="0070324D" w:rsidRDefault="001B62A0" w:rsidP="00674CB9">
      <w:pPr>
        <w:pStyle w:val="BTEMEASMCA"/>
      </w:pPr>
    </w:p>
    <w:p w:rsidR="001B62A0" w:rsidRPr="0070324D" w:rsidRDefault="001B62A0" w:rsidP="00FB6D3E">
      <w:pPr>
        <w:pStyle w:val="Pagrindinistekstas"/>
        <w:spacing w:after="0"/>
        <w:rPr>
          <w:szCs w:val="22"/>
          <w:highlight w:val="yellow"/>
        </w:rPr>
      </w:pPr>
      <w:r w:rsidRPr="0070324D">
        <w:rPr>
          <w:szCs w:val="22"/>
        </w:rPr>
        <w:t>LT/1/94/0818/002</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13.</w:t>
      </w:r>
      <w:r w:rsidRPr="0070324D">
        <w:tab/>
        <w:t>SERIJOS NUMERIS</w:t>
      </w:r>
    </w:p>
    <w:p w:rsidR="001B62A0" w:rsidRPr="0070324D" w:rsidRDefault="001B62A0" w:rsidP="00674CB9">
      <w:pPr>
        <w:pStyle w:val="BTEMEASMCA"/>
      </w:pPr>
    </w:p>
    <w:p w:rsidR="001B62A0" w:rsidRPr="0070324D" w:rsidRDefault="006B5163" w:rsidP="00FB6D3E">
      <w:pPr>
        <w:ind w:left="567" w:hanging="567"/>
        <w:rPr>
          <w:sz w:val="22"/>
          <w:szCs w:val="22"/>
        </w:rPr>
      </w:pPr>
      <w:proofErr w:type="spellStart"/>
      <w:r w:rsidRPr="0070324D">
        <w:rPr>
          <w:sz w:val="22"/>
          <w:szCs w:val="22"/>
        </w:rPr>
        <w:t>Lot</w:t>
      </w:r>
      <w:proofErr w:type="spellEnd"/>
      <w:r w:rsidRPr="0070324D">
        <w:rPr>
          <w:sz w:val="22"/>
          <w:szCs w:val="22"/>
        </w:rPr>
        <w:t xml:space="preserve"> </w:t>
      </w:r>
      <w:r w:rsidR="001B62A0" w:rsidRPr="0070324D">
        <w:rPr>
          <w:sz w:val="22"/>
          <w:szCs w:val="22"/>
        </w:rPr>
        <w:t>{numeris}</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14.</w:t>
      </w:r>
      <w:r w:rsidRPr="0070324D">
        <w:tab/>
        <w:t>PARDAVIMO (IŠDAVIMO) TVARKA</w:t>
      </w:r>
    </w:p>
    <w:p w:rsidR="001B62A0" w:rsidRPr="0070324D" w:rsidRDefault="001B62A0" w:rsidP="00674CB9">
      <w:pPr>
        <w:pStyle w:val="BTEMEASMCA"/>
      </w:pPr>
    </w:p>
    <w:p w:rsidR="001B62A0" w:rsidRPr="0070324D" w:rsidRDefault="001B62A0" w:rsidP="00674CB9">
      <w:pPr>
        <w:pStyle w:val="BTEMEASMCA"/>
      </w:pPr>
      <w:r w:rsidRPr="0070324D">
        <w:t xml:space="preserve">Receptinis </w:t>
      </w:r>
      <w:r w:rsidR="006B5163" w:rsidRPr="0070324D">
        <w:t>vaistas</w:t>
      </w:r>
      <w:r w:rsidRPr="0070324D">
        <w:t>.</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15.</w:t>
      </w:r>
      <w:r w:rsidRPr="0070324D">
        <w:tab/>
        <w:t>VARTOJIMO INSTRUKCIJA</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16.</w:t>
      </w:r>
      <w:r w:rsidRPr="0070324D">
        <w:tab/>
        <w:t>INFORMACIJA BRAILIO RAŠTU</w:t>
      </w:r>
    </w:p>
    <w:p w:rsidR="001B62A0" w:rsidRPr="0070324D" w:rsidRDefault="001B62A0" w:rsidP="00674CB9">
      <w:pPr>
        <w:pStyle w:val="BTEMEASMCA"/>
      </w:pPr>
    </w:p>
    <w:p w:rsidR="001B62A0" w:rsidRPr="0070324D" w:rsidRDefault="001B62A0" w:rsidP="00674CB9">
      <w:pPr>
        <w:pStyle w:val="BTEMEASMCA"/>
      </w:pPr>
      <w:r w:rsidRPr="0070324D">
        <w:t>DEPAKINE CHRONO 500</w:t>
      </w:r>
      <w:r w:rsidR="006169DD" w:rsidRPr="0070324D">
        <w:t> mg</w:t>
      </w:r>
    </w:p>
    <w:p w:rsidR="001B62A0" w:rsidRPr="0070324D" w:rsidRDefault="001B62A0" w:rsidP="00674CB9">
      <w:pPr>
        <w:pStyle w:val="BTEMEASMCA"/>
      </w:pPr>
    </w:p>
    <w:p w:rsidR="001B62A0" w:rsidRPr="0070324D" w:rsidRDefault="001B62A0" w:rsidP="00674CB9">
      <w:pPr>
        <w:pStyle w:val="BTEMEASMCA"/>
      </w:pPr>
    </w:p>
    <w:p w:rsidR="006B5163" w:rsidRPr="0070324D" w:rsidRDefault="006B5163" w:rsidP="00FB6D3E">
      <w:pPr>
        <w:pBdr>
          <w:top w:val="single" w:sz="4" w:space="1" w:color="auto"/>
          <w:left w:val="single" w:sz="4" w:space="4" w:color="auto"/>
          <w:bottom w:val="single" w:sz="4" w:space="1" w:color="auto"/>
          <w:right w:val="single" w:sz="4" w:space="4" w:color="auto"/>
        </w:pBdr>
        <w:tabs>
          <w:tab w:val="left" w:pos="540"/>
        </w:tabs>
        <w:rPr>
          <w:rFonts w:eastAsia="Times New Roman"/>
          <w:b/>
          <w:noProof/>
          <w:sz w:val="22"/>
          <w:szCs w:val="22"/>
        </w:rPr>
      </w:pPr>
      <w:r w:rsidRPr="0070324D">
        <w:rPr>
          <w:rFonts w:eastAsia="Times New Roman"/>
          <w:b/>
          <w:noProof/>
          <w:sz w:val="22"/>
          <w:szCs w:val="22"/>
        </w:rPr>
        <w:t>17.</w:t>
      </w:r>
      <w:r w:rsidRPr="0070324D">
        <w:rPr>
          <w:rFonts w:eastAsia="Times New Roman"/>
          <w:b/>
          <w:noProof/>
          <w:sz w:val="22"/>
          <w:szCs w:val="22"/>
        </w:rPr>
        <w:tab/>
        <w:t>UNIKALUS IDENTIFIKATORIUS – 2D BRŪKŠNINIS KODAS</w:t>
      </w:r>
    </w:p>
    <w:p w:rsidR="006B5163" w:rsidRPr="0070324D" w:rsidRDefault="006B5163" w:rsidP="00FB6D3E">
      <w:pPr>
        <w:tabs>
          <w:tab w:val="left" w:pos="540"/>
        </w:tabs>
        <w:rPr>
          <w:rFonts w:eastAsia="Times New Roman"/>
          <w:noProof/>
          <w:sz w:val="22"/>
          <w:szCs w:val="22"/>
        </w:rPr>
      </w:pPr>
    </w:p>
    <w:p w:rsidR="006B5163" w:rsidRPr="0070324D" w:rsidRDefault="006B5163" w:rsidP="00FB6D3E">
      <w:pPr>
        <w:tabs>
          <w:tab w:val="left" w:pos="540"/>
        </w:tabs>
        <w:rPr>
          <w:rFonts w:eastAsia="Times New Roman"/>
          <w:noProof/>
          <w:sz w:val="22"/>
          <w:szCs w:val="22"/>
        </w:rPr>
      </w:pPr>
      <w:r w:rsidRPr="00C13B8A">
        <w:rPr>
          <w:rFonts w:eastAsia="Times New Roman"/>
          <w:noProof/>
          <w:sz w:val="22"/>
          <w:szCs w:val="22"/>
          <w:highlight w:val="lightGray"/>
        </w:rPr>
        <w:t>2D brūkšninis kodas su nurodytu unikaliu identifikatoriumi.</w:t>
      </w:r>
    </w:p>
    <w:p w:rsidR="006B5163" w:rsidRPr="0070324D" w:rsidRDefault="006B5163" w:rsidP="00FB6D3E">
      <w:pPr>
        <w:tabs>
          <w:tab w:val="left" w:pos="540"/>
        </w:tabs>
        <w:rPr>
          <w:rFonts w:eastAsia="Times New Roman"/>
          <w:noProof/>
          <w:sz w:val="22"/>
          <w:szCs w:val="22"/>
        </w:rPr>
      </w:pPr>
    </w:p>
    <w:p w:rsidR="006B5163" w:rsidRPr="0070324D" w:rsidRDefault="006B5163" w:rsidP="00FB6D3E">
      <w:pPr>
        <w:tabs>
          <w:tab w:val="left" w:pos="540"/>
        </w:tabs>
        <w:rPr>
          <w:rFonts w:eastAsia="Times New Roman"/>
          <w:noProof/>
          <w:sz w:val="22"/>
          <w:szCs w:val="22"/>
        </w:rPr>
      </w:pPr>
    </w:p>
    <w:p w:rsidR="006B5163" w:rsidRPr="0070324D" w:rsidRDefault="006B5163" w:rsidP="00FB6D3E">
      <w:pPr>
        <w:pBdr>
          <w:top w:val="single" w:sz="4" w:space="1" w:color="auto"/>
          <w:left w:val="single" w:sz="4" w:space="4" w:color="auto"/>
          <w:bottom w:val="single" w:sz="4" w:space="1" w:color="auto"/>
          <w:right w:val="single" w:sz="4" w:space="4" w:color="auto"/>
        </w:pBdr>
        <w:tabs>
          <w:tab w:val="left" w:pos="540"/>
        </w:tabs>
        <w:rPr>
          <w:rFonts w:eastAsia="Times New Roman"/>
          <w:noProof/>
          <w:sz w:val="22"/>
          <w:szCs w:val="22"/>
        </w:rPr>
      </w:pPr>
      <w:r w:rsidRPr="0070324D">
        <w:rPr>
          <w:rFonts w:eastAsia="Times New Roman"/>
          <w:b/>
          <w:noProof/>
          <w:sz w:val="22"/>
          <w:szCs w:val="22"/>
        </w:rPr>
        <w:t>18.</w:t>
      </w:r>
      <w:r w:rsidRPr="0070324D">
        <w:rPr>
          <w:rFonts w:eastAsia="Times New Roman"/>
          <w:b/>
          <w:noProof/>
          <w:sz w:val="22"/>
          <w:szCs w:val="22"/>
        </w:rPr>
        <w:tab/>
        <w:t>UNIKALUS IDENTIFIKATORIUS – ŽMONĖMS SUPRANTAMI DUOMENYS</w:t>
      </w:r>
    </w:p>
    <w:p w:rsidR="006B5163" w:rsidRPr="0070324D" w:rsidRDefault="006B5163" w:rsidP="00FB6D3E">
      <w:pPr>
        <w:tabs>
          <w:tab w:val="left" w:pos="540"/>
        </w:tabs>
        <w:rPr>
          <w:rFonts w:eastAsia="Times New Roman"/>
          <w:noProof/>
          <w:sz w:val="22"/>
          <w:szCs w:val="22"/>
        </w:rPr>
      </w:pPr>
    </w:p>
    <w:p w:rsidR="006B5163" w:rsidRPr="0070324D" w:rsidRDefault="006B5163" w:rsidP="00FB6D3E">
      <w:pPr>
        <w:tabs>
          <w:tab w:val="left" w:pos="540"/>
        </w:tabs>
        <w:rPr>
          <w:rFonts w:eastAsia="Times New Roman"/>
          <w:noProof/>
          <w:sz w:val="22"/>
          <w:szCs w:val="22"/>
        </w:rPr>
      </w:pPr>
      <w:r w:rsidRPr="0070324D">
        <w:rPr>
          <w:rFonts w:eastAsia="Times New Roman"/>
          <w:noProof/>
          <w:sz w:val="22"/>
          <w:szCs w:val="22"/>
        </w:rPr>
        <w:t>PC: {numeris}</w:t>
      </w:r>
    </w:p>
    <w:p w:rsidR="006B5163" w:rsidRPr="0070324D" w:rsidRDefault="006B5163" w:rsidP="00FB6D3E">
      <w:pPr>
        <w:tabs>
          <w:tab w:val="left" w:pos="540"/>
        </w:tabs>
        <w:rPr>
          <w:rFonts w:eastAsia="Times New Roman"/>
          <w:noProof/>
          <w:sz w:val="22"/>
          <w:szCs w:val="22"/>
        </w:rPr>
      </w:pPr>
      <w:r w:rsidRPr="0070324D">
        <w:rPr>
          <w:rFonts w:eastAsia="Times New Roman"/>
          <w:noProof/>
          <w:sz w:val="22"/>
          <w:szCs w:val="22"/>
        </w:rPr>
        <w:lastRenderedPageBreak/>
        <w:t>SN: {numeris}</w:t>
      </w:r>
    </w:p>
    <w:p w:rsidR="006B5163" w:rsidRPr="0070324D" w:rsidRDefault="006B5163" w:rsidP="002C0C9A">
      <w:pPr>
        <w:tabs>
          <w:tab w:val="left" w:pos="540"/>
        </w:tabs>
        <w:rPr>
          <w:sz w:val="22"/>
          <w:szCs w:val="22"/>
        </w:rPr>
      </w:pPr>
      <w:r w:rsidRPr="0070324D">
        <w:rPr>
          <w:rFonts w:eastAsia="Times New Roman"/>
          <w:noProof/>
          <w:sz w:val="22"/>
          <w:szCs w:val="22"/>
        </w:rPr>
        <w:t>NN: {numeris}</w:t>
      </w:r>
    </w:p>
    <w:p w:rsidR="001B62A0" w:rsidRPr="0070324D" w:rsidRDefault="001B62A0" w:rsidP="00FB6D3E">
      <w:pPr>
        <w:pStyle w:val="PI-1labEMEASMCA"/>
      </w:pPr>
      <w:r w:rsidRPr="0070324D">
        <w:rPr>
          <w:noProof w:val="0"/>
        </w:rPr>
        <w:br w:type="page"/>
      </w:r>
      <w:r w:rsidRPr="0070324D">
        <w:lastRenderedPageBreak/>
        <w:t>MINIMALI INFORMACIJA ANT MAŽŲ VIDINIŲ PAKUOČIŲ</w:t>
      </w:r>
    </w:p>
    <w:p w:rsidR="001B62A0" w:rsidRPr="0070324D" w:rsidRDefault="001B62A0" w:rsidP="00FB6D3E">
      <w:pPr>
        <w:pStyle w:val="PI-1labEMEASMCA"/>
      </w:pPr>
    </w:p>
    <w:p w:rsidR="001B62A0" w:rsidRPr="0070324D" w:rsidRDefault="001B62A0" w:rsidP="00FB6D3E">
      <w:pPr>
        <w:pStyle w:val="PI-1labEMEASMCA"/>
      </w:pPr>
      <w:r w:rsidRPr="0070324D">
        <w:t>BUTELIUKAS</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1.</w:t>
      </w:r>
      <w:r w:rsidRPr="0070324D">
        <w:tab/>
        <w:t>VAISTINIO PREPARATO PAVADINIMAS IR VARTOJIMO BŪDAS (-AI)</w:t>
      </w:r>
    </w:p>
    <w:p w:rsidR="001B62A0" w:rsidRPr="0070324D" w:rsidRDefault="001B62A0" w:rsidP="00674CB9">
      <w:pPr>
        <w:pStyle w:val="BTEMEASMCA"/>
      </w:pPr>
    </w:p>
    <w:p w:rsidR="001B62A0" w:rsidRPr="0070324D" w:rsidRDefault="001B62A0" w:rsidP="00FB6D3E">
      <w:pPr>
        <w:ind w:left="567" w:hanging="567"/>
        <w:rPr>
          <w:sz w:val="22"/>
          <w:szCs w:val="22"/>
        </w:rPr>
      </w:pPr>
      <w:r w:rsidRPr="0070324D">
        <w:rPr>
          <w:sz w:val="22"/>
          <w:szCs w:val="22"/>
        </w:rPr>
        <w:t>DEPAKINE CHRONO 500</w:t>
      </w:r>
      <w:r w:rsidR="006169DD" w:rsidRPr="0070324D">
        <w:rPr>
          <w:sz w:val="22"/>
          <w:szCs w:val="22"/>
        </w:rPr>
        <w:t> mg</w:t>
      </w:r>
      <w:r w:rsidRPr="0070324D">
        <w:rPr>
          <w:sz w:val="22"/>
          <w:szCs w:val="22"/>
        </w:rPr>
        <w:t xml:space="preserve"> modifikuoto atpalaidavimo tabletės</w:t>
      </w:r>
    </w:p>
    <w:p w:rsidR="001B62A0" w:rsidRPr="0070324D" w:rsidRDefault="001B62A0" w:rsidP="00FB6D3E">
      <w:pPr>
        <w:ind w:left="567" w:hanging="567"/>
        <w:rPr>
          <w:sz w:val="22"/>
          <w:szCs w:val="22"/>
        </w:rPr>
      </w:pPr>
      <w:proofErr w:type="spellStart"/>
      <w:r w:rsidRPr="0070324D">
        <w:rPr>
          <w:sz w:val="22"/>
          <w:szCs w:val="22"/>
        </w:rPr>
        <w:t>Natrii</w:t>
      </w:r>
      <w:proofErr w:type="spellEnd"/>
      <w:r w:rsidRPr="0070324D">
        <w:rPr>
          <w:sz w:val="22"/>
          <w:szCs w:val="22"/>
        </w:rPr>
        <w:t xml:space="preserve"> </w:t>
      </w:r>
      <w:proofErr w:type="spellStart"/>
      <w:r w:rsidRPr="0070324D">
        <w:rPr>
          <w:sz w:val="22"/>
          <w:szCs w:val="22"/>
        </w:rPr>
        <w:t>valproas</w:t>
      </w:r>
      <w:proofErr w:type="spellEnd"/>
      <w:r w:rsidRPr="0070324D">
        <w:rPr>
          <w:sz w:val="22"/>
          <w:szCs w:val="22"/>
        </w:rPr>
        <w:t>/</w:t>
      </w:r>
      <w:proofErr w:type="spellStart"/>
      <w:r w:rsidRPr="0070324D">
        <w:rPr>
          <w:sz w:val="22"/>
          <w:szCs w:val="22"/>
        </w:rPr>
        <w:t>Acidum</w:t>
      </w:r>
      <w:proofErr w:type="spellEnd"/>
      <w:r w:rsidRPr="0070324D">
        <w:rPr>
          <w:sz w:val="22"/>
          <w:szCs w:val="22"/>
        </w:rPr>
        <w:t xml:space="preserve"> </w:t>
      </w:r>
      <w:proofErr w:type="spellStart"/>
      <w:r w:rsidRPr="0070324D">
        <w:rPr>
          <w:sz w:val="22"/>
          <w:szCs w:val="22"/>
        </w:rPr>
        <w:t>valproicum</w:t>
      </w:r>
      <w:proofErr w:type="spellEnd"/>
    </w:p>
    <w:p w:rsidR="001B62A0" w:rsidRPr="0070324D" w:rsidRDefault="001B62A0" w:rsidP="00FF4AD7">
      <w:pPr>
        <w:pStyle w:val="Pagrindinistekstas"/>
        <w:tabs>
          <w:tab w:val="left" w:pos="567"/>
        </w:tabs>
        <w:spacing w:after="0"/>
        <w:rPr>
          <w:szCs w:val="22"/>
        </w:rPr>
      </w:pPr>
    </w:p>
    <w:p w:rsidR="001B62A0" w:rsidRPr="0070324D" w:rsidRDefault="001B62A0" w:rsidP="00674CB9">
      <w:pPr>
        <w:pStyle w:val="BTEMEASMCA"/>
      </w:pPr>
      <w:r w:rsidRPr="0070324D">
        <w:t>Vartoti per burną.</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2.</w:t>
      </w:r>
      <w:r w:rsidRPr="0070324D">
        <w:tab/>
        <w:t>VARTOJIMO METODAS</w:t>
      </w:r>
    </w:p>
    <w:p w:rsidR="001B62A0" w:rsidRPr="0070324D" w:rsidRDefault="001B62A0" w:rsidP="00674CB9">
      <w:pPr>
        <w:pStyle w:val="BTEMEASMCA"/>
      </w:pPr>
    </w:p>
    <w:p w:rsidR="001B62A0" w:rsidRPr="0070324D" w:rsidRDefault="001B62A0" w:rsidP="00674CB9">
      <w:pPr>
        <w:pStyle w:val="BTEMEASMCA"/>
      </w:pPr>
    </w:p>
    <w:p w:rsidR="001B62A0" w:rsidRPr="0070324D" w:rsidRDefault="001B62A0" w:rsidP="00FB6D3E">
      <w:pPr>
        <w:pStyle w:val="PI-1labEMEASMCA"/>
      </w:pPr>
      <w:r w:rsidRPr="0070324D">
        <w:t>3.</w:t>
      </w:r>
      <w:r w:rsidRPr="0070324D">
        <w:tab/>
        <w:t>TINKAMUMO LAIKAS</w:t>
      </w:r>
    </w:p>
    <w:p w:rsidR="001B62A0" w:rsidRPr="0070324D" w:rsidRDefault="001B62A0" w:rsidP="00674CB9">
      <w:pPr>
        <w:pStyle w:val="BTEMEASMCA"/>
      </w:pPr>
    </w:p>
    <w:p w:rsidR="001B62A0" w:rsidRPr="0070324D" w:rsidRDefault="001B62A0" w:rsidP="00FB6D3E">
      <w:pPr>
        <w:ind w:left="567" w:hanging="567"/>
        <w:outlineLvl w:val="0"/>
        <w:rPr>
          <w:sz w:val="22"/>
          <w:szCs w:val="22"/>
        </w:rPr>
      </w:pPr>
      <w:r w:rsidRPr="0070324D">
        <w:rPr>
          <w:sz w:val="22"/>
          <w:szCs w:val="22"/>
        </w:rPr>
        <w:t>EXP {mm/MMMM}</w:t>
      </w:r>
    </w:p>
    <w:p w:rsidR="001B62A0" w:rsidRPr="0070324D" w:rsidRDefault="001B62A0" w:rsidP="00674CB9">
      <w:pPr>
        <w:pStyle w:val="BTEMEASMCA"/>
      </w:pPr>
    </w:p>
    <w:p w:rsidR="001B62A0" w:rsidRPr="0070324D" w:rsidRDefault="001B62A0" w:rsidP="00674CB9">
      <w:pPr>
        <w:pStyle w:val="BTEMEASMCA"/>
      </w:pPr>
    </w:p>
    <w:p w:rsidR="001B62A0" w:rsidRPr="00C13B8A" w:rsidRDefault="001B62A0" w:rsidP="00FB6D3E">
      <w:pPr>
        <w:pStyle w:val="PI-1labEMEASMCA"/>
        <w:rPr>
          <w:highlight w:val="lightGray"/>
        </w:rPr>
      </w:pPr>
      <w:r w:rsidRPr="0070324D">
        <w:t>4.</w:t>
      </w:r>
      <w:r w:rsidRPr="0070324D">
        <w:tab/>
        <w:t>SERIJOS NUMERIS</w:t>
      </w:r>
    </w:p>
    <w:p w:rsidR="001B62A0" w:rsidRPr="0070324D" w:rsidRDefault="001B62A0" w:rsidP="00674CB9">
      <w:pPr>
        <w:pStyle w:val="BTEMEASMCA"/>
      </w:pPr>
    </w:p>
    <w:p w:rsidR="001B62A0" w:rsidRPr="0070324D" w:rsidRDefault="001B62A0" w:rsidP="00FB6D3E">
      <w:pPr>
        <w:ind w:left="567" w:hanging="567"/>
        <w:rPr>
          <w:sz w:val="22"/>
          <w:szCs w:val="22"/>
        </w:rPr>
      </w:pPr>
      <w:proofErr w:type="spellStart"/>
      <w:r w:rsidRPr="0070324D">
        <w:rPr>
          <w:sz w:val="22"/>
          <w:szCs w:val="22"/>
        </w:rPr>
        <w:t>Lot</w:t>
      </w:r>
      <w:proofErr w:type="spellEnd"/>
      <w:r w:rsidRPr="0070324D">
        <w:rPr>
          <w:sz w:val="22"/>
          <w:szCs w:val="22"/>
        </w:rPr>
        <w:t xml:space="preserve"> {numeris}</w:t>
      </w:r>
    </w:p>
    <w:p w:rsidR="001B62A0" w:rsidRPr="0070324D" w:rsidRDefault="001B62A0" w:rsidP="00674CB9">
      <w:pPr>
        <w:pStyle w:val="BTEMEASMCA"/>
      </w:pPr>
    </w:p>
    <w:p w:rsidR="001B62A0" w:rsidRPr="0070324D" w:rsidRDefault="001B62A0" w:rsidP="00674CB9">
      <w:pPr>
        <w:pStyle w:val="BTEMEASMCA"/>
      </w:pPr>
    </w:p>
    <w:p w:rsidR="001B62A0" w:rsidRPr="00C13B8A" w:rsidRDefault="001B62A0" w:rsidP="00FB6D3E">
      <w:pPr>
        <w:pStyle w:val="PI-1labEMEASMCA"/>
        <w:rPr>
          <w:highlight w:val="lightGray"/>
        </w:rPr>
      </w:pPr>
      <w:r w:rsidRPr="0070324D">
        <w:t>5.</w:t>
      </w:r>
      <w:r w:rsidRPr="0070324D">
        <w:tab/>
        <w:t>KIEKIS (MASĖ, TŪRIS ARBA VIENETAI)</w:t>
      </w:r>
    </w:p>
    <w:p w:rsidR="001B62A0" w:rsidRPr="0070324D" w:rsidRDefault="001B62A0" w:rsidP="00674CB9">
      <w:pPr>
        <w:pStyle w:val="BTEMEASMCA"/>
      </w:pPr>
    </w:p>
    <w:p w:rsidR="001B62A0" w:rsidRPr="0070324D" w:rsidRDefault="001B62A0" w:rsidP="00FB6D3E">
      <w:pPr>
        <w:rPr>
          <w:sz w:val="22"/>
          <w:szCs w:val="22"/>
        </w:rPr>
      </w:pPr>
      <w:r w:rsidRPr="0070324D">
        <w:rPr>
          <w:sz w:val="22"/>
          <w:szCs w:val="22"/>
        </w:rPr>
        <w:t xml:space="preserve">30 </w:t>
      </w:r>
      <w:r w:rsidRPr="00C13B8A">
        <w:rPr>
          <w:sz w:val="22"/>
          <w:szCs w:val="22"/>
          <w:highlight w:val="lightGray"/>
        </w:rPr>
        <w:t>modifikuoto atpalaidavimo</w:t>
      </w:r>
      <w:r w:rsidRPr="0070324D">
        <w:rPr>
          <w:sz w:val="22"/>
          <w:szCs w:val="22"/>
        </w:rPr>
        <w:t xml:space="preserve"> tablečių</w:t>
      </w:r>
    </w:p>
    <w:p w:rsidR="001B62A0" w:rsidRPr="0070324D" w:rsidRDefault="001B62A0" w:rsidP="00674CB9">
      <w:pPr>
        <w:pStyle w:val="BTEMEASMCA"/>
      </w:pPr>
    </w:p>
    <w:p w:rsidR="001B62A0" w:rsidRPr="0070324D" w:rsidRDefault="001B62A0" w:rsidP="00674CB9">
      <w:pPr>
        <w:pStyle w:val="BTEMEASMCA"/>
      </w:pPr>
    </w:p>
    <w:p w:rsidR="001B62A0" w:rsidRPr="00C13B8A" w:rsidRDefault="001B62A0" w:rsidP="00FB6D3E">
      <w:pPr>
        <w:pStyle w:val="PI-1labEMEASMCA"/>
        <w:rPr>
          <w:highlight w:val="lightGray"/>
        </w:rPr>
      </w:pPr>
      <w:r w:rsidRPr="0070324D">
        <w:t>6.</w:t>
      </w:r>
      <w:r w:rsidRPr="0070324D">
        <w:tab/>
        <w:t>KITA</w:t>
      </w:r>
    </w:p>
    <w:p w:rsidR="000327D3" w:rsidRPr="0070324D" w:rsidRDefault="000327D3" w:rsidP="009D0F05">
      <w:pPr>
        <w:pStyle w:val="TTEMEASMCA"/>
      </w:pPr>
    </w:p>
    <w:p w:rsidR="000327D3" w:rsidRPr="0070324D" w:rsidRDefault="000327D3" w:rsidP="009D0F05">
      <w:pPr>
        <w:pStyle w:val="TTEMEASMCA"/>
      </w:pPr>
    </w:p>
    <w:p w:rsidR="000327D3" w:rsidRPr="0070324D" w:rsidRDefault="000327D3" w:rsidP="009D0F05">
      <w:pPr>
        <w:pStyle w:val="TTEMEASMCA"/>
      </w:pPr>
    </w:p>
    <w:p w:rsidR="007970FA" w:rsidRPr="0070324D" w:rsidRDefault="00DE02EB" w:rsidP="009D0F05">
      <w:pPr>
        <w:pStyle w:val="TTEMEASMCA"/>
      </w:pPr>
      <w:r w:rsidRPr="0070324D">
        <w:br w:type="page"/>
      </w: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7970FA" w:rsidRPr="0070324D" w:rsidRDefault="007970FA" w:rsidP="009D0F05">
      <w:pPr>
        <w:pStyle w:val="TTEMEASMCA"/>
      </w:pPr>
    </w:p>
    <w:p w:rsidR="001B62A0" w:rsidRPr="0070324D" w:rsidRDefault="001B62A0" w:rsidP="009D0F05">
      <w:pPr>
        <w:pStyle w:val="TTEMEASMCA"/>
      </w:pPr>
    </w:p>
    <w:p w:rsidR="001B62A0" w:rsidRPr="0070324D" w:rsidRDefault="001B62A0" w:rsidP="009D0F05">
      <w:pPr>
        <w:pStyle w:val="TTEMEASMCA"/>
      </w:pPr>
    </w:p>
    <w:p w:rsidR="001B62A0" w:rsidRPr="0070324D" w:rsidRDefault="001B62A0" w:rsidP="009D0F05">
      <w:pPr>
        <w:pStyle w:val="TTEMEASMCA"/>
      </w:pPr>
    </w:p>
    <w:p w:rsidR="001B62A0" w:rsidRPr="0070324D" w:rsidRDefault="001B62A0" w:rsidP="009D0F05">
      <w:pPr>
        <w:pStyle w:val="TTEMEASMCA"/>
      </w:pPr>
    </w:p>
    <w:p w:rsidR="001B62A0" w:rsidRPr="0070324D" w:rsidRDefault="001B62A0" w:rsidP="009D0F05">
      <w:pPr>
        <w:pStyle w:val="TTEMEASMCA"/>
      </w:pPr>
    </w:p>
    <w:p w:rsidR="00FA7998" w:rsidRPr="0070324D" w:rsidRDefault="00FA7998" w:rsidP="009D0F05">
      <w:pPr>
        <w:pStyle w:val="TTEMEASMCA"/>
      </w:pPr>
    </w:p>
    <w:p w:rsidR="007970FA" w:rsidRPr="0070324D" w:rsidRDefault="007970FA" w:rsidP="009D0F05">
      <w:pPr>
        <w:pStyle w:val="TTEMEASMCA"/>
      </w:pPr>
      <w:r w:rsidRPr="0070324D">
        <w:t>B. PAKUOTĖS LAPELIS</w:t>
      </w:r>
      <w:bookmarkEnd w:id="63"/>
      <w:bookmarkEnd w:id="64"/>
    </w:p>
    <w:p w:rsidR="00E63492" w:rsidRPr="0070324D" w:rsidRDefault="007970FA" w:rsidP="009D0F05">
      <w:pPr>
        <w:pStyle w:val="TTEMEASMCA"/>
      </w:pPr>
      <w:r w:rsidRPr="0070324D">
        <w:br w:type="page"/>
      </w:r>
      <w:bookmarkStart w:id="69" w:name="_Toc129243138"/>
      <w:bookmarkStart w:id="70" w:name="_Toc129243263"/>
      <w:r w:rsidR="00E63492" w:rsidRPr="0070324D">
        <w:lastRenderedPageBreak/>
        <w:t>Pakuotės lapelis: informacija vartotojui</w:t>
      </w:r>
      <w:bookmarkEnd w:id="69"/>
      <w:bookmarkEnd w:id="70"/>
    </w:p>
    <w:p w:rsidR="00E63492" w:rsidRPr="0070324D" w:rsidRDefault="00E63492" w:rsidP="00674CB9">
      <w:pPr>
        <w:pStyle w:val="BTEMEASMCA"/>
      </w:pPr>
    </w:p>
    <w:p w:rsidR="00E63492" w:rsidRPr="0070324D" w:rsidRDefault="00E63492" w:rsidP="00E63492">
      <w:pPr>
        <w:pStyle w:val="Pagrindinistekstas"/>
        <w:spacing w:after="0"/>
        <w:jc w:val="center"/>
        <w:rPr>
          <w:b/>
          <w:bCs/>
          <w:szCs w:val="22"/>
        </w:rPr>
      </w:pPr>
      <w:r w:rsidRPr="0070324D">
        <w:rPr>
          <w:b/>
          <w:bCs/>
          <w:szCs w:val="22"/>
        </w:rPr>
        <w:t xml:space="preserve">DEPAKINE CHRONO 300 mg </w:t>
      </w:r>
      <w:r w:rsidRPr="0070324D">
        <w:rPr>
          <w:b/>
          <w:szCs w:val="22"/>
        </w:rPr>
        <w:t xml:space="preserve">modifikuoto atpalaidavimo </w:t>
      </w:r>
      <w:r w:rsidRPr="0070324D">
        <w:rPr>
          <w:b/>
          <w:bCs/>
          <w:szCs w:val="22"/>
        </w:rPr>
        <w:t>tabletės</w:t>
      </w:r>
    </w:p>
    <w:p w:rsidR="00E63492" w:rsidRPr="0070324D" w:rsidRDefault="00E63492" w:rsidP="00E63492">
      <w:pPr>
        <w:pStyle w:val="Pagrindinistekstas"/>
        <w:spacing w:after="0"/>
        <w:jc w:val="center"/>
        <w:rPr>
          <w:b/>
          <w:szCs w:val="22"/>
        </w:rPr>
      </w:pPr>
      <w:r w:rsidRPr="0070324D">
        <w:rPr>
          <w:b/>
          <w:bCs/>
          <w:szCs w:val="22"/>
        </w:rPr>
        <w:t xml:space="preserve">DEPAKINE CHRONO 500 mg </w:t>
      </w:r>
      <w:r w:rsidRPr="0070324D">
        <w:rPr>
          <w:b/>
          <w:szCs w:val="22"/>
        </w:rPr>
        <w:t xml:space="preserve">modifikuoto atpalaidavimo </w:t>
      </w:r>
      <w:r w:rsidRPr="0070324D">
        <w:rPr>
          <w:b/>
          <w:bCs/>
          <w:szCs w:val="22"/>
        </w:rPr>
        <w:t>tabletės</w:t>
      </w:r>
    </w:p>
    <w:p w:rsidR="00E63492" w:rsidRPr="0070324D" w:rsidRDefault="00E63492" w:rsidP="00E63492">
      <w:pPr>
        <w:pStyle w:val="Pagrindinistekstas"/>
        <w:spacing w:after="0"/>
        <w:jc w:val="center"/>
        <w:rPr>
          <w:szCs w:val="22"/>
        </w:rPr>
      </w:pPr>
      <w:r w:rsidRPr="0070324D">
        <w:rPr>
          <w:szCs w:val="22"/>
        </w:rPr>
        <w:t xml:space="preserve">Natrio </w:t>
      </w:r>
      <w:proofErr w:type="spellStart"/>
      <w:r w:rsidRPr="0070324D">
        <w:rPr>
          <w:szCs w:val="22"/>
        </w:rPr>
        <w:t>valproatas</w:t>
      </w:r>
      <w:proofErr w:type="spellEnd"/>
      <w:r w:rsidRPr="0070324D">
        <w:rPr>
          <w:szCs w:val="22"/>
        </w:rPr>
        <w:t xml:space="preserve"> ir </w:t>
      </w:r>
      <w:proofErr w:type="spellStart"/>
      <w:r w:rsidRPr="0070324D">
        <w:rPr>
          <w:szCs w:val="22"/>
        </w:rPr>
        <w:t>valpro</w:t>
      </w:r>
      <w:proofErr w:type="spellEnd"/>
      <w:r w:rsidRPr="0070324D">
        <w:rPr>
          <w:szCs w:val="22"/>
        </w:rPr>
        <w:t xml:space="preserve"> rūgštis</w:t>
      </w:r>
    </w:p>
    <w:p w:rsidR="00E63492" w:rsidRPr="0070324D" w:rsidRDefault="00E63492" w:rsidP="00674CB9">
      <w:pPr>
        <w:pStyle w:val="BTEMEASMCA"/>
      </w:pPr>
    </w:p>
    <w:p w:rsidR="00E63492" w:rsidRPr="0070324D" w:rsidRDefault="00E63492" w:rsidP="00E63492">
      <w:pPr>
        <w:autoSpaceDE w:val="0"/>
        <w:autoSpaceDN w:val="0"/>
        <w:adjustRightInd w:val="0"/>
        <w:rPr>
          <w:rFonts w:eastAsia="Calibri"/>
          <w:sz w:val="22"/>
          <w:szCs w:val="22"/>
        </w:rPr>
      </w:pPr>
      <w:r w:rsidRPr="0070324D">
        <w:rPr>
          <w:rFonts w:eastAsia="Calibri"/>
          <w:i/>
          <w:iCs/>
          <w:sz w:val="22"/>
          <w:szCs w:val="22"/>
        </w:rPr>
        <w:t>▼</w:t>
      </w:r>
      <w:r w:rsidRPr="0070324D">
        <w:rPr>
          <w:rFonts w:eastAsia="Calibri"/>
          <w:sz w:val="22"/>
          <w:szCs w:val="22"/>
        </w:rPr>
        <w:t>Vykdoma papildoma šio vaisto stebėsena. Tai padės greitai nustatyti naują saugumo informaciją. Mums galite padėti pranešdami apie bet kokį Jums pasireiškiantį šalutinį poveikį. Apie tai, kaip pranešti apie šalutinį poveikį, žr. 4 skyriaus pabaigoje.</w:t>
      </w:r>
    </w:p>
    <w:p w:rsidR="00E63492" w:rsidRPr="0070324D" w:rsidRDefault="00E63492" w:rsidP="00E63492">
      <w:pPr>
        <w:autoSpaceDE w:val="0"/>
        <w:autoSpaceDN w:val="0"/>
        <w:adjustRightInd w:val="0"/>
        <w:rPr>
          <w:rFonts w:eastAsia="Calibri"/>
          <w:sz w:val="22"/>
          <w:szCs w:val="22"/>
        </w:rPr>
      </w:pPr>
    </w:p>
    <w:p w:rsidR="00E63492" w:rsidRPr="0070324D" w:rsidRDefault="00E63492" w:rsidP="00E63492">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b/>
          <w:sz w:val="22"/>
          <w:szCs w:val="22"/>
        </w:rPr>
      </w:pPr>
      <w:r w:rsidRPr="0070324D">
        <w:rPr>
          <w:rFonts w:eastAsia="Calibri"/>
          <w:b/>
          <w:sz w:val="22"/>
          <w:szCs w:val="22"/>
        </w:rPr>
        <w:t>ĮSPĖJIMAS</w:t>
      </w:r>
    </w:p>
    <w:p w:rsidR="00E63492" w:rsidRPr="0070324D" w:rsidRDefault="00E63492" w:rsidP="00E63492">
      <w:pPr>
        <w:pBdr>
          <w:top w:val="single" w:sz="4" w:space="1" w:color="auto"/>
          <w:left w:val="single" w:sz="4" w:space="4" w:color="auto"/>
          <w:bottom w:val="single" w:sz="4" w:space="1" w:color="auto"/>
          <w:right w:val="single" w:sz="4" w:space="4" w:color="auto"/>
        </w:pBdr>
        <w:rPr>
          <w:rFonts w:eastAsia="SimSun"/>
          <w:iCs/>
          <w:sz w:val="22"/>
          <w:szCs w:val="22"/>
          <w:lang w:eastAsia="zh-CN"/>
        </w:rPr>
      </w:pPr>
    </w:p>
    <w:p w:rsidR="00E63492" w:rsidRPr="0070324D" w:rsidRDefault="00E63492" w:rsidP="00E63492">
      <w:pPr>
        <w:pBdr>
          <w:top w:val="single" w:sz="4" w:space="1" w:color="auto"/>
          <w:left w:val="single" w:sz="4" w:space="4" w:color="auto"/>
          <w:bottom w:val="single" w:sz="4" w:space="1" w:color="auto"/>
          <w:right w:val="single" w:sz="4" w:space="4" w:color="auto"/>
        </w:pBdr>
        <w:rPr>
          <w:rFonts w:eastAsia="SimSun"/>
          <w:iCs/>
          <w:sz w:val="22"/>
          <w:szCs w:val="22"/>
          <w:lang w:eastAsia="zh-CN"/>
        </w:rPr>
      </w:pPr>
      <w:r w:rsidRPr="0070324D">
        <w:rPr>
          <w:rFonts w:eastAsia="SimSun"/>
          <w:iCs/>
          <w:sz w:val="22"/>
          <w:szCs w:val="22"/>
          <w:lang w:eastAsia="zh-CN"/>
        </w:rPr>
        <w:t xml:space="preserve">Nėštumo laikotarpiu vartojamas DEPAKINE CHRONO (natrio </w:t>
      </w:r>
      <w:proofErr w:type="spellStart"/>
      <w:r w:rsidRPr="0070324D">
        <w:rPr>
          <w:rFonts w:eastAsia="SimSun"/>
          <w:iCs/>
          <w:sz w:val="22"/>
          <w:szCs w:val="22"/>
          <w:lang w:eastAsia="zh-CN"/>
        </w:rPr>
        <w:t>valproatas</w:t>
      </w:r>
      <w:proofErr w:type="spellEnd"/>
      <w:r w:rsidRPr="0070324D">
        <w:rPr>
          <w:rFonts w:eastAsia="SimSun"/>
          <w:iCs/>
          <w:sz w:val="22"/>
          <w:szCs w:val="22"/>
          <w:lang w:eastAsia="zh-CN"/>
        </w:rPr>
        <w:t xml:space="preserve"> ir </w:t>
      </w:r>
      <w:proofErr w:type="spellStart"/>
      <w:r w:rsidRPr="0070324D">
        <w:rPr>
          <w:rFonts w:eastAsia="SimSun"/>
          <w:iCs/>
          <w:sz w:val="22"/>
          <w:szCs w:val="22"/>
          <w:lang w:eastAsia="zh-CN"/>
        </w:rPr>
        <w:t>valpro</w:t>
      </w:r>
      <w:proofErr w:type="spellEnd"/>
      <w:r w:rsidRPr="0070324D">
        <w:rPr>
          <w:rFonts w:eastAsia="SimSun"/>
          <w:iCs/>
          <w:sz w:val="22"/>
          <w:szCs w:val="22"/>
          <w:lang w:eastAsia="zh-CN"/>
        </w:rPr>
        <w:t xml:space="preserve"> rūgštis) gali labai pakenkti dar negimusiam vaikui. Jei Jūs esate vaiko susilaukti galinti moteris, turite naudoti veiksmingą pastojimo kontrolės (kontracepcijos) metodą be pertraukų visu gydymo DEPAKINE CHRONO laikotarpiu. Gydytojas tai aptars su Jumis, tačiau taip pat turite laikytis šio lapelio 2 skyriuje pateikiamų patarimų. </w:t>
      </w:r>
    </w:p>
    <w:p w:rsidR="00E63492" w:rsidRPr="0070324D" w:rsidRDefault="00E63492" w:rsidP="00E63492">
      <w:pPr>
        <w:pBdr>
          <w:top w:val="single" w:sz="4" w:space="1" w:color="auto"/>
          <w:left w:val="single" w:sz="4" w:space="4" w:color="auto"/>
          <w:bottom w:val="single" w:sz="4" w:space="1" w:color="auto"/>
          <w:right w:val="single" w:sz="4" w:space="4" w:color="auto"/>
        </w:pBdr>
        <w:rPr>
          <w:rFonts w:eastAsia="SimSun"/>
          <w:iCs/>
          <w:sz w:val="22"/>
          <w:szCs w:val="22"/>
          <w:lang w:eastAsia="zh-CN"/>
        </w:rPr>
      </w:pPr>
      <w:r w:rsidRPr="0070324D">
        <w:rPr>
          <w:rFonts w:eastAsia="SimSun"/>
          <w:iCs/>
          <w:sz w:val="22"/>
          <w:szCs w:val="22"/>
          <w:lang w:eastAsia="zh-CN"/>
        </w:rPr>
        <w:t>Jei norite pastoti arba manote, kad esate nėščia, suplanuokite skubų susitikimą su gydytoju.</w:t>
      </w:r>
    </w:p>
    <w:p w:rsidR="00E63492" w:rsidRPr="0070324D" w:rsidRDefault="00E63492" w:rsidP="00E63492">
      <w:pPr>
        <w:pBdr>
          <w:top w:val="single" w:sz="4" w:space="1" w:color="auto"/>
          <w:left w:val="single" w:sz="4" w:space="4" w:color="auto"/>
          <w:bottom w:val="single" w:sz="4" w:space="1" w:color="auto"/>
          <w:right w:val="single" w:sz="4" w:space="4" w:color="auto"/>
        </w:pBdr>
        <w:rPr>
          <w:rFonts w:eastAsia="SimSun"/>
          <w:iCs/>
          <w:sz w:val="22"/>
          <w:szCs w:val="22"/>
          <w:lang w:eastAsia="zh-CN"/>
        </w:rPr>
      </w:pPr>
      <w:r w:rsidRPr="0070324D">
        <w:rPr>
          <w:rFonts w:eastAsia="SimSun"/>
          <w:iCs/>
          <w:sz w:val="22"/>
          <w:szCs w:val="22"/>
          <w:lang w:eastAsia="zh-CN"/>
        </w:rPr>
        <w:t>Nenutraukite DEPAKINE CHRONO vartojimo, jei to nenurodė gydytojas, nes Jūsų būklė gali pablogėti.</w:t>
      </w:r>
    </w:p>
    <w:p w:rsidR="00E63492" w:rsidRPr="0070324D" w:rsidRDefault="00E63492" w:rsidP="00E63492">
      <w:pPr>
        <w:suppressAutoHyphens/>
        <w:rPr>
          <w:b/>
          <w:sz w:val="22"/>
          <w:szCs w:val="22"/>
        </w:rPr>
      </w:pPr>
    </w:p>
    <w:p w:rsidR="00E63492" w:rsidRPr="0070324D" w:rsidRDefault="00E63492" w:rsidP="00E63492">
      <w:pPr>
        <w:suppressAutoHyphens/>
        <w:rPr>
          <w:sz w:val="22"/>
          <w:szCs w:val="22"/>
        </w:rPr>
      </w:pPr>
      <w:r w:rsidRPr="0070324D">
        <w:rPr>
          <w:b/>
          <w:sz w:val="22"/>
          <w:szCs w:val="22"/>
        </w:rPr>
        <w:t>Atidžiai perskaitykite visą šį lapelį, prieš pradėdami vartoti vaistą, nes jame pateikiama Jums svarbi informacija.</w:t>
      </w:r>
    </w:p>
    <w:p w:rsidR="00E63492" w:rsidRPr="0070324D" w:rsidRDefault="00E63492" w:rsidP="00E63492">
      <w:pPr>
        <w:ind w:left="540" w:hanging="540"/>
        <w:rPr>
          <w:sz w:val="22"/>
          <w:szCs w:val="22"/>
        </w:rPr>
      </w:pPr>
      <w:r w:rsidRPr="0070324D">
        <w:rPr>
          <w:b/>
          <w:iCs/>
          <w:sz w:val="22"/>
          <w:szCs w:val="22"/>
        </w:rPr>
        <w:t>-</w:t>
      </w:r>
      <w:r w:rsidRPr="0070324D">
        <w:rPr>
          <w:b/>
          <w:iCs/>
          <w:sz w:val="22"/>
          <w:szCs w:val="22"/>
        </w:rPr>
        <w:tab/>
      </w:r>
      <w:r w:rsidRPr="0070324D">
        <w:rPr>
          <w:sz w:val="22"/>
          <w:szCs w:val="22"/>
        </w:rPr>
        <w:t>Neišmeskite šio lapelio, nes vėl gali prireikti jį perskaityti.</w:t>
      </w:r>
    </w:p>
    <w:p w:rsidR="00E63492" w:rsidRPr="0070324D" w:rsidRDefault="00E63492" w:rsidP="00E63492">
      <w:pPr>
        <w:ind w:left="540" w:hanging="540"/>
        <w:rPr>
          <w:sz w:val="22"/>
          <w:szCs w:val="22"/>
        </w:rPr>
      </w:pPr>
      <w:r w:rsidRPr="0070324D">
        <w:rPr>
          <w:sz w:val="22"/>
          <w:szCs w:val="22"/>
        </w:rPr>
        <w:t>-</w:t>
      </w:r>
      <w:r w:rsidRPr="0070324D">
        <w:rPr>
          <w:sz w:val="22"/>
          <w:szCs w:val="22"/>
        </w:rPr>
        <w:tab/>
        <w:t>Jeigu kiltų daugiau klausimų, kreipkitės į gydytoją arba vaistininką.</w:t>
      </w:r>
    </w:p>
    <w:p w:rsidR="00E63492" w:rsidRPr="0070324D" w:rsidRDefault="00E63492" w:rsidP="00E63492">
      <w:pPr>
        <w:ind w:left="540" w:hanging="540"/>
        <w:rPr>
          <w:sz w:val="22"/>
          <w:szCs w:val="22"/>
        </w:rPr>
      </w:pPr>
      <w:r w:rsidRPr="0070324D">
        <w:rPr>
          <w:sz w:val="22"/>
          <w:szCs w:val="22"/>
        </w:rPr>
        <w:t>-</w:t>
      </w:r>
      <w:r w:rsidRPr="0070324D">
        <w:rPr>
          <w:sz w:val="22"/>
          <w:szCs w:val="22"/>
        </w:rPr>
        <w:tab/>
        <w:t>Šis vaistas skirtas tik Jums, todėl kitiems žmonėms jo duoti negalima. Vaistas gali jiems pakenkti (net tiems, kurių ligos požymiai yra tokie patys kaip Jūsų).</w:t>
      </w:r>
    </w:p>
    <w:p w:rsidR="00E63492" w:rsidRPr="0070324D" w:rsidRDefault="00E63492" w:rsidP="00E63492">
      <w:pPr>
        <w:ind w:left="540" w:hanging="540"/>
        <w:rPr>
          <w:rFonts w:eastAsia="SimSun"/>
          <w:snapToGrid w:val="0"/>
          <w:sz w:val="22"/>
          <w:szCs w:val="22"/>
          <w:lang w:eastAsia="zh-CN"/>
        </w:rPr>
      </w:pPr>
      <w:r w:rsidRPr="0070324D">
        <w:rPr>
          <w:sz w:val="22"/>
          <w:szCs w:val="22"/>
        </w:rPr>
        <w:t>-</w:t>
      </w:r>
      <w:r w:rsidRPr="0070324D">
        <w:rPr>
          <w:sz w:val="22"/>
          <w:szCs w:val="22"/>
        </w:rPr>
        <w:tab/>
        <w:t xml:space="preserve">Jeigu pasireiškė šalutinis poveikis </w:t>
      </w:r>
      <w:r w:rsidRPr="0070324D">
        <w:rPr>
          <w:rFonts w:eastAsia="SimSun"/>
          <w:snapToGrid w:val="0"/>
          <w:sz w:val="22"/>
          <w:szCs w:val="22"/>
          <w:lang w:eastAsia="zh-CN"/>
        </w:rPr>
        <w:t>(net jeigu jis šiame lapelyje nenurodytas), kreipkitės į gydytoją arba vaistininką.</w:t>
      </w:r>
      <w:r w:rsidRPr="0070324D">
        <w:rPr>
          <w:rFonts w:eastAsia="Times New Roman"/>
          <w:noProof/>
          <w:snapToGrid w:val="0"/>
          <w:sz w:val="22"/>
          <w:szCs w:val="22"/>
        </w:rPr>
        <w:t xml:space="preserve"> </w:t>
      </w:r>
      <w:r w:rsidRPr="0070324D">
        <w:rPr>
          <w:rFonts w:eastAsia="SimSun"/>
          <w:snapToGrid w:val="0"/>
          <w:sz w:val="22"/>
          <w:szCs w:val="22"/>
          <w:lang w:eastAsia="zh-CN"/>
        </w:rPr>
        <w:t>Žr. 4 skyrių.</w:t>
      </w:r>
    </w:p>
    <w:p w:rsidR="00E63492" w:rsidRPr="0070324D" w:rsidRDefault="00E63492" w:rsidP="00674CB9">
      <w:pPr>
        <w:pStyle w:val="BTEMEASMCA"/>
      </w:pPr>
    </w:p>
    <w:p w:rsidR="00E63492" w:rsidRPr="0070324D" w:rsidRDefault="00E63492" w:rsidP="00E63492">
      <w:pPr>
        <w:keepNext/>
        <w:tabs>
          <w:tab w:val="left" w:pos="567"/>
        </w:tabs>
        <w:spacing w:line="260" w:lineRule="exact"/>
        <w:jc w:val="both"/>
        <w:outlineLvl w:val="3"/>
        <w:rPr>
          <w:rFonts w:eastAsia="Times New Roman"/>
          <w:b/>
          <w:sz w:val="22"/>
          <w:szCs w:val="22"/>
        </w:rPr>
      </w:pPr>
      <w:r w:rsidRPr="0070324D">
        <w:rPr>
          <w:rFonts w:eastAsia="Times New Roman"/>
          <w:b/>
          <w:sz w:val="22"/>
          <w:szCs w:val="22"/>
        </w:rPr>
        <w:t>Apie ką rašoma šiame lapelyje?</w:t>
      </w:r>
    </w:p>
    <w:p w:rsidR="00E63492" w:rsidRPr="0070324D" w:rsidRDefault="00E63492" w:rsidP="00E63492">
      <w:pPr>
        <w:keepNext/>
        <w:tabs>
          <w:tab w:val="left" w:pos="567"/>
        </w:tabs>
        <w:spacing w:line="260" w:lineRule="exact"/>
        <w:jc w:val="both"/>
        <w:outlineLvl w:val="3"/>
        <w:rPr>
          <w:rFonts w:eastAsia="Times New Roman"/>
          <w:b/>
          <w:sz w:val="22"/>
          <w:szCs w:val="22"/>
        </w:rPr>
      </w:pPr>
    </w:p>
    <w:p w:rsidR="00E63492" w:rsidRPr="0070324D" w:rsidRDefault="00E63492" w:rsidP="00E63492">
      <w:pPr>
        <w:ind w:left="540" w:hanging="540"/>
        <w:rPr>
          <w:sz w:val="22"/>
          <w:szCs w:val="22"/>
        </w:rPr>
      </w:pPr>
      <w:r w:rsidRPr="0070324D">
        <w:rPr>
          <w:sz w:val="22"/>
          <w:szCs w:val="22"/>
        </w:rPr>
        <w:t>1.</w:t>
      </w:r>
      <w:r w:rsidRPr="0070324D">
        <w:rPr>
          <w:sz w:val="22"/>
          <w:szCs w:val="22"/>
        </w:rPr>
        <w:tab/>
        <w:t>Kas yra DEPAKINE CHRONO ir kam jis vartojamas</w:t>
      </w:r>
    </w:p>
    <w:p w:rsidR="00E63492" w:rsidRPr="0070324D" w:rsidRDefault="00E63492" w:rsidP="00E63492">
      <w:pPr>
        <w:ind w:left="540" w:hanging="540"/>
        <w:rPr>
          <w:sz w:val="22"/>
          <w:szCs w:val="22"/>
        </w:rPr>
      </w:pPr>
      <w:r w:rsidRPr="0070324D">
        <w:rPr>
          <w:sz w:val="22"/>
          <w:szCs w:val="22"/>
        </w:rPr>
        <w:t>2.</w:t>
      </w:r>
      <w:r w:rsidRPr="0070324D">
        <w:rPr>
          <w:sz w:val="22"/>
          <w:szCs w:val="22"/>
        </w:rPr>
        <w:tab/>
        <w:t>Kas žinotina prieš vartojant DEPAKINE CHRONO</w:t>
      </w:r>
    </w:p>
    <w:p w:rsidR="00E63492" w:rsidRPr="0070324D" w:rsidRDefault="00E63492" w:rsidP="00E63492">
      <w:pPr>
        <w:ind w:left="540" w:hanging="540"/>
        <w:rPr>
          <w:sz w:val="22"/>
          <w:szCs w:val="22"/>
        </w:rPr>
      </w:pPr>
      <w:r w:rsidRPr="0070324D">
        <w:rPr>
          <w:sz w:val="22"/>
          <w:szCs w:val="22"/>
        </w:rPr>
        <w:t>3.</w:t>
      </w:r>
      <w:r w:rsidRPr="0070324D">
        <w:rPr>
          <w:sz w:val="22"/>
          <w:szCs w:val="22"/>
        </w:rPr>
        <w:tab/>
        <w:t>Kaip vartoti DEPAKINE CHRONO</w:t>
      </w:r>
    </w:p>
    <w:p w:rsidR="00E63492" w:rsidRPr="0070324D" w:rsidRDefault="00E63492" w:rsidP="00E63492">
      <w:pPr>
        <w:ind w:left="540" w:hanging="540"/>
        <w:rPr>
          <w:sz w:val="22"/>
          <w:szCs w:val="22"/>
        </w:rPr>
      </w:pPr>
      <w:r w:rsidRPr="0070324D">
        <w:rPr>
          <w:sz w:val="22"/>
          <w:szCs w:val="22"/>
        </w:rPr>
        <w:t>4.</w:t>
      </w:r>
      <w:r w:rsidRPr="0070324D">
        <w:rPr>
          <w:sz w:val="22"/>
          <w:szCs w:val="22"/>
        </w:rPr>
        <w:tab/>
        <w:t>Galimas šalutinis poveikis</w:t>
      </w:r>
    </w:p>
    <w:p w:rsidR="00E63492" w:rsidRPr="0070324D" w:rsidRDefault="00E63492" w:rsidP="00E63492">
      <w:pPr>
        <w:ind w:left="540" w:hanging="540"/>
        <w:rPr>
          <w:sz w:val="22"/>
          <w:szCs w:val="22"/>
        </w:rPr>
      </w:pPr>
      <w:r w:rsidRPr="0070324D">
        <w:rPr>
          <w:sz w:val="22"/>
          <w:szCs w:val="22"/>
        </w:rPr>
        <w:t>5.</w:t>
      </w:r>
      <w:r w:rsidRPr="0070324D">
        <w:rPr>
          <w:sz w:val="22"/>
          <w:szCs w:val="22"/>
        </w:rPr>
        <w:tab/>
        <w:t>Kaip laikyti DEPAKINE CHRONO</w:t>
      </w:r>
    </w:p>
    <w:p w:rsidR="00E63492" w:rsidRPr="0070324D" w:rsidRDefault="00E63492" w:rsidP="00E63492">
      <w:pPr>
        <w:ind w:left="540" w:hanging="540"/>
        <w:rPr>
          <w:sz w:val="22"/>
          <w:szCs w:val="22"/>
        </w:rPr>
      </w:pPr>
      <w:r w:rsidRPr="0070324D">
        <w:rPr>
          <w:sz w:val="22"/>
          <w:szCs w:val="22"/>
        </w:rPr>
        <w:t>6.</w:t>
      </w:r>
      <w:r w:rsidRPr="0070324D">
        <w:rPr>
          <w:sz w:val="22"/>
          <w:szCs w:val="22"/>
        </w:rPr>
        <w:tab/>
        <w:t>Pakuotės turinys ir kita informacija</w:t>
      </w:r>
    </w:p>
    <w:p w:rsidR="00E63492" w:rsidRPr="0070324D" w:rsidRDefault="00E63492" w:rsidP="00674CB9">
      <w:pPr>
        <w:pStyle w:val="BTEMEASMCA"/>
      </w:pPr>
    </w:p>
    <w:p w:rsidR="00E63492" w:rsidRPr="0070324D" w:rsidRDefault="00E63492" w:rsidP="00674CB9">
      <w:pPr>
        <w:pStyle w:val="BTEMEASMCA"/>
      </w:pPr>
    </w:p>
    <w:p w:rsidR="00E63492" w:rsidRPr="0070324D" w:rsidRDefault="00E63492" w:rsidP="00E63492">
      <w:pPr>
        <w:pStyle w:val="PI-1EMEASMCA"/>
      </w:pPr>
      <w:bookmarkStart w:id="71" w:name="_Toc129243139"/>
      <w:bookmarkStart w:id="72" w:name="_Toc129243264"/>
      <w:r w:rsidRPr="0070324D">
        <w:t>1.</w:t>
      </w:r>
      <w:r w:rsidRPr="0070324D">
        <w:tab/>
        <w:t xml:space="preserve">Kas yra </w:t>
      </w:r>
      <w:r w:rsidRPr="0070324D">
        <w:rPr>
          <w:bCs/>
        </w:rPr>
        <w:t>DEPAKINE CHRONO</w:t>
      </w:r>
      <w:r w:rsidRPr="0070324D">
        <w:t xml:space="preserve"> ir kam jis vartojamas</w:t>
      </w:r>
      <w:bookmarkEnd w:id="71"/>
      <w:bookmarkEnd w:id="72"/>
    </w:p>
    <w:p w:rsidR="00E63492" w:rsidRPr="0070324D" w:rsidRDefault="00E63492" w:rsidP="00E63492">
      <w:pPr>
        <w:rPr>
          <w:sz w:val="22"/>
          <w:szCs w:val="22"/>
        </w:rPr>
      </w:pPr>
    </w:p>
    <w:p w:rsidR="00E63492" w:rsidRPr="0070324D" w:rsidRDefault="00E63492" w:rsidP="00E63492">
      <w:pPr>
        <w:rPr>
          <w:bCs/>
          <w:sz w:val="22"/>
          <w:szCs w:val="22"/>
        </w:rPr>
      </w:pPr>
      <w:r w:rsidRPr="0070324D">
        <w:rPr>
          <w:bCs/>
          <w:sz w:val="22"/>
          <w:szCs w:val="22"/>
        </w:rPr>
        <w:t xml:space="preserve">Veiklioji DEPAKINE CHRONO 300 mg ar 500 mg modifikuoto atpalaidavimo tablečių medžiaga yra natrio </w:t>
      </w:r>
      <w:proofErr w:type="spellStart"/>
      <w:r w:rsidRPr="0070324D">
        <w:rPr>
          <w:bCs/>
          <w:sz w:val="22"/>
          <w:szCs w:val="22"/>
        </w:rPr>
        <w:t>valproatas</w:t>
      </w:r>
      <w:proofErr w:type="spellEnd"/>
      <w:r w:rsidRPr="0070324D">
        <w:rPr>
          <w:bCs/>
          <w:sz w:val="22"/>
          <w:szCs w:val="22"/>
        </w:rPr>
        <w:t xml:space="preserve"> bei </w:t>
      </w:r>
      <w:proofErr w:type="spellStart"/>
      <w:r w:rsidRPr="0070324D">
        <w:rPr>
          <w:bCs/>
          <w:sz w:val="22"/>
          <w:szCs w:val="22"/>
        </w:rPr>
        <w:t>valpro</w:t>
      </w:r>
      <w:proofErr w:type="spellEnd"/>
      <w:r w:rsidRPr="0070324D">
        <w:rPr>
          <w:bCs/>
          <w:sz w:val="22"/>
          <w:szCs w:val="22"/>
        </w:rPr>
        <w:t xml:space="preserve"> rūgštis. DEPAKINE CHRONO yra vaistas, vartojamas epilepsijai ir manijai gydyti.</w:t>
      </w:r>
    </w:p>
    <w:p w:rsidR="00E63492" w:rsidRPr="0070324D" w:rsidRDefault="00E63492" w:rsidP="00E63492">
      <w:pPr>
        <w:rPr>
          <w:bCs/>
          <w:sz w:val="22"/>
          <w:szCs w:val="22"/>
        </w:rPr>
      </w:pPr>
    </w:p>
    <w:p w:rsidR="00E63492" w:rsidRPr="0070324D" w:rsidRDefault="00E63492" w:rsidP="00E63492">
      <w:pPr>
        <w:rPr>
          <w:bCs/>
          <w:sz w:val="22"/>
          <w:szCs w:val="22"/>
        </w:rPr>
      </w:pPr>
      <w:r w:rsidRPr="0070324D">
        <w:rPr>
          <w:sz w:val="22"/>
          <w:szCs w:val="22"/>
        </w:rPr>
        <w:t xml:space="preserve">Manijai, kurios metu Jūs galite jaustis labai susijaudinę ar sujaudinti, pakilios nuotaikos, entuziastingi ar pernelyg aktyvūs. Manija pasireiškia sergant liga, vadinama </w:t>
      </w:r>
      <w:proofErr w:type="spellStart"/>
      <w:r w:rsidRPr="0070324D">
        <w:rPr>
          <w:sz w:val="22"/>
          <w:szCs w:val="22"/>
        </w:rPr>
        <w:t>bipoliniu</w:t>
      </w:r>
      <w:proofErr w:type="spellEnd"/>
      <w:r w:rsidRPr="0070324D">
        <w:rPr>
          <w:sz w:val="22"/>
          <w:szCs w:val="22"/>
        </w:rPr>
        <w:t xml:space="preserve"> </w:t>
      </w:r>
      <w:proofErr w:type="spellStart"/>
      <w:r w:rsidRPr="0070324D">
        <w:rPr>
          <w:sz w:val="22"/>
          <w:szCs w:val="22"/>
        </w:rPr>
        <w:t>afektiniu</w:t>
      </w:r>
      <w:proofErr w:type="spellEnd"/>
      <w:r w:rsidRPr="0070324D">
        <w:rPr>
          <w:sz w:val="22"/>
          <w:szCs w:val="22"/>
        </w:rPr>
        <w:t xml:space="preserve"> sutrikimu. </w:t>
      </w:r>
      <w:r w:rsidRPr="0070324D">
        <w:rPr>
          <w:bCs/>
          <w:sz w:val="22"/>
          <w:szCs w:val="22"/>
        </w:rPr>
        <w:t>DEPAKINE CHRONO gali būti vartojamas, kai negalima vartoti ličio preparatų.</w:t>
      </w:r>
    </w:p>
    <w:p w:rsidR="00E63492" w:rsidRPr="0070324D" w:rsidRDefault="00E63492" w:rsidP="00E63492">
      <w:pPr>
        <w:rPr>
          <w:sz w:val="22"/>
          <w:szCs w:val="22"/>
        </w:rPr>
      </w:pPr>
    </w:p>
    <w:p w:rsidR="00E63492" w:rsidRPr="0070324D" w:rsidRDefault="00E63492" w:rsidP="00E63492">
      <w:pPr>
        <w:rPr>
          <w:sz w:val="22"/>
          <w:szCs w:val="22"/>
        </w:rPr>
      </w:pPr>
    </w:p>
    <w:p w:rsidR="00E63492" w:rsidRPr="0070324D" w:rsidRDefault="00E63492" w:rsidP="00E63492">
      <w:pPr>
        <w:pStyle w:val="PI-1EMEASMCA"/>
      </w:pPr>
      <w:bookmarkStart w:id="73" w:name="_Toc129243140"/>
      <w:bookmarkStart w:id="74" w:name="_Toc129243265"/>
      <w:r w:rsidRPr="0070324D">
        <w:t>2.</w:t>
      </w:r>
      <w:r w:rsidRPr="0070324D">
        <w:tab/>
        <w:t xml:space="preserve">Kas žinotina prieš vartojant </w:t>
      </w:r>
      <w:bookmarkEnd w:id="73"/>
      <w:bookmarkEnd w:id="74"/>
      <w:r w:rsidRPr="0070324D">
        <w:t>DEPAKINE CHRONO</w:t>
      </w:r>
    </w:p>
    <w:p w:rsidR="00E63492" w:rsidRPr="0070324D" w:rsidRDefault="00E63492" w:rsidP="00674CB9">
      <w:pPr>
        <w:pStyle w:val="BTEMEASMCA"/>
      </w:pPr>
    </w:p>
    <w:p w:rsidR="00E63492" w:rsidRPr="0070324D" w:rsidRDefault="00E63492" w:rsidP="00E63492">
      <w:pPr>
        <w:pStyle w:val="PI-3EMEASMCA"/>
        <w:spacing w:line="240" w:lineRule="auto"/>
      </w:pPr>
      <w:r w:rsidRPr="0070324D">
        <w:t>DEPAKINE CHRONO vartoti negalima:</w:t>
      </w:r>
    </w:p>
    <w:p w:rsidR="00E63492" w:rsidRPr="0070324D" w:rsidRDefault="00E63492" w:rsidP="00E63492">
      <w:pPr>
        <w:pStyle w:val="PI-3EMEASMCA"/>
        <w:spacing w:line="240" w:lineRule="auto"/>
        <w:rPr>
          <w:b w:val="0"/>
        </w:rPr>
      </w:pPr>
    </w:p>
    <w:p w:rsidR="00E63492" w:rsidRPr="0070324D" w:rsidRDefault="00E63492" w:rsidP="00E63492">
      <w:pPr>
        <w:ind w:left="540" w:hanging="540"/>
        <w:rPr>
          <w:sz w:val="22"/>
          <w:szCs w:val="22"/>
        </w:rPr>
      </w:pPr>
      <w:r w:rsidRPr="0070324D">
        <w:rPr>
          <w:sz w:val="22"/>
          <w:szCs w:val="22"/>
        </w:rPr>
        <w:t>-</w:t>
      </w:r>
      <w:r w:rsidRPr="0070324D">
        <w:rPr>
          <w:sz w:val="22"/>
          <w:szCs w:val="22"/>
        </w:rPr>
        <w:tab/>
        <w:t xml:space="preserve">jeigu yra alergija natrio </w:t>
      </w:r>
      <w:proofErr w:type="spellStart"/>
      <w:r w:rsidRPr="0070324D">
        <w:rPr>
          <w:sz w:val="22"/>
          <w:szCs w:val="22"/>
        </w:rPr>
        <w:t>valproatui</w:t>
      </w:r>
      <w:proofErr w:type="spellEnd"/>
      <w:r w:rsidRPr="0070324D">
        <w:rPr>
          <w:sz w:val="22"/>
          <w:szCs w:val="22"/>
        </w:rPr>
        <w:t xml:space="preserve">, </w:t>
      </w:r>
      <w:proofErr w:type="spellStart"/>
      <w:r w:rsidRPr="0070324D">
        <w:rPr>
          <w:sz w:val="22"/>
          <w:szCs w:val="22"/>
        </w:rPr>
        <w:t>valpro</w:t>
      </w:r>
      <w:proofErr w:type="spellEnd"/>
      <w:r w:rsidRPr="0070324D">
        <w:rPr>
          <w:sz w:val="22"/>
          <w:szCs w:val="22"/>
        </w:rPr>
        <w:t xml:space="preserve"> rūgščiai arba bet kuriai pagalbinei šio vaisto medžiagai (jos išvardytos 6 skyriuje);</w:t>
      </w:r>
    </w:p>
    <w:p w:rsidR="00E63492" w:rsidRPr="0070324D" w:rsidRDefault="00E63492" w:rsidP="00E63492">
      <w:pPr>
        <w:ind w:left="540" w:hanging="540"/>
        <w:rPr>
          <w:sz w:val="22"/>
          <w:szCs w:val="22"/>
        </w:rPr>
      </w:pPr>
      <w:r w:rsidRPr="0070324D">
        <w:rPr>
          <w:sz w:val="22"/>
          <w:szCs w:val="22"/>
        </w:rPr>
        <w:t>-</w:t>
      </w:r>
      <w:r w:rsidRPr="0070324D">
        <w:rPr>
          <w:sz w:val="22"/>
          <w:szCs w:val="22"/>
        </w:rPr>
        <w:tab/>
        <w:t>jeigu Jūs sergate lėtiniu kepenų uždegimu, aktyviu kepenų uždegimu ar kita aktyvia kepenų liga;</w:t>
      </w:r>
    </w:p>
    <w:p w:rsidR="00E63492" w:rsidRPr="0070324D" w:rsidRDefault="00E63492" w:rsidP="00E63492">
      <w:pPr>
        <w:ind w:left="540" w:hanging="540"/>
        <w:rPr>
          <w:sz w:val="22"/>
          <w:szCs w:val="22"/>
        </w:rPr>
      </w:pPr>
      <w:r w:rsidRPr="0070324D">
        <w:rPr>
          <w:sz w:val="22"/>
          <w:szCs w:val="22"/>
        </w:rPr>
        <w:t>-</w:t>
      </w:r>
      <w:r w:rsidRPr="0070324D">
        <w:rPr>
          <w:sz w:val="22"/>
          <w:szCs w:val="22"/>
        </w:rPr>
        <w:tab/>
        <w:t>jeigu Jūs arba Jūsų kraujo giminaičiai yra sirgę sunkiu kepenų uždegimu, ypač sukeltu vaistų;</w:t>
      </w:r>
    </w:p>
    <w:p w:rsidR="00E63492" w:rsidRPr="0070324D" w:rsidRDefault="00E63492" w:rsidP="00E63492">
      <w:pPr>
        <w:ind w:left="540" w:hanging="540"/>
        <w:rPr>
          <w:sz w:val="22"/>
          <w:szCs w:val="22"/>
        </w:rPr>
      </w:pPr>
      <w:r w:rsidRPr="0070324D">
        <w:rPr>
          <w:sz w:val="22"/>
          <w:szCs w:val="22"/>
        </w:rPr>
        <w:t>-</w:t>
      </w:r>
      <w:r w:rsidRPr="0070324D">
        <w:rPr>
          <w:sz w:val="22"/>
          <w:szCs w:val="22"/>
        </w:rPr>
        <w:tab/>
        <w:t xml:space="preserve">jeigu Jūs sergate </w:t>
      </w:r>
      <w:proofErr w:type="spellStart"/>
      <w:r w:rsidRPr="0070324D">
        <w:rPr>
          <w:sz w:val="22"/>
          <w:szCs w:val="22"/>
        </w:rPr>
        <w:t>hepatine</w:t>
      </w:r>
      <w:proofErr w:type="spellEnd"/>
      <w:r w:rsidRPr="0070324D">
        <w:rPr>
          <w:sz w:val="22"/>
          <w:szCs w:val="22"/>
        </w:rPr>
        <w:t xml:space="preserve"> </w:t>
      </w:r>
      <w:proofErr w:type="spellStart"/>
      <w:r w:rsidRPr="0070324D">
        <w:rPr>
          <w:sz w:val="22"/>
          <w:szCs w:val="22"/>
        </w:rPr>
        <w:t>porfirija</w:t>
      </w:r>
      <w:proofErr w:type="spellEnd"/>
      <w:r w:rsidRPr="0070324D">
        <w:rPr>
          <w:sz w:val="22"/>
          <w:szCs w:val="22"/>
        </w:rPr>
        <w:t xml:space="preserve"> (labai reta medžiagų apykaitos liga);</w:t>
      </w:r>
    </w:p>
    <w:p w:rsidR="00E63492" w:rsidRPr="0070324D" w:rsidRDefault="00E63492" w:rsidP="00E63492">
      <w:pPr>
        <w:ind w:left="540" w:hanging="540"/>
        <w:rPr>
          <w:sz w:val="22"/>
          <w:szCs w:val="22"/>
        </w:rPr>
      </w:pPr>
      <w:r w:rsidRPr="0070324D">
        <w:rPr>
          <w:sz w:val="22"/>
          <w:szCs w:val="22"/>
        </w:rPr>
        <w:t>-</w:t>
      </w:r>
      <w:r w:rsidRPr="0070324D">
        <w:rPr>
          <w:sz w:val="22"/>
          <w:szCs w:val="22"/>
        </w:rPr>
        <w:tab/>
        <w:t xml:space="preserve">jeigu Jums diagnozuotas genetinis sutrikimas, sukeliantis </w:t>
      </w:r>
      <w:proofErr w:type="spellStart"/>
      <w:r w:rsidRPr="0070324D">
        <w:rPr>
          <w:sz w:val="22"/>
          <w:szCs w:val="22"/>
        </w:rPr>
        <w:t>mitochondrijų</w:t>
      </w:r>
      <w:proofErr w:type="spellEnd"/>
      <w:r w:rsidRPr="0070324D">
        <w:rPr>
          <w:sz w:val="22"/>
          <w:szCs w:val="22"/>
        </w:rPr>
        <w:t xml:space="preserve"> sutrikimą (pvz., </w:t>
      </w:r>
      <w:proofErr w:type="spellStart"/>
      <w:r w:rsidRPr="0070324D">
        <w:rPr>
          <w:sz w:val="22"/>
          <w:szCs w:val="22"/>
        </w:rPr>
        <w:t>Alpers-Huttenlocher</w:t>
      </w:r>
      <w:proofErr w:type="spellEnd"/>
      <w:r w:rsidRPr="0070324D">
        <w:rPr>
          <w:sz w:val="22"/>
          <w:szCs w:val="22"/>
        </w:rPr>
        <w:t xml:space="preserve"> sindromas);</w:t>
      </w:r>
    </w:p>
    <w:p w:rsidR="00E63492" w:rsidRPr="0070324D" w:rsidRDefault="00E63492" w:rsidP="00E63492">
      <w:pPr>
        <w:numPr>
          <w:ilvl w:val="0"/>
          <w:numId w:val="25"/>
        </w:numPr>
        <w:ind w:left="540" w:hanging="540"/>
        <w:rPr>
          <w:rFonts w:eastAsia="Times New Roman"/>
          <w:sz w:val="22"/>
          <w:szCs w:val="22"/>
          <w:lang w:eastAsia="lt-LT"/>
        </w:rPr>
      </w:pPr>
      <w:r w:rsidRPr="0070324D">
        <w:rPr>
          <w:rFonts w:eastAsia="Times New Roman"/>
          <w:sz w:val="22"/>
          <w:szCs w:val="22"/>
          <w:lang w:eastAsia="lt-LT"/>
        </w:rPr>
        <w:t xml:space="preserve">jeigu Jums diagnozuotas </w:t>
      </w:r>
      <w:proofErr w:type="spellStart"/>
      <w:r w:rsidRPr="0070324D">
        <w:rPr>
          <w:rFonts w:eastAsia="Times New Roman"/>
          <w:sz w:val="22"/>
          <w:szCs w:val="22"/>
          <w:lang w:eastAsia="lt-LT"/>
        </w:rPr>
        <w:t>metabolinis</w:t>
      </w:r>
      <w:proofErr w:type="spellEnd"/>
      <w:r w:rsidRPr="0070324D">
        <w:rPr>
          <w:rFonts w:eastAsia="Times New Roman"/>
          <w:sz w:val="22"/>
          <w:szCs w:val="22"/>
          <w:lang w:eastAsia="lt-LT"/>
        </w:rPr>
        <w:t xml:space="preserve"> sutrikimas, </w:t>
      </w:r>
      <w:proofErr w:type="spellStart"/>
      <w:r w:rsidRPr="0070324D">
        <w:rPr>
          <w:rFonts w:eastAsia="Times New Roman"/>
          <w:sz w:val="22"/>
          <w:szCs w:val="22"/>
          <w:lang w:eastAsia="lt-LT"/>
        </w:rPr>
        <w:t>t.y</w:t>
      </w:r>
      <w:proofErr w:type="spellEnd"/>
      <w:r w:rsidRPr="0070324D">
        <w:rPr>
          <w:rFonts w:eastAsia="Times New Roman"/>
          <w:sz w:val="22"/>
          <w:szCs w:val="22"/>
          <w:lang w:eastAsia="lt-LT"/>
        </w:rPr>
        <w:t>. šlapalo ciklo sutrikimas.</w:t>
      </w:r>
    </w:p>
    <w:p w:rsidR="00E63492" w:rsidRPr="0070324D" w:rsidRDefault="00E63492" w:rsidP="00E63492">
      <w:pPr>
        <w:ind w:left="540" w:hanging="540"/>
        <w:rPr>
          <w:sz w:val="22"/>
          <w:szCs w:val="22"/>
        </w:rPr>
      </w:pPr>
    </w:p>
    <w:p w:rsidR="00E63492" w:rsidRPr="0070324D" w:rsidRDefault="00E63492" w:rsidP="00E63492">
      <w:pPr>
        <w:ind w:left="540" w:hanging="540"/>
        <w:rPr>
          <w:i/>
          <w:sz w:val="22"/>
          <w:szCs w:val="22"/>
          <w:u w:val="single"/>
        </w:rPr>
      </w:pPr>
      <w:proofErr w:type="spellStart"/>
      <w:r w:rsidRPr="0070324D">
        <w:rPr>
          <w:i/>
          <w:sz w:val="22"/>
          <w:szCs w:val="22"/>
          <w:u w:val="single"/>
        </w:rPr>
        <w:t>Bipolinis</w:t>
      </w:r>
      <w:proofErr w:type="spellEnd"/>
      <w:r w:rsidRPr="0070324D">
        <w:rPr>
          <w:i/>
          <w:sz w:val="22"/>
          <w:szCs w:val="22"/>
          <w:u w:val="single"/>
        </w:rPr>
        <w:t xml:space="preserve"> sutrikimas </w:t>
      </w:r>
    </w:p>
    <w:p w:rsidR="00E63492" w:rsidRPr="0070324D" w:rsidRDefault="00E63492" w:rsidP="00E63492">
      <w:pPr>
        <w:numPr>
          <w:ilvl w:val="0"/>
          <w:numId w:val="33"/>
        </w:numPr>
        <w:ind w:left="567" w:hanging="567"/>
        <w:rPr>
          <w:sz w:val="22"/>
          <w:szCs w:val="22"/>
        </w:rPr>
      </w:pPr>
      <w:r w:rsidRPr="0070324D">
        <w:rPr>
          <w:sz w:val="22"/>
          <w:szCs w:val="22"/>
        </w:rPr>
        <w:t xml:space="preserve">Jei esate nėščia, DEPAKINE CHRONO negalite vartoti </w:t>
      </w:r>
      <w:proofErr w:type="spellStart"/>
      <w:r w:rsidRPr="0070324D">
        <w:rPr>
          <w:sz w:val="22"/>
          <w:szCs w:val="22"/>
        </w:rPr>
        <w:t>bipoliniam</w:t>
      </w:r>
      <w:proofErr w:type="spellEnd"/>
      <w:r w:rsidRPr="0070324D">
        <w:rPr>
          <w:sz w:val="22"/>
          <w:szCs w:val="22"/>
        </w:rPr>
        <w:t xml:space="preserve"> sutrikimui gydyti.</w:t>
      </w:r>
    </w:p>
    <w:p w:rsidR="00E63492" w:rsidRPr="0070324D" w:rsidRDefault="00E63492" w:rsidP="00E63492">
      <w:pPr>
        <w:pStyle w:val="Sraopastraipa"/>
        <w:numPr>
          <w:ilvl w:val="0"/>
          <w:numId w:val="33"/>
        </w:numPr>
        <w:ind w:left="567" w:hanging="567"/>
        <w:rPr>
          <w:sz w:val="22"/>
          <w:szCs w:val="22"/>
        </w:rPr>
      </w:pPr>
      <w:r w:rsidRPr="0070324D">
        <w:rPr>
          <w:sz w:val="22"/>
          <w:szCs w:val="22"/>
        </w:rPr>
        <w:t xml:space="preserve">Jei esate vaiko susilaukti galinti moteris, DEPAKINE CHRONO negalite vartoti </w:t>
      </w:r>
      <w:proofErr w:type="spellStart"/>
      <w:r w:rsidRPr="0070324D">
        <w:rPr>
          <w:sz w:val="22"/>
          <w:szCs w:val="22"/>
        </w:rPr>
        <w:t>bipoliniam</w:t>
      </w:r>
      <w:proofErr w:type="spellEnd"/>
      <w:r w:rsidRPr="0070324D">
        <w:rPr>
          <w:sz w:val="22"/>
          <w:szCs w:val="22"/>
        </w:rPr>
        <w:t xml:space="preserve"> sutrikimui gydyti, jei nenaudojate veiksmingo pastojimo kontrolės (kontracepcijos) metodo visu gydymo DEPAKINE CHRONO laikotarpiu. Nenutraukite DEPAKINE CHRONO vartojimo ar kontracepcijos, nepasitarusi su savo gydytoju. Gydytojas patars, kaip elgtis toliau (žr. toliau esantį poskyrį „Nėštumas, žindymo laikotarpis ir vaisingumas“ – „Svarbūs patarimai moterims“).</w:t>
      </w:r>
    </w:p>
    <w:p w:rsidR="00E63492" w:rsidRPr="0070324D" w:rsidRDefault="00E63492" w:rsidP="00E63492">
      <w:pPr>
        <w:ind w:left="540" w:hanging="540"/>
        <w:rPr>
          <w:sz w:val="22"/>
          <w:szCs w:val="22"/>
        </w:rPr>
      </w:pPr>
    </w:p>
    <w:p w:rsidR="00E63492" w:rsidRPr="0070324D" w:rsidRDefault="00E63492" w:rsidP="00E63492">
      <w:pPr>
        <w:ind w:left="540" w:hanging="540"/>
        <w:rPr>
          <w:i/>
          <w:sz w:val="22"/>
          <w:szCs w:val="22"/>
          <w:u w:val="single"/>
        </w:rPr>
      </w:pPr>
      <w:r w:rsidRPr="0070324D">
        <w:rPr>
          <w:i/>
          <w:sz w:val="22"/>
          <w:szCs w:val="22"/>
          <w:u w:val="single"/>
        </w:rPr>
        <w:t>Epilepsija</w:t>
      </w:r>
    </w:p>
    <w:p w:rsidR="00E63492" w:rsidRPr="0070324D" w:rsidRDefault="00E63492" w:rsidP="00E63492">
      <w:pPr>
        <w:numPr>
          <w:ilvl w:val="0"/>
          <w:numId w:val="34"/>
        </w:numPr>
        <w:ind w:left="567" w:hanging="567"/>
        <w:rPr>
          <w:sz w:val="22"/>
          <w:szCs w:val="22"/>
        </w:rPr>
      </w:pPr>
      <w:r w:rsidRPr="0070324D">
        <w:rPr>
          <w:sz w:val="22"/>
          <w:szCs w:val="22"/>
        </w:rPr>
        <w:t xml:space="preserve">Jei esate nėščia, DEPAKINE CHRONO negalite vartoti epilepsijai gydyti, nebent joks kitas vaistas nėra veiksmingas. </w:t>
      </w:r>
    </w:p>
    <w:p w:rsidR="00E63492" w:rsidRPr="0070324D" w:rsidRDefault="00E63492" w:rsidP="00E63492">
      <w:pPr>
        <w:pStyle w:val="Sraopastraipa"/>
        <w:numPr>
          <w:ilvl w:val="0"/>
          <w:numId w:val="34"/>
        </w:numPr>
        <w:ind w:left="567" w:hanging="567"/>
        <w:rPr>
          <w:sz w:val="22"/>
          <w:szCs w:val="22"/>
        </w:rPr>
      </w:pPr>
      <w:r w:rsidRPr="0070324D">
        <w:rPr>
          <w:sz w:val="22"/>
          <w:szCs w:val="22"/>
        </w:rPr>
        <w:t>Jei esate vaiko susilaukti galinti moteris, DEPAKINE CHRONO negalite vartoti epilepsijai gydyti, jei nenaudojate veiksmingo pastojimo kontrolės (kontracepcijos) metodo visu gydymo DEPAKINE CHRONO laikotarpiu. Nenutraukite DEPAKINE CHRONO vartojimo ar kontracepcijos, neaptarusi su savo gydytoju. Gydytojas patars, kaip elgtis toliau (žr. toliau esantį poskyrį „Nėštumas, žindymo laikotarpis ir vaisingumas“ – „Svarbūs patarimai moterims“).</w:t>
      </w:r>
    </w:p>
    <w:p w:rsidR="00E63492" w:rsidRPr="0070324D" w:rsidRDefault="00E63492" w:rsidP="00E63492">
      <w:pPr>
        <w:ind w:left="540" w:hanging="540"/>
        <w:rPr>
          <w:sz w:val="22"/>
          <w:szCs w:val="22"/>
        </w:rPr>
      </w:pPr>
    </w:p>
    <w:p w:rsidR="00E63492" w:rsidRPr="0070324D" w:rsidRDefault="00E63492" w:rsidP="00E63492">
      <w:pPr>
        <w:pStyle w:val="Pagrindinistekstas"/>
        <w:spacing w:after="0"/>
        <w:rPr>
          <w:szCs w:val="22"/>
        </w:rPr>
      </w:pPr>
      <w:r w:rsidRPr="0070324D">
        <w:rPr>
          <w:szCs w:val="22"/>
        </w:rPr>
        <w:t xml:space="preserve">Jeigu pacientas mano, kad jam gali būti bet kuri minėta problema, arba atsiranda kokių nors abejonių, prieš vartojant DEPAKINE CHRONO reikia pasitarti su gydytoju. </w:t>
      </w:r>
    </w:p>
    <w:p w:rsidR="00E63492" w:rsidRPr="0070324D" w:rsidRDefault="00E63492" w:rsidP="00674CB9">
      <w:pPr>
        <w:pStyle w:val="BTEMEASMCA"/>
      </w:pPr>
    </w:p>
    <w:p w:rsidR="00E63492" w:rsidRPr="0070324D" w:rsidRDefault="00E63492" w:rsidP="00E63492">
      <w:pPr>
        <w:pStyle w:val="PI-3EMEASMCA"/>
        <w:spacing w:line="240" w:lineRule="auto"/>
      </w:pPr>
      <w:r w:rsidRPr="0070324D">
        <w:t>Įspėjimai ir atsargumo priemonės</w:t>
      </w:r>
    </w:p>
    <w:p w:rsidR="00E63492" w:rsidRPr="0070324D" w:rsidRDefault="00E63492" w:rsidP="00E63492">
      <w:pPr>
        <w:pStyle w:val="PI-3EMEASMCA"/>
        <w:spacing w:line="240" w:lineRule="auto"/>
        <w:rPr>
          <w:b w:val="0"/>
        </w:rPr>
      </w:pPr>
      <w:r w:rsidRPr="0070324D">
        <w:rPr>
          <w:b w:val="0"/>
        </w:rPr>
        <w:t>Pasitarkite su gydytoju arba vaistininku, prieš pradėdami</w:t>
      </w:r>
      <w:r w:rsidRPr="0070324D">
        <w:t xml:space="preserve"> </w:t>
      </w:r>
      <w:r w:rsidRPr="0070324D">
        <w:rPr>
          <w:b w:val="0"/>
        </w:rPr>
        <w:t>vartoti DEPAKINE CHRONO.</w:t>
      </w:r>
    </w:p>
    <w:p w:rsidR="00E63492" w:rsidRPr="0070324D" w:rsidRDefault="00E63492" w:rsidP="00E63492">
      <w:pPr>
        <w:pStyle w:val="Pagrindinistekstas"/>
        <w:numPr>
          <w:ilvl w:val="0"/>
          <w:numId w:val="8"/>
        </w:numPr>
        <w:tabs>
          <w:tab w:val="clear" w:pos="720"/>
          <w:tab w:val="num" w:pos="540"/>
        </w:tabs>
        <w:spacing w:after="0"/>
        <w:ind w:left="540" w:hanging="540"/>
        <w:rPr>
          <w:szCs w:val="22"/>
        </w:rPr>
      </w:pPr>
      <w:r w:rsidRPr="0070324D">
        <w:rPr>
          <w:szCs w:val="22"/>
        </w:rPr>
        <w:t xml:space="preserve">jeigu Jums ar Jūsų vaikui staiga pablogėja sveikata, ypač per pirmuosius 6 gydymo mėnesius, ir ypač, jei atsiranda daugkartinis vėmimas, didelis nuovargis, pilvo ar jo viršutinės dalies skausmas, apsnūdimas, silpnumas, pykinimas, gelta (pagelsta oda ar akių </w:t>
      </w:r>
      <w:proofErr w:type="spellStart"/>
      <w:r w:rsidRPr="0070324D">
        <w:rPr>
          <w:szCs w:val="22"/>
        </w:rPr>
        <w:t>skleros</w:t>
      </w:r>
      <w:proofErr w:type="spellEnd"/>
      <w:r w:rsidRPr="0070324D">
        <w:rPr>
          <w:szCs w:val="22"/>
        </w:rPr>
        <w:t>), išnyksta apetitas, patinsta kojos, pasunkėja epilepsija ar pablogėja bendroji savijauta, būtina nedelsiant kreiptis į gydytoją. Labai mažam ligonių skaičiui DEPAKINE CHRONO gali veikti kepenis ir kasą (pastarąjį organą paveikia retai);</w:t>
      </w:r>
    </w:p>
    <w:p w:rsidR="00E63492" w:rsidRPr="0070324D" w:rsidRDefault="00E63492" w:rsidP="00E63492">
      <w:pPr>
        <w:pStyle w:val="Pagrindinistekstas"/>
        <w:numPr>
          <w:ilvl w:val="0"/>
          <w:numId w:val="8"/>
        </w:numPr>
        <w:tabs>
          <w:tab w:val="clear" w:pos="720"/>
          <w:tab w:val="num" w:pos="540"/>
        </w:tabs>
        <w:spacing w:after="0"/>
        <w:ind w:left="540" w:hanging="540"/>
        <w:rPr>
          <w:szCs w:val="22"/>
        </w:rPr>
      </w:pPr>
      <w:r w:rsidRPr="0070324D">
        <w:rPr>
          <w:szCs w:val="22"/>
        </w:rPr>
        <w:t>jeigu DEPAKINE CHRONO gydomas jaunesnis negu 3 metų Jūsų vaikas, kuris kartu vartoja kitų vaistų nuo epilepsijos, serga nervų ar medžiagų apykaitos liga ir sunkia epilepsijos forma;</w:t>
      </w:r>
    </w:p>
    <w:p w:rsidR="00E63492" w:rsidRPr="0070324D" w:rsidRDefault="00E63492" w:rsidP="00E63492">
      <w:pPr>
        <w:pStyle w:val="Pagrindinistekstas"/>
        <w:numPr>
          <w:ilvl w:val="0"/>
          <w:numId w:val="8"/>
        </w:numPr>
        <w:tabs>
          <w:tab w:val="clear" w:pos="720"/>
          <w:tab w:val="num" w:pos="540"/>
        </w:tabs>
        <w:spacing w:after="0"/>
        <w:ind w:left="540" w:hanging="540"/>
        <w:rPr>
          <w:szCs w:val="22"/>
        </w:rPr>
      </w:pPr>
      <w:r w:rsidRPr="0070324D">
        <w:rPr>
          <w:szCs w:val="22"/>
        </w:rPr>
        <w:t xml:space="preserve">jeigu Jūsų vaikas, ypač jaunesnis negu 3 metų, gydomas DEPAKINE CHRONO, jam kartu su šiuo vaistu vartoti </w:t>
      </w:r>
      <w:proofErr w:type="spellStart"/>
      <w:r w:rsidRPr="0070324D">
        <w:rPr>
          <w:szCs w:val="22"/>
        </w:rPr>
        <w:t>acetilsalicilo</w:t>
      </w:r>
      <w:proofErr w:type="spellEnd"/>
      <w:r w:rsidRPr="0070324D">
        <w:rPr>
          <w:szCs w:val="22"/>
        </w:rPr>
        <w:t xml:space="preserve"> rūgšties (aspirino) negalima;</w:t>
      </w:r>
    </w:p>
    <w:p w:rsidR="00E63492" w:rsidRPr="0070324D" w:rsidRDefault="00E63492" w:rsidP="00E63492">
      <w:pPr>
        <w:pStyle w:val="Pagrindinistekstas"/>
        <w:numPr>
          <w:ilvl w:val="0"/>
          <w:numId w:val="8"/>
        </w:numPr>
        <w:tabs>
          <w:tab w:val="clear" w:pos="720"/>
          <w:tab w:val="num" w:pos="540"/>
        </w:tabs>
        <w:spacing w:after="0"/>
        <w:ind w:left="900" w:hanging="900"/>
        <w:rPr>
          <w:szCs w:val="22"/>
        </w:rPr>
      </w:pPr>
      <w:r w:rsidRPr="0070324D">
        <w:rPr>
          <w:szCs w:val="22"/>
        </w:rPr>
        <w:t>jeigu Jūs sergate sistemine raudonąja vilklige (reta liga);</w:t>
      </w:r>
    </w:p>
    <w:p w:rsidR="00E63492" w:rsidRPr="0070324D" w:rsidRDefault="00E63492" w:rsidP="00E63492">
      <w:pPr>
        <w:pStyle w:val="Pagrindinistekstas"/>
        <w:numPr>
          <w:ilvl w:val="0"/>
          <w:numId w:val="8"/>
        </w:numPr>
        <w:tabs>
          <w:tab w:val="clear" w:pos="720"/>
          <w:tab w:val="num" w:pos="540"/>
        </w:tabs>
        <w:spacing w:after="0"/>
        <w:ind w:left="540" w:hanging="540"/>
        <w:rPr>
          <w:szCs w:val="22"/>
        </w:rPr>
      </w:pPr>
      <w:r w:rsidRPr="0070324D">
        <w:rPr>
          <w:szCs w:val="22"/>
        </w:rPr>
        <w:t xml:space="preserve">jeigu Jums įtariamas bet koks medžiagų apykaitos sutrikimas, ypač paveldimas fermentų trūkumas, pvz., trūksta šlapalo apykaitos ciklo fermentų, kraujyje dažniau gali padidėti amonio jonų kiekis. </w:t>
      </w:r>
    </w:p>
    <w:p w:rsidR="00E63492" w:rsidRPr="0070324D" w:rsidRDefault="00E63492" w:rsidP="00E63492">
      <w:pPr>
        <w:pStyle w:val="Pagrindinistekstas"/>
        <w:numPr>
          <w:ilvl w:val="0"/>
          <w:numId w:val="8"/>
        </w:numPr>
        <w:tabs>
          <w:tab w:val="clear" w:pos="720"/>
          <w:tab w:val="num" w:pos="540"/>
        </w:tabs>
        <w:spacing w:after="0"/>
        <w:ind w:left="540" w:hanging="540"/>
        <w:rPr>
          <w:szCs w:val="22"/>
        </w:rPr>
      </w:pPr>
      <w:r w:rsidRPr="0070324D">
        <w:rPr>
          <w:szCs w:val="22"/>
        </w:rPr>
        <w:t xml:space="preserve">jeigu sutrikusi Jūsų inkstų funkcija. Jūsų gydytojui gali reikėti dažnai matuoti </w:t>
      </w:r>
      <w:proofErr w:type="spellStart"/>
      <w:r w:rsidRPr="0070324D">
        <w:rPr>
          <w:szCs w:val="22"/>
        </w:rPr>
        <w:t>valproato</w:t>
      </w:r>
      <w:proofErr w:type="spellEnd"/>
      <w:r w:rsidRPr="0070324D">
        <w:rPr>
          <w:szCs w:val="22"/>
        </w:rPr>
        <w:t xml:space="preserve"> kiekį kraujyje ar patikslinti vaisto dozę;</w:t>
      </w:r>
    </w:p>
    <w:p w:rsidR="00E63492" w:rsidRPr="0070324D" w:rsidRDefault="00E63492" w:rsidP="00E63492">
      <w:pPr>
        <w:pStyle w:val="Pagrindinistekstas"/>
        <w:numPr>
          <w:ilvl w:val="0"/>
          <w:numId w:val="8"/>
        </w:numPr>
        <w:tabs>
          <w:tab w:val="clear" w:pos="720"/>
          <w:tab w:val="num" w:pos="540"/>
        </w:tabs>
        <w:spacing w:after="0"/>
        <w:ind w:left="540" w:hanging="540"/>
        <w:rPr>
          <w:szCs w:val="22"/>
        </w:rPr>
      </w:pPr>
      <w:r w:rsidRPr="0070324D">
        <w:rPr>
          <w:szCs w:val="22"/>
        </w:rPr>
        <w:t>jeigu turite antsvorio, nes gali padidėti apetitas;</w:t>
      </w:r>
    </w:p>
    <w:p w:rsidR="00E63492" w:rsidRPr="0070324D" w:rsidRDefault="00E63492" w:rsidP="00E63492">
      <w:pPr>
        <w:pStyle w:val="Pagrindinistekstas"/>
        <w:numPr>
          <w:ilvl w:val="0"/>
          <w:numId w:val="8"/>
        </w:numPr>
        <w:tabs>
          <w:tab w:val="clear" w:pos="720"/>
          <w:tab w:val="num" w:pos="540"/>
        </w:tabs>
        <w:spacing w:after="0"/>
        <w:ind w:left="540" w:hanging="540"/>
        <w:rPr>
          <w:szCs w:val="22"/>
        </w:rPr>
      </w:pPr>
      <w:r w:rsidRPr="0070324D">
        <w:rPr>
          <w:szCs w:val="22"/>
        </w:rPr>
        <w:t xml:space="preserve">nedaugelis žmonių, kurie buvo gydomi </w:t>
      </w:r>
      <w:proofErr w:type="spellStart"/>
      <w:r w:rsidRPr="0070324D">
        <w:rPr>
          <w:szCs w:val="22"/>
        </w:rPr>
        <w:t>antiepilepsiniais</w:t>
      </w:r>
      <w:proofErr w:type="spellEnd"/>
      <w:r w:rsidRPr="0070324D">
        <w:rPr>
          <w:szCs w:val="22"/>
        </w:rPr>
        <w:t xml:space="preserve"> vaistais, tokiais kaip natrio </w:t>
      </w:r>
      <w:proofErr w:type="spellStart"/>
      <w:r w:rsidRPr="0070324D">
        <w:rPr>
          <w:szCs w:val="22"/>
        </w:rPr>
        <w:t>valproatas</w:t>
      </w:r>
      <w:proofErr w:type="spellEnd"/>
      <w:r w:rsidRPr="0070324D">
        <w:rPr>
          <w:szCs w:val="22"/>
        </w:rPr>
        <w:t xml:space="preserve"> ir </w:t>
      </w:r>
      <w:proofErr w:type="spellStart"/>
      <w:r w:rsidRPr="0070324D">
        <w:rPr>
          <w:szCs w:val="22"/>
        </w:rPr>
        <w:t>valpro</w:t>
      </w:r>
      <w:proofErr w:type="spellEnd"/>
      <w:r w:rsidRPr="0070324D">
        <w:rPr>
          <w:szCs w:val="22"/>
        </w:rPr>
        <w:t xml:space="preserve"> rūgštis, turėjo minčių apie savęs žalojimą ar savižudybę. Jeigu bet kuriuo metu turite tokių minčių, nedelsiant kreipkitės į gydytoją;</w:t>
      </w:r>
    </w:p>
    <w:p w:rsidR="00E63492" w:rsidRPr="0070324D" w:rsidRDefault="00E63492" w:rsidP="00E63492">
      <w:pPr>
        <w:pStyle w:val="Pagrindinistekstas"/>
        <w:numPr>
          <w:ilvl w:val="0"/>
          <w:numId w:val="8"/>
        </w:numPr>
        <w:tabs>
          <w:tab w:val="clear" w:pos="720"/>
          <w:tab w:val="num" w:pos="540"/>
        </w:tabs>
        <w:spacing w:after="0"/>
        <w:ind w:left="540" w:hanging="540"/>
        <w:rPr>
          <w:szCs w:val="22"/>
        </w:rPr>
      </w:pPr>
      <w:r w:rsidRPr="0070324D">
        <w:rPr>
          <w:szCs w:val="22"/>
        </w:rPr>
        <w:t xml:space="preserve">jeigu Jums yra II tipo </w:t>
      </w:r>
      <w:proofErr w:type="spellStart"/>
      <w:r w:rsidRPr="0070324D">
        <w:rPr>
          <w:szCs w:val="22"/>
        </w:rPr>
        <w:t>karnitino</w:t>
      </w:r>
      <w:proofErr w:type="spellEnd"/>
      <w:r w:rsidRPr="0070324D">
        <w:rPr>
          <w:szCs w:val="22"/>
        </w:rPr>
        <w:t xml:space="preserve"> </w:t>
      </w:r>
      <w:proofErr w:type="spellStart"/>
      <w:r w:rsidRPr="0070324D">
        <w:rPr>
          <w:szCs w:val="22"/>
        </w:rPr>
        <w:t>palmitoiltransferazės</w:t>
      </w:r>
      <w:proofErr w:type="spellEnd"/>
      <w:r w:rsidRPr="0070324D">
        <w:rPr>
          <w:szCs w:val="22"/>
        </w:rPr>
        <w:t xml:space="preserve"> stoka;</w:t>
      </w:r>
    </w:p>
    <w:p w:rsidR="00E63492" w:rsidRPr="0070324D" w:rsidRDefault="00E63492" w:rsidP="00E63492">
      <w:pPr>
        <w:pStyle w:val="Pagrindinistekstas"/>
        <w:numPr>
          <w:ilvl w:val="0"/>
          <w:numId w:val="8"/>
        </w:numPr>
        <w:tabs>
          <w:tab w:val="clear" w:pos="720"/>
          <w:tab w:val="num" w:pos="540"/>
        </w:tabs>
        <w:spacing w:after="0"/>
        <w:ind w:left="540" w:hanging="540"/>
        <w:rPr>
          <w:szCs w:val="22"/>
        </w:rPr>
      </w:pPr>
      <w:r w:rsidRPr="0070324D">
        <w:rPr>
          <w:szCs w:val="22"/>
        </w:rPr>
        <w:lastRenderedPageBreak/>
        <w:t>Jūs žinote arba įtariate, kad Jūsų šeimos nariui (-</w:t>
      </w:r>
      <w:proofErr w:type="spellStart"/>
      <w:r w:rsidRPr="0070324D">
        <w:rPr>
          <w:szCs w:val="22"/>
        </w:rPr>
        <w:t>iams</w:t>
      </w:r>
      <w:proofErr w:type="spellEnd"/>
      <w:r w:rsidRPr="0070324D">
        <w:rPr>
          <w:szCs w:val="22"/>
        </w:rPr>
        <w:t xml:space="preserve">) diagnozuotas genetinis sutrikimas, sukeliantis </w:t>
      </w:r>
      <w:proofErr w:type="spellStart"/>
      <w:r w:rsidRPr="0070324D">
        <w:rPr>
          <w:szCs w:val="22"/>
        </w:rPr>
        <w:t>mitochondrijų</w:t>
      </w:r>
      <w:proofErr w:type="spellEnd"/>
      <w:r w:rsidRPr="0070324D">
        <w:rPr>
          <w:szCs w:val="22"/>
        </w:rPr>
        <w:t xml:space="preserve"> sutrikimą;</w:t>
      </w:r>
    </w:p>
    <w:p w:rsidR="00E63492" w:rsidRPr="0070324D" w:rsidRDefault="00E63492" w:rsidP="00E63492">
      <w:pPr>
        <w:pStyle w:val="Pagrindinistekstas"/>
        <w:numPr>
          <w:ilvl w:val="0"/>
          <w:numId w:val="8"/>
        </w:numPr>
        <w:tabs>
          <w:tab w:val="clear" w:pos="720"/>
          <w:tab w:val="num" w:pos="540"/>
        </w:tabs>
        <w:spacing w:after="0"/>
        <w:ind w:left="540" w:hanging="540"/>
        <w:rPr>
          <w:szCs w:val="22"/>
        </w:rPr>
      </w:pPr>
      <w:r w:rsidRPr="0070324D">
        <w:rPr>
          <w:szCs w:val="22"/>
        </w:rPr>
        <w:t>Kaip ir vartojant kitokių vaistų nuo epilepsijos, šio vaisto vartojimo metu gali pasunkėti arba padažnėti traukuliai. Tokiu atveju būtina nedelsiant kreiptis į gydytoją.</w:t>
      </w:r>
    </w:p>
    <w:p w:rsidR="00E63492" w:rsidRPr="0070324D" w:rsidRDefault="00E63492" w:rsidP="00674CB9">
      <w:pPr>
        <w:pStyle w:val="BTEMEASMCA"/>
      </w:pPr>
    </w:p>
    <w:p w:rsidR="00E63492" w:rsidRPr="0070324D" w:rsidRDefault="00E63492" w:rsidP="00E63492">
      <w:pPr>
        <w:rPr>
          <w:b/>
          <w:bCs/>
          <w:sz w:val="22"/>
          <w:szCs w:val="22"/>
        </w:rPr>
      </w:pPr>
      <w:r w:rsidRPr="0070324D">
        <w:rPr>
          <w:b/>
          <w:bCs/>
          <w:sz w:val="22"/>
          <w:szCs w:val="22"/>
        </w:rPr>
        <w:t>Vaikams ir paaugliams</w:t>
      </w:r>
    </w:p>
    <w:p w:rsidR="00E63492" w:rsidRPr="0070324D" w:rsidRDefault="00E63492" w:rsidP="00E63492">
      <w:pPr>
        <w:ind w:right="-2"/>
        <w:rPr>
          <w:i/>
          <w:noProof/>
          <w:sz w:val="22"/>
          <w:szCs w:val="22"/>
        </w:rPr>
      </w:pPr>
      <w:r w:rsidRPr="0070324D">
        <w:rPr>
          <w:i/>
          <w:noProof/>
          <w:sz w:val="22"/>
          <w:szCs w:val="22"/>
        </w:rPr>
        <w:t>Vaikai ir paaugliai iki 18 metų</w:t>
      </w:r>
    </w:p>
    <w:p w:rsidR="00E63492" w:rsidRPr="0070324D" w:rsidRDefault="00E63492" w:rsidP="00E63492">
      <w:pPr>
        <w:ind w:right="-2"/>
        <w:rPr>
          <w:noProof/>
          <w:sz w:val="22"/>
          <w:szCs w:val="22"/>
        </w:rPr>
      </w:pPr>
      <w:r w:rsidRPr="0070324D">
        <w:rPr>
          <w:sz w:val="22"/>
          <w:szCs w:val="22"/>
        </w:rPr>
        <w:t>DEPAKINE CHRONO negalima vartoti manijai gydyti vaikams ir paaugliams iki 18 metų.</w:t>
      </w:r>
    </w:p>
    <w:p w:rsidR="00E63492" w:rsidRPr="0070324D" w:rsidRDefault="00E63492" w:rsidP="00674CB9">
      <w:pPr>
        <w:pStyle w:val="BTEMEASMCA"/>
      </w:pPr>
    </w:p>
    <w:p w:rsidR="00E63492" w:rsidRPr="0070324D" w:rsidRDefault="00E63492" w:rsidP="00E63492">
      <w:pPr>
        <w:pStyle w:val="PI-3EMEASMCA"/>
        <w:spacing w:line="240" w:lineRule="auto"/>
      </w:pPr>
      <w:r w:rsidRPr="0070324D">
        <w:t>Kiti vaistai ir DEPAKINE CHRONO</w:t>
      </w:r>
    </w:p>
    <w:p w:rsidR="00E63492" w:rsidRPr="0070324D" w:rsidRDefault="00E63492" w:rsidP="00674CB9">
      <w:pPr>
        <w:pStyle w:val="BTEMEASMCA"/>
      </w:pPr>
      <w:r w:rsidRPr="0070324D">
        <w:t>Jeigu vartojate ar neseniai vartojote kitų vaistų arba dėl to nesate tikri, apie tai pasakykite gydytojui arba vaistininkui.</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szCs w:val="22"/>
        </w:rPr>
      </w:pPr>
      <w:r w:rsidRPr="0070324D">
        <w:rPr>
          <w:szCs w:val="22"/>
        </w:rPr>
        <w:t>Kai kurie vaistai gali daryti įtaką DEPAKINE CHRONO poveikiui (arba atvirkščiai). Jiems priklauso:</w:t>
      </w:r>
    </w:p>
    <w:p w:rsidR="00E63492" w:rsidRPr="0070324D" w:rsidRDefault="00E63492" w:rsidP="00E63492">
      <w:pPr>
        <w:pStyle w:val="Pagrindinistekstas"/>
        <w:numPr>
          <w:ilvl w:val="0"/>
          <w:numId w:val="10"/>
        </w:numPr>
        <w:spacing w:after="0"/>
        <w:rPr>
          <w:szCs w:val="22"/>
        </w:rPr>
      </w:pPr>
      <w:r w:rsidRPr="0070324D">
        <w:rPr>
          <w:szCs w:val="22"/>
        </w:rPr>
        <w:t>vaistai, kurių sudėtyje yra estrogenų (įskaitant kai kurias nuo nėštumo apsaugančias tabletes);</w:t>
      </w:r>
    </w:p>
    <w:p w:rsidR="00E63492" w:rsidRPr="0070324D" w:rsidRDefault="00E63492" w:rsidP="00E63492">
      <w:pPr>
        <w:pStyle w:val="Pagrindinistekstas"/>
        <w:numPr>
          <w:ilvl w:val="0"/>
          <w:numId w:val="10"/>
        </w:numPr>
        <w:spacing w:after="0"/>
        <w:rPr>
          <w:szCs w:val="22"/>
        </w:rPr>
      </w:pPr>
      <w:proofErr w:type="spellStart"/>
      <w:r w:rsidRPr="0070324D">
        <w:rPr>
          <w:szCs w:val="22"/>
        </w:rPr>
        <w:t>neuroleptikai</w:t>
      </w:r>
      <w:proofErr w:type="spellEnd"/>
      <w:r w:rsidRPr="0070324D">
        <w:rPr>
          <w:szCs w:val="22"/>
        </w:rPr>
        <w:t xml:space="preserve"> (vaistai nuo psichikos ligų);</w:t>
      </w:r>
    </w:p>
    <w:p w:rsidR="00E63492" w:rsidRPr="0070324D" w:rsidRDefault="00E63492" w:rsidP="00E63492">
      <w:pPr>
        <w:pStyle w:val="Pagrindinistekstas"/>
        <w:numPr>
          <w:ilvl w:val="0"/>
          <w:numId w:val="10"/>
        </w:numPr>
        <w:spacing w:after="0"/>
        <w:rPr>
          <w:szCs w:val="22"/>
        </w:rPr>
      </w:pPr>
      <w:r w:rsidRPr="0070324D">
        <w:rPr>
          <w:szCs w:val="22"/>
        </w:rPr>
        <w:t>vaistai nuo depresijos;</w:t>
      </w:r>
    </w:p>
    <w:p w:rsidR="00E63492" w:rsidRPr="0070324D" w:rsidRDefault="00E63492" w:rsidP="00E63492">
      <w:pPr>
        <w:pStyle w:val="Pagrindinistekstas"/>
        <w:numPr>
          <w:ilvl w:val="0"/>
          <w:numId w:val="10"/>
        </w:numPr>
        <w:spacing w:after="0"/>
        <w:rPr>
          <w:szCs w:val="22"/>
        </w:rPr>
      </w:pPr>
      <w:r w:rsidRPr="0070324D">
        <w:rPr>
          <w:szCs w:val="22"/>
        </w:rPr>
        <w:t>benzodiazepinai, vartojami kaip migdomosios tabletės ar kaip vaistai nuo nerimo;</w:t>
      </w:r>
    </w:p>
    <w:p w:rsidR="00E63492" w:rsidRPr="0070324D" w:rsidRDefault="00E63492" w:rsidP="00E63492">
      <w:pPr>
        <w:pStyle w:val="Pagrindinistekstas"/>
        <w:numPr>
          <w:ilvl w:val="0"/>
          <w:numId w:val="10"/>
        </w:numPr>
        <w:spacing w:after="0"/>
        <w:rPr>
          <w:szCs w:val="22"/>
        </w:rPr>
      </w:pPr>
      <w:proofErr w:type="spellStart"/>
      <w:r w:rsidRPr="0070324D">
        <w:rPr>
          <w:szCs w:val="22"/>
        </w:rPr>
        <w:t>kvetiapinas</w:t>
      </w:r>
      <w:proofErr w:type="spellEnd"/>
      <w:r w:rsidRPr="0070324D">
        <w:rPr>
          <w:szCs w:val="22"/>
        </w:rPr>
        <w:t xml:space="preserve">, </w:t>
      </w:r>
      <w:proofErr w:type="spellStart"/>
      <w:r w:rsidRPr="0070324D">
        <w:rPr>
          <w:szCs w:val="22"/>
        </w:rPr>
        <w:t>olanzapinas</w:t>
      </w:r>
      <w:proofErr w:type="spellEnd"/>
      <w:r w:rsidRPr="0070324D">
        <w:rPr>
          <w:szCs w:val="22"/>
        </w:rPr>
        <w:t xml:space="preserve"> (vaistai nuo psichikos sutrikimų);</w:t>
      </w:r>
    </w:p>
    <w:p w:rsidR="00E63492" w:rsidRPr="0070324D" w:rsidRDefault="00E63492" w:rsidP="00E63492">
      <w:pPr>
        <w:pStyle w:val="Pagrindinistekstas"/>
        <w:numPr>
          <w:ilvl w:val="0"/>
          <w:numId w:val="10"/>
        </w:numPr>
        <w:spacing w:after="0"/>
        <w:rPr>
          <w:szCs w:val="22"/>
        </w:rPr>
      </w:pPr>
      <w:r w:rsidRPr="0070324D">
        <w:rPr>
          <w:szCs w:val="22"/>
        </w:rPr>
        <w:t xml:space="preserve">kiti </w:t>
      </w:r>
      <w:proofErr w:type="spellStart"/>
      <w:r w:rsidRPr="0070324D">
        <w:rPr>
          <w:szCs w:val="22"/>
        </w:rPr>
        <w:t>antiepilepsiniai</w:t>
      </w:r>
      <w:proofErr w:type="spellEnd"/>
      <w:r w:rsidRPr="0070324D">
        <w:rPr>
          <w:szCs w:val="22"/>
        </w:rPr>
        <w:t xml:space="preserve"> vaistai, pvz., </w:t>
      </w:r>
      <w:proofErr w:type="spellStart"/>
      <w:r w:rsidRPr="0070324D">
        <w:rPr>
          <w:szCs w:val="22"/>
        </w:rPr>
        <w:t>fenobarbitalis</w:t>
      </w:r>
      <w:proofErr w:type="spellEnd"/>
      <w:r w:rsidRPr="0070324D">
        <w:rPr>
          <w:szCs w:val="22"/>
        </w:rPr>
        <w:t xml:space="preserve">, </w:t>
      </w:r>
      <w:proofErr w:type="spellStart"/>
      <w:r w:rsidRPr="0070324D">
        <w:rPr>
          <w:szCs w:val="22"/>
        </w:rPr>
        <w:t>fenitoinas</w:t>
      </w:r>
      <w:proofErr w:type="spellEnd"/>
      <w:r w:rsidRPr="0070324D">
        <w:rPr>
          <w:szCs w:val="22"/>
        </w:rPr>
        <w:t xml:space="preserve">, </w:t>
      </w:r>
      <w:proofErr w:type="spellStart"/>
      <w:r w:rsidRPr="0070324D">
        <w:rPr>
          <w:szCs w:val="22"/>
        </w:rPr>
        <w:t>primidonas</w:t>
      </w:r>
      <w:proofErr w:type="spellEnd"/>
      <w:r w:rsidRPr="0070324D">
        <w:rPr>
          <w:szCs w:val="22"/>
        </w:rPr>
        <w:t xml:space="preserve">, </w:t>
      </w:r>
      <w:proofErr w:type="spellStart"/>
      <w:r w:rsidRPr="0070324D">
        <w:rPr>
          <w:szCs w:val="22"/>
        </w:rPr>
        <w:t>lamotriginas</w:t>
      </w:r>
      <w:proofErr w:type="spellEnd"/>
      <w:r w:rsidRPr="0070324D">
        <w:rPr>
          <w:szCs w:val="22"/>
        </w:rPr>
        <w:t xml:space="preserve">, </w:t>
      </w:r>
      <w:proofErr w:type="spellStart"/>
      <w:r w:rsidRPr="0070324D">
        <w:rPr>
          <w:szCs w:val="22"/>
        </w:rPr>
        <w:t>karbamazepinas</w:t>
      </w:r>
      <w:proofErr w:type="spellEnd"/>
      <w:r w:rsidRPr="0070324D">
        <w:rPr>
          <w:szCs w:val="22"/>
        </w:rPr>
        <w:t xml:space="preserve">, </w:t>
      </w:r>
      <w:proofErr w:type="spellStart"/>
      <w:r w:rsidRPr="0070324D">
        <w:rPr>
          <w:szCs w:val="22"/>
        </w:rPr>
        <w:t>topiramatas</w:t>
      </w:r>
      <w:proofErr w:type="spellEnd"/>
      <w:r w:rsidRPr="0070324D">
        <w:rPr>
          <w:szCs w:val="22"/>
        </w:rPr>
        <w:t xml:space="preserve">, </w:t>
      </w:r>
      <w:proofErr w:type="spellStart"/>
      <w:r w:rsidRPr="0070324D">
        <w:rPr>
          <w:szCs w:val="22"/>
        </w:rPr>
        <w:t>felbamatas</w:t>
      </w:r>
      <w:proofErr w:type="spellEnd"/>
      <w:r w:rsidRPr="0070324D">
        <w:rPr>
          <w:szCs w:val="22"/>
        </w:rPr>
        <w:t>;</w:t>
      </w:r>
    </w:p>
    <w:p w:rsidR="00E63492" w:rsidRPr="0070324D" w:rsidRDefault="00E63492" w:rsidP="00E63492">
      <w:pPr>
        <w:pStyle w:val="Pagrindinistekstas"/>
        <w:numPr>
          <w:ilvl w:val="0"/>
          <w:numId w:val="10"/>
        </w:numPr>
        <w:spacing w:after="0"/>
        <w:rPr>
          <w:szCs w:val="22"/>
        </w:rPr>
      </w:pPr>
      <w:proofErr w:type="spellStart"/>
      <w:r w:rsidRPr="0070324D">
        <w:rPr>
          <w:szCs w:val="22"/>
        </w:rPr>
        <w:t>zidovudinas</w:t>
      </w:r>
      <w:proofErr w:type="spellEnd"/>
      <w:r w:rsidRPr="0070324D">
        <w:rPr>
          <w:szCs w:val="22"/>
        </w:rPr>
        <w:t xml:space="preserve"> (vaistas nuo ŽIV ir įgyto imunodeficito sindromo);</w:t>
      </w:r>
    </w:p>
    <w:p w:rsidR="00E63492" w:rsidRPr="0070324D" w:rsidRDefault="00E63492" w:rsidP="00E63492">
      <w:pPr>
        <w:pStyle w:val="Pagrindinistekstas"/>
        <w:numPr>
          <w:ilvl w:val="0"/>
          <w:numId w:val="10"/>
        </w:numPr>
        <w:spacing w:after="0"/>
        <w:rPr>
          <w:szCs w:val="22"/>
        </w:rPr>
      </w:pPr>
      <w:proofErr w:type="spellStart"/>
      <w:r w:rsidRPr="0070324D">
        <w:rPr>
          <w:szCs w:val="22"/>
        </w:rPr>
        <w:t>meflokvinas</w:t>
      </w:r>
      <w:proofErr w:type="spellEnd"/>
      <w:r w:rsidRPr="0070324D">
        <w:rPr>
          <w:szCs w:val="22"/>
        </w:rPr>
        <w:t xml:space="preserve"> (vaistas, vartojamas maliarijos gydymui arba profilaktikai);</w:t>
      </w:r>
    </w:p>
    <w:p w:rsidR="00E63492" w:rsidRPr="0070324D" w:rsidRDefault="00E63492" w:rsidP="00E63492">
      <w:pPr>
        <w:pStyle w:val="Pagrindinistekstas"/>
        <w:numPr>
          <w:ilvl w:val="0"/>
          <w:numId w:val="10"/>
        </w:numPr>
        <w:spacing w:after="0"/>
        <w:rPr>
          <w:szCs w:val="22"/>
        </w:rPr>
      </w:pPr>
      <w:proofErr w:type="spellStart"/>
      <w:r w:rsidRPr="0070324D">
        <w:rPr>
          <w:szCs w:val="22"/>
        </w:rPr>
        <w:t>salicilatai</w:t>
      </w:r>
      <w:proofErr w:type="spellEnd"/>
      <w:r w:rsidRPr="0070324D">
        <w:rPr>
          <w:szCs w:val="22"/>
        </w:rPr>
        <w:t xml:space="preserve"> (</w:t>
      </w:r>
      <w:proofErr w:type="spellStart"/>
      <w:r w:rsidRPr="0070324D">
        <w:rPr>
          <w:szCs w:val="22"/>
        </w:rPr>
        <w:t>acetilsalicilo</w:t>
      </w:r>
      <w:proofErr w:type="spellEnd"/>
      <w:r w:rsidRPr="0070324D">
        <w:rPr>
          <w:szCs w:val="22"/>
        </w:rPr>
        <w:t xml:space="preserve"> rūgštis); apie jų vartojimą gydant vaikus informacijos yra ir kitose šio skyriaus vietose;</w:t>
      </w:r>
      <w:r w:rsidRPr="0070324D" w:rsidDel="00DA48D1">
        <w:rPr>
          <w:szCs w:val="22"/>
        </w:rPr>
        <w:t xml:space="preserve"> </w:t>
      </w:r>
    </w:p>
    <w:p w:rsidR="00E63492" w:rsidRPr="0070324D" w:rsidRDefault="00E63492" w:rsidP="00E63492">
      <w:pPr>
        <w:pStyle w:val="Pagrindinistekstas"/>
        <w:numPr>
          <w:ilvl w:val="0"/>
          <w:numId w:val="10"/>
        </w:numPr>
        <w:spacing w:after="0"/>
        <w:rPr>
          <w:szCs w:val="22"/>
        </w:rPr>
      </w:pPr>
      <w:r w:rsidRPr="0070324D">
        <w:rPr>
          <w:szCs w:val="22"/>
        </w:rPr>
        <w:t>antikoaguliantai (vaistai, vartojami krešulių atsiradimo profilaktikai);</w:t>
      </w:r>
    </w:p>
    <w:p w:rsidR="00E63492" w:rsidRPr="0070324D" w:rsidRDefault="00E63492" w:rsidP="00E63492">
      <w:pPr>
        <w:pStyle w:val="Pagrindinistekstas"/>
        <w:numPr>
          <w:ilvl w:val="0"/>
          <w:numId w:val="10"/>
        </w:numPr>
        <w:spacing w:after="0"/>
        <w:rPr>
          <w:szCs w:val="22"/>
        </w:rPr>
      </w:pPr>
      <w:proofErr w:type="spellStart"/>
      <w:r w:rsidRPr="0070324D">
        <w:rPr>
          <w:szCs w:val="22"/>
        </w:rPr>
        <w:t>cimetidinas</w:t>
      </w:r>
      <w:proofErr w:type="spellEnd"/>
      <w:r w:rsidRPr="0070324D">
        <w:rPr>
          <w:szCs w:val="22"/>
        </w:rPr>
        <w:t xml:space="preserve"> (vaistas nuo skrandžio opų);</w:t>
      </w:r>
    </w:p>
    <w:p w:rsidR="00E63492" w:rsidRPr="0070324D" w:rsidRDefault="00E63492" w:rsidP="00E63492">
      <w:pPr>
        <w:pStyle w:val="Pagrindinistekstas"/>
        <w:numPr>
          <w:ilvl w:val="0"/>
          <w:numId w:val="10"/>
        </w:numPr>
        <w:spacing w:after="0"/>
        <w:rPr>
          <w:szCs w:val="22"/>
        </w:rPr>
      </w:pPr>
      <w:proofErr w:type="spellStart"/>
      <w:r w:rsidRPr="0070324D">
        <w:rPr>
          <w:szCs w:val="22"/>
        </w:rPr>
        <w:t>eritromicinas</w:t>
      </w:r>
      <w:proofErr w:type="spellEnd"/>
      <w:r w:rsidRPr="0070324D">
        <w:rPr>
          <w:szCs w:val="22"/>
        </w:rPr>
        <w:t xml:space="preserve">, </w:t>
      </w:r>
      <w:proofErr w:type="spellStart"/>
      <w:r w:rsidRPr="0070324D">
        <w:rPr>
          <w:szCs w:val="22"/>
        </w:rPr>
        <w:t>rifampicinas</w:t>
      </w:r>
      <w:proofErr w:type="spellEnd"/>
      <w:r w:rsidRPr="0070324D">
        <w:rPr>
          <w:szCs w:val="22"/>
        </w:rPr>
        <w:t>;</w:t>
      </w:r>
    </w:p>
    <w:p w:rsidR="00E63492" w:rsidRPr="0070324D" w:rsidRDefault="00E63492" w:rsidP="00E63492">
      <w:pPr>
        <w:pStyle w:val="Pagrindinistekstas"/>
        <w:numPr>
          <w:ilvl w:val="0"/>
          <w:numId w:val="10"/>
        </w:numPr>
        <w:spacing w:after="0"/>
        <w:rPr>
          <w:szCs w:val="22"/>
        </w:rPr>
      </w:pPr>
      <w:proofErr w:type="spellStart"/>
      <w:r w:rsidRPr="0070324D">
        <w:rPr>
          <w:szCs w:val="22"/>
        </w:rPr>
        <w:t>karbapenemai</w:t>
      </w:r>
      <w:proofErr w:type="spellEnd"/>
      <w:r w:rsidRPr="0070324D">
        <w:rPr>
          <w:szCs w:val="22"/>
        </w:rPr>
        <w:t xml:space="preserve">, pavyzdžiui, </w:t>
      </w:r>
      <w:proofErr w:type="spellStart"/>
      <w:r w:rsidRPr="0070324D">
        <w:rPr>
          <w:szCs w:val="22"/>
        </w:rPr>
        <w:t>imipenemas</w:t>
      </w:r>
      <w:proofErr w:type="spellEnd"/>
      <w:r w:rsidRPr="0070324D">
        <w:rPr>
          <w:szCs w:val="22"/>
        </w:rPr>
        <w:t xml:space="preserve">, </w:t>
      </w:r>
      <w:proofErr w:type="spellStart"/>
      <w:r w:rsidRPr="0070324D">
        <w:rPr>
          <w:szCs w:val="22"/>
        </w:rPr>
        <w:t>panipenemas</w:t>
      </w:r>
      <w:proofErr w:type="spellEnd"/>
      <w:r w:rsidRPr="0070324D">
        <w:rPr>
          <w:szCs w:val="22"/>
        </w:rPr>
        <w:t xml:space="preserve"> ir </w:t>
      </w:r>
      <w:proofErr w:type="spellStart"/>
      <w:r w:rsidRPr="0070324D">
        <w:rPr>
          <w:szCs w:val="22"/>
        </w:rPr>
        <w:t>meropenemas</w:t>
      </w:r>
      <w:proofErr w:type="spellEnd"/>
      <w:r w:rsidRPr="0070324D">
        <w:rPr>
          <w:szCs w:val="22"/>
        </w:rPr>
        <w:t xml:space="preserve"> (antibiotikai, kuriais gydomos bakterinės infekcinės ligos). </w:t>
      </w:r>
      <w:proofErr w:type="spellStart"/>
      <w:r w:rsidRPr="0070324D">
        <w:rPr>
          <w:szCs w:val="22"/>
        </w:rPr>
        <w:t>Valpro</w:t>
      </w:r>
      <w:proofErr w:type="spellEnd"/>
      <w:r w:rsidRPr="0070324D">
        <w:rPr>
          <w:szCs w:val="22"/>
        </w:rPr>
        <w:t xml:space="preserve"> rūgšties negalima vartoti kartu su </w:t>
      </w:r>
      <w:proofErr w:type="spellStart"/>
      <w:r w:rsidRPr="0070324D">
        <w:rPr>
          <w:szCs w:val="22"/>
        </w:rPr>
        <w:t>karbapenemais</w:t>
      </w:r>
      <w:proofErr w:type="spellEnd"/>
      <w:r w:rsidRPr="0070324D">
        <w:rPr>
          <w:szCs w:val="22"/>
        </w:rPr>
        <w:t xml:space="preserve">, nes gali susilpnėti natrio </w:t>
      </w:r>
      <w:proofErr w:type="spellStart"/>
      <w:r w:rsidRPr="0070324D">
        <w:rPr>
          <w:szCs w:val="22"/>
        </w:rPr>
        <w:t>valproato</w:t>
      </w:r>
      <w:proofErr w:type="spellEnd"/>
      <w:r w:rsidRPr="0070324D">
        <w:rPr>
          <w:szCs w:val="22"/>
        </w:rPr>
        <w:t xml:space="preserve"> poveikis;</w:t>
      </w:r>
    </w:p>
    <w:p w:rsidR="00E63492" w:rsidRPr="0070324D" w:rsidRDefault="00E63492" w:rsidP="00E63492">
      <w:pPr>
        <w:pStyle w:val="Pagrindinistekstas"/>
        <w:numPr>
          <w:ilvl w:val="0"/>
          <w:numId w:val="10"/>
        </w:numPr>
        <w:spacing w:after="0"/>
        <w:rPr>
          <w:szCs w:val="22"/>
        </w:rPr>
      </w:pPr>
      <w:proofErr w:type="spellStart"/>
      <w:r w:rsidRPr="0070324D">
        <w:rPr>
          <w:szCs w:val="22"/>
        </w:rPr>
        <w:t>rufinamidas</w:t>
      </w:r>
      <w:proofErr w:type="spellEnd"/>
      <w:r w:rsidRPr="0070324D">
        <w:rPr>
          <w:szCs w:val="22"/>
        </w:rPr>
        <w:t xml:space="preserve"> (vaistas, vartojamas epilepsijai gydyti);</w:t>
      </w:r>
    </w:p>
    <w:p w:rsidR="00E63492" w:rsidRPr="0070324D" w:rsidRDefault="00E63492" w:rsidP="00E63492">
      <w:pPr>
        <w:pStyle w:val="Pagrindinistekstas"/>
        <w:numPr>
          <w:ilvl w:val="0"/>
          <w:numId w:val="10"/>
        </w:numPr>
        <w:spacing w:after="0"/>
        <w:rPr>
          <w:szCs w:val="22"/>
        </w:rPr>
      </w:pPr>
      <w:proofErr w:type="spellStart"/>
      <w:r w:rsidRPr="0070324D">
        <w:rPr>
          <w:szCs w:val="22"/>
        </w:rPr>
        <w:t>acetazolamidas</w:t>
      </w:r>
      <w:proofErr w:type="spellEnd"/>
      <w:r w:rsidRPr="0070324D">
        <w:rPr>
          <w:szCs w:val="22"/>
        </w:rPr>
        <w:t xml:space="preserve"> (vaistas, vartojamas glaukomai gydyti);</w:t>
      </w:r>
    </w:p>
    <w:p w:rsidR="00E63492" w:rsidRPr="0070324D" w:rsidRDefault="00E63492" w:rsidP="00E63492">
      <w:pPr>
        <w:pStyle w:val="Pagrindinistekstas"/>
        <w:numPr>
          <w:ilvl w:val="0"/>
          <w:numId w:val="10"/>
        </w:numPr>
        <w:spacing w:after="0"/>
        <w:rPr>
          <w:szCs w:val="22"/>
        </w:rPr>
      </w:pPr>
      <w:r w:rsidRPr="0070324D">
        <w:rPr>
          <w:szCs w:val="22"/>
        </w:rPr>
        <w:t xml:space="preserve">proteazės inhibitoriai, tokie kaip </w:t>
      </w:r>
      <w:proofErr w:type="spellStart"/>
      <w:r w:rsidRPr="0070324D">
        <w:rPr>
          <w:szCs w:val="22"/>
        </w:rPr>
        <w:t>lopinaviras</w:t>
      </w:r>
      <w:proofErr w:type="spellEnd"/>
      <w:r w:rsidRPr="0070324D">
        <w:rPr>
          <w:szCs w:val="22"/>
        </w:rPr>
        <w:t xml:space="preserve">, </w:t>
      </w:r>
      <w:proofErr w:type="spellStart"/>
      <w:r w:rsidRPr="0070324D">
        <w:rPr>
          <w:szCs w:val="22"/>
        </w:rPr>
        <w:t>ritonaviras</w:t>
      </w:r>
      <w:proofErr w:type="spellEnd"/>
      <w:r w:rsidRPr="0070324D">
        <w:rPr>
          <w:szCs w:val="22"/>
        </w:rPr>
        <w:t xml:space="preserve"> (vaistai nuo ŽIV);</w:t>
      </w:r>
    </w:p>
    <w:p w:rsidR="00E63492" w:rsidRPr="0070324D" w:rsidRDefault="00E63492" w:rsidP="00E63492">
      <w:pPr>
        <w:pStyle w:val="Pagrindinistekstas"/>
        <w:numPr>
          <w:ilvl w:val="0"/>
          <w:numId w:val="10"/>
        </w:numPr>
        <w:spacing w:after="0"/>
        <w:rPr>
          <w:szCs w:val="22"/>
        </w:rPr>
      </w:pPr>
      <w:proofErr w:type="spellStart"/>
      <w:r w:rsidRPr="0070324D">
        <w:rPr>
          <w:szCs w:val="22"/>
        </w:rPr>
        <w:t>cholestiraminas</w:t>
      </w:r>
      <w:proofErr w:type="spellEnd"/>
      <w:r w:rsidRPr="0070324D">
        <w:rPr>
          <w:szCs w:val="22"/>
        </w:rPr>
        <w:t xml:space="preserve"> (vaistas, mažinantis cholesterolio kiekį kraujyje),</w:t>
      </w:r>
    </w:p>
    <w:p w:rsidR="00E63492" w:rsidRPr="0070324D" w:rsidRDefault="00E63492" w:rsidP="00E63492">
      <w:pPr>
        <w:pStyle w:val="Pagrindinistekstas"/>
        <w:numPr>
          <w:ilvl w:val="0"/>
          <w:numId w:val="10"/>
        </w:numPr>
        <w:spacing w:after="0"/>
        <w:rPr>
          <w:szCs w:val="22"/>
        </w:rPr>
      </w:pPr>
      <w:proofErr w:type="spellStart"/>
      <w:r w:rsidRPr="0070324D">
        <w:rPr>
          <w:szCs w:val="22"/>
        </w:rPr>
        <w:t>propofolis</w:t>
      </w:r>
      <w:proofErr w:type="spellEnd"/>
      <w:r w:rsidRPr="0070324D">
        <w:rPr>
          <w:szCs w:val="22"/>
        </w:rPr>
        <w:t xml:space="preserve"> (vartojamas anestezijai),</w:t>
      </w:r>
    </w:p>
    <w:p w:rsidR="00E63492" w:rsidRPr="0070324D" w:rsidRDefault="00E63492" w:rsidP="00E63492">
      <w:pPr>
        <w:pStyle w:val="Pagrindinistekstas"/>
        <w:numPr>
          <w:ilvl w:val="0"/>
          <w:numId w:val="10"/>
        </w:numPr>
        <w:spacing w:after="0"/>
        <w:rPr>
          <w:szCs w:val="22"/>
        </w:rPr>
      </w:pPr>
      <w:proofErr w:type="spellStart"/>
      <w:r w:rsidRPr="0070324D">
        <w:rPr>
          <w:szCs w:val="22"/>
        </w:rPr>
        <w:t>nimodipinas</w:t>
      </w:r>
      <w:proofErr w:type="spellEnd"/>
      <w:r w:rsidRPr="0070324D">
        <w:rPr>
          <w:szCs w:val="22"/>
        </w:rPr>
        <w:t xml:space="preserve"> (</w:t>
      </w:r>
      <w:proofErr w:type="spellStart"/>
      <w:r w:rsidRPr="0070324D">
        <w:rPr>
          <w:szCs w:val="22"/>
        </w:rPr>
        <w:t>Depakine</w:t>
      </w:r>
      <w:proofErr w:type="spellEnd"/>
      <w:r w:rsidRPr="0070324D">
        <w:rPr>
          <w:szCs w:val="22"/>
        </w:rPr>
        <w:t xml:space="preserve"> gali stiprinti šio vaisto poveikį).</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szCs w:val="22"/>
        </w:rPr>
      </w:pPr>
      <w:r w:rsidRPr="0070324D">
        <w:rPr>
          <w:szCs w:val="22"/>
        </w:rPr>
        <w:t xml:space="preserve">DEPAKINE CHRONO gali daryti įtaką šių ir kitų vaistų poveikiui ar pastarieji vaistai kaip nors veikti DEPAKINE CHRONO poveikį. Kiekvienam pacientui gali būti reikalingas skirtingas šio vaisto kiekis ar gali reikėti gydymo kitokiais vaistais, todėl patarimo reikia kreiptis į gydytoją ar vaistininką. </w:t>
      </w:r>
    </w:p>
    <w:p w:rsidR="00E63492" w:rsidRPr="0070324D" w:rsidRDefault="00E63492" w:rsidP="00E63492">
      <w:pPr>
        <w:pStyle w:val="Pagrindinistekstas"/>
        <w:spacing w:after="0"/>
        <w:rPr>
          <w:szCs w:val="22"/>
        </w:rPr>
      </w:pPr>
      <w:r w:rsidRPr="0070324D">
        <w:rPr>
          <w:szCs w:val="22"/>
        </w:rPr>
        <w:t xml:space="preserve">Gydytojas ar vaistininkas gali suteikti išsamesnės informacijos apie vaistus, kurių </w:t>
      </w:r>
      <w:r w:rsidR="00E20F58" w:rsidRPr="0070324D">
        <w:rPr>
          <w:szCs w:val="22"/>
        </w:rPr>
        <w:t>pacientams</w:t>
      </w:r>
      <w:r w:rsidRPr="0070324D">
        <w:rPr>
          <w:szCs w:val="22"/>
        </w:rPr>
        <w:t>, gydomiems DEPAKINE CHRONO, reikia vartoti atsargiai ar atsisakyti.</w:t>
      </w:r>
    </w:p>
    <w:p w:rsidR="00E63492" w:rsidRPr="0070324D" w:rsidRDefault="00E63492" w:rsidP="00674CB9">
      <w:pPr>
        <w:pStyle w:val="BTEMEASMCA"/>
      </w:pPr>
    </w:p>
    <w:p w:rsidR="00E63492" w:rsidRPr="0070324D" w:rsidRDefault="00E63492" w:rsidP="00E63492">
      <w:pPr>
        <w:pStyle w:val="PI-3EMEASMCA"/>
        <w:spacing w:line="240" w:lineRule="auto"/>
      </w:pPr>
      <w:r w:rsidRPr="0070324D">
        <w:t>DEPAKINE CHRONO vartojimas su maistu ir gėrimais</w:t>
      </w:r>
    </w:p>
    <w:p w:rsidR="00E63492" w:rsidRPr="0070324D" w:rsidRDefault="00E63492" w:rsidP="00E63492">
      <w:pPr>
        <w:pStyle w:val="Pagrindinistekstas"/>
        <w:spacing w:after="0"/>
        <w:rPr>
          <w:szCs w:val="22"/>
        </w:rPr>
      </w:pPr>
      <w:r w:rsidRPr="0070324D">
        <w:rPr>
          <w:szCs w:val="22"/>
        </w:rPr>
        <w:t xml:space="preserve">DEPAKINE CHRONO pasisavinimui maistas įtakos nedaro. </w:t>
      </w:r>
    </w:p>
    <w:p w:rsidR="00E63492" w:rsidRPr="0070324D" w:rsidRDefault="00E63492" w:rsidP="00E63492">
      <w:pPr>
        <w:pStyle w:val="Pagrindinistekstas"/>
        <w:spacing w:after="0"/>
        <w:rPr>
          <w:szCs w:val="22"/>
        </w:rPr>
      </w:pPr>
      <w:r w:rsidRPr="0070324D">
        <w:rPr>
          <w:szCs w:val="22"/>
        </w:rPr>
        <w:t>Gydymo metu nerekomenduojama gerti alkoholio.</w:t>
      </w:r>
    </w:p>
    <w:p w:rsidR="00E63492" w:rsidRPr="0070324D" w:rsidRDefault="00E63492" w:rsidP="00674CB9">
      <w:pPr>
        <w:pStyle w:val="BTEMEASMCA"/>
      </w:pPr>
    </w:p>
    <w:p w:rsidR="00E63492" w:rsidRPr="0070324D" w:rsidRDefault="00E63492" w:rsidP="00E63492">
      <w:pPr>
        <w:pStyle w:val="PI-3EMEASMCA"/>
        <w:spacing w:line="240" w:lineRule="auto"/>
      </w:pPr>
      <w:r w:rsidRPr="0070324D">
        <w:t>Nėštumas, žindymo laikotarpis ir vaisingumas</w:t>
      </w:r>
    </w:p>
    <w:p w:rsidR="00E63492" w:rsidRPr="0070324D" w:rsidRDefault="00E63492" w:rsidP="00E63492">
      <w:pPr>
        <w:pStyle w:val="PI-3EMEASMCA"/>
        <w:spacing w:line="240" w:lineRule="auto"/>
      </w:pPr>
    </w:p>
    <w:p w:rsidR="00E63492" w:rsidRPr="0070324D" w:rsidRDefault="00E63492" w:rsidP="00E63492">
      <w:pPr>
        <w:pStyle w:val="Pagrindinistekstas"/>
        <w:spacing w:after="0"/>
        <w:rPr>
          <w:szCs w:val="22"/>
        </w:rPr>
      </w:pPr>
      <w:r w:rsidRPr="0070324D">
        <w:rPr>
          <w:i/>
          <w:szCs w:val="22"/>
        </w:rPr>
        <w:t>Nėštumas</w:t>
      </w:r>
      <w:r w:rsidRPr="0070324D">
        <w:rPr>
          <w:i/>
          <w:szCs w:val="22"/>
          <w:u w:val="single"/>
        </w:rPr>
        <w:t xml:space="preserve"> </w:t>
      </w:r>
    </w:p>
    <w:p w:rsidR="00E63492" w:rsidRPr="0070324D" w:rsidRDefault="00E63492" w:rsidP="00E63492">
      <w:pPr>
        <w:pStyle w:val="Pagrindinistekstas"/>
        <w:spacing w:after="0"/>
        <w:rPr>
          <w:i/>
          <w:szCs w:val="22"/>
          <w:u w:val="single"/>
        </w:rPr>
      </w:pPr>
    </w:p>
    <w:p w:rsidR="00E63492" w:rsidRPr="0070324D" w:rsidRDefault="00E63492" w:rsidP="00E63492">
      <w:pPr>
        <w:pStyle w:val="Pagrindinistekstas"/>
        <w:spacing w:after="0"/>
        <w:rPr>
          <w:i/>
          <w:szCs w:val="22"/>
          <w:u w:val="single"/>
        </w:rPr>
      </w:pPr>
      <w:proofErr w:type="spellStart"/>
      <w:r w:rsidRPr="0070324D">
        <w:rPr>
          <w:i/>
          <w:szCs w:val="22"/>
          <w:u w:val="single"/>
        </w:rPr>
        <w:t>Bipolinis</w:t>
      </w:r>
      <w:proofErr w:type="spellEnd"/>
      <w:r w:rsidRPr="0070324D">
        <w:rPr>
          <w:i/>
          <w:szCs w:val="22"/>
          <w:u w:val="single"/>
        </w:rPr>
        <w:t xml:space="preserve"> sutrikimas </w:t>
      </w:r>
    </w:p>
    <w:p w:rsidR="00E63492" w:rsidRPr="0070324D" w:rsidRDefault="00E63492" w:rsidP="00E63492">
      <w:pPr>
        <w:pStyle w:val="Pagrindinistekstas"/>
        <w:numPr>
          <w:ilvl w:val="0"/>
          <w:numId w:val="23"/>
        </w:numPr>
        <w:spacing w:after="0"/>
        <w:ind w:left="567" w:hanging="567"/>
        <w:rPr>
          <w:szCs w:val="22"/>
        </w:rPr>
      </w:pPr>
      <w:r w:rsidRPr="0070324D">
        <w:rPr>
          <w:szCs w:val="22"/>
        </w:rPr>
        <w:lastRenderedPageBreak/>
        <w:t xml:space="preserve">Jei esate nėščia, DEPAKINE CHRONO negalite vartoti </w:t>
      </w:r>
      <w:proofErr w:type="spellStart"/>
      <w:r w:rsidRPr="0070324D">
        <w:rPr>
          <w:szCs w:val="22"/>
        </w:rPr>
        <w:t>bipoliniam</w:t>
      </w:r>
      <w:proofErr w:type="spellEnd"/>
      <w:r w:rsidRPr="0070324D">
        <w:rPr>
          <w:szCs w:val="22"/>
        </w:rPr>
        <w:t xml:space="preserve"> sutrikimui.</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Jei esate vaiko susilaukti galinti moteris, DEPAKINE CHRONO negalite vartoti </w:t>
      </w:r>
      <w:proofErr w:type="spellStart"/>
      <w:r w:rsidRPr="0070324D">
        <w:rPr>
          <w:szCs w:val="22"/>
        </w:rPr>
        <w:t>bipoliniam</w:t>
      </w:r>
      <w:proofErr w:type="spellEnd"/>
      <w:r w:rsidRPr="0070324D">
        <w:rPr>
          <w:szCs w:val="22"/>
        </w:rPr>
        <w:t xml:space="preserve"> sutrikimui gydyti, jei nenaudojate veiksmingo pastojimo kontrolės (kontracepcijos) metodo visu gydymo DEPAKINE CHRONO laikotarpiu. Nenutraukite DEPAKINE CHRONO vartojimo ar kontracepcijos, nepasitarusi su savo gydytoju. Gydytojas patars, kaip elgtis toliau. </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i/>
          <w:szCs w:val="22"/>
          <w:u w:val="single"/>
        </w:rPr>
      </w:pPr>
      <w:r w:rsidRPr="0070324D">
        <w:rPr>
          <w:i/>
          <w:szCs w:val="22"/>
          <w:u w:val="single"/>
        </w:rPr>
        <w:t>Epilepsija</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Jei esate nėščia, DEPAKINE CHRONO negalite vartoti epilepsijai gydyti, nebent joks kitas vaistas nėra veiksmingas. </w:t>
      </w:r>
    </w:p>
    <w:p w:rsidR="00E63492" w:rsidRPr="0070324D" w:rsidRDefault="00E63492" w:rsidP="00E63492">
      <w:pPr>
        <w:pStyle w:val="Pagrindinistekstas"/>
        <w:numPr>
          <w:ilvl w:val="0"/>
          <w:numId w:val="23"/>
        </w:numPr>
        <w:spacing w:after="0"/>
        <w:ind w:left="567" w:hanging="567"/>
        <w:rPr>
          <w:szCs w:val="22"/>
        </w:rPr>
      </w:pPr>
      <w:r w:rsidRPr="0070324D">
        <w:rPr>
          <w:szCs w:val="22"/>
        </w:rPr>
        <w:t>Jei esate vaiko susilaukti galinti moteris, DEPAKINE CHRONO negalite vartoti epilepsijai gydyti, jei nenaudojate veiksmingo pastojimo kontrolės (kontracepcijos) metodo visu gydymo DEPAKINE CHRONO laikotarpiu. Nenutraukite DEPAKINE CHRONO vartojimo ar kontracepcijos, neaptarusi su savo gydytoju. Gydytojas patars, kaip elgtis toliau.</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szCs w:val="22"/>
        </w:rPr>
      </w:pPr>
      <w:r w:rsidRPr="0070324D">
        <w:rPr>
          <w:szCs w:val="22"/>
          <w:u w:val="single"/>
        </w:rPr>
        <w:t xml:space="preserve">Rizika, susijusi su </w:t>
      </w:r>
      <w:proofErr w:type="spellStart"/>
      <w:r w:rsidRPr="0070324D">
        <w:rPr>
          <w:szCs w:val="22"/>
          <w:u w:val="single"/>
        </w:rPr>
        <w:t>valproato</w:t>
      </w:r>
      <w:proofErr w:type="spellEnd"/>
      <w:r w:rsidRPr="0070324D">
        <w:rPr>
          <w:szCs w:val="22"/>
          <w:u w:val="single"/>
        </w:rPr>
        <w:t xml:space="preserve"> vartojimu nėštumo laikotarpiu (nepriklausomai nuo ligos, kuriai gydyti </w:t>
      </w:r>
      <w:proofErr w:type="spellStart"/>
      <w:r w:rsidRPr="0070324D">
        <w:rPr>
          <w:szCs w:val="22"/>
          <w:u w:val="single"/>
        </w:rPr>
        <w:t>valproatas</w:t>
      </w:r>
      <w:proofErr w:type="spellEnd"/>
      <w:r w:rsidRPr="0070324D">
        <w:rPr>
          <w:szCs w:val="22"/>
          <w:u w:val="single"/>
        </w:rPr>
        <w:t xml:space="preserve"> vartojimas)</w:t>
      </w:r>
    </w:p>
    <w:p w:rsidR="00E63492" w:rsidRPr="0070324D" w:rsidRDefault="00E63492" w:rsidP="00E63492">
      <w:pPr>
        <w:pStyle w:val="Pagrindinistekstas"/>
        <w:numPr>
          <w:ilvl w:val="0"/>
          <w:numId w:val="23"/>
        </w:numPr>
        <w:spacing w:after="0"/>
        <w:ind w:left="567" w:hanging="567"/>
        <w:rPr>
          <w:szCs w:val="22"/>
        </w:rPr>
      </w:pPr>
      <w:r w:rsidRPr="0070324D">
        <w:rPr>
          <w:szCs w:val="22"/>
        </w:rPr>
        <w:t>Jei planuojate pastoti ar esate nėščia, nedelsdama aptarkite tai su gydytoju.</w:t>
      </w:r>
    </w:p>
    <w:p w:rsidR="00E63492" w:rsidRPr="0070324D" w:rsidRDefault="00E63492" w:rsidP="00E63492">
      <w:pPr>
        <w:pStyle w:val="Pagrindinistekstas"/>
        <w:numPr>
          <w:ilvl w:val="0"/>
          <w:numId w:val="23"/>
        </w:numPr>
        <w:spacing w:after="0"/>
        <w:ind w:left="567" w:hanging="567"/>
        <w:rPr>
          <w:szCs w:val="22"/>
        </w:rPr>
      </w:pPr>
      <w:proofErr w:type="spellStart"/>
      <w:r w:rsidRPr="0070324D">
        <w:rPr>
          <w:szCs w:val="22"/>
        </w:rPr>
        <w:t>Valproato</w:t>
      </w:r>
      <w:proofErr w:type="spellEnd"/>
      <w:r w:rsidRPr="0070324D">
        <w:rPr>
          <w:szCs w:val="22"/>
        </w:rPr>
        <w:t xml:space="preserve"> vartojimas nėštumo laikotarpiu yra susijęs su rizika. Kuo didesnė dozė, tuo didesnė rizika, tačiau kiekviena dozė yra susijusi su rizika.</w:t>
      </w:r>
    </w:p>
    <w:p w:rsidR="00E63492" w:rsidRPr="0070324D" w:rsidRDefault="00E63492" w:rsidP="00E63492">
      <w:pPr>
        <w:pStyle w:val="Pagrindinistekstas"/>
        <w:numPr>
          <w:ilvl w:val="0"/>
          <w:numId w:val="23"/>
        </w:numPr>
        <w:spacing w:after="0"/>
        <w:ind w:left="567" w:hanging="567"/>
        <w:rPr>
          <w:szCs w:val="22"/>
        </w:rPr>
      </w:pPr>
      <w:r w:rsidRPr="0070324D">
        <w:rPr>
          <w:szCs w:val="22"/>
        </w:rPr>
        <w:t>Vaistas gali sukelti sunkių apsigimimų ir turėti įtakos vaiko raidai ir augimui. Apsigimimai, apie kuriuos pranešta, yra įskilas stuburas (netinkamai susiformavę stuburo kaulai), veido ir kaukolės apsigimimai; širdies, inkstų, šlapimo takų ir lyties organų apsigimimai, galūnių defektai.</w:t>
      </w:r>
      <w:r w:rsidR="00F95C70" w:rsidRPr="00F95C70">
        <w:rPr>
          <w:szCs w:val="22"/>
        </w:rPr>
        <w:t xml:space="preserve"> Pranešta apie klausos problemas </w:t>
      </w:r>
      <w:r w:rsidR="00F95C70">
        <w:rPr>
          <w:szCs w:val="22"/>
        </w:rPr>
        <w:t xml:space="preserve">ar apkurtimą </w:t>
      </w:r>
      <w:r w:rsidR="00F95C70" w:rsidRPr="00F95C70">
        <w:rPr>
          <w:szCs w:val="22"/>
        </w:rPr>
        <w:t xml:space="preserve">vaikams, kurių motinos nėštumo laikotarpiu vartojo </w:t>
      </w:r>
      <w:proofErr w:type="spellStart"/>
      <w:r w:rsidR="00F95C70" w:rsidRPr="00F95C70">
        <w:rPr>
          <w:szCs w:val="22"/>
        </w:rPr>
        <w:t>valproato</w:t>
      </w:r>
      <w:proofErr w:type="spellEnd"/>
      <w:r w:rsidR="00F95C70" w:rsidRPr="00F95C70">
        <w:rPr>
          <w:szCs w:val="22"/>
        </w:rPr>
        <w:t>.</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Jei vartojate </w:t>
      </w:r>
      <w:proofErr w:type="spellStart"/>
      <w:r w:rsidRPr="0070324D">
        <w:rPr>
          <w:szCs w:val="22"/>
        </w:rPr>
        <w:t>valproato</w:t>
      </w:r>
      <w:proofErr w:type="spellEnd"/>
      <w:r w:rsidRPr="0070324D">
        <w:rPr>
          <w:szCs w:val="22"/>
        </w:rPr>
        <w:t xml:space="preserve"> nėštumo metu, Jums, palyginti su kitomis moterimis, yra didesnė rizika susilaukti kūdikio su įgimtais defektais, kuriuos būtina gydyti. Kadangi </w:t>
      </w:r>
      <w:proofErr w:type="spellStart"/>
      <w:r w:rsidRPr="0070324D">
        <w:rPr>
          <w:szCs w:val="22"/>
        </w:rPr>
        <w:t>valproatas</w:t>
      </w:r>
      <w:proofErr w:type="spellEnd"/>
      <w:r w:rsidRPr="0070324D">
        <w:rPr>
          <w:szCs w:val="22"/>
        </w:rPr>
        <w:t xml:space="preserve"> vartojamas jau daug metų, žinoma, kad apsigimimų turi maždaug 10 iš 100 kūdikių, gimusių moterims, kurios vartoja </w:t>
      </w:r>
      <w:proofErr w:type="spellStart"/>
      <w:r w:rsidRPr="0070324D">
        <w:rPr>
          <w:szCs w:val="22"/>
        </w:rPr>
        <w:t>valproato</w:t>
      </w:r>
      <w:proofErr w:type="spellEnd"/>
      <w:r w:rsidRPr="0070324D">
        <w:rPr>
          <w:szCs w:val="22"/>
        </w:rPr>
        <w:t>. Palyginimui, moterims, kurios neserga epilepsija, apsigimimų turi 2-3 kūdikiai iš 100.</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Apskaičiuota, kad iki 30-40 % ikimokyklinio amžiaus vaikų, kurių motinos vartojo </w:t>
      </w:r>
      <w:proofErr w:type="spellStart"/>
      <w:r w:rsidRPr="0070324D">
        <w:rPr>
          <w:szCs w:val="22"/>
        </w:rPr>
        <w:t>valproato</w:t>
      </w:r>
      <w:proofErr w:type="spellEnd"/>
      <w:r w:rsidRPr="0070324D">
        <w:rPr>
          <w:szCs w:val="22"/>
        </w:rPr>
        <w:t xml:space="preserve"> nėštumo metu, gali turėti ankstyvosios vaikystės raidos sutrikimų. Vaisto paveikti vaikai gali vėliau pradėti vaikščioti ir kalbėti, būti žemesnio intelekto nei kiti vaikai, jie gali turėti kalbos ir atminties sutrikimų.</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Vaikams, kurių motinos nėštumo laikotarpiu vartojo </w:t>
      </w:r>
      <w:proofErr w:type="spellStart"/>
      <w:r w:rsidRPr="0070324D">
        <w:rPr>
          <w:szCs w:val="22"/>
        </w:rPr>
        <w:t>valproato</w:t>
      </w:r>
      <w:proofErr w:type="spellEnd"/>
      <w:r w:rsidRPr="0070324D">
        <w:rPr>
          <w:szCs w:val="22"/>
        </w:rPr>
        <w:t xml:space="preserve">, dažniau diagnozuojami autizmo spektro sutrikimai, </w:t>
      </w:r>
      <w:r w:rsidR="00733A8B">
        <w:rPr>
          <w:szCs w:val="22"/>
        </w:rPr>
        <w:t>be to,</w:t>
      </w:r>
      <w:r w:rsidRPr="0070324D">
        <w:rPr>
          <w:szCs w:val="22"/>
        </w:rPr>
        <w:t xml:space="preserve"> yra tam tikrų duomenų, kad tokiems vaikams yra didesnė aktyvumo ir dėmesio sutrikimo (ADS) </w:t>
      </w:r>
      <w:r w:rsidR="00733A8B">
        <w:rPr>
          <w:szCs w:val="22"/>
        </w:rPr>
        <w:t>pasireiškimo</w:t>
      </w:r>
      <w:r w:rsidRPr="0070324D">
        <w:rPr>
          <w:szCs w:val="22"/>
        </w:rPr>
        <w:t xml:space="preserve"> rizika.</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Prieš skirdamas šį vaistą Jums, gydytojas turės paaiškinti, kas gali atsitikti Jūsų kūdikiui, jeigu vartodama </w:t>
      </w:r>
      <w:proofErr w:type="spellStart"/>
      <w:r w:rsidRPr="0070324D">
        <w:rPr>
          <w:szCs w:val="22"/>
        </w:rPr>
        <w:t>valproatą</w:t>
      </w:r>
      <w:proofErr w:type="spellEnd"/>
      <w:r w:rsidRPr="0070324D">
        <w:rPr>
          <w:szCs w:val="22"/>
        </w:rPr>
        <w:t xml:space="preserve"> pastosite. Jei vėliau nuspręsite, jog norite susilaukti kūdikio, nenutraukite vaisto vartojimo ir kontracepcijos metodo naudojimo nepasitarusi su savo gydytoju.</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Jei esate </w:t>
      </w:r>
      <w:proofErr w:type="spellStart"/>
      <w:r w:rsidRPr="0070324D">
        <w:rPr>
          <w:szCs w:val="22"/>
        </w:rPr>
        <w:t>valproato</w:t>
      </w:r>
      <w:proofErr w:type="spellEnd"/>
      <w:r w:rsidRPr="0070324D">
        <w:rPr>
          <w:szCs w:val="22"/>
        </w:rPr>
        <w:t xml:space="preserve"> vartojančio moteriškos lyties vaiko tėvas (motina) ar globėjas, turite nedelsdami kreiptis į gydytoją, vos tik </w:t>
      </w:r>
      <w:proofErr w:type="spellStart"/>
      <w:r w:rsidRPr="0070324D">
        <w:rPr>
          <w:szCs w:val="22"/>
        </w:rPr>
        <w:t>valproato</w:t>
      </w:r>
      <w:proofErr w:type="spellEnd"/>
      <w:r w:rsidRPr="0070324D">
        <w:rPr>
          <w:szCs w:val="22"/>
        </w:rPr>
        <w:t xml:space="preserve"> vartojančiam vaikui prasidės mėnesinės.</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Kai kurios nuo nėštumo apsaugančios tabletės (nuo nėštumo apsaugančios tabletės, kurių sudėtyje yra estrogenų) gali mažinti </w:t>
      </w:r>
      <w:proofErr w:type="spellStart"/>
      <w:r w:rsidRPr="0070324D">
        <w:rPr>
          <w:szCs w:val="22"/>
        </w:rPr>
        <w:t>valproato</w:t>
      </w:r>
      <w:proofErr w:type="spellEnd"/>
      <w:r w:rsidRPr="0070324D">
        <w:rPr>
          <w:szCs w:val="22"/>
        </w:rPr>
        <w:t xml:space="preserve"> kiekį kraujyje. Būtinai aptarkite su gydytoju kontracepcijos (apsisaugojimo nuo nėštumo) metodą, kuris Jums labiausiai tinka.</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Su savo gydytoju aptarkite </w:t>
      </w:r>
      <w:proofErr w:type="spellStart"/>
      <w:r w:rsidRPr="0070324D">
        <w:rPr>
          <w:szCs w:val="22"/>
        </w:rPr>
        <w:t>folio</w:t>
      </w:r>
      <w:proofErr w:type="spellEnd"/>
      <w:r w:rsidRPr="0070324D">
        <w:rPr>
          <w:szCs w:val="22"/>
        </w:rPr>
        <w:t xml:space="preserve"> rūgšties vartojimą bandant pastoti. Folio rūgštis gali sumažinti bendrą įskilo stuburo riziką ir ankstyvo persileidimo galimybę, kuri būdinga visiems nėštumo atvejams. Vis dėlto nėra tikėtina, kad ji sumažins apsigimimų, susijusių su </w:t>
      </w:r>
      <w:proofErr w:type="spellStart"/>
      <w:r w:rsidRPr="0070324D">
        <w:rPr>
          <w:szCs w:val="22"/>
        </w:rPr>
        <w:t>valproato</w:t>
      </w:r>
      <w:proofErr w:type="spellEnd"/>
      <w:r w:rsidRPr="0070324D">
        <w:rPr>
          <w:szCs w:val="22"/>
        </w:rPr>
        <w:t xml:space="preserve"> vartojimu, riziką.</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Naujagimiams, kurių motinos nėštumo laikotarpiu vartojo DEPAKINE CHRONO, gali būti kraujo krešėjimo sutrikimų, sumažėti gliukozės koncentracija kraujyje ir pasireikšti </w:t>
      </w:r>
      <w:proofErr w:type="spellStart"/>
      <w:r w:rsidRPr="0070324D">
        <w:rPr>
          <w:szCs w:val="22"/>
        </w:rPr>
        <w:t>hipotiroidizmas</w:t>
      </w:r>
      <w:proofErr w:type="spellEnd"/>
      <w:r w:rsidRPr="0070324D">
        <w:rPr>
          <w:szCs w:val="22"/>
        </w:rPr>
        <w:t xml:space="preserve"> (per silpna skydliaukės veikla, galinti sukelti nuovargį ar kūno svorio padidėjimą).</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Naujagimiams, kurių motinos paskutiniaisiais trimis nėštumo mėnesiais vartojo DEPAKINE CHRONO, gali pasireikšti nutraukimo sindromas (baimingas susijaudinimas, irzlumas, padidėjęs </w:t>
      </w:r>
      <w:r w:rsidRPr="0070324D">
        <w:rPr>
          <w:szCs w:val="22"/>
        </w:rPr>
        <w:lastRenderedPageBreak/>
        <w:t>jaudrumas, susijaudinimas, judrumo padidėjimas, tonuso sutrikimai, drebulys, traukuliai ir maitinimosi sutrikimai).</w:t>
      </w:r>
    </w:p>
    <w:p w:rsidR="00E63492" w:rsidRPr="0070324D" w:rsidRDefault="00E63492" w:rsidP="00E63492">
      <w:pPr>
        <w:pStyle w:val="Pagrindinistekstas"/>
        <w:spacing w:after="0"/>
        <w:rPr>
          <w:b/>
          <w:szCs w:val="22"/>
        </w:rPr>
      </w:pPr>
    </w:p>
    <w:p w:rsidR="00E63492" w:rsidRPr="0070324D" w:rsidRDefault="00E63492" w:rsidP="00E63492">
      <w:pPr>
        <w:keepNext/>
        <w:keepLines/>
        <w:autoSpaceDE w:val="0"/>
        <w:autoSpaceDN w:val="0"/>
        <w:adjustRightInd w:val="0"/>
        <w:rPr>
          <w:rFonts w:eastAsia="Calibri"/>
          <w:b/>
          <w:sz w:val="22"/>
          <w:szCs w:val="22"/>
        </w:rPr>
      </w:pPr>
      <w:r w:rsidRPr="0070324D">
        <w:rPr>
          <w:rFonts w:eastAsia="Calibri"/>
          <w:b/>
          <w:sz w:val="22"/>
          <w:szCs w:val="22"/>
        </w:rPr>
        <w:t>Pasirinkite Jums tinkančią situaciją iš aprašytų toliau ir perskaitykite jai skirtą informaciją:</w:t>
      </w:r>
    </w:p>
    <w:p w:rsidR="00E63492" w:rsidRPr="0070324D" w:rsidRDefault="00E63492" w:rsidP="00E63492">
      <w:pPr>
        <w:keepNext/>
        <w:keepLines/>
        <w:numPr>
          <w:ilvl w:val="0"/>
          <w:numId w:val="30"/>
        </w:numPr>
        <w:autoSpaceDE w:val="0"/>
        <w:autoSpaceDN w:val="0"/>
        <w:adjustRightInd w:val="0"/>
        <w:ind w:left="567" w:hanging="567"/>
        <w:contextualSpacing/>
        <w:rPr>
          <w:rFonts w:eastAsia="Calibri"/>
          <w:caps/>
          <w:sz w:val="22"/>
          <w:szCs w:val="22"/>
        </w:rPr>
      </w:pPr>
      <w:r w:rsidRPr="0070324D">
        <w:rPr>
          <w:rFonts w:eastAsia="Calibri"/>
          <w:caps/>
          <w:sz w:val="22"/>
          <w:szCs w:val="22"/>
        </w:rPr>
        <w:t>AŠ PRADEDU GYDYMĄ DEPAKINE CHRONO</w:t>
      </w:r>
    </w:p>
    <w:p w:rsidR="00E63492" w:rsidRPr="0070324D" w:rsidRDefault="00E63492" w:rsidP="00E63492">
      <w:pPr>
        <w:keepNext/>
        <w:keepLines/>
        <w:numPr>
          <w:ilvl w:val="0"/>
          <w:numId w:val="30"/>
        </w:numPr>
        <w:autoSpaceDE w:val="0"/>
        <w:autoSpaceDN w:val="0"/>
        <w:adjustRightInd w:val="0"/>
        <w:ind w:left="567" w:hanging="567"/>
        <w:contextualSpacing/>
        <w:rPr>
          <w:rFonts w:eastAsia="Calibri"/>
          <w:caps/>
          <w:sz w:val="22"/>
          <w:szCs w:val="22"/>
        </w:rPr>
      </w:pPr>
      <w:r w:rsidRPr="0070324D">
        <w:rPr>
          <w:rFonts w:eastAsia="Calibri"/>
          <w:caps/>
          <w:sz w:val="22"/>
          <w:szCs w:val="22"/>
        </w:rPr>
        <w:t xml:space="preserve">AŠ VARTOJU DEPAKINE CHRONO IR NEPLANUOJU PASTOTI </w:t>
      </w:r>
    </w:p>
    <w:p w:rsidR="00E63492" w:rsidRPr="0070324D" w:rsidRDefault="00E63492" w:rsidP="00E63492">
      <w:pPr>
        <w:keepNext/>
        <w:keepLines/>
        <w:numPr>
          <w:ilvl w:val="0"/>
          <w:numId w:val="30"/>
        </w:numPr>
        <w:autoSpaceDE w:val="0"/>
        <w:autoSpaceDN w:val="0"/>
        <w:adjustRightInd w:val="0"/>
        <w:ind w:left="567" w:hanging="567"/>
        <w:contextualSpacing/>
        <w:rPr>
          <w:rFonts w:eastAsia="Calibri"/>
          <w:caps/>
          <w:sz w:val="22"/>
          <w:szCs w:val="22"/>
        </w:rPr>
      </w:pPr>
      <w:r w:rsidRPr="0070324D">
        <w:rPr>
          <w:rFonts w:eastAsia="Calibri"/>
          <w:caps/>
          <w:sz w:val="22"/>
          <w:szCs w:val="22"/>
        </w:rPr>
        <w:t xml:space="preserve">AŠ VARTOJU DEPAKINE CHRONO IR PLANUOJU PASTOTI </w:t>
      </w:r>
    </w:p>
    <w:p w:rsidR="00E63492" w:rsidRPr="0070324D" w:rsidRDefault="00E63492" w:rsidP="00E63492">
      <w:pPr>
        <w:keepNext/>
        <w:keepLines/>
        <w:numPr>
          <w:ilvl w:val="0"/>
          <w:numId w:val="30"/>
        </w:numPr>
        <w:autoSpaceDE w:val="0"/>
        <w:autoSpaceDN w:val="0"/>
        <w:adjustRightInd w:val="0"/>
        <w:ind w:left="567" w:hanging="567"/>
        <w:contextualSpacing/>
        <w:rPr>
          <w:rFonts w:eastAsia="Calibri"/>
          <w:caps/>
          <w:sz w:val="22"/>
          <w:szCs w:val="22"/>
        </w:rPr>
      </w:pPr>
      <w:r w:rsidRPr="0070324D">
        <w:rPr>
          <w:rFonts w:eastAsia="Calibri"/>
          <w:caps/>
          <w:sz w:val="22"/>
          <w:szCs w:val="22"/>
        </w:rPr>
        <w:t>AŠ ESU NĖŠČIA IR VARTOJU DEPAKINE CHRONO</w:t>
      </w:r>
    </w:p>
    <w:p w:rsidR="00E63492" w:rsidRPr="0070324D" w:rsidRDefault="00E63492" w:rsidP="00E63492">
      <w:pPr>
        <w:pStyle w:val="Pagrindinistekstas"/>
        <w:spacing w:after="0"/>
        <w:rPr>
          <w:b/>
          <w:szCs w:val="22"/>
        </w:rPr>
      </w:pPr>
    </w:p>
    <w:p w:rsidR="00E63492" w:rsidRPr="0070324D" w:rsidRDefault="00E63492" w:rsidP="00E63492">
      <w:pPr>
        <w:pStyle w:val="Pagrindinistekstas"/>
        <w:spacing w:after="0"/>
        <w:rPr>
          <w:szCs w:val="22"/>
        </w:rPr>
      </w:pPr>
      <w:r w:rsidRPr="0070324D">
        <w:rPr>
          <w:b/>
          <w:szCs w:val="22"/>
        </w:rPr>
        <w:t xml:space="preserve">AŠ PRADEDU GYDYMĄ DEPAKINE CHRONO </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szCs w:val="22"/>
        </w:rPr>
      </w:pPr>
      <w:r w:rsidRPr="0070324D">
        <w:rPr>
          <w:szCs w:val="22"/>
        </w:rPr>
        <w:t>Jei tai yra pirmasis kartas, kai Jums paskirtas DEPAKINE CHRONO, gydytojas Jums paaiškins, kokia rizika kiltų Jūsų negimusiam kūdikiui, jei pastotumėte. Jei Jūs esate vaisinga, turite būti tikra, kad naudojate veiksmingą kontracepcijos metodą visą gydymo DEPAKINE CHRONO laikotarpį be pertraukų. Pasitarkite su gydytoju ar kreipkitės į šeimos planavimo kliniką, jei Jums reikia konsultacijos dėl kontracepcijos.</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szCs w:val="22"/>
        </w:rPr>
      </w:pPr>
      <w:r w:rsidRPr="0070324D">
        <w:rPr>
          <w:b/>
          <w:szCs w:val="22"/>
        </w:rPr>
        <w:t>Svarbiausios žinutės</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Prieš pradedant gydymą DEPAKINE CHRONO </w:t>
      </w:r>
      <w:proofErr w:type="spellStart"/>
      <w:r w:rsidRPr="0070324D">
        <w:rPr>
          <w:szCs w:val="22"/>
        </w:rPr>
        <w:t>valproatu</w:t>
      </w:r>
      <w:proofErr w:type="spellEnd"/>
      <w:r w:rsidRPr="0070324D">
        <w:rPr>
          <w:szCs w:val="22"/>
        </w:rPr>
        <w:t xml:space="preserve"> reikia atmesti nėštumo galimybę atlikus nėštumo testą, kurio rezultatą turi patvirtinti gydytojas.</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Turite naudoti veiksmingą pastojimo kontrolės (kontracepcijos) metodą visu gydymo DEPAKINE CHRONO laikotarpiu. </w:t>
      </w:r>
    </w:p>
    <w:p w:rsidR="00E63492" w:rsidRPr="0070324D" w:rsidRDefault="00E63492" w:rsidP="00E63492">
      <w:pPr>
        <w:pStyle w:val="Pagrindinistekstas"/>
        <w:numPr>
          <w:ilvl w:val="0"/>
          <w:numId w:val="23"/>
        </w:numPr>
        <w:spacing w:after="0"/>
        <w:ind w:left="567" w:hanging="567"/>
        <w:rPr>
          <w:szCs w:val="22"/>
        </w:rPr>
      </w:pPr>
      <w:r w:rsidRPr="0070324D">
        <w:rPr>
          <w:szCs w:val="22"/>
        </w:rPr>
        <w:t>Su gydytoju turite aptarti tinkamą pastojimo kontrolės (kontracepcijos) metodą. Gydytojas pateiks informacijos apie apsisaugojimą nuo nėštumo ir gali nusiųsti pas specialistą konsultacijai dėl pastojimo kontrolės.</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Jūs turėsite reguliariai (ne rečiau kaip kasmet) apsilankyti pas specialistą, turintį </w:t>
      </w:r>
      <w:proofErr w:type="spellStart"/>
      <w:r w:rsidRPr="0070324D">
        <w:rPr>
          <w:szCs w:val="22"/>
        </w:rPr>
        <w:t>bipolinio</w:t>
      </w:r>
      <w:proofErr w:type="spellEnd"/>
      <w:r w:rsidRPr="0070324D">
        <w:rPr>
          <w:szCs w:val="22"/>
        </w:rPr>
        <w:t xml:space="preserve"> sutrikimo ar epilepsijos gydymo patirties. Tokio apsilankymo metu gydytojas įsitikins, kad Jūs gerai žinote ir suprantate visą riziką bei patarimus, susijusius su </w:t>
      </w:r>
      <w:proofErr w:type="spellStart"/>
      <w:r w:rsidRPr="0070324D">
        <w:rPr>
          <w:szCs w:val="22"/>
        </w:rPr>
        <w:t>valproato</w:t>
      </w:r>
      <w:proofErr w:type="spellEnd"/>
      <w:r w:rsidRPr="0070324D">
        <w:rPr>
          <w:szCs w:val="22"/>
        </w:rPr>
        <w:t xml:space="preserve"> vartojimu nėštumo laikotarpiu.</w:t>
      </w:r>
    </w:p>
    <w:p w:rsidR="00E63492" w:rsidRPr="0070324D" w:rsidRDefault="00E63492" w:rsidP="00E63492">
      <w:pPr>
        <w:pStyle w:val="Pagrindinistekstas"/>
        <w:numPr>
          <w:ilvl w:val="0"/>
          <w:numId w:val="23"/>
        </w:numPr>
        <w:spacing w:after="0"/>
        <w:ind w:left="567" w:hanging="567"/>
        <w:rPr>
          <w:szCs w:val="22"/>
        </w:rPr>
      </w:pPr>
      <w:r w:rsidRPr="0070324D">
        <w:rPr>
          <w:szCs w:val="22"/>
        </w:rPr>
        <w:t>Pasakykite gydytojui, jei norite susilaukti kūdikio.</w:t>
      </w:r>
    </w:p>
    <w:p w:rsidR="00E63492" w:rsidRPr="0070324D" w:rsidRDefault="00E63492" w:rsidP="00E63492">
      <w:pPr>
        <w:pStyle w:val="Pagrindinistekstas"/>
        <w:numPr>
          <w:ilvl w:val="0"/>
          <w:numId w:val="23"/>
        </w:numPr>
        <w:spacing w:after="0"/>
        <w:ind w:left="567" w:hanging="567"/>
        <w:rPr>
          <w:szCs w:val="22"/>
        </w:rPr>
      </w:pPr>
      <w:r w:rsidRPr="0070324D">
        <w:rPr>
          <w:szCs w:val="22"/>
        </w:rPr>
        <w:t>Nedelsdama pasakykite gydytojui, jei esate nėščia arba manote, kad galbūt esate nėščia.</w:t>
      </w:r>
    </w:p>
    <w:p w:rsidR="00E63492" w:rsidRPr="0070324D" w:rsidRDefault="00E63492" w:rsidP="00E63492">
      <w:pPr>
        <w:pStyle w:val="Pagrindinistekstas"/>
        <w:spacing w:after="0"/>
        <w:rPr>
          <w:b/>
          <w:szCs w:val="22"/>
        </w:rPr>
      </w:pPr>
    </w:p>
    <w:p w:rsidR="00E63492" w:rsidRPr="0070324D" w:rsidRDefault="00E63492" w:rsidP="00E63492">
      <w:pPr>
        <w:pStyle w:val="Pagrindinistekstas"/>
        <w:spacing w:after="0"/>
        <w:rPr>
          <w:b/>
          <w:szCs w:val="22"/>
        </w:rPr>
      </w:pPr>
      <w:r w:rsidRPr="0070324D">
        <w:rPr>
          <w:b/>
          <w:szCs w:val="22"/>
        </w:rPr>
        <w:t>AŠ VARTOJU DEPAKINE CHRONO IR NEPLANUOJU PASTOTI</w:t>
      </w:r>
    </w:p>
    <w:p w:rsidR="00E63492" w:rsidRPr="0070324D" w:rsidRDefault="00E63492" w:rsidP="00E63492">
      <w:pPr>
        <w:pStyle w:val="Pagrindinistekstas"/>
        <w:spacing w:after="0"/>
        <w:rPr>
          <w:szCs w:val="22"/>
        </w:rPr>
      </w:pPr>
      <w:r w:rsidRPr="0070324D">
        <w:rPr>
          <w:szCs w:val="22"/>
        </w:rPr>
        <w:t>Jei tęsiate gydymą DEPAKINE CHRONO, tačiau neplanuojate susilaukti kūdikio, turite būti tikra, kad naudojate veiksmingą kontracepcijos metodą visą gydymo DEPAKINE CHRONO laikotarpį be pertraukų. Pasitarkite su gydytoju ar kreipkitės į šeimos planavimo kliniką, jei Jums reikia konsultacijos dėl kontracepcijos.</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b/>
          <w:szCs w:val="22"/>
        </w:rPr>
      </w:pPr>
      <w:r w:rsidRPr="0070324D">
        <w:rPr>
          <w:b/>
          <w:szCs w:val="22"/>
        </w:rPr>
        <w:t>Svarbiausios žinutės</w:t>
      </w:r>
    </w:p>
    <w:p w:rsidR="00E63492" w:rsidRPr="0070324D" w:rsidRDefault="00E63492" w:rsidP="00E63492">
      <w:pPr>
        <w:pStyle w:val="Pagrindinistekstas"/>
        <w:numPr>
          <w:ilvl w:val="0"/>
          <w:numId w:val="23"/>
        </w:numPr>
        <w:spacing w:after="0"/>
        <w:ind w:left="567" w:hanging="567"/>
        <w:rPr>
          <w:szCs w:val="22"/>
        </w:rPr>
      </w:pPr>
      <w:r w:rsidRPr="0070324D">
        <w:rPr>
          <w:szCs w:val="22"/>
        </w:rPr>
        <w:t>Turite naudoti veiksmingą pastojimo kontrolės (kontracepcijos) metodą visu gydymo DEPAKINE CHRONO laikotarpiu.</w:t>
      </w:r>
    </w:p>
    <w:p w:rsidR="00E63492" w:rsidRPr="0070324D" w:rsidRDefault="00E63492" w:rsidP="00E63492">
      <w:pPr>
        <w:pStyle w:val="Pagrindinistekstas"/>
        <w:numPr>
          <w:ilvl w:val="0"/>
          <w:numId w:val="23"/>
        </w:numPr>
        <w:spacing w:after="0"/>
        <w:ind w:left="567" w:hanging="567"/>
        <w:rPr>
          <w:szCs w:val="22"/>
        </w:rPr>
      </w:pPr>
      <w:r w:rsidRPr="0070324D">
        <w:rPr>
          <w:szCs w:val="22"/>
        </w:rPr>
        <w:t>Su gydytoju turite aptarti tinkamą pastojimo kontrolės (kontracepcijos) metodą. Gydytojas pateiks informacijos apie apsisaugojimą nuo nėštumo ir gali nusiųsti pas specialistą konsultacijai dėl pastojimo kontrolės.</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Jūs turėsite reguliariai (ne rečiau kaip kasmet) apsilankyti pas specialistą, turintį </w:t>
      </w:r>
      <w:proofErr w:type="spellStart"/>
      <w:r w:rsidRPr="0070324D">
        <w:rPr>
          <w:szCs w:val="22"/>
        </w:rPr>
        <w:t>bipolinio</w:t>
      </w:r>
      <w:proofErr w:type="spellEnd"/>
      <w:r w:rsidRPr="0070324D">
        <w:rPr>
          <w:szCs w:val="22"/>
        </w:rPr>
        <w:t xml:space="preserve"> sutrikimo ar epilepsijos gydymo patirties. Tokio apsilankymo metu gydytojas įsitikins, kad Jūs gerai žinote ir suprantate visą riziką bei patarimus, susijusius su </w:t>
      </w:r>
      <w:proofErr w:type="spellStart"/>
      <w:r w:rsidRPr="0070324D">
        <w:rPr>
          <w:szCs w:val="22"/>
        </w:rPr>
        <w:t>valproato</w:t>
      </w:r>
      <w:proofErr w:type="spellEnd"/>
      <w:r w:rsidRPr="0070324D">
        <w:rPr>
          <w:szCs w:val="22"/>
        </w:rPr>
        <w:t xml:space="preserve"> vartojimu nėštumo laikotarpiu.</w:t>
      </w:r>
    </w:p>
    <w:p w:rsidR="00E63492" w:rsidRPr="0070324D" w:rsidRDefault="00E63492" w:rsidP="00E63492">
      <w:pPr>
        <w:pStyle w:val="Pagrindinistekstas"/>
        <w:numPr>
          <w:ilvl w:val="0"/>
          <w:numId w:val="23"/>
        </w:numPr>
        <w:spacing w:after="0"/>
        <w:ind w:left="567" w:hanging="567"/>
        <w:rPr>
          <w:szCs w:val="22"/>
        </w:rPr>
      </w:pPr>
      <w:r w:rsidRPr="0070324D">
        <w:rPr>
          <w:szCs w:val="22"/>
        </w:rPr>
        <w:t>Pasakykite gydytojui, jei norite susilaukti kūdikio.</w:t>
      </w:r>
    </w:p>
    <w:p w:rsidR="00E63492" w:rsidRPr="0070324D" w:rsidRDefault="00E63492" w:rsidP="00E63492">
      <w:pPr>
        <w:pStyle w:val="Pagrindinistekstas"/>
        <w:numPr>
          <w:ilvl w:val="0"/>
          <w:numId w:val="23"/>
        </w:numPr>
        <w:spacing w:after="0"/>
        <w:ind w:left="567" w:hanging="567"/>
        <w:rPr>
          <w:szCs w:val="22"/>
        </w:rPr>
      </w:pPr>
      <w:r w:rsidRPr="0070324D">
        <w:rPr>
          <w:szCs w:val="22"/>
        </w:rPr>
        <w:t>Nedelsdama pasakykite gydytojui, jei esate nėščia arba manote, kad galbūt esate nėščia.</w:t>
      </w:r>
    </w:p>
    <w:p w:rsidR="00E63492" w:rsidRPr="0070324D" w:rsidRDefault="00E63492" w:rsidP="00E63492">
      <w:pPr>
        <w:pStyle w:val="Pagrindinistekstas"/>
        <w:spacing w:after="0"/>
        <w:rPr>
          <w:b/>
          <w:szCs w:val="22"/>
        </w:rPr>
      </w:pPr>
    </w:p>
    <w:p w:rsidR="00E63492" w:rsidRPr="0070324D" w:rsidRDefault="00E63492" w:rsidP="00E63492">
      <w:pPr>
        <w:pStyle w:val="Pagrindinistekstas"/>
        <w:spacing w:after="0"/>
        <w:rPr>
          <w:b/>
          <w:szCs w:val="22"/>
        </w:rPr>
      </w:pPr>
      <w:r w:rsidRPr="0070324D">
        <w:rPr>
          <w:b/>
          <w:szCs w:val="22"/>
        </w:rPr>
        <w:t xml:space="preserve">AŠ VARTOJU DEPAKINE CHRONO IR PLANUOJU PASTOTI </w:t>
      </w:r>
    </w:p>
    <w:p w:rsidR="00E63492" w:rsidRPr="0070324D" w:rsidRDefault="00E63492" w:rsidP="00E63492">
      <w:pPr>
        <w:pStyle w:val="Pagrindinistekstas"/>
        <w:spacing w:after="0"/>
        <w:rPr>
          <w:szCs w:val="22"/>
        </w:rPr>
      </w:pPr>
      <w:r w:rsidRPr="0070324D">
        <w:rPr>
          <w:szCs w:val="22"/>
        </w:rPr>
        <w:t xml:space="preserve">Jei planuojate pastoti, pirmiausia susiplanuokite vizitą pas gydytoją. </w:t>
      </w:r>
    </w:p>
    <w:p w:rsidR="00E63492" w:rsidRPr="0070324D" w:rsidRDefault="00E63492" w:rsidP="00E63492">
      <w:pPr>
        <w:pStyle w:val="Pagrindinistekstas"/>
        <w:spacing w:after="0"/>
        <w:rPr>
          <w:szCs w:val="22"/>
        </w:rPr>
      </w:pPr>
      <w:r w:rsidRPr="0070324D">
        <w:rPr>
          <w:szCs w:val="22"/>
        </w:rPr>
        <w:lastRenderedPageBreak/>
        <w:t>Nenutraukite DEPAKINE CHRONO vartojimo ar kontracepcijos, nepasitarusi su savo gydytoju. Gydytojas patars, kaip elgtis toliau.</w:t>
      </w:r>
    </w:p>
    <w:p w:rsidR="00E63492" w:rsidRPr="0070324D" w:rsidRDefault="00E63492" w:rsidP="00E63492">
      <w:pPr>
        <w:pStyle w:val="Pagrindinistekstas"/>
        <w:spacing w:after="0"/>
        <w:rPr>
          <w:szCs w:val="22"/>
        </w:rPr>
      </w:pPr>
      <w:proofErr w:type="spellStart"/>
      <w:r w:rsidRPr="0070324D">
        <w:rPr>
          <w:szCs w:val="22"/>
        </w:rPr>
        <w:t>Valproato</w:t>
      </w:r>
      <w:proofErr w:type="spellEnd"/>
      <w:r w:rsidRPr="0070324D">
        <w:rPr>
          <w:szCs w:val="22"/>
        </w:rPr>
        <w:t xml:space="preserve"> vartojusių moterų kūdikiams yra didelė apsigimimų ir raidos sutrikimų, galinčių sukelti sunkų neįgalumą, rizika. Gydytojas Jus gali nusiųsti specialisto, turinčio </w:t>
      </w:r>
      <w:proofErr w:type="spellStart"/>
      <w:r w:rsidRPr="0070324D">
        <w:rPr>
          <w:szCs w:val="22"/>
        </w:rPr>
        <w:t>bipolinio</w:t>
      </w:r>
      <w:proofErr w:type="spellEnd"/>
      <w:r w:rsidRPr="0070324D">
        <w:rPr>
          <w:szCs w:val="22"/>
        </w:rPr>
        <w:t xml:space="preserve"> sutrikimo ar epilepsijos gydymo patirties, konsultacijai, kad būtų anksti įvertintos alternatyvaus gydymo galimybės. Jūsų specialistas gali imtis tam tikrų priemonių, kad nėštumo eiga būtų kiek įmanoma sklandesnė ir bet kokia rizika Jums ir Jūsų dar negimusiam kūdikiui būtų kiek įmanoma mažesnė.</w:t>
      </w:r>
    </w:p>
    <w:p w:rsidR="00E63492" w:rsidRPr="0070324D" w:rsidRDefault="00E63492" w:rsidP="00E63492">
      <w:pPr>
        <w:pStyle w:val="Pagrindinistekstas"/>
        <w:spacing w:after="0"/>
        <w:rPr>
          <w:szCs w:val="22"/>
        </w:rPr>
      </w:pPr>
      <w:r w:rsidRPr="0070324D">
        <w:rPr>
          <w:szCs w:val="22"/>
        </w:rPr>
        <w:t xml:space="preserve">Jūsų specialistas gali nuspręsti pakeisti DEPAKINE CHRONO dozę, jį pakeisti kitu vaistu arba nutraukti gydymą DEPAKINE CHRONO dar gerokai prieš Jūsų pastojimą, kad užtikrintų ligos stabilumą. </w:t>
      </w:r>
    </w:p>
    <w:p w:rsidR="00E63492" w:rsidRPr="0070324D" w:rsidRDefault="00E63492" w:rsidP="00E63492">
      <w:pPr>
        <w:pStyle w:val="Pagrindinistekstas"/>
        <w:spacing w:after="0"/>
        <w:rPr>
          <w:szCs w:val="22"/>
        </w:rPr>
      </w:pPr>
      <w:r w:rsidRPr="0070324D">
        <w:rPr>
          <w:szCs w:val="22"/>
        </w:rPr>
        <w:t xml:space="preserve">Su savo gydytoju aptarkite </w:t>
      </w:r>
      <w:proofErr w:type="spellStart"/>
      <w:r w:rsidRPr="0070324D">
        <w:rPr>
          <w:szCs w:val="22"/>
        </w:rPr>
        <w:t>folio</w:t>
      </w:r>
      <w:proofErr w:type="spellEnd"/>
      <w:r w:rsidRPr="0070324D">
        <w:rPr>
          <w:szCs w:val="22"/>
        </w:rPr>
        <w:t xml:space="preserve"> rūgšties vartojimą planuojant pastoti. Folio rūgštis gali sumažinti bendrą įskilo stuburo riziką ir ankstyvo persileidimo galimybę, kuri būdinga visiems nėštumo atvejams. Vis dėlto nėra tikėtina, kad ji sumažins apsigimimų, susijusių su </w:t>
      </w:r>
      <w:proofErr w:type="spellStart"/>
      <w:r w:rsidRPr="0070324D">
        <w:rPr>
          <w:szCs w:val="22"/>
        </w:rPr>
        <w:t>valproato</w:t>
      </w:r>
      <w:proofErr w:type="spellEnd"/>
      <w:r w:rsidRPr="0070324D">
        <w:rPr>
          <w:szCs w:val="22"/>
        </w:rPr>
        <w:t xml:space="preserve"> vartojimu, riziką.</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szCs w:val="22"/>
        </w:rPr>
      </w:pPr>
      <w:r w:rsidRPr="0070324D">
        <w:rPr>
          <w:b/>
          <w:szCs w:val="22"/>
        </w:rPr>
        <w:t>Svarbiausios žinutės</w:t>
      </w:r>
    </w:p>
    <w:p w:rsidR="00E63492" w:rsidRPr="0070324D" w:rsidRDefault="00E63492" w:rsidP="00E63492">
      <w:pPr>
        <w:pStyle w:val="Pagrindinistekstas"/>
        <w:numPr>
          <w:ilvl w:val="0"/>
          <w:numId w:val="23"/>
        </w:numPr>
        <w:spacing w:after="0"/>
        <w:ind w:left="567" w:hanging="567"/>
        <w:rPr>
          <w:szCs w:val="22"/>
        </w:rPr>
      </w:pPr>
      <w:r w:rsidRPr="0070324D">
        <w:rPr>
          <w:szCs w:val="22"/>
        </w:rPr>
        <w:t>Nenutraukite DEPAKINE CHRONO vartojimo, kol to nenurodė gydytojas.</w:t>
      </w:r>
    </w:p>
    <w:p w:rsidR="00E63492" w:rsidRPr="0070324D" w:rsidRDefault="00E63492" w:rsidP="00E63492">
      <w:pPr>
        <w:pStyle w:val="Pagrindinistekstas"/>
        <w:numPr>
          <w:ilvl w:val="0"/>
          <w:numId w:val="23"/>
        </w:numPr>
        <w:spacing w:after="0"/>
        <w:ind w:left="567" w:hanging="567"/>
        <w:rPr>
          <w:szCs w:val="22"/>
        </w:rPr>
      </w:pPr>
      <w:r w:rsidRPr="0070324D">
        <w:rPr>
          <w:szCs w:val="22"/>
        </w:rPr>
        <w:t>Nenutraukite DEPAKINE CHRONO vartojimo ar kontracepcijos, nepasitarusi su savo gydytoju, ir kartu aptarkite planą, užtikrinantį, jog Jūsų būklė yra kontroliuojama ir rizika vaikui yra sumažinta.</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Pirmiausia suplanuokite susitikimą su savo gydytoju. Tokio apsilankymo metu gydytojas įsitikins, kad Jūs gerai žinote ir suprantate visą riziką bei patarimus, susijusius su </w:t>
      </w:r>
      <w:proofErr w:type="spellStart"/>
      <w:r w:rsidRPr="0070324D">
        <w:rPr>
          <w:szCs w:val="22"/>
        </w:rPr>
        <w:t>valproato</w:t>
      </w:r>
      <w:proofErr w:type="spellEnd"/>
      <w:r w:rsidRPr="0070324D">
        <w:rPr>
          <w:szCs w:val="22"/>
        </w:rPr>
        <w:t xml:space="preserve"> vartojimu nėštumo laikotarpiu. </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Gydytojas pabandys Jums vietoj DEPAKINE CHRONO skirti kitą vaistą arba sustabdys gydymą DEPAKINE CHRONO dar gerokai prieš Jūsų pastojimą. </w:t>
      </w:r>
    </w:p>
    <w:p w:rsidR="00E63492" w:rsidRPr="0070324D" w:rsidRDefault="00E63492" w:rsidP="00E63492">
      <w:pPr>
        <w:pStyle w:val="Pagrindinistekstas"/>
        <w:numPr>
          <w:ilvl w:val="0"/>
          <w:numId w:val="23"/>
        </w:numPr>
        <w:spacing w:after="0"/>
        <w:ind w:left="567" w:hanging="567"/>
        <w:rPr>
          <w:szCs w:val="22"/>
        </w:rPr>
      </w:pPr>
      <w:r w:rsidRPr="0070324D">
        <w:rPr>
          <w:szCs w:val="22"/>
        </w:rPr>
        <w:t>Suplanuokite skubų apsilankymą pas gydytoją, jei esate nėščia arba manote, kad galbūt esate nėščia.</w:t>
      </w:r>
    </w:p>
    <w:p w:rsidR="00E63492" w:rsidRPr="0070324D" w:rsidRDefault="00E63492" w:rsidP="00E63492">
      <w:pPr>
        <w:pStyle w:val="Pagrindinistekstas"/>
        <w:spacing w:after="0"/>
        <w:rPr>
          <w:b/>
          <w:szCs w:val="22"/>
        </w:rPr>
      </w:pPr>
    </w:p>
    <w:p w:rsidR="00E63492" w:rsidRPr="0070324D" w:rsidRDefault="00E63492" w:rsidP="00E63492">
      <w:pPr>
        <w:pStyle w:val="Pagrindinistekstas"/>
        <w:spacing w:after="0"/>
        <w:rPr>
          <w:szCs w:val="22"/>
        </w:rPr>
      </w:pPr>
      <w:r w:rsidRPr="0070324D">
        <w:rPr>
          <w:b/>
          <w:szCs w:val="22"/>
        </w:rPr>
        <w:t>AŠ ESU NĖŠČIA IR VARTOJU DEPAKINE CHRONO</w:t>
      </w:r>
    </w:p>
    <w:p w:rsidR="00E63492" w:rsidRPr="0070324D" w:rsidRDefault="00E63492" w:rsidP="00E63492">
      <w:pPr>
        <w:pStyle w:val="Pagrindinistekstas"/>
        <w:spacing w:after="0"/>
        <w:rPr>
          <w:szCs w:val="22"/>
        </w:rPr>
      </w:pPr>
      <w:r w:rsidRPr="0070324D">
        <w:rPr>
          <w:szCs w:val="22"/>
        </w:rPr>
        <w:t xml:space="preserve">Nenutraukite DEPAKINE CHRONO vartojimo, jei to nenurodė gydytojas, nes Jūsų būklė gali pablogėti. Suplanuokite skubų apsilankymą pas gydytoją, jei esate nėščia arba manote, kad galbūt esate nėščia. Gydytojas patars, kaip elgtis toliau. </w:t>
      </w:r>
    </w:p>
    <w:p w:rsidR="00E63492" w:rsidRPr="0070324D" w:rsidRDefault="00E63492" w:rsidP="00E63492">
      <w:pPr>
        <w:pStyle w:val="Pagrindinistekstas"/>
        <w:spacing w:after="0"/>
        <w:rPr>
          <w:szCs w:val="22"/>
        </w:rPr>
      </w:pPr>
      <w:proofErr w:type="spellStart"/>
      <w:r w:rsidRPr="0070324D">
        <w:rPr>
          <w:szCs w:val="22"/>
        </w:rPr>
        <w:t>Valproato</w:t>
      </w:r>
      <w:proofErr w:type="spellEnd"/>
      <w:r w:rsidRPr="0070324D">
        <w:rPr>
          <w:szCs w:val="22"/>
        </w:rPr>
        <w:t xml:space="preserve"> vartojusių moterų kūdikiams yra didelė apsigimimų ir raidos sutrikimų, galinčių sukelti sunkų neįgalumą, rizika. </w:t>
      </w:r>
    </w:p>
    <w:p w:rsidR="00E63492" w:rsidRPr="0070324D" w:rsidRDefault="00E63492" w:rsidP="00E63492">
      <w:pPr>
        <w:pStyle w:val="Pagrindinistekstas"/>
        <w:spacing w:after="0"/>
        <w:rPr>
          <w:szCs w:val="22"/>
        </w:rPr>
      </w:pPr>
      <w:r w:rsidRPr="0070324D">
        <w:rPr>
          <w:szCs w:val="22"/>
        </w:rPr>
        <w:t xml:space="preserve">Gydytojas Jus gali nusiųsti specialisto, turinčio </w:t>
      </w:r>
      <w:proofErr w:type="spellStart"/>
      <w:r w:rsidRPr="0070324D">
        <w:rPr>
          <w:szCs w:val="22"/>
        </w:rPr>
        <w:t>bipolinio</w:t>
      </w:r>
      <w:proofErr w:type="spellEnd"/>
      <w:r w:rsidRPr="0070324D">
        <w:rPr>
          <w:szCs w:val="22"/>
        </w:rPr>
        <w:t xml:space="preserve"> sutrikimo ar epilepsijos gydymo patirties, konsultacijai, kad būtų anksti įvertintos alternatyvaus gydymo galimybės.</w:t>
      </w:r>
    </w:p>
    <w:p w:rsidR="00E63492" w:rsidRPr="0070324D" w:rsidRDefault="00E63492" w:rsidP="00E63492">
      <w:pPr>
        <w:pStyle w:val="Pagrindinistekstas"/>
        <w:spacing w:after="0"/>
        <w:rPr>
          <w:szCs w:val="22"/>
        </w:rPr>
      </w:pPr>
      <w:r w:rsidRPr="0070324D">
        <w:rPr>
          <w:szCs w:val="22"/>
        </w:rPr>
        <w:t xml:space="preserve">Išimtinėmis aplinkybėmis, kai gydymas DEPAKINE CHRONO yra vienintelė gydymo galimybė nėštumo laikotarpiu, Jūs būsite labai atidžiai stebima siekiant ir kontroliuoti Jūsų ligą, ir tikrinti dar negimusio vaiko raidą. Jūs ir Jūsų partneris turite būti konsultuojami ir palaikomi dėl </w:t>
      </w:r>
      <w:proofErr w:type="spellStart"/>
      <w:r w:rsidRPr="0070324D">
        <w:rPr>
          <w:szCs w:val="22"/>
        </w:rPr>
        <w:t>valproato</w:t>
      </w:r>
      <w:proofErr w:type="spellEnd"/>
      <w:r w:rsidRPr="0070324D">
        <w:rPr>
          <w:szCs w:val="22"/>
        </w:rPr>
        <w:t xml:space="preserve"> vartojimo nėštumo laikotarpiu.</w:t>
      </w:r>
    </w:p>
    <w:p w:rsidR="00E63492" w:rsidRPr="0070324D" w:rsidRDefault="00E63492" w:rsidP="00E63492">
      <w:pPr>
        <w:pStyle w:val="Pagrindinistekstas"/>
        <w:spacing w:after="0"/>
        <w:rPr>
          <w:szCs w:val="22"/>
        </w:rPr>
      </w:pPr>
      <w:r w:rsidRPr="0070324D">
        <w:rPr>
          <w:szCs w:val="22"/>
        </w:rPr>
        <w:t xml:space="preserve">Paklauskite gydytojo apie </w:t>
      </w:r>
      <w:proofErr w:type="spellStart"/>
      <w:r w:rsidRPr="0070324D">
        <w:rPr>
          <w:szCs w:val="22"/>
        </w:rPr>
        <w:t>folio</w:t>
      </w:r>
      <w:proofErr w:type="spellEnd"/>
      <w:r w:rsidRPr="0070324D">
        <w:rPr>
          <w:szCs w:val="22"/>
        </w:rPr>
        <w:t xml:space="preserve"> rūgšties vartojimą. Folio rūgštis gali sumažinti bendrą įskilo stuburo riziką ir ankstyvo persileidimo galimybę, kuri būdinga visiems nėštumo atvejams. Vis dėlto nėra tikėtina, kad ji sumažins apsigimimų, susijusių su </w:t>
      </w:r>
      <w:proofErr w:type="spellStart"/>
      <w:r w:rsidRPr="0070324D">
        <w:rPr>
          <w:szCs w:val="22"/>
        </w:rPr>
        <w:t>valproato</w:t>
      </w:r>
      <w:proofErr w:type="spellEnd"/>
      <w:r w:rsidRPr="0070324D">
        <w:rPr>
          <w:szCs w:val="22"/>
        </w:rPr>
        <w:t xml:space="preserve"> vartojimu, riziką.</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szCs w:val="22"/>
        </w:rPr>
      </w:pPr>
      <w:r w:rsidRPr="0070324D">
        <w:rPr>
          <w:b/>
          <w:szCs w:val="22"/>
        </w:rPr>
        <w:t>Svarbiausios žinutės</w:t>
      </w:r>
    </w:p>
    <w:p w:rsidR="00E63492" w:rsidRPr="0070324D" w:rsidRDefault="00E63492" w:rsidP="00E63492">
      <w:pPr>
        <w:pStyle w:val="Pagrindinistekstas"/>
        <w:numPr>
          <w:ilvl w:val="0"/>
          <w:numId w:val="23"/>
        </w:numPr>
        <w:spacing w:after="0"/>
        <w:ind w:left="567" w:hanging="567"/>
        <w:rPr>
          <w:szCs w:val="22"/>
        </w:rPr>
      </w:pPr>
      <w:r w:rsidRPr="0070324D">
        <w:rPr>
          <w:szCs w:val="22"/>
        </w:rPr>
        <w:t>Suplanuokite skubų apsilankymą pas gydytoją, jei esate nėščia arba manote, kad galbūt esate nėščia.</w:t>
      </w:r>
    </w:p>
    <w:p w:rsidR="00E63492" w:rsidRPr="0070324D" w:rsidRDefault="00E63492" w:rsidP="00E63492">
      <w:pPr>
        <w:pStyle w:val="Pagrindinistekstas"/>
        <w:numPr>
          <w:ilvl w:val="0"/>
          <w:numId w:val="23"/>
        </w:numPr>
        <w:spacing w:after="0"/>
        <w:ind w:left="567" w:hanging="567"/>
        <w:rPr>
          <w:szCs w:val="22"/>
        </w:rPr>
      </w:pPr>
      <w:r w:rsidRPr="0070324D">
        <w:rPr>
          <w:szCs w:val="22"/>
        </w:rPr>
        <w:t>Nenutraukite DEPAKINE CHRONO vartojimo, kol to nenurodė gydytojas.</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Užtikrinkite, kad būtumėte nusiųsta specialisto, turinčio epilepsijos, </w:t>
      </w:r>
      <w:proofErr w:type="spellStart"/>
      <w:r w:rsidRPr="0070324D">
        <w:rPr>
          <w:szCs w:val="22"/>
        </w:rPr>
        <w:t>bipolinio</w:t>
      </w:r>
      <w:proofErr w:type="spellEnd"/>
      <w:r w:rsidRPr="0070324D">
        <w:rPr>
          <w:szCs w:val="22"/>
        </w:rPr>
        <w:t xml:space="preserve"> sutrikimo gydymo patirties, konsultacijai, kad būtų įvertintos alternatyvaus gydymo galimybės. </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Jums turi būti išsamiai paaiškinta su DEPAKINE CHRONO vartojimu nėštumo laikotarpiu susijusi rizika, įskaitant </w:t>
      </w:r>
      <w:proofErr w:type="spellStart"/>
      <w:r w:rsidRPr="0070324D">
        <w:rPr>
          <w:szCs w:val="22"/>
        </w:rPr>
        <w:t>teratogeninį</w:t>
      </w:r>
      <w:proofErr w:type="spellEnd"/>
      <w:r w:rsidRPr="0070324D">
        <w:rPr>
          <w:szCs w:val="22"/>
        </w:rPr>
        <w:t xml:space="preserve"> poveikį ir poveikį vaikų raidai.</w:t>
      </w:r>
    </w:p>
    <w:p w:rsidR="00E63492" w:rsidRPr="0070324D" w:rsidRDefault="00E63492" w:rsidP="00E63492">
      <w:pPr>
        <w:pStyle w:val="Pagrindinistekstas"/>
        <w:numPr>
          <w:ilvl w:val="0"/>
          <w:numId w:val="23"/>
        </w:numPr>
        <w:spacing w:after="0"/>
        <w:ind w:left="567" w:hanging="567"/>
        <w:rPr>
          <w:szCs w:val="22"/>
        </w:rPr>
      </w:pPr>
      <w:r w:rsidRPr="0070324D">
        <w:rPr>
          <w:szCs w:val="22"/>
        </w:rPr>
        <w:t xml:space="preserve">Užtikrinkite, kad būtumėte nusiųsti specialisto konsultacijai, kuris užtikrins </w:t>
      </w:r>
      <w:proofErr w:type="spellStart"/>
      <w:r w:rsidRPr="0070324D">
        <w:rPr>
          <w:szCs w:val="22"/>
        </w:rPr>
        <w:t>prenatalinį</w:t>
      </w:r>
      <w:proofErr w:type="spellEnd"/>
      <w:r w:rsidRPr="0070324D">
        <w:rPr>
          <w:szCs w:val="22"/>
        </w:rPr>
        <w:t xml:space="preserve"> stebėjimą, kad būtų galima nustatyti galimus </w:t>
      </w:r>
      <w:proofErr w:type="spellStart"/>
      <w:r w:rsidRPr="0070324D">
        <w:rPr>
          <w:szCs w:val="22"/>
        </w:rPr>
        <w:t>apsigimimus</w:t>
      </w:r>
      <w:proofErr w:type="spellEnd"/>
      <w:r w:rsidRPr="0070324D">
        <w:rPr>
          <w:szCs w:val="22"/>
        </w:rPr>
        <w:t>.</w:t>
      </w:r>
    </w:p>
    <w:p w:rsidR="00E63492" w:rsidRPr="0070324D" w:rsidRDefault="00E63492" w:rsidP="00E63492">
      <w:pPr>
        <w:pStyle w:val="CM11"/>
        <w:spacing w:after="0"/>
        <w:rPr>
          <w:sz w:val="22"/>
          <w:szCs w:val="22"/>
          <w:lang w:val="lt-LT"/>
        </w:rPr>
      </w:pPr>
    </w:p>
    <w:p w:rsidR="00E63492" w:rsidRPr="0070324D" w:rsidRDefault="00E63492" w:rsidP="00E63492">
      <w:pPr>
        <w:pStyle w:val="CM11"/>
        <w:spacing w:after="0"/>
        <w:rPr>
          <w:sz w:val="22"/>
          <w:szCs w:val="22"/>
          <w:lang w:val="lt-LT"/>
        </w:rPr>
      </w:pPr>
      <w:r w:rsidRPr="0070324D">
        <w:rPr>
          <w:sz w:val="22"/>
          <w:szCs w:val="22"/>
          <w:lang w:val="lt-LT"/>
        </w:rPr>
        <w:t xml:space="preserve">Jei esate nėščia, žindote kūdikį, manote, kad galite būti nėščia arba planuojate pastoti, tai prieš vartodama šį vaistą pasitarkite su gydytoju arba vaistininku. </w:t>
      </w:r>
    </w:p>
    <w:p w:rsidR="00E63492" w:rsidRPr="0070324D" w:rsidRDefault="00E63492" w:rsidP="00E63492">
      <w:pPr>
        <w:pStyle w:val="Pagrindinistekstas"/>
        <w:spacing w:after="0"/>
        <w:rPr>
          <w:szCs w:val="22"/>
        </w:rPr>
      </w:pPr>
      <w:r w:rsidRPr="0070324D">
        <w:rPr>
          <w:szCs w:val="22"/>
        </w:rPr>
        <w:lastRenderedPageBreak/>
        <w:t>Jeigu gydytojas nenusprendžia kitaip, DEPAKINE CHRONO vartojimo nenutraukite, nes nekontroliuojama epilepsija gali kelti didelį pavojų jums ir besivystančiam vaisiui.</w:t>
      </w:r>
    </w:p>
    <w:p w:rsidR="00E63492" w:rsidRPr="0070324D" w:rsidRDefault="00E63492" w:rsidP="00E63492">
      <w:pPr>
        <w:pStyle w:val="Pagrindinistekstas"/>
        <w:spacing w:after="0"/>
        <w:rPr>
          <w:szCs w:val="22"/>
        </w:rPr>
      </w:pPr>
    </w:p>
    <w:p w:rsidR="00E63492" w:rsidRPr="0070324D" w:rsidRDefault="00E63492" w:rsidP="00E63492">
      <w:pPr>
        <w:pStyle w:val="Antrat3"/>
        <w:spacing w:before="0" w:after="0"/>
        <w:rPr>
          <w:rFonts w:ascii="Times New Roman" w:hAnsi="Times New Roman" w:cs="Times New Roman"/>
          <w:b w:val="0"/>
          <w:i/>
          <w:sz w:val="22"/>
          <w:szCs w:val="22"/>
        </w:rPr>
      </w:pPr>
      <w:r w:rsidRPr="0070324D">
        <w:rPr>
          <w:rFonts w:ascii="Times New Roman" w:hAnsi="Times New Roman" w:cs="Times New Roman"/>
          <w:b w:val="0"/>
          <w:i/>
          <w:sz w:val="22"/>
          <w:szCs w:val="22"/>
        </w:rPr>
        <w:t>Žindymo laikotarpis</w:t>
      </w:r>
    </w:p>
    <w:p w:rsidR="00E63492" w:rsidRPr="0070324D" w:rsidRDefault="00E63492" w:rsidP="00E63492">
      <w:pPr>
        <w:pStyle w:val="Pagrindinistekstas"/>
        <w:spacing w:after="0"/>
        <w:rPr>
          <w:szCs w:val="22"/>
        </w:rPr>
      </w:pPr>
      <w:r w:rsidRPr="0070324D">
        <w:rPr>
          <w:szCs w:val="22"/>
        </w:rPr>
        <w:t>Prieš vartojant bet kokį vaistą, būtina pasitarti su gydytoju arba vaistininku.</w:t>
      </w:r>
    </w:p>
    <w:p w:rsidR="00E63492" w:rsidRPr="0070324D" w:rsidRDefault="00E63492" w:rsidP="00E63492">
      <w:pPr>
        <w:pStyle w:val="Pagrindinistekstas"/>
        <w:spacing w:after="0"/>
        <w:rPr>
          <w:szCs w:val="22"/>
        </w:rPr>
      </w:pPr>
      <w:proofErr w:type="spellStart"/>
      <w:r w:rsidRPr="0070324D">
        <w:rPr>
          <w:szCs w:val="22"/>
        </w:rPr>
        <w:t>Valproatas</w:t>
      </w:r>
      <w:proofErr w:type="spellEnd"/>
      <w:r w:rsidRPr="0070324D">
        <w:rPr>
          <w:szCs w:val="22"/>
        </w:rPr>
        <w:t xml:space="preserve"> išsiskiria į motinos pieną. Jo koncentracija sudaro nuo 1 % iki 10 % motinos kraujo serume esančio </w:t>
      </w:r>
      <w:proofErr w:type="spellStart"/>
      <w:r w:rsidRPr="0070324D">
        <w:rPr>
          <w:szCs w:val="22"/>
        </w:rPr>
        <w:t>valproato</w:t>
      </w:r>
      <w:proofErr w:type="spellEnd"/>
      <w:r w:rsidRPr="0070324D">
        <w:rPr>
          <w:szCs w:val="22"/>
        </w:rPr>
        <w:t xml:space="preserve"> kiekio. Gydytų moterų žindomiems naujagimiams / kūdikiams pasireiškė kraujo sutrikimai.</w:t>
      </w:r>
    </w:p>
    <w:p w:rsidR="00E63492" w:rsidRPr="0070324D" w:rsidRDefault="00E63492" w:rsidP="00E63492">
      <w:pPr>
        <w:pStyle w:val="Pagrindinistekstas"/>
        <w:spacing w:after="0"/>
        <w:rPr>
          <w:szCs w:val="22"/>
        </w:rPr>
      </w:pPr>
      <w:r w:rsidRPr="0070324D">
        <w:rPr>
          <w:szCs w:val="22"/>
        </w:rPr>
        <w:t>Atsižvelgiant į žindymo naudą kūdikiui ir gydymo naudą motinai, gydytojas nuspręs, ar nutraukti žindymą, ar nutraukti / susilaikyti nuo gydymo DEPAKINE CHRONO.</w:t>
      </w:r>
    </w:p>
    <w:p w:rsidR="00E63492" w:rsidRPr="0070324D" w:rsidRDefault="00E63492" w:rsidP="00E63492">
      <w:pPr>
        <w:pStyle w:val="Pagrindinistekstas"/>
        <w:spacing w:after="0"/>
        <w:rPr>
          <w:szCs w:val="22"/>
        </w:rPr>
      </w:pPr>
    </w:p>
    <w:p w:rsidR="00E63492" w:rsidRPr="0070324D" w:rsidRDefault="00E63492" w:rsidP="00674CB9">
      <w:pPr>
        <w:pStyle w:val="BTEMEASMCA"/>
      </w:pPr>
      <w:r w:rsidRPr="0070324D">
        <w:t xml:space="preserve">Turite perskaityti pacientės vadovą, kurį gausite iš gydytojo. Gydytojas su Jumis aptars kasmetinę rizikos pripažinimo formą, paprašys ją pasirašyti ir turėti. Be to, vaistininkas Jums duos pacientės kortelę, kuri primins apie su </w:t>
      </w:r>
      <w:proofErr w:type="spellStart"/>
      <w:r w:rsidRPr="0070324D">
        <w:t>valproatu</w:t>
      </w:r>
      <w:proofErr w:type="spellEnd"/>
      <w:r w:rsidRPr="0070324D">
        <w:t xml:space="preserve"> susijusią riziką nėštumo laikotarpiu.</w:t>
      </w:r>
    </w:p>
    <w:p w:rsidR="00E63492" w:rsidRPr="0070324D" w:rsidRDefault="00E63492" w:rsidP="00674CB9">
      <w:pPr>
        <w:pStyle w:val="BTEMEASMCA"/>
      </w:pPr>
    </w:p>
    <w:p w:rsidR="00E63492" w:rsidRPr="0070324D" w:rsidRDefault="00E63492" w:rsidP="00E63492">
      <w:pPr>
        <w:pStyle w:val="PI-3EMEASMCA"/>
        <w:spacing w:line="240" w:lineRule="auto"/>
      </w:pPr>
      <w:r w:rsidRPr="0070324D">
        <w:t>Vairavimas ir mechanizmų valdymas</w:t>
      </w:r>
    </w:p>
    <w:p w:rsidR="00E63492" w:rsidRPr="0070324D" w:rsidRDefault="00E63492" w:rsidP="00E63492">
      <w:pPr>
        <w:pStyle w:val="Pagrindinistekstas"/>
        <w:spacing w:after="0"/>
        <w:rPr>
          <w:szCs w:val="22"/>
        </w:rPr>
      </w:pPr>
      <w:r w:rsidRPr="0070324D">
        <w:rPr>
          <w:szCs w:val="22"/>
        </w:rPr>
        <w:t xml:space="preserve">DEPAKINE CHRONO kai kuriems žmonėms gali sukelti mieguistumą, ypač gydymo pradžioje, arba šio vaisto vartojant kartu su kitais vaistais nuo traukulių arba benzodiazepinais. Prieš vairuodami ar valdydami mechanizmus, turite būti tikri, kad vaistas tokio poveikio Jums nedaro, nes mieguistumas gali kelti pavojų. </w:t>
      </w:r>
    </w:p>
    <w:p w:rsidR="0070324D" w:rsidRPr="0070324D" w:rsidRDefault="0070324D" w:rsidP="00674CB9">
      <w:pPr>
        <w:pStyle w:val="BTEMEASMCA"/>
      </w:pPr>
    </w:p>
    <w:p w:rsidR="0070324D" w:rsidRPr="00713413" w:rsidRDefault="0070324D" w:rsidP="00674CB9">
      <w:pPr>
        <w:pStyle w:val="BTEMEASMCA"/>
        <w:rPr>
          <w:b/>
        </w:rPr>
      </w:pPr>
      <w:r w:rsidRPr="00713413">
        <w:rPr>
          <w:b/>
        </w:rPr>
        <w:t>DEPAKINE CHRONO sudėtyje yra natrio</w:t>
      </w:r>
    </w:p>
    <w:p w:rsidR="0070324D" w:rsidRPr="00713413" w:rsidRDefault="0070324D" w:rsidP="00674CB9">
      <w:pPr>
        <w:pStyle w:val="BTEMEASMCA"/>
        <w:rPr>
          <w:i/>
        </w:rPr>
      </w:pPr>
      <w:r w:rsidRPr="00713413">
        <w:rPr>
          <w:i/>
        </w:rPr>
        <w:t>DEPAKINE CHRONO 300</w:t>
      </w:r>
      <w:r w:rsidR="008F7857" w:rsidRPr="00713413">
        <w:rPr>
          <w:i/>
        </w:rPr>
        <w:t> </w:t>
      </w:r>
      <w:r w:rsidRPr="00713413">
        <w:rPr>
          <w:i/>
        </w:rPr>
        <w:t>mg modifikuoto atpalaidavimo tabletės</w:t>
      </w:r>
    </w:p>
    <w:p w:rsidR="0070324D" w:rsidRPr="000038E2" w:rsidRDefault="0070324D" w:rsidP="00674CB9">
      <w:pPr>
        <w:pStyle w:val="BTEMEASMCA"/>
      </w:pPr>
      <w:r w:rsidRPr="000038E2">
        <w:t>Kiekvienoje šio vaisto tabletėje yra 28,31</w:t>
      </w:r>
      <w:r w:rsidR="008F7857" w:rsidRPr="000038E2">
        <w:t> </w:t>
      </w:r>
      <w:r w:rsidRPr="000038E2">
        <w:t>mg natrio (valgomosios druskos sudedamosios dalies). Tai atitinka 1,45</w:t>
      </w:r>
      <w:r w:rsidR="008F7857" w:rsidRPr="000038E2">
        <w:t> </w:t>
      </w:r>
      <w:r w:rsidRPr="000038E2">
        <w:t>% didžiausios rekomenduojamos natrio paros normos suaugusiesiems.</w:t>
      </w:r>
    </w:p>
    <w:p w:rsidR="0070324D" w:rsidRPr="000038E2" w:rsidRDefault="0070324D" w:rsidP="00674CB9">
      <w:pPr>
        <w:pStyle w:val="BTEMEASMCA"/>
      </w:pPr>
      <w:r w:rsidRPr="000038E2">
        <w:t>Pasitarkite su gydytoju arba vaistininku, jei ilgą laikotarpį Jums tektų vartoti 14 ar daugiau tablečių per parą, ypač jei Jums patariama kontroliuoti druskos (natrio) kiekį maiste.</w:t>
      </w:r>
    </w:p>
    <w:p w:rsidR="0070324D" w:rsidRPr="0070324D" w:rsidRDefault="0070324D" w:rsidP="00674CB9">
      <w:pPr>
        <w:pStyle w:val="BTEMEASMCA"/>
      </w:pPr>
    </w:p>
    <w:p w:rsidR="0070324D" w:rsidRPr="00713413" w:rsidRDefault="0070324D" w:rsidP="00674CB9">
      <w:pPr>
        <w:pStyle w:val="BTEMEASMCA"/>
        <w:rPr>
          <w:i/>
        </w:rPr>
      </w:pPr>
      <w:r w:rsidRPr="00713413">
        <w:rPr>
          <w:i/>
        </w:rPr>
        <w:t>DEPAKINE CHRONO 500</w:t>
      </w:r>
      <w:r w:rsidR="008F7857" w:rsidRPr="00713413">
        <w:rPr>
          <w:i/>
        </w:rPr>
        <w:t> </w:t>
      </w:r>
      <w:r w:rsidRPr="00713413">
        <w:rPr>
          <w:i/>
        </w:rPr>
        <w:t>mg modifikuoto atpalaidavimo tabletės</w:t>
      </w:r>
    </w:p>
    <w:p w:rsidR="0070324D" w:rsidRPr="000038E2" w:rsidRDefault="0070324D" w:rsidP="00674CB9">
      <w:pPr>
        <w:pStyle w:val="BTEMEASMCA"/>
      </w:pPr>
      <w:r w:rsidRPr="000038E2">
        <w:t>Kiekvienoje šio vaisto tabletėje yra 47,21</w:t>
      </w:r>
      <w:r w:rsidR="008F7857" w:rsidRPr="000038E2">
        <w:t> </w:t>
      </w:r>
      <w:r w:rsidRPr="000038E2">
        <w:t>mg natrio (valgomosios druskos sudedamosios dalies). Tai atitinka 2,4</w:t>
      </w:r>
      <w:r w:rsidR="008F7857" w:rsidRPr="000038E2">
        <w:t> </w:t>
      </w:r>
      <w:r w:rsidRPr="000038E2">
        <w:t>% didžiausios rekomenduojamos natrio paros normos suaugusiesiems.</w:t>
      </w:r>
    </w:p>
    <w:p w:rsidR="0070324D" w:rsidRPr="000038E2" w:rsidRDefault="0070324D" w:rsidP="00674CB9">
      <w:pPr>
        <w:pStyle w:val="BTEMEASMCA"/>
      </w:pPr>
      <w:r w:rsidRPr="000038E2">
        <w:t>Pasitarkite su gydytoju arba vaistininku, jei ilgą laikotarpį Jums tektų vartoti 9 ar daugiau tablečių per parą, ypač jei Jums patariama kontroliuoti druskos (natrio) kiekį maiste.</w:t>
      </w:r>
    </w:p>
    <w:p w:rsidR="00E63492" w:rsidRPr="0070324D" w:rsidRDefault="00E63492" w:rsidP="00674CB9">
      <w:pPr>
        <w:pStyle w:val="BTEMEASMCA"/>
      </w:pPr>
    </w:p>
    <w:p w:rsidR="00E63492" w:rsidRPr="0070324D" w:rsidRDefault="00E63492" w:rsidP="00674CB9">
      <w:pPr>
        <w:pStyle w:val="BTEMEASMCA"/>
      </w:pPr>
    </w:p>
    <w:p w:rsidR="00E63492" w:rsidRPr="0070324D" w:rsidRDefault="00E63492" w:rsidP="00E63492">
      <w:pPr>
        <w:pStyle w:val="PI-1EMEASMCA"/>
      </w:pPr>
      <w:bookmarkStart w:id="75" w:name="_Toc129243141"/>
      <w:bookmarkStart w:id="76" w:name="_Toc129243266"/>
      <w:r w:rsidRPr="0070324D">
        <w:t>3.</w:t>
      </w:r>
      <w:r w:rsidRPr="0070324D">
        <w:tab/>
        <w:t xml:space="preserve">Kaip vartoti </w:t>
      </w:r>
      <w:bookmarkEnd w:id="75"/>
      <w:bookmarkEnd w:id="76"/>
      <w:r w:rsidRPr="0070324D">
        <w:t>DEPAKINE CHRONO</w:t>
      </w:r>
    </w:p>
    <w:p w:rsidR="00E63492" w:rsidRPr="0070324D" w:rsidRDefault="00E63492" w:rsidP="00E63492">
      <w:pPr>
        <w:pStyle w:val="PI-1EMEASMCA"/>
      </w:pPr>
    </w:p>
    <w:p w:rsidR="00E63492" w:rsidRPr="0070324D" w:rsidRDefault="00E63492" w:rsidP="00674CB9">
      <w:pPr>
        <w:pStyle w:val="BTEMEASMCA"/>
      </w:pPr>
      <w:r w:rsidRPr="0070324D">
        <w:t>Visada vartokite šį vaistą tiksliai kaip nurodė gydytojas. Jeigu abejojate, kreipkitės į gydytoją arba vaistininką.</w:t>
      </w:r>
    </w:p>
    <w:p w:rsidR="00E63492" w:rsidRPr="0070324D" w:rsidRDefault="00E63492" w:rsidP="00674CB9">
      <w:pPr>
        <w:pStyle w:val="BTEMEASMCA"/>
      </w:pPr>
    </w:p>
    <w:p w:rsidR="00E63492" w:rsidRPr="0070324D" w:rsidRDefault="00E63492" w:rsidP="00E63492">
      <w:pPr>
        <w:pStyle w:val="Pagrindinistekstas"/>
        <w:spacing w:after="0"/>
        <w:rPr>
          <w:szCs w:val="22"/>
        </w:rPr>
      </w:pPr>
      <w:r w:rsidRPr="0070324D">
        <w:rPr>
          <w:szCs w:val="22"/>
        </w:rPr>
        <w:t xml:space="preserve">Gydymą DEPAKINE CHRONO turi pradėti ir prižiūrėti gydytojas, turintis epilepsijos ar </w:t>
      </w:r>
      <w:proofErr w:type="spellStart"/>
      <w:r w:rsidRPr="0070324D">
        <w:rPr>
          <w:szCs w:val="22"/>
        </w:rPr>
        <w:t>bipolinio</w:t>
      </w:r>
      <w:proofErr w:type="spellEnd"/>
      <w:r w:rsidRPr="0070324D">
        <w:rPr>
          <w:szCs w:val="22"/>
        </w:rPr>
        <w:t xml:space="preserve"> sutrikimo gydymo patirties.</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szCs w:val="22"/>
        </w:rPr>
      </w:pPr>
      <w:r w:rsidRPr="0070324D">
        <w:rPr>
          <w:szCs w:val="22"/>
        </w:rPr>
        <w:t>DEPAKINE CHRONO reikia vartoti per burną.</w:t>
      </w:r>
    </w:p>
    <w:p w:rsidR="00E63492" w:rsidRPr="0070324D" w:rsidRDefault="00E63492" w:rsidP="00674CB9">
      <w:pPr>
        <w:pStyle w:val="BTEMEASMCA"/>
      </w:pPr>
    </w:p>
    <w:p w:rsidR="00E63492" w:rsidRPr="0070324D" w:rsidRDefault="00E63492" w:rsidP="00E63492">
      <w:pPr>
        <w:pStyle w:val="Pagrindinistekstas"/>
        <w:spacing w:after="0"/>
        <w:rPr>
          <w:szCs w:val="22"/>
        </w:rPr>
      </w:pPr>
      <w:r w:rsidRPr="0070324D">
        <w:rPr>
          <w:szCs w:val="22"/>
        </w:rPr>
        <w:t>Būtina reguliariai tikrintis gydytojo nustatytu laiku. Tai labai svarbu, kadangi gali prireikti keisti dozę.</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b/>
          <w:szCs w:val="22"/>
        </w:rPr>
      </w:pPr>
      <w:r w:rsidRPr="0070324D">
        <w:rPr>
          <w:b/>
          <w:szCs w:val="22"/>
        </w:rPr>
        <w:t>Dozavimas</w:t>
      </w:r>
    </w:p>
    <w:p w:rsidR="00E63492" w:rsidRPr="0070324D" w:rsidRDefault="00E63492" w:rsidP="00E63492">
      <w:pPr>
        <w:pStyle w:val="Pagrindinistekstas"/>
        <w:spacing w:after="0"/>
        <w:rPr>
          <w:szCs w:val="22"/>
        </w:rPr>
      </w:pPr>
      <w:r w:rsidRPr="0070324D">
        <w:rPr>
          <w:szCs w:val="22"/>
        </w:rPr>
        <w:t>DEPAKINE CHRONO paros dozę galima gerti iš karto arba per du kartus. Tabletę reikia nuryti nekramtytą. Prireikus ją galima dalyti (todėl lengviau skirti tikslią dozę), bet ne kramtyti ar trupinti.</w:t>
      </w:r>
    </w:p>
    <w:p w:rsidR="00E63492" w:rsidRPr="0070324D" w:rsidRDefault="00E63492" w:rsidP="00E63492">
      <w:pPr>
        <w:rPr>
          <w:sz w:val="22"/>
          <w:szCs w:val="22"/>
        </w:rPr>
      </w:pPr>
      <w:r w:rsidRPr="0070324D">
        <w:rPr>
          <w:sz w:val="22"/>
          <w:szCs w:val="22"/>
        </w:rPr>
        <w:t>Paros dozė priklauso nuo paciento amžiaus ir kūno svorio. Ją nustato gydytojas.</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szCs w:val="22"/>
          <w:u w:val="single"/>
        </w:rPr>
      </w:pPr>
      <w:r w:rsidRPr="0070324D">
        <w:rPr>
          <w:szCs w:val="22"/>
          <w:u w:val="single"/>
        </w:rPr>
        <w:t>Epilepsija</w:t>
      </w:r>
    </w:p>
    <w:p w:rsidR="00E63492" w:rsidRPr="0070324D" w:rsidRDefault="00E63492" w:rsidP="00E63492">
      <w:pPr>
        <w:pStyle w:val="Pagrindinistekstas"/>
        <w:spacing w:after="0"/>
        <w:rPr>
          <w:szCs w:val="22"/>
        </w:rPr>
      </w:pPr>
      <w:r w:rsidRPr="0070324D">
        <w:rPr>
          <w:szCs w:val="22"/>
        </w:rPr>
        <w:lastRenderedPageBreak/>
        <w:t xml:space="preserve">Iš pradžių paprastai vartojama 10-15 mg/kg kūno svorio paros dozė, vėliau ji didinama iki optimalios, kuri paprastai yra 20-30 mg/kg kūno svorio. Vis dėlto, jei vartojant šią dozę priepuolių kontrolė yra nepakankama, ją galima toliau tinkamai didinti. Jei vartojama didesnė negu 50 mg/kg paros dozė, </w:t>
      </w:r>
      <w:r w:rsidR="0070324D" w:rsidRPr="0070324D">
        <w:rPr>
          <w:szCs w:val="22"/>
        </w:rPr>
        <w:t xml:space="preserve">pacientą </w:t>
      </w:r>
      <w:r w:rsidRPr="0070324D">
        <w:rPr>
          <w:szCs w:val="22"/>
        </w:rPr>
        <w:t>būtina nuolat stebėti.</w:t>
      </w:r>
    </w:p>
    <w:p w:rsidR="00E63492" w:rsidRPr="0070324D" w:rsidRDefault="00E63492" w:rsidP="00E63492">
      <w:pPr>
        <w:pStyle w:val="Pagrindinistekstas"/>
        <w:spacing w:after="0"/>
        <w:rPr>
          <w:i/>
          <w:szCs w:val="22"/>
        </w:rPr>
      </w:pPr>
    </w:p>
    <w:p w:rsidR="00E63492" w:rsidRPr="00123675" w:rsidRDefault="00E63492" w:rsidP="00E63492">
      <w:pPr>
        <w:pStyle w:val="Pagrindinistekstas"/>
        <w:spacing w:after="0"/>
        <w:rPr>
          <w:b/>
          <w:szCs w:val="22"/>
        </w:rPr>
      </w:pPr>
      <w:r w:rsidRPr="00123675">
        <w:rPr>
          <w:b/>
          <w:szCs w:val="22"/>
        </w:rPr>
        <w:t xml:space="preserve">Vartojimas kūdikiams ir vaikams </w:t>
      </w:r>
    </w:p>
    <w:p w:rsidR="00E63492" w:rsidRPr="0070324D" w:rsidRDefault="00E63492" w:rsidP="00E63492">
      <w:pPr>
        <w:pStyle w:val="Pagrindinistekstas"/>
        <w:spacing w:after="0"/>
        <w:rPr>
          <w:szCs w:val="22"/>
        </w:rPr>
      </w:pPr>
      <w:r w:rsidRPr="0070324D">
        <w:rPr>
          <w:szCs w:val="22"/>
        </w:rPr>
        <w:t>Įprastinė palaikomoji paros dozė yra maždaug 30 mg/kg kūno svorio.</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i/>
          <w:szCs w:val="22"/>
        </w:rPr>
      </w:pPr>
      <w:r w:rsidRPr="0070324D">
        <w:rPr>
          <w:i/>
          <w:szCs w:val="22"/>
        </w:rPr>
        <w:t>Suaugusiesiems</w:t>
      </w:r>
    </w:p>
    <w:p w:rsidR="00E63492" w:rsidRPr="0070324D" w:rsidRDefault="00E63492" w:rsidP="00E63492">
      <w:pPr>
        <w:pStyle w:val="Pagrindinistekstas"/>
        <w:spacing w:after="0"/>
        <w:rPr>
          <w:szCs w:val="22"/>
        </w:rPr>
      </w:pPr>
      <w:r w:rsidRPr="0070324D">
        <w:rPr>
          <w:szCs w:val="22"/>
        </w:rPr>
        <w:t>Įprastinės palaikomosios paros dozės diapazonas yra 20-30 mg/kg kūno svorio.</w:t>
      </w:r>
    </w:p>
    <w:p w:rsidR="00E63492" w:rsidRPr="0070324D" w:rsidRDefault="00E63492" w:rsidP="00E63492">
      <w:pPr>
        <w:pStyle w:val="Pagrindinistekstas"/>
        <w:spacing w:after="0"/>
        <w:rPr>
          <w:i/>
          <w:szCs w:val="22"/>
        </w:rPr>
      </w:pPr>
    </w:p>
    <w:p w:rsidR="00E63492" w:rsidRPr="0070324D" w:rsidRDefault="00E63492" w:rsidP="00E63492">
      <w:pPr>
        <w:pStyle w:val="Pagrindinistekstas"/>
        <w:spacing w:after="0"/>
        <w:rPr>
          <w:i/>
          <w:szCs w:val="22"/>
        </w:rPr>
      </w:pPr>
      <w:r w:rsidRPr="0070324D">
        <w:rPr>
          <w:i/>
          <w:szCs w:val="22"/>
        </w:rPr>
        <w:t>Senyviems pacientams</w:t>
      </w:r>
    </w:p>
    <w:p w:rsidR="00E63492" w:rsidRPr="0070324D" w:rsidRDefault="00E63492" w:rsidP="00E63492">
      <w:pPr>
        <w:pStyle w:val="Pagrindinistekstas"/>
        <w:spacing w:after="0"/>
        <w:rPr>
          <w:szCs w:val="22"/>
        </w:rPr>
      </w:pPr>
      <w:r w:rsidRPr="0070324D">
        <w:rPr>
          <w:szCs w:val="22"/>
        </w:rPr>
        <w:t xml:space="preserve">Nors DEPAKINE CHRONO </w:t>
      </w:r>
      <w:proofErr w:type="spellStart"/>
      <w:r w:rsidRPr="0070324D">
        <w:rPr>
          <w:szCs w:val="22"/>
        </w:rPr>
        <w:t>farmakokinetika</w:t>
      </w:r>
      <w:proofErr w:type="spellEnd"/>
      <w:r w:rsidRPr="0070324D">
        <w:rPr>
          <w:szCs w:val="22"/>
        </w:rPr>
        <w:t xml:space="preserve"> yra modifikuota, šių pokyčių reikšmė klinikai yra nepakankamai reikšminga, todėl dozę reikia nustatyti pagal priepuolių kontroliavimą. </w:t>
      </w:r>
    </w:p>
    <w:p w:rsidR="00E63492" w:rsidRPr="0070324D" w:rsidRDefault="00E63492" w:rsidP="00E63492">
      <w:pPr>
        <w:pStyle w:val="Pagrindinistekstas"/>
        <w:spacing w:after="0"/>
        <w:rPr>
          <w:szCs w:val="22"/>
        </w:rPr>
      </w:pPr>
    </w:p>
    <w:p w:rsidR="00E63492" w:rsidRPr="0070324D" w:rsidRDefault="00E63492" w:rsidP="00E63492">
      <w:pPr>
        <w:ind w:right="-2"/>
        <w:rPr>
          <w:noProof/>
          <w:sz w:val="22"/>
          <w:szCs w:val="22"/>
          <w:u w:val="single"/>
        </w:rPr>
      </w:pPr>
      <w:r w:rsidRPr="0070324D">
        <w:rPr>
          <w:noProof/>
          <w:sz w:val="22"/>
          <w:szCs w:val="22"/>
          <w:u w:val="single"/>
        </w:rPr>
        <w:t>Manija</w:t>
      </w:r>
    </w:p>
    <w:p w:rsidR="00E63492" w:rsidRPr="0070324D" w:rsidRDefault="00E63492" w:rsidP="00E63492">
      <w:pPr>
        <w:ind w:right="-2"/>
        <w:rPr>
          <w:sz w:val="22"/>
          <w:szCs w:val="22"/>
        </w:rPr>
      </w:pPr>
      <w:r w:rsidRPr="0070324D">
        <w:rPr>
          <w:sz w:val="22"/>
          <w:szCs w:val="22"/>
        </w:rPr>
        <w:t xml:space="preserve">Paros dozę kiekvienam </w:t>
      </w:r>
      <w:r w:rsidR="0070324D">
        <w:rPr>
          <w:sz w:val="22"/>
          <w:szCs w:val="22"/>
        </w:rPr>
        <w:t>pacientui</w:t>
      </w:r>
      <w:r w:rsidR="0070324D" w:rsidRPr="0070324D">
        <w:rPr>
          <w:sz w:val="22"/>
          <w:szCs w:val="22"/>
        </w:rPr>
        <w:t xml:space="preserve"> </w:t>
      </w:r>
      <w:r w:rsidRPr="0070324D">
        <w:rPr>
          <w:sz w:val="22"/>
          <w:szCs w:val="22"/>
        </w:rPr>
        <w:t>individualiai turi nustatyti ir kontroliuoti gydantis gydytojas.</w:t>
      </w:r>
    </w:p>
    <w:p w:rsidR="00E63492" w:rsidRPr="0070324D" w:rsidRDefault="00E63492" w:rsidP="00E63492">
      <w:pPr>
        <w:ind w:right="-2"/>
        <w:rPr>
          <w:sz w:val="22"/>
          <w:szCs w:val="22"/>
        </w:rPr>
      </w:pPr>
    </w:p>
    <w:p w:rsidR="00E63492" w:rsidRPr="0070324D" w:rsidRDefault="00E63492" w:rsidP="00E63492">
      <w:pPr>
        <w:ind w:right="-2"/>
        <w:rPr>
          <w:i/>
          <w:sz w:val="22"/>
          <w:szCs w:val="22"/>
        </w:rPr>
      </w:pPr>
      <w:r w:rsidRPr="0070324D">
        <w:rPr>
          <w:i/>
          <w:sz w:val="22"/>
          <w:szCs w:val="22"/>
        </w:rPr>
        <w:t>Pradinė dozė</w:t>
      </w:r>
    </w:p>
    <w:p w:rsidR="00E63492" w:rsidRPr="0070324D" w:rsidRDefault="00E63492" w:rsidP="00E63492">
      <w:pPr>
        <w:ind w:right="-2"/>
        <w:rPr>
          <w:sz w:val="22"/>
          <w:szCs w:val="22"/>
        </w:rPr>
      </w:pPr>
      <w:r w:rsidRPr="0070324D">
        <w:rPr>
          <w:sz w:val="22"/>
          <w:szCs w:val="22"/>
        </w:rPr>
        <w:t>Rekomenduojama pradinė paros dozė yra 750 mg.</w:t>
      </w:r>
    </w:p>
    <w:p w:rsidR="00E63492" w:rsidRPr="0070324D" w:rsidRDefault="00E63492" w:rsidP="00E63492">
      <w:pPr>
        <w:ind w:right="-2"/>
        <w:rPr>
          <w:sz w:val="22"/>
          <w:szCs w:val="22"/>
        </w:rPr>
      </w:pPr>
    </w:p>
    <w:p w:rsidR="00E63492" w:rsidRPr="0070324D" w:rsidRDefault="00E63492" w:rsidP="00E63492">
      <w:pPr>
        <w:ind w:right="-2"/>
        <w:rPr>
          <w:i/>
          <w:sz w:val="22"/>
          <w:szCs w:val="22"/>
        </w:rPr>
      </w:pPr>
      <w:r w:rsidRPr="0070324D">
        <w:rPr>
          <w:i/>
          <w:sz w:val="22"/>
          <w:szCs w:val="22"/>
        </w:rPr>
        <w:t>Vidutinė paros dozė</w:t>
      </w:r>
    </w:p>
    <w:p w:rsidR="00E63492" w:rsidRPr="0070324D" w:rsidRDefault="00E63492" w:rsidP="00E63492">
      <w:pPr>
        <w:ind w:right="-2"/>
        <w:rPr>
          <w:sz w:val="22"/>
          <w:szCs w:val="22"/>
        </w:rPr>
      </w:pPr>
      <w:r w:rsidRPr="0070324D">
        <w:rPr>
          <w:sz w:val="22"/>
          <w:szCs w:val="22"/>
        </w:rPr>
        <w:t>Rekomenduojama paros dozė paprastai yra nuo 1 000 mg iki 2 000 mg.</w:t>
      </w:r>
    </w:p>
    <w:p w:rsidR="0070324D" w:rsidRPr="0070324D" w:rsidRDefault="0070324D" w:rsidP="0070324D">
      <w:pPr>
        <w:ind w:right="-2"/>
        <w:rPr>
          <w:sz w:val="22"/>
          <w:szCs w:val="22"/>
        </w:rPr>
      </w:pPr>
    </w:p>
    <w:p w:rsidR="0070324D" w:rsidRPr="0070324D" w:rsidRDefault="0070324D" w:rsidP="0070324D">
      <w:pPr>
        <w:ind w:right="-2"/>
        <w:rPr>
          <w:b/>
          <w:sz w:val="22"/>
          <w:szCs w:val="22"/>
        </w:rPr>
      </w:pPr>
      <w:r w:rsidRPr="0070324D">
        <w:rPr>
          <w:b/>
          <w:sz w:val="22"/>
          <w:szCs w:val="22"/>
        </w:rPr>
        <w:t>Vartojimas vaikams ir paaugliams</w:t>
      </w:r>
    </w:p>
    <w:p w:rsidR="0070324D" w:rsidRPr="0070324D" w:rsidRDefault="0070324D" w:rsidP="0070324D">
      <w:pPr>
        <w:tabs>
          <w:tab w:val="left" w:pos="709"/>
          <w:tab w:val="right" w:leader="dot" w:pos="6804"/>
        </w:tabs>
        <w:rPr>
          <w:sz w:val="22"/>
          <w:szCs w:val="22"/>
        </w:rPr>
      </w:pPr>
      <w:r w:rsidRPr="0070324D">
        <w:rPr>
          <w:sz w:val="22"/>
          <w:szCs w:val="22"/>
        </w:rPr>
        <w:t xml:space="preserve">DEPAKINE CHRONO saugumas ir veiksmingumas jaunesniems kaip 18 metų pacientams gydant manijos epizodus, sergant </w:t>
      </w:r>
      <w:proofErr w:type="spellStart"/>
      <w:r w:rsidRPr="0070324D">
        <w:rPr>
          <w:sz w:val="22"/>
          <w:szCs w:val="22"/>
        </w:rPr>
        <w:t>bipolinu</w:t>
      </w:r>
      <w:proofErr w:type="spellEnd"/>
      <w:r w:rsidRPr="0070324D">
        <w:rPr>
          <w:sz w:val="22"/>
          <w:szCs w:val="22"/>
        </w:rPr>
        <w:t xml:space="preserve"> </w:t>
      </w:r>
      <w:proofErr w:type="spellStart"/>
      <w:r w:rsidRPr="0070324D">
        <w:rPr>
          <w:sz w:val="22"/>
          <w:szCs w:val="22"/>
        </w:rPr>
        <w:t>afektiniu</w:t>
      </w:r>
      <w:proofErr w:type="spellEnd"/>
      <w:r w:rsidRPr="0070324D">
        <w:rPr>
          <w:sz w:val="22"/>
          <w:szCs w:val="22"/>
        </w:rPr>
        <w:t xml:space="preserve"> sutrikimu, nenustatytas.</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szCs w:val="22"/>
        </w:rPr>
      </w:pPr>
      <w:r w:rsidRPr="0070324D">
        <w:rPr>
          <w:szCs w:val="22"/>
        </w:rPr>
        <w:t>DEPAKINE CHRONO reikia vartoti visą gydytojo nurodytą laiką.</w:t>
      </w:r>
    </w:p>
    <w:p w:rsidR="00E63492" w:rsidRPr="0070324D" w:rsidRDefault="00E63492" w:rsidP="00E63492">
      <w:pPr>
        <w:pStyle w:val="Pagrindinistekstas"/>
        <w:spacing w:after="0"/>
        <w:rPr>
          <w:szCs w:val="22"/>
        </w:rPr>
      </w:pPr>
      <w:r w:rsidRPr="0070324D">
        <w:rPr>
          <w:szCs w:val="22"/>
        </w:rPr>
        <w:t>Jeigu manote, kad DEPAKINE CHRONO veikia per stipriai arba per silpnai, kreipkitės į gydytoją arba vaistininką.</w:t>
      </w:r>
    </w:p>
    <w:p w:rsidR="00E63492" w:rsidRPr="0070324D" w:rsidRDefault="00E63492" w:rsidP="00674CB9">
      <w:pPr>
        <w:pStyle w:val="BTEMEASMCA"/>
      </w:pPr>
    </w:p>
    <w:p w:rsidR="00E63492" w:rsidRPr="0070324D" w:rsidRDefault="00E63492" w:rsidP="00E63492">
      <w:pPr>
        <w:pStyle w:val="PI-3EMEASMCA"/>
        <w:spacing w:line="240" w:lineRule="auto"/>
      </w:pPr>
      <w:r w:rsidRPr="0070324D">
        <w:t>Ką daryti pavartojus per didelę DEPAKINE CHRONO dozę?</w:t>
      </w:r>
    </w:p>
    <w:p w:rsidR="00E63492" w:rsidRPr="0070324D" w:rsidRDefault="00E63492" w:rsidP="00E63492">
      <w:pPr>
        <w:pStyle w:val="Pagrindinistekstas"/>
        <w:spacing w:after="0"/>
        <w:rPr>
          <w:szCs w:val="22"/>
        </w:rPr>
      </w:pPr>
      <w:r w:rsidRPr="0070324D">
        <w:rPr>
          <w:szCs w:val="22"/>
        </w:rPr>
        <w:t xml:space="preserve">Ūminio sunkaus perdozavimo simptomai paprastai yra koma, kurios metu būna raumenų tonuso sumažėjimas, susilpnėję refleksai, akies vyzdžio susiaurėjimas, sutrikęs kvėpavimas, </w:t>
      </w:r>
      <w:proofErr w:type="spellStart"/>
      <w:r w:rsidRPr="0070324D">
        <w:rPr>
          <w:szCs w:val="22"/>
        </w:rPr>
        <w:t>metabolinė</w:t>
      </w:r>
      <w:proofErr w:type="spellEnd"/>
      <w:r w:rsidRPr="0070324D">
        <w:rPr>
          <w:szCs w:val="22"/>
        </w:rPr>
        <w:t xml:space="preserve"> </w:t>
      </w:r>
      <w:proofErr w:type="spellStart"/>
      <w:r w:rsidRPr="0070324D">
        <w:rPr>
          <w:szCs w:val="22"/>
        </w:rPr>
        <w:t>acidozė</w:t>
      </w:r>
      <w:proofErr w:type="spellEnd"/>
      <w:r w:rsidRPr="0070324D">
        <w:rPr>
          <w:szCs w:val="22"/>
        </w:rPr>
        <w:t>.</w:t>
      </w:r>
    </w:p>
    <w:p w:rsidR="00E63492" w:rsidRPr="0070324D" w:rsidRDefault="00E63492" w:rsidP="00E63492">
      <w:pPr>
        <w:pStyle w:val="Pagrindinistekstas"/>
        <w:spacing w:after="0"/>
        <w:rPr>
          <w:szCs w:val="22"/>
        </w:rPr>
      </w:pPr>
      <w:r w:rsidRPr="0070324D">
        <w:rPr>
          <w:szCs w:val="22"/>
        </w:rPr>
        <w:t>Tačiau simptomų gali būti ir kitokių, gali prasidėti net traukuliai, jei vaisto koncentracija plazmoje būna labai didelė. Kartais gali padidėti galvos smegenų skysčio spaudimas.</w:t>
      </w:r>
      <w:r w:rsidRPr="0070324D" w:rsidDel="00112A6F">
        <w:rPr>
          <w:szCs w:val="22"/>
        </w:rPr>
        <w:t xml:space="preserve"> </w:t>
      </w:r>
    </w:p>
    <w:p w:rsidR="00E63492" w:rsidRPr="0070324D" w:rsidRDefault="00E63492" w:rsidP="00E63492">
      <w:pPr>
        <w:pStyle w:val="Pagrindinistekstas"/>
        <w:spacing w:after="0"/>
        <w:rPr>
          <w:szCs w:val="22"/>
        </w:rPr>
      </w:pPr>
      <w:r w:rsidRPr="0070324D">
        <w:rPr>
          <w:szCs w:val="22"/>
        </w:rPr>
        <w:t xml:space="preserve">Perdozavus reikia nedelsiant kreiptis į artimiausią skubios pagalbos skyrių. Gydymas yra simptominis: reikia išplauti skrandį (jei po vaisto vartojimo praėjo ne daugiau kaip 12 valandų) ir nuolat stebėti širdies ir kvėpavimo sistemos veiklą. </w:t>
      </w:r>
    </w:p>
    <w:p w:rsidR="00E63492" w:rsidRPr="0070324D" w:rsidRDefault="00E63492" w:rsidP="00674CB9">
      <w:pPr>
        <w:pStyle w:val="BTEMEASMCA"/>
      </w:pPr>
    </w:p>
    <w:p w:rsidR="00E63492" w:rsidRPr="0070324D" w:rsidRDefault="00E63492" w:rsidP="00E63492">
      <w:pPr>
        <w:pStyle w:val="PI-1EMEASMCA"/>
      </w:pPr>
      <w:r w:rsidRPr="0070324D">
        <w:t>Pamiršus pavartoti DEPAKINE CHRONO</w:t>
      </w:r>
    </w:p>
    <w:p w:rsidR="00E63492" w:rsidRPr="0070324D" w:rsidRDefault="00E63492" w:rsidP="00E63492">
      <w:pPr>
        <w:pStyle w:val="Pagrindinistekstas"/>
        <w:spacing w:after="0"/>
        <w:rPr>
          <w:szCs w:val="22"/>
        </w:rPr>
      </w:pPr>
      <w:r w:rsidRPr="0070324D">
        <w:rPr>
          <w:szCs w:val="22"/>
        </w:rPr>
        <w:t>Negalima vartoti dvigubos dozės norint kompensuoti praleistą dozę. Vaisto reikia vartoti toliau taip, kaip paskyrė gydytojas. Jei pacientas praleido kelias dozes, reikia nedelsiant kreiptis į gydytoją.</w:t>
      </w:r>
    </w:p>
    <w:p w:rsidR="00E63492" w:rsidRPr="0070324D" w:rsidRDefault="00E63492" w:rsidP="00674CB9">
      <w:pPr>
        <w:pStyle w:val="BTEMEASMCA"/>
      </w:pPr>
    </w:p>
    <w:p w:rsidR="00E63492" w:rsidRPr="0070324D" w:rsidRDefault="00E63492" w:rsidP="00E63492">
      <w:pPr>
        <w:pStyle w:val="PI-3EMEASMCA"/>
        <w:spacing w:line="240" w:lineRule="auto"/>
      </w:pPr>
      <w:r w:rsidRPr="0070324D">
        <w:t>Nustojus vartoti DEPAKINE CHRONO</w:t>
      </w:r>
    </w:p>
    <w:p w:rsidR="00E63492" w:rsidRPr="0070324D" w:rsidRDefault="00E63492" w:rsidP="00E63492">
      <w:pPr>
        <w:pStyle w:val="Pagrindinistekstas"/>
        <w:spacing w:after="0"/>
        <w:rPr>
          <w:szCs w:val="22"/>
        </w:rPr>
      </w:pPr>
      <w:r w:rsidRPr="0070324D">
        <w:rPr>
          <w:szCs w:val="22"/>
        </w:rPr>
        <w:t>Nepasitarus su gydytoju nutraukti DEPAKINE CHRONO vartojimą ar keisti dozę negalima. Savo nuožiūra nutraukus vaisto vartojimą, gali vėl pablogėti sveikata.</w:t>
      </w:r>
    </w:p>
    <w:p w:rsidR="00E63492" w:rsidRPr="0070324D" w:rsidRDefault="00E63492" w:rsidP="00674CB9">
      <w:pPr>
        <w:pStyle w:val="BTEMEASMCA"/>
      </w:pPr>
    </w:p>
    <w:p w:rsidR="00E63492" w:rsidRPr="0070324D" w:rsidRDefault="00E63492" w:rsidP="00674CB9">
      <w:pPr>
        <w:pStyle w:val="BTEMEASMCA"/>
      </w:pPr>
      <w:r w:rsidRPr="0070324D">
        <w:t>Jeigu kiltų daugiau klausimų dėl šio vaisto vartojimo, kreipkitės į gydytoją arba vaistininką.</w:t>
      </w:r>
    </w:p>
    <w:p w:rsidR="00E63492" w:rsidRPr="0070324D" w:rsidRDefault="00E63492" w:rsidP="00674CB9">
      <w:pPr>
        <w:pStyle w:val="BTEMEASMCA"/>
      </w:pPr>
    </w:p>
    <w:p w:rsidR="00E63492" w:rsidRPr="0070324D" w:rsidRDefault="00E63492" w:rsidP="00674CB9">
      <w:pPr>
        <w:pStyle w:val="BTEMEASMCA"/>
      </w:pPr>
    </w:p>
    <w:p w:rsidR="00E63492" w:rsidRPr="0070324D" w:rsidRDefault="00E63492" w:rsidP="00E63492">
      <w:pPr>
        <w:pStyle w:val="PI-1EMEASMCA"/>
      </w:pPr>
      <w:bookmarkStart w:id="77" w:name="_Toc129243142"/>
      <w:bookmarkStart w:id="78" w:name="_Toc129243267"/>
      <w:r w:rsidRPr="0070324D">
        <w:lastRenderedPageBreak/>
        <w:t>4.</w:t>
      </w:r>
      <w:r w:rsidRPr="0070324D">
        <w:tab/>
        <w:t>Galimas šalutinis poveikis</w:t>
      </w:r>
      <w:bookmarkEnd w:id="77"/>
      <w:bookmarkEnd w:id="78"/>
    </w:p>
    <w:p w:rsidR="00E63492" w:rsidRPr="0070324D" w:rsidRDefault="00E63492" w:rsidP="00674CB9">
      <w:pPr>
        <w:pStyle w:val="BTEMEASMCA"/>
      </w:pPr>
    </w:p>
    <w:p w:rsidR="00E63492" w:rsidRPr="0070324D" w:rsidRDefault="00E63492" w:rsidP="00674CB9">
      <w:pPr>
        <w:pStyle w:val="BTEMEASMCA"/>
      </w:pPr>
      <w:r w:rsidRPr="0070324D">
        <w:t>Šis vaistas, kaip ir visi kiti, gali sukelti šalutinį poveikį, nors jis pasireiškia ne visiems žmonėms.</w:t>
      </w:r>
    </w:p>
    <w:p w:rsidR="00E63492" w:rsidRPr="0070324D" w:rsidRDefault="00E63492" w:rsidP="00E63492">
      <w:pPr>
        <w:pStyle w:val="Pagrindinistekstas"/>
        <w:spacing w:after="0"/>
        <w:rPr>
          <w:szCs w:val="22"/>
        </w:rPr>
      </w:pPr>
      <w:r w:rsidRPr="0070324D">
        <w:rPr>
          <w:szCs w:val="22"/>
        </w:rPr>
        <w:t xml:space="preserve">Paprastai jis būna laikinas. Kai kuriuos nepageidaujamus sutrikimus gali tekti gydyti. </w:t>
      </w:r>
    </w:p>
    <w:p w:rsidR="00E63492" w:rsidRPr="0070324D" w:rsidRDefault="00E63492" w:rsidP="00E63492">
      <w:pPr>
        <w:pStyle w:val="Pagrindinistekstas"/>
        <w:spacing w:after="0"/>
        <w:rPr>
          <w:szCs w:val="22"/>
        </w:rPr>
      </w:pPr>
    </w:p>
    <w:p w:rsidR="00E63492" w:rsidRPr="0070324D" w:rsidRDefault="00E63492" w:rsidP="00E63492">
      <w:pPr>
        <w:rPr>
          <w:rFonts w:eastAsia="Times New Roman"/>
          <w:i/>
          <w:sz w:val="22"/>
          <w:szCs w:val="22"/>
          <w:lang w:eastAsia="lt-LT"/>
        </w:rPr>
      </w:pPr>
      <w:r w:rsidRPr="0070324D">
        <w:rPr>
          <w:rFonts w:eastAsia="Times New Roman"/>
          <w:i/>
          <w:sz w:val="22"/>
          <w:szCs w:val="22"/>
          <w:lang w:eastAsia="lt-LT"/>
        </w:rPr>
        <w:t>Labai dažni ( atsiranda daugiau kaip 1 vaistą vartojančiam žmogui iš 10)</w:t>
      </w:r>
    </w:p>
    <w:p w:rsidR="00E63492" w:rsidRPr="0070324D" w:rsidRDefault="00E63492" w:rsidP="00E63492">
      <w:pPr>
        <w:numPr>
          <w:ilvl w:val="0"/>
          <w:numId w:val="26"/>
        </w:numPr>
        <w:ind w:left="709" w:hanging="709"/>
        <w:contextualSpacing/>
        <w:rPr>
          <w:rFonts w:eastAsia="Times New Roman"/>
          <w:i/>
          <w:sz w:val="22"/>
          <w:szCs w:val="22"/>
          <w:lang w:eastAsia="lt-LT"/>
        </w:rPr>
      </w:pPr>
      <w:r w:rsidRPr="0070324D">
        <w:rPr>
          <w:rFonts w:eastAsia="Times New Roman"/>
          <w:sz w:val="22"/>
          <w:szCs w:val="22"/>
          <w:lang w:eastAsia="lt-LT"/>
        </w:rPr>
        <w:t>Pykinimas.</w:t>
      </w:r>
    </w:p>
    <w:p w:rsidR="00E63492" w:rsidRPr="0070324D" w:rsidRDefault="00E63492" w:rsidP="00E63492">
      <w:pPr>
        <w:numPr>
          <w:ilvl w:val="0"/>
          <w:numId w:val="26"/>
        </w:numPr>
        <w:ind w:left="709" w:hanging="709"/>
        <w:contextualSpacing/>
        <w:rPr>
          <w:rFonts w:eastAsia="Times New Roman"/>
          <w:i/>
          <w:sz w:val="22"/>
          <w:szCs w:val="22"/>
          <w:lang w:eastAsia="lt-LT"/>
        </w:rPr>
      </w:pPr>
      <w:r w:rsidRPr="0070324D">
        <w:rPr>
          <w:rFonts w:eastAsia="Times New Roman"/>
          <w:sz w:val="22"/>
          <w:szCs w:val="22"/>
          <w:lang w:eastAsia="lt-LT"/>
        </w:rPr>
        <w:t>Drebulys (</w:t>
      </w:r>
      <w:proofErr w:type="spellStart"/>
      <w:r w:rsidRPr="0070324D">
        <w:rPr>
          <w:rFonts w:eastAsia="Times New Roman"/>
          <w:sz w:val="22"/>
          <w:szCs w:val="22"/>
          <w:lang w:eastAsia="lt-LT"/>
        </w:rPr>
        <w:t>tremoras</w:t>
      </w:r>
      <w:proofErr w:type="spellEnd"/>
      <w:r w:rsidRPr="0070324D">
        <w:rPr>
          <w:rFonts w:eastAsia="Times New Roman"/>
          <w:sz w:val="22"/>
          <w:szCs w:val="22"/>
          <w:lang w:eastAsia="lt-LT"/>
        </w:rPr>
        <w:t>).</w:t>
      </w:r>
    </w:p>
    <w:p w:rsidR="00E63492" w:rsidRPr="0070324D" w:rsidRDefault="00E63492" w:rsidP="00E63492">
      <w:pPr>
        <w:rPr>
          <w:rFonts w:eastAsia="Times New Roman"/>
          <w:sz w:val="22"/>
          <w:szCs w:val="22"/>
          <w:lang w:eastAsia="lt-LT"/>
        </w:rPr>
      </w:pPr>
    </w:p>
    <w:p w:rsidR="00E63492" w:rsidRPr="0070324D" w:rsidRDefault="00E63492" w:rsidP="00E63492">
      <w:pPr>
        <w:rPr>
          <w:rFonts w:eastAsia="Times New Roman"/>
          <w:i/>
          <w:sz w:val="22"/>
          <w:szCs w:val="22"/>
          <w:lang w:eastAsia="lt-LT"/>
        </w:rPr>
      </w:pPr>
      <w:r w:rsidRPr="0070324D">
        <w:rPr>
          <w:rFonts w:eastAsia="Times New Roman"/>
          <w:i/>
          <w:sz w:val="22"/>
          <w:szCs w:val="22"/>
          <w:lang w:eastAsia="lt-LT"/>
        </w:rPr>
        <w:t>Dažni (atsiranda 1- 10 vaistą vartojančių žmonių iš 100)</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Kraujo plokštelių ar raudonųjų kraujo ląstelių kiekio sumažėjimas.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Vėmimas, pilvo skausmas, viduriavimas (ypač gydymo pradžioje), dantenų sutrikimai (dažniausiai dantenų padidėjimas), stomatitas (burnos skausmas, patinimas, burnos opos ir deginimo pojūtis burnoje); šie nepageidaujami poveikiai paprastai išnyksta per kelias dienas net nenutraukus gydymo.</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Kepenų pažeidimas.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 xml:space="preserve">Šlapimo nelaikymas (nevalingas </w:t>
      </w:r>
      <w:proofErr w:type="spellStart"/>
      <w:r w:rsidRPr="0070324D">
        <w:rPr>
          <w:rFonts w:eastAsia="Times New Roman"/>
          <w:sz w:val="22"/>
          <w:szCs w:val="22"/>
          <w:lang w:eastAsia="lt-LT"/>
        </w:rPr>
        <w:t>šlapinimasis</w:t>
      </w:r>
      <w:proofErr w:type="spellEnd"/>
      <w:r w:rsidRPr="0070324D">
        <w:rPr>
          <w:rFonts w:eastAsia="Times New Roman"/>
          <w:sz w:val="22"/>
          <w:szCs w:val="22"/>
          <w:lang w:eastAsia="lt-LT"/>
        </w:rPr>
        <w:t>).</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Natrio kiekio sumažėjimas kraujyje (</w:t>
      </w:r>
      <w:proofErr w:type="spellStart"/>
      <w:r w:rsidRPr="0070324D">
        <w:rPr>
          <w:rFonts w:eastAsia="Times New Roman"/>
          <w:sz w:val="22"/>
          <w:szCs w:val="22"/>
          <w:lang w:eastAsia="lt-LT"/>
        </w:rPr>
        <w:t>hiponatremija</w:t>
      </w:r>
      <w:proofErr w:type="spellEnd"/>
      <w:r w:rsidRPr="0070324D">
        <w:rPr>
          <w:rFonts w:eastAsia="Times New Roman"/>
          <w:sz w:val="22"/>
          <w:szCs w:val="22"/>
          <w:lang w:eastAsia="lt-LT"/>
        </w:rPr>
        <w:t>), kūno svorio padidėjimas.</w:t>
      </w:r>
    </w:p>
    <w:p w:rsidR="00E63492" w:rsidRPr="0070324D" w:rsidRDefault="00E63492" w:rsidP="00E63492">
      <w:pPr>
        <w:numPr>
          <w:ilvl w:val="0"/>
          <w:numId w:val="26"/>
        </w:numPr>
        <w:contextualSpacing/>
        <w:rPr>
          <w:rFonts w:eastAsia="Times New Roman"/>
          <w:sz w:val="22"/>
          <w:szCs w:val="22"/>
          <w:lang w:eastAsia="lt-LT"/>
        </w:rPr>
      </w:pPr>
      <w:proofErr w:type="spellStart"/>
      <w:r w:rsidRPr="0070324D">
        <w:rPr>
          <w:rFonts w:eastAsia="Times New Roman"/>
          <w:sz w:val="22"/>
          <w:szCs w:val="22"/>
          <w:lang w:eastAsia="lt-LT"/>
        </w:rPr>
        <w:t>Ekstrapiramidinis</w:t>
      </w:r>
      <w:proofErr w:type="spellEnd"/>
      <w:r w:rsidRPr="0070324D">
        <w:rPr>
          <w:rFonts w:eastAsia="Times New Roman"/>
          <w:sz w:val="22"/>
          <w:szCs w:val="22"/>
          <w:lang w:eastAsia="lt-LT"/>
        </w:rPr>
        <w:t xml:space="preserve"> sutrikimas (pasireiškiantis nenatūraliais judesiais, nevalingu akių vartymu, liežuvio trūkčiojimu), </w:t>
      </w:r>
      <w:proofErr w:type="spellStart"/>
      <w:r w:rsidRPr="0070324D">
        <w:rPr>
          <w:rFonts w:eastAsia="Times New Roman"/>
          <w:sz w:val="22"/>
          <w:szCs w:val="22"/>
          <w:lang w:eastAsia="lt-LT"/>
        </w:rPr>
        <w:t>stuporas</w:t>
      </w:r>
      <w:proofErr w:type="spellEnd"/>
      <w:r w:rsidRPr="0070324D">
        <w:rPr>
          <w:rFonts w:eastAsia="Times New Roman"/>
          <w:sz w:val="22"/>
          <w:szCs w:val="22"/>
          <w:lang w:eastAsia="lt-LT"/>
        </w:rPr>
        <w:t xml:space="preserve"> (visiškas nekalbumas ir </w:t>
      </w:r>
      <w:proofErr w:type="spellStart"/>
      <w:r w:rsidRPr="0070324D">
        <w:rPr>
          <w:rFonts w:eastAsia="Times New Roman"/>
          <w:sz w:val="22"/>
          <w:szCs w:val="22"/>
          <w:lang w:eastAsia="lt-LT"/>
        </w:rPr>
        <w:t>nejudrumas</w:t>
      </w:r>
      <w:proofErr w:type="spellEnd"/>
      <w:r w:rsidRPr="0070324D">
        <w:rPr>
          <w:rFonts w:eastAsia="Times New Roman"/>
          <w:sz w:val="22"/>
          <w:szCs w:val="22"/>
          <w:lang w:eastAsia="lt-LT"/>
        </w:rPr>
        <w:t xml:space="preserve">), mieguistumas, traukuliai, atminties sutrikimas, galvos skausmas, </w:t>
      </w:r>
      <w:proofErr w:type="spellStart"/>
      <w:r w:rsidRPr="0070324D">
        <w:rPr>
          <w:rFonts w:eastAsia="Times New Roman"/>
          <w:sz w:val="22"/>
          <w:szCs w:val="22"/>
          <w:lang w:eastAsia="lt-LT"/>
        </w:rPr>
        <w:t>nistagmas</w:t>
      </w:r>
      <w:proofErr w:type="spellEnd"/>
      <w:r w:rsidRPr="0070324D">
        <w:rPr>
          <w:rFonts w:eastAsia="Times New Roman"/>
          <w:sz w:val="22"/>
          <w:szCs w:val="22"/>
          <w:lang w:eastAsia="lt-LT"/>
        </w:rPr>
        <w:t xml:space="preserve"> (greiti nekontroliuojami akių judesiai) ir svaigulys.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Alerginė reakcija, laikinas plaukų slinkimas, nago ir jo guolio sutrikimai.</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Mėnesinių sutrikimas.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Kraujavimas.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Klausos sutrikimas.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Sumišimas, haliucinacijos, agresija, baimingas susijaudinimas (</w:t>
      </w:r>
      <w:proofErr w:type="spellStart"/>
      <w:r w:rsidRPr="0070324D">
        <w:rPr>
          <w:rFonts w:eastAsia="Times New Roman"/>
          <w:sz w:val="22"/>
          <w:szCs w:val="22"/>
          <w:lang w:eastAsia="lt-LT"/>
        </w:rPr>
        <w:t>ažitacija</w:t>
      </w:r>
      <w:proofErr w:type="spellEnd"/>
      <w:r w:rsidRPr="0070324D">
        <w:rPr>
          <w:rFonts w:eastAsia="Times New Roman"/>
          <w:sz w:val="22"/>
          <w:szCs w:val="22"/>
          <w:lang w:eastAsia="lt-LT"/>
        </w:rPr>
        <w:t>), dėmesio sukaupimo sutrikimas.</w:t>
      </w:r>
    </w:p>
    <w:p w:rsidR="00E63492" w:rsidRPr="0070324D" w:rsidRDefault="00E63492" w:rsidP="00E63492">
      <w:pPr>
        <w:rPr>
          <w:rFonts w:eastAsia="Times New Roman"/>
          <w:sz w:val="22"/>
          <w:szCs w:val="22"/>
          <w:lang w:eastAsia="lt-LT"/>
        </w:rPr>
      </w:pPr>
    </w:p>
    <w:p w:rsidR="00E63492" w:rsidRPr="0070324D" w:rsidRDefault="00E63492" w:rsidP="00E63492">
      <w:pPr>
        <w:rPr>
          <w:rFonts w:eastAsia="Times New Roman"/>
          <w:i/>
          <w:sz w:val="22"/>
          <w:szCs w:val="22"/>
          <w:lang w:eastAsia="lt-LT"/>
        </w:rPr>
      </w:pPr>
      <w:r w:rsidRPr="0070324D">
        <w:rPr>
          <w:rFonts w:eastAsia="Times New Roman"/>
          <w:i/>
          <w:sz w:val="22"/>
          <w:szCs w:val="22"/>
          <w:lang w:eastAsia="lt-LT"/>
        </w:rPr>
        <w:t>Nedažni (atsiranda 1- 10 vaistą vartojančių žmonių iš 1 000)</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Baltųjų kraujo ląstelių sumažėjimas ar visų kraujo ląstelių sumažėjimas (</w:t>
      </w:r>
      <w:proofErr w:type="spellStart"/>
      <w:r w:rsidRPr="0070324D">
        <w:rPr>
          <w:rFonts w:eastAsia="Times New Roman"/>
          <w:sz w:val="22"/>
          <w:szCs w:val="22"/>
          <w:lang w:eastAsia="lt-LT"/>
        </w:rPr>
        <w:t>pancitopenija</w:t>
      </w:r>
      <w:proofErr w:type="spellEnd"/>
      <w:r w:rsidRPr="0070324D">
        <w:rPr>
          <w:rFonts w:eastAsia="Times New Roman"/>
          <w:sz w:val="22"/>
          <w:szCs w:val="22"/>
          <w:lang w:eastAsia="lt-LT"/>
        </w:rPr>
        <w:t>).</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Kasos uždegimas, kuris gali būti mirtinas.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Sąmonės netekimas (koma), smegenų veiklos sutrikimas (</w:t>
      </w:r>
      <w:proofErr w:type="spellStart"/>
      <w:r w:rsidRPr="0070324D">
        <w:rPr>
          <w:rFonts w:eastAsia="Times New Roman"/>
          <w:sz w:val="22"/>
          <w:szCs w:val="22"/>
          <w:lang w:eastAsia="lt-LT"/>
        </w:rPr>
        <w:t>encefalopatija</w:t>
      </w:r>
      <w:proofErr w:type="spellEnd"/>
      <w:r w:rsidRPr="0070324D">
        <w:rPr>
          <w:rFonts w:eastAsia="Times New Roman"/>
          <w:sz w:val="22"/>
          <w:szCs w:val="22"/>
          <w:lang w:eastAsia="lt-LT"/>
        </w:rPr>
        <w:t xml:space="preserve">), liguistas miegas (letargija), laikinas </w:t>
      </w:r>
      <w:proofErr w:type="spellStart"/>
      <w:r w:rsidRPr="0070324D">
        <w:rPr>
          <w:rFonts w:eastAsia="Times New Roman"/>
          <w:sz w:val="22"/>
          <w:szCs w:val="22"/>
          <w:lang w:eastAsia="lt-LT"/>
        </w:rPr>
        <w:t>parkinsonizmas</w:t>
      </w:r>
      <w:proofErr w:type="spellEnd"/>
      <w:r w:rsidRPr="0070324D">
        <w:rPr>
          <w:rFonts w:eastAsia="Times New Roman"/>
          <w:sz w:val="22"/>
          <w:szCs w:val="22"/>
          <w:lang w:eastAsia="lt-LT"/>
        </w:rPr>
        <w:t>, koordinacijos sutrikimas (</w:t>
      </w:r>
      <w:proofErr w:type="spellStart"/>
      <w:r w:rsidRPr="0070324D">
        <w:rPr>
          <w:rFonts w:eastAsia="Times New Roman"/>
          <w:sz w:val="22"/>
          <w:szCs w:val="22"/>
          <w:lang w:eastAsia="lt-LT"/>
        </w:rPr>
        <w:t>ataksija</w:t>
      </w:r>
      <w:proofErr w:type="spellEnd"/>
      <w:r w:rsidRPr="0070324D">
        <w:rPr>
          <w:rFonts w:eastAsia="Times New Roman"/>
          <w:sz w:val="22"/>
          <w:szCs w:val="22"/>
          <w:lang w:eastAsia="lt-LT"/>
        </w:rPr>
        <w:t>), pėdų ir plaštakų dilgčiojimas ar tirpimas (</w:t>
      </w:r>
      <w:proofErr w:type="spellStart"/>
      <w:r w:rsidRPr="0070324D">
        <w:rPr>
          <w:rFonts w:eastAsia="Times New Roman"/>
          <w:sz w:val="22"/>
          <w:szCs w:val="22"/>
          <w:lang w:eastAsia="lt-LT"/>
        </w:rPr>
        <w:t>parestezija</w:t>
      </w:r>
      <w:proofErr w:type="spellEnd"/>
      <w:r w:rsidRPr="0070324D">
        <w:rPr>
          <w:rFonts w:eastAsia="Times New Roman"/>
          <w:sz w:val="22"/>
          <w:szCs w:val="22"/>
          <w:lang w:eastAsia="lt-LT"/>
        </w:rPr>
        <w:t>), traukulių dažnio ir sunkumo padidėjimas.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Alergijos sukeltas patinimas, susijęs su skausmingomis niežtinčiomis ruplėmis (dažniausia akių, lūpų, gerklės ir kartais rankų bei pėdų srityje), išbėrimas, plaukų sutrikimai (pvz., nenormali plaukų struktūra, plaukų spalvos pokytis, nenormalus plaukų augimas).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Mėnesinių išnykimas.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Kraujagyslių uždegimas;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Skystis pleuros ertmėje.</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 xml:space="preserve">Inkstų sutrikimas. </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Kūno temperatūros sumažėjimas, pėdų bei kojų patinimas (edema).</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 xml:space="preserve">Kaulų sutrikimai, įskaitant </w:t>
      </w:r>
      <w:proofErr w:type="spellStart"/>
      <w:r w:rsidRPr="0070324D">
        <w:rPr>
          <w:rFonts w:eastAsia="Times New Roman"/>
          <w:sz w:val="22"/>
          <w:szCs w:val="22"/>
          <w:lang w:eastAsia="lt-LT"/>
        </w:rPr>
        <w:t>osteopeniją</w:t>
      </w:r>
      <w:proofErr w:type="spellEnd"/>
      <w:r w:rsidRPr="0070324D">
        <w:rPr>
          <w:rFonts w:eastAsia="Times New Roman"/>
          <w:sz w:val="22"/>
          <w:szCs w:val="22"/>
          <w:lang w:eastAsia="lt-LT"/>
        </w:rPr>
        <w:t>, osteoporozę (kaulų išretėjimas) bei kaulų lūžius.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 xml:space="preserve">Sutrikusios </w:t>
      </w:r>
      <w:proofErr w:type="spellStart"/>
      <w:r w:rsidRPr="0070324D">
        <w:rPr>
          <w:rFonts w:eastAsia="Times New Roman"/>
          <w:sz w:val="22"/>
          <w:szCs w:val="22"/>
          <w:lang w:eastAsia="lt-LT"/>
        </w:rPr>
        <w:t>antidiurezinio</w:t>
      </w:r>
      <w:proofErr w:type="spellEnd"/>
      <w:r w:rsidRPr="0070324D">
        <w:rPr>
          <w:rFonts w:eastAsia="Times New Roman"/>
          <w:sz w:val="22"/>
          <w:szCs w:val="22"/>
          <w:lang w:eastAsia="lt-LT"/>
        </w:rPr>
        <w:t xml:space="preserve"> hormono sekrecijos (SADHS) sindromas, </w:t>
      </w:r>
      <w:proofErr w:type="spellStart"/>
      <w:r w:rsidRPr="0070324D">
        <w:rPr>
          <w:rFonts w:eastAsia="Times New Roman"/>
          <w:sz w:val="22"/>
          <w:szCs w:val="22"/>
          <w:lang w:eastAsia="lt-LT"/>
        </w:rPr>
        <w:t>hiperandrogenizmas</w:t>
      </w:r>
      <w:proofErr w:type="spellEnd"/>
      <w:r w:rsidRPr="0070324D">
        <w:rPr>
          <w:rFonts w:eastAsia="Times New Roman"/>
          <w:sz w:val="22"/>
          <w:szCs w:val="22"/>
          <w:lang w:eastAsia="lt-LT"/>
        </w:rPr>
        <w:t xml:space="preserve"> (padidėjęs plaukuotumas, suvyriškėjimas, spuogai, vyriškojo pobūdžio plikimas ir (arba) androgeno kiekio padidėjimas).</w:t>
      </w:r>
    </w:p>
    <w:p w:rsidR="00E63492" w:rsidRPr="0070324D" w:rsidRDefault="00E63492" w:rsidP="00E63492">
      <w:pPr>
        <w:rPr>
          <w:rFonts w:eastAsia="Times New Roman"/>
          <w:sz w:val="22"/>
          <w:szCs w:val="22"/>
          <w:lang w:eastAsia="lt-LT"/>
        </w:rPr>
      </w:pPr>
    </w:p>
    <w:p w:rsidR="00E63492" w:rsidRPr="0070324D" w:rsidRDefault="00E63492" w:rsidP="00E63492">
      <w:pPr>
        <w:rPr>
          <w:rFonts w:eastAsia="Times New Roman"/>
          <w:i/>
          <w:sz w:val="22"/>
          <w:szCs w:val="22"/>
          <w:lang w:eastAsia="lt-LT"/>
        </w:rPr>
      </w:pPr>
      <w:r w:rsidRPr="0070324D">
        <w:rPr>
          <w:rFonts w:eastAsia="Times New Roman"/>
          <w:i/>
          <w:sz w:val="22"/>
          <w:szCs w:val="22"/>
          <w:lang w:eastAsia="lt-LT"/>
        </w:rPr>
        <w:t>Reti (atsiranda 1- 10 vaistą vartojančių žmonių iš 10 000)</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Kaulų čiulpų veiklos sutrikimai, kraujo ląstelių ir jų kiekio pakitimai.</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 xml:space="preserve">Kraujo krešėjimo sutrikimai, </w:t>
      </w:r>
      <w:proofErr w:type="spellStart"/>
      <w:r w:rsidRPr="0070324D">
        <w:rPr>
          <w:rFonts w:eastAsia="Times New Roman"/>
          <w:sz w:val="22"/>
          <w:szCs w:val="22"/>
          <w:lang w:eastAsia="lt-LT"/>
        </w:rPr>
        <w:t>biotino</w:t>
      </w:r>
      <w:proofErr w:type="spellEnd"/>
      <w:r w:rsidRPr="0070324D">
        <w:rPr>
          <w:rFonts w:eastAsia="Times New Roman"/>
          <w:sz w:val="22"/>
          <w:szCs w:val="22"/>
          <w:lang w:eastAsia="lt-LT"/>
        </w:rPr>
        <w:t xml:space="preserve"> ar </w:t>
      </w:r>
      <w:proofErr w:type="spellStart"/>
      <w:r w:rsidRPr="0070324D">
        <w:rPr>
          <w:rFonts w:eastAsia="Times New Roman"/>
          <w:sz w:val="22"/>
          <w:szCs w:val="22"/>
          <w:lang w:eastAsia="lt-LT"/>
        </w:rPr>
        <w:t>biotinidazės</w:t>
      </w:r>
      <w:proofErr w:type="spellEnd"/>
      <w:r w:rsidRPr="0070324D">
        <w:rPr>
          <w:rFonts w:eastAsia="Times New Roman"/>
          <w:sz w:val="22"/>
          <w:szCs w:val="22"/>
          <w:lang w:eastAsia="lt-LT"/>
        </w:rPr>
        <w:t xml:space="preserve"> stoka (sausa oda, bėrimai, plaukų slinkimas).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Padidėjusi amoniako arba amonio jonų koncentracija kraujyje (</w:t>
      </w:r>
      <w:proofErr w:type="spellStart"/>
      <w:r w:rsidRPr="0070324D">
        <w:rPr>
          <w:rFonts w:eastAsia="Times New Roman"/>
          <w:sz w:val="22"/>
          <w:szCs w:val="22"/>
          <w:lang w:eastAsia="lt-LT"/>
        </w:rPr>
        <w:t>hiperamonemija</w:t>
      </w:r>
      <w:proofErr w:type="spellEnd"/>
      <w:r w:rsidRPr="0070324D">
        <w:rPr>
          <w:rFonts w:eastAsia="Times New Roman"/>
          <w:sz w:val="22"/>
          <w:szCs w:val="22"/>
          <w:lang w:eastAsia="lt-LT"/>
        </w:rPr>
        <w:t>), nutukimas.</w:t>
      </w:r>
    </w:p>
    <w:p w:rsidR="00E63492" w:rsidRPr="0070324D" w:rsidRDefault="00E63492" w:rsidP="00E63492">
      <w:pPr>
        <w:numPr>
          <w:ilvl w:val="0"/>
          <w:numId w:val="26"/>
        </w:numPr>
        <w:contextualSpacing/>
        <w:rPr>
          <w:rFonts w:eastAsia="Times New Roman"/>
          <w:sz w:val="22"/>
          <w:szCs w:val="22"/>
          <w:lang w:eastAsia="lt-LT"/>
        </w:rPr>
      </w:pPr>
      <w:proofErr w:type="spellStart"/>
      <w:r w:rsidRPr="0070324D">
        <w:rPr>
          <w:rFonts w:eastAsia="Times New Roman"/>
          <w:sz w:val="22"/>
          <w:szCs w:val="22"/>
          <w:lang w:eastAsia="lt-LT"/>
        </w:rPr>
        <w:t>Kraujodaros</w:t>
      </w:r>
      <w:proofErr w:type="spellEnd"/>
      <w:r w:rsidRPr="0070324D">
        <w:rPr>
          <w:rFonts w:eastAsia="Times New Roman"/>
          <w:sz w:val="22"/>
          <w:szCs w:val="22"/>
          <w:lang w:eastAsia="lt-LT"/>
        </w:rPr>
        <w:t xml:space="preserve"> sutrikimas (</w:t>
      </w:r>
      <w:proofErr w:type="spellStart"/>
      <w:r w:rsidRPr="0070324D">
        <w:rPr>
          <w:rFonts w:eastAsia="Times New Roman"/>
          <w:sz w:val="22"/>
          <w:szCs w:val="22"/>
          <w:lang w:eastAsia="lt-LT"/>
        </w:rPr>
        <w:t>mielodisplazinis</w:t>
      </w:r>
      <w:proofErr w:type="spellEnd"/>
      <w:r w:rsidRPr="0070324D">
        <w:rPr>
          <w:rFonts w:eastAsia="Times New Roman"/>
          <w:sz w:val="22"/>
          <w:szCs w:val="22"/>
          <w:lang w:eastAsia="lt-LT"/>
        </w:rPr>
        <w:t xml:space="preserve"> sindromas).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lastRenderedPageBreak/>
        <w:t>Laikina demencija (silpnaprotystė, pakitęs suvokimo lygis, keistas elgesys), pažintinės funkcijos sutrikimas.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 xml:space="preserve">Pūslės su apsilupusia oda (toksinė epidermio </w:t>
      </w:r>
      <w:proofErr w:type="spellStart"/>
      <w:r w:rsidRPr="0070324D">
        <w:rPr>
          <w:rFonts w:eastAsia="Times New Roman"/>
          <w:sz w:val="22"/>
          <w:szCs w:val="22"/>
          <w:lang w:eastAsia="lt-LT"/>
        </w:rPr>
        <w:t>nekrolizė</w:t>
      </w:r>
      <w:proofErr w:type="spellEnd"/>
      <w:r w:rsidRPr="0070324D">
        <w:rPr>
          <w:rFonts w:eastAsia="Times New Roman"/>
          <w:sz w:val="22"/>
          <w:szCs w:val="22"/>
          <w:lang w:eastAsia="lt-LT"/>
        </w:rPr>
        <w:t>); alerginė reakcija, sukelianti sąnarių skausmą, odos išbėrimą ir karščiavimą (</w:t>
      </w:r>
      <w:proofErr w:type="spellStart"/>
      <w:r w:rsidRPr="0070324D">
        <w:rPr>
          <w:rFonts w:eastAsia="Times New Roman"/>
          <w:sz w:val="22"/>
          <w:szCs w:val="22"/>
          <w:lang w:eastAsia="lt-LT"/>
        </w:rPr>
        <w:t>Stivenso</w:t>
      </w:r>
      <w:proofErr w:type="spellEnd"/>
      <w:r w:rsidRPr="0070324D">
        <w:rPr>
          <w:rFonts w:eastAsia="Times New Roman"/>
          <w:sz w:val="22"/>
          <w:szCs w:val="22"/>
          <w:lang w:eastAsia="lt-LT"/>
        </w:rPr>
        <w:t xml:space="preserve"> ir Džonsono sindromas), raudonų dėmių atsiradimas (daugiaformė </w:t>
      </w:r>
      <w:proofErr w:type="spellStart"/>
      <w:r w:rsidRPr="0070324D">
        <w:rPr>
          <w:rFonts w:eastAsia="Times New Roman"/>
          <w:sz w:val="22"/>
          <w:szCs w:val="22"/>
          <w:lang w:eastAsia="lt-LT"/>
        </w:rPr>
        <w:t>eritema</w:t>
      </w:r>
      <w:proofErr w:type="spellEnd"/>
      <w:r w:rsidRPr="0070324D">
        <w:rPr>
          <w:rFonts w:eastAsia="Times New Roman"/>
          <w:sz w:val="22"/>
          <w:szCs w:val="22"/>
          <w:lang w:eastAsia="lt-LT"/>
        </w:rPr>
        <w:t>); sindromas, pasireiškiantis vaistų sukeltu išbėrimu, karščiavimu, limfmazgių padidėjimu ir galimu kitų organų pažeidimu.</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 xml:space="preserve">Vyrų nevaisingumas; kiaušidžių </w:t>
      </w:r>
      <w:proofErr w:type="spellStart"/>
      <w:r w:rsidRPr="0070324D">
        <w:rPr>
          <w:rFonts w:eastAsia="Times New Roman"/>
          <w:sz w:val="22"/>
          <w:szCs w:val="22"/>
          <w:lang w:eastAsia="lt-LT"/>
        </w:rPr>
        <w:t>policistozė</w:t>
      </w:r>
      <w:proofErr w:type="spellEnd"/>
      <w:r w:rsidRPr="0070324D">
        <w:rPr>
          <w:rFonts w:eastAsia="Times New Roman"/>
          <w:sz w:val="22"/>
          <w:szCs w:val="22"/>
          <w:lang w:eastAsia="lt-LT"/>
        </w:rPr>
        <w:t>.</w:t>
      </w:r>
    </w:p>
    <w:p w:rsidR="00E63492" w:rsidRPr="0070324D" w:rsidRDefault="00E63492" w:rsidP="00E63492">
      <w:pPr>
        <w:numPr>
          <w:ilvl w:val="0"/>
          <w:numId w:val="26"/>
        </w:numPr>
        <w:contextualSpacing/>
        <w:rPr>
          <w:rFonts w:eastAsia="Times New Roman"/>
          <w:sz w:val="22"/>
          <w:szCs w:val="22"/>
          <w:lang w:eastAsia="lt-LT"/>
        </w:rPr>
      </w:pPr>
      <w:proofErr w:type="spellStart"/>
      <w:r w:rsidRPr="0070324D">
        <w:rPr>
          <w:rFonts w:eastAsia="Times New Roman"/>
          <w:sz w:val="22"/>
          <w:szCs w:val="22"/>
          <w:lang w:eastAsia="lt-LT"/>
        </w:rPr>
        <w:t>Šlapinimasis</w:t>
      </w:r>
      <w:proofErr w:type="spellEnd"/>
      <w:r w:rsidRPr="0070324D">
        <w:rPr>
          <w:rFonts w:eastAsia="Times New Roman"/>
          <w:sz w:val="22"/>
          <w:szCs w:val="22"/>
          <w:lang w:eastAsia="lt-LT"/>
        </w:rPr>
        <w:t xml:space="preserve"> į lovą ar dažnesnis noras šlapintis.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 xml:space="preserve">Nenormalus elgesys, per didelis </w:t>
      </w:r>
      <w:proofErr w:type="spellStart"/>
      <w:r w:rsidRPr="0070324D">
        <w:rPr>
          <w:rFonts w:eastAsia="Times New Roman"/>
          <w:sz w:val="22"/>
          <w:szCs w:val="22"/>
          <w:lang w:eastAsia="lt-LT"/>
        </w:rPr>
        <w:t>psichomotorinis</w:t>
      </w:r>
      <w:proofErr w:type="spellEnd"/>
      <w:r w:rsidRPr="0070324D">
        <w:rPr>
          <w:rFonts w:eastAsia="Times New Roman"/>
          <w:sz w:val="22"/>
          <w:szCs w:val="22"/>
          <w:lang w:eastAsia="lt-LT"/>
        </w:rPr>
        <w:t xml:space="preserve"> aktyvumas, mokymosi sutrikimas.</w:t>
      </w:r>
    </w:p>
    <w:p w:rsidR="00E63492" w:rsidRPr="0070324D" w:rsidRDefault="00E63492" w:rsidP="00E63492">
      <w:pPr>
        <w:numPr>
          <w:ilvl w:val="0"/>
          <w:numId w:val="26"/>
        </w:numPr>
        <w:contextualSpacing/>
        <w:rPr>
          <w:rFonts w:eastAsia="Times New Roman"/>
          <w:sz w:val="22"/>
          <w:szCs w:val="22"/>
          <w:lang w:eastAsia="lt-LT"/>
        </w:rPr>
      </w:pPr>
      <w:r w:rsidRPr="0070324D">
        <w:rPr>
          <w:rFonts w:eastAsia="Times New Roman"/>
          <w:sz w:val="22"/>
          <w:szCs w:val="22"/>
          <w:lang w:eastAsia="lt-LT"/>
        </w:rPr>
        <w:t>Sisteminė raudonoji vilkligė, raumenų skausmas ir raumenų silpnumas (</w:t>
      </w:r>
      <w:proofErr w:type="spellStart"/>
      <w:r w:rsidRPr="0070324D">
        <w:rPr>
          <w:rFonts w:eastAsia="Times New Roman"/>
          <w:sz w:val="22"/>
          <w:szCs w:val="22"/>
          <w:lang w:eastAsia="lt-LT"/>
        </w:rPr>
        <w:t>rabdomiolizė</w:t>
      </w:r>
      <w:proofErr w:type="spellEnd"/>
      <w:r w:rsidRPr="0070324D">
        <w:rPr>
          <w:rFonts w:eastAsia="Times New Roman"/>
          <w:sz w:val="22"/>
          <w:szCs w:val="22"/>
          <w:lang w:eastAsia="lt-LT"/>
        </w:rPr>
        <w:t>).</w:t>
      </w:r>
    </w:p>
    <w:p w:rsidR="00E63492" w:rsidRDefault="00E63492" w:rsidP="00E63492">
      <w:pPr>
        <w:numPr>
          <w:ilvl w:val="0"/>
          <w:numId w:val="26"/>
        </w:numPr>
        <w:contextualSpacing/>
        <w:rPr>
          <w:rFonts w:eastAsia="Times New Roman"/>
          <w:sz w:val="22"/>
          <w:szCs w:val="22"/>
          <w:lang w:eastAsia="lt-LT"/>
        </w:rPr>
      </w:pPr>
      <w:r w:rsidRPr="0070324D">
        <w:rPr>
          <w:rFonts w:eastAsia="Times New Roman"/>
          <w:sz w:val="22"/>
          <w:szCs w:val="22"/>
        </w:rPr>
        <w:t>Per mažas skydliaukės aktyvumas, galintis sukelti nuovargį ar kūno svorio padidėjimą (</w:t>
      </w:r>
      <w:proofErr w:type="spellStart"/>
      <w:r w:rsidRPr="0070324D">
        <w:rPr>
          <w:rFonts w:eastAsia="Times New Roman"/>
          <w:sz w:val="22"/>
          <w:szCs w:val="22"/>
        </w:rPr>
        <w:t>hipotiroidizmas</w:t>
      </w:r>
      <w:proofErr w:type="spellEnd"/>
      <w:r w:rsidRPr="0070324D">
        <w:rPr>
          <w:rFonts w:eastAsia="Times New Roman"/>
          <w:sz w:val="22"/>
          <w:szCs w:val="22"/>
        </w:rPr>
        <w:t>).</w:t>
      </w:r>
    </w:p>
    <w:p w:rsidR="008E1452" w:rsidRPr="0070324D" w:rsidRDefault="008E1452" w:rsidP="00E63492">
      <w:pPr>
        <w:numPr>
          <w:ilvl w:val="0"/>
          <w:numId w:val="26"/>
        </w:numPr>
        <w:contextualSpacing/>
        <w:rPr>
          <w:rFonts w:eastAsia="Times New Roman"/>
          <w:sz w:val="22"/>
          <w:szCs w:val="22"/>
          <w:lang w:eastAsia="lt-LT"/>
        </w:rPr>
      </w:pPr>
      <w:r>
        <w:rPr>
          <w:rFonts w:eastAsia="Times New Roman"/>
          <w:sz w:val="22"/>
          <w:szCs w:val="22"/>
        </w:rPr>
        <w:t>Dvejinimasis akyse.</w:t>
      </w:r>
    </w:p>
    <w:p w:rsidR="00E63492" w:rsidRPr="0070324D" w:rsidRDefault="00E63492" w:rsidP="00E63492">
      <w:pPr>
        <w:pStyle w:val="Pagrindinistekstas"/>
        <w:spacing w:after="0"/>
        <w:rPr>
          <w:szCs w:val="22"/>
        </w:rPr>
      </w:pPr>
    </w:p>
    <w:p w:rsidR="00E63492" w:rsidRPr="0070324D" w:rsidRDefault="00E63492" w:rsidP="00E63492">
      <w:pPr>
        <w:pStyle w:val="Default"/>
        <w:rPr>
          <w:sz w:val="22"/>
          <w:szCs w:val="22"/>
          <w:lang w:val="lt-LT"/>
        </w:rPr>
      </w:pPr>
      <w:r w:rsidRPr="0070324D">
        <w:rPr>
          <w:sz w:val="22"/>
          <w:szCs w:val="22"/>
          <w:lang w:val="lt-LT"/>
        </w:rPr>
        <w:t>Pasakykite gydytojui arba vaistininkui, jei ilgai vartojate vaistų nuo epilepsijos, sirgote osteoporoze arba vartojate steroidų.</w:t>
      </w:r>
    </w:p>
    <w:p w:rsidR="00E63492" w:rsidRPr="0070324D" w:rsidRDefault="00E63492" w:rsidP="00E63492">
      <w:pPr>
        <w:pStyle w:val="Pagrindinistekstas"/>
        <w:spacing w:after="0"/>
        <w:rPr>
          <w:szCs w:val="22"/>
        </w:rPr>
      </w:pPr>
    </w:p>
    <w:p w:rsidR="00E63492" w:rsidRPr="0070324D" w:rsidRDefault="00E63492" w:rsidP="00E63492">
      <w:pPr>
        <w:pStyle w:val="Pagrindinistekstas"/>
        <w:numPr>
          <w:ilvl w:val="0"/>
          <w:numId w:val="12"/>
        </w:numPr>
        <w:spacing w:after="0"/>
        <w:rPr>
          <w:szCs w:val="22"/>
        </w:rPr>
      </w:pPr>
      <w:r w:rsidRPr="0070324D">
        <w:rPr>
          <w:szCs w:val="22"/>
        </w:rPr>
        <w:t xml:space="preserve">Jeigu pasireiškė toliau išvardytas šalutinis poveikis, </w:t>
      </w:r>
      <w:r w:rsidRPr="00674CB9">
        <w:rPr>
          <w:b/>
          <w:szCs w:val="22"/>
        </w:rPr>
        <w:t>nedelsdami pasakykite gydytojui</w:t>
      </w:r>
      <w:r w:rsidRPr="0070324D">
        <w:rPr>
          <w:szCs w:val="22"/>
        </w:rPr>
        <w:t xml:space="preserve">. Jums gali prireikti neatidėliotinos medicininės pagalbos. Pakitęs sąmonės lygis, keistas elgesys kartu su dažnesniais ar sunkesniais traukulių priepuoliais arba be jų, jėgų netekimas, ypač tais atvejais, jei kartu vartojamas </w:t>
      </w:r>
      <w:proofErr w:type="spellStart"/>
      <w:r w:rsidRPr="0070324D">
        <w:rPr>
          <w:szCs w:val="22"/>
        </w:rPr>
        <w:t>fenobarbitalis</w:t>
      </w:r>
      <w:proofErr w:type="spellEnd"/>
      <w:r w:rsidRPr="0070324D">
        <w:rPr>
          <w:szCs w:val="22"/>
        </w:rPr>
        <w:t xml:space="preserve"> ir </w:t>
      </w:r>
      <w:proofErr w:type="spellStart"/>
      <w:r w:rsidRPr="0070324D">
        <w:rPr>
          <w:szCs w:val="22"/>
        </w:rPr>
        <w:t>topiramatas</w:t>
      </w:r>
      <w:proofErr w:type="spellEnd"/>
      <w:r w:rsidRPr="0070324D">
        <w:rPr>
          <w:szCs w:val="22"/>
        </w:rPr>
        <w:t xml:space="preserve"> arba staiga padidinama DEPAKINE CHRONO dozė.</w:t>
      </w:r>
    </w:p>
    <w:p w:rsidR="00E63492" w:rsidRPr="0070324D" w:rsidRDefault="00E63492" w:rsidP="00E63492">
      <w:pPr>
        <w:pStyle w:val="Pagrindinistekstas"/>
        <w:numPr>
          <w:ilvl w:val="0"/>
          <w:numId w:val="12"/>
        </w:numPr>
        <w:spacing w:after="0"/>
        <w:rPr>
          <w:szCs w:val="22"/>
        </w:rPr>
      </w:pPr>
      <w:r w:rsidRPr="0070324D">
        <w:rPr>
          <w:szCs w:val="22"/>
        </w:rPr>
        <w:t>Daugkartinis vėmimas, labai stiprus nuovargis, pilvo skausmas, mieguistumas, silpnumas, apetito praradimas, stiprus viršutinės pilvo dalies skausmas, pykinimas, gelta (odos ar akių baltymų pageltimas), kojų patinimas, epilepsijos pablogėjimas ar bloga bendroji savijauta.</w:t>
      </w:r>
    </w:p>
    <w:p w:rsidR="00E63492" w:rsidRPr="0070324D" w:rsidRDefault="00E63492" w:rsidP="00E63492">
      <w:pPr>
        <w:pStyle w:val="Pagrindinistekstas"/>
        <w:numPr>
          <w:ilvl w:val="0"/>
          <w:numId w:val="12"/>
        </w:numPr>
        <w:spacing w:after="0"/>
        <w:rPr>
          <w:szCs w:val="22"/>
        </w:rPr>
      </w:pPr>
      <w:r w:rsidRPr="0070324D">
        <w:rPr>
          <w:szCs w:val="22"/>
        </w:rPr>
        <w:t>Kraujo krešėjimo sutrikimas.</w:t>
      </w:r>
    </w:p>
    <w:p w:rsidR="00E63492" w:rsidRPr="0070324D" w:rsidRDefault="00E63492" w:rsidP="00E63492">
      <w:pPr>
        <w:pStyle w:val="Pagrindinistekstas"/>
        <w:numPr>
          <w:ilvl w:val="0"/>
          <w:numId w:val="12"/>
        </w:numPr>
        <w:spacing w:after="0"/>
        <w:rPr>
          <w:szCs w:val="22"/>
        </w:rPr>
      </w:pPr>
      <w:r w:rsidRPr="0070324D">
        <w:rPr>
          <w:szCs w:val="22"/>
        </w:rPr>
        <w:t>Savaime atsirandančios mėlynės ar kraujavimas.</w:t>
      </w:r>
    </w:p>
    <w:p w:rsidR="00E63492" w:rsidRPr="0070324D" w:rsidRDefault="00E63492" w:rsidP="00E63492">
      <w:pPr>
        <w:pStyle w:val="Pagrindinistekstas"/>
        <w:numPr>
          <w:ilvl w:val="0"/>
          <w:numId w:val="12"/>
        </w:numPr>
        <w:spacing w:after="0"/>
        <w:rPr>
          <w:szCs w:val="22"/>
        </w:rPr>
      </w:pPr>
      <w:r w:rsidRPr="0070324D">
        <w:rPr>
          <w:szCs w:val="22"/>
        </w:rPr>
        <w:t>Pūslių atsiradimas ir odos sluoksniavimasis.</w:t>
      </w:r>
    </w:p>
    <w:p w:rsidR="00E63492" w:rsidRPr="0070324D" w:rsidRDefault="00E63492" w:rsidP="00E63492">
      <w:pPr>
        <w:pStyle w:val="Pagrindinistekstas"/>
        <w:numPr>
          <w:ilvl w:val="0"/>
          <w:numId w:val="12"/>
        </w:numPr>
        <w:spacing w:after="0"/>
        <w:rPr>
          <w:szCs w:val="22"/>
        </w:rPr>
      </w:pPr>
      <w:r w:rsidRPr="0070324D">
        <w:rPr>
          <w:szCs w:val="22"/>
        </w:rPr>
        <w:t>Ženklus baltųjų kraujo ląstelių sumažėjimas ar kaulų čiulpų nepakankamumas, kartais pasireiškiantis karščiavimu ir dusuliu.</w:t>
      </w:r>
    </w:p>
    <w:p w:rsidR="00E63492" w:rsidRPr="0070324D" w:rsidRDefault="00E63492" w:rsidP="00E63492">
      <w:pPr>
        <w:pStyle w:val="Pagrindinistekstas"/>
        <w:numPr>
          <w:ilvl w:val="0"/>
          <w:numId w:val="12"/>
        </w:numPr>
        <w:spacing w:after="0"/>
        <w:rPr>
          <w:szCs w:val="22"/>
        </w:rPr>
      </w:pPr>
      <w:r w:rsidRPr="0070324D">
        <w:rPr>
          <w:szCs w:val="22"/>
        </w:rPr>
        <w:t>Sumišimas, kuris gali atsirasti dėl natrio kiekio Jūsų kraujyje sumažėjimo.</w:t>
      </w:r>
    </w:p>
    <w:p w:rsidR="00E63492" w:rsidRPr="0070324D" w:rsidRDefault="00E63492" w:rsidP="00E63492">
      <w:pPr>
        <w:pStyle w:val="Pagrindinistekstas"/>
        <w:numPr>
          <w:ilvl w:val="0"/>
          <w:numId w:val="12"/>
        </w:numPr>
        <w:spacing w:after="0"/>
        <w:rPr>
          <w:szCs w:val="22"/>
        </w:rPr>
      </w:pPr>
      <w:r w:rsidRPr="0070324D">
        <w:rPr>
          <w:szCs w:val="22"/>
        </w:rPr>
        <w:t>Alergijos sukeltas patinimas, susijęs su skausmingomis niežtinčiomis ruplėmis (dažniausiai akių, lūpų, gerklės ir kartais rankų bei pėdų srityje).</w:t>
      </w:r>
    </w:p>
    <w:p w:rsidR="00E63492" w:rsidRPr="0070324D" w:rsidRDefault="00E63492" w:rsidP="00E63492">
      <w:pPr>
        <w:pStyle w:val="Pagrindinistekstas"/>
        <w:numPr>
          <w:ilvl w:val="0"/>
          <w:numId w:val="12"/>
        </w:numPr>
        <w:spacing w:after="0"/>
        <w:rPr>
          <w:szCs w:val="22"/>
        </w:rPr>
      </w:pPr>
      <w:r w:rsidRPr="0070324D">
        <w:rPr>
          <w:szCs w:val="22"/>
        </w:rPr>
        <w:t>Sindromas, pasireiškiantis vaistų sukeltu išbėrimu, karščiavimu, limfmazgių padidėjimu ir galimu kitų organų pažeidimu.</w:t>
      </w:r>
    </w:p>
    <w:p w:rsidR="00E63492" w:rsidRPr="0070324D" w:rsidRDefault="00E63492" w:rsidP="00E63492">
      <w:pPr>
        <w:pStyle w:val="Pagrindinistekstas"/>
        <w:numPr>
          <w:ilvl w:val="0"/>
          <w:numId w:val="12"/>
        </w:numPr>
        <w:spacing w:after="0"/>
        <w:rPr>
          <w:szCs w:val="22"/>
        </w:rPr>
      </w:pPr>
      <w:r w:rsidRPr="0070324D">
        <w:rPr>
          <w:szCs w:val="22"/>
        </w:rPr>
        <w:t>Per mažas skydliaukės aktyvumas, galintis sukelti nuovargį ar kūno svorio padidėjimą (</w:t>
      </w:r>
      <w:proofErr w:type="spellStart"/>
      <w:r w:rsidRPr="0070324D">
        <w:rPr>
          <w:szCs w:val="22"/>
        </w:rPr>
        <w:t>hipotiroidizmas</w:t>
      </w:r>
      <w:proofErr w:type="spellEnd"/>
      <w:r w:rsidRPr="0070324D">
        <w:rPr>
          <w:szCs w:val="22"/>
        </w:rPr>
        <w:t>).</w:t>
      </w:r>
    </w:p>
    <w:p w:rsidR="00E63492" w:rsidRPr="0070324D" w:rsidRDefault="00E63492" w:rsidP="00E63492">
      <w:pPr>
        <w:pStyle w:val="Pagrindinistekstas"/>
        <w:numPr>
          <w:ilvl w:val="0"/>
          <w:numId w:val="12"/>
        </w:numPr>
        <w:spacing w:after="0"/>
        <w:rPr>
          <w:szCs w:val="22"/>
        </w:rPr>
      </w:pPr>
      <w:r w:rsidRPr="0070324D">
        <w:rPr>
          <w:szCs w:val="22"/>
        </w:rPr>
        <w:t>Sisteminė raudonoji vilkligė.</w:t>
      </w:r>
    </w:p>
    <w:p w:rsidR="00E63492" w:rsidRPr="0070324D" w:rsidRDefault="00E63492" w:rsidP="00E63492">
      <w:pPr>
        <w:pStyle w:val="Pagrindinistekstas"/>
        <w:numPr>
          <w:ilvl w:val="0"/>
          <w:numId w:val="12"/>
        </w:numPr>
        <w:spacing w:after="0"/>
        <w:rPr>
          <w:szCs w:val="22"/>
        </w:rPr>
      </w:pPr>
      <w:r w:rsidRPr="0070324D">
        <w:rPr>
          <w:szCs w:val="22"/>
        </w:rPr>
        <w:t>Alerginė reakcija, sukelianti sąnarių skausmą, odos išbėrimą ir karščiavimą (</w:t>
      </w:r>
      <w:proofErr w:type="spellStart"/>
      <w:r w:rsidRPr="0070324D">
        <w:rPr>
          <w:szCs w:val="22"/>
        </w:rPr>
        <w:t>Stivenso</w:t>
      </w:r>
      <w:proofErr w:type="spellEnd"/>
      <w:r w:rsidRPr="0070324D">
        <w:rPr>
          <w:szCs w:val="22"/>
        </w:rPr>
        <w:t xml:space="preserve"> ir Džonsono sindromas).</w:t>
      </w:r>
    </w:p>
    <w:p w:rsidR="00E63492" w:rsidRPr="0070324D" w:rsidRDefault="00E63492" w:rsidP="00E63492">
      <w:pPr>
        <w:pStyle w:val="Pagrindinistekstas"/>
        <w:numPr>
          <w:ilvl w:val="0"/>
          <w:numId w:val="12"/>
        </w:numPr>
        <w:spacing w:after="0"/>
        <w:rPr>
          <w:szCs w:val="22"/>
        </w:rPr>
      </w:pPr>
      <w:proofErr w:type="spellStart"/>
      <w:r w:rsidRPr="0070324D">
        <w:rPr>
          <w:szCs w:val="22"/>
        </w:rPr>
        <w:t>Ekstrapiramidinis</w:t>
      </w:r>
      <w:proofErr w:type="spellEnd"/>
      <w:r w:rsidRPr="0070324D">
        <w:rPr>
          <w:szCs w:val="22"/>
        </w:rPr>
        <w:t xml:space="preserve"> sutrikimas.</w:t>
      </w:r>
    </w:p>
    <w:p w:rsidR="00E63492" w:rsidRPr="0070324D" w:rsidRDefault="00E63492" w:rsidP="00E63492">
      <w:pPr>
        <w:pStyle w:val="Pagrindinistekstas"/>
        <w:numPr>
          <w:ilvl w:val="0"/>
          <w:numId w:val="12"/>
        </w:numPr>
        <w:spacing w:after="0"/>
        <w:rPr>
          <w:szCs w:val="22"/>
        </w:rPr>
      </w:pPr>
      <w:r w:rsidRPr="0070324D">
        <w:rPr>
          <w:szCs w:val="22"/>
        </w:rPr>
        <w:t>Plaučius apgaubiančios plėvės uždegimo sukeltas kvėpavimo pasunkėjimas ir skausmas (skystis pleuros ertmėje).</w:t>
      </w:r>
    </w:p>
    <w:p w:rsidR="00E63492" w:rsidRPr="0070324D" w:rsidRDefault="00E63492" w:rsidP="00E63492">
      <w:pPr>
        <w:pStyle w:val="Pagrindinistekstas"/>
        <w:numPr>
          <w:ilvl w:val="0"/>
          <w:numId w:val="12"/>
        </w:numPr>
        <w:spacing w:after="0"/>
        <w:rPr>
          <w:szCs w:val="22"/>
        </w:rPr>
      </w:pPr>
      <w:r w:rsidRPr="0070324D">
        <w:rPr>
          <w:szCs w:val="22"/>
        </w:rPr>
        <w:t>Raumenų skausmas ir raumenų silpnumas (</w:t>
      </w:r>
      <w:proofErr w:type="spellStart"/>
      <w:r w:rsidRPr="0070324D">
        <w:rPr>
          <w:szCs w:val="22"/>
        </w:rPr>
        <w:t>rabdomiolizė</w:t>
      </w:r>
      <w:proofErr w:type="spellEnd"/>
      <w:r w:rsidRPr="0070324D">
        <w:rPr>
          <w:szCs w:val="22"/>
        </w:rPr>
        <w:t>).</w:t>
      </w:r>
    </w:p>
    <w:p w:rsidR="00E63492" w:rsidRPr="0070324D" w:rsidRDefault="00E63492" w:rsidP="00E63492">
      <w:pPr>
        <w:pStyle w:val="Pagrindinistekstas"/>
        <w:numPr>
          <w:ilvl w:val="0"/>
          <w:numId w:val="12"/>
        </w:numPr>
        <w:spacing w:after="0"/>
        <w:rPr>
          <w:szCs w:val="22"/>
        </w:rPr>
      </w:pPr>
      <w:r w:rsidRPr="0070324D">
        <w:rPr>
          <w:szCs w:val="22"/>
        </w:rPr>
        <w:t>Inkstų liga.</w:t>
      </w:r>
    </w:p>
    <w:p w:rsidR="00E63492" w:rsidRPr="0070324D" w:rsidRDefault="00E63492" w:rsidP="00E63492">
      <w:pPr>
        <w:pStyle w:val="Pagrindinistekstas"/>
        <w:numPr>
          <w:ilvl w:val="0"/>
          <w:numId w:val="12"/>
        </w:numPr>
        <w:spacing w:after="0"/>
        <w:rPr>
          <w:szCs w:val="22"/>
        </w:rPr>
      </w:pPr>
      <w:r w:rsidRPr="0070324D">
        <w:rPr>
          <w:szCs w:val="22"/>
        </w:rPr>
        <w:t>Traukulių dažnio ir sunkumo padidėjimas.</w:t>
      </w:r>
    </w:p>
    <w:p w:rsidR="00E63492" w:rsidRPr="0070324D" w:rsidRDefault="00E63492" w:rsidP="00674CB9">
      <w:pPr>
        <w:pStyle w:val="BTEMEASMCA"/>
      </w:pPr>
    </w:p>
    <w:p w:rsidR="00E63492" w:rsidRPr="0070324D" w:rsidRDefault="00E63492" w:rsidP="00E63492">
      <w:pPr>
        <w:tabs>
          <w:tab w:val="left" w:pos="567"/>
        </w:tabs>
        <w:rPr>
          <w:rFonts w:eastAsia="Times New Roman"/>
          <w:b/>
          <w:snapToGrid w:val="0"/>
          <w:sz w:val="22"/>
          <w:szCs w:val="22"/>
        </w:rPr>
      </w:pPr>
      <w:r w:rsidRPr="0070324D">
        <w:rPr>
          <w:rFonts w:eastAsia="Times New Roman"/>
          <w:b/>
          <w:noProof/>
          <w:snapToGrid w:val="0"/>
          <w:sz w:val="22"/>
          <w:szCs w:val="22"/>
        </w:rPr>
        <w:t>Pranešimas apie šalutinį poveikį</w:t>
      </w:r>
    </w:p>
    <w:p w:rsidR="00E63492" w:rsidRPr="0070324D" w:rsidRDefault="00E63492" w:rsidP="00E63492">
      <w:pPr>
        <w:tabs>
          <w:tab w:val="left" w:pos="567"/>
        </w:tabs>
        <w:ind w:right="-449"/>
        <w:rPr>
          <w:rFonts w:eastAsia="Times New Roman"/>
          <w:noProof/>
          <w:snapToGrid w:val="0"/>
          <w:sz w:val="22"/>
          <w:szCs w:val="22"/>
        </w:rPr>
      </w:pPr>
      <w:r w:rsidRPr="0070324D">
        <w:rPr>
          <w:rFonts w:eastAsia="Times New Roman"/>
          <w:snapToGrid w:val="0"/>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70324D">
        <w:rPr>
          <w:rFonts w:eastAsia="Times New Roman"/>
          <w:snapToGrid w:val="0"/>
          <w:sz w:val="22"/>
          <w:szCs w:val="22"/>
          <w:lang w:eastAsia="zh-CN"/>
        </w:rPr>
        <w:t>elefonu 8 800 73568</w:t>
      </w:r>
      <w:r w:rsidRPr="0070324D">
        <w:rPr>
          <w:rFonts w:eastAsia="Times New Roman"/>
          <w:snapToGrid w:val="0"/>
          <w:sz w:val="22"/>
          <w:szCs w:val="22"/>
        </w:rPr>
        <w:t xml:space="preserve"> arba užpildyti interneto svetainėje </w:t>
      </w:r>
      <w:hyperlink r:id="rId15" w:history="1">
        <w:r w:rsidRPr="0070324D">
          <w:rPr>
            <w:rFonts w:eastAsia="SimSun"/>
            <w:snapToGrid w:val="0"/>
            <w:color w:val="0000FF"/>
            <w:sz w:val="22"/>
            <w:szCs w:val="22"/>
            <w:u w:val="single"/>
          </w:rPr>
          <w:t>www.vvkt.lt</w:t>
        </w:r>
      </w:hyperlink>
      <w:r w:rsidRPr="0070324D">
        <w:rPr>
          <w:rFonts w:eastAsia="Times New Roman"/>
          <w:snapToGrid w:val="0"/>
          <w:sz w:val="22"/>
          <w:szCs w:val="22"/>
        </w:rPr>
        <w:t xml:space="preserve"> esančią formą ir pateikti ją Valstybinei vaistų kontrolės tarnybai prie Lietuvos Respublikos sveikatos apsaugos ministerijos vienu iš šių būdų: raštu (adresu Žirmūnų g. 139A, LT-09120 Vilnius), </w:t>
      </w:r>
      <w:r w:rsidRPr="0070324D">
        <w:rPr>
          <w:rFonts w:eastAsia="Times New Roman"/>
          <w:snapToGrid w:val="0"/>
          <w:sz w:val="22"/>
          <w:szCs w:val="22"/>
          <w:lang w:eastAsia="zh-CN"/>
        </w:rPr>
        <w:t xml:space="preserve">nemokamu </w:t>
      </w:r>
      <w:r w:rsidRPr="0070324D">
        <w:rPr>
          <w:rFonts w:eastAsia="Times New Roman"/>
          <w:snapToGrid w:val="0"/>
          <w:sz w:val="22"/>
          <w:szCs w:val="22"/>
        </w:rPr>
        <w:t>fakso numeriu 8 800 20131</w:t>
      </w:r>
      <w:r w:rsidRPr="0070324D">
        <w:rPr>
          <w:rFonts w:eastAsia="Times New Roman"/>
          <w:snapToGrid w:val="0"/>
          <w:sz w:val="22"/>
          <w:szCs w:val="22"/>
          <w:lang w:eastAsia="zh-CN"/>
        </w:rPr>
        <w:t xml:space="preserve">, </w:t>
      </w:r>
      <w:r w:rsidRPr="0070324D">
        <w:rPr>
          <w:rFonts w:eastAsia="Times New Roman"/>
          <w:snapToGrid w:val="0"/>
          <w:sz w:val="22"/>
          <w:szCs w:val="22"/>
        </w:rPr>
        <w:t xml:space="preserve">el. paštu </w:t>
      </w:r>
      <w:hyperlink r:id="rId16" w:history="1">
        <w:r w:rsidRPr="0070324D">
          <w:rPr>
            <w:rFonts w:eastAsia="SimSun"/>
            <w:snapToGrid w:val="0"/>
            <w:color w:val="0000FF"/>
            <w:sz w:val="22"/>
            <w:szCs w:val="22"/>
            <w:u w:val="single"/>
          </w:rPr>
          <w:t>NepageidaujamaR@vvkt.lt</w:t>
        </w:r>
      </w:hyperlink>
      <w:r w:rsidRPr="0070324D">
        <w:rPr>
          <w:rFonts w:eastAsia="Times New Roman"/>
          <w:snapToGrid w:val="0"/>
          <w:sz w:val="22"/>
          <w:szCs w:val="22"/>
        </w:rPr>
        <w:t xml:space="preserve">, taip pat per Valstybinės vaistų </w:t>
      </w:r>
      <w:r w:rsidRPr="0070324D">
        <w:rPr>
          <w:rFonts w:eastAsia="Times New Roman"/>
          <w:snapToGrid w:val="0"/>
          <w:sz w:val="22"/>
          <w:szCs w:val="22"/>
        </w:rPr>
        <w:lastRenderedPageBreak/>
        <w:t xml:space="preserve">kontrolės tarnybos prie Lietuvos Respublikos sveikatos apsaugos ministerijos interneto svetainę (adresu </w:t>
      </w:r>
      <w:hyperlink r:id="rId17" w:history="1">
        <w:r w:rsidRPr="0070324D">
          <w:rPr>
            <w:rFonts w:eastAsia="SimSun"/>
            <w:snapToGrid w:val="0"/>
            <w:color w:val="0000FF"/>
            <w:sz w:val="22"/>
            <w:szCs w:val="22"/>
            <w:u w:val="single"/>
          </w:rPr>
          <w:t>http://www.vvkt.lt</w:t>
        </w:r>
      </w:hyperlink>
      <w:r w:rsidRPr="0070324D">
        <w:rPr>
          <w:rFonts w:eastAsia="Times New Roman"/>
          <w:snapToGrid w:val="0"/>
          <w:sz w:val="22"/>
          <w:szCs w:val="22"/>
        </w:rPr>
        <w:t>). Pranešdami apie šalutinį poveikį galite mums padėti gauti daugiau informacijos apie šio vaisto saugumą.</w:t>
      </w:r>
    </w:p>
    <w:p w:rsidR="00E63492" w:rsidRPr="0070324D" w:rsidRDefault="00E63492" w:rsidP="00674CB9">
      <w:pPr>
        <w:pStyle w:val="BTEMEASMCA"/>
      </w:pPr>
    </w:p>
    <w:p w:rsidR="00E63492" w:rsidRPr="0070324D" w:rsidRDefault="00E63492" w:rsidP="00674CB9">
      <w:pPr>
        <w:pStyle w:val="BTEMEASMCA"/>
      </w:pPr>
    </w:p>
    <w:p w:rsidR="00E63492" w:rsidRPr="0070324D" w:rsidRDefault="00E63492" w:rsidP="00E63492">
      <w:pPr>
        <w:pStyle w:val="PI-1EMEASMCA"/>
      </w:pPr>
      <w:bookmarkStart w:id="79" w:name="_Toc129243143"/>
      <w:bookmarkStart w:id="80" w:name="_Toc129243268"/>
      <w:r w:rsidRPr="0070324D">
        <w:t>5.</w:t>
      </w:r>
      <w:r w:rsidRPr="0070324D">
        <w:tab/>
        <w:t xml:space="preserve">Kaip laikyti </w:t>
      </w:r>
      <w:bookmarkEnd w:id="79"/>
      <w:bookmarkEnd w:id="80"/>
      <w:r w:rsidRPr="0070324D">
        <w:t>DEPAKINE CHRONO</w:t>
      </w:r>
    </w:p>
    <w:p w:rsidR="00E63492" w:rsidRPr="0070324D" w:rsidRDefault="00E63492" w:rsidP="00674CB9">
      <w:pPr>
        <w:pStyle w:val="BTEMEASMCA"/>
      </w:pPr>
    </w:p>
    <w:p w:rsidR="00E63492" w:rsidRPr="0070324D" w:rsidRDefault="00E63492" w:rsidP="00674CB9">
      <w:pPr>
        <w:pStyle w:val="BTEMEASMCA"/>
      </w:pPr>
      <w:r w:rsidRPr="0070324D">
        <w:t>Šį vaistą laikykite vaikams nepastebimoje ir nepasiekiamoje vietoje.</w:t>
      </w:r>
    </w:p>
    <w:p w:rsidR="00E63492" w:rsidRPr="0070324D" w:rsidRDefault="00E63492" w:rsidP="00674CB9">
      <w:pPr>
        <w:pStyle w:val="BTEMEASMCA"/>
      </w:pPr>
    </w:p>
    <w:p w:rsidR="00E63492" w:rsidRPr="0070324D" w:rsidRDefault="00E63492" w:rsidP="00E63492">
      <w:pPr>
        <w:pStyle w:val="Pagrindinistekstas"/>
        <w:spacing w:after="0"/>
        <w:rPr>
          <w:szCs w:val="22"/>
        </w:rPr>
      </w:pPr>
      <w:r w:rsidRPr="0070324D">
        <w:rPr>
          <w:szCs w:val="22"/>
        </w:rPr>
        <w:t>Laikyti ne aukštesnėje kaip 25 </w:t>
      </w:r>
      <w:r w:rsidRPr="0070324D">
        <w:rPr>
          <w:szCs w:val="22"/>
        </w:rPr>
        <w:sym w:font="Symbol" w:char="F0B0"/>
      </w:r>
      <w:r w:rsidRPr="0070324D">
        <w:rPr>
          <w:szCs w:val="22"/>
        </w:rPr>
        <w:t>C temperatūroje. Laikyti gamintojo pakuotėje, kad vaistas būtų apsaugotas nuo drėgmės.</w:t>
      </w:r>
    </w:p>
    <w:p w:rsidR="00E63492" w:rsidRPr="0070324D" w:rsidRDefault="00E63492" w:rsidP="00674CB9">
      <w:pPr>
        <w:pStyle w:val="BTEMEASMCA"/>
      </w:pPr>
    </w:p>
    <w:p w:rsidR="00E63492" w:rsidRPr="0070324D" w:rsidRDefault="00E63492" w:rsidP="00674CB9">
      <w:pPr>
        <w:pStyle w:val="BTEMEASMCA"/>
      </w:pPr>
      <w:r w:rsidRPr="0070324D">
        <w:t>Ant dėžutės ir buteliuko po „EXP“ nurodytam tinkamumo laikui pasibaigus, šio vaisto vartoti negalima. Vaistas tinkamas vartoti iki paskutinės nurodyto mėnesio dienos.</w:t>
      </w:r>
    </w:p>
    <w:p w:rsidR="00E63492" w:rsidRPr="0070324D" w:rsidRDefault="00E63492" w:rsidP="00674CB9">
      <w:pPr>
        <w:pStyle w:val="BTEMEASMCA"/>
      </w:pPr>
    </w:p>
    <w:p w:rsidR="00E63492" w:rsidRPr="0070324D" w:rsidRDefault="00E63492" w:rsidP="00674CB9">
      <w:pPr>
        <w:pStyle w:val="BTEMEASMCA"/>
      </w:pPr>
      <w:r w:rsidRPr="0070324D">
        <w:t>Vaistų negalima išmesti į kanalizaciją arba su buitinėmis atliekomis. Kaip išmesti nereikalingus vaistus, klauskite vaistininko. Šios priemonės padės apsaugoti aplinką.</w:t>
      </w:r>
    </w:p>
    <w:p w:rsidR="00E63492" w:rsidRPr="0070324D" w:rsidRDefault="00E63492" w:rsidP="00674CB9">
      <w:pPr>
        <w:pStyle w:val="BTEMEASMCA"/>
      </w:pPr>
    </w:p>
    <w:p w:rsidR="00E63492" w:rsidRPr="0070324D" w:rsidRDefault="00E63492" w:rsidP="00674CB9">
      <w:pPr>
        <w:pStyle w:val="BTEMEASMCA"/>
      </w:pPr>
    </w:p>
    <w:p w:rsidR="00E63492" w:rsidRPr="0070324D" w:rsidRDefault="00E63492" w:rsidP="00E63492">
      <w:pPr>
        <w:pStyle w:val="PI-1EMEASMCA"/>
      </w:pPr>
      <w:bookmarkStart w:id="81" w:name="_Toc129243144"/>
      <w:bookmarkStart w:id="82" w:name="_Toc129243269"/>
      <w:r w:rsidRPr="0070324D">
        <w:t>6.</w:t>
      </w:r>
      <w:r w:rsidRPr="0070324D">
        <w:tab/>
        <w:t>Pakuotės turinys ir kita informacija</w:t>
      </w:r>
      <w:bookmarkEnd w:id="81"/>
      <w:bookmarkEnd w:id="82"/>
    </w:p>
    <w:p w:rsidR="00E63492" w:rsidRPr="0070324D" w:rsidRDefault="00E63492" w:rsidP="00674CB9">
      <w:pPr>
        <w:pStyle w:val="BTEMEASMCA"/>
      </w:pPr>
    </w:p>
    <w:p w:rsidR="00E63492" w:rsidRPr="0070324D" w:rsidRDefault="00E63492" w:rsidP="00E63492">
      <w:pPr>
        <w:pStyle w:val="PI-3EMEASMCA"/>
        <w:spacing w:line="240" w:lineRule="auto"/>
      </w:pPr>
      <w:r w:rsidRPr="0070324D">
        <w:t>DEPAKINE CHRONO sudėtis</w:t>
      </w:r>
    </w:p>
    <w:p w:rsidR="00E63492" w:rsidRPr="0070324D" w:rsidRDefault="00E63492" w:rsidP="00E63492">
      <w:pPr>
        <w:pStyle w:val="Pagrindinistekstas"/>
        <w:numPr>
          <w:ilvl w:val="1"/>
          <w:numId w:val="7"/>
        </w:numPr>
        <w:tabs>
          <w:tab w:val="num" w:pos="567"/>
        </w:tabs>
        <w:spacing w:after="0"/>
        <w:ind w:left="567"/>
        <w:rPr>
          <w:szCs w:val="22"/>
        </w:rPr>
      </w:pPr>
      <w:r w:rsidRPr="0070324D">
        <w:rPr>
          <w:szCs w:val="22"/>
        </w:rPr>
        <w:t xml:space="preserve">Veiklioji medžiaga yra natrio </w:t>
      </w:r>
      <w:proofErr w:type="spellStart"/>
      <w:r w:rsidRPr="0070324D">
        <w:rPr>
          <w:szCs w:val="22"/>
        </w:rPr>
        <w:t>valproatas</w:t>
      </w:r>
      <w:proofErr w:type="spellEnd"/>
      <w:r w:rsidRPr="0070324D">
        <w:rPr>
          <w:szCs w:val="22"/>
        </w:rPr>
        <w:t xml:space="preserve"> ir </w:t>
      </w:r>
      <w:proofErr w:type="spellStart"/>
      <w:r w:rsidRPr="0070324D">
        <w:rPr>
          <w:szCs w:val="22"/>
        </w:rPr>
        <w:t>valpro</w:t>
      </w:r>
      <w:proofErr w:type="spellEnd"/>
      <w:r w:rsidRPr="0070324D">
        <w:rPr>
          <w:szCs w:val="22"/>
        </w:rPr>
        <w:t xml:space="preserve"> rūgštis. Vienoje DEPAKINE CHRONO 300 mg modifikuoto atpalaidavimo tabletėje yra 199,8 mg natrio </w:t>
      </w:r>
      <w:proofErr w:type="spellStart"/>
      <w:r w:rsidRPr="0070324D">
        <w:rPr>
          <w:szCs w:val="22"/>
        </w:rPr>
        <w:t>valproato</w:t>
      </w:r>
      <w:proofErr w:type="spellEnd"/>
      <w:r w:rsidRPr="0070324D">
        <w:rPr>
          <w:szCs w:val="22"/>
        </w:rPr>
        <w:t xml:space="preserve"> ir 87 mg </w:t>
      </w:r>
      <w:proofErr w:type="spellStart"/>
      <w:r w:rsidRPr="0070324D">
        <w:rPr>
          <w:szCs w:val="22"/>
        </w:rPr>
        <w:t>valpro</w:t>
      </w:r>
      <w:proofErr w:type="spellEnd"/>
      <w:r w:rsidRPr="0070324D">
        <w:rPr>
          <w:szCs w:val="22"/>
        </w:rPr>
        <w:t xml:space="preserve"> rūgšties (abi dalys kartu atitinka 300 mg natrio </w:t>
      </w:r>
      <w:proofErr w:type="spellStart"/>
      <w:r w:rsidRPr="0070324D">
        <w:rPr>
          <w:szCs w:val="22"/>
        </w:rPr>
        <w:t>valproato</w:t>
      </w:r>
      <w:proofErr w:type="spellEnd"/>
      <w:r w:rsidRPr="0070324D">
        <w:rPr>
          <w:szCs w:val="22"/>
        </w:rPr>
        <w:t xml:space="preserve">). Vienoje DEPAKINE CHRONO 500 mg modifikuoto atpalaidavimo tabletėje yra 333 mg natrio </w:t>
      </w:r>
      <w:proofErr w:type="spellStart"/>
      <w:r w:rsidRPr="0070324D">
        <w:rPr>
          <w:szCs w:val="22"/>
        </w:rPr>
        <w:t>valproato</w:t>
      </w:r>
      <w:proofErr w:type="spellEnd"/>
      <w:r w:rsidRPr="0070324D">
        <w:rPr>
          <w:szCs w:val="22"/>
        </w:rPr>
        <w:t xml:space="preserve"> ir 145 mg </w:t>
      </w:r>
      <w:proofErr w:type="spellStart"/>
      <w:r w:rsidRPr="0070324D">
        <w:rPr>
          <w:szCs w:val="22"/>
        </w:rPr>
        <w:t>valpro</w:t>
      </w:r>
      <w:proofErr w:type="spellEnd"/>
      <w:r w:rsidRPr="0070324D">
        <w:rPr>
          <w:szCs w:val="22"/>
        </w:rPr>
        <w:t xml:space="preserve"> rūgšties (abi dalys kartu atitinka 500 mg natrio </w:t>
      </w:r>
      <w:proofErr w:type="spellStart"/>
      <w:r w:rsidRPr="0070324D">
        <w:rPr>
          <w:szCs w:val="22"/>
        </w:rPr>
        <w:t>valproato</w:t>
      </w:r>
      <w:proofErr w:type="spellEnd"/>
      <w:r w:rsidRPr="0070324D">
        <w:rPr>
          <w:szCs w:val="22"/>
        </w:rPr>
        <w:t>).</w:t>
      </w:r>
    </w:p>
    <w:p w:rsidR="00E63492" w:rsidRPr="0070324D" w:rsidRDefault="00E63492" w:rsidP="00E63492">
      <w:pPr>
        <w:pStyle w:val="Pagrindinistekstas"/>
        <w:tabs>
          <w:tab w:val="num" w:pos="567"/>
        </w:tabs>
        <w:spacing w:after="0"/>
        <w:ind w:left="567" w:hanging="567"/>
        <w:rPr>
          <w:szCs w:val="22"/>
        </w:rPr>
      </w:pPr>
      <w:r w:rsidRPr="0070324D">
        <w:rPr>
          <w:szCs w:val="22"/>
        </w:rPr>
        <w:t>-</w:t>
      </w:r>
      <w:r w:rsidRPr="0070324D">
        <w:rPr>
          <w:szCs w:val="22"/>
        </w:rPr>
        <w:tab/>
        <w:t xml:space="preserve">Pagalbinės medžiagos yra </w:t>
      </w:r>
      <w:proofErr w:type="spellStart"/>
      <w:r w:rsidRPr="0070324D">
        <w:rPr>
          <w:szCs w:val="22"/>
        </w:rPr>
        <w:t>hipromeliozė</w:t>
      </w:r>
      <w:proofErr w:type="spellEnd"/>
      <w:r w:rsidRPr="0070324D">
        <w:rPr>
          <w:szCs w:val="22"/>
        </w:rPr>
        <w:t xml:space="preserve"> 4000, </w:t>
      </w:r>
      <w:proofErr w:type="spellStart"/>
      <w:r w:rsidRPr="0070324D">
        <w:rPr>
          <w:szCs w:val="22"/>
        </w:rPr>
        <w:t>etilceliuliozė</w:t>
      </w:r>
      <w:proofErr w:type="spellEnd"/>
      <w:r w:rsidRPr="0070324D">
        <w:rPr>
          <w:szCs w:val="22"/>
        </w:rPr>
        <w:t xml:space="preserve"> (20 </w:t>
      </w:r>
      <w:proofErr w:type="spellStart"/>
      <w:r w:rsidRPr="0070324D">
        <w:rPr>
          <w:szCs w:val="22"/>
        </w:rPr>
        <w:t>mPa.s</w:t>
      </w:r>
      <w:proofErr w:type="spellEnd"/>
      <w:r w:rsidRPr="0070324D">
        <w:rPr>
          <w:szCs w:val="22"/>
        </w:rPr>
        <w:t xml:space="preserve">), hidratuotas koloidinis silicio dioksidas, sacharino natrio druska, </w:t>
      </w:r>
      <w:proofErr w:type="spellStart"/>
      <w:r w:rsidRPr="0070324D">
        <w:rPr>
          <w:szCs w:val="22"/>
        </w:rPr>
        <w:t>hipromeliozė</w:t>
      </w:r>
      <w:proofErr w:type="spellEnd"/>
      <w:r w:rsidRPr="0070324D">
        <w:rPr>
          <w:szCs w:val="22"/>
        </w:rPr>
        <w:t xml:space="preserve">, </w:t>
      </w:r>
      <w:proofErr w:type="spellStart"/>
      <w:r w:rsidRPr="0070324D">
        <w:rPr>
          <w:szCs w:val="22"/>
        </w:rPr>
        <w:t>makrogolis</w:t>
      </w:r>
      <w:proofErr w:type="spellEnd"/>
      <w:r w:rsidRPr="0070324D">
        <w:rPr>
          <w:szCs w:val="22"/>
        </w:rPr>
        <w:t xml:space="preserve"> 6000, talkas, titano dioksidas, (E171), </w:t>
      </w:r>
      <w:proofErr w:type="spellStart"/>
      <w:r w:rsidRPr="0070324D">
        <w:rPr>
          <w:szCs w:val="22"/>
        </w:rPr>
        <w:t>poliakrilato</w:t>
      </w:r>
      <w:proofErr w:type="spellEnd"/>
      <w:r w:rsidRPr="0070324D">
        <w:rPr>
          <w:szCs w:val="22"/>
        </w:rPr>
        <w:t xml:space="preserve"> 30 % dispersija.</w:t>
      </w:r>
    </w:p>
    <w:p w:rsidR="00E63492" w:rsidRPr="0070324D" w:rsidRDefault="00E63492" w:rsidP="00674CB9">
      <w:pPr>
        <w:pStyle w:val="BTEMEASMCA"/>
      </w:pPr>
    </w:p>
    <w:p w:rsidR="00E63492" w:rsidRPr="0070324D" w:rsidRDefault="00E63492" w:rsidP="00E63492">
      <w:pPr>
        <w:pStyle w:val="PI-3EMEASMCA"/>
        <w:spacing w:line="240" w:lineRule="auto"/>
      </w:pPr>
      <w:r w:rsidRPr="0070324D">
        <w:t>DEPAKINE CHRONO išvaizda ir kiekis pakuotėje</w:t>
      </w:r>
    </w:p>
    <w:p w:rsidR="00E63492" w:rsidRPr="0070324D" w:rsidRDefault="00E63492" w:rsidP="00E63492">
      <w:pPr>
        <w:pStyle w:val="Pagrindinistekstas"/>
        <w:spacing w:after="0"/>
        <w:rPr>
          <w:szCs w:val="22"/>
        </w:rPr>
      </w:pPr>
      <w:r w:rsidRPr="0070324D">
        <w:rPr>
          <w:szCs w:val="22"/>
        </w:rPr>
        <w:t>Kartono dėžutė, kurioje yra polipropileno buteliukas su polietileno dangteliu.</w:t>
      </w:r>
    </w:p>
    <w:p w:rsidR="00E63492" w:rsidRPr="0070324D" w:rsidRDefault="00E63492" w:rsidP="00E63492">
      <w:pPr>
        <w:pStyle w:val="Pagrindinistekstas"/>
        <w:spacing w:after="0"/>
        <w:rPr>
          <w:szCs w:val="22"/>
        </w:rPr>
      </w:pPr>
      <w:r w:rsidRPr="0070324D">
        <w:rPr>
          <w:szCs w:val="22"/>
        </w:rPr>
        <w:t xml:space="preserve">Buteliuke yra drėgmės </w:t>
      </w:r>
      <w:proofErr w:type="spellStart"/>
      <w:r w:rsidRPr="0070324D">
        <w:rPr>
          <w:szCs w:val="22"/>
        </w:rPr>
        <w:t>sugėrėjas</w:t>
      </w:r>
      <w:proofErr w:type="spellEnd"/>
      <w:r w:rsidRPr="0070324D">
        <w:rPr>
          <w:szCs w:val="22"/>
        </w:rPr>
        <w:t xml:space="preserve"> ir 100 DEPAKINE CHRONO 300 mg arba 30 DEPAKINE CHRONO 500 mg modifikuoto atpalaidavimo tablečių.</w:t>
      </w:r>
    </w:p>
    <w:p w:rsidR="00E63492" w:rsidRPr="0070324D" w:rsidRDefault="00E63492" w:rsidP="00E63492">
      <w:pPr>
        <w:pStyle w:val="Pagrindinistekstas"/>
        <w:spacing w:after="0"/>
        <w:rPr>
          <w:szCs w:val="22"/>
        </w:rPr>
      </w:pPr>
      <w:r w:rsidRPr="0070324D">
        <w:rPr>
          <w:szCs w:val="22"/>
        </w:rPr>
        <w:t>DEPAKINE CHRONO 300 mg modifikuoto atpalaidavimo tabletės ir DEPAKINE CHRONO 500 mg modifikuoto atpalaidavimo tabletės yra balkšvos, pailgos, dengtos plėvele, abiejose pusėse įspausta vagelė. Tabletę galima padalyti į lygias dozes.</w:t>
      </w:r>
    </w:p>
    <w:p w:rsidR="00E63492" w:rsidRPr="0070324D" w:rsidRDefault="00E63492" w:rsidP="00674CB9">
      <w:pPr>
        <w:pStyle w:val="BTEMEASMCA"/>
      </w:pPr>
    </w:p>
    <w:p w:rsidR="00E63492" w:rsidRPr="0070324D" w:rsidRDefault="00E63492" w:rsidP="00E63492">
      <w:pPr>
        <w:pStyle w:val="PI-3EMEASMCA"/>
        <w:spacing w:line="240" w:lineRule="auto"/>
      </w:pPr>
      <w:r w:rsidRPr="0070324D">
        <w:t>Registruotojas ir gamintojas</w:t>
      </w:r>
    </w:p>
    <w:p w:rsidR="00E63492" w:rsidRPr="00713413" w:rsidRDefault="00E63492" w:rsidP="00674CB9">
      <w:pPr>
        <w:pStyle w:val="BTEMEASMCA"/>
        <w:rPr>
          <w:i/>
        </w:rPr>
      </w:pPr>
      <w:r w:rsidRPr="00713413">
        <w:rPr>
          <w:i/>
        </w:rPr>
        <w:t>Registruotojas</w:t>
      </w:r>
    </w:p>
    <w:p w:rsidR="00E63492" w:rsidRPr="0070324D" w:rsidRDefault="00E63492" w:rsidP="00E63492">
      <w:pPr>
        <w:rPr>
          <w:sz w:val="22"/>
          <w:szCs w:val="22"/>
        </w:rPr>
      </w:pPr>
      <w:r w:rsidRPr="0070324D">
        <w:rPr>
          <w:sz w:val="22"/>
          <w:szCs w:val="22"/>
        </w:rPr>
        <w:t>UAB „SANOFI-AVENTIS LIETUVA“</w:t>
      </w:r>
    </w:p>
    <w:p w:rsidR="00E63492" w:rsidRPr="0070324D" w:rsidRDefault="00E63492" w:rsidP="00E63492">
      <w:pPr>
        <w:rPr>
          <w:sz w:val="22"/>
          <w:szCs w:val="22"/>
        </w:rPr>
      </w:pPr>
      <w:r w:rsidRPr="0070324D">
        <w:rPr>
          <w:sz w:val="22"/>
          <w:szCs w:val="22"/>
        </w:rPr>
        <w:t>A. Juozapavičiaus g. 6/2</w:t>
      </w:r>
    </w:p>
    <w:p w:rsidR="00E63492" w:rsidRPr="0070324D" w:rsidRDefault="00E63492" w:rsidP="00E63492">
      <w:pPr>
        <w:rPr>
          <w:sz w:val="22"/>
          <w:szCs w:val="22"/>
        </w:rPr>
      </w:pPr>
      <w:r w:rsidRPr="0070324D">
        <w:rPr>
          <w:sz w:val="22"/>
          <w:szCs w:val="22"/>
        </w:rPr>
        <w:t>LT-09310, Vilnius</w:t>
      </w:r>
    </w:p>
    <w:p w:rsidR="00E63492" w:rsidRPr="0070324D" w:rsidRDefault="00E63492" w:rsidP="00E63492">
      <w:pPr>
        <w:pStyle w:val="Pagrindinistekstas"/>
        <w:spacing w:after="0"/>
        <w:rPr>
          <w:szCs w:val="22"/>
        </w:rPr>
      </w:pPr>
      <w:r w:rsidRPr="0070324D">
        <w:rPr>
          <w:szCs w:val="22"/>
        </w:rPr>
        <w:t>Lietuva</w:t>
      </w:r>
    </w:p>
    <w:p w:rsidR="00E63492" w:rsidRPr="0070324D" w:rsidRDefault="00E63492" w:rsidP="00674CB9">
      <w:pPr>
        <w:pStyle w:val="BTEMEASMCA"/>
      </w:pPr>
    </w:p>
    <w:p w:rsidR="00E63492" w:rsidRPr="00713413" w:rsidRDefault="00E63492" w:rsidP="00674CB9">
      <w:pPr>
        <w:pStyle w:val="BTEMEASMCA"/>
        <w:rPr>
          <w:i/>
        </w:rPr>
      </w:pPr>
      <w:r w:rsidRPr="00713413">
        <w:rPr>
          <w:i/>
        </w:rPr>
        <w:t>Gamintojai</w:t>
      </w:r>
    </w:p>
    <w:p w:rsidR="00E63492" w:rsidRPr="0070324D" w:rsidRDefault="00E63492" w:rsidP="00E63492">
      <w:pPr>
        <w:pStyle w:val="Pagrindinistekstas"/>
        <w:spacing w:after="0"/>
        <w:rPr>
          <w:szCs w:val="22"/>
        </w:rPr>
      </w:pPr>
      <w:r w:rsidRPr="0070324D">
        <w:rPr>
          <w:i/>
          <w:iCs/>
          <w:szCs w:val="22"/>
        </w:rPr>
        <w:t xml:space="preserve">DEPAKINE CHRONO 500 mg </w:t>
      </w:r>
      <w:r w:rsidRPr="0070324D">
        <w:rPr>
          <w:i/>
          <w:szCs w:val="22"/>
        </w:rPr>
        <w:t xml:space="preserve">modifikuoto atpalaidavimo </w:t>
      </w:r>
      <w:r w:rsidRPr="0070324D">
        <w:rPr>
          <w:bCs/>
          <w:i/>
          <w:szCs w:val="22"/>
        </w:rPr>
        <w:t>tabletės</w:t>
      </w:r>
      <w:r w:rsidRPr="0070324D">
        <w:rPr>
          <w:szCs w:val="22"/>
        </w:rPr>
        <w:t xml:space="preserve"> </w:t>
      </w:r>
    </w:p>
    <w:p w:rsidR="00E63492" w:rsidRPr="0070324D" w:rsidRDefault="00E63492" w:rsidP="00E63492">
      <w:pPr>
        <w:pStyle w:val="Pagrindinistekstas"/>
        <w:spacing w:after="0"/>
        <w:rPr>
          <w:szCs w:val="22"/>
        </w:rPr>
      </w:pPr>
      <w:proofErr w:type="spellStart"/>
      <w:r w:rsidRPr="0070324D">
        <w:rPr>
          <w:szCs w:val="22"/>
        </w:rPr>
        <w:t>Sanofi</w:t>
      </w:r>
      <w:proofErr w:type="spellEnd"/>
      <w:r w:rsidRPr="0070324D">
        <w:rPr>
          <w:szCs w:val="22"/>
        </w:rPr>
        <w:t xml:space="preserve"> </w:t>
      </w:r>
      <w:proofErr w:type="spellStart"/>
      <w:r w:rsidRPr="0070324D">
        <w:rPr>
          <w:szCs w:val="22"/>
        </w:rPr>
        <w:t>Winthrop</w:t>
      </w:r>
      <w:proofErr w:type="spellEnd"/>
      <w:r w:rsidRPr="0070324D">
        <w:rPr>
          <w:szCs w:val="22"/>
        </w:rPr>
        <w:t xml:space="preserve"> </w:t>
      </w:r>
      <w:proofErr w:type="spellStart"/>
      <w:r w:rsidRPr="0070324D">
        <w:rPr>
          <w:szCs w:val="22"/>
        </w:rPr>
        <w:t>Industrie</w:t>
      </w:r>
      <w:proofErr w:type="spellEnd"/>
    </w:p>
    <w:p w:rsidR="00E63492" w:rsidRPr="0070324D" w:rsidRDefault="00E63492" w:rsidP="00E63492">
      <w:pPr>
        <w:pStyle w:val="Pagrindinistekstas3"/>
        <w:spacing w:after="0"/>
        <w:rPr>
          <w:rStyle w:val="Grietas"/>
          <w:b w:val="0"/>
          <w:color w:val="000000"/>
          <w:sz w:val="22"/>
          <w:szCs w:val="22"/>
          <w:lang w:val="fr-FR"/>
        </w:rPr>
      </w:pPr>
      <w:r w:rsidRPr="0070324D">
        <w:rPr>
          <w:rStyle w:val="Grietas"/>
          <w:b w:val="0"/>
          <w:color w:val="000000"/>
          <w:sz w:val="22"/>
          <w:szCs w:val="22"/>
          <w:lang w:val="fr-FR"/>
        </w:rPr>
        <w:t>1 rue de la Vierge</w:t>
      </w:r>
    </w:p>
    <w:p w:rsidR="00E63492" w:rsidRPr="0070324D" w:rsidRDefault="00E63492" w:rsidP="00E63492">
      <w:pPr>
        <w:rPr>
          <w:rFonts w:eastAsia="Times New Roman"/>
          <w:sz w:val="22"/>
          <w:szCs w:val="22"/>
          <w:lang w:val="lv-LV" w:eastAsia="en-GB"/>
        </w:rPr>
      </w:pPr>
      <w:proofErr w:type="spellStart"/>
      <w:r w:rsidRPr="0070324D">
        <w:rPr>
          <w:rFonts w:eastAsia="Times New Roman"/>
          <w:sz w:val="22"/>
          <w:szCs w:val="22"/>
          <w:lang w:val="fr-FR" w:eastAsia="en-GB"/>
        </w:rPr>
        <w:t>Ambarès</w:t>
      </w:r>
      <w:proofErr w:type="spellEnd"/>
      <w:r w:rsidRPr="0070324D">
        <w:rPr>
          <w:rFonts w:eastAsia="Times New Roman"/>
          <w:sz w:val="22"/>
          <w:szCs w:val="22"/>
          <w:lang w:val="lv-LV" w:eastAsia="en-GB"/>
        </w:rPr>
        <w:t xml:space="preserve"> </w:t>
      </w:r>
      <w:r w:rsidRPr="0070324D">
        <w:rPr>
          <w:rFonts w:eastAsia="Times New Roman"/>
          <w:sz w:val="22"/>
          <w:szCs w:val="22"/>
          <w:lang w:val="fr-FR" w:eastAsia="en-GB"/>
        </w:rPr>
        <w:t xml:space="preserve">et </w:t>
      </w:r>
      <w:proofErr w:type="spellStart"/>
      <w:r w:rsidRPr="0070324D">
        <w:rPr>
          <w:rFonts w:eastAsia="Times New Roman"/>
          <w:sz w:val="22"/>
          <w:szCs w:val="22"/>
          <w:lang w:val="fr-FR" w:eastAsia="en-GB"/>
        </w:rPr>
        <w:t>Lagrave</w:t>
      </w:r>
      <w:proofErr w:type="spellEnd"/>
    </w:p>
    <w:p w:rsidR="00E63492" w:rsidRPr="0070324D" w:rsidRDefault="00E63492" w:rsidP="00E63492">
      <w:pPr>
        <w:pStyle w:val="Pagrindinistekstas3"/>
        <w:spacing w:after="0"/>
        <w:rPr>
          <w:rStyle w:val="Grietas"/>
          <w:b w:val="0"/>
          <w:bCs/>
          <w:color w:val="000000"/>
          <w:sz w:val="22"/>
          <w:szCs w:val="22"/>
        </w:rPr>
      </w:pPr>
      <w:r w:rsidRPr="0070324D">
        <w:rPr>
          <w:rFonts w:eastAsia="Times New Roman"/>
          <w:sz w:val="22"/>
          <w:szCs w:val="22"/>
          <w:lang w:val="lv-LV" w:eastAsia="en-GB"/>
        </w:rPr>
        <w:t>33565 CARBON BLANC Cedex</w:t>
      </w:r>
      <w:r w:rsidRPr="0070324D">
        <w:rPr>
          <w:rStyle w:val="Grietas"/>
          <w:b w:val="0"/>
          <w:bCs/>
          <w:color w:val="000000"/>
          <w:sz w:val="22"/>
          <w:szCs w:val="22"/>
        </w:rPr>
        <w:t xml:space="preserve"> </w:t>
      </w:r>
    </w:p>
    <w:p w:rsidR="00E63492" w:rsidRPr="0070324D" w:rsidRDefault="00E63492" w:rsidP="00E63492">
      <w:pPr>
        <w:pStyle w:val="Pagrindinistekstas3"/>
        <w:spacing w:after="0"/>
        <w:rPr>
          <w:sz w:val="22"/>
          <w:szCs w:val="22"/>
        </w:rPr>
      </w:pPr>
      <w:r w:rsidRPr="0070324D">
        <w:rPr>
          <w:rStyle w:val="Grietas"/>
          <w:b w:val="0"/>
          <w:bCs/>
          <w:color w:val="000000"/>
          <w:sz w:val="22"/>
          <w:szCs w:val="22"/>
        </w:rPr>
        <w:t>Prancūzija</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szCs w:val="22"/>
        </w:rPr>
      </w:pPr>
      <w:r w:rsidRPr="0070324D">
        <w:rPr>
          <w:szCs w:val="22"/>
        </w:rPr>
        <w:t>arba</w:t>
      </w:r>
    </w:p>
    <w:p w:rsidR="00E63492" w:rsidRPr="0070324D" w:rsidRDefault="00E63492" w:rsidP="00E63492">
      <w:pPr>
        <w:pStyle w:val="Pagrindinistekstas"/>
        <w:spacing w:after="0"/>
        <w:rPr>
          <w:szCs w:val="22"/>
        </w:rPr>
      </w:pPr>
    </w:p>
    <w:p w:rsidR="00E63492" w:rsidRPr="0070324D" w:rsidRDefault="00E63492" w:rsidP="00E63492">
      <w:pPr>
        <w:rPr>
          <w:sz w:val="22"/>
          <w:szCs w:val="22"/>
        </w:rPr>
      </w:pPr>
      <w:proofErr w:type="spellStart"/>
      <w:r w:rsidRPr="0070324D">
        <w:rPr>
          <w:sz w:val="22"/>
          <w:szCs w:val="22"/>
        </w:rPr>
        <w:t>Sanofi-Aventis</w:t>
      </w:r>
      <w:proofErr w:type="spellEnd"/>
      <w:r w:rsidRPr="0070324D">
        <w:rPr>
          <w:sz w:val="22"/>
          <w:szCs w:val="22"/>
        </w:rPr>
        <w:t>, S.A.</w:t>
      </w:r>
    </w:p>
    <w:p w:rsidR="00E63492" w:rsidRPr="0070324D" w:rsidRDefault="00E63492" w:rsidP="00E63492">
      <w:pPr>
        <w:rPr>
          <w:sz w:val="22"/>
          <w:szCs w:val="22"/>
        </w:rPr>
      </w:pPr>
      <w:proofErr w:type="spellStart"/>
      <w:r w:rsidRPr="0070324D">
        <w:rPr>
          <w:sz w:val="22"/>
          <w:szCs w:val="22"/>
        </w:rPr>
        <w:t>Ctra</w:t>
      </w:r>
      <w:proofErr w:type="spellEnd"/>
      <w:r w:rsidRPr="0070324D">
        <w:rPr>
          <w:sz w:val="22"/>
          <w:szCs w:val="22"/>
        </w:rPr>
        <w:t xml:space="preserve">. C-35 (La </w:t>
      </w:r>
      <w:proofErr w:type="spellStart"/>
      <w:r w:rsidRPr="0070324D">
        <w:rPr>
          <w:sz w:val="22"/>
          <w:szCs w:val="22"/>
        </w:rPr>
        <w:t>Batllòria-Hostalric</w:t>
      </w:r>
      <w:proofErr w:type="spellEnd"/>
      <w:r w:rsidRPr="0070324D">
        <w:rPr>
          <w:sz w:val="22"/>
          <w:szCs w:val="22"/>
        </w:rPr>
        <w:t>, Km. 63.09)</w:t>
      </w:r>
    </w:p>
    <w:p w:rsidR="00E63492" w:rsidRPr="0070324D" w:rsidRDefault="00E63492" w:rsidP="00E63492">
      <w:pPr>
        <w:rPr>
          <w:sz w:val="22"/>
          <w:szCs w:val="22"/>
        </w:rPr>
      </w:pPr>
      <w:proofErr w:type="spellStart"/>
      <w:r w:rsidRPr="0070324D">
        <w:rPr>
          <w:sz w:val="22"/>
          <w:szCs w:val="22"/>
        </w:rPr>
        <w:t>Riells</w:t>
      </w:r>
      <w:proofErr w:type="spellEnd"/>
      <w:r w:rsidRPr="0070324D">
        <w:rPr>
          <w:sz w:val="22"/>
          <w:szCs w:val="22"/>
        </w:rPr>
        <w:t xml:space="preserve"> i </w:t>
      </w:r>
      <w:proofErr w:type="spellStart"/>
      <w:r w:rsidRPr="0070324D">
        <w:rPr>
          <w:sz w:val="22"/>
          <w:szCs w:val="22"/>
        </w:rPr>
        <w:t>Viabrea</w:t>
      </w:r>
      <w:proofErr w:type="spellEnd"/>
      <w:r w:rsidRPr="0070324D">
        <w:rPr>
          <w:sz w:val="22"/>
          <w:szCs w:val="22"/>
        </w:rPr>
        <w:t xml:space="preserve">, 17404 </w:t>
      </w:r>
      <w:proofErr w:type="spellStart"/>
      <w:r w:rsidRPr="0070324D">
        <w:rPr>
          <w:sz w:val="22"/>
          <w:szCs w:val="22"/>
        </w:rPr>
        <w:t>Gerona</w:t>
      </w:r>
      <w:proofErr w:type="spellEnd"/>
      <w:r w:rsidRPr="0070324D">
        <w:rPr>
          <w:sz w:val="22"/>
          <w:szCs w:val="22"/>
        </w:rPr>
        <w:t xml:space="preserve">, </w:t>
      </w:r>
    </w:p>
    <w:p w:rsidR="00E63492" w:rsidRPr="0070324D" w:rsidRDefault="00E63492" w:rsidP="00E63492">
      <w:pPr>
        <w:pStyle w:val="Pagrindinistekstas"/>
        <w:spacing w:after="0"/>
        <w:rPr>
          <w:szCs w:val="22"/>
        </w:rPr>
      </w:pPr>
      <w:r w:rsidRPr="0070324D">
        <w:rPr>
          <w:szCs w:val="22"/>
        </w:rPr>
        <w:t>Ispanija</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bCs/>
          <w:i/>
          <w:szCs w:val="22"/>
        </w:rPr>
      </w:pPr>
      <w:r w:rsidRPr="0070324D">
        <w:rPr>
          <w:i/>
          <w:iCs/>
          <w:szCs w:val="22"/>
        </w:rPr>
        <w:t xml:space="preserve">DEPAKINE CHRONO 300 mg </w:t>
      </w:r>
      <w:r w:rsidRPr="0070324D">
        <w:rPr>
          <w:i/>
          <w:szCs w:val="22"/>
        </w:rPr>
        <w:t xml:space="preserve">modifikuoto atpalaidavimo </w:t>
      </w:r>
      <w:r w:rsidRPr="0070324D">
        <w:rPr>
          <w:bCs/>
          <w:i/>
          <w:szCs w:val="22"/>
        </w:rPr>
        <w:t>tabletės</w:t>
      </w:r>
    </w:p>
    <w:p w:rsidR="00E63492" w:rsidRPr="0070324D" w:rsidRDefault="00E63492" w:rsidP="00E63492">
      <w:pPr>
        <w:pStyle w:val="Pagrindinistekstas"/>
        <w:spacing w:after="0"/>
        <w:rPr>
          <w:szCs w:val="22"/>
        </w:rPr>
      </w:pPr>
      <w:proofErr w:type="spellStart"/>
      <w:r w:rsidRPr="0070324D">
        <w:rPr>
          <w:szCs w:val="22"/>
        </w:rPr>
        <w:t>Sanofi</w:t>
      </w:r>
      <w:proofErr w:type="spellEnd"/>
      <w:r w:rsidRPr="0070324D">
        <w:rPr>
          <w:szCs w:val="22"/>
        </w:rPr>
        <w:t xml:space="preserve"> </w:t>
      </w:r>
      <w:proofErr w:type="spellStart"/>
      <w:r w:rsidRPr="0070324D">
        <w:rPr>
          <w:szCs w:val="22"/>
        </w:rPr>
        <w:t>Winthrop</w:t>
      </w:r>
      <w:proofErr w:type="spellEnd"/>
      <w:r w:rsidRPr="0070324D">
        <w:rPr>
          <w:szCs w:val="22"/>
        </w:rPr>
        <w:t xml:space="preserve"> </w:t>
      </w:r>
      <w:proofErr w:type="spellStart"/>
      <w:r w:rsidRPr="0070324D">
        <w:rPr>
          <w:szCs w:val="22"/>
        </w:rPr>
        <w:t>Industrie</w:t>
      </w:r>
      <w:proofErr w:type="spellEnd"/>
    </w:p>
    <w:p w:rsidR="00E63492" w:rsidRPr="0070324D" w:rsidRDefault="00E63492" w:rsidP="00E63492">
      <w:pPr>
        <w:pStyle w:val="Pagrindinistekstas3"/>
        <w:spacing w:after="0"/>
        <w:rPr>
          <w:rStyle w:val="Grietas"/>
          <w:b w:val="0"/>
          <w:color w:val="000000"/>
          <w:sz w:val="22"/>
          <w:szCs w:val="22"/>
          <w:lang w:val="fr-FR"/>
        </w:rPr>
      </w:pPr>
      <w:r w:rsidRPr="0070324D">
        <w:rPr>
          <w:rStyle w:val="Grietas"/>
          <w:b w:val="0"/>
          <w:color w:val="000000"/>
          <w:sz w:val="22"/>
          <w:szCs w:val="22"/>
          <w:lang w:val="fr-FR"/>
        </w:rPr>
        <w:t>1 rue de la Vierge</w:t>
      </w:r>
    </w:p>
    <w:p w:rsidR="00E63492" w:rsidRPr="0070324D" w:rsidRDefault="00E63492" w:rsidP="00E63492">
      <w:pPr>
        <w:rPr>
          <w:rFonts w:eastAsia="Times New Roman"/>
          <w:sz w:val="22"/>
          <w:szCs w:val="22"/>
          <w:lang w:val="lv-LV" w:eastAsia="en-GB"/>
        </w:rPr>
      </w:pPr>
      <w:proofErr w:type="spellStart"/>
      <w:r w:rsidRPr="0070324D">
        <w:rPr>
          <w:rFonts w:eastAsia="Times New Roman"/>
          <w:sz w:val="22"/>
          <w:szCs w:val="22"/>
          <w:lang w:val="fr-FR" w:eastAsia="en-GB"/>
        </w:rPr>
        <w:t>Ambarès</w:t>
      </w:r>
      <w:proofErr w:type="spellEnd"/>
      <w:r w:rsidRPr="0070324D">
        <w:rPr>
          <w:rFonts w:eastAsia="Times New Roman"/>
          <w:sz w:val="22"/>
          <w:szCs w:val="22"/>
          <w:lang w:val="lv-LV" w:eastAsia="en-GB"/>
        </w:rPr>
        <w:t xml:space="preserve"> </w:t>
      </w:r>
      <w:r w:rsidRPr="0070324D">
        <w:rPr>
          <w:rFonts w:eastAsia="Times New Roman"/>
          <w:sz w:val="22"/>
          <w:szCs w:val="22"/>
          <w:lang w:val="fr-FR" w:eastAsia="en-GB"/>
        </w:rPr>
        <w:t xml:space="preserve">et </w:t>
      </w:r>
      <w:proofErr w:type="spellStart"/>
      <w:r w:rsidRPr="0070324D">
        <w:rPr>
          <w:rFonts w:eastAsia="Times New Roman"/>
          <w:sz w:val="22"/>
          <w:szCs w:val="22"/>
          <w:lang w:val="fr-FR" w:eastAsia="en-GB"/>
        </w:rPr>
        <w:t>Lagrave</w:t>
      </w:r>
      <w:proofErr w:type="spellEnd"/>
    </w:p>
    <w:p w:rsidR="00E63492" w:rsidRPr="0070324D" w:rsidRDefault="00E63492" w:rsidP="00E63492">
      <w:pPr>
        <w:pStyle w:val="Pagrindinistekstas3"/>
        <w:spacing w:after="0"/>
        <w:rPr>
          <w:rStyle w:val="Grietas"/>
          <w:b w:val="0"/>
          <w:bCs/>
          <w:color w:val="000000"/>
          <w:sz w:val="22"/>
          <w:szCs w:val="22"/>
        </w:rPr>
      </w:pPr>
      <w:r w:rsidRPr="0070324D">
        <w:rPr>
          <w:rFonts w:eastAsia="Times New Roman"/>
          <w:sz w:val="22"/>
          <w:szCs w:val="22"/>
          <w:lang w:val="lv-LV" w:eastAsia="en-GB"/>
        </w:rPr>
        <w:t>33565 CARBON BLANC Cedex</w:t>
      </w:r>
      <w:r w:rsidRPr="0070324D">
        <w:rPr>
          <w:rStyle w:val="Grietas"/>
          <w:b w:val="0"/>
          <w:bCs/>
          <w:color w:val="000000"/>
          <w:sz w:val="22"/>
          <w:szCs w:val="22"/>
        </w:rPr>
        <w:t xml:space="preserve"> </w:t>
      </w:r>
    </w:p>
    <w:p w:rsidR="00E63492" w:rsidRPr="0070324D" w:rsidRDefault="00E63492" w:rsidP="00E63492">
      <w:pPr>
        <w:pStyle w:val="Pagrindinistekstas3"/>
        <w:spacing w:after="0"/>
        <w:rPr>
          <w:sz w:val="22"/>
          <w:szCs w:val="22"/>
        </w:rPr>
      </w:pPr>
      <w:r w:rsidRPr="0070324D">
        <w:rPr>
          <w:rStyle w:val="Grietas"/>
          <w:b w:val="0"/>
          <w:bCs/>
          <w:color w:val="000000"/>
          <w:sz w:val="22"/>
          <w:szCs w:val="22"/>
        </w:rPr>
        <w:t>Prancūzija</w:t>
      </w:r>
    </w:p>
    <w:p w:rsidR="00E63492" w:rsidRPr="0070324D" w:rsidRDefault="00E63492" w:rsidP="00E63492">
      <w:pPr>
        <w:pStyle w:val="Pagrindinistekstas"/>
        <w:spacing w:after="0"/>
        <w:rPr>
          <w:szCs w:val="22"/>
        </w:rPr>
      </w:pPr>
    </w:p>
    <w:p w:rsidR="00E63492" w:rsidRPr="0070324D" w:rsidRDefault="00E63492" w:rsidP="00E63492">
      <w:pPr>
        <w:pStyle w:val="Pagrindinistekstas"/>
        <w:spacing w:after="0"/>
        <w:rPr>
          <w:szCs w:val="22"/>
        </w:rPr>
      </w:pPr>
      <w:r w:rsidRPr="0070324D">
        <w:rPr>
          <w:szCs w:val="22"/>
        </w:rPr>
        <w:t>arba</w:t>
      </w:r>
    </w:p>
    <w:p w:rsidR="00E63492" w:rsidRPr="0070324D" w:rsidRDefault="00E63492" w:rsidP="00E63492">
      <w:pPr>
        <w:pStyle w:val="Pagrindinistekstas"/>
        <w:spacing w:after="0"/>
        <w:rPr>
          <w:szCs w:val="22"/>
        </w:rPr>
      </w:pPr>
    </w:p>
    <w:p w:rsidR="00E63492" w:rsidRPr="0070324D" w:rsidRDefault="00E63492" w:rsidP="00E63492">
      <w:pPr>
        <w:rPr>
          <w:sz w:val="22"/>
          <w:szCs w:val="22"/>
        </w:rPr>
      </w:pPr>
      <w:r w:rsidRPr="0070324D">
        <w:rPr>
          <w:sz w:val="22"/>
          <w:szCs w:val="22"/>
        </w:rPr>
        <w:t xml:space="preserve">SANOFI-AVENTIS </w:t>
      </w:r>
      <w:proofErr w:type="spellStart"/>
      <w:r w:rsidRPr="0070324D">
        <w:rPr>
          <w:sz w:val="22"/>
          <w:szCs w:val="22"/>
        </w:rPr>
        <w:t>Zrt</w:t>
      </w:r>
      <w:proofErr w:type="spellEnd"/>
      <w:r w:rsidRPr="0070324D">
        <w:rPr>
          <w:sz w:val="22"/>
          <w:szCs w:val="22"/>
        </w:rPr>
        <w:t>.</w:t>
      </w:r>
    </w:p>
    <w:p w:rsidR="00E63492" w:rsidRPr="0070324D" w:rsidRDefault="00E63492" w:rsidP="00E63492">
      <w:pPr>
        <w:rPr>
          <w:sz w:val="22"/>
          <w:szCs w:val="22"/>
        </w:rPr>
      </w:pPr>
      <w:proofErr w:type="spellStart"/>
      <w:r w:rsidRPr="0070324D">
        <w:rPr>
          <w:sz w:val="22"/>
          <w:szCs w:val="22"/>
        </w:rPr>
        <w:t>Campona</w:t>
      </w:r>
      <w:proofErr w:type="spellEnd"/>
      <w:r w:rsidRPr="0070324D">
        <w:rPr>
          <w:sz w:val="22"/>
          <w:szCs w:val="22"/>
        </w:rPr>
        <w:t xml:space="preserve"> u. 1. (</w:t>
      </w:r>
      <w:proofErr w:type="spellStart"/>
      <w:r w:rsidRPr="0070324D">
        <w:rPr>
          <w:sz w:val="22"/>
          <w:szCs w:val="22"/>
        </w:rPr>
        <w:t>Harbor</w:t>
      </w:r>
      <w:proofErr w:type="spellEnd"/>
      <w:r w:rsidRPr="0070324D">
        <w:rPr>
          <w:sz w:val="22"/>
          <w:szCs w:val="22"/>
        </w:rPr>
        <w:t xml:space="preserve"> </w:t>
      </w:r>
      <w:proofErr w:type="spellStart"/>
      <w:r w:rsidRPr="0070324D">
        <w:rPr>
          <w:sz w:val="22"/>
          <w:szCs w:val="22"/>
        </w:rPr>
        <w:t>Park</w:t>
      </w:r>
      <w:proofErr w:type="spellEnd"/>
      <w:r w:rsidRPr="0070324D">
        <w:rPr>
          <w:sz w:val="22"/>
          <w:szCs w:val="22"/>
        </w:rPr>
        <w:t>)</w:t>
      </w:r>
    </w:p>
    <w:p w:rsidR="00E63492" w:rsidRPr="0070324D" w:rsidRDefault="00E63492" w:rsidP="00E63492">
      <w:pPr>
        <w:rPr>
          <w:sz w:val="22"/>
          <w:szCs w:val="22"/>
        </w:rPr>
      </w:pPr>
      <w:r w:rsidRPr="0070324D">
        <w:rPr>
          <w:sz w:val="22"/>
          <w:szCs w:val="22"/>
        </w:rPr>
        <w:t xml:space="preserve">1225 </w:t>
      </w:r>
      <w:proofErr w:type="spellStart"/>
      <w:r w:rsidRPr="0070324D">
        <w:rPr>
          <w:sz w:val="22"/>
          <w:szCs w:val="22"/>
        </w:rPr>
        <w:t>Budapest</w:t>
      </w:r>
      <w:proofErr w:type="spellEnd"/>
      <w:r w:rsidRPr="0070324D">
        <w:rPr>
          <w:sz w:val="22"/>
          <w:szCs w:val="22"/>
        </w:rPr>
        <w:t xml:space="preserve"> </w:t>
      </w:r>
    </w:p>
    <w:p w:rsidR="00E63492" w:rsidRPr="0070324D" w:rsidRDefault="00E63492" w:rsidP="00E63492">
      <w:pPr>
        <w:pStyle w:val="Pagrindinistekstas3"/>
        <w:spacing w:after="0"/>
        <w:rPr>
          <w:sz w:val="22"/>
          <w:szCs w:val="22"/>
        </w:rPr>
      </w:pPr>
      <w:r w:rsidRPr="0070324D">
        <w:rPr>
          <w:sz w:val="22"/>
          <w:szCs w:val="22"/>
        </w:rPr>
        <w:t>Vengrija</w:t>
      </w:r>
    </w:p>
    <w:p w:rsidR="00E63492" w:rsidRPr="0070324D" w:rsidRDefault="00E63492" w:rsidP="00674CB9">
      <w:pPr>
        <w:pStyle w:val="BTEMEASMCA"/>
      </w:pPr>
    </w:p>
    <w:p w:rsidR="00E63492" w:rsidRPr="0070324D" w:rsidRDefault="00E63492" w:rsidP="00674CB9">
      <w:pPr>
        <w:pStyle w:val="BTEMEASMCA"/>
      </w:pPr>
      <w:r w:rsidRPr="0070324D">
        <w:t>Jeigu apie šį vaistą norite sužinoti daugiau, kreipkitės į registruotoją.</w:t>
      </w:r>
    </w:p>
    <w:p w:rsidR="00E63492" w:rsidRPr="0070324D" w:rsidRDefault="00E63492" w:rsidP="00E63492">
      <w:pPr>
        <w:rPr>
          <w:sz w:val="22"/>
          <w:szCs w:val="22"/>
        </w:rPr>
      </w:pPr>
    </w:p>
    <w:tbl>
      <w:tblPr>
        <w:tblW w:w="4536" w:type="dxa"/>
        <w:tblLayout w:type="fixed"/>
        <w:tblLook w:val="0000" w:firstRow="0" w:lastRow="0" w:firstColumn="0" w:lastColumn="0" w:noHBand="0" w:noVBand="0"/>
      </w:tblPr>
      <w:tblGrid>
        <w:gridCol w:w="4536"/>
      </w:tblGrid>
      <w:tr w:rsidR="00E63492" w:rsidRPr="0070324D" w:rsidTr="0070324D">
        <w:tc>
          <w:tcPr>
            <w:tcW w:w="4536" w:type="dxa"/>
          </w:tcPr>
          <w:p w:rsidR="00E63492" w:rsidRPr="0070324D" w:rsidRDefault="00E63492" w:rsidP="00713413">
            <w:pPr>
              <w:pStyle w:val="BTEMEASMCA"/>
            </w:pPr>
            <w:r w:rsidRPr="0070324D">
              <w:t>UAB „SANOFI-AVENTIS LIETUVA“</w:t>
            </w:r>
          </w:p>
          <w:p w:rsidR="00E63492" w:rsidRPr="0070324D" w:rsidRDefault="00E63492" w:rsidP="00713413">
            <w:pPr>
              <w:pStyle w:val="BTEMEASMCA"/>
            </w:pPr>
            <w:r w:rsidRPr="0070324D">
              <w:t>A. Juozapavičiaus g. 6/2</w:t>
            </w:r>
          </w:p>
          <w:p w:rsidR="00E63492" w:rsidRPr="0070324D" w:rsidRDefault="00E63492" w:rsidP="00713413">
            <w:pPr>
              <w:pStyle w:val="BTEMEASMCA"/>
            </w:pPr>
            <w:r w:rsidRPr="0070324D">
              <w:t>LT-09310, Vilnius</w:t>
            </w:r>
          </w:p>
          <w:p w:rsidR="00E63492" w:rsidRPr="0070324D" w:rsidRDefault="00E63492" w:rsidP="00713413">
            <w:pPr>
              <w:pStyle w:val="BTEMEASMCA"/>
            </w:pPr>
            <w:r w:rsidRPr="0070324D">
              <w:t>Tel. +370 5 275 5224</w:t>
            </w:r>
          </w:p>
          <w:p w:rsidR="00E63492" w:rsidRPr="0070324D" w:rsidRDefault="00E63492" w:rsidP="00674CB9">
            <w:pPr>
              <w:pStyle w:val="BTEMEASMCA"/>
            </w:pPr>
          </w:p>
        </w:tc>
      </w:tr>
    </w:tbl>
    <w:p w:rsidR="00E63492" w:rsidRPr="0070324D" w:rsidRDefault="00E63492" w:rsidP="00674CB9">
      <w:pPr>
        <w:pStyle w:val="BTEMEASMCA"/>
      </w:pPr>
    </w:p>
    <w:p w:rsidR="00E63492" w:rsidRPr="00674CB9" w:rsidRDefault="00E63492" w:rsidP="00674CB9">
      <w:pPr>
        <w:pStyle w:val="BTEMEASMCA"/>
        <w:rPr>
          <w:b/>
        </w:rPr>
      </w:pPr>
      <w:r w:rsidRPr="00674CB9">
        <w:rPr>
          <w:b/>
        </w:rPr>
        <w:t>Šis pakuotės lapelis paskutinį kartą peržiūrėtas</w:t>
      </w:r>
      <w:r w:rsidR="006C0A5B" w:rsidRPr="00674CB9">
        <w:rPr>
          <w:b/>
        </w:rPr>
        <w:t xml:space="preserve"> </w:t>
      </w:r>
      <w:r w:rsidR="00F57EF4">
        <w:rPr>
          <w:b/>
        </w:rPr>
        <w:t>2020-05-20.</w:t>
      </w:r>
    </w:p>
    <w:p w:rsidR="00E63492" w:rsidRPr="0070324D" w:rsidRDefault="00E63492" w:rsidP="00E63492">
      <w:pPr>
        <w:rPr>
          <w:sz w:val="22"/>
          <w:szCs w:val="22"/>
        </w:rPr>
      </w:pPr>
    </w:p>
    <w:p w:rsidR="00E63492" w:rsidRPr="00674CB9" w:rsidRDefault="00E63492" w:rsidP="00674CB9">
      <w:pPr>
        <w:pStyle w:val="BTEMEASMCA"/>
        <w:rPr>
          <w:rStyle w:val="Hipersaitas"/>
          <w:u w:val="none"/>
        </w:rPr>
      </w:pPr>
      <w:r w:rsidRPr="00674CB9">
        <w:t xml:space="preserve">Išsami informacija apie šį vaistą pateikiama Valstybinės vaistų kontrolės tarnybos prie Lietuvos Respublikos sveikatos apsaugos ministerijos tinklalapyje </w:t>
      </w:r>
      <w:hyperlink r:id="rId18" w:history="1">
        <w:r w:rsidRPr="00674CB9">
          <w:rPr>
            <w:rStyle w:val="Hipersaitas"/>
            <w:u w:val="none"/>
          </w:rPr>
          <w:t>http://www.vvkt.lt/</w:t>
        </w:r>
      </w:hyperlink>
    </w:p>
    <w:p w:rsidR="00E63492" w:rsidRPr="0070324D" w:rsidRDefault="00E63492" w:rsidP="00674CB9">
      <w:pPr>
        <w:pStyle w:val="BTEMEASMCA"/>
        <w:rPr>
          <w:rStyle w:val="Hipersaitas"/>
        </w:rPr>
      </w:pPr>
    </w:p>
    <w:p w:rsidR="00E63492" w:rsidRPr="0070324D" w:rsidRDefault="00E63492" w:rsidP="00E63492">
      <w:pPr>
        <w:keepNext/>
        <w:numPr>
          <w:ilvl w:val="12"/>
          <w:numId w:val="0"/>
        </w:numPr>
        <w:rPr>
          <w:sz w:val="22"/>
          <w:szCs w:val="22"/>
        </w:rPr>
      </w:pPr>
      <w:r w:rsidRPr="0070324D">
        <w:rPr>
          <w:sz w:val="22"/>
          <w:szCs w:val="22"/>
        </w:rPr>
        <w:t xml:space="preserve">Išsamią ir atnaujintą informaciją apie šį vaistą galite rasti išmaniuoju telefonu nuskaitę pakuotės lapelyje esantį QR kodą. Tą pačią informaciją rasite: </w:t>
      </w:r>
      <w:hyperlink r:id="rId19" w:history="1">
        <w:r w:rsidRPr="0070324D">
          <w:rPr>
            <w:rStyle w:val="Hipersaitas"/>
            <w:sz w:val="22"/>
            <w:szCs w:val="22"/>
          </w:rPr>
          <w:t>www.qr.valproataiiras.lt</w:t>
        </w:r>
      </w:hyperlink>
      <w:r w:rsidRPr="0070324D">
        <w:rPr>
          <w:sz w:val="22"/>
          <w:szCs w:val="22"/>
        </w:rPr>
        <w:t>.</w:t>
      </w:r>
    </w:p>
    <w:p w:rsidR="00E63492" w:rsidRPr="00C13B8A" w:rsidRDefault="00E63492" w:rsidP="00E63492">
      <w:pPr>
        <w:rPr>
          <w:sz w:val="22"/>
          <w:szCs w:val="22"/>
          <w:highlight w:val="lightGray"/>
        </w:rPr>
      </w:pPr>
    </w:p>
    <w:p w:rsidR="00E63492" w:rsidRDefault="00E63492" w:rsidP="00E63492">
      <w:pPr>
        <w:rPr>
          <w:sz w:val="22"/>
          <w:szCs w:val="22"/>
        </w:rPr>
      </w:pPr>
      <w:r w:rsidRPr="00C13B8A">
        <w:rPr>
          <w:sz w:val="22"/>
          <w:szCs w:val="22"/>
          <w:highlight w:val="lightGray"/>
        </w:rPr>
        <w:t>[QR kodas]</w:t>
      </w:r>
    </w:p>
    <w:p w:rsidR="00D03187" w:rsidRDefault="00D03187" w:rsidP="00E63492">
      <w:pPr>
        <w:rPr>
          <w:sz w:val="22"/>
          <w:szCs w:val="22"/>
        </w:rPr>
      </w:pPr>
    </w:p>
    <w:p w:rsidR="00D03187" w:rsidRPr="0070324D" w:rsidRDefault="00D03187" w:rsidP="00E63492">
      <w:pPr>
        <w:rPr>
          <w:sz w:val="22"/>
          <w:szCs w:val="22"/>
        </w:rPr>
      </w:pPr>
    </w:p>
    <w:p w:rsidR="00E63492" w:rsidRPr="0070324D" w:rsidRDefault="00E63492" w:rsidP="00674CB9">
      <w:pPr>
        <w:pStyle w:val="BTEMEASMCA"/>
      </w:pPr>
      <w:bookmarkStart w:id="83" w:name="_GoBack"/>
      <w:bookmarkEnd w:id="83"/>
    </w:p>
    <w:p w:rsidR="001267CE" w:rsidRPr="0070324D" w:rsidRDefault="001267CE" w:rsidP="009D0F05">
      <w:pPr>
        <w:pStyle w:val="TTEMEASMCA"/>
      </w:pPr>
    </w:p>
    <w:sectPr w:rsidR="001267CE" w:rsidRPr="0070324D" w:rsidSect="006443E8">
      <w:footerReference w:type="even" r:id="rId20"/>
      <w:footerReference w:type="default" r:id="rId21"/>
      <w:pgSz w:w="12240" w:h="15840"/>
      <w:pgMar w:top="1134"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1FED38" w16cid:durableId="22272CF0"/>
  <w16cid:commentId w16cid:paraId="7ADC3C0E" w16cid:durableId="22272B3D"/>
  <w16cid:commentId w16cid:paraId="6DF8E690" w16cid:durableId="222730EC"/>
  <w16cid:commentId w16cid:paraId="00B20E70" w16cid:durableId="22272C0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004" w:rsidRDefault="00E77004">
      <w:r>
        <w:separator/>
      </w:r>
    </w:p>
  </w:endnote>
  <w:endnote w:type="continuationSeparator" w:id="0">
    <w:p w:rsidR="00E77004" w:rsidRDefault="00E77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5A" w:rsidRDefault="00ED1C95" w:rsidP="006443E8">
    <w:pPr>
      <w:pStyle w:val="Porat"/>
      <w:framePr w:wrap="around" w:vAnchor="text" w:hAnchor="margin" w:xAlign="right" w:y="1"/>
      <w:rPr>
        <w:rStyle w:val="Puslapionumeris"/>
      </w:rPr>
    </w:pPr>
    <w:r>
      <w:rPr>
        <w:rStyle w:val="Puslapionumeris"/>
      </w:rPr>
      <w:fldChar w:fldCharType="begin"/>
    </w:r>
    <w:r w:rsidR="00B5705A">
      <w:rPr>
        <w:rStyle w:val="Puslapionumeris"/>
      </w:rPr>
      <w:instrText xml:space="preserve">PAGE  </w:instrText>
    </w:r>
    <w:r>
      <w:rPr>
        <w:rStyle w:val="Puslapionumeris"/>
      </w:rPr>
      <w:fldChar w:fldCharType="end"/>
    </w:r>
  </w:p>
  <w:p w:rsidR="00B5705A" w:rsidRDefault="00B5705A" w:rsidP="006443E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05A" w:rsidRDefault="00ED1C95" w:rsidP="006443E8">
    <w:pPr>
      <w:pStyle w:val="Porat"/>
      <w:framePr w:wrap="around" w:vAnchor="text" w:hAnchor="margin" w:xAlign="right" w:y="1"/>
      <w:rPr>
        <w:rStyle w:val="Puslapionumeris"/>
      </w:rPr>
    </w:pPr>
    <w:r>
      <w:rPr>
        <w:rStyle w:val="Puslapionumeris"/>
      </w:rPr>
      <w:fldChar w:fldCharType="begin"/>
    </w:r>
    <w:r w:rsidR="00B5705A">
      <w:rPr>
        <w:rStyle w:val="Puslapionumeris"/>
      </w:rPr>
      <w:instrText xml:space="preserve">PAGE  </w:instrText>
    </w:r>
    <w:r>
      <w:rPr>
        <w:rStyle w:val="Puslapionumeris"/>
      </w:rPr>
      <w:fldChar w:fldCharType="separate"/>
    </w:r>
    <w:r w:rsidR="00F57EF4">
      <w:rPr>
        <w:rStyle w:val="Puslapionumeris"/>
        <w:noProof/>
      </w:rPr>
      <w:t>44</w:t>
    </w:r>
    <w:r>
      <w:rPr>
        <w:rStyle w:val="Puslapionumeris"/>
      </w:rPr>
      <w:fldChar w:fldCharType="end"/>
    </w:r>
  </w:p>
  <w:p w:rsidR="00B5705A" w:rsidRDefault="00B5705A" w:rsidP="006443E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004" w:rsidRDefault="00E77004">
      <w:r>
        <w:separator/>
      </w:r>
    </w:p>
  </w:footnote>
  <w:footnote w:type="continuationSeparator" w:id="0">
    <w:p w:rsidR="00E77004" w:rsidRDefault="00E77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65A3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3B31D37"/>
    <w:multiLevelType w:val="hybridMultilevel"/>
    <w:tmpl w:val="09869962"/>
    <w:lvl w:ilvl="0" w:tplc="D9CC0044">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E063DC"/>
    <w:multiLevelType w:val="hybridMultilevel"/>
    <w:tmpl w:val="7F9E5CEC"/>
    <w:lvl w:ilvl="0" w:tplc="22C0612A">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7E6E55"/>
    <w:multiLevelType w:val="hybridMultilevel"/>
    <w:tmpl w:val="1EF2B104"/>
    <w:lvl w:ilvl="0" w:tplc="692ACA10">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B90A57"/>
    <w:multiLevelType w:val="hybridMultilevel"/>
    <w:tmpl w:val="9B9EABD6"/>
    <w:lvl w:ilvl="0" w:tplc="CEA8AA3E">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4D154D"/>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7" w15:restartNumberingAfterBreak="0">
    <w:nsid w:val="0A1B6B24"/>
    <w:multiLevelType w:val="hybridMultilevel"/>
    <w:tmpl w:val="C2443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142A3"/>
    <w:multiLevelType w:val="hybridMultilevel"/>
    <w:tmpl w:val="75C8F568"/>
    <w:lvl w:ilvl="0" w:tplc="4E8249C4">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292B40"/>
    <w:multiLevelType w:val="hybridMultilevel"/>
    <w:tmpl w:val="262CEE6E"/>
    <w:lvl w:ilvl="0" w:tplc="27FC61FC">
      <w:numFmt w:val="bullet"/>
      <w:lvlText w:val="-"/>
      <w:lvlJc w:val="left"/>
      <w:pPr>
        <w:ind w:left="720" w:hanging="360"/>
      </w:pPr>
      <w:rPr>
        <w:rFonts w:ascii="Verdana" w:eastAsia="Calibri" w:hAnsi="Verdana"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14E3702F"/>
    <w:multiLevelType w:val="hybridMultilevel"/>
    <w:tmpl w:val="2034F5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9442F9"/>
    <w:multiLevelType w:val="hybridMultilevel"/>
    <w:tmpl w:val="35D812A4"/>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A950F1E"/>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13" w15:restartNumberingAfterBreak="0">
    <w:nsid w:val="1C1473BD"/>
    <w:multiLevelType w:val="singleLevel"/>
    <w:tmpl w:val="E2684722"/>
    <w:lvl w:ilvl="0">
      <w:start w:val="2"/>
      <w:numFmt w:val="bullet"/>
      <w:lvlText w:val="-"/>
      <w:lvlJc w:val="left"/>
      <w:pPr>
        <w:tabs>
          <w:tab w:val="num" w:pos="720"/>
        </w:tabs>
        <w:ind w:left="720" w:hanging="720"/>
      </w:pPr>
      <w:rPr>
        <w:rFonts w:hint="default"/>
      </w:rPr>
    </w:lvl>
  </w:abstractNum>
  <w:abstractNum w:abstractNumId="14" w15:restartNumberingAfterBreak="0">
    <w:nsid w:val="1C756725"/>
    <w:multiLevelType w:val="singleLevel"/>
    <w:tmpl w:val="ECFAD2BE"/>
    <w:lvl w:ilvl="0">
      <w:numFmt w:val="bullet"/>
      <w:lvlText w:val="-"/>
      <w:lvlJc w:val="left"/>
      <w:pPr>
        <w:tabs>
          <w:tab w:val="num" w:pos="567"/>
        </w:tabs>
        <w:ind w:left="567" w:hanging="567"/>
      </w:pPr>
      <w:rPr>
        <w:rFonts w:ascii="TimesLT" w:hAnsi="TimesLT" w:hint="default"/>
      </w:rPr>
    </w:lvl>
  </w:abstractNum>
  <w:abstractNum w:abstractNumId="15" w15:restartNumberingAfterBreak="0">
    <w:nsid w:val="20313FDB"/>
    <w:multiLevelType w:val="hybridMultilevel"/>
    <w:tmpl w:val="DF427B72"/>
    <w:lvl w:ilvl="0" w:tplc="142089FE">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BA5B67"/>
    <w:multiLevelType w:val="hybridMultilevel"/>
    <w:tmpl w:val="88FCA1A2"/>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B4369DC"/>
    <w:multiLevelType w:val="hybridMultilevel"/>
    <w:tmpl w:val="71ECDCF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6B4F6C"/>
    <w:multiLevelType w:val="hybridMultilevel"/>
    <w:tmpl w:val="679EB574"/>
    <w:lvl w:ilvl="0" w:tplc="CEA8AA3E">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F02CEA"/>
    <w:multiLevelType w:val="hybridMultilevel"/>
    <w:tmpl w:val="9094FECC"/>
    <w:lvl w:ilvl="0" w:tplc="8696C8C0">
      <w:start w:val="1"/>
      <w:numFmt w:val="bullet"/>
      <w:lvlRestart w:val="0"/>
      <w:lvlText w:val="-"/>
      <w:lvlJc w:val="left"/>
      <w:pPr>
        <w:tabs>
          <w:tab w:val="num" w:pos="6"/>
        </w:tabs>
        <w:ind w:left="6" w:hanging="363"/>
      </w:pPr>
      <w:rPr>
        <w:rFonts w:ascii="Times New Roman" w:hAnsi="Times New Roman" w:hint="default"/>
      </w:rPr>
    </w:lvl>
    <w:lvl w:ilvl="1" w:tplc="142089FE">
      <w:start w:val="2"/>
      <w:numFmt w:val="bullet"/>
      <w:lvlText w:val="-"/>
      <w:lvlJc w:val="left"/>
      <w:pPr>
        <w:tabs>
          <w:tab w:val="num" w:pos="933"/>
        </w:tabs>
        <w:ind w:left="933" w:hanging="567"/>
      </w:pPr>
      <w:rPr>
        <w:rFonts w:ascii="Times New Roman" w:hAnsi="Times New Roman" w:hint="default"/>
      </w:rPr>
    </w:lvl>
    <w:lvl w:ilvl="2" w:tplc="04270005" w:tentative="1">
      <w:start w:val="1"/>
      <w:numFmt w:val="bullet"/>
      <w:lvlText w:val=""/>
      <w:lvlJc w:val="left"/>
      <w:pPr>
        <w:tabs>
          <w:tab w:val="num" w:pos="1446"/>
        </w:tabs>
        <w:ind w:left="1446" w:hanging="360"/>
      </w:pPr>
      <w:rPr>
        <w:rFonts w:ascii="Wingdings" w:hAnsi="Wingdings" w:hint="default"/>
      </w:rPr>
    </w:lvl>
    <w:lvl w:ilvl="3" w:tplc="04270001" w:tentative="1">
      <w:start w:val="1"/>
      <w:numFmt w:val="bullet"/>
      <w:lvlText w:val=""/>
      <w:lvlJc w:val="left"/>
      <w:pPr>
        <w:tabs>
          <w:tab w:val="num" w:pos="2166"/>
        </w:tabs>
        <w:ind w:left="2166" w:hanging="360"/>
      </w:pPr>
      <w:rPr>
        <w:rFonts w:ascii="Symbol" w:hAnsi="Symbol" w:hint="default"/>
      </w:rPr>
    </w:lvl>
    <w:lvl w:ilvl="4" w:tplc="04270003" w:tentative="1">
      <w:start w:val="1"/>
      <w:numFmt w:val="bullet"/>
      <w:lvlText w:val="o"/>
      <w:lvlJc w:val="left"/>
      <w:pPr>
        <w:tabs>
          <w:tab w:val="num" w:pos="2886"/>
        </w:tabs>
        <w:ind w:left="2886" w:hanging="360"/>
      </w:pPr>
      <w:rPr>
        <w:rFonts w:ascii="Courier New" w:hAnsi="Courier New" w:hint="default"/>
      </w:rPr>
    </w:lvl>
    <w:lvl w:ilvl="5" w:tplc="04270005" w:tentative="1">
      <w:start w:val="1"/>
      <w:numFmt w:val="bullet"/>
      <w:lvlText w:val=""/>
      <w:lvlJc w:val="left"/>
      <w:pPr>
        <w:tabs>
          <w:tab w:val="num" w:pos="3606"/>
        </w:tabs>
        <w:ind w:left="3606" w:hanging="360"/>
      </w:pPr>
      <w:rPr>
        <w:rFonts w:ascii="Wingdings" w:hAnsi="Wingdings" w:hint="default"/>
      </w:rPr>
    </w:lvl>
    <w:lvl w:ilvl="6" w:tplc="04270001" w:tentative="1">
      <w:start w:val="1"/>
      <w:numFmt w:val="bullet"/>
      <w:lvlText w:val=""/>
      <w:lvlJc w:val="left"/>
      <w:pPr>
        <w:tabs>
          <w:tab w:val="num" w:pos="4326"/>
        </w:tabs>
        <w:ind w:left="4326" w:hanging="360"/>
      </w:pPr>
      <w:rPr>
        <w:rFonts w:ascii="Symbol" w:hAnsi="Symbol" w:hint="default"/>
      </w:rPr>
    </w:lvl>
    <w:lvl w:ilvl="7" w:tplc="04270003" w:tentative="1">
      <w:start w:val="1"/>
      <w:numFmt w:val="bullet"/>
      <w:lvlText w:val="o"/>
      <w:lvlJc w:val="left"/>
      <w:pPr>
        <w:tabs>
          <w:tab w:val="num" w:pos="5046"/>
        </w:tabs>
        <w:ind w:left="5046" w:hanging="360"/>
      </w:pPr>
      <w:rPr>
        <w:rFonts w:ascii="Courier New" w:hAnsi="Courier New" w:hint="default"/>
      </w:rPr>
    </w:lvl>
    <w:lvl w:ilvl="8" w:tplc="04270005" w:tentative="1">
      <w:start w:val="1"/>
      <w:numFmt w:val="bullet"/>
      <w:lvlText w:val=""/>
      <w:lvlJc w:val="left"/>
      <w:pPr>
        <w:tabs>
          <w:tab w:val="num" w:pos="5766"/>
        </w:tabs>
        <w:ind w:left="5766" w:hanging="360"/>
      </w:pPr>
      <w:rPr>
        <w:rFonts w:ascii="Wingdings" w:hAnsi="Wingdings" w:hint="default"/>
      </w:rPr>
    </w:lvl>
  </w:abstractNum>
  <w:abstractNum w:abstractNumId="20" w15:restartNumberingAfterBreak="0">
    <w:nsid w:val="323E3351"/>
    <w:multiLevelType w:val="hybridMultilevel"/>
    <w:tmpl w:val="DFAAFDA8"/>
    <w:lvl w:ilvl="0" w:tplc="142089FE">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3677E7"/>
    <w:multiLevelType w:val="hybridMultilevel"/>
    <w:tmpl w:val="DBD63150"/>
    <w:lvl w:ilvl="0" w:tplc="172A25A4">
      <w:start w:val="2"/>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C17C38"/>
    <w:multiLevelType w:val="hybridMultilevel"/>
    <w:tmpl w:val="83722B68"/>
    <w:lvl w:ilvl="0" w:tplc="70B691F6">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E14A7D"/>
    <w:multiLevelType w:val="hybridMultilevel"/>
    <w:tmpl w:val="705261DA"/>
    <w:lvl w:ilvl="0" w:tplc="27FC61FC">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5163066"/>
    <w:multiLevelType w:val="hybridMultilevel"/>
    <w:tmpl w:val="B9EE64B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907335C"/>
    <w:multiLevelType w:val="hybridMultilevel"/>
    <w:tmpl w:val="A9F8231C"/>
    <w:lvl w:ilvl="0" w:tplc="98C6843C">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212EA1"/>
    <w:multiLevelType w:val="hybridMultilevel"/>
    <w:tmpl w:val="D3342A40"/>
    <w:lvl w:ilvl="0" w:tplc="EF82E554">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6F3084"/>
    <w:multiLevelType w:val="hybridMultilevel"/>
    <w:tmpl w:val="27B0CF18"/>
    <w:lvl w:ilvl="0" w:tplc="8B606AAA">
      <w:start w:val="1"/>
      <w:numFmt w:val="bullet"/>
      <w:pStyle w:val="BT-EMEASMCA"/>
      <w:lvlText w:val="-"/>
      <w:lvlJc w:val="left"/>
      <w:pPr>
        <w:tabs>
          <w:tab w:val="num" w:pos="924"/>
        </w:tabs>
        <w:ind w:left="924" w:hanging="567"/>
      </w:pPr>
      <w:rPr>
        <w:rFont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5F0EFE"/>
    <w:multiLevelType w:val="hybridMultilevel"/>
    <w:tmpl w:val="CDCA4C06"/>
    <w:lvl w:ilvl="0" w:tplc="4E8249C4">
      <w:start w:val="1"/>
      <w:numFmt w:val="bullet"/>
      <w:lvlRestart w:val="0"/>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E848FE"/>
    <w:multiLevelType w:val="hybridMultilevel"/>
    <w:tmpl w:val="37F6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7396F"/>
    <w:multiLevelType w:val="hybridMultilevel"/>
    <w:tmpl w:val="4CFE0EAA"/>
    <w:lvl w:ilvl="0" w:tplc="CEA8AA3E">
      <w:start w:val="1"/>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16A3117"/>
    <w:multiLevelType w:val="hybridMultilevel"/>
    <w:tmpl w:val="D906443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3B0FCF"/>
    <w:multiLevelType w:val="hybridMultilevel"/>
    <w:tmpl w:val="69E0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9E159D"/>
    <w:multiLevelType w:val="hybridMultilevel"/>
    <w:tmpl w:val="E82ECE64"/>
    <w:lvl w:ilvl="0" w:tplc="8FDC5982">
      <w:start w:val="2"/>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3226BE"/>
    <w:multiLevelType w:val="hybridMultilevel"/>
    <w:tmpl w:val="6F04519A"/>
    <w:lvl w:ilvl="0" w:tplc="22267602">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33"/>
  </w:num>
  <w:num w:numId="4">
    <w:abstractNumId w:val="12"/>
  </w:num>
  <w:num w:numId="5">
    <w:abstractNumId w:val="22"/>
  </w:num>
  <w:num w:numId="6">
    <w:abstractNumId w:val="4"/>
  </w:num>
  <w:num w:numId="7">
    <w:abstractNumId w:val="19"/>
  </w:num>
  <w:num w:numId="8">
    <w:abstractNumId w:val="13"/>
  </w:num>
  <w:num w:numId="9">
    <w:abstractNumId w:val="27"/>
  </w:num>
  <w:num w:numId="10">
    <w:abstractNumId w:val="6"/>
  </w:num>
  <w:num w:numId="11">
    <w:abstractNumId w:val="15"/>
  </w:num>
  <w:num w:numId="12">
    <w:abstractNumId w:val="20"/>
  </w:num>
  <w:num w:numId="13">
    <w:abstractNumId w:val="28"/>
  </w:num>
  <w:num w:numId="14">
    <w:abstractNumId w:val="8"/>
  </w:num>
  <w:num w:numId="15">
    <w:abstractNumId w:val="31"/>
  </w:num>
  <w:num w:numId="16">
    <w:abstractNumId w:val="25"/>
  </w:num>
  <w:num w:numId="17">
    <w:abstractNumId w:val="1"/>
    <w:lvlOverride w:ilvl="0">
      <w:lvl w:ilvl="0">
        <w:start w:val="1"/>
        <w:numFmt w:val="bullet"/>
        <w:lvlText w:val="-"/>
        <w:lvlJc w:val="left"/>
        <w:pPr>
          <w:ind w:left="360" w:hanging="360"/>
        </w:pPr>
      </w:lvl>
    </w:lvlOverride>
  </w:num>
  <w:num w:numId="18">
    <w:abstractNumId w:val="21"/>
  </w:num>
  <w:num w:numId="19">
    <w:abstractNumId w:val="0"/>
  </w:num>
  <w:num w:numId="20">
    <w:abstractNumId w:val="23"/>
  </w:num>
  <w:num w:numId="21">
    <w:abstractNumId w:val="7"/>
  </w:num>
  <w:num w:numId="22">
    <w:abstractNumId w:val="9"/>
  </w:num>
  <w:num w:numId="23">
    <w:abstractNumId w:val="29"/>
  </w:num>
  <w:num w:numId="24">
    <w:abstractNumId w:val="32"/>
  </w:num>
  <w:num w:numId="25">
    <w:abstractNumId w:val="34"/>
  </w:num>
  <w:num w:numId="26">
    <w:abstractNumId w:val="26"/>
  </w:num>
  <w:num w:numId="27">
    <w:abstractNumId w:val="10"/>
  </w:num>
  <w:num w:numId="28">
    <w:abstractNumId w:val="24"/>
  </w:num>
  <w:num w:numId="29">
    <w:abstractNumId w:val="17"/>
  </w:num>
  <w:num w:numId="30">
    <w:abstractNumId w:val="11"/>
  </w:num>
  <w:num w:numId="31">
    <w:abstractNumId w:val="18"/>
  </w:num>
  <w:num w:numId="32">
    <w:abstractNumId w:val="5"/>
  </w:num>
  <w:num w:numId="33">
    <w:abstractNumId w:val="16"/>
  </w:num>
  <w:num w:numId="34">
    <w:abstractNumId w:val="30"/>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E8"/>
    <w:rsid w:val="000019A0"/>
    <w:rsid w:val="000038E2"/>
    <w:rsid w:val="000069EE"/>
    <w:rsid w:val="0001199B"/>
    <w:rsid w:val="00017312"/>
    <w:rsid w:val="00030EE8"/>
    <w:rsid w:val="000327D3"/>
    <w:rsid w:val="000421F6"/>
    <w:rsid w:val="00051526"/>
    <w:rsid w:val="00051A9E"/>
    <w:rsid w:val="00062C0C"/>
    <w:rsid w:val="0006420F"/>
    <w:rsid w:val="00071F47"/>
    <w:rsid w:val="00073653"/>
    <w:rsid w:val="00081911"/>
    <w:rsid w:val="00082CB1"/>
    <w:rsid w:val="00092347"/>
    <w:rsid w:val="0009677B"/>
    <w:rsid w:val="000B25CD"/>
    <w:rsid w:val="000B6071"/>
    <w:rsid w:val="000C2E3E"/>
    <w:rsid w:val="000D037D"/>
    <w:rsid w:val="000D18A9"/>
    <w:rsid w:val="000D3D0B"/>
    <w:rsid w:val="000D5163"/>
    <w:rsid w:val="000E7B86"/>
    <w:rsid w:val="000F19C8"/>
    <w:rsid w:val="000F32FB"/>
    <w:rsid w:val="001040B8"/>
    <w:rsid w:val="00107DBB"/>
    <w:rsid w:val="00111CCB"/>
    <w:rsid w:val="00112A6F"/>
    <w:rsid w:val="00120012"/>
    <w:rsid w:val="00121499"/>
    <w:rsid w:val="0012235E"/>
    <w:rsid w:val="00122CE9"/>
    <w:rsid w:val="00123675"/>
    <w:rsid w:val="0012542A"/>
    <w:rsid w:val="00125A36"/>
    <w:rsid w:val="001267CE"/>
    <w:rsid w:val="001314D4"/>
    <w:rsid w:val="00143C66"/>
    <w:rsid w:val="00150213"/>
    <w:rsid w:val="00152EA6"/>
    <w:rsid w:val="00155B0B"/>
    <w:rsid w:val="00170BFE"/>
    <w:rsid w:val="00171505"/>
    <w:rsid w:val="00173055"/>
    <w:rsid w:val="00174755"/>
    <w:rsid w:val="001753CB"/>
    <w:rsid w:val="00183912"/>
    <w:rsid w:val="0018600A"/>
    <w:rsid w:val="001950AD"/>
    <w:rsid w:val="001A04CE"/>
    <w:rsid w:val="001A0676"/>
    <w:rsid w:val="001A301E"/>
    <w:rsid w:val="001B0945"/>
    <w:rsid w:val="001B1FFC"/>
    <w:rsid w:val="001B62A0"/>
    <w:rsid w:val="001C2869"/>
    <w:rsid w:val="001D0458"/>
    <w:rsid w:val="001D7B8A"/>
    <w:rsid w:val="001E3180"/>
    <w:rsid w:val="001E4F3A"/>
    <w:rsid w:val="00200CD8"/>
    <w:rsid w:val="00203770"/>
    <w:rsid w:val="00203E1F"/>
    <w:rsid w:val="00210A06"/>
    <w:rsid w:val="00211173"/>
    <w:rsid w:val="002111FB"/>
    <w:rsid w:val="00220445"/>
    <w:rsid w:val="00222899"/>
    <w:rsid w:val="00223442"/>
    <w:rsid w:val="002278F4"/>
    <w:rsid w:val="00234A84"/>
    <w:rsid w:val="002417B5"/>
    <w:rsid w:val="002452E6"/>
    <w:rsid w:val="0024569D"/>
    <w:rsid w:val="002468EC"/>
    <w:rsid w:val="00247887"/>
    <w:rsid w:val="00250225"/>
    <w:rsid w:val="00252A19"/>
    <w:rsid w:val="00261C6E"/>
    <w:rsid w:val="00267DCF"/>
    <w:rsid w:val="00270FE8"/>
    <w:rsid w:val="00274D92"/>
    <w:rsid w:val="002769A7"/>
    <w:rsid w:val="002773BC"/>
    <w:rsid w:val="0028380B"/>
    <w:rsid w:val="00287988"/>
    <w:rsid w:val="00291734"/>
    <w:rsid w:val="0029604E"/>
    <w:rsid w:val="00297671"/>
    <w:rsid w:val="002A74C4"/>
    <w:rsid w:val="002B352C"/>
    <w:rsid w:val="002C0C9A"/>
    <w:rsid w:val="002C2F65"/>
    <w:rsid w:val="002D1ACB"/>
    <w:rsid w:val="002D3614"/>
    <w:rsid w:val="002D6852"/>
    <w:rsid w:val="002D7157"/>
    <w:rsid w:val="002E0125"/>
    <w:rsid w:val="002E2C16"/>
    <w:rsid w:val="002F5680"/>
    <w:rsid w:val="00303E6C"/>
    <w:rsid w:val="00305138"/>
    <w:rsid w:val="0032081B"/>
    <w:rsid w:val="003243D0"/>
    <w:rsid w:val="00332323"/>
    <w:rsid w:val="00332BEC"/>
    <w:rsid w:val="00334846"/>
    <w:rsid w:val="0033591F"/>
    <w:rsid w:val="003378EA"/>
    <w:rsid w:val="00344687"/>
    <w:rsid w:val="00351E21"/>
    <w:rsid w:val="00352E34"/>
    <w:rsid w:val="003557F5"/>
    <w:rsid w:val="00356BD5"/>
    <w:rsid w:val="003602A7"/>
    <w:rsid w:val="00362231"/>
    <w:rsid w:val="00364500"/>
    <w:rsid w:val="0036501A"/>
    <w:rsid w:val="00373573"/>
    <w:rsid w:val="003823A2"/>
    <w:rsid w:val="003831EF"/>
    <w:rsid w:val="00385BE3"/>
    <w:rsid w:val="00390343"/>
    <w:rsid w:val="0039409F"/>
    <w:rsid w:val="0039765C"/>
    <w:rsid w:val="003B2A7B"/>
    <w:rsid w:val="003B703D"/>
    <w:rsid w:val="003C43FA"/>
    <w:rsid w:val="003C7808"/>
    <w:rsid w:val="003D186C"/>
    <w:rsid w:val="003D5063"/>
    <w:rsid w:val="003D5474"/>
    <w:rsid w:val="003D7601"/>
    <w:rsid w:val="003D7D6D"/>
    <w:rsid w:val="003D7F61"/>
    <w:rsid w:val="003E02EA"/>
    <w:rsid w:val="003E76CF"/>
    <w:rsid w:val="003F2AB4"/>
    <w:rsid w:val="003F6048"/>
    <w:rsid w:val="003F7AA1"/>
    <w:rsid w:val="003F7D89"/>
    <w:rsid w:val="00400766"/>
    <w:rsid w:val="004036EA"/>
    <w:rsid w:val="00405CBD"/>
    <w:rsid w:val="004111B0"/>
    <w:rsid w:val="004204D2"/>
    <w:rsid w:val="00422578"/>
    <w:rsid w:val="00423DC0"/>
    <w:rsid w:val="0042621B"/>
    <w:rsid w:val="00426252"/>
    <w:rsid w:val="0043057A"/>
    <w:rsid w:val="00432024"/>
    <w:rsid w:val="00436BBE"/>
    <w:rsid w:val="00443CCC"/>
    <w:rsid w:val="00444C3D"/>
    <w:rsid w:val="004501D4"/>
    <w:rsid w:val="004563CB"/>
    <w:rsid w:val="004608F6"/>
    <w:rsid w:val="00462956"/>
    <w:rsid w:val="00465788"/>
    <w:rsid w:val="004761B4"/>
    <w:rsid w:val="00483C0E"/>
    <w:rsid w:val="00487F97"/>
    <w:rsid w:val="004957CE"/>
    <w:rsid w:val="00496B5F"/>
    <w:rsid w:val="004A0D8B"/>
    <w:rsid w:val="004A3185"/>
    <w:rsid w:val="004A4A48"/>
    <w:rsid w:val="004A4BBF"/>
    <w:rsid w:val="004A5059"/>
    <w:rsid w:val="004B20E2"/>
    <w:rsid w:val="004B44BC"/>
    <w:rsid w:val="004C18EE"/>
    <w:rsid w:val="004C3CBA"/>
    <w:rsid w:val="004C3F29"/>
    <w:rsid w:val="004C4636"/>
    <w:rsid w:val="004C6859"/>
    <w:rsid w:val="004C7C60"/>
    <w:rsid w:val="004D219A"/>
    <w:rsid w:val="004D637D"/>
    <w:rsid w:val="004D66BA"/>
    <w:rsid w:val="004E312B"/>
    <w:rsid w:val="004E732C"/>
    <w:rsid w:val="004F2B92"/>
    <w:rsid w:val="004F7278"/>
    <w:rsid w:val="0050118B"/>
    <w:rsid w:val="005042F0"/>
    <w:rsid w:val="005064CE"/>
    <w:rsid w:val="0051032A"/>
    <w:rsid w:val="005109AB"/>
    <w:rsid w:val="005134BC"/>
    <w:rsid w:val="00523ED0"/>
    <w:rsid w:val="005256A5"/>
    <w:rsid w:val="00530D39"/>
    <w:rsid w:val="00534336"/>
    <w:rsid w:val="005347F2"/>
    <w:rsid w:val="005368F8"/>
    <w:rsid w:val="00542512"/>
    <w:rsid w:val="005435D7"/>
    <w:rsid w:val="00545E84"/>
    <w:rsid w:val="005462D7"/>
    <w:rsid w:val="00547545"/>
    <w:rsid w:val="00547EE2"/>
    <w:rsid w:val="00552393"/>
    <w:rsid w:val="00554869"/>
    <w:rsid w:val="005573BB"/>
    <w:rsid w:val="0055762A"/>
    <w:rsid w:val="005616A2"/>
    <w:rsid w:val="00564FBA"/>
    <w:rsid w:val="00565824"/>
    <w:rsid w:val="00573F7C"/>
    <w:rsid w:val="00580C51"/>
    <w:rsid w:val="00580DCB"/>
    <w:rsid w:val="005815AB"/>
    <w:rsid w:val="0058348D"/>
    <w:rsid w:val="00591833"/>
    <w:rsid w:val="00592E7B"/>
    <w:rsid w:val="00593414"/>
    <w:rsid w:val="00593888"/>
    <w:rsid w:val="00597EAD"/>
    <w:rsid w:val="005A6009"/>
    <w:rsid w:val="005B06B2"/>
    <w:rsid w:val="005B2F9F"/>
    <w:rsid w:val="005B495C"/>
    <w:rsid w:val="005C0A93"/>
    <w:rsid w:val="005C7238"/>
    <w:rsid w:val="005C7E13"/>
    <w:rsid w:val="005D2863"/>
    <w:rsid w:val="005D4A83"/>
    <w:rsid w:val="005D519B"/>
    <w:rsid w:val="005E03B4"/>
    <w:rsid w:val="005E2AF1"/>
    <w:rsid w:val="005E59EE"/>
    <w:rsid w:val="005F12B9"/>
    <w:rsid w:val="005F5588"/>
    <w:rsid w:val="005F6B25"/>
    <w:rsid w:val="0061342C"/>
    <w:rsid w:val="006169DD"/>
    <w:rsid w:val="006172A2"/>
    <w:rsid w:val="0061743D"/>
    <w:rsid w:val="0063351D"/>
    <w:rsid w:val="00633AB3"/>
    <w:rsid w:val="00637DEA"/>
    <w:rsid w:val="00642375"/>
    <w:rsid w:val="006443E8"/>
    <w:rsid w:val="006507CB"/>
    <w:rsid w:val="00655374"/>
    <w:rsid w:val="00657E8E"/>
    <w:rsid w:val="006667AF"/>
    <w:rsid w:val="00673D3D"/>
    <w:rsid w:val="00673F1D"/>
    <w:rsid w:val="00674CB9"/>
    <w:rsid w:val="00691503"/>
    <w:rsid w:val="0069482B"/>
    <w:rsid w:val="00695FC8"/>
    <w:rsid w:val="006A16AE"/>
    <w:rsid w:val="006A2791"/>
    <w:rsid w:val="006A2917"/>
    <w:rsid w:val="006A76D3"/>
    <w:rsid w:val="006B1526"/>
    <w:rsid w:val="006B5163"/>
    <w:rsid w:val="006C04B4"/>
    <w:rsid w:val="006C0A5B"/>
    <w:rsid w:val="006C0C69"/>
    <w:rsid w:val="006C481F"/>
    <w:rsid w:val="006D3BA9"/>
    <w:rsid w:val="006D7218"/>
    <w:rsid w:val="006D75B5"/>
    <w:rsid w:val="006E07C0"/>
    <w:rsid w:val="006E390D"/>
    <w:rsid w:val="006E44E0"/>
    <w:rsid w:val="006E6526"/>
    <w:rsid w:val="006F6F14"/>
    <w:rsid w:val="006F7F71"/>
    <w:rsid w:val="0070324D"/>
    <w:rsid w:val="0070482D"/>
    <w:rsid w:val="007068B8"/>
    <w:rsid w:val="00711E3A"/>
    <w:rsid w:val="00713413"/>
    <w:rsid w:val="00713FF7"/>
    <w:rsid w:val="00715AF9"/>
    <w:rsid w:val="00716B51"/>
    <w:rsid w:val="00725939"/>
    <w:rsid w:val="00725E47"/>
    <w:rsid w:val="00733A8B"/>
    <w:rsid w:val="00734187"/>
    <w:rsid w:val="00737FBE"/>
    <w:rsid w:val="00741A09"/>
    <w:rsid w:val="00742DFA"/>
    <w:rsid w:val="00744B2B"/>
    <w:rsid w:val="00744E64"/>
    <w:rsid w:val="00744FCF"/>
    <w:rsid w:val="00746FFE"/>
    <w:rsid w:val="00754B6C"/>
    <w:rsid w:val="00756B19"/>
    <w:rsid w:val="00761EEA"/>
    <w:rsid w:val="0076316B"/>
    <w:rsid w:val="00772D21"/>
    <w:rsid w:val="00774D5D"/>
    <w:rsid w:val="00776905"/>
    <w:rsid w:val="0078131C"/>
    <w:rsid w:val="00782A62"/>
    <w:rsid w:val="00782AE4"/>
    <w:rsid w:val="007838A5"/>
    <w:rsid w:val="00784958"/>
    <w:rsid w:val="007875E3"/>
    <w:rsid w:val="007917B7"/>
    <w:rsid w:val="007969B5"/>
    <w:rsid w:val="007970FA"/>
    <w:rsid w:val="007A2DE4"/>
    <w:rsid w:val="007A5775"/>
    <w:rsid w:val="007B1107"/>
    <w:rsid w:val="007B117D"/>
    <w:rsid w:val="007B4BE9"/>
    <w:rsid w:val="007B6BC6"/>
    <w:rsid w:val="007C32DA"/>
    <w:rsid w:val="007C404C"/>
    <w:rsid w:val="007D7164"/>
    <w:rsid w:val="007E6AE0"/>
    <w:rsid w:val="007F048F"/>
    <w:rsid w:val="007F06EB"/>
    <w:rsid w:val="00802DFC"/>
    <w:rsid w:val="008061D2"/>
    <w:rsid w:val="0081477D"/>
    <w:rsid w:val="00830B0D"/>
    <w:rsid w:val="00833ED1"/>
    <w:rsid w:val="00841438"/>
    <w:rsid w:val="008429B4"/>
    <w:rsid w:val="00842AD7"/>
    <w:rsid w:val="00842C10"/>
    <w:rsid w:val="00850124"/>
    <w:rsid w:val="0085117B"/>
    <w:rsid w:val="008726DB"/>
    <w:rsid w:val="008751DB"/>
    <w:rsid w:val="0088073E"/>
    <w:rsid w:val="008840D8"/>
    <w:rsid w:val="008870BB"/>
    <w:rsid w:val="00887F0D"/>
    <w:rsid w:val="008A194E"/>
    <w:rsid w:val="008A1B23"/>
    <w:rsid w:val="008A3911"/>
    <w:rsid w:val="008B0458"/>
    <w:rsid w:val="008B35AE"/>
    <w:rsid w:val="008D1209"/>
    <w:rsid w:val="008D19B1"/>
    <w:rsid w:val="008D6B24"/>
    <w:rsid w:val="008D76EC"/>
    <w:rsid w:val="008D78A7"/>
    <w:rsid w:val="008E1452"/>
    <w:rsid w:val="008E409E"/>
    <w:rsid w:val="008F0C3E"/>
    <w:rsid w:val="008F465C"/>
    <w:rsid w:val="008F7857"/>
    <w:rsid w:val="009032A8"/>
    <w:rsid w:val="00914649"/>
    <w:rsid w:val="0091627A"/>
    <w:rsid w:val="00920080"/>
    <w:rsid w:val="009208B2"/>
    <w:rsid w:val="009224F9"/>
    <w:rsid w:val="00926EC4"/>
    <w:rsid w:val="009270D5"/>
    <w:rsid w:val="00932A91"/>
    <w:rsid w:val="00933705"/>
    <w:rsid w:val="00933848"/>
    <w:rsid w:val="009344E4"/>
    <w:rsid w:val="00937C79"/>
    <w:rsid w:val="00943444"/>
    <w:rsid w:val="0094449A"/>
    <w:rsid w:val="0095236E"/>
    <w:rsid w:val="0096326E"/>
    <w:rsid w:val="00963AA2"/>
    <w:rsid w:val="00963B43"/>
    <w:rsid w:val="009661EF"/>
    <w:rsid w:val="0097333C"/>
    <w:rsid w:val="00973711"/>
    <w:rsid w:val="0097630B"/>
    <w:rsid w:val="00976E18"/>
    <w:rsid w:val="00981434"/>
    <w:rsid w:val="00982062"/>
    <w:rsid w:val="00985EF8"/>
    <w:rsid w:val="00994517"/>
    <w:rsid w:val="009A4C1E"/>
    <w:rsid w:val="009A73B9"/>
    <w:rsid w:val="009B0707"/>
    <w:rsid w:val="009B46A9"/>
    <w:rsid w:val="009B7EC7"/>
    <w:rsid w:val="009C220C"/>
    <w:rsid w:val="009C4F66"/>
    <w:rsid w:val="009C5B1E"/>
    <w:rsid w:val="009C7527"/>
    <w:rsid w:val="009D0F05"/>
    <w:rsid w:val="009D1A96"/>
    <w:rsid w:val="009D1E21"/>
    <w:rsid w:val="009E57D3"/>
    <w:rsid w:val="009F039F"/>
    <w:rsid w:val="009F0DD5"/>
    <w:rsid w:val="009F2BE3"/>
    <w:rsid w:val="009F779A"/>
    <w:rsid w:val="00A005D9"/>
    <w:rsid w:val="00A014AE"/>
    <w:rsid w:val="00A03F30"/>
    <w:rsid w:val="00A072E2"/>
    <w:rsid w:val="00A07502"/>
    <w:rsid w:val="00A216CB"/>
    <w:rsid w:val="00A22C03"/>
    <w:rsid w:val="00A233D3"/>
    <w:rsid w:val="00A34AB3"/>
    <w:rsid w:val="00A407BA"/>
    <w:rsid w:val="00A51A5E"/>
    <w:rsid w:val="00A54C55"/>
    <w:rsid w:val="00A55E2C"/>
    <w:rsid w:val="00A56B52"/>
    <w:rsid w:val="00A76590"/>
    <w:rsid w:val="00A76838"/>
    <w:rsid w:val="00A84A84"/>
    <w:rsid w:val="00A86456"/>
    <w:rsid w:val="00A97F8B"/>
    <w:rsid w:val="00AA2E55"/>
    <w:rsid w:val="00AB2016"/>
    <w:rsid w:val="00AB29FA"/>
    <w:rsid w:val="00AB7B52"/>
    <w:rsid w:val="00AC37F6"/>
    <w:rsid w:val="00AC3912"/>
    <w:rsid w:val="00AC4AB2"/>
    <w:rsid w:val="00AD302B"/>
    <w:rsid w:val="00AD5024"/>
    <w:rsid w:val="00AD6BD9"/>
    <w:rsid w:val="00AD76EB"/>
    <w:rsid w:val="00AE020E"/>
    <w:rsid w:val="00AE02EB"/>
    <w:rsid w:val="00AE122C"/>
    <w:rsid w:val="00AE4FAB"/>
    <w:rsid w:val="00AF1B46"/>
    <w:rsid w:val="00AF30FB"/>
    <w:rsid w:val="00AF42A2"/>
    <w:rsid w:val="00AF4777"/>
    <w:rsid w:val="00B12100"/>
    <w:rsid w:val="00B12CD1"/>
    <w:rsid w:val="00B21CAD"/>
    <w:rsid w:val="00B22BF7"/>
    <w:rsid w:val="00B2599C"/>
    <w:rsid w:val="00B27A09"/>
    <w:rsid w:val="00B31648"/>
    <w:rsid w:val="00B3654B"/>
    <w:rsid w:val="00B42045"/>
    <w:rsid w:val="00B429FA"/>
    <w:rsid w:val="00B43D0F"/>
    <w:rsid w:val="00B44D54"/>
    <w:rsid w:val="00B53544"/>
    <w:rsid w:val="00B5705A"/>
    <w:rsid w:val="00B57FCC"/>
    <w:rsid w:val="00B6022E"/>
    <w:rsid w:val="00B60562"/>
    <w:rsid w:val="00B61D56"/>
    <w:rsid w:val="00B7079C"/>
    <w:rsid w:val="00B70EF1"/>
    <w:rsid w:val="00B85B76"/>
    <w:rsid w:val="00BB5825"/>
    <w:rsid w:val="00BC1F95"/>
    <w:rsid w:val="00BD13EF"/>
    <w:rsid w:val="00BD5780"/>
    <w:rsid w:val="00BD6279"/>
    <w:rsid w:val="00BE115C"/>
    <w:rsid w:val="00BE1E9B"/>
    <w:rsid w:val="00C05C73"/>
    <w:rsid w:val="00C13B8A"/>
    <w:rsid w:val="00C24160"/>
    <w:rsid w:val="00C26E02"/>
    <w:rsid w:val="00C40489"/>
    <w:rsid w:val="00C404CC"/>
    <w:rsid w:val="00C41FBD"/>
    <w:rsid w:val="00C5015B"/>
    <w:rsid w:val="00C575BA"/>
    <w:rsid w:val="00C61861"/>
    <w:rsid w:val="00C66DCE"/>
    <w:rsid w:val="00C723C8"/>
    <w:rsid w:val="00C74629"/>
    <w:rsid w:val="00C77310"/>
    <w:rsid w:val="00C85C94"/>
    <w:rsid w:val="00C86DC4"/>
    <w:rsid w:val="00C920D4"/>
    <w:rsid w:val="00C9656C"/>
    <w:rsid w:val="00CA1019"/>
    <w:rsid w:val="00CA44FA"/>
    <w:rsid w:val="00CA453A"/>
    <w:rsid w:val="00CB20AE"/>
    <w:rsid w:val="00CB7FE0"/>
    <w:rsid w:val="00CC5E13"/>
    <w:rsid w:val="00CD3FB3"/>
    <w:rsid w:val="00CD7714"/>
    <w:rsid w:val="00CE6B79"/>
    <w:rsid w:val="00CE6D56"/>
    <w:rsid w:val="00CF1295"/>
    <w:rsid w:val="00CF61D4"/>
    <w:rsid w:val="00CF7F6E"/>
    <w:rsid w:val="00D014BB"/>
    <w:rsid w:val="00D03187"/>
    <w:rsid w:val="00D06EF8"/>
    <w:rsid w:val="00D12B59"/>
    <w:rsid w:val="00D13E87"/>
    <w:rsid w:val="00D14977"/>
    <w:rsid w:val="00D320BA"/>
    <w:rsid w:val="00D413E8"/>
    <w:rsid w:val="00D4232D"/>
    <w:rsid w:val="00D43AE8"/>
    <w:rsid w:val="00D45955"/>
    <w:rsid w:val="00D46765"/>
    <w:rsid w:val="00D46E98"/>
    <w:rsid w:val="00D47372"/>
    <w:rsid w:val="00D47982"/>
    <w:rsid w:val="00D51F9D"/>
    <w:rsid w:val="00D5337B"/>
    <w:rsid w:val="00D57FF1"/>
    <w:rsid w:val="00D60A16"/>
    <w:rsid w:val="00D65C41"/>
    <w:rsid w:val="00D73AA6"/>
    <w:rsid w:val="00D80BDA"/>
    <w:rsid w:val="00D821C8"/>
    <w:rsid w:val="00D9102C"/>
    <w:rsid w:val="00DA48D1"/>
    <w:rsid w:val="00DB7AB1"/>
    <w:rsid w:val="00DC3A44"/>
    <w:rsid w:val="00DC5992"/>
    <w:rsid w:val="00DD7F51"/>
    <w:rsid w:val="00DE02EB"/>
    <w:rsid w:val="00DE344B"/>
    <w:rsid w:val="00DE7F06"/>
    <w:rsid w:val="00DF41D5"/>
    <w:rsid w:val="00DF5845"/>
    <w:rsid w:val="00DF7826"/>
    <w:rsid w:val="00E039DE"/>
    <w:rsid w:val="00E10CA4"/>
    <w:rsid w:val="00E15E85"/>
    <w:rsid w:val="00E16F49"/>
    <w:rsid w:val="00E20D8A"/>
    <w:rsid w:val="00E20F58"/>
    <w:rsid w:val="00E22E8A"/>
    <w:rsid w:val="00E23C65"/>
    <w:rsid w:val="00E30DA6"/>
    <w:rsid w:val="00E3109A"/>
    <w:rsid w:val="00E3572D"/>
    <w:rsid w:val="00E36C07"/>
    <w:rsid w:val="00E36F57"/>
    <w:rsid w:val="00E4377B"/>
    <w:rsid w:val="00E4561E"/>
    <w:rsid w:val="00E45E0E"/>
    <w:rsid w:val="00E52C5B"/>
    <w:rsid w:val="00E568CE"/>
    <w:rsid w:val="00E57F18"/>
    <w:rsid w:val="00E61E18"/>
    <w:rsid w:val="00E622A5"/>
    <w:rsid w:val="00E63492"/>
    <w:rsid w:val="00E6633E"/>
    <w:rsid w:val="00E66F88"/>
    <w:rsid w:val="00E70B75"/>
    <w:rsid w:val="00E7147E"/>
    <w:rsid w:val="00E76BCC"/>
    <w:rsid w:val="00E77004"/>
    <w:rsid w:val="00E80757"/>
    <w:rsid w:val="00E83E0F"/>
    <w:rsid w:val="00E85AF7"/>
    <w:rsid w:val="00E955A3"/>
    <w:rsid w:val="00E965AD"/>
    <w:rsid w:val="00EA16FC"/>
    <w:rsid w:val="00EA3569"/>
    <w:rsid w:val="00EA4F55"/>
    <w:rsid w:val="00EB1404"/>
    <w:rsid w:val="00EB3F04"/>
    <w:rsid w:val="00EB43D1"/>
    <w:rsid w:val="00EB776E"/>
    <w:rsid w:val="00EC38AE"/>
    <w:rsid w:val="00ED0572"/>
    <w:rsid w:val="00ED1C95"/>
    <w:rsid w:val="00EE65DB"/>
    <w:rsid w:val="00EF31CC"/>
    <w:rsid w:val="00EF4D97"/>
    <w:rsid w:val="00EF4FB2"/>
    <w:rsid w:val="00F00439"/>
    <w:rsid w:val="00F029BF"/>
    <w:rsid w:val="00F04D77"/>
    <w:rsid w:val="00F07AAA"/>
    <w:rsid w:val="00F1132F"/>
    <w:rsid w:val="00F26BC3"/>
    <w:rsid w:val="00F32022"/>
    <w:rsid w:val="00F344B0"/>
    <w:rsid w:val="00F3587E"/>
    <w:rsid w:val="00F44B6F"/>
    <w:rsid w:val="00F47E17"/>
    <w:rsid w:val="00F56744"/>
    <w:rsid w:val="00F57EF4"/>
    <w:rsid w:val="00F71BFE"/>
    <w:rsid w:val="00F72FC8"/>
    <w:rsid w:val="00F7353C"/>
    <w:rsid w:val="00F7412F"/>
    <w:rsid w:val="00F767F9"/>
    <w:rsid w:val="00F80B57"/>
    <w:rsid w:val="00F80C6D"/>
    <w:rsid w:val="00F82F37"/>
    <w:rsid w:val="00F9053F"/>
    <w:rsid w:val="00F95C70"/>
    <w:rsid w:val="00F967BA"/>
    <w:rsid w:val="00FA4862"/>
    <w:rsid w:val="00FA77BB"/>
    <w:rsid w:val="00FA7998"/>
    <w:rsid w:val="00FB04E4"/>
    <w:rsid w:val="00FB3826"/>
    <w:rsid w:val="00FB6D3E"/>
    <w:rsid w:val="00FC1A2A"/>
    <w:rsid w:val="00FD641E"/>
    <w:rsid w:val="00FD7130"/>
    <w:rsid w:val="00FE0215"/>
    <w:rsid w:val="00FE204F"/>
    <w:rsid w:val="00FE7AF1"/>
    <w:rsid w:val="00FF1C43"/>
    <w:rsid w:val="00FF4AD7"/>
    <w:rsid w:val="00FF4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6F2675"/>
  <w15:docId w15:val="{A836AA3D-8296-4205-8EBF-54B679547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43E8"/>
    <w:rPr>
      <w:rFonts w:eastAsia="MS Mincho"/>
      <w:sz w:val="24"/>
      <w:szCs w:val="24"/>
      <w:lang w:eastAsia="en-US"/>
    </w:rPr>
  </w:style>
  <w:style w:type="paragraph" w:styleId="Antrat1">
    <w:name w:val="heading 1"/>
    <w:basedOn w:val="prastasis"/>
    <w:next w:val="prastasis"/>
    <w:qFormat/>
    <w:rsid w:val="006443E8"/>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443E8"/>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443E8"/>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locked/>
    <w:rsid w:val="00593888"/>
    <w:pPr>
      <w:keepNext/>
      <w:spacing w:before="240" w:after="60"/>
      <w:outlineLvl w:val="3"/>
    </w:pPr>
    <w:rPr>
      <w:rFonts w:ascii="Calibri" w:eastAsia="Times New Roman" w:hAnsi="Calibri"/>
      <w:b/>
      <w:bCs/>
      <w:sz w:val="28"/>
      <w:szCs w:val="28"/>
    </w:rPr>
  </w:style>
  <w:style w:type="paragraph" w:styleId="Antrat5">
    <w:name w:val="heading 5"/>
    <w:basedOn w:val="prastasis"/>
    <w:next w:val="prastasis"/>
    <w:qFormat/>
    <w:rsid w:val="006443E8"/>
    <w:pPr>
      <w:spacing w:before="240" w:after="60"/>
      <w:outlineLvl w:val="4"/>
    </w:pPr>
    <w:rPr>
      <w:b/>
      <w:bCs/>
      <w:i/>
      <w:iCs/>
      <w:sz w:val="26"/>
      <w:szCs w:val="26"/>
    </w:rPr>
  </w:style>
  <w:style w:type="paragraph" w:styleId="Antrat9">
    <w:name w:val="heading 9"/>
    <w:basedOn w:val="prastasis"/>
    <w:next w:val="prastasis"/>
    <w:link w:val="Antrat9Diagrama"/>
    <w:semiHidden/>
    <w:unhideWhenUsed/>
    <w:qFormat/>
    <w:locked/>
    <w:rsid w:val="00B12100"/>
    <w:pPr>
      <w:keepNext/>
      <w:keepLines/>
      <w:spacing w:before="200"/>
      <w:outlineLvl w:val="8"/>
    </w:pPr>
    <w:rPr>
      <w:rFonts w:ascii="Cambria" w:eastAsia="MS Gothic"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443E8"/>
    <w:rPr>
      <w:color w:val="0000FF"/>
      <w:u w:val="single"/>
    </w:rPr>
  </w:style>
  <w:style w:type="paragraph" w:customStyle="1" w:styleId="PI-1EMEASMCA">
    <w:name w:val="PI-1 EMEA_SMCA"/>
    <w:basedOn w:val="Antrat2"/>
    <w:autoRedefine/>
    <w:rsid w:val="00FB6D3E"/>
    <w:pPr>
      <w:tabs>
        <w:tab w:val="left" w:pos="567"/>
      </w:tabs>
      <w:spacing w:before="0" w:after="0"/>
    </w:pPr>
    <w:rPr>
      <w:rFonts w:ascii="Times New Roman" w:hAnsi="Times New Roman" w:cs="Times New Roman"/>
      <w:bCs w:val="0"/>
      <w:i w:val="0"/>
      <w:iCs w:val="0"/>
      <w:sz w:val="22"/>
      <w:szCs w:val="22"/>
    </w:rPr>
  </w:style>
  <w:style w:type="paragraph" w:customStyle="1" w:styleId="PI-2EMEASMCA">
    <w:name w:val="PI-2 EMEA_SMCA"/>
    <w:basedOn w:val="Antrat3"/>
    <w:autoRedefine/>
    <w:rsid w:val="00FB6D3E"/>
    <w:pPr>
      <w:keepLines/>
      <w:tabs>
        <w:tab w:val="left" w:pos="567"/>
      </w:tabs>
      <w:spacing w:before="0" w:after="0"/>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674CB9"/>
    <w:rPr>
      <w:rFonts w:eastAsia="Times New Roman"/>
      <w:sz w:val="22"/>
      <w:szCs w:val="22"/>
      <w:lang w:eastAsia="en-GB"/>
    </w:rPr>
  </w:style>
  <w:style w:type="character" w:customStyle="1" w:styleId="BTEMEASMCAChar">
    <w:name w:val="BT EMEA_SMCA Char"/>
    <w:link w:val="BTEMEASMCA"/>
    <w:locked/>
    <w:rsid w:val="00674CB9"/>
    <w:rPr>
      <w:sz w:val="22"/>
      <w:szCs w:val="22"/>
      <w:lang w:eastAsia="en-GB"/>
    </w:rPr>
  </w:style>
  <w:style w:type="paragraph" w:customStyle="1" w:styleId="TTEMEASMCA">
    <w:name w:val="TT EMEA_SMCA"/>
    <w:basedOn w:val="Antrat1"/>
    <w:link w:val="TTEMEASMCAChar"/>
    <w:autoRedefine/>
    <w:rsid w:val="009D0F05"/>
    <w:pPr>
      <w:keepNext w:val="0"/>
      <w:tabs>
        <w:tab w:val="left" w:pos="567"/>
      </w:tabs>
      <w:spacing w:before="0" w:after="0"/>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locked/>
    <w:rsid w:val="009D0F05"/>
    <w:rPr>
      <w:rFonts w:eastAsia="MS Mincho"/>
      <w:b/>
      <w:caps/>
      <w:sz w:val="22"/>
      <w:szCs w:val="22"/>
      <w:lang w:val="en-US" w:eastAsia="en-US"/>
    </w:rPr>
  </w:style>
  <w:style w:type="paragraph" w:styleId="Pagrindinistekstas">
    <w:name w:val="Body Text"/>
    <w:basedOn w:val="prastasis"/>
    <w:rsid w:val="006443E8"/>
    <w:pPr>
      <w:spacing w:after="120"/>
    </w:pPr>
    <w:rPr>
      <w:sz w:val="22"/>
      <w:szCs w:val="20"/>
      <w:lang w:eastAsia="lt-LT"/>
    </w:rPr>
  </w:style>
  <w:style w:type="paragraph" w:customStyle="1" w:styleId="Default">
    <w:name w:val="Default"/>
    <w:rsid w:val="006443E8"/>
    <w:pPr>
      <w:widowControl w:val="0"/>
      <w:autoSpaceDE w:val="0"/>
      <w:autoSpaceDN w:val="0"/>
      <w:adjustRightInd w:val="0"/>
    </w:pPr>
    <w:rPr>
      <w:rFonts w:eastAsia="MS Mincho"/>
      <w:color w:val="000000"/>
      <w:sz w:val="24"/>
      <w:szCs w:val="24"/>
      <w:lang w:val="en-US" w:eastAsia="en-US"/>
    </w:rPr>
  </w:style>
  <w:style w:type="paragraph" w:customStyle="1" w:styleId="CM1">
    <w:name w:val="CM1"/>
    <w:basedOn w:val="prastasis"/>
    <w:next w:val="prastasis"/>
    <w:rsid w:val="006443E8"/>
    <w:pPr>
      <w:widowControl w:val="0"/>
      <w:autoSpaceDE w:val="0"/>
      <w:autoSpaceDN w:val="0"/>
      <w:adjustRightInd w:val="0"/>
      <w:spacing w:line="236" w:lineRule="atLeast"/>
    </w:pPr>
    <w:rPr>
      <w:lang w:val="en-US"/>
    </w:rPr>
  </w:style>
  <w:style w:type="paragraph" w:customStyle="1" w:styleId="CM5">
    <w:name w:val="CM5"/>
    <w:basedOn w:val="Default"/>
    <w:next w:val="Default"/>
    <w:rsid w:val="006443E8"/>
    <w:pPr>
      <w:spacing w:line="233" w:lineRule="atLeast"/>
    </w:pPr>
    <w:rPr>
      <w:color w:val="auto"/>
    </w:rPr>
  </w:style>
  <w:style w:type="paragraph" w:customStyle="1" w:styleId="BT-EMEASMCA">
    <w:name w:val="BT- EMEA_SMCA"/>
    <w:basedOn w:val="BTEMEASMCA"/>
    <w:autoRedefine/>
    <w:rsid w:val="006443E8"/>
    <w:pPr>
      <w:numPr>
        <w:numId w:val="9"/>
      </w:numPr>
      <w:tabs>
        <w:tab w:val="num" w:pos="540"/>
      </w:tabs>
      <w:ind w:left="540" w:hanging="540"/>
    </w:pPr>
    <w:rPr>
      <w:i/>
    </w:rPr>
  </w:style>
  <w:style w:type="paragraph" w:customStyle="1" w:styleId="PI-3EMEASMCA">
    <w:name w:val="PI-3 EMEA_SMCA"/>
    <w:basedOn w:val="prastasis"/>
    <w:autoRedefine/>
    <w:rsid w:val="006443E8"/>
    <w:pPr>
      <w:spacing w:line="220" w:lineRule="exact"/>
    </w:pPr>
    <w:rPr>
      <w:b/>
      <w:bCs/>
      <w:sz w:val="22"/>
      <w:szCs w:val="22"/>
    </w:rPr>
  </w:style>
  <w:style w:type="paragraph" w:customStyle="1" w:styleId="BTbEMEASMCA">
    <w:name w:val="BT(b) EMEA_SMCA"/>
    <w:basedOn w:val="BTEMEASMCA"/>
    <w:autoRedefine/>
    <w:rsid w:val="00AB7B52"/>
    <w:pPr>
      <w:ind w:left="540" w:hanging="540"/>
    </w:pPr>
    <w:rPr>
      <w:b/>
    </w:rPr>
  </w:style>
  <w:style w:type="paragraph" w:styleId="Pagrindinistekstas3">
    <w:name w:val="Body Text 3"/>
    <w:basedOn w:val="prastasis"/>
    <w:rsid w:val="006443E8"/>
    <w:pPr>
      <w:spacing w:after="120"/>
    </w:pPr>
    <w:rPr>
      <w:sz w:val="16"/>
      <w:szCs w:val="16"/>
    </w:rPr>
  </w:style>
  <w:style w:type="character" w:styleId="Grietas">
    <w:name w:val="Strong"/>
    <w:qFormat/>
    <w:rsid w:val="006443E8"/>
    <w:rPr>
      <w:b/>
    </w:rPr>
  </w:style>
  <w:style w:type="paragraph" w:customStyle="1" w:styleId="CM11">
    <w:name w:val="CM11"/>
    <w:basedOn w:val="Default"/>
    <w:next w:val="Default"/>
    <w:rsid w:val="006443E8"/>
    <w:pPr>
      <w:spacing w:after="238"/>
    </w:pPr>
    <w:rPr>
      <w:color w:val="auto"/>
    </w:rPr>
  </w:style>
  <w:style w:type="paragraph" w:styleId="Debesliotekstas">
    <w:name w:val="Balloon Text"/>
    <w:basedOn w:val="prastasis"/>
    <w:semiHidden/>
    <w:rsid w:val="006443E8"/>
    <w:rPr>
      <w:rFonts w:ascii="Tahoma" w:hAnsi="Tahoma" w:cs="Tahoma"/>
      <w:sz w:val="16"/>
      <w:szCs w:val="16"/>
    </w:rPr>
  </w:style>
  <w:style w:type="paragraph" w:customStyle="1" w:styleId="TblTextLeft">
    <w:name w:val="Tbl Text Left"/>
    <w:rsid w:val="006443E8"/>
    <w:pPr>
      <w:spacing w:before="60" w:after="60"/>
    </w:pPr>
    <w:rPr>
      <w:rFonts w:ascii="Arial Narrow" w:eastAsia="MS Mincho" w:hAnsi="Arial Narrow"/>
      <w:lang w:val="en-US" w:eastAsia="en-US"/>
    </w:rPr>
  </w:style>
  <w:style w:type="paragraph" w:styleId="Porat">
    <w:name w:val="footer"/>
    <w:basedOn w:val="prastasis"/>
    <w:rsid w:val="006443E8"/>
    <w:pPr>
      <w:tabs>
        <w:tab w:val="center" w:pos="4320"/>
        <w:tab w:val="right" w:pos="8640"/>
      </w:tabs>
    </w:pPr>
  </w:style>
  <w:style w:type="character" w:styleId="Puslapionumeris">
    <w:name w:val="page number"/>
    <w:basedOn w:val="Numatytasispastraiposriftas"/>
    <w:rsid w:val="006443E8"/>
  </w:style>
  <w:style w:type="paragraph" w:styleId="Komentarotekstas">
    <w:name w:val="annotation text"/>
    <w:basedOn w:val="prastasis"/>
    <w:link w:val="KomentarotekstasDiagrama"/>
    <w:rsid w:val="006443E8"/>
    <w:rPr>
      <w:sz w:val="20"/>
      <w:szCs w:val="20"/>
    </w:rPr>
  </w:style>
  <w:style w:type="character" w:customStyle="1" w:styleId="KomentarotekstasDiagrama">
    <w:name w:val="Komentaro tekstas Diagrama"/>
    <w:link w:val="Komentarotekstas"/>
    <w:locked/>
    <w:rsid w:val="006443E8"/>
    <w:rPr>
      <w:rFonts w:eastAsia="MS Mincho"/>
      <w:lang w:val="lt-LT" w:eastAsia="en-US"/>
    </w:rPr>
  </w:style>
  <w:style w:type="paragraph" w:styleId="Komentarotema">
    <w:name w:val="annotation subject"/>
    <w:basedOn w:val="Komentarotekstas"/>
    <w:next w:val="Komentarotekstas"/>
    <w:link w:val="KomentarotemaDiagrama"/>
    <w:rsid w:val="006443E8"/>
    <w:rPr>
      <w:b/>
      <w:bCs/>
    </w:rPr>
  </w:style>
  <w:style w:type="character" w:customStyle="1" w:styleId="KomentarotemaDiagrama">
    <w:name w:val="Komentaro tema Diagrama"/>
    <w:link w:val="Komentarotema"/>
    <w:locked/>
    <w:rsid w:val="006443E8"/>
    <w:rPr>
      <w:rFonts w:eastAsia="MS Mincho"/>
      <w:b/>
      <w:lang w:val="lt-LT" w:eastAsia="en-US"/>
    </w:rPr>
  </w:style>
  <w:style w:type="paragraph" w:customStyle="1" w:styleId="PI-1labEMEASMCA">
    <w:name w:val="PI-1_lab EMEA_SMCA"/>
    <w:basedOn w:val="prastasis"/>
    <w:link w:val="PI-1labEMEASMCAChar"/>
    <w:autoRedefine/>
    <w:rsid w:val="00AB7B52"/>
    <w:pPr>
      <w:pBdr>
        <w:top w:val="single" w:sz="4" w:space="1" w:color="auto"/>
        <w:left w:val="single" w:sz="4" w:space="4" w:color="auto"/>
        <w:bottom w:val="single" w:sz="4" w:space="1" w:color="auto"/>
        <w:right w:val="single" w:sz="4" w:space="4" w:color="auto"/>
      </w:pBdr>
      <w:tabs>
        <w:tab w:val="left" w:pos="540"/>
      </w:tabs>
      <w:ind w:left="540" w:hanging="540"/>
    </w:pPr>
    <w:rPr>
      <w:rFonts w:eastAsia="Times New Roman"/>
      <w:b/>
      <w:noProof/>
      <w:sz w:val="22"/>
      <w:szCs w:val="22"/>
    </w:rPr>
  </w:style>
  <w:style w:type="character" w:customStyle="1" w:styleId="PI-1labEMEASMCAChar">
    <w:name w:val="PI-1_lab EMEA_SMCA Char"/>
    <w:link w:val="PI-1labEMEASMCA"/>
    <w:locked/>
    <w:rsid w:val="00AB7B52"/>
    <w:rPr>
      <w:b/>
      <w:noProof/>
      <w:sz w:val="22"/>
      <w:lang w:eastAsia="en-US"/>
    </w:rPr>
  </w:style>
  <w:style w:type="paragraph" w:customStyle="1" w:styleId="BTAnIIEMEASMCA">
    <w:name w:val="BT(AnII) EMEA_SMCA"/>
    <w:basedOn w:val="Debesliotekstas"/>
    <w:autoRedefine/>
    <w:rsid w:val="006443E8"/>
    <w:pPr>
      <w:tabs>
        <w:tab w:val="left" w:pos="1701"/>
      </w:tabs>
      <w:ind w:left="1701" w:hanging="567"/>
    </w:pPr>
    <w:rPr>
      <w:rFonts w:ascii="Times New Roman" w:eastAsia="Times New Roman" w:hAnsi="Times New Roman"/>
      <w:b/>
      <w:sz w:val="22"/>
      <w:szCs w:val="22"/>
      <w:lang w:val="en-GB"/>
    </w:rPr>
  </w:style>
  <w:style w:type="paragraph" w:customStyle="1" w:styleId="BTuEMEASMCA">
    <w:name w:val="BT(u) EMEA_SMCA"/>
    <w:basedOn w:val="BTEMEASMCA"/>
    <w:autoRedefine/>
    <w:rsid w:val="006443E8"/>
    <w:rPr>
      <w:u w:val="single"/>
    </w:rPr>
  </w:style>
  <w:style w:type="paragraph" w:styleId="Pavadinimas">
    <w:name w:val="Title"/>
    <w:basedOn w:val="prastasis"/>
    <w:qFormat/>
    <w:rsid w:val="00EF4FB2"/>
    <w:pPr>
      <w:jc w:val="center"/>
    </w:pPr>
    <w:rPr>
      <w:rFonts w:eastAsia="Times New Roman"/>
      <w:b/>
      <w:sz w:val="22"/>
      <w:szCs w:val="20"/>
      <w:lang w:val="en-GB"/>
    </w:rPr>
  </w:style>
  <w:style w:type="paragraph" w:styleId="Dokumentoinaostekstas">
    <w:name w:val="endnote text"/>
    <w:basedOn w:val="prastasis"/>
    <w:semiHidden/>
    <w:rsid w:val="00EF4FB2"/>
    <w:pPr>
      <w:tabs>
        <w:tab w:val="left" w:pos="567"/>
      </w:tabs>
    </w:pPr>
    <w:rPr>
      <w:rFonts w:eastAsia="Times New Roman"/>
      <w:sz w:val="22"/>
      <w:szCs w:val="20"/>
      <w:lang w:val="en-GB"/>
    </w:rPr>
  </w:style>
  <w:style w:type="character" w:styleId="Komentaronuoroda">
    <w:name w:val="annotation reference"/>
    <w:semiHidden/>
    <w:rsid w:val="004C3CBA"/>
    <w:rPr>
      <w:sz w:val="16"/>
    </w:rPr>
  </w:style>
  <w:style w:type="paragraph" w:customStyle="1" w:styleId="CM2">
    <w:name w:val="CM2"/>
    <w:basedOn w:val="prastasis"/>
    <w:next w:val="prastasis"/>
    <w:rsid w:val="00BE1E9B"/>
    <w:pPr>
      <w:widowControl w:val="0"/>
      <w:autoSpaceDE w:val="0"/>
      <w:autoSpaceDN w:val="0"/>
      <w:adjustRightInd w:val="0"/>
      <w:spacing w:line="238" w:lineRule="atLeast"/>
    </w:pPr>
    <w:rPr>
      <w:rFonts w:eastAsia="Times New Roman"/>
      <w:lang w:val="en-US"/>
    </w:rPr>
  </w:style>
  <w:style w:type="character" w:customStyle="1" w:styleId="Antrat4Diagrama">
    <w:name w:val="Antraštė 4 Diagrama"/>
    <w:link w:val="Antrat4"/>
    <w:semiHidden/>
    <w:rsid w:val="00593888"/>
    <w:rPr>
      <w:rFonts w:ascii="Calibri" w:eastAsia="Times New Roman" w:hAnsi="Calibri" w:cs="Times New Roman"/>
      <w:b/>
      <w:bCs/>
      <w:sz w:val="28"/>
      <w:szCs w:val="28"/>
      <w:lang w:eastAsia="en-US"/>
    </w:rPr>
  </w:style>
  <w:style w:type="paragraph" w:styleId="Antrats">
    <w:name w:val="header"/>
    <w:basedOn w:val="prastasis"/>
    <w:link w:val="AntratsDiagrama"/>
    <w:rsid w:val="00D46765"/>
    <w:pPr>
      <w:tabs>
        <w:tab w:val="center" w:pos="4819"/>
        <w:tab w:val="right" w:pos="9638"/>
      </w:tabs>
    </w:pPr>
  </w:style>
  <w:style w:type="character" w:customStyle="1" w:styleId="AntratsDiagrama">
    <w:name w:val="Antraštės Diagrama"/>
    <w:link w:val="Antrats"/>
    <w:rsid w:val="00D46765"/>
    <w:rPr>
      <w:rFonts w:eastAsia="MS Mincho"/>
      <w:sz w:val="24"/>
      <w:szCs w:val="24"/>
      <w:lang w:eastAsia="en-US"/>
    </w:rPr>
  </w:style>
  <w:style w:type="character" w:customStyle="1" w:styleId="Antrat9Diagrama">
    <w:name w:val="Antraštė 9 Diagrama"/>
    <w:link w:val="Antrat9"/>
    <w:semiHidden/>
    <w:rsid w:val="00B12100"/>
    <w:rPr>
      <w:rFonts w:ascii="Cambria" w:eastAsia="MS Gothic" w:hAnsi="Cambria" w:cs="Times New Roman"/>
      <w:i/>
      <w:iCs/>
      <w:color w:val="404040"/>
      <w:lang w:eastAsia="en-US"/>
    </w:rPr>
  </w:style>
  <w:style w:type="paragraph" w:customStyle="1" w:styleId="BodytextAgency">
    <w:name w:val="Body text (Agency)"/>
    <w:basedOn w:val="prastasis"/>
    <w:link w:val="BodytextAgencyChar"/>
    <w:qFormat/>
    <w:rsid w:val="007C404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7C404C"/>
    <w:rPr>
      <w:rFonts w:ascii="Verdana" w:eastAsia="Verdana" w:hAnsi="Verdana" w:cs="Verdana"/>
      <w:sz w:val="18"/>
      <w:szCs w:val="18"/>
      <w:lang w:val="en-GB" w:eastAsia="en-GB"/>
    </w:rPr>
  </w:style>
  <w:style w:type="paragraph" w:styleId="Pataisymai">
    <w:name w:val="Revision"/>
    <w:hidden/>
    <w:uiPriority w:val="99"/>
    <w:semiHidden/>
    <w:rsid w:val="00FB6D3E"/>
    <w:rPr>
      <w:rFonts w:eastAsia="MS Mincho"/>
      <w:sz w:val="24"/>
      <w:szCs w:val="24"/>
      <w:lang w:eastAsia="en-US"/>
    </w:rPr>
  </w:style>
  <w:style w:type="paragraph" w:styleId="Sraopastraipa">
    <w:name w:val="List Paragraph"/>
    <w:basedOn w:val="prastasis"/>
    <w:uiPriority w:val="34"/>
    <w:qFormat/>
    <w:rsid w:val="00E70B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80116">
      <w:bodyDiv w:val="1"/>
      <w:marLeft w:val="0"/>
      <w:marRight w:val="0"/>
      <w:marTop w:val="0"/>
      <w:marBottom w:val="0"/>
      <w:divBdr>
        <w:top w:val="none" w:sz="0" w:space="0" w:color="auto"/>
        <w:left w:val="none" w:sz="0" w:space="0" w:color="auto"/>
        <w:bottom w:val="none" w:sz="0" w:space="0" w:color="auto"/>
        <w:right w:val="none" w:sz="0" w:space="0" w:color="auto"/>
      </w:divBdr>
    </w:div>
    <w:div w:id="152331194">
      <w:bodyDiv w:val="1"/>
      <w:marLeft w:val="0"/>
      <w:marRight w:val="0"/>
      <w:marTop w:val="0"/>
      <w:marBottom w:val="0"/>
      <w:divBdr>
        <w:top w:val="none" w:sz="0" w:space="0" w:color="auto"/>
        <w:left w:val="none" w:sz="0" w:space="0" w:color="auto"/>
        <w:bottom w:val="none" w:sz="0" w:space="0" w:color="auto"/>
        <w:right w:val="none" w:sz="0" w:space="0" w:color="auto"/>
      </w:divBdr>
    </w:div>
    <w:div w:id="1617368980">
      <w:bodyDiv w:val="1"/>
      <w:marLeft w:val="0"/>
      <w:marRight w:val="0"/>
      <w:marTop w:val="0"/>
      <w:marBottom w:val="0"/>
      <w:divBdr>
        <w:top w:val="none" w:sz="0" w:space="0" w:color="auto"/>
        <w:left w:val="none" w:sz="0" w:space="0" w:color="auto"/>
        <w:bottom w:val="none" w:sz="0" w:space="0" w:color="auto"/>
        <w:right w:val="none" w:sz="0" w:space="0" w:color="auto"/>
      </w:divBdr>
    </w:div>
    <w:div w:id="1954240944">
      <w:bodyDiv w:val="1"/>
      <w:marLeft w:val="0"/>
      <w:marRight w:val="0"/>
      <w:marTop w:val="0"/>
      <w:marBottom w:val="0"/>
      <w:divBdr>
        <w:top w:val="none" w:sz="0" w:space="0" w:color="auto"/>
        <w:left w:val="none" w:sz="0" w:space="0" w:color="auto"/>
        <w:bottom w:val="none" w:sz="0" w:space="0" w:color="auto"/>
        <w:right w:val="none" w:sz="0" w:space="0" w:color="auto"/>
      </w:divBdr>
    </w:div>
    <w:div w:id="20430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qr.valproataiir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F8C54-20D7-4967-AA2E-5A9909852461}">
  <ds:schemaRefs>
    <ds:schemaRef ds:uri="http://schemas.microsoft.com/sharepoint/v3/contenttype/forms"/>
  </ds:schemaRefs>
</ds:datastoreItem>
</file>

<file path=customXml/itemProps2.xml><?xml version="1.0" encoding="utf-8"?>
<ds:datastoreItem xmlns:ds="http://schemas.openxmlformats.org/officeDocument/2006/customXml" ds:itemID="{95B4486C-9160-4588-89A8-6D57A8DB3846}">
  <ds:schemaRefs>
    <ds:schemaRef ds:uri="http://purl.org/dc/elements/1.1/"/>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6CAD8B3-4451-4CBB-8AAE-FCDFA7082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76539C4-8A5D-4747-89C2-4D2932725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11956</Words>
  <Characters>84866</Characters>
  <Application>Microsoft Office Word</Application>
  <DocSecurity>0</DocSecurity>
  <Lines>707</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Namai Inc.</Company>
  <LinksUpToDate>false</LinksUpToDate>
  <CharactersWithSpaces>96629</CharactersWithSpaces>
  <SharedDoc>false</SharedDoc>
  <HLinks>
    <vt:vector size="54" baseType="variant">
      <vt:variant>
        <vt:i4>5570584</vt:i4>
      </vt:variant>
      <vt:variant>
        <vt:i4>24</vt:i4>
      </vt:variant>
      <vt:variant>
        <vt:i4>0</vt:i4>
      </vt:variant>
      <vt:variant>
        <vt:i4>5</vt:i4>
      </vt:variant>
      <vt:variant>
        <vt:lpwstr>http://www.qr.valproataiiras.lt/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Sveikuva</dc:creator>
  <cp:keywords/>
  <cp:lastModifiedBy>Albina Burkauskaitė</cp:lastModifiedBy>
  <cp:revision>3</cp:revision>
  <cp:lastPrinted>2015-01-05T15:39:00Z</cp:lastPrinted>
  <dcterms:created xsi:type="dcterms:W3CDTF">2020-05-21T06:59:00Z</dcterms:created>
  <dcterms:modified xsi:type="dcterms:W3CDTF">2020-05-21T06:59:00Z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