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975E0" w14:textId="77777777" w:rsidR="00621ED6" w:rsidRPr="00621ED6" w:rsidRDefault="00621ED6" w:rsidP="00621ED6">
      <w:pPr>
        <w:spacing w:after="0" w:line="240" w:lineRule="auto"/>
        <w:rPr>
          <w:rFonts w:ascii="Times New Roman" w:eastAsia="Times New Roman" w:hAnsi="Times New Roman" w:cs="Times New Roman"/>
        </w:rPr>
      </w:pPr>
      <w:bookmarkStart w:id="0" w:name="_GoBack"/>
      <w:bookmarkEnd w:id="0"/>
    </w:p>
    <w:p w14:paraId="0FEBED6B" w14:textId="77777777" w:rsidR="00621ED6" w:rsidRPr="00621ED6" w:rsidRDefault="00621ED6" w:rsidP="00621ED6">
      <w:pPr>
        <w:spacing w:after="0" w:line="240" w:lineRule="auto"/>
        <w:rPr>
          <w:rFonts w:ascii="Times New Roman" w:eastAsia="Times New Roman" w:hAnsi="Times New Roman" w:cs="Times New Roman"/>
        </w:rPr>
      </w:pPr>
    </w:p>
    <w:p w14:paraId="68FFC995" w14:textId="77777777" w:rsidR="00621ED6" w:rsidRPr="00621ED6" w:rsidRDefault="00621ED6" w:rsidP="00621ED6">
      <w:pPr>
        <w:spacing w:after="0" w:line="240" w:lineRule="auto"/>
        <w:rPr>
          <w:rFonts w:ascii="Times New Roman" w:eastAsia="Times New Roman" w:hAnsi="Times New Roman" w:cs="Times New Roman"/>
        </w:rPr>
      </w:pPr>
    </w:p>
    <w:p w14:paraId="37E53D4F" w14:textId="77777777" w:rsidR="00621ED6" w:rsidRPr="00621ED6" w:rsidRDefault="00621ED6" w:rsidP="00621ED6">
      <w:pPr>
        <w:spacing w:after="0" w:line="240" w:lineRule="auto"/>
        <w:rPr>
          <w:rFonts w:ascii="Times New Roman" w:eastAsia="Times New Roman" w:hAnsi="Times New Roman" w:cs="Times New Roman"/>
        </w:rPr>
      </w:pPr>
    </w:p>
    <w:p w14:paraId="706DD3EA" w14:textId="77777777" w:rsidR="00621ED6" w:rsidRPr="00621ED6" w:rsidRDefault="00621ED6" w:rsidP="00621ED6">
      <w:pPr>
        <w:spacing w:after="0" w:line="240" w:lineRule="auto"/>
        <w:rPr>
          <w:rFonts w:ascii="Times New Roman" w:eastAsia="Times New Roman" w:hAnsi="Times New Roman" w:cs="Times New Roman"/>
        </w:rPr>
      </w:pPr>
    </w:p>
    <w:p w14:paraId="4067BE81" w14:textId="77777777" w:rsidR="00621ED6" w:rsidRPr="00621ED6" w:rsidRDefault="00621ED6" w:rsidP="00621ED6">
      <w:pPr>
        <w:spacing w:after="0" w:line="240" w:lineRule="auto"/>
        <w:rPr>
          <w:rFonts w:ascii="Times New Roman" w:eastAsia="Times New Roman" w:hAnsi="Times New Roman" w:cs="Times New Roman"/>
        </w:rPr>
      </w:pPr>
    </w:p>
    <w:p w14:paraId="67043680" w14:textId="77777777" w:rsidR="00621ED6" w:rsidRPr="00621ED6" w:rsidRDefault="00621ED6" w:rsidP="00621ED6">
      <w:pPr>
        <w:spacing w:after="0" w:line="240" w:lineRule="auto"/>
        <w:rPr>
          <w:rFonts w:ascii="Times New Roman" w:eastAsia="Times New Roman" w:hAnsi="Times New Roman" w:cs="Times New Roman"/>
        </w:rPr>
      </w:pPr>
    </w:p>
    <w:p w14:paraId="27ABABF6" w14:textId="77777777" w:rsidR="00621ED6" w:rsidRPr="00621ED6" w:rsidRDefault="00621ED6" w:rsidP="00621ED6">
      <w:pPr>
        <w:spacing w:after="0" w:line="240" w:lineRule="auto"/>
        <w:rPr>
          <w:rFonts w:ascii="Times New Roman" w:eastAsia="Times New Roman" w:hAnsi="Times New Roman" w:cs="Times New Roman"/>
        </w:rPr>
      </w:pPr>
    </w:p>
    <w:p w14:paraId="7FF0BF93" w14:textId="77777777" w:rsidR="00621ED6" w:rsidRPr="00621ED6" w:rsidRDefault="00621ED6" w:rsidP="00621ED6">
      <w:pPr>
        <w:spacing w:after="0" w:line="240" w:lineRule="auto"/>
        <w:rPr>
          <w:rFonts w:ascii="Times New Roman" w:eastAsia="Times New Roman" w:hAnsi="Times New Roman" w:cs="Times New Roman"/>
        </w:rPr>
      </w:pPr>
    </w:p>
    <w:p w14:paraId="51F267FB" w14:textId="77777777" w:rsidR="00621ED6" w:rsidRPr="00621ED6" w:rsidRDefault="00621ED6" w:rsidP="00621ED6">
      <w:pPr>
        <w:spacing w:after="0" w:line="240" w:lineRule="auto"/>
        <w:rPr>
          <w:rFonts w:ascii="Times New Roman" w:eastAsia="Times New Roman" w:hAnsi="Times New Roman" w:cs="Times New Roman"/>
        </w:rPr>
      </w:pPr>
    </w:p>
    <w:p w14:paraId="5B8BF281" w14:textId="77777777" w:rsidR="00621ED6" w:rsidRPr="00621ED6" w:rsidRDefault="00621ED6" w:rsidP="00621ED6">
      <w:pPr>
        <w:spacing w:after="0" w:line="240" w:lineRule="auto"/>
        <w:rPr>
          <w:rFonts w:ascii="Times New Roman" w:eastAsia="Times New Roman" w:hAnsi="Times New Roman" w:cs="Times New Roman"/>
        </w:rPr>
      </w:pPr>
    </w:p>
    <w:p w14:paraId="22E33567" w14:textId="77777777" w:rsidR="00621ED6" w:rsidRPr="00621ED6" w:rsidRDefault="00621ED6" w:rsidP="00621ED6">
      <w:pPr>
        <w:spacing w:after="0" w:line="240" w:lineRule="auto"/>
        <w:rPr>
          <w:rFonts w:ascii="Times New Roman" w:eastAsia="Times New Roman" w:hAnsi="Times New Roman" w:cs="Times New Roman"/>
        </w:rPr>
      </w:pPr>
    </w:p>
    <w:p w14:paraId="01847189" w14:textId="77777777" w:rsidR="00621ED6" w:rsidRPr="00621ED6" w:rsidRDefault="00621ED6" w:rsidP="00621ED6">
      <w:pPr>
        <w:spacing w:after="0" w:line="240" w:lineRule="auto"/>
        <w:rPr>
          <w:rFonts w:ascii="Times New Roman" w:eastAsia="Times New Roman" w:hAnsi="Times New Roman" w:cs="Times New Roman"/>
        </w:rPr>
      </w:pPr>
    </w:p>
    <w:p w14:paraId="51044253" w14:textId="77777777" w:rsidR="00621ED6" w:rsidRPr="00621ED6" w:rsidRDefault="00621ED6" w:rsidP="00621ED6">
      <w:pPr>
        <w:spacing w:after="0" w:line="240" w:lineRule="auto"/>
        <w:rPr>
          <w:rFonts w:ascii="Times New Roman" w:eastAsia="Times New Roman" w:hAnsi="Times New Roman" w:cs="Times New Roman"/>
        </w:rPr>
      </w:pPr>
    </w:p>
    <w:p w14:paraId="2B7154C7" w14:textId="77777777" w:rsidR="00621ED6" w:rsidRPr="00621ED6" w:rsidRDefault="00621ED6" w:rsidP="00621ED6">
      <w:pPr>
        <w:spacing w:after="0" w:line="240" w:lineRule="auto"/>
        <w:rPr>
          <w:rFonts w:ascii="Times New Roman" w:eastAsia="Times New Roman" w:hAnsi="Times New Roman" w:cs="Times New Roman"/>
        </w:rPr>
      </w:pPr>
    </w:p>
    <w:p w14:paraId="35CE2771" w14:textId="77777777" w:rsidR="00621ED6" w:rsidRPr="00621ED6" w:rsidRDefault="00621ED6" w:rsidP="00621ED6">
      <w:pPr>
        <w:spacing w:after="0" w:line="240" w:lineRule="auto"/>
        <w:rPr>
          <w:rFonts w:ascii="Times New Roman" w:eastAsia="Times New Roman" w:hAnsi="Times New Roman" w:cs="Times New Roman"/>
        </w:rPr>
      </w:pPr>
    </w:p>
    <w:p w14:paraId="40CBE907" w14:textId="77777777" w:rsidR="00621ED6" w:rsidRPr="00621ED6" w:rsidRDefault="00621ED6" w:rsidP="00621ED6">
      <w:pPr>
        <w:spacing w:after="0" w:line="240" w:lineRule="auto"/>
        <w:rPr>
          <w:rFonts w:ascii="Times New Roman" w:eastAsia="Times New Roman" w:hAnsi="Times New Roman" w:cs="Times New Roman"/>
        </w:rPr>
      </w:pPr>
    </w:p>
    <w:p w14:paraId="69B77640" w14:textId="77777777" w:rsidR="00621ED6" w:rsidRPr="00621ED6" w:rsidRDefault="00621ED6" w:rsidP="00621ED6">
      <w:pPr>
        <w:spacing w:after="0" w:line="240" w:lineRule="auto"/>
        <w:rPr>
          <w:rFonts w:ascii="Times New Roman" w:eastAsia="Times New Roman" w:hAnsi="Times New Roman" w:cs="Times New Roman"/>
        </w:rPr>
      </w:pPr>
    </w:p>
    <w:p w14:paraId="3E4064BE" w14:textId="77777777" w:rsidR="00621ED6" w:rsidRPr="00621ED6" w:rsidRDefault="00621ED6" w:rsidP="00621ED6">
      <w:pPr>
        <w:spacing w:after="0" w:line="240" w:lineRule="auto"/>
        <w:rPr>
          <w:rFonts w:ascii="Times New Roman" w:eastAsia="Times New Roman" w:hAnsi="Times New Roman" w:cs="Times New Roman"/>
        </w:rPr>
      </w:pPr>
    </w:p>
    <w:p w14:paraId="4765B1A7" w14:textId="77777777" w:rsidR="00621ED6" w:rsidRPr="00621ED6" w:rsidRDefault="00621ED6" w:rsidP="00621ED6">
      <w:pPr>
        <w:spacing w:after="0" w:line="240" w:lineRule="auto"/>
        <w:rPr>
          <w:rFonts w:ascii="Times New Roman" w:eastAsia="Times New Roman" w:hAnsi="Times New Roman" w:cs="Times New Roman"/>
        </w:rPr>
      </w:pPr>
    </w:p>
    <w:p w14:paraId="235D2B56" w14:textId="77777777" w:rsidR="00621ED6" w:rsidRPr="00621ED6" w:rsidRDefault="00621ED6" w:rsidP="00621ED6">
      <w:pPr>
        <w:spacing w:after="0" w:line="240" w:lineRule="auto"/>
        <w:rPr>
          <w:rFonts w:ascii="Times New Roman" w:eastAsia="Times New Roman" w:hAnsi="Times New Roman" w:cs="Times New Roman"/>
        </w:rPr>
      </w:pPr>
    </w:p>
    <w:p w14:paraId="485449A6" w14:textId="77777777" w:rsidR="00621ED6" w:rsidRPr="00621ED6" w:rsidRDefault="00621ED6" w:rsidP="00621ED6">
      <w:pPr>
        <w:spacing w:after="0" w:line="240" w:lineRule="auto"/>
        <w:rPr>
          <w:rFonts w:ascii="Times New Roman" w:eastAsia="Times New Roman" w:hAnsi="Times New Roman" w:cs="Times New Roman"/>
        </w:rPr>
      </w:pPr>
    </w:p>
    <w:p w14:paraId="649A431D" w14:textId="77777777" w:rsidR="00621ED6" w:rsidRPr="00621ED6" w:rsidRDefault="00621ED6" w:rsidP="00621ED6">
      <w:pPr>
        <w:spacing w:after="0" w:line="240" w:lineRule="auto"/>
        <w:rPr>
          <w:rFonts w:ascii="Times New Roman" w:eastAsia="Times New Roman" w:hAnsi="Times New Roman" w:cs="Times New Roman"/>
        </w:rPr>
      </w:pPr>
    </w:p>
    <w:p w14:paraId="0D0D9943"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bookmarkStart w:id="1" w:name="_Toc129243096"/>
      <w:bookmarkStart w:id="2" w:name="_Toc129243221"/>
      <w:r w:rsidRPr="00621ED6">
        <w:rPr>
          <w:rFonts w:ascii="Times New Roman" w:eastAsia="Times New Roman" w:hAnsi="Times New Roman" w:cs="Times New Roman"/>
          <w:b/>
          <w:caps/>
        </w:rPr>
        <w:t>I PRIEDAS</w:t>
      </w:r>
      <w:bookmarkEnd w:id="1"/>
      <w:bookmarkEnd w:id="2"/>
    </w:p>
    <w:p w14:paraId="5DBD5E21" w14:textId="77777777" w:rsidR="00621ED6" w:rsidRPr="00621ED6" w:rsidRDefault="00621ED6" w:rsidP="00621ED6">
      <w:pPr>
        <w:spacing w:after="0" w:line="240" w:lineRule="auto"/>
        <w:rPr>
          <w:rFonts w:ascii="Times New Roman" w:eastAsia="Times New Roman" w:hAnsi="Times New Roman" w:cs="Times New Roman"/>
        </w:rPr>
      </w:pPr>
    </w:p>
    <w:p w14:paraId="44D0FA12"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bookmarkStart w:id="3" w:name="_Toc129243097"/>
      <w:bookmarkStart w:id="4" w:name="_Toc129243222"/>
      <w:r w:rsidRPr="00621ED6">
        <w:rPr>
          <w:rFonts w:ascii="Times New Roman" w:eastAsia="Times New Roman" w:hAnsi="Times New Roman" w:cs="Times New Roman"/>
          <w:b/>
          <w:caps/>
        </w:rPr>
        <w:t>PREPARATO CHARAKTERISTIKŲ SANTRAUKA</w:t>
      </w:r>
      <w:bookmarkEnd w:id="3"/>
      <w:bookmarkEnd w:id="4"/>
    </w:p>
    <w:p w14:paraId="20165577"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r w:rsidRPr="00621ED6">
        <w:rPr>
          <w:rFonts w:ascii="Times New Roman" w:eastAsia="Times New Roman" w:hAnsi="Times New Roman" w:cs="Times New Roman"/>
          <w:b/>
          <w:bCs/>
          <w:iCs/>
        </w:rPr>
        <w:br w:type="page"/>
      </w:r>
      <w:bookmarkStart w:id="5" w:name="_Toc129243098"/>
      <w:bookmarkStart w:id="6" w:name="_Toc129243223"/>
      <w:r w:rsidRPr="00621ED6">
        <w:rPr>
          <w:rFonts w:ascii="Times New Roman" w:eastAsia="Times New Roman" w:hAnsi="Times New Roman" w:cs="Times New Roman"/>
          <w:b/>
        </w:rPr>
        <w:lastRenderedPageBreak/>
        <w:t>1.</w:t>
      </w:r>
      <w:r w:rsidRPr="00621ED6">
        <w:rPr>
          <w:rFonts w:ascii="Times New Roman" w:eastAsia="Times New Roman" w:hAnsi="Times New Roman" w:cs="Times New Roman"/>
          <w:b/>
        </w:rPr>
        <w:tab/>
        <w:t>VAISTINIO PREPARATO PAVADINIMAS</w:t>
      </w:r>
      <w:bookmarkEnd w:id="5"/>
      <w:bookmarkEnd w:id="6"/>
    </w:p>
    <w:p w14:paraId="13D9704E" w14:textId="77777777" w:rsidR="00621ED6" w:rsidRPr="00621ED6" w:rsidRDefault="00621ED6" w:rsidP="00621ED6">
      <w:pPr>
        <w:spacing w:after="0" w:line="240" w:lineRule="auto"/>
        <w:rPr>
          <w:rFonts w:ascii="Times New Roman" w:eastAsia="Times New Roman" w:hAnsi="Times New Roman" w:cs="Times New Roman"/>
        </w:rPr>
      </w:pPr>
    </w:p>
    <w:p w14:paraId="17B60B0C" w14:textId="4D7B28CA"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bCs/>
          <w:lang w:eastAsia="pl-PL"/>
        </w:rPr>
        <w:t>C</w:t>
      </w:r>
      <w:r w:rsidR="000960C2" w:rsidRPr="00621ED6">
        <w:rPr>
          <w:rFonts w:ascii="Times New Roman" w:eastAsia="Times New Roman" w:hAnsi="Times New Roman" w:cs="Times New Roman"/>
          <w:bCs/>
          <w:lang w:eastAsia="pl-PL"/>
        </w:rPr>
        <w:t>lemastinum</w:t>
      </w:r>
      <w:r w:rsidRPr="00621ED6">
        <w:rPr>
          <w:rFonts w:ascii="Times New Roman" w:eastAsia="Times New Roman" w:hAnsi="Times New Roman" w:cs="Times New Roman"/>
          <w:bCs/>
          <w:lang w:eastAsia="pl-PL"/>
        </w:rPr>
        <w:t xml:space="preserve"> </w:t>
      </w:r>
      <w:r w:rsidR="00E114B8">
        <w:rPr>
          <w:rFonts w:ascii="Times New Roman" w:eastAsia="Times New Roman" w:hAnsi="Times New Roman" w:cs="Times New Roman"/>
          <w:bCs/>
          <w:lang w:eastAsia="pl-PL"/>
        </w:rPr>
        <w:t>PPH</w:t>
      </w:r>
      <w:r w:rsidRPr="00621ED6">
        <w:rPr>
          <w:rFonts w:ascii="Times New Roman" w:eastAsia="Times New Roman" w:hAnsi="Times New Roman" w:cs="Times New Roman"/>
          <w:bCs/>
          <w:lang w:eastAsia="pl-PL"/>
        </w:rPr>
        <w:t xml:space="preserve"> 1 mg tabletės</w:t>
      </w:r>
    </w:p>
    <w:p w14:paraId="3DD2935E" w14:textId="77777777" w:rsidR="00621ED6" w:rsidRPr="00621ED6" w:rsidRDefault="00621ED6" w:rsidP="00621ED6">
      <w:pPr>
        <w:spacing w:after="0" w:line="240" w:lineRule="auto"/>
        <w:rPr>
          <w:rFonts w:ascii="Times New Roman" w:eastAsia="Times New Roman" w:hAnsi="Times New Roman" w:cs="Times New Roman"/>
        </w:rPr>
      </w:pPr>
    </w:p>
    <w:p w14:paraId="526C45FA" w14:textId="77777777" w:rsidR="00621ED6" w:rsidRPr="00621ED6" w:rsidRDefault="00621ED6" w:rsidP="00621ED6">
      <w:pPr>
        <w:spacing w:after="0" w:line="240" w:lineRule="auto"/>
        <w:rPr>
          <w:rFonts w:ascii="Times New Roman" w:eastAsia="Times New Roman" w:hAnsi="Times New Roman" w:cs="Times New Roman"/>
        </w:rPr>
      </w:pPr>
    </w:p>
    <w:p w14:paraId="1EC576F1"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099"/>
      <w:bookmarkStart w:id="8" w:name="_Toc129243224"/>
      <w:r w:rsidRPr="00621ED6">
        <w:rPr>
          <w:rFonts w:ascii="Times New Roman" w:eastAsia="Times New Roman" w:hAnsi="Times New Roman" w:cs="Times New Roman"/>
          <w:b/>
        </w:rPr>
        <w:t>2.</w:t>
      </w:r>
      <w:r w:rsidRPr="00621ED6">
        <w:rPr>
          <w:rFonts w:ascii="Times New Roman" w:eastAsia="Times New Roman" w:hAnsi="Times New Roman" w:cs="Times New Roman"/>
          <w:b/>
        </w:rPr>
        <w:tab/>
        <w:t>KOKYBINĖ IR KIEKYBINĖ SUDĖTIS</w:t>
      </w:r>
      <w:bookmarkEnd w:id="7"/>
      <w:bookmarkEnd w:id="8"/>
    </w:p>
    <w:p w14:paraId="1870BD57" w14:textId="77777777" w:rsidR="00621ED6" w:rsidRPr="00621ED6" w:rsidRDefault="00621ED6" w:rsidP="00621ED6">
      <w:pPr>
        <w:spacing w:after="0" w:line="240" w:lineRule="auto"/>
        <w:rPr>
          <w:rFonts w:ascii="Times New Roman" w:eastAsia="Times New Roman" w:hAnsi="Times New Roman" w:cs="Times New Roman"/>
        </w:rPr>
      </w:pPr>
    </w:p>
    <w:p w14:paraId="381C7884" w14:textId="77777777" w:rsid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Vienoje tabletėje yra 1,34 mg klemastino fumarato, atitinkančio 1 mg klemastino.</w:t>
      </w:r>
    </w:p>
    <w:p w14:paraId="65F8DA57" w14:textId="77777777" w:rsidR="00C42D2C" w:rsidRPr="00621ED6" w:rsidRDefault="00C42D2C" w:rsidP="00621ED6">
      <w:pPr>
        <w:spacing w:after="0" w:line="240" w:lineRule="auto"/>
        <w:rPr>
          <w:rFonts w:ascii="Times New Roman" w:eastAsia="Times New Roman" w:hAnsi="Times New Roman" w:cs="Times New Roman"/>
        </w:rPr>
      </w:pPr>
    </w:p>
    <w:p w14:paraId="3748257D"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u w:val="single"/>
        </w:rPr>
        <w:t>Pagalbinė medžiaga, kurios poveikis žinomas</w:t>
      </w:r>
      <w:r w:rsidRPr="00621ED6">
        <w:rPr>
          <w:rFonts w:ascii="Times New Roman" w:eastAsia="Times New Roman" w:hAnsi="Times New Roman" w:cs="Times New Roman"/>
        </w:rPr>
        <w:t xml:space="preserve">: </w:t>
      </w:r>
      <w:r w:rsidRPr="00621ED6">
        <w:rPr>
          <w:rFonts w:ascii="Times New Roman" w:eastAsia="Times New Roman" w:hAnsi="Times New Roman" w:cs="Times New Roman"/>
          <w:noProof/>
        </w:rPr>
        <w:t>laktozė monohidratas 107,6 mg.</w:t>
      </w:r>
    </w:p>
    <w:p w14:paraId="65D2F577" w14:textId="77777777" w:rsidR="00621ED6" w:rsidRPr="00621ED6" w:rsidRDefault="00621ED6" w:rsidP="00621ED6">
      <w:pPr>
        <w:spacing w:after="0" w:line="240" w:lineRule="auto"/>
        <w:rPr>
          <w:rFonts w:ascii="Times New Roman" w:eastAsia="Times New Roman" w:hAnsi="Times New Roman" w:cs="Times New Roman"/>
        </w:rPr>
      </w:pPr>
    </w:p>
    <w:p w14:paraId="691FB3E3"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Visos pagalbinės medžiagos išvardytos 6.1 skyriuje.</w:t>
      </w:r>
    </w:p>
    <w:p w14:paraId="00450D9F" w14:textId="77777777" w:rsidR="00621ED6" w:rsidRPr="00621ED6" w:rsidRDefault="00621ED6" w:rsidP="00621ED6">
      <w:pPr>
        <w:spacing w:after="0" w:line="240" w:lineRule="auto"/>
        <w:rPr>
          <w:rFonts w:ascii="Times New Roman" w:eastAsia="Times New Roman" w:hAnsi="Times New Roman" w:cs="Times New Roman"/>
        </w:rPr>
      </w:pPr>
    </w:p>
    <w:p w14:paraId="74282D6D" w14:textId="77777777" w:rsidR="00621ED6" w:rsidRPr="00621ED6" w:rsidRDefault="00621ED6" w:rsidP="00621ED6">
      <w:pPr>
        <w:spacing w:after="0" w:line="240" w:lineRule="auto"/>
        <w:rPr>
          <w:rFonts w:ascii="Times New Roman" w:eastAsia="Times New Roman" w:hAnsi="Times New Roman" w:cs="Times New Roman"/>
        </w:rPr>
      </w:pPr>
    </w:p>
    <w:p w14:paraId="4463B64B"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00"/>
      <w:bookmarkStart w:id="10" w:name="_Toc129243225"/>
      <w:r w:rsidRPr="00621ED6">
        <w:rPr>
          <w:rFonts w:ascii="Times New Roman" w:eastAsia="Times New Roman" w:hAnsi="Times New Roman" w:cs="Times New Roman"/>
          <w:b/>
        </w:rPr>
        <w:t>3.</w:t>
      </w:r>
      <w:r w:rsidRPr="00621ED6">
        <w:rPr>
          <w:rFonts w:ascii="Times New Roman" w:eastAsia="Times New Roman" w:hAnsi="Times New Roman" w:cs="Times New Roman"/>
          <w:b/>
        </w:rPr>
        <w:tab/>
        <w:t>FARMACINĖ FORMA</w:t>
      </w:r>
      <w:bookmarkEnd w:id="9"/>
      <w:bookmarkEnd w:id="10"/>
    </w:p>
    <w:p w14:paraId="405541AC" w14:textId="77777777" w:rsidR="00621ED6" w:rsidRPr="00621ED6" w:rsidRDefault="00621ED6" w:rsidP="00621ED6">
      <w:pPr>
        <w:spacing w:after="0" w:line="240" w:lineRule="auto"/>
        <w:rPr>
          <w:rFonts w:ascii="Times New Roman" w:eastAsia="Times New Roman" w:hAnsi="Times New Roman" w:cs="Times New Roman"/>
        </w:rPr>
      </w:pPr>
    </w:p>
    <w:p w14:paraId="21C548F0"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Tabletė</w:t>
      </w:r>
    </w:p>
    <w:p w14:paraId="288BF6C8" w14:textId="77777777" w:rsidR="00621ED6" w:rsidRPr="00621ED6" w:rsidRDefault="00621ED6" w:rsidP="00621ED6">
      <w:pPr>
        <w:suppressAutoHyphens/>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Tabletės yra baltos, apvalios, abipus lygiu paviršiumi, su aštria brauna.</w:t>
      </w:r>
    </w:p>
    <w:p w14:paraId="1C871719" w14:textId="77777777" w:rsidR="00621ED6" w:rsidRPr="00621ED6" w:rsidRDefault="00621ED6" w:rsidP="00621ED6">
      <w:pPr>
        <w:spacing w:after="0" w:line="240" w:lineRule="auto"/>
        <w:rPr>
          <w:rFonts w:ascii="Times New Roman" w:eastAsia="Times New Roman" w:hAnsi="Times New Roman" w:cs="Times New Roman"/>
        </w:rPr>
      </w:pPr>
    </w:p>
    <w:p w14:paraId="058DD5A7" w14:textId="77777777" w:rsidR="00621ED6" w:rsidRPr="00621ED6" w:rsidRDefault="00621ED6" w:rsidP="00621ED6">
      <w:pPr>
        <w:spacing w:after="0" w:line="240" w:lineRule="auto"/>
        <w:rPr>
          <w:rFonts w:ascii="Times New Roman" w:eastAsia="Times New Roman" w:hAnsi="Times New Roman" w:cs="Times New Roman"/>
        </w:rPr>
      </w:pPr>
    </w:p>
    <w:p w14:paraId="2D4A2AA8"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1"/>
      <w:bookmarkStart w:id="12" w:name="_Toc129243226"/>
      <w:r w:rsidRPr="00621ED6">
        <w:rPr>
          <w:rFonts w:ascii="Times New Roman" w:eastAsia="Times New Roman" w:hAnsi="Times New Roman" w:cs="Times New Roman"/>
          <w:b/>
        </w:rPr>
        <w:t>4.</w:t>
      </w:r>
      <w:r w:rsidRPr="00621ED6">
        <w:rPr>
          <w:rFonts w:ascii="Times New Roman" w:eastAsia="Times New Roman" w:hAnsi="Times New Roman" w:cs="Times New Roman"/>
          <w:b/>
        </w:rPr>
        <w:tab/>
        <w:t>KLINIKINĖ INFORMACIJA</w:t>
      </w:r>
      <w:bookmarkEnd w:id="11"/>
      <w:bookmarkEnd w:id="12"/>
    </w:p>
    <w:p w14:paraId="11533159" w14:textId="77777777" w:rsidR="00621ED6" w:rsidRPr="00621ED6" w:rsidRDefault="00621ED6" w:rsidP="00621ED6">
      <w:pPr>
        <w:spacing w:after="0" w:line="240" w:lineRule="auto"/>
        <w:rPr>
          <w:rFonts w:ascii="Times New Roman" w:eastAsia="Times New Roman" w:hAnsi="Times New Roman" w:cs="Times New Roman"/>
        </w:rPr>
      </w:pPr>
    </w:p>
    <w:p w14:paraId="3F98CD4B"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3" w:name="_Toc129243102"/>
      <w:bookmarkStart w:id="14" w:name="_Toc129243227"/>
      <w:r w:rsidRPr="00621ED6">
        <w:rPr>
          <w:rFonts w:ascii="Times New Roman" w:eastAsia="Times New Roman" w:hAnsi="Times New Roman" w:cs="Times New Roman"/>
          <w:b/>
          <w:kern w:val="28"/>
        </w:rPr>
        <w:t>4.1</w:t>
      </w:r>
      <w:r w:rsidRPr="00621ED6">
        <w:rPr>
          <w:rFonts w:ascii="Times New Roman" w:eastAsia="Times New Roman" w:hAnsi="Times New Roman" w:cs="Times New Roman"/>
          <w:b/>
          <w:kern w:val="28"/>
        </w:rPr>
        <w:tab/>
        <w:t>Terapinės indikacijos</w:t>
      </w:r>
      <w:bookmarkEnd w:id="13"/>
      <w:bookmarkEnd w:id="14"/>
    </w:p>
    <w:p w14:paraId="6408854B" w14:textId="77777777" w:rsidR="00621ED6" w:rsidRPr="00621ED6" w:rsidRDefault="00621ED6" w:rsidP="00621ED6">
      <w:pPr>
        <w:spacing w:after="0" w:line="240" w:lineRule="auto"/>
        <w:rPr>
          <w:rFonts w:ascii="Times New Roman" w:eastAsia="Times New Roman" w:hAnsi="Times New Roman" w:cs="Times New Roman"/>
        </w:rPr>
      </w:pPr>
    </w:p>
    <w:p w14:paraId="35EE804A" w14:textId="77777777" w:rsidR="00621ED6" w:rsidRPr="00621ED6" w:rsidRDefault="00621ED6" w:rsidP="00621ED6">
      <w:pPr>
        <w:numPr>
          <w:ilvl w:val="0"/>
          <w:numId w:val="2"/>
        </w:numPr>
        <w:spacing w:after="0" w:line="240" w:lineRule="auto"/>
        <w:ind w:left="567" w:hanging="567"/>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 xml:space="preserve">Šieno slogos ar kitokios alerginės rinopatijos, įvairių priežasčių sukeltos dilgėlinės, įskaitant dermatografinę dilgėlinę, niežulio, niežėjimą sukeliančios dermatozės, vabzdžių įgėlimo ir įkandimo gydymas. </w:t>
      </w:r>
    </w:p>
    <w:p w14:paraId="19BC5BE5" w14:textId="77777777" w:rsidR="00621ED6" w:rsidRPr="00621ED6" w:rsidRDefault="00621ED6" w:rsidP="00621ED6">
      <w:pPr>
        <w:numPr>
          <w:ilvl w:val="0"/>
          <w:numId w:val="2"/>
        </w:numPr>
        <w:spacing w:after="0" w:line="240" w:lineRule="auto"/>
        <w:ind w:left="567" w:hanging="567"/>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 xml:space="preserve">Ūminės ar lėtinės egzemos, kontaktinio dermatito bei vaistų sukelto išbėrimo gydymas (kaip papildoma priemonė). </w:t>
      </w:r>
    </w:p>
    <w:p w14:paraId="6A1E1ED4" w14:textId="77777777" w:rsidR="00621ED6" w:rsidRPr="00621ED6" w:rsidRDefault="00621ED6" w:rsidP="00621ED6">
      <w:pPr>
        <w:spacing w:after="0" w:line="240" w:lineRule="auto"/>
        <w:rPr>
          <w:rFonts w:ascii="Times New Roman" w:eastAsia="Times New Roman" w:hAnsi="Times New Roman" w:cs="Times New Roman"/>
        </w:rPr>
      </w:pPr>
    </w:p>
    <w:p w14:paraId="2091A587"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5" w:name="_Toc129243103"/>
      <w:bookmarkStart w:id="16" w:name="_Toc129243228"/>
      <w:r w:rsidRPr="00621ED6">
        <w:rPr>
          <w:rFonts w:ascii="Times New Roman" w:eastAsia="Times New Roman" w:hAnsi="Times New Roman" w:cs="Times New Roman"/>
          <w:b/>
          <w:kern w:val="28"/>
        </w:rPr>
        <w:t>4.2</w:t>
      </w:r>
      <w:r w:rsidRPr="00621ED6">
        <w:rPr>
          <w:rFonts w:ascii="Times New Roman" w:eastAsia="Times New Roman" w:hAnsi="Times New Roman" w:cs="Times New Roman"/>
          <w:b/>
          <w:kern w:val="28"/>
        </w:rPr>
        <w:tab/>
        <w:t>Dozavimas ir vartojimo metodas</w:t>
      </w:r>
      <w:bookmarkEnd w:id="15"/>
      <w:bookmarkEnd w:id="16"/>
    </w:p>
    <w:p w14:paraId="0E87DED9" w14:textId="77777777" w:rsidR="00621ED6" w:rsidRPr="00621ED6" w:rsidRDefault="00621ED6" w:rsidP="00621ED6">
      <w:pPr>
        <w:spacing w:after="0" w:line="240" w:lineRule="auto"/>
        <w:rPr>
          <w:rFonts w:ascii="Times New Roman" w:eastAsia="Times New Roman" w:hAnsi="Times New Roman" w:cs="Times New Roman"/>
        </w:rPr>
      </w:pPr>
    </w:p>
    <w:p w14:paraId="0D7CE428" w14:textId="77777777" w:rsidR="00621ED6" w:rsidRPr="00621ED6" w:rsidRDefault="00621ED6" w:rsidP="00621ED6">
      <w:pPr>
        <w:spacing w:after="0" w:line="240" w:lineRule="auto"/>
        <w:rPr>
          <w:rFonts w:ascii="Times New Roman" w:eastAsia="Times New Roman" w:hAnsi="Times New Roman" w:cs="Times New Roman"/>
          <w:iCs/>
          <w:lang w:eastAsia="pl-PL"/>
        </w:rPr>
      </w:pPr>
      <w:r w:rsidRPr="00621ED6">
        <w:rPr>
          <w:rFonts w:ascii="Times New Roman" w:eastAsia="Times New Roman" w:hAnsi="Times New Roman" w:cs="Times New Roman"/>
          <w:iCs/>
          <w:lang w:eastAsia="pl-PL"/>
        </w:rPr>
        <w:t>Šio vaistinio preparato galima vartoti neatsižvelgiant į valgymo laiką.</w:t>
      </w:r>
    </w:p>
    <w:p w14:paraId="0B49844A" w14:textId="77777777" w:rsidR="00621ED6" w:rsidRPr="00621ED6" w:rsidRDefault="00621ED6" w:rsidP="00621ED6">
      <w:pPr>
        <w:suppressAutoHyphens/>
        <w:spacing w:after="0" w:line="240" w:lineRule="auto"/>
        <w:rPr>
          <w:rFonts w:ascii="Times New Roman" w:eastAsia="Times New Roman" w:hAnsi="Times New Roman" w:cs="Times New Roman"/>
          <w:i/>
          <w:iCs/>
        </w:rPr>
      </w:pPr>
    </w:p>
    <w:p w14:paraId="1E64AF60" w14:textId="77777777" w:rsidR="00621ED6" w:rsidRPr="00621ED6" w:rsidRDefault="00621ED6" w:rsidP="00621ED6">
      <w:pPr>
        <w:spacing w:after="0" w:line="240" w:lineRule="auto"/>
        <w:rPr>
          <w:rFonts w:ascii="Times New Roman" w:eastAsia="Times New Roman" w:hAnsi="Times New Roman" w:cs="Times New Roman"/>
          <w:noProof/>
          <w:u w:val="single"/>
        </w:rPr>
      </w:pPr>
      <w:r w:rsidRPr="00621ED6">
        <w:rPr>
          <w:rFonts w:ascii="Times New Roman" w:eastAsia="Times New Roman" w:hAnsi="Times New Roman" w:cs="Times New Roman"/>
          <w:noProof/>
          <w:u w:val="single"/>
        </w:rPr>
        <w:t>Dozavimas</w:t>
      </w:r>
    </w:p>
    <w:p w14:paraId="17A8BAF6" w14:textId="77777777" w:rsidR="00621ED6" w:rsidRPr="00621ED6" w:rsidRDefault="00621ED6" w:rsidP="00621ED6">
      <w:pPr>
        <w:suppressAutoHyphens/>
        <w:spacing w:after="0" w:line="240" w:lineRule="auto"/>
        <w:rPr>
          <w:rFonts w:ascii="Times New Roman" w:eastAsia="Times New Roman" w:hAnsi="Times New Roman" w:cs="Times New Roman"/>
          <w:i/>
          <w:iCs/>
        </w:rPr>
      </w:pPr>
      <w:r w:rsidRPr="00621ED6">
        <w:rPr>
          <w:rFonts w:ascii="Times New Roman" w:eastAsia="Times New Roman" w:hAnsi="Times New Roman" w:cs="Times New Roman"/>
          <w:i/>
          <w:iCs/>
        </w:rPr>
        <w:t>Suaugę žmonės ir vyresni kaip 12 metų vaikai</w:t>
      </w:r>
    </w:p>
    <w:p w14:paraId="3F1934FA" w14:textId="77777777" w:rsidR="00621ED6" w:rsidRPr="00621ED6" w:rsidRDefault="00621ED6" w:rsidP="00621ED6">
      <w:pPr>
        <w:suppressAutoHyphens/>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Reikia gerti po 1 tabletę (1 mg) du kartus per parą, ryte ir vakare. Jei būtina, paros dozę galima didinti iki 3 – 4 tablečių.</w:t>
      </w:r>
    </w:p>
    <w:p w14:paraId="45122AD8" w14:textId="77777777" w:rsidR="00621ED6" w:rsidRPr="00621ED6" w:rsidRDefault="00621ED6" w:rsidP="00621ED6">
      <w:pPr>
        <w:suppressAutoHyphens/>
        <w:spacing w:after="0" w:line="240" w:lineRule="auto"/>
        <w:rPr>
          <w:rFonts w:ascii="Times New Roman" w:eastAsia="Times New Roman" w:hAnsi="Times New Roman" w:cs="Times New Roman"/>
          <w:i/>
          <w:iCs/>
        </w:rPr>
      </w:pPr>
    </w:p>
    <w:p w14:paraId="65027A02" w14:textId="77777777" w:rsidR="00621ED6" w:rsidRPr="00621ED6" w:rsidRDefault="00621ED6" w:rsidP="00621ED6">
      <w:pPr>
        <w:suppressAutoHyphens/>
        <w:spacing w:after="0" w:line="240" w:lineRule="auto"/>
        <w:rPr>
          <w:rFonts w:ascii="Times New Roman" w:eastAsia="Times New Roman" w:hAnsi="Times New Roman" w:cs="Times New Roman"/>
          <w:i/>
          <w:iCs/>
        </w:rPr>
      </w:pPr>
      <w:r w:rsidRPr="00621ED6">
        <w:rPr>
          <w:rFonts w:ascii="Times New Roman" w:eastAsia="Times New Roman" w:hAnsi="Times New Roman" w:cs="Times New Roman"/>
          <w:i/>
          <w:iCs/>
        </w:rPr>
        <w:t>1 </w:t>
      </w:r>
      <w:r w:rsidRPr="00621ED6">
        <w:rPr>
          <w:rFonts w:ascii="Times New Roman" w:eastAsia="Times New Roman" w:hAnsi="Times New Roman" w:cs="Times New Roman"/>
          <w:i/>
          <w:iCs/>
        </w:rPr>
        <w:noBreakHyphen/>
        <w:t> 12 metų vaikams</w:t>
      </w:r>
    </w:p>
    <w:p w14:paraId="2B0F7AE4" w14:textId="08D8A175" w:rsidR="00621ED6" w:rsidRPr="00621ED6" w:rsidRDefault="00621ED6" w:rsidP="00621ED6">
      <w:pPr>
        <w:suppressAutoHyphens/>
        <w:spacing w:after="0" w:line="240" w:lineRule="auto"/>
        <w:rPr>
          <w:rFonts w:ascii="Times New Roman" w:eastAsia="Times New Roman" w:hAnsi="Times New Roman" w:cs="Times New Roman"/>
        </w:rPr>
      </w:pPr>
      <w:r w:rsidRPr="00621ED6">
        <w:rPr>
          <w:rFonts w:ascii="Times New Roman" w:eastAsia="Times New Roman" w:hAnsi="Times New Roman" w:cs="Times New Roman"/>
          <w:bCs/>
        </w:rPr>
        <w:t>C</w:t>
      </w:r>
      <w:r w:rsidR="000960C2" w:rsidRPr="00621ED6">
        <w:rPr>
          <w:rFonts w:ascii="Times New Roman" w:eastAsia="Times New Roman" w:hAnsi="Times New Roman" w:cs="Times New Roman"/>
          <w:bCs/>
        </w:rPr>
        <w:t>lemastinum</w:t>
      </w:r>
      <w:r w:rsidRPr="00621ED6">
        <w:rPr>
          <w:rFonts w:ascii="Times New Roman" w:eastAsia="Times New Roman" w:hAnsi="Times New Roman" w:cs="Times New Roman"/>
          <w:bCs/>
        </w:rPr>
        <w:t xml:space="preserve"> </w:t>
      </w:r>
      <w:r w:rsidR="00E114B8">
        <w:rPr>
          <w:rFonts w:ascii="Times New Roman" w:eastAsia="Times New Roman" w:hAnsi="Times New Roman" w:cs="Times New Roman"/>
          <w:bCs/>
        </w:rPr>
        <w:t>PPH</w:t>
      </w:r>
      <w:r w:rsidRPr="00621ED6">
        <w:rPr>
          <w:rFonts w:ascii="Times New Roman" w:eastAsia="Times New Roman" w:hAnsi="Times New Roman" w:cs="Times New Roman"/>
          <w:bCs/>
        </w:rPr>
        <w:t xml:space="preserve"> 1 mg tokiems pacientams vartoti negalima. </w:t>
      </w:r>
      <w:r w:rsidRPr="00621ED6">
        <w:rPr>
          <w:rFonts w:ascii="Times New Roman" w:eastAsia="Times New Roman" w:hAnsi="Times New Roman" w:cs="Times New Roman"/>
        </w:rPr>
        <w:t>Rekomenduojama vartoti kitokių klemastino farmacinių formų, pvz., sirupo (kad dozavimas būtų tikslesnis).</w:t>
      </w:r>
    </w:p>
    <w:p w14:paraId="0BEA4058" w14:textId="77777777" w:rsidR="00621ED6" w:rsidRPr="00621ED6" w:rsidRDefault="00621ED6" w:rsidP="00621ED6">
      <w:pPr>
        <w:suppressAutoHyphens/>
        <w:spacing w:after="0" w:line="240" w:lineRule="auto"/>
        <w:rPr>
          <w:rFonts w:ascii="Times New Roman" w:eastAsia="Times New Roman" w:hAnsi="Times New Roman" w:cs="Times New Roman"/>
        </w:rPr>
      </w:pPr>
    </w:p>
    <w:p w14:paraId="34B31655" w14:textId="77777777" w:rsidR="00621ED6" w:rsidRPr="00621ED6" w:rsidRDefault="00621ED6" w:rsidP="00621ED6">
      <w:pPr>
        <w:suppressAutoHyphens/>
        <w:spacing w:after="0" w:line="240" w:lineRule="auto"/>
        <w:rPr>
          <w:rFonts w:ascii="Times New Roman" w:eastAsia="Times New Roman" w:hAnsi="Times New Roman" w:cs="Times New Roman"/>
          <w:i/>
        </w:rPr>
      </w:pPr>
      <w:r w:rsidRPr="00621ED6">
        <w:rPr>
          <w:rFonts w:ascii="Times New Roman" w:eastAsia="Times New Roman" w:hAnsi="Times New Roman" w:cs="Times New Roman"/>
          <w:i/>
        </w:rPr>
        <w:t>Senyviems pacientams</w:t>
      </w:r>
    </w:p>
    <w:p w14:paraId="556C94B8" w14:textId="77777777" w:rsidR="00621ED6" w:rsidRPr="00621ED6" w:rsidRDefault="00621ED6" w:rsidP="00621ED6">
      <w:pPr>
        <w:spacing w:after="0" w:line="240" w:lineRule="auto"/>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Jei klemastino vartoja senyvas pacientas, gali pasireikšti stipresnis nepageidaujamas poveikis: somnolencija, nuovargis, arterinė hipotenzija. Kad taip neatsitiktų, tokiems ligoniams gali būti naudingiau vartoti mažesnę dozę.</w:t>
      </w:r>
    </w:p>
    <w:p w14:paraId="41922884" w14:textId="77777777" w:rsidR="00621ED6" w:rsidRPr="00621ED6" w:rsidRDefault="00621ED6" w:rsidP="00621ED6">
      <w:pPr>
        <w:suppressAutoHyphens/>
        <w:spacing w:after="0" w:line="240" w:lineRule="auto"/>
        <w:rPr>
          <w:rFonts w:ascii="Times New Roman" w:eastAsia="Times New Roman" w:hAnsi="Times New Roman" w:cs="Times New Roman"/>
          <w:i/>
          <w:iCs/>
        </w:rPr>
      </w:pPr>
    </w:p>
    <w:p w14:paraId="1F292958"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7" w:name="_Toc129243104"/>
      <w:bookmarkStart w:id="18" w:name="_Toc129243229"/>
      <w:r w:rsidRPr="00621ED6">
        <w:rPr>
          <w:rFonts w:ascii="Times New Roman" w:eastAsia="Times New Roman" w:hAnsi="Times New Roman" w:cs="Times New Roman"/>
          <w:b/>
          <w:kern w:val="28"/>
        </w:rPr>
        <w:t>4.3</w:t>
      </w:r>
      <w:r w:rsidRPr="00621ED6">
        <w:rPr>
          <w:rFonts w:ascii="Times New Roman" w:eastAsia="Times New Roman" w:hAnsi="Times New Roman" w:cs="Times New Roman"/>
          <w:b/>
          <w:kern w:val="28"/>
        </w:rPr>
        <w:tab/>
        <w:t>Kontraindikacijos</w:t>
      </w:r>
      <w:bookmarkEnd w:id="17"/>
      <w:bookmarkEnd w:id="18"/>
    </w:p>
    <w:p w14:paraId="0923E333" w14:textId="77777777" w:rsidR="00621ED6" w:rsidRPr="00621ED6" w:rsidRDefault="00621ED6" w:rsidP="00621ED6">
      <w:pPr>
        <w:spacing w:after="0" w:line="240" w:lineRule="auto"/>
        <w:rPr>
          <w:rFonts w:ascii="Times New Roman" w:eastAsia="Times New Roman" w:hAnsi="Times New Roman" w:cs="Times New Roman"/>
        </w:rPr>
      </w:pPr>
    </w:p>
    <w:p w14:paraId="40CFC0EB"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 xml:space="preserve">Padidėjęs jautrumas veikliajai arba bet kuriai 6.1 </w:t>
      </w:r>
      <w:r w:rsidRPr="00621ED6">
        <w:rPr>
          <w:rFonts w:ascii="Times New Roman" w:eastAsia="Times New Roman" w:hAnsi="Times New Roman" w:cs="Times New Roman"/>
          <w:noProof/>
        </w:rPr>
        <w:t>skyriuje nurodytai</w:t>
      </w:r>
      <w:r w:rsidRPr="00621ED6">
        <w:rPr>
          <w:rFonts w:ascii="Times New Roman" w:eastAsia="Times New Roman" w:hAnsi="Times New Roman" w:cs="Times New Roman"/>
        </w:rPr>
        <w:t xml:space="preserve"> pagalbinei medžiagai.</w:t>
      </w:r>
    </w:p>
    <w:p w14:paraId="7D28C358"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Padidėjęs jautrumas kitokiai panašios struktūros medžiagai, pvz., chlorfeniraminui, difenhidraminui. Porfirija</w:t>
      </w:r>
    </w:p>
    <w:p w14:paraId="1FDB0E37"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Pacientas jaunesnis kaip 12 metų.</w:t>
      </w:r>
    </w:p>
    <w:p w14:paraId="31BD2893"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Vartojama monoaminooksidazės (MAO) inhibitorių.</w:t>
      </w:r>
    </w:p>
    <w:p w14:paraId="40CA6C04" w14:textId="77777777" w:rsidR="00621ED6" w:rsidRPr="00621ED6" w:rsidRDefault="00621ED6" w:rsidP="00621ED6">
      <w:pPr>
        <w:spacing w:after="0" w:line="240" w:lineRule="auto"/>
        <w:rPr>
          <w:rFonts w:ascii="Times New Roman" w:eastAsia="Times New Roman" w:hAnsi="Times New Roman" w:cs="Times New Roman"/>
        </w:rPr>
      </w:pPr>
    </w:p>
    <w:p w14:paraId="309E9C69"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9" w:name="_Toc129243105"/>
      <w:bookmarkStart w:id="20" w:name="_Toc129243230"/>
      <w:r w:rsidRPr="00621ED6">
        <w:rPr>
          <w:rFonts w:ascii="Times New Roman" w:eastAsia="Times New Roman" w:hAnsi="Times New Roman" w:cs="Times New Roman"/>
          <w:b/>
          <w:kern w:val="28"/>
        </w:rPr>
        <w:t>4.4</w:t>
      </w:r>
      <w:r w:rsidRPr="00621ED6">
        <w:rPr>
          <w:rFonts w:ascii="Times New Roman" w:eastAsia="Times New Roman" w:hAnsi="Times New Roman" w:cs="Times New Roman"/>
          <w:b/>
          <w:kern w:val="28"/>
        </w:rPr>
        <w:tab/>
        <w:t>Specialūs įspėjimai ir atsargumo priemonės</w:t>
      </w:r>
      <w:bookmarkEnd w:id="19"/>
      <w:bookmarkEnd w:id="20"/>
    </w:p>
    <w:p w14:paraId="4FE34282" w14:textId="77777777" w:rsidR="00621ED6" w:rsidRPr="00621ED6" w:rsidRDefault="00621ED6" w:rsidP="00621ED6">
      <w:pPr>
        <w:spacing w:after="0" w:line="240" w:lineRule="auto"/>
        <w:rPr>
          <w:rFonts w:ascii="Times New Roman" w:eastAsia="Times New Roman" w:hAnsi="Times New Roman" w:cs="Times New Roman"/>
        </w:rPr>
      </w:pPr>
    </w:p>
    <w:p w14:paraId="5C7B5150" w14:textId="77777777" w:rsidR="00621ED6" w:rsidRPr="00621ED6" w:rsidRDefault="00621ED6" w:rsidP="00621ED6">
      <w:pPr>
        <w:spacing w:after="0" w:line="240" w:lineRule="auto"/>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Klemastino reikia vartoti ypač atsargiai, jei yra toliau išvardyta būklė.</w:t>
      </w:r>
    </w:p>
    <w:p w14:paraId="01EB4CF9"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Uždaro kampo glaukoma ar padidėjęs intraokulinis spaudimas.</w:t>
      </w:r>
    </w:p>
    <w:p w14:paraId="3AF496F1"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Prievarčio ir dvylikapirštės žarnos obstrukcija.</w:t>
      </w:r>
    </w:p>
    <w:p w14:paraId="544F7504"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Pepsinė opa ar sutrikęs maisto slinkimas skrandyje ir dvylikapirštėje žarnoje.</w:t>
      </w:r>
    </w:p>
    <w:p w14:paraId="074906A7"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Simptominė prostatos hiperplazija arba dėl kitokios priežasties buvęs šlapimo susilaikymas.</w:t>
      </w:r>
    </w:p>
    <w:p w14:paraId="1790F33C"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Bronchų astma.</w:t>
      </w:r>
    </w:p>
    <w:p w14:paraId="2ED011F9"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Hipertiroidizmas.</w:t>
      </w:r>
    </w:p>
    <w:p w14:paraId="7F4E5ABD" w14:textId="77777777" w:rsidR="00621ED6" w:rsidRPr="00621ED6" w:rsidRDefault="00621ED6" w:rsidP="00621ED6">
      <w:pPr>
        <w:numPr>
          <w:ilvl w:val="0"/>
          <w:numId w:val="1"/>
        </w:numPr>
        <w:spacing w:after="0" w:line="240" w:lineRule="auto"/>
        <w:ind w:left="567" w:hanging="567"/>
        <w:rPr>
          <w:rFonts w:ascii="Times New Roman" w:eastAsia="Times New Roman" w:hAnsi="Times New Roman" w:cs="Times New Roman"/>
          <w:iCs/>
          <w:lang w:eastAsia="lt-LT"/>
        </w:rPr>
      </w:pPr>
      <w:r w:rsidRPr="00621ED6">
        <w:rPr>
          <w:rFonts w:ascii="Times New Roman" w:eastAsia="Times New Roman" w:hAnsi="Times New Roman" w:cs="Times New Roman"/>
          <w:iCs/>
          <w:lang w:eastAsia="lt-LT"/>
        </w:rPr>
        <w:t>Širdies ir kraujagyslių sistemos ligos bei arterinė hipertenzija.</w:t>
      </w:r>
    </w:p>
    <w:p w14:paraId="7BFC0A54" w14:textId="77777777" w:rsidR="00621ED6" w:rsidRPr="00621ED6" w:rsidRDefault="00621ED6" w:rsidP="00621ED6">
      <w:pPr>
        <w:spacing w:after="0" w:line="240" w:lineRule="auto"/>
        <w:rPr>
          <w:rFonts w:ascii="Times New Roman" w:eastAsia="Times New Roman" w:hAnsi="Times New Roman" w:cs="Times New Roman"/>
          <w:iCs/>
          <w:lang w:eastAsia="lt-LT"/>
        </w:rPr>
      </w:pPr>
    </w:p>
    <w:p w14:paraId="0F253A85" w14:textId="77777777" w:rsidR="00621ED6" w:rsidRPr="00621ED6" w:rsidRDefault="00621ED6" w:rsidP="00621ED6">
      <w:pPr>
        <w:spacing w:after="0" w:line="240" w:lineRule="auto"/>
        <w:rPr>
          <w:rFonts w:ascii="Times New Roman" w:eastAsia="Times New Roman" w:hAnsi="Times New Roman" w:cs="Times New Roman"/>
          <w:iCs/>
          <w:lang w:eastAsia="lt-LT"/>
        </w:rPr>
      </w:pPr>
      <w:r w:rsidRPr="00621ED6">
        <w:rPr>
          <w:rFonts w:ascii="Times New Roman" w:eastAsia="Times New Roman" w:hAnsi="Times New Roman" w:cs="Times New Roman"/>
          <w:lang w:eastAsia="lt-LT"/>
        </w:rPr>
        <w:t xml:space="preserve">Šio vaistinio preparato negalima vartoti pacientams, kuriems nustatytas retas paveldimas sutrikimas – galaktozės netoleravimas, </w:t>
      </w:r>
      <w:r w:rsidRPr="00621ED6">
        <w:rPr>
          <w:rFonts w:ascii="Times New Roman" w:eastAsia="Times New Roman" w:hAnsi="Times New Roman" w:cs="Times New Roman"/>
          <w:i/>
          <w:lang w:eastAsia="lt-LT"/>
        </w:rPr>
        <w:t>Lapp</w:t>
      </w:r>
      <w:r w:rsidRPr="00621ED6">
        <w:rPr>
          <w:rFonts w:ascii="Times New Roman" w:eastAsia="Times New Roman" w:hAnsi="Times New Roman" w:cs="Times New Roman"/>
          <w:lang w:eastAsia="lt-LT"/>
        </w:rPr>
        <w:t xml:space="preserve"> laktazės stygius arba gliukozės ir galaktozės malabsorbcija.</w:t>
      </w:r>
    </w:p>
    <w:p w14:paraId="2242B97D" w14:textId="77777777" w:rsidR="00621ED6" w:rsidRPr="00621ED6" w:rsidRDefault="00621ED6" w:rsidP="00621ED6">
      <w:pPr>
        <w:suppressAutoHyphens/>
        <w:spacing w:after="0" w:line="240" w:lineRule="auto"/>
        <w:rPr>
          <w:rFonts w:ascii="Times New Roman" w:eastAsia="Times New Roman" w:hAnsi="Times New Roman" w:cs="Times New Roman"/>
        </w:rPr>
      </w:pPr>
    </w:p>
    <w:p w14:paraId="74D2BA96"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1" w:name="_Toc129243106"/>
      <w:bookmarkStart w:id="22" w:name="_Toc129243231"/>
      <w:r w:rsidRPr="00621ED6">
        <w:rPr>
          <w:rFonts w:ascii="Times New Roman" w:eastAsia="Times New Roman" w:hAnsi="Times New Roman" w:cs="Times New Roman"/>
          <w:b/>
          <w:kern w:val="28"/>
        </w:rPr>
        <w:t>4.5</w:t>
      </w:r>
      <w:r w:rsidRPr="00621ED6">
        <w:rPr>
          <w:rFonts w:ascii="Times New Roman" w:eastAsia="Times New Roman" w:hAnsi="Times New Roman" w:cs="Times New Roman"/>
          <w:b/>
          <w:kern w:val="28"/>
        </w:rPr>
        <w:tab/>
        <w:t>Sąveika su kitais vaistiniais preparatais ir kitokia sąveika</w:t>
      </w:r>
      <w:bookmarkEnd w:id="21"/>
      <w:bookmarkEnd w:id="22"/>
    </w:p>
    <w:p w14:paraId="534D05F3" w14:textId="77777777" w:rsidR="00621ED6" w:rsidRPr="00621ED6" w:rsidRDefault="00621ED6" w:rsidP="00621ED6">
      <w:pPr>
        <w:spacing w:after="0" w:line="240" w:lineRule="auto"/>
        <w:rPr>
          <w:rFonts w:ascii="Times New Roman" w:eastAsia="Times New Roman" w:hAnsi="Times New Roman" w:cs="Times New Roman"/>
        </w:rPr>
      </w:pPr>
    </w:p>
    <w:p w14:paraId="4CEA260D"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Jeigu klemastino vartojama su centrinę nervų sistemą slopinančiais preparatais, pvz., barbitūratais, tricikliais antidepresantais, preparatais nuo parkinsonizmo, gali stiprėti centrinės nervų sistemos slopinimas, todėl tokių derinių reikia vartoti atsargiai.</w:t>
      </w:r>
    </w:p>
    <w:p w14:paraId="4DC29458"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Monoaminooksidazės (MAO) inhibitoriai gali ilginti ir stiprinti anticholinerginį antihistamininių preparatų, įskaitant klemastiną, poveikį.</w:t>
      </w:r>
    </w:p>
    <w:p w14:paraId="3CC1C2B8"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Klemastinas stiprina etilo alkoholio poveikį centrinei nervų sistemai.</w:t>
      </w:r>
    </w:p>
    <w:p w14:paraId="7057E302" w14:textId="77777777" w:rsidR="00621ED6" w:rsidRPr="00621ED6" w:rsidRDefault="00621ED6" w:rsidP="00621ED6">
      <w:pPr>
        <w:suppressAutoHyphens/>
        <w:spacing w:after="0" w:line="240" w:lineRule="auto"/>
        <w:rPr>
          <w:rFonts w:ascii="Times New Roman" w:eastAsia="Times New Roman" w:hAnsi="Times New Roman" w:cs="Times New Roman"/>
          <w:lang w:val="it-IT"/>
        </w:rPr>
      </w:pPr>
    </w:p>
    <w:p w14:paraId="76ACBF94"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7"/>
      <w:bookmarkStart w:id="24" w:name="_Toc129243232"/>
      <w:r w:rsidRPr="00621ED6">
        <w:rPr>
          <w:rFonts w:ascii="Times New Roman" w:eastAsia="Times New Roman" w:hAnsi="Times New Roman" w:cs="Times New Roman"/>
          <w:b/>
          <w:kern w:val="28"/>
        </w:rPr>
        <w:t>4.6</w:t>
      </w:r>
      <w:r w:rsidRPr="00621ED6">
        <w:rPr>
          <w:rFonts w:ascii="Times New Roman" w:eastAsia="Times New Roman" w:hAnsi="Times New Roman" w:cs="Times New Roman"/>
          <w:b/>
          <w:kern w:val="28"/>
        </w:rPr>
        <w:tab/>
      </w:r>
      <w:r w:rsidRPr="00621ED6">
        <w:rPr>
          <w:rFonts w:ascii="Times New Roman" w:eastAsia="Times New Roman" w:hAnsi="Times New Roman" w:cs="Times New Roman"/>
          <w:b/>
          <w:noProof/>
          <w:kern w:val="28"/>
        </w:rPr>
        <w:t xml:space="preserve">Vaisingumas, </w:t>
      </w:r>
      <w:r w:rsidRPr="00621ED6">
        <w:rPr>
          <w:rFonts w:ascii="Times New Roman" w:eastAsia="Times New Roman" w:hAnsi="Times New Roman" w:cs="Times New Roman"/>
          <w:b/>
          <w:bCs/>
          <w:kern w:val="28"/>
        </w:rPr>
        <w:t>nėštumo ir žindymo laikotarpis</w:t>
      </w:r>
      <w:bookmarkEnd w:id="23"/>
      <w:bookmarkEnd w:id="24"/>
    </w:p>
    <w:p w14:paraId="5C3E9AB5" w14:textId="77777777" w:rsidR="00621ED6" w:rsidRPr="00621ED6" w:rsidRDefault="00621ED6" w:rsidP="00621ED6">
      <w:pPr>
        <w:spacing w:after="0" w:line="240" w:lineRule="auto"/>
        <w:rPr>
          <w:rFonts w:ascii="Times New Roman" w:eastAsia="Times New Roman" w:hAnsi="Times New Roman" w:cs="Times New Roman"/>
        </w:rPr>
      </w:pPr>
    </w:p>
    <w:p w14:paraId="68C1FB07" w14:textId="77777777" w:rsidR="00621ED6" w:rsidRPr="00347851" w:rsidRDefault="00621ED6" w:rsidP="00621ED6">
      <w:pPr>
        <w:numPr>
          <w:ilvl w:val="12"/>
          <w:numId w:val="0"/>
        </w:numPr>
        <w:suppressAutoHyphens/>
        <w:spacing w:after="0" w:line="240" w:lineRule="auto"/>
        <w:rPr>
          <w:rFonts w:ascii="Times New Roman" w:eastAsia="Times New Roman" w:hAnsi="Times New Roman" w:cs="Times New Roman"/>
          <w:u w:val="single"/>
          <w:lang w:eastAsia="pl-PL"/>
        </w:rPr>
      </w:pPr>
      <w:r w:rsidRPr="00347851">
        <w:rPr>
          <w:rFonts w:ascii="Times New Roman" w:eastAsia="Times New Roman" w:hAnsi="Times New Roman" w:cs="Times New Roman"/>
          <w:noProof/>
          <w:u w:val="single"/>
        </w:rPr>
        <w:t>Nėštumas</w:t>
      </w:r>
    </w:p>
    <w:p w14:paraId="74C81D3F"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Nėštumo laikotarpiu klemastino galima vartoti tik būtinu atveju.</w:t>
      </w:r>
    </w:p>
    <w:p w14:paraId="3C16F4B2"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p>
    <w:p w14:paraId="57B61F6A" w14:textId="77777777" w:rsidR="00621ED6" w:rsidRPr="00347851" w:rsidRDefault="00621ED6" w:rsidP="00621ED6">
      <w:pPr>
        <w:numPr>
          <w:ilvl w:val="12"/>
          <w:numId w:val="0"/>
        </w:numPr>
        <w:suppressAutoHyphens/>
        <w:spacing w:after="0" w:line="240" w:lineRule="auto"/>
        <w:rPr>
          <w:rFonts w:ascii="Times New Roman" w:eastAsia="Times New Roman" w:hAnsi="Times New Roman" w:cs="Times New Roman"/>
          <w:u w:val="single"/>
          <w:lang w:eastAsia="pl-PL"/>
        </w:rPr>
      </w:pPr>
      <w:r w:rsidRPr="00347851">
        <w:rPr>
          <w:rFonts w:ascii="Times New Roman" w:eastAsia="Times New Roman" w:hAnsi="Times New Roman" w:cs="Times New Roman"/>
          <w:noProof/>
          <w:u w:val="single"/>
        </w:rPr>
        <w:t>Žindymas</w:t>
      </w:r>
    </w:p>
    <w:p w14:paraId="00DFFBAE"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Šiek tiek klemastino patenka į motinos pieną.</w:t>
      </w:r>
    </w:p>
    <w:p w14:paraId="2BC6F158"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Kadangi gali pasireikšti nepageidaujamas poveikis krūtimi maitinamam kūdikiui, reikia apsvarstyti gydymo klemastinu svarbą motinai ir spręsti, ar nutraukti žindymą, ar preparato vartojimą.</w:t>
      </w:r>
    </w:p>
    <w:p w14:paraId="0A257A1D" w14:textId="77777777" w:rsidR="00621ED6" w:rsidRPr="00621ED6" w:rsidRDefault="00621ED6" w:rsidP="00621ED6">
      <w:pPr>
        <w:spacing w:after="0" w:line="240" w:lineRule="auto"/>
        <w:rPr>
          <w:rFonts w:ascii="Times New Roman" w:eastAsia="Times New Roman" w:hAnsi="Times New Roman" w:cs="Times New Roman"/>
        </w:rPr>
      </w:pPr>
    </w:p>
    <w:p w14:paraId="5ACA71E7"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5" w:name="_Toc129243108"/>
      <w:bookmarkStart w:id="26" w:name="_Toc129243233"/>
      <w:r w:rsidRPr="00621ED6">
        <w:rPr>
          <w:rFonts w:ascii="Times New Roman" w:eastAsia="Times New Roman" w:hAnsi="Times New Roman" w:cs="Times New Roman"/>
          <w:b/>
          <w:kern w:val="28"/>
        </w:rPr>
        <w:t>4.7</w:t>
      </w:r>
      <w:r w:rsidRPr="00621ED6">
        <w:rPr>
          <w:rFonts w:ascii="Times New Roman" w:eastAsia="Times New Roman" w:hAnsi="Times New Roman" w:cs="Times New Roman"/>
          <w:b/>
          <w:kern w:val="28"/>
        </w:rPr>
        <w:tab/>
        <w:t>Poveikis gebėjimui vairuoti ir valdyti mechanizmus</w:t>
      </w:r>
      <w:bookmarkEnd w:id="25"/>
      <w:bookmarkEnd w:id="26"/>
    </w:p>
    <w:p w14:paraId="2380986D" w14:textId="77777777" w:rsidR="00621ED6" w:rsidRPr="00621ED6" w:rsidRDefault="00621ED6" w:rsidP="00621ED6">
      <w:pPr>
        <w:spacing w:after="0" w:line="240" w:lineRule="auto"/>
        <w:rPr>
          <w:rFonts w:ascii="Times New Roman" w:eastAsia="Times New Roman" w:hAnsi="Times New Roman" w:cs="Times New Roman"/>
        </w:rPr>
      </w:pPr>
    </w:p>
    <w:p w14:paraId="1764662A"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Klemastinas gali sukelti tam tikrą nepageidaujamą poveikį (somnolenciją, nuovargį, galvos svaigimą), todėl vairuoti ir valdyti mechanizmų negalima.</w:t>
      </w:r>
    </w:p>
    <w:p w14:paraId="01B02790" w14:textId="77777777" w:rsidR="00621ED6" w:rsidRPr="00621ED6" w:rsidRDefault="00621ED6" w:rsidP="00621ED6">
      <w:pPr>
        <w:spacing w:after="0" w:line="240" w:lineRule="auto"/>
        <w:rPr>
          <w:rFonts w:ascii="Times New Roman" w:eastAsia="Times New Roman" w:hAnsi="Times New Roman" w:cs="Times New Roman"/>
        </w:rPr>
      </w:pPr>
    </w:p>
    <w:p w14:paraId="5DEA6BAB"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7" w:name="_Toc129243109"/>
      <w:bookmarkStart w:id="28" w:name="_Toc129243234"/>
      <w:r w:rsidRPr="00621ED6">
        <w:rPr>
          <w:rFonts w:ascii="Times New Roman" w:eastAsia="Times New Roman" w:hAnsi="Times New Roman" w:cs="Times New Roman"/>
          <w:b/>
          <w:kern w:val="28"/>
        </w:rPr>
        <w:t>4.8</w:t>
      </w:r>
      <w:r w:rsidRPr="00621ED6">
        <w:rPr>
          <w:rFonts w:ascii="Times New Roman" w:eastAsia="Times New Roman" w:hAnsi="Times New Roman" w:cs="Times New Roman"/>
          <w:b/>
          <w:kern w:val="28"/>
        </w:rPr>
        <w:tab/>
        <w:t>Nepageidaujamas poveikis</w:t>
      </w:r>
      <w:bookmarkEnd w:id="27"/>
      <w:bookmarkEnd w:id="28"/>
    </w:p>
    <w:p w14:paraId="05316D59" w14:textId="77777777" w:rsidR="00621ED6" w:rsidRPr="00621ED6" w:rsidRDefault="00621ED6" w:rsidP="00621ED6">
      <w:pPr>
        <w:spacing w:after="0" w:line="240" w:lineRule="auto"/>
        <w:rPr>
          <w:rFonts w:ascii="Times New Roman" w:eastAsia="Times New Roman" w:hAnsi="Times New Roman" w:cs="Times New Roman"/>
        </w:rPr>
      </w:pPr>
    </w:p>
    <w:p w14:paraId="543C9ADD"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340DFE95"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p>
    <w:p w14:paraId="17EC5BFE"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Nervų sistemos sutrikimai</w:t>
      </w:r>
    </w:p>
    <w:p w14:paraId="6191EC26"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 nuovargis, somnolencija (ypač vaikams ir vyresniems kaip 60 metų pacientams)</w:t>
      </w:r>
    </w:p>
    <w:p w14:paraId="361D5595"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Nedažni: galvos sukimasis</w:t>
      </w:r>
    </w:p>
    <w:p w14:paraId="1E68FE90"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Reti: galvos skausmas</w:t>
      </w:r>
    </w:p>
    <w:p w14:paraId="3CFA8E17"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Dažnis nežinomas: tremoras, nemiga, traukuliai, matomo vaizdo neryškumas, diplopija, spengimas ausyse</w:t>
      </w:r>
    </w:p>
    <w:p w14:paraId="7329CF89"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260BAA0A"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i/>
          <w:lang w:eastAsia="pl-PL"/>
        </w:rPr>
        <w:t>Psichikos</w:t>
      </w:r>
      <w:r w:rsidRPr="00621ED6">
        <w:rPr>
          <w:rFonts w:ascii="Times New Roman" w:eastAsia="Times New Roman" w:hAnsi="Times New Roman" w:cs="Times New Roman"/>
          <w:lang w:eastAsia="pl-PL"/>
        </w:rPr>
        <w:t xml:space="preserve"> </w:t>
      </w:r>
      <w:r w:rsidRPr="00621ED6">
        <w:rPr>
          <w:rFonts w:ascii="Times New Roman" w:eastAsia="Times New Roman" w:hAnsi="Times New Roman" w:cs="Times New Roman"/>
          <w:i/>
          <w:lang w:eastAsia="pl-PL"/>
        </w:rPr>
        <w:t>sutrikimai</w:t>
      </w:r>
    </w:p>
    <w:p w14:paraId="2887116F"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Reti: labai stiprus susijaudinimas (ypač vaikams)</w:t>
      </w:r>
    </w:p>
    <w:p w14:paraId="60B493F5"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0A9D0688"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Virškinimo trakto sutrikimai</w:t>
      </w:r>
    </w:p>
    <w:p w14:paraId="451051CB"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Reti: burnos gleivinės džiūvimas, pykinimas</w:t>
      </w:r>
    </w:p>
    <w:p w14:paraId="1E1EB00A"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Labai reti: vidurių užkietėjimas</w:t>
      </w:r>
    </w:p>
    <w:p w14:paraId="1A543A90"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Dažnis nežinomas: rėmuo, vėmimas, pilvo skausmas, viduriavimas</w:t>
      </w:r>
    </w:p>
    <w:p w14:paraId="2C57725E"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31CB41A3"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Kvėpavimo sistemos, krūtinės ląstos ir tarpuplaučio sutrikimai</w:t>
      </w:r>
    </w:p>
    <w:p w14:paraId="5DA1DA9D"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Dažnis nežinomas: bronchų sekreto tirštumo padidėjimas, nosies užgulimo pojūtis</w:t>
      </w:r>
    </w:p>
    <w:p w14:paraId="254C8F0E"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0518D3A5"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Širdies sutrikimai</w:t>
      </w:r>
    </w:p>
    <w:p w14:paraId="247C2654"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Labai reti: palpitacija, tachikardija</w:t>
      </w:r>
    </w:p>
    <w:p w14:paraId="49D71FA2"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Dažnis nežinomas: arterinė hipotenzija (ypač vyresniems kaip 60 metų vaikams), ekstrasistolija</w:t>
      </w:r>
    </w:p>
    <w:p w14:paraId="5CE56FC1"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68FD1A26"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Kraujo ir limfinės sistemos sutrikimai</w:t>
      </w:r>
    </w:p>
    <w:p w14:paraId="50E1183E"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Dažnis nežinomas: trombocitopenija, agranulocitozė, hemolizinė anemija</w:t>
      </w:r>
    </w:p>
    <w:p w14:paraId="666BE6B3"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547E5B9C"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Inkstų ir šlapimo takų sutrikimai</w:t>
      </w:r>
    </w:p>
    <w:p w14:paraId="0E8D4FCF"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Dažnis nežinomas: šlapinimosi pasunkėjimas, šlapimo susilaikymas</w:t>
      </w:r>
    </w:p>
    <w:p w14:paraId="5E3B6D66"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28E0BA8C"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Odos ir poodinio audinio sutrikimai</w:t>
      </w:r>
    </w:p>
    <w:p w14:paraId="50615431"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Reti: išbėrimas</w:t>
      </w:r>
    </w:p>
    <w:p w14:paraId="40E7B2A5"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p>
    <w:p w14:paraId="13BD2B6D"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i/>
          <w:lang w:eastAsia="pl-PL"/>
        </w:rPr>
      </w:pPr>
      <w:r w:rsidRPr="00621ED6">
        <w:rPr>
          <w:rFonts w:ascii="Times New Roman" w:eastAsia="Times New Roman" w:hAnsi="Times New Roman" w:cs="Times New Roman"/>
          <w:i/>
          <w:lang w:eastAsia="pl-PL"/>
        </w:rPr>
        <w:t>Bendrieji sutrikimai ir vartojimo vietos pažeidimai</w:t>
      </w:r>
    </w:p>
    <w:p w14:paraId="5B37B303" w14:textId="77777777" w:rsidR="00621ED6" w:rsidRPr="00621ED6" w:rsidRDefault="00621ED6" w:rsidP="00621ED6">
      <w:pPr>
        <w:numPr>
          <w:ilvl w:val="12"/>
          <w:numId w:val="0"/>
        </w:numPr>
        <w:tabs>
          <w:tab w:val="left" w:pos="1985"/>
        </w:tabs>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Reti: silpnumas</w:t>
      </w:r>
    </w:p>
    <w:p w14:paraId="02DB5FB2" w14:textId="77777777" w:rsidR="00621ED6" w:rsidRPr="00621ED6" w:rsidRDefault="00621ED6" w:rsidP="00621ED6">
      <w:pPr>
        <w:suppressAutoHyphens/>
        <w:spacing w:after="0" w:line="240" w:lineRule="auto"/>
        <w:rPr>
          <w:rFonts w:ascii="Times New Roman" w:eastAsia="Times New Roman" w:hAnsi="Times New Roman" w:cs="Times New Roman"/>
        </w:rPr>
      </w:pPr>
    </w:p>
    <w:p w14:paraId="34F2EED4" w14:textId="77777777" w:rsidR="00621ED6" w:rsidRPr="00621ED6" w:rsidRDefault="00621ED6" w:rsidP="00621ED6">
      <w:pPr>
        <w:autoSpaceDE w:val="0"/>
        <w:autoSpaceDN w:val="0"/>
        <w:adjustRightInd w:val="0"/>
        <w:spacing w:after="0" w:line="240" w:lineRule="auto"/>
        <w:jc w:val="both"/>
        <w:rPr>
          <w:rFonts w:ascii="Times New Roman" w:eastAsia="Times New Roman" w:hAnsi="Times New Roman" w:cs="Times New Roman"/>
          <w:u w:val="single"/>
        </w:rPr>
      </w:pPr>
      <w:r w:rsidRPr="00621ED6">
        <w:rPr>
          <w:rFonts w:ascii="Times New Roman" w:eastAsia="Times New Roman" w:hAnsi="Times New Roman" w:cs="Times New Roman"/>
          <w:noProof/>
          <w:u w:val="single"/>
        </w:rPr>
        <w:t>Pranešimas apie įtariamas nepageidaujamas reakcijas</w:t>
      </w:r>
    </w:p>
    <w:p w14:paraId="7EABD537" w14:textId="77777777" w:rsidR="00C42D2C" w:rsidRPr="00554EAD" w:rsidRDefault="00C42D2C" w:rsidP="00554EAD">
      <w:pPr>
        <w:tabs>
          <w:tab w:val="left" w:pos="567"/>
        </w:tabs>
        <w:autoSpaceDE w:val="0"/>
        <w:autoSpaceDN w:val="0"/>
        <w:adjustRightInd w:val="0"/>
        <w:spacing w:after="0" w:line="240" w:lineRule="auto"/>
        <w:contextualSpacing/>
        <w:rPr>
          <w:rFonts w:ascii="Times New Roman" w:hAnsi="Times New Roman" w:cs="Times New Roman"/>
          <w:noProof/>
          <w:snapToGrid w:val="0"/>
          <w:szCs w:val="24"/>
        </w:rPr>
      </w:pPr>
      <w:bookmarkStart w:id="29" w:name="_Toc129243110"/>
      <w:bookmarkStart w:id="30" w:name="_Toc129243235"/>
      <w:r w:rsidRPr="00554EAD">
        <w:rPr>
          <w:rFonts w:ascii="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554EAD">
        <w:rPr>
          <w:rFonts w:ascii="Times New Roman" w:hAnsi="Times New Roman" w:cs="Times New Roman"/>
          <w:snapToGrid w:val="0"/>
          <w:szCs w:val="24"/>
        </w:rPr>
        <w:t xml:space="preserve"> </w:t>
      </w:r>
      <w:r w:rsidRPr="00554EAD">
        <w:rPr>
          <w:rFonts w:ascii="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554EAD">
          <w:rPr>
            <w:rFonts w:ascii="Times New Roman" w:hAnsi="Times New Roman" w:cs="Times New Roman"/>
            <w:noProof/>
            <w:snapToGrid w:val="0"/>
            <w:color w:val="0000FF"/>
            <w:szCs w:val="24"/>
            <w:u w:val="single"/>
          </w:rPr>
          <w:t>https://vapris.vvkt.lt/vvkt-web/public/nrvSpecialist</w:t>
        </w:r>
      </w:hyperlink>
      <w:r w:rsidRPr="00554EAD">
        <w:rPr>
          <w:rFonts w:ascii="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11" w:history="1">
        <w:r w:rsidRPr="00554EAD">
          <w:rPr>
            <w:rFonts w:ascii="Times New Roman" w:hAnsi="Times New Roman" w:cs="Times New Roman"/>
            <w:noProof/>
            <w:snapToGrid w:val="0"/>
            <w:color w:val="0000FF"/>
            <w:szCs w:val="24"/>
            <w:u w:val="single"/>
          </w:rPr>
          <w:t>https://www.vvkt.lt/index.php?1399030386</w:t>
        </w:r>
      </w:hyperlink>
      <w:r w:rsidRPr="00554EAD">
        <w:rPr>
          <w:rFonts w:ascii="Times New Roman" w:hAnsi="Times New Roman" w:cs="Times New Roman"/>
          <w:noProof/>
          <w:snapToGrid w:val="0"/>
          <w:szCs w:val="24"/>
        </w:rPr>
        <w:t>, ir atsiųsti elektroniniu paštu (adresu NepageidaujamaR@vvkt.lt).</w:t>
      </w:r>
    </w:p>
    <w:p w14:paraId="0CFF233C"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32F77516"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621ED6">
        <w:rPr>
          <w:rFonts w:ascii="Times New Roman" w:eastAsia="Times New Roman" w:hAnsi="Times New Roman" w:cs="Times New Roman"/>
          <w:b/>
          <w:kern w:val="28"/>
        </w:rPr>
        <w:t>4.9</w:t>
      </w:r>
      <w:r w:rsidRPr="00621ED6">
        <w:rPr>
          <w:rFonts w:ascii="Times New Roman" w:eastAsia="Times New Roman" w:hAnsi="Times New Roman" w:cs="Times New Roman"/>
          <w:b/>
          <w:kern w:val="28"/>
        </w:rPr>
        <w:tab/>
        <w:t>Perdozavimas</w:t>
      </w:r>
      <w:bookmarkEnd w:id="29"/>
      <w:bookmarkEnd w:id="30"/>
    </w:p>
    <w:p w14:paraId="5A53A0FC" w14:textId="77777777" w:rsidR="00621ED6" w:rsidRPr="00621ED6" w:rsidRDefault="00621ED6" w:rsidP="00621ED6">
      <w:pPr>
        <w:spacing w:after="0" w:line="240" w:lineRule="auto"/>
        <w:rPr>
          <w:rFonts w:ascii="Times New Roman" w:eastAsia="Times New Roman" w:hAnsi="Times New Roman" w:cs="Times New Roman"/>
        </w:rPr>
      </w:pPr>
    </w:p>
    <w:p w14:paraId="5553D523"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Tipiniai antihistamininių preparatų perdozavimo simptomai gali būti susiję ir su centrinės nervų sistemos slopinimu, ir su sujaudinimu.</w:t>
      </w:r>
    </w:p>
    <w:p w14:paraId="0C2487A5"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Vaikams gali pasireikšti ažitacija, haliucinacijos, ataksija, motorinės koordinacijos sutrikimas, raumenų tremoras, atetozė, hipertermija, cianozė, traukuliai, hiperrefleksija, pereinanti į slopinimą, bei širdies veiklos nutrūkimas.</w:t>
      </w:r>
    </w:p>
    <w:p w14:paraId="707475F1"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Prieš traukulius gali pasireikšti lengva depresija.</w:t>
      </w:r>
    </w:p>
    <w:p w14:paraId="3EDD96D0"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Gali atsirasti burnos sausmė, midriazė, veido paraudimas, karščiavimas.</w:t>
      </w:r>
    </w:p>
    <w:p w14:paraId="55EF7191"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Suaugusiems žmonėms dažniau būna centrinės nervų sistemos slopinimas, pasireiškiantis somnolencija ar net koma.</w:t>
      </w:r>
    </w:p>
    <w:p w14:paraId="5DE4B6DE"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Pasireikšti koma bei nutrūkti širdies veikla gali ir suaugusiems žmonėms, ir vaikams.</w:t>
      </w:r>
    </w:p>
    <w:p w14:paraId="2A4851C5"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Jei po preparato išgėrimo nepraėjo valandos, gali būti naudinga išplauti skrandį. Jei perdozuota anksčiau kaip prieš valandą, būtinas simptominis gydymas.</w:t>
      </w:r>
    </w:p>
    <w:p w14:paraId="3375B45B"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Pacientus, kurių sąmonė sutrikusi, įskaitant esančius komoje, būtina gydyti intensyviai.</w:t>
      </w:r>
    </w:p>
    <w:p w14:paraId="4594CCF7"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Jeigu kvėpavimo sutrikęs, būtina užtikrinti jo funkciją.</w:t>
      </w:r>
    </w:p>
    <w:p w14:paraId="78880BA0"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Arterinė hipotenzija gali būti ankstyvas širdies veiklos nutrūkimo simptomas, todėl būtina nedelsiant pradėti gydymą. Kad sunormalėtų kraujo spaudimas, be įprastų priemonių, gali tekti į veną švirkšti kraujagysles sutraukiančių preparatų.</w:t>
      </w:r>
    </w:p>
    <w:p w14:paraId="1632E88C"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Centrinę nervų sistemą stimuliuojančių preparatų vartoti nerekomenduojama.</w:t>
      </w:r>
    </w:p>
    <w:p w14:paraId="3A0FFA3B"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Pasireiškus traukuliams, būtina švirkšti diazepamo ar trumpai veikiančių barbitūratų. Jei vienkartinė dozė nepadeda, ją galima kartoti.</w:t>
      </w:r>
    </w:p>
    <w:p w14:paraId="11FF8C31" w14:textId="77777777" w:rsidR="00621ED6" w:rsidRPr="00621ED6" w:rsidRDefault="00621ED6" w:rsidP="00621ED6">
      <w:pPr>
        <w:numPr>
          <w:ilvl w:val="12"/>
          <w:numId w:val="0"/>
        </w:num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Eliminaciją greitinantys metodai (hemodializė, hemoperfuzija) neveiksmingi.</w:t>
      </w:r>
    </w:p>
    <w:p w14:paraId="13B1F6B7" w14:textId="77777777" w:rsidR="00621ED6" w:rsidRPr="00621ED6" w:rsidRDefault="00621ED6" w:rsidP="00621ED6">
      <w:pPr>
        <w:spacing w:after="0" w:line="240" w:lineRule="auto"/>
        <w:rPr>
          <w:rFonts w:ascii="Times New Roman" w:eastAsia="Times New Roman" w:hAnsi="Times New Roman" w:cs="Times New Roman"/>
          <w:lang w:eastAsia="lt-LT"/>
        </w:rPr>
      </w:pPr>
    </w:p>
    <w:p w14:paraId="2D5285D3" w14:textId="77777777" w:rsidR="00621ED6" w:rsidRPr="00621ED6" w:rsidRDefault="00621ED6" w:rsidP="00621ED6">
      <w:pPr>
        <w:spacing w:after="0" w:line="240" w:lineRule="auto"/>
        <w:rPr>
          <w:rFonts w:ascii="Times New Roman" w:eastAsia="Times New Roman" w:hAnsi="Times New Roman" w:cs="Times New Roman"/>
        </w:rPr>
      </w:pPr>
    </w:p>
    <w:p w14:paraId="51E4C419"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31" w:name="_Toc129243111"/>
      <w:bookmarkStart w:id="32" w:name="_Toc129243236"/>
      <w:r w:rsidRPr="00621ED6">
        <w:rPr>
          <w:rFonts w:ascii="Times New Roman" w:eastAsia="Times New Roman" w:hAnsi="Times New Roman" w:cs="Times New Roman"/>
          <w:b/>
        </w:rPr>
        <w:t>5.</w:t>
      </w:r>
      <w:r w:rsidRPr="00621ED6">
        <w:rPr>
          <w:rFonts w:ascii="Times New Roman" w:eastAsia="Times New Roman" w:hAnsi="Times New Roman" w:cs="Times New Roman"/>
          <w:b/>
        </w:rPr>
        <w:tab/>
        <w:t>FARMAKOLOGINĖS SAVYBĖS</w:t>
      </w:r>
      <w:bookmarkEnd w:id="31"/>
      <w:bookmarkEnd w:id="32"/>
    </w:p>
    <w:p w14:paraId="5043C1C2" w14:textId="77777777" w:rsidR="00621ED6" w:rsidRPr="00621ED6" w:rsidRDefault="00621ED6" w:rsidP="00621ED6">
      <w:pPr>
        <w:spacing w:after="0" w:line="240" w:lineRule="auto"/>
        <w:rPr>
          <w:rFonts w:ascii="Times New Roman" w:eastAsia="Times New Roman" w:hAnsi="Times New Roman" w:cs="Times New Roman"/>
        </w:rPr>
      </w:pPr>
    </w:p>
    <w:p w14:paraId="526CFEAD"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3" w:name="_Toc129243112"/>
      <w:bookmarkStart w:id="34" w:name="_Toc129243237"/>
      <w:r w:rsidRPr="00621ED6">
        <w:rPr>
          <w:rFonts w:ascii="Times New Roman" w:eastAsia="Times New Roman" w:hAnsi="Times New Roman" w:cs="Times New Roman"/>
          <w:b/>
          <w:kern w:val="28"/>
        </w:rPr>
        <w:t>5.1</w:t>
      </w:r>
      <w:r w:rsidRPr="00621ED6">
        <w:rPr>
          <w:rFonts w:ascii="Times New Roman" w:eastAsia="Times New Roman" w:hAnsi="Times New Roman" w:cs="Times New Roman"/>
          <w:b/>
          <w:kern w:val="28"/>
        </w:rPr>
        <w:tab/>
        <w:t>Farmakodinaminės savybės</w:t>
      </w:r>
      <w:bookmarkEnd w:id="33"/>
      <w:bookmarkEnd w:id="34"/>
    </w:p>
    <w:p w14:paraId="3A730C76" w14:textId="77777777" w:rsidR="00621ED6" w:rsidRPr="00621ED6" w:rsidRDefault="00621ED6" w:rsidP="00621ED6">
      <w:pPr>
        <w:spacing w:after="0" w:line="240" w:lineRule="auto"/>
        <w:rPr>
          <w:rFonts w:ascii="Times New Roman" w:eastAsia="Times New Roman" w:hAnsi="Times New Roman" w:cs="Times New Roman"/>
        </w:rPr>
      </w:pPr>
    </w:p>
    <w:p w14:paraId="6AB1EDFF"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Farmakoterapinė grupė - sistemiškai veikiantys antihistamininiai vaistai, ATC kodas - R06AA04</w:t>
      </w:r>
    </w:p>
    <w:p w14:paraId="47043564" w14:textId="77777777" w:rsidR="00621ED6" w:rsidRPr="00621ED6" w:rsidRDefault="00621ED6" w:rsidP="00621ED6">
      <w:pPr>
        <w:numPr>
          <w:ilvl w:val="12"/>
          <w:numId w:val="0"/>
        </w:numPr>
        <w:suppressAutoHyphens/>
        <w:spacing w:after="0" w:line="240" w:lineRule="auto"/>
        <w:ind w:right="-1"/>
        <w:rPr>
          <w:rFonts w:ascii="Times New Roman" w:eastAsia="Times New Roman" w:hAnsi="Times New Roman" w:cs="Times New Roman"/>
          <w:lang w:eastAsia="pl-PL"/>
        </w:rPr>
      </w:pPr>
    </w:p>
    <w:p w14:paraId="07810A6F" w14:textId="77777777" w:rsidR="00621ED6" w:rsidRPr="00621ED6" w:rsidRDefault="00621ED6" w:rsidP="00621ED6">
      <w:pPr>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Klemastinas yra antihistamininis preparatas, H</w:t>
      </w:r>
      <w:r w:rsidRPr="00621ED6">
        <w:rPr>
          <w:rFonts w:ascii="Times New Roman" w:eastAsia="Times New Roman" w:hAnsi="Times New Roman" w:cs="Times New Roman"/>
          <w:vertAlign w:val="subscript"/>
          <w:lang w:eastAsia="pl-PL"/>
        </w:rPr>
        <w:t>1</w:t>
      </w:r>
      <w:r w:rsidRPr="00621ED6">
        <w:rPr>
          <w:rFonts w:ascii="Times New Roman" w:eastAsia="Times New Roman" w:hAnsi="Times New Roman" w:cs="Times New Roman"/>
          <w:lang w:eastAsia="pl-PL"/>
        </w:rPr>
        <w:t xml:space="preserve"> histamino receptorių antagonistas. Jis slopina histamino poveikį virškinimo trakto bei kvėpavimo takų lygiesiems raumenims. Klemastrinas lengvina alergijos simptomus, ypač tuo atveju, jei yra alerginių odos sutrikimų, pvz., edema, niežėjimas, dilgėlinė, bei jei yra alerginis rinitas.</w:t>
      </w:r>
    </w:p>
    <w:p w14:paraId="7C79F446" w14:textId="77777777" w:rsidR="00621ED6" w:rsidRPr="00621ED6" w:rsidRDefault="00621ED6" w:rsidP="00621ED6">
      <w:pPr>
        <w:spacing w:after="0" w:line="240" w:lineRule="auto"/>
        <w:rPr>
          <w:rFonts w:ascii="Times New Roman" w:eastAsia="Times New Roman" w:hAnsi="Times New Roman" w:cs="Times New Roman"/>
        </w:rPr>
      </w:pPr>
    </w:p>
    <w:p w14:paraId="6D9D2B38"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5" w:name="_Toc129243113"/>
      <w:bookmarkStart w:id="36" w:name="_Toc129243238"/>
      <w:r w:rsidRPr="00621ED6">
        <w:rPr>
          <w:rFonts w:ascii="Times New Roman" w:eastAsia="Times New Roman" w:hAnsi="Times New Roman" w:cs="Times New Roman"/>
          <w:b/>
          <w:kern w:val="28"/>
        </w:rPr>
        <w:t>5.2</w:t>
      </w:r>
      <w:r w:rsidRPr="00621ED6">
        <w:rPr>
          <w:rFonts w:ascii="Times New Roman" w:eastAsia="Times New Roman" w:hAnsi="Times New Roman" w:cs="Times New Roman"/>
          <w:b/>
          <w:kern w:val="28"/>
        </w:rPr>
        <w:tab/>
        <w:t>Farmakokinetinės savybės</w:t>
      </w:r>
      <w:bookmarkEnd w:id="35"/>
      <w:bookmarkEnd w:id="36"/>
    </w:p>
    <w:p w14:paraId="4190050B" w14:textId="77777777" w:rsidR="00621ED6" w:rsidRPr="00621ED6" w:rsidRDefault="00621ED6" w:rsidP="00621ED6">
      <w:pPr>
        <w:suppressAutoHyphens/>
        <w:spacing w:after="0" w:line="240" w:lineRule="auto"/>
        <w:rPr>
          <w:rFonts w:ascii="Times New Roman" w:eastAsia="Times New Roman" w:hAnsi="Times New Roman" w:cs="Times New Roman"/>
          <w:b/>
          <w:bCs/>
        </w:rPr>
      </w:pPr>
    </w:p>
    <w:p w14:paraId="4D1E6105" w14:textId="77777777" w:rsidR="00621ED6" w:rsidRPr="00347851" w:rsidRDefault="00621ED6" w:rsidP="00621ED6">
      <w:pPr>
        <w:widowControl w:val="0"/>
        <w:spacing w:after="0" w:line="240" w:lineRule="auto"/>
        <w:ind w:right="276"/>
        <w:rPr>
          <w:rFonts w:ascii="Times New Roman" w:eastAsia="Times New Roman" w:hAnsi="Times New Roman" w:cs="Times New Roman"/>
          <w:i/>
        </w:rPr>
      </w:pPr>
      <w:r w:rsidRPr="00347851">
        <w:rPr>
          <w:rFonts w:ascii="Times New Roman" w:eastAsia="Times New Roman" w:hAnsi="Times New Roman" w:cs="Times New Roman"/>
          <w:i/>
        </w:rPr>
        <w:t>Absorbcija</w:t>
      </w:r>
    </w:p>
    <w:p w14:paraId="217CD77B" w14:textId="77777777" w:rsidR="00621ED6" w:rsidRPr="00621ED6" w:rsidRDefault="00621ED6" w:rsidP="00621ED6">
      <w:pPr>
        <w:widowControl w:val="0"/>
        <w:spacing w:after="0" w:line="240" w:lineRule="auto"/>
        <w:ind w:right="276"/>
        <w:rPr>
          <w:rFonts w:ascii="Times New Roman" w:eastAsia="Times New Roman" w:hAnsi="Times New Roman" w:cs="Times New Roman"/>
        </w:rPr>
      </w:pPr>
      <w:r w:rsidRPr="00621ED6">
        <w:rPr>
          <w:rFonts w:ascii="Times New Roman" w:eastAsia="Times New Roman" w:hAnsi="Times New Roman" w:cs="Times New Roman"/>
        </w:rPr>
        <w:t>Iš virškinimo trakto klemastinas absorbuojamas greitai ir beveik visas.</w:t>
      </w:r>
    </w:p>
    <w:p w14:paraId="4D635B48"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Poveikis prasideda maždaug po 2 valandų, stipriausias būna po 5 </w:t>
      </w:r>
      <w:r w:rsidRPr="00621ED6">
        <w:rPr>
          <w:rFonts w:ascii="Times New Roman" w:eastAsia="Times New Roman" w:hAnsi="Times New Roman" w:cs="Times New Roman"/>
          <w:lang w:eastAsia="lt-LT"/>
        </w:rPr>
        <w:noBreakHyphen/>
        <w:t> 7 valandų. Jis trunka apie 12 valandų (kai kada - net 24 valandas).</w:t>
      </w:r>
    </w:p>
    <w:p w14:paraId="77B1AB93"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Vaistinio preparato išgėrus, didžiausia koncentracija serume atsiranda po 2 - 4 valandų.</w:t>
      </w:r>
    </w:p>
    <w:p w14:paraId="76101F1C" w14:textId="77777777" w:rsidR="00621ED6" w:rsidRPr="00621ED6" w:rsidRDefault="00621ED6" w:rsidP="00621ED6">
      <w:pPr>
        <w:spacing w:after="0" w:line="240" w:lineRule="auto"/>
        <w:rPr>
          <w:rFonts w:ascii="Times New Roman" w:eastAsia="Times New Roman" w:hAnsi="Times New Roman" w:cs="Times New Roman"/>
          <w:lang w:eastAsia="lt-LT"/>
        </w:rPr>
      </w:pPr>
    </w:p>
    <w:p w14:paraId="638666FC" w14:textId="77777777" w:rsidR="00621ED6" w:rsidRPr="00347851" w:rsidRDefault="00621ED6" w:rsidP="00621ED6">
      <w:pPr>
        <w:spacing w:after="0" w:line="240" w:lineRule="auto"/>
        <w:rPr>
          <w:rFonts w:ascii="Times New Roman" w:eastAsia="Times New Roman" w:hAnsi="Times New Roman" w:cs="Times New Roman"/>
          <w:i/>
          <w:lang w:eastAsia="lt-LT"/>
        </w:rPr>
      </w:pPr>
      <w:r w:rsidRPr="00347851">
        <w:rPr>
          <w:rFonts w:ascii="Times New Roman" w:eastAsia="Times New Roman" w:hAnsi="Times New Roman" w:cs="Times New Roman"/>
          <w:i/>
          <w:lang w:eastAsia="lt-LT"/>
        </w:rPr>
        <w:t>Biotransformacija</w:t>
      </w:r>
    </w:p>
    <w:p w14:paraId="3629CE74"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 xml:space="preserve">Klemastinas metabolizuojamas kepenyse vykstant demetilinimui, po to - konjugacijai su gliukurono rūgštimi. </w:t>
      </w:r>
    </w:p>
    <w:p w14:paraId="7CE20A1C" w14:textId="77777777" w:rsidR="00621ED6" w:rsidRPr="00621ED6" w:rsidRDefault="00621ED6" w:rsidP="00621ED6">
      <w:pPr>
        <w:spacing w:after="0" w:line="240" w:lineRule="auto"/>
        <w:rPr>
          <w:rFonts w:ascii="Times New Roman" w:eastAsia="Times New Roman" w:hAnsi="Times New Roman" w:cs="Times New Roman"/>
          <w:lang w:eastAsia="lt-LT"/>
        </w:rPr>
      </w:pPr>
    </w:p>
    <w:p w14:paraId="06AAC970" w14:textId="77777777" w:rsidR="00621ED6" w:rsidRPr="00347851" w:rsidRDefault="00621ED6" w:rsidP="00621ED6">
      <w:pPr>
        <w:spacing w:after="0" w:line="240" w:lineRule="auto"/>
        <w:rPr>
          <w:rFonts w:ascii="Times New Roman" w:eastAsia="Times New Roman" w:hAnsi="Times New Roman" w:cs="Times New Roman"/>
          <w:i/>
          <w:lang w:eastAsia="lt-LT"/>
        </w:rPr>
      </w:pPr>
      <w:r w:rsidRPr="00347851">
        <w:rPr>
          <w:rFonts w:ascii="Times New Roman" w:eastAsia="Times New Roman" w:hAnsi="Times New Roman" w:cs="Times New Roman"/>
          <w:i/>
          <w:lang w:eastAsia="lt-LT"/>
        </w:rPr>
        <w:t>Eliminacija</w:t>
      </w:r>
    </w:p>
    <w:p w14:paraId="60FE8B80"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Daugiausia jis šalinamas su šlapimu metabolitų pavidalu, šiek tiek - nepakitusia forma. Nedidelis preparato kiekis patenka į motinos pieną.</w:t>
      </w:r>
    </w:p>
    <w:p w14:paraId="203AA816" w14:textId="77777777" w:rsidR="00621ED6" w:rsidRPr="00621ED6" w:rsidRDefault="00621ED6" w:rsidP="00621ED6">
      <w:pPr>
        <w:spacing w:after="0" w:line="240" w:lineRule="auto"/>
        <w:rPr>
          <w:rFonts w:ascii="Times New Roman" w:eastAsia="Times New Roman" w:hAnsi="Times New Roman" w:cs="Times New Roman"/>
        </w:rPr>
      </w:pPr>
    </w:p>
    <w:p w14:paraId="054F0DC4"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7" w:name="_Toc129243114"/>
      <w:bookmarkStart w:id="38" w:name="_Toc129243239"/>
      <w:r w:rsidRPr="00621ED6">
        <w:rPr>
          <w:rFonts w:ascii="Times New Roman" w:eastAsia="Times New Roman" w:hAnsi="Times New Roman" w:cs="Times New Roman"/>
          <w:b/>
          <w:kern w:val="28"/>
        </w:rPr>
        <w:t>5.3</w:t>
      </w:r>
      <w:r w:rsidRPr="00621ED6">
        <w:rPr>
          <w:rFonts w:ascii="Times New Roman" w:eastAsia="Times New Roman" w:hAnsi="Times New Roman" w:cs="Times New Roman"/>
          <w:b/>
          <w:kern w:val="28"/>
        </w:rPr>
        <w:tab/>
        <w:t>Ikiklinikinių saugumo tyrimų duomenys</w:t>
      </w:r>
      <w:bookmarkEnd w:id="37"/>
      <w:bookmarkEnd w:id="38"/>
    </w:p>
    <w:p w14:paraId="44CFCD67" w14:textId="77777777" w:rsidR="00621ED6" w:rsidRPr="00621ED6" w:rsidRDefault="00621ED6" w:rsidP="00621ED6">
      <w:pPr>
        <w:spacing w:after="0" w:line="240" w:lineRule="auto"/>
        <w:rPr>
          <w:rFonts w:ascii="Times New Roman" w:eastAsia="Times New Roman" w:hAnsi="Times New Roman" w:cs="Times New Roman"/>
        </w:rPr>
      </w:pPr>
    </w:p>
    <w:p w14:paraId="7307C0E8" w14:textId="77777777" w:rsidR="00621ED6" w:rsidRPr="00621ED6" w:rsidRDefault="00621ED6" w:rsidP="00621ED6">
      <w:p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2 metus trukusių tyrimų metu žiurkės vartojo 84 mg/kg kūno svorio dozę (50 kartų didesnę už skiriamą žmonėms) bei pelės - 206 mg/kg kūno svorio dozę (1300 didesnę už skiriamą žmonėms). Kancerogeninio poveikio nepastebėta.</w:t>
      </w:r>
    </w:p>
    <w:p w14:paraId="0B8071FB" w14:textId="77777777" w:rsidR="00621ED6" w:rsidRPr="00621ED6" w:rsidRDefault="00621ED6" w:rsidP="00621ED6">
      <w:p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Mutageninio klemastino poveikio tyrimų neatlikta.</w:t>
      </w:r>
    </w:p>
    <w:p w14:paraId="59A15AA9" w14:textId="77777777" w:rsidR="00621ED6" w:rsidRPr="00621ED6" w:rsidRDefault="00621ED6" w:rsidP="00621ED6">
      <w:pPr>
        <w:suppressAutoHyphens/>
        <w:spacing w:after="0" w:line="240" w:lineRule="auto"/>
        <w:rPr>
          <w:rFonts w:ascii="Times New Roman" w:eastAsia="Times New Roman" w:hAnsi="Times New Roman" w:cs="Times New Roman"/>
          <w:lang w:eastAsia="pl-PL"/>
        </w:rPr>
      </w:pPr>
      <w:r w:rsidRPr="00621ED6">
        <w:rPr>
          <w:rFonts w:ascii="Times New Roman" w:eastAsia="Times New Roman" w:hAnsi="Times New Roman" w:cs="Times New Roman"/>
          <w:lang w:eastAsia="pl-PL"/>
        </w:rPr>
        <w:t>Tyrimų, kurių metu žiurkės vartojo klemastino dozę, 156 karto didesnę už skiriamą žmonėms, nepageidaujamo poveikio vaisingumui nepasireiškė.</w:t>
      </w:r>
    </w:p>
    <w:p w14:paraId="1E1FF33E" w14:textId="77777777" w:rsidR="00621ED6" w:rsidRPr="00621ED6" w:rsidRDefault="00621ED6" w:rsidP="00621ED6">
      <w:pPr>
        <w:spacing w:after="0" w:line="240" w:lineRule="auto"/>
        <w:rPr>
          <w:rFonts w:ascii="Times New Roman" w:eastAsia="Times New Roman" w:hAnsi="Times New Roman" w:cs="Times New Roman"/>
        </w:rPr>
      </w:pPr>
    </w:p>
    <w:p w14:paraId="4AC34FF0" w14:textId="77777777" w:rsidR="00621ED6" w:rsidRPr="00621ED6" w:rsidRDefault="00621ED6" w:rsidP="00621ED6">
      <w:pPr>
        <w:spacing w:after="0" w:line="240" w:lineRule="auto"/>
        <w:rPr>
          <w:rFonts w:ascii="Times New Roman" w:eastAsia="Times New Roman" w:hAnsi="Times New Roman" w:cs="Times New Roman"/>
        </w:rPr>
      </w:pPr>
    </w:p>
    <w:p w14:paraId="41DE8FCA"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39" w:name="_Toc129243115"/>
      <w:bookmarkStart w:id="40" w:name="_Toc129243240"/>
      <w:r w:rsidRPr="00621ED6">
        <w:rPr>
          <w:rFonts w:ascii="Times New Roman" w:eastAsia="Times New Roman" w:hAnsi="Times New Roman" w:cs="Times New Roman"/>
          <w:b/>
        </w:rPr>
        <w:t>6.</w:t>
      </w:r>
      <w:r w:rsidRPr="00621ED6">
        <w:rPr>
          <w:rFonts w:ascii="Times New Roman" w:eastAsia="Times New Roman" w:hAnsi="Times New Roman" w:cs="Times New Roman"/>
          <w:b/>
        </w:rPr>
        <w:tab/>
        <w:t>FARMACINĖ INFORMACIJA</w:t>
      </w:r>
      <w:bookmarkEnd w:id="39"/>
      <w:bookmarkEnd w:id="40"/>
    </w:p>
    <w:p w14:paraId="123F1DEA" w14:textId="77777777" w:rsidR="00621ED6" w:rsidRPr="00621ED6" w:rsidRDefault="00621ED6" w:rsidP="00621ED6">
      <w:pPr>
        <w:spacing w:after="0" w:line="240" w:lineRule="auto"/>
        <w:rPr>
          <w:rFonts w:ascii="Times New Roman" w:eastAsia="Times New Roman" w:hAnsi="Times New Roman" w:cs="Times New Roman"/>
        </w:rPr>
      </w:pPr>
    </w:p>
    <w:p w14:paraId="1A6B5235"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1" w:name="_Toc129243116"/>
      <w:bookmarkStart w:id="42" w:name="_Toc129243241"/>
      <w:r w:rsidRPr="00621ED6">
        <w:rPr>
          <w:rFonts w:ascii="Times New Roman" w:eastAsia="Times New Roman" w:hAnsi="Times New Roman" w:cs="Times New Roman"/>
          <w:b/>
          <w:kern w:val="28"/>
        </w:rPr>
        <w:t>6.1</w:t>
      </w:r>
      <w:r w:rsidRPr="00621ED6">
        <w:rPr>
          <w:rFonts w:ascii="Times New Roman" w:eastAsia="Times New Roman" w:hAnsi="Times New Roman" w:cs="Times New Roman"/>
          <w:b/>
          <w:kern w:val="28"/>
        </w:rPr>
        <w:tab/>
        <w:t>Pagalbinių medžiagų sąrašas</w:t>
      </w:r>
      <w:bookmarkEnd w:id="41"/>
      <w:bookmarkEnd w:id="42"/>
    </w:p>
    <w:p w14:paraId="223D7793" w14:textId="77777777" w:rsidR="00621ED6" w:rsidRPr="00621ED6" w:rsidRDefault="00621ED6" w:rsidP="00621ED6">
      <w:pPr>
        <w:spacing w:after="0" w:line="240" w:lineRule="auto"/>
        <w:rPr>
          <w:rFonts w:ascii="Times New Roman" w:eastAsia="Times New Roman" w:hAnsi="Times New Roman" w:cs="Times New Roman"/>
        </w:rPr>
      </w:pPr>
    </w:p>
    <w:p w14:paraId="2B20FE59"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Laktozė monohidratas</w:t>
      </w:r>
    </w:p>
    <w:p w14:paraId="2BCA5BCC"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Ryžių krakmolas</w:t>
      </w:r>
    </w:p>
    <w:p w14:paraId="0D30752F"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 xml:space="preserve">Povidonas </w:t>
      </w:r>
    </w:p>
    <w:p w14:paraId="170C37E9"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Magnio stearatas</w:t>
      </w:r>
    </w:p>
    <w:p w14:paraId="4AC9A316"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Talkas</w:t>
      </w:r>
    </w:p>
    <w:p w14:paraId="34825ABC" w14:textId="77777777" w:rsidR="00621ED6" w:rsidRPr="00621ED6" w:rsidRDefault="00621ED6" w:rsidP="00621ED6">
      <w:pPr>
        <w:spacing w:after="0" w:line="240" w:lineRule="auto"/>
        <w:rPr>
          <w:rFonts w:ascii="Times New Roman" w:eastAsia="Times New Roman" w:hAnsi="Times New Roman" w:cs="Times New Roman"/>
        </w:rPr>
      </w:pPr>
    </w:p>
    <w:p w14:paraId="07DFACAD"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3" w:name="_Toc129243117"/>
      <w:bookmarkStart w:id="44" w:name="_Toc129243242"/>
      <w:r w:rsidRPr="00621ED6">
        <w:rPr>
          <w:rFonts w:ascii="Times New Roman" w:eastAsia="Times New Roman" w:hAnsi="Times New Roman" w:cs="Times New Roman"/>
          <w:b/>
          <w:kern w:val="28"/>
        </w:rPr>
        <w:t>6.2</w:t>
      </w:r>
      <w:r w:rsidRPr="00621ED6">
        <w:rPr>
          <w:rFonts w:ascii="Times New Roman" w:eastAsia="Times New Roman" w:hAnsi="Times New Roman" w:cs="Times New Roman"/>
          <w:b/>
          <w:kern w:val="28"/>
        </w:rPr>
        <w:tab/>
        <w:t>Nesuderinamumas</w:t>
      </w:r>
      <w:bookmarkEnd w:id="43"/>
      <w:bookmarkEnd w:id="44"/>
    </w:p>
    <w:p w14:paraId="2AF01C2D" w14:textId="77777777" w:rsidR="00621ED6" w:rsidRPr="00621ED6" w:rsidRDefault="00621ED6" w:rsidP="00621ED6">
      <w:pPr>
        <w:spacing w:after="0" w:line="240" w:lineRule="auto"/>
        <w:rPr>
          <w:rFonts w:ascii="Times New Roman" w:eastAsia="Times New Roman" w:hAnsi="Times New Roman" w:cs="Times New Roman"/>
        </w:rPr>
      </w:pPr>
    </w:p>
    <w:p w14:paraId="5875AE15"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Duomenys nebūtini.</w:t>
      </w:r>
    </w:p>
    <w:p w14:paraId="35A43D43" w14:textId="77777777" w:rsidR="00621ED6" w:rsidRPr="00621ED6" w:rsidRDefault="00621ED6" w:rsidP="00621ED6">
      <w:pPr>
        <w:spacing w:after="0" w:line="240" w:lineRule="auto"/>
        <w:rPr>
          <w:rFonts w:ascii="Times New Roman" w:eastAsia="Times New Roman" w:hAnsi="Times New Roman" w:cs="Times New Roman"/>
        </w:rPr>
      </w:pPr>
    </w:p>
    <w:p w14:paraId="78CF00D0"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8"/>
      <w:bookmarkStart w:id="46" w:name="_Toc129243243"/>
      <w:r w:rsidRPr="00621ED6">
        <w:rPr>
          <w:rFonts w:ascii="Times New Roman" w:eastAsia="Times New Roman" w:hAnsi="Times New Roman" w:cs="Times New Roman"/>
          <w:b/>
          <w:kern w:val="28"/>
        </w:rPr>
        <w:t>6.3</w:t>
      </w:r>
      <w:r w:rsidRPr="00621ED6">
        <w:rPr>
          <w:rFonts w:ascii="Times New Roman" w:eastAsia="Times New Roman" w:hAnsi="Times New Roman" w:cs="Times New Roman"/>
          <w:b/>
          <w:kern w:val="28"/>
        </w:rPr>
        <w:tab/>
        <w:t>Tinkamumo laikas</w:t>
      </w:r>
      <w:bookmarkEnd w:id="45"/>
      <w:bookmarkEnd w:id="46"/>
    </w:p>
    <w:p w14:paraId="385F24B9" w14:textId="77777777" w:rsidR="00621ED6" w:rsidRPr="00621ED6" w:rsidRDefault="00621ED6" w:rsidP="00621ED6">
      <w:pPr>
        <w:spacing w:after="0" w:line="240" w:lineRule="auto"/>
        <w:rPr>
          <w:rFonts w:ascii="Times New Roman" w:eastAsia="Times New Roman" w:hAnsi="Times New Roman" w:cs="Times New Roman"/>
        </w:rPr>
      </w:pPr>
    </w:p>
    <w:p w14:paraId="35109C1C"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4 metai.</w:t>
      </w:r>
    </w:p>
    <w:p w14:paraId="59419BE9" w14:textId="77777777" w:rsidR="00621ED6" w:rsidRPr="00621ED6" w:rsidRDefault="00621ED6" w:rsidP="00621ED6">
      <w:pPr>
        <w:spacing w:after="0" w:line="240" w:lineRule="auto"/>
        <w:rPr>
          <w:rFonts w:ascii="Times New Roman" w:eastAsia="Times New Roman" w:hAnsi="Times New Roman" w:cs="Times New Roman"/>
        </w:rPr>
      </w:pPr>
    </w:p>
    <w:p w14:paraId="45072D42"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7" w:name="_Toc129243119"/>
      <w:bookmarkStart w:id="48" w:name="_Toc129243244"/>
      <w:r w:rsidRPr="00621ED6">
        <w:rPr>
          <w:rFonts w:ascii="Times New Roman" w:eastAsia="Times New Roman" w:hAnsi="Times New Roman" w:cs="Times New Roman"/>
          <w:b/>
          <w:kern w:val="28"/>
        </w:rPr>
        <w:t>6.4</w:t>
      </w:r>
      <w:r w:rsidRPr="00621ED6">
        <w:rPr>
          <w:rFonts w:ascii="Times New Roman" w:eastAsia="Times New Roman" w:hAnsi="Times New Roman" w:cs="Times New Roman"/>
          <w:b/>
          <w:kern w:val="28"/>
        </w:rPr>
        <w:tab/>
        <w:t>Specialios laikymo sąlygos</w:t>
      </w:r>
      <w:bookmarkEnd w:id="47"/>
      <w:bookmarkEnd w:id="48"/>
    </w:p>
    <w:p w14:paraId="3F60213B" w14:textId="77777777" w:rsidR="00621ED6" w:rsidRPr="00621ED6" w:rsidRDefault="00621ED6" w:rsidP="00621ED6">
      <w:pPr>
        <w:spacing w:after="0" w:line="240" w:lineRule="auto"/>
        <w:rPr>
          <w:rFonts w:ascii="Times New Roman" w:eastAsia="Times New Roman" w:hAnsi="Times New Roman" w:cs="Times New Roman"/>
        </w:rPr>
      </w:pPr>
    </w:p>
    <w:p w14:paraId="65E7AF9F"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Laikyti ne aukštesnėje kaip 25</w:t>
      </w:r>
      <w:r w:rsidRPr="00621ED6">
        <w:rPr>
          <w:rFonts w:ascii="Times New Roman" w:eastAsia="Times New Roman" w:hAnsi="Times New Roman" w:cs="Times New Roman"/>
          <w:lang w:eastAsia="lt-LT"/>
        </w:rPr>
        <w:sym w:font="Symbol" w:char="F0B0"/>
      </w:r>
      <w:r w:rsidRPr="00621ED6">
        <w:rPr>
          <w:rFonts w:ascii="Times New Roman" w:eastAsia="Times New Roman" w:hAnsi="Times New Roman" w:cs="Times New Roman"/>
          <w:lang w:eastAsia="lt-LT"/>
        </w:rPr>
        <w:t>C temperatūroje.</w:t>
      </w:r>
    </w:p>
    <w:p w14:paraId="044942C7" w14:textId="5798937E"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 xml:space="preserve">Lizdinę plokštelę laikyti išorinėje dėžutėje, kad </w:t>
      </w:r>
      <w:r w:rsidR="00C42D2C">
        <w:rPr>
          <w:rFonts w:ascii="Times New Roman" w:eastAsia="Times New Roman" w:hAnsi="Times New Roman" w:cs="Times New Roman"/>
          <w:lang w:eastAsia="lt-LT"/>
        </w:rPr>
        <w:t xml:space="preserve">vaistinis </w:t>
      </w:r>
      <w:r w:rsidRPr="00621ED6">
        <w:rPr>
          <w:rFonts w:ascii="Times New Roman" w:eastAsia="Times New Roman" w:hAnsi="Times New Roman" w:cs="Times New Roman"/>
          <w:lang w:eastAsia="lt-LT"/>
        </w:rPr>
        <w:t>preparatas būtų apsaugotas nuo šviesos bei drėgmės.</w:t>
      </w:r>
    </w:p>
    <w:p w14:paraId="099381DF" w14:textId="77777777" w:rsidR="00621ED6" w:rsidRPr="00621ED6" w:rsidRDefault="00621ED6" w:rsidP="00621ED6">
      <w:pPr>
        <w:spacing w:after="0" w:line="240" w:lineRule="auto"/>
        <w:rPr>
          <w:rFonts w:ascii="Times New Roman" w:eastAsia="Times New Roman" w:hAnsi="Times New Roman" w:cs="Times New Roman"/>
        </w:rPr>
      </w:pPr>
    </w:p>
    <w:p w14:paraId="7AE9F69D"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9" w:name="_Toc129243120"/>
      <w:bookmarkStart w:id="50" w:name="_Toc129243245"/>
      <w:r w:rsidRPr="00621ED6">
        <w:rPr>
          <w:rFonts w:ascii="Times New Roman" w:eastAsia="Times New Roman" w:hAnsi="Times New Roman" w:cs="Times New Roman"/>
          <w:b/>
          <w:kern w:val="28"/>
        </w:rPr>
        <w:t>6.5</w:t>
      </w:r>
      <w:r w:rsidRPr="00621ED6">
        <w:rPr>
          <w:rFonts w:ascii="Times New Roman" w:eastAsia="Times New Roman" w:hAnsi="Times New Roman" w:cs="Times New Roman"/>
          <w:b/>
          <w:kern w:val="28"/>
        </w:rPr>
        <w:tab/>
        <w:t>Talpyklės pobūdis ir jos turinys</w:t>
      </w:r>
      <w:bookmarkEnd w:id="49"/>
      <w:bookmarkEnd w:id="50"/>
    </w:p>
    <w:p w14:paraId="7CA6E47C" w14:textId="77777777" w:rsidR="00621ED6" w:rsidRPr="00621ED6" w:rsidRDefault="00621ED6" w:rsidP="00621ED6">
      <w:pPr>
        <w:spacing w:after="0" w:line="240" w:lineRule="auto"/>
        <w:rPr>
          <w:rFonts w:ascii="Times New Roman" w:eastAsia="Times New Roman" w:hAnsi="Times New Roman" w:cs="Times New Roman"/>
        </w:rPr>
      </w:pPr>
    </w:p>
    <w:p w14:paraId="29986834"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Kartono dėžutė, kurioje yra 2 PVC/aliuminio lizdinės plokštelės (kiekvienoje plokštelėje - 15 tablečių, viso - 30 tablečių).</w:t>
      </w:r>
    </w:p>
    <w:p w14:paraId="56E24FCE" w14:textId="77777777" w:rsidR="00621ED6" w:rsidRPr="00621ED6" w:rsidRDefault="00621ED6" w:rsidP="00621ED6">
      <w:pPr>
        <w:spacing w:after="0" w:line="240" w:lineRule="auto"/>
        <w:rPr>
          <w:rFonts w:ascii="Times New Roman" w:eastAsia="Times New Roman" w:hAnsi="Times New Roman" w:cs="Times New Roman"/>
        </w:rPr>
      </w:pPr>
    </w:p>
    <w:p w14:paraId="431C8586" w14:textId="6C46CA4D"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1" w:name="_Toc129243121"/>
      <w:bookmarkStart w:id="52" w:name="_Toc129243246"/>
      <w:r w:rsidRPr="00621ED6">
        <w:rPr>
          <w:rFonts w:ascii="Times New Roman" w:eastAsia="Times New Roman" w:hAnsi="Times New Roman" w:cs="Times New Roman"/>
          <w:b/>
          <w:kern w:val="28"/>
        </w:rPr>
        <w:t>6.6</w:t>
      </w:r>
      <w:r w:rsidRPr="00621ED6">
        <w:rPr>
          <w:rFonts w:ascii="Times New Roman" w:eastAsia="Times New Roman" w:hAnsi="Times New Roman" w:cs="Times New Roman"/>
          <w:b/>
          <w:kern w:val="28"/>
        </w:rPr>
        <w:tab/>
        <w:t>Specialūs reikalavimai atliekoms tvarkyti</w:t>
      </w:r>
      <w:bookmarkEnd w:id="51"/>
      <w:bookmarkEnd w:id="52"/>
    </w:p>
    <w:p w14:paraId="383B50E7" w14:textId="77777777" w:rsidR="00621ED6" w:rsidRPr="00621ED6" w:rsidRDefault="00621ED6" w:rsidP="00621ED6">
      <w:pPr>
        <w:spacing w:after="0" w:line="240" w:lineRule="auto"/>
        <w:rPr>
          <w:rFonts w:ascii="Times New Roman" w:eastAsia="Times New Roman" w:hAnsi="Times New Roman" w:cs="Times New Roman"/>
        </w:rPr>
      </w:pPr>
    </w:p>
    <w:p w14:paraId="569B84FC"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Specialių reikalavimų nėra.</w:t>
      </w:r>
    </w:p>
    <w:p w14:paraId="274993EF" w14:textId="77777777" w:rsidR="00621ED6" w:rsidRPr="00621ED6" w:rsidRDefault="00621ED6" w:rsidP="00621ED6">
      <w:pPr>
        <w:spacing w:after="0" w:line="240" w:lineRule="auto"/>
        <w:rPr>
          <w:rFonts w:ascii="Times New Roman" w:eastAsia="Times New Roman" w:hAnsi="Times New Roman" w:cs="Times New Roman"/>
        </w:rPr>
      </w:pPr>
    </w:p>
    <w:p w14:paraId="4CBD103D" w14:textId="77777777" w:rsidR="00621ED6" w:rsidRPr="00621ED6" w:rsidRDefault="00621ED6" w:rsidP="00621ED6">
      <w:pPr>
        <w:spacing w:after="0" w:line="240" w:lineRule="auto"/>
        <w:rPr>
          <w:rFonts w:ascii="Times New Roman" w:eastAsia="Times New Roman" w:hAnsi="Times New Roman" w:cs="Times New Roman"/>
        </w:rPr>
      </w:pPr>
    </w:p>
    <w:p w14:paraId="0C24DAE4" w14:textId="477456C2" w:rsidR="00AA2965" w:rsidRDefault="00621ED6" w:rsidP="00AA2965">
      <w:pPr>
        <w:keepNext/>
        <w:tabs>
          <w:tab w:val="left" w:pos="567"/>
        </w:tabs>
        <w:spacing w:after="0" w:line="240" w:lineRule="auto"/>
        <w:ind w:left="567" w:hanging="567"/>
        <w:outlineLvl w:val="1"/>
        <w:rPr>
          <w:rFonts w:ascii="Times New Roman" w:eastAsia="Times New Roman" w:hAnsi="Times New Roman" w:cs="Times New Roman"/>
          <w:b/>
        </w:rPr>
      </w:pPr>
      <w:bookmarkStart w:id="53" w:name="_Toc129243122"/>
      <w:bookmarkStart w:id="54" w:name="_Toc129243247"/>
      <w:r w:rsidRPr="00621ED6">
        <w:rPr>
          <w:rFonts w:ascii="Times New Roman" w:eastAsia="Times New Roman" w:hAnsi="Times New Roman" w:cs="Times New Roman"/>
          <w:b/>
        </w:rPr>
        <w:t>7.</w:t>
      </w:r>
      <w:r w:rsidRPr="00621ED6">
        <w:rPr>
          <w:rFonts w:ascii="Times New Roman" w:eastAsia="Times New Roman" w:hAnsi="Times New Roman" w:cs="Times New Roman"/>
          <w:b/>
        </w:rPr>
        <w:tab/>
      </w:r>
      <w:r w:rsidR="00AA2965" w:rsidRPr="00347851">
        <w:rPr>
          <w:rFonts w:ascii="Times New Roman" w:hAnsi="Times New Roman"/>
          <w:b/>
        </w:rPr>
        <w:t>REGISTRUOTOJAS</w:t>
      </w:r>
    </w:p>
    <w:bookmarkEnd w:id="53"/>
    <w:bookmarkEnd w:id="54"/>
    <w:p w14:paraId="541F7011" w14:textId="77777777" w:rsidR="00621ED6" w:rsidRPr="00621ED6" w:rsidRDefault="00621ED6" w:rsidP="00AA2965">
      <w:pPr>
        <w:keepNext/>
        <w:tabs>
          <w:tab w:val="left" w:pos="567"/>
        </w:tabs>
        <w:spacing w:after="0" w:line="240" w:lineRule="auto"/>
        <w:ind w:left="567" w:hanging="567"/>
        <w:outlineLvl w:val="1"/>
        <w:rPr>
          <w:rFonts w:ascii="Times New Roman" w:eastAsia="Times New Roman" w:hAnsi="Times New Roman" w:cs="Times New Roman"/>
        </w:rPr>
      </w:pPr>
    </w:p>
    <w:p w14:paraId="12FB1D8E" w14:textId="77777777" w:rsidR="00E114B8" w:rsidRDefault="00E114B8" w:rsidP="00E114B8">
      <w:pPr>
        <w:pStyle w:val="prastasiniatinklio"/>
        <w:spacing w:before="0" w:beforeAutospacing="0" w:after="0" w:afterAutospacing="0"/>
        <w:rPr>
          <w:sz w:val="22"/>
          <w:szCs w:val="22"/>
          <w:lang w:val="pl-PL"/>
        </w:rPr>
      </w:pPr>
      <w:r>
        <w:rPr>
          <w:sz w:val="22"/>
          <w:szCs w:val="22"/>
          <w:lang w:val="pl-PL"/>
        </w:rPr>
        <w:t>Zakłady Farmaceutyczne POLPHARMA S.A.</w:t>
      </w:r>
    </w:p>
    <w:p w14:paraId="46A99479" w14:textId="77777777" w:rsidR="00E114B8" w:rsidRDefault="00E114B8" w:rsidP="00E114B8">
      <w:pPr>
        <w:pStyle w:val="prastasiniatinklio"/>
        <w:spacing w:before="0" w:beforeAutospacing="0" w:after="0" w:afterAutospacing="0"/>
        <w:rPr>
          <w:sz w:val="22"/>
          <w:szCs w:val="22"/>
          <w:lang w:val="pl-PL"/>
        </w:rPr>
      </w:pPr>
      <w:r>
        <w:rPr>
          <w:sz w:val="22"/>
          <w:szCs w:val="22"/>
          <w:lang w:val="pl-PL"/>
        </w:rPr>
        <w:t>ul. Pelplińska 19, 83-200 Starogard Gdański</w:t>
      </w:r>
    </w:p>
    <w:p w14:paraId="0D56100A" w14:textId="5D952AEA"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Arial Unicode MS" w:hAnsi="Times New Roman" w:cs="Times New Roman"/>
          <w:noProof/>
        </w:rPr>
        <w:t>Lenkija</w:t>
      </w:r>
    </w:p>
    <w:p w14:paraId="39B208CE" w14:textId="77777777" w:rsidR="00621ED6" w:rsidRPr="00621ED6" w:rsidRDefault="00621ED6" w:rsidP="00621ED6">
      <w:pPr>
        <w:spacing w:after="0" w:line="240" w:lineRule="auto"/>
        <w:rPr>
          <w:rFonts w:ascii="Times New Roman" w:eastAsia="Times New Roman" w:hAnsi="Times New Roman" w:cs="Times New Roman"/>
        </w:rPr>
      </w:pPr>
    </w:p>
    <w:p w14:paraId="7E089103" w14:textId="77777777" w:rsidR="00621ED6" w:rsidRPr="00621ED6" w:rsidRDefault="00621ED6" w:rsidP="00621ED6">
      <w:pPr>
        <w:spacing w:after="0" w:line="240" w:lineRule="auto"/>
        <w:rPr>
          <w:rFonts w:ascii="Times New Roman" w:eastAsia="Times New Roman" w:hAnsi="Times New Roman" w:cs="Times New Roman"/>
        </w:rPr>
      </w:pPr>
    </w:p>
    <w:p w14:paraId="29B0198D" w14:textId="41968A73"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3"/>
      <w:bookmarkStart w:id="56" w:name="_Toc129243248"/>
      <w:r w:rsidRPr="00621ED6">
        <w:rPr>
          <w:rFonts w:ascii="Times New Roman" w:eastAsia="Times New Roman" w:hAnsi="Times New Roman" w:cs="Times New Roman"/>
          <w:b/>
        </w:rPr>
        <w:t>8.</w:t>
      </w:r>
      <w:r w:rsidRPr="00621ED6">
        <w:rPr>
          <w:rFonts w:ascii="Times New Roman" w:eastAsia="Times New Roman" w:hAnsi="Times New Roman" w:cs="Times New Roman"/>
          <w:b/>
        </w:rPr>
        <w:tab/>
      </w:r>
      <w:r w:rsidR="00AA2965" w:rsidRPr="00347851">
        <w:rPr>
          <w:rFonts w:ascii="Times New Roman" w:hAnsi="Times New Roman"/>
          <w:b/>
        </w:rPr>
        <w:t xml:space="preserve">REGISTRACIJOS </w:t>
      </w:r>
      <w:r w:rsidR="00AA2965" w:rsidRPr="00347851">
        <w:rPr>
          <w:rFonts w:ascii="Times New Roman" w:hAnsi="Times New Roman"/>
          <w:b/>
          <w:noProof/>
        </w:rPr>
        <w:t>PAŽYMĖJIMO</w:t>
      </w:r>
      <w:r w:rsidR="00AA2965" w:rsidRPr="00347851">
        <w:rPr>
          <w:rFonts w:ascii="Times New Roman" w:hAnsi="Times New Roman"/>
          <w:b/>
        </w:rPr>
        <w:t xml:space="preserve"> NUMERIS (-IAI)</w:t>
      </w:r>
      <w:bookmarkEnd w:id="55"/>
      <w:bookmarkEnd w:id="56"/>
    </w:p>
    <w:p w14:paraId="63D0FAA1" w14:textId="77777777" w:rsidR="00621ED6" w:rsidRPr="00621ED6" w:rsidRDefault="00621ED6" w:rsidP="00621ED6">
      <w:pPr>
        <w:spacing w:after="0" w:line="240" w:lineRule="auto"/>
        <w:rPr>
          <w:rFonts w:ascii="Times New Roman" w:eastAsia="Times New Roman" w:hAnsi="Times New Roman" w:cs="Times New Roman"/>
        </w:rPr>
      </w:pPr>
    </w:p>
    <w:p w14:paraId="632BEC78" w14:textId="77777777" w:rsidR="00621ED6" w:rsidRPr="00621ED6" w:rsidRDefault="00621ED6" w:rsidP="00621ED6">
      <w:pPr>
        <w:spacing w:after="0" w:line="240" w:lineRule="auto"/>
        <w:rPr>
          <w:rFonts w:ascii="Times New Roman" w:eastAsia="Times New Roman" w:hAnsi="Times New Roman" w:cs="Times New Roman"/>
          <w:lang w:eastAsia="lt-LT"/>
        </w:rPr>
      </w:pPr>
      <w:r w:rsidRPr="00621ED6">
        <w:rPr>
          <w:rFonts w:ascii="Times New Roman" w:eastAsia="Times New Roman" w:hAnsi="Times New Roman" w:cs="Times New Roman"/>
          <w:lang w:eastAsia="lt-LT"/>
        </w:rPr>
        <w:t>LT/1/99/1012/001</w:t>
      </w:r>
    </w:p>
    <w:p w14:paraId="271BACB5" w14:textId="77777777" w:rsidR="00621ED6" w:rsidRPr="00621ED6" w:rsidRDefault="00621ED6" w:rsidP="00621ED6">
      <w:pPr>
        <w:spacing w:after="0" w:line="240" w:lineRule="auto"/>
        <w:rPr>
          <w:rFonts w:ascii="Times New Roman" w:eastAsia="Times New Roman" w:hAnsi="Times New Roman" w:cs="Times New Roman"/>
        </w:rPr>
      </w:pPr>
    </w:p>
    <w:p w14:paraId="6BBD71EB" w14:textId="77777777" w:rsidR="00621ED6" w:rsidRPr="00621ED6" w:rsidRDefault="00621ED6" w:rsidP="00621ED6">
      <w:pPr>
        <w:spacing w:after="0" w:line="240" w:lineRule="auto"/>
        <w:rPr>
          <w:rFonts w:ascii="Times New Roman" w:eastAsia="Times New Roman" w:hAnsi="Times New Roman" w:cs="Times New Roman"/>
        </w:rPr>
      </w:pPr>
    </w:p>
    <w:p w14:paraId="5DC8403A" w14:textId="77777777" w:rsidR="00AA2965" w:rsidRPr="00AA2965" w:rsidRDefault="00621ED6" w:rsidP="00AA2965">
      <w:pPr>
        <w:pStyle w:val="Antrat3"/>
        <w:spacing w:before="0" w:after="0" w:line="240" w:lineRule="auto"/>
        <w:rPr>
          <w:rFonts w:ascii="Times New Roman" w:hAnsi="Times New Roman"/>
          <w:sz w:val="22"/>
          <w:lang w:val="lt-LT"/>
        </w:rPr>
      </w:pPr>
      <w:bookmarkStart w:id="57" w:name="_Toc129243124"/>
      <w:bookmarkStart w:id="58" w:name="_Toc129243249"/>
      <w:r w:rsidRPr="00347851">
        <w:rPr>
          <w:rFonts w:ascii="Times New Roman" w:hAnsi="Times New Roman"/>
          <w:lang w:val="lt-LT"/>
        </w:rPr>
        <w:t>9.</w:t>
      </w:r>
      <w:r w:rsidRPr="00347851">
        <w:rPr>
          <w:rFonts w:ascii="Times New Roman" w:hAnsi="Times New Roman"/>
          <w:lang w:val="lt-LT"/>
        </w:rPr>
        <w:tab/>
      </w:r>
      <w:r w:rsidR="00AA2965" w:rsidRPr="000A79DC">
        <w:rPr>
          <w:rFonts w:ascii="Times New Roman" w:hAnsi="Times New Roman"/>
          <w:sz w:val="22"/>
          <w:lang w:val="lt-LT"/>
        </w:rPr>
        <w:t>REGISTRAVIMO / PERREGISTRAVIMO DATA</w:t>
      </w:r>
    </w:p>
    <w:bookmarkEnd w:id="57"/>
    <w:bookmarkEnd w:id="58"/>
    <w:p w14:paraId="5F6ECD81" w14:textId="77777777" w:rsidR="00621ED6" w:rsidRPr="00621ED6" w:rsidRDefault="00621ED6" w:rsidP="00347851">
      <w:pPr>
        <w:keepNext/>
        <w:tabs>
          <w:tab w:val="left" w:pos="567"/>
        </w:tabs>
        <w:spacing w:after="0" w:line="240" w:lineRule="auto"/>
        <w:ind w:left="567" w:hanging="567"/>
        <w:outlineLvl w:val="1"/>
        <w:rPr>
          <w:rFonts w:ascii="Times New Roman" w:eastAsia="Times New Roman" w:hAnsi="Times New Roman" w:cs="Times New Roman"/>
        </w:rPr>
      </w:pPr>
    </w:p>
    <w:p w14:paraId="38CEA89A" w14:textId="5E1E28E5" w:rsidR="00621ED6" w:rsidRPr="00621ED6" w:rsidRDefault="00AA2965" w:rsidP="00621ED6">
      <w:pPr>
        <w:spacing w:after="0" w:line="240" w:lineRule="auto"/>
        <w:rPr>
          <w:rFonts w:ascii="Times New Roman" w:eastAsia="Times New Roman" w:hAnsi="Times New Roman" w:cs="Times New Roman"/>
          <w:snapToGrid w:val="0"/>
        </w:rPr>
      </w:pPr>
      <w:r w:rsidRPr="00347851">
        <w:rPr>
          <w:rFonts w:ascii="Times New Roman" w:hAnsi="Times New Roman" w:cs="Times New Roman"/>
          <w:noProof/>
          <w:szCs w:val="24"/>
        </w:rPr>
        <w:t>Registravimo data</w:t>
      </w:r>
      <w:r w:rsidR="00621ED6" w:rsidRPr="00621ED6">
        <w:rPr>
          <w:rFonts w:ascii="Times New Roman" w:eastAsia="Times New Roman" w:hAnsi="Times New Roman" w:cs="Times New Roman"/>
          <w:noProof/>
          <w:snapToGrid w:val="0"/>
        </w:rPr>
        <w:t xml:space="preserve"> 1999 m. kovo mėn.</w:t>
      </w:r>
      <w:r w:rsidR="00621ED6" w:rsidRPr="00621ED6">
        <w:rPr>
          <w:rFonts w:ascii="Times New Roman" w:eastAsia="Times New Roman" w:hAnsi="Times New Roman" w:cs="Times New Roman"/>
          <w:snapToGrid w:val="0"/>
        </w:rPr>
        <w:t xml:space="preserve"> </w:t>
      </w:r>
      <w:r w:rsidR="00621ED6" w:rsidRPr="00621ED6">
        <w:rPr>
          <w:rFonts w:ascii="Times New Roman" w:eastAsia="Times New Roman" w:hAnsi="Times New Roman" w:cs="Times New Roman"/>
          <w:noProof/>
          <w:snapToGrid w:val="0"/>
        </w:rPr>
        <w:t>05 d.</w:t>
      </w:r>
    </w:p>
    <w:p w14:paraId="6B26F482" w14:textId="4613D25A" w:rsidR="00621ED6" w:rsidRPr="00621ED6" w:rsidRDefault="00AA2965" w:rsidP="00621ED6">
      <w:pPr>
        <w:spacing w:after="0" w:line="240" w:lineRule="auto"/>
        <w:rPr>
          <w:rFonts w:ascii="Times New Roman" w:eastAsia="Times New Roman" w:hAnsi="Times New Roman" w:cs="Times New Roman"/>
          <w:snapToGrid w:val="0"/>
        </w:rPr>
      </w:pPr>
      <w:r w:rsidRPr="00347851">
        <w:rPr>
          <w:rFonts w:ascii="Times New Roman" w:hAnsi="Times New Roman" w:cs="Times New Roman"/>
          <w:noProof/>
        </w:rPr>
        <w:t xml:space="preserve">Paskutinio </w:t>
      </w:r>
      <w:r w:rsidRPr="00347851">
        <w:rPr>
          <w:rFonts w:ascii="Times New Roman" w:hAnsi="Times New Roman" w:cs="Times New Roman"/>
          <w:noProof/>
          <w:szCs w:val="24"/>
        </w:rPr>
        <w:t>perregistravimo data</w:t>
      </w:r>
      <w:r w:rsidR="00621ED6" w:rsidRPr="00621ED6">
        <w:rPr>
          <w:rFonts w:ascii="Times New Roman" w:eastAsia="Times New Roman" w:hAnsi="Times New Roman" w:cs="Times New Roman"/>
          <w:noProof/>
          <w:snapToGrid w:val="0"/>
        </w:rPr>
        <w:t xml:space="preserve"> 2008 m. vasario mėn.</w:t>
      </w:r>
      <w:r w:rsidR="00621ED6" w:rsidRPr="00621ED6">
        <w:rPr>
          <w:rFonts w:ascii="Times New Roman" w:eastAsia="Times New Roman" w:hAnsi="Times New Roman" w:cs="Times New Roman"/>
          <w:snapToGrid w:val="0"/>
        </w:rPr>
        <w:t xml:space="preserve"> </w:t>
      </w:r>
      <w:r w:rsidR="00621ED6" w:rsidRPr="00621ED6">
        <w:rPr>
          <w:rFonts w:ascii="Times New Roman" w:eastAsia="Times New Roman" w:hAnsi="Times New Roman" w:cs="Times New Roman"/>
          <w:noProof/>
          <w:snapToGrid w:val="0"/>
        </w:rPr>
        <w:t>08 d.</w:t>
      </w:r>
    </w:p>
    <w:p w14:paraId="507F13E4" w14:textId="77777777" w:rsidR="00621ED6" w:rsidRPr="00621ED6" w:rsidRDefault="00621ED6" w:rsidP="00621ED6">
      <w:pPr>
        <w:spacing w:after="0" w:line="240" w:lineRule="auto"/>
        <w:rPr>
          <w:rFonts w:ascii="Times New Roman" w:eastAsia="Times New Roman" w:hAnsi="Times New Roman" w:cs="Times New Roman"/>
        </w:rPr>
      </w:pPr>
    </w:p>
    <w:p w14:paraId="362AE4A0" w14:textId="77777777" w:rsidR="00621ED6" w:rsidRPr="00621ED6" w:rsidRDefault="00621ED6" w:rsidP="00621ED6">
      <w:pPr>
        <w:spacing w:after="0" w:line="240" w:lineRule="auto"/>
        <w:rPr>
          <w:rFonts w:ascii="Times New Roman" w:eastAsia="Times New Roman" w:hAnsi="Times New Roman" w:cs="Times New Roman"/>
        </w:rPr>
      </w:pPr>
    </w:p>
    <w:p w14:paraId="26919CF4"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5"/>
      <w:bookmarkStart w:id="60" w:name="_Toc129243250"/>
      <w:r w:rsidRPr="00621ED6">
        <w:rPr>
          <w:rFonts w:ascii="Times New Roman" w:eastAsia="Times New Roman" w:hAnsi="Times New Roman" w:cs="Times New Roman"/>
          <w:b/>
        </w:rPr>
        <w:t>10.</w:t>
      </w:r>
      <w:r w:rsidRPr="00621ED6">
        <w:rPr>
          <w:rFonts w:ascii="Times New Roman" w:eastAsia="Times New Roman" w:hAnsi="Times New Roman" w:cs="Times New Roman"/>
          <w:b/>
        </w:rPr>
        <w:tab/>
        <w:t>TEKSTO PERŽIŪROS DATA</w:t>
      </w:r>
      <w:bookmarkEnd w:id="59"/>
      <w:bookmarkEnd w:id="60"/>
    </w:p>
    <w:p w14:paraId="02016D9F" w14:textId="77777777" w:rsidR="00621ED6" w:rsidRPr="00621ED6" w:rsidRDefault="00621ED6" w:rsidP="00621ED6">
      <w:pPr>
        <w:spacing w:after="0" w:line="240" w:lineRule="auto"/>
        <w:rPr>
          <w:rFonts w:ascii="Times New Roman" w:eastAsia="Times New Roman" w:hAnsi="Times New Roman" w:cs="Times New Roman"/>
        </w:rPr>
      </w:pPr>
    </w:p>
    <w:p w14:paraId="0106D99B" w14:textId="0BC9EBF8" w:rsidR="00F45A78" w:rsidRDefault="00C42D2C" w:rsidP="00621ED6">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2024 m. kovo 1 d.</w:t>
      </w:r>
    </w:p>
    <w:p w14:paraId="7C371642" w14:textId="77777777" w:rsidR="00F62AD5" w:rsidRDefault="00F62AD5" w:rsidP="00621ED6">
      <w:pPr>
        <w:spacing w:after="0" w:line="240" w:lineRule="auto"/>
        <w:rPr>
          <w:rFonts w:ascii="Times New Roman" w:eastAsia="Times New Roman" w:hAnsi="Times New Roman" w:cs="Times New Roman"/>
          <w:noProof/>
        </w:rPr>
      </w:pPr>
    </w:p>
    <w:p w14:paraId="0BD72530" w14:textId="6D6EA67B" w:rsidR="00621ED6" w:rsidRPr="00621ED6" w:rsidRDefault="00621ED6" w:rsidP="00621ED6">
      <w:pPr>
        <w:spacing w:after="0" w:line="240" w:lineRule="auto"/>
        <w:rPr>
          <w:rFonts w:ascii="Times New Roman" w:eastAsia="Times New Roman" w:hAnsi="Times New Roman" w:cs="Times New Roman"/>
          <w:noProof/>
        </w:rPr>
      </w:pPr>
      <w:r w:rsidRPr="00621ED6">
        <w:rPr>
          <w:rFonts w:ascii="Times New Roman" w:eastAsia="Times New Roman" w:hAnsi="Times New Roman" w:cs="Times New Roman"/>
          <w:noProof/>
        </w:rPr>
        <w:t>Išsami informacija apie šį vaistinį preparatą pateikiama Valstybinės vaistų kontrolės tarnybos prie Lietuvos Respublikos  sveikatos apsaugos ministerijos tinklalapyje</w:t>
      </w:r>
      <w:r w:rsidRPr="00621ED6">
        <w:rPr>
          <w:rFonts w:ascii="Times New Roman" w:eastAsia="Times New Roman" w:hAnsi="Times New Roman" w:cs="Times New Roman"/>
          <w:i/>
          <w:noProof/>
        </w:rPr>
        <w:t xml:space="preserve"> </w:t>
      </w:r>
      <w:hyperlink r:id="rId12" w:history="1">
        <w:r w:rsidRPr="00621ED6">
          <w:rPr>
            <w:rFonts w:ascii="Times New Roman" w:eastAsia="Times New Roman" w:hAnsi="Times New Roman" w:cs="Times New Roman"/>
            <w:noProof/>
            <w:color w:val="0000FF"/>
            <w:u w:val="single"/>
          </w:rPr>
          <w:t>http://www.vvkt.lt</w:t>
        </w:r>
      </w:hyperlink>
      <w:r w:rsidR="001E3BF2">
        <w:rPr>
          <w:rFonts w:ascii="Times New Roman" w:eastAsia="Times New Roman" w:hAnsi="Times New Roman" w:cs="Times New Roman"/>
          <w:noProof/>
          <w:color w:val="0000FF"/>
          <w:u w:val="single"/>
        </w:rPr>
        <w:t>.</w:t>
      </w:r>
    </w:p>
    <w:p w14:paraId="57BA4D4C" w14:textId="77777777" w:rsidR="00621ED6" w:rsidRPr="00621ED6" w:rsidRDefault="00621ED6" w:rsidP="00621ED6">
      <w:pPr>
        <w:spacing w:after="0" w:line="240" w:lineRule="auto"/>
        <w:rPr>
          <w:rFonts w:ascii="Times New Roman" w:eastAsia="Times New Roman" w:hAnsi="Times New Roman" w:cs="Times New Roman"/>
          <w:color w:val="0000FF"/>
        </w:rPr>
      </w:pPr>
    </w:p>
    <w:p w14:paraId="2134498C"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noProof/>
          <w:color w:val="0000FF"/>
        </w:rPr>
        <w:br w:type="page"/>
      </w:r>
    </w:p>
    <w:p w14:paraId="6DF64E75" w14:textId="77777777" w:rsidR="00621ED6" w:rsidRPr="00621ED6" w:rsidRDefault="00621ED6" w:rsidP="00621ED6">
      <w:pPr>
        <w:spacing w:after="0" w:line="240" w:lineRule="auto"/>
        <w:rPr>
          <w:rFonts w:ascii="Times New Roman" w:eastAsia="Times New Roman" w:hAnsi="Times New Roman" w:cs="Times New Roman"/>
        </w:rPr>
      </w:pPr>
    </w:p>
    <w:p w14:paraId="1D2CCD1A" w14:textId="77777777" w:rsidR="00621ED6" w:rsidRPr="00621ED6" w:rsidRDefault="00621ED6" w:rsidP="00621ED6">
      <w:pPr>
        <w:spacing w:after="0" w:line="240" w:lineRule="auto"/>
        <w:rPr>
          <w:rFonts w:ascii="Times New Roman" w:eastAsia="Times New Roman" w:hAnsi="Times New Roman" w:cs="Times New Roman"/>
        </w:rPr>
      </w:pPr>
    </w:p>
    <w:p w14:paraId="5AC515D1" w14:textId="77777777" w:rsidR="00621ED6" w:rsidRPr="00621ED6" w:rsidRDefault="00621ED6" w:rsidP="00621ED6">
      <w:pPr>
        <w:spacing w:after="0" w:line="240" w:lineRule="auto"/>
        <w:rPr>
          <w:rFonts w:ascii="Times New Roman" w:eastAsia="Times New Roman" w:hAnsi="Times New Roman" w:cs="Times New Roman"/>
        </w:rPr>
      </w:pPr>
    </w:p>
    <w:p w14:paraId="55E2D5AE" w14:textId="77777777" w:rsidR="00621ED6" w:rsidRPr="00621ED6" w:rsidRDefault="00621ED6" w:rsidP="00621ED6">
      <w:pPr>
        <w:spacing w:after="0" w:line="240" w:lineRule="auto"/>
        <w:rPr>
          <w:rFonts w:ascii="Times New Roman" w:eastAsia="Times New Roman" w:hAnsi="Times New Roman" w:cs="Times New Roman"/>
        </w:rPr>
      </w:pPr>
    </w:p>
    <w:p w14:paraId="7A2C5D7B" w14:textId="77777777" w:rsidR="00621ED6" w:rsidRPr="00621ED6" w:rsidRDefault="00621ED6" w:rsidP="00621ED6">
      <w:pPr>
        <w:spacing w:after="0" w:line="240" w:lineRule="auto"/>
        <w:rPr>
          <w:rFonts w:ascii="Times New Roman" w:eastAsia="Times New Roman" w:hAnsi="Times New Roman" w:cs="Times New Roman"/>
        </w:rPr>
      </w:pPr>
    </w:p>
    <w:p w14:paraId="130B3FC2" w14:textId="77777777" w:rsidR="00621ED6" w:rsidRPr="00621ED6" w:rsidRDefault="00621ED6" w:rsidP="00621ED6">
      <w:pPr>
        <w:spacing w:after="0" w:line="240" w:lineRule="auto"/>
        <w:rPr>
          <w:rFonts w:ascii="Times New Roman" w:eastAsia="Times New Roman" w:hAnsi="Times New Roman" w:cs="Times New Roman"/>
        </w:rPr>
      </w:pPr>
    </w:p>
    <w:p w14:paraId="3199A38F" w14:textId="77777777" w:rsidR="00621ED6" w:rsidRPr="00621ED6" w:rsidRDefault="00621ED6" w:rsidP="00621ED6">
      <w:pPr>
        <w:spacing w:after="0" w:line="240" w:lineRule="auto"/>
        <w:rPr>
          <w:rFonts w:ascii="Times New Roman" w:eastAsia="Times New Roman" w:hAnsi="Times New Roman" w:cs="Times New Roman"/>
        </w:rPr>
      </w:pPr>
    </w:p>
    <w:p w14:paraId="6E24739F" w14:textId="77777777" w:rsidR="00621ED6" w:rsidRPr="00621ED6" w:rsidRDefault="00621ED6" w:rsidP="00621ED6">
      <w:pPr>
        <w:spacing w:after="0" w:line="240" w:lineRule="auto"/>
        <w:rPr>
          <w:rFonts w:ascii="Times New Roman" w:eastAsia="Times New Roman" w:hAnsi="Times New Roman" w:cs="Times New Roman"/>
        </w:rPr>
      </w:pPr>
    </w:p>
    <w:p w14:paraId="07749054" w14:textId="77777777" w:rsidR="00621ED6" w:rsidRPr="00621ED6" w:rsidRDefault="00621ED6" w:rsidP="00621ED6">
      <w:pPr>
        <w:spacing w:after="0" w:line="240" w:lineRule="auto"/>
        <w:rPr>
          <w:rFonts w:ascii="Times New Roman" w:eastAsia="Times New Roman" w:hAnsi="Times New Roman" w:cs="Times New Roman"/>
        </w:rPr>
      </w:pPr>
    </w:p>
    <w:p w14:paraId="1DD199D8" w14:textId="77777777" w:rsidR="00621ED6" w:rsidRPr="00621ED6" w:rsidRDefault="00621ED6" w:rsidP="00621ED6">
      <w:pPr>
        <w:spacing w:after="0" w:line="240" w:lineRule="auto"/>
        <w:rPr>
          <w:rFonts w:ascii="Times New Roman" w:eastAsia="Times New Roman" w:hAnsi="Times New Roman" w:cs="Times New Roman"/>
        </w:rPr>
      </w:pPr>
    </w:p>
    <w:p w14:paraId="0D07B735" w14:textId="77777777" w:rsidR="00621ED6" w:rsidRPr="00621ED6" w:rsidRDefault="00621ED6" w:rsidP="00621ED6">
      <w:pPr>
        <w:spacing w:after="0" w:line="240" w:lineRule="auto"/>
        <w:rPr>
          <w:rFonts w:ascii="Times New Roman" w:eastAsia="Times New Roman" w:hAnsi="Times New Roman" w:cs="Times New Roman"/>
        </w:rPr>
      </w:pPr>
    </w:p>
    <w:p w14:paraId="7C0C2785" w14:textId="77777777" w:rsidR="00621ED6" w:rsidRPr="00621ED6" w:rsidRDefault="00621ED6" w:rsidP="00621ED6">
      <w:pPr>
        <w:spacing w:after="0" w:line="240" w:lineRule="auto"/>
        <w:rPr>
          <w:rFonts w:ascii="Times New Roman" w:eastAsia="Times New Roman" w:hAnsi="Times New Roman" w:cs="Times New Roman"/>
        </w:rPr>
      </w:pPr>
    </w:p>
    <w:p w14:paraId="79550D27" w14:textId="77777777" w:rsidR="00621ED6" w:rsidRPr="00621ED6" w:rsidRDefault="00621ED6" w:rsidP="00621ED6">
      <w:pPr>
        <w:spacing w:after="0" w:line="240" w:lineRule="auto"/>
        <w:rPr>
          <w:rFonts w:ascii="Times New Roman" w:eastAsia="Times New Roman" w:hAnsi="Times New Roman" w:cs="Times New Roman"/>
        </w:rPr>
      </w:pPr>
    </w:p>
    <w:p w14:paraId="4EE68A7A" w14:textId="77777777" w:rsidR="00621ED6" w:rsidRPr="00621ED6" w:rsidRDefault="00621ED6" w:rsidP="00621ED6">
      <w:pPr>
        <w:spacing w:after="0" w:line="240" w:lineRule="auto"/>
        <w:rPr>
          <w:rFonts w:ascii="Times New Roman" w:eastAsia="Times New Roman" w:hAnsi="Times New Roman" w:cs="Times New Roman"/>
        </w:rPr>
      </w:pPr>
    </w:p>
    <w:p w14:paraId="7D5B4727" w14:textId="77777777" w:rsidR="00621ED6" w:rsidRPr="00621ED6" w:rsidRDefault="00621ED6" w:rsidP="00621ED6">
      <w:pPr>
        <w:spacing w:after="0" w:line="240" w:lineRule="auto"/>
        <w:rPr>
          <w:rFonts w:ascii="Times New Roman" w:eastAsia="Times New Roman" w:hAnsi="Times New Roman" w:cs="Times New Roman"/>
        </w:rPr>
      </w:pPr>
    </w:p>
    <w:p w14:paraId="31C5A565" w14:textId="77777777" w:rsidR="00621ED6" w:rsidRPr="00621ED6" w:rsidRDefault="00621ED6" w:rsidP="00621ED6">
      <w:pPr>
        <w:spacing w:after="0" w:line="240" w:lineRule="auto"/>
        <w:rPr>
          <w:rFonts w:ascii="Times New Roman" w:eastAsia="Times New Roman" w:hAnsi="Times New Roman" w:cs="Times New Roman"/>
        </w:rPr>
      </w:pPr>
    </w:p>
    <w:p w14:paraId="0666E1D8"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bookmarkStart w:id="61" w:name="_Toc129243128"/>
      <w:bookmarkStart w:id="62" w:name="_Toc129243253"/>
    </w:p>
    <w:p w14:paraId="33F2E041"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0791EDB7"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04593FA1"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6EEAB52A"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3D34F682"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33E1A295"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7227014C"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r w:rsidRPr="00621ED6">
        <w:rPr>
          <w:rFonts w:ascii="Times New Roman" w:eastAsia="Times New Roman" w:hAnsi="Times New Roman" w:cs="Times New Roman"/>
          <w:b/>
          <w:caps/>
        </w:rPr>
        <w:t>II PRIEDAS</w:t>
      </w:r>
      <w:bookmarkEnd w:id="61"/>
      <w:bookmarkEnd w:id="62"/>
    </w:p>
    <w:p w14:paraId="5D69B246"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p>
    <w:p w14:paraId="3AE91666" w14:textId="3069EC74" w:rsidR="00621ED6" w:rsidRPr="00621ED6" w:rsidRDefault="00657E58" w:rsidP="00621ED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w:t>
      </w:r>
      <w:r w:rsidRPr="00621ED6">
        <w:rPr>
          <w:rFonts w:ascii="Times New Roman" w:eastAsia="Times New Roman" w:hAnsi="Times New Roman" w:cs="Times New Roman"/>
          <w:b/>
          <w:caps/>
        </w:rPr>
        <w:t xml:space="preserve"> </w:t>
      </w:r>
      <w:r w:rsidR="00621ED6" w:rsidRPr="00621ED6">
        <w:rPr>
          <w:rFonts w:ascii="Times New Roman" w:eastAsia="Times New Roman" w:hAnsi="Times New Roman" w:cs="Times New Roman"/>
          <w:b/>
          <w:caps/>
        </w:rPr>
        <w:t>SĄLYGOS</w:t>
      </w:r>
    </w:p>
    <w:p w14:paraId="1B0D2145" w14:textId="77777777" w:rsidR="00621ED6" w:rsidRPr="00621ED6" w:rsidRDefault="00621ED6" w:rsidP="00621ED6">
      <w:pPr>
        <w:spacing w:after="0" w:line="240" w:lineRule="auto"/>
        <w:rPr>
          <w:rFonts w:ascii="Times New Roman" w:eastAsia="Times New Roman" w:hAnsi="Times New Roman" w:cs="Times New Roman"/>
        </w:rPr>
      </w:pPr>
    </w:p>
    <w:p w14:paraId="61C22237" w14:textId="77777777" w:rsidR="00621ED6" w:rsidRPr="00621ED6" w:rsidRDefault="00621ED6" w:rsidP="00621ED6">
      <w:pPr>
        <w:tabs>
          <w:tab w:val="left" w:pos="1701"/>
        </w:tabs>
        <w:spacing w:after="0" w:line="240" w:lineRule="auto"/>
        <w:ind w:left="1701" w:hanging="567"/>
        <w:rPr>
          <w:rFonts w:ascii="Times New Roman" w:eastAsia="Times New Roman" w:hAnsi="Times New Roman" w:cs="Times New Roman"/>
          <w:b/>
          <w:highlight w:val="yellow"/>
        </w:rPr>
      </w:pPr>
      <w:r w:rsidRPr="00621ED6">
        <w:rPr>
          <w:rFonts w:ascii="Times New Roman" w:eastAsia="Times New Roman" w:hAnsi="Times New Roman" w:cs="Times New Roman"/>
          <w:b/>
        </w:rPr>
        <w:t>A.</w:t>
      </w:r>
      <w:r w:rsidRPr="00621ED6">
        <w:rPr>
          <w:rFonts w:ascii="Times New Roman" w:eastAsia="Times New Roman" w:hAnsi="Times New Roman" w:cs="Times New Roman"/>
          <w:b/>
        </w:rPr>
        <w:tab/>
        <w:t>GAMINTOJAS (-AI), ATSAKINGAS (-I) UŽ SERIJŲ IŠLEIDIMĄ</w:t>
      </w:r>
    </w:p>
    <w:p w14:paraId="6FA78320" w14:textId="77777777" w:rsidR="00621ED6" w:rsidRPr="00621ED6" w:rsidRDefault="00621ED6" w:rsidP="00621ED6">
      <w:pPr>
        <w:spacing w:after="0" w:line="240" w:lineRule="auto"/>
        <w:rPr>
          <w:rFonts w:ascii="Times New Roman" w:eastAsia="Times New Roman" w:hAnsi="Times New Roman" w:cs="Times New Roman"/>
          <w:highlight w:val="yellow"/>
        </w:rPr>
      </w:pPr>
    </w:p>
    <w:p w14:paraId="085E5917" w14:textId="77777777" w:rsidR="00621ED6" w:rsidRPr="00621ED6" w:rsidRDefault="00621ED6" w:rsidP="00621ED6">
      <w:pPr>
        <w:tabs>
          <w:tab w:val="left" w:pos="1701"/>
        </w:tabs>
        <w:spacing w:after="0" w:line="240" w:lineRule="auto"/>
        <w:ind w:left="1701" w:hanging="567"/>
        <w:rPr>
          <w:rFonts w:ascii="Times New Roman" w:eastAsia="Times New Roman" w:hAnsi="Times New Roman" w:cs="Times New Roman"/>
          <w:b/>
        </w:rPr>
      </w:pPr>
      <w:r w:rsidRPr="00621ED6">
        <w:rPr>
          <w:rFonts w:ascii="Times New Roman" w:eastAsia="Times New Roman" w:hAnsi="Times New Roman" w:cs="Times New Roman"/>
          <w:b/>
        </w:rPr>
        <w:t>B.</w:t>
      </w:r>
      <w:r w:rsidRPr="00621ED6">
        <w:rPr>
          <w:rFonts w:ascii="Times New Roman" w:eastAsia="Times New Roman" w:hAnsi="Times New Roman" w:cs="Times New Roman"/>
          <w:b/>
        </w:rPr>
        <w:tab/>
        <w:t>TIEKIMO IR VARTOJIMO SĄLYGOS AR APRIBOJIMAI</w:t>
      </w:r>
    </w:p>
    <w:p w14:paraId="268C8194" w14:textId="77777777" w:rsidR="00621ED6" w:rsidRPr="00621ED6" w:rsidRDefault="00621ED6" w:rsidP="00621ED6">
      <w:pPr>
        <w:spacing w:after="0" w:line="240" w:lineRule="auto"/>
        <w:rPr>
          <w:rFonts w:ascii="Times New Roman" w:eastAsia="Times New Roman" w:hAnsi="Times New Roman" w:cs="Times New Roman"/>
          <w:highlight w:val="yellow"/>
        </w:rPr>
      </w:pPr>
    </w:p>
    <w:p w14:paraId="7753C369"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r w:rsidRPr="00621ED6">
        <w:rPr>
          <w:rFonts w:ascii="Times New Roman" w:eastAsia="Times New Roman" w:hAnsi="Times New Roman" w:cs="Times New Roman"/>
          <w:b/>
        </w:rPr>
        <w:br w:type="page"/>
        <w:t>A.</w:t>
      </w:r>
      <w:r w:rsidRPr="00621ED6">
        <w:rPr>
          <w:rFonts w:ascii="Times New Roman" w:eastAsia="Times New Roman" w:hAnsi="Times New Roman" w:cs="Times New Roman"/>
          <w:b/>
        </w:rPr>
        <w:tab/>
        <w:t>GAMINTOJAS (-AI), ATSAKINGAS (-I) UŽ SERIJŲ IŠLEIDIMĄ</w:t>
      </w:r>
    </w:p>
    <w:p w14:paraId="637C7945" w14:textId="77777777" w:rsidR="00621ED6" w:rsidRPr="00621ED6" w:rsidRDefault="00621ED6" w:rsidP="00621ED6">
      <w:pPr>
        <w:spacing w:after="0" w:line="240" w:lineRule="auto"/>
        <w:rPr>
          <w:rFonts w:ascii="Times New Roman" w:eastAsia="Times New Roman" w:hAnsi="Times New Roman" w:cs="Times New Roman"/>
          <w:highlight w:val="yellow"/>
        </w:rPr>
      </w:pPr>
    </w:p>
    <w:p w14:paraId="39453C16" w14:textId="77777777" w:rsidR="00621ED6" w:rsidRPr="00621ED6" w:rsidRDefault="00621ED6" w:rsidP="00621ED6">
      <w:pPr>
        <w:spacing w:after="0" w:line="240" w:lineRule="auto"/>
        <w:rPr>
          <w:rFonts w:ascii="Times New Roman" w:eastAsia="Times New Roman" w:hAnsi="Times New Roman" w:cs="Times New Roman"/>
          <w:u w:val="single"/>
        </w:rPr>
      </w:pPr>
      <w:r w:rsidRPr="00621ED6">
        <w:rPr>
          <w:rFonts w:ascii="Times New Roman" w:eastAsia="Times New Roman" w:hAnsi="Times New Roman" w:cs="Times New Roman"/>
          <w:u w:val="single"/>
        </w:rPr>
        <w:t>Gamintojo (-ų), atsakingo (-ų) už serijų išleidimą, pavadinimas (-ai) ir adresas (-ai)</w:t>
      </w:r>
    </w:p>
    <w:p w14:paraId="301EE0AD" w14:textId="77777777" w:rsidR="00621ED6" w:rsidRPr="00621ED6" w:rsidRDefault="00621ED6" w:rsidP="00621ED6">
      <w:pPr>
        <w:spacing w:after="0" w:line="240" w:lineRule="auto"/>
        <w:rPr>
          <w:rFonts w:ascii="Times New Roman" w:eastAsia="Times New Roman" w:hAnsi="Times New Roman" w:cs="Times New Roman"/>
        </w:rPr>
      </w:pPr>
    </w:p>
    <w:p w14:paraId="2B9E07AB" w14:textId="77777777" w:rsidR="00621ED6" w:rsidRPr="00621ED6" w:rsidRDefault="00621ED6" w:rsidP="00621ED6">
      <w:pPr>
        <w:spacing w:after="0" w:line="240" w:lineRule="auto"/>
        <w:rPr>
          <w:rFonts w:ascii="Times New Roman" w:eastAsia="Times New Roman" w:hAnsi="Times New Roman" w:cs="Times New Roman"/>
          <w:spacing w:val="4"/>
        </w:rPr>
      </w:pPr>
      <w:r w:rsidRPr="00621ED6">
        <w:rPr>
          <w:rFonts w:ascii="Times New Roman" w:eastAsia="Times New Roman" w:hAnsi="Times New Roman" w:cs="Times New Roman"/>
          <w:spacing w:val="4"/>
        </w:rPr>
        <w:t>Warszawskie Zakłady Farmaceutyczne Polfa S.A.</w:t>
      </w:r>
    </w:p>
    <w:p w14:paraId="6898F526" w14:textId="77777777" w:rsidR="00621ED6" w:rsidRDefault="00621ED6" w:rsidP="00621ED6">
      <w:pPr>
        <w:spacing w:after="0" w:line="240" w:lineRule="auto"/>
        <w:rPr>
          <w:rFonts w:ascii="Times New Roman" w:eastAsia="Arial Unicode MS" w:hAnsi="Times New Roman" w:cs="Times New Roman"/>
          <w:noProof/>
        </w:rPr>
      </w:pPr>
      <w:r w:rsidRPr="00621ED6">
        <w:rPr>
          <w:rFonts w:ascii="Times New Roman" w:eastAsia="Arial Unicode MS" w:hAnsi="Times New Roman" w:cs="Times New Roman"/>
          <w:noProof/>
        </w:rPr>
        <w:t>ul. Karolkowa 22/24, 01-207 Warszawa, Lenkija</w:t>
      </w:r>
    </w:p>
    <w:p w14:paraId="4F019E54" w14:textId="77777777" w:rsidR="008651AE" w:rsidRDefault="008651AE" w:rsidP="00621ED6">
      <w:pPr>
        <w:spacing w:after="0" w:line="240" w:lineRule="auto"/>
        <w:rPr>
          <w:rFonts w:ascii="Times New Roman" w:eastAsia="Arial Unicode MS" w:hAnsi="Times New Roman" w:cs="Times New Roman"/>
          <w:noProof/>
        </w:rPr>
      </w:pPr>
    </w:p>
    <w:p w14:paraId="354109A0" w14:textId="732EA437" w:rsidR="00C42D2C" w:rsidRDefault="00C42D2C" w:rsidP="00621ED6">
      <w:pPr>
        <w:spacing w:after="0" w:line="240" w:lineRule="auto"/>
        <w:rPr>
          <w:rFonts w:ascii="Times New Roman" w:eastAsia="Arial Unicode MS" w:hAnsi="Times New Roman" w:cs="Times New Roman"/>
          <w:noProof/>
        </w:rPr>
      </w:pPr>
      <w:r>
        <w:rPr>
          <w:rFonts w:ascii="Times New Roman" w:eastAsia="Arial Unicode MS" w:hAnsi="Times New Roman" w:cs="Times New Roman"/>
          <w:noProof/>
        </w:rPr>
        <w:t>arba</w:t>
      </w:r>
    </w:p>
    <w:p w14:paraId="699E512E" w14:textId="77777777" w:rsidR="00C42D2C" w:rsidRDefault="00C42D2C" w:rsidP="008651AE">
      <w:pPr>
        <w:spacing w:after="0" w:line="240" w:lineRule="auto"/>
        <w:rPr>
          <w:rFonts w:ascii="Times New Roman" w:eastAsia="Times New Roman" w:hAnsi="Times New Roman" w:cs="Times New Roman"/>
        </w:rPr>
      </w:pPr>
    </w:p>
    <w:p w14:paraId="0C23C919" w14:textId="12ABF337" w:rsidR="008651AE" w:rsidRPr="00347851" w:rsidRDefault="008651AE" w:rsidP="008651AE">
      <w:pPr>
        <w:spacing w:after="0" w:line="240" w:lineRule="auto"/>
        <w:rPr>
          <w:rFonts w:ascii="Times New Roman" w:eastAsia="Times New Roman" w:hAnsi="Times New Roman" w:cs="Times New Roman"/>
        </w:rPr>
      </w:pPr>
      <w:r w:rsidRPr="00347851">
        <w:rPr>
          <w:rFonts w:ascii="Times New Roman" w:eastAsia="Times New Roman" w:hAnsi="Times New Roman" w:cs="Times New Roman"/>
        </w:rPr>
        <w:t xml:space="preserve">Zakłady Farmaceutyczne POLPHARMA S.A. </w:t>
      </w:r>
    </w:p>
    <w:p w14:paraId="53E6699F" w14:textId="77777777" w:rsidR="008651AE" w:rsidRPr="00347851" w:rsidRDefault="008651AE" w:rsidP="008651AE">
      <w:pPr>
        <w:spacing w:after="0" w:line="240" w:lineRule="auto"/>
        <w:rPr>
          <w:rFonts w:ascii="Times New Roman" w:eastAsia="Times New Roman" w:hAnsi="Times New Roman" w:cs="Times New Roman"/>
        </w:rPr>
      </w:pPr>
      <w:r w:rsidRPr="00347851">
        <w:rPr>
          <w:rFonts w:ascii="Times New Roman" w:eastAsia="Times New Roman" w:hAnsi="Times New Roman" w:cs="Times New Roman"/>
        </w:rPr>
        <w:t>Oddział Produkcyjny w Nowej Dębie</w:t>
      </w:r>
    </w:p>
    <w:p w14:paraId="496ED2AD" w14:textId="6366944A" w:rsidR="008651AE" w:rsidRDefault="008651AE" w:rsidP="008651AE">
      <w:pPr>
        <w:spacing w:after="0" w:line="240" w:lineRule="auto"/>
        <w:rPr>
          <w:rFonts w:ascii="Times New Roman" w:eastAsia="Arial Unicode MS" w:hAnsi="Times New Roman" w:cs="Times New Roman"/>
          <w:noProof/>
        </w:rPr>
      </w:pPr>
      <w:r w:rsidRPr="00347851">
        <w:rPr>
          <w:rFonts w:ascii="Times New Roman" w:eastAsia="Times New Roman" w:hAnsi="Times New Roman" w:cs="Times New Roman"/>
        </w:rPr>
        <w:t xml:space="preserve">ul. </w:t>
      </w:r>
      <w:r w:rsidR="00A801A9">
        <w:rPr>
          <w:rFonts w:ascii="Times New Roman" w:eastAsia="Times New Roman" w:hAnsi="Times New Roman" w:cs="Times New Roman"/>
        </w:rPr>
        <w:t>Metalowca 2</w:t>
      </w:r>
      <w:r w:rsidRPr="00347851">
        <w:rPr>
          <w:rFonts w:ascii="Times New Roman" w:eastAsia="Times New Roman" w:hAnsi="Times New Roman" w:cs="Times New Roman"/>
        </w:rPr>
        <w:t xml:space="preserve">, 39-460 Nowa Dęba, </w:t>
      </w:r>
      <w:r w:rsidRPr="00347851">
        <w:rPr>
          <w:rFonts w:ascii="Times New Roman" w:eastAsia="Arial Unicode MS" w:hAnsi="Times New Roman" w:cs="Times New Roman"/>
          <w:noProof/>
        </w:rPr>
        <w:t>Lenkija</w:t>
      </w:r>
    </w:p>
    <w:p w14:paraId="3B950F7D" w14:textId="77777777" w:rsidR="008651AE" w:rsidRPr="00621ED6" w:rsidRDefault="008651AE" w:rsidP="00621ED6">
      <w:pPr>
        <w:spacing w:after="0" w:line="240" w:lineRule="auto"/>
        <w:rPr>
          <w:rFonts w:ascii="Times New Roman" w:eastAsia="Times New Roman" w:hAnsi="Times New Roman" w:cs="Times New Roman"/>
        </w:rPr>
      </w:pPr>
    </w:p>
    <w:p w14:paraId="608003AD" w14:textId="3FC44E18" w:rsidR="00621ED6" w:rsidRDefault="00C42D2C" w:rsidP="00621ED6">
      <w:pPr>
        <w:spacing w:after="0" w:line="240" w:lineRule="auto"/>
        <w:rPr>
          <w:rFonts w:ascii="Times New Roman" w:hAnsi="Times New Roman" w:cs="Times New Roman"/>
          <w:noProof/>
          <w:snapToGrid w:val="0"/>
          <w:szCs w:val="24"/>
        </w:rPr>
      </w:pPr>
      <w:r w:rsidRPr="00554EAD">
        <w:rPr>
          <w:rFonts w:ascii="Times New Roman" w:hAnsi="Times New Roman" w:cs="Times New Roman"/>
          <w:noProof/>
          <w:snapToGrid w:val="0"/>
          <w:szCs w:val="24"/>
        </w:rPr>
        <w:t>Su pakuote pateikiamame lapelyje nurodomas gamintojo, atsakingo už konkrečios serijos išleidimą, pavadinimas ir adresas</w:t>
      </w:r>
      <w:r>
        <w:rPr>
          <w:rFonts w:ascii="Times New Roman" w:hAnsi="Times New Roman" w:cs="Times New Roman"/>
          <w:noProof/>
          <w:snapToGrid w:val="0"/>
          <w:szCs w:val="24"/>
        </w:rPr>
        <w:t>.</w:t>
      </w:r>
    </w:p>
    <w:p w14:paraId="7F13C51C" w14:textId="77777777" w:rsidR="00C42D2C" w:rsidRPr="00C42D2C" w:rsidRDefault="00C42D2C" w:rsidP="00621ED6">
      <w:pPr>
        <w:spacing w:after="0" w:line="240" w:lineRule="auto"/>
        <w:rPr>
          <w:rFonts w:ascii="Times New Roman" w:eastAsia="Times New Roman" w:hAnsi="Times New Roman" w:cs="Times New Roman"/>
          <w:highlight w:val="yellow"/>
        </w:rPr>
      </w:pPr>
    </w:p>
    <w:p w14:paraId="2A19F8D0" w14:textId="77777777" w:rsidR="00621ED6" w:rsidRPr="00C42D2C" w:rsidRDefault="00621ED6" w:rsidP="00621ED6">
      <w:pPr>
        <w:spacing w:after="0" w:line="240" w:lineRule="auto"/>
        <w:rPr>
          <w:rFonts w:ascii="Times New Roman" w:eastAsia="Times New Roman" w:hAnsi="Times New Roman" w:cs="Times New Roman"/>
          <w:highlight w:val="yellow"/>
        </w:rPr>
      </w:pPr>
    </w:p>
    <w:p w14:paraId="416B0BCB" w14:textId="77777777" w:rsidR="00621ED6" w:rsidRPr="00621ED6" w:rsidRDefault="00621ED6" w:rsidP="00621ED6">
      <w:pPr>
        <w:keepNext/>
        <w:tabs>
          <w:tab w:val="left" w:pos="567"/>
        </w:tabs>
        <w:spacing w:after="0" w:line="240" w:lineRule="auto"/>
        <w:ind w:left="567" w:hanging="567"/>
        <w:outlineLvl w:val="1"/>
        <w:rPr>
          <w:rFonts w:ascii="Times New Roman" w:eastAsia="Times New Roman" w:hAnsi="Times New Roman" w:cs="Times New Roman"/>
          <w:b/>
        </w:rPr>
      </w:pPr>
      <w:bookmarkStart w:id="63" w:name="_Toc129243129"/>
      <w:bookmarkStart w:id="64" w:name="_Toc129243254"/>
      <w:r w:rsidRPr="00621ED6">
        <w:rPr>
          <w:rFonts w:ascii="Times New Roman" w:eastAsia="Times New Roman" w:hAnsi="Times New Roman" w:cs="Times New Roman"/>
          <w:b/>
        </w:rPr>
        <w:t>B.</w:t>
      </w:r>
      <w:r w:rsidRPr="00621ED6">
        <w:rPr>
          <w:rFonts w:ascii="Times New Roman" w:eastAsia="Times New Roman" w:hAnsi="Times New Roman" w:cs="Times New Roman"/>
          <w:b/>
        </w:rPr>
        <w:tab/>
        <w:t>TIEKIMO IR VARTOJIMO SĄLYGOS AR APRIBOJIMAI</w:t>
      </w:r>
      <w:bookmarkEnd w:id="63"/>
      <w:bookmarkEnd w:id="64"/>
    </w:p>
    <w:p w14:paraId="42B0487B" w14:textId="77777777" w:rsidR="00621ED6" w:rsidRPr="00621ED6" w:rsidRDefault="00621ED6" w:rsidP="00621ED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65" w:name="_Toc129243130"/>
      <w:bookmarkStart w:id="66" w:name="_Toc129243255"/>
      <w:r w:rsidRPr="00621ED6">
        <w:rPr>
          <w:rFonts w:ascii="Times New Roman" w:eastAsia="Times New Roman" w:hAnsi="Times New Roman" w:cs="Times New Roman"/>
          <w:b/>
          <w:kern w:val="28"/>
        </w:rPr>
        <w:tab/>
      </w:r>
      <w:bookmarkEnd w:id="65"/>
      <w:bookmarkEnd w:id="66"/>
    </w:p>
    <w:p w14:paraId="7FD9796F"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t>Receptinis vaistinis preparatas.</w:t>
      </w:r>
    </w:p>
    <w:p w14:paraId="5514A6F6" w14:textId="77777777" w:rsidR="00621ED6" w:rsidRPr="00621ED6" w:rsidRDefault="00621ED6" w:rsidP="00621ED6">
      <w:pPr>
        <w:spacing w:after="0" w:line="240" w:lineRule="auto"/>
        <w:rPr>
          <w:rFonts w:ascii="Times New Roman" w:eastAsia="Times New Roman" w:hAnsi="Times New Roman" w:cs="Times New Roman"/>
        </w:rPr>
      </w:pPr>
    </w:p>
    <w:p w14:paraId="14560D27"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br w:type="page"/>
      </w:r>
    </w:p>
    <w:p w14:paraId="44434638" w14:textId="77777777" w:rsidR="00621ED6" w:rsidRPr="00621ED6" w:rsidRDefault="00621ED6" w:rsidP="00621ED6">
      <w:pPr>
        <w:spacing w:after="0" w:line="240" w:lineRule="auto"/>
        <w:rPr>
          <w:rFonts w:ascii="Times New Roman" w:eastAsia="Times New Roman" w:hAnsi="Times New Roman" w:cs="Times New Roman"/>
        </w:rPr>
      </w:pPr>
    </w:p>
    <w:p w14:paraId="63E99CE5" w14:textId="77777777" w:rsidR="00621ED6" w:rsidRPr="00621ED6" w:rsidRDefault="00621ED6" w:rsidP="00621ED6">
      <w:pPr>
        <w:spacing w:after="0" w:line="240" w:lineRule="auto"/>
        <w:rPr>
          <w:rFonts w:ascii="Times New Roman" w:eastAsia="Times New Roman" w:hAnsi="Times New Roman" w:cs="Times New Roman"/>
        </w:rPr>
      </w:pPr>
    </w:p>
    <w:p w14:paraId="1434F322" w14:textId="77777777" w:rsidR="00621ED6" w:rsidRPr="00621ED6" w:rsidRDefault="00621ED6" w:rsidP="00621ED6">
      <w:pPr>
        <w:spacing w:after="0" w:line="240" w:lineRule="auto"/>
        <w:rPr>
          <w:rFonts w:ascii="Times New Roman" w:eastAsia="Times New Roman" w:hAnsi="Times New Roman" w:cs="Times New Roman"/>
        </w:rPr>
      </w:pPr>
    </w:p>
    <w:p w14:paraId="4E600F15" w14:textId="77777777" w:rsidR="00621ED6" w:rsidRPr="00621ED6" w:rsidRDefault="00621ED6" w:rsidP="00621ED6">
      <w:pPr>
        <w:spacing w:after="0" w:line="240" w:lineRule="auto"/>
        <w:rPr>
          <w:rFonts w:ascii="Times New Roman" w:eastAsia="Times New Roman" w:hAnsi="Times New Roman" w:cs="Times New Roman"/>
        </w:rPr>
      </w:pPr>
    </w:p>
    <w:p w14:paraId="562F6727" w14:textId="77777777" w:rsidR="00621ED6" w:rsidRPr="00621ED6" w:rsidRDefault="00621ED6" w:rsidP="00621ED6">
      <w:pPr>
        <w:spacing w:after="0" w:line="240" w:lineRule="auto"/>
        <w:rPr>
          <w:rFonts w:ascii="Times New Roman" w:eastAsia="Times New Roman" w:hAnsi="Times New Roman" w:cs="Times New Roman"/>
        </w:rPr>
      </w:pPr>
    </w:p>
    <w:p w14:paraId="73952ACA" w14:textId="77777777" w:rsidR="00621ED6" w:rsidRPr="00621ED6" w:rsidRDefault="00621ED6" w:rsidP="00621ED6">
      <w:pPr>
        <w:spacing w:after="0" w:line="240" w:lineRule="auto"/>
        <w:rPr>
          <w:rFonts w:ascii="Times New Roman" w:eastAsia="Times New Roman" w:hAnsi="Times New Roman" w:cs="Times New Roman"/>
        </w:rPr>
      </w:pPr>
    </w:p>
    <w:p w14:paraId="3C978F9A" w14:textId="77777777" w:rsidR="00621ED6" w:rsidRPr="00621ED6" w:rsidRDefault="00621ED6" w:rsidP="00621ED6">
      <w:pPr>
        <w:spacing w:after="0" w:line="240" w:lineRule="auto"/>
        <w:rPr>
          <w:rFonts w:ascii="Times New Roman" w:eastAsia="Times New Roman" w:hAnsi="Times New Roman" w:cs="Times New Roman"/>
        </w:rPr>
      </w:pPr>
    </w:p>
    <w:p w14:paraId="1D6CE97A" w14:textId="77777777" w:rsidR="00621ED6" w:rsidRPr="00621ED6" w:rsidRDefault="00621ED6" w:rsidP="00621ED6">
      <w:pPr>
        <w:spacing w:after="0" w:line="240" w:lineRule="auto"/>
        <w:rPr>
          <w:rFonts w:ascii="Times New Roman" w:eastAsia="Times New Roman" w:hAnsi="Times New Roman" w:cs="Times New Roman"/>
        </w:rPr>
      </w:pPr>
    </w:p>
    <w:p w14:paraId="7645C1B0" w14:textId="77777777" w:rsidR="00621ED6" w:rsidRPr="00621ED6" w:rsidRDefault="00621ED6" w:rsidP="00621ED6">
      <w:pPr>
        <w:spacing w:after="0" w:line="240" w:lineRule="auto"/>
        <w:rPr>
          <w:rFonts w:ascii="Times New Roman" w:eastAsia="Times New Roman" w:hAnsi="Times New Roman" w:cs="Times New Roman"/>
        </w:rPr>
      </w:pPr>
    </w:p>
    <w:p w14:paraId="6D246B01" w14:textId="77777777" w:rsidR="00621ED6" w:rsidRPr="00621ED6" w:rsidRDefault="00621ED6" w:rsidP="00621ED6">
      <w:pPr>
        <w:spacing w:after="0" w:line="240" w:lineRule="auto"/>
        <w:rPr>
          <w:rFonts w:ascii="Times New Roman" w:eastAsia="Times New Roman" w:hAnsi="Times New Roman" w:cs="Times New Roman"/>
        </w:rPr>
      </w:pPr>
    </w:p>
    <w:p w14:paraId="2929FF20" w14:textId="77777777" w:rsidR="00621ED6" w:rsidRPr="00621ED6" w:rsidRDefault="00621ED6" w:rsidP="00621ED6">
      <w:pPr>
        <w:spacing w:after="0" w:line="240" w:lineRule="auto"/>
        <w:rPr>
          <w:rFonts w:ascii="Times New Roman" w:eastAsia="Times New Roman" w:hAnsi="Times New Roman" w:cs="Times New Roman"/>
        </w:rPr>
      </w:pPr>
    </w:p>
    <w:p w14:paraId="4B2D288B" w14:textId="77777777" w:rsidR="00621ED6" w:rsidRPr="00621ED6" w:rsidRDefault="00621ED6" w:rsidP="00621ED6">
      <w:pPr>
        <w:spacing w:after="0" w:line="240" w:lineRule="auto"/>
        <w:rPr>
          <w:rFonts w:ascii="Times New Roman" w:eastAsia="Times New Roman" w:hAnsi="Times New Roman" w:cs="Times New Roman"/>
        </w:rPr>
      </w:pPr>
    </w:p>
    <w:p w14:paraId="1E7945FF" w14:textId="77777777" w:rsidR="00621ED6" w:rsidRPr="00621ED6" w:rsidRDefault="00621ED6" w:rsidP="00621ED6">
      <w:pPr>
        <w:spacing w:after="0" w:line="240" w:lineRule="auto"/>
        <w:rPr>
          <w:rFonts w:ascii="Times New Roman" w:eastAsia="Times New Roman" w:hAnsi="Times New Roman" w:cs="Times New Roman"/>
        </w:rPr>
      </w:pPr>
    </w:p>
    <w:p w14:paraId="2D7F17E3" w14:textId="77777777" w:rsidR="00621ED6" w:rsidRPr="00621ED6" w:rsidRDefault="00621ED6" w:rsidP="00621ED6">
      <w:pPr>
        <w:spacing w:after="0" w:line="240" w:lineRule="auto"/>
        <w:rPr>
          <w:rFonts w:ascii="Times New Roman" w:eastAsia="Times New Roman" w:hAnsi="Times New Roman" w:cs="Times New Roman"/>
        </w:rPr>
      </w:pPr>
    </w:p>
    <w:p w14:paraId="7FC4278B" w14:textId="77777777" w:rsidR="00621ED6" w:rsidRPr="00621ED6" w:rsidRDefault="00621ED6" w:rsidP="00621ED6">
      <w:pPr>
        <w:spacing w:after="0" w:line="240" w:lineRule="auto"/>
        <w:rPr>
          <w:rFonts w:ascii="Times New Roman" w:eastAsia="Times New Roman" w:hAnsi="Times New Roman" w:cs="Times New Roman"/>
        </w:rPr>
      </w:pPr>
    </w:p>
    <w:p w14:paraId="232DF5A9" w14:textId="77777777" w:rsidR="00621ED6" w:rsidRPr="00621ED6" w:rsidRDefault="00621ED6" w:rsidP="00621ED6">
      <w:pPr>
        <w:spacing w:after="0" w:line="240" w:lineRule="auto"/>
        <w:rPr>
          <w:rFonts w:ascii="Times New Roman" w:eastAsia="Times New Roman" w:hAnsi="Times New Roman" w:cs="Times New Roman"/>
        </w:rPr>
      </w:pPr>
    </w:p>
    <w:p w14:paraId="3536191B" w14:textId="77777777" w:rsidR="00621ED6" w:rsidRPr="00621ED6" w:rsidRDefault="00621ED6" w:rsidP="00621ED6">
      <w:pPr>
        <w:spacing w:after="0" w:line="240" w:lineRule="auto"/>
        <w:rPr>
          <w:rFonts w:ascii="Times New Roman" w:eastAsia="Times New Roman" w:hAnsi="Times New Roman" w:cs="Times New Roman"/>
        </w:rPr>
      </w:pPr>
    </w:p>
    <w:p w14:paraId="776DE9F0" w14:textId="77777777" w:rsidR="00621ED6" w:rsidRPr="00621ED6" w:rsidRDefault="00621ED6" w:rsidP="00621ED6">
      <w:pPr>
        <w:spacing w:after="0" w:line="240" w:lineRule="auto"/>
        <w:rPr>
          <w:rFonts w:ascii="Times New Roman" w:eastAsia="Times New Roman" w:hAnsi="Times New Roman" w:cs="Times New Roman"/>
        </w:rPr>
      </w:pPr>
    </w:p>
    <w:p w14:paraId="4EB480D1" w14:textId="77777777" w:rsidR="00621ED6" w:rsidRPr="00621ED6" w:rsidRDefault="00621ED6" w:rsidP="00621ED6">
      <w:pPr>
        <w:spacing w:after="0" w:line="240" w:lineRule="auto"/>
        <w:rPr>
          <w:rFonts w:ascii="Times New Roman" w:eastAsia="Times New Roman" w:hAnsi="Times New Roman" w:cs="Times New Roman"/>
        </w:rPr>
      </w:pPr>
    </w:p>
    <w:p w14:paraId="7DBEA9AA" w14:textId="77777777" w:rsidR="00621ED6" w:rsidRPr="00621ED6" w:rsidRDefault="00621ED6" w:rsidP="00621ED6">
      <w:pPr>
        <w:spacing w:after="0" w:line="240" w:lineRule="auto"/>
        <w:rPr>
          <w:rFonts w:ascii="Times New Roman" w:eastAsia="Times New Roman" w:hAnsi="Times New Roman" w:cs="Times New Roman"/>
        </w:rPr>
      </w:pPr>
    </w:p>
    <w:p w14:paraId="167FD380" w14:textId="77777777" w:rsidR="00621ED6" w:rsidRPr="00621ED6" w:rsidRDefault="00621ED6" w:rsidP="00621ED6">
      <w:pPr>
        <w:spacing w:after="0" w:line="240" w:lineRule="auto"/>
        <w:rPr>
          <w:rFonts w:ascii="Times New Roman" w:eastAsia="Times New Roman" w:hAnsi="Times New Roman" w:cs="Times New Roman"/>
        </w:rPr>
      </w:pPr>
    </w:p>
    <w:p w14:paraId="40E188FA" w14:textId="77777777" w:rsidR="00621ED6" w:rsidRPr="00621ED6" w:rsidRDefault="00621ED6" w:rsidP="00621ED6">
      <w:pPr>
        <w:spacing w:after="0" w:line="240" w:lineRule="auto"/>
        <w:rPr>
          <w:rFonts w:ascii="Times New Roman" w:eastAsia="Times New Roman" w:hAnsi="Times New Roman" w:cs="Times New Roman"/>
        </w:rPr>
      </w:pPr>
    </w:p>
    <w:p w14:paraId="2750B07E"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bookmarkStart w:id="67" w:name="_Toc129243134"/>
      <w:bookmarkStart w:id="68" w:name="_Toc129243259"/>
    </w:p>
    <w:p w14:paraId="5D8FAB29"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r w:rsidRPr="00621ED6">
        <w:rPr>
          <w:rFonts w:ascii="Times New Roman" w:eastAsia="Times New Roman" w:hAnsi="Times New Roman" w:cs="Times New Roman"/>
          <w:b/>
          <w:caps/>
        </w:rPr>
        <w:t>III PRIEDAS</w:t>
      </w:r>
      <w:bookmarkEnd w:id="67"/>
      <w:bookmarkEnd w:id="68"/>
    </w:p>
    <w:p w14:paraId="6BA6387B" w14:textId="77777777" w:rsidR="00621ED6" w:rsidRPr="00621ED6" w:rsidRDefault="00621ED6" w:rsidP="00621ED6">
      <w:pPr>
        <w:spacing w:after="0" w:line="240" w:lineRule="auto"/>
        <w:rPr>
          <w:rFonts w:ascii="Times New Roman" w:eastAsia="Times New Roman" w:hAnsi="Times New Roman" w:cs="Times New Roman"/>
        </w:rPr>
      </w:pPr>
    </w:p>
    <w:p w14:paraId="62D1B8CC"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bookmarkStart w:id="69" w:name="_Toc129243135"/>
      <w:bookmarkStart w:id="70" w:name="_Toc129243260"/>
      <w:r w:rsidRPr="00621ED6">
        <w:rPr>
          <w:rFonts w:ascii="Times New Roman" w:eastAsia="Times New Roman" w:hAnsi="Times New Roman" w:cs="Times New Roman"/>
          <w:b/>
          <w:caps/>
        </w:rPr>
        <w:t>ŽENKLINIMAS IR PAKUOTĖS LAPELIS</w:t>
      </w:r>
      <w:bookmarkEnd w:id="69"/>
      <w:bookmarkEnd w:id="70"/>
    </w:p>
    <w:p w14:paraId="22AB5C87"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br w:type="page"/>
      </w:r>
    </w:p>
    <w:p w14:paraId="23096888" w14:textId="77777777" w:rsidR="00621ED6" w:rsidRPr="00621ED6" w:rsidRDefault="00621ED6" w:rsidP="00621ED6">
      <w:pPr>
        <w:spacing w:after="0" w:line="240" w:lineRule="auto"/>
        <w:rPr>
          <w:rFonts w:ascii="Times New Roman" w:eastAsia="Times New Roman" w:hAnsi="Times New Roman" w:cs="Times New Roman"/>
        </w:rPr>
      </w:pPr>
    </w:p>
    <w:p w14:paraId="3AFBF9CE" w14:textId="77777777" w:rsidR="00621ED6" w:rsidRPr="00621ED6" w:rsidRDefault="00621ED6" w:rsidP="00621ED6">
      <w:pPr>
        <w:spacing w:after="0" w:line="240" w:lineRule="auto"/>
        <w:rPr>
          <w:rFonts w:ascii="Times New Roman" w:eastAsia="Times New Roman" w:hAnsi="Times New Roman" w:cs="Times New Roman"/>
        </w:rPr>
      </w:pPr>
    </w:p>
    <w:p w14:paraId="6FAB29DA" w14:textId="77777777" w:rsidR="00621ED6" w:rsidRPr="00621ED6" w:rsidRDefault="00621ED6" w:rsidP="00621ED6">
      <w:pPr>
        <w:spacing w:after="0" w:line="240" w:lineRule="auto"/>
        <w:rPr>
          <w:rFonts w:ascii="Times New Roman" w:eastAsia="Times New Roman" w:hAnsi="Times New Roman" w:cs="Times New Roman"/>
        </w:rPr>
      </w:pPr>
    </w:p>
    <w:p w14:paraId="14717E1E" w14:textId="77777777" w:rsidR="00621ED6" w:rsidRPr="00621ED6" w:rsidRDefault="00621ED6" w:rsidP="00621ED6">
      <w:pPr>
        <w:spacing w:after="0" w:line="240" w:lineRule="auto"/>
        <w:rPr>
          <w:rFonts w:ascii="Times New Roman" w:eastAsia="Times New Roman" w:hAnsi="Times New Roman" w:cs="Times New Roman"/>
        </w:rPr>
      </w:pPr>
    </w:p>
    <w:p w14:paraId="61000A5B" w14:textId="77777777" w:rsidR="00621ED6" w:rsidRPr="00621ED6" w:rsidRDefault="00621ED6" w:rsidP="00621ED6">
      <w:pPr>
        <w:spacing w:after="0" w:line="240" w:lineRule="auto"/>
        <w:rPr>
          <w:rFonts w:ascii="Times New Roman" w:eastAsia="Times New Roman" w:hAnsi="Times New Roman" w:cs="Times New Roman"/>
        </w:rPr>
      </w:pPr>
    </w:p>
    <w:p w14:paraId="599A2D82" w14:textId="77777777" w:rsidR="00621ED6" w:rsidRPr="00621ED6" w:rsidRDefault="00621ED6" w:rsidP="00621ED6">
      <w:pPr>
        <w:spacing w:after="0" w:line="240" w:lineRule="auto"/>
        <w:rPr>
          <w:rFonts w:ascii="Times New Roman" w:eastAsia="Times New Roman" w:hAnsi="Times New Roman" w:cs="Times New Roman"/>
        </w:rPr>
      </w:pPr>
    </w:p>
    <w:p w14:paraId="0AD0B603" w14:textId="77777777" w:rsidR="00621ED6" w:rsidRPr="00621ED6" w:rsidRDefault="00621ED6" w:rsidP="00621ED6">
      <w:pPr>
        <w:spacing w:after="0" w:line="240" w:lineRule="auto"/>
        <w:rPr>
          <w:rFonts w:ascii="Times New Roman" w:eastAsia="Times New Roman" w:hAnsi="Times New Roman" w:cs="Times New Roman"/>
        </w:rPr>
      </w:pPr>
    </w:p>
    <w:p w14:paraId="03E34625" w14:textId="77777777" w:rsidR="00621ED6" w:rsidRPr="00621ED6" w:rsidRDefault="00621ED6" w:rsidP="00621ED6">
      <w:pPr>
        <w:spacing w:after="0" w:line="240" w:lineRule="auto"/>
        <w:rPr>
          <w:rFonts w:ascii="Times New Roman" w:eastAsia="Times New Roman" w:hAnsi="Times New Roman" w:cs="Times New Roman"/>
        </w:rPr>
      </w:pPr>
    </w:p>
    <w:p w14:paraId="41069DA2" w14:textId="77777777" w:rsidR="00621ED6" w:rsidRPr="00621ED6" w:rsidRDefault="00621ED6" w:rsidP="00621ED6">
      <w:pPr>
        <w:spacing w:after="0" w:line="240" w:lineRule="auto"/>
        <w:rPr>
          <w:rFonts w:ascii="Times New Roman" w:eastAsia="Times New Roman" w:hAnsi="Times New Roman" w:cs="Times New Roman"/>
        </w:rPr>
      </w:pPr>
    </w:p>
    <w:p w14:paraId="35DA1F6D" w14:textId="77777777" w:rsidR="00621ED6" w:rsidRPr="00621ED6" w:rsidRDefault="00621ED6" w:rsidP="00621ED6">
      <w:pPr>
        <w:spacing w:after="0" w:line="240" w:lineRule="auto"/>
        <w:rPr>
          <w:rFonts w:ascii="Times New Roman" w:eastAsia="Times New Roman" w:hAnsi="Times New Roman" w:cs="Times New Roman"/>
        </w:rPr>
      </w:pPr>
    </w:p>
    <w:p w14:paraId="0BF46EB2" w14:textId="77777777" w:rsidR="00621ED6" w:rsidRPr="00621ED6" w:rsidRDefault="00621ED6" w:rsidP="00621ED6">
      <w:pPr>
        <w:spacing w:after="0" w:line="240" w:lineRule="auto"/>
        <w:rPr>
          <w:rFonts w:ascii="Times New Roman" w:eastAsia="Times New Roman" w:hAnsi="Times New Roman" w:cs="Times New Roman"/>
        </w:rPr>
      </w:pPr>
    </w:p>
    <w:p w14:paraId="3B474AD4" w14:textId="77777777" w:rsidR="00621ED6" w:rsidRPr="00621ED6" w:rsidRDefault="00621ED6" w:rsidP="00621ED6">
      <w:pPr>
        <w:spacing w:after="0" w:line="240" w:lineRule="auto"/>
        <w:rPr>
          <w:rFonts w:ascii="Times New Roman" w:eastAsia="Times New Roman" w:hAnsi="Times New Roman" w:cs="Times New Roman"/>
        </w:rPr>
      </w:pPr>
    </w:p>
    <w:p w14:paraId="390E6847" w14:textId="77777777" w:rsidR="00621ED6" w:rsidRPr="00621ED6" w:rsidRDefault="00621ED6" w:rsidP="00621ED6">
      <w:pPr>
        <w:spacing w:after="0" w:line="240" w:lineRule="auto"/>
        <w:rPr>
          <w:rFonts w:ascii="Times New Roman" w:eastAsia="Times New Roman" w:hAnsi="Times New Roman" w:cs="Times New Roman"/>
        </w:rPr>
      </w:pPr>
    </w:p>
    <w:p w14:paraId="78C34DA5" w14:textId="77777777" w:rsidR="00621ED6" w:rsidRPr="00621ED6" w:rsidRDefault="00621ED6" w:rsidP="00621ED6">
      <w:pPr>
        <w:spacing w:after="0" w:line="240" w:lineRule="auto"/>
        <w:rPr>
          <w:rFonts w:ascii="Times New Roman" w:eastAsia="Times New Roman" w:hAnsi="Times New Roman" w:cs="Times New Roman"/>
        </w:rPr>
      </w:pPr>
    </w:p>
    <w:p w14:paraId="7786BBAF" w14:textId="77777777" w:rsidR="00621ED6" w:rsidRPr="00621ED6" w:rsidRDefault="00621ED6" w:rsidP="00621ED6">
      <w:pPr>
        <w:spacing w:after="0" w:line="240" w:lineRule="auto"/>
        <w:rPr>
          <w:rFonts w:ascii="Times New Roman" w:eastAsia="Times New Roman" w:hAnsi="Times New Roman" w:cs="Times New Roman"/>
        </w:rPr>
      </w:pPr>
    </w:p>
    <w:p w14:paraId="06DB1573" w14:textId="77777777" w:rsidR="00621ED6" w:rsidRPr="00621ED6" w:rsidRDefault="00621ED6" w:rsidP="00621ED6">
      <w:pPr>
        <w:spacing w:after="0" w:line="240" w:lineRule="auto"/>
        <w:rPr>
          <w:rFonts w:ascii="Times New Roman" w:eastAsia="Times New Roman" w:hAnsi="Times New Roman" w:cs="Times New Roman"/>
        </w:rPr>
      </w:pPr>
    </w:p>
    <w:p w14:paraId="1DD28D69" w14:textId="77777777" w:rsidR="00621ED6" w:rsidRPr="00621ED6" w:rsidRDefault="00621ED6" w:rsidP="00621ED6">
      <w:pPr>
        <w:spacing w:after="0" w:line="240" w:lineRule="auto"/>
        <w:rPr>
          <w:rFonts w:ascii="Times New Roman" w:eastAsia="Times New Roman" w:hAnsi="Times New Roman" w:cs="Times New Roman"/>
        </w:rPr>
      </w:pPr>
    </w:p>
    <w:p w14:paraId="3187A433" w14:textId="77777777" w:rsidR="00621ED6" w:rsidRPr="00621ED6" w:rsidRDefault="00621ED6" w:rsidP="00621ED6">
      <w:pPr>
        <w:spacing w:after="0" w:line="240" w:lineRule="auto"/>
        <w:rPr>
          <w:rFonts w:ascii="Times New Roman" w:eastAsia="Times New Roman" w:hAnsi="Times New Roman" w:cs="Times New Roman"/>
        </w:rPr>
      </w:pPr>
    </w:p>
    <w:p w14:paraId="3BB31510" w14:textId="77777777" w:rsidR="00621ED6" w:rsidRPr="00621ED6" w:rsidRDefault="00621ED6" w:rsidP="00621ED6">
      <w:pPr>
        <w:spacing w:after="0" w:line="240" w:lineRule="auto"/>
        <w:rPr>
          <w:rFonts w:ascii="Times New Roman" w:eastAsia="Times New Roman" w:hAnsi="Times New Roman" w:cs="Times New Roman"/>
        </w:rPr>
      </w:pPr>
    </w:p>
    <w:p w14:paraId="603BED2A" w14:textId="77777777" w:rsidR="00621ED6" w:rsidRPr="00621ED6" w:rsidRDefault="00621ED6" w:rsidP="00621ED6">
      <w:pPr>
        <w:spacing w:after="0" w:line="240" w:lineRule="auto"/>
        <w:rPr>
          <w:rFonts w:ascii="Times New Roman" w:eastAsia="Times New Roman" w:hAnsi="Times New Roman" w:cs="Times New Roman"/>
        </w:rPr>
      </w:pPr>
    </w:p>
    <w:p w14:paraId="760642BD" w14:textId="77777777" w:rsidR="00621ED6" w:rsidRPr="00621ED6" w:rsidRDefault="00621ED6" w:rsidP="00621ED6">
      <w:pPr>
        <w:spacing w:after="0" w:line="240" w:lineRule="auto"/>
        <w:rPr>
          <w:rFonts w:ascii="Times New Roman" w:eastAsia="Times New Roman" w:hAnsi="Times New Roman" w:cs="Times New Roman"/>
        </w:rPr>
      </w:pPr>
    </w:p>
    <w:p w14:paraId="693B4EBC" w14:textId="77777777" w:rsidR="00621ED6" w:rsidRPr="00621ED6" w:rsidRDefault="00621ED6" w:rsidP="00621ED6">
      <w:pPr>
        <w:spacing w:after="0" w:line="240" w:lineRule="auto"/>
        <w:rPr>
          <w:rFonts w:ascii="Times New Roman" w:eastAsia="Times New Roman" w:hAnsi="Times New Roman" w:cs="Times New Roman"/>
        </w:rPr>
      </w:pPr>
    </w:p>
    <w:p w14:paraId="234868BA"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bookmarkStart w:id="71" w:name="_Toc129243136"/>
      <w:bookmarkStart w:id="72" w:name="_Toc129243261"/>
    </w:p>
    <w:p w14:paraId="2BE666A9" w14:textId="77777777" w:rsidR="00621ED6" w:rsidRPr="00621ED6" w:rsidRDefault="00621ED6" w:rsidP="00621ED6">
      <w:pPr>
        <w:tabs>
          <w:tab w:val="left" w:pos="567"/>
        </w:tabs>
        <w:spacing w:after="0" w:line="240" w:lineRule="auto"/>
        <w:ind w:left="567" w:hanging="567"/>
        <w:jc w:val="center"/>
        <w:outlineLvl w:val="0"/>
        <w:rPr>
          <w:rFonts w:ascii="Times New Roman" w:eastAsia="Times New Roman" w:hAnsi="Times New Roman" w:cs="Times New Roman"/>
          <w:b/>
          <w:caps/>
        </w:rPr>
      </w:pPr>
      <w:r w:rsidRPr="00621ED6">
        <w:rPr>
          <w:rFonts w:ascii="Times New Roman" w:eastAsia="Times New Roman" w:hAnsi="Times New Roman" w:cs="Times New Roman"/>
          <w:b/>
          <w:caps/>
        </w:rPr>
        <w:t>A. ŽENKLINIMAS</w:t>
      </w:r>
      <w:bookmarkEnd w:id="71"/>
      <w:bookmarkEnd w:id="72"/>
    </w:p>
    <w:p w14:paraId="40FD38FC" w14:textId="77777777" w:rsidR="00621ED6" w:rsidRPr="00621ED6" w:rsidRDefault="00621ED6" w:rsidP="00621ED6">
      <w:pPr>
        <w:spacing w:after="0" w:line="240" w:lineRule="auto"/>
        <w:rPr>
          <w:rFonts w:ascii="Times New Roman" w:eastAsia="Times New Roman" w:hAnsi="Times New Roman" w:cs="Times New Roman"/>
        </w:rPr>
      </w:pPr>
      <w:r w:rsidRPr="00621ED6">
        <w:rPr>
          <w:rFonts w:ascii="Times New Roman" w:eastAsia="Times New Roman" w:hAnsi="Times New Roman" w:cs="Times New Roman"/>
        </w:rPr>
        <w:br w:type="page"/>
      </w:r>
    </w:p>
    <w:p w14:paraId="6C0DE4DF"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INFORMACIJA ANT IŠORINĖS PAKUOTĖS</w:t>
      </w:r>
    </w:p>
    <w:p w14:paraId="6C12248A"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p>
    <w:p w14:paraId="0F10A0C5"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rPr>
      </w:pPr>
      <w:r w:rsidRPr="00621ED6">
        <w:rPr>
          <w:rFonts w:ascii="Times New Roman" w:eastAsia="Times New Roman" w:hAnsi="Times New Roman"/>
          <w:b/>
        </w:rPr>
        <w:t>KARTONINĖ DĖŽUTĖ</w:t>
      </w:r>
    </w:p>
    <w:p w14:paraId="0BF468EE" w14:textId="77777777" w:rsidR="00BB02E9" w:rsidRPr="00621ED6" w:rsidRDefault="00BB02E9" w:rsidP="00BB02E9">
      <w:pPr>
        <w:spacing w:after="0" w:line="240" w:lineRule="auto"/>
        <w:rPr>
          <w:rFonts w:ascii="Times New Roman" w:eastAsia="Times New Roman" w:hAnsi="Times New Roman"/>
        </w:rPr>
      </w:pPr>
    </w:p>
    <w:p w14:paraId="3A6A3140" w14:textId="77777777" w:rsidR="00BB02E9" w:rsidRPr="00621ED6" w:rsidRDefault="00BB02E9" w:rsidP="00BB02E9">
      <w:pPr>
        <w:spacing w:after="0" w:line="240" w:lineRule="auto"/>
        <w:rPr>
          <w:rFonts w:ascii="Times New Roman" w:eastAsia="Times New Roman" w:hAnsi="Times New Roman"/>
        </w:rPr>
      </w:pPr>
    </w:p>
    <w:p w14:paraId="16F04655"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w:t>
      </w:r>
      <w:r w:rsidRPr="00621ED6">
        <w:rPr>
          <w:rFonts w:ascii="Times New Roman" w:eastAsia="Times New Roman" w:hAnsi="Times New Roman"/>
          <w:b/>
        </w:rPr>
        <w:tab/>
        <w:t>VAISTINIO PREPARATO PAVADINIMAS</w:t>
      </w:r>
    </w:p>
    <w:p w14:paraId="1AC6FBCE" w14:textId="77777777" w:rsidR="00BB02E9" w:rsidRPr="00621ED6" w:rsidRDefault="00BB02E9" w:rsidP="00BB02E9">
      <w:pPr>
        <w:spacing w:after="0" w:line="240" w:lineRule="auto"/>
        <w:rPr>
          <w:rFonts w:ascii="Times New Roman" w:eastAsia="Times New Roman" w:hAnsi="Times New Roman"/>
        </w:rPr>
      </w:pPr>
    </w:p>
    <w:p w14:paraId="5EB6C7E7" w14:textId="5C6E3BAB"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C</w:t>
      </w:r>
      <w:r w:rsidR="000960C2" w:rsidRPr="00621ED6">
        <w:rPr>
          <w:rFonts w:ascii="Times New Roman" w:eastAsia="Times New Roman" w:hAnsi="Times New Roman"/>
        </w:rPr>
        <w:t>lemastinum</w:t>
      </w:r>
      <w:r w:rsidRPr="00621ED6">
        <w:rPr>
          <w:rFonts w:ascii="Times New Roman" w:eastAsia="Times New Roman" w:hAnsi="Times New Roman"/>
        </w:rPr>
        <w:t xml:space="preserve"> </w:t>
      </w:r>
      <w:r w:rsidR="00E114B8">
        <w:rPr>
          <w:rFonts w:ascii="Times New Roman" w:eastAsia="Times New Roman" w:hAnsi="Times New Roman"/>
        </w:rPr>
        <w:t>PPH</w:t>
      </w:r>
      <w:r w:rsidRPr="00621ED6">
        <w:rPr>
          <w:rFonts w:ascii="Times New Roman" w:eastAsia="Times New Roman" w:hAnsi="Times New Roman"/>
        </w:rPr>
        <w:t xml:space="preserve"> 1 mg tabletės</w:t>
      </w:r>
    </w:p>
    <w:p w14:paraId="251FE05B" w14:textId="0BF40044" w:rsidR="00BB02E9" w:rsidRPr="00621ED6" w:rsidRDefault="00C42D2C" w:rsidP="00BB02E9">
      <w:pPr>
        <w:spacing w:after="0" w:line="240" w:lineRule="auto"/>
        <w:rPr>
          <w:rFonts w:ascii="Times New Roman" w:eastAsia="Times New Roman" w:hAnsi="Times New Roman"/>
        </w:rPr>
      </w:pPr>
      <w:r>
        <w:rPr>
          <w:rFonts w:ascii="Times New Roman" w:eastAsia="Times New Roman" w:hAnsi="Times New Roman"/>
        </w:rPr>
        <w:t>k</w:t>
      </w:r>
      <w:r w:rsidR="00BB02E9" w:rsidRPr="00621ED6">
        <w:rPr>
          <w:rFonts w:ascii="Times New Roman" w:eastAsia="Times New Roman" w:hAnsi="Times New Roman"/>
        </w:rPr>
        <w:t>lemastinas</w:t>
      </w:r>
    </w:p>
    <w:p w14:paraId="52EECB10" w14:textId="77777777" w:rsidR="00BB02E9" w:rsidRPr="00621ED6" w:rsidRDefault="00BB02E9" w:rsidP="00BB02E9">
      <w:pPr>
        <w:spacing w:after="0" w:line="240" w:lineRule="auto"/>
        <w:rPr>
          <w:rFonts w:ascii="Times New Roman" w:eastAsia="Times New Roman" w:hAnsi="Times New Roman"/>
        </w:rPr>
      </w:pPr>
    </w:p>
    <w:p w14:paraId="2DF11402" w14:textId="77777777" w:rsidR="00BB02E9" w:rsidRPr="00621ED6" w:rsidRDefault="00BB02E9" w:rsidP="00BB02E9">
      <w:pPr>
        <w:spacing w:after="0" w:line="240" w:lineRule="auto"/>
        <w:rPr>
          <w:rFonts w:ascii="Times New Roman" w:eastAsia="Times New Roman" w:hAnsi="Times New Roman"/>
        </w:rPr>
      </w:pPr>
    </w:p>
    <w:p w14:paraId="1499597C"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2.</w:t>
      </w:r>
      <w:r w:rsidRPr="00621ED6">
        <w:rPr>
          <w:rFonts w:ascii="Times New Roman" w:eastAsia="Times New Roman" w:hAnsi="Times New Roman"/>
          <w:b/>
        </w:rPr>
        <w:tab/>
        <w:t>VEIKLIOJI MEDŽIAGA IR JOS KIEKIS</w:t>
      </w:r>
    </w:p>
    <w:p w14:paraId="5A0AABD5" w14:textId="77777777" w:rsidR="00BB02E9" w:rsidRPr="00621ED6" w:rsidRDefault="00BB02E9" w:rsidP="00BB02E9">
      <w:pPr>
        <w:spacing w:after="0" w:line="240" w:lineRule="auto"/>
        <w:rPr>
          <w:rFonts w:ascii="Times New Roman" w:eastAsia="Times New Roman" w:hAnsi="Times New Roman"/>
        </w:rPr>
      </w:pPr>
    </w:p>
    <w:p w14:paraId="666EF6A6"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Vienoje tabletėje yra 1,34 mg klemastino fumarato, atitinkančio 1 mg klemastino.</w:t>
      </w:r>
    </w:p>
    <w:p w14:paraId="49F92A33" w14:textId="77777777" w:rsidR="00BB02E9" w:rsidRPr="00621ED6" w:rsidRDefault="00BB02E9" w:rsidP="00BB02E9">
      <w:pPr>
        <w:spacing w:after="0" w:line="240" w:lineRule="auto"/>
        <w:rPr>
          <w:rFonts w:ascii="Times New Roman" w:eastAsia="Times New Roman" w:hAnsi="Times New Roman"/>
        </w:rPr>
      </w:pPr>
    </w:p>
    <w:p w14:paraId="76D4D5F1" w14:textId="77777777" w:rsidR="00BB02E9" w:rsidRPr="00621ED6" w:rsidRDefault="00BB02E9" w:rsidP="00BB02E9">
      <w:pPr>
        <w:spacing w:after="0" w:line="240" w:lineRule="auto"/>
        <w:rPr>
          <w:rFonts w:ascii="Times New Roman" w:eastAsia="Times New Roman" w:hAnsi="Times New Roman"/>
        </w:rPr>
      </w:pPr>
    </w:p>
    <w:p w14:paraId="5E208293" w14:textId="77777777" w:rsidR="00BB02E9" w:rsidRPr="0007147B"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sidRPr="00621ED6">
        <w:rPr>
          <w:rFonts w:ascii="Times New Roman" w:eastAsia="Times New Roman" w:hAnsi="Times New Roman"/>
          <w:b/>
        </w:rPr>
        <w:t>3.</w:t>
      </w:r>
      <w:r w:rsidRPr="00621ED6">
        <w:rPr>
          <w:rFonts w:ascii="Times New Roman" w:eastAsia="Times New Roman" w:hAnsi="Times New Roman"/>
          <w:b/>
        </w:rPr>
        <w:tab/>
        <w:t>PAGALBINIŲ MEDŽIAGŲ SĄRAŠAS</w:t>
      </w:r>
    </w:p>
    <w:p w14:paraId="203E1D57" w14:textId="77777777" w:rsidR="00BB02E9" w:rsidRPr="00621ED6" w:rsidRDefault="00BB02E9" w:rsidP="00BB02E9">
      <w:pPr>
        <w:spacing w:after="0" w:line="240" w:lineRule="auto"/>
        <w:rPr>
          <w:rFonts w:ascii="Times New Roman" w:eastAsia="Times New Roman" w:hAnsi="Times New Roman"/>
        </w:rPr>
      </w:pPr>
    </w:p>
    <w:p w14:paraId="09F86794"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Sudėtyje yra laktozės.</w:t>
      </w:r>
    </w:p>
    <w:p w14:paraId="19AA4B7F" w14:textId="77777777" w:rsidR="00BB02E9" w:rsidRPr="00621ED6" w:rsidRDefault="00BB02E9" w:rsidP="00BB02E9">
      <w:pPr>
        <w:spacing w:after="0" w:line="240" w:lineRule="auto"/>
        <w:rPr>
          <w:rFonts w:ascii="Times New Roman" w:eastAsia="Times New Roman" w:hAnsi="Times New Roman"/>
          <w:lang w:eastAsia="lt-LT"/>
        </w:rPr>
      </w:pPr>
    </w:p>
    <w:p w14:paraId="351EF97D" w14:textId="77777777" w:rsidR="00BB02E9" w:rsidRPr="00621ED6" w:rsidRDefault="00BB02E9" w:rsidP="00BB02E9">
      <w:pPr>
        <w:spacing w:after="0" w:line="240" w:lineRule="auto"/>
        <w:rPr>
          <w:rFonts w:ascii="Times New Roman" w:eastAsia="Times New Roman" w:hAnsi="Times New Roman"/>
        </w:rPr>
      </w:pPr>
    </w:p>
    <w:p w14:paraId="00560CA7"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4.</w:t>
      </w:r>
      <w:r w:rsidRPr="00621ED6">
        <w:rPr>
          <w:rFonts w:ascii="Times New Roman" w:eastAsia="Times New Roman" w:hAnsi="Times New Roman"/>
          <w:b/>
        </w:rPr>
        <w:tab/>
        <w:t>FARMACINĖ FORMA IR KIEKIS PAKUOTĖJE</w:t>
      </w:r>
    </w:p>
    <w:p w14:paraId="003006CA" w14:textId="77777777" w:rsidR="00BB02E9" w:rsidRPr="00621ED6" w:rsidRDefault="00BB02E9" w:rsidP="00BB02E9">
      <w:pPr>
        <w:spacing w:after="0" w:line="240" w:lineRule="auto"/>
        <w:rPr>
          <w:rFonts w:ascii="Times New Roman" w:eastAsia="Times New Roman" w:hAnsi="Times New Roman"/>
        </w:rPr>
      </w:pPr>
    </w:p>
    <w:p w14:paraId="4D8115A0"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30 tablečių</w:t>
      </w:r>
    </w:p>
    <w:p w14:paraId="6C2783B6" w14:textId="77777777" w:rsidR="00BB02E9" w:rsidRPr="00621ED6" w:rsidRDefault="00BB02E9" w:rsidP="00BB02E9">
      <w:pPr>
        <w:spacing w:after="0" w:line="240" w:lineRule="auto"/>
        <w:rPr>
          <w:rFonts w:ascii="Times New Roman" w:eastAsia="Times New Roman" w:hAnsi="Times New Roman"/>
        </w:rPr>
      </w:pPr>
    </w:p>
    <w:p w14:paraId="42F4C737" w14:textId="77777777" w:rsidR="00BB02E9" w:rsidRPr="00621ED6" w:rsidRDefault="00BB02E9" w:rsidP="00BB02E9">
      <w:pPr>
        <w:spacing w:after="0" w:line="240" w:lineRule="auto"/>
        <w:rPr>
          <w:rFonts w:ascii="Times New Roman" w:eastAsia="Times New Roman" w:hAnsi="Times New Roman"/>
        </w:rPr>
      </w:pPr>
    </w:p>
    <w:p w14:paraId="438B6A9D" w14:textId="77777777" w:rsidR="00BB02E9" w:rsidRPr="0007147B"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sidRPr="00621ED6">
        <w:rPr>
          <w:rFonts w:ascii="Times New Roman" w:eastAsia="Times New Roman" w:hAnsi="Times New Roman"/>
          <w:b/>
        </w:rPr>
        <w:t>5.</w:t>
      </w:r>
      <w:r w:rsidRPr="00621ED6">
        <w:rPr>
          <w:rFonts w:ascii="Times New Roman" w:eastAsia="Times New Roman" w:hAnsi="Times New Roman"/>
          <w:b/>
        </w:rPr>
        <w:tab/>
        <w:t>VARTOJIMO METODAS IR BŪDAS (-AI)</w:t>
      </w:r>
    </w:p>
    <w:p w14:paraId="5685D683" w14:textId="77777777" w:rsidR="00BB02E9" w:rsidRPr="00621ED6" w:rsidRDefault="00BB02E9" w:rsidP="00BB02E9">
      <w:pPr>
        <w:spacing w:after="0" w:line="240" w:lineRule="auto"/>
        <w:rPr>
          <w:rFonts w:ascii="Times New Roman" w:eastAsia="Times New Roman" w:hAnsi="Times New Roman"/>
        </w:rPr>
      </w:pPr>
    </w:p>
    <w:p w14:paraId="67833262"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Vartoti per burną.</w:t>
      </w:r>
    </w:p>
    <w:p w14:paraId="2F30CECA"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Prieš vartojimą perskaitykite pakuotės lapelį.</w:t>
      </w:r>
    </w:p>
    <w:p w14:paraId="7E79F884" w14:textId="77777777" w:rsidR="00BB02E9" w:rsidRPr="00621ED6" w:rsidRDefault="00BB02E9" w:rsidP="00BB02E9">
      <w:pPr>
        <w:spacing w:after="0" w:line="240" w:lineRule="auto"/>
        <w:rPr>
          <w:rFonts w:ascii="Times New Roman" w:eastAsia="Times New Roman" w:hAnsi="Times New Roman"/>
        </w:rPr>
      </w:pPr>
    </w:p>
    <w:p w14:paraId="283FD7B1" w14:textId="77777777" w:rsidR="00BB02E9" w:rsidRPr="00621ED6" w:rsidRDefault="00BB02E9" w:rsidP="00BB02E9">
      <w:pPr>
        <w:spacing w:after="0" w:line="240" w:lineRule="auto"/>
        <w:rPr>
          <w:rFonts w:ascii="Times New Roman" w:eastAsia="Times New Roman" w:hAnsi="Times New Roman"/>
        </w:rPr>
      </w:pPr>
    </w:p>
    <w:p w14:paraId="34425EF8"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6.</w:t>
      </w:r>
      <w:r w:rsidRPr="00621ED6">
        <w:rPr>
          <w:rFonts w:ascii="Times New Roman" w:eastAsia="Times New Roman" w:hAnsi="Times New Roman"/>
          <w:b/>
        </w:rPr>
        <w:tab/>
        <w:t>SPECIALUS ĮSPĖJIMAS, KAD VAISTINĮ PREPARATĄ BŪTINA LAIKYTI VAIKAMS NEPASTEBIMOJE IR NEPASIEKIAMOJE VIETOJE</w:t>
      </w:r>
    </w:p>
    <w:p w14:paraId="71421660" w14:textId="77777777" w:rsidR="00BB02E9" w:rsidRPr="00621ED6" w:rsidRDefault="00BB02E9" w:rsidP="00BB02E9">
      <w:pPr>
        <w:spacing w:after="0" w:line="240" w:lineRule="auto"/>
        <w:rPr>
          <w:rFonts w:ascii="Times New Roman" w:eastAsia="Times New Roman" w:hAnsi="Times New Roman"/>
        </w:rPr>
      </w:pPr>
    </w:p>
    <w:p w14:paraId="0F614941"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Laikyti vaikams nepastebimoje ir nepasiekiamoje vietoje.</w:t>
      </w:r>
    </w:p>
    <w:p w14:paraId="2243F724" w14:textId="77777777" w:rsidR="00BB02E9" w:rsidRPr="00621ED6" w:rsidRDefault="00BB02E9" w:rsidP="00BB02E9">
      <w:pPr>
        <w:spacing w:after="0" w:line="240" w:lineRule="auto"/>
        <w:rPr>
          <w:rFonts w:ascii="Times New Roman" w:eastAsia="Times New Roman" w:hAnsi="Times New Roman"/>
        </w:rPr>
      </w:pPr>
    </w:p>
    <w:p w14:paraId="246CE038" w14:textId="77777777" w:rsidR="00BB02E9" w:rsidRPr="00621ED6" w:rsidRDefault="00BB02E9" w:rsidP="00BB02E9">
      <w:pPr>
        <w:spacing w:after="0" w:line="240" w:lineRule="auto"/>
        <w:rPr>
          <w:rFonts w:ascii="Times New Roman" w:eastAsia="Times New Roman" w:hAnsi="Times New Roman"/>
        </w:rPr>
      </w:pPr>
    </w:p>
    <w:p w14:paraId="7FE28A66" w14:textId="77777777" w:rsidR="00BB02E9" w:rsidRPr="0007147B"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sidRPr="00621ED6">
        <w:rPr>
          <w:rFonts w:ascii="Times New Roman" w:eastAsia="Times New Roman" w:hAnsi="Times New Roman"/>
          <w:b/>
        </w:rPr>
        <w:t>7.</w:t>
      </w:r>
      <w:r w:rsidRPr="00621ED6">
        <w:rPr>
          <w:rFonts w:ascii="Times New Roman" w:eastAsia="Times New Roman" w:hAnsi="Times New Roman"/>
          <w:b/>
        </w:rPr>
        <w:tab/>
        <w:t>KITAS (-I) SPECIALUS (-ŪS) ĮSPĖJIMAS (-AI) (JEI REIKIA)</w:t>
      </w:r>
    </w:p>
    <w:p w14:paraId="30E464E4" w14:textId="77777777" w:rsidR="00BB02E9" w:rsidRPr="00621ED6" w:rsidRDefault="00BB02E9" w:rsidP="00BB02E9">
      <w:pPr>
        <w:spacing w:after="0" w:line="240" w:lineRule="auto"/>
        <w:rPr>
          <w:rFonts w:ascii="Times New Roman" w:eastAsia="Times New Roman" w:hAnsi="Times New Roman"/>
        </w:rPr>
      </w:pPr>
    </w:p>
    <w:p w14:paraId="44FF3FCA" w14:textId="77777777" w:rsidR="00BB02E9" w:rsidRPr="00621ED6" w:rsidRDefault="00BB02E9" w:rsidP="00BB02E9">
      <w:pPr>
        <w:spacing w:after="0" w:line="240" w:lineRule="auto"/>
        <w:rPr>
          <w:rFonts w:ascii="Times New Roman" w:eastAsia="Times New Roman" w:hAnsi="Times New Roman"/>
        </w:rPr>
      </w:pPr>
    </w:p>
    <w:p w14:paraId="0F3F14BC" w14:textId="77777777" w:rsidR="00BB02E9" w:rsidRPr="0007147B"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sidRPr="00621ED6">
        <w:rPr>
          <w:rFonts w:ascii="Times New Roman" w:eastAsia="Times New Roman" w:hAnsi="Times New Roman"/>
          <w:b/>
        </w:rPr>
        <w:t>8.</w:t>
      </w:r>
      <w:r w:rsidRPr="00621ED6">
        <w:rPr>
          <w:rFonts w:ascii="Times New Roman" w:eastAsia="Times New Roman" w:hAnsi="Times New Roman"/>
          <w:b/>
        </w:rPr>
        <w:tab/>
        <w:t>TINKAMUMO LAIKAS</w:t>
      </w:r>
    </w:p>
    <w:p w14:paraId="020B1671" w14:textId="77777777" w:rsidR="00BB02E9" w:rsidRPr="00621ED6" w:rsidRDefault="00BB02E9" w:rsidP="00BB02E9">
      <w:pPr>
        <w:spacing w:after="0" w:line="240" w:lineRule="auto"/>
        <w:rPr>
          <w:rFonts w:ascii="Times New Roman" w:eastAsia="Times New Roman" w:hAnsi="Times New Roman"/>
        </w:rPr>
      </w:pPr>
    </w:p>
    <w:p w14:paraId="7E688B9E" w14:textId="77777777" w:rsidR="00BB02E9" w:rsidRPr="00621ED6" w:rsidRDefault="00BB02E9" w:rsidP="00BB02E9">
      <w:pPr>
        <w:spacing w:after="0" w:line="240" w:lineRule="auto"/>
        <w:rPr>
          <w:rFonts w:ascii="Times New Roman" w:eastAsia="Times New Roman" w:hAnsi="Times New Roman"/>
          <w:lang w:eastAsia="lt-LT"/>
        </w:rPr>
      </w:pPr>
      <w:r>
        <w:rPr>
          <w:rFonts w:ascii="Times New Roman" w:eastAsia="Times New Roman" w:hAnsi="Times New Roman"/>
          <w:lang w:eastAsia="lt-LT"/>
        </w:rPr>
        <w:t>EXP:</w:t>
      </w:r>
      <w:r w:rsidRPr="00621ED6">
        <w:rPr>
          <w:rFonts w:ascii="Times New Roman" w:eastAsia="Times New Roman" w:hAnsi="Times New Roman"/>
          <w:lang w:eastAsia="lt-LT"/>
        </w:rPr>
        <w:t xml:space="preserve"> </w:t>
      </w:r>
      <w:r w:rsidRPr="00621ED6">
        <w:rPr>
          <w:rFonts w:ascii="Times New Roman" w:eastAsia="Times New Roman" w:hAnsi="Times New Roman"/>
          <w:noProof/>
          <w:lang w:val="x-none" w:eastAsia="lt-LT"/>
        </w:rPr>
        <w:t>{mm</w:t>
      </w:r>
      <w:r w:rsidRPr="00621ED6">
        <w:rPr>
          <w:rFonts w:ascii="Times New Roman" w:eastAsia="Times New Roman" w:hAnsi="Times New Roman"/>
          <w:noProof/>
          <w:lang w:eastAsia="lt-LT"/>
        </w:rPr>
        <w:t>.MMMM</w:t>
      </w:r>
      <w:r w:rsidRPr="00621ED6">
        <w:rPr>
          <w:rFonts w:ascii="Times New Roman" w:eastAsia="Times New Roman" w:hAnsi="Times New Roman"/>
          <w:noProof/>
          <w:lang w:val="x-none" w:eastAsia="lt-LT"/>
        </w:rPr>
        <w:t>}</w:t>
      </w:r>
    </w:p>
    <w:p w14:paraId="0BC130CD" w14:textId="77777777" w:rsidR="00BB02E9" w:rsidRPr="00621ED6" w:rsidRDefault="00BB02E9" w:rsidP="00BB02E9">
      <w:pPr>
        <w:spacing w:after="0" w:line="240" w:lineRule="auto"/>
        <w:rPr>
          <w:rFonts w:ascii="Times New Roman" w:eastAsia="Times New Roman" w:hAnsi="Times New Roman"/>
        </w:rPr>
      </w:pPr>
    </w:p>
    <w:p w14:paraId="0D79F162" w14:textId="77777777" w:rsidR="00BB02E9" w:rsidRPr="00621ED6" w:rsidRDefault="00BB02E9" w:rsidP="00BB02E9">
      <w:pPr>
        <w:spacing w:after="0" w:line="240" w:lineRule="auto"/>
        <w:rPr>
          <w:rFonts w:ascii="Times New Roman" w:eastAsia="Times New Roman" w:hAnsi="Times New Roman"/>
        </w:rPr>
      </w:pPr>
    </w:p>
    <w:p w14:paraId="1A2DE5F7"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9.</w:t>
      </w:r>
      <w:r w:rsidRPr="00621ED6">
        <w:rPr>
          <w:rFonts w:ascii="Times New Roman" w:eastAsia="Times New Roman" w:hAnsi="Times New Roman"/>
          <w:b/>
        </w:rPr>
        <w:tab/>
        <w:t>SPECIALIOS LAIKYMO SĄLYGOS</w:t>
      </w:r>
    </w:p>
    <w:p w14:paraId="6DDBF265" w14:textId="77777777" w:rsidR="00BB02E9" w:rsidRPr="00621ED6" w:rsidRDefault="00BB02E9" w:rsidP="00BB02E9">
      <w:pPr>
        <w:spacing w:after="0" w:line="240" w:lineRule="auto"/>
        <w:rPr>
          <w:rFonts w:ascii="Times New Roman" w:eastAsia="Times New Roman" w:hAnsi="Times New Roman"/>
        </w:rPr>
      </w:pPr>
    </w:p>
    <w:p w14:paraId="29EEF957"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 xml:space="preserve">Laikyti ne aukštesnėje kaip 25 </w:t>
      </w:r>
      <w:r w:rsidRPr="00621ED6">
        <w:rPr>
          <w:rFonts w:ascii="Times New Roman" w:eastAsia="Times New Roman" w:hAnsi="Times New Roman"/>
          <w:lang w:eastAsia="lt-LT"/>
        </w:rPr>
        <w:sym w:font="Symbol" w:char="F0B0"/>
      </w:r>
      <w:r w:rsidRPr="00621ED6">
        <w:rPr>
          <w:rFonts w:ascii="Times New Roman" w:eastAsia="Times New Roman" w:hAnsi="Times New Roman"/>
          <w:lang w:eastAsia="lt-LT"/>
        </w:rPr>
        <w:t>C temperatūroje.</w:t>
      </w:r>
    </w:p>
    <w:p w14:paraId="4FE040C4"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 xml:space="preserve">Lizdinę plokštelę laikyti išorinėje dėžutėje, kad </w:t>
      </w:r>
      <w:r>
        <w:rPr>
          <w:rFonts w:ascii="Times New Roman" w:eastAsia="Times New Roman" w:hAnsi="Times New Roman"/>
        </w:rPr>
        <w:t>vaistas</w:t>
      </w:r>
      <w:r w:rsidRPr="00621ED6">
        <w:rPr>
          <w:rFonts w:ascii="Times New Roman" w:eastAsia="Times New Roman" w:hAnsi="Times New Roman"/>
        </w:rPr>
        <w:t xml:space="preserve"> būtų apsaugotas nuo šviesos bei drėgmės.</w:t>
      </w:r>
    </w:p>
    <w:p w14:paraId="692187F3" w14:textId="77777777" w:rsidR="00BB02E9" w:rsidRPr="00621ED6" w:rsidRDefault="00BB02E9" w:rsidP="00BB02E9">
      <w:pPr>
        <w:spacing w:after="0" w:line="240" w:lineRule="auto"/>
        <w:rPr>
          <w:rFonts w:ascii="Times New Roman" w:eastAsia="Times New Roman" w:hAnsi="Times New Roman"/>
        </w:rPr>
      </w:pPr>
    </w:p>
    <w:p w14:paraId="466972EF" w14:textId="77777777" w:rsidR="00BB02E9" w:rsidRPr="00621ED6" w:rsidRDefault="00BB02E9" w:rsidP="00BB02E9">
      <w:pPr>
        <w:spacing w:after="0" w:line="240" w:lineRule="auto"/>
        <w:rPr>
          <w:rFonts w:ascii="Times New Roman" w:eastAsia="Times New Roman" w:hAnsi="Times New Roman"/>
        </w:rPr>
      </w:pPr>
    </w:p>
    <w:p w14:paraId="566B05C0"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10.</w:t>
      </w:r>
      <w:r w:rsidRPr="00621ED6">
        <w:rPr>
          <w:rFonts w:ascii="Times New Roman" w:eastAsia="Times New Roman" w:hAnsi="Times New Roman"/>
          <w:b/>
        </w:rPr>
        <w:tab/>
        <w:t xml:space="preserve">SPECIALIOS ATSARGUMO PRIEMONĖS DĖL NESUVARTOTO </w:t>
      </w:r>
      <w:r w:rsidRPr="00621ED6">
        <w:rPr>
          <w:rFonts w:ascii="Times New Roman" w:eastAsia="Times New Roman" w:hAnsi="Times New Roman"/>
          <w:b/>
          <w:bCs/>
        </w:rPr>
        <w:t xml:space="preserve">VAISTINIO PREPARATO AR JO ATLIEKŲ </w:t>
      </w:r>
      <w:r w:rsidRPr="00621ED6">
        <w:rPr>
          <w:rFonts w:ascii="Times New Roman" w:eastAsia="Times New Roman" w:hAnsi="Times New Roman"/>
          <w:b/>
        </w:rPr>
        <w:t>TVARKYMO (JEI REIKIA)</w:t>
      </w:r>
    </w:p>
    <w:p w14:paraId="62C8892A" w14:textId="77777777" w:rsidR="00BB02E9" w:rsidRPr="00621ED6" w:rsidRDefault="00BB02E9" w:rsidP="00BB02E9">
      <w:pPr>
        <w:spacing w:after="0" w:line="240" w:lineRule="auto"/>
        <w:rPr>
          <w:rFonts w:ascii="Times New Roman" w:eastAsia="Times New Roman" w:hAnsi="Times New Roman"/>
        </w:rPr>
      </w:pPr>
    </w:p>
    <w:p w14:paraId="4242F81C" w14:textId="77777777" w:rsidR="00BB02E9" w:rsidRPr="00621ED6" w:rsidRDefault="00BB02E9" w:rsidP="00BB02E9">
      <w:pPr>
        <w:spacing w:after="0" w:line="240" w:lineRule="auto"/>
        <w:rPr>
          <w:rFonts w:ascii="Times New Roman" w:eastAsia="Times New Roman" w:hAnsi="Times New Roman"/>
        </w:rPr>
      </w:pPr>
    </w:p>
    <w:p w14:paraId="1E351A93" w14:textId="77777777" w:rsidR="00BB02E9" w:rsidRPr="00A238F7"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11.</w:t>
      </w:r>
      <w:r w:rsidRPr="00621ED6">
        <w:rPr>
          <w:rFonts w:ascii="Times New Roman" w:eastAsia="Times New Roman" w:hAnsi="Times New Roman"/>
          <w:b/>
        </w:rPr>
        <w:tab/>
      </w:r>
      <w:r w:rsidRPr="00347851">
        <w:rPr>
          <w:rFonts w:ascii="Times New Roman" w:hAnsi="Times New Roman"/>
          <w:b/>
          <w:caps/>
          <w:noProof/>
          <w:szCs w:val="24"/>
        </w:rPr>
        <w:t>REGISTRUOTOJO PAVADINIMAS IR ADRESAS</w:t>
      </w:r>
    </w:p>
    <w:p w14:paraId="7649290E" w14:textId="77777777" w:rsidR="00BB02E9" w:rsidRPr="00E114B8" w:rsidRDefault="00BB02E9" w:rsidP="00E114B8">
      <w:pPr>
        <w:spacing w:after="0" w:line="240" w:lineRule="auto"/>
        <w:rPr>
          <w:rFonts w:ascii="Times New Roman" w:eastAsia="Times New Roman" w:hAnsi="Times New Roman"/>
        </w:rPr>
      </w:pPr>
    </w:p>
    <w:p w14:paraId="49B65E96" w14:textId="77777777" w:rsidR="00E114B8" w:rsidRPr="00E114B8" w:rsidRDefault="00E114B8" w:rsidP="00E114B8">
      <w:pPr>
        <w:pStyle w:val="prastasiniatinklio"/>
        <w:spacing w:before="0" w:beforeAutospacing="0" w:after="0" w:afterAutospacing="0"/>
        <w:rPr>
          <w:sz w:val="22"/>
          <w:szCs w:val="22"/>
          <w:lang w:val="pl-PL"/>
        </w:rPr>
      </w:pPr>
      <w:r w:rsidRPr="00E114B8">
        <w:rPr>
          <w:sz w:val="22"/>
          <w:szCs w:val="22"/>
          <w:lang w:val="pl-PL"/>
        </w:rPr>
        <w:t>Zakłady Farmaceutyczne POLPHARMA S.A.</w:t>
      </w:r>
    </w:p>
    <w:p w14:paraId="2442CE30" w14:textId="2C686777" w:rsidR="00BB02E9" w:rsidRPr="00554EAD" w:rsidRDefault="00E114B8" w:rsidP="00554EAD">
      <w:pPr>
        <w:pStyle w:val="prastasiniatinklio"/>
        <w:spacing w:before="0" w:beforeAutospacing="0" w:after="0" w:afterAutospacing="0"/>
        <w:rPr>
          <w:lang w:val="pl-PL"/>
        </w:rPr>
      </w:pPr>
      <w:r w:rsidRPr="000960C2">
        <w:rPr>
          <w:lang w:val="pl-PL"/>
        </w:rPr>
        <w:t>ul. Pelplińska 19, 83-200 Starogard Gdański,</w:t>
      </w:r>
      <w:r w:rsidR="00BB02E9" w:rsidRPr="00554EAD">
        <w:rPr>
          <w:rFonts w:eastAsia="Arial Unicode MS"/>
          <w:noProof/>
          <w:sz w:val="22"/>
          <w:szCs w:val="22"/>
          <w:lang w:val="pl-PL"/>
        </w:rPr>
        <w:t xml:space="preserve"> Lenkija</w:t>
      </w:r>
    </w:p>
    <w:p w14:paraId="31ECC99A" w14:textId="13005BCE" w:rsidR="00BB02E9" w:rsidRPr="00E114B8" w:rsidRDefault="00BB02E9" w:rsidP="00E114B8">
      <w:pPr>
        <w:spacing w:after="0" w:line="240" w:lineRule="auto"/>
        <w:rPr>
          <w:rFonts w:ascii="Times New Roman" w:eastAsia="Times New Roman" w:hAnsi="Times New Roman" w:cs="Times New Roman"/>
        </w:rPr>
      </w:pPr>
      <w:r w:rsidRPr="00E114B8">
        <w:rPr>
          <w:rFonts w:ascii="Times New Roman" w:eastAsia="Times New Roman" w:hAnsi="Times New Roman" w:cs="Times New Roman"/>
        </w:rPr>
        <w:t>(logo)</w:t>
      </w:r>
      <w:r w:rsidR="00E114B8" w:rsidRPr="00E114B8">
        <w:rPr>
          <w:rFonts w:ascii="Times New Roman" w:eastAsia="Times New Roman" w:hAnsi="Times New Roman" w:cs="Times New Roman"/>
        </w:rPr>
        <w:t xml:space="preserve"> </w:t>
      </w:r>
      <w:r w:rsidR="00E114B8" w:rsidRPr="00554EAD">
        <w:rPr>
          <w:rFonts w:ascii="Times New Roman" w:hAnsi="Times New Roman" w:cs="Times New Roman"/>
          <w:lang w:val="pl-PL"/>
        </w:rPr>
        <w:t>POLPHARMA</w:t>
      </w:r>
    </w:p>
    <w:p w14:paraId="63FEDB54" w14:textId="77777777" w:rsidR="00BB02E9" w:rsidRPr="00621ED6" w:rsidRDefault="00BB02E9" w:rsidP="00BB02E9">
      <w:pPr>
        <w:spacing w:after="0" w:line="240" w:lineRule="auto"/>
        <w:rPr>
          <w:rFonts w:ascii="Times New Roman" w:eastAsia="Times New Roman" w:hAnsi="Times New Roman"/>
        </w:rPr>
      </w:pPr>
    </w:p>
    <w:p w14:paraId="4331232C" w14:textId="77777777" w:rsidR="00BB02E9" w:rsidRPr="00621ED6" w:rsidRDefault="00BB02E9" w:rsidP="00BB02E9">
      <w:pPr>
        <w:spacing w:after="0" w:line="240" w:lineRule="auto"/>
        <w:rPr>
          <w:rFonts w:ascii="Times New Roman" w:eastAsia="Times New Roman" w:hAnsi="Times New Roman"/>
        </w:rPr>
      </w:pPr>
    </w:p>
    <w:p w14:paraId="4F1F19E9"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12.</w:t>
      </w:r>
      <w:r w:rsidRPr="00621ED6">
        <w:rPr>
          <w:rFonts w:ascii="Times New Roman" w:eastAsia="Times New Roman" w:hAnsi="Times New Roman"/>
          <w:b/>
        </w:rPr>
        <w:tab/>
      </w:r>
      <w:r w:rsidRPr="00347851">
        <w:rPr>
          <w:rFonts w:ascii="Times New Roman" w:hAnsi="Times New Roman"/>
          <w:b/>
          <w:noProof/>
          <w:szCs w:val="24"/>
        </w:rPr>
        <w:t>REGISTRACIJOS PAŽYMĖJIMO NUMERIS (-IAI)</w:t>
      </w:r>
      <w:r w:rsidRPr="00621ED6">
        <w:rPr>
          <w:rFonts w:ascii="Times New Roman" w:eastAsia="Times New Roman" w:hAnsi="Times New Roman"/>
          <w:b/>
        </w:rPr>
        <w:t xml:space="preserve"> </w:t>
      </w:r>
    </w:p>
    <w:p w14:paraId="7731F20F" w14:textId="77777777" w:rsidR="00BB02E9" w:rsidRPr="00621ED6" w:rsidRDefault="00BB02E9" w:rsidP="00BB02E9">
      <w:pPr>
        <w:spacing w:after="0" w:line="240" w:lineRule="auto"/>
        <w:rPr>
          <w:rFonts w:ascii="Times New Roman" w:eastAsia="Times New Roman" w:hAnsi="Times New Roman"/>
        </w:rPr>
      </w:pPr>
    </w:p>
    <w:p w14:paraId="5220114D"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LT/1/99/1012/001</w:t>
      </w:r>
    </w:p>
    <w:p w14:paraId="33448786" w14:textId="77777777" w:rsidR="00BB02E9" w:rsidRPr="00621ED6" w:rsidRDefault="00BB02E9" w:rsidP="00BB02E9">
      <w:pPr>
        <w:spacing w:after="0" w:line="240" w:lineRule="auto"/>
        <w:rPr>
          <w:rFonts w:ascii="Times New Roman" w:eastAsia="Times New Roman" w:hAnsi="Times New Roman"/>
        </w:rPr>
      </w:pPr>
    </w:p>
    <w:p w14:paraId="670FDD45" w14:textId="77777777" w:rsidR="00BB02E9" w:rsidRPr="00621ED6" w:rsidRDefault="00BB02E9" w:rsidP="00BB02E9">
      <w:pPr>
        <w:spacing w:after="0" w:line="240" w:lineRule="auto"/>
        <w:rPr>
          <w:rFonts w:ascii="Times New Roman" w:eastAsia="Times New Roman" w:hAnsi="Times New Roman"/>
        </w:rPr>
      </w:pPr>
    </w:p>
    <w:p w14:paraId="66A885BE"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13.</w:t>
      </w:r>
      <w:r w:rsidRPr="00621ED6">
        <w:rPr>
          <w:rFonts w:ascii="Times New Roman" w:eastAsia="Times New Roman" w:hAnsi="Times New Roman"/>
          <w:b/>
        </w:rPr>
        <w:tab/>
        <w:t>SERIJOS NUMERIS</w:t>
      </w:r>
    </w:p>
    <w:p w14:paraId="6A1FB684" w14:textId="77777777" w:rsidR="00BB02E9" w:rsidRPr="00621ED6" w:rsidRDefault="00BB02E9" w:rsidP="00BB02E9">
      <w:pPr>
        <w:spacing w:after="0" w:line="240" w:lineRule="auto"/>
        <w:rPr>
          <w:rFonts w:ascii="Times New Roman" w:eastAsia="Times New Roman" w:hAnsi="Times New Roman"/>
        </w:rPr>
      </w:pPr>
    </w:p>
    <w:p w14:paraId="5DA9E6C1" w14:textId="77777777" w:rsidR="00BB02E9" w:rsidRPr="00621ED6" w:rsidRDefault="00BB02E9" w:rsidP="00BB02E9">
      <w:pPr>
        <w:spacing w:after="0" w:line="240" w:lineRule="auto"/>
        <w:rPr>
          <w:rFonts w:ascii="Times New Roman" w:eastAsia="Times New Roman" w:hAnsi="Times New Roman"/>
          <w:lang w:eastAsia="lt-LT"/>
        </w:rPr>
      </w:pPr>
      <w:r>
        <w:rPr>
          <w:rFonts w:ascii="Times New Roman" w:eastAsia="Times New Roman" w:hAnsi="Times New Roman"/>
          <w:lang w:eastAsia="lt-LT"/>
        </w:rPr>
        <w:t>Lot:</w:t>
      </w:r>
    </w:p>
    <w:p w14:paraId="5A065D2B" w14:textId="77777777" w:rsidR="00BB02E9" w:rsidRPr="00621ED6" w:rsidRDefault="00BB02E9" w:rsidP="00BB02E9">
      <w:pPr>
        <w:spacing w:after="0" w:line="240" w:lineRule="auto"/>
        <w:rPr>
          <w:rFonts w:ascii="Times New Roman" w:eastAsia="Times New Roman" w:hAnsi="Times New Roman"/>
        </w:rPr>
      </w:pPr>
    </w:p>
    <w:p w14:paraId="41311968" w14:textId="77777777" w:rsidR="00BB02E9" w:rsidRPr="00621ED6" w:rsidRDefault="00BB02E9" w:rsidP="00BB02E9">
      <w:pPr>
        <w:spacing w:after="0" w:line="240" w:lineRule="auto"/>
        <w:rPr>
          <w:rFonts w:ascii="Times New Roman" w:eastAsia="Times New Roman" w:hAnsi="Times New Roman"/>
        </w:rPr>
      </w:pPr>
    </w:p>
    <w:p w14:paraId="13A87C02"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14.</w:t>
      </w:r>
      <w:r w:rsidRPr="00621ED6">
        <w:rPr>
          <w:rFonts w:ascii="Times New Roman" w:eastAsia="Times New Roman" w:hAnsi="Times New Roman"/>
          <w:b/>
        </w:rPr>
        <w:tab/>
        <w:t>PARDAVIMO (IŠDAVIMO) TVARKA</w:t>
      </w:r>
    </w:p>
    <w:p w14:paraId="41AA084E" w14:textId="77777777" w:rsidR="00BB02E9" w:rsidRPr="00621ED6" w:rsidRDefault="00BB02E9" w:rsidP="00BB02E9">
      <w:pPr>
        <w:spacing w:after="0" w:line="240" w:lineRule="auto"/>
        <w:rPr>
          <w:rFonts w:ascii="Times New Roman" w:eastAsia="Times New Roman" w:hAnsi="Times New Roman"/>
        </w:rPr>
      </w:pPr>
    </w:p>
    <w:p w14:paraId="330D7F4A"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Receptinis vaist</w:t>
      </w:r>
      <w:r>
        <w:rPr>
          <w:rFonts w:ascii="Times New Roman" w:eastAsia="Times New Roman" w:hAnsi="Times New Roman"/>
          <w:lang w:eastAsia="lt-LT"/>
        </w:rPr>
        <w:t>as</w:t>
      </w:r>
      <w:r w:rsidRPr="00621ED6">
        <w:rPr>
          <w:rFonts w:ascii="Times New Roman" w:eastAsia="Times New Roman" w:hAnsi="Times New Roman"/>
          <w:lang w:eastAsia="lt-LT"/>
        </w:rPr>
        <w:t>.</w:t>
      </w:r>
    </w:p>
    <w:p w14:paraId="27D90364" w14:textId="77777777" w:rsidR="00BB02E9" w:rsidRPr="00621ED6" w:rsidRDefault="00BB02E9" w:rsidP="00BB02E9">
      <w:pPr>
        <w:spacing w:after="0" w:line="240" w:lineRule="auto"/>
        <w:rPr>
          <w:rFonts w:ascii="Times New Roman" w:eastAsia="Times New Roman" w:hAnsi="Times New Roman"/>
          <w:lang w:eastAsia="lt-LT"/>
        </w:rPr>
      </w:pPr>
    </w:p>
    <w:p w14:paraId="4B63CE12" w14:textId="77777777" w:rsidR="00BB02E9" w:rsidRPr="00621ED6" w:rsidRDefault="00BB02E9" w:rsidP="00BB02E9">
      <w:pPr>
        <w:spacing w:after="0" w:line="240" w:lineRule="auto"/>
        <w:rPr>
          <w:rFonts w:ascii="Times New Roman" w:eastAsia="Times New Roman" w:hAnsi="Times New Roman"/>
        </w:rPr>
      </w:pPr>
    </w:p>
    <w:p w14:paraId="4EE571F6"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15.</w:t>
      </w:r>
      <w:r w:rsidRPr="00621ED6">
        <w:rPr>
          <w:rFonts w:ascii="Times New Roman" w:eastAsia="Times New Roman" w:hAnsi="Times New Roman"/>
          <w:b/>
        </w:rPr>
        <w:tab/>
        <w:t>VARTOJIMO INSTRUKCIJA</w:t>
      </w:r>
    </w:p>
    <w:p w14:paraId="5351DA02" w14:textId="77777777" w:rsidR="00BB02E9" w:rsidRPr="00621ED6" w:rsidRDefault="00BB02E9" w:rsidP="00BB02E9">
      <w:pPr>
        <w:spacing w:after="0" w:line="240" w:lineRule="auto"/>
        <w:rPr>
          <w:rFonts w:ascii="Times New Roman" w:eastAsia="Times New Roman" w:hAnsi="Times New Roman"/>
        </w:rPr>
      </w:pPr>
    </w:p>
    <w:p w14:paraId="0625714C" w14:textId="77777777" w:rsidR="00BB02E9" w:rsidRPr="00621ED6" w:rsidRDefault="00BB02E9" w:rsidP="00BB02E9">
      <w:pPr>
        <w:spacing w:after="0" w:line="240" w:lineRule="auto"/>
        <w:rPr>
          <w:rFonts w:ascii="Times New Roman" w:eastAsia="Times New Roman" w:hAnsi="Times New Roman"/>
        </w:rPr>
      </w:pPr>
    </w:p>
    <w:p w14:paraId="657819AB"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16.</w:t>
      </w:r>
      <w:r w:rsidRPr="00621ED6">
        <w:rPr>
          <w:rFonts w:ascii="Times New Roman" w:eastAsia="Times New Roman" w:hAnsi="Times New Roman"/>
          <w:b/>
        </w:rPr>
        <w:tab/>
        <w:t>INFORMACIJA BRAILIO RAŠTU</w:t>
      </w:r>
    </w:p>
    <w:p w14:paraId="4B7DA3A4" w14:textId="77777777" w:rsidR="00BB02E9" w:rsidRPr="00621ED6" w:rsidRDefault="00BB02E9" w:rsidP="00BB02E9">
      <w:pPr>
        <w:spacing w:after="0" w:line="240" w:lineRule="auto"/>
        <w:rPr>
          <w:rFonts w:ascii="Times New Roman" w:eastAsia="Times New Roman" w:hAnsi="Times New Roman"/>
        </w:rPr>
      </w:pPr>
    </w:p>
    <w:p w14:paraId="2DFBA159" w14:textId="19F0184F"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 xml:space="preserve">clemastinum </w:t>
      </w:r>
      <w:r w:rsidR="00E114B8">
        <w:rPr>
          <w:rFonts w:ascii="Times New Roman" w:eastAsia="Times New Roman" w:hAnsi="Times New Roman"/>
        </w:rPr>
        <w:t>pph</w:t>
      </w:r>
    </w:p>
    <w:p w14:paraId="296993D9" w14:textId="77777777" w:rsidR="00BB02E9" w:rsidRPr="00621ED6" w:rsidRDefault="00BB02E9" w:rsidP="00BB02E9">
      <w:pPr>
        <w:spacing w:after="0" w:line="240" w:lineRule="auto"/>
        <w:rPr>
          <w:rFonts w:ascii="Times New Roman" w:eastAsia="Times New Roman" w:hAnsi="Times New Roman"/>
        </w:rPr>
      </w:pPr>
    </w:p>
    <w:p w14:paraId="5259AE5E" w14:textId="77777777" w:rsidR="00BB02E9" w:rsidRPr="00656B48" w:rsidRDefault="00BB02E9" w:rsidP="00BB02E9">
      <w:pPr>
        <w:spacing w:after="0" w:line="240" w:lineRule="auto"/>
        <w:rPr>
          <w:rFonts w:ascii="Times New Roman" w:hAnsi="Times New Roman"/>
          <w:noProof/>
          <w:shd w:val="clear" w:color="auto" w:fill="CCCCCC"/>
        </w:rPr>
      </w:pPr>
    </w:p>
    <w:p w14:paraId="55833160" w14:textId="77777777" w:rsidR="00BB02E9" w:rsidRPr="00656B48" w:rsidRDefault="00BB02E9" w:rsidP="00BB02E9">
      <w:pPr>
        <w:pStyle w:val="Sraopastraipa"/>
        <w:numPr>
          <w:ilvl w:val="0"/>
          <w:numId w:val="10"/>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i/>
          <w:noProof/>
        </w:rPr>
      </w:pPr>
      <w:r w:rsidRPr="00656B48">
        <w:rPr>
          <w:rFonts w:ascii="Times New Roman" w:hAnsi="Times New Roman"/>
          <w:b/>
          <w:noProof/>
        </w:rPr>
        <w:t>UNIKALUS IDENTIFIKATORIUS – 2D BRŪKŠNINIS KODAS</w:t>
      </w:r>
    </w:p>
    <w:p w14:paraId="250A18ED" w14:textId="77777777" w:rsidR="00BB02E9" w:rsidRPr="00656B48" w:rsidRDefault="00BB02E9" w:rsidP="00BB02E9">
      <w:pPr>
        <w:spacing w:after="0" w:line="240" w:lineRule="auto"/>
        <w:rPr>
          <w:rFonts w:ascii="Times New Roman" w:hAnsi="Times New Roman"/>
          <w:noProof/>
        </w:rPr>
      </w:pPr>
    </w:p>
    <w:p w14:paraId="0F6B08E7" w14:textId="77777777" w:rsidR="00BB02E9" w:rsidRPr="00656B48" w:rsidRDefault="00BB02E9" w:rsidP="00BB02E9">
      <w:pPr>
        <w:spacing w:after="0" w:line="240" w:lineRule="auto"/>
        <w:rPr>
          <w:rFonts w:ascii="Times New Roman" w:hAnsi="Times New Roman"/>
          <w:noProof/>
          <w:shd w:val="clear" w:color="auto" w:fill="CCCCCC"/>
        </w:rPr>
      </w:pPr>
      <w:r w:rsidRPr="00656B48">
        <w:rPr>
          <w:rFonts w:ascii="Times New Roman" w:hAnsi="Times New Roman"/>
          <w:noProof/>
          <w:highlight w:val="lightGray"/>
        </w:rPr>
        <w:t>2D brūkšninis kodas su nurodytu unikaliu identifikatoriumi.</w:t>
      </w:r>
    </w:p>
    <w:p w14:paraId="1841405D" w14:textId="77777777" w:rsidR="00BB02E9" w:rsidRPr="00656B48" w:rsidRDefault="00BB02E9" w:rsidP="00BB02E9">
      <w:pPr>
        <w:spacing w:after="0" w:line="240" w:lineRule="auto"/>
        <w:rPr>
          <w:rFonts w:ascii="Times New Roman" w:hAnsi="Times New Roman"/>
          <w:noProof/>
          <w:shd w:val="clear" w:color="auto" w:fill="CCCCCC"/>
        </w:rPr>
      </w:pPr>
    </w:p>
    <w:p w14:paraId="1A4EFD57" w14:textId="77777777" w:rsidR="00BB02E9" w:rsidRPr="00656B48" w:rsidRDefault="00BB02E9" w:rsidP="00BB02E9">
      <w:pPr>
        <w:spacing w:after="0" w:line="240" w:lineRule="auto"/>
        <w:rPr>
          <w:rFonts w:ascii="Times New Roman" w:hAnsi="Times New Roman"/>
          <w:noProof/>
        </w:rPr>
      </w:pPr>
    </w:p>
    <w:p w14:paraId="6359A601" w14:textId="77777777" w:rsidR="00BB02E9" w:rsidRPr="00656B48" w:rsidRDefault="00BB02E9" w:rsidP="00BB02E9">
      <w:pPr>
        <w:pStyle w:val="Sraopastraipa"/>
        <w:numPr>
          <w:ilvl w:val="0"/>
          <w:numId w:val="10"/>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i/>
          <w:noProof/>
        </w:rPr>
      </w:pPr>
      <w:r w:rsidRPr="00656B48">
        <w:rPr>
          <w:rFonts w:ascii="Times New Roman" w:hAnsi="Times New Roman"/>
          <w:b/>
          <w:noProof/>
        </w:rPr>
        <w:t>UNIKALUS IDENTIFIKATORIUS – ŽMONĖMS SUPRANTAMI DUOMENYS</w:t>
      </w:r>
    </w:p>
    <w:p w14:paraId="0142656F" w14:textId="77777777" w:rsidR="00BB02E9" w:rsidRPr="00656B48" w:rsidRDefault="00BB02E9" w:rsidP="00BB02E9">
      <w:pPr>
        <w:spacing w:after="0" w:line="240" w:lineRule="auto"/>
        <w:rPr>
          <w:rFonts w:ascii="Times New Roman" w:hAnsi="Times New Roman"/>
          <w:noProof/>
        </w:rPr>
      </w:pPr>
    </w:p>
    <w:p w14:paraId="6B3A0A78" w14:textId="77777777" w:rsidR="00BB02E9" w:rsidRPr="00656B48" w:rsidRDefault="00BB02E9" w:rsidP="00BB02E9">
      <w:pPr>
        <w:spacing w:after="0" w:line="240" w:lineRule="auto"/>
        <w:rPr>
          <w:rFonts w:ascii="Times New Roman" w:hAnsi="Times New Roman"/>
        </w:rPr>
      </w:pPr>
      <w:r w:rsidRPr="00656B48">
        <w:rPr>
          <w:rFonts w:ascii="Times New Roman" w:hAnsi="Times New Roman"/>
        </w:rPr>
        <w:t>PC: {numeris}</w:t>
      </w:r>
    </w:p>
    <w:p w14:paraId="2CB091CF" w14:textId="77777777" w:rsidR="00BB02E9" w:rsidRPr="00656B48" w:rsidRDefault="00BB02E9" w:rsidP="00BB02E9">
      <w:pPr>
        <w:spacing w:after="0" w:line="240" w:lineRule="auto"/>
        <w:rPr>
          <w:rFonts w:ascii="Times New Roman" w:hAnsi="Times New Roman"/>
        </w:rPr>
      </w:pPr>
      <w:r w:rsidRPr="00656B48">
        <w:rPr>
          <w:rFonts w:ascii="Times New Roman" w:hAnsi="Times New Roman"/>
        </w:rPr>
        <w:t>SN: {numeris}</w:t>
      </w:r>
    </w:p>
    <w:p w14:paraId="0CD68D17" w14:textId="77777777" w:rsidR="00BB02E9" w:rsidRPr="007C0B32" w:rsidRDefault="00BB02E9" w:rsidP="00BB02E9">
      <w:pPr>
        <w:spacing w:after="0" w:line="240" w:lineRule="auto"/>
        <w:rPr>
          <w:rFonts w:ascii="Times New Roman" w:eastAsia="Times New Roman" w:hAnsi="Times New Roman"/>
        </w:rPr>
      </w:pPr>
      <w:r w:rsidRPr="00656B48">
        <w:rPr>
          <w:rFonts w:ascii="Times New Roman" w:hAnsi="Times New Roman"/>
          <w:highlight w:val="lightGray"/>
        </w:rPr>
        <w:t>NN: {numeris}</w:t>
      </w:r>
    </w:p>
    <w:p w14:paraId="1DEF6B7F"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br w:type="page"/>
      </w:r>
    </w:p>
    <w:p w14:paraId="04FBAD33"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 xml:space="preserve">MINIMALI </w:t>
      </w:r>
      <w:r w:rsidRPr="00621ED6">
        <w:rPr>
          <w:rFonts w:ascii="Times New Roman" w:eastAsia="Times New Roman" w:hAnsi="Times New Roman"/>
          <w:b/>
          <w:caps/>
        </w:rPr>
        <w:t xml:space="preserve">informacija ant </w:t>
      </w:r>
      <w:r w:rsidRPr="00621ED6">
        <w:rPr>
          <w:rFonts w:ascii="Times New Roman" w:eastAsia="Times New Roman" w:hAnsi="Times New Roman"/>
          <w:b/>
        </w:rPr>
        <w:t>LIZDINIŲ PLOKŠTELIŲ ARBA DVISLUOKSNIŲ JUOSTELIŲ</w:t>
      </w:r>
    </w:p>
    <w:p w14:paraId="46302AA2"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p>
    <w:p w14:paraId="40E07007"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LIZDINĖ PLOKŠTELĖ</w:t>
      </w:r>
    </w:p>
    <w:p w14:paraId="7D369AF3" w14:textId="77777777" w:rsidR="00BB02E9" w:rsidRPr="00621ED6" w:rsidRDefault="00BB02E9" w:rsidP="00BB02E9">
      <w:pPr>
        <w:spacing w:after="0" w:line="240" w:lineRule="auto"/>
        <w:rPr>
          <w:rFonts w:ascii="Times New Roman" w:eastAsia="Times New Roman" w:hAnsi="Times New Roman"/>
        </w:rPr>
      </w:pPr>
    </w:p>
    <w:p w14:paraId="32E35763" w14:textId="77777777" w:rsidR="00BB02E9" w:rsidRPr="00621ED6" w:rsidRDefault="00BB02E9" w:rsidP="00BB02E9">
      <w:pPr>
        <w:spacing w:after="0" w:line="240" w:lineRule="auto"/>
        <w:rPr>
          <w:rFonts w:ascii="Times New Roman" w:eastAsia="Times New Roman" w:hAnsi="Times New Roman"/>
        </w:rPr>
      </w:pPr>
    </w:p>
    <w:p w14:paraId="569C3539"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1.</w:t>
      </w:r>
      <w:r w:rsidRPr="00621ED6">
        <w:rPr>
          <w:rFonts w:ascii="Times New Roman" w:eastAsia="Times New Roman" w:hAnsi="Times New Roman"/>
          <w:b/>
        </w:rPr>
        <w:tab/>
        <w:t>VAISTINIO PREPARATO PAVADINIMAS</w:t>
      </w:r>
    </w:p>
    <w:p w14:paraId="41B2B7C1" w14:textId="77777777" w:rsidR="00BB02E9" w:rsidRPr="00621ED6" w:rsidRDefault="00BB02E9" w:rsidP="00BB02E9">
      <w:pPr>
        <w:spacing w:after="0" w:line="240" w:lineRule="auto"/>
        <w:rPr>
          <w:rFonts w:ascii="Times New Roman" w:eastAsia="Times New Roman" w:hAnsi="Times New Roman"/>
        </w:rPr>
      </w:pPr>
    </w:p>
    <w:p w14:paraId="00403E1C" w14:textId="1F610243"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C</w:t>
      </w:r>
      <w:r w:rsidR="000960C2" w:rsidRPr="00621ED6">
        <w:rPr>
          <w:rFonts w:ascii="Times New Roman" w:eastAsia="Times New Roman" w:hAnsi="Times New Roman"/>
        </w:rPr>
        <w:t>lemastinum</w:t>
      </w:r>
      <w:r w:rsidRPr="00621ED6">
        <w:rPr>
          <w:rFonts w:ascii="Times New Roman" w:eastAsia="Times New Roman" w:hAnsi="Times New Roman"/>
        </w:rPr>
        <w:t xml:space="preserve"> </w:t>
      </w:r>
      <w:r w:rsidR="00E114B8">
        <w:rPr>
          <w:rFonts w:ascii="Times New Roman" w:eastAsia="Times New Roman" w:hAnsi="Times New Roman"/>
        </w:rPr>
        <w:t>PPH</w:t>
      </w:r>
      <w:r w:rsidRPr="00621ED6">
        <w:rPr>
          <w:rFonts w:ascii="Times New Roman" w:eastAsia="Times New Roman" w:hAnsi="Times New Roman"/>
          <w:spacing w:val="4"/>
        </w:rPr>
        <w:t xml:space="preserve"> </w:t>
      </w:r>
      <w:r w:rsidRPr="00621ED6">
        <w:rPr>
          <w:rFonts w:ascii="Times New Roman" w:eastAsia="Times New Roman" w:hAnsi="Times New Roman"/>
        </w:rPr>
        <w:t>1 mg tabletės</w:t>
      </w:r>
    </w:p>
    <w:p w14:paraId="3B9B673A" w14:textId="67A08CA5" w:rsidR="00BB02E9" w:rsidRPr="00621ED6" w:rsidRDefault="00C42D2C" w:rsidP="00BB02E9">
      <w:pPr>
        <w:spacing w:after="0" w:line="240" w:lineRule="auto"/>
        <w:rPr>
          <w:rFonts w:ascii="Times New Roman" w:eastAsia="Times New Roman" w:hAnsi="Times New Roman"/>
        </w:rPr>
      </w:pPr>
      <w:r>
        <w:rPr>
          <w:rFonts w:ascii="Times New Roman" w:eastAsia="Times New Roman" w:hAnsi="Times New Roman"/>
        </w:rPr>
        <w:t>k</w:t>
      </w:r>
      <w:r w:rsidR="00BB02E9" w:rsidRPr="00621ED6">
        <w:rPr>
          <w:rFonts w:ascii="Times New Roman" w:eastAsia="Times New Roman" w:hAnsi="Times New Roman"/>
        </w:rPr>
        <w:t>lemastinas</w:t>
      </w:r>
    </w:p>
    <w:p w14:paraId="53D3F89B" w14:textId="77777777" w:rsidR="00BB02E9" w:rsidRPr="00621ED6" w:rsidRDefault="00BB02E9" w:rsidP="00BB02E9">
      <w:pPr>
        <w:spacing w:after="0" w:line="240" w:lineRule="auto"/>
        <w:rPr>
          <w:rFonts w:ascii="Times New Roman" w:eastAsia="Times New Roman" w:hAnsi="Times New Roman"/>
        </w:rPr>
      </w:pPr>
    </w:p>
    <w:p w14:paraId="05F5470D" w14:textId="77777777" w:rsidR="00BB02E9" w:rsidRPr="00621ED6" w:rsidRDefault="00BB02E9" w:rsidP="00BB02E9">
      <w:pPr>
        <w:spacing w:after="0" w:line="240" w:lineRule="auto"/>
        <w:rPr>
          <w:rFonts w:ascii="Times New Roman" w:eastAsia="Times New Roman" w:hAnsi="Times New Roman"/>
        </w:rPr>
      </w:pPr>
    </w:p>
    <w:p w14:paraId="2DB3710D" w14:textId="77777777" w:rsidR="00BB02E9" w:rsidRPr="00A238F7"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rPr>
      </w:pPr>
      <w:r w:rsidRPr="00621ED6">
        <w:rPr>
          <w:rFonts w:ascii="Times New Roman" w:eastAsia="Times New Roman" w:hAnsi="Times New Roman"/>
          <w:b/>
        </w:rPr>
        <w:t>2.</w:t>
      </w:r>
      <w:r w:rsidRPr="00621ED6">
        <w:rPr>
          <w:rFonts w:ascii="Times New Roman" w:eastAsia="Times New Roman" w:hAnsi="Times New Roman"/>
          <w:b/>
        </w:rPr>
        <w:tab/>
      </w:r>
      <w:r w:rsidRPr="00347851">
        <w:rPr>
          <w:rFonts w:ascii="Times New Roman" w:hAnsi="Times New Roman"/>
          <w:b/>
          <w:caps/>
          <w:noProof/>
          <w:szCs w:val="24"/>
        </w:rPr>
        <w:t>REGISTRUOTOJO pavadinimas</w:t>
      </w:r>
    </w:p>
    <w:p w14:paraId="5804C375" w14:textId="77777777" w:rsidR="00BB02E9" w:rsidRDefault="00BB02E9" w:rsidP="00BB02E9">
      <w:pPr>
        <w:spacing w:after="0" w:line="240" w:lineRule="auto"/>
        <w:rPr>
          <w:rFonts w:ascii="Times New Roman" w:eastAsia="Times New Roman" w:hAnsi="Times New Roman"/>
          <w:spacing w:val="4"/>
        </w:rPr>
      </w:pPr>
    </w:p>
    <w:p w14:paraId="08DE80B8" w14:textId="77777777" w:rsidR="00E114B8" w:rsidRPr="00E114B8" w:rsidRDefault="00E114B8" w:rsidP="00E114B8">
      <w:pPr>
        <w:spacing w:after="0" w:line="240" w:lineRule="auto"/>
        <w:rPr>
          <w:rFonts w:ascii="Times New Roman" w:eastAsia="Times New Roman" w:hAnsi="Times New Roman" w:cs="Times New Roman"/>
        </w:rPr>
      </w:pPr>
      <w:r w:rsidRPr="00E114B8">
        <w:rPr>
          <w:rFonts w:ascii="Times New Roman" w:eastAsia="Times New Roman" w:hAnsi="Times New Roman" w:cs="Times New Roman"/>
        </w:rPr>
        <w:t xml:space="preserve">(logo) </w:t>
      </w:r>
      <w:r w:rsidRPr="00554EAD">
        <w:rPr>
          <w:rFonts w:ascii="Times New Roman" w:hAnsi="Times New Roman" w:cs="Times New Roman"/>
        </w:rPr>
        <w:t>POLPHARMA</w:t>
      </w:r>
    </w:p>
    <w:p w14:paraId="158EA932" w14:textId="77777777" w:rsidR="00BB02E9" w:rsidRPr="00621ED6" w:rsidRDefault="00BB02E9" w:rsidP="00BB02E9">
      <w:pPr>
        <w:spacing w:after="0" w:line="240" w:lineRule="auto"/>
        <w:rPr>
          <w:rFonts w:ascii="Times New Roman" w:eastAsia="Times New Roman" w:hAnsi="Times New Roman"/>
        </w:rPr>
      </w:pPr>
    </w:p>
    <w:p w14:paraId="1CFD8F99" w14:textId="77777777" w:rsidR="00BB02E9" w:rsidRPr="00621ED6" w:rsidRDefault="00BB02E9" w:rsidP="00BB02E9">
      <w:pPr>
        <w:spacing w:after="0" w:line="240" w:lineRule="auto"/>
        <w:rPr>
          <w:rFonts w:ascii="Times New Roman" w:eastAsia="Times New Roman" w:hAnsi="Times New Roman"/>
        </w:rPr>
      </w:pPr>
    </w:p>
    <w:p w14:paraId="467AAF68"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3.</w:t>
      </w:r>
      <w:r w:rsidRPr="00621ED6">
        <w:rPr>
          <w:rFonts w:ascii="Times New Roman" w:eastAsia="Times New Roman" w:hAnsi="Times New Roman"/>
          <w:b/>
        </w:rPr>
        <w:tab/>
        <w:t>TINKAMUMO LAIKAS</w:t>
      </w:r>
    </w:p>
    <w:p w14:paraId="6BA805EA" w14:textId="77777777" w:rsidR="00BB02E9" w:rsidRPr="00621ED6" w:rsidRDefault="00BB02E9" w:rsidP="00BB02E9">
      <w:pPr>
        <w:spacing w:after="0" w:line="240" w:lineRule="auto"/>
        <w:rPr>
          <w:rFonts w:ascii="Times New Roman" w:eastAsia="Times New Roman" w:hAnsi="Times New Roman"/>
        </w:rPr>
      </w:pPr>
    </w:p>
    <w:p w14:paraId="27F7D9BF" w14:textId="77777777" w:rsidR="00BB02E9" w:rsidRPr="00621ED6" w:rsidRDefault="00BB02E9" w:rsidP="00BB02E9">
      <w:pPr>
        <w:spacing w:after="0" w:line="240" w:lineRule="auto"/>
        <w:rPr>
          <w:rFonts w:ascii="Times New Roman" w:eastAsia="Times New Roman" w:hAnsi="Times New Roman"/>
          <w:lang w:eastAsia="lt-LT"/>
        </w:rPr>
      </w:pPr>
      <w:r>
        <w:rPr>
          <w:rFonts w:ascii="Times New Roman" w:eastAsia="Times New Roman" w:hAnsi="Times New Roman"/>
          <w:lang w:eastAsia="lt-LT"/>
        </w:rPr>
        <w:t>EXP:</w:t>
      </w:r>
      <w:r w:rsidRPr="00621ED6">
        <w:rPr>
          <w:rFonts w:ascii="Times New Roman" w:eastAsia="Times New Roman" w:hAnsi="Times New Roman"/>
          <w:lang w:eastAsia="lt-LT"/>
        </w:rPr>
        <w:t xml:space="preserve"> </w:t>
      </w:r>
      <w:r w:rsidRPr="00621ED6">
        <w:rPr>
          <w:rFonts w:ascii="Times New Roman" w:eastAsia="Times New Roman" w:hAnsi="Times New Roman"/>
          <w:noProof/>
          <w:lang w:val="x-none" w:eastAsia="lt-LT"/>
        </w:rPr>
        <w:t>{mm</w:t>
      </w:r>
      <w:r w:rsidRPr="00621ED6">
        <w:rPr>
          <w:rFonts w:ascii="Times New Roman" w:eastAsia="Times New Roman" w:hAnsi="Times New Roman"/>
          <w:noProof/>
          <w:lang w:eastAsia="lt-LT"/>
        </w:rPr>
        <w:t>.MMMM</w:t>
      </w:r>
      <w:r w:rsidRPr="00621ED6">
        <w:rPr>
          <w:rFonts w:ascii="Times New Roman" w:eastAsia="Times New Roman" w:hAnsi="Times New Roman"/>
          <w:noProof/>
          <w:lang w:val="x-none" w:eastAsia="lt-LT"/>
        </w:rPr>
        <w:t>}</w:t>
      </w:r>
    </w:p>
    <w:p w14:paraId="6A69320D" w14:textId="77777777" w:rsidR="00BB02E9" w:rsidRPr="00621ED6" w:rsidRDefault="00BB02E9" w:rsidP="00BB02E9">
      <w:pPr>
        <w:spacing w:after="0" w:line="240" w:lineRule="auto"/>
        <w:rPr>
          <w:rFonts w:ascii="Times New Roman" w:eastAsia="Times New Roman" w:hAnsi="Times New Roman"/>
        </w:rPr>
      </w:pPr>
    </w:p>
    <w:p w14:paraId="60B2095E" w14:textId="77777777" w:rsidR="00BB02E9" w:rsidRPr="00621ED6" w:rsidRDefault="00BB02E9" w:rsidP="00BB02E9">
      <w:pPr>
        <w:spacing w:after="0" w:line="240" w:lineRule="auto"/>
        <w:rPr>
          <w:rFonts w:ascii="Times New Roman" w:eastAsia="Times New Roman" w:hAnsi="Times New Roman"/>
        </w:rPr>
      </w:pPr>
    </w:p>
    <w:p w14:paraId="291E4386"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4.</w:t>
      </w:r>
      <w:r w:rsidRPr="00621ED6">
        <w:rPr>
          <w:rFonts w:ascii="Times New Roman" w:eastAsia="Times New Roman" w:hAnsi="Times New Roman"/>
          <w:b/>
        </w:rPr>
        <w:tab/>
        <w:t>SERIJOS NUMERIS</w:t>
      </w:r>
    </w:p>
    <w:p w14:paraId="0911467F" w14:textId="77777777" w:rsidR="00BB02E9" w:rsidRPr="00621ED6" w:rsidRDefault="00BB02E9" w:rsidP="00BB02E9">
      <w:pPr>
        <w:spacing w:after="0" w:line="240" w:lineRule="auto"/>
        <w:rPr>
          <w:rFonts w:ascii="Times New Roman" w:eastAsia="Times New Roman" w:hAnsi="Times New Roman"/>
        </w:rPr>
      </w:pPr>
    </w:p>
    <w:p w14:paraId="76CA2F4E" w14:textId="77777777" w:rsidR="00BB02E9" w:rsidRPr="00621ED6" w:rsidRDefault="00BB02E9" w:rsidP="00BB02E9">
      <w:pPr>
        <w:spacing w:after="0" w:line="240" w:lineRule="auto"/>
        <w:rPr>
          <w:rFonts w:ascii="Times New Roman" w:eastAsia="Times New Roman" w:hAnsi="Times New Roman"/>
          <w:lang w:eastAsia="lt-LT"/>
        </w:rPr>
      </w:pPr>
      <w:r>
        <w:rPr>
          <w:rFonts w:ascii="Times New Roman" w:eastAsia="Times New Roman" w:hAnsi="Times New Roman"/>
          <w:lang w:eastAsia="lt-LT"/>
        </w:rPr>
        <w:t>Lot:</w:t>
      </w:r>
    </w:p>
    <w:p w14:paraId="4585B3E1" w14:textId="77777777" w:rsidR="00BB02E9" w:rsidRPr="00621ED6" w:rsidRDefault="00BB02E9" w:rsidP="00BB02E9">
      <w:pPr>
        <w:spacing w:after="0" w:line="240" w:lineRule="auto"/>
        <w:rPr>
          <w:rFonts w:ascii="Times New Roman" w:eastAsia="Times New Roman" w:hAnsi="Times New Roman"/>
          <w:lang w:eastAsia="lt-LT"/>
        </w:rPr>
      </w:pPr>
    </w:p>
    <w:p w14:paraId="355291FC" w14:textId="77777777" w:rsidR="00BB02E9" w:rsidRPr="00621ED6" w:rsidRDefault="00BB02E9" w:rsidP="00BB02E9">
      <w:pPr>
        <w:spacing w:after="0" w:line="240" w:lineRule="auto"/>
        <w:rPr>
          <w:rFonts w:ascii="Times New Roman" w:eastAsia="Times New Roman" w:hAnsi="Times New Roman"/>
        </w:rPr>
      </w:pPr>
    </w:p>
    <w:p w14:paraId="3BB742D2" w14:textId="77777777" w:rsidR="00BB02E9" w:rsidRPr="00621ED6" w:rsidRDefault="00BB02E9" w:rsidP="00BB02E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21ED6">
        <w:rPr>
          <w:rFonts w:ascii="Times New Roman" w:eastAsia="Times New Roman" w:hAnsi="Times New Roman"/>
          <w:b/>
        </w:rPr>
        <w:t>5.</w:t>
      </w:r>
      <w:r w:rsidRPr="00621ED6">
        <w:rPr>
          <w:rFonts w:ascii="Times New Roman" w:eastAsia="Times New Roman" w:hAnsi="Times New Roman"/>
          <w:b/>
        </w:rPr>
        <w:tab/>
        <w:t>KITA</w:t>
      </w:r>
    </w:p>
    <w:p w14:paraId="008B36B4" w14:textId="77777777" w:rsidR="00BB02E9" w:rsidRPr="00621ED6" w:rsidRDefault="00BB02E9" w:rsidP="00BB02E9">
      <w:pPr>
        <w:spacing w:after="0" w:line="240" w:lineRule="auto"/>
        <w:rPr>
          <w:rFonts w:ascii="Times New Roman" w:eastAsia="Times New Roman" w:hAnsi="Times New Roman"/>
        </w:rPr>
      </w:pPr>
    </w:p>
    <w:p w14:paraId="77BE44A5"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br w:type="page"/>
      </w:r>
    </w:p>
    <w:p w14:paraId="595C630E" w14:textId="77777777" w:rsidR="00BB02E9" w:rsidRPr="00621ED6" w:rsidRDefault="00BB02E9" w:rsidP="00BB02E9">
      <w:pPr>
        <w:spacing w:after="0" w:line="240" w:lineRule="auto"/>
        <w:rPr>
          <w:rFonts w:ascii="Times New Roman" w:eastAsia="Times New Roman" w:hAnsi="Times New Roman"/>
        </w:rPr>
      </w:pPr>
    </w:p>
    <w:p w14:paraId="4850F1DE" w14:textId="77777777" w:rsidR="00BB02E9" w:rsidRPr="00621ED6" w:rsidRDefault="00BB02E9" w:rsidP="00BB02E9">
      <w:pPr>
        <w:spacing w:after="0" w:line="240" w:lineRule="auto"/>
        <w:rPr>
          <w:rFonts w:ascii="Times New Roman" w:eastAsia="Times New Roman" w:hAnsi="Times New Roman"/>
        </w:rPr>
      </w:pPr>
    </w:p>
    <w:p w14:paraId="645BAD0F" w14:textId="77777777" w:rsidR="00BB02E9" w:rsidRPr="00621ED6" w:rsidRDefault="00BB02E9" w:rsidP="00BB02E9">
      <w:pPr>
        <w:spacing w:after="0" w:line="240" w:lineRule="auto"/>
        <w:rPr>
          <w:rFonts w:ascii="Times New Roman" w:eastAsia="Times New Roman" w:hAnsi="Times New Roman"/>
        </w:rPr>
      </w:pPr>
    </w:p>
    <w:p w14:paraId="2C0B095E" w14:textId="77777777" w:rsidR="00BB02E9" w:rsidRPr="00621ED6" w:rsidRDefault="00BB02E9" w:rsidP="00BB02E9">
      <w:pPr>
        <w:spacing w:after="0" w:line="240" w:lineRule="auto"/>
        <w:rPr>
          <w:rFonts w:ascii="Times New Roman" w:eastAsia="Times New Roman" w:hAnsi="Times New Roman"/>
        </w:rPr>
      </w:pPr>
    </w:p>
    <w:p w14:paraId="3E732AB9" w14:textId="77777777" w:rsidR="00BB02E9" w:rsidRPr="00621ED6" w:rsidRDefault="00BB02E9" w:rsidP="00BB02E9">
      <w:pPr>
        <w:spacing w:after="0" w:line="240" w:lineRule="auto"/>
        <w:rPr>
          <w:rFonts w:ascii="Times New Roman" w:eastAsia="Times New Roman" w:hAnsi="Times New Roman"/>
        </w:rPr>
      </w:pPr>
    </w:p>
    <w:p w14:paraId="633AD14C" w14:textId="77777777" w:rsidR="00BB02E9" w:rsidRPr="00621ED6" w:rsidRDefault="00BB02E9" w:rsidP="00BB02E9">
      <w:pPr>
        <w:spacing w:after="0" w:line="240" w:lineRule="auto"/>
        <w:rPr>
          <w:rFonts w:ascii="Times New Roman" w:eastAsia="Times New Roman" w:hAnsi="Times New Roman"/>
        </w:rPr>
      </w:pPr>
    </w:p>
    <w:p w14:paraId="627C457F" w14:textId="77777777" w:rsidR="00BB02E9" w:rsidRPr="00621ED6" w:rsidRDefault="00BB02E9" w:rsidP="00BB02E9">
      <w:pPr>
        <w:spacing w:after="0" w:line="240" w:lineRule="auto"/>
        <w:rPr>
          <w:rFonts w:ascii="Times New Roman" w:eastAsia="Times New Roman" w:hAnsi="Times New Roman"/>
        </w:rPr>
      </w:pPr>
    </w:p>
    <w:p w14:paraId="548300C3" w14:textId="77777777" w:rsidR="00BB02E9" w:rsidRPr="00621ED6" w:rsidRDefault="00BB02E9" w:rsidP="00BB02E9">
      <w:pPr>
        <w:spacing w:after="0" w:line="240" w:lineRule="auto"/>
        <w:rPr>
          <w:rFonts w:ascii="Times New Roman" w:eastAsia="Times New Roman" w:hAnsi="Times New Roman"/>
        </w:rPr>
      </w:pPr>
    </w:p>
    <w:p w14:paraId="40C11AB2" w14:textId="77777777" w:rsidR="00BB02E9" w:rsidRPr="00621ED6" w:rsidRDefault="00BB02E9" w:rsidP="00BB02E9">
      <w:pPr>
        <w:spacing w:after="0" w:line="240" w:lineRule="auto"/>
        <w:rPr>
          <w:rFonts w:ascii="Times New Roman" w:eastAsia="Times New Roman" w:hAnsi="Times New Roman"/>
        </w:rPr>
      </w:pPr>
    </w:p>
    <w:p w14:paraId="4B2A010B" w14:textId="77777777" w:rsidR="00BB02E9" w:rsidRPr="00621ED6" w:rsidRDefault="00BB02E9" w:rsidP="00BB02E9">
      <w:pPr>
        <w:spacing w:after="0" w:line="240" w:lineRule="auto"/>
        <w:rPr>
          <w:rFonts w:ascii="Times New Roman" w:eastAsia="Times New Roman" w:hAnsi="Times New Roman"/>
        </w:rPr>
      </w:pPr>
    </w:p>
    <w:p w14:paraId="2576EFCB" w14:textId="77777777" w:rsidR="00BB02E9" w:rsidRPr="00621ED6" w:rsidRDefault="00BB02E9" w:rsidP="00BB02E9">
      <w:pPr>
        <w:spacing w:after="0" w:line="240" w:lineRule="auto"/>
        <w:rPr>
          <w:rFonts w:ascii="Times New Roman" w:eastAsia="Times New Roman" w:hAnsi="Times New Roman"/>
        </w:rPr>
      </w:pPr>
    </w:p>
    <w:p w14:paraId="5EDA0EB1" w14:textId="77777777" w:rsidR="00BB02E9" w:rsidRPr="00621ED6" w:rsidRDefault="00BB02E9" w:rsidP="00BB02E9">
      <w:pPr>
        <w:spacing w:after="0" w:line="240" w:lineRule="auto"/>
        <w:rPr>
          <w:rFonts w:ascii="Times New Roman" w:eastAsia="Times New Roman" w:hAnsi="Times New Roman"/>
        </w:rPr>
      </w:pPr>
    </w:p>
    <w:p w14:paraId="6E72953C" w14:textId="77777777" w:rsidR="00BB02E9" w:rsidRPr="00621ED6" w:rsidRDefault="00BB02E9" w:rsidP="00BB02E9">
      <w:pPr>
        <w:spacing w:after="0" w:line="240" w:lineRule="auto"/>
        <w:rPr>
          <w:rFonts w:ascii="Times New Roman" w:eastAsia="Times New Roman" w:hAnsi="Times New Roman"/>
        </w:rPr>
      </w:pPr>
    </w:p>
    <w:p w14:paraId="3CD3FF15" w14:textId="77777777" w:rsidR="00BB02E9" w:rsidRPr="00621ED6" w:rsidRDefault="00BB02E9" w:rsidP="00BB02E9">
      <w:pPr>
        <w:spacing w:after="0" w:line="240" w:lineRule="auto"/>
        <w:rPr>
          <w:rFonts w:ascii="Times New Roman" w:eastAsia="Times New Roman" w:hAnsi="Times New Roman"/>
        </w:rPr>
      </w:pPr>
    </w:p>
    <w:p w14:paraId="2BED8BD7" w14:textId="77777777" w:rsidR="00BB02E9" w:rsidRPr="00621ED6" w:rsidRDefault="00BB02E9" w:rsidP="00BB02E9">
      <w:pPr>
        <w:spacing w:after="0" w:line="240" w:lineRule="auto"/>
        <w:rPr>
          <w:rFonts w:ascii="Times New Roman" w:eastAsia="Times New Roman" w:hAnsi="Times New Roman"/>
        </w:rPr>
      </w:pPr>
    </w:p>
    <w:p w14:paraId="531A8E52" w14:textId="77777777" w:rsidR="00BB02E9" w:rsidRPr="00621ED6" w:rsidRDefault="00BB02E9" w:rsidP="00BB02E9">
      <w:pPr>
        <w:spacing w:after="0" w:line="240" w:lineRule="auto"/>
        <w:rPr>
          <w:rFonts w:ascii="Times New Roman" w:eastAsia="Times New Roman" w:hAnsi="Times New Roman"/>
        </w:rPr>
      </w:pPr>
    </w:p>
    <w:p w14:paraId="3CD2CA1D" w14:textId="77777777" w:rsidR="00BB02E9" w:rsidRPr="00621ED6" w:rsidRDefault="00BB02E9" w:rsidP="00BB02E9">
      <w:pPr>
        <w:spacing w:after="0" w:line="240" w:lineRule="auto"/>
        <w:rPr>
          <w:rFonts w:ascii="Times New Roman" w:eastAsia="Times New Roman" w:hAnsi="Times New Roman"/>
        </w:rPr>
      </w:pPr>
    </w:p>
    <w:p w14:paraId="7DA08AB4" w14:textId="77777777" w:rsidR="00BB02E9" w:rsidRPr="00621ED6" w:rsidRDefault="00BB02E9" w:rsidP="00BB02E9">
      <w:pPr>
        <w:spacing w:after="0" w:line="240" w:lineRule="auto"/>
        <w:rPr>
          <w:rFonts w:ascii="Times New Roman" w:eastAsia="Times New Roman" w:hAnsi="Times New Roman"/>
        </w:rPr>
      </w:pPr>
    </w:p>
    <w:p w14:paraId="12F6293C" w14:textId="77777777" w:rsidR="00BB02E9" w:rsidRPr="00621ED6" w:rsidRDefault="00BB02E9" w:rsidP="00BB02E9">
      <w:pPr>
        <w:spacing w:after="0" w:line="240" w:lineRule="auto"/>
        <w:rPr>
          <w:rFonts w:ascii="Times New Roman" w:eastAsia="Times New Roman" w:hAnsi="Times New Roman"/>
        </w:rPr>
      </w:pPr>
    </w:p>
    <w:p w14:paraId="0898906F" w14:textId="77777777" w:rsidR="00BB02E9" w:rsidRPr="00621ED6" w:rsidRDefault="00BB02E9" w:rsidP="00BB02E9">
      <w:pPr>
        <w:spacing w:after="0" w:line="240" w:lineRule="auto"/>
        <w:rPr>
          <w:rFonts w:ascii="Times New Roman" w:eastAsia="Times New Roman" w:hAnsi="Times New Roman"/>
        </w:rPr>
      </w:pPr>
    </w:p>
    <w:p w14:paraId="5FE99730" w14:textId="77777777" w:rsidR="00BB02E9" w:rsidRPr="00621ED6" w:rsidRDefault="00BB02E9" w:rsidP="00BB02E9">
      <w:pPr>
        <w:spacing w:after="0" w:line="240" w:lineRule="auto"/>
        <w:rPr>
          <w:rFonts w:ascii="Times New Roman" w:eastAsia="Times New Roman" w:hAnsi="Times New Roman"/>
        </w:rPr>
      </w:pPr>
    </w:p>
    <w:p w14:paraId="1F59F45E" w14:textId="77777777" w:rsidR="00BB02E9" w:rsidRPr="00621ED6" w:rsidRDefault="00BB02E9" w:rsidP="00BB02E9">
      <w:pPr>
        <w:spacing w:after="0" w:line="240" w:lineRule="auto"/>
        <w:rPr>
          <w:rFonts w:ascii="Times New Roman" w:eastAsia="Times New Roman" w:hAnsi="Times New Roman"/>
        </w:rPr>
      </w:pPr>
    </w:p>
    <w:p w14:paraId="59006B26" w14:textId="77777777" w:rsidR="00BB02E9" w:rsidRPr="00621ED6" w:rsidRDefault="00BB02E9" w:rsidP="00BB02E9">
      <w:pPr>
        <w:tabs>
          <w:tab w:val="left" w:pos="567"/>
        </w:tabs>
        <w:spacing w:after="0" w:line="240" w:lineRule="auto"/>
        <w:ind w:left="567" w:hanging="567"/>
        <w:jc w:val="center"/>
        <w:outlineLvl w:val="0"/>
        <w:rPr>
          <w:rFonts w:ascii="Times New Roman" w:eastAsia="Times New Roman" w:hAnsi="Times New Roman"/>
          <w:b/>
          <w:caps/>
        </w:rPr>
      </w:pPr>
      <w:bookmarkStart w:id="73" w:name="_Toc129243137"/>
      <w:bookmarkStart w:id="74" w:name="_Toc129243262"/>
    </w:p>
    <w:p w14:paraId="001B8912" w14:textId="77777777" w:rsidR="00BB02E9" w:rsidRPr="00621ED6" w:rsidRDefault="00BB02E9" w:rsidP="00BB02E9">
      <w:pPr>
        <w:tabs>
          <w:tab w:val="left" w:pos="567"/>
        </w:tabs>
        <w:spacing w:after="0" w:line="240" w:lineRule="auto"/>
        <w:ind w:left="567" w:hanging="567"/>
        <w:jc w:val="center"/>
        <w:outlineLvl w:val="0"/>
        <w:rPr>
          <w:rFonts w:ascii="Times New Roman" w:eastAsia="Times New Roman" w:hAnsi="Times New Roman"/>
          <w:b/>
          <w:caps/>
        </w:rPr>
      </w:pPr>
      <w:r w:rsidRPr="00621ED6">
        <w:rPr>
          <w:rFonts w:ascii="Times New Roman" w:eastAsia="Times New Roman" w:hAnsi="Times New Roman"/>
          <w:b/>
          <w:caps/>
        </w:rPr>
        <w:t>B. PAKUOTĖS LAPELIS</w:t>
      </w:r>
      <w:bookmarkEnd w:id="73"/>
      <w:bookmarkEnd w:id="74"/>
    </w:p>
    <w:p w14:paraId="3B66191C" w14:textId="77777777" w:rsidR="00BB02E9" w:rsidRPr="00621ED6" w:rsidRDefault="00BB02E9" w:rsidP="00BB02E9">
      <w:pPr>
        <w:tabs>
          <w:tab w:val="left" w:pos="567"/>
        </w:tabs>
        <w:spacing w:after="0" w:line="240" w:lineRule="auto"/>
        <w:ind w:left="567" w:hanging="567"/>
        <w:jc w:val="center"/>
        <w:outlineLvl w:val="0"/>
        <w:rPr>
          <w:rFonts w:ascii="Times New Roman" w:eastAsia="Times New Roman" w:hAnsi="Times New Roman"/>
          <w:b/>
          <w:caps/>
        </w:rPr>
      </w:pPr>
      <w:r w:rsidRPr="00621ED6">
        <w:rPr>
          <w:rFonts w:ascii="Times New Roman" w:eastAsia="Times New Roman" w:hAnsi="Times New Roman"/>
          <w:b/>
          <w:caps/>
        </w:rPr>
        <w:br w:type="page"/>
      </w:r>
      <w:bookmarkStart w:id="75" w:name="_Toc129243138"/>
      <w:bookmarkStart w:id="76" w:name="_Toc129243263"/>
      <w:r w:rsidRPr="00621ED6">
        <w:rPr>
          <w:rFonts w:ascii="Times New Roman" w:eastAsia="Times New Roman" w:hAnsi="Times New Roman"/>
          <w:b/>
          <w:caps/>
        </w:rPr>
        <w:t>P</w:t>
      </w:r>
      <w:r w:rsidRPr="00621ED6">
        <w:rPr>
          <w:rFonts w:ascii="Times New Roman" w:eastAsia="Times New Roman" w:hAnsi="Times New Roman"/>
          <w:b/>
        </w:rPr>
        <w:t>akuotės lapelis: informacija vartotojui</w:t>
      </w:r>
      <w:bookmarkEnd w:id="75"/>
      <w:bookmarkEnd w:id="76"/>
    </w:p>
    <w:p w14:paraId="56DE0909" w14:textId="77777777" w:rsidR="00BB02E9" w:rsidRPr="00621ED6" w:rsidRDefault="00BB02E9" w:rsidP="00BB02E9">
      <w:pPr>
        <w:spacing w:after="0" w:line="240" w:lineRule="auto"/>
        <w:rPr>
          <w:rFonts w:ascii="Times New Roman" w:eastAsia="Times New Roman" w:hAnsi="Times New Roman"/>
        </w:rPr>
      </w:pPr>
    </w:p>
    <w:p w14:paraId="1F0D7989" w14:textId="65ADEA93" w:rsidR="00BB02E9" w:rsidRPr="00621ED6" w:rsidRDefault="00BB02E9" w:rsidP="00BB02E9">
      <w:pPr>
        <w:numPr>
          <w:ilvl w:val="12"/>
          <w:numId w:val="0"/>
        </w:numPr>
        <w:suppressAutoHyphens/>
        <w:spacing w:after="0" w:line="240" w:lineRule="auto"/>
        <w:jc w:val="center"/>
        <w:rPr>
          <w:rFonts w:ascii="Times New Roman" w:eastAsia="Times New Roman" w:hAnsi="Times New Roman"/>
          <w:b/>
          <w:lang w:eastAsia="pl-PL"/>
        </w:rPr>
      </w:pPr>
      <w:r w:rsidRPr="00621ED6">
        <w:rPr>
          <w:rFonts w:ascii="Times New Roman" w:eastAsia="Times New Roman" w:hAnsi="Times New Roman"/>
          <w:b/>
          <w:bCs/>
          <w:lang w:eastAsia="pl-PL"/>
        </w:rPr>
        <w:t>C</w:t>
      </w:r>
      <w:r w:rsidR="000960C2" w:rsidRPr="00621ED6">
        <w:rPr>
          <w:rFonts w:ascii="Times New Roman" w:eastAsia="Times New Roman" w:hAnsi="Times New Roman"/>
          <w:b/>
          <w:bCs/>
          <w:lang w:eastAsia="pl-PL"/>
        </w:rPr>
        <w:t>lemastinum</w:t>
      </w:r>
      <w:r w:rsidRPr="00621ED6">
        <w:rPr>
          <w:rFonts w:ascii="Times New Roman" w:eastAsia="Times New Roman" w:hAnsi="Times New Roman"/>
          <w:b/>
          <w:bCs/>
          <w:lang w:eastAsia="pl-PL"/>
        </w:rPr>
        <w:t xml:space="preserve"> </w:t>
      </w:r>
      <w:r w:rsidR="00E114B8">
        <w:rPr>
          <w:rFonts w:ascii="Times New Roman" w:eastAsia="Times New Roman" w:hAnsi="Times New Roman"/>
          <w:b/>
          <w:bCs/>
          <w:lang w:eastAsia="pl-PL"/>
        </w:rPr>
        <w:t>PPH</w:t>
      </w:r>
      <w:r w:rsidRPr="00621ED6">
        <w:rPr>
          <w:rFonts w:ascii="Times New Roman" w:eastAsia="Times New Roman" w:hAnsi="Times New Roman"/>
        </w:rPr>
        <w:t xml:space="preserve"> </w:t>
      </w:r>
      <w:r w:rsidRPr="00621ED6">
        <w:rPr>
          <w:rFonts w:ascii="Times New Roman" w:eastAsia="Times New Roman" w:hAnsi="Times New Roman"/>
          <w:b/>
          <w:bCs/>
          <w:lang w:eastAsia="pl-PL"/>
        </w:rPr>
        <w:t>1 mg tabletės</w:t>
      </w:r>
    </w:p>
    <w:p w14:paraId="62FC3962" w14:textId="77D517E8" w:rsidR="00BB02E9" w:rsidRPr="00621ED6" w:rsidRDefault="00991FE4" w:rsidP="00BB02E9">
      <w:pPr>
        <w:spacing w:after="0" w:line="240" w:lineRule="auto"/>
        <w:jc w:val="center"/>
        <w:rPr>
          <w:rFonts w:ascii="Times New Roman" w:eastAsia="Times New Roman" w:hAnsi="Times New Roman"/>
          <w:lang w:eastAsia="lt-LT"/>
        </w:rPr>
      </w:pPr>
      <w:r>
        <w:rPr>
          <w:rFonts w:ascii="Times New Roman" w:eastAsia="Times New Roman" w:hAnsi="Times New Roman"/>
          <w:lang w:eastAsia="lt-LT"/>
        </w:rPr>
        <w:t>k</w:t>
      </w:r>
      <w:r w:rsidR="00BB02E9" w:rsidRPr="00621ED6">
        <w:rPr>
          <w:rFonts w:ascii="Times New Roman" w:eastAsia="Times New Roman" w:hAnsi="Times New Roman"/>
          <w:lang w:eastAsia="lt-LT"/>
        </w:rPr>
        <w:t>lemastinas</w:t>
      </w:r>
    </w:p>
    <w:p w14:paraId="013262C9" w14:textId="77777777" w:rsidR="00BB02E9" w:rsidRPr="00621ED6" w:rsidRDefault="00BB02E9" w:rsidP="00BB02E9">
      <w:pPr>
        <w:spacing w:after="0" w:line="240" w:lineRule="auto"/>
        <w:rPr>
          <w:rFonts w:ascii="Times New Roman" w:eastAsia="Times New Roman" w:hAnsi="Times New Roman"/>
        </w:rPr>
      </w:pPr>
    </w:p>
    <w:p w14:paraId="05046801" w14:textId="77777777" w:rsidR="00BB02E9" w:rsidRPr="00621ED6" w:rsidRDefault="00BB02E9" w:rsidP="00BB02E9">
      <w:pPr>
        <w:spacing w:after="0" w:line="240" w:lineRule="auto"/>
        <w:rPr>
          <w:rFonts w:ascii="Times New Roman" w:eastAsia="Times New Roman" w:hAnsi="Times New Roman"/>
          <w:b/>
        </w:rPr>
      </w:pPr>
      <w:r w:rsidRPr="00621ED6">
        <w:rPr>
          <w:rFonts w:ascii="Times New Roman" w:eastAsia="Times New Roman" w:hAnsi="Times New Roman"/>
          <w:b/>
        </w:rPr>
        <w:t>Atidžiai perskaitykite visą šį lapelį, prieš pradėdami vartoti vaistą,</w:t>
      </w:r>
      <w:r w:rsidRPr="00621ED6">
        <w:rPr>
          <w:rFonts w:ascii="Times New Roman" w:eastAsia="Times New Roman" w:hAnsi="Times New Roman"/>
          <w:b/>
          <w:noProof/>
        </w:rPr>
        <w:t xml:space="preserve"> nes jame pateikiama Jums svarbi informacija</w:t>
      </w:r>
      <w:r w:rsidRPr="00621ED6">
        <w:rPr>
          <w:rFonts w:ascii="Times New Roman" w:eastAsia="Times New Roman" w:hAnsi="Times New Roman"/>
          <w:b/>
        </w:rPr>
        <w:t>.</w:t>
      </w:r>
    </w:p>
    <w:p w14:paraId="15169D92" w14:textId="77777777" w:rsidR="00BB02E9" w:rsidRPr="00347851" w:rsidRDefault="00BB02E9" w:rsidP="00BB02E9">
      <w:pPr>
        <w:pStyle w:val="Sraopastraipa"/>
        <w:numPr>
          <w:ilvl w:val="0"/>
          <w:numId w:val="8"/>
        </w:numPr>
        <w:spacing w:after="0" w:line="240" w:lineRule="auto"/>
        <w:ind w:left="567" w:hanging="567"/>
        <w:rPr>
          <w:rFonts w:ascii="Times New Roman" w:eastAsia="Times New Roman" w:hAnsi="Times New Roman"/>
          <w:noProof/>
        </w:rPr>
      </w:pPr>
      <w:r w:rsidRPr="00347851">
        <w:rPr>
          <w:rFonts w:ascii="Times New Roman" w:eastAsia="Times New Roman" w:hAnsi="Times New Roman"/>
          <w:noProof/>
        </w:rPr>
        <w:t>Neišmeskite šio lapelio, nes vėl gali prireikti jį perskaityti.</w:t>
      </w:r>
    </w:p>
    <w:p w14:paraId="1FA7B9A6" w14:textId="77777777" w:rsidR="00BB02E9" w:rsidRPr="00347851" w:rsidRDefault="00BB02E9" w:rsidP="00BB02E9">
      <w:pPr>
        <w:pStyle w:val="Sraopastraipa"/>
        <w:numPr>
          <w:ilvl w:val="0"/>
          <w:numId w:val="8"/>
        </w:numPr>
        <w:spacing w:after="0" w:line="240" w:lineRule="auto"/>
        <w:ind w:left="567" w:hanging="567"/>
        <w:rPr>
          <w:rFonts w:ascii="Times New Roman" w:eastAsia="Times New Roman" w:hAnsi="Times New Roman"/>
          <w:noProof/>
        </w:rPr>
      </w:pPr>
      <w:r w:rsidRPr="00347851">
        <w:rPr>
          <w:rFonts w:ascii="Times New Roman" w:eastAsia="Times New Roman" w:hAnsi="Times New Roman"/>
          <w:noProof/>
        </w:rPr>
        <w:t>Jeigu kiltų daugiau klausimų, kreipkitės į gydytoją arba vaistininką.</w:t>
      </w:r>
    </w:p>
    <w:p w14:paraId="0089D414" w14:textId="77777777" w:rsidR="00BB02E9" w:rsidRPr="00347851" w:rsidRDefault="00BB02E9" w:rsidP="00BB02E9">
      <w:pPr>
        <w:pStyle w:val="Sraopastraipa"/>
        <w:numPr>
          <w:ilvl w:val="0"/>
          <w:numId w:val="8"/>
        </w:numPr>
        <w:spacing w:after="0" w:line="240" w:lineRule="auto"/>
        <w:ind w:left="567" w:hanging="567"/>
        <w:rPr>
          <w:rFonts w:ascii="Times New Roman" w:eastAsia="Times New Roman" w:hAnsi="Times New Roman"/>
          <w:noProof/>
        </w:rPr>
      </w:pPr>
      <w:r w:rsidRPr="00347851">
        <w:rPr>
          <w:rFonts w:ascii="Times New Roman" w:eastAsia="Times New Roman" w:hAnsi="Times New Roman"/>
          <w:noProof/>
        </w:rPr>
        <w:t>Šis vaistas skirtas tik Jums, todėl kitiems žmonėms jo duoti negalima. Vaistas gali jiems pakenkti (net tiems, kurių ligos požymiai yra tokie patys kaip Jūsų).</w:t>
      </w:r>
    </w:p>
    <w:p w14:paraId="4299C6DA" w14:textId="77777777" w:rsidR="00BB02E9" w:rsidRPr="00347851" w:rsidRDefault="00BB02E9" w:rsidP="00BB02E9">
      <w:pPr>
        <w:pStyle w:val="Sraopastraipa"/>
        <w:numPr>
          <w:ilvl w:val="0"/>
          <w:numId w:val="8"/>
        </w:numPr>
        <w:spacing w:after="0" w:line="240" w:lineRule="auto"/>
        <w:ind w:left="567" w:hanging="567"/>
        <w:rPr>
          <w:rFonts w:ascii="Times New Roman" w:eastAsia="Times New Roman" w:hAnsi="Times New Roman"/>
        </w:rPr>
      </w:pPr>
      <w:r w:rsidRPr="00347851">
        <w:rPr>
          <w:rFonts w:ascii="Times New Roman" w:eastAsia="Times New Roman" w:hAnsi="Times New Roman"/>
          <w:noProof/>
        </w:rPr>
        <w:t>Jeigu pasireiškė šalutinis poveikis (net jeigu jis šiame lapelyje nenurodytas), kreipkitės į gydytoją arba vaistininką. Žr. 4 skyrių.</w:t>
      </w:r>
    </w:p>
    <w:p w14:paraId="206E6CE5" w14:textId="77777777" w:rsidR="00BB02E9" w:rsidRPr="00621ED6" w:rsidRDefault="00BB02E9" w:rsidP="00BB02E9">
      <w:pPr>
        <w:spacing w:after="0" w:line="240" w:lineRule="auto"/>
        <w:rPr>
          <w:rFonts w:ascii="Times New Roman" w:eastAsia="Times New Roman" w:hAnsi="Times New Roman"/>
        </w:rPr>
      </w:pPr>
    </w:p>
    <w:p w14:paraId="47544803" w14:textId="77777777" w:rsidR="00BB02E9" w:rsidRPr="00621ED6" w:rsidRDefault="00BB02E9" w:rsidP="00BB02E9">
      <w:pPr>
        <w:spacing w:after="0" w:line="240" w:lineRule="auto"/>
        <w:rPr>
          <w:rFonts w:ascii="Times New Roman" w:eastAsia="Times New Roman" w:hAnsi="Times New Roman"/>
        </w:rPr>
      </w:pPr>
    </w:p>
    <w:p w14:paraId="075B651F" w14:textId="77777777" w:rsidR="00BB02E9" w:rsidRPr="00621ED6" w:rsidRDefault="00BB02E9" w:rsidP="00BB02E9">
      <w:pPr>
        <w:tabs>
          <w:tab w:val="left" w:pos="567"/>
        </w:tabs>
        <w:spacing w:after="0" w:line="240" w:lineRule="auto"/>
        <w:rPr>
          <w:rFonts w:ascii="Times New Roman" w:eastAsia="Times New Roman" w:hAnsi="Times New Roman"/>
          <w:b/>
          <w:noProof/>
        </w:rPr>
      </w:pPr>
      <w:r w:rsidRPr="00621ED6">
        <w:rPr>
          <w:rFonts w:ascii="Times New Roman" w:eastAsia="Times New Roman" w:hAnsi="Times New Roman"/>
          <w:b/>
          <w:noProof/>
        </w:rPr>
        <w:t>Apie ką rašoma šiame lapelyje?</w:t>
      </w:r>
    </w:p>
    <w:p w14:paraId="58431B6B" w14:textId="77777777" w:rsidR="00BB02E9" w:rsidRPr="00621ED6" w:rsidRDefault="00BB02E9" w:rsidP="00BB02E9">
      <w:pPr>
        <w:tabs>
          <w:tab w:val="left" w:pos="567"/>
        </w:tabs>
        <w:spacing w:after="0" w:line="240" w:lineRule="auto"/>
        <w:rPr>
          <w:rFonts w:ascii="Times New Roman" w:eastAsia="Times New Roman" w:hAnsi="Times New Roman"/>
          <w:b/>
          <w:noProof/>
        </w:rPr>
      </w:pPr>
    </w:p>
    <w:p w14:paraId="217FCAD0" w14:textId="4503057C" w:rsidR="00BB02E9" w:rsidRPr="00621ED6" w:rsidRDefault="00BB02E9" w:rsidP="00BB02E9">
      <w:pPr>
        <w:tabs>
          <w:tab w:val="left" w:pos="567"/>
        </w:tabs>
        <w:spacing w:after="0" w:line="240" w:lineRule="auto"/>
        <w:rPr>
          <w:rFonts w:ascii="Times New Roman" w:eastAsia="Times New Roman" w:hAnsi="Times New Roman"/>
        </w:rPr>
      </w:pPr>
      <w:r w:rsidRPr="00621ED6">
        <w:rPr>
          <w:rFonts w:ascii="Times New Roman" w:eastAsia="Times New Roman" w:hAnsi="Times New Roman"/>
        </w:rPr>
        <w:t>1.</w:t>
      </w:r>
      <w:r w:rsidRPr="00621ED6">
        <w:rPr>
          <w:rFonts w:ascii="Times New Roman" w:eastAsia="Times New Roman" w:hAnsi="Times New Roman"/>
        </w:rPr>
        <w:tab/>
        <w:t xml:space="preserve">Kas yra </w:t>
      </w:r>
      <w:r w:rsidRPr="00621ED6">
        <w:rPr>
          <w:rFonts w:ascii="Times New Roman" w:eastAsia="Times New Roman" w:hAnsi="Times New Roman"/>
          <w:bCs/>
          <w:lang w:eastAsia="pl-PL"/>
        </w:rPr>
        <w:t>C</w:t>
      </w:r>
      <w:r w:rsidR="000960C2" w:rsidRPr="00621ED6">
        <w:rPr>
          <w:rFonts w:ascii="Times New Roman" w:eastAsia="Times New Roman" w:hAnsi="Times New Roman"/>
          <w:bCs/>
          <w:lang w:eastAsia="pl-PL"/>
        </w:rPr>
        <w:t>lemastinum</w:t>
      </w:r>
      <w:r w:rsidRPr="00621ED6">
        <w:rPr>
          <w:rFonts w:ascii="Times New Roman" w:eastAsia="Times New Roman" w:hAnsi="Times New Roman"/>
          <w:bCs/>
          <w:lang w:eastAsia="pl-PL"/>
        </w:rPr>
        <w:t xml:space="preserve"> </w:t>
      </w:r>
      <w:r w:rsidR="00E114B8">
        <w:rPr>
          <w:rFonts w:ascii="Times New Roman" w:eastAsia="Times New Roman" w:hAnsi="Times New Roman"/>
          <w:bCs/>
          <w:lang w:eastAsia="pl-PL"/>
        </w:rPr>
        <w:t>PPH</w:t>
      </w:r>
      <w:r w:rsidRPr="00621ED6">
        <w:rPr>
          <w:rFonts w:ascii="Times New Roman" w:eastAsia="Times New Roman" w:hAnsi="Times New Roman"/>
        </w:rPr>
        <w:t xml:space="preserve"> ir kam jis vartojamas</w:t>
      </w:r>
    </w:p>
    <w:p w14:paraId="3E945977" w14:textId="1FF63699" w:rsidR="00BB02E9" w:rsidRPr="00621ED6" w:rsidRDefault="00BB02E9" w:rsidP="00BB02E9">
      <w:pPr>
        <w:tabs>
          <w:tab w:val="left" w:pos="567"/>
        </w:tabs>
        <w:spacing w:after="0" w:line="240" w:lineRule="auto"/>
        <w:rPr>
          <w:rFonts w:ascii="Times New Roman" w:eastAsia="Times New Roman" w:hAnsi="Times New Roman"/>
        </w:rPr>
      </w:pPr>
      <w:r w:rsidRPr="00621ED6">
        <w:rPr>
          <w:rFonts w:ascii="Times New Roman" w:eastAsia="Times New Roman" w:hAnsi="Times New Roman"/>
        </w:rPr>
        <w:t>2.</w:t>
      </w:r>
      <w:r w:rsidRPr="00621ED6">
        <w:rPr>
          <w:rFonts w:ascii="Times New Roman" w:eastAsia="Times New Roman" w:hAnsi="Times New Roman"/>
        </w:rPr>
        <w:tab/>
        <w:t xml:space="preserve">Kas žinotina prieš vartojant </w:t>
      </w:r>
      <w:r w:rsidRPr="00621ED6">
        <w:rPr>
          <w:rFonts w:ascii="Times New Roman" w:eastAsia="Times New Roman" w:hAnsi="Times New Roman"/>
          <w:bCs/>
          <w:lang w:eastAsia="pl-PL"/>
        </w:rPr>
        <w:t>C</w:t>
      </w:r>
      <w:r w:rsidR="000960C2" w:rsidRPr="00621ED6">
        <w:rPr>
          <w:rFonts w:ascii="Times New Roman" w:eastAsia="Times New Roman" w:hAnsi="Times New Roman"/>
          <w:bCs/>
          <w:lang w:eastAsia="pl-PL"/>
        </w:rPr>
        <w:t>lemastinum</w:t>
      </w:r>
      <w:r w:rsidRPr="00621ED6">
        <w:rPr>
          <w:rFonts w:ascii="Times New Roman" w:eastAsia="Times New Roman" w:hAnsi="Times New Roman"/>
          <w:bCs/>
          <w:lang w:eastAsia="pl-PL"/>
        </w:rPr>
        <w:t xml:space="preserve"> </w:t>
      </w:r>
      <w:r w:rsidR="00E114B8">
        <w:rPr>
          <w:rFonts w:ascii="Times New Roman" w:eastAsia="Times New Roman" w:hAnsi="Times New Roman"/>
          <w:bCs/>
          <w:lang w:eastAsia="pl-PL"/>
        </w:rPr>
        <w:t>PPH</w:t>
      </w:r>
    </w:p>
    <w:p w14:paraId="5C390425" w14:textId="4399492C" w:rsidR="00BB02E9" w:rsidRPr="00621ED6" w:rsidRDefault="00BB02E9" w:rsidP="00BB02E9">
      <w:pPr>
        <w:tabs>
          <w:tab w:val="left" w:pos="567"/>
        </w:tabs>
        <w:spacing w:after="0" w:line="240" w:lineRule="auto"/>
        <w:rPr>
          <w:rFonts w:ascii="Times New Roman" w:eastAsia="Times New Roman" w:hAnsi="Times New Roman"/>
        </w:rPr>
      </w:pPr>
      <w:r w:rsidRPr="00621ED6">
        <w:rPr>
          <w:rFonts w:ascii="Times New Roman" w:eastAsia="Times New Roman" w:hAnsi="Times New Roman"/>
        </w:rPr>
        <w:t>3.</w:t>
      </w:r>
      <w:r w:rsidRPr="00621ED6">
        <w:rPr>
          <w:rFonts w:ascii="Times New Roman" w:eastAsia="Times New Roman" w:hAnsi="Times New Roman"/>
        </w:rPr>
        <w:tab/>
        <w:t xml:space="preserve">Kaip vartoti </w:t>
      </w:r>
      <w:r w:rsidRPr="00621ED6">
        <w:rPr>
          <w:rFonts w:ascii="Times New Roman" w:eastAsia="Times New Roman" w:hAnsi="Times New Roman"/>
          <w:bCs/>
          <w:lang w:eastAsia="pl-PL"/>
        </w:rPr>
        <w:t>C</w:t>
      </w:r>
      <w:r w:rsidR="000960C2" w:rsidRPr="00621ED6">
        <w:rPr>
          <w:rFonts w:ascii="Times New Roman" w:eastAsia="Times New Roman" w:hAnsi="Times New Roman"/>
          <w:bCs/>
          <w:lang w:eastAsia="pl-PL"/>
        </w:rPr>
        <w:t>lemastinum</w:t>
      </w:r>
      <w:r w:rsidRPr="00621ED6">
        <w:rPr>
          <w:rFonts w:ascii="Times New Roman" w:eastAsia="Times New Roman" w:hAnsi="Times New Roman"/>
          <w:bCs/>
          <w:lang w:eastAsia="pl-PL"/>
        </w:rPr>
        <w:t xml:space="preserve"> </w:t>
      </w:r>
      <w:r w:rsidR="00E114B8">
        <w:rPr>
          <w:rFonts w:ascii="Times New Roman" w:eastAsia="Times New Roman" w:hAnsi="Times New Roman"/>
          <w:bCs/>
          <w:lang w:eastAsia="pl-PL"/>
        </w:rPr>
        <w:t>PPH</w:t>
      </w:r>
    </w:p>
    <w:p w14:paraId="1260D816" w14:textId="77777777" w:rsidR="00BB02E9" w:rsidRPr="00621ED6" w:rsidRDefault="00BB02E9" w:rsidP="00BB02E9">
      <w:pPr>
        <w:tabs>
          <w:tab w:val="left" w:pos="567"/>
        </w:tabs>
        <w:spacing w:after="0" w:line="240" w:lineRule="auto"/>
        <w:rPr>
          <w:rFonts w:ascii="Times New Roman" w:eastAsia="Times New Roman" w:hAnsi="Times New Roman"/>
        </w:rPr>
      </w:pPr>
      <w:r w:rsidRPr="00621ED6">
        <w:rPr>
          <w:rFonts w:ascii="Times New Roman" w:eastAsia="Times New Roman" w:hAnsi="Times New Roman"/>
        </w:rPr>
        <w:t>4.</w:t>
      </w:r>
      <w:r w:rsidRPr="00621ED6">
        <w:rPr>
          <w:rFonts w:ascii="Times New Roman" w:eastAsia="Times New Roman" w:hAnsi="Times New Roman"/>
        </w:rPr>
        <w:tab/>
        <w:t>Galimas šalutinis poveikis</w:t>
      </w:r>
    </w:p>
    <w:p w14:paraId="284E72E6" w14:textId="6A9902A9" w:rsidR="00BB02E9" w:rsidRPr="00621ED6" w:rsidRDefault="00BB02E9" w:rsidP="00BB02E9">
      <w:pPr>
        <w:tabs>
          <w:tab w:val="left" w:pos="567"/>
        </w:tabs>
        <w:spacing w:after="0" w:line="240" w:lineRule="auto"/>
        <w:rPr>
          <w:rFonts w:ascii="Times New Roman" w:eastAsia="Times New Roman" w:hAnsi="Times New Roman"/>
        </w:rPr>
      </w:pPr>
      <w:r w:rsidRPr="00621ED6">
        <w:rPr>
          <w:rFonts w:ascii="Times New Roman" w:eastAsia="Times New Roman" w:hAnsi="Times New Roman"/>
        </w:rPr>
        <w:t>5.</w:t>
      </w:r>
      <w:r w:rsidRPr="00621ED6">
        <w:rPr>
          <w:rFonts w:ascii="Times New Roman" w:eastAsia="Times New Roman" w:hAnsi="Times New Roman"/>
        </w:rPr>
        <w:tab/>
        <w:t xml:space="preserve">Kaip laikyti </w:t>
      </w:r>
      <w:r w:rsidRPr="00621ED6">
        <w:rPr>
          <w:rFonts w:ascii="Times New Roman" w:eastAsia="Times New Roman" w:hAnsi="Times New Roman"/>
          <w:bCs/>
          <w:lang w:eastAsia="pl-PL"/>
        </w:rPr>
        <w:t>C</w:t>
      </w:r>
      <w:r w:rsidR="000960C2" w:rsidRPr="00621ED6">
        <w:rPr>
          <w:rFonts w:ascii="Times New Roman" w:eastAsia="Times New Roman" w:hAnsi="Times New Roman"/>
          <w:bCs/>
          <w:lang w:eastAsia="pl-PL"/>
        </w:rPr>
        <w:t>lemastinum</w:t>
      </w:r>
      <w:r w:rsidRPr="00621ED6">
        <w:rPr>
          <w:rFonts w:ascii="Times New Roman" w:eastAsia="Times New Roman" w:hAnsi="Times New Roman"/>
          <w:bCs/>
          <w:lang w:eastAsia="pl-PL"/>
        </w:rPr>
        <w:t xml:space="preserve"> </w:t>
      </w:r>
      <w:r w:rsidR="00E114B8">
        <w:rPr>
          <w:rFonts w:ascii="Times New Roman" w:eastAsia="Times New Roman" w:hAnsi="Times New Roman"/>
          <w:bCs/>
          <w:lang w:eastAsia="pl-PL"/>
        </w:rPr>
        <w:t>PPH</w:t>
      </w:r>
    </w:p>
    <w:p w14:paraId="649AB027" w14:textId="77777777" w:rsidR="00BB02E9" w:rsidRPr="00621ED6" w:rsidRDefault="00BB02E9" w:rsidP="00BB02E9">
      <w:pPr>
        <w:tabs>
          <w:tab w:val="left" w:pos="567"/>
        </w:tabs>
        <w:spacing w:after="0" w:line="240" w:lineRule="auto"/>
        <w:rPr>
          <w:rFonts w:ascii="Times New Roman" w:eastAsia="Times New Roman" w:hAnsi="Times New Roman"/>
        </w:rPr>
      </w:pPr>
      <w:r w:rsidRPr="00621ED6">
        <w:rPr>
          <w:rFonts w:ascii="Times New Roman" w:eastAsia="Times New Roman" w:hAnsi="Times New Roman"/>
        </w:rPr>
        <w:t>6.</w:t>
      </w:r>
      <w:r w:rsidRPr="00621ED6">
        <w:rPr>
          <w:rFonts w:ascii="Times New Roman" w:eastAsia="Times New Roman" w:hAnsi="Times New Roman"/>
        </w:rPr>
        <w:tab/>
      </w:r>
      <w:r w:rsidRPr="00621ED6">
        <w:rPr>
          <w:rFonts w:ascii="Times New Roman" w:eastAsia="Times New Roman" w:hAnsi="Times New Roman"/>
          <w:noProof/>
        </w:rPr>
        <w:t>Pakuotės turinys ir kita informacija</w:t>
      </w:r>
    </w:p>
    <w:p w14:paraId="1D64B6C4" w14:textId="77777777" w:rsidR="00BB02E9" w:rsidRPr="00621ED6" w:rsidRDefault="00BB02E9" w:rsidP="00BB02E9">
      <w:pPr>
        <w:spacing w:after="0" w:line="240" w:lineRule="auto"/>
        <w:rPr>
          <w:rFonts w:ascii="Times New Roman" w:eastAsia="Times New Roman" w:hAnsi="Times New Roman"/>
        </w:rPr>
      </w:pPr>
    </w:p>
    <w:p w14:paraId="3BC43493" w14:textId="77777777" w:rsidR="00BB02E9" w:rsidRPr="00621ED6" w:rsidRDefault="00BB02E9" w:rsidP="00BB02E9">
      <w:pPr>
        <w:spacing w:after="0" w:line="240" w:lineRule="auto"/>
        <w:rPr>
          <w:rFonts w:ascii="Times New Roman" w:eastAsia="Times New Roman" w:hAnsi="Times New Roman"/>
        </w:rPr>
      </w:pPr>
    </w:p>
    <w:p w14:paraId="7121CE28" w14:textId="0B07F9E5" w:rsidR="00BB02E9" w:rsidRPr="00621ED6" w:rsidRDefault="00BB02E9" w:rsidP="00BB02E9">
      <w:pPr>
        <w:keepNext/>
        <w:tabs>
          <w:tab w:val="left" w:pos="567"/>
        </w:tabs>
        <w:spacing w:after="0" w:line="240" w:lineRule="auto"/>
        <w:ind w:left="567" w:hanging="567"/>
        <w:outlineLvl w:val="1"/>
        <w:rPr>
          <w:rFonts w:ascii="Times New Roman" w:eastAsia="Times New Roman" w:hAnsi="Times New Roman"/>
          <w:b/>
        </w:rPr>
      </w:pPr>
      <w:bookmarkStart w:id="77" w:name="_Toc129243139"/>
      <w:bookmarkStart w:id="78" w:name="_Toc129243264"/>
      <w:r w:rsidRPr="00621ED6">
        <w:rPr>
          <w:rFonts w:ascii="Times New Roman" w:eastAsia="Times New Roman" w:hAnsi="Times New Roman"/>
          <w:b/>
        </w:rPr>
        <w:t>1.</w:t>
      </w:r>
      <w:r w:rsidRPr="00621ED6">
        <w:rPr>
          <w:rFonts w:ascii="Times New Roman" w:eastAsia="Times New Roman" w:hAnsi="Times New Roman"/>
          <w:b/>
        </w:rPr>
        <w:tab/>
        <w:t xml:space="preserve">Kas yra </w:t>
      </w:r>
      <w:r w:rsidRPr="00621ED6">
        <w:rPr>
          <w:rFonts w:ascii="Times New Roman" w:eastAsia="Times New Roman" w:hAnsi="Times New Roman"/>
          <w:b/>
          <w:bCs/>
          <w:lang w:eastAsia="pl-PL"/>
        </w:rPr>
        <w:t>C</w:t>
      </w:r>
      <w:r w:rsidR="000960C2" w:rsidRPr="00621ED6">
        <w:rPr>
          <w:rFonts w:ascii="Times New Roman" w:eastAsia="Times New Roman" w:hAnsi="Times New Roman"/>
          <w:b/>
          <w:bCs/>
          <w:lang w:eastAsia="pl-PL"/>
        </w:rPr>
        <w:t>lemastinum</w:t>
      </w:r>
      <w:r w:rsidRPr="00621ED6">
        <w:rPr>
          <w:rFonts w:ascii="Times New Roman" w:eastAsia="Times New Roman" w:hAnsi="Times New Roman"/>
          <w:b/>
          <w:bCs/>
          <w:lang w:eastAsia="pl-PL"/>
        </w:rPr>
        <w:t xml:space="preserve"> </w:t>
      </w:r>
      <w:r w:rsidR="00E114B8">
        <w:rPr>
          <w:rFonts w:ascii="Times New Roman" w:eastAsia="Times New Roman" w:hAnsi="Times New Roman"/>
          <w:b/>
          <w:bCs/>
          <w:lang w:eastAsia="pl-PL"/>
        </w:rPr>
        <w:t>PPH</w:t>
      </w:r>
      <w:r w:rsidRPr="00621ED6">
        <w:rPr>
          <w:rFonts w:ascii="Times New Roman" w:eastAsia="Times New Roman" w:hAnsi="Times New Roman"/>
          <w:b/>
        </w:rPr>
        <w:t xml:space="preserve"> ir kam jis vartojamas</w:t>
      </w:r>
      <w:bookmarkEnd w:id="77"/>
      <w:bookmarkEnd w:id="78"/>
    </w:p>
    <w:p w14:paraId="38EEBDCE" w14:textId="77777777" w:rsidR="00BB02E9" w:rsidRPr="00621ED6" w:rsidRDefault="00BB02E9" w:rsidP="00BB02E9">
      <w:pPr>
        <w:spacing w:after="0" w:line="240" w:lineRule="auto"/>
        <w:rPr>
          <w:rFonts w:ascii="Times New Roman" w:eastAsia="Times New Roman" w:hAnsi="Times New Roman"/>
        </w:rPr>
      </w:pPr>
    </w:p>
    <w:p w14:paraId="39F4699E" w14:textId="55A9A243"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C</w:t>
      </w:r>
      <w:r w:rsidR="000960C2" w:rsidRPr="00621ED6">
        <w:rPr>
          <w:rFonts w:ascii="Times New Roman" w:eastAsia="Times New Roman" w:hAnsi="Times New Roman"/>
          <w:lang w:eastAsia="lt-LT"/>
        </w:rPr>
        <w:t>lemastinum</w:t>
      </w:r>
      <w:r w:rsidRPr="00621ED6">
        <w:rPr>
          <w:rFonts w:ascii="Times New Roman" w:eastAsia="Times New Roman" w:hAnsi="Times New Roman"/>
          <w:lang w:eastAsia="lt-LT"/>
        </w:rPr>
        <w:t xml:space="preserve"> </w:t>
      </w:r>
      <w:r w:rsidR="00E114B8">
        <w:rPr>
          <w:rFonts w:ascii="Times New Roman" w:eastAsia="Times New Roman" w:hAnsi="Times New Roman"/>
          <w:lang w:eastAsia="lt-LT"/>
        </w:rPr>
        <w:t>PPH</w:t>
      </w:r>
      <w:r w:rsidRPr="00621ED6">
        <w:rPr>
          <w:rFonts w:ascii="Times New Roman" w:eastAsia="Times New Roman" w:hAnsi="Times New Roman"/>
          <w:lang w:eastAsia="lt-LT"/>
        </w:rPr>
        <w:t xml:space="preserve"> yra vaistas nuo alergijos. Jis mažina alergijos simptomus, ypač jei yra odos sutrikimas ar sloga.</w:t>
      </w:r>
    </w:p>
    <w:p w14:paraId="7084ADCF" w14:textId="77777777" w:rsidR="00BB02E9" w:rsidRPr="00621ED6" w:rsidRDefault="00BB02E9" w:rsidP="00BB02E9">
      <w:pPr>
        <w:spacing w:after="0" w:line="240" w:lineRule="auto"/>
        <w:rPr>
          <w:rFonts w:ascii="Times New Roman" w:eastAsia="Times New Roman" w:hAnsi="Times New Roman"/>
          <w:lang w:eastAsia="lt-LT"/>
        </w:rPr>
      </w:pPr>
    </w:p>
    <w:p w14:paraId="2D0CCF1E" w14:textId="67C2B58F"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C</w:t>
      </w:r>
      <w:r w:rsidR="000960C2" w:rsidRPr="00621ED6">
        <w:rPr>
          <w:rFonts w:ascii="Times New Roman" w:eastAsia="Times New Roman" w:hAnsi="Times New Roman"/>
          <w:lang w:eastAsia="lt-LT"/>
        </w:rPr>
        <w:t>lemastinum</w:t>
      </w:r>
      <w:r w:rsidRPr="00621ED6">
        <w:rPr>
          <w:rFonts w:ascii="Times New Roman" w:eastAsia="Times New Roman" w:hAnsi="Times New Roman"/>
          <w:lang w:eastAsia="lt-LT"/>
        </w:rPr>
        <w:t xml:space="preserve"> </w:t>
      </w:r>
      <w:r w:rsidR="00E114B8">
        <w:rPr>
          <w:rFonts w:ascii="Times New Roman" w:eastAsia="Times New Roman" w:hAnsi="Times New Roman"/>
          <w:lang w:eastAsia="lt-LT"/>
        </w:rPr>
        <w:t>PPH</w:t>
      </w:r>
      <w:r w:rsidRPr="00621ED6">
        <w:rPr>
          <w:rFonts w:ascii="Times New Roman" w:eastAsia="Times New Roman" w:hAnsi="Times New Roman"/>
          <w:lang w:eastAsia="lt-LT"/>
        </w:rPr>
        <w:t xml:space="preserve"> gydomi toliau išvardyti sutrikimai.</w:t>
      </w:r>
    </w:p>
    <w:p w14:paraId="5F72818C" w14:textId="77777777" w:rsidR="00BB02E9" w:rsidRPr="00621ED6" w:rsidRDefault="00BB02E9" w:rsidP="00BB02E9">
      <w:pPr>
        <w:numPr>
          <w:ilvl w:val="0"/>
          <w:numId w:val="2"/>
        </w:numPr>
        <w:spacing w:after="0" w:line="240" w:lineRule="auto"/>
        <w:ind w:left="567" w:hanging="567"/>
        <w:rPr>
          <w:rFonts w:ascii="Times New Roman" w:eastAsia="Times New Roman" w:hAnsi="Times New Roman"/>
          <w:lang w:eastAsia="pl-PL"/>
        </w:rPr>
      </w:pPr>
      <w:r w:rsidRPr="00621ED6">
        <w:rPr>
          <w:rFonts w:ascii="Times New Roman" w:eastAsia="Times New Roman" w:hAnsi="Times New Roman"/>
          <w:lang w:eastAsia="pl-PL"/>
        </w:rPr>
        <w:t>Šieno sloga ar kitokia alerginė sloga, įvairių priežasčių sukelta dilgėlinė, įskaitant vadinamąją dermatografinę, niežulys, niežėjimą sukeliantis odos sutrikimas, būklė po vabzdžių įgėlimo ar įkandimo.</w:t>
      </w:r>
    </w:p>
    <w:p w14:paraId="46E0B4EC" w14:textId="77777777" w:rsidR="00BB02E9" w:rsidRPr="00621ED6" w:rsidRDefault="00BB02E9" w:rsidP="00BB02E9">
      <w:pPr>
        <w:numPr>
          <w:ilvl w:val="0"/>
          <w:numId w:val="2"/>
        </w:numPr>
        <w:spacing w:after="0" w:line="240" w:lineRule="auto"/>
        <w:ind w:left="567" w:hanging="567"/>
        <w:rPr>
          <w:rFonts w:ascii="Times New Roman" w:eastAsia="Times New Roman" w:hAnsi="Times New Roman"/>
          <w:lang w:eastAsia="pl-PL"/>
        </w:rPr>
      </w:pPr>
      <w:r w:rsidRPr="00621ED6">
        <w:rPr>
          <w:rFonts w:ascii="Times New Roman" w:eastAsia="Times New Roman" w:hAnsi="Times New Roman"/>
          <w:lang w:eastAsia="pl-PL"/>
        </w:rPr>
        <w:t xml:space="preserve">Ūminė ar lėtinė egzema, kontaktinis dermatitas (odos uždegimas) bei vaistų sukeltas išbėrimas (kaip papildoma priemonė). </w:t>
      </w:r>
    </w:p>
    <w:p w14:paraId="35898C24" w14:textId="77777777" w:rsidR="00BB02E9" w:rsidRPr="00621ED6" w:rsidRDefault="00BB02E9" w:rsidP="00BB02E9">
      <w:pPr>
        <w:spacing w:after="0" w:line="240" w:lineRule="auto"/>
        <w:rPr>
          <w:rFonts w:ascii="Times New Roman" w:eastAsia="Times New Roman" w:hAnsi="Times New Roman"/>
        </w:rPr>
      </w:pPr>
    </w:p>
    <w:p w14:paraId="78D202B6" w14:textId="77777777" w:rsidR="00BB02E9" w:rsidRPr="00621ED6" w:rsidRDefault="00BB02E9" w:rsidP="00BB02E9">
      <w:pPr>
        <w:spacing w:after="0" w:line="240" w:lineRule="auto"/>
        <w:rPr>
          <w:rFonts w:ascii="Times New Roman" w:eastAsia="Times New Roman" w:hAnsi="Times New Roman"/>
        </w:rPr>
      </w:pPr>
    </w:p>
    <w:p w14:paraId="2BBF04D1" w14:textId="33BC2B42" w:rsidR="00BB02E9" w:rsidRPr="00621ED6" w:rsidRDefault="00BB02E9" w:rsidP="00BB02E9">
      <w:pPr>
        <w:keepNext/>
        <w:tabs>
          <w:tab w:val="left" w:pos="567"/>
        </w:tabs>
        <w:spacing w:after="0" w:line="240" w:lineRule="auto"/>
        <w:ind w:left="567" w:hanging="567"/>
        <w:outlineLvl w:val="1"/>
        <w:rPr>
          <w:rFonts w:ascii="Times New Roman" w:eastAsia="Times New Roman" w:hAnsi="Times New Roman"/>
          <w:b/>
        </w:rPr>
      </w:pPr>
      <w:bookmarkStart w:id="79" w:name="_Toc129243140"/>
      <w:bookmarkStart w:id="80" w:name="_Toc129243265"/>
      <w:r w:rsidRPr="00621ED6">
        <w:rPr>
          <w:rFonts w:ascii="Times New Roman" w:eastAsia="Times New Roman" w:hAnsi="Times New Roman"/>
          <w:b/>
        </w:rPr>
        <w:t>2.</w:t>
      </w:r>
      <w:r w:rsidRPr="00621ED6">
        <w:rPr>
          <w:rFonts w:ascii="Times New Roman" w:eastAsia="Times New Roman" w:hAnsi="Times New Roman"/>
          <w:b/>
        </w:rPr>
        <w:tab/>
        <w:t xml:space="preserve">Kas žinotina prieš vartojant </w:t>
      </w:r>
      <w:bookmarkEnd w:id="79"/>
      <w:bookmarkEnd w:id="80"/>
      <w:r w:rsidRPr="00621ED6">
        <w:rPr>
          <w:rFonts w:ascii="Times New Roman" w:eastAsia="Times New Roman" w:hAnsi="Times New Roman"/>
          <w:b/>
          <w:bCs/>
          <w:lang w:eastAsia="pl-PL"/>
        </w:rPr>
        <w:t>C</w:t>
      </w:r>
      <w:r w:rsidR="000960C2" w:rsidRPr="00621ED6">
        <w:rPr>
          <w:rFonts w:ascii="Times New Roman" w:eastAsia="Times New Roman" w:hAnsi="Times New Roman"/>
          <w:b/>
          <w:bCs/>
          <w:lang w:eastAsia="pl-PL"/>
        </w:rPr>
        <w:t>lemastinum</w:t>
      </w:r>
      <w:r w:rsidRPr="00621ED6">
        <w:rPr>
          <w:rFonts w:ascii="Times New Roman" w:eastAsia="Times New Roman" w:hAnsi="Times New Roman"/>
          <w:b/>
          <w:bCs/>
          <w:lang w:eastAsia="pl-PL"/>
        </w:rPr>
        <w:t xml:space="preserve"> </w:t>
      </w:r>
      <w:r w:rsidR="00E114B8">
        <w:rPr>
          <w:rFonts w:ascii="Times New Roman" w:eastAsia="Times New Roman" w:hAnsi="Times New Roman"/>
          <w:b/>
          <w:bCs/>
          <w:lang w:eastAsia="pl-PL"/>
        </w:rPr>
        <w:t>PPH</w:t>
      </w:r>
    </w:p>
    <w:p w14:paraId="5A2893C6" w14:textId="77777777" w:rsidR="00BB02E9" w:rsidRPr="00621ED6" w:rsidRDefault="00BB02E9" w:rsidP="00BB02E9">
      <w:pPr>
        <w:spacing w:after="0" w:line="240" w:lineRule="auto"/>
        <w:rPr>
          <w:rFonts w:ascii="Times New Roman" w:eastAsia="Times New Roman" w:hAnsi="Times New Roman"/>
        </w:rPr>
      </w:pPr>
    </w:p>
    <w:p w14:paraId="61BA0891" w14:textId="6E30DB2E"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r w:rsidRPr="00621ED6">
        <w:rPr>
          <w:rFonts w:ascii="Times New Roman" w:eastAsia="Times New Roman" w:hAnsi="Times New Roman"/>
          <w:b/>
          <w:bCs/>
          <w:noProof/>
          <w:snapToGrid w:val="0"/>
        </w:rPr>
        <w:t xml:space="preserve"> vartoti </w:t>
      </w:r>
      <w:r w:rsidR="00C42D2C">
        <w:rPr>
          <w:rFonts w:ascii="Times New Roman" w:eastAsia="Times New Roman" w:hAnsi="Times New Roman"/>
          <w:b/>
          <w:bCs/>
          <w:noProof/>
          <w:snapToGrid w:val="0"/>
        </w:rPr>
        <w:t>draudžiama</w:t>
      </w:r>
      <w:r w:rsidRPr="00621ED6">
        <w:rPr>
          <w:rFonts w:ascii="Times New Roman" w:eastAsia="Times New Roman" w:hAnsi="Times New Roman"/>
          <w:b/>
          <w:bCs/>
          <w:noProof/>
          <w:snapToGrid w:val="0"/>
        </w:rPr>
        <w:t>:</w:t>
      </w:r>
    </w:p>
    <w:p w14:paraId="38E78342" w14:textId="77777777" w:rsidR="00BB02E9" w:rsidRPr="00621ED6" w:rsidRDefault="00BB02E9" w:rsidP="00BB02E9">
      <w:pPr>
        <w:numPr>
          <w:ilvl w:val="0"/>
          <w:numId w:val="3"/>
        </w:numPr>
        <w:spacing w:after="0" w:line="240" w:lineRule="auto"/>
        <w:ind w:left="567" w:hanging="567"/>
        <w:rPr>
          <w:rFonts w:ascii="Times New Roman" w:eastAsia="Times New Roman" w:hAnsi="Times New Roman"/>
          <w:lang w:eastAsia="lt-LT"/>
        </w:rPr>
      </w:pPr>
      <w:r w:rsidRPr="00621ED6">
        <w:rPr>
          <w:rFonts w:ascii="Times New Roman" w:eastAsia="Times New Roman" w:hAnsi="Times New Roman"/>
          <w:lang w:eastAsia="lt-LT"/>
        </w:rPr>
        <w:t xml:space="preserve">jeigu yra alergija klemastinui arba bet kuriai pagalbinei </w:t>
      </w:r>
      <w:r w:rsidRPr="00621ED6">
        <w:rPr>
          <w:rFonts w:ascii="Times New Roman" w:eastAsia="Times New Roman" w:hAnsi="Times New Roman"/>
          <w:noProof/>
          <w:lang w:eastAsia="lt-LT"/>
        </w:rPr>
        <w:t>šio vaisto</w:t>
      </w:r>
      <w:r w:rsidRPr="00621ED6">
        <w:rPr>
          <w:rFonts w:ascii="Times New Roman" w:eastAsia="Times New Roman" w:hAnsi="Times New Roman"/>
          <w:lang w:eastAsia="lt-LT"/>
        </w:rPr>
        <w:t xml:space="preserve"> medžiagai (jos išvardytos 6 skyriuje);</w:t>
      </w:r>
    </w:p>
    <w:p w14:paraId="24A359FD" w14:textId="77777777" w:rsidR="00BB02E9" w:rsidRPr="00621ED6" w:rsidRDefault="00BB02E9" w:rsidP="00BB02E9">
      <w:pPr>
        <w:numPr>
          <w:ilvl w:val="0"/>
          <w:numId w:val="3"/>
        </w:numPr>
        <w:spacing w:after="0" w:line="240" w:lineRule="auto"/>
        <w:ind w:left="567" w:hanging="567"/>
        <w:rPr>
          <w:rFonts w:ascii="Times New Roman" w:eastAsia="Times New Roman" w:hAnsi="Times New Roman"/>
          <w:lang w:eastAsia="lt-LT"/>
        </w:rPr>
      </w:pPr>
      <w:r w:rsidRPr="00621ED6">
        <w:rPr>
          <w:rFonts w:ascii="Times New Roman" w:eastAsia="Times New Roman" w:hAnsi="Times New Roman"/>
          <w:lang w:eastAsia="lt-LT"/>
        </w:rPr>
        <w:t>jeigu yra alergija kitokiai panašios struktūros medžiagai, pvz., chlorfeniraminui, difenhidraminui;</w:t>
      </w:r>
    </w:p>
    <w:p w14:paraId="29BFFEAD" w14:textId="77777777" w:rsidR="00BB02E9" w:rsidRPr="00621ED6" w:rsidRDefault="00BB02E9" w:rsidP="00BB02E9">
      <w:pPr>
        <w:numPr>
          <w:ilvl w:val="0"/>
          <w:numId w:val="3"/>
        </w:numPr>
        <w:spacing w:after="0" w:line="240" w:lineRule="auto"/>
        <w:ind w:left="567" w:hanging="567"/>
        <w:rPr>
          <w:rFonts w:ascii="Times New Roman" w:eastAsia="Times New Roman" w:hAnsi="Times New Roman"/>
          <w:lang w:eastAsia="lt-LT"/>
        </w:rPr>
      </w:pPr>
      <w:r w:rsidRPr="00621ED6">
        <w:rPr>
          <w:rFonts w:ascii="Times New Roman" w:eastAsia="Times New Roman" w:hAnsi="Times New Roman"/>
          <w:lang w:eastAsia="lt-LT"/>
        </w:rPr>
        <w:t>jei sergama porfirija (retu medžiagų apykaitos sutrikimu);</w:t>
      </w:r>
    </w:p>
    <w:p w14:paraId="4599FC6D" w14:textId="77777777" w:rsidR="00BB02E9" w:rsidRPr="00621ED6" w:rsidRDefault="00BB02E9" w:rsidP="00BB02E9">
      <w:pPr>
        <w:numPr>
          <w:ilvl w:val="0"/>
          <w:numId w:val="3"/>
        </w:numPr>
        <w:spacing w:after="0" w:line="240" w:lineRule="auto"/>
        <w:ind w:left="567" w:hanging="567"/>
        <w:rPr>
          <w:rFonts w:ascii="Times New Roman" w:eastAsia="Times New Roman" w:hAnsi="Times New Roman"/>
          <w:lang w:eastAsia="lt-LT"/>
        </w:rPr>
      </w:pPr>
      <w:r w:rsidRPr="00621ED6">
        <w:rPr>
          <w:rFonts w:ascii="Times New Roman" w:eastAsia="Times New Roman" w:hAnsi="Times New Roman"/>
          <w:lang w:eastAsia="lt-LT"/>
        </w:rPr>
        <w:t xml:space="preserve">jeigu pacientas jaunesnis kaip </w:t>
      </w:r>
      <w:r w:rsidRPr="00D06D55">
        <w:rPr>
          <w:rFonts w:ascii="Times New Roman" w:eastAsia="Times New Roman" w:hAnsi="Times New Roman"/>
          <w:lang w:eastAsia="lt-LT"/>
        </w:rPr>
        <w:t>12 metų</w:t>
      </w:r>
      <w:r w:rsidRPr="00621ED6">
        <w:rPr>
          <w:rFonts w:ascii="Times New Roman" w:eastAsia="Times New Roman" w:hAnsi="Times New Roman"/>
          <w:lang w:eastAsia="lt-LT"/>
        </w:rPr>
        <w:t>;</w:t>
      </w:r>
    </w:p>
    <w:p w14:paraId="3F75C9AC" w14:textId="77777777" w:rsidR="00BB02E9" w:rsidRPr="00621ED6" w:rsidRDefault="00BB02E9" w:rsidP="00BB02E9">
      <w:pPr>
        <w:numPr>
          <w:ilvl w:val="0"/>
          <w:numId w:val="3"/>
        </w:numPr>
        <w:spacing w:after="0" w:line="240" w:lineRule="auto"/>
        <w:ind w:left="567" w:hanging="567"/>
        <w:rPr>
          <w:rFonts w:ascii="Times New Roman" w:eastAsia="Times New Roman" w:hAnsi="Times New Roman"/>
          <w:lang w:eastAsia="lt-LT"/>
        </w:rPr>
      </w:pPr>
      <w:r w:rsidRPr="00621ED6">
        <w:rPr>
          <w:rFonts w:ascii="Times New Roman" w:eastAsia="Times New Roman" w:hAnsi="Times New Roman"/>
          <w:lang w:eastAsia="lt-LT"/>
        </w:rPr>
        <w:t>jei kartu vartojama monoaminooksidazę (MAO) slopinančių vaistų.</w:t>
      </w:r>
    </w:p>
    <w:p w14:paraId="24C6B0CA" w14:textId="77777777" w:rsidR="00BB02E9" w:rsidRPr="00621ED6" w:rsidRDefault="00BB02E9" w:rsidP="00BB02E9">
      <w:pPr>
        <w:spacing w:after="0" w:line="240" w:lineRule="auto"/>
        <w:rPr>
          <w:rFonts w:ascii="Times New Roman" w:eastAsia="Times New Roman" w:hAnsi="Times New Roman"/>
        </w:rPr>
      </w:pPr>
    </w:p>
    <w:p w14:paraId="7578FF09" w14:textId="77777777"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rPr>
        <w:t>Įspėjimai ir atsargumo priemonės</w:t>
      </w:r>
    </w:p>
    <w:p w14:paraId="3DDCEB50" w14:textId="5BA3BF59" w:rsidR="00BB02E9" w:rsidRPr="00621ED6" w:rsidRDefault="00BB02E9" w:rsidP="00BB02E9">
      <w:pPr>
        <w:spacing w:after="0" w:line="220" w:lineRule="exact"/>
        <w:rPr>
          <w:rFonts w:ascii="Times New Roman" w:eastAsia="Times New Roman" w:hAnsi="Times New Roman"/>
          <w:bCs/>
          <w:noProof/>
          <w:snapToGrid w:val="0"/>
        </w:rPr>
      </w:pPr>
      <w:r w:rsidRPr="00621ED6">
        <w:rPr>
          <w:rFonts w:ascii="Times New Roman" w:eastAsia="Times New Roman" w:hAnsi="Times New Roman"/>
          <w:bCs/>
          <w:noProof/>
          <w:snapToGrid w:val="0"/>
        </w:rPr>
        <w:t>Pasitarkite su gydytoju, prieš pradėdami vartoti</w:t>
      </w:r>
      <w:r w:rsidRPr="00621ED6" w:rsidDel="007A66D9">
        <w:rPr>
          <w:rFonts w:ascii="Times New Roman" w:eastAsia="Times New Roman" w:hAnsi="Times New Roman"/>
          <w:bCs/>
          <w:noProof/>
          <w:snapToGrid w:val="0"/>
        </w:rPr>
        <w:t xml:space="preserve"> </w:t>
      </w:r>
      <w:r w:rsidRPr="00621ED6">
        <w:rPr>
          <w:rFonts w:ascii="Times New Roman" w:eastAsia="Times New Roman" w:hAnsi="Times New Roman"/>
          <w:bCs/>
          <w:noProof/>
          <w:snapToGrid w:val="0"/>
        </w:rPr>
        <w:t>C</w:t>
      </w:r>
      <w:r w:rsidR="000960C2" w:rsidRPr="00621ED6">
        <w:rPr>
          <w:rFonts w:ascii="Times New Roman" w:eastAsia="Times New Roman" w:hAnsi="Times New Roman"/>
          <w:bCs/>
          <w:noProof/>
          <w:snapToGrid w:val="0"/>
        </w:rPr>
        <w:t>lemastinum</w:t>
      </w:r>
      <w:r w:rsidRPr="00621ED6">
        <w:rPr>
          <w:rFonts w:ascii="Times New Roman" w:eastAsia="Times New Roman" w:hAnsi="Times New Roman"/>
          <w:bCs/>
          <w:noProof/>
          <w:snapToGrid w:val="0"/>
        </w:rPr>
        <w:t xml:space="preserve"> </w:t>
      </w:r>
      <w:r w:rsidR="00E114B8">
        <w:rPr>
          <w:rFonts w:ascii="Times New Roman" w:eastAsia="Times New Roman" w:hAnsi="Times New Roman"/>
          <w:bCs/>
          <w:noProof/>
          <w:snapToGrid w:val="0"/>
        </w:rPr>
        <w:t>PPH</w:t>
      </w:r>
    </w:p>
    <w:p w14:paraId="5F3C3D65"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uždaro kampo glaukoma ar padidėjęs spaudimas akyse;</w:t>
      </w:r>
    </w:p>
    <w:p w14:paraId="250C23A9"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pepsinė opa ar sutrikęs maisto slinkimas skrandyje ir dvylikapirštėje žarnoje;</w:t>
      </w:r>
    </w:p>
    <w:p w14:paraId="5DC0C74F"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skrandžio prievarčio nepraeinamumas;</w:t>
      </w:r>
    </w:p>
    <w:p w14:paraId="47AB1563"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simptominė prostatos hiperplazija arba dėl kitokios priežasties buvęs šlapimo susilaikymas;</w:t>
      </w:r>
    </w:p>
    <w:p w14:paraId="09606231"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astma;</w:t>
      </w:r>
    </w:p>
    <w:p w14:paraId="51A3A281"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per stipri skydliaukės veikla;</w:t>
      </w:r>
    </w:p>
    <w:p w14:paraId="0D9E0B41"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jeigu yra širdies ir kraujagyslių sistemos ligos bei didelio kraujo spaudimo liga:</w:t>
      </w:r>
    </w:p>
    <w:p w14:paraId="03226EAB" w14:textId="77777777" w:rsidR="00BB02E9" w:rsidRPr="00621ED6" w:rsidRDefault="00BB02E9" w:rsidP="00BB02E9">
      <w:pPr>
        <w:numPr>
          <w:ilvl w:val="0"/>
          <w:numId w:val="1"/>
        </w:numPr>
        <w:spacing w:after="0" w:line="240" w:lineRule="auto"/>
        <w:ind w:left="567" w:hanging="567"/>
        <w:rPr>
          <w:rFonts w:ascii="Times New Roman" w:eastAsia="Times New Roman" w:hAnsi="Times New Roman"/>
          <w:iCs/>
          <w:lang w:eastAsia="lt-LT"/>
        </w:rPr>
      </w:pPr>
      <w:r w:rsidRPr="00621ED6">
        <w:rPr>
          <w:rFonts w:ascii="Times New Roman" w:eastAsia="Times New Roman" w:hAnsi="Times New Roman"/>
          <w:iCs/>
          <w:lang w:eastAsia="lt-LT"/>
        </w:rPr>
        <w:t>jei pacientas senyvas (vyresnis kaip 60 metų), kadangi gali atsirasti stipresnis šalutinis poveikis (pvz., apsnūdimas, nuovargis, arterinio kraujo spaudimo sumažėjimas).</w:t>
      </w:r>
    </w:p>
    <w:p w14:paraId="5AFC567C" w14:textId="77777777" w:rsidR="00BB02E9" w:rsidRPr="00621ED6" w:rsidRDefault="00BB02E9" w:rsidP="00BB02E9">
      <w:pPr>
        <w:spacing w:after="0" w:line="240" w:lineRule="auto"/>
        <w:rPr>
          <w:rFonts w:ascii="Times New Roman" w:eastAsia="Times New Roman" w:hAnsi="Times New Roman"/>
          <w:iCs/>
          <w:lang w:eastAsia="lt-LT"/>
        </w:rPr>
      </w:pPr>
    </w:p>
    <w:p w14:paraId="1D8EAE04" w14:textId="77777777" w:rsidR="00BB02E9" w:rsidRPr="00621ED6" w:rsidRDefault="00BB02E9" w:rsidP="00BB02E9">
      <w:pPr>
        <w:numPr>
          <w:ilvl w:val="12"/>
          <w:numId w:val="0"/>
        </w:numPr>
        <w:suppressAutoHyphens/>
        <w:spacing w:after="0" w:line="240" w:lineRule="auto"/>
        <w:rPr>
          <w:rFonts w:ascii="Times New Roman" w:eastAsia="Times New Roman" w:hAnsi="Times New Roman"/>
          <w:i/>
          <w:lang w:eastAsia="pl-PL"/>
        </w:rPr>
      </w:pPr>
      <w:r w:rsidRPr="00621ED6">
        <w:rPr>
          <w:rFonts w:ascii="Times New Roman" w:eastAsia="Times New Roman" w:hAnsi="Times New Roman"/>
          <w:i/>
          <w:lang w:eastAsia="pl-PL"/>
        </w:rPr>
        <w:t>Jei minėta būklė buvo anksčiau, būtina pasakyti gydytojui.</w:t>
      </w:r>
    </w:p>
    <w:p w14:paraId="05B68734" w14:textId="77777777" w:rsidR="00BB02E9" w:rsidRPr="00621ED6" w:rsidRDefault="00BB02E9" w:rsidP="00BB02E9">
      <w:pPr>
        <w:spacing w:after="0" w:line="240" w:lineRule="auto"/>
        <w:rPr>
          <w:rFonts w:ascii="Times New Roman" w:eastAsia="Times New Roman" w:hAnsi="Times New Roman"/>
        </w:rPr>
      </w:pPr>
    </w:p>
    <w:p w14:paraId="466D8EC3" w14:textId="328F4B06" w:rsidR="00BB02E9" w:rsidRPr="00621ED6" w:rsidRDefault="00BB02E9" w:rsidP="00BB02E9">
      <w:pPr>
        <w:spacing w:after="0" w:line="240" w:lineRule="auto"/>
        <w:rPr>
          <w:rFonts w:ascii="Times New Roman" w:eastAsia="Times New Roman" w:hAnsi="Times New Roman"/>
          <w:noProof/>
        </w:rPr>
      </w:pPr>
      <w:r w:rsidRPr="00621ED6">
        <w:rPr>
          <w:rFonts w:ascii="Times New Roman" w:eastAsia="Times New Roman" w:hAnsi="Times New Roman"/>
          <w:b/>
          <w:noProof/>
        </w:rPr>
        <w:t xml:space="preserve">Kiti vaistai ir </w:t>
      </w:r>
      <w:r w:rsidRPr="00621ED6">
        <w:rPr>
          <w:rFonts w:ascii="Times New Roman" w:eastAsia="Times New Roman" w:hAnsi="Times New Roman"/>
          <w:b/>
          <w:bCs/>
          <w:noProof/>
          <w:lang w:eastAsia="pl-PL"/>
        </w:rPr>
        <w:t>C</w:t>
      </w:r>
      <w:r w:rsidR="000960C2" w:rsidRPr="00621ED6">
        <w:rPr>
          <w:rFonts w:ascii="Times New Roman" w:eastAsia="Times New Roman" w:hAnsi="Times New Roman"/>
          <w:b/>
          <w:bCs/>
          <w:noProof/>
          <w:lang w:eastAsia="pl-PL"/>
        </w:rPr>
        <w:t>lemastinum</w:t>
      </w:r>
      <w:r w:rsidRPr="00621ED6">
        <w:rPr>
          <w:rFonts w:ascii="Times New Roman" w:eastAsia="Times New Roman" w:hAnsi="Times New Roman"/>
          <w:b/>
          <w:bCs/>
          <w:noProof/>
          <w:lang w:eastAsia="pl-PL"/>
        </w:rPr>
        <w:t xml:space="preserve"> </w:t>
      </w:r>
      <w:r w:rsidR="00E114B8">
        <w:rPr>
          <w:rFonts w:ascii="Times New Roman" w:eastAsia="Times New Roman" w:hAnsi="Times New Roman"/>
          <w:b/>
          <w:bCs/>
          <w:noProof/>
          <w:lang w:eastAsia="pl-PL"/>
        </w:rPr>
        <w:t>PPH</w:t>
      </w:r>
    </w:p>
    <w:p w14:paraId="740AA382" w14:textId="77777777" w:rsidR="00BB02E9" w:rsidRPr="00A238F7" w:rsidRDefault="00BB02E9" w:rsidP="00BB02E9">
      <w:pPr>
        <w:spacing w:after="0" w:line="240" w:lineRule="auto"/>
        <w:rPr>
          <w:rFonts w:ascii="Times New Roman" w:eastAsia="Times New Roman" w:hAnsi="Times New Roman"/>
        </w:rPr>
      </w:pPr>
      <w:r w:rsidRPr="00347851">
        <w:rPr>
          <w:rFonts w:ascii="Times New Roman" w:eastAsia="Times New Roman" w:hAnsi="Times New Roman"/>
          <w:noProof/>
        </w:rPr>
        <w:t>Jeigu vartojate ar neseniai vartojote kitų vaistų arba dėl to nesate tikri, apie tai pasakykite gydytojui arba vaistininkui.</w:t>
      </w:r>
    </w:p>
    <w:p w14:paraId="572F95CE" w14:textId="77777777" w:rsidR="00BB02E9" w:rsidRPr="00621ED6" w:rsidRDefault="00BB02E9" w:rsidP="00BB02E9">
      <w:pPr>
        <w:spacing w:after="0" w:line="240" w:lineRule="auto"/>
        <w:rPr>
          <w:rFonts w:ascii="Times New Roman" w:eastAsia="Times New Roman" w:hAnsi="Times New Roman"/>
        </w:rPr>
      </w:pPr>
    </w:p>
    <w:p w14:paraId="5792E91C" w14:textId="77777777" w:rsidR="00BB02E9" w:rsidRPr="00621ED6" w:rsidRDefault="00BB02E9" w:rsidP="00BB02E9">
      <w:pPr>
        <w:numPr>
          <w:ilvl w:val="12"/>
          <w:numId w:val="0"/>
        </w:numPr>
        <w:suppressAutoHyphens/>
        <w:spacing w:after="0" w:line="240" w:lineRule="auto"/>
        <w:rPr>
          <w:rFonts w:ascii="Times New Roman" w:eastAsia="Times New Roman" w:hAnsi="Times New Roman"/>
          <w:lang w:eastAsia="pl-PL"/>
        </w:rPr>
      </w:pPr>
      <w:r w:rsidRPr="00621ED6">
        <w:rPr>
          <w:rFonts w:ascii="Times New Roman" w:eastAsia="Times New Roman" w:hAnsi="Times New Roman"/>
          <w:lang w:eastAsia="pl-PL"/>
        </w:rPr>
        <w:t>Jeigu klemastino vartojama su centrinę nervų sistemą slopinančiais preparatais, pvz., barbitūratais (jie sukelia raminamąjį bei migdomąjį poveikį), tricikliais antidepresantais (vaistais nuo depresijos), medikamentais nuo parkinsonizmo, opioidiniais vaistais nuo skausmo, gali stiprėti centrinės nervų sistemos slopinimas, todėl tokių derinių reikia vartoti atsargiai.</w:t>
      </w:r>
    </w:p>
    <w:p w14:paraId="3A05B8E1"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Tam tikri vaistai nuo depresijos (monoaminooksidazės (MAO) inhibitoriai) gali ilginti bei stiprinti klemastino poveikį.</w:t>
      </w:r>
    </w:p>
    <w:p w14:paraId="08926430"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Klemastinas stiprina etilo alkoholio poveikį centrinei nervų sistemai.</w:t>
      </w:r>
    </w:p>
    <w:p w14:paraId="731A2DBF" w14:textId="77777777" w:rsidR="00BB02E9" w:rsidRPr="00621ED6" w:rsidRDefault="00BB02E9" w:rsidP="00BB02E9">
      <w:pPr>
        <w:spacing w:after="0" w:line="240" w:lineRule="auto"/>
        <w:rPr>
          <w:rFonts w:ascii="Times New Roman" w:eastAsia="Times New Roman" w:hAnsi="Times New Roman"/>
        </w:rPr>
      </w:pPr>
    </w:p>
    <w:p w14:paraId="4E59EDF3" w14:textId="3E3DF49B"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r w:rsidRPr="00621ED6">
        <w:rPr>
          <w:rFonts w:ascii="Times New Roman" w:eastAsia="Times New Roman" w:hAnsi="Times New Roman"/>
          <w:b/>
          <w:bCs/>
          <w:noProof/>
          <w:snapToGrid w:val="0"/>
        </w:rPr>
        <w:t xml:space="preserve"> vartojimas su maistu ir gėrimais</w:t>
      </w:r>
    </w:p>
    <w:p w14:paraId="6B0A5CF7" w14:textId="69DDA676"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C</w:t>
      </w:r>
      <w:r w:rsidR="000960C2" w:rsidRPr="00621ED6">
        <w:rPr>
          <w:rFonts w:ascii="Times New Roman" w:eastAsia="Times New Roman" w:hAnsi="Times New Roman"/>
          <w:lang w:eastAsia="lt-LT"/>
        </w:rPr>
        <w:t>lemastinum</w:t>
      </w:r>
      <w:r w:rsidRPr="00621ED6">
        <w:rPr>
          <w:rFonts w:ascii="Times New Roman" w:eastAsia="Times New Roman" w:hAnsi="Times New Roman"/>
          <w:lang w:eastAsia="lt-LT"/>
        </w:rPr>
        <w:t xml:space="preserve"> </w:t>
      </w:r>
      <w:r w:rsidR="00E114B8">
        <w:rPr>
          <w:rFonts w:ascii="Times New Roman" w:eastAsia="Times New Roman" w:hAnsi="Times New Roman"/>
          <w:lang w:eastAsia="lt-LT"/>
        </w:rPr>
        <w:t>PPH</w:t>
      </w:r>
      <w:r w:rsidRPr="00621ED6">
        <w:rPr>
          <w:rFonts w:ascii="Times New Roman" w:eastAsia="Times New Roman" w:hAnsi="Times New Roman"/>
          <w:lang w:eastAsia="lt-LT"/>
        </w:rPr>
        <w:t xml:space="preserve"> galima vartoti nepriklausomai nuo valgymo laiko.</w:t>
      </w:r>
    </w:p>
    <w:p w14:paraId="079D59D5" w14:textId="77777777" w:rsidR="00BB02E9" w:rsidRPr="00621ED6" w:rsidRDefault="00BB02E9" w:rsidP="00BB02E9">
      <w:pPr>
        <w:spacing w:after="0" w:line="240" w:lineRule="auto"/>
        <w:rPr>
          <w:rFonts w:ascii="Times New Roman" w:eastAsia="Times New Roman" w:hAnsi="Times New Roman"/>
        </w:rPr>
      </w:pPr>
    </w:p>
    <w:p w14:paraId="3A8BFBA6" w14:textId="77777777"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rPr>
        <w:t>Nėštumas ir žindymo laikotarpis</w:t>
      </w:r>
    </w:p>
    <w:p w14:paraId="2741DCC8" w14:textId="77777777" w:rsidR="00BB02E9" w:rsidRPr="00621ED6" w:rsidRDefault="00BB02E9" w:rsidP="00BB02E9">
      <w:pPr>
        <w:numPr>
          <w:ilvl w:val="12"/>
          <w:numId w:val="0"/>
        </w:numPr>
        <w:suppressAutoHyphens/>
        <w:spacing w:after="0" w:line="240" w:lineRule="auto"/>
        <w:rPr>
          <w:rFonts w:ascii="Times New Roman" w:eastAsia="Times New Roman" w:hAnsi="Times New Roman"/>
        </w:rPr>
      </w:pPr>
      <w:r w:rsidRPr="00621ED6">
        <w:rPr>
          <w:rFonts w:ascii="Times New Roman" w:eastAsia="Times New Roman" w:hAnsi="Times New Roman"/>
        </w:rPr>
        <w:t>Jeigu esate nėščia, žindote kūdikį, manote, kad galbūt esate nėščia arba planuojate pastoti, tai prieš vartodama šį vaistą pasitarkite su gydytoju arba vaistininku.</w:t>
      </w:r>
    </w:p>
    <w:p w14:paraId="24BFB774" w14:textId="77777777" w:rsidR="00BB02E9" w:rsidRPr="00621ED6" w:rsidRDefault="00BB02E9" w:rsidP="00BB02E9">
      <w:pPr>
        <w:numPr>
          <w:ilvl w:val="12"/>
          <w:numId w:val="0"/>
        </w:numPr>
        <w:suppressAutoHyphens/>
        <w:spacing w:after="0" w:line="240" w:lineRule="auto"/>
        <w:rPr>
          <w:rFonts w:ascii="Times New Roman" w:eastAsia="Times New Roman" w:hAnsi="Times New Roman"/>
          <w:lang w:eastAsia="pl-PL"/>
        </w:rPr>
      </w:pPr>
    </w:p>
    <w:p w14:paraId="69EDABF7" w14:textId="77777777" w:rsidR="00BB02E9" w:rsidRPr="00621ED6" w:rsidRDefault="00BB02E9" w:rsidP="00BB02E9">
      <w:pPr>
        <w:numPr>
          <w:ilvl w:val="12"/>
          <w:numId w:val="0"/>
        </w:numPr>
        <w:suppressAutoHyphens/>
        <w:spacing w:after="0" w:line="240" w:lineRule="auto"/>
        <w:rPr>
          <w:rFonts w:ascii="Times New Roman" w:eastAsia="Times New Roman" w:hAnsi="Times New Roman"/>
          <w:i/>
          <w:lang w:eastAsia="pl-PL"/>
        </w:rPr>
      </w:pPr>
      <w:r w:rsidRPr="00621ED6">
        <w:rPr>
          <w:rFonts w:ascii="Times New Roman" w:eastAsia="Times New Roman" w:hAnsi="Times New Roman"/>
          <w:i/>
          <w:lang w:eastAsia="pl-PL"/>
        </w:rPr>
        <w:t>Nėštumo laikotarpis</w:t>
      </w:r>
    </w:p>
    <w:p w14:paraId="5DEAFFDD" w14:textId="77777777" w:rsidR="00BB02E9" w:rsidRPr="00621ED6" w:rsidRDefault="00BB02E9" w:rsidP="00BB02E9">
      <w:pPr>
        <w:numPr>
          <w:ilvl w:val="12"/>
          <w:numId w:val="0"/>
        </w:numPr>
        <w:suppressAutoHyphens/>
        <w:spacing w:after="0" w:line="240" w:lineRule="auto"/>
        <w:rPr>
          <w:rFonts w:ascii="Times New Roman" w:eastAsia="Times New Roman" w:hAnsi="Times New Roman"/>
          <w:lang w:eastAsia="pl-PL"/>
        </w:rPr>
      </w:pPr>
      <w:r w:rsidRPr="00621ED6">
        <w:rPr>
          <w:rFonts w:ascii="Times New Roman" w:eastAsia="Times New Roman" w:hAnsi="Times New Roman"/>
          <w:lang w:eastAsia="pl-PL"/>
        </w:rPr>
        <w:t>Nėštumo laikotarpiu šio vaisto galima vartoti tik būtinu atveju.</w:t>
      </w:r>
    </w:p>
    <w:p w14:paraId="1B66B906" w14:textId="77777777" w:rsidR="00BB02E9" w:rsidRPr="00621ED6" w:rsidRDefault="00BB02E9" w:rsidP="00BB02E9">
      <w:pPr>
        <w:numPr>
          <w:ilvl w:val="12"/>
          <w:numId w:val="0"/>
        </w:numPr>
        <w:suppressAutoHyphens/>
        <w:spacing w:after="0" w:line="240" w:lineRule="auto"/>
        <w:rPr>
          <w:rFonts w:ascii="Times New Roman" w:eastAsia="Times New Roman" w:hAnsi="Times New Roman"/>
          <w:i/>
          <w:lang w:eastAsia="pl-PL"/>
        </w:rPr>
      </w:pPr>
      <w:r w:rsidRPr="00621ED6">
        <w:rPr>
          <w:rFonts w:ascii="Times New Roman" w:eastAsia="Times New Roman" w:hAnsi="Times New Roman"/>
          <w:i/>
          <w:lang w:eastAsia="pl-PL"/>
        </w:rPr>
        <w:t>Žindymo laikotarpis</w:t>
      </w:r>
    </w:p>
    <w:p w14:paraId="4ED4D8B2"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Šiek tiek klemastino patenka į motinos pieną ir gali sukelti šalutinį poveikį krūtimi maitinamam kūdikiui.</w:t>
      </w:r>
    </w:p>
    <w:p w14:paraId="568A035F" w14:textId="77777777" w:rsidR="00BB02E9" w:rsidRPr="00621ED6" w:rsidRDefault="00BB02E9" w:rsidP="00BB02E9">
      <w:pPr>
        <w:spacing w:after="0" w:line="240" w:lineRule="auto"/>
        <w:rPr>
          <w:rFonts w:ascii="Times New Roman" w:eastAsia="Times New Roman" w:hAnsi="Times New Roman"/>
        </w:rPr>
      </w:pPr>
    </w:p>
    <w:p w14:paraId="07B04422" w14:textId="77777777"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rPr>
        <w:t>Vairavimas ir mechanizmų valdymas</w:t>
      </w:r>
    </w:p>
    <w:p w14:paraId="1032800E"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Klemastinas gali sukelti tam tikrą šalutinį poveikį (mieguistumą, nuovargį, galvos svaigimą), todėl vairuoti ir valdyti mechanizmų negalima.</w:t>
      </w:r>
    </w:p>
    <w:p w14:paraId="7C67594C" w14:textId="77777777" w:rsidR="00BB02E9" w:rsidRPr="00621ED6" w:rsidRDefault="00BB02E9" w:rsidP="00BB02E9">
      <w:pPr>
        <w:spacing w:after="0" w:line="240" w:lineRule="auto"/>
        <w:rPr>
          <w:rFonts w:ascii="Times New Roman" w:eastAsia="Times New Roman" w:hAnsi="Times New Roman"/>
        </w:rPr>
      </w:pPr>
    </w:p>
    <w:p w14:paraId="23D9AC00" w14:textId="7747F9FF"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r w:rsidRPr="00621ED6">
        <w:rPr>
          <w:rFonts w:ascii="Times New Roman" w:eastAsia="Times New Roman" w:hAnsi="Times New Roman"/>
          <w:b/>
          <w:bCs/>
          <w:noProof/>
          <w:snapToGrid w:val="0"/>
        </w:rPr>
        <w:t xml:space="preserve"> sudėtyje yra laktozės</w:t>
      </w:r>
    </w:p>
    <w:p w14:paraId="70A84B59"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Jeigu gydytojas Jums yra sakęs, kad netoleruojate kokių nors angliavandenių, kreipkitės į jį prieš pradėdami vartoti šio vaisto.</w:t>
      </w:r>
    </w:p>
    <w:p w14:paraId="035F7CE3" w14:textId="77777777" w:rsidR="00BB02E9" w:rsidRPr="00621ED6" w:rsidRDefault="00BB02E9" w:rsidP="00BB02E9">
      <w:pPr>
        <w:spacing w:after="0" w:line="240" w:lineRule="auto"/>
        <w:rPr>
          <w:rFonts w:ascii="Times New Roman" w:eastAsia="Times New Roman" w:hAnsi="Times New Roman"/>
        </w:rPr>
      </w:pPr>
    </w:p>
    <w:p w14:paraId="0146C525" w14:textId="77777777" w:rsidR="00BB02E9" w:rsidRPr="00621ED6" w:rsidRDefault="00BB02E9" w:rsidP="00BB02E9">
      <w:pPr>
        <w:spacing w:after="0" w:line="240" w:lineRule="auto"/>
        <w:rPr>
          <w:rFonts w:ascii="Times New Roman" w:eastAsia="Times New Roman" w:hAnsi="Times New Roman"/>
        </w:rPr>
      </w:pPr>
    </w:p>
    <w:p w14:paraId="1305C428" w14:textId="1F4E9284" w:rsidR="00BB02E9" w:rsidRPr="00621ED6" w:rsidRDefault="00BB02E9" w:rsidP="00BB02E9">
      <w:pPr>
        <w:keepNext/>
        <w:tabs>
          <w:tab w:val="left" w:pos="567"/>
        </w:tabs>
        <w:spacing w:after="0" w:line="240" w:lineRule="auto"/>
        <w:ind w:left="567" w:hanging="567"/>
        <w:outlineLvl w:val="1"/>
        <w:rPr>
          <w:rFonts w:ascii="Times New Roman" w:eastAsia="Times New Roman" w:hAnsi="Times New Roman"/>
          <w:b/>
        </w:rPr>
      </w:pPr>
      <w:bookmarkStart w:id="81" w:name="_Toc129243141"/>
      <w:bookmarkStart w:id="82" w:name="_Toc129243266"/>
      <w:r w:rsidRPr="00621ED6">
        <w:rPr>
          <w:rFonts w:ascii="Times New Roman" w:eastAsia="Times New Roman" w:hAnsi="Times New Roman"/>
          <w:b/>
        </w:rPr>
        <w:t>3.</w:t>
      </w:r>
      <w:r w:rsidRPr="00621ED6">
        <w:rPr>
          <w:rFonts w:ascii="Times New Roman" w:eastAsia="Times New Roman" w:hAnsi="Times New Roman"/>
          <w:b/>
        </w:rPr>
        <w:tab/>
        <w:t xml:space="preserve">Kaip vartoti </w:t>
      </w:r>
      <w:bookmarkEnd w:id="81"/>
      <w:bookmarkEnd w:id="82"/>
      <w:r w:rsidRPr="00621ED6">
        <w:rPr>
          <w:rFonts w:ascii="Times New Roman" w:eastAsia="Times New Roman" w:hAnsi="Times New Roman"/>
          <w:b/>
          <w:bCs/>
          <w:lang w:eastAsia="pl-PL"/>
        </w:rPr>
        <w:t>C</w:t>
      </w:r>
      <w:r w:rsidR="000960C2" w:rsidRPr="00621ED6">
        <w:rPr>
          <w:rFonts w:ascii="Times New Roman" w:eastAsia="Times New Roman" w:hAnsi="Times New Roman"/>
          <w:b/>
          <w:bCs/>
          <w:lang w:eastAsia="pl-PL"/>
        </w:rPr>
        <w:t>lemastinum</w:t>
      </w:r>
      <w:r w:rsidRPr="00621ED6">
        <w:rPr>
          <w:rFonts w:ascii="Times New Roman" w:eastAsia="Times New Roman" w:hAnsi="Times New Roman"/>
          <w:b/>
          <w:bCs/>
          <w:lang w:eastAsia="pl-PL"/>
        </w:rPr>
        <w:t xml:space="preserve"> </w:t>
      </w:r>
      <w:r w:rsidR="00E114B8">
        <w:rPr>
          <w:rFonts w:ascii="Times New Roman" w:eastAsia="Times New Roman" w:hAnsi="Times New Roman"/>
          <w:b/>
          <w:bCs/>
          <w:lang w:eastAsia="pl-PL"/>
        </w:rPr>
        <w:t>PPH</w:t>
      </w:r>
    </w:p>
    <w:p w14:paraId="5F42F059" w14:textId="77777777" w:rsidR="00BB02E9" w:rsidRPr="00621ED6" w:rsidRDefault="00BB02E9" w:rsidP="00BB02E9">
      <w:pPr>
        <w:spacing w:after="0" w:line="240" w:lineRule="auto"/>
        <w:rPr>
          <w:rFonts w:ascii="Times New Roman" w:eastAsia="Times New Roman" w:hAnsi="Times New Roman"/>
        </w:rPr>
      </w:pPr>
    </w:p>
    <w:p w14:paraId="260B660E" w14:textId="77777777" w:rsidR="00BB02E9" w:rsidRPr="00621ED6" w:rsidRDefault="00BB02E9" w:rsidP="00BB02E9">
      <w:pPr>
        <w:suppressAutoHyphens/>
        <w:spacing w:after="0" w:line="240" w:lineRule="auto"/>
        <w:rPr>
          <w:rFonts w:ascii="Times New Roman" w:eastAsia="Times New Roman" w:hAnsi="Times New Roman"/>
          <w:noProof/>
        </w:rPr>
      </w:pPr>
      <w:r w:rsidRPr="00621ED6">
        <w:rPr>
          <w:rFonts w:ascii="Times New Roman" w:eastAsia="Times New Roman" w:hAnsi="Times New Roman"/>
          <w:noProof/>
        </w:rPr>
        <w:t xml:space="preserve">Visada vartokite šį vaistą tiksliai, kaip nurodė gydytojas </w:t>
      </w:r>
      <w:r w:rsidRPr="00621ED6">
        <w:rPr>
          <w:rFonts w:ascii="Times New Roman" w:eastAsia="Times New Roman" w:hAnsi="Times New Roman"/>
        </w:rPr>
        <w:t>arba vaistininkas</w:t>
      </w:r>
      <w:r w:rsidRPr="00621ED6">
        <w:rPr>
          <w:rFonts w:ascii="Times New Roman" w:eastAsia="Times New Roman" w:hAnsi="Times New Roman"/>
          <w:noProof/>
        </w:rPr>
        <w:t>. Jeigu abejojate, kreipkitės į gydytoją arba vaistininką.</w:t>
      </w:r>
    </w:p>
    <w:p w14:paraId="1E56EF78" w14:textId="77777777" w:rsidR="00BB02E9" w:rsidRPr="00621ED6" w:rsidRDefault="00BB02E9" w:rsidP="00BB02E9">
      <w:pPr>
        <w:suppressAutoHyphens/>
        <w:spacing w:after="0" w:line="240" w:lineRule="auto"/>
        <w:rPr>
          <w:rFonts w:ascii="Times New Roman" w:eastAsia="Times New Roman" w:hAnsi="Times New Roman"/>
          <w:i/>
          <w:iCs/>
        </w:rPr>
      </w:pPr>
    </w:p>
    <w:p w14:paraId="082D93E8" w14:textId="77777777" w:rsidR="00BB02E9" w:rsidRPr="00621ED6" w:rsidRDefault="00BB02E9" w:rsidP="00BB02E9">
      <w:pPr>
        <w:suppressAutoHyphens/>
        <w:spacing w:after="0" w:line="240" w:lineRule="auto"/>
        <w:rPr>
          <w:rFonts w:ascii="Times New Roman" w:eastAsia="Times New Roman" w:hAnsi="Times New Roman"/>
          <w:i/>
          <w:iCs/>
        </w:rPr>
      </w:pPr>
      <w:r w:rsidRPr="00621ED6">
        <w:rPr>
          <w:rFonts w:ascii="Times New Roman" w:eastAsia="Times New Roman" w:hAnsi="Times New Roman"/>
          <w:i/>
          <w:iCs/>
        </w:rPr>
        <w:t>Suaugę žmonės ir vyresni kaip 12 metų vaikai</w:t>
      </w:r>
    </w:p>
    <w:p w14:paraId="578FDF6E" w14:textId="77777777" w:rsidR="00BB02E9" w:rsidRDefault="00BB02E9" w:rsidP="00BB02E9">
      <w:pPr>
        <w:suppressAutoHyphens/>
        <w:spacing w:after="0" w:line="240" w:lineRule="auto"/>
        <w:rPr>
          <w:rFonts w:ascii="Times New Roman" w:eastAsia="Times New Roman" w:hAnsi="Times New Roman"/>
        </w:rPr>
      </w:pPr>
      <w:r w:rsidRPr="00621ED6">
        <w:rPr>
          <w:rFonts w:ascii="Times New Roman" w:eastAsia="Times New Roman" w:hAnsi="Times New Roman"/>
        </w:rPr>
        <w:t>Reikia gerti po 1 tabletę (1 mg) du kartus per parą, ryte ir vakare. Jei būtina, paros dozę galima didinti iki 3 – 4 tablečių.</w:t>
      </w:r>
    </w:p>
    <w:p w14:paraId="457B68FC" w14:textId="77777777" w:rsidR="00BB02E9" w:rsidRPr="00621ED6" w:rsidRDefault="00BB02E9" w:rsidP="00BB02E9">
      <w:pPr>
        <w:suppressAutoHyphens/>
        <w:spacing w:after="0" w:line="240" w:lineRule="auto"/>
        <w:rPr>
          <w:rFonts w:ascii="Times New Roman" w:eastAsia="Times New Roman" w:hAnsi="Times New Roman"/>
        </w:rPr>
      </w:pPr>
    </w:p>
    <w:p w14:paraId="2A776636" w14:textId="77777777" w:rsidR="00BB02E9" w:rsidRPr="00621ED6" w:rsidRDefault="00BB02E9" w:rsidP="00BB02E9">
      <w:pPr>
        <w:keepNext/>
        <w:suppressAutoHyphens/>
        <w:spacing w:after="0" w:line="240" w:lineRule="auto"/>
        <w:rPr>
          <w:rFonts w:ascii="Times New Roman" w:eastAsia="Times New Roman" w:hAnsi="Times New Roman"/>
          <w:i/>
          <w:iCs/>
        </w:rPr>
      </w:pPr>
      <w:r w:rsidRPr="00621ED6">
        <w:rPr>
          <w:rFonts w:ascii="Times New Roman" w:eastAsia="Times New Roman" w:hAnsi="Times New Roman"/>
          <w:i/>
          <w:iCs/>
        </w:rPr>
        <w:t xml:space="preserve">1 </w:t>
      </w:r>
      <w:r w:rsidRPr="00621ED6">
        <w:rPr>
          <w:rFonts w:ascii="Times New Roman" w:eastAsia="Times New Roman" w:hAnsi="Times New Roman"/>
          <w:i/>
          <w:iCs/>
        </w:rPr>
        <w:noBreakHyphen/>
        <w:t> 12 metų vaikai</w:t>
      </w:r>
    </w:p>
    <w:p w14:paraId="4198F737" w14:textId="24579491" w:rsidR="00BB02E9" w:rsidRPr="00621ED6" w:rsidRDefault="00BB02E9" w:rsidP="00BB02E9">
      <w:pPr>
        <w:keepNext/>
        <w:suppressAutoHyphens/>
        <w:spacing w:after="0" w:line="240" w:lineRule="auto"/>
        <w:rPr>
          <w:rFonts w:ascii="Times New Roman" w:eastAsia="Times New Roman" w:hAnsi="Times New Roman"/>
        </w:rPr>
      </w:pPr>
      <w:r w:rsidRPr="00621ED6">
        <w:rPr>
          <w:rFonts w:ascii="Times New Roman" w:eastAsia="Times New Roman" w:hAnsi="Times New Roman"/>
          <w:bCs/>
        </w:rPr>
        <w:t>C</w:t>
      </w:r>
      <w:r w:rsidR="000960C2" w:rsidRPr="00621ED6">
        <w:rPr>
          <w:rFonts w:ascii="Times New Roman" w:eastAsia="Times New Roman" w:hAnsi="Times New Roman"/>
          <w:bCs/>
        </w:rPr>
        <w:t>lemastinum</w:t>
      </w:r>
      <w:r w:rsidRPr="00621ED6">
        <w:rPr>
          <w:rFonts w:ascii="Times New Roman" w:eastAsia="Times New Roman" w:hAnsi="Times New Roman"/>
          <w:bCs/>
        </w:rPr>
        <w:t xml:space="preserve"> </w:t>
      </w:r>
      <w:r w:rsidR="00E114B8">
        <w:rPr>
          <w:rFonts w:ascii="Times New Roman" w:eastAsia="Times New Roman" w:hAnsi="Times New Roman"/>
          <w:bCs/>
        </w:rPr>
        <w:t>PPH</w:t>
      </w:r>
      <w:r w:rsidRPr="00621ED6">
        <w:rPr>
          <w:rFonts w:ascii="Times New Roman" w:eastAsia="Times New Roman" w:hAnsi="Times New Roman"/>
          <w:bCs/>
        </w:rPr>
        <w:t xml:space="preserve"> 1 mg tokiems pacientams vartoti negalima. </w:t>
      </w:r>
      <w:r w:rsidRPr="00621ED6">
        <w:rPr>
          <w:rFonts w:ascii="Times New Roman" w:eastAsia="Times New Roman" w:hAnsi="Times New Roman"/>
        </w:rPr>
        <w:t>Rekomenduojama vartoti kitokių klemastino farmacinių formų, pvz., sirupo (kad dozavimas būtų tikslesnis).</w:t>
      </w:r>
    </w:p>
    <w:p w14:paraId="2450CB67" w14:textId="77777777" w:rsidR="00BB02E9" w:rsidRPr="00621ED6" w:rsidRDefault="00BB02E9" w:rsidP="00BB02E9">
      <w:pPr>
        <w:spacing w:after="0" w:line="240" w:lineRule="auto"/>
        <w:rPr>
          <w:rFonts w:ascii="Times New Roman" w:eastAsia="Times New Roman" w:hAnsi="Times New Roman"/>
          <w:lang w:eastAsia="lt-LT"/>
        </w:rPr>
      </w:pPr>
    </w:p>
    <w:p w14:paraId="4A9800C4" w14:textId="32B01428"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Jeigu manoma, kad C</w:t>
      </w:r>
      <w:r w:rsidR="000960C2" w:rsidRPr="00621ED6">
        <w:rPr>
          <w:rFonts w:ascii="Times New Roman" w:eastAsia="Times New Roman" w:hAnsi="Times New Roman"/>
          <w:lang w:eastAsia="lt-LT"/>
        </w:rPr>
        <w:t>lemastinum</w:t>
      </w:r>
      <w:r w:rsidRPr="00621ED6">
        <w:rPr>
          <w:rFonts w:ascii="Times New Roman" w:eastAsia="Times New Roman" w:hAnsi="Times New Roman"/>
          <w:lang w:eastAsia="lt-LT"/>
        </w:rPr>
        <w:t xml:space="preserve"> </w:t>
      </w:r>
      <w:r w:rsidR="00E114B8">
        <w:rPr>
          <w:rFonts w:ascii="Times New Roman" w:eastAsia="Times New Roman" w:hAnsi="Times New Roman"/>
          <w:lang w:eastAsia="lt-LT"/>
        </w:rPr>
        <w:t>PPH</w:t>
      </w:r>
      <w:r w:rsidRPr="00621ED6">
        <w:rPr>
          <w:rFonts w:ascii="Times New Roman" w:eastAsia="Times New Roman" w:hAnsi="Times New Roman"/>
          <w:lang w:eastAsia="lt-LT"/>
        </w:rPr>
        <w:t xml:space="preserve"> veikia per stipriai arba per silpnai, būtina kreiptis į gydytoją arba vaistininką.</w:t>
      </w:r>
    </w:p>
    <w:p w14:paraId="44622A95" w14:textId="77777777" w:rsidR="00BB02E9" w:rsidRPr="00621ED6" w:rsidRDefault="00BB02E9" w:rsidP="00BB02E9">
      <w:pPr>
        <w:spacing w:after="0" w:line="240" w:lineRule="auto"/>
        <w:rPr>
          <w:rFonts w:ascii="Times New Roman" w:eastAsia="Times New Roman" w:hAnsi="Times New Roman"/>
        </w:rPr>
      </w:pPr>
    </w:p>
    <w:p w14:paraId="050865A2" w14:textId="28020FB6"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rPr>
        <w:t xml:space="preserve">Ką daryti pavartojus per didelę </w:t>
      </w: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r w:rsidRPr="00621ED6">
        <w:rPr>
          <w:rFonts w:ascii="Times New Roman" w:eastAsia="Times New Roman" w:hAnsi="Times New Roman"/>
          <w:b/>
          <w:bCs/>
          <w:noProof/>
          <w:snapToGrid w:val="0"/>
        </w:rPr>
        <w:t xml:space="preserve"> dozę?</w:t>
      </w:r>
    </w:p>
    <w:p w14:paraId="2E2FA09D" w14:textId="77777777" w:rsidR="00BB02E9" w:rsidRPr="00621ED6" w:rsidRDefault="00BB02E9" w:rsidP="00BB02E9">
      <w:pPr>
        <w:numPr>
          <w:ilvl w:val="12"/>
          <w:numId w:val="0"/>
        </w:numPr>
        <w:suppressAutoHyphens/>
        <w:spacing w:after="0" w:line="240" w:lineRule="auto"/>
        <w:rPr>
          <w:rFonts w:ascii="Times New Roman" w:eastAsia="Times New Roman" w:hAnsi="Times New Roman"/>
          <w:lang w:eastAsia="pl-PL"/>
        </w:rPr>
      </w:pPr>
      <w:r w:rsidRPr="00621ED6">
        <w:rPr>
          <w:rFonts w:ascii="Times New Roman" w:eastAsia="Times New Roman" w:hAnsi="Times New Roman"/>
          <w:lang w:eastAsia="pl-PL"/>
        </w:rPr>
        <w:t>Vaikams gali pasireikšti baimingas susijaudinimas, haliucinacijos, judesių koordinacijos išnykimas, raumenų koordinacijos sutrikimas, raumenų drebulys, nevalingi judesiai, karščiavimas (hipertermija), odos pamėlimas, traukuliai, organizmo (nervų sistemos) reakcijos į aplinkos stimulus sustiprėjimas, pereinantis į slopinimą, bei širdies veiklos nutrūkimas.</w:t>
      </w:r>
    </w:p>
    <w:p w14:paraId="743179AE" w14:textId="77777777" w:rsidR="00BB02E9" w:rsidRPr="00621ED6" w:rsidRDefault="00BB02E9" w:rsidP="00BB02E9">
      <w:pPr>
        <w:numPr>
          <w:ilvl w:val="12"/>
          <w:numId w:val="0"/>
        </w:numPr>
        <w:suppressAutoHyphens/>
        <w:spacing w:after="0" w:line="240" w:lineRule="auto"/>
        <w:rPr>
          <w:rFonts w:ascii="Times New Roman" w:eastAsia="Times New Roman" w:hAnsi="Times New Roman"/>
          <w:lang w:eastAsia="pl-PL"/>
        </w:rPr>
      </w:pPr>
      <w:r w:rsidRPr="00621ED6">
        <w:rPr>
          <w:rFonts w:ascii="Times New Roman" w:eastAsia="Times New Roman" w:hAnsi="Times New Roman"/>
          <w:lang w:eastAsia="pl-PL"/>
        </w:rPr>
        <w:t>Gali atsirasti burnos sausmė, vyzdžių išsiplėtimas, veido paraudimas, karščiavimas. Suaugusiems žmonėms dažniau būna centrinės nervų sistemos slopinimas, pasireiškiantis mieguistumu ar net koma.</w:t>
      </w:r>
    </w:p>
    <w:p w14:paraId="2915EF77" w14:textId="77777777" w:rsidR="00BB02E9" w:rsidRPr="00621ED6" w:rsidRDefault="00BB02E9" w:rsidP="00BB02E9">
      <w:pPr>
        <w:numPr>
          <w:ilvl w:val="12"/>
          <w:numId w:val="0"/>
        </w:numPr>
        <w:suppressAutoHyphens/>
        <w:spacing w:after="0" w:line="240" w:lineRule="auto"/>
        <w:rPr>
          <w:rFonts w:ascii="Times New Roman" w:eastAsia="Times New Roman" w:hAnsi="Times New Roman"/>
          <w:lang w:eastAsia="pl-PL"/>
        </w:rPr>
      </w:pPr>
      <w:r w:rsidRPr="00621ED6">
        <w:rPr>
          <w:rFonts w:ascii="Times New Roman" w:eastAsia="Times New Roman" w:hAnsi="Times New Roman"/>
          <w:lang w:eastAsia="pl-PL"/>
        </w:rPr>
        <w:t>Jei po preparato išgėrimo nepraėjo valandos, gali būti naudinga išplauti skrandį. Jei perdozuota anksčiau kaip prieš valandą, būtinas simptominis gydymas.</w:t>
      </w:r>
    </w:p>
    <w:p w14:paraId="49906765" w14:textId="77777777" w:rsidR="00BB02E9" w:rsidRPr="00621ED6" w:rsidRDefault="00BB02E9" w:rsidP="00BB02E9">
      <w:pPr>
        <w:numPr>
          <w:ilvl w:val="12"/>
          <w:numId w:val="0"/>
        </w:numPr>
        <w:suppressAutoHyphens/>
        <w:spacing w:after="0" w:line="240" w:lineRule="auto"/>
        <w:rPr>
          <w:rFonts w:ascii="Times New Roman" w:eastAsia="Times New Roman" w:hAnsi="Times New Roman"/>
          <w:i/>
          <w:lang w:eastAsia="pl-PL"/>
        </w:rPr>
      </w:pPr>
      <w:r w:rsidRPr="00621ED6">
        <w:rPr>
          <w:rFonts w:ascii="Times New Roman" w:eastAsia="Times New Roman" w:hAnsi="Times New Roman"/>
          <w:i/>
          <w:lang w:eastAsia="pl-PL"/>
        </w:rPr>
        <w:t>Pavartojus didesnę dozę, nei skirta, reikia nedelsiant kreiptis į gydytoją arba vaistininką.</w:t>
      </w:r>
    </w:p>
    <w:p w14:paraId="43DB6C40" w14:textId="77777777" w:rsidR="00BB02E9" w:rsidRPr="00621ED6" w:rsidRDefault="00BB02E9" w:rsidP="00BB02E9">
      <w:pPr>
        <w:spacing w:after="0" w:line="240" w:lineRule="auto"/>
        <w:rPr>
          <w:rFonts w:ascii="Times New Roman" w:eastAsia="Times New Roman" w:hAnsi="Times New Roman"/>
          <w:b/>
        </w:rPr>
      </w:pPr>
    </w:p>
    <w:p w14:paraId="53D4B5EE" w14:textId="72217009"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rPr>
        <w:t xml:space="preserve">Pamiršus pavartoti </w:t>
      </w: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p>
    <w:p w14:paraId="22544DC5"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Negalima vartoti dvigubos dozės norint kompensuoti praleistą dozę.</w:t>
      </w:r>
    </w:p>
    <w:p w14:paraId="17383E09" w14:textId="77777777" w:rsidR="00BB02E9" w:rsidRPr="00621ED6" w:rsidRDefault="00BB02E9" w:rsidP="00BB02E9">
      <w:pPr>
        <w:spacing w:after="0" w:line="240" w:lineRule="auto"/>
        <w:rPr>
          <w:rFonts w:ascii="Times New Roman" w:eastAsia="Times New Roman" w:hAnsi="Times New Roman"/>
        </w:rPr>
      </w:pPr>
    </w:p>
    <w:p w14:paraId="63B08CF9" w14:textId="77777777" w:rsidR="00BB02E9" w:rsidRPr="00621ED6" w:rsidRDefault="00BB02E9" w:rsidP="00BB02E9">
      <w:pPr>
        <w:spacing w:after="0" w:line="240" w:lineRule="auto"/>
        <w:rPr>
          <w:rFonts w:ascii="Times New Roman" w:eastAsia="Times New Roman" w:hAnsi="Times New Roman"/>
        </w:rPr>
      </w:pPr>
    </w:p>
    <w:p w14:paraId="071D2505" w14:textId="77777777" w:rsidR="00BB02E9" w:rsidRPr="00621ED6" w:rsidRDefault="00BB02E9" w:rsidP="00BB02E9">
      <w:pPr>
        <w:keepNext/>
        <w:tabs>
          <w:tab w:val="left" w:pos="567"/>
        </w:tabs>
        <w:spacing w:after="0" w:line="240" w:lineRule="auto"/>
        <w:ind w:left="567" w:hanging="567"/>
        <w:outlineLvl w:val="1"/>
        <w:rPr>
          <w:rFonts w:ascii="Times New Roman" w:eastAsia="Times New Roman" w:hAnsi="Times New Roman"/>
          <w:b/>
        </w:rPr>
      </w:pPr>
      <w:bookmarkStart w:id="83" w:name="_Toc129243142"/>
      <w:bookmarkStart w:id="84" w:name="_Toc129243267"/>
      <w:r w:rsidRPr="00621ED6">
        <w:rPr>
          <w:rFonts w:ascii="Times New Roman" w:eastAsia="Times New Roman" w:hAnsi="Times New Roman"/>
          <w:b/>
        </w:rPr>
        <w:t>4.</w:t>
      </w:r>
      <w:r w:rsidRPr="00621ED6">
        <w:rPr>
          <w:rFonts w:ascii="Times New Roman" w:eastAsia="Times New Roman" w:hAnsi="Times New Roman"/>
          <w:b/>
        </w:rPr>
        <w:tab/>
        <w:t>Galimas šalutinis poveikis</w:t>
      </w:r>
      <w:bookmarkEnd w:id="83"/>
      <w:bookmarkEnd w:id="84"/>
    </w:p>
    <w:p w14:paraId="0421EE43" w14:textId="77777777" w:rsidR="00BB02E9" w:rsidRPr="00621ED6" w:rsidRDefault="00BB02E9" w:rsidP="00BB02E9">
      <w:pPr>
        <w:spacing w:after="0" w:line="240" w:lineRule="auto"/>
        <w:rPr>
          <w:rFonts w:ascii="Times New Roman" w:eastAsia="Times New Roman" w:hAnsi="Times New Roman"/>
        </w:rPr>
      </w:pPr>
    </w:p>
    <w:p w14:paraId="24BE31B8" w14:textId="77777777" w:rsidR="00BB02E9" w:rsidRPr="00621ED6" w:rsidRDefault="00BB02E9" w:rsidP="00BB02E9">
      <w:pPr>
        <w:spacing w:after="0" w:line="240" w:lineRule="auto"/>
        <w:rPr>
          <w:rFonts w:ascii="Times New Roman" w:eastAsia="Times New Roman" w:hAnsi="Times New Roman"/>
          <w:bCs/>
          <w:lang w:eastAsia="pl-PL"/>
        </w:rPr>
      </w:pPr>
      <w:r w:rsidRPr="00621ED6">
        <w:rPr>
          <w:rFonts w:ascii="Times New Roman" w:eastAsia="Times New Roman" w:hAnsi="Times New Roman"/>
          <w:noProof/>
        </w:rPr>
        <w:t>Šis vaistas, kaip ir visi kiti, gali sukelti šalutinį poveikį, nors jis pasireiškia ne visiems žmonėms.</w:t>
      </w:r>
    </w:p>
    <w:p w14:paraId="2F862E38" w14:textId="77777777" w:rsidR="00BB02E9" w:rsidRPr="00621ED6" w:rsidRDefault="00BB02E9" w:rsidP="00BB02E9">
      <w:pPr>
        <w:spacing w:after="0" w:line="240" w:lineRule="auto"/>
        <w:rPr>
          <w:rFonts w:ascii="Times New Roman" w:eastAsia="Times New Roman" w:hAnsi="Times New Roman"/>
        </w:rPr>
      </w:pPr>
    </w:p>
    <w:p w14:paraId="49A7F408" w14:textId="77777777" w:rsidR="00BB02E9" w:rsidRPr="00621ED6" w:rsidRDefault="00BB02E9" w:rsidP="00BB02E9">
      <w:pPr>
        <w:spacing w:after="0" w:line="240" w:lineRule="auto"/>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Žemiau išvardytas pagal dažnį suskirstytas galimas šalutinis poveikis.</w:t>
      </w:r>
    </w:p>
    <w:p w14:paraId="4B49C101" w14:textId="77777777" w:rsidR="00BB02E9" w:rsidRPr="00621ED6" w:rsidRDefault="00BB02E9" w:rsidP="00BB02E9">
      <w:pPr>
        <w:spacing w:after="0" w:line="240" w:lineRule="auto"/>
        <w:rPr>
          <w:rFonts w:ascii="Times New Roman" w:eastAsia="Times New Roman" w:hAnsi="Times New Roman"/>
          <w:noProof/>
          <w:lang w:val="x-none"/>
        </w:rPr>
      </w:pPr>
    </w:p>
    <w:p w14:paraId="677E24FE" w14:textId="66A983E5" w:rsidR="00BB02E9" w:rsidRPr="00621ED6" w:rsidRDefault="00C42D2C" w:rsidP="00BB02E9">
      <w:pPr>
        <w:numPr>
          <w:ilvl w:val="12"/>
          <w:numId w:val="0"/>
        </w:numPr>
        <w:spacing w:after="0" w:line="240" w:lineRule="auto"/>
        <w:rPr>
          <w:rFonts w:ascii="Times New Roman" w:eastAsia="Times New Roman" w:hAnsi="Times New Roman"/>
          <w:u w:val="single"/>
          <w:lang w:eastAsia="pl-PL"/>
        </w:rPr>
      </w:pPr>
      <w:r w:rsidRPr="00554EAD">
        <w:rPr>
          <w:rFonts w:ascii="Times New Roman" w:hAnsi="Times New Roman" w:cs="Times New Roman"/>
          <w:b/>
          <w:bCs/>
          <w:noProof/>
          <w:snapToGrid w:val="0"/>
        </w:rPr>
        <w:t>Dažni šalutinio poveikio reiškiniai (gali pasireikšti rečiau kaip 1 iš 10 asmenų):</w:t>
      </w:r>
    </w:p>
    <w:p w14:paraId="6D5E181C" w14:textId="77777777" w:rsidR="00BB02E9" w:rsidRPr="00621ED6" w:rsidRDefault="00BB02E9" w:rsidP="00BB02E9">
      <w:pPr>
        <w:numPr>
          <w:ilvl w:val="0"/>
          <w:numId w:val="4"/>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nuovargis (ypač vaikams ir vyresniems kaip 60 metų pacientams);</w:t>
      </w:r>
    </w:p>
    <w:p w14:paraId="4DCFE355" w14:textId="77777777" w:rsidR="00BB02E9" w:rsidRPr="00621ED6" w:rsidRDefault="00BB02E9" w:rsidP="00BB02E9">
      <w:pPr>
        <w:numPr>
          <w:ilvl w:val="0"/>
          <w:numId w:val="4"/>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sustiprėjęs mieguistumas (ypač vaikams ir vyresniems kaip 60 metų pacientams).</w:t>
      </w:r>
    </w:p>
    <w:p w14:paraId="3B5102C7" w14:textId="77777777" w:rsidR="00BB02E9" w:rsidRPr="00621ED6" w:rsidRDefault="00BB02E9" w:rsidP="00BB02E9">
      <w:pPr>
        <w:numPr>
          <w:ilvl w:val="12"/>
          <w:numId w:val="0"/>
        </w:numPr>
        <w:spacing w:after="0" w:line="240" w:lineRule="auto"/>
        <w:rPr>
          <w:rFonts w:ascii="Times New Roman" w:eastAsia="Times New Roman" w:hAnsi="Times New Roman"/>
          <w:lang w:eastAsia="pl-PL"/>
        </w:rPr>
      </w:pPr>
    </w:p>
    <w:p w14:paraId="2DE47066" w14:textId="7BC2E328" w:rsidR="00BB02E9" w:rsidRPr="00C42D2C" w:rsidRDefault="00C42D2C" w:rsidP="00BB02E9">
      <w:pPr>
        <w:numPr>
          <w:ilvl w:val="12"/>
          <w:numId w:val="0"/>
        </w:numPr>
        <w:spacing w:after="0" w:line="240" w:lineRule="auto"/>
        <w:rPr>
          <w:rFonts w:ascii="Times New Roman" w:eastAsia="Times New Roman" w:hAnsi="Times New Roman" w:cs="Times New Roman"/>
          <w:u w:val="single"/>
          <w:lang w:eastAsia="pl-PL"/>
        </w:rPr>
      </w:pPr>
      <w:r w:rsidRPr="00554EAD">
        <w:rPr>
          <w:rFonts w:ascii="Times New Roman" w:hAnsi="Times New Roman" w:cs="Times New Roman"/>
          <w:b/>
          <w:bCs/>
          <w:noProof/>
          <w:snapToGrid w:val="0"/>
        </w:rPr>
        <w:t>Nedažni šalutinio poveikio reiškiniai (gali pasireikšti rečiau kaip 1 iš 100 asmenų):</w:t>
      </w:r>
    </w:p>
    <w:p w14:paraId="2FB8C64F" w14:textId="77777777" w:rsidR="00BB02E9" w:rsidRPr="00621ED6" w:rsidRDefault="00BB02E9" w:rsidP="00BB02E9">
      <w:pPr>
        <w:numPr>
          <w:ilvl w:val="0"/>
          <w:numId w:val="5"/>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svaigulys.</w:t>
      </w:r>
    </w:p>
    <w:p w14:paraId="5E9C8297" w14:textId="77777777" w:rsidR="00BB02E9" w:rsidRPr="00621ED6" w:rsidRDefault="00BB02E9" w:rsidP="00BB02E9">
      <w:pPr>
        <w:spacing w:after="0" w:line="240" w:lineRule="auto"/>
        <w:rPr>
          <w:rFonts w:ascii="Times New Roman" w:eastAsia="Times New Roman" w:hAnsi="Times New Roman"/>
          <w:u w:val="single"/>
          <w:lang w:eastAsia="pl-PL"/>
        </w:rPr>
      </w:pPr>
    </w:p>
    <w:p w14:paraId="354AB60B" w14:textId="2E9AB0D2" w:rsidR="00BB02E9" w:rsidRPr="00C42D2C" w:rsidRDefault="00C42D2C" w:rsidP="00BB02E9">
      <w:pPr>
        <w:spacing w:after="0" w:line="240" w:lineRule="auto"/>
        <w:rPr>
          <w:rFonts w:ascii="Times New Roman" w:eastAsia="Times New Roman" w:hAnsi="Times New Roman" w:cs="Times New Roman"/>
          <w:u w:val="single"/>
          <w:lang w:eastAsia="pl-PL"/>
        </w:rPr>
      </w:pPr>
      <w:r w:rsidRPr="00554EAD">
        <w:rPr>
          <w:rFonts w:ascii="Times New Roman" w:hAnsi="Times New Roman" w:cs="Times New Roman"/>
          <w:b/>
          <w:bCs/>
          <w:noProof/>
          <w:snapToGrid w:val="0"/>
        </w:rPr>
        <w:t>Reti šalutinio poveikio reiškiniai (gali pasireikšti rečiau kaip 1 iš 1 000 asmenų):</w:t>
      </w:r>
    </w:p>
    <w:p w14:paraId="0E36A003" w14:textId="77777777" w:rsidR="00BB02E9" w:rsidRPr="00621ED6" w:rsidRDefault="00BB02E9" w:rsidP="00BB02E9">
      <w:pPr>
        <w:numPr>
          <w:ilvl w:val="0"/>
          <w:numId w:val="5"/>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galvos skausmas, irzlumas (ypač vaikams);</w:t>
      </w:r>
    </w:p>
    <w:p w14:paraId="60A548A9" w14:textId="77777777" w:rsidR="00BB02E9" w:rsidRPr="00621ED6" w:rsidRDefault="00BB02E9" w:rsidP="00BB02E9">
      <w:pPr>
        <w:numPr>
          <w:ilvl w:val="0"/>
          <w:numId w:val="5"/>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burnos džiūvimas, pykinimas;</w:t>
      </w:r>
    </w:p>
    <w:p w14:paraId="3FE176BA" w14:textId="77777777" w:rsidR="00BB02E9" w:rsidRPr="00621ED6" w:rsidRDefault="00BB02E9" w:rsidP="00BB02E9">
      <w:pPr>
        <w:numPr>
          <w:ilvl w:val="0"/>
          <w:numId w:val="5"/>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išbėrimas;</w:t>
      </w:r>
    </w:p>
    <w:p w14:paraId="479496A9" w14:textId="77777777" w:rsidR="00BB02E9" w:rsidRPr="00621ED6" w:rsidRDefault="00BB02E9" w:rsidP="00BB02E9">
      <w:pPr>
        <w:numPr>
          <w:ilvl w:val="0"/>
          <w:numId w:val="5"/>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silpnumas.</w:t>
      </w:r>
    </w:p>
    <w:p w14:paraId="2A64AA1C" w14:textId="77777777" w:rsidR="00BB02E9" w:rsidRPr="00621ED6" w:rsidRDefault="00BB02E9" w:rsidP="00BB02E9">
      <w:pPr>
        <w:spacing w:after="0" w:line="240" w:lineRule="auto"/>
        <w:ind w:left="426"/>
        <w:contextualSpacing/>
        <w:rPr>
          <w:rFonts w:ascii="Times New Roman" w:eastAsia="Times New Roman" w:hAnsi="Times New Roman"/>
          <w:u w:val="single"/>
          <w:lang w:eastAsia="pl-PL"/>
        </w:rPr>
      </w:pPr>
    </w:p>
    <w:p w14:paraId="72DED068" w14:textId="7BA355DD" w:rsidR="00BB02E9" w:rsidRPr="00621ED6" w:rsidRDefault="00C42D2C" w:rsidP="00BB02E9">
      <w:pPr>
        <w:spacing w:after="0" w:line="240" w:lineRule="auto"/>
        <w:ind w:left="426" w:hanging="426"/>
        <w:rPr>
          <w:rFonts w:ascii="Times New Roman" w:eastAsia="Times New Roman" w:hAnsi="Times New Roman"/>
          <w:u w:val="single"/>
          <w:lang w:eastAsia="pl-PL"/>
        </w:rPr>
      </w:pPr>
      <w:r w:rsidRPr="00554EAD">
        <w:rPr>
          <w:rFonts w:ascii="Times New Roman" w:hAnsi="Times New Roman" w:cs="Times New Roman"/>
          <w:b/>
          <w:bCs/>
          <w:noProof/>
          <w:snapToGrid w:val="0"/>
        </w:rPr>
        <w:t>Labai reti šalutinio poveikio reiškiniai (gali pasireikšti rečiau kaip 1 iš 10 000 asmenų):</w:t>
      </w:r>
    </w:p>
    <w:p w14:paraId="68EE169F" w14:textId="77777777" w:rsidR="00BB02E9" w:rsidRPr="00621ED6" w:rsidRDefault="00BB02E9" w:rsidP="00BB02E9">
      <w:pPr>
        <w:numPr>
          <w:ilvl w:val="0"/>
          <w:numId w:val="6"/>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vidurių užkietėjimas;</w:t>
      </w:r>
    </w:p>
    <w:p w14:paraId="10E6C0E2" w14:textId="77777777" w:rsidR="00BB02E9" w:rsidRPr="00621ED6" w:rsidRDefault="00BB02E9" w:rsidP="00BB02E9">
      <w:pPr>
        <w:numPr>
          <w:ilvl w:val="0"/>
          <w:numId w:val="6"/>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juntamas širdies plakimas, dažnas širdies plakimas.</w:t>
      </w:r>
    </w:p>
    <w:p w14:paraId="7F825FE3" w14:textId="77777777" w:rsidR="00BB02E9" w:rsidRPr="00621ED6" w:rsidRDefault="00BB02E9" w:rsidP="00BB02E9">
      <w:pPr>
        <w:spacing w:after="0" w:line="240" w:lineRule="auto"/>
        <w:ind w:left="426" w:hanging="426"/>
        <w:contextualSpacing/>
        <w:rPr>
          <w:rFonts w:ascii="Times New Roman" w:eastAsia="Times New Roman" w:hAnsi="Times New Roman"/>
          <w:u w:val="single"/>
          <w:lang w:eastAsia="pl-PL"/>
        </w:rPr>
      </w:pPr>
    </w:p>
    <w:p w14:paraId="47A573BC" w14:textId="1D70EA2C" w:rsidR="00BB02E9" w:rsidRPr="00C42D2C" w:rsidRDefault="00C42D2C" w:rsidP="00554EAD">
      <w:pPr>
        <w:spacing w:after="0" w:line="240" w:lineRule="auto"/>
        <w:rPr>
          <w:rFonts w:ascii="Times New Roman" w:eastAsia="Times New Roman" w:hAnsi="Times New Roman" w:cs="Times New Roman"/>
          <w:u w:val="single"/>
          <w:lang w:eastAsia="pl-PL"/>
        </w:rPr>
      </w:pPr>
      <w:r w:rsidRPr="00554EAD">
        <w:rPr>
          <w:rFonts w:ascii="Times New Roman" w:hAnsi="Times New Roman" w:cs="Times New Roman"/>
          <w:b/>
          <w:bCs/>
          <w:noProof/>
          <w:snapToGrid w:val="0"/>
        </w:rPr>
        <w:t>Šalutinio poveikio reiškiniai, kurių</w:t>
      </w:r>
      <w:r>
        <w:rPr>
          <w:rFonts w:ascii="Times New Roman" w:hAnsi="Times New Roman" w:cs="Times New Roman"/>
          <w:b/>
          <w:bCs/>
          <w:noProof/>
          <w:snapToGrid w:val="0"/>
        </w:rPr>
        <w:t xml:space="preserve"> </w:t>
      </w:r>
      <w:r w:rsidRPr="00554EAD">
        <w:rPr>
          <w:rFonts w:ascii="Times New Roman" w:hAnsi="Times New Roman" w:cs="Times New Roman"/>
          <w:b/>
          <w:bCs/>
          <w:noProof/>
          <w:snapToGrid w:val="0"/>
        </w:rPr>
        <w:t>dažnis nežinomas (negali būti apskaičiuotas pagal turimus duomenis):</w:t>
      </w:r>
    </w:p>
    <w:p w14:paraId="3155DF45"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rėmuo, vėmimas, pilvo skausmas, viduriavimas;</w:t>
      </w:r>
    </w:p>
    <w:p w14:paraId="46632A17"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drebulys, nemiga, traukuliai;</w:t>
      </w:r>
    </w:p>
    <w:p w14:paraId="65528DE5"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matomo vaizdo neryškumas, matomo vaizdo dvigubinimasis;</w:t>
      </w:r>
    </w:p>
    <w:p w14:paraId="2B1A665B"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spengimas ausyse;</w:t>
      </w:r>
    </w:p>
    <w:p w14:paraId="2ED57492"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kvėpavimo takų sekreto tirštumo padidėjimas, nosies užgulimo pojūtis;</w:t>
      </w:r>
    </w:p>
    <w:p w14:paraId="4DE5D1C4"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kraujospūdžio sumažėjimas (ypač vyresniems kaip 60 metų pacientams);</w:t>
      </w:r>
    </w:p>
    <w:p w14:paraId="04AD260C"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per ankstyvi širdies susitraukimai;</w:t>
      </w:r>
    </w:p>
    <w:p w14:paraId="019945AC"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kraujo ląstelių kiekio pokytis (trombocitopenija, granuliozitų kiekio sumažėjimas, hemolizinė anemija);</w:t>
      </w:r>
    </w:p>
    <w:p w14:paraId="70128A82" w14:textId="77777777" w:rsidR="00BB02E9" w:rsidRPr="00621ED6" w:rsidRDefault="00BB02E9" w:rsidP="00BB02E9">
      <w:pPr>
        <w:numPr>
          <w:ilvl w:val="0"/>
          <w:numId w:val="7"/>
        </w:numPr>
        <w:spacing w:after="0" w:line="240" w:lineRule="auto"/>
        <w:ind w:left="567" w:hanging="567"/>
        <w:contextualSpacing/>
        <w:rPr>
          <w:rFonts w:ascii="Times New Roman" w:eastAsia="Times New Roman" w:hAnsi="Times New Roman"/>
          <w:noProof/>
          <w:lang w:val="x-none" w:eastAsia="pl-PL"/>
        </w:rPr>
      </w:pPr>
      <w:r w:rsidRPr="00621ED6">
        <w:rPr>
          <w:rFonts w:ascii="Times New Roman" w:eastAsia="Times New Roman" w:hAnsi="Times New Roman"/>
          <w:noProof/>
          <w:lang w:val="x-none" w:eastAsia="pl-PL"/>
        </w:rPr>
        <w:t>šlapinimosi pasunkėjimas, šlapimo susilaikymas.</w:t>
      </w:r>
    </w:p>
    <w:p w14:paraId="125891D2" w14:textId="77777777" w:rsidR="00BB02E9" w:rsidRPr="00A238F7" w:rsidRDefault="00BB02E9" w:rsidP="00BB02E9">
      <w:pPr>
        <w:spacing w:after="0" w:line="240" w:lineRule="auto"/>
        <w:ind w:right="-449"/>
        <w:rPr>
          <w:rFonts w:ascii="Times New Roman" w:eastAsia="Times New Roman" w:hAnsi="Times New Roman"/>
          <w:lang w:eastAsia="pl-PL"/>
        </w:rPr>
      </w:pPr>
    </w:p>
    <w:p w14:paraId="6ADED637" w14:textId="77777777" w:rsidR="00BB02E9" w:rsidRPr="00347851" w:rsidRDefault="00BB02E9" w:rsidP="00BB02E9">
      <w:pPr>
        <w:spacing w:after="0" w:line="240" w:lineRule="auto"/>
        <w:rPr>
          <w:rFonts w:ascii="Times New Roman" w:hAnsi="Times New Roman"/>
          <w:b/>
          <w:szCs w:val="24"/>
        </w:rPr>
      </w:pPr>
      <w:r w:rsidRPr="00347851">
        <w:rPr>
          <w:rFonts w:ascii="Times New Roman" w:hAnsi="Times New Roman"/>
          <w:b/>
          <w:noProof/>
          <w:szCs w:val="24"/>
        </w:rPr>
        <w:t>Pranešimas apie šalutinį poveikį</w:t>
      </w:r>
    </w:p>
    <w:p w14:paraId="6662EB19" w14:textId="0935085F" w:rsidR="00C42D2C" w:rsidRPr="00554EAD" w:rsidRDefault="00BB02E9" w:rsidP="00554EAD">
      <w:pPr>
        <w:tabs>
          <w:tab w:val="left" w:pos="567"/>
        </w:tabs>
        <w:spacing w:after="0" w:line="240" w:lineRule="auto"/>
        <w:ind w:right="-1"/>
        <w:rPr>
          <w:rFonts w:ascii="Times New Roman" w:hAnsi="Times New Roman" w:cs="Times New Roman"/>
          <w:snapToGrid w:val="0"/>
        </w:rPr>
      </w:pPr>
      <w:r w:rsidRPr="00347851">
        <w:rPr>
          <w:rFonts w:ascii="Times New Roman" w:hAnsi="Times New Roman"/>
          <w:noProof/>
          <w:szCs w:val="24"/>
        </w:rPr>
        <w:t>Jeigu pasireiškė šalutinis poveikis, įskaitant šiame lapelyje ne</w:t>
      </w:r>
      <w:r w:rsidRPr="00A238F7">
        <w:rPr>
          <w:rFonts w:ascii="Times New Roman" w:hAnsi="Times New Roman"/>
          <w:noProof/>
          <w:szCs w:val="24"/>
        </w:rPr>
        <w:t>nurodytą, pasakykite gydytojui</w:t>
      </w:r>
      <w:r w:rsidRPr="00347851">
        <w:rPr>
          <w:rFonts w:ascii="Times New Roman" w:hAnsi="Times New Roman"/>
          <w:noProof/>
          <w:szCs w:val="24"/>
        </w:rPr>
        <w:t>,</w:t>
      </w:r>
      <w:r w:rsidRPr="00A238F7">
        <w:rPr>
          <w:rFonts w:ascii="Times New Roman" w:hAnsi="Times New Roman"/>
          <w:noProof/>
          <w:szCs w:val="24"/>
        </w:rPr>
        <w:t xml:space="preserve"> </w:t>
      </w:r>
      <w:r>
        <w:rPr>
          <w:rFonts w:ascii="Times New Roman" w:hAnsi="Times New Roman"/>
          <w:noProof/>
          <w:szCs w:val="24"/>
        </w:rPr>
        <w:t>vaistininkui</w:t>
      </w:r>
      <w:r w:rsidRPr="00A238F7">
        <w:rPr>
          <w:rFonts w:ascii="Times New Roman" w:hAnsi="Times New Roman"/>
          <w:noProof/>
          <w:szCs w:val="24"/>
        </w:rPr>
        <w:t xml:space="preserve"> </w:t>
      </w:r>
      <w:r w:rsidRPr="00347851">
        <w:rPr>
          <w:rFonts w:ascii="Times New Roman" w:hAnsi="Times New Roman"/>
          <w:noProof/>
          <w:szCs w:val="24"/>
        </w:rPr>
        <w:t xml:space="preserve">arba </w:t>
      </w:r>
      <w:r w:rsidRPr="00347851">
        <w:rPr>
          <w:rFonts w:ascii="Times New Roman" w:hAnsi="Times New Roman"/>
        </w:rPr>
        <w:t>slaugytoju</w:t>
      </w:r>
      <w:r w:rsidRPr="00A238F7">
        <w:rPr>
          <w:rFonts w:ascii="Times New Roman" w:hAnsi="Times New Roman"/>
        </w:rPr>
        <w:t>i</w:t>
      </w:r>
      <w:r w:rsidRPr="00347851">
        <w:rPr>
          <w:rFonts w:ascii="Times New Roman" w:hAnsi="Times New Roman"/>
        </w:rPr>
        <w:t>.</w:t>
      </w:r>
      <w:r w:rsidRPr="00347851">
        <w:rPr>
          <w:rFonts w:ascii="Times New Roman" w:hAnsi="Times New Roman"/>
          <w:noProof/>
          <w:szCs w:val="24"/>
        </w:rPr>
        <w:t xml:space="preserve"> </w:t>
      </w:r>
      <w:r w:rsidR="00C42D2C" w:rsidRPr="00554EAD">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C42D2C" w:rsidRPr="00554EAD">
          <w:rPr>
            <w:rFonts w:ascii="Times New Roman" w:hAnsi="Times New Roman" w:cs="Times New Roman"/>
            <w:snapToGrid w:val="0"/>
            <w:color w:val="0000FF"/>
            <w:u w:val="single"/>
          </w:rPr>
          <w:t>https://vapris.vvkt.lt/vvkt-web/public/nrv</w:t>
        </w:r>
      </w:hyperlink>
      <w:r w:rsidR="00C42D2C" w:rsidRPr="00554EAD">
        <w:rPr>
          <w:rFonts w:ascii="Times New Roman" w:hAnsi="Times New Roman" w:cs="Times New Roman"/>
          <w:snapToGrid w:val="0"/>
        </w:rPr>
        <w:t xml:space="preserve"> arba užpildant Paciento pranešimo apie įtariamą nepageidaujamą reakciją (ĮNR) formą, kuri skelbiama </w:t>
      </w:r>
      <w:hyperlink r:id="rId14" w:history="1">
        <w:r w:rsidR="00C42D2C" w:rsidRPr="00554EAD">
          <w:rPr>
            <w:rFonts w:ascii="Times New Roman" w:hAnsi="Times New Roman" w:cs="Times New Roman"/>
            <w:snapToGrid w:val="0"/>
            <w:color w:val="0000FF"/>
            <w:u w:val="single"/>
          </w:rPr>
          <w:t>https://www.vvkt.lt/index.php?4004286486</w:t>
        </w:r>
      </w:hyperlink>
      <w:r w:rsidR="00C42D2C" w:rsidRPr="00554EAD">
        <w:rPr>
          <w:rFonts w:ascii="Times New Roman" w:hAnsi="Times New Roman" w:cs="Times New Roman"/>
          <w:snapToGrid w:val="0"/>
        </w:rPr>
        <w:t xml:space="preserve">, ir atsiunčiant elektroniniu paštu (adresu </w:t>
      </w:r>
      <w:hyperlink r:id="rId15" w:history="1">
        <w:r w:rsidR="00C42D2C" w:rsidRPr="00554EAD">
          <w:rPr>
            <w:rFonts w:ascii="Times New Roman" w:hAnsi="Times New Roman" w:cs="Times New Roman"/>
            <w:snapToGrid w:val="0"/>
            <w:color w:val="0000FF"/>
            <w:u w:val="single"/>
          </w:rPr>
          <w:t>NepageidaujamaR@vvkt.lt</w:t>
        </w:r>
      </w:hyperlink>
      <w:r w:rsidR="00C42D2C" w:rsidRPr="00554EAD">
        <w:rPr>
          <w:rFonts w:ascii="Times New Roman" w:hAnsi="Times New Roman" w:cs="Times New Roman"/>
          <w:snapToGrid w:val="0"/>
        </w:rPr>
        <w:t>) arba nemokamu telefonu 8 800 73 568. Pranešdami apie šalutinį poveikį galite mums padėti gauti daugiau informacijos apie šio vaisto saugumą.</w:t>
      </w:r>
    </w:p>
    <w:p w14:paraId="2DB7627C" w14:textId="77777777" w:rsidR="00BB02E9" w:rsidRDefault="00BB02E9" w:rsidP="00BB02E9">
      <w:pPr>
        <w:spacing w:after="0" w:line="240" w:lineRule="auto"/>
        <w:rPr>
          <w:rFonts w:ascii="Times New Roman" w:eastAsia="Times New Roman" w:hAnsi="Times New Roman"/>
          <w:noProof/>
        </w:rPr>
      </w:pPr>
    </w:p>
    <w:p w14:paraId="6F49F089" w14:textId="77777777" w:rsidR="00BB02E9" w:rsidRPr="00621ED6" w:rsidRDefault="00BB02E9" w:rsidP="00BB02E9">
      <w:pPr>
        <w:spacing w:after="0" w:line="240" w:lineRule="auto"/>
        <w:rPr>
          <w:rFonts w:ascii="Times New Roman" w:eastAsia="Times New Roman" w:hAnsi="Times New Roman"/>
        </w:rPr>
      </w:pPr>
    </w:p>
    <w:p w14:paraId="029D9F2D" w14:textId="528EE8EC" w:rsidR="00BB02E9" w:rsidRPr="00621ED6" w:rsidRDefault="00BB02E9" w:rsidP="00BB02E9">
      <w:pPr>
        <w:keepNext/>
        <w:tabs>
          <w:tab w:val="left" w:pos="567"/>
        </w:tabs>
        <w:spacing w:after="0" w:line="240" w:lineRule="auto"/>
        <w:ind w:left="567" w:hanging="567"/>
        <w:outlineLvl w:val="1"/>
        <w:rPr>
          <w:rFonts w:ascii="Times New Roman" w:eastAsia="Times New Roman" w:hAnsi="Times New Roman"/>
          <w:b/>
        </w:rPr>
      </w:pPr>
      <w:bookmarkStart w:id="85" w:name="_Toc129243143"/>
      <w:bookmarkStart w:id="86" w:name="_Toc129243268"/>
      <w:r w:rsidRPr="00621ED6">
        <w:rPr>
          <w:rFonts w:ascii="Times New Roman" w:eastAsia="Times New Roman" w:hAnsi="Times New Roman"/>
          <w:b/>
        </w:rPr>
        <w:t>5.</w:t>
      </w:r>
      <w:r w:rsidRPr="00621ED6">
        <w:rPr>
          <w:rFonts w:ascii="Times New Roman" w:eastAsia="Times New Roman" w:hAnsi="Times New Roman"/>
          <w:b/>
        </w:rPr>
        <w:tab/>
        <w:t xml:space="preserve">Kaip laikyti </w:t>
      </w:r>
      <w:bookmarkEnd w:id="85"/>
      <w:bookmarkEnd w:id="86"/>
      <w:r w:rsidRPr="00621ED6">
        <w:rPr>
          <w:rFonts w:ascii="Times New Roman" w:eastAsia="Times New Roman" w:hAnsi="Times New Roman"/>
          <w:b/>
          <w:bCs/>
          <w:lang w:eastAsia="pl-PL"/>
        </w:rPr>
        <w:t>C</w:t>
      </w:r>
      <w:r w:rsidR="000960C2" w:rsidRPr="00621ED6">
        <w:rPr>
          <w:rFonts w:ascii="Times New Roman" w:eastAsia="Times New Roman" w:hAnsi="Times New Roman"/>
          <w:b/>
          <w:bCs/>
          <w:lang w:eastAsia="pl-PL"/>
        </w:rPr>
        <w:t>lemastinum</w:t>
      </w:r>
      <w:r w:rsidRPr="00621ED6">
        <w:rPr>
          <w:rFonts w:ascii="Times New Roman" w:eastAsia="Times New Roman" w:hAnsi="Times New Roman"/>
          <w:b/>
          <w:bCs/>
          <w:lang w:eastAsia="pl-PL"/>
        </w:rPr>
        <w:t xml:space="preserve"> </w:t>
      </w:r>
      <w:r w:rsidR="00E114B8">
        <w:rPr>
          <w:rFonts w:ascii="Times New Roman" w:eastAsia="Times New Roman" w:hAnsi="Times New Roman"/>
          <w:b/>
          <w:bCs/>
          <w:lang w:eastAsia="pl-PL"/>
        </w:rPr>
        <w:t>PPH</w:t>
      </w:r>
    </w:p>
    <w:p w14:paraId="73F027EF" w14:textId="77777777" w:rsidR="00BB02E9" w:rsidRPr="00621ED6" w:rsidRDefault="00BB02E9" w:rsidP="00BB02E9">
      <w:pPr>
        <w:spacing w:after="0" w:line="240" w:lineRule="auto"/>
        <w:rPr>
          <w:rFonts w:ascii="Times New Roman" w:eastAsia="Times New Roman" w:hAnsi="Times New Roman"/>
        </w:rPr>
      </w:pPr>
    </w:p>
    <w:p w14:paraId="5F38EA92"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Šį vaistą laikykite</w:t>
      </w:r>
      <w:r w:rsidRPr="00621ED6">
        <w:rPr>
          <w:rFonts w:ascii="Times New Roman" w:eastAsia="Times New Roman" w:hAnsi="Times New Roman"/>
          <w:noProof/>
          <w:lang w:eastAsia="lt-LT"/>
        </w:rPr>
        <w:t xml:space="preserve"> vaikams nepastebimoje ir nepasiekiamoje vietoje.</w:t>
      </w:r>
    </w:p>
    <w:p w14:paraId="258BBF6D"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Laikyti ne aukštesnėje kaip 25</w:t>
      </w:r>
      <w:r w:rsidRPr="00621ED6">
        <w:rPr>
          <w:rFonts w:ascii="Times New Roman" w:eastAsia="Times New Roman" w:hAnsi="Times New Roman"/>
          <w:lang w:eastAsia="lt-LT"/>
        </w:rPr>
        <w:sym w:font="Symbol" w:char="F0B0"/>
      </w:r>
      <w:r w:rsidRPr="00621ED6">
        <w:rPr>
          <w:rFonts w:ascii="Times New Roman" w:eastAsia="Times New Roman" w:hAnsi="Times New Roman"/>
          <w:lang w:eastAsia="lt-LT"/>
        </w:rPr>
        <w:t>C temperatūroje.</w:t>
      </w:r>
    </w:p>
    <w:p w14:paraId="7D3B9102"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 xml:space="preserve">Lizdinę plokštelę laikyti išorinėje dėžutėje, kad </w:t>
      </w:r>
      <w:r>
        <w:rPr>
          <w:rFonts w:ascii="Times New Roman" w:eastAsia="Times New Roman" w:hAnsi="Times New Roman"/>
          <w:lang w:eastAsia="lt-LT"/>
        </w:rPr>
        <w:t>vaistas</w:t>
      </w:r>
      <w:r w:rsidRPr="00621ED6">
        <w:rPr>
          <w:rFonts w:ascii="Times New Roman" w:eastAsia="Times New Roman" w:hAnsi="Times New Roman"/>
          <w:lang w:eastAsia="lt-LT"/>
        </w:rPr>
        <w:t xml:space="preserve"> būtų apsaugotas nuo drėgmės bei šviesos.</w:t>
      </w:r>
    </w:p>
    <w:p w14:paraId="713706D0" w14:textId="77777777" w:rsidR="00BB02E9" w:rsidRPr="00621ED6" w:rsidRDefault="00BB02E9" w:rsidP="00BB02E9">
      <w:pPr>
        <w:spacing w:after="0" w:line="240" w:lineRule="auto"/>
        <w:rPr>
          <w:rFonts w:ascii="Times New Roman" w:eastAsia="Times New Roman" w:hAnsi="Times New Roman"/>
          <w:lang w:eastAsia="lt-LT"/>
        </w:rPr>
      </w:pPr>
    </w:p>
    <w:p w14:paraId="670D5AF6" w14:textId="77777777" w:rsidR="00BB02E9" w:rsidRPr="00621ED6" w:rsidRDefault="00BB02E9" w:rsidP="00BB02E9">
      <w:pPr>
        <w:spacing w:after="0" w:line="240" w:lineRule="auto"/>
        <w:rPr>
          <w:rFonts w:ascii="Times New Roman" w:eastAsia="Times New Roman" w:hAnsi="Times New Roman"/>
          <w:noProof/>
        </w:rPr>
      </w:pPr>
      <w:r w:rsidRPr="00621ED6">
        <w:rPr>
          <w:rFonts w:ascii="Times New Roman" w:eastAsia="Times New Roman" w:hAnsi="Times New Roman"/>
          <w:noProof/>
        </w:rPr>
        <w:t>Ant kartono dėžutės ir lizdinės plokštelės po „</w:t>
      </w:r>
      <w:r>
        <w:rPr>
          <w:rFonts w:ascii="Times New Roman" w:eastAsia="Times New Roman" w:hAnsi="Times New Roman"/>
          <w:noProof/>
        </w:rPr>
        <w:t>EXP</w:t>
      </w:r>
      <w:r w:rsidRPr="00621ED6">
        <w:rPr>
          <w:rFonts w:ascii="Times New Roman" w:eastAsia="Times New Roman" w:hAnsi="Times New Roman"/>
          <w:noProof/>
        </w:rPr>
        <w:t>“ nurodytam tinkamumo laikui pasibaigus, šio vaisto vartoti negalima. Vaistas tinkamas vartoti iki paskutinės nurodyto mėnesio dienos.</w:t>
      </w:r>
    </w:p>
    <w:p w14:paraId="066783E2" w14:textId="77777777" w:rsidR="00BB02E9" w:rsidRPr="00621ED6" w:rsidRDefault="00BB02E9" w:rsidP="00BB02E9">
      <w:pPr>
        <w:spacing w:after="0" w:line="240" w:lineRule="auto"/>
        <w:rPr>
          <w:rFonts w:ascii="Times New Roman" w:eastAsia="Times New Roman" w:hAnsi="Times New Roman"/>
          <w:noProof/>
        </w:rPr>
      </w:pPr>
    </w:p>
    <w:p w14:paraId="4C3B39E3" w14:textId="77777777" w:rsidR="00BB02E9" w:rsidRPr="00621ED6" w:rsidRDefault="00BB02E9" w:rsidP="00BB02E9">
      <w:pPr>
        <w:spacing w:after="0" w:line="240" w:lineRule="auto"/>
        <w:rPr>
          <w:rFonts w:ascii="Times New Roman" w:eastAsia="Times New Roman" w:hAnsi="Times New Roman"/>
          <w:lang w:eastAsia="lt-LT"/>
        </w:rPr>
      </w:pPr>
      <w:r w:rsidRPr="00621ED6">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17288991" w14:textId="77777777" w:rsidR="00BB02E9" w:rsidRPr="00621ED6" w:rsidRDefault="00BB02E9" w:rsidP="00BB02E9">
      <w:pPr>
        <w:spacing w:after="0" w:line="240" w:lineRule="auto"/>
        <w:rPr>
          <w:rFonts w:ascii="Times New Roman" w:eastAsia="Times New Roman" w:hAnsi="Times New Roman"/>
        </w:rPr>
      </w:pPr>
    </w:p>
    <w:p w14:paraId="093239D3" w14:textId="77777777" w:rsidR="00BB02E9" w:rsidRPr="00621ED6" w:rsidRDefault="00BB02E9" w:rsidP="00BB02E9">
      <w:pPr>
        <w:spacing w:after="0" w:line="240" w:lineRule="auto"/>
        <w:rPr>
          <w:rFonts w:ascii="Times New Roman" w:eastAsia="Times New Roman" w:hAnsi="Times New Roman"/>
        </w:rPr>
      </w:pPr>
    </w:p>
    <w:p w14:paraId="66E10554" w14:textId="77777777" w:rsidR="00BB02E9" w:rsidRPr="00621ED6" w:rsidRDefault="00BB02E9" w:rsidP="00BB02E9">
      <w:pPr>
        <w:keepNext/>
        <w:tabs>
          <w:tab w:val="left" w:pos="567"/>
        </w:tabs>
        <w:spacing w:after="0" w:line="240" w:lineRule="auto"/>
        <w:ind w:left="567" w:hanging="567"/>
        <w:outlineLvl w:val="1"/>
        <w:rPr>
          <w:rFonts w:ascii="Times New Roman" w:eastAsia="Times New Roman" w:hAnsi="Times New Roman"/>
          <w:b/>
        </w:rPr>
      </w:pPr>
      <w:bookmarkStart w:id="87" w:name="_Toc129243144"/>
      <w:bookmarkStart w:id="88" w:name="_Toc129243269"/>
      <w:r w:rsidRPr="00621ED6">
        <w:rPr>
          <w:rFonts w:ascii="Times New Roman" w:eastAsia="Times New Roman" w:hAnsi="Times New Roman"/>
          <w:b/>
        </w:rPr>
        <w:t>6.</w:t>
      </w:r>
      <w:r w:rsidRPr="00621ED6">
        <w:rPr>
          <w:rFonts w:ascii="Times New Roman" w:eastAsia="Times New Roman" w:hAnsi="Times New Roman"/>
          <w:b/>
        </w:rPr>
        <w:tab/>
      </w:r>
      <w:r w:rsidRPr="00621ED6">
        <w:rPr>
          <w:rFonts w:ascii="Times New Roman" w:eastAsia="Times New Roman" w:hAnsi="Times New Roman"/>
          <w:b/>
          <w:noProof/>
        </w:rPr>
        <w:t>Pakuotės turinys ir kita informacija</w:t>
      </w:r>
      <w:bookmarkEnd w:id="87"/>
      <w:bookmarkEnd w:id="88"/>
    </w:p>
    <w:p w14:paraId="619651C3" w14:textId="77777777" w:rsidR="00BB02E9" w:rsidRPr="00621ED6" w:rsidRDefault="00BB02E9" w:rsidP="00BB02E9">
      <w:pPr>
        <w:spacing w:after="0" w:line="240" w:lineRule="auto"/>
        <w:rPr>
          <w:rFonts w:ascii="Times New Roman" w:eastAsia="Times New Roman" w:hAnsi="Times New Roman"/>
        </w:rPr>
      </w:pPr>
    </w:p>
    <w:p w14:paraId="5ECB9568" w14:textId="4F8A795B" w:rsidR="00BB02E9" w:rsidRPr="00621ED6" w:rsidRDefault="00BB02E9" w:rsidP="00BB02E9">
      <w:pPr>
        <w:spacing w:after="0" w:line="220" w:lineRule="exact"/>
        <w:rPr>
          <w:rFonts w:ascii="Times New Roman" w:eastAsia="Times New Roman" w:hAnsi="Times New Roman"/>
          <w:b/>
          <w:bCs/>
          <w:noProof/>
          <w:snapToGrid w:val="0"/>
        </w:rPr>
      </w:pP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r w:rsidRPr="00621ED6">
        <w:rPr>
          <w:rFonts w:ascii="Times New Roman" w:eastAsia="Times New Roman" w:hAnsi="Times New Roman"/>
          <w:b/>
          <w:bCs/>
          <w:noProof/>
          <w:snapToGrid w:val="0"/>
        </w:rPr>
        <w:t xml:space="preserve"> sudėtis</w:t>
      </w:r>
    </w:p>
    <w:p w14:paraId="432FA261" w14:textId="77777777" w:rsidR="00BB02E9" w:rsidRPr="00347851" w:rsidRDefault="00BB02E9" w:rsidP="00BB02E9">
      <w:pPr>
        <w:pStyle w:val="Sraopastraipa"/>
        <w:numPr>
          <w:ilvl w:val="0"/>
          <w:numId w:val="9"/>
        </w:numPr>
        <w:spacing w:after="0" w:line="240" w:lineRule="auto"/>
        <w:ind w:left="567" w:hanging="567"/>
        <w:rPr>
          <w:rFonts w:ascii="Times New Roman" w:eastAsia="Times New Roman" w:hAnsi="Times New Roman"/>
          <w:noProof/>
          <w:lang w:eastAsia="pl-PL"/>
        </w:rPr>
      </w:pPr>
      <w:r w:rsidRPr="00347851">
        <w:rPr>
          <w:rFonts w:ascii="Times New Roman" w:eastAsia="Times New Roman" w:hAnsi="Times New Roman"/>
          <w:noProof/>
        </w:rPr>
        <w:t>Veiklioji medžiaga yra klemastinas. Vienoje tabletėje yra 1,34 mg klemastino fumarato, atitinkančio 1 mg klemastino</w:t>
      </w:r>
      <w:r w:rsidRPr="00347851">
        <w:rPr>
          <w:rFonts w:ascii="Times New Roman" w:eastAsia="Times New Roman" w:hAnsi="Times New Roman"/>
          <w:noProof/>
          <w:lang w:eastAsia="pl-PL"/>
        </w:rPr>
        <w:t>.</w:t>
      </w:r>
    </w:p>
    <w:p w14:paraId="157536C9" w14:textId="77777777" w:rsidR="00BB02E9" w:rsidRPr="00347851" w:rsidRDefault="00BB02E9" w:rsidP="00BB02E9">
      <w:pPr>
        <w:pStyle w:val="Sraopastraipa"/>
        <w:numPr>
          <w:ilvl w:val="0"/>
          <w:numId w:val="9"/>
        </w:numPr>
        <w:spacing w:after="0" w:line="240" w:lineRule="auto"/>
        <w:ind w:left="567" w:hanging="567"/>
        <w:rPr>
          <w:rFonts w:ascii="Times New Roman" w:eastAsia="Times New Roman" w:hAnsi="Times New Roman"/>
          <w:noProof/>
        </w:rPr>
      </w:pPr>
      <w:r w:rsidRPr="00347851">
        <w:rPr>
          <w:rFonts w:ascii="Times New Roman" w:eastAsia="Times New Roman" w:hAnsi="Times New Roman"/>
          <w:noProof/>
        </w:rPr>
        <w:t>Pagalbinės medžiagos yra laktozė monohidratas, ryžių krakmolas, povidonas, magnio stearatas, talkas.</w:t>
      </w:r>
    </w:p>
    <w:p w14:paraId="4CC384CD" w14:textId="77777777" w:rsidR="00BB02E9" w:rsidRPr="00621ED6" w:rsidRDefault="00BB02E9" w:rsidP="00BB02E9">
      <w:pPr>
        <w:spacing w:after="0" w:line="240" w:lineRule="auto"/>
        <w:rPr>
          <w:rFonts w:ascii="Times New Roman" w:eastAsia="Times New Roman" w:hAnsi="Times New Roman"/>
        </w:rPr>
      </w:pPr>
    </w:p>
    <w:p w14:paraId="0BA0BBF6" w14:textId="22E815C9" w:rsidR="00BB02E9" w:rsidRPr="00621ED6" w:rsidRDefault="00BB02E9" w:rsidP="00F62AD5">
      <w:pPr>
        <w:spacing w:after="0" w:line="220" w:lineRule="exact"/>
        <w:rPr>
          <w:rFonts w:ascii="Times New Roman" w:eastAsia="Times New Roman" w:hAnsi="Times New Roman"/>
          <w:lang w:eastAsia="lt-LT"/>
        </w:rPr>
      </w:pPr>
      <w:r w:rsidRPr="00621ED6">
        <w:rPr>
          <w:rFonts w:ascii="Times New Roman" w:eastAsia="Times New Roman" w:hAnsi="Times New Roman"/>
          <w:b/>
          <w:bCs/>
          <w:noProof/>
          <w:snapToGrid w:val="0"/>
          <w:lang w:eastAsia="pl-PL"/>
        </w:rPr>
        <w:t>C</w:t>
      </w:r>
      <w:r w:rsidR="000960C2" w:rsidRPr="00621ED6">
        <w:rPr>
          <w:rFonts w:ascii="Times New Roman" w:eastAsia="Times New Roman" w:hAnsi="Times New Roman"/>
          <w:b/>
          <w:bCs/>
          <w:noProof/>
          <w:snapToGrid w:val="0"/>
          <w:lang w:eastAsia="pl-PL"/>
        </w:rPr>
        <w:t>lemastinum</w:t>
      </w:r>
      <w:r w:rsidRPr="00621ED6">
        <w:rPr>
          <w:rFonts w:ascii="Times New Roman" w:eastAsia="Times New Roman" w:hAnsi="Times New Roman"/>
          <w:b/>
          <w:bCs/>
          <w:noProof/>
          <w:snapToGrid w:val="0"/>
          <w:lang w:eastAsia="pl-PL"/>
        </w:rPr>
        <w:t xml:space="preserve"> </w:t>
      </w:r>
      <w:r w:rsidR="00E114B8">
        <w:rPr>
          <w:rFonts w:ascii="Times New Roman" w:eastAsia="Times New Roman" w:hAnsi="Times New Roman"/>
          <w:b/>
          <w:bCs/>
          <w:noProof/>
          <w:snapToGrid w:val="0"/>
          <w:lang w:eastAsia="pl-PL"/>
        </w:rPr>
        <w:t>PPH</w:t>
      </w:r>
      <w:r w:rsidRPr="00621ED6">
        <w:rPr>
          <w:rFonts w:ascii="Times New Roman" w:eastAsia="Times New Roman" w:hAnsi="Times New Roman"/>
          <w:b/>
          <w:bCs/>
          <w:noProof/>
          <w:snapToGrid w:val="0"/>
        </w:rPr>
        <w:t xml:space="preserve"> išvaizda ir kiekis pakuotėje</w:t>
      </w:r>
    </w:p>
    <w:p w14:paraId="30578D08" w14:textId="77777777" w:rsidR="00BB02E9" w:rsidRPr="00621ED6" w:rsidRDefault="00BB02E9" w:rsidP="00BB02E9">
      <w:pPr>
        <w:suppressAutoHyphens/>
        <w:spacing w:after="0" w:line="240" w:lineRule="auto"/>
        <w:rPr>
          <w:rFonts w:ascii="Times New Roman" w:eastAsia="Times New Roman" w:hAnsi="Times New Roman"/>
        </w:rPr>
      </w:pPr>
      <w:r w:rsidRPr="00621ED6">
        <w:rPr>
          <w:rFonts w:ascii="Times New Roman" w:eastAsia="Times New Roman" w:hAnsi="Times New Roman"/>
        </w:rPr>
        <w:t>Tabletės yra baltos, apvalios, abipus lygiu paviršiumi, su aštria brauna.</w:t>
      </w:r>
    </w:p>
    <w:p w14:paraId="29CA3C62" w14:textId="569AE95E" w:rsidR="00BB02E9" w:rsidRPr="00621ED6" w:rsidRDefault="00BB02E9" w:rsidP="00BB02E9">
      <w:pPr>
        <w:spacing w:after="0" w:line="240" w:lineRule="auto"/>
        <w:rPr>
          <w:rFonts w:ascii="Times New Roman" w:eastAsia="Times New Roman" w:hAnsi="Times New Roman"/>
          <w:u w:val="single"/>
        </w:rPr>
      </w:pPr>
      <w:r w:rsidRPr="00621ED6">
        <w:rPr>
          <w:rFonts w:ascii="Times New Roman" w:eastAsia="Times New Roman" w:hAnsi="Times New Roman"/>
          <w:noProof/>
        </w:rPr>
        <w:t>C</w:t>
      </w:r>
      <w:r w:rsidR="000960C2" w:rsidRPr="00621ED6">
        <w:rPr>
          <w:rFonts w:ascii="Times New Roman" w:eastAsia="Times New Roman" w:hAnsi="Times New Roman"/>
          <w:noProof/>
        </w:rPr>
        <w:t>lemastinum</w:t>
      </w:r>
      <w:r w:rsidRPr="00621ED6">
        <w:rPr>
          <w:rFonts w:ascii="Times New Roman" w:eastAsia="Times New Roman" w:hAnsi="Times New Roman"/>
          <w:noProof/>
        </w:rPr>
        <w:t xml:space="preserve"> </w:t>
      </w:r>
      <w:r w:rsidR="00E114B8">
        <w:rPr>
          <w:rFonts w:ascii="Times New Roman" w:eastAsia="Times New Roman" w:hAnsi="Times New Roman"/>
          <w:noProof/>
        </w:rPr>
        <w:t>PPH</w:t>
      </w:r>
      <w:r w:rsidRPr="00621ED6">
        <w:rPr>
          <w:rFonts w:ascii="Times New Roman" w:eastAsia="Times New Roman" w:hAnsi="Times New Roman"/>
          <w:noProof/>
        </w:rPr>
        <w:t xml:space="preserve"> tiekiamas lizdinėmis plokštelėmis. Kartoninėje dėžutėje yra 30 tablečių.</w:t>
      </w:r>
    </w:p>
    <w:p w14:paraId="4E7B3239" w14:textId="77777777" w:rsidR="00BB02E9" w:rsidRPr="00621ED6" w:rsidRDefault="00BB02E9" w:rsidP="00BB02E9">
      <w:pPr>
        <w:spacing w:after="0" w:line="240" w:lineRule="auto"/>
        <w:rPr>
          <w:rFonts w:ascii="Times New Roman" w:eastAsia="Times New Roman" w:hAnsi="Times New Roman"/>
        </w:rPr>
      </w:pPr>
    </w:p>
    <w:p w14:paraId="01C7A6FD" w14:textId="77777777" w:rsidR="00BB02E9" w:rsidRPr="006547F4" w:rsidRDefault="00BB02E9" w:rsidP="00BB02E9">
      <w:pPr>
        <w:spacing w:after="0" w:line="240" w:lineRule="auto"/>
        <w:rPr>
          <w:rFonts w:ascii="Times New Roman" w:eastAsia="Times New Roman" w:hAnsi="Times New Roman"/>
          <w:b/>
        </w:rPr>
      </w:pPr>
      <w:r w:rsidRPr="006547F4">
        <w:rPr>
          <w:rFonts w:ascii="Times New Roman" w:hAnsi="Times New Roman"/>
          <w:b/>
        </w:rPr>
        <w:t>Registruotojas</w:t>
      </w:r>
    </w:p>
    <w:p w14:paraId="5CD4D1A1" w14:textId="77777777" w:rsidR="00E114B8" w:rsidRPr="00E114B8" w:rsidRDefault="00E114B8" w:rsidP="00E114B8">
      <w:pPr>
        <w:pStyle w:val="prastasiniatinklio"/>
        <w:spacing w:before="0" w:beforeAutospacing="0" w:after="0" w:afterAutospacing="0"/>
        <w:rPr>
          <w:sz w:val="22"/>
          <w:szCs w:val="22"/>
          <w:lang w:val="pl-PL"/>
        </w:rPr>
      </w:pPr>
      <w:r w:rsidRPr="00E114B8">
        <w:rPr>
          <w:sz w:val="22"/>
          <w:szCs w:val="22"/>
          <w:lang w:val="pl-PL"/>
        </w:rPr>
        <w:t>Zakłady Farmaceutyczne POLPHARMA S.A.</w:t>
      </w:r>
    </w:p>
    <w:p w14:paraId="25BA1F87" w14:textId="1C15F0D9" w:rsidR="00BB02E9" w:rsidRPr="00554EAD" w:rsidRDefault="00E114B8" w:rsidP="00554EAD">
      <w:pPr>
        <w:pStyle w:val="prastasiniatinklio"/>
        <w:spacing w:before="0" w:beforeAutospacing="0" w:after="0" w:afterAutospacing="0"/>
        <w:rPr>
          <w:lang w:val="pl-PL"/>
        </w:rPr>
      </w:pPr>
      <w:r w:rsidRPr="000960C2">
        <w:rPr>
          <w:lang w:val="pl-PL"/>
        </w:rPr>
        <w:t>ul. Pelplińska 19, 83-200 Starogard Gdański</w:t>
      </w:r>
      <w:r w:rsidR="00BB02E9" w:rsidRPr="00554EAD">
        <w:rPr>
          <w:rFonts w:eastAsia="Arial Unicode MS"/>
          <w:noProof/>
          <w:sz w:val="22"/>
          <w:szCs w:val="22"/>
          <w:lang w:val="pl-PL"/>
        </w:rPr>
        <w:t>, Lenkija</w:t>
      </w:r>
    </w:p>
    <w:p w14:paraId="70584B97" w14:textId="77777777" w:rsidR="00BB02E9" w:rsidRPr="00E114B8" w:rsidRDefault="00BB02E9" w:rsidP="00E114B8">
      <w:pPr>
        <w:spacing w:after="0" w:line="240" w:lineRule="auto"/>
        <w:rPr>
          <w:rFonts w:ascii="Times New Roman" w:eastAsia="Times New Roman" w:hAnsi="Times New Roman"/>
        </w:rPr>
      </w:pPr>
    </w:p>
    <w:p w14:paraId="0658DFFD" w14:textId="77777777" w:rsidR="00BB02E9" w:rsidRPr="006547F4" w:rsidRDefault="00BB02E9" w:rsidP="00BB02E9">
      <w:pPr>
        <w:spacing w:after="0" w:line="240" w:lineRule="auto"/>
        <w:rPr>
          <w:rFonts w:ascii="Times New Roman" w:eastAsia="Times New Roman" w:hAnsi="Times New Roman"/>
          <w:b/>
          <w:bCs/>
          <w:noProof/>
          <w:snapToGrid w:val="0"/>
        </w:rPr>
      </w:pPr>
      <w:r w:rsidRPr="006547F4">
        <w:rPr>
          <w:rFonts w:ascii="Times New Roman" w:eastAsia="Times New Roman" w:hAnsi="Times New Roman"/>
          <w:b/>
          <w:bCs/>
          <w:noProof/>
          <w:snapToGrid w:val="0"/>
        </w:rPr>
        <w:t>Gamintojas</w:t>
      </w:r>
    </w:p>
    <w:p w14:paraId="1A959167" w14:textId="77777777" w:rsidR="00BB02E9" w:rsidRPr="00621ED6" w:rsidRDefault="00BB02E9" w:rsidP="00BB02E9">
      <w:pPr>
        <w:spacing w:after="0" w:line="240" w:lineRule="auto"/>
        <w:rPr>
          <w:rFonts w:ascii="Times New Roman" w:eastAsia="Times New Roman" w:hAnsi="Times New Roman"/>
          <w:spacing w:val="4"/>
        </w:rPr>
      </w:pPr>
      <w:r w:rsidRPr="00621ED6">
        <w:rPr>
          <w:rFonts w:ascii="Times New Roman" w:eastAsia="Times New Roman" w:hAnsi="Times New Roman"/>
          <w:spacing w:val="4"/>
        </w:rPr>
        <w:t>Warszawskie Zakłady Farmaceutyczne Polfa S.A.</w:t>
      </w:r>
    </w:p>
    <w:p w14:paraId="76F7E180"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Arial Unicode MS" w:hAnsi="Times New Roman"/>
          <w:noProof/>
        </w:rPr>
        <w:t>ul. Karolkowa 22/24, 01-207 Warszawa, Lenkija</w:t>
      </w:r>
    </w:p>
    <w:p w14:paraId="1E92D779" w14:textId="77777777" w:rsidR="00BB02E9" w:rsidRDefault="00BB02E9" w:rsidP="00BB02E9">
      <w:pPr>
        <w:spacing w:after="0" w:line="240" w:lineRule="auto"/>
        <w:rPr>
          <w:rFonts w:ascii="Times New Roman" w:eastAsia="Times New Roman" w:hAnsi="Times New Roman"/>
        </w:rPr>
      </w:pPr>
    </w:p>
    <w:p w14:paraId="02610D0F" w14:textId="2FC04A62" w:rsidR="00BB02E9" w:rsidRPr="0007147B" w:rsidRDefault="00BB02E9" w:rsidP="00BB02E9">
      <w:pPr>
        <w:spacing w:after="0" w:line="240" w:lineRule="auto"/>
        <w:rPr>
          <w:rFonts w:ascii="Times New Roman" w:eastAsia="Times New Roman" w:hAnsi="Times New Roman"/>
          <w:highlight w:val="lightGray"/>
        </w:rPr>
      </w:pPr>
      <w:r w:rsidRPr="0007147B">
        <w:rPr>
          <w:rFonts w:ascii="Times New Roman" w:eastAsia="Times New Roman" w:hAnsi="Times New Roman"/>
          <w:highlight w:val="lightGray"/>
        </w:rPr>
        <w:t>Zakłady Farmaceutyczne POLPHARMA S.A.</w:t>
      </w:r>
    </w:p>
    <w:p w14:paraId="603EB298" w14:textId="77777777" w:rsidR="00BB02E9" w:rsidRPr="0007147B" w:rsidRDefault="00BB02E9" w:rsidP="00BB02E9">
      <w:pPr>
        <w:spacing w:after="0" w:line="240" w:lineRule="auto"/>
        <w:rPr>
          <w:rFonts w:ascii="Times New Roman" w:eastAsia="Times New Roman" w:hAnsi="Times New Roman"/>
          <w:highlight w:val="lightGray"/>
        </w:rPr>
      </w:pPr>
      <w:r w:rsidRPr="0007147B">
        <w:rPr>
          <w:rFonts w:ascii="Times New Roman" w:eastAsia="Times New Roman" w:hAnsi="Times New Roman"/>
          <w:highlight w:val="lightGray"/>
        </w:rPr>
        <w:t>Oddział Produkcyjny w Nowej Dębie</w:t>
      </w:r>
    </w:p>
    <w:p w14:paraId="60564943" w14:textId="32C12ECE" w:rsidR="00BB02E9" w:rsidRDefault="00BB02E9" w:rsidP="00BB02E9">
      <w:pPr>
        <w:spacing w:after="0" w:line="240" w:lineRule="auto"/>
        <w:rPr>
          <w:rFonts w:ascii="Times New Roman" w:eastAsia="Arial Unicode MS" w:hAnsi="Times New Roman"/>
          <w:noProof/>
        </w:rPr>
      </w:pPr>
      <w:r w:rsidRPr="0007147B">
        <w:rPr>
          <w:rFonts w:ascii="Times New Roman" w:eastAsia="Times New Roman" w:hAnsi="Times New Roman"/>
          <w:highlight w:val="lightGray"/>
        </w:rPr>
        <w:t xml:space="preserve">ul. </w:t>
      </w:r>
      <w:r w:rsidR="00284CF8">
        <w:rPr>
          <w:rFonts w:ascii="Times New Roman" w:eastAsia="Times New Roman" w:hAnsi="Times New Roman"/>
          <w:highlight w:val="lightGray"/>
        </w:rPr>
        <w:t>Metalowca</w:t>
      </w:r>
      <w:r w:rsidR="00284CF8" w:rsidRPr="0007147B">
        <w:rPr>
          <w:rFonts w:ascii="Times New Roman" w:eastAsia="Times New Roman" w:hAnsi="Times New Roman"/>
          <w:highlight w:val="lightGray"/>
        </w:rPr>
        <w:t xml:space="preserve"> </w:t>
      </w:r>
      <w:r w:rsidR="00284CF8">
        <w:rPr>
          <w:rFonts w:ascii="Times New Roman" w:eastAsia="Times New Roman" w:hAnsi="Times New Roman"/>
          <w:highlight w:val="lightGray"/>
        </w:rPr>
        <w:t>2</w:t>
      </w:r>
      <w:r w:rsidRPr="0007147B">
        <w:rPr>
          <w:rFonts w:ascii="Times New Roman" w:eastAsia="Times New Roman" w:hAnsi="Times New Roman"/>
          <w:highlight w:val="lightGray"/>
        </w:rPr>
        <w:t xml:space="preserve">, 39-460 Nowa Dęba, </w:t>
      </w:r>
      <w:r w:rsidRPr="0007147B">
        <w:rPr>
          <w:rFonts w:ascii="Times New Roman" w:eastAsia="Arial Unicode MS" w:hAnsi="Times New Roman"/>
          <w:noProof/>
          <w:highlight w:val="lightGray"/>
        </w:rPr>
        <w:t>Lenkija</w:t>
      </w:r>
    </w:p>
    <w:p w14:paraId="69456A3A" w14:textId="77777777" w:rsidR="00BB02E9" w:rsidRPr="00621ED6" w:rsidRDefault="00BB02E9" w:rsidP="00BB02E9">
      <w:pPr>
        <w:spacing w:after="0" w:line="240" w:lineRule="auto"/>
        <w:rPr>
          <w:rFonts w:ascii="Times New Roman" w:eastAsia="Times New Roman" w:hAnsi="Times New Roman"/>
        </w:rPr>
      </w:pPr>
    </w:p>
    <w:p w14:paraId="27091993" w14:textId="77777777" w:rsidR="00BB02E9" w:rsidRPr="00621ED6" w:rsidRDefault="00BB02E9" w:rsidP="00BB02E9">
      <w:pPr>
        <w:spacing w:after="0" w:line="240" w:lineRule="auto"/>
        <w:rPr>
          <w:rFonts w:ascii="Times New Roman" w:eastAsia="Times New Roman" w:hAnsi="Times New Roman"/>
        </w:rPr>
      </w:pPr>
      <w:r w:rsidRPr="00621ED6">
        <w:rPr>
          <w:rFonts w:ascii="Times New Roman" w:eastAsia="Times New Roman" w:hAnsi="Times New Roman"/>
        </w:rPr>
        <w:t xml:space="preserve">Jeigu apie šį vaistą norite sužinoti daugiau, kreipkitės į vietinį </w:t>
      </w:r>
      <w:r>
        <w:rPr>
          <w:rFonts w:ascii="Times New Roman" w:eastAsia="Times New Roman" w:hAnsi="Times New Roman"/>
        </w:rPr>
        <w:t>registruotojo</w:t>
      </w:r>
      <w:r w:rsidRPr="00621ED6">
        <w:rPr>
          <w:rFonts w:ascii="Times New Roman" w:eastAsia="Times New Roman" w:hAnsi="Times New Roman"/>
        </w:rPr>
        <w:t xml:space="preserve"> atstovą:</w:t>
      </w:r>
    </w:p>
    <w:p w14:paraId="2326E276" w14:textId="77777777" w:rsidR="00BB02E9" w:rsidRPr="00621ED6" w:rsidRDefault="00BB02E9" w:rsidP="00BB02E9">
      <w:pPr>
        <w:spacing w:after="0" w:line="240" w:lineRule="auto"/>
        <w:rPr>
          <w:rFonts w:ascii="Times New Roman" w:eastAsia="Times New Roman" w:hAnsi="Times New Roman"/>
        </w:rPr>
      </w:pPr>
    </w:p>
    <w:p w14:paraId="25CA9C57" w14:textId="382D73FF" w:rsidR="00BB02E9" w:rsidRPr="00B432D6" w:rsidRDefault="00BB02E9" w:rsidP="00BB02E9">
      <w:pPr>
        <w:spacing w:after="0" w:line="240" w:lineRule="auto"/>
        <w:rPr>
          <w:rFonts w:ascii="Times New Roman" w:hAnsi="Times New Roman"/>
          <w:spacing w:val="4"/>
        </w:rPr>
      </w:pPr>
      <w:r w:rsidRPr="00B432D6">
        <w:rPr>
          <w:rFonts w:ascii="Times New Roman" w:hAnsi="Times New Roman"/>
          <w:spacing w:val="4"/>
        </w:rPr>
        <w:t>POLPHARMA S.A. atstovybė</w:t>
      </w:r>
    </w:p>
    <w:p w14:paraId="68DC766B" w14:textId="77777777" w:rsidR="00BB02E9" w:rsidRPr="00B432D6" w:rsidRDefault="00BB02E9" w:rsidP="00BB02E9">
      <w:pPr>
        <w:spacing w:after="0" w:line="240" w:lineRule="auto"/>
        <w:rPr>
          <w:rFonts w:ascii="Times New Roman" w:hAnsi="Times New Roman"/>
          <w:spacing w:val="4"/>
        </w:rPr>
      </w:pPr>
      <w:r w:rsidRPr="00B432D6">
        <w:rPr>
          <w:rFonts w:ascii="Times New Roman" w:hAnsi="Times New Roman"/>
          <w:spacing w:val="4"/>
        </w:rPr>
        <w:t>E. Ožeškienės g. 18A</w:t>
      </w:r>
    </w:p>
    <w:p w14:paraId="6CB7C547" w14:textId="77777777" w:rsidR="00BB02E9" w:rsidRPr="00B432D6" w:rsidRDefault="00BB02E9" w:rsidP="00BB02E9">
      <w:pPr>
        <w:spacing w:after="0" w:line="240" w:lineRule="auto"/>
        <w:rPr>
          <w:rFonts w:ascii="Times New Roman" w:hAnsi="Times New Roman"/>
          <w:spacing w:val="4"/>
        </w:rPr>
      </w:pPr>
      <w:r w:rsidRPr="00B432D6">
        <w:rPr>
          <w:rFonts w:ascii="Times New Roman" w:hAnsi="Times New Roman"/>
          <w:spacing w:val="4"/>
        </w:rPr>
        <w:t>LT-44254 Kaunas</w:t>
      </w:r>
    </w:p>
    <w:p w14:paraId="61182FE6" w14:textId="77777777" w:rsidR="00BB02E9" w:rsidRPr="00B432D6" w:rsidRDefault="00BB02E9" w:rsidP="00BB02E9">
      <w:pPr>
        <w:spacing w:after="0" w:line="240" w:lineRule="auto"/>
        <w:rPr>
          <w:rFonts w:ascii="Times New Roman" w:hAnsi="Times New Roman"/>
        </w:rPr>
      </w:pPr>
      <w:r w:rsidRPr="00B432D6">
        <w:rPr>
          <w:rFonts w:ascii="Times New Roman" w:hAnsi="Times New Roman"/>
          <w:spacing w:val="4"/>
        </w:rPr>
        <w:t>Tel. +370 37 325131</w:t>
      </w:r>
    </w:p>
    <w:p w14:paraId="77F2752D" w14:textId="77777777" w:rsidR="00BB02E9" w:rsidRPr="00621ED6" w:rsidRDefault="00BB02E9" w:rsidP="00BB02E9">
      <w:pPr>
        <w:spacing w:after="0" w:line="240" w:lineRule="auto"/>
        <w:rPr>
          <w:rFonts w:ascii="Times New Roman" w:eastAsia="Times New Roman" w:hAnsi="Times New Roman"/>
        </w:rPr>
      </w:pPr>
    </w:p>
    <w:p w14:paraId="2B862B65" w14:textId="4BAA2F77" w:rsidR="00BB02E9" w:rsidRPr="00621ED6" w:rsidRDefault="00BB02E9" w:rsidP="00BB02E9">
      <w:pPr>
        <w:spacing w:after="0" w:line="240" w:lineRule="auto"/>
        <w:rPr>
          <w:rFonts w:ascii="Times New Roman" w:eastAsia="Times New Roman" w:hAnsi="Times New Roman"/>
          <w:b/>
        </w:rPr>
      </w:pPr>
      <w:r w:rsidRPr="00621ED6">
        <w:rPr>
          <w:rFonts w:ascii="Times New Roman" w:eastAsia="Times New Roman" w:hAnsi="Times New Roman"/>
          <w:b/>
          <w:bCs/>
        </w:rPr>
        <w:t>Šis pakuotės lapelis</w:t>
      </w:r>
      <w:r w:rsidRPr="00621ED6">
        <w:rPr>
          <w:rFonts w:ascii="Times New Roman" w:eastAsia="Times New Roman" w:hAnsi="Times New Roman"/>
          <w:b/>
        </w:rPr>
        <w:t xml:space="preserve"> paskutinį kartą </w:t>
      </w:r>
      <w:r w:rsidRPr="00621ED6">
        <w:rPr>
          <w:rFonts w:ascii="Times New Roman" w:eastAsia="Times New Roman" w:hAnsi="Times New Roman"/>
          <w:b/>
          <w:noProof/>
        </w:rPr>
        <w:t>peržiūrėtas</w:t>
      </w:r>
      <w:r w:rsidRPr="00621ED6">
        <w:rPr>
          <w:rFonts w:ascii="Times New Roman" w:eastAsia="Times New Roman" w:hAnsi="Times New Roman"/>
          <w:b/>
        </w:rPr>
        <w:t xml:space="preserve"> </w:t>
      </w:r>
      <w:r w:rsidR="001838A8">
        <w:rPr>
          <w:rFonts w:ascii="Times New Roman" w:eastAsia="Times New Roman" w:hAnsi="Times New Roman"/>
          <w:b/>
        </w:rPr>
        <w:t>2024-03-01.</w:t>
      </w:r>
    </w:p>
    <w:p w14:paraId="553B98D5" w14:textId="77777777" w:rsidR="00BB02E9" w:rsidRPr="00621ED6" w:rsidRDefault="00BB02E9" w:rsidP="00BB02E9">
      <w:pPr>
        <w:numPr>
          <w:ilvl w:val="12"/>
          <w:numId w:val="0"/>
        </w:numPr>
        <w:tabs>
          <w:tab w:val="left" w:pos="567"/>
        </w:tabs>
        <w:spacing w:after="0" w:line="240" w:lineRule="auto"/>
        <w:ind w:right="-2"/>
        <w:rPr>
          <w:rFonts w:ascii="Times New Roman" w:eastAsia="Times New Roman" w:hAnsi="Times New Roman"/>
          <w:snapToGrid w:val="0"/>
        </w:rPr>
      </w:pPr>
    </w:p>
    <w:p w14:paraId="6A6306BB" w14:textId="77777777" w:rsidR="00BB02E9" w:rsidRPr="00621ED6" w:rsidRDefault="00BB02E9" w:rsidP="00BB02E9">
      <w:pPr>
        <w:numPr>
          <w:ilvl w:val="12"/>
          <w:numId w:val="0"/>
        </w:numPr>
        <w:tabs>
          <w:tab w:val="left" w:pos="567"/>
        </w:tabs>
        <w:spacing w:after="0" w:line="240" w:lineRule="auto"/>
        <w:ind w:right="-2"/>
        <w:rPr>
          <w:rFonts w:ascii="Times New Roman" w:eastAsia="Times New Roman" w:hAnsi="Times New Roman"/>
        </w:rPr>
      </w:pPr>
      <w:r w:rsidRPr="00621ED6">
        <w:rPr>
          <w:rFonts w:ascii="Times New Roman" w:eastAsia="Times New Roman" w:hAnsi="Times New Roman"/>
          <w:snapToGrid w:val="0"/>
        </w:rPr>
        <w:t>Išsami informacija apie šį vaistą pateikiama Valstybinės vaistų kontrolės tarnybos prie Lietuvos Respublikos sveikatos apsaugos ministerijos tinklalapyje</w:t>
      </w:r>
      <w:r>
        <w:rPr>
          <w:rFonts w:ascii="Times New Roman" w:eastAsia="Times New Roman" w:hAnsi="Times New Roman"/>
          <w:snapToGrid w:val="0"/>
        </w:rPr>
        <w:t xml:space="preserve"> </w:t>
      </w:r>
      <w:r w:rsidRPr="00621ED6">
        <w:rPr>
          <w:rFonts w:ascii="Times New Roman" w:eastAsia="SimSun" w:hAnsi="Times New Roman"/>
          <w:snapToGrid w:val="0"/>
          <w:color w:val="0000FF"/>
          <w:u w:val="single"/>
        </w:rPr>
        <w:t>http://www.vvkt.lt/</w:t>
      </w:r>
    </w:p>
    <w:p w14:paraId="74062E97" w14:textId="77777777" w:rsidR="00BB02E9" w:rsidRDefault="00BB02E9" w:rsidP="00BB02E9"/>
    <w:sectPr w:rsidR="00BB02E9" w:rsidSect="00AB2B98">
      <w:footerReference w:type="default" r:id="rId16"/>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E2AA30" w14:textId="77777777" w:rsidR="00450D38" w:rsidRDefault="00450D38">
      <w:pPr>
        <w:spacing w:after="0" w:line="240" w:lineRule="auto"/>
      </w:pPr>
      <w:r>
        <w:separator/>
      </w:r>
    </w:p>
  </w:endnote>
  <w:endnote w:type="continuationSeparator" w:id="0">
    <w:p w14:paraId="42EF19DD" w14:textId="77777777" w:rsidR="00450D38" w:rsidRDefault="0045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FA65F" w14:textId="6AE27463" w:rsidR="009B61FD" w:rsidRDefault="004117C9" w:rsidP="00347851">
    <w:pPr>
      <w:pStyle w:val="Porat"/>
      <w:jc w:val="right"/>
    </w:pPr>
    <w:r w:rsidRPr="00347851">
      <w:rPr>
        <w:rFonts w:ascii="Times New Roman" w:hAnsi="Times New Roman" w:cs="Times New Roman"/>
      </w:rPr>
      <w:fldChar w:fldCharType="begin"/>
    </w:r>
    <w:r w:rsidRPr="00347851">
      <w:rPr>
        <w:rFonts w:ascii="Times New Roman" w:hAnsi="Times New Roman" w:cs="Times New Roman"/>
      </w:rPr>
      <w:instrText xml:space="preserve"> PAGE   \* MERGEFORMAT </w:instrText>
    </w:r>
    <w:r w:rsidRPr="00347851">
      <w:rPr>
        <w:rFonts w:ascii="Times New Roman" w:hAnsi="Times New Roman" w:cs="Times New Roman"/>
      </w:rPr>
      <w:fldChar w:fldCharType="separate"/>
    </w:r>
    <w:r w:rsidR="00676E5E">
      <w:rPr>
        <w:rFonts w:ascii="Times New Roman" w:hAnsi="Times New Roman" w:cs="Times New Roman"/>
        <w:noProof/>
      </w:rPr>
      <w:t>2</w:t>
    </w:r>
    <w:r w:rsidRPr="00347851">
      <w:rP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F15AED" w14:textId="77777777" w:rsidR="00450D38" w:rsidRDefault="00450D38">
      <w:pPr>
        <w:spacing w:after="0" w:line="240" w:lineRule="auto"/>
      </w:pPr>
      <w:r>
        <w:separator/>
      </w:r>
    </w:p>
  </w:footnote>
  <w:footnote w:type="continuationSeparator" w:id="0">
    <w:p w14:paraId="6C372833" w14:textId="77777777" w:rsidR="00450D38" w:rsidRDefault="00450D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26DFA"/>
    <w:multiLevelType w:val="hybridMultilevel"/>
    <w:tmpl w:val="FFB430AE"/>
    <w:lvl w:ilvl="0" w:tplc="A8F2F04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A42457D"/>
    <w:multiLevelType w:val="hybridMultilevel"/>
    <w:tmpl w:val="3222A3DA"/>
    <w:lvl w:ilvl="0" w:tplc="A8F2F04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83D0A45"/>
    <w:multiLevelType w:val="hybridMultilevel"/>
    <w:tmpl w:val="D86AF792"/>
    <w:lvl w:ilvl="0" w:tplc="A8F2F04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C003201"/>
    <w:multiLevelType w:val="hybridMultilevel"/>
    <w:tmpl w:val="A58C5E08"/>
    <w:lvl w:ilvl="0" w:tplc="1FBCF45E">
      <w:start w:val="1"/>
      <w:numFmt w:val="bullet"/>
      <w:lvlText w:val=""/>
      <w:lvlJc w:val="left"/>
      <w:pPr>
        <w:tabs>
          <w:tab w:val="num" w:pos="1575"/>
        </w:tabs>
        <w:ind w:left="1575" w:hanging="360"/>
      </w:pPr>
      <w:rPr>
        <w:rFonts w:ascii="Symbol" w:hAnsi="Symbol" w:hint="default"/>
        <w:color w:val="auto"/>
      </w:rPr>
    </w:lvl>
    <w:lvl w:ilvl="1" w:tplc="04150003" w:tentative="1">
      <w:start w:val="1"/>
      <w:numFmt w:val="bullet"/>
      <w:lvlText w:val="o"/>
      <w:lvlJc w:val="left"/>
      <w:pPr>
        <w:tabs>
          <w:tab w:val="num" w:pos="1500"/>
        </w:tabs>
        <w:ind w:left="1500" w:hanging="360"/>
      </w:pPr>
      <w:rPr>
        <w:rFonts w:ascii="Courier New" w:hAnsi="Courier New" w:cs="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cs="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cs="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4" w15:restartNumberingAfterBreak="0">
    <w:nsid w:val="329E155F"/>
    <w:multiLevelType w:val="hybridMultilevel"/>
    <w:tmpl w:val="17E02FB0"/>
    <w:lvl w:ilvl="0" w:tplc="A8F2F046">
      <w:start w:val="1"/>
      <w:numFmt w:val="bullet"/>
      <w:lvlText w:val="-"/>
      <w:lvlJc w:val="left"/>
      <w:pPr>
        <w:ind w:left="1080" w:hanging="360"/>
      </w:pPr>
      <w:rPr>
        <w:rFonts w:ascii="Times New Roman"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 w15:restartNumberingAfterBreak="0">
    <w:nsid w:val="381E1DB6"/>
    <w:multiLevelType w:val="hybridMultilevel"/>
    <w:tmpl w:val="1666B1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452678"/>
    <w:multiLevelType w:val="hybridMultilevel"/>
    <w:tmpl w:val="FEAEDCBA"/>
    <w:lvl w:ilvl="0" w:tplc="A8F2F04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D2E29A0"/>
    <w:multiLevelType w:val="hybridMultilevel"/>
    <w:tmpl w:val="C276CBC8"/>
    <w:lvl w:ilvl="0" w:tplc="AE406994">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4E6B2956"/>
    <w:multiLevelType w:val="hybridMultilevel"/>
    <w:tmpl w:val="AA725DFC"/>
    <w:lvl w:ilvl="0" w:tplc="A8F2F04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B15425C"/>
    <w:multiLevelType w:val="hybridMultilevel"/>
    <w:tmpl w:val="FBFCBD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3"/>
  </w:num>
  <w:num w:numId="3">
    <w:abstractNumId w:val="5"/>
  </w:num>
  <w:num w:numId="4">
    <w:abstractNumId w:val="4"/>
  </w:num>
  <w:num w:numId="5">
    <w:abstractNumId w:val="8"/>
  </w:num>
  <w:num w:numId="6">
    <w:abstractNumId w:val="0"/>
  </w:num>
  <w:num w:numId="7">
    <w:abstractNumId w:val="6"/>
  </w:num>
  <w:num w:numId="8">
    <w:abstractNumId w:val="1"/>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4FA"/>
    <w:rsid w:val="00015B4D"/>
    <w:rsid w:val="00050335"/>
    <w:rsid w:val="00064628"/>
    <w:rsid w:val="000960C2"/>
    <w:rsid w:val="000A63D0"/>
    <w:rsid w:val="001838A8"/>
    <w:rsid w:val="00190F1E"/>
    <w:rsid w:val="001D75F0"/>
    <w:rsid w:val="001E3BF2"/>
    <w:rsid w:val="00284CF8"/>
    <w:rsid w:val="002E5A78"/>
    <w:rsid w:val="00347851"/>
    <w:rsid w:val="004117C9"/>
    <w:rsid w:val="00450D38"/>
    <w:rsid w:val="004F6468"/>
    <w:rsid w:val="005301F4"/>
    <w:rsid w:val="00554EAD"/>
    <w:rsid w:val="00621ED6"/>
    <w:rsid w:val="00626F15"/>
    <w:rsid w:val="00646540"/>
    <w:rsid w:val="00657E58"/>
    <w:rsid w:val="00676E5E"/>
    <w:rsid w:val="006C028B"/>
    <w:rsid w:val="00746045"/>
    <w:rsid w:val="007549BC"/>
    <w:rsid w:val="007D22F9"/>
    <w:rsid w:val="008207E8"/>
    <w:rsid w:val="0083171A"/>
    <w:rsid w:val="008651AE"/>
    <w:rsid w:val="008D18E4"/>
    <w:rsid w:val="00930F8A"/>
    <w:rsid w:val="009538AA"/>
    <w:rsid w:val="00954203"/>
    <w:rsid w:val="00960D44"/>
    <w:rsid w:val="00991FE4"/>
    <w:rsid w:val="009B61FD"/>
    <w:rsid w:val="00A229A8"/>
    <w:rsid w:val="00A238F7"/>
    <w:rsid w:val="00A654FA"/>
    <w:rsid w:val="00A801A9"/>
    <w:rsid w:val="00AA2965"/>
    <w:rsid w:val="00AC21F9"/>
    <w:rsid w:val="00B0612F"/>
    <w:rsid w:val="00BB02E9"/>
    <w:rsid w:val="00C13DC1"/>
    <w:rsid w:val="00C42D2C"/>
    <w:rsid w:val="00C757CC"/>
    <w:rsid w:val="00CC0D2E"/>
    <w:rsid w:val="00D06D55"/>
    <w:rsid w:val="00D2145B"/>
    <w:rsid w:val="00D86962"/>
    <w:rsid w:val="00E114B8"/>
    <w:rsid w:val="00F108B5"/>
    <w:rsid w:val="00F45A78"/>
    <w:rsid w:val="00F62AD5"/>
    <w:rsid w:val="00F91CB5"/>
    <w:rsid w:val="00FA73A9"/>
    <w:rsid w:val="00FC27F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FE276C"/>
  <w15:docId w15:val="{6A28F4D0-6A18-4161-A806-FBFD28138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3">
    <w:name w:val="heading 3"/>
    <w:basedOn w:val="prastasis"/>
    <w:next w:val="prastasis"/>
    <w:link w:val="Antrat3Diagrama"/>
    <w:uiPriority w:val="99"/>
    <w:qFormat/>
    <w:rsid w:val="00AA2965"/>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
    <w:unhideWhenUsed/>
    <w:qFormat/>
    <w:rsid w:val="007549BC"/>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621ED6"/>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21ED6"/>
  </w:style>
  <w:style w:type="paragraph" w:styleId="Debesliotekstas">
    <w:name w:val="Balloon Text"/>
    <w:basedOn w:val="prastasis"/>
    <w:link w:val="DebesliotekstasDiagrama"/>
    <w:uiPriority w:val="99"/>
    <w:semiHidden/>
    <w:unhideWhenUsed/>
    <w:rsid w:val="002E5A78"/>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5A78"/>
    <w:rPr>
      <w:rFonts w:ascii="Segoe UI" w:hAnsi="Segoe UI" w:cs="Segoe UI"/>
      <w:sz w:val="18"/>
      <w:szCs w:val="18"/>
    </w:rPr>
  </w:style>
  <w:style w:type="character" w:styleId="Komentaronuoroda">
    <w:name w:val="annotation reference"/>
    <w:basedOn w:val="Numatytasispastraiposriftas"/>
    <w:uiPriority w:val="99"/>
    <w:semiHidden/>
    <w:unhideWhenUsed/>
    <w:rsid w:val="008651AE"/>
    <w:rPr>
      <w:sz w:val="16"/>
      <w:szCs w:val="16"/>
    </w:rPr>
  </w:style>
  <w:style w:type="paragraph" w:styleId="Komentarotekstas">
    <w:name w:val="annotation text"/>
    <w:basedOn w:val="prastasis"/>
    <w:link w:val="KomentarotekstasDiagrama"/>
    <w:uiPriority w:val="99"/>
    <w:semiHidden/>
    <w:unhideWhenUsed/>
    <w:rsid w:val="008651AE"/>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8651AE"/>
    <w:rPr>
      <w:sz w:val="20"/>
      <w:szCs w:val="20"/>
    </w:rPr>
  </w:style>
  <w:style w:type="paragraph" w:styleId="Komentarotema">
    <w:name w:val="annotation subject"/>
    <w:basedOn w:val="Komentarotekstas"/>
    <w:next w:val="Komentarotekstas"/>
    <w:link w:val="KomentarotemaDiagrama"/>
    <w:uiPriority w:val="99"/>
    <w:semiHidden/>
    <w:unhideWhenUsed/>
    <w:rsid w:val="008651AE"/>
    <w:rPr>
      <w:b/>
      <w:bCs/>
    </w:rPr>
  </w:style>
  <w:style w:type="character" w:customStyle="1" w:styleId="KomentarotemaDiagrama">
    <w:name w:val="Komentaro tema Diagrama"/>
    <w:basedOn w:val="KomentarotekstasDiagrama"/>
    <w:link w:val="Komentarotema"/>
    <w:uiPriority w:val="99"/>
    <w:semiHidden/>
    <w:rsid w:val="008651AE"/>
    <w:rPr>
      <w:b/>
      <w:bCs/>
      <w:sz w:val="20"/>
      <w:szCs w:val="20"/>
    </w:rPr>
  </w:style>
  <w:style w:type="character" w:styleId="Hipersaitas">
    <w:name w:val="Hyperlink"/>
    <w:uiPriority w:val="99"/>
    <w:rsid w:val="00AA2965"/>
    <w:rPr>
      <w:color w:val="0000FF"/>
      <w:u w:val="single"/>
    </w:rPr>
  </w:style>
  <w:style w:type="character" w:customStyle="1" w:styleId="Antrat3Diagrama">
    <w:name w:val="Antraštė 3 Diagrama"/>
    <w:basedOn w:val="Numatytasispastraiposriftas"/>
    <w:link w:val="Antrat3"/>
    <w:uiPriority w:val="99"/>
    <w:rsid w:val="00AA2965"/>
    <w:rPr>
      <w:rFonts w:ascii="Cambria" w:eastAsia="Times New Roman" w:hAnsi="Cambria" w:cs="Times New Roman"/>
      <w:b/>
      <w:bCs/>
      <w:snapToGrid w:val="0"/>
      <w:sz w:val="26"/>
      <w:szCs w:val="26"/>
      <w:lang w:val="en-GB" w:eastAsia="x-none"/>
    </w:rPr>
  </w:style>
  <w:style w:type="paragraph" w:styleId="Sraopastraipa">
    <w:name w:val="List Paragraph"/>
    <w:basedOn w:val="prastasis"/>
    <w:uiPriority w:val="34"/>
    <w:qFormat/>
    <w:rsid w:val="00A238F7"/>
    <w:pPr>
      <w:ind w:left="720"/>
      <w:contextualSpacing/>
    </w:pPr>
  </w:style>
  <w:style w:type="paragraph" w:styleId="Antrats">
    <w:name w:val="header"/>
    <w:basedOn w:val="prastasis"/>
    <w:link w:val="AntratsDiagrama"/>
    <w:uiPriority w:val="99"/>
    <w:unhideWhenUsed/>
    <w:rsid w:val="00A238F7"/>
    <w:pPr>
      <w:tabs>
        <w:tab w:val="center" w:pos="4536"/>
        <w:tab w:val="right" w:pos="9072"/>
      </w:tabs>
      <w:spacing w:after="0" w:line="240" w:lineRule="auto"/>
    </w:pPr>
  </w:style>
  <w:style w:type="character" w:customStyle="1" w:styleId="AntratsDiagrama">
    <w:name w:val="Antraštės Diagrama"/>
    <w:basedOn w:val="Numatytasispastraiposriftas"/>
    <w:link w:val="Antrats"/>
    <w:uiPriority w:val="99"/>
    <w:rsid w:val="00A238F7"/>
  </w:style>
  <w:style w:type="character" w:customStyle="1" w:styleId="Antrat4Diagrama">
    <w:name w:val="Antraštė 4 Diagrama"/>
    <w:basedOn w:val="Numatytasispastraiposriftas"/>
    <w:link w:val="Antrat4"/>
    <w:uiPriority w:val="9"/>
    <w:rsid w:val="007549BC"/>
    <w:rPr>
      <w:rFonts w:asciiTheme="majorHAnsi" w:eastAsiaTheme="majorEastAsia" w:hAnsiTheme="majorHAnsi" w:cstheme="majorBidi"/>
      <w:i/>
      <w:iCs/>
      <w:color w:val="365F91" w:themeColor="accent1" w:themeShade="BF"/>
    </w:rPr>
  </w:style>
  <w:style w:type="paragraph" w:styleId="Pataisymai">
    <w:name w:val="Revision"/>
    <w:hidden/>
    <w:uiPriority w:val="99"/>
    <w:semiHidden/>
    <w:rsid w:val="00C13DC1"/>
    <w:pPr>
      <w:spacing w:after="0" w:line="240" w:lineRule="auto"/>
    </w:pPr>
  </w:style>
  <w:style w:type="paragraph" w:styleId="prastasiniatinklio">
    <w:name w:val="Normal (Web)"/>
    <w:basedOn w:val="prastasis"/>
    <w:uiPriority w:val="99"/>
    <w:unhideWhenUsed/>
    <w:rsid w:val="00E114B8"/>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296692">
      <w:bodyDiv w:val="1"/>
      <w:marLeft w:val="0"/>
      <w:marRight w:val="0"/>
      <w:marTop w:val="0"/>
      <w:marBottom w:val="0"/>
      <w:divBdr>
        <w:top w:val="none" w:sz="0" w:space="0" w:color="auto"/>
        <w:left w:val="none" w:sz="0" w:space="0" w:color="auto"/>
        <w:bottom w:val="none" w:sz="0" w:space="0" w:color="auto"/>
        <w:right w:val="none" w:sz="0" w:space="0" w:color="auto"/>
      </w:divBdr>
    </w:div>
    <w:div w:id="294651666">
      <w:bodyDiv w:val="1"/>
      <w:marLeft w:val="0"/>
      <w:marRight w:val="0"/>
      <w:marTop w:val="0"/>
      <w:marBottom w:val="0"/>
      <w:divBdr>
        <w:top w:val="none" w:sz="0" w:space="0" w:color="auto"/>
        <w:left w:val="none" w:sz="0" w:space="0" w:color="auto"/>
        <w:bottom w:val="none" w:sz="0" w:space="0" w:color="auto"/>
        <w:right w:val="none" w:sz="0" w:space="0" w:color="auto"/>
      </w:divBdr>
    </w:div>
    <w:div w:id="80944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rade_x0020_name xmlns="ab4c40fc-b9da-498a-a643-ed8060d12465">Clemastinum WZF Polfa</Trade_x0020_name>
    <Procedure_number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3A877-1DEA-46DC-B956-C4DAE83574CF}">
  <ds:schemaRefs>
    <ds:schemaRef ds:uri="http://schemas.openxmlformats.org/package/2006/metadata/core-properties"/>
    <ds:schemaRef ds:uri="http://schemas.microsoft.com/office/infopath/2007/PartnerControls"/>
    <ds:schemaRef ds:uri="http://schemas.microsoft.com/office/2006/metadata/properties"/>
    <ds:schemaRef ds:uri="http://schemas.microsoft.com/office/2006/documentManagement/types"/>
    <ds:schemaRef ds:uri="http://purl.org/dc/terms/"/>
    <ds:schemaRef ds:uri="http://www.w3.org/XML/1998/namespace"/>
    <ds:schemaRef ds:uri="http://purl.org/dc/elements/1.1/"/>
    <ds:schemaRef ds:uri="http://purl.org/dc/dcmitype/"/>
    <ds:schemaRef ds:uri="5a086511-33fc-4d32-b298-ffdb5eac5094"/>
    <ds:schemaRef ds:uri="ab4c40fc-b9da-498a-a643-ed8060d12465"/>
  </ds:schemaRefs>
</ds:datastoreItem>
</file>

<file path=customXml/itemProps2.xml><?xml version="1.0" encoding="utf-8"?>
<ds:datastoreItem xmlns:ds="http://schemas.openxmlformats.org/officeDocument/2006/customXml" ds:itemID="{DE31B3DE-6252-47B2-8193-9771EBADAEDD}">
  <ds:schemaRefs>
    <ds:schemaRef ds:uri="http://schemas.microsoft.com/sharepoint/v3/contenttype/forms"/>
  </ds:schemaRefs>
</ds:datastoreItem>
</file>

<file path=customXml/itemProps3.xml><?xml version="1.0" encoding="utf-8"?>
<ds:datastoreItem xmlns:ds="http://schemas.openxmlformats.org/officeDocument/2006/customXml" ds:itemID="{B9EB7FBE-18BF-484D-BBA8-768A6EC7A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14822</Words>
  <Characters>8449</Characters>
  <Application>Microsoft Office Word</Application>
  <DocSecurity>0</DocSecurity>
  <Lines>70</Lines>
  <Paragraphs>46</Paragraphs>
  <ScaleCrop>false</ScaleCrop>
  <HeadingPairs>
    <vt:vector size="8" baseType="variant">
      <vt:variant>
        <vt:lpstr>Pavadinimas</vt:lpstr>
      </vt:variant>
      <vt:variant>
        <vt:i4>1</vt:i4>
      </vt:variant>
      <vt:variant>
        <vt:lpstr>Antraštės</vt:lpstr>
      </vt:variant>
      <vt:variant>
        <vt:i4>62</vt:i4>
      </vt:variant>
      <vt:variant>
        <vt:lpstr>Tytuł</vt:lpstr>
      </vt:variant>
      <vt:variant>
        <vt:i4>1</vt:i4>
      </vt:variant>
      <vt:variant>
        <vt:lpstr>Title</vt:lpstr>
      </vt:variant>
      <vt:variant>
        <vt:i4>1</vt:i4>
      </vt:variant>
    </vt:vector>
  </HeadingPairs>
  <TitlesOfParts>
    <vt:vector size="65"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vt:lpstr>
      <vt:lpstr>    8.	REGISTRACIJOS PAŽYMĖJIMO NUMERIS (-IAI)</vt:lpstr>
      <vt:lpstr>        9.	REGISTRAVIMO / PERREGISTRAVIMO DATA</vt:lpstr>
      <vt:lpstr>    </vt:lpstr>
      <vt:lpstr>    10.	TEKSTO PERŽIŪROS DATA</vt:lpstr>
      <vt:lpstr/>
      <vt:lpstr/>
      <vt:lpstr/>
      <vt:lpstr/>
      <vt:lpstr/>
      <vt:lpstr/>
      <vt:lpstr/>
      <vt:lpstr>II PRIEDAS</vt:lpstr>
      <vt:lpstr/>
      <vt:lpstr>REGISTRACIJOS SĄLYGOS</vt:lpstr>
      <vt:lpstr>    A.	GAMINTOJAS (-AI), ATSAKINGAS (-I) UŽ SERIJŲ IŠLEIDIMĄ</vt:lpstr>
      <vt:lpstr>    B.	TIEKIMO IR VARTOJIMO SĄLYGOS AR APRIBOJIMAI</vt:lpstr>
      <vt:lpstr>        </vt:lpstr>
      <vt:lpstr/>
      <vt:lpstr>III PRIEDAS</vt:lpstr>
      <vt:lpstr>ŽENKLINIMAS IR PAKUOTĖS LAPELIS</vt:lpstr>
      <vt:lpstr/>
      <vt:lpstr>A. ŽENKLINIMAS</vt:lpstr>
      <vt:lpstr>UNIKALUS IDENTIFIKATORIUS – 2D BRŪKŠNINIS KODAS</vt:lpstr>
      <vt:lpstr>UNIKALUS IDENTIFIKATORIUS – ŽMONĖMS SUPRANTAMI DUOMENYS</vt:lpstr>
      <vt:lpstr/>
      <vt:lpstr>B. PAKUOTĖS LAPELIS</vt:lpstr>
      <vt:lpstr>Pakuotės lapelis: informacija vartotojui</vt:lpstr>
      <vt:lpstr>    1.	Kas yra Clemastinum PPH ir kam jis vartojamas</vt:lpstr>
      <vt:lpstr>    2.	Kas žinotina prieš vartojant Clemastinum PPH</vt:lpstr>
      <vt:lpstr>    3.	Kaip vartoti Clemastinum PPH</vt:lpstr>
      <vt:lpstr>    4.	Galimas šalutinis poveikis</vt:lpstr>
      <vt:lpstr>    5.	Kaip laikyti Clemastinum PPH</vt:lpstr>
      <vt:lpstr>    6.	Pakuotės turinys ir kita informacija</vt:lpstr>
      <vt:lpstr/>
      <vt:lpstr/>
    </vt:vector>
  </TitlesOfParts>
  <Company/>
  <LinksUpToDate>false</LinksUpToDate>
  <CharactersWithSpaces>23225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2024-02-28T13:14:00Z</dcterms:created>
  <dcterms:modified xsi:type="dcterms:W3CDTF">2024-02-28T13:14:00Z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2023-05-08T10:05:56Z</vt:lpwstr>
  </property>
  <property fmtid="{D5CDD505-2E9C-101B-9397-08002B2CF9AE}" pid="5" name="MSIP_Label_52c6716a-2832-4ee8-8ee5-b4471006f0c1_Method">
    <vt:lpwstr>Standard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dba1797c-6f07-4cc3-8565-9a47085051a2</vt:lpwstr>
  </property>
  <property fmtid="{D5CDD505-2E9C-101B-9397-08002B2CF9AE}" pid="9" name="MSIP_Label_52c6716a-2832-4ee8-8ee5-b4471006f0c1_ContentBits">
    <vt:lpwstr>0</vt:lpwstr>
  </property>
</Properties>
</file>