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B1C49" w14:textId="77777777" w:rsidR="006643E8" w:rsidRPr="006643E8" w:rsidRDefault="006643E8" w:rsidP="006643E8">
      <w:pPr>
        <w:spacing w:after="0" w:line="240" w:lineRule="auto"/>
        <w:jc w:val="center"/>
        <w:rPr>
          <w:rFonts w:ascii="Times New Roman" w:eastAsia="Times New Roman" w:hAnsi="Times New Roman" w:cs="Times New Roman"/>
          <w:b/>
          <w:bCs/>
          <w:kern w:val="0"/>
          <w14:ligatures w14:val="none"/>
        </w:rPr>
      </w:pPr>
    </w:p>
    <w:p w14:paraId="1118DCF6" w14:textId="77777777" w:rsidR="006643E8" w:rsidRPr="006643E8" w:rsidRDefault="006643E8" w:rsidP="006643E8">
      <w:pPr>
        <w:spacing w:after="0" w:line="240" w:lineRule="auto"/>
        <w:jc w:val="center"/>
        <w:rPr>
          <w:rFonts w:ascii="Times New Roman" w:eastAsia="Times New Roman" w:hAnsi="Times New Roman" w:cs="Times New Roman"/>
          <w:kern w:val="0"/>
          <w14:ligatures w14:val="none"/>
        </w:rPr>
      </w:pPr>
    </w:p>
    <w:p w14:paraId="01E19071" w14:textId="77777777" w:rsidR="006643E8" w:rsidRPr="006643E8" w:rsidRDefault="006643E8" w:rsidP="006643E8">
      <w:pPr>
        <w:spacing w:after="0" w:line="240" w:lineRule="auto"/>
        <w:jc w:val="center"/>
        <w:rPr>
          <w:rFonts w:ascii="Times New Roman" w:eastAsia="Times New Roman" w:hAnsi="Times New Roman" w:cs="Times New Roman"/>
          <w:kern w:val="0"/>
          <w14:ligatures w14:val="none"/>
        </w:rPr>
      </w:pPr>
    </w:p>
    <w:p w14:paraId="456EEA52" w14:textId="77777777" w:rsidR="006643E8" w:rsidRPr="006643E8" w:rsidRDefault="006643E8" w:rsidP="006643E8">
      <w:pPr>
        <w:spacing w:after="0" w:line="240" w:lineRule="auto"/>
        <w:jc w:val="center"/>
        <w:rPr>
          <w:rFonts w:ascii="Times New Roman" w:eastAsia="Times New Roman" w:hAnsi="Times New Roman" w:cs="Times New Roman"/>
          <w:kern w:val="0"/>
          <w14:ligatures w14:val="none"/>
        </w:rPr>
      </w:pPr>
    </w:p>
    <w:p w14:paraId="4B2034E1" w14:textId="77777777" w:rsidR="006643E8" w:rsidRPr="006643E8" w:rsidRDefault="006643E8" w:rsidP="006643E8">
      <w:pPr>
        <w:spacing w:after="0" w:line="240" w:lineRule="auto"/>
        <w:jc w:val="center"/>
        <w:rPr>
          <w:rFonts w:ascii="Times New Roman" w:eastAsia="Times New Roman" w:hAnsi="Times New Roman" w:cs="Times New Roman"/>
          <w:kern w:val="0"/>
          <w14:ligatures w14:val="none"/>
        </w:rPr>
      </w:pPr>
    </w:p>
    <w:p w14:paraId="2D996FCF" w14:textId="77777777" w:rsidR="006643E8" w:rsidRPr="006643E8" w:rsidRDefault="006643E8" w:rsidP="006643E8">
      <w:pPr>
        <w:spacing w:after="0" w:line="240" w:lineRule="auto"/>
        <w:jc w:val="center"/>
        <w:rPr>
          <w:rFonts w:ascii="Times New Roman" w:eastAsia="Times New Roman" w:hAnsi="Times New Roman" w:cs="Times New Roman"/>
          <w:kern w:val="0"/>
          <w14:ligatures w14:val="none"/>
        </w:rPr>
      </w:pPr>
    </w:p>
    <w:p w14:paraId="72632A65" w14:textId="77777777" w:rsidR="006643E8" w:rsidRPr="006643E8" w:rsidRDefault="006643E8" w:rsidP="006643E8">
      <w:pPr>
        <w:spacing w:after="0" w:line="240" w:lineRule="auto"/>
        <w:jc w:val="center"/>
        <w:rPr>
          <w:rFonts w:ascii="Times New Roman" w:eastAsia="Times New Roman" w:hAnsi="Times New Roman" w:cs="Times New Roman"/>
          <w:kern w:val="0"/>
          <w14:ligatures w14:val="none"/>
        </w:rPr>
      </w:pPr>
    </w:p>
    <w:p w14:paraId="615E487F" w14:textId="77777777" w:rsidR="006643E8" w:rsidRPr="006643E8" w:rsidRDefault="006643E8" w:rsidP="006643E8">
      <w:pPr>
        <w:spacing w:after="0" w:line="240" w:lineRule="auto"/>
        <w:jc w:val="center"/>
        <w:rPr>
          <w:rFonts w:ascii="Times New Roman" w:eastAsia="Times New Roman" w:hAnsi="Times New Roman" w:cs="Times New Roman"/>
          <w:kern w:val="0"/>
          <w14:ligatures w14:val="none"/>
        </w:rPr>
      </w:pPr>
    </w:p>
    <w:p w14:paraId="791007E0" w14:textId="77777777" w:rsidR="006643E8" w:rsidRPr="006643E8" w:rsidRDefault="006643E8" w:rsidP="006643E8">
      <w:pPr>
        <w:spacing w:after="0" w:line="240" w:lineRule="auto"/>
        <w:jc w:val="center"/>
        <w:rPr>
          <w:rFonts w:ascii="Times New Roman" w:eastAsia="Times New Roman" w:hAnsi="Times New Roman" w:cs="Times New Roman"/>
          <w:kern w:val="0"/>
          <w14:ligatures w14:val="none"/>
        </w:rPr>
      </w:pPr>
    </w:p>
    <w:p w14:paraId="770B111C" w14:textId="77777777" w:rsidR="006643E8" w:rsidRPr="006643E8" w:rsidRDefault="006643E8" w:rsidP="006643E8">
      <w:pPr>
        <w:spacing w:after="0" w:line="240" w:lineRule="auto"/>
        <w:jc w:val="center"/>
        <w:rPr>
          <w:rFonts w:ascii="Times New Roman" w:eastAsia="Times New Roman" w:hAnsi="Times New Roman" w:cs="Times New Roman"/>
          <w:kern w:val="0"/>
          <w14:ligatures w14:val="none"/>
        </w:rPr>
      </w:pPr>
    </w:p>
    <w:p w14:paraId="7E9C5F5F" w14:textId="77777777" w:rsidR="006643E8" w:rsidRPr="006643E8" w:rsidRDefault="006643E8" w:rsidP="006643E8">
      <w:pPr>
        <w:spacing w:after="0" w:line="240" w:lineRule="auto"/>
        <w:jc w:val="center"/>
        <w:rPr>
          <w:rFonts w:ascii="Times New Roman" w:eastAsia="Times New Roman" w:hAnsi="Times New Roman" w:cs="Times New Roman"/>
          <w:kern w:val="0"/>
          <w14:ligatures w14:val="none"/>
        </w:rPr>
      </w:pPr>
    </w:p>
    <w:p w14:paraId="5003B79F" w14:textId="77777777" w:rsidR="006643E8" w:rsidRPr="006643E8" w:rsidRDefault="006643E8" w:rsidP="006643E8">
      <w:pPr>
        <w:spacing w:after="0" w:line="240" w:lineRule="auto"/>
        <w:jc w:val="center"/>
        <w:rPr>
          <w:rFonts w:ascii="Times New Roman" w:eastAsia="Times New Roman" w:hAnsi="Times New Roman" w:cs="Times New Roman"/>
          <w:kern w:val="0"/>
          <w14:ligatures w14:val="none"/>
        </w:rPr>
      </w:pPr>
    </w:p>
    <w:p w14:paraId="39A82F32" w14:textId="77777777" w:rsidR="006643E8" w:rsidRPr="006643E8" w:rsidRDefault="006643E8" w:rsidP="006643E8">
      <w:pPr>
        <w:spacing w:after="0" w:line="240" w:lineRule="auto"/>
        <w:jc w:val="center"/>
        <w:rPr>
          <w:rFonts w:ascii="Times New Roman" w:eastAsia="Times New Roman" w:hAnsi="Times New Roman" w:cs="Times New Roman"/>
          <w:kern w:val="0"/>
          <w14:ligatures w14:val="none"/>
        </w:rPr>
      </w:pPr>
    </w:p>
    <w:p w14:paraId="0427623E" w14:textId="77777777" w:rsidR="006643E8" w:rsidRPr="006643E8" w:rsidRDefault="006643E8" w:rsidP="006643E8">
      <w:pPr>
        <w:spacing w:after="0" w:line="240" w:lineRule="auto"/>
        <w:jc w:val="center"/>
        <w:rPr>
          <w:rFonts w:ascii="Times New Roman" w:eastAsia="Times New Roman" w:hAnsi="Times New Roman" w:cs="Times New Roman"/>
          <w:kern w:val="0"/>
          <w14:ligatures w14:val="none"/>
        </w:rPr>
      </w:pPr>
    </w:p>
    <w:p w14:paraId="75F0862A" w14:textId="77777777" w:rsidR="006643E8" w:rsidRPr="006643E8" w:rsidRDefault="006643E8" w:rsidP="006643E8">
      <w:pPr>
        <w:spacing w:after="0" w:line="240" w:lineRule="auto"/>
        <w:jc w:val="center"/>
        <w:rPr>
          <w:rFonts w:ascii="Times New Roman" w:eastAsia="Times New Roman" w:hAnsi="Times New Roman" w:cs="Times New Roman"/>
          <w:kern w:val="0"/>
          <w14:ligatures w14:val="none"/>
        </w:rPr>
      </w:pPr>
    </w:p>
    <w:p w14:paraId="2757E874" w14:textId="77777777" w:rsidR="006643E8" w:rsidRPr="006643E8" w:rsidRDefault="006643E8" w:rsidP="006643E8">
      <w:pPr>
        <w:spacing w:after="0" w:line="240" w:lineRule="auto"/>
        <w:jc w:val="center"/>
        <w:rPr>
          <w:rFonts w:ascii="Times New Roman" w:eastAsia="Times New Roman" w:hAnsi="Times New Roman" w:cs="Times New Roman"/>
          <w:kern w:val="0"/>
          <w14:ligatures w14:val="none"/>
        </w:rPr>
      </w:pPr>
    </w:p>
    <w:p w14:paraId="727D72E5" w14:textId="77777777" w:rsidR="006643E8" w:rsidRPr="006643E8" w:rsidRDefault="006643E8" w:rsidP="006643E8">
      <w:pPr>
        <w:spacing w:after="0" w:line="240" w:lineRule="auto"/>
        <w:jc w:val="center"/>
        <w:rPr>
          <w:rFonts w:ascii="Times New Roman" w:eastAsia="Times New Roman" w:hAnsi="Times New Roman" w:cs="Times New Roman"/>
          <w:kern w:val="0"/>
          <w14:ligatures w14:val="none"/>
        </w:rPr>
      </w:pPr>
    </w:p>
    <w:p w14:paraId="51ADA357" w14:textId="77777777" w:rsidR="006643E8" w:rsidRPr="006643E8" w:rsidRDefault="006643E8" w:rsidP="006643E8">
      <w:pPr>
        <w:spacing w:after="0" w:line="240" w:lineRule="auto"/>
        <w:jc w:val="center"/>
        <w:rPr>
          <w:rFonts w:ascii="Times New Roman" w:eastAsia="Times New Roman" w:hAnsi="Times New Roman" w:cs="Times New Roman"/>
          <w:kern w:val="0"/>
          <w14:ligatures w14:val="none"/>
        </w:rPr>
      </w:pPr>
    </w:p>
    <w:p w14:paraId="0D602D08" w14:textId="77777777" w:rsidR="006643E8" w:rsidRPr="006643E8" w:rsidRDefault="006643E8" w:rsidP="006643E8">
      <w:pPr>
        <w:spacing w:after="0" w:line="240" w:lineRule="auto"/>
        <w:jc w:val="center"/>
        <w:rPr>
          <w:rFonts w:ascii="Times New Roman" w:eastAsia="Times New Roman" w:hAnsi="Times New Roman" w:cs="Times New Roman"/>
          <w:kern w:val="0"/>
          <w14:ligatures w14:val="none"/>
        </w:rPr>
      </w:pPr>
    </w:p>
    <w:p w14:paraId="3DAC3903" w14:textId="77777777" w:rsidR="006643E8" w:rsidRPr="006643E8" w:rsidRDefault="006643E8" w:rsidP="006643E8">
      <w:pPr>
        <w:spacing w:after="0" w:line="240" w:lineRule="auto"/>
        <w:jc w:val="center"/>
        <w:rPr>
          <w:rFonts w:ascii="Times New Roman" w:eastAsia="Times New Roman" w:hAnsi="Times New Roman" w:cs="Times New Roman"/>
          <w:kern w:val="0"/>
          <w14:ligatures w14:val="none"/>
        </w:rPr>
      </w:pPr>
    </w:p>
    <w:p w14:paraId="13140F45" w14:textId="77777777" w:rsidR="006643E8" w:rsidRPr="006643E8" w:rsidRDefault="006643E8" w:rsidP="006643E8">
      <w:pPr>
        <w:spacing w:after="0" w:line="240" w:lineRule="auto"/>
        <w:jc w:val="center"/>
        <w:rPr>
          <w:rFonts w:ascii="Times New Roman" w:eastAsia="Times New Roman" w:hAnsi="Times New Roman" w:cs="Times New Roman"/>
          <w:kern w:val="0"/>
          <w14:ligatures w14:val="none"/>
        </w:rPr>
      </w:pPr>
    </w:p>
    <w:p w14:paraId="039A821E" w14:textId="77777777" w:rsidR="006643E8" w:rsidRPr="006643E8" w:rsidRDefault="006643E8" w:rsidP="006643E8">
      <w:pPr>
        <w:spacing w:after="0" w:line="240" w:lineRule="auto"/>
        <w:jc w:val="center"/>
        <w:rPr>
          <w:rFonts w:ascii="Times New Roman" w:eastAsia="Times New Roman" w:hAnsi="Times New Roman" w:cs="Times New Roman"/>
          <w:kern w:val="0"/>
          <w14:ligatures w14:val="none"/>
        </w:rPr>
      </w:pPr>
    </w:p>
    <w:p w14:paraId="597E6747" w14:textId="77777777" w:rsidR="006643E8" w:rsidRPr="006643E8" w:rsidRDefault="006643E8" w:rsidP="006643E8">
      <w:pPr>
        <w:spacing w:after="0" w:line="240" w:lineRule="auto"/>
        <w:jc w:val="center"/>
        <w:rPr>
          <w:rFonts w:ascii="Times New Roman" w:eastAsia="Times New Roman" w:hAnsi="Times New Roman" w:cs="Times New Roman"/>
          <w:kern w:val="0"/>
          <w14:ligatures w14:val="none"/>
        </w:rPr>
      </w:pPr>
    </w:p>
    <w:p w14:paraId="614CF957" w14:textId="77777777" w:rsidR="006643E8" w:rsidRPr="006643E8" w:rsidRDefault="006643E8" w:rsidP="006643E8">
      <w:pPr>
        <w:spacing w:after="0" w:line="240" w:lineRule="auto"/>
        <w:jc w:val="center"/>
        <w:rPr>
          <w:rFonts w:ascii="Times New Roman" w:eastAsia="Times New Roman" w:hAnsi="Times New Roman" w:cs="Times New Roman"/>
          <w:b/>
          <w:bCs/>
          <w:kern w:val="0"/>
          <w14:ligatures w14:val="none"/>
        </w:rPr>
      </w:pPr>
      <w:r w:rsidRPr="006643E8">
        <w:rPr>
          <w:rFonts w:ascii="Times New Roman" w:eastAsia="Times New Roman" w:hAnsi="Times New Roman" w:cs="Times New Roman"/>
          <w:b/>
          <w:bCs/>
          <w:kern w:val="0"/>
          <w14:ligatures w14:val="none"/>
        </w:rPr>
        <w:t>I PRIEDAS</w:t>
      </w:r>
    </w:p>
    <w:p w14:paraId="610663AF" w14:textId="77777777" w:rsidR="006643E8" w:rsidRPr="006643E8" w:rsidRDefault="006643E8" w:rsidP="006643E8">
      <w:pPr>
        <w:spacing w:after="0" w:line="240" w:lineRule="auto"/>
        <w:jc w:val="center"/>
        <w:rPr>
          <w:rFonts w:ascii="Times New Roman" w:eastAsia="Times New Roman" w:hAnsi="Times New Roman" w:cs="Times New Roman"/>
          <w:kern w:val="0"/>
          <w14:ligatures w14:val="none"/>
        </w:rPr>
      </w:pPr>
    </w:p>
    <w:p w14:paraId="4D2B0BB0" w14:textId="77777777" w:rsidR="006643E8" w:rsidRPr="006643E8" w:rsidRDefault="006643E8" w:rsidP="006643E8">
      <w:pPr>
        <w:spacing w:after="0" w:line="240" w:lineRule="auto"/>
        <w:jc w:val="center"/>
        <w:rPr>
          <w:rFonts w:ascii="Times New Roman" w:eastAsia="Times New Roman" w:hAnsi="Times New Roman" w:cs="Times New Roman"/>
          <w:b/>
          <w:bCs/>
          <w:kern w:val="0"/>
          <w14:ligatures w14:val="none"/>
        </w:rPr>
      </w:pPr>
      <w:r w:rsidRPr="006643E8">
        <w:rPr>
          <w:rFonts w:ascii="Times New Roman" w:eastAsia="Times New Roman" w:hAnsi="Times New Roman" w:cs="Times New Roman"/>
          <w:b/>
          <w:bCs/>
          <w:kern w:val="0"/>
          <w14:ligatures w14:val="none"/>
        </w:rPr>
        <w:t xml:space="preserve">PREPARATO </w:t>
      </w:r>
      <w:smartTag w:uri="schemas-tilde-lt/tildestengine" w:element="templates">
        <w:smartTagPr>
          <w:attr w:name="text" w:val="CHARAKTERISTIKU"/>
          <w:attr w:name="id" w:val="-1"/>
          <w:attr w:name="baseform" w:val="charakteristik|a"/>
        </w:smartTagPr>
        <w:r w:rsidRPr="006643E8">
          <w:rPr>
            <w:rFonts w:ascii="Times New Roman" w:eastAsia="Times New Roman" w:hAnsi="Times New Roman" w:cs="Times New Roman"/>
            <w:b/>
            <w:bCs/>
            <w:kern w:val="0"/>
            <w14:ligatures w14:val="none"/>
          </w:rPr>
          <w:t>CHARAKTERISTIKŲ</w:t>
        </w:r>
      </w:smartTag>
      <w:r w:rsidRPr="006643E8">
        <w:rPr>
          <w:rFonts w:ascii="Times New Roman" w:eastAsia="Times New Roman" w:hAnsi="Times New Roman" w:cs="Times New Roman"/>
          <w:b/>
          <w:bCs/>
          <w:kern w:val="0"/>
          <w14:ligatures w14:val="none"/>
        </w:rPr>
        <w:t xml:space="preserve"> SANTRAUKA</w:t>
      </w:r>
    </w:p>
    <w:p w14:paraId="076C33FC"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D13043D" w14:textId="77777777" w:rsidR="006643E8" w:rsidRPr="006643E8" w:rsidRDefault="006643E8" w:rsidP="001830A5">
      <w:pPr>
        <w:spacing w:after="0" w:line="240" w:lineRule="auto"/>
        <w:ind w:left="567" w:hanging="567"/>
        <w:rPr>
          <w:rFonts w:ascii="Times New Roman" w:eastAsia="Times New Roman" w:hAnsi="Times New Roman" w:cs="Times New Roman"/>
          <w:b/>
          <w:kern w:val="0"/>
          <w14:ligatures w14:val="none"/>
        </w:rPr>
      </w:pPr>
      <w:r w:rsidRPr="006643E8">
        <w:rPr>
          <w:rFonts w:ascii="Times New Roman" w:eastAsia="Times New Roman" w:hAnsi="Times New Roman" w:cs="Times New Roman"/>
          <w:b/>
          <w:bCs/>
          <w:kern w:val="0"/>
          <w14:ligatures w14:val="none"/>
        </w:rPr>
        <w:br w:type="page"/>
      </w:r>
      <w:r w:rsidRPr="006643E8">
        <w:rPr>
          <w:rFonts w:ascii="Times New Roman" w:eastAsia="Times New Roman" w:hAnsi="Times New Roman" w:cs="Times New Roman"/>
          <w:b/>
          <w:caps/>
          <w:kern w:val="0"/>
          <w14:ligatures w14:val="none"/>
        </w:rPr>
        <w:lastRenderedPageBreak/>
        <w:t xml:space="preserve">1. </w:t>
      </w:r>
      <w:r w:rsidRPr="006643E8">
        <w:rPr>
          <w:rFonts w:ascii="Times New Roman" w:eastAsia="Times New Roman" w:hAnsi="Times New Roman" w:cs="Times New Roman"/>
          <w:b/>
          <w:caps/>
          <w:kern w:val="0"/>
          <w14:ligatures w14:val="none"/>
        </w:rPr>
        <w:tab/>
        <w:t>VAISTINIO</w:t>
      </w:r>
      <w:r w:rsidRPr="006643E8">
        <w:rPr>
          <w:rFonts w:ascii="Times New Roman" w:eastAsia="Times New Roman" w:hAnsi="Times New Roman" w:cs="Times New Roman"/>
          <w:b/>
          <w:kern w:val="0"/>
          <w14:ligatures w14:val="none"/>
        </w:rPr>
        <w:t xml:space="preserve"> PREPARATO PAVADINIMAS</w:t>
      </w:r>
    </w:p>
    <w:p w14:paraId="3D96931E"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496C282"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-EGIS 400 mg plėvele dengtos tabletės</w:t>
      </w:r>
    </w:p>
    <w:p w14:paraId="36B0E28C"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-EGIS 800 mg plėvele dengtos tabletės</w:t>
      </w:r>
    </w:p>
    <w:p w14:paraId="3AEFEF39"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21B939CC"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9EB03A6" w14:textId="77777777" w:rsidR="006643E8" w:rsidRPr="006643E8" w:rsidRDefault="006643E8" w:rsidP="001830A5">
      <w:pPr>
        <w:spacing w:after="0" w:line="240" w:lineRule="auto"/>
        <w:ind w:left="567" w:hanging="567"/>
        <w:rPr>
          <w:rFonts w:ascii="Times New Roman" w:eastAsia="Times New Roman" w:hAnsi="Times New Roman" w:cs="Times New Roman"/>
          <w:b/>
          <w:caps/>
          <w:kern w:val="0"/>
          <w14:ligatures w14:val="none"/>
        </w:rPr>
      </w:pPr>
      <w:r w:rsidRPr="006643E8">
        <w:rPr>
          <w:rFonts w:ascii="Times New Roman" w:eastAsia="Times New Roman" w:hAnsi="Times New Roman" w:cs="Times New Roman"/>
          <w:b/>
          <w:caps/>
          <w:kern w:val="0"/>
          <w14:ligatures w14:val="none"/>
        </w:rPr>
        <w:t>2.</w:t>
      </w:r>
      <w:r w:rsidRPr="006643E8">
        <w:rPr>
          <w:rFonts w:ascii="Times New Roman" w:eastAsia="Times New Roman" w:hAnsi="Times New Roman" w:cs="Times New Roman"/>
          <w:b/>
          <w:caps/>
          <w:kern w:val="0"/>
          <w14:ligatures w14:val="none"/>
        </w:rPr>
        <w:tab/>
        <w:t>kokybinė ir kiekybinė sudėtis</w:t>
      </w:r>
    </w:p>
    <w:p w14:paraId="27F7EE84"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6D86176A"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Kiekvienoje plėvele dengtoje tabletėje yra 400 mg arba 800 mg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w:t>
      </w:r>
    </w:p>
    <w:p w14:paraId="4C3D3910"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63C308E1"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Visos pagalbinės medžiagos išvardytos 6.1 skyriuje.</w:t>
      </w:r>
    </w:p>
    <w:p w14:paraId="4C38996C"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32629D7A"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0C40119D" w14:textId="77777777" w:rsidR="006643E8" w:rsidRPr="006643E8" w:rsidRDefault="006643E8" w:rsidP="001830A5">
      <w:pPr>
        <w:spacing w:after="0" w:line="240" w:lineRule="auto"/>
        <w:ind w:left="567" w:hanging="567"/>
        <w:rPr>
          <w:rFonts w:ascii="Times New Roman" w:eastAsia="Times New Roman" w:hAnsi="Times New Roman" w:cs="Times New Roman"/>
          <w:b/>
          <w:caps/>
          <w:kern w:val="0"/>
          <w14:ligatures w14:val="none"/>
        </w:rPr>
      </w:pPr>
      <w:r w:rsidRPr="006643E8">
        <w:rPr>
          <w:rFonts w:ascii="Times New Roman" w:eastAsia="Times New Roman" w:hAnsi="Times New Roman" w:cs="Times New Roman"/>
          <w:b/>
          <w:caps/>
          <w:kern w:val="0"/>
          <w14:ligatures w14:val="none"/>
        </w:rPr>
        <w:t>3.</w:t>
      </w:r>
      <w:r w:rsidRPr="006643E8">
        <w:rPr>
          <w:rFonts w:ascii="Times New Roman" w:eastAsia="Times New Roman" w:hAnsi="Times New Roman" w:cs="Times New Roman"/>
          <w:b/>
          <w:caps/>
          <w:kern w:val="0"/>
          <w14:ligatures w14:val="none"/>
        </w:rPr>
        <w:tab/>
        <w:t>FARMACINĖ forma</w:t>
      </w:r>
    </w:p>
    <w:p w14:paraId="10F061AB"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70DFA859"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Plėvele dengta tabletė.</w:t>
      </w:r>
    </w:p>
    <w:p w14:paraId="4F4A4642"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7A949DFD" w14:textId="77777777" w:rsidR="00D61C5E" w:rsidRPr="006643E8" w:rsidRDefault="00D61C5E" w:rsidP="00D61C5E">
      <w:pPr>
        <w:spacing w:after="0" w:line="240" w:lineRule="auto"/>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-EGIS 400 mg plėvele dengtos tabletės</w:t>
      </w:r>
    </w:p>
    <w:p w14:paraId="6F76296A" w14:textId="0CBF336B" w:rsidR="006643E8" w:rsidRPr="006643E8" w:rsidRDefault="00D61C5E" w:rsidP="006643E8">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B</w:t>
      </w:r>
      <w:r w:rsidR="006643E8" w:rsidRPr="006643E8">
        <w:rPr>
          <w:rFonts w:ascii="Times New Roman" w:eastAsia="Times New Roman" w:hAnsi="Times New Roman" w:cs="Times New Roman"/>
          <w:kern w:val="0"/>
          <w14:ligatures w14:val="none"/>
        </w:rPr>
        <w:t>altos arb</w:t>
      </w:r>
      <w:r>
        <w:rPr>
          <w:rFonts w:ascii="Times New Roman" w:eastAsia="Times New Roman" w:hAnsi="Times New Roman" w:cs="Times New Roman"/>
          <w:kern w:val="0"/>
          <w14:ligatures w14:val="none"/>
        </w:rPr>
        <w:t>a beveik baltos</w:t>
      </w:r>
      <w:r w:rsidR="006643E8" w:rsidRPr="006643E8">
        <w:rPr>
          <w:rFonts w:ascii="Times New Roman" w:eastAsia="Times New Roman" w:hAnsi="Times New Roman" w:cs="Times New Roman"/>
          <w:kern w:val="0"/>
          <w14:ligatures w14:val="none"/>
        </w:rPr>
        <w:t xml:space="preserve">, ovalios, </w:t>
      </w:r>
      <w:r>
        <w:rPr>
          <w:rFonts w:ascii="Times New Roman" w:eastAsia="Times New Roman" w:hAnsi="Times New Roman" w:cs="Times New Roman"/>
          <w:kern w:val="0"/>
          <w14:ligatures w14:val="none"/>
        </w:rPr>
        <w:t xml:space="preserve">suapvalintais kraštais plėvele dengtos </w:t>
      </w:r>
      <w:r w:rsidR="006643E8" w:rsidRPr="006643E8">
        <w:rPr>
          <w:rFonts w:ascii="Times New Roman" w:eastAsia="Times New Roman" w:hAnsi="Times New Roman" w:cs="Times New Roman"/>
          <w:kern w:val="0"/>
          <w14:ligatures w14:val="none"/>
        </w:rPr>
        <w:t>tabletės</w:t>
      </w:r>
      <w:r>
        <w:rPr>
          <w:rFonts w:ascii="Times New Roman" w:eastAsia="Times New Roman" w:hAnsi="Times New Roman" w:cs="Times New Roman"/>
          <w:kern w:val="0"/>
          <w14:ligatures w14:val="none"/>
        </w:rPr>
        <w:t xml:space="preserve"> su stilizuotais E ir 241 ženklais vienoje pusėje. Abi tabletės pusės šiek tiek išgaubtos.</w:t>
      </w:r>
    </w:p>
    <w:p w14:paraId="7F1E75A2" w14:textId="77777777" w:rsidR="00D61C5E" w:rsidRDefault="00D61C5E" w:rsidP="00D61C5E">
      <w:pPr>
        <w:spacing w:after="0" w:line="240" w:lineRule="auto"/>
        <w:rPr>
          <w:rFonts w:ascii="Times New Roman" w:eastAsia="Times New Roman" w:hAnsi="Times New Roman" w:cs="Times New Roman"/>
          <w:kern w:val="0"/>
          <w14:ligatures w14:val="none"/>
        </w:rPr>
      </w:pPr>
    </w:p>
    <w:p w14:paraId="1121D9A7" w14:textId="1879437B" w:rsidR="00D61C5E" w:rsidRPr="006643E8" w:rsidRDefault="00D61C5E" w:rsidP="00D61C5E">
      <w:pPr>
        <w:spacing w:after="0" w:line="240" w:lineRule="auto"/>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w:t>
      </w:r>
      <w:r>
        <w:rPr>
          <w:rFonts w:ascii="Times New Roman" w:eastAsia="Times New Roman" w:hAnsi="Times New Roman" w:cs="Times New Roman"/>
          <w:kern w:val="0"/>
          <w14:ligatures w14:val="none"/>
        </w:rPr>
        <w:t>8</w:t>
      </w:r>
      <w:r w:rsidRPr="006643E8">
        <w:rPr>
          <w:rFonts w:ascii="Times New Roman" w:eastAsia="Times New Roman" w:hAnsi="Times New Roman" w:cs="Times New Roman"/>
          <w:kern w:val="0"/>
          <w14:ligatures w14:val="none"/>
        </w:rPr>
        <w:t>00 mg plėvele dengtos tabletės</w:t>
      </w:r>
    </w:p>
    <w:p w14:paraId="151804A0" w14:textId="0123A8ED" w:rsidR="006643E8" w:rsidRPr="006643E8" w:rsidRDefault="00D61C5E" w:rsidP="006643E8">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B</w:t>
      </w:r>
      <w:r w:rsidRPr="00D61C5E">
        <w:rPr>
          <w:rFonts w:ascii="Times New Roman" w:eastAsia="Times New Roman" w:hAnsi="Times New Roman" w:cs="Times New Roman"/>
          <w:kern w:val="0"/>
          <w14:ligatures w14:val="none"/>
        </w:rPr>
        <w:t xml:space="preserve">altos arba beveik baltos, pailgos, </w:t>
      </w:r>
      <w:r>
        <w:rPr>
          <w:rFonts w:ascii="Times New Roman" w:eastAsia="Times New Roman" w:hAnsi="Times New Roman" w:cs="Times New Roman"/>
          <w:kern w:val="0"/>
          <w14:ligatures w14:val="none"/>
        </w:rPr>
        <w:t xml:space="preserve">suapvalintais kraštais plėvele dengtos </w:t>
      </w:r>
      <w:r w:rsidRPr="006643E8">
        <w:rPr>
          <w:rFonts w:ascii="Times New Roman" w:eastAsia="Times New Roman" w:hAnsi="Times New Roman" w:cs="Times New Roman"/>
          <w:kern w:val="0"/>
          <w14:ligatures w14:val="none"/>
        </w:rPr>
        <w:t>tabletės</w:t>
      </w:r>
      <w:r>
        <w:rPr>
          <w:rFonts w:ascii="Times New Roman" w:eastAsia="Times New Roman" w:hAnsi="Times New Roman" w:cs="Times New Roman"/>
          <w:kern w:val="0"/>
          <w14:ligatures w14:val="none"/>
        </w:rPr>
        <w:t xml:space="preserve"> su stilizuotais E ir 242 ženklais vienoje pusėje</w:t>
      </w:r>
      <w:r w:rsidR="009C275B">
        <w:rPr>
          <w:rFonts w:ascii="Times New Roman" w:eastAsia="Times New Roman" w:hAnsi="Times New Roman" w:cs="Times New Roman"/>
          <w:kern w:val="0"/>
          <w14:ligatures w14:val="none"/>
        </w:rPr>
        <w:t xml:space="preserve"> ir vagele iš abiejų pusių.</w:t>
      </w:r>
      <w:r w:rsidR="006643E8" w:rsidRPr="006643E8">
        <w:rPr>
          <w:rFonts w:ascii="Times New Roman" w:eastAsia="Times New Roman" w:hAnsi="Times New Roman" w:cs="Times New Roman"/>
          <w:kern w:val="0"/>
          <w14:ligatures w14:val="none"/>
        </w:rPr>
        <w:t xml:space="preserve"> </w:t>
      </w:r>
    </w:p>
    <w:p w14:paraId="557617EF"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2E81134D" w14:textId="77777777" w:rsidR="006643E8" w:rsidRPr="006643E8" w:rsidRDefault="006643E8" w:rsidP="001830A5">
      <w:pPr>
        <w:spacing w:after="0" w:line="240" w:lineRule="auto"/>
        <w:ind w:left="567" w:hanging="567"/>
        <w:rPr>
          <w:rFonts w:ascii="Times New Roman" w:eastAsia="Times New Roman" w:hAnsi="Times New Roman" w:cs="Times New Roman"/>
          <w:b/>
          <w:caps/>
          <w:kern w:val="0"/>
          <w14:ligatures w14:val="none"/>
        </w:rPr>
      </w:pPr>
      <w:r w:rsidRPr="006643E8">
        <w:rPr>
          <w:rFonts w:ascii="Times New Roman" w:eastAsia="Times New Roman" w:hAnsi="Times New Roman" w:cs="Times New Roman"/>
          <w:b/>
          <w:caps/>
          <w:kern w:val="0"/>
          <w14:ligatures w14:val="none"/>
        </w:rPr>
        <w:t>4.</w:t>
      </w:r>
      <w:r w:rsidRPr="006643E8">
        <w:rPr>
          <w:rFonts w:ascii="Times New Roman" w:eastAsia="Times New Roman" w:hAnsi="Times New Roman" w:cs="Times New Roman"/>
          <w:b/>
          <w:caps/>
          <w:kern w:val="0"/>
          <w14:ligatures w14:val="none"/>
        </w:rPr>
        <w:tab/>
        <w:t>klinikinĖ informacija</w:t>
      </w:r>
    </w:p>
    <w:p w14:paraId="28CE44E5" w14:textId="77777777" w:rsidR="006643E8" w:rsidRPr="001830A5" w:rsidRDefault="006643E8" w:rsidP="001830A5">
      <w:pPr>
        <w:spacing w:after="0" w:line="240" w:lineRule="auto"/>
        <w:ind w:left="567" w:hanging="567"/>
        <w:rPr>
          <w:rFonts w:ascii="Times New Roman" w:eastAsia="Times New Roman" w:hAnsi="Times New Roman" w:cs="Times New Roman"/>
          <w:b/>
          <w:caps/>
          <w:kern w:val="0"/>
          <w14:ligatures w14:val="none"/>
        </w:rPr>
      </w:pPr>
    </w:p>
    <w:p w14:paraId="0C35C974" w14:textId="71C0A48B" w:rsidR="006643E8" w:rsidRPr="001830A5" w:rsidRDefault="007C5D5F" w:rsidP="007C5D5F">
      <w:pPr>
        <w:spacing w:after="0" w:line="240" w:lineRule="auto"/>
        <w:ind w:left="567" w:hanging="567"/>
        <w:rPr>
          <w:rFonts w:ascii="Times New Roman" w:eastAsia="Times New Roman" w:hAnsi="Times New Roman" w:cs="Times New Roman"/>
          <w:b/>
          <w:caps/>
          <w:kern w:val="0"/>
          <w14:ligatures w14:val="none"/>
        </w:rPr>
      </w:pPr>
      <w:r w:rsidRPr="007C5D5F">
        <w:rPr>
          <w:rFonts w:ascii="Times New Roman" w:eastAsia="Times New Roman" w:hAnsi="Times New Roman" w:cs="Times New Roman"/>
          <w:b/>
          <w:kern w:val="0"/>
          <w14:ligatures w14:val="none"/>
        </w:rPr>
        <w:t>4.1</w:t>
      </w:r>
      <w:r w:rsidRPr="007C5D5F">
        <w:rPr>
          <w:rFonts w:ascii="Times New Roman" w:eastAsia="Times New Roman" w:hAnsi="Times New Roman" w:cs="Times New Roman"/>
          <w:b/>
          <w:kern w:val="0"/>
          <w14:ligatures w14:val="none"/>
        </w:rPr>
        <w:tab/>
        <w:t xml:space="preserve">Terapinės </w:t>
      </w:r>
      <w:r>
        <w:rPr>
          <w:rFonts w:ascii="Times New Roman" w:eastAsia="Times New Roman" w:hAnsi="Times New Roman" w:cs="Times New Roman"/>
          <w:b/>
          <w:kern w:val="0"/>
          <w14:ligatures w14:val="none"/>
        </w:rPr>
        <w:t>i</w:t>
      </w:r>
      <w:r w:rsidRPr="007C5D5F">
        <w:rPr>
          <w:rFonts w:ascii="Times New Roman" w:eastAsia="Times New Roman" w:hAnsi="Times New Roman" w:cs="Times New Roman"/>
          <w:b/>
          <w:kern w:val="0"/>
          <w14:ligatures w14:val="none"/>
        </w:rPr>
        <w:t>ndikacijos</w:t>
      </w:r>
    </w:p>
    <w:p w14:paraId="067E2CD4"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318A71A5" w14:textId="77777777" w:rsidR="006643E8" w:rsidRPr="006643E8" w:rsidRDefault="006643E8" w:rsidP="006643E8">
      <w:pPr>
        <w:spacing w:after="0" w:line="240" w:lineRule="auto"/>
        <w:jc w:val="both"/>
        <w:rPr>
          <w:rFonts w:ascii="Times New Roman" w:eastAsia="Times New Roman" w:hAnsi="Times New Roman" w:cs="Times New Roman"/>
          <w:i/>
          <w:kern w:val="0"/>
          <w14:ligatures w14:val="none"/>
        </w:rPr>
      </w:pPr>
      <w:r w:rsidRPr="006643E8">
        <w:rPr>
          <w:rFonts w:ascii="Times New Roman" w:eastAsia="Times New Roman" w:hAnsi="Times New Roman" w:cs="Times New Roman"/>
          <w:i/>
          <w:kern w:val="0"/>
          <w14:ligatures w14:val="none"/>
        </w:rPr>
        <w:t>Suaugusieji</w:t>
      </w:r>
    </w:p>
    <w:p w14:paraId="27369C5D"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color w:val="000000"/>
          <w:kern w:val="0"/>
          <w14:ligatures w14:val="none"/>
        </w:rPr>
        <w:t>Mioklonijos</w:t>
      </w:r>
      <w:proofErr w:type="spellEnd"/>
      <w:r w:rsidRPr="006643E8">
        <w:rPr>
          <w:rFonts w:ascii="Times New Roman" w:eastAsia="Times New Roman" w:hAnsi="Times New Roman" w:cs="Times New Roman"/>
          <w:color w:val="000000"/>
          <w:kern w:val="0"/>
          <w14:ligatures w14:val="none"/>
        </w:rPr>
        <w:t xml:space="preserve"> dėl galvos smegenų žievės pažeidimų gydymas (</w:t>
      </w:r>
      <w:proofErr w:type="spellStart"/>
      <w:r w:rsidRPr="006643E8">
        <w:rPr>
          <w:rFonts w:ascii="Times New Roman" w:eastAsia="Times New Roman" w:hAnsi="Times New Roman" w:cs="Times New Roman"/>
          <w:color w:val="000000"/>
          <w:kern w:val="0"/>
          <w14:ligatures w14:val="none"/>
        </w:rPr>
        <w:t>monoterapija</w:t>
      </w:r>
      <w:proofErr w:type="spellEnd"/>
      <w:r w:rsidRPr="006643E8">
        <w:rPr>
          <w:rFonts w:ascii="Times New Roman" w:eastAsia="Times New Roman" w:hAnsi="Times New Roman" w:cs="Times New Roman"/>
          <w:color w:val="000000"/>
          <w:kern w:val="0"/>
          <w14:ligatures w14:val="none"/>
        </w:rPr>
        <w:t xml:space="preserve"> ar kartu su kitais vaistiniais preparatais nuo epilepsijos).</w:t>
      </w:r>
    </w:p>
    <w:p w14:paraId="751951F5"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676A0A5B"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Galvos svaigimo ir pusiausvyros sutrikimo dėl vidinės ausies funkcijų sutrikimų, išskyrus galvos svaigulį dėl kraujotakos sutrikimų ir psichinių priežasčių, gydymas.</w:t>
      </w:r>
    </w:p>
    <w:p w14:paraId="6A1C23B1"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549226F3"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Papildomas senyvų žmonių pažintinių funkcijų sutrikimų (išskyrus Alzheimerio ligos ir kitų demencijų sukeltus), gydymas.</w:t>
      </w:r>
    </w:p>
    <w:p w14:paraId="05ED1677"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73839311" w14:textId="77777777" w:rsidR="006643E8" w:rsidRPr="006643E8" w:rsidRDefault="006643E8" w:rsidP="006643E8">
      <w:pPr>
        <w:spacing w:after="0" w:line="240" w:lineRule="auto"/>
        <w:jc w:val="both"/>
        <w:rPr>
          <w:rFonts w:ascii="Times New Roman" w:eastAsia="Times New Roman" w:hAnsi="Times New Roman" w:cs="Times New Roman"/>
          <w:i/>
          <w:kern w:val="0"/>
          <w14:ligatures w14:val="none"/>
        </w:rPr>
      </w:pPr>
      <w:r w:rsidRPr="006643E8">
        <w:rPr>
          <w:rFonts w:ascii="Times New Roman" w:eastAsia="Times New Roman" w:hAnsi="Times New Roman" w:cs="Times New Roman"/>
          <w:i/>
          <w:kern w:val="0"/>
          <w14:ligatures w14:val="none"/>
        </w:rPr>
        <w:t xml:space="preserve">Vyresni kaip 8 metų vaikai </w:t>
      </w:r>
    </w:p>
    <w:p w14:paraId="19ADEA17"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Vyresnių kaip 8 metų vaikų </w:t>
      </w:r>
      <w:proofErr w:type="spellStart"/>
      <w:r w:rsidRPr="006643E8">
        <w:rPr>
          <w:rFonts w:ascii="Times New Roman" w:eastAsia="Times New Roman" w:hAnsi="Times New Roman" w:cs="Times New Roman"/>
          <w:kern w:val="0"/>
          <w14:ligatures w14:val="none"/>
        </w:rPr>
        <w:t>disleksijos</w:t>
      </w:r>
      <w:proofErr w:type="spellEnd"/>
      <w:r w:rsidRPr="006643E8">
        <w:rPr>
          <w:rFonts w:ascii="Times New Roman" w:eastAsia="Times New Roman" w:hAnsi="Times New Roman" w:cs="Times New Roman"/>
          <w:kern w:val="0"/>
          <w14:ligatures w14:val="none"/>
        </w:rPr>
        <w:t xml:space="preserve"> gydymas, kartu su kitais metodais (pvz., </w:t>
      </w:r>
      <w:proofErr w:type="spellStart"/>
      <w:r w:rsidRPr="006643E8">
        <w:rPr>
          <w:rFonts w:ascii="Times New Roman" w:eastAsia="Times New Roman" w:hAnsi="Times New Roman" w:cs="Times New Roman"/>
          <w:kern w:val="0"/>
          <w14:ligatures w14:val="none"/>
        </w:rPr>
        <w:t>logopedija</w:t>
      </w:r>
      <w:proofErr w:type="spellEnd"/>
      <w:r w:rsidRPr="006643E8">
        <w:rPr>
          <w:rFonts w:ascii="Times New Roman" w:eastAsia="Times New Roman" w:hAnsi="Times New Roman" w:cs="Times New Roman"/>
          <w:kern w:val="0"/>
          <w14:ligatures w14:val="none"/>
        </w:rPr>
        <w:t>).</w:t>
      </w:r>
    </w:p>
    <w:p w14:paraId="3FFA3206"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7C5DD676" w14:textId="77777777" w:rsidR="006643E8" w:rsidRPr="006643E8" w:rsidRDefault="006643E8" w:rsidP="001830A5">
      <w:pPr>
        <w:spacing w:after="0" w:line="240" w:lineRule="auto"/>
        <w:ind w:left="567" w:hanging="567"/>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4.2</w:t>
      </w:r>
      <w:r w:rsidRPr="006643E8">
        <w:rPr>
          <w:rFonts w:ascii="Times New Roman" w:eastAsia="Times New Roman" w:hAnsi="Times New Roman" w:cs="Times New Roman"/>
          <w:b/>
          <w:kern w:val="0"/>
          <w14:ligatures w14:val="none"/>
        </w:rPr>
        <w:tab/>
        <w:t>Dozavimas ir vartojimo metodas</w:t>
      </w:r>
    </w:p>
    <w:p w14:paraId="36F9553E"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1648066A" w14:textId="77777777" w:rsidR="006643E8" w:rsidRPr="006643E8" w:rsidRDefault="006643E8" w:rsidP="006643E8">
      <w:pPr>
        <w:spacing w:after="0" w:line="240" w:lineRule="auto"/>
        <w:jc w:val="both"/>
        <w:rPr>
          <w:rFonts w:ascii="Times New Roman" w:eastAsia="Times New Roman" w:hAnsi="Times New Roman" w:cs="Times New Roman"/>
          <w:kern w:val="0"/>
          <w:u w:val="single"/>
          <w14:ligatures w14:val="none"/>
        </w:rPr>
      </w:pPr>
      <w:r w:rsidRPr="006643E8">
        <w:rPr>
          <w:rFonts w:ascii="Times New Roman" w:eastAsia="Times New Roman" w:hAnsi="Times New Roman" w:cs="Times New Roman"/>
          <w:kern w:val="0"/>
          <w:u w:val="single"/>
          <w14:ligatures w14:val="none"/>
        </w:rPr>
        <w:t>Dozavimas</w:t>
      </w:r>
    </w:p>
    <w:p w14:paraId="642AD0A5"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Dozė turėtų būti skiriama individualiai, atsižvelgiant į ligos sunkumą ir atsaką į gydymą.</w:t>
      </w:r>
    </w:p>
    <w:p w14:paraId="5993365D"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7F996140" w14:textId="77777777" w:rsidR="006643E8" w:rsidRPr="006643E8" w:rsidRDefault="006643E8" w:rsidP="006643E8">
      <w:pPr>
        <w:spacing w:after="0" w:line="240" w:lineRule="auto"/>
        <w:jc w:val="both"/>
        <w:rPr>
          <w:rFonts w:ascii="Times New Roman" w:eastAsia="Times New Roman" w:hAnsi="Times New Roman" w:cs="Times New Roman"/>
          <w:i/>
          <w:kern w:val="0"/>
          <w14:ligatures w14:val="none"/>
        </w:rPr>
      </w:pPr>
      <w:r w:rsidRPr="006643E8">
        <w:rPr>
          <w:rFonts w:ascii="Times New Roman" w:eastAsia="Times New Roman" w:hAnsi="Times New Roman" w:cs="Times New Roman"/>
          <w:i/>
          <w:kern w:val="0"/>
          <w14:ligatures w14:val="none"/>
        </w:rPr>
        <w:t>Suaugusiesiems</w:t>
      </w:r>
    </w:p>
    <w:p w14:paraId="3A34E1CA" w14:textId="77777777" w:rsidR="006643E8" w:rsidRPr="006643E8" w:rsidRDefault="006643E8" w:rsidP="006643E8">
      <w:pPr>
        <w:spacing w:after="0" w:line="240" w:lineRule="auto"/>
        <w:jc w:val="both"/>
        <w:rPr>
          <w:rFonts w:ascii="Times New Roman" w:eastAsia="Times New Roman" w:hAnsi="Times New Roman" w:cs="Times New Roman"/>
          <w:i/>
          <w:kern w:val="0"/>
          <w14:ligatures w14:val="none"/>
        </w:rPr>
      </w:pPr>
      <w:r w:rsidRPr="006643E8">
        <w:rPr>
          <w:rFonts w:ascii="Times New Roman" w:eastAsia="Times New Roman" w:hAnsi="Times New Roman" w:cs="Times New Roman"/>
          <w:i/>
          <w:kern w:val="0"/>
          <w14:ligatures w14:val="none"/>
        </w:rPr>
        <w:t xml:space="preserve">Galvos smegenų žievės sutrikimų sukeltų </w:t>
      </w:r>
      <w:proofErr w:type="spellStart"/>
      <w:r w:rsidRPr="006643E8">
        <w:rPr>
          <w:rFonts w:ascii="Times New Roman" w:eastAsia="Times New Roman" w:hAnsi="Times New Roman" w:cs="Times New Roman"/>
          <w:i/>
          <w:kern w:val="0"/>
          <w14:ligatures w14:val="none"/>
        </w:rPr>
        <w:t>mioklonijų</w:t>
      </w:r>
      <w:proofErr w:type="spellEnd"/>
      <w:r w:rsidRPr="006643E8">
        <w:rPr>
          <w:rFonts w:ascii="Times New Roman" w:eastAsia="Times New Roman" w:hAnsi="Times New Roman" w:cs="Times New Roman"/>
          <w:i/>
          <w:kern w:val="0"/>
          <w14:ligatures w14:val="none"/>
        </w:rPr>
        <w:t xml:space="preserve"> gydymas</w:t>
      </w:r>
    </w:p>
    <w:p w14:paraId="19C6E0DF"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Pradėti gydymą reikia 7,2 g paros doze, vėliau dozė didinama po 4,8 g kas 3 ar 4 dienas iki didžiausios dozės – 24 g per parą, kuri dalijama į 2 arba 3 dalis. Kitų vaistinių preparatų, kurie skiriami </w:t>
      </w:r>
      <w:proofErr w:type="spellStart"/>
      <w:r w:rsidRPr="006643E8">
        <w:rPr>
          <w:rFonts w:ascii="Times New Roman" w:eastAsia="Times New Roman" w:hAnsi="Times New Roman" w:cs="Times New Roman"/>
          <w:kern w:val="0"/>
          <w14:ligatures w14:val="none"/>
        </w:rPr>
        <w:t>mioklonijoms</w:t>
      </w:r>
      <w:proofErr w:type="spellEnd"/>
      <w:r w:rsidRPr="006643E8">
        <w:rPr>
          <w:rFonts w:ascii="Times New Roman" w:eastAsia="Times New Roman" w:hAnsi="Times New Roman" w:cs="Times New Roman"/>
          <w:kern w:val="0"/>
          <w14:ligatures w14:val="none"/>
        </w:rPr>
        <w:t xml:space="preserve"> gydyti, dozė turi būti pastovi. Atsižvelgiant į gydymo rezultatus, jei įmanoma, kitų vaistinių preparatų dozę reikia mažinti.</w:t>
      </w:r>
    </w:p>
    <w:p w14:paraId="7DAD805B"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Pradėjus gydyti </w:t>
      </w:r>
      <w:proofErr w:type="spellStart"/>
      <w:r w:rsidRPr="006643E8">
        <w:rPr>
          <w:rFonts w:ascii="Times New Roman" w:eastAsia="Times New Roman" w:hAnsi="Times New Roman" w:cs="Times New Roman"/>
          <w:kern w:val="0"/>
          <w14:ligatures w14:val="none"/>
        </w:rPr>
        <w:t>piracetamu</w:t>
      </w:r>
      <w:proofErr w:type="spellEnd"/>
      <w:r w:rsidRPr="006643E8">
        <w:rPr>
          <w:rFonts w:ascii="Times New Roman" w:eastAsia="Times New Roman" w:hAnsi="Times New Roman" w:cs="Times New Roman"/>
          <w:kern w:val="0"/>
          <w14:ligatures w14:val="none"/>
        </w:rPr>
        <w:t>, jį reikia vartoti tol, kol neišnyksta smegenų pažeidimo požymiai.</w:t>
      </w:r>
    </w:p>
    <w:p w14:paraId="04222FDA"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Pacientams, kurių liga prasideda staiga, po tam tikro laiko sveikata gali savaime pagerėti; tuomet kas 6 mėnesius reikėtų bandyti dozę mažinti arba gydymą nutraukti. Tai daroma mažinant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 xml:space="preserve"> dozę po 1,2 g kas antrą dieną (esant </w:t>
      </w:r>
      <w:proofErr w:type="spellStart"/>
      <w:r w:rsidRPr="006643E8">
        <w:rPr>
          <w:rFonts w:ascii="Times New Roman" w:eastAsia="Times New Roman" w:hAnsi="Times New Roman" w:cs="Times New Roman"/>
          <w:i/>
          <w:kern w:val="0"/>
          <w14:ligatures w14:val="none"/>
        </w:rPr>
        <w:t>Lance</w:t>
      </w:r>
      <w:proofErr w:type="spellEnd"/>
      <w:r w:rsidRPr="006643E8">
        <w:rPr>
          <w:rFonts w:ascii="Times New Roman" w:eastAsia="Times New Roman" w:hAnsi="Times New Roman" w:cs="Times New Roman"/>
          <w:i/>
          <w:kern w:val="0"/>
          <w14:ligatures w14:val="none"/>
        </w:rPr>
        <w:t xml:space="preserve"> </w:t>
      </w:r>
      <w:r w:rsidRPr="006643E8">
        <w:rPr>
          <w:rFonts w:ascii="Times New Roman" w:eastAsia="Times New Roman" w:hAnsi="Times New Roman" w:cs="Times New Roman"/>
          <w:kern w:val="0"/>
          <w14:ligatures w14:val="none"/>
        </w:rPr>
        <w:t>ir</w:t>
      </w:r>
      <w:r w:rsidRPr="006643E8">
        <w:rPr>
          <w:rFonts w:ascii="Times New Roman" w:eastAsia="Times New Roman" w:hAnsi="Times New Roman" w:cs="Times New Roman"/>
          <w:i/>
          <w:kern w:val="0"/>
          <w14:ligatures w14:val="none"/>
        </w:rPr>
        <w:t xml:space="preserve"> Adams</w:t>
      </w:r>
      <w:r w:rsidRPr="006643E8">
        <w:rPr>
          <w:rFonts w:ascii="Times New Roman" w:eastAsia="Times New Roman" w:hAnsi="Times New Roman" w:cs="Times New Roman"/>
          <w:kern w:val="0"/>
          <w14:ligatures w14:val="none"/>
        </w:rPr>
        <w:t xml:space="preserve"> sindromui, dozė mažinama kas 3 ar 4 dienas, norint </w:t>
      </w:r>
      <w:r w:rsidRPr="006643E8">
        <w:rPr>
          <w:rFonts w:ascii="Times New Roman" w:eastAsia="Times New Roman" w:hAnsi="Times New Roman" w:cs="Times New Roman"/>
          <w:kern w:val="0"/>
          <w14:ligatures w14:val="none"/>
        </w:rPr>
        <w:lastRenderedPageBreak/>
        <w:t>išvengti ūmaus ligos atsinaujinimo arba traukulių pasireiškimo dėl vaistinio preparato vartojimo nutraukimo).</w:t>
      </w:r>
    </w:p>
    <w:p w14:paraId="2E927D5C" w14:textId="77777777" w:rsidR="006643E8" w:rsidRPr="006643E8" w:rsidRDefault="006643E8" w:rsidP="006643E8">
      <w:pPr>
        <w:spacing w:after="0" w:line="240" w:lineRule="auto"/>
        <w:rPr>
          <w:rFonts w:ascii="Times New Roman" w:eastAsia="Times New Roman" w:hAnsi="Times New Roman" w:cs="Times New Roman"/>
          <w:i/>
          <w:kern w:val="0"/>
          <w14:ligatures w14:val="none"/>
        </w:rPr>
      </w:pPr>
    </w:p>
    <w:p w14:paraId="44E010FB" w14:textId="77777777" w:rsidR="006643E8" w:rsidRPr="006643E8" w:rsidRDefault="006643E8" w:rsidP="006643E8">
      <w:pPr>
        <w:spacing w:after="0" w:line="240" w:lineRule="auto"/>
        <w:jc w:val="both"/>
        <w:rPr>
          <w:rFonts w:ascii="Times New Roman" w:eastAsia="Times New Roman" w:hAnsi="Times New Roman" w:cs="Times New Roman"/>
          <w:i/>
          <w:kern w:val="0"/>
          <w14:ligatures w14:val="none"/>
        </w:rPr>
      </w:pPr>
      <w:r w:rsidRPr="006643E8">
        <w:rPr>
          <w:rFonts w:ascii="Times New Roman" w:eastAsia="Times New Roman" w:hAnsi="Times New Roman" w:cs="Times New Roman"/>
          <w:i/>
          <w:kern w:val="0"/>
          <w14:ligatures w14:val="none"/>
        </w:rPr>
        <w:t>Pažintinių funkcijų sutrikimo gydymas</w:t>
      </w:r>
    </w:p>
    <w:p w14:paraId="62F84FDD"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Rekomenduojama paros dozė – 2,4–4,8 g, kuri dalijama į 2 arba 3 dalis.</w:t>
      </w:r>
    </w:p>
    <w:p w14:paraId="6B1CB397" w14:textId="77777777" w:rsidR="006643E8" w:rsidRPr="006643E8" w:rsidRDefault="006643E8" w:rsidP="006643E8">
      <w:pPr>
        <w:spacing w:after="0" w:line="240" w:lineRule="auto"/>
        <w:jc w:val="both"/>
        <w:rPr>
          <w:rFonts w:ascii="Times New Roman" w:eastAsia="Times New Roman" w:hAnsi="Times New Roman" w:cs="Times New Roman"/>
          <w:i/>
          <w:kern w:val="0"/>
          <w14:ligatures w14:val="none"/>
        </w:rPr>
      </w:pPr>
    </w:p>
    <w:p w14:paraId="47228DAF" w14:textId="77777777" w:rsidR="006643E8" w:rsidRPr="006643E8" w:rsidRDefault="006643E8" w:rsidP="006643E8">
      <w:pPr>
        <w:spacing w:after="0" w:line="240" w:lineRule="auto"/>
        <w:jc w:val="both"/>
        <w:rPr>
          <w:rFonts w:ascii="Times New Roman" w:eastAsia="Times New Roman" w:hAnsi="Times New Roman" w:cs="Times New Roman"/>
          <w:i/>
          <w:kern w:val="0"/>
          <w14:ligatures w14:val="none"/>
        </w:rPr>
      </w:pPr>
      <w:r w:rsidRPr="006643E8">
        <w:rPr>
          <w:rFonts w:ascii="Times New Roman" w:eastAsia="Times New Roman" w:hAnsi="Times New Roman" w:cs="Times New Roman"/>
          <w:i/>
          <w:kern w:val="0"/>
          <w14:ligatures w14:val="none"/>
        </w:rPr>
        <w:t>Svaigimo (</w:t>
      </w:r>
      <w:proofErr w:type="spellStart"/>
      <w:r w:rsidRPr="006643E8">
        <w:rPr>
          <w:rFonts w:ascii="Times New Roman" w:eastAsia="Times New Roman" w:hAnsi="Times New Roman" w:cs="Times New Roman"/>
          <w:i/>
          <w:kern w:val="0"/>
          <w14:ligatures w14:val="none"/>
        </w:rPr>
        <w:t>vertigo</w:t>
      </w:r>
      <w:proofErr w:type="spellEnd"/>
      <w:r w:rsidRPr="006643E8">
        <w:rPr>
          <w:rFonts w:ascii="Times New Roman" w:eastAsia="Times New Roman" w:hAnsi="Times New Roman" w:cs="Times New Roman"/>
          <w:i/>
          <w:kern w:val="0"/>
          <w14:ligatures w14:val="none"/>
        </w:rPr>
        <w:t xml:space="preserve">) gydymas </w:t>
      </w:r>
    </w:p>
    <w:p w14:paraId="13A246B9"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Rekomenduojama paros dozė – 2,4–4,8 g, kuri dalijama į 2 arba 3 dalis.</w:t>
      </w:r>
    </w:p>
    <w:p w14:paraId="537FDA02"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6ADB5E68" w14:textId="77777777" w:rsidR="006643E8" w:rsidRPr="006643E8" w:rsidRDefault="006643E8" w:rsidP="006643E8">
      <w:pPr>
        <w:widowControl w:val="0"/>
        <w:spacing w:after="60" w:line="240" w:lineRule="auto"/>
        <w:jc w:val="both"/>
        <w:outlineLvl w:val="0"/>
        <w:rPr>
          <w:rFonts w:ascii="Times New Roman" w:eastAsia="Times New Roman" w:hAnsi="Times New Roman" w:cs="Times New Roman"/>
          <w:bCs/>
          <w:i/>
          <w:kern w:val="32"/>
          <w14:ligatures w14:val="none"/>
        </w:rPr>
      </w:pPr>
      <w:r w:rsidRPr="006643E8">
        <w:rPr>
          <w:rFonts w:ascii="Times New Roman" w:eastAsia="Times New Roman" w:hAnsi="Times New Roman" w:cs="Times New Roman"/>
          <w:bCs/>
          <w:i/>
          <w:kern w:val="32"/>
          <w14:ligatures w14:val="none"/>
        </w:rPr>
        <w:t>Vaikų populiacija (vyresni nei 8 metų amžiaus)</w:t>
      </w:r>
    </w:p>
    <w:p w14:paraId="7CC1BA42" w14:textId="77777777" w:rsidR="006643E8" w:rsidRPr="006643E8" w:rsidRDefault="006643E8" w:rsidP="006643E8">
      <w:pPr>
        <w:widowControl w:val="0"/>
        <w:spacing w:after="60" w:line="240" w:lineRule="auto"/>
        <w:jc w:val="both"/>
        <w:outlineLvl w:val="0"/>
        <w:rPr>
          <w:rFonts w:ascii="Times New Roman" w:eastAsia="Times New Roman" w:hAnsi="Times New Roman" w:cs="Times New Roman"/>
          <w:bCs/>
          <w:i/>
          <w:kern w:val="32"/>
          <w14:ligatures w14:val="none"/>
        </w:rPr>
      </w:pPr>
      <w:proofErr w:type="spellStart"/>
      <w:r w:rsidRPr="006643E8">
        <w:rPr>
          <w:rFonts w:ascii="Times New Roman" w:eastAsia="Times New Roman" w:hAnsi="Times New Roman" w:cs="Times New Roman"/>
          <w:bCs/>
          <w:i/>
          <w:kern w:val="32"/>
          <w14:ligatures w14:val="none"/>
        </w:rPr>
        <w:t>Disleksijos</w:t>
      </w:r>
      <w:proofErr w:type="spellEnd"/>
      <w:r w:rsidRPr="006643E8">
        <w:rPr>
          <w:rFonts w:ascii="Times New Roman" w:eastAsia="Times New Roman" w:hAnsi="Times New Roman" w:cs="Times New Roman"/>
          <w:bCs/>
          <w:i/>
          <w:kern w:val="32"/>
          <w14:ligatures w14:val="none"/>
        </w:rPr>
        <w:t xml:space="preserve"> gydymas kartu su </w:t>
      </w:r>
      <w:proofErr w:type="spellStart"/>
      <w:r w:rsidRPr="006643E8">
        <w:rPr>
          <w:rFonts w:ascii="Times New Roman" w:eastAsia="Times New Roman" w:hAnsi="Times New Roman" w:cs="Times New Roman"/>
          <w:bCs/>
          <w:i/>
          <w:kern w:val="32"/>
          <w14:ligatures w14:val="none"/>
        </w:rPr>
        <w:t>logopedinėmis</w:t>
      </w:r>
      <w:proofErr w:type="spellEnd"/>
      <w:r w:rsidRPr="006643E8">
        <w:rPr>
          <w:rFonts w:ascii="Times New Roman" w:eastAsia="Times New Roman" w:hAnsi="Times New Roman" w:cs="Times New Roman"/>
          <w:bCs/>
          <w:i/>
          <w:kern w:val="32"/>
          <w14:ligatures w14:val="none"/>
        </w:rPr>
        <w:t xml:space="preserve"> priemonėmis</w:t>
      </w:r>
    </w:p>
    <w:p w14:paraId="2F136732"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Vyresniems nei 8 metų vaikams ir paaugliams per parą rekomenduojama skirti apie 3,2 g, padalijus dozę į dvi dalis.</w:t>
      </w:r>
    </w:p>
    <w:p w14:paraId="166AAE53"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15AE72BB" w14:textId="77777777" w:rsidR="006643E8" w:rsidRPr="006643E8" w:rsidRDefault="006643E8" w:rsidP="006643E8">
      <w:pPr>
        <w:spacing w:after="0" w:line="240" w:lineRule="auto"/>
        <w:jc w:val="both"/>
        <w:rPr>
          <w:rFonts w:ascii="Times New Roman" w:eastAsia="Times New Roman" w:hAnsi="Times New Roman" w:cs="Times New Roman"/>
          <w:i/>
          <w:kern w:val="0"/>
          <w14:ligatures w14:val="none"/>
        </w:rPr>
      </w:pPr>
      <w:r w:rsidRPr="006643E8">
        <w:rPr>
          <w:rFonts w:ascii="Times New Roman" w:eastAsia="Times New Roman" w:hAnsi="Times New Roman" w:cs="Times New Roman"/>
          <w:i/>
          <w:kern w:val="0"/>
          <w14:ligatures w14:val="none"/>
        </w:rPr>
        <w:t>Senyviems &gt; 65 metų pacientams</w:t>
      </w:r>
    </w:p>
    <w:p w14:paraId="60743BD6"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Kai sutrikusi inkstų funkcija, senyviems pacientams patartina koreguoti dozę (žr. toliau „Pacientams, kurių inkstų funkcija sutrikusi“). Ilgą laiką gydant senyvus pacientus, reikia reguliariai tirti kreatinino klirensą ir, jeigu reikia, dozę koreguoti.</w:t>
      </w:r>
    </w:p>
    <w:p w14:paraId="66285AA7"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352AB7AC" w14:textId="77777777" w:rsidR="006643E8" w:rsidRPr="006643E8" w:rsidRDefault="006643E8" w:rsidP="006643E8">
      <w:pPr>
        <w:spacing w:after="0" w:line="240" w:lineRule="auto"/>
        <w:jc w:val="both"/>
        <w:rPr>
          <w:rFonts w:ascii="Times New Roman" w:eastAsia="Times New Roman" w:hAnsi="Times New Roman" w:cs="Times New Roman"/>
          <w:i/>
          <w:kern w:val="0"/>
          <w:highlight w:val="yellow"/>
          <w14:ligatures w14:val="none"/>
        </w:rPr>
      </w:pPr>
      <w:r w:rsidRPr="006643E8">
        <w:rPr>
          <w:rFonts w:ascii="Times New Roman" w:eastAsia="Times New Roman" w:hAnsi="Times New Roman" w:cs="Times New Roman"/>
          <w:i/>
          <w:kern w:val="0"/>
          <w14:ligatures w14:val="none"/>
        </w:rPr>
        <w:t>Pacientams, kurių inkstų funkcija sutrikusi</w:t>
      </w:r>
    </w:p>
    <w:p w14:paraId="42D516C1"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Paros dozė skiriama individualiai, atsižvelgiant į inkstų funkciją. Dozė ir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 xml:space="preserve"> vartojimo dažnis nurodyti lentelėje, tačiau norint ją pritaikyti reikia apskaičiuoti paciento kreatinino klirensą (</w:t>
      </w:r>
      <w:proofErr w:type="spellStart"/>
      <w:r w:rsidRPr="006643E8">
        <w:rPr>
          <w:rFonts w:ascii="Times New Roman" w:eastAsia="Times New Roman" w:hAnsi="Times New Roman" w:cs="Times New Roman"/>
          <w:kern w:val="0"/>
          <w14:ligatures w14:val="none"/>
        </w:rPr>
        <w:t>KL</w:t>
      </w:r>
      <w:r w:rsidRPr="006643E8">
        <w:rPr>
          <w:rFonts w:ascii="Times New Roman" w:eastAsia="Times New Roman" w:hAnsi="Times New Roman" w:cs="Times New Roman"/>
          <w:kern w:val="0"/>
          <w:vertAlign w:val="subscript"/>
          <w14:ligatures w14:val="none"/>
        </w:rPr>
        <w:t>kr</w:t>
      </w:r>
      <w:proofErr w:type="spellEnd"/>
      <w:r w:rsidRPr="006643E8">
        <w:rPr>
          <w:rFonts w:ascii="Times New Roman" w:eastAsia="Times New Roman" w:hAnsi="Times New Roman" w:cs="Times New Roman"/>
          <w:kern w:val="0"/>
          <w14:ligatures w14:val="none"/>
        </w:rPr>
        <w:t>) ml/min. Jį galima apskaičiuoti pagal kreatinino kiekį serume (mg/dl) naudojant tokią formulę:</w:t>
      </w:r>
    </w:p>
    <w:p w14:paraId="03D6B8B8"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5F790CB6"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noProof/>
          <w:kern w:val="0"/>
          <w:lang w:val="en-US"/>
          <w14:ligatures w14:val="none"/>
        </w:rPr>
        <mc:AlternateContent>
          <mc:Choice Requires="wps">
            <w:drawing>
              <wp:anchor distT="4294967295" distB="4294967295" distL="114300" distR="114300" simplePos="0" relativeHeight="251658240" behindDoc="0" locked="0" layoutInCell="1" allowOverlap="1" wp14:anchorId="57D7038D" wp14:editId="6EB025D7">
                <wp:simplePos x="0" y="0"/>
                <wp:positionH relativeFrom="column">
                  <wp:posOffset>457200</wp:posOffset>
                </wp:positionH>
                <wp:positionV relativeFrom="paragraph">
                  <wp:posOffset>175894</wp:posOffset>
                </wp:positionV>
                <wp:extent cx="1828800" cy="0"/>
                <wp:effectExtent l="0" t="1905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51402" id="Line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13.85pt" to="180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" strokeweight="3pt"/>
            </w:pict>
          </mc:Fallback>
        </mc:AlternateContent>
      </w:r>
      <w:proofErr w:type="spellStart"/>
      <w:r w:rsidRPr="006643E8">
        <w:rPr>
          <w:rFonts w:ascii="Times New Roman" w:eastAsia="Times New Roman" w:hAnsi="Times New Roman" w:cs="Times New Roman"/>
          <w:kern w:val="0"/>
          <w14:ligatures w14:val="none"/>
        </w:rPr>
        <w:t>KL</w:t>
      </w:r>
      <w:r w:rsidRPr="006643E8">
        <w:rPr>
          <w:rFonts w:ascii="Times New Roman" w:eastAsia="Times New Roman" w:hAnsi="Times New Roman" w:cs="Times New Roman"/>
          <w:kern w:val="0"/>
          <w:vertAlign w:val="subscript"/>
          <w14:ligatures w14:val="none"/>
        </w:rPr>
        <w:t>kr</w:t>
      </w:r>
      <w:proofErr w:type="spellEnd"/>
      <w:r w:rsidRPr="006643E8">
        <w:rPr>
          <w:rFonts w:ascii="Times New Roman" w:eastAsia="Times New Roman" w:hAnsi="Times New Roman" w:cs="Times New Roman"/>
          <w:kern w:val="0"/>
          <w14:ligatures w14:val="none"/>
        </w:rPr>
        <w:t xml:space="preserve"> = </w:t>
      </w:r>
      <w:r w:rsidRPr="006643E8">
        <w:rPr>
          <w:rFonts w:ascii="Times New Roman" w:eastAsia="Times New Roman" w:hAnsi="Times New Roman" w:cs="Times New Roman"/>
          <w:kern w:val="0"/>
          <w:position w:val="14"/>
          <w14:ligatures w14:val="none"/>
        </w:rPr>
        <w:t>[140 – amžius (metais)]x svoris (kg)</w:t>
      </w:r>
      <w:r w:rsidRPr="006643E8">
        <w:rPr>
          <w:rFonts w:ascii="Times New Roman" w:eastAsia="Times New Roman" w:hAnsi="Times New Roman" w:cs="Times New Roman"/>
          <w:kern w:val="0"/>
          <w14:ligatures w14:val="none"/>
        </w:rPr>
        <w:t>(x 0,85 moterims)</w:t>
      </w:r>
    </w:p>
    <w:p w14:paraId="41E97FDA" w14:textId="77777777" w:rsidR="006643E8" w:rsidRPr="006643E8" w:rsidRDefault="006643E8" w:rsidP="006643E8">
      <w:pPr>
        <w:spacing w:after="0" w:line="240" w:lineRule="auto"/>
        <w:jc w:val="both"/>
        <w:rPr>
          <w:rFonts w:ascii="Times New Roman" w:eastAsia="Times New Roman" w:hAnsi="Times New Roman" w:cs="Times New Roman"/>
          <w:kern w:val="0"/>
          <w:position w:val="14"/>
          <w14:ligatures w14:val="none"/>
        </w:rPr>
      </w:pPr>
      <w:r w:rsidRPr="006643E8">
        <w:rPr>
          <w:rFonts w:ascii="Times New Roman" w:eastAsia="Times New Roman" w:hAnsi="Times New Roman" w:cs="Times New Roman"/>
          <w:kern w:val="0"/>
          <w:position w:val="14"/>
          <w14:ligatures w14:val="none"/>
        </w:rPr>
        <w:tab/>
        <w:t>72 x serumo kreatininas (mg/dl)</w:t>
      </w:r>
    </w:p>
    <w:p w14:paraId="35DAB0F4" w14:textId="77777777" w:rsidR="006643E8" w:rsidRPr="006643E8" w:rsidRDefault="006643E8" w:rsidP="006643E8">
      <w:pPr>
        <w:spacing w:after="0" w:line="240" w:lineRule="auto"/>
        <w:jc w:val="both"/>
        <w:rPr>
          <w:rFonts w:ascii="Times New Roman" w:eastAsia="Times New Roman" w:hAnsi="Times New Roman" w:cs="Times New Roman"/>
          <w:kern w:val="0"/>
          <w:position w:val="1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1499"/>
        <w:gridCol w:w="4543"/>
      </w:tblGrid>
      <w:tr w:rsidR="006643E8" w:rsidRPr="006643E8" w14:paraId="03D739F6" w14:textId="77777777" w:rsidTr="00DB1C96">
        <w:tc>
          <w:tcPr>
            <w:tcW w:w="3095" w:type="dxa"/>
          </w:tcPr>
          <w:p w14:paraId="21C3438E"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Pacientų grupės</w:t>
            </w:r>
          </w:p>
        </w:tc>
        <w:tc>
          <w:tcPr>
            <w:tcW w:w="1513" w:type="dxa"/>
          </w:tcPr>
          <w:p w14:paraId="5B0359EE"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Kreatinino klirensas (ml/min)</w:t>
            </w:r>
          </w:p>
        </w:tc>
        <w:tc>
          <w:tcPr>
            <w:tcW w:w="4678" w:type="dxa"/>
          </w:tcPr>
          <w:p w14:paraId="2A9DD3E8"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Dozavimas ir dažnis</w:t>
            </w:r>
          </w:p>
        </w:tc>
      </w:tr>
      <w:tr w:rsidR="006643E8" w:rsidRPr="006643E8" w14:paraId="2C0C744D" w14:textId="77777777" w:rsidTr="00DB1C96">
        <w:tc>
          <w:tcPr>
            <w:tcW w:w="3095" w:type="dxa"/>
          </w:tcPr>
          <w:p w14:paraId="72D73B33"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Funkcija normali</w:t>
            </w:r>
          </w:p>
          <w:p w14:paraId="46071381"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Lengvas funkcijos sutrikimas</w:t>
            </w:r>
          </w:p>
          <w:p w14:paraId="18841EFF"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Vidutinis funkcijos sutrikimas</w:t>
            </w:r>
          </w:p>
          <w:p w14:paraId="1FA5DC07"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Sunkus funkcijos sutrikimas</w:t>
            </w:r>
          </w:p>
          <w:p w14:paraId="38F6C5A5"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Galutinės stadijos inkstų liga</w:t>
            </w:r>
          </w:p>
        </w:tc>
        <w:tc>
          <w:tcPr>
            <w:tcW w:w="1513" w:type="dxa"/>
          </w:tcPr>
          <w:p w14:paraId="6E092142"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&gt;80</w:t>
            </w:r>
          </w:p>
          <w:p w14:paraId="6F4DC467"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50–79</w:t>
            </w:r>
          </w:p>
          <w:p w14:paraId="1574A51F"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30–49</w:t>
            </w:r>
          </w:p>
          <w:p w14:paraId="36EF59EC"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&lt;30</w:t>
            </w:r>
          </w:p>
          <w:p w14:paraId="17598D67"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w:t>
            </w:r>
          </w:p>
        </w:tc>
        <w:tc>
          <w:tcPr>
            <w:tcW w:w="4678" w:type="dxa"/>
          </w:tcPr>
          <w:p w14:paraId="619253A6"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Įprastinė paros dozė 2 ar 4 kartus per parą</w:t>
            </w:r>
          </w:p>
          <w:p w14:paraId="45A00017"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2/3 įprastinės paros dozės 2 ar 3 kartus per parą</w:t>
            </w:r>
          </w:p>
          <w:p w14:paraId="263044B4"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1/3 įprastinės paros dozės 2 kartus per parą</w:t>
            </w:r>
          </w:p>
          <w:p w14:paraId="24C878C5"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1/6 įprastinės paros dozės vieną kartą per parą</w:t>
            </w:r>
          </w:p>
          <w:p w14:paraId="39CDED11" w14:textId="77777777" w:rsidR="006643E8" w:rsidRPr="006643E8" w:rsidRDefault="006643E8" w:rsidP="006643E8">
            <w:pPr>
              <w:keepNext/>
              <w:spacing w:after="0" w:line="240" w:lineRule="auto"/>
              <w:jc w:val="both"/>
              <w:outlineLvl w:val="4"/>
              <w:rPr>
                <w:rFonts w:ascii="Times New Roman" w:eastAsia="Times New Roman" w:hAnsi="Times New Roman" w:cs="Times New Roman"/>
                <w:color w:val="FF0000"/>
                <w:kern w:val="0"/>
                <w:u w:val="single"/>
                <w14:ligatures w14:val="none"/>
              </w:rPr>
            </w:pPr>
            <w:r w:rsidRPr="006643E8">
              <w:rPr>
                <w:rFonts w:ascii="Times New Roman" w:eastAsia="Times New Roman" w:hAnsi="Times New Roman" w:cs="Times New Roman"/>
                <w:kern w:val="0"/>
                <w14:ligatures w14:val="none"/>
              </w:rPr>
              <w:t>Vaistinio preparato vartoti negalima</w:t>
            </w:r>
          </w:p>
        </w:tc>
      </w:tr>
    </w:tbl>
    <w:p w14:paraId="74D6809E"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641114A6"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i/>
          <w:kern w:val="0"/>
          <w14:ligatures w14:val="none"/>
        </w:rPr>
        <w:t>Pacientams, kurių kepenų funkcija sutrikusi</w:t>
      </w:r>
    </w:p>
    <w:p w14:paraId="7E5209D4"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Kai sutrikusi tik kepenų funkcija, dozės nereikia koreguoti. Kai sutrikusi ir kepenų, ir inkstų funkcija, rekomenduojama koreguoti dozę (žr. anksčiau „Pacientams, kurių inkstų funkcija sutrikusi“).</w:t>
      </w:r>
    </w:p>
    <w:p w14:paraId="2C500EF1"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1659F005" w14:textId="77777777" w:rsidR="006643E8" w:rsidRPr="006643E8" w:rsidRDefault="006643E8" w:rsidP="006643E8">
      <w:pPr>
        <w:spacing w:after="0" w:line="240" w:lineRule="auto"/>
        <w:jc w:val="both"/>
        <w:rPr>
          <w:rFonts w:ascii="Times New Roman" w:eastAsia="Times New Roman" w:hAnsi="Times New Roman" w:cs="Times New Roman"/>
          <w:kern w:val="0"/>
          <w:u w:val="single"/>
          <w14:ligatures w14:val="none"/>
        </w:rPr>
      </w:pPr>
      <w:r w:rsidRPr="006643E8">
        <w:rPr>
          <w:rFonts w:ascii="Times New Roman" w:eastAsia="Times New Roman" w:hAnsi="Times New Roman" w:cs="Times New Roman"/>
          <w:kern w:val="0"/>
          <w:u w:val="single"/>
          <w14:ligatures w14:val="none"/>
        </w:rPr>
        <w:t>Vartojimo metodas</w:t>
      </w:r>
    </w:p>
    <w:p w14:paraId="1359B9B3"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-EGIS reikia vartoti per burną. Jis gali būti vartojamas su maistu arba be maisto. Plėvele dengtas tabletes reikia nuryti užsigeriant skysčiu. Rekomenduojama paros normą padalyti į 2–4 dalis.</w:t>
      </w:r>
    </w:p>
    <w:p w14:paraId="7435BF3F" w14:textId="77777777" w:rsidR="006643E8" w:rsidRPr="006643E8" w:rsidRDefault="006643E8" w:rsidP="006643E8">
      <w:pPr>
        <w:spacing w:after="0" w:line="240" w:lineRule="auto"/>
        <w:jc w:val="both"/>
        <w:rPr>
          <w:rFonts w:ascii="Times New Roman" w:eastAsia="Times New Roman" w:hAnsi="Times New Roman" w:cs="Times New Roman"/>
          <w:b/>
          <w:kern w:val="0"/>
          <w14:ligatures w14:val="none"/>
        </w:rPr>
      </w:pPr>
    </w:p>
    <w:p w14:paraId="4CF6CF12" w14:textId="77777777" w:rsidR="006643E8" w:rsidRPr="006643E8" w:rsidRDefault="006643E8" w:rsidP="001830A5">
      <w:pPr>
        <w:spacing w:after="0" w:line="240" w:lineRule="auto"/>
        <w:ind w:left="567" w:hanging="567"/>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4.3</w:t>
      </w:r>
      <w:r w:rsidRPr="006643E8">
        <w:rPr>
          <w:rFonts w:ascii="Times New Roman" w:eastAsia="Times New Roman" w:hAnsi="Times New Roman" w:cs="Times New Roman"/>
          <w:b/>
          <w:kern w:val="0"/>
          <w14:ligatures w14:val="none"/>
        </w:rPr>
        <w:tab/>
        <w:t>Kontraindikacijos</w:t>
      </w:r>
    </w:p>
    <w:p w14:paraId="3372B0B1"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51F15742"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Padidėjęs jautrumas veikliajai, kitiems </w:t>
      </w:r>
      <w:proofErr w:type="spellStart"/>
      <w:r w:rsidRPr="006643E8">
        <w:rPr>
          <w:rFonts w:ascii="Times New Roman" w:eastAsia="Times New Roman" w:hAnsi="Times New Roman" w:cs="Times New Roman"/>
          <w:kern w:val="0"/>
          <w14:ligatures w14:val="none"/>
        </w:rPr>
        <w:t>pirolidono</w:t>
      </w:r>
      <w:proofErr w:type="spellEnd"/>
      <w:r w:rsidRPr="006643E8">
        <w:rPr>
          <w:rFonts w:ascii="Times New Roman" w:eastAsia="Times New Roman" w:hAnsi="Times New Roman" w:cs="Times New Roman"/>
          <w:kern w:val="0"/>
          <w14:ligatures w14:val="none"/>
        </w:rPr>
        <w:t xml:space="preserve"> dariniams arba bet kuriai 6.1 skyriuje nurodytai pagalbinei medžiagai.</w:t>
      </w:r>
    </w:p>
    <w:p w14:paraId="32AD5A77"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3F7458C1"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Galvos smegenų </w:t>
      </w:r>
      <w:proofErr w:type="spellStart"/>
      <w:r w:rsidRPr="006643E8">
        <w:rPr>
          <w:rFonts w:ascii="Times New Roman" w:eastAsia="Times New Roman" w:hAnsi="Times New Roman" w:cs="Times New Roman"/>
          <w:kern w:val="0"/>
          <w14:ligatures w14:val="none"/>
        </w:rPr>
        <w:t>hemoragija</w:t>
      </w:r>
      <w:proofErr w:type="spellEnd"/>
      <w:r w:rsidRPr="006643E8">
        <w:rPr>
          <w:rFonts w:ascii="Times New Roman" w:eastAsia="Times New Roman" w:hAnsi="Times New Roman" w:cs="Times New Roman"/>
          <w:kern w:val="0"/>
          <w14:ligatures w14:val="none"/>
        </w:rPr>
        <w:t>.</w:t>
      </w:r>
    </w:p>
    <w:p w14:paraId="6D7DAF90"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09C52426"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Galutinės stadijos inkstų liga.</w:t>
      </w:r>
    </w:p>
    <w:p w14:paraId="6B086A98"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3CEE2A2D"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Hantingtono</w:t>
      </w:r>
      <w:proofErr w:type="spellEnd"/>
      <w:r w:rsidRPr="006643E8">
        <w:rPr>
          <w:rFonts w:ascii="Times New Roman" w:eastAsia="Times New Roman" w:hAnsi="Times New Roman" w:cs="Times New Roman"/>
          <w:kern w:val="0"/>
          <w14:ligatures w14:val="none"/>
        </w:rPr>
        <w:t xml:space="preserve"> </w:t>
      </w:r>
      <w:proofErr w:type="spellStart"/>
      <w:r w:rsidRPr="006643E8">
        <w:rPr>
          <w:rFonts w:ascii="Times New Roman" w:eastAsia="Times New Roman" w:hAnsi="Times New Roman" w:cs="Times New Roman"/>
          <w:kern w:val="0"/>
          <w14:ligatures w14:val="none"/>
        </w:rPr>
        <w:t>chorėja</w:t>
      </w:r>
      <w:proofErr w:type="spellEnd"/>
      <w:r w:rsidRPr="006643E8">
        <w:rPr>
          <w:rFonts w:ascii="Times New Roman" w:eastAsia="Times New Roman" w:hAnsi="Times New Roman" w:cs="Times New Roman"/>
          <w:kern w:val="0"/>
          <w14:ligatures w14:val="none"/>
        </w:rPr>
        <w:t>.</w:t>
      </w:r>
    </w:p>
    <w:p w14:paraId="17D4DBFD"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C083201" w14:textId="77777777" w:rsidR="006643E8" w:rsidRPr="006643E8" w:rsidRDefault="006643E8" w:rsidP="006643E8">
      <w:pPr>
        <w:numPr>
          <w:ilvl w:val="1"/>
          <w:numId w:val="1"/>
        </w:numPr>
        <w:spacing w:after="0" w:line="240" w:lineRule="auto"/>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lastRenderedPageBreak/>
        <w:t>Specialūs įspėjimai ir atsargumo priemonės</w:t>
      </w:r>
    </w:p>
    <w:p w14:paraId="417339F0" w14:textId="77777777" w:rsidR="006643E8" w:rsidRPr="006643E8" w:rsidRDefault="006643E8" w:rsidP="006643E8">
      <w:pPr>
        <w:spacing w:after="0" w:line="240" w:lineRule="auto"/>
        <w:rPr>
          <w:rFonts w:ascii="Times New Roman" w:eastAsia="Times New Roman" w:hAnsi="Times New Roman" w:cs="Times New Roman"/>
          <w:b/>
          <w:kern w:val="0"/>
          <w14:ligatures w14:val="none"/>
        </w:rPr>
      </w:pPr>
    </w:p>
    <w:p w14:paraId="7C828367" w14:textId="77777777" w:rsidR="006643E8" w:rsidRPr="006643E8" w:rsidRDefault="006643E8" w:rsidP="006643E8">
      <w:pPr>
        <w:spacing w:after="0" w:line="240" w:lineRule="auto"/>
        <w:jc w:val="both"/>
        <w:rPr>
          <w:rFonts w:ascii="Times New Roman" w:eastAsia="Times New Roman" w:hAnsi="Times New Roman" w:cs="Times New Roman"/>
          <w:kern w:val="0"/>
          <w:u w:val="single"/>
          <w14:ligatures w14:val="none"/>
        </w:rPr>
      </w:pPr>
      <w:r w:rsidRPr="006643E8">
        <w:rPr>
          <w:rFonts w:ascii="Times New Roman" w:eastAsia="Times New Roman" w:hAnsi="Times New Roman" w:cs="Times New Roman"/>
          <w:kern w:val="0"/>
          <w:u w:val="single"/>
          <w14:ligatures w14:val="none"/>
        </w:rPr>
        <w:t xml:space="preserve">Poveikis trombocitų </w:t>
      </w:r>
      <w:proofErr w:type="spellStart"/>
      <w:r w:rsidRPr="006643E8">
        <w:rPr>
          <w:rFonts w:ascii="Times New Roman" w:eastAsia="Times New Roman" w:hAnsi="Times New Roman" w:cs="Times New Roman"/>
          <w:kern w:val="0"/>
          <w:u w:val="single"/>
          <w14:ligatures w14:val="none"/>
        </w:rPr>
        <w:t>agregacijai</w:t>
      </w:r>
      <w:proofErr w:type="spellEnd"/>
    </w:p>
    <w:p w14:paraId="35F7F0BE"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Dėl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 xml:space="preserve"> poveikio trombocitų </w:t>
      </w:r>
      <w:proofErr w:type="spellStart"/>
      <w:r w:rsidRPr="006643E8">
        <w:rPr>
          <w:rFonts w:ascii="Times New Roman" w:eastAsia="Times New Roman" w:hAnsi="Times New Roman" w:cs="Times New Roman"/>
          <w:kern w:val="0"/>
          <w14:ligatures w14:val="none"/>
        </w:rPr>
        <w:t>agregacijai</w:t>
      </w:r>
      <w:proofErr w:type="spellEnd"/>
      <w:r w:rsidRPr="006643E8">
        <w:rPr>
          <w:rFonts w:ascii="Times New Roman" w:eastAsia="Times New Roman" w:hAnsi="Times New Roman" w:cs="Times New Roman"/>
          <w:kern w:val="0"/>
          <w14:ligatures w14:val="none"/>
        </w:rPr>
        <w:t xml:space="preserve"> (žr. 5.1 skyrių) jį turi atsargiai vartoti pacientai, turintys sunkių kraujosruvų, pacientai, kuriems yra kraujavimo pavojus, pavyzdžiui, virškinimo trakto opa, pacientai, turintys kraujo krešėjimo sutrikimų, sirgę hemoraginiu insultu, pacientai po sunkių operacijų, įskaitant dantų operacijas ir pacientai, vartojantys antikoaguliantus ar trombocitų </w:t>
      </w:r>
      <w:proofErr w:type="spellStart"/>
      <w:r w:rsidRPr="006643E8">
        <w:rPr>
          <w:rFonts w:ascii="Times New Roman" w:eastAsia="Times New Roman" w:hAnsi="Times New Roman" w:cs="Times New Roman"/>
          <w:kern w:val="0"/>
          <w14:ligatures w14:val="none"/>
        </w:rPr>
        <w:t>agregaciją</w:t>
      </w:r>
      <w:proofErr w:type="spellEnd"/>
      <w:r w:rsidRPr="006643E8">
        <w:rPr>
          <w:rFonts w:ascii="Times New Roman" w:eastAsia="Times New Roman" w:hAnsi="Times New Roman" w:cs="Times New Roman"/>
          <w:kern w:val="0"/>
          <w14:ligatures w14:val="none"/>
        </w:rPr>
        <w:t xml:space="preserve"> slopinančius vaistinius preparatus, įskaitant mažas </w:t>
      </w:r>
      <w:proofErr w:type="spellStart"/>
      <w:r w:rsidRPr="006643E8">
        <w:rPr>
          <w:rFonts w:ascii="Times New Roman" w:eastAsia="Times New Roman" w:hAnsi="Times New Roman" w:cs="Times New Roman"/>
          <w:kern w:val="0"/>
          <w14:ligatures w14:val="none"/>
        </w:rPr>
        <w:t>acetilsalicilo</w:t>
      </w:r>
      <w:proofErr w:type="spellEnd"/>
      <w:r w:rsidRPr="006643E8">
        <w:rPr>
          <w:rFonts w:ascii="Times New Roman" w:eastAsia="Times New Roman" w:hAnsi="Times New Roman" w:cs="Times New Roman"/>
          <w:kern w:val="0"/>
          <w14:ligatures w14:val="none"/>
        </w:rPr>
        <w:t xml:space="preserve"> rūgšties dozes.</w:t>
      </w:r>
    </w:p>
    <w:p w14:paraId="03DB7947"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15C83A83" w14:textId="77777777" w:rsidR="006643E8" w:rsidRPr="006643E8" w:rsidRDefault="006643E8" w:rsidP="006643E8">
      <w:pPr>
        <w:spacing w:after="0" w:line="240" w:lineRule="auto"/>
        <w:jc w:val="both"/>
        <w:rPr>
          <w:rFonts w:ascii="Times New Roman" w:eastAsia="Times New Roman" w:hAnsi="Times New Roman" w:cs="Times New Roman"/>
          <w:kern w:val="0"/>
          <w:u w:val="single"/>
          <w14:ligatures w14:val="none"/>
        </w:rPr>
      </w:pPr>
      <w:r w:rsidRPr="006643E8">
        <w:rPr>
          <w:rFonts w:ascii="Times New Roman" w:eastAsia="Times New Roman" w:hAnsi="Times New Roman" w:cs="Times New Roman"/>
          <w:kern w:val="0"/>
          <w:u w:val="single"/>
          <w14:ligatures w14:val="none"/>
        </w:rPr>
        <w:t>Inkstų nepakankamumas</w:t>
      </w:r>
    </w:p>
    <w:p w14:paraId="3D798364"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Piracetamas</w:t>
      </w:r>
      <w:proofErr w:type="spellEnd"/>
      <w:r w:rsidRPr="006643E8">
        <w:rPr>
          <w:rFonts w:ascii="Times New Roman" w:eastAsia="Times New Roman" w:hAnsi="Times New Roman" w:cs="Times New Roman"/>
          <w:kern w:val="0"/>
          <w14:ligatures w14:val="none"/>
        </w:rPr>
        <w:t xml:space="preserve"> iš organizmo pasišalina pro inkstus, todėl jį reikia atsargiai vartoti, sergantiems inkstų nepakankamumu (žr. 4.2 skyrių).</w:t>
      </w:r>
    </w:p>
    <w:p w14:paraId="79B257F6"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49E560E4" w14:textId="77777777" w:rsidR="006643E8" w:rsidRPr="006643E8" w:rsidRDefault="006643E8" w:rsidP="006643E8">
      <w:pPr>
        <w:spacing w:after="0" w:line="240" w:lineRule="auto"/>
        <w:jc w:val="both"/>
        <w:rPr>
          <w:rFonts w:ascii="Times New Roman" w:eastAsia="Times New Roman" w:hAnsi="Times New Roman" w:cs="Times New Roman"/>
          <w:kern w:val="0"/>
          <w:u w:val="single"/>
          <w14:ligatures w14:val="none"/>
        </w:rPr>
      </w:pPr>
      <w:r w:rsidRPr="006643E8">
        <w:rPr>
          <w:rFonts w:ascii="Times New Roman" w:eastAsia="Times New Roman" w:hAnsi="Times New Roman" w:cs="Times New Roman"/>
          <w:kern w:val="0"/>
          <w:u w:val="single"/>
          <w14:ligatures w14:val="none"/>
        </w:rPr>
        <w:t>Senyvi pacientai</w:t>
      </w:r>
    </w:p>
    <w:p w14:paraId="7FC2F3A6"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Jei senyvi pacientai ilgai gydomi </w:t>
      </w:r>
      <w:proofErr w:type="spellStart"/>
      <w:r w:rsidRPr="006643E8">
        <w:rPr>
          <w:rFonts w:ascii="Times New Roman" w:eastAsia="Times New Roman" w:hAnsi="Times New Roman" w:cs="Times New Roman"/>
          <w:kern w:val="0"/>
          <w14:ligatures w14:val="none"/>
        </w:rPr>
        <w:t>piracetamu</w:t>
      </w:r>
      <w:proofErr w:type="spellEnd"/>
      <w:r w:rsidRPr="006643E8">
        <w:rPr>
          <w:rFonts w:ascii="Times New Roman" w:eastAsia="Times New Roman" w:hAnsi="Times New Roman" w:cs="Times New Roman"/>
          <w:kern w:val="0"/>
          <w14:ligatures w14:val="none"/>
        </w:rPr>
        <w:t>, reikia reguliariai tirti kreatinino klirensą ir, prireikus, koreguoti dozę (žr. 4.2 skyrių).</w:t>
      </w:r>
    </w:p>
    <w:p w14:paraId="750A2BED"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2244106C" w14:textId="77777777" w:rsidR="006643E8" w:rsidRPr="006643E8" w:rsidRDefault="006643E8" w:rsidP="006643E8">
      <w:pPr>
        <w:spacing w:after="0" w:line="240" w:lineRule="auto"/>
        <w:jc w:val="both"/>
        <w:rPr>
          <w:rFonts w:ascii="Times New Roman" w:eastAsia="Times New Roman" w:hAnsi="Times New Roman" w:cs="Times New Roman"/>
          <w:kern w:val="0"/>
          <w:u w:val="single"/>
          <w14:ligatures w14:val="none"/>
        </w:rPr>
      </w:pPr>
      <w:r w:rsidRPr="006643E8">
        <w:rPr>
          <w:rFonts w:ascii="Times New Roman" w:eastAsia="Times New Roman" w:hAnsi="Times New Roman" w:cs="Times New Roman"/>
          <w:kern w:val="0"/>
          <w:u w:val="single"/>
          <w14:ligatures w14:val="none"/>
        </w:rPr>
        <w:t>Nutraukimas</w:t>
      </w:r>
    </w:p>
    <w:p w14:paraId="2836B350"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Reikia vengti staiga nutraukti vaistinio preparato vartojimą pacientams, kuriems yra </w:t>
      </w:r>
      <w:proofErr w:type="spellStart"/>
      <w:r w:rsidRPr="006643E8">
        <w:rPr>
          <w:rFonts w:ascii="Times New Roman" w:eastAsia="Times New Roman" w:hAnsi="Times New Roman" w:cs="Times New Roman"/>
          <w:kern w:val="0"/>
          <w14:ligatures w14:val="none"/>
        </w:rPr>
        <w:t>mioklonijų</w:t>
      </w:r>
      <w:proofErr w:type="spellEnd"/>
      <w:r w:rsidRPr="006643E8">
        <w:rPr>
          <w:rFonts w:ascii="Times New Roman" w:eastAsia="Times New Roman" w:hAnsi="Times New Roman" w:cs="Times New Roman"/>
          <w:kern w:val="0"/>
          <w14:ligatures w14:val="none"/>
        </w:rPr>
        <w:t>, nes liga gali ūmiai atsinaujinti arba dėl vaistinio preparato vartojimo nutraukimo atsirasti traukulių.</w:t>
      </w:r>
    </w:p>
    <w:p w14:paraId="5589C0C1"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20B48AE6" w14:textId="77777777" w:rsidR="006643E8" w:rsidRPr="006643E8" w:rsidRDefault="006643E8" w:rsidP="001830A5">
      <w:pPr>
        <w:spacing w:after="0" w:line="240" w:lineRule="auto"/>
        <w:ind w:left="567" w:hanging="567"/>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4.5</w:t>
      </w:r>
      <w:r w:rsidRPr="006643E8">
        <w:rPr>
          <w:rFonts w:ascii="Times New Roman" w:eastAsia="Times New Roman" w:hAnsi="Times New Roman" w:cs="Times New Roman"/>
          <w:b/>
          <w:kern w:val="0"/>
          <w14:ligatures w14:val="none"/>
        </w:rPr>
        <w:tab/>
        <w:t>Sąveika su kitais vaistiniais preparatais ir kitokia sąveika</w:t>
      </w:r>
    </w:p>
    <w:p w14:paraId="49416AC7" w14:textId="77777777" w:rsidR="006643E8" w:rsidRPr="006643E8" w:rsidRDefault="006643E8" w:rsidP="006643E8">
      <w:pPr>
        <w:tabs>
          <w:tab w:val="left" w:pos="720"/>
        </w:tabs>
        <w:spacing w:after="0" w:line="240" w:lineRule="auto"/>
        <w:jc w:val="both"/>
        <w:rPr>
          <w:rFonts w:ascii="Times New Roman" w:eastAsia="Times New Roman" w:hAnsi="Times New Roman" w:cs="Times New Roman"/>
          <w:kern w:val="0"/>
          <w14:ligatures w14:val="none"/>
        </w:rPr>
      </w:pPr>
    </w:p>
    <w:p w14:paraId="6DAA2A3C" w14:textId="77777777" w:rsidR="006643E8" w:rsidRPr="006643E8" w:rsidRDefault="006643E8" w:rsidP="006643E8">
      <w:pPr>
        <w:spacing w:after="0" w:line="240" w:lineRule="auto"/>
        <w:jc w:val="both"/>
        <w:rPr>
          <w:rFonts w:ascii="Times New Roman" w:eastAsia="Times New Roman" w:hAnsi="Times New Roman" w:cs="Times New Roman"/>
          <w:kern w:val="0"/>
          <w:u w:val="single"/>
          <w14:ligatures w14:val="none"/>
        </w:rPr>
      </w:pPr>
      <w:proofErr w:type="spellStart"/>
      <w:r w:rsidRPr="006643E8">
        <w:rPr>
          <w:rFonts w:ascii="Times New Roman" w:eastAsia="Times New Roman" w:hAnsi="Times New Roman" w:cs="Times New Roman"/>
          <w:kern w:val="0"/>
          <w:u w:val="single"/>
          <w14:ligatures w14:val="none"/>
        </w:rPr>
        <w:t>Farmakokinetinė</w:t>
      </w:r>
      <w:proofErr w:type="spellEnd"/>
      <w:r w:rsidRPr="006643E8">
        <w:rPr>
          <w:rFonts w:ascii="Times New Roman" w:eastAsia="Times New Roman" w:hAnsi="Times New Roman" w:cs="Times New Roman"/>
          <w:kern w:val="0"/>
          <w:u w:val="single"/>
          <w14:ligatures w14:val="none"/>
        </w:rPr>
        <w:t xml:space="preserve"> sąveika</w:t>
      </w:r>
    </w:p>
    <w:p w14:paraId="342326C0"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Vaistinių preparatų sąveikos pokyčiai dėl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 xml:space="preserve"> farmakokinetikos mažai tikėtini, nes apie 90% šio vaistinio preparato išsiskiria su šlapimu nepakitusiu pavidalu.</w:t>
      </w:r>
    </w:p>
    <w:p w14:paraId="43925D68"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61162776"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Kai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 xml:space="preserve"> koncentracija yra 142, 426 ir 1422 </w:t>
      </w:r>
      <w:proofErr w:type="spellStart"/>
      <w:r w:rsidRPr="006643E8">
        <w:rPr>
          <w:rFonts w:ascii="Times New Roman" w:eastAsia="Times New Roman" w:hAnsi="Times New Roman" w:cs="Times New Roman"/>
          <w:kern w:val="0"/>
          <w14:ligatures w14:val="none"/>
        </w:rPr>
        <w:t>μg</w:t>
      </w:r>
      <w:proofErr w:type="spellEnd"/>
      <w:r w:rsidRPr="006643E8">
        <w:rPr>
          <w:rFonts w:ascii="Times New Roman" w:eastAsia="Times New Roman" w:hAnsi="Times New Roman" w:cs="Times New Roman"/>
          <w:kern w:val="0"/>
          <w14:ligatures w14:val="none"/>
        </w:rPr>
        <w:t xml:space="preserve">/ml, jis </w:t>
      </w:r>
      <w:proofErr w:type="spellStart"/>
      <w:r w:rsidRPr="006643E8">
        <w:rPr>
          <w:rFonts w:ascii="Times New Roman" w:eastAsia="Times New Roman" w:hAnsi="Times New Roman" w:cs="Times New Roman"/>
          <w:i/>
          <w:kern w:val="0"/>
          <w14:ligatures w14:val="none"/>
        </w:rPr>
        <w:t>in</w:t>
      </w:r>
      <w:proofErr w:type="spellEnd"/>
      <w:r w:rsidRPr="006643E8">
        <w:rPr>
          <w:rFonts w:ascii="Times New Roman" w:eastAsia="Times New Roman" w:hAnsi="Times New Roman" w:cs="Times New Roman"/>
          <w:i/>
          <w:kern w:val="0"/>
          <w14:ligatures w14:val="none"/>
        </w:rPr>
        <w:t xml:space="preserve"> </w:t>
      </w:r>
      <w:proofErr w:type="spellStart"/>
      <w:r w:rsidRPr="006643E8">
        <w:rPr>
          <w:rFonts w:ascii="Times New Roman" w:eastAsia="Times New Roman" w:hAnsi="Times New Roman" w:cs="Times New Roman"/>
          <w:i/>
          <w:kern w:val="0"/>
          <w14:ligatures w14:val="none"/>
        </w:rPr>
        <w:t>vitro</w:t>
      </w:r>
      <w:proofErr w:type="spellEnd"/>
      <w:r w:rsidRPr="006643E8">
        <w:rPr>
          <w:rFonts w:ascii="Times New Roman" w:eastAsia="Times New Roman" w:hAnsi="Times New Roman" w:cs="Times New Roman"/>
          <w:kern w:val="0"/>
          <w14:ligatures w14:val="none"/>
        </w:rPr>
        <w:t xml:space="preserve"> žmogaus kepenų fermento </w:t>
      </w:r>
      <w:proofErr w:type="spellStart"/>
      <w:r w:rsidRPr="006643E8">
        <w:rPr>
          <w:rFonts w:ascii="Times New Roman" w:eastAsia="Times New Roman" w:hAnsi="Times New Roman" w:cs="Times New Roman"/>
          <w:kern w:val="0"/>
          <w14:ligatures w14:val="none"/>
        </w:rPr>
        <w:t>citochromo</w:t>
      </w:r>
      <w:proofErr w:type="spellEnd"/>
      <w:r w:rsidRPr="006643E8">
        <w:rPr>
          <w:rFonts w:ascii="Times New Roman" w:eastAsia="Times New Roman" w:hAnsi="Times New Roman" w:cs="Times New Roman"/>
          <w:kern w:val="0"/>
          <w14:ligatures w14:val="none"/>
        </w:rPr>
        <w:t xml:space="preserve"> P450 </w:t>
      </w:r>
      <w:proofErr w:type="spellStart"/>
      <w:r w:rsidRPr="006643E8">
        <w:rPr>
          <w:rFonts w:ascii="Times New Roman" w:eastAsia="Times New Roman" w:hAnsi="Times New Roman" w:cs="Times New Roman"/>
          <w:kern w:val="0"/>
          <w14:ligatures w14:val="none"/>
        </w:rPr>
        <w:t>izofermentų</w:t>
      </w:r>
      <w:proofErr w:type="spellEnd"/>
      <w:r w:rsidRPr="006643E8">
        <w:rPr>
          <w:rFonts w:ascii="Times New Roman" w:eastAsia="Times New Roman" w:hAnsi="Times New Roman" w:cs="Times New Roman"/>
          <w:kern w:val="0"/>
          <w14:ligatures w14:val="none"/>
        </w:rPr>
        <w:t xml:space="preserve"> CYP 1A2, 2B6, 2C8, 2C9, 2C19, 2D6, 2E1 ir 4A9/11 neslopina.</w:t>
      </w:r>
    </w:p>
    <w:p w14:paraId="29F4BB0D"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2CB8ABC1"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Koncentracijai esant 1 422 </w:t>
      </w:r>
      <w:proofErr w:type="spellStart"/>
      <w:r w:rsidRPr="006643E8">
        <w:rPr>
          <w:rFonts w:ascii="Times New Roman" w:eastAsia="Times New Roman" w:hAnsi="Times New Roman" w:cs="Times New Roman"/>
          <w:kern w:val="0"/>
          <w14:ligatures w14:val="none"/>
        </w:rPr>
        <w:t>μg</w:t>
      </w:r>
      <w:proofErr w:type="spellEnd"/>
      <w:r w:rsidRPr="006643E8">
        <w:rPr>
          <w:rFonts w:ascii="Times New Roman" w:eastAsia="Times New Roman" w:hAnsi="Times New Roman" w:cs="Times New Roman"/>
          <w:kern w:val="0"/>
          <w14:ligatures w14:val="none"/>
        </w:rPr>
        <w:t xml:space="preserve">/ml, buvo stebėtas silpnas slopinantis </w:t>
      </w:r>
      <w:proofErr w:type="spellStart"/>
      <w:r w:rsidRPr="006643E8">
        <w:rPr>
          <w:rFonts w:ascii="Times New Roman" w:eastAsia="Times New Roman" w:hAnsi="Times New Roman" w:cs="Times New Roman"/>
          <w:kern w:val="0"/>
          <w14:ligatures w14:val="none"/>
        </w:rPr>
        <w:t>izofermentų</w:t>
      </w:r>
      <w:proofErr w:type="spellEnd"/>
      <w:r w:rsidRPr="006643E8">
        <w:rPr>
          <w:rFonts w:ascii="Times New Roman" w:eastAsia="Times New Roman" w:hAnsi="Times New Roman" w:cs="Times New Roman"/>
          <w:kern w:val="0"/>
          <w14:ligatures w14:val="none"/>
        </w:rPr>
        <w:t xml:space="preserve"> CYP 2A6 (21%) ir 3A4/5 (11%) poveikis. Tačiau, tikėtina, kad koncentracijos lygis, slopinantis šias dvi CYP </w:t>
      </w:r>
      <w:proofErr w:type="spellStart"/>
      <w:r w:rsidRPr="006643E8">
        <w:rPr>
          <w:rFonts w:ascii="Times New Roman" w:eastAsia="Times New Roman" w:hAnsi="Times New Roman" w:cs="Times New Roman"/>
          <w:kern w:val="0"/>
          <w14:ligatures w14:val="none"/>
        </w:rPr>
        <w:t>izoformas</w:t>
      </w:r>
      <w:proofErr w:type="spellEnd"/>
      <w:r w:rsidRPr="006643E8">
        <w:rPr>
          <w:rFonts w:ascii="Times New Roman" w:eastAsia="Times New Roman" w:hAnsi="Times New Roman" w:cs="Times New Roman"/>
          <w:kern w:val="0"/>
          <w14:ligatures w14:val="none"/>
        </w:rPr>
        <w:t>, yra didesnis nei 1 422 </w:t>
      </w:r>
      <w:proofErr w:type="spellStart"/>
      <w:r w:rsidRPr="006643E8">
        <w:rPr>
          <w:rFonts w:ascii="Times New Roman" w:eastAsia="Times New Roman" w:hAnsi="Times New Roman" w:cs="Times New Roman"/>
          <w:kern w:val="0"/>
          <w14:ligatures w14:val="none"/>
        </w:rPr>
        <w:t>μg</w:t>
      </w:r>
      <w:proofErr w:type="spellEnd"/>
      <w:r w:rsidRPr="006643E8">
        <w:rPr>
          <w:rFonts w:ascii="Times New Roman" w:eastAsia="Times New Roman" w:hAnsi="Times New Roman" w:cs="Times New Roman"/>
          <w:kern w:val="0"/>
          <w14:ligatures w14:val="none"/>
        </w:rPr>
        <w:t>/ml. Todėl jo sąveika su kitais vaistiniais preparatais mažai tikėtina.</w:t>
      </w:r>
    </w:p>
    <w:p w14:paraId="43A1D046"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31BFDA02" w14:textId="77777777" w:rsidR="006643E8" w:rsidRPr="006643E8" w:rsidRDefault="006643E8" w:rsidP="006643E8">
      <w:pPr>
        <w:spacing w:after="0" w:line="240" w:lineRule="auto"/>
        <w:jc w:val="both"/>
        <w:rPr>
          <w:rFonts w:ascii="Times New Roman" w:eastAsia="Times New Roman" w:hAnsi="Times New Roman" w:cs="Times New Roman"/>
          <w:kern w:val="0"/>
          <w:u w:val="single"/>
          <w14:ligatures w14:val="none"/>
        </w:rPr>
      </w:pPr>
      <w:r w:rsidRPr="006643E8">
        <w:rPr>
          <w:rFonts w:ascii="Times New Roman" w:eastAsia="Times New Roman" w:hAnsi="Times New Roman" w:cs="Times New Roman"/>
          <w:kern w:val="0"/>
          <w:u w:val="single"/>
          <w14:ligatures w14:val="none"/>
        </w:rPr>
        <w:t>Skydliaukės hormonai</w:t>
      </w:r>
    </w:p>
    <w:p w14:paraId="281B4AA1"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Vartojant kartu su skydliaukės ekstraktu (T</w:t>
      </w:r>
      <w:r w:rsidRPr="006643E8">
        <w:rPr>
          <w:rFonts w:ascii="Times New Roman" w:eastAsia="Times New Roman" w:hAnsi="Times New Roman" w:cs="Times New Roman"/>
          <w:kern w:val="0"/>
          <w:vertAlign w:val="subscript"/>
          <w14:ligatures w14:val="none"/>
        </w:rPr>
        <w:t>3</w:t>
      </w:r>
      <w:r w:rsidRPr="006643E8">
        <w:rPr>
          <w:rFonts w:ascii="Times New Roman" w:eastAsia="Times New Roman" w:hAnsi="Times New Roman" w:cs="Times New Roman"/>
          <w:kern w:val="0"/>
          <w14:ligatures w14:val="none"/>
        </w:rPr>
        <w:t>+T</w:t>
      </w:r>
      <w:r w:rsidRPr="006643E8">
        <w:rPr>
          <w:rFonts w:ascii="Times New Roman" w:eastAsia="Times New Roman" w:hAnsi="Times New Roman" w:cs="Times New Roman"/>
          <w:kern w:val="0"/>
          <w:vertAlign w:val="subscript"/>
          <w14:ligatures w14:val="none"/>
        </w:rPr>
        <w:t>4</w:t>
      </w:r>
      <w:r w:rsidRPr="006643E8">
        <w:rPr>
          <w:rFonts w:ascii="Times New Roman" w:eastAsia="Times New Roman" w:hAnsi="Times New Roman" w:cs="Times New Roman"/>
          <w:kern w:val="0"/>
          <w14:ligatures w14:val="none"/>
        </w:rPr>
        <w:t>), gauta pranešimų apie sumišimo (</w:t>
      </w:r>
      <w:proofErr w:type="spellStart"/>
      <w:r w:rsidRPr="006643E8">
        <w:rPr>
          <w:rFonts w:ascii="Times New Roman" w:eastAsia="Times New Roman" w:hAnsi="Times New Roman" w:cs="Times New Roman"/>
          <w:kern w:val="0"/>
          <w14:ligatures w14:val="none"/>
        </w:rPr>
        <w:t>konfūzijos</w:t>
      </w:r>
      <w:proofErr w:type="spellEnd"/>
      <w:r w:rsidRPr="006643E8">
        <w:rPr>
          <w:rFonts w:ascii="Times New Roman" w:eastAsia="Times New Roman" w:hAnsi="Times New Roman" w:cs="Times New Roman"/>
          <w:kern w:val="0"/>
          <w14:ligatures w14:val="none"/>
        </w:rPr>
        <w:t>), dirglumo ir miego sutrikimų pasireiškimą.</w:t>
      </w:r>
    </w:p>
    <w:p w14:paraId="3A0ADC67"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4DB6340F" w14:textId="77777777" w:rsidR="006643E8" w:rsidRPr="006643E8" w:rsidRDefault="006643E8" w:rsidP="006643E8">
      <w:pPr>
        <w:spacing w:after="0" w:line="240" w:lineRule="auto"/>
        <w:jc w:val="both"/>
        <w:rPr>
          <w:rFonts w:ascii="Times New Roman" w:eastAsia="Times New Roman" w:hAnsi="Times New Roman" w:cs="Times New Roman"/>
          <w:kern w:val="0"/>
          <w:u w:val="single"/>
          <w14:ligatures w14:val="none"/>
        </w:rPr>
      </w:pPr>
      <w:proofErr w:type="spellStart"/>
      <w:r w:rsidRPr="006643E8">
        <w:rPr>
          <w:rFonts w:ascii="Times New Roman" w:eastAsia="Times New Roman" w:hAnsi="Times New Roman" w:cs="Times New Roman"/>
          <w:kern w:val="0"/>
          <w:u w:val="single"/>
          <w14:ligatures w14:val="none"/>
        </w:rPr>
        <w:t>Acenokumarolis</w:t>
      </w:r>
      <w:proofErr w:type="spellEnd"/>
    </w:p>
    <w:p w14:paraId="61F7F8B7"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Pranešama, kad viengubai koduoto klinikinio tyrimo metu su pacientais, kurie sirgo sunkia besikartojančia venų tromboze,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 xml:space="preserve"> 9,6 g paros dozė neturėjo įtakos </w:t>
      </w:r>
      <w:proofErr w:type="spellStart"/>
      <w:r w:rsidRPr="006643E8">
        <w:rPr>
          <w:rFonts w:ascii="Times New Roman" w:eastAsia="Times New Roman" w:hAnsi="Times New Roman" w:cs="Times New Roman"/>
          <w:kern w:val="0"/>
          <w14:ligatures w14:val="none"/>
        </w:rPr>
        <w:t>acenokumarolio</w:t>
      </w:r>
      <w:proofErr w:type="spellEnd"/>
      <w:r w:rsidRPr="006643E8">
        <w:rPr>
          <w:rFonts w:ascii="Times New Roman" w:eastAsia="Times New Roman" w:hAnsi="Times New Roman" w:cs="Times New Roman"/>
          <w:kern w:val="0"/>
          <w14:ligatures w14:val="none"/>
        </w:rPr>
        <w:t xml:space="preserve"> dozei, kuri buvo reikalinga norint išlaikyti normos rodiklį (INR) 2,5–3,5; tačiau paskyrus 9,6 g per parą </w:t>
      </w:r>
      <w:proofErr w:type="spellStart"/>
      <w:r w:rsidRPr="006643E8">
        <w:rPr>
          <w:rFonts w:ascii="Times New Roman" w:eastAsia="Times New Roman" w:hAnsi="Times New Roman" w:cs="Times New Roman"/>
          <w:kern w:val="0"/>
          <w14:ligatures w14:val="none"/>
        </w:rPr>
        <w:t>paracetamolio</w:t>
      </w:r>
      <w:proofErr w:type="spellEnd"/>
      <w:r w:rsidRPr="006643E8">
        <w:rPr>
          <w:rFonts w:ascii="Times New Roman" w:eastAsia="Times New Roman" w:hAnsi="Times New Roman" w:cs="Times New Roman"/>
          <w:kern w:val="0"/>
          <w14:ligatures w14:val="none"/>
        </w:rPr>
        <w:t xml:space="preserve">, palyginti su vien tik </w:t>
      </w:r>
      <w:proofErr w:type="spellStart"/>
      <w:r w:rsidRPr="006643E8">
        <w:rPr>
          <w:rFonts w:ascii="Times New Roman" w:eastAsia="Times New Roman" w:hAnsi="Times New Roman" w:cs="Times New Roman"/>
          <w:kern w:val="0"/>
          <w14:ligatures w14:val="none"/>
        </w:rPr>
        <w:t>acenokumarolio</w:t>
      </w:r>
      <w:proofErr w:type="spellEnd"/>
      <w:r w:rsidRPr="006643E8">
        <w:rPr>
          <w:rFonts w:ascii="Times New Roman" w:eastAsia="Times New Roman" w:hAnsi="Times New Roman" w:cs="Times New Roman"/>
          <w:kern w:val="0"/>
          <w14:ligatures w14:val="none"/>
        </w:rPr>
        <w:t xml:space="preserve"> vartojimu, ženkliau sumažėjo trombocitų </w:t>
      </w:r>
      <w:proofErr w:type="spellStart"/>
      <w:r w:rsidRPr="006643E8">
        <w:rPr>
          <w:rFonts w:ascii="Times New Roman" w:eastAsia="Times New Roman" w:hAnsi="Times New Roman" w:cs="Times New Roman"/>
          <w:kern w:val="0"/>
          <w14:ligatures w14:val="none"/>
        </w:rPr>
        <w:t>agregacija</w:t>
      </w:r>
      <w:proofErr w:type="spellEnd"/>
      <w:r w:rsidRPr="006643E8">
        <w:rPr>
          <w:rFonts w:ascii="Times New Roman" w:eastAsia="Times New Roman" w:hAnsi="Times New Roman" w:cs="Times New Roman"/>
          <w:kern w:val="0"/>
          <w14:ligatures w14:val="none"/>
        </w:rPr>
        <w:t xml:space="preserve">, ß </w:t>
      </w:r>
      <w:proofErr w:type="spellStart"/>
      <w:r w:rsidRPr="006643E8">
        <w:rPr>
          <w:rFonts w:ascii="Times New Roman" w:eastAsia="Times New Roman" w:hAnsi="Times New Roman" w:cs="Times New Roman"/>
          <w:kern w:val="0"/>
          <w14:ligatures w14:val="none"/>
        </w:rPr>
        <w:t>tromboglobulino</w:t>
      </w:r>
      <w:proofErr w:type="spellEnd"/>
      <w:r w:rsidRPr="006643E8">
        <w:rPr>
          <w:rFonts w:ascii="Times New Roman" w:eastAsia="Times New Roman" w:hAnsi="Times New Roman" w:cs="Times New Roman"/>
          <w:kern w:val="0"/>
          <w14:ligatures w14:val="none"/>
        </w:rPr>
        <w:t xml:space="preserve"> išsilaisvinimas, </w:t>
      </w:r>
      <w:proofErr w:type="spellStart"/>
      <w:r w:rsidRPr="006643E8">
        <w:rPr>
          <w:rFonts w:ascii="Times New Roman" w:eastAsia="Times New Roman" w:hAnsi="Times New Roman" w:cs="Times New Roman"/>
          <w:kern w:val="0"/>
          <w14:ligatures w14:val="none"/>
        </w:rPr>
        <w:t>fibrinogeno</w:t>
      </w:r>
      <w:proofErr w:type="spellEnd"/>
      <w:r w:rsidRPr="006643E8">
        <w:rPr>
          <w:rFonts w:ascii="Times New Roman" w:eastAsia="Times New Roman" w:hAnsi="Times New Roman" w:cs="Times New Roman"/>
          <w:kern w:val="0"/>
          <w14:ligatures w14:val="none"/>
        </w:rPr>
        <w:t xml:space="preserve"> ir </w:t>
      </w:r>
      <w:proofErr w:type="spellStart"/>
      <w:r w:rsidRPr="006643E8">
        <w:rPr>
          <w:rFonts w:ascii="Times New Roman" w:eastAsia="Times New Roman" w:hAnsi="Times New Roman" w:cs="Times New Roman"/>
          <w:kern w:val="0"/>
          <w14:ligatures w14:val="none"/>
        </w:rPr>
        <w:t>von</w:t>
      </w:r>
      <w:proofErr w:type="spellEnd"/>
      <w:r w:rsidRPr="006643E8">
        <w:rPr>
          <w:rFonts w:ascii="Times New Roman" w:eastAsia="Times New Roman" w:hAnsi="Times New Roman" w:cs="Times New Roman"/>
          <w:kern w:val="0"/>
          <w14:ligatures w14:val="none"/>
        </w:rPr>
        <w:t xml:space="preserve"> </w:t>
      </w:r>
      <w:proofErr w:type="spellStart"/>
      <w:r w:rsidRPr="006643E8">
        <w:rPr>
          <w:rFonts w:ascii="Times New Roman" w:eastAsia="Times New Roman" w:hAnsi="Times New Roman" w:cs="Times New Roman"/>
          <w:i/>
          <w:kern w:val="0"/>
          <w14:ligatures w14:val="none"/>
        </w:rPr>
        <w:t>Willebrand</w:t>
      </w:r>
      <w:proofErr w:type="spellEnd"/>
      <w:r w:rsidRPr="006643E8">
        <w:rPr>
          <w:rFonts w:ascii="Times New Roman" w:eastAsia="Times New Roman" w:hAnsi="Times New Roman" w:cs="Times New Roman"/>
          <w:kern w:val="0"/>
          <w14:ligatures w14:val="none"/>
        </w:rPr>
        <w:t xml:space="preserve"> faktoriaus kiekis (VIII:C; VIII: </w:t>
      </w:r>
      <w:proofErr w:type="spellStart"/>
      <w:r w:rsidRPr="006643E8">
        <w:rPr>
          <w:rFonts w:ascii="Times New Roman" w:eastAsia="Times New Roman" w:hAnsi="Times New Roman" w:cs="Times New Roman"/>
          <w:kern w:val="0"/>
          <w14:ligatures w14:val="none"/>
        </w:rPr>
        <w:t>vW:Ag</w:t>
      </w:r>
      <w:proofErr w:type="spellEnd"/>
      <w:r w:rsidRPr="006643E8">
        <w:rPr>
          <w:rFonts w:ascii="Times New Roman" w:eastAsia="Times New Roman" w:hAnsi="Times New Roman" w:cs="Times New Roman"/>
          <w:kern w:val="0"/>
          <w14:ligatures w14:val="none"/>
        </w:rPr>
        <w:t xml:space="preserve">; </w:t>
      </w:r>
      <w:proofErr w:type="spellStart"/>
      <w:r w:rsidRPr="006643E8">
        <w:rPr>
          <w:rFonts w:ascii="Times New Roman" w:eastAsia="Times New Roman" w:hAnsi="Times New Roman" w:cs="Times New Roman"/>
          <w:kern w:val="0"/>
          <w14:ligatures w14:val="none"/>
        </w:rPr>
        <w:t>VIII:vW:Rco</w:t>
      </w:r>
      <w:proofErr w:type="spellEnd"/>
      <w:r w:rsidRPr="006643E8">
        <w:rPr>
          <w:rFonts w:ascii="Times New Roman" w:eastAsia="Times New Roman" w:hAnsi="Times New Roman" w:cs="Times New Roman"/>
          <w:kern w:val="0"/>
          <w14:ligatures w14:val="none"/>
        </w:rPr>
        <w:t>), kraujo ir kraujo plazmos klampumas.</w:t>
      </w:r>
    </w:p>
    <w:p w14:paraId="010D7973"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7CF8D2A4" w14:textId="77777777" w:rsidR="006643E8" w:rsidRPr="006643E8" w:rsidRDefault="006643E8" w:rsidP="006643E8">
      <w:pPr>
        <w:spacing w:after="0" w:line="240" w:lineRule="auto"/>
        <w:jc w:val="both"/>
        <w:rPr>
          <w:rFonts w:ascii="Times New Roman" w:eastAsia="Times New Roman" w:hAnsi="Times New Roman" w:cs="Times New Roman"/>
          <w:kern w:val="0"/>
          <w:u w:val="single"/>
          <w14:ligatures w14:val="none"/>
        </w:rPr>
      </w:pPr>
      <w:r w:rsidRPr="006643E8">
        <w:rPr>
          <w:rFonts w:ascii="Times New Roman" w:eastAsia="Times New Roman" w:hAnsi="Times New Roman" w:cs="Times New Roman"/>
          <w:kern w:val="0"/>
          <w:u w:val="single"/>
          <w14:ligatures w14:val="none"/>
        </w:rPr>
        <w:t>Vaistiniai preparatai epilepsijai gydyti</w:t>
      </w:r>
    </w:p>
    <w:p w14:paraId="70B5E1AD"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Kai sergantys epilepsija pacientai 4 savaites vartojo po </w:t>
      </w:r>
      <w:smartTag w:uri="urn:schemas-microsoft-com:office:smarttags" w:element="metricconverter">
        <w:smartTagPr>
          <w:attr w:name="ProductID" w:val="20ﾠg"/>
        </w:smartTagPr>
        <w:r w:rsidRPr="006643E8">
          <w:rPr>
            <w:rFonts w:ascii="Times New Roman" w:eastAsia="Times New Roman" w:hAnsi="Times New Roman" w:cs="Times New Roman"/>
            <w:kern w:val="0"/>
            <w14:ligatures w14:val="none"/>
          </w:rPr>
          <w:t>20 g</w:t>
        </w:r>
      </w:smartTag>
      <w:r w:rsidRPr="006643E8">
        <w:rPr>
          <w:rFonts w:ascii="Times New Roman" w:eastAsia="Times New Roman" w:hAnsi="Times New Roman" w:cs="Times New Roman"/>
          <w:kern w:val="0"/>
          <w14:ligatures w14:val="none"/>
        </w:rPr>
        <w:t xml:space="preserve">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 xml:space="preserve"> per parą, vaistinių preparatų epilepsijai gydyti (</w:t>
      </w:r>
      <w:proofErr w:type="spellStart"/>
      <w:r w:rsidRPr="006643E8">
        <w:rPr>
          <w:rFonts w:ascii="Times New Roman" w:eastAsia="Times New Roman" w:hAnsi="Times New Roman" w:cs="Times New Roman"/>
          <w:kern w:val="0"/>
          <w14:ligatures w14:val="none"/>
        </w:rPr>
        <w:t>karbamazepino</w:t>
      </w:r>
      <w:proofErr w:type="spellEnd"/>
      <w:r w:rsidRPr="006643E8">
        <w:rPr>
          <w:rFonts w:ascii="Times New Roman" w:eastAsia="Times New Roman" w:hAnsi="Times New Roman" w:cs="Times New Roman"/>
          <w:kern w:val="0"/>
          <w14:ligatures w14:val="none"/>
        </w:rPr>
        <w:t xml:space="preserve">, </w:t>
      </w:r>
      <w:proofErr w:type="spellStart"/>
      <w:r w:rsidRPr="006643E8">
        <w:rPr>
          <w:rFonts w:ascii="Times New Roman" w:eastAsia="Times New Roman" w:hAnsi="Times New Roman" w:cs="Times New Roman"/>
          <w:kern w:val="0"/>
          <w14:ligatures w14:val="none"/>
        </w:rPr>
        <w:t>fenitoino</w:t>
      </w:r>
      <w:proofErr w:type="spellEnd"/>
      <w:r w:rsidRPr="006643E8">
        <w:rPr>
          <w:rFonts w:ascii="Times New Roman" w:eastAsia="Times New Roman" w:hAnsi="Times New Roman" w:cs="Times New Roman"/>
          <w:kern w:val="0"/>
          <w14:ligatures w14:val="none"/>
        </w:rPr>
        <w:t xml:space="preserve">, </w:t>
      </w:r>
      <w:proofErr w:type="spellStart"/>
      <w:r w:rsidRPr="006643E8">
        <w:rPr>
          <w:rFonts w:ascii="Times New Roman" w:eastAsia="Times New Roman" w:hAnsi="Times New Roman" w:cs="Times New Roman"/>
          <w:kern w:val="0"/>
          <w14:ligatures w14:val="none"/>
        </w:rPr>
        <w:t>fenobarbitalio</w:t>
      </w:r>
      <w:proofErr w:type="spellEnd"/>
      <w:r w:rsidRPr="006643E8">
        <w:rPr>
          <w:rFonts w:ascii="Times New Roman" w:eastAsia="Times New Roman" w:hAnsi="Times New Roman" w:cs="Times New Roman"/>
          <w:kern w:val="0"/>
          <w14:ligatures w14:val="none"/>
        </w:rPr>
        <w:t xml:space="preserve">, </w:t>
      </w:r>
      <w:proofErr w:type="spellStart"/>
      <w:r w:rsidRPr="006643E8">
        <w:rPr>
          <w:rFonts w:ascii="Times New Roman" w:eastAsia="Times New Roman" w:hAnsi="Times New Roman" w:cs="Times New Roman"/>
          <w:kern w:val="0"/>
          <w14:ligatures w14:val="none"/>
        </w:rPr>
        <w:t>valproato</w:t>
      </w:r>
      <w:proofErr w:type="spellEnd"/>
      <w:r w:rsidRPr="006643E8">
        <w:rPr>
          <w:rFonts w:ascii="Times New Roman" w:eastAsia="Times New Roman" w:hAnsi="Times New Roman" w:cs="Times New Roman"/>
          <w:kern w:val="0"/>
          <w14:ligatures w14:val="none"/>
        </w:rPr>
        <w:t>) didžiausia ir pastovi koncentracija kraujyje nesikeitė.</w:t>
      </w:r>
    </w:p>
    <w:p w14:paraId="0C9F9838"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619F653F" w14:textId="77777777" w:rsidR="006643E8" w:rsidRPr="006643E8" w:rsidRDefault="006643E8" w:rsidP="006643E8">
      <w:pPr>
        <w:spacing w:after="0" w:line="240" w:lineRule="auto"/>
        <w:jc w:val="both"/>
        <w:rPr>
          <w:rFonts w:ascii="Times New Roman" w:eastAsia="Times New Roman" w:hAnsi="Times New Roman" w:cs="Times New Roman"/>
          <w:kern w:val="0"/>
          <w:u w:val="single"/>
          <w14:ligatures w14:val="none"/>
        </w:rPr>
      </w:pPr>
      <w:r w:rsidRPr="006643E8">
        <w:rPr>
          <w:rFonts w:ascii="Times New Roman" w:eastAsia="Times New Roman" w:hAnsi="Times New Roman" w:cs="Times New Roman"/>
          <w:kern w:val="0"/>
          <w:u w:val="single"/>
          <w14:ligatures w14:val="none"/>
        </w:rPr>
        <w:t>Alkoholis</w:t>
      </w:r>
    </w:p>
    <w:p w14:paraId="3AFC17F9"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Vartojant kartu su </w:t>
      </w:r>
      <w:proofErr w:type="spellStart"/>
      <w:r w:rsidRPr="006643E8">
        <w:rPr>
          <w:rFonts w:ascii="Times New Roman" w:eastAsia="Times New Roman" w:hAnsi="Times New Roman" w:cs="Times New Roman"/>
          <w:kern w:val="0"/>
          <w14:ligatures w14:val="none"/>
        </w:rPr>
        <w:t>piracetamu</w:t>
      </w:r>
      <w:proofErr w:type="spellEnd"/>
      <w:r w:rsidRPr="006643E8">
        <w:rPr>
          <w:rFonts w:ascii="Times New Roman" w:eastAsia="Times New Roman" w:hAnsi="Times New Roman" w:cs="Times New Roman"/>
          <w:kern w:val="0"/>
          <w14:ligatures w14:val="none"/>
        </w:rPr>
        <w:t xml:space="preserve"> alkoholį, pastarasis įtakos vaistinio preparato koncentracijai kraujo plazmoje neturėjo; išgėrus 1,6 g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 xml:space="preserve">, alkoholio koncentracija kraujyje nepakito. </w:t>
      </w:r>
    </w:p>
    <w:p w14:paraId="74308F7C"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05FD74B2" w14:textId="77777777" w:rsidR="006643E8" w:rsidRPr="006643E8" w:rsidRDefault="006643E8" w:rsidP="001830A5">
      <w:pPr>
        <w:spacing w:after="0" w:line="240" w:lineRule="auto"/>
        <w:ind w:left="567" w:hanging="567"/>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4.6</w:t>
      </w:r>
      <w:r w:rsidRPr="006643E8">
        <w:rPr>
          <w:rFonts w:ascii="Times New Roman" w:eastAsia="Times New Roman" w:hAnsi="Times New Roman" w:cs="Times New Roman"/>
          <w:b/>
          <w:kern w:val="0"/>
          <w14:ligatures w14:val="none"/>
        </w:rPr>
        <w:tab/>
        <w:t>Vaisingumas, nėštumo ir žindymo laikotarpis</w:t>
      </w:r>
    </w:p>
    <w:p w14:paraId="677292D3" w14:textId="77777777" w:rsidR="006643E8" w:rsidRPr="006643E8" w:rsidRDefault="006643E8" w:rsidP="006643E8">
      <w:pPr>
        <w:spacing w:after="0" w:line="240" w:lineRule="auto"/>
        <w:jc w:val="both"/>
        <w:rPr>
          <w:rFonts w:ascii="Times New Roman" w:eastAsia="Times New Roman" w:hAnsi="Times New Roman" w:cs="Times New Roman"/>
          <w:kern w:val="0"/>
          <w:u w:val="single"/>
          <w14:ligatures w14:val="none"/>
        </w:rPr>
      </w:pPr>
    </w:p>
    <w:p w14:paraId="31779167" w14:textId="77777777" w:rsidR="006643E8" w:rsidRPr="006643E8" w:rsidRDefault="006643E8" w:rsidP="006643E8">
      <w:pPr>
        <w:spacing w:after="0" w:line="240" w:lineRule="auto"/>
        <w:jc w:val="both"/>
        <w:rPr>
          <w:rFonts w:ascii="Times New Roman" w:eastAsia="Times New Roman" w:hAnsi="Times New Roman" w:cs="Times New Roman"/>
          <w:kern w:val="0"/>
          <w:u w:val="single"/>
          <w14:ligatures w14:val="none"/>
        </w:rPr>
      </w:pPr>
      <w:r w:rsidRPr="006643E8">
        <w:rPr>
          <w:rFonts w:ascii="Times New Roman" w:eastAsia="Times New Roman" w:hAnsi="Times New Roman" w:cs="Times New Roman"/>
          <w:kern w:val="0"/>
          <w:u w:val="single"/>
          <w14:ligatures w14:val="none"/>
        </w:rPr>
        <w:lastRenderedPageBreak/>
        <w:t>Nėštumas</w:t>
      </w:r>
    </w:p>
    <w:p w14:paraId="5311F3B5"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Duomenų apie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 xml:space="preserve"> vartojimą nėštumo metu nepakanka. Tyrimai su gyvūnais tiesioginio ar netiesioginio kenksmingo poveikio nėštumo eigai, embriono ar vaisiaus vystymuisi, gimdymui ar </w:t>
      </w:r>
      <w:proofErr w:type="spellStart"/>
      <w:r w:rsidRPr="006643E8">
        <w:rPr>
          <w:rFonts w:ascii="Times New Roman" w:eastAsia="Times New Roman" w:hAnsi="Times New Roman" w:cs="Times New Roman"/>
          <w:kern w:val="0"/>
          <w14:ligatures w14:val="none"/>
        </w:rPr>
        <w:t>postnataliniam</w:t>
      </w:r>
      <w:proofErr w:type="spellEnd"/>
      <w:r w:rsidRPr="006643E8">
        <w:rPr>
          <w:rFonts w:ascii="Times New Roman" w:eastAsia="Times New Roman" w:hAnsi="Times New Roman" w:cs="Times New Roman"/>
          <w:kern w:val="0"/>
          <w14:ligatures w14:val="none"/>
        </w:rPr>
        <w:t xml:space="preserve"> vystymuisi neparodė (žr. 5.3 skyrių).</w:t>
      </w:r>
    </w:p>
    <w:p w14:paraId="72BF580B"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Piracetamas</w:t>
      </w:r>
      <w:proofErr w:type="spellEnd"/>
      <w:r w:rsidRPr="006643E8">
        <w:rPr>
          <w:rFonts w:ascii="Times New Roman" w:eastAsia="Times New Roman" w:hAnsi="Times New Roman" w:cs="Times New Roman"/>
          <w:kern w:val="0"/>
          <w14:ligatures w14:val="none"/>
        </w:rPr>
        <w:t xml:space="preserve"> prasiskverbią pro placentą. Vaistinio preparato koncentracija naujagimio kraujyje sudaro apie 70-90% koncentracijos, esančios motinos kraujyje.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 xml:space="preserve"> nėštumo metu vartoti negalima, išskyrus neabejotinai būtinus atvejus, kai gydymo nauda viršija riziką ir nėščios moters klinikinė būklė yra tokia, kad ją būtina gydyti </w:t>
      </w:r>
      <w:proofErr w:type="spellStart"/>
      <w:r w:rsidRPr="006643E8">
        <w:rPr>
          <w:rFonts w:ascii="Times New Roman" w:eastAsia="Times New Roman" w:hAnsi="Times New Roman" w:cs="Times New Roman"/>
          <w:kern w:val="0"/>
          <w14:ligatures w14:val="none"/>
        </w:rPr>
        <w:t>piracetamu</w:t>
      </w:r>
      <w:proofErr w:type="spellEnd"/>
      <w:r w:rsidRPr="006643E8">
        <w:rPr>
          <w:rFonts w:ascii="Times New Roman" w:eastAsia="Times New Roman" w:hAnsi="Times New Roman" w:cs="Times New Roman"/>
          <w:kern w:val="0"/>
          <w14:ligatures w14:val="none"/>
        </w:rPr>
        <w:t>.</w:t>
      </w:r>
    </w:p>
    <w:p w14:paraId="31A1906A"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1E2DF413"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u w:val="single"/>
          <w14:ligatures w14:val="none"/>
        </w:rPr>
        <w:t>Žindymas</w:t>
      </w:r>
    </w:p>
    <w:p w14:paraId="63F92DE7"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Piracetamas</w:t>
      </w:r>
      <w:proofErr w:type="spellEnd"/>
      <w:r w:rsidRPr="006643E8">
        <w:rPr>
          <w:rFonts w:ascii="Times New Roman" w:eastAsia="Times New Roman" w:hAnsi="Times New Roman" w:cs="Times New Roman"/>
          <w:kern w:val="0"/>
          <w14:ligatures w14:val="none"/>
        </w:rPr>
        <w:t xml:space="preserve"> išsiskiria į motinos pieną. Todėl </w:t>
      </w:r>
      <w:proofErr w:type="spellStart"/>
      <w:r w:rsidRPr="006643E8">
        <w:rPr>
          <w:rFonts w:ascii="Times New Roman" w:eastAsia="Times New Roman" w:hAnsi="Times New Roman" w:cs="Times New Roman"/>
          <w:kern w:val="0"/>
          <w14:ligatures w14:val="none"/>
        </w:rPr>
        <w:t>piracetamas</w:t>
      </w:r>
      <w:proofErr w:type="spellEnd"/>
      <w:r w:rsidRPr="006643E8">
        <w:rPr>
          <w:rFonts w:ascii="Times New Roman" w:eastAsia="Times New Roman" w:hAnsi="Times New Roman" w:cs="Times New Roman"/>
          <w:kern w:val="0"/>
          <w14:ligatures w14:val="none"/>
        </w:rPr>
        <w:t xml:space="preserve"> neturi būti vartojamas žindymo metu arba gydymo </w:t>
      </w:r>
      <w:proofErr w:type="spellStart"/>
      <w:r w:rsidRPr="006643E8">
        <w:rPr>
          <w:rFonts w:ascii="Times New Roman" w:eastAsia="Times New Roman" w:hAnsi="Times New Roman" w:cs="Times New Roman"/>
          <w:kern w:val="0"/>
          <w14:ligatures w14:val="none"/>
        </w:rPr>
        <w:t>piracetamu</w:t>
      </w:r>
      <w:proofErr w:type="spellEnd"/>
      <w:r w:rsidRPr="006643E8">
        <w:rPr>
          <w:rFonts w:ascii="Times New Roman" w:eastAsia="Times New Roman" w:hAnsi="Times New Roman" w:cs="Times New Roman"/>
          <w:kern w:val="0"/>
          <w14:ligatures w14:val="none"/>
        </w:rPr>
        <w:t xml:space="preserve"> metu žindymą reikia nutraukti. Atsižvelgiant į žindymo naudą kūdikiui ir gydymo naudą motinai, reikia nuspręsti, ar nutraukti žindymą ar nutraukti gydymą </w:t>
      </w:r>
      <w:proofErr w:type="spellStart"/>
      <w:r w:rsidRPr="006643E8">
        <w:rPr>
          <w:rFonts w:ascii="Times New Roman" w:eastAsia="Times New Roman" w:hAnsi="Times New Roman" w:cs="Times New Roman"/>
          <w:kern w:val="0"/>
          <w14:ligatures w14:val="none"/>
        </w:rPr>
        <w:t>piracetamu</w:t>
      </w:r>
      <w:proofErr w:type="spellEnd"/>
      <w:r w:rsidRPr="006643E8">
        <w:rPr>
          <w:rFonts w:ascii="Times New Roman" w:eastAsia="Times New Roman" w:hAnsi="Times New Roman" w:cs="Times New Roman"/>
          <w:kern w:val="0"/>
          <w14:ligatures w14:val="none"/>
        </w:rPr>
        <w:t>.</w:t>
      </w:r>
    </w:p>
    <w:p w14:paraId="6962EF2D" w14:textId="77777777" w:rsidR="006643E8" w:rsidRPr="006643E8" w:rsidRDefault="006643E8" w:rsidP="006643E8">
      <w:pPr>
        <w:spacing w:after="0" w:line="240" w:lineRule="auto"/>
        <w:jc w:val="both"/>
        <w:rPr>
          <w:rFonts w:ascii="Times New Roman" w:eastAsia="Times New Roman" w:hAnsi="Times New Roman" w:cs="Times New Roman"/>
          <w:b/>
          <w:kern w:val="0"/>
          <w14:ligatures w14:val="none"/>
        </w:rPr>
      </w:pPr>
    </w:p>
    <w:p w14:paraId="137E7FA5" w14:textId="77777777" w:rsidR="006643E8" w:rsidRPr="006643E8" w:rsidRDefault="006643E8" w:rsidP="001830A5">
      <w:pPr>
        <w:spacing w:after="0" w:line="240" w:lineRule="auto"/>
        <w:ind w:left="567" w:hanging="567"/>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4.7</w:t>
      </w:r>
      <w:r w:rsidRPr="006643E8">
        <w:rPr>
          <w:rFonts w:ascii="Times New Roman" w:eastAsia="Times New Roman" w:hAnsi="Times New Roman" w:cs="Times New Roman"/>
          <w:b/>
          <w:kern w:val="0"/>
          <w14:ligatures w14:val="none"/>
        </w:rPr>
        <w:tab/>
        <w:t>Poveikis gebėjimui vairuoti ir valdyti mechanizmus</w:t>
      </w:r>
    </w:p>
    <w:p w14:paraId="76F39ECD"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7B2011B6"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Gydytojui būtina atsižvelgti į tai, kad, kad šalutinis vaistinio preparato poveikis gali turėti įtakos gebėjimui vairuoti ir dirbti su mechanizmais.</w:t>
      </w:r>
    </w:p>
    <w:p w14:paraId="18545B0C"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77358C6F" w14:textId="77777777" w:rsidR="006643E8" w:rsidRPr="006643E8" w:rsidRDefault="006643E8" w:rsidP="001830A5">
      <w:pPr>
        <w:spacing w:after="0" w:line="240" w:lineRule="auto"/>
        <w:ind w:left="567" w:hanging="567"/>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4.8</w:t>
      </w:r>
      <w:r w:rsidRPr="006643E8">
        <w:rPr>
          <w:rFonts w:ascii="Times New Roman" w:eastAsia="Times New Roman" w:hAnsi="Times New Roman" w:cs="Times New Roman"/>
          <w:b/>
          <w:kern w:val="0"/>
          <w14:ligatures w14:val="none"/>
        </w:rPr>
        <w:tab/>
        <w:t>Nepageidaujamas poveikis</w:t>
      </w:r>
    </w:p>
    <w:p w14:paraId="5C597D8D"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7032748B" w14:textId="77777777" w:rsidR="006643E8" w:rsidRPr="006643E8" w:rsidRDefault="006643E8" w:rsidP="006643E8">
      <w:pPr>
        <w:tabs>
          <w:tab w:val="left" w:pos="567"/>
        </w:tabs>
        <w:spacing w:after="0" w:line="240" w:lineRule="auto"/>
        <w:jc w:val="both"/>
        <w:rPr>
          <w:rFonts w:ascii="Times New Roman" w:eastAsia="Times New Roman" w:hAnsi="Times New Roman" w:cs="Times New Roman"/>
          <w:i/>
          <w:kern w:val="0"/>
          <w14:ligatures w14:val="none"/>
        </w:rPr>
      </w:pPr>
      <w:r w:rsidRPr="006643E8">
        <w:rPr>
          <w:rFonts w:ascii="Times New Roman" w:eastAsia="Times New Roman" w:hAnsi="Times New Roman" w:cs="Times New Roman"/>
          <w:i/>
          <w:kern w:val="0"/>
          <w14:ligatures w14:val="none"/>
        </w:rPr>
        <w:t xml:space="preserve">a. </w:t>
      </w:r>
      <w:r w:rsidRPr="006643E8">
        <w:rPr>
          <w:rFonts w:ascii="Times New Roman" w:eastAsia="Times New Roman" w:hAnsi="Times New Roman" w:cs="Times New Roman"/>
          <w:i/>
          <w:kern w:val="0"/>
          <w14:ligatures w14:val="none"/>
        </w:rPr>
        <w:tab/>
      </w:r>
      <w:r w:rsidRPr="006643E8">
        <w:rPr>
          <w:rFonts w:ascii="Times New Roman" w:eastAsia="Times New Roman" w:hAnsi="Times New Roman" w:cs="Times New Roman"/>
          <w:kern w:val="0"/>
          <w:u w:val="single"/>
          <w14:ligatures w14:val="none"/>
        </w:rPr>
        <w:t>Saugumo duomenų santrauka</w:t>
      </w:r>
    </w:p>
    <w:p w14:paraId="5AADEF08"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Dvigubai koduoti placebu kontroliuojami klinikiniai ir </w:t>
      </w:r>
      <w:proofErr w:type="spellStart"/>
      <w:r w:rsidRPr="006643E8">
        <w:rPr>
          <w:rFonts w:ascii="Times New Roman" w:eastAsia="Times New Roman" w:hAnsi="Times New Roman" w:cs="Times New Roman"/>
          <w:kern w:val="0"/>
          <w14:ligatures w14:val="none"/>
        </w:rPr>
        <w:t>farmakoklinikiniai</w:t>
      </w:r>
      <w:proofErr w:type="spellEnd"/>
      <w:r w:rsidRPr="006643E8">
        <w:rPr>
          <w:rFonts w:ascii="Times New Roman" w:eastAsia="Times New Roman" w:hAnsi="Times New Roman" w:cs="Times New Roman"/>
          <w:kern w:val="0"/>
          <w14:ligatures w14:val="none"/>
        </w:rPr>
        <w:t xml:space="preserve"> tyrimai, kurių kiekybiškai įvertinti saugumo duomenys yra turimi (paimti iš UCB Dokumentacijos duomenų banko </w:t>
      </w:r>
      <w:smartTag w:uri="urn:schemas-microsoft-com:office:smarttags" w:element="metricconverter">
        <w:smartTagPr>
          <w:attr w:name="ProductID" w:val="1997 m"/>
        </w:smartTagPr>
        <w:r w:rsidRPr="006643E8">
          <w:rPr>
            <w:rFonts w:ascii="Times New Roman" w:eastAsia="Times New Roman" w:hAnsi="Times New Roman" w:cs="Times New Roman"/>
            <w:kern w:val="0"/>
            <w14:ligatures w14:val="none"/>
          </w:rPr>
          <w:t>1997 m</w:t>
        </w:r>
      </w:smartTag>
      <w:r w:rsidRPr="006643E8">
        <w:rPr>
          <w:rFonts w:ascii="Times New Roman" w:eastAsia="Times New Roman" w:hAnsi="Times New Roman" w:cs="Times New Roman"/>
          <w:kern w:val="0"/>
          <w14:ligatures w14:val="none"/>
        </w:rPr>
        <w:t xml:space="preserve">. birželio mėn.), apima daugiau kaip 3 000 tiriamųjų, vartojusių </w:t>
      </w:r>
      <w:proofErr w:type="spellStart"/>
      <w:r w:rsidRPr="006643E8">
        <w:rPr>
          <w:rFonts w:ascii="Times New Roman" w:eastAsia="Times New Roman" w:hAnsi="Times New Roman" w:cs="Times New Roman"/>
          <w:kern w:val="0"/>
          <w14:ligatures w14:val="none"/>
        </w:rPr>
        <w:t>piracetamą</w:t>
      </w:r>
      <w:proofErr w:type="spellEnd"/>
      <w:r w:rsidRPr="006643E8">
        <w:rPr>
          <w:rFonts w:ascii="Times New Roman" w:eastAsia="Times New Roman" w:hAnsi="Times New Roman" w:cs="Times New Roman"/>
          <w:kern w:val="0"/>
          <w14:ligatures w14:val="none"/>
        </w:rPr>
        <w:t>, neatsižvelgiant į indikaciją, vaistinio preparato formą, paros dozę ar populiacijos charakteristikas.</w:t>
      </w:r>
    </w:p>
    <w:p w14:paraId="5DB7ED88"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74205C42" w14:textId="77777777" w:rsidR="006643E8" w:rsidRPr="006643E8" w:rsidRDefault="006643E8" w:rsidP="006643E8">
      <w:pPr>
        <w:tabs>
          <w:tab w:val="left" w:pos="567"/>
        </w:tabs>
        <w:spacing w:after="0" w:line="240" w:lineRule="auto"/>
        <w:jc w:val="both"/>
        <w:rPr>
          <w:rFonts w:ascii="Times New Roman" w:eastAsia="Times New Roman" w:hAnsi="Times New Roman" w:cs="Times New Roman"/>
          <w:kern w:val="0"/>
          <w:u w:val="single"/>
          <w14:ligatures w14:val="none"/>
        </w:rPr>
      </w:pPr>
      <w:r w:rsidRPr="006643E8">
        <w:rPr>
          <w:rFonts w:ascii="Times New Roman" w:eastAsia="Times New Roman" w:hAnsi="Times New Roman" w:cs="Times New Roman"/>
          <w:i/>
          <w:kern w:val="0"/>
          <w14:ligatures w14:val="none"/>
        </w:rPr>
        <w:t xml:space="preserve">b. </w:t>
      </w:r>
      <w:r w:rsidRPr="006643E8">
        <w:rPr>
          <w:rFonts w:ascii="Times New Roman" w:eastAsia="Times New Roman" w:hAnsi="Times New Roman" w:cs="Times New Roman"/>
          <w:i/>
          <w:kern w:val="0"/>
          <w14:ligatures w14:val="none"/>
        </w:rPr>
        <w:tab/>
      </w:r>
      <w:r w:rsidRPr="006643E8">
        <w:rPr>
          <w:rFonts w:ascii="Times New Roman" w:eastAsia="Times New Roman" w:hAnsi="Times New Roman" w:cs="Times New Roman"/>
          <w:kern w:val="0"/>
          <w:u w:val="single"/>
          <w14:ligatures w14:val="none"/>
        </w:rPr>
        <w:t>Nepageidaujamų reakcijų santrauka lentelėje</w:t>
      </w:r>
    </w:p>
    <w:p w14:paraId="188058B9"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Nepageidaujamas poveikis, kuris buvo nustatytas klinikinių tyrimų metu ir po vaistinio preparato patekimo į rinką, yra išvardytas toliau pateikiamoje lentelėje pagal organų sistemų klases bei pagal dažnį. Nepageidaujamo poveikio dažnis apibūdinamas taip: labai dažnas (≥ 1/10), dažnas (nuo ≥ 1/100 iki &lt; 1/10), nedažnas (nuo ≥ 1/1 000 iki &lt; 1/100), retas (nuo ≥ 1/10 000 iki &lt; 1/1000), labai retas (&lt; 1/10 000) ir nežinomas (negali būti apskaičiuotas pagal turimus duomenis).</w:t>
      </w:r>
    </w:p>
    <w:p w14:paraId="0ED877B8"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MS Mincho" w:hAnsi="Times New Roman" w:cs="Times New Roman"/>
          <w:kern w:val="0"/>
          <w:lang w:eastAsia="ar-SA"/>
          <w14:ligatures w14:val="none"/>
        </w:rPr>
        <w:t>Vaistiniam preparatui patekus į rinką atsirado duomenų apie išvardytas nepageidaujamas reakcijas. Tačiau šių duomenų nepakanka nustatyti sutrikimų dažniui.</w:t>
      </w:r>
    </w:p>
    <w:p w14:paraId="21757E66" w14:textId="77777777" w:rsidR="006643E8" w:rsidRPr="006643E8" w:rsidRDefault="006643E8" w:rsidP="006643E8">
      <w:pPr>
        <w:spacing w:after="0" w:line="240" w:lineRule="auto"/>
        <w:rPr>
          <w:rFonts w:ascii="Times New Roman" w:eastAsia="Times New Roman" w:hAnsi="Times New Roman" w:cs="Times New Roman"/>
          <w:i/>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2"/>
        <w:gridCol w:w="2347"/>
        <w:gridCol w:w="2351"/>
        <w:gridCol w:w="2071"/>
      </w:tblGrid>
      <w:tr w:rsidR="006643E8" w:rsidRPr="006643E8" w14:paraId="3718BF22" w14:textId="77777777" w:rsidTr="00DB1C96">
        <w:tc>
          <w:tcPr>
            <w:tcW w:w="2548" w:type="dxa"/>
          </w:tcPr>
          <w:p w14:paraId="337EDD81" w14:textId="77777777" w:rsidR="006643E8" w:rsidRPr="006643E8" w:rsidRDefault="006643E8" w:rsidP="006643E8">
            <w:pPr>
              <w:spacing w:after="0" w:line="240" w:lineRule="auto"/>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 xml:space="preserve">Organų sistemų klasės (pagal </w:t>
            </w:r>
            <w:proofErr w:type="spellStart"/>
            <w:r w:rsidRPr="006643E8">
              <w:rPr>
                <w:rFonts w:ascii="Times New Roman" w:eastAsia="Times New Roman" w:hAnsi="Times New Roman" w:cs="Times New Roman"/>
                <w:b/>
                <w:kern w:val="0"/>
                <w14:ligatures w14:val="none"/>
              </w:rPr>
              <w:t>MedDRA</w:t>
            </w:r>
            <w:proofErr w:type="spellEnd"/>
            <w:r w:rsidRPr="006643E8">
              <w:rPr>
                <w:rFonts w:ascii="Times New Roman" w:eastAsia="Times New Roman" w:hAnsi="Times New Roman" w:cs="Times New Roman"/>
                <w:b/>
                <w:kern w:val="0"/>
                <w14:ligatures w14:val="none"/>
              </w:rPr>
              <w:t>)</w:t>
            </w:r>
          </w:p>
        </w:tc>
        <w:tc>
          <w:tcPr>
            <w:tcW w:w="2557" w:type="dxa"/>
          </w:tcPr>
          <w:p w14:paraId="25047E86" w14:textId="77777777" w:rsidR="006643E8" w:rsidRPr="006643E8" w:rsidRDefault="006643E8" w:rsidP="006643E8">
            <w:pPr>
              <w:spacing w:after="0" w:line="240" w:lineRule="auto"/>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 xml:space="preserve">Dažnas </w:t>
            </w:r>
          </w:p>
          <w:p w14:paraId="38769A4B" w14:textId="77777777" w:rsidR="006643E8" w:rsidRPr="006643E8" w:rsidRDefault="006643E8" w:rsidP="006643E8">
            <w:pPr>
              <w:spacing w:after="0" w:line="240" w:lineRule="auto"/>
              <w:rPr>
                <w:rFonts w:ascii="Times New Roman" w:eastAsia="Times New Roman" w:hAnsi="Times New Roman" w:cs="Times New Roman"/>
                <w:b/>
                <w:kern w:val="0"/>
                <w14:ligatures w14:val="none"/>
              </w:rPr>
            </w:pPr>
          </w:p>
        </w:tc>
        <w:tc>
          <w:tcPr>
            <w:tcW w:w="2573" w:type="dxa"/>
          </w:tcPr>
          <w:p w14:paraId="390A1141" w14:textId="77777777" w:rsidR="006643E8" w:rsidRPr="006643E8" w:rsidRDefault="006643E8" w:rsidP="006643E8">
            <w:pPr>
              <w:spacing w:after="0" w:line="240" w:lineRule="auto"/>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Nedažnas</w:t>
            </w:r>
          </w:p>
          <w:p w14:paraId="5244B491" w14:textId="77777777" w:rsidR="006643E8" w:rsidRPr="006643E8" w:rsidRDefault="006643E8" w:rsidP="006643E8">
            <w:pPr>
              <w:spacing w:after="0" w:line="240" w:lineRule="auto"/>
              <w:rPr>
                <w:rFonts w:ascii="Times New Roman" w:eastAsia="Times New Roman" w:hAnsi="Times New Roman" w:cs="Times New Roman"/>
                <w:b/>
                <w:kern w:val="0"/>
                <w14:ligatures w14:val="none"/>
              </w:rPr>
            </w:pPr>
          </w:p>
        </w:tc>
        <w:tc>
          <w:tcPr>
            <w:tcW w:w="2176" w:type="dxa"/>
          </w:tcPr>
          <w:p w14:paraId="30D0033B" w14:textId="77777777" w:rsidR="006643E8" w:rsidRPr="006643E8" w:rsidRDefault="006643E8" w:rsidP="006643E8">
            <w:pPr>
              <w:spacing w:after="0" w:line="240" w:lineRule="auto"/>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Dažnis nežinomas</w:t>
            </w:r>
          </w:p>
        </w:tc>
      </w:tr>
      <w:tr w:rsidR="006643E8" w:rsidRPr="006643E8" w14:paraId="7738E338" w14:textId="77777777" w:rsidTr="00DB1C96">
        <w:tc>
          <w:tcPr>
            <w:tcW w:w="2548" w:type="dxa"/>
          </w:tcPr>
          <w:p w14:paraId="4B6946E1"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Kraujo ir limfinės sistemos sutrikimai</w:t>
            </w:r>
          </w:p>
        </w:tc>
        <w:tc>
          <w:tcPr>
            <w:tcW w:w="2557" w:type="dxa"/>
          </w:tcPr>
          <w:p w14:paraId="20D1032D"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tc>
        <w:tc>
          <w:tcPr>
            <w:tcW w:w="2573" w:type="dxa"/>
          </w:tcPr>
          <w:p w14:paraId="0D739C3C"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tc>
        <w:tc>
          <w:tcPr>
            <w:tcW w:w="2176" w:type="dxa"/>
          </w:tcPr>
          <w:p w14:paraId="273D56D5"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Hemoraginiai sutrikimai</w:t>
            </w:r>
          </w:p>
        </w:tc>
      </w:tr>
      <w:tr w:rsidR="006643E8" w:rsidRPr="006643E8" w14:paraId="444BC713" w14:textId="77777777" w:rsidTr="00DB1C96">
        <w:tc>
          <w:tcPr>
            <w:tcW w:w="2548" w:type="dxa"/>
          </w:tcPr>
          <w:p w14:paraId="5C71E43D"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Imuninės sistemos sutrikimai</w:t>
            </w:r>
          </w:p>
        </w:tc>
        <w:tc>
          <w:tcPr>
            <w:tcW w:w="2557" w:type="dxa"/>
          </w:tcPr>
          <w:p w14:paraId="184DCC9B"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tc>
        <w:tc>
          <w:tcPr>
            <w:tcW w:w="2573" w:type="dxa"/>
          </w:tcPr>
          <w:p w14:paraId="7BAF24FB"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tc>
        <w:tc>
          <w:tcPr>
            <w:tcW w:w="2176" w:type="dxa"/>
          </w:tcPr>
          <w:p w14:paraId="092AA6C0"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Anafilaktoidinė</w:t>
            </w:r>
            <w:proofErr w:type="spellEnd"/>
            <w:r w:rsidRPr="006643E8">
              <w:rPr>
                <w:rFonts w:ascii="Times New Roman" w:eastAsia="Times New Roman" w:hAnsi="Times New Roman" w:cs="Times New Roman"/>
                <w:kern w:val="0"/>
                <w14:ligatures w14:val="none"/>
              </w:rPr>
              <w:t xml:space="preserve"> reakcija, padidėjęs jautrumas</w:t>
            </w:r>
          </w:p>
        </w:tc>
      </w:tr>
      <w:tr w:rsidR="006643E8" w:rsidRPr="006643E8" w14:paraId="507177E3" w14:textId="77777777" w:rsidTr="00DB1C96">
        <w:tc>
          <w:tcPr>
            <w:tcW w:w="2548" w:type="dxa"/>
          </w:tcPr>
          <w:p w14:paraId="2A210E01"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Psichikos sutrikimai</w:t>
            </w:r>
          </w:p>
        </w:tc>
        <w:tc>
          <w:tcPr>
            <w:tcW w:w="2557" w:type="dxa"/>
          </w:tcPr>
          <w:p w14:paraId="5122F7A1"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Nervingumas</w:t>
            </w:r>
          </w:p>
        </w:tc>
        <w:tc>
          <w:tcPr>
            <w:tcW w:w="2573" w:type="dxa"/>
          </w:tcPr>
          <w:p w14:paraId="4582CF54"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Depresija</w:t>
            </w:r>
          </w:p>
        </w:tc>
        <w:tc>
          <w:tcPr>
            <w:tcW w:w="2176" w:type="dxa"/>
          </w:tcPr>
          <w:p w14:paraId="46589C50"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Susijaudinimas (</w:t>
            </w:r>
            <w:proofErr w:type="spellStart"/>
            <w:r w:rsidRPr="006643E8">
              <w:rPr>
                <w:rFonts w:ascii="Times New Roman" w:eastAsia="Times New Roman" w:hAnsi="Times New Roman" w:cs="Times New Roman"/>
                <w:kern w:val="0"/>
                <w14:ligatures w14:val="none"/>
              </w:rPr>
              <w:t>ažitacija</w:t>
            </w:r>
            <w:proofErr w:type="spellEnd"/>
            <w:r w:rsidRPr="006643E8">
              <w:rPr>
                <w:rFonts w:ascii="Times New Roman" w:eastAsia="Times New Roman" w:hAnsi="Times New Roman" w:cs="Times New Roman"/>
                <w:kern w:val="0"/>
                <w14:ligatures w14:val="none"/>
              </w:rPr>
              <w:t>), nerimas, sumišimas (konfūzija), haliucinacijos</w:t>
            </w:r>
          </w:p>
        </w:tc>
      </w:tr>
      <w:tr w:rsidR="006643E8" w:rsidRPr="006643E8" w14:paraId="3FDD5D9D" w14:textId="77777777" w:rsidTr="00DB1C96">
        <w:tc>
          <w:tcPr>
            <w:tcW w:w="2548" w:type="dxa"/>
          </w:tcPr>
          <w:p w14:paraId="2C111C9A"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Nervų sistemos sutrikimai</w:t>
            </w:r>
          </w:p>
        </w:tc>
        <w:tc>
          <w:tcPr>
            <w:tcW w:w="2557" w:type="dxa"/>
          </w:tcPr>
          <w:p w14:paraId="27831152"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Hiperkinezija</w:t>
            </w:r>
            <w:proofErr w:type="spellEnd"/>
            <w:r w:rsidRPr="006643E8">
              <w:rPr>
                <w:rFonts w:ascii="Times New Roman" w:eastAsia="Times New Roman" w:hAnsi="Times New Roman" w:cs="Times New Roman"/>
                <w:kern w:val="0"/>
                <w14:ligatures w14:val="none"/>
              </w:rPr>
              <w:t>.</w:t>
            </w:r>
          </w:p>
        </w:tc>
        <w:tc>
          <w:tcPr>
            <w:tcW w:w="2573" w:type="dxa"/>
          </w:tcPr>
          <w:p w14:paraId="6A3C344E"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Somnolencija</w:t>
            </w:r>
            <w:proofErr w:type="spellEnd"/>
          </w:p>
        </w:tc>
        <w:tc>
          <w:tcPr>
            <w:tcW w:w="2176" w:type="dxa"/>
          </w:tcPr>
          <w:p w14:paraId="22AF730C"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Ataksija</w:t>
            </w:r>
            <w:proofErr w:type="spellEnd"/>
            <w:r w:rsidRPr="006643E8">
              <w:rPr>
                <w:rFonts w:ascii="Times New Roman" w:eastAsia="Times New Roman" w:hAnsi="Times New Roman" w:cs="Times New Roman"/>
                <w:kern w:val="0"/>
                <w14:ligatures w14:val="none"/>
              </w:rPr>
              <w:t>, pusiausvyros sutrikimas, pasunkėję epilepsijos požymiai, galvos skausmas, nemiga</w:t>
            </w:r>
          </w:p>
        </w:tc>
      </w:tr>
      <w:tr w:rsidR="006643E8" w:rsidRPr="006643E8" w14:paraId="721F24AD" w14:textId="77777777" w:rsidTr="00DB1C96">
        <w:tc>
          <w:tcPr>
            <w:tcW w:w="2548" w:type="dxa"/>
          </w:tcPr>
          <w:p w14:paraId="2A5D2A1A"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lastRenderedPageBreak/>
              <w:t>Ausų ir labirintų sutrikimai</w:t>
            </w:r>
          </w:p>
        </w:tc>
        <w:tc>
          <w:tcPr>
            <w:tcW w:w="2557" w:type="dxa"/>
          </w:tcPr>
          <w:p w14:paraId="5324E7A8"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tc>
        <w:tc>
          <w:tcPr>
            <w:tcW w:w="2573" w:type="dxa"/>
          </w:tcPr>
          <w:p w14:paraId="49D80B6C"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tc>
        <w:tc>
          <w:tcPr>
            <w:tcW w:w="2176" w:type="dxa"/>
          </w:tcPr>
          <w:p w14:paraId="003AFD96"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Svaigimas (</w:t>
            </w:r>
            <w:proofErr w:type="spellStart"/>
            <w:r w:rsidRPr="006643E8">
              <w:rPr>
                <w:rFonts w:ascii="Times New Roman" w:eastAsia="Times New Roman" w:hAnsi="Times New Roman" w:cs="Times New Roman"/>
                <w:i/>
                <w:kern w:val="0"/>
                <w14:ligatures w14:val="none"/>
              </w:rPr>
              <w:t>vertigo</w:t>
            </w:r>
            <w:proofErr w:type="spellEnd"/>
            <w:r w:rsidRPr="006643E8">
              <w:rPr>
                <w:rFonts w:ascii="Times New Roman" w:eastAsia="Times New Roman" w:hAnsi="Times New Roman" w:cs="Times New Roman"/>
                <w:kern w:val="0"/>
                <w14:ligatures w14:val="none"/>
              </w:rPr>
              <w:t>)</w:t>
            </w:r>
          </w:p>
        </w:tc>
      </w:tr>
      <w:tr w:rsidR="006643E8" w:rsidRPr="006643E8" w14:paraId="2B34A39D" w14:textId="77777777" w:rsidTr="00DB1C96">
        <w:tc>
          <w:tcPr>
            <w:tcW w:w="2548" w:type="dxa"/>
          </w:tcPr>
          <w:p w14:paraId="2FCF021A"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Virškinimo trakto sutrikimai</w:t>
            </w:r>
          </w:p>
        </w:tc>
        <w:tc>
          <w:tcPr>
            <w:tcW w:w="2557" w:type="dxa"/>
          </w:tcPr>
          <w:p w14:paraId="33906E0C"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tc>
        <w:tc>
          <w:tcPr>
            <w:tcW w:w="2573" w:type="dxa"/>
          </w:tcPr>
          <w:p w14:paraId="46DA8A97"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tc>
        <w:tc>
          <w:tcPr>
            <w:tcW w:w="2176" w:type="dxa"/>
          </w:tcPr>
          <w:p w14:paraId="4903A097"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Pilvo skausmas, viršutinės pilvo dalies skausmas, viduriavimas, pykinimas, vėmimas</w:t>
            </w:r>
          </w:p>
        </w:tc>
      </w:tr>
      <w:tr w:rsidR="006643E8" w:rsidRPr="006643E8" w14:paraId="7D2EFDA8" w14:textId="77777777" w:rsidTr="00DB1C96">
        <w:tc>
          <w:tcPr>
            <w:tcW w:w="2548" w:type="dxa"/>
          </w:tcPr>
          <w:p w14:paraId="1D7580F3"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Odos ir poodinio audinio sutrikimai</w:t>
            </w:r>
          </w:p>
        </w:tc>
        <w:tc>
          <w:tcPr>
            <w:tcW w:w="2557" w:type="dxa"/>
          </w:tcPr>
          <w:p w14:paraId="3FE0A59F"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tc>
        <w:tc>
          <w:tcPr>
            <w:tcW w:w="2573" w:type="dxa"/>
          </w:tcPr>
          <w:p w14:paraId="283E9935"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tc>
        <w:tc>
          <w:tcPr>
            <w:tcW w:w="2176" w:type="dxa"/>
          </w:tcPr>
          <w:p w14:paraId="048854EF"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Angioneurozinė</w:t>
            </w:r>
            <w:proofErr w:type="spellEnd"/>
            <w:r w:rsidRPr="006643E8">
              <w:rPr>
                <w:rFonts w:ascii="Times New Roman" w:eastAsia="Times New Roman" w:hAnsi="Times New Roman" w:cs="Times New Roman"/>
                <w:kern w:val="0"/>
                <w14:ligatures w14:val="none"/>
              </w:rPr>
              <w:t xml:space="preserve"> edema, dermatitas, niežėjimas, dilgėlinė</w:t>
            </w:r>
          </w:p>
        </w:tc>
      </w:tr>
      <w:tr w:rsidR="006643E8" w:rsidRPr="006643E8" w14:paraId="549C1393" w14:textId="77777777" w:rsidTr="00DB1C96">
        <w:tc>
          <w:tcPr>
            <w:tcW w:w="2548" w:type="dxa"/>
          </w:tcPr>
          <w:p w14:paraId="0EC61603"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Bendrieji sutrikimai ir vartojimo vietos pažeidimai</w:t>
            </w:r>
          </w:p>
        </w:tc>
        <w:tc>
          <w:tcPr>
            <w:tcW w:w="2557" w:type="dxa"/>
          </w:tcPr>
          <w:p w14:paraId="60472DDB"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tc>
        <w:tc>
          <w:tcPr>
            <w:tcW w:w="2573" w:type="dxa"/>
          </w:tcPr>
          <w:p w14:paraId="25B71050"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Astenija</w:t>
            </w:r>
            <w:proofErr w:type="spellEnd"/>
          </w:p>
        </w:tc>
        <w:tc>
          <w:tcPr>
            <w:tcW w:w="2176" w:type="dxa"/>
          </w:tcPr>
          <w:p w14:paraId="7AF99A29"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tc>
      </w:tr>
      <w:tr w:rsidR="006643E8" w:rsidRPr="006643E8" w14:paraId="177DE2D9" w14:textId="77777777" w:rsidTr="00DB1C96">
        <w:tc>
          <w:tcPr>
            <w:tcW w:w="2548" w:type="dxa"/>
          </w:tcPr>
          <w:p w14:paraId="02A7D1D6"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Tyrimai</w:t>
            </w:r>
          </w:p>
        </w:tc>
        <w:tc>
          <w:tcPr>
            <w:tcW w:w="2557" w:type="dxa"/>
          </w:tcPr>
          <w:p w14:paraId="7B29B3A3"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Kūno svorio padidėjimas</w:t>
            </w:r>
          </w:p>
        </w:tc>
        <w:tc>
          <w:tcPr>
            <w:tcW w:w="2573" w:type="dxa"/>
          </w:tcPr>
          <w:p w14:paraId="09DD7D90"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tc>
        <w:tc>
          <w:tcPr>
            <w:tcW w:w="2176" w:type="dxa"/>
          </w:tcPr>
          <w:p w14:paraId="1126C5C5"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tc>
      </w:tr>
    </w:tbl>
    <w:p w14:paraId="53744EDC"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30023852" w14:textId="77777777" w:rsidR="006643E8" w:rsidRPr="006643E8" w:rsidRDefault="006643E8" w:rsidP="006643E8">
      <w:pPr>
        <w:tabs>
          <w:tab w:val="left" w:pos="567"/>
        </w:tabs>
        <w:autoSpaceDE w:val="0"/>
        <w:autoSpaceDN w:val="0"/>
        <w:adjustRightInd w:val="0"/>
        <w:spacing w:after="0" w:line="260" w:lineRule="exact"/>
        <w:jc w:val="both"/>
        <w:rPr>
          <w:rFonts w:ascii="Times New Roman" w:eastAsia="Times New Roman" w:hAnsi="Times New Roman" w:cs="Times New Roman"/>
          <w:snapToGrid w:val="0"/>
          <w:kern w:val="0"/>
          <w:u w:val="single"/>
          <w14:ligatures w14:val="none"/>
        </w:rPr>
      </w:pPr>
      <w:r w:rsidRPr="006643E8">
        <w:rPr>
          <w:rFonts w:ascii="Times New Roman" w:eastAsia="Times New Roman" w:hAnsi="Times New Roman" w:cs="Times New Roman"/>
          <w:noProof/>
          <w:snapToGrid w:val="0"/>
          <w:kern w:val="0"/>
          <w:u w:val="single"/>
          <w14:ligatures w14:val="none"/>
        </w:rPr>
        <w:t>Pranešimas apie įtariamas nepageidaujamas reakcijas</w:t>
      </w:r>
    </w:p>
    <w:p w14:paraId="603778EE" w14:textId="51F22975" w:rsidR="006643E8" w:rsidRPr="006643E8" w:rsidRDefault="006643E8" w:rsidP="006643E8">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kern w:val="0"/>
          <w14:ligatures w14:val="none"/>
        </w:rPr>
      </w:pPr>
      <w:r w:rsidRPr="006643E8">
        <w:rPr>
          <w:rFonts w:ascii="Times New Roman" w:eastAsia="Times New Roman" w:hAnsi="Times New Roman" w:cs="Times New Roman"/>
          <w:noProof/>
          <w:snapToGrid w:val="0"/>
          <w:kern w:val="0"/>
          <w14:ligatures w14:val="none"/>
        </w:rPr>
        <w:t>Svarbu pranešti apie įtariamas nepageidaujamas reakcijas, pastebėtas po vaistinio preparato registracijos, nes tai leidžia nuolat stebėti vaistinio preparato naudos ir rizikos santykį.</w:t>
      </w:r>
      <w:r w:rsidRPr="006643E8">
        <w:rPr>
          <w:rFonts w:ascii="Times New Roman" w:eastAsia="Times New Roman" w:hAnsi="Times New Roman" w:cs="Times New Roman"/>
          <w:snapToGrid w:val="0"/>
          <w:kern w:val="0"/>
          <w14:ligatures w14:val="none"/>
        </w:rPr>
        <w:t xml:space="preserve"> </w:t>
      </w:r>
      <w:r w:rsidR="007C5D5F" w:rsidRPr="00BE252D">
        <w:rPr>
          <w:rFonts w:ascii="Times New Roman" w:hAnsi="Times New Roman" w:cs="Times New Roman"/>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007C5D5F" w:rsidRPr="00BE252D">
          <w:rPr>
            <w:rStyle w:val="Hipersaitas"/>
            <w:rFonts w:ascii="Times New Roman" w:hAnsi="Times New Roman" w:cs="Times New Roman"/>
          </w:rPr>
          <w:t>https://vvkt.lrv.lt/lt/</w:t>
        </w:r>
      </w:hyperlink>
      <w:r w:rsidR="007C5D5F" w:rsidRPr="00BE252D">
        <w:rPr>
          <w:rFonts w:ascii="Times New Roman" w:hAnsi="Times New Roman" w:cs="Times New Roman"/>
        </w:rPr>
        <w:t xml:space="preserve"> nurodytais būdais</w:t>
      </w:r>
      <w:r w:rsidRPr="006643E8">
        <w:rPr>
          <w:rFonts w:ascii="Times New Roman" w:eastAsia="Times New Roman" w:hAnsi="Times New Roman" w:cs="Times New Roman"/>
          <w:noProof/>
          <w:snapToGrid w:val="0"/>
          <w:kern w:val="0"/>
          <w14:ligatures w14:val="none"/>
        </w:rPr>
        <w:t>.</w:t>
      </w:r>
    </w:p>
    <w:p w14:paraId="4B2725D1"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37E29739" w14:textId="77777777" w:rsidR="006643E8" w:rsidRPr="006643E8" w:rsidRDefault="006643E8" w:rsidP="001830A5">
      <w:pPr>
        <w:spacing w:after="0" w:line="240" w:lineRule="auto"/>
        <w:ind w:left="567" w:hanging="567"/>
        <w:jc w:val="both"/>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4.9</w:t>
      </w:r>
      <w:r w:rsidRPr="006643E8">
        <w:rPr>
          <w:rFonts w:ascii="Times New Roman" w:eastAsia="Times New Roman" w:hAnsi="Times New Roman" w:cs="Times New Roman"/>
          <w:b/>
          <w:kern w:val="0"/>
          <w14:ligatures w14:val="none"/>
        </w:rPr>
        <w:tab/>
        <w:t>Perdozavimas</w:t>
      </w:r>
    </w:p>
    <w:p w14:paraId="0AD02673"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6E5FBADA" w14:textId="77777777" w:rsidR="006643E8" w:rsidRPr="006643E8" w:rsidRDefault="006643E8" w:rsidP="006643E8">
      <w:pPr>
        <w:spacing w:after="0" w:line="240" w:lineRule="auto"/>
        <w:jc w:val="both"/>
        <w:rPr>
          <w:rFonts w:ascii="Times New Roman" w:eastAsia="Times New Roman" w:hAnsi="Times New Roman" w:cs="Times New Roman"/>
          <w:kern w:val="0"/>
          <w:u w:val="single"/>
          <w14:ligatures w14:val="none"/>
        </w:rPr>
      </w:pPr>
      <w:r w:rsidRPr="006643E8">
        <w:rPr>
          <w:rFonts w:ascii="Times New Roman" w:eastAsia="Times New Roman" w:hAnsi="Times New Roman" w:cs="Times New Roman"/>
          <w:kern w:val="0"/>
          <w:u w:val="single"/>
          <w14:ligatures w14:val="none"/>
        </w:rPr>
        <w:t>Simptomai</w:t>
      </w:r>
    </w:p>
    <w:p w14:paraId="69903C6C"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Didžiausias aprašytas perdozavimas buvo suvartojus 75 g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 xml:space="preserve">. Pilvo skausmas ir viduriavimas su krauju tikriausiai buvo susiję su ypač dideliu </w:t>
      </w:r>
      <w:proofErr w:type="spellStart"/>
      <w:r w:rsidRPr="006643E8">
        <w:rPr>
          <w:rFonts w:ascii="Times New Roman" w:eastAsia="Times New Roman" w:hAnsi="Times New Roman" w:cs="Times New Roman"/>
          <w:kern w:val="0"/>
          <w14:ligatures w14:val="none"/>
        </w:rPr>
        <w:t>sorbitolio</w:t>
      </w:r>
      <w:proofErr w:type="spellEnd"/>
      <w:r w:rsidRPr="006643E8">
        <w:rPr>
          <w:rFonts w:ascii="Times New Roman" w:eastAsia="Times New Roman" w:hAnsi="Times New Roman" w:cs="Times New Roman"/>
          <w:kern w:val="0"/>
          <w14:ligatures w14:val="none"/>
        </w:rPr>
        <w:t xml:space="preserve"> kiekiu, kuris buvo vartoto vaistinio preparato sudėtyje. </w:t>
      </w:r>
    </w:p>
    <w:p w14:paraId="5D6AE58E" w14:textId="77777777" w:rsidR="006643E8" w:rsidRPr="006643E8" w:rsidRDefault="006643E8" w:rsidP="006643E8">
      <w:pPr>
        <w:spacing w:after="0" w:line="240" w:lineRule="auto"/>
        <w:jc w:val="both"/>
        <w:rPr>
          <w:rFonts w:ascii="Times New Roman" w:eastAsia="Times New Roman" w:hAnsi="Times New Roman" w:cs="Times New Roman"/>
          <w:kern w:val="0"/>
          <w:u w:val="single"/>
          <w14:ligatures w14:val="none"/>
        </w:rPr>
      </w:pPr>
    </w:p>
    <w:p w14:paraId="68F56F1F"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Papildomų šalutinių poveikių, susijusių su perdozavimu, vartojant </w:t>
      </w:r>
      <w:proofErr w:type="spellStart"/>
      <w:r w:rsidRPr="006643E8">
        <w:rPr>
          <w:rFonts w:ascii="Times New Roman" w:eastAsia="Times New Roman" w:hAnsi="Times New Roman" w:cs="Times New Roman"/>
          <w:kern w:val="0"/>
          <w14:ligatures w14:val="none"/>
        </w:rPr>
        <w:t>piracetamą</w:t>
      </w:r>
      <w:proofErr w:type="spellEnd"/>
      <w:r w:rsidRPr="006643E8">
        <w:rPr>
          <w:rFonts w:ascii="Times New Roman" w:eastAsia="Times New Roman" w:hAnsi="Times New Roman" w:cs="Times New Roman"/>
          <w:kern w:val="0"/>
          <w14:ligatures w14:val="none"/>
        </w:rPr>
        <w:t>, nėra.</w:t>
      </w:r>
    </w:p>
    <w:p w14:paraId="2AB4DFBD"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77F82994" w14:textId="77777777" w:rsidR="006643E8" w:rsidRPr="006643E8" w:rsidRDefault="006643E8" w:rsidP="006643E8">
      <w:pPr>
        <w:spacing w:after="0" w:line="240" w:lineRule="auto"/>
        <w:jc w:val="both"/>
        <w:rPr>
          <w:rFonts w:ascii="Times New Roman" w:eastAsia="Times New Roman" w:hAnsi="Times New Roman" w:cs="Times New Roman"/>
          <w:kern w:val="0"/>
          <w:u w:val="single"/>
          <w14:ligatures w14:val="none"/>
        </w:rPr>
      </w:pPr>
      <w:r w:rsidRPr="006643E8">
        <w:rPr>
          <w:rFonts w:ascii="Times New Roman" w:eastAsia="Times New Roman" w:hAnsi="Times New Roman" w:cs="Times New Roman"/>
          <w:kern w:val="0"/>
          <w:u w:val="single"/>
          <w14:ligatures w14:val="none"/>
        </w:rPr>
        <w:t>Perdozavimo gydymas</w:t>
      </w:r>
    </w:p>
    <w:p w14:paraId="065FFD64"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Perdozavus vaistinio preparato, reikėtų išplauti skrandį arba sukelti vėmimą. </w:t>
      </w:r>
      <w:proofErr w:type="spellStart"/>
      <w:r w:rsidRPr="006643E8">
        <w:rPr>
          <w:rFonts w:ascii="Times New Roman" w:eastAsia="Times New Roman" w:hAnsi="Times New Roman" w:cs="Times New Roman"/>
          <w:kern w:val="0"/>
          <w14:ligatures w14:val="none"/>
        </w:rPr>
        <w:t>Piracetamui</w:t>
      </w:r>
      <w:proofErr w:type="spellEnd"/>
      <w:r w:rsidRPr="006643E8">
        <w:rPr>
          <w:rFonts w:ascii="Times New Roman" w:eastAsia="Times New Roman" w:hAnsi="Times New Roman" w:cs="Times New Roman"/>
          <w:kern w:val="0"/>
          <w14:ligatures w14:val="none"/>
        </w:rPr>
        <w:t xml:space="preserve"> specialaus priešnuodžio nėra. Perdozavimas gydomas atsižvelgiant į simptomus, gali būti taikoma inkstų dializė. Atliekant dializę, pašalinama 50–60%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w:t>
      </w:r>
    </w:p>
    <w:p w14:paraId="2B88AB17"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351848F4"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7FB389EF" w14:textId="77777777" w:rsidR="006643E8" w:rsidRPr="006643E8" w:rsidRDefault="006643E8" w:rsidP="001830A5">
      <w:pPr>
        <w:spacing w:after="0" w:line="240" w:lineRule="auto"/>
        <w:ind w:left="567" w:hanging="567"/>
        <w:jc w:val="both"/>
        <w:rPr>
          <w:rFonts w:ascii="Times New Roman" w:eastAsia="Times New Roman" w:hAnsi="Times New Roman" w:cs="Times New Roman"/>
          <w:b/>
          <w:caps/>
          <w:kern w:val="0"/>
          <w14:ligatures w14:val="none"/>
        </w:rPr>
      </w:pPr>
      <w:r w:rsidRPr="006643E8">
        <w:rPr>
          <w:rFonts w:ascii="Times New Roman" w:eastAsia="Times New Roman" w:hAnsi="Times New Roman" w:cs="Times New Roman"/>
          <w:b/>
          <w:caps/>
          <w:kern w:val="0"/>
          <w14:ligatures w14:val="none"/>
        </w:rPr>
        <w:t>5.</w:t>
      </w:r>
      <w:r w:rsidRPr="006643E8">
        <w:rPr>
          <w:rFonts w:ascii="Times New Roman" w:eastAsia="Times New Roman" w:hAnsi="Times New Roman" w:cs="Times New Roman"/>
          <w:b/>
          <w:caps/>
          <w:kern w:val="0"/>
          <w14:ligatures w14:val="none"/>
        </w:rPr>
        <w:tab/>
      </w:r>
      <w:r w:rsidRPr="006643E8">
        <w:rPr>
          <w:rFonts w:ascii="Times New Roman" w:eastAsia="Times New Roman" w:hAnsi="Times New Roman" w:cs="Times New Roman"/>
          <w:b/>
          <w:kern w:val="0"/>
          <w14:ligatures w14:val="none"/>
        </w:rPr>
        <w:t xml:space="preserve">FARMAKOLOGINĖS </w:t>
      </w:r>
      <w:r w:rsidRPr="006643E8">
        <w:rPr>
          <w:rFonts w:ascii="Times New Roman" w:eastAsia="Times New Roman" w:hAnsi="Times New Roman" w:cs="Times New Roman"/>
          <w:b/>
          <w:caps/>
          <w:kern w:val="0"/>
          <w14:ligatures w14:val="none"/>
        </w:rPr>
        <w:t>savybės</w:t>
      </w:r>
    </w:p>
    <w:p w14:paraId="25BF991A"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426136EA" w14:textId="77777777" w:rsidR="006643E8" w:rsidRPr="006643E8" w:rsidRDefault="006643E8" w:rsidP="001830A5">
      <w:pPr>
        <w:spacing w:after="0" w:line="240" w:lineRule="auto"/>
        <w:ind w:left="567" w:hanging="567"/>
        <w:jc w:val="both"/>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5.1</w:t>
      </w:r>
      <w:r w:rsidRPr="006643E8">
        <w:rPr>
          <w:rFonts w:ascii="Times New Roman" w:eastAsia="Times New Roman" w:hAnsi="Times New Roman" w:cs="Times New Roman"/>
          <w:b/>
          <w:kern w:val="0"/>
          <w14:ligatures w14:val="none"/>
        </w:rPr>
        <w:tab/>
      </w:r>
      <w:proofErr w:type="spellStart"/>
      <w:r w:rsidRPr="006643E8">
        <w:rPr>
          <w:rFonts w:ascii="Times New Roman" w:eastAsia="Times New Roman" w:hAnsi="Times New Roman" w:cs="Times New Roman"/>
          <w:b/>
          <w:kern w:val="0"/>
          <w14:ligatures w14:val="none"/>
        </w:rPr>
        <w:t>Farmakodinaminės</w:t>
      </w:r>
      <w:proofErr w:type="spellEnd"/>
      <w:r w:rsidRPr="006643E8">
        <w:rPr>
          <w:rFonts w:ascii="Times New Roman" w:eastAsia="Times New Roman" w:hAnsi="Times New Roman" w:cs="Times New Roman"/>
          <w:b/>
          <w:kern w:val="0"/>
          <w14:ligatures w14:val="none"/>
        </w:rPr>
        <w:t xml:space="preserve"> savybės </w:t>
      </w:r>
    </w:p>
    <w:p w14:paraId="268478E4"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431E7A0D"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Farmakoterapinė</w:t>
      </w:r>
      <w:proofErr w:type="spellEnd"/>
      <w:r w:rsidRPr="006643E8">
        <w:rPr>
          <w:rFonts w:ascii="Times New Roman" w:eastAsia="Times New Roman" w:hAnsi="Times New Roman" w:cs="Times New Roman"/>
          <w:kern w:val="0"/>
          <w14:ligatures w14:val="none"/>
        </w:rPr>
        <w:t xml:space="preserve"> grupė –kiti </w:t>
      </w:r>
      <w:proofErr w:type="spellStart"/>
      <w:r w:rsidRPr="006643E8">
        <w:rPr>
          <w:rFonts w:ascii="Times New Roman" w:eastAsia="Times New Roman" w:hAnsi="Times New Roman" w:cs="Times New Roman"/>
          <w:kern w:val="0"/>
          <w14:ligatures w14:val="none"/>
        </w:rPr>
        <w:t>psichostimuliatoriai</w:t>
      </w:r>
      <w:proofErr w:type="spellEnd"/>
      <w:r w:rsidRPr="006643E8">
        <w:rPr>
          <w:rFonts w:ascii="Times New Roman" w:eastAsia="Times New Roman" w:hAnsi="Times New Roman" w:cs="Times New Roman"/>
          <w:kern w:val="0"/>
          <w14:ligatures w14:val="none"/>
        </w:rPr>
        <w:t xml:space="preserve"> ir </w:t>
      </w:r>
      <w:proofErr w:type="spellStart"/>
      <w:r w:rsidRPr="006643E8">
        <w:rPr>
          <w:rFonts w:ascii="Times New Roman" w:eastAsia="Times New Roman" w:hAnsi="Times New Roman" w:cs="Times New Roman"/>
          <w:kern w:val="0"/>
          <w14:ligatures w14:val="none"/>
        </w:rPr>
        <w:t>nootropai</w:t>
      </w:r>
      <w:proofErr w:type="spellEnd"/>
      <w:r w:rsidRPr="006643E8">
        <w:rPr>
          <w:rFonts w:ascii="Times New Roman" w:eastAsia="Times New Roman" w:hAnsi="Times New Roman" w:cs="Times New Roman"/>
          <w:kern w:val="0"/>
          <w14:ligatures w14:val="none"/>
        </w:rPr>
        <w:t>, ATC kodas – N06BX03.</w:t>
      </w:r>
    </w:p>
    <w:p w14:paraId="033D198C"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5A09B4A6"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Vaistinės medžiagos tarptautinis pavadinimas – </w:t>
      </w:r>
      <w:proofErr w:type="spellStart"/>
      <w:r w:rsidRPr="006643E8">
        <w:rPr>
          <w:rFonts w:ascii="Times New Roman" w:eastAsia="Times New Roman" w:hAnsi="Times New Roman" w:cs="Times New Roman"/>
          <w:kern w:val="0"/>
          <w14:ligatures w14:val="none"/>
        </w:rPr>
        <w:t>piracetamas</w:t>
      </w:r>
      <w:proofErr w:type="spellEnd"/>
      <w:r w:rsidRPr="006643E8">
        <w:rPr>
          <w:rFonts w:ascii="Times New Roman" w:eastAsia="Times New Roman" w:hAnsi="Times New Roman" w:cs="Times New Roman"/>
          <w:kern w:val="0"/>
          <w14:ligatures w14:val="none"/>
        </w:rPr>
        <w:t>.</w:t>
      </w:r>
    </w:p>
    <w:p w14:paraId="41642544"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39F66DD5"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Veiklioji medžiaga </w:t>
      </w:r>
      <w:proofErr w:type="spellStart"/>
      <w:r w:rsidRPr="006643E8">
        <w:rPr>
          <w:rFonts w:ascii="Times New Roman" w:eastAsia="Times New Roman" w:hAnsi="Times New Roman" w:cs="Times New Roman"/>
          <w:kern w:val="0"/>
          <w14:ligatures w14:val="none"/>
        </w:rPr>
        <w:t>piracetamas</w:t>
      </w:r>
      <w:proofErr w:type="spellEnd"/>
      <w:r w:rsidRPr="006643E8">
        <w:rPr>
          <w:rFonts w:ascii="Times New Roman" w:eastAsia="Times New Roman" w:hAnsi="Times New Roman" w:cs="Times New Roman"/>
          <w:kern w:val="0"/>
          <w14:ligatures w14:val="none"/>
        </w:rPr>
        <w:t xml:space="preserve"> yra </w:t>
      </w:r>
      <w:proofErr w:type="spellStart"/>
      <w:r w:rsidRPr="006643E8">
        <w:rPr>
          <w:rFonts w:ascii="Times New Roman" w:eastAsia="Times New Roman" w:hAnsi="Times New Roman" w:cs="Times New Roman"/>
          <w:kern w:val="0"/>
          <w14:ligatures w14:val="none"/>
        </w:rPr>
        <w:t>pirolidonas</w:t>
      </w:r>
      <w:proofErr w:type="spellEnd"/>
      <w:r w:rsidRPr="006643E8">
        <w:rPr>
          <w:rFonts w:ascii="Times New Roman" w:eastAsia="Times New Roman" w:hAnsi="Times New Roman" w:cs="Times New Roman"/>
          <w:kern w:val="0"/>
          <w14:ligatures w14:val="none"/>
        </w:rPr>
        <w:t xml:space="preserve"> </w:t>
      </w:r>
      <w:r w:rsidRPr="006643E8">
        <w:rPr>
          <w:rFonts w:ascii="Times New Roman" w:eastAsia="Times New Roman" w:hAnsi="Times New Roman" w:cs="Times New Roman"/>
          <w:i/>
          <w:kern w:val="0"/>
          <w14:ligatures w14:val="none"/>
        </w:rPr>
        <w:t>(2-okso-1-pirolidin-acetamidas</w:t>
      </w:r>
      <w:r w:rsidRPr="006643E8">
        <w:rPr>
          <w:rFonts w:ascii="Times New Roman" w:eastAsia="Times New Roman" w:hAnsi="Times New Roman" w:cs="Times New Roman"/>
          <w:kern w:val="0"/>
          <w14:ligatures w14:val="none"/>
        </w:rPr>
        <w:t xml:space="preserve">), gama </w:t>
      </w:r>
      <w:proofErr w:type="spellStart"/>
      <w:r w:rsidRPr="006643E8">
        <w:rPr>
          <w:rFonts w:ascii="Times New Roman" w:eastAsia="Times New Roman" w:hAnsi="Times New Roman" w:cs="Times New Roman"/>
          <w:kern w:val="0"/>
          <w14:ligatures w14:val="none"/>
        </w:rPr>
        <w:t>oksiamino</w:t>
      </w:r>
      <w:proofErr w:type="spellEnd"/>
      <w:r w:rsidRPr="006643E8">
        <w:rPr>
          <w:rFonts w:ascii="Times New Roman" w:eastAsia="Times New Roman" w:hAnsi="Times New Roman" w:cs="Times New Roman"/>
          <w:kern w:val="0"/>
          <w14:ligatures w14:val="none"/>
        </w:rPr>
        <w:t xml:space="preserve"> sviesto rūgšties (GABA) ciklinis junginys.</w:t>
      </w:r>
    </w:p>
    <w:p w14:paraId="3DE04CD6"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Šiuo metu turimi duomenys rodo, kad </w:t>
      </w:r>
      <w:proofErr w:type="spellStart"/>
      <w:r w:rsidRPr="006643E8">
        <w:rPr>
          <w:rFonts w:ascii="Times New Roman" w:eastAsia="Times New Roman" w:hAnsi="Times New Roman" w:cs="Times New Roman"/>
          <w:kern w:val="0"/>
          <w14:ligatures w14:val="none"/>
        </w:rPr>
        <w:t>piracetamas</w:t>
      </w:r>
      <w:proofErr w:type="spellEnd"/>
      <w:r w:rsidRPr="006643E8">
        <w:rPr>
          <w:rFonts w:ascii="Times New Roman" w:eastAsia="Times New Roman" w:hAnsi="Times New Roman" w:cs="Times New Roman"/>
          <w:kern w:val="0"/>
          <w14:ligatures w14:val="none"/>
        </w:rPr>
        <w:t xml:space="preserve"> nepasižymi specifiniu poveikiu ląstelei ar organui. Priklausomai nuo dozės, </w:t>
      </w:r>
      <w:proofErr w:type="spellStart"/>
      <w:r w:rsidRPr="006643E8">
        <w:rPr>
          <w:rFonts w:ascii="Times New Roman" w:eastAsia="Times New Roman" w:hAnsi="Times New Roman" w:cs="Times New Roman"/>
          <w:kern w:val="0"/>
          <w14:ligatures w14:val="none"/>
        </w:rPr>
        <w:t>piracetamas</w:t>
      </w:r>
      <w:proofErr w:type="spellEnd"/>
      <w:r w:rsidRPr="006643E8">
        <w:rPr>
          <w:rFonts w:ascii="Times New Roman" w:eastAsia="Times New Roman" w:hAnsi="Times New Roman" w:cs="Times New Roman"/>
          <w:kern w:val="0"/>
          <w14:ligatures w14:val="none"/>
        </w:rPr>
        <w:t xml:space="preserve"> fiziškai prisijungia prie membranų </w:t>
      </w:r>
      <w:proofErr w:type="spellStart"/>
      <w:r w:rsidRPr="006643E8">
        <w:rPr>
          <w:rFonts w:ascii="Times New Roman" w:eastAsia="Times New Roman" w:hAnsi="Times New Roman" w:cs="Times New Roman"/>
          <w:kern w:val="0"/>
          <w14:ligatures w14:val="none"/>
        </w:rPr>
        <w:t>fosfolipidinių</w:t>
      </w:r>
      <w:proofErr w:type="spellEnd"/>
      <w:r w:rsidRPr="006643E8">
        <w:rPr>
          <w:rFonts w:ascii="Times New Roman" w:eastAsia="Times New Roman" w:hAnsi="Times New Roman" w:cs="Times New Roman"/>
          <w:kern w:val="0"/>
          <w14:ligatures w14:val="none"/>
        </w:rPr>
        <w:t xml:space="preserve"> darinių polinės viršūnės, taip padėdamas atkurti membranos plokštelių struktūrą; tai vyksta susidarant judriems fosfolipidų kompleksams. Dėl to didėja membranų patvarumas, membranos ir </w:t>
      </w:r>
      <w:proofErr w:type="spellStart"/>
      <w:r w:rsidRPr="006643E8">
        <w:rPr>
          <w:rFonts w:ascii="Times New Roman" w:eastAsia="Times New Roman" w:hAnsi="Times New Roman" w:cs="Times New Roman"/>
          <w:kern w:val="0"/>
          <w14:ligatures w14:val="none"/>
        </w:rPr>
        <w:t>transmembraniniai</w:t>
      </w:r>
      <w:proofErr w:type="spellEnd"/>
      <w:r w:rsidRPr="006643E8">
        <w:rPr>
          <w:rFonts w:ascii="Times New Roman" w:eastAsia="Times New Roman" w:hAnsi="Times New Roman" w:cs="Times New Roman"/>
          <w:kern w:val="0"/>
          <w14:ligatures w14:val="none"/>
        </w:rPr>
        <w:t xml:space="preserve"> baltymai gali geriau išlaikyti arba atkurti trimatę struktūrą, būtiną jų funkcijai.</w:t>
      </w:r>
    </w:p>
    <w:p w14:paraId="60F07A04"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Piracetamas</w:t>
      </w:r>
      <w:proofErr w:type="spellEnd"/>
      <w:r w:rsidRPr="006643E8">
        <w:rPr>
          <w:rFonts w:ascii="Times New Roman" w:eastAsia="Times New Roman" w:hAnsi="Times New Roman" w:cs="Times New Roman"/>
          <w:kern w:val="0"/>
          <w14:ligatures w14:val="none"/>
        </w:rPr>
        <w:t xml:space="preserve"> sukelia poveikį neuronams ir kraujagyslėms.</w:t>
      </w:r>
    </w:p>
    <w:p w14:paraId="0485E836"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202A23A8" w14:textId="77777777" w:rsidR="006643E8" w:rsidRPr="006643E8" w:rsidRDefault="006643E8" w:rsidP="006643E8">
      <w:pPr>
        <w:spacing w:after="0" w:line="240" w:lineRule="auto"/>
        <w:jc w:val="both"/>
        <w:rPr>
          <w:rFonts w:ascii="Times New Roman" w:eastAsia="Times New Roman" w:hAnsi="Times New Roman" w:cs="Times New Roman"/>
          <w:i/>
          <w:kern w:val="0"/>
          <w14:ligatures w14:val="none"/>
        </w:rPr>
      </w:pPr>
      <w:r w:rsidRPr="006643E8">
        <w:rPr>
          <w:rFonts w:ascii="Times New Roman" w:eastAsia="Times New Roman" w:hAnsi="Times New Roman" w:cs="Times New Roman"/>
          <w:i/>
          <w:kern w:val="0"/>
          <w14:ligatures w14:val="none"/>
        </w:rPr>
        <w:t>Poveikis neuronams</w:t>
      </w:r>
    </w:p>
    <w:p w14:paraId="0BA694D0"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Piracetamas</w:t>
      </w:r>
      <w:proofErr w:type="spellEnd"/>
      <w:r w:rsidRPr="006643E8">
        <w:rPr>
          <w:rFonts w:ascii="Times New Roman" w:eastAsia="Times New Roman" w:hAnsi="Times New Roman" w:cs="Times New Roman"/>
          <w:kern w:val="0"/>
          <w14:ligatures w14:val="none"/>
        </w:rPr>
        <w:t xml:space="preserve"> įvairiais būdais aktyvina neuronų membraną.</w:t>
      </w:r>
    </w:p>
    <w:p w14:paraId="10A7AC8F"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lastRenderedPageBreak/>
        <w:t xml:space="preserve">Tyrimų su eksperimentiniais gyvūnais metu nustatyta, kad </w:t>
      </w:r>
      <w:proofErr w:type="spellStart"/>
      <w:r w:rsidRPr="006643E8">
        <w:rPr>
          <w:rFonts w:ascii="Times New Roman" w:eastAsia="Times New Roman" w:hAnsi="Times New Roman" w:cs="Times New Roman"/>
          <w:kern w:val="0"/>
          <w14:ligatures w14:val="none"/>
        </w:rPr>
        <w:t>piracetamas</w:t>
      </w:r>
      <w:proofErr w:type="spellEnd"/>
      <w:r w:rsidRPr="006643E8">
        <w:rPr>
          <w:rFonts w:ascii="Times New Roman" w:eastAsia="Times New Roman" w:hAnsi="Times New Roman" w:cs="Times New Roman"/>
          <w:kern w:val="0"/>
          <w14:ligatures w14:val="none"/>
        </w:rPr>
        <w:t xml:space="preserve"> įvairiais būdais gerina nervinio impulso perdavimą, visų pirma per </w:t>
      </w:r>
      <w:proofErr w:type="spellStart"/>
      <w:r w:rsidRPr="006643E8">
        <w:rPr>
          <w:rFonts w:ascii="Times New Roman" w:eastAsia="Times New Roman" w:hAnsi="Times New Roman" w:cs="Times New Roman"/>
          <w:kern w:val="0"/>
          <w14:ligatures w14:val="none"/>
        </w:rPr>
        <w:t>posinapsinį</w:t>
      </w:r>
      <w:proofErr w:type="spellEnd"/>
      <w:r w:rsidRPr="006643E8">
        <w:rPr>
          <w:rFonts w:ascii="Times New Roman" w:eastAsia="Times New Roman" w:hAnsi="Times New Roman" w:cs="Times New Roman"/>
          <w:kern w:val="0"/>
          <w14:ligatures w14:val="none"/>
        </w:rPr>
        <w:t xml:space="preserve"> moduliavimą veikdamas receptorių tankį ir aktyvumą.</w:t>
      </w:r>
    </w:p>
    <w:p w14:paraId="0B9397E2"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Nustatyta, kad ir eksperimentiniams gyvūnams, ir žmonėms, ši funkcija svarbi tokiems pažinimo procesams kaip mokymasis, atmintis. Ji stiprina dėmesį ir tiek normalią, tiek sutrikusią sąmonę, neslopindama ir nedirgindama nervų sistemos.</w:t>
      </w:r>
    </w:p>
    <w:p w14:paraId="383679D7"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Piracetamas</w:t>
      </w:r>
      <w:proofErr w:type="spellEnd"/>
      <w:r w:rsidRPr="006643E8">
        <w:rPr>
          <w:rFonts w:ascii="Times New Roman" w:eastAsia="Times New Roman" w:hAnsi="Times New Roman" w:cs="Times New Roman"/>
          <w:kern w:val="0"/>
          <w14:ligatures w14:val="none"/>
        </w:rPr>
        <w:t xml:space="preserve"> apsaugo ir atkuria sutrikusius pažinimo gebėjimus gyvūnams ir žmogui, kai smegenys yra pažeidžiamos hipoksijos, apsinuodijimo ir elektra sukeltų traukulių terapijos.</w:t>
      </w:r>
    </w:p>
    <w:p w14:paraId="1CED048D"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Dėl to apsaugoma nuo hipoksijos sukeltų smegenų funkcijos pakitimų ir požymių; tai nustatyta </w:t>
      </w:r>
      <w:proofErr w:type="spellStart"/>
      <w:r w:rsidRPr="006643E8">
        <w:rPr>
          <w:rFonts w:ascii="Times New Roman" w:eastAsia="Times New Roman" w:hAnsi="Times New Roman" w:cs="Times New Roman"/>
          <w:kern w:val="0"/>
          <w14:ligatures w14:val="none"/>
        </w:rPr>
        <w:t>elektroencefalografiniais</w:t>
      </w:r>
      <w:proofErr w:type="spellEnd"/>
      <w:r w:rsidRPr="006643E8">
        <w:rPr>
          <w:rFonts w:ascii="Times New Roman" w:eastAsia="Times New Roman" w:hAnsi="Times New Roman" w:cs="Times New Roman"/>
          <w:kern w:val="0"/>
          <w14:ligatures w14:val="none"/>
        </w:rPr>
        <w:t xml:space="preserve"> (EEG) ir </w:t>
      </w:r>
      <w:proofErr w:type="spellStart"/>
      <w:r w:rsidRPr="006643E8">
        <w:rPr>
          <w:rFonts w:ascii="Times New Roman" w:eastAsia="Times New Roman" w:hAnsi="Times New Roman" w:cs="Times New Roman"/>
          <w:kern w:val="0"/>
          <w14:ligatures w14:val="none"/>
        </w:rPr>
        <w:t>psichometriniais</w:t>
      </w:r>
      <w:proofErr w:type="spellEnd"/>
      <w:r w:rsidRPr="006643E8">
        <w:rPr>
          <w:rFonts w:ascii="Times New Roman" w:eastAsia="Times New Roman" w:hAnsi="Times New Roman" w:cs="Times New Roman"/>
          <w:kern w:val="0"/>
          <w14:ligatures w14:val="none"/>
        </w:rPr>
        <w:t xml:space="preserve"> tyrimais.</w:t>
      </w:r>
    </w:p>
    <w:p w14:paraId="4BD447B9"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29D06E62" w14:textId="77777777" w:rsidR="006643E8" w:rsidRPr="006643E8" w:rsidRDefault="006643E8" w:rsidP="006643E8">
      <w:pPr>
        <w:spacing w:after="0" w:line="240" w:lineRule="auto"/>
        <w:jc w:val="both"/>
        <w:rPr>
          <w:rFonts w:ascii="Times New Roman" w:eastAsia="Times New Roman" w:hAnsi="Times New Roman" w:cs="Times New Roman"/>
          <w:i/>
          <w:kern w:val="0"/>
          <w14:ligatures w14:val="none"/>
        </w:rPr>
      </w:pPr>
      <w:r w:rsidRPr="006643E8">
        <w:rPr>
          <w:rFonts w:ascii="Times New Roman" w:eastAsia="Times New Roman" w:hAnsi="Times New Roman" w:cs="Times New Roman"/>
          <w:i/>
          <w:kern w:val="0"/>
          <w14:ligatures w14:val="none"/>
        </w:rPr>
        <w:t>Poveikis kraujagyslėms</w:t>
      </w:r>
    </w:p>
    <w:p w14:paraId="3C2767D7"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Piracetamas</w:t>
      </w:r>
      <w:proofErr w:type="spellEnd"/>
      <w:r w:rsidRPr="006643E8">
        <w:rPr>
          <w:rFonts w:ascii="Times New Roman" w:eastAsia="Times New Roman" w:hAnsi="Times New Roman" w:cs="Times New Roman"/>
          <w:kern w:val="0"/>
          <w14:ligatures w14:val="none"/>
        </w:rPr>
        <w:t xml:space="preserve"> sukelia poveikį trombocitų ir eritrocitų tėkmei kraujagyslėmis bei kraujagyslių sienelėms, nes didina eritrocitų gebėjimą deformuotis, mažina trombocitų </w:t>
      </w:r>
      <w:proofErr w:type="spellStart"/>
      <w:r w:rsidRPr="006643E8">
        <w:rPr>
          <w:rFonts w:ascii="Times New Roman" w:eastAsia="Times New Roman" w:hAnsi="Times New Roman" w:cs="Times New Roman"/>
          <w:kern w:val="0"/>
          <w14:ligatures w14:val="none"/>
        </w:rPr>
        <w:t>agregaciją</w:t>
      </w:r>
      <w:proofErr w:type="spellEnd"/>
      <w:r w:rsidRPr="006643E8">
        <w:rPr>
          <w:rFonts w:ascii="Times New Roman" w:eastAsia="Times New Roman" w:hAnsi="Times New Roman" w:cs="Times New Roman"/>
          <w:kern w:val="0"/>
          <w14:ligatures w14:val="none"/>
        </w:rPr>
        <w:t>, eritrocitų sukibimą su kraujagyslės sienele ir kapiliarų spazmus.</w:t>
      </w:r>
    </w:p>
    <w:p w14:paraId="4EC76C76"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5398BE09" w14:textId="77777777" w:rsidR="006643E8" w:rsidRPr="006643E8" w:rsidRDefault="006643E8" w:rsidP="006643E8">
      <w:pPr>
        <w:spacing w:after="0" w:line="240" w:lineRule="auto"/>
        <w:jc w:val="both"/>
        <w:rPr>
          <w:rFonts w:ascii="Times New Roman" w:eastAsia="Times New Roman" w:hAnsi="Times New Roman" w:cs="Times New Roman"/>
          <w:kern w:val="0"/>
          <w:u w:val="single"/>
          <w14:ligatures w14:val="none"/>
        </w:rPr>
      </w:pPr>
      <w:r w:rsidRPr="006643E8">
        <w:rPr>
          <w:rFonts w:ascii="Times New Roman" w:eastAsia="Times New Roman" w:hAnsi="Times New Roman" w:cs="Times New Roman"/>
          <w:kern w:val="0"/>
          <w:u w:val="single"/>
          <w14:ligatures w14:val="none"/>
        </w:rPr>
        <w:t>Poveikis eritrocitams</w:t>
      </w:r>
    </w:p>
    <w:p w14:paraId="25BF50F0"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Kai sergama pjautuvo pavidalo ląstelių anemija, </w:t>
      </w:r>
      <w:proofErr w:type="spellStart"/>
      <w:r w:rsidRPr="006643E8">
        <w:rPr>
          <w:rFonts w:ascii="Times New Roman" w:eastAsia="Times New Roman" w:hAnsi="Times New Roman" w:cs="Times New Roman"/>
          <w:kern w:val="0"/>
          <w14:ligatures w14:val="none"/>
        </w:rPr>
        <w:t>piracetamas</w:t>
      </w:r>
      <w:proofErr w:type="spellEnd"/>
      <w:r w:rsidRPr="006643E8">
        <w:rPr>
          <w:rFonts w:ascii="Times New Roman" w:eastAsia="Times New Roman" w:hAnsi="Times New Roman" w:cs="Times New Roman"/>
          <w:kern w:val="0"/>
          <w14:ligatures w14:val="none"/>
        </w:rPr>
        <w:t xml:space="preserve"> pagerina eritrocitų membranos gebėjimą deformuotis, mažina kraujo klampumą ir apsaugo nuo </w:t>
      </w:r>
      <w:proofErr w:type="spellStart"/>
      <w:r w:rsidRPr="006643E8">
        <w:rPr>
          <w:rFonts w:ascii="Times New Roman" w:eastAsia="Times New Roman" w:hAnsi="Times New Roman" w:cs="Times New Roman"/>
          <w:kern w:val="0"/>
          <w14:ligatures w14:val="none"/>
        </w:rPr>
        <w:t>trombų</w:t>
      </w:r>
      <w:proofErr w:type="spellEnd"/>
      <w:r w:rsidRPr="006643E8">
        <w:rPr>
          <w:rFonts w:ascii="Times New Roman" w:eastAsia="Times New Roman" w:hAnsi="Times New Roman" w:cs="Times New Roman"/>
          <w:kern w:val="0"/>
          <w14:ligatures w14:val="none"/>
        </w:rPr>
        <w:t xml:space="preserve"> susidarymo.</w:t>
      </w:r>
    </w:p>
    <w:p w14:paraId="3790CFB8"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497D9917" w14:textId="77777777" w:rsidR="006643E8" w:rsidRPr="006643E8" w:rsidRDefault="006643E8" w:rsidP="006643E8">
      <w:pPr>
        <w:spacing w:after="0" w:line="240" w:lineRule="auto"/>
        <w:jc w:val="both"/>
        <w:rPr>
          <w:rFonts w:ascii="Times New Roman" w:eastAsia="Times New Roman" w:hAnsi="Times New Roman" w:cs="Times New Roman"/>
          <w:kern w:val="0"/>
          <w:u w:val="single"/>
          <w14:ligatures w14:val="none"/>
        </w:rPr>
      </w:pPr>
      <w:r w:rsidRPr="006643E8">
        <w:rPr>
          <w:rFonts w:ascii="Times New Roman" w:eastAsia="Times New Roman" w:hAnsi="Times New Roman" w:cs="Times New Roman"/>
          <w:kern w:val="0"/>
          <w:u w:val="single"/>
          <w14:ligatures w14:val="none"/>
        </w:rPr>
        <w:t>Poveikis trombocitams</w:t>
      </w:r>
    </w:p>
    <w:p w14:paraId="7266D9A0"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Sveikų savanorių ir sergančių Reino (</w:t>
      </w:r>
      <w:proofErr w:type="spellStart"/>
      <w:r w:rsidRPr="006643E8">
        <w:rPr>
          <w:rFonts w:ascii="Times New Roman" w:eastAsia="Times New Roman" w:hAnsi="Times New Roman" w:cs="Times New Roman"/>
          <w:kern w:val="0"/>
          <w14:ligatures w14:val="none"/>
        </w:rPr>
        <w:t>Raynaud</w:t>
      </w:r>
      <w:proofErr w:type="spellEnd"/>
      <w:r w:rsidRPr="006643E8">
        <w:rPr>
          <w:rFonts w:ascii="Times New Roman" w:eastAsia="Times New Roman" w:hAnsi="Times New Roman" w:cs="Times New Roman"/>
          <w:kern w:val="0"/>
          <w14:ligatures w14:val="none"/>
        </w:rPr>
        <w:t xml:space="preserve">) sindromu tyrimų metu, kai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 xml:space="preserve"> dozė buvo didinama iki 12 g, trombocitų funkcija (ADF sukeltas </w:t>
      </w:r>
      <w:proofErr w:type="spellStart"/>
      <w:r w:rsidRPr="006643E8">
        <w:rPr>
          <w:rFonts w:ascii="Times New Roman" w:eastAsia="Times New Roman" w:hAnsi="Times New Roman" w:cs="Times New Roman"/>
          <w:kern w:val="0"/>
          <w14:ligatures w14:val="none"/>
        </w:rPr>
        <w:t>agregacijos</w:t>
      </w:r>
      <w:proofErr w:type="spellEnd"/>
      <w:r w:rsidRPr="006643E8">
        <w:rPr>
          <w:rFonts w:ascii="Times New Roman" w:eastAsia="Times New Roman" w:hAnsi="Times New Roman" w:cs="Times New Roman"/>
          <w:kern w:val="0"/>
          <w14:ligatures w14:val="none"/>
        </w:rPr>
        <w:t xml:space="preserve"> mėginys, kolageno, adrenalino ir beta </w:t>
      </w:r>
      <w:proofErr w:type="spellStart"/>
      <w:r w:rsidRPr="006643E8">
        <w:rPr>
          <w:rFonts w:ascii="Times New Roman" w:eastAsia="Times New Roman" w:hAnsi="Times New Roman" w:cs="Times New Roman"/>
          <w:kern w:val="0"/>
          <w14:ligatures w14:val="none"/>
        </w:rPr>
        <w:t>tromboglobulino</w:t>
      </w:r>
      <w:proofErr w:type="spellEnd"/>
      <w:r w:rsidRPr="006643E8">
        <w:rPr>
          <w:rFonts w:ascii="Times New Roman" w:eastAsia="Times New Roman" w:hAnsi="Times New Roman" w:cs="Times New Roman"/>
          <w:kern w:val="0"/>
          <w14:ligatures w14:val="none"/>
        </w:rPr>
        <w:t xml:space="preserve"> išsilaisvinimas) susilpnėjo (priklausomai nuo dozės), palyginti su duomenimis iki gydymo. Reikšmingo trombocitų kiekio pokyčio nebuvo. Šių tyrimų metu </w:t>
      </w:r>
      <w:proofErr w:type="spellStart"/>
      <w:r w:rsidRPr="006643E8">
        <w:rPr>
          <w:rFonts w:ascii="Times New Roman" w:eastAsia="Times New Roman" w:hAnsi="Times New Roman" w:cs="Times New Roman"/>
          <w:kern w:val="0"/>
          <w14:ligatures w14:val="none"/>
        </w:rPr>
        <w:t>piracetamas</w:t>
      </w:r>
      <w:proofErr w:type="spellEnd"/>
      <w:r w:rsidRPr="006643E8">
        <w:rPr>
          <w:rFonts w:ascii="Times New Roman" w:eastAsia="Times New Roman" w:hAnsi="Times New Roman" w:cs="Times New Roman"/>
          <w:kern w:val="0"/>
          <w14:ligatures w14:val="none"/>
        </w:rPr>
        <w:t xml:space="preserve"> ilgino kraujavimo laiką.</w:t>
      </w:r>
    </w:p>
    <w:p w14:paraId="6EB7B9E5"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19638041" w14:textId="77777777" w:rsidR="006643E8" w:rsidRPr="006643E8" w:rsidRDefault="006643E8" w:rsidP="006643E8">
      <w:pPr>
        <w:spacing w:after="0" w:line="240" w:lineRule="auto"/>
        <w:jc w:val="both"/>
        <w:rPr>
          <w:rFonts w:ascii="Times New Roman" w:eastAsia="Times New Roman" w:hAnsi="Times New Roman" w:cs="Times New Roman"/>
          <w:kern w:val="0"/>
          <w:u w:val="single"/>
          <w14:ligatures w14:val="none"/>
        </w:rPr>
      </w:pPr>
      <w:r w:rsidRPr="006643E8">
        <w:rPr>
          <w:rFonts w:ascii="Times New Roman" w:eastAsia="Times New Roman" w:hAnsi="Times New Roman" w:cs="Times New Roman"/>
          <w:kern w:val="0"/>
          <w:u w:val="single"/>
          <w14:ligatures w14:val="none"/>
        </w:rPr>
        <w:t>Poveikis kraujagyslėms</w:t>
      </w:r>
    </w:p>
    <w:p w14:paraId="193BED0C"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Tyrimų su gyvūnais metu nustatyta, kad </w:t>
      </w:r>
      <w:proofErr w:type="spellStart"/>
      <w:r w:rsidRPr="006643E8">
        <w:rPr>
          <w:rFonts w:ascii="Times New Roman" w:eastAsia="Times New Roman" w:hAnsi="Times New Roman" w:cs="Times New Roman"/>
          <w:kern w:val="0"/>
          <w14:ligatures w14:val="none"/>
        </w:rPr>
        <w:t>piracetamas</w:t>
      </w:r>
      <w:proofErr w:type="spellEnd"/>
      <w:r w:rsidRPr="006643E8">
        <w:rPr>
          <w:rFonts w:ascii="Times New Roman" w:eastAsia="Times New Roman" w:hAnsi="Times New Roman" w:cs="Times New Roman"/>
          <w:kern w:val="0"/>
          <w14:ligatures w14:val="none"/>
        </w:rPr>
        <w:t xml:space="preserve"> slopina kraujagyslių spazmą ir neutralizuoja įvairių kraujagysles siaurinančių medžiagų poveikį. </w:t>
      </w:r>
      <w:proofErr w:type="spellStart"/>
      <w:r w:rsidRPr="006643E8">
        <w:rPr>
          <w:rFonts w:ascii="Times New Roman" w:eastAsia="Times New Roman" w:hAnsi="Times New Roman" w:cs="Times New Roman"/>
          <w:kern w:val="0"/>
          <w14:ligatures w14:val="none"/>
        </w:rPr>
        <w:t>Piracetamui</w:t>
      </w:r>
      <w:proofErr w:type="spellEnd"/>
      <w:r w:rsidRPr="006643E8">
        <w:rPr>
          <w:rFonts w:ascii="Times New Roman" w:eastAsia="Times New Roman" w:hAnsi="Times New Roman" w:cs="Times New Roman"/>
          <w:kern w:val="0"/>
          <w14:ligatures w14:val="none"/>
        </w:rPr>
        <w:t xml:space="preserve"> nebūdingos kraujagysles plečiančios savybės, jis nesukelia „apvogimo“ fenomeno, neveikia lėtos ar grįžtamos kraujotakos ir nemažina kraujospūdžio.</w:t>
      </w:r>
    </w:p>
    <w:p w14:paraId="2B019803"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Sveikiems savanoriams </w:t>
      </w:r>
      <w:proofErr w:type="spellStart"/>
      <w:r w:rsidRPr="006643E8">
        <w:rPr>
          <w:rFonts w:ascii="Times New Roman" w:eastAsia="Times New Roman" w:hAnsi="Times New Roman" w:cs="Times New Roman"/>
          <w:kern w:val="0"/>
          <w14:ligatures w14:val="none"/>
        </w:rPr>
        <w:t>piracetamas</w:t>
      </w:r>
      <w:proofErr w:type="spellEnd"/>
      <w:r w:rsidRPr="006643E8">
        <w:rPr>
          <w:rFonts w:ascii="Times New Roman" w:eastAsia="Times New Roman" w:hAnsi="Times New Roman" w:cs="Times New Roman"/>
          <w:kern w:val="0"/>
          <w14:ligatures w14:val="none"/>
        </w:rPr>
        <w:t xml:space="preserve"> mažino eritrocitų sukibimą su kraujagyslių </w:t>
      </w:r>
      <w:proofErr w:type="spellStart"/>
      <w:r w:rsidRPr="006643E8">
        <w:rPr>
          <w:rFonts w:ascii="Times New Roman" w:eastAsia="Times New Roman" w:hAnsi="Times New Roman" w:cs="Times New Roman"/>
          <w:kern w:val="0"/>
          <w14:ligatures w14:val="none"/>
        </w:rPr>
        <w:t>endoteliu</w:t>
      </w:r>
      <w:proofErr w:type="spellEnd"/>
      <w:r w:rsidRPr="006643E8">
        <w:rPr>
          <w:rFonts w:ascii="Times New Roman" w:eastAsia="Times New Roman" w:hAnsi="Times New Roman" w:cs="Times New Roman"/>
          <w:kern w:val="0"/>
          <w14:ligatures w14:val="none"/>
        </w:rPr>
        <w:t xml:space="preserve"> ir tiesiogiai aktyvino </w:t>
      </w:r>
      <w:proofErr w:type="spellStart"/>
      <w:r w:rsidRPr="006643E8">
        <w:rPr>
          <w:rFonts w:ascii="Times New Roman" w:eastAsia="Times New Roman" w:hAnsi="Times New Roman" w:cs="Times New Roman"/>
          <w:kern w:val="0"/>
          <w14:ligatures w14:val="none"/>
        </w:rPr>
        <w:t>prostaciklinų</w:t>
      </w:r>
      <w:proofErr w:type="spellEnd"/>
      <w:r w:rsidRPr="006643E8">
        <w:rPr>
          <w:rFonts w:ascii="Times New Roman" w:eastAsia="Times New Roman" w:hAnsi="Times New Roman" w:cs="Times New Roman"/>
          <w:kern w:val="0"/>
          <w14:ligatures w14:val="none"/>
        </w:rPr>
        <w:t xml:space="preserve"> sintezę sveikame </w:t>
      </w:r>
      <w:proofErr w:type="spellStart"/>
      <w:r w:rsidRPr="006643E8">
        <w:rPr>
          <w:rFonts w:ascii="Times New Roman" w:eastAsia="Times New Roman" w:hAnsi="Times New Roman" w:cs="Times New Roman"/>
          <w:kern w:val="0"/>
          <w14:ligatures w14:val="none"/>
        </w:rPr>
        <w:t>endotelyje</w:t>
      </w:r>
      <w:proofErr w:type="spellEnd"/>
      <w:r w:rsidRPr="006643E8">
        <w:rPr>
          <w:rFonts w:ascii="Times New Roman" w:eastAsia="Times New Roman" w:hAnsi="Times New Roman" w:cs="Times New Roman"/>
          <w:kern w:val="0"/>
          <w14:ligatures w14:val="none"/>
        </w:rPr>
        <w:t>.</w:t>
      </w:r>
    </w:p>
    <w:p w14:paraId="77317CD5"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408EFE1A" w14:textId="77777777" w:rsidR="006643E8" w:rsidRPr="006643E8" w:rsidRDefault="006643E8" w:rsidP="006643E8">
      <w:pPr>
        <w:spacing w:after="0" w:line="240" w:lineRule="auto"/>
        <w:jc w:val="both"/>
        <w:rPr>
          <w:rFonts w:ascii="Times New Roman" w:eastAsia="Times New Roman" w:hAnsi="Times New Roman" w:cs="Times New Roman"/>
          <w:kern w:val="0"/>
          <w:u w:val="single"/>
          <w14:ligatures w14:val="none"/>
        </w:rPr>
      </w:pPr>
      <w:r w:rsidRPr="006643E8">
        <w:rPr>
          <w:rFonts w:ascii="Times New Roman" w:eastAsia="Times New Roman" w:hAnsi="Times New Roman" w:cs="Times New Roman"/>
          <w:kern w:val="0"/>
          <w:u w:val="single"/>
          <w14:ligatures w14:val="none"/>
        </w:rPr>
        <w:t>Poveikis krešumo faktoriams</w:t>
      </w:r>
    </w:p>
    <w:p w14:paraId="48B6F5B3"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Sveikiems savanoriams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 xml:space="preserve"> dozė iki 9,6 g 30-40% sumažino </w:t>
      </w:r>
      <w:proofErr w:type="spellStart"/>
      <w:r w:rsidRPr="006643E8">
        <w:rPr>
          <w:rFonts w:ascii="Times New Roman" w:eastAsia="Times New Roman" w:hAnsi="Times New Roman" w:cs="Times New Roman"/>
          <w:kern w:val="0"/>
          <w14:ligatures w14:val="none"/>
        </w:rPr>
        <w:t>fibrinogeno</w:t>
      </w:r>
      <w:proofErr w:type="spellEnd"/>
      <w:r w:rsidRPr="006643E8">
        <w:rPr>
          <w:rFonts w:ascii="Times New Roman" w:eastAsia="Times New Roman" w:hAnsi="Times New Roman" w:cs="Times New Roman"/>
          <w:kern w:val="0"/>
          <w14:ligatures w14:val="none"/>
        </w:rPr>
        <w:t xml:space="preserve"> ir </w:t>
      </w:r>
      <w:proofErr w:type="spellStart"/>
      <w:r w:rsidRPr="006643E8">
        <w:rPr>
          <w:rFonts w:ascii="Times New Roman" w:eastAsia="Times New Roman" w:hAnsi="Times New Roman" w:cs="Times New Roman"/>
          <w:kern w:val="0"/>
          <w14:ligatures w14:val="none"/>
        </w:rPr>
        <w:t>Willebrando</w:t>
      </w:r>
      <w:proofErr w:type="spellEnd"/>
      <w:r w:rsidRPr="006643E8">
        <w:rPr>
          <w:rFonts w:ascii="Times New Roman" w:eastAsia="Times New Roman" w:hAnsi="Times New Roman" w:cs="Times New Roman"/>
          <w:kern w:val="0"/>
          <w14:ligatures w14:val="none"/>
        </w:rPr>
        <w:t xml:space="preserve"> faktorių (VIII:C; VIII R:AG; VIII R:vW) kiekį kraujo plazmoje bei pailgino kraujavimo laiką (palyginti su duomenimis iki gydymo).</w:t>
      </w:r>
    </w:p>
    <w:p w14:paraId="2DFCAE18"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Pacientams, sergantiesiems pirminiu ir antriniu Reino (</w:t>
      </w:r>
      <w:proofErr w:type="spellStart"/>
      <w:r w:rsidRPr="006643E8">
        <w:rPr>
          <w:rFonts w:ascii="Times New Roman" w:eastAsia="Times New Roman" w:hAnsi="Times New Roman" w:cs="Times New Roman"/>
          <w:kern w:val="0"/>
          <w14:ligatures w14:val="none"/>
        </w:rPr>
        <w:t>Raynaud</w:t>
      </w:r>
      <w:proofErr w:type="spellEnd"/>
      <w:r w:rsidRPr="006643E8">
        <w:rPr>
          <w:rFonts w:ascii="Times New Roman" w:eastAsia="Times New Roman" w:hAnsi="Times New Roman" w:cs="Times New Roman"/>
          <w:kern w:val="0"/>
          <w14:ligatures w14:val="none"/>
        </w:rPr>
        <w:t xml:space="preserve">) sindromu, 6 mėnesius 8 g paros dozė 30-40% sumažino </w:t>
      </w:r>
      <w:proofErr w:type="spellStart"/>
      <w:r w:rsidRPr="006643E8">
        <w:rPr>
          <w:rFonts w:ascii="Times New Roman" w:eastAsia="Times New Roman" w:hAnsi="Times New Roman" w:cs="Times New Roman"/>
          <w:kern w:val="0"/>
          <w14:ligatures w14:val="none"/>
        </w:rPr>
        <w:t>fibrinogeno</w:t>
      </w:r>
      <w:proofErr w:type="spellEnd"/>
      <w:r w:rsidRPr="006643E8">
        <w:rPr>
          <w:rFonts w:ascii="Times New Roman" w:eastAsia="Times New Roman" w:hAnsi="Times New Roman" w:cs="Times New Roman"/>
          <w:kern w:val="0"/>
          <w14:ligatures w14:val="none"/>
        </w:rPr>
        <w:t xml:space="preserve"> ir </w:t>
      </w:r>
      <w:proofErr w:type="spellStart"/>
      <w:r w:rsidRPr="006643E8">
        <w:rPr>
          <w:rFonts w:ascii="Times New Roman" w:eastAsia="Times New Roman" w:hAnsi="Times New Roman" w:cs="Times New Roman"/>
          <w:kern w:val="0"/>
          <w14:ligatures w14:val="none"/>
        </w:rPr>
        <w:t>Willebrando</w:t>
      </w:r>
      <w:proofErr w:type="spellEnd"/>
      <w:r w:rsidRPr="006643E8">
        <w:rPr>
          <w:rFonts w:ascii="Times New Roman" w:eastAsia="Times New Roman" w:hAnsi="Times New Roman" w:cs="Times New Roman"/>
          <w:kern w:val="0"/>
          <w14:ligatures w14:val="none"/>
        </w:rPr>
        <w:t xml:space="preserve"> faktorių [VIII:C; VIII R:AG; VIII R:vW (RCF)] kiekį kraujo plazmoje, sumažino kraujo plazmos klampumą ir pailgino kraujavimo laiką (palyginti su duomenimis iki gydymo).</w:t>
      </w:r>
    </w:p>
    <w:p w14:paraId="51AF8EEE"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Kito klinikinio tyrimo su sveikais savanoriais metu statistiškai reikšmingo poveikio hemostazės sistemai ir kraujavimo laikui skirtumo tarp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 xml:space="preserve"> (vartojant iki 12 g 2 kartus per parą) ir placebo grupių nebuvo.</w:t>
      </w:r>
    </w:p>
    <w:p w14:paraId="570B33D9"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63D1018B" w14:textId="77777777" w:rsidR="006643E8" w:rsidRPr="006643E8" w:rsidRDefault="006643E8" w:rsidP="001830A5">
      <w:pPr>
        <w:spacing w:after="0" w:line="240" w:lineRule="auto"/>
        <w:ind w:left="567" w:hanging="567"/>
        <w:jc w:val="both"/>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5.2</w:t>
      </w:r>
      <w:r w:rsidRPr="006643E8">
        <w:rPr>
          <w:rFonts w:ascii="Times New Roman" w:eastAsia="Times New Roman" w:hAnsi="Times New Roman" w:cs="Times New Roman"/>
          <w:b/>
          <w:kern w:val="0"/>
          <w14:ligatures w14:val="none"/>
        </w:rPr>
        <w:tab/>
      </w:r>
      <w:proofErr w:type="spellStart"/>
      <w:r w:rsidRPr="006643E8">
        <w:rPr>
          <w:rFonts w:ascii="Times New Roman" w:eastAsia="Times New Roman" w:hAnsi="Times New Roman" w:cs="Times New Roman"/>
          <w:b/>
          <w:kern w:val="0"/>
          <w14:ligatures w14:val="none"/>
        </w:rPr>
        <w:t>Farmakokinetinės</w:t>
      </w:r>
      <w:proofErr w:type="spellEnd"/>
      <w:r w:rsidRPr="006643E8">
        <w:rPr>
          <w:rFonts w:ascii="Times New Roman" w:eastAsia="Times New Roman" w:hAnsi="Times New Roman" w:cs="Times New Roman"/>
          <w:b/>
          <w:kern w:val="0"/>
          <w14:ligatures w14:val="none"/>
        </w:rPr>
        <w:t xml:space="preserve"> savybės </w:t>
      </w:r>
    </w:p>
    <w:p w14:paraId="6435190C"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640EBC3F"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 xml:space="preserve"> farmakokinetika yra tiesinė ir priklausoma nuo laiko su nedideliais individualiais svyravimais plačiose dozės ribose. Tai atitinka didelį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 xml:space="preserve"> tirpumą ir </w:t>
      </w:r>
      <w:proofErr w:type="spellStart"/>
      <w:r w:rsidRPr="006643E8">
        <w:rPr>
          <w:rFonts w:ascii="Times New Roman" w:eastAsia="Times New Roman" w:hAnsi="Times New Roman" w:cs="Times New Roman"/>
          <w:kern w:val="0"/>
          <w14:ligatures w14:val="none"/>
        </w:rPr>
        <w:t>skvarbumą</w:t>
      </w:r>
      <w:proofErr w:type="spellEnd"/>
      <w:r w:rsidRPr="006643E8">
        <w:rPr>
          <w:rFonts w:ascii="Times New Roman" w:eastAsia="Times New Roman" w:hAnsi="Times New Roman" w:cs="Times New Roman"/>
          <w:kern w:val="0"/>
          <w14:ligatures w14:val="none"/>
        </w:rPr>
        <w:t xml:space="preserve"> bei jo metabolizmą.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 xml:space="preserve"> pusinės eliminacijos laikas yra 5 valandos. Šis laikas būna ilgesnis senyviems žmonėms (visų pirma dėl pakitusio inkstų klirenso) ir esant sutrikusiai inkstų funkcijai. Vidutinė koncentracija kraujo plazmoje susidaro per 3 vartojimo dienas.</w:t>
      </w:r>
    </w:p>
    <w:p w14:paraId="2458A364"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7780F962" w14:textId="77777777" w:rsidR="006643E8" w:rsidRPr="006643E8" w:rsidRDefault="006643E8" w:rsidP="006643E8">
      <w:pPr>
        <w:spacing w:after="0" w:line="240" w:lineRule="auto"/>
        <w:jc w:val="both"/>
        <w:rPr>
          <w:rFonts w:ascii="Times New Roman" w:eastAsia="Times New Roman" w:hAnsi="Times New Roman" w:cs="Times New Roman"/>
          <w:kern w:val="0"/>
          <w:u w:val="single"/>
          <w14:ligatures w14:val="none"/>
        </w:rPr>
      </w:pPr>
      <w:r w:rsidRPr="006643E8">
        <w:rPr>
          <w:rFonts w:ascii="Times New Roman" w:eastAsia="Times New Roman" w:hAnsi="Times New Roman" w:cs="Times New Roman"/>
          <w:kern w:val="0"/>
          <w:u w:val="single"/>
          <w14:ligatures w14:val="none"/>
        </w:rPr>
        <w:t>Absorbcija</w:t>
      </w:r>
    </w:p>
    <w:p w14:paraId="29EC1E70"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Išgertas </w:t>
      </w:r>
      <w:proofErr w:type="spellStart"/>
      <w:r w:rsidRPr="006643E8">
        <w:rPr>
          <w:rFonts w:ascii="Times New Roman" w:eastAsia="Times New Roman" w:hAnsi="Times New Roman" w:cs="Times New Roman"/>
          <w:kern w:val="0"/>
          <w14:ligatures w14:val="none"/>
        </w:rPr>
        <w:t>piracetamas</w:t>
      </w:r>
      <w:proofErr w:type="spellEnd"/>
      <w:r w:rsidRPr="006643E8">
        <w:rPr>
          <w:rFonts w:ascii="Times New Roman" w:eastAsia="Times New Roman" w:hAnsi="Times New Roman" w:cs="Times New Roman"/>
          <w:kern w:val="0"/>
          <w14:ligatures w14:val="none"/>
        </w:rPr>
        <w:t xml:space="preserve"> absorbuojamas greitai ir ekstensyviai. Nevalgiusiems pacientams didžiausia koncentracija kraujo plazmoje susidaro po 1 valandos. Bendra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 xml:space="preserve"> biologinė absorbcija yra beveik 100%. Maistas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 xml:space="preserve"> absorbcijos apimties nemažina, tačiau </w:t>
      </w:r>
      <w:proofErr w:type="spellStart"/>
      <w:r w:rsidRPr="006643E8">
        <w:rPr>
          <w:rFonts w:ascii="Times New Roman" w:eastAsia="Times New Roman" w:hAnsi="Times New Roman" w:cs="Times New Roman"/>
          <w:kern w:val="0"/>
          <w14:ligatures w14:val="none"/>
        </w:rPr>
        <w:t>C</w:t>
      </w:r>
      <w:r w:rsidRPr="006643E8">
        <w:rPr>
          <w:rFonts w:ascii="Times New Roman" w:eastAsia="Times New Roman" w:hAnsi="Times New Roman" w:cs="Times New Roman"/>
          <w:kern w:val="0"/>
          <w:vertAlign w:val="subscript"/>
          <w14:ligatures w14:val="none"/>
        </w:rPr>
        <w:t>max</w:t>
      </w:r>
      <w:proofErr w:type="spellEnd"/>
      <w:r w:rsidRPr="006643E8">
        <w:rPr>
          <w:rFonts w:ascii="Times New Roman" w:eastAsia="Times New Roman" w:hAnsi="Times New Roman" w:cs="Times New Roman"/>
          <w:kern w:val="0"/>
          <w14:ligatures w14:val="none"/>
        </w:rPr>
        <w:t xml:space="preserve"> sumažėja 17% ir </w:t>
      </w:r>
      <w:proofErr w:type="spellStart"/>
      <w:r w:rsidRPr="006643E8">
        <w:rPr>
          <w:rFonts w:ascii="Times New Roman" w:eastAsia="Times New Roman" w:hAnsi="Times New Roman" w:cs="Times New Roman"/>
          <w:kern w:val="0"/>
          <w14:ligatures w14:val="none"/>
        </w:rPr>
        <w:t>t</w:t>
      </w:r>
      <w:r w:rsidRPr="006643E8">
        <w:rPr>
          <w:rFonts w:ascii="Times New Roman" w:eastAsia="Times New Roman" w:hAnsi="Times New Roman" w:cs="Times New Roman"/>
          <w:kern w:val="0"/>
          <w:vertAlign w:val="subscript"/>
          <w14:ligatures w14:val="none"/>
        </w:rPr>
        <w:t>max</w:t>
      </w:r>
      <w:proofErr w:type="spellEnd"/>
      <w:r w:rsidRPr="006643E8">
        <w:rPr>
          <w:rFonts w:ascii="Times New Roman" w:eastAsia="Times New Roman" w:hAnsi="Times New Roman" w:cs="Times New Roman"/>
          <w:kern w:val="0"/>
          <w14:ligatures w14:val="none"/>
        </w:rPr>
        <w:t xml:space="preserve"> </w:t>
      </w:r>
      <w:r w:rsidRPr="006643E8">
        <w:rPr>
          <w:rFonts w:ascii="Times New Roman" w:eastAsia="Times New Roman" w:hAnsi="Times New Roman" w:cs="Times New Roman"/>
          <w:kern w:val="0"/>
          <w14:ligatures w14:val="none"/>
        </w:rPr>
        <w:lastRenderedPageBreak/>
        <w:t>pailgėja nuo 1 iki 5 valandų. Didžiausia koncentracija pavartojus vienkartinę 3,2 g dozę yra 84 </w:t>
      </w:r>
      <w:proofErr w:type="spellStart"/>
      <w:r w:rsidRPr="006643E8">
        <w:rPr>
          <w:rFonts w:ascii="Times New Roman" w:eastAsia="Times New Roman" w:hAnsi="Times New Roman" w:cs="Times New Roman"/>
          <w:kern w:val="0"/>
          <w14:ligatures w14:val="none"/>
        </w:rPr>
        <w:t>μg</w:t>
      </w:r>
      <w:proofErr w:type="spellEnd"/>
      <w:r w:rsidRPr="006643E8">
        <w:rPr>
          <w:rFonts w:ascii="Times New Roman" w:eastAsia="Times New Roman" w:hAnsi="Times New Roman" w:cs="Times New Roman"/>
          <w:kern w:val="0"/>
          <w14:ligatures w14:val="none"/>
        </w:rPr>
        <w:t>/ml, o vartojant po 3,2 g 3 kartus per parą – 115 </w:t>
      </w:r>
      <w:proofErr w:type="spellStart"/>
      <w:r w:rsidRPr="006643E8">
        <w:rPr>
          <w:rFonts w:ascii="Times New Roman" w:eastAsia="Times New Roman" w:hAnsi="Times New Roman" w:cs="Times New Roman"/>
          <w:kern w:val="0"/>
          <w14:ligatures w14:val="none"/>
        </w:rPr>
        <w:t>μg</w:t>
      </w:r>
      <w:proofErr w:type="spellEnd"/>
      <w:r w:rsidRPr="006643E8">
        <w:rPr>
          <w:rFonts w:ascii="Times New Roman" w:eastAsia="Times New Roman" w:hAnsi="Times New Roman" w:cs="Times New Roman"/>
          <w:kern w:val="0"/>
          <w14:ligatures w14:val="none"/>
        </w:rPr>
        <w:t>/ml.</w:t>
      </w:r>
    </w:p>
    <w:p w14:paraId="62586FA6"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75C01FA6" w14:textId="77777777" w:rsidR="006643E8" w:rsidRPr="006643E8" w:rsidRDefault="006643E8" w:rsidP="006643E8">
      <w:pPr>
        <w:spacing w:after="0" w:line="240" w:lineRule="auto"/>
        <w:jc w:val="both"/>
        <w:rPr>
          <w:rFonts w:ascii="Times New Roman" w:eastAsia="Times New Roman" w:hAnsi="Times New Roman" w:cs="Times New Roman"/>
          <w:kern w:val="0"/>
          <w:u w:val="single"/>
          <w14:ligatures w14:val="none"/>
        </w:rPr>
      </w:pPr>
      <w:r w:rsidRPr="006643E8">
        <w:rPr>
          <w:rFonts w:ascii="Times New Roman" w:eastAsia="Times New Roman" w:hAnsi="Times New Roman" w:cs="Times New Roman"/>
          <w:kern w:val="0"/>
          <w:u w:val="single"/>
          <w14:ligatures w14:val="none"/>
        </w:rPr>
        <w:t>Pasiskirstymas</w:t>
      </w:r>
    </w:p>
    <w:p w14:paraId="668B162B"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Piracetamas</w:t>
      </w:r>
      <w:proofErr w:type="spellEnd"/>
      <w:r w:rsidRPr="006643E8">
        <w:rPr>
          <w:rFonts w:ascii="Times New Roman" w:eastAsia="Times New Roman" w:hAnsi="Times New Roman" w:cs="Times New Roman"/>
          <w:kern w:val="0"/>
          <w14:ligatures w14:val="none"/>
        </w:rPr>
        <w:t xml:space="preserve"> nesusijungia su kraujo plazmos baltymais, jo pasiskirstymo tūris yra apie 0,6 l/kg. </w:t>
      </w:r>
      <w:proofErr w:type="spellStart"/>
      <w:r w:rsidRPr="006643E8">
        <w:rPr>
          <w:rFonts w:ascii="Times New Roman" w:eastAsia="Times New Roman" w:hAnsi="Times New Roman" w:cs="Times New Roman"/>
          <w:kern w:val="0"/>
          <w14:ligatures w14:val="none"/>
        </w:rPr>
        <w:t>Piracetamas</w:t>
      </w:r>
      <w:proofErr w:type="spellEnd"/>
      <w:r w:rsidRPr="006643E8">
        <w:rPr>
          <w:rFonts w:ascii="Times New Roman" w:eastAsia="Times New Roman" w:hAnsi="Times New Roman" w:cs="Times New Roman"/>
          <w:kern w:val="0"/>
          <w14:ligatures w14:val="none"/>
        </w:rPr>
        <w:t xml:space="preserve"> prasiskverbia pro kraujo ir smegenų barjerą, nes po suleidimo į veną jo randama smegenų skystyje. Po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 xml:space="preserve"> dozės pavartojimo </w:t>
      </w:r>
      <w:proofErr w:type="spellStart"/>
      <w:r w:rsidRPr="006643E8">
        <w:rPr>
          <w:rFonts w:ascii="Times New Roman" w:eastAsia="Times New Roman" w:hAnsi="Times New Roman" w:cs="Times New Roman"/>
          <w:kern w:val="0"/>
          <w14:ligatures w14:val="none"/>
        </w:rPr>
        <w:t>t</w:t>
      </w:r>
      <w:r w:rsidRPr="006643E8">
        <w:rPr>
          <w:rFonts w:ascii="Times New Roman" w:eastAsia="Times New Roman" w:hAnsi="Times New Roman" w:cs="Times New Roman"/>
          <w:kern w:val="0"/>
          <w:vertAlign w:val="subscript"/>
          <w14:ligatures w14:val="none"/>
        </w:rPr>
        <w:t>max</w:t>
      </w:r>
      <w:proofErr w:type="spellEnd"/>
      <w:r w:rsidRPr="006643E8">
        <w:rPr>
          <w:rFonts w:ascii="Times New Roman" w:eastAsia="Times New Roman" w:hAnsi="Times New Roman" w:cs="Times New Roman"/>
          <w:kern w:val="0"/>
          <w14:ligatures w14:val="none"/>
        </w:rPr>
        <w:t xml:space="preserve"> buvo 5 valandos, pusinės eliminacijos laikas buvo apie 8,5 valandos. Tyrimų su gyvūnais metu nustatyta, kad didžiausia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 xml:space="preserve"> koncentracija susidaro smegenų žievėje (kaktinėje, smilkininėje ir pakaušinėje skiltyse), smegenėlių žievėje ir </w:t>
      </w:r>
      <w:proofErr w:type="spellStart"/>
      <w:r w:rsidRPr="006643E8">
        <w:rPr>
          <w:rFonts w:ascii="Times New Roman" w:eastAsia="Times New Roman" w:hAnsi="Times New Roman" w:cs="Times New Roman"/>
          <w:kern w:val="0"/>
          <w14:ligatures w14:val="none"/>
        </w:rPr>
        <w:t>požieviniuose</w:t>
      </w:r>
      <w:proofErr w:type="spellEnd"/>
      <w:r w:rsidRPr="006643E8">
        <w:rPr>
          <w:rFonts w:ascii="Times New Roman" w:eastAsia="Times New Roman" w:hAnsi="Times New Roman" w:cs="Times New Roman"/>
          <w:kern w:val="0"/>
          <w14:ligatures w14:val="none"/>
        </w:rPr>
        <w:t xml:space="preserve"> branduoliuose. </w:t>
      </w:r>
      <w:proofErr w:type="spellStart"/>
      <w:r w:rsidRPr="006643E8">
        <w:rPr>
          <w:rFonts w:ascii="Times New Roman" w:eastAsia="Times New Roman" w:hAnsi="Times New Roman" w:cs="Times New Roman"/>
          <w:kern w:val="0"/>
          <w14:ligatures w14:val="none"/>
        </w:rPr>
        <w:t>Piracetamas</w:t>
      </w:r>
      <w:proofErr w:type="spellEnd"/>
      <w:r w:rsidRPr="006643E8">
        <w:rPr>
          <w:rFonts w:ascii="Times New Roman" w:eastAsia="Times New Roman" w:hAnsi="Times New Roman" w:cs="Times New Roman"/>
          <w:kern w:val="0"/>
          <w14:ligatures w14:val="none"/>
        </w:rPr>
        <w:t xml:space="preserve"> pasiskirsto visuose audiniuose, išskyrus riebalus. </w:t>
      </w:r>
      <w:proofErr w:type="spellStart"/>
      <w:r w:rsidRPr="006643E8">
        <w:rPr>
          <w:rFonts w:ascii="Times New Roman" w:eastAsia="Times New Roman" w:hAnsi="Times New Roman" w:cs="Times New Roman"/>
          <w:kern w:val="0"/>
          <w14:ligatures w14:val="none"/>
        </w:rPr>
        <w:t>Piracetamas</w:t>
      </w:r>
      <w:proofErr w:type="spellEnd"/>
      <w:r w:rsidRPr="006643E8">
        <w:rPr>
          <w:rFonts w:ascii="Times New Roman" w:eastAsia="Times New Roman" w:hAnsi="Times New Roman" w:cs="Times New Roman"/>
          <w:kern w:val="0"/>
          <w14:ligatures w14:val="none"/>
        </w:rPr>
        <w:t xml:space="preserve"> prasiskverbia pro placentą ir pro izoliuotų eritrocitų membranas.</w:t>
      </w:r>
    </w:p>
    <w:p w14:paraId="00DE5AFF"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6D55A746" w14:textId="77777777" w:rsidR="006643E8" w:rsidRPr="006643E8" w:rsidRDefault="006643E8" w:rsidP="006643E8">
      <w:pPr>
        <w:spacing w:after="0" w:line="240" w:lineRule="auto"/>
        <w:jc w:val="both"/>
        <w:rPr>
          <w:rFonts w:ascii="Times New Roman" w:eastAsia="Times New Roman" w:hAnsi="Times New Roman" w:cs="Times New Roman"/>
          <w:kern w:val="0"/>
          <w:u w:val="single"/>
          <w14:ligatures w14:val="none"/>
        </w:rPr>
      </w:pPr>
      <w:proofErr w:type="spellStart"/>
      <w:r w:rsidRPr="006643E8">
        <w:rPr>
          <w:rFonts w:ascii="Times New Roman" w:eastAsia="Times New Roman" w:hAnsi="Times New Roman" w:cs="Times New Roman"/>
          <w:kern w:val="0"/>
          <w:u w:val="single"/>
          <w14:ligatures w14:val="none"/>
        </w:rPr>
        <w:t>Biotransformacija</w:t>
      </w:r>
      <w:proofErr w:type="spellEnd"/>
    </w:p>
    <w:p w14:paraId="09FF22F1"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Piracetamas</w:t>
      </w:r>
      <w:proofErr w:type="spellEnd"/>
      <w:r w:rsidRPr="006643E8">
        <w:rPr>
          <w:rFonts w:ascii="Times New Roman" w:eastAsia="Times New Roman" w:hAnsi="Times New Roman" w:cs="Times New Roman"/>
          <w:kern w:val="0"/>
          <w14:ligatures w14:val="none"/>
        </w:rPr>
        <w:t xml:space="preserve"> žmogaus organizme </w:t>
      </w:r>
      <w:proofErr w:type="spellStart"/>
      <w:r w:rsidRPr="006643E8">
        <w:rPr>
          <w:rFonts w:ascii="Times New Roman" w:eastAsia="Times New Roman" w:hAnsi="Times New Roman" w:cs="Times New Roman"/>
          <w:kern w:val="0"/>
          <w14:ligatures w14:val="none"/>
        </w:rPr>
        <w:t>nemetabolizuojamas</w:t>
      </w:r>
      <w:proofErr w:type="spellEnd"/>
      <w:r w:rsidRPr="006643E8">
        <w:rPr>
          <w:rFonts w:ascii="Times New Roman" w:eastAsia="Times New Roman" w:hAnsi="Times New Roman" w:cs="Times New Roman"/>
          <w:kern w:val="0"/>
          <w14:ligatures w14:val="none"/>
        </w:rPr>
        <w:t xml:space="preserve">. Tai patvirtina ilgas pusinės eliminacijos laikas, kuris nustatomas </w:t>
      </w:r>
      <w:proofErr w:type="spellStart"/>
      <w:r w:rsidRPr="006643E8">
        <w:rPr>
          <w:rFonts w:ascii="Times New Roman" w:eastAsia="Times New Roman" w:hAnsi="Times New Roman" w:cs="Times New Roman"/>
          <w:kern w:val="0"/>
          <w14:ligatures w14:val="none"/>
        </w:rPr>
        <w:t>anurijos</w:t>
      </w:r>
      <w:proofErr w:type="spellEnd"/>
      <w:r w:rsidRPr="006643E8">
        <w:rPr>
          <w:rFonts w:ascii="Times New Roman" w:eastAsia="Times New Roman" w:hAnsi="Times New Roman" w:cs="Times New Roman"/>
          <w:kern w:val="0"/>
          <w14:ligatures w14:val="none"/>
        </w:rPr>
        <w:t xml:space="preserve"> atveju, ir didelis nepakitusios pradinės medžiagos kiekis, išskiriamas su šlapimu.</w:t>
      </w:r>
    </w:p>
    <w:p w14:paraId="1BEC35F8"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4FDF2A55" w14:textId="77777777" w:rsidR="006643E8" w:rsidRPr="006643E8" w:rsidRDefault="006643E8" w:rsidP="006643E8">
      <w:pPr>
        <w:spacing w:after="0" w:line="240" w:lineRule="auto"/>
        <w:jc w:val="both"/>
        <w:rPr>
          <w:rFonts w:ascii="Times New Roman" w:eastAsia="Times New Roman" w:hAnsi="Times New Roman" w:cs="Times New Roman"/>
          <w:kern w:val="0"/>
          <w:u w:val="single"/>
          <w14:ligatures w14:val="none"/>
        </w:rPr>
      </w:pPr>
      <w:r w:rsidRPr="006643E8">
        <w:rPr>
          <w:rFonts w:ascii="Times New Roman" w:eastAsia="Times New Roman" w:hAnsi="Times New Roman" w:cs="Times New Roman"/>
          <w:kern w:val="0"/>
          <w:u w:val="single"/>
          <w14:ligatures w14:val="none"/>
        </w:rPr>
        <w:t>Eliminacija</w:t>
      </w:r>
    </w:p>
    <w:p w14:paraId="3F67E468"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Išgerto ar suleisto į veną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 xml:space="preserve"> pusinės eliminacijos laikas suaugusių žmonių organizme yra maždaug 5 valandos. Maksimalus klirensas yra 80</w:t>
      </w:r>
      <w:r w:rsidRPr="006643E8">
        <w:rPr>
          <w:rFonts w:ascii="Times New Roman" w:eastAsia="Times New Roman" w:hAnsi="Times New Roman" w:cs="Times New Roman"/>
          <w:kern w:val="0"/>
          <w14:ligatures w14:val="none"/>
        </w:rPr>
        <w:noBreakHyphen/>
        <w:t xml:space="preserve">90 ml/min. Pagrindinis eliminacijos iš organizmo būdas yra </w:t>
      </w:r>
      <w:proofErr w:type="spellStart"/>
      <w:r w:rsidRPr="006643E8">
        <w:rPr>
          <w:rFonts w:ascii="Times New Roman" w:eastAsia="Times New Roman" w:hAnsi="Times New Roman" w:cs="Times New Roman"/>
          <w:kern w:val="0"/>
          <w14:ligatures w14:val="none"/>
        </w:rPr>
        <w:t>ekskrecija</w:t>
      </w:r>
      <w:proofErr w:type="spellEnd"/>
      <w:r w:rsidRPr="006643E8">
        <w:rPr>
          <w:rFonts w:ascii="Times New Roman" w:eastAsia="Times New Roman" w:hAnsi="Times New Roman" w:cs="Times New Roman"/>
          <w:kern w:val="0"/>
          <w14:ligatures w14:val="none"/>
        </w:rPr>
        <w:t xml:space="preserve"> su šlapimu: tai sudaro 80</w:t>
      </w:r>
      <w:r w:rsidRPr="006643E8">
        <w:rPr>
          <w:rFonts w:ascii="Times New Roman" w:eastAsia="Times New Roman" w:hAnsi="Times New Roman" w:cs="Times New Roman"/>
          <w:kern w:val="0"/>
          <w14:ligatures w14:val="none"/>
        </w:rPr>
        <w:noBreakHyphen/>
        <w:t xml:space="preserve">100% kiekvienos vaistinio preparato dozės. </w:t>
      </w:r>
      <w:proofErr w:type="spellStart"/>
      <w:r w:rsidRPr="006643E8">
        <w:rPr>
          <w:rFonts w:ascii="Times New Roman" w:eastAsia="Times New Roman" w:hAnsi="Times New Roman" w:cs="Times New Roman"/>
          <w:kern w:val="0"/>
          <w14:ligatures w14:val="none"/>
        </w:rPr>
        <w:t>Piracetamas</w:t>
      </w:r>
      <w:proofErr w:type="spellEnd"/>
      <w:r w:rsidRPr="006643E8">
        <w:rPr>
          <w:rFonts w:ascii="Times New Roman" w:eastAsia="Times New Roman" w:hAnsi="Times New Roman" w:cs="Times New Roman"/>
          <w:kern w:val="0"/>
          <w14:ligatures w14:val="none"/>
        </w:rPr>
        <w:t xml:space="preserve"> išskiriamas vykstant jo filtracijai </w:t>
      </w:r>
      <w:proofErr w:type="spellStart"/>
      <w:r w:rsidRPr="006643E8">
        <w:rPr>
          <w:rFonts w:ascii="Times New Roman" w:eastAsia="Times New Roman" w:hAnsi="Times New Roman" w:cs="Times New Roman"/>
          <w:kern w:val="0"/>
          <w14:ligatures w14:val="none"/>
        </w:rPr>
        <w:t>glomeruluose</w:t>
      </w:r>
      <w:proofErr w:type="spellEnd"/>
      <w:r w:rsidRPr="006643E8">
        <w:rPr>
          <w:rFonts w:ascii="Times New Roman" w:eastAsia="Times New Roman" w:hAnsi="Times New Roman" w:cs="Times New Roman"/>
          <w:kern w:val="0"/>
          <w14:ligatures w14:val="none"/>
        </w:rPr>
        <w:t>.</w:t>
      </w:r>
    </w:p>
    <w:p w14:paraId="0FB24858"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458E1449" w14:textId="77777777" w:rsidR="006643E8" w:rsidRPr="006643E8" w:rsidRDefault="006643E8" w:rsidP="006643E8">
      <w:pPr>
        <w:spacing w:after="0" w:line="240" w:lineRule="auto"/>
        <w:jc w:val="both"/>
        <w:rPr>
          <w:rFonts w:ascii="Times New Roman" w:eastAsia="Times New Roman" w:hAnsi="Times New Roman" w:cs="Times New Roman"/>
          <w:kern w:val="0"/>
          <w:u w:val="single"/>
          <w14:ligatures w14:val="none"/>
        </w:rPr>
      </w:pPr>
      <w:r w:rsidRPr="006643E8">
        <w:rPr>
          <w:rFonts w:ascii="Times New Roman" w:eastAsia="Times New Roman" w:hAnsi="Times New Roman" w:cs="Times New Roman"/>
          <w:kern w:val="0"/>
          <w:u w:val="single"/>
          <w14:ligatures w14:val="none"/>
        </w:rPr>
        <w:t>Tiesinis/netiesinis pobūdis</w:t>
      </w:r>
    </w:p>
    <w:p w14:paraId="76AD16D3"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Kai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 xml:space="preserve"> dozė yra nuo 0,8 g iki 12 g, jo farmakokinetika yra tiesinė. Farmakokinetika priklauso nuo pusinės eliminacijos laiko ir klirenso, bet nepriklauso nuo dozės ir gydymo trukmės.</w:t>
      </w:r>
    </w:p>
    <w:p w14:paraId="6951827A"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77077CD3" w14:textId="77777777" w:rsidR="006643E8" w:rsidRPr="006643E8" w:rsidRDefault="006643E8" w:rsidP="006643E8">
      <w:pPr>
        <w:spacing w:after="0" w:line="240" w:lineRule="auto"/>
        <w:jc w:val="both"/>
        <w:rPr>
          <w:rFonts w:ascii="Times New Roman" w:eastAsia="Times New Roman" w:hAnsi="Times New Roman" w:cs="Times New Roman"/>
          <w:kern w:val="0"/>
          <w:u w:val="single"/>
          <w14:ligatures w14:val="none"/>
        </w:rPr>
      </w:pPr>
      <w:r w:rsidRPr="006643E8">
        <w:rPr>
          <w:rFonts w:ascii="Times New Roman" w:eastAsia="Times New Roman" w:hAnsi="Times New Roman" w:cs="Times New Roman"/>
          <w:kern w:val="0"/>
          <w:u w:val="single"/>
          <w14:ligatures w14:val="none"/>
        </w:rPr>
        <w:t>Ypatingos populiacijos</w:t>
      </w:r>
    </w:p>
    <w:p w14:paraId="754CAA2D"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1929868C" w14:textId="77777777" w:rsidR="006643E8" w:rsidRPr="006643E8" w:rsidRDefault="006643E8" w:rsidP="006643E8">
      <w:pPr>
        <w:spacing w:after="0" w:line="240" w:lineRule="auto"/>
        <w:jc w:val="both"/>
        <w:rPr>
          <w:rFonts w:ascii="Times New Roman" w:eastAsia="Times New Roman" w:hAnsi="Times New Roman" w:cs="Times New Roman"/>
          <w:i/>
          <w:kern w:val="0"/>
          <w14:ligatures w14:val="none"/>
        </w:rPr>
      </w:pPr>
      <w:r w:rsidRPr="006643E8">
        <w:rPr>
          <w:rFonts w:ascii="Times New Roman" w:eastAsia="Times New Roman" w:hAnsi="Times New Roman" w:cs="Times New Roman"/>
          <w:i/>
          <w:kern w:val="0"/>
          <w14:ligatures w14:val="none"/>
        </w:rPr>
        <w:t>Lytis</w:t>
      </w:r>
    </w:p>
    <w:p w14:paraId="691B689F"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Atliekant </w:t>
      </w:r>
      <w:proofErr w:type="spellStart"/>
      <w:r w:rsidRPr="006643E8">
        <w:rPr>
          <w:rFonts w:ascii="Times New Roman" w:eastAsia="Times New Roman" w:hAnsi="Times New Roman" w:cs="Times New Roman"/>
          <w:kern w:val="0"/>
          <w14:ligatures w14:val="none"/>
        </w:rPr>
        <w:t>bioekvivalentiškumo</w:t>
      </w:r>
      <w:proofErr w:type="spellEnd"/>
      <w:r w:rsidRPr="006643E8">
        <w:rPr>
          <w:rFonts w:ascii="Times New Roman" w:eastAsia="Times New Roman" w:hAnsi="Times New Roman" w:cs="Times New Roman"/>
          <w:kern w:val="0"/>
          <w14:ligatures w14:val="none"/>
        </w:rPr>
        <w:t xml:space="preserve"> tyrimus, kurių metu vartota 2,4 g dozė ir buvo lyginamos vaistinio preparato formos, nustatyta, kad moterų (n=6) </w:t>
      </w:r>
      <w:proofErr w:type="spellStart"/>
      <w:r w:rsidRPr="006643E8">
        <w:rPr>
          <w:rFonts w:ascii="Times New Roman" w:eastAsia="Times New Roman" w:hAnsi="Times New Roman" w:cs="Times New Roman"/>
          <w:kern w:val="0"/>
          <w14:ligatures w14:val="none"/>
        </w:rPr>
        <w:t>C</w:t>
      </w:r>
      <w:r w:rsidRPr="006643E8">
        <w:rPr>
          <w:rFonts w:ascii="Times New Roman" w:eastAsia="Times New Roman" w:hAnsi="Times New Roman" w:cs="Times New Roman"/>
          <w:kern w:val="0"/>
          <w:vertAlign w:val="subscript"/>
          <w14:ligatures w14:val="none"/>
        </w:rPr>
        <w:t>max</w:t>
      </w:r>
      <w:proofErr w:type="spellEnd"/>
      <w:r w:rsidRPr="006643E8">
        <w:rPr>
          <w:rFonts w:ascii="Times New Roman" w:eastAsia="Times New Roman" w:hAnsi="Times New Roman" w:cs="Times New Roman"/>
          <w:kern w:val="0"/>
          <w14:ligatures w14:val="none"/>
        </w:rPr>
        <w:t xml:space="preserve"> ir AUC buvo apie 30% didesni negu vyrų (n=6). Klirenso rodmuo, adaptavus pagal kūno svorį, abiejų lyčių asmenims buvo panašus.</w:t>
      </w:r>
    </w:p>
    <w:p w14:paraId="5B898BB4"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46C16077" w14:textId="77777777" w:rsidR="006643E8" w:rsidRPr="006643E8" w:rsidRDefault="006643E8" w:rsidP="006643E8">
      <w:pPr>
        <w:spacing w:after="0" w:line="240" w:lineRule="auto"/>
        <w:jc w:val="both"/>
        <w:rPr>
          <w:rFonts w:ascii="Times New Roman" w:eastAsia="Times New Roman" w:hAnsi="Times New Roman" w:cs="Times New Roman"/>
          <w:i/>
          <w:kern w:val="0"/>
          <w14:ligatures w14:val="none"/>
        </w:rPr>
      </w:pPr>
      <w:r w:rsidRPr="006643E8">
        <w:rPr>
          <w:rFonts w:ascii="Times New Roman" w:eastAsia="Times New Roman" w:hAnsi="Times New Roman" w:cs="Times New Roman"/>
          <w:i/>
          <w:kern w:val="0"/>
          <w14:ligatures w14:val="none"/>
        </w:rPr>
        <w:t>Rasė</w:t>
      </w:r>
    </w:p>
    <w:p w14:paraId="039E9A8A"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Formalių farmakokinetikos tyrimų, kurių metu būtų lyginamas vaistinių preparatų poveikis įvairių rasių pacientams, neatlikta. Palyginamojo įvairių rasių pacientų tyrimo, kuriame dalyvavo baltaodžiai ir azijiečiai, metu nustatyta, kad abiejų rasių atstovų organizme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 xml:space="preserve"> farmakokinetika yra panaši.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 xml:space="preserve"> </w:t>
      </w:r>
      <w:proofErr w:type="spellStart"/>
      <w:r w:rsidRPr="006643E8">
        <w:rPr>
          <w:rFonts w:ascii="Times New Roman" w:eastAsia="Times New Roman" w:hAnsi="Times New Roman" w:cs="Times New Roman"/>
          <w:kern w:val="0"/>
          <w14:ligatures w14:val="none"/>
        </w:rPr>
        <w:t>ekskrecija</w:t>
      </w:r>
      <w:proofErr w:type="spellEnd"/>
      <w:r w:rsidRPr="006643E8">
        <w:rPr>
          <w:rFonts w:ascii="Times New Roman" w:eastAsia="Times New Roman" w:hAnsi="Times New Roman" w:cs="Times New Roman"/>
          <w:kern w:val="0"/>
          <w14:ligatures w14:val="none"/>
        </w:rPr>
        <w:t xml:space="preserve"> pro inkstus yra svarbiausias procesas ir kreatinino klirensas įvairių rasių asmenims nesiskiria, todėl farmakokinetikos skirtumai tarp įvairių rasių asmenų nėra tikėtini.</w:t>
      </w:r>
    </w:p>
    <w:p w14:paraId="769B436C"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3D767547" w14:textId="77777777" w:rsidR="006643E8" w:rsidRPr="006643E8" w:rsidRDefault="006643E8" w:rsidP="006643E8">
      <w:pPr>
        <w:spacing w:after="0" w:line="240" w:lineRule="auto"/>
        <w:jc w:val="both"/>
        <w:rPr>
          <w:rFonts w:ascii="Times New Roman" w:eastAsia="Times New Roman" w:hAnsi="Times New Roman" w:cs="Times New Roman"/>
          <w:i/>
          <w:kern w:val="0"/>
          <w14:ligatures w14:val="none"/>
        </w:rPr>
      </w:pPr>
      <w:r w:rsidRPr="006643E8">
        <w:rPr>
          <w:rFonts w:ascii="Times New Roman" w:eastAsia="Times New Roman" w:hAnsi="Times New Roman" w:cs="Times New Roman"/>
          <w:i/>
          <w:kern w:val="0"/>
          <w14:ligatures w14:val="none"/>
        </w:rPr>
        <w:t>Senyvi pacientai</w:t>
      </w:r>
    </w:p>
    <w:p w14:paraId="047E0621"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Senyviems žmonėms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 xml:space="preserve"> pusinės eliminacijos laikas pailgėja, tai siejama su šios grupės asmenų sumažėjusia inkstų funkcija (žr. 4.2 skyrių).</w:t>
      </w:r>
    </w:p>
    <w:p w14:paraId="71BDD197"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1A1E7123" w14:textId="77777777" w:rsidR="006643E8" w:rsidRPr="006643E8" w:rsidRDefault="006643E8" w:rsidP="006643E8">
      <w:pPr>
        <w:spacing w:after="0" w:line="240" w:lineRule="auto"/>
        <w:jc w:val="both"/>
        <w:rPr>
          <w:rFonts w:ascii="Times New Roman" w:eastAsia="Times New Roman" w:hAnsi="Times New Roman" w:cs="Times New Roman"/>
          <w:i/>
          <w:kern w:val="0"/>
          <w14:ligatures w14:val="none"/>
        </w:rPr>
      </w:pPr>
      <w:r w:rsidRPr="006643E8">
        <w:rPr>
          <w:rFonts w:ascii="Times New Roman" w:eastAsia="Times New Roman" w:hAnsi="Times New Roman" w:cs="Times New Roman"/>
          <w:i/>
          <w:kern w:val="0"/>
          <w14:ligatures w14:val="none"/>
        </w:rPr>
        <w:t>Vaikų populiacija</w:t>
      </w:r>
    </w:p>
    <w:p w14:paraId="1CE7191E"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Farmakokinetikos tyrimų vaikams neatlikta.</w:t>
      </w:r>
    </w:p>
    <w:p w14:paraId="68BB5FB9"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77543583" w14:textId="77777777" w:rsidR="006643E8" w:rsidRPr="006643E8" w:rsidRDefault="006643E8" w:rsidP="006643E8">
      <w:pPr>
        <w:spacing w:after="0" w:line="240" w:lineRule="auto"/>
        <w:jc w:val="both"/>
        <w:rPr>
          <w:rFonts w:ascii="Times New Roman" w:eastAsia="Times New Roman" w:hAnsi="Times New Roman" w:cs="Times New Roman"/>
          <w:i/>
          <w:kern w:val="0"/>
          <w14:ligatures w14:val="none"/>
        </w:rPr>
      </w:pPr>
      <w:r w:rsidRPr="006643E8">
        <w:rPr>
          <w:rFonts w:ascii="Times New Roman" w:eastAsia="Times New Roman" w:hAnsi="Times New Roman" w:cs="Times New Roman"/>
          <w:i/>
          <w:kern w:val="0"/>
          <w14:ligatures w14:val="none"/>
        </w:rPr>
        <w:t>Sutrikusi inkstų funkcija</w:t>
      </w:r>
    </w:p>
    <w:p w14:paraId="7495E5B6"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 xml:space="preserve"> klirensas koreliuoja su kreatinino klirensu. Todėl, esant sutrikusiai inkstų funkcijai,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 xml:space="preserve"> dozę rekomenduojama koreguoti, atsižvelgiant į kreatinino klirensą (žr. 4.2 skyrių). Jei yra galutinė inkstų ligos stadija ir šlapimo išsiskyrimas nebevyksta,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 xml:space="preserve"> pusinės eliminacijos laikas pailgėja iki 59 valandų. Atliekant 4 valandų trukmės inkstų dializę, pašalinama 50-60%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w:t>
      </w:r>
    </w:p>
    <w:p w14:paraId="359A7286"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01285ED1" w14:textId="77777777" w:rsidR="006643E8" w:rsidRPr="006643E8" w:rsidRDefault="006643E8" w:rsidP="006643E8">
      <w:pPr>
        <w:spacing w:after="0" w:line="240" w:lineRule="auto"/>
        <w:jc w:val="both"/>
        <w:rPr>
          <w:rFonts w:ascii="Times New Roman" w:eastAsia="Times New Roman" w:hAnsi="Times New Roman" w:cs="Times New Roman"/>
          <w:i/>
          <w:kern w:val="0"/>
          <w14:ligatures w14:val="none"/>
        </w:rPr>
      </w:pPr>
      <w:r w:rsidRPr="006643E8">
        <w:rPr>
          <w:rFonts w:ascii="Times New Roman" w:eastAsia="Times New Roman" w:hAnsi="Times New Roman" w:cs="Times New Roman"/>
          <w:i/>
          <w:kern w:val="0"/>
          <w14:ligatures w14:val="none"/>
        </w:rPr>
        <w:t>Sutrikusi kepenų funkcija</w:t>
      </w:r>
    </w:p>
    <w:p w14:paraId="04CA2D21"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lastRenderedPageBreak/>
        <w:t xml:space="preserve">Kepenų funkcijos sutrikimų reikšmė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 xml:space="preserve"> farmakokinetikai neištirta. Kadangi 80</w:t>
      </w:r>
      <w:r w:rsidRPr="006643E8">
        <w:rPr>
          <w:rFonts w:ascii="Times New Roman" w:eastAsia="Times New Roman" w:hAnsi="Times New Roman" w:cs="Times New Roman"/>
          <w:kern w:val="0"/>
          <w14:ligatures w14:val="none"/>
        </w:rPr>
        <w:noBreakHyphen/>
        <w:t xml:space="preserve">100% kiekvienos dozės išsiskiria su šlapimu nepakitusiu pavidalu, mažai tikėtina, kad vien tik sutrikusi kepenų funkcija gali turėti reikšmingos įtakos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 xml:space="preserve"> eliminacijai.</w:t>
      </w:r>
    </w:p>
    <w:p w14:paraId="5B31FD1D"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27C83ABB" w14:textId="77777777" w:rsidR="006643E8" w:rsidRPr="006643E8" w:rsidRDefault="006643E8" w:rsidP="001830A5">
      <w:pPr>
        <w:spacing w:after="0" w:line="240" w:lineRule="auto"/>
        <w:ind w:left="567" w:hanging="567"/>
        <w:jc w:val="both"/>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5.3</w:t>
      </w:r>
      <w:r w:rsidRPr="006643E8">
        <w:rPr>
          <w:rFonts w:ascii="Times New Roman" w:eastAsia="Times New Roman" w:hAnsi="Times New Roman" w:cs="Times New Roman"/>
          <w:b/>
          <w:kern w:val="0"/>
          <w14:ligatures w14:val="none"/>
        </w:rPr>
        <w:tab/>
      </w:r>
      <w:proofErr w:type="spellStart"/>
      <w:r w:rsidRPr="006643E8">
        <w:rPr>
          <w:rFonts w:ascii="Times New Roman" w:eastAsia="Times New Roman" w:hAnsi="Times New Roman" w:cs="Times New Roman"/>
          <w:b/>
          <w:kern w:val="0"/>
          <w14:ligatures w14:val="none"/>
        </w:rPr>
        <w:t>Ikiklinikinių</w:t>
      </w:r>
      <w:proofErr w:type="spellEnd"/>
      <w:r w:rsidRPr="006643E8">
        <w:rPr>
          <w:rFonts w:ascii="Times New Roman" w:eastAsia="Times New Roman" w:hAnsi="Times New Roman" w:cs="Times New Roman"/>
          <w:b/>
          <w:kern w:val="0"/>
          <w14:ligatures w14:val="none"/>
        </w:rPr>
        <w:t xml:space="preserve"> saugumo tyrimų duomenys</w:t>
      </w:r>
    </w:p>
    <w:p w14:paraId="4781CF75"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5A0085D5" w14:textId="77777777" w:rsidR="006643E8" w:rsidRPr="006643E8" w:rsidRDefault="006643E8" w:rsidP="006643E8">
      <w:pPr>
        <w:spacing w:after="0" w:line="240" w:lineRule="auto"/>
        <w:jc w:val="both"/>
        <w:rPr>
          <w:rFonts w:ascii="Times New Roman" w:eastAsia="Calibri" w:hAnsi="Times New Roman" w:cs="Times New Roman"/>
          <w:kern w:val="0"/>
          <w14:ligatures w14:val="none"/>
        </w:rPr>
      </w:pPr>
      <w:proofErr w:type="spellStart"/>
      <w:r w:rsidRPr="006643E8">
        <w:rPr>
          <w:rFonts w:ascii="Times New Roman" w:eastAsia="Calibri" w:hAnsi="Times New Roman" w:cs="Times New Roman"/>
          <w:kern w:val="0"/>
          <w14:ligatures w14:val="none"/>
        </w:rPr>
        <w:t>Ikiklinikinių</w:t>
      </w:r>
      <w:proofErr w:type="spellEnd"/>
      <w:r w:rsidRPr="006643E8">
        <w:rPr>
          <w:rFonts w:ascii="Times New Roman" w:eastAsia="Calibri" w:hAnsi="Times New Roman" w:cs="Times New Roman"/>
          <w:kern w:val="0"/>
          <w14:ligatures w14:val="none"/>
        </w:rPr>
        <w:t xml:space="preserve"> tyrimų metu nustatyta, kad </w:t>
      </w:r>
      <w:proofErr w:type="spellStart"/>
      <w:r w:rsidRPr="006643E8">
        <w:rPr>
          <w:rFonts w:ascii="Times New Roman" w:eastAsia="Calibri" w:hAnsi="Times New Roman" w:cs="Times New Roman"/>
          <w:kern w:val="0"/>
          <w14:ligatures w14:val="none"/>
        </w:rPr>
        <w:t>piracetamas</w:t>
      </w:r>
      <w:proofErr w:type="spellEnd"/>
      <w:r w:rsidRPr="006643E8">
        <w:rPr>
          <w:rFonts w:ascii="Times New Roman" w:eastAsia="Calibri" w:hAnsi="Times New Roman" w:cs="Times New Roman"/>
          <w:kern w:val="0"/>
          <w14:ligatures w14:val="none"/>
        </w:rPr>
        <w:t xml:space="preserve"> nėra labai toksiškas. Tyrimų su pelėmis, žiurkėmis ir šunimis metu nustatyta, kad 10 g/kg kūno svorio vienkartinė dozė neišnykstančių toksinių pokyčių nesukėlė. Kartotinių dozių ir lėtinio toksinio poveikio tyrimų metu vaistinis preparatas buvo skiriamas pelėms (iki 4,8 g/kg kūno svorio per parą) ir žiurkėms (2,4 g/kg kūno svorio per parą); organų toksinių pokyčių nenustatyta. Nesunkių virškinamojo trakto simptomų (vėmimas, pakitęs išmatų pobūdis, gausesnis vandens vartojimas) nustatyta šunims, kuriems vienerius metus buvo girdoma didėjanti </w:t>
      </w:r>
      <w:proofErr w:type="spellStart"/>
      <w:r w:rsidRPr="006643E8">
        <w:rPr>
          <w:rFonts w:ascii="Times New Roman" w:eastAsia="Calibri" w:hAnsi="Times New Roman" w:cs="Times New Roman"/>
          <w:kern w:val="0"/>
          <w14:ligatures w14:val="none"/>
        </w:rPr>
        <w:t>piracetamo</w:t>
      </w:r>
      <w:proofErr w:type="spellEnd"/>
      <w:r w:rsidRPr="006643E8">
        <w:rPr>
          <w:rFonts w:ascii="Times New Roman" w:eastAsia="Calibri" w:hAnsi="Times New Roman" w:cs="Times New Roman"/>
          <w:kern w:val="0"/>
          <w14:ligatures w14:val="none"/>
        </w:rPr>
        <w:t xml:space="preserve"> dozė (nuo 1 iki 10 g/kg kūno svorio per parą)</w:t>
      </w:r>
      <w:r w:rsidRPr="006643E8">
        <w:rPr>
          <w:rFonts w:ascii="Times New Roman" w:eastAsia="Calibri" w:hAnsi="Times New Roman" w:cs="Times New Roman"/>
          <w:i/>
          <w:kern w:val="0"/>
          <w14:ligatures w14:val="none"/>
        </w:rPr>
        <w:t xml:space="preserve">. </w:t>
      </w:r>
      <w:r w:rsidRPr="006643E8">
        <w:rPr>
          <w:rFonts w:ascii="Times New Roman" w:eastAsia="Calibri" w:hAnsi="Times New Roman" w:cs="Times New Roman"/>
          <w:kern w:val="0"/>
          <w14:ligatures w14:val="none"/>
        </w:rPr>
        <w:t xml:space="preserve">Žiurkėms ir šunims švirkščiant iki 1 g/kg kūno svorio </w:t>
      </w:r>
      <w:proofErr w:type="spellStart"/>
      <w:r w:rsidRPr="006643E8">
        <w:rPr>
          <w:rFonts w:ascii="Times New Roman" w:eastAsia="Calibri" w:hAnsi="Times New Roman" w:cs="Times New Roman"/>
          <w:kern w:val="0"/>
          <w14:ligatures w14:val="none"/>
        </w:rPr>
        <w:t>piracetamo</w:t>
      </w:r>
      <w:proofErr w:type="spellEnd"/>
      <w:r w:rsidRPr="006643E8">
        <w:rPr>
          <w:rFonts w:ascii="Times New Roman" w:eastAsia="Calibri" w:hAnsi="Times New Roman" w:cs="Times New Roman"/>
          <w:kern w:val="0"/>
          <w14:ligatures w14:val="none"/>
        </w:rPr>
        <w:t xml:space="preserve"> paros dozę 4</w:t>
      </w:r>
      <w:r w:rsidRPr="006643E8">
        <w:rPr>
          <w:rFonts w:ascii="Times New Roman" w:eastAsia="Calibri" w:hAnsi="Times New Roman" w:cs="Times New Roman"/>
          <w:kern w:val="0"/>
          <w14:ligatures w14:val="none"/>
        </w:rPr>
        <w:noBreakHyphen/>
        <w:t xml:space="preserve">5 savaites, toksinio poveikio nenustatyta. Tyrimų </w:t>
      </w:r>
      <w:proofErr w:type="spellStart"/>
      <w:r w:rsidRPr="006643E8">
        <w:rPr>
          <w:rFonts w:ascii="Times New Roman" w:eastAsia="Calibri" w:hAnsi="Times New Roman" w:cs="Times New Roman"/>
          <w:i/>
          <w:kern w:val="0"/>
          <w14:ligatures w14:val="none"/>
        </w:rPr>
        <w:t>in</w:t>
      </w:r>
      <w:proofErr w:type="spellEnd"/>
      <w:r w:rsidRPr="006643E8">
        <w:rPr>
          <w:rFonts w:ascii="Times New Roman" w:eastAsia="Calibri" w:hAnsi="Times New Roman" w:cs="Times New Roman"/>
          <w:i/>
          <w:kern w:val="0"/>
          <w14:ligatures w14:val="none"/>
        </w:rPr>
        <w:t xml:space="preserve"> </w:t>
      </w:r>
      <w:proofErr w:type="spellStart"/>
      <w:r w:rsidRPr="006643E8">
        <w:rPr>
          <w:rFonts w:ascii="Times New Roman" w:eastAsia="Calibri" w:hAnsi="Times New Roman" w:cs="Times New Roman"/>
          <w:i/>
          <w:kern w:val="0"/>
          <w14:ligatures w14:val="none"/>
        </w:rPr>
        <w:t>vitro</w:t>
      </w:r>
      <w:proofErr w:type="spellEnd"/>
      <w:r w:rsidRPr="006643E8">
        <w:rPr>
          <w:rFonts w:ascii="Times New Roman" w:eastAsia="Calibri" w:hAnsi="Times New Roman" w:cs="Times New Roman"/>
          <w:kern w:val="0"/>
          <w14:ligatures w14:val="none"/>
        </w:rPr>
        <w:t xml:space="preserve"> ir </w:t>
      </w:r>
      <w:proofErr w:type="spellStart"/>
      <w:r w:rsidRPr="006643E8">
        <w:rPr>
          <w:rFonts w:ascii="Times New Roman" w:eastAsia="Calibri" w:hAnsi="Times New Roman" w:cs="Times New Roman"/>
          <w:i/>
          <w:kern w:val="0"/>
          <w14:ligatures w14:val="none"/>
        </w:rPr>
        <w:t>in</w:t>
      </w:r>
      <w:proofErr w:type="spellEnd"/>
      <w:r w:rsidRPr="006643E8">
        <w:rPr>
          <w:rFonts w:ascii="Times New Roman" w:eastAsia="Calibri" w:hAnsi="Times New Roman" w:cs="Times New Roman"/>
          <w:i/>
          <w:kern w:val="0"/>
          <w14:ligatures w14:val="none"/>
        </w:rPr>
        <w:t xml:space="preserve"> </w:t>
      </w:r>
      <w:proofErr w:type="spellStart"/>
      <w:r w:rsidRPr="006643E8">
        <w:rPr>
          <w:rFonts w:ascii="Times New Roman" w:eastAsia="Calibri" w:hAnsi="Times New Roman" w:cs="Times New Roman"/>
          <w:i/>
          <w:kern w:val="0"/>
          <w14:ligatures w14:val="none"/>
        </w:rPr>
        <w:t>vivo</w:t>
      </w:r>
      <w:proofErr w:type="spellEnd"/>
      <w:r w:rsidRPr="006643E8">
        <w:rPr>
          <w:rFonts w:ascii="Times New Roman" w:eastAsia="Calibri" w:hAnsi="Times New Roman" w:cs="Times New Roman"/>
          <w:kern w:val="0"/>
          <w14:ligatures w14:val="none"/>
        </w:rPr>
        <w:t xml:space="preserve"> metu </w:t>
      </w:r>
      <w:proofErr w:type="spellStart"/>
      <w:r w:rsidRPr="006643E8">
        <w:rPr>
          <w:rFonts w:ascii="Times New Roman" w:eastAsia="Calibri" w:hAnsi="Times New Roman" w:cs="Times New Roman"/>
          <w:kern w:val="0"/>
          <w14:ligatures w14:val="none"/>
        </w:rPr>
        <w:t>genotoksinio</w:t>
      </w:r>
      <w:proofErr w:type="spellEnd"/>
      <w:r w:rsidRPr="006643E8">
        <w:rPr>
          <w:rFonts w:ascii="Times New Roman" w:eastAsia="Calibri" w:hAnsi="Times New Roman" w:cs="Times New Roman"/>
          <w:kern w:val="0"/>
          <w14:ligatures w14:val="none"/>
        </w:rPr>
        <w:t xml:space="preserve"> ar kancerogeninio poveikio nenustatyta. </w:t>
      </w:r>
    </w:p>
    <w:p w14:paraId="611B1D69"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68442799" w14:textId="77777777" w:rsidR="006643E8" w:rsidRPr="006643E8" w:rsidRDefault="006643E8" w:rsidP="001830A5">
      <w:pPr>
        <w:tabs>
          <w:tab w:val="left" w:pos="567"/>
        </w:tabs>
        <w:spacing w:after="0" w:line="240" w:lineRule="auto"/>
        <w:rPr>
          <w:rFonts w:ascii="Times New Roman" w:eastAsia="Times New Roman" w:hAnsi="Times New Roman" w:cs="Times New Roman"/>
          <w:kern w:val="0"/>
          <w14:ligatures w14:val="none"/>
        </w:rPr>
      </w:pPr>
    </w:p>
    <w:p w14:paraId="19B00C59" w14:textId="77777777" w:rsidR="006643E8" w:rsidRPr="006643E8" w:rsidRDefault="006643E8" w:rsidP="001830A5">
      <w:pPr>
        <w:tabs>
          <w:tab w:val="left" w:pos="567"/>
        </w:tabs>
        <w:spacing w:after="0" w:line="240" w:lineRule="auto"/>
        <w:rPr>
          <w:rFonts w:ascii="Times New Roman" w:eastAsia="Times New Roman" w:hAnsi="Times New Roman" w:cs="Times New Roman"/>
          <w:b/>
          <w:caps/>
          <w:kern w:val="0"/>
          <w14:ligatures w14:val="none"/>
        </w:rPr>
      </w:pPr>
      <w:r w:rsidRPr="006643E8">
        <w:rPr>
          <w:rFonts w:ascii="Times New Roman" w:eastAsia="Times New Roman" w:hAnsi="Times New Roman" w:cs="Times New Roman"/>
          <w:b/>
          <w:caps/>
          <w:kern w:val="0"/>
          <w14:ligatures w14:val="none"/>
        </w:rPr>
        <w:t>6.</w:t>
      </w:r>
      <w:r w:rsidRPr="006643E8">
        <w:rPr>
          <w:rFonts w:ascii="Times New Roman" w:eastAsia="Times New Roman" w:hAnsi="Times New Roman" w:cs="Times New Roman"/>
          <w:b/>
          <w:caps/>
          <w:kern w:val="0"/>
          <w14:ligatures w14:val="none"/>
        </w:rPr>
        <w:tab/>
        <w:t>farmacinė informacija</w:t>
      </w:r>
    </w:p>
    <w:p w14:paraId="11D67E2A" w14:textId="77777777" w:rsidR="006643E8" w:rsidRPr="006643E8" w:rsidRDefault="006643E8" w:rsidP="001830A5">
      <w:pPr>
        <w:tabs>
          <w:tab w:val="left" w:pos="567"/>
        </w:tabs>
        <w:spacing w:after="0" w:line="240" w:lineRule="auto"/>
        <w:rPr>
          <w:rFonts w:ascii="Times New Roman" w:eastAsia="Times New Roman" w:hAnsi="Times New Roman" w:cs="Times New Roman"/>
          <w:kern w:val="0"/>
          <w14:ligatures w14:val="none"/>
        </w:rPr>
      </w:pPr>
    </w:p>
    <w:p w14:paraId="6CB2BDD6" w14:textId="77777777" w:rsidR="006643E8" w:rsidRPr="006643E8" w:rsidRDefault="006643E8" w:rsidP="001830A5">
      <w:pPr>
        <w:tabs>
          <w:tab w:val="left" w:pos="567"/>
        </w:tabs>
        <w:spacing w:after="0" w:line="240" w:lineRule="auto"/>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6.1</w:t>
      </w:r>
      <w:r w:rsidRPr="006643E8">
        <w:rPr>
          <w:rFonts w:ascii="Times New Roman" w:eastAsia="Times New Roman" w:hAnsi="Times New Roman" w:cs="Times New Roman"/>
          <w:b/>
          <w:kern w:val="0"/>
          <w14:ligatures w14:val="none"/>
        </w:rPr>
        <w:tab/>
        <w:t>Pagalbinių medžiagų sąrašas</w:t>
      </w:r>
    </w:p>
    <w:p w14:paraId="2029BDDE"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7C65C2B0" w14:textId="77777777" w:rsidR="006643E8" w:rsidRPr="006643E8" w:rsidRDefault="006643E8" w:rsidP="006643E8">
      <w:pPr>
        <w:spacing w:after="0" w:line="240" w:lineRule="auto"/>
        <w:jc w:val="both"/>
        <w:rPr>
          <w:rFonts w:ascii="Times New Roman" w:eastAsia="Times New Roman" w:hAnsi="Times New Roman" w:cs="Times New Roman"/>
          <w:i/>
          <w:iCs/>
          <w:kern w:val="0"/>
          <w14:ligatures w14:val="none"/>
        </w:rPr>
      </w:pPr>
      <w:r w:rsidRPr="006643E8">
        <w:rPr>
          <w:rFonts w:ascii="Times New Roman" w:eastAsia="Times New Roman" w:hAnsi="Times New Roman" w:cs="Times New Roman"/>
          <w:i/>
          <w:iCs/>
          <w:kern w:val="0"/>
          <w14:ligatures w14:val="none"/>
        </w:rPr>
        <w:t>Tabletės šerdis</w:t>
      </w:r>
    </w:p>
    <w:p w14:paraId="66EAE05B"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Magnio </w:t>
      </w:r>
      <w:proofErr w:type="spellStart"/>
      <w:r w:rsidRPr="006643E8">
        <w:rPr>
          <w:rFonts w:ascii="Times New Roman" w:eastAsia="Times New Roman" w:hAnsi="Times New Roman" w:cs="Times New Roman"/>
          <w:kern w:val="0"/>
          <w14:ligatures w14:val="none"/>
        </w:rPr>
        <w:t>stearatas</w:t>
      </w:r>
      <w:proofErr w:type="spellEnd"/>
    </w:p>
    <w:p w14:paraId="5BADFE2A"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Povidonas</w:t>
      </w:r>
      <w:proofErr w:type="spellEnd"/>
      <w:r w:rsidRPr="006643E8">
        <w:rPr>
          <w:rFonts w:ascii="Times New Roman" w:eastAsia="Times New Roman" w:hAnsi="Times New Roman" w:cs="Times New Roman"/>
          <w:kern w:val="0"/>
          <w14:ligatures w14:val="none"/>
        </w:rPr>
        <w:t xml:space="preserve"> K-30</w:t>
      </w:r>
    </w:p>
    <w:p w14:paraId="3CFC7BCE"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3D2672EA" w14:textId="77777777" w:rsidR="006643E8" w:rsidRPr="006643E8" w:rsidRDefault="006643E8" w:rsidP="006643E8">
      <w:pPr>
        <w:spacing w:after="0" w:line="240" w:lineRule="auto"/>
        <w:jc w:val="both"/>
        <w:rPr>
          <w:rFonts w:ascii="Times New Roman" w:eastAsia="Times New Roman" w:hAnsi="Times New Roman" w:cs="Times New Roman"/>
          <w:i/>
          <w:iCs/>
          <w:kern w:val="0"/>
          <w14:ligatures w14:val="none"/>
        </w:rPr>
      </w:pPr>
      <w:r w:rsidRPr="006643E8">
        <w:rPr>
          <w:rFonts w:ascii="Times New Roman" w:eastAsia="Times New Roman" w:hAnsi="Times New Roman" w:cs="Times New Roman"/>
          <w:i/>
          <w:iCs/>
          <w:kern w:val="0"/>
          <w14:ligatures w14:val="none"/>
        </w:rPr>
        <w:t>Tabletės plėvelė</w:t>
      </w:r>
    </w:p>
    <w:p w14:paraId="07135620"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Makrogolis</w:t>
      </w:r>
      <w:proofErr w:type="spellEnd"/>
      <w:r w:rsidRPr="006643E8">
        <w:rPr>
          <w:rFonts w:ascii="Times New Roman" w:eastAsia="Times New Roman" w:hAnsi="Times New Roman" w:cs="Times New Roman"/>
          <w:kern w:val="0"/>
          <w14:ligatures w14:val="none"/>
        </w:rPr>
        <w:t xml:space="preserve"> 6 000</w:t>
      </w:r>
    </w:p>
    <w:p w14:paraId="0BDBB84F"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Dibutilsebakatas</w:t>
      </w:r>
      <w:proofErr w:type="spellEnd"/>
      <w:r w:rsidRPr="006643E8">
        <w:rPr>
          <w:rFonts w:ascii="Times New Roman" w:eastAsia="Times New Roman" w:hAnsi="Times New Roman" w:cs="Times New Roman"/>
          <w:kern w:val="0"/>
          <w14:ligatures w14:val="none"/>
        </w:rPr>
        <w:t xml:space="preserve"> </w:t>
      </w:r>
    </w:p>
    <w:p w14:paraId="073A6866"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Titano dioksidas (E 171)</w:t>
      </w:r>
    </w:p>
    <w:p w14:paraId="66C3BF49"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Talkas</w:t>
      </w:r>
    </w:p>
    <w:p w14:paraId="7E8E3021"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Etilceliuliozė</w:t>
      </w:r>
      <w:proofErr w:type="spellEnd"/>
    </w:p>
    <w:p w14:paraId="2FD94F4F"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Hipromeliozė</w:t>
      </w:r>
      <w:proofErr w:type="spellEnd"/>
      <w:r w:rsidRPr="006643E8">
        <w:rPr>
          <w:rFonts w:ascii="Times New Roman" w:eastAsia="Times New Roman" w:hAnsi="Times New Roman" w:cs="Times New Roman"/>
          <w:kern w:val="0"/>
          <w14:ligatures w14:val="none"/>
        </w:rPr>
        <w:t xml:space="preserve"> </w:t>
      </w:r>
    </w:p>
    <w:p w14:paraId="3EC46423"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0F4275C6" w14:textId="77777777" w:rsidR="006643E8" w:rsidRPr="006643E8" w:rsidRDefault="006643E8" w:rsidP="009C275B">
      <w:pPr>
        <w:numPr>
          <w:ilvl w:val="1"/>
          <w:numId w:val="2"/>
        </w:numPr>
        <w:spacing w:after="0" w:line="240" w:lineRule="auto"/>
        <w:ind w:left="567" w:hanging="567"/>
        <w:jc w:val="both"/>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 xml:space="preserve">Nesuderinamumas </w:t>
      </w:r>
    </w:p>
    <w:p w14:paraId="03ACE55B"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1AE77EEC"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Duomenys nebūtini.</w:t>
      </w:r>
    </w:p>
    <w:p w14:paraId="3DFCD350" w14:textId="77777777" w:rsidR="006643E8" w:rsidRPr="006643E8" w:rsidRDefault="006643E8" w:rsidP="009C275B">
      <w:pPr>
        <w:tabs>
          <w:tab w:val="left" w:pos="567"/>
        </w:tabs>
        <w:spacing w:after="0" w:line="240" w:lineRule="auto"/>
        <w:jc w:val="both"/>
        <w:rPr>
          <w:rFonts w:ascii="Times New Roman" w:eastAsia="Times New Roman" w:hAnsi="Times New Roman" w:cs="Times New Roman"/>
          <w:kern w:val="0"/>
          <w14:ligatures w14:val="none"/>
        </w:rPr>
      </w:pPr>
    </w:p>
    <w:p w14:paraId="27438B04" w14:textId="77777777" w:rsidR="006643E8" w:rsidRPr="006643E8" w:rsidRDefault="006643E8" w:rsidP="001830A5">
      <w:pPr>
        <w:tabs>
          <w:tab w:val="left" w:pos="567"/>
        </w:tabs>
        <w:spacing w:after="0" w:line="240" w:lineRule="auto"/>
        <w:jc w:val="both"/>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6.3</w:t>
      </w:r>
      <w:r w:rsidRPr="006643E8">
        <w:rPr>
          <w:rFonts w:ascii="Times New Roman" w:eastAsia="Times New Roman" w:hAnsi="Times New Roman" w:cs="Times New Roman"/>
          <w:b/>
          <w:kern w:val="0"/>
          <w14:ligatures w14:val="none"/>
        </w:rPr>
        <w:tab/>
        <w:t>Tinkamumo laikas</w:t>
      </w:r>
    </w:p>
    <w:p w14:paraId="6538E1F5" w14:textId="77777777" w:rsidR="006643E8" w:rsidRPr="006643E8" w:rsidRDefault="006643E8" w:rsidP="001830A5">
      <w:pPr>
        <w:tabs>
          <w:tab w:val="left" w:pos="567"/>
        </w:tabs>
        <w:spacing w:after="0" w:line="240" w:lineRule="auto"/>
        <w:jc w:val="both"/>
        <w:rPr>
          <w:rFonts w:ascii="Times New Roman" w:eastAsia="Times New Roman" w:hAnsi="Times New Roman" w:cs="Times New Roman"/>
          <w:kern w:val="0"/>
          <w14:ligatures w14:val="none"/>
        </w:rPr>
      </w:pPr>
    </w:p>
    <w:p w14:paraId="5241551C" w14:textId="522D4DB6" w:rsidR="006643E8" w:rsidRPr="006643E8" w:rsidRDefault="009C275B" w:rsidP="001830A5">
      <w:pPr>
        <w:tabs>
          <w:tab w:val="left" w:pos="567"/>
        </w:tabs>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3</w:t>
      </w:r>
      <w:r w:rsidRPr="006643E8">
        <w:rPr>
          <w:rFonts w:ascii="Times New Roman" w:eastAsia="Times New Roman" w:hAnsi="Times New Roman" w:cs="Times New Roman"/>
          <w:kern w:val="0"/>
          <w14:ligatures w14:val="none"/>
        </w:rPr>
        <w:t> </w:t>
      </w:r>
      <w:r w:rsidR="006643E8" w:rsidRPr="006643E8">
        <w:rPr>
          <w:rFonts w:ascii="Times New Roman" w:eastAsia="Times New Roman" w:hAnsi="Times New Roman" w:cs="Times New Roman"/>
          <w:kern w:val="0"/>
          <w14:ligatures w14:val="none"/>
        </w:rPr>
        <w:t>metai.</w:t>
      </w:r>
    </w:p>
    <w:p w14:paraId="2F6AFC99" w14:textId="77777777" w:rsidR="006643E8" w:rsidRPr="006643E8" w:rsidRDefault="006643E8" w:rsidP="001830A5">
      <w:pPr>
        <w:tabs>
          <w:tab w:val="left" w:pos="567"/>
        </w:tabs>
        <w:spacing w:after="0" w:line="240" w:lineRule="auto"/>
        <w:jc w:val="both"/>
        <w:rPr>
          <w:rFonts w:ascii="Times New Roman" w:eastAsia="Times New Roman" w:hAnsi="Times New Roman" w:cs="Times New Roman"/>
          <w:kern w:val="0"/>
          <w14:ligatures w14:val="none"/>
        </w:rPr>
      </w:pPr>
    </w:p>
    <w:p w14:paraId="366942DD" w14:textId="77777777" w:rsidR="006643E8" w:rsidRPr="006643E8" w:rsidRDefault="006643E8" w:rsidP="001830A5">
      <w:pPr>
        <w:tabs>
          <w:tab w:val="left" w:pos="567"/>
        </w:tabs>
        <w:spacing w:after="0" w:line="240" w:lineRule="auto"/>
        <w:jc w:val="both"/>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6.4</w:t>
      </w:r>
      <w:r w:rsidRPr="006643E8">
        <w:rPr>
          <w:rFonts w:ascii="Times New Roman" w:eastAsia="Times New Roman" w:hAnsi="Times New Roman" w:cs="Times New Roman"/>
          <w:b/>
          <w:kern w:val="0"/>
          <w14:ligatures w14:val="none"/>
        </w:rPr>
        <w:tab/>
        <w:t>Specialios laikymo sąlygos</w:t>
      </w:r>
    </w:p>
    <w:p w14:paraId="7F36E47C" w14:textId="77777777" w:rsidR="006643E8" w:rsidRPr="006643E8" w:rsidRDefault="006643E8" w:rsidP="001830A5">
      <w:pPr>
        <w:tabs>
          <w:tab w:val="left" w:pos="567"/>
        </w:tabs>
        <w:spacing w:after="0" w:line="240" w:lineRule="auto"/>
        <w:jc w:val="both"/>
        <w:rPr>
          <w:rFonts w:ascii="Times New Roman" w:eastAsia="Times New Roman" w:hAnsi="Times New Roman" w:cs="Times New Roman"/>
          <w:kern w:val="0"/>
          <w14:ligatures w14:val="none"/>
        </w:rPr>
      </w:pPr>
    </w:p>
    <w:p w14:paraId="77E85ED5" w14:textId="77777777" w:rsidR="006643E8" w:rsidRPr="006643E8" w:rsidRDefault="006643E8" w:rsidP="001830A5">
      <w:pPr>
        <w:tabs>
          <w:tab w:val="left" w:pos="567"/>
        </w:tabs>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Laikyti ne aukštesnėje kaip 25 </w:t>
      </w:r>
      <w:r w:rsidRPr="006643E8">
        <w:rPr>
          <w:rFonts w:ascii="Times New Roman" w:eastAsia="Times New Roman" w:hAnsi="Times New Roman" w:cs="Times New Roman"/>
          <w:kern w:val="0"/>
          <w14:ligatures w14:val="none"/>
        </w:rPr>
        <w:sym w:font="Symbol" w:char="F0B0"/>
      </w:r>
      <w:r w:rsidRPr="006643E8">
        <w:rPr>
          <w:rFonts w:ascii="Times New Roman" w:eastAsia="Times New Roman" w:hAnsi="Times New Roman" w:cs="Times New Roman"/>
          <w:kern w:val="0"/>
          <w14:ligatures w14:val="none"/>
        </w:rPr>
        <w:t>C temperatūroje.</w:t>
      </w:r>
    </w:p>
    <w:p w14:paraId="288AFFE6" w14:textId="77777777" w:rsidR="006643E8" w:rsidRPr="006643E8" w:rsidRDefault="006643E8" w:rsidP="001830A5">
      <w:pPr>
        <w:tabs>
          <w:tab w:val="left" w:pos="567"/>
        </w:tabs>
        <w:spacing w:after="0" w:line="240" w:lineRule="auto"/>
        <w:jc w:val="both"/>
        <w:rPr>
          <w:rFonts w:ascii="Times New Roman" w:eastAsia="Times New Roman" w:hAnsi="Times New Roman" w:cs="Times New Roman"/>
          <w:kern w:val="0"/>
          <w14:ligatures w14:val="none"/>
        </w:rPr>
      </w:pPr>
    </w:p>
    <w:p w14:paraId="7787F165" w14:textId="77777777" w:rsidR="006643E8" w:rsidRPr="006643E8" w:rsidRDefault="006643E8" w:rsidP="001830A5">
      <w:pPr>
        <w:tabs>
          <w:tab w:val="left" w:pos="567"/>
        </w:tabs>
        <w:spacing w:after="0" w:line="240" w:lineRule="auto"/>
        <w:jc w:val="both"/>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6.5</w:t>
      </w:r>
      <w:r w:rsidRPr="006643E8">
        <w:rPr>
          <w:rFonts w:ascii="Times New Roman" w:eastAsia="Times New Roman" w:hAnsi="Times New Roman" w:cs="Times New Roman"/>
          <w:b/>
          <w:kern w:val="0"/>
          <w14:ligatures w14:val="none"/>
        </w:rPr>
        <w:tab/>
      </w:r>
      <w:proofErr w:type="spellStart"/>
      <w:r w:rsidRPr="006643E8">
        <w:rPr>
          <w:rFonts w:ascii="Times New Roman" w:eastAsia="Times New Roman" w:hAnsi="Times New Roman" w:cs="Times New Roman"/>
          <w:b/>
          <w:kern w:val="0"/>
          <w14:ligatures w14:val="none"/>
        </w:rPr>
        <w:t>Talpyklės</w:t>
      </w:r>
      <w:proofErr w:type="spellEnd"/>
      <w:r w:rsidRPr="006643E8">
        <w:rPr>
          <w:rFonts w:ascii="Times New Roman" w:eastAsia="Times New Roman" w:hAnsi="Times New Roman" w:cs="Times New Roman"/>
          <w:b/>
          <w:kern w:val="0"/>
          <w14:ligatures w14:val="none"/>
        </w:rPr>
        <w:t xml:space="preserve"> pobūdis ir jos turinys</w:t>
      </w:r>
    </w:p>
    <w:p w14:paraId="35449D8A" w14:textId="77777777" w:rsidR="006643E8" w:rsidRPr="006643E8" w:rsidRDefault="006643E8" w:rsidP="001830A5">
      <w:pPr>
        <w:tabs>
          <w:tab w:val="left" w:pos="567"/>
        </w:tabs>
        <w:spacing w:after="0" w:line="240" w:lineRule="auto"/>
        <w:jc w:val="both"/>
        <w:rPr>
          <w:rFonts w:ascii="Times New Roman" w:eastAsia="Times New Roman" w:hAnsi="Times New Roman" w:cs="Times New Roman"/>
          <w:kern w:val="0"/>
          <w14:ligatures w14:val="none"/>
        </w:rPr>
      </w:pPr>
    </w:p>
    <w:p w14:paraId="245C75B3" w14:textId="77777777" w:rsidR="006643E8" w:rsidRPr="006643E8" w:rsidRDefault="006643E8" w:rsidP="001830A5">
      <w:pPr>
        <w:tabs>
          <w:tab w:val="left" w:pos="567"/>
        </w:tabs>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Kartono dėžutėje yra tamsaus III tipo stiklo buteliukas, kuriame yra 30, 40, 50, 60, 70, 80, 90, 100 ar 120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400 mg plėvele dengtų tablečių arba 30, 40, 50, 70, 80, 90, 100 ar 120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-EGIS 800 mg plėvele dengtų tablečių, saugiai uždarytas plastikiniu dangteliu, turinčiu apsaugą nuo vibracijos, pakuotės lapelis.</w:t>
      </w:r>
    </w:p>
    <w:p w14:paraId="0A1C2135" w14:textId="77777777" w:rsidR="006643E8" w:rsidRPr="006643E8" w:rsidRDefault="006643E8" w:rsidP="001830A5">
      <w:pPr>
        <w:tabs>
          <w:tab w:val="left" w:pos="567"/>
        </w:tabs>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noProof/>
          <w:kern w:val="0"/>
          <w:szCs w:val="24"/>
          <w14:ligatures w14:val="none"/>
        </w:rPr>
        <w:t>Gali būti tiekiamos ne visų dydžių pakuotės.</w:t>
      </w:r>
    </w:p>
    <w:p w14:paraId="7432A52C" w14:textId="77777777" w:rsidR="006643E8" w:rsidRPr="006643E8" w:rsidRDefault="006643E8" w:rsidP="001830A5">
      <w:pPr>
        <w:tabs>
          <w:tab w:val="left" w:pos="567"/>
        </w:tabs>
        <w:spacing w:after="0" w:line="240" w:lineRule="auto"/>
        <w:jc w:val="both"/>
        <w:rPr>
          <w:rFonts w:ascii="Times New Roman" w:eastAsia="Times New Roman" w:hAnsi="Times New Roman" w:cs="Times New Roman"/>
          <w:kern w:val="0"/>
          <w14:ligatures w14:val="none"/>
        </w:rPr>
      </w:pPr>
    </w:p>
    <w:p w14:paraId="55F78EA8" w14:textId="77777777" w:rsidR="006643E8" w:rsidRPr="006643E8" w:rsidRDefault="006643E8" w:rsidP="001830A5">
      <w:pPr>
        <w:tabs>
          <w:tab w:val="left" w:pos="567"/>
        </w:tabs>
        <w:spacing w:after="0" w:line="240" w:lineRule="auto"/>
        <w:jc w:val="both"/>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6.6</w:t>
      </w:r>
      <w:r w:rsidRPr="006643E8">
        <w:rPr>
          <w:rFonts w:ascii="Times New Roman" w:eastAsia="Times New Roman" w:hAnsi="Times New Roman" w:cs="Times New Roman"/>
          <w:b/>
          <w:kern w:val="0"/>
          <w14:ligatures w14:val="none"/>
        </w:rPr>
        <w:tab/>
        <w:t xml:space="preserve">Specialūs reikalavimai atliekoms tvarkyti </w:t>
      </w:r>
    </w:p>
    <w:p w14:paraId="15289EAC"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525BE594"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Nesuvartotą vaistinį preparatą ar atliekas reikia tvarkyti laikantis vietinių reikalavimų.</w:t>
      </w:r>
    </w:p>
    <w:p w14:paraId="2A834857"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097B08D3"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500E4A9D" w14:textId="77777777" w:rsidR="006643E8" w:rsidRPr="006643E8" w:rsidRDefault="006643E8" w:rsidP="009C275B">
      <w:pPr>
        <w:tabs>
          <w:tab w:val="left" w:pos="567"/>
        </w:tabs>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b/>
          <w:caps/>
          <w:kern w:val="0"/>
          <w14:ligatures w14:val="none"/>
        </w:rPr>
        <w:t>7.</w:t>
      </w:r>
      <w:r w:rsidRPr="006643E8">
        <w:rPr>
          <w:rFonts w:ascii="Times New Roman" w:eastAsia="Times New Roman" w:hAnsi="Times New Roman" w:cs="Times New Roman"/>
          <w:b/>
          <w:caps/>
          <w:kern w:val="0"/>
          <w14:ligatures w14:val="none"/>
        </w:rPr>
        <w:tab/>
        <w:t>REGISTRUOTOJAS</w:t>
      </w:r>
      <w:r w:rsidRPr="006643E8" w:rsidDel="00FC7651">
        <w:rPr>
          <w:rFonts w:ascii="Times New Roman" w:eastAsia="Times New Roman" w:hAnsi="Times New Roman" w:cs="Times New Roman"/>
          <w:b/>
          <w:caps/>
          <w:kern w:val="0"/>
          <w14:ligatures w14:val="none"/>
        </w:rPr>
        <w:t xml:space="preserve"> </w:t>
      </w:r>
    </w:p>
    <w:p w14:paraId="1FB0F4A4" w14:textId="77777777" w:rsidR="007C5D5F" w:rsidRDefault="007C5D5F" w:rsidP="009C275B">
      <w:pPr>
        <w:tabs>
          <w:tab w:val="left" w:pos="567"/>
        </w:tabs>
        <w:spacing w:after="0" w:line="240" w:lineRule="auto"/>
        <w:jc w:val="both"/>
        <w:rPr>
          <w:rFonts w:ascii="Times New Roman" w:eastAsia="Times New Roman" w:hAnsi="Times New Roman" w:cs="Times New Roman"/>
          <w:kern w:val="0"/>
          <w14:ligatures w14:val="none"/>
        </w:rPr>
      </w:pPr>
    </w:p>
    <w:p w14:paraId="4F513935" w14:textId="163F912C" w:rsidR="006643E8" w:rsidRPr="006643E8" w:rsidRDefault="006643E8" w:rsidP="009C275B">
      <w:pPr>
        <w:tabs>
          <w:tab w:val="left" w:pos="567"/>
        </w:tabs>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EGIS PHARMACEUTICALS PLC</w:t>
      </w:r>
    </w:p>
    <w:p w14:paraId="7A0C8DBA" w14:textId="77777777" w:rsidR="006643E8" w:rsidRPr="006643E8" w:rsidRDefault="006643E8" w:rsidP="009C275B">
      <w:pPr>
        <w:tabs>
          <w:tab w:val="left" w:pos="567"/>
        </w:tabs>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H-1106 </w:t>
      </w:r>
      <w:proofErr w:type="spellStart"/>
      <w:r w:rsidRPr="006643E8">
        <w:rPr>
          <w:rFonts w:ascii="Times New Roman" w:eastAsia="Times New Roman" w:hAnsi="Times New Roman" w:cs="Times New Roman"/>
          <w:kern w:val="0"/>
          <w14:ligatures w14:val="none"/>
        </w:rPr>
        <w:t>Budapest</w:t>
      </w:r>
      <w:proofErr w:type="spellEnd"/>
      <w:r w:rsidRPr="006643E8">
        <w:rPr>
          <w:rFonts w:ascii="Times New Roman" w:eastAsia="Times New Roman" w:hAnsi="Times New Roman" w:cs="Times New Roman"/>
          <w:kern w:val="0"/>
          <w14:ligatures w14:val="none"/>
        </w:rPr>
        <w:t xml:space="preserve">, </w:t>
      </w:r>
      <w:proofErr w:type="spellStart"/>
      <w:r w:rsidRPr="006643E8">
        <w:rPr>
          <w:rFonts w:ascii="Times New Roman" w:eastAsia="Times New Roman" w:hAnsi="Times New Roman" w:cs="Times New Roman"/>
          <w:kern w:val="0"/>
          <w14:ligatures w14:val="none"/>
        </w:rPr>
        <w:t>Keresztúri</w:t>
      </w:r>
      <w:proofErr w:type="spellEnd"/>
      <w:r w:rsidRPr="006643E8">
        <w:rPr>
          <w:rFonts w:ascii="Times New Roman" w:eastAsia="Times New Roman" w:hAnsi="Times New Roman" w:cs="Times New Roman"/>
          <w:kern w:val="0"/>
          <w14:ligatures w14:val="none"/>
        </w:rPr>
        <w:t xml:space="preserve"> </w:t>
      </w:r>
      <w:proofErr w:type="spellStart"/>
      <w:r w:rsidRPr="006643E8">
        <w:rPr>
          <w:rFonts w:ascii="Times New Roman" w:eastAsia="Times New Roman" w:hAnsi="Times New Roman" w:cs="Times New Roman"/>
          <w:kern w:val="0"/>
          <w14:ligatures w14:val="none"/>
        </w:rPr>
        <w:t>út</w:t>
      </w:r>
      <w:proofErr w:type="spellEnd"/>
      <w:r w:rsidRPr="006643E8">
        <w:rPr>
          <w:rFonts w:ascii="Times New Roman" w:eastAsia="Times New Roman" w:hAnsi="Times New Roman" w:cs="Times New Roman"/>
          <w:kern w:val="0"/>
          <w14:ligatures w14:val="none"/>
        </w:rPr>
        <w:t xml:space="preserve"> 30-38</w:t>
      </w:r>
    </w:p>
    <w:p w14:paraId="4EA612DA" w14:textId="77777777" w:rsidR="006643E8" w:rsidRPr="006643E8" w:rsidRDefault="006643E8" w:rsidP="009C275B">
      <w:pPr>
        <w:tabs>
          <w:tab w:val="left" w:pos="567"/>
        </w:tabs>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Vengrija</w:t>
      </w:r>
    </w:p>
    <w:p w14:paraId="542E1FD1" w14:textId="77777777" w:rsidR="006643E8" w:rsidRPr="006643E8" w:rsidRDefault="006643E8" w:rsidP="009C275B">
      <w:pPr>
        <w:tabs>
          <w:tab w:val="left" w:pos="567"/>
        </w:tabs>
        <w:spacing w:after="0" w:line="240" w:lineRule="auto"/>
        <w:jc w:val="both"/>
        <w:rPr>
          <w:rFonts w:ascii="Times New Roman" w:eastAsia="Times New Roman" w:hAnsi="Times New Roman" w:cs="Times New Roman"/>
          <w:kern w:val="0"/>
          <w14:ligatures w14:val="none"/>
        </w:rPr>
      </w:pPr>
    </w:p>
    <w:p w14:paraId="088780FA" w14:textId="77777777" w:rsidR="006643E8" w:rsidRPr="006643E8" w:rsidRDefault="006643E8" w:rsidP="009C275B">
      <w:pPr>
        <w:tabs>
          <w:tab w:val="left" w:pos="567"/>
        </w:tabs>
        <w:spacing w:after="0" w:line="240" w:lineRule="auto"/>
        <w:jc w:val="both"/>
        <w:rPr>
          <w:rFonts w:ascii="Times New Roman" w:eastAsia="Times New Roman" w:hAnsi="Times New Roman" w:cs="Times New Roman"/>
          <w:kern w:val="0"/>
          <w14:ligatures w14:val="none"/>
        </w:rPr>
      </w:pPr>
    </w:p>
    <w:p w14:paraId="516BA773" w14:textId="77777777" w:rsidR="006643E8" w:rsidRPr="006643E8" w:rsidRDefault="006643E8" w:rsidP="009C275B">
      <w:pPr>
        <w:tabs>
          <w:tab w:val="left" w:pos="567"/>
        </w:tabs>
        <w:spacing w:after="0" w:line="240" w:lineRule="auto"/>
        <w:jc w:val="both"/>
        <w:rPr>
          <w:rFonts w:ascii="Times New Roman" w:eastAsia="Times New Roman" w:hAnsi="Times New Roman" w:cs="Times New Roman"/>
          <w:noProof/>
          <w:kern w:val="0"/>
          <w14:ligatures w14:val="none"/>
        </w:rPr>
      </w:pPr>
      <w:r w:rsidRPr="006643E8">
        <w:rPr>
          <w:rFonts w:ascii="Times New Roman" w:eastAsia="Times New Roman" w:hAnsi="Times New Roman" w:cs="Times New Roman"/>
          <w:b/>
          <w:caps/>
          <w:kern w:val="0"/>
          <w14:ligatures w14:val="none"/>
        </w:rPr>
        <w:t>8.</w:t>
      </w:r>
      <w:r w:rsidRPr="006643E8">
        <w:rPr>
          <w:rFonts w:ascii="Times New Roman" w:eastAsia="Times New Roman" w:hAnsi="Times New Roman" w:cs="Times New Roman"/>
          <w:b/>
          <w:caps/>
          <w:kern w:val="0"/>
          <w14:ligatures w14:val="none"/>
        </w:rPr>
        <w:tab/>
        <w:t>REGISTRACIJOS PAŽYMĖJIMO NUMERIAI</w:t>
      </w:r>
    </w:p>
    <w:p w14:paraId="2A03BC32" w14:textId="77777777" w:rsidR="006643E8" w:rsidRPr="006643E8" w:rsidRDefault="006643E8" w:rsidP="009C275B">
      <w:pPr>
        <w:tabs>
          <w:tab w:val="left" w:pos="567"/>
        </w:tabs>
        <w:spacing w:after="0" w:line="240" w:lineRule="auto"/>
        <w:jc w:val="both"/>
        <w:rPr>
          <w:rFonts w:ascii="Times New Roman" w:eastAsia="Times New Roman" w:hAnsi="Times New Roman" w:cs="Times New Roman"/>
          <w:kern w:val="0"/>
          <w14:ligatures w14:val="none"/>
        </w:rPr>
      </w:pPr>
    </w:p>
    <w:p w14:paraId="6C57A6B3"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400 mg plėvele dengtos tabletės</w:t>
      </w:r>
    </w:p>
    <w:p w14:paraId="79A30760"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N30 - LT/1/99/0672/003</w:t>
      </w:r>
    </w:p>
    <w:p w14:paraId="7E5EF2DF"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N40 - LT/1/99/0672/004</w:t>
      </w:r>
    </w:p>
    <w:p w14:paraId="1B983EBD"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N50 - LT/1/99/0672/005</w:t>
      </w:r>
    </w:p>
    <w:p w14:paraId="3AAB9787"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N60 - LT/1/99/0672/001</w:t>
      </w:r>
    </w:p>
    <w:p w14:paraId="63E0D8BA"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N70 - LT/1/99/0672/006</w:t>
      </w:r>
    </w:p>
    <w:p w14:paraId="43E74ABC"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N80 - LT/1/99/0672/007</w:t>
      </w:r>
    </w:p>
    <w:p w14:paraId="1B2AEF1B"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N90 - LT/1/99/0672/008</w:t>
      </w:r>
    </w:p>
    <w:p w14:paraId="5923AC5C"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N100 - LT/1/99/0672/009</w:t>
      </w:r>
    </w:p>
    <w:p w14:paraId="48981F30"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N120 - LT/1/99/0672/010</w:t>
      </w:r>
    </w:p>
    <w:p w14:paraId="0EF13F25"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58102596"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800 mg plėvele dengtos tabletės</w:t>
      </w:r>
    </w:p>
    <w:p w14:paraId="7E7EDFB4"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N30 - LT/1/99/0672/002</w:t>
      </w:r>
    </w:p>
    <w:p w14:paraId="6458F207"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N40 - LT/1/99/0672/011</w:t>
      </w:r>
    </w:p>
    <w:p w14:paraId="4349D747"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N50 - LT/1/99/0672/012</w:t>
      </w:r>
    </w:p>
    <w:p w14:paraId="02D48561"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N70 - LT/1/99/0672/013</w:t>
      </w:r>
    </w:p>
    <w:p w14:paraId="2E0D91C3"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N80 - LT/1/99/0672/014</w:t>
      </w:r>
    </w:p>
    <w:p w14:paraId="599DB02B"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N90 - LT/1/99/0672/015</w:t>
      </w:r>
    </w:p>
    <w:p w14:paraId="117C59A9"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N100 - LT/1/99/0672/016</w:t>
      </w:r>
    </w:p>
    <w:p w14:paraId="6A885B6B"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N120 - LT/1/99/0672/017</w:t>
      </w:r>
    </w:p>
    <w:p w14:paraId="0C280C77"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7772D69E"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0BA05DBE" w14:textId="77777777" w:rsidR="006643E8" w:rsidRPr="006643E8" w:rsidRDefault="006643E8" w:rsidP="009C275B">
      <w:pPr>
        <w:tabs>
          <w:tab w:val="left" w:pos="567"/>
        </w:tabs>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b/>
          <w:caps/>
          <w:kern w:val="0"/>
          <w14:ligatures w14:val="none"/>
        </w:rPr>
        <w:t>9.</w:t>
      </w:r>
      <w:r w:rsidRPr="006643E8">
        <w:rPr>
          <w:rFonts w:ascii="Times New Roman" w:eastAsia="Times New Roman" w:hAnsi="Times New Roman" w:cs="Times New Roman"/>
          <w:b/>
          <w:caps/>
          <w:kern w:val="0"/>
          <w14:ligatures w14:val="none"/>
        </w:rPr>
        <w:tab/>
        <w:t>REGISTRAVIMO / PERREGISTRAVIMO DATA</w:t>
      </w:r>
      <w:r w:rsidRPr="006643E8" w:rsidDel="00B5283B">
        <w:rPr>
          <w:rFonts w:ascii="Times New Roman" w:eastAsia="Times New Roman" w:hAnsi="Times New Roman" w:cs="Times New Roman"/>
          <w:b/>
          <w:caps/>
          <w:kern w:val="0"/>
          <w14:ligatures w14:val="none"/>
        </w:rPr>
        <w:t xml:space="preserve"> </w:t>
      </w:r>
    </w:p>
    <w:p w14:paraId="2238FCB2"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7F42F4C1"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noProof/>
          <w:snapToGrid w:val="0"/>
          <w:kern w:val="0"/>
          <w14:ligatures w14:val="none"/>
        </w:rPr>
        <w:t>Registravimo data</w:t>
      </w:r>
      <w:r w:rsidRPr="006643E8">
        <w:rPr>
          <w:rFonts w:ascii="Times New Roman" w:eastAsia="Times New Roman" w:hAnsi="Times New Roman" w:cs="Times New Roman"/>
          <w:kern w:val="0"/>
          <w14:ligatures w14:val="none"/>
        </w:rPr>
        <w:t xml:space="preserve"> 1999 m. balandžio 08 d.</w:t>
      </w:r>
    </w:p>
    <w:p w14:paraId="46B483E1"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noProof/>
          <w:snapToGrid w:val="0"/>
          <w:kern w:val="0"/>
          <w14:ligatures w14:val="none"/>
        </w:rPr>
        <w:t>Paskutinio perregistravimo data</w:t>
      </w:r>
      <w:r w:rsidRPr="006643E8">
        <w:rPr>
          <w:rFonts w:ascii="Times New Roman" w:eastAsia="Times New Roman" w:hAnsi="Times New Roman" w:cs="Times New Roman"/>
          <w:kern w:val="0"/>
          <w14:ligatures w14:val="none"/>
        </w:rPr>
        <w:t xml:space="preserve"> 2007 m. liepos 05 d.</w:t>
      </w:r>
    </w:p>
    <w:p w14:paraId="16341AA5"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67EEDF7D"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5200BD6A" w14:textId="77777777" w:rsidR="006643E8" w:rsidRDefault="006643E8" w:rsidP="009C275B">
      <w:pPr>
        <w:tabs>
          <w:tab w:val="left" w:pos="567"/>
        </w:tabs>
        <w:spacing w:after="0" w:line="240" w:lineRule="auto"/>
        <w:jc w:val="both"/>
        <w:rPr>
          <w:rFonts w:ascii="Times New Roman" w:eastAsia="Times New Roman" w:hAnsi="Times New Roman" w:cs="Times New Roman"/>
          <w:b/>
          <w:caps/>
          <w:kern w:val="0"/>
          <w14:ligatures w14:val="none"/>
        </w:rPr>
      </w:pPr>
      <w:r w:rsidRPr="006643E8">
        <w:rPr>
          <w:rFonts w:ascii="Times New Roman" w:eastAsia="Times New Roman" w:hAnsi="Times New Roman" w:cs="Times New Roman"/>
          <w:b/>
          <w:caps/>
          <w:kern w:val="0"/>
          <w14:ligatures w14:val="none"/>
        </w:rPr>
        <w:t>10.</w:t>
      </w:r>
      <w:r w:rsidRPr="006643E8">
        <w:rPr>
          <w:rFonts w:ascii="Times New Roman" w:eastAsia="Times New Roman" w:hAnsi="Times New Roman" w:cs="Times New Roman"/>
          <w:b/>
          <w:caps/>
          <w:kern w:val="0"/>
          <w14:ligatures w14:val="none"/>
        </w:rPr>
        <w:tab/>
        <w:t>teksto peržiūros data</w:t>
      </w:r>
    </w:p>
    <w:p w14:paraId="7A845CB5" w14:textId="77777777" w:rsidR="00C22F59" w:rsidRDefault="00C22F59" w:rsidP="009C275B">
      <w:pPr>
        <w:tabs>
          <w:tab w:val="left" w:pos="567"/>
        </w:tabs>
        <w:spacing w:after="0" w:line="240" w:lineRule="auto"/>
        <w:jc w:val="both"/>
        <w:rPr>
          <w:rFonts w:ascii="Times New Roman" w:eastAsia="Times New Roman" w:hAnsi="Times New Roman" w:cs="Times New Roman"/>
          <w:b/>
          <w:caps/>
          <w:kern w:val="0"/>
          <w14:ligatures w14:val="none"/>
        </w:rPr>
      </w:pPr>
    </w:p>
    <w:p w14:paraId="7B456707" w14:textId="308E62B1" w:rsidR="00C22F59" w:rsidRPr="006643E8" w:rsidRDefault="00C22F59" w:rsidP="009C275B">
      <w:pPr>
        <w:tabs>
          <w:tab w:val="left" w:pos="567"/>
        </w:tabs>
        <w:spacing w:after="0" w:line="240" w:lineRule="auto"/>
        <w:jc w:val="both"/>
        <w:rPr>
          <w:rFonts w:ascii="Times New Roman" w:eastAsia="Times New Roman" w:hAnsi="Times New Roman" w:cs="Times New Roman"/>
          <w:b/>
          <w:caps/>
          <w:kern w:val="0"/>
          <w14:ligatures w14:val="none"/>
        </w:rPr>
      </w:pPr>
      <w:r>
        <w:rPr>
          <w:rFonts w:ascii="Times New Roman" w:eastAsia="Times New Roman" w:hAnsi="Times New Roman" w:cs="Times New Roman"/>
          <w:kern w:val="0"/>
          <w14:ligatures w14:val="none"/>
        </w:rPr>
        <w:t>2025 m. spalio 23 d.</w:t>
      </w:r>
    </w:p>
    <w:p w14:paraId="47BD996C"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4FB3AD78" w14:textId="116FD886" w:rsidR="006643E8" w:rsidRPr="006643E8" w:rsidRDefault="006643E8" w:rsidP="006643E8">
      <w:pPr>
        <w:tabs>
          <w:tab w:val="left" w:pos="0"/>
        </w:tabs>
        <w:spacing w:after="0" w:line="260" w:lineRule="exact"/>
        <w:jc w:val="both"/>
        <w:rPr>
          <w:rFonts w:ascii="Times New Roman" w:eastAsia="SimSun" w:hAnsi="Times New Roman" w:cs="Times New Roman"/>
          <w:kern w:val="0"/>
          <w:lang w:eastAsia="zh-CN"/>
          <w14:ligatures w14:val="none"/>
        </w:rPr>
      </w:pPr>
      <w:r w:rsidRPr="006643E8">
        <w:rPr>
          <w:rFonts w:ascii="Times New Roman" w:eastAsia="Times New Roman" w:hAnsi="Times New Roman" w:cs="Times New Roman"/>
          <w:noProof/>
          <w:kern w:val="0"/>
          <w14:ligatures w14:val="none"/>
        </w:rPr>
        <w:t>Išsami informacija apie šį vaistinį preparatą pateikiama Valstybinės vaistų kontrolės tarnybos prie Lietuvos Respublikos  sveikatos apsaugos ministerijos tinklalapyje</w:t>
      </w:r>
      <w:r w:rsidRPr="006643E8">
        <w:rPr>
          <w:rFonts w:ascii="Times New Roman" w:eastAsia="Times New Roman" w:hAnsi="Times New Roman" w:cs="Times New Roman"/>
          <w:i/>
          <w:noProof/>
          <w:kern w:val="0"/>
          <w14:ligatures w14:val="none"/>
        </w:rPr>
        <w:t xml:space="preserve"> </w:t>
      </w:r>
      <w:hyperlink r:id="rId9" w:history="1">
        <w:r w:rsidR="007C5D5F" w:rsidRPr="00940A24">
          <w:rPr>
            <w:rStyle w:val="Hipersaitas"/>
            <w:rFonts w:ascii="Times New Roman" w:hAnsi="Times New Roman" w:cs="Times New Roman"/>
          </w:rPr>
          <w:t>https://vvkt.lrv.lt/lt/</w:t>
        </w:r>
      </w:hyperlink>
      <w:r w:rsidR="007C5D5F">
        <w:t>.</w:t>
      </w:r>
    </w:p>
    <w:p w14:paraId="3B12C609" w14:textId="77777777" w:rsidR="006643E8" w:rsidRPr="006643E8" w:rsidRDefault="006643E8" w:rsidP="006643E8">
      <w:pPr>
        <w:suppressAutoHyphens/>
        <w:spacing w:after="0" w:line="240" w:lineRule="auto"/>
        <w:jc w:val="both"/>
        <w:rPr>
          <w:rFonts w:ascii="Times New Roman" w:eastAsia="Times New Roman" w:hAnsi="Times New Roman" w:cs="Times New Roman"/>
          <w:kern w:val="0"/>
          <w:lang w:eastAsia="pl-PL"/>
          <w14:ligatures w14:val="none"/>
        </w:rPr>
      </w:pPr>
    </w:p>
    <w:p w14:paraId="5A442142"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br w:type="page"/>
      </w:r>
    </w:p>
    <w:p w14:paraId="02BCC097"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1E350BA4"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740C618D"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1A07604D"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28062A0A"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0F8780BA"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C6210CC"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392B48E9"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4C98F493"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22EB94C1"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42B6726D"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6C508FEB"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69AE1FC8"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8062DC5"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0016D0E9"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0659352B"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275960C8"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2AE29598"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191ADAD"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CC0AE4C"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66EB7B64"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72E986BD"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03E2F195" w14:textId="77777777" w:rsidR="006643E8" w:rsidRPr="006643E8" w:rsidRDefault="006643E8" w:rsidP="006643E8">
      <w:pPr>
        <w:spacing w:after="0" w:line="240" w:lineRule="auto"/>
        <w:jc w:val="center"/>
        <w:rPr>
          <w:rFonts w:ascii="Times New Roman" w:eastAsia="Times New Roman" w:hAnsi="Times New Roman" w:cs="Times New Roman"/>
          <w:b/>
          <w:bCs/>
          <w:kern w:val="0"/>
          <w14:ligatures w14:val="none"/>
        </w:rPr>
      </w:pPr>
      <w:r w:rsidRPr="006643E8">
        <w:rPr>
          <w:rFonts w:ascii="Times New Roman" w:eastAsia="Times New Roman" w:hAnsi="Times New Roman" w:cs="Times New Roman"/>
          <w:b/>
          <w:bCs/>
          <w:kern w:val="0"/>
          <w14:ligatures w14:val="none"/>
        </w:rPr>
        <w:t>II PRIEDAS</w:t>
      </w:r>
    </w:p>
    <w:p w14:paraId="345A8A6A"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107CE192" w14:textId="77777777" w:rsidR="006643E8" w:rsidRPr="006643E8" w:rsidRDefault="006643E8" w:rsidP="006643E8">
      <w:pPr>
        <w:tabs>
          <w:tab w:val="left" w:pos="567"/>
        </w:tabs>
        <w:spacing w:after="0" w:line="260" w:lineRule="exact"/>
        <w:jc w:val="center"/>
        <w:rPr>
          <w:rFonts w:ascii="Times New Roman" w:eastAsia="SimSun" w:hAnsi="Times New Roman" w:cs="Times New Roman"/>
          <w:i/>
          <w:kern w:val="0"/>
          <w:lang w:eastAsia="zh-CN"/>
          <w14:ligatures w14:val="none"/>
        </w:rPr>
      </w:pPr>
      <w:r w:rsidRPr="006643E8">
        <w:rPr>
          <w:rFonts w:ascii="Times New Roman" w:eastAsia="Times New Roman" w:hAnsi="Times New Roman" w:cs="Times New Roman"/>
          <w:b/>
          <w:snapToGrid w:val="0"/>
          <w:kern w:val="0"/>
          <w14:ligatures w14:val="none"/>
        </w:rPr>
        <w:t>REGISTRACIJOS</w:t>
      </w:r>
      <w:r w:rsidRPr="006643E8">
        <w:rPr>
          <w:rFonts w:ascii="Times New Roman" w:eastAsia="SimSun" w:hAnsi="Times New Roman" w:cs="Times New Roman"/>
          <w:b/>
          <w:kern w:val="0"/>
          <w14:ligatures w14:val="none"/>
        </w:rPr>
        <w:t xml:space="preserve"> SĄLYGOS</w:t>
      </w:r>
    </w:p>
    <w:p w14:paraId="21E66872" w14:textId="77777777" w:rsidR="006643E8" w:rsidRPr="006643E8" w:rsidRDefault="006643E8" w:rsidP="006643E8">
      <w:pPr>
        <w:tabs>
          <w:tab w:val="left" w:pos="567"/>
        </w:tabs>
        <w:spacing w:after="0" w:line="260" w:lineRule="exact"/>
        <w:rPr>
          <w:rFonts w:ascii="Times New Roman" w:eastAsia="SimSun" w:hAnsi="Times New Roman" w:cs="Times New Roman"/>
          <w:kern w:val="0"/>
          <w:lang w:eastAsia="zh-CN"/>
          <w14:ligatures w14:val="none"/>
        </w:rPr>
      </w:pPr>
    </w:p>
    <w:p w14:paraId="1F419F0E" w14:textId="77777777" w:rsidR="006643E8" w:rsidRPr="006643E8" w:rsidRDefault="006643E8" w:rsidP="006643E8">
      <w:pPr>
        <w:tabs>
          <w:tab w:val="left" w:pos="567"/>
        </w:tabs>
        <w:spacing w:after="0" w:line="240" w:lineRule="auto"/>
        <w:ind w:right="1416"/>
        <w:rPr>
          <w:rFonts w:ascii="Times New Roman" w:eastAsia="SimSun" w:hAnsi="Times New Roman" w:cs="Times New Roman"/>
          <w:b/>
          <w:kern w:val="0"/>
          <w:lang w:eastAsia="zh-CN"/>
          <w14:ligatures w14:val="none"/>
        </w:rPr>
      </w:pPr>
      <w:r w:rsidRPr="006643E8">
        <w:rPr>
          <w:rFonts w:ascii="Times New Roman" w:eastAsia="SimSun" w:hAnsi="Times New Roman" w:cs="Times New Roman"/>
          <w:b/>
          <w:kern w:val="0"/>
          <w:lang w:eastAsia="zh-CN"/>
          <w14:ligatures w14:val="none"/>
        </w:rPr>
        <w:t>A.</w:t>
      </w:r>
      <w:r w:rsidRPr="006643E8">
        <w:rPr>
          <w:rFonts w:ascii="Times New Roman" w:eastAsia="SimSun" w:hAnsi="Times New Roman" w:cs="Times New Roman"/>
          <w:b/>
          <w:kern w:val="0"/>
          <w:lang w:eastAsia="zh-CN"/>
          <w14:ligatures w14:val="none"/>
        </w:rPr>
        <w:tab/>
        <w:t>GAMINTOJAS (-AI), ATSAKINGAS (-I) UŽ SERIJŲ IŠLEIDIMĄ</w:t>
      </w:r>
    </w:p>
    <w:p w14:paraId="337F940F" w14:textId="77777777" w:rsidR="006643E8" w:rsidRPr="006643E8" w:rsidRDefault="006643E8" w:rsidP="006643E8">
      <w:pPr>
        <w:tabs>
          <w:tab w:val="left" w:pos="567"/>
        </w:tabs>
        <w:spacing w:after="0" w:line="260" w:lineRule="exact"/>
        <w:rPr>
          <w:rFonts w:ascii="Times New Roman" w:eastAsia="SimSun" w:hAnsi="Times New Roman" w:cs="Times New Roman"/>
          <w:kern w:val="0"/>
          <w:lang w:eastAsia="zh-CN"/>
          <w14:ligatures w14:val="none"/>
        </w:rPr>
      </w:pPr>
    </w:p>
    <w:p w14:paraId="405FD13A" w14:textId="77777777" w:rsidR="006643E8" w:rsidRPr="006643E8" w:rsidRDefault="006643E8" w:rsidP="006643E8">
      <w:pPr>
        <w:suppressLineNumbers/>
        <w:tabs>
          <w:tab w:val="left" w:pos="567"/>
        </w:tabs>
        <w:spacing w:after="0" w:line="240" w:lineRule="auto"/>
        <w:ind w:right="1416"/>
        <w:rPr>
          <w:rFonts w:ascii="Times New Roman" w:eastAsia="SimSun" w:hAnsi="Times New Roman" w:cs="Times New Roman"/>
          <w:kern w:val="0"/>
          <w:lang w:eastAsia="zh-CN"/>
          <w14:ligatures w14:val="none"/>
        </w:rPr>
      </w:pPr>
      <w:r w:rsidRPr="006643E8">
        <w:rPr>
          <w:rFonts w:ascii="Times New Roman" w:eastAsia="SimSun" w:hAnsi="Times New Roman" w:cs="Times New Roman"/>
          <w:b/>
          <w:kern w:val="0"/>
          <w:lang w:eastAsia="zh-CN"/>
          <w14:ligatures w14:val="none"/>
        </w:rPr>
        <w:t>B.</w:t>
      </w:r>
      <w:r w:rsidRPr="006643E8">
        <w:rPr>
          <w:rFonts w:ascii="Times New Roman" w:eastAsia="SimSun" w:hAnsi="Times New Roman" w:cs="Times New Roman"/>
          <w:b/>
          <w:kern w:val="0"/>
          <w:lang w:eastAsia="zh-CN"/>
          <w14:ligatures w14:val="none"/>
        </w:rPr>
        <w:tab/>
        <w:t>TIEKIMO IR VARTOJIMO SĄLYGOS AR APRIBOJIMAI</w:t>
      </w:r>
    </w:p>
    <w:p w14:paraId="36EA6661" w14:textId="77777777" w:rsidR="006643E8" w:rsidRPr="006643E8" w:rsidRDefault="006643E8" w:rsidP="006643E8">
      <w:pPr>
        <w:tabs>
          <w:tab w:val="left" w:pos="567"/>
        </w:tabs>
        <w:spacing w:after="0" w:line="276" w:lineRule="auto"/>
        <w:rPr>
          <w:rFonts w:ascii="Times New Roman" w:eastAsia="Times New Roman" w:hAnsi="Times New Roman" w:cs="Times New Roman"/>
          <w:b/>
          <w:bCs/>
          <w:kern w:val="0"/>
          <w14:ligatures w14:val="none"/>
        </w:rPr>
      </w:pPr>
      <w:r w:rsidRPr="006643E8">
        <w:rPr>
          <w:rFonts w:ascii="Times New Roman" w:eastAsia="Times New Roman" w:hAnsi="Times New Roman" w:cs="Times New Roman"/>
          <w:b/>
          <w:bCs/>
          <w:kern w:val="0"/>
          <w14:ligatures w14:val="none"/>
        </w:rPr>
        <w:br w:type="page"/>
      </w:r>
      <w:r w:rsidRPr="006643E8">
        <w:rPr>
          <w:rFonts w:ascii="Times New Roman" w:eastAsia="Times New Roman" w:hAnsi="Times New Roman" w:cs="Times New Roman"/>
          <w:b/>
          <w:bCs/>
          <w:kern w:val="0"/>
          <w14:ligatures w14:val="none"/>
        </w:rPr>
        <w:lastRenderedPageBreak/>
        <w:t xml:space="preserve">A. </w:t>
      </w:r>
      <w:r w:rsidRPr="006643E8">
        <w:rPr>
          <w:rFonts w:ascii="Times New Roman" w:eastAsia="Times New Roman" w:hAnsi="Times New Roman" w:cs="Times New Roman"/>
          <w:b/>
          <w:bCs/>
          <w:kern w:val="0"/>
          <w14:ligatures w14:val="none"/>
        </w:rPr>
        <w:tab/>
        <w:t>GAMINTOJAS (-AI), ATSAKINGAS (-I) UŽ SERIJŲ IŠLEIDIMĄ</w:t>
      </w:r>
    </w:p>
    <w:p w14:paraId="59665594"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45EDED66"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EGIS </w:t>
      </w:r>
      <w:proofErr w:type="spellStart"/>
      <w:r w:rsidRPr="006643E8">
        <w:rPr>
          <w:rFonts w:ascii="Times New Roman" w:eastAsia="Times New Roman" w:hAnsi="Times New Roman" w:cs="Times New Roman"/>
          <w:kern w:val="0"/>
          <w14:ligatures w14:val="none"/>
        </w:rPr>
        <w:t>Pharmaceuticals</w:t>
      </w:r>
      <w:proofErr w:type="spellEnd"/>
      <w:r w:rsidRPr="006643E8">
        <w:rPr>
          <w:rFonts w:ascii="Times New Roman" w:eastAsia="Times New Roman" w:hAnsi="Times New Roman" w:cs="Times New Roman"/>
          <w:kern w:val="0"/>
          <w14:ligatures w14:val="none"/>
        </w:rPr>
        <w:t xml:space="preserve"> PLC</w:t>
      </w:r>
    </w:p>
    <w:p w14:paraId="53B94BB4"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H-9900 </w:t>
      </w:r>
      <w:proofErr w:type="spellStart"/>
      <w:r w:rsidRPr="006643E8">
        <w:rPr>
          <w:rFonts w:ascii="Times New Roman" w:eastAsia="Times New Roman" w:hAnsi="Times New Roman" w:cs="Times New Roman"/>
          <w:kern w:val="0"/>
          <w14:ligatures w14:val="none"/>
        </w:rPr>
        <w:t>Körmend</w:t>
      </w:r>
      <w:proofErr w:type="spellEnd"/>
      <w:r w:rsidRPr="006643E8">
        <w:rPr>
          <w:rFonts w:ascii="Times New Roman" w:eastAsia="Times New Roman" w:hAnsi="Times New Roman" w:cs="Times New Roman"/>
          <w:kern w:val="0"/>
          <w14:ligatures w14:val="none"/>
        </w:rPr>
        <w:t xml:space="preserve">, </w:t>
      </w:r>
      <w:proofErr w:type="spellStart"/>
      <w:r w:rsidRPr="006643E8">
        <w:rPr>
          <w:rFonts w:ascii="Times New Roman" w:eastAsia="Times New Roman" w:hAnsi="Times New Roman" w:cs="Times New Roman"/>
          <w:kern w:val="0"/>
          <w14:ligatures w14:val="none"/>
        </w:rPr>
        <w:t>Mátyás</w:t>
      </w:r>
      <w:proofErr w:type="spellEnd"/>
      <w:r w:rsidRPr="006643E8">
        <w:rPr>
          <w:rFonts w:ascii="Times New Roman" w:eastAsia="Times New Roman" w:hAnsi="Times New Roman" w:cs="Times New Roman"/>
          <w:kern w:val="0"/>
          <w14:ligatures w14:val="none"/>
        </w:rPr>
        <w:t xml:space="preserve"> </w:t>
      </w:r>
      <w:proofErr w:type="spellStart"/>
      <w:r w:rsidRPr="006643E8">
        <w:rPr>
          <w:rFonts w:ascii="Times New Roman" w:eastAsia="Times New Roman" w:hAnsi="Times New Roman" w:cs="Times New Roman"/>
          <w:kern w:val="0"/>
          <w14:ligatures w14:val="none"/>
        </w:rPr>
        <w:t>király</w:t>
      </w:r>
      <w:proofErr w:type="spellEnd"/>
      <w:r w:rsidRPr="006643E8">
        <w:rPr>
          <w:rFonts w:ascii="Times New Roman" w:eastAsia="Times New Roman" w:hAnsi="Times New Roman" w:cs="Times New Roman"/>
          <w:kern w:val="0"/>
          <w14:ligatures w14:val="none"/>
        </w:rPr>
        <w:t xml:space="preserve"> u. 65</w:t>
      </w:r>
    </w:p>
    <w:p w14:paraId="069A1694" w14:textId="77777777" w:rsidR="006643E8" w:rsidRPr="006643E8" w:rsidRDefault="006643E8" w:rsidP="006643E8">
      <w:pPr>
        <w:tabs>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after="0" w:line="240" w:lineRule="auto"/>
        <w:rPr>
          <w:rFonts w:ascii="Times New Roman" w:eastAsia="Times New Roman" w:hAnsi="Times New Roman" w:cs="Times New Roman"/>
          <w:bCs/>
          <w:kern w:val="0"/>
          <w14:ligatures w14:val="none"/>
        </w:rPr>
      </w:pPr>
      <w:r w:rsidRPr="006643E8">
        <w:rPr>
          <w:rFonts w:ascii="Times New Roman" w:eastAsia="Times New Roman" w:hAnsi="Times New Roman" w:cs="Times New Roman"/>
          <w:kern w:val="0"/>
          <w14:ligatures w14:val="none"/>
        </w:rPr>
        <w:t>Vengrija</w:t>
      </w:r>
    </w:p>
    <w:p w14:paraId="6060EB9A"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013B69DC"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F58DA83" w14:textId="77777777" w:rsidR="006643E8" w:rsidRPr="006643E8" w:rsidRDefault="006643E8" w:rsidP="006643E8">
      <w:pPr>
        <w:tabs>
          <w:tab w:val="left" w:pos="567"/>
        </w:tabs>
        <w:spacing w:after="0" w:line="240" w:lineRule="auto"/>
        <w:rPr>
          <w:rFonts w:ascii="Times New Roman" w:eastAsia="Times New Roman" w:hAnsi="Times New Roman" w:cs="Times New Roman"/>
          <w:b/>
          <w:bCs/>
          <w:kern w:val="0"/>
          <w14:ligatures w14:val="none"/>
        </w:rPr>
      </w:pPr>
      <w:r w:rsidRPr="006643E8">
        <w:rPr>
          <w:rFonts w:ascii="Times New Roman" w:eastAsia="Times New Roman" w:hAnsi="Times New Roman" w:cs="Times New Roman"/>
          <w:b/>
          <w:bCs/>
          <w:kern w:val="0"/>
          <w14:ligatures w14:val="none"/>
        </w:rPr>
        <w:t xml:space="preserve">B. </w:t>
      </w:r>
      <w:r w:rsidRPr="006643E8">
        <w:rPr>
          <w:rFonts w:ascii="Times New Roman" w:eastAsia="Times New Roman" w:hAnsi="Times New Roman" w:cs="Times New Roman"/>
          <w:b/>
          <w:bCs/>
          <w:kern w:val="0"/>
          <w14:ligatures w14:val="none"/>
        </w:rPr>
        <w:tab/>
        <w:t>TIEKIMO IR VARTOJIMO SĄLYGOS AR APRIBOJIMAI</w:t>
      </w:r>
    </w:p>
    <w:p w14:paraId="6EC3B944" w14:textId="77777777" w:rsidR="006643E8" w:rsidRPr="006643E8" w:rsidRDefault="006643E8" w:rsidP="006643E8">
      <w:pPr>
        <w:spacing w:after="0" w:line="240" w:lineRule="auto"/>
        <w:rPr>
          <w:rFonts w:ascii="Times New Roman" w:eastAsia="Times New Roman" w:hAnsi="Times New Roman" w:cs="Times New Roman"/>
          <w:kern w:val="0"/>
          <w:highlight w:val="yellow"/>
          <w14:ligatures w14:val="none"/>
        </w:rPr>
      </w:pPr>
    </w:p>
    <w:p w14:paraId="65A75DA9"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Receptinis vaistinis preparatas.</w:t>
      </w:r>
    </w:p>
    <w:p w14:paraId="60C11541"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6A5937ED"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b/>
          <w:bCs/>
          <w:kern w:val="0"/>
          <w14:ligatures w14:val="none"/>
        </w:rPr>
        <w:br w:type="page"/>
      </w:r>
    </w:p>
    <w:p w14:paraId="7BC36CB7"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132E9EB8"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7E8BC498"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301ED8F"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0C0367FC"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79B8EAA3"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460E62FB"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30F80316"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359B3CE8"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1F7C68EC"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02D1FB02"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4C9723F6"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D4B82F6"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34EC0C1B"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E99417F"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38728F3C"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1DEDD26E"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47AE9370"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0F5B027D"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317B1DDF"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B35D125"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3AA5702D"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77CD5239" w14:textId="77777777" w:rsidR="006643E8" w:rsidRPr="006643E8" w:rsidRDefault="006643E8" w:rsidP="006643E8">
      <w:pPr>
        <w:spacing w:after="0" w:line="240" w:lineRule="auto"/>
        <w:jc w:val="center"/>
        <w:rPr>
          <w:rFonts w:ascii="Times New Roman" w:eastAsia="Times New Roman" w:hAnsi="Times New Roman" w:cs="Times New Roman"/>
          <w:b/>
          <w:bCs/>
          <w:kern w:val="0"/>
          <w14:ligatures w14:val="none"/>
        </w:rPr>
      </w:pPr>
      <w:r w:rsidRPr="006643E8">
        <w:rPr>
          <w:rFonts w:ascii="Times New Roman" w:eastAsia="Times New Roman" w:hAnsi="Times New Roman" w:cs="Times New Roman"/>
          <w:b/>
          <w:bCs/>
          <w:kern w:val="0"/>
          <w14:ligatures w14:val="none"/>
        </w:rPr>
        <w:t>III PRIEDAS</w:t>
      </w:r>
    </w:p>
    <w:p w14:paraId="1AD859C8" w14:textId="77777777" w:rsidR="006643E8" w:rsidRPr="006643E8" w:rsidRDefault="006643E8" w:rsidP="006643E8">
      <w:pPr>
        <w:spacing w:after="0" w:line="240" w:lineRule="auto"/>
        <w:jc w:val="center"/>
        <w:rPr>
          <w:rFonts w:ascii="Times New Roman" w:eastAsia="Times New Roman" w:hAnsi="Times New Roman" w:cs="Times New Roman"/>
          <w:kern w:val="0"/>
          <w14:ligatures w14:val="none"/>
        </w:rPr>
      </w:pPr>
    </w:p>
    <w:p w14:paraId="78F917E8" w14:textId="77777777" w:rsidR="006643E8" w:rsidRPr="006643E8" w:rsidRDefault="006643E8" w:rsidP="006643E8">
      <w:pPr>
        <w:spacing w:after="0" w:line="240" w:lineRule="auto"/>
        <w:jc w:val="center"/>
        <w:rPr>
          <w:rFonts w:ascii="Times New Roman" w:eastAsia="Times New Roman" w:hAnsi="Times New Roman" w:cs="Times New Roman"/>
          <w:b/>
          <w:bCs/>
          <w:kern w:val="0"/>
          <w14:ligatures w14:val="none"/>
        </w:rPr>
      </w:pPr>
      <w:r w:rsidRPr="006643E8">
        <w:rPr>
          <w:rFonts w:ascii="Times New Roman" w:eastAsia="Times New Roman" w:hAnsi="Times New Roman" w:cs="Times New Roman"/>
          <w:b/>
          <w:bCs/>
          <w:kern w:val="0"/>
          <w14:ligatures w14:val="none"/>
        </w:rPr>
        <w:t xml:space="preserve">ŽENKLINIMAS IR PAKUOTĖS </w:t>
      </w:r>
      <w:smartTag w:uri="schemas-tilde-lt/tildestengine" w:element="templates">
        <w:smartTagPr>
          <w:attr w:name="baseform" w:val="lapel|is"/>
          <w:attr w:name="id" w:val="-1"/>
          <w:attr w:name="text" w:val="lapelis"/>
        </w:smartTagPr>
        <w:r w:rsidRPr="006643E8">
          <w:rPr>
            <w:rFonts w:ascii="Times New Roman" w:eastAsia="Times New Roman" w:hAnsi="Times New Roman" w:cs="Times New Roman"/>
            <w:b/>
            <w:bCs/>
            <w:kern w:val="0"/>
            <w14:ligatures w14:val="none"/>
          </w:rPr>
          <w:t>LAPELIS</w:t>
        </w:r>
      </w:smartTag>
    </w:p>
    <w:p w14:paraId="07171FB6"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b/>
          <w:bCs/>
          <w:kern w:val="0"/>
          <w14:ligatures w14:val="none"/>
        </w:rPr>
        <w:br w:type="page"/>
      </w:r>
    </w:p>
    <w:p w14:paraId="1D28497C"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2D97CEA6"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33DF7D6A"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1FDB0D72"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319FA243"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420A1A1"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02E58DA9"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3B783CA6"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0EBB8540"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4AF3A3AB"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7FDAB288"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03FFFC54"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0E7FCBCE"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7BA5488"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2249D62D"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05AA3DFD"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6F18CAE1"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252C0DE1"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261D3932"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4A27FF71"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7B7F6871"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61D6A172"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01FC8FEC" w14:textId="77777777" w:rsidR="006643E8" w:rsidRPr="006643E8" w:rsidRDefault="006643E8" w:rsidP="006643E8">
      <w:pPr>
        <w:spacing w:after="0" w:line="240" w:lineRule="auto"/>
        <w:jc w:val="center"/>
        <w:rPr>
          <w:rFonts w:ascii="Times New Roman" w:eastAsia="Times New Roman" w:hAnsi="Times New Roman" w:cs="Times New Roman"/>
          <w:b/>
          <w:bCs/>
          <w:kern w:val="0"/>
          <w14:ligatures w14:val="none"/>
        </w:rPr>
      </w:pPr>
      <w:r w:rsidRPr="006643E8">
        <w:rPr>
          <w:rFonts w:ascii="Times New Roman" w:eastAsia="Times New Roman" w:hAnsi="Times New Roman" w:cs="Times New Roman"/>
          <w:b/>
          <w:bCs/>
          <w:kern w:val="0"/>
          <w14:ligatures w14:val="none"/>
        </w:rPr>
        <w:t>A. ŽENKLINIMAS</w:t>
      </w:r>
    </w:p>
    <w:p w14:paraId="512A0DBA"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b/>
          <w:bCs/>
          <w:kern w:val="0"/>
          <w14:ligatures w14:val="none"/>
        </w:rPr>
        <w:br w:type="page"/>
      </w:r>
    </w:p>
    <w:p w14:paraId="555D6CDE"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kern w:val="0"/>
          <w14:ligatures w14:val="none"/>
        </w:rPr>
      </w:pPr>
      <w:r w:rsidRPr="006643E8">
        <w:rPr>
          <w:rFonts w:ascii="Times New Roman" w:eastAsia="Times New Roman" w:hAnsi="Times New Roman" w:cs="Times New Roman"/>
          <w:b/>
          <w:noProof/>
          <w:kern w:val="0"/>
          <w14:ligatures w14:val="none"/>
        </w:rPr>
        <w:lastRenderedPageBreak/>
        <w:t>INFORMACIJA ANT IŠORINĖS PAKUOTĖS</w:t>
      </w:r>
    </w:p>
    <w:p w14:paraId="7C265863"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kern w:val="0"/>
          <w14:ligatures w14:val="none"/>
        </w:rPr>
      </w:pPr>
    </w:p>
    <w:p w14:paraId="6619C2B3"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kern w:val="0"/>
          <w14:ligatures w14:val="none"/>
        </w:rPr>
      </w:pPr>
      <w:r w:rsidRPr="006643E8">
        <w:rPr>
          <w:rFonts w:ascii="Times New Roman" w:eastAsia="Times New Roman" w:hAnsi="Times New Roman" w:cs="Times New Roman"/>
          <w:b/>
          <w:noProof/>
          <w:kern w:val="0"/>
          <w14:ligatures w14:val="none"/>
        </w:rPr>
        <w:t>KARTONO DĖŽUTĖ</w:t>
      </w:r>
    </w:p>
    <w:p w14:paraId="054F4D3C"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4E52A21B"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321BF32"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kern w:val="0"/>
          <w14:ligatures w14:val="none"/>
        </w:rPr>
      </w:pPr>
      <w:r w:rsidRPr="006643E8">
        <w:rPr>
          <w:rFonts w:ascii="Times New Roman" w:eastAsia="Times New Roman" w:hAnsi="Times New Roman" w:cs="Times New Roman"/>
          <w:b/>
          <w:noProof/>
          <w:kern w:val="0"/>
          <w14:ligatures w14:val="none"/>
        </w:rPr>
        <w:t>1.</w:t>
      </w:r>
      <w:r w:rsidRPr="006643E8">
        <w:rPr>
          <w:rFonts w:ascii="Times New Roman" w:eastAsia="Times New Roman" w:hAnsi="Times New Roman" w:cs="Times New Roman"/>
          <w:b/>
          <w:noProof/>
          <w:kern w:val="0"/>
          <w14:ligatures w14:val="none"/>
        </w:rPr>
        <w:tab/>
        <w:t>VAISTINIO PREPARATO PAVADINIMAS</w:t>
      </w:r>
    </w:p>
    <w:p w14:paraId="50B0D5C0"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2B0518DE"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400 mg </w:t>
      </w:r>
      <w:r w:rsidRPr="006643E8">
        <w:rPr>
          <w:rFonts w:ascii="Times New Roman" w:eastAsia="Times New Roman" w:hAnsi="Times New Roman" w:cs="Times New Roman"/>
          <w:color w:val="000000"/>
          <w:kern w:val="0"/>
          <w14:ligatures w14:val="none"/>
        </w:rPr>
        <w:t>plėvele dengtos tabletės</w:t>
      </w:r>
      <w:r w:rsidRPr="006643E8">
        <w:rPr>
          <w:rFonts w:ascii="Times New Roman" w:eastAsia="Times New Roman" w:hAnsi="Times New Roman" w:cs="Times New Roman"/>
          <w:kern w:val="0"/>
          <w14:ligatures w14:val="none"/>
        </w:rPr>
        <w:t xml:space="preserve"> </w:t>
      </w:r>
    </w:p>
    <w:p w14:paraId="7D97C89F" w14:textId="25A1B1F1" w:rsidR="006643E8" w:rsidRPr="006643E8" w:rsidRDefault="00D62578" w:rsidP="006643E8">
      <w:pPr>
        <w:spacing w:after="0" w:line="240" w:lineRule="auto"/>
        <w:rPr>
          <w:rFonts w:ascii="Times New Roman" w:eastAsia="Times New Roman" w:hAnsi="Times New Roman" w:cs="Times New Roman"/>
          <w:kern w:val="0"/>
          <w14:ligatures w14:val="none"/>
        </w:rPr>
      </w:pPr>
      <w:proofErr w:type="spellStart"/>
      <w:r>
        <w:rPr>
          <w:rFonts w:ascii="Times New Roman" w:eastAsia="Times New Roman" w:hAnsi="Times New Roman" w:cs="Times New Roman"/>
          <w:kern w:val="0"/>
          <w14:ligatures w14:val="none"/>
        </w:rPr>
        <w:t>p</w:t>
      </w:r>
      <w:r w:rsidR="006643E8" w:rsidRPr="006643E8">
        <w:rPr>
          <w:rFonts w:ascii="Times New Roman" w:eastAsia="Times New Roman" w:hAnsi="Times New Roman" w:cs="Times New Roman"/>
          <w:kern w:val="0"/>
          <w14:ligatures w14:val="none"/>
        </w:rPr>
        <w:t>iracetamas</w:t>
      </w:r>
      <w:proofErr w:type="spellEnd"/>
    </w:p>
    <w:p w14:paraId="42F88302"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2C6B852"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2C99FE67"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kern w:val="0"/>
          <w14:ligatures w14:val="none"/>
        </w:rPr>
      </w:pPr>
      <w:r w:rsidRPr="006643E8">
        <w:rPr>
          <w:rFonts w:ascii="Times New Roman" w:eastAsia="Times New Roman" w:hAnsi="Times New Roman" w:cs="Times New Roman"/>
          <w:b/>
          <w:noProof/>
          <w:kern w:val="0"/>
          <w14:ligatures w14:val="none"/>
        </w:rPr>
        <w:t>2.</w:t>
      </w:r>
      <w:r w:rsidRPr="006643E8">
        <w:rPr>
          <w:rFonts w:ascii="Times New Roman" w:eastAsia="Times New Roman" w:hAnsi="Times New Roman" w:cs="Times New Roman"/>
          <w:b/>
          <w:noProof/>
          <w:kern w:val="0"/>
          <w14:ligatures w14:val="none"/>
        </w:rPr>
        <w:tab/>
        <w:t>VEIKLIOJI (-IOS) MEDŽIAGA (-OS) IR JOS (-Ų) KIEKIS (-IAI)</w:t>
      </w:r>
    </w:p>
    <w:p w14:paraId="2AC17C60"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BCD493D"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Vienoje tabletėje yra 400 mg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w:t>
      </w:r>
    </w:p>
    <w:p w14:paraId="6D7F853F"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027A4CB"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1BE9D099"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kern w:val="0"/>
          <w:highlight w:val="lightGray"/>
          <w14:ligatures w14:val="none"/>
        </w:rPr>
      </w:pPr>
      <w:r w:rsidRPr="006643E8">
        <w:rPr>
          <w:rFonts w:ascii="Times New Roman" w:eastAsia="Times New Roman" w:hAnsi="Times New Roman" w:cs="Times New Roman"/>
          <w:b/>
          <w:noProof/>
          <w:kern w:val="0"/>
          <w14:ligatures w14:val="none"/>
        </w:rPr>
        <w:t>3.</w:t>
      </w:r>
      <w:r w:rsidRPr="006643E8">
        <w:rPr>
          <w:rFonts w:ascii="Times New Roman" w:eastAsia="Times New Roman" w:hAnsi="Times New Roman" w:cs="Times New Roman"/>
          <w:b/>
          <w:noProof/>
          <w:kern w:val="0"/>
          <w14:ligatures w14:val="none"/>
        </w:rPr>
        <w:tab/>
        <w:t>PAGALBINIŲ MEDŽIAGŲ SĄRAŠAS</w:t>
      </w:r>
    </w:p>
    <w:p w14:paraId="73F430AE"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79FC7EC4"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66981345"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kern w:val="0"/>
          <w14:ligatures w14:val="none"/>
        </w:rPr>
      </w:pPr>
      <w:r w:rsidRPr="006643E8">
        <w:rPr>
          <w:rFonts w:ascii="Times New Roman" w:eastAsia="Times New Roman" w:hAnsi="Times New Roman" w:cs="Times New Roman"/>
          <w:b/>
          <w:noProof/>
          <w:kern w:val="0"/>
          <w14:ligatures w14:val="none"/>
        </w:rPr>
        <w:t>4.</w:t>
      </w:r>
      <w:r w:rsidRPr="006643E8">
        <w:rPr>
          <w:rFonts w:ascii="Times New Roman" w:eastAsia="Times New Roman" w:hAnsi="Times New Roman" w:cs="Times New Roman"/>
          <w:b/>
          <w:noProof/>
          <w:kern w:val="0"/>
          <w14:ligatures w14:val="none"/>
        </w:rPr>
        <w:tab/>
        <w:t>FARMACINĖ FORMA IR KIEKIS PAKUOTĖJE</w:t>
      </w:r>
    </w:p>
    <w:p w14:paraId="732837D2"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68F279DC"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30 plėvele dengtų tablečių</w:t>
      </w:r>
    </w:p>
    <w:p w14:paraId="3939CF74"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40 plėvele dengtų tablečių</w:t>
      </w:r>
    </w:p>
    <w:p w14:paraId="79D86982"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50 plėvele dengtų tablečių</w:t>
      </w:r>
    </w:p>
    <w:p w14:paraId="7E548E4B"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60 plėvele dengtų tablečių</w:t>
      </w:r>
    </w:p>
    <w:p w14:paraId="0CE3CD02"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70 plėvele dengtų tablečių</w:t>
      </w:r>
    </w:p>
    <w:p w14:paraId="1A3C7FA6"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80 plėvele dengtų tablečių</w:t>
      </w:r>
    </w:p>
    <w:p w14:paraId="1DF9C671"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90 plėvele dengtų tablečių</w:t>
      </w:r>
    </w:p>
    <w:p w14:paraId="123EAD4D"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100 plėvele dengtų tablečių</w:t>
      </w:r>
    </w:p>
    <w:p w14:paraId="098B2B0F"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highlight w:val="lightGray"/>
          <w14:ligatures w14:val="none"/>
        </w:rPr>
        <w:t>120 plėvele dengtų tablečių</w:t>
      </w:r>
    </w:p>
    <w:p w14:paraId="3AFF87E3"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780CD419"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1F31AB9C"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kern w:val="0"/>
          <w:highlight w:val="lightGray"/>
          <w14:ligatures w14:val="none"/>
        </w:rPr>
      </w:pPr>
      <w:r w:rsidRPr="006643E8">
        <w:rPr>
          <w:rFonts w:ascii="Times New Roman" w:eastAsia="Times New Roman" w:hAnsi="Times New Roman" w:cs="Times New Roman"/>
          <w:b/>
          <w:noProof/>
          <w:kern w:val="0"/>
          <w14:ligatures w14:val="none"/>
        </w:rPr>
        <w:t>5.</w:t>
      </w:r>
      <w:r w:rsidRPr="006643E8">
        <w:rPr>
          <w:rFonts w:ascii="Times New Roman" w:eastAsia="Times New Roman" w:hAnsi="Times New Roman" w:cs="Times New Roman"/>
          <w:b/>
          <w:noProof/>
          <w:kern w:val="0"/>
          <w14:ligatures w14:val="none"/>
        </w:rPr>
        <w:tab/>
        <w:t>VARTOJIMO METODAS IR BŪDAS (-AI)</w:t>
      </w:r>
    </w:p>
    <w:p w14:paraId="4F914222"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12A2F09D" w14:textId="77777777" w:rsidR="006643E8" w:rsidRPr="006643E8" w:rsidRDefault="006643E8" w:rsidP="006643E8">
      <w:pPr>
        <w:tabs>
          <w:tab w:val="left" w:pos="540"/>
        </w:tabs>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Vartoti per burną.</w:t>
      </w:r>
    </w:p>
    <w:p w14:paraId="0FF57DD8" w14:textId="77777777" w:rsidR="006643E8" w:rsidRPr="006643E8" w:rsidRDefault="006643E8" w:rsidP="006643E8">
      <w:pPr>
        <w:tabs>
          <w:tab w:val="left" w:pos="540"/>
        </w:tabs>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Prieš vartojimą perskaitykite pakuotės lapelį.</w:t>
      </w:r>
    </w:p>
    <w:p w14:paraId="57E993E5" w14:textId="77777777" w:rsidR="006643E8" w:rsidRPr="006643E8" w:rsidRDefault="006643E8" w:rsidP="006643E8">
      <w:pPr>
        <w:tabs>
          <w:tab w:val="left" w:pos="540"/>
        </w:tabs>
        <w:spacing w:after="0" w:line="240" w:lineRule="auto"/>
        <w:rPr>
          <w:rFonts w:ascii="Times New Roman" w:eastAsia="Times New Roman" w:hAnsi="Times New Roman" w:cs="Times New Roman"/>
          <w:kern w:val="0"/>
          <w14:ligatures w14:val="none"/>
        </w:rPr>
      </w:pPr>
    </w:p>
    <w:p w14:paraId="36DB9C85"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22107C7A"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b/>
          <w:noProof/>
          <w:kern w:val="0"/>
          <w14:ligatures w14:val="none"/>
        </w:rPr>
        <w:t>6.</w:t>
      </w:r>
      <w:r w:rsidRPr="006643E8">
        <w:rPr>
          <w:rFonts w:ascii="Times New Roman" w:eastAsia="Times New Roman" w:hAnsi="Times New Roman" w:cs="Times New Roman"/>
          <w:b/>
          <w:noProof/>
          <w:kern w:val="0"/>
          <w14:ligatures w14:val="none"/>
        </w:rPr>
        <w:tab/>
        <w:t>SPECIALUS ĮSPĖJIMAS, KAD VAISTINĮ PREPARATĄ BŪTINA LAIKYTI VAIKAMS NEPASTEBIMOJE IR NEPASIEKIAMOJE VIETOJE</w:t>
      </w:r>
      <w:r w:rsidRPr="006643E8" w:rsidDel="006679BF">
        <w:rPr>
          <w:rFonts w:ascii="Times New Roman" w:eastAsia="Times New Roman" w:hAnsi="Times New Roman" w:cs="Times New Roman"/>
          <w:b/>
          <w:noProof/>
          <w:kern w:val="0"/>
          <w14:ligatures w14:val="none"/>
        </w:rPr>
        <w:t xml:space="preserve"> </w:t>
      </w:r>
    </w:p>
    <w:p w14:paraId="6D8405D8"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7CE13224"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Laikyti vaikams nepastebimoje ir nepasiekiamoje vietoje.</w:t>
      </w:r>
    </w:p>
    <w:p w14:paraId="664D86E3"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473C9D63"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7B6EC085"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kern w:val="0"/>
          <w:highlight w:val="lightGray"/>
          <w14:ligatures w14:val="none"/>
        </w:rPr>
      </w:pPr>
      <w:r w:rsidRPr="006643E8">
        <w:rPr>
          <w:rFonts w:ascii="Times New Roman" w:eastAsia="Times New Roman" w:hAnsi="Times New Roman" w:cs="Times New Roman"/>
          <w:b/>
          <w:noProof/>
          <w:kern w:val="0"/>
          <w14:ligatures w14:val="none"/>
        </w:rPr>
        <w:t>7.</w:t>
      </w:r>
      <w:r w:rsidRPr="006643E8">
        <w:rPr>
          <w:rFonts w:ascii="Times New Roman" w:eastAsia="Times New Roman" w:hAnsi="Times New Roman" w:cs="Times New Roman"/>
          <w:b/>
          <w:noProof/>
          <w:kern w:val="0"/>
          <w14:ligatures w14:val="none"/>
        </w:rPr>
        <w:tab/>
        <w:t>KITAS (-I) SPECIALUS (-ŪS) ĮSPĖJIMAS (-AI) (JEI REIKIA)</w:t>
      </w:r>
    </w:p>
    <w:p w14:paraId="62DC9B2F"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443A576E"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0D38EC62"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kern w:val="0"/>
          <w:highlight w:val="lightGray"/>
          <w14:ligatures w14:val="none"/>
        </w:rPr>
      </w:pPr>
      <w:r w:rsidRPr="006643E8">
        <w:rPr>
          <w:rFonts w:ascii="Times New Roman" w:eastAsia="Times New Roman" w:hAnsi="Times New Roman" w:cs="Times New Roman"/>
          <w:b/>
          <w:noProof/>
          <w:kern w:val="0"/>
          <w14:ligatures w14:val="none"/>
        </w:rPr>
        <w:t>8.</w:t>
      </w:r>
      <w:r w:rsidRPr="006643E8">
        <w:rPr>
          <w:rFonts w:ascii="Times New Roman" w:eastAsia="Times New Roman" w:hAnsi="Times New Roman" w:cs="Times New Roman"/>
          <w:b/>
          <w:noProof/>
          <w:kern w:val="0"/>
          <w14:ligatures w14:val="none"/>
        </w:rPr>
        <w:tab/>
        <w:t>TINKAMUMO LAIKAS</w:t>
      </w:r>
    </w:p>
    <w:p w14:paraId="5BD121C6"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01098F49" w14:textId="77777777" w:rsidR="006643E8" w:rsidRPr="006643E8" w:rsidRDefault="006643E8" w:rsidP="006643E8">
      <w:pPr>
        <w:tabs>
          <w:tab w:val="left" w:pos="540"/>
        </w:tabs>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Tinka iki: {MMMM/mm}</w:t>
      </w:r>
    </w:p>
    <w:p w14:paraId="66CA9BA4"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05C1BE4C"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74AE0EC5"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kern w:val="0"/>
          <w14:ligatures w14:val="none"/>
        </w:rPr>
      </w:pPr>
      <w:r w:rsidRPr="006643E8">
        <w:rPr>
          <w:rFonts w:ascii="Times New Roman" w:eastAsia="Times New Roman" w:hAnsi="Times New Roman" w:cs="Times New Roman"/>
          <w:b/>
          <w:noProof/>
          <w:kern w:val="0"/>
          <w14:ligatures w14:val="none"/>
        </w:rPr>
        <w:t>9.</w:t>
      </w:r>
      <w:r w:rsidRPr="006643E8">
        <w:rPr>
          <w:rFonts w:ascii="Times New Roman" w:eastAsia="Times New Roman" w:hAnsi="Times New Roman" w:cs="Times New Roman"/>
          <w:b/>
          <w:noProof/>
          <w:kern w:val="0"/>
          <w14:ligatures w14:val="none"/>
        </w:rPr>
        <w:tab/>
        <w:t>SPECIALIOS LAIKYMO SĄLYGOS</w:t>
      </w:r>
    </w:p>
    <w:p w14:paraId="54799F5D"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8E3A01B" w14:textId="77777777" w:rsidR="006643E8" w:rsidRPr="006643E8" w:rsidRDefault="006643E8" w:rsidP="006643E8">
      <w:pPr>
        <w:tabs>
          <w:tab w:val="left" w:pos="540"/>
        </w:tabs>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Laikyti ne aukštesnėje kaip 25 </w:t>
      </w:r>
      <w:r w:rsidRPr="006643E8">
        <w:rPr>
          <w:rFonts w:ascii="Times New Roman" w:eastAsia="Times New Roman" w:hAnsi="Times New Roman" w:cs="Times New Roman"/>
          <w:kern w:val="0"/>
          <w14:ligatures w14:val="none"/>
        </w:rPr>
        <w:sym w:font="Symbol" w:char="F0B0"/>
      </w:r>
      <w:r w:rsidRPr="006643E8">
        <w:rPr>
          <w:rFonts w:ascii="Times New Roman" w:eastAsia="Times New Roman" w:hAnsi="Times New Roman" w:cs="Times New Roman"/>
          <w:kern w:val="0"/>
          <w14:ligatures w14:val="none"/>
        </w:rPr>
        <w:t>C temperatūroje.</w:t>
      </w:r>
    </w:p>
    <w:p w14:paraId="2F82062C"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2A33A213"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19DD6F72"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kern w:val="0"/>
          <w14:ligatures w14:val="none"/>
        </w:rPr>
      </w:pPr>
      <w:r w:rsidRPr="006643E8">
        <w:rPr>
          <w:rFonts w:ascii="Times New Roman" w:eastAsia="Times New Roman" w:hAnsi="Times New Roman" w:cs="Times New Roman"/>
          <w:b/>
          <w:noProof/>
          <w:kern w:val="0"/>
          <w14:ligatures w14:val="none"/>
        </w:rPr>
        <w:t>10.</w:t>
      </w:r>
      <w:r w:rsidRPr="006643E8">
        <w:rPr>
          <w:rFonts w:ascii="Times New Roman" w:eastAsia="Times New Roman" w:hAnsi="Times New Roman" w:cs="Times New Roman"/>
          <w:b/>
          <w:noProof/>
          <w:kern w:val="0"/>
          <w14:ligatures w14:val="none"/>
        </w:rPr>
        <w:tab/>
        <w:t xml:space="preserve">SPECIALIOS ATSARGUMO PRIEMONĖS DĖL NESUVARTOTO </w:t>
      </w:r>
      <w:r w:rsidRPr="006643E8">
        <w:rPr>
          <w:rFonts w:ascii="Times New Roman" w:eastAsia="Times New Roman" w:hAnsi="Times New Roman" w:cs="Times New Roman"/>
          <w:b/>
          <w:bCs/>
          <w:noProof/>
          <w:kern w:val="0"/>
          <w14:ligatures w14:val="none"/>
        </w:rPr>
        <w:t xml:space="preserve">VAISTINIO PREPARATO AR JO ATLIEKŲ </w:t>
      </w:r>
      <w:r w:rsidRPr="006643E8">
        <w:rPr>
          <w:rFonts w:ascii="Times New Roman" w:eastAsia="Times New Roman" w:hAnsi="Times New Roman" w:cs="Times New Roman"/>
          <w:b/>
          <w:noProof/>
          <w:kern w:val="0"/>
          <w14:ligatures w14:val="none"/>
        </w:rPr>
        <w:t>TVARKYMO (JEI REIKIA)</w:t>
      </w:r>
    </w:p>
    <w:p w14:paraId="5F093943"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7FE698CD"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4C80EC07"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kern w:val="0"/>
          <w14:ligatures w14:val="none"/>
        </w:rPr>
      </w:pPr>
      <w:r w:rsidRPr="006643E8">
        <w:rPr>
          <w:rFonts w:ascii="Times New Roman" w:eastAsia="Times New Roman" w:hAnsi="Times New Roman" w:cs="Times New Roman"/>
          <w:b/>
          <w:noProof/>
          <w:kern w:val="0"/>
          <w14:ligatures w14:val="none"/>
        </w:rPr>
        <w:t>11.</w:t>
      </w:r>
      <w:r w:rsidRPr="006643E8">
        <w:rPr>
          <w:rFonts w:ascii="Times New Roman" w:eastAsia="Times New Roman" w:hAnsi="Times New Roman" w:cs="Times New Roman"/>
          <w:b/>
          <w:noProof/>
          <w:kern w:val="0"/>
          <w14:ligatures w14:val="none"/>
        </w:rPr>
        <w:tab/>
      </w:r>
      <w:r w:rsidRPr="006643E8">
        <w:rPr>
          <w:rFonts w:ascii="Times New Roman" w:eastAsia="Times New Roman" w:hAnsi="Times New Roman" w:cs="Times New Roman"/>
          <w:b/>
          <w:caps/>
          <w:noProof/>
          <w:snapToGrid w:val="0"/>
          <w:kern w:val="0"/>
          <w14:ligatures w14:val="none"/>
        </w:rPr>
        <w:t>REGISTRUOTOJO</w:t>
      </w:r>
      <w:r w:rsidRPr="006643E8">
        <w:rPr>
          <w:rFonts w:ascii="Times New Roman" w:eastAsia="Times New Roman" w:hAnsi="Times New Roman" w:cs="Times New Roman"/>
          <w:b/>
          <w:noProof/>
          <w:kern w:val="0"/>
          <w14:ligatures w14:val="none"/>
        </w:rPr>
        <w:t xml:space="preserve"> PAVADINIMAS IR ADRESAS</w:t>
      </w:r>
    </w:p>
    <w:p w14:paraId="08EBB69E"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5C9785B"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EGIS </w:t>
      </w:r>
      <w:proofErr w:type="spellStart"/>
      <w:r w:rsidRPr="006643E8">
        <w:rPr>
          <w:rFonts w:ascii="Times New Roman" w:eastAsia="Times New Roman" w:hAnsi="Times New Roman" w:cs="Times New Roman"/>
          <w:kern w:val="0"/>
          <w14:ligatures w14:val="none"/>
        </w:rPr>
        <w:t>Pharmaceuticals</w:t>
      </w:r>
      <w:proofErr w:type="spellEnd"/>
      <w:r w:rsidRPr="006643E8">
        <w:rPr>
          <w:rFonts w:ascii="Times New Roman" w:eastAsia="Times New Roman" w:hAnsi="Times New Roman" w:cs="Times New Roman"/>
          <w:kern w:val="0"/>
          <w14:ligatures w14:val="none"/>
        </w:rPr>
        <w:t xml:space="preserve"> PLC</w:t>
      </w:r>
    </w:p>
    <w:p w14:paraId="2D1B144D" w14:textId="77777777" w:rsidR="006643E8" w:rsidRPr="006643E8" w:rsidRDefault="006643E8" w:rsidP="006643E8">
      <w:pPr>
        <w:spacing w:after="0" w:line="240" w:lineRule="auto"/>
        <w:rPr>
          <w:rFonts w:ascii="Times New Roman" w:eastAsia="Times New Roman" w:hAnsi="Times New Roman" w:cs="Times New Roman"/>
          <w:noProof/>
          <w:kern w:val="0"/>
          <w14:ligatures w14:val="none"/>
        </w:rPr>
      </w:pPr>
      <w:r w:rsidRPr="006643E8">
        <w:rPr>
          <w:rFonts w:ascii="Times New Roman" w:eastAsia="Times New Roman" w:hAnsi="Times New Roman" w:cs="Times New Roman"/>
          <w:kern w:val="0"/>
          <w14:ligatures w14:val="none"/>
        </w:rPr>
        <w:t xml:space="preserve">H-1106 </w:t>
      </w:r>
      <w:proofErr w:type="spellStart"/>
      <w:r w:rsidRPr="006643E8">
        <w:rPr>
          <w:rFonts w:ascii="Times New Roman" w:eastAsia="Times New Roman" w:hAnsi="Times New Roman" w:cs="Times New Roman"/>
          <w:kern w:val="0"/>
          <w14:ligatures w14:val="none"/>
        </w:rPr>
        <w:t>Budapest</w:t>
      </w:r>
      <w:proofErr w:type="spellEnd"/>
      <w:r w:rsidRPr="006643E8">
        <w:rPr>
          <w:rFonts w:ascii="Times New Roman" w:eastAsia="Times New Roman" w:hAnsi="Times New Roman" w:cs="Times New Roman"/>
          <w:kern w:val="0"/>
          <w14:ligatures w14:val="none"/>
        </w:rPr>
        <w:t xml:space="preserve">, </w:t>
      </w:r>
      <w:proofErr w:type="spellStart"/>
      <w:r w:rsidRPr="006643E8">
        <w:rPr>
          <w:rFonts w:ascii="Times New Roman" w:eastAsia="Times New Roman" w:hAnsi="Times New Roman" w:cs="Times New Roman"/>
          <w:kern w:val="0"/>
          <w14:ligatures w14:val="none"/>
        </w:rPr>
        <w:t>Keresztúri</w:t>
      </w:r>
      <w:proofErr w:type="spellEnd"/>
      <w:r w:rsidRPr="006643E8">
        <w:rPr>
          <w:rFonts w:ascii="Times New Roman" w:eastAsia="Times New Roman" w:hAnsi="Times New Roman" w:cs="Times New Roman"/>
          <w:kern w:val="0"/>
          <w14:ligatures w14:val="none"/>
        </w:rPr>
        <w:t xml:space="preserve"> </w:t>
      </w:r>
      <w:proofErr w:type="spellStart"/>
      <w:r w:rsidRPr="006643E8">
        <w:rPr>
          <w:rFonts w:ascii="Times New Roman" w:eastAsia="Times New Roman" w:hAnsi="Times New Roman" w:cs="Times New Roman"/>
          <w:kern w:val="0"/>
          <w14:ligatures w14:val="none"/>
        </w:rPr>
        <w:t>út</w:t>
      </w:r>
      <w:proofErr w:type="spellEnd"/>
      <w:r w:rsidRPr="006643E8">
        <w:rPr>
          <w:rFonts w:ascii="Times New Roman" w:eastAsia="Times New Roman" w:hAnsi="Times New Roman" w:cs="Times New Roman"/>
          <w:kern w:val="0"/>
          <w14:ligatures w14:val="none"/>
        </w:rPr>
        <w:t xml:space="preserve"> 30-38</w:t>
      </w:r>
    </w:p>
    <w:p w14:paraId="02E68E44"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Vengrija</w:t>
      </w:r>
    </w:p>
    <w:p w14:paraId="61EC7455"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4737D279"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43924486"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kern w:val="0"/>
          <w14:ligatures w14:val="none"/>
        </w:rPr>
      </w:pPr>
      <w:r w:rsidRPr="006643E8">
        <w:rPr>
          <w:rFonts w:ascii="Times New Roman" w:eastAsia="Times New Roman" w:hAnsi="Times New Roman" w:cs="Times New Roman"/>
          <w:b/>
          <w:noProof/>
          <w:kern w:val="0"/>
          <w14:ligatures w14:val="none"/>
        </w:rPr>
        <w:t>12.</w:t>
      </w:r>
      <w:r w:rsidRPr="006643E8">
        <w:rPr>
          <w:rFonts w:ascii="Times New Roman" w:eastAsia="Times New Roman" w:hAnsi="Times New Roman" w:cs="Times New Roman"/>
          <w:b/>
          <w:noProof/>
          <w:kern w:val="0"/>
          <w14:ligatures w14:val="none"/>
        </w:rPr>
        <w:tab/>
      </w:r>
      <w:r w:rsidRPr="006643E8">
        <w:rPr>
          <w:rFonts w:ascii="Times New Roman" w:eastAsia="Times New Roman" w:hAnsi="Times New Roman" w:cs="Times New Roman"/>
          <w:b/>
          <w:noProof/>
          <w:snapToGrid w:val="0"/>
          <w:kern w:val="0"/>
          <w14:ligatures w14:val="none"/>
        </w:rPr>
        <w:t>REGISTRACIJOS</w:t>
      </w:r>
      <w:r w:rsidRPr="006643E8">
        <w:rPr>
          <w:rFonts w:ascii="Times New Roman" w:eastAsia="Times New Roman" w:hAnsi="Times New Roman" w:cs="Times New Roman"/>
          <w:b/>
          <w:noProof/>
          <w:kern w:val="0"/>
          <w14:ligatures w14:val="none"/>
        </w:rPr>
        <w:t xml:space="preserve"> PAŽYMĖJIMO NUMERIS </w:t>
      </w:r>
    </w:p>
    <w:p w14:paraId="5D5B96FA"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1DBBEDE8"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N30 - LT/1/99/0672/003</w:t>
      </w:r>
    </w:p>
    <w:p w14:paraId="4DA2A523"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N40 - LT/1/99/0672/004</w:t>
      </w:r>
    </w:p>
    <w:p w14:paraId="73A610F8"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N50 - LT/1/99/0672/005</w:t>
      </w:r>
    </w:p>
    <w:p w14:paraId="44E5F174"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N60 - LT/1/99/0672/001</w:t>
      </w:r>
    </w:p>
    <w:p w14:paraId="446CD69E"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N70 - LT/1/99/0672/006</w:t>
      </w:r>
    </w:p>
    <w:p w14:paraId="1E723F52"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N80 - LT/1/99/0672/007</w:t>
      </w:r>
    </w:p>
    <w:p w14:paraId="1FF3F10D"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N90 - LT/1/99/0672/008</w:t>
      </w:r>
    </w:p>
    <w:p w14:paraId="6C734567"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N100 - LT/1/99/0672/009</w:t>
      </w:r>
    </w:p>
    <w:p w14:paraId="1D3A7DC7"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highlight w:val="lightGray"/>
          <w14:ligatures w14:val="none"/>
        </w:rPr>
        <w:t>N120 - LT/1/99/0672/010</w:t>
      </w:r>
    </w:p>
    <w:p w14:paraId="67F7EA6C"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2CE914BE"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04CD78E5"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kern w:val="0"/>
          <w14:ligatures w14:val="none"/>
        </w:rPr>
      </w:pPr>
      <w:r w:rsidRPr="006643E8">
        <w:rPr>
          <w:rFonts w:ascii="Times New Roman" w:eastAsia="Times New Roman" w:hAnsi="Times New Roman" w:cs="Times New Roman"/>
          <w:b/>
          <w:noProof/>
          <w:kern w:val="0"/>
          <w14:ligatures w14:val="none"/>
        </w:rPr>
        <w:t>13.</w:t>
      </w:r>
      <w:r w:rsidRPr="006643E8">
        <w:rPr>
          <w:rFonts w:ascii="Times New Roman" w:eastAsia="Times New Roman" w:hAnsi="Times New Roman" w:cs="Times New Roman"/>
          <w:b/>
          <w:noProof/>
          <w:kern w:val="0"/>
          <w14:ligatures w14:val="none"/>
        </w:rPr>
        <w:tab/>
        <w:t>SERIJOS NUMERIS</w:t>
      </w:r>
    </w:p>
    <w:p w14:paraId="59A3A1B0"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757EB520" w14:textId="77777777" w:rsidR="006643E8" w:rsidRPr="006643E8" w:rsidRDefault="006643E8" w:rsidP="006643E8">
      <w:pPr>
        <w:tabs>
          <w:tab w:val="left" w:pos="540"/>
        </w:tabs>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Serija: {numeris}</w:t>
      </w:r>
    </w:p>
    <w:p w14:paraId="18F784D0"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6AAEE086"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1E86106"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kern w:val="0"/>
          <w14:ligatures w14:val="none"/>
        </w:rPr>
      </w:pPr>
      <w:r w:rsidRPr="006643E8">
        <w:rPr>
          <w:rFonts w:ascii="Times New Roman" w:eastAsia="Times New Roman" w:hAnsi="Times New Roman" w:cs="Times New Roman"/>
          <w:b/>
          <w:noProof/>
          <w:kern w:val="0"/>
          <w14:ligatures w14:val="none"/>
        </w:rPr>
        <w:t>14.</w:t>
      </w:r>
      <w:r w:rsidRPr="006643E8">
        <w:rPr>
          <w:rFonts w:ascii="Times New Roman" w:eastAsia="Times New Roman" w:hAnsi="Times New Roman" w:cs="Times New Roman"/>
          <w:b/>
          <w:noProof/>
          <w:kern w:val="0"/>
          <w14:ligatures w14:val="none"/>
        </w:rPr>
        <w:tab/>
        <w:t>PARDAVIMO (IŠDAVIMO) TVARKA</w:t>
      </w:r>
    </w:p>
    <w:p w14:paraId="5ADF160B"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3B5D8F4B"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Receptinis vaistas</w:t>
      </w:r>
    </w:p>
    <w:p w14:paraId="0F4F0E49"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66E3B86B"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4926E006"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kern w:val="0"/>
          <w14:ligatures w14:val="none"/>
        </w:rPr>
      </w:pPr>
      <w:r w:rsidRPr="006643E8">
        <w:rPr>
          <w:rFonts w:ascii="Times New Roman" w:eastAsia="Times New Roman" w:hAnsi="Times New Roman" w:cs="Times New Roman"/>
          <w:b/>
          <w:noProof/>
          <w:kern w:val="0"/>
          <w14:ligatures w14:val="none"/>
        </w:rPr>
        <w:t>15.</w:t>
      </w:r>
      <w:r w:rsidRPr="006643E8">
        <w:rPr>
          <w:rFonts w:ascii="Times New Roman" w:eastAsia="Times New Roman" w:hAnsi="Times New Roman" w:cs="Times New Roman"/>
          <w:b/>
          <w:noProof/>
          <w:kern w:val="0"/>
          <w14:ligatures w14:val="none"/>
        </w:rPr>
        <w:tab/>
        <w:t>VARTOJIMO INSTRUKCIJA</w:t>
      </w:r>
    </w:p>
    <w:p w14:paraId="736D2962"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3DD98153"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C431635"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kern w:val="0"/>
          <w14:ligatures w14:val="none"/>
        </w:rPr>
      </w:pPr>
      <w:r w:rsidRPr="006643E8">
        <w:rPr>
          <w:rFonts w:ascii="Times New Roman" w:eastAsia="Times New Roman" w:hAnsi="Times New Roman" w:cs="Times New Roman"/>
          <w:b/>
          <w:noProof/>
          <w:kern w:val="0"/>
          <w14:ligatures w14:val="none"/>
        </w:rPr>
        <w:t>16.</w:t>
      </w:r>
      <w:r w:rsidRPr="006643E8">
        <w:rPr>
          <w:rFonts w:ascii="Times New Roman" w:eastAsia="Times New Roman" w:hAnsi="Times New Roman" w:cs="Times New Roman"/>
          <w:b/>
          <w:noProof/>
          <w:kern w:val="0"/>
          <w14:ligatures w14:val="none"/>
        </w:rPr>
        <w:tab/>
        <w:t>INFORMACIJA BRAILIO RAŠTU</w:t>
      </w:r>
    </w:p>
    <w:p w14:paraId="14B7CCEB"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6A3D08CB" w14:textId="77777777" w:rsidR="006643E8" w:rsidRPr="006643E8" w:rsidRDefault="006643E8" w:rsidP="006643E8">
      <w:pPr>
        <w:tabs>
          <w:tab w:val="left" w:pos="540"/>
        </w:tabs>
        <w:spacing w:after="0" w:line="240" w:lineRule="auto"/>
        <w:rPr>
          <w:rFonts w:ascii="Times New Roman" w:eastAsia="Times New Roman" w:hAnsi="Times New Roman" w:cs="Times New Roman"/>
          <w:bCs/>
          <w:kern w:val="0"/>
          <w14:ligatures w14:val="none"/>
        </w:rPr>
      </w:pPr>
      <w:proofErr w:type="spellStart"/>
      <w:r w:rsidRPr="006643E8">
        <w:rPr>
          <w:rFonts w:ascii="Times New Roman" w:eastAsia="Times New Roman" w:hAnsi="Times New Roman" w:cs="Times New Roman"/>
          <w:bCs/>
          <w:kern w:val="0"/>
          <w14:ligatures w14:val="none"/>
        </w:rPr>
        <w:t>Piracetam</w:t>
      </w:r>
      <w:proofErr w:type="spellEnd"/>
      <w:r w:rsidRPr="006643E8">
        <w:rPr>
          <w:rFonts w:ascii="Times New Roman" w:eastAsia="Times New Roman" w:hAnsi="Times New Roman" w:cs="Times New Roman"/>
          <w:bCs/>
          <w:kern w:val="0"/>
          <w14:ligatures w14:val="none"/>
        </w:rPr>
        <w:t>-EGIS 400 mg</w:t>
      </w:r>
    </w:p>
    <w:p w14:paraId="42874124" w14:textId="77777777" w:rsidR="006643E8" w:rsidRPr="006643E8" w:rsidRDefault="006643E8" w:rsidP="006643E8">
      <w:pPr>
        <w:spacing w:after="0" w:line="240" w:lineRule="auto"/>
        <w:rPr>
          <w:rFonts w:ascii="Times New Roman" w:eastAsia="Times New Roman" w:hAnsi="Times New Roman" w:cs="Times New Roman"/>
          <w:noProof/>
          <w:kern w:val="0"/>
          <w14:ligatures w14:val="none"/>
        </w:rPr>
      </w:pPr>
    </w:p>
    <w:p w14:paraId="59DAE369" w14:textId="77777777" w:rsidR="006643E8" w:rsidRPr="006643E8" w:rsidRDefault="006643E8" w:rsidP="006643E8">
      <w:pPr>
        <w:spacing w:after="0" w:line="240" w:lineRule="auto"/>
        <w:rPr>
          <w:rFonts w:ascii="Times New Roman" w:eastAsia="Times New Roman" w:hAnsi="Times New Roman" w:cs="Times New Roman"/>
          <w:noProof/>
          <w:kern w:val="0"/>
          <w14:ligatures w14:val="none"/>
        </w:rPr>
      </w:pPr>
    </w:p>
    <w:p w14:paraId="3D530B1C" w14:textId="77777777" w:rsidR="006643E8" w:rsidRPr="006643E8" w:rsidRDefault="006643E8" w:rsidP="007C5D5F">
      <w:pPr>
        <w:keepNext/>
        <w:pBdr>
          <w:top w:val="single" w:sz="4" w:space="1" w:color="auto"/>
          <w:left w:val="single" w:sz="4" w:space="4" w:color="auto"/>
          <w:bottom w:val="single" w:sz="4" w:space="1" w:color="auto"/>
          <w:right w:val="single" w:sz="4" w:space="4" w:color="auto"/>
        </w:pBdr>
        <w:tabs>
          <w:tab w:val="left" w:pos="0"/>
          <w:tab w:val="left" w:pos="567"/>
        </w:tabs>
        <w:spacing w:after="0" w:line="276" w:lineRule="auto"/>
        <w:outlineLvl w:val="0"/>
        <w:rPr>
          <w:rFonts w:ascii="Times New Roman" w:eastAsia="Times New Roman" w:hAnsi="Times New Roman" w:cs="Times New Roman"/>
          <w:i/>
          <w:noProof/>
          <w:kern w:val="0"/>
          <w:szCs w:val="24"/>
          <w14:ligatures w14:val="none"/>
        </w:rPr>
      </w:pPr>
      <w:r w:rsidRPr="006643E8">
        <w:rPr>
          <w:rFonts w:ascii="Times New Roman" w:eastAsia="Times New Roman" w:hAnsi="Times New Roman" w:cs="Times New Roman"/>
          <w:b/>
          <w:noProof/>
          <w:kern w:val="0"/>
          <w14:ligatures w14:val="none"/>
        </w:rPr>
        <w:t>17.</w:t>
      </w:r>
      <w:r w:rsidRPr="006643E8">
        <w:rPr>
          <w:rFonts w:ascii="Times New Roman" w:eastAsia="Times New Roman" w:hAnsi="Times New Roman" w:cs="Times New Roman"/>
          <w:b/>
          <w:noProof/>
          <w:kern w:val="0"/>
          <w14:ligatures w14:val="none"/>
        </w:rPr>
        <w:tab/>
        <w:t>UNIKALUS IDENTIFIKATORIUS – 2D BRŪKŠNINIS KODAS</w:t>
      </w:r>
    </w:p>
    <w:p w14:paraId="35DE1474" w14:textId="77777777" w:rsidR="006643E8" w:rsidRPr="006643E8" w:rsidRDefault="006643E8" w:rsidP="006643E8">
      <w:pPr>
        <w:spacing w:after="0" w:line="276" w:lineRule="auto"/>
        <w:rPr>
          <w:rFonts w:ascii="Times New Roman" w:eastAsia="Times New Roman" w:hAnsi="Times New Roman" w:cs="Times New Roman"/>
          <w:noProof/>
          <w:kern w:val="0"/>
          <w14:ligatures w14:val="none"/>
        </w:rPr>
      </w:pPr>
    </w:p>
    <w:p w14:paraId="23C37378" w14:textId="0AD24D0C" w:rsidR="006643E8" w:rsidRPr="006643E8" w:rsidRDefault="006643E8" w:rsidP="006643E8">
      <w:pPr>
        <w:spacing w:after="0" w:line="276" w:lineRule="auto"/>
        <w:rPr>
          <w:rFonts w:ascii="Times New Roman" w:eastAsia="Times New Roman" w:hAnsi="Times New Roman" w:cs="Times New Roman"/>
          <w:noProof/>
          <w:kern w:val="0"/>
          <w:shd w:val="clear" w:color="auto" w:fill="CCCCCC"/>
          <w14:ligatures w14:val="none"/>
        </w:rPr>
      </w:pPr>
      <w:r w:rsidRPr="006643E8">
        <w:rPr>
          <w:rFonts w:ascii="Times New Roman" w:eastAsia="Times New Roman" w:hAnsi="Times New Roman" w:cs="Times New Roman"/>
          <w:noProof/>
          <w:kern w:val="0"/>
          <w:highlight w:val="lightGray"/>
          <w14:ligatures w14:val="none"/>
        </w:rPr>
        <w:t>2D brūkšninis kodas su nurodytu unikaliu identifikatoriumi.&gt;</w:t>
      </w:r>
    </w:p>
    <w:p w14:paraId="5E1381A4" w14:textId="77777777" w:rsidR="006643E8" w:rsidRPr="006643E8" w:rsidRDefault="006643E8" w:rsidP="006643E8">
      <w:pPr>
        <w:spacing w:after="0" w:line="276" w:lineRule="auto"/>
        <w:rPr>
          <w:rFonts w:ascii="Times New Roman" w:eastAsia="Times New Roman" w:hAnsi="Times New Roman" w:cs="Times New Roman"/>
          <w:noProof/>
          <w:kern w:val="0"/>
          <w14:ligatures w14:val="none"/>
        </w:rPr>
      </w:pPr>
    </w:p>
    <w:p w14:paraId="2D6148FF" w14:textId="77777777" w:rsidR="006643E8" w:rsidRPr="006643E8" w:rsidRDefault="006643E8" w:rsidP="006643E8">
      <w:pPr>
        <w:spacing w:after="0" w:line="276" w:lineRule="auto"/>
        <w:rPr>
          <w:rFonts w:ascii="Times New Roman" w:eastAsia="Times New Roman" w:hAnsi="Times New Roman" w:cs="Times New Roman"/>
          <w:noProof/>
          <w:kern w:val="0"/>
          <w14:ligatures w14:val="none"/>
        </w:rPr>
      </w:pPr>
    </w:p>
    <w:p w14:paraId="083A1F01" w14:textId="77777777" w:rsidR="006643E8" w:rsidRPr="006643E8" w:rsidRDefault="006643E8" w:rsidP="001830A5">
      <w:pPr>
        <w:keepNext/>
        <w:pBdr>
          <w:top w:val="single" w:sz="4" w:space="1" w:color="auto"/>
          <w:left w:val="single" w:sz="4" w:space="4" w:color="auto"/>
          <w:bottom w:val="single" w:sz="4" w:space="1" w:color="auto"/>
          <w:right w:val="single" w:sz="4" w:space="4" w:color="auto"/>
        </w:pBdr>
        <w:tabs>
          <w:tab w:val="left" w:pos="0"/>
          <w:tab w:val="left" w:pos="567"/>
        </w:tabs>
        <w:spacing w:after="0" w:line="276" w:lineRule="auto"/>
        <w:outlineLvl w:val="0"/>
        <w:rPr>
          <w:rFonts w:ascii="Times New Roman" w:eastAsia="Times New Roman" w:hAnsi="Times New Roman" w:cs="Times New Roman"/>
          <w:i/>
          <w:noProof/>
          <w:kern w:val="0"/>
          <w14:ligatures w14:val="none"/>
        </w:rPr>
      </w:pPr>
      <w:r w:rsidRPr="006643E8">
        <w:rPr>
          <w:rFonts w:ascii="Times New Roman" w:eastAsia="Times New Roman" w:hAnsi="Times New Roman" w:cs="Times New Roman"/>
          <w:b/>
          <w:noProof/>
          <w:kern w:val="0"/>
          <w14:ligatures w14:val="none"/>
        </w:rPr>
        <w:t>18.</w:t>
      </w:r>
      <w:r w:rsidRPr="006643E8">
        <w:rPr>
          <w:rFonts w:ascii="Times New Roman" w:eastAsia="Times New Roman" w:hAnsi="Times New Roman" w:cs="Times New Roman"/>
          <w:b/>
          <w:noProof/>
          <w:kern w:val="0"/>
          <w14:ligatures w14:val="none"/>
        </w:rPr>
        <w:tab/>
        <w:t>UNIKALUS IDENTIFIKATORIUS – ŽMONĖMS SUPRANTAMI DUOMENYS</w:t>
      </w:r>
    </w:p>
    <w:p w14:paraId="38C41DF7" w14:textId="77777777" w:rsidR="006643E8" w:rsidRPr="006643E8" w:rsidRDefault="006643E8" w:rsidP="006643E8">
      <w:pPr>
        <w:spacing w:after="0" w:line="276" w:lineRule="auto"/>
        <w:rPr>
          <w:rFonts w:ascii="Times New Roman" w:eastAsia="Times New Roman" w:hAnsi="Times New Roman" w:cs="Times New Roman"/>
          <w:noProof/>
          <w:kern w:val="0"/>
          <w14:ligatures w14:val="none"/>
        </w:rPr>
      </w:pPr>
    </w:p>
    <w:p w14:paraId="56BE53D6" w14:textId="0983F777" w:rsidR="006643E8" w:rsidRPr="006643E8" w:rsidRDefault="006643E8" w:rsidP="006643E8">
      <w:pPr>
        <w:spacing w:after="0" w:line="276" w:lineRule="auto"/>
        <w:rPr>
          <w:rFonts w:ascii="Times New Roman" w:eastAsia="Times New Roman" w:hAnsi="Times New Roman" w:cs="Times New Roman"/>
          <w:color w:val="008000"/>
          <w:kern w:val="0"/>
          <w14:ligatures w14:val="none"/>
        </w:rPr>
      </w:pPr>
      <w:r w:rsidRPr="006643E8">
        <w:rPr>
          <w:rFonts w:ascii="Times New Roman" w:eastAsia="Times New Roman" w:hAnsi="Times New Roman" w:cs="Times New Roman"/>
          <w:kern w:val="0"/>
          <w14:ligatures w14:val="none"/>
        </w:rPr>
        <w:t>&lt;PC: {numeris}</w:t>
      </w:r>
    </w:p>
    <w:p w14:paraId="5EA3210A" w14:textId="26B942CF" w:rsidR="006643E8" w:rsidRPr="006643E8" w:rsidRDefault="006643E8" w:rsidP="006643E8">
      <w:pPr>
        <w:spacing w:after="0" w:line="276"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SN: {numeris} </w:t>
      </w:r>
    </w:p>
    <w:p w14:paraId="1452CBA3" w14:textId="684F2DB5" w:rsidR="007C5D5F" w:rsidRDefault="006643E8">
      <w:pPr>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highlight w:val="lightGray"/>
          <w14:ligatures w14:val="none"/>
        </w:rPr>
        <w:t xml:space="preserve">NN: {numeris} </w:t>
      </w:r>
      <w:r w:rsidR="007C5D5F">
        <w:rPr>
          <w:rFonts w:ascii="Times New Roman" w:eastAsia="Times New Roman" w:hAnsi="Times New Roman" w:cs="Times New Roman"/>
          <w:kern w:val="0"/>
          <w14:ligatures w14:val="none"/>
        </w:rPr>
        <w:br w:type="page"/>
      </w:r>
    </w:p>
    <w:p w14:paraId="53DA292D" w14:textId="77777777" w:rsidR="006643E8" w:rsidRPr="006643E8" w:rsidRDefault="006643E8" w:rsidP="001830A5">
      <w:pPr>
        <w:spacing w:after="0" w:line="276" w:lineRule="auto"/>
        <w:rPr>
          <w:rFonts w:ascii="Times New Roman" w:eastAsia="Times New Roman" w:hAnsi="Times New Roman" w:cs="Times New Roman"/>
          <w:kern w:val="0"/>
          <w14:ligatures w14:val="none"/>
        </w:rPr>
      </w:pPr>
    </w:p>
    <w:p w14:paraId="475AE5C2"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14:ligatures w14:val="none"/>
        </w:rPr>
      </w:pPr>
      <w:r w:rsidRPr="006643E8">
        <w:rPr>
          <w:rFonts w:ascii="Times New Roman" w:eastAsia="Times New Roman" w:hAnsi="Times New Roman" w:cs="Times New Roman"/>
          <w:b/>
          <w:noProof/>
          <w:kern w:val="0"/>
          <w14:ligatures w14:val="none"/>
        </w:rPr>
        <w:t>MINIMALI INFORMACIJA ANT MAŽŲ VIDINIŲ</w:t>
      </w:r>
      <w:r w:rsidRPr="006643E8">
        <w:rPr>
          <w:rFonts w:ascii="Times New Roman" w:eastAsia="Times New Roman" w:hAnsi="Times New Roman" w:cs="Times New Roman"/>
          <w:b/>
          <w:bCs/>
          <w:noProof/>
          <w:kern w:val="0"/>
          <w14:ligatures w14:val="none"/>
        </w:rPr>
        <w:t xml:space="preserve"> </w:t>
      </w:r>
      <w:r w:rsidRPr="006643E8">
        <w:rPr>
          <w:rFonts w:ascii="Times New Roman" w:eastAsia="Times New Roman" w:hAnsi="Times New Roman" w:cs="Times New Roman"/>
          <w:b/>
          <w:noProof/>
          <w:kern w:val="0"/>
          <w14:ligatures w14:val="none"/>
        </w:rPr>
        <w:t>PAKUOČIŲ</w:t>
      </w:r>
    </w:p>
    <w:p w14:paraId="052D3080"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14:ligatures w14:val="none"/>
        </w:rPr>
      </w:pPr>
    </w:p>
    <w:p w14:paraId="31AA5CFE"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14:ligatures w14:val="none"/>
        </w:rPr>
      </w:pPr>
      <w:r w:rsidRPr="006643E8">
        <w:rPr>
          <w:rFonts w:ascii="Times New Roman" w:eastAsia="Times New Roman" w:hAnsi="Times New Roman" w:cs="Times New Roman"/>
          <w:b/>
          <w:noProof/>
          <w:kern w:val="0"/>
          <w14:ligatures w14:val="none"/>
        </w:rPr>
        <w:t>BUTELIUKAS</w:t>
      </w:r>
    </w:p>
    <w:p w14:paraId="6FBE427B"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71094A16"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0C6C334B"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14:ligatures w14:val="none"/>
        </w:rPr>
      </w:pPr>
      <w:r w:rsidRPr="006643E8">
        <w:rPr>
          <w:rFonts w:ascii="Times New Roman" w:eastAsia="Times New Roman" w:hAnsi="Times New Roman" w:cs="Times New Roman"/>
          <w:b/>
          <w:noProof/>
          <w:kern w:val="0"/>
          <w14:ligatures w14:val="none"/>
        </w:rPr>
        <w:t>1.</w:t>
      </w:r>
      <w:r w:rsidRPr="006643E8">
        <w:rPr>
          <w:rFonts w:ascii="Times New Roman" w:eastAsia="Times New Roman" w:hAnsi="Times New Roman" w:cs="Times New Roman"/>
          <w:b/>
          <w:noProof/>
          <w:kern w:val="0"/>
          <w14:ligatures w14:val="none"/>
        </w:rPr>
        <w:tab/>
        <w:t>VAISTINIO PREPARATO PAVADINIMAS IR VARTOJIMO BŪDAS (-AI)</w:t>
      </w:r>
    </w:p>
    <w:p w14:paraId="2DF87D1E"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30E4BC92"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400 mg </w:t>
      </w:r>
      <w:r w:rsidRPr="006643E8">
        <w:rPr>
          <w:rFonts w:ascii="Times New Roman" w:eastAsia="Times New Roman" w:hAnsi="Times New Roman" w:cs="Times New Roman"/>
          <w:color w:val="000000"/>
          <w:kern w:val="0"/>
          <w14:ligatures w14:val="none"/>
        </w:rPr>
        <w:t>plėvele dengtos tabletės</w:t>
      </w:r>
      <w:r w:rsidRPr="006643E8">
        <w:rPr>
          <w:rFonts w:ascii="Times New Roman" w:eastAsia="Times New Roman" w:hAnsi="Times New Roman" w:cs="Times New Roman"/>
          <w:kern w:val="0"/>
          <w14:ligatures w14:val="none"/>
        </w:rPr>
        <w:t xml:space="preserve"> </w:t>
      </w:r>
    </w:p>
    <w:p w14:paraId="5222EA41" w14:textId="386D61D1" w:rsidR="006643E8" w:rsidRPr="006643E8" w:rsidRDefault="00D62578" w:rsidP="006643E8">
      <w:pPr>
        <w:spacing w:after="0" w:line="240" w:lineRule="auto"/>
        <w:rPr>
          <w:rFonts w:ascii="Times New Roman" w:eastAsia="Times New Roman" w:hAnsi="Times New Roman" w:cs="Times New Roman"/>
          <w:kern w:val="0"/>
          <w14:ligatures w14:val="none"/>
        </w:rPr>
      </w:pPr>
      <w:proofErr w:type="spellStart"/>
      <w:r>
        <w:rPr>
          <w:rFonts w:ascii="Times New Roman" w:eastAsia="Times New Roman" w:hAnsi="Times New Roman" w:cs="Times New Roman"/>
          <w:kern w:val="0"/>
          <w14:ligatures w14:val="none"/>
        </w:rPr>
        <w:t>p</w:t>
      </w:r>
      <w:r w:rsidR="006643E8" w:rsidRPr="006643E8">
        <w:rPr>
          <w:rFonts w:ascii="Times New Roman" w:eastAsia="Times New Roman" w:hAnsi="Times New Roman" w:cs="Times New Roman"/>
          <w:kern w:val="0"/>
          <w14:ligatures w14:val="none"/>
        </w:rPr>
        <w:t>iracetamas</w:t>
      </w:r>
      <w:proofErr w:type="spellEnd"/>
    </w:p>
    <w:p w14:paraId="2081A8D1"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29360E4D"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Vartoti per burną.</w:t>
      </w:r>
    </w:p>
    <w:p w14:paraId="19CF788A"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4750146F"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662CB90B"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14:ligatures w14:val="none"/>
        </w:rPr>
      </w:pPr>
      <w:r w:rsidRPr="006643E8">
        <w:rPr>
          <w:rFonts w:ascii="Times New Roman" w:eastAsia="Times New Roman" w:hAnsi="Times New Roman" w:cs="Times New Roman"/>
          <w:b/>
          <w:noProof/>
          <w:kern w:val="0"/>
          <w14:ligatures w14:val="none"/>
        </w:rPr>
        <w:t>2.</w:t>
      </w:r>
      <w:r w:rsidRPr="006643E8">
        <w:rPr>
          <w:rFonts w:ascii="Times New Roman" w:eastAsia="Times New Roman" w:hAnsi="Times New Roman" w:cs="Times New Roman"/>
          <w:b/>
          <w:noProof/>
          <w:kern w:val="0"/>
          <w14:ligatures w14:val="none"/>
        </w:rPr>
        <w:tab/>
        <w:t>VARTOJIMO METODAS</w:t>
      </w:r>
    </w:p>
    <w:p w14:paraId="5CC3C937"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E0B243C" w14:textId="77777777" w:rsidR="006643E8" w:rsidRPr="006643E8" w:rsidRDefault="006643E8" w:rsidP="006643E8">
      <w:pPr>
        <w:tabs>
          <w:tab w:val="left" w:pos="540"/>
        </w:tabs>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Prieš vartojimą perskaitykite pakuotės lapelį.</w:t>
      </w:r>
    </w:p>
    <w:p w14:paraId="6C7A0928"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20BE2AEF"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3A81DFC7"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14:ligatures w14:val="none"/>
        </w:rPr>
      </w:pPr>
      <w:r w:rsidRPr="006643E8">
        <w:rPr>
          <w:rFonts w:ascii="Times New Roman" w:eastAsia="Times New Roman" w:hAnsi="Times New Roman" w:cs="Times New Roman"/>
          <w:b/>
          <w:noProof/>
          <w:kern w:val="0"/>
          <w14:ligatures w14:val="none"/>
        </w:rPr>
        <w:t>3.</w:t>
      </w:r>
      <w:r w:rsidRPr="006643E8">
        <w:rPr>
          <w:rFonts w:ascii="Times New Roman" w:eastAsia="Times New Roman" w:hAnsi="Times New Roman" w:cs="Times New Roman"/>
          <w:b/>
          <w:noProof/>
          <w:kern w:val="0"/>
          <w14:ligatures w14:val="none"/>
        </w:rPr>
        <w:tab/>
        <w:t>TINKAMUMO LAIKAS</w:t>
      </w:r>
    </w:p>
    <w:p w14:paraId="23729DAD"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7F17BB27"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Tinka iki: {MMMM/mm}</w:t>
      </w:r>
    </w:p>
    <w:p w14:paraId="4C73C80B"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10CE3806"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247F27B"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highlight w:val="lightGray"/>
          <w14:ligatures w14:val="none"/>
        </w:rPr>
      </w:pPr>
      <w:r w:rsidRPr="006643E8">
        <w:rPr>
          <w:rFonts w:ascii="Times New Roman" w:eastAsia="Times New Roman" w:hAnsi="Times New Roman" w:cs="Times New Roman"/>
          <w:b/>
          <w:noProof/>
          <w:kern w:val="0"/>
          <w14:ligatures w14:val="none"/>
        </w:rPr>
        <w:t>4.</w:t>
      </w:r>
      <w:r w:rsidRPr="006643E8">
        <w:rPr>
          <w:rFonts w:ascii="Times New Roman" w:eastAsia="Times New Roman" w:hAnsi="Times New Roman" w:cs="Times New Roman"/>
          <w:b/>
          <w:noProof/>
          <w:kern w:val="0"/>
          <w14:ligatures w14:val="none"/>
        </w:rPr>
        <w:tab/>
        <w:t>SERIJOS NUMERIS</w:t>
      </w:r>
    </w:p>
    <w:p w14:paraId="2D2E2A48"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F18DE93"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Serija: {numeris}</w:t>
      </w:r>
    </w:p>
    <w:p w14:paraId="581FA61C"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13471EA"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6402ED81"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highlight w:val="lightGray"/>
          <w14:ligatures w14:val="none"/>
        </w:rPr>
      </w:pPr>
      <w:r w:rsidRPr="006643E8">
        <w:rPr>
          <w:rFonts w:ascii="Times New Roman" w:eastAsia="Times New Roman" w:hAnsi="Times New Roman" w:cs="Times New Roman"/>
          <w:b/>
          <w:noProof/>
          <w:kern w:val="0"/>
          <w14:ligatures w14:val="none"/>
        </w:rPr>
        <w:t>5.</w:t>
      </w:r>
      <w:r w:rsidRPr="006643E8">
        <w:rPr>
          <w:rFonts w:ascii="Times New Roman" w:eastAsia="Times New Roman" w:hAnsi="Times New Roman" w:cs="Times New Roman"/>
          <w:b/>
          <w:noProof/>
          <w:kern w:val="0"/>
          <w14:ligatures w14:val="none"/>
        </w:rPr>
        <w:tab/>
        <w:t>KIEKIS (MASĖ, TŪRIS ARBA VIENETAI)</w:t>
      </w:r>
    </w:p>
    <w:p w14:paraId="5F5E6359"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43164657"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30 plėvele dengtų tablečių </w:t>
      </w:r>
    </w:p>
    <w:p w14:paraId="48955EDB"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 xml:space="preserve">40 plėvele dengtų tablečių </w:t>
      </w:r>
    </w:p>
    <w:p w14:paraId="2564DCF0"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 xml:space="preserve">50 plėvele dengtų tablečių </w:t>
      </w:r>
    </w:p>
    <w:p w14:paraId="297CB3D0"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60 plėvele dengtų tablečių</w:t>
      </w:r>
    </w:p>
    <w:p w14:paraId="300AF720"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70 plėvele dengtų tablečių</w:t>
      </w:r>
    </w:p>
    <w:p w14:paraId="2FB741D2"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80 plėvele dengtų tablečių</w:t>
      </w:r>
    </w:p>
    <w:p w14:paraId="2464DBCC"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90 plėvele dengtų tablečių</w:t>
      </w:r>
    </w:p>
    <w:p w14:paraId="4C50F807"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100 plėvele dengtų tablečių</w:t>
      </w:r>
    </w:p>
    <w:p w14:paraId="5947F2FE"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highlight w:val="lightGray"/>
          <w14:ligatures w14:val="none"/>
        </w:rPr>
        <w:t>120 plėvele dengtų tablečių</w:t>
      </w:r>
    </w:p>
    <w:p w14:paraId="3841DAEF"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178C270"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20C824B2"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highlight w:val="lightGray"/>
          <w14:ligatures w14:val="none"/>
        </w:rPr>
      </w:pPr>
      <w:r w:rsidRPr="006643E8">
        <w:rPr>
          <w:rFonts w:ascii="Times New Roman" w:eastAsia="Times New Roman" w:hAnsi="Times New Roman" w:cs="Times New Roman"/>
          <w:b/>
          <w:noProof/>
          <w:kern w:val="0"/>
          <w14:ligatures w14:val="none"/>
        </w:rPr>
        <w:t>6.</w:t>
      </w:r>
      <w:r w:rsidRPr="006643E8">
        <w:rPr>
          <w:rFonts w:ascii="Times New Roman" w:eastAsia="Times New Roman" w:hAnsi="Times New Roman" w:cs="Times New Roman"/>
          <w:b/>
          <w:noProof/>
          <w:kern w:val="0"/>
          <w14:ligatures w14:val="none"/>
        </w:rPr>
        <w:tab/>
        <w:t>KITA</w:t>
      </w:r>
    </w:p>
    <w:p w14:paraId="39348A9E"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2FB6B3F4"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Vienoje tabletėje yra 400 mg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w:t>
      </w:r>
    </w:p>
    <w:p w14:paraId="0F226857"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36099D22" w14:textId="77777777" w:rsidR="006643E8" w:rsidRPr="006643E8" w:rsidRDefault="006643E8" w:rsidP="006643E8">
      <w:pPr>
        <w:tabs>
          <w:tab w:val="left" w:pos="540"/>
        </w:tabs>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Laikyti ne aukštesnėje kaip 25 </w:t>
      </w:r>
      <w:r w:rsidRPr="006643E8">
        <w:rPr>
          <w:rFonts w:ascii="Times New Roman" w:eastAsia="Times New Roman" w:hAnsi="Times New Roman" w:cs="Times New Roman"/>
          <w:kern w:val="0"/>
          <w14:ligatures w14:val="none"/>
        </w:rPr>
        <w:sym w:font="Symbol" w:char="F0B0"/>
      </w:r>
      <w:r w:rsidRPr="006643E8">
        <w:rPr>
          <w:rFonts w:ascii="Times New Roman" w:eastAsia="Times New Roman" w:hAnsi="Times New Roman" w:cs="Times New Roman"/>
          <w:kern w:val="0"/>
          <w14:ligatures w14:val="none"/>
        </w:rPr>
        <w:t>C temperatūroje.</w:t>
      </w:r>
    </w:p>
    <w:p w14:paraId="29DDFECA"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44845244" w14:textId="77777777" w:rsidR="006643E8" w:rsidRPr="006643E8" w:rsidRDefault="006643E8" w:rsidP="006643E8">
      <w:pPr>
        <w:tabs>
          <w:tab w:val="left" w:pos="540"/>
        </w:tabs>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Laikyti vaikams nepastebimoje ir nepasiekiamoje vietoje.</w:t>
      </w:r>
    </w:p>
    <w:p w14:paraId="2354CE1A"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0773754B"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EGIS </w:t>
      </w:r>
      <w:proofErr w:type="spellStart"/>
      <w:r w:rsidRPr="006643E8">
        <w:rPr>
          <w:rFonts w:ascii="Times New Roman" w:eastAsia="Times New Roman" w:hAnsi="Times New Roman" w:cs="Times New Roman"/>
          <w:kern w:val="0"/>
          <w14:ligatures w14:val="none"/>
        </w:rPr>
        <w:t>Pharmaceuticals</w:t>
      </w:r>
      <w:proofErr w:type="spellEnd"/>
      <w:r w:rsidRPr="006643E8">
        <w:rPr>
          <w:rFonts w:ascii="Times New Roman" w:eastAsia="Times New Roman" w:hAnsi="Times New Roman" w:cs="Times New Roman"/>
          <w:kern w:val="0"/>
          <w14:ligatures w14:val="none"/>
        </w:rPr>
        <w:t xml:space="preserve"> PLC</w:t>
      </w:r>
    </w:p>
    <w:p w14:paraId="73677A69"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63D008E0" w14:textId="77777777" w:rsidR="006643E8" w:rsidRPr="006643E8" w:rsidRDefault="006643E8" w:rsidP="006643E8">
      <w:pPr>
        <w:spacing w:after="0" w:line="240" w:lineRule="auto"/>
        <w:rPr>
          <w:rFonts w:ascii="Times New Roman" w:eastAsia="Times New Roman" w:hAnsi="Times New Roman" w:cs="Times New Roman"/>
          <w:b/>
          <w:bCs/>
          <w:kern w:val="0"/>
          <w14:ligatures w14:val="none"/>
        </w:rPr>
      </w:pPr>
    </w:p>
    <w:p w14:paraId="3EF16798" w14:textId="77777777" w:rsidR="006643E8" w:rsidRPr="006643E8" w:rsidRDefault="006643E8" w:rsidP="006643E8">
      <w:pPr>
        <w:spacing w:after="0" w:line="240" w:lineRule="auto"/>
        <w:rPr>
          <w:rFonts w:ascii="Times New Roman" w:eastAsia="Times New Roman" w:hAnsi="Times New Roman" w:cs="Times New Roman"/>
          <w:b/>
          <w:bCs/>
          <w:kern w:val="0"/>
          <w14:ligatures w14:val="none"/>
        </w:rPr>
      </w:pPr>
    </w:p>
    <w:p w14:paraId="4E20137A"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b/>
          <w:bCs/>
          <w:kern w:val="0"/>
          <w14:ligatures w14:val="none"/>
        </w:rPr>
        <w:br w:type="page"/>
      </w:r>
    </w:p>
    <w:p w14:paraId="3F980051"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kern w:val="0"/>
          <w14:ligatures w14:val="none"/>
        </w:rPr>
      </w:pPr>
      <w:r w:rsidRPr="006643E8">
        <w:rPr>
          <w:rFonts w:ascii="Times New Roman" w:eastAsia="Times New Roman" w:hAnsi="Times New Roman" w:cs="Times New Roman"/>
          <w:b/>
          <w:noProof/>
          <w:kern w:val="0"/>
          <w14:ligatures w14:val="none"/>
        </w:rPr>
        <w:lastRenderedPageBreak/>
        <w:t>INFORMACIJA ANT IŠORINĖS PAKUOTĖS</w:t>
      </w:r>
    </w:p>
    <w:p w14:paraId="45510AD4"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kern w:val="0"/>
          <w14:ligatures w14:val="none"/>
        </w:rPr>
      </w:pPr>
    </w:p>
    <w:p w14:paraId="511933F7"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kern w:val="0"/>
          <w14:ligatures w14:val="none"/>
        </w:rPr>
      </w:pPr>
      <w:r w:rsidRPr="006643E8">
        <w:rPr>
          <w:rFonts w:ascii="Times New Roman" w:eastAsia="Times New Roman" w:hAnsi="Times New Roman" w:cs="Times New Roman"/>
          <w:b/>
          <w:noProof/>
          <w:kern w:val="0"/>
          <w14:ligatures w14:val="none"/>
        </w:rPr>
        <w:t>KARTONO DĖŽUTĖ</w:t>
      </w:r>
    </w:p>
    <w:p w14:paraId="4EEB7979"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3AA002A1"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2791B501"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kern w:val="0"/>
          <w14:ligatures w14:val="none"/>
        </w:rPr>
      </w:pPr>
      <w:r w:rsidRPr="006643E8">
        <w:rPr>
          <w:rFonts w:ascii="Times New Roman" w:eastAsia="Times New Roman" w:hAnsi="Times New Roman" w:cs="Times New Roman"/>
          <w:b/>
          <w:noProof/>
          <w:kern w:val="0"/>
          <w14:ligatures w14:val="none"/>
        </w:rPr>
        <w:t>1.</w:t>
      </w:r>
      <w:r w:rsidRPr="006643E8">
        <w:rPr>
          <w:rFonts w:ascii="Times New Roman" w:eastAsia="Times New Roman" w:hAnsi="Times New Roman" w:cs="Times New Roman"/>
          <w:b/>
          <w:noProof/>
          <w:kern w:val="0"/>
          <w14:ligatures w14:val="none"/>
        </w:rPr>
        <w:tab/>
        <w:t>VAISTINIO PREPARATO PAVADINIMAS</w:t>
      </w:r>
    </w:p>
    <w:p w14:paraId="1BD9AB07"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0882DFD9"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800 mg </w:t>
      </w:r>
      <w:r w:rsidRPr="006643E8">
        <w:rPr>
          <w:rFonts w:ascii="Times New Roman" w:eastAsia="Times New Roman" w:hAnsi="Times New Roman" w:cs="Times New Roman"/>
          <w:color w:val="000000"/>
          <w:kern w:val="0"/>
          <w14:ligatures w14:val="none"/>
        </w:rPr>
        <w:t>plėvele dengtos tabletės</w:t>
      </w:r>
      <w:r w:rsidRPr="006643E8">
        <w:rPr>
          <w:rFonts w:ascii="Times New Roman" w:eastAsia="Times New Roman" w:hAnsi="Times New Roman" w:cs="Times New Roman"/>
          <w:kern w:val="0"/>
          <w14:ligatures w14:val="none"/>
        </w:rPr>
        <w:t xml:space="preserve"> </w:t>
      </w:r>
    </w:p>
    <w:p w14:paraId="1FD23311" w14:textId="72B79FAC" w:rsidR="006643E8" w:rsidRPr="006643E8" w:rsidRDefault="00D62578" w:rsidP="006643E8">
      <w:pPr>
        <w:spacing w:after="0" w:line="240" w:lineRule="auto"/>
        <w:rPr>
          <w:rFonts w:ascii="Times New Roman" w:eastAsia="Times New Roman" w:hAnsi="Times New Roman" w:cs="Times New Roman"/>
          <w:kern w:val="0"/>
          <w14:ligatures w14:val="none"/>
        </w:rPr>
      </w:pPr>
      <w:proofErr w:type="spellStart"/>
      <w:r>
        <w:rPr>
          <w:rFonts w:ascii="Times New Roman" w:eastAsia="Times New Roman" w:hAnsi="Times New Roman" w:cs="Times New Roman"/>
          <w:kern w:val="0"/>
          <w14:ligatures w14:val="none"/>
        </w:rPr>
        <w:t>p</w:t>
      </w:r>
      <w:r w:rsidR="006643E8" w:rsidRPr="006643E8">
        <w:rPr>
          <w:rFonts w:ascii="Times New Roman" w:eastAsia="Times New Roman" w:hAnsi="Times New Roman" w:cs="Times New Roman"/>
          <w:kern w:val="0"/>
          <w14:ligatures w14:val="none"/>
        </w:rPr>
        <w:t>iracetamas</w:t>
      </w:r>
      <w:proofErr w:type="spellEnd"/>
    </w:p>
    <w:p w14:paraId="5DFDE598"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705DF0ED"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EF0A5D6"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b/>
          <w:noProof/>
          <w:kern w:val="0"/>
          <w14:ligatures w14:val="none"/>
        </w:rPr>
        <w:t>2.</w:t>
      </w:r>
      <w:r w:rsidRPr="006643E8">
        <w:rPr>
          <w:rFonts w:ascii="Times New Roman" w:eastAsia="Times New Roman" w:hAnsi="Times New Roman" w:cs="Times New Roman"/>
          <w:b/>
          <w:noProof/>
          <w:kern w:val="0"/>
          <w14:ligatures w14:val="none"/>
        </w:rPr>
        <w:tab/>
        <w:t>VEIKLIOJI (-IOS) MEDŽIAGA (-OS) IR JOS (-Ų) KIEKIS (-IAI)</w:t>
      </w:r>
    </w:p>
    <w:p w14:paraId="5116F8C1"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7951E12C"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Vienoje tabletėje yra 800 mg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w:t>
      </w:r>
    </w:p>
    <w:p w14:paraId="553845C0"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6AD8BED3"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181D89F5"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kern w:val="0"/>
          <w:highlight w:val="lightGray"/>
          <w14:ligatures w14:val="none"/>
        </w:rPr>
      </w:pPr>
      <w:r w:rsidRPr="006643E8">
        <w:rPr>
          <w:rFonts w:ascii="Times New Roman" w:eastAsia="Times New Roman" w:hAnsi="Times New Roman" w:cs="Times New Roman"/>
          <w:b/>
          <w:noProof/>
          <w:kern w:val="0"/>
          <w14:ligatures w14:val="none"/>
        </w:rPr>
        <w:t>3.</w:t>
      </w:r>
      <w:r w:rsidRPr="006643E8">
        <w:rPr>
          <w:rFonts w:ascii="Times New Roman" w:eastAsia="Times New Roman" w:hAnsi="Times New Roman" w:cs="Times New Roman"/>
          <w:b/>
          <w:noProof/>
          <w:kern w:val="0"/>
          <w14:ligatures w14:val="none"/>
        </w:rPr>
        <w:tab/>
        <w:t>PAGALBINIŲ MEDŽIAGŲ SĄRAŠAS</w:t>
      </w:r>
    </w:p>
    <w:p w14:paraId="404245A9"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49772D13"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7C091315"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kern w:val="0"/>
          <w14:ligatures w14:val="none"/>
        </w:rPr>
      </w:pPr>
      <w:r w:rsidRPr="006643E8">
        <w:rPr>
          <w:rFonts w:ascii="Times New Roman" w:eastAsia="Times New Roman" w:hAnsi="Times New Roman" w:cs="Times New Roman"/>
          <w:b/>
          <w:noProof/>
          <w:kern w:val="0"/>
          <w14:ligatures w14:val="none"/>
        </w:rPr>
        <w:t>4.</w:t>
      </w:r>
      <w:r w:rsidRPr="006643E8">
        <w:rPr>
          <w:rFonts w:ascii="Times New Roman" w:eastAsia="Times New Roman" w:hAnsi="Times New Roman" w:cs="Times New Roman"/>
          <w:b/>
          <w:noProof/>
          <w:kern w:val="0"/>
          <w14:ligatures w14:val="none"/>
        </w:rPr>
        <w:tab/>
        <w:t>FARMACINĖ FORMA IR KIEKIS PAKUOTĖJE</w:t>
      </w:r>
    </w:p>
    <w:p w14:paraId="032DFD06"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16509457"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30 plėvele dengtų tablečių</w:t>
      </w:r>
    </w:p>
    <w:p w14:paraId="2C579A30"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40 plėvele dengtų tablečių</w:t>
      </w:r>
    </w:p>
    <w:p w14:paraId="37C2DFFB"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50 plėvele dengtų tablečių</w:t>
      </w:r>
    </w:p>
    <w:p w14:paraId="4A177108"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70 plėvele dengtų tablečių</w:t>
      </w:r>
    </w:p>
    <w:p w14:paraId="00581960"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80 plėvele dengtų tablečių</w:t>
      </w:r>
    </w:p>
    <w:p w14:paraId="4ED226B4"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90 plėvele dengtų tablečių</w:t>
      </w:r>
    </w:p>
    <w:p w14:paraId="6F23B562"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100 plėvele dengtų tablečių</w:t>
      </w:r>
    </w:p>
    <w:p w14:paraId="47F271B4"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highlight w:val="lightGray"/>
          <w14:ligatures w14:val="none"/>
        </w:rPr>
        <w:t>120 plėvele dengtų tablečių</w:t>
      </w:r>
    </w:p>
    <w:p w14:paraId="3B00DF08"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2B790B2D"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DAE8BF2"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kern w:val="0"/>
          <w:highlight w:val="lightGray"/>
          <w14:ligatures w14:val="none"/>
        </w:rPr>
      </w:pPr>
      <w:r w:rsidRPr="006643E8">
        <w:rPr>
          <w:rFonts w:ascii="Times New Roman" w:eastAsia="Times New Roman" w:hAnsi="Times New Roman" w:cs="Times New Roman"/>
          <w:b/>
          <w:noProof/>
          <w:kern w:val="0"/>
          <w14:ligatures w14:val="none"/>
        </w:rPr>
        <w:t>5.</w:t>
      </w:r>
      <w:r w:rsidRPr="006643E8">
        <w:rPr>
          <w:rFonts w:ascii="Times New Roman" w:eastAsia="Times New Roman" w:hAnsi="Times New Roman" w:cs="Times New Roman"/>
          <w:b/>
          <w:noProof/>
          <w:kern w:val="0"/>
          <w14:ligatures w14:val="none"/>
        </w:rPr>
        <w:tab/>
        <w:t>VARTOJIMO METODAS IR BŪDAS (-AI)</w:t>
      </w:r>
    </w:p>
    <w:p w14:paraId="0C3BB183"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6915A5F6" w14:textId="77777777" w:rsidR="006643E8" w:rsidRPr="006643E8" w:rsidRDefault="006643E8" w:rsidP="006643E8">
      <w:pPr>
        <w:tabs>
          <w:tab w:val="left" w:pos="540"/>
        </w:tabs>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Vartoti per burną.</w:t>
      </w:r>
    </w:p>
    <w:p w14:paraId="7E8CB11F" w14:textId="77777777" w:rsidR="006643E8" w:rsidRPr="006643E8" w:rsidRDefault="006643E8" w:rsidP="006643E8">
      <w:pPr>
        <w:tabs>
          <w:tab w:val="left" w:pos="540"/>
        </w:tabs>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Prieš vartojimą perskaitykite pakuotės lapelį.</w:t>
      </w:r>
    </w:p>
    <w:p w14:paraId="7673DB88" w14:textId="77777777" w:rsidR="006643E8" w:rsidRPr="006643E8" w:rsidRDefault="006643E8" w:rsidP="006643E8">
      <w:pPr>
        <w:tabs>
          <w:tab w:val="left" w:pos="540"/>
        </w:tabs>
        <w:spacing w:after="0" w:line="240" w:lineRule="auto"/>
        <w:rPr>
          <w:rFonts w:ascii="Times New Roman" w:eastAsia="Times New Roman" w:hAnsi="Times New Roman" w:cs="Times New Roman"/>
          <w:kern w:val="0"/>
          <w14:ligatures w14:val="none"/>
        </w:rPr>
      </w:pPr>
    </w:p>
    <w:p w14:paraId="55B9F88D"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A8114B5"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b/>
          <w:noProof/>
          <w:kern w:val="0"/>
          <w14:ligatures w14:val="none"/>
        </w:rPr>
        <w:t>6.</w:t>
      </w:r>
      <w:r w:rsidRPr="006643E8">
        <w:rPr>
          <w:rFonts w:ascii="Times New Roman" w:eastAsia="Times New Roman" w:hAnsi="Times New Roman" w:cs="Times New Roman"/>
          <w:b/>
          <w:noProof/>
          <w:kern w:val="0"/>
          <w14:ligatures w14:val="none"/>
        </w:rPr>
        <w:tab/>
        <w:t>SPECIALUS ĮSPĖJIMAS, KAD VAISTINĮ PREPARATĄ BŪTINA LAIKYTI VAIKAMS NEPASTEBIMOJE IR NEPASIEKIAMOJE VIETOJE</w:t>
      </w:r>
    </w:p>
    <w:p w14:paraId="25045BA4"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333C6E08"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Laikyti vaikams nepastebimoje ir nepasiekiamoje vietoje.</w:t>
      </w:r>
    </w:p>
    <w:p w14:paraId="3055FF60"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6E32D0E0"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2E841AC3"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kern w:val="0"/>
          <w:highlight w:val="lightGray"/>
          <w14:ligatures w14:val="none"/>
        </w:rPr>
      </w:pPr>
      <w:r w:rsidRPr="006643E8">
        <w:rPr>
          <w:rFonts w:ascii="Times New Roman" w:eastAsia="Times New Roman" w:hAnsi="Times New Roman" w:cs="Times New Roman"/>
          <w:b/>
          <w:noProof/>
          <w:kern w:val="0"/>
          <w14:ligatures w14:val="none"/>
        </w:rPr>
        <w:t>7.</w:t>
      </w:r>
      <w:r w:rsidRPr="006643E8">
        <w:rPr>
          <w:rFonts w:ascii="Times New Roman" w:eastAsia="Times New Roman" w:hAnsi="Times New Roman" w:cs="Times New Roman"/>
          <w:b/>
          <w:noProof/>
          <w:kern w:val="0"/>
          <w14:ligatures w14:val="none"/>
        </w:rPr>
        <w:tab/>
        <w:t>KITAS (-I) SPECIALUS (-ŪS) ĮSPĖJIMAS (-AI) (JEI REIKIA)</w:t>
      </w:r>
    </w:p>
    <w:p w14:paraId="1D036835"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26C18A07"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69D90109"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kern w:val="0"/>
          <w:highlight w:val="lightGray"/>
          <w14:ligatures w14:val="none"/>
        </w:rPr>
      </w:pPr>
      <w:r w:rsidRPr="006643E8">
        <w:rPr>
          <w:rFonts w:ascii="Times New Roman" w:eastAsia="Times New Roman" w:hAnsi="Times New Roman" w:cs="Times New Roman"/>
          <w:b/>
          <w:noProof/>
          <w:kern w:val="0"/>
          <w14:ligatures w14:val="none"/>
        </w:rPr>
        <w:t>8.</w:t>
      </w:r>
      <w:r w:rsidRPr="006643E8">
        <w:rPr>
          <w:rFonts w:ascii="Times New Roman" w:eastAsia="Times New Roman" w:hAnsi="Times New Roman" w:cs="Times New Roman"/>
          <w:b/>
          <w:noProof/>
          <w:kern w:val="0"/>
          <w14:ligatures w14:val="none"/>
        </w:rPr>
        <w:tab/>
        <w:t>TINKAMUMO LAIKAS</w:t>
      </w:r>
    </w:p>
    <w:p w14:paraId="4509B5F3"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2095F289" w14:textId="77777777" w:rsidR="006643E8" w:rsidRPr="006643E8" w:rsidRDefault="006643E8" w:rsidP="006643E8">
      <w:pPr>
        <w:tabs>
          <w:tab w:val="left" w:pos="540"/>
        </w:tabs>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Tinka iki: {MMMM/mm}</w:t>
      </w:r>
    </w:p>
    <w:p w14:paraId="338641A5"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4091228B"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1AE712E7"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kern w:val="0"/>
          <w14:ligatures w14:val="none"/>
        </w:rPr>
      </w:pPr>
      <w:r w:rsidRPr="006643E8">
        <w:rPr>
          <w:rFonts w:ascii="Times New Roman" w:eastAsia="Times New Roman" w:hAnsi="Times New Roman" w:cs="Times New Roman"/>
          <w:b/>
          <w:noProof/>
          <w:kern w:val="0"/>
          <w14:ligatures w14:val="none"/>
        </w:rPr>
        <w:t>9.</w:t>
      </w:r>
      <w:r w:rsidRPr="006643E8">
        <w:rPr>
          <w:rFonts w:ascii="Times New Roman" w:eastAsia="Times New Roman" w:hAnsi="Times New Roman" w:cs="Times New Roman"/>
          <w:b/>
          <w:noProof/>
          <w:kern w:val="0"/>
          <w14:ligatures w14:val="none"/>
        </w:rPr>
        <w:tab/>
        <w:t>SPECIALIOS LAIKYMO SĄLYGOS</w:t>
      </w:r>
    </w:p>
    <w:p w14:paraId="2DCCEAAE"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2953E8FC" w14:textId="77777777" w:rsidR="006643E8" w:rsidRPr="006643E8" w:rsidRDefault="006643E8" w:rsidP="006643E8">
      <w:pPr>
        <w:tabs>
          <w:tab w:val="left" w:pos="540"/>
        </w:tabs>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Laikyti ne aukštesnėje kaip 25 </w:t>
      </w:r>
      <w:r w:rsidRPr="006643E8">
        <w:rPr>
          <w:rFonts w:ascii="Times New Roman" w:eastAsia="Times New Roman" w:hAnsi="Times New Roman" w:cs="Times New Roman"/>
          <w:kern w:val="0"/>
          <w14:ligatures w14:val="none"/>
        </w:rPr>
        <w:sym w:font="Symbol" w:char="F0B0"/>
      </w:r>
      <w:r w:rsidRPr="006643E8">
        <w:rPr>
          <w:rFonts w:ascii="Times New Roman" w:eastAsia="Times New Roman" w:hAnsi="Times New Roman" w:cs="Times New Roman"/>
          <w:kern w:val="0"/>
          <w14:ligatures w14:val="none"/>
        </w:rPr>
        <w:t>C temperatūroje.</w:t>
      </w:r>
    </w:p>
    <w:p w14:paraId="131DC1DF"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77A355EF"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024AE6E"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kern w:val="0"/>
          <w14:ligatures w14:val="none"/>
        </w:rPr>
      </w:pPr>
      <w:r w:rsidRPr="006643E8">
        <w:rPr>
          <w:rFonts w:ascii="Times New Roman" w:eastAsia="Times New Roman" w:hAnsi="Times New Roman" w:cs="Times New Roman"/>
          <w:b/>
          <w:noProof/>
          <w:kern w:val="0"/>
          <w14:ligatures w14:val="none"/>
        </w:rPr>
        <w:t>10.</w:t>
      </w:r>
      <w:r w:rsidRPr="006643E8">
        <w:rPr>
          <w:rFonts w:ascii="Times New Roman" w:eastAsia="Times New Roman" w:hAnsi="Times New Roman" w:cs="Times New Roman"/>
          <w:b/>
          <w:noProof/>
          <w:kern w:val="0"/>
          <w14:ligatures w14:val="none"/>
        </w:rPr>
        <w:tab/>
        <w:t xml:space="preserve">SPECIALIOS ATSARGUMO PRIEMONĖS DĖL NESUVARTOTO </w:t>
      </w:r>
      <w:r w:rsidRPr="006643E8">
        <w:rPr>
          <w:rFonts w:ascii="Times New Roman" w:eastAsia="Times New Roman" w:hAnsi="Times New Roman" w:cs="Times New Roman"/>
          <w:b/>
          <w:bCs/>
          <w:noProof/>
          <w:kern w:val="0"/>
          <w14:ligatures w14:val="none"/>
        </w:rPr>
        <w:t xml:space="preserve">VAISTINIO PREPARATO AR JO ATLIEKŲ </w:t>
      </w:r>
      <w:r w:rsidRPr="006643E8">
        <w:rPr>
          <w:rFonts w:ascii="Times New Roman" w:eastAsia="Times New Roman" w:hAnsi="Times New Roman" w:cs="Times New Roman"/>
          <w:b/>
          <w:noProof/>
          <w:kern w:val="0"/>
          <w14:ligatures w14:val="none"/>
        </w:rPr>
        <w:t>TVARKYMO (JEI REIKIA)</w:t>
      </w:r>
    </w:p>
    <w:p w14:paraId="2A448E80"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231B847E"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71B68DE4"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kern w:val="0"/>
          <w14:ligatures w14:val="none"/>
        </w:rPr>
      </w:pPr>
      <w:r w:rsidRPr="006643E8">
        <w:rPr>
          <w:rFonts w:ascii="Times New Roman" w:eastAsia="Times New Roman" w:hAnsi="Times New Roman" w:cs="Times New Roman"/>
          <w:b/>
          <w:noProof/>
          <w:kern w:val="0"/>
          <w14:ligatures w14:val="none"/>
        </w:rPr>
        <w:t>11.</w:t>
      </w:r>
      <w:r w:rsidRPr="006643E8">
        <w:rPr>
          <w:rFonts w:ascii="Times New Roman" w:eastAsia="Times New Roman" w:hAnsi="Times New Roman" w:cs="Times New Roman"/>
          <w:b/>
          <w:noProof/>
          <w:kern w:val="0"/>
          <w14:ligatures w14:val="none"/>
        </w:rPr>
        <w:tab/>
      </w:r>
      <w:r w:rsidRPr="006643E8">
        <w:rPr>
          <w:rFonts w:ascii="Times New Roman" w:eastAsia="Times New Roman" w:hAnsi="Times New Roman" w:cs="Times New Roman"/>
          <w:b/>
          <w:caps/>
          <w:noProof/>
          <w:snapToGrid w:val="0"/>
          <w:kern w:val="0"/>
          <w14:ligatures w14:val="none"/>
        </w:rPr>
        <w:t>REGISTRUOTOJO</w:t>
      </w:r>
      <w:r w:rsidRPr="006643E8">
        <w:rPr>
          <w:rFonts w:ascii="Times New Roman" w:eastAsia="Times New Roman" w:hAnsi="Times New Roman" w:cs="Times New Roman"/>
          <w:b/>
          <w:noProof/>
          <w:kern w:val="0"/>
          <w14:ligatures w14:val="none"/>
        </w:rPr>
        <w:t xml:space="preserve"> PAVADINIMAS IR ADRESAS</w:t>
      </w:r>
    </w:p>
    <w:p w14:paraId="036E65E8"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3D483558"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EGIS </w:t>
      </w:r>
      <w:proofErr w:type="spellStart"/>
      <w:r w:rsidRPr="006643E8">
        <w:rPr>
          <w:rFonts w:ascii="Times New Roman" w:eastAsia="Times New Roman" w:hAnsi="Times New Roman" w:cs="Times New Roman"/>
          <w:kern w:val="0"/>
          <w14:ligatures w14:val="none"/>
        </w:rPr>
        <w:t>Pharmaceuticals</w:t>
      </w:r>
      <w:proofErr w:type="spellEnd"/>
      <w:r w:rsidRPr="006643E8">
        <w:rPr>
          <w:rFonts w:ascii="Times New Roman" w:eastAsia="Times New Roman" w:hAnsi="Times New Roman" w:cs="Times New Roman"/>
          <w:kern w:val="0"/>
          <w14:ligatures w14:val="none"/>
        </w:rPr>
        <w:t xml:space="preserve"> PLC</w:t>
      </w:r>
    </w:p>
    <w:p w14:paraId="1633566D" w14:textId="77777777" w:rsidR="006643E8" w:rsidRPr="006643E8" w:rsidRDefault="006643E8" w:rsidP="006643E8">
      <w:pPr>
        <w:spacing w:after="0" w:line="240" w:lineRule="auto"/>
        <w:rPr>
          <w:rFonts w:ascii="Times New Roman" w:eastAsia="Times New Roman" w:hAnsi="Times New Roman" w:cs="Times New Roman"/>
          <w:noProof/>
          <w:kern w:val="0"/>
          <w14:ligatures w14:val="none"/>
        </w:rPr>
      </w:pPr>
      <w:r w:rsidRPr="006643E8">
        <w:rPr>
          <w:rFonts w:ascii="Times New Roman" w:eastAsia="Times New Roman" w:hAnsi="Times New Roman" w:cs="Times New Roman"/>
          <w:kern w:val="0"/>
          <w14:ligatures w14:val="none"/>
        </w:rPr>
        <w:t xml:space="preserve">H-1106 </w:t>
      </w:r>
      <w:proofErr w:type="spellStart"/>
      <w:r w:rsidRPr="006643E8">
        <w:rPr>
          <w:rFonts w:ascii="Times New Roman" w:eastAsia="Times New Roman" w:hAnsi="Times New Roman" w:cs="Times New Roman"/>
          <w:kern w:val="0"/>
          <w14:ligatures w14:val="none"/>
        </w:rPr>
        <w:t>Budapest</w:t>
      </w:r>
      <w:proofErr w:type="spellEnd"/>
      <w:r w:rsidRPr="006643E8">
        <w:rPr>
          <w:rFonts w:ascii="Times New Roman" w:eastAsia="Times New Roman" w:hAnsi="Times New Roman" w:cs="Times New Roman"/>
          <w:kern w:val="0"/>
          <w14:ligatures w14:val="none"/>
        </w:rPr>
        <w:t xml:space="preserve">, </w:t>
      </w:r>
      <w:proofErr w:type="spellStart"/>
      <w:r w:rsidRPr="006643E8">
        <w:rPr>
          <w:rFonts w:ascii="Times New Roman" w:eastAsia="Times New Roman" w:hAnsi="Times New Roman" w:cs="Times New Roman"/>
          <w:kern w:val="0"/>
          <w14:ligatures w14:val="none"/>
        </w:rPr>
        <w:t>Keresztúri</w:t>
      </w:r>
      <w:proofErr w:type="spellEnd"/>
      <w:r w:rsidRPr="006643E8">
        <w:rPr>
          <w:rFonts w:ascii="Times New Roman" w:eastAsia="Times New Roman" w:hAnsi="Times New Roman" w:cs="Times New Roman"/>
          <w:kern w:val="0"/>
          <w14:ligatures w14:val="none"/>
        </w:rPr>
        <w:t xml:space="preserve"> </w:t>
      </w:r>
      <w:proofErr w:type="spellStart"/>
      <w:r w:rsidRPr="006643E8">
        <w:rPr>
          <w:rFonts w:ascii="Times New Roman" w:eastAsia="Times New Roman" w:hAnsi="Times New Roman" w:cs="Times New Roman"/>
          <w:kern w:val="0"/>
          <w14:ligatures w14:val="none"/>
        </w:rPr>
        <w:t>út</w:t>
      </w:r>
      <w:proofErr w:type="spellEnd"/>
      <w:r w:rsidRPr="006643E8">
        <w:rPr>
          <w:rFonts w:ascii="Times New Roman" w:eastAsia="Times New Roman" w:hAnsi="Times New Roman" w:cs="Times New Roman"/>
          <w:kern w:val="0"/>
          <w14:ligatures w14:val="none"/>
        </w:rPr>
        <w:t xml:space="preserve"> 30-38</w:t>
      </w:r>
    </w:p>
    <w:p w14:paraId="4A8744D3"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Vengrija</w:t>
      </w:r>
    </w:p>
    <w:p w14:paraId="42683974"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3370F913"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101010E4"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kern w:val="0"/>
          <w14:ligatures w14:val="none"/>
        </w:rPr>
      </w:pPr>
      <w:r w:rsidRPr="006643E8">
        <w:rPr>
          <w:rFonts w:ascii="Times New Roman" w:eastAsia="Times New Roman" w:hAnsi="Times New Roman" w:cs="Times New Roman"/>
          <w:b/>
          <w:noProof/>
          <w:kern w:val="0"/>
          <w14:ligatures w14:val="none"/>
        </w:rPr>
        <w:t>12.</w:t>
      </w:r>
      <w:r w:rsidRPr="006643E8">
        <w:rPr>
          <w:rFonts w:ascii="Times New Roman" w:eastAsia="Times New Roman" w:hAnsi="Times New Roman" w:cs="Times New Roman"/>
          <w:b/>
          <w:noProof/>
          <w:kern w:val="0"/>
          <w14:ligatures w14:val="none"/>
        </w:rPr>
        <w:tab/>
      </w:r>
      <w:r w:rsidRPr="006643E8">
        <w:rPr>
          <w:rFonts w:ascii="Times New Roman" w:eastAsia="Times New Roman" w:hAnsi="Times New Roman" w:cs="Times New Roman"/>
          <w:b/>
          <w:noProof/>
          <w:snapToGrid w:val="0"/>
          <w:kern w:val="0"/>
          <w14:ligatures w14:val="none"/>
        </w:rPr>
        <w:t>REGISTRACIJOS</w:t>
      </w:r>
      <w:r w:rsidRPr="006643E8">
        <w:rPr>
          <w:rFonts w:ascii="Times New Roman" w:eastAsia="Times New Roman" w:hAnsi="Times New Roman" w:cs="Times New Roman"/>
          <w:b/>
          <w:noProof/>
          <w:kern w:val="0"/>
          <w14:ligatures w14:val="none"/>
        </w:rPr>
        <w:t xml:space="preserve"> PAŽYMĖJIMO NUMERIS </w:t>
      </w:r>
    </w:p>
    <w:p w14:paraId="5364BD24"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AB8DE66"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N30 - LT/1/99/0672/002</w:t>
      </w:r>
    </w:p>
    <w:p w14:paraId="0138E479"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N40 - LT/1/99/0672/011</w:t>
      </w:r>
    </w:p>
    <w:p w14:paraId="7EA19B45"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N50 - LT/1/99/0672/012</w:t>
      </w:r>
    </w:p>
    <w:p w14:paraId="18CE9171"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N70 - LT/1/99/0672/013</w:t>
      </w:r>
    </w:p>
    <w:p w14:paraId="47AE664E"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N80 - LT/1/99/0672/014</w:t>
      </w:r>
    </w:p>
    <w:p w14:paraId="08979867"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N90 - LT/1/99/0672/015</w:t>
      </w:r>
    </w:p>
    <w:p w14:paraId="3ABE67A2"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N100 - LT/1/99/0672/016</w:t>
      </w:r>
    </w:p>
    <w:p w14:paraId="359A7EE1"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highlight w:val="lightGray"/>
          <w14:ligatures w14:val="none"/>
        </w:rPr>
        <w:t>N120 - LT/1/99/0672/017</w:t>
      </w:r>
    </w:p>
    <w:p w14:paraId="03024D17"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0A542C8C"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A3DAB63"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kern w:val="0"/>
          <w14:ligatures w14:val="none"/>
        </w:rPr>
      </w:pPr>
      <w:r w:rsidRPr="006643E8">
        <w:rPr>
          <w:rFonts w:ascii="Times New Roman" w:eastAsia="Times New Roman" w:hAnsi="Times New Roman" w:cs="Times New Roman"/>
          <w:b/>
          <w:noProof/>
          <w:kern w:val="0"/>
          <w14:ligatures w14:val="none"/>
        </w:rPr>
        <w:t>13.</w:t>
      </w:r>
      <w:r w:rsidRPr="006643E8">
        <w:rPr>
          <w:rFonts w:ascii="Times New Roman" w:eastAsia="Times New Roman" w:hAnsi="Times New Roman" w:cs="Times New Roman"/>
          <w:b/>
          <w:noProof/>
          <w:kern w:val="0"/>
          <w14:ligatures w14:val="none"/>
        </w:rPr>
        <w:tab/>
        <w:t>SERIJOS NUMERIS</w:t>
      </w:r>
    </w:p>
    <w:p w14:paraId="0AE4CC1A"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0676AF28" w14:textId="77777777" w:rsidR="006643E8" w:rsidRPr="006643E8" w:rsidRDefault="006643E8" w:rsidP="006643E8">
      <w:pPr>
        <w:tabs>
          <w:tab w:val="left" w:pos="540"/>
        </w:tabs>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Serija: {numeris}</w:t>
      </w:r>
    </w:p>
    <w:p w14:paraId="122A3D5E"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7980FC96"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64670498"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kern w:val="0"/>
          <w14:ligatures w14:val="none"/>
        </w:rPr>
      </w:pPr>
      <w:r w:rsidRPr="006643E8">
        <w:rPr>
          <w:rFonts w:ascii="Times New Roman" w:eastAsia="Times New Roman" w:hAnsi="Times New Roman" w:cs="Times New Roman"/>
          <w:b/>
          <w:noProof/>
          <w:kern w:val="0"/>
          <w14:ligatures w14:val="none"/>
        </w:rPr>
        <w:t>14.</w:t>
      </w:r>
      <w:r w:rsidRPr="006643E8">
        <w:rPr>
          <w:rFonts w:ascii="Times New Roman" w:eastAsia="Times New Roman" w:hAnsi="Times New Roman" w:cs="Times New Roman"/>
          <w:b/>
          <w:noProof/>
          <w:kern w:val="0"/>
          <w14:ligatures w14:val="none"/>
        </w:rPr>
        <w:tab/>
        <w:t>PARDAVIMO (IŠDAVIMO) TVARKA</w:t>
      </w:r>
    </w:p>
    <w:p w14:paraId="5F283008"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23C78391"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Receptinis vaistas</w:t>
      </w:r>
    </w:p>
    <w:p w14:paraId="380F114A"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351725E4"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41565C8"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kern w:val="0"/>
          <w14:ligatures w14:val="none"/>
        </w:rPr>
      </w:pPr>
      <w:r w:rsidRPr="006643E8">
        <w:rPr>
          <w:rFonts w:ascii="Times New Roman" w:eastAsia="Times New Roman" w:hAnsi="Times New Roman" w:cs="Times New Roman"/>
          <w:b/>
          <w:noProof/>
          <w:kern w:val="0"/>
          <w14:ligatures w14:val="none"/>
        </w:rPr>
        <w:t>15.</w:t>
      </w:r>
      <w:r w:rsidRPr="006643E8">
        <w:rPr>
          <w:rFonts w:ascii="Times New Roman" w:eastAsia="Times New Roman" w:hAnsi="Times New Roman" w:cs="Times New Roman"/>
          <w:b/>
          <w:noProof/>
          <w:kern w:val="0"/>
          <w14:ligatures w14:val="none"/>
        </w:rPr>
        <w:tab/>
        <w:t>VARTOJIMO INSTRUKCIJA</w:t>
      </w:r>
    </w:p>
    <w:p w14:paraId="53EE8E36"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01D27E52"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0344B4F5"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kern w:val="0"/>
          <w14:ligatures w14:val="none"/>
        </w:rPr>
      </w:pPr>
      <w:r w:rsidRPr="006643E8">
        <w:rPr>
          <w:rFonts w:ascii="Times New Roman" w:eastAsia="Times New Roman" w:hAnsi="Times New Roman" w:cs="Times New Roman"/>
          <w:b/>
          <w:noProof/>
          <w:kern w:val="0"/>
          <w14:ligatures w14:val="none"/>
        </w:rPr>
        <w:t>16.</w:t>
      </w:r>
      <w:r w:rsidRPr="006643E8">
        <w:rPr>
          <w:rFonts w:ascii="Times New Roman" w:eastAsia="Times New Roman" w:hAnsi="Times New Roman" w:cs="Times New Roman"/>
          <w:b/>
          <w:noProof/>
          <w:kern w:val="0"/>
          <w14:ligatures w14:val="none"/>
        </w:rPr>
        <w:tab/>
        <w:t>INFORMACIJA BRAILIO RAŠTU</w:t>
      </w:r>
    </w:p>
    <w:p w14:paraId="7DDED213"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682E2725" w14:textId="77777777" w:rsidR="006643E8" w:rsidRPr="006643E8" w:rsidRDefault="006643E8" w:rsidP="006643E8">
      <w:pPr>
        <w:tabs>
          <w:tab w:val="left" w:pos="540"/>
        </w:tabs>
        <w:spacing w:after="0" w:line="240" w:lineRule="auto"/>
        <w:rPr>
          <w:rFonts w:ascii="Times New Roman" w:eastAsia="Times New Roman" w:hAnsi="Times New Roman" w:cs="Times New Roman"/>
          <w:bCs/>
          <w:kern w:val="0"/>
          <w14:ligatures w14:val="none"/>
        </w:rPr>
      </w:pPr>
      <w:proofErr w:type="spellStart"/>
      <w:r w:rsidRPr="006643E8">
        <w:rPr>
          <w:rFonts w:ascii="Times New Roman" w:eastAsia="Times New Roman" w:hAnsi="Times New Roman" w:cs="Times New Roman"/>
          <w:bCs/>
          <w:kern w:val="0"/>
          <w14:ligatures w14:val="none"/>
        </w:rPr>
        <w:t>Piracetam</w:t>
      </w:r>
      <w:proofErr w:type="spellEnd"/>
      <w:r w:rsidRPr="006643E8">
        <w:rPr>
          <w:rFonts w:ascii="Times New Roman" w:eastAsia="Times New Roman" w:hAnsi="Times New Roman" w:cs="Times New Roman"/>
          <w:bCs/>
          <w:kern w:val="0"/>
          <w14:ligatures w14:val="none"/>
        </w:rPr>
        <w:t>-EGIS 800 mg</w:t>
      </w:r>
    </w:p>
    <w:p w14:paraId="4DA09F91" w14:textId="77777777" w:rsidR="006643E8" w:rsidRPr="006643E8" w:rsidRDefault="006643E8" w:rsidP="006643E8">
      <w:pPr>
        <w:spacing w:after="0" w:line="240" w:lineRule="auto"/>
        <w:rPr>
          <w:rFonts w:ascii="Times New Roman" w:eastAsia="Times New Roman" w:hAnsi="Times New Roman" w:cs="Times New Roman"/>
          <w:noProof/>
          <w:kern w:val="0"/>
          <w14:ligatures w14:val="none"/>
        </w:rPr>
      </w:pPr>
    </w:p>
    <w:p w14:paraId="26165173" w14:textId="77777777" w:rsidR="006643E8" w:rsidRPr="006643E8" w:rsidRDefault="006643E8" w:rsidP="006643E8">
      <w:pPr>
        <w:spacing w:after="0" w:line="240" w:lineRule="auto"/>
        <w:rPr>
          <w:rFonts w:ascii="Times New Roman" w:eastAsia="Times New Roman" w:hAnsi="Times New Roman" w:cs="Times New Roman"/>
          <w:noProof/>
          <w:kern w:val="0"/>
          <w14:ligatures w14:val="none"/>
        </w:rPr>
      </w:pPr>
    </w:p>
    <w:p w14:paraId="413F5F1A" w14:textId="77777777" w:rsidR="006643E8" w:rsidRPr="006643E8" w:rsidRDefault="006643E8" w:rsidP="00E65C02">
      <w:pPr>
        <w:keepNext/>
        <w:pBdr>
          <w:top w:val="single" w:sz="4" w:space="1" w:color="auto"/>
          <w:left w:val="single" w:sz="4" w:space="4" w:color="auto"/>
          <w:bottom w:val="single" w:sz="4" w:space="1" w:color="auto"/>
          <w:right w:val="single" w:sz="4" w:space="4" w:color="auto"/>
        </w:pBdr>
        <w:tabs>
          <w:tab w:val="left" w:pos="0"/>
          <w:tab w:val="left" w:pos="567"/>
        </w:tabs>
        <w:spacing w:after="0" w:line="276" w:lineRule="auto"/>
        <w:outlineLvl w:val="0"/>
        <w:rPr>
          <w:rFonts w:ascii="Times New Roman" w:eastAsia="Times New Roman" w:hAnsi="Times New Roman" w:cs="Times New Roman"/>
          <w:i/>
          <w:noProof/>
          <w:kern w:val="0"/>
          <w:szCs w:val="24"/>
          <w14:ligatures w14:val="none"/>
        </w:rPr>
      </w:pPr>
      <w:r w:rsidRPr="006643E8">
        <w:rPr>
          <w:rFonts w:ascii="Times New Roman" w:eastAsia="Times New Roman" w:hAnsi="Times New Roman" w:cs="Times New Roman"/>
          <w:b/>
          <w:noProof/>
          <w:kern w:val="0"/>
          <w14:ligatures w14:val="none"/>
        </w:rPr>
        <w:t>17.</w:t>
      </w:r>
      <w:r w:rsidRPr="006643E8">
        <w:rPr>
          <w:rFonts w:ascii="Times New Roman" w:eastAsia="Times New Roman" w:hAnsi="Times New Roman" w:cs="Times New Roman"/>
          <w:b/>
          <w:noProof/>
          <w:kern w:val="0"/>
          <w14:ligatures w14:val="none"/>
        </w:rPr>
        <w:tab/>
        <w:t>UNIKALUS IDENTIFIKATORIUS – 2D BRŪKŠNINIS KODAS</w:t>
      </w:r>
    </w:p>
    <w:p w14:paraId="3730365F" w14:textId="77777777" w:rsidR="006643E8" w:rsidRPr="006643E8" w:rsidRDefault="006643E8" w:rsidP="006643E8">
      <w:pPr>
        <w:spacing w:after="0" w:line="276" w:lineRule="auto"/>
        <w:rPr>
          <w:rFonts w:ascii="Times New Roman" w:eastAsia="Times New Roman" w:hAnsi="Times New Roman" w:cs="Times New Roman"/>
          <w:noProof/>
          <w:kern w:val="0"/>
          <w14:ligatures w14:val="none"/>
        </w:rPr>
      </w:pPr>
    </w:p>
    <w:p w14:paraId="4FA2B0C1" w14:textId="40996AB8" w:rsidR="006643E8" w:rsidRPr="006643E8" w:rsidRDefault="006643E8" w:rsidP="006643E8">
      <w:pPr>
        <w:spacing w:after="0" w:line="276" w:lineRule="auto"/>
        <w:rPr>
          <w:rFonts w:ascii="Times New Roman" w:eastAsia="Times New Roman" w:hAnsi="Times New Roman" w:cs="Times New Roman"/>
          <w:noProof/>
          <w:kern w:val="0"/>
          <w:shd w:val="clear" w:color="auto" w:fill="CCCCCC"/>
          <w14:ligatures w14:val="none"/>
        </w:rPr>
      </w:pPr>
      <w:r w:rsidRPr="006643E8">
        <w:rPr>
          <w:rFonts w:ascii="Times New Roman" w:eastAsia="Times New Roman" w:hAnsi="Times New Roman" w:cs="Times New Roman"/>
          <w:noProof/>
          <w:kern w:val="0"/>
          <w:highlight w:val="lightGray"/>
          <w14:ligatures w14:val="none"/>
        </w:rPr>
        <w:t>2D brūkšninis kodas su nurodytu unikaliu identifikatoriumi.&gt;</w:t>
      </w:r>
    </w:p>
    <w:p w14:paraId="2F63B893" w14:textId="77777777" w:rsidR="006643E8" w:rsidRPr="006643E8" w:rsidRDefault="006643E8" w:rsidP="006643E8">
      <w:pPr>
        <w:spacing w:after="0" w:line="276" w:lineRule="auto"/>
        <w:rPr>
          <w:rFonts w:ascii="Times New Roman" w:eastAsia="Times New Roman" w:hAnsi="Times New Roman" w:cs="Times New Roman"/>
          <w:noProof/>
          <w:kern w:val="0"/>
          <w:shd w:val="clear" w:color="auto" w:fill="CCCCCC"/>
          <w14:ligatures w14:val="none"/>
        </w:rPr>
      </w:pPr>
    </w:p>
    <w:p w14:paraId="412007A0" w14:textId="77777777" w:rsidR="006643E8" w:rsidRPr="006643E8" w:rsidRDefault="006643E8" w:rsidP="006643E8">
      <w:pPr>
        <w:spacing w:after="0" w:line="276" w:lineRule="auto"/>
        <w:rPr>
          <w:rFonts w:ascii="Times New Roman" w:eastAsia="Times New Roman" w:hAnsi="Times New Roman" w:cs="Times New Roman"/>
          <w:noProof/>
          <w:kern w:val="0"/>
          <w14:ligatures w14:val="none"/>
        </w:rPr>
      </w:pPr>
    </w:p>
    <w:p w14:paraId="04D16077" w14:textId="77777777" w:rsidR="006643E8" w:rsidRPr="006643E8" w:rsidRDefault="006643E8" w:rsidP="006643E8">
      <w:pPr>
        <w:spacing w:after="0" w:line="276" w:lineRule="auto"/>
        <w:rPr>
          <w:rFonts w:ascii="Times New Roman" w:eastAsia="Times New Roman" w:hAnsi="Times New Roman" w:cs="Times New Roman"/>
          <w:noProof/>
          <w:kern w:val="0"/>
          <w14:ligatures w14:val="none"/>
        </w:rPr>
      </w:pPr>
    </w:p>
    <w:p w14:paraId="6F6E78D0" w14:textId="77777777" w:rsidR="006643E8" w:rsidRPr="006643E8" w:rsidRDefault="006643E8" w:rsidP="001830A5">
      <w:pPr>
        <w:keepNext/>
        <w:pBdr>
          <w:top w:val="single" w:sz="4" w:space="1" w:color="auto"/>
          <w:left w:val="single" w:sz="4" w:space="4" w:color="auto"/>
          <w:bottom w:val="single" w:sz="4" w:space="1" w:color="auto"/>
          <w:right w:val="single" w:sz="4" w:space="4" w:color="auto"/>
        </w:pBdr>
        <w:tabs>
          <w:tab w:val="left" w:pos="0"/>
          <w:tab w:val="left" w:pos="567"/>
        </w:tabs>
        <w:spacing w:after="0" w:line="276" w:lineRule="auto"/>
        <w:outlineLvl w:val="0"/>
        <w:rPr>
          <w:rFonts w:ascii="Times New Roman" w:eastAsia="Times New Roman" w:hAnsi="Times New Roman" w:cs="Times New Roman"/>
          <w:i/>
          <w:noProof/>
          <w:kern w:val="0"/>
          <w14:ligatures w14:val="none"/>
        </w:rPr>
      </w:pPr>
      <w:r w:rsidRPr="006643E8">
        <w:rPr>
          <w:rFonts w:ascii="Times New Roman" w:eastAsia="Times New Roman" w:hAnsi="Times New Roman" w:cs="Times New Roman"/>
          <w:b/>
          <w:noProof/>
          <w:kern w:val="0"/>
          <w14:ligatures w14:val="none"/>
        </w:rPr>
        <w:t>18.</w:t>
      </w:r>
      <w:r w:rsidRPr="006643E8">
        <w:rPr>
          <w:rFonts w:ascii="Times New Roman" w:eastAsia="Times New Roman" w:hAnsi="Times New Roman" w:cs="Times New Roman"/>
          <w:b/>
          <w:noProof/>
          <w:kern w:val="0"/>
          <w14:ligatures w14:val="none"/>
        </w:rPr>
        <w:tab/>
        <w:t>UNIKALUS IDENTIFIKATORIUS – ŽMONĖMS SUPRANTAMI DUOMENYS</w:t>
      </w:r>
    </w:p>
    <w:p w14:paraId="7C1DBD9E" w14:textId="77777777" w:rsidR="006643E8" w:rsidRPr="006643E8" w:rsidRDefault="006643E8" w:rsidP="006643E8">
      <w:pPr>
        <w:spacing w:after="0" w:line="276" w:lineRule="auto"/>
        <w:rPr>
          <w:rFonts w:ascii="Times New Roman" w:eastAsia="Times New Roman" w:hAnsi="Times New Roman" w:cs="Times New Roman"/>
          <w:noProof/>
          <w:kern w:val="0"/>
          <w14:ligatures w14:val="none"/>
        </w:rPr>
      </w:pPr>
    </w:p>
    <w:p w14:paraId="1C00528F" w14:textId="0FE5339A" w:rsidR="006643E8" w:rsidRPr="006643E8" w:rsidRDefault="006643E8" w:rsidP="006643E8">
      <w:pPr>
        <w:spacing w:after="0" w:line="276" w:lineRule="auto"/>
        <w:rPr>
          <w:rFonts w:ascii="Times New Roman" w:eastAsia="Times New Roman" w:hAnsi="Times New Roman" w:cs="Times New Roman"/>
          <w:color w:val="008000"/>
          <w:kern w:val="0"/>
          <w14:ligatures w14:val="none"/>
        </w:rPr>
      </w:pPr>
      <w:r w:rsidRPr="006643E8">
        <w:rPr>
          <w:rFonts w:ascii="Times New Roman" w:eastAsia="Times New Roman" w:hAnsi="Times New Roman" w:cs="Times New Roman"/>
          <w:kern w:val="0"/>
          <w14:ligatures w14:val="none"/>
        </w:rPr>
        <w:t xml:space="preserve">PC: {numeris} </w:t>
      </w:r>
    </w:p>
    <w:p w14:paraId="536BEAAD" w14:textId="66F94AD3" w:rsidR="006643E8" w:rsidRPr="006643E8" w:rsidRDefault="006643E8" w:rsidP="006643E8">
      <w:pPr>
        <w:spacing w:after="0" w:line="276"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SN: {numeris} </w:t>
      </w:r>
    </w:p>
    <w:p w14:paraId="4102D3F1" w14:textId="71824250" w:rsidR="00E65C02" w:rsidRDefault="006643E8">
      <w:pPr>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highlight w:val="lightGray"/>
          <w14:ligatures w14:val="none"/>
        </w:rPr>
        <w:t xml:space="preserve">NN: {numeris} </w:t>
      </w:r>
      <w:r w:rsidR="00E65C02">
        <w:rPr>
          <w:rFonts w:ascii="Times New Roman" w:eastAsia="Times New Roman" w:hAnsi="Times New Roman" w:cs="Times New Roman"/>
          <w:kern w:val="0"/>
          <w14:ligatures w14:val="none"/>
        </w:rPr>
        <w:br w:type="page"/>
      </w:r>
    </w:p>
    <w:p w14:paraId="2CF28F6D" w14:textId="77777777" w:rsidR="006643E8" w:rsidRPr="006643E8" w:rsidRDefault="006643E8" w:rsidP="001830A5">
      <w:pPr>
        <w:spacing w:after="0" w:line="276" w:lineRule="auto"/>
        <w:rPr>
          <w:rFonts w:ascii="Times New Roman" w:eastAsia="Times New Roman" w:hAnsi="Times New Roman" w:cs="Times New Roman"/>
          <w:kern w:val="0"/>
          <w14:ligatures w14:val="none"/>
        </w:rPr>
      </w:pPr>
    </w:p>
    <w:p w14:paraId="2489A19D"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14:ligatures w14:val="none"/>
        </w:rPr>
      </w:pPr>
      <w:r w:rsidRPr="006643E8">
        <w:rPr>
          <w:rFonts w:ascii="Times New Roman" w:eastAsia="Times New Roman" w:hAnsi="Times New Roman" w:cs="Times New Roman"/>
          <w:b/>
          <w:noProof/>
          <w:kern w:val="0"/>
          <w14:ligatures w14:val="none"/>
        </w:rPr>
        <w:t>MINIMALI INFORMACIJA ANT MAŽŲ VIDINIŲ</w:t>
      </w:r>
      <w:r w:rsidRPr="006643E8">
        <w:rPr>
          <w:rFonts w:ascii="Times New Roman" w:eastAsia="Times New Roman" w:hAnsi="Times New Roman" w:cs="Times New Roman"/>
          <w:b/>
          <w:bCs/>
          <w:noProof/>
          <w:kern w:val="0"/>
          <w14:ligatures w14:val="none"/>
        </w:rPr>
        <w:t xml:space="preserve"> </w:t>
      </w:r>
      <w:r w:rsidRPr="006643E8">
        <w:rPr>
          <w:rFonts w:ascii="Times New Roman" w:eastAsia="Times New Roman" w:hAnsi="Times New Roman" w:cs="Times New Roman"/>
          <w:b/>
          <w:noProof/>
          <w:kern w:val="0"/>
          <w14:ligatures w14:val="none"/>
        </w:rPr>
        <w:t>PAKUOČIŲ</w:t>
      </w:r>
    </w:p>
    <w:p w14:paraId="4F09CE70"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14:ligatures w14:val="none"/>
        </w:rPr>
      </w:pPr>
    </w:p>
    <w:p w14:paraId="464186B0"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14:ligatures w14:val="none"/>
        </w:rPr>
      </w:pPr>
      <w:r w:rsidRPr="006643E8">
        <w:rPr>
          <w:rFonts w:ascii="Times New Roman" w:eastAsia="Times New Roman" w:hAnsi="Times New Roman" w:cs="Times New Roman"/>
          <w:b/>
          <w:noProof/>
          <w:kern w:val="0"/>
          <w14:ligatures w14:val="none"/>
        </w:rPr>
        <w:t>BUTELIUKAS</w:t>
      </w:r>
    </w:p>
    <w:p w14:paraId="5AD8EC45"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4EED0734"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763A448F"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14:ligatures w14:val="none"/>
        </w:rPr>
      </w:pPr>
      <w:r w:rsidRPr="006643E8">
        <w:rPr>
          <w:rFonts w:ascii="Times New Roman" w:eastAsia="Times New Roman" w:hAnsi="Times New Roman" w:cs="Times New Roman"/>
          <w:b/>
          <w:noProof/>
          <w:kern w:val="0"/>
          <w14:ligatures w14:val="none"/>
        </w:rPr>
        <w:t>1.</w:t>
      </w:r>
      <w:r w:rsidRPr="006643E8">
        <w:rPr>
          <w:rFonts w:ascii="Times New Roman" w:eastAsia="Times New Roman" w:hAnsi="Times New Roman" w:cs="Times New Roman"/>
          <w:b/>
          <w:noProof/>
          <w:kern w:val="0"/>
          <w14:ligatures w14:val="none"/>
        </w:rPr>
        <w:tab/>
        <w:t>VAISTINIO PREPARATO PAVADINIMAS IR VARTOJIMO BŪDAS (-AI)</w:t>
      </w:r>
    </w:p>
    <w:p w14:paraId="346506A7"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22BD134E"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800 mg </w:t>
      </w:r>
      <w:r w:rsidRPr="006643E8">
        <w:rPr>
          <w:rFonts w:ascii="Times New Roman" w:eastAsia="Times New Roman" w:hAnsi="Times New Roman" w:cs="Times New Roman"/>
          <w:color w:val="000000"/>
          <w:kern w:val="0"/>
          <w14:ligatures w14:val="none"/>
        </w:rPr>
        <w:t>plėvele dengtos tabletės</w:t>
      </w:r>
      <w:r w:rsidRPr="006643E8">
        <w:rPr>
          <w:rFonts w:ascii="Times New Roman" w:eastAsia="Times New Roman" w:hAnsi="Times New Roman" w:cs="Times New Roman"/>
          <w:kern w:val="0"/>
          <w14:ligatures w14:val="none"/>
        </w:rPr>
        <w:t xml:space="preserve"> </w:t>
      </w:r>
    </w:p>
    <w:p w14:paraId="4A9A5A9F" w14:textId="78AC6AAC" w:rsidR="006643E8" w:rsidRPr="006643E8" w:rsidRDefault="00D62578" w:rsidP="006643E8">
      <w:pPr>
        <w:spacing w:after="0" w:line="240" w:lineRule="auto"/>
        <w:rPr>
          <w:rFonts w:ascii="Times New Roman" w:eastAsia="Times New Roman" w:hAnsi="Times New Roman" w:cs="Times New Roman"/>
          <w:kern w:val="0"/>
          <w14:ligatures w14:val="none"/>
        </w:rPr>
      </w:pPr>
      <w:proofErr w:type="spellStart"/>
      <w:r>
        <w:rPr>
          <w:rFonts w:ascii="Times New Roman" w:eastAsia="Times New Roman" w:hAnsi="Times New Roman" w:cs="Times New Roman"/>
          <w:kern w:val="0"/>
          <w14:ligatures w14:val="none"/>
        </w:rPr>
        <w:t>p</w:t>
      </w:r>
      <w:r w:rsidR="006643E8" w:rsidRPr="006643E8">
        <w:rPr>
          <w:rFonts w:ascii="Times New Roman" w:eastAsia="Times New Roman" w:hAnsi="Times New Roman" w:cs="Times New Roman"/>
          <w:kern w:val="0"/>
          <w14:ligatures w14:val="none"/>
        </w:rPr>
        <w:t>iracetamas</w:t>
      </w:r>
      <w:proofErr w:type="spellEnd"/>
    </w:p>
    <w:p w14:paraId="1E9363F3"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176E211E"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Vartoti per burną.</w:t>
      </w:r>
    </w:p>
    <w:p w14:paraId="76F94C71"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4F6955E"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12CD1CFB"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14:ligatures w14:val="none"/>
        </w:rPr>
      </w:pPr>
      <w:r w:rsidRPr="006643E8">
        <w:rPr>
          <w:rFonts w:ascii="Times New Roman" w:eastAsia="Times New Roman" w:hAnsi="Times New Roman" w:cs="Times New Roman"/>
          <w:b/>
          <w:noProof/>
          <w:kern w:val="0"/>
          <w14:ligatures w14:val="none"/>
        </w:rPr>
        <w:t>2.</w:t>
      </w:r>
      <w:r w:rsidRPr="006643E8">
        <w:rPr>
          <w:rFonts w:ascii="Times New Roman" w:eastAsia="Times New Roman" w:hAnsi="Times New Roman" w:cs="Times New Roman"/>
          <w:b/>
          <w:noProof/>
          <w:kern w:val="0"/>
          <w14:ligatures w14:val="none"/>
        </w:rPr>
        <w:tab/>
        <w:t>VARTOJIMO METODAS</w:t>
      </w:r>
    </w:p>
    <w:p w14:paraId="61DD76E3"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0826DB07" w14:textId="77777777" w:rsidR="006643E8" w:rsidRPr="006643E8" w:rsidRDefault="006643E8" w:rsidP="006643E8">
      <w:pPr>
        <w:tabs>
          <w:tab w:val="left" w:pos="540"/>
        </w:tabs>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Prieš vartojimą perskaitykite pakuotės lapelį.</w:t>
      </w:r>
    </w:p>
    <w:p w14:paraId="55AD58FC"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763B9349"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668E4C41"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14:ligatures w14:val="none"/>
        </w:rPr>
      </w:pPr>
      <w:r w:rsidRPr="006643E8">
        <w:rPr>
          <w:rFonts w:ascii="Times New Roman" w:eastAsia="Times New Roman" w:hAnsi="Times New Roman" w:cs="Times New Roman"/>
          <w:b/>
          <w:noProof/>
          <w:kern w:val="0"/>
          <w14:ligatures w14:val="none"/>
        </w:rPr>
        <w:t>3.</w:t>
      </w:r>
      <w:r w:rsidRPr="006643E8">
        <w:rPr>
          <w:rFonts w:ascii="Times New Roman" w:eastAsia="Times New Roman" w:hAnsi="Times New Roman" w:cs="Times New Roman"/>
          <w:b/>
          <w:noProof/>
          <w:kern w:val="0"/>
          <w14:ligatures w14:val="none"/>
        </w:rPr>
        <w:tab/>
        <w:t>TINKAMUMO LAIKAS</w:t>
      </w:r>
    </w:p>
    <w:p w14:paraId="7C1059D0"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1A52789A"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Tinka iki: {MMMM/mm}</w:t>
      </w:r>
    </w:p>
    <w:p w14:paraId="68E95F1F"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BF3046C"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14FD8D1C"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highlight w:val="lightGray"/>
          <w14:ligatures w14:val="none"/>
        </w:rPr>
      </w:pPr>
      <w:r w:rsidRPr="006643E8">
        <w:rPr>
          <w:rFonts w:ascii="Times New Roman" w:eastAsia="Times New Roman" w:hAnsi="Times New Roman" w:cs="Times New Roman"/>
          <w:b/>
          <w:noProof/>
          <w:kern w:val="0"/>
          <w14:ligatures w14:val="none"/>
        </w:rPr>
        <w:t>4.</w:t>
      </w:r>
      <w:r w:rsidRPr="006643E8">
        <w:rPr>
          <w:rFonts w:ascii="Times New Roman" w:eastAsia="Times New Roman" w:hAnsi="Times New Roman" w:cs="Times New Roman"/>
          <w:b/>
          <w:noProof/>
          <w:kern w:val="0"/>
          <w14:ligatures w14:val="none"/>
        </w:rPr>
        <w:tab/>
        <w:t>SERIJOS NUMERIS</w:t>
      </w:r>
    </w:p>
    <w:p w14:paraId="5E1B37E6"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53C4C65"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Serija: {numeris}</w:t>
      </w:r>
    </w:p>
    <w:p w14:paraId="054B905E"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3EEE192D"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4F48A192"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highlight w:val="lightGray"/>
          <w14:ligatures w14:val="none"/>
        </w:rPr>
      </w:pPr>
      <w:r w:rsidRPr="006643E8">
        <w:rPr>
          <w:rFonts w:ascii="Times New Roman" w:eastAsia="Times New Roman" w:hAnsi="Times New Roman" w:cs="Times New Roman"/>
          <w:b/>
          <w:noProof/>
          <w:kern w:val="0"/>
          <w14:ligatures w14:val="none"/>
        </w:rPr>
        <w:t>5.</w:t>
      </w:r>
      <w:r w:rsidRPr="006643E8">
        <w:rPr>
          <w:rFonts w:ascii="Times New Roman" w:eastAsia="Times New Roman" w:hAnsi="Times New Roman" w:cs="Times New Roman"/>
          <w:b/>
          <w:noProof/>
          <w:kern w:val="0"/>
          <w14:ligatures w14:val="none"/>
        </w:rPr>
        <w:tab/>
        <w:t>KIEKIS (MASĖ, TŪRIS ARBA VIENETAI)</w:t>
      </w:r>
    </w:p>
    <w:p w14:paraId="306B5028"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1FEEDA83"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30 plėvele dengtų tablečių</w:t>
      </w:r>
    </w:p>
    <w:p w14:paraId="29418E1C"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40 plėvele dengtų tablečių</w:t>
      </w:r>
    </w:p>
    <w:p w14:paraId="52F59CB1"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50 plėvele dengtų tablečių</w:t>
      </w:r>
    </w:p>
    <w:p w14:paraId="338907F2"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70 plėvele dengtų tablečių</w:t>
      </w:r>
    </w:p>
    <w:p w14:paraId="2B0299FE"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80 plėvele dengtų tablečių</w:t>
      </w:r>
    </w:p>
    <w:p w14:paraId="1DDA7F44"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90 plėvele dengtų tablečių</w:t>
      </w:r>
    </w:p>
    <w:p w14:paraId="62510CF2" w14:textId="77777777" w:rsidR="006643E8" w:rsidRPr="006643E8" w:rsidRDefault="006643E8" w:rsidP="006643E8">
      <w:pPr>
        <w:spacing w:after="0" w:line="240" w:lineRule="auto"/>
        <w:rPr>
          <w:rFonts w:ascii="Times New Roman" w:eastAsia="Times New Roman" w:hAnsi="Times New Roman" w:cs="Times New Roman"/>
          <w:kern w:val="0"/>
          <w:highlight w:val="lightGray"/>
          <w14:ligatures w14:val="none"/>
        </w:rPr>
      </w:pPr>
      <w:r w:rsidRPr="006643E8">
        <w:rPr>
          <w:rFonts w:ascii="Times New Roman" w:eastAsia="Times New Roman" w:hAnsi="Times New Roman" w:cs="Times New Roman"/>
          <w:kern w:val="0"/>
          <w:highlight w:val="lightGray"/>
          <w14:ligatures w14:val="none"/>
        </w:rPr>
        <w:t>100 plėvele dengtų tablečių</w:t>
      </w:r>
    </w:p>
    <w:p w14:paraId="5A6A976C"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highlight w:val="lightGray"/>
          <w14:ligatures w14:val="none"/>
        </w:rPr>
        <w:t>120 plėvele dengtų tablečių</w:t>
      </w:r>
    </w:p>
    <w:p w14:paraId="463FFF92"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203C6F1D"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497F74AA" w14:textId="77777777" w:rsidR="006643E8" w:rsidRPr="006643E8" w:rsidRDefault="006643E8" w:rsidP="006643E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highlight w:val="lightGray"/>
          <w14:ligatures w14:val="none"/>
        </w:rPr>
      </w:pPr>
      <w:r w:rsidRPr="006643E8">
        <w:rPr>
          <w:rFonts w:ascii="Times New Roman" w:eastAsia="Times New Roman" w:hAnsi="Times New Roman" w:cs="Times New Roman"/>
          <w:b/>
          <w:noProof/>
          <w:kern w:val="0"/>
          <w14:ligatures w14:val="none"/>
        </w:rPr>
        <w:t>6.</w:t>
      </w:r>
      <w:r w:rsidRPr="006643E8">
        <w:rPr>
          <w:rFonts w:ascii="Times New Roman" w:eastAsia="Times New Roman" w:hAnsi="Times New Roman" w:cs="Times New Roman"/>
          <w:b/>
          <w:noProof/>
          <w:kern w:val="0"/>
          <w14:ligatures w14:val="none"/>
        </w:rPr>
        <w:tab/>
        <w:t>KITA</w:t>
      </w:r>
    </w:p>
    <w:p w14:paraId="39AB8263"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03B5E7A3"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Vienoje tabletėje yra 800 mg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w:t>
      </w:r>
    </w:p>
    <w:p w14:paraId="7483F941"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05FE36CA" w14:textId="77777777" w:rsidR="006643E8" w:rsidRPr="006643E8" w:rsidRDefault="006643E8" w:rsidP="006643E8">
      <w:pPr>
        <w:tabs>
          <w:tab w:val="left" w:pos="540"/>
        </w:tabs>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Laikyti ne aukštesnėje kaip 25 </w:t>
      </w:r>
      <w:r w:rsidRPr="006643E8">
        <w:rPr>
          <w:rFonts w:ascii="Times New Roman" w:eastAsia="Times New Roman" w:hAnsi="Times New Roman" w:cs="Times New Roman"/>
          <w:kern w:val="0"/>
          <w14:ligatures w14:val="none"/>
        </w:rPr>
        <w:sym w:font="Symbol" w:char="F0B0"/>
      </w:r>
      <w:r w:rsidRPr="006643E8">
        <w:rPr>
          <w:rFonts w:ascii="Times New Roman" w:eastAsia="Times New Roman" w:hAnsi="Times New Roman" w:cs="Times New Roman"/>
          <w:kern w:val="0"/>
          <w14:ligatures w14:val="none"/>
        </w:rPr>
        <w:t>C temperatūroje.</w:t>
      </w:r>
    </w:p>
    <w:p w14:paraId="0488A6BF"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0971AC2E" w14:textId="77777777" w:rsidR="006643E8" w:rsidRPr="006643E8" w:rsidRDefault="006643E8" w:rsidP="006643E8">
      <w:pPr>
        <w:tabs>
          <w:tab w:val="left" w:pos="540"/>
        </w:tabs>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Laikyti vaikams nepastebimoje ir nepasiekiamoje vietoje.</w:t>
      </w:r>
    </w:p>
    <w:p w14:paraId="68E71C6D" w14:textId="77777777" w:rsidR="006643E8" w:rsidRPr="006643E8" w:rsidRDefault="006643E8" w:rsidP="006643E8">
      <w:pPr>
        <w:tabs>
          <w:tab w:val="left" w:pos="540"/>
        </w:tabs>
        <w:spacing w:after="0" w:line="240" w:lineRule="auto"/>
        <w:rPr>
          <w:rFonts w:ascii="Times New Roman" w:eastAsia="Times New Roman" w:hAnsi="Times New Roman" w:cs="Times New Roman"/>
          <w:kern w:val="0"/>
          <w14:ligatures w14:val="none"/>
        </w:rPr>
      </w:pPr>
    </w:p>
    <w:p w14:paraId="053A78E3"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EGIS </w:t>
      </w:r>
      <w:proofErr w:type="spellStart"/>
      <w:r w:rsidRPr="006643E8">
        <w:rPr>
          <w:rFonts w:ascii="Times New Roman" w:eastAsia="Times New Roman" w:hAnsi="Times New Roman" w:cs="Times New Roman"/>
          <w:kern w:val="0"/>
          <w14:ligatures w14:val="none"/>
        </w:rPr>
        <w:t>Pharmaceuticals</w:t>
      </w:r>
      <w:proofErr w:type="spellEnd"/>
      <w:r w:rsidRPr="006643E8">
        <w:rPr>
          <w:rFonts w:ascii="Times New Roman" w:eastAsia="Times New Roman" w:hAnsi="Times New Roman" w:cs="Times New Roman"/>
          <w:kern w:val="0"/>
          <w14:ligatures w14:val="none"/>
        </w:rPr>
        <w:t xml:space="preserve"> PLC</w:t>
      </w:r>
    </w:p>
    <w:p w14:paraId="2F3C5689" w14:textId="77777777" w:rsidR="006643E8" w:rsidRPr="006643E8" w:rsidRDefault="006643E8" w:rsidP="006643E8">
      <w:pPr>
        <w:spacing w:after="0" w:line="240" w:lineRule="auto"/>
        <w:rPr>
          <w:rFonts w:ascii="Times New Roman" w:eastAsia="Times New Roman" w:hAnsi="Times New Roman" w:cs="Times New Roman"/>
          <w:b/>
          <w:bCs/>
          <w:kern w:val="0"/>
          <w14:ligatures w14:val="none"/>
        </w:rPr>
      </w:pPr>
    </w:p>
    <w:p w14:paraId="38D096D8"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br w:type="page"/>
      </w:r>
      <w:r w:rsidRPr="006643E8">
        <w:rPr>
          <w:rFonts w:ascii="Times New Roman" w:eastAsia="Times New Roman" w:hAnsi="Times New Roman" w:cs="Times New Roman"/>
          <w:b/>
          <w:bCs/>
          <w:kern w:val="0"/>
          <w14:ligatures w14:val="none"/>
        </w:rPr>
        <w:lastRenderedPageBreak/>
        <w:t xml:space="preserve"> </w:t>
      </w:r>
    </w:p>
    <w:p w14:paraId="3537A47A"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32ADA527"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4AA591EC"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4CDBF2E2"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2D01B460"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35718C69"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60246133"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6EB1BF2F"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3400703A"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0FDE282E"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8B82EA6"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2CE26A27"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050F1777"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2F03D3AC"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40DC441A"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D2D7262"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338A0ABF"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51CAFF80"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73B8C197"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11E7B3DF"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00EC28CA"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7EE57863"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44487835" w14:textId="77777777" w:rsidR="006643E8" w:rsidRPr="006643E8" w:rsidRDefault="006643E8" w:rsidP="006643E8">
      <w:pPr>
        <w:spacing w:after="0" w:line="240" w:lineRule="auto"/>
        <w:jc w:val="center"/>
        <w:rPr>
          <w:rFonts w:ascii="Times New Roman" w:eastAsia="Times New Roman" w:hAnsi="Times New Roman" w:cs="Times New Roman"/>
          <w:b/>
          <w:bCs/>
          <w:kern w:val="0"/>
          <w14:ligatures w14:val="none"/>
        </w:rPr>
      </w:pPr>
      <w:r w:rsidRPr="006643E8">
        <w:rPr>
          <w:rFonts w:ascii="Times New Roman" w:eastAsia="Times New Roman" w:hAnsi="Times New Roman" w:cs="Times New Roman"/>
          <w:b/>
          <w:bCs/>
          <w:kern w:val="0"/>
          <w14:ligatures w14:val="none"/>
        </w:rPr>
        <w:t xml:space="preserve">B. PAKUOTĖS </w:t>
      </w:r>
      <w:smartTag w:uri="schemas-tilde-lt/tildestengine" w:element="templates">
        <w:smartTagPr>
          <w:attr w:name="baseform" w:val="lapel|is"/>
          <w:attr w:name="id" w:val="-1"/>
          <w:attr w:name="text" w:val="lapelis"/>
        </w:smartTagPr>
        <w:r w:rsidRPr="006643E8">
          <w:rPr>
            <w:rFonts w:ascii="Times New Roman" w:eastAsia="Times New Roman" w:hAnsi="Times New Roman" w:cs="Times New Roman"/>
            <w:b/>
            <w:bCs/>
            <w:kern w:val="0"/>
            <w14:ligatures w14:val="none"/>
          </w:rPr>
          <w:t>LAPELIS</w:t>
        </w:r>
      </w:smartTag>
    </w:p>
    <w:p w14:paraId="2B387394"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2FB6C4F1"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11AE12AB" w14:textId="77777777" w:rsidR="006643E8" w:rsidRPr="006643E8" w:rsidRDefault="006643E8" w:rsidP="006643E8">
      <w:pPr>
        <w:tabs>
          <w:tab w:val="left" w:pos="567"/>
        </w:tabs>
        <w:spacing w:after="0" w:line="240" w:lineRule="auto"/>
        <w:jc w:val="center"/>
        <w:outlineLvl w:val="0"/>
        <w:rPr>
          <w:rFonts w:ascii="Times New Roman" w:eastAsia="Times New Roman" w:hAnsi="Times New Roman" w:cs="Times New Roman"/>
          <w:b/>
          <w:caps/>
          <w:kern w:val="0"/>
          <w14:ligatures w14:val="none"/>
        </w:rPr>
      </w:pPr>
      <w:r w:rsidRPr="006643E8">
        <w:rPr>
          <w:rFonts w:ascii="Times New Roman" w:eastAsia="Times New Roman" w:hAnsi="Times New Roman" w:cs="Times New Roman"/>
          <w:kern w:val="0"/>
          <w14:ligatures w14:val="none"/>
        </w:rPr>
        <w:br w:type="page"/>
      </w:r>
      <w:bookmarkStart w:id="0" w:name="_Toc129243263"/>
      <w:bookmarkStart w:id="1" w:name="_Toc129243138"/>
      <w:r w:rsidRPr="006643E8">
        <w:rPr>
          <w:rFonts w:ascii="Times New Roman" w:eastAsia="Times New Roman" w:hAnsi="Times New Roman" w:cs="Times New Roman"/>
          <w:b/>
          <w:kern w:val="0"/>
          <w14:ligatures w14:val="none"/>
        </w:rPr>
        <w:lastRenderedPageBreak/>
        <w:t>Pakuotės lapelis: informacija pacientui</w:t>
      </w:r>
      <w:bookmarkEnd w:id="0"/>
      <w:bookmarkEnd w:id="1"/>
    </w:p>
    <w:p w14:paraId="5E0ED7AD"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7A74F278" w14:textId="77777777" w:rsidR="006643E8" w:rsidRPr="006643E8" w:rsidRDefault="006643E8" w:rsidP="006643E8">
      <w:pPr>
        <w:keepNext/>
        <w:tabs>
          <w:tab w:val="left" w:pos="360"/>
        </w:tabs>
        <w:spacing w:after="0" w:line="240" w:lineRule="auto"/>
        <w:jc w:val="center"/>
        <w:outlineLvl w:val="1"/>
        <w:rPr>
          <w:rFonts w:ascii="Times New Roman" w:eastAsia="Times New Roman" w:hAnsi="Times New Roman" w:cs="Times New Roman"/>
          <w:b/>
          <w:kern w:val="0"/>
          <w14:ligatures w14:val="none"/>
        </w:rPr>
      </w:pPr>
      <w:proofErr w:type="spellStart"/>
      <w:r w:rsidRPr="006643E8">
        <w:rPr>
          <w:rFonts w:ascii="Times New Roman" w:eastAsia="Times New Roman" w:hAnsi="Times New Roman" w:cs="Times New Roman"/>
          <w:b/>
          <w:kern w:val="0"/>
          <w14:ligatures w14:val="none"/>
        </w:rPr>
        <w:t>Piracetam</w:t>
      </w:r>
      <w:proofErr w:type="spellEnd"/>
      <w:r w:rsidRPr="006643E8">
        <w:rPr>
          <w:rFonts w:ascii="Times New Roman" w:eastAsia="Times New Roman" w:hAnsi="Times New Roman" w:cs="Times New Roman"/>
          <w:b/>
          <w:kern w:val="0"/>
          <w14:ligatures w14:val="none"/>
        </w:rPr>
        <w:t>-EGIS 400 mg plėvele dengtos tabletės</w:t>
      </w:r>
    </w:p>
    <w:p w14:paraId="7386D1A3" w14:textId="77777777" w:rsidR="006643E8" w:rsidRPr="006643E8" w:rsidRDefault="006643E8" w:rsidP="006643E8">
      <w:pPr>
        <w:keepNext/>
        <w:tabs>
          <w:tab w:val="left" w:pos="360"/>
        </w:tabs>
        <w:spacing w:after="0" w:line="240" w:lineRule="auto"/>
        <w:jc w:val="center"/>
        <w:outlineLvl w:val="1"/>
        <w:rPr>
          <w:rFonts w:ascii="Times New Roman" w:eastAsia="Times New Roman" w:hAnsi="Times New Roman" w:cs="Times New Roman"/>
          <w:b/>
          <w:kern w:val="0"/>
          <w14:ligatures w14:val="none"/>
        </w:rPr>
      </w:pPr>
      <w:proofErr w:type="spellStart"/>
      <w:r w:rsidRPr="006643E8">
        <w:rPr>
          <w:rFonts w:ascii="Times New Roman" w:eastAsia="Times New Roman" w:hAnsi="Times New Roman" w:cs="Times New Roman"/>
          <w:b/>
          <w:kern w:val="0"/>
          <w14:ligatures w14:val="none"/>
        </w:rPr>
        <w:t>Piracetam</w:t>
      </w:r>
      <w:proofErr w:type="spellEnd"/>
      <w:r w:rsidRPr="006643E8">
        <w:rPr>
          <w:rFonts w:ascii="Times New Roman" w:eastAsia="Times New Roman" w:hAnsi="Times New Roman" w:cs="Times New Roman"/>
          <w:b/>
          <w:kern w:val="0"/>
          <w14:ligatures w14:val="none"/>
        </w:rPr>
        <w:t>-EGIS 800 mg plėvele dengtos tabletės</w:t>
      </w:r>
    </w:p>
    <w:p w14:paraId="162557B9" w14:textId="77777777" w:rsidR="006643E8" w:rsidRPr="006643E8" w:rsidRDefault="006643E8" w:rsidP="006643E8">
      <w:pPr>
        <w:spacing w:after="0" w:line="240" w:lineRule="auto"/>
        <w:jc w:val="center"/>
        <w:rPr>
          <w:rFonts w:ascii="Times New Roman" w:eastAsia="Times New Roman" w:hAnsi="Times New Roman" w:cs="Times New Roman"/>
          <w:kern w:val="0"/>
          <w14:ligatures w14:val="none"/>
        </w:rPr>
      </w:pPr>
    </w:p>
    <w:p w14:paraId="31A31146" w14:textId="2D36DDCA" w:rsidR="006643E8" w:rsidRPr="006643E8" w:rsidRDefault="00E65C02" w:rsidP="006643E8">
      <w:pPr>
        <w:spacing w:after="0" w:line="240" w:lineRule="auto"/>
        <w:jc w:val="center"/>
        <w:rPr>
          <w:rFonts w:ascii="Times New Roman" w:eastAsia="Times New Roman" w:hAnsi="Times New Roman" w:cs="Times New Roman"/>
          <w:kern w:val="0"/>
          <w14:ligatures w14:val="none"/>
        </w:rPr>
      </w:pPr>
      <w:proofErr w:type="spellStart"/>
      <w:r>
        <w:rPr>
          <w:rFonts w:ascii="Times New Roman" w:eastAsia="Times New Roman" w:hAnsi="Times New Roman" w:cs="Times New Roman"/>
          <w:kern w:val="0"/>
          <w14:ligatures w14:val="none"/>
        </w:rPr>
        <w:t>p</w:t>
      </w:r>
      <w:r w:rsidR="006643E8" w:rsidRPr="006643E8">
        <w:rPr>
          <w:rFonts w:ascii="Times New Roman" w:eastAsia="Times New Roman" w:hAnsi="Times New Roman" w:cs="Times New Roman"/>
          <w:kern w:val="0"/>
          <w14:ligatures w14:val="none"/>
        </w:rPr>
        <w:t>iracetamas</w:t>
      </w:r>
      <w:proofErr w:type="spellEnd"/>
    </w:p>
    <w:p w14:paraId="57DA85B1" w14:textId="77777777" w:rsidR="006643E8" w:rsidRPr="006643E8" w:rsidRDefault="006643E8" w:rsidP="006643E8">
      <w:pPr>
        <w:suppressAutoHyphens/>
        <w:spacing w:after="0" w:line="240" w:lineRule="auto"/>
        <w:rPr>
          <w:rFonts w:ascii="Times New Roman" w:eastAsia="Times New Roman" w:hAnsi="Times New Roman" w:cs="Times New Roman"/>
          <w:b/>
          <w:noProof/>
          <w:snapToGrid w:val="0"/>
          <w:kern w:val="0"/>
          <w14:ligatures w14:val="none"/>
        </w:rPr>
      </w:pPr>
    </w:p>
    <w:p w14:paraId="7547BA47" w14:textId="77777777" w:rsidR="006643E8" w:rsidRPr="006643E8" w:rsidRDefault="006643E8" w:rsidP="006643E8">
      <w:pPr>
        <w:suppressAutoHyphens/>
        <w:spacing w:after="0" w:line="240" w:lineRule="auto"/>
        <w:rPr>
          <w:rFonts w:ascii="Times New Roman" w:eastAsia="Times New Roman" w:hAnsi="Times New Roman" w:cs="Times New Roman"/>
          <w:snapToGrid w:val="0"/>
          <w:kern w:val="0"/>
          <w14:ligatures w14:val="none"/>
        </w:rPr>
      </w:pPr>
      <w:r w:rsidRPr="006643E8">
        <w:rPr>
          <w:rFonts w:ascii="Times New Roman" w:eastAsia="Times New Roman" w:hAnsi="Times New Roman" w:cs="Times New Roman"/>
          <w:b/>
          <w:noProof/>
          <w:snapToGrid w:val="0"/>
          <w:kern w:val="0"/>
          <w14:ligatures w14:val="none"/>
        </w:rPr>
        <w:t>Atidžiai perskaitykite visą šį lapelį, prieš pradėdami vartoti vaistą, nes jame pateikiama Jums svarbi informacija.</w:t>
      </w:r>
    </w:p>
    <w:p w14:paraId="5BC233F9" w14:textId="77777777" w:rsidR="006643E8" w:rsidRPr="006643E8" w:rsidRDefault="006643E8" w:rsidP="001830A5">
      <w:pPr>
        <w:numPr>
          <w:ilvl w:val="0"/>
          <w:numId w:val="12"/>
        </w:numPr>
        <w:tabs>
          <w:tab w:val="left" w:pos="567"/>
        </w:tabs>
        <w:spacing w:after="0" w:line="240" w:lineRule="auto"/>
        <w:ind w:left="567" w:hanging="567"/>
        <w:rPr>
          <w:rFonts w:ascii="Times New Roman" w:eastAsia="Times New Roman" w:hAnsi="Times New Roman" w:cs="Times New Roman"/>
          <w:snapToGrid w:val="0"/>
          <w:kern w:val="0"/>
          <w14:ligatures w14:val="none"/>
        </w:rPr>
      </w:pPr>
      <w:r w:rsidRPr="006643E8">
        <w:rPr>
          <w:rFonts w:ascii="Times New Roman" w:eastAsia="Times New Roman" w:hAnsi="Times New Roman" w:cs="Times New Roman"/>
          <w:noProof/>
          <w:snapToGrid w:val="0"/>
          <w:kern w:val="0"/>
          <w14:ligatures w14:val="none"/>
        </w:rPr>
        <w:t>Neišmeskite šio lapelio, nes vėl gali prireikti jį perskaityti.</w:t>
      </w:r>
      <w:r w:rsidRPr="006643E8">
        <w:rPr>
          <w:rFonts w:ascii="Times New Roman" w:eastAsia="Times New Roman" w:hAnsi="Times New Roman" w:cs="Times New Roman"/>
          <w:snapToGrid w:val="0"/>
          <w:kern w:val="0"/>
          <w14:ligatures w14:val="none"/>
        </w:rPr>
        <w:t xml:space="preserve"> </w:t>
      </w:r>
    </w:p>
    <w:p w14:paraId="4450ACCD" w14:textId="77777777" w:rsidR="006643E8" w:rsidRPr="006643E8" w:rsidRDefault="006643E8" w:rsidP="001830A5">
      <w:pPr>
        <w:numPr>
          <w:ilvl w:val="0"/>
          <w:numId w:val="12"/>
        </w:numPr>
        <w:tabs>
          <w:tab w:val="left" w:pos="567"/>
        </w:tabs>
        <w:spacing w:after="0" w:line="240" w:lineRule="auto"/>
        <w:ind w:left="567" w:hanging="567"/>
        <w:rPr>
          <w:rFonts w:ascii="Times New Roman" w:eastAsia="Times New Roman" w:hAnsi="Times New Roman" w:cs="Times New Roman"/>
          <w:snapToGrid w:val="0"/>
          <w:kern w:val="0"/>
          <w14:ligatures w14:val="none"/>
        </w:rPr>
      </w:pPr>
      <w:r w:rsidRPr="006643E8">
        <w:rPr>
          <w:rFonts w:ascii="Times New Roman" w:eastAsia="Times New Roman" w:hAnsi="Times New Roman" w:cs="Times New Roman"/>
          <w:noProof/>
          <w:snapToGrid w:val="0"/>
          <w:kern w:val="0"/>
          <w14:ligatures w14:val="none"/>
        </w:rPr>
        <w:t>Jeigu kiltų daugiau klausimų, kreipkitės į gydytoją arba vaistininką.</w:t>
      </w:r>
    </w:p>
    <w:p w14:paraId="66020A0A" w14:textId="77777777" w:rsidR="006643E8" w:rsidRPr="006643E8" w:rsidRDefault="006643E8" w:rsidP="001830A5">
      <w:pPr>
        <w:tabs>
          <w:tab w:val="left" w:pos="567"/>
        </w:tabs>
        <w:spacing w:after="0" w:line="240" w:lineRule="auto"/>
        <w:ind w:left="567" w:hanging="567"/>
        <w:rPr>
          <w:rFonts w:ascii="Times New Roman" w:eastAsia="Times New Roman" w:hAnsi="Times New Roman" w:cs="Times New Roman"/>
          <w:snapToGrid w:val="0"/>
          <w:kern w:val="0"/>
          <w14:ligatures w14:val="none"/>
        </w:rPr>
      </w:pPr>
      <w:r w:rsidRPr="006643E8">
        <w:rPr>
          <w:rFonts w:ascii="Times New Roman" w:eastAsia="Times New Roman" w:hAnsi="Times New Roman" w:cs="Times New Roman"/>
          <w:snapToGrid w:val="0"/>
          <w:kern w:val="0"/>
          <w14:ligatures w14:val="none"/>
        </w:rPr>
        <w:t>-</w:t>
      </w:r>
      <w:r w:rsidRPr="006643E8">
        <w:rPr>
          <w:rFonts w:ascii="Times New Roman" w:eastAsia="Times New Roman" w:hAnsi="Times New Roman" w:cs="Times New Roman"/>
          <w:snapToGrid w:val="0"/>
          <w:kern w:val="0"/>
          <w14:ligatures w14:val="none"/>
        </w:rPr>
        <w:tab/>
      </w:r>
      <w:r w:rsidRPr="006643E8">
        <w:rPr>
          <w:rFonts w:ascii="Times New Roman" w:eastAsia="Times New Roman" w:hAnsi="Times New Roman" w:cs="Times New Roman"/>
          <w:noProof/>
          <w:snapToGrid w:val="0"/>
          <w:kern w:val="0"/>
          <w14:ligatures w14:val="none"/>
        </w:rPr>
        <w:t>Šis vaistas skirtas tik Jums, todėl kitiems žmonėms jo duoti negalima.</w:t>
      </w:r>
      <w:r w:rsidRPr="006643E8">
        <w:rPr>
          <w:rFonts w:ascii="Times New Roman" w:eastAsia="Times New Roman" w:hAnsi="Times New Roman" w:cs="Times New Roman"/>
          <w:snapToGrid w:val="0"/>
          <w:kern w:val="0"/>
          <w14:ligatures w14:val="none"/>
        </w:rPr>
        <w:t xml:space="preserve"> </w:t>
      </w:r>
      <w:r w:rsidRPr="006643E8">
        <w:rPr>
          <w:rFonts w:ascii="Times New Roman" w:eastAsia="Times New Roman" w:hAnsi="Times New Roman" w:cs="Times New Roman"/>
          <w:noProof/>
          <w:snapToGrid w:val="0"/>
          <w:kern w:val="0"/>
          <w14:ligatures w14:val="none"/>
        </w:rPr>
        <w:t>Vaistas gali jiems pakenkti (net tiems, kurių ligos požymiai yra tokie patys kaip Jūsų).</w:t>
      </w:r>
    </w:p>
    <w:p w14:paraId="77480C1A" w14:textId="77777777" w:rsidR="006643E8" w:rsidRPr="006643E8" w:rsidRDefault="006643E8" w:rsidP="001F65D3">
      <w:pPr>
        <w:numPr>
          <w:ilvl w:val="0"/>
          <w:numId w:val="12"/>
        </w:numPr>
        <w:tabs>
          <w:tab w:val="left" w:pos="567"/>
        </w:tabs>
        <w:spacing w:after="0" w:line="240" w:lineRule="auto"/>
        <w:ind w:left="567" w:hanging="567"/>
        <w:rPr>
          <w:rFonts w:ascii="Times New Roman" w:eastAsia="Times New Roman" w:hAnsi="Times New Roman" w:cs="Times New Roman"/>
          <w:snapToGrid w:val="0"/>
          <w:kern w:val="0"/>
          <w14:ligatures w14:val="none"/>
        </w:rPr>
      </w:pPr>
      <w:r w:rsidRPr="006643E8">
        <w:rPr>
          <w:rFonts w:ascii="Times New Roman" w:eastAsia="Times New Roman" w:hAnsi="Times New Roman" w:cs="Times New Roman"/>
          <w:noProof/>
          <w:snapToGrid w:val="0"/>
          <w:kern w:val="0"/>
          <w14:ligatures w14:val="none"/>
        </w:rPr>
        <w:t>Jeigu pasireiškė šalutinis poveikis (net jeigu jis šiame lapelyje nenurodytas), kreipkitės į gydytoją arba vaistininką. Žr. 4 skyrių.</w:t>
      </w:r>
    </w:p>
    <w:p w14:paraId="220545EC"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3F58279B" w14:textId="77777777" w:rsidR="006643E8" w:rsidRPr="006643E8" w:rsidRDefault="006643E8" w:rsidP="006643E8">
      <w:pPr>
        <w:keepNext/>
        <w:tabs>
          <w:tab w:val="left" w:pos="567"/>
        </w:tabs>
        <w:spacing w:after="0" w:line="260" w:lineRule="exact"/>
        <w:jc w:val="both"/>
        <w:outlineLvl w:val="3"/>
        <w:rPr>
          <w:rFonts w:ascii="Times New Roman" w:eastAsia="Times New Roman" w:hAnsi="Times New Roman" w:cs="Times New Roman"/>
          <w:b/>
          <w:snapToGrid w:val="0"/>
          <w:kern w:val="0"/>
          <w14:ligatures w14:val="none"/>
        </w:rPr>
      </w:pPr>
      <w:r w:rsidRPr="006643E8">
        <w:rPr>
          <w:rFonts w:ascii="Times New Roman" w:eastAsia="Times New Roman" w:hAnsi="Times New Roman" w:cs="Times New Roman"/>
          <w:b/>
          <w:noProof/>
          <w:snapToGrid w:val="0"/>
          <w:kern w:val="0"/>
          <w14:ligatures w14:val="none"/>
        </w:rPr>
        <w:t>Apie ką rašoma šiame lapelyje?</w:t>
      </w:r>
    </w:p>
    <w:p w14:paraId="33F439FB" w14:textId="77777777" w:rsidR="006643E8" w:rsidRPr="006643E8" w:rsidRDefault="006643E8" w:rsidP="006643E8">
      <w:pPr>
        <w:tabs>
          <w:tab w:val="left" w:pos="540"/>
        </w:tabs>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1.</w:t>
      </w:r>
      <w:r w:rsidRPr="006643E8">
        <w:rPr>
          <w:rFonts w:ascii="Times New Roman" w:eastAsia="Times New Roman" w:hAnsi="Times New Roman" w:cs="Times New Roman"/>
          <w:kern w:val="0"/>
          <w14:ligatures w14:val="none"/>
        </w:rPr>
        <w:tab/>
        <w:t xml:space="preserve">Kas yra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-EGIS ir kam jis vartojamas</w:t>
      </w:r>
    </w:p>
    <w:p w14:paraId="3B610F67" w14:textId="77777777" w:rsidR="006643E8" w:rsidRPr="006643E8" w:rsidRDefault="006643E8" w:rsidP="006643E8">
      <w:pPr>
        <w:tabs>
          <w:tab w:val="left" w:pos="540"/>
        </w:tabs>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2.</w:t>
      </w:r>
      <w:r w:rsidRPr="006643E8">
        <w:rPr>
          <w:rFonts w:ascii="Times New Roman" w:eastAsia="Times New Roman" w:hAnsi="Times New Roman" w:cs="Times New Roman"/>
          <w:kern w:val="0"/>
          <w14:ligatures w14:val="none"/>
        </w:rPr>
        <w:tab/>
        <w:t xml:space="preserve">Kas žinotina prieš vartojant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w:t>
      </w:r>
    </w:p>
    <w:p w14:paraId="1598A542" w14:textId="77777777" w:rsidR="006643E8" w:rsidRPr="006643E8" w:rsidRDefault="006643E8" w:rsidP="006643E8">
      <w:pPr>
        <w:tabs>
          <w:tab w:val="left" w:pos="540"/>
        </w:tabs>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3.</w:t>
      </w:r>
      <w:r w:rsidRPr="006643E8">
        <w:rPr>
          <w:rFonts w:ascii="Times New Roman" w:eastAsia="Times New Roman" w:hAnsi="Times New Roman" w:cs="Times New Roman"/>
          <w:kern w:val="0"/>
          <w14:ligatures w14:val="none"/>
        </w:rPr>
        <w:tab/>
        <w:t xml:space="preserve">Kaip vartoti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w:t>
      </w:r>
    </w:p>
    <w:p w14:paraId="1C08895B" w14:textId="77777777" w:rsidR="006643E8" w:rsidRPr="006643E8" w:rsidRDefault="006643E8" w:rsidP="006643E8">
      <w:pPr>
        <w:tabs>
          <w:tab w:val="left" w:pos="540"/>
        </w:tabs>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4.</w:t>
      </w:r>
      <w:r w:rsidRPr="006643E8">
        <w:rPr>
          <w:rFonts w:ascii="Times New Roman" w:eastAsia="Times New Roman" w:hAnsi="Times New Roman" w:cs="Times New Roman"/>
          <w:kern w:val="0"/>
          <w14:ligatures w14:val="none"/>
        </w:rPr>
        <w:tab/>
        <w:t>Galimas šalutinis poveikis</w:t>
      </w:r>
    </w:p>
    <w:p w14:paraId="0E8A1A44" w14:textId="77777777" w:rsidR="006643E8" w:rsidRPr="006643E8" w:rsidRDefault="006643E8" w:rsidP="006643E8">
      <w:pPr>
        <w:tabs>
          <w:tab w:val="left" w:pos="540"/>
        </w:tabs>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5.</w:t>
      </w:r>
      <w:r w:rsidRPr="006643E8">
        <w:rPr>
          <w:rFonts w:ascii="Times New Roman" w:eastAsia="Times New Roman" w:hAnsi="Times New Roman" w:cs="Times New Roman"/>
          <w:kern w:val="0"/>
          <w14:ligatures w14:val="none"/>
        </w:rPr>
        <w:tab/>
        <w:t xml:space="preserve">Kaip laikyti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w:t>
      </w:r>
    </w:p>
    <w:p w14:paraId="631E4AA3" w14:textId="77777777" w:rsidR="006643E8" w:rsidRPr="006643E8" w:rsidRDefault="006643E8" w:rsidP="006643E8">
      <w:pPr>
        <w:tabs>
          <w:tab w:val="left" w:pos="540"/>
        </w:tabs>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6.</w:t>
      </w:r>
      <w:r w:rsidRPr="006643E8">
        <w:rPr>
          <w:rFonts w:ascii="Times New Roman" w:eastAsia="Times New Roman" w:hAnsi="Times New Roman" w:cs="Times New Roman"/>
          <w:kern w:val="0"/>
          <w14:ligatures w14:val="none"/>
        </w:rPr>
        <w:tab/>
        <w:t>Pakuotės turinys ir kita informacija</w:t>
      </w:r>
    </w:p>
    <w:p w14:paraId="1C22484D" w14:textId="77777777" w:rsidR="006643E8" w:rsidRPr="006643E8" w:rsidRDefault="006643E8" w:rsidP="006643E8">
      <w:pPr>
        <w:spacing w:after="0" w:line="240" w:lineRule="auto"/>
        <w:rPr>
          <w:rFonts w:ascii="Times New Roman" w:eastAsia="Times New Roman" w:hAnsi="Times New Roman" w:cs="Times New Roman"/>
          <w:b/>
          <w:kern w:val="0"/>
          <w14:ligatures w14:val="none"/>
        </w:rPr>
      </w:pPr>
    </w:p>
    <w:p w14:paraId="6A3C79D4"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2D1A9B46" w14:textId="77777777" w:rsidR="006643E8" w:rsidRPr="006643E8" w:rsidRDefault="006643E8" w:rsidP="006643E8">
      <w:pPr>
        <w:numPr>
          <w:ilvl w:val="0"/>
          <w:numId w:val="3"/>
        </w:numPr>
        <w:spacing w:after="0" w:line="240" w:lineRule="auto"/>
        <w:ind w:left="567" w:hanging="567"/>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 xml:space="preserve">Kas yra </w:t>
      </w:r>
      <w:proofErr w:type="spellStart"/>
      <w:r w:rsidRPr="006643E8">
        <w:rPr>
          <w:rFonts w:ascii="Times New Roman" w:eastAsia="Times New Roman" w:hAnsi="Times New Roman" w:cs="Times New Roman"/>
          <w:b/>
          <w:kern w:val="0"/>
          <w14:ligatures w14:val="none"/>
        </w:rPr>
        <w:t>Piracetam</w:t>
      </w:r>
      <w:proofErr w:type="spellEnd"/>
      <w:r w:rsidRPr="006643E8">
        <w:rPr>
          <w:rFonts w:ascii="Times New Roman" w:eastAsia="Times New Roman" w:hAnsi="Times New Roman" w:cs="Times New Roman"/>
          <w:b/>
          <w:kern w:val="0"/>
          <w14:ligatures w14:val="none"/>
        </w:rPr>
        <w:t>-EGIS ir kam jis vartojamas</w:t>
      </w:r>
    </w:p>
    <w:p w14:paraId="70C39D6D"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1B7B4600"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-EGIS yra skiriamas šiais atvejais.</w:t>
      </w:r>
    </w:p>
    <w:p w14:paraId="63393AF3" w14:textId="77777777" w:rsidR="006643E8" w:rsidRPr="006643E8" w:rsidRDefault="006643E8" w:rsidP="006643E8">
      <w:pPr>
        <w:spacing w:after="0" w:line="240" w:lineRule="auto"/>
        <w:jc w:val="both"/>
        <w:rPr>
          <w:rFonts w:ascii="Times New Roman" w:eastAsia="Times New Roman" w:hAnsi="Times New Roman" w:cs="Times New Roman"/>
          <w:i/>
          <w:kern w:val="0"/>
          <w14:ligatures w14:val="none"/>
        </w:rPr>
      </w:pPr>
    </w:p>
    <w:p w14:paraId="25976B06" w14:textId="77777777" w:rsidR="006643E8" w:rsidRPr="006643E8" w:rsidRDefault="006643E8" w:rsidP="006643E8">
      <w:pPr>
        <w:spacing w:after="0" w:line="240" w:lineRule="auto"/>
        <w:jc w:val="both"/>
        <w:rPr>
          <w:rFonts w:ascii="Times New Roman" w:eastAsia="Times New Roman" w:hAnsi="Times New Roman" w:cs="Times New Roman"/>
          <w:i/>
          <w:kern w:val="0"/>
          <w14:ligatures w14:val="none"/>
        </w:rPr>
      </w:pPr>
      <w:r w:rsidRPr="006643E8">
        <w:rPr>
          <w:rFonts w:ascii="Times New Roman" w:eastAsia="Times New Roman" w:hAnsi="Times New Roman" w:cs="Times New Roman"/>
          <w:i/>
          <w:kern w:val="0"/>
          <w14:ligatures w14:val="none"/>
        </w:rPr>
        <w:t>Suaugusiesiems</w:t>
      </w:r>
    </w:p>
    <w:p w14:paraId="3CF18A7D" w14:textId="77777777" w:rsidR="006643E8" w:rsidRPr="006643E8" w:rsidRDefault="006643E8" w:rsidP="006643E8">
      <w:pPr>
        <w:numPr>
          <w:ilvl w:val="0"/>
          <w:numId w:val="4"/>
        </w:numPr>
        <w:spacing w:after="0" w:line="240" w:lineRule="auto"/>
        <w:ind w:left="567" w:hanging="567"/>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Traukulių priepuolių, kylančių iš galvos smegenų žievės (vadinamų </w:t>
      </w:r>
      <w:proofErr w:type="spellStart"/>
      <w:r w:rsidRPr="006643E8">
        <w:rPr>
          <w:rFonts w:ascii="Times New Roman" w:eastAsia="Times New Roman" w:hAnsi="Times New Roman" w:cs="Times New Roman"/>
          <w:kern w:val="0"/>
          <w14:ligatures w14:val="none"/>
        </w:rPr>
        <w:t>mioklonijomis</w:t>
      </w:r>
      <w:proofErr w:type="spellEnd"/>
      <w:r w:rsidRPr="006643E8">
        <w:rPr>
          <w:rFonts w:ascii="Times New Roman" w:eastAsia="Times New Roman" w:hAnsi="Times New Roman" w:cs="Times New Roman"/>
          <w:kern w:val="0"/>
          <w14:ligatures w14:val="none"/>
        </w:rPr>
        <w:t>) gydymui (vartojant vieną ar kartu su kitais vaistais).</w:t>
      </w:r>
    </w:p>
    <w:p w14:paraId="195AB7ED" w14:textId="77777777" w:rsidR="006643E8" w:rsidRPr="006643E8" w:rsidRDefault="006643E8" w:rsidP="006643E8">
      <w:pPr>
        <w:numPr>
          <w:ilvl w:val="0"/>
          <w:numId w:val="5"/>
        </w:numPr>
        <w:spacing w:after="0" w:line="240" w:lineRule="auto"/>
        <w:ind w:left="567" w:hanging="567"/>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Papildomam senyvų žmonių pažintinių funkcijų sutrikimų – atminties netekimo, susilpnėjusios dėmesio koncentracijos ir energijos stokos (išskyrus Alzheimerio ligos ir kitų silpnaprotysčių sukeltus) gydymui.</w:t>
      </w:r>
    </w:p>
    <w:p w14:paraId="484EC2C2" w14:textId="77777777" w:rsidR="006643E8" w:rsidRPr="006643E8" w:rsidRDefault="006643E8" w:rsidP="006643E8">
      <w:pPr>
        <w:numPr>
          <w:ilvl w:val="0"/>
          <w:numId w:val="5"/>
        </w:numPr>
        <w:spacing w:after="0" w:line="240" w:lineRule="auto"/>
        <w:ind w:left="567" w:hanging="567"/>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Galvos svaigimo ir pusiausvyros sutrikimo (išskyrus galvos svaigulį dėl kraujotakos sutrikimų ir psichinių priežasčių) gydymui.</w:t>
      </w:r>
    </w:p>
    <w:p w14:paraId="10926725" w14:textId="77777777" w:rsidR="006643E8" w:rsidRPr="006643E8" w:rsidRDefault="006643E8" w:rsidP="006643E8">
      <w:pPr>
        <w:spacing w:after="0" w:line="240" w:lineRule="auto"/>
        <w:jc w:val="both"/>
        <w:rPr>
          <w:rFonts w:ascii="Times New Roman" w:eastAsia="Times New Roman" w:hAnsi="Times New Roman" w:cs="Times New Roman"/>
          <w:i/>
          <w:kern w:val="0"/>
          <w14:ligatures w14:val="none"/>
        </w:rPr>
      </w:pPr>
    </w:p>
    <w:p w14:paraId="5B8BA1AC" w14:textId="77777777" w:rsidR="006643E8" w:rsidRPr="006643E8" w:rsidRDefault="006643E8" w:rsidP="006643E8">
      <w:pPr>
        <w:spacing w:after="0" w:line="240" w:lineRule="auto"/>
        <w:jc w:val="both"/>
        <w:rPr>
          <w:rFonts w:ascii="Times New Roman" w:eastAsia="Times New Roman" w:hAnsi="Times New Roman" w:cs="Times New Roman"/>
          <w:i/>
          <w:kern w:val="0"/>
          <w14:ligatures w14:val="none"/>
        </w:rPr>
      </w:pPr>
      <w:r w:rsidRPr="006643E8">
        <w:rPr>
          <w:rFonts w:ascii="Times New Roman" w:eastAsia="Times New Roman" w:hAnsi="Times New Roman" w:cs="Times New Roman"/>
          <w:i/>
          <w:kern w:val="0"/>
          <w14:ligatures w14:val="none"/>
        </w:rPr>
        <w:t>Vyresniems nei 8 metų vaikams</w:t>
      </w:r>
    </w:p>
    <w:p w14:paraId="16C63C46" w14:textId="77777777" w:rsidR="006643E8" w:rsidRPr="006643E8" w:rsidRDefault="006643E8" w:rsidP="006643E8">
      <w:pPr>
        <w:numPr>
          <w:ilvl w:val="0"/>
          <w:numId w:val="6"/>
        </w:numPr>
        <w:spacing w:after="0" w:line="240" w:lineRule="auto"/>
        <w:ind w:left="567" w:hanging="567"/>
        <w:jc w:val="both"/>
        <w:rPr>
          <w:rFonts w:ascii="Times New Roman" w:eastAsia="Times New Roman" w:hAnsi="Times New Roman" w:cs="Times New Roman"/>
          <w:b/>
          <w:i/>
          <w:kern w:val="0"/>
          <w14:ligatures w14:val="none"/>
        </w:rPr>
      </w:pPr>
      <w:r w:rsidRPr="006643E8">
        <w:rPr>
          <w:rFonts w:ascii="Times New Roman" w:eastAsia="Times New Roman" w:hAnsi="Times New Roman" w:cs="Times New Roman"/>
          <w:kern w:val="0"/>
          <w14:ligatures w14:val="none"/>
        </w:rPr>
        <w:t xml:space="preserve">Skaitymo sutrikimo gydymui, derinant su kitais gydymo metodais, pavyzdžiui, </w:t>
      </w:r>
      <w:proofErr w:type="spellStart"/>
      <w:r w:rsidRPr="006643E8">
        <w:rPr>
          <w:rFonts w:ascii="Times New Roman" w:eastAsia="Times New Roman" w:hAnsi="Times New Roman" w:cs="Times New Roman"/>
          <w:kern w:val="0"/>
          <w14:ligatures w14:val="none"/>
        </w:rPr>
        <w:t>logopedija</w:t>
      </w:r>
      <w:proofErr w:type="spellEnd"/>
      <w:r w:rsidRPr="006643E8">
        <w:rPr>
          <w:rFonts w:ascii="Times New Roman" w:eastAsia="Times New Roman" w:hAnsi="Times New Roman" w:cs="Times New Roman"/>
          <w:kern w:val="0"/>
          <w14:ligatures w14:val="none"/>
        </w:rPr>
        <w:t>.</w:t>
      </w:r>
    </w:p>
    <w:p w14:paraId="4E02F569"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628DAEE2" w14:textId="77777777" w:rsidR="006643E8" w:rsidRPr="006643E8" w:rsidRDefault="006643E8" w:rsidP="006643E8">
      <w:pPr>
        <w:spacing w:after="0" w:line="240" w:lineRule="auto"/>
        <w:rPr>
          <w:rFonts w:ascii="Times New Roman" w:eastAsia="Times New Roman" w:hAnsi="Times New Roman" w:cs="Times New Roman"/>
          <w:kern w:val="0"/>
          <w14:ligatures w14:val="none"/>
        </w:rPr>
      </w:pPr>
    </w:p>
    <w:p w14:paraId="707B09F6" w14:textId="77777777" w:rsidR="006643E8" w:rsidRPr="006643E8" w:rsidRDefault="006643E8" w:rsidP="001830A5">
      <w:pPr>
        <w:tabs>
          <w:tab w:val="left" w:pos="567"/>
        </w:tabs>
        <w:spacing w:after="0" w:line="240" w:lineRule="auto"/>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 xml:space="preserve">2. </w:t>
      </w:r>
      <w:r w:rsidRPr="006643E8">
        <w:rPr>
          <w:rFonts w:ascii="Times New Roman" w:eastAsia="Times New Roman" w:hAnsi="Times New Roman" w:cs="Times New Roman"/>
          <w:b/>
          <w:kern w:val="0"/>
          <w14:ligatures w14:val="none"/>
        </w:rPr>
        <w:tab/>
        <w:t xml:space="preserve">Kas žinotina prieš vartojant </w:t>
      </w:r>
      <w:proofErr w:type="spellStart"/>
      <w:r w:rsidRPr="006643E8">
        <w:rPr>
          <w:rFonts w:ascii="Times New Roman" w:eastAsia="Times New Roman" w:hAnsi="Times New Roman" w:cs="Times New Roman"/>
          <w:b/>
          <w:kern w:val="0"/>
          <w14:ligatures w14:val="none"/>
        </w:rPr>
        <w:t>Piracetam</w:t>
      </w:r>
      <w:proofErr w:type="spellEnd"/>
      <w:r w:rsidRPr="006643E8">
        <w:rPr>
          <w:rFonts w:ascii="Times New Roman" w:eastAsia="Times New Roman" w:hAnsi="Times New Roman" w:cs="Times New Roman"/>
          <w:b/>
          <w:kern w:val="0"/>
          <w14:ligatures w14:val="none"/>
        </w:rPr>
        <w:t xml:space="preserve">-EGIS </w:t>
      </w:r>
    </w:p>
    <w:p w14:paraId="3B3A17DB"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3EB1FF34" w14:textId="2CE7696C" w:rsidR="006643E8" w:rsidRPr="006643E8" w:rsidRDefault="006643E8" w:rsidP="006643E8">
      <w:pPr>
        <w:spacing w:after="0" w:line="240" w:lineRule="auto"/>
        <w:rPr>
          <w:rFonts w:ascii="Times New Roman" w:eastAsia="Times New Roman" w:hAnsi="Times New Roman" w:cs="Times New Roman"/>
          <w:b/>
          <w:kern w:val="0"/>
          <w14:ligatures w14:val="none"/>
        </w:rPr>
      </w:pPr>
      <w:proofErr w:type="spellStart"/>
      <w:r w:rsidRPr="006643E8">
        <w:rPr>
          <w:rFonts w:ascii="Times New Roman" w:eastAsia="Times New Roman" w:hAnsi="Times New Roman" w:cs="Times New Roman"/>
          <w:b/>
          <w:kern w:val="0"/>
          <w14:ligatures w14:val="none"/>
        </w:rPr>
        <w:t>Piracetam</w:t>
      </w:r>
      <w:proofErr w:type="spellEnd"/>
      <w:r w:rsidRPr="006643E8">
        <w:rPr>
          <w:rFonts w:ascii="Times New Roman" w:eastAsia="Times New Roman" w:hAnsi="Times New Roman" w:cs="Times New Roman"/>
          <w:b/>
          <w:kern w:val="0"/>
          <w14:ligatures w14:val="none"/>
        </w:rPr>
        <w:t xml:space="preserve">-EGIS vartoti </w:t>
      </w:r>
      <w:r w:rsidR="001F65D3">
        <w:rPr>
          <w:rFonts w:ascii="Times New Roman" w:eastAsia="Times New Roman" w:hAnsi="Times New Roman" w:cs="Times New Roman"/>
          <w:b/>
          <w:kern w:val="0"/>
          <w14:ligatures w14:val="none"/>
        </w:rPr>
        <w:t>draudžiama</w:t>
      </w:r>
      <w:r w:rsidRPr="006643E8">
        <w:rPr>
          <w:rFonts w:ascii="Times New Roman" w:eastAsia="Times New Roman" w:hAnsi="Times New Roman" w:cs="Times New Roman"/>
          <w:b/>
          <w:kern w:val="0"/>
          <w14:ligatures w14:val="none"/>
        </w:rPr>
        <w:t>:</w:t>
      </w:r>
    </w:p>
    <w:p w14:paraId="4D985524" w14:textId="77777777" w:rsidR="006643E8" w:rsidRPr="006643E8" w:rsidRDefault="006643E8" w:rsidP="001830A5">
      <w:pPr>
        <w:tabs>
          <w:tab w:val="left" w:pos="540"/>
        </w:tabs>
        <w:spacing w:after="0" w:line="240" w:lineRule="auto"/>
        <w:ind w:left="567" w:hanging="567"/>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w:t>
      </w:r>
      <w:r w:rsidRPr="006643E8">
        <w:rPr>
          <w:rFonts w:ascii="Times New Roman" w:eastAsia="Times New Roman" w:hAnsi="Times New Roman" w:cs="Times New Roman"/>
          <w:kern w:val="0"/>
          <w14:ligatures w14:val="none"/>
        </w:rPr>
        <w:tab/>
        <w:t xml:space="preserve">jeigu yra alergija </w:t>
      </w:r>
      <w:proofErr w:type="spellStart"/>
      <w:r w:rsidRPr="006643E8">
        <w:rPr>
          <w:rFonts w:ascii="Times New Roman" w:eastAsia="Times New Roman" w:hAnsi="Times New Roman" w:cs="Times New Roman"/>
          <w:kern w:val="0"/>
          <w14:ligatures w14:val="none"/>
        </w:rPr>
        <w:t>piracetamui</w:t>
      </w:r>
      <w:proofErr w:type="spellEnd"/>
      <w:r w:rsidRPr="006643E8">
        <w:rPr>
          <w:rFonts w:ascii="Times New Roman" w:eastAsia="Times New Roman" w:hAnsi="Times New Roman" w:cs="Times New Roman"/>
          <w:kern w:val="0"/>
          <w14:ligatures w14:val="none"/>
        </w:rPr>
        <w:t xml:space="preserve">, kitiems </w:t>
      </w:r>
      <w:proofErr w:type="spellStart"/>
      <w:r w:rsidRPr="006643E8">
        <w:rPr>
          <w:rFonts w:ascii="Times New Roman" w:eastAsia="Times New Roman" w:hAnsi="Times New Roman" w:cs="Times New Roman"/>
          <w:kern w:val="0"/>
          <w14:ligatures w14:val="none"/>
        </w:rPr>
        <w:t>pirolidono</w:t>
      </w:r>
      <w:proofErr w:type="spellEnd"/>
      <w:r w:rsidRPr="006643E8">
        <w:rPr>
          <w:rFonts w:ascii="Times New Roman" w:eastAsia="Times New Roman" w:hAnsi="Times New Roman" w:cs="Times New Roman"/>
          <w:kern w:val="0"/>
          <w14:ligatures w14:val="none"/>
        </w:rPr>
        <w:t xml:space="preserve"> dariniams arba bet kuriai pagalbinei šio vaisto medžiagai (jos išvardytos 6 skyriuje);</w:t>
      </w:r>
    </w:p>
    <w:p w14:paraId="68072B74" w14:textId="77777777" w:rsidR="006643E8" w:rsidRPr="006643E8" w:rsidRDefault="006643E8" w:rsidP="001830A5">
      <w:pPr>
        <w:numPr>
          <w:ilvl w:val="0"/>
          <w:numId w:val="7"/>
        </w:numPr>
        <w:tabs>
          <w:tab w:val="left" w:pos="540"/>
        </w:tabs>
        <w:spacing w:after="0" w:line="240" w:lineRule="auto"/>
        <w:ind w:left="567" w:hanging="567"/>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jeigu Jums kraujuoja į smegenis (pvz., hemoraginis insultas);</w:t>
      </w:r>
    </w:p>
    <w:p w14:paraId="761AF820" w14:textId="77777777" w:rsidR="006643E8" w:rsidRPr="006643E8" w:rsidRDefault="006643E8" w:rsidP="00E65C02">
      <w:pPr>
        <w:numPr>
          <w:ilvl w:val="0"/>
          <w:numId w:val="7"/>
        </w:numPr>
        <w:tabs>
          <w:tab w:val="left" w:pos="540"/>
        </w:tabs>
        <w:spacing w:after="0" w:line="240" w:lineRule="auto"/>
        <w:ind w:left="567" w:hanging="567"/>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jeigu sergate galutinės stadijos inkstų liga;</w:t>
      </w:r>
    </w:p>
    <w:p w14:paraId="03ADCE8D" w14:textId="77777777" w:rsidR="006643E8" w:rsidRPr="006643E8" w:rsidRDefault="006643E8" w:rsidP="001830A5">
      <w:pPr>
        <w:numPr>
          <w:ilvl w:val="0"/>
          <w:numId w:val="7"/>
        </w:numPr>
        <w:spacing w:after="0" w:line="240" w:lineRule="auto"/>
        <w:ind w:left="567" w:hanging="567"/>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jeigu sergate reta paveldima liga (</w:t>
      </w:r>
      <w:proofErr w:type="spellStart"/>
      <w:r w:rsidRPr="006643E8">
        <w:rPr>
          <w:rFonts w:ascii="Times New Roman" w:eastAsia="Times New Roman" w:hAnsi="Times New Roman" w:cs="Times New Roman"/>
          <w:kern w:val="0"/>
          <w14:ligatures w14:val="none"/>
        </w:rPr>
        <w:t>Hantingtono</w:t>
      </w:r>
      <w:proofErr w:type="spellEnd"/>
      <w:r w:rsidRPr="006643E8">
        <w:rPr>
          <w:rFonts w:ascii="Times New Roman" w:eastAsia="Times New Roman" w:hAnsi="Times New Roman" w:cs="Times New Roman"/>
          <w:kern w:val="0"/>
          <w14:ligatures w14:val="none"/>
        </w:rPr>
        <w:t xml:space="preserve"> </w:t>
      </w:r>
      <w:proofErr w:type="spellStart"/>
      <w:r w:rsidRPr="006643E8">
        <w:rPr>
          <w:rFonts w:ascii="Times New Roman" w:eastAsia="Times New Roman" w:hAnsi="Times New Roman" w:cs="Times New Roman"/>
          <w:kern w:val="0"/>
          <w14:ligatures w14:val="none"/>
        </w:rPr>
        <w:t>chorėja</w:t>
      </w:r>
      <w:proofErr w:type="spellEnd"/>
      <w:r w:rsidRPr="006643E8">
        <w:rPr>
          <w:rFonts w:ascii="Times New Roman" w:eastAsia="Times New Roman" w:hAnsi="Times New Roman" w:cs="Times New Roman"/>
          <w:kern w:val="0"/>
          <w14:ligatures w14:val="none"/>
        </w:rPr>
        <w:t>).</w:t>
      </w:r>
    </w:p>
    <w:p w14:paraId="3DD9B27E" w14:textId="77777777" w:rsidR="006643E8" w:rsidRPr="006643E8" w:rsidRDefault="006643E8" w:rsidP="006643E8">
      <w:pPr>
        <w:tabs>
          <w:tab w:val="left" w:pos="180"/>
          <w:tab w:val="left" w:pos="540"/>
        </w:tabs>
        <w:spacing w:after="0" w:line="240" w:lineRule="auto"/>
        <w:jc w:val="both"/>
        <w:rPr>
          <w:rFonts w:ascii="Times New Roman" w:eastAsia="Times New Roman" w:hAnsi="Times New Roman" w:cs="Times New Roman"/>
          <w:kern w:val="0"/>
          <w:highlight w:val="yellow"/>
          <w14:ligatures w14:val="none"/>
        </w:rPr>
      </w:pPr>
    </w:p>
    <w:p w14:paraId="63A1593F" w14:textId="77777777" w:rsidR="006643E8" w:rsidRPr="006643E8" w:rsidRDefault="006643E8" w:rsidP="006643E8">
      <w:pPr>
        <w:keepNext/>
        <w:tabs>
          <w:tab w:val="left" w:pos="567"/>
        </w:tabs>
        <w:spacing w:after="0" w:line="260" w:lineRule="exact"/>
        <w:jc w:val="both"/>
        <w:outlineLvl w:val="3"/>
        <w:rPr>
          <w:rFonts w:ascii="Times New Roman" w:eastAsia="SimSun" w:hAnsi="Times New Roman" w:cs="Times New Roman"/>
          <w:b/>
          <w:kern w:val="0"/>
          <w14:ligatures w14:val="none"/>
        </w:rPr>
      </w:pPr>
      <w:r w:rsidRPr="006643E8">
        <w:rPr>
          <w:rFonts w:ascii="Times New Roman" w:eastAsia="SimSun" w:hAnsi="Times New Roman" w:cs="Times New Roman"/>
          <w:b/>
          <w:kern w:val="0"/>
          <w14:ligatures w14:val="none"/>
        </w:rPr>
        <w:t xml:space="preserve">Įspėjimai ir atsargumo priemonės </w:t>
      </w:r>
    </w:p>
    <w:p w14:paraId="3FE9BF0C" w14:textId="77777777" w:rsidR="006643E8" w:rsidRPr="006643E8" w:rsidRDefault="006643E8" w:rsidP="006643E8">
      <w:pPr>
        <w:numPr>
          <w:ilvl w:val="12"/>
          <w:numId w:val="0"/>
        </w:numPr>
        <w:spacing w:after="0" w:line="240" w:lineRule="auto"/>
        <w:ind w:right="-2"/>
        <w:jc w:val="both"/>
        <w:rPr>
          <w:rFonts w:ascii="Times New Roman" w:eastAsia="SimSun" w:hAnsi="Times New Roman" w:cs="Times New Roman"/>
          <w:kern w:val="0"/>
          <w:lang w:eastAsia="zh-CN"/>
          <w14:ligatures w14:val="none"/>
        </w:rPr>
      </w:pPr>
      <w:r w:rsidRPr="006643E8">
        <w:rPr>
          <w:rFonts w:ascii="Times New Roman" w:eastAsia="SimSun" w:hAnsi="Times New Roman" w:cs="Times New Roman"/>
          <w:kern w:val="0"/>
          <w:lang w:eastAsia="zh-CN"/>
          <w14:ligatures w14:val="none"/>
        </w:rPr>
        <w:t xml:space="preserve">Pasitarkite su gydytoju arba vaistininku, prieš pradėdami vartoti </w:t>
      </w:r>
      <w:proofErr w:type="spellStart"/>
      <w:r w:rsidRPr="006643E8">
        <w:rPr>
          <w:rFonts w:ascii="Times New Roman" w:eastAsia="SimSun" w:hAnsi="Times New Roman" w:cs="Times New Roman"/>
          <w:kern w:val="0"/>
          <w:lang w:eastAsia="zh-CN"/>
          <w14:ligatures w14:val="none"/>
        </w:rPr>
        <w:t>Piracetam</w:t>
      </w:r>
      <w:proofErr w:type="spellEnd"/>
      <w:r w:rsidRPr="006643E8">
        <w:rPr>
          <w:rFonts w:ascii="Times New Roman" w:eastAsia="SimSun" w:hAnsi="Times New Roman" w:cs="Times New Roman"/>
          <w:kern w:val="0"/>
          <w:lang w:eastAsia="zh-CN"/>
          <w14:ligatures w14:val="none"/>
        </w:rPr>
        <w:t>-EGIS.</w:t>
      </w:r>
    </w:p>
    <w:p w14:paraId="0552FE30"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5BEE2E35"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Sergant kai kuriomis ligomis vaisto reikia vartoti labai atsargiai, todėl pasakykite gydytojui:</w:t>
      </w:r>
    </w:p>
    <w:p w14:paraId="5B6F9EFD" w14:textId="77777777" w:rsidR="006643E8" w:rsidRPr="006643E8" w:rsidRDefault="006643E8" w:rsidP="006643E8">
      <w:pPr>
        <w:numPr>
          <w:ilvl w:val="0"/>
          <w:numId w:val="8"/>
        </w:numPr>
        <w:spacing w:after="0" w:line="240" w:lineRule="auto"/>
        <w:ind w:left="567" w:hanging="567"/>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jeigu Jūs sergate inkstų liga;</w:t>
      </w:r>
    </w:p>
    <w:p w14:paraId="643333CA" w14:textId="77777777" w:rsidR="006643E8" w:rsidRPr="006643E8" w:rsidRDefault="006643E8" w:rsidP="006643E8">
      <w:pPr>
        <w:numPr>
          <w:ilvl w:val="0"/>
          <w:numId w:val="8"/>
        </w:numPr>
        <w:spacing w:after="0" w:line="240" w:lineRule="auto"/>
        <w:ind w:left="567" w:hanging="567"/>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lastRenderedPageBreak/>
        <w:t>jeigu Jums nustatyta kraujo krešėjimo sutrikimų arba stipriai kraujuojate, yra kraujavimo pavojus (pavyzdžiui, virškinimo trakto opa), esate persirgę hemoraginiu insultu, Jums atlikta arba ruošiamasi atlikti bet kokia didesnę operaciją, įskaitant ir dantų operaciją;</w:t>
      </w:r>
    </w:p>
    <w:p w14:paraId="1B56AB18" w14:textId="77777777" w:rsidR="006643E8" w:rsidRPr="006643E8" w:rsidRDefault="006643E8" w:rsidP="006643E8">
      <w:pPr>
        <w:numPr>
          <w:ilvl w:val="0"/>
          <w:numId w:val="8"/>
        </w:numPr>
        <w:spacing w:after="0" w:line="240" w:lineRule="auto"/>
        <w:ind w:left="567" w:hanging="567"/>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jeigu vartojate antikoaguliantus arba trombocitų </w:t>
      </w:r>
      <w:proofErr w:type="spellStart"/>
      <w:r w:rsidRPr="006643E8">
        <w:rPr>
          <w:rFonts w:ascii="Times New Roman" w:eastAsia="Times New Roman" w:hAnsi="Times New Roman" w:cs="Times New Roman"/>
          <w:kern w:val="0"/>
          <w14:ligatures w14:val="none"/>
        </w:rPr>
        <w:t>agregaciją</w:t>
      </w:r>
      <w:proofErr w:type="spellEnd"/>
      <w:r w:rsidRPr="006643E8">
        <w:rPr>
          <w:rFonts w:ascii="Times New Roman" w:eastAsia="Times New Roman" w:hAnsi="Times New Roman" w:cs="Times New Roman"/>
          <w:kern w:val="0"/>
          <w14:ligatures w14:val="none"/>
        </w:rPr>
        <w:t xml:space="preserve"> slopinančius vaistus (įskaitant ir mažas aspirino dozes). </w:t>
      </w:r>
    </w:p>
    <w:p w14:paraId="66EE81F8"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66FD0785" w14:textId="77777777" w:rsidR="006643E8" w:rsidRPr="006643E8" w:rsidRDefault="006643E8" w:rsidP="006643E8">
      <w:pPr>
        <w:spacing w:after="0" w:line="240" w:lineRule="auto"/>
        <w:jc w:val="both"/>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 xml:space="preserve">Kiti vaistai ir </w:t>
      </w:r>
      <w:proofErr w:type="spellStart"/>
      <w:r w:rsidRPr="006643E8">
        <w:rPr>
          <w:rFonts w:ascii="Times New Roman" w:eastAsia="Times New Roman" w:hAnsi="Times New Roman" w:cs="Times New Roman"/>
          <w:b/>
          <w:kern w:val="0"/>
          <w14:ligatures w14:val="none"/>
        </w:rPr>
        <w:t>Piracetam</w:t>
      </w:r>
      <w:proofErr w:type="spellEnd"/>
      <w:r w:rsidRPr="006643E8">
        <w:rPr>
          <w:rFonts w:ascii="Times New Roman" w:eastAsia="Times New Roman" w:hAnsi="Times New Roman" w:cs="Times New Roman"/>
          <w:b/>
          <w:kern w:val="0"/>
          <w14:ligatures w14:val="none"/>
        </w:rPr>
        <w:t>-EGIS</w:t>
      </w:r>
    </w:p>
    <w:p w14:paraId="14165FE5" w14:textId="77777777" w:rsidR="006643E8" w:rsidRPr="006643E8" w:rsidRDefault="006643E8" w:rsidP="006643E8">
      <w:pPr>
        <w:numPr>
          <w:ilvl w:val="12"/>
          <w:numId w:val="0"/>
        </w:numPr>
        <w:spacing w:after="0" w:line="240" w:lineRule="auto"/>
        <w:ind w:right="-2"/>
        <w:jc w:val="both"/>
        <w:rPr>
          <w:rFonts w:ascii="Times New Roman" w:eastAsia="SimSun" w:hAnsi="Times New Roman" w:cs="Times New Roman"/>
          <w:kern w:val="0"/>
          <w:lang w:eastAsia="zh-CN"/>
          <w14:ligatures w14:val="none"/>
        </w:rPr>
      </w:pPr>
      <w:r w:rsidRPr="006643E8">
        <w:rPr>
          <w:rFonts w:ascii="Times New Roman" w:eastAsia="SimSun" w:hAnsi="Times New Roman" w:cs="Times New Roman"/>
          <w:kern w:val="0"/>
          <w:lang w:eastAsia="zh-CN"/>
          <w14:ligatures w14:val="none"/>
        </w:rPr>
        <w:t>Jeigu vartojate ar neseniai vartojote kitų vaistų arba dėl to nesate tikri, apie tai pasakykite gydytojui arba vaistininkui.</w:t>
      </w:r>
    </w:p>
    <w:p w14:paraId="3969A138"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245AB0B2"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Būtinai pasakykite gydytojui, jei vartojate skydliaukės hormonų vaistus arba kraujo krešėjimą mažinančius vaistus. Pastaruosius vaistus kartu su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vartojančius pacientus reikia atidžiai stebėti ir keisti vaistų dozes. </w:t>
      </w:r>
    </w:p>
    <w:p w14:paraId="46395DDA"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21D24F16" w14:textId="77777777" w:rsidR="006643E8" w:rsidRPr="006643E8" w:rsidRDefault="006643E8" w:rsidP="006643E8">
      <w:pPr>
        <w:spacing w:after="0" w:line="240" w:lineRule="auto"/>
        <w:jc w:val="both"/>
        <w:rPr>
          <w:rFonts w:ascii="Times New Roman" w:eastAsia="Times New Roman" w:hAnsi="Times New Roman" w:cs="Times New Roman"/>
          <w:b/>
          <w:kern w:val="0"/>
          <w14:ligatures w14:val="none"/>
        </w:rPr>
      </w:pPr>
      <w:proofErr w:type="spellStart"/>
      <w:r w:rsidRPr="006643E8">
        <w:rPr>
          <w:rFonts w:ascii="Times New Roman" w:eastAsia="Times New Roman" w:hAnsi="Times New Roman" w:cs="Times New Roman"/>
          <w:b/>
          <w:kern w:val="0"/>
          <w14:ligatures w14:val="none"/>
        </w:rPr>
        <w:t>Piracetam</w:t>
      </w:r>
      <w:proofErr w:type="spellEnd"/>
      <w:r w:rsidRPr="006643E8">
        <w:rPr>
          <w:rFonts w:ascii="Times New Roman" w:eastAsia="Times New Roman" w:hAnsi="Times New Roman" w:cs="Times New Roman"/>
          <w:b/>
          <w:kern w:val="0"/>
          <w14:ligatures w14:val="none"/>
        </w:rPr>
        <w:t xml:space="preserve">-EGIS vartojimas su maistu </w:t>
      </w:r>
    </w:p>
    <w:p w14:paraId="1C30BF22"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galima gerti nevalgius ar valgymo metu. </w:t>
      </w:r>
    </w:p>
    <w:p w14:paraId="1521416A"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37D72C9E" w14:textId="77777777" w:rsidR="006643E8" w:rsidRPr="006643E8" w:rsidRDefault="006643E8" w:rsidP="006643E8">
      <w:pPr>
        <w:spacing w:after="0" w:line="220" w:lineRule="exact"/>
        <w:jc w:val="both"/>
        <w:rPr>
          <w:rFonts w:ascii="Times New Roman" w:eastAsia="Times New Roman" w:hAnsi="Times New Roman" w:cs="Times New Roman"/>
          <w:b/>
          <w:bCs/>
          <w:kern w:val="0"/>
          <w14:ligatures w14:val="none"/>
        </w:rPr>
      </w:pPr>
      <w:r w:rsidRPr="006643E8">
        <w:rPr>
          <w:rFonts w:ascii="Times New Roman" w:eastAsia="Times New Roman" w:hAnsi="Times New Roman" w:cs="Times New Roman"/>
          <w:b/>
          <w:bCs/>
          <w:kern w:val="0"/>
          <w14:ligatures w14:val="none"/>
        </w:rPr>
        <w:t>Nėštumas ir žindymo laikotarpis</w:t>
      </w:r>
    </w:p>
    <w:p w14:paraId="54D76A36"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Jeigu esate nėščia, žindote kūdikį, manote, kad galbūt esate nėščia arba planuojate pastoti, tai prieš vartodama šį vaistą pasitarkite su gydytoju arba vaistininku</w:t>
      </w:r>
    </w:p>
    <w:p w14:paraId="67127806"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4A937949" w14:textId="77777777" w:rsidR="006643E8" w:rsidRPr="006643E8" w:rsidRDefault="006643E8" w:rsidP="006643E8">
      <w:pPr>
        <w:spacing w:after="0" w:line="240" w:lineRule="auto"/>
        <w:jc w:val="both"/>
        <w:rPr>
          <w:rFonts w:ascii="Times New Roman" w:eastAsia="Times New Roman" w:hAnsi="Times New Roman" w:cs="Times New Roman"/>
          <w:kern w:val="0"/>
          <w:u w:val="single"/>
          <w14:ligatures w14:val="none"/>
        </w:rPr>
      </w:pPr>
      <w:r w:rsidRPr="006643E8">
        <w:rPr>
          <w:rFonts w:ascii="Times New Roman" w:eastAsia="Times New Roman" w:hAnsi="Times New Roman" w:cs="Times New Roman"/>
          <w:kern w:val="0"/>
          <w:u w:val="single"/>
          <w14:ligatures w14:val="none"/>
        </w:rPr>
        <w:t>Nėštumas</w:t>
      </w:r>
    </w:p>
    <w:p w14:paraId="16A0D012" w14:textId="77777777" w:rsidR="006643E8" w:rsidRPr="006643E8" w:rsidRDefault="006643E8" w:rsidP="006643E8">
      <w:pPr>
        <w:spacing w:after="0" w:line="240" w:lineRule="auto"/>
        <w:jc w:val="both"/>
        <w:rPr>
          <w:rFonts w:ascii="Times New Roman" w:eastAsia="Calibri" w:hAnsi="Times New Roman" w:cs="Times New Roman"/>
          <w:kern w:val="0"/>
          <w14:ligatures w14:val="none"/>
        </w:rPr>
      </w:pPr>
      <w:r w:rsidRPr="006643E8">
        <w:rPr>
          <w:rFonts w:ascii="Times New Roman" w:eastAsia="Calibri" w:hAnsi="Times New Roman" w:cs="Times New Roman"/>
          <w:kern w:val="0"/>
          <w14:ligatures w14:val="none"/>
        </w:rPr>
        <w:t xml:space="preserve">Nėra pakankamai duomenų apie šio vaisto vartojimą nėštumo metu. Prieš vartojant bet kokį vaistą nėštumo metu, visada būtina pasitarti su gydytoju. </w:t>
      </w:r>
    </w:p>
    <w:p w14:paraId="325B0141"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684BF5B9"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u w:val="single"/>
          <w14:ligatures w14:val="none"/>
        </w:rPr>
        <w:t>Žindymas</w:t>
      </w:r>
    </w:p>
    <w:p w14:paraId="451EB59D"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Piracetamas</w:t>
      </w:r>
      <w:proofErr w:type="spellEnd"/>
      <w:r w:rsidRPr="006643E8">
        <w:rPr>
          <w:rFonts w:ascii="Times New Roman" w:eastAsia="Times New Roman" w:hAnsi="Times New Roman" w:cs="Times New Roman"/>
          <w:kern w:val="0"/>
          <w14:ligatures w14:val="none"/>
        </w:rPr>
        <w:t xml:space="preserve"> išsiskiria į motinos pieną. Prieš vartojant bet kokį vaistą žindymo laikotarpiu, visada būtina pasitarti su gydytoju.</w:t>
      </w:r>
    </w:p>
    <w:p w14:paraId="462A2818"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5A50F550" w14:textId="77777777" w:rsidR="006643E8" w:rsidRPr="006643E8" w:rsidRDefault="006643E8" w:rsidP="006643E8">
      <w:pPr>
        <w:spacing w:after="0" w:line="240" w:lineRule="auto"/>
        <w:rPr>
          <w:rFonts w:ascii="Times New Roman" w:eastAsia="Calibri" w:hAnsi="Times New Roman" w:cs="Times New Roman"/>
          <w:b/>
          <w:kern w:val="0"/>
          <w14:ligatures w14:val="none"/>
        </w:rPr>
      </w:pPr>
      <w:r w:rsidRPr="006643E8">
        <w:rPr>
          <w:rFonts w:ascii="Times New Roman" w:eastAsia="Calibri" w:hAnsi="Times New Roman" w:cs="Times New Roman"/>
          <w:b/>
          <w:kern w:val="0"/>
          <w14:ligatures w14:val="none"/>
        </w:rPr>
        <w:t>Vairavimas ir mechanizmų valdymas</w:t>
      </w:r>
    </w:p>
    <w:p w14:paraId="6EDFDAAC" w14:textId="77777777" w:rsidR="006643E8" w:rsidRPr="006643E8" w:rsidRDefault="006643E8" w:rsidP="006643E8">
      <w:pPr>
        <w:spacing w:after="0" w:line="240" w:lineRule="auto"/>
        <w:rPr>
          <w:rFonts w:ascii="Times New Roman" w:eastAsia="Calibri" w:hAnsi="Times New Roman" w:cs="Times New Roman"/>
          <w:kern w:val="0"/>
          <w14:ligatures w14:val="none"/>
        </w:rPr>
      </w:pPr>
      <w:r w:rsidRPr="006643E8">
        <w:rPr>
          <w:rFonts w:ascii="Times New Roman" w:eastAsia="Calibri" w:hAnsi="Times New Roman" w:cs="Times New Roman"/>
          <w:kern w:val="0"/>
          <w14:ligatures w14:val="none"/>
        </w:rPr>
        <w:t xml:space="preserve">Gydymo pradžioje ar didinant vaisto dozę dėl galimų vartotojų individualių reakcijų į vaistą, kai kuriems asmenims gali pasireikšti lengva </w:t>
      </w:r>
      <w:proofErr w:type="spellStart"/>
      <w:r w:rsidRPr="006643E8">
        <w:rPr>
          <w:rFonts w:ascii="Times New Roman" w:eastAsia="Calibri" w:hAnsi="Times New Roman" w:cs="Times New Roman"/>
          <w:kern w:val="0"/>
          <w14:ligatures w14:val="none"/>
        </w:rPr>
        <w:t>somnolencija</w:t>
      </w:r>
      <w:proofErr w:type="spellEnd"/>
      <w:r w:rsidRPr="006643E8">
        <w:rPr>
          <w:rFonts w:ascii="Times New Roman" w:eastAsia="Calibri" w:hAnsi="Times New Roman" w:cs="Times New Roman"/>
          <w:kern w:val="0"/>
          <w14:ligatures w14:val="none"/>
        </w:rPr>
        <w:t xml:space="preserve"> arba kiti simptomai, turintys įtakos koncentracijai. Tokiais atvejais, rekomenduojama būti atsargiems atliekant užduotis, kurios reikalauja tikslumo, tokiuose kaip vairuojant transporto priemonę ar dirbant su mechanizmais.</w:t>
      </w:r>
    </w:p>
    <w:p w14:paraId="1CD4E5CF" w14:textId="77777777" w:rsidR="006643E8" w:rsidRPr="006643E8" w:rsidRDefault="006643E8" w:rsidP="006643E8">
      <w:pPr>
        <w:spacing w:after="0" w:line="240" w:lineRule="auto"/>
        <w:rPr>
          <w:rFonts w:ascii="Times New Roman" w:eastAsia="Calibri" w:hAnsi="Times New Roman" w:cs="Times New Roman"/>
          <w:kern w:val="0"/>
          <w14:ligatures w14:val="none"/>
        </w:rPr>
      </w:pPr>
      <w:r w:rsidRPr="006643E8">
        <w:rPr>
          <w:rFonts w:ascii="Times New Roman" w:eastAsia="Calibri" w:hAnsi="Times New Roman" w:cs="Times New Roman"/>
          <w:kern w:val="0"/>
          <w14:ligatures w14:val="none"/>
        </w:rPr>
        <w:t>Jūs esate atsakingas už savo gebėjimą vairuoti arba atlikti užduotis, reikalaujančias tikslumo. Vienas iš veiksnių, kuris veikia Jūsų atlikimą yra vaisto vartojimas dėl jo poveikio ir/ar šalutinio poveikio. Šie poveikiai ir šalutiniai poveikiai yra aprašyti kitur šiame pakuotės lapelyje. Todėl pakuotės lapelį turite perskaityti kruopščiai. Jeigu abejojate, kreipkitės į gydytoją arba vaistininką.</w:t>
      </w:r>
    </w:p>
    <w:p w14:paraId="2E80EA47"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22A8627D"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30D70DD5" w14:textId="77777777" w:rsidR="006643E8" w:rsidRPr="006643E8" w:rsidRDefault="006643E8" w:rsidP="006643E8">
      <w:pPr>
        <w:tabs>
          <w:tab w:val="left" w:pos="540"/>
        </w:tabs>
        <w:spacing w:after="0" w:line="240" w:lineRule="auto"/>
        <w:jc w:val="both"/>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3.</w:t>
      </w:r>
      <w:r w:rsidRPr="006643E8">
        <w:rPr>
          <w:rFonts w:ascii="Times New Roman" w:eastAsia="Times New Roman" w:hAnsi="Times New Roman" w:cs="Times New Roman"/>
          <w:b/>
          <w:kern w:val="0"/>
          <w14:ligatures w14:val="none"/>
        </w:rPr>
        <w:tab/>
        <w:t xml:space="preserve">Kaip vartoti </w:t>
      </w:r>
      <w:proofErr w:type="spellStart"/>
      <w:r w:rsidRPr="006643E8">
        <w:rPr>
          <w:rFonts w:ascii="Times New Roman" w:eastAsia="Times New Roman" w:hAnsi="Times New Roman" w:cs="Times New Roman"/>
          <w:b/>
          <w:kern w:val="0"/>
          <w14:ligatures w14:val="none"/>
        </w:rPr>
        <w:t>Piracetam</w:t>
      </w:r>
      <w:proofErr w:type="spellEnd"/>
      <w:r w:rsidRPr="006643E8">
        <w:rPr>
          <w:rFonts w:ascii="Times New Roman" w:eastAsia="Times New Roman" w:hAnsi="Times New Roman" w:cs="Times New Roman"/>
          <w:b/>
          <w:kern w:val="0"/>
          <w14:ligatures w14:val="none"/>
        </w:rPr>
        <w:t>-EGIS</w:t>
      </w:r>
    </w:p>
    <w:p w14:paraId="453A759A" w14:textId="77777777" w:rsidR="006643E8" w:rsidRPr="006643E8" w:rsidRDefault="006643E8" w:rsidP="006643E8">
      <w:pPr>
        <w:spacing w:after="0" w:line="240" w:lineRule="auto"/>
        <w:jc w:val="both"/>
        <w:rPr>
          <w:rFonts w:ascii="Times New Roman" w:eastAsia="Times New Roman" w:hAnsi="Times New Roman" w:cs="Times New Roman"/>
          <w:b/>
          <w:kern w:val="0"/>
          <w14:ligatures w14:val="none"/>
        </w:rPr>
      </w:pPr>
    </w:p>
    <w:p w14:paraId="6EBE6AE3"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Visada vartokite šį vaistą tiksliai kaip nurodė gydytojas arba vaistininkas. Jeigu abejojate, kreipkitės į gydytoją arba vaistininką. </w:t>
      </w:r>
    </w:p>
    <w:p w14:paraId="1A176D6B"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0FCD6B87"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Dozė ir gydymo trukmė turi būti skiriama gydytojo individualiai, atsižvelgiant į ligos pobūdį ir sunkumą, Jūsų amžių ir kitas ligas.</w:t>
      </w:r>
    </w:p>
    <w:p w14:paraId="56A2E2B9"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Tabletes reikia vartoti valgio metu arba be maisto, nuryti užsigeriant 100–200 ml skysčio. Rekomenduojama paros normą padalyti į 2–4 dalis.</w:t>
      </w:r>
    </w:p>
    <w:p w14:paraId="41E0B464"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64752A5B"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i/>
          <w:kern w:val="0"/>
          <w14:ligatures w14:val="none"/>
        </w:rPr>
        <w:t>Rekomenduojamos paros dozės atsižvelgiant į indikacijas</w:t>
      </w:r>
    </w:p>
    <w:p w14:paraId="7DE6D094" w14:textId="77777777" w:rsidR="006643E8" w:rsidRPr="006643E8" w:rsidRDefault="006643E8" w:rsidP="006643E8">
      <w:pPr>
        <w:spacing w:after="0" w:line="240" w:lineRule="auto"/>
        <w:jc w:val="both"/>
        <w:rPr>
          <w:rFonts w:ascii="Times New Roman" w:eastAsia="Times New Roman" w:hAnsi="Times New Roman" w:cs="Times New Roman"/>
          <w:i/>
          <w:kern w:val="0"/>
          <w14:ligatures w14:val="none"/>
        </w:rPr>
      </w:pPr>
      <w:r w:rsidRPr="006643E8">
        <w:rPr>
          <w:rFonts w:ascii="Times New Roman" w:eastAsia="Times New Roman" w:hAnsi="Times New Roman" w:cs="Times New Roman"/>
          <w:i/>
          <w:kern w:val="0"/>
          <w14:ligatures w14:val="none"/>
        </w:rPr>
        <w:t>Suaugusieji</w:t>
      </w:r>
    </w:p>
    <w:p w14:paraId="1ADCB0B5" w14:textId="77777777" w:rsidR="006643E8" w:rsidRPr="006643E8" w:rsidRDefault="006643E8" w:rsidP="006643E8">
      <w:pPr>
        <w:spacing w:after="0" w:line="240" w:lineRule="auto"/>
        <w:jc w:val="both"/>
        <w:rPr>
          <w:rFonts w:ascii="Times New Roman" w:eastAsia="Times New Roman" w:hAnsi="Times New Roman" w:cs="Times New Roman"/>
          <w:i/>
          <w:kern w:val="0"/>
          <w14:ligatures w14:val="none"/>
        </w:rPr>
      </w:pPr>
    </w:p>
    <w:p w14:paraId="1F73DBCF" w14:textId="77777777" w:rsidR="006643E8" w:rsidRPr="006643E8" w:rsidRDefault="006643E8" w:rsidP="006643E8">
      <w:pPr>
        <w:spacing w:after="0" w:line="240" w:lineRule="auto"/>
        <w:jc w:val="both"/>
        <w:rPr>
          <w:rFonts w:ascii="Times New Roman" w:eastAsia="Times New Roman" w:hAnsi="Times New Roman" w:cs="Times New Roman"/>
          <w:i/>
          <w:kern w:val="0"/>
          <w14:ligatures w14:val="none"/>
        </w:rPr>
      </w:pPr>
      <w:r w:rsidRPr="006643E8">
        <w:rPr>
          <w:rFonts w:ascii="Times New Roman" w:eastAsia="Times New Roman" w:hAnsi="Times New Roman" w:cs="Times New Roman"/>
          <w:i/>
          <w:kern w:val="0"/>
          <w14:ligatures w14:val="none"/>
        </w:rPr>
        <w:t xml:space="preserve">Centrinės nervų sistemos (smegenų žievės) sutrikimų sukeltų raumenų traukulių (vadinamųjų </w:t>
      </w:r>
      <w:proofErr w:type="spellStart"/>
      <w:r w:rsidRPr="006643E8">
        <w:rPr>
          <w:rFonts w:ascii="Times New Roman" w:eastAsia="Times New Roman" w:hAnsi="Times New Roman" w:cs="Times New Roman"/>
          <w:i/>
          <w:kern w:val="0"/>
          <w14:ligatures w14:val="none"/>
        </w:rPr>
        <w:t>mioklonijomis</w:t>
      </w:r>
      <w:proofErr w:type="spellEnd"/>
      <w:r w:rsidRPr="006643E8">
        <w:rPr>
          <w:rFonts w:ascii="Times New Roman" w:eastAsia="Times New Roman" w:hAnsi="Times New Roman" w:cs="Times New Roman"/>
          <w:i/>
          <w:kern w:val="0"/>
          <w14:ligatures w14:val="none"/>
        </w:rPr>
        <w:t>) gydymas</w:t>
      </w:r>
    </w:p>
    <w:p w14:paraId="3AC455B0"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lastRenderedPageBreak/>
        <w:t xml:space="preserve">Rekomenduojama pradinė dozė yra 7,2 g (9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800 mg tabletės) per parą. Jei reikia dozė gali būti didinama po 4,8 g (6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800 mg tabletės) kas 3–4 dienas iki didžiausios dozės – 24 g (30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-EGIS 800 mg tablečių) per parą. Paros dozė dalijama į dvi arba tris dalis.</w:t>
      </w:r>
    </w:p>
    <w:p w14:paraId="19181157" w14:textId="77777777" w:rsidR="006643E8" w:rsidRPr="006643E8" w:rsidRDefault="006643E8" w:rsidP="006643E8">
      <w:pPr>
        <w:spacing w:after="0" w:line="240" w:lineRule="auto"/>
        <w:jc w:val="both"/>
        <w:rPr>
          <w:rFonts w:ascii="Times New Roman" w:eastAsia="Calibri" w:hAnsi="Times New Roman" w:cs="Times New Roman"/>
          <w:iCs/>
          <w:kern w:val="0"/>
          <w14:ligatures w14:val="none"/>
        </w:rPr>
      </w:pPr>
      <w:r w:rsidRPr="006643E8">
        <w:rPr>
          <w:rFonts w:ascii="Times New Roman" w:eastAsia="Calibri" w:hAnsi="Times New Roman" w:cs="Times New Roman"/>
          <w:iCs/>
          <w:kern w:val="0"/>
          <w14:ligatures w14:val="none"/>
        </w:rPr>
        <w:t xml:space="preserve">Kito (-ų) vaisto (-ų), kurio (-ų) skirta </w:t>
      </w:r>
      <w:proofErr w:type="spellStart"/>
      <w:r w:rsidRPr="006643E8">
        <w:rPr>
          <w:rFonts w:ascii="Times New Roman" w:eastAsia="Calibri" w:hAnsi="Times New Roman" w:cs="Times New Roman"/>
          <w:iCs/>
          <w:kern w:val="0"/>
          <w14:ligatures w14:val="none"/>
        </w:rPr>
        <w:t>mioklonijai</w:t>
      </w:r>
      <w:proofErr w:type="spellEnd"/>
      <w:r w:rsidRPr="006643E8">
        <w:rPr>
          <w:rFonts w:ascii="Times New Roman" w:eastAsia="Calibri" w:hAnsi="Times New Roman" w:cs="Times New Roman"/>
          <w:iCs/>
          <w:kern w:val="0"/>
          <w14:ligatures w14:val="none"/>
        </w:rPr>
        <w:t xml:space="preserve"> gydyti, dozė turi būti pastovi. Atsižvelgiant į gydymo rezultatus, vėliau, jei įmanoma, kito (-ų) vaisto (-ų) dozę reikia mažinti.</w:t>
      </w:r>
    </w:p>
    <w:p w14:paraId="4B5DE642" w14:textId="77777777" w:rsidR="006643E8" w:rsidRPr="006643E8" w:rsidRDefault="006643E8" w:rsidP="006643E8">
      <w:pPr>
        <w:spacing w:after="0" w:line="240" w:lineRule="auto"/>
        <w:jc w:val="both"/>
        <w:rPr>
          <w:rFonts w:ascii="Times New Roman" w:eastAsia="Calibri" w:hAnsi="Times New Roman" w:cs="Times New Roman"/>
          <w:iCs/>
          <w:kern w:val="0"/>
          <w14:ligatures w14:val="none"/>
        </w:rPr>
      </w:pPr>
      <w:r w:rsidRPr="006643E8">
        <w:rPr>
          <w:rFonts w:ascii="Times New Roman" w:eastAsia="Calibri" w:hAnsi="Times New Roman" w:cs="Times New Roman"/>
          <w:iCs/>
          <w:kern w:val="0"/>
          <w14:ligatures w14:val="none"/>
        </w:rPr>
        <w:t xml:space="preserve">Pradėjus gydymą </w:t>
      </w:r>
      <w:proofErr w:type="spellStart"/>
      <w:r w:rsidRPr="006643E8">
        <w:rPr>
          <w:rFonts w:ascii="Times New Roman" w:eastAsia="Calibri" w:hAnsi="Times New Roman" w:cs="Times New Roman"/>
          <w:iCs/>
          <w:kern w:val="0"/>
          <w14:ligatures w14:val="none"/>
        </w:rPr>
        <w:t>piracetamu</w:t>
      </w:r>
      <w:proofErr w:type="spellEnd"/>
      <w:r w:rsidRPr="006643E8">
        <w:rPr>
          <w:rFonts w:ascii="Times New Roman" w:eastAsia="Calibri" w:hAnsi="Times New Roman" w:cs="Times New Roman"/>
          <w:iCs/>
          <w:kern w:val="0"/>
          <w14:ligatures w14:val="none"/>
        </w:rPr>
        <w:t xml:space="preserve">, jį reikia tęsti tol, kol išlieka pirminių smegenų pažeidimo požymių. Pacientams, kuriems yra ūminis epizodas, po tam tikro laiko būklė gali pagerėti savaime, todėl kas 6 mėnesius reikia bandyti mažinti dozę arba gydymą baigti. Tai turi būti daroma mažinant </w:t>
      </w:r>
      <w:proofErr w:type="spellStart"/>
      <w:r w:rsidRPr="006643E8">
        <w:rPr>
          <w:rFonts w:ascii="Times New Roman" w:eastAsia="Calibri" w:hAnsi="Times New Roman" w:cs="Times New Roman"/>
          <w:iCs/>
          <w:kern w:val="0"/>
          <w14:ligatures w14:val="none"/>
        </w:rPr>
        <w:t>piracetamo</w:t>
      </w:r>
      <w:proofErr w:type="spellEnd"/>
      <w:r w:rsidRPr="006643E8">
        <w:rPr>
          <w:rFonts w:ascii="Times New Roman" w:eastAsia="Calibri" w:hAnsi="Times New Roman" w:cs="Times New Roman"/>
          <w:iCs/>
          <w:kern w:val="0"/>
          <w14:ligatures w14:val="none"/>
        </w:rPr>
        <w:t xml:space="preserve"> dozę po 1,2 g kas antrą dieną (esant </w:t>
      </w:r>
      <w:proofErr w:type="spellStart"/>
      <w:r w:rsidRPr="006643E8">
        <w:rPr>
          <w:rFonts w:ascii="Times New Roman" w:eastAsia="Calibri" w:hAnsi="Times New Roman" w:cs="Times New Roman"/>
          <w:i/>
          <w:kern w:val="0"/>
          <w14:ligatures w14:val="none"/>
        </w:rPr>
        <w:t>Lance</w:t>
      </w:r>
      <w:proofErr w:type="spellEnd"/>
      <w:r w:rsidRPr="006643E8">
        <w:rPr>
          <w:rFonts w:ascii="Times New Roman" w:eastAsia="Calibri" w:hAnsi="Times New Roman" w:cs="Times New Roman"/>
          <w:i/>
          <w:kern w:val="0"/>
          <w14:ligatures w14:val="none"/>
        </w:rPr>
        <w:t xml:space="preserve"> </w:t>
      </w:r>
      <w:r w:rsidRPr="006643E8">
        <w:rPr>
          <w:rFonts w:ascii="Times New Roman" w:eastAsia="Calibri" w:hAnsi="Times New Roman" w:cs="Times New Roman"/>
          <w:iCs/>
          <w:kern w:val="0"/>
          <w14:ligatures w14:val="none"/>
        </w:rPr>
        <w:t xml:space="preserve">ar </w:t>
      </w:r>
      <w:r w:rsidRPr="006643E8">
        <w:rPr>
          <w:rFonts w:ascii="Times New Roman" w:eastAsia="Calibri" w:hAnsi="Times New Roman" w:cs="Times New Roman"/>
          <w:i/>
          <w:kern w:val="0"/>
          <w14:ligatures w14:val="none"/>
        </w:rPr>
        <w:t xml:space="preserve">Adams </w:t>
      </w:r>
      <w:r w:rsidRPr="006643E8">
        <w:rPr>
          <w:rFonts w:ascii="Times New Roman" w:eastAsia="Calibri" w:hAnsi="Times New Roman" w:cs="Times New Roman"/>
          <w:iCs/>
          <w:kern w:val="0"/>
          <w14:ligatures w14:val="none"/>
        </w:rPr>
        <w:t>sindromui dozė mažinama kas tris ar keturias dienas), siekiant išvengti staigaus atkryčio ar nutraukimo sukeltų traukulių pasireiškimo.</w:t>
      </w:r>
    </w:p>
    <w:p w14:paraId="6C575FE5"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6F06BFF0" w14:textId="77777777" w:rsidR="006643E8" w:rsidRPr="006643E8" w:rsidRDefault="006643E8" w:rsidP="006643E8">
      <w:pPr>
        <w:spacing w:after="0" w:line="240" w:lineRule="auto"/>
        <w:jc w:val="both"/>
        <w:rPr>
          <w:rFonts w:ascii="Times New Roman" w:eastAsia="Times New Roman" w:hAnsi="Times New Roman" w:cs="Times New Roman"/>
          <w:i/>
          <w:kern w:val="0"/>
          <w14:ligatures w14:val="none"/>
        </w:rPr>
      </w:pPr>
      <w:r w:rsidRPr="006643E8">
        <w:rPr>
          <w:rFonts w:ascii="Times New Roman" w:eastAsia="Times New Roman" w:hAnsi="Times New Roman" w:cs="Times New Roman"/>
          <w:i/>
          <w:kern w:val="0"/>
          <w14:ligatures w14:val="none"/>
        </w:rPr>
        <w:t>Galvos svaigimo gydymas</w:t>
      </w:r>
    </w:p>
    <w:p w14:paraId="70FE3BD1"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Rekomenduojama paros dozė – 2,4–4,8 g (6-12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400 mg tablečių arba 3-6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-EGIS 800 mg tabletės), kuri dalijama į 2 arba 3 dalis.</w:t>
      </w:r>
    </w:p>
    <w:p w14:paraId="6449B4D7" w14:textId="77777777" w:rsidR="006643E8" w:rsidRPr="006643E8" w:rsidRDefault="006643E8" w:rsidP="006643E8">
      <w:pPr>
        <w:spacing w:after="0" w:line="240" w:lineRule="auto"/>
        <w:jc w:val="both"/>
        <w:rPr>
          <w:rFonts w:ascii="Times New Roman" w:eastAsia="Times New Roman" w:hAnsi="Times New Roman" w:cs="Times New Roman"/>
          <w:i/>
          <w:kern w:val="0"/>
          <w14:ligatures w14:val="none"/>
        </w:rPr>
      </w:pPr>
    </w:p>
    <w:p w14:paraId="7AAB75F1" w14:textId="77777777" w:rsidR="006643E8" w:rsidRPr="006643E8" w:rsidRDefault="006643E8" w:rsidP="006643E8">
      <w:pPr>
        <w:spacing w:after="0" w:line="240" w:lineRule="auto"/>
        <w:jc w:val="both"/>
        <w:rPr>
          <w:rFonts w:ascii="Times New Roman" w:eastAsia="Times New Roman" w:hAnsi="Times New Roman" w:cs="Times New Roman"/>
          <w:i/>
          <w:kern w:val="0"/>
          <w:u w:val="single"/>
          <w14:ligatures w14:val="none"/>
        </w:rPr>
      </w:pPr>
      <w:r w:rsidRPr="006643E8">
        <w:rPr>
          <w:rFonts w:ascii="Times New Roman" w:eastAsia="Times New Roman" w:hAnsi="Times New Roman" w:cs="Times New Roman"/>
          <w:i/>
          <w:kern w:val="0"/>
          <w14:ligatures w14:val="none"/>
        </w:rPr>
        <w:t>Pažintinių funkcijų sutrikimo gydymas</w:t>
      </w:r>
    </w:p>
    <w:p w14:paraId="1ED89697"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Rekomenduojama paros dozė yra nuo 2,4 g (6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400 mg tabletės arba 3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800 mg tabletės) iki 4,8 g (12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400 mg tablečių arba 6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-EGIS 800 mg tablečių), kuri vartojama padalinus į dvi arba tris dalis.</w:t>
      </w:r>
    </w:p>
    <w:p w14:paraId="7615D207"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3E275912" w14:textId="77777777" w:rsidR="006643E8" w:rsidRPr="006643E8" w:rsidRDefault="006643E8" w:rsidP="006643E8">
      <w:pPr>
        <w:spacing w:after="0" w:line="240" w:lineRule="auto"/>
        <w:jc w:val="both"/>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Vartojimas vaikams ir paaugliams</w:t>
      </w:r>
    </w:p>
    <w:p w14:paraId="0690CB34" w14:textId="77777777" w:rsidR="006643E8" w:rsidRPr="006643E8" w:rsidRDefault="006643E8" w:rsidP="006643E8">
      <w:pPr>
        <w:keepNext/>
        <w:spacing w:after="0" w:line="240" w:lineRule="auto"/>
        <w:jc w:val="both"/>
        <w:outlineLvl w:val="0"/>
        <w:rPr>
          <w:rFonts w:ascii="Times New Roman" w:eastAsia="Times New Roman" w:hAnsi="Times New Roman" w:cs="Times New Roman"/>
          <w:bCs/>
          <w:i/>
          <w:kern w:val="32"/>
          <w14:ligatures w14:val="none"/>
        </w:rPr>
      </w:pPr>
      <w:r w:rsidRPr="006643E8">
        <w:rPr>
          <w:rFonts w:ascii="Times New Roman" w:eastAsia="Times New Roman" w:hAnsi="Times New Roman" w:cs="Times New Roman"/>
          <w:bCs/>
          <w:i/>
          <w:kern w:val="32"/>
          <w14:ligatures w14:val="none"/>
        </w:rPr>
        <w:t xml:space="preserve">Skaitymo sutrikimo gydymas kartu su </w:t>
      </w:r>
      <w:proofErr w:type="spellStart"/>
      <w:r w:rsidRPr="006643E8">
        <w:rPr>
          <w:rFonts w:ascii="Times New Roman" w:eastAsia="Times New Roman" w:hAnsi="Times New Roman" w:cs="Times New Roman"/>
          <w:bCs/>
          <w:i/>
          <w:kern w:val="32"/>
          <w14:ligatures w14:val="none"/>
        </w:rPr>
        <w:t>logopedinėmis</w:t>
      </w:r>
      <w:proofErr w:type="spellEnd"/>
      <w:r w:rsidRPr="006643E8">
        <w:rPr>
          <w:rFonts w:ascii="Times New Roman" w:eastAsia="Times New Roman" w:hAnsi="Times New Roman" w:cs="Times New Roman"/>
          <w:bCs/>
          <w:i/>
          <w:kern w:val="32"/>
          <w14:ligatures w14:val="none"/>
        </w:rPr>
        <w:t xml:space="preserve"> priemonėmis</w:t>
      </w:r>
    </w:p>
    <w:p w14:paraId="7BD03E30"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Vyresniems nei 8 metų vaikams ir paaugliams rekomenduojama paros dozė yra apie 3,2 g (4 tabletės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-EGIS 800 mg), kuri vartojama padalinus į dvi dalis.</w:t>
      </w:r>
    </w:p>
    <w:p w14:paraId="7EEEAF65"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25CBAE8D"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Jei sergate inkstų liga, Jums gali pakakti mažesnės dozės. Pasikonsultuokite su savo gydytoju.</w:t>
      </w:r>
    </w:p>
    <w:p w14:paraId="11F4309E"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5FF9C542" w14:textId="44C4224F" w:rsidR="006643E8" w:rsidRPr="006643E8" w:rsidRDefault="006643E8" w:rsidP="006643E8">
      <w:pPr>
        <w:keepNext/>
        <w:spacing w:after="0" w:line="240" w:lineRule="auto"/>
        <w:jc w:val="both"/>
        <w:outlineLvl w:val="2"/>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 xml:space="preserve">Ką daryti pavartojus per didelę </w:t>
      </w:r>
      <w:proofErr w:type="spellStart"/>
      <w:r w:rsidRPr="006643E8">
        <w:rPr>
          <w:rFonts w:ascii="Times New Roman" w:eastAsia="Times New Roman" w:hAnsi="Times New Roman" w:cs="Times New Roman"/>
          <w:b/>
          <w:kern w:val="0"/>
          <w14:ligatures w14:val="none"/>
        </w:rPr>
        <w:t>Piracetam</w:t>
      </w:r>
      <w:proofErr w:type="spellEnd"/>
      <w:r w:rsidRPr="006643E8">
        <w:rPr>
          <w:rFonts w:ascii="Times New Roman" w:eastAsia="Times New Roman" w:hAnsi="Times New Roman" w:cs="Times New Roman"/>
          <w:b/>
          <w:kern w:val="0"/>
          <w14:ligatures w14:val="none"/>
        </w:rPr>
        <w:t>-EGIS dozę</w:t>
      </w:r>
    </w:p>
    <w:p w14:paraId="0C116719"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Jei Jūs atsitiktinai išgėrėte per daug tablečių arba jei vaisto išgėrė vaikas, nedelsdami kreipkitės į gydytoją ir parodykite jam likusias tabletes ir pakuotės lapelį.</w:t>
      </w:r>
    </w:p>
    <w:p w14:paraId="12ACCFB3"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0AA8C08D" w14:textId="77777777" w:rsidR="006643E8" w:rsidRPr="006643E8" w:rsidRDefault="006643E8" w:rsidP="006643E8">
      <w:pPr>
        <w:keepNext/>
        <w:spacing w:after="0" w:line="240" w:lineRule="auto"/>
        <w:jc w:val="both"/>
        <w:outlineLvl w:val="2"/>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 xml:space="preserve">Pamiršus pavartoti </w:t>
      </w:r>
      <w:proofErr w:type="spellStart"/>
      <w:r w:rsidRPr="006643E8">
        <w:rPr>
          <w:rFonts w:ascii="Times New Roman" w:eastAsia="Times New Roman" w:hAnsi="Times New Roman" w:cs="Times New Roman"/>
          <w:b/>
          <w:kern w:val="0"/>
          <w14:ligatures w14:val="none"/>
        </w:rPr>
        <w:t>Piracetam</w:t>
      </w:r>
      <w:proofErr w:type="spellEnd"/>
      <w:r w:rsidRPr="006643E8">
        <w:rPr>
          <w:rFonts w:ascii="Times New Roman" w:eastAsia="Times New Roman" w:hAnsi="Times New Roman" w:cs="Times New Roman"/>
          <w:b/>
          <w:kern w:val="0"/>
          <w14:ligatures w14:val="none"/>
        </w:rPr>
        <w:t>-EGIS tablečių</w:t>
      </w:r>
    </w:p>
    <w:p w14:paraId="06EF8F62"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Negalima vartoti dvigubos dozės norint kompensuoti praleistą dozę. Tiesiog išgerkite kitą dozę įprastu laiku. </w:t>
      </w:r>
    </w:p>
    <w:p w14:paraId="2F5C51E2" w14:textId="77777777" w:rsidR="006643E8" w:rsidRPr="006643E8" w:rsidRDefault="006643E8" w:rsidP="006643E8">
      <w:pPr>
        <w:spacing w:after="0" w:line="240" w:lineRule="auto"/>
        <w:jc w:val="both"/>
        <w:rPr>
          <w:rFonts w:ascii="Times New Roman" w:eastAsia="Times New Roman" w:hAnsi="Times New Roman" w:cs="Times New Roman"/>
          <w:b/>
          <w:kern w:val="0"/>
          <w14:ligatures w14:val="none"/>
        </w:rPr>
      </w:pPr>
    </w:p>
    <w:p w14:paraId="03BE162F" w14:textId="77777777" w:rsidR="006643E8" w:rsidRPr="006643E8" w:rsidRDefault="006643E8" w:rsidP="006643E8">
      <w:pPr>
        <w:spacing w:after="0" w:line="240" w:lineRule="auto"/>
        <w:jc w:val="both"/>
        <w:rPr>
          <w:rFonts w:ascii="Times New Roman" w:eastAsia="Calibri" w:hAnsi="Times New Roman" w:cs="Times New Roman"/>
          <w:kern w:val="0"/>
          <w14:ligatures w14:val="none"/>
        </w:rPr>
      </w:pPr>
      <w:r w:rsidRPr="006643E8">
        <w:rPr>
          <w:rFonts w:ascii="Times New Roman" w:eastAsia="Calibri" w:hAnsi="Times New Roman" w:cs="Times New Roman"/>
          <w:b/>
          <w:kern w:val="0"/>
          <w14:ligatures w14:val="none"/>
        </w:rPr>
        <w:t xml:space="preserve">Nustojus vartoti </w:t>
      </w:r>
      <w:proofErr w:type="spellStart"/>
      <w:r w:rsidRPr="006643E8">
        <w:rPr>
          <w:rFonts w:ascii="Times New Roman" w:eastAsia="Times New Roman" w:hAnsi="Times New Roman" w:cs="Times New Roman"/>
          <w:b/>
          <w:kern w:val="0"/>
          <w14:ligatures w14:val="none"/>
        </w:rPr>
        <w:t>Piracetam</w:t>
      </w:r>
      <w:proofErr w:type="spellEnd"/>
      <w:r w:rsidRPr="006643E8">
        <w:rPr>
          <w:rFonts w:ascii="Times New Roman" w:eastAsia="Times New Roman" w:hAnsi="Times New Roman" w:cs="Times New Roman"/>
          <w:b/>
          <w:kern w:val="0"/>
          <w14:ligatures w14:val="none"/>
        </w:rPr>
        <w:t>-EGIS</w:t>
      </w:r>
    </w:p>
    <w:p w14:paraId="2E65BCB4" w14:textId="77777777" w:rsidR="006643E8" w:rsidRPr="006643E8" w:rsidRDefault="006643E8" w:rsidP="006643E8">
      <w:pPr>
        <w:spacing w:after="0" w:line="240" w:lineRule="auto"/>
        <w:jc w:val="both"/>
        <w:rPr>
          <w:rFonts w:ascii="Times New Roman" w:eastAsia="Calibri" w:hAnsi="Times New Roman" w:cs="Times New Roman"/>
          <w:kern w:val="0"/>
          <w14:ligatures w14:val="none"/>
        </w:rPr>
      </w:pPr>
      <w:r w:rsidRPr="006643E8">
        <w:rPr>
          <w:rFonts w:ascii="Times New Roman" w:eastAsia="Calibri" w:hAnsi="Times New Roman" w:cs="Times New Roman"/>
          <w:kern w:val="0"/>
          <w14:ligatures w14:val="none"/>
        </w:rPr>
        <w:t>Vaisto vartojimo negalima nutraukti be gydytojo nurodymo.</w:t>
      </w:r>
    </w:p>
    <w:p w14:paraId="1004FEA4" w14:textId="77777777" w:rsidR="006643E8" w:rsidRPr="006643E8" w:rsidRDefault="006643E8" w:rsidP="006643E8">
      <w:pPr>
        <w:spacing w:after="0" w:line="240" w:lineRule="auto"/>
        <w:jc w:val="both"/>
        <w:rPr>
          <w:rFonts w:ascii="Times New Roman" w:eastAsia="Calibri" w:hAnsi="Times New Roman" w:cs="Times New Roman"/>
          <w:kern w:val="0"/>
          <w14:ligatures w14:val="none"/>
        </w:rPr>
      </w:pPr>
      <w:r w:rsidRPr="006643E8">
        <w:rPr>
          <w:rFonts w:ascii="Times New Roman" w:eastAsia="Calibri" w:hAnsi="Times New Roman" w:cs="Times New Roman"/>
          <w:kern w:val="0"/>
          <w14:ligatures w14:val="none"/>
        </w:rPr>
        <w:t>Vaisto vartojimo negalima nutraukti staiga, nes tai gali sukelti traukulių.</w:t>
      </w:r>
    </w:p>
    <w:p w14:paraId="2AA9845D" w14:textId="77777777" w:rsidR="006643E8" w:rsidRPr="006643E8" w:rsidRDefault="006643E8" w:rsidP="006643E8">
      <w:pPr>
        <w:spacing w:after="0" w:line="240" w:lineRule="auto"/>
        <w:jc w:val="both"/>
        <w:rPr>
          <w:rFonts w:ascii="Times New Roman" w:eastAsia="Calibri" w:hAnsi="Times New Roman" w:cs="Times New Roman"/>
          <w:kern w:val="0"/>
          <w14:ligatures w14:val="none"/>
        </w:rPr>
      </w:pPr>
      <w:r w:rsidRPr="006643E8">
        <w:rPr>
          <w:rFonts w:ascii="Times New Roman" w:eastAsia="Calibri" w:hAnsi="Times New Roman" w:cs="Times New Roman"/>
          <w:kern w:val="0"/>
          <w14:ligatures w14:val="none"/>
        </w:rPr>
        <w:t>Prieš vaisto vartojimo nutraukimą ar dozės keitimą visada pirmiausia pasitarkite su gydytoju.</w:t>
      </w:r>
    </w:p>
    <w:p w14:paraId="4447B2C2" w14:textId="77777777" w:rsidR="006643E8" w:rsidRPr="006643E8" w:rsidRDefault="006643E8" w:rsidP="006643E8">
      <w:pPr>
        <w:spacing w:after="0" w:line="240" w:lineRule="auto"/>
        <w:jc w:val="both"/>
        <w:rPr>
          <w:rFonts w:ascii="Times New Roman" w:eastAsia="Calibri" w:hAnsi="Times New Roman" w:cs="Times New Roman"/>
          <w:kern w:val="0"/>
          <w14:ligatures w14:val="none"/>
        </w:rPr>
      </w:pPr>
    </w:p>
    <w:p w14:paraId="0DA1A78D"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Jeigu kiltų daugiau klausimų dėl šio vaisto vartojimo, kreipkitės į gydytoją arba vaistininką.</w:t>
      </w:r>
    </w:p>
    <w:p w14:paraId="0DA5955B" w14:textId="77777777" w:rsidR="006643E8" w:rsidRPr="006643E8" w:rsidRDefault="006643E8" w:rsidP="006643E8">
      <w:pPr>
        <w:spacing w:after="0" w:line="240" w:lineRule="auto"/>
        <w:jc w:val="both"/>
        <w:rPr>
          <w:rFonts w:ascii="Times New Roman" w:eastAsia="Times New Roman" w:hAnsi="Times New Roman" w:cs="Times New Roman"/>
          <w:b/>
          <w:kern w:val="0"/>
          <w14:ligatures w14:val="none"/>
        </w:rPr>
      </w:pPr>
    </w:p>
    <w:p w14:paraId="245F8253" w14:textId="77777777" w:rsidR="006643E8" w:rsidRPr="006643E8" w:rsidRDefault="006643E8" w:rsidP="006643E8">
      <w:pPr>
        <w:spacing w:after="0" w:line="240" w:lineRule="auto"/>
        <w:jc w:val="both"/>
        <w:rPr>
          <w:rFonts w:ascii="Times New Roman" w:eastAsia="Times New Roman" w:hAnsi="Times New Roman" w:cs="Times New Roman"/>
          <w:b/>
          <w:kern w:val="0"/>
          <w14:ligatures w14:val="none"/>
        </w:rPr>
      </w:pPr>
    </w:p>
    <w:p w14:paraId="7F1781D1" w14:textId="77777777" w:rsidR="006643E8" w:rsidRPr="006643E8" w:rsidRDefault="006643E8" w:rsidP="001830A5">
      <w:pPr>
        <w:tabs>
          <w:tab w:val="left" w:pos="567"/>
        </w:tabs>
        <w:spacing w:after="0" w:line="240" w:lineRule="auto"/>
        <w:jc w:val="both"/>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4.</w:t>
      </w:r>
      <w:r w:rsidRPr="006643E8">
        <w:rPr>
          <w:rFonts w:ascii="Times New Roman" w:eastAsia="Times New Roman" w:hAnsi="Times New Roman" w:cs="Times New Roman"/>
          <w:b/>
          <w:kern w:val="0"/>
          <w14:ligatures w14:val="none"/>
        </w:rPr>
        <w:tab/>
        <w:t>Galimas šalutinis poveikis</w:t>
      </w:r>
    </w:p>
    <w:p w14:paraId="43DC1CB2"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6E45B68C"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Šis vaistas, kaip ir kiti, gali sukelti šalutinį poveikį, nors jis pasireiškia ne visiems žmonėms.</w:t>
      </w:r>
    </w:p>
    <w:p w14:paraId="0379098E" w14:textId="77777777" w:rsidR="006643E8" w:rsidRPr="006643E8" w:rsidRDefault="006643E8" w:rsidP="006643E8">
      <w:pPr>
        <w:spacing w:after="0" w:line="240" w:lineRule="auto"/>
        <w:jc w:val="both"/>
        <w:rPr>
          <w:rFonts w:ascii="Times New Roman" w:eastAsia="Times New Roman" w:hAnsi="Times New Roman" w:cs="Times New Roman"/>
          <w:kern w:val="0"/>
          <w:highlight w:val="yellow"/>
          <w14:ligatures w14:val="none"/>
        </w:rPr>
      </w:pPr>
    </w:p>
    <w:p w14:paraId="55704741"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Nebevartokite vaisto ir nedelsdami kreipkitės į gydytoją, jei atsirado bent vienas iš šių simptomų:</w:t>
      </w:r>
    </w:p>
    <w:p w14:paraId="4F6A6B12" w14:textId="77777777" w:rsidR="006643E8" w:rsidRPr="006643E8" w:rsidRDefault="006643E8" w:rsidP="006643E8">
      <w:pPr>
        <w:numPr>
          <w:ilvl w:val="0"/>
          <w:numId w:val="9"/>
        </w:numPr>
        <w:spacing w:after="0" w:line="240" w:lineRule="auto"/>
        <w:ind w:left="540" w:hanging="540"/>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rankų, pėdų, lūpų arba burnos patinimas, trukdantis nuryti ir kvėpuoti (</w:t>
      </w:r>
      <w:proofErr w:type="spellStart"/>
      <w:r w:rsidRPr="006643E8">
        <w:rPr>
          <w:rFonts w:ascii="Times New Roman" w:eastAsia="Times New Roman" w:hAnsi="Times New Roman" w:cs="Times New Roman"/>
          <w:kern w:val="0"/>
          <w14:ligatures w14:val="none"/>
        </w:rPr>
        <w:t>angioneurozinė</w:t>
      </w:r>
      <w:proofErr w:type="spellEnd"/>
      <w:r w:rsidRPr="006643E8">
        <w:rPr>
          <w:rFonts w:ascii="Times New Roman" w:eastAsia="Times New Roman" w:hAnsi="Times New Roman" w:cs="Times New Roman"/>
          <w:kern w:val="0"/>
          <w14:ligatures w14:val="none"/>
        </w:rPr>
        <w:t xml:space="preserve"> edema);</w:t>
      </w:r>
    </w:p>
    <w:p w14:paraId="409A5EF1" w14:textId="77777777" w:rsidR="006643E8" w:rsidRPr="006643E8" w:rsidRDefault="006643E8" w:rsidP="006643E8">
      <w:pPr>
        <w:numPr>
          <w:ilvl w:val="0"/>
          <w:numId w:val="9"/>
        </w:numPr>
        <w:spacing w:after="0" w:line="240" w:lineRule="auto"/>
        <w:ind w:left="540" w:hanging="540"/>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alpimas arba jausmas, kad tuoj nualpsite;</w:t>
      </w:r>
    </w:p>
    <w:p w14:paraId="7D390F60" w14:textId="77777777" w:rsidR="006643E8" w:rsidRPr="006643E8" w:rsidRDefault="006643E8" w:rsidP="006643E8">
      <w:pPr>
        <w:numPr>
          <w:ilvl w:val="0"/>
          <w:numId w:val="9"/>
        </w:numPr>
        <w:spacing w:after="0" w:line="240" w:lineRule="auto"/>
        <w:ind w:left="540" w:hanging="540"/>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dilgėlinė.</w:t>
      </w:r>
    </w:p>
    <w:p w14:paraId="110FCF30"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Jums gali pasireikšti sunkių padidėjusio jautrumo (alergijos) reakcijų vaistui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-EGIS.</w:t>
      </w:r>
    </w:p>
    <w:p w14:paraId="268C1AEA"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67F13881" w14:textId="77777777" w:rsidR="006643E8" w:rsidRDefault="006643E8" w:rsidP="006643E8">
      <w:pPr>
        <w:spacing w:after="0" w:line="240" w:lineRule="auto"/>
        <w:jc w:val="both"/>
        <w:rPr>
          <w:rFonts w:ascii="Times New Roman" w:eastAsia="Times New Roman" w:hAnsi="Times New Roman" w:cs="Times New Roman"/>
          <w:kern w:val="0"/>
          <w:u w:val="single"/>
          <w14:ligatures w14:val="none"/>
        </w:rPr>
      </w:pPr>
      <w:r w:rsidRPr="006643E8">
        <w:rPr>
          <w:rFonts w:ascii="Times New Roman" w:eastAsia="Times New Roman" w:hAnsi="Times New Roman" w:cs="Times New Roman"/>
          <w:kern w:val="0"/>
          <w:u w:val="single"/>
          <w14:ligatures w14:val="none"/>
        </w:rPr>
        <w:t>Gauta pranešimų apie toliau išvardytą šalutinį poveikį</w:t>
      </w:r>
    </w:p>
    <w:p w14:paraId="45B8D5B2" w14:textId="77777777" w:rsidR="00E65C02" w:rsidRPr="006643E8" w:rsidRDefault="00E65C02" w:rsidP="006643E8">
      <w:pPr>
        <w:spacing w:after="0" w:line="240" w:lineRule="auto"/>
        <w:jc w:val="both"/>
        <w:rPr>
          <w:rFonts w:ascii="Times New Roman" w:eastAsia="Times New Roman" w:hAnsi="Times New Roman" w:cs="Times New Roman"/>
          <w:kern w:val="0"/>
          <w:u w:val="single"/>
          <w14:ligatures w14:val="none"/>
        </w:rPr>
      </w:pPr>
    </w:p>
    <w:p w14:paraId="2C11A13A" w14:textId="56038848" w:rsidR="006643E8" w:rsidRPr="006643E8" w:rsidRDefault="006643E8" w:rsidP="006643E8">
      <w:pPr>
        <w:spacing w:after="0" w:line="240" w:lineRule="auto"/>
        <w:jc w:val="both"/>
        <w:rPr>
          <w:rFonts w:ascii="Times New Roman" w:eastAsia="Times New Roman" w:hAnsi="Times New Roman" w:cs="Times New Roman"/>
          <w:i/>
          <w:kern w:val="0"/>
          <w14:ligatures w14:val="none"/>
        </w:rPr>
      </w:pPr>
      <w:r w:rsidRPr="006643E8">
        <w:rPr>
          <w:rFonts w:ascii="Times New Roman" w:eastAsia="Times New Roman" w:hAnsi="Times New Roman" w:cs="Times New Roman"/>
          <w:i/>
          <w:kern w:val="0"/>
          <w14:ligatures w14:val="none"/>
        </w:rPr>
        <w:t>Dažn</w:t>
      </w:r>
      <w:r w:rsidR="00E65C02">
        <w:rPr>
          <w:rFonts w:ascii="Times New Roman" w:eastAsia="Times New Roman" w:hAnsi="Times New Roman" w:cs="Times New Roman"/>
          <w:i/>
          <w:kern w:val="0"/>
          <w14:ligatures w14:val="none"/>
        </w:rPr>
        <w:t>i</w:t>
      </w:r>
      <w:r w:rsidRPr="006643E8">
        <w:rPr>
          <w:rFonts w:ascii="Times New Roman" w:eastAsia="Times New Roman" w:hAnsi="Times New Roman" w:cs="Times New Roman"/>
          <w:i/>
          <w:kern w:val="0"/>
          <w14:ligatures w14:val="none"/>
        </w:rPr>
        <w:t xml:space="preserve"> šalutini</w:t>
      </w:r>
      <w:r w:rsidR="00E65C02">
        <w:rPr>
          <w:rFonts w:ascii="Times New Roman" w:eastAsia="Times New Roman" w:hAnsi="Times New Roman" w:cs="Times New Roman"/>
          <w:i/>
          <w:kern w:val="0"/>
          <w14:ligatures w14:val="none"/>
        </w:rPr>
        <w:t>o</w:t>
      </w:r>
      <w:r w:rsidRPr="006643E8">
        <w:rPr>
          <w:rFonts w:ascii="Times New Roman" w:eastAsia="Times New Roman" w:hAnsi="Times New Roman" w:cs="Times New Roman"/>
          <w:i/>
          <w:kern w:val="0"/>
          <w14:ligatures w14:val="none"/>
        </w:rPr>
        <w:t xml:space="preserve"> poveiki</w:t>
      </w:r>
      <w:r w:rsidR="00E65C02">
        <w:rPr>
          <w:rFonts w:ascii="Times New Roman" w:eastAsia="Times New Roman" w:hAnsi="Times New Roman" w:cs="Times New Roman"/>
          <w:i/>
          <w:kern w:val="0"/>
          <w14:ligatures w14:val="none"/>
        </w:rPr>
        <w:t>o reiškiniai</w:t>
      </w:r>
      <w:r w:rsidRPr="006643E8">
        <w:rPr>
          <w:rFonts w:ascii="Times New Roman" w:eastAsia="Times New Roman" w:hAnsi="Times New Roman" w:cs="Times New Roman"/>
          <w:i/>
          <w:kern w:val="0"/>
          <w14:ligatures w14:val="none"/>
        </w:rPr>
        <w:t xml:space="preserve"> (gali pasireikšti </w:t>
      </w:r>
      <w:r w:rsidR="00E65C02">
        <w:rPr>
          <w:rFonts w:ascii="Times New Roman" w:eastAsia="Times New Roman" w:hAnsi="Times New Roman" w:cs="Times New Roman"/>
          <w:i/>
          <w:kern w:val="0"/>
          <w14:ligatures w14:val="none"/>
        </w:rPr>
        <w:t>rečiau</w:t>
      </w:r>
      <w:r w:rsidRPr="006643E8">
        <w:rPr>
          <w:rFonts w:ascii="Times New Roman" w:eastAsia="Times New Roman" w:hAnsi="Times New Roman" w:cs="Times New Roman"/>
          <w:i/>
          <w:kern w:val="0"/>
          <w14:ligatures w14:val="none"/>
        </w:rPr>
        <w:t xml:space="preserve"> kaip 1 iš 10</w:t>
      </w:r>
      <w:r w:rsidR="00E65C02">
        <w:rPr>
          <w:rFonts w:ascii="Times New Roman" w:eastAsia="Times New Roman" w:hAnsi="Times New Roman" w:cs="Times New Roman"/>
          <w:i/>
          <w:kern w:val="0"/>
          <w14:ligatures w14:val="none"/>
        </w:rPr>
        <w:t xml:space="preserve"> asmenų</w:t>
      </w:r>
      <w:r w:rsidRPr="006643E8">
        <w:rPr>
          <w:rFonts w:ascii="Times New Roman" w:eastAsia="Times New Roman" w:hAnsi="Times New Roman" w:cs="Times New Roman"/>
          <w:i/>
          <w:kern w:val="0"/>
          <w14:ligatures w14:val="none"/>
        </w:rPr>
        <w:t>)</w:t>
      </w:r>
    </w:p>
    <w:p w14:paraId="3B630B48"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Hiperkinezija</w:t>
      </w:r>
      <w:proofErr w:type="spellEnd"/>
      <w:r w:rsidRPr="006643E8">
        <w:rPr>
          <w:rFonts w:ascii="Times New Roman" w:eastAsia="Times New Roman" w:hAnsi="Times New Roman" w:cs="Times New Roman"/>
          <w:kern w:val="0"/>
          <w14:ligatures w14:val="none"/>
        </w:rPr>
        <w:t xml:space="preserve"> (padidėjęs atskirų kūno dalių judrumas), kūno svorio padidėjimas, nervingumas.</w:t>
      </w:r>
    </w:p>
    <w:p w14:paraId="61B4A17F"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69A464E5" w14:textId="2EA0A3AB" w:rsidR="006643E8" w:rsidRPr="006643E8" w:rsidRDefault="006643E8" w:rsidP="006643E8">
      <w:pPr>
        <w:spacing w:after="0" w:line="240" w:lineRule="auto"/>
        <w:jc w:val="both"/>
        <w:rPr>
          <w:rFonts w:ascii="Times New Roman" w:eastAsia="Times New Roman" w:hAnsi="Times New Roman" w:cs="Times New Roman"/>
          <w:i/>
          <w:kern w:val="0"/>
          <w14:ligatures w14:val="none"/>
        </w:rPr>
      </w:pPr>
      <w:r w:rsidRPr="006643E8">
        <w:rPr>
          <w:rFonts w:ascii="Times New Roman" w:eastAsia="Times New Roman" w:hAnsi="Times New Roman" w:cs="Times New Roman"/>
          <w:i/>
          <w:kern w:val="0"/>
          <w14:ligatures w14:val="none"/>
        </w:rPr>
        <w:t>Nedažn</w:t>
      </w:r>
      <w:r w:rsidR="00E65C02">
        <w:rPr>
          <w:rFonts w:ascii="Times New Roman" w:eastAsia="Times New Roman" w:hAnsi="Times New Roman" w:cs="Times New Roman"/>
          <w:i/>
          <w:kern w:val="0"/>
          <w14:ligatures w14:val="none"/>
        </w:rPr>
        <w:t>i</w:t>
      </w:r>
      <w:r w:rsidRPr="006643E8">
        <w:rPr>
          <w:rFonts w:ascii="Times New Roman" w:eastAsia="Times New Roman" w:hAnsi="Times New Roman" w:cs="Times New Roman"/>
          <w:i/>
          <w:kern w:val="0"/>
          <w14:ligatures w14:val="none"/>
        </w:rPr>
        <w:t xml:space="preserve"> šalutini</w:t>
      </w:r>
      <w:r w:rsidR="00E65C02">
        <w:rPr>
          <w:rFonts w:ascii="Times New Roman" w:eastAsia="Times New Roman" w:hAnsi="Times New Roman" w:cs="Times New Roman"/>
          <w:i/>
          <w:kern w:val="0"/>
          <w14:ligatures w14:val="none"/>
        </w:rPr>
        <w:t>o</w:t>
      </w:r>
      <w:r w:rsidRPr="006643E8">
        <w:rPr>
          <w:rFonts w:ascii="Times New Roman" w:eastAsia="Times New Roman" w:hAnsi="Times New Roman" w:cs="Times New Roman"/>
          <w:i/>
          <w:kern w:val="0"/>
          <w14:ligatures w14:val="none"/>
        </w:rPr>
        <w:t xml:space="preserve"> poveiki</w:t>
      </w:r>
      <w:r w:rsidR="00E65C02">
        <w:rPr>
          <w:rFonts w:ascii="Times New Roman" w:eastAsia="Times New Roman" w:hAnsi="Times New Roman" w:cs="Times New Roman"/>
          <w:i/>
          <w:kern w:val="0"/>
          <w14:ligatures w14:val="none"/>
        </w:rPr>
        <w:t>o reiškiniai</w:t>
      </w:r>
      <w:r w:rsidRPr="006643E8">
        <w:rPr>
          <w:rFonts w:ascii="Times New Roman" w:eastAsia="Times New Roman" w:hAnsi="Times New Roman" w:cs="Times New Roman"/>
          <w:i/>
          <w:kern w:val="0"/>
          <w14:ligatures w14:val="none"/>
        </w:rPr>
        <w:t xml:space="preserve"> (gali pasireikšti</w:t>
      </w:r>
      <w:r w:rsidR="00E65C02">
        <w:rPr>
          <w:rFonts w:ascii="Times New Roman" w:eastAsia="Times New Roman" w:hAnsi="Times New Roman" w:cs="Times New Roman"/>
          <w:i/>
          <w:kern w:val="0"/>
          <w14:ligatures w14:val="none"/>
        </w:rPr>
        <w:t xml:space="preserve"> rečiau</w:t>
      </w:r>
      <w:r w:rsidRPr="006643E8">
        <w:rPr>
          <w:rFonts w:ascii="Times New Roman" w:eastAsia="Times New Roman" w:hAnsi="Times New Roman" w:cs="Times New Roman"/>
          <w:i/>
          <w:kern w:val="0"/>
          <w14:ligatures w14:val="none"/>
        </w:rPr>
        <w:t xml:space="preserve"> kaip 1 iš 100</w:t>
      </w:r>
      <w:r w:rsidR="00E65C02">
        <w:rPr>
          <w:rFonts w:ascii="Times New Roman" w:eastAsia="Times New Roman" w:hAnsi="Times New Roman" w:cs="Times New Roman"/>
          <w:i/>
          <w:kern w:val="0"/>
          <w14:ligatures w14:val="none"/>
        </w:rPr>
        <w:t xml:space="preserve"> asmenų</w:t>
      </w:r>
      <w:r w:rsidRPr="006643E8">
        <w:rPr>
          <w:rFonts w:ascii="Times New Roman" w:eastAsia="Times New Roman" w:hAnsi="Times New Roman" w:cs="Times New Roman"/>
          <w:i/>
          <w:kern w:val="0"/>
          <w14:ligatures w14:val="none"/>
        </w:rPr>
        <w:t>)</w:t>
      </w:r>
    </w:p>
    <w:p w14:paraId="62BF8446"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Astenija</w:t>
      </w:r>
      <w:proofErr w:type="spellEnd"/>
      <w:r w:rsidRPr="006643E8">
        <w:rPr>
          <w:rFonts w:ascii="Times New Roman" w:eastAsia="Times New Roman" w:hAnsi="Times New Roman" w:cs="Times New Roman"/>
          <w:kern w:val="0"/>
          <w14:ligatures w14:val="none"/>
        </w:rPr>
        <w:t xml:space="preserve"> (bendras silpnumas), mieguistumas, depresija.</w:t>
      </w:r>
    </w:p>
    <w:p w14:paraId="68425E86"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55312680" w14:textId="63B39649" w:rsidR="006643E8" w:rsidRPr="006643E8" w:rsidRDefault="00E65C02" w:rsidP="006643E8">
      <w:pPr>
        <w:spacing w:after="0" w:line="240" w:lineRule="auto"/>
        <w:jc w:val="both"/>
        <w:rPr>
          <w:rFonts w:ascii="Times New Roman" w:eastAsia="Times New Roman" w:hAnsi="Times New Roman" w:cs="Times New Roman"/>
          <w:i/>
          <w:kern w:val="0"/>
          <w14:ligatures w14:val="none"/>
        </w:rPr>
      </w:pPr>
      <w:r w:rsidRPr="00BE252D">
        <w:rPr>
          <w:rFonts w:ascii="Times New Roman" w:hAnsi="Times New Roman" w:cs="Times New Roman"/>
          <w:i/>
          <w:iCs/>
          <w:lang w:eastAsia="lt-LT"/>
        </w:rPr>
        <w:t>Šalutinio poveikio reiškiniai, kurių</w:t>
      </w:r>
      <w:r w:rsidRPr="001A353E">
        <w:rPr>
          <w:rFonts w:ascii="Times New Roman" w:eastAsia="Times New Roman" w:hAnsi="Times New Roman" w:cs="Times New Roman"/>
          <w:i/>
          <w:iCs/>
          <w:kern w:val="0"/>
          <w14:ligatures w14:val="none"/>
        </w:rPr>
        <w:t xml:space="preserve"> </w:t>
      </w:r>
      <w:r>
        <w:rPr>
          <w:rFonts w:ascii="Times New Roman" w:eastAsia="Times New Roman" w:hAnsi="Times New Roman" w:cs="Times New Roman"/>
          <w:i/>
          <w:kern w:val="0"/>
          <w14:ligatures w14:val="none"/>
        </w:rPr>
        <w:t>d</w:t>
      </w:r>
      <w:r w:rsidR="006643E8" w:rsidRPr="006643E8">
        <w:rPr>
          <w:rFonts w:ascii="Times New Roman" w:eastAsia="Times New Roman" w:hAnsi="Times New Roman" w:cs="Times New Roman"/>
          <w:i/>
          <w:kern w:val="0"/>
          <w14:ligatures w14:val="none"/>
        </w:rPr>
        <w:t>ažnis nežinomas (negali būti apskaičiuotas pagal turimus duomenis)</w:t>
      </w:r>
    </w:p>
    <w:p w14:paraId="599EE4F3"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Kraujavimo sutrikimas, susijaudinimas, nerimas, sumišimas, haliucinacijos, judesių kontrolės sutrikimas, pusiausvyros sutrikimai, epilepsijos paūmėjimas, galvos skausmas, nemiga, svaigulys, pilvo skausmas, viršutinės pilvo dalies skausmas, viduriavimas, pykinimas ir vėmimas, dermatitas (odos uždegimas), niežėjimas.</w:t>
      </w:r>
    </w:p>
    <w:p w14:paraId="3FC2200F"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1554BADD" w14:textId="77777777" w:rsidR="006643E8" w:rsidRPr="006643E8" w:rsidRDefault="006643E8" w:rsidP="006643E8">
      <w:pPr>
        <w:spacing w:after="0" w:line="240" w:lineRule="auto"/>
        <w:jc w:val="both"/>
        <w:rPr>
          <w:rFonts w:ascii="Times New Roman" w:eastAsia="Times New Roman" w:hAnsi="Times New Roman" w:cs="Times New Roman"/>
          <w:b/>
          <w:kern w:val="0"/>
          <w14:ligatures w14:val="none"/>
        </w:rPr>
      </w:pPr>
      <w:r w:rsidRPr="006643E8">
        <w:rPr>
          <w:rFonts w:ascii="Times New Roman" w:eastAsia="Times New Roman" w:hAnsi="Times New Roman" w:cs="Times New Roman"/>
          <w:b/>
          <w:noProof/>
          <w:kern w:val="0"/>
          <w14:ligatures w14:val="none"/>
        </w:rPr>
        <w:t>Pranešimas apie šalutinį poveikį</w:t>
      </w:r>
    </w:p>
    <w:p w14:paraId="6E917AD6" w14:textId="011DFA55" w:rsidR="006643E8" w:rsidRPr="006643E8" w:rsidRDefault="006643E8" w:rsidP="006643E8">
      <w:pPr>
        <w:spacing w:after="0" w:line="240" w:lineRule="auto"/>
        <w:jc w:val="both"/>
        <w:rPr>
          <w:rFonts w:ascii="Times New Roman" w:eastAsia="Times New Roman" w:hAnsi="Times New Roman" w:cs="Times New Roman"/>
          <w:noProof/>
          <w:kern w:val="0"/>
          <w14:ligatures w14:val="none"/>
        </w:rPr>
      </w:pPr>
      <w:r w:rsidRPr="006643E8">
        <w:rPr>
          <w:rFonts w:ascii="Times New Roman" w:eastAsia="Times New Roman" w:hAnsi="Times New Roman" w:cs="Times New Roman"/>
          <w:noProof/>
          <w:kern w:val="0"/>
          <w14:ligatures w14:val="none"/>
        </w:rPr>
        <w:t xml:space="preserve">Jeigu pasireiškė šalutinis poveikis, įskaitant šiame lapelyje nenurodytą, pasakykite gydytojui arba vaistininkui. </w:t>
      </w:r>
      <w:r w:rsidR="00E65C02" w:rsidRPr="00BE252D">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E65C02" w:rsidRPr="00BE252D">
        <w:rPr>
          <w:rFonts w:ascii="Times New Roman" w:hAnsi="Times New Roman" w:cs="Times New Roman"/>
          <w:color w:val="0000EE"/>
          <w:u w:val="single"/>
          <w:lang w:eastAsia="lt-LT"/>
        </w:rPr>
        <w:t>https://vvkt.lrv.lt/lt/</w:t>
      </w:r>
      <w:r w:rsidR="00E65C02" w:rsidRPr="00BE252D">
        <w:rPr>
          <w:rFonts w:ascii="Times New Roman" w:hAnsi="Times New Roman" w:cs="Times New Roman"/>
          <w:lang w:eastAsia="lt-LT"/>
        </w:rPr>
        <w:t xml:space="preserve"> nurodytais būdais arba paskambinti nemokamu telefonu </w:t>
      </w:r>
      <w:r w:rsidR="00E65C02">
        <w:rPr>
          <w:rFonts w:ascii="Times New Roman" w:hAnsi="Times New Roman" w:cs="Times New Roman"/>
          <w:lang w:eastAsia="lt-LT"/>
        </w:rPr>
        <w:t>+370</w:t>
      </w:r>
      <w:r w:rsidR="00E65C02" w:rsidRPr="00BE252D">
        <w:rPr>
          <w:rFonts w:ascii="Times New Roman" w:hAnsi="Times New Roman" w:cs="Times New Roman"/>
          <w:lang w:eastAsia="lt-LT"/>
        </w:rPr>
        <w:t xml:space="preserve"> 800 73</w:t>
      </w:r>
      <w:r w:rsidR="00E65C02">
        <w:rPr>
          <w:rFonts w:ascii="Times New Roman" w:hAnsi="Times New Roman" w:cs="Times New Roman"/>
          <w:lang w:eastAsia="lt-LT"/>
        </w:rPr>
        <w:t> </w:t>
      </w:r>
      <w:r w:rsidR="00E65C02" w:rsidRPr="00BE252D">
        <w:rPr>
          <w:rFonts w:ascii="Times New Roman" w:hAnsi="Times New Roman" w:cs="Times New Roman"/>
          <w:lang w:eastAsia="lt-LT"/>
        </w:rPr>
        <w:t>568</w:t>
      </w:r>
      <w:r w:rsidR="00E65C02">
        <w:rPr>
          <w:rFonts w:ascii="Times New Roman" w:eastAsia="Times New Roman" w:hAnsi="Times New Roman" w:cs="Times New Roman"/>
          <w:noProof/>
          <w:kern w:val="0"/>
          <w14:ligatures w14:val="none"/>
        </w:rPr>
        <w:t xml:space="preserve">. </w:t>
      </w:r>
      <w:r w:rsidRPr="006643E8">
        <w:rPr>
          <w:rFonts w:ascii="Times New Roman" w:eastAsia="Times New Roman" w:hAnsi="Times New Roman" w:cs="Times New Roman"/>
          <w:noProof/>
          <w:kern w:val="0"/>
          <w14:ligatures w14:val="none"/>
        </w:rPr>
        <w:t>Pranešdami apie šalutinį poveikį galite mums padėti gauti daugiau informacijos apie šio vaisto saugumą.</w:t>
      </w:r>
    </w:p>
    <w:p w14:paraId="5E2259AE"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66D73E74"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6A83C49A" w14:textId="77777777" w:rsidR="006643E8" w:rsidRPr="006643E8" w:rsidRDefault="006643E8" w:rsidP="006643E8">
      <w:pPr>
        <w:numPr>
          <w:ilvl w:val="0"/>
          <w:numId w:val="10"/>
        </w:numPr>
        <w:spacing w:after="0" w:line="240" w:lineRule="auto"/>
        <w:ind w:hanging="1080"/>
        <w:jc w:val="both"/>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 xml:space="preserve">Kaip laikyti </w:t>
      </w:r>
      <w:proofErr w:type="spellStart"/>
      <w:r w:rsidRPr="006643E8">
        <w:rPr>
          <w:rFonts w:ascii="Times New Roman" w:eastAsia="Times New Roman" w:hAnsi="Times New Roman" w:cs="Times New Roman"/>
          <w:b/>
          <w:kern w:val="0"/>
          <w14:ligatures w14:val="none"/>
        </w:rPr>
        <w:t>Piracetam</w:t>
      </w:r>
      <w:proofErr w:type="spellEnd"/>
      <w:r w:rsidRPr="006643E8">
        <w:rPr>
          <w:rFonts w:ascii="Times New Roman" w:eastAsia="Times New Roman" w:hAnsi="Times New Roman" w:cs="Times New Roman"/>
          <w:b/>
          <w:kern w:val="0"/>
          <w14:ligatures w14:val="none"/>
        </w:rPr>
        <w:t>-EGIS</w:t>
      </w:r>
    </w:p>
    <w:p w14:paraId="5C1A2754" w14:textId="77777777" w:rsidR="006643E8" w:rsidRPr="006643E8" w:rsidRDefault="006643E8" w:rsidP="006643E8">
      <w:pPr>
        <w:spacing w:after="0" w:line="240" w:lineRule="auto"/>
        <w:jc w:val="both"/>
        <w:rPr>
          <w:rFonts w:ascii="Times New Roman" w:eastAsia="Times New Roman" w:hAnsi="Times New Roman" w:cs="Times New Roman"/>
          <w:b/>
          <w:kern w:val="0"/>
          <w14:ligatures w14:val="none"/>
        </w:rPr>
      </w:pPr>
    </w:p>
    <w:p w14:paraId="7263A41E"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Laikyti ne aukštesnėje kaip 25 </w:t>
      </w:r>
      <w:r w:rsidRPr="006643E8">
        <w:rPr>
          <w:rFonts w:ascii="Times New Roman" w:eastAsia="Times New Roman" w:hAnsi="Times New Roman" w:cs="Times New Roman"/>
          <w:kern w:val="0"/>
          <w14:ligatures w14:val="none"/>
        </w:rPr>
        <w:sym w:font="Symbol" w:char="F0B0"/>
      </w:r>
      <w:r w:rsidRPr="006643E8">
        <w:rPr>
          <w:rFonts w:ascii="Times New Roman" w:eastAsia="Times New Roman" w:hAnsi="Times New Roman" w:cs="Times New Roman"/>
          <w:kern w:val="0"/>
          <w14:ligatures w14:val="none"/>
        </w:rPr>
        <w:t xml:space="preserve">C temperatūroje. </w:t>
      </w:r>
    </w:p>
    <w:p w14:paraId="739C1499"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45CF1B9B" w14:textId="77777777" w:rsidR="006643E8" w:rsidRPr="006643E8" w:rsidRDefault="006643E8" w:rsidP="006643E8">
      <w:pPr>
        <w:numPr>
          <w:ilvl w:val="12"/>
          <w:numId w:val="0"/>
        </w:numPr>
        <w:spacing w:after="0" w:line="240" w:lineRule="auto"/>
        <w:ind w:right="-2"/>
        <w:jc w:val="both"/>
        <w:rPr>
          <w:rFonts w:ascii="Times New Roman" w:eastAsia="SimSun" w:hAnsi="Times New Roman" w:cs="Times New Roman"/>
          <w:kern w:val="0"/>
          <w:lang w:eastAsia="zh-CN"/>
          <w14:ligatures w14:val="none"/>
        </w:rPr>
      </w:pPr>
      <w:r w:rsidRPr="006643E8">
        <w:rPr>
          <w:rFonts w:ascii="Times New Roman" w:eastAsia="SimSun" w:hAnsi="Times New Roman" w:cs="Times New Roman"/>
          <w:kern w:val="0"/>
          <w:lang w:eastAsia="zh-CN"/>
          <w14:ligatures w14:val="none"/>
        </w:rPr>
        <w:t>Šį vaistą laikykite vaikams nepastebimoje ir nepasiekiamoje vietoje.</w:t>
      </w:r>
    </w:p>
    <w:p w14:paraId="3562E40C" w14:textId="77777777" w:rsidR="006643E8" w:rsidRPr="006643E8" w:rsidRDefault="006643E8" w:rsidP="006643E8">
      <w:pPr>
        <w:spacing w:after="0" w:line="240" w:lineRule="auto"/>
        <w:jc w:val="both"/>
        <w:rPr>
          <w:rFonts w:ascii="Times New Roman" w:eastAsia="Times New Roman" w:hAnsi="Times New Roman" w:cs="Times New Roman"/>
          <w:b/>
          <w:kern w:val="0"/>
          <w14:ligatures w14:val="none"/>
        </w:rPr>
      </w:pPr>
    </w:p>
    <w:p w14:paraId="2DD378ED" w14:textId="77777777" w:rsidR="006643E8" w:rsidRPr="006643E8" w:rsidRDefault="006643E8" w:rsidP="006643E8">
      <w:pPr>
        <w:spacing w:after="0" w:line="240" w:lineRule="auto"/>
        <w:jc w:val="both"/>
        <w:rPr>
          <w:rFonts w:ascii="Times New Roman" w:eastAsia="Times New Roman" w:hAnsi="Times New Roman" w:cs="Times New Roman"/>
          <w:b/>
          <w:bCs/>
          <w:kern w:val="0"/>
          <w14:ligatures w14:val="none"/>
        </w:rPr>
      </w:pPr>
      <w:r w:rsidRPr="006643E8">
        <w:rPr>
          <w:rFonts w:ascii="Times New Roman" w:eastAsia="Times New Roman" w:hAnsi="Times New Roman" w:cs="Times New Roman"/>
          <w:kern w:val="0"/>
          <w14:ligatures w14:val="none"/>
        </w:rPr>
        <w:t>Ant dėžutės ir buteliuko po „Tinka iki“ nurodytam tinkamumo laikui pasibaigus, šio vaisto vartoti negalima. Vaistas tinkamas vartoti iki paskutinės nurodyto mėnesio dienos.</w:t>
      </w:r>
    </w:p>
    <w:p w14:paraId="24D2EA66" w14:textId="77777777" w:rsidR="006643E8" w:rsidRPr="006643E8" w:rsidRDefault="006643E8" w:rsidP="006643E8">
      <w:pPr>
        <w:tabs>
          <w:tab w:val="left" w:pos="1296"/>
          <w:tab w:val="left" w:pos="3737"/>
        </w:tabs>
        <w:spacing w:after="0" w:line="240" w:lineRule="auto"/>
        <w:jc w:val="both"/>
        <w:rPr>
          <w:rFonts w:ascii="Times New Roman" w:eastAsia="Times New Roman" w:hAnsi="Times New Roman" w:cs="Times New Roman"/>
          <w:bCs/>
          <w:iCs/>
          <w:kern w:val="0"/>
          <w14:ligatures w14:val="none"/>
        </w:rPr>
      </w:pPr>
    </w:p>
    <w:p w14:paraId="4A771DC6"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Vaistų negalima išmesti į kanalizaciją arba su buitinėmis atliekomis. Kaip išmesti nereikalingus vaistus, klauskite vaistininko. Šios priemonės padės apsaugoti aplinką.</w:t>
      </w:r>
    </w:p>
    <w:p w14:paraId="56BE2326" w14:textId="77777777" w:rsidR="006643E8" w:rsidRPr="006643E8" w:rsidRDefault="006643E8" w:rsidP="006643E8">
      <w:pPr>
        <w:tabs>
          <w:tab w:val="left" w:pos="1296"/>
          <w:tab w:val="left" w:pos="3737"/>
        </w:tabs>
        <w:spacing w:after="0" w:line="240" w:lineRule="auto"/>
        <w:jc w:val="both"/>
        <w:rPr>
          <w:rFonts w:ascii="Times New Roman" w:eastAsia="Times New Roman" w:hAnsi="Times New Roman" w:cs="Times New Roman"/>
          <w:bCs/>
          <w:iCs/>
          <w:kern w:val="0"/>
          <w14:ligatures w14:val="none"/>
        </w:rPr>
      </w:pPr>
    </w:p>
    <w:p w14:paraId="57574A0F" w14:textId="77777777" w:rsidR="006643E8" w:rsidRPr="006643E8" w:rsidRDefault="006643E8" w:rsidP="006643E8">
      <w:pPr>
        <w:tabs>
          <w:tab w:val="left" w:pos="1296"/>
          <w:tab w:val="left" w:pos="3737"/>
        </w:tabs>
        <w:spacing w:after="0" w:line="240" w:lineRule="auto"/>
        <w:jc w:val="both"/>
        <w:rPr>
          <w:rFonts w:ascii="Times New Roman" w:eastAsia="Times New Roman" w:hAnsi="Times New Roman" w:cs="Times New Roman"/>
          <w:bCs/>
          <w:iCs/>
          <w:kern w:val="0"/>
          <w14:ligatures w14:val="none"/>
        </w:rPr>
      </w:pPr>
    </w:p>
    <w:p w14:paraId="4AC118CF" w14:textId="77777777" w:rsidR="006643E8" w:rsidRPr="006643E8" w:rsidRDefault="006643E8" w:rsidP="006643E8">
      <w:pPr>
        <w:tabs>
          <w:tab w:val="left" w:pos="540"/>
        </w:tabs>
        <w:spacing w:after="0" w:line="240" w:lineRule="auto"/>
        <w:jc w:val="both"/>
        <w:rPr>
          <w:rFonts w:ascii="Times New Roman" w:eastAsia="Times New Roman" w:hAnsi="Times New Roman" w:cs="Times New Roman"/>
          <w:b/>
          <w:bCs/>
          <w:kern w:val="0"/>
          <w14:ligatures w14:val="none"/>
        </w:rPr>
      </w:pPr>
      <w:r w:rsidRPr="006643E8">
        <w:rPr>
          <w:rFonts w:ascii="Times New Roman" w:eastAsia="Times New Roman" w:hAnsi="Times New Roman" w:cs="Times New Roman"/>
          <w:b/>
          <w:bCs/>
          <w:kern w:val="0"/>
          <w14:ligatures w14:val="none"/>
        </w:rPr>
        <w:t>6.</w:t>
      </w:r>
      <w:r w:rsidRPr="006643E8">
        <w:rPr>
          <w:rFonts w:ascii="Times New Roman" w:eastAsia="Times New Roman" w:hAnsi="Times New Roman" w:cs="Times New Roman"/>
          <w:b/>
          <w:bCs/>
          <w:kern w:val="0"/>
          <w14:ligatures w14:val="none"/>
        </w:rPr>
        <w:tab/>
        <w:t>Pakuotės turinys ir kita informacija</w:t>
      </w:r>
    </w:p>
    <w:p w14:paraId="6CE1A499"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277474E6" w14:textId="77777777" w:rsidR="006643E8" w:rsidRPr="006643E8" w:rsidRDefault="006643E8" w:rsidP="006643E8">
      <w:pPr>
        <w:spacing w:after="0" w:line="220" w:lineRule="exact"/>
        <w:jc w:val="both"/>
        <w:rPr>
          <w:rFonts w:ascii="Times New Roman" w:eastAsia="Times New Roman" w:hAnsi="Times New Roman" w:cs="Times New Roman"/>
          <w:b/>
          <w:bCs/>
          <w:kern w:val="0"/>
          <w14:ligatures w14:val="none"/>
        </w:rPr>
      </w:pPr>
      <w:proofErr w:type="spellStart"/>
      <w:r w:rsidRPr="006643E8">
        <w:rPr>
          <w:rFonts w:ascii="Times New Roman" w:eastAsia="Times New Roman" w:hAnsi="Times New Roman" w:cs="Times New Roman"/>
          <w:b/>
          <w:bCs/>
          <w:kern w:val="0"/>
          <w14:ligatures w14:val="none"/>
        </w:rPr>
        <w:t>Piracetam</w:t>
      </w:r>
      <w:proofErr w:type="spellEnd"/>
      <w:r w:rsidRPr="006643E8">
        <w:rPr>
          <w:rFonts w:ascii="Times New Roman" w:eastAsia="Times New Roman" w:hAnsi="Times New Roman" w:cs="Times New Roman"/>
          <w:b/>
          <w:bCs/>
          <w:kern w:val="0"/>
          <w14:ligatures w14:val="none"/>
        </w:rPr>
        <w:t>-EGIS sudėtis</w:t>
      </w:r>
    </w:p>
    <w:p w14:paraId="39B56403" w14:textId="77777777" w:rsidR="006643E8" w:rsidRPr="006643E8" w:rsidRDefault="006643E8" w:rsidP="001830A5">
      <w:pPr>
        <w:tabs>
          <w:tab w:val="left" w:pos="567"/>
        </w:tabs>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w:t>
      </w:r>
      <w:r w:rsidRPr="006643E8">
        <w:rPr>
          <w:rFonts w:ascii="Times New Roman" w:eastAsia="Times New Roman" w:hAnsi="Times New Roman" w:cs="Times New Roman"/>
          <w:kern w:val="0"/>
          <w14:ligatures w14:val="none"/>
        </w:rPr>
        <w:tab/>
        <w:t xml:space="preserve">Veiklioji medžiaga yra </w:t>
      </w:r>
      <w:proofErr w:type="spellStart"/>
      <w:r w:rsidRPr="006643E8">
        <w:rPr>
          <w:rFonts w:ascii="Times New Roman" w:eastAsia="Times New Roman" w:hAnsi="Times New Roman" w:cs="Times New Roman"/>
          <w:kern w:val="0"/>
          <w14:ligatures w14:val="none"/>
        </w:rPr>
        <w:t>piracetamas</w:t>
      </w:r>
      <w:proofErr w:type="spellEnd"/>
      <w:r w:rsidRPr="006643E8">
        <w:rPr>
          <w:rFonts w:ascii="Times New Roman" w:eastAsia="Times New Roman" w:hAnsi="Times New Roman" w:cs="Times New Roman"/>
          <w:kern w:val="0"/>
          <w14:ligatures w14:val="none"/>
        </w:rPr>
        <w:t xml:space="preserve">. Kiekvienoje plėvele dengtoje tabletėje yra 400 mg arba 800 mg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w:t>
      </w:r>
    </w:p>
    <w:p w14:paraId="7ECA935D" w14:textId="77777777" w:rsidR="006643E8" w:rsidRPr="006643E8" w:rsidRDefault="006643E8" w:rsidP="006643E8">
      <w:pPr>
        <w:numPr>
          <w:ilvl w:val="0"/>
          <w:numId w:val="11"/>
        </w:numPr>
        <w:spacing w:after="0" w:line="240" w:lineRule="auto"/>
        <w:ind w:left="540" w:hanging="540"/>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Pagalbinės medžiagos</w:t>
      </w:r>
    </w:p>
    <w:p w14:paraId="3C84538B"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i/>
          <w:iCs/>
          <w:kern w:val="0"/>
          <w14:ligatures w14:val="none"/>
        </w:rPr>
        <w:t>Tabletės šerdis</w:t>
      </w:r>
      <w:r w:rsidRPr="006643E8">
        <w:rPr>
          <w:rFonts w:ascii="Times New Roman" w:eastAsia="Times New Roman" w:hAnsi="Times New Roman" w:cs="Times New Roman"/>
          <w:kern w:val="0"/>
          <w14:ligatures w14:val="none"/>
        </w:rPr>
        <w:t xml:space="preserve">: magnio </w:t>
      </w:r>
      <w:proofErr w:type="spellStart"/>
      <w:r w:rsidRPr="006643E8">
        <w:rPr>
          <w:rFonts w:ascii="Times New Roman" w:eastAsia="Times New Roman" w:hAnsi="Times New Roman" w:cs="Times New Roman"/>
          <w:kern w:val="0"/>
          <w14:ligatures w14:val="none"/>
        </w:rPr>
        <w:t>stearatas</w:t>
      </w:r>
      <w:proofErr w:type="spellEnd"/>
      <w:r w:rsidRPr="006643E8">
        <w:rPr>
          <w:rFonts w:ascii="Times New Roman" w:eastAsia="Times New Roman" w:hAnsi="Times New Roman" w:cs="Times New Roman"/>
          <w:kern w:val="0"/>
          <w14:ligatures w14:val="none"/>
        </w:rPr>
        <w:t xml:space="preserve"> ir </w:t>
      </w:r>
      <w:proofErr w:type="spellStart"/>
      <w:r w:rsidRPr="006643E8">
        <w:rPr>
          <w:rFonts w:ascii="Times New Roman" w:eastAsia="Times New Roman" w:hAnsi="Times New Roman" w:cs="Times New Roman"/>
          <w:kern w:val="0"/>
          <w14:ligatures w14:val="none"/>
        </w:rPr>
        <w:t>povidonas</w:t>
      </w:r>
      <w:proofErr w:type="spellEnd"/>
      <w:r w:rsidRPr="006643E8">
        <w:rPr>
          <w:rFonts w:ascii="Times New Roman" w:eastAsia="Times New Roman" w:hAnsi="Times New Roman" w:cs="Times New Roman"/>
          <w:kern w:val="0"/>
          <w14:ligatures w14:val="none"/>
        </w:rPr>
        <w:t xml:space="preserve"> K-30. </w:t>
      </w:r>
    </w:p>
    <w:p w14:paraId="3B85BF9B"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i/>
          <w:iCs/>
          <w:kern w:val="0"/>
          <w14:ligatures w14:val="none"/>
        </w:rPr>
        <w:t>Tabletės plėvelė</w:t>
      </w:r>
      <w:r w:rsidRPr="006643E8">
        <w:rPr>
          <w:rFonts w:ascii="Times New Roman" w:eastAsia="Times New Roman" w:hAnsi="Times New Roman" w:cs="Times New Roman"/>
          <w:kern w:val="0"/>
          <w14:ligatures w14:val="none"/>
        </w:rPr>
        <w:t xml:space="preserve">: </w:t>
      </w:r>
      <w:proofErr w:type="spellStart"/>
      <w:r w:rsidRPr="006643E8">
        <w:rPr>
          <w:rFonts w:ascii="Times New Roman" w:eastAsia="Times New Roman" w:hAnsi="Times New Roman" w:cs="Times New Roman"/>
          <w:kern w:val="0"/>
          <w14:ligatures w14:val="none"/>
        </w:rPr>
        <w:t>makrogolis</w:t>
      </w:r>
      <w:proofErr w:type="spellEnd"/>
      <w:r w:rsidRPr="006643E8">
        <w:rPr>
          <w:rFonts w:ascii="Times New Roman" w:eastAsia="Times New Roman" w:hAnsi="Times New Roman" w:cs="Times New Roman"/>
          <w:kern w:val="0"/>
          <w14:ligatures w14:val="none"/>
        </w:rPr>
        <w:t xml:space="preserve"> 6 000, </w:t>
      </w:r>
      <w:proofErr w:type="spellStart"/>
      <w:r w:rsidRPr="006643E8">
        <w:rPr>
          <w:rFonts w:ascii="Times New Roman" w:eastAsia="Times New Roman" w:hAnsi="Times New Roman" w:cs="Times New Roman"/>
          <w:kern w:val="0"/>
          <w14:ligatures w14:val="none"/>
        </w:rPr>
        <w:t>dibutilsebakatas</w:t>
      </w:r>
      <w:proofErr w:type="spellEnd"/>
      <w:r w:rsidRPr="006643E8">
        <w:rPr>
          <w:rFonts w:ascii="Times New Roman" w:eastAsia="Times New Roman" w:hAnsi="Times New Roman" w:cs="Times New Roman"/>
          <w:kern w:val="0"/>
          <w14:ligatures w14:val="none"/>
        </w:rPr>
        <w:t xml:space="preserve">, titano dioksidas (E171), talkas, </w:t>
      </w:r>
      <w:proofErr w:type="spellStart"/>
      <w:r w:rsidRPr="006643E8">
        <w:rPr>
          <w:rFonts w:ascii="Times New Roman" w:eastAsia="Times New Roman" w:hAnsi="Times New Roman" w:cs="Times New Roman"/>
          <w:kern w:val="0"/>
          <w14:ligatures w14:val="none"/>
        </w:rPr>
        <w:t>etilceliuliozė</w:t>
      </w:r>
      <w:proofErr w:type="spellEnd"/>
      <w:r w:rsidRPr="006643E8">
        <w:rPr>
          <w:rFonts w:ascii="Times New Roman" w:eastAsia="Times New Roman" w:hAnsi="Times New Roman" w:cs="Times New Roman"/>
          <w:kern w:val="0"/>
          <w14:ligatures w14:val="none"/>
        </w:rPr>
        <w:t xml:space="preserve">, </w:t>
      </w:r>
      <w:proofErr w:type="spellStart"/>
      <w:r w:rsidRPr="006643E8">
        <w:rPr>
          <w:rFonts w:ascii="Times New Roman" w:eastAsia="Times New Roman" w:hAnsi="Times New Roman" w:cs="Times New Roman"/>
          <w:kern w:val="0"/>
          <w14:ligatures w14:val="none"/>
        </w:rPr>
        <w:t>hipromeliozė</w:t>
      </w:r>
      <w:proofErr w:type="spellEnd"/>
      <w:r w:rsidRPr="006643E8">
        <w:rPr>
          <w:rFonts w:ascii="Times New Roman" w:eastAsia="Times New Roman" w:hAnsi="Times New Roman" w:cs="Times New Roman"/>
          <w:kern w:val="0"/>
          <w14:ligatures w14:val="none"/>
        </w:rPr>
        <w:t xml:space="preserve">. </w:t>
      </w:r>
    </w:p>
    <w:p w14:paraId="15147B6C"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4DCF971B" w14:textId="77777777" w:rsidR="006643E8" w:rsidRPr="006643E8" w:rsidRDefault="006643E8" w:rsidP="006643E8">
      <w:pPr>
        <w:spacing w:after="0" w:line="220" w:lineRule="exact"/>
        <w:jc w:val="both"/>
        <w:rPr>
          <w:rFonts w:ascii="Times New Roman" w:eastAsia="Times New Roman" w:hAnsi="Times New Roman" w:cs="Times New Roman"/>
          <w:b/>
          <w:bCs/>
          <w:kern w:val="0"/>
          <w14:ligatures w14:val="none"/>
        </w:rPr>
      </w:pPr>
      <w:proofErr w:type="spellStart"/>
      <w:r w:rsidRPr="006643E8">
        <w:rPr>
          <w:rFonts w:ascii="Times New Roman" w:eastAsia="Times New Roman" w:hAnsi="Times New Roman" w:cs="Times New Roman"/>
          <w:b/>
          <w:bCs/>
          <w:kern w:val="0"/>
          <w14:ligatures w14:val="none"/>
        </w:rPr>
        <w:t>Piracetam</w:t>
      </w:r>
      <w:proofErr w:type="spellEnd"/>
      <w:r w:rsidRPr="006643E8">
        <w:rPr>
          <w:rFonts w:ascii="Times New Roman" w:eastAsia="Times New Roman" w:hAnsi="Times New Roman" w:cs="Times New Roman"/>
          <w:b/>
          <w:bCs/>
          <w:kern w:val="0"/>
          <w14:ligatures w14:val="none"/>
        </w:rPr>
        <w:t>-EGIS išvaizda ir kiekis pakuotėje</w:t>
      </w:r>
    </w:p>
    <w:p w14:paraId="301CB582" w14:textId="77777777" w:rsidR="00544FB8" w:rsidRPr="006643E8" w:rsidRDefault="00544FB8" w:rsidP="00544FB8">
      <w:pPr>
        <w:spacing w:after="0" w:line="240" w:lineRule="auto"/>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-EGIS 400 mg plėvele dengtos tabletės</w:t>
      </w:r>
    </w:p>
    <w:p w14:paraId="586C0102" w14:textId="77777777" w:rsidR="00544FB8" w:rsidRPr="006643E8" w:rsidRDefault="00544FB8" w:rsidP="00544FB8">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B</w:t>
      </w:r>
      <w:r w:rsidRPr="006643E8">
        <w:rPr>
          <w:rFonts w:ascii="Times New Roman" w:eastAsia="Times New Roman" w:hAnsi="Times New Roman" w:cs="Times New Roman"/>
          <w:kern w:val="0"/>
          <w14:ligatures w14:val="none"/>
        </w:rPr>
        <w:t>altos arb</w:t>
      </w:r>
      <w:r>
        <w:rPr>
          <w:rFonts w:ascii="Times New Roman" w:eastAsia="Times New Roman" w:hAnsi="Times New Roman" w:cs="Times New Roman"/>
          <w:kern w:val="0"/>
          <w14:ligatures w14:val="none"/>
        </w:rPr>
        <w:t>a beveik baltos</w:t>
      </w:r>
      <w:r w:rsidRPr="006643E8">
        <w:rPr>
          <w:rFonts w:ascii="Times New Roman" w:eastAsia="Times New Roman" w:hAnsi="Times New Roman" w:cs="Times New Roman"/>
          <w:kern w:val="0"/>
          <w14:ligatures w14:val="none"/>
        </w:rPr>
        <w:t xml:space="preserve">, ovalios, </w:t>
      </w:r>
      <w:r>
        <w:rPr>
          <w:rFonts w:ascii="Times New Roman" w:eastAsia="Times New Roman" w:hAnsi="Times New Roman" w:cs="Times New Roman"/>
          <w:kern w:val="0"/>
          <w14:ligatures w14:val="none"/>
        </w:rPr>
        <w:t xml:space="preserve">suapvalintais kraštais plėvele dengtos </w:t>
      </w:r>
      <w:r w:rsidRPr="006643E8">
        <w:rPr>
          <w:rFonts w:ascii="Times New Roman" w:eastAsia="Times New Roman" w:hAnsi="Times New Roman" w:cs="Times New Roman"/>
          <w:kern w:val="0"/>
          <w14:ligatures w14:val="none"/>
        </w:rPr>
        <w:t>tabletės</w:t>
      </w:r>
      <w:r>
        <w:rPr>
          <w:rFonts w:ascii="Times New Roman" w:eastAsia="Times New Roman" w:hAnsi="Times New Roman" w:cs="Times New Roman"/>
          <w:kern w:val="0"/>
          <w14:ligatures w14:val="none"/>
        </w:rPr>
        <w:t xml:space="preserve"> su stilizuotais E ir 241 ženklais vienoje pusėje. Abi tabletės pusės šiek tiek išgaubtos.</w:t>
      </w:r>
    </w:p>
    <w:p w14:paraId="426FA030" w14:textId="77777777" w:rsidR="00544FB8" w:rsidRDefault="00544FB8" w:rsidP="00544FB8">
      <w:pPr>
        <w:spacing w:after="0" w:line="240" w:lineRule="auto"/>
        <w:rPr>
          <w:rFonts w:ascii="Times New Roman" w:eastAsia="Times New Roman" w:hAnsi="Times New Roman" w:cs="Times New Roman"/>
          <w:kern w:val="0"/>
          <w14:ligatures w14:val="none"/>
        </w:rPr>
      </w:pPr>
    </w:p>
    <w:p w14:paraId="4F6131F2" w14:textId="77777777" w:rsidR="00544FB8" w:rsidRPr="006643E8" w:rsidRDefault="00544FB8" w:rsidP="00544FB8">
      <w:pPr>
        <w:spacing w:after="0" w:line="240" w:lineRule="auto"/>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w:t>
      </w:r>
      <w:r>
        <w:rPr>
          <w:rFonts w:ascii="Times New Roman" w:eastAsia="Times New Roman" w:hAnsi="Times New Roman" w:cs="Times New Roman"/>
          <w:kern w:val="0"/>
          <w14:ligatures w14:val="none"/>
        </w:rPr>
        <w:t>8</w:t>
      </w:r>
      <w:r w:rsidRPr="006643E8">
        <w:rPr>
          <w:rFonts w:ascii="Times New Roman" w:eastAsia="Times New Roman" w:hAnsi="Times New Roman" w:cs="Times New Roman"/>
          <w:kern w:val="0"/>
          <w14:ligatures w14:val="none"/>
        </w:rPr>
        <w:t>00 mg plėvele dengtos tabletės</w:t>
      </w:r>
    </w:p>
    <w:p w14:paraId="4D95A850" w14:textId="088EA5B7" w:rsidR="00544FB8" w:rsidRPr="006643E8" w:rsidRDefault="00544FB8" w:rsidP="00544FB8">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B</w:t>
      </w:r>
      <w:r w:rsidRPr="00D61C5E">
        <w:rPr>
          <w:rFonts w:ascii="Times New Roman" w:eastAsia="Times New Roman" w:hAnsi="Times New Roman" w:cs="Times New Roman"/>
          <w:kern w:val="0"/>
          <w14:ligatures w14:val="none"/>
        </w:rPr>
        <w:t xml:space="preserve">altos arba beveik baltos, pailgos, </w:t>
      </w:r>
      <w:r>
        <w:rPr>
          <w:rFonts w:ascii="Times New Roman" w:eastAsia="Times New Roman" w:hAnsi="Times New Roman" w:cs="Times New Roman"/>
          <w:kern w:val="0"/>
          <w14:ligatures w14:val="none"/>
        </w:rPr>
        <w:t xml:space="preserve">suapvalintais kraštais plėvele dengtos </w:t>
      </w:r>
      <w:r w:rsidRPr="006643E8">
        <w:rPr>
          <w:rFonts w:ascii="Times New Roman" w:eastAsia="Times New Roman" w:hAnsi="Times New Roman" w:cs="Times New Roman"/>
          <w:kern w:val="0"/>
          <w14:ligatures w14:val="none"/>
        </w:rPr>
        <w:t>tabletės</w:t>
      </w:r>
      <w:r>
        <w:rPr>
          <w:rFonts w:ascii="Times New Roman" w:eastAsia="Times New Roman" w:hAnsi="Times New Roman" w:cs="Times New Roman"/>
          <w:kern w:val="0"/>
          <w14:ligatures w14:val="none"/>
        </w:rPr>
        <w:t xml:space="preserve"> su stilizuotais E ir 242 ženklais vienoje pusėje ir vagele iš abiejų pusių.</w:t>
      </w:r>
    </w:p>
    <w:p w14:paraId="74F91AE6" w14:textId="77777777" w:rsidR="006643E8" w:rsidRPr="006643E8" w:rsidRDefault="006643E8" w:rsidP="006643E8">
      <w:pPr>
        <w:spacing w:after="0" w:line="240" w:lineRule="auto"/>
        <w:jc w:val="both"/>
        <w:rPr>
          <w:rFonts w:ascii="Times New Roman" w:eastAsia="Times New Roman" w:hAnsi="Times New Roman" w:cs="Times New Roman"/>
          <w:b/>
          <w:kern w:val="0"/>
          <w14:ligatures w14:val="none"/>
        </w:rPr>
      </w:pPr>
    </w:p>
    <w:p w14:paraId="1389D2C2" w14:textId="77777777" w:rsidR="006643E8" w:rsidRPr="006643E8" w:rsidRDefault="006643E8" w:rsidP="006643E8">
      <w:pPr>
        <w:spacing w:after="0" w:line="240" w:lineRule="auto"/>
        <w:jc w:val="both"/>
        <w:rPr>
          <w:rFonts w:ascii="Times New Roman" w:eastAsia="Times New Roman" w:hAnsi="Times New Roman" w:cs="Times New Roman"/>
          <w:b/>
          <w:kern w:val="0"/>
          <w14:ligatures w14:val="none"/>
        </w:rPr>
      </w:pP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tiekiamas tamsaus stiklo buteliukais, kuriuose yra 30, 40, 50, 60, 70, 80, 90, 100 ar 120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400 mg tablečių ir 30, 40, 50, 70, 80, 90, 100 ar 120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800 mg tablečių. </w:t>
      </w:r>
      <w:r w:rsidRPr="006643E8">
        <w:rPr>
          <w:rFonts w:ascii="Times New Roman" w:eastAsia="Times New Roman" w:hAnsi="Times New Roman" w:cs="Times New Roman"/>
          <w:noProof/>
          <w:kern w:val="0"/>
          <w:szCs w:val="24"/>
          <w14:ligatures w14:val="none"/>
        </w:rPr>
        <w:t>Gali būti tiekiamos ne visų dydžių pakuotės.</w:t>
      </w:r>
    </w:p>
    <w:p w14:paraId="296710DA" w14:textId="77777777" w:rsidR="006643E8" w:rsidRPr="006643E8" w:rsidRDefault="006643E8" w:rsidP="006643E8">
      <w:pPr>
        <w:tabs>
          <w:tab w:val="left" w:pos="1296"/>
          <w:tab w:val="left" w:pos="3737"/>
        </w:tabs>
        <w:spacing w:after="0" w:line="240" w:lineRule="auto"/>
        <w:jc w:val="both"/>
        <w:rPr>
          <w:rFonts w:ascii="Times New Roman" w:eastAsia="Times New Roman" w:hAnsi="Times New Roman" w:cs="Times New Roman"/>
          <w:bCs/>
          <w:iCs/>
          <w:kern w:val="0"/>
          <w14:ligatures w14:val="none"/>
        </w:rPr>
      </w:pPr>
    </w:p>
    <w:p w14:paraId="71FE53C2" w14:textId="77777777" w:rsidR="006643E8" w:rsidRPr="006643E8" w:rsidRDefault="006643E8" w:rsidP="006643E8">
      <w:pPr>
        <w:spacing w:after="0" w:line="240" w:lineRule="auto"/>
        <w:jc w:val="both"/>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Registruotojas</w:t>
      </w:r>
    </w:p>
    <w:p w14:paraId="44E02E24"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EGIS </w:t>
      </w:r>
      <w:proofErr w:type="spellStart"/>
      <w:r w:rsidRPr="006643E8">
        <w:rPr>
          <w:rFonts w:ascii="Times New Roman" w:eastAsia="Times New Roman" w:hAnsi="Times New Roman" w:cs="Times New Roman"/>
          <w:kern w:val="0"/>
          <w14:ligatures w14:val="none"/>
        </w:rPr>
        <w:t>Pharmaceuticals</w:t>
      </w:r>
      <w:proofErr w:type="spellEnd"/>
      <w:r w:rsidRPr="006643E8">
        <w:rPr>
          <w:rFonts w:ascii="Times New Roman" w:eastAsia="Times New Roman" w:hAnsi="Times New Roman" w:cs="Times New Roman"/>
          <w:kern w:val="0"/>
          <w14:ligatures w14:val="none"/>
        </w:rPr>
        <w:t xml:space="preserve"> PLC</w:t>
      </w:r>
    </w:p>
    <w:p w14:paraId="6756EDDF"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lastRenderedPageBreak/>
        <w:t xml:space="preserve">H-1106 </w:t>
      </w:r>
      <w:proofErr w:type="spellStart"/>
      <w:r w:rsidRPr="006643E8">
        <w:rPr>
          <w:rFonts w:ascii="Times New Roman" w:eastAsia="Times New Roman" w:hAnsi="Times New Roman" w:cs="Times New Roman"/>
          <w:kern w:val="0"/>
          <w14:ligatures w14:val="none"/>
        </w:rPr>
        <w:t>Budapest</w:t>
      </w:r>
      <w:proofErr w:type="spellEnd"/>
      <w:r w:rsidRPr="006643E8">
        <w:rPr>
          <w:rFonts w:ascii="Times New Roman" w:eastAsia="Times New Roman" w:hAnsi="Times New Roman" w:cs="Times New Roman"/>
          <w:kern w:val="0"/>
          <w14:ligatures w14:val="none"/>
        </w:rPr>
        <w:t xml:space="preserve">, </w:t>
      </w:r>
      <w:proofErr w:type="spellStart"/>
      <w:r w:rsidRPr="006643E8">
        <w:rPr>
          <w:rFonts w:ascii="Times New Roman" w:eastAsia="Times New Roman" w:hAnsi="Times New Roman" w:cs="Times New Roman"/>
          <w:kern w:val="0"/>
          <w14:ligatures w14:val="none"/>
        </w:rPr>
        <w:t>Keresztúri</w:t>
      </w:r>
      <w:proofErr w:type="spellEnd"/>
      <w:r w:rsidRPr="006643E8">
        <w:rPr>
          <w:rFonts w:ascii="Times New Roman" w:eastAsia="Times New Roman" w:hAnsi="Times New Roman" w:cs="Times New Roman"/>
          <w:kern w:val="0"/>
          <w14:ligatures w14:val="none"/>
        </w:rPr>
        <w:t xml:space="preserve"> </w:t>
      </w:r>
      <w:proofErr w:type="spellStart"/>
      <w:r w:rsidRPr="006643E8">
        <w:rPr>
          <w:rFonts w:ascii="Times New Roman" w:eastAsia="Times New Roman" w:hAnsi="Times New Roman" w:cs="Times New Roman"/>
          <w:kern w:val="0"/>
          <w14:ligatures w14:val="none"/>
        </w:rPr>
        <w:t>út</w:t>
      </w:r>
      <w:proofErr w:type="spellEnd"/>
      <w:r w:rsidRPr="006643E8">
        <w:rPr>
          <w:rFonts w:ascii="Times New Roman" w:eastAsia="Times New Roman" w:hAnsi="Times New Roman" w:cs="Times New Roman"/>
          <w:kern w:val="0"/>
          <w14:ligatures w14:val="none"/>
        </w:rPr>
        <w:t xml:space="preserve"> 30-38</w:t>
      </w:r>
    </w:p>
    <w:p w14:paraId="0CF07934"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Vengrija</w:t>
      </w:r>
    </w:p>
    <w:p w14:paraId="006676AB" w14:textId="77777777" w:rsidR="006643E8" w:rsidRPr="006643E8" w:rsidRDefault="006643E8" w:rsidP="006643E8">
      <w:pPr>
        <w:tabs>
          <w:tab w:val="left" w:pos="1296"/>
          <w:tab w:val="left" w:pos="3737"/>
        </w:tabs>
        <w:spacing w:after="0" w:line="240" w:lineRule="auto"/>
        <w:jc w:val="both"/>
        <w:rPr>
          <w:rFonts w:ascii="Times New Roman" w:eastAsia="Times New Roman" w:hAnsi="Times New Roman" w:cs="Times New Roman"/>
          <w:kern w:val="0"/>
          <w14:ligatures w14:val="none"/>
        </w:rPr>
      </w:pPr>
    </w:p>
    <w:p w14:paraId="75E32921" w14:textId="77777777" w:rsidR="006643E8" w:rsidRPr="006643E8" w:rsidRDefault="006643E8" w:rsidP="006643E8">
      <w:pPr>
        <w:tabs>
          <w:tab w:val="left" w:pos="1296"/>
          <w:tab w:val="left" w:pos="3737"/>
        </w:tabs>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b/>
          <w:kern w:val="0"/>
          <w14:ligatures w14:val="none"/>
        </w:rPr>
        <w:t>Gamintojas</w:t>
      </w:r>
    </w:p>
    <w:p w14:paraId="26ADBADF"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EGIS </w:t>
      </w:r>
      <w:proofErr w:type="spellStart"/>
      <w:r w:rsidRPr="006643E8">
        <w:rPr>
          <w:rFonts w:ascii="Times New Roman" w:eastAsia="Times New Roman" w:hAnsi="Times New Roman" w:cs="Times New Roman"/>
          <w:kern w:val="0"/>
          <w14:ligatures w14:val="none"/>
        </w:rPr>
        <w:t>Pharmaceuticals</w:t>
      </w:r>
      <w:proofErr w:type="spellEnd"/>
      <w:r w:rsidRPr="006643E8">
        <w:rPr>
          <w:rFonts w:ascii="Times New Roman" w:eastAsia="Times New Roman" w:hAnsi="Times New Roman" w:cs="Times New Roman"/>
          <w:kern w:val="0"/>
          <w14:ligatures w14:val="none"/>
        </w:rPr>
        <w:t xml:space="preserve"> PLC</w:t>
      </w:r>
    </w:p>
    <w:p w14:paraId="71E6C3D1"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H-9900 </w:t>
      </w:r>
      <w:proofErr w:type="spellStart"/>
      <w:r w:rsidRPr="006643E8">
        <w:rPr>
          <w:rFonts w:ascii="Times New Roman" w:eastAsia="Times New Roman" w:hAnsi="Times New Roman" w:cs="Times New Roman"/>
          <w:kern w:val="0"/>
          <w14:ligatures w14:val="none"/>
        </w:rPr>
        <w:t>Körmend</w:t>
      </w:r>
      <w:proofErr w:type="spellEnd"/>
      <w:r w:rsidRPr="006643E8">
        <w:rPr>
          <w:rFonts w:ascii="Times New Roman" w:eastAsia="Times New Roman" w:hAnsi="Times New Roman" w:cs="Times New Roman"/>
          <w:kern w:val="0"/>
          <w14:ligatures w14:val="none"/>
        </w:rPr>
        <w:t xml:space="preserve">, </w:t>
      </w:r>
      <w:proofErr w:type="spellStart"/>
      <w:r w:rsidRPr="006643E8">
        <w:rPr>
          <w:rFonts w:ascii="Times New Roman" w:eastAsia="Times New Roman" w:hAnsi="Times New Roman" w:cs="Times New Roman"/>
          <w:kern w:val="0"/>
          <w14:ligatures w14:val="none"/>
        </w:rPr>
        <w:t>Mátyás</w:t>
      </w:r>
      <w:proofErr w:type="spellEnd"/>
      <w:r w:rsidRPr="006643E8">
        <w:rPr>
          <w:rFonts w:ascii="Times New Roman" w:eastAsia="Times New Roman" w:hAnsi="Times New Roman" w:cs="Times New Roman"/>
          <w:kern w:val="0"/>
          <w14:ligatures w14:val="none"/>
        </w:rPr>
        <w:t xml:space="preserve"> </w:t>
      </w:r>
      <w:proofErr w:type="spellStart"/>
      <w:r w:rsidRPr="006643E8">
        <w:rPr>
          <w:rFonts w:ascii="Times New Roman" w:eastAsia="Times New Roman" w:hAnsi="Times New Roman" w:cs="Times New Roman"/>
          <w:kern w:val="0"/>
          <w14:ligatures w14:val="none"/>
        </w:rPr>
        <w:t>király</w:t>
      </w:r>
      <w:proofErr w:type="spellEnd"/>
      <w:r w:rsidRPr="006643E8">
        <w:rPr>
          <w:rFonts w:ascii="Times New Roman" w:eastAsia="Times New Roman" w:hAnsi="Times New Roman" w:cs="Times New Roman"/>
          <w:kern w:val="0"/>
          <w14:ligatures w14:val="none"/>
        </w:rPr>
        <w:t xml:space="preserve"> u. 65</w:t>
      </w:r>
    </w:p>
    <w:p w14:paraId="3CF31BB7" w14:textId="77777777" w:rsidR="006643E8" w:rsidRPr="006643E8" w:rsidRDefault="006643E8" w:rsidP="006643E8">
      <w:pPr>
        <w:tabs>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after="0" w:line="240" w:lineRule="auto"/>
        <w:jc w:val="both"/>
        <w:rPr>
          <w:rFonts w:ascii="Times New Roman" w:eastAsia="Times New Roman" w:hAnsi="Times New Roman" w:cs="Times New Roman"/>
          <w:bCs/>
          <w:kern w:val="0"/>
          <w14:ligatures w14:val="none"/>
        </w:rPr>
      </w:pPr>
      <w:r w:rsidRPr="006643E8">
        <w:rPr>
          <w:rFonts w:ascii="Times New Roman" w:eastAsia="Times New Roman" w:hAnsi="Times New Roman" w:cs="Times New Roman"/>
          <w:kern w:val="0"/>
          <w14:ligatures w14:val="none"/>
        </w:rPr>
        <w:t>Vengrija</w:t>
      </w:r>
    </w:p>
    <w:p w14:paraId="557B1FCF" w14:textId="77777777" w:rsidR="006643E8" w:rsidRPr="006643E8" w:rsidRDefault="006643E8" w:rsidP="006643E8">
      <w:pPr>
        <w:tabs>
          <w:tab w:val="left" w:pos="1296"/>
          <w:tab w:val="left" w:pos="3737"/>
        </w:tabs>
        <w:spacing w:after="0" w:line="240" w:lineRule="auto"/>
        <w:jc w:val="both"/>
        <w:rPr>
          <w:rFonts w:ascii="Times New Roman" w:eastAsia="Times New Roman" w:hAnsi="Times New Roman" w:cs="Times New Roman"/>
          <w:b/>
          <w:kern w:val="0"/>
          <w14:ligatures w14:val="none"/>
        </w:rPr>
      </w:pPr>
    </w:p>
    <w:p w14:paraId="6F802A5A"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Jeigu apie šį vaistą norite sužinoti daugiau, kreipkitės į vietinį registruotojo atstovą.</w:t>
      </w:r>
    </w:p>
    <w:p w14:paraId="22E5BCF4" w14:textId="77777777" w:rsidR="006643E8" w:rsidRPr="006643E8" w:rsidRDefault="006643E8" w:rsidP="006643E8">
      <w:pPr>
        <w:spacing w:after="0" w:line="240" w:lineRule="auto"/>
        <w:jc w:val="both"/>
        <w:rPr>
          <w:rFonts w:ascii="Times New Roman" w:eastAsia="Times New Roman" w:hAnsi="Times New Roman" w:cs="Times New Roman"/>
          <w:kern w:val="0"/>
          <w14:ligatures w14:val="none"/>
        </w:rPr>
      </w:pPr>
    </w:p>
    <w:p w14:paraId="42F7AC20" w14:textId="77777777" w:rsidR="00544FB8" w:rsidRPr="006643E8" w:rsidRDefault="00544FB8" w:rsidP="00544FB8">
      <w:pPr>
        <w:spacing w:after="0" w:line="240" w:lineRule="auto"/>
        <w:jc w:val="both"/>
        <w:rPr>
          <w:rFonts w:ascii="Times New Roman" w:eastAsia="Times New Roman" w:hAnsi="Times New Roman" w:cs="Times New Roman"/>
          <w:kern w:val="0"/>
          <w14:ligatures w14:val="none"/>
        </w:rPr>
      </w:pPr>
      <w:r w:rsidRPr="00BE252D">
        <w:rPr>
          <w:rFonts w:ascii="Times New Roman" w:hAnsi="Times New Roman" w:cs="Times New Roman"/>
        </w:rPr>
        <w:t>UAB EGIS Lithuania</w:t>
      </w:r>
    </w:p>
    <w:p w14:paraId="446A2315" w14:textId="77777777" w:rsidR="006643E8" w:rsidRPr="006643E8" w:rsidRDefault="006643E8" w:rsidP="006643E8">
      <w:pPr>
        <w:tabs>
          <w:tab w:val="left" w:pos="1296"/>
          <w:tab w:val="left" w:pos="3737"/>
        </w:tabs>
        <w:spacing w:after="0" w:line="240" w:lineRule="auto"/>
        <w:jc w:val="both"/>
        <w:rPr>
          <w:rFonts w:ascii="Times New Roman" w:eastAsia="Times New Roman" w:hAnsi="Times New Roman" w:cs="Times New Roman"/>
          <w:b/>
          <w:kern w:val="0"/>
          <w14:ligatures w14:val="none"/>
        </w:rPr>
      </w:pPr>
      <w:r w:rsidRPr="006643E8">
        <w:rPr>
          <w:rFonts w:ascii="Times New Roman" w:eastAsia="Times New Roman" w:hAnsi="Times New Roman" w:cs="Times New Roman"/>
          <w:bCs/>
          <w:kern w:val="0"/>
          <w14:ligatures w14:val="none"/>
        </w:rPr>
        <w:t>Tel. (8 5) 231 4658</w:t>
      </w:r>
    </w:p>
    <w:p w14:paraId="36D0A3BD" w14:textId="77777777" w:rsidR="006643E8" w:rsidRPr="00D61C5E" w:rsidRDefault="006643E8" w:rsidP="006643E8">
      <w:pPr>
        <w:tabs>
          <w:tab w:val="left" w:pos="1296"/>
          <w:tab w:val="left" w:pos="3737"/>
        </w:tabs>
        <w:spacing w:after="0" w:line="240" w:lineRule="auto"/>
        <w:jc w:val="both"/>
        <w:rPr>
          <w:rFonts w:ascii="Times New Roman" w:eastAsia="Times New Roman" w:hAnsi="Times New Roman" w:cs="Times New Roman"/>
          <w:b/>
          <w:kern w:val="0"/>
          <w14:ligatures w14:val="none"/>
        </w:rPr>
      </w:pPr>
    </w:p>
    <w:p w14:paraId="7D264B98" w14:textId="0EFD76C6" w:rsidR="006643E8" w:rsidRPr="006643E8" w:rsidRDefault="006643E8" w:rsidP="006643E8">
      <w:pPr>
        <w:spacing w:after="0" w:line="240" w:lineRule="auto"/>
        <w:jc w:val="both"/>
        <w:rPr>
          <w:rFonts w:ascii="Times New Roman" w:eastAsia="Times New Roman" w:hAnsi="Times New Roman" w:cs="Times New Roman"/>
          <w:b/>
          <w:bCs/>
          <w:kern w:val="0"/>
          <w14:ligatures w14:val="none"/>
        </w:rPr>
      </w:pPr>
      <w:r w:rsidRPr="006643E8">
        <w:rPr>
          <w:rFonts w:ascii="Times New Roman" w:eastAsia="Times New Roman" w:hAnsi="Times New Roman" w:cs="Times New Roman"/>
          <w:b/>
          <w:bCs/>
          <w:kern w:val="0"/>
          <w14:ligatures w14:val="none"/>
        </w:rPr>
        <w:t xml:space="preserve">Šis pakuotės lapelis paskutinį kartą peržiūrėtas </w:t>
      </w:r>
      <w:r w:rsidR="00D62578">
        <w:rPr>
          <w:rFonts w:ascii="Times New Roman" w:eastAsia="Times New Roman" w:hAnsi="Times New Roman" w:cs="Times New Roman"/>
          <w:b/>
          <w:bCs/>
          <w:kern w:val="0"/>
          <w14:ligatures w14:val="none"/>
        </w:rPr>
        <w:t>2025-10-23</w:t>
      </w:r>
      <w:r w:rsidR="007F3380">
        <w:rPr>
          <w:rFonts w:ascii="Times New Roman" w:eastAsia="Times New Roman" w:hAnsi="Times New Roman" w:cs="Times New Roman"/>
          <w:b/>
          <w:bCs/>
          <w:kern w:val="0"/>
          <w14:ligatures w14:val="none"/>
        </w:rPr>
        <w:t>.</w:t>
      </w:r>
    </w:p>
    <w:p w14:paraId="412F006D" w14:textId="77777777" w:rsidR="006643E8" w:rsidRPr="006643E8" w:rsidRDefault="006643E8" w:rsidP="006643E8">
      <w:pPr>
        <w:spacing w:after="0" w:line="240" w:lineRule="auto"/>
        <w:jc w:val="both"/>
        <w:rPr>
          <w:rFonts w:ascii="Times New Roman" w:eastAsia="Times New Roman" w:hAnsi="Times New Roman" w:cs="Times New Roman"/>
          <w:b/>
          <w:bCs/>
          <w:kern w:val="0"/>
          <w14:ligatures w14:val="none"/>
        </w:rPr>
      </w:pPr>
    </w:p>
    <w:p w14:paraId="43303954" w14:textId="5A295FC7" w:rsidR="006643E8" w:rsidRPr="006643E8" w:rsidRDefault="006643E8" w:rsidP="006643E8">
      <w:pPr>
        <w:spacing w:after="0" w:line="240" w:lineRule="auto"/>
        <w:rPr>
          <w:rFonts w:ascii="Times New Roman" w:eastAsia="SimSun" w:hAnsi="Times New Roman" w:cs="Times New Roman"/>
          <w:noProof/>
          <w:kern w:val="0"/>
          <w14:ligatures w14:val="none"/>
        </w:rPr>
      </w:pPr>
      <w:r w:rsidRPr="006643E8">
        <w:rPr>
          <w:rFonts w:ascii="Times New Roman" w:eastAsia="SimSun" w:hAnsi="Times New Roman" w:cs="Times New Roman"/>
          <w:noProof/>
          <w:kern w:val="0"/>
          <w14:ligatures w14:val="none"/>
        </w:rPr>
        <w:t>Išsami informacija apie šį vaistą pateikiama Valstybinės vaistų kontrolės tarnybos prie Lietuvos Respublikos sveikatos apsaugos ministerijos tinklalapyje</w:t>
      </w:r>
      <w:r w:rsidRPr="006643E8">
        <w:rPr>
          <w:rFonts w:ascii="Times New Roman" w:eastAsia="SimSun" w:hAnsi="Times New Roman" w:cs="Times New Roman"/>
          <w:i/>
          <w:noProof/>
          <w:kern w:val="0"/>
          <w14:ligatures w14:val="none"/>
        </w:rPr>
        <w:t xml:space="preserve"> </w:t>
      </w:r>
      <w:r w:rsidR="00544FB8" w:rsidRPr="00BE252D">
        <w:rPr>
          <w:rFonts w:ascii="Times New Roman" w:hAnsi="Times New Roman" w:cs="Times New Roman"/>
          <w:color w:val="0000EE"/>
          <w:u w:val="single"/>
          <w:lang w:eastAsia="lt-LT"/>
        </w:rPr>
        <w:t>https://vvkt.lrv.lt/lt</w:t>
      </w:r>
      <w:r w:rsidRPr="006643E8">
        <w:rPr>
          <w:rFonts w:ascii="Times New Roman" w:eastAsia="SimSun" w:hAnsi="Times New Roman" w:cs="Times New Roman"/>
          <w:noProof/>
          <w:kern w:val="0"/>
          <w14:ligatures w14:val="none"/>
        </w:rPr>
        <w:t>.</w:t>
      </w:r>
    </w:p>
    <w:p w14:paraId="2C141C4A" w14:textId="77777777" w:rsidR="006643E8" w:rsidRPr="006643E8" w:rsidRDefault="006643E8" w:rsidP="006643E8">
      <w:pPr>
        <w:spacing w:after="0" w:line="276" w:lineRule="auto"/>
        <w:jc w:val="both"/>
        <w:rPr>
          <w:rFonts w:ascii="Times New Roman" w:eastAsia="Times New Roman" w:hAnsi="Times New Roman" w:cs="Times New Roman"/>
          <w:kern w:val="0"/>
          <w14:ligatures w14:val="none"/>
        </w:rPr>
      </w:pPr>
    </w:p>
    <w:p w14:paraId="1A8E1562" w14:textId="77777777" w:rsidR="006643E8" w:rsidRPr="006643E8" w:rsidRDefault="006643E8" w:rsidP="006643E8">
      <w:pPr>
        <w:spacing w:after="0" w:line="276" w:lineRule="auto"/>
        <w:rPr>
          <w:rFonts w:ascii="Times New Roman" w:eastAsia="Times New Roman" w:hAnsi="Times New Roman" w:cs="Times New Roman"/>
          <w:kern w:val="0"/>
          <w14:ligatures w14:val="none"/>
        </w:rPr>
      </w:pPr>
    </w:p>
    <w:p w14:paraId="6B2172E5" w14:textId="77777777" w:rsidR="00867275" w:rsidRDefault="00867275"/>
    <w:sectPr w:rsidR="00867275" w:rsidSect="006643E8">
      <w:pgSz w:w="11907" w:h="16840" w:code="9"/>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B834138"/>
    <w:multiLevelType w:val="hybridMultilevel"/>
    <w:tmpl w:val="64B84578"/>
    <w:lvl w:ilvl="0" w:tplc="452AB2CE">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3242D8"/>
    <w:multiLevelType w:val="hybridMultilevel"/>
    <w:tmpl w:val="19E24EA0"/>
    <w:lvl w:ilvl="0" w:tplc="DA44FF7E">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18787C"/>
    <w:multiLevelType w:val="multilevel"/>
    <w:tmpl w:val="DE528570"/>
    <w:lvl w:ilvl="0">
      <w:start w:val="4"/>
      <w:numFmt w:val="decimal"/>
      <w:lvlText w:val="%1"/>
      <w:lvlJc w:val="left"/>
      <w:pPr>
        <w:tabs>
          <w:tab w:val="num" w:pos="570"/>
        </w:tabs>
        <w:ind w:left="570" w:hanging="570"/>
      </w:pPr>
      <w:rPr>
        <w:rFonts w:cs="Times New Roman"/>
      </w:rPr>
    </w:lvl>
    <w:lvl w:ilvl="1">
      <w:start w:val="4"/>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358A36C3"/>
    <w:multiLevelType w:val="singleLevel"/>
    <w:tmpl w:val="0409000F"/>
    <w:lvl w:ilvl="0">
      <w:start w:val="1"/>
      <w:numFmt w:val="decimal"/>
      <w:lvlText w:val="%1."/>
      <w:lvlJc w:val="left"/>
      <w:pPr>
        <w:tabs>
          <w:tab w:val="num" w:pos="360"/>
        </w:tabs>
        <w:ind w:left="360" w:hanging="360"/>
      </w:pPr>
      <w:rPr>
        <w:rFonts w:cs="Times New Roman"/>
      </w:rPr>
    </w:lvl>
  </w:abstractNum>
  <w:abstractNum w:abstractNumId="5" w15:restartNumberingAfterBreak="0">
    <w:nsid w:val="3D82628B"/>
    <w:multiLevelType w:val="hybridMultilevel"/>
    <w:tmpl w:val="E664346E"/>
    <w:lvl w:ilvl="0" w:tplc="FFFFFFFF">
      <w:start w:val="5"/>
      <w:numFmt w:val="decimal"/>
      <w:lvlText w:val="%1."/>
      <w:lvlJc w:val="left"/>
      <w:pPr>
        <w:tabs>
          <w:tab w:val="num" w:pos="1080"/>
        </w:tabs>
        <w:ind w:left="1080" w:hanging="72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 w15:restartNumberingAfterBreak="0">
    <w:nsid w:val="4437439D"/>
    <w:multiLevelType w:val="hybridMultilevel"/>
    <w:tmpl w:val="42E00B7E"/>
    <w:lvl w:ilvl="0" w:tplc="452AB2CE">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4418E4"/>
    <w:multiLevelType w:val="multilevel"/>
    <w:tmpl w:val="323EE2CC"/>
    <w:lvl w:ilvl="0">
      <w:start w:val="6"/>
      <w:numFmt w:val="decimal"/>
      <w:lvlText w:val="%1"/>
      <w:lvlJc w:val="left"/>
      <w:pPr>
        <w:tabs>
          <w:tab w:val="num" w:pos="360"/>
        </w:tabs>
        <w:ind w:left="360" w:hanging="360"/>
      </w:pPr>
      <w:rPr>
        <w:rFonts w:cs="Times New Roman"/>
      </w:rPr>
    </w:lvl>
    <w:lvl w:ilvl="1">
      <w:start w:val="2"/>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8" w15:restartNumberingAfterBreak="0">
    <w:nsid w:val="48373BF8"/>
    <w:multiLevelType w:val="hybridMultilevel"/>
    <w:tmpl w:val="A89E2E98"/>
    <w:lvl w:ilvl="0" w:tplc="452AB2CE">
      <w:start w:val="1"/>
      <w:numFmt w:val="bullet"/>
      <w:lvlText w:val="-"/>
      <w:lvlJc w:val="left"/>
      <w:pPr>
        <w:tabs>
          <w:tab w:val="num" w:pos="720"/>
        </w:tabs>
        <w:ind w:left="720" w:hanging="360"/>
      </w:pPr>
      <w:rPr>
        <w:rFonts w:ascii="Times New Roman" w:hAnsi="Times New Roman" w:hint="default"/>
      </w:rPr>
    </w:lvl>
    <w:lvl w:ilvl="1" w:tplc="31B2068C">
      <w:start w:val="1"/>
      <w:numFmt w:val="bullet"/>
      <w:lvlText w:val="o"/>
      <w:lvlJc w:val="left"/>
      <w:pPr>
        <w:tabs>
          <w:tab w:val="num" w:pos="1440"/>
        </w:tabs>
        <w:ind w:left="1440" w:hanging="360"/>
      </w:pPr>
      <w:rPr>
        <w:rFonts w:ascii="Courier New" w:hAnsi="Courier New" w:hint="default"/>
      </w:rPr>
    </w:lvl>
    <w:lvl w:ilvl="2" w:tplc="89A4FBBE">
      <w:start w:val="1"/>
      <w:numFmt w:val="bullet"/>
      <w:lvlText w:val=""/>
      <w:lvlJc w:val="left"/>
      <w:pPr>
        <w:tabs>
          <w:tab w:val="num" w:pos="2160"/>
        </w:tabs>
        <w:ind w:left="2160" w:hanging="360"/>
      </w:pPr>
      <w:rPr>
        <w:rFonts w:ascii="Wingdings" w:hAnsi="Wingdings" w:hint="default"/>
      </w:rPr>
    </w:lvl>
    <w:lvl w:ilvl="3" w:tplc="41A0EF58">
      <w:start w:val="1"/>
      <w:numFmt w:val="bullet"/>
      <w:lvlText w:val=""/>
      <w:lvlJc w:val="left"/>
      <w:pPr>
        <w:tabs>
          <w:tab w:val="num" w:pos="2880"/>
        </w:tabs>
        <w:ind w:left="2880" w:hanging="360"/>
      </w:pPr>
      <w:rPr>
        <w:rFonts w:ascii="Symbol" w:hAnsi="Symbol" w:hint="default"/>
      </w:rPr>
    </w:lvl>
    <w:lvl w:ilvl="4" w:tplc="94B67088">
      <w:start w:val="1"/>
      <w:numFmt w:val="bullet"/>
      <w:lvlText w:val="o"/>
      <w:lvlJc w:val="left"/>
      <w:pPr>
        <w:tabs>
          <w:tab w:val="num" w:pos="3600"/>
        </w:tabs>
        <w:ind w:left="3600" w:hanging="360"/>
      </w:pPr>
      <w:rPr>
        <w:rFonts w:ascii="Courier New" w:hAnsi="Courier New" w:hint="default"/>
      </w:rPr>
    </w:lvl>
    <w:lvl w:ilvl="5" w:tplc="7F3EE14C">
      <w:start w:val="1"/>
      <w:numFmt w:val="bullet"/>
      <w:lvlText w:val=""/>
      <w:lvlJc w:val="left"/>
      <w:pPr>
        <w:tabs>
          <w:tab w:val="num" w:pos="4320"/>
        </w:tabs>
        <w:ind w:left="4320" w:hanging="360"/>
      </w:pPr>
      <w:rPr>
        <w:rFonts w:ascii="Wingdings" w:hAnsi="Wingdings" w:hint="default"/>
      </w:rPr>
    </w:lvl>
    <w:lvl w:ilvl="6" w:tplc="D1706626">
      <w:start w:val="1"/>
      <w:numFmt w:val="bullet"/>
      <w:lvlText w:val=""/>
      <w:lvlJc w:val="left"/>
      <w:pPr>
        <w:tabs>
          <w:tab w:val="num" w:pos="5040"/>
        </w:tabs>
        <w:ind w:left="5040" w:hanging="360"/>
      </w:pPr>
      <w:rPr>
        <w:rFonts w:ascii="Symbol" w:hAnsi="Symbol" w:hint="default"/>
      </w:rPr>
    </w:lvl>
    <w:lvl w:ilvl="7" w:tplc="2202097C">
      <w:start w:val="1"/>
      <w:numFmt w:val="bullet"/>
      <w:lvlText w:val="o"/>
      <w:lvlJc w:val="left"/>
      <w:pPr>
        <w:tabs>
          <w:tab w:val="num" w:pos="5760"/>
        </w:tabs>
        <w:ind w:left="5760" w:hanging="360"/>
      </w:pPr>
      <w:rPr>
        <w:rFonts w:ascii="Courier New" w:hAnsi="Courier New" w:hint="default"/>
      </w:rPr>
    </w:lvl>
    <w:lvl w:ilvl="8" w:tplc="35B81B7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E97407F"/>
    <w:multiLevelType w:val="hybridMultilevel"/>
    <w:tmpl w:val="F18E902C"/>
    <w:lvl w:ilvl="0" w:tplc="452AB2CE">
      <w:start w:val="1"/>
      <w:numFmt w:val="bullet"/>
      <w:lvlText w:val="-"/>
      <w:lvlJc w:val="left"/>
      <w:pPr>
        <w:tabs>
          <w:tab w:val="num" w:pos="720"/>
        </w:tabs>
        <w:ind w:left="720" w:hanging="360"/>
      </w:pPr>
      <w:rPr>
        <w:rFonts w:ascii="Times New Roman" w:hAnsi="Times New Roman" w:hint="default"/>
      </w:rPr>
    </w:lvl>
    <w:lvl w:ilvl="1" w:tplc="C7CEB71C">
      <w:numFmt w:val="bullet"/>
      <w:lvlText w:val=""/>
      <w:lvlJc w:val="left"/>
      <w:pPr>
        <w:tabs>
          <w:tab w:val="num" w:pos="1455"/>
        </w:tabs>
        <w:ind w:left="1455" w:hanging="375"/>
      </w:pPr>
      <w:rPr>
        <w:rFonts w:ascii="Symbol" w:eastAsia="Times New Roman" w:hAnsi="Symbol" w:hint="default"/>
      </w:rPr>
    </w:lvl>
    <w:lvl w:ilvl="2" w:tplc="2CD68162">
      <w:start w:val="1"/>
      <w:numFmt w:val="bullet"/>
      <w:lvlText w:val=""/>
      <w:lvlJc w:val="left"/>
      <w:pPr>
        <w:tabs>
          <w:tab w:val="num" w:pos="2160"/>
        </w:tabs>
        <w:ind w:left="2160" w:hanging="360"/>
      </w:pPr>
      <w:rPr>
        <w:rFonts w:ascii="Wingdings" w:hAnsi="Wingdings" w:hint="default"/>
      </w:rPr>
    </w:lvl>
    <w:lvl w:ilvl="3" w:tplc="2CB0D072">
      <w:start w:val="1"/>
      <w:numFmt w:val="bullet"/>
      <w:lvlText w:val=""/>
      <w:lvlJc w:val="left"/>
      <w:pPr>
        <w:tabs>
          <w:tab w:val="num" w:pos="2880"/>
        </w:tabs>
        <w:ind w:left="2880" w:hanging="360"/>
      </w:pPr>
      <w:rPr>
        <w:rFonts w:ascii="Symbol" w:hAnsi="Symbol" w:hint="default"/>
      </w:rPr>
    </w:lvl>
    <w:lvl w:ilvl="4" w:tplc="39FE0D8E">
      <w:start w:val="1"/>
      <w:numFmt w:val="bullet"/>
      <w:lvlText w:val="o"/>
      <w:lvlJc w:val="left"/>
      <w:pPr>
        <w:tabs>
          <w:tab w:val="num" w:pos="3600"/>
        </w:tabs>
        <w:ind w:left="3600" w:hanging="360"/>
      </w:pPr>
      <w:rPr>
        <w:rFonts w:ascii="Courier New" w:hAnsi="Courier New" w:hint="default"/>
      </w:rPr>
    </w:lvl>
    <w:lvl w:ilvl="5" w:tplc="52E2F816">
      <w:start w:val="1"/>
      <w:numFmt w:val="bullet"/>
      <w:lvlText w:val=""/>
      <w:lvlJc w:val="left"/>
      <w:pPr>
        <w:tabs>
          <w:tab w:val="num" w:pos="4320"/>
        </w:tabs>
        <w:ind w:left="4320" w:hanging="360"/>
      </w:pPr>
      <w:rPr>
        <w:rFonts w:ascii="Wingdings" w:hAnsi="Wingdings" w:hint="default"/>
      </w:rPr>
    </w:lvl>
    <w:lvl w:ilvl="6" w:tplc="FCEEEC70">
      <w:start w:val="1"/>
      <w:numFmt w:val="bullet"/>
      <w:lvlText w:val=""/>
      <w:lvlJc w:val="left"/>
      <w:pPr>
        <w:tabs>
          <w:tab w:val="num" w:pos="5040"/>
        </w:tabs>
        <w:ind w:left="5040" w:hanging="360"/>
      </w:pPr>
      <w:rPr>
        <w:rFonts w:ascii="Symbol" w:hAnsi="Symbol" w:hint="default"/>
      </w:rPr>
    </w:lvl>
    <w:lvl w:ilvl="7" w:tplc="1E24972E">
      <w:start w:val="1"/>
      <w:numFmt w:val="bullet"/>
      <w:lvlText w:val="o"/>
      <w:lvlJc w:val="left"/>
      <w:pPr>
        <w:tabs>
          <w:tab w:val="num" w:pos="5760"/>
        </w:tabs>
        <w:ind w:left="5760" w:hanging="360"/>
      </w:pPr>
      <w:rPr>
        <w:rFonts w:ascii="Courier New" w:hAnsi="Courier New" w:hint="default"/>
      </w:rPr>
    </w:lvl>
    <w:lvl w:ilvl="8" w:tplc="4CF02930">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CC184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88756A5"/>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1646006637">
    <w:abstractNumId w:val="3"/>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7491790">
    <w:abstractNumId w:val="7"/>
  </w:num>
  <w:num w:numId="3" w16cid:durableId="971591122">
    <w:abstractNumId w:val="4"/>
    <w:lvlOverride w:ilvl="0">
      <w:startOverride w:val="1"/>
    </w:lvlOverride>
  </w:num>
  <w:num w:numId="4" w16cid:durableId="1122267765">
    <w:abstractNumId w:val="2"/>
  </w:num>
  <w:num w:numId="5" w16cid:durableId="199242014">
    <w:abstractNumId w:val="10"/>
  </w:num>
  <w:num w:numId="6" w16cid:durableId="1456945903">
    <w:abstractNumId w:val="11"/>
  </w:num>
  <w:num w:numId="7" w16cid:durableId="2116711437">
    <w:abstractNumId w:val="9"/>
  </w:num>
  <w:num w:numId="8" w16cid:durableId="1599603126">
    <w:abstractNumId w:val="6"/>
  </w:num>
  <w:num w:numId="9" w16cid:durableId="1496650090">
    <w:abstractNumId w:val="1"/>
  </w:num>
  <w:num w:numId="10" w16cid:durableId="25953289">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79777987">
    <w:abstractNumId w:val="8"/>
  </w:num>
  <w:num w:numId="12" w16cid:durableId="1152212857">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3E8"/>
    <w:rsid w:val="00072232"/>
    <w:rsid w:val="000B4F35"/>
    <w:rsid w:val="000F2D30"/>
    <w:rsid w:val="00123517"/>
    <w:rsid w:val="0013158C"/>
    <w:rsid w:val="001830A5"/>
    <w:rsid w:val="001F65D3"/>
    <w:rsid w:val="002A74D4"/>
    <w:rsid w:val="002B2C5A"/>
    <w:rsid w:val="004160D7"/>
    <w:rsid w:val="00544FB8"/>
    <w:rsid w:val="00567BCE"/>
    <w:rsid w:val="005F2B9C"/>
    <w:rsid w:val="006643E8"/>
    <w:rsid w:val="006B710F"/>
    <w:rsid w:val="0078202E"/>
    <w:rsid w:val="007C48DF"/>
    <w:rsid w:val="007C5D5F"/>
    <w:rsid w:val="007F3380"/>
    <w:rsid w:val="00867275"/>
    <w:rsid w:val="00870B44"/>
    <w:rsid w:val="00944D89"/>
    <w:rsid w:val="009C275B"/>
    <w:rsid w:val="00C22F59"/>
    <w:rsid w:val="00C60E15"/>
    <w:rsid w:val="00D61C5E"/>
    <w:rsid w:val="00D62578"/>
    <w:rsid w:val="00E65C02"/>
    <w:rsid w:val="00EB663D"/>
    <w:rsid w:val="00ED470D"/>
    <w:rsid w:val="00F06D6A"/>
    <w:rsid w:val="00FE62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schemas-tilde-lt/tildestengine" w:name="templates"/>
  <w:shapeDefaults>
    <o:shapedefaults v:ext="edit" spidmax="1026"/>
    <o:shapelayout v:ext="edit">
      <o:idmap v:ext="edit" data="1"/>
    </o:shapelayout>
  </w:shapeDefaults>
  <w:decimalSymbol w:val=","/>
  <w:listSeparator w:val=";"/>
  <w14:docId w14:val="26FE29FE"/>
  <w15:chartTrackingRefBased/>
  <w15:docId w15:val="{C29902A9-197B-4EFF-A63D-2A8554748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44FB8"/>
  </w:style>
  <w:style w:type="paragraph" w:styleId="Antrat1">
    <w:name w:val="heading 1"/>
    <w:basedOn w:val="prastasis"/>
    <w:next w:val="prastasis"/>
    <w:link w:val="Antrat1Diagrama"/>
    <w:uiPriority w:val="9"/>
    <w:qFormat/>
    <w:rsid w:val="006643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643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643E8"/>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643E8"/>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643E8"/>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643E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643E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643E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643E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643E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643E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643E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643E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643E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643E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643E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643E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643E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643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643E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643E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643E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643E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643E8"/>
    <w:rPr>
      <w:i/>
      <w:iCs/>
      <w:color w:val="404040" w:themeColor="text1" w:themeTint="BF"/>
    </w:rPr>
  </w:style>
  <w:style w:type="paragraph" w:styleId="Sraopastraipa">
    <w:name w:val="List Paragraph"/>
    <w:basedOn w:val="prastasis"/>
    <w:uiPriority w:val="34"/>
    <w:qFormat/>
    <w:rsid w:val="006643E8"/>
    <w:pPr>
      <w:ind w:left="720"/>
      <w:contextualSpacing/>
    </w:pPr>
  </w:style>
  <w:style w:type="character" w:styleId="Rykuspabraukimas">
    <w:name w:val="Intense Emphasis"/>
    <w:basedOn w:val="Numatytasispastraiposriftas"/>
    <w:uiPriority w:val="21"/>
    <w:qFormat/>
    <w:rsid w:val="006643E8"/>
    <w:rPr>
      <w:i/>
      <w:iCs/>
      <w:color w:val="0F4761" w:themeColor="accent1" w:themeShade="BF"/>
    </w:rPr>
  </w:style>
  <w:style w:type="paragraph" w:styleId="Iskirtacitata">
    <w:name w:val="Intense Quote"/>
    <w:basedOn w:val="prastasis"/>
    <w:next w:val="prastasis"/>
    <w:link w:val="IskirtacitataDiagrama"/>
    <w:uiPriority w:val="30"/>
    <w:qFormat/>
    <w:rsid w:val="006643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643E8"/>
    <w:rPr>
      <w:i/>
      <w:iCs/>
      <w:color w:val="0F4761" w:themeColor="accent1" w:themeShade="BF"/>
    </w:rPr>
  </w:style>
  <w:style w:type="character" w:styleId="Rykinuoroda">
    <w:name w:val="Intense Reference"/>
    <w:basedOn w:val="Numatytasispastraiposriftas"/>
    <w:uiPriority w:val="32"/>
    <w:qFormat/>
    <w:rsid w:val="006643E8"/>
    <w:rPr>
      <w:b/>
      <w:bCs/>
      <w:smallCaps/>
      <w:color w:val="0F4761" w:themeColor="accent1" w:themeShade="BF"/>
      <w:spacing w:val="5"/>
    </w:rPr>
  </w:style>
  <w:style w:type="numbering" w:customStyle="1" w:styleId="NoList1">
    <w:name w:val="No List1"/>
    <w:next w:val="Sraonra"/>
    <w:uiPriority w:val="99"/>
    <w:semiHidden/>
    <w:unhideWhenUsed/>
    <w:rsid w:val="006643E8"/>
  </w:style>
  <w:style w:type="character" w:styleId="Hipersaitas">
    <w:name w:val="Hyperlink"/>
    <w:basedOn w:val="Numatytasispastraiposriftas"/>
    <w:rsid w:val="006643E8"/>
    <w:rPr>
      <w:color w:val="0000FF"/>
      <w:u w:val="single"/>
    </w:rPr>
  </w:style>
  <w:style w:type="paragraph" w:customStyle="1" w:styleId="BTEMEASMCA">
    <w:name w:val="BT EMEA_SMCA"/>
    <w:basedOn w:val="prastasis"/>
    <w:link w:val="BTEMEASMCAChar"/>
    <w:autoRedefine/>
    <w:rsid w:val="006643E8"/>
    <w:pPr>
      <w:spacing w:after="0" w:line="240" w:lineRule="auto"/>
    </w:pPr>
    <w:rPr>
      <w:rFonts w:ascii="Times New Roman" w:eastAsia="SimSun" w:hAnsi="Times New Roman" w:cs="Times New Roman"/>
      <w:noProof/>
      <w:kern w:val="0"/>
      <w:sz w:val="20"/>
      <w:szCs w:val="20"/>
      <w14:ligatures w14:val="none"/>
    </w:rPr>
  </w:style>
  <w:style w:type="character" w:customStyle="1" w:styleId="BTEMEASMCAChar">
    <w:name w:val="BT EMEA_SMCA Char"/>
    <w:link w:val="BTEMEASMCA"/>
    <w:locked/>
    <w:rsid w:val="006643E8"/>
    <w:rPr>
      <w:rFonts w:ascii="Times New Roman" w:eastAsia="SimSun" w:hAnsi="Times New Roman" w:cs="Times New Roman"/>
      <w:noProof/>
      <w:kern w:val="0"/>
      <w:sz w:val="20"/>
      <w:szCs w:val="20"/>
      <w14:ligatures w14:val="none"/>
    </w:rPr>
  </w:style>
  <w:style w:type="paragraph" w:styleId="Debesliotekstas">
    <w:name w:val="Balloon Text"/>
    <w:basedOn w:val="prastasis"/>
    <w:link w:val="DebesliotekstasDiagrama"/>
    <w:uiPriority w:val="99"/>
    <w:semiHidden/>
    <w:unhideWhenUsed/>
    <w:rsid w:val="006643E8"/>
    <w:pPr>
      <w:spacing w:after="0" w:line="240" w:lineRule="auto"/>
    </w:pPr>
    <w:rPr>
      <w:rFonts w:ascii="Segoe UI" w:eastAsia="Times New Roman" w:hAnsi="Segoe UI" w:cs="Segoe UI"/>
      <w:kern w:val="0"/>
      <w:sz w:val="18"/>
      <w:szCs w:val="18"/>
      <w14:ligatures w14:val="none"/>
    </w:rPr>
  </w:style>
  <w:style w:type="character" w:customStyle="1" w:styleId="DebesliotekstasDiagrama">
    <w:name w:val="Debesėlio tekstas Diagrama"/>
    <w:basedOn w:val="Numatytasispastraiposriftas"/>
    <w:link w:val="Debesliotekstas"/>
    <w:uiPriority w:val="99"/>
    <w:semiHidden/>
    <w:rsid w:val="006643E8"/>
    <w:rPr>
      <w:rFonts w:ascii="Segoe UI" w:eastAsia="Times New Roman" w:hAnsi="Segoe UI" w:cs="Segoe UI"/>
      <w:kern w:val="0"/>
      <w:sz w:val="18"/>
      <w:szCs w:val="18"/>
      <w14:ligatures w14:val="none"/>
    </w:rPr>
  </w:style>
  <w:style w:type="character" w:styleId="Komentaronuoroda">
    <w:name w:val="annotation reference"/>
    <w:basedOn w:val="Numatytasispastraiposriftas"/>
    <w:uiPriority w:val="99"/>
    <w:semiHidden/>
    <w:unhideWhenUsed/>
    <w:rsid w:val="006643E8"/>
    <w:rPr>
      <w:sz w:val="16"/>
      <w:szCs w:val="16"/>
    </w:rPr>
  </w:style>
  <w:style w:type="paragraph" w:styleId="Komentarotekstas">
    <w:name w:val="annotation text"/>
    <w:basedOn w:val="prastasis"/>
    <w:link w:val="KomentarotekstasDiagrama"/>
    <w:uiPriority w:val="99"/>
    <w:semiHidden/>
    <w:unhideWhenUsed/>
    <w:rsid w:val="006643E8"/>
    <w:pPr>
      <w:spacing w:after="0" w:line="240" w:lineRule="auto"/>
    </w:pPr>
    <w:rPr>
      <w:rFonts w:ascii="Times New Roman" w:eastAsia="Times New Roman" w:hAnsi="Times New Roman" w:cs="Times New Roman"/>
      <w:kern w:val="0"/>
      <w:sz w:val="20"/>
      <w:szCs w:val="20"/>
      <w14:ligatures w14:val="none"/>
    </w:rPr>
  </w:style>
  <w:style w:type="character" w:customStyle="1" w:styleId="KomentarotekstasDiagrama">
    <w:name w:val="Komentaro tekstas Diagrama"/>
    <w:basedOn w:val="Numatytasispastraiposriftas"/>
    <w:link w:val="Komentarotekstas"/>
    <w:uiPriority w:val="99"/>
    <w:semiHidden/>
    <w:rsid w:val="006643E8"/>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6643E8"/>
    <w:rPr>
      <w:b/>
      <w:bCs/>
    </w:rPr>
  </w:style>
  <w:style w:type="character" w:customStyle="1" w:styleId="KomentarotemaDiagrama">
    <w:name w:val="Komentaro tema Diagrama"/>
    <w:basedOn w:val="KomentarotekstasDiagrama"/>
    <w:link w:val="Komentarotema"/>
    <w:uiPriority w:val="99"/>
    <w:semiHidden/>
    <w:rsid w:val="006643E8"/>
    <w:rPr>
      <w:rFonts w:ascii="Times New Roman" w:eastAsia="Times New Roman" w:hAnsi="Times New Roman" w:cs="Times New Roman"/>
      <w:b/>
      <w:bCs/>
      <w:kern w:val="0"/>
      <w:sz w:val="20"/>
      <w:szCs w:val="20"/>
      <w14:ligatures w14:val="none"/>
    </w:rPr>
  </w:style>
  <w:style w:type="paragraph" w:styleId="Pataisymai">
    <w:name w:val="Revision"/>
    <w:hidden/>
    <w:uiPriority w:val="99"/>
    <w:semiHidden/>
    <w:rsid w:val="006643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7" ma:contentTypeDescription="Create a new document." ma:contentTypeScope="" ma:versionID="f07165b42f59cac4d31ec2f663ca3d13">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d40dfd735e353168392a4dab015f02e9"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A814A7-8E89-4E7D-B7CF-577B91E17629}">
  <ds:schemaRefs>
    <ds:schemaRef ds:uri="http://schemas.microsoft.com/office/2006/metadata/properties"/>
    <ds:schemaRef ds:uri="http://schemas.microsoft.com/office/infopath/2007/PartnerControls"/>
    <ds:schemaRef ds:uri="8c54d1d4-8a50-4b16-b050-2289fc7c4d80"/>
    <ds:schemaRef ds:uri="cb0b4dfd-1452-42df-bcc2-835b32a0f636"/>
  </ds:schemaRefs>
</ds:datastoreItem>
</file>

<file path=customXml/itemProps2.xml><?xml version="1.0" encoding="utf-8"?>
<ds:datastoreItem xmlns:ds="http://schemas.openxmlformats.org/officeDocument/2006/customXml" ds:itemID="{D7D7650C-A891-487C-9FE2-BC976BA6FE53}">
  <ds:schemaRefs>
    <ds:schemaRef ds:uri="http://schemas.microsoft.com/sharepoint/v3/contenttype/forms"/>
  </ds:schemaRefs>
</ds:datastoreItem>
</file>

<file path=customXml/itemProps3.xml><?xml version="1.0" encoding="utf-8"?>
<ds:datastoreItem xmlns:ds="http://schemas.openxmlformats.org/officeDocument/2006/customXml" ds:itemID="{43C3BCDB-DC8B-4F06-88E1-2AEE12DF9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26</Pages>
  <Words>25791</Words>
  <Characters>14701</Characters>
  <Application>Microsoft Office Word</Application>
  <DocSecurity>0</DocSecurity>
  <Lines>122</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ITL</dc:creator>
  <cp:keywords/>
  <dc:description/>
  <cp:lastModifiedBy>Albina Burkauskaitė</cp:lastModifiedBy>
  <cp:revision>3</cp:revision>
  <dcterms:created xsi:type="dcterms:W3CDTF">2025-12-08T09:31:00Z</dcterms:created>
  <dcterms:modified xsi:type="dcterms:W3CDTF">2025-12-08T09:33:00Z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y fmtid="{D5CDD505-2E9C-101B-9397-08002B2CF9AE}" pid="3" name="MediaServiceImageTags">
    <vt:lpwstr/>
  </property>
</Properties>
</file>