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0C77A" w14:textId="77777777" w:rsidR="006D5F53" w:rsidRPr="006D5F53" w:rsidRDefault="006D5F53" w:rsidP="006D5F53">
      <w:pPr>
        <w:spacing w:after="0" w:line="240" w:lineRule="auto"/>
        <w:rPr>
          <w:rFonts w:ascii="Times New Roman" w:eastAsia="Times New Roman" w:hAnsi="Times New Roman" w:cs="Times New Roman"/>
        </w:rPr>
      </w:pPr>
    </w:p>
    <w:p w14:paraId="52E14825" w14:textId="77777777" w:rsidR="006D5F53" w:rsidRPr="006D5F53" w:rsidRDefault="006D5F53" w:rsidP="006D5F53">
      <w:pPr>
        <w:spacing w:after="0" w:line="240" w:lineRule="auto"/>
        <w:rPr>
          <w:rFonts w:ascii="Times New Roman" w:eastAsia="Times New Roman" w:hAnsi="Times New Roman" w:cs="Times New Roman"/>
        </w:rPr>
      </w:pPr>
    </w:p>
    <w:p w14:paraId="27998F75" w14:textId="77777777" w:rsidR="006D5F53" w:rsidRPr="006D5F53" w:rsidRDefault="006D5F53" w:rsidP="006D5F53">
      <w:pPr>
        <w:spacing w:after="0" w:line="240" w:lineRule="auto"/>
        <w:rPr>
          <w:rFonts w:ascii="Times New Roman" w:eastAsia="Times New Roman" w:hAnsi="Times New Roman" w:cs="Times New Roman"/>
        </w:rPr>
      </w:pPr>
    </w:p>
    <w:p w14:paraId="49214815" w14:textId="77777777" w:rsidR="006D5F53" w:rsidRPr="006D5F53" w:rsidRDefault="006D5F53" w:rsidP="006D5F53">
      <w:pPr>
        <w:spacing w:after="0" w:line="240" w:lineRule="auto"/>
        <w:rPr>
          <w:rFonts w:ascii="Times New Roman" w:eastAsia="Times New Roman" w:hAnsi="Times New Roman" w:cs="Times New Roman"/>
        </w:rPr>
      </w:pPr>
    </w:p>
    <w:p w14:paraId="1CD71989" w14:textId="77777777" w:rsidR="006D5F53" w:rsidRPr="006D5F53" w:rsidRDefault="006D5F53" w:rsidP="006D5F53">
      <w:pPr>
        <w:spacing w:after="0" w:line="240" w:lineRule="auto"/>
        <w:rPr>
          <w:rFonts w:ascii="Times New Roman" w:eastAsia="Times New Roman" w:hAnsi="Times New Roman" w:cs="Times New Roman"/>
        </w:rPr>
      </w:pPr>
    </w:p>
    <w:p w14:paraId="02FB5053" w14:textId="77777777" w:rsidR="006D5F53" w:rsidRPr="006D5F53" w:rsidRDefault="006D5F53" w:rsidP="006D5F53">
      <w:pPr>
        <w:spacing w:after="0" w:line="240" w:lineRule="auto"/>
        <w:rPr>
          <w:rFonts w:ascii="Times New Roman" w:eastAsia="Times New Roman" w:hAnsi="Times New Roman" w:cs="Times New Roman"/>
        </w:rPr>
      </w:pPr>
    </w:p>
    <w:p w14:paraId="7E45326D" w14:textId="77777777" w:rsidR="006D5F53" w:rsidRPr="006D5F53" w:rsidRDefault="006D5F53" w:rsidP="006D5F53">
      <w:pPr>
        <w:spacing w:after="0" w:line="240" w:lineRule="auto"/>
        <w:rPr>
          <w:rFonts w:ascii="Times New Roman" w:eastAsia="Times New Roman" w:hAnsi="Times New Roman" w:cs="Times New Roman"/>
        </w:rPr>
      </w:pPr>
    </w:p>
    <w:p w14:paraId="3FAC7B3B" w14:textId="77777777" w:rsidR="006D5F53" w:rsidRPr="006D5F53" w:rsidRDefault="006D5F53" w:rsidP="006D5F53">
      <w:pPr>
        <w:spacing w:after="0" w:line="240" w:lineRule="auto"/>
        <w:rPr>
          <w:rFonts w:ascii="Times New Roman" w:eastAsia="Times New Roman" w:hAnsi="Times New Roman" w:cs="Times New Roman"/>
        </w:rPr>
      </w:pPr>
    </w:p>
    <w:p w14:paraId="57006C1C" w14:textId="77777777" w:rsidR="006D5F53" w:rsidRPr="006D5F53" w:rsidRDefault="006D5F53" w:rsidP="006D5F53">
      <w:pPr>
        <w:spacing w:after="0" w:line="240" w:lineRule="auto"/>
        <w:rPr>
          <w:rFonts w:ascii="Times New Roman" w:eastAsia="Times New Roman" w:hAnsi="Times New Roman" w:cs="Times New Roman"/>
        </w:rPr>
      </w:pPr>
    </w:p>
    <w:p w14:paraId="46405AAB" w14:textId="77777777" w:rsidR="006D5F53" w:rsidRPr="006D5F53" w:rsidRDefault="006D5F53" w:rsidP="006D5F53">
      <w:pPr>
        <w:spacing w:after="0" w:line="240" w:lineRule="auto"/>
        <w:rPr>
          <w:rFonts w:ascii="Times New Roman" w:eastAsia="Times New Roman" w:hAnsi="Times New Roman" w:cs="Times New Roman"/>
        </w:rPr>
      </w:pPr>
    </w:p>
    <w:p w14:paraId="2DE32C90" w14:textId="77777777" w:rsidR="006D5F53" w:rsidRPr="006D5F53" w:rsidRDefault="006D5F53" w:rsidP="006D5F53">
      <w:pPr>
        <w:spacing w:after="0" w:line="240" w:lineRule="auto"/>
        <w:rPr>
          <w:rFonts w:ascii="Times New Roman" w:eastAsia="Times New Roman" w:hAnsi="Times New Roman" w:cs="Times New Roman"/>
        </w:rPr>
      </w:pPr>
    </w:p>
    <w:p w14:paraId="7F314D00" w14:textId="77777777" w:rsidR="006D5F53" w:rsidRPr="006D5F53" w:rsidRDefault="006D5F53" w:rsidP="006D5F53">
      <w:pPr>
        <w:spacing w:after="0" w:line="240" w:lineRule="auto"/>
        <w:rPr>
          <w:rFonts w:ascii="Times New Roman" w:eastAsia="Times New Roman" w:hAnsi="Times New Roman" w:cs="Times New Roman"/>
        </w:rPr>
      </w:pPr>
    </w:p>
    <w:p w14:paraId="2163FE26" w14:textId="77777777" w:rsidR="006D5F53" w:rsidRPr="006D5F53" w:rsidRDefault="006D5F53" w:rsidP="006D5F53">
      <w:pPr>
        <w:spacing w:after="0" w:line="240" w:lineRule="auto"/>
        <w:rPr>
          <w:rFonts w:ascii="Times New Roman" w:eastAsia="Times New Roman" w:hAnsi="Times New Roman" w:cs="Times New Roman"/>
        </w:rPr>
      </w:pPr>
    </w:p>
    <w:p w14:paraId="1419C91B" w14:textId="77777777" w:rsidR="006D5F53" w:rsidRPr="006D5F53" w:rsidRDefault="006D5F53" w:rsidP="006D5F53">
      <w:pPr>
        <w:spacing w:after="0" w:line="240" w:lineRule="auto"/>
        <w:rPr>
          <w:rFonts w:ascii="Times New Roman" w:eastAsia="Times New Roman" w:hAnsi="Times New Roman" w:cs="Times New Roman"/>
        </w:rPr>
      </w:pPr>
    </w:p>
    <w:p w14:paraId="3C44C75B" w14:textId="77777777" w:rsidR="006D5F53" w:rsidRPr="006D5F53" w:rsidRDefault="006D5F53" w:rsidP="006D5F53">
      <w:pPr>
        <w:spacing w:after="0" w:line="240" w:lineRule="auto"/>
        <w:rPr>
          <w:rFonts w:ascii="Times New Roman" w:eastAsia="Times New Roman" w:hAnsi="Times New Roman" w:cs="Times New Roman"/>
        </w:rPr>
      </w:pPr>
    </w:p>
    <w:p w14:paraId="35A0D0E4" w14:textId="77777777" w:rsidR="006D5F53" w:rsidRPr="006D5F53" w:rsidRDefault="006D5F53" w:rsidP="006D5F53">
      <w:pPr>
        <w:spacing w:after="0" w:line="240" w:lineRule="auto"/>
        <w:rPr>
          <w:rFonts w:ascii="Times New Roman" w:eastAsia="Times New Roman" w:hAnsi="Times New Roman" w:cs="Times New Roman"/>
        </w:rPr>
      </w:pPr>
    </w:p>
    <w:p w14:paraId="757A84B4" w14:textId="77777777" w:rsidR="006D5F53" w:rsidRPr="006D5F53" w:rsidRDefault="006D5F53" w:rsidP="006D5F53">
      <w:pPr>
        <w:spacing w:after="0" w:line="240" w:lineRule="auto"/>
        <w:rPr>
          <w:rFonts w:ascii="Times New Roman" w:eastAsia="Times New Roman" w:hAnsi="Times New Roman" w:cs="Times New Roman"/>
        </w:rPr>
      </w:pPr>
    </w:p>
    <w:p w14:paraId="7841F156" w14:textId="77777777" w:rsidR="006D5F53" w:rsidRPr="006D5F53" w:rsidRDefault="006D5F53" w:rsidP="006D5F53">
      <w:pPr>
        <w:spacing w:after="0" w:line="240" w:lineRule="auto"/>
        <w:rPr>
          <w:rFonts w:ascii="Times New Roman" w:eastAsia="Times New Roman" w:hAnsi="Times New Roman" w:cs="Times New Roman"/>
        </w:rPr>
      </w:pPr>
    </w:p>
    <w:p w14:paraId="14D46B81" w14:textId="77777777" w:rsidR="006D5F53" w:rsidRPr="006D5F53" w:rsidRDefault="006D5F53" w:rsidP="006D5F53">
      <w:pPr>
        <w:spacing w:after="0" w:line="240" w:lineRule="auto"/>
        <w:rPr>
          <w:rFonts w:ascii="Times New Roman" w:eastAsia="Times New Roman" w:hAnsi="Times New Roman" w:cs="Times New Roman"/>
        </w:rPr>
      </w:pPr>
    </w:p>
    <w:p w14:paraId="342CDFB3" w14:textId="77777777" w:rsidR="006D5F53" w:rsidRPr="006D5F53" w:rsidRDefault="006D5F53" w:rsidP="006D5F53">
      <w:pPr>
        <w:spacing w:after="0" w:line="240" w:lineRule="auto"/>
        <w:rPr>
          <w:rFonts w:ascii="Times New Roman" w:eastAsia="Times New Roman" w:hAnsi="Times New Roman" w:cs="Times New Roman"/>
        </w:rPr>
      </w:pPr>
    </w:p>
    <w:p w14:paraId="388E9378" w14:textId="77777777" w:rsidR="006D5F53" w:rsidRPr="006D5F53" w:rsidRDefault="006D5F53" w:rsidP="006D5F53">
      <w:pPr>
        <w:spacing w:after="0" w:line="240" w:lineRule="auto"/>
        <w:rPr>
          <w:rFonts w:ascii="Times New Roman" w:eastAsia="Times New Roman" w:hAnsi="Times New Roman" w:cs="Times New Roman"/>
        </w:rPr>
      </w:pPr>
    </w:p>
    <w:p w14:paraId="50BC3A56" w14:textId="77777777" w:rsidR="006D5F53" w:rsidRPr="006D5F53" w:rsidRDefault="006D5F53" w:rsidP="006D5F53">
      <w:pPr>
        <w:spacing w:after="0" w:line="240" w:lineRule="auto"/>
        <w:rPr>
          <w:rFonts w:ascii="Times New Roman" w:eastAsia="Times New Roman" w:hAnsi="Times New Roman" w:cs="Times New Roman"/>
        </w:rPr>
      </w:pPr>
    </w:p>
    <w:p w14:paraId="6016C39E" w14:textId="77777777" w:rsidR="006D5F53" w:rsidRPr="006D5F53" w:rsidRDefault="006D5F53" w:rsidP="006D5F53">
      <w:pPr>
        <w:spacing w:after="0" w:line="240" w:lineRule="auto"/>
        <w:rPr>
          <w:rFonts w:ascii="Times New Roman" w:eastAsia="Times New Roman" w:hAnsi="Times New Roman" w:cs="Times New Roman"/>
        </w:rPr>
      </w:pPr>
    </w:p>
    <w:p w14:paraId="645B5E16" w14:textId="77777777" w:rsidR="006D5F53" w:rsidRPr="006D5F53" w:rsidRDefault="006D5F53" w:rsidP="006D5F53">
      <w:pPr>
        <w:spacing w:after="0" w:line="240" w:lineRule="auto"/>
        <w:jc w:val="center"/>
        <w:outlineLvl w:val="0"/>
        <w:rPr>
          <w:rFonts w:ascii="Times New Roman" w:eastAsia="Times New Roman" w:hAnsi="Times New Roman" w:cs="Times New Roman"/>
          <w:b/>
          <w:kern w:val="28"/>
          <w:lang w:eastAsia="lt-LT"/>
        </w:rPr>
      </w:pPr>
      <w:r w:rsidRPr="006D5F53">
        <w:rPr>
          <w:rFonts w:ascii="Times New Roman" w:eastAsia="Times New Roman" w:hAnsi="Times New Roman" w:cs="Times New Roman"/>
          <w:b/>
          <w:kern w:val="28"/>
          <w:lang w:eastAsia="lt-LT"/>
        </w:rPr>
        <w:t>I PRIEDAS</w:t>
      </w:r>
    </w:p>
    <w:p w14:paraId="20355C18" w14:textId="77777777" w:rsidR="006D5F53" w:rsidRPr="006D5F53" w:rsidRDefault="006D5F53" w:rsidP="006D5F53">
      <w:pPr>
        <w:spacing w:after="0" w:line="240" w:lineRule="auto"/>
        <w:rPr>
          <w:rFonts w:ascii="Times New Roman" w:eastAsia="Times New Roman" w:hAnsi="Times New Roman" w:cs="Times New Roman"/>
        </w:rPr>
      </w:pPr>
    </w:p>
    <w:p w14:paraId="3A1ABFFD" w14:textId="77777777" w:rsidR="006D5F53" w:rsidRPr="006D5F53" w:rsidRDefault="006D5F53" w:rsidP="006D5F53">
      <w:pPr>
        <w:spacing w:after="0" w:line="240" w:lineRule="auto"/>
        <w:jc w:val="center"/>
        <w:outlineLvl w:val="0"/>
        <w:rPr>
          <w:rFonts w:ascii="Times New Roman" w:eastAsia="Times New Roman" w:hAnsi="Times New Roman" w:cs="Times New Roman"/>
          <w:b/>
          <w:kern w:val="28"/>
          <w:lang w:eastAsia="lt-LT"/>
        </w:rPr>
      </w:pPr>
      <w:r w:rsidRPr="006D5F53">
        <w:rPr>
          <w:rFonts w:ascii="Times New Roman" w:eastAsia="Times New Roman" w:hAnsi="Times New Roman" w:cs="Times New Roman"/>
          <w:b/>
          <w:kern w:val="28"/>
          <w:lang w:eastAsia="lt-LT"/>
        </w:rPr>
        <w:t>PREPARATO CHARAKTERISTIKŲ SANTRAUKA</w:t>
      </w:r>
    </w:p>
    <w:p w14:paraId="2F441A63" w14:textId="77777777" w:rsidR="006D5F53" w:rsidRPr="006D5F53" w:rsidRDefault="006D5F53" w:rsidP="006D5F53">
      <w:pPr>
        <w:spacing w:after="0" w:line="240" w:lineRule="auto"/>
        <w:rPr>
          <w:rFonts w:ascii="Times New Roman" w:eastAsia="Times New Roman" w:hAnsi="Times New Roman" w:cs="Times New Roman"/>
        </w:rPr>
      </w:pPr>
    </w:p>
    <w:p w14:paraId="62B51AC2" w14:textId="77777777" w:rsidR="006D5F53" w:rsidRPr="006D5F53" w:rsidRDefault="006D5F53" w:rsidP="006D5F53">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lang w:eastAsia="lt-LT"/>
        </w:rPr>
        <w:br w:type="page"/>
      </w:r>
      <w:r w:rsidRPr="006D5F53">
        <w:rPr>
          <w:rFonts w:ascii="Times New Roman" w:eastAsia="Times New Roman" w:hAnsi="Times New Roman" w:cs="Times New Roman"/>
          <w:b/>
          <w:lang w:eastAsia="lt-LT"/>
        </w:rPr>
        <w:lastRenderedPageBreak/>
        <w:t>1.</w:t>
      </w:r>
      <w:r w:rsidRPr="006D5F53">
        <w:rPr>
          <w:rFonts w:ascii="Times New Roman" w:eastAsia="Times New Roman" w:hAnsi="Times New Roman" w:cs="Times New Roman"/>
          <w:b/>
          <w:lang w:eastAsia="lt-LT"/>
        </w:rPr>
        <w:tab/>
      </w:r>
      <w:r w:rsidRPr="006D5F53">
        <w:rPr>
          <w:rFonts w:ascii="Times New Roman" w:eastAsia="Times New Roman" w:hAnsi="Times New Roman" w:cs="Times New Roman"/>
          <w:b/>
          <w:caps/>
          <w:lang w:eastAsia="lt-LT"/>
        </w:rPr>
        <w:t>VAISTINIO</w:t>
      </w:r>
      <w:r w:rsidRPr="006D5F53">
        <w:rPr>
          <w:rFonts w:ascii="Times New Roman" w:eastAsia="Times New Roman" w:hAnsi="Times New Roman" w:cs="Times New Roman"/>
          <w:b/>
          <w:lang w:eastAsia="lt-LT"/>
        </w:rPr>
        <w:t xml:space="preserve"> PREPARATO PAVADINIMAS</w:t>
      </w:r>
    </w:p>
    <w:p w14:paraId="58D079AA"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0D84BE5" w14:textId="77777777" w:rsidR="006D5F53" w:rsidRPr="006D5F53" w:rsidRDefault="006D5F53" w:rsidP="006D5F53">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500 </w:t>
      </w:r>
      <w:proofErr w:type="spellStart"/>
      <w:r w:rsidRPr="006D5F53">
        <w:rPr>
          <w:rFonts w:ascii="Times New Roman" w:eastAsia="Times New Roman" w:hAnsi="Times New Roman" w:cs="Times New Roman"/>
          <w:lang w:eastAsia="lt-LT"/>
        </w:rPr>
        <w:t>mikrogramų</w:t>
      </w:r>
      <w:proofErr w:type="spellEnd"/>
      <w:r w:rsidRPr="006D5F53">
        <w:rPr>
          <w:rFonts w:ascii="Times New Roman" w:eastAsia="Times New Roman" w:hAnsi="Times New Roman" w:cs="Times New Roman"/>
          <w:lang w:eastAsia="lt-LT"/>
        </w:rPr>
        <w:t xml:space="preserve">/g odos tirpalas </w:t>
      </w:r>
    </w:p>
    <w:p w14:paraId="14E46191" w14:textId="77777777" w:rsidR="006D5F53" w:rsidRPr="006D5F53" w:rsidRDefault="006D5F53" w:rsidP="006D5F53">
      <w:pPr>
        <w:spacing w:after="0" w:line="240" w:lineRule="auto"/>
        <w:rPr>
          <w:rFonts w:ascii="Times New Roman" w:eastAsia="Times New Roman" w:hAnsi="Times New Roman" w:cs="Times New Roman"/>
          <w:lang w:eastAsia="lt-LT"/>
        </w:rPr>
      </w:pPr>
    </w:p>
    <w:p w14:paraId="187FB532"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656F782" w14:textId="77777777" w:rsidR="006D5F53" w:rsidRPr="006D5F53" w:rsidRDefault="006D5F53" w:rsidP="006D5F53">
      <w:pPr>
        <w:spacing w:after="0" w:line="240" w:lineRule="auto"/>
        <w:ind w:left="567" w:hanging="567"/>
        <w:rPr>
          <w:rFonts w:ascii="Times New Roman" w:eastAsia="Times New Roman" w:hAnsi="Times New Roman" w:cs="Times New Roman"/>
          <w:b/>
          <w:caps/>
          <w:lang w:eastAsia="lt-LT"/>
        </w:rPr>
      </w:pPr>
      <w:r w:rsidRPr="006D5F53">
        <w:rPr>
          <w:rFonts w:ascii="Times New Roman" w:eastAsia="Times New Roman" w:hAnsi="Times New Roman" w:cs="Times New Roman"/>
          <w:b/>
          <w:caps/>
          <w:lang w:eastAsia="lt-LT"/>
        </w:rPr>
        <w:t>2.</w:t>
      </w:r>
      <w:r w:rsidRPr="006D5F53">
        <w:rPr>
          <w:rFonts w:ascii="Times New Roman" w:eastAsia="Times New Roman" w:hAnsi="Times New Roman" w:cs="Times New Roman"/>
          <w:b/>
          <w:caps/>
          <w:lang w:eastAsia="lt-LT"/>
        </w:rPr>
        <w:tab/>
        <w:t>kokybinė ir kiekybinė sudėtis</w:t>
      </w:r>
    </w:p>
    <w:p w14:paraId="016226D9"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52A61E68" w14:textId="1D4EBD1C" w:rsidR="00322C98" w:rsidRPr="006D5F53" w:rsidRDefault="006D5F53" w:rsidP="006D5F53">
      <w:p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1 g odos tirpalo yra 500 </w:t>
      </w:r>
      <w:proofErr w:type="spellStart"/>
      <w:r w:rsidRPr="006D5F53">
        <w:rPr>
          <w:rFonts w:ascii="Times New Roman" w:eastAsia="Times New Roman" w:hAnsi="Times New Roman" w:cs="Times New Roman"/>
          <w:lang w:eastAsia="lt-LT"/>
        </w:rPr>
        <w:t>mikrogramų</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propionato</w:t>
      </w:r>
      <w:proofErr w:type="spellEnd"/>
      <w:r w:rsidRPr="006D5F53">
        <w:rPr>
          <w:rFonts w:ascii="Times New Roman" w:eastAsia="Times New Roman" w:hAnsi="Times New Roman" w:cs="Times New Roman"/>
          <w:lang w:eastAsia="lt-LT"/>
        </w:rPr>
        <w:t>.</w:t>
      </w:r>
    </w:p>
    <w:p w14:paraId="16FF55DC"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5C8D86F7" w14:textId="110640DC" w:rsidR="006D5F53" w:rsidRPr="006D5F53" w:rsidRDefault="006D5F53" w:rsidP="006D5F53">
      <w:p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Visos pagalbinės medžiagos išvardytos 6.1</w:t>
      </w:r>
      <w:r w:rsidR="006A4A08">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skyriuje.</w:t>
      </w:r>
    </w:p>
    <w:p w14:paraId="3C7F901A"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04C819DA"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0B9482F6" w14:textId="77777777" w:rsidR="006D5F53" w:rsidRPr="006D5F53" w:rsidRDefault="006D5F53" w:rsidP="006D5F53">
      <w:pPr>
        <w:spacing w:after="0" w:line="240" w:lineRule="auto"/>
        <w:ind w:left="567" w:hanging="567"/>
        <w:rPr>
          <w:rFonts w:ascii="Times New Roman" w:eastAsia="Times New Roman" w:hAnsi="Times New Roman" w:cs="Times New Roman"/>
          <w:b/>
          <w:caps/>
          <w:lang w:eastAsia="lt-LT"/>
        </w:rPr>
      </w:pPr>
      <w:r w:rsidRPr="006D5F53">
        <w:rPr>
          <w:rFonts w:ascii="Times New Roman" w:eastAsia="Times New Roman" w:hAnsi="Times New Roman" w:cs="Times New Roman"/>
          <w:b/>
          <w:caps/>
          <w:lang w:eastAsia="lt-LT"/>
        </w:rPr>
        <w:t>3.</w:t>
      </w:r>
      <w:r w:rsidRPr="006D5F53">
        <w:rPr>
          <w:rFonts w:ascii="Times New Roman" w:eastAsia="Times New Roman" w:hAnsi="Times New Roman" w:cs="Times New Roman"/>
          <w:b/>
          <w:caps/>
          <w:lang w:eastAsia="lt-LT"/>
        </w:rPr>
        <w:tab/>
      </w:r>
      <w:r w:rsidRPr="006D5F53">
        <w:rPr>
          <w:rFonts w:ascii="Times New Roman" w:eastAsia="Times New Roman" w:hAnsi="Times New Roman" w:cs="Times New Roman"/>
          <w:b/>
          <w:bCs/>
          <w:caps/>
          <w:lang w:eastAsia="lt-LT"/>
        </w:rPr>
        <w:t>FARMACINĖ</w:t>
      </w:r>
      <w:r w:rsidRPr="006D5F53">
        <w:rPr>
          <w:rFonts w:ascii="Times New Roman" w:eastAsia="Times New Roman" w:hAnsi="Times New Roman" w:cs="Times New Roman"/>
          <w:b/>
          <w:caps/>
          <w:lang w:eastAsia="lt-LT"/>
        </w:rPr>
        <w:t xml:space="preserve"> forma</w:t>
      </w:r>
    </w:p>
    <w:p w14:paraId="5B70C4C6" w14:textId="77777777" w:rsidR="006D5F53" w:rsidRPr="006D5F53" w:rsidRDefault="006D5F53" w:rsidP="006D5F53">
      <w:pPr>
        <w:spacing w:after="0" w:line="240" w:lineRule="auto"/>
        <w:rPr>
          <w:rFonts w:ascii="Times New Roman" w:eastAsia="Times New Roman" w:hAnsi="Times New Roman" w:cs="Times New Roman"/>
          <w:lang w:eastAsia="lt-LT"/>
        </w:rPr>
      </w:pPr>
    </w:p>
    <w:p w14:paraId="1039BC9F"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Odos tirpalas.</w:t>
      </w:r>
    </w:p>
    <w:p w14:paraId="1205C754"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Bespalvis, skaidrus ar beveik skaidrus, šiek tiek klampus skystis, turintis stiprų </w:t>
      </w:r>
      <w:proofErr w:type="spellStart"/>
      <w:r w:rsidRPr="006D5F53">
        <w:rPr>
          <w:rFonts w:ascii="Times New Roman" w:eastAsia="Times New Roman" w:hAnsi="Times New Roman" w:cs="Times New Roman"/>
          <w:lang w:eastAsia="lt-LT"/>
        </w:rPr>
        <w:t>izopropilo</w:t>
      </w:r>
      <w:proofErr w:type="spellEnd"/>
      <w:r w:rsidRPr="006D5F53">
        <w:rPr>
          <w:rFonts w:ascii="Times New Roman" w:eastAsia="Times New Roman" w:hAnsi="Times New Roman" w:cs="Times New Roman"/>
          <w:lang w:eastAsia="lt-LT"/>
        </w:rPr>
        <w:t xml:space="preserve"> alkoholio kvapą.</w:t>
      </w:r>
    </w:p>
    <w:p w14:paraId="02BC9166" w14:textId="77777777" w:rsidR="006D5F53" w:rsidRPr="006D5F53" w:rsidRDefault="006D5F53" w:rsidP="006D5F53">
      <w:pPr>
        <w:spacing w:after="0" w:line="240" w:lineRule="auto"/>
        <w:rPr>
          <w:rFonts w:ascii="Times New Roman" w:eastAsia="Times New Roman" w:hAnsi="Times New Roman" w:cs="Times New Roman"/>
          <w:lang w:eastAsia="lt-LT"/>
        </w:rPr>
      </w:pPr>
    </w:p>
    <w:p w14:paraId="1722AC28"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833338E" w14:textId="77777777" w:rsidR="006D5F53" w:rsidRPr="006D5F53" w:rsidRDefault="006D5F53" w:rsidP="006D5F53">
      <w:pPr>
        <w:spacing w:after="0" w:line="240" w:lineRule="auto"/>
        <w:ind w:left="567" w:hanging="567"/>
        <w:rPr>
          <w:rFonts w:ascii="Times New Roman" w:eastAsia="Times New Roman" w:hAnsi="Times New Roman" w:cs="Times New Roman"/>
          <w:b/>
          <w:caps/>
          <w:lang w:eastAsia="lt-LT"/>
        </w:rPr>
      </w:pPr>
      <w:r w:rsidRPr="006D5F53">
        <w:rPr>
          <w:rFonts w:ascii="Times New Roman" w:eastAsia="Times New Roman" w:hAnsi="Times New Roman" w:cs="Times New Roman"/>
          <w:b/>
          <w:caps/>
          <w:lang w:eastAsia="lt-LT"/>
        </w:rPr>
        <w:t>4.</w:t>
      </w:r>
      <w:r w:rsidRPr="006D5F53">
        <w:rPr>
          <w:rFonts w:ascii="Times New Roman" w:eastAsia="Times New Roman" w:hAnsi="Times New Roman" w:cs="Times New Roman"/>
          <w:b/>
          <w:caps/>
          <w:lang w:eastAsia="lt-LT"/>
        </w:rPr>
        <w:tab/>
        <w:t>klinikinĖ informacija</w:t>
      </w:r>
    </w:p>
    <w:p w14:paraId="4F4DA1D5" w14:textId="77777777" w:rsidR="006D5F53" w:rsidRPr="006E33C2" w:rsidRDefault="006D5F53" w:rsidP="006D5F53">
      <w:pPr>
        <w:spacing w:after="0" w:line="240" w:lineRule="auto"/>
        <w:ind w:left="567" w:hanging="567"/>
        <w:rPr>
          <w:rFonts w:ascii="Times New Roman" w:eastAsia="Times New Roman" w:hAnsi="Times New Roman" w:cs="Times New Roman"/>
          <w:bCs/>
          <w:caps/>
          <w:lang w:eastAsia="lt-LT"/>
        </w:rPr>
      </w:pPr>
    </w:p>
    <w:p w14:paraId="70463AA6" w14:textId="77777777" w:rsidR="006D5F53" w:rsidRPr="006D5F53" w:rsidRDefault="006D5F53" w:rsidP="006D5F53">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4.1</w:t>
      </w:r>
      <w:r w:rsidRPr="006D5F53">
        <w:rPr>
          <w:rFonts w:ascii="Times New Roman" w:eastAsia="Times New Roman" w:hAnsi="Times New Roman" w:cs="Times New Roman"/>
          <w:b/>
          <w:lang w:eastAsia="lt-LT"/>
        </w:rPr>
        <w:tab/>
        <w:t>Terapinės indikacijos</w:t>
      </w:r>
    </w:p>
    <w:p w14:paraId="5144DD14"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9E21BF6" w14:textId="77777777" w:rsidR="006D5F53" w:rsidRPr="006D5F53" w:rsidRDefault="006D5F53" w:rsidP="006D5F53">
      <w:pPr>
        <w:spacing w:after="0" w:line="240" w:lineRule="auto"/>
        <w:rPr>
          <w:rFonts w:ascii="Times New Roman" w:eastAsia="SimSun" w:hAnsi="Times New Roman" w:cs="Times New Roman"/>
          <w:lang w:eastAsia="zh-CN"/>
        </w:rPr>
      </w:pPr>
      <w:proofErr w:type="spellStart"/>
      <w:r w:rsidRPr="006D5F53">
        <w:rPr>
          <w:rFonts w:ascii="Times New Roman" w:eastAsia="SimSun" w:hAnsi="Times New Roman" w:cs="Times New Roman"/>
          <w:lang w:eastAsia="zh-CN"/>
        </w:rPr>
        <w:t>Dermatozių</w:t>
      </w:r>
      <w:proofErr w:type="spellEnd"/>
      <w:r w:rsidRPr="006D5F53">
        <w:rPr>
          <w:rFonts w:ascii="Times New Roman" w:eastAsia="SimSun" w:hAnsi="Times New Roman" w:cs="Times New Roman"/>
          <w:lang w:eastAsia="zh-CN"/>
        </w:rPr>
        <w:t xml:space="preserve"> plaukuotoje galvos dalyje, kurios reaguoja į gydymą steroidais, simptominis gydymas:</w:t>
      </w:r>
    </w:p>
    <w:p w14:paraId="52578216" w14:textId="77777777" w:rsidR="006D5F53" w:rsidRPr="006D5F53" w:rsidRDefault="006D5F53" w:rsidP="006D5F53">
      <w:pPr>
        <w:numPr>
          <w:ilvl w:val="0"/>
          <w:numId w:val="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žvynelinės;</w:t>
      </w:r>
    </w:p>
    <w:p w14:paraId="0226580B" w14:textId="77777777" w:rsidR="006D5F53" w:rsidRPr="006D5F53" w:rsidRDefault="006D5F53" w:rsidP="006D5F53">
      <w:pPr>
        <w:numPr>
          <w:ilvl w:val="0"/>
          <w:numId w:val="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sunkiai gydomų </w:t>
      </w:r>
      <w:proofErr w:type="spellStart"/>
      <w:r w:rsidRPr="006D5F53">
        <w:rPr>
          <w:rFonts w:ascii="Times New Roman" w:eastAsia="Times New Roman" w:hAnsi="Times New Roman" w:cs="Times New Roman"/>
          <w:lang w:eastAsia="lt-LT"/>
        </w:rPr>
        <w:t>dermatozių</w:t>
      </w:r>
      <w:proofErr w:type="spellEnd"/>
      <w:r w:rsidRPr="006D5F53">
        <w:rPr>
          <w:rFonts w:ascii="Times New Roman" w:eastAsia="Times New Roman" w:hAnsi="Times New Roman" w:cs="Times New Roman"/>
          <w:lang w:eastAsia="lt-LT"/>
        </w:rPr>
        <w:t xml:space="preserve">. </w:t>
      </w:r>
    </w:p>
    <w:p w14:paraId="140C4D81" w14:textId="77777777" w:rsidR="006D5F53" w:rsidRPr="006D5F53" w:rsidRDefault="006D5F53" w:rsidP="006E33C2">
      <w:pPr>
        <w:spacing w:after="0" w:line="240" w:lineRule="auto"/>
        <w:rPr>
          <w:rFonts w:ascii="Times New Roman" w:eastAsia="Times New Roman" w:hAnsi="Times New Roman" w:cs="Times New Roman"/>
          <w:lang w:eastAsia="lt-LT"/>
        </w:rPr>
      </w:pPr>
    </w:p>
    <w:p w14:paraId="3706077D" w14:textId="77777777" w:rsidR="006D5F53" w:rsidRPr="006D5F53" w:rsidRDefault="006D5F53" w:rsidP="006D5F53">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4.2</w:t>
      </w:r>
      <w:r w:rsidRPr="006D5F53">
        <w:rPr>
          <w:rFonts w:ascii="Times New Roman" w:eastAsia="Times New Roman" w:hAnsi="Times New Roman" w:cs="Times New Roman"/>
          <w:b/>
          <w:lang w:eastAsia="lt-LT"/>
        </w:rPr>
        <w:tab/>
        <w:t>Dozavimas ir vartojimo metodas</w:t>
      </w:r>
    </w:p>
    <w:p w14:paraId="7D5A04AC" w14:textId="77777777" w:rsidR="006D5F53" w:rsidRPr="00AD7460" w:rsidRDefault="006D5F53" w:rsidP="006D5F53">
      <w:pPr>
        <w:spacing w:after="0" w:line="240" w:lineRule="auto"/>
        <w:ind w:left="567" w:hanging="567"/>
        <w:rPr>
          <w:rFonts w:ascii="Times New Roman" w:eastAsia="Times New Roman" w:hAnsi="Times New Roman" w:cs="Times New Roman"/>
          <w:lang w:eastAsia="lt-LT"/>
        </w:rPr>
      </w:pPr>
    </w:p>
    <w:tbl>
      <w:tblPr>
        <w:tblStyle w:val="Lentelstinklelis"/>
        <w:tblW w:w="0" w:type="auto"/>
        <w:tblInd w:w="2" w:type="dxa"/>
        <w:tblLook w:val="04A0" w:firstRow="1" w:lastRow="0" w:firstColumn="1" w:lastColumn="0" w:noHBand="0" w:noVBand="1"/>
      </w:tblPr>
      <w:tblGrid>
        <w:gridCol w:w="9058"/>
      </w:tblGrid>
      <w:tr w:rsidR="00AD7460" w:rsidRPr="00297772" w14:paraId="15EEE783" w14:textId="77777777" w:rsidTr="00322C98">
        <w:tc>
          <w:tcPr>
            <w:tcW w:w="9061" w:type="dxa"/>
          </w:tcPr>
          <w:p w14:paraId="01723885" w14:textId="7B746E49" w:rsidR="00AD7460" w:rsidRPr="00AB3FEA" w:rsidRDefault="00AD7460" w:rsidP="00322C98">
            <w:pPr>
              <w:widowControl w:val="0"/>
              <w:autoSpaceDE w:val="0"/>
              <w:autoSpaceDN w:val="0"/>
              <w:adjustRightInd w:val="0"/>
              <w:rPr>
                <w:rFonts w:ascii="Times New Roman" w:hAnsi="Times New Roman"/>
                <w:color w:val="000000"/>
                <w:sz w:val="22"/>
                <w:szCs w:val="22"/>
              </w:rPr>
            </w:pPr>
            <w:proofErr w:type="spellStart"/>
            <w:r w:rsidRPr="00AB3FEA">
              <w:rPr>
                <w:rFonts w:ascii="Times New Roman" w:hAnsi="Times New Roman"/>
                <w:b/>
                <w:sz w:val="22"/>
                <w:szCs w:val="22"/>
                <w:u w:val="single"/>
              </w:rPr>
              <w:t>Klobetazolio</w:t>
            </w:r>
            <w:proofErr w:type="spellEnd"/>
            <w:r w:rsidRPr="00AB3FEA">
              <w:rPr>
                <w:rFonts w:ascii="Times New Roman" w:hAnsi="Times New Roman"/>
                <w:b/>
                <w:sz w:val="22"/>
                <w:szCs w:val="22"/>
                <w:u w:val="single"/>
              </w:rPr>
              <w:t xml:space="preserve"> </w:t>
            </w:r>
            <w:proofErr w:type="spellStart"/>
            <w:r w:rsidRPr="00AB3FEA">
              <w:rPr>
                <w:rFonts w:ascii="Times New Roman" w:hAnsi="Times New Roman"/>
                <w:b/>
                <w:sz w:val="22"/>
                <w:szCs w:val="22"/>
                <w:u w:val="single"/>
              </w:rPr>
              <w:t>propionatas</w:t>
            </w:r>
            <w:proofErr w:type="spellEnd"/>
            <w:r w:rsidRPr="00AB3FEA">
              <w:rPr>
                <w:rFonts w:ascii="Times New Roman" w:hAnsi="Times New Roman"/>
                <w:b/>
                <w:sz w:val="22"/>
                <w:szCs w:val="22"/>
                <w:u w:val="single"/>
              </w:rPr>
              <w:t xml:space="preserve"> priklauso stipriausiai veikiančių lokalaus poveikio kortikosteroidų grupei (IV grupei) ir ilgalaikis jo vartojimas gali sukelti sunkų nepageidaujamą poveikį (žr.</w:t>
            </w:r>
            <w:r w:rsidR="006A4A08">
              <w:rPr>
                <w:rFonts w:ascii="Times New Roman" w:hAnsi="Times New Roman"/>
                <w:b/>
                <w:sz w:val="22"/>
                <w:szCs w:val="22"/>
                <w:u w:val="single"/>
              </w:rPr>
              <w:t> </w:t>
            </w:r>
            <w:r w:rsidRPr="00AB3FEA">
              <w:rPr>
                <w:rFonts w:ascii="Times New Roman" w:hAnsi="Times New Roman"/>
                <w:b/>
                <w:sz w:val="22"/>
                <w:szCs w:val="22"/>
                <w:u w:val="single"/>
              </w:rPr>
              <w:t>4.4 skyrių).</w:t>
            </w:r>
            <w:r w:rsidRPr="00AB3FEA" w:rsidDel="00C24FD4">
              <w:rPr>
                <w:rFonts w:ascii="Times New Roman" w:hAnsi="Times New Roman"/>
                <w:b/>
                <w:sz w:val="22"/>
                <w:szCs w:val="22"/>
                <w:u w:val="single"/>
              </w:rPr>
              <w:t xml:space="preserve"> Jeigu ilg</w:t>
            </w:r>
            <w:r w:rsidRPr="00AB3FEA">
              <w:rPr>
                <w:rFonts w:ascii="Times New Roman" w:hAnsi="Times New Roman"/>
                <w:b/>
                <w:sz w:val="22"/>
                <w:szCs w:val="22"/>
                <w:u w:val="single"/>
              </w:rPr>
              <w:t>esnis</w:t>
            </w:r>
            <w:r w:rsidRPr="00AB3FEA" w:rsidDel="00C24FD4">
              <w:rPr>
                <w:rFonts w:ascii="Times New Roman" w:hAnsi="Times New Roman"/>
                <w:b/>
                <w:sz w:val="22"/>
                <w:szCs w:val="22"/>
                <w:u w:val="single"/>
              </w:rPr>
              <w:t xml:space="preserve"> kaip </w:t>
            </w:r>
            <w:r w:rsidRPr="00AB3FEA">
              <w:rPr>
                <w:rFonts w:ascii="Times New Roman" w:hAnsi="Times New Roman"/>
                <w:b/>
                <w:sz w:val="22"/>
                <w:szCs w:val="22"/>
                <w:u w:val="single"/>
              </w:rPr>
              <w:t>4</w:t>
            </w:r>
            <w:r w:rsidR="006A4A08">
              <w:rPr>
                <w:rFonts w:ascii="Times New Roman" w:hAnsi="Times New Roman"/>
                <w:b/>
                <w:sz w:val="22"/>
                <w:szCs w:val="22"/>
                <w:u w:val="single"/>
              </w:rPr>
              <w:t> </w:t>
            </w:r>
            <w:r w:rsidRPr="00AB3FEA" w:rsidDel="00C24FD4">
              <w:rPr>
                <w:rFonts w:ascii="Times New Roman" w:hAnsi="Times New Roman"/>
                <w:b/>
                <w:sz w:val="22"/>
                <w:szCs w:val="22"/>
                <w:u w:val="single"/>
              </w:rPr>
              <w:t>savaičių</w:t>
            </w:r>
            <w:r w:rsidRPr="00AB3FEA">
              <w:rPr>
                <w:rFonts w:ascii="Times New Roman" w:hAnsi="Times New Roman"/>
                <w:b/>
                <w:i/>
                <w:sz w:val="22"/>
                <w:szCs w:val="22"/>
                <w:u w:val="single"/>
              </w:rPr>
              <w:t xml:space="preserve"> </w:t>
            </w:r>
            <w:r w:rsidRPr="00AB3FEA" w:rsidDel="00C24FD4">
              <w:rPr>
                <w:rFonts w:ascii="Times New Roman" w:hAnsi="Times New Roman"/>
                <w:b/>
                <w:sz w:val="22"/>
                <w:szCs w:val="22"/>
                <w:u w:val="single"/>
              </w:rPr>
              <w:t>gydy</w:t>
            </w:r>
            <w:r w:rsidRPr="00AB3FEA">
              <w:rPr>
                <w:rFonts w:ascii="Times New Roman" w:hAnsi="Times New Roman"/>
                <w:b/>
                <w:sz w:val="22"/>
                <w:szCs w:val="22"/>
                <w:u w:val="single"/>
              </w:rPr>
              <w:t>mas lokalaus poveikio kortikosteroidu yra pagrįstas</w:t>
            </w:r>
            <w:r w:rsidRPr="00AB3FEA" w:rsidDel="00C24FD4">
              <w:rPr>
                <w:rFonts w:ascii="Times New Roman" w:hAnsi="Times New Roman"/>
                <w:b/>
                <w:sz w:val="22"/>
                <w:szCs w:val="22"/>
                <w:u w:val="single"/>
              </w:rPr>
              <w:t xml:space="preserve"> </w:t>
            </w:r>
            <w:r w:rsidRPr="00AB3FEA">
              <w:rPr>
                <w:rFonts w:ascii="Times New Roman" w:hAnsi="Times New Roman"/>
                <w:b/>
                <w:sz w:val="22"/>
                <w:szCs w:val="22"/>
                <w:u w:val="single"/>
              </w:rPr>
              <w:t>kliniškai</w:t>
            </w:r>
            <w:r w:rsidRPr="00AB3FEA" w:rsidDel="00C24FD4">
              <w:rPr>
                <w:rFonts w:ascii="Times New Roman" w:hAnsi="Times New Roman"/>
                <w:b/>
                <w:sz w:val="22"/>
                <w:szCs w:val="22"/>
                <w:u w:val="single"/>
              </w:rPr>
              <w:t xml:space="preserve">, reikia </w:t>
            </w:r>
            <w:r w:rsidRPr="00AB3FEA">
              <w:rPr>
                <w:rFonts w:ascii="Times New Roman" w:hAnsi="Times New Roman"/>
                <w:b/>
                <w:sz w:val="22"/>
                <w:szCs w:val="22"/>
                <w:u w:val="single"/>
              </w:rPr>
              <w:t>apsvarstyti</w:t>
            </w:r>
            <w:r w:rsidRPr="00AB3FEA" w:rsidDel="00C24FD4">
              <w:rPr>
                <w:rFonts w:ascii="Times New Roman" w:hAnsi="Times New Roman"/>
                <w:b/>
                <w:sz w:val="22"/>
                <w:szCs w:val="22"/>
                <w:u w:val="single"/>
              </w:rPr>
              <w:t xml:space="preserve"> mažesnio stiprumo kortikosteroido </w:t>
            </w:r>
            <w:r w:rsidRPr="00AB3FEA">
              <w:rPr>
                <w:rFonts w:ascii="Times New Roman" w:hAnsi="Times New Roman"/>
                <w:b/>
                <w:sz w:val="22"/>
                <w:szCs w:val="22"/>
                <w:u w:val="single"/>
              </w:rPr>
              <w:t xml:space="preserve">vaistinio </w:t>
            </w:r>
            <w:r w:rsidRPr="00AB3FEA" w:rsidDel="00C24FD4">
              <w:rPr>
                <w:rFonts w:ascii="Times New Roman" w:hAnsi="Times New Roman"/>
                <w:b/>
                <w:sz w:val="22"/>
                <w:szCs w:val="22"/>
                <w:u w:val="single"/>
              </w:rPr>
              <w:t>preparat</w:t>
            </w:r>
            <w:r w:rsidRPr="00AB3FEA">
              <w:rPr>
                <w:rFonts w:ascii="Times New Roman" w:hAnsi="Times New Roman"/>
                <w:b/>
                <w:sz w:val="22"/>
                <w:szCs w:val="22"/>
                <w:u w:val="single"/>
              </w:rPr>
              <w:t>o vartojimo galimybę</w:t>
            </w:r>
            <w:r w:rsidRPr="00AB3FEA" w:rsidDel="00C24FD4">
              <w:rPr>
                <w:rFonts w:ascii="Times New Roman" w:hAnsi="Times New Roman"/>
                <w:b/>
                <w:sz w:val="22"/>
                <w:szCs w:val="22"/>
                <w:u w:val="single"/>
              </w:rPr>
              <w:t xml:space="preserve">. </w:t>
            </w:r>
            <w:r w:rsidRPr="00AB3FEA">
              <w:rPr>
                <w:rFonts w:ascii="Times New Roman" w:hAnsi="Times New Roman"/>
                <w:b/>
                <w:sz w:val="22"/>
                <w:szCs w:val="22"/>
                <w:u w:val="single"/>
              </w:rPr>
              <w:t xml:space="preserve">Ligos </w:t>
            </w:r>
            <w:proofErr w:type="spellStart"/>
            <w:r w:rsidRPr="00AB3FEA">
              <w:rPr>
                <w:rFonts w:ascii="Times New Roman" w:hAnsi="Times New Roman"/>
                <w:b/>
                <w:sz w:val="22"/>
                <w:szCs w:val="22"/>
                <w:u w:val="single"/>
              </w:rPr>
              <w:t>paūmėjimams</w:t>
            </w:r>
            <w:proofErr w:type="spellEnd"/>
            <w:r w:rsidRPr="00AB3FEA" w:rsidDel="00C24FD4">
              <w:rPr>
                <w:rFonts w:ascii="Times New Roman" w:hAnsi="Times New Roman"/>
                <w:b/>
                <w:sz w:val="22"/>
                <w:szCs w:val="22"/>
                <w:u w:val="single"/>
              </w:rPr>
              <w:t xml:space="preserve"> </w:t>
            </w:r>
            <w:r w:rsidRPr="00AB3FEA">
              <w:rPr>
                <w:rFonts w:ascii="Times New Roman" w:hAnsi="Times New Roman"/>
                <w:b/>
                <w:sz w:val="22"/>
                <w:szCs w:val="22"/>
                <w:u w:val="single"/>
              </w:rPr>
              <w:t>suvaldyti</w:t>
            </w:r>
            <w:r w:rsidRPr="00AB3FEA" w:rsidDel="00C24FD4">
              <w:rPr>
                <w:rFonts w:ascii="Times New Roman" w:hAnsi="Times New Roman"/>
                <w:b/>
                <w:sz w:val="22"/>
                <w:szCs w:val="22"/>
                <w:u w:val="single"/>
              </w:rPr>
              <w:t xml:space="preserve"> galima skirti kartotinius, bet trumpus </w:t>
            </w:r>
            <w:proofErr w:type="spellStart"/>
            <w:r w:rsidRPr="00AB3FEA" w:rsidDel="00C24FD4">
              <w:rPr>
                <w:rFonts w:ascii="Times New Roman" w:hAnsi="Times New Roman"/>
                <w:b/>
                <w:sz w:val="22"/>
                <w:szCs w:val="22"/>
                <w:u w:val="single"/>
              </w:rPr>
              <w:t>klobetazolio</w:t>
            </w:r>
            <w:proofErr w:type="spellEnd"/>
            <w:r w:rsidRPr="00AB3FEA" w:rsidDel="00C24FD4">
              <w:rPr>
                <w:rFonts w:ascii="Times New Roman" w:hAnsi="Times New Roman"/>
                <w:b/>
                <w:sz w:val="22"/>
                <w:szCs w:val="22"/>
                <w:u w:val="single"/>
              </w:rPr>
              <w:t xml:space="preserve"> </w:t>
            </w:r>
            <w:proofErr w:type="spellStart"/>
            <w:r w:rsidRPr="00AB3FEA" w:rsidDel="00C24FD4">
              <w:rPr>
                <w:rFonts w:ascii="Times New Roman" w:hAnsi="Times New Roman"/>
                <w:b/>
                <w:sz w:val="22"/>
                <w:szCs w:val="22"/>
                <w:u w:val="single"/>
              </w:rPr>
              <w:t>propionato</w:t>
            </w:r>
            <w:proofErr w:type="spellEnd"/>
            <w:r w:rsidRPr="00AB3FEA" w:rsidDel="00C24FD4">
              <w:rPr>
                <w:rFonts w:ascii="Times New Roman" w:hAnsi="Times New Roman"/>
                <w:b/>
                <w:sz w:val="22"/>
                <w:szCs w:val="22"/>
                <w:u w:val="single"/>
              </w:rPr>
              <w:t xml:space="preserve"> kursus (išsamią informaciją žr. toliau).</w:t>
            </w:r>
          </w:p>
        </w:tc>
      </w:tr>
    </w:tbl>
    <w:p w14:paraId="093451FA" w14:textId="77777777" w:rsidR="00AD7460" w:rsidRPr="006D5F53" w:rsidRDefault="00AD7460" w:rsidP="006D5F53">
      <w:pPr>
        <w:spacing w:after="0" w:line="240" w:lineRule="auto"/>
        <w:ind w:left="567" w:hanging="567"/>
        <w:rPr>
          <w:rFonts w:ascii="Times New Roman" w:eastAsia="Times New Roman" w:hAnsi="Times New Roman" w:cs="Times New Roman"/>
          <w:lang w:eastAsia="lt-LT"/>
        </w:rPr>
      </w:pPr>
    </w:p>
    <w:p w14:paraId="3739AA71" w14:textId="77777777" w:rsidR="006D5F53" w:rsidRPr="006D5F53" w:rsidRDefault="006D5F53" w:rsidP="006D5F53">
      <w:pPr>
        <w:tabs>
          <w:tab w:val="left" w:pos="567"/>
        </w:tabs>
        <w:spacing w:after="0" w:line="260" w:lineRule="exact"/>
        <w:rPr>
          <w:rFonts w:ascii="Times New Roman" w:eastAsia="Times New Roman" w:hAnsi="Times New Roman" w:cs="Times New Roman"/>
          <w:noProof/>
          <w:snapToGrid w:val="0"/>
          <w:u w:val="single"/>
        </w:rPr>
      </w:pPr>
      <w:r w:rsidRPr="006D5F53">
        <w:rPr>
          <w:rFonts w:ascii="Times New Roman" w:eastAsia="Times New Roman" w:hAnsi="Times New Roman" w:cs="Times New Roman"/>
          <w:noProof/>
          <w:snapToGrid w:val="0"/>
          <w:u w:val="single"/>
        </w:rPr>
        <w:t>Dozavimas</w:t>
      </w:r>
    </w:p>
    <w:p w14:paraId="3A4C7F3D" w14:textId="77777777" w:rsidR="006D5F53" w:rsidRPr="006D5F53" w:rsidRDefault="006D5F53" w:rsidP="006D5F53">
      <w:pPr>
        <w:tabs>
          <w:tab w:val="left" w:pos="567"/>
        </w:tabs>
        <w:spacing w:after="0" w:line="260" w:lineRule="exact"/>
        <w:rPr>
          <w:rFonts w:ascii="Times New Roman" w:eastAsia="Times New Roman" w:hAnsi="Times New Roman" w:cs="Times New Roman"/>
          <w:noProof/>
          <w:snapToGrid w:val="0"/>
          <w:u w:val="single"/>
        </w:rPr>
      </w:pPr>
    </w:p>
    <w:p w14:paraId="23BA2293" w14:textId="3CB7E958" w:rsidR="006D5F53" w:rsidRPr="006D5F53" w:rsidRDefault="006D5F53" w:rsidP="006D5F53">
      <w:pPr>
        <w:tabs>
          <w:tab w:val="left" w:pos="567"/>
        </w:tabs>
        <w:spacing w:after="0" w:line="260" w:lineRule="exact"/>
        <w:rPr>
          <w:rFonts w:ascii="Times New Roman" w:eastAsia="Times New Roman" w:hAnsi="Times New Roman" w:cs="Times New Roman"/>
          <w:lang w:eastAsia="lt-LT"/>
        </w:rPr>
      </w:pPr>
      <w:r w:rsidRPr="006D5F53">
        <w:rPr>
          <w:rFonts w:ascii="Times New Roman" w:eastAsia="Times New Roman" w:hAnsi="Times New Roman" w:cs="Times New Roman"/>
          <w:i/>
          <w:noProof/>
          <w:snapToGrid w:val="0"/>
          <w:u w:val="single"/>
        </w:rPr>
        <w:t>Suaugusiesiems, senyviems pacientams ir vyresniems kaip 1</w:t>
      </w:r>
      <w:r w:rsidR="006A4A08">
        <w:rPr>
          <w:rFonts w:ascii="Times New Roman" w:eastAsia="Times New Roman" w:hAnsi="Times New Roman" w:cs="Times New Roman"/>
          <w:i/>
          <w:noProof/>
          <w:snapToGrid w:val="0"/>
          <w:u w:val="single"/>
        </w:rPr>
        <w:t> </w:t>
      </w:r>
      <w:r w:rsidRPr="006D5F53">
        <w:rPr>
          <w:rFonts w:ascii="Times New Roman" w:eastAsia="Times New Roman" w:hAnsi="Times New Roman" w:cs="Times New Roman"/>
          <w:i/>
          <w:noProof/>
          <w:snapToGrid w:val="0"/>
          <w:u w:val="single"/>
        </w:rPr>
        <w:t>metų vaikams ir paaugliams</w:t>
      </w:r>
    </w:p>
    <w:p w14:paraId="36CD2BF5"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Mažu </w:t>
      </w: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kiekiu sutepti plaukuotąją galvos dalį vakare ir ryte, kol pastebimas būklės pagerėjimas. Pagerėjimui palaikyti gali užtekti tepti tirpalą vieną kartą per parą arba dar rečiau.</w:t>
      </w:r>
    </w:p>
    <w:p w14:paraId="781C2593" w14:textId="77777777" w:rsidR="006D5F53" w:rsidRPr="006D5F53" w:rsidRDefault="006D5F53" w:rsidP="006D5F53">
      <w:pPr>
        <w:tabs>
          <w:tab w:val="right" w:pos="5102"/>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ADA74DB" w14:textId="77777777" w:rsidR="006D5F53" w:rsidRPr="006D5F53" w:rsidRDefault="006D5F53" w:rsidP="006D5F53">
      <w:pPr>
        <w:tabs>
          <w:tab w:val="right" w:pos="5102"/>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6D5F53">
        <w:rPr>
          <w:rFonts w:ascii="Times New Roman" w:eastAsia="Times New Roman" w:hAnsi="Times New Roman" w:cs="Times New Roman"/>
        </w:rPr>
        <w:t>Klobetazolio</w:t>
      </w:r>
      <w:proofErr w:type="spellEnd"/>
      <w:r w:rsidRPr="006D5F53">
        <w:rPr>
          <w:rFonts w:ascii="Times New Roman" w:eastAsia="Times New Roman" w:hAnsi="Times New Roman" w:cs="Times New Roman"/>
        </w:rPr>
        <w:t xml:space="preserve"> odos tirpalas yra degus, todėl vartojimo metu ir iš karto po vartojimo pacientai turi nerūkyti ir nebūti arti atviros liepsnos šaltinių.</w:t>
      </w:r>
    </w:p>
    <w:p w14:paraId="59C1EA85"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F4EDEFB" w14:textId="77777777" w:rsidR="006D5F53" w:rsidRPr="006D5F53" w:rsidRDefault="006D5F53" w:rsidP="006D5F53">
      <w:pPr>
        <w:spacing w:after="0" w:line="240" w:lineRule="auto"/>
        <w:rPr>
          <w:rFonts w:ascii="Times New Roman" w:eastAsia="Times New Roman" w:hAnsi="Times New Roman" w:cs="Times New Roman"/>
          <w:i/>
          <w:iCs/>
          <w:lang w:eastAsia="lt-LT"/>
        </w:rPr>
      </w:pPr>
      <w:r w:rsidRPr="006D5F53">
        <w:rPr>
          <w:rFonts w:ascii="Times New Roman" w:eastAsia="Times New Roman" w:hAnsi="Times New Roman" w:cs="Times New Roman"/>
          <w:i/>
          <w:iCs/>
          <w:lang w:eastAsia="lt-LT"/>
        </w:rPr>
        <w:t>Vaikų populiacija</w:t>
      </w:r>
    </w:p>
    <w:p w14:paraId="0FCD4E41" w14:textId="767FB480" w:rsidR="006D5F53" w:rsidRPr="006D5F53" w:rsidRDefault="006D5F53" w:rsidP="006D5F53">
      <w:pPr>
        <w:spacing w:after="0" w:line="240" w:lineRule="auto"/>
        <w:jc w:val="both"/>
        <w:rPr>
          <w:rFonts w:ascii="Times New Roman" w:eastAsia="Times New Roman" w:hAnsi="Times New Roman" w:cs="Times New Roman"/>
          <w:i/>
          <w:lang w:eastAsia="lt-LT"/>
        </w:rPr>
      </w:pPr>
      <w:r w:rsidRPr="006D5F53">
        <w:rPr>
          <w:rFonts w:ascii="Times New Roman" w:eastAsia="Times New Roman" w:hAnsi="Times New Roman" w:cs="Times New Roman"/>
          <w:i/>
          <w:iCs/>
          <w:lang w:eastAsia="lt-LT"/>
        </w:rPr>
        <w:t>Jaunesniems kaip 1</w:t>
      </w:r>
      <w:r w:rsidR="001B1059">
        <w:rPr>
          <w:rFonts w:ascii="Times New Roman" w:eastAsia="Times New Roman" w:hAnsi="Times New Roman" w:cs="Times New Roman"/>
          <w:i/>
          <w:iCs/>
          <w:lang w:eastAsia="lt-LT"/>
        </w:rPr>
        <w:t> </w:t>
      </w:r>
      <w:r w:rsidRPr="006D5F53">
        <w:rPr>
          <w:rFonts w:ascii="Times New Roman" w:eastAsia="Times New Roman" w:hAnsi="Times New Roman" w:cs="Times New Roman"/>
          <w:i/>
          <w:iCs/>
          <w:lang w:eastAsia="lt-LT"/>
        </w:rPr>
        <w:t>metų vaikams</w:t>
      </w:r>
    </w:p>
    <w:p w14:paraId="523FCBE2"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47D86BF" w14:textId="3A974BF0" w:rsidR="006D5F53" w:rsidRPr="006D5F53" w:rsidRDefault="006D5F53" w:rsidP="006D5F53">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w:t>
      </w:r>
      <w:r w:rsidR="00322C98">
        <w:rPr>
          <w:rFonts w:ascii="Times New Roman" w:eastAsia="Times New Roman" w:hAnsi="Times New Roman" w:cs="Times New Roman"/>
          <w:lang w:eastAsia="lt-LT"/>
        </w:rPr>
        <w:t>draudžiama</w:t>
      </w:r>
      <w:r w:rsidRPr="006D5F53">
        <w:rPr>
          <w:rFonts w:ascii="Times New Roman" w:eastAsia="Times New Roman" w:hAnsi="Times New Roman" w:cs="Times New Roman"/>
          <w:lang w:eastAsia="lt-LT"/>
        </w:rPr>
        <w:t xml:space="preserve"> vartoti vaikams iki 1</w:t>
      </w:r>
      <w:r w:rsidR="006A4A08">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metų, kadangi yra abejonių dėl saugumo (žr.</w:t>
      </w:r>
      <w:r w:rsidR="006A4A08">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4.3</w:t>
      </w:r>
      <w:r w:rsidR="006A4A08">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sk</w:t>
      </w:r>
      <w:r w:rsidR="006A4A08">
        <w:rPr>
          <w:rFonts w:ascii="Times New Roman" w:eastAsia="Times New Roman" w:hAnsi="Times New Roman" w:cs="Times New Roman"/>
          <w:lang w:eastAsia="lt-LT"/>
        </w:rPr>
        <w:t>yrių</w:t>
      </w:r>
      <w:r w:rsidRPr="006D5F53">
        <w:rPr>
          <w:rFonts w:ascii="Times New Roman" w:eastAsia="Times New Roman" w:hAnsi="Times New Roman" w:cs="Times New Roman"/>
          <w:lang w:eastAsia="lt-LT"/>
        </w:rPr>
        <w:t>)</w:t>
      </w:r>
    </w:p>
    <w:p w14:paraId="0EA751F0"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3FF241A"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Vaikams ar paaugliams yra didesnė lokalaus ir sisteminio kortikosteroidų nepageidaujamo poveikio atsiradimo tikimybė ir jiems paprastai reikia trumpesnių gydymo kursų bei silpnesnio poveikio vaistinių preparatų nei suaugusiesiems.</w:t>
      </w:r>
    </w:p>
    <w:p w14:paraId="2E18D0F7"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9154D34" w14:textId="77777777" w:rsidR="006D5F53" w:rsidRPr="006D5F53" w:rsidRDefault="006D5F53" w:rsidP="006D5F53">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propionatą</w:t>
      </w:r>
      <w:proofErr w:type="spellEnd"/>
      <w:r w:rsidRPr="006D5F53">
        <w:rPr>
          <w:rFonts w:ascii="Times New Roman" w:eastAsia="Times New Roman" w:hAnsi="Times New Roman" w:cs="Times New Roman"/>
          <w:lang w:eastAsia="lt-LT"/>
        </w:rPr>
        <w:t xml:space="preserve"> skirti reikia atsargiai, užtikrinant, kad būtų skiriamas mažiausias reikiamas </w:t>
      </w:r>
      <w:r w:rsidRPr="006D5F53">
        <w:rPr>
          <w:rFonts w:ascii="Times New Roman" w:eastAsia="SimSun" w:hAnsi="Times New Roman" w:cs="Times New Roman"/>
          <w:lang w:eastAsia="zh-CN"/>
        </w:rPr>
        <w:t>gydomąjį poveikį sukeliantis vaistinio preparato kiekis.</w:t>
      </w:r>
    </w:p>
    <w:p w14:paraId="113F8395"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CA7ADBD" w14:textId="77777777" w:rsidR="006D5F53" w:rsidRPr="006D5F53" w:rsidRDefault="006D5F53" w:rsidP="006D5F53">
      <w:pPr>
        <w:spacing w:after="0" w:line="240" w:lineRule="auto"/>
        <w:rPr>
          <w:rFonts w:ascii="Times New Roman" w:eastAsia="Times New Roman" w:hAnsi="Times New Roman" w:cs="Times New Roman"/>
          <w:i/>
          <w:lang w:eastAsia="lt-LT"/>
        </w:rPr>
      </w:pPr>
      <w:r w:rsidRPr="006D5F53">
        <w:rPr>
          <w:rFonts w:ascii="Times New Roman" w:eastAsia="Times New Roman" w:hAnsi="Times New Roman" w:cs="Times New Roman"/>
          <w:i/>
          <w:iCs/>
          <w:lang w:eastAsia="lt-LT"/>
        </w:rPr>
        <w:t>Senyviems pacientams</w:t>
      </w:r>
    </w:p>
    <w:p w14:paraId="57C117DB"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5BD117D"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Klinikiniai tyrimai neparodė senyvų ir jaunesnių pacientų atsako skirtumų. Senyvų žmonių kepenų ar inkstų funkcijos dažniau būna susilpnėjusios, todėl vaistinis preparatas gali būti lėčiau eliminuojamas, jei jis absorbuojamas į sisteminę kraujotaką. Todėl reikia </w:t>
      </w:r>
      <w:r w:rsidRPr="006D5F53">
        <w:rPr>
          <w:rFonts w:ascii="Times New Roman" w:eastAsia="SimSun" w:hAnsi="Times New Roman" w:cs="Times New Roman"/>
          <w:lang w:eastAsia="zh-CN"/>
        </w:rPr>
        <w:t>trumpiausią laikotarpį</w:t>
      </w:r>
      <w:r w:rsidRPr="006D5F53">
        <w:rPr>
          <w:rFonts w:ascii="Times New Roman" w:eastAsia="Times New Roman" w:hAnsi="Times New Roman" w:cs="Times New Roman"/>
          <w:lang w:eastAsia="lt-LT"/>
        </w:rPr>
        <w:t xml:space="preserve"> vartoti mažiausią </w:t>
      </w:r>
      <w:r w:rsidRPr="006D5F53">
        <w:rPr>
          <w:rFonts w:ascii="Times New Roman" w:eastAsia="SimSun" w:hAnsi="Times New Roman" w:cs="Times New Roman"/>
          <w:lang w:eastAsia="zh-CN"/>
        </w:rPr>
        <w:t>vaistinio preparato kiekį, būtiną gydomajam poveikiui sukelti.</w:t>
      </w:r>
    </w:p>
    <w:p w14:paraId="6154B596"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9C718C8" w14:textId="77777777" w:rsidR="006D5F53" w:rsidRPr="006D5F53" w:rsidRDefault="006D5F53" w:rsidP="006D5F53">
      <w:pPr>
        <w:spacing w:after="0" w:line="240" w:lineRule="auto"/>
        <w:rPr>
          <w:rFonts w:ascii="Times New Roman" w:eastAsia="Times New Roman" w:hAnsi="Times New Roman" w:cs="Times New Roman"/>
          <w:i/>
          <w:lang w:eastAsia="lt-LT"/>
        </w:rPr>
      </w:pPr>
      <w:r w:rsidRPr="006D5F53">
        <w:rPr>
          <w:rFonts w:ascii="Times New Roman" w:eastAsia="Times New Roman" w:hAnsi="Times New Roman" w:cs="Times New Roman"/>
          <w:i/>
          <w:iCs/>
          <w:lang w:eastAsia="lt-LT"/>
        </w:rPr>
        <w:t>Pacientams, kurių inkstų arba kepenų funkcija sutrikusi</w:t>
      </w:r>
    </w:p>
    <w:p w14:paraId="360E699A"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1F61495" w14:textId="77777777" w:rsidR="006D5F53" w:rsidRPr="006D5F53" w:rsidRDefault="006D5F53" w:rsidP="006D5F53">
      <w:pPr>
        <w:tabs>
          <w:tab w:val="left" w:pos="0"/>
        </w:tabs>
        <w:spacing w:after="0" w:line="240" w:lineRule="auto"/>
        <w:rPr>
          <w:rFonts w:ascii="Times New Roman" w:eastAsia="SimSun" w:hAnsi="Times New Roman" w:cs="Times New Roman"/>
          <w:lang w:eastAsia="zh-CN"/>
        </w:rPr>
      </w:pPr>
      <w:r w:rsidRPr="006D5F53">
        <w:rPr>
          <w:rFonts w:ascii="Times New Roman" w:eastAsia="Times New Roman" w:hAnsi="Times New Roman" w:cs="Times New Roman"/>
          <w:lang w:eastAsia="lt-LT"/>
        </w:rPr>
        <w:t xml:space="preserve">Į sisteminę kraujotaką absorbuoto vaistinio preparato (vaistinį preparatą ilgą laiką tepant ant didelių odos paviršiaus plotų) metabolizmas ir eliminacija gali sulėtėti, todėl padidėja sisteminio toksinio poveikio rizika. Todėl reikia </w:t>
      </w:r>
      <w:r w:rsidRPr="006D5F53">
        <w:rPr>
          <w:rFonts w:ascii="Times New Roman" w:eastAsia="SimSun" w:hAnsi="Times New Roman" w:cs="Times New Roman"/>
          <w:lang w:eastAsia="zh-CN"/>
        </w:rPr>
        <w:t>trumpiausią laikotarpį</w:t>
      </w:r>
      <w:r w:rsidRPr="006D5F53">
        <w:rPr>
          <w:rFonts w:ascii="Times New Roman" w:eastAsia="Times New Roman" w:hAnsi="Times New Roman" w:cs="Times New Roman"/>
          <w:lang w:eastAsia="lt-LT"/>
        </w:rPr>
        <w:t xml:space="preserve"> vartoti mažiausią </w:t>
      </w:r>
      <w:r w:rsidRPr="006D5F53">
        <w:rPr>
          <w:rFonts w:ascii="Times New Roman" w:eastAsia="SimSun" w:hAnsi="Times New Roman" w:cs="Times New Roman"/>
          <w:lang w:eastAsia="zh-CN"/>
        </w:rPr>
        <w:t>vaistinio preparato kiekį, būtiną gydomajam poveikiui sukelti.</w:t>
      </w:r>
    </w:p>
    <w:p w14:paraId="38807797" w14:textId="77777777" w:rsidR="006D5F53" w:rsidRPr="006D5F53" w:rsidRDefault="006D5F53" w:rsidP="006D5F53">
      <w:pPr>
        <w:tabs>
          <w:tab w:val="left" w:pos="0"/>
        </w:tabs>
        <w:spacing w:after="0" w:line="240" w:lineRule="auto"/>
        <w:rPr>
          <w:rFonts w:ascii="Times New Roman" w:eastAsia="Times New Roman" w:hAnsi="Times New Roman" w:cs="Times New Roman"/>
          <w:lang w:eastAsia="lt-LT"/>
        </w:rPr>
      </w:pPr>
    </w:p>
    <w:p w14:paraId="33789F11" w14:textId="77777777" w:rsidR="006D5F53" w:rsidRPr="006D5F53" w:rsidRDefault="006D5F53" w:rsidP="006D5F53">
      <w:pPr>
        <w:spacing w:after="0" w:line="240" w:lineRule="auto"/>
        <w:rPr>
          <w:rFonts w:ascii="Times New Roman" w:eastAsia="Times New Roman" w:hAnsi="Times New Roman" w:cs="Times New Roman"/>
          <w:snapToGrid w:val="0"/>
          <w:u w:val="single"/>
        </w:rPr>
      </w:pPr>
      <w:r w:rsidRPr="006D5F53">
        <w:rPr>
          <w:rFonts w:ascii="Times New Roman" w:eastAsia="Times New Roman" w:hAnsi="Times New Roman" w:cs="Times New Roman"/>
          <w:noProof/>
          <w:snapToGrid w:val="0"/>
          <w:u w:val="single"/>
        </w:rPr>
        <w:t>Vartojimo metodas</w:t>
      </w:r>
      <w:r w:rsidRPr="006D5F53">
        <w:rPr>
          <w:rFonts w:ascii="Times New Roman" w:eastAsia="Times New Roman" w:hAnsi="Times New Roman" w:cs="Times New Roman"/>
          <w:snapToGrid w:val="0"/>
          <w:u w:val="single"/>
        </w:rPr>
        <w:t xml:space="preserve"> </w:t>
      </w:r>
    </w:p>
    <w:p w14:paraId="357B2665"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Vartoti ant odos.</w:t>
      </w:r>
    </w:p>
    <w:p w14:paraId="507CB4A7"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B2B3AD7" w14:textId="77777777" w:rsidR="006D5F53" w:rsidRPr="006D5F53" w:rsidRDefault="006D5F53" w:rsidP="006D5F53">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4.3</w:t>
      </w:r>
      <w:r w:rsidRPr="006D5F53">
        <w:rPr>
          <w:rFonts w:ascii="Times New Roman" w:eastAsia="Times New Roman" w:hAnsi="Times New Roman" w:cs="Times New Roman"/>
          <w:b/>
          <w:lang w:eastAsia="lt-LT"/>
        </w:rPr>
        <w:tab/>
        <w:t>Kontraindikacijos</w:t>
      </w:r>
    </w:p>
    <w:p w14:paraId="247D3195"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71E3F50C" w14:textId="594904F0" w:rsidR="006D5F53" w:rsidRPr="006D5F53" w:rsidRDefault="006D5F53" w:rsidP="006D5F53">
      <w:p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Padidėjęs jautrumas veikliajai arba bet kuriai 6.1</w:t>
      </w:r>
      <w:r w:rsidR="006A4A08">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skyriuje nurodytai pagalbinei medžiagai.</w:t>
      </w:r>
    </w:p>
    <w:p w14:paraId="513CB7FB"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216B044F"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Plaukuotosios galvos dalies infekcinė liga.</w:t>
      </w:r>
    </w:p>
    <w:p w14:paraId="2191024C"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5311EEE8" w14:textId="388B158D" w:rsidR="006D5F53" w:rsidRPr="006D5F53" w:rsidRDefault="006D5F53" w:rsidP="006D5F53">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Klobetazoliu</w:t>
      </w:r>
      <w:proofErr w:type="spellEnd"/>
      <w:r w:rsidRPr="006D5F53">
        <w:rPr>
          <w:rFonts w:ascii="Times New Roman" w:eastAsia="Times New Roman" w:hAnsi="Times New Roman" w:cs="Times New Roman"/>
          <w:lang w:eastAsia="lt-LT"/>
        </w:rPr>
        <w:t xml:space="preserve"> </w:t>
      </w:r>
      <w:r w:rsidR="00322C98">
        <w:rPr>
          <w:rFonts w:ascii="Times New Roman" w:eastAsia="Times New Roman" w:hAnsi="Times New Roman" w:cs="Times New Roman"/>
          <w:lang w:eastAsia="lt-LT"/>
        </w:rPr>
        <w:t>draudžiama</w:t>
      </w:r>
      <w:r w:rsidRPr="006D5F53">
        <w:rPr>
          <w:rFonts w:ascii="Times New Roman" w:eastAsia="Times New Roman" w:hAnsi="Times New Roman" w:cs="Times New Roman"/>
          <w:lang w:eastAsia="lt-LT"/>
        </w:rPr>
        <w:t xml:space="preserve"> gydyti </w:t>
      </w:r>
      <w:proofErr w:type="spellStart"/>
      <w:r w:rsidRPr="006D5F53">
        <w:rPr>
          <w:rFonts w:ascii="Times New Roman" w:eastAsia="Times New Roman" w:hAnsi="Times New Roman" w:cs="Times New Roman"/>
          <w:lang w:eastAsia="lt-LT"/>
        </w:rPr>
        <w:t>dermatoz</w:t>
      </w:r>
      <w:r w:rsidR="00322C98">
        <w:rPr>
          <w:rFonts w:ascii="Times New Roman" w:eastAsia="Times New Roman" w:hAnsi="Times New Roman" w:cs="Times New Roman"/>
          <w:lang w:eastAsia="lt-LT"/>
        </w:rPr>
        <w:t>es</w:t>
      </w:r>
      <w:proofErr w:type="spellEnd"/>
      <w:r w:rsidRPr="006D5F53">
        <w:rPr>
          <w:rFonts w:ascii="Times New Roman" w:eastAsia="Times New Roman" w:hAnsi="Times New Roman" w:cs="Times New Roman"/>
          <w:lang w:eastAsia="lt-LT"/>
        </w:rPr>
        <w:t>, įskaitant dermatitą, jaunesniems negu vienerių metų vaikams.</w:t>
      </w:r>
    </w:p>
    <w:p w14:paraId="72071731"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151195A2" w14:textId="77777777" w:rsidR="006D5F53" w:rsidRPr="006D5F53" w:rsidRDefault="006D5F53" w:rsidP="006D5F53">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4.4</w:t>
      </w:r>
      <w:r w:rsidRPr="006D5F53">
        <w:rPr>
          <w:rFonts w:ascii="Times New Roman" w:eastAsia="Times New Roman" w:hAnsi="Times New Roman" w:cs="Times New Roman"/>
          <w:b/>
          <w:lang w:eastAsia="lt-LT"/>
        </w:rPr>
        <w:tab/>
        <w:t>Specialūs įspėjimai ir atsargumo priemonės</w:t>
      </w:r>
    </w:p>
    <w:p w14:paraId="5EA631CE" w14:textId="77777777" w:rsidR="006D5F53" w:rsidRDefault="006D5F53" w:rsidP="006D5F53">
      <w:pPr>
        <w:spacing w:after="0" w:line="240" w:lineRule="auto"/>
        <w:rPr>
          <w:rFonts w:ascii="Times New Roman" w:eastAsia="Times New Roman" w:hAnsi="Times New Roman" w:cs="Times New Roman"/>
          <w:lang w:eastAsia="lt-LT"/>
        </w:rPr>
      </w:pPr>
    </w:p>
    <w:p w14:paraId="28D19064" w14:textId="41D0B2CD" w:rsidR="00AD7460" w:rsidRDefault="00AD7460" w:rsidP="006D5F53">
      <w:pPr>
        <w:spacing w:after="0" w:line="240" w:lineRule="auto"/>
        <w:rPr>
          <w:rFonts w:ascii="Times New Roman" w:eastAsia="Times New Roman" w:hAnsi="Times New Roman" w:cs="Times New Roman"/>
          <w:lang w:eastAsia="lt-LT"/>
        </w:rPr>
      </w:pPr>
      <w:r w:rsidRPr="00AD7460">
        <w:rPr>
          <w:rFonts w:ascii="Times New Roman" w:eastAsia="Times New Roman" w:hAnsi="Times New Roman" w:cs="Times New Roman"/>
          <w:lang w:eastAsia="lt-LT"/>
        </w:rPr>
        <w:t xml:space="preserve">Gauta pranešimų apie </w:t>
      </w:r>
      <w:proofErr w:type="spellStart"/>
      <w:r w:rsidRPr="00AD7460">
        <w:rPr>
          <w:rFonts w:ascii="Times New Roman" w:eastAsia="Times New Roman" w:hAnsi="Times New Roman" w:cs="Times New Roman"/>
          <w:lang w:eastAsia="lt-LT"/>
        </w:rPr>
        <w:t>osteonekrozės</w:t>
      </w:r>
      <w:proofErr w:type="spellEnd"/>
      <w:r w:rsidRPr="00AD7460">
        <w:rPr>
          <w:rFonts w:ascii="Times New Roman" w:eastAsia="Times New Roman" w:hAnsi="Times New Roman" w:cs="Times New Roman"/>
          <w:lang w:eastAsia="lt-LT"/>
        </w:rPr>
        <w:t xml:space="preserve">, sunkių infekcinių ligų (įskaitant </w:t>
      </w:r>
      <w:proofErr w:type="spellStart"/>
      <w:r w:rsidRPr="00AD7460">
        <w:rPr>
          <w:rFonts w:ascii="Times New Roman" w:eastAsia="Times New Roman" w:hAnsi="Times New Roman" w:cs="Times New Roman"/>
          <w:lang w:eastAsia="lt-LT"/>
        </w:rPr>
        <w:t>nekrotizuojantįjį</w:t>
      </w:r>
      <w:proofErr w:type="spellEnd"/>
      <w:r w:rsidRPr="00AD7460">
        <w:rPr>
          <w:rFonts w:ascii="Times New Roman" w:eastAsia="Times New Roman" w:hAnsi="Times New Roman" w:cs="Times New Roman"/>
          <w:lang w:eastAsia="lt-LT"/>
        </w:rPr>
        <w:t xml:space="preserve"> </w:t>
      </w:r>
      <w:proofErr w:type="spellStart"/>
      <w:r w:rsidRPr="00AD7460">
        <w:rPr>
          <w:rFonts w:ascii="Times New Roman" w:eastAsia="Times New Roman" w:hAnsi="Times New Roman" w:cs="Times New Roman"/>
          <w:lang w:eastAsia="lt-LT"/>
        </w:rPr>
        <w:t>fascitą</w:t>
      </w:r>
      <w:proofErr w:type="spellEnd"/>
      <w:r w:rsidRPr="00AD7460">
        <w:rPr>
          <w:rFonts w:ascii="Times New Roman" w:eastAsia="Times New Roman" w:hAnsi="Times New Roman" w:cs="Times New Roman"/>
          <w:lang w:eastAsia="lt-LT"/>
        </w:rPr>
        <w:t xml:space="preserve">) ir sisteminės </w:t>
      </w:r>
      <w:proofErr w:type="spellStart"/>
      <w:r w:rsidRPr="00AD7460">
        <w:rPr>
          <w:rFonts w:ascii="Times New Roman" w:eastAsia="Times New Roman" w:hAnsi="Times New Roman" w:cs="Times New Roman"/>
          <w:lang w:eastAsia="lt-LT"/>
        </w:rPr>
        <w:t>imunosupresijos</w:t>
      </w:r>
      <w:proofErr w:type="spellEnd"/>
      <w:r w:rsidRPr="00AD7460">
        <w:rPr>
          <w:rFonts w:ascii="Times New Roman" w:eastAsia="Times New Roman" w:hAnsi="Times New Roman" w:cs="Times New Roman"/>
          <w:lang w:eastAsia="lt-LT"/>
        </w:rPr>
        <w:t xml:space="preserve"> (kartais sukeliančios laikiną </w:t>
      </w:r>
      <w:proofErr w:type="spellStart"/>
      <w:r w:rsidRPr="00AD7460">
        <w:rPr>
          <w:rFonts w:ascii="Times New Roman" w:eastAsia="Times New Roman" w:hAnsi="Times New Roman" w:cs="Times New Roman"/>
          <w:lang w:eastAsia="lt-LT"/>
        </w:rPr>
        <w:t>Kapoši</w:t>
      </w:r>
      <w:proofErr w:type="spellEnd"/>
      <w:r w:rsidRPr="00AD7460">
        <w:rPr>
          <w:rFonts w:ascii="Times New Roman" w:eastAsia="Times New Roman" w:hAnsi="Times New Roman" w:cs="Times New Roman"/>
          <w:lang w:eastAsia="lt-LT"/>
        </w:rPr>
        <w:t xml:space="preserve"> sarkomos pažaidą) atvejus ilgą laiką vartojant </w:t>
      </w:r>
      <w:proofErr w:type="spellStart"/>
      <w:r w:rsidRPr="00AD7460">
        <w:rPr>
          <w:rFonts w:ascii="Times New Roman" w:eastAsia="Times New Roman" w:hAnsi="Times New Roman" w:cs="Times New Roman"/>
          <w:lang w:eastAsia="lt-LT"/>
        </w:rPr>
        <w:t>klobetazolio</w:t>
      </w:r>
      <w:proofErr w:type="spellEnd"/>
      <w:r w:rsidRPr="00AD7460">
        <w:rPr>
          <w:rFonts w:ascii="Times New Roman" w:eastAsia="Times New Roman" w:hAnsi="Times New Roman" w:cs="Times New Roman"/>
          <w:lang w:eastAsia="lt-LT"/>
        </w:rPr>
        <w:t xml:space="preserve"> </w:t>
      </w:r>
      <w:proofErr w:type="spellStart"/>
      <w:r w:rsidRPr="00AD7460">
        <w:rPr>
          <w:rFonts w:ascii="Times New Roman" w:eastAsia="Times New Roman" w:hAnsi="Times New Roman" w:cs="Times New Roman"/>
          <w:lang w:eastAsia="lt-LT"/>
        </w:rPr>
        <w:t>propionatą</w:t>
      </w:r>
      <w:proofErr w:type="spellEnd"/>
      <w:r w:rsidRPr="00AD7460">
        <w:rPr>
          <w:rFonts w:ascii="Times New Roman" w:eastAsia="Times New Roman" w:hAnsi="Times New Roman" w:cs="Times New Roman"/>
          <w:lang w:eastAsia="lt-LT"/>
        </w:rPr>
        <w:t xml:space="preserve"> didesnėmis nei rekomenduojamomis dozėmis (žr.</w:t>
      </w:r>
      <w:r w:rsidR="006A4A08">
        <w:rPr>
          <w:rFonts w:ascii="Times New Roman" w:eastAsia="Times New Roman" w:hAnsi="Times New Roman" w:cs="Times New Roman"/>
          <w:lang w:eastAsia="lt-LT"/>
        </w:rPr>
        <w:t> </w:t>
      </w:r>
      <w:r w:rsidRPr="00AD7460">
        <w:rPr>
          <w:rFonts w:ascii="Times New Roman" w:eastAsia="Times New Roman" w:hAnsi="Times New Roman" w:cs="Times New Roman"/>
          <w:lang w:eastAsia="lt-LT"/>
        </w:rPr>
        <w:t>4.2</w:t>
      </w:r>
      <w:r w:rsidR="006A4A08">
        <w:rPr>
          <w:rFonts w:ascii="Times New Roman" w:eastAsia="Times New Roman" w:hAnsi="Times New Roman" w:cs="Times New Roman"/>
          <w:lang w:eastAsia="lt-LT"/>
        </w:rPr>
        <w:t> </w:t>
      </w:r>
      <w:r w:rsidRPr="00AD7460">
        <w:rPr>
          <w:rFonts w:ascii="Times New Roman" w:eastAsia="Times New Roman" w:hAnsi="Times New Roman" w:cs="Times New Roman"/>
          <w:lang w:eastAsia="lt-LT"/>
        </w:rPr>
        <w:t xml:space="preserve">skyrių). Kai kuriais atvejais pacientai kartu vartojo kitų stipraus poveikio geriamųjų ar lokalaus poveikio kortikosteroidų ar </w:t>
      </w:r>
      <w:proofErr w:type="spellStart"/>
      <w:r w:rsidRPr="00AD7460">
        <w:rPr>
          <w:rFonts w:ascii="Times New Roman" w:eastAsia="Times New Roman" w:hAnsi="Times New Roman" w:cs="Times New Roman"/>
          <w:lang w:eastAsia="lt-LT"/>
        </w:rPr>
        <w:t>imunosupresantų</w:t>
      </w:r>
      <w:proofErr w:type="spellEnd"/>
      <w:r w:rsidRPr="00AD7460">
        <w:rPr>
          <w:rFonts w:ascii="Times New Roman" w:eastAsia="Times New Roman" w:hAnsi="Times New Roman" w:cs="Times New Roman"/>
          <w:lang w:eastAsia="lt-LT"/>
        </w:rPr>
        <w:t xml:space="preserve"> (pvz.: </w:t>
      </w:r>
      <w:proofErr w:type="spellStart"/>
      <w:r w:rsidRPr="00AD7460">
        <w:rPr>
          <w:rFonts w:ascii="Times New Roman" w:eastAsia="Times New Roman" w:hAnsi="Times New Roman" w:cs="Times New Roman"/>
          <w:lang w:eastAsia="lt-LT"/>
        </w:rPr>
        <w:t>metotreksato</w:t>
      </w:r>
      <w:proofErr w:type="spellEnd"/>
      <w:r w:rsidRPr="00AD7460">
        <w:rPr>
          <w:rFonts w:ascii="Times New Roman" w:eastAsia="Times New Roman" w:hAnsi="Times New Roman" w:cs="Times New Roman"/>
          <w:lang w:eastAsia="lt-LT"/>
        </w:rPr>
        <w:t xml:space="preserve">, </w:t>
      </w:r>
      <w:proofErr w:type="spellStart"/>
      <w:r w:rsidRPr="00AD7460">
        <w:rPr>
          <w:rFonts w:ascii="Times New Roman" w:eastAsia="Times New Roman" w:hAnsi="Times New Roman" w:cs="Times New Roman"/>
          <w:lang w:eastAsia="lt-LT"/>
        </w:rPr>
        <w:t>mikofenolato</w:t>
      </w:r>
      <w:proofErr w:type="spellEnd"/>
      <w:r w:rsidRPr="00AD7460">
        <w:rPr>
          <w:rFonts w:ascii="Times New Roman" w:eastAsia="Times New Roman" w:hAnsi="Times New Roman" w:cs="Times New Roman"/>
          <w:lang w:eastAsia="lt-LT"/>
        </w:rPr>
        <w:t xml:space="preserve"> </w:t>
      </w:r>
      <w:proofErr w:type="spellStart"/>
      <w:r w:rsidRPr="00AD7460">
        <w:rPr>
          <w:rFonts w:ascii="Times New Roman" w:eastAsia="Times New Roman" w:hAnsi="Times New Roman" w:cs="Times New Roman"/>
          <w:lang w:eastAsia="lt-LT"/>
        </w:rPr>
        <w:t>mofetilio</w:t>
      </w:r>
      <w:proofErr w:type="spellEnd"/>
      <w:r w:rsidRPr="00AD7460">
        <w:rPr>
          <w:rFonts w:ascii="Times New Roman" w:eastAsia="Times New Roman" w:hAnsi="Times New Roman" w:cs="Times New Roman"/>
          <w:lang w:eastAsia="lt-LT"/>
        </w:rPr>
        <w:t>). Jeigu ilgesnis kaip 4</w:t>
      </w:r>
      <w:r w:rsidR="009B16A2">
        <w:rPr>
          <w:rFonts w:ascii="Times New Roman" w:eastAsia="Times New Roman" w:hAnsi="Times New Roman" w:cs="Times New Roman"/>
          <w:lang w:eastAsia="lt-LT"/>
        </w:rPr>
        <w:t> </w:t>
      </w:r>
      <w:r w:rsidRPr="00AD7460">
        <w:rPr>
          <w:rFonts w:ascii="Times New Roman" w:eastAsia="Times New Roman" w:hAnsi="Times New Roman" w:cs="Times New Roman"/>
          <w:lang w:eastAsia="lt-LT"/>
        </w:rPr>
        <w:t>savaičių gydymas lokalaus poveikio kortikosteroidu yra pagrįstas kliniškai, reikia apsvarstyti mažesnio stiprumo kortikosteroido preparato vartojimo galimybę.</w:t>
      </w:r>
    </w:p>
    <w:p w14:paraId="0A9D1D08" w14:textId="77777777" w:rsidR="00AD7460" w:rsidRPr="006D5F53" w:rsidRDefault="00AD7460" w:rsidP="006D5F53">
      <w:pPr>
        <w:spacing w:after="0" w:line="240" w:lineRule="auto"/>
        <w:rPr>
          <w:rFonts w:ascii="Times New Roman" w:eastAsia="Times New Roman" w:hAnsi="Times New Roman" w:cs="Times New Roman"/>
          <w:lang w:eastAsia="lt-LT"/>
        </w:rPr>
      </w:pPr>
    </w:p>
    <w:p w14:paraId="486F6112" w14:textId="7E684154" w:rsidR="006D5F53" w:rsidRPr="006D5F53" w:rsidRDefault="006D5F53" w:rsidP="006D5F53">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Klobetazolį</w:t>
      </w:r>
      <w:proofErr w:type="spellEnd"/>
      <w:r w:rsidRPr="006D5F53">
        <w:rPr>
          <w:rFonts w:ascii="Times New Roman" w:eastAsia="Times New Roman" w:hAnsi="Times New Roman" w:cs="Times New Roman"/>
          <w:lang w:eastAsia="lt-LT"/>
        </w:rPr>
        <w:t xml:space="preserve"> reikia atsargiai vartoti pacientams, kuriems anksčiau buvo pasireiškęs lokalus padidėjęs jautrumas kortikosteroidams arba bet kuriai pagalbinei vaistinio preparato medžiagai. Lokalios padidėjusio jautrumo reakcijos (žr.</w:t>
      </w:r>
      <w:r w:rsidR="006A4A08">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 xml:space="preserve">4.8 skyrių) gali būti panašios </w:t>
      </w:r>
      <w:r w:rsidRPr="006D5F53">
        <w:rPr>
          <w:rFonts w:ascii="Times New Roman" w:eastAsia="SimSun" w:hAnsi="Times New Roman" w:cs="Times New Roman"/>
          <w:lang w:eastAsia="zh-CN"/>
        </w:rPr>
        <w:t>į gydomos būklės simptomus</w:t>
      </w:r>
      <w:r w:rsidRPr="006D5F53">
        <w:rPr>
          <w:rFonts w:ascii="Times New Roman" w:eastAsia="Times New Roman" w:hAnsi="Times New Roman" w:cs="Times New Roman"/>
          <w:lang w:eastAsia="lt-LT"/>
        </w:rPr>
        <w:t>.</w:t>
      </w:r>
    </w:p>
    <w:p w14:paraId="73EBCCF9" w14:textId="77777777" w:rsidR="006D5F53" w:rsidRPr="006D5F53" w:rsidRDefault="006D5F53" w:rsidP="006D5F53">
      <w:pPr>
        <w:tabs>
          <w:tab w:val="left" w:pos="567"/>
        </w:tabs>
        <w:spacing w:after="0" w:line="240" w:lineRule="auto"/>
        <w:rPr>
          <w:rFonts w:ascii="Times New Roman" w:eastAsia="SimSun" w:hAnsi="Times New Roman" w:cs="Times New Roman"/>
          <w:lang w:eastAsia="zh-CN"/>
        </w:rPr>
      </w:pPr>
    </w:p>
    <w:p w14:paraId="382359B4" w14:textId="009F3213"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Dėl padidėjusios lokaliai vartojamų steroidų absorbcijos į sisteminę kraujotaką, kai kuriems asmenims gali padidėti kortizolio koncentracija kraujyje (</w:t>
      </w:r>
      <w:proofErr w:type="spellStart"/>
      <w:r w:rsidRPr="006D5F53">
        <w:rPr>
          <w:rFonts w:ascii="Times New Roman" w:eastAsia="Times New Roman" w:hAnsi="Times New Roman" w:cs="Times New Roman"/>
          <w:lang w:eastAsia="lt-LT"/>
        </w:rPr>
        <w:t>Kušingo</w:t>
      </w:r>
      <w:proofErr w:type="spellEnd"/>
      <w:r w:rsidRPr="006D5F53">
        <w:rPr>
          <w:rFonts w:ascii="Times New Roman" w:eastAsia="Times New Roman" w:hAnsi="Times New Roman" w:cs="Times New Roman"/>
          <w:lang w:eastAsia="lt-LT"/>
        </w:rPr>
        <w:t xml:space="preserve"> sindromas) ir pasireikšti laikinas pogumburio, </w:t>
      </w:r>
      <w:proofErr w:type="spellStart"/>
      <w:r w:rsidRPr="006D5F53">
        <w:rPr>
          <w:rFonts w:ascii="Times New Roman" w:eastAsia="Times New Roman" w:hAnsi="Times New Roman" w:cs="Times New Roman"/>
          <w:lang w:eastAsia="lt-LT"/>
        </w:rPr>
        <w:t>hipofizės</w:t>
      </w:r>
      <w:proofErr w:type="spellEnd"/>
      <w:r w:rsidRPr="006D5F53">
        <w:rPr>
          <w:rFonts w:ascii="Times New Roman" w:eastAsia="Times New Roman" w:hAnsi="Times New Roman" w:cs="Times New Roman"/>
          <w:lang w:eastAsia="lt-LT"/>
        </w:rPr>
        <w:t xml:space="preserve"> ir antinksčių (PHA) sistemos slopinimas, dėl kurio gali pasireikšti antinksčių funkcijos nepakankamumas. Tokiu atveju vaistinio preparato vartojimą reikia nutraukti laipsniškai retinant vartojimą arba pakeičiant silpnesnio poveikio kortikosteroidu. Staigiai nutraukus gydymą, gali pasireikšti antinksčių funkcijos nepakankamumas </w:t>
      </w:r>
      <w:r w:rsidRPr="006D5F53">
        <w:rPr>
          <w:rFonts w:ascii="Times New Roman" w:eastAsia="SimSun" w:hAnsi="Times New Roman" w:cs="Times New Roman"/>
          <w:lang w:eastAsia="zh-CN"/>
        </w:rPr>
        <w:t>(žr.</w:t>
      </w:r>
      <w:r w:rsidR="006A4A08">
        <w:rPr>
          <w:rFonts w:ascii="Times New Roman" w:eastAsia="SimSun" w:hAnsi="Times New Roman" w:cs="Times New Roman"/>
          <w:lang w:eastAsia="zh-CN"/>
        </w:rPr>
        <w:t> </w:t>
      </w:r>
      <w:r w:rsidRPr="006D5F53">
        <w:rPr>
          <w:rFonts w:ascii="Times New Roman" w:eastAsia="SimSun" w:hAnsi="Times New Roman" w:cs="Times New Roman"/>
          <w:lang w:eastAsia="zh-CN"/>
        </w:rPr>
        <w:t>4.8 skyrių)</w:t>
      </w:r>
      <w:r w:rsidRPr="006D5F53">
        <w:rPr>
          <w:rFonts w:ascii="Times New Roman" w:eastAsia="Times New Roman" w:hAnsi="Times New Roman" w:cs="Times New Roman"/>
          <w:lang w:eastAsia="lt-LT"/>
        </w:rPr>
        <w:t>.</w:t>
      </w:r>
    </w:p>
    <w:p w14:paraId="3F3521F0"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p>
    <w:p w14:paraId="7463BBF7"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Rizikos veiksniai, sustiprinantys vaistinio preparato sisteminį poveikį:</w:t>
      </w:r>
    </w:p>
    <w:p w14:paraId="312EF362"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lokaliai vartojamo kortikosteroido stiprumas ir farmacinė forma;</w:t>
      </w:r>
    </w:p>
    <w:p w14:paraId="713BCBCB"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ekspozicijos trukmė;</w:t>
      </w:r>
    </w:p>
    <w:p w14:paraId="1E0618BE"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vartojimas ant didelių odos plotų;</w:t>
      </w:r>
    </w:p>
    <w:p w14:paraId="6AEFFD60" w14:textId="77777777" w:rsidR="006D5F53" w:rsidRPr="006D5F53" w:rsidRDefault="006D5F53" w:rsidP="006D5F53">
      <w:pPr>
        <w:tabs>
          <w:tab w:val="left" w:pos="567"/>
        </w:tabs>
        <w:spacing w:after="0" w:line="240" w:lineRule="auto"/>
        <w:ind w:left="540" w:hanging="540"/>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vartojimas ant sandariai uždengtų odos vietų (pvz., ant odos raukšlių arba po sandariais dengiamaisiais tvarsčiais, pavyzdžiui, vaiko vystyklai gali veikti kaip sandarus dengiamasis tvarstis);</w:t>
      </w:r>
    </w:p>
    <w:p w14:paraId="13D8293D" w14:textId="77777777" w:rsidR="006D5F53" w:rsidRPr="006D5F53" w:rsidRDefault="006D5F53" w:rsidP="006D5F53">
      <w:pPr>
        <w:tabs>
          <w:tab w:val="left" w:pos="567"/>
        </w:tabs>
        <w:spacing w:after="0" w:line="240" w:lineRule="auto"/>
        <w:ind w:left="540" w:hanging="540"/>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didėjanti raginio sluoksnio hidratacija;</w:t>
      </w:r>
    </w:p>
    <w:p w14:paraId="66B2C939" w14:textId="77777777" w:rsidR="006D5F53" w:rsidRPr="006D5F53" w:rsidRDefault="006D5F53" w:rsidP="006D5F53">
      <w:pPr>
        <w:tabs>
          <w:tab w:val="left" w:pos="567"/>
        </w:tabs>
        <w:spacing w:after="0" w:line="240" w:lineRule="auto"/>
        <w:ind w:left="540" w:hanging="540"/>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vartojimas ant plonos, pavyzdžiui, veido odos;</w:t>
      </w:r>
    </w:p>
    <w:p w14:paraId="73DE7528" w14:textId="77777777" w:rsidR="006D5F53" w:rsidRPr="006D5F53" w:rsidRDefault="006D5F53" w:rsidP="006D5F53">
      <w:pPr>
        <w:tabs>
          <w:tab w:val="left" w:pos="567"/>
        </w:tabs>
        <w:spacing w:after="0" w:line="240" w:lineRule="auto"/>
        <w:ind w:left="540" w:hanging="540"/>
        <w:rPr>
          <w:rFonts w:ascii="Times New Roman" w:eastAsia="Times New Roman" w:hAnsi="Times New Roman" w:cs="Times New Roman"/>
          <w:lang w:eastAsia="lt-LT"/>
        </w:rPr>
      </w:pPr>
      <w:r w:rsidRPr="006D5F53">
        <w:rPr>
          <w:rFonts w:ascii="Times New Roman" w:eastAsia="Times New Roman" w:hAnsi="Times New Roman" w:cs="Times New Roman"/>
          <w:lang w:eastAsia="lt-LT"/>
        </w:rPr>
        <w:lastRenderedPageBreak/>
        <w:t>-</w:t>
      </w:r>
      <w:r w:rsidRPr="006D5F53">
        <w:rPr>
          <w:rFonts w:ascii="Times New Roman" w:eastAsia="Times New Roman" w:hAnsi="Times New Roman" w:cs="Times New Roman"/>
          <w:lang w:eastAsia="lt-LT"/>
        </w:rPr>
        <w:tab/>
        <w:t>vartojimas ant pažeistos odos ir esant kitokioms būklėms, kurios gali pažeisti odos barjerą;</w:t>
      </w:r>
    </w:p>
    <w:p w14:paraId="38417D7D" w14:textId="77777777" w:rsidR="006D5F53" w:rsidRPr="006D5F53" w:rsidRDefault="006D5F53" w:rsidP="006D5F53">
      <w:pPr>
        <w:tabs>
          <w:tab w:val="left" w:pos="567"/>
        </w:tabs>
        <w:spacing w:after="0" w:line="240" w:lineRule="auto"/>
        <w:ind w:left="540" w:hanging="540"/>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palyginti su suaugusiaisiais, į vaikų ar paauglių organizmą gali absorbuotis santykinai didesni lokaliai vartojamų kortikosteroidų kiekiai ir dėl to jiems yra didesnė sisteminio nepageidaujamo poveikio atsiradimo tikimybė. Tai susiję su nesubrendusiu vaikų ar paauglių odos barjeru bei didesniu odos paviršiaus ir kūno masės santykiu, palyginti su suaugusiųjų.</w:t>
      </w:r>
    </w:p>
    <w:p w14:paraId="4377E4EC"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p>
    <w:p w14:paraId="69961AA2"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iCs/>
          <w:u w:val="single"/>
          <w:lang w:eastAsia="lt-LT"/>
        </w:rPr>
        <w:t>Vaikų populiacija</w:t>
      </w:r>
    </w:p>
    <w:p w14:paraId="3E889E15"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įmanoma, jaunesniems negu 12 metų vaikams ir paaugliams nereikėtų taikyti ilgalaikio nepertraukiamo gydymo lokaliai vartojamais kortikosteroidais, nes tokiems pacientams yra didesnė tikimybė, kad pasireikš antinksčių funkcijos slopinimas.</w:t>
      </w:r>
    </w:p>
    <w:p w14:paraId="1A254E51"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43A463B"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Vaikams ir paaugliams yra didesnė </w:t>
      </w:r>
      <w:proofErr w:type="spellStart"/>
      <w:r w:rsidRPr="006D5F53">
        <w:rPr>
          <w:rFonts w:ascii="Times New Roman" w:eastAsia="Times New Roman" w:hAnsi="Times New Roman" w:cs="Times New Roman"/>
          <w:lang w:eastAsia="lt-LT"/>
        </w:rPr>
        <w:t>atrofinių</w:t>
      </w:r>
      <w:proofErr w:type="spellEnd"/>
      <w:r w:rsidRPr="006D5F53">
        <w:rPr>
          <w:rFonts w:ascii="Times New Roman" w:eastAsia="Times New Roman" w:hAnsi="Times New Roman" w:cs="Times New Roman"/>
          <w:lang w:eastAsia="lt-LT"/>
        </w:rPr>
        <w:t xml:space="preserve"> odos pokyčių atsiradimo tikimybė lokaliai vartojant kortikosteroidus. Jeigu vaikui ar paaugliui reikia vartoti </w:t>
      </w: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propionato</w:t>
      </w:r>
      <w:proofErr w:type="spellEnd"/>
      <w:r w:rsidRPr="006D5F53">
        <w:rPr>
          <w:rFonts w:ascii="Times New Roman" w:eastAsia="Times New Roman" w:hAnsi="Times New Roman" w:cs="Times New Roman"/>
          <w:lang w:eastAsia="lt-LT"/>
        </w:rPr>
        <w:t>, rekomenduojama, kad gydymas truktų tik keletą dienų ir kas savaitę būtų patikrinamas.</w:t>
      </w:r>
    </w:p>
    <w:p w14:paraId="6AA4FFE0"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6F9284A" w14:textId="77777777" w:rsidR="005C3F74" w:rsidRDefault="006D5F53" w:rsidP="005C3F74">
      <w:pPr>
        <w:keepNext/>
        <w:tabs>
          <w:tab w:val="left" w:pos="567"/>
        </w:tabs>
        <w:spacing w:after="0" w:line="240" w:lineRule="auto"/>
        <w:rPr>
          <w:rFonts w:ascii="Times New Roman" w:eastAsia="Times New Roman" w:hAnsi="Times New Roman" w:cs="Times New Roman"/>
          <w:i/>
          <w:iCs/>
          <w:lang w:eastAsia="lt-LT"/>
        </w:rPr>
      </w:pPr>
      <w:r w:rsidRPr="006D5F53">
        <w:rPr>
          <w:rFonts w:ascii="Times New Roman" w:eastAsia="Times New Roman" w:hAnsi="Times New Roman" w:cs="Times New Roman"/>
          <w:i/>
          <w:iCs/>
          <w:lang w:eastAsia="lt-LT"/>
        </w:rPr>
        <w:t>Infekcijos rizika naudojant sandarų dengiamąjį tvarstį</w:t>
      </w:r>
    </w:p>
    <w:p w14:paraId="2F8B78A6" w14:textId="77777777" w:rsidR="005C3F74" w:rsidRDefault="005C3F74" w:rsidP="005C3F74">
      <w:pPr>
        <w:keepNext/>
        <w:tabs>
          <w:tab w:val="left" w:pos="567"/>
        </w:tabs>
        <w:spacing w:after="0" w:line="240" w:lineRule="auto"/>
        <w:rPr>
          <w:rFonts w:ascii="Times New Roman" w:eastAsia="Times New Roman" w:hAnsi="Times New Roman" w:cs="Times New Roman"/>
          <w:i/>
          <w:iCs/>
          <w:lang w:eastAsia="lt-LT"/>
        </w:rPr>
      </w:pPr>
    </w:p>
    <w:p w14:paraId="14A04303" w14:textId="77777777" w:rsidR="005C3F74" w:rsidRDefault="006D5F53" w:rsidP="005C3F74">
      <w:pPr>
        <w:keepNext/>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Bakterinė infekcija sparčiai dauginasi odos raukšlėse ar po dengiamuoju tvarsčiu susidariusioje šiltoje drėgnoje aplinkoje. Prieš uždedant naują sandarų dengiamąjį tvarstį, odą būtina gerai nuvalyti.</w:t>
      </w:r>
    </w:p>
    <w:p w14:paraId="6337813C"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365CF02"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i/>
          <w:iCs/>
          <w:lang w:eastAsia="lt-LT"/>
        </w:rPr>
        <w:t>Žvynelinės gydymas</w:t>
      </w:r>
    </w:p>
    <w:p w14:paraId="53C3755D"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Žvynelinę gydyti lokaliai vartojamais kortikosteroidais reikia atsargiai, nes gauta keletas pranešimų apie atkryčio nutraukus gydymą, tolerancijos atsiradimo, </w:t>
      </w:r>
      <w:proofErr w:type="spellStart"/>
      <w:r w:rsidRPr="006D5F53">
        <w:rPr>
          <w:rFonts w:ascii="Times New Roman" w:eastAsia="Times New Roman" w:hAnsi="Times New Roman" w:cs="Times New Roman"/>
          <w:lang w:eastAsia="lt-LT"/>
        </w:rPr>
        <w:t>generalizuotos</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pustulinės</w:t>
      </w:r>
      <w:proofErr w:type="spellEnd"/>
      <w:r w:rsidRPr="006D5F53">
        <w:rPr>
          <w:rFonts w:ascii="Times New Roman" w:eastAsia="Times New Roman" w:hAnsi="Times New Roman" w:cs="Times New Roman"/>
          <w:lang w:eastAsia="lt-LT"/>
        </w:rPr>
        <w:t xml:space="preserve"> žvynelinės atsiradimo rizikos padidėjimo ir lokalaus ar sisteminio toksinio poveikio atsiradimo, dėl pažeistos barjerinės odos funkcijos atvejus. Gydant žvynelinę, pacientus svarbu atidžiai prižiūrėti.</w:t>
      </w:r>
    </w:p>
    <w:p w14:paraId="0C7A515F"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B906228"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i/>
          <w:iCs/>
          <w:lang w:eastAsia="lt-LT"/>
        </w:rPr>
        <w:t>Kartu esanti infekcija</w:t>
      </w:r>
    </w:p>
    <w:p w14:paraId="7D127EA8"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Uždegiminiams odos pažeidimams, į kuriuos pateko infekcija, gydyti reikėtų skirti atitinkamą antimikrobinį vaistinį preparatą. Jei infekcija plinta, reikia nutraukti gydymą lokaliai vartojamu kortikosteroidu ir skirti atitinkamą antimikrobinį gydymą.</w:t>
      </w:r>
    </w:p>
    <w:p w14:paraId="4991E2F9"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CBD52AE"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i/>
          <w:iCs/>
          <w:lang w:eastAsia="lt-LT"/>
        </w:rPr>
        <w:t>Lėtinės kojų opos</w:t>
      </w:r>
    </w:p>
    <w:p w14:paraId="0619D074"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Kartais lokaliai vartojamais kortikosteroidais gydomas dermatitas aplink lėtines kojų opas. Vis dėlto toks gydymas gali būti susijęs su padažnėjusiomis padidėjusio jautrumo reakcijomis ir padidėjusia lokalios infekcijos rizika.</w:t>
      </w:r>
    </w:p>
    <w:p w14:paraId="275EB3B4"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720D7C1" w14:textId="77777777" w:rsidR="006D5F53" w:rsidRPr="006D5F53" w:rsidRDefault="006D5F53" w:rsidP="006D5F53">
      <w:pPr>
        <w:tabs>
          <w:tab w:val="left" w:pos="567"/>
        </w:tabs>
        <w:spacing w:after="0" w:line="240" w:lineRule="auto"/>
        <w:rPr>
          <w:rFonts w:ascii="Times New Roman" w:eastAsia="Calibri" w:hAnsi="Times New Roman" w:cs="Times New Roman"/>
          <w:u w:val="single"/>
        </w:rPr>
      </w:pPr>
      <w:r w:rsidRPr="006D5F53">
        <w:rPr>
          <w:rFonts w:ascii="Times New Roman" w:eastAsia="Calibri" w:hAnsi="Times New Roman" w:cs="Times New Roman"/>
          <w:i/>
        </w:rPr>
        <w:t>Regėjimo sutrikimai</w:t>
      </w:r>
    </w:p>
    <w:p w14:paraId="4201FF60" w14:textId="77777777" w:rsidR="006D5F53" w:rsidRPr="006D5F53" w:rsidRDefault="006D5F53" w:rsidP="006D5F53">
      <w:pPr>
        <w:tabs>
          <w:tab w:val="left" w:pos="567"/>
        </w:tabs>
        <w:spacing w:after="0" w:line="240" w:lineRule="auto"/>
        <w:rPr>
          <w:rFonts w:ascii="Times New Roman" w:eastAsia="Calibri" w:hAnsi="Times New Roman" w:cs="Times New Roman"/>
        </w:rPr>
      </w:pPr>
      <w:r w:rsidRPr="006D5F53">
        <w:rPr>
          <w:rFonts w:ascii="Times New Roman" w:eastAsia="Calibri" w:hAnsi="Times New Roman" w:cs="Times New Roman"/>
        </w:rPr>
        <w:t xml:space="preserve">Vartojant sisteminio ir lokalaus poveikio kortikosteroidus, gali pasireikšti regėjimo sutrikimų.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6D5F53">
        <w:rPr>
          <w:rFonts w:ascii="Times New Roman" w:eastAsia="Calibri" w:hAnsi="Times New Roman" w:cs="Times New Roman"/>
        </w:rPr>
        <w:t>serozinė</w:t>
      </w:r>
      <w:proofErr w:type="spellEnd"/>
      <w:r w:rsidRPr="006D5F53">
        <w:rPr>
          <w:rFonts w:ascii="Times New Roman" w:eastAsia="Calibri" w:hAnsi="Times New Roman" w:cs="Times New Roman"/>
        </w:rPr>
        <w:t xml:space="preserve"> </w:t>
      </w:r>
      <w:proofErr w:type="spellStart"/>
      <w:r w:rsidRPr="006D5F53">
        <w:rPr>
          <w:rFonts w:ascii="Times New Roman" w:eastAsia="Calibri" w:hAnsi="Times New Roman" w:cs="Times New Roman"/>
        </w:rPr>
        <w:t>chorioretinopatija</w:t>
      </w:r>
      <w:proofErr w:type="spellEnd"/>
      <w:r w:rsidRPr="006D5F53">
        <w:rPr>
          <w:rFonts w:ascii="Times New Roman" w:eastAsia="Calibri" w:hAnsi="Times New Roman" w:cs="Times New Roman"/>
        </w:rPr>
        <w:t xml:space="preserve"> (CSC), kurių atvejų buvo užregistruota pavartojus sisteminio ir lokalaus poveikio kortikosteroidų.</w:t>
      </w:r>
    </w:p>
    <w:p w14:paraId="61AECDE1"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A1D1FEF" w14:textId="77777777" w:rsidR="006D5F53" w:rsidRPr="006D5F53" w:rsidRDefault="006D5F53" w:rsidP="006D5F53">
      <w:pPr>
        <w:spacing w:after="0" w:line="240" w:lineRule="auto"/>
        <w:rPr>
          <w:rFonts w:ascii="Times New Roman" w:eastAsia="Times New Roman" w:hAnsi="Times New Roman" w:cs="Times New Roman"/>
          <w:lang w:eastAsia="lt-LT"/>
        </w:rPr>
      </w:pPr>
    </w:p>
    <w:p w14:paraId="1A5EDC95" w14:textId="77777777" w:rsidR="006D5F53" w:rsidRPr="006D5F53" w:rsidRDefault="006D5F53" w:rsidP="006D5F53">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4.5</w:t>
      </w:r>
      <w:r w:rsidRPr="006D5F53">
        <w:rPr>
          <w:rFonts w:ascii="Times New Roman" w:eastAsia="Times New Roman" w:hAnsi="Times New Roman" w:cs="Times New Roman"/>
          <w:b/>
          <w:lang w:eastAsia="lt-LT"/>
        </w:rPr>
        <w:tab/>
        <w:t>Sąveika su kitais vaistiniais preparatais ir kitokia sąveika</w:t>
      </w:r>
    </w:p>
    <w:p w14:paraId="444101EA"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CF35A48"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Nustatyta, kad kartu vartojami CYP3A4 inhibitoriai (pvz., </w:t>
      </w:r>
      <w:proofErr w:type="spellStart"/>
      <w:r w:rsidRPr="006D5F53">
        <w:rPr>
          <w:rFonts w:ascii="Times New Roman" w:eastAsia="Times New Roman" w:hAnsi="Times New Roman" w:cs="Times New Roman"/>
          <w:lang w:eastAsia="lt-LT"/>
        </w:rPr>
        <w:t>ritonaviras</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itrakonazolas</w:t>
      </w:r>
      <w:proofErr w:type="spellEnd"/>
      <w:r w:rsidRPr="006D5F53">
        <w:rPr>
          <w:rFonts w:ascii="Times New Roman" w:eastAsia="Times New Roman" w:hAnsi="Times New Roman" w:cs="Times New Roman"/>
          <w:lang w:eastAsia="lt-LT"/>
        </w:rPr>
        <w:t>) slopina kortikosteroidų metabolizmą ir dėl to padidina jų sisteminę ekspoziciją. Tokios sąveikos klinikinė reikšmė priklauso nuo kortikosteroidų dozės ir vartojimo būdo bei CYP3A4 inhibitoriaus stiprumo.</w:t>
      </w:r>
    </w:p>
    <w:p w14:paraId="6EDB41B0"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C73EC5A"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b/>
          <w:lang w:eastAsia="lt-LT"/>
        </w:rPr>
        <w:t>4.6</w:t>
      </w:r>
      <w:r w:rsidRPr="006D5F53">
        <w:rPr>
          <w:rFonts w:ascii="Times New Roman" w:eastAsia="Times New Roman" w:hAnsi="Times New Roman" w:cs="Times New Roman"/>
          <w:b/>
          <w:lang w:eastAsia="lt-LT"/>
        </w:rPr>
        <w:tab/>
        <w:t>Vaisingumas, nėštumo ir žindymo laikotarpis</w:t>
      </w:r>
      <w:r w:rsidRPr="006D5F53">
        <w:rPr>
          <w:rFonts w:ascii="Times New Roman" w:eastAsia="Times New Roman" w:hAnsi="Times New Roman" w:cs="Times New Roman"/>
          <w:lang w:eastAsia="lt-LT"/>
        </w:rPr>
        <w:t xml:space="preserve"> </w:t>
      </w:r>
    </w:p>
    <w:p w14:paraId="363F3CCB" w14:textId="77777777" w:rsidR="006D5F53" w:rsidRPr="006D5F53" w:rsidRDefault="006D5F53" w:rsidP="006D5F53">
      <w:pPr>
        <w:widowControl w:val="0"/>
        <w:spacing w:after="0" w:line="240" w:lineRule="auto"/>
        <w:rPr>
          <w:rFonts w:ascii="Times New Roman" w:eastAsia="Times New Roman" w:hAnsi="Times New Roman" w:cs="Times New Roman"/>
          <w:lang w:eastAsia="lt-LT"/>
        </w:rPr>
      </w:pPr>
    </w:p>
    <w:p w14:paraId="330C1A94"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u w:val="single"/>
          <w:lang w:eastAsia="lt-LT"/>
        </w:rPr>
        <w:t>Nėštumas</w:t>
      </w:r>
    </w:p>
    <w:p w14:paraId="726469A4"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Duomenų apie </w:t>
      </w: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propionato</w:t>
      </w:r>
      <w:proofErr w:type="spellEnd"/>
      <w:r w:rsidRPr="006D5F53">
        <w:rPr>
          <w:rFonts w:ascii="Times New Roman" w:eastAsia="Times New Roman" w:hAnsi="Times New Roman" w:cs="Times New Roman"/>
          <w:lang w:eastAsia="lt-LT"/>
        </w:rPr>
        <w:t xml:space="preserve"> vartojimą nėštumo metu nepakanka.</w:t>
      </w:r>
    </w:p>
    <w:p w14:paraId="1135BC88" w14:textId="77777777" w:rsidR="006D5F53" w:rsidRPr="006D5F53" w:rsidRDefault="006D5F53" w:rsidP="006D5F53">
      <w:pPr>
        <w:widowControl w:val="0"/>
        <w:spacing w:after="0" w:line="240" w:lineRule="auto"/>
        <w:rPr>
          <w:rFonts w:ascii="Times New Roman" w:eastAsia="Times New Roman" w:hAnsi="Times New Roman" w:cs="Times New Roman"/>
          <w:lang w:eastAsia="lt-LT"/>
        </w:rPr>
      </w:pPr>
    </w:p>
    <w:p w14:paraId="558E5BF0" w14:textId="7650AE6F" w:rsidR="006D5F53" w:rsidRPr="006D5F53" w:rsidRDefault="006D5F53" w:rsidP="006D5F53">
      <w:pPr>
        <w:widowControl w:val="0"/>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Lokaliai skiriami kortikosteroidai gyvūnams </w:t>
      </w:r>
      <w:proofErr w:type="spellStart"/>
      <w:r w:rsidRPr="006D5F53">
        <w:rPr>
          <w:rFonts w:ascii="Times New Roman" w:eastAsia="Times New Roman" w:hAnsi="Times New Roman" w:cs="Times New Roman"/>
          <w:lang w:eastAsia="lt-LT"/>
        </w:rPr>
        <w:t>veisimosi</w:t>
      </w:r>
      <w:proofErr w:type="spellEnd"/>
      <w:r w:rsidRPr="006D5F53">
        <w:rPr>
          <w:rFonts w:ascii="Times New Roman" w:eastAsia="Times New Roman" w:hAnsi="Times New Roman" w:cs="Times New Roman"/>
          <w:lang w:eastAsia="lt-LT"/>
        </w:rPr>
        <w:t xml:space="preserve"> laikotarpiu gali sukelti vaisiaus vystymosi </w:t>
      </w:r>
      <w:r w:rsidRPr="006D5F53">
        <w:rPr>
          <w:rFonts w:ascii="Times New Roman" w:eastAsia="Times New Roman" w:hAnsi="Times New Roman" w:cs="Times New Roman"/>
          <w:lang w:eastAsia="lt-LT"/>
        </w:rPr>
        <w:lastRenderedPageBreak/>
        <w:t>sutrikimų (žr.</w:t>
      </w:r>
      <w:r w:rsidR="006A4A08">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5.3 skyrių).</w:t>
      </w:r>
    </w:p>
    <w:p w14:paraId="5169D84F" w14:textId="77777777" w:rsidR="006D5F53" w:rsidRPr="006D5F53" w:rsidRDefault="006D5F53" w:rsidP="006D5F53">
      <w:pPr>
        <w:widowControl w:val="0"/>
        <w:spacing w:after="0" w:line="240" w:lineRule="auto"/>
        <w:rPr>
          <w:rFonts w:ascii="Times New Roman" w:eastAsia="Times New Roman" w:hAnsi="Times New Roman" w:cs="Times New Roman"/>
          <w:lang w:eastAsia="lt-LT"/>
        </w:rPr>
      </w:pPr>
    </w:p>
    <w:p w14:paraId="649C2B89" w14:textId="77777777" w:rsidR="006D5F53" w:rsidRPr="006D5F53" w:rsidRDefault="006D5F53" w:rsidP="006D5F53">
      <w:pPr>
        <w:widowControl w:val="0"/>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Šio reiškinio reikšmė žmogui nebuvo nustatyta. Vis dėlto nėštumo laikotarpiu </w:t>
      </w:r>
      <w:proofErr w:type="spellStart"/>
      <w:r w:rsidRPr="006D5F53">
        <w:rPr>
          <w:rFonts w:ascii="Times New Roman" w:eastAsia="Times New Roman" w:hAnsi="Times New Roman" w:cs="Times New Roman"/>
          <w:lang w:eastAsia="lt-LT"/>
        </w:rPr>
        <w:t>klobetazolį</w:t>
      </w:r>
      <w:proofErr w:type="spellEnd"/>
      <w:r w:rsidRPr="006D5F53">
        <w:rPr>
          <w:rFonts w:ascii="Times New Roman" w:eastAsia="Times New Roman" w:hAnsi="Times New Roman" w:cs="Times New Roman"/>
          <w:lang w:eastAsia="lt-LT"/>
        </w:rPr>
        <w:t xml:space="preserve"> reikėtų skirti tik tuo atveju, kai laukiama nauda motinai yra didesnė už galimą riziką vaisiui. Reikia kiek galima trumpiau vartoti mažiausią vaistinio preparato kiekį.</w:t>
      </w:r>
    </w:p>
    <w:p w14:paraId="563F02A1" w14:textId="77777777" w:rsidR="006D5F53" w:rsidRPr="006D5F53" w:rsidRDefault="006D5F53" w:rsidP="006D5F53">
      <w:pPr>
        <w:widowControl w:val="0"/>
        <w:spacing w:after="0" w:line="240" w:lineRule="auto"/>
        <w:rPr>
          <w:rFonts w:ascii="Times New Roman" w:eastAsia="Times New Roman" w:hAnsi="Times New Roman" w:cs="Times New Roman"/>
          <w:lang w:eastAsia="lt-LT"/>
        </w:rPr>
      </w:pPr>
    </w:p>
    <w:p w14:paraId="4A54CEDA"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iCs/>
          <w:u w:val="single"/>
          <w:lang w:eastAsia="lt-LT"/>
        </w:rPr>
        <w:t>Žindymas</w:t>
      </w:r>
    </w:p>
    <w:p w14:paraId="32905E68"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Žindymo laikotarpiu lokaliai vartojamų kortikosteroidų saugumas nebuvo nustatytas.</w:t>
      </w:r>
    </w:p>
    <w:p w14:paraId="6782941F"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p>
    <w:p w14:paraId="17794906"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Nežinoma, ar vartojant kortikosteroidus lokaliai, į sisteminę kraujotaką patektų toks vaistinio preparato kiekis, dėl kurio atsirastų išmatuojama vaistinio preparato koncentracija motinos piene. </w:t>
      </w: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žindymo laikotarpiu reikėtų skirti tik tuo atveju, kai nauda motinai yra didesnė už galimą riziką kūdikiui.</w:t>
      </w:r>
    </w:p>
    <w:p w14:paraId="22F323E7"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p>
    <w:p w14:paraId="64B51BA6"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Žindymo laikotarpiu </w:t>
      </w: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negalima tepti ant krūtų, kad kūdikis atsitiktinai nenurytų vaistinio preparato.</w:t>
      </w:r>
    </w:p>
    <w:p w14:paraId="12F29B21"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0360314" w14:textId="77777777" w:rsidR="006D5F53" w:rsidRPr="006D5F53" w:rsidRDefault="006D5F53" w:rsidP="006D5F53">
      <w:pPr>
        <w:widowControl w:val="0"/>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iCs/>
          <w:u w:val="single"/>
          <w:lang w:eastAsia="lt-LT"/>
        </w:rPr>
        <w:t>Vaisingumas</w:t>
      </w:r>
    </w:p>
    <w:p w14:paraId="3320D1AF" w14:textId="77777777" w:rsidR="006D5F53" w:rsidRPr="006D5F53" w:rsidRDefault="006D5F53" w:rsidP="006D5F53">
      <w:pPr>
        <w:widowControl w:val="0"/>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Lokaliai vartojamų kortikosteroidų poveikio žmogaus vaisingumui įvertinimo duomenų nėra.</w:t>
      </w:r>
    </w:p>
    <w:p w14:paraId="0D1901FE" w14:textId="77777777" w:rsidR="006D5F53" w:rsidRPr="006D5F53" w:rsidRDefault="006D5F53" w:rsidP="006D5F53">
      <w:pPr>
        <w:widowControl w:val="0"/>
        <w:spacing w:after="0" w:line="240" w:lineRule="auto"/>
        <w:rPr>
          <w:rFonts w:ascii="Times New Roman" w:eastAsia="Times New Roman" w:hAnsi="Times New Roman" w:cs="Times New Roman"/>
          <w:lang w:eastAsia="lt-LT"/>
        </w:rPr>
      </w:pPr>
    </w:p>
    <w:p w14:paraId="136E1FDA" w14:textId="1040C6A0" w:rsidR="006D5F53" w:rsidRPr="006D5F53" w:rsidRDefault="006D5F53" w:rsidP="006D5F53">
      <w:pPr>
        <w:widowControl w:val="0"/>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Klobetazolį</w:t>
      </w:r>
      <w:proofErr w:type="spellEnd"/>
      <w:r w:rsidRPr="006D5F53">
        <w:rPr>
          <w:rFonts w:ascii="Times New Roman" w:eastAsia="Times New Roman" w:hAnsi="Times New Roman" w:cs="Times New Roman"/>
          <w:lang w:eastAsia="lt-LT"/>
        </w:rPr>
        <w:t xml:space="preserve"> leidžiant po oda žiurkėms, poveikio poravimosi elgsenai nebuvo. Vis dėlto vartojant didesnes dozes, vislumas sumažėjo (žr.</w:t>
      </w:r>
      <w:r w:rsidR="006A4A08">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5.3 skyrių).</w:t>
      </w:r>
    </w:p>
    <w:p w14:paraId="02C8B8FA"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96D0CEF" w14:textId="77777777" w:rsidR="006D5F53" w:rsidRPr="006D5F53" w:rsidRDefault="006D5F53" w:rsidP="006D5F53">
      <w:pPr>
        <w:keepNext/>
        <w:tabs>
          <w:tab w:val="left" w:pos="567"/>
        </w:tabs>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4.7</w:t>
      </w:r>
      <w:r w:rsidRPr="006D5F53">
        <w:rPr>
          <w:rFonts w:ascii="Times New Roman" w:eastAsia="Times New Roman" w:hAnsi="Times New Roman" w:cs="Times New Roman"/>
          <w:b/>
          <w:lang w:eastAsia="lt-LT"/>
        </w:rPr>
        <w:tab/>
        <w:t>Poveikis gebėjimui vairuoti ir valdyti mechanizmus</w:t>
      </w:r>
    </w:p>
    <w:p w14:paraId="17961CEC"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4E04A05"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poveikio gebėjimui vairuoti ir valdyti mechanizmus </w:t>
      </w:r>
      <w:r w:rsidRPr="006D5F53">
        <w:rPr>
          <w:rFonts w:ascii="Times New Roman" w:eastAsia="Times New Roman" w:hAnsi="Times New Roman" w:cs="Times New Roman"/>
          <w:noProof/>
          <w:lang w:eastAsia="lt-LT"/>
        </w:rPr>
        <w:t>tyrimų</w:t>
      </w:r>
      <w:r w:rsidRPr="006D5F53">
        <w:rPr>
          <w:rFonts w:ascii="Times New Roman" w:eastAsia="Times New Roman" w:hAnsi="Times New Roman" w:cs="Times New Roman"/>
          <w:lang w:eastAsia="lt-LT"/>
        </w:rPr>
        <w:t xml:space="preserve"> ne</w:t>
      </w:r>
      <w:r w:rsidRPr="006D5F53">
        <w:rPr>
          <w:rFonts w:ascii="Times New Roman" w:eastAsia="Times New Roman" w:hAnsi="Times New Roman" w:cs="Times New Roman"/>
          <w:noProof/>
          <w:lang w:eastAsia="lt-LT"/>
        </w:rPr>
        <w:t>atlikt</w:t>
      </w:r>
      <w:r w:rsidRPr="006D5F53">
        <w:rPr>
          <w:rFonts w:ascii="Times New Roman" w:eastAsia="Times New Roman" w:hAnsi="Times New Roman" w:cs="Times New Roman"/>
          <w:lang w:eastAsia="lt-LT"/>
        </w:rPr>
        <w:t xml:space="preserve">a. Atsižvelgiant į duomenis apie lokaliai vartojamo </w:t>
      </w: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nepageidaujamas reakcijas, poveikio gebėjimui vairuoti ir valdyti mechanizmus nesitikima.</w:t>
      </w:r>
      <w:r w:rsidRPr="006D5F53" w:rsidDel="00092698">
        <w:rPr>
          <w:rFonts w:ascii="Times New Roman" w:eastAsia="Times New Roman" w:hAnsi="Times New Roman" w:cs="Times New Roman"/>
          <w:lang w:eastAsia="lt-LT"/>
        </w:rPr>
        <w:t xml:space="preserve"> </w:t>
      </w:r>
    </w:p>
    <w:p w14:paraId="5B849C2C"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96835A7" w14:textId="77777777" w:rsidR="006D5F53" w:rsidRPr="006D5F53" w:rsidRDefault="006D5F53" w:rsidP="006D5F53">
      <w:pPr>
        <w:spacing w:after="0" w:line="240" w:lineRule="auto"/>
        <w:ind w:left="540" w:hanging="540"/>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4.8</w:t>
      </w:r>
      <w:r w:rsidRPr="006D5F53">
        <w:rPr>
          <w:rFonts w:ascii="Times New Roman" w:eastAsia="Times New Roman" w:hAnsi="Times New Roman" w:cs="Times New Roman"/>
          <w:b/>
          <w:lang w:eastAsia="lt-LT"/>
        </w:rPr>
        <w:tab/>
        <w:t>Nepageidaujamas poveikis</w:t>
      </w:r>
    </w:p>
    <w:p w14:paraId="7DDF1032"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17D47C5"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iCs/>
          <w:u w:val="single"/>
          <w:lang w:eastAsia="lt-LT"/>
        </w:rPr>
        <w:t>Saugumo duomenų santrauka</w:t>
      </w:r>
    </w:p>
    <w:p w14:paraId="6E374946"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Nepageidaujamos reakcijos į vaistinį preparatą (NRV) išvardytos toliau pagal </w:t>
      </w:r>
      <w:proofErr w:type="spellStart"/>
      <w:r w:rsidRPr="006D5F53">
        <w:rPr>
          <w:rFonts w:ascii="Times New Roman" w:eastAsia="Times New Roman" w:hAnsi="Times New Roman" w:cs="Times New Roman"/>
          <w:i/>
          <w:iCs/>
          <w:lang w:eastAsia="lt-LT"/>
        </w:rPr>
        <w:t>MedDRA</w:t>
      </w:r>
      <w:proofErr w:type="spellEnd"/>
      <w:r w:rsidRPr="006D5F53">
        <w:rPr>
          <w:rFonts w:ascii="Times New Roman" w:eastAsia="Times New Roman" w:hAnsi="Times New Roman" w:cs="Times New Roman"/>
          <w:lang w:eastAsia="lt-LT"/>
        </w:rPr>
        <w:t xml:space="preserve"> organų sistemų klases ir dažnį.</w:t>
      </w:r>
    </w:p>
    <w:p w14:paraId="5A02F43F"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Nepageidaujamo poveikio dažnis apibūdinimas taip: labai dažnas (≥ 1/10), dažnas (nuo ≥ 1/100 iki &lt; 1/10), nedažnas (nuo ≥ 1/1 000 iki &lt; 1/100), retas (nuo ≥ 1/10 000 iki &lt; 1/1 000), labai retas (&lt; 1/10 000) ir nežinomas (negali būti apskaičiuotas pagal turimus duomenis). Kiekvienoje dažnio kategorijoje nepageidaujamo poveikio reiškiniai pateikiami mažėjančio sunkumo tvarka.</w:t>
      </w:r>
    </w:p>
    <w:p w14:paraId="3E60EB6E"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734ACEF"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u w:val="single"/>
          <w:lang w:eastAsia="lt-LT"/>
        </w:rPr>
        <w:t>Duomenys, gauti vaistinį preparatą pateikus į rinką</w:t>
      </w:r>
    </w:p>
    <w:p w14:paraId="2ADB1BBA" w14:textId="77777777" w:rsidR="006D5F53" w:rsidRPr="006D5F53" w:rsidRDefault="006D5F53" w:rsidP="006D5F53">
      <w:pPr>
        <w:spacing w:after="0" w:line="240" w:lineRule="auto"/>
        <w:rPr>
          <w:rFonts w:ascii="Times New Roman" w:eastAsia="Times New Roman" w:hAnsi="Times New Roman" w:cs="Times New Roman"/>
          <w:i/>
          <w:iCs/>
          <w:lang w:eastAsia="lt-LT"/>
        </w:rPr>
      </w:pPr>
      <w:r w:rsidRPr="006D5F53">
        <w:rPr>
          <w:rFonts w:ascii="Times New Roman" w:eastAsia="Times New Roman" w:hAnsi="Times New Roman" w:cs="Times New Roman"/>
          <w:i/>
          <w:iCs/>
          <w:lang w:eastAsia="lt-LT"/>
        </w:rPr>
        <w:t xml:space="preserve">Infekcijos ir </w:t>
      </w:r>
      <w:proofErr w:type="spellStart"/>
      <w:r w:rsidRPr="006D5F53">
        <w:rPr>
          <w:rFonts w:ascii="Times New Roman" w:eastAsia="Times New Roman" w:hAnsi="Times New Roman" w:cs="Times New Roman"/>
          <w:i/>
          <w:iCs/>
          <w:lang w:eastAsia="lt-LT"/>
        </w:rPr>
        <w:t>infestacijos</w:t>
      </w:r>
      <w:proofErr w:type="spellEnd"/>
    </w:p>
    <w:p w14:paraId="32C36C50"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iCs/>
          <w:lang w:eastAsia="lt-LT"/>
        </w:rPr>
        <w:t>Labai retas</w:t>
      </w: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oportunistinė infekcija.</w:t>
      </w:r>
    </w:p>
    <w:p w14:paraId="0E1F0651"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7420F51" w14:textId="77777777" w:rsidR="006D5F53" w:rsidRPr="006D5F53" w:rsidRDefault="006D5F53" w:rsidP="006D5F53">
      <w:pPr>
        <w:spacing w:after="0" w:line="240" w:lineRule="auto"/>
        <w:rPr>
          <w:rFonts w:ascii="Times New Roman" w:eastAsia="Times New Roman" w:hAnsi="Times New Roman" w:cs="Times New Roman"/>
          <w:i/>
          <w:iCs/>
          <w:lang w:eastAsia="lt-LT"/>
        </w:rPr>
      </w:pPr>
      <w:r w:rsidRPr="006D5F53">
        <w:rPr>
          <w:rFonts w:ascii="Times New Roman" w:eastAsia="Times New Roman" w:hAnsi="Times New Roman" w:cs="Times New Roman"/>
          <w:i/>
          <w:iCs/>
          <w:lang w:eastAsia="lt-LT"/>
        </w:rPr>
        <w:t>Imuninės sistemos sutrikimai</w:t>
      </w:r>
    </w:p>
    <w:p w14:paraId="1C52719E"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iCs/>
          <w:lang w:eastAsia="lt-LT"/>
        </w:rPr>
        <w:t>Labai retas</w:t>
      </w: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lokalus padidėjęs jautrumas.</w:t>
      </w:r>
    </w:p>
    <w:p w14:paraId="21DD700D"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720584C" w14:textId="77777777" w:rsidR="006D5F53" w:rsidRPr="006D5F53" w:rsidRDefault="006D5F53" w:rsidP="006D5F53">
      <w:pPr>
        <w:spacing w:after="0" w:line="240" w:lineRule="auto"/>
        <w:rPr>
          <w:rFonts w:ascii="Times New Roman" w:eastAsia="Times New Roman" w:hAnsi="Times New Roman" w:cs="Times New Roman"/>
          <w:i/>
          <w:iCs/>
          <w:lang w:eastAsia="lt-LT"/>
        </w:rPr>
      </w:pPr>
      <w:r w:rsidRPr="006D5F53">
        <w:rPr>
          <w:rFonts w:ascii="Times New Roman" w:eastAsia="Times New Roman" w:hAnsi="Times New Roman" w:cs="Times New Roman"/>
          <w:i/>
          <w:iCs/>
          <w:lang w:eastAsia="lt-LT"/>
        </w:rPr>
        <w:t>Endokrininės sistemos sutrikimai</w:t>
      </w:r>
    </w:p>
    <w:p w14:paraId="3EE83094"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iCs/>
          <w:lang w:eastAsia="lt-LT"/>
        </w:rPr>
        <w:t>Labai retas</w:t>
      </w: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 xml:space="preserve">pogumburio, </w:t>
      </w:r>
      <w:proofErr w:type="spellStart"/>
      <w:r w:rsidRPr="006D5F53">
        <w:rPr>
          <w:rFonts w:ascii="Times New Roman" w:eastAsia="Times New Roman" w:hAnsi="Times New Roman" w:cs="Times New Roman"/>
          <w:lang w:eastAsia="lt-LT"/>
        </w:rPr>
        <w:t>hipofizės</w:t>
      </w:r>
      <w:proofErr w:type="spellEnd"/>
      <w:r w:rsidRPr="006D5F53">
        <w:rPr>
          <w:rFonts w:ascii="Times New Roman" w:eastAsia="Times New Roman" w:hAnsi="Times New Roman" w:cs="Times New Roman"/>
          <w:lang w:eastAsia="lt-LT"/>
        </w:rPr>
        <w:t xml:space="preserve"> ir antinksčių (PHA) sistemos slopinimas:</w:t>
      </w:r>
    </w:p>
    <w:p w14:paraId="6C9C76DA" w14:textId="77777777" w:rsidR="006D5F53" w:rsidRPr="006D5F53" w:rsidRDefault="006D5F53" w:rsidP="006D5F53">
      <w:pPr>
        <w:tabs>
          <w:tab w:val="left" w:pos="1260"/>
        </w:tabs>
        <w:spacing w:after="0" w:line="240" w:lineRule="auto"/>
        <w:ind w:left="1260"/>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Kušingoidiniai</w:t>
      </w:r>
      <w:proofErr w:type="spellEnd"/>
      <w:r w:rsidRPr="006D5F53">
        <w:rPr>
          <w:rFonts w:ascii="Times New Roman" w:eastAsia="Times New Roman" w:hAnsi="Times New Roman" w:cs="Times New Roman"/>
          <w:lang w:eastAsia="lt-LT"/>
        </w:rPr>
        <w:t xml:space="preserve"> simptomai (pvz., mėnulio veidas, centrinio tipo nutukimas), vaikų kūno masės didėjimo, augimo sulėtėjimas, osteoporozė, glaukoma, hiperglikemija ir </w:t>
      </w:r>
      <w:proofErr w:type="spellStart"/>
      <w:r w:rsidRPr="006D5F53">
        <w:rPr>
          <w:rFonts w:ascii="Times New Roman" w:eastAsia="Times New Roman" w:hAnsi="Times New Roman" w:cs="Times New Roman"/>
          <w:lang w:eastAsia="lt-LT"/>
        </w:rPr>
        <w:t>gliukozurija</w:t>
      </w:r>
      <w:proofErr w:type="spellEnd"/>
      <w:r w:rsidRPr="006D5F53">
        <w:rPr>
          <w:rFonts w:ascii="Times New Roman" w:eastAsia="Times New Roman" w:hAnsi="Times New Roman" w:cs="Times New Roman"/>
          <w:lang w:eastAsia="lt-LT"/>
        </w:rPr>
        <w:t xml:space="preserve">, katarakta, hipertenzija, kūno svorio padidėjimas arba nutukimas, endogeninio kortizolio kiekio sumažėjimas, </w:t>
      </w:r>
      <w:proofErr w:type="spellStart"/>
      <w:r w:rsidRPr="006D5F53">
        <w:rPr>
          <w:rFonts w:ascii="Times New Roman" w:eastAsia="Times New Roman" w:hAnsi="Times New Roman" w:cs="Times New Roman"/>
          <w:lang w:eastAsia="lt-LT"/>
        </w:rPr>
        <w:t>alopecija</w:t>
      </w:r>
      <w:proofErr w:type="spellEnd"/>
      <w:r w:rsidRPr="006D5F53">
        <w:rPr>
          <w:rFonts w:ascii="Times New Roman" w:eastAsia="Times New Roman" w:hAnsi="Times New Roman" w:cs="Times New Roman"/>
          <w:lang w:eastAsia="lt-LT"/>
        </w:rPr>
        <w:t>, plaukų lūžumas.</w:t>
      </w:r>
    </w:p>
    <w:p w14:paraId="49888846" w14:textId="77777777" w:rsidR="006D5F53" w:rsidRPr="006D5F53" w:rsidRDefault="006D5F53" w:rsidP="006D5F53">
      <w:pPr>
        <w:spacing w:after="0" w:line="240" w:lineRule="auto"/>
        <w:rPr>
          <w:rFonts w:ascii="Times New Roman" w:eastAsia="Times New Roman" w:hAnsi="Times New Roman" w:cs="Times New Roman"/>
          <w:lang w:eastAsia="lt-LT"/>
        </w:rPr>
      </w:pPr>
    </w:p>
    <w:p w14:paraId="15E0C1AB" w14:textId="77777777" w:rsidR="006D5F53" w:rsidRPr="006D5F53" w:rsidRDefault="006D5F53" w:rsidP="006D5F53">
      <w:pPr>
        <w:spacing w:after="0" w:line="240" w:lineRule="auto"/>
        <w:rPr>
          <w:rFonts w:ascii="Times New Roman" w:eastAsia="Times New Roman" w:hAnsi="Times New Roman" w:cs="Times New Roman"/>
          <w:i/>
          <w:iCs/>
          <w:lang w:eastAsia="lt-LT"/>
        </w:rPr>
      </w:pPr>
      <w:r w:rsidRPr="006D5F53">
        <w:rPr>
          <w:rFonts w:ascii="Times New Roman" w:eastAsia="Times New Roman" w:hAnsi="Times New Roman" w:cs="Times New Roman"/>
          <w:i/>
          <w:iCs/>
          <w:lang w:eastAsia="lt-LT"/>
        </w:rPr>
        <w:t>Odos ir poodinio audinio sutrikimai</w:t>
      </w:r>
    </w:p>
    <w:p w14:paraId="6A728799"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iCs/>
          <w:lang w:eastAsia="lt-LT"/>
        </w:rPr>
        <w:t>Dažnas</w:t>
      </w: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niežėjimas, lokalus odos deginimo pojūtis ir (arba) odos skausmas.</w:t>
      </w:r>
    </w:p>
    <w:p w14:paraId="46C8E78D" w14:textId="77777777" w:rsidR="006D5F53" w:rsidRPr="006D5F53" w:rsidRDefault="006D5F53" w:rsidP="006D5F53">
      <w:pPr>
        <w:spacing w:after="0" w:line="240" w:lineRule="auto"/>
        <w:ind w:left="1260" w:hanging="1260"/>
        <w:rPr>
          <w:rFonts w:ascii="Times New Roman" w:eastAsia="Times New Roman" w:hAnsi="Times New Roman" w:cs="Times New Roman"/>
          <w:lang w:eastAsia="lt-LT"/>
        </w:rPr>
      </w:pPr>
      <w:r w:rsidRPr="006D5F53">
        <w:rPr>
          <w:rFonts w:ascii="Times New Roman" w:eastAsia="Times New Roman" w:hAnsi="Times New Roman" w:cs="Times New Roman"/>
          <w:iCs/>
          <w:lang w:eastAsia="lt-LT"/>
        </w:rPr>
        <w:t>Nedažnas</w:t>
      </w: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 xml:space="preserve">odos atrofija *, </w:t>
      </w:r>
      <w:proofErr w:type="spellStart"/>
      <w:r w:rsidRPr="006D5F53">
        <w:rPr>
          <w:rFonts w:ascii="Times New Roman" w:eastAsia="Times New Roman" w:hAnsi="Times New Roman" w:cs="Times New Roman"/>
          <w:lang w:eastAsia="lt-LT"/>
        </w:rPr>
        <w:t>strijos</w:t>
      </w:r>
      <w:proofErr w:type="spellEnd"/>
      <w:r w:rsidRPr="006D5F53">
        <w:rPr>
          <w:rFonts w:ascii="Times New Roman" w:eastAsia="Times New Roman" w:hAnsi="Times New Roman" w:cs="Times New Roman"/>
          <w:lang w:eastAsia="lt-LT"/>
        </w:rPr>
        <w:t xml:space="preserve"> *, </w:t>
      </w:r>
      <w:proofErr w:type="spellStart"/>
      <w:r w:rsidRPr="006D5F53">
        <w:rPr>
          <w:rFonts w:ascii="Times New Roman" w:eastAsia="Times New Roman" w:hAnsi="Times New Roman" w:cs="Times New Roman"/>
          <w:lang w:eastAsia="lt-LT"/>
        </w:rPr>
        <w:t>telangiektazijos</w:t>
      </w:r>
      <w:proofErr w:type="spellEnd"/>
      <w:r w:rsidRPr="006D5F53">
        <w:rPr>
          <w:rFonts w:ascii="Times New Roman" w:eastAsia="Times New Roman" w:hAnsi="Times New Roman" w:cs="Times New Roman"/>
          <w:lang w:eastAsia="lt-LT"/>
        </w:rPr>
        <w:t xml:space="preserve"> *.</w:t>
      </w:r>
    </w:p>
    <w:p w14:paraId="2467E670" w14:textId="77777777" w:rsidR="006D5F53" w:rsidRPr="006D5F53" w:rsidRDefault="006D5F53" w:rsidP="006D5F53">
      <w:pPr>
        <w:spacing w:after="0" w:line="240" w:lineRule="auto"/>
        <w:ind w:left="1260" w:hanging="1260"/>
        <w:rPr>
          <w:rFonts w:ascii="Times New Roman" w:eastAsia="Times New Roman" w:hAnsi="Times New Roman" w:cs="Times New Roman"/>
          <w:lang w:eastAsia="lt-LT"/>
        </w:rPr>
      </w:pPr>
      <w:r w:rsidRPr="006D5F53">
        <w:rPr>
          <w:rFonts w:ascii="Times New Roman" w:eastAsia="Times New Roman" w:hAnsi="Times New Roman" w:cs="Times New Roman"/>
          <w:lang w:eastAsia="lt-LT"/>
        </w:rPr>
        <w:lastRenderedPageBreak/>
        <w:t>Labai retas</w:t>
      </w:r>
      <w:r w:rsidRPr="006D5F53">
        <w:rPr>
          <w:rFonts w:ascii="Times New Roman" w:eastAsia="Times New Roman" w:hAnsi="Times New Roman" w:cs="Times New Roman"/>
          <w:iCs/>
          <w:lang w:eastAsia="lt-LT"/>
        </w:rPr>
        <w:t>:</w:t>
      </w:r>
      <w:r w:rsidRPr="006D5F53">
        <w:rPr>
          <w:rFonts w:ascii="Times New Roman" w:eastAsia="Times New Roman" w:hAnsi="Times New Roman" w:cs="Times New Roman"/>
          <w:iCs/>
          <w:lang w:eastAsia="lt-LT"/>
        </w:rPr>
        <w:tab/>
        <w:t>odos išplonėjimas *</w:t>
      </w:r>
      <w:r w:rsidRPr="006D5F53">
        <w:rPr>
          <w:rFonts w:ascii="Times New Roman" w:eastAsia="Times New Roman" w:hAnsi="Times New Roman" w:cs="Times New Roman"/>
          <w:lang w:eastAsia="lt-LT"/>
        </w:rPr>
        <w:t xml:space="preserve">, odos susiraukšlėjimas *, odos sausumas *, pigmentacijos pokyčiai *, plaukuotumo padidėjimas, esamų simptomų paūmėjimas, alerginis kontaktinis dermatitas arba dermatitas, </w:t>
      </w:r>
      <w:proofErr w:type="spellStart"/>
      <w:r w:rsidRPr="006D5F53">
        <w:rPr>
          <w:rFonts w:ascii="Times New Roman" w:eastAsia="Times New Roman" w:hAnsi="Times New Roman" w:cs="Times New Roman"/>
          <w:lang w:eastAsia="lt-LT"/>
        </w:rPr>
        <w:t>pustulinė</w:t>
      </w:r>
      <w:proofErr w:type="spellEnd"/>
      <w:r w:rsidRPr="006D5F53">
        <w:rPr>
          <w:rFonts w:ascii="Times New Roman" w:eastAsia="Times New Roman" w:hAnsi="Times New Roman" w:cs="Times New Roman"/>
          <w:lang w:eastAsia="lt-LT"/>
        </w:rPr>
        <w:t xml:space="preserve"> žvynelinė, paraudimas, išbėrimas, dilgėlinė, spuogai.</w:t>
      </w:r>
    </w:p>
    <w:p w14:paraId="410024D7" w14:textId="77777777" w:rsidR="006D5F53" w:rsidRPr="006D5F53" w:rsidRDefault="006D5F53" w:rsidP="006D5F53">
      <w:pPr>
        <w:spacing w:after="0" w:line="240" w:lineRule="auto"/>
        <w:rPr>
          <w:rFonts w:ascii="Times New Roman" w:eastAsia="Times New Roman" w:hAnsi="Times New Roman" w:cs="Times New Roman"/>
          <w:lang w:eastAsia="lt-LT"/>
        </w:rPr>
      </w:pPr>
    </w:p>
    <w:p w14:paraId="3D9210E4" w14:textId="77777777" w:rsidR="006D5F53" w:rsidRPr="006D5F53" w:rsidRDefault="006D5F53" w:rsidP="006D5F53">
      <w:pPr>
        <w:spacing w:after="0" w:line="240" w:lineRule="auto"/>
        <w:rPr>
          <w:rFonts w:ascii="Times New Roman" w:eastAsia="Times New Roman" w:hAnsi="Times New Roman" w:cs="Times New Roman"/>
          <w:i/>
          <w:iCs/>
          <w:lang w:eastAsia="lt-LT"/>
        </w:rPr>
      </w:pPr>
      <w:r w:rsidRPr="006D5F53">
        <w:rPr>
          <w:rFonts w:ascii="Times New Roman" w:eastAsia="Times New Roman" w:hAnsi="Times New Roman" w:cs="Times New Roman"/>
          <w:i/>
          <w:iCs/>
          <w:lang w:eastAsia="lt-LT"/>
        </w:rPr>
        <w:t>Bendrieji sutrikimai ir vartojimo vietos pažeidimai</w:t>
      </w:r>
    </w:p>
    <w:p w14:paraId="279ECAEE" w14:textId="77777777" w:rsidR="006D5F53" w:rsidRPr="006D5F53" w:rsidRDefault="006D5F53" w:rsidP="006D5F53">
      <w:pPr>
        <w:spacing w:after="0" w:line="240" w:lineRule="auto"/>
        <w:ind w:left="1260" w:hanging="1260"/>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Labai retas</w:t>
      </w:r>
      <w:r w:rsidRPr="006D5F53">
        <w:rPr>
          <w:rFonts w:ascii="Times New Roman" w:eastAsia="Times New Roman" w:hAnsi="Times New Roman" w:cs="Times New Roman"/>
          <w:iCs/>
          <w:lang w:eastAsia="lt-LT"/>
        </w:rPr>
        <w:t>:</w:t>
      </w:r>
      <w:r w:rsidRPr="006D5F53">
        <w:rPr>
          <w:rFonts w:ascii="Times New Roman" w:eastAsia="Times New Roman" w:hAnsi="Times New Roman" w:cs="Times New Roman"/>
          <w:iCs/>
          <w:lang w:eastAsia="lt-LT"/>
        </w:rPr>
        <w:tab/>
        <w:t>vartojimo vietos dirginimas ir (arba) skausmas</w:t>
      </w:r>
      <w:r w:rsidRPr="006D5F53">
        <w:rPr>
          <w:rFonts w:ascii="Times New Roman" w:eastAsia="Times New Roman" w:hAnsi="Times New Roman" w:cs="Times New Roman"/>
          <w:lang w:eastAsia="lt-LT"/>
        </w:rPr>
        <w:t>.</w:t>
      </w:r>
    </w:p>
    <w:p w14:paraId="11DBC69C" w14:textId="77777777" w:rsidR="006D5F53" w:rsidRPr="006D5F53" w:rsidRDefault="006D5F53" w:rsidP="006D5F53">
      <w:pPr>
        <w:spacing w:after="0" w:line="240" w:lineRule="auto"/>
        <w:rPr>
          <w:rFonts w:ascii="Times New Roman" w:eastAsia="Times New Roman" w:hAnsi="Times New Roman" w:cs="Times New Roman"/>
          <w:lang w:eastAsia="lt-LT"/>
        </w:rPr>
      </w:pPr>
    </w:p>
    <w:p w14:paraId="375F005A"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 Antriniai odos požymiai, kurie atsiranda dėl lokalaus ir (arba) sisteminio poveikio, sukelto pogumburio, </w:t>
      </w:r>
      <w:proofErr w:type="spellStart"/>
      <w:r w:rsidRPr="006D5F53">
        <w:rPr>
          <w:rFonts w:ascii="Times New Roman" w:eastAsia="Times New Roman" w:hAnsi="Times New Roman" w:cs="Times New Roman"/>
          <w:lang w:eastAsia="lt-LT"/>
        </w:rPr>
        <w:t>hipofizės</w:t>
      </w:r>
      <w:proofErr w:type="spellEnd"/>
      <w:r w:rsidRPr="006D5F53">
        <w:rPr>
          <w:rFonts w:ascii="Times New Roman" w:eastAsia="Times New Roman" w:hAnsi="Times New Roman" w:cs="Times New Roman"/>
          <w:lang w:eastAsia="lt-LT"/>
        </w:rPr>
        <w:t xml:space="preserve"> ir antinksčių (PHA) sistemos slopinimo.</w:t>
      </w:r>
    </w:p>
    <w:p w14:paraId="529D4094" w14:textId="77777777" w:rsidR="006D5F53" w:rsidRPr="006D5F53" w:rsidRDefault="006D5F53" w:rsidP="006D5F53">
      <w:pPr>
        <w:spacing w:after="0" w:line="240" w:lineRule="auto"/>
        <w:rPr>
          <w:rFonts w:ascii="Times New Roman" w:eastAsia="Times New Roman" w:hAnsi="Times New Roman" w:cs="Times New Roman"/>
          <w:iCs/>
          <w:lang w:eastAsia="zh-CN"/>
        </w:rPr>
      </w:pPr>
    </w:p>
    <w:p w14:paraId="75C35D55" w14:textId="77777777" w:rsidR="006D5F53" w:rsidRPr="006D5F53" w:rsidRDefault="006D5F53" w:rsidP="006D5F53">
      <w:pPr>
        <w:spacing w:after="0" w:line="240" w:lineRule="auto"/>
        <w:rPr>
          <w:rFonts w:ascii="Times New Roman" w:eastAsia="Times New Roman" w:hAnsi="Times New Roman" w:cs="Times New Roman"/>
          <w:i/>
          <w:iCs/>
          <w:lang w:eastAsia="zh-CN"/>
        </w:rPr>
      </w:pPr>
      <w:r w:rsidRPr="006D5F53">
        <w:rPr>
          <w:rFonts w:ascii="Times New Roman" w:eastAsia="Times New Roman" w:hAnsi="Times New Roman" w:cs="Times New Roman"/>
          <w:i/>
          <w:iCs/>
          <w:lang w:eastAsia="zh-CN"/>
        </w:rPr>
        <w:t>Akių sutrikimai</w:t>
      </w:r>
    </w:p>
    <w:p w14:paraId="62E07179" w14:textId="77777777" w:rsidR="006D5F53" w:rsidRPr="006D5F53" w:rsidRDefault="006D5F53" w:rsidP="006D5F53">
      <w:pPr>
        <w:spacing w:after="0" w:line="240" w:lineRule="auto"/>
        <w:rPr>
          <w:rFonts w:ascii="Times New Roman" w:eastAsia="Times New Roman" w:hAnsi="Times New Roman" w:cs="Times New Roman"/>
          <w:iCs/>
          <w:lang w:eastAsia="zh-CN"/>
        </w:rPr>
      </w:pPr>
      <w:r w:rsidRPr="006D5F53">
        <w:rPr>
          <w:rFonts w:ascii="Times New Roman" w:eastAsia="Times New Roman" w:hAnsi="Times New Roman" w:cs="Times New Roman"/>
          <w:iCs/>
          <w:lang w:eastAsia="zh-CN"/>
        </w:rPr>
        <w:t>Dažnis nežinomas: miglotas matymas</w:t>
      </w:r>
      <w:r w:rsidR="00941F6B">
        <w:rPr>
          <w:rFonts w:ascii="Times New Roman" w:eastAsia="Times New Roman" w:hAnsi="Times New Roman" w:cs="Times New Roman"/>
          <w:iCs/>
          <w:lang w:eastAsia="zh-CN"/>
        </w:rPr>
        <w:t xml:space="preserve">, </w:t>
      </w:r>
      <w:r w:rsidR="00941F6B" w:rsidRPr="00EA7430">
        <w:rPr>
          <w:rFonts w:ascii="Times New Roman" w:eastAsia="Times New Roman" w:hAnsi="Times New Roman"/>
          <w:iCs/>
          <w:lang w:eastAsia="zh-CN"/>
        </w:rPr>
        <w:t xml:space="preserve">centrinė </w:t>
      </w:r>
      <w:proofErr w:type="spellStart"/>
      <w:r w:rsidR="00941F6B" w:rsidRPr="00EA7430">
        <w:rPr>
          <w:rFonts w:ascii="Times New Roman" w:eastAsia="Times New Roman" w:hAnsi="Times New Roman"/>
          <w:iCs/>
          <w:lang w:eastAsia="zh-CN"/>
        </w:rPr>
        <w:t>serozinė</w:t>
      </w:r>
      <w:proofErr w:type="spellEnd"/>
      <w:r w:rsidR="00941F6B" w:rsidRPr="00EA7430">
        <w:rPr>
          <w:rFonts w:ascii="Times New Roman" w:eastAsia="Times New Roman" w:hAnsi="Times New Roman"/>
          <w:iCs/>
          <w:lang w:eastAsia="zh-CN"/>
        </w:rPr>
        <w:t xml:space="preserve"> </w:t>
      </w:r>
      <w:proofErr w:type="spellStart"/>
      <w:r w:rsidR="00941F6B" w:rsidRPr="00EA7430">
        <w:rPr>
          <w:rFonts w:ascii="Times New Roman" w:eastAsia="Times New Roman" w:hAnsi="Times New Roman"/>
          <w:iCs/>
          <w:lang w:eastAsia="zh-CN"/>
        </w:rPr>
        <w:t>chorioretinopatija</w:t>
      </w:r>
      <w:proofErr w:type="spellEnd"/>
      <w:r w:rsidRPr="006D5F53">
        <w:rPr>
          <w:rFonts w:ascii="Times New Roman" w:eastAsia="Times New Roman" w:hAnsi="Times New Roman" w:cs="Times New Roman"/>
          <w:iCs/>
          <w:lang w:eastAsia="zh-CN"/>
        </w:rPr>
        <w:t>.</w:t>
      </w:r>
    </w:p>
    <w:p w14:paraId="576E28DD" w14:textId="77777777" w:rsidR="006D5F53" w:rsidRPr="006D5F53" w:rsidRDefault="006D5F53" w:rsidP="006D5F53">
      <w:pPr>
        <w:spacing w:after="0" w:line="240" w:lineRule="auto"/>
        <w:rPr>
          <w:rFonts w:ascii="Times New Roman" w:eastAsia="Times New Roman" w:hAnsi="Times New Roman" w:cs="Times New Roman"/>
          <w:lang w:eastAsia="lt-LT"/>
        </w:rPr>
      </w:pPr>
    </w:p>
    <w:p w14:paraId="3822946E" w14:textId="77777777" w:rsidR="005C3F74" w:rsidRDefault="006D5F53" w:rsidP="005C3F74">
      <w:pPr>
        <w:keepNext/>
        <w:autoSpaceDE w:val="0"/>
        <w:autoSpaceDN w:val="0"/>
        <w:adjustRightInd w:val="0"/>
        <w:spacing w:after="0" w:line="240" w:lineRule="auto"/>
        <w:jc w:val="both"/>
        <w:rPr>
          <w:rFonts w:ascii="Times New Roman" w:eastAsia="Times New Roman" w:hAnsi="Times New Roman" w:cs="Times New Roman"/>
          <w:u w:val="single"/>
          <w:lang w:eastAsia="lt-LT"/>
        </w:rPr>
      </w:pPr>
      <w:r w:rsidRPr="006D5F53">
        <w:rPr>
          <w:rFonts w:ascii="Times New Roman" w:eastAsia="Times New Roman" w:hAnsi="Times New Roman" w:cs="Times New Roman"/>
          <w:noProof/>
          <w:u w:val="single"/>
          <w:lang w:eastAsia="lt-LT"/>
        </w:rPr>
        <w:t>Pranešimas apie įtariamas nepageidaujamas reakcijas</w:t>
      </w:r>
    </w:p>
    <w:p w14:paraId="36EE8312" w14:textId="77777777" w:rsidR="008433EE" w:rsidRPr="00DA6943" w:rsidRDefault="006D5F53" w:rsidP="008433EE">
      <w:pPr>
        <w:autoSpaceDE w:val="0"/>
        <w:autoSpaceDN w:val="0"/>
        <w:adjustRightInd w:val="0"/>
        <w:jc w:val="both"/>
        <w:rPr>
          <w:rFonts w:ascii="Times New Roman" w:hAnsi="Times New Roman"/>
          <w:noProof/>
          <w:szCs w:val="24"/>
        </w:rPr>
      </w:pPr>
      <w:r w:rsidRPr="006D5F53">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6D5F53">
        <w:rPr>
          <w:rFonts w:ascii="Times New Roman" w:eastAsia="Times New Roman" w:hAnsi="Times New Roman" w:cs="Times New Roman"/>
          <w:snapToGrid w:val="0"/>
        </w:rPr>
        <w:t xml:space="preserve"> </w:t>
      </w:r>
      <w:r w:rsidRPr="006D5F53">
        <w:rPr>
          <w:rFonts w:ascii="Times New Roman" w:eastAsia="Times New Roman" w:hAnsi="Times New Roman" w:cs="Times New Roman"/>
          <w:noProof/>
          <w:snapToGrid w:val="0"/>
        </w:rPr>
        <w:t xml:space="preserve">Sveikatos priežiūros specialistai turi pranešti apie bet kokias įtariamas nepageidaujamas reakcijas, </w:t>
      </w:r>
      <w:r w:rsidR="008433EE" w:rsidRPr="00DA6943">
        <w:rPr>
          <w:rFonts w:ascii="Times New Roman" w:hAnsi="Times New Roman"/>
          <w:noProof/>
          <w:szCs w:val="24"/>
        </w:rPr>
        <w:t xml:space="preserve">tiesiogiai užpildę pranešimo formą internetu Tarnybos Vaistinių preparatų informacinėje sistemoje </w:t>
      </w:r>
      <w:hyperlink r:id="rId8" w:history="1">
        <w:r w:rsidR="008433EE" w:rsidRPr="00DA6943">
          <w:rPr>
            <w:rStyle w:val="Hipersaitas"/>
            <w:rFonts w:ascii="Times New Roman" w:hAnsi="Times New Roman"/>
            <w:noProof/>
            <w:szCs w:val="24"/>
          </w:rPr>
          <w:t>https://vapris.vvkt.lt/vvkt-web/public/nrvSpecialist</w:t>
        </w:r>
      </w:hyperlink>
      <w:r w:rsidR="008433EE" w:rsidRPr="00DA6943">
        <w:rPr>
          <w:rFonts w:ascii="Times New Roman" w:hAnsi="Times New Roman"/>
          <w:noProof/>
          <w:szCs w:val="24"/>
        </w:rPr>
        <w:t xml:space="preserve"> arba užpildę Sveikatos priežiūros ar farmacijos specialisto pranešimo apie įtariamą nepageidaujamą reakciją formą, kuri skelbiama </w:t>
      </w:r>
      <w:hyperlink r:id="rId9" w:history="1">
        <w:r w:rsidR="008433EE" w:rsidRPr="00DA6943">
          <w:rPr>
            <w:rStyle w:val="Hipersaitas"/>
            <w:rFonts w:ascii="Times New Roman" w:hAnsi="Times New Roman"/>
            <w:noProof/>
            <w:szCs w:val="24"/>
          </w:rPr>
          <w:t>https://www.vvkt.lt/index.php?1399030386</w:t>
        </w:r>
      </w:hyperlink>
      <w:r w:rsidR="008433EE" w:rsidRPr="00DA6943">
        <w:rPr>
          <w:rFonts w:ascii="Times New Roman" w:hAnsi="Times New Roman"/>
          <w:noProof/>
          <w:szCs w:val="24"/>
        </w:rPr>
        <w:t>, ir atsiųsti elektroniniu paštu (adresu NepageidaujamaR@vvkt.lt).</w:t>
      </w:r>
    </w:p>
    <w:p w14:paraId="21A51A40" w14:textId="662755CD" w:rsidR="005C3F74" w:rsidRDefault="005C3F74" w:rsidP="005C3F74">
      <w:pPr>
        <w:keepNext/>
        <w:spacing w:after="0" w:line="240" w:lineRule="auto"/>
        <w:rPr>
          <w:rFonts w:ascii="Times New Roman" w:eastAsia="Times New Roman" w:hAnsi="Times New Roman" w:cs="Times New Roman"/>
          <w:lang w:eastAsia="lt-LT"/>
        </w:rPr>
      </w:pPr>
    </w:p>
    <w:p w14:paraId="55ECDE5E" w14:textId="77777777" w:rsidR="006D5F53" w:rsidRPr="006E33C2" w:rsidRDefault="006D5F53" w:rsidP="006D5F53">
      <w:pPr>
        <w:keepNext/>
        <w:keepLines/>
        <w:spacing w:after="0" w:line="240" w:lineRule="auto"/>
        <w:ind w:left="567" w:hanging="567"/>
        <w:rPr>
          <w:rFonts w:ascii="Times New Roman" w:eastAsia="Times New Roman" w:hAnsi="Times New Roman" w:cs="Times New Roman"/>
          <w:bCs/>
          <w:lang w:eastAsia="lt-LT"/>
        </w:rPr>
      </w:pPr>
    </w:p>
    <w:p w14:paraId="7B1BA32C" w14:textId="77777777" w:rsidR="006D5F53" w:rsidRPr="006D5F53" w:rsidRDefault="006D5F53" w:rsidP="006D5F53">
      <w:pPr>
        <w:keepNext/>
        <w:keepLines/>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4.9</w:t>
      </w:r>
      <w:r w:rsidRPr="006D5F53">
        <w:rPr>
          <w:rFonts w:ascii="Times New Roman" w:eastAsia="Times New Roman" w:hAnsi="Times New Roman" w:cs="Times New Roman"/>
          <w:b/>
          <w:lang w:eastAsia="lt-LT"/>
        </w:rPr>
        <w:tab/>
        <w:t>Perdozavimas</w:t>
      </w:r>
    </w:p>
    <w:p w14:paraId="6E4FC5D1" w14:textId="77777777" w:rsidR="006D5F53" w:rsidRPr="006D5F53" w:rsidRDefault="006D5F53" w:rsidP="006D5F53">
      <w:pPr>
        <w:keepNext/>
        <w:keepLines/>
        <w:spacing w:after="0" w:line="240" w:lineRule="auto"/>
        <w:ind w:left="567" w:hanging="567"/>
        <w:rPr>
          <w:rFonts w:ascii="Times New Roman" w:eastAsia="Times New Roman" w:hAnsi="Times New Roman" w:cs="Times New Roman"/>
          <w:lang w:eastAsia="lt-LT"/>
        </w:rPr>
      </w:pPr>
    </w:p>
    <w:p w14:paraId="0564E66E" w14:textId="77777777" w:rsidR="006D5F53" w:rsidRPr="006D5F53" w:rsidRDefault="006D5F53" w:rsidP="006D5F53">
      <w:pPr>
        <w:tabs>
          <w:tab w:val="left" w:pos="567"/>
        </w:tabs>
        <w:spacing w:after="0" w:line="240" w:lineRule="auto"/>
        <w:rPr>
          <w:rFonts w:ascii="Times New Roman" w:eastAsia="Times New Roman" w:hAnsi="Times New Roman" w:cs="Times New Roman"/>
          <w:i/>
          <w:iCs/>
          <w:lang w:eastAsia="lt-LT"/>
        </w:rPr>
      </w:pPr>
      <w:r w:rsidRPr="006D5F53">
        <w:rPr>
          <w:rFonts w:ascii="Times New Roman" w:eastAsia="Times New Roman" w:hAnsi="Times New Roman" w:cs="Times New Roman"/>
          <w:iCs/>
          <w:u w:val="single"/>
          <w:lang w:eastAsia="lt-LT"/>
        </w:rPr>
        <w:t>Simptomai ir požymiai</w:t>
      </w:r>
    </w:p>
    <w:p w14:paraId="0AE8B50C" w14:textId="0E138DD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Gali absorbuotis toks lokaliai vartojamo </w:t>
      </w: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kiekis, kuris sukelia sisteminį poveikį. Ūminio vaistinio preparato perdozavimo tikimybė yra labai maža, tačiau dėl lėtinio perdozavimo arba netinkamo vaistinio preparato vartojimo gali atsirasti pernelyg padidėjusios kortizolio koncentracijos požymių (žr.</w:t>
      </w:r>
      <w:r w:rsidR="001413A9">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4.8 skyrių).</w:t>
      </w:r>
    </w:p>
    <w:p w14:paraId="1C7651D9"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22EA610"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iCs/>
          <w:u w:val="single"/>
          <w:lang w:eastAsia="lt-LT"/>
        </w:rPr>
        <w:t>Gydymas</w:t>
      </w:r>
    </w:p>
    <w:p w14:paraId="52A55814" w14:textId="0BE694C9"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Perdozavimo atveju gydymą </w:t>
      </w:r>
      <w:proofErr w:type="spellStart"/>
      <w:r w:rsidRPr="006D5F53">
        <w:rPr>
          <w:rFonts w:ascii="Times New Roman" w:eastAsia="Times New Roman" w:hAnsi="Times New Roman" w:cs="Times New Roman"/>
          <w:lang w:eastAsia="lt-LT"/>
        </w:rPr>
        <w:t>klobetazoliu</w:t>
      </w:r>
      <w:proofErr w:type="spellEnd"/>
      <w:r w:rsidRPr="006D5F53">
        <w:rPr>
          <w:rFonts w:ascii="Times New Roman" w:eastAsia="Times New Roman" w:hAnsi="Times New Roman" w:cs="Times New Roman"/>
          <w:lang w:eastAsia="lt-LT"/>
        </w:rPr>
        <w:t xml:space="preserve"> reikia nutraukti palaipsniui, retinant vaistinio preparato vartojimą arba pakeičiant jį silpnesnio poveikio kortikosteroidu, dėl ūminio antinksčių funkcijos nepakankamumo rizikos.</w:t>
      </w:r>
    </w:p>
    <w:p w14:paraId="2C30CDD0"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754672C"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C06EF2F" w14:textId="77777777" w:rsidR="006D5F53" w:rsidRPr="006D5F53" w:rsidRDefault="006D5F53" w:rsidP="006D5F53">
      <w:pPr>
        <w:spacing w:after="0" w:line="240" w:lineRule="auto"/>
        <w:ind w:left="567" w:hanging="567"/>
        <w:rPr>
          <w:rFonts w:ascii="Times New Roman" w:eastAsia="Times New Roman" w:hAnsi="Times New Roman" w:cs="Times New Roman"/>
          <w:b/>
          <w:caps/>
          <w:lang w:eastAsia="lt-LT"/>
        </w:rPr>
      </w:pPr>
      <w:r w:rsidRPr="006D5F53">
        <w:rPr>
          <w:rFonts w:ascii="Times New Roman" w:eastAsia="Times New Roman" w:hAnsi="Times New Roman" w:cs="Times New Roman"/>
          <w:b/>
          <w:caps/>
          <w:lang w:eastAsia="lt-LT"/>
        </w:rPr>
        <w:t>5.</w:t>
      </w:r>
      <w:r w:rsidRPr="006D5F53">
        <w:rPr>
          <w:rFonts w:ascii="Times New Roman" w:eastAsia="Times New Roman" w:hAnsi="Times New Roman" w:cs="Times New Roman"/>
          <w:b/>
          <w:caps/>
          <w:lang w:eastAsia="lt-LT"/>
        </w:rPr>
        <w:tab/>
      </w:r>
      <w:r w:rsidRPr="006D5F53">
        <w:rPr>
          <w:rFonts w:ascii="Times New Roman" w:eastAsia="Times New Roman" w:hAnsi="Times New Roman" w:cs="Times New Roman"/>
          <w:b/>
          <w:lang w:eastAsia="lt-LT"/>
        </w:rPr>
        <w:t xml:space="preserve">FARMAKOLOGINĖS </w:t>
      </w:r>
      <w:r w:rsidRPr="006D5F53">
        <w:rPr>
          <w:rFonts w:ascii="Times New Roman" w:eastAsia="Times New Roman" w:hAnsi="Times New Roman" w:cs="Times New Roman"/>
          <w:b/>
          <w:caps/>
          <w:lang w:eastAsia="lt-LT"/>
        </w:rPr>
        <w:t>savybės</w:t>
      </w:r>
    </w:p>
    <w:p w14:paraId="21129CA4"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62100CC1" w14:textId="1F3527F5" w:rsidR="006D5F53" w:rsidRPr="006D5F53" w:rsidRDefault="006D5F53" w:rsidP="006D5F53">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5.1</w:t>
      </w:r>
      <w:r w:rsidRPr="006D5F53">
        <w:rPr>
          <w:rFonts w:ascii="Times New Roman" w:eastAsia="Times New Roman" w:hAnsi="Times New Roman" w:cs="Times New Roman"/>
          <w:b/>
          <w:lang w:eastAsia="lt-LT"/>
        </w:rPr>
        <w:tab/>
      </w:r>
      <w:proofErr w:type="spellStart"/>
      <w:r w:rsidRPr="006D5F53">
        <w:rPr>
          <w:rFonts w:ascii="Times New Roman" w:eastAsia="Times New Roman" w:hAnsi="Times New Roman" w:cs="Times New Roman"/>
          <w:b/>
          <w:lang w:eastAsia="lt-LT"/>
        </w:rPr>
        <w:t>Farmakodinaminės</w:t>
      </w:r>
      <w:proofErr w:type="spellEnd"/>
      <w:r w:rsidRPr="006D5F53">
        <w:rPr>
          <w:rFonts w:ascii="Times New Roman" w:eastAsia="Times New Roman" w:hAnsi="Times New Roman" w:cs="Times New Roman"/>
          <w:b/>
          <w:lang w:eastAsia="lt-LT"/>
        </w:rPr>
        <w:t xml:space="preserve"> savybės</w:t>
      </w:r>
    </w:p>
    <w:p w14:paraId="1CC62567" w14:textId="77777777" w:rsidR="006D5F53" w:rsidRPr="006D5F53" w:rsidRDefault="006D5F53" w:rsidP="006D5F53">
      <w:pPr>
        <w:spacing w:after="0" w:line="240" w:lineRule="auto"/>
        <w:ind w:hanging="27"/>
        <w:rPr>
          <w:rFonts w:ascii="Times New Roman" w:eastAsia="Times New Roman" w:hAnsi="Times New Roman" w:cs="Times New Roman"/>
          <w:lang w:eastAsia="lt-LT"/>
        </w:rPr>
      </w:pPr>
    </w:p>
    <w:p w14:paraId="7895995C" w14:textId="77777777" w:rsidR="006D5F53" w:rsidRPr="006D5F53" w:rsidRDefault="006D5F53" w:rsidP="006D5F53">
      <w:pPr>
        <w:spacing w:after="0" w:line="240" w:lineRule="auto"/>
        <w:ind w:hanging="27"/>
        <w:rPr>
          <w:rFonts w:ascii="Times New Roman" w:eastAsia="Times New Roman" w:hAnsi="Times New Roman" w:cs="Times New Roman"/>
          <w:lang w:val="nl-NL" w:eastAsia="lt-LT"/>
        </w:rPr>
      </w:pPr>
      <w:proofErr w:type="spellStart"/>
      <w:r w:rsidRPr="006D5F53">
        <w:rPr>
          <w:rFonts w:ascii="Times New Roman" w:eastAsia="Times New Roman" w:hAnsi="Times New Roman" w:cs="Times New Roman"/>
          <w:lang w:eastAsia="lt-LT"/>
        </w:rPr>
        <w:t>Farmakoterapinė</w:t>
      </w:r>
      <w:proofErr w:type="spellEnd"/>
      <w:r w:rsidRPr="006D5F53">
        <w:rPr>
          <w:rFonts w:ascii="Times New Roman" w:eastAsia="Times New Roman" w:hAnsi="Times New Roman" w:cs="Times New Roman"/>
          <w:lang w:eastAsia="lt-LT"/>
        </w:rPr>
        <w:t xml:space="preserve"> grupė – kortikosteroidai odos ligoms gydyti, </w:t>
      </w:r>
      <w:r w:rsidRPr="006D5F53">
        <w:rPr>
          <w:rFonts w:ascii="Times New Roman" w:eastAsia="Times New Roman" w:hAnsi="Times New Roman" w:cs="Times New Roman"/>
          <w:lang w:val="nl-NL" w:eastAsia="lt-LT"/>
        </w:rPr>
        <w:t xml:space="preserve">labai stipraus poveikio kortikosteroidai (IV grupė), ATC kodas </w:t>
      </w: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val="nl-NL" w:eastAsia="lt-LT"/>
        </w:rPr>
        <w:t xml:space="preserve"> D07AD01</w:t>
      </w:r>
    </w:p>
    <w:p w14:paraId="1E29606D"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3464EEC5" w14:textId="77777777" w:rsidR="006D5F53" w:rsidRPr="006D5F53" w:rsidRDefault="006D5F53" w:rsidP="006D5F53">
      <w:pPr>
        <w:spacing w:after="0" w:line="240" w:lineRule="auto"/>
        <w:ind w:left="567" w:hanging="567"/>
        <w:rPr>
          <w:rFonts w:ascii="Times New Roman" w:eastAsia="Times New Roman" w:hAnsi="Times New Roman" w:cs="Times New Roman"/>
          <w:u w:val="single"/>
          <w:lang w:eastAsia="lt-LT"/>
        </w:rPr>
      </w:pPr>
      <w:r w:rsidRPr="006D5F53">
        <w:rPr>
          <w:rFonts w:ascii="Times New Roman" w:eastAsia="Times New Roman" w:hAnsi="Times New Roman" w:cs="Times New Roman"/>
          <w:u w:val="single"/>
          <w:lang w:eastAsia="lt-LT"/>
        </w:rPr>
        <w:t>Veikimo mechanizmas</w:t>
      </w:r>
    </w:p>
    <w:p w14:paraId="1F28C5BF" w14:textId="77777777" w:rsidR="006D5F53" w:rsidRPr="006D5F53" w:rsidRDefault="006D5F53" w:rsidP="006D5F53">
      <w:pPr>
        <w:spacing w:after="0" w:line="240" w:lineRule="auto"/>
        <w:rPr>
          <w:rFonts w:ascii="Times New Roman" w:eastAsia="SimSun" w:hAnsi="Times New Roman" w:cs="Times New Roman"/>
          <w:lang w:eastAsia="zh-CN"/>
        </w:rPr>
      </w:pPr>
      <w:r w:rsidRPr="006D5F53">
        <w:rPr>
          <w:rFonts w:ascii="Times New Roman" w:eastAsia="SimSun" w:hAnsi="Times New Roman" w:cs="Times New Roman"/>
          <w:lang w:eastAsia="zh-CN"/>
        </w:rPr>
        <w:t xml:space="preserve">Lokaliai vartojami kortikosteroidai mažina uždegimą keliais būdais: slopindami vėlyvąją alerginių reakcijų fazę, įskaitant putliųjų ląstelių kiekio sumažėjimą, </w:t>
      </w:r>
      <w:proofErr w:type="spellStart"/>
      <w:r w:rsidRPr="006D5F53">
        <w:rPr>
          <w:rFonts w:ascii="Times New Roman" w:eastAsia="SimSun" w:hAnsi="Times New Roman" w:cs="Times New Roman"/>
          <w:lang w:eastAsia="zh-CN"/>
        </w:rPr>
        <w:t>chemotaksio</w:t>
      </w:r>
      <w:proofErr w:type="spellEnd"/>
      <w:r w:rsidRPr="006D5F53">
        <w:rPr>
          <w:rFonts w:ascii="Times New Roman" w:eastAsia="SimSun" w:hAnsi="Times New Roman" w:cs="Times New Roman"/>
          <w:lang w:eastAsia="zh-CN"/>
        </w:rPr>
        <w:t xml:space="preserve"> ir </w:t>
      </w:r>
      <w:proofErr w:type="spellStart"/>
      <w:r w:rsidRPr="006D5F53">
        <w:rPr>
          <w:rFonts w:ascii="Times New Roman" w:eastAsia="SimSun" w:hAnsi="Times New Roman" w:cs="Times New Roman"/>
          <w:lang w:eastAsia="zh-CN"/>
        </w:rPr>
        <w:t>eozinofilų</w:t>
      </w:r>
      <w:proofErr w:type="spellEnd"/>
      <w:r w:rsidRPr="006D5F53">
        <w:rPr>
          <w:rFonts w:ascii="Times New Roman" w:eastAsia="SimSun" w:hAnsi="Times New Roman" w:cs="Times New Roman"/>
          <w:lang w:eastAsia="zh-CN"/>
        </w:rPr>
        <w:t xml:space="preserve"> aktyvinimo slopinimą, </w:t>
      </w:r>
      <w:proofErr w:type="spellStart"/>
      <w:r w:rsidRPr="006D5F53">
        <w:rPr>
          <w:rFonts w:ascii="Times New Roman" w:eastAsia="SimSun" w:hAnsi="Times New Roman" w:cs="Times New Roman"/>
          <w:lang w:eastAsia="zh-CN"/>
        </w:rPr>
        <w:t>citokinų</w:t>
      </w:r>
      <w:proofErr w:type="spellEnd"/>
      <w:r w:rsidRPr="006D5F53">
        <w:rPr>
          <w:rFonts w:ascii="Times New Roman" w:eastAsia="SimSun" w:hAnsi="Times New Roman" w:cs="Times New Roman"/>
          <w:lang w:eastAsia="zh-CN"/>
        </w:rPr>
        <w:t xml:space="preserve"> išsiskyrimo iš limfocitų, </w:t>
      </w:r>
      <w:proofErr w:type="spellStart"/>
      <w:r w:rsidRPr="006D5F53">
        <w:rPr>
          <w:rFonts w:ascii="Times New Roman" w:eastAsia="SimSun" w:hAnsi="Times New Roman" w:cs="Times New Roman"/>
          <w:lang w:eastAsia="zh-CN"/>
        </w:rPr>
        <w:t>monocitų</w:t>
      </w:r>
      <w:proofErr w:type="spellEnd"/>
      <w:r w:rsidRPr="006D5F53">
        <w:rPr>
          <w:rFonts w:ascii="Times New Roman" w:eastAsia="SimSun" w:hAnsi="Times New Roman" w:cs="Times New Roman"/>
          <w:lang w:eastAsia="zh-CN"/>
        </w:rPr>
        <w:t xml:space="preserve">, putliųjų ląstelių bei </w:t>
      </w:r>
      <w:proofErr w:type="spellStart"/>
      <w:r w:rsidRPr="006D5F53">
        <w:rPr>
          <w:rFonts w:ascii="Times New Roman" w:eastAsia="SimSun" w:hAnsi="Times New Roman" w:cs="Times New Roman"/>
          <w:lang w:eastAsia="zh-CN"/>
        </w:rPr>
        <w:t>eozinofilų</w:t>
      </w:r>
      <w:proofErr w:type="spellEnd"/>
      <w:r w:rsidRPr="006D5F53">
        <w:rPr>
          <w:rFonts w:ascii="Times New Roman" w:eastAsia="SimSun" w:hAnsi="Times New Roman" w:cs="Times New Roman"/>
          <w:lang w:eastAsia="zh-CN"/>
        </w:rPr>
        <w:t xml:space="preserve"> slopinimą ir </w:t>
      </w:r>
      <w:proofErr w:type="spellStart"/>
      <w:r w:rsidRPr="006D5F53">
        <w:rPr>
          <w:rFonts w:ascii="Times New Roman" w:eastAsia="SimSun" w:hAnsi="Times New Roman" w:cs="Times New Roman"/>
          <w:lang w:eastAsia="zh-CN"/>
        </w:rPr>
        <w:t>arachidono</w:t>
      </w:r>
      <w:proofErr w:type="spellEnd"/>
      <w:r w:rsidRPr="006D5F53">
        <w:rPr>
          <w:rFonts w:ascii="Times New Roman" w:eastAsia="SimSun" w:hAnsi="Times New Roman" w:cs="Times New Roman"/>
          <w:lang w:eastAsia="zh-CN"/>
        </w:rPr>
        <w:t xml:space="preserve"> rūgšties metabolizmo slopinimą.</w:t>
      </w:r>
    </w:p>
    <w:p w14:paraId="7A37037B" w14:textId="77777777" w:rsidR="006D5F53" w:rsidRPr="006D5F53" w:rsidRDefault="006D5F53" w:rsidP="006D5F53">
      <w:pPr>
        <w:spacing w:after="0" w:line="240" w:lineRule="auto"/>
        <w:rPr>
          <w:rFonts w:ascii="Times New Roman" w:eastAsia="SimSun" w:hAnsi="Times New Roman" w:cs="Times New Roman"/>
          <w:lang w:eastAsia="zh-CN"/>
        </w:rPr>
      </w:pPr>
    </w:p>
    <w:p w14:paraId="2B8D7062" w14:textId="77777777" w:rsidR="006D5F53" w:rsidRPr="006D5F53" w:rsidRDefault="006D5F53" w:rsidP="006D5F53">
      <w:pPr>
        <w:spacing w:after="0" w:line="240" w:lineRule="auto"/>
        <w:rPr>
          <w:rFonts w:ascii="Times New Roman" w:eastAsia="SimSun" w:hAnsi="Times New Roman" w:cs="Times New Roman"/>
          <w:lang w:eastAsia="zh-CN"/>
        </w:rPr>
      </w:pPr>
      <w:r w:rsidRPr="006D5F53">
        <w:rPr>
          <w:rFonts w:ascii="Times New Roman" w:eastAsia="SimSun" w:hAnsi="Times New Roman" w:cs="Times New Roman"/>
          <w:lang w:eastAsia="zh-CN"/>
        </w:rPr>
        <w:t>Lokaliai vartojami kortikosteroidai mažina uždegimą ir niežėjimą bei susiaurina kraujagysles.</w:t>
      </w:r>
    </w:p>
    <w:p w14:paraId="6C1D2C40"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36378C7C" w14:textId="77777777" w:rsidR="006D5F53" w:rsidRPr="006D5F53" w:rsidRDefault="006D5F53" w:rsidP="006D5F53">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5.2</w:t>
      </w:r>
      <w:r w:rsidRPr="006D5F53">
        <w:rPr>
          <w:rFonts w:ascii="Times New Roman" w:eastAsia="Times New Roman" w:hAnsi="Times New Roman" w:cs="Times New Roman"/>
          <w:b/>
          <w:lang w:eastAsia="lt-LT"/>
        </w:rPr>
        <w:tab/>
      </w:r>
      <w:proofErr w:type="spellStart"/>
      <w:r w:rsidRPr="006D5F53">
        <w:rPr>
          <w:rFonts w:ascii="Times New Roman" w:eastAsia="Times New Roman" w:hAnsi="Times New Roman" w:cs="Times New Roman"/>
          <w:b/>
          <w:lang w:eastAsia="lt-LT"/>
        </w:rPr>
        <w:t>Farmakokinetinės</w:t>
      </w:r>
      <w:proofErr w:type="spellEnd"/>
      <w:r w:rsidRPr="006D5F53">
        <w:rPr>
          <w:rFonts w:ascii="Times New Roman" w:eastAsia="Times New Roman" w:hAnsi="Times New Roman" w:cs="Times New Roman"/>
          <w:b/>
          <w:lang w:eastAsia="lt-LT"/>
        </w:rPr>
        <w:t xml:space="preserve"> savybės </w:t>
      </w:r>
    </w:p>
    <w:p w14:paraId="0C1546FE" w14:textId="77777777" w:rsidR="006D5F53" w:rsidRPr="006E33C2" w:rsidRDefault="006D5F53" w:rsidP="006D5F53">
      <w:pPr>
        <w:spacing w:after="0" w:line="240" w:lineRule="auto"/>
        <w:ind w:left="567" w:hanging="567"/>
        <w:rPr>
          <w:rFonts w:ascii="Times New Roman" w:eastAsia="Times New Roman" w:hAnsi="Times New Roman" w:cs="Times New Roman"/>
          <w:bCs/>
          <w:lang w:eastAsia="lt-LT"/>
        </w:rPr>
      </w:pPr>
    </w:p>
    <w:p w14:paraId="27513EDD" w14:textId="77777777" w:rsidR="006D5F53" w:rsidRPr="006D5F53" w:rsidRDefault="006D5F53" w:rsidP="006D5F53">
      <w:pPr>
        <w:spacing w:after="0" w:line="240" w:lineRule="auto"/>
        <w:rPr>
          <w:rFonts w:ascii="Times New Roman" w:eastAsia="Times New Roman" w:hAnsi="Times New Roman" w:cs="Times New Roman"/>
          <w:i/>
          <w:iCs/>
          <w:lang w:eastAsia="lt-LT"/>
        </w:rPr>
      </w:pPr>
      <w:r w:rsidRPr="006D5F53">
        <w:rPr>
          <w:rFonts w:ascii="Times New Roman" w:eastAsia="Times New Roman" w:hAnsi="Times New Roman" w:cs="Times New Roman"/>
          <w:iCs/>
          <w:u w:val="single"/>
          <w:lang w:eastAsia="lt-LT"/>
        </w:rPr>
        <w:lastRenderedPageBreak/>
        <w:t>Absorbcija</w:t>
      </w:r>
    </w:p>
    <w:p w14:paraId="72E56DC9"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Lokaliai vartojami kortikosteroidai gali absorbuotis į sisteminę kraujotaką per sveiką odą. Per odą absorbuojamų lokaliai vartojamų kortikosteroidų kiekis priklauso nuo daugelio veiksnių, įskaitant vartojamą vaistinį preparatą ir epidermio barjero vientisumą. Dengiamasis tvarstis, uždegimas ir (arba) kita odos liga irgi gali didinti vaistinio preparato absorbciją per odą.</w:t>
      </w:r>
    </w:p>
    <w:p w14:paraId="66B1BF7D"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C0C07D5"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u w:val="single"/>
          <w:lang w:eastAsia="lt-LT"/>
        </w:rPr>
        <w:t>Pasiskirstymas</w:t>
      </w:r>
    </w:p>
    <w:p w14:paraId="04956607"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Lokaliai vartojamų kortikosteroidų sisteminei ekspozicijai įvertinti būtina naudoti galutines farmakodinamikos reikšmes dėl to, kad cirkuliuojantys kiekiai yra gerokai mažesni už kiekį, kurį galima aptikti.</w:t>
      </w:r>
    </w:p>
    <w:p w14:paraId="7277C061"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71C3F06" w14:textId="77777777" w:rsidR="006D5F53" w:rsidRPr="006D5F53" w:rsidRDefault="006D5F53" w:rsidP="006D5F53">
      <w:pPr>
        <w:spacing w:after="0" w:line="240" w:lineRule="auto"/>
        <w:rPr>
          <w:rFonts w:ascii="Times New Roman" w:eastAsia="Times New Roman" w:hAnsi="Times New Roman" w:cs="Times New Roman"/>
          <w:b/>
          <w:lang w:eastAsia="lt-LT"/>
        </w:rPr>
      </w:pPr>
      <w:proofErr w:type="spellStart"/>
      <w:r w:rsidRPr="006D5F53">
        <w:rPr>
          <w:rFonts w:ascii="Times New Roman" w:eastAsia="Times New Roman" w:hAnsi="Times New Roman" w:cs="Times New Roman"/>
          <w:iCs/>
          <w:u w:val="single"/>
          <w:lang w:eastAsia="lt-LT"/>
        </w:rPr>
        <w:t>Biotransformacija</w:t>
      </w:r>
      <w:proofErr w:type="spellEnd"/>
    </w:p>
    <w:p w14:paraId="11AAB7B4" w14:textId="77777777" w:rsidR="006D5F53" w:rsidRPr="006D5F53" w:rsidRDefault="006D5F53" w:rsidP="006D5F53">
      <w:pPr>
        <w:spacing w:after="0" w:line="240" w:lineRule="auto"/>
        <w:rPr>
          <w:rFonts w:ascii="Times New Roman" w:eastAsia="Times New Roman" w:hAnsi="Times New Roman" w:cs="Times New Roman"/>
        </w:rPr>
      </w:pPr>
      <w:r w:rsidRPr="006D5F53">
        <w:rPr>
          <w:rFonts w:ascii="Times New Roman" w:eastAsia="Times New Roman" w:hAnsi="Times New Roman" w:cs="Times New Roman"/>
        </w:rPr>
        <w:t xml:space="preserve">Per odą absorbuoti lokaliai vartojami kortikosteroidai tikriausiai </w:t>
      </w:r>
      <w:proofErr w:type="spellStart"/>
      <w:r w:rsidRPr="006D5F53">
        <w:rPr>
          <w:rFonts w:ascii="Times New Roman" w:eastAsia="Times New Roman" w:hAnsi="Times New Roman" w:cs="Times New Roman"/>
        </w:rPr>
        <w:t>metabolizuojami</w:t>
      </w:r>
      <w:proofErr w:type="spellEnd"/>
      <w:r w:rsidRPr="006D5F53">
        <w:rPr>
          <w:rFonts w:ascii="Times New Roman" w:eastAsia="Times New Roman" w:hAnsi="Times New Roman" w:cs="Times New Roman"/>
        </w:rPr>
        <w:t xml:space="preserve"> panašiai kaip ir sistemiškai skirti kortikosteroidai (pirmiausiai </w:t>
      </w:r>
      <w:proofErr w:type="spellStart"/>
      <w:r w:rsidRPr="006D5F53">
        <w:rPr>
          <w:rFonts w:ascii="Times New Roman" w:eastAsia="Times New Roman" w:hAnsi="Times New Roman" w:cs="Times New Roman"/>
        </w:rPr>
        <w:t>metabolizuojami</w:t>
      </w:r>
      <w:proofErr w:type="spellEnd"/>
      <w:r w:rsidRPr="006D5F53">
        <w:rPr>
          <w:rFonts w:ascii="Times New Roman" w:eastAsia="Times New Roman" w:hAnsi="Times New Roman" w:cs="Times New Roman"/>
        </w:rPr>
        <w:t xml:space="preserve"> kepenyse).</w:t>
      </w:r>
    </w:p>
    <w:p w14:paraId="5D5624DE"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4CD1467E" w14:textId="77777777" w:rsidR="005C3F74" w:rsidRDefault="006D5F53" w:rsidP="005C3F74">
      <w:pPr>
        <w:keepNext/>
        <w:spacing w:after="0" w:line="240" w:lineRule="auto"/>
        <w:rPr>
          <w:rFonts w:ascii="Times New Roman" w:eastAsia="Times New Roman" w:hAnsi="Times New Roman" w:cs="Times New Roman"/>
          <w:i/>
          <w:iCs/>
          <w:lang w:eastAsia="lt-LT"/>
        </w:rPr>
      </w:pPr>
      <w:r w:rsidRPr="006D5F53">
        <w:rPr>
          <w:rFonts w:ascii="Times New Roman" w:eastAsia="Times New Roman" w:hAnsi="Times New Roman" w:cs="Times New Roman"/>
          <w:iCs/>
          <w:u w:val="single"/>
          <w:lang w:eastAsia="lt-LT"/>
        </w:rPr>
        <w:t>Eliminacija</w:t>
      </w:r>
    </w:p>
    <w:p w14:paraId="138A348E" w14:textId="77777777" w:rsidR="005C3F74" w:rsidRDefault="006D5F53" w:rsidP="005C3F74">
      <w:pPr>
        <w:keepNext/>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Lokaliai vartojami kortikosteroidai šalinami per inkstus. Be to, kai kurie kortikosteroidai ir jų metabolitai šalinami su tulžimi.</w:t>
      </w:r>
    </w:p>
    <w:p w14:paraId="380EEAD4"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2F53862E" w14:textId="77777777" w:rsidR="006D5F53" w:rsidRPr="006D5F53" w:rsidRDefault="006D5F53" w:rsidP="006D5F53">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5.3</w:t>
      </w:r>
      <w:r w:rsidRPr="006D5F53">
        <w:rPr>
          <w:rFonts w:ascii="Times New Roman" w:eastAsia="Times New Roman" w:hAnsi="Times New Roman" w:cs="Times New Roman"/>
          <w:b/>
          <w:lang w:eastAsia="lt-LT"/>
        </w:rPr>
        <w:tab/>
      </w:r>
      <w:proofErr w:type="spellStart"/>
      <w:r w:rsidRPr="006D5F53">
        <w:rPr>
          <w:rFonts w:ascii="Times New Roman" w:eastAsia="Times New Roman" w:hAnsi="Times New Roman" w:cs="Times New Roman"/>
          <w:b/>
          <w:lang w:eastAsia="lt-LT"/>
        </w:rPr>
        <w:t>Ikiklinikinių</w:t>
      </w:r>
      <w:proofErr w:type="spellEnd"/>
      <w:r w:rsidRPr="006D5F53">
        <w:rPr>
          <w:rFonts w:ascii="Times New Roman" w:eastAsia="Times New Roman" w:hAnsi="Times New Roman" w:cs="Times New Roman"/>
          <w:b/>
          <w:lang w:eastAsia="lt-LT"/>
        </w:rPr>
        <w:t xml:space="preserve"> saugumo tyrimų duomenys</w:t>
      </w:r>
    </w:p>
    <w:p w14:paraId="324F7146"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2CB946C0" w14:textId="77777777" w:rsidR="006D5F53" w:rsidRPr="006D5F53" w:rsidRDefault="006D5F53" w:rsidP="006D5F53">
      <w:pPr>
        <w:tabs>
          <w:tab w:val="left" w:pos="567"/>
        </w:tabs>
        <w:spacing w:after="0" w:line="240" w:lineRule="auto"/>
        <w:rPr>
          <w:rFonts w:ascii="Times New Roman" w:eastAsia="Times New Roman" w:hAnsi="Times New Roman" w:cs="Times New Roman"/>
          <w:i/>
          <w:lang w:eastAsia="lt-LT"/>
        </w:rPr>
      </w:pPr>
      <w:proofErr w:type="spellStart"/>
      <w:r w:rsidRPr="006D5F53">
        <w:rPr>
          <w:rFonts w:ascii="Times New Roman" w:eastAsia="Times New Roman" w:hAnsi="Times New Roman" w:cs="Times New Roman"/>
          <w:i/>
          <w:lang w:eastAsia="lt-LT"/>
        </w:rPr>
        <w:t>Kancerogeniškumas</w:t>
      </w:r>
      <w:proofErr w:type="spellEnd"/>
      <w:r w:rsidRPr="006D5F53">
        <w:rPr>
          <w:rFonts w:ascii="Times New Roman" w:eastAsia="Times New Roman" w:hAnsi="Times New Roman" w:cs="Times New Roman"/>
          <w:i/>
          <w:lang w:eastAsia="lt-LT"/>
        </w:rPr>
        <w:t xml:space="preserve">, </w:t>
      </w:r>
      <w:proofErr w:type="spellStart"/>
      <w:r w:rsidRPr="006D5F53">
        <w:rPr>
          <w:rFonts w:ascii="Times New Roman" w:eastAsia="Times New Roman" w:hAnsi="Times New Roman" w:cs="Times New Roman"/>
          <w:i/>
          <w:lang w:eastAsia="lt-LT"/>
        </w:rPr>
        <w:t>mutageniškumas</w:t>
      </w:r>
      <w:proofErr w:type="spellEnd"/>
    </w:p>
    <w:p w14:paraId="5ADBEFB1" w14:textId="77777777" w:rsidR="006D5F53" w:rsidRPr="006D5F53" w:rsidRDefault="006D5F53" w:rsidP="006D5F53">
      <w:pPr>
        <w:tabs>
          <w:tab w:val="left" w:pos="567"/>
        </w:tabs>
        <w:spacing w:after="0" w:line="240" w:lineRule="auto"/>
        <w:rPr>
          <w:rFonts w:ascii="Times New Roman" w:eastAsia="Times New Roman" w:hAnsi="Times New Roman" w:cs="Times New Roman"/>
          <w:i/>
          <w:lang w:eastAsia="lt-LT"/>
        </w:rPr>
      </w:pPr>
    </w:p>
    <w:p w14:paraId="42873F21"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i/>
          <w:lang w:eastAsia="lt-LT"/>
        </w:rPr>
        <w:t>Kancerogeniškumas</w:t>
      </w:r>
      <w:proofErr w:type="spellEnd"/>
    </w:p>
    <w:p w14:paraId="598DA90E"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Ilgalaikiai tyrimai su gyvūnais </w:t>
      </w: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propionato</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kancerogeniškumui</w:t>
      </w:r>
      <w:proofErr w:type="spellEnd"/>
      <w:r w:rsidRPr="006D5F53">
        <w:rPr>
          <w:rFonts w:ascii="Times New Roman" w:eastAsia="Times New Roman" w:hAnsi="Times New Roman" w:cs="Times New Roman"/>
          <w:lang w:eastAsia="lt-LT"/>
        </w:rPr>
        <w:t xml:space="preserve"> įvertinti nebuvo atlikti.</w:t>
      </w:r>
    </w:p>
    <w:p w14:paraId="2A9B76A6"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p>
    <w:p w14:paraId="29237BBF" w14:textId="77777777" w:rsidR="006D5F53" w:rsidRPr="006D5F53" w:rsidRDefault="006D5F53" w:rsidP="006D5F53">
      <w:pPr>
        <w:keepNext/>
        <w:keepLines/>
        <w:spacing w:after="0" w:line="240" w:lineRule="auto"/>
        <w:ind w:left="567" w:hanging="567"/>
        <w:rPr>
          <w:rFonts w:ascii="Times New Roman" w:eastAsia="Times New Roman" w:hAnsi="Times New Roman" w:cs="Times New Roman"/>
          <w:i/>
          <w:lang w:eastAsia="lt-LT"/>
        </w:rPr>
      </w:pPr>
      <w:proofErr w:type="spellStart"/>
      <w:r w:rsidRPr="006D5F53">
        <w:rPr>
          <w:rFonts w:ascii="Times New Roman" w:eastAsia="Times New Roman" w:hAnsi="Times New Roman" w:cs="Times New Roman"/>
          <w:i/>
          <w:lang w:eastAsia="lt-LT"/>
        </w:rPr>
        <w:t>Genotoksiškumas</w:t>
      </w:r>
      <w:proofErr w:type="spellEnd"/>
    </w:p>
    <w:p w14:paraId="514F2621"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propionatas</w:t>
      </w:r>
      <w:proofErr w:type="spellEnd"/>
      <w:r w:rsidRPr="006D5F53">
        <w:rPr>
          <w:rFonts w:ascii="Times New Roman" w:eastAsia="Times New Roman" w:hAnsi="Times New Roman" w:cs="Times New Roman"/>
          <w:lang w:eastAsia="lt-LT"/>
        </w:rPr>
        <w:t xml:space="preserve"> neparodė </w:t>
      </w:r>
      <w:proofErr w:type="spellStart"/>
      <w:r w:rsidRPr="006D5F53">
        <w:rPr>
          <w:rFonts w:ascii="Times New Roman" w:eastAsia="Times New Roman" w:hAnsi="Times New Roman" w:cs="Times New Roman"/>
          <w:lang w:eastAsia="lt-LT"/>
        </w:rPr>
        <w:t>mutageninio</w:t>
      </w:r>
      <w:proofErr w:type="spellEnd"/>
      <w:r w:rsidRPr="006D5F53">
        <w:rPr>
          <w:rFonts w:ascii="Times New Roman" w:eastAsia="Times New Roman" w:hAnsi="Times New Roman" w:cs="Times New Roman"/>
          <w:lang w:eastAsia="lt-LT"/>
        </w:rPr>
        <w:t xml:space="preserve"> poveikio įvairiuose bakterijų ląstelių mėginiuose</w:t>
      </w:r>
      <w:r w:rsidRPr="006D5F53">
        <w:rPr>
          <w:rFonts w:ascii="Times New Roman" w:eastAsia="Times New Roman" w:hAnsi="Times New Roman" w:cs="Times New Roman"/>
          <w:i/>
          <w:iCs/>
          <w:lang w:eastAsia="lt-LT"/>
        </w:rPr>
        <w:t xml:space="preserve"> </w:t>
      </w:r>
      <w:proofErr w:type="spellStart"/>
      <w:r w:rsidRPr="006D5F53">
        <w:rPr>
          <w:rFonts w:ascii="Times New Roman" w:eastAsia="Times New Roman" w:hAnsi="Times New Roman" w:cs="Times New Roman"/>
          <w:i/>
          <w:iCs/>
          <w:lang w:eastAsia="lt-LT"/>
        </w:rPr>
        <w:t>in</w:t>
      </w:r>
      <w:proofErr w:type="spellEnd"/>
      <w:r w:rsidRPr="006D5F53">
        <w:rPr>
          <w:rFonts w:ascii="Times New Roman" w:eastAsia="Times New Roman" w:hAnsi="Times New Roman" w:cs="Times New Roman"/>
          <w:i/>
          <w:iCs/>
          <w:lang w:eastAsia="lt-LT"/>
        </w:rPr>
        <w:t xml:space="preserve"> </w:t>
      </w:r>
      <w:proofErr w:type="spellStart"/>
      <w:r w:rsidRPr="006D5F53">
        <w:rPr>
          <w:rFonts w:ascii="Times New Roman" w:eastAsia="Times New Roman" w:hAnsi="Times New Roman" w:cs="Times New Roman"/>
          <w:i/>
          <w:iCs/>
          <w:lang w:eastAsia="lt-LT"/>
        </w:rPr>
        <w:t>vitro</w:t>
      </w:r>
      <w:proofErr w:type="spellEnd"/>
      <w:r w:rsidRPr="006D5F53">
        <w:rPr>
          <w:rFonts w:ascii="Times New Roman" w:eastAsia="Times New Roman" w:hAnsi="Times New Roman" w:cs="Times New Roman"/>
          <w:lang w:eastAsia="lt-LT"/>
        </w:rPr>
        <w:t>.</w:t>
      </w:r>
    </w:p>
    <w:p w14:paraId="64768E5D"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p>
    <w:p w14:paraId="33405F7A" w14:textId="77777777" w:rsidR="006D5F53" w:rsidRPr="006D5F53" w:rsidRDefault="006D5F53" w:rsidP="006D5F53">
      <w:pPr>
        <w:spacing w:after="0" w:line="240" w:lineRule="auto"/>
        <w:rPr>
          <w:rFonts w:ascii="Times New Roman" w:eastAsia="Times New Roman" w:hAnsi="Times New Roman" w:cs="Times New Roman"/>
          <w:i/>
          <w:iCs/>
          <w:lang w:eastAsia="lt-LT"/>
        </w:rPr>
      </w:pPr>
      <w:r w:rsidRPr="006D5F53">
        <w:rPr>
          <w:rFonts w:ascii="Times New Roman" w:eastAsia="Times New Roman" w:hAnsi="Times New Roman" w:cs="Times New Roman"/>
          <w:i/>
          <w:iCs/>
          <w:lang w:eastAsia="lt-LT"/>
        </w:rPr>
        <w:t>Toksinis poveikis reprodukcijai</w:t>
      </w:r>
    </w:p>
    <w:p w14:paraId="479B8F0E" w14:textId="77777777" w:rsidR="006D5F53" w:rsidRPr="006D5F53" w:rsidRDefault="006D5F53" w:rsidP="006D5F53">
      <w:pPr>
        <w:spacing w:after="0" w:line="240" w:lineRule="auto"/>
        <w:rPr>
          <w:rFonts w:ascii="Times New Roman" w:eastAsia="Times New Roman" w:hAnsi="Times New Roman" w:cs="Times New Roman"/>
          <w:i/>
          <w:iCs/>
          <w:lang w:eastAsia="lt-LT"/>
        </w:rPr>
      </w:pPr>
    </w:p>
    <w:p w14:paraId="35CBEDB8" w14:textId="77777777" w:rsidR="006D5F53" w:rsidRPr="006D5F53" w:rsidRDefault="006D5F53" w:rsidP="006D5F53">
      <w:pPr>
        <w:spacing w:after="0" w:line="240" w:lineRule="auto"/>
        <w:rPr>
          <w:rFonts w:ascii="Times New Roman" w:eastAsia="Times New Roman" w:hAnsi="Times New Roman" w:cs="Times New Roman"/>
          <w:i/>
          <w:iCs/>
          <w:lang w:eastAsia="lt-LT"/>
        </w:rPr>
      </w:pPr>
      <w:r w:rsidRPr="006D5F53">
        <w:rPr>
          <w:rFonts w:ascii="Times New Roman" w:eastAsia="Times New Roman" w:hAnsi="Times New Roman" w:cs="Times New Roman"/>
          <w:i/>
          <w:iCs/>
          <w:lang w:eastAsia="lt-LT"/>
        </w:rPr>
        <w:t>Vaisingumas</w:t>
      </w:r>
    </w:p>
    <w:p w14:paraId="6B6B7951"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Vaisingumo tyrimų duomenimis, žiurkėms po oda leidžiant 6,25</w:t>
      </w:r>
      <w:r w:rsidRPr="006D5F53">
        <w:rPr>
          <w:rFonts w:ascii="Times New Roman" w:eastAsia="Times New Roman" w:hAnsi="Times New Roman" w:cs="Times New Roman"/>
          <w:lang w:eastAsia="lt-LT"/>
        </w:rPr>
        <w:noBreakHyphen/>
        <w:t>50 </w:t>
      </w:r>
      <w:proofErr w:type="spellStart"/>
      <w:r w:rsidRPr="006D5F53">
        <w:rPr>
          <w:rFonts w:ascii="Times New Roman" w:eastAsia="Times New Roman" w:hAnsi="Times New Roman" w:cs="Times New Roman"/>
          <w:lang w:eastAsia="lt-LT"/>
        </w:rPr>
        <w:t>mikrogramų</w:t>
      </w:r>
      <w:proofErr w:type="spellEnd"/>
      <w:r w:rsidRPr="006D5F53">
        <w:rPr>
          <w:rFonts w:ascii="Times New Roman" w:eastAsia="Times New Roman" w:hAnsi="Times New Roman" w:cs="Times New Roman"/>
          <w:lang w:eastAsia="lt-LT"/>
        </w:rPr>
        <w:t xml:space="preserve">/kg </w:t>
      </w: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propionato</w:t>
      </w:r>
      <w:proofErr w:type="spellEnd"/>
      <w:r w:rsidRPr="006D5F53">
        <w:rPr>
          <w:rFonts w:ascii="Times New Roman" w:eastAsia="Times New Roman" w:hAnsi="Times New Roman" w:cs="Times New Roman"/>
          <w:lang w:eastAsia="lt-LT"/>
        </w:rPr>
        <w:t xml:space="preserve"> paros dozes, poveikio poravimosi elgsenai nebuvo, o vislumas sumažėjo tik vartojant 50 </w:t>
      </w:r>
      <w:proofErr w:type="spellStart"/>
      <w:r w:rsidRPr="006D5F53">
        <w:rPr>
          <w:rFonts w:ascii="Times New Roman" w:eastAsia="Times New Roman" w:hAnsi="Times New Roman" w:cs="Times New Roman"/>
          <w:lang w:eastAsia="lt-LT"/>
        </w:rPr>
        <w:t>mikrogramų</w:t>
      </w:r>
      <w:proofErr w:type="spellEnd"/>
      <w:r w:rsidRPr="006D5F53">
        <w:rPr>
          <w:rFonts w:ascii="Times New Roman" w:eastAsia="Times New Roman" w:hAnsi="Times New Roman" w:cs="Times New Roman"/>
          <w:lang w:eastAsia="lt-LT"/>
        </w:rPr>
        <w:t xml:space="preserve">/kg </w:t>
      </w: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propionato</w:t>
      </w:r>
      <w:proofErr w:type="spellEnd"/>
      <w:r w:rsidRPr="006D5F53">
        <w:rPr>
          <w:rFonts w:ascii="Times New Roman" w:eastAsia="Times New Roman" w:hAnsi="Times New Roman" w:cs="Times New Roman"/>
          <w:lang w:eastAsia="lt-LT"/>
        </w:rPr>
        <w:t xml:space="preserve"> paros dozes.</w:t>
      </w:r>
    </w:p>
    <w:p w14:paraId="151A1196"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4217665" w14:textId="77777777" w:rsidR="006D5F53" w:rsidRPr="006D5F53" w:rsidRDefault="006D5F53" w:rsidP="006D5F53">
      <w:pPr>
        <w:spacing w:after="0" w:line="240" w:lineRule="auto"/>
        <w:rPr>
          <w:rFonts w:ascii="Times New Roman" w:eastAsia="Times New Roman" w:hAnsi="Times New Roman" w:cs="Times New Roman"/>
          <w:i/>
          <w:iCs/>
          <w:lang w:eastAsia="lt-LT"/>
        </w:rPr>
      </w:pPr>
      <w:r w:rsidRPr="006D5F53">
        <w:rPr>
          <w:rFonts w:ascii="Times New Roman" w:eastAsia="Times New Roman" w:hAnsi="Times New Roman" w:cs="Times New Roman"/>
          <w:i/>
          <w:iCs/>
          <w:lang w:eastAsia="lt-LT"/>
        </w:rPr>
        <w:t>Nėštumas</w:t>
      </w:r>
    </w:p>
    <w:p w14:paraId="32C7BE6F" w14:textId="77777777" w:rsidR="006D5F53" w:rsidRPr="006D5F53" w:rsidRDefault="006D5F53" w:rsidP="006D5F53">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propionatą</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veisimosi</w:t>
      </w:r>
      <w:proofErr w:type="spellEnd"/>
      <w:r w:rsidRPr="006D5F53">
        <w:rPr>
          <w:rFonts w:ascii="Times New Roman" w:eastAsia="Times New Roman" w:hAnsi="Times New Roman" w:cs="Times New Roman"/>
          <w:lang w:eastAsia="lt-LT"/>
        </w:rPr>
        <w:t xml:space="preserve"> laikotarpiu leidžiant po oda pelėms (≥ 100 </w:t>
      </w:r>
      <w:proofErr w:type="spellStart"/>
      <w:r w:rsidRPr="006D5F53">
        <w:rPr>
          <w:rFonts w:ascii="Times New Roman" w:eastAsia="Times New Roman" w:hAnsi="Times New Roman" w:cs="Times New Roman"/>
          <w:lang w:eastAsia="lt-LT"/>
        </w:rPr>
        <w:t>mikrogramų</w:t>
      </w:r>
      <w:proofErr w:type="spellEnd"/>
      <w:r w:rsidRPr="006D5F53">
        <w:rPr>
          <w:rFonts w:ascii="Times New Roman" w:eastAsia="Times New Roman" w:hAnsi="Times New Roman" w:cs="Times New Roman"/>
          <w:lang w:eastAsia="lt-LT"/>
        </w:rPr>
        <w:t>/kg per parą), žiurkėms (400 </w:t>
      </w:r>
      <w:proofErr w:type="spellStart"/>
      <w:r w:rsidRPr="006D5F53">
        <w:rPr>
          <w:rFonts w:ascii="Times New Roman" w:eastAsia="Times New Roman" w:hAnsi="Times New Roman" w:cs="Times New Roman"/>
          <w:lang w:eastAsia="lt-LT"/>
        </w:rPr>
        <w:t>mikrogramų</w:t>
      </w:r>
      <w:proofErr w:type="spellEnd"/>
      <w:r w:rsidRPr="006D5F53">
        <w:rPr>
          <w:rFonts w:ascii="Times New Roman" w:eastAsia="Times New Roman" w:hAnsi="Times New Roman" w:cs="Times New Roman"/>
          <w:lang w:eastAsia="lt-LT"/>
        </w:rPr>
        <w:t>/kg per parą) arba triušiams (1</w:t>
      </w:r>
      <w:r w:rsidRPr="006D5F53">
        <w:rPr>
          <w:rFonts w:ascii="Times New Roman" w:eastAsia="Times New Roman" w:hAnsi="Times New Roman" w:cs="Times New Roman"/>
          <w:lang w:eastAsia="lt-LT"/>
        </w:rPr>
        <w:noBreakHyphen/>
        <w:t>10 </w:t>
      </w:r>
      <w:proofErr w:type="spellStart"/>
      <w:r w:rsidRPr="006D5F53">
        <w:rPr>
          <w:rFonts w:ascii="Times New Roman" w:eastAsia="Times New Roman" w:hAnsi="Times New Roman" w:cs="Times New Roman"/>
          <w:lang w:eastAsia="lt-LT"/>
        </w:rPr>
        <w:t>mikrogramų</w:t>
      </w:r>
      <w:proofErr w:type="spellEnd"/>
      <w:r w:rsidRPr="006D5F53">
        <w:rPr>
          <w:rFonts w:ascii="Times New Roman" w:eastAsia="Times New Roman" w:hAnsi="Times New Roman" w:cs="Times New Roman"/>
          <w:lang w:eastAsia="lt-LT"/>
        </w:rPr>
        <w:t>/kg per parą), nustatyta vaisiaus apsigimimų, įskaitant skeltą gomurį</w:t>
      </w:r>
      <w:r w:rsidR="00702F88">
        <w:rPr>
          <w:rFonts w:ascii="Times New Roman" w:eastAsia="Times New Roman" w:hAnsi="Times New Roman" w:cs="Times New Roman"/>
          <w:lang w:eastAsia="lt-LT"/>
        </w:rPr>
        <w:t xml:space="preserve"> ir augimo gimdoje sulėtėjimą</w:t>
      </w:r>
      <w:r w:rsidRPr="006D5F53">
        <w:rPr>
          <w:rFonts w:ascii="Times New Roman" w:eastAsia="Times New Roman" w:hAnsi="Times New Roman" w:cs="Times New Roman"/>
          <w:lang w:eastAsia="lt-LT"/>
        </w:rPr>
        <w:t>.</w:t>
      </w:r>
    </w:p>
    <w:p w14:paraId="33E17594"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B686CA7"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Tyrimų su žiurkėmis duomenimis, kai kuriems gyvūnams atsivedus jauniklių, buvo pastebėtas F1 kartos palikuonių vystymosi sulėtėjimas, vartojant 100 </w:t>
      </w:r>
      <w:proofErr w:type="spellStart"/>
      <w:r w:rsidRPr="006D5F53">
        <w:rPr>
          <w:rFonts w:ascii="Times New Roman" w:eastAsia="Times New Roman" w:hAnsi="Times New Roman" w:cs="Times New Roman"/>
          <w:lang w:eastAsia="lt-LT"/>
        </w:rPr>
        <w:t>mikrogramų</w:t>
      </w:r>
      <w:proofErr w:type="spellEnd"/>
      <w:r w:rsidRPr="006D5F53">
        <w:rPr>
          <w:rFonts w:ascii="Times New Roman" w:eastAsia="Times New Roman" w:hAnsi="Times New Roman" w:cs="Times New Roman"/>
          <w:lang w:eastAsia="lt-LT"/>
        </w:rPr>
        <w:t xml:space="preserve">/kg paros dozę, o </w:t>
      </w:r>
      <w:proofErr w:type="spellStart"/>
      <w:r w:rsidRPr="006D5F53">
        <w:rPr>
          <w:rFonts w:ascii="Times New Roman" w:eastAsia="Times New Roman" w:hAnsi="Times New Roman" w:cs="Times New Roman"/>
          <w:lang w:eastAsia="lt-LT"/>
        </w:rPr>
        <w:t>išgyvenamumas</w:t>
      </w:r>
      <w:proofErr w:type="spellEnd"/>
      <w:r w:rsidRPr="006D5F53">
        <w:rPr>
          <w:rFonts w:ascii="Times New Roman" w:eastAsia="Times New Roman" w:hAnsi="Times New Roman" w:cs="Times New Roman"/>
          <w:lang w:eastAsia="lt-LT"/>
        </w:rPr>
        <w:t xml:space="preserve"> sumažėjo vartojant 400 </w:t>
      </w:r>
      <w:proofErr w:type="spellStart"/>
      <w:r w:rsidRPr="006D5F53">
        <w:rPr>
          <w:rFonts w:ascii="Times New Roman" w:eastAsia="Times New Roman" w:hAnsi="Times New Roman" w:cs="Times New Roman"/>
          <w:lang w:eastAsia="lt-LT"/>
        </w:rPr>
        <w:t>mikrogramų</w:t>
      </w:r>
      <w:proofErr w:type="spellEnd"/>
      <w:r w:rsidRPr="006D5F53">
        <w:rPr>
          <w:rFonts w:ascii="Times New Roman" w:eastAsia="Times New Roman" w:hAnsi="Times New Roman" w:cs="Times New Roman"/>
          <w:lang w:eastAsia="lt-LT"/>
        </w:rPr>
        <w:t xml:space="preserve">/kg paros dozę. Su gydymu susijusio poveikio F1 kartos palikuonių reprodukcinei elgsenai ar F2 kartos </w:t>
      </w:r>
      <w:proofErr w:type="spellStart"/>
      <w:r w:rsidRPr="006D5F53">
        <w:rPr>
          <w:rFonts w:ascii="Times New Roman" w:eastAsia="Times New Roman" w:hAnsi="Times New Roman" w:cs="Times New Roman"/>
          <w:lang w:eastAsia="lt-LT"/>
        </w:rPr>
        <w:t>palikuonims</w:t>
      </w:r>
      <w:proofErr w:type="spellEnd"/>
      <w:r w:rsidRPr="006D5F53">
        <w:rPr>
          <w:rFonts w:ascii="Times New Roman" w:eastAsia="Times New Roman" w:hAnsi="Times New Roman" w:cs="Times New Roman"/>
          <w:lang w:eastAsia="lt-LT"/>
        </w:rPr>
        <w:t xml:space="preserve"> nepastebėta.</w:t>
      </w:r>
    </w:p>
    <w:p w14:paraId="201D4439"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1DCEF46F"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78402DE" w14:textId="77777777" w:rsidR="006D5F53" w:rsidRPr="006D5F53" w:rsidRDefault="006D5F53" w:rsidP="006D5F53">
      <w:pPr>
        <w:keepNext/>
        <w:keepLines/>
        <w:spacing w:after="0" w:line="240" w:lineRule="auto"/>
        <w:ind w:left="567" w:hanging="567"/>
        <w:rPr>
          <w:rFonts w:ascii="Times New Roman" w:eastAsia="Times New Roman" w:hAnsi="Times New Roman" w:cs="Times New Roman"/>
          <w:b/>
          <w:caps/>
          <w:lang w:eastAsia="lt-LT"/>
        </w:rPr>
      </w:pPr>
      <w:r w:rsidRPr="006D5F53">
        <w:rPr>
          <w:rFonts w:ascii="Times New Roman" w:eastAsia="Times New Roman" w:hAnsi="Times New Roman" w:cs="Times New Roman"/>
          <w:b/>
          <w:caps/>
          <w:lang w:eastAsia="lt-LT"/>
        </w:rPr>
        <w:t>6.</w:t>
      </w:r>
      <w:r w:rsidRPr="006D5F53">
        <w:rPr>
          <w:rFonts w:ascii="Times New Roman" w:eastAsia="Times New Roman" w:hAnsi="Times New Roman" w:cs="Times New Roman"/>
          <w:b/>
          <w:caps/>
          <w:lang w:eastAsia="lt-LT"/>
        </w:rPr>
        <w:tab/>
        <w:t>farmacinė informacija</w:t>
      </w:r>
    </w:p>
    <w:p w14:paraId="0E6ECF80" w14:textId="77777777" w:rsidR="006D5F53" w:rsidRPr="006D5F53" w:rsidRDefault="006D5F53" w:rsidP="006D5F53">
      <w:pPr>
        <w:keepNext/>
        <w:keepLines/>
        <w:spacing w:after="0" w:line="240" w:lineRule="auto"/>
        <w:ind w:left="567" w:hanging="567"/>
        <w:rPr>
          <w:rFonts w:ascii="Times New Roman" w:eastAsia="Times New Roman" w:hAnsi="Times New Roman" w:cs="Times New Roman"/>
          <w:lang w:eastAsia="lt-LT"/>
        </w:rPr>
      </w:pPr>
    </w:p>
    <w:p w14:paraId="4C1B149A" w14:textId="77777777" w:rsidR="006D5F53" w:rsidRPr="006D5F53" w:rsidRDefault="006D5F53" w:rsidP="006D5F53">
      <w:pPr>
        <w:keepNext/>
        <w:keepLines/>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6.1</w:t>
      </w:r>
      <w:r w:rsidRPr="006D5F53">
        <w:rPr>
          <w:rFonts w:ascii="Times New Roman" w:eastAsia="Times New Roman" w:hAnsi="Times New Roman" w:cs="Times New Roman"/>
          <w:b/>
          <w:lang w:eastAsia="lt-LT"/>
        </w:rPr>
        <w:tab/>
        <w:t>Pagalbinių medžiagų sąrašas</w:t>
      </w:r>
    </w:p>
    <w:p w14:paraId="45F22D24" w14:textId="77777777" w:rsidR="006D5F53" w:rsidRPr="006D5F53" w:rsidRDefault="006D5F53" w:rsidP="006D5F53">
      <w:pPr>
        <w:keepNext/>
        <w:keepLines/>
        <w:spacing w:after="0" w:line="240" w:lineRule="auto"/>
        <w:outlineLvl w:val="0"/>
        <w:rPr>
          <w:rFonts w:ascii="Times New Roman" w:eastAsia="Times New Roman" w:hAnsi="Times New Roman" w:cs="Times New Roman"/>
          <w:bCs/>
        </w:rPr>
      </w:pPr>
    </w:p>
    <w:p w14:paraId="76BA85B5" w14:textId="77777777" w:rsidR="006D5F53" w:rsidRPr="006D5F53" w:rsidRDefault="006D5F53" w:rsidP="006D5F53">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Izopropilo</w:t>
      </w:r>
      <w:proofErr w:type="spellEnd"/>
      <w:r w:rsidRPr="006D5F53">
        <w:rPr>
          <w:rFonts w:ascii="Times New Roman" w:eastAsia="Times New Roman" w:hAnsi="Times New Roman" w:cs="Times New Roman"/>
          <w:lang w:eastAsia="lt-LT"/>
        </w:rPr>
        <w:t xml:space="preserve"> alkoholis</w:t>
      </w:r>
    </w:p>
    <w:p w14:paraId="6CA86377"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Natrio </w:t>
      </w:r>
      <w:proofErr w:type="spellStart"/>
      <w:r w:rsidRPr="006D5F53">
        <w:rPr>
          <w:rFonts w:ascii="Times New Roman" w:eastAsia="Times New Roman" w:hAnsi="Times New Roman" w:cs="Times New Roman"/>
          <w:lang w:eastAsia="lt-LT"/>
        </w:rPr>
        <w:t>hidroksidas</w:t>
      </w:r>
      <w:proofErr w:type="spellEnd"/>
    </w:p>
    <w:p w14:paraId="12FCD008" w14:textId="77777777" w:rsidR="006D5F53" w:rsidRPr="006D5F53" w:rsidRDefault="006D5F53" w:rsidP="006D5F53">
      <w:pPr>
        <w:keepNext/>
        <w:spacing w:after="0" w:line="240" w:lineRule="auto"/>
        <w:outlineLvl w:val="0"/>
        <w:rPr>
          <w:rFonts w:ascii="Times New Roman" w:eastAsia="Times New Roman" w:hAnsi="Times New Roman" w:cs="Times New Roman"/>
          <w:bCs/>
        </w:rPr>
      </w:pPr>
      <w:proofErr w:type="spellStart"/>
      <w:r w:rsidRPr="006D5F53">
        <w:rPr>
          <w:rFonts w:ascii="Times New Roman" w:eastAsia="Times New Roman" w:hAnsi="Times New Roman" w:cs="Times New Roman"/>
          <w:bCs/>
        </w:rPr>
        <w:t>Karbomeras</w:t>
      </w:r>
      <w:proofErr w:type="spellEnd"/>
    </w:p>
    <w:p w14:paraId="07C589DE"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Išgrynintas vanduo</w:t>
      </w:r>
    </w:p>
    <w:p w14:paraId="4046BDA6"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74E66563" w14:textId="77777777" w:rsidR="006D5F53" w:rsidRPr="006D5F53" w:rsidRDefault="006D5F53" w:rsidP="006D5F53">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lastRenderedPageBreak/>
        <w:t>6.2</w:t>
      </w:r>
      <w:r w:rsidRPr="006D5F53">
        <w:rPr>
          <w:rFonts w:ascii="Times New Roman" w:eastAsia="Times New Roman" w:hAnsi="Times New Roman" w:cs="Times New Roman"/>
          <w:b/>
          <w:lang w:eastAsia="lt-LT"/>
        </w:rPr>
        <w:tab/>
        <w:t>Nesuderinamumas</w:t>
      </w:r>
    </w:p>
    <w:p w14:paraId="45CC903C"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3C61EA5"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Duomenys nebūtini. </w:t>
      </w:r>
    </w:p>
    <w:p w14:paraId="72927967"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8485FF9" w14:textId="77777777" w:rsidR="006D5F53" w:rsidRPr="006D5F53" w:rsidRDefault="006D5F53" w:rsidP="00AB3FEA">
      <w:pPr>
        <w:keepNext/>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6.3</w:t>
      </w:r>
      <w:r w:rsidRPr="006D5F53">
        <w:rPr>
          <w:rFonts w:ascii="Times New Roman" w:eastAsia="Times New Roman" w:hAnsi="Times New Roman" w:cs="Times New Roman"/>
          <w:b/>
          <w:lang w:eastAsia="lt-LT"/>
        </w:rPr>
        <w:tab/>
        <w:t>Tinkamumo laikas</w:t>
      </w:r>
    </w:p>
    <w:p w14:paraId="0B96C188" w14:textId="77777777" w:rsidR="006D5F53" w:rsidRPr="006D5F53" w:rsidRDefault="006D5F53" w:rsidP="00AB3FEA">
      <w:pPr>
        <w:keepNext/>
        <w:spacing w:after="0" w:line="240" w:lineRule="auto"/>
        <w:rPr>
          <w:rFonts w:ascii="Times New Roman" w:eastAsia="Times New Roman" w:hAnsi="Times New Roman" w:cs="Times New Roman"/>
          <w:lang w:eastAsia="lt-LT"/>
        </w:rPr>
      </w:pPr>
    </w:p>
    <w:p w14:paraId="318B2B70" w14:textId="554A93FB" w:rsidR="006D5F53" w:rsidRPr="006D5F53" w:rsidRDefault="006D5F53" w:rsidP="00AB3FEA">
      <w:pPr>
        <w:keepNext/>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2</w:t>
      </w:r>
      <w:r w:rsidR="001413A9">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metai.</w:t>
      </w:r>
    </w:p>
    <w:p w14:paraId="430E47E5" w14:textId="77777777" w:rsidR="006D5F53" w:rsidRPr="006D5F53" w:rsidRDefault="006D5F53" w:rsidP="006D5F53">
      <w:pPr>
        <w:spacing w:after="0" w:line="240" w:lineRule="auto"/>
        <w:rPr>
          <w:rFonts w:ascii="Times New Roman" w:eastAsia="Times New Roman" w:hAnsi="Times New Roman" w:cs="Times New Roman"/>
          <w:lang w:eastAsia="lt-LT"/>
        </w:rPr>
      </w:pPr>
    </w:p>
    <w:p w14:paraId="15E8FEBA" w14:textId="77777777" w:rsidR="006D5F53" w:rsidRPr="006D5F53" w:rsidRDefault="006D5F53" w:rsidP="006D5F53">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6.4</w:t>
      </w:r>
      <w:r w:rsidRPr="006D5F53">
        <w:rPr>
          <w:rFonts w:ascii="Times New Roman" w:eastAsia="Times New Roman" w:hAnsi="Times New Roman" w:cs="Times New Roman"/>
          <w:b/>
          <w:lang w:eastAsia="lt-LT"/>
        </w:rPr>
        <w:tab/>
        <w:t>Specialios laikymo sąlygos</w:t>
      </w:r>
    </w:p>
    <w:p w14:paraId="2680D394" w14:textId="77777777" w:rsidR="006D5F53" w:rsidRPr="006D5F53" w:rsidRDefault="006D5F53" w:rsidP="006D5F53">
      <w:pPr>
        <w:spacing w:after="0" w:line="240" w:lineRule="auto"/>
        <w:rPr>
          <w:rFonts w:ascii="Times New Roman" w:eastAsia="Times New Roman" w:hAnsi="Times New Roman" w:cs="Times New Roman"/>
          <w:lang w:eastAsia="lt-LT"/>
        </w:rPr>
      </w:pPr>
    </w:p>
    <w:p w14:paraId="37419C79" w14:textId="291BE3F2"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Laikyti ne aukštesnėje kaip 25</w:t>
      </w:r>
      <w:r w:rsidR="005D2417">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sym w:font="Symbol" w:char="00B0"/>
      </w:r>
      <w:r w:rsidRPr="006D5F53">
        <w:rPr>
          <w:rFonts w:ascii="Times New Roman" w:eastAsia="Times New Roman" w:hAnsi="Times New Roman" w:cs="Times New Roman"/>
          <w:lang w:eastAsia="lt-LT"/>
        </w:rPr>
        <w:t xml:space="preserve">C temperatūroje. </w:t>
      </w:r>
    </w:p>
    <w:p w14:paraId="6B1CA146"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463FA08" w14:textId="4E256B5F"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Buteliuką reikia laikyti sandarų. </w:t>
      </w:r>
      <w:r w:rsidR="004A4BCE">
        <w:rPr>
          <w:rFonts w:ascii="Times New Roman" w:eastAsia="Times New Roman" w:hAnsi="Times New Roman" w:cs="Times New Roman"/>
          <w:lang w:eastAsia="lt-LT"/>
        </w:rPr>
        <w:t>Turinys yra degus</w:t>
      </w:r>
      <w:r w:rsidR="00702F88" w:rsidRPr="00252BFD">
        <w:rPr>
          <w:rFonts w:ascii="Times New Roman" w:eastAsia="Times New Roman" w:hAnsi="Times New Roman" w:cs="Times New Roman"/>
          <w:lang w:eastAsia="lt-LT"/>
        </w:rPr>
        <w:t>.</w:t>
      </w:r>
      <w:r w:rsidR="00702F88">
        <w:t xml:space="preserve"> </w:t>
      </w:r>
      <w:r w:rsidRPr="006D5F53">
        <w:rPr>
          <w:rFonts w:ascii="Times New Roman" w:eastAsia="Times New Roman" w:hAnsi="Times New Roman" w:cs="Times New Roman"/>
          <w:lang w:eastAsia="lt-LT"/>
        </w:rPr>
        <w:t xml:space="preserve">Saugoti nuo ugnies, liepsnos arba šilumos šaltinių. Saugoti nuo tiesioginių saulės spindulių. </w:t>
      </w:r>
    </w:p>
    <w:p w14:paraId="4A7BEBA2"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F0B80D1" w14:textId="77777777" w:rsidR="006D5F53" w:rsidRPr="006D5F53" w:rsidRDefault="006D5F53" w:rsidP="006D5F53">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6.5</w:t>
      </w:r>
      <w:r w:rsidRPr="006D5F53">
        <w:rPr>
          <w:rFonts w:ascii="Times New Roman" w:eastAsia="Times New Roman" w:hAnsi="Times New Roman" w:cs="Times New Roman"/>
          <w:b/>
          <w:lang w:eastAsia="lt-LT"/>
        </w:rPr>
        <w:tab/>
      </w:r>
      <w:proofErr w:type="spellStart"/>
      <w:r w:rsidRPr="006D5F53">
        <w:rPr>
          <w:rFonts w:ascii="Times New Roman" w:eastAsia="Times New Roman" w:hAnsi="Times New Roman" w:cs="Times New Roman"/>
          <w:b/>
          <w:lang w:eastAsia="lt-LT"/>
        </w:rPr>
        <w:t>Talpyklės</w:t>
      </w:r>
      <w:proofErr w:type="spellEnd"/>
      <w:r w:rsidRPr="006D5F53">
        <w:rPr>
          <w:rFonts w:ascii="Times New Roman" w:eastAsia="Times New Roman" w:hAnsi="Times New Roman" w:cs="Times New Roman"/>
          <w:b/>
          <w:lang w:eastAsia="lt-LT"/>
        </w:rPr>
        <w:t xml:space="preserve"> pobūdis ir jos</w:t>
      </w:r>
      <w:r w:rsidRPr="006D5F53">
        <w:rPr>
          <w:rFonts w:ascii="Times New Roman" w:eastAsia="Times New Roman" w:hAnsi="Times New Roman" w:cs="Times New Roman"/>
          <w:lang w:eastAsia="lt-LT"/>
        </w:rPr>
        <w:t xml:space="preserve"> </w:t>
      </w:r>
      <w:r w:rsidRPr="006D5F53">
        <w:rPr>
          <w:rFonts w:ascii="Times New Roman" w:eastAsia="Times New Roman" w:hAnsi="Times New Roman" w:cs="Times New Roman"/>
          <w:b/>
          <w:lang w:eastAsia="lt-LT"/>
        </w:rPr>
        <w:t>turinys</w:t>
      </w:r>
    </w:p>
    <w:p w14:paraId="47599908"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350B035"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Baltas nepermatomas suspausto polietileno buteliukas su pailgintu purkštuku ir polietileno dangteliu, kuriame yra 25 ml odos tirpalo.</w:t>
      </w:r>
    </w:p>
    <w:p w14:paraId="5984B519"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32463BC" w14:textId="77777777" w:rsidR="006D5F53" w:rsidRPr="006D5F53" w:rsidRDefault="006D5F53" w:rsidP="006D5F53">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6.6</w:t>
      </w:r>
      <w:r w:rsidRPr="006D5F53">
        <w:rPr>
          <w:rFonts w:ascii="Times New Roman" w:eastAsia="Times New Roman" w:hAnsi="Times New Roman" w:cs="Times New Roman"/>
          <w:b/>
          <w:lang w:eastAsia="lt-LT"/>
        </w:rPr>
        <w:tab/>
      </w:r>
      <w:r w:rsidRPr="006D5F53">
        <w:rPr>
          <w:rFonts w:ascii="Times New Roman" w:eastAsia="Times New Roman" w:hAnsi="Times New Roman" w:cs="Times New Roman"/>
          <w:b/>
          <w:bCs/>
          <w:lang w:eastAsia="lt-LT"/>
        </w:rPr>
        <w:t>Specialūs reikalavimai atliekoms tvarkyti</w:t>
      </w:r>
    </w:p>
    <w:p w14:paraId="36131377"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14DE92DA" w14:textId="2E0473A3" w:rsidR="00702F88" w:rsidRPr="00323D49" w:rsidRDefault="00895153" w:rsidP="00702F88">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rPr>
        <w:t>Klobetazolio</w:t>
      </w:r>
      <w:proofErr w:type="spellEnd"/>
      <w:r w:rsidRPr="006D5F53">
        <w:rPr>
          <w:rFonts w:ascii="Times New Roman" w:eastAsia="Times New Roman" w:hAnsi="Times New Roman" w:cs="Times New Roman"/>
        </w:rPr>
        <w:t xml:space="preserve"> </w:t>
      </w:r>
      <w:proofErr w:type="spellStart"/>
      <w:r>
        <w:rPr>
          <w:rFonts w:ascii="Times New Roman" w:eastAsia="Times New Roman" w:hAnsi="Times New Roman" w:cs="Times New Roman"/>
        </w:rPr>
        <w:t>propionato</w:t>
      </w:r>
      <w:proofErr w:type="spellEnd"/>
      <w:r>
        <w:rPr>
          <w:rFonts w:ascii="Times New Roman" w:eastAsia="Times New Roman" w:hAnsi="Times New Roman" w:cs="Times New Roman"/>
        </w:rPr>
        <w:t xml:space="preserve"> </w:t>
      </w:r>
      <w:r w:rsidRPr="006D5F53">
        <w:rPr>
          <w:rFonts w:ascii="Times New Roman" w:eastAsia="Times New Roman" w:hAnsi="Times New Roman" w:cs="Times New Roman"/>
        </w:rPr>
        <w:t xml:space="preserve">odos tirpalas </w:t>
      </w:r>
      <w:r w:rsidR="00844247">
        <w:rPr>
          <w:rFonts w:ascii="Times New Roman" w:eastAsia="Times New Roman" w:hAnsi="Times New Roman" w:cs="Times New Roman"/>
          <w:lang w:eastAsia="lt-LT"/>
        </w:rPr>
        <w:t xml:space="preserve">yra degus. </w:t>
      </w:r>
      <w:r w:rsidR="002D5AFB">
        <w:rPr>
          <w:rFonts w:ascii="Times New Roman" w:eastAsia="Times New Roman" w:hAnsi="Times New Roman" w:cs="Times New Roman"/>
        </w:rPr>
        <w:t>V</w:t>
      </w:r>
      <w:r w:rsidR="00844247" w:rsidRPr="006D5F53">
        <w:rPr>
          <w:rFonts w:ascii="Times New Roman" w:eastAsia="Times New Roman" w:hAnsi="Times New Roman" w:cs="Times New Roman"/>
        </w:rPr>
        <w:t xml:space="preserve">artojimo metu ir iš karto po </w:t>
      </w:r>
      <w:r w:rsidR="002D5AFB">
        <w:rPr>
          <w:rFonts w:ascii="Times New Roman" w:eastAsia="Times New Roman" w:hAnsi="Times New Roman" w:cs="Times New Roman"/>
        </w:rPr>
        <w:t>pa</w:t>
      </w:r>
      <w:r w:rsidR="00844247" w:rsidRPr="006D5F53">
        <w:rPr>
          <w:rFonts w:ascii="Times New Roman" w:eastAsia="Times New Roman" w:hAnsi="Times New Roman" w:cs="Times New Roman"/>
        </w:rPr>
        <w:t xml:space="preserve">vartojimo </w:t>
      </w:r>
      <w:r w:rsidR="00AF3A80">
        <w:rPr>
          <w:rFonts w:ascii="Times New Roman" w:eastAsia="Times New Roman" w:hAnsi="Times New Roman" w:cs="Times New Roman"/>
        </w:rPr>
        <w:t xml:space="preserve">reikia laikytis atokiau nuo </w:t>
      </w:r>
      <w:r w:rsidR="00472FD7">
        <w:rPr>
          <w:rFonts w:ascii="Times New Roman" w:eastAsia="Times New Roman" w:hAnsi="Times New Roman" w:cs="Times New Roman"/>
        </w:rPr>
        <w:t>šilumo</w:t>
      </w:r>
      <w:r w:rsidR="00D5720B">
        <w:rPr>
          <w:rFonts w:ascii="Times New Roman" w:eastAsia="Times New Roman" w:hAnsi="Times New Roman" w:cs="Times New Roman"/>
        </w:rPr>
        <w:t>s</w:t>
      </w:r>
      <w:r w:rsidR="00844247" w:rsidRPr="006D5F53">
        <w:rPr>
          <w:rFonts w:ascii="Times New Roman" w:eastAsia="Times New Roman" w:hAnsi="Times New Roman" w:cs="Times New Roman"/>
        </w:rPr>
        <w:t xml:space="preserve"> šaltinių</w:t>
      </w:r>
      <w:r w:rsidR="00472FD7">
        <w:rPr>
          <w:rFonts w:ascii="Times New Roman" w:eastAsia="Times New Roman" w:hAnsi="Times New Roman" w:cs="Times New Roman"/>
        </w:rPr>
        <w:t xml:space="preserve"> (</w:t>
      </w:r>
      <w:r w:rsidR="00132F86">
        <w:rPr>
          <w:rFonts w:ascii="Times New Roman" w:eastAsia="Times New Roman" w:hAnsi="Times New Roman" w:cs="Times New Roman"/>
        </w:rPr>
        <w:t>pvz., atviros liepsnos, uždegtos cigaretės</w:t>
      </w:r>
      <w:r w:rsidR="00472FD7">
        <w:rPr>
          <w:rFonts w:ascii="Times New Roman" w:eastAsia="Times New Roman" w:hAnsi="Times New Roman" w:cs="Times New Roman"/>
        </w:rPr>
        <w:t>)</w:t>
      </w:r>
      <w:r w:rsidR="00844247" w:rsidRPr="006D5F53">
        <w:rPr>
          <w:rFonts w:ascii="Times New Roman" w:eastAsia="Times New Roman" w:hAnsi="Times New Roman" w:cs="Times New Roman"/>
        </w:rPr>
        <w:t>.</w:t>
      </w:r>
    </w:p>
    <w:p w14:paraId="58FDE1B5"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1EC8C13C"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16A9E487" w14:textId="77777777" w:rsidR="006D5F53" w:rsidRPr="006D5F53" w:rsidRDefault="006D5F53" w:rsidP="006D5F53">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caps/>
          <w:lang w:eastAsia="lt-LT"/>
        </w:rPr>
        <w:t>7.</w:t>
      </w:r>
      <w:r w:rsidRPr="006D5F53">
        <w:rPr>
          <w:rFonts w:ascii="Times New Roman" w:eastAsia="Times New Roman" w:hAnsi="Times New Roman" w:cs="Times New Roman"/>
          <w:b/>
          <w:caps/>
          <w:lang w:eastAsia="lt-LT"/>
        </w:rPr>
        <w:tab/>
      </w:r>
      <w:r w:rsidRPr="006D5F53">
        <w:rPr>
          <w:rFonts w:ascii="Times New Roman" w:eastAsia="Times New Roman" w:hAnsi="Times New Roman" w:cs="Times New Roman"/>
          <w:b/>
          <w:lang w:eastAsia="lt-LT"/>
        </w:rPr>
        <w:t>REGISTRUOTOJAS</w:t>
      </w:r>
    </w:p>
    <w:p w14:paraId="0EB0DEB2"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325C095D" w14:textId="77777777" w:rsidR="00022CE1" w:rsidRPr="00E54BBE" w:rsidRDefault="00022CE1" w:rsidP="00022CE1">
      <w:pPr>
        <w:spacing w:after="0"/>
        <w:rPr>
          <w:rFonts w:ascii="Times New Roman" w:hAnsi="Times New Roman" w:cs="Times New Roman"/>
        </w:rPr>
      </w:pPr>
      <w:proofErr w:type="spellStart"/>
      <w:r w:rsidRPr="00E54BBE">
        <w:rPr>
          <w:rFonts w:ascii="Times New Roman" w:hAnsi="Times New Roman" w:cs="Times New Roman"/>
        </w:rPr>
        <w:t>GlaxoSmithKline</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Trading</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Services</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Limited</w:t>
      </w:r>
      <w:proofErr w:type="spellEnd"/>
      <w:r w:rsidRPr="00E54BBE">
        <w:rPr>
          <w:rFonts w:ascii="Times New Roman" w:hAnsi="Times New Roman" w:cs="Times New Roman"/>
        </w:rPr>
        <w:t xml:space="preserve"> </w:t>
      </w:r>
    </w:p>
    <w:p w14:paraId="0FDFFF31" w14:textId="77777777" w:rsidR="00022CE1" w:rsidRPr="00E54BBE" w:rsidRDefault="00022CE1" w:rsidP="00022CE1">
      <w:pPr>
        <w:spacing w:after="0"/>
        <w:rPr>
          <w:rFonts w:ascii="Times New Roman" w:hAnsi="Times New Roman" w:cs="Times New Roman"/>
        </w:rPr>
      </w:pPr>
      <w:r w:rsidRPr="00E54BBE">
        <w:rPr>
          <w:rFonts w:ascii="Times New Roman" w:hAnsi="Times New Roman" w:cs="Times New Roman"/>
        </w:rPr>
        <w:t xml:space="preserve">12 </w:t>
      </w:r>
      <w:proofErr w:type="spellStart"/>
      <w:r w:rsidRPr="00E54BBE">
        <w:rPr>
          <w:rFonts w:ascii="Times New Roman" w:hAnsi="Times New Roman" w:cs="Times New Roman"/>
        </w:rPr>
        <w:t>Riverwalk</w:t>
      </w:r>
      <w:proofErr w:type="spellEnd"/>
      <w:r w:rsidRPr="00E54BBE">
        <w:rPr>
          <w:rFonts w:ascii="Times New Roman" w:hAnsi="Times New Roman" w:cs="Times New Roman"/>
        </w:rPr>
        <w:t xml:space="preserve"> </w:t>
      </w:r>
    </w:p>
    <w:p w14:paraId="1F4DBC71" w14:textId="77777777" w:rsidR="00022CE1" w:rsidRPr="00E54BBE" w:rsidRDefault="00022CE1" w:rsidP="00022CE1">
      <w:pPr>
        <w:spacing w:after="0"/>
        <w:rPr>
          <w:rFonts w:ascii="Times New Roman" w:hAnsi="Times New Roman" w:cs="Times New Roman"/>
        </w:rPr>
      </w:pPr>
      <w:proofErr w:type="spellStart"/>
      <w:r w:rsidRPr="00E54BBE">
        <w:rPr>
          <w:rFonts w:ascii="Times New Roman" w:hAnsi="Times New Roman" w:cs="Times New Roman"/>
        </w:rPr>
        <w:t>Citywest</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Business</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Campus</w:t>
      </w:r>
      <w:proofErr w:type="spellEnd"/>
      <w:r w:rsidRPr="00E54BBE">
        <w:rPr>
          <w:rFonts w:ascii="Times New Roman" w:hAnsi="Times New Roman" w:cs="Times New Roman"/>
        </w:rPr>
        <w:t xml:space="preserve"> </w:t>
      </w:r>
    </w:p>
    <w:p w14:paraId="0442F307" w14:textId="77777777" w:rsidR="00022CE1" w:rsidRPr="00E54BBE" w:rsidRDefault="00022CE1" w:rsidP="00022CE1">
      <w:pPr>
        <w:spacing w:after="0"/>
        <w:rPr>
          <w:rFonts w:ascii="Times New Roman" w:hAnsi="Times New Roman" w:cs="Times New Roman"/>
        </w:rPr>
      </w:pPr>
      <w:r w:rsidRPr="00E54BBE">
        <w:rPr>
          <w:rFonts w:ascii="Times New Roman" w:hAnsi="Times New Roman" w:cs="Times New Roman"/>
        </w:rPr>
        <w:t xml:space="preserve">Dublin 24 </w:t>
      </w:r>
    </w:p>
    <w:p w14:paraId="1771FAF5" w14:textId="77777777" w:rsidR="00022CE1" w:rsidRPr="00E54BBE" w:rsidRDefault="00022CE1" w:rsidP="00022CE1">
      <w:pPr>
        <w:spacing w:after="0"/>
        <w:rPr>
          <w:rFonts w:ascii="Times New Roman" w:hAnsi="Times New Roman" w:cs="Times New Roman"/>
        </w:rPr>
      </w:pPr>
      <w:r w:rsidRPr="00E54BBE">
        <w:rPr>
          <w:rFonts w:ascii="Times New Roman" w:hAnsi="Times New Roman" w:cs="Times New Roman"/>
        </w:rPr>
        <w:t>Airija</w:t>
      </w:r>
    </w:p>
    <w:p w14:paraId="0AB55150"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68FD2867"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5303D60D" w14:textId="77777777" w:rsidR="006D5F53" w:rsidRPr="006D5F53" w:rsidRDefault="006D5F53" w:rsidP="006D5F53">
      <w:pPr>
        <w:keepNext/>
        <w:spacing w:after="0" w:line="240" w:lineRule="auto"/>
        <w:ind w:left="567" w:hanging="567"/>
        <w:outlineLvl w:val="1"/>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8.</w:t>
      </w:r>
      <w:r w:rsidRPr="006D5F53">
        <w:rPr>
          <w:rFonts w:ascii="Times New Roman" w:eastAsia="Times New Roman" w:hAnsi="Times New Roman" w:cs="Times New Roman"/>
          <w:b/>
          <w:lang w:eastAsia="lt-LT"/>
        </w:rPr>
        <w:tab/>
        <w:t>REGISTRACIJOS PAŽYMĖJIMO NUMERIS</w:t>
      </w:r>
    </w:p>
    <w:p w14:paraId="55379A5F"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512A0CB2"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LT/1/94/0647/001</w:t>
      </w:r>
    </w:p>
    <w:p w14:paraId="5535EEDE"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11198B33"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1BFDE11F" w14:textId="77777777" w:rsidR="006D5F53" w:rsidRPr="006D5F53" w:rsidRDefault="006D5F53" w:rsidP="006D5F53">
      <w:pPr>
        <w:keepNext/>
        <w:spacing w:after="0" w:line="240" w:lineRule="auto"/>
        <w:ind w:left="567" w:hanging="567"/>
        <w:outlineLvl w:val="1"/>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9.</w:t>
      </w:r>
      <w:r w:rsidRPr="006D5F53">
        <w:rPr>
          <w:rFonts w:ascii="Times New Roman" w:eastAsia="Times New Roman" w:hAnsi="Times New Roman" w:cs="Times New Roman"/>
          <w:b/>
          <w:lang w:eastAsia="lt-LT"/>
        </w:rPr>
        <w:tab/>
        <w:t>REGISTRAVIMO / PERREGISTRAVIMO DATA</w:t>
      </w:r>
    </w:p>
    <w:p w14:paraId="75B22193"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4DBEF0E6"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noProof/>
          <w:lang w:eastAsia="lt-LT"/>
        </w:rPr>
        <w:t xml:space="preserve">Registravimo data </w:t>
      </w:r>
      <w:r w:rsidRPr="006D5F53">
        <w:rPr>
          <w:rFonts w:ascii="Times New Roman" w:eastAsia="Times New Roman" w:hAnsi="Times New Roman" w:cs="Times New Roman"/>
          <w:lang w:eastAsia="lt-LT"/>
        </w:rPr>
        <w:t>1994</w:t>
      </w:r>
      <w:r w:rsidR="009B16A2">
        <w:t> </w:t>
      </w:r>
      <w:r w:rsidRPr="006D5F53">
        <w:rPr>
          <w:rFonts w:ascii="Times New Roman" w:eastAsia="Times New Roman" w:hAnsi="Times New Roman" w:cs="Times New Roman"/>
          <w:lang w:eastAsia="lt-LT"/>
        </w:rPr>
        <w:t>m. kovo 31</w:t>
      </w:r>
      <w:r w:rsidR="009B16A2">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d.</w:t>
      </w:r>
    </w:p>
    <w:p w14:paraId="312C81FF"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noProof/>
          <w:lang w:eastAsia="lt-LT"/>
        </w:rPr>
        <w:t>Paskutinio perregistravimo data</w:t>
      </w:r>
      <w:r w:rsidRPr="006D5F53">
        <w:rPr>
          <w:rFonts w:ascii="Times New Roman" w:eastAsia="Times New Roman" w:hAnsi="Times New Roman" w:cs="Times New Roman"/>
          <w:lang w:eastAsia="lt-LT"/>
        </w:rPr>
        <w:t xml:space="preserve"> 2007</w:t>
      </w:r>
      <w:r w:rsidR="009B16A2">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m. sausio 30</w:t>
      </w:r>
      <w:r w:rsidR="009B16A2">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d.</w:t>
      </w:r>
    </w:p>
    <w:p w14:paraId="1383D055"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42DC054D"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0DC42C33" w14:textId="77777777" w:rsidR="006D5F53" w:rsidRPr="006D5F53" w:rsidRDefault="006D5F53" w:rsidP="006D5F53">
      <w:pPr>
        <w:keepNext/>
        <w:spacing w:after="0" w:line="240" w:lineRule="auto"/>
        <w:ind w:left="567" w:hanging="567"/>
        <w:outlineLvl w:val="1"/>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10.</w:t>
      </w:r>
      <w:r w:rsidRPr="006D5F53">
        <w:rPr>
          <w:rFonts w:ascii="Times New Roman" w:eastAsia="Times New Roman" w:hAnsi="Times New Roman" w:cs="Times New Roman"/>
          <w:b/>
          <w:lang w:eastAsia="lt-LT"/>
        </w:rPr>
        <w:tab/>
        <w:t>TEKSTO PERŽIŪROS DATA</w:t>
      </w:r>
    </w:p>
    <w:p w14:paraId="39E0501C" w14:textId="77777777" w:rsidR="006D5F53" w:rsidRPr="006D5F53" w:rsidRDefault="006D5F53" w:rsidP="006D5F53">
      <w:pPr>
        <w:spacing w:after="0" w:line="240" w:lineRule="auto"/>
        <w:rPr>
          <w:rFonts w:ascii="Times New Roman" w:eastAsia="Times New Roman" w:hAnsi="Times New Roman" w:cs="Times New Roman"/>
        </w:rPr>
      </w:pPr>
    </w:p>
    <w:p w14:paraId="6D6E02C2" w14:textId="3C44E83F" w:rsidR="00B943F5" w:rsidRPr="0066428F" w:rsidRDefault="00B943F5" w:rsidP="00B943F5">
      <w:pPr>
        <w:spacing w:after="0" w:line="240" w:lineRule="auto"/>
        <w:ind w:right="575"/>
        <w:rPr>
          <w:rFonts w:ascii="Times New Roman" w:eastAsia="MS ????" w:hAnsi="Times New Roman" w:cs="Times New Roman"/>
          <w:bCs/>
          <w:kern w:val="28"/>
        </w:rPr>
      </w:pPr>
      <w:r>
        <w:rPr>
          <w:rFonts w:ascii="Times New Roman" w:eastAsia="MS ????" w:hAnsi="Times New Roman" w:cs="Times New Roman"/>
          <w:bCs/>
          <w:kern w:val="28"/>
        </w:rPr>
        <w:t>202</w:t>
      </w:r>
      <w:r w:rsidR="00AD7460">
        <w:rPr>
          <w:rFonts w:ascii="Times New Roman" w:eastAsia="MS ????" w:hAnsi="Times New Roman" w:cs="Times New Roman"/>
          <w:bCs/>
          <w:kern w:val="28"/>
        </w:rPr>
        <w:t>1</w:t>
      </w:r>
      <w:r w:rsidR="00E10C8F">
        <w:rPr>
          <w:rFonts w:ascii="Times New Roman" w:eastAsia="MS ????" w:hAnsi="Times New Roman" w:cs="Times New Roman"/>
          <w:bCs/>
          <w:kern w:val="28"/>
        </w:rPr>
        <w:t> </w:t>
      </w:r>
      <w:r>
        <w:rPr>
          <w:rFonts w:ascii="Times New Roman" w:eastAsia="MS ????" w:hAnsi="Times New Roman" w:cs="Times New Roman"/>
          <w:bCs/>
          <w:kern w:val="28"/>
        </w:rPr>
        <w:t xml:space="preserve">m. </w:t>
      </w:r>
      <w:r w:rsidR="00EB2D0C">
        <w:rPr>
          <w:rFonts w:ascii="Times New Roman" w:eastAsia="MS ????" w:hAnsi="Times New Roman" w:cs="Times New Roman"/>
          <w:bCs/>
          <w:kern w:val="28"/>
        </w:rPr>
        <w:t xml:space="preserve">gruodžio </w:t>
      </w:r>
      <w:r w:rsidR="00EA0AC0">
        <w:rPr>
          <w:rFonts w:ascii="Times New Roman" w:eastAsia="MS ????" w:hAnsi="Times New Roman" w:cs="Times New Roman"/>
          <w:bCs/>
          <w:kern w:val="28"/>
        </w:rPr>
        <w:t>3</w:t>
      </w:r>
      <w:r w:rsidR="00EB2D0C">
        <w:rPr>
          <w:rFonts w:ascii="Times New Roman" w:eastAsia="MS ????" w:hAnsi="Times New Roman" w:cs="Times New Roman"/>
          <w:bCs/>
          <w:kern w:val="28"/>
        </w:rPr>
        <w:t xml:space="preserve"> d.</w:t>
      </w:r>
    </w:p>
    <w:p w14:paraId="306CBC59" w14:textId="77777777" w:rsidR="006D5F53" w:rsidRPr="006D5F53" w:rsidRDefault="006D5F53" w:rsidP="006D5F53">
      <w:pPr>
        <w:spacing w:after="0" w:line="240" w:lineRule="auto"/>
        <w:rPr>
          <w:rFonts w:ascii="Times New Roman" w:eastAsia="Times New Roman" w:hAnsi="Times New Roman" w:cs="Times New Roman"/>
        </w:rPr>
      </w:pPr>
    </w:p>
    <w:p w14:paraId="623C6B32" w14:textId="20D2E716" w:rsidR="006D5F53" w:rsidRPr="006D5F53" w:rsidRDefault="006D5F53" w:rsidP="00324B07">
      <w:pPr>
        <w:tabs>
          <w:tab w:val="left" w:pos="540"/>
          <w:tab w:val="left" w:pos="3780"/>
        </w:tabs>
        <w:spacing w:after="0" w:line="240" w:lineRule="auto"/>
        <w:rPr>
          <w:rFonts w:ascii="Times New Roman" w:eastAsia="Times New Roman" w:hAnsi="Times New Roman" w:cs="Times New Roman"/>
        </w:rPr>
      </w:pPr>
      <w:r w:rsidRPr="006D5F53">
        <w:rPr>
          <w:rFonts w:ascii="Times New Roman" w:eastAsia="Calibri" w:hAnsi="Times New Roman" w:cs="Times New Roman"/>
          <w:noProof/>
        </w:rPr>
        <w:t>Išsami informacija apie šį vaistinį preparatą pateikiama Valstybinės vaistų kontrolės tarnybos prie Lietuvos Respublikos  sveikatos apsaugos ministerijos tinklalapyje</w:t>
      </w:r>
      <w:r w:rsidRPr="006D5F53">
        <w:rPr>
          <w:rFonts w:ascii="Times New Roman" w:eastAsia="Calibri" w:hAnsi="Times New Roman" w:cs="Times New Roman"/>
          <w:i/>
          <w:noProof/>
        </w:rPr>
        <w:t xml:space="preserve"> </w:t>
      </w:r>
      <w:hyperlink r:id="rId10" w:history="1">
        <w:r w:rsidRPr="006D5F53">
          <w:rPr>
            <w:rFonts w:ascii="Times New Roman" w:eastAsia="Calibri" w:hAnsi="Times New Roman" w:cs="Times New Roman"/>
            <w:noProof/>
            <w:color w:val="0000FF"/>
            <w:u w:val="single"/>
          </w:rPr>
          <w:t>http://www.vvkt.lt</w:t>
        </w:r>
      </w:hyperlink>
      <w:r w:rsidR="003C1E34">
        <w:rPr>
          <w:rFonts w:ascii="Times New Roman" w:eastAsia="Calibri" w:hAnsi="Times New Roman" w:cs="Times New Roman"/>
          <w:noProof/>
          <w:color w:val="0000FF"/>
          <w:u w:val="single"/>
        </w:rPr>
        <w:t>.</w:t>
      </w:r>
      <w:r w:rsidRPr="006D5F53">
        <w:rPr>
          <w:rFonts w:ascii="Times New Roman" w:eastAsia="Times New Roman" w:hAnsi="Times New Roman" w:cs="Times New Roman"/>
        </w:rPr>
        <w:br w:type="page"/>
      </w:r>
    </w:p>
    <w:p w14:paraId="42E948B0" w14:textId="77777777" w:rsidR="006D5F53" w:rsidRPr="006D5F53" w:rsidRDefault="006D5F53" w:rsidP="006D5F53">
      <w:pPr>
        <w:spacing w:after="0" w:line="240" w:lineRule="auto"/>
        <w:rPr>
          <w:rFonts w:ascii="Times New Roman" w:eastAsia="Times New Roman" w:hAnsi="Times New Roman" w:cs="Times New Roman"/>
        </w:rPr>
      </w:pPr>
    </w:p>
    <w:p w14:paraId="0A965485" w14:textId="77777777" w:rsidR="006D5F53" w:rsidRPr="006D5F53" w:rsidRDefault="006D5F53" w:rsidP="006D5F53">
      <w:pPr>
        <w:spacing w:after="0" w:line="240" w:lineRule="auto"/>
        <w:rPr>
          <w:rFonts w:ascii="Times New Roman" w:eastAsia="Times New Roman" w:hAnsi="Times New Roman" w:cs="Times New Roman"/>
        </w:rPr>
      </w:pPr>
    </w:p>
    <w:p w14:paraId="443517DB" w14:textId="77777777" w:rsidR="006D5F53" w:rsidRPr="006D5F53" w:rsidRDefault="006D5F53" w:rsidP="006D5F53">
      <w:pPr>
        <w:spacing w:after="0" w:line="240" w:lineRule="auto"/>
        <w:rPr>
          <w:rFonts w:ascii="Times New Roman" w:eastAsia="Times New Roman" w:hAnsi="Times New Roman" w:cs="Times New Roman"/>
        </w:rPr>
      </w:pPr>
    </w:p>
    <w:p w14:paraId="43E10679" w14:textId="77777777" w:rsidR="006D5F53" w:rsidRPr="006D5F53" w:rsidRDefault="006D5F53" w:rsidP="006D5F53">
      <w:pPr>
        <w:spacing w:after="0" w:line="240" w:lineRule="auto"/>
        <w:rPr>
          <w:rFonts w:ascii="Times New Roman" w:eastAsia="Times New Roman" w:hAnsi="Times New Roman" w:cs="Times New Roman"/>
        </w:rPr>
      </w:pPr>
    </w:p>
    <w:p w14:paraId="2AC22899" w14:textId="77777777" w:rsidR="006D5F53" w:rsidRPr="006D5F53" w:rsidRDefault="006D5F53" w:rsidP="006D5F53">
      <w:pPr>
        <w:spacing w:after="0" w:line="240" w:lineRule="auto"/>
        <w:rPr>
          <w:rFonts w:ascii="Times New Roman" w:eastAsia="Times New Roman" w:hAnsi="Times New Roman" w:cs="Times New Roman"/>
        </w:rPr>
      </w:pPr>
    </w:p>
    <w:p w14:paraId="759C4AD9" w14:textId="77777777" w:rsidR="006D5F53" w:rsidRPr="006D5F53" w:rsidRDefault="006D5F53" w:rsidP="006D5F53">
      <w:pPr>
        <w:spacing w:after="0" w:line="240" w:lineRule="auto"/>
        <w:rPr>
          <w:rFonts w:ascii="Times New Roman" w:eastAsia="Times New Roman" w:hAnsi="Times New Roman" w:cs="Times New Roman"/>
        </w:rPr>
      </w:pPr>
    </w:p>
    <w:p w14:paraId="07F05BCD" w14:textId="77777777" w:rsidR="006D5F53" w:rsidRPr="006D5F53" w:rsidRDefault="006D5F53" w:rsidP="006D5F53">
      <w:pPr>
        <w:spacing w:after="0" w:line="240" w:lineRule="auto"/>
        <w:rPr>
          <w:rFonts w:ascii="Times New Roman" w:eastAsia="Times New Roman" w:hAnsi="Times New Roman" w:cs="Times New Roman"/>
        </w:rPr>
      </w:pPr>
    </w:p>
    <w:p w14:paraId="2AFE696B" w14:textId="77777777" w:rsidR="006D5F53" w:rsidRPr="006D5F53" w:rsidRDefault="006D5F53" w:rsidP="006D5F53">
      <w:pPr>
        <w:spacing w:after="0" w:line="240" w:lineRule="auto"/>
        <w:rPr>
          <w:rFonts w:ascii="Times New Roman" w:eastAsia="Times New Roman" w:hAnsi="Times New Roman" w:cs="Times New Roman"/>
        </w:rPr>
      </w:pPr>
    </w:p>
    <w:p w14:paraId="7D1EEC35" w14:textId="77777777" w:rsidR="006D5F53" w:rsidRPr="006D5F53" w:rsidRDefault="006D5F53" w:rsidP="006D5F53">
      <w:pPr>
        <w:spacing w:after="0" w:line="240" w:lineRule="auto"/>
        <w:rPr>
          <w:rFonts w:ascii="Times New Roman" w:eastAsia="Times New Roman" w:hAnsi="Times New Roman" w:cs="Times New Roman"/>
        </w:rPr>
      </w:pPr>
    </w:p>
    <w:p w14:paraId="2658B241" w14:textId="77777777" w:rsidR="006D5F53" w:rsidRPr="006D5F53" w:rsidRDefault="006D5F53" w:rsidP="006D5F53">
      <w:pPr>
        <w:spacing w:after="0" w:line="240" w:lineRule="auto"/>
        <w:rPr>
          <w:rFonts w:ascii="Times New Roman" w:eastAsia="Times New Roman" w:hAnsi="Times New Roman" w:cs="Times New Roman"/>
        </w:rPr>
      </w:pPr>
    </w:p>
    <w:p w14:paraId="33BB2AFA" w14:textId="77777777" w:rsidR="006D5F53" w:rsidRPr="006D5F53" w:rsidRDefault="006D5F53" w:rsidP="006D5F53">
      <w:pPr>
        <w:spacing w:after="0" w:line="240" w:lineRule="auto"/>
        <w:rPr>
          <w:rFonts w:ascii="Times New Roman" w:eastAsia="Times New Roman" w:hAnsi="Times New Roman" w:cs="Times New Roman"/>
        </w:rPr>
      </w:pPr>
    </w:p>
    <w:p w14:paraId="2E6C779D" w14:textId="77777777" w:rsidR="006D5F53" w:rsidRPr="006D5F53" w:rsidRDefault="006D5F53" w:rsidP="006D5F53">
      <w:pPr>
        <w:spacing w:after="0" w:line="240" w:lineRule="auto"/>
        <w:rPr>
          <w:rFonts w:ascii="Times New Roman" w:eastAsia="Times New Roman" w:hAnsi="Times New Roman" w:cs="Times New Roman"/>
        </w:rPr>
      </w:pPr>
    </w:p>
    <w:p w14:paraId="12357DC2" w14:textId="77777777" w:rsidR="006D5F53" w:rsidRPr="006D5F53" w:rsidRDefault="006D5F53" w:rsidP="006D5F53">
      <w:pPr>
        <w:spacing w:after="0" w:line="240" w:lineRule="auto"/>
        <w:rPr>
          <w:rFonts w:ascii="Times New Roman" w:eastAsia="Times New Roman" w:hAnsi="Times New Roman" w:cs="Times New Roman"/>
        </w:rPr>
      </w:pPr>
    </w:p>
    <w:p w14:paraId="2926260A" w14:textId="77777777" w:rsidR="006D5F53" w:rsidRPr="006D5F53" w:rsidRDefault="006D5F53" w:rsidP="006D5F53">
      <w:pPr>
        <w:spacing w:after="0" w:line="240" w:lineRule="auto"/>
        <w:rPr>
          <w:rFonts w:ascii="Times New Roman" w:eastAsia="Times New Roman" w:hAnsi="Times New Roman" w:cs="Times New Roman"/>
        </w:rPr>
      </w:pPr>
    </w:p>
    <w:p w14:paraId="378E07B4" w14:textId="77777777" w:rsidR="006D5F53" w:rsidRPr="006D5F53" w:rsidRDefault="006D5F53" w:rsidP="006D5F53">
      <w:pPr>
        <w:spacing w:after="0" w:line="240" w:lineRule="auto"/>
        <w:rPr>
          <w:rFonts w:ascii="Times New Roman" w:eastAsia="Times New Roman" w:hAnsi="Times New Roman" w:cs="Times New Roman"/>
        </w:rPr>
      </w:pPr>
    </w:p>
    <w:p w14:paraId="5ECA5576" w14:textId="77777777" w:rsidR="006D5F53" w:rsidRPr="006D5F53" w:rsidRDefault="006D5F53" w:rsidP="006D5F53">
      <w:pPr>
        <w:spacing w:after="0" w:line="240" w:lineRule="auto"/>
        <w:rPr>
          <w:rFonts w:ascii="Times New Roman" w:eastAsia="Times New Roman" w:hAnsi="Times New Roman" w:cs="Times New Roman"/>
        </w:rPr>
      </w:pPr>
    </w:p>
    <w:p w14:paraId="133D7E3D" w14:textId="77777777" w:rsidR="006D5F53" w:rsidRPr="006D5F53" w:rsidRDefault="006D5F53" w:rsidP="006D5F53">
      <w:pPr>
        <w:spacing w:after="0" w:line="240" w:lineRule="auto"/>
        <w:rPr>
          <w:rFonts w:ascii="Times New Roman" w:eastAsia="Times New Roman" w:hAnsi="Times New Roman" w:cs="Times New Roman"/>
        </w:rPr>
      </w:pPr>
    </w:p>
    <w:p w14:paraId="3920B2FE" w14:textId="77777777" w:rsidR="006D5F53" w:rsidRPr="006D5F53" w:rsidRDefault="006D5F53" w:rsidP="006D5F53">
      <w:pPr>
        <w:spacing w:after="0" w:line="240" w:lineRule="auto"/>
        <w:rPr>
          <w:rFonts w:ascii="Times New Roman" w:eastAsia="Times New Roman" w:hAnsi="Times New Roman" w:cs="Times New Roman"/>
        </w:rPr>
      </w:pPr>
    </w:p>
    <w:p w14:paraId="367F8308" w14:textId="77777777" w:rsidR="006D5F53" w:rsidRPr="006D5F53" w:rsidRDefault="006D5F53" w:rsidP="006D5F53">
      <w:pPr>
        <w:spacing w:after="0" w:line="240" w:lineRule="auto"/>
        <w:rPr>
          <w:rFonts w:ascii="Times New Roman" w:eastAsia="Times New Roman" w:hAnsi="Times New Roman" w:cs="Times New Roman"/>
        </w:rPr>
      </w:pPr>
    </w:p>
    <w:p w14:paraId="54D28BB1" w14:textId="77777777" w:rsidR="006D5F53" w:rsidRPr="006D5F53" w:rsidRDefault="006D5F53" w:rsidP="006D5F53">
      <w:pPr>
        <w:spacing w:after="0" w:line="240" w:lineRule="auto"/>
        <w:rPr>
          <w:rFonts w:ascii="Times New Roman" w:eastAsia="Times New Roman" w:hAnsi="Times New Roman" w:cs="Times New Roman"/>
        </w:rPr>
      </w:pPr>
    </w:p>
    <w:p w14:paraId="2C45F193" w14:textId="77777777" w:rsidR="006D5F53" w:rsidRPr="006D5F53" w:rsidRDefault="006D5F53" w:rsidP="006D5F53">
      <w:pPr>
        <w:spacing w:after="0" w:line="240" w:lineRule="auto"/>
        <w:rPr>
          <w:rFonts w:ascii="Times New Roman" w:eastAsia="Times New Roman" w:hAnsi="Times New Roman" w:cs="Times New Roman"/>
        </w:rPr>
      </w:pPr>
    </w:p>
    <w:p w14:paraId="125159F0" w14:textId="77777777" w:rsidR="006D5F53" w:rsidRPr="006D5F53" w:rsidRDefault="006D5F53" w:rsidP="006D5F53">
      <w:pPr>
        <w:spacing w:after="0" w:line="240" w:lineRule="auto"/>
        <w:rPr>
          <w:rFonts w:ascii="Times New Roman" w:eastAsia="Times New Roman" w:hAnsi="Times New Roman" w:cs="Times New Roman"/>
        </w:rPr>
      </w:pPr>
    </w:p>
    <w:p w14:paraId="55F4153E" w14:textId="77777777" w:rsidR="006D5F53" w:rsidRPr="003C1E34" w:rsidRDefault="006D5F53" w:rsidP="003C1E34">
      <w:pPr>
        <w:spacing w:after="0" w:line="240" w:lineRule="auto"/>
        <w:outlineLvl w:val="0"/>
        <w:rPr>
          <w:rFonts w:ascii="Times New Roman" w:eastAsia="Times New Roman" w:hAnsi="Times New Roman" w:cs="Times New Roman"/>
          <w:bCs/>
          <w:kern w:val="28"/>
          <w:lang w:eastAsia="lt-LT"/>
        </w:rPr>
      </w:pPr>
    </w:p>
    <w:p w14:paraId="0FDFC930" w14:textId="77777777" w:rsidR="006D5F53" w:rsidRPr="006D5F53" w:rsidRDefault="006D5F53" w:rsidP="006D5F53">
      <w:pPr>
        <w:spacing w:after="0" w:line="240" w:lineRule="auto"/>
        <w:jc w:val="center"/>
        <w:outlineLvl w:val="0"/>
        <w:rPr>
          <w:rFonts w:ascii="Times New Roman" w:eastAsia="Times New Roman" w:hAnsi="Times New Roman" w:cs="Times New Roman"/>
          <w:b/>
          <w:kern w:val="28"/>
          <w:lang w:eastAsia="lt-LT"/>
        </w:rPr>
      </w:pPr>
      <w:r w:rsidRPr="006D5F53">
        <w:rPr>
          <w:rFonts w:ascii="Times New Roman" w:eastAsia="Times New Roman" w:hAnsi="Times New Roman" w:cs="Times New Roman"/>
          <w:b/>
          <w:kern w:val="28"/>
          <w:lang w:eastAsia="lt-LT"/>
        </w:rPr>
        <w:t>II PRIEDAS</w:t>
      </w:r>
    </w:p>
    <w:p w14:paraId="1735EBDD" w14:textId="77777777" w:rsidR="006D5F53" w:rsidRPr="006D5F53" w:rsidRDefault="006D5F53" w:rsidP="006D5F53">
      <w:pPr>
        <w:spacing w:after="0" w:line="240" w:lineRule="auto"/>
        <w:rPr>
          <w:rFonts w:ascii="Times New Roman" w:eastAsia="Times New Roman" w:hAnsi="Times New Roman" w:cs="Times New Roman"/>
        </w:rPr>
      </w:pPr>
    </w:p>
    <w:p w14:paraId="0AA64452" w14:textId="77777777" w:rsidR="006D5F53" w:rsidRPr="006D5F53" w:rsidRDefault="006D5F53" w:rsidP="006D5F53">
      <w:pPr>
        <w:spacing w:after="0" w:line="240" w:lineRule="auto"/>
        <w:jc w:val="center"/>
        <w:outlineLvl w:val="0"/>
        <w:rPr>
          <w:rFonts w:ascii="Times New Roman" w:eastAsia="Times New Roman" w:hAnsi="Times New Roman" w:cs="Times New Roman"/>
          <w:b/>
          <w:kern w:val="28"/>
          <w:lang w:eastAsia="lt-LT"/>
        </w:rPr>
      </w:pPr>
      <w:r w:rsidRPr="006D5F53">
        <w:rPr>
          <w:rFonts w:ascii="Times New Roman" w:eastAsia="Times New Roman" w:hAnsi="Times New Roman" w:cs="Times New Roman"/>
          <w:b/>
          <w:kern w:val="28"/>
          <w:lang w:eastAsia="lt-LT"/>
        </w:rPr>
        <w:t>REGISTRACIJOS SĄLYGOS</w:t>
      </w:r>
    </w:p>
    <w:p w14:paraId="2797B8C2" w14:textId="77777777" w:rsidR="006D5F53" w:rsidRPr="003C1E34" w:rsidRDefault="006D5F53" w:rsidP="006D5F53">
      <w:pPr>
        <w:spacing w:after="0" w:line="240" w:lineRule="auto"/>
        <w:rPr>
          <w:rFonts w:ascii="Times New Roman" w:eastAsia="Times New Roman" w:hAnsi="Times New Roman" w:cs="Times New Roman"/>
          <w:lang w:eastAsia="lt-LT"/>
        </w:rPr>
      </w:pPr>
    </w:p>
    <w:p w14:paraId="0297C272" w14:textId="77777777" w:rsidR="006D5F53" w:rsidRPr="006D5F53" w:rsidRDefault="006D5F53" w:rsidP="006D5F53">
      <w:pPr>
        <w:spacing w:after="0" w:line="240" w:lineRule="auto"/>
        <w:ind w:left="1620" w:hanging="540"/>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A.</w:t>
      </w:r>
      <w:r w:rsidRPr="006D5F53">
        <w:rPr>
          <w:rFonts w:ascii="Times New Roman" w:eastAsia="Times New Roman" w:hAnsi="Times New Roman" w:cs="Times New Roman"/>
          <w:b/>
          <w:lang w:eastAsia="lt-LT"/>
        </w:rPr>
        <w:tab/>
        <w:t>GAMINTOJAS, ATSAKINGAS UŽ SERIJŲ IŠLEIDIMĄ</w:t>
      </w:r>
    </w:p>
    <w:p w14:paraId="130B4C55" w14:textId="77777777" w:rsidR="006D5F53" w:rsidRPr="003C1E34" w:rsidRDefault="006D5F53" w:rsidP="003C1E34">
      <w:pPr>
        <w:spacing w:after="0" w:line="240" w:lineRule="auto"/>
        <w:jc w:val="both"/>
        <w:rPr>
          <w:rFonts w:ascii="Times New Roman" w:eastAsia="Times New Roman" w:hAnsi="Times New Roman" w:cs="Times New Roman"/>
          <w:bCs/>
          <w:lang w:eastAsia="lt-LT"/>
        </w:rPr>
      </w:pPr>
    </w:p>
    <w:p w14:paraId="337C2635" w14:textId="77777777" w:rsidR="006D5F53" w:rsidRPr="006D5F53" w:rsidRDefault="006D5F53" w:rsidP="006D5F53">
      <w:pPr>
        <w:spacing w:after="0" w:line="240" w:lineRule="auto"/>
        <w:ind w:left="1620" w:hanging="540"/>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B.</w:t>
      </w:r>
      <w:r w:rsidRPr="006D5F53">
        <w:rPr>
          <w:rFonts w:ascii="Times New Roman" w:eastAsia="Times New Roman" w:hAnsi="Times New Roman" w:cs="Times New Roman"/>
          <w:b/>
          <w:lang w:eastAsia="lt-LT"/>
        </w:rPr>
        <w:tab/>
        <w:t>TIEKIMO IR VARTOJIMO SĄLYGOS AR APRIBOJIMAI</w:t>
      </w:r>
    </w:p>
    <w:p w14:paraId="3CD29B1E" w14:textId="77777777" w:rsidR="006D5F53" w:rsidRPr="006D5F53" w:rsidRDefault="006D5F53" w:rsidP="006D5F53">
      <w:pPr>
        <w:spacing w:after="0" w:line="240" w:lineRule="auto"/>
        <w:rPr>
          <w:rFonts w:ascii="Times New Roman" w:eastAsia="Times New Roman" w:hAnsi="Times New Roman" w:cs="Times New Roman"/>
        </w:rPr>
      </w:pPr>
    </w:p>
    <w:p w14:paraId="76959BE5" w14:textId="77777777" w:rsidR="006D5F53" w:rsidRPr="006D5F53" w:rsidRDefault="006D5F53" w:rsidP="006D5F53">
      <w:pPr>
        <w:tabs>
          <w:tab w:val="left" w:pos="567"/>
        </w:tabs>
        <w:spacing w:after="0" w:line="240" w:lineRule="auto"/>
        <w:rPr>
          <w:rFonts w:ascii="Times New Roman" w:eastAsia="Times New Roman" w:hAnsi="Times New Roman" w:cs="Times New Roman"/>
          <w:b/>
        </w:rPr>
      </w:pPr>
      <w:r w:rsidRPr="006D5F53">
        <w:rPr>
          <w:rFonts w:ascii="Times New Roman" w:eastAsia="Times New Roman" w:hAnsi="Times New Roman" w:cs="Times New Roman"/>
        </w:rPr>
        <w:br w:type="page"/>
      </w:r>
      <w:r w:rsidRPr="006D5F53">
        <w:rPr>
          <w:rFonts w:ascii="Times New Roman" w:eastAsia="Times New Roman" w:hAnsi="Times New Roman" w:cs="Times New Roman"/>
          <w:b/>
        </w:rPr>
        <w:lastRenderedPageBreak/>
        <w:t xml:space="preserve">A. </w:t>
      </w:r>
      <w:r w:rsidRPr="006D5F53">
        <w:rPr>
          <w:rFonts w:ascii="Times New Roman" w:eastAsia="Times New Roman" w:hAnsi="Times New Roman" w:cs="Times New Roman"/>
          <w:b/>
        </w:rPr>
        <w:tab/>
        <w:t>GAMINTOJAS (-AI), ATSAKINGAS (-I) UŽ SERIJŲ IŠLEIDIMĄ</w:t>
      </w:r>
    </w:p>
    <w:p w14:paraId="648AA3C3" w14:textId="77777777" w:rsidR="006D5F53" w:rsidRPr="006D5F53" w:rsidRDefault="006D5F53" w:rsidP="006D5F53">
      <w:pPr>
        <w:spacing w:after="0" w:line="240" w:lineRule="auto"/>
        <w:rPr>
          <w:rFonts w:ascii="Times New Roman" w:eastAsia="Times New Roman" w:hAnsi="Times New Roman" w:cs="Times New Roman"/>
        </w:rPr>
      </w:pPr>
    </w:p>
    <w:p w14:paraId="35B96E8B" w14:textId="77777777" w:rsidR="006D5F53" w:rsidRPr="006D5F53" w:rsidRDefault="006D5F53" w:rsidP="006D5F53">
      <w:pPr>
        <w:spacing w:after="0" w:line="240" w:lineRule="auto"/>
        <w:rPr>
          <w:rFonts w:ascii="Times New Roman" w:eastAsia="Times New Roman" w:hAnsi="Times New Roman" w:cs="Times New Roman"/>
          <w:u w:val="single"/>
        </w:rPr>
      </w:pPr>
      <w:r w:rsidRPr="006D5F53">
        <w:rPr>
          <w:rFonts w:ascii="Times New Roman" w:eastAsia="Times New Roman" w:hAnsi="Times New Roman" w:cs="Times New Roman"/>
          <w:u w:val="single"/>
        </w:rPr>
        <w:t>Gamintojo, atsakingo už serijų išleidimą, pavadinimas ir adresas</w:t>
      </w:r>
    </w:p>
    <w:p w14:paraId="25D2AA42" w14:textId="77777777" w:rsidR="006D5F53" w:rsidRPr="006D5F53" w:rsidRDefault="006D5F53" w:rsidP="006D5F53">
      <w:pPr>
        <w:spacing w:after="0" w:line="240" w:lineRule="auto"/>
        <w:rPr>
          <w:rFonts w:ascii="Times New Roman" w:eastAsia="Times New Roman" w:hAnsi="Times New Roman" w:cs="Times New Roman"/>
        </w:rPr>
      </w:pPr>
    </w:p>
    <w:p w14:paraId="1DDA5EB3" w14:textId="77777777" w:rsidR="006D5F53" w:rsidRPr="006D5F53" w:rsidRDefault="006D5F53" w:rsidP="006D5F53">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Aspen</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Bad</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Oldesloe</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GmbH</w:t>
      </w:r>
      <w:proofErr w:type="spellEnd"/>
    </w:p>
    <w:p w14:paraId="5D6FBFC2" w14:textId="77777777" w:rsidR="006D5F53" w:rsidRPr="006D5F53" w:rsidRDefault="006D5F53" w:rsidP="006D5F53">
      <w:pPr>
        <w:spacing w:after="0" w:line="240" w:lineRule="auto"/>
        <w:rPr>
          <w:rFonts w:ascii="Times New Roman" w:eastAsia="Times New Roman" w:hAnsi="Times New Roman" w:cs="Times New Roman"/>
          <w:lang w:eastAsia="lt-LT"/>
        </w:rPr>
      </w:pPr>
      <w:bookmarkStart w:id="0" w:name="OLE_LINK2"/>
      <w:bookmarkStart w:id="1" w:name="OLE_LINK1"/>
      <w:proofErr w:type="spellStart"/>
      <w:r w:rsidRPr="006D5F53">
        <w:rPr>
          <w:rFonts w:ascii="Times New Roman" w:eastAsia="Times New Roman" w:hAnsi="Times New Roman" w:cs="Times New Roman"/>
          <w:lang w:eastAsia="lt-LT"/>
        </w:rPr>
        <w:t>Industriestrasse</w:t>
      </w:r>
      <w:proofErr w:type="spellEnd"/>
      <w:r w:rsidRPr="006D5F53">
        <w:rPr>
          <w:rFonts w:ascii="Times New Roman" w:eastAsia="Times New Roman" w:hAnsi="Times New Roman" w:cs="Times New Roman"/>
          <w:lang w:eastAsia="lt-LT"/>
        </w:rPr>
        <w:t xml:space="preserve"> 32-36</w:t>
      </w:r>
    </w:p>
    <w:p w14:paraId="231C614D"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23843 </w:t>
      </w:r>
      <w:proofErr w:type="spellStart"/>
      <w:r w:rsidRPr="006D5F53">
        <w:rPr>
          <w:rFonts w:ascii="Times New Roman" w:eastAsia="Times New Roman" w:hAnsi="Times New Roman" w:cs="Times New Roman"/>
          <w:lang w:eastAsia="lt-LT"/>
        </w:rPr>
        <w:t>Bad</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Oldesloe</w:t>
      </w:r>
      <w:bookmarkEnd w:id="0"/>
      <w:bookmarkEnd w:id="1"/>
      <w:proofErr w:type="spellEnd"/>
      <w:r w:rsidRPr="006D5F53">
        <w:rPr>
          <w:rFonts w:ascii="Times New Roman" w:eastAsia="Times New Roman" w:hAnsi="Times New Roman" w:cs="Times New Roman"/>
          <w:lang w:eastAsia="lt-LT"/>
        </w:rPr>
        <w:t xml:space="preserve"> </w:t>
      </w:r>
    </w:p>
    <w:p w14:paraId="12CD8910"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Vokietija</w:t>
      </w:r>
    </w:p>
    <w:p w14:paraId="720FE63A" w14:textId="77777777" w:rsidR="006D5F53" w:rsidRPr="006D5F53" w:rsidRDefault="006D5F53" w:rsidP="006D5F53">
      <w:pPr>
        <w:spacing w:after="0" w:line="240" w:lineRule="auto"/>
        <w:rPr>
          <w:rFonts w:ascii="Times New Roman" w:eastAsia="Times New Roman" w:hAnsi="Times New Roman" w:cs="Times New Roman"/>
        </w:rPr>
      </w:pPr>
    </w:p>
    <w:p w14:paraId="670040D8" w14:textId="77777777" w:rsidR="006D5F53" w:rsidRPr="006D5F53" w:rsidRDefault="006D5F53" w:rsidP="006D5F53">
      <w:pPr>
        <w:spacing w:after="0" w:line="240" w:lineRule="auto"/>
        <w:rPr>
          <w:rFonts w:ascii="Times New Roman" w:eastAsia="Times New Roman" w:hAnsi="Times New Roman" w:cs="Times New Roman"/>
        </w:rPr>
      </w:pPr>
    </w:p>
    <w:p w14:paraId="0FC48F64" w14:textId="77777777" w:rsidR="006D5F53" w:rsidRPr="006D5F53" w:rsidRDefault="006D5F53" w:rsidP="006D5F53">
      <w:pPr>
        <w:tabs>
          <w:tab w:val="left" w:pos="567"/>
        </w:tabs>
        <w:spacing w:after="0" w:line="240" w:lineRule="auto"/>
        <w:rPr>
          <w:rFonts w:ascii="Times New Roman" w:eastAsia="Times New Roman" w:hAnsi="Times New Roman" w:cs="Times New Roman"/>
          <w:b/>
        </w:rPr>
      </w:pPr>
      <w:r w:rsidRPr="006D5F53">
        <w:rPr>
          <w:rFonts w:ascii="Times New Roman" w:eastAsia="Times New Roman" w:hAnsi="Times New Roman" w:cs="Times New Roman"/>
          <w:b/>
        </w:rPr>
        <w:t xml:space="preserve">B. </w:t>
      </w:r>
      <w:r w:rsidRPr="006D5F53">
        <w:rPr>
          <w:rFonts w:ascii="Times New Roman" w:eastAsia="Times New Roman" w:hAnsi="Times New Roman" w:cs="Times New Roman"/>
          <w:b/>
        </w:rPr>
        <w:tab/>
        <w:t>TIEKIMO IR VARTOJIMO SĄLYGOS AR APRIBOJIMAI</w:t>
      </w:r>
    </w:p>
    <w:p w14:paraId="02BD988B" w14:textId="77777777" w:rsidR="006D5F53" w:rsidRPr="006D5F53" w:rsidRDefault="006D5F53" w:rsidP="006D5F53">
      <w:pPr>
        <w:spacing w:after="0" w:line="240" w:lineRule="auto"/>
        <w:rPr>
          <w:rFonts w:ascii="Times New Roman" w:eastAsia="Times New Roman" w:hAnsi="Times New Roman" w:cs="Times New Roman"/>
        </w:rPr>
      </w:pPr>
    </w:p>
    <w:p w14:paraId="3E91BC3A" w14:textId="77777777" w:rsidR="006D5F53" w:rsidRPr="006D5F53" w:rsidRDefault="006D5F53" w:rsidP="006D5F53">
      <w:pPr>
        <w:spacing w:after="0" w:line="240" w:lineRule="auto"/>
        <w:rPr>
          <w:rFonts w:ascii="Times New Roman" w:eastAsia="Times New Roman" w:hAnsi="Times New Roman" w:cs="Times New Roman"/>
        </w:rPr>
      </w:pPr>
      <w:r w:rsidRPr="006D5F53">
        <w:rPr>
          <w:rFonts w:ascii="Times New Roman" w:eastAsia="Times New Roman" w:hAnsi="Times New Roman" w:cs="Times New Roman"/>
        </w:rPr>
        <w:t>Receptinis vaistinis preparatas.</w:t>
      </w:r>
    </w:p>
    <w:p w14:paraId="0A76E8B2" w14:textId="77777777" w:rsidR="006D5F53" w:rsidRPr="006D5F53" w:rsidRDefault="006D5F53" w:rsidP="006D5F53">
      <w:pPr>
        <w:spacing w:after="0" w:line="240" w:lineRule="auto"/>
        <w:rPr>
          <w:rFonts w:ascii="Times New Roman" w:eastAsia="Times New Roman" w:hAnsi="Times New Roman" w:cs="Times New Roman"/>
        </w:rPr>
      </w:pPr>
    </w:p>
    <w:p w14:paraId="0EC9AB5D" w14:textId="77777777" w:rsidR="006D5F53" w:rsidRPr="006D5F53" w:rsidRDefault="006D5F53" w:rsidP="006D5F53">
      <w:pPr>
        <w:spacing w:after="0" w:line="240" w:lineRule="auto"/>
        <w:rPr>
          <w:rFonts w:ascii="Times New Roman" w:eastAsia="Times New Roman" w:hAnsi="Times New Roman" w:cs="Times New Roman"/>
        </w:rPr>
      </w:pPr>
      <w:r w:rsidRPr="006D5F53">
        <w:rPr>
          <w:rFonts w:ascii="Times New Roman" w:eastAsia="Times New Roman" w:hAnsi="Times New Roman" w:cs="Times New Roman"/>
        </w:rPr>
        <w:br w:type="page"/>
      </w:r>
    </w:p>
    <w:p w14:paraId="69BFD930" w14:textId="77777777" w:rsidR="006D5F53" w:rsidRPr="006D5F53" w:rsidRDefault="006D5F53" w:rsidP="006D5F53">
      <w:pPr>
        <w:spacing w:after="0" w:line="240" w:lineRule="auto"/>
        <w:rPr>
          <w:rFonts w:ascii="Times New Roman" w:eastAsia="Times New Roman" w:hAnsi="Times New Roman" w:cs="Times New Roman"/>
        </w:rPr>
      </w:pPr>
    </w:p>
    <w:p w14:paraId="7FFBEE6F" w14:textId="77777777" w:rsidR="006D5F53" w:rsidRPr="006D5F53" w:rsidRDefault="006D5F53" w:rsidP="006D5F53">
      <w:pPr>
        <w:spacing w:after="0" w:line="240" w:lineRule="auto"/>
        <w:rPr>
          <w:rFonts w:ascii="Times New Roman" w:eastAsia="Times New Roman" w:hAnsi="Times New Roman" w:cs="Times New Roman"/>
        </w:rPr>
      </w:pPr>
    </w:p>
    <w:p w14:paraId="7EF71D05" w14:textId="77777777" w:rsidR="006D5F53" w:rsidRPr="006D5F53" w:rsidRDefault="006D5F53" w:rsidP="006D5F53">
      <w:pPr>
        <w:spacing w:after="0" w:line="240" w:lineRule="auto"/>
        <w:rPr>
          <w:rFonts w:ascii="Times New Roman" w:eastAsia="Times New Roman" w:hAnsi="Times New Roman" w:cs="Times New Roman"/>
        </w:rPr>
      </w:pPr>
    </w:p>
    <w:p w14:paraId="69213D07" w14:textId="77777777" w:rsidR="006D5F53" w:rsidRPr="006D5F53" w:rsidRDefault="006D5F53" w:rsidP="006D5F53">
      <w:pPr>
        <w:spacing w:after="0" w:line="240" w:lineRule="auto"/>
        <w:rPr>
          <w:rFonts w:ascii="Times New Roman" w:eastAsia="Times New Roman" w:hAnsi="Times New Roman" w:cs="Times New Roman"/>
        </w:rPr>
      </w:pPr>
    </w:p>
    <w:p w14:paraId="3B2F2B42" w14:textId="77777777" w:rsidR="006D5F53" w:rsidRPr="006D5F53" w:rsidRDefault="006D5F53" w:rsidP="006D5F53">
      <w:pPr>
        <w:spacing w:after="0" w:line="240" w:lineRule="auto"/>
        <w:rPr>
          <w:rFonts w:ascii="Times New Roman" w:eastAsia="Times New Roman" w:hAnsi="Times New Roman" w:cs="Times New Roman"/>
        </w:rPr>
      </w:pPr>
    </w:p>
    <w:p w14:paraId="1B9B442B" w14:textId="77777777" w:rsidR="006D5F53" w:rsidRPr="006D5F53" w:rsidRDefault="006D5F53" w:rsidP="006D5F53">
      <w:pPr>
        <w:spacing w:after="0" w:line="240" w:lineRule="auto"/>
        <w:rPr>
          <w:rFonts w:ascii="Times New Roman" w:eastAsia="Times New Roman" w:hAnsi="Times New Roman" w:cs="Times New Roman"/>
        </w:rPr>
      </w:pPr>
    </w:p>
    <w:p w14:paraId="2E92DA26" w14:textId="77777777" w:rsidR="006D5F53" w:rsidRPr="006D5F53" w:rsidRDefault="006D5F53" w:rsidP="006D5F53">
      <w:pPr>
        <w:spacing w:after="0" w:line="240" w:lineRule="auto"/>
        <w:rPr>
          <w:rFonts w:ascii="Times New Roman" w:eastAsia="Times New Roman" w:hAnsi="Times New Roman" w:cs="Times New Roman"/>
        </w:rPr>
      </w:pPr>
    </w:p>
    <w:p w14:paraId="52C7A3F1" w14:textId="77777777" w:rsidR="006D5F53" w:rsidRPr="006D5F53" w:rsidRDefault="006D5F53" w:rsidP="006D5F53">
      <w:pPr>
        <w:spacing w:after="0" w:line="240" w:lineRule="auto"/>
        <w:rPr>
          <w:rFonts w:ascii="Times New Roman" w:eastAsia="Times New Roman" w:hAnsi="Times New Roman" w:cs="Times New Roman"/>
        </w:rPr>
      </w:pPr>
    </w:p>
    <w:p w14:paraId="4FE940F9" w14:textId="77777777" w:rsidR="006D5F53" w:rsidRPr="006D5F53" w:rsidRDefault="006D5F53" w:rsidP="006D5F53">
      <w:pPr>
        <w:spacing w:after="0" w:line="240" w:lineRule="auto"/>
        <w:rPr>
          <w:rFonts w:ascii="Times New Roman" w:eastAsia="Times New Roman" w:hAnsi="Times New Roman" w:cs="Times New Roman"/>
        </w:rPr>
      </w:pPr>
    </w:p>
    <w:p w14:paraId="426E63ED" w14:textId="77777777" w:rsidR="006D5F53" w:rsidRPr="006D5F53" w:rsidRDefault="006D5F53" w:rsidP="006D5F53">
      <w:pPr>
        <w:spacing w:after="0" w:line="240" w:lineRule="auto"/>
        <w:rPr>
          <w:rFonts w:ascii="Times New Roman" w:eastAsia="Times New Roman" w:hAnsi="Times New Roman" w:cs="Times New Roman"/>
        </w:rPr>
      </w:pPr>
    </w:p>
    <w:p w14:paraId="1FFC6247" w14:textId="77777777" w:rsidR="006D5F53" w:rsidRPr="006D5F53" w:rsidRDefault="006D5F53" w:rsidP="006D5F53">
      <w:pPr>
        <w:spacing w:after="0" w:line="240" w:lineRule="auto"/>
        <w:rPr>
          <w:rFonts w:ascii="Times New Roman" w:eastAsia="Times New Roman" w:hAnsi="Times New Roman" w:cs="Times New Roman"/>
        </w:rPr>
      </w:pPr>
    </w:p>
    <w:p w14:paraId="3052F5D7" w14:textId="77777777" w:rsidR="006D5F53" w:rsidRPr="006D5F53" w:rsidRDefault="006D5F53" w:rsidP="006D5F53">
      <w:pPr>
        <w:spacing w:after="0" w:line="240" w:lineRule="auto"/>
        <w:rPr>
          <w:rFonts w:ascii="Times New Roman" w:eastAsia="Times New Roman" w:hAnsi="Times New Roman" w:cs="Times New Roman"/>
        </w:rPr>
      </w:pPr>
    </w:p>
    <w:p w14:paraId="79AE0DD9" w14:textId="77777777" w:rsidR="006D5F53" w:rsidRPr="006D5F53" w:rsidRDefault="006D5F53" w:rsidP="006D5F53">
      <w:pPr>
        <w:spacing w:after="0" w:line="240" w:lineRule="auto"/>
        <w:rPr>
          <w:rFonts w:ascii="Times New Roman" w:eastAsia="Times New Roman" w:hAnsi="Times New Roman" w:cs="Times New Roman"/>
        </w:rPr>
      </w:pPr>
    </w:p>
    <w:p w14:paraId="25562862" w14:textId="77777777" w:rsidR="006D5F53" w:rsidRPr="006D5F53" w:rsidRDefault="006D5F53" w:rsidP="006D5F53">
      <w:pPr>
        <w:spacing w:after="0" w:line="240" w:lineRule="auto"/>
        <w:rPr>
          <w:rFonts w:ascii="Times New Roman" w:eastAsia="Times New Roman" w:hAnsi="Times New Roman" w:cs="Times New Roman"/>
        </w:rPr>
      </w:pPr>
    </w:p>
    <w:p w14:paraId="7557F677" w14:textId="77777777" w:rsidR="006D5F53" w:rsidRPr="006D5F53" w:rsidRDefault="006D5F53" w:rsidP="006D5F53">
      <w:pPr>
        <w:spacing w:after="0" w:line="240" w:lineRule="auto"/>
        <w:rPr>
          <w:rFonts w:ascii="Times New Roman" w:eastAsia="Times New Roman" w:hAnsi="Times New Roman" w:cs="Times New Roman"/>
        </w:rPr>
      </w:pPr>
    </w:p>
    <w:p w14:paraId="4A971C48" w14:textId="77777777" w:rsidR="006D5F53" w:rsidRPr="006D5F53" w:rsidRDefault="006D5F53" w:rsidP="006D5F53">
      <w:pPr>
        <w:spacing w:after="0" w:line="240" w:lineRule="auto"/>
        <w:rPr>
          <w:rFonts w:ascii="Times New Roman" w:eastAsia="Times New Roman" w:hAnsi="Times New Roman" w:cs="Times New Roman"/>
        </w:rPr>
      </w:pPr>
    </w:p>
    <w:p w14:paraId="2224C31C" w14:textId="77777777" w:rsidR="006D5F53" w:rsidRPr="006D5F53" w:rsidRDefault="006D5F53" w:rsidP="006D5F53">
      <w:pPr>
        <w:spacing w:after="0" w:line="240" w:lineRule="auto"/>
        <w:rPr>
          <w:rFonts w:ascii="Times New Roman" w:eastAsia="Times New Roman" w:hAnsi="Times New Roman" w:cs="Times New Roman"/>
        </w:rPr>
      </w:pPr>
    </w:p>
    <w:p w14:paraId="775DD18D" w14:textId="77777777" w:rsidR="006D5F53" w:rsidRPr="006D5F53" w:rsidRDefault="006D5F53" w:rsidP="006D5F53">
      <w:pPr>
        <w:spacing w:after="0" w:line="240" w:lineRule="auto"/>
        <w:rPr>
          <w:rFonts w:ascii="Times New Roman" w:eastAsia="Times New Roman" w:hAnsi="Times New Roman" w:cs="Times New Roman"/>
        </w:rPr>
      </w:pPr>
    </w:p>
    <w:p w14:paraId="653CF9E5" w14:textId="77777777" w:rsidR="006D5F53" w:rsidRPr="006D5F53" w:rsidRDefault="006D5F53" w:rsidP="006D5F53">
      <w:pPr>
        <w:spacing w:after="0" w:line="240" w:lineRule="auto"/>
        <w:rPr>
          <w:rFonts w:ascii="Times New Roman" w:eastAsia="Times New Roman" w:hAnsi="Times New Roman" w:cs="Times New Roman"/>
        </w:rPr>
      </w:pPr>
    </w:p>
    <w:p w14:paraId="6F4BA0C7" w14:textId="77777777" w:rsidR="006D5F53" w:rsidRPr="006D5F53" w:rsidRDefault="006D5F53" w:rsidP="006D5F53">
      <w:pPr>
        <w:spacing w:after="0" w:line="240" w:lineRule="auto"/>
        <w:rPr>
          <w:rFonts w:ascii="Times New Roman" w:eastAsia="Times New Roman" w:hAnsi="Times New Roman" w:cs="Times New Roman"/>
        </w:rPr>
      </w:pPr>
    </w:p>
    <w:p w14:paraId="4363E349" w14:textId="77777777" w:rsidR="006D5F53" w:rsidRPr="006D5F53" w:rsidRDefault="006D5F53" w:rsidP="006D5F53">
      <w:pPr>
        <w:spacing w:after="0" w:line="240" w:lineRule="auto"/>
        <w:rPr>
          <w:rFonts w:ascii="Times New Roman" w:eastAsia="Times New Roman" w:hAnsi="Times New Roman" w:cs="Times New Roman"/>
        </w:rPr>
      </w:pPr>
    </w:p>
    <w:p w14:paraId="6A133E0F" w14:textId="77777777" w:rsidR="006D5F53" w:rsidRPr="006D5F53" w:rsidRDefault="006D5F53" w:rsidP="006D5F53">
      <w:pPr>
        <w:spacing w:after="0" w:line="240" w:lineRule="auto"/>
        <w:rPr>
          <w:rFonts w:ascii="Times New Roman" w:eastAsia="Times New Roman" w:hAnsi="Times New Roman" w:cs="Times New Roman"/>
        </w:rPr>
      </w:pPr>
    </w:p>
    <w:p w14:paraId="7F40BDC8" w14:textId="77777777" w:rsidR="006D5F53" w:rsidRPr="003C1E34" w:rsidRDefault="006D5F53" w:rsidP="003C1E34">
      <w:pPr>
        <w:spacing w:after="0" w:line="240" w:lineRule="auto"/>
        <w:outlineLvl w:val="0"/>
        <w:rPr>
          <w:rFonts w:ascii="Times New Roman" w:eastAsia="Times New Roman" w:hAnsi="Times New Roman" w:cs="Times New Roman"/>
          <w:bCs/>
          <w:kern w:val="28"/>
          <w:lang w:eastAsia="lt-LT"/>
        </w:rPr>
      </w:pPr>
    </w:p>
    <w:p w14:paraId="71BD96EB" w14:textId="77777777" w:rsidR="006D5F53" w:rsidRPr="006D5F53" w:rsidRDefault="006D5F53" w:rsidP="006D5F53">
      <w:pPr>
        <w:spacing w:after="0" w:line="240" w:lineRule="auto"/>
        <w:jc w:val="center"/>
        <w:outlineLvl w:val="0"/>
        <w:rPr>
          <w:rFonts w:ascii="Times New Roman" w:eastAsia="Times New Roman" w:hAnsi="Times New Roman" w:cs="Times New Roman"/>
          <w:b/>
          <w:kern w:val="28"/>
          <w:lang w:eastAsia="lt-LT"/>
        </w:rPr>
      </w:pPr>
      <w:r w:rsidRPr="006D5F53">
        <w:rPr>
          <w:rFonts w:ascii="Times New Roman" w:eastAsia="Times New Roman" w:hAnsi="Times New Roman" w:cs="Times New Roman"/>
          <w:b/>
          <w:kern w:val="28"/>
          <w:lang w:eastAsia="lt-LT"/>
        </w:rPr>
        <w:t>III PRIEDAS</w:t>
      </w:r>
    </w:p>
    <w:p w14:paraId="1153998E" w14:textId="77777777" w:rsidR="006D5F53" w:rsidRPr="006D5F53" w:rsidRDefault="006D5F53" w:rsidP="006D5F53">
      <w:pPr>
        <w:spacing w:after="0" w:line="240" w:lineRule="auto"/>
        <w:rPr>
          <w:rFonts w:ascii="Times New Roman" w:eastAsia="Times New Roman" w:hAnsi="Times New Roman" w:cs="Times New Roman"/>
        </w:rPr>
      </w:pPr>
    </w:p>
    <w:p w14:paraId="4F368A84" w14:textId="77777777" w:rsidR="006D5F53" w:rsidRPr="006D5F53" w:rsidRDefault="006D5F53" w:rsidP="006D5F53">
      <w:pPr>
        <w:spacing w:after="0" w:line="240" w:lineRule="auto"/>
        <w:jc w:val="center"/>
        <w:rPr>
          <w:rFonts w:ascii="Times New Roman" w:eastAsia="Times New Roman" w:hAnsi="Times New Roman" w:cs="Times New Roman"/>
          <w:b/>
        </w:rPr>
      </w:pPr>
      <w:r w:rsidRPr="006D5F53">
        <w:rPr>
          <w:rFonts w:ascii="Times New Roman" w:eastAsia="Times New Roman" w:hAnsi="Times New Roman" w:cs="Times New Roman"/>
          <w:b/>
        </w:rPr>
        <w:t>ŽENKLINIMAS IR PAKUOTĖS LAPELIS</w:t>
      </w:r>
    </w:p>
    <w:p w14:paraId="7A6CD10D" w14:textId="77777777" w:rsidR="006D5F53" w:rsidRPr="006D5F53" w:rsidRDefault="006D5F53" w:rsidP="006D5F53">
      <w:pPr>
        <w:spacing w:after="0" w:line="240" w:lineRule="auto"/>
        <w:rPr>
          <w:rFonts w:ascii="Times New Roman" w:eastAsia="Times New Roman" w:hAnsi="Times New Roman" w:cs="Times New Roman"/>
        </w:rPr>
      </w:pPr>
      <w:r w:rsidRPr="006D5F53">
        <w:rPr>
          <w:rFonts w:ascii="Times New Roman" w:eastAsia="Times New Roman" w:hAnsi="Times New Roman" w:cs="Times New Roman"/>
        </w:rPr>
        <w:br w:type="page"/>
      </w:r>
    </w:p>
    <w:p w14:paraId="3B9CDD87" w14:textId="77777777" w:rsidR="006D5F53" w:rsidRPr="006D5F53" w:rsidRDefault="006D5F53" w:rsidP="006D5F53">
      <w:pPr>
        <w:spacing w:after="0" w:line="240" w:lineRule="auto"/>
        <w:rPr>
          <w:rFonts w:ascii="Times New Roman" w:eastAsia="Times New Roman" w:hAnsi="Times New Roman" w:cs="Times New Roman"/>
        </w:rPr>
      </w:pPr>
    </w:p>
    <w:p w14:paraId="0BEB5CFD" w14:textId="77777777" w:rsidR="006D5F53" w:rsidRPr="006D5F53" w:rsidRDefault="006D5F53" w:rsidP="006D5F53">
      <w:pPr>
        <w:spacing w:after="0" w:line="240" w:lineRule="auto"/>
        <w:rPr>
          <w:rFonts w:ascii="Times New Roman" w:eastAsia="Times New Roman" w:hAnsi="Times New Roman" w:cs="Times New Roman"/>
        </w:rPr>
      </w:pPr>
    </w:p>
    <w:p w14:paraId="5F5AFA53" w14:textId="77777777" w:rsidR="006D5F53" w:rsidRPr="006D5F53" w:rsidRDefault="006D5F53" w:rsidP="006D5F53">
      <w:pPr>
        <w:spacing w:after="0" w:line="240" w:lineRule="auto"/>
        <w:rPr>
          <w:rFonts w:ascii="Times New Roman" w:eastAsia="Times New Roman" w:hAnsi="Times New Roman" w:cs="Times New Roman"/>
        </w:rPr>
      </w:pPr>
    </w:p>
    <w:p w14:paraId="404226A2" w14:textId="77777777" w:rsidR="006D5F53" w:rsidRPr="006D5F53" w:rsidRDefault="006D5F53" w:rsidP="006D5F53">
      <w:pPr>
        <w:spacing w:after="0" w:line="240" w:lineRule="auto"/>
        <w:rPr>
          <w:rFonts w:ascii="Times New Roman" w:eastAsia="Times New Roman" w:hAnsi="Times New Roman" w:cs="Times New Roman"/>
        </w:rPr>
      </w:pPr>
    </w:p>
    <w:p w14:paraId="44D0DE95" w14:textId="77777777" w:rsidR="006D5F53" w:rsidRPr="006D5F53" w:rsidRDefault="006D5F53" w:rsidP="006D5F53">
      <w:pPr>
        <w:spacing w:after="0" w:line="240" w:lineRule="auto"/>
        <w:rPr>
          <w:rFonts w:ascii="Times New Roman" w:eastAsia="Times New Roman" w:hAnsi="Times New Roman" w:cs="Times New Roman"/>
        </w:rPr>
      </w:pPr>
    </w:p>
    <w:p w14:paraId="1BF7C9C8" w14:textId="77777777" w:rsidR="006D5F53" w:rsidRPr="006D5F53" w:rsidRDefault="006D5F53" w:rsidP="006D5F53">
      <w:pPr>
        <w:spacing w:after="0" w:line="240" w:lineRule="auto"/>
        <w:rPr>
          <w:rFonts w:ascii="Times New Roman" w:eastAsia="Times New Roman" w:hAnsi="Times New Roman" w:cs="Times New Roman"/>
        </w:rPr>
      </w:pPr>
    </w:p>
    <w:p w14:paraId="0C04B45B" w14:textId="77777777" w:rsidR="006D5F53" w:rsidRPr="006D5F53" w:rsidRDefault="006D5F53" w:rsidP="006D5F53">
      <w:pPr>
        <w:spacing w:after="0" w:line="240" w:lineRule="auto"/>
        <w:rPr>
          <w:rFonts w:ascii="Times New Roman" w:eastAsia="Times New Roman" w:hAnsi="Times New Roman" w:cs="Times New Roman"/>
        </w:rPr>
      </w:pPr>
    </w:p>
    <w:p w14:paraId="2B87D177" w14:textId="77777777" w:rsidR="006D5F53" w:rsidRPr="006D5F53" w:rsidRDefault="006D5F53" w:rsidP="006D5F53">
      <w:pPr>
        <w:spacing w:after="0" w:line="240" w:lineRule="auto"/>
        <w:rPr>
          <w:rFonts w:ascii="Times New Roman" w:eastAsia="Times New Roman" w:hAnsi="Times New Roman" w:cs="Times New Roman"/>
        </w:rPr>
      </w:pPr>
    </w:p>
    <w:p w14:paraId="147B83DF" w14:textId="77777777" w:rsidR="006D5F53" w:rsidRPr="006D5F53" w:rsidRDefault="006D5F53" w:rsidP="006D5F53">
      <w:pPr>
        <w:spacing w:after="0" w:line="240" w:lineRule="auto"/>
        <w:rPr>
          <w:rFonts w:ascii="Times New Roman" w:eastAsia="Times New Roman" w:hAnsi="Times New Roman" w:cs="Times New Roman"/>
        </w:rPr>
      </w:pPr>
    </w:p>
    <w:p w14:paraId="617EB9FB" w14:textId="77777777" w:rsidR="006D5F53" w:rsidRPr="006D5F53" w:rsidRDefault="006D5F53" w:rsidP="006D5F53">
      <w:pPr>
        <w:spacing w:after="0" w:line="240" w:lineRule="auto"/>
        <w:rPr>
          <w:rFonts w:ascii="Times New Roman" w:eastAsia="Times New Roman" w:hAnsi="Times New Roman" w:cs="Times New Roman"/>
        </w:rPr>
      </w:pPr>
    </w:p>
    <w:p w14:paraId="55B1C652" w14:textId="77777777" w:rsidR="006D5F53" w:rsidRPr="006D5F53" w:rsidRDefault="006D5F53" w:rsidP="006D5F53">
      <w:pPr>
        <w:spacing w:after="0" w:line="240" w:lineRule="auto"/>
        <w:rPr>
          <w:rFonts w:ascii="Times New Roman" w:eastAsia="Times New Roman" w:hAnsi="Times New Roman" w:cs="Times New Roman"/>
        </w:rPr>
      </w:pPr>
    </w:p>
    <w:p w14:paraId="20122676" w14:textId="77777777" w:rsidR="006D5F53" w:rsidRPr="006D5F53" w:rsidRDefault="006D5F53" w:rsidP="006D5F53">
      <w:pPr>
        <w:spacing w:after="0" w:line="240" w:lineRule="auto"/>
        <w:rPr>
          <w:rFonts w:ascii="Times New Roman" w:eastAsia="Times New Roman" w:hAnsi="Times New Roman" w:cs="Times New Roman"/>
        </w:rPr>
      </w:pPr>
    </w:p>
    <w:p w14:paraId="735A3B34" w14:textId="77777777" w:rsidR="006D5F53" w:rsidRPr="006D5F53" w:rsidRDefault="006D5F53" w:rsidP="006D5F53">
      <w:pPr>
        <w:spacing w:after="0" w:line="240" w:lineRule="auto"/>
        <w:rPr>
          <w:rFonts w:ascii="Times New Roman" w:eastAsia="Times New Roman" w:hAnsi="Times New Roman" w:cs="Times New Roman"/>
        </w:rPr>
      </w:pPr>
    </w:p>
    <w:p w14:paraId="679E3EE3" w14:textId="77777777" w:rsidR="006D5F53" w:rsidRPr="006D5F53" w:rsidRDefault="006D5F53" w:rsidP="006D5F53">
      <w:pPr>
        <w:spacing w:after="0" w:line="240" w:lineRule="auto"/>
        <w:rPr>
          <w:rFonts w:ascii="Times New Roman" w:eastAsia="Times New Roman" w:hAnsi="Times New Roman" w:cs="Times New Roman"/>
        </w:rPr>
      </w:pPr>
    </w:p>
    <w:p w14:paraId="3CDF7430" w14:textId="77777777" w:rsidR="006D5F53" w:rsidRPr="006D5F53" w:rsidRDefault="006D5F53" w:rsidP="006D5F53">
      <w:pPr>
        <w:spacing w:after="0" w:line="240" w:lineRule="auto"/>
        <w:rPr>
          <w:rFonts w:ascii="Times New Roman" w:eastAsia="Times New Roman" w:hAnsi="Times New Roman" w:cs="Times New Roman"/>
        </w:rPr>
      </w:pPr>
    </w:p>
    <w:p w14:paraId="63793A97" w14:textId="77777777" w:rsidR="006D5F53" w:rsidRPr="006D5F53" w:rsidRDefault="006D5F53" w:rsidP="006D5F53">
      <w:pPr>
        <w:spacing w:after="0" w:line="240" w:lineRule="auto"/>
        <w:rPr>
          <w:rFonts w:ascii="Times New Roman" w:eastAsia="Times New Roman" w:hAnsi="Times New Roman" w:cs="Times New Roman"/>
        </w:rPr>
      </w:pPr>
    </w:p>
    <w:p w14:paraId="3CC994F0" w14:textId="77777777" w:rsidR="006D5F53" w:rsidRPr="006D5F53" w:rsidRDefault="006D5F53" w:rsidP="006D5F53">
      <w:pPr>
        <w:spacing w:after="0" w:line="240" w:lineRule="auto"/>
        <w:rPr>
          <w:rFonts w:ascii="Times New Roman" w:eastAsia="Times New Roman" w:hAnsi="Times New Roman" w:cs="Times New Roman"/>
        </w:rPr>
      </w:pPr>
    </w:p>
    <w:p w14:paraId="1C638C1D" w14:textId="77777777" w:rsidR="006D5F53" w:rsidRPr="006D5F53" w:rsidRDefault="006D5F53" w:rsidP="006D5F53">
      <w:pPr>
        <w:spacing w:after="0" w:line="240" w:lineRule="auto"/>
        <w:rPr>
          <w:rFonts w:ascii="Times New Roman" w:eastAsia="Times New Roman" w:hAnsi="Times New Roman" w:cs="Times New Roman"/>
        </w:rPr>
      </w:pPr>
    </w:p>
    <w:p w14:paraId="3202EE9B" w14:textId="77777777" w:rsidR="006D5F53" w:rsidRPr="006D5F53" w:rsidRDefault="006D5F53" w:rsidP="006D5F53">
      <w:pPr>
        <w:spacing w:after="0" w:line="240" w:lineRule="auto"/>
        <w:rPr>
          <w:rFonts w:ascii="Times New Roman" w:eastAsia="Times New Roman" w:hAnsi="Times New Roman" w:cs="Times New Roman"/>
        </w:rPr>
      </w:pPr>
    </w:p>
    <w:p w14:paraId="35888162" w14:textId="77777777" w:rsidR="006D5F53" w:rsidRPr="006D5F53" w:rsidRDefault="006D5F53" w:rsidP="006D5F53">
      <w:pPr>
        <w:spacing w:after="0" w:line="240" w:lineRule="auto"/>
        <w:rPr>
          <w:rFonts w:ascii="Times New Roman" w:eastAsia="Times New Roman" w:hAnsi="Times New Roman" w:cs="Times New Roman"/>
        </w:rPr>
      </w:pPr>
    </w:p>
    <w:p w14:paraId="50D8549B" w14:textId="77777777" w:rsidR="006D5F53" w:rsidRPr="006D5F53" w:rsidRDefault="006D5F53" w:rsidP="006D5F53">
      <w:pPr>
        <w:spacing w:after="0" w:line="240" w:lineRule="auto"/>
        <w:rPr>
          <w:rFonts w:ascii="Times New Roman" w:eastAsia="Times New Roman" w:hAnsi="Times New Roman" w:cs="Times New Roman"/>
        </w:rPr>
      </w:pPr>
    </w:p>
    <w:p w14:paraId="1632AD81" w14:textId="77777777" w:rsidR="006D5F53" w:rsidRPr="006D5F53" w:rsidRDefault="006D5F53" w:rsidP="006D5F53">
      <w:pPr>
        <w:spacing w:after="0" w:line="240" w:lineRule="auto"/>
        <w:rPr>
          <w:rFonts w:ascii="Times New Roman" w:eastAsia="Times New Roman" w:hAnsi="Times New Roman" w:cs="Times New Roman"/>
        </w:rPr>
      </w:pPr>
    </w:p>
    <w:p w14:paraId="3136F69F" w14:textId="77777777" w:rsidR="006D5F53" w:rsidRPr="003C1E34" w:rsidRDefault="006D5F53" w:rsidP="003C1E34">
      <w:pPr>
        <w:spacing w:after="0" w:line="240" w:lineRule="auto"/>
        <w:outlineLvl w:val="0"/>
        <w:rPr>
          <w:rFonts w:ascii="Times New Roman" w:eastAsia="Times New Roman" w:hAnsi="Times New Roman" w:cs="Times New Roman"/>
          <w:bCs/>
          <w:kern w:val="28"/>
          <w:lang w:eastAsia="lt-LT"/>
        </w:rPr>
      </w:pPr>
    </w:p>
    <w:p w14:paraId="249FF38D" w14:textId="77777777" w:rsidR="006D5F53" w:rsidRPr="006D5F53" w:rsidRDefault="006D5F53" w:rsidP="006D5F53">
      <w:pPr>
        <w:spacing w:after="0" w:line="240" w:lineRule="auto"/>
        <w:jc w:val="center"/>
        <w:outlineLvl w:val="0"/>
        <w:rPr>
          <w:rFonts w:ascii="Times New Roman" w:eastAsia="Times New Roman" w:hAnsi="Times New Roman" w:cs="Times New Roman"/>
          <w:b/>
          <w:kern w:val="28"/>
          <w:lang w:eastAsia="lt-LT"/>
        </w:rPr>
      </w:pPr>
      <w:r w:rsidRPr="006D5F53">
        <w:rPr>
          <w:rFonts w:ascii="Times New Roman" w:eastAsia="Times New Roman" w:hAnsi="Times New Roman" w:cs="Times New Roman"/>
          <w:b/>
          <w:kern w:val="28"/>
          <w:lang w:eastAsia="lt-LT"/>
        </w:rPr>
        <w:t>A. ŽENKLINIMAS</w:t>
      </w:r>
    </w:p>
    <w:p w14:paraId="274F2E22"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6D5F53">
        <w:rPr>
          <w:rFonts w:ascii="Times New Roman" w:eastAsia="Times New Roman" w:hAnsi="Times New Roman" w:cs="Times New Roman"/>
          <w:lang w:eastAsia="lt-LT"/>
        </w:rPr>
        <w:br w:type="page"/>
      </w:r>
      <w:r w:rsidRPr="006D5F53">
        <w:rPr>
          <w:rFonts w:ascii="Times New Roman" w:eastAsia="Times New Roman" w:hAnsi="Times New Roman" w:cs="Times New Roman"/>
          <w:b/>
          <w:bCs/>
          <w:lang w:eastAsia="lt-LT"/>
        </w:rPr>
        <w:lastRenderedPageBreak/>
        <w:t xml:space="preserve">INFORMACIJA ANT IŠORINĖS (JEI JOS NĖRA – VIDINĖS) PAKUOTĖS </w:t>
      </w:r>
    </w:p>
    <w:p w14:paraId="23A993E3" w14:textId="77777777" w:rsidR="006D5F53" w:rsidRPr="00324B07" w:rsidRDefault="006D5F53" w:rsidP="006D5F5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3B9B3485"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6D5F53">
        <w:rPr>
          <w:rFonts w:ascii="Times New Roman" w:eastAsia="Times New Roman" w:hAnsi="Times New Roman" w:cs="Times New Roman"/>
          <w:b/>
          <w:lang w:eastAsia="lt-LT"/>
        </w:rPr>
        <w:t>KARTONO DĖŽUTĖ</w:t>
      </w:r>
    </w:p>
    <w:p w14:paraId="4C3AAFFA"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27DE59D" w14:textId="77777777" w:rsidR="006D5F53" w:rsidRPr="006D5F53" w:rsidRDefault="006D5F53" w:rsidP="006D5F53">
      <w:pPr>
        <w:spacing w:after="0" w:line="240" w:lineRule="auto"/>
        <w:rPr>
          <w:rFonts w:ascii="Times New Roman" w:eastAsia="Times New Roman" w:hAnsi="Times New Roman" w:cs="Times New Roman"/>
          <w:lang w:eastAsia="lt-LT"/>
        </w:rPr>
      </w:pPr>
    </w:p>
    <w:p w14:paraId="32DE58B4"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1.</w:t>
      </w:r>
      <w:r w:rsidRPr="006D5F53">
        <w:rPr>
          <w:rFonts w:ascii="Times New Roman" w:eastAsia="Times New Roman" w:hAnsi="Times New Roman" w:cs="Times New Roman"/>
          <w:b/>
          <w:bCs/>
          <w:lang w:eastAsia="lt-LT"/>
        </w:rPr>
        <w:tab/>
        <w:t>VAISTINIO PREPARATO PAVADINIMAS</w:t>
      </w:r>
    </w:p>
    <w:p w14:paraId="16FDD2BA"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289F22E" w14:textId="77777777" w:rsidR="006D5F53" w:rsidRPr="006D5F53" w:rsidRDefault="006D5F53" w:rsidP="006D5F53">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500 </w:t>
      </w:r>
      <w:proofErr w:type="spellStart"/>
      <w:r w:rsidRPr="006D5F53">
        <w:rPr>
          <w:rFonts w:ascii="Times New Roman" w:eastAsia="Times New Roman" w:hAnsi="Times New Roman" w:cs="Times New Roman"/>
          <w:lang w:eastAsia="lt-LT"/>
        </w:rPr>
        <w:t>mikrogramų</w:t>
      </w:r>
      <w:proofErr w:type="spellEnd"/>
      <w:r w:rsidRPr="006D5F53">
        <w:rPr>
          <w:rFonts w:ascii="Times New Roman" w:eastAsia="Times New Roman" w:hAnsi="Times New Roman" w:cs="Times New Roman"/>
          <w:lang w:eastAsia="lt-LT"/>
        </w:rPr>
        <w:t>/g odos tirpalas</w:t>
      </w:r>
    </w:p>
    <w:p w14:paraId="211C8290" w14:textId="5E5124CE" w:rsidR="006D5F53" w:rsidRPr="006D5F53" w:rsidRDefault="00E006E0" w:rsidP="006D5F53">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w:t>
      </w:r>
      <w:r w:rsidR="006D5F53" w:rsidRPr="006D5F53">
        <w:rPr>
          <w:rFonts w:ascii="Times New Roman" w:eastAsia="Times New Roman" w:hAnsi="Times New Roman" w:cs="Times New Roman"/>
          <w:lang w:eastAsia="lt-LT"/>
        </w:rPr>
        <w:t>lobetazolio</w:t>
      </w:r>
      <w:proofErr w:type="spellEnd"/>
      <w:r w:rsidR="006D5F53" w:rsidRPr="006D5F53">
        <w:rPr>
          <w:rFonts w:ascii="Times New Roman" w:eastAsia="Times New Roman" w:hAnsi="Times New Roman" w:cs="Times New Roman"/>
          <w:lang w:eastAsia="lt-LT"/>
        </w:rPr>
        <w:t xml:space="preserve"> </w:t>
      </w:r>
      <w:proofErr w:type="spellStart"/>
      <w:r w:rsidR="006D5F53" w:rsidRPr="006D5F53">
        <w:rPr>
          <w:rFonts w:ascii="Times New Roman" w:eastAsia="Times New Roman" w:hAnsi="Times New Roman" w:cs="Times New Roman"/>
          <w:lang w:eastAsia="lt-LT"/>
        </w:rPr>
        <w:t>propionatas</w:t>
      </w:r>
      <w:proofErr w:type="spellEnd"/>
    </w:p>
    <w:p w14:paraId="5DC99C76" w14:textId="77777777" w:rsidR="006D5F53" w:rsidRPr="006D5F53" w:rsidRDefault="006D5F53" w:rsidP="006D5F53">
      <w:pPr>
        <w:spacing w:after="0" w:line="240" w:lineRule="auto"/>
        <w:rPr>
          <w:rFonts w:ascii="Times New Roman" w:eastAsia="Times New Roman" w:hAnsi="Times New Roman" w:cs="Times New Roman"/>
          <w:lang w:eastAsia="lt-LT"/>
        </w:rPr>
      </w:pPr>
    </w:p>
    <w:p w14:paraId="1A844604"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F7ED78D"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2.</w:t>
      </w:r>
      <w:r w:rsidRPr="006D5F53">
        <w:rPr>
          <w:rFonts w:ascii="Times New Roman" w:eastAsia="Times New Roman" w:hAnsi="Times New Roman" w:cs="Times New Roman"/>
          <w:b/>
          <w:bCs/>
          <w:lang w:eastAsia="lt-LT"/>
        </w:rPr>
        <w:tab/>
        <w:t xml:space="preserve">VEIKLIOJI MEDŽIAGA IR JOS KIEKIS </w:t>
      </w:r>
    </w:p>
    <w:p w14:paraId="20201CBC"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AFB09FA"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1 g odos tirpalo yra 500 </w:t>
      </w:r>
      <w:proofErr w:type="spellStart"/>
      <w:r w:rsidRPr="006D5F53">
        <w:rPr>
          <w:rFonts w:ascii="Times New Roman" w:eastAsia="Times New Roman" w:hAnsi="Times New Roman" w:cs="Times New Roman"/>
          <w:lang w:eastAsia="lt-LT"/>
        </w:rPr>
        <w:t>mikrogramų</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propionato</w:t>
      </w:r>
      <w:proofErr w:type="spellEnd"/>
      <w:r w:rsidRPr="006D5F53">
        <w:rPr>
          <w:rFonts w:ascii="Times New Roman" w:eastAsia="Times New Roman" w:hAnsi="Times New Roman" w:cs="Times New Roman"/>
          <w:lang w:eastAsia="lt-LT"/>
        </w:rPr>
        <w:t>.</w:t>
      </w:r>
    </w:p>
    <w:p w14:paraId="5BBA7FB4" w14:textId="77777777" w:rsidR="006D5F53" w:rsidRPr="006D5F53" w:rsidRDefault="006D5F53" w:rsidP="006D5F53">
      <w:pPr>
        <w:spacing w:after="0" w:line="240" w:lineRule="auto"/>
        <w:rPr>
          <w:rFonts w:ascii="Times New Roman" w:eastAsia="Times New Roman" w:hAnsi="Times New Roman" w:cs="Times New Roman"/>
          <w:lang w:eastAsia="lt-LT"/>
        </w:rPr>
      </w:pPr>
    </w:p>
    <w:p w14:paraId="1CC20BF6"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B51A199"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3.</w:t>
      </w:r>
      <w:r w:rsidRPr="006D5F53">
        <w:rPr>
          <w:rFonts w:ascii="Times New Roman" w:eastAsia="Times New Roman" w:hAnsi="Times New Roman" w:cs="Times New Roman"/>
          <w:b/>
          <w:bCs/>
          <w:lang w:eastAsia="lt-LT"/>
        </w:rPr>
        <w:tab/>
        <w:t>PAGALBINIŲ MEDŽIAGŲ SĄRAŠAS</w:t>
      </w:r>
    </w:p>
    <w:p w14:paraId="65B1647D"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168FD8E"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Pagalbinės medžiagos: </w:t>
      </w:r>
      <w:proofErr w:type="spellStart"/>
      <w:r w:rsidRPr="006D5F53">
        <w:rPr>
          <w:rFonts w:ascii="Times New Roman" w:eastAsia="Times New Roman" w:hAnsi="Times New Roman" w:cs="Times New Roman"/>
          <w:lang w:eastAsia="lt-LT"/>
        </w:rPr>
        <w:t>izopropilo</w:t>
      </w:r>
      <w:proofErr w:type="spellEnd"/>
      <w:r w:rsidRPr="006D5F53">
        <w:rPr>
          <w:rFonts w:ascii="Times New Roman" w:eastAsia="Times New Roman" w:hAnsi="Times New Roman" w:cs="Times New Roman"/>
          <w:lang w:eastAsia="lt-LT"/>
        </w:rPr>
        <w:t xml:space="preserve"> alkoholis, natrio </w:t>
      </w:r>
      <w:proofErr w:type="spellStart"/>
      <w:r w:rsidRPr="006D5F53">
        <w:rPr>
          <w:rFonts w:ascii="Times New Roman" w:eastAsia="Times New Roman" w:hAnsi="Times New Roman" w:cs="Times New Roman"/>
          <w:lang w:eastAsia="lt-LT"/>
        </w:rPr>
        <w:t>hidroksidas</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karbomeras</w:t>
      </w:r>
      <w:proofErr w:type="spellEnd"/>
      <w:r w:rsidRPr="006D5F53">
        <w:rPr>
          <w:rFonts w:ascii="Times New Roman" w:eastAsia="Times New Roman" w:hAnsi="Times New Roman" w:cs="Times New Roman"/>
          <w:lang w:eastAsia="lt-LT"/>
        </w:rPr>
        <w:t>, išgrynintas vanduo.</w:t>
      </w:r>
    </w:p>
    <w:p w14:paraId="13D40AE1"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8B2087E"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0FCB0CC"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4.</w:t>
      </w:r>
      <w:r w:rsidRPr="006D5F53">
        <w:rPr>
          <w:rFonts w:ascii="Times New Roman" w:eastAsia="Times New Roman" w:hAnsi="Times New Roman" w:cs="Times New Roman"/>
          <w:b/>
          <w:bCs/>
          <w:lang w:eastAsia="lt-LT"/>
        </w:rPr>
        <w:tab/>
        <w:t>FARMACINĖ FORMA IR KIEKIS PAKUOTĖJE</w:t>
      </w:r>
    </w:p>
    <w:p w14:paraId="291778F3"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487B90E"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Odos tirpalas</w:t>
      </w:r>
    </w:p>
    <w:p w14:paraId="65D2F918"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25 ml</w:t>
      </w:r>
    </w:p>
    <w:p w14:paraId="69AAF199"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E03594A"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1855C80"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5.</w:t>
      </w:r>
      <w:r w:rsidRPr="006D5F53">
        <w:rPr>
          <w:rFonts w:ascii="Times New Roman" w:eastAsia="Times New Roman" w:hAnsi="Times New Roman" w:cs="Times New Roman"/>
          <w:b/>
          <w:bCs/>
          <w:lang w:eastAsia="lt-LT"/>
        </w:rPr>
        <w:tab/>
        <w:t>VARTOJIMO METODAS IR BŪDAS</w:t>
      </w:r>
    </w:p>
    <w:p w14:paraId="343A7491"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1969EE4"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Vartoti ant odos.</w:t>
      </w:r>
    </w:p>
    <w:p w14:paraId="4A5A5DDB"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Prieš vartojimą perskaitykite pakuotės lapelį.</w:t>
      </w:r>
    </w:p>
    <w:p w14:paraId="07CF69E9" w14:textId="77777777" w:rsidR="006D5F53" w:rsidRPr="006D5F53" w:rsidRDefault="006D5F53" w:rsidP="006D5F53">
      <w:pPr>
        <w:spacing w:after="0" w:line="240" w:lineRule="auto"/>
        <w:rPr>
          <w:rFonts w:ascii="Times New Roman" w:eastAsia="Times New Roman" w:hAnsi="Times New Roman" w:cs="Times New Roman"/>
          <w:lang w:eastAsia="lt-LT"/>
        </w:rPr>
      </w:pPr>
    </w:p>
    <w:p w14:paraId="3B1ED0D5" w14:textId="77777777" w:rsidR="006D5F53" w:rsidRPr="00324B07" w:rsidRDefault="006D5F53" w:rsidP="006D5F53">
      <w:pPr>
        <w:spacing w:after="0" w:line="240" w:lineRule="auto"/>
        <w:rPr>
          <w:rFonts w:ascii="Times New Roman" w:eastAsia="Times New Roman" w:hAnsi="Times New Roman" w:cs="Times New Roman"/>
          <w:lang w:eastAsia="lt-LT"/>
        </w:rPr>
      </w:pPr>
    </w:p>
    <w:p w14:paraId="283E5645"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6.</w:t>
      </w:r>
      <w:r w:rsidRPr="006D5F53">
        <w:rPr>
          <w:rFonts w:ascii="Times New Roman" w:eastAsia="Times New Roman" w:hAnsi="Times New Roman" w:cs="Times New Roman"/>
          <w:b/>
          <w:bCs/>
          <w:lang w:eastAsia="lt-LT"/>
        </w:rPr>
        <w:tab/>
        <w:t xml:space="preserve">SPECIALUS ĮSPĖJIMAS, KAD VAISTINĮ PREPARATĄ BŪTINA LAIKYTI VAIKAMS </w:t>
      </w:r>
      <w:r w:rsidRPr="006D5F53">
        <w:rPr>
          <w:rFonts w:ascii="Times New Roman" w:eastAsia="Times New Roman" w:hAnsi="Times New Roman" w:cs="Times New Roman"/>
          <w:b/>
          <w:lang w:eastAsia="lt-LT"/>
        </w:rPr>
        <w:t>NEPASTEBIMOJE IR NEPASIEKIAMOJE</w:t>
      </w:r>
      <w:r w:rsidRPr="006D5F53">
        <w:rPr>
          <w:rFonts w:ascii="Times New Roman" w:eastAsia="Times New Roman" w:hAnsi="Times New Roman" w:cs="Times New Roman"/>
          <w:b/>
          <w:bCs/>
          <w:lang w:eastAsia="lt-LT"/>
        </w:rPr>
        <w:t xml:space="preserve"> VIETOJE</w:t>
      </w:r>
    </w:p>
    <w:p w14:paraId="7A805534"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8519850"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Laikyti vaikams nepastebimoje ir nepasiekiamoje vietoje.</w:t>
      </w:r>
    </w:p>
    <w:p w14:paraId="5D4D089B"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F501073"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D940C6D"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7.</w:t>
      </w:r>
      <w:r w:rsidRPr="006D5F53">
        <w:rPr>
          <w:rFonts w:ascii="Times New Roman" w:eastAsia="Times New Roman" w:hAnsi="Times New Roman" w:cs="Times New Roman"/>
          <w:b/>
          <w:bCs/>
          <w:lang w:eastAsia="lt-LT"/>
        </w:rPr>
        <w:tab/>
        <w:t>KITAS SPECIALUS ĮSPĖJIMAS (JEI REIKIA)</w:t>
      </w:r>
    </w:p>
    <w:p w14:paraId="63ADAD27" w14:textId="77777777" w:rsidR="006D5F53" w:rsidRPr="006D5F53" w:rsidRDefault="006D5F53" w:rsidP="006D5F53">
      <w:pPr>
        <w:spacing w:after="0" w:line="240" w:lineRule="auto"/>
        <w:rPr>
          <w:rFonts w:ascii="Times New Roman" w:eastAsia="Times New Roman" w:hAnsi="Times New Roman" w:cs="Times New Roman"/>
          <w:lang w:eastAsia="lt-LT"/>
        </w:rPr>
      </w:pPr>
    </w:p>
    <w:p w14:paraId="18D89F3E" w14:textId="77777777" w:rsidR="006D5F53" w:rsidRPr="006D5F53" w:rsidRDefault="006D5F53" w:rsidP="006D5F53">
      <w:pPr>
        <w:tabs>
          <w:tab w:val="left" w:pos="540"/>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Saugoti nuo ugnies, liepsnos arba šilumos šaltinių. Saugoti nuo tiesioginių saulės spindulių.</w:t>
      </w:r>
    </w:p>
    <w:p w14:paraId="4961BA7B"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53BD9EC"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4241963"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8.</w:t>
      </w:r>
      <w:r w:rsidRPr="006D5F53">
        <w:rPr>
          <w:rFonts w:ascii="Times New Roman" w:eastAsia="Times New Roman" w:hAnsi="Times New Roman" w:cs="Times New Roman"/>
          <w:b/>
          <w:bCs/>
          <w:lang w:eastAsia="lt-LT"/>
        </w:rPr>
        <w:tab/>
        <w:t>TINKAMUMO LAIKAS</w:t>
      </w:r>
    </w:p>
    <w:p w14:paraId="17EEBEF6" w14:textId="77777777" w:rsidR="006D5F53" w:rsidRPr="006D5F53" w:rsidRDefault="006D5F53" w:rsidP="006D5F53">
      <w:pPr>
        <w:spacing w:after="0" w:line="240" w:lineRule="auto"/>
        <w:rPr>
          <w:rFonts w:ascii="Times New Roman" w:eastAsia="Times New Roman" w:hAnsi="Times New Roman" w:cs="Times New Roman"/>
          <w:lang w:eastAsia="lt-LT"/>
        </w:rPr>
      </w:pPr>
    </w:p>
    <w:p w14:paraId="3D20AE98" w14:textId="77777777" w:rsid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Tinka iki {MMMM-mm}</w:t>
      </w:r>
    </w:p>
    <w:p w14:paraId="29D6E525" w14:textId="77777777" w:rsidR="00941F6B" w:rsidRPr="006D5F53" w:rsidRDefault="005C3F74" w:rsidP="006D5F53">
      <w:pPr>
        <w:spacing w:after="0" w:line="240" w:lineRule="auto"/>
        <w:rPr>
          <w:rFonts w:ascii="Times New Roman" w:eastAsia="Times New Roman" w:hAnsi="Times New Roman" w:cs="Times New Roman"/>
          <w:lang w:eastAsia="lt-LT"/>
        </w:rPr>
      </w:pPr>
      <w:r w:rsidRPr="005C3F74">
        <w:rPr>
          <w:rFonts w:ascii="Times New Roman" w:eastAsia="Times New Roman" w:hAnsi="Times New Roman" w:cs="Times New Roman"/>
          <w:highlight w:val="lightGray"/>
          <w:lang w:eastAsia="lt-LT"/>
        </w:rPr>
        <w:t>EXP {MMMM-mm}</w:t>
      </w:r>
    </w:p>
    <w:p w14:paraId="342193CF"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7303E1A"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0CB0D03"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9.</w:t>
      </w:r>
      <w:r w:rsidRPr="006D5F53">
        <w:rPr>
          <w:rFonts w:ascii="Times New Roman" w:eastAsia="Times New Roman" w:hAnsi="Times New Roman" w:cs="Times New Roman"/>
          <w:b/>
          <w:bCs/>
          <w:lang w:eastAsia="lt-LT"/>
        </w:rPr>
        <w:tab/>
        <w:t>SPECIALIOS LAIKYMO SĄLYGOS</w:t>
      </w:r>
    </w:p>
    <w:p w14:paraId="68BF1450"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57B344E"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Laikyti ne aukštesnėje kaip 25 </w:t>
      </w:r>
      <w:r w:rsidRPr="006D5F53">
        <w:rPr>
          <w:rFonts w:ascii="Times New Roman" w:eastAsia="Times New Roman" w:hAnsi="Times New Roman" w:cs="Times New Roman"/>
          <w:lang w:eastAsia="lt-LT"/>
        </w:rPr>
        <w:sym w:font="Symbol" w:char="00B0"/>
      </w:r>
      <w:r w:rsidRPr="006D5F53">
        <w:rPr>
          <w:rFonts w:ascii="Times New Roman" w:eastAsia="Times New Roman" w:hAnsi="Times New Roman" w:cs="Times New Roman"/>
          <w:lang w:eastAsia="lt-LT"/>
        </w:rPr>
        <w:t>C temperatūroje.</w:t>
      </w:r>
    </w:p>
    <w:p w14:paraId="629255BF" w14:textId="77777777" w:rsidR="006D5F53" w:rsidRPr="006D5F53" w:rsidRDefault="006D5F53" w:rsidP="006D5F53">
      <w:pPr>
        <w:tabs>
          <w:tab w:val="left" w:pos="540"/>
          <w:tab w:val="left" w:pos="567"/>
        </w:tabs>
        <w:spacing w:after="0" w:line="240" w:lineRule="auto"/>
        <w:rPr>
          <w:rFonts w:ascii="Times New Roman" w:eastAsia="Times New Roman" w:hAnsi="Times New Roman" w:cs="Times New Roman"/>
        </w:rPr>
      </w:pPr>
      <w:r w:rsidRPr="006D5F53">
        <w:rPr>
          <w:rFonts w:ascii="Times New Roman" w:eastAsia="Times New Roman" w:hAnsi="Times New Roman" w:cs="Times New Roman"/>
        </w:rPr>
        <w:t>Buteliuką laikyti sandarų.</w:t>
      </w:r>
    </w:p>
    <w:p w14:paraId="22F0702F"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D0C6ED9"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1056860"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10.</w:t>
      </w:r>
      <w:r w:rsidRPr="006D5F53">
        <w:rPr>
          <w:rFonts w:ascii="Times New Roman" w:eastAsia="Times New Roman" w:hAnsi="Times New Roman" w:cs="Times New Roman"/>
          <w:b/>
          <w:bCs/>
          <w:lang w:eastAsia="lt-LT"/>
        </w:rPr>
        <w:tab/>
        <w:t xml:space="preserve">SPECIALIOS ATSARGUMO PRIEMONĖS </w:t>
      </w:r>
      <w:r w:rsidRPr="006D5F53">
        <w:rPr>
          <w:rFonts w:ascii="Times New Roman" w:eastAsia="Times New Roman" w:hAnsi="Times New Roman" w:cs="Times New Roman"/>
          <w:b/>
          <w:lang w:eastAsia="lt-LT"/>
        </w:rPr>
        <w:t>DĖL NESUVARTOTO</w:t>
      </w:r>
      <w:r w:rsidRPr="006D5F53">
        <w:rPr>
          <w:rFonts w:ascii="Times New Roman" w:eastAsia="Times New Roman" w:hAnsi="Times New Roman" w:cs="Times New Roman"/>
          <w:b/>
          <w:bCs/>
          <w:lang w:eastAsia="lt-LT"/>
        </w:rPr>
        <w:t xml:space="preserve"> VAISTINIO PREPARATO AR </w:t>
      </w:r>
      <w:r w:rsidRPr="006D5F53">
        <w:rPr>
          <w:rFonts w:ascii="Times New Roman" w:eastAsia="Times New Roman" w:hAnsi="Times New Roman" w:cs="Times New Roman"/>
          <w:b/>
          <w:lang w:eastAsia="lt-LT"/>
        </w:rPr>
        <w:t>JO ATLIEKŲ TVARKYMO</w:t>
      </w:r>
      <w:r w:rsidRPr="006D5F53">
        <w:rPr>
          <w:rFonts w:ascii="Times New Roman" w:eastAsia="Times New Roman" w:hAnsi="Times New Roman" w:cs="Times New Roman"/>
          <w:b/>
          <w:bCs/>
          <w:lang w:eastAsia="lt-LT"/>
        </w:rPr>
        <w:t xml:space="preserve"> (JEI REIKIA)</w:t>
      </w:r>
    </w:p>
    <w:p w14:paraId="27821A4C"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5378CE8"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F257C11"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11.</w:t>
      </w:r>
      <w:r w:rsidRPr="006D5F53">
        <w:rPr>
          <w:rFonts w:ascii="Times New Roman" w:eastAsia="Times New Roman" w:hAnsi="Times New Roman" w:cs="Times New Roman"/>
          <w:b/>
          <w:bCs/>
          <w:lang w:eastAsia="lt-LT"/>
        </w:rPr>
        <w:tab/>
      </w:r>
      <w:r w:rsidRPr="006D5F53">
        <w:rPr>
          <w:rFonts w:ascii="Times New Roman" w:eastAsia="Times New Roman" w:hAnsi="Times New Roman" w:cs="Times New Roman"/>
          <w:b/>
          <w:caps/>
          <w:noProof/>
          <w:lang w:eastAsia="lt-LT"/>
        </w:rPr>
        <w:t>REGISTRUOTOJO</w:t>
      </w:r>
      <w:r w:rsidRPr="006D5F53">
        <w:rPr>
          <w:rFonts w:ascii="Times New Roman" w:eastAsia="Times New Roman" w:hAnsi="Times New Roman" w:cs="Times New Roman"/>
          <w:b/>
          <w:bCs/>
          <w:lang w:eastAsia="lt-LT"/>
        </w:rPr>
        <w:t xml:space="preserve"> PAVADINIMAS IR ADRESAS</w:t>
      </w:r>
    </w:p>
    <w:p w14:paraId="5C158592"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0B2135F"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Registruotojas:</w:t>
      </w:r>
    </w:p>
    <w:p w14:paraId="0A9DFB7B" w14:textId="77777777" w:rsidR="00022CE1" w:rsidRPr="00E54BBE" w:rsidRDefault="00022CE1" w:rsidP="00022CE1">
      <w:pPr>
        <w:spacing w:after="0"/>
        <w:rPr>
          <w:rFonts w:ascii="Times New Roman" w:hAnsi="Times New Roman" w:cs="Times New Roman"/>
        </w:rPr>
      </w:pPr>
      <w:proofErr w:type="spellStart"/>
      <w:r w:rsidRPr="00E54BBE">
        <w:rPr>
          <w:rFonts w:ascii="Times New Roman" w:hAnsi="Times New Roman" w:cs="Times New Roman"/>
        </w:rPr>
        <w:t>GlaxoSmithKline</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Trading</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Services</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Limited</w:t>
      </w:r>
      <w:proofErr w:type="spellEnd"/>
      <w:r w:rsidRPr="00E54BBE">
        <w:rPr>
          <w:rFonts w:ascii="Times New Roman" w:hAnsi="Times New Roman" w:cs="Times New Roman"/>
        </w:rPr>
        <w:t xml:space="preserve"> </w:t>
      </w:r>
    </w:p>
    <w:p w14:paraId="69C55A99" w14:textId="77777777" w:rsidR="00022CE1" w:rsidRPr="00E54BBE" w:rsidRDefault="00022CE1" w:rsidP="00022CE1">
      <w:pPr>
        <w:spacing w:after="0"/>
        <w:rPr>
          <w:rFonts w:ascii="Times New Roman" w:hAnsi="Times New Roman" w:cs="Times New Roman"/>
        </w:rPr>
      </w:pPr>
      <w:r w:rsidRPr="00E54BBE">
        <w:rPr>
          <w:rFonts w:ascii="Times New Roman" w:hAnsi="Times New Roman" w:cs="Times New Roman"/>
        </w:rPr>
        <w:t xml:space="preserve">12 </w:t>
      </w:r>
      <w:proofErr w:type="spellStart"/>
      <w:r w:rsidRPr="00E54BBE">
        <w:rPr>
          <w:rFonts w:ascii="Times New Roman" w:hAnsi="Times New Roman" w:cs="Times New Roman"/>
        </w:rPr>
        <w:t>Riverwalk</w:t>
      </w:r>
      <w:proofErr w:type="spellEnd"/>
      <w:r w:rsidRPr="00E54BBE">
        <w:rPr>
          <w:rFonts w:ascii="Times New Roman" w:hAnsi="Times New Roman" w:cs="Times New Roman"/>
        </w:rPr>
        <w:t xml:space="preserve"> </w:t>
      </w:r>
    </w:p>
    <w:p w14:paraId="53319345" w14:textId="77777777" w:rsidR="00022CE1" w:rsidRPr="00E54BBE" w:rsidRDefault="00022CE1" w:rsidP="00022CE1">
      <w:pPr>
        <w:spacing w:after="0"/>
        <w:rPr>
          <w:rFonts w:ascii="Times New Roman" w:hAnsi="Times New Roman" w:cs="Times New Roman"/>
        </w:rPr>
      </w:pPr>
      <w:proofErr w:type="spellStart"/>
      <w:r w:rsidRPr="00E54BBE">
        <w:rPr>
          <w:rFonts w:ascii="Times New Roman" w:hAnsi="Times New Roman" w:cs="Times New Roman"/>
        </w:rPr>
        <w:t>Citywest</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Business</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Campus</w:t>
      </w:r>
      <w:proofErr w:type="spellEnd"/>
      <w:r w:rsidRPr="00E54BBE">
        <w:rPr>
          <w:rFonts w:ascii="Times New Roman" w:hAnsi="Times New Roman" w:cs="Times New Roman"/>
        </w:rPr>
        <w:t xml:space="preserve"> </w:t>
      </w:r>
    </w:p>
    <w:p w14:paraId="2FEBA94A" w14:textId="77777777" w:rsidR="00022CE1" w:rsidRPr="00E54BBE" w:rsidRDefault="00022CE1" w:rsidP="00022CE1">
      <w:pPr>
        <w:spacing w:after="0"/>
        <w:rPr>
          <w:rFonts w:ascii="Times New Roman" w:hAnsi="Times New Roman" w:cs="Times New Roman"/>
        </w:rPr>
      </w:pPr>
      <w:r w:rsidRPr="00E54BBE">
        <w:rPr>
          <w:rFonts w:ascii="Times New Roman" w:hAnsi="Times New Roman" w:cs="Times New Roman"/>
        </w:rPr>
        <w:t xml:space="preserve">Dublin 24 </w:t>
      </w:r>
    </w:p>
    <w:p w14:paraId="7ECA52F2" w14:textId="77777777" w:rsidR="00022CE1" w:rsidRPr="00E54BBE" w:rsidRDefault="00022CE1" w:rsidP="00022CE1">
      <w:pPr>
        <w:spacing w:after="0"/>
        <w:rPr>
          <w:rFonts w:ascii="Times New Roman" w:hAnsi="Times New Roman" w:cs="Times New Roman"/>
        </w:rPr>
      </w:pPr>
      <w:r w:rsidRPr="00E54BBE">
        <w:rPr>
          <w:rFonts w:ascii="Times New Roman" w:hAnsi="Times New Roman" w:cs="Times New Roman"/>
        </w:rPr>
        <w:t>Airija</w:t>
      </w:r>
    </w:p>
    <w:p w14:paraId="32DD10AA"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5D5223F" w14:textId="77777777" w:rsidR="006D5F53" w:rsidRPr="006D5F53" w:rsidRDefault="006D5F53" w:rsidP="006D5F53">
      <w:pPr>
        <w:spacing w:after="0" w:line="240" w:lineRule="auto"/>
        <w:rPr>
          <w:rFonts w:ascii="Times New Roman" w:eastAsia="Times New Roman" w:hAnsi="Times New Roman" w:cs="Times New Roman"/>
          <w:lang w:eastAsia="lt-LT"/>
        </w:rPr>
      </w:pPr>
    </w:p>
    <w:p w14:paraId="3C8FB895"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12.</w:t>
      </w:r>
      <w:r w:rsidRPr="006D5F53">
        <w:rPr>
          <w:rFonts w:ascii="Times New Roman" w:eastAsia="Times New Roman" w:hAnsi="Times New Roman" w:cs="Times New Roman"/>
          <w:b/>
          <w:bCs/>
          <w:lang w:eastAsia="lt-LT"/>
        </w:rPr>
        <w:tab/>
      </w:r>
      <w:r w:rsidRPr="006D5F53">
        <w:rPr>
          <w:rFonts w:ascii="Times New Roman" w:eastAsia="Times New Roman" w:hAnsi="Times New Roman" w:cs="Times New Roman"/>
          <w:b/>
          <w:noProof/>
          <w:lang w:eastAsia="lt-LT"/>
        </w:rPr>
        <w:t xml:space="preserve">REGISTRACIJOS PAŽYMĖJIMO </w:t>
      </w:r>
      <w:r w:rsidRPr="006D5F53">
        <w:rPr>
          <w:rFonts w:ascii="Times New Roman" w:eastAsia="Times New Roman" w:hAnsi="Times New Roman" w:cs="Times New Roman"/>
          <w:b/>
          <w:bCs/>
          <w:lang w:eastAsia="lt-LT"/>
        </w:rPr>
        <w:t>NUMERIS</w:t>
      </w:r>
    </w:p>
    <w:p w14:paraId="70A902F8" w14:textId="77777777" w:rsidR="006D5F53" w:rsidRPr="006D5F53" w:rsidRDefault="006D5F53" w:rsidP="006D5F53">
      <w:pPr>
        <w:spacing w:after="0" w:line="240" w:lineRule="auto"/>
        <w:rPr>
          <w:rFonts w:ascii="Times New Roman" w:eastAsia="Times New Roman" w:hAnsi="Times New Roman" w:cs="Times New Roman"/>
          <w:lang w:eastAsia="lt-LT"/>
        </w:rPr>
      </w:pPr>
    </w:p>
    <w:p w14:paraId="1EE3D1F1" w14:textId="77777777" w:rsidR="006D5F53" w:rsidRPr="006D5F53" w:rsidRDefault="006D5F53" w:rsidP="006D5F53">
      <w:pPr>
        <w:spacing w:after="0" w:line="240" w:lineRule="auto"/>
        <w:rPr>
          <w:rFonts w:ascii="Times New Roman" w:eastAsia="Times New Roman" w:hAnsi="Times New Roman" w:cs="Times New Roman"/>
        </w:rPr>
      </w:pPr>
      <w:r w:rsidRPr="006D5F53">
        <w:rPr>
          <w:rFonts w:ascii="Times New Roman" w:eastAsia="Times New Roman" w:hAnsi="Times New Roman" w:cs="Times New Roman"/>
        </w:rPr>
        <w:t>LT/1/94/0647/001</w:t>
      </w:r>
    </w:p>
    <w:p w14:paraId="24F9C91E" w14:textId="77777777" w:rsidR="006D5F53" w:rsidRPr="006D5F53" w:rsidRDefault="006D5F53" w:rsidP="006D5F53">
      <w:pPr>
        <w:spacing w:after="0" w:line="240" w:lineRule="auto"/>
        <w:rPr>
          <w:rFonts w:ascii="Times New Roman" w:eastAsia="Times New Roman" w:hAnsi="Times New Roman" w:cs="Times New Roman"/>
          <w:lang w:eastAsia="lt-LT"/>
        </w:rPr>
      </w:pPr>
    </w:p>
    <w:p w14:paraId="1DA55114"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A242330"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13.</w:t>
      </w:r>
      <w:r w:rsidRPr="006D5F53">
        <w:rPr>
          <w:rFonts w:ascii="Times New Roman" w:eastAsia="Times New Roman" w:hAnsi="Times New Roman" w:cs="Times New Roman"/>
          <w:b/>
          <w:bCs/>
          <w:lang w:eastAsia="lt-LT"/>
        </w:rPr>
        <w:tab/>
        <w:t>SERIJOS NUMERIS</w:t>
      </w:r>
    </w:p>
    <w:p w14:paraId="0766C7C0"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D09C607" w14:textId="77777777" w:rsid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Serija {numeris}</w:t>
      </w:r>
    </w:p>
    <w:p w14:paraId="4AFEB3A3" w14:textId="77777777" w:rsidR="00941F6B" w:rsidRPr="006D5F53" w:rsidRDefault="005C3F74" w:rsidP="006D5F53">
      <w:pPr>
        <w:spacing w:after="0" w:line="240" w:lineRule="auto"/>
        <w:rPr>
          <w:rFonts w:ascii="Times New Roman" w:eastAsia="Times New Roman" w:hAnsi="Times New Roman" w:cs="Times New Roman"/>
          <w:lang w:eastAsia="lt-LT"/>
        </w:rPr>
      </w:pPr>
      <w:proofErr w:type="spellStart"/>
      <w:r w:rsidRPr="005C3F74">
        <w:rPr>
          <w:rFonts w:ascii="Times New Roman" w:eastAsia="Times New Roman" w:hAnsi="Times New Roman" w:cs="Times New Roman"/>
          <w:highlight w:val="lightGray"/>
          <w:lang w:eastAsia="lt-LT"/>
        </w:rPr>
        <w:t>Lot</w:t>
      </w:r>
      <w:proofErr w:type="spellEnd"/>
    </w:p>
    <w:p w14:paraId="283E5DCA"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BA0E599"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69508E7"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14.</w:t>
      </w:r>
      <w:r w:rsidRPr="006D5F53">
        <w:rPr>
          <w:rFonts w:ascii="Times New Roman" w:eastAsia="Times New Roman" w:hAnsi="Times New Roman" w:cs="Times New Roman"/>
          <w:b/>
          <w:bCs/>
          <w:lang w:eastAsia="lt-LT"/>
        </w:rPr>
        <w:tab/>
        <w:t>PARDAVIMO (IŠDAVIMO) TVARKA</w:t>
      </w:r>
    </w:p>
    <w:p w14:paraId="7E837C87" w14:textId="77777777" w:rsidR="006D5F53" w:rsidRPr="006D5F53" w:rsidRDefault="006D5F53" w:rsidP="006D5F53">
      <w:pPr>
        <w:spacing w:after="0" w:line="240" w:lineRule="auto"/>
        <w:rPr>
          <w:rFonts w:ascii="Times New Roman" w:eastAsia="Times New Roman" w:hAnsi="Times New Roman" w:cs="Times New Roman"/>
          <w:lang w:eastAsia="lt-LT"/>
        </w:rPr>
      </w:pPr>
    </w:p>
    <w:p w14:paraId="154D357D"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Receptinis vaistas.</w:t>
      </w:r>
    </w:p>
    <w:p w14:paraId="4E09CC5C"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8F1B7FE" w14:textId="77777777" w:rsidR="006D5F53" w:rsidRPr="006D5F53" w:rsidRDefault="006D5F53" w:rsidP="006D5F53">
      <w:pPr>
        <w:spacing w:after="0" w:line="240" w:lineRule="auto"/>
        <w:rPr>
          <w:rFonts w:ascii="Times New Roman" w:eastAsia="Times New Roman" w:hAnsi="Times New Roman" w:cs="Times New Roman"/>
          <w:lang w:eastAsia="lt-LT"/>
        </w:rPr>
      </w:pPr>
    </w:p>
    <w:p w14:paraId="1C2C6B8F"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15.</w:t>
      </w:r>
      <w:r w:rsidRPr="006D5F53">
        <w:rPr>
          <w:rFonts w:ascii="Times New Roman" w:eastAsia="Times New Roman" w:hAnsi="Times New Roman" w:cs="Times New Roman"/>
          <w:b/>
          <w:bCs/>
          <w:lang w:eastAsia="lt-LT"/>
        </w:rPr>
        <w:tab/>
        <w:t>VARTOJIMO INSTRUKCIJA</w:t>
      </w:r>
    </w:p>
    <w:p w14:paraId="6F271015"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8A0EC3D"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093CEAD"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16.</w:t>
      </w:r>
      <w:r w:rsidRPr="006D5F53">
        <w:rPr>
          <w:rFonts w:ascii="Times New Roman" w:eastAsia="Times New Roman" w:hAnsi="Times New Roman" w:cs="Times New Roman"/>
          <w:b/>
          <w:lang w:eastAsia="lt-LT"/>
        </w:rPr>
        <w:tab/>
        <w:t>INFORMACIJA BRAILIO RAŠTU</w:t>
      </w:r>
    </w:p>
    <w:p w14:paraId="216CBFFB"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40DC0B2" w14:textId="77777777" w:rsidR="006D5F53" w:rsidRPr="006D5F53" w:rsidRDefault="006D5F53" w:rsidP="006D5F53">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odos tirpalas</w:t>
      </w:r>
    </w:p>
    <w:p w14:paraId="7EA6558F"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E2D5A8A" w14:textId="77777777" w:rsidR="006D5F53" w:rsidRPr="006D5F53" w:rsidRDefault="006D5F53" w:rsidP="006D5F53">
      <w:pPr>
        <w:tabs>
          <w:tab w:val="left" w:pos="567"/>
        </w:tabs>
        <w:spacing w:after="0" w:line="260" w:lineRule="exact"/>
        <w:rPr>
          <w:rFonts w:ascii="Times New Roman" w:eastAsia="Times New Roman" w:hAnsi="Times New Roman" w:cs="Times New Roman"/>
          <w:noProof/>
          <w:shd w:val="clear" w:color="auto" w:fill="CCCCCC"/>
          <w:lang w:eastAsia="lt-LT"/>
        </w:rPr>
      </w:pPr>
    </w:p>
    <w:p w14:paraId="3CF74942" w14:textId="77777777" w:rsidR="006D5F53" w:rsidRPr="00AB3FEA" w:rsidRDefault="006D5F53" w:rsidP="006D5F5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eastAsia="lt-LT"/>
        </w:rPr>
      </w:pPr>
      <w:r w:rsidRPr="00AB3FEA">
        <w:rPr>
          <w:rFonts w:ascii="Times New Roman" w:eastAsia="Times New Roman" w:hAnsi="Times New Roman" w:cs="Times New Roman"/>
          <w:b/>
          <w:noProof/>
          <w:snapToGrid w:val="0"/>
          <w:lang w:eastAsia="lt-LT"/>
        </w:rPr>
        <w:t>17.</w:t>
      </w:r>
      <w:r w:rsidRPr="00AB3FEA">
        <w:rPr>
          <w:rFonts w:ascii="Times New Roman" w:eastAsia="Times New Roman" w:hAnsi="Times New Roman" w:cs="Times New Roman"/>
          <w:b/>
          <w:noProof/>
          <w:snapToGrid w:val="0"/>
          <w:lang w:eastAsia="lt-LT"/>
        </w:rPr>
        <w:tab/>
        <w:t>UNIKALUS IDENTIFIKATORIUS – 2D BRŪKŠNINIS KODAS</w:t>
      </w:r>
    </w:p>
    <w:p w14:paraId="75C23CBE" w14:textId="77777777" w:rsidR="006D5F53" w:rsidRPr="00AB3FEA" w:rsidRDefault="006D5F53" w:rsidP="006D5F53">
      <w:pPr>
        <w:tabs>
          <w:tab w:val="left" w:pos="567"/>
        </w:tabs>
        <w:spacing w:after="0" w:line="260" w:lineRule="exact"/>
        <w:rPr>
          <w:rFonts w:ascii="Times New Roman" w:eastAsia="Times New Roman" w:hAnsi="Times New Roman" w:cs="Times New Roman"/>
          <w:noProof/>
          <w:snapToGrid w:val="0"/>
          <w:lang w:eastAsia="lt-LT"/>
        </w:rPr>
      </w:pPr>
    </w:p>
    <w:p w14:paraId="37A14813" w14:textId="77777777" w:rsidR="006D5F53" w:rsidRPr="00AB3FEA" w:rsidRDefault="006D5F53" w:rsidP="006D5F53">
      <w:pPr>
        <w:tabs>
          <w:tab w:val="left" w:pos="567"/>
        </w:tabs>
        <w:spacing w:after="0" w:line="260" w:lineRule="exact"/>
        <w:rPr>
          <w:rFonts w:ascii="Times New Roman" w:eastAsia="Times New Roman" w:hAnsi="Times New Roman" w:cs="Times New Roman"/>
          <w:noProof/>
          <w:snapToGrid w:val="0"/>
          <w:shd w:val="clear" w:color="auto" w:fill="CCCCCC"/>
          <w:lang w:eastAsia="lt-LT"/>
        </w:rPr>
      </w:pPr>
      <w:r w:rsidRPr="00AB3FEA">
        <w:rPr>
          <w:rFonts w:ascii="Times New Roman" w:eastAsia="Times New Roman" w:hAnsi="Times New Roman" w:cs="Times New Roman"/>
          <w:noProof/>
          <w:snapToGrid w:val="0"/>
          <w:highlight w:val="lightGray"/>
          <w:lang w:eastAsia="lt-LT"/>
        </w:rPr>
        <w:t>2D brūkšninis kodas su nurodytu unikaliu identifikatoriumi.</w:t>
      </w:r>
    </w:p>
    <w:p w14:paraId="4156CEE7" w14:textId="77777777" w:rsidR="006D5F53" w:rsidRPr="00AB3FEA" w:rsidRDefault="006D5F53" w:rsidP="006D5F53">
      <w:pPr>
        <w:tabs>
          <w:tab w:val="left" w:pos="567"/>
        </w:tabs>
        <w:spacing w:after="0" w:line="260" w:lineRule="exact"/>
        <w:rPr>
          <w:rFonts w:ascii="Times New Roman" w:eastAsia="Times New Roman" w:hAnsi="Times New Roman" w:cs="Times New Roman"/>
          <w:noProof/>
          <w:snapToGrid w:val="0"/>
          <w:lang w:eastAsia="lt-LT"/>
        </w:rPr>
      </w:pPr>
    </w:p>
    <w:p w14:paraId="3A4C5121" w14:textId="77777777" w:rsidR="006D5F53" w:rsidRPr="00AB3FEA" w:rsidRDefault="006D5F53" w:rsidP="006D5F53">
      <w:pPr>
        <w:tabs>
          <w:tab w:val="left" w:pos="567"/>
        </w:tabs>
        <w:spacing w:after="0" w:line="260" w:lineRule="exact"/>
        <w:rPr>
          <w:rFonts w:ascii="Times New Roman" w:eastAsia="Times New Roman" w:hAnsi="Times New Roman" w:cs="Times New Roman"/>
          <w:noProof/>
          <w:snapToGrid w:val="0"/>
          <w:lang w:eastAsia="lt-LT"/>
        </w:rPr>
      </w:pPr>
    </w:p>
    <w:p w14:paraId="1CD13755" w14:textId="77777777" w:rsidR="006D5F53" w:rsidRPr="00AB3FEA" w:rsidRDefault="006D5F53" w:rsidP="006D5F5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eastAsia="lt-LT"/>
        </w:rPr>
      </w:pPr>
      <w:r w:rsidRPr="00AB3FEA">
        <w:rPr>
          <w:rFonts w:ascii="Times New Roman" w:eastAsia="Times New Roman" w:hAnsi="Times New Roman" w:cs="Times New Roman"/>
          <w:b/>
          <w:noProof/>
          <w:snapToGrid w:val="0"/>
          <w:lang w:eastAsia="lt-LT"/>
        </w:rPr>
        <w:t>18.</w:t>
      </w:r>
      <w:r w:rsidRPr="00AB3FEA">
        <w:rPr>
          <w:rFonts w:ascii="Times New Roman" w:eastAsia="Times New Roman" w:hAnsi="Times New Roman" w:cs="Times New Roman"/>
          <w:b/>
          <w:noProof/>
          <w:snapToGrid w:val="0"/>
          <w:lang w:eastAsia="lt-LT"/>
        </w:rPr>
        <w:tab/>
        <w:t>UNIKALUS IDENTIFIKATORIUS – ŽMONĖMS SUPRANTAMI DUOMENYS</w:t>
      </w:r>
    </w:p>
    <w:p w14:paraId="21447147" w14:textId="77777777" w:rsidR="006D5F53" w:rsidRPr="00AB3FEA" w:rsidRDefault="006D5F53" w:rsidP="006D5F53">
      <w:pPr>
        <w:tabs>
          <w:tab w:val="left" w:pos="567"/>
        </w:tabs>
        <w:spacing w:after="0" w:line="260" w:lineRule="exact"/>
        <w:rPr>
          <w:rFonts w:ascii="Times New Roman" w:eastAsia="Times New Roman" w:hAnsi="Times New Roman" w:cs="Times New Roman"/>
          <w:noProof/>
          <w:snapToGrid w:val="0"/>
          <w:lang w:eastAsia="lt-LT"/>
        </w:rPr>
      </w:pPr>
    </w:p>
    <w:p w14:paraId="59BA6983" w14:textId="69FDEB18" w:rsidR="006D5F53" w:rsidRPr="00324B07" w:rsidRDefault="006D5F53" w:rsidP="006D5F53">
      <w:pPr>
        <w:tabs>
          <w:tab w:val="left" w:pos="567"/>
        </w:tabs>
        <w:spacing w:after="0" w:line="260" w:lineRule="exact"/>
        <w:rPr>
          <w:rFonts w:ascii="Times New Roman" w:eastAsia="Times New Roman" w:hAnsi="Times New Roman" w:cs="Times New Roman"/>
          <w:snapToGrid w:val="0"/>
          <w:lang w:eastAsia="lt-LT"/>
        </w:rPr>
      </w:pPr>
      <w:r w:rsidRPr="00323D49">
        <w:rPr>
          <w:rFonts w:ascii="Times New Roman" w:eastAsia="Times New Roman" w:hAnsi="Times New Roman" w:cs="Times New Roman"/>
          <w:snapToGrid w:val="0"/>
          <w:lang w:eastAsia="lt-LT"/>
        </w:rPr>
        <w:t>PC {numeris</w:t>
      </w:r>
      <w:r w:rsidRPr="00324B07">
        <w:rPr>
          <w:rFonts w:ascii="Times New Roman" w:eastAsia="Times New Roman" w:hAnsi="Times New Roman" w:cs="Times New Roman"/>
          <w:snapToGrid w:val="0"/>
          <w:lang w:eastAsia="lt-LT"/>
        </w:rPr>
        <w:t xml:space="preserve">} </w:t>
      </w:r>
    </w:p>
    <w:p w14:paraId="5F6EB3AF" w14:textId="4D30E603" w:rsidR="006D5F53" w:rsidRPr="00323D49" w:rsidRDefault="006D5F53" w:rsidP="006D5F53">
      <w:pPr>
        <w:tabs>
          <w:tab w:val="left" w:pos="567"/>
        </w:tabs>
        <w:spacing w:after="0" w:line="260" w:lineRule="exact"/>
        <w:rPr>
          <w:rFonts w:ascii="Times New Roman" w:eastAsia="Times New Roman" w:hAnsi="Times New Roman" w:cs="Times New Roman"/>
          <w:snapToGrid w:val="0"/>
          <w:lang w:eastAsia="lt-LT"/>
        </w:rPr>
      </w:pPr>
      <w:r w:rsidRPr="00323D49">
        <w:rPr>
          <w:rFonts w:ascii="Times New Roman" w:eastAsia="Times New Roman" w:hAnsi="Times New Roman" w:cs="Times New Roman"/>
          <w:snapToGrid w:val="0"/>
          <w:lang w:eastAsia="lt-LT"/>
        </w:rPr>
        <w:t xml:space="preserve">SN {numeris} </w:t>
      </w:r>
    </w:p>
    <w:p w14:paraId="34F02C66" w14:textId="67F4E950" w:rsidR="006D5F53" w:rsidRPr="00323D49" w:rsidRDefault="006D5F53" w:rsidP="006D5F53">
      <w:pPr>
        <w:tabs>
          <w:tab w:val="left" w:pos="567"/>
        </w:tabs>
        <w:spacing w:after="0" w:line="260" w:lineRule="exact"/>
        <w:rPr>
          <w:rFonts w:ascii="Times New Roman" w:eastAsia="Times New Roman" w:hAnsi="Times New Roman" w:cs="Times New Roman"/>
          <w:snapToGrid w:val="0"/>
          <w:lang w:eastAsia="lt-LT"/>
        </w:rPr>
      </w:pPr>
      <w:r w:rsidRPr="00323D49">
        <w:rPr>
          <w:rFonts w:ascii="Times New Roman" w:eastAsia="Times New Roman" w:hAnsi="Times New Roman" w:cs="Times New Roman"/>
          <w:snapToGrid w:val="0"/>
          <w:highlight w:val="lightGray"/>
          <w:lang w:eastAsia="lt-LT"/>
        </w:rPr>
        <w:t>NN {numeris}</w:t>
      </w:r>
    </w:p>
    <w:p w14:paraId="5F3B6493"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48E31E0"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br w:type="page"/>
      </w:r>
      <w:r w:rsidRPr="006D5F53">
        <w:rPr>
          <w:rFonts w:ascii="Times New Roman" w:eastAsia="Times New Roman" w:hAnsi="Times New Roman" w:cs="Times New Roman"/>
          <w:b/>
          <w:bCs/>
          <w:lang w:eastAsia="lt-LT"/>
        </w:rPr>
        <w:lastRenderedPageBreak/>
        <w:t>MINIMALI INFORMACIJA ANT MAŽŲ VIDINIŲ PAKUOČIŲ</w:t>
      </w:r>
    </w:p>
    <w:p w14:paraId="5E1C0303"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73AC8379"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BUTELIUKAS</w:t>
      </w:r>
    </w:p>
    <w:p w14:paraId="3C3C9CB0"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C53DCC8" w14:textId="77777777" w:rsidR="006D5F53" w:rsidRPr="006D5F53" w:rsidRDefault="006D5F53" w:rsidP="006D5F53">
      <w:pPr>
        <w:spacing w:after="0" w:line="240" w:lineRule="auto"/>
        <w:rPr>
          <w:rFonts w:ascii="Times New Roman" w:eastAsia="Times New Roman" w:hAnsi="Times New Roman" w:cs="Times New Roman"/>
          <w:lang w:eastAsia="lt-LT"/>
        </w:rPr>
      </w:pPr>
    </w:p>
    <w:p w14:paraId="3849E47C"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1.</w:t>
      </w:r>
      <w:r w:rsidRPr="006D5F53">
        <w:rPr>
          <w:rFonts w:ascii="Times New Roman" w:eastAsia="Times New Roman" w:hAnsi="Times New Roman" w:cs="Times New Roman"/>
          <w:b/>
          <w:lang w:eastAsia="lt-LT"/>
        </w:rPr>
        <w:tab/>
        <w:t>VAISTINIO PREPARATO PAVADINIMAS IR VARTOJIMO BŪDAS</w:t>
      </w:r>
    </w:p>
    <w:p w14:paraId="05CF3E65"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A9957E5" w14:textId="77777777" w:rsidR="006D5F53" w:rsidRPr="006D5F53" w:rsidRDefault="006D5F53" w:rsidP="006D5F53">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500 </w:t>
      </w:r>
      <w:proofErr w:type="spellStart"/>
      <w:r w:rsidRPr="006D5F53">
        <w:rPr>
          <w:rFonts w:ascii="Times New Roman" w:eastAsia="Times New Roman" w:hAnsi="Times New Roman" w:cs="Times New Roman"/>
          <w:lang w:eastAsia="lt-LT"/>
        </w:rPr>
        <w:t>μg</w:t>
      </w:r>
      <w:proofErr w:type="spellEnd"/>
      <w:r w:rsidRPr="006D5F53">
        <w:rPr>
          <w:rFonts w:ascii="Times New Roman" w:eastAsia="Times New Roman" w:hAnsi="Times New Roman" w:cs="Times New Roman"/>
          <w:lang w:eastAsia="lt-LT"/>
        </w:rPr>
        <w:t>/g odos tirpalas</w:t>
      </w:r>
    </w:p>
    <w:p w14:paraId="67CDD6AA" w14:textId="39A7954E" w:rsidR="006D5F53" w:rsidRPr="006D5F53" w:rsidRDefault="00E006E0" w:rsidP="006D5F53">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w:t>
      </w:r>
      <w:r w:rsidR="006D5F53" w:rsidRPr="006D5F53">
        <w:rPr>
          <w:rFonts w:ascii="Times New Roman" w:eastAsia="Times New Roman" w:hAnsi="Times New Roman" w:cs="Times New Roman"/>
          <w:lang w:eastAsia="lt-LT"/>
        </w:rPr>
        <w:t>lobetazolio</w:t>
      </w:r>
      <w:proofErr w:type="spellEnd"/>
      <w:r w:rsidR="006D5F53" w:rsidRPr="006D5F53">
        <w:rPr>
          <w:rFonts w:ascii="Times New Roman" w:eastAsia="Times New Roman" w:hAnsi="Times New Roman" w:cs="Times New Roman"/>
          <w:lang w:eastAsia="lt-LT"/>
        </w:rPr>
        <w:t xml:space="preserve"> </w:t>
      </w:r>
      <w:proofErr w:type="spellStart"/>
      <w:r w:rsidR="006D5F53" w:rsidRPr="006D5F53">
        <w:rPr>
          <w:rFonts w:ascii="Times New Roman" w:eastAsia="Times New Roman" w:hAnsi="Times New Roman" w:cs="Times New Roman"/>
          <w:lang w:eastAsia="lt-LT"/>
        </w:rPr>
        <w:t>propionatas</w:t>
      </w:r>
      <w:proofErr w:type="spellEnd"/>
    </w:p>
    <w:p w14:paraId="5EB115F1"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Vartoti ant odos.</w:t>
      </w:r>
    </w:p>
    <w:p w14:paraId="4AA3A4C1"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2F450AA"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1C74759"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2.</w:t>
      </w:r>
      <w:r w:rsidRPr="006D5F53">
        <w:rPr>
          <w:rFonts w:ascii="Times New Roman" w:eastAsia="Times New Roman" w:hAnsi="Times New Roman" w:cs="Times New Roman"/>
          <w:b/>
          <w:bCs/>
          <w:lang w:eastAsia="lt-LT"/>
        </w:rPr>
        <w:tab/>
        <w:t>VARTOJIMO METODAS</w:t>
      </w:r>
    </w:p>
    <w:p w14:paraId="05090704"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65EDB3A"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00D1171"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3.</w:t>
      </w:r>
      <w:r w:rsidRPr="006D5F53">
        <w:rPr>
          <w:rFonts w:ascii="Times New Roman" w:eastAsia="Times New Roman" w:hAnsi="Times New Roman" w:cs="Times New Roman"/>
          <w:b/>
          <w:bCs/>
          <w:lang w:eastAsia="lt-LT"/>
        </w:rPr>
        <w:tab/>
        <w:t>TINKAMUMO LAIKAS</w:t>
      </w:r>
    </w:p>
    <w:p w14:paraId="5062FFEE"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1012C2D" w14:textId="77777777" w:rsid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Tinka iki {MMMM-mm}</w:t>
      </w:r>
    </w:p>
    <w:p w14:paraId="25085E3E" w14:textId="77777777" w:rsidR="00941F6B" w:rsidRPr="006D5F53" w:rsidRDefault="005C3F74" w:rsidP="006D5F53">
      <w:pPr>
        <w:spacing w:after="0" w:line="240" w:lineRule="auto"/>
        <w:rPr>
          <w:rFonts w:ascii="Times New Roman" w:eastAsia="Times New Roman" w:hAnsi="Times New Roman" w:cs="Times New Roman"/>
          <w:lang w:eastAsia="lt-LT"/>
        </w:rPr>
      </w:pPr>
      <w:r w:rsidRPr="005C3F74">
        <w:rPr>
          <w:rFonts w:ascii="Times New Roman" w:eastAsia="Times New Roman" w:hAnsi="Times New Roman" w:cs="Times New Roman"/>
          <w:highlight w:val="lightGray"/>
          <w:lang w:eastAsia="lt-LT"/>
        </w:rPr>
        <w:t>EXP {MMMM-mm}</w:t>
      </w:r>
    </w:p>
    <w:p w14:paraId="4D14243A" w14:textId="77777777" w:rsidR="006D5F53" w:rsidRPr="006D5F53" w:rsidRDefault="006D5F53" w:rsidP="006D5F53">
      <w:pPr>
        <w:spacing w:after="0" w:line="240" w:lineRule="auto"/>
        <w:rPr>
          <w:rFonts w:ascii="Times New Roman" w:eastAsia="Times New Roman" w:hAnsi="Times New Roman" w:cs="Times New Roman"/>
          <w:lang w:eastAsia="lt-LT"/>
        </w:rPr>
      </w:pPr>
    </w:p>
    <w:p w14:paraId="18BE90CA"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1C54ABB"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4.</w:t>
      </w:r>
      <w:r w:rsidRPr="006D5F53">
        <w:rPr>
          <w:rFonts w:ascii="Times New Roman" w:eastAsia="Times New Roman" w:hAnsi="Times New Roman" w:cs="Times New Roman"/>
          <w:b/>
          <w:bCs/>
          <w:lang w:eastAsia="lt-LT"/>
        </w:rPr>
        <w:tab/>
        <w:t>SERIJOS NUMERIS</w:t>
      </w:r>
    </w:p>
    <w:p w14:paraId="68D0CE5C"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D8984E0" w14:textId="77777777" w:rsid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Serija {numeris}</w:t>
      </w:r>
    </w:p>
    <w:p w14:paraId="0FBB5CF8" w14:textId="77777777" w:rsidR="00941F6B" w:rsidRPr="006D5F53" w:rsidRDefault="005C3F74" w:rsidP="006D5F53">
      <w:pPr>
        <w:spacing w:after="0" w:line="240" w:lineRule="auto"/>
        <w:rPr>
          <w:rFonts w:ascii="Times New Roman" w:eastAsia="Times New Roman" w:hAnsi="Times New Roman" w:cs="Times New Roman"/>
          <w:lang w:eastAsia="lt-LT"/>
        </w:rPr>
      </w:pPr>
      <w:proofErr w:type="spellStart"/>
      <w:r w:rsidRPr="005C3F74">
        <w:rPr>
          <w:rFonts w:ascii="Times New Roman" w:eastAsia="Times New Roman" w:hAnsi="Times New Roman" w:cs="Times New Roman"/>
          <w:highlight w:val="lightGray"/>
          <w:lang w:eastAsia="lt-LT"/>
        </w:rPr>
        <w:t>Lot</w:t>
      </w:r>
      <w:proofErr w:type="spellEnd"/>
    </w:p>
    <w:p w14:paraId="21EA5689" w14:textId="77777777" w:rsidR="006D5F53" w:rsidRPr="006D5F53" w:rsidRDefault="006D5F53" w:rsidP="006D5F53">
      <w:pPr>
        <w:spacing w:after="0" w:line="240" w:lineRule="auto"/>
        <w:rPr>
          <w:rFonts w:ascii="Times New Roman" w:eastAsia="Times New Roman" w:hAnsi="Times New Roman" w:cs="Times New Roman"/>
          <w:lang w:eastAsia="lt-LT"/>
        </w:rPr>
      </w:pPr>
    </w:p>
    <w:p w14:paraId="36068157" w14:textId="77777777" w:rsidR="006D5F53" w:rsidRPr="006D5F53" w:rsidRDefault="006D5F53" w:rsidP="006D5F53">
      <w:pPr>
        <w:spacing w:after="0" w:line="240" w:lineRule="auto"/>
        <w:rPr>
          <w:rFonts w:ascii="Times New Roman" w:eastAsia="Times New Roman" w:hAnsi="Times New Roman" w:cs="Times New Roman"/>
          <w:lang w:eastAsia="lt-LT"/>
        </w:rPr>
      </w:pPr>
    </w:p>
    <w:p w14:paraId="329CA998"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5.</w:t>
      </w:r>
      <w:r w:rsidRPr="006D5F53">
        <w:rPr>
          <w:rFonts w:ascii="Times New Roman" w:eastAsia="Times New Roman" w:hAnsi="Times New Roman" w:cs="Times New Roman"/>
          <w:b/>
          <w:bCs/>
          <w:lang w:eastAsia="lt-LT"/>
        </w:rPr>
        <w:tab/>
        <w:t>KIEKIS (MASĖ, TŪRIS ARBA VIENETAI)</w:t>
      </w:r>
    </w:p>
    <w:p w14:paraId="3F22EE88" w14:textId="77777777" w:rsidR="006D5F53" w:rsidRPr="006D5F53" w:rsidRDefault="006D5F53" w:rsidP="006D5F53">
      <w:pPr>
        <w:spacing w:after="0" w:line="240" w:lineRule="auto"/>
        <w:rPr>
          <w:rFonts w:ascii="Times New Roman" w:eastAsia="Times New Roman" w:hAnsi="Times New Roman" w:cs="Times New Roman"/>
          <w:lang w:eastAsia="lt-LT"/>
        </w:rPr>
      </w:pPr>
    </w:p>
    <w:p w14:paraId="3A25A7BB" w14:textId="77777777" w:rsidR="006D5F53" w:rsidRPr="006D5F53" w:rsidRDefault="006D5F53" w:rsidP="006D5F53">
      <w:pPr>
        <w:spacing w:after="0" w:line="240" w:lineRule="auto"/>
        <w:rPr>
          <w:rFonts w:ascii="Times New Roman" w:eastAsia="Times New Roman" w:hAnsi="Times New Roman" w:cs="Times New Roman"/>
        </w:rPr>
      </w:pPr>
      <w:r w:rsidRPr="006D5F53">
        <w:rPr>
          <w:rFonts w:ascii="Times New Roman" w:eastAsia="Times New Roman" w:hAnsi="Times New Roman" w:cs="Times New Roman"/>
        </w:rPr>
        <w:t>25 ml</w:t>
      </w:r>
    </w:p>
    <w:p w14:paraId="51A07FFB" w14:textId="77777777" w:rsidR="006D5F53" w:rsidRPr="006D5F53" w:rsidRDefault="006D5F53" w:rsidP="006D5F53">
      <w:pPr>
        <w:spacing w:after="0" w:line="240" w:lineRule="auto"/>
        <w:rPr>
          <w:rFonts w:ascii="Times New Roman" w:eastAsia="Times New Roman" w:hAnsi="Times New Roman" w:cs="Times New Roman"/>
        </w:rPr>
      </w:pPr>
    </w:p>
    <w:p w14:paraId="155AB23A" w14:textId="77777777" w:rsidR="006D5F53" w:rsidRPr="006D5F53" w:rsidRDefault="006D5F53" w:rsidP="006D5F5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6.</w:t>
      </w:r>
      <w:r w:rsidRPr="006D5F53">
        <w:rPr>
          <w:rFonts w:ascii="Times New Roman" w:eastAsia="Times New Roman" w:hAnsi="Times New Roman" w:cs="Times New Roman"/>
          <w:b/>
          <w:lang w:eastAsia="lt-LT"/>
        </w:rPr>
        <w:tab/>
        <w:t>KITA</w:t>
      </w:r>
    </w:p>
    <w:p w14:paraId="53742014" w14:textId="77777777" w:rsidR="006D5F53" w:rsidRPr="006D5F53" w:rsidRDefault="006D5F53" w:rsidP="006D5F53">
      <w:pPr>
        <w:spacing w:after="0" w:line="240" w:lineRule="auto"/>
        <w:rPr>
          <w:rFonts w:ascii="Times New Roman" w:eastAsia="Times New Roman" w:hAnsi="Times New Roman" w:cs="Times New Roman"/>
        </w:rPr>
      </w:pPr>
    </w:p>
    <w:p w14:paraId="28FF8445" w14:textId="77777777" w:rsidR="00022CE1" w:rsidRPr="00E54BBE" w:rsidRDefault="00022CE1" w:rsidP="00022CE1">
      <w:pPr>
        <w:spacing w:after="0"/>
        <w:rPr>
          <w:rFonts w:ascii="Times New Roman" w:hAnsi="Times New Roman" w:cs="Times New Roman"/>
        </w:rPr>
      </w:pPr>
      <w:proofErr w:type="spellStart"/>
      <w:r w:rsidRPr="00E54BBE">
        <w:rPr>
          <w:rFonts w:ascii="Times New Roman" w:hAnsi="Times New Roman" w:cs="Times New Roman"/>
        </w:rPr>
        <w:t>GlaxoSmithKline</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Trading</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Services</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Limited</w:t>
      </w:r>
      <w:proofErr w:type="spellEnd"/>
      <w:r w:rsidRPr="00E54BBE">
        <w:rPr>
          <w:rFonts w:ascii="Times New Roman" w:hAnsi="Times New Roman" w:cs="Times New Roman"/>
        </w:rPr>
        <w:t xml:space="preserve"> </w:t>
      </w:r>
    </w:p>
    <w:p w14:paraId="6D821F35" w14:textId="77777777" w:rsidR="00022CE1" w:rsidRPr="00E54BBE" w:rsidRDefault="00022CE1" w:rsidP="00022CE1">
      <w:pPr>
        <w:spacing w:after="0"/>
        <w:rPr>
          <w:rFonts w:ascii="Times New Roman" w:hAnsi="Times New Roman" w:cs="Times New Roman"/>
        </w:rPr>
      </w:pPr>
    </w:p>
    <w:p w14:paraId="33F433C8" w14:textId="77777777" w:rsidR="006D5F53" w:rsidRPr="006D5F53" w:rsidRDefault="006D5F53" w:rsidP="006D5F53">
      <w:pPr>
        <w:spacing w:after="0" w:line="240" w:lineRule="auto"/>
        <w:rPr>
          <w:rFonts w:ascii="Times New Roman" w:eastAsia="Times New Roman" w:hAnsi="Times New Roman" w:cs="Times New Roman"/>
        </w:rPr>
      </w:pPr>
    </w:p>
    <w:p w14:paraId="3A735F7D" w14:textId="06431145" w:rsidR="004D41DA" w:rsidRDefault="004D41DA">
      <w:pPr>
        <w:rPr>
          <w:rFonts w:ascii="Times New Roman" w:eastAsia="Times New Roman" w:hAnsi="Times New Roman" w:cs="Times New Roman"/>
        </w:rPr>
      </w:pPr>
      <w:r>
        <w:rPr>
          <w:rFonts w:ascii="Times New Roman" w:eastAsia="Times New Roman" w:hAnsi="Times New Roman" w:cs="Times New Roman"/>
        </w:rPr>
        <w:br w:type="page"/>
      </w:r>
    </w:p>
    <w:p w14:paraId="11944F56" w14:textId="77777777" w:rsidR="006D5F53" w:rsidRPr="006D5F53" w:rsidRDefault="006D5F53" w:rsidP="00323D49">
      <w:pPr>
        <w:spacing w:after="0" w:line="240" w:lineRule="auto"/>
        <w:jc w:val="center"/>
        <w:rPr>
          <w:rFonts w:ascii="Times New Roman" w:eastAsia="Times New Roman" w:hAnsi="Times New Roman" w:cs="Times New Roman"/>
        </w:rPr>
      </w:pPr>
    </w:p>
    <w:p w14:paraId="01B463DF" w14:textId="77777777" w:rsidR="006D5F53" w:rsidRPr="003C1E34" w:rsidRDefault="006D5F53" w:rsidP="00323D49">
      <w:pPr>
        <w:spacing w:after="0" w:line="240" w:lineRule="auto"/>
        <w:jc w:val="center"/>
        <w:rPr>
          <w:rFonts w:ascii="Times New Roman" w:eastAsia="Times New Roman" w:hAnsi="Times New Roman" w:cs="Times New Roman"/>
        </w:rPr>
      </w:pPr>
    </w:p>
    <w:p w14:paraId="00681C63"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3515A230"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19FBD9F6"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6DE5635E"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14220569"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78365526"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576D81FF"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1F2102C2"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50738E43"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7C258C9C"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47902892"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00713219"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119BA062"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1A648507"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1D503014"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285138E2"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4F000E7B"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503854BE"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1C17ED45"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5CF6274A"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6A4E16B3"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50C9C28B" w14:textId="77777777" w:rsidR="006D5F53" w:rsidRPr="006D5F53" w:rsidRDefault="006D5F53" w:rsidP="006D5F53">
      <w:pPr>
        <w:spacing w:after="0" w:line="240" w:lineRule="auto"/>
        <w:jc w:val="center"/>
        <w:outlineLvl w:val="0"/>
        <w:rPr>
          <w:rFonts w:ascii="Times New Roman" w:eastAsia="Times New Roman" w:hAnsi="Times New Roman" w:cs="Times New Roman"/>
          <w:b/>
          <w:kern w:val="28"/>
          <w:lang w:eastAsia="lt-LT"/>
        </w:rPr>
      </w:pPr>
      <w:r w:rsidRPr="006D5F53">
        <w:rPr>
          <w:rFonts w:ascii="Times New Roman" w:eastAsia="Times New Roman" w:hAnsi="Times New Roman" w:cs="Times New Roman"/>
          <w:b/>
          <w:kern w:val="28"/>
          <w:lang w:eastAsia="lt-LT"/>
        </w:rPr>
        <w:t>B. PAKUOTĖS LAPELIS</w:t>
      </w:r>
    </w:p>
    <w:p w14:paraId="67392F74" w14:textId="77777777" w:rsidR="006D5F53" w:rsidRPr="006D5F53" w:rsidRDefault="006D5F53" w:rsidP="006D5F53">
      <w:pPr>
        <w:spacing w:after="0" w:line="240" w:lineRule="auto"/>
        <w:jc w:val="center"/>
        <w:rPr>
          <w:rFonts w:ascii="Times New Roman" w:eastAsia="Times New Roman" w:hAnsi="Times New Roman" w:cs="Times New Roman"/>
          <w:b/>
        </w:rPr>
      </w:pPr>
      <w:r w:rsidRPr="006D5F53">
        <w:rPr>
          <w:rFonts w:ascii="Times New Roman" w:eastAsia="Times New Roman" w:hAnsi="Times New Roman" w:cs="Times New Roman"/>
        </w:rPr>
        <w:br w:type="page"/>
      </w:r>
      <w:r w:rsidRPr="006D5F53">
        <w:rPr>
          <w:rFonts w:ascii="Times New Roman" w:eastAsia="Times New Roman" w:hAnsi="Times New Roman" w:cs="Times New Roman"/>
          <w:b/>
        </w:rPr>
        <w:lastRenderedPageBreak/>
        <w:t xml:space="preserve">Pakuotės lapelis: informacija vartotojui </w:t>
      </w:r>
    </w:p>
    <w:p w14:paraId="17DE50A1" w14:textId="77777777" w:rsidR="006D5F53" w:rsidRPr="00324B07" w:rsidRDefault="006D5F53" w:rsidP="006D5F53">
      <w:pPr>
        <w:spacing w:after="0" w:line="240" w:lineRule="auto"/>
        <w:jc w:val="center"/>
        <w:rPr>
          <w:rFonts w:ascii="Times New Roman" w:eastAsia="Times New Roman" w:hAnsi="Times New Roman" w:cs="Times New Roman"/>
          <w:bCs/>
          <w:lang w:eastAsia="lt-LT"/>
        </w:rPr>
      </w:pPr>
    </w:p>
    <w:p w14:paraId="46C80203" w14:textId="77777777" w:rsidR="006D5F53" w:rsidRPr="006D5F53" w:rsidRDefault="006D5F53" w:rsidP="006D5F53">
      <w:pPr>
        <w:keepNext/>
        <w:spacing w:after="0" w:line="240" w:lineRule="auto"/>
        <w:jc w:val="center"/>
        <w:outlineLvl w:val="0"/>
        <w:rPr>
          <w:rFonts w:ascii="Times New Roman" w:eastAsia="Times New Roman" w:hAnsi="Times New Roman" w:cs="Times New Roman"/>
          <w:b/>
          <w:bCs/>
        </w:rPr>
      </w:pPr>
      <w:proofErr w:type="spellStart"/>
      <w:r w:rsidRPr="006D5F53">
        <w:rPr>
          <w:rFonts w:ascii="Times New Roman" w:eastAsia="Times New Roman" w:hAnsi="Times New Roman" w:cs="Times New Roman"/>
          <w:b/>
          <w:bCs/>
        </w:rPr>
        <w:t>Dermovate</w:t>
      </w:r>
      <w:proofErr w:type="spellEnd"/>
      <w:r w:rsidRPr="006D5F53">
        <w:rPr>
          <w:rFonts w:ascii="Times New Roman" w:eastAsia="Times New Roman" w:hAnsi="Times New Roman" w:cs="Times New Roman"/>
          <w:b/>
          <w:bCs/>
        </w:rPr>
        <w:t xml:space="preserve"> </w:t>
      </w:r>
      <w:r w:rsidRPr="00323D49">
        <w:rPr>
          <w:rFonts w:ascii="Times New Roman" w:eastAsia="Times New Roman" w:hAnsi="Times New Roman" w:cs="Times New Roman"/>
          <w:b/>
          <w:bCs/>
        </w:rPr>
        <w:t>500 </w:t>
      </w:r>
      <w:proofErr w:type="spellStart"/>
      <w:r w:rsidRPr="00323D49">
        <w:rPr>
          <w:rFonts w:ascii="Times New Roman" w:eastAsia="Times New Roman" w:hAnsi="Times New Roman" w:cs="Times New Roman"/>
          <w:b/>
          <w:bCs/>
        </w:rPr>
        <w:t>mikrogramų</w:t>
      </w:r>
      <w:proofErr w:type="spellEnd"/>
      <w:r w:rsidRPr="00323D49">
        <w:rPr>
          <w:rFonts w:ascii="Times New Roman" w:eastAsia="Times New Roman" w:hAnsi="Times New Roman" w:cs="Times New Roman"/>
          <w:b/>
          <w:bCs/>
        </w:rPr>
        <w:t xml:space="preserve">/g </w:t>
      </w:r>
      <w:r w:rsidRPr="006D5F53">
        <w:rPr>
          <w:rFonts w:ascii="Times New Roman" w:eastAsia="Times New Roman" w:hAnsi="Times New Roman" w:cs="Times New Roman"/>
          <w:b/>
          <w:bCs/>
        </w:rPr>
        <w:t>odos tirpalas</w:t>
      </w:r>
    </w:p>
    <w:p w14:paraId="0201F88C" w14:textId="6D1792BF" w:rsidR="006D5F53" w:rsidRPr="006D5F53" w:rsidRDefault="00E006E0" w:rsidP="006D5F53">
      <w:pPr>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w:t>
      </w:r>
      <w:r w:rsidR="006D5F53" w:rsidRPr="006D5F53">
        <w:rPr>
          <w:rFonts w:ascii="Times New Roman" w:eastAsia="Times New Roman" w:hAnsi="Times New Roman" w:cs="Times New Roman"/>
          <w:lang w:eastAsia="lt-LT"/>
        </w:rPr>
        <w:t>lobetazolio</w:t>
      </w:r>
      <w:proofErr w:type="spellEnd"/>
      <w:r w:rsidR="006D5F53" w:rsidRPr="006D5F53">
        <w:rPr>
          <w:rFonts w:ascii="Times New Roman" w:eastAsia="Times New Roman" w:hAnsi="Times New Roman" w:cs="Times New Roman"/>
          <w:lang w:eastAsia="lt-LT"/>
        </w:rPr>
        <w:t xml:space="preserve"> </w:t>
      </w:r>
      <w:proofErr w:type="spellStart"/>
      <w:r w:rsidR="006D5F53" w:rsidRPr="006D5F53">
        <w:rPr>
          <w:rFonts w:ascii="Times New Roman" w:eastAsia="Times New Roman" w:hAnsi="Times New Roman" w:cs="Times New Roman"/>
          <w:lang w:eastAsia="lt-LT"/>
        </w:rPr>
        <w:t>propionatas</w:t>
      </w:r>
      <w:proofErr w:type="spellEnd"/>
    </w:p>
    <w:p w14:paraId="20A8C2F7" w14:textId="77777777" w:rsidR="006D5F53" w:rsidRPr="006D5F53" w:rsidRDefault="006D5F53" w:rsidP="006D5F53">
      <w:pPr>
        <w:spacing w:after="0" w:line="240" w:lineRule="auto"/>
        <w:jc w:val="center"/>
        <w:rPr>
          <w:rFonts w:ascii="Times New Roman" w:eastAsia="Times New Roman" w:hAnsi="Times New Roman" w:cs="Times New Roman"/>
        </w:rPr>
      </w:pPr>
    </w:p>
    <w:p w14:paraId="054C48BD" w14:textId="77777777" w:rsidR="006D5F53" w:rsidRPr="006D5F53" w:rsidRDefault="006D5F53" w:rsidP="006D5F53">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Atidžiai perskaitykite visą šį lapelį, prieš pradėdami vartoti vaistą, nes jame pateikiama Jums svarbi informacija.</w:t>
      </w:r>
    </w:p>
    <w:p w14:paraId="5A8F3E52"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Neišmeskite šio lapelio, nes vėl gali prireikti jį perskaityti.</w:t>
      </w:r>
    </w:p>
    <w:p w14:paraId="4456AA74"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Jeigu kiltų daugiau klausimų, kreipkitės į gydytoją arba vaistininką.</w:t>
      </w:r>
    </w:p>
    <w:p w14:paraId="4BD5F5BD" w14:textId="77777777" w:rsidR="006D5F53" w:rsidRPr="006D5F53" w:rsidRDefault="006D5F53" w:rsidP="006D5F53">
      <w:pPr>
        <w:tabs>
          <w:tab w:val="left" w:pos="540"/>
        </w:tabs>
        <w:spacing w:after="0" w:line="240" w:lineRule="auto"/>
        <w:ind w:left="567" w:hanging="540"/>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Šis vaistas skirtas Jums, todėl kitiems žmonėms jo duoti negalima. Vaistas gali jiems pakenkti (net tiems, kurių ligos požymiai yra tokie patys kaip Jūsų).</w:t>
      </w:r>
    </w:p>
    <w:p w14:paraId="6A412614" w14:textId="20B253DA" w:rsidR="006D5F53" w:rsidRPr="006D5F53" w:rsidRDefault="006D5F53" w:rsidP="006D5F53">
      <w:pPr>
        <w:tabs>
          <w:tab w:val="left" w:pos="540"/>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Jeigu pasireiškė šalutinis poveikis (net jeigu jis šiame lapelyje nenurodytas) kreipkitės į gydytoją arba vaistininką. Žr.</w:t>
      </w:r>
      <w:r w:rsidR="00FC0122">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4</w:t>
      </w:r>
      <w:r w:rsidR="00FC0122">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skyrių.</w:t>
      </w:r>
    </w:p>
    <w:p w14:paraId="605EC5F9" w14:textId="77777777" w:rsidR="006D5F53" w:rsidRPr="006D5F53" w:rsidRDefault="006D5F53" w:rsidP="006D5F53">
      <w:pPr>
        <w:spacing w:after="0" w:line="240" w:lineRule="auto"/>
        <w:rPr>
          <w:rFonts w:ascii="Times New Roman" w:eastAsia="Times New Roman" w:hAnsi="Times New Roman" w:cs="Times New Roman"/>
        </w:rPr>
      </w:pPr>
    </w:p>
    <w:p w14:paraId="2EDDD333" w14:textId="77777777" w:rsidR="006D5F53" w:rsidRPr="006D5F53" w:rsidRDefault="006D5F53" w:rsidP="006D5F53">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Apie ką rašoma šiame lapelyje?</w:t>
      </w:r>
    </w:p>
    <w:p w14:paraId="0EFC1B08" w14:textId="77777777" w:rsidR="006D5F53" w:rsidRPr="00324B07" w:rsidRDefault="006D5F53" w:rsidP="006D5F53">
      <w:pPr>
        <w:spacing w:after="0" w:line="240" w:lineRule="auto"/>
        <w:ind w:left="567" w:hanging="567"/>
        <w:rPr>
          <w:rFonts w:ascii="Times New Roman" w:eastAsia="Times New Roman" w:hAnsi="Times New Roman" w:cs="Times New Roman"/>
          <w:bCs/>
          <w:lang w:eastAsia="lt-LT"/>
        </w:rPr>
      </w:pPr>
    </w:p>
    <w:p w14:paraId="78A5AAAA" w14:textId="77777777" w:rsidR="006D5F53" w:rsidRPr="006D5F53" w:rsidRDefault="006D5F53" w:rsidP="006D5F53">
      <w:pPr>
        <w:spacing w:after="0" w:line="240" w:lineRule="auto"/>
        <w:ind w:left="540" w:hanging="540"/>
        <w:rPr>
          <w:rFonts w:ascii="Times New Roman" w:eastAsia="Times New Roman" w:hAnsi="Times New Roman" w:cs="Times New Roman"/>
        </w:rPr>
      </w:pPr>
      <w:r w:rsidRPr="006D5F53">
        <w:rPr>
          <w:rFonts w:ascii="Times New Roman" w:eastAsia="Times New Roman" w:hAnsi="Times New Roman" w:cs="Times New Roman"/>
        </w:rPr>
        <w:t>1.</w:t>
      </w:r>
      <w:r w:rsidRPr="006D5F53">
        <w:rPr>
          <w:rFonts w:ascii="Times New Roman" w:eastAsia="Times New Roman" w:hAnsi="Times New Roman" w:cs="Times New Roman"/>
        </w:rPr>
        <w:tab/>
        <w:t xml:space="preserve">Kas yra </w:t>
      </w:r>
      <w:proofErr w:type="spellStart"/>
      <w:r w:rsidRPr="006D5F53">
        <w:rPr>
          <w:rFonts w:ascii="Times New Roman" w:eastAsia="Times New Roman" w:hAnsi="Times New Roman" w:cs="Times New Roman"/>
        </w:rPr>
        <w:t>Dermovate</w:t>
      </w:r>
      <w:proofErr w:type="spellEnd"/>
      <w:r w:rsidRPr="006D5F53">
        <w:rPr>
          <w:rFonts w:ascii="Times New Roman" w:eastAsia="Times New Roman" w:hAnsi="Times New Roman" w:cs="Times New Roman"/>
        </w:rPr>
        <w:t xml:space="preserve"> ir kam jis vartojamas</w:t>
      </w:r>
    </w:p>
    <w:p w14:paraId="069134C5" w14:textId="77777777" w:rsidR="006D5F53" w:rsidRPr="006D5F53" w:rsidRDefault="006D5F53" w:rsidP="006D5F53">
      <w:pPr>
        <w:spacing w:after="0" w:line="240" w:lineRule="auto"/>
        <w:ind w:left="540" w:hanging="540"/>
        <w:rPr>
          <w:rFonts w:ascii="Times New Roman" w:eastAsia="Times New Roman" w:hAnsi="Times New Roman" w:cs="Times New Roman"/>
        </w:rPr>
      </w:pPr>
      <w:r w:rsidRPr="006D5F53">
        <w:rPr>
          <w:rFonts w:ascii="Times New Roman" w:eastAsia="Times New Roman" w:hAnsi="Times New Roman" w:cs="Times New Roman"/>
        </w:rPr>
        <w:t>2.</w:t>
      </w:r>
      <w:r w:rsidRPr="006D5F53">
        <w:rPr>
          <w:rFonts w:ascii="Times New Roman" w:eastAsia="Times New Roman" w:hAnsi="Times New Roman" w:cs="Times New Roman"/>
        </w:rPr>
        <w:tab/>
        <w:t xml:space="preserve">Kas žinotina prieš vartojant </w:t>
      </w:r>
      <w:proofErr w:type="spellStart"/>
      <w:r w:rsidRPr="006D5F53">
        <w:rPr>
          <w:rFonts w:ascii="Times New Roman" w:eastAsia="Times New Roman" w:hAnsi="Times New Roman" w:cs="Times New Roman"/>
        </w:rPr>
        <w:t>Dermovate</w:t>
      </w:r>
      <w:proofErr w:type="spellEnd"/>
    </w:p>
    <w:p w14:paraId="0BA22A88" w14:textId="77777777" w:rsidR="006D5F53" w:rsidRPr="006D5F53" w:rsidRDefault="006D5F53" w:rsidP="006D5F53">
      <w:pPr>
        <w:spacing w:after="0" w:line="240" w:lineRule="auto"/>
        <w:ind w:left="540" w:hanging="540"/>
        <w:rPr>
          <w:rFonts w:ascii="Times New Roman" w:eastAsia="Times New Roman" w:hAnsi="Times New Roman" w:cs="Times New Roman"/>
        </w:rPr>
      </w:pPr>
      <w:r w:rsidRPr="006D5F53">
        <w:rPr>
          <w:rFonts w:ascii="Times New Roman" w:eastAsia="Times New Roman" w:hAnsi="Times New Roman" w:cs="Times New Roman"/>
        </w:rPr>
        <w:t>3.</w:t>
      </w:r>
      <w:r w:rsidRPr="006D5F53">
        <w:rPr>
          <w:rFonts w:ascii="Times New Roman" w:eastAsia="Times New Roman" w:hAnsi="Times New Roman" w:cs="Times New Roman"/>
        </w:rPr>
        <w:tab/>
        <w:t xml:space="preserve">Kaip vartoti </w:t>
      </w:r>
      <w:proofErr w:type="spellStart"/>
      <w:r w:rsidRPr="006D5F53">
        <w:rPr>
          <w:rFonts w:ascii="Times New Roman" w:eastAsia="Times New Roman" w:hAnsi="Times New Roman" w:cs="Times New Roman"/>
        </w:rPr>
        <w:t>Dermovate</w:t>
      </w:r>
      <w:proofErr w:type="spellEnd"/>
    </w:p>
    <w:p w14:paraId="67466963" w14:textId="77777777" w:rsidR="006D5F53" w:rsidRPr="006D5F53" w:rsidRDefault="006D5F53" w:rsidP="006D5F53">
      <w:pPr>
        <w:spacing w:after="0" w:line="240" w:lineRule="auto"/>
        <w:ind w:left="540" w:hanging="540"/>
        <w:rPr>
          <w:rFonts w:ascii="Times New Roman" w:eastAsia="Times New Roman" w:hAnsi="Times New Roman" w:cs="Times New Roman"/>
        </w:rPr>
      </w:pPr>
      <w:r w:rsidRPr="006D5F53">
        <w:rPr>
          <w:rFonts w:ascii="Times New Roman" w:eastAsia="Times New Roman" w:hAnsi="Times New Roman" w:cs="Times New Roman"/>
        </w:rPr>
        <w:t>4.</w:t>
      </w:r>
      <w:r w:rsidRPr="006D5F53">
        <w:rPr>
          <w:rFonts w:ascii="Times New Roman" w:eastAsia="Times New Roman" w:hAnsi="Times New Roman" w:cs="Times New Roman"/>
        </w:rPr>
        <w:tab/>
        <w:t>Galimas šalutinis poveikis</w:t>
      </w:r>
    </w:p>
    <w:p w14:paraId="1345EDD5" w14:textId="77777777" w:rsidR="006D5F53" w:rsidRPr="006D5F53" w:rsidRDefault="006D5F53" w:rsidP="006D5F53">
      <w:pPr>
        <w:spacing w:after="0" w:line="240" w:lineRule="auto"/>
        <w:ind w:left="540" w:hanging="540"/>
        <w:rPr>
          <w:rFonts w:ascii="Times New Roman" w:eastAsia="Times New Roman" w:hAnsi="Times New Roman" w:cs="Times New Roman"/>
        </w:rPr>
      </w:pPr>
      <w:r w:rsidRPr="006D5F53">
        <w:rPr>
          <w:rFonts w:ascii="Times New Roman" w:eastAsia="Times New Roman" w:hAnsi="Times New Roman" w:cs="Times New Roman"/>
        </w:rPr>
        <w:t>5.</w:t>
      </w:r>
      <w:r w:rsidRPr="006D5F53">
        <w:rPr>
          <w:rFonts w:ascii="Times New Roman" w:eastAsia="Times New Roman" w:hAnsi="Times New Roman" w:cs="Times New Roman"/>
        </w:rPr>
        <w:tab/>
        <w:t xml:space="preserve">Kaip laikyti </w:t>
      </w:r>
      <w:proofErr w:type="spellStart"/>
      <w:r w:rsidRPr="006D5F53">
        <w:rPr>
          <w:rFonts w:ascii="Times New Roman" w:eastAsia="Times New Roman" w:hAnsi="Times New Roman" w:cs="Times New Roman"/>
        </w:rPr>
        <w:t>Dermovate</w:t>
      </w:r>
      <w:proofErr w:type="spellEnd"/>
      <w:r w:rsidRPr="006D5F53">
        <w:rPr>
          <w:rFonts w:ascii="Times New Roman" w:eastAsia="Times New Roman" w:hAnsi="Times New Roman" w:cs="Times New Roman"/>
        </w:rPr>
        <w:t xml:space="preserve"> </w:t>
      </w:r>
    </w:p>
    <w:p w14:paraId="7CC1C94F" w14:textId="77777777" w:rsidR="006D5F53" w:rsidRPr="006D5F53" w:rsidRDefault="006D5F53" w:rsidP="006D5F53">
      <w:pPr>
        <w:tabs>
          <w:tab w:val="left" w:pos="540"/>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6.</w:t>
      </w:r>
      <w:r w:rsidRPr="006D5F53">
        <w:rPr>
          <w:rFonts w:ascii="Times New Roman" w:eastAsia="Times New Roman" w:hAnsi="Times New Roman" w:cs="Times New Roman"/>
          <w:lang w:eastAsia="lt-LT"/>
        </w:rPr>
        <w:tab/>
        <w:t>Pakuotės turinys ir kita informacija</w:t>
      </w:r>
    </w:p>
    <w:p w14:paraId="3154E019" w14:textId="77777777" w:rsidR="006D5F53" w:rsidRPr="006D5F53" w:rsidRDefault="006D5F53" w:rsidP="006D5F53">
      <w:pPr>
        <w:spacing w:after="0" w:line="240" w:lineRule="auto"/>
        <w:ind w:left="540" w:hanging="540"/>
        <w:rPr>
          <w:rFonts w:ascii="Times New Roman" w:eastAsia="Times New Roman" w:hAnsi="Times New Roman" w:cs="Times New Roman"/>
        </w:rPr>
      </w:pPr>
    </w:p>
    <w:p w14:paraId="2025F76D"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B91C9FE" w14:textId="77777777" w:rsidR="006D5F53" w:rsidRPr="006D5F53" w:rsidRDefault="006D5F53" w:rsidP="006D5F53">
      <w:pPr>
        <w:spacing w:after="0" w:line="240" w:lineRule="auto"/>
        <w:ind w:left="540" w:hanging="540"/>
        <w:rPr>
          <w:rFonts w:ascii="Times New Roman" w:eastAsia="Times New Roman" w:hAnsi="Times New Roman" w:cs="Times New Roman"/>
          <w:b/>
          <w:caps/>
        </w:rPr>
      </w:pPr>
      <w:r w:rsidRPr="006D5F53">
        <w:rPr>
          <w:rFonts w:ascii="Times New Roman" w:eastAsia="Times New Roman" w:hAnsi="Times New Roman" w:cs="Times New Roman"/>
          <w:b/>
          <w:caps/>
        </w:rPr>
        <w:t>1.</w:t>
      </w:r>
      <w:r w:rsidRPr="006D5F53">
        <w:rPr>
          <w:rFonts w:ascii="Times New Roman" w:eastAsia="Times New Roman" w:hAnsi="Times New Roman" w:cs="Times New Roman"/>
          <w:b/>
          <w:caps/>
        </w:rPr>
        <w:tab/>
      </w:r>
      <w:r w:rsidRPr="006D5F53">
        <w:rPr>
          <w:rFonts w:ascii="Times New Roman" w:eastAsia="Times New Roman" w:hAnsi="Times New Roman" w:cs="Times New Roman"/>
          <w:b/>
        </w:rPr>
        <w:t xml:space="preserve">Kas yra </w:t>
      </w:r>
      <w:proofErr w:type="spellStart"/>
      <w:r w:rsidRPr="006D5F53">
        <w:rPr>
          <w:rFonts w:ascii="Times New Roman" w:eastAsia="Times New Roman" w:hAnsi="Times New Roman" w:cs="Times New Roman"/>
          <w:b/>
        </w:rPr>
        <w:t>Dermovate</w:t>
      </w:r>
      <w:proofErr w:type="spellEnd"/>
      <w:r w:rsidRPr="006D5F53">
        <w:rPr>
          <w:rFonts w:ascii="Times New Roman" w:eastAsia="Times New Roman" w:hAnsi="Times New Roman" w:cs="Times New Roman"/>
          <w:b/>
        </w:rPr>
        <w:t xml:space="preserve"> ir </w:t>
      </w:r>
      <w:r w:rsidRPr="006D5F53">
        <w:rPr>
          <w:rFonts w:ascii="Times New Roman" w:eastAsia="Times New Roman" w:hAnsi="Times New Roman" w:cs="Times New Roman"/>
          <w:b/>
          <w:bCs/>
        </w:rPr>
        <w:t>kam</w:t>
      </w:r>
      <w:r w:rsidRPr="006D5F53">
        <w:rPr>
          <w:rFonts w:ascii="Times New Roman" w:eastAsia="Times New Roman" w:hAnsi="Times New Roman" w:cs="Times New Roman"/>
          <w:b/>
        </w:rPr>
        <w:t xml:space="preserve"> jis vartojamas</w:t>
      </w:r>
    </w:p>
    <w:p w14:paraId="52FEF45B" w14:textId="77777777" w:rsidR="006D5F53" w:rsidRPr="006D5F53" w:rsidRDefault="006D5F53" w:rsidP="006D5F53">
      <w:pPr>
        <w:spacing w:after="0" w:line="240" w:lineRule="auto"/>
        <w:rPr>
          <w:rFonts w:ascii="Times New Roman" w:eastAsia="Times New Roman" w:hAnsi="Times New Roman" w:cs="Times New Roman"/>
          <w:lang w:eastAsia="lt-LT"/>
        </w:rPr>
      </w:pPr>
    </w:p>
    <w:p w14:paraId="19F1343B"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Jums skirtas vartoti </w:t>
      </w: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odos tirpalas. </w:t>
      </w: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odos tirpalo sudėtyje yra </w:t>
      </w: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propionato</w:t>
      </w:r>
      <w:proofErr w:type="spellEnd"/>
      <w:r w:rsidRPr="006D5F53">
        <w:rPr>
          <w:rFonts w:ascii="Times New Roman" w:eastAsia="Times New Roman" w:hAnsi="Times New Roman" w:cs="Times New Roman"/>
          <w:lang w:eastAsia="lt-LT"/>
        </w:rPr>
        <w:t>, kuris priklauso vaistų, vadinamų steroidais, grupei. Steroidai padeda mažinti odos paraudimą, patinimą ir sudirginimą.</w:t>
      </w:r>
    </w:p>
    <w:p w14:paraId="556D87DC"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601E740" w14:textId="77777777" w:rsidR="006D5F53" w:rsidRPr="006D5F53" w:rsidRDefault="006D5F53" w:rsidP="006D5F53">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odos tirpalas mažina paraudimą ir niežėjimą sergant kai kuriomis plaukuotosios galvos dalies odos ligomis, pavyzdžiui, žvyneline (</w:t>
      </w:r>
      <w:r w:rsidRPr="006D5F53">
        <w:rPr>
          <w:rFonts w:ascii="Times New Roman" w:eastAsia="SimSun" w:hAnsi="Times New Roman" w:cs="Times New Roman"/>
          <w:lang w:eastAsia="zh-CN"/>
        </w:rPr>
        <w:t>sustorėjusios, uždegiminės, paraudusios odos dėmės, dažnai padengtos sidabrinės spalvos žvyneliais</w:t>
      </w:r>
      <w:r w:rsidRPr="006D5F53">
        <w:rPr>
          <w:rFonts w:ascii="Times New Roman" w:eastAsia="Times New Roman" w:hAnsi="Times New Roman" w:cs="Times New Roman"/>
          <w:lang w:eastAsia="lt-LT"/>
        </w:rPr>
        <w:t>).</w:t>
      </w:r>
    </w:p>
    <w:p w14:paraId="72116467"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045C1AD"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F23BFDF" w14:textId="77777777" w:rsidR="006D5F53" w:rsidRPr="006D5F53" w:rsidRDefault="006D5F53" w:rsidP="006D5F53">
      <w:pPr>
        <w:spacing w:after="0" w:line="240" w:lineRule="auto"/>
        <w:ind w:left="540" w:hanging="540"/>
        <w:rPr>
          <w:rFonts w:ascii="Times New Roman" w:eastAsia="Times New Roman" w:hAnsi="Times New Roman" w:cs="Times New Roman"/>
          <w:b/>
        </w:rPr>
      </w:pPr>
      <w:r w:rsidRPr="006D5F53">
        <w:rPr>
          <w:rFonts w:ascii="Times New Roman" w:eastAsia="Times New Roman" w:hAnsi="Times New Roman" w:cs="Times New Roman"/>
          <w:b/>
          <w:caps/>
        </w:rPr>
        <w:t>2.</w:t>
      </w:r>
      <w:r w:rsidRPr="006D5F53">
        <w:rPr>
          <w:rFonts w:ascii="Times New Roman" w:eastAsia="Times New Roman" w:hAnsi="Times New Roman" w:cs="Times New Roman"/>
          <w:b/>
          <w:caps/>
        </w:rPr>
        <w:tab/>
      </w:r>
      <w:r w:rsidRPr="006D5F53">
        <w:rPr>
          <w:rFonts w:ascii="Times New Roman" w:eastAsia="Times New Roman" w:hAnsi="Times New Roman" w:cs="Times New Roman"/>
          <w:b/>
        </w:rPr>
        <w:t xml:space="preserve">Kas žinotina prieš vartojant </w:t>
      </w:r>
      <w:proofErr w:type="spellStart"/>
      <w:r w:rsidRPr="006D5F53">
        <w:rPr>
          <w:rFonts w:ascii="Times New Roman" w:eastAsia="Times New Roman" w:hAnsi="Times New Roman" w:cs="Times New Roman"/>
          <w:b/>
        </w:rPr>
        <w:t>Dermovate</w:t>
      </w:r>
      <w:proofErr w:type="spellEnd"/>
    </w:p>
    <w:p w14:paraId="0984A66E" w14:textId="77777777" w:rsidR="006D5F53" w:rsidRPr="00324B07" w:rsidRDefault="006D5F53" w:rsidP="006D5F53">
      <w:pPr>
        <w:spacing w:after="0" w:line="240" w:lineRule="auto"/>
        <w:rPr>
          <w:rFonts w:ascii="Times New Roman" w:eastAsia="Times New Roman" w:hAnsi="Times New Roman" w:cs="Times New Roman"/>
          <w:bCs/>
          <w:lang w:eastAsia="lt-LT"/>
        </w:rPr>
      </w:pPr>
    </w:p>
    <w:p w14:paraId="40F18A53" w14:textId="74479960" w:rsidR="006D5F53" w:rsidRPr="006D5F53" w:rsidRDefault="006D5F53" w:rsidP="006D5F53">
      <w:pPr>
        <w:spacing w:after="0" w:line="240" w:lineRule="auto"/>
        <w:rPr>
          <w:rFonts w:ascii="Times New Roman" w:eastAsia="Times New Roman" w:hAnsi="Times New Roman" w:cs="Times New Roman"/>
          <w:b/>
          <w:lang w:eastAsia="lt-LT"/>
        </w:rPr>
      </w:pPr>
      <w:proofErr w:type="spellStart"/>
      <w:r w:rsidRPr="006D5F53">
        <w:rPr>
          <w:rFonts w:ascii="Times New Roman" w:eastAsia="Times New Roman" w:hAnsi="Times New Roman" w:cs="Times New Roman"/>
          <w:b/>
          <w:lang w:eastAsia="lt-LT"/>
        </w:rPr>
        <w:t>Dermovate</w:t>
      </w:r>
      <w:proofErr w:type="spellEnd"/>
      <w:r w:rsidRPr="006D5F53">
        <w:rPr>
          <w:rFonts w:ascii="Times New Roman" w:eastAsia="Times New Roman" w:hAnsi="Times New Roman" w:cs="Times New Roman"/>
          <w:b/>
          <w:lang w:eastAsia="lt-LT"/>
        </w:rPr>
        <w:t xml:space="preserve"> vartoti </w:t>
      </w:r>
      <w:r w:rsidR="00E006E0">
        <w:rPr>
          <w:rFonts w:ascii="Times New Roman" w:eastAsia="Times New Roman" w:hAnsi="Times New Roman" w:cs="Times New Roman"/>
          <w:b/>
          <w:lang w:eastAsia="lt-LT"/>
        </w:rPr>
        <w:t>draudžiama</w:t>
      </w:r>
      <w:r w:rsidRPr="006D5F53">
        <w:rPr>
          <w:rFonts w:ascii="Times New Roman" w:eastAsia="Times New Roman" w:hAnsi="Times New Roman" w:cs="Times New Roman"/>
          <w:b/>
          <w:lang w:eastAsia="lt-LT"/>
        </w:rPr>
        <w:t>:</w:t>
      </w:r>
    </w:p>
    <w:p w14:paraId="0D546D1E" w14:textId="79D3E724" w:rsidR="006D5F53" w:rsidRPr="006D5F53" w:rsidRDefault="006D5F53" w:rsidP="006D5F53">
      <w:pPr>
        <w:numPr>
          <w:ilvl w:val="0"/>
          <w:numId w:val="3"/>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yra alergija veikliajai medžiagai arba bet kuriai pagalbinei šio vaisto medžiagai (jos išvardytos 6</w:t>
      </w:r>
      <w:r w:rsidR="00FC0122">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skyriuje);</w:t>
      </w:r>
    </w:p>
    <w:p w14:paraId="7AEADF01" w14:textId="77777777" w:rsidR="006D5F53" w:rsidRPr="006D5F53" w:rsidRDefault="006D5F53" w:rsidP="006D5F53">
      <w:pPr>
        <w:numPr>
          <w:ilvl w:val="0"/>
          <w:numId w:val="4"/>
        </w:numPr>
        <w:tabs>
          <w:tab w:val="left" w:pos="540"/>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snapToGrid w:val="0"/>
          <w:lang w:eastAsia="lt-LT"/>
        </w:rPr>
        <w:t>jeigu sergate plaukuotosios galvos dalies infekcine liga;</w:t>
      </w:r>
    </w:p>
    <w:p w14:paraId="1F7A11AA" w14:textId="77777777" w:rsidR="006D5F53" w:rsidRPr="006D5F53" w:rsidRDefault="006D5F53" w:rsidP="006D5F53">
      <w:pPr>
        <w:numPr>
          <w:ilvl w:val="0"/>
          <w:numId w:val="4"/>
        </w:numPr>
        <w:tabs>
          <w:tab w:val="left" w:pos="540"/>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jaunesniems negu vienerių metų </w:t>
      </w:r>
      <w:r w:rsidRPr="006D5F53">
        <w:rPr>
          <w:rFonts w:ascii="Times New Roman" w:eastAsia="SimSun" w:hAnsi="Times New Roman" w:cs="Times New Roman"/>
          <w:lang w:eastAsia="zh-CN"/>
        </w:rPr>
        <w:t>vaikams</w:t>
      </w:r>
      <w:r w:rsidRPr="006D5F53">
        <w:rPr>
          <w:rFonts w:ascii="Times New Roman" w:eastAsia="Times New Roman" w:hAnsi="Times New Roman" w:cs="Times New Roman"/>
          <w:lang w:eastAsia="lt-LT"/>
        </w:rPr>
        <w:t>.</w:t>
      </w:r>
    </w:p>
    <w:p w14:paraId="29047A9B"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BE0499A" w14:textId="77777777" w:rsidR="006D5F53" w:rsidRPr="006D5F53" w:rsidRDefault="006D5F53" w:rsidP="006D5F53">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Įspėjimai ir atsargumo priemonės</w:t>
      </w:r>
    </w:p>
    <w:p w14:paraId="567462C0" w14:textId="77777777" w:rsidR="006D5F53" w:rsidRPr="006D5F53" w:rsidRDefault="006D5F53" w:rsidP="006D5F53">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lang w:eastAsia="lt-LT"/>
        </w:rPr>
        <w:t xml:space="preserve">Pasitarkite su gydytoju arba vaistininku, prieš pradėdami vartoti </w:t>
      </w: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w:t>
      </w:r>
    </w:p>
    <w:p w14:paraId="49FD365E" w14:textId="77777777" w:rsidR="006D5F53" w:rsidRPr="006D5F53" w:rsidRDefault="006D5F53" w:rsidP="006D5F53">
      <w:pPr>
        <w:numPr>
          <w:ilvl w:val="0"/>
          <w:numId w:val="5"/>
        </w:numPr>
        <w:spacing w:after="0" w:line="240" w:lineRule="auto"/>
        <w:ind w:left="567" w:hanging="567"/>
        <w:rPr>
          <w:rFonts w:ascii="Times New Roman" w:eastAsia="SimSun" w:hAnsi="Times New Roman" w:cs="Times New Roman"/>
          <w:lang w:eastAsia="zh-CN"/>
        </w:rPr>
      </w:pPr>
      <w:r w:rsidRPr="006D5F53">
        <w:rPr>
          <w:rFonts w:ascii="Times New Roman" w:eastAsia="SimSun" w:hAnsi="Times New Roman" w:cs="Times New Roman"/>
          <w:lang w:eastAsia="zh-CN"/>
        </w:rPr>
        <w:t xml:space="preserve">Pasakykite gydytojui, jeigu yra alergija </w:t>
      </w:r>
      <w:proofErr w:type="spellStart"/>
      <w:r w:rsidRPr="006D5F53">
        <w:rPr>
          <w:rFonts w:ascii="Times New Roman" w:eastAsia="SimSun" w:hAnsi="Times New Roman" w:cs="Times New Roman"/>
          <w:lang w:eastAsia="zh-CN"/>
        </w:rPr>
        <w:t>klobetazolio</w:t>
      </w:r>
      <w:proofErr w:type="spellEnd"/>
      <w:r w:rsidRPr="006D5F53">
        <w:rPr>
          <w:rFonts w:ascii="Times New Roman" w:eastAsia="SimSun" w:hAnsi="Times New Roman" w:cs="Times New Roman"/>
          <w:lang w:eastAsia="zh-CN"/>
        </w:rPr>
        <w:t xml:space="preserve"> </w:t>
      </w:r>
      <w:proofErr w:type="spellStart"/>
      <w:r w:rsidRPr="006D5F53">
        <w:rPr>
          <w:rFonts w:ascii="Times New Roman" w:eastAsia="SimSun" w:hAnsi="Times New Roman" w:cs="Times New Roman"/>
          <w:lang w:eastAsia="zh-CN"/>
        </w:rPr>
        <w:t>propionatui</w:t>
      </w:r>
      <w:proofErr w:type="spellEnd"/>
      <w:r w:rsidRPr="006D5F53">
        <w:rPr>
          <w:rFonts w:ascii="Times New Roman" w:eastAsia="SimSun" w:hAnsi="Times New Roman" w:cs="Times New Roman"/>
          <w:lang w:eastAsia="zh-CN"/>
        </w:rPr>
        <w:t xml:space="preserve"> arba bet kuriai pagalbinei šio vaisto medžiagai (jos išvardytos 6 skyriuje);</w:t>
      </w:r>
    </w:p>
    <w:p w14:paraId="121B8D17" w14:textId="77777777" w:rsidR="006D5F53" w:rsidRPr="006D5F53" w:rsidRDefault="006D5F53" w:rsidP="006D5F53">
      <w:pPr>
        <w:numPr>
          <w:ilvl w:val="0"/>
          <w:numId w:val="5"/>
        </w:numPr>
        <w:spacing w:after="0" w:line="240" w:lineRule="auto"/>
        <w:ind w:left="567" w:hanging="567"/>
        <w:rPr>
          <w:rFonts w:ascii="Times New Roman" w:eastAsia="SimSun" w:hAnsi="Times New Roman" w:cs="Times New Roman"/>
          <w:lang w:eastAsia="zh-CN"/>
        </w:rPr>
      </w:pPr>
      <w:r w:rsidRPr="006D5F53">
        <w:rPr>
          <w:rFonts w:ascii="Times New Roman" w:eastAsia="SimSun" w:hAnsi="Times New Roman" w:cs="Times New Roman"/>
          <w:lang w:eastAsia="zh-CN"/>
        </w:rPr>
        <w:t>gydomos srities negalima tvarstyti arba kitaip uždengti ar apvynioti, išskyrus atvejus, kai tai padaryti nurodo gydytojas, nes dėl to gali padidėti veikliosios medžiagos prasiskverbimas per odą ir padidėti infekcijos rizika;</w:t>
      </w:r>
    </w:p>
    <w:p w14:paraId="46007622" w14:textId="77777777" w:rsidR="006D5F53" w:rsidRPr="006D5F53" w:rsidRDefault="006D5F53" w:rsidP="006D5F53">
      <w:pPr>
        <w:numPr>
          <w:ilvl w:val="0"/>
          <w:numId w:val="5"/>
        </w:numPr>
        <w:spacing w:after="0" w:line="240" w:lineRule="auto"/>
        <w:ind w:left="567" w:hanging="567"/>
        <w:rPr>
          <w:rFonts w:ascii="Times New Roman" w:eastAsia="SimSun" w:hAnsi="Times New Roman" w:cs="Times New Roman"/>
          <w:lang w:eastAsia="lt-LT"/>
        </w:rPr>
      </w:pPr>
      <w:proofErr w:type="spellStart"/>
      <w:r w:rsidRPr="006D5F53">
        <w:rPr>
          <w:rFonts w:ascii="Times New Roman" w:eastAsia="SimSun" w:hAnsi="Times New Roman" w:cs="Times New Roman"/>
          <w:lang w:eastAsia="zh-CN"/>
        </w:rPr>
        <w:t>Dermovate</w:t>
      </w:r>
      <w:proofErr w:type="spellEnd"/>
      <w:r w:rsidRPr="006D5F53">
        <w:rPr>
          <w:rFonts w:ascii="Times New Roman" w:eastAsia="SimSun" w:hAnsi="Times New Roman" w:cs="Times New Roman"/>
          <w:lang w:eastAsia="zh-CN"/>
        </w:rPr>
        <w:t xml:space="preserve"> galima vartoti tik gydytojo rekomenduotą laikotarpį. Jeigu būklė per 2</w:t>
      </w:r>
      <w:r w:rsidRPr="006D5F53">
        <w:rPr>
          <w:rFonts w:ascii="Times New Roman" w:eastAsia="SimSun" w:hAnsi="Times New Roman" w:cs="Times New Roman"/>
          <w:lang w:eastAsia="zh-CN"/>
        </w:rPr>
        <w:noBreakHyphen/>
        <w:t>4</w:t>
      </w:r>
      <w:r w:rsidRPr="006D5F53">
        <w:rPr>
          <w:rFonts w:ascii="Times New Roman" w:eastAsia="SimSun" w:hAnsi="Times New Roman" w:cs="Times New Roman"/>
          <w:lang w:eastAsia="lt-LT"/>
        </w:rPr>
        <w:t xml:space="preserve"> gydymo savaites </w:t>
      </w:r>
      <w:r w:rsidRPr="006D5F53">
        <w:rPr>
          <w:rFonts w:ascii="Times New Roman" w:eastAsia="SimSun" w:hAnsi="Times New Roman" w:cs="Times New Roman"/>
          <w:lang w:eastAsia="zh-CN"/>
        </w:rPr>
        <w:t>nepagerėja, kreipkitės į gydytoją;</w:t>
      </w:r>
    </w:p>
    <w:p w14:paraId="1AC0DAD5" w14:textId="77777777" w:rsidR="00941F6B" w:rsidRPr="006D5F53" w:rsidRDefault="006D5F53" w:rsidP="006D5F53">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7397E71B" w14:textId="77777777" w:rsidR="005C3F74" w:rsidRDefault="005C3F74" w:rsidP="005C3F74">
      <w:pPr>
        <w:numPr>
          <w:ilvl w:val="0"/>
          <w:numId w:val="6"/>
        </w:numPr>
        <w:tabs>
          <w:tab w:val="left" w:pos="567"/>
        </w:tabs>
        <w:spacing w:after="0" w:line="240" w:lineRule="auto"/>
        <w:ind w:left="567" w:hanging="567"/>
        <w:rPr>
          <w:rFonts w:ascii="Times New Roman" w:eastAsia="Times New Roman" w:hAnsi="Times New Roman" w:cs="Times New Roman"/>
          <w:noProof/>
          <w:sz w:val="20"/>
          <w:szCs w:val="20"/>
          <w:lang w:eastAsia="lt-LT"/>
        </w:rPr>
      </w:pPr>
      <w:r w:rsidRPr="005C3F74">
        <w:rPr>
          <w:rFonts w:ascii="Times New Roman" w:eastAsia="Times New Roman" w:hAnsi="Times New Roman" w:cs="Times New Roman"/>
          <w:lang w:eastAsia="lt-LT"/>
        </w:rPr>
        <w:lastRenderedPageBreak/>
        <w:t xml:space="preserve">gydant žvynelinę, dėl </w:t>
      </w:r>
      <w:r w:rsidR="006D5F53" w:rsidRPr="00941F6B">
        <w:rPr>
          <w:rFonts w:ascii="Times New Roman" w:eastAsia="Times New Roman" w:hAnsi="Times New Roman" w:cs="Times New Roman"/>
          <w:lang w:eastAsia="lt-LT"/>
        </w:rPr>
        <w:t xml:space="preserve">žvynelinės su pūslelėmis </w:t>
      </w:r>
      <w:r w:rsidRPr="005C3F74">
        <w:rPr>
          <w:rFonts w:ascii="Times New Roman" w:eastAsia="Times New Roman" w:hAnsi="Times New Roman" w:cs="Times New Roman"/>
          <w:lang w:eastAsia="lt-LT"/>
        </w:rPr>
        <w:t>atsiradimo rizikos padidėjimo, Jus atidžiai stebės gydytojas</w:t>
      </w:r>
      <w:r w:rsidR="006D5F53" w:rsidRPr="00941F6B">
        <w:rPr>
          <w:rFonts w:ascii="Times New Roman" w:eastAsia="Times New Roman" w:hAnsi="Times New Roman" w:cs="Times New Roman"/>
          <w:noProof/>
          <w:sz w:val="20"/>
          <w:szCs w:val="20"/>
          <w:lang w:eastAsia="lt-LT"/>
        </w:rPr>
        <w:t>;</w:t>
      </w:r>
    </w:p>
    <w:p w14:paraId="2589ECD3" w14:textId="77777777" w:rsidR="006D5F53" w:rsidRPr="006D5F53" w:rsidRDefault="006D5F53" w:rsidP="006D5F53">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uždegiminiams odos pažeidimams, į kuriuos pateko infekcija, gydyti gali būti skiriamas antimikrobinis gydymas.</w:t>
      </w:r>
    </w:p>
    <w:p w14:paraId="374F116D" w14:textId="77777777" w:rsidR="006D5F53" w:rsidRDefault="006D5F53" w:rsidP="006D5F53">
      <w:pPr>
        <w:numPr>
          <w:ilvl w:val="12"/>
          <w:numId w:val="0"/>
        </w:numPr>
        <w:spacing w:after="0" w:line="240" w:lineRule="auto"/>
        <w:outlineLvl w:val="0"/>
        <w:rPr>
          <w:rFonts w:ascii="Times New Roman" w:eastAsia="Calibri" w:hAnsi="Times New Roman" w:cs="Times New Roman"/>
        </w:rPr>
      </w:pPr>
    </w:p>
    <w:p w14:paraId="6F5C53F8" w14:textId="77777777" w:rsidR="00AD7460" w:rsidRPr="00AD7460" w:rsidRDefault="00AD7460" w:rsidP="00AD7460">
      <w:pPr>
        <w:numPr>
          <w:ilvl w:val="12"/>
          <w:numId w:val="0"/>
        </w:numPr>
        <w:spacing w:after="0" w:line="240" w:lineRule="auto"/>
        <w:outlineLvl w:val="0"/>
        <w:rPr>
          <w:rFonts w:ascii="Times New Roman" w:eastAsia="Calibri" w:hAnsi="Times New Roman" w:cs="Times New Roman"/>
        </w:rPr>
      </w:pPr>
      <w:r w:rsidRPr="00AD7460">
        <w:rPr>
          <w:rFonts w:ascii="Times New Roman" w:eastAsia="Calibri" w:hAnsi="Times New Roman" w:cs="Times New Roman"/>
        </w:rPr>
        <w:t xml:space="preserve">Pasitarkite su gydytoju arba vaistininku, prieš pradėdami vartoti </w:t>
      </w:r>
      <w:proofErr w:type="spellStart"/>
      <w:r w:rsidRPr="00AD7460">
        <w:rPr>
          <w:rFonts w:ascii="Times New Roman" w:eastAsia="Calibri" w:hAnsi="Times New Roman" w:cs="Times New Roman"/>
        </w:rPr>
        <w:t>Dermovate</w:t>
      </w:r>
      <w:proofErr w:type="spellEnd"/>
      <w:r w:rsidRPr="00AD7460">
        <w:rPr>
          <w:rFonts w:ascii="Times New Roman" w:eastAsia="Calibri" w:hAnsi="Times New Roman" w:cs="Times New Roman"/>
        </w:rPr>
        <w:t>, jeigu:</w:t>
      </w:r>
    </w:p>
    <w:p w14:paraId="440E34F9" w14:textId="77777777" w:rsidR="00AD7460" w:rsidRPr="00AB3FEA" w:rsidRDefault="00AD7460" w:rsidP="00AB3FEA">
      <w:pPr>
        <w:pStyle w:val="Sraopastraipa"/>
        <w:numPr>
          <w:ilvl w:val="0"/>
          <w:numId w:val="19"/>
        </w:numPr>
        <w:spacing w:after="0" w:line="240" w:lineRule="auto"/>
        <w:ind w:left="567" w:hanging="567"/>
        <w:outlineLvl w:val="0"/>
        <w:rPr>
          <w:rFonts w:ascii="Times New Roman" w:eastAsia="Calibri" w:hAnsi="Times New Roman" w:cs="Times New Roman"/>
        </w:rPr>
      </w:pPr>
      <w:r w:rsidRPr="00AB3FEA">
        <w:rPr>
          <w:rFonts w:ascii="Times New Roman" w:eastAsia="Calibri" w:hAnsi="Times New Roman" w:cs="Times New Roman"/>
        </w:rPr>
        <w:t xml:space="preserve">gydymo </w:t>
      </w:r>
      <w:proofErr w:type="spellStart"/>
      <w:r w:rsidRPr="00AB3FEA">
        <w:rPr>
          <w:rFonts w:ascii="Times New Roman" w:eastAsia="Calibri" w:hAnsi="Times New Roman" w:cs="Times New Roman"/>
        </w:rPr>
        <w:t>Dermovate</w:t>
      </w:r>
      <w:proofErr w:type="spellEnd"/>
      <w:r w:rsidRPr="00AB3FEA">
        <w:rPr>
          <w:rFonts w:ascii="Times New Roman" w:eastAsia="Calibri" w:hAnsi="Times New Roman" w:cs="Times New Roman"/>
        </w:rPr>
        <w:t xml:space="preserve"> metu Jums pirmą kartą pasireiškia kaulų skausmas arba sunkėja pirmiau buvę kaulų simptomai, ypač vartojant </w:t>
      </w:r>
      <w:proofErr w:type="spellStart"/>
      <w:r w:rsidRPr="00AB3FEA">
        <w:rPr>
          <w:rFonts w:ascii="Times New Roman" w:eastAsia="Calibri" w:hAnsi="Times New Roman" w:cs="Times New Roman"/>
        </w:rPr>
        <w:t>Dermovate</w:t>
      </w:r>
      <w:proofErr w:type="spellEnd"/>
      <w:r w:rsidRPr="00AB3FEA">
        <w:rPr>
          <w:rFonts w:ascii="Times New Roman" w:eastAsia="Calibri" w:hAnsi="Times New Roman" w:cs="Times New Roman"/>
        </w:rPr>
        <w:t xml:space="preserve"> ilgą laiką arba pakartotinai;</w:t>
      </w:r>
    </w:p>
    <w:p w14:paraId="7013133D" w14:textId="77777777" w:rsidR="00AD7460" w:rsidRPr="00AB3FEA" w:rsidRDefault="00AD7460" w:rsidP="00AB3FEA">
      <w:pPr>
        <w:pStyle w:val="Sraopastraipa"/>
        <w:numPr>
          <w:ilvl w:val="0"/>
          <w:numId w:val="19"/>
        </w:numPr>
        <w:spacing w:after="0" w:line="240" w:lineRule="auto"/>
        <w:ind w:left="567" w:hanging="567"/>
        <w:outlineLvl w:val="0"/>
        <w:rPr>
          <w:rFonts w:ascii="Times New Roman" w:eastAsia="Calibri" w:hAnsi="Times New Roman" w:cs="Times New Roman"/>
        </w:rPr>
      </w:pPr>
      <w:r w:rsidRPr="00AB3FEA">
        <w:rPr>
          <w:rFonts w:ascii="Times New Roman" w:eastAsia="Calibri" w:hAnsi="Times New Roman" w:cs="Times New Roman"/>
        </w:rPr>
        <w:t xml:space="preserve">vartojate kitų geriamųjų ar lokalaus poveikio vaistų, kurių sudėtyje yra kortikosteroidų, ar vaistų, skirtų imuninei sistemai valdyti (pvz., autoimuninei ligai gydyti arba po organų persodinimo). </w:t>
      </w:r>
      <w:proofErr w:type="spellStart"/>
      <w:r w:rsidRPr="00AB3FEA">
        <w:rPr>
          <w:rFonts w:ascii="Times New Roman" w:eastAsia="Calibri" w:hAnsi="Times New Roman" w:cs="Times New Roman"/>
        </w:rPr>
        <w:t>Dermovate</w:t>
      </w:r>
      <w:proofErr w:type="spellEnd"/>
      <w:r w:rsidRPr="00AB3FEA">
        <w:rPr>
          <w:rFonts w:ascii="Times New Roman" w:eastAsia="Calibri" w:hAnsi="Times New Roman" w:cs="Times New Roman"/>
        </w:rPr>
        <w:t xml:space="preserve"> vartojant kartu su tokiais vaistais, gali pasireikšti sunkių infekcinių ligų.</w:t>
      </w:r>
    </w:p>
    <w:p w14:paraId="26D602BF" w14:textId="77777777" w:rsidR="00AD7460" w:rsidRDefault="00AD7460" w:rsidP="006D5F53">
      <w:pPr>
        <w:spacing w:after="0" w:line="240" w:lineRule="auto"/>
        <w:rPr>
          <w:rFonts w:ascii="Times New Roman" w:eastAsia="Calibri" w:hAnsi="Times New Roman" w:cs="Times New Roman"/>
        </w:rPr>
      </w:pPr>
    </w:p>
    <w:p w14:paraId="7B342F54" w14:textId="77777777" w:rsidR="006D5F53" w:rsidRPr="006D5F53" w:rsidRDefault="006D5F53" w:rsidP="006D5F53">
      <w:pPr>
        <w:spacing w:after="0" w:line="240" w:lineRule="auto"/>
        <w:rPr>
          <w:rFonts w:ascii="Times New Roman" w:eastAsia="Calibri" w:hAnsi="Times New Roman" w:cs="Times New Roman"/>
        </w:rPr>
      </w:pPr>
      <w:r w:rsidRPr="006D5F53">
        <w:rPr>
          <w:rFonts w:ascii="Times New Roman" w:eastAsia="Calibri" w:hAnsi="Times New Roman" w:cs="Times New Roman"/>
        </w:rPr>
        <w:t>Jeigu pradėtumėte matyti lyg per miglą arba jums pasireikštų kitų regėjimo sutrikimų, kreipkitės į savo gydytoją.</w:t>
      </w:r>
    </w:p>
    <w:p w14:paraId="1C089078"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F9B1540" w14:textId="5157463D" w:rsidR="006D5F53" w:rsidRPr="006D5F53" w:rsidRDefault="006D5F53" w:rsidP="006D5F53">
      <w:pPr>
        <w:spacing w:after="0" w:line="240" w:lineRule="auto"/>
        <w:rPr>
          <w:rFonts w:ascii="Times New Roman" w:eastAsia="Times New Roman" w:hAnsi="Times New Roman" w:cs="Times New Roman"/>
          <w:iCs/>
          <w:noProof/>
          <w:lang w:eastAsia="lt-LT"/>
        </w:rPr>
      </w:pPr>
      <w:r w:rsidRPr="006D5F53">
        <w:rPr>
          <w:rFonts w:ascii="Times New Roman" w:eastAsia="Times New Roman" w:hAnsi="Times New Roman" w:cs="Times New Roman"/>
          <w:iCs/>
          <w:noProof/>
          <w:lang w:eastAsia="lt-LT"/>
        </w:rPr>
        <w:t>Jeigu pasireiškia infekcija, kreipkitės į gydytoją (žr.</w:t>
      </w:r>
      <w:r w:rsidR="00FC0122">
        <w:rPr>
          <w:rFonts w:ascii="Times New Roman" w:eastAsia="Times New Roman" w:hAnsi="Times New Roman" w:cs="Times New Roman"/>
          <w:iCs/>
          <w:noProof/>
          <w:lang w:eastAsia="lt-LT"/>
        </w:rPr>
        <w:t> </w:t>
      </w:r>
      <w:r w:rsidRPr="006D5F53">
        <w:rPr>
          <w:rFonts w:ascii="Times New Roman" w:eastAsia="Times New Roman" w:hAnsi="Times New Roman" w:cs="Times New Roman"/>
          <w:iCs/>
          <w:noProof/>
          <w:lang w:eastAsia="lt-LT"/>
        </w:rPr>
        <w:t>4 skyrių).</w:t>
      </w:r>
    </w:p>
    <w:p w14:paraId="4B8B00EE"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EAF8BA5" w14:textId="77777777" w:rsidR="006D5F53" w:rsidRPr="006D5F53" w:rsidRDefault="006D5F53" w:rsidP="006D5F53">
      <w:pPr>
        <w:spacing w:after="0" w:line="240" w:lineRule="auto"/>
        <w:rPr>
          <w:rFonts w:ascii="Times New Roman" w:eastAsia="Times New Roman" w:hAnsi="Times New Roman" w:cs="Times New Roman"/>
          <w:b/>
          <w:iCs/>
          <w:noProof/>
          <w:lang w:eastAsia="lt-LT"/>
        </w:rPr>
      </w:pPr>
      <w:r w:rsidRPr="006D5F53">
        <w:rPr>
          <w:rFonts w:ascii="Times New Roman" w:eastAsia="Times New Roman" w:hAnsi="Times New Roman" w:cs="Times New Roman"/>
          <w:b/>
          <w:lang w:eastAsia="lt-LT"/>
        </w:rPr>
        <w:t>Vaikams ir paaugliams</w:t>
      </w:r>
    </w:p>
    <w:p w14:paraId="1F8D02F9" w14:textId="77777777" w:rsidR="006D5F53" w:rsidRPr="006D5F53" w:rsidRDefault="006D5F53" w:rsidP="006D5F53">
      <w:pPr>
        <w:tabs>
          <w:tab w:val="left" w:pos="567"/>
        </w:tabs>
        <w:spacing w:after="0" w:line="240" w:lineRule="auto"/>
        <w:rPr>
          <w:rFonts w:ascii="Times New Roman" w:eastAsia="Times New Roman" w:hAnsi="Times New Roman" w:cs="Times New Roman"/>
          <w:iCs/>
          <w:noProof/>
          <w:lang w:eastAsia="lt-LT"/>
        </w:rPr>
      </w:pPr>
      <w:r w:rsidRPr="006D5F53">
        <w:rPr>
          <w:rFonts w:ascii="Times New Roman" w:eastAsia="Times New Roman" w:hAnsi="Times New Roman" w:cs="Times New Roman"/>
          <w:iCs/>
          <w:noProof/>
          <w:lang w:eastAsia="lt-LT"/>
        </w:rPr>
        <w:t xml:space="preserve">Vaisto negalima vartoti jaunesniems negu vienerių metų vaikams. </w:t>
      </w:r>
    </w:p>
    <w:p w14:paraId="7FB7CF9D" w14:textId="77777777" w:rsidR="005C3F74" w:rsidRDefault="006D5F53" w:rsidP="005C3F74">
      <w:pPr>
        <w:tabs>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įmanoma, jaunesniems negu 12 metų vaikams ir paaugliams nereikėtų ilgą laiką nepertraukiamai vartoti lokalių kortikosteroidų, nes tokiems pacientams yra didesnė tikimybė, kad pasireikš antinksčių funkcijos slopinimas.</w:t>
      </w:r>
    </w:p>
    <w:p w14:paraId="49A4ACFA"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D8CBEDF" w14:textId="77777777" w:rsidR="006D5F53" w:rsidRPr="006D5F53" w:rsidRDefault="006D5F53" w:rsidP="006D5F53">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 xml:space="preserve">Kiti vaistai ir </w:t>
      </w:r>
      <w:proofErr w:type="spellStart"/>
      <w:r w:rsidRPr="006D5F53">
        <w:rPr>
          <w:rFonts w:ascii="Times New Roman" w:eastAsia="Times New Roman" w:hAnsi="Times New Roman" w:cs="Times New Roman"/>
          <w:b/>
          <w:lang w:eastAsia="lt-LT"/>
        </w:rPr>
        <w:t>Dermovate</w:t>
      </w:r>
      <w:proofErr w:type="spellEnd"/>
    </w:p>
    <w:p w14:paraId="2B8358DD" w14:textId="77777777" w:rsidR="006D5F53" w:rsidRPr="00324B07" w:rsidRDefault="006D5F53" w:rsidP="006D5F53">
      <w:pPr>
        <w:keepNext/>
        <w:keepLines/>
        <w:spacing w:after="0" w:line="240" w:lineRule="auto"/>
        <w:rPr>
          <w:rFonts w:ascii="Times New Roman" w:eastAsia="Times New Roman" w:hAnsi="Times New Roman" w:cs="Times New Roman"/>
          <w:bCs/>
          <w:lang w:eastAsia="lt-LT"/>
        </w:rPr>
      </w:pPr>
      <w:r w:rsidRPr="006D5F53">
        <w:rPr>
          <w:rFonts w:ascii="Times New Roman" w:eastAsia="Times New Roman" w:hAnsi="Times New Roman" w:cs="Times New Roman"/>
          <w:lang w:eastAsia="lt-LT"/>
        </w:rPr>
        <w:t>Jeigu vartojate ar neseniai vartojote kitų vaistų arba dėl to nesate tikri, apie tai pasakykite gydytojui arba vaistininkui.</w:t>
      </w:r>
    </w:p>
    <w:p w14:paraId="68F4E6AE" w14:textId="77777777" w:rsidR="006D5F53" w:rsidRPr="00324B07" w:rsidRDefault="006D5F53" w:rsidP="006D5F53">
      <w:pPr>
        <w:spacing w:after="0" w:line="240" w:lineRule="auto"/>
        <w:rPr>
          <w:rFonts w:ascii="Times New Roman" w:eastAsia="Times New Roman" w:hAnsi="Times New Roman" w:cs="Times New Roman"/>
          <w:bCs/>
          <w:lang w:eastAsia="lt-LT"/>
        </w:rPr>
      </w:pPr>
    </w:p>
    <w:p w14:paraId="16429D98"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Kai kurie vaistai gali keisti </w:t>
      </w:r>
      <w:proofErr w:type="spellStart"/>
      <w:r w:rsidRPr="006D5F53">
        <w:rPr>
          <w:rFonts w:ascii="Times New Roman" w:eastAsia="Times New Roman" w:hAnsi="Times New Roman" w:cs="Times New Roman"/>
          <w:bCs/>
          <w:lang w:eastAsia="lt-LT"/>
        </w:rPr>
        <w:t>Dermovate</w:t>
      </w:r>
      <w:proofErr w:type="spellEnd"/>
      <w:r w:rsidRPr="006D5F53">
        <w:rPr>
          <w:rFonts w:ascii="Times New Roman" w:eastAsia="Times New Roman" w:hAnsi="Times New Roman" w:cs="Times New Roman"/>
          <w:lang w:eastAsia="lt-LT"/>
        </w:rPr>
        <w:t xml:space="preserve"> veikimą arba didinti šalutinio poveikio atsiradimo riziką. Tokie vaistai yra:</w:t>
      </w:r>
    </w:p>
    <w:p w14:paraId="14A497C7" w14:textId="77777777" w:rsidR="006D5F53" w:rsidRPr="006D5F53" w:rsidRDefault="006D5F53" w:rsidP="006D5F53">
      <w:pPr>
        <w:numPr>
          <w:ilvl w:val="1"/>
          <w:numId w:val="7"/>
        </w:numPr>
        <w:spacing w:after="0" w:line="240" w:lineRule="auto"/>
        <w:ind w:left="567" w:hanging="567"/>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ritonaviras</w:t>
      </w:r>
      <w:proofErr w:type="spellEnd"/>
      <w:r w:rsidRPr="006D5F53">
        <w:rPr>
          <w:rFonts w:ascii="Times New Roman" w:eastAsia="Times New Roman" w:hAnsi="Times New Roman" w:cs="Times New Roman"/>
          <w:lang w:eastAsia="lt-LT"/>
        </w:rPr>
        <w:t xml:space="preserve"> (skirtas ŽIV infekcijai gydyti) ir </w:t>
      </w:r>
      <w:proofErr w:type="spellStart"/>
      <w:r w:rsidRPr="006D5F53">
        <w:rPr>
          <w:rFonts w:ascii="Times New Roman" w:eastAsia="Times New Roman" w:hAnsi="Times New Roman" w:cs="Times New Roman"/>
          <w:lang w:eastAsia="lt-LT"/>
        </w:rPr>
        <w:t>itrakonazolas</w:t>
      </w:r>
      <w:proofErr w:type="spellEnd"/>
      <w:r w:rsidRPr="006D5F53">
        <w:rPr>
          <w:rFonts w:ascii="Times New Roman" w:eastAsia="Times New Roman" w:hAnsi="Times New Roman" w:cs="Times New Roman"/>
          <w:lang w:eastAsia="lt-LT"/>
        </w:rPr>
        <w:t xml:space="preserve"> (skirtas grybelių sukeltai infekcijai gydyti).</w:t>
      </w:r>
    </w:p>
    <w:p w14:paraId="095F72AE" w14:textId="77777777" w:rsidR="006D5F53" w:rsidRPr="006D5F53" w:rsidRDefault="006D5F53" w:rsidP="006D5F53">
      <w:pPr>
        <w:spacing w:after="0" w:line="240" w:lineRule="auto"/>
        <w:rPr>
          <w:rFonts w:ascii="Times New Roman" w:eastAsia="Times New Roman" w:hAnsi="Times New Roman" w:cs="Times New Roman"/>
          <w:bCs/>
          <w:iCs/>
          <w:lang w:eastAsia="lt-LT"/>
        </w:rPr>
      </w:pPr>
    </w:p>
    <w:p w14:paraId="2DBF3855" w14:textId="77777777" w:rsidR="006D5F53" w:rsidRPr="006D5F53" w:rsidRDefault="006D5F53" w:rsidP="006D5F53">
      <w:pPr>
        <w:spacing w:after="0" w:line="240" w:lineRule="auto"/>
        <w:rPr>
          <w:rFonts w:ascii="Times New Roman" w:eastAsia="Times New Roman" w:hAnsi="Times New Roman" w:cs="Times New Roman"/>
          <w:bCs/>
          <w:iCs/>
          <w:noProof/>
          <w:lang w:eastAsia="lt-LT"/>
        </w:rPr>
      </w:pPr>
      <w:r w:rsidRPr="006D5F53">
        <w:rPr>
          <w:rFonts w:ascii="Times New Roman" w:eastAsia="Times New Roman" w:hAnsi="Times New Roman" w:cs="Times New Roman"/>
          <w:iCs/>
          <w:noProof/>
          <w:lang w:eastAsia="lt-LT"/>
        </w:rPr>
        <w:t>Jeigu vartojate kurį nors nurodytą vaistą, pasakykite gydytojui arba vaistininkui.</w:t>
      </w:r>
    </w:p>
    <w:p w14:paraId="1BE0D46C" w14:textId="77777777" w:rsidR="006D5F53" w:rsidRPr="006D5F53" w:rsidRDefault="006D5F53" w:rsidP="006D5F53">
      <w:pPr>
        <w:spacing w:after="0" w:line="240" w:lineRule="auto"/>
        <w:rPr>
          <w:rFonts w:ascii="Times New Roman" w:eastAsia="Times New Roman" w:hAnsi="Times New Roman" w:cs="Times New Roman"/>
          <w:lang w:eastAsia="lt-LT"/>
        </w:rPr>
      </w:pPr>
    </w:p>
    <w:p w14:paraId="1B41E7E9" w14:textId="77777777" w:rsidR="006D5F53" w:rsidRPr="006D5F53" w:rsidRDefault="006D5F53" w:rsidP="006D5F53">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Nėštumas, žindymo laikotarpis ir vaisingumas</w:t>
      </w:r>
    </w:p>
    <w:p w14:paraId="4A6AA3B8" w14:textId="1C2E7D3C"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14:paraId="7817AE05" w14:textId="77777777" w:rsidR="006D5F53" w:rsidRPr="006D5F53" w:rsidRDefault="006D5F53" w:rsidP="006D5F53">
      <w:pPr>
        <w:spacing w:after="0" w:line="240" w:lineRule="auto"/>
        <w:rPr>
          <w:rFonts w:ascii="Times New Roman" w:eastAsia="Times New Roman" w:hAnsi="Times New Roman" w:cs="Times New Roman"/>
          <w:lang w:eastAsia="lt-LT"/>
        </w:rPr>
      </w:pPr>
    </w:p>
    <w:p w14:paraId="3F7BF066" w14:textId="77777777" w:rsidR="006D5F53" w:rsidRPr="006D5F53" w:rsidRDefault="006D5F53" w:rsidP="006D5F53">
      <w:pPr>
        <w:widowControl w:val="0"/>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Duomenų apie </w:t>
      </w: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vartojimą nėštumo metu nepakanka. Nėštumo laikotarpiu </w:t>
      </w:r>
      <w:proofErr w:type="spellStart"/>
      <w:r w:rsidRPr="006D5F53">
        <w:rPr>
          <w:rFonts w:ascii="Times New Roman" w:eastAsia="Times New Roman" w:hAnsi="Times New Roman" w:cs="Times New Roman"/>
          <w:lang w:eastAsia="lt-LT"/>
        </w:rPr>
        <w:t>klobetazolį</w:t>
      </w:r>
      <w:proofErr w:type="spellEnd"/>
      <w:r w:rsidRPr="006D5F53">
        <w:rPr>
          <w:rFonts w:ascii="Times New Roman" w:eastAsia="Times New Roman" w:hAnsi="Times New Roman" w:cs="Times New Roman"/>
          <w:lang w:eastAsia="lt-LT"/>
        </w:rPr>
        <w:t xml:space="preserve"> galima vartoti tik tuo atveju, kai paskiria gydytojas. Tokiu atveju reikia kiek galima trumpiau vartoti mažiausią vaisto kiekį.</w:t>
      </w:r>
    </w:p>
    <w:p w14:paraId="10C25931" w14:textId="77777777" w:rsidR="006D5F53" w:rsidRPr="006D5F53" w:rsidRDefault="006D5F53" w:rsidP="006D5F53">
      <w:pPr>
        <w:widowControl w:val="0"/>
        <w:spacing w:after="0" w:line="240" w:lineRule="auto"/>
        <w:rPr>
          <w:rFonts w:ascii="Times New Roman" w:eastAsia="Times New Roman" w:hAnsi="Times New Roman" w:cs="Times New Roman"/>
          <w:lang w:eastAsia="lt-LT"/>
        </w:rPr>
      </w:pPr>
    </w:p>
    <w:p w14:paraId="0AE46201"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Žindymo laikotarpiu lokaliai vartojamų kortikosteroidų saugumas nebuvo nustatytas.</w:t>
      </w:r>
    </w:p>
    <w:p w14:paraId="7690727D" w14:textId="77777777" w:rsidR="006D5F53" w:rsidRPr="006D5F53" w:rsidRDefault="006D5F53" w:rsidP="006D5F53">
      <w:pPr>
        <w:spacing w:after="0" w:line="240" w:lineRule="auto"/>
        <w:rPr>
          <w:rFonts w:ascii="Times New Roman" w:eastAsia="Times New Roman" w:hAnsi="Times New Roman" w:cs="Times New Roman"/>
          <w:lang w:eastAsia="lt-LT"/>
        </w:rPr>
      </w:pPr>
    </w:p>
    <w:p w14:paraId="1E85131C" w14:textId="77777777" w:rsidR="006D5F53" w:rsidRPr="006D5F53" w:rsidRDefault="006D5F53" w:rsidP="006D5F53">
      <w:pPr>
        <w:tabs>
          <w:tab w:val="left" w:pos="0"/>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Jeigu vartojate </w:t>
      </w: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žindymo laikotarpiu, vaisto negalima tepti ant krūtų, kad </w:t>
      </w: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atsitiktinai nepatektų kūdikiui į burną.</w:t>
      </w:r>
    </w:p>
    <w:p w14:paraId="723AC9A6"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456D326" w14:textId="77777777" w:rsidR="006D5F53" w:rsidRPr="006D5F53" w:rsidRDefault="006D5F53" w:rsidP="006D5F53">
      <w:pPr>
        <w:widowControl w:val="0"/>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Lokaliai vartojamų kortikosteroidų poveikio žmogaus vaisingumui įvertinimo duomenų nėra.</w:t>
      </w:r>
    </w:p>
    <w:p w14:paraId="21EF3DBC" w14:textId="77777777" w:rsidR="006D5F53" w:rsidRPr="006D5F53" w:rsidRDefault="006D5F53" w:rsidP="006D5F53">
      <w:pPr>
        <w:keepNext/>
        <w:spacing w:before="240" w:after="60" w:line="240" w:lineRule="auto"/>
        <w:outlineLvl w:val="3"/>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Vairavimas ir mechanizmų valdymas</w:t>
      </w:r>
    </w:p>
    <w:p w14:paraId="72202278" w14:textId="77777777" w:rsidR="006D5F53" w:rsidRPr="006D5F53" w:rsidRDefault="006D5F53" w:rsidP="006D5F53">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gebėjimo vairuoti ir valdyti mechanizmus neveikia arba veikia nereikšmingai.</w:t>
      </w:r>
    </w:p>
    <w:p w14:paraId="55D7593E" w14:textId="77777777" w:rsidR="006D5F53" w:rsidRDefault="006D5F53" w:rsidP="006D5F53">
      <w:pPr>
        <w:spacing w:after="0" w:line="240" w:lineRule="auto"/>
        <w:rPr>
          <w:rFonts w:ascii="Times New Roman" w:eastAsia="Times New Roman" w:hAnsi="Times New Roman" w:cs="Times New Roman"/>
          <w:lang w:eastAsia="lt-LT"/>
        </w:rPr>
      </w:pPr>
    </w:p>
    <w:p w14:paraId="01830679" w14:textId="77777777" w:rsidR="00C41F70" w:rsidRPr="006D5F53" w:rsidRDefault="00C41F70" w:rsidP="006D5F53">
      <w:pPr>
        <w:spacing w:after="0" w:line="240" w:lineRule="auto"/>
        <w:rPr>
          <w:rFonts w:ascii="Times New Roman" w:eastAsia="Times New Roman" w:hAnsi="Times New Roman" w:cs="Times New Roman"/>
          <w:lang w:eastAsia="lt-LT"/>
        </w:rPr>
      </w:pPr>
    </w:p>
    <w:p w14:paraId="41877EE8" w14:textId="77777777" w:rsidR="006D5F53" w:rsidRPr="006D5F53" w:rsidRDefault="006D5F53" w:rsidP="006D5F53">
      <w:pPr>
        <w:spacing w:after="0" w:line="240" w:lineRule="auto"/>
        <w:ind w:left="540" w:hanging="540"/>
        <w:rPr>
          <w:rFonts w:ascii="Times New Roman" w:eastAsia="Times New Roman" w:hAnsi="Times New Roman" w:cs="Times New Roman"/>
          <w:b/>
          <w:caps/>
        </w:rPr>
      </w:pPr>
      <w:r w:rsidRPr="006D5F53">
        <w:rPr>
          <w:rFonts w:ascii="Times New Roman" w:eastAsia="Times New Roman" w:hAnsi="Times New Roman" w:cs="Times New Roman"/>
          <w:b/>
          <w:caps/>
        </w:rPr>
        <w:t>3.</w:t>
      </w:r>
      <w:r w:rsidRPr="006D5F53">
        <w:rPr>
          <w:rFonts w:ascii="Times New Roman" w:eastAsia="Times New Roman" w:hAnsi="Times New Roman" w:cs="Times New Roman"/>
          <w:b/>
          <w:caps/>
        </w:rPr>
        <w:tab/>
      </w:r>
      <w:r w:rsidRPr="006D5F53">
        <w:rPr>
          <w:rFonts w:ascii="Times New Roman" w:eastAsia="Times New Roman" w:hAnsi="Times New Roman" w:cs="Times New Roman"/>
          <w:b/>
        </w:rPr>
        <w:t xml:space="preserve">Kaip vartoti </w:t>
      </w:r>
      <w:proofErr w:type="spellStart"/>
      <w:r w:rsidRPr="006D5F53">
        <w:rPr>
          <w:rFonts w:ascii="Times New Roman" w:eastAsia="Times New Roman" w:hAnsi="Times New Roman" w:cs="Times New Roman"/>
          <w:b/>
        </w:rPr>
        <w:t>Dermovate</w:t>
      </w:r>
      <w:proofErr w:type="spellEnd"/>
    </w:p>
    <w:p w14:paraId="061C6CE4"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B8A1BCE" w14:textId="77777777" w:rsid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lastRenderedPageBreak/>
        <w:t>Visada vartokite šį vaistą tiksliai, kaip nurodė gydytojas. Jeigu abejojate, kreipkitės į gydytoją arba vaistininką.</w:t>
      </w:r>
    </w:p>
    <w:p w14:paraId="4C59716C" w14:textId="77777777" w:rsidR="0056063B" w:rsidRPr="006D5F53" w:rsidRDefault="0056063B" w:rsidP="006D5F53">
      <w:pPr>
        <w:spacing w:after="0" w:line="240" w:lineRule="auto"/>
        <w:rPr>
          <w:rFonts w:ascii="Times New Roman" w:eastAsia="Times New Roman" w:hAnsi="Times New Roman" w:cs="Times New Roman"/>
          <w:lang w:eastAsia="lt-LT"/>
        </w:rPr>
      </w:pPr>
    </w:p>
    <w:p w14:paraId="1E610FEF" w14:textId="77777777" w:rsidR="006D5F53" w:rsidRPr="006D5F53" w:rsidRDefault="006D5F53" w:rsidP="006D5F53">
      <w:pPr>
        <w:spacing w:after="0" w:line="240" w:lineRule="auto"/>
        <w:rPr>
          <w:rFonts w:ascii="Times New Roman" w:eastAsia="Times New Roman" w:hAnsi="Times New Roman" w:cs="Times New Roman"/>
          <w:i/>
          <w:lang w:eastAsia="lt-LT"/>
        </w:rPr>
      </w:pPr>
      <w:r w:rsidRPr="006D5F53">
        <w:rPr>
          <w:rFonts w:ascii="Times New Roman" w:eastAsia="Times New Roman" w:hAnsi="Times New Roman" w:cs="Times New Roman"/>
          <w:i/>
          <w:lang w:eastAsia="lt-LT"/>
        </w:rPr>
        <w:t>Dozavimas</w:t>
      </w:r>
    </w:p>
    <w:p w14:paraId="0CACF32F" w14:textId="77777777" w:rsidR="006D5F53" w:rsidRPr="006D5F53" w:rsidRDefault="006D5F53" w:rsidP="006D5F53">
      <w:pPr>
        <w:spacing w:after="0" w:line="240" w:lineRule="auto"/>
        <w:rPr>
          <w:rFonts w:ascii="Times New Roman" w:eastAsia="Times New Roman" w:hAnsi="Times New Roman" w:cs="Times New Roman"/>
          <w:i/>
          <w:lang w:eastAsia="lt-LT"/>
        </w:rPr>
      </w:pPr>
    </w:p>
    <w:p w14:paraId="61F9FDC1" w14:textId="3E872FED" w:rsidR="006D5F53" w:rsidRPr="006D5F53" w:rsidRDefault="006D5F53" w:rsidP="006D5F53">
      <w:pPr>
        <w:tabs>
          <w:tab w:val="left" w:pos="567"/>
        </w:tabs>
        <w:spacing w:after="0" w:line="240" w:lineRule="auto"/>
        <w:rPr>
          <w:rFonts w:ascii="Times New Roman" w:eastAsia="Times New Roman" w:hAnsi="Times New Roman" w:cs="Times New Roman"/>
          <w:i/>
          <w:snapToGrid w:val="0"/>
          <w:lang w:eastAsia="lt-LT"/>
        </w:rPr>
      </w:pPr>
      <w:r w:rsidRPr="006D5F53">
        <w:rPr>
          <w:rFonts w:ascii="Times New Roman" w:eastAsia="Times New Roman" w:hAnsi="Times New Roman" w:cs="Times New Roman"/>
          <w:bCs/>
          <w:i/>
          <w:snapToGrid w:val="0"/>
          <w:lang w:eastAsia="lt-LT"/>
        </w:rPr>
        <w:t>Suaugusiesiems, vyresniems kaip 1</w:t>
      </w:r>
      <w:r w:rsidR="00FC0122">
        <w:rPr>
          <w:rFonts w:ascii="Times New Roman" w:eastAsia="Times New Roman" w:hAnsi="Times New Roman" w:cs="Times New Roman"/>
          <w:bCs/>
          <w:i/>
          <w:snapToGrid w:val="0"/>
          <w:lang w:eastAsia="lt-LT"/>
        </w:rPr>
        <w:t> </w:t>
      </w:r>
      <w:r w:rsidRPr="006D5F53">
        <w:rPr>
          <w:rFonts w:ascii="Times New Roman" w:eastAsia="Times New Roman" w:hAnsi="Times New Roman" w:cs="Times New Roman"/>
          <w:bCs/>
          <w:i/>
          <w:snapToGrid w:val="0"/>
          <w:lang w:eastAsia="lt-LT"/>
        </w:rPr>
        <w:t>metų vaikams ir paaugliams</w:t>
      </w:r>
    </w:p>
    <w:p w14:paraId="4E88D158"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Tepkite </w:t>
      </w: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odos tirpalą vieną arba du kartus per parą. Odos būklei gerėjant, vaisto reikės tepti rečiau arba gydytojas gali skirti vartoti silpnesnio poveikio steroidą.</w:t>
      </w:r>
    </w:p>
    <w:p w14:paraId="71D3FCF3"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6C9BEA44" w14:textId="77777777" w:rsidR="005C3F74" w:rsidRDefault="006D5F53" w:rsidP="005C3F74">
      <w:pPr>
        <w:keepNext/>
        <w:spacing w:after="0" w:line="240" w:lineRule="auto"/>
        <w:rPr>
          <w:rFonts w:ascii="Times New Roman" w:eastAsia="Times New Roman" w:hAnsi="Times New Roman" w:cs="Times New Roman"/>
          <w:i/>
          <w:lang w:eastAsia="lt-LT"/>
        </w:rPr>
      </w:pPr>
      <w:r w:rsidRPr="006D5F53">
        <w:rPr>
          <w:rFonts w:ascii="Times New Roman" w:eastAsia="Times New Roman" w:hAnsi="Times New Roman" w:cs="Times New Roman"/>
          <w:bCs/>
          <w:i/>
          <w:snapToGrid w:val="0"/>
          <w:lang w:eastAsia="lt-LT"/>
        </w:rPr>
        <w:t>Kaip vartoti vaistą</w:t>
      </w:r>
    </w:p>
    <w:p w14:paraId="34771370" w14:textId="77777777" w:rsidR="005C3F74" w:rsidRDefault="005C3F74" w:rsidP="005C3F74">
      <w:pPr>
        <w:keepNext/>
        <w:spacing w:after="0" w:line="240" w:lineRule="auto"/>
        <w:rPr>
          <w:rFonts w:ascii="Times New Roman" w:eastAsia="Times New Roman" w:hAnsi="Times New Roman" w:cs="Times New Roman"/>
          <w:lang w:eastAsia="lt-LT"/>
        </w:rPr>
      </w:pPr>
    </w:p>
    <w:p w14:paraId="57317658" w14:textId="77777777" w:rsidR="005C3F74" w:rsidRDefault="006D5F53" w:rsidP="005C3F74">
      <w:pPr>
        <w:keepNext/>
        <w:spacing w:after="0" w:line="240" w:lineRule="auto"/>
        <w:contextualSpacing/>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plaunate plaukus, juos reikia išdžiovinti prieš tepant tirpalą.</w:t>
      </w:r>
    </w:p>
    <w:p w14:paraId="1F95F2D3"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6914EDC" w14:textId="77777777" w:rsidR="006D5F53" w:rsidRPr="006D5F53" w:rsidRDefault="006D5F53" w:rsidP="006D5F53">
      <w:pPr>
        <w:spacing w:after="0" w:line="240" w:lineRule="auto"/>
        <w:contextualSpacing/>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odos tirpalas yra degus, todėl vartojimo metu ir iš karto po tirpalo pavartojimo turite nerūkyti ir nebūti arti atviros liepsnos šaltinių.</w:t>
      </w:r>
    </w:p>
    <w:p w14:paraId="1F8B2F55" w14:textId="77777777" w:rsidR="006D5F53" w:rsidRPr="006D5F53" w:rsidRDefault="006D5F53" w:rsidP="006D5F53">
      <w:pPr>
        <w:spacing w:after="0" w:line="240" w:lineRule="auto"/>
        <w:rPr>
          <w:rFonts w:ascii="Times New Roman" w:eastAsia="Times New Roman" w:hAnsi="Times New Roman" w:cs="Times New Roman"/>
          <w:lang w:eastAsia="lt-LT"/>
        </w:rPr>
      </w:pPr>
    </w:p>
    <w:p w14:paraId="39A38873" w14:textId="77777777" w:rsidR="006D5F53" w:rsidRPr="006D5F53" w:rsidRDefault="006D5F53" w:rsidP="006D5F53">
      <w:pPr>
        <w:spacing w:after="0" w:line="240" w:lineRule="auto"/>
        <w:contextualSpacing/>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Atsukite butelio dangtelį ir pridėkite antgalį prie plaukuotosios galvos srities, kurią reikia gydyti.</w:t>
      </w:r>
    </w:p>
    <w:p w14:paraId="51B682EF" w14:textId="77777777" w:rsidR="006D5F53" w:rsidRPr="006D5F53" w:rsidRDefault="006D5F53" w:rsidP="006D5F53">
      <w:pPr>
        <w:tabs>
          <w:tab w:val="left" w:pos="-142"/>
          <w:tab w:val="left" w:pos="284"/>
        </w:tabs>
        <w:spacing w:after="0" w:line="240" w:lineRule="auto"/>
        <w:rPr>
          <w:rFonts w:ascii="Times New Roman" w:eastAsia="Times New Roman" w:hAnsi="Times New Roman" w:cs="Times New Roman"/>
          <w:i/>
          <w:lang w:eastAsia="lt-LT"/>
        </w:rPr>
      </w:pPr>
      <w:r w:rsidRPr="006D5F53">
        <w:rPr>
          <w:rFonts w:ascii="Times New Roman" w:eastAsia="Times New Roman" w:hAnsi="Times New Roman" w:cs="Times New Roman"/>
          <w:lang w:eastAsia="lt-LT"/>
        </w:rPr>
        <w:t>Švelniai paspauskite buteliuką, kad gydomą sritį padengtumėte plonu skysčio sluoksniu. Skystį galima, bet nebūtina, įtrinti. Gali būti juntamas galvos odą šaldantis poveikis, kol skystis išdžius.</w:t>
      </w:r>
    </w:p>
    <w:p w14:paraId="61C9FEE3" w14:textId="77777777" w:rsidR="006D5F53" w:rsidRPr="006D5F53" w:rsidRDefault="006D5F53" w:rsidP="006D5F53">
      <w:pPr>
        <w:spacing w:after="0" w:line="240" w:lineRule="auto"/>
        <w:rPr>
          <w:rFonts w:ascii="Times New Roman" w:eastAsia="Times New Roman" w:hAnsi="Times New Roman" w:cs="Times New Roman"/>
          <w:i/>
          <w:lang w:eastAsia="lt-LT"/>
        </w:rPr>
      </w:pPr>
    </w:p>
    <w:p w14:paraId="1D44322B" w14:textId="63467BB9" w:rsidR="006D5F53" w:rsidRPr="006D5F53" w:rsidRDefault="006D5F53" w:rsidP="006D5F53">
      <w:pPr>
        <w:spacing w:after="0" w:line="240" w:lineRule="auto"/>
        <w:rPr>
          <w:rFonts w:ascii="Times New Roman" w:eastAsia="Times New Roman" w:hAnsi="Times New Roman" w:cs="Times New Roman"/>
          <w:snapToGrid w:val="0"/>
          <w:lang w:eastAsia="lt-LT"/>
        </w:rPr>
      </w:pPr>
      <w:r w:rsidRPr="006D5F53">
        <w:rPr>
          <w:rFonts w:ascii="Times New Roman" w:eastAsia="Times New Roman" w:hAnsi="Times New Roman" w:cs="Times New Roman"/>
          <w:b/>
          <w:lang w:eastAsia="lt-LT"/>
        </w:rPr>
        <w:t xml:space="preserve">Ką daryti pavartojus per didelę </w:t>
      </w:r>
      <w:proofErr w:type="spellStart"/>
      <w:r w:rsidRPr="006D5F53">
        <w:rPr>
          <w:rFonts w:ascii="Times New Roman" w:eastAsia="Times New Roman" w:hAnsi="Times New Roman" w:cs="Times New Roman"/>
          <w:b/>
          <w:lang w:eastAsia="lt-LT"/>
        </w:rPr>
        <w:t>Dermovate</w:t>
      </w:r>
      <w:proofErr w:type="spellEnd"/>
      <w:r w:rsidRPr="006D5F53">
        <w:rPr>
          <w:rFonts w:ascii="Times New Roman" w:eastAsia="Times New Roman" w:hAnsi="Times New Roman" w:cs="Times New Roman"/>
          <w:b/>
          <w:lang w:eastAsia="lt-LT"/>
        </w:rPr>
        <w:t xml:space="preserve"> dozę</w:t>
      </w:r>
    </w:p>
    <w:p w14:paraId="5C455E15" w14:textId="77777777" w:rsidR="006D5F53" w:rsidRPr="006D5F53" w:rsidRDefault="006D5F53" w:rsidP="006D5F53">
      <w:pPr>
        <w:spacing w:after="0" w:line="240" w:lineRule="auto"/>
        <w:rPr>
          <w:rFonts w:ascii="Times New Roman" w:eastAsia="Times New Roman" w:hAnsi="Times New Roman" w:cs="Times New Roman"/>
          <w:snapToGrid w:val="0"/>
          <w:lang w:eastAsia="lt-LT"/>
        </w:rPr>
      </w:pPr>
      <w:r w:rsidRPr="006D5F53">
        <w:rPr>
          <w:rFonts w:ascii="Times New Roman" w:eastAsia="Times New Roman" w:hAnsi="Times New Roman" w:cs="Times New Roman"/>
          <w:lang w:eastAsia="lt-LT"/>
        </w:rPr>
        <w:t>Ūminio vaisto perdozavimo tikimybė yra labai maža, tačiau dėl lėtinio perdozavimo arba netinkamo vaisto vartojimo gali atsirasti pernelyg padidėjusios kortizolio (antinksčių hormono) koncentracijos požymių.</w:t>
      </w:r>
    </w:p>
    <w:p w14:paraId="6C3729E3" w14:textId="77777777" w:rsidR="006D5F53" w:rsidRPr="006D5F53" w:rsidRDefault="006D5F53" w:rsidP="00324B07">
      <w:pPr>
        <w:spacing w:after="0" w:line="240" w:lineRule="auto"/>
        <w:rPr>
          <w:rFonts w:ascii="Times New Roman" w:eastAsia="Times New Roman" w:hAnsi="Times New Roman" w:cs="Times New Roman"/>
          <w:snapToGrid w:val="0"/>
          <w:lang w:eastAsia="lt-LT"/>
        </w:rPr>
      </w:pPr>
    </w:p>
    <w:p w14:paraId="1B4ED6A3"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Perdozavimo atveju gydymą </w:t>
      </w:r>
      <w:proofErr w:type="spellStart"/>
      <w:r w:rsidRPr="006D5F53">
        <w:rPr>
          <w:rFonts w:ascii="Times New Roman" w:eastAsia="Times New Roman" w:hAnsi="Times New Roman" w:cs="Times New Roman"/>
          <w:lang w:eastAsia="lt-LT"/>
        </w:rPr>
        <w:t>Dermovate</w:t>
      </w:r>
      <w:proofErr w:type="spellEnd"/>
      <w:r w:rsidRPr="006D5F53">
        <w:rPr>
          <w:rFonts w:ascii="Times New Roman" w:eastAsia="Times New Roman" w:hAnsi="Times New Roman" w:cs="Times New Roman"/>
          <w:lang w:eastAsia="lt-LT"/>
        </w:rPr>
        <w:t xml:space="preserve"> reikia nutraukti palaipsniui dėl ūminio antinksčių funkcijos nepakankamumo rizikos. Tai padarys Jūsų gydytojas.</w:t>
      </w:r>
    </w:p>
    <w:p w14:paraId="3A8CF7B8"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D0812C7" w14:textId="77777777" w:rsidR="006D5F53" w:rsidRPr="006D5F53" w:rsidRDefault="006D5F53" w:rsidP="006D5F53">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 xml:space="preserve">Pamiršus pavartoti </w:t>
      </w:r>
      <w:proofErr w:type="spellStart"/>
      <w:r w:rsidRPr="006D5F53">
        <w:rPr>
          <w:rFonts w:ascii="Times New Roman" w:eastAsia="Times New Roman" w:hAnsi="Times New Roman" w:cs="Times New Roman"/>
          <w:b/>
          <w:lang w:eastAsia="lt-LT"/>
        </w:rPr>
        <w:t>Dermovate</w:t>
      </w:r>
      <w:proofErr w:type="spellEnd"/>
    </w:p>
    <w:p w14:paraId="49C53A54"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Negalima vartoti dvigubos </w:t>
      </w:r>
      <w:proofErr w:type="spellStart"/>
      <w:r w:rsidRPr="006D5F53">
        <w:rPr>
          <w:rFonts w:ascii="Times New Roman" w:eastAsia="Times New Roman" w:hAnsi="Times New Roman" w:cs="Times New Roman"/>
          <w:snapToGrid w:val="0"/>
          <w:lang w:eastAsia="lt-LT"/>
        </w:rPr>
        <w:t>Dermovate</w:t>
      </w:r>
      <w:proofErr w:type="spellEnd"/>
      <w:r w:rsidRPr="006D5F53">
        <w:rPr>
          <w:rFonts w:ascii="Times New Roman" w:eastAsia="Times New Roman" w:hAnsi="Times New Roman" w:cs="Times New Roman"/>
          <w:snapToGrid w:val="0"/>
          <w:lang w:eastAsia="lt-LT"/>
        </w:rPr>
        <w:t xml:space="preserve"> </w:t>
      </w:r>
      <w:r w:rsidRPr="006D5F53">
        <w:rPr>
          <w:rFonts w:ascii="Times New Roman" w:eastAsia="Times New Roman" w:hAnsi="Times New Roman" w:cs="Times New Roman"/>
          <w:lang w:eastAsia="lt-LT"/>
        </w:rPr>
        <w:t>dozės, norint kompensuoti praleistą dozę.</w:t>
      </w:r>
    </w:p>
    <w:p w14:paraId="2E5B80C8"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7685173" w14:textId="77777777" w:rsidR="006D5F53" w:rsidRPr="006D5F53" w:rsidRDefault="006D5F53" w:rsidP="006D5F53">
      <w:pPr>
        <w:tabs>
          <w:tab w:val="left" w:pos="540"/>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Jei pamiršote pavartoti </w:t>
      </w:r>
      <w:proofErr w:type="spellStart"/>
      <w:r w:rsidRPr="006D5F53">
        <w:rPr>
          <w:rFonts w:ascii="Times New Roman" w:eastAsia="Times New Roman" w:hAnsi="Times New Roman" w:cs="Times New Roman"/>
          <w:snapToGrid w:val="0"/>
          <w:lang w:eastAsia="lt-LT"/>
        </w:rPr>
        <w:t>Dermovate</w:t>
      </w:r>
      <w:proofErr w:type="spellEnd"/>
      <w:r w:rsidRPr="006D5F53">
        <w:rPr>
          <w:rFonts w:ascii="Times New Roman" w:eastAsia="Times New Roman" w:hAnsi="Times New Roman" w:cs="Times New Roman"/>
          <w:snapToGrid w:val="0"/>
          <w:lang w:eastAsia="lt-LT"/>
        </w:rPr>
        <w:t xml:space="preserve"> odos tirpalo, </w:t>
      </w:r>
      <w:r w:rsidRPr="006D5F53">
        <w:rPr>
          <w:rFonts w:ascii="Times New Roman" w:eastAsia="Times New Roman" w:hAnsi="Times New Roman" w:cs="Times New Roman"/>
          <w:lang w:eastAsia="lt-LT"/>
        </w:rPr>
        <w:t xml:space="preserve">užtepkite jo, kai tik prisiminsite, ir toliau vartokite vaistą </w:t>
      </w:r>
      <w:r w:rsidRPr="006D5F53">
        <w:rPr>
          <w:rFonts w:ascii="Times New Roman" w:eastAsia="Times New Roman" w:hAnsi="Times New Roman" w:cs="Times New Roman"/>
          <w:snapToGrid w:val="0"/>
          <w:lang w:eastAsia="lt-LT"/>
        </w:rPr>
        <w:t>į</w:t>
      </w:r>
      <w:r w:rsidRPr="006D5F53">
        <w:rPr>
          <w:rFonts w:ascii="Times New Roman" w:eastAsia="Times New Roman" w:hAnsi="Times New Roman" w:cs="Times New Roman"/>
          <w:lang w:eastAsia="lt-LT"/>
        </w:rPr>
        <w:t>prasta tvarka.</w:t>
      </w:r>
    </w:p>
    <w:p w14:paraId="4809659E" w14:textId="77777777" w:rsidR="006D5F53" w:rsidRPr="00324B07" w:rsidRDefault="006D5F53" w:rsidP="006D5F53">
      <w:pPr>
        <w:spacing w:after="0" w:line="240" w:lineRule="auto"/>
        <w:rPr>
          <w:rFonts w:ascii="Times New Roman" w:eastAsia="Times New Roman" w:hAnsi="Times New Roman" w:cs="Times New Roman"/>
          <w:lang w:eastAsia="lt-LT"/>
        </w:rPr>
      </w:pPr>
    </w:p>
    <w:p w14:paraId="2B8C4B1F" w14:textId="77777777" w:rsidR="006D5F53" w:rsidRPr="006D5F53" w:rsidRDefault="006D5F53" w:rsidP="006D5F53">
      <w:pPr>
        <w:spacing w:after="0" w:line="240" w:lineRule="auto"/>
        <w:rPr>
          <w:rFonts w:ascii="Times New Roman" w:eastAsia="Times New Roman" w:hAnsi="Times New Roman" w:cs="Times New Roman"/>
          <w:snapToGrid w:val="0"/>
          <w:lang w:eastAsia="lt-LT"/>
        </w:rPr>
      </w:pPr>
      <w:r w:rsidRPr="006D5F53">
        <w:rPr>
          <w:rFonts w:ascii="Times New Roman" w:eastAsia="Times New Roman" w:hAnsi="Times New Roman" w:cs="Times New Roman"/>
          <w:snapToGrid w:val="0"/>
          <w:lang w:eastAsia="lt-LT"/>
        </w:rPr>
        <w:t xml:space="preserve">Nenutraukite </w:t>
      </w:r>
      <w:proofErr w:type="spellStart"/>
      <w:r w:rsidRPr="006D5F53">
        <w:rPr>
          <w:rFonts w:ascii="Times New Roman" w:eastAsia="Times New Roman" w:hAnsi="Times New Roman" w:cs="Times New Roman"/>
          <w:snapToGrid w:val="0"/>
          <w:lang w:eastAsia="lt-LT"/>
        </w:rPr>
        <w:t>Dermovate</w:t>
      </w:r>
      <w:proofErr w:type="spellEnd"/>
      <w:r w:rsidRPr="006D5F53">
        <w:rPr>
          <w:rFonts w:ascii="Times New Roman" w:eastAsia="Times New Roman" w:hAnsi="Times New Roman" w:cs="Times New Roman"/>
          <w:snapToGrid w:val="0"/>
          <w:lang w:eastAsia="lt-LT"/>
        </w:rPr>
        <w:t xml:space="preserve"> vartojimo be gydytojo nurodymo.</w:t>
      </w:r>
    </w:p>
    <w:p w14:paraId="402AAD3E" w14:textId="77777777" w:rsidR="006D5F53" w:rsidRPr="006D5F53" w:rsidRDefault="006D5F53" w:rsidP="006D5F53">
      <w:pPr>
        <w:spacing w:after="0" w:line="240" w:lineRule="auto"/>
        <w:rPr>
          <w:rFonts w:ascii="Times New Roman" w:eastAsia="Times New Roman" w:hAnsi="Times New Roman" w:cs="Times New Roman"/>
          <w:bCs/>
          <w:snapToGrid w:val="0"/>
          <w:lang w:eastAsia="lt-LT"/>
        </w:rPr>
      </w:pPr>
    </w:p>
    <w:p w14:paraId="4044FA37" w14:textId="77777777" w:rsidR="006D5F53" w:rsidRPr="006D5F53" w:rsidRDefault="006D5F53" w:rsidP="006D5F53">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bCs/>
          <w:snapToGrid w:val="0"/>
          <w:lang w:eastAsia="lt-LT"/>
        </w:rPr>
        <w:t xml:space="preserve">Nustojus vartoti </w:t>
      </w:r>
      <w:proofErr w:type="spellStart"/>
      <w:r w:rsidRPr="006D5F53">
        <w:rPr>
          <w:rFonts w:ascii="Times New Roman" w:eastAsia="Times New Roman" w:hAnsi="Times New Roman" w:cs="Times New Roman"/>
          <w:b/>
          <w:bCs/>
          <w:snapToGrid w:val="0"/>
          <w:lang w:eastAsia="lt-LT"/>
        </w:rPr>
        <w:t>Dermovate</w:t>
      </w:r>
      <w:proofErr w:type="spellEnd"/>
    </w:p>
    <w:p w14:paraId="313FEFE4"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kiltų daugiau klausimų dėl šio vaisto vartojimo, kreipkitės į gydytoją.</w:t>
      </w:r>
    </w:p>
    <w:p w14:paraId="7CE2C47B"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298ADE7"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6543D46" w14:textId="77777777" w:rsidR="006D5F53" w:rsidRPr="006D5F53" w:rsidRDefault="006D5F53" w:rsidP="006D5F53">
      <w:pPr>
        <w:spacing w:after="0" w:line="240" w:lineRule="auto"/>
        <w:ind w:left="540" w:hanging="540"/>
        <w:rPr>
          <w:rFonts w:ascii="Times New Roman" w:eastAsia="Times New Roman" w:hAnsi="Times New Roman" w:cs="Times New Roman"/>
          <w:b/>
          <w:caps/>
        </w:rPr>
      </w:pPr>
      <w:r w:rsidRPr="006D5F53">
        <w:rPr>
          <w:rFonts w:ascii="Times New Roman" w:eastAsia="Times New Roman" w:hAnsi="Times New Roman" w:cs="Times New Roman"/>
          <w:b/>
          <w:caps/>
        </w:rPr>
        <w:t>4.</w:t>
      </w:r>
      <w:r w:rsidRPr="006D5F53">
        <w:rPr>
          <w:rFonts w:ascii="Times New Roman" w:eastAsia="Times New Roman" w:hAnsi="Times New Roman" w:cs="Times New Roman"/>
          <w:b/>
          <w:caps/>
        </w:rPr>
        <w:tab/>
      </w:r>
      <w:r w:rsidRPr="006D5F53">
        <w:rPr>
          <w:rFonts w:ascii="Times New Roman" w:eastAsia="Times New Roman" w:hAnsi="Times New Roman" w:cs="Times New Roman"/>
          <w:b/>
        </w:rPr>
        <w:t>Galimas šalutinis poveikis</w:t>
      </w:r>
    </w:p>
    <w:p w14:paraId="78BF95C5"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8E1A39F"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Šis vaistas, kaip ir visi kiti, gali sukelti šalutinį poveikį</w:t>
      </w:r>
      <w:r w:rsidRPr="006D5F53">
        <w:rPr>
          <w:rFonts w:ascii="Times New Roman" w:eastAsia="Times New Roman" w:hAnsi="Times New Roman" w:cs="Times New Roman"/>
          <w:bCs/>
          <w:lang w:eastAsia="lt-LT"/>
        </w:rPr>
        <w:t>, nors jis pasireiškia ne visiems žmonėms</w:t>
      </w:r>
      <w:r w:rsidRPr="006D5F53">
        <w:rPr>
          <w:rFonts w:ascii="Times New Roman" w:eastAsia="Times New Roman" w:hAnsi="Times New Roman" w:cs="Times New Roman"/>
          <w:lang w:eastAsia="lt-LT"/>
        </w:rPr>
        <w:t>.</w:t>
      </w:r>
    </w:p>
    <w:p w14:paraId="334EEABF"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Šalutinis poveikis gali pasireikšti odoje ir kitose organizmo vietose, jeigu per odą prasiskverbia ir į kraują patenka didelis vaisto kiekis.</w:t>
      </w:r>
    </w:p>
    <w:p w14:paraId="75906F02"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0FFA6D3"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gydymo metu odos būklė pablogėja arba oda patinsta, tai gali būti alergija vaistui ar odos infekcinė liga, kurią reikia gydyti kitaip.</w:t>
      </w:r>
    </w:p>
    <w:p w14:paraId="2AAFB350" w14:textId="77777777" w:rsidR="006D5F53" w:rsidRPr="006D5F53" w:rsidRDefault="006D5F53" w:rsidP="006D5F53">
      <w:pPr>
        <w:spacing w:after="240" w:line="240" w:lineRule="auto"/>
        <w:rPr>
          <w:rFonts w:ascii="Times New Roman" w:eastAsia="Times New Roman" w:hAnsi="Times New Roman" w:cs="Times New Roman"/>
          <w:lang w:eastAsia="lt-LT"/>
        </w:rPr>
      </w:pPr>
      <w:r w:rsidRPr="006D5F53">
        <w:rPr>
          <w:rFonts w:ascii="Times New Roman" w:eastAsia="Times New Roman" w:hAnsi="Times New Roman" w:cs="Times New Roman"/>
          <w:iCs/>
          <w:noProof/>
          <w:lang w:eastAsia="lt-LT"/>
        </w:rPr>
        <w:t xml:space="preserve">Nutraukite Dermovate vartojimą ir kiek galima greičiau </w:t>
      </w:r>
      <w:r w:rsidRPr="006D5F53">
        <w:rPr>
          <w:rFonts w:ascii="Times New Roman" w:eastAsia="Times New Roman" w:hAnsi="Times New Roman" w:cs="Times New Roman"/>
          <w:bCs/>
          <w:lang w:eastAsia="lt-LT"/>
        </w:rPr>
        <w:t>pasakykite savo gydytojui.</w:t>
      </w:r>
    </w:p>
    <w:p w14:paraId="317EC28E" w14:textId="6D2865CB" w:rsidR="006D5F53" w:rsidRPr="00323D49" w:rsidRDefault="006D5F53" w:rsidP="006D5F53">
      <w:pPr>
        <w:spacing w:after="0" w:line="240" w:lineRule="auto"/>
        <w:rPr>
          <w:rFonts w:ascii="Times New Roman" w:eastAsia="Times New Roman" w:hAnsi="Times New Roman" w:cs="Times New Roman"/>
          <w:b/>
          <w:bCs/>
          <w:iCs/>
          <w:lang w:eastAsia="lt-LT"/>
        </w:rPr>
      </w:pPr>
      <w:r w:rsidRPr="00323D49">
        <w:rPr>
          <w:rFonts w:ascii="Times New Roman" w:eastAsia="Times New Roman" w:hAnsi="Times New Roman" w:cs="Times New Roman"/>
          <w:b/>
          <w:bCs/>
          <w:iCs/>
          <w:lang w:eastAsia="lt-LT"/>
        </w:rPr>
        <w:t>Dažna</w:t>
      </w:r>
      <w:r w:rsidR="00FC0122">
        <w:rPr>
          <w:rFonts w:ascii="Times New Roman" w:eastAsia="Times New Roman" w:hAnsi="Times New Roman" w:cs="Times New Roman"/>
          <w:b/>
          <w:bCs/>
          <w:iCs/>
          <w:lang w:eastAsia="lt-LT"/>
        </w:rPr>
        <w:t>i</w:t>
      </w:r>
      <w:r w:rsidRPr="00323D49">
        <w:rPr>
          <w:rFonts w:ascii="Times New Roman" w:eastAsia="Times New Roman" w:hAnsi="Times New Roman" w:cs="Times New Roman"/>
          <w:b/>
          <w:bCs/>
          <w:iCs/>
          <w:lang w:eastAsia="lt-LT"/>
        </w:rPr>
        <w:t xml:space="preserve"> šalutini</w:t>
      </w:r>
      <w:r w:rsidR="00FC0122">
        <w:rPr>
          <w:rFonts w:ascii="Times New Roman" w:eastAsia="Times New Roman" w:hAnsi="Times New Roman" w:cs="Times New Roman"/>
          <w:b/>
          <w:bCs/>
          <w:iCs/>
          <w:lang w:eastAsia="lt-LT"/>
        </w:rPr>
        <w:t>o</w:t>
      </w:r>
      <w:r w:rsidRPr="00323D49">
        <w:rPr>
          <w:rFonts w:ascii="Times New Roman" w:eastAsia="Times New Roman" w:hAnsi="Times New Roman" w:cs="Times New Roman"/>
          <w:b/>
          <w:bCs/>
          <w:iCs/>
          <w:lang w:eastAsia="lt-LT"/>
        </w:rPr>
        <w:t xml:space="preserve"> poveiki</w:t>
      </w:r>
      <w:r w:rsidR="00FC0122">
        <w:rPr>
          <w:rFonts w:ascii="Times New Roman" w:eastAsia="Times New Roman" w:hAnsi="Times New Roman" w:cs="Times New Roman"/>
          <w:b/>
          <w:bCs/>
          <w:iCs/>
          <w:lang w:eastAsia="lt-LT"/>
        </w:rPr>
        <w:t>o reiškiniai</w:t>
      </w:r>
      <w:r w:rsidRPr="00323D49">
        <w:rPr>
          <w:rFonts w:ascii="Times New Roman" w:eastAsia="Times New Roman" w:hAnsi="Times New Roman" w:cs="Times New Roman"/>
          <w:b/>
          <w:bCs/>
          <w:iCs/>
          <w:lang w:eastAsia="lt-LT"/>
        </w:rPr>
        <w:t xml:space="preserve"> (gali pasireikšti </w:t>
      </w:r>
      <w:r w:rsidR="009B16A2" w:rsidRPr="00323D49">
        <w:rPr>
          <w:rFonts w:ascii="Times New Roman" w:eastAsia="Times New Roman" w:hAnsi="Times New Roman" w:cs="Times New Roman"/>
          <w:b/>
          <w:bCs/>
          <w:iCs/>
          <w:lang w:eastAsia="lt-LT"/>
        </w:rPr>
        <w:t xml:space="preserve">rečiau </w:t>
      </w:r>
      <w:r w:rsidRPr="00323D49">
        <w:rPr>
          <w:rFonts w:ascii="Times New Roman" w:eastAsia="Times New Roman" w:hAnsi="Times New Roman" w:cs="Times New Roman"/>
          <w:b/>
          <w:bCs/>
          <w:iCs/>
          <w:lang w:eastAsia="lt-LT"/>
        </w:rPr>
        <w:t>kaip 1 iš 10</w:t>
      </w:r>
      <w:r w:rsidR="00FC0122">
        <w:rPr>
          <w:rFonts w:ascii="Times New Roman" w:eastAsia="Times New Roman" w:hAnsi="Times New Roman" w:cs="Times New Roman"/>
          <w:b/>
          <w:bCs/>
          <w:iCs/>
          <w:lang w:eastAsia="lt-LT"/>
        </w:rPr>
        <w:t> </w:t>
      </w:r>
      <w:r w:rsidR="000E0DCD" w:rsidRPr="00323D49">
        <w:rPr>
          <w:rFonts w:ascii="Times New Roman" w:eastAsia="Times New Roman" w:hAnsi="Times New Roman" w:cs="Times New Roman"/>
          <w:b/>
          <w:bCs/>
          <w:iCs/>
          <w:lang w:eastAsia="lt-LT"/>
        </w:rPr>
        <w:t>asmenų</w:t>
      </w:r>
      <w:r w:rsidRPr="00323D49">
        <w:rPr>
          <w:rFonts w:ascii="Times New Roman" w:eastAsia="Times New Roman" w:hAnsi="Times New Roman" w:cs="Times New Roman"/>
          <w:b/>
          <w:bCs/>
          <w:iCs/>
          <w:lang w:eastAsia="lt-LT"/>
        </w:rPr>
        <w:t>)</w:t>
      </w:r>
    </w:p>
    <w:p w14:paraId="66FA87CB" w14:textId="77777777" w:rsidR="006D5F53" w:rsidRPr="006D5F53" w:rsidRDefault="006D5F53" w:rsidP="006D5F53">
      <w:pPr>
        <w:numPr>
          <w:ilvl w:val="1"/>
          <w:numId w:val="8"/>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odos niežėjimas;</w:t>
      </w:r>
    </w:p>
    <w:p w14:paraId="34385827" w14:textId="77777777" w:rsidR="006D5F53" w:rsidRPr="006D5F53" w:rsidRDefault="006D5F53" w:rsidP="006D5F53">
      <w:pPr>
        <w:numPr>
          <w:ilvl w:val="1"/>
          <w:numId w:val="8"/>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lokalaus odos deginimo pojūtis arba skausmas.</w:t>
      </w:r>
    </w:p>
    <w:p w14:paraId="709AAF19" w14:textId="77777777" w:rsidR="006D5F53" w:rsidRPr="00324B07" w:rsidRDefault="006D5F53" w:rsidP="006D5F53">
      <w:pPr>
        <w:spacing w:after="0" w:line="240" w:lineRule="auto"/>
        <w:rPr>
          <w:rFonts w:ascii="Times New Roman" w:eastAsia="Times New Roman" w:hAnsi="Times New Roman" w:cs="Times New Roman"/>
          <w:lang w:eastAsia="lt-LT"/>
        </w:rPr>
      </w:pPr>
    </w:p>
    <w:p w14:paraId="793C579A" w14:textId="6C1C6178" w:rsidR="006D5F53" w:rsidRPr="00323D49" w:rsidRDefault="006D5F53" w:rsidP="006D5F53">
      <w:pPr>
        <w:spacing w:after="0" w:line="240" w:lineRule="auto"/>
        <w:rPr>
          <w:rFonts w:ascii="Times New Roman" w:eastAsia="Times New Roman" w:hAnsi="Times New Roman" w:cs="Times New Roman"/>
          <w:b/>
          <w:bCs/>
          <w:iCs/>
          <w:lang w:eastAsia="lt-LT"/>
        </w:rPr>
      </w:pPr>
      <w:r w:rsidRPr="00323D49">
        <w:rPr>
          <w:rFonts w:ascii="Times New Roman" w:eastAsia="Times New Roman" w:hAnsi="Times New Roman" w:cs="Times New Roman"/>
          <w:b/>
          <w:bCs/>
          <w:iCs/>
          <w:lang w:eastAsia="lt-LT"/>
        </w:rPr>
        <w:t>Nedažn</w:t>
      </w:r>
      <w:r w:rsidR="00FC0122">
        <w:rPr>
          <w:rFonts w:ascii="Times New Roman" w:eastAsia="Times New Roman" w:hAnsi="Times New Roman" w:cs="Times New Roman"/>
          <w:b/>
          <w:bCs/>
          <w:iCs/>
          <w:lang w:eastAsia="lt-LT"/>
        </w:rPr>
        <w:t>i</w:t>
      </w:r>
      <w:r w:rsidRPr="00323D49">
        <w:rPr>
          <w:rFonts w:ascii="Times New Roman" w:eastAsia="Times New Roman" w:hAnsi="Times New Roman" w:cs="Times New Roman"/>
          <w:b/>
          <w:bCs/>
          <w:iCs/>
          <w:lang w:eastAsia="lt-LT"/>
        </w:rPr>
        <w:t xml:space="preserve"> šalutini</w:t>
      </w:r>
      <w:r w:rsidR="00FC0122">
        <w:rPr>
          <w:rFonts w:ascii="Times New Roman" w:eastAsia="Times New Roman" w:hAnsi="Times New Roman" w:cs="Times New Roman"/>
          <w:b/>
          <w:bCs/>
          <w:iCs/>
          <w:lang w:eastAsia="lt-LT"/>
        </w:rPr>
        <w:t>o</w:t>
      </w:r>
      <w:r w:rsidRPr="00323D49">
        <w:rPr>
          <w:rFonts w:ascii="Times New Roman" w:eastAsia="Times New Roman" w:hAnsi="Times New Roman" w:cs="Times New Roman"/>
          <w:b/>
          <w:bCs/>
          <w:iCs/>
          <w:lang w:eastAsia="lt-LT"/>
        </w:rPr>
        <w:t xml:space="preserve"> poveiki</w:t>
      </w:r>
      <w:r w:rsidR="00FC0122">
        <w:rPr>
          <w:rFonts w:ascii="Times New Roman" w:eastAsia="Times New Roman" w:hAnsi="Times New Roman" w:cs="Times New Roman"/>
          <w:b/>
          <w:bCs/>
          <w:iCs/>
          <w:lang w:eastAsia="lt-LT"/>
        </w:rPr>
        <w:t>o reiškiniai</w:t>
      </w:r>
      <w:r w:rsidRPr="00323D49">
        <w:rPr>
          <w:rFonts w:ascii="Times New Roman" w:eastAsia="Times New Roman" w:hAnsi="Times New Roman" w:cs="Times New Roman"/>
          <w:b/>
          <w:bCs/>
          <w:iCs/>
          <w:lang w:eastAsia="lt-LT"/>
        </w:rPr>
        <w:t xml:space="preserve"> (gali pasireikšti </w:t>
      </w:r>
      <w:r w:rsidR="009B16A2" w:rsidRPr="00323D49">
        <w:rPr>
          <w:rFonts w:ascii="Times New Roman" w:eastAsia="Times New Roman" w:hAnsi="Times New Roman" w:cs="Times New Roman"/>
          <w:b/>
          <w:bCs/>
          <w:iCs/>
          <w:lang w:eastAsia="lt-LT"/>
        </w:rPr>
        <w:t xml:space="preserve">rečiau </w:t>
      </w:r>
      <w:r w:rsidRPr="00323D49">
        <w:rPr>
          <w:rFonts w:ascii="Times New Roman" w:eastAsia="Times New Roman" w:hAnsi="Times New Roman" w:cs="Times New Roman"/>
          <w:b/>
          <w:bCs/>
          <w:iCs/>
          <w:lang w:eastAsia="lt-LT"/>
        </w:rPr>
        <w:t>kaip 1 iš 100</w:t>
      </w:r>
      <w:r w:rsidR="00FC0122">
        <w:rPr>
          <w:rFonts w:ascii="Times New Roman" w:eastAsia="Times New Roman" w:hAnsi="Times New Roman" w:cs="Times New Roman"/>
          <w:b/>
          <w:bCs/>
          <w:iCs/>
          <w:lang w:eastAsia="lt-LT"/>
        </w:rPr>
        <w:t> </w:t>
      </w:r>
      <w:r w:rsidR="000E0DCD" w:rsidRPr="00323D49">
        <w:rPr>
          <w:rFonts w:ascii="Times New Roman" w:eastAsia="Times New Roman" w:hAnsi="Times New Roman" w:cs="Times New Roman"/>
          <w:b/>
          <w:bCs/>
          <w:iCs/>
          <w:lang w:eastAsia="lt-LT"/>
        </w:rPr>
        <w:t>asmenų</w:t>
      </w:r>
      <w:r w:rsidRPr="00323D49">
        <w:rPr>
          <w:rFonts w:ascii="Times New Roman" w:eastAsia="Times New Roman" w:hAnsi="Times New Roman" w:cs="Times New Roman"/>
          <w:b/>
          <w:bCs/>
          <w:iCs/>
          <w:lang w:eastAsia="lt-LT"/>
        </w:rPr>
        <w:t>)</w:t>
      </w:r>
    </w:p>
    <w:p w14:paraId="1AF9A329" w14:textId="77777777" w:rsidR="006D5F53" w:rsidRPr="006D5F53" w:rsidRDefault="006D5F53" w:rsidP="006D5F53">
      <w:pPr>
        <w:numPr>
          <w:ilvl w:val="1"/>
          <w:numId w:val="9"/>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 xml:space="preserve">odos išplonėjimas, dėl to gali atsirasti </w:t>
      </w:r>
      <w:proofErr w:type="spellStart"/>
      <w:r w:rsidRPr="006D5F53">
        <w:rPr>
          <w:rFonts w:ascii="Times New Roman" w:eastAsia="Times New Roman" w:hAnsi="Times New Roman" w:cs="Times New Roman"/>
          <w:bCs/>
          <w:lang w:eastAsia="lt-LT"/>
        </w:rPr>
        <w:t>strijų</w:t>
      </w:r>
      <w:proofErr w:type="spellEnd"/>
      <w:r w:rsidRPr="006D5F53">
        <w:rPr>
          <w:rFonts w:ascii="Times New Roman" w:eastAsia="Times New Roman" w:hAnsi="Times New Roman" w:cs="Times New Roman"/>
          <w:bCs/>
          <w:lang w:eastAsia="lt-LT"/>
        </w:rPr>
        <w:t>;</w:t>
      </w:r>
    </w:p>
    <w:p w14:paraId="75F52B3E" w14:textId="77777777" w:rsidR="006D5F53" w:rsidRPr="006D5F53" w:rsidRDefault="006D5F53" w:rsidP="006D5F53">
      <w:pPr>
        <w:numPr>
          <w:ilvl w:val="1"/>
          <w:numId w:val="9"/>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matomas išsiplėtusių kapiliarų piešinys odos paviršiuje.</w:t>
      </w:r>
    </w:p>
    <w:p w14:paraId="5988D113" w14:textId="77777777" w:rsidR="006D5F53" w:rsidRPr="00324B07" w:rsidRDefault="006D5F53" w:rsidP="006D5F53">
      <w:pPr>
        <w:spacing w:after="0" w:line="240" w:lineRule="auto"/>
        <w:ind w:left="540" w:hanging="540"/>
        <w:rPr>
          <w:rFonts w:ascii="Times New Roman" w:eastAsia="Times New Roman" w:hAnsi="Times New Roman" w:cs="Times New Roman"/>
          <w:lang w:eastAsia="lt-LT"/>
        </w:rPr>
      </w:pPr>
    </w:p>
    <w:p w14:paraId="70C9A0F0" w14:textId="70440C39" w:rsidR="006D5F53" w:rsidRPr="00323D49" w:rsidRDefault="006D5F53" w:rsidP="00AB3FEA">
      <w:pPr>
        <w:keepNext/>
        <w:spacing w:after="0" w:line="240" w:lineRule="auto"/>
        <w:rPr>
          <w:rFonts w:ascii="Times New Roman" w:eastAsia="Times New Roman" w:hAnsi="Times New Roman" w:cs="Times New Roman"/>
          <w:b/>
          <w:bCs/>
          <w:iCs/>
          <w:lang w:eastAsia="lt-LT"/>
        </w:rPr>
      </w:pPr>
      <w:r w:rsidRPr="00323D49">
        <w:rPr>
          <w:rFonts w:ascii="Times New Roman" w:eastAsia="Times New Roman" w:hAnsi="Times New Roman" w:cs="Times New Roman"/>
          <w:b/>
          <w:bCs/>
          <w:iCs/>
          <w:lang w:eastAsia="lt-LT"/>
        </w:rPr>
        <w:t>Labai ret</w:t>
      </w:r>
      <w:r w:rsidR="00FC0122">
        <w:rPr>
          <w:rFonts w:ascii="Times New Roman" w:eastAsia="Times New Roman" w:hAnsi="Times New Roman" w:cs="Times New Roman"/>
          <w:b/>
          <w:bCs/>
          <w:iCs/>
          <w:lang w:eastAsia="lt-LT"/>
        </w:rPr>
        <w:t>i</w:t>
      </w:r>
      <w:r w:rsidRPr="00323D49">
        <w:rPr>
          <w:rFonts w:ascii="Times New Roman" w:eastAsia="Times New Roman" w:hAnsi="Times New Roman" w:cs="Times New Roman"/>
          <w:b/>
          <w:bCs/>
          <w:iCs/>
          <w:lang w:eastAsia="lt-LT"/>
        </w:rPr>
        <w:t xml:space="preserve"> šalutini</w:t>
      </w:r>
      <w:r w:rsidR="00FC0122">
        <w:rPr>
          <w:rFonts w:ascii="Times New Roman" w:eastAsia="Times New Roman" w:hAnsi="Times New Roman" w:cs="Times New Roman"/>
          <w:b/>
          <w:bCs/>
          <w:iCs/>
          <w:lang w:eastAsia="lt-LT"/>
        </w:rPr>
        <w:t>o</w:t>
      </w:r>
      <w:r w:rsidRPr="00323D49">
        <w:rPr>
          <w:rFonts w:ascii="Times New Roman" w:eastAsia="Times New Roman" w:hAnsi="Times New Roman" w:cs="Times New Roman"/>
          <w:b/>
          <w:bCs/>
          <w:iCs/>
          <w:lang w:eastAsia="lt-LT"/>
        </w:rPr>
        <w:t xml:space="preserve"> poveiki</w:t>
      </w:r>
      <w:r w:rsidR="00FC0122">
        <w:rPr>
          <w:rFonts w:ascii="Times New Roman" w:eastAsia="Times New Roman" w:hAnsi="Times New Roman" w:cs="Times New Roman"/>
          <w:b/>
          <w:bCs/>
          <w:iCs/>
          <w:lang w:eastAsia="lt-LT"/>
        </w:rPr>
        <w:t>o reiškiniai</w:t>
      </w:r>
      <w:r w:rsidRPr="00323D49">
        <w:rPr>
          <w:rFonts w:ascii="Times New Roman" w:eastAsia="Times New Roman" w:hAnsi="Times New Roman" w:cs="Times New Roman"/>
          <w:b/>
          <w:bCs/>
          <w:iCs/>
          <w:lang w:eastAsia="lt-LT"/>
        </w:rPr>
        <w:t xml:space="preserve"> (gali pasireikšti </w:t>
      </w:r>
      <w:r w:rsidR="009B16A2" w:rsidRPr="00323D49">
        <w:rPr>
          <w:rFonts w:ascii="Times New Roman" w:eastAsia="Times New Roman" w:hAnsi="Times New Roman" w:cs="Times New Roman"/>
          <w:b/>
          <w:bCs/>
          <w:iCs/>
          <w:lang w:eastAsia="lt-LT"/>
        </w:rPr>
        <w:t xml:space="preserve">rečiau </w:t>
      </w:r>
      <w:r w:rsidRPr="00323D49">
        <w:rPr>
          <w:rFonts w:ascii="Times New Roman" w:eastAsia="Times New Roman" w:hAnsi="Times New Roman" w:cs="Times New Roman"/>
          <w:b/>
          <w:bCs/>
          <w:iCs/>
          <w:lang w:eastAsia="lt-LT"/>
        </w:rPr>
        <w:t>kaip 1 iš 10 000</w:t>
      </w:r>
      <w:r w:rsidR="00FC0122">
        <w:rPr>
          <w:rFonts w:ascii="Times New Roman" w:eastAsia="Times New Roman" w:hAnsi="Times New Roman" w:cs="Times New Roman"/>
          <w:b/>
          <w:bCs/>
          <w:iCs/>
          <w:lang w:eastAsia="lt-LT"/>
        </w:rPr>
        <w:t> </w:t>
      </w:r>
      <w:r w:rsidR="000E0DCD" w:rsidRPr="00323D49">
        <w:rPr>
          <w:rFonts w:ascii="Times New Roman" w:eastAsia="Times New Roman" w:hAnsi="Times New Roman" w:cs="Times New Roman"/>
          <w:b/>
          <w:bCs/>
          <w:iCs/>
          <w:lang w:eastAsia="lt-LT"/>
        </w:rPr>
        <w:t>asmenų</w:t>
      </w:r>
      <w:r w:rsidRPr="00323D49">
        <w:rPr>
          <w:rFonts w:ascii="Times New Roman" w:eastAsia="Times New Roman" w:hAnsi="Times New Roman" w:cs="Times New Roman"/>
          <w:b/>
          <w:bCs/>
          <w:iCs/>
          <w:lang w:eastAsia="lt-LT"/>
        </w:rPr>
        <w:t>)</w:t>
      </w:r>
    </w:p>
    <w:p w14:paraId="02300BA1" w14:textId="77777777" w:rsidR="006D5F53" w:rsidRPr="006D5F53" w:rsidRDefault="006D5F53" w:rsidP="00AB3FEA">
      <w:pPr>
        <w:keepNext/>
        <w:numPr>
          <w:ilvl w:val="0"/>
          <w:numId w:val="14"/>
        </w:numPr>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odos infekcinė liga;</w:t>
      </w:r>
    </w:p>
    <w:p w14:paraId="083ADD75" w14:textId="77777777" w:rsidR="006D5F53" w:rsidRPr="006D5F53" w:rsidRDefault="006D5F53" w:rsidP="006D5F53">
      <w:pPr>
        <w:numPr>
          <w:ilvl w:val="0"/>
          <w:numId w:val="14"/>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alerginė reakcija vartojimo vietoje;</w:t>
      </w:r>
    </w:p>
    <w:p w14:paraId="554E8D4C" w14:textId="77777777" w:rsidR="006D5F53" w:rsidRPr="006D5F53" w:rsidRDefault="006D5F53" w:rsidP="006D5F53">
      <w:pPr>
        <w:numPr>
          <w:ilvl w:val="0"/>
          <w:numId w:val="14"/>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esamų simptomų paūmėjimas; </w:t>
      </w:r>
    </w:p>
    <w:p w14:paraId="418F8B7E" w14:textId="77777777" w:rsidR="006D5F53" w:rsidRPr="006D5F53" w:rsidRDefault="006D5F53" w:rsidP="006D5F53">
      <w:pPr>
        <w:numPr>
          <w:ilvl w:val="0"/>
          <w:numId w:val="14"/>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alerginis kontaktinis dermatitas ar dermatitas (odos uždegimas); </w:t>
      </w:r>
    </w:p>
    <w:p w14:paraId="3AE74B19" w14:textId="77777777" w:rsidR="006D5F53" w:rsidRPr="006D5F53" w:rsidRDefault="006D5F53" w:rsidP="006D5F53">
      <w:pPr>
        <w:numPr>
          <w:ilvl w:val="0"/>
          <w:numId w:val="14"/>
        </w:numPr>
        <w:spacing w:after="0" w:line="240" w:lineRule="auto"/>
        <w:ind w:left="567" w:hanging="567"/>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pustulinė</w:t>
      </w:r>
      <w:proofErr w:type="spellEnd"/>
      <w:r w:rsidRPr="006D5F53">
        <w:rPr>
          <w:rFonts w:ascii="Times New Roman" w:eastAsia="Times New Roman" w:hAnsi="Times New Roman" w:cs="Times New Roman"/>
          <w:lang w:eastAsia="lt-LT"/>
        </w:rPr>
        <w:t xml:space="preserve"> žvynelinė: jeigu sergate žvyneline, po oda gali atsirasti iškilių mazgelių su pūliais. Tokia būklė pasireiškia retai gydymo metu arba baigus gydymą;</w:t>
      </w:r>
    </w:p>
    <w:p w14:paraId="5638CE41" w14:textId="77777777" w:rsidR="006D5F53" w:rsidRPr="006D5F53" w:rsidRDefault="006D5F53" w:rsidP="006D5F53">
      <w:pPr>
        <w:numPr>
          <w:ilvl w:val="0"/>
          <w:numId w:val="14"/>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paraudimas;</w:t>
      </w:r>
    </w:p>
    <w:p w14:paraId="5C4D7B16" w14:textId="77777777" w:rsidR="006D5F53" w:rsidRPr="006D5F53" w:rsidRDefault="006D5F53" w:rsidP="006D5F53">
      <w:pPr>
        <w:numPr>
          <w:ilvl w:val="0"/>
          <w:numId w:val="14"/>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išbėrimas; </w:t>
      </w:r>
    </w:p>
    <w:p w14:paraId="2377F547" w14:textId="77777777" w:rsidR="006D5F53" w:rsidRPr="006D5F53" w:rsidRDefault="006D5F53" w:rsidP="006D5F53">
      <w:pPr>
        <w:numPr>
          <w:ilvl w:val="0"/>
          <w:numId w:val="14"/>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dilgėlinė;</w:t>
      </w:r>
    </w:p>
    <w:p w14:paraId="4C09690D" w14:textId="77777777" w:rsidR="006D5F53" w:rsidRPr="006D5F53" w:rsidRDefault="006D5F53" w:rsidP="006D5F53">
      <w:pPr>
        <w:numPr>
          <w:ilvl w:val="0"/>
          <w:numId w:val="14"/>
        </w:numPr>
        <w:autoSpaceDE w:val="0"/>
        <w:autoSpaceDN w:val="0"/>
        <w:adjustRightInd w:val="0"/>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spuogai;</w:t>
      </w:r>
    </w:p>
    <w:p w14:paraId="201003C6" w14:textId="77777777" w:rsidR="006D5F53" w:rsidRPr="006D5F53" w:rsidRDefault="006D5F53" w:rsidP="006D5F53">
      <w:pPr>
        <w:numPr>
          <w:ilvl w:val="0"/>
          <w:numId w:val="14"/>
        </w:numPr>
        <w:autoSpaceDE w:val="0"/>
        <w:autoSpaceDN w:val="0"/>
        <w:adjustRightInd w:val="0"/>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iCs/>
          <w:lang w:eastAsia="lt-LT"/>
        </w:rPr>
        <w:t>tepamos vietos dirginimas ar skausmas.</w:t>
      </w:r>
    </w:p>
    <w:p w14:paraId="216D738F" w14:textId="77777777" w:rsidR="006D5F53" w:rsidRPr="006D5F53" w:rsidRDefault="006D5F53" w:rsidP="006D5F53">
      <w:pPr>
        <w:autoSpaceDE w:val="0"/>
        <w:autoSpaceDN w:val="0"/>
        <w:adjustRightInd w:val="0"/>
        <w:spacing w:after="0" w:line="240" w:lineRule="auto"/>
        <w:rPr>
          <w:rFonts w:ascii="Times New Roman" w:eastAsia="Times New Roman" w:hAnsi="Times New Roman" w:cs="Times New Roman"/>
          <w:bCs/>
          <w:lang w:eastAsia="lt-LT"/>
        </w:rPr>
      </w:pPr>
    </w:p>
    <w:p w14:paraId="7EF70A5D" w14:textId="77777777" w:rsidR="006D5F53" w:rsidRPr="006D5F53" w:rsidRDefault="006D5F53" w:rsidP="006D5F53">
      <w:pPr>
        <w:autoSpaceDE w:val="0"/>
        <w:autoSpaceDN w:val="0"/>
        <w:adjustRightInd w:val="0"/>
        <w:spacing w:after="0" w:line="240" w:lineRule="auto"/>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 xml:space="preserve">Ilgalaikis </w:t>
      </w:r>
      <w:proofErr w:type="spellStart"/>
      <w:r w:rsidRPr="006D5F53">
        <w:rPr>
          <w:rFonts w:ascii="Times New Roman" w:eastAsia="Times New Roman" w:hAnsi="Times New Roman" w:cs="Times New Roman"/>
          <w:bCs/>
          <w:lang w:eastAsia="lt-LT"/>
        </w:rPr>
        <w:t>Dermovate</w:t>
      </w:r>
      <w:proofErr w:type="spellEnd"/>
      <w:r w:rsidRPr="006D5F53">
        <w:rPr>
          <w:rFonts w:ascii="Times New Roman" w:eastAsia="Times New Roman" w:hAnsi="Times New Roman" w:cs="Times New Roman"/>
          <w:bCs/>
          <w:lang w:eastAsia="lt-LT"/>
        </w:rPr>
        <w:t xml:space="preserve"> vartojimas arba vaisto vartojimas po orui nepralaidžiu dengiamuoju tvarsčiu gali sukelti išvardytus simptomus, vadinamus </w:t>
      </w:r>
      <w:proofErr w:type="spellStart"/>
      <w:r w:rsidRPr="006D5F53">
        <w:rPr>
          <w:rFonts w:ascii="Times New Roman" w:eastAsia="Times New Roman" w:hAnsi="Times New Roman" w:cs="Times New Roman"/>
          <w:bCs/>
          <w:lang w:eastAsia="lt-LT"/>
        </w:rPr>
        <w:t>Kušingo</w:t>
      </w:r>
      <w:proofErr w:type="spellEnd"/>
      <w:r w:rsidRPr="006D5F53">
        <w:rPr>
          <w:rFonts w:ascii="Times New Roman" w:eastAsia="Times New Roman" w:hAnsi="Times New Roman" w:cs="Times New Roman"/>
          <w:bCs/>
          <w:lang w:eastAsia="lt-LT"/>
        </w:rPr>
        <w:t xml:space="preserve"> sindromu:</w:t>
      </w:r>
    </w:p>
    <w:p w14:paraId="665594AF" w14:textId="77777777" w:rsidR="006D5F53" w:rsidRPr="006D5F53" w:rsidRDefault="006D5F53" w:rsidP="006D5F53">
      <w:pPr>
        <w:autoSpaceDE w:val="0"/>
        <w:autoSpaceDN w:val="0"/>
        <w:adjustRightInd w:val="0"/>
        <w:spacing w:after="0" w:line="240" w:lineRule="auto"/>
        <w:rPr>
          <w:rFonts w:ascii="Times New Roman" w:eastAsia="Times New Roman" w:hAnsi="Times New Roman" w:cs="Times New Roman"/>
          <w:bCs/>
          <w:lang w:eastAsia="lt-LT"/>
        </w:rPr>
      </w:pPr>
    </w:p>
    <w:p w14:paraId="7C35E3FF" w14:textId="77777777" w:rsidR="006D5F53" w:rsidRPr="006D5F53" w:rsidRDefault="006D5F53" w:rsidP="006D5F53">
      <w:pPr>
        <w:numPr>
          <w:ilvl w:val="1"/>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kūno masės padidėjimas;</w:t>
      </w:r>
    </w:p>
    <w:p w14:paraId="3A78B974" w14:textId="77777777" w:rsidR="006D5F53" w:rsidRPr="006D5F53" w:rsidRDefault="006D5F53" w:rsidP="006D5F53">
      <w:pPr>
        <w:numPr>
          <w:ilvl w:val="1"/>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mėnulio veidas (veido suapvalėjimas);</w:t>
      </w:r>
    </w:p>
    <w:p w14:paraId="446F6EE2" w14:textId="77777777" w:rsidR="006D5F53" w:rsidRPr="006D5F53" w:rsidRDefault="006D5F53" w:rsidP="006D5F53">
      <w:pPr>
        <w:numPr>
          <w:ilvl w:val="1"/>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nutukimas;</w:t>
      </w:r>
    </w:p>
    <w:p w14:paraId="01FDA27B" w14:textId="77777777" w:rsidR="006D5F53" w:rsidRPr="006D5F53" w:rsidRDefault="006D5F53" w:rsidP="006D5F53">
      <w:pPr>
        <w:numPr>
          <w:ilvl w:val="1"/>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odos išplonėjimas;</w:t>
      </w:r>
    </w:p>
    <w:p w14:paraId="7A4EFC02" w14:textId="77777777" w:rsidR="006D5F53" w:rsidRPr="006D5F53" w:rsidRDefault="006D5F53" w:rsidP="006D5F53">
      <w:pPr>
        <w:numPr>
          <w:ilvl w:val="1"/>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odos susiraukšlėjimas;</w:t>
      </w:r>
    </w:p>
    <w:p w14:paraId="4326C2D4" w14:textId="77777777" w:rsidR="006D5F53" w:rsidRPr="006D5F53" w:rsidRDefault="006D5F53" w:rsidP="006D5F53">
      <w:pPr>
        <w:numPr>
          <w:ilvl w:val="1"/>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odos sausumas;</w:t>
      </w:r>
    </w:p>
    <w:p w14:paraId="410D115D" w14:textId="77777777" w:rsidR="006D5F53" w:rsidRPr="006D5F53" w:rsidRDefault="006D5F53" w:rsidP="006D5F53">
      <w:pPr>
        <w:numPr>
          <w:ilvl w:val="1"/>
          <w:numId w:val="10"/>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odos spalvos pokyčiai;</w:t>
      </w:r>
    </w:p>
    <w:p w14:paraId="2D5FE82A" w14:textId="77777777" w:rsidR="006D5F53" w:rsidRPr="006D5F53" w:rsidRDefault="006D5F53" w:rsidP="006D5F53">
      <w:pPr>
        <w:numPr>
          <w:ilvl w:val="1"/>
          <w:numId w:val="10"/>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kūno plaukuotumo padidėjimas;</w:t>
      </w:r>
    </w:p>
    <w:p w14:paraId="535A62C2" w14:textId="77777777" w:rsidR="006D5F53" w:rsidRPr="006D5F53" w:rsidRDefault="006D5F53" w:rsidP="006D5F53">
      <w:pPr>
        <w:numPr>
          <w:ilvl w:val="1"/>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plaukų slinkimas, neaugantys plaukai, pažeistos išvaizdos plaukai.</w:t>
      </w:r>
    </w:p>
    <w:p w14:paraId="4D8B7B9A" w14:textId="77777777" w:rsidR="006D5F53" w:rsidRPr="006D5F53" w:rsidRDefault="006D5F53" w:rsidP="006D5F53">
      <w:pPr>
        <w:spacing w:after="0" w:line="240" w:lineRule="auto"/>
        <w:rPr>
          <w:rFonts w:ascii="Times New Roman" w:eastAsia="Times New Roman" w:hAnsi="Times New Roman" w:cs="Times New Roman"/>
          <w:snapToGrid w:val="0"/>
          <w:lang w:eastAsia="lt-LT"/>
        </w:rPr>
      </w:pPr>
    </w:p>
    <w:p w14:paraId="7B119597" w14:textId="5C094353" w:rsidR="006D5F53" w:rsidRPr="00323D49" w:rsidRDefault="006D5F53" w:rsidP="006D5F53">
      <w:pPr>
        <w:autoSpaceDE w:val="0"/>
        <w:autoSpaceDN w:val="0"/>
        <w:adjustRightInd w:val="0"/>
        <w:spacing w:after="0" w:line="240" w:lineRule="auto"/>
        <w:rPr>
          <w:rFonts w:ascii="Times New Roman" w:eastAsia="Times New Roman" w:hAnsi="Times New Roman" w:cs="Times New Roman"/>
          <w:b/>
          <w:bCs/>
          <w:lang w:eastAsia="lt-LT"/>
        </w:rPr>
      </w:pPr>
      <w:r w:rsidRPr="00323D49">
        <w:rPr>
          <w:rFonts w:ascii="Times New Roman" w:eastAsia="Times New Roman" w:hAnsi="Times New Roman" w:cs="Times New Roman"/>
          <w:b/>
          <w:bCs/>
          <w:lang w:eastAsia="lt-LT"/>
        </w:rPr>
        <w:t>Labai ret</w:t>
      </w:r>
      <w:r w:rsidR="005C4C5D">
        <w:rPr>
          <w:rFonts w:ascii="Times New Roman" w:eastAsia="Times New Roman" w:hAnsi="Times New Roman" w:cs="Times New Roman"/>
          <w:b/>
          <w:bCs/>
          <w:lang w:eastAsia="lt-LT"/>
        </w:rPr>
        <w:t>i</w:t>
      </w:r>
      <w:r w:rsidRPr="00323D49">
        <w:rPr>
          <w:rFonts w:ascii="Times New Roman" w:eastAsia="Times New Roman" w:hAnsi="Times New Roman" w:cs="Times New Roman"/>
          <w:b/>
          <w:bCs/>
          <w:lang w:eastAsia="lt-LT"/>
        </w:rPr>
        <w:t xml:space="preserve"> šalutini</w:t>
      </w:r>
      <w:r w:rsidR="005C4C5D">
        <w:rPr>
          <w:rFonts w:ascii="Times New Roman" w:eastAsia="Times New Roman" w:hAnsi="Times New Roman" w:cs="Times New Roman"/>
          <w:b/>
          <w:bCs/>
          <w:lang w:eastAsia="lt-LT"/>
        </w:rPr>
        <w:t>o</w:t>
      </w:r>
      <w:r w:rsidRPr="00323D49">
        <w:rPr>
          <w:rFonts w:ascii="Times New Roman" w:eastAsia="Times New Roman" w:hAnsi="Times New Roman" w:cs="Times New Roman"/>
          <w:b/>
          <w:bCs/>
          <w:lang w:eastAsia="lt-LT"/>
        </w:rPr>
        <w:t xml:space="preserve"> poveiki</w:t>
      </w:r>
      <w:r w:rsidR="005C4C5D">
        <w:rPr>
          <w:rFonts w:ascii="Times New Roman" w:eastAsia="Times New Roman" w:hAnsi="Times New Roman" w:cs="Times New Roman"/>
          <w:b/>
          <w:bCs/>
          <w:lang w:eastAsia="lt-LT"/>
        </w:rPr>
        <w:t>o reiškiniai</w:t>
      </w:r>
      <w:r w:rsidRPr="00323D49">
        <w:rPr>
          <w:rFonts w:ascii="Times New Roman" w:eastAsia="Times New Roman" w:hAnsi="Times New Roman" w:cs="Times New Roman"/>
          <w:b/>
          <w:bCs/>
          <w:lang w:eastAsia="lt-LT"/>
        </w:rPr>
        <w:t>, kur</w:t>
      </w:r>
      <w:r w:rsidR="005C4C5D">
        <w:rPr>
          <w:rFonts w:ascii="Times New Roman" w:eastAsia="Times New Roman" w:hAnsi="Times New Roman" w:cs="Times New Roman"/>
          <w:b/>
          <w:bCs/>
          <w:lang w:eastAsia="lt-LT"/>
        </w:rPr>
        <w:t>iuos</w:t>
      </w:r>
      <w:r w:rsidRPr="00323D49">
        <w:rPr>
          <w:rFonts w:ascii="Times New Roman" w:eastAsia="Times New Roman" w:hAnsi="Times New Roman" w:cs="Times New Roman"/>
          <w:b/>
          <w:bCs/>
          <w:lang w:eastAsia="lt-LT"/>
        </w:rPr>
        <w:t xml:space="preserve"> gali rodyti kraujo tyrimai arba kur</w:t>
      </w:r>
      <w:r w:rsidR="005C4C5D">
        <w:rPr>
          <w:rFonts w:ascii="Times New Roman" w:eastAsia="Times New Roman" w:hAnsi="Times New Roman" w:cs="Times New Roman"/>
          <w:b/>
          <w:bCs/>
          <w:lang w:eastAsia="lt-LT"/>
        </w:rPr>
        <w:t>iuos</w:t>
      </w:r>
      <w:r w:rsidRPr="00323D49">
        <w:rPr>
          <w:rFonts w:ascii="Times New Roman" w:eastAsia="Times New Roman" w:hAnsi="Times New Roman" w:cs="Times New Roman"/>
          <w:b/>
          <w:bCs/>
          <w:lang w:eastAsia="lt-LT"/>
        </w:rPr>
        <w:t xml:space="preserve"> gali pastebėti gydytojas medicininės apžiūros metu:</w:t>
      </w:r>
    </w:p>
    <w:p w14:paraId="6CA4A91B" w14:textId="77777777" w:rsidR="006D5F53" w:rsidRPr="006D5F53" w:rsidRDefault="006D5F53" w:rsidP="006D5F53">
      <w:pPr>
        <w:numPr>
          <w:ilvl w:val="0"/>
          <w:numId w:val="1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hormono kortizolio kiekio kraujyje sumažėjimas;</w:t>
      </w:r>
    </w:p>
    <w:p w14:paraId="03F85657" w14:textId="77777777" w:rsidR="006D5F53" w:rsidRPr="006D5F53" w:rsidRDefault="006D5F53" w:rsidP="006D5F53">
      <w:pPr>
        <w:numPr>
          <w:ilvl w:val="0"/>
          <w:numId w:val="1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gliukozės kiekio kraujyje padidėjimas ar gliukozės šlapime radimas;</w:t>
      </w:r>
    </w:p>
    <w:p w14:paraId="6914FFE0" w14:textId="77777777" w:rsidR="006D5F53" w:rsidRPr="006D5F53" w:rsidRDefault="006D5F53" w:rsidP="006D5F53">
      <w:pPr>
        <w:numPr>
          <w:ilvl w:val="0"/>
          <w:numId w:val="1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kraujospūdžio padidėjimas;</w:t>
      </w:r>
    </w:p>
    <w:p w14:paraId="65A91E06" w14:textId="77777777" w:rsidR="006D5F53" w:rsidRPr="006D5F53" w:rsidRDefault="006D5F53" w:rsidP="006D5F53">
      <w:pPr>
        <w:numPr>
          <w:ilvl w:val="0"/>
          <w:numId w:val="1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drumstas akies lęšiukas (katarakta);</w:t>
      </w:r>
    </w:p>
    <w:p w14:paraId="23F1AA5E" w14:textId="77777777" w:rsidR="006D5F53" w:rsidRPr="006D5F53" w:rsidRDefault="006D5F53" w:rsidP="006D5F53">
      <w:pPr>
        <w:numPr>
          <w:ilvl w:val="0"/>
          <w:numId w:val="1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akispūdžio padidėjimas (glaukoma);</w:t>
      </w:r>
    </w:p>
    <w:p w14:paraId="092197FE" w14:textId="77777777" w:rsidR="006D5F53" w:rsidRPr="006D5F53" w:rsidRDefault="006D5F53" w:rsidP="006D5F53">
      <w:pPr>
        <w:numPr>
          <w:ilvl w:val="0"/>
          <w:numId w:val="1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kaulų susilpnėjimas dėl laipsniško mineralų kiekio juose mažėjimo (osteoporozė). Po medicininės apžiūros gali prireikti papildomų tyrimų šiai būklei patvirtinti.</w:t>
      </w:r>
    </w:p>
    <w:p w14:paraId="68D09575" w14:textId="77777777" w:rsidR="006D5F53" w:rsidRPr="006D5F53" w:rsidRDefault="006D5F53" w:rsidP="006D5F53">
      <w:pPr>
        <w:spacing w:after="0" w:line="240" w:lineRule="auto"/>
        <w:rPr>
          <w:rFonts w:ascii="Times New Roman" w:eastAsia="Times New Roman" w:hAnsi="Times New Roman" w:cs="Times New Roman"/>
          <w:snapToGrid w:val="0"/>
          <w:lang w:eastAsia="lt-LT"/>
        </w:rPr>
      </w:pPr>
    </w:p>
    <w:p w14:paraId="25028D76" w14:textId="4D05EA26" w:rsidR="006D5F53" w:rsidRPr="00323D49" w:rsidRDefault="006D5F53" w:rsidP="006D5F53">
      <w:pPr>
        <w:spacing w:after="0" w:line="240" w:lineRule="auto"/>
        <w:rPr>
          <w:rFonts w:ascii="Times New Roman" w:eastAsia="Times New Roman" w:hAnsi="Times New Roman" w:cs="Times New Roman"/>
          <w:b/>
          <w:bCs/>
          <w:iCs/>
          <w:snapToGrid w:val="0"/>
          <w:lang w:eastAsia="lt-LT"/>
        </w:rPr>
      </w:pPr>
      <w:r w:rsidRPr="00323D49">
        <w:rPr>
          <w:rFonts w:ascii="Times New Roman" w:eastAsia="Times New Roman" w:hAnsi="Times New Roman" w:cs="Times New Roman"/>
          <w:b/>
          <w:bCs/>
          <w:iCs/>
          <w:snapToGrid w:val="0"/>
          <w:lang w:eastAsia="lt-LT"/>
        </w:rPr>
        <w:t>Šalutinis poveiki</w:t>
      </w:r>
      <w:r w:rsidR="00FC0122">
        <w:rPr>
          <w:rFonts w:ascii="Times New Roman" w:eastAsia="Times New Roman" w:hAnsi="Times New Roman" w:cs="Times New Roman"/>
          <w:b/>
          <w:bCs/>
          <w:iCs/>
          <w:snapToGrid w:val="0"/>
          <w:lang w:eastAsia="lt-LT"/>
        </w:rPr>
        <w:t>o reiškiniai</w:t>
      </w:r>
      <w:r w:rsidRPr="00323D49">
        <w:rPr>
          <w:rFonts w:ascii="Times New Roman" w:eastAsia="Times New Roman" w:hAnsi="Times New Roman" w:cs="Times New Roman"/>
          <w:b/>
          <w:bCs/>
          <w:iCs/>
          <w:snapToGrid w:val="0"/>
          <w:lang w:eastAsia="lt-LT"/>
        </w:rPr>
        <w:t>, kuri</w:t>
      </w:r>
      <w:r w:rsidR="00FC0122">
        <w:rPr>
          <w:rFonts w:ascii="Times New Roman" w:eastAsia="Times New Roman" w:hAnsi="Times New Roman" w:cs="Times New Roman"/>
          <w:b/>
          <w:bCs/>
          <w:iCs/>
          <w:snapToGrid w:val="0"/>
          <w:lang w:eastAsia="lt-LT"/>
        </w:rPr>
        <w:t>ų</w:t>
      </w:r>
      <w:r w:rsidRPr="00323D49">
        <w:rPr>
          <w:rFonts w:ascii="Times New Roman" w:eastAsia="Times New Roman" w:hAnsi="Times New Roman" w:cs="Times New Roman"/>
          <w:b/>
          <w:bCs/>
          <w:iCs/>
          <w:snapToGrid w:val="0"/>
          <w:lang w:eastAsia="lt-LT"/>
        </w:rPr>
        <w:t xml:space="preserve"> dažnis nežinomas (negali būti apskaičiuotas pagal turimus duomenis):</w:t>
      </w:r>
    </w:p>
    <w:p w14:paraId="6DF9A72E" w14:textId="77777777" w:rsidR="006D5F53" w:rsidRDefault="006D5F53" w:rsidP="006D5F53">
      <w:pPr>
        <w:numPr>
          <w:ilvl w:val="0"/>
          <w:numId w:val="15"/>
        </w:numPr>
        <w:tabs>
          <w:tab w:val="clear" w:pos="360"/>
          <w:tab w:val="num" w:pos="540"/>
          <w:tab w:val="num" w:pos="567"/>
        </w:tabs>
        <w:spacing w:after="0" w:line="240" w:lineRule="auto"/>
        <w:ind w:left="540" w:hanging="540"/>
        <w:rPr>
          <w:rFonts w:ascii="Times New Roman" w:eastAsia="Calibri" w:hAnsi="Times New Roman" w:cs="Times New Roman"/>
        </w:rPr>
      </w:pPr>
      <w:r w:rsidRPr="006D5F53">
        <w:rPr>
          <w:rFonts w:ascii="Times New Roman" w:eastAsia="Calibri" w:hAnsi="Times New Roman" w:cs="Times New Roman"/>
        </w:rPr>
        <w:t>Miglotas matymas.</w:t>
      </w:r>
    </w:p>
    <w:p w14:paraId="1D8F7C36" w14:textId="77777777" w:rsidR="0056063B" w:rsidRPr="0056063B" w:rsidRDefault="0056063B" w:rsidP="0056063B">
      <w:pPr>
        <w:numPr>
          <w:ilvl w:val="0"/>
          <w:numId w:val="15"/>
        </w:numPr>
        <w:tabs>
          <w:tab w:val="clear" w:pos="360"/>
          <w:tab w:val="num" w:pos="540"/>
          <w:tab w:val="num" w:pos="567"/>
        </w:tabs>
        <w:spacing w:after="0" w:line="240" w:lineRule="auto"/>
        <w:ind w:left="540" w:hanging="540"/>
        <w:rPr>
          <w:rFonts w:ascii="Times New Roman" w:hAnsi="Times New Roman"/>
        </w:rPr>
      </w:pPr>
      <w:bookmarkStart w:id="2" w:name="_Hlk37682085"/>
      <w:r>
        <w:rPr>
          <w:rFonts w:ascii="Times New Roman" w:hAnsi="Times New Roman"/>
        </w:rPr>
        <w:t xml:space="preserve">Regėjimo sutrikimas, kurį sukelia akies tinklainės išsisluoksniavimas (centrinė </w:t>
      </w:r>
      <w:proofErr w:type="spellStart"/>
      <w:r>
        <w:rPr>
          <w:rFonts w:ascii="Times New Roman" w:hAnsi="Times New Roman"/>
        </w:rPr>
        <w:t>serozinė</w:t>
      </w:r>
      <w:proofErr w:type="spellEnd"/>
      <w:r>
        <w:rPr>
          <w:rFonts w:ascii="Times New Roman" w:hAnsi="Times New Roman"/>
        </w:rPr>
        <w:t xml:space="preserve"> </w:t>
      </w:r>
      <w:proofErr w:type="spellStart"/>
      <w:r>
        <w:rPr>
          <w:rFonts w:ascii="Times New Roman" w:hAnsi="Times New Roman"/>
        </w:rPr>
        <w:t>chorioretinopatija</w:t>
      </w:r>
      <w:proofErr w:type="spellEnd"/>
      <w:r>
        <w:rPr>
          <w:rFonts w:ascii="Times New Roman" w:hAnsi="Times New Roman"/>
        </w:rPr>
        <w:t xml:space="preserve">). </w:t>
      </w:r>
      <w:bookmarkEnd w:id="2"/>
    </w:p>
    <w:p w14:paraId="249CD7B2" w14:textId="77777777" w:rsidR="006D5F53" w:rsidRPr="006D5F53" w:rsidRDefault="006D5F53" w:rsidP="006D5F53">
      <w:pPr>
        <w:tabs>
          <w:tab w:val="num" w:pos="567"/>
        </w:tabs>
        <w:spacing w:after="0" w:line="240" w:lineRule="auto"/>
        <w:rPr>
          <w:rFonts w:ascii="Times New Roman" w:eastAsia="Calibri" w:hAnsi="Times New Roman" w:cs="Times New Roman"/>
        </w:rPr>
      </w:pPr>
    </w:p>
    <w:p w14:paraId="300B845B" w14:textId="2A979EF1" w:rsidR="006D5F53" w:rsidRPr="006D5F53" w:rsidRDefault="006D5F53" w:rsidP="006D5F53">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Kit</w:t>
      </w:r>
      <w:r w:rsidR="005C4C5D">
        <w:rPr>
          <w:rFonts w:ascii="Times New Roman" w:eastAsia="Times New Roman" w:hAnsi="Times New Roman" w:cs="Times New Roman"/>
          <w:b/>
          <w:lang w:eastAsia="lt-LT"/>
        </w:rPr>
        <w:t>i</w:t>
      </w:r>
      <w:r w:rsidRPr="006D5F53">
        <w:rPr>
          <w:rFonts w:ascii="Times New Roman" w:eastAsia="Times New Roman" w:hAnsi="Times New Roman" w:cs="Times New Roman"/>
          <w:b/>
          <w:lang w:eastAsia="lt-LT"/>
        </w:rPr>
        <w:t xml:space="preserve"> šalutini</w:t>
      </w:r>
      <w:r w:rsidR="005C4C5D">
        <w:rPr>
          <w:rFonts w:ascii="Times New Roman" w:eastAsia="Times New Roman" w:hAnsi="Times New Roman" w:cs="Times New Roman"/>
          <w:b/>
          <w:lang w:eastAsia="lt-LT"/>
        </w:rPr>
        <w:t>o</w:t>
      </w:r>
      <w:r w:rsidRPr="006D5F53">
        <w:rPr>
          <w:rFonts w:ascii="Times New Roman" w:eastAsia="Times New Roman" w:hAnsi="Times New Roman" w:cs="Times New Roman"/>
          <w:b/>
          <w:lang w:eastAsia="lt-LT"/>
        </w:rPr>
        <w:t xml:space="preserve"> poveiki</w:t>
      </w:r>
      <w:r w:rsidR="005C4C5D">
        <w:rPr>
          <w:rFonts w:ascii="Times New Roman" w:eastAsia="Times New Roman" w:hAnsi="Times New Roman" w:cs="Times New Roman"/>
          <w:b/>
          <w:lang w:eastAsia="lt-LT"/>
        </w:rPr>
        <w:t>o reiškiniai</w:t>
      </w:r>
      <w:r w:rsidRPr="006D5F53">
        <w:rPr>
          <w:rFonts w:ascii="Times New Roman" w:eastAsia="Times New Roman" w:hAnsi="Times New Roman" w:cs="Times New Roman"/>
          <w:b/>
          <w:lang w:eastAsia="lt-LT"/>
        </w:rPr>
        <w:t>, kuri</w:t>
      </w:r>
      <w:r w:rsidR="005C4C5D">
        <w:rPr>
          <w:rFonts w:ascii="Times New Roman" w:eastAsia="Times New Roman" w:hAnsi="Times New Roman" w:cs="Times New Roman"/>
          <w:b/>
          <w:lang w:eastAsia="lt-LT"/>
        </w:rPr>
        <w:t>e</w:t>
      </w:r>
      <w:r w:rsidRPr="006D5F53">
        <w:rPr>
          <w:rFonts w:ascii="Times New Roman" w:eastAsia="Times New Roman" w:hAnsi="Times New Roman" w:cs="Times New Roman"/>
          <w:b/>
          <w:lang w:eastAsia="lt-LT"/>
        </w:rPr>
        <w:t xml:space="preserve"> gali pasireikšti vaikams ir paaugliams:</w:t>
      </w:r>
    </w:p>
    <w:p w14:paraId="44E175D8" w14:textId="6C9FEE54" w:rsidR="006D5F53" w:rsidRPr="006D5F53" w:rsidRDefault="006D5F53" w:rsidP="006D5F53">
      <w:pPr>
        <w:spacing w:after="0" w:line="240" w:lineRule="auto"/>
        <w:rPr>
          <w:rFonts w:ascii="Times New Roman" w:eastAsia="Times New Roman" w:hAnsi="Times New Roman" w:cs="Times New Roman"/>
          <w:bCs/>
          <w:i/>
          <w:snapToGrid w:val="0"/>
          <w:lang w:eastAsia="lt-LT"/>
        </w:rPr>
      </w:pPr>
      <w:r w:rsidRPr="006D5F53">
        <w:rPr>
          <w:rFonts w:ascii="Times New Roman" w:eastAsia="Times New Roman" w:hAnsi="Times New Roman" w:cs="Times New Roman"/>
          <w:i/>
          <w:lang w:eastAsia="lt-LT"/>
        </w:rPr>
        <w:t>Labai ret</w:t>
      </w:r>
      <w:r w:rsidR="005C4C5D">
        <w:rPr>
          <w:rFonts w:ascii="Times New Roman" w:eastAsia="Times New Roman" w:hAnsi="Times New Roman" w:cs="Times New Roman"/>
          <w:i/>
          <w:lang w:eastAsia="lt-LT"/>
        </w:rPr>
        <w:t>i</w:t>
      </w:r>
      <w:r w:rsidRPr="006D5F53">
        <w:rPr>
          <w:rFonts w:ascii="Times New Roman" w:eastAsia="Times New Roman" w:hAnsi="Times New Roman" w:cs="Times New Roman"/>
          <w:i/>
          <w:lang w:eastAsia="lt-LT"/>
        </w:rPr>
        <w:t xml:space="preserve"> šalutini</w:t>
      </w:r>
      <w:r w:rsidR="005C4C5D">
        <w:rPr>
          <w:rFonts w:ascii="Times New Roman" w:eastAsia="Times New Roman" w:hAnsi="Times New Roman" w:cs="Times New Roman"/>
          <w:i/>
          <w:lang w:eastAsia="lt-LT"/>
        </w:rPr>
        <w:t>o</w:t>
      </w:r>
      <w:r w:rsidRPr="006D5F53">
        <w:rPr>
          <w:rFonts w:ascii="Times New Roman" w:eastAsia="Times New Roman" w:hAnsi="Times New Roman" w:cs="Times New Roman"/>
          <w:i/>
          <w:lang w:eastAsia="lt-LT"/>
        </w:rPr>
        <w:t xml:space="preserve"> poveiki</w:t>
      </w:r>
      <w:r w:rsidR="005C4C5D">
        <w:rPr>
          <w:rFonts w:ascii="Times New Roman" w:eastAsia="Times New Roman" w:hAnsi="Times New Roman" w:cs="Times New Roman"/>
          <w:i/>
          <w:lang w:eastAsia="lt-LT"/>
        </w:rPr>
        <w:t>o reiškiniai</w:t>
      </w:r>
      <w:r w:rsidRPr="006D5F53">
        <w:rPr>
          <w:rFonts w:ascii="Times New Roman" w:eastAsia="Times New Roman" w:hAnsi="Times New Roman" w:cs="Times New Roman"/>
          <w:i/>
          <w:lang w:eastAsia="lt-LT"/>
        </w:rPr>
        <w:t xml:space="preserve"> (gali pasireikšti </w:t>
      </w:r>
      <w:r w:rsidR="009B16A2">
        <w:rPr>
          <w:rFonts w:ascii="Times New Roman" w:eastAsia="Times New Roman" w:hAnsi="Times New Roman" w:cs="Times New Roman"/>
          <w:i/>
          <w:lang w:eastAsia="lt-LT"/>
        </w:rPr>
        <w:t>rečiau</w:t>
      </w:r>
      <w:r w:rsidR="009B16A2" w:rsidRPr="006D5F53">
        <w:rPr>
          <w:rFonts w:ascii="Times New Roman" w:eastAsia="Times New Roman" w:hAnsi="Times New Roman" w:cs="Times New Roman"/>
          <w:i/>
          <w:lang w:eastAsia="lt-LT"/>
        </w:rPr>
        <w:t xml:space="preserve"> </w:t>
      </w:r>
      <w:r w:rsidRPr="006D5F53">
        <w:rPr>
          <w:rFonts w:ascii="Times New Roman" w:eastAsia="Times New Roman" w:hAnsi="Times New Roman" w:cs="Times New Roman"/>
          <w:i/>
          <w:lang w:eastAsia="lt-LT"/>
        </w:rPr>
        <w:t>kaip 1 iš 10</w:t>
      </w:r>
      <w:r w:rsidR="00FC0122">
        <w:rPr>
          <w:rFonts w:ascii="Times New Roman" w:eastAsia="Times New Roman" w:hAnsi="Times New Roman" w:cs="Times New Roman"/>
          <w:i/>
          <w:lang w:eastAsia="lt-LT"/>
        </w:rPr>
        <w:t> </w:t>
      </w:r>
      <w:r w:rsidRPr="006D5F53">
        <w:rPr>
          <w:rFonts w:ascii="Times New Roman" w:eastAsia="Times New Roman" w:hAnsi="Times New Roman" w:cs="Times New Roman"/>
          <w:i/>
          <w:lang w:eastAsia="lt-LT"/>
        </w:rPr>
        <w:t xml:space="preserve">000 </w:t>
      </w:r>
      <w:r w:rsidR="000E0DCD">
        <w:rPr>
          <w:rFonts w:ascii="Times New Roman" w:eastAsia="Times New Roman" w:hAnsi="Times New Roman" w:cs="Times New Roman"/>
          <w:i/>
          <w:lang w:eastAsia="lt-LT"/>
        </w:rPr>
        <w:t>asmenų</w:t>
      </w:r>
      <w:r w:rsidRPr="006D5F53">
        <w:rPr>
          <w:rFonts w:ascii="Times New Roman" w:eastAsia="Times New Roman" w:hAnsi="Times New Roman" w:cs="Times New Roman"/>
          <w:i/>
          <w:lang w:eastAsia="lt-LT"/>
        </w:rPr>
        <w:t>)</w:t>
      </w:r>
    </w:p>
    <w:p w14:paraId="1872B0B2" w14:textId="77777777" w:rsidR="006D5F53" w:rsidRPr="006D5F53" w:rsidRDefault="006D5F53" w:rsidP="006D5F53">
      <w:pPr>
        <w:numPr>
          <w:ilvl w:val="1"/>
          <w:numId w:val="11"/>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kūno masės didėjimo sulėtėjimas;</w:t>
      </w:r>
    </w:p>
    <w:p w14:paraId="02F14C3F" w14:textId="77777777" w:rsidR="006D5F53" w:rsidRPr="006D5F53" w:rsidRDefault="006D5F53" w:rsidP="006D5F53">
      <w:pPr>
        <w:numPr>
          <w:ilvl w:val="1"/>
          <w:numId w:val="11"/>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augimo sulėtėjimas.</w:t>
      </w:r>
    </w:p>
    <w:p w14:paraId="7E06CD79" w14:textId="77777777" w:rsidR="006D5F53" w:rsidRPr="006D5F53" w:rsidRDefault="006D5F53" w:rsidP="006D5F53">
      <w:pPr>
        <w:tabs>
          <w:tab w:val="left" w:pos="0"/>
        </w:tabs>
        <w:spacing w:after="0" w:line="240" w:lineRule="auto"/>
        <w:rPr>
          <w:rFonts w:ascii="Times New Roman" w:eastAsia="Times New Roman" w:hAnsi="Times New Roman" w:cs="Times New Roman"/>
          <w:lang w:eastAsia="lt-LT"/>
        </w:rPr>
      </w:pPr>
    </w:p>
    <w:p w14:paraId="66058AD3" w14:textId="77777777" w:rsidR="006D5F53" w:rsidRPr="006D5F53" w:rsidRDefault="006D5F53" w:rsidP="00323D49">
      <w:pPr>
        <w:spacing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noProof/>
          <w:lang w:eastAsia="lt-LT"/>
        </w:rPr>
        <w:t>Pranešimas apie šalutinį poveikį</w:t>
      </w:r>
      <w:r w:rsidRPr="006D5F53" w:rsidDel="000C21F4">
        <w:rPr>
          <w:rFonts w:ascii="Times New Roman" w:eastAsia="Times New Roman" w:hAnsi="Times New Roman" w:cs="Times New Roman"/>
          <w:b/>
          <w:lang w:eastAsia="lt-LT"/>
        </w:rPr>
        <w:t xml:space="preserve"> </w:t>
      </w:r>
    </w:p>
    <w:p w14:paraId="2F0C1E85" w14:textId="2DB8BF34" w:rsidR="00E006E0" w:rsidRDefault="00E006E0" w:rsidP="00D60ECE">
      <w:pPr>
        <w:spacing w:after="0"/>
        <w:rPr>
          <w:rFonts w:ascii="Times New Roman" w:hAnsi="Times New Roman"/>
        </w:rPr>
      </w:pPr>
      <w:r w:rsidRPr="00DA6943">
        <w:rPr>
          <w:rFonts w:ascii="Times New Roman" w:hAnsi="Times New Roman"/>
        </w:rPr>
        <w:t>Jeigu pasireiškė šalutinis poveikis, įskaitant šiame lapelyje nenurodytą, pasakykite gydytojui arba</w:t>
      </w:r>
      <w:r>
        <w:rPr>
          <w:rFonts w:ascii="Times New Roman" w:hAnsi="Times New Roman"/>
        </w:rPr>
        <w:t xml:space="preserve"> </w:t>
      </w:r>
      <w:r w:rsidRPr="00DA6943">
        <w:rPr>
          <w:rFonts w:ascii="Times New Roman" w:hAnsi="Times New Roman"/>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DA6943">
          <w:rPr>
            <w:rStyle w:val="Hipersaitas"/>
            <w:rFonts w:ascii="Times New Roman" w:hAnsi="Times New Roman"/>
          </w:rPr>
          <w:t>https://vapris.vvkt.lt/vvkt-web/public/nrv</w:t>
        </w:r>
      </w:hyperlink>
      <w:r w:rsidRPr="00DA6943">
        <w:rPr>
          <w:rFonts w:ascii="Times New Roman" w:hAnsi="Times New Roman"/>
        </w:rPr>
        <w:t xml:space="preserve"> arba užpildant Sveikatos priežiūros ar farmacijos specialisto pranešimo apie įtariamą nepageidaujamą </w:t>
      </w:r>
      <w:r w:rsidRPr="00DA6943">
        <w:rPr>
          <w:rFonts w:ascii="Times New Roman" w:hAnsi="Times New Roman"/>
        </w:rPr>
        <w:lastRenderedPageBreak/>
        <w:t xml:space="preserve">reakciją formą, kuri skelbiama </w:t>
      </w:r>
      <w:hyperlink r:id="rId12" w:history="1">
        <w:r w:rsidRPr="00DA6943">
          <w:rPr>
            <w:rStyle w:val="Hipersaitas"/>
            <w:rFonts w:ascii="Times New Roman" w:hAnsi="Times New Roman"/>
          </w:rPr>
          <w:t>https://www.vvkt.lt/index.php?4004286486</w:t>
        </w:r>
      </w:hyperlink>
      <w:r w:rsidRPr="00DA6943">
        <w:rPr>
          <w:rFonts w:ascii="Times New Roman" w:hAnsi="Times New Roman"/>
        </w:rPr>
        <w:t xml:space="preserve">, ir atsiunčiant elektroniniu paštu (adresu </w:t>
      </w:r>
      <w:hyperlink r:id="rId13" w:history="1">
        <w:r w:rsidRPr="00DA6943">
          <w:rPr>
            <w:rStyle w:val="Hipersaitas"/>
            <w:rFonts w:ascii="Times New Roman" w:hAnsi="Times New Roman"/>
          </w:rPr>
          <w:t>NepageidaujamaR@vvkt.lt</w:t>
        </w:r>
      </w:hyperlink>
      <w:r w:rsidRPr="00DA6943">
        <w:rPr>
          <w:rFonts w:ascii="Times New Roman" w:hAnsi="Times New Roman"/>
        </w:rPr>
        <w:t>) arba nemokamu telefonu 8 800 73 568.</w:t>
      </w:r>
      <w:r w:rsidR="00D60ECE">
        <w:rPr>
          <w:rFonts w:ascii="Times New Roman" w:hAnsi="Times New Roman"/>
        </w:rPr>
        <w:t xml:space="preserve"> </w:t>
      </w:r>
      <w:r w:rsidR="00D60ECE" w:rsidRPr="00D60ECE">
        <w:rPr>
          <w:rFonts w:ascii="Times New Roman" w:hAnsi="Times New Roman"/>
        </w:rPr>
        <w:t>Pranešdami apie šalutinį poveikį galite mums padėti gauti daugiau informacijos apie šio vaisto saugumą.</w:t>
      </w:r>
    </w:p>
    <w:p w14:paraId="7B039FDC" w14:textId="77777777" w:rsidR="00D60ECE" w:rsidRDefault="00D60ECE" w:rsidP="00D60ECE">
      <w:pPr>
        <w:spacing w:after="0"/>
        <w:rPr>
          <w:rFonts w:ascii="Times New Roman" w:hAnsi="Times New Roman"/>
        </w:rPr>
      </w:pPr>
    </w:p>
    <w:p w14:paraId="2EECA21A" w14:textId="77777777" w:rsidR="00D60ECE" w:rsidRPr="00DA6943" w:rsidRDefault="00D60ECE" w:rsidP="00323D49">
      <w:pPr>
        <w:spacing w:after="0"/>
        <w:rPr>
          <w:rFonts w:ascii="Times New Roman" w:hAnsi="Times New Roman"/>
        </w:rPr>
      </w:pPr>
    </w:p>
    <w:p w14:paraId="4D8801B8" w14:textId="77777777" w:rsidR="006D5F53" w:rsidRPr="006D5F53" w:rsidRDefault="006D5F53" w:rsidP="006D5F53">
      <w:pPr>
        <w:spacing w:after="0" w:line="240" w:lineRule="auto"/>
        <w:ind w:left="540" w:hanging="540"/>
        <w:rPr>
          <w:rFonts w:ascii="Times New Roman" w:eastAsia="Times New Roman" w:hAnsi="Times New Roman" w:cs="Times New Roman"/>
          <w:b/>
        </w:rPr>
      </w:pPr>
      <w:r w:rsidRPr="006D5F53">
        <w:rPr>
          <w:rFonts w:ascii="Times New Roman" w:eastAsia="Times New Roman" w:hAnsi="Times New Roman" w:cs="Times New Roman"/>
          <w:b/>
          <w:caps/>
        </w:rPr>
        <w:t>5.</w:t>
      </w:r>
      <w:r w:rsidRPr="006D5F53">
        <w:rPr>
          <w:rFonts w:ascii="Times New Roman" w:eastAsia="Times New Roman" w:hAnsi="Times New Roman" w:cs="Times New Roman"/>
          <w:b/>
          <w:caps/>
        </w:rPr>
        <w:tab/>
      </w:r>
      <w:r w:rsidRPr="006D5F53">
        <w:rPr>
          <w:rFonts w:ascii="Times New Roman" w:eastAsia="Times New Roman" w:hAnsi="Times New Roman" w:cs="Times New Roman"/>
          <w:b/>
        </w:rPr>
        <w:t xml:space="preserve">Kaip laikyti </w:t>
      </w:r>
      <w:proofErr w:type="spellStart"/>
      <w:r w:rsidRPr="006D5F53">
        <w:rPr>
          <w:rFonts w:ascii="Times New Roman" w:eastAsia="Times New Roman" w:hAnsi="Times New Roman" w:cs="Times New Roman"/>
          <w:b/>
        </w:rPr>
        <w:t>Dermovate</w:t>
      </w:r>
      <w:proofErr w:type="spellEnd"/>
      <w:r w:rsidRPr="006D5F53">
        <w:rPr>
          <w:rFonts w:ascii="Times New Roman" w:eastAsia="Times New Roman" w:hAnsi="Times New Roman" w:cs="Times New Roman"/>
          <w:b/>
        </w:rPr>
        <w:t xml:space="preserve"> </w:t>
      </w:r>
    </w:p>
    <w:p w14:paraId="75B6D691"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2527A02"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Šį vaistą laikykite vaikams </w:t>
      </w:r>
      <w:r w:rsidRPr="006D5F53">
        <w:rPr>
          <w:rFonts w:ascii="Times New Roman" w:eastAsia="Times New Roman" w:hAnsi="Times New Roman" w:cs="Times New Roman"/>
          <w:noProof/>
          <w:lang w:eastAsia="lt-LT"/>
        </w:rPr>
        <w:t>nepastebimoje ir nepasiekiamoje</w:t>
      </w:r>
      <w:r w:rsidRPr="006D5F53">
        <w:rPr>
          <w:rFonts w:ascii="Times New Roman" w:eastAsia="Times New Roman" w:hAnsi="Times New Roman" w:cs="Times New Roman"/>
          <w:lang w:eastAsia="lt-LT"/>
        </w:rPr>
        <w:t xml:space="preserve"> vietoje.</w:t>
      </w:r>
    </w:p>
    <w:p w14:paraId="311F3F9F"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16D886A4"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Laikyti ne aukštesnėje kaip 25 </w:t>
      </w:r>
      <w:r w:rsidRPr="006D5F53">
        <w:rPr>
          <w:rFonts w:ascii="Times New Roman" w:eastAsia="Times New Roman" w:hAnsi="Times New Roman" w:cs="Times New Roman"/>
          <w:lang w:eastAsia="lt-LT"/>
        </w:rPr>
        <w:sym w:font="Symbol" w:char="00B0"/>
      </w:r>
      <w:r w:rsidRPr="006D5F53">
        <w:rPr>
          <w:rFonts w:ascii="Times New Roman" w:eastAsia="Times New Roman" w:hAnsi="Times New Roman" w:cs="Times New Roman"/>
          <w:lang w:eastAsia="lt-LT"/>
        </w:rPr>
        <w:t xml:space="preserve">C temperatūroje. </w:t>
      </w:r>
    </w:p>
    <w:p w14:paraId="0BB1FDD3" w14:textId="77777777" w:rsidR="006D5F53" w:rsidRPr="006D5F53" w:rsidRDefault="006D5F53" w:rsidP="00324B07">
      <w:pPr>
        <w:spacing w:after="0" w:line="240" w:lineRule="auto"/>
        <w:contextualSpacing/>
        <w:rPr>
          <w:rFonts w:ascii="Times New Roman" w:eastAsia="Times New Roman" w:hAnsi="Times New Roman" w:cs="Times New Roman"/>
          <w:lang w:eastAsia="lt-LT"/>
        </w:rPr>
      </w:pPr>
    </w:p>
    <w:p w14:paraId="46633CA0"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Buteliuką laikykite sandarų. Tirpalas yra degus. Saugokite nuo ugnies, liepsnos arba šilumos šaltinių. Saugokite nuo tiesioginių saulės spindulių.</w:t>
      </w:r>
    </w:p>
    <w:p w14:paraId="6819B012"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3C849C99"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Ant buteliuko</w:t>
      </w:r>
      <w:r w:rsidRPr="006D5F53">
        <w:rPr>
          <w:rFonts w:ascii="Times New Roman" w:eastAsia="Times New Roman" w:hAnsi="Times New Roman" w:cs="Times New Roman"/>
          <w:noProof/>
          <w:lang w:eastAsia="lt-LT"/>
        </w:rPr>
        <w:t xml:space="preserve"> ir kartono dėžutės po ,,Tinka iki“ </w:t>
      </w:r>
      <w:r w:rsidR="0056063B">
        <w:rPr>
          <w:rFonts w:ascii="Times New Roman" w:eastAsia="Times New Roman" w:hAnsi="Times New Roman" w:cs="Times New Roman"/>
          <w:noProof/>
          <w:lang w:eastAsia="lt-LT"/>
        </w:rPr>
        <w:t xml:space="preserve">arba „EXP“ </w:t>
      </w:r>
      <w:r w:rsidRPr="006D5F53">
        <w:rPr>
          <w:rFonts w:ascii="Times New Roman" w:eastAsia="Times New Roman" w:hAnsi="Times New Roman" w:cs="Times New Roman"/>
          <w:lang w:eastAsia="lt-LT"/>
        </w:rPr>
        <w:t>nurodytam tinkamumo laikui pasibaigus, šio vaisto vartoti negalima. Vaistas tinkamas vartoti iki paskutinės nurodyto mėnesio dienos.</w:t>
      </w:r>
    </w:p>
    <w:p w14:paraId="46786F4D"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1552AF06" w14:textId="77777777" w:rsidR="006D5F53" w:rsidRPr="006D5F53" w:rsidRDefault="006D5F53" w:rsidP="006D5F53">
      <w:pPr>
        <w:spacing w:after="0" w:line="240" w:lineRule="auto"/>
        <w:rPr>
          <w:rFonts w:ascii="Times New Roman" w:eastAsia="Times New Roman" w:hAnsi="Times New Roman" w:cs="Times New Roman"/>
          <w:noProof/>
          <w:lang w:eastAsia="lt-LT"/>
        </w:rPr>
      </w:pPr>
      <w:r w:rsidRPr="006D5F53">
        <w:rPr>
          <w:rFonts w:ascii="Times New Roman" w:eastAsia="Times New Roman" w:hAnsi="Times New Roman" w:cs="Times New Roman"/>
          <w:noProof/>
          <w:lang w:eastAsia="lt-LT"/>
        </w:rPr>
        <w:t>Vaistų negalima išmesti į kanalizaciją arba su buitinėmis atliekomis. Kaip išmesti nereikalingus vaistus, klauskite vaistininko. Šios priemonės padės apsaugoti aplinką.</w:t>
      </w:r>
    </w:p>
    <w:p w14:paraId="201128B0"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4D52A18F"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60CB892" w14:textId="77777777" w:rsidR="006D5F53" w:rsidRPr="006D5F53" w:rsidRDefault="006D5F53" w:rsidP="006D5F53">
      <w:pPr>
        <w:numPr>
          <w:ilvl w:val="0"/>
          <w:numId w:val="13"/>
        </w:numPr>
        <w:spacing w:after="0" w:line="240" w:lineRule="auto"/>
        <w:ind w:left="567" w:hanging="567"/>
        <w:rPr>
          <w:rFonts w:ascii="Times New Roman" w:eastAsia="Times New Roman" w:hAnsi="Times New Roman" w:cs="Times New Roman"/>
          <w:b/>
          <w:caps/>
        </w:rPr>
      </w:pPr>
      <w:r w:rsidRPr="006D5F53">
        <w:rPr>
          <w:rFonts w:ascii="Times New Roman" w:eastAsia="Times New Roman" w:hAnsi="Times New Roman" w:cs="Times New Roman"/>
          <w:b/>
        </w:rPr>
        <w:t>Pakuotės turinys ir kita informacija</w:t>
      </w:r>
    </w:p>
    <w:p w14:paraId="6111C022" w14:textId="77777777" w:rsidR="006D5F53" w:rsidRPr="00324B07" w:rsidRDefault="006D5F53" w:rsidP="006D5F53">
      <w:pPr>
        <w:spacing w:after="0" w:line="240" w:lineRule="auto"/>
        <w:rPr>
          <w:rFonts w:ascii="Times New Roman" w:eastAsia="Times New Roman" w:hAnsi="Times New Roman" w:cs="Times New Roman"/>
          <w:bCs/>
          <w:caps/>
        </w:rPr>
      </w:pPr>
    </w:p>
    <w:p w14:paraId="0104C560" w14:textId="77777777" w:rsidR="006D5F53" w:rsidRPr="006D5F53" w:rsidRDefault="006D5F53" w:rsidP="006D5F53">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b/>
          <w:lang w:val="de-DE" w:eastAsia="lt-LT"/>
        </w:rPr>
        <w:t>Dermovate</w:t>
      </w:r>
      <w:proofErr w:type="spellEnd"/>
      <w:r w:rsidRPr="006D5F53">
        <w:rPr>
          <w:rFonts w:ascii="Times New Roman" w:eastAsia="Times New Roman" w:hAnsi="Times New Roman" w:cs="Times New Roman"/>
          <w:b/>
          <w:lang w:val="de-DE" w:eastAsia="lt-LT"/>
        </w:rPr>
        <w:t xml:space="preserve"> </w:t>
      </w:r>
      <w:proofErr w:type="spellStart"/>
      <w:r w:rsidRPr="006D5F53">
        <w:rPr>
          <w:rFonts w:ascii="Times New Roman" w:eastAsia="Times New Roman" w:hAnsi="Times New Roman" w:cs="Times New Roman"/>
          <w:b/>
          <w:lang w:val="de-DE" w:eastAsia="lt-LT"/>
        </w:rPr>
        <w:t>odos</w:t>
      </w:r>
      <w:proofErr w:type="spellEnd"/>
      <w:r w:rsidRPr="006D5F53">
        <w:rPr>
          <w:rFonts w:ascii="Times New Roman" w:eastAsia="Times New Roman" w:hAnsi="Times New Roman" w:cs="Times New Roman"/>
          <w:b/>
          <w:lang w:val="de-DE" w:eastAsia="lt-LT"/>
        </w:rPr>
        <w:t xml:space="preserve"> </w:t>
      </w:r>
      <w:proofErr w:type="spellStart"/>
      <w:r w:rsidRPr="006D5F53">
        <w:rPr>
          <w:rFonts w:ascii="Times New Roman" w:eastAsia="Times New Roman" w:hAnsi="Times New Roman" w:cs="Times New Roman"/>
          <w:b/>
          <w:lang w:val="de-DE" w:eastAsia="lt-LT"/>
        </w:rPr>
        <w:t>tirpalo</w:t>
      </w:r>
      <w:proofErr w:type="spellEnd"/>
      <w:r w:rsidRPr="006D5F53">
        <w:rPr>
          <w:rFonts w:ascii="Times New Roman" w:eastAsia="Times New Roman" w:hAnsi="Times New Roman" w:cs="Times New Roman"/>
          <w:b/>
          <w:lang w:val="de-DE" w:eastAsia="lt-LT"/>
        </w:rPr>
        <w:t xml:space="preserve"> </w:t>
      </w:r>
      <w:proofErr w:type="spellStart"/>
      <w:r w:rsidRPr="006D5F53">
        <w:rPr>
          <w:rFonts w:ascii="Times New Roman" w:eastAsia="Times New Roman" w:hAnsi="Times New Roman" w:cs="Times New Roman"/>
          <w:b/>
          <w:lang w:val="de-DE" w:eastAsia="lt-LT"/>
        </w:rPr>
        <w:t>sudėtis</w:t>
      </w:r>
      <w:proofErr w:type="spellEnd"/>
    </w:p>
    <w:p w14:paraId="2F14B25E" w14:textId="77777777" w:rsidR="006D5F53" w:rsidRPr="006D5F53" w:rsidRDefault="006D5F53" w:rsidP="006D5F53">
      <w:pPr>
        <w:spacing w:after="0" w:line="240" w:lineRule="auto"/>
        <w:ind w:left="540" w:hanging="540"/>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 xml:space="preserve">Veiklioji medžiaga yra </w:t>
      </w: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propionatas</w:t>
      </w:r>
      <w:proofErr w:type="spellEnd"/>
      <w:r w:rsidRPr="006D5F53">
        <w:rPr>
          <w:rFonts w:ascii="Times New Roman" w:eastAsia="Times New Roman" w:hAnsi="Times New Roman" w:cs="Times New Roman"/>
          <w:lang w:eastAsia="lt-LT"/>
        </w:rPr>
        <w:t>. 1 g odos tirpalo yra 500 </w:t>
      </w:r>
      <w:proofErr w:type="spellStart"/>
      <w:r w:rsidRPr="006D5F53">
        <w:rPr>
          <w:rFonts w:ascii="Times New Roman" w:eastAsia="Times New Roman" w:hAnsi="Times New Roman" w:cs="Times New Roman"/>
          <w:lang w:eastAsia="lt-LT"/>
        </w:rPr>
        <w:t>mikrogramų</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klobetazolio</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propionato</w:t>
      </w:r>
      <w:proofErr w:type="spellEnd"/>
      <w:r w:rsidRPr="006D5F53">
        <w:rPr>
          <w:rFonts w:ascii="Times New Roman" w:eastAsia="Times New Roman" w:hAnsi="Times New Roman" w:cs="Times New Roman"/>
          <w:lang w:eastAsia="lt-LT"/>
        </w:rPr>
        <w:t>.</w:t>
      </w:r>
    </w:p>
    <w:p w14:paraId="480B865B" w14:textId="77777777" w:rsidR="006D5F53" w:rsidRPr="006D5F53" w:rsidRDefault="006D5F53" w:rsidP="006D5F53">
      <w:pPr>
        <w:spacing w:after="0" w:line="240" w:lineRule="auto"/>
        <w:ind w:left="540" w:hanging="540"/>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 xml:space="preserve">Pagalbinės medžiagos yra </w:t>
      </w:r>
      <w:proofErr w:type="spellStart"/>
      <w:r w:rsidRPr="006D5F53">
        <w:rPr>
          <w:rFonts w:ascii="Times New Roman" w:eastAsia="Times New Roman" w:hAnsi="Times New Roman" w:cs="Times New Roman"/>
          <w:lang w:eastAsia="lt-LT"/>
        </w:rPr>
        <w:t>izopropilo</w:t>
      </w:r>
      <w:proofErr w:type="spellEnd"/>
      <w:r w:rsidRPr="006D5F53">
        <w:rPr>
          <w:rFonts w:ascii="Times New Roman" w:eastAsia="Times New Roman" w:hAnsi="Times New Roman" w:cs="Times New Roman"/>
          <w:lang w:eastAsia="lt-LT"/>
        </w:rPr>
        <w:t xml:space="preserve"> alkoholis, natrio </w:t>
      </w:r>
      <w:proofErr w:type="spellStart"/>
      <w:r w:rsidRPr="006D5F53">
        <w:rPr>
          <w:rFonts w:ascii="Times New Roman" w:eastAsia="Times New Roman" w:hAnsi="Times New Roman" w:cs="Times New Roman"/>
          <w:lang w:eastAsia="lt-LT"/>
        </w:rPr>
        <w:t>hidroksidas</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karbomeras</w:t>
      </w:r>
      <w:proofErr w:type="spellEnd"/>
      <w:r w:rsidRPr="006D5F53">
        <w:rPr>
          <w:rFonts w:ascii="Times New Roman" w:eastAsia="Times New Roman" w:hAnsi="Times New Roman" w:cs="Times New Roman"/>
          <w:lang w:eastAsia="lt-LT"/>
        </w:rPr>
        <w:t>, išgrynintas vanduo.</w:t>
      </w:r>
    </w:p>
    <w:p w14:paraId="7D2E3DF7"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20C1A46" w14:textId="77777777" w:rsidR="006D5F53" w:rsidRPr="006D5F53" w:rsidRDefault="006D5F53" w:rsidP="006D5F53">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b/>
          <w:lang w:eastAsia="lt-LT"/>
        </w:rPr>
        <w:t>Dermovate</w:t>
      </w:r>
      <w:proofErr w:type="spellEnd"/>
      <w:r w:rsidRPr="006D5F53">
        <w:rPr>
          <w:rFonts w:ascii="Times New Roman" w:eastAsia="Times New Roman" w:hAnsi="Times New Roman" w:cs="Times New Roman"/>
          <w:b/>
          <w:lang w:eastAsia="lt-LT"/>
        </w:rPr>
        <w:t xml:space="preserve"> odos tirpalo išvaizda ir kiekis pakuotėje</w:t>
      </w:r>
    </w:p>
    <w:p w14:paraId="5558DED9"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Bespalvis, skaidrus ar beveik skaidrus, šiek tiek klampus skystis, turintis stiprų </w:t>
      </w:r>
      <w:proofErr w:type="spellStart"/>
      <w:r w:rsidRPr="006D5F53">
        <w:rPr>
          <w:rFonts w:ascii="Times New Roman" w:eastAsia="Times New Roman" w:hAnsi="Times New Roman" w:cs="Times New Roman"/>
          <w:lang w:eastAsia="lt-LT"/>
        </w:rPr>
        <w:t>izopropilo</w:t>
      </w:r>
      <w:proofErr w:type="spellEnd"/>
      <w:r w:rsidRPr="006D5F53">
        <w:rPr>
          <w:rFonts w:ascii="Times New Roman" w:eastAsia="Times New Roman" w:hAnsi="Times New Roman" w:cs="Times New Roman"/>
          <w:lang w:eastAsia="lt-LT"/>
        </w:rPr>
        <w:t xml:space="preserve"> alkoholio kvapą, baltame nepermatomame polietileno buteliuke, kuriame yra 25 ml odos tirpalo.</w:t>
      </w:r>
    </w:p>
    <w:p w14:paraId="4D6A0891"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7D7856E"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b/>
          <w:lang w:eastAsia="lt-LT"/>
        </w:rPr>
        <w:t>Registruotojas ir gamintojas</w:t>
      </w:r>
    </w:p>
    <w:p w14:paraId="2226B63D" w14:textId="77777777" w:rsidR="006D5F53" w:rsidRPr="006D5F53" w:rsidRDefault="006D5F53" w:rsidP="006D5F53">
      <w:pPr>
        <w:spacing w:after="0" w:line="240" w:lineRule="auto"/>
        <w:rPr>
          <w:rFonts w:ascii="Times New Roman" w:eastAsia="Times New Roman" w:hAnsi="Times New Roman" w:cs="Times New Roman"/>
          <w:u w:val="single"/>
          <w:lang w:eastAsia="lt-LT"/>
        </w:rPr>
      </w:pPr>
      <w:r w:rsidRPr="006D5F53">
        <w:rPr>
          <w:rFonts w:ascii="Times New Roman" w:eastAsia="Times New Roman" w:hAnsi="Times New Roman" w:cs="Times New Roman"/>
          <w:u w:val="single"/>
          <w:lang w:eastAsia="lt-LT"/>
        </w:rPr>
        <w:t xml:space="preserve">Registruotojas </w:t>
      </w:r>
    </w:p>
    <w:p w14:paraId="4229FD94" w14:textId="77777777" w:rsidR="00022CE1" w:rsidRPr="00E54BBE" w:rsidRDefault="00022CE1" w:rsidP="00022CE1">
      <w:pPr>
        <w:spacing w:after="0"/>
        <w:rPr>
          <w:rFonts w:ascii="Times New Roman" w:hAnsi="Times New Roman" w:cs="Times New Roman"/>
        </w:rPr>
      </w:pPr>
      <w:proofErr w:type="spellStart"/>
      <w:r w:rsidRPr="00E54BBE">
        <w:rPr>
          <w:rFonts w:ascii="Times New Roman" w:hAnsi="Times New Roman" w:cs="Times New Roman"/>
        </w:rPr>
        <w:t>GlaxoSmithKline</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Trading</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Services</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Limited</w:t>
      </w:r>
      <w:proofErr w:type="spellEnd"/>
      <w:r w:rsidRPr="00E54BBE">
        <w:rPr>
          <w:rFonts w:ascii="Times New Roman" w:hAnsi="Times New Roman" w:cs="Times New Roman"/>
        </w:rPr>
        <w:t xml:space="preserve"> </w:t>
      </w:r>
    </w:p>
    <w:p w14:paraId="5FF1F22D" w14:textId="77777777" w:rsidR="00022CE1" w:rsidRPr="00E54BBE" w:rsidRDefault="00022CE1" w:rsidP="00022CE1">
      <w:pPr>
        <w:spacing w:after="0"/>
        <w:rPr>
          <w:rFonts w:ascii="Times New Roman" w:hAnsi="Times New Roman" w:cs="Times New Roman"/>
        </w:rPr>
      </w:pPr>
      <w:r w:rsidRPr="00E54BBE">
        <w:rPr>
          <w:rFonts w:ascii="Times New Roman" w:hAnsi="Times New Roman" w:cs="Times New Roman"/>
        </w:rPr>
        <w:t xml:space="preserve">12 </w:t>
      </w:r>
      <w:proofErr w:type="spellStart"/>
      <w:r w:rsidRPr="00E54BBE">
        <w:rPr>
          <w:rFonts w:ascii="Times New Roman" w:hAnsi="Times New Roman" w:cs="Times New Roman"/>
        </w:rPr>
        <w:t>Riverwalk</w:t>
      </w:r>
      <w:proofErr w:type="spellEnd"/>
      <w:r w:rsidRPr="00E54BBE">
        <w:rPr>
          <w:rFonts w:ascii="Times New Roman" w:hAnsi="Times New Roman" w:cs="Times New Roman"/>
        </w:rPr>
        <w:t xml:space="preserve"> </w:t>
      </w:r>
    </w:p>
    <w:p w14:paraId="5FE49943" w14:textId="77777777" w:rsidR="00022CE1" w:rsidRPr="00E54BBE" w:rsidRDefault="00022CE1" w:rsidP="00022CE1">
      <w:pPr>
        <w:spacing w:after="0"/>
        <w:rPr>
          <w:rFonts w:ascii="Times New Roman" w:hAnsi="Times New Roman" w:cs="Times New Roman"/>
        </w:rPr>
      </w:pPr>
      <w:proofErr w:type="spellStart"/>
      <w:r w:rsidRPr="00E54BBE">
        <w:rPr>
          <w:rFonts w:ascii="Times New Roman" w:hAnsi="Times New Roman" w:cs="Times New Roman"/>
        </w:rPr>
        <w:t>Citywest</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Business</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Campus</w:t>
      </w:r>
      <w:proofErr w:type="spellEnd"/>
      <w:r w:rsidRPr="00E54BBE">
        <w:rPr>
          <w:rFonts w:ascii="Times New Roman" w:hAnsi="Times New Roman" w:cs="Times New Roman"/>
        </w:rPr>
        <w:t xml:space="preserve"> </w:t>
      </w:r>
    </w:p>
    <w:p w14:paraId="5FD89546" w14:textId="77777777" w:rsidR="00022CE1" w:rsidRPr="00E54BBE" w:rsidRDefault="00022CE1" w:rsidP="00022CE1">
      <w:pPr>
        <w:spacing w:after="0"/>
        <w:rPr>
          <w:rFonts w:ascii="Times New Roman" w:hAnsi="Times New Roman" w:cs="Times New Roman"/>
        </w:rPr>
      </w:pPr>
      <w:r w:rsidRPr="00E54BBE">
        <w:rPr>
          <w:rFonts w:ascii="Times New Roman" w:hAnsi="Times New Roman" w:cs="Times New Roman"/>
        </w:rPr>
        <w:t xml:space="preserve">Dublin 24 </w:t>
      </w:r>
    </w:p>
    <w:p w14:paraId="12E39AE3" w14:textId="77777777" w:rsidR="00022CE1" w:rsidRPr="00E54BBE" w:rsidRDefault="00022CE1" w:rsidP="00022CE1">
      <w:pPr>
        <w:spacing w:after="0"/>
        <w:rPr>
          <w:rFonts w:ascii="Times New Roman" w:hAnsi="Times New Roman" w:cs="Times New Roman"/>
        </w:rPr>
      </w:pPr>
      <w:r w:rsidRPr="00E54BBE">
        <w:rPr>
          <w:rFonts w:ascii="Times New Roman" w:hAnsi="Times New Roman" w:cs="Times New Roman"/>
        </w:rPr>
        <w:t>Airija</w:t>
      </w:r>
    </w:p>
    <w:p w14:paraId="40B9C4FD" w14:textId="77777777" w:rsidR="006D5F53" w:rsidRPr="006D5F53" w:rsidRDefault="006D5F53" w:rsidP="006D5F53">
      <w:pPr>
        <w:spacing w:after="0" w:line="240" w:lineRule="auto"/>
        <w:rPr>
          <w:rFonts w:ascii="Times New Roman" w:eastAsia="Times New Roman" w:hAnsi="Times New Roman" w:cs="Times New Roman"/>
          <w:lang w:eastAsia="lt-LT"/>
        </w:rPr>
      </w:pPr>
    </w:p>
    <w:p w14:paraId="31C7058A" w14:textId="77777777" w:rsidR="006D5F53" w:rsidRPr="006D5F53" w:rsidRDefault="006D5F53" w:rsidP="006D5F53">
      <w:pPr>
        <w:spacing w:after="0" w:line="240" w:lineRule="auto"/>
        <w:rPr>
          <w:rFonts w:ascii="Times New Roman" w:eastAsia="Times New Roman" w:hAnsi="Times New Roman" w:cs="Times New Roman"/>
          <w:u w:val="single"/>
          <w:lang w:eastAsia="lt-LT"/>
        </w:rPr>
      </w:pPr>
      <w:r w:rsidRPr="006D5F53">
        <w:rPr>
          <w:rFonts w:ascii="Times New Roman" w:eastAsia="Times New Roman" w:hAnsi="Times New Roman" w:cs="Times New Roman"/>
          <w:u w:val="single"/>
          <w:lang w:eastAsia="lt-LT"/>
        </w:rPr>
        <w:t>Gamintojas</w:t>
      </w:r>
    </w:p>
    <w:p w14:paraId="3B2C3AA0" w14:textId="77777777" w:rsidR="006D5F53" w:rsidRPr="006D5F53" w:rsidRDefault="006D5F53" w:rsidP="006D5F53">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Aspen</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Bad</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Oldesloe</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GmbH</w:t>
      </w:r>
      <w:proofErr w:type="spellEnd"/>
    </w:p>
    <w:p w14:paraId="2AD1EE82" w14:textId="77777777" w:rsidR="006D5F53" w:rsidRPr="006D5F53" w:rsidRDefault="006D5F53" w:rsidP="006D5F53">
      <w:pPr>
        <w:spacing w:after="0" w:line="240" w:lineRule="auto"/>
        <w:rPr>
          <w:rFonts w:ascii="Times New Roman" w:eastAsia="Times New Roman" w:hAnsi="Times New Roman" w:cs="Times New Roman"/>
          <w:lang w:eastAsia="lt-LT"/>
        </w:rPr>
      </w:pPr>
      <w:proofErr w:type="spellStart"/>
      <w:r w:rsidRPr="006D5F53">
        <w:rPr>
          <w:rFonts w:ascii="Times New Roman" w:eastAsia="Times New Roman" w:hAnsi="Times New Roman" w:cs="Times New Roman"/>
          <w:lang w:eastAsia="lt-LT"/>
        </w:rPr>
        <w:t>Industriestrasse</w:t>
      </w:r>
      <w:proofErr w:type="spellEnd"/>
      <w:r w:rsidRPr="006D5F53">
        <w:rPr>
          <w:rFonts w:ascii="Times New Roman" w:eastAsia="Times New Roman" w:hAnsi="Times New Roman" w:cs="Times New Roman"/>
          <w:lang w:eastAsia="lt-LT"/>
        </w:rPr>
        <w:t xml:space="preserve"> 32-36 </w:t>
      </w:r>
    </w:p>
    <w:p w14:paraId="52B7B7A9"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23843 </w:t>
      </w:r>
      <w:proofErr w:type="spellStart"/>
      <w:r w:rsidRPr="006D5F53">
        <w:rPr>
          <w:rFonts w:ascii="Times New Roman" w:eastAsia="Times New Roman" w:hAnsi="Times New Roman" w:cs="Times New Roman"/>
          <w:lang w:eastAsia="lt-LT"/>
        </w:rPr>
        <w:t>Bad</w:t>
      </w:r>
      <w:proofErr w:type="spellEnd"/>
      <w:r w:rsidRPr="006D5F53">
        <w:rPr>
          <w:rFonts w:ascii="Times New Roman" w:eastAsia="Times New Roman" w:hAnsi="Times New Roman" w:cs="Times New Roman"/>
          <w:lang w:eastAsia="lt-LT"/>
        </w:rPr>
        <w:t xml:space="preserve"> </w:t>
      </w:r>
      <w:proofErr w:type="spellStart"/>
      <w:r w:rsidRPr="006D5F53">
        <w:rPr>
          <w:rFonts w:ascii="Times New Roman" w:eastAsia="Times New Roman" w:hAnsi="Times New Roman" w:cs="Times New Roman"/>
          <w:lang w:eastAsia="lt-LT"/>
        </w:rPr>
        <w:t>Oldesloe</w:t>
      </w:r>
      <w:proofErr w:type="spellEnd"/>
      <w:r w:rsidRPr="006D5F53">
        <w:rPr>
          <w:rFonts w:ascii="Times New Roman" w:eastAsia="Times New Roman" w:hAnsi="Times New Roman" w:cs="Times New Roman"/>
          <w:lang w:eastAsia="lt-LT"/>
        </w:rPr>
        <w:t xml:space="preserve"> </w:t>
      </w:r>
    </w:p>
    <w:p w14:paraId="6D0D9E57"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Vokietija</w:t>
      </w:r>
    </w:p>
    <w:p w14:paraId="3E80688A"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F375690"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apie šį vaistą norite sužinoti daugiau, kreipkitės į vietinį registruotojo atstovą:</w:t>
      </w:r>
    </w:p>
    <w:p w14:paraId="6900C9BF"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E4892C1"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UAB „</w:t>
      </w:r>
      <w:proofErr w:type="spellStart"/>
      <w:r w:rsidRPr="006D5F53">
        <w:rPr>
          <w:rFonts w:ascii="Times New Roman" w:eastAsia="Times New Roman" w:hAnsi="Times New Roman" w:cs="Times New Roman"/>
          <w:lang w:eastAsia="lt-LT"/>
        </w:rPr>
        <w:t>GlaxoSmithKline</w:t>
      </w:r>
      <w:proofErr w:type="spellEnd"/>
      <w:r w:rsidRPr="006D5F53">
        <w:rPr>
          <w:rFonts w:ascii="Times New Roman" w:eastAsia="Times New Roman" w:hAnsi="Times New Roman" w:cs="Times New Roman"/>
          <w:lang w:eastAsia="lt-LT"/>
        </w:rPr>
        <w:t xml:space="preserve"> Lietuva“</w:t>
      </w:r>
    </w:p>
    <w:p w14:paraId="2132E54F"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Ukmergės g. 120</w:t>
      </w:r>
    </w:p>
    <w:p w14:paraId="3893D075"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LT-08105 Vilnius</w:t>
      </w:r>
    </w:p>
    <w:p w14:paraId="19B0DA4B"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Tel.: +370 5 2649 000</w:t>
      </w:r>
    </w:p>
    <w:p w14:paraId="30B33528" w14:textId="77777777" w:rsidR="005C3F74" w:rsidRDefault="006D5F53" w:rsidP="005C3F74">
      <w:pPr>
        <w:tabs>
          <w:tab w:val="left" w:pos="540"/>
        </w:tabs>
        <w:spacing w:after="0" w:line="240" w:lineRule="auto"/>
        <w:rPr>
          <w:rFonts w:ascii="Times New Roman" w:eastAsia="Calibri" w:hAnsi="Times New Roman" w:cs="Times New Roman"/>
        </w:rPr>
      </w:pPr>
      <w:r w:rsidRPr="006D5F53">
        <w:rPr>
          <w:rFonts w:ascii="Times New Roman" w:eastAsia="Calibri" w:hAnsi="Times New Roman" w:cs="Times New Roman"/>
        </w:rPr>
        <w:t xml:space="preserve">el. paštas: </w:t>
      </w:r>
      <w:hyperlink r:id="rId14" w:history="1">
        <w:r w:rsidRPr="006D5F53">
          <w:rPr>
            <w:rFonts w:ascii="Times New Roman" w:eastAsia="Calibri" w:hAnsi="Times New Roman" w:cs="Times New Roman"/>
            <w:noProof/>
            <w:color w:val="0000FF"/>
            <w:u w:val="single"/>
          </w:rPr>
          <w:t>info.lt@gsk.com</w:t>
        </w:r>
      </w:hyperlink>
      <w:r w:rsidRPr="006D5F53">
        <w:rPr>
          <w:rFonts w:ascii="Times New Roman" w:eastAsia="Calibri" w:hAnsi="Times New Roman" w:cs="Times New Roman"/>
        </w:rPr>
        <w:t xml:space="preserve"> </w:t>
      </w:r>
    </w:p>
    <w:p w14:paraId="660B0510"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4FCE263B" w14:textId="0B3DD422" w:rsidR="006D5F53" w:rsidRPr="006D5F53" w:rsidRDefault="006D5F53" w:rsidP="006D5F53">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 xml:space="preserve">Šis pakuotės lapelis paskutinį kartą peržiūrėtas </w:t>
      </w:r>
      <w:r w:rsidR="00AB3FEA">
        <w:rPr>
          <w:rFonts w:ascii="Times New Roman" w:eastAsia="Times New Roman" w:hAnsi="Times New Roman" w:cs="Times New Roman"/>
          <w:b/>
          <w:lang w:eastAsia="lt-LT"/>
        </w:rPr>
        <w:t>2021</w:t>
      </w:r>
      <w:r w:rsidR="00EB2D0C">
        <w:rPr>
          <w:rFonts w:ascii="Times New Roman" w:eastAsia="Times New Roman" w:hAnsi="Times New Roman" w:cs="Times New Roman"/>
          <w:b/>
          <w:lang w:eastAsia="lt-LT"/>
        </w:rPr>
        <w:t>-12-0</w:t>
      </w:r>
      <w:r w:rsidR="00EA0AC0">
        <w:rPr>
          <w:rFonts w:ascii="Times New Roman" w:eastAsia="Times New Roman" w:hAnsi="Times New Roman" w:cs="Times New Roman"/>
          <w:b/>
          <w:lang w:eastAsia="lt-LT"/>
        </w:rPr>
        <w:t>3</w:t>
      </w:r>
      <w:r w:rsidR="00EB2D0C">
        <w:rPr>
          <w:rFonts w:ascii="Times New Roman" w:eastAsia="Times New Roman" w:hAnsi="Times New Roman" w:cs="Times New Roman"/>
          <w:b/>
          <w:lang w:eastAsia="lt-LT"/>
        </w:rPr>
        <w:t>.</w:t>
      </w:r>
    </w:p>
    <w:p w14:paraId="329D8318"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FBB0B81" w14:textId="409E96E5" w:rsidR="00022CE1" w:rsidRDefault="006D5F53" w:rsidP="000C6948">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6D5F53">
        <w:rPr>
          <w:rFonts w:ascii="Times New Roman" w:eastAsia="Times New Roman" w:hAnsi="Times New Roman" w:cs="Times New Roman"/>
          <w:i/>
          <w:lang w:eastAsia="lt-LT"/>
        </w:rPr>
        <w:t xml:space="preserve"> </w:t>
      </w:r>
      <w:hyperlink r:id="rId15" w:history="1">
        <w:r w:rsidRPr="006D5F53">
          <w:rPr>
            <w:rFonts w:ascii="Times New Roman" w:eastAsia="SimSun" w:hAnsi="Times New Roman" w:cs="Times New Roman"/>
            <w:color w:val="0000FF"/>
            <w:u w:val="single"/>
            <w:lang w:eastAsia="lt-LT"/>
          </w:rPr>
          <w:t>http://www.vvkt.lt/</w:t>
        </w:r>
      </w:hyperlink>
      <w:r w:rsidRPr="006D5F53">
        <w:rPr>
          <w:rFonts w:ascii="Times New Roman" w:eastAsia="Times New Roman" w:hAnsi="Times New Roman" w:cs="Times New Roman"/>
          <w:lang w:eastAsia="lt-LT"/>
        </w:rPr>
        <w:t>.</w:t>
      </w:r>
    </w:p>
    <w:p w14:paraId="25B54143" w14:textId="77777777" w:rsidR="00022CE1" w:rsidRDefault="00022CE1" w:rsidP="000C6948">
      <w:pPr>
        <w:spacing w:after="0" w:line="240" w:lineRule="auto"/>
        <w:rPr>
          <w:rFonts w:ascii="Times New Roman" w:eastAsia="Times New Roman" w:hAnsi="Times New Roman" w:cs="Times New Roman"/>
          <w:lang w:eastAsia="lt-LT"/>
        </w:rPr>
      </w:pPr>
    </w:p>
    <w:p w14:paraId="3595624F" w14:textId="1F0FA4FD" w:rsidR="00407AF1" w:rsidRDefault="00407AF1" w:rsidP="000C6948">
      <w:pPr>
        <w:spacing w:after="0" w:line="240" w:lineRule="auto"/>
      </w:pPr>
      <w:bookmarkStart w:id="3" w:name="_GoBack"/>
      <w:bookmarkEnd w:id="3"/>
    </w:p>
    <w:sectPr w:rsidR="00407AF1" w:rsidSect="00941F6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
    <w:altName w:val="Yu Gothic UI"/>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0883"/>
    <w:multiLevelType w:val="hybridMultilevel"/>
    <w:tmpl w:val="6086618A"/>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1059639D"/>
    <w:multiLevelType w:val="hybridMultilevel"/>
    <w:tmpl w:val="B6D0D49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1F105B86"/>
    <w:multiLevelType w:val="hybridMultilevel"/>
    <w:tmpl w:val="56CC5A76"/>
    <w:lvl w:ilvl="0" w:tplc="F29045DC">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10D4D5C4"/>
    <w:lvl w:ilvl="0" w:tplc="6722E31C">
      <w:start w:val="1"/>
      <w:numFmt w:val="bullet"/>
      <w:pStyle w:val="BT-EMEASMCA"/>
      <w:lvlText w:val=""/>
      <w:lvlJc w:val="left"/>
      <w:pPr>
        <w:tabs>
          <w:tab w:val="num" w:pos="720"/>
        </w:tabs>
        <w:ind w:left="720" w:hanging="363"/>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37A14CD1"/>
    <w:multiLevelType w:val="hybridMultilevel"/>
    <w:tmpl w:val="4246D7B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39F940E6"/>
    <w:multiLevelType w:val="hybridMultilevel"/>
    <w:tmpl w:val="F08834D2"/>
    <w:lvl w:ilvl="0" w:tplc="EE641F38">
      <w:start w:val="6"/>
      <w:numFmt w:val="decimal"/>
      <w:lvlText w:val="%1."/>
      <w:lvlJc w:val="left"/>
      <w:pPr>
        <w:tabs>
          <w:tab w:val="num" w:pos="900"/>
        </w:tabs>
        <w:ind w:left="900" w:hanging="54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490053C1"/>
    <w:multiLevelType w:val="hybridMultilevel"/>
    <w:tmpl w:val="6528338A"/>
    <w:lvl w:ilvl="0" w:tplc="0427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ind w:left="1620" w:hanging="54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A235D73"/>
    <w:multiLevelType w:val="hybridMultilevel"/>
    <w:tmpl w:val="6FE4191A"/>
    <w:lvl w:ilvl="0" w:tplc="E7D80698">
      <w:start w:val="4"/>
      <w:numFmt w:val="bullet"/>
      <w:lvlText w:val="-"/>
      <w:lvlJc w:val="left"/>
      <w:pPr>
        <w:ind w:left="720" w:hanging="360"/>
      </w:pPr>
      <w:rPr>
        <w:rFonts w:ascii="Times New Roman" w:eastAsia="SimSu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553F20EC"/>
    <w:multiLevelType w:val="hybridMultilevel"/>
    <w:tmpl w:val="8BC6D70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5C8F24F9"/>
    <w:multiLevelType w:val="hybridMultilevel"/>
    <w:tmpl w:val="37E4830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5F9349AF"/>
    <w:multiLevelType w:val="hybridMultilevel"/>
    <w:tmpl w:val="26F4C6DE"/>
    <w:lvl w:ilvl="0" w:tplc="04270001">
      <w:start w:val="1"/>
      <w:numFmt w:val="bullet"/>
      <w:lvlText w:val=""/>
      <w:lvlJc w:val="left"/>
      <w:pPr>
        <w:ind w:left="144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64765830"/>
    <w:multiLevelType w:val="hybridMultilevel"/>
    <w:tmpl w:val="5F445126"/>
    <w:lvl w:ilvl="0" w:tplc="04270001">
      <w:start w:val="1"/>
      <w:numFmt w:val="bullet"/>
      <w:lvlText w:val=""/>
      <w:lvlJc w:val="left"/>
      <w:pPr>
        <w:tabs>
          <w:tab w:val="num" w:pos="720"/>
        </w:tabs>
        <w:ind w:left="720" w:hanging="360"/>
      </w:pPr>
      <w:rPr>
        <w:rFonts w:ascii="Symbol" w:hAnsi="Symbol" w:hint="default"/>
      </w:rPr>
    </w:lvl>
    <w:lvl w:ilvl="1" w:tplc="6D745EDA">
      <w:numFmt w:val="bullet"/>
      <w:lvlText w:val="-"/>
      <w:lvlJc w:val="left"/>
      <w:pPr>
        <w:ind w:left="1620" w:hanging="54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75D1356F"/>
    <w:multiLevelType w:val="hybridMultilevel"/>
    <w:tmpl w:val="3C3E8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C953FD2"/>
    <w:multiLevelType w:val="hybridMultilevel"/>
    <w:tmpl w:val="2D72F84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
  </w:num>
  <w:num w:numId="16">
    <w:abstractNumId w:val="2"/>
  </w:num>
  <w:num w:numId="17">
    <w:abstractNumId w:val="0"/>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53"/>
    <w:rsid w:val="00022CE1"/>
    <w:rsid w:val="000C6948"/>
    <w:rsid w:val="000E0DCD"/>
    <w:rsid w:val="00117261"/>
    <w:rsid w:val="00132F86"/>
    <w:rsid w:val="001413A9"/>
    <w:rsid w:val="001B1059"/>
    <w:rsid w:val="001F2951"/>
    <w:rsid w:val="00297772"/>
    <w:rsid w:val="002D5AFB"/>
    <w:rsid w:val="00322C98"/>
    <w:rsid w:val="00323D49"/>
    <w:rsid w:val="00324B07"/>
    <w:rsid w:val="0034271C"/>
    <w:rsid w:val="003C1E34"/>
    <w:rsid w:val="003F426D"/>
    <w:rsid w:val="00407AF1"/>
    <w:rsid w:val="00472FD7"/>
    <w:rsid w:val="004A4BCE"/>
    <w:rsid w:val="004D41DA"/>
    <w:rsid w:val="00527E1B"/>
    <w:rsid w:val="0056063B"/>
    <w:rsid w:val="005A4A0E"/>
    <w:rsid w:val="005C3F74"/>
    <w:rsid w:val="005C4C5D"/>
    <w:rsid w:val="005D2417"/>
    <w:rsid w:val="0062392B"/>
    <w:rsid w:val="00637E28"/>
    <w:rsid w:val="006A4A08"/>
    <w:rsid w:val="006D5F53"/>
    <w:rsid w:val="006E33C2"/>
    <w:rsid w:val="00702F88"/>
    <w:rsid w:val="007F6537"/>
    <w:rsid w:val="008433EE"/>
    <w:rsid w:val="00844247"/>
    <w:rsid w:val="0086561E"/>
    <w:rsid w:val="00895153"/>
    <w:rsid w:val="008B538D"/>
    <w:rsid w:val="00941F6B"/>
    <w:rsid w:val="00966B9C"/>
    <w:rsid w:val="009B16A2"/>
    <w:rsid w:val="009C4074"/>
    <w:rsid w:val="00AB3FEA"/>
    <w:rsid w:val="00AC704C"/>
    <w:rsid w:val="00AD7460"/>
    <w:rsid w:val="00AF3A80"/>
    <w:rsid w:val="00B47CCA"/>
    <w:rsid w:val="00B943F5"/>
    <w:rsid w:val="00BB3A61"/>
    <w:rsid w:val="00C41F70"/>
    <w:rsid w:val="00D5720B"/>
    <w:rsid w:val="00D60ECE"/>
    <w:rsid w:val="00D64168"/>
    <w:rsid w:val="00D67538"/>
    <w:rsid w:val="00E006E0"/>
    <w:rsid w:val="00E10C8F"/>
    <w:rsid w:val="00E24B4F"/>
    <w:rsid w:val="00E9786B"/>
    <w:rsid w:val="00EA0AC0"/>
    <w:rsid w:val="00EB2D0C"/>
    <w:rsid w:val="00ED2912"/>
    <w:rsid w:val="00F633E7"/>
    <w:rsid w:val="00FC01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850A"/>
  <w15:docId w15:val="{BD671EB0-62B9-4CCE-847E-B936B8E0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6B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6D5F53"/>
    <w:pPr>
      <w:numPr>
        <w:numId w:val="1"/>
      </w:numPr>
      <w:tabs>
        <w:tab w:val="clear" w:pos="720"/>
        <w:tab w:val="num" w:pos="360"/>
        <w:tab w:val="num" w:pos="567"/>
      </w:tabs>
      <w:spacing w:after="0" w:line="240" w:lineRule="auto"/>
      <w:ind w:left="567" w:hanging="567"/>
    </w:pPr>
    <w:rPr>
      <w:rFonts w:ascii="Calibri" w:eastAsia="Calibri" w:hAnsi="Calibri" w:cs="Times New Roman"/>
      <w:noProof/>
      <w:sz w:val="20"/>
      <w:szCs w:val="20"/>
    </w:rPr>
  </w:style>
  <w:style w:type="paragraph" w:styleId="Debesliotekstas">
    <w:name w:val="Balloon Text"/>
    <w:basedOn w:val="prastasis"/>
    <w:link w:val="DebesliotekstasDiagrama"/>
    <w:uiPriority w:val="99"/>
    <w:semiHidden/>
    <w:unhideWhenUsed/>
    <w:rsid w:val="00941F6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1F6B"/>
    <w:rPr>
      <w:rFonts w:ascii="Segoe UI" w:hAnsi="Segoe UI" w:cs="Segoe UI"/>
      <w:sz w:val="18"/>
      <w:szCs w:val="18"/>
    </w:rPr>
  </w:style>
  <w:style w:type="table" w:styleId="Lentelstinklelis">
    <w:name w:val="Table Grid"/>
    <w:basedOn w:val="prastojilentel"/>
    <w:rsid w:val="00AD7460"/>
    <w:pPr>
      <w:spacing w:after="0" w:line="240" w:lineRule="auto"/>
    </w:pPr>
    <w:rPr>
      <w:rFonts w:ascii="Verdana" w:eastAsia="SimSun" w:hAnsi="Verdana" w:cs="Times New Roman"/>
      <w:sz w:val="20"/>
      <w:szCs w:val="20"/>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D7460"/>
    <w:pPr>
      <w:ind w:left="720"/>
      <w:contextualSpacing/>
    </w:pPr>
  </w:style>
  <w:style w:type="character" w:styleId="Komentaronuoroda">
    <w:name w:val="annotation reference"/>
    <w:basedOn w:val="Numatytasispastraiposriftas"/>
    <w:uiPriority w:val="99"/>
    <w:semiHidden/>
    <w:unhideWhenUsed/>
    <w:rsid w:val="00322C98"/>
    <w:rPr>
      <w:sz w:val="16"/>
      <w:szCs w:val="16"/>
    </w:rPr>
  </w:style>
  <w:style w:type="paragraph" w:styleId="Komentarotekstas">
    <w:name w:val="annotation text"/>
    <w:basedOn w:val="prastasis"/>
    <w:link w:val="KomentarotekstasDiagrama"/>
    <w:uiPriority w:val="99"/>
    <w:unhideWhenUsed/>
    <w:rsid w:val="00322C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22C98"/>
    <w:rPr>
      <w:sz w:val="20"/>
      <w:szCs w:val="20"/>
    </w:rPr>
  </w:style>
  <w:style w:type="paragraph" w:styleId="Komentarotema">
    <w:name w:val="annotation subject"/>
    <w:basedOn w:val="Komentarotekstas"/>
    <w:next w:val="Komentarotekstas"/>
    <w:link w:val="KomentarotemaDiagrama"/>
    <w:uiPriority w:val="99"/>
    <w:semiHidden/>
    <w:unhideWhenUsed/>
    <w:rsid w:val="00322C98"/>
    <w:rPr>
      <w:b/>
      <w:bCs/>
    </w:rPr>
  </w:style>
  <w:style w:type="character" w:customStyle="1" w:styleId="KomentarotemaDiagrama">
    <w:name w:val="Komentaro tema Diagrama"/>
    <w:basedOn w:val="KomentarotekstasDiagrama"/>
    <w:link w:val="Komentarotema"/>
    <w:uiPriority w:val="99"/>
    <w:semiHidden/>
    <w:rsid w:val="00322C98"/>
    <w:rPr>
      <w:b/>
      <w:bCs/>
      <w:sz w:val="20"/>
      <w:szCs w:val="20"/>
    </w:rPr>
  </w:style>
  <w:style w:type="character" w:styleId="Hipersaitas">
    <w:name w:val="Hyperlink"/>
    <w:uiPriority w:val="99"/>
    <w:semiHidden/>
    <w:unhideWhenUsed/>
    <w:rsid w:val="008433EE"/>
    <w:rPr>
      <w:color w:val="0563C1"/>
      <w:u w:val="single"/>
    </w:rPr>
  </w:style>
  <w:style w:type="paragraph" w:styleId="Pataisymai">
    <w:name w:val="Revision"/>
    <w:hidden/>
    <w:uiPriority w:val="99"/>
    <w:semiHidden/>
    <w:rsid w:val="003C1E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vkt.lt/index.php?400428648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pris.vvkt.lt/vvkt-web/public/nrv" TargetMode="External"/><Relationship Id="rId5" Type="http://schemas.openxmlformats.org/officeDocument/2006/relationships/styles" Target="style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hyperlink" Target="https://www.vvkt.lt/index.php?1399030386" TargetMode="External"/><Relationship Id="rId14" Type="http://schemas.openxmlformats.org/officeDocument/2006/relationships/hyperlink" Target="mailto:info.lt@gs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4" ma:contentTypeDescription="Create a new document." ma:contentTypeScope="" ma:versionID="41d1dfbb7aec749be4e7b9c0f92e909a">
  <xsd:schema xmlns:xsd="http://www.w3.org/2001/XMLSchema" xmlns:xs="http://www.w3.org/2001/XMLSchema" xmlns:p="http://schemas.microsoft.com/office/2006/metadata/properties" xmlns:ns2="449db409-c7e6-43d3-9946-3b5582bfc64d" targetNamespace="http://schemas.microsoft.com/office/2006/metadata/properties" ma:root="true" ma:fieldsID="b69410c82b603bec28cffe7e7bf1e0cc"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5255A-79CB-402B-A0EC-B166BE57C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9A75A-1A5E-4198-985F-33E0726CA526}">
  <ds:schemaRefs>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449db409-c7e6-43d3-9946-3b5582bfc64d"/>
    <ds:schemaRef ds:uri="http://www.w3.org/XML/1998/namespace"/>
  </ds:schemaRefs>
</ds:datastoreItem>
</file>

<file path=customXml/itemProps3.xml><?xml version="1.0" encoding="utf-8"?>
<ds:datastoreItem xmlns:ds="http://schemas.openxmlformats.org/officeDocument/2006/customXml" ds:itemID="{92BB600B-CB50-4116-9389-0452F742E7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21071</Words>
  <Characters>12011</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Rutele Foktiene</dc:creator>
  <cp:lastModifiedBy>Albina Burkauskaitė</cp:lastModifiedBy>
  <cp:revision>3</cp:revision>
  <dcterms:created xsi:type="dcterms:W3CDTF">2021-12-03T07:17:00Z</dcterms:created>
  <dcterms:modified xsi:type="dcterms:W3CDTF">2021-12-06T06:56:00Z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