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274F3D" w14:textId="77777777" w:rsidR="00AA7FBB" w:rsidRDefault="00AA7FBB">
      <w:pPr>
        <w:spacing w:after="0" w:line="240" w:lineRule="auto"/>
        <w:rPr>
          <w:rFonts w:ascii="Times New Roman" w:eastAsia="Calibri" w:hAnsi="Times New Roman" w:cs="Times New Roman"/>
          <w:sz w:val="22"/>
          <w:szCs w:val="22"/>
          <w:lang w:val="lt-LT" w:eastAsia="lt-LT"/>
        </w:rPr>
      </w:pPr>
    </w:p>
    <w:p w14:paraId="1417956E" w14:textId="77777777" w:rsidR="00AA7FBB" w:rsidRDefault="00AA7FBB">
      <w:pPr>
        <w:spacing w:after="0" w:line="240" w:lineRule="auto"/>
        <w:rPr>
          <w:rFonts w:ascii="Times New Roman" w:eastAsia="Calibri" w:hAnsi="Times New Roman" w:cs="Times New Roman"/>
          <w:sz w:val="22"/>
          <w:szCs w:val="22"/>
          <w:lang w:val="lt-LT" w:eastAsia="lt-LT"/>
        </w:rPr>
      </w:pPr>
    </w:p>
    <w:p w14:paraId="67CC4E43" w14:textId="77777777" w:rsidR="00AA7FBB" w:rsidRDefault="00AA7FBB">
      <w:pPr>
        <w:spacing w:after="0" w:line="240" w:lineRule="auto"/>
        <w:rPr>
          <w:rFonts w:ascii="Times New Roman" w:eastAsia="Calibri" w:hAnsi="Times New Roman" w:cs="Times New Roman"/>
          <w:sz w:val="22"/>
          <w:szCs w:val="22"/>
          <w:lang w:val="lt-LT" w:eastAsia="lt-LT"/>
        </w:rPr>
      </w:pPr>
    </w:p>
    <w:p w14:paraId="23E34E1D" w14:textId="77777777" w:rsidR="00AA7FBB" w:rsidRDefault="00AA7FBB">
      <w:pPr>
        <w:spacing w:after="0" w:line="240" w:lineRule="auto"/>
        <w:rPr>
          <w:rFonts w:ascii="Times New Roman" w:eastAsia="Calibri" w:hAnsi="Times New Roman" w:cs="Times New Roman"/>
          <w:sz w:val="22"/>
          <w:szCs w:val="22"/>
          <w:lang w:val="lt-LT" w:eastAsia="lt-LT"/>
        </w:rPr>
      </w:pPr>
    </w:p>
    <w:p w14:paraId="623865FB" w14:textId="77777777" w:rsidR="00AA7FBB" w:rsidRDefault="00AA7FBB">
      <w:pPr>
        <w:spacing w:after="0" w:line="240" w:lineRule="auto"/>
        <w:rPr>
          <w:rFonts w:ascii="Times New Roman" w:eastAsia="Calibri" w:hAnsi="Times New Roman" w:cs="Times New Roman"/>
          <w:sz w:val="22"/>
          <w:szCs w:val="22"/>
          <w:lang w:val="lt-LT" w:eastAsia="lt-LT"/>
        </w:rPr>
      </w:pPr>
    </w:p>
    <w:p w14:paraId="28AD37E9" w14:textId="77777777" w:rsidR="00AA7FBB" w:rsidRDefault="00AA7FBB">
      <w:pPr>
        <w:spacing w:after="0" w:line="240" w:lineRule="auto"/>
        <w:rPr>
          <w:rFonts w:ascii="Times New Roman" w:eastAsia="Calibri" w:hAnsi="Times New Roman" w:cs="Times New Roman"/>
          <w:sz w:val="22"/>
          <w:szCs w:val="22"/>
          <w:lang w:val="lt-LT" w:eastAsia="lt-LT"/>
        </w:rPr>
      </w:pPr>
    </w:p>
    <w:p w14:paraId="1846A470" w14:textId="77777777" w:rsidR="00AA7FBB" w:rsidRDefault="00AA7FBB">
      <w:pPr>
        <w:spacing w:after="0" w:line="240" w:lineRule="auto"/>
        <w:rPr>
          <w:rFonts w:ascii="Times New Roman" w:eastAsia="Calibri" w:hAnsi="Times New Roman" w:cs="Times New Roman"/>
          <w:sz w:val="22"/>
          <w:szCs w:val="22"/>
          <w:lang w:val="lt-LT" w:eastAsia="lt-LT"/>
        </w:rPr>
      </w:pPr>
    </w:p>
    <w:p w14:paraId="691F1867" w14:textId="77777777" w:rsidR="00AA7FBB" w:rsidRDefault="00AA7FBB">
      <w:pPr>
        <w:spacing w:after="0" w:line="240" w:lineRule="auto"/>
        <w:rPr>
          <w:rFonts w:ascii="Times New Roman" w:eastAsia="Calibri" w:hAnsi="Times New Roman" w:cs="Times New Roman"/>
          <w:sz w:val="22"/>
          <w:szCs w:val="22"/>
          <w:lang w:val="lt-LT" w:eastAsia="lt-LT"/>
        </w:rPr>
      </w:pPr>
    </w:p>
    <w:p w14:paraId="68F81EB4" w14:textId="77777777" w:rsidR="00AA7FBB" w:rsidRDefault="00AA7FBB">
      <w:pPr>
        <w:spacing w:after="0" w:line="240" w:lineRule="auto"/>
        <w:rPr>
          <w:rFonts w:ascii="Times New Roman" w:eastAsia="Calibri" w:hAnsi="Times New Roman" w:cs="Times New Roman"/>
          <w:sz w:val="22"/>
          <w:szCs w:val="22"/>
          <w:lang w:val="lt-LT" w:eastAsia="lt-LT"/>
        </w:rPr>
      </w:pPr>
    </w:p>
    <w:p w14:paraId="11BEBFD4" w14:textId="77777777" w:rsidR="00AA7FBB" w:rsidRDefault="00AA7FBB">
      <w:pPr>
        <w:spacing w:after="0" w:line="240" w:lineRule="auto"/>
        <w:rPr>
          <w:rFonts w:ascii="Times New Roman" w:eastAsia="Calibri" w:hAnsi="Times New Roman" w:cs="Times New Roman"/>
          <w:sz w:val="22"/>
          <w:szCs w:val="22"/>
          <w:lang w:val="lt-LT" w:eastAsia="lt-LT"/>
        </w:rPr>
      </w:pPr>
    </w:p>
    <w:p w14:paraId="5DD1D2B9" w14:textId="77777777" w:rsidR="00AA7FBB" w:rsidRDefault="00AA7FBB">
      <w:pPr>
        <w:spacing w:after="0" w:line="240" w:lineRule="auto"/>
        <w:rPr>
          <w:rFonts w:ascii="Times New Roman" w:eastAsia="Calibri" w:hAnsi="Times New Roman" w:cs="Times New Roman"/>
          <w:sz w:val="22"/>
          <w:szCs w:val="22"/>
          <w:lang w:val="lt-LT" w:eastAsia="lt-LT"/>
        </w:rPr>
      </w:pPr>
    </w:p>
    <w:p w14:paraId="558DF193" w14:textId="77777777" w:rsidR="00AA7FBB" w:rsidRDefault="00AA7FBB">
      <w:pPr>
        <w:spacing w:after="0" w:line="240" w:lineRule="auto"/>
        <w:rPr>
          <w:rFonts w:ascii="Times New Roman" w:eastAsia="Calibri" w:hAnsi="Times New Roman" w:cs="Times New Roman"/>
          <w:sz w:val="22"/>
          <w:szCs w:val="22"/>
          <w:lang w:val="lt-LT" w:eastAsia="lt-LT"/>
        </w:rPr>
      </w:pPr>
    </w:p>
    <w:p w14:paraId="41798399" w14:textId="77777777" w:rsidR="00AA7FBB" w:rsidRDefault="00AA7FBB">
      <w:pPr>
        <w:spacing w:after="0" w:line="240" w:lineRule="auto"/>
        <w:rPr>
          <w:rFonts w:ascii="Times New Roman" w:eastAsia="Calibri" w:hAnsi="Times New Roman" w:cs="Times New Roman"/>
          <w:sz w:val="22"/>
          <w:szCs w:val="22"/>
          <w:lang w:val="lt-LT" w:eastAsia="lt-LT"/>
        </w:rPr>
      </w:pPr>
    </w:p>
    <w:p w14:paraId="6DBA4D56" w14:textId="77777777" w:rsidR="00AA7FBB" w:rsidRDefault="00AA7FBB">
      <w:pPr>
        <w:spacing w:after="0" w:line="240" w:lineRule="auto"/>
        <w:rPr>
          <w:rFonts w:ascii="Times New Roman" w:eastAsia="Calibri" w:hAnsi="Times New Roman" w:cs="Times New Roman"/>
          <w:sz w:val="22"/>
          <w:szCs w:val="22"/>
          <w:lang w:val="lt-LT" w:eastAsia="lt-LT"/>
        </w:rPr>
      </w:pPr>
    </w:p>
    <w:p w14:paraId="1F35C465" w14:textId="77777777" w:rsidR="00AA7FBB" w:rsidRDefault="00AA7FBB">
      <w:pPr>
        <w:spacing w:after="0" w:line="240" w:lineRule="auto"/>
        <w:rPr>
          <w:rFonts w:ascii="Times New Roman" w:eastAsia="Calibri" w:hAnsi="Times New Roman" w:cs="Times New Roman"/>
          <w:sz w:val="22"/>
          <w:szCs w:val="22"/>
          <w:lang w:val="lt-LT" w:eastAsia="lt-LT"/>
        </w:rPr>
      </w:pPr>
    </w:p>
    <w:p w14:paraId="6CBC1CBF" w14:textId="77777777" w:rsidR="00AA7FBB" w:rsidRDefault="00AA7FBB">
      <w:pPr>
        <w:spacing w:after="0" w:line="240" w:lineRule="auto"/>
        <w:rPr>
          <w:rFonts w:ascii="Times New Roman" w:eastAsia="Calibri" w:hAnsi="Times New Roman" w:cs="Times New Roman"/>
          <w:sz w:val="22"/>
          <w:szCs w:val="22"/>
          <w:lang w:val="lt-LT" w:eastAsia="lt-LT"/>
        </w:rPr>
      </w:pPr>
    </w:p>
    <w:p w14:paraId="07A7C539" w14:textId="77777777" w:rsidR="00AA7FBB" w:rsidRDefault="00AA7FBB">
      <w:pPr>
        <w:spacing w:after="0" w:line="240" w:lineRule="auto"/>
        <w:rPr>
          <w:rFonts w:ascii="Times New Roman" w:eastAsia="Calibri" w:hAnsi="Times New Roman" w:cs="Times New Roman"/>
          <w:sz w:val="22"/>
          <w:szCs w:val="22"/>
          <w:lang w:val="lt-LT" w:eastAsia="lt-LT"/>
        </w:rPr>
      </w:pPr>
    </w:p>
    <w:p w14:paraId="4A45DCAB" w14:textId="77777777" w:rsidR="00AA7FBB" w:rsidRDefault="00AA7FBB">
      <w:pPr>
        <w:spacing w:after="0" w:line="240" w:lineRule="auto"/>
        <w:rPr>
          <w:rFonts w:ascii="Times New Roman" w:eastAsia="Calibri" w:hAnsi="Times New Roman" w:cs="Times New Roman"/>
          <w:sz w:val="22"/>
          <w:szCs w:val="22"/>
          <w:lang w:val="lt-LT" w:eastAsia="lt-LT"/>
        </w:rPr>
      </w:pPr>
    </w:p>
    <w:p w14:paraId="752F7877" w14:textId="77777777" w:rsidR="00AA7FBB" w:rsidRDefault="00AA7FBB">
      <w:pPr>
        <w:spacing w:after="0" w:line="240" w:lineRule="auto"/>
        <w:rPr>
          <w:rFonts w:ascii="Times New Roman" w:eastAsia="Calibri" w:hAnsi="Times New Roman" w:cs="Times New Roman"/>
          <w:sz w:val="22"/>
          <w:szCs w:val="22"/>
          <w:lang w:val="lt-LT" w:eastAsia="lt-LT"/>
        </w:rPr>
      </w:pPr>
    </w:p>
    <w:p w14:paraId="392D6019" w14:textId="77777777" w:rsidR="00AA7FBB" w:rsidRDefault="00AA7FBB">
      <w:pPr>
        <w:spacing w:after="0" w:line="240" w:lineRule="auto"/>
        <w:rPr>
          <w:rFonts w:ascii="Times New Roman" w:eastAsia="Calibri" w:hAnsi="Times New Roman" w:cs="Times New Roman"/>
          <w:sz w:val="22"/>
          <w:szCs w:val="22"/>
          <w:lang w:val="lt-LT" w:eastAsia="lt-LT"/>
        </w:rPr>
      </w:pPr>
    </w:p>
    <w:p w14:paraId="1CCC6418" w14:textId="77777777" w:rsidR="00AA7FBB" w:rsidRDefault="00AA7FBB">
      <w:pPr>
        <w:spacing w:after="0" w:line="240" w:lineRule="auto"/>
        <w:rPr>
          <w:rFonts w:ascii="Times New Roman" w:eastAsia="Calibri" w:hAnsi="Times New Roman" w:cs="Times New Roman"/>
          <w:sz w:val="22"/>
          <w:szCs w:val="22"/>
          <w:lang w:val="lt-LT" w:eastAsia="lt-LT"/>
        </w:rPr>
      </w:pPr>
    </w:p>
    <w:p w14:paraId="6828AB5B" w14:textId="77777777" w:rsidR="00AA7FBB" w:rsidRDefault="00AA7FBB">
      <w:pPr>
        <w:spacing w:after="0" w:line="240" w:lineRule="auto"/>
        <w:rPr>
          <w:rFonts w:ascii="Times New Roman" w:eastAsia="Calibri" w:hAnsi="Times New Roman" w:cs="Times New Roman"/>
          <w:sz w:val="22"/>
          <w:szCs w:val="22"/>
          <w:lang w:val="lt-LT" w:eastAsia="lt-LT"/>
        </w:rPr>
      </w:pPr>
    </w:p>
    <w:p w14:paraId="7B42BC90" w14:textId="77777777" w:rsidR="00AA7FBB" w:rsidRDefault="00AA7FBB">
      <w:pPr>
        <w:spacing w:after="0" w:line="240" w:lineRule="auto"/>
        <w:rPr>
          <w:rFonts w:ascii="Times New Roman" w:eastAsia="Calibri" w:hAnsi="Times New Roman" w:cs="Times New Roman"/>
          <w:sz w:val="22"/>
          <w:szCs w:val="22"/>
          <w:lang w:val="lt-LT" w:eastAsia="lt-LT"/>
        </w:rPr>
      </w:pPr>
    </w:p>
    <w:p w14:paraId="4A48DFD7" w14:textId="77777777" w:rsidR="00AA7FBB" w:rsidRDefault="00810B01">
      <w:pPr>
        <w:spacing w:after="0" w:line="240" w:lineRule="auto"/>
        <w:jc w:val="center"/>
        <w:outlineLvl w:val="0"/>
        <w:rPr>
          <w:rFonts w:ascii="Times New Roman" w:eastAsia="Calibri" w:hAnsi="Times New Roman" w:cs="Times New Roman"/>
          <w:b/>
          <w:kern w:val="2"/>
          <w:sz w:val="22"/>
          <w:szCs w:val="22"/>
          <w:lang w:val="lt-LT"/>
        </w:rPr>
      </w:pPr>
      <w:r>
        <w:rPr>
          <w:rFonts w:ascii="Times New Roman" w:eastAsia="Calibri" w:hAnsi="Times New Roman" w:cs="Times New Roman"/>
          <w:b/>
          <w:kern w:val="2"/>
          <w:sz w:val="22"/>
          <w:szCs w:val="22"/>
          <w:lang w:val="lt-LT"/>
        </w:rPr>
        <w:t>I PRIEDAS</w:t>
      </w:r>
    </w:p>
    <w:p w14:paraId="68C01AF0" w14:textId="77777777" w:rsidR="00AA7FBB" w:rsidRDefault="00AA7FBB">
      <w:pPr>
        <w:spacing w:after="0" w:line="240" w:lineRule="auto"/>
        <w:rPr>
          <w:rFonts w:ascii="Times New Roman" w:eastAsia="Calibri" w:hAnsi="Times New Roman" w:cs="Times New Roman"/>
          <w:sz w:val="22"/>
          <w:szCs w:val="22"/>
          <w:lang w:val="lt-LT" w:eastAsia="lt-LT"/>
        </w:rPr>
      </w:pPr>
    </w:p>
    <w:p w14:paraId="2CD64F3E" w14:textId="77777777" w:rsidR="00AA7FBB" w:rsidRDefault="00810B01">
      <w:pPr>
        <w:spacing w:after="0" w:line="240" w:lineRule="auto"/>
        <w:jc w:val="center"/>
        <w:outlineLvl w:val="0"/>
        <w:rPr>
          <w:rFonts w:ascii="Times New Roman" w:eastAsia="Calibri" w:hAnsi="Times New Roman" w:cs="Times New Roman"/>
          <w:b/>
          <w:kern w:val="2"/>
          <w:sz w:val="22"/>
          <w:szCs w:val="22"/>
          <w:lang w:val="lt-LT"/>
        </w:rPr>
      </w:pPr>
      <w:r>
        <w:rPr>
          <w:rFonts w:ascii="Times New Roman" w:eastAsia="Calibri" w:hAnsi="Times New Roman" w:cs="Times New Roman"/>
          <w:b/>
          <w:kern w:val="2"/>
          <w:sz w:val="22"/>
          <w:szCs w:val="22"/>
          <w:lang w:val="lt-LT"/>
        </w:rPr>
        <w:t>PREPARATO CHARAKTERISTIKŲ SANTRAUKA</w:t>
      </w:r>
    </w:p>
    <w:p w14:paraId="34AAC023" w14:textId="77777777" w:rsidR="00AA7FBB" w:rsidRDefault="00810B01">
      <w:pPr>
        <w:spacing w:after="0" w:line="240" w:lineRule="auto"/>
        <w:rPr>
          <w:rFonts w:ascii="Times New Roman" w:eastAsia="Calibri" w:hAnsi="Times New Roman" w:cs="Times New Roman"/>
          <w:sz w:val="22"/>
          <w:szCs w:val="22"/>
          <w:lang w:val="lt-LT" w:eastAsia="lt-LT"/>
        </w:rPr>
      </w:pPr>
      <w:r>
        <w:br w:type="page"/>
      </w:r>
    </w:p>
    <w:p w14:paraId="1599C48D" w14:textId="77777777" w:rsidR="00AA7FBB" w:rsidRDefault="00810B01">
      <w:pPr>
        <w:spacing w:after="0" w:line="240" w:lineRule="auto"/>
        <w:ind w:left="540" w:hanging="540"/>
        <w:rPr>
          <w:rFonts w:ascii="Times New Roman" w:eastAsia="Calibri" w:hAnsi="Times New Roman" w:cs="Times New Roman"/>
          <w:b/>
          <w:bCs/>
          <w:sz w:val="22"/>
          <w:szCs w:val="22"/>
          <w:lang w:val="lt-LT"/>
        </w:rPr>
      </w:pPr>
      <w:r>
        <w:rPr>
          <w:rFonts w:ascii="Times New Roman" w:eastAsia="Calibri" w:hAnsi="Times New Roman" w:cs="Times New Roman"/>
          <w:b/>
          <w:bCs/>
          <w:sz w:val="22"/>
          <w:szCs w:val="22"/>
          <w:lang w:val="lt-LT"/>
        </w:rPr>
        <w:lastRenderedPageBreak/>
        <w:t>1.</w:t>
      </w:r>
      <w:r>
        <w:rPr>
          <w:rFonts w:ascii="Times New Roman" w:eastAsia="Calibri" w:hAnsi="Times New Roman" w:cs="Times New Roman"/>
          <w:b/>
          <w:bCs/>
          <w:sz w:val="22"/>
          <w:szCs w:val="22"/>
          <w:lang w:val="lt-LT"/>
        </w:rPr>
        <w:tab/>
        <w:t>VAISTINIO PREPARATO PAVADINIMAS</w:t>
      </w:r>
    </w:p>
    <w:p w14:paraId="471613CA" w14:textId="77777777" w:rsidR="00AA7FBB" w:rsidRDefault="00AA7FBB">
      <w:pPr>
        <w:spacing w:after="0" w:line="240" w:lineRule="auto"/>
        <w:rPr>
          <w:rFonts w:ascii="Times New Roman" w:eastAsia="Calibri" w:hAnsi="Times New Roman" w:cs="Times New Roman"/>
          <w:sz w:val="22"/>
          <w:szCs w:val="22"/>
          <w:lang w:val="lt-LT"/>
        </w:rPr>
      </w:pPr>
    </w:p>
    <w:p w14:paraId="3501F98F" w14:textId="77777777" w:rsidR="00AA7FBB" w:rsidRDefault="00810B01">
      <w:pPr>
        <w:spacing w:after="0" w:line="240" w:lineRule="auto"/>
        <w:rPr>
          <w:rFonts w:ascii="Times New Roman" w:eastAsia="Calibri" w:hAnsi="Times New Roman" w:cs="Times New Roman"/>
          <w:bCs/>
          <w:sz w:val="22"/>
          <w:szCs w:val="22"/>
          <w:lang w:val="lt-LT"/>
        </w:rPr>
      </w:pPr>
      <w:proofErr w:type="spellStart"/>
      <w:r>
        <w:rPr>
          <w:rFonts w:ascii="Times New Roman" w:eastAsia="Calibri" w:hAnsi="Times New Roman" w:cs="Times New Roman"/>
          <w:sz w:val="22"/>
          <w:szCs w:val="22"/>
          <w:lang w:val="lt-LT"/>
        </w:rPr>
        <w:t>Zofran</w:t>
      </w:r>
      <w:proofErr w:type="spellEnd"/>
      <w:r>
        <w:rPr>
          <w:rFonts w:ascii="Times New Roman" w:eastAsia="Calibri" w:hAnsi="Times New Roman" w:cs="Times New Roman"/>
          <w:sz w:val="22"/>
          <w:szCs w:val="22"/>
          <w:lang w:val="lt-LT"/>
        </w:rPr>
        <w:t xml:space="preserve"> 4 mg plėvele dengtos tabletės</w:t>
      </w:r>
    </w:p>
    <w:p w14:paraId="27CFC03D" w14:textId="77777777" w:rsidR="00AA7FBB" w:rsidRDefault="00AA7FBB">
      <w:pPr>
        <w:spacing w:after="0" w:line="240" w:lineRule="auto"/>
        <w:rPr>
          <w:rFonts w:ascii="Times New Roman" w:eastAsia="Calibri" w:hAnsi="Times New Roman" w:cs="Times New Roman"/>
          <w:sz w:val="22"/>
          <w:szCs w:val="22"/>
          <w:lang w:val="lt-LT"/>
        </w:rPr>
      </w:pPr>
    </w:p>
    <w:p w14:paraId="680E9D1B" w14:textId="77777777" w:rsidR="00AA7FBB" w:rsidRDefault="00AA7FBB">
      <w:pPr>
        <w:spacing w:after="0" w:line="240" w:lineRule="auto"/>
        <w:rPr>
          <w:rFonts w:ascii="Times New Roman" w:eastAsia="Calibri" w:hAnsi="Times New Roman" w:cs="Times New Roman"/>
          <w:sz w:val="22"/>
          <w:szCs w:val="22"/>
          <w:lang w:val="lt-LT"/>
        </w:rPr>
      </w:pPr>
    </w:p>
    <w:p w14:paraId="13ADF073" w14:textId="77777777" w:rsidR="00AA7FBB" w:rsidRDefault="00810B01">
      <w:pPr>
        <w:spacing w:after="0" w:line="240" w:lineRule="auto"/>
        <w:ind w:left="540" w:hanging="540"/>
        <w:rPr>
          <w:rFonts w:ascii="Times New Roman" w:eastAsia="Calibri" w:hAnsi="Times New Roman" w:cs="Times New Roman"/>
          <w:sz w:val="22"/>
          <w:szCs w:val="22"/>
          <w:lang w:val="lt-LT"/>
        </w:rPr>
      </w:pPr>
      <w:r>
        <w:rPr>
          <w:rFonts w:ascii="Times New Roman" w:eastAsia="Calibri" w:hAnsi="Times New Roman" w:cs="Times New Roman"/>
          <w:b/>
          <w:bCs/>
          <w:sz w:val="22"/>
          <w:szCs w:val="22"/>
          <w:lang w:val="lt-LT"/>
        </w:rPr>
        <w:t>2.</w:t>
      </w:r>
      <w:r>
        <w:rPr>
          <w:rFonts w:ascii="Times New Roman" w:eastAsia="Calibri" w:hAnsi="Times New Roman" w:cs="Times New Roman"/>
          <w:b/>
          <w:bCs/>
          <w:sz w:val="22"/>
          <w:szCs w:val="22"/>
          <w:lang w:val="lt-LT"/>
        </w:rPr>
        <w:tab/>
        <w:t>KOKYBINĖ IR KIEKYBINĖ SUDĖTIS</w:t>
      </w:r>
    </w:p>
    <w:p w14:paraId="12EE24E0" w14:textId="77777777" w:rsidR="00AA7FBB" w:rsidRDefault="00AA7FBB">
      <w:pPr>
        <w:spacing w:after="0" w:line="240" w:lineRule="auto"/>
        <w:rPr>
          <w:rFonts w:ascii="Times New Roman" w:eastAsia="Calibri" w:hAnsi="Times New Roman" w:cs="Times New Roman"/>
          <w:sz w:val="22"/>
          <w:szCs w:val="22"/>
          <w:lang w:val="lt-LT"/>
        </w:rPr>
      </w:pPr>
    </w:p>
    <w:p w14:paraId="55096896" w14:textId="77777777" w:rsidR="00AA7FBB" w:rsidRDefault="00810B01">
      <w:pPr>
        <w:spacing w:after="0" w:line="240" w:lineRule="auto"/>
        <w:rPr>
          <w:rFonts w:ascii="Times New Roman" w:eastAsia="Calibri" w:hAnsi="Times New Roman" w:cs="Times New Roman"/>
          <w:bCs/>
          <w:sz w:val="22"/>
          <w:szCs w:val="22"/>
          <w:lang w:val="lt-LT"/>
        </w:rPr>
      </w:pPr>
      <w:r>
        <w:rPr>
          <w:rFonts w:ascii="Times New Roman" w:eastAsia="Calibri" w:hAnsi="Times New Roman" w:cs="Times New Roman"/>
          <w:sz w:val="22"/>
          <w:szCs w:val="22"/>
          <w:lang w:val="lt-LT"/>
        </w:rPr>
        <w:t xml:space="preserve">Vienoje tabletėje yra 4 mg </w:t>
      </w:r>
      <w:proofErr w:type="spellStart"/>
      <w:r>
        <w:rPr>
          <w:rFonts w:ascii="Times New Roman" w:eastAsia="Calibri" w:hAnsi="Times New Roman" w:cs="Times New Roman"/>
          <w:sz w:val="22"/>
          <w:szCs w:val="22"/>
          <w:lang w:val="lt-LT"/>
        </w:rPr>
        <w:t>ondansetrono</w:t>
      </w:r>
      <w:proofErr w:type="spellEnd"/>
      <w:r>
        <w:rPr>
          <w:rFonts w:ascii="Times New Roman" w:eastAsia="Calibri" w:hAnsi="Times New Roman" w:cs="Times New Roman"/>
          <w:sz w:val="22"/>
          <w:szCs w:val="22"/>
          <w:lang w:val="lt-LT"/>
        </w:rPr>
        <w:t xml:space="preserve"> (</w:t>
      </w:r>
      <w:proofErr w:type="spellStart"/>
      <w:r>
        <w:rPr>
          <w:rFonts w:ascii="Times New Roman" w:eastAsia="Calibri" w:hAnsi="Times New Roman" w:cs="Times New Roman"/>
          <w:sz w:val="22"/>
          <w:szCs w:val="22"/>
          <w:lang w:val="lt-LT"/>
        </w:rPr>
        <w:t>ondansetrono</w:t>
      </w:r>
      <w:proofErr w:type="spellEnd"/>
      <w:r>
        <w:rPr>
          <w:rFonts w:ascii="Times New Roman" w:eastAsia="Calibri" w:hAnsi="Times New Roman" w:cs="Times New Roman"/>
          <w:sz w:val="22"/>
          <w:szCs w:val="22"/>
          <w:lang w:val="lt-LT"/>
        </w:rPr>
        <w:t xml:space="preserve"> hidrochlorido </w:t>
      </w:r>
      <w:proofErr w:type="spellStart"/>
      <w:r>
        <w:rPr>
          <w:rFonts w:ascii="Times New Roman" w:eastAsia="Calibri" w:hAnsi="Times New Roman" w:cs="Times New Roman"/>
          <w:sz w:val="22"/>
          <w:szCs w:val="22"/>
          <w:lang w:val="lt-LT"/>
        </w:rPr>
        <w:t>dihidrato</w:t>
      </w:r>
      <w:proofErr w:type="spellEnd"/>
      <w:r>
        <w:rPr>
          <w:rFonts w:ascii="Times New Roman" w:eastAsia="Calibri" w:hAnsi="Times New Roman" w:cs="Times New Roman"/>
          <w:sz w:val="22"/>
          <w:szCs w:val="22"/>
          <w:lang w:val="lt-LT"/>
        </w:rPr>
        <w:t xml:space="preserve"> pavidalu) (</w:t>
      </w:r>
      <w:proofErr w:type="spellStart"/>
      <w:r>
        <w:rPr>
          <w:rFonts w:ascii="Times New Roman" w:eastAsia="Calibri" w:hAnsi="Times New Roman" w:cs="Times New Roman"/>
          <w:i/>
          <w:sz w:val="22"/>
          <w:szCs w:val="22"/>
          <w:lang w:val="lt-LT"/>
        </w:rPr>
        <w:t>ondansetronum</w:t>
      </w:r>
      <w:proofErr w:type="spellEnd"/>
      <w:r>
        <w:rPr>
          <w:rFonts w:ascii="Times New Roman" w:eastAsia="Calibri" w:hAnsi="Times New Roman" w:cs="Times New Roman"/>
          <w:sz w:val="22"/>
          <w:szCs w:val="22"/>
          <w:lang w:val="lt-LT"/>
        </w:rPr>
        <w:t>).</w:t>
      </w:r>
    </w:p>
    <w:p w14:paraId="64FE19B5" w14:textId="77777777" w:rsidR="00AA7FBB" w:rsidRDefault="00810B01">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u w:val="single"/>
          <w:lang w:val="lt-LT"/>
        </w:rPr>
        <w:t>Pagalbinė medžiaga, kurios poveikis žinomas</w:t>
      </w:r>
      <w:r>
        <w:rPr>
          <w:rFonts w:ascii="Times New Roman" w:eastAsia="Calibri" w:hAnsi="Times New Roman" w:cs="Times New Roman"/>
          <w:sz w:val="22"/>
          <w:szCs w:val="22"/>
          <w:lang w:val="lt-LT"/>
        </w:rPr>
        <w:t>: sudėtyje yra 81,875 mg laktozės.</w:t>
      </w:r>
    </w:p>
    <w:p w14:paraId="032D1F15" w14:textId="77777777" w:rsidR="00AA7FBB" w:rsidRDefault="00AA7FBB">
      <w:pPr>
        <w:spacing w:after="0" w:line="240" w:lineRule="auto"/>
        <w:rPr>
          <w:rFonts w:ascii="Times New Roman" w:eastAsia="Calibri" w:hAnsi="Times New Roman" w:cs="Times New Roman"/>
          <w:sz w:val="22"/>
          <w:szCs w:val="22"/>
          <w:lang w:val="lt-LT"/>
        </w:rPr>
      </w:pPr>
    </w:p>
    <w:p w14:paraId="750E1270" w14:textId="77777777" w:rsidR="00AA7FBB" w:rsidRDefault="00810B01">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Visos pagalbinės medžiagos išvardytos 6.1 skyriuje.</w:t>
      </w:r>
    </w:p>
    <w:p w14:paraId="37E63A2B" w14:textId="77777777" w:rsidR="00AA7FBB" w:rsidRDefault="00AA7FBB">
      <w:pPr>
        <w:spacing w:after="0" w:line="240" w:lineRule="auto"/>
        <w:rPr>
          <w:rFonts w:ascii="Times New Roman" w:eastAsia="Calibri" w:hAnsi="Times New Roman" w:cs="Times New Roman"/>
          <w:sz w:val="22"/>
          <w:szCs w:val="22"/>
          <w:lang w:val="lt-LT"/>
        </w:rPr>
      </w:pPr>
    </w:p>
    <w:p w14:paraId="1652482F" w14:textId="77777777" w:rsidR="00AA7FBB" w:rsidRDefault="00AA7FBB">
      <w:pPr>
        <w:spacing w:after="0" w:line="240" w:lineRule="auto"/>
        <w:rPr>
          <w:rFonts w:ascii="Times New Roman" w:eastAsia="Calibri" w:hAnsi="Times New Roman" w:cs="Times New Roman"/>
          <w:sz w:val="22"/>
          <w:szCs w:val="22"/>
          <w:lang w:val="lt-LT"/>
        </w:rPr>
      </w:pPr>
    </w:p>
    <w:p w14:paraId="6DA7EE44" w14:textId="77777777" w:rsidR="00AA7FBB" w:rsidRDefault="00810B01">
      <w:pPr>
        <w:spacing w:after="0" w:line="240" w:lineRule="auto"/>
        <w:ind w:left="540" w:hanging="540"/>
        <w:rPr>
          <w:rFonts w:ascii="Times New Roman" w:eastAsia="Calibri" w:hAnsi="Times New Roman" w:cs="Times New Roman"/>
          <w:b/>
          <w:bCs/>
          <w:sz w:val="22"/>
          <w:szCs w:val="22"/>
          <w:lang w:val="lt-LT"/>
        </w:rPr>
      </w:pPr>
      <w:r>
        <w:rPr>
          <w:rFonts w:ascii="Times New Roman" w:eastAsia="Calibri" w:hAnsi="Times New Roman" w:cs="Times New Roman"/>
          <w:b/>
          <w:bCs/>
          <w:sz w:val="22"/>
          <w:szCs w:val="22"/>
          <w:lang w:val="lt-LT"/>
        </w:rPr>
        <w:t>3.</w:t>
      </w:r>
      <w:r>
        <w:rPr>
          <w:rFonts w:ascii="Times New Roman" w:eastAsia="Calibri" w:hAnsi="Times New Roman" w:cs="Times New Roman"/>
          <w:b/>
          <w:bCs/>
          <w:sz w:val="22"/>
          <w:szCs w:val="22"/>
          <w:lang w:val="lt-LT"/>
        </w:rPr>
        <w:tab/>
        <w:t>FARMACINĖ FORMA</w:t>
      </w:r>
    </w:p>
    <w:p w14:paraId="5E6C9393" w14:textId="77777777" w:rsidR="00AA7FBB" w:rsidRDefault="00AA7FBB">
      <w:pPr>
        <w:spacing w:after="0" w:line="240" w:lineRule="auto"/>
        <w:rPr>
          <w:rFonts w:ascii="Times New Roman" w:eastAsia="Calibri" w:hAnsi="Times New Roman" w:cs="Times New Roman"/>
          <w:sz w:val="22"/>
          <w:szCs w:val="22"/>
          <w:lang w:val="lt-LT"/>
        </w:rPr>
      </w:pPr>
    </w:p>
    <w:p w14:paraId="06664566" w14:textId="77777777" w:rsidR="00AA7FBB" w:rsidRDefault="00810B01">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Plėvele dengta tabletė.</w:t>
      </w:r>
    </w:p>
    <w:p w14:paraId="1C81091D" w14:textId="77777777" w:rsidR="00AA7FBB" w:rsidRDefault="00810B01">
      <w:pPr>
        <w:spacing w:after="0" w:line="240" w:lineRule="auto"/>
        <w:rPr>
          <w:rFonts w:ascii="Times New Roman" w:eastAsia="Calibri" w:hAnsi="Times New Roman" w:cs="Times New Roman"/>
          <w:sz w:val="22"/>
          <w:szCs w:val="22"/>
          <w:lang w:val="lt-LT"/>
        </w:rPr>
      </w:pPr>
      <w:proofErr w:type="spellStart"/>
      <w:r>
        <w:rPr>
          <w:rFonts w:ascii="Times New Roman" w:eastAsia="Calibri" w:hAnsi="Times New Roman" w:cs="Times New Roman"/>
          <w:sz w:val="22"/>
          <w:szCs w:val="22"/>
          <w:lang w:val="lt-LT"/>
        </w:rPr>
        <w:t>Zofran</w:t>
      </w:r>
      <w:proofErr w:type="spellEnd"/>
      <w:r>
        <w:rPr>
          <w:rFonts w:ascii="Times New Roman" w:eastAsia="Calibri" w:hAnsi="Times New Roman" w:cs="Times New Roman"/>
          <w:sz w:val="22"/>
          <w:szCs w:val="22"/>
          <w:lang w:val="lt-LT"/>
        </w:rPr>
        <w:t xml:space="preserve"> 4 mg tabletės yra geltonos, ovalo formos, abipus išgaubtos, plėvele dengtos tabletės, kurių vienoje pusėje pažymėta „GXET3“.</w:t>
      </w:r>
    </w:p>
    <w:p w14:paraId="1D4753B6" w14:textId="77777777" w:rsidR="00AA7FBB" w:rsidRDefault="00AA7FBB">
      <w:pPr>
        <w:spacing w:after="0" w:line="240" w:lineRule="auto"/>
        <w:rPr>
          <w:rFonts w:ascii="Times New Roman" w:eastAsia="Calibri" w:hAnsi="Times New Roman" w:cs="Times New Roman"/>
          <w:sz w:val="22"/>
          <w:szCs w:val="22"/>
          <w:lang w:val="lt-LT"/>
        </w:rPr>
      </w:pPr>
    </w:p>
    <w:p w14:paraId="54632D1B" w14:textId="77777777" w:rsidR="00AA7FBB" w:rsidRDefault="00AA7FBB">
      <w:pPr>
        <w:spacing w:after="0" w:line="240" w:lineRule="auto"/>
        <w:rPr>
          <w:rFonts w:ascii="Times New Roman" w:eastAsia="Calibri" w:hAnsi="Times New Roman" w:cs="Times New Roman"/>
          <w:sz w:val="22"/>
          <w:szCs w:val="22"/>
          <w:lang w:val="lt-LT"/>
        </w:rPr>
      </w:pPr>
    </w:p>
    <w:p w14:paraId="7BC6434A" w14:textId="77777777" w:rsidR="00AA7FBB" w:rsidRDefault="00810B01">
      <w:pPr>
        <w:spacing w:after="0" w:line="240" w:lineRule="auto"/>
        <w:ind w:left="540" w:hanging="540"/>
        <w:rPr>
          <w:rFonts w:ascii="Times New Roman" w:eastAsia="Calibri" w:hAnsi="Times New Roman" w:cs="Times New Roman"/>
          <w:b/>
          <w:bCs/>
          <w:sz w:val="22"/>
          <w:szCs w:val="22"/>
          <w:lang w:val="lt-LT"/>
        </w:rPr>
      </w:pPr>
      <w:r>
        <w:rPr>
          <w:rFonts w:ascii="Times New Roman" w:eastAsia="Calibri" w:hAnsi="Times New Roman" w:cs="Times New Roman"/>
          <w:b/>
          <w:bCs/>
          <w:caps/>
          <w:sz w:val="22"/>
          <w:szCs w:val="22"/>
          <w:lang w:val="lt-LT"/>
        </w:rPr>
        <w:t>4.</w:t>
      </w:r>
      <w:r>
        <w:rPr>
          <w:rFonts w:ascii="Times New Roman" w:eastAsia="Calibri" w:hAnsi="Times New Roman" w:cs="Times New Roman"/>
          <w:b/>
          <w:bCs/>
          <w:caps/>
          <w:sz w:val="22"/>
          <w:szCs w:val="22"/>
          <w:lang w:val="lt-LT"/>
        </w:rPr>
        <w:tab/>
      </w:r>
      <w:r>
        <w:rPr>
          <w:rFonts w:ascii="Times New Roman" w:eastAsia="Calibri" w:hAnsi="Times New Roman" w:cs="Times New Roman"/>
          <w:b/>
          <w:bCs/>
          <w:sz w:val="22"/>
          <w:szCs w:val="22"/>
          <w:lang w:val="lt-LT"/>
        </w:rPr>
        <w:t>KLINIKINĖ INFORMACIJA</w:t>
      </w:r>
    </w:p>
    <w:p w14:paraId="00106FF6" w14:textId="77777777" w:rsidR="00AA7FBB" w:rsidRDefault="00AA7FBB">
      <w:pPr>
        <w:spacing w:after="0" w:line="240" w:lineRule="auto"/>
        <w:ind w:left="540" w:hanging="540"/>
        <w:rPr>
          <w:rFonts w:ascii="Times New Roman" w:eastAsia="Calibri" w:hAnsi="Times New Roman" w:cs="Times New Roman"/>
          <w:sz w:val="22"/>
          <w:szCs w:val="22"/>
          <w:lang w:val="lt-LT"/>
        </w:rPr>
      </w:pPr>
    </w:p>
    <w:p w14:paraId="11A3F06F" w14:textId="77777777" w:rsidR="00AA7FBB" w:rsidRDefault="00810B01">
      <w:pPr>
        <w:spacing w:after="0" w:line="240" w:lineRule="auto"/>
        <w:ind w:left="540" w:hanging="540"/>
        <w:rPr>
          <w:rFonts w:ascii="Times New Roman" w:eastAsia="Calibri" w:hAnsi="Times New Roman" w:cs="Times New Roman"/>
          <w:b/>
          <w:bCs/>
          <w:sz w:val="22"/>
          <w:szCs w:val="22"/>
          <w:lang w:val="lt-LT"/>
        </w:rPr>
      </w:pPr>
      <w:r>
        <w:rPr>
          <w:rFonts w:ascii="Times New Roman" w:eastAsia="Calibri" w:hAnsi="Times New Roman" w:cs="Times New Roman"/>
          <w:b/>
          <w:bCs/>
          <w:sz w:val="22"/>
          <w:szCs w:val="22"/>
          <w:lang w:val="lt-LT"/>
        </w:rPr>
        <w:t>4.1</w:t>
      </w:r>
      <w:r>
        <w:rPr>
          <w:rFonts w:ascii="Times New Roman" w:eastAsia="Calibri" w:hAnsi="Times New Roman" w:cs="Times New Roman"/>
          <w:b/>
          <w:bCs/>
          <w:sz w:val="22"/>
          <w:szCs w:val="22"/>
          <w:lang w:val="lt-LT"/>
        </w:rPr>
        <w:tab/>
        <w:t>Terapinės indikacijos</w:t>
      </w:r>
    </w:p>
    <w:p w14:paraId="594B916A" w14:textId="77777777" w:rsidR="00AA7FBB" w:rsidRDefault="00AA7FBB">
      <w:pPr>
        <w:spacing w:after="0" w:line="240" w:lineRule="auto"/>
        <w:rPr>
          <w:rFonts w:ascii="Times New Roman" w:eastAsia="Calibri" w:hAnsi="Times New Roman" w:cs="Times New Roman"/>
          <w:sz w:val="22"/>
          <w:szCs w:val="22"/>
          <w:lang w:val="lt-LT"/>
        </w:rPr>
      </w:pPr>
    </w:p>
    <w:p w14:paraId="431674C1" w14:textId="6CA0621D" w:rsidR="00AA7FBB" w:rsidRDefault="00810B01">
      <w:pPr>
        <w:spacing w:after="0" w:line="240" w:lineRule="auto"/>
      </w:pPr>
      <w:r>
        <w:rPr>
          <w:rFonts w:ascii="Times New Roman" w:eastAsia="Calibri" w:hAnsi="Times New Roman" w:cs="Times New Roman"/>
          <w:sz w:val="22"/>
          <w:szCs w:val="22"/>
          <w:u w:val="single"/>
          <w:lang w:val="lt-LT"/>
        </w:rPr>
        <w:t>Suaugusiesiems</w:t>
      </w:r>
    </w:p>
    <w:p w14:paraId="4F89F14B" w14:textId="77777777" w:rsidR="00AA7FBB" w:rsidRDefault="00810B01">
      <w:pPr>
        <w:spacing w:after="0" w:line="240" w:lineRule="auto"/>
        <w:rPr>
          <w:rFonts w:ascii="Times New Roman" w:eastAsia="Calibri" w:hAnsi="Times New Roman" w:cs="Times New Roman"/>
          <w:sz w:val="22"/>
          <w:szCs w:val="22"/>
          <w:lang w:val="lt-LT"/>
        </w:rPr>
      </w:pPr>
      <w:proofErr w:type="spellStart"/>
      <w:r>
        <w:rPr>
          <w:rFonts w:ascii="Times New Roman" w:eastAsia="Calibri" w:hAnsi="Times New Roman" w:cs="Times New Roman"/>
          <w:sz w:val="22"/>
          <w:szCs w:val="22"/>
          <w:lang w:val="lt-LT"/>
        </w:rPr>
        <w:t>Citostatikų</w:t>
      </w:r>
      <w:proofErr w:type="spellEnd"/>
      <w:r>
        <w:rPr>
          <w:rFonts w:ascii="Times New Roman" w:eastAsia="Calibri" w:hAnsi="Times New Roman" w:cs="Times New Roman"/>
          <w:sz w:val="22"/>
          <w:szCs w:val="22"/>
          <w:lang w:val="lt-LT"/>
        </w:rPr>
        <w:t xml:space="preserve"> ar radioterapijos sukelto pykinimo ir vėmimo slopinimas bei jų profilaktika.</w:t>
      </w:r>
    </w:p>
    <w:p w14:paraId="79FABAA3" w14:textId="77777777" w:rsidR="00AA7FBB" w:rsidRDefault="00810B01">
      <w:pPr>
        <w:spacing w:after="0" w:line="240" w:lineRule="auto"/>
        <w:rPr>
          <w:rFonts w:ascii="Times New Roman" w:eastAsia="Calibri" w:hAnsi="Times New Roman" w:cs="Times New Roman"/>
          <w:sz w:val="22"/>
          <w:szCs w:val="22"/>
          <w:lang w:val="lt-LT" w:eastAsia="lt-LT"/>
        </w:rPr>
      </w:pPr>
      <w:r>
        <w:rPr>
          <w:rFonts w:ascii="Times New Roman" w:eastAsia="Calibri" w:hAnsi="Times New Roman" w:cs="Times New Roman"/>
          <w:sz w:val="22"/>
          <w:szCs w:val="22"/>
          <w:lang w:val="lt-LT" w:eastAsia="lt-LT"/>
        </w:rPr>
        <w:t>Pooperacinio pykinimo ir vėmimo slopinimas bei jų profilaktika.</w:t>
      </w:r>
    </w:p>
    <w:p w14:paraId="22D6EABD" w14:textId="77777777" w:rsidR="00AA7FBB" w:rsidRDefault="00AA7FBB">
      <w:pPr>
        <w:spacing w:after="0" w:line="240" w:lineRule="auto"/>
        <w:rPr>
          <w:rFonts w:ascii="Times New Roman" w:eastAsia="Calibri" w:hAnsi="Times New Roman" w:cs="Times New Roman"/>
          <w:sz w:val="22"/>
          <w:szCs w:val="22"/>
          <w:lang w:val="lt-LT" w:eastAsia="lt-LT"/>
        </w:rPr>
      </w:pPr>
    </w:p>
    <w:p w14:paraId="29F82150" w14:textId="77777777" w:rsidR="00AA7FBB" w:rsidRDefault="00810B01">
      <w:pPr>
        <w:spacing w:after="0" w:line="240" w:lineRule="auto"/>
        <w:rPr>
          <w:rFonts w:ascii="Times New Roman" w:eastAsia="Calibri" w:hAnsi="Times New Roman" w:cs="Times New Roman"/>
          <w:sz w:val="22"/>
          <w:szCs w:val="22"/>
          <w:u w:val="single"/>
          <w:lang w:val="lt-LT"/>
        </w:rPr>
      </w:pPr>
      <w:r>
        <w:rPr>
          <w:rFonts w:ascii="Times New Roman" w:eastAsia="Calibri" w:hAnsi="Times New Roman" w:cs="Times New Roman"/>
          <w:sz w:val="22"/>
          <w:szCs w:val="22"/>
          <w:u w:val="single"/>
          <w:lang w:val="lt-LT"/>
        </w:rPr>
        <w:t>Vaikams</w:t>
      </w:r>
    </w:p>
    <w:p w14:paraId="2F22CCEF" w14:textId="77777777" w:rsidR="00AA7FBB" w:rsidRDefault="00810B01">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Chemoterapijos sukelto pykinimo ir vėmimo (CSPV) slopinimas vaikams, vyresniems nei 6 mėnesių amžiaus.</w:t>
      </w:r>
    </w:p>
    <w:p w14:paraId="651CC29D" w14:textId="77777777" w:rsidR="00AA7FBB" w:rsidRDefault="00AA7FBB">
      <w:pPr>
        <w:spacing w:after="0" w:line="240" w:lineRule="auto"/>
        <w:rPr>
          <w:rFonts w:ascii="Times New Roman" w:eastAsia="Calibri" w:hAnsi="Times New Roman" w:cs="Times New Roman"/>
          <w:sz w:val="22"/>
          <w:szCs w:val="22"/>
          <w:lang w:val="lt-LT" w:eastAsia="lt-LT"/>
        </w:rPr>
      </w:pPr>
    </w:p>
    <w:p w14:paraId="1B63006A" w14:textId="77777777" w:rsidR="00AA7FBB" w:rsidRDefault="00810B01">
      <w:pPr>
        <w:spacing w:after="0" w:line="240" w:lineRule="auto"/>
        <w:ind w:left="540" w:hanging="540"/>
        <w:rPr>
          <w:rFonts w:ascii="Times New Roman" w:eastAsia="Calibri" w:hAnsi="Times New Roman" w:cs="Times New Roman"/>
          <w:b/>
          <w:bCs/>
          <w:sz w:val="22"/>
          <w:szCs w:val="22"/>
          <w:lang w:val="lt-LT"/>
        </w:rPr>
      </w:pPr>
      <w:r>
        <w:rPr>
          <w:rFonts w:ascii="Times New Roman" w:eastAsia="Calibri" w:hAnsi="Times New Roman" w:cs="Times New Roman"/>
          <w:b/>
          <w:bCs/>
          <w:sz w:val="22"/>
          <w:szCs w:val="22"/>
          <w:lang w:val="lt-LT"/>
        </w:rPr>
        <w:t>4.2</w:t>
      </w:r>
      <w:r>
        <w:rPr>
          <w:rFonts w:ascii="Times New Roman" w:eastAsia="Calibri" w:hAnsi="Times New Roman" w:cs="Times New Roman"/>
          <w:b/>
          <w:bCs/>
          <w:sz w:val="22"/>
          <w:szCs w:val="22"/>
          <w:lang w:val="lt-LT"/>
        </w:rPr>
        <w:tab/>
        <w:t>Dozavimas ir vartojimo metodas</w:t>
      </w:r>
    </w:p>
    <w:p w14:paraId="4013B441" w14:textId="77777777" w:rsidR="00AA7FBB" w:rsidRDefault="00AA7FBB">
      <w:pPr>
        <w:spacing w:after="0" w:line="240" w:lineRule="auto"/>
        <w:ind w:left="540" w:hanging="540"/>
        <w:rPr>
          <w:rFonts w:ascii="Times New Roman" w:eastAsia="Calibri" w:hAnsi="Times New Roman" w:cs="Times New Roman"/>
          <w:b/>
          <w:bCs/>
          <w:sz w:val="22"/>
          <w:szCs w:val="22"/>
          <w:lang w:val="lt-LT"/>
        </w:rPr>
      </w:pPr>
    </w:p>
    <w:p w14:paraId="4EF701F8" w14:textId="77777777" w:rsidR="00AA7FBB" w:rsidRDefault="00810B01">
      <w:pPr>
        <w:tabs>
          <w:tab w:val="left" w:pos="567"/>
        </w:tabs>
        <w:spacing w:after="0" w:line="260" w:lineRule="exact"/>
        <w:rPr>
          <w:rFonts w:ascii="Times New Roman" w:eastAsia="Times New Roman" w:hAnsi="Times New Roman" w:cs="Times New Roman"/>
          <w:sz w:val="22"/>
          <w:szCs w:val="24"/>
          <w:u w:val="single"/>
          <w:lang w:val="lt-LT"/>
        </w:rPr>
      </w:pPr>
      <w:r>
        <w:rPr>
          <w:rFonts w:ascii="Times New Roman" w:eastAsia="Times New Roman" w:hAnsi="Times New Roman" w:cs="Times New Roman"/>
          <w:sz w:val="22"/>
          <w:szCs w:val="24"/>
          <w:u w:val="single"/>
          <w:lang w:val="lt-LT"/>
        </w:rPr>
        <w:t>Dozavimas</w:t>
      </w:r>
    </w:p>
    <w:p w14:paraId="7513778F" w14:textId="77777777" w:rsidR="00AA7FBB" w:rsidRDefault="00AA7FBB">
      <w:pPr>
        <w:spacing w:after="0" w:line="240" w:lineRule="auto"/>
        <w:rPr>
          <w:rFonts w:ascii="Times New Roman" w:eastAsia="Calibri" w:hAnsi="Times New Roman" w:cs="Times New Roman"/>
          <w:sz w:val="22"/>
          <w:szCs w:val="22"/>
          <w:lang w:val="lt-LT"/>
        </w:rPr>
      </w:pPr>
    </w:p>
    <w:p w14:paraId="06DE9B72" w14:textId="77777777" w:rsidR="00AA7FBB" w:rsidRDefault="00810B01">
      <w:pPr>
        <w:numPr>
          <w:ilvl w:val="0"/>
          <w:numId w:val="4"/>
        </w:numPr>
        <w:spacing w:after="0" w:line="240" w:lineRule="auto"/>
        <w:ind w:left="567" w:hanging="567"/>
        <w:rPr>
          <w:rFonts w:ascii="Times New Roman" w:eastAsia="Calibri" w:hAnsi="Times New Roman" w:cs="Times New Roman"/>
          <w:bCs/>
          <w:iCs/>
          <w:sz w:val="22"/>
          <w:szCs w:val="22"/>
          <w:lang w:val="lt-LT"/>
        </w:rPr>
      </w:pPr>
      <w:r>
        <w:rPr>
          <w:rFonts w:ascii="Times New Roman" w:eastAsia="Calibri" w:hAnsi="Times New Roman" w:cs="Times New Roman"/>
          <w:bCs/>
          <w:iCs/>
          <w:sz w:val="22"/>
          <w:szCs w:val="22"/>
          <w:lang w:val="lt-LT"/>
        </w:rPr>
        <w:t>Chemoterapijos ar radioterapijos sukeliamas pykinimas ir vėmimas (CSPV ar RSPV)</w:t>
      </w:r>
    </w:p>
    <w:p w14:paraId="24FE0682" w14:textId="77777777" w:rsidR="00AA7FBB" w:rsidRDefault="00AA7FBB">
      <w:pPr>
        <w:spacing w:after="0" w:line="240" w:lineRule="auto"/>
        <w:rPr>
          <w:rFonts w:ascii="Times New Roman" w:eastAsia="Calibri" w:hAnsi="Times New Roman" w:cs="Times New Roman"/>
          <w:iCs/>
          <w:sz w:val="22"/>
          <w:szCs w:val="22"/>
          <w:lang w:val="lt-LT"/>
        </w:rPr>
      </w:pPr>
    </w:p>
    <w:p w14:paraId="404C7581" w14:textId="5FE0D91C" w:rsidR="00AA7FBB" w:rsidRDefault="00810B01">
      <w:pPr>
        <w:spacing w:after="0" w:line="240" w:lineRule="auto"/>
      </w:pPr>
      <w:r>
        <w:rPr>
          <w:rFonts w:ascii="Times New Roman" w:eastAsia="Calibri" w:hAnsi="Times New Roman" w:cs="Times New Roman"/>
          <w:iCs/>
          <w:sz w:val="22"/>
          <w:szCs w:val="22"/>
          <w:u w:val="single"/>
          <w:lang w:val="lt-LT"/>
        </w:rPr>
        <w:t>Suaugusiesiems</w:t>
      </w:r>
    </w:p>
    <w:p w14:paraId="5044AC41" w14:textId="77777777" w:rsidR="00AA7FBB" w:rsidRDefault="00810B01">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 xml:space="preserve">Vėmimas, prasidedantis gydymo nuo vėžio metu, priklauso nuo chemoterapinių vaistinių preparatų dozės ir radioterapijos būdo. </w:t>
      </w:r>
    </w:p>
    <w:p w14:paraId="75912402" w14:textId="77777777" w:rsidR="00AA7FBB" w:rsidRDefault="00AA7FBB">
      <w:pPr>
        <w:spacing w:after="0" w:line="240" w:lineRule="auto"/>
        <w:rPr>
          <w:rFonts w:ascii="Times New Roman" w:eastAsia="Calibri" w:hAnsi="Times New Roman" w:cs="Times New Roman"/>
          <w:sz w:val="22"/>
          <w:szCs w:val="22"/>
          <w:u w:val="single"/>
          <w:lang w:val="lt-LT"/>
        </w:rPr>
      </w:pPr>
    </w:p>
    <w:p w14:paraId="5C1F5E3B" w14:textId="77777777" w:rsidR="00AA7FBB" w:rsidRDefault="00810B01">
      <w:pPr>
        <w:spacing w:after="0" w:line="240" w:lineRule="auto"/>
        <w:rPr>
          <w:rFonts w:ascii="Times New Roman" w:eastAsia="Calibri" w:hAnsi="Times New Roman" w:cs="Times New Roman"/>
          <w:i/>
          <w:sz w:val="22"/>
          <w:szCs w:val="22"/>
          <w:lang w:val="lt-LT"/>
        </w:rPr>
      </w:pPr>
      <w:r>
        <w:rPr>
          <w:rFonts w:ascii="Times New Roman" w:eastAsia="Calibri" w:hAnsi="Times New Roman" w:cs="Times New Roman"/>
          <w:i/>
          <w:sz w:val="22"/>
          <w:szCs w:val="22"/>
          <w:lang w:val="lt-LT"/>
        </w:rPr>
        <w:t xml:space="preserve">Vėmimą sukelianti chemoterapija ir radioterapija </w:t>
      </w:r>
    </w:p>
    <w:p w14:paraId="3A6EE0DD" w14:textId="77777777" w:rsidR="00AA7FBB" w:rsidRDefault="00810B01">
      <w:pPr>
        <w:spacing w:after="0" w:line="240" w:lineRule="auto"/>
        <w:rPr>
          <w:rFonts w:ascii="Times New Roman" w:eastAsia="Calibri" w:hAnsi="Times New Roman" w:cs="Times New Roman"/>
          <w:sz w:val="22"/>
          <w:szCs w:val="22"/>
          <w:lang w:val="lt-LT"/>
        </w:rPr>
      </w:pPr>
      <w:proofErr w:type="spellStart"/>
      <w:r>
        <w:rPr>
          <w:rFonts w:ascii="Times New Roman" w:eastAsia="Calibri" w:hAnsi="Times New Roman" w:cs="Times New Roman"/>
          <w:sz w:val="22"/>
          <w:szCs w:val="22"/>
          <w:lang w:val="lt-LT"/>
        </w:rPr>
        <w:t>Zofran</w:t>
      </w:r>
      <w:proofErr w:type="spellEnd"/>
      <w:r>
        <w:rPr>
          <w:rFonts w:ascii="Times New Roman" w:eastAsia="Calibri" w:hAnsi="Times New Roman" w:cs="Times New Roman"/>
          <w:sz w:val="22"/>
          <w:szCs w:val="22"/>
          <w:lang w:val="lt-LT"/>
        </w:rPr>
        <w:t xml:space="preserve"> galima gerti, leisti į veną arba raumenis. </w:t>
      </w:r>
      <w:r>
        <w:rPr>
          <w:rFonts w:ascii="Times New Roman" w:eastAsia="Times New Roman" w:hAnsi="Times New Roman" w:cs="Times New Roman"/>
          <w:sz w:val="22"/>
          <w:lang w:val="lt-LT" w:eastAsia="lt-LT" w:bidi="lt-LT"/>
        </w:rPr>
        <w:t>Tabletės negalima dalyti, ją</w:t>
      </w:r>
      <w:r>
        <w:rPr>
          <w:rFonts w:ascii="Times New Roman" w:eastAsia="Calibri" w:hAnsi="Times New Roman" w:cs="Times New Roman"/>
          <w:sz w:val="22"/>
          <w:szCs w:val="22"/>
          <w:lang w:val="lt-LT"/>
        </w:rPr>
        <w:t xml:space="preserve"> reikia nuryti visą, užgeriant vandeniu.</w:t>
      </w:r>
    </w:p>
    <w:p w14:paraId="4AB5598C" w14:textId="77777777" w:rsidR="00AA7FBB" w:rsidRDefault="00AA7FBB">
      <w:pPr>
        <w:spacing w:after="0" w:line="240" w:lineRule="auto"/>
        <w:rPr>
          <w:rFonts w:ascii="Times New Roman" w:eastAsia="Calibri" w:hAnsi="Times New Roman" w:cs="Times New Roman"/>
          <w:sz w:val="22"/>
          <w:szCs w:val="22"/>
          <w:lang w:val="lt-LT"/>
        </w:rPr>
      </w:pPr>
    </w:p>
    <w:p w14:paraId="2A3932D7" w14:textId="77777777" w:rsidR="00AA7FBB" w:rsidRDefault="00810B01">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Geriamųjų vaistinių preparatų dozavimas: pirmą 8 mg dozę rekomenduojama išgerti likus 1</w:t>
      </w:r>
      <w:r>
        <w:rPr>
          <w:rFonts w:ascii="Times New Roman" w:eastAsia="Calibri" w:hAnsi="Times New Roman" w:cs="Times New Roman"/>
          <w:sz w:val="22"/>
          <w:szCs w:val="22"/>
          <w:lang w:val="lt-LT"/>
        </w:rPr>
        <w:noBreakHyphen/>
        <w:t xml:space="preserve">2 valandoms iki chemoterapijos ar radioterapijos, antrą tokią pat dozę </w:t>
      </w:r>
      <w:r>
        <w:rPr>
          <w:rFonts w:ascii="Symbol" w:eastAsia="Symbol" w:hAnsi="Symbol" w:cs="Symbol"/>
          <w:sz w:val="22"/>
          <w:szCs w:val="22"/>
          <w:lang w:val="lt-LT"/>
        </w:rPr>
        <w:t></w:t>
      </w:r>
      <w:r>
        <w:rPr>
          <w:rFonts w:ascii="Times New Roman" w:eastAsia="Calibri" w:hAnsi="Times New Roman" w:cs="Times New Roman"/>
          <w:sz w:val="22"/>
          <w:szCs w:val="22"/>
          <w:lang w:val="lt-LT"/>
        </w:rPr>
        <w:t xml:space="preserve"> praėjus 12 val. po pirmosios.</w:t>
      </w:r>
    </w:p>
    <w:p w14:paraId="6F6039EB" w14:textId="77777777" w:rsidR="00AA7FBB" w:rsidRDefault="00AA7FBB">
      <w:pPr>
        <w:spacing w:after="0" w:line="240" w:lineRule="auto"/>
        <w:rPr>
          <w:rFonts w:ascii="Times New Roman" w:eastAsia="Calibri" w:hAnsi="Times New Roman" w:cs="Times New Roman"/>
          <w:sz w:val="22"/>
          <w:szCs w:val="22"/>
          <w:lang w:val="lt-LT"/>
        </w:rPr>
      </w:pPr>
    </w:p>
    <w:p w14:paraId="599AE814" w14:textId="77777777" w:rsidR="00AA7FBB" w:rsidRDefault="00810B01">
      <w:pPr>
        <w:spacing w:after="0" w:line="240" w:lineRule="auto"/>
        <w:rPr>
          <w:rFonts w:ascii="Times New Roman" w:eastAsia="Calibri" w:hAnsi="Times New Roman" w:cs="Times New Roman"/>
          <w:sz w:val="22"/>
          <w:szCs w:val="22"/>
          <w:u w:val="single"/>
          <w:lang w:val="lt-LT"/>
        </w:rPr>
      </w:pPr>
      <w:r>
        <w:rPr>
          <w:rFonts w:ascii="Times New Roman" w:eastAsia="Calibri" w:hAnsi="Times New Roman" w:cs="Times New Roman"/>
          <w:sz w:val="22"/>
          <w:szCs w:val="22"/>
          <w:lang w:val="lt-LT"/>
        </w:rPr>
        <w:t xml:space="preserve">Kad po 24 valandų nepasireikštų vėlyvasis arba ilgalaikis vėmimas, </w:t>
      </w:r>
      <w:proofErr w:type="spellStart"/>
      <w:r>
        <w:rPr>
          <w:rFonts w:ascii="Times New Roman" w:eastAsia="Calibri" w:hAnsi="Times New Roman" w:cs="Times New Roman"/>
          <w:sz w:val="22"/>
          <w:szCs w:val="22"/>
          <w:lang w:val="lt-LT"/>
        </w:rPr>
        <w:t>Zofran</w:t>
      </w:r>
      <w:proofErr w:type="spellEnd"/>
      <w:r>
        <w:rPr>
          <w:rFonts w:ascii="Times New Roman" w:eastAsia="Calibri" w:hAnsi="Times New Roman" w:cs="Times New Roman"/>
          <w:sz w:val="22"/>
          <w:szCs w:val="22"/>
          <w:lang w:val="lt-LT"/>
        </w:rPr>
        <w:t xml:space="preserve"> vaistinių preparatų reikia gerti 5 paras po chemoterapijos ar radioterapijos. Gerti rekomenduojama po 8 mg 2 kartus per parą. </w:t>
      </w:r>
    </w:p>
    <w:p w14:paraId="26C61CE9" w14:textId="77777777" w:rsidR="00AA7FBB" w:rsidRDefault="00AA7FBB">
      <w:pPr>
        <w:spacing w:after="0" w:line="240" w:lineRule="auto"/>
        <w:rPr>
          <w:rFonts w:ascii="Times New Roman" w:eastAsia="Calibri" w:hAnsi="Times New Roman" w:cs="Times New Roman"/>
          <w:sz w:val="22"/>
          <w:szCs w:val="22"/>
          <w:u w:val="single"/>
          <w:lang w:val="lt-LT"/>
        </w:rPr>
      </w:pPr>
    </w:p>
    <w:p w14:paraId="194FE1BA" w14:textId="77777777" w:rsidR="00AA7FBB" w:rsidRDefault="00810B01">
      <w:pPr>
        <w:spacing w:after="0" w:line="240" w:lineRule="auto"/>
        <w:rPr>
          <w:rFonts w:ascii="Times New Roman" w:eastAsia="Calibri" w:hAnsi="Times New Roman" w:cs="Times New Roman"/>
          <w:i/>
          <w:sz w:val="22"/>
          <w:szCs w:val="22"/>
          <w:lang w:val="lt-LT"/>
        </w:rPr>
      </w:pPr>
      <w:r>
        <w:rPr>
          <w:rFonts w:ascii="Times New Roman" w:eastAsia="Calibri" w:hAnsi="Times New Roman" w:cs="Times New Roman"/>
          <w:i/>
          <w:sz w:val="22"/>
          <w:szCs w:val="22"/>
          <w:lang w:val="lt-LT"/>
        </w:rPr>
        <w:lastRenderedPageBreak/>
        <w:t xml:space="preserve">Stiprų vėmimą sukelianti chemoterapija </w:t>
      </w:r>
    </w:p>
    <w:p w14:paraId="28935033" w14:textId="77777777" w:rsidR="00AA7FBB" w:rsidRDefault="00810B01">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 xml:space="preserve">Tiems pacientams, kurie gydomi stiprų vėmimą sukeliančiais chemoterapiniais vaistiniais preparatais, pvz., </w:t>
      </w:r>
      <w:proofErr w:type="spellStart"/>
      <w:r>
        <w:rPr>
          <w:rFonts w:ascii="Times New Roman" w:eastAsia="Calibri" w:hAnsi="Times New Roman" w:cs="Times New Roman"/>
          <w:sz w:val="22"/>
          <w:szCs w:val="22"/>
          <w:lang w:val="lt-LT"/>
        </w:rPr>
        <w:t>cisplatina</w:t>
      </w:r>
      <w:proofErr w:type="spellEnd"/>
      <w:r>
        <w:rPr>
          <w:rFonts w:ascii="Times New Roman" w:eastAsia="Calibri" w:hAnsi="Times New Roman" w:cs="Times New Roman"/>
          <w:sz w:val="22"/>
          <w:szCs w:val="22"/>
          <w:lang w:val="lt-LT"/>
        </w:rPr>
        <w:t xml:space="preserve">, </w:t>
      </w:r>
      <w:proofErr w:type="spellStart"/>
      <w:r>
        <w:rPr>
          <w:rFonts w:ascii="Times New Roman" w:eastAsia="Calibri" w:hAnsi="Times New Roman" w:cs="Times New Roman"/>
          <w:sz w:val="22"/>
          <w:szCs w:val="22"/>
          <w:lang w:val="lt-LT"/>
        </w:rPr>
        <w:t>Zofran</w:t>
      </w:r>
      <w:proofErr w:type="spellEnd"/>
      <w:r>
        <w:rPr>
          <w:rFonts w:ascii="Times New Roman" w:eastAsia="Calibri" w:hAnsi="Times New Roman" w:cs="Times New Roman"/>
          <w:sz w:val="22"/>
          <w:szCs w:val="22"/>
          <w:lang w:val="lt-LT"/>
        </w:rPr>
        <w:t xml:space="preserve"> vaistinių preparatų galima leisti į veną ar raumenis. </w:t>
      </w:r>
    </w:p>
    <w:p w14:paraId="36786DC6" w14:textId="77777777" w:rsidR="00AA7FBB" w:rsidRDefault="00AA7FBB">
      <w:pPr>
        <w:spacing w:after="0" w:line="240" w:lineRule="auto"/>
        <w:rPr>
          <w:rFonts w:ascii="Times New Roman" w:eastAsia="Calibri" w:hAnsi="Times New Roman" w:cs="Times New Roman"/>
          <w:sz w:val="22"/>
          <w:szCs w:val="22"/>
          <w:lang w:val="lt-LT"/>
        </w:rPr>
      </w:pPr>
    </w:p>
    <w:p w14:paraId="45181614" w14:textId="77777777" w:rsidR="00AA7FBB" w:rsidRDefault="00810B01">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Rekomenduojama geriamoji dozė yra 24 mg. Ją, likus 1</w:t>
      </w:r>
      <w:r>
        <w:rPr>
          <w:rFonts w:ascii="Times New Roman" w:eastAsia="Calibri" w:hAnsi="Times New Roman" w:cs="Times New Roman"/>
          <w:sz w:val="22"/>
          <w:szCs w:val="22"/>
          <w:lang w:val="lt-LT"/>
        </w:rPr>
        <w:noBreakHyphen/>
        <w:t xml:space="preserve">2 valandoms iki chemoterapijos, reikia gerti kartu su 12 mg </w:t>
      </w:r>
      <w:proofErr w:type="spellStart"/>
      <w:r>
        <w:rPr>
          <w:rFonts w:ascii="Times New Roman" w:eastAsia="Calibri" w:hAnsi="Times New Roman" w:cs="Times New Roman"/>
          <w:sz w:val="22"/>
          <w:szCs w:val="22"/>
          <w:lang w:val="lt-LT"/>
        </w:rPr>
        <w:t>deksametazono</w:t>
      </w:r>
      <w:proofErr w:type="spellEnd"/>
      <w:r>
        <w:rPr>
          <w:rFonts w:ascii="Times New Roman" w:eastAsia="Calibri" w:hAnsi="Times New Roman" w:cs="Times New Roman"/>
          <w:sz w:val="22"/>
          <w:szCs w:val="22"/>
          <w:lang w:val="lt-LT"/>
        </w:rPr>
        <w:t xml:space="preserve"> natrio fosfato.  </w:t>
      </w:r>
    </w:p>
    <w:p w14:paraId="4813CC3D" w14:textId="77777777" w:rsidR="00AA7FBB" w:rsidRDefault="00AA7FBB">
      <w:pPr>
        <w:spacing w:after="0" w:line="240" w:lineRule="auto"/>
        <w:rPr>
          <w:rFonts w:ascii="Times New Roman" w:eastAsia="Calibri" w:hAnsi="Times New Roman" w:cs="Times New Roman"/>
          <w:sz w:val="22"/>
          <w:szCs w:val="22"/>
          <w:lang w:val="lt-LT"/>
        </w:rPr>
      </w:pPr>
    </w:p>
    <w:p w14:paraId="3A8F2B3C" w14:textId="77777777" w:rsidR="00AA7FBB" w:rsidRDefault="00810B01">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 xml:space="preserve">Kad po 24 valandų nepasireikštų vėlyvasis arba ilgalaikis vėmimas, </w:t>
      </w:r>
      <w:proofErr w:type="spellStart"/>
      <w:r>
        <w:rPr>
          <w:rFonts w:ascii="Times New Roman" w:eastAsia="Calibri" w:hAnsi="Times New Roman" w:cs="Times New Roman"/>
          <w:sz w:val="22"/>
          <w:szCs w:val="22"/>
          <w:lang w:val="lt-LT"/>
        </w:rPr>
        <w:t>Zofran</w:t>
      </w:r>
      <w:proofErr w:type="spellEnd"/>
      <w:r>
        <w:rPr>
          <w:rFonts w:ascii="Times New Roman" w:eastAsia="Calibri" w:hAnsi="Times New Roman" w:cs="Times New Roman"/>
          <w:sz w:val="22"/>
          <w:szCs w:val="22"/>
          <w:lang w:val="lt-LT"/>
        </w:rPr>
        <w:t xml:space="preserve"> vaistinių preparatų rekomenduojama gerti 5 paras po chemoterapijos ar radioterapijos. </w:t>
      </w:r>
    </w:p>
    <w:p w14:paraId="217A65EE" w14:textId="77777777" w:rsidR="00AA7FBB" w:rsidRDefault="00AA7FBB">
      <w:pPr>
        <w:spacing w:after="0" w:line="240" w:lineRule="auto"/>
        <w:rPr>
          <w:rFonts w:ascii="Times New Roman" w:eastAsia="Calibri" w:hAnsi="Times New Roman" w:cs="Times New Roman"/>
          <w:sz w:val="22"/>
          <w:szCs w:val="22"/>
          <w:lang w:val="lt-LT"/>
        </w:rPr>
      </w:pPr>
    </w:p>
    <w:p w14:paraId="6FA519B9" w14:textId="77777777" w:rsidR="00AA7FBB" w:rsidRDefault="00810B01">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 xml:space="preserve">Gerti rekomenduojama po 8 mg 2 kartus per parą. </w:t>
      </w:r>
    </w:p>
    <w:p w14:paraId="2BD8CC3D" w14:textId="77777777" w:rsidR="00AA7FBB" w:rsidRDefault="00AA7FBB">
      <w:pPr>
        <w:spacing w:after="0" w:line="240" w:lineRule="auto"/>
        <w:rPr>
          <w:rFonts w:ascii="Times New Roman" w:eastAsia="Calibri" w:hAnsi="Times New Roman" w:cs="Times New Roman"/>
          <w:i/>
          <w:iCs/>
          <w:sz w:val="22"/>
          <w:szCs w:val="22"/>
          <w:lang w:val="lt-LT"/>
        </w:rPr>
      </w:pPr>
    </w:p>
    <w:p w14:paraId="372007B8" w14:textId="77777777" w:rsidR="00AA7FBB" w:rsidRDefault="00810B01">
      <w:pPr>
        <w:spacing w:after="0" w:line="240" w:lineRule="auto"/>
        <w:rPr>
          <w:rFonts w:ascii="Times New Roman" w:eastAsia="Calibri" w:hAnsi="Times New Roman" w:cs="Times New Roman"/>
          <w:sz w:val="22"/>
          <w:szCs w:val="22"/>
          <w:u w:val="single"/>
          <w:lang w:val="lt-LT"/>
        </w:rPr>
      </w:pPr>
      <w:r>
        <w:rPr>
          <w:rFonts w:ascii="Times New Roman" w:eastAsia="Calibri" w:hAnsi="Times New Roman" w:cs="Times New Roman"/>
          <w:sz w:val="22"/>
          <w:szCs w:val="22"/>
          <w:u w:val="single"/>
          <w:lang w:val="lt-LT"/>
        </w:rPr>
        <w:t xml:space="preserve">Vaikų populiacija </w:t>
      </w:r>
    </w:p>
    <w:p w14:paraId="62D4E33A" w14:textId="77777777" w:rsidR="00AA7FBB" w:rsidRDefault="00AA7FBB">
      <w:pPr>
        <w:spacing w:after="0" w:line="240" w:lineRule="auto"/>
        <w:rPr>
          <w:rFonts w:ascii="Times New Roman" w:eastAsia="Calibri" w:hAnsi="Times New Roman" w:cs="Times New Roman"/>
          <w:sz w:val="22"/>
          <w:szCs w:val="22"/>
          <w:lang w:val="lt-LT"/>
        </w:rPr>
      </w:pPr>
    </w:p>
    <w:p w14:paraId="1C1E098E" w14:textId="77777777" w:rsidR="00AA7FBB" w:rsidRDefault="00810B01">
      <w:pPr>
        <w:spacing w:after="0" w:line="240" w:lineRule="auto"/>
        <w:rPr>
          <w:rFonts w:ascii="Times New Roman" w:eastAsia="Calibri" w:hAnsi="Times New Roman" w:cs="Times New Roman"/>
          <w:b/>
          <w:i/>
          <w:sz w:val="22"/>
          <w:szCs w:val="22"/>
          <w:lang w:val="lt-LT"/>
        </w:rPr>
      </w:pPr>
      <w:r>
        <w:rPr>
          <w:rFonts w:ascii="Times New Roman" w:eastAsia="Calibri" w:hAnsi="Times New Roman" w:cs="Times New Roman"/>
          <w:i/>
          <w:sz w:val="22"/>
          <w:szCs w:val="22"/>
          <w:lang w:val="lt-LT"/>
        </w:rPr>
        <w:t>CSPV vaikams, vyresniems nei 6 mėnesių amžiaus, ir paaugliams</w:t>
      </w:r>
    </w:p>
    <w:p w14:paraId="47614C20" w14:textId="77777777" w:rsidR="00AA7FBB" w:rsidRDefault="00810B01">
      <w:pPr>
        <w:spacing w:after="0" w:line="240" w:lineRule="auto"/>
        <w:rPr>
          <w:rFonts w:ascii="Times New Roman" w:eastAsia="Calibri" w:hAnsi="Times New Roman" w:cs="Times New Roman"/>
          <w:bCs/>
          <w:iCs/>
          <w:sz w:val="22"/>
          <w:szCs w:val="22"/>
          <w:lang w:val="lt-LT"/>
        </w:rPr>
      </w:pPr>
      <w:r>
        <w:rPr>
          <w:rFonts w:ascii="Times New Roman" w:eastAsia="Calibri" w:hAnsi="Times New Roman" w:cs="Times New Roman"/>
          <w:bCs/>
          <w:iCs/>
          <w:sz w:val="22"/>
          <w:szCs w:val="22"/>
          <w:lang w:val="lt-LT"/>
        </w:rPr>
        <w:t>CSPV gydymo dozę galima apskaičiuoti pagal</w:t>
      </w:r>
      <w:r>
        <w:rPr>
          <w:rFonts w:ascii="Times New Roman" w:eastAsia="Calibri" w:hAnsi="Times New Roman" w:cs="Times New Roman"/>
          <w:sz w:val="22"/>
          <w:szCs w:val="22"/>
          <w:lang w:val="lt-LT"/>
        </w:rPr>
        <w:t xml:space="preserve"> kūno paviršiaus plotą </w:t>
      </w:r>
      <w:r>
        <w:rPr>
          <w:rFonts w:ascii="Times New Roman" w:eastAsia="Calibri" w:hAnsi="Times New Roman" w:cs="Times New Roman"/>
          <w:bCs/>
          <w:iCs/>
          <w:sz w:val="22"/>
          <w:szCs w:val="22"/>
          <w:lang w:val="lt-LT"/>
        </w:rPr>
        <w:t xml:space="preserve">(KPP) arba kūno svorį (žr. toliau). </w:t>
      </w:r>
    </w:p>
    <w:p w14:paraId="7AB242A9" w14:textId="77777777" w:rsidR="00AA7FBB" w:rsidRDefault="00810B01">
      <w:pPr>
        <w:spacing w:after="0" w:line="240" w:lineRule="auto"/>
        <w:rPr>
          <w:rFonts w:ascii="Times New Roman" w:eastAsia="Calibri" w:hAnsi="Times New Roman" w:cs="Times New Roman"/>
          <w:bCs/>
          <w:iCs/>
          <w:sz w:val="22"/>
          <w:szCs w:val="22"/>
          <w:lang w:val="lt-LT"/>
        </w:rPr>
      </w:pPr>
      <w:r>
        <w:rPr>
          <w:rFonts w:ascii="Times New Roman" w:eastAsia="Calibri" w:hAnsi="Times New Roman" w:cs="Times New Roman"/>
          <w:bCs/>
          <w:iCs/>
          <w:sz w:val="22"/>
          <w:szCs w:val="22"/>
          <w:lang w:val="lt-LT"/>
        </w:rPr>
        <w:t>Skaičiuojant dozavimą pagal kūno svorį, apskaičiuojamos didesnės dozės lyginant su apskaičiuojamomis pagal KPP (žr. 4.4 ir 5.1 skyrius).</w:t>
      </w:r>
    </w:p>
    <w:p w14:paraId="23B441D6" w14:textId="77777777" w:rsidR="00AA7FBB" w:rsidRDefault="00AA7FBB">
      <w:pPr>
        <w:spacing w:after="0" w:line="240" w:lineRule="auto"/>
        <w:rPr>
          <w:rFonts w:ascii="Times New Roman" w:eastAsia="Calibri" w:hAnsi="Times New Roman" w:cs="Times New Roman"/>
          <w:bCs/>
          <w:iCs/>
          <w:sz w:val="22"/>
          <w:szCs w:val="22"/>
          <w:lang w:val="lt-LT"/>
        </w:rPr>
      </w:pPr>
    </w:p>
    <w:p w14:paraId="554E6CB5" w14:textId="77777777" w:rsidR="00AA7FBB" w:rsidRDefault="00810B01">
      <w:pPr>
        <w:spacing w:after="0" w:line="240" w:lineRule="auto"/>
        <w:rPr>
          <w:rFonts w:ascii="Times New Roman" w:eastAsia="Calibri" w:hAnsi="Times New Roman" w:cs="Times New Roman"/>
          <w:bCs/>
          <w:iCs/>
          <w:sz w:val="22"/>
          <w:szCs w:val="22"/>
          <w:lang w:val="lt-LT"/>
        </w:rPr>
      </w:pPr>
      <w:r>
        <w:rPr>
          <w:rFonts w:ascii="Times New Roman" w:eastAsia="Calibri" w:hAnsi="Times New Roman" w:cs="Times New Roman"/>
          <w:bCs/>
          <w:iCs/>
          <w:sz w:val="22"/>
          <w:szCs w:val="22"/>
          <w:lang w:val="lt-LT"/>
        </w:rPr>
        <w:t xml:space="preserve">Kontroliuojamų klinikinių tyrimų duomenų apie </w:t>
      </w:r>
      <w:proofErr w:type="spellStart"/>
      <w:r>
        <w:rPr>
          <w:rFonts w:ascii="Times New Roman" w:eastAsia="Calibri" w:hAnsi="Times New Roman" w:cs="Times New Roman"/>
          <w:bCs/>
          <w:iCs/>
          <w:sz w:val="22"/>
          <w:szCs w:val="22"/>
          <w:lang w:val="lt-LT"/>
        </w:rPr>
        <w:t>Zofran</w:t>
      </w:r>
      <w:proofErr w:type="spellEnd"/>
      <w:r>
        <w:rPr>
          <w:rFonts w:ascii="Times New Roman" w:eastAsia="Calibri" w:hAnsi="Times New Roman" w:cs="Times New Roman"/>
          <w:bCs/>
          <w:iCs/>
          <w:sz w:val="22"/>
          <w:szCs w:val="22"/>
          <w:lang w:val="lt-LT"/>
        </w:rPr>
        <w:t xml:space="preserve"> vartojimą užsitęsusio ar vėlyvo CSPV profilaktikai nėra. Kontroliuojamų klinikinių tyrimų duomenų apie </w:t>
      </w:r>
      <w:proofErr w:type="spellStart"/>
      <w:r>
        <w:rPr>
          <w:rFonts w:ascii="Times New Roman" w:eastAsia="Calibri" w:hAnsi="Times New Roman" w:cs="Times New Roman"/>
          <w:bCs/>
          <w:iCs/>
          <w:sz w:val="22"/>
          <w:szCs w:val="22"/>
          <w:lang w:val="lt-LT"/>
        </w:rPr>
        <w:t>Zofran</w:t>
      </w:r>
      <w:proofErr w:type="spellEnd"/>
      <w:r>
        <w:rPr>
          <w:rFonts w:ascii="Times New Roman" w:eastAsia="Calibri" w:hAnsi="Times New Roman" w:cs="Times New Roman"/>
          <w:bCs/>
          <w:iCs/>
          <w:sz w:val="22"/>
          <w:szCs w:val="22"/>
          <w:lang w:val="lt-LT"/>
        </w:rPr>
        <w:t xml:space="preserve"> vartojimą vaikams spindulinio gydymo sukeltam pykinimui ir vėmimui gydyti nėra.</w:t>
      </w:r>
    </w:p>
    <w:p w14:paraId="3CAD3DE9" w14:textId="77777777" w:rsidR="00AA7FBB" w:rsidRDefault="00AA7FBB">
      <w:pPr>
        <w:spacing w:after="0" w:line="240" w:lineRule="auto"/>
        <w:rPr>
          <w:rFonts w:ascii="Times New Roman" w:eastAsia="Calibri" w:hAnsi="Times New Roman" w:cs="Times New Roman"/>
          <w:bCs/>
          <w:iCs/>
          <w:sz w:val="22"/>
          <w:szCs w:val="22"/>
          <w:lang w:val="lt-LT"/>
        </w:rPr>
      </w:pPr>
    </w:p>
    <w:p w14:paraId="5D2CEB89" w14:textId="77777777" w:rsidR="00AA7FBB" w:rsidRDefault="00810B01">
      <w:pPr>
        <w:spacing w:after="0" w:line="240" w:lineRule="auto"/>
        <w:rPr>
          <w:rFonts w:ascii="Times New Roman" w:eastAsia="Calibri" w:hAnsi="Times New Roman" w:cs="Times New Roman"/>
          <w:bCs/>
          <w:i/>
          <w:iCs/>
          <w:sz w:val="22"/>
          <w:szCs w:val="22"/>
          <w:lang w:val="lt-LT"/>
        </w:rPr>
      </w:pPr>
      <w:r>
        <w:rPr>
          <w:rFonts w:ascii="Times New Roman" w:eastAsia="Calibri" w:hAnsi="Times New Roman" w:cs="Times New Roman"/>
          <w:bCs/>
          <w:i/>
          <w:iCs/>
          <w:sz w:val="22"/>
          <w:szCs w:val="22"/>
          <w:lang w:val="lt-LT"/>
        </w:rPr>
        <w:t>Dozavimas pagal KPP</w:t>
      </w:r>
    </w:p>
    <w:p w14:paraId="1F54C315" w14:textId="77777777" w:rsidR="00AA7FBB" w:rsidRDefault="00810B01">
      <w:pPr>
        <w:spacing w:after="0" w:line="240" w:lineRule="auto"/>
        <w:rPr>
          <w:rFonts w:ascii="Times New Roman" w:eastAsia="Calibri" w:hAnsi="Times New Roman" w:cs="Times New Roman"/>
          <w:sz w:val="22"/>
          <w:szCs w:val="22"/>
          <w:lang w:val="lt-LT"/>
        </w:rPr>
      </w:pPr>
      <w:proofErr w:type="spellStart"/>
      <w:r>
        <w:rPr>
          <w:rFonts w:ascii="Times New Roman" w:eastAsia="Calibri" w:hAnsi="Times New Roman" w:cs="Times New Roman"/>
          <w:bCs/>
          <w:iCs/>
          <w:sz w:val="22"/>
          <w:szCs w:val="22"/>
          <w:lang w:val="lt-LT"/>
        </w:rPr>
        <w:t>Zofran</w:t>
      </w:r>
      <w:proofErr w:type="spellEnd"/>
      <w:r>
        <w:rPr>
          <w:rFonts w:ascii="Times New Roman" w:eastAsia="Calibri" w:hAnsi="Times New Roman" w:cs="Times New Roman"/>
          <w:bCs/>
          <w:iCs/>
          <w:sz w:val="22"/>
          <w:szCs w:val="22"/>
          <w:lang w:val="lt-LT"/>
        </w:rPr>
        <w:t xml:space="preserve"> reikia vartoti</w:t>
      </w:r>
      <w:r>
        <w:rPr>
          <w:rFonts w:ascii="Times New Roman" w:eastAsia="Calibri" w:hAnsi="Times New Roman" w:cs="Times New Roman"/>
          <w:sz w:val="22"/>
          <w:szCs w:val="22"/>
          <w:lang w:val="lt-LT"/>
        </w:rPr>
        <w:t xml:space="preserve"> prieš pat chemoterapiją </w:t>
      </w:r>
      <w:r>
        <w:rPr>
          <w:rFonts w:ascii="Times New Roman" w:eastAsia="Calibri" w:hAnsi="Times New Roman" w:cs="Times New Roman"/>
          <w:bCs/>
          <w:iCs/>
          <w:sz w:val="22"/>
          <w:szCs w:val="22"/>
          <w:lang w:val="lt-LT"/>
        </w:rPr>
        <w:t>vienkartine</w:t>
      </w:r>
      <w:r>
        <w:rPr>
          <w:rFonts w:ascii="Times New Roman" w:eastAsia="Calibri" w:hAnsi="Times New Roman" w:cs="Times New Roman"/>
          <w:sz w:val="22"/>
          <w:szCs w:val="22"/>
          <w:lang w:val="lt-LT"/>
        </w:rPr>
        <w:t xml:space="preserve"> į veną leidžiama 5 mg/m</w:t>
      </w:r>
      <w:r>
        <w:rPr>
          <w:rFonts w:ascii="Times New Roman" w:eastAsia="Calibri" w:hAnsi="Times New Roman" w:cs="Times New Roman"/>
          <w:sz w:val="22"/>
          <w:szCs w:val="22"/>
          <w:vertAlign w:val="superscript"/>
          <w:lang w:val="lt-LT"/>
        </w:rPr>
        <w:t>2</w:t>
      </w:r>
      <w:r>
        <w:rPr>
          <w:rFonts w:ascii="Times New Roman" w:eastAsia="Calibri" w:hAnsi="Times New Roman" w:cs="Times New Roman"/>
          <w:sz w:val="22"/>
          <w:szCs w:val="22"/>
          <w:lang w:val="lt-LT"/>
        </w:rPr>
        <w:t xml:space="preserve"> doze. </w:t>
      </w:r>
      <w:r>
        <w:rPr>
          <w:rFonts w:ascii="Times New Roman" w:eastAsia="Calibri" w:hAnsi="Times New Roman" w:cs="Times New Roman"/>
          <w:bCs/>
          <w:iCs/>
          <w:sz w:val="22"/>
          <w:szCs w:val="22"/>
          <w:lang w:val="lt-LT"/>
        </w:rPr>
        <w:t>Didžiausios į veną leidžiamos 8 mg dozės viršyti negalima. Vartojamą per burną dozę galima pradėti vartoti</w:t>
      </w:r>
      <w:r>
        <w:rPr>
          <w:rFonts w:ascii="Times New Roman" w:eastAsia="Calibri" w:hAnsi="Times New Roman" w:cs="Times New Roman"/>
          <w:sz w:val="22"/>
          <w:szCs w:val="22"/>
          <w:lang w:val="lt-LT"/>
        </w:rPr>
        <w:t xml:space="preserve"> po </w:t>
      </w:r>
      <w:r>
        <w:rPr>
          <w:rFonts w:ascii="Times New Roman" w:eastAsia="Calibri" w:hAnsi="Times New Roman" w:cs="Times New Roman"/>
          <w:bCs/>
          <w:iCs/>
          <w:sz w:val="22"/>
          <w:szCs w:val="22"/>
          <w:lang w:val="lt-LT"/>
        </w:rPr>
        <w:t>dvylikos valandų ir tęsti vartoti iki 5 parų (žr. 1 lentelę).</w:t>
      </w:r>
    </w:p>
    <w:p w14:paraId="11CCCE14" w14:textId="77777777" w:rsidR="00AA7FBB" w:rsidRDefault="00810B01">
      <w:pPr>
        <w:spacing w:after="0" w:line="240" w:lineRule="auto"/>
        <w:rPr>
          <w:rFonts w:ascii="Times New Roman" w:eastAsia="Calibri" w:hAnsi="Times New Roman" w:cs="Times New Roman"/>
          <w:bCs/>
          <w:iCs/>
          <w:sz w:val="22"/>
          <w:szCs w:val="22"/>
          <w:lang w:val="lt-LT"/>
        </w:rPr>
      </w:pPr>
      <w:r>
        <w:rPr>
          <w:rFonts w:ascii="Times New Roman" w:eastAsia="Calibri" w:hAnsi="Times New Roman" w:cs="Times New Roman"/>
          <w:bCs/>
          <w:iCs/>
          <w:sz w:val="22"/>
          <w:szCs w:val="22"/>
          <w:lang w:val="lt-LT"/>
        </w:rPr>
        <w:t xml:space="preserve">Didžiausios suaugusiųjų 32 mg paros dozės viršyti negalima.  </w:t>
      </w:r>
    </w:p>
    <w:p w14:paraId="790A99BF" w14:textId="77777777" w:rsidR="00AA7FBB" w:rsidRDefault="00AA7FBB">
      <w:pPr>
        <w:spacing w:after="0" w:line="240" w:lineRule="auto"/>
        <w:rPr>
          <w:rFonts w:ascii="Times New Roman" w:eastAsia="Calibri" w:hAnsi="Times New Roman" w:cs="Times New Roman"/>
          <w:bCs/>
          <w:iCs/>
          <w:sz w:val="22"/>
          <w:szCs w:val="22"/>
          <w:lang w:val="lt-LT"/>
        </w:rPr>
      </w:pPr>
    </w:p>
    <w:p w14:paraId="26B93557" w14:textId="77777777" w:rsidR="00AA7FBB" w:rsidRDefault="00810B01">
      <w:pPr>
        <w:spacing w:after="0" w:line="240" w:lineRule="auto"/>
        <w:rPr>
          <w:rFonts w:ascii="Times New Roman" w:eastAsia="Calibri" w:hAnsi="Times New Roman" w:cs="Times New Roman"/>
          <w:bCs/>
          <w:iCs/>
          <w:sz w:val="22"/>
          <w:szCs w:val="22"/>
          <w:u w:val="single"/>
          <w:lang w:val="lt-LT"/>
        </w:rPr>
      </w:pPr>
      <w:r>
        <w:rPr>
          <w:rFonts w:ascii="Times New Roman" w:eastAsia="Calibri" w:hAnsi="Times New Roman" w:cs="Times New Roman"/>
          <w:bCs/>
          <w:i/>
          <w:iCs/>
          <w:sz w:val="22"/>
          <w:szCs w:val="22"/>
          <w:lang w:val="lt-LT"/>
        </w:rPr>
        <w:t xml:space="preserve">1 lentelė. Dozavimas </w:t>
      </w:r>
      <w:r>
        <w:rPr>
          <w:rFonts w:ascii="Times New Roman" w:eastAsia="Calibri" w:hAnsi="Times New Roman" w:cs="Times New Roman"/>
          <w:i/>
          <w:sz w:val="22"/>
          <w:szCs w:val="22"/>
          <w:lang w:val="lt-LT"/>
        </w:rPr>
        <w:t>CSPV</w:t>
      </w:r>
      <w:r>
        <w:rPr>
          <w:rFonts w:ascii="Times New Roman" w:eastAsia="Calibri" w:hAnsi="Times New Roman" w:cs="Times New Roman"/>
          <w:bCs/>
          <w:i/>
          <w:iCs/>
          <w:sz w:val="22"/>
          <w:szCs w:val="22"/>
          <w:lang w:val="lt-LT"/>
        </w:rPr>
        <w:t xml:space="preserve"> pagal KPP vaikams, vyresniems nei 6 mėnesių amžiaus, ir paaugliams.</w:t>
      </w:r>
    </w:p>
    <w:tbl>
      <w:tblPr>
        <w:tblW w:w="9286" w:type="dxa"/>
        <w:tblInd w:w="-106" w:type="dxa"/>
        <w:tblLook w:val="01E0" w:firstRow="1" w:lastRow="1" w:firstColumn="1" w:lastColumn="1" w:noHBand="0" w:noVBand="0"/>
      </w:tblPr>
      <w:tblGrid>
        <w:gridCol w:w="3095"/>
        <w:gridCol w:w="3093"/>
        <w:gridCol w:w="3098"/>
      </w:tblGrid>
      <w:tr w:rsidR="00AA7FBB" w14:paraId="0DA5B8F2" w14:textId="77777777">
        <w:tc>
          <w:tcPr>
            <w:tcW w:w="3095" w:type="dxa"/>
            <w:tcBorders>
              <w:top w:val="single" w:sz="4" w:space="0" w:color="000000"/>
              <w:left w:val="single" w:sz="4" w:space="0" w:color="000000"/>
              <w:bottom w:val="single" w:sz="4" w:space="0" w:color="000000"/>
              <w:right w:val="single" w:sz="4" w:space="0" w:color="000000"/>
            </w:tcBorders>
            <w:shd w:val="clear" w:color="auto" w:fill="auto"/>
          </w:tcPr>
          <w:p w14:paraId="2A401550" w14:textId="77777777" w:rsidR="00AA7FBB" w:rsidRDefault="00810B01">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bCs/>
                <w:iCs/>
                <w:sz w:val="22"/>
                <w:szCs w:val="22"/>
                <w:lang w:val="lt-LT"/>
              </w:rPr>
              <w:t>KPP</w:t>
            </w:r>
          </w:p>
        </w:tc>
        <w:tc>
          <w:tcPr>
            <w:tcW w:w="3093" w:type="dxa"/>
            <w:tcBorders>
              <w:top w:val="single" w:sz="4" w:space="0" w:color="000000"/>
              <w:left w:val="single" w:sz="4" w:space="0" w:color="000000"/>
              <w:bottom w:val="single" w:sz="4" w:space="0" w:color="000000"/>
              <w:right w:val="single" w:sz="4" w:space="0" w:color="000000"/>
            </w:tcBorders>
            <w:shd w:val="clear" w:color="auto" w:fill="auto"/>
          </w:tcPr>
          <w:p w14:paraId="777E5535" w14:textId="77777777" w:rsidR="00AA7FBB" w:rsidRDefault="00810B01">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bCs/>
                <w:iCs/>
                <w:sz w:val="22"/>
                <w:szCs w:val="22"/>
                <w:lang w:val="lt-LT"/>
              </w:rPr>
              <w:t>1 </w:t>
            </w:r>
            <w:proofErr w:type="spellStart"/>
            <w:r>
              <w:rPr>
                <w:rFonts w:ascii="Times New Roman" w:eastAsia="Calibri" w:hAnsi="Times New Roman" w:cs="Times New Roman"/>
                <w:bCs/>
                <w:iCs/>
                <w:sz w:val="22"/>
                <w:szCs w:val="22"/>
                <w:lang w:val="lt-LT"/>
              </w:rPr>
              <w:t>para</w:t>
            </w:r>
            <w:r>
              <w:rPr>
                <w:rFonts w:ascii="Times New Roman" w:eastAsia="Calibri" w:hAnsi="Times New Roman" w:cs="Times New Roman"/>
                <w:bCs/>
                <w:iCs/>
                <w:sz w:val="22"/>
                <w:szCs w:val="22"/>
                <w:vertAlign w:val="superscript"/>
                <w:lang w:val="lt-LT"/>
              </w:rPr>
              <w:t>a,b</w:t>
            </w:r>
            <w:proofErr w:type="spellEnd"/>
          </w:p>
        </w:tc>
        <w:tc>
          <w:tcPr>
            <w:tcW w:w="3098" w:type="dxa"/>
            <w:tcBorders>
              <w:top w:val="single" w:sz="4" w:space="0" w:color="000000"/>
              <w:left w:val="single" w:sz="4" w:space="0" w:color="000000"/>
              <w:bottom w:val="single" w:sz="4" w:space="0" w:color="000000"/>
              <w:right w:val="single" w:sz="4" w:space="0" w:color="000000"/>
            </w:tcBorders>
            <w:shd w:val="clear" w:color="auto" w:fill="auto"/>
          </w:tcPr>
          <w:p w14:paraId="4497C678" w14:textId="77777777" w:rsidR="00AA7FBB" w:rsidRDefault="00810B01">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bCs/>
                <w:iCs/>
                <w:sz w:val="22"/>
                <w:szCs w:val="22"/>
                <w:lang w:val="lt-LT"/>
              </w:rPr>
              <w:t>2–6 </w:t>
            </w:r>
            <w:proofErr w:type="spellStart"/>
            <w:r>
              <w:rPr>
                <w:rFonts w:ascii="Times New Roman" w:eastAsia="Calibri" w:hAnsi="Times New Roman" w:cs="Times New Roman"/>
                <w:bCs/>
                <w:iCs/>
                <w:sz w:val="22"/>
                <w:szCs w:val="22"/>
                <w:lang w:val="lt-LT"/>
              </w:rPr>
              <w:t>para</w:t>
            </w:r>
            <w:r>
              <w:rPr>
                <w:rFonts w:ascii="Times New Roman" w:eastAsia="Calibri" w:hAnsi="Times New Roman" w:cs="Times New Roman"/>
                <w:bCs/>
                <w:iCs/>
                <w:sz w:val="22"/>
                <w:szCs w:val="22"/>
                <w:vertAlign w:val="superscript"/>
                <w:lang w:val="lt-LT"/>
              </w:rPr>
              <w:t>b</w:t>
            </w:r>
            <w:proofErr w:type="spellEnd"/>
          </w:p>
        </w:tc>
      </w:tr>
      <w:tr w:rsidR="00AA7FBB" w14:paraId="63B4BDA8" w14:textId="77777777">
        <w:tc>
          <w:tcPr>
            <w:tcW w:w="3095" w:type="dxa"/>
            <w:tcBorders>
              <w:top w:val="single" w:sz="4" w:space="0" w:color="000000"/>
              <w:left w:val="single" w:sz="4" w:space="0" w:color="000000"/>
              <w:bottom w:val="single" w:sz="4" w:space="0" w:color="000000"/>
              <w:right w:val="single" w:sz="4" w:space="0" w:color="000000"/>
            </w:tcBorders>
            <w:shd w:val="clear" w:color="auto" w:fill="auto"/>
          </w:tcPr>
          <w:p w14:paraId="29B4DD1A" w14:textId="77777777" w:rsidR="00AA7FBB" w:rsidRDefault="00AA7FBB">
            <w:pPr>
              <w:spacing w:after="0" w:line="240" w:lineRule="auto"/>
              <w:rPr>
                <w:rFonts w:ascii="Times New Roman" w:eastAsia="Calibri" w:hAnsi="Times New Roman" w:cs="Times New Roman"/>
                <w:sz w:val="22"/>
                <w:szCs w:val="22"/>
                <w:lang w:val="lt-LT"/>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Pr>
          <w:p w14:paraId="1A930956" w14:textId="77777777" w:rsidR="00AA7FBB" w:rsidRDefault="00AA7FBB">
            <w:pPr>
              <w:spacing w:after="0" w:line="240" w:lineRule="auto"/>
              <w:rPr>
                <w:rFonts w:ascii="Times New Roman" w:eastAsia="Calibri" w:hAnsi="Times New Roman" w:cs="Times New Roman"/>
                <w:bCs/>
                <w:iCs/>
                <w:sz w:val="22"/>
                <w:szCs w:val="22"/>
                <w:lang w:val="lt-LT"/>
              </w:rPr>
            </w:pPr>
          </w:p>
        </w:tc>
        <w:tc>
          <w:tcPr>
            <w:tcW w:w="3098" w:type="dxa"/>
            <w:tcBorders>
              <w:top w:val="single" w:sz="4" w:space="0" w:color="000000"/>
              <w:left w:val="single" w:sz="4" w:space="0" w:color="000000"/>
              <w:bottom w:val="single" w:sz="4" w:space="0" w:color="000000"/>
              <w:right w:val="single" w:sz="4" w:space="0" w:color="000000"/>
            </w:tcBorders>
            <w:shd w:val="clear" w:color="auto" w:fill="auto"/>
          </w:tcPr>
          <w:p w14:paraId="15D9E862" w14:textId="77777777" w:rsidR="00AA7FBB" w:rsidRDefault="00AA7FBB">
            <w:pPr>
              <w:spacing w:after="0" w:line="240" w:lineRule="auto"/>
              <w:rPr>
                <w:rFonts w:ascii="Times New Roman" w:eastAsia="Calibri" w:hAnsi="Times New Roman" w:cs="Times New Roman"/>
                <w:bCs/>
                <w:iCs/>
                <w:sz w:val="22"/>
                <w:szCs w:val="22"/>
                <w:lang w:val="lt-LT"/>
              </w:rPr>
            </w:pPr>
          </w:p>
        </w:tc>
      </w:tr>
      <w:tr w:rsidR="00AA7FBB" w14:paraId="6FF9A989" w14:textId="77777777">
        <w:tc>
          <w:tcPr>
            <w:tcW w:w="3095" w:type="dxa"/>
            <w:tcBorders>
              <w:top w:val="single" w:sz="4" w:space="0" w:color="000000"/>
              <w:left w:val="single" w:sz="4" w:space="0" w:color="000000"/>
              <w:bottom w:val="single" w:sz="4" w:space="0" w:color="000000"/>
              <w:right w:val="single" w:sz="4" w:space="0" w:color="000000"/>
            </w:tcBorders>
            <w:shd w:val="clear" w:color="auto" w:fill="auto"/>
          </w:tcPr>
          <w:p w14:paraId="27DCCFDE" w14:textId="77777777" w:rsidR="00AA7FBB" w:rsidRDefault="00810B01">
            <w:pPr>
              <w:spacing w:after="0" w:line="240" w:lineRule="auto"/>
              <w:rPr>
                <w:rFonts w:ascii="Times New Roman" w:eastAsia="Calibri" w:hAnsi="Times New Roman" w:cs="Times New Roman"/>
                <w:sz w:val="22"/>
                <w:szCs w:val="22"/>
                <w:lang w:val="lt-LT"/>
              </w:rPr>
            </w:pPr>
            <w:r>
              <w:rPr>
                <w:rFonts w:ascii="Symbol" w:eastAsia="Symbol" w:hAnsi="Symbol" w:cs="Symbol"/>
                <w:sz w:val="22"/>
                <w:szCs w:val="22"/>
                <w:lang w:val="lt-LT"/>
              </w:rPr>
              <w:t></w:t>
            </w:r>
            <w:r>
              <w:rPr>
                <w:rFonts w:ascii="Times New Roman" w:eastAsia="Calibri" w:hAnsi="Times New Roman" w:cs="Times New Roman"/>
                <w:sz w:val="22"/>
                <w:szCs w:val="22"/>
                <w:lang w:val="lt-LT"/>
              </w:rPr>
              <w:t> 0,6 m</w:t>
            </w:r>
            <w:r>
              <w:rPr>
                <w:rFonts w:ascii="Times New Roman" w:eastAsia="Calibri" w:hAnsi="Times New Roman" w:cs="Times New Roman"/>
                <w:sz w:val="22"/>
                <w:szCs w:val="22"/>
                <w:vertAlign w:val="superscript"/>
                <w:lang w:val="lt-LT"/>
              </w:rPr>
              <w:t>2</w:t>
            </w:r>
          </w:p>
        </w:tc>
        <w:tc>
          <w:tcPr>
            <w:tcW w:w="3093" w:type="dxa"/>
            <w:tcBorders>
              <w:top w:val="single" w:sz="4" w:space="0" w:color="000000"/>
              <w:left w:val="single" w:sz="4" w:space="0" w:color="000000"/>
              <w:bottom w:val="single" w:sz="4" w:space="0" w:color="000000"/>
              <w:right w:val="single" w:sz="4" w:space="0" w:color="000000"/>
            </w:tcBorders>
            <w:shd w:val="clear" w:color="auto" w:fill="auto"/>
          </w:tcPr>
          <w:p w14:paraId="5D1F3876" w14:textId="77777777" w:rsidR="00AA7FBB" w:rsidRDefault="00810B01">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bCs/>
                <w:iCs/>
                <w:sz w:val="22"/>
                <w:szCs w:val="22"/>
                <w:lang w:val="lt-LT"/>
              </w:rPr>
              <w:t>5 mg/m</w:t>
            </w:r>
            <w:r>
              <w:rPr>
                <w:rFonts w:ascii="Times New Roman" w:eastAsia="Calibri" w:hAnsi="Times New Roman" w:cs="Times New Roman"/>
                <w:bCs/>
                <w:iCs/>
                <w:sz w:val="22"/>
                <w:szCs w:val="22"/>
                <w:vertAlign w:val="superscript"/>
                <w:lang w:val="lt-LT"/>
              </w:rPr>
              <w:t>2 </w:t>
            </w:r>
            <w:r>
              <w:rPr>
                <w:rFonts w:ascii="Times New Roman" w:eastAsia="Calibri" w:hAnsi="Times New Roman" w:cs="Times New Roman"/>
                <w:bCs/>
                <w:iCs/>
                <w:sz w:val="22"/>
                <w:szCs w:val="22"/>
                <w:lang w:val="lt-LT"/>
              </w:rPr>
              <w:t xml:space="preserve">į veną ir toliau po 12 valandų 4 mg tabletė </w:t>
            </w:r>
          </w:p>
        </w:tc>
        <w:tc>
          <w:tcPr>
            <w:tcW w:w="3098" w:type="dxa"/>
            <w:tcBorders>
              <w:top w:val="single" w:sz="4" w:space="0" w:color="000000"/>
              <w:left w:val="single" w:sz="4" w:space="0" w:color="000000"/>
              <w:bottom w:val="single" w:sz="4" w:space="0" w:color="000000"/>
              <w:right w:val="single" w:sz="4" w:space="0" w:color="000000"/>
            </w:tcBorders>
            <w:shd w:val="clear" w:color="auto" w:fill="auto"/>
          </w:tcPr>
          <w:p w14:paraId="11C5E548" w14:textId="77777777" w:rsidR="00AA7FBB" w:rsidRDefault="00810B01">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bCs/>
                <w:iCs/>
                <w:sz w:val="22"/>
                <w:szCs w:val="22"/>
                <w:lang w:val="lt-LT"/>
              </w:rPr>
              <w:t>4 mg tabletė kas 12 valandų</w:t>
            </w:r>
          </w:p>
        </w:tc>
      </w:tr>
    </w:tbl>
    <w:p w14:paraId="57E9D751" w14:textId="77777777" w:rsidR="00AA7FBB" w:rsidRDefault="00810B01">
      <w:pPr>
        <w:spacing w:after="0" w:line="240" w:lineRule="auto"/>
        <w:ind w:left="567" w:hanging="567"/>
        <w:rPr>
          <w:rFonts w:ascii="Times New Roman" w:eastAsia="Calibri" w:hAnsi="Times New Roman" w:cs="Times New Roman"/>
          <w:bCs/>
          <w:iCs/>
          <w:sz w:val="22"/>
          <w:szCs w:val="22"/>
          <w:lang w:val="lt-LT"/>
        </w:rPr>
      </w:pPr>
      <w:r>
        <w:rPr>
          <w:rFonts w:ascii="Times New Roman" w:eastAsia="Calibri" w:hAnsi="Times New Roman" w:cs="Times New Roman"/>
          <w:bCs/>
          <w:iCs/>
          <w:sz w:val="22"/>
          <w:szCs w:val="22"/>
          <w:lang w:val="lt-LT"/>
        </w:rPr>
        <w:t>a</w:t>
      </w:r>
      <w:r>
        <w:rPr>
          <w:rFonts w:ascii="Times New Roman" w:eastAsia="Calibri" w:hAnsi="Times New Roman" w:cs="Times New Roman"/>
          <w:bCs/>
          <w:iCs/>
          <w:sz w:val="22"/>
          <w:szCs w:val="22"/>
          <w:lang w:val="lt-LT"/>
        </w:rPr>
        <w:tab/>
        <w:t>Didžiausios į veną leidžiamos 8 mg dozės viršyti negalima.</w:t>
      </w:r>
    </w:p>
    <w:p w14:paraId="40F623A7" w14:textId="77777777" w:rsidR="00AA7FBB" w:rsidRDefault="00810B01">
      <w:pPr>
        <w:spacing w:after="0" w:line="240" w:lineRule="auto"/>
        <w:ind w:left="567" w:hanging="567"/>
        <w:rPr>
          <w:rFonts w:ascii="Times New Roman" w:eastAsia="Calibri" w:hAnsi="Times New Roman" w:cs="Times New Roman"/>
          <w:bCs/>
          <w:iCs/>
          <w:sz w:val="22"/>
          <w:szCs w:val="22"/>
          <w:lang w:val="lt-LT"/>
        </w:rPr>
      </w:pPr>
      <w:r>
        <w:rPr>
          <w:rFonts w:ascii="Times New Roman" w:eastAsia="Calibri" w:hAnsi="Times New Roman" w:cs="Times New Roman"/>
          <w:bCs/>
          <w:iCs/>
          <w:sz w:val="22"/>
          <w:szCs w:val="22"/>
          <w:lang w:val="lt-LT"/>
        </w:rPr>
        <w:t>b</w:t>
      </w:r>
      <w:r>
        <w:rPr>
          <w:rFonts w:ascii="Times New Roman" w:eastAsia="Calibri" w:hAnsi="Times New Roman" w:cs="Times New Roman"/>
          <w:bCs/>
          <w:iCs/>
          <w:sz w:val="22"/>
          <w:szCs w:val="22"/>
          <w:lang w:val="lt-LT"/>
        </w:rPr>
        <w:tab/>
        <w:t xml:space="preserve">Didžiausios suaugusiųjų 32 mg paros dozės viršyti negalima. </w:t>
      </w:r>
    </w:p>
    <w:p w14:paraId="3DC2A6B8" w14:textId="77777777" w:rsidR="00AA7FBB" w:rsidRDefault="00810B01">
      <w:pPr>
        <w:spacing w:after="0" w:line="240" w:lineRule="auto"/>
        <w:rPr>
          <w:rFonts w:ascii="Times New Roman" w:eastAsia="Calibri" w:hAnsi="Times New Roman" w:cs="Times New Roman"/>
          <w:bCs/>
          <w:iCs/>
          <w:sz w:val="22"/>
          <w:szCs w:val="22"/>
          <w:lang w:val="lt-LT"/>
        </w:rPr>
      </w:pPr>
      <w:r>
        <w:rPr>
          <w:rFonts w:ascii="Times New Roman" w:eastAsia="Calibri" w:hAnsi="Times New Roman" w:cs="Times New Roman"/>
          <w:bCs/>
          <w:iCs/>
          <w:sz w:val="22"/>
          <w:szCs w:val="22"/>
          <w:lang w:val="lt-LT"/>
        </w:rPr>
        <w:t>Ši vaistinio preparato forma vaikams, kurių KPP &lt; 0,6 m</w:t>
      </w:r>
      <w:r>
        <w:rPr>
          <w:rFonts w:ascii="Times New Roman" w:eastAsia="Calibri" w:hAnsi="Times New Roman" w:cs="Times New Roman"/>
          <w:bCs/>
          <w:iCs/>
          <w:sz w:val="22"/>
          <w:szCs w:val="22"/>
          <w:vertAlign w:val="superscript"/>
          <w:lang w:val="lt-LT"/>
        </w:rPr>
        <w:t>2</w:t>
      </w:r>
      <w:r>
        <w:rPr>
          <w:rFonts w:ascii="Times New Roman" w:eastAsia="Calibri" w:hAnsi="Times New Roman" w:cs="Times New Roman"/>
          <w:bCs/>
          <w:iCs/>
          <w:sz w:val="22"/>
          <w:szCs w:val="22"/>
          <w:lang w:val="lt-LT"/>
        </w:rPr>
        <w:t>, netinka.</w:t>
      </w:r>
    </w:p>
    <w:p w14:paraId="6F82ADA5" w14:textId="77777777" w:rsidR="00AA7FBB" w:rsidRDefault="00AA7FBB">
      <w:pPr>
        <w:spacing w:after="0" w:line="240" w:lineRule="auto"/>
        <w:rPr>
          <w:rFonts w:ascii="Times New Roman" w:eastAsia="Calibri" w:hAnsi="Times New Roman" w:cs="Times New Roman"/>
          <w:bCs/>
          <w:iCs/>
          <w:sz w:val="22"/>
          <w:szCs w:val="22"/>
          <w:lang w:val="lt-LT"/>
        </w:rPr>
      </w:pPr>
    </w:p>
    <w:p w14:paraId="034C73C1" w14:textId="77777777" w:rsidR="00AA7FBB" w:rsidRDefault="00810B01">
      <w:pPr>
        <w:spacing w:after="0" w:line="240" w:lineRule="auto"/>
        <w:rPr>
          <w:rFonts w:ascii="Times New Roman" w:eastAsia="Calibri" w:hAnsi="Times New Roman" w:cs="Times New Roman"/>
          <w:bCs/>
          <w:i/>
          <w:iCs/>
          <w:sz w:val="22"/>
          <w:szCs w:val="22"/>
          <w:lang w:val="lt-LT"/>
        </w:rPr>
      </w:pPr>
      <w:r>
        <w:rPr>
          <w:rFonts w:ascii="Times New Roman" w:eastAsia="Calibri" w:hAnsi="Times New Roman" w:cs="Times New Roman"/>
          <w:bCs/>
          <w:i/>
          <w:iCs/>
          <w:sz w:val="22"/>
          <w:szCs w:val="22"/>
          <w:lang w:val="lt-LT"/>
        </w:rPr>
        <w:t>Dozavimas pagal kūno svorį</w:t>
      </w:r>
    </w:p>
    <w:p w14:paraId="27015A4D" w14:textId="77777777" w:rsidR="00AA7FBB" w:rsidRDefault="00810B01">
      <w:pPr>
        <w:spacing w:after="0" w:line="240" w:lineRule="auto"/>
        <w:rPr>
          <w:rFonts w:ascii="Times New Roman" w:eastAsia="Calibri" w:hAnsi="Times New Roman" w:cs="Times New Roman"/>
          <w:bCs/>
          <w:iCs/>
          <w:sz w:val="22"/>
          <w:szCs w:val="22"/>
          <w:u w:val="single"/>
          <w:lang w:val="lt-LT"/>
        </w:rPr>
      </w:pPr>
      <w:r>
        <w:rPr>
          <w:rFonts w:ascii="Times New Roman" w:eastAsia="Calibri" w:hAnsi="Times New Roman" w:cs="Times New Roman"/>
          <w:bCs/>
          <w:iCs/>
          <w:sz w:val="22"/>
          <w:szCs w:val="22"/>
          <w:lang w:val="lt-LT"/>
        </w:rPr>
        <w:t>Skaičiuojant dozavimą pagal kūno svorį apskaičiuojamos didesnės dozės lyginant su apskaičiuojamomis pagal KPP</w:t>
      </w:r>
      <w:r>
        <w:rPr>
          <w:rFonts w:ascii="Times New Roman" w:eastAsia="Calibri" w:hAnsi="Times New Roman" w:cs="Times New Roman"/>
          <w:bCs/>
          <w:iCs/>
          <w:sz w:val="22"/>
          <w:szCs w:val="22"/>
          <w:u w:val="single"/>
          <w:lang w:val="lt-LT"/>
        </w:rPr>
        <w:t xml:space="preserve"> </w:t>
      </w:r>
      <w:r>
        <w:rPr>
          <w:rFonts w:ascii="Times New Roman" w:eastAsia="Calibri" w:hAnsi="Times New Roman" w:cs="Times New Roman"/>
          <w:bCs/>
          <w:iCs/>
          <w:sz w:val="22"/>
          <w:szCs w:val="22"/>
          <w:lang w:val="lt-LT"/>
        </w:rPr>
        <w:t>(žr. 4.4 ir 5.1 skyrius).</w:t>
      </w:r>
    </w:p>
    <w:p w14:paraId="79F215BC" w14:textId="77777777" w:rsidR="00AA7FBB" w:rsidRDefault="00810B01">
      <w:pPr>
        <w:spacing w:after="0" w:line="240" w:lineRule="auto"/>
        <w:rPr>
          <w:rFonts w:ascii="Times New Roman" w:eastAsia="Calibri" w:hAnsi="Times New Roman" w:cs="Times New Roman"/>
          <w:sz w:val="22"/>
          <w:szCs w:val="22"/>
          <w:lang w:val="lt-LT"/>
        </w:rPr>
      </w:pPr>
      <w:proofErr w:type="spellStart"/>
      <w:r>
        <w:rPr>
          <w:rFonts w:ascii="Times New Roman" w:eastAsia="Calibri" w:hAnsi="Times New Roman" w:cs="Times New Roman"/>
          <w:bCs/>
          <w:iCs/>
          <w:sz w:val="22"/>
          <w:szCs w:val="22"/>
          <w:lang w:val="lt-LT"/>
        </w:rPr>
        <w:t>Zofran</w:t>
      </w:r>
      <w:proofErr w:type="spellEnd"/>
      <w:r>
        <w:rPr>
          <w:rFonts w:ascii="Times New Roman" w:eastAsia="Calibri" w:hAnsi="Times New Roman" w:cs="Times New Roman"/>
          <w:bCs/>
          <w:iCs/>
          <w:sz w:val="22"/>
          <w:szCs w:val="22"/>
          <w:lang w:val="lt-LT"/>
        </w:rPr>
        <w:t xml:space="preserve"> reikia vartoti</w:t>
      </w:r>
      <w:r>
        <w:rPr>
          <w:rFonts w:ascii="Times New Roman" w:eastAsia="Calibri" w:hAnsi="Times New Roman" w:cs="Times New Roman"/>
          <w:sz w:val="22"/>
          <w:szCs w:val="22"/>
          <w:lang w:val="lt-LT"/>
        </w:rPr>
        <w:t xml:space="preserve"> prieš pat chemoterapiją </w:t>
      </w:r>
      <w:r>
        <w:rPr>
          <w:rFonts w:ascii="Times New Roman" w:eastAsia="Calibri" w:hAnsi="Times New Roman" w:cs="Times New Roman"/>
          <w:bCs/>
          <w:iCs/>
          <w:sz w:val="22"/>
          <w:szCs w:val="22"/>
          <w:lang w:val="lt-LT"/>
        </w:rPr>
        <w:t xml:space="preserve">vienkartine </w:t>
      </w:r>
      <w:r>
        <w:rPr>
          <w:rFonts w:ascii="Times New Roman" w:eastAsia="Calibri" w:hAnsi="Times New Roman" w:cs="Times New Roman"/>
          <w:sz w:val="22"/>
          <w:szCs w:val="22"/>
          <w:lang w:val="lt-LT"/>
        </w:rPr>
        <w:t xml:space="preserve">į veną suleidžiama 0,15 mg/kg </w:t>
      </w:r>
      <w:r>
        <w:rPr>
          <w:rFonts w:ascii="Times New Roman" w:eastAsia="Calibri" w:hAnsi="Times New Roman" w:cs="Times New Roman"/>
          <w:bCs/>
          <w:iCs/>
          <w:sz w:val="22"/>
          <w:szCs w:val="22"/>
          <w:lang w:val="lt-LT"/>
        </w:rPr>
        <w:t xml:space="preserve">doze. Didžiausios į veną leidžiamos 8 mg dozės viršyti negalima. Kitas dvi į veną leidžiamas dozes reikia vartoti kas 4 valandas. </w:t>
      </w:r>
    </w:p>
    <w:p w14:paraId="5738D55E" w14:textId="77777777" w:rsidR="00AA7FBB" w:rsidRDefault="00810B01">
      <w:pPr>
        <w:spacing w:after="0" w:line="240" w:lineRule="auto"/>
        <w:rPr>
          <w:rFonts w:ascii="Times New Roman" w:eastAsia="Calibri" w:hAnsi="Times New Roman" w:cs="Times New Roman"/>
          <w:bCs/>
          <w:iCs/>
          <w:sz w:val="22"/>
          <w:szCs w:val="22"/>
          <w:lang w:val="lt-LT"/>
        </w:rPr>
      </w:pPr>
      <w:r>
        <w:rPr>
          <w:rFonts w:ascii="Times New Roman" w:eastAsia="Calibri" w:hAnsi="Times New Roman" w:cs="Times New Roman"/>
          <w:bCs/>
          <w:iCs/>
          <w:sz w:val="22"/>
          <w:szCs w:val="22"/>
          <w:lang w:val="lt-LT"/>
        </w:rPr>
        <w:t xml:space="preserve">Vartojamą per burną dozę galima pradėti vartoti po dvylikos valandų ir tęsti vartoti iki 5 parų (žr. 2 lentelę). Didžiausios suaugusiųjų 32 mg paros dozės viršyti negalima.  </w:t>
      </w:r>
    </w:p>
    <w:p w14:paraId="3A5E4B98" w14:textId="77777777" w:rsidR="00AA7FBB" w:rsidRDefault="00AA7FBB">
      <w:pPr>
        <w:spacing w:after="0" w:line="240" w:lineRule="auto"/>
        <w:rPr>
          <w:rFonts w:ascii="Times New Roman" w:eastAsia="Calibri" w:hAnsi="Times New Roman" w:cs="Times New Roman"/>
          <w:bCs/>
          <w:iCs/>
          <w:sz w:val="22"/>
          <w:szCs w:val="22"/>
          <w:lang w:val="lt-LT"/>
        </w:rPr>
      </w:pPr>
    </w:p>
    <w:p w14:paraId="4E86D4E5" w14:textId="77777777" w:rsidR="00AA7FBB" w:rsidRDefault="00810B01">
      <w:pPr>
        <w:spacing w:after="0" w:line="240" w:lineRule="auto"/>
        <w:rPr>
          <w:rFonts w:ascii="Times New Roman" w:eastAsia="Calibri" w:hAnsi="Times New Roman" w:cs="Times New Roman"/>
          <w:bCs/>
          <w:iCs/>
          <w:sz w:val="22"/>
          <w:szCs w:val="22"/>
          <w:u w:val="single"/>
          <w:lang w:val="lt-LT"/>
        </w:rPr>
      </w:pPr>
      <w:r>
        <w:rPr>
          <w:rFonts w:ascii="Times New Roman" w:eastAsia="Calibri" w:hAnsi="Times New Roman" w:cs="Times New Roman"/>
          <w:bCs/>
          <w:i/>
          <w:iCs/>
          <w:sz w:val="22"/>
          <w:szCs w:val="22"/>
          <w:lang w:val="lt-LT"/>
        </w:rPr>
        <w:t xml:space="preserve">2 lentelė. Dozavimas </w:t>
      </w:r>
      <w:r>
        <w:rPr>
          <w:rFonts w:ascii="Times New Roman" w:eastAsia="Calibri" w:hAnsi="Times New Roman" w:cs="Times New Roman"/>
          <w:i/>
          <w:sz w:val="22"/>
          <w:szCs w:val="22"/>
          <w:lang w:val="lt-LT"/>
        </w:rPr>
        <w:t xml:space="preserve">CSPV </w:t>
      </w:r>
      <w:r>
        <w:rPr>
          <w:rFonts w:ascii="Times New Roman" w:eastAsia="Calibri" w:hAnsi="Times New Roman" w:cs="Times New Roman"/>
          <w:bCs/>
          <w:i/>
          <w:iCs/>
          <w:sz w:val="22"/>
          <w:szCs w:val="22"/>
          <w:lang w:val="lt-LT"/>
        </w:rPr>
        <w:t>pagal kūno svorį vaikams, vyresniems nei 6 mėnesių amžiaus, ir paaugliams.</w:t>
      </w:r>
    </w:p>
    <w:tbl>
      <w:tblPr>
        <w:tblW w:w="9286" w:type="dxa"/>
        <w:tblInd w:w="-106" w:type="dxa"/>
        <w:tblLook w:val="01E0" w:firstRow="1" w:lastRow="1" w:firstColumn="1" w:lastColumn="1" w:noHBand="0" w:noVBand="0"/>
      </w:tblPr>
      <w:tblGrid>
        <w:gridCol w:w="3095"/>
        <w:gridCol w:w="3093"/>
        <w:gridCol w:w="3098"/>
      </w:tblGrid>
      <w:tr w:rsidR="00AA7FBB" w14:paraId="1659E9F7" w14:textId="77777777">
        <w:tc>
          <w:tcPr>
            <w:tcW w:w="3095" w:type="dxa"/>
            <w:tcBorders>
              <w:top w:val="single" w:sz="4" w:space="0" w:color="000000"/>
              <w:left w:val="single" w:sz="4" w:space="0" w:color="000000"/>
              <w:bottom w:val="single" w:sz="4" w:space="0" w:color="000000"/>
              <w:right w:val="single" w:sz="4" w:space="0" w:color="000000"/>
            </w:tcBorders>
            <w:shd w:val="clear" w:color="auto" w:fill="auto"/>
          </w:tcPr>
          <w:p w14:paraId="25A22464" w14:textId="77777777" w:rsidR="00AA7FBB" w:rsidRDefault="00810B01">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bCs/>
                <w:iCs/>
                <w:sz w:val="22"/>
                <w:szCs w:val="22"/>
                <w:lang w:val="lt-LT"/>
              </w:rPr>
              <w:t>Kūno svoris</w:t>
            </w:r>
          </w:p>
        </w:tc>
        <w:tc>
          <w:tcPr>
            <w:tcW w:w="3093" w:type="dxa"/>
            <w:tcBorders>
              <w:top w:val="single" w:sz="4" w:space="0" w:color="000000"/>
              <w:left w:val="single" w:sz="4" w:space="0" w:color="000000"/>
              <w:bottom w:val="single" w:sz="4" w:space="0" w:color="000000"/>
              <w:right w:val="single" w:sz="4" w:space="0" w:color="000000"/>
            </w:tcBorders>
            <w:shd w:val="clear" w:color="auto" w:fill="auto"/>
          </w:tcPr>
          <w:p w14:paraId="585AE9F1" w14:textId="77777777" w:rsidR="00AA7FBB" w:rsidRDefault="00810B01">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bCs/>
                <w:iCs/>
                <w:sz w:val="22"/>
                <w:szCs w:val="22"/>
                <w:lang w:val="lt-LT"/>
              </w:rPr>
              <w:t>1 </w:t>
            </w:r>
            <w:proofErr w:type="spellStart"/>
            <w:r>
              <w:rPr>
                <w:rFonts w:ascii="Times New Roman" w:eastAsia="Calibri" w:hAnsi="Times New Roman" w:cs="Times New Roman"/>
                <w:bCs/>
                <w:iCs/>
                <w:sz w:val="22"/>
                <w:szCs w:val="22"/>
                <w:lang w:val="lt-LT"/>
              </w:rPr>
              <w:t>diena</w:t>
            </w:r>
            <w:r>
              <w:rPr>
                <w:rFonts w:ascii="Times New Roman" w:eastAsia="Calibri" w:hAnsi="Times New Roman" w:cs="Times New Roman"/>
                <w:bCs/>
                <w:iCs/>
                <w:sz w:val="22"/>
                <w:szCs w:val="22"/>
                <w:vertAlign w:val="superscript"/>
                <w:lang w:val="lt-LT"/>
              </w:rPr>
              <w:t>a,b</w:t>
            </w:r>
            <w:proofErr w:type="spellEnd"/>
          </w:p>
        </w:tc>
        <w:tc>
          <w:tcPr>
            <w:tcW w:w="3098" w:type="dxa"/>
            <w:tcBorders>
              <w:top w:val="single" w:sz="4" w:space="0" w:color="000000"/>
              <w:left w:val="single" w:sz="4" w:space="0" w:color="000000"/>
              <w:bottom w:val="single" w:sz="4" w:space="0" w:color="000000"/>
              <w:right w:val="single" w:sz="4" w:space="0" w:color="000000"/>
            </w:tcBorders>
            <w:shd w:val="clear" w:color="auto" w:fill="auto"/>
          </w:tcPr>
          <w:p w14:paraId="32CDA5AF" w14:textId="77777777" w:rsidR="00AA7FBB" w:rsidRDefault="00810B01">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bCs/>
                <w:iCs/>
                <w:sz w:val="22"/>
                <w:szCs w:val="22"/>
                <w:lang w:val="lt-LT"/>
              </w:rPr>
              <w:t>2–6 </w:t>
            </w:r>
            <w:proofErr w:type="spellStart"/>
            <w:r>
              <w:rPr>
                <w:rFonts w:ascii="Times New Roman" w:eastAsia="Calibri" w:hAnsi="Times New Roman" w:cs="Times New Roman"/>
                <w:bCs/>
                <w:iCs/>
                <w:sz w:val="22"/>
                <w:szCs w:val="22"/>
                <w:lang w:val="lt-LT"/>
              </w:rPr>
              <w:t>diena</w:t>
            </w:r>
            <w:r>
              <w:rPr>
                <w:rFonts w:ascii="Times New Roman" w:eastAsia="Calibri" w:hAnsi="Times New Roman" w:cs="Times New Roman"/>
                <w:bCs/>
                <w:iCs/>
                <w:sz w:val="22"/>
                <w:szCs w:val="22"/>
                <w:vertAlign w:val="superscript"/>
                <w:lang w:val="lt-LT"/>
              </w:rPr>
              <w:t>b</w:t>
            </w:r>
            <w:proofErr w:type="spellEnd"/>
          </w:p>
        </w:tc>
      </w:tr>
      <w:tr w:rsidR="00AA7FBB" w14:paraId="260F95FC" w14:textId="77777777">
        <w:tc>
          <w:tcPr>
            <w:tcW w:w="3095" w:type="dxa"/>
            <w:tcBorders>
              <w:top w:val="single" w:sz="4" w:space="0" w:color="000000"/>
              <w:left w:val="single" w:sz="4" w:space="0" w:color="000000"/>
              <w:bottom w:val="single" w:sz="4" w:space="0" w:color="000000"/>
              <w:right w:val="single" w:sz="4" w:space="0" w:color="000000"/>
            </w:tcBorders>
            <w:shd w:val="clear" w:color="auto" w:fill="auto"/>
          </w:tcPr>
          <w:p w14:paraId="127175D6" w14:textId="77777777" w:rsidR="00AA7FBB" w:rsidRDefault="00AA7FBB">
            <w:pPr>
              <w:spacing w:after="0" w:line="240" w:lineRule="auto"/>
              <w:rPr>
                <w:rFonts w:ascii="Times New Roman" w:eastAsia="Calibri" w:hAnsi="Times New Roman" w:cs="Times New Roman"/>
                <w:sz w:val="22"/>
                <w:szCs w:val="22"/>
                <w:lang w:val="lt-LT"/>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Pr>
          <w:p w14:paraId="25C242B3" w14:textId="77777777" w:rsidR="00AA7FBB" w:rsidRDefault="00AA7FBB">
            <w:pPr>
              <w:spacing w:after="0" w:line="240" w:lineRule="auto"/>
              <w:rPr>
                <w:rFonts w:ascii="Times New Roman" w:eastAsia="Calibri" w:hAnsi="Times New Roman" w:cs="Times New Roman"/>
                <w:bCs/>
                <w:iCs/>
                <w:sz w:val="22"/>
                <w:szCs w:val="22"/>
                <w:lang w:val="lt-LT"/>
              </w:rPr>
            </w:pPr>
          </w:p>
        </w:tc>
        <w:tc>
          <w:tcPr>
            <w:tcW w:w="3098" w:type="dxa"/>
            <w:tcBorders>
              <w:top w:val="single" w:sz="4" w:space="0" w:color="000000"/>
              <w:left w:val="single" w:sz="4" w:space="0" w:color="000000"/>
              <w:bottom w:val="single" w:sz="4" w:space="0" w:color="000000"/>
              <w:right w:val="single" w:sz="4" w:space="0" w:color="000000"/>
            </w:tcBorders>
            <w:shd w:val="clear" w:color="auto" w:fill="auto"/>
          </w:tcPr>
          <w:p w14:paraId="28858A18" w14:textId="77777777" w:rsidR="00AA7FBB" w:rsidRDefault="00AA7FBB">
            <w:pPr>
              <w:spacing w:after="0" w:line="240" w:lineRule="auto"/>
              <w:rPr>
                <w:rFonts w:ascii="Times New Roman" w:eastAsia="Calibri" w:hAnsi="Times New Roman" w:cs="Times New Roman"/>
                <w:bCs/>
                <w:iCs/>
                <w:sz w:val="22"/>
                <w:szCs w:val="22"/>
                <w:lang w:val="lt-LT"/>
              </w:rPr>
            </w:pPr>
          </w:p>
        </w:tc>
      </w:tr>
      <w:tr w:rsidR="00AA7FBB" w14:paraId="37221C75" w14:textId="77777777">
        <w:tc>
          <w:tcPr>
            <w:tcW w:w="3095" w:type="dxa"/>
            <w:tcBorders>
              <w:top w:val="single" w:sz="4" w:space="0" w:color="000000"/>
              <w:left w:val="single" w:sz="4" w:space="0" w:color="000000"/>
              <w:bottom w:val="single" w:sz="4" w:space="0" w:color="000000"/>
              <w:right w:val="single" w:sz="4" w:space="0" w:color="000000"/>
            </w:tcBorders>
            <w:shd w:val="clear" w:color="auto" w:fill="auto"/>
          </w:tcPr>
          <w:p w14:paraId="3EF9A12A" w14:textId="77777777" w:rsidR="00AA7FBB" w:rsidRDefault="00810B01">
            <w:pPr>
              <w:spacing w:after="0" w:line="240" w:lineRule="auto"/>
              <w:rPr>
                <w:rFonts w:ascii="Times New Roman" w:eastAsia="Calibri" w:hAnsi="Times New Roman" w:cs="Times New Roman"/>
                <w:sz w:val="22"/>
                <w:szCs w:val="22"/>
                <w:lang w:val="lt-LT"/>
              </w:rPr>
            </w:pPr>
            <w:r>
              <w:rPr>
                <w:rFonts w:ascii="Symbol" w:eastAsia="Symbol" w:hAnsi="Symbol" w:cs="Symbol"/>
                <w:sz w:val="22"/>
                <w:szCs w:val="22"/>
                <w:lang w:val="lt-LT"/>
              </w:rPr>
              <w:t></w:t>
            </w:r>
            <w:r>
              <w:rPr>
                <w:rFonts w:ascii="Times New Roman" w:eastAsia="Calibri" w:hAnsi="Times New Roman" w:cs="Times New Roman"/>
                <w:sz w:val="22"/>
                <w:szCs w:val="22"/>
                <w:lang w:val="lt-LT"/>
              </w:rPr>
              <w:t> 10 kg</w:t>
            </w:r>
          </w:p>
        </w:tc>
        <w:tc>
          <w:tcPr>
            <w:tcW w:w="3093" w:type="dxa"/>
            <w:tcBorders>
              <w:top w:val="single" w:sz="4" w:space="0" w:color="000000"/>
              <w:left w:val="single" w:sz="4" w:space="0" w:color="000000"/>
              <w:bottom w:val="single" w:sz="4" w:space="0" w:color="000000"/>
              <w:right w:val="single" w:sz="4" w:space="0" w:color="000000"/>
            </w:tcBorders>
            <w:shd w:val="clear" w:color="auto" w:fill="auto"/>
          </w:tcPr>
          <w:p w14:paraId="09A8A014" w14:textId="77777777" w:rsidR="00AA7FBB" w:rsidRDefault="00810B01">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bCs/>
                <w:iCs/>
                <w:sz w:val="22"/>
                <w:szCs w:val="22"/>
                <w:lang w:val="lt-LT"/>
              </w:rPr>
              <w:t>Iki 3 dozių po 0,15 mg/kg kas 4 valandas</w:t>
            </w:r>
          </w:p>
        </w:tc>
        <w:tc>
          <w:tcPr>
            <w:tcW w:w="3098" w:type="dxa"/>
            <w:tcBorders>
              <w:top w:val="single" w:sz="4" w:space="0" w:color="000000"/>
              <w:left w:val="single" w:sz="4" w:space="0" w:color="000000"/>
              <w:bottom w:val="single" w:sz="4" w:space="0" w:color="000000"/>
              <w:right w:val="single" w:sz="4" w:space="0" w:color="000000"/>
            </w:tcBorders>
            <w:shd w:val="clear" w:color="auto" w:fill="auto"/>
          </w:tcPr>
          <w:p w14:paraId="2511CE3F" w14:textId="77777777" w:rsidR="00AA7FBB" w:rsidRDefault="00810B01">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bCs/>
                <w:iCs/>
                <w:sz w:val="22"/>
                <w:szCs w:val="22"/>
                <w:lang w:val="lt-LT"/>
              </w:rPr>
              <w:t>4 mg tabletė kas 12 valandų</w:t>
            </w:r>
          </w:p>
        </w:tc>
      </w:tr>
    </w:tbl>
    <w:p w14:paraId="32AA789D" w14:textId="77777777" w:rsidR="00AA7FBB" w:rsidRDefault="00810B01">
      <w:pPr>
        <w:spacing w:after="0" w:line="240" w:lineRule="auto"/>
        <w:ind w:left="567" w:hanging="567"/>
        <w:rPr>
          <w:rFonts w:ascii="Times New Roman" w:eastAsia="Calibri" w:hAnsi="Times New Roman" w:cs="Times New Roman"/>
          <w:bCs/>
          <w:iCs/>
          <w:sz w:val="22"/>
          <w:szCs w:val="22"/>
          <w:lang w:val="lt-LT"/>
        </w:rPr>
      </w:pPr>
      <w:r>
        <w:rPr>
          <w:rFonts w:ascii="Times New Roman" w:eastAsia="Calibri" w:hAnsi="Times New Roman" w:cs="Times New Roman"/>
          <w:bCs/>
          <w:iCs/>
          <w:sz w:val="22"/>
          <w:szCs w:val="22"/>
          <w:lang w:val="lt-LT"/>
        </w:rPr>
        <w:t>a</w:t>
      </w:r>
      <w:r>
        <w:rPr>
          <w:rFonts w:ascii="Times New Roman" w:eastAsia="Calibri" w:hAnsi="Times New Roman" w:cs="Times New Roman"/>
          <w:bCs/>
          <w:iCs/>
          <w:sz w:val="22"/>
          <w:szCs w:val="22"/>
          <w:lang w:val="lt-LT"/>
        </w:rPr>
        <w:tab/>
        <w:t>Didžiausios į veną leidžiamos 8 mg dozės viršyti negalima.</w:t>
      </w:r>
    </w:p>
    <w:p w14:paraId="50E1FD25" w14:textId="77777777" w:rsidR="00AA7FBB" w:rsidRDefault="00810B01">
      <w:pPr>
        <w:spacing w:after="0" w:line="240" w:lineRule="auto"/>
        <w:ind w:left="567" w:hanging="567"/>
        <w:rPr>
          <w:rFonts w:ascii="Times New Roman" w:eastAsia="Calibri" w:hAnsi="Times New Roman" w:cs="Times New Roman"/>
          <w:bCs/>
          <w:iCs/>
          <w:sz w:val="22"/>
          <w:szCs w:val="22"/>
          <w:lang w:val="lt-LT"/>
        </w:rPr>
      </w:pPr>
      <w:r>
        <w:rPr>
          <w:rFonts w:ascii="Times New Roman" w:eastAsia="Calibri" w:hAnsi="Times New Roman" w:cs="Times New Roman"/>
          <w:bCs/>
          <w:iCs/>
          <w:sz w:val="22"/>
          <w:szCs w:val="22"/>
          <w:lang w:val="lt-LT"/>
        </w:rPr>
        <w:lastRenderedPageBreak/>
        <w:t>b</w:t>
      </w:r>
      <w:r>
        <w:rPr>
          <w:rFonts w:ascii="Times New Roman" w:eastAsia="Calibri" w:hAnsi="Times New Roman" w:cs="Times New Roman"/>
          <w:bCs/>
          <w:iCs/>
          <w:sz w:val="22"/>
          <w:szCs w:val="22"/>
          <w:lang w:val="lt-LT"/>
        </w:rPr>
        <w:tab/>
        <w:t xml:space="preserve">Didžiausios suaugusiųjų 32 mg paros dozės viršyti negalima.  </w:t>
      </w:r>
    </w:p>
    <w:p w14:paraId="08B953AE" w14:textId="77777777" w:rsidR="00AA7FBB" w:rsidRDefault="00810B01">
      <w:pPr>
        <w:spacing w:after="0" w:line="240" w:lineRule="auto"/>
        <w:rPr>
          <w:rFonts w:ascii="Times New Roman" w:eastAsia="Calibri" w:hAnsi="Times New Roman" w:cs="Times New Roman"/>
          <w:bCs/>
          <w:iCs/>
          <w:sz w:val="22"/>
          <w:szCs w:val="22"/>
          <w:lang w:val="lt-LT"/>
        </w:rPr>
      </w:pPr>
      <w:r>
        <w:rPr>
          <w:rFonts w:ascii="Times New Roman" w:eastAsia="Calibri" w:hAnsi="Times New Roman" w:cs="Times New Roman"/>
          <w:bCs/>
          <w:iCs/>
          <w:sz w:val="22"/>
          <w:szCs w:val="22"/>
          <w:lang w:val="lt-LT"/>
        </w:rPr>
        <w:t>Ši vaistinio preparato forma vaikams, kurių kūno svoris &lt; 10 kg, netinka.</w:t>
      </w:r>
    </w:p>
    <w:p w14:paraId="48CBE884" w14:textId="77777777" w:rsidR="00AA7FBB" w:rsidRDefault="00AA7FBB">
      <w:pPr>
        <w:spacing w:after="0" w:line="240" w:lineRule="auto"/>
        <w:rPr>
          <w:rFonts w:ascii="Times New Roman" w:eastAsia="Calibri" w:hAnsi="Times New Roman" w:cs="Times New Roman"/>
          <w:iCs/>
          <w:sz w:val="22"/>
          <w:szCs w:val="22"/>
          <w:lang w:val="lt-LT"/>
        </w:rPr>
      </w:pPr>
    </w:p>
    <w:p w14:paraId="51A3F388" w14:textId="77777777" w:rsidR="00AA7FBB" w:rsidRDefault="00810B01">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u w:val="single"/>
          <w:lang w:val="lt-LT"/>
        </w:rPr>
        <w:t>Senyviems pacientams</w:t>
      </w:r>
    </w:p>
    <w:p w14:paraId="19C2919C" w14:textId="77777777" w:rsidR="00AA7FBB" w:rsidRDefault="00810B01">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 xml:space="preserve">Vyresni kaip 65 metų pacientai </w:t>
      </w:r>
      <w:proofErr w:type="spellStart"/>
      <w:r>
        <w:rPr>
          <w:rFonts w:ascii="Times New Roman" w:eastAsia="Calibri" w:hAnsi="Times New Roman" w:cs="Times New Roman"/>
          <w:sz w:val="22"/>
          <w:szCs w:val="22"/>
          <w:lang w:val="lt-LT"/>
        </w:rPr>
        <w:t>Zofran</w:t>
      </w:r>
      <w:proofErr w:type="spellEnd"/>
      <w:r>
        <w:rPr>
          <w:rFonts w:ascii="Times New Roman" w:eastAsia="Calibri" w:hAnsi="Times New Roman" w:cs="Times New Roman"/>
          <w:sz w:val="22"/>
          <w:szCs w:val="22"/>
          <w:lang w:val="lt-LT"/>
        </w:rPr>
        <w:t xml:space="preserve"> toleruoja gerai, todėl jiems dozės, vaistinio preparato vartojimo intervalų ir būdo keisti nereikia.</w:t>
      </w:r>
    </w:p>
    <w:p w14:paraId="5858C20C" w14:textId="77777777" w:rsidR="00AA7FBB" w:rsidRDefault="00AA7FBB">
      <w:pPr>
        <w:spacing w:after="0" w:line="240" w:lineRule="auto"/>
        <w:rPr>
          <w:rFonts w:ascii="Times New Roman" w:eastAsia="Calibri" w:hAnsi="Times New Roman" w:cs="Times New Roman"/>
          <w:b/>
          <w:i/>
          <w:iCs/>
          <w:sz w:val="22"/>
          <w:szCs w:val="22"/>
          <w:lang w:val="lt-LT"/>
        </w:rPr>
      </w:pPr>
    </w:p>
    <w:p w14:paraId="60191EEC" w14:textId="77777777" w:rsidR="00AA7FBB" w:rsidRDefault="00810B01">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bCs/>
          <w:sz w:val="22"/>
          <w:szCs w:val="22"/>
          <w:u w:val="single"/>
          <w:lang w:val="lt-LT"/>
        </w:rPr>
        <w:t>Pacientams, kurių inkstų funkcija sutrikusi</w:t>
      </w:r>
    </w:p>
    <w:p w14:paraId="3EC43866" w14:textId="4FF5FAA3" w:rsidR="00AA7FBB" w:rsidRDefault="00810B01">
      <w:pPr>
        <w:spacing w:after="0" w:line="240" w:lineRule="auto"/>
      </w:pPr>
      <w:r>
        <w:rPr>
          <w:rFonts w:ascii="Times New Roman" w:eastAsia="Calibri" w:hAnsi="Times New Roman" w:cs="Times New Roman"/>
          <w:sz w:val="22"/>
          <w:szCs w:val="22"/>
          <w:lang w:val="lt-LT"/>
        </w:rPr>
        <w:t xml:space="preserve">Tokiems </w:t>
      </w:r>
      <w:proofErr w:type="spellStart"/>
      <w:r>
        <w:rPr>
          <w:rFonts w:ascii="Times New Roman" w:eastAsia="Calibri" w:hAnsi="Times New Roman" w:cs="Times New Roman"/>
          <w:sz w:val="22"/>
          <w:szCs w:val="22"/>
          <w:lang w:val="lt-LT"/>
        </w:rPr>
        <w:t>pacientamsdozės</w:t>
      </w:r>
      <w:proofErr w:type="spellEnd"/>
      <w:r>
        <w:rPr>
          <w:rFonts w:ascii="Times New Roman" w:eastAsia="Calibri" w:hAnsi="Times New Roman" w:cs="Times New Roman"/>
          <w:sz w:val="22"/>
          <w:szCs w:val="22"/>
          <w:lang w:val="lt-LT"/>
        </w:rPr>
        <w:t>, vaistinio preparato vartojimo intervalų ir būdo keisti nereikia.</w:t>
      </w:r>
    </w:p>
    <w:p w14:paraId="08B473C7" w14:textId="77777777" w:rsidR="00AA7FBB" w:rsidRDefault="00AA7FBB">
      <w:pPr>
        <w:spacing w:after="0" w:line="240" w:lineRule="auto"/>
        <w:rPr>
          <w:rFonts w:ascii="Times New Roman" w:eastAsia="Calibri" w:hAnsi="Times New Roman" w:cs="Times New Roman"/>
          <w:b/>
          <w:i/>
          <w:iCs/>
          <w:sz w:val="22"/>
          <w:szCs w:val="22"/>
          <w:lang w:val="lt-LT"/>
        </w:rPr>
      </w:pPr>
    </w:p>
    <w:p w14:paraId="0DCA6127" w14:textId="77777777" w:rsidR="00AA7FBB" w:rsidRDefault="00810B01">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bCs/>
          <w:sz w:val="22"/>
          <w:szCs w:val="22"/>
          <w:u w:val="single"/>
          <w:lang w:val="lt-LT"/>
        </w:rPr>
        <w:t>Pacientams, kurių kepenų funkcija sutrikusi</w:t>
      </w:r>
    </w:p>
    <w:p w14:paraId="27FDD010" w14:textId="2A9D1589" w:rsidR="00AA7FBB" w:rsidRDefault="00810B01">
      <w:pPr>
        <w:spacing w:after="0" w:line="240" w:lineRule="auto"/>
      </w:pPr>
      <w:r>
        <w:rPr>
          <w:rFonts w:ascii="Times New Roman" w:eastAsia="Calibri" w:hAnsi="Times New Roman" w:cs="Times New Roman"/>
          <w:sz w:val="22"/>
          <w:szCs w:val="22"/>
          <w:lang w:val="lt-LT"/>
        </w:rPr>
        <w:t xml:space="preserve">Jeigu yra vidutinio sunkumo arba sunkus kepenų funkcijos sutrikimas, gerokai sumažėja </w:t>
      </w:r>
      <w:proofErr w:type="spellStart"/>
      <w:r>
        <w:rPr>
          <w:rFonts w:ascii="Times New Roman" w:eastAsia="Calibri" w:hAnsi="Times New Roman" w:cs="Times New Roman"/>
          <w:sz w:val="22"/>
          <w:szCs w:val="22"/>
          <w:lang w:val="lt-LT"/>
        </w:rPr>
        <w:t>Zofran</w:t>
      </w:r>
      <w:proofErr w:type="spellEnd"/>
      <w:r>
        <w:rPr>
          <w:rFonts w:ascii="Times New Roman" w:eastAsia="Calibri" w:hAnsi="Times New Roman" w:cs="Times New Roman"/>
          <w:sz w:val="22"/>
          <w:szCs w:val="22"/>
          <w:lang w:val="lt-LT"/>
        </w:rPr>
        <w:t xml:space="preserve"> klirensas ir gerokai pailgėja pusinės jo eliminacijos laikas kraujo serume. Tokiems pacientams didesnės nei 8 mg paros dozės vartoti negalima.  </w:t>
      </w:r>
    </w:p>
    <w:p w14:paraId="4F23C6CF" w14:textId="77777777" w:rsidR="00AA7FBB" w:rsidRDefault="00AA7FBB">
      <w:pPr>
        <w:spacing w:after="0" w:line="240" w:lineRule="auto"/>
        <w:rPr>
          <w:rFonts w:ascii="Times New Roman" w:eastAsia="Calibri" w:hAnsi="Times New Roman" w:cs="Times New Roman"/>
          <w:b/>
          <w:i/>
          <w:iCs/>
          <w:sz w:val="22"/>
          <w:szCs w:val="22"/>
          <w:lang w:val="lt-LT"/>
        </w:rPr>
      </w:pPr>
    </w:p>
    <w:p w14:paraId="2A8EDA9A" w14:textId="77777777" w:rsidR="00AA7FBB" w:rsidRDefault="00810B01">
      <w:pPr>
        <w:numPr>
          <w:ilvl w:val="0"/>
          <w:numId w:val="4"/>
        </w:numPr>
        <w:spacing w:after="0" w:line="240" w:lineRule="auto"/>
        <w:ind w:left="567" w:hanging="567"/>
        <w:rPr>
          <w:rFonts w:ascii="Times New Roman" w:eastAsia="Calibri" w:hAnsi="Times New Roman" w:cs="Times New Roman"/>
          <w:bCs/>
          <w:sz w:val="22"/>
          <w:szCs w:val="22"/>
          <w:lang w:val="lt-LT"/>
        </w:rPr>
      </w:pPr>
      <w:r>
        <w:rPr>
          <w:rFonts w:ascii="Times New Roman" w:eastAsia="Calibri" w:hAnsi="Times New Roman" w:cs="Times New Roman"/>
          <w:bCs/>
          <w:sz w:val="22"/>
          <w:szCs w:val="22"/>
          <w:lang w:val="lt-LT"/>
        </w:rPr>
        <w:t>Pooperacinis pykinimas ir vėmimas (PPV)</w:t>
      </w:r>
    </w:p>
    <w:p w14:paraId="456512E6" w14:textId="77777777" w:rsidR="00AA7FBB" w:rsidRDefault="00AA7FBB">
      <w:pPr>
        <w:spacing w:after="0" w:line="240" w:lineRule="auto"/>
        <w:rPr>
          <w:rFonts w:ascii="Times New Roman" w:eastAsia="Calibri" w:hAnsi="Times New Roman" w:cs="Times New Roman"/>
          <w:i/>
          <w:iCs/>
          <w:sz w:val="22"/>
          <w:szCs w:val="22"/>
          <w:lang w:val="lt-LT"/>
        </w:rPr>
      </w:pPr>
    </w:p>
    <w:p w14:paraId="5192C9EF" w14:textId="674FE5D6" w:rsidR="00AA7FBB" w:rsidRDefault="00810B01">
      <w:pPr>
        <w:spacing w:after="0" w:line="240" w:lineRule="auto"/>
      </w:pPr>
      <w:r>
        <w:rPr>
          <w:rFonts w:ascii="Times New Roman" w:eastAsia="Calibri" w:hAnsi="Times New Roman" w:cs="Times New Roman"/>
          <w:sz w:val="22"/>
          <w:szCs w:val="22"/>
          <w:u w:val="single"/>
          <w:lang w:val="lt-LT"/>
        </w:rPr>
        <w:t>Suaugusiesiems</w:t>
      </w:r>
    </w:p>
    <w:p w14:paraId="0759C180" w14:textId="77777777" w:rsidR="00AA7FBB" w:rsidRDefault="00810B01">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i/>
          <w:iCs/>
          <w:sz w:val="22"/>
          <w:szCs w:val="22"/>
          <w:lang w:val="lt-LT"/>
        </w:rPr>
        <w:t xml:space="preserve">Pooperacinio pykinimo ir vėmimo profilaktika. </w:t>
      </w:r>
      <w:proofErr w:type="spellStart"/>
      <w:r>
        <w:rPr>
          <w:rFonts w:ascii="Times New Roman" w:eastAsia="Calibri" w:hAnsi="Times New Roman" w:cs="Times New Roman"/>
          <w:sz w:val="22"/>
          <w:szCs w:val="22"/>
          <w:lang w:val="lt-LT"/>
        </w:rPr>
        <w:t>Zofran</w:t>
      </w:r>
      <w:proofErr w:type="spellEnd"/>
      <w:r>
        <w:rPr>
          <w:rFonts w:ascii="Times New Roman" w:eastAsia="Calibri" w:hAnsi="Times New Roman" w:cs="Times New Roman"/>
          <w:sz w:val="22"/>
          <w:szCs w:val="22"/>
          <w:lang w:val="lt-LT"/>
        </w:rPr>
        <w:t xml:space="preserve"> galima gerti arba leisti į veną ar raumenis. </w:t>
      </w:r>
    </w:p>
    <w:p w14:paraId="1960FFA7" w14:textId="77777777" w:rsidR="00AA7FBB" w:rsidRDefault="00810B01">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 xml:space="preserve">Geriamųjų vaistinių preparatų dozavimas: Rekomenduojama likus valandai iki anestezijos, pavartoti vieną 16 mg dozę. </w:t>
      </w:r>
    </w:p>
    <w:p w14:paraId="393C6D54" w14:textId="77777777" w:rsidR="00AA7FBB" w:rsidRDefault="00AA7FBB">
      <w:pPr>
        <w:spacing w:after="0" w:line="240" w:lineRule="auto"/>
        <w:rPr>
          <w:rFonts w:ascii="Times New Roman" w:eastAsia="Calibri" w:hAnsi="Times New Roman" w:cs="Times New Roman"/>
          <w:sz w:val="22"/>
          <w:szCs w:val="22"/>
          <w:lang w:val="lt-LT"/>
        </w:rPr>
      </w:pPr>
    </w:p>
    <w:p w14:paraId="5E3B0A2D" w14:textId="77777777" w:rsidR="00AA7FBB" w:rsidRDefault="00810B01">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i/>
          <w:iCs/>
          <w:sz w:val="22"/>
          <w:szCs w:val="22"/>
          <w:lang w:val="lt-LT"/>
        </w:rPr>
        <w:t xml:space="preserve">Pooperacinio pykinimo ir vėmimo slopinimas. </w:t>
      </w:r>
      <w:proofErr w:type="spellStart"/>
      <w:r>
        <w:rPr>
          <w:rFonts w:ascii="Times New Roman" w:eastAsia="Calibri" w:hAnsi="Times New Roman" w:cs="Times New Roman"/>
          <w:sz w:val="22"/>
          <w:szCs w:val="22"/>
          <w:lang w:val="lt-LT"/>
        </w:rPr>
        <w:t>Zofran</w:t>
      </w:r>
      <w:proofErr w:type="spellEnd"/>
      <w:r>
        <w:rPr>
          <w:rFonts w:ascii="Times New Roman" w:eastAsia="Calibri" w:hAnsi="Times New Roman" w:cs="Times New Roman"/>
          <w:sz w:val="22"/>
          <w:szCs w:val="22"/>
          <w:lang w:val="lt-LT"/>
        </w:rPr>
        <w:t xml:space="preserve"> rekomenduojama švirkšti į veną arba raumenis.</w:t>
      </w:r>
    </w:p>
    <w:p w14:paraId="1A02584F" w14:textId="77777777" w:rsidR="00AA7FBB" w:rsidRDefault="00AA7FBB">
      <w:pPr>
        <w:spacing w:after="0" w:line="240" w:lineRule="auto"/>
        <w:rPr>
          <w:rFonts w:ascii="Times New Roman" w:eastAsia="Calibri" w:hAnsi="Times New Roman" w:cs="Times New Roman"/>
          <w:sz w:val="22"/>
          <w:szCs w:val="22"/>
          <w:u w:val="single"/>
          <w:lang w:val="lt-LT"/>
        </w:rPr>
      </w:pPr>
    </w:p>
    <w:p w14:paraId="6702A11E" w14:textId="77777777" w:rsidR="00AA7FBB" w:rsidRDefault="00810B01">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u w:val="single"/>
          <w:lang w:val="lt-LT"/>
        </w:rPr>
        <w:t>Vaikams nuo 1 mėnesio amžiaus ir paaugliams</w:t>
      </w:r>
    </w:p>
    <w:p w14:paraId="6AEBF49B" w14:textId="77777777" w:rsidR="00AA7FBB" w:rsidRDefault="00810B01">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iCs/>
          <w:sz w:val="22"/>
          <w:szCs w:val="22"/>
          <w:lang w:val="lt-LT"/>
        </w:rPr>
        <w:t xml:space="preserve">Nebuvo atlikta tyrimų su </w:t>
      </w:r>
      <w:proofErr w:type="spellStart"/>
      <w:r>
        <w:rPr>
          <w:rFonts w:ascii="Times New Roman" w:eastAsia="Calibri" w:hAnsi="Times New Roman" w:cs="Times New Roman"/>
          <w:iCs/>
          <w:sz w:val="22"/>
          <w:szCs w:val="22"/>
          <w:lang w:val="lt-LT"/>
        </w:rPr>
        <w:t>Zofran</w:t>
      </w:r>
      <w:proofErr w:type="spellEnd"/>
      <w:r>
        <w:rPr>
          <w:rFonts w:ascii="Times New Roman" w:eastAsia="Calibri" w:hAnsi="Times New Roman" w:cs="Times New Roman"/>
          <w:iCs/>
          <w:sz w:val="22"/>
          <w:szCs w:val="22"/>
          <w:lang w:val="lt-LT"/>
        </w:rPr>
        <w:t xml:space="preserve">, vartojamu per burną, apsaugant ar gydant nuo PPV. Esant PPV vaikams nuo 1 mėnesio amžiaus ir paaugliams skiriamas injekcinis </w:t>
      </w:r>
      <w:proofErr w:type="spellStart"/>
      <w:r>
        <w:rPr>
          <w:rFonts w:ascii="Times New Roman" w:eastAsia="Calibri" w:hAnsi="Times New Roman" w:cs="Times New Roman"/>
          <w:iCs/>
          <w:sz w:val="22"/>
          <w:szCs w:val="22"/>
          <w:lang w:val="lt-LT"/>
        </w:rPr>
        <w:t>ondansetrono</w:t>
      </w:r>
      <w:proofErr w:type="spellEnd"/>
      <w:r>
        <w:rPr>
          <w:rFonts w:ascii="Times New Roman" w:eastAsia="Calibri" w:hAnsi="Times New Roman" w:cs="Times New Roman"/>
          <w:iCs/>
          <w:sz w:val="22"/>
          <w:szCs w:val="22"/>
          <w:lang w:val="lt-LT"/>
        </w:rPr>
        <w:t xml:space="preserve"> tirpalas</w:t>
      </w:r>
      <w:r>
        <w:rPr>
          <w:rFonts w:ascii="Times New Roman" w:eastAsia="Calibri" w:hAnsi="Times New Roman" w:cs="Times New Roman"/>
          <w:sz w:val="22"/>
          <w:szCs w:val="22"/>
          <w:lang w:val="lt-LT"/>
        </w:rPr>
        <w:t>.</w:t>
      </w:r>
    </w:p>
    <w:p w14:paraId="7913D00C" w14:textId="77777777" w:rsidR="00AA7FBB" w:rsidRDefault="00AA7FBB">
      <w:pPr>
        <w:spacing w:after="0" w:line="240" w:lineRule="auto"/>
        <w:rPr>
          <w:rFonts w:ascii="Times New Roman" w:eastAsia="Calibri" w:hAnsi="Times New Roman" w:cs="Times New Roman"/>
          <w:sz w:val="22"/>
          <w:szCs w:val="22"/>
          <w:lang w:val="lt-LT"/>
        </w:rPr>
      </w:pPr>
    </w:p>
    <w:p w14:paraId="08215260" w14:textId="77777777" w:rsidR="00AA7FBB" w:rsidRDefault="00810B01">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u w:val="single"/>
          <w:lang w:val="lt-LT"/>
        </w:rPr>
        <w:t>Senyviems pacientams</w:t>
      </w:r>
    </w:p>
    <w:p w14:paraId="0161E3A7" w14:textId="7F311E00" w:rsidR="00AA7FBB" w:rsidRDefault="00810B01">
      <w:pPr>
        <w:spacing w:after="0" w:line="240" w:lineRule="auto"/>
      </w:pPr>
      <w:proofErr w:type="spellStart"/>
      <w:r>
        <w:rPr>
          <w:rFonts w:ascii="Times New Roman" w:eastAsia="Calibri" w:hAnsi="Times New Roman" w:cs="Times New Roman"/>
          <w:sz w:val="22"/>
          <w:szCs w:val="22"/>
          <w:lang w:val="lt-LT"/>
        </w:rPr>
        <w:t>Zofran</w:t>
      </w:r>
      <w:proofErr w:type="spellEnd"/>
      <w:r>
        <w:rPr>
          <w:rFonts w:ascii="Times New Roman" w:eastAsia="Calibri" w:hAnsi="Times New Roman" w:cs="Times New Roman"/>
          <w:sz w:val="22"/>
          <w:szCs w:val="22"/>
          <w:lang w:val="lt-LT"/>
        </w:rPr>
        <w:t xml:space="preserve"> vartojimo senyvų žmonių pooperaciniam pykinimui ir vėmimui slopinti bei jų profilaktikai patirtis yra maža, tačiau žinoma, jog chemoterapiniais vaistiniais preparatais gydomi vyresni nei 65 metų žmonės šį vaistinį preparatą toleruoja gerai. </w:t>
      </w:r>
    </w:p>
    <w:p w14:paraId="236728AE" w14:textId="77777777" w:rsidR="00AA7FBB" w:rsidRDefault="00AA7FBB">
      <w:pPr>
        <w:spacing w:after="0" w:line="240" w:lineRule="auto"/>
        <w:rPr>
          <w:rFonts w:ascii="Times New Roman" w:eastAsia="Calibri" w:hAnsi="Times New Roman" w:cs="Times New Roman"/>
          <w:b/>
          <w:bCs/>
          <w:iCs/>
          <w:sz w:val="22"/>
          <w:szCs w:val="22"/>
          <w:lang w:val="lt-LT"/>
        </w:rPr>
      </w:pPr>
    </w:p>
    <w:p w14:paraId="479058BA" w14:textId="77777777" w:rsidR="00AA7FBB" w:rsidRDefault="00810B01">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iCs/>
          <w:sz w:val="22"/>
          <w:szCs w:val="22"/>
          <w:u w:val="single"/>
          <w:lang w:val="lt-LT"/>
        </w:rPr>
        <w:t>Pacientams, kurių inkstų funkcija sutrikusi</w:t>
      </w:r>
    </w:p>
    <w:p w14:paraId="07A8C1C9" w14:textId="77777777" w:rsidR="00AA7FBB" w:rsidRDefault="00810B01">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Jiems dozės, vaistinio preparato vartojimo intervalų ir būdo keisti nereikia.</w:t>
      </w:r>
    </w:p>
    <w:p w14:paraId="701EEE85" w14:textId="77777777" w:rsidR="00AA7FBB" w:rsidRDefault="00AA7FBB">
      <w:pPr>
        <w:spacing w:after="0" w:line="240" w:lineRule="auto"/>
        <w:rPr>
          <w:rFonts w:ascii="Times New Roman" w:eastAsia="Calibri" w:hAnsi="Times New Roman" w:cs="Times New Roman"/>
          <w:b/>
          <w:bCs/>
          <w:iCs/>
          <w:sz w:val="22"/>
          <w:szCs w:val="22"/>
          <w:lang w:val="lt-LT"/>
        </w:rPr>
      </w:pPr>
    </w:p>
    <w:p w14:paraId="6DB14E7D" w14:textId="77777777" w:rsidR="00AA7FBB" w:rsidRDefault="00810B01">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iCs/>
          <w:sz w:val="22"/>
          <w:szCs w:val="22"/>
          <w:u w:val="single"/>
          <w:lang w:val="lt-LT"/>
        </w:rPr>
        <w:t>Pacientams, kurių kepenų funkcija sutrikusi</w:t>
      </w:r>
    </w:p>
    <w:p w14:paraId="461CFA16" w14:textId="77777777" w:rsidR="00AA7FBB" w:rsidRDefault="00810B01">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 xml:space="preserve">Žmonių, kuriems yra vidutinio sunkumo arba sunkus kepenų funkcijos sutrikimas, organizme </w:t>
      </w:r>
      <w:proofErr w:type="spellStart"/>
      <w:r>
        <w:rPr>
          <w:rFonts w:ascii="Times New Roman" w:eastAsia="Calibri" w:hAnsi="Times New Roman" w:cs="Times New Roman"/>
          <w:sz w:val="22"/>
          <w:szCs w:val="22"/>
          <w:lang w:val="lt-LT"/>
        </w:rPr>
        <w:t>Zofran</w:t>
      </w:r>
      <w:proofErr w:type="spellEnd"/>
      <w:r>
        <w:rPr>
          <w:rFonts w:ascii="Times New Roman" w:eastAsia="Calibri" w:hAnsi="Times New Roman" w:cs="Times New Roman"/>
          <w:sz w:val="22"/>
          <w:szCs w:val="22"/>
          <w:lang w:val="lt-LT"/>
        </w:rPr>
        <w:t xml:space="preserve"> klirensas yra gerokai mažesnis, o pusinės eliminacijos laikas kraujo serume gerokai ilgesnis. Jiems per parą negalima vartoti didesnės nei 8 mg dozės.</w:t>
      </w:r>
    </w:p>
    <w:p w14:paraId="60B2EE63" w14:textId="77777777" w:rsidR="00AA7FBB" w:rsidRDefault="00AA7FBB">
      <w:pPr>
        <w:spacing w:after="0" w:line="240" w:lineRule="auto"/>
        <w:rPr>
          <w:rFonts w:ascii="Times New Roman" w:eastAsia="Calibri" w:hAnsi="Times New Roman" w:cs="Times New Roman"/>
          <w:b/>
          <w:sz w:val="22"/>
          <w:szCs w:val="22"/>
          <w:lang w:val="lt-LT"/>
        </w:rPr>
      </w:pPr>
    </w:p>
    <w:p w14:paraId="4B704858" w14:textId="77777777" w:rsidR="00AA7FBB" w:rsidRDefault="00810B01">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bCs/>
          <w:iCs/>
          <w:sz w:val="22"/>
          <w:szCs w:val="22"/>
          <w:u w:val="single"/>
          <w:lang w:val="lt-LT"/>
        </w:rPr>
        <w:t xml:space="preserve">Žmonėms, kurių organizme yra silpnas </w:t>
      </w:r>
      <w:proofErr w:type="spellStart"/>
      <w:r>
        <w:rPr>
          <w:rFonts w:ascii="Times New Roman" w:eastAsia="Calibri" w:hAnsi="Times New Roman" w:cs="Times New Roman"/>
          <w:bCs/>
          <w:iCs/>
          <w:sz w:val="22"/>
          <w:szCs w:val="22"/>
          <w:u w:val="single"/>
          <w:lang w:val="lt-LT"/>
        </w:rPr>
        <w:t>sparteino</w:t>
      </w:r>
      <w:proofErr w:type="spellEnd"/>
      <w:r>
        <w:rPr>
          <w:rFonts w:ascii="Times New Roman" w:eastAsia="Calibri" w:hAnsi="Times New Roman" w:cs="Times New Roman"/>
          <w:bCs/>
          <w:iCs/>
          <w:sz w:val="22"/>
          <w:szCs w:val="22"/>
          <w:u w:val="single"/>
          <w:lang w:val="lt-LT"/>
        </w:rPr>
        <w:t xml:space="preserve"> (</w:t>
      </w:r>
      <w:proofErr w:type="spellStart"/>
      <w:r>
        <w:rPr>
          <w:rFonts w:ascii="Times New Roman" w:eastAsia="Calibri" w:hAnsi="Times New Roman" w:cs="Times New Roman"/>
          <w:bCs/>
          <w:iCs/>
          <w:sz w:val="22"/>
          <w:szCs w:val="22"/>
          <w:u w:val="single"/>
          <w:lang w:val="lt-LT"/>
        </w:rPr>
        <w:t>debrisochino</w:t>
      </w:r>
      <w:proofErr w:type="spellEnd"/>
      <w:r>
        <w:rPr>
          <w:rFonts w:ascii="Times New Roman" w:eastAsia="Calibri" w:hAnsi="Times New Roman" w:cs="Times New Roman"/>
          <w:bCs/>
          <w:iCs/>
          <w:sz w:val="22"/>
          <w:szCs w:val="22"/>
          <w:u w:val="single"/>
          <w:lang w:val="lt-LT"/>
        </w:rPr>
        <w:t>) metabolizmas</w:t>
      </w:r>
    </w:p>
    <w:p w14:paraId="2D9445E4" w14:textId="60E2DADC" w:rsidR="00AA7FBB" w:rsidRDefault="00810B01">
      <w:pPr>
        <w:spacing w:after="0" w:line="240" w:lineRule="auto"/>
      </w:pPr>
      <w:r>
        <w:rPr>
          <w:rFonts w:ascii="Times New Roman" w:eastAsia="Calibri" w:hAnsi="Times New Roman" w:cs="Times New Roman"/>
          <w:sz w:val="22"/>
          <w:szCs w:val="22"/>
          <w:lang w:val="lt-LT"/>
        </w:rPr>
        <w:t xml:space="preserve">Tokių pacientų organizme </w:t>
      </w:r>
      <w:proofErr w:type="spellStart"/>
      <w:r>
        <w:rPr>
          <w:rFonts w:ascii="Times New Roman" w:eastAsia="Calibri" w:hAnsi="Times New Roman" w:cs="Times New Roman"/>
          <w:sz w:val="22"/>
          <w:szCs w:val="22"/>
          <w:lang w:val="lt-LT"/>
        </w:rPr>
        <w:t>ondansetrono</w:t>
      </w:r>
      <w:proofErr w:type="spellEnd"/>
      <w:r>
        <w:rPr>
          <w:rFonts w:ascii="Times New Roman" w:eastAsia="Calibri" w:hAnsi="Times New Roman" w:cs="Times New Roman"/>
          <w:sz w:val="22"/>
          <w:szCs w:val="22"/>
          <w:lang w:val="lt-LT"/>
        </w:rPr>
        <w:t xml:space="preserve"> pusinės eliminacijos laikas nekinta, todėl vartojant kartotines dozes, jų organizme </w:t>
      </w:r>
      <w:r w:rsidR="00C43C6B">
        <w:rPr>
          <w:rFonts w:ascii="Times New Roman" w:eastAsia="Calibri" w:hAnsi="Times New Roman" w:cs="Times New Roman"/>
          <w:sz w:val="22"/>
          <w:szCs w:val="22"/>
          <w:lang w:val="lt-LT"/>
        </w:rPr>
        <w:t xml:space="preserve">vaistinio preparato </w:t>
      </w:r>
      <w:r>
        <w:rPr>
          <w:rFonts w:ascii="Times New Roman" w:eastAsia="Calibri" w:hAnsi="Times New Roman" w:cs="Times New Roman"/>
          <w:sz w:val="22"/>
          <w:szCs w:val="22"/>
          <w:lang w:val="lt-LT"/>
        </w:rPr>
        <w:t>ekspozicija būna tokia pat kaip ir kitų žmonių. Vadinasi, minėtiems pacientams paros dozės ar vaistinio preparato vartojimo intervalų keisti nereikia.</w:t>
      </w:r>
    </w:p>
    <w:p w14:paraId="2C4A0137" w14:textId="77777777" w:rsidR="00AA7FBB" w:rsidRDefault="00AA7FBB">
      <w:pPr>
        <w:spacing w:after="0" w:line="240" w:lineRule="auto"/>
        <w:rPr>
          <w:rFonts w:ascii="Times New Roman" w:eastAsia="Calibri" w:hAnsi="Times New Roman" w:cs="Times New Roman"/>
          <w:b/>
          <w:sz w:val="22"/>
          <w:szCs w:val="22"/>
          <w:lang w:val="lt-LT"/>
        </w:rPr>
      </w:pPr>
    </w:p>
    <w:p w14:paraId="2E1D561A" w14:textId="77777777" w:rsidR="00AA7FBB" w:rsidRDefault="00810B01">
      <w:pPr>
        <w:tabs>
          <w:tab w:val="left" w:pos="567"/>
        </w:tabs>
        <w:spacing w:after="0" w:line="260" w:lineRule="exact"/>
        <w:rPr>
          <w:rFonts w:ascii="Times New Roman" w:eastAsia="Times New Roman" w:hAnsi="Times New Roman" w:cs="Times New Roman"/>
          <w:sz w:val="22"/>
          <w:szCs w:val="24"/>
          <w:u w:val="single"/>
          <w:lang w:val="lt-LT"/>
        </w:rPr>
      </w:pPr>
      <w:r>
        <w:rPr>
          <w:rFonts w:ascii="Times New Roman" w:eastAsia="Times New Roman" w:hAnsi="Times New Roman" w:cs="Times New Roman"/>
          <w:sz w:val="22"/>
          <w:szCs w:val="24"/>
          <w:u w:val="single"/>
          <w:lang w:val="lt-LT"/>
        </w:rPr>
        <w:t xml:space="preserve">Vartojimo metodas </w:t>
      </w:r>
    </w:p>
    <w:p w14:paraId="367CE2FC" w14:textId="77777777" w:rsidR="00AA7FBB" w:rsidRDefault="00810B01">
      <w:pPr>
        <w:tabs>
          <w:tab w:val="left" w:pos="567"/>
        </w:tabs>
        <w:spacing w:after="0" w:line="260" w:lineRule="exact"/>
        <w:rPr>
          <w:rFonts w:ascii="Times New Roman" w:eastAsia="Times New Roman" w:hAnsi="Times New Roman" w:cs="Times New Roman"/>
          <w:sz w:val="22"/>
          <w:szCs w:val="24"/>
          <w:lang w:val="lt-LT"/>
        </w:rPr>
      </w:pPr>
      <w:r>
        <w:rPr>
          <w:rFonts w:ascii="Times New Roman" w:eastAsia="Times New Roman" w:hAnsi="Times New Roman" w:cs="Times New Roman"/>
          <w:sz w:val="22"/>
          <w:szCs w:val="24"/>
          <w:lang w:val="lt-LT"/>
        </w:rPr>
        <w:t>Vartoti per burną.</w:t>
      </w:r>
    </w:p>
    <w:p w14:paraId="701CB895" w14:textId="77777777" w:rsidR="00AA7FBB" w:rsidRDefault="00AA7FBB">
      <w:pPr>
        <w:spacing w:after="0" w:line="240" w:lineRule="auto"/>
        <w:rPr>
          <w:rFonts w:ascii="Times New Roman" w:eastAsia="Calibri" w:hAnsi="Times New Roman" w:cs="Times New Roman"/>
          <w:b/>
          <w:sz w:val="22"/>
          <w:szCs w:val="22"/>
          <w:lang w:val="lt-LT"/>
        </w:rPr>
      </w:pPr>
    </w:p>
    <w:p w14:paraId="18E22092" w14:textId="77777777" w:rsidR="00AA7FBB" w:rsidRDefault="00810B01">
      <w:pPr>
        <w:spacing w:after="0" w:line="240" w:lineRule="auto"/>
        <w:ind w:left="540" w:hanging="540"/>
        <w:rPr>
          <w:rFonts w:ascii="Times New Roman" w:eastAsia="Calibri" w:hAnsi="Times New Roman" w:cs="Times New Roman"/>
          <w:b/>
          <w:sz w:val="22"/>
          <w:szCs w:val="22"/>
          <w:lang w:val="lt-LT"/>
        </w:rPr>
      </w:pPr>
      <w:r>
        <w:rPr>
          <w:rFonts w:ascii="Times New Roman" w:eastAsia="Calibri" w:hAnsi="Times New Roman" w:cs="Times New Roman"/>
          <w:b/>
          <w:sz w:val="22"/>
          <w:szCs w:val="22"/>
          <w:lang w:val="lt-LT"/>
        </w:rPr>
        <w:t>4.3</w:t>
      </w:r>
      <w:r>
        <w:rPr>
          <w:rFonts w:ascii="Times New Roman" w:eastAsia="Calibri" w:hAnsi="Times New Roman" w:cs="Times New Roman"/>
          <w:b/>
          <w:sz w:val="22"/>
          <w:szCs w:val="22"/>
          <w:lang w:val="lt-LT"/>
        </w:rPr>
        <w:tab/>
        <w:t>Kontraindikacijos</w:t>
      </w:r>
    </w:p>
    <w:p w14:paraId="36083F01" w14:textId="77777777" w:rsidR="00AA7FBB" w:rsidRDefault="00AA7FBB">
      <w:pPr>
        <w:spacing w:after="0" w:line="240" w:lineRule="auto"/>
        <w:rPr>
          <w:rFonts w:ascii="Times New Roman" w:eastAsia="Calibri" w:hAnsi="Times New Roman" w:cs="Times New Roman"/>
          <w:sz w:val="22"/>
          <w:szCs w:val="22"/>
          <w:lang w:val="lt-LT"/>
        </w:rPr>
      </w:pPr>
    </w:p>
    <w:p w14:paraId="7565EB84" w14:textId="77777777" w:rsidR="00AA7FBB" w:rsidRDefault="00810B01">
      <w:pPr>
        <w:spacing w:after="0" w:line="240" w:lineRule="auto"/>
        <w:rPr>
          <w:rFonts w:ascii="Times New Roman" w:eastAsia="Calibri" w:hAnsi="Times New Roman" w:cs="Times New Roman"/>
          <w:sz w:val="22"/>
          <w:szCs w:val="22"/>
          <w:lang w:val="lt-LT"/>
        </w:rPr>
      </w:pPr>
      <w:proofErr w:type="spellStart"/>
      <w:r>
        <w:rPr>
          <w:rFonts w:ascii="Times New Roman" w:eastAsia="Calibri" w:hAnsi="Times New Roman" w:cs="Times New Roman"/>
          <w:sz w:val="22"/>
          <w:szCs w:val="22"/>
          <w:lang w:val="lt-LT"/>
        </w:rPr>
        <w:t>Zofran</w:t>
      </w:r>
      <w:proofErr w:type="spellEnd"/>
      <w:r>
        <w:rPr>
          <w:rFonts w:ascii="Times New Roman" w:eastAsia="Calibri" w:hAnsi="Times New Roman" w:cs="Times New Roman"/>
          <w:sz w:val="22"/>
          <w:szCs w:val="22"/>
          <w:lang w:val="lt-LT"/>
        </w:rPr>
        <w:t xml:space="preserve"> kartu su </w:t>
      </w:r>
      <w:proofErr w:type="spellStart"/>
      <w:r>
        <w:rPr>
          <w:rFonts w:ascii="Times New Roman" w:eastAsia="Calibri" w:hAnsi="Times New Roman" w:cs="Times New Roman"/>
          <w:sz w:val="22"/>
          <w:szCs w:val="22"/>
          <w:lang w:val="lt-LT"/>
        </w:rPr>
        <w:t>apomorfinu</w:t>
      </w:r>
      <w:proofErr w:type="spellEnd"/>
      <w:r>
        <w:rPr>
          <w:rFonts w:ascii="Times New Roman" w:eastAsia="Calibri" w:hAnsi="Times New Roman" w:cs="Times New Roman"/>
          <w:sz w:val="22"/>
          <w:szCs w:val="22"/>
          <w:lang w:val="lt-LT"/>
        </w:rPr>
        <w:t xml:space="preserve"> vartoti negalima (žr. 4.5 skyrių).</w:t>
      </w:r>
    </w:p>
    <w:p w14:paraId="62092535" w14:textId="77777777" w:rsidR="00AA7FBB" w:rsidRDefault="00AA7FBB">
      <w:pPr>
        <w:spacing w:after="0" w:line="240" w:lineRule="auto"/>
        <w:rPr>
          <w:rFonts w:ascii="Times New Roman" w:eastAsia="Calibri" w:hAnsi="Times New Roman" w:cs="Times New Roman"/>
          <w:sz w:val="22"/>
          <w:szCs w:val="22"/>
          <w:lang w:val="lt-LT"/>
        </w:rPr>
      </w:pPr>
    </w:p>
    <w:p w14:paraId="13E53EA5" w14:textId="77777777" w:rsidR="00AA7FBB" w:rsidRDefault="00810B01">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lastRenderedPageBreak/>
        <w:t>Padidėjęs jautrumas veikliajai arba bet kuriai 6.1 skyriuje nurodytai pagalbinei medžiagai.</w:t>
      </w:r>
    </w:p>
    <w:p w14:paraId="5CA0F1FE" w14:textId="77777777" w:rsidR="00AA7FBB" w:rsidRDefault="00AA7FBB">
      <w:pPr>
        <w:spacing w:after="0" w:line="240" w:lineRule="auto"/>
        <w:rPr>
          <w:rFonts w:ascii="Times New Roman" w:eastAsia="Calibri" w:hAnsi="Times New Roman" w:cs="Times New Roman"/>
          <w:b/>
          <w:sz w:val="22"/>
          <w:szCs w:val="22"/>
          <w:lang w:val="lt-LT"/>
        </w:rPr>
      </w:pPr>
    </w:p>
    <w:p w14:paraId="25708401" w14:textId="77777777" w:rsidR="00AA7FBB" w:rsidRDefault="00810B01">
      <w:pPr>
        <w:spacing w:after="0" w:line="240" w:lineRule="auto"/>
        <w:ind w:left="540" w:hanging="540"/>
        <w:rPr>
          <w:rFonts w:ascii="Times New Roman" w:eastAsia="Calibri" w:hAnsi="Times New Roman" w:cs="Times New Roman"/>
          <w:b/>
          <w:sz w:val="22"/>
          <w:szCs w:val="22"/>
          <w:lang w:val="lt-LT"/>
        </w:rPr>
      </w:pPr>
      <w:r>
        <w:rPr>
          <w:rFonts w:ascii="Times New Roman" w:eastAsia="Calibri" w:hAnsi="Times New Roman" w:cs="Times New Roman"/>
          <w:b/>
          <w:sz w:val="22"/>
          <w:szCs w:val="22"/>
          <w:lang w:val="lt-LT"/>
        </w:rPr>
        <w:t>4.4</w:t>
      </w:r>
      <w:r>
        <w:rPr>
          <w:rFonts w:ascii="Times New Roman" w:eastAsia="Calibri" w:hAnsi="Times New Roman" w:cs="Times New Roman"/>
          <w:b/>
          <w:sz w:val="22"/>
          <w:szCs w:val="22"/>
          <w:lang w:val="lt-LT"/>
        </w:rPr>
        <w:tab/>
        <w:t>Specialūs įspėjimai ir atsargumo priemonės</w:t>
      </w:r>
    </w:p>
    <w:p w14:paraId="6884CEF6" w14:textId="77777777" w:rsidR="00AA7FBB" w:rsidRDefault="00AA7FBB">
      <w:pPr>
        <w:spacing w:after="0" w:line="240" w:lineRule="auto"/>
        <w:rPr>
          <w:rFonts w:ascii="Times New Roman" w:eastAsia="Calibri" w:hAnsi="Times New Roman" w:cs="Times New Roman"/>
          <w:sz w:val="22"/>
          <w:szCs w:val="22"/>
          <w:lang w:val="lt-LT"/>
        </w:rPr>
      </w:pPr>
    </w:p>
    <w:p w14:paraId="4A04A0D6" w14:textId="77777777" w:rsidR="00AA7FBB" w:rsidRDefault="00810B01">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Žmonėms, kurie alergiški kitokiems selektyvaus poveikio 5 HT</w:t>
      </w:r>
      <w:r>
        <w:rPr>
          <w:rFonts w:ascii="Times New Roman" w:eastAsia="Calibri" w:hAnsi="Times New Roman" w:cs="Times New Roman"/>
          <w:sz w:val="22"/>
          <w:szCs w:val="22"/>
          <w:vertAlign w:val="subscript"/>
          <w:lang w:val="lt-LT"/>
        </w:rPr>
        <w:t xml:space="preserve">3 </w:t>
      </w:r>
      <w:r>
        <w:rPr>
          <w:rFonts w:ascii="Times New Roman" w:eastAsia="Calibri" w:hAnsi="Times New Roman" w:cs="Times New Roman"/>
          <w:sz w:val="22"/>
          <w:szCs w:val="22"/>
          <w:lang w:val="lt-LT"/>
        </w:rPr>
        <w:t xml:space="preserve">receptorių antagonistams, galima padidėjusio organizmo jautrumo reakcija. </w:t>
      </w:r>
    </w:p>
    <w:p w14:paraId="2E9B1A0B" w14:textId="77777777" w:rsidR="00AA7FBB" w:rsidRDefault="00AA7FBB">
      <w:pPr>
        <w:spacing w:after="0" w:line="240" w:lineRule="auto"/>
        <w:rPr>
          <w:rFonts w:ascii="Times New Roman" w:eastAsia="Calibri" w:hAnsi="Times New Roman" w:cs="Times New Roman"/>
          <w:sz w:val="22"/>
          <w:szCs w:val="22"/>
          <w:lang w:val="lt-LT"/>
        </w:rPr>
      </w:pPr>
    </w:p>
    <w:p w14:paraId="0F42EBD8" w14:textId="77777777" w:rsidR="00AA7FBB" w:rsidRDefault="00810B01">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Kvėpavimo sutrikimus reikia gydyti simptomiškai, o gydytojai turi skirti jiems ypatingą dėmesį, nes tai gali būti padidėjusio jautrumo reakcijas pranašaujantys požymiai.</w:t>
      </w:r>
    </w:p>
    <w:p w14:paraId="155E7AC3" w14:textId="77777777" w:rsidR="00AA7FBB" w:rsidRDefault="00AA7FBB">
      <w:pPr>
        <w:spacing w:after="0" w:line="240" w:lineRule="auto"/>
        <w:rPr>
          <w:rFonts w:ascii="Times New Roman" w:eastAsia="Calibri" w:hAnsi="Times New Roman" w:cs="Times New Roman"/>
          <w:sz w:val="22"/>
          <w:szCs w:val="22"/>
          <w:lang w:val="lt-LT"/>
        </w:rPr>
      </w:pPr>
    </w:p>
    <w:p w14:paraId="649854A4" w14:textId="77777777" w:rsidR="00AA7FBB" w:rsidRDefault="00810B01">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 xml:space="preserve">Priklausomai nuo dozės, </w:t>
      </w:r>
      <w:proofErr w:type="spellStart"/>
      <w:r>
        <w:rPr>
          <w:rFonts w:ascii="Times New Roman" w:eastAsia="Calibri" w:hAnsi="Times New Roman" w:cs="Times New Roman"/>
          <w:sz w:val="22"/>
          <w:szCs w:val="22"/>
          <w:lang w:val="lt-LT"/>
        </w:rPr>
        <w:t>ondansetronas</w:t>
      </w:r>
      <w:proofErr w:type="spellEnd"/>
      <w:r>
        <w:rPr>
          <w:rFonts w:ascii="Times New Roman" w:eastAsia="Calibri" w:hAnsi="Times New Roman" w:cs="Times New Roman"/>
          <w:sz w:val="22"/>
          <w:szCs w:val="22"/>
          <w:lang w:val="lt-LT"/>
        </w:rPr>
        <w:t xml:space="preserve"> ilgina QT intervalą (žr. 5.1 skyrių). Be to, po vaistinio preparato pateikimo į rinką gauta pranešimų apie </w:t>
      </w:r>
      <w:proofErr w:type="spellStart"/>
      <w:r>
        <w:rPr>
          <w:rFonts w:ascii="Times New Roman" w:eastAsia="Calibri" w:hAnsi="Times New Roman" w:cs="Times New Roman"/>
          <w:sz w:val="22"/>
          <w:szCs w:val="22"/>
          <w:lang w:val="lt-LT"/>
        </w:rPr>
        <w:t>ondansetronu</w:t>
      </w:r>
      <w:proofErr w:type="spellEnd"/>
      <w:r>
        <w:rPr>
          <w:rFonts w:ascii="Times New Roman" w:eastAsia="Calibri" w:hAnsi="Times New Roman" w:cs="Times New Roman"/>
          <w:sz w:val="22"/>
          <w:szCs w:val="22"/>
          <w:lang w:val="lt-LT"/>
        </w:rPr>
        <w:t xml:space="preserve"> gydytiems pacientams pasireiškusį </w:t>
      </w:r>
      <w:proofErr w:type="spellStart"/>
      <w:r>
        <w:rPr>
          <w:rFonts w:ascii="Times New Roman" w:eastAsia="Calibri" w:hAnsi="Times New Roman" w:cs="Times New Roman"/>
          <w:i/>
          <w:iCs/>
          <w:sz w:val="22"/>
          <w:szCs w:val="22"/>
          <w:lang w:val="lt-LT"/>
        </w:rPr>
        <w:t>Torsade</w:t>
      </w:r>
      <w:proofErr w:type="spellEnd"/>
      <w:r>
        <w:rPr>
          <w:rFonts w:ascii="Times New Roman" w:eastAsia="Calibri" w:hAnsi="Times New Roman" w:cs="Times New Roman"/>
          <w:i/>
          <w:iCs/>
          <w:sz w:val="22"/>
          <w:szCs w:val="22"/>
          <w:lang w:val="lt-LT"/>
        </w:rPr>
        <w:t xml:space="preserve"> de </w:t>
      </w:r>
      <w:proofErr w:type="spellStart"/>
      <w:r>
        <w:rPr>
          <w:rFonts w:ascii="Times New Roman" w:eastAsia="Calibri" w:hAnsi="Times New Roman" w:cs="Times New Roman"/>
          <w:i/>
          <w:iCs/>
          <w:sz w:val="22"/>
          <w:szCs w:val="22"/>
          <w:lang w:val="lt-LT"/>
        </w:rPr>
        <w:t>Pointes</w:t>
      </w:r>
      <w:proofErr w:type="spellEnd"/>
      <w:r>
        <w:rPr>
          <w:rFonts w:ascii="Times New Roman" w:eastAsia="Calibri" w:hAnsi="Times New Roman" w:cs="Times New Roman"/>
          <w:i/>
          <w:iCs/>
          <w:sz w:val="22"/>
          <w:szCs w:val="22"/>
          <w:lang w:val="lt-LT"/>
        </w:rPr>
        <w:t xml:space="preserve">. </w:t>
      </w:r>
      <w:r>
        <w:rPr>
          <w:rFonts w:ascii="Times New Roman" w:eastAsia="Calibri" w:hAnsi="Times New Roman" w:cs="Times New Roman"/>
          <w:sz w:val="22"/>
          <w:szCs w:val="22"/>
          <w:lang w:val="lt-LT"/>
        </w:rPr>
        <w:t xml:space="preserve">Reikia vengti vartoti </w:t>
      </w:r>
      <w:proofErr w:type="spellStart"/>
      <w:r>
        <w:rPr>
          <w:rFonts w:ascii="Times New Roman" w:eastAsia="Calibri" w:hAnsi="Times New Roman" w:cs="Times New Roman"/>
          <w:sz w:val="22"/>
          <w:szCs w:val="22"/>
          <w:lang w:val="lt-LT"/>
        </w:rPr>
        <w:t>ondansetroną</w:t>
      </w:r>
      <w:proofErr w:type="spellEnd"/>
      <w:r>
        <w:rPr>
          <w:rFonts w:ascii="Times New Roman" w:eastAsia="Calibri" w:hAnsi="Times New Roman" w:cs="Times New Roman"/>
          <w:sz w:val="22"/>
          <w:szCs w:val="22"/>
          <w:lang w:val="lt-LT"/>
        </w:rPr>
        <w:t xml:space="preserve"> pacientams, kuriems pasireiškia įgimtas ilgo QT intervalo sindromas. </w:t>
      </w:r>
      <w:proofErr w:type="spellStart"/>
      <w:r>
        <w:rPr>
          <w:rFonts w:ascii="Times New Roman" w:eastAsia="Calibri" w:hAnsi="Times New Roman" w:cs="Times New Roman"/>
          <w:sz w:val="22"/>
          <w:szCs w:val="22"/>
          <w:lang w:val="lt-LT"/>
        </w:rPr>
        <w:t>Ondansetroną</w:t>
      </w:r>
      <w:proofErr w:type="spellEnd"/>
      <w:r>
        <w:rPr>
          <w:rFonts w:ascii="Times New Roman" w:eastAsia="Calibri" w:hAnsi="Times New Roman" w:cs="Times New Roman"/>
          <w:sz w:val="22"/>
          <w:szCs w:val="22"/>
          <w:lang w:val="lt-LT"/>
        </w:rPr>
        <w:t xml:space="preserve"> reikia atsargiai vartoti pacientams, kuriems pasireiškia arba gali pasireikšti </w:t>
      </w:r>
      <w:proofErr w:type="spellStart"/>
      <w:r>
        <w:rPr>
          <w:rFonts w:ascii="Times New Roman" w:eastAsia="Calibri" w:hAnsi="Times New Roman" w:cs="Times New Roman"/>
          <w:sz w:val="22"/>
          <w:szCs w:val="22"/>
          <w:lang w:val="lt-LT"/>
        </w:rPr>
        <w:t>QTc</w:t>
      </w:r>
      <w:proofErr w:type="spellEnd"/>
      <w:r>
        <w:rPr>
          <w:rFonts w:ascii="Times New Roman" w:eastAsia="Calibri" w:hAnsi="Times New Roman" w:cs="Times New Roman"/>
          <w:sz w:val="22"/>
          <w:szCs w:val="22"/>
          <w:lang w:val="lt-LT"/>
        </w:rPr>
        <w:t xml:space="preserve"> intervalo pailgėjimas, įskaitant pacientus, kuriems pasireiškia elektrolitų pusiausvyros sutrikimas, </w:t>
      </w:r>
      <w:proofErr w:type="spellStart"/>
      <w:r>
        <w:rPr>
          <w:rFonts w:ascii="Times New Roman" w:eastAsia="Calibri" w:hAnsi="Times New Roman" w:cs="Times New Roman"/>
          <w:sz w:val="22"/>
          <w:szCs w:val="22"/>
          <w:lang w:val="lt-LT"/>
        </w:rPr>
        <w:t>stazinis</w:t>
      </w:r>
      <w:proofErr w:type="spellEnd"/>
      <w:r>
        <w:rPr>
          <w:rFonts w:ascii="Times New Roman" w:eastAsia="Calibri" w:hAnsi="Times New Roman" w:cs="Times New Roman"/>
          <w:sz w:val="22"/>
          <w:szCs w:val="22"/>
          <w:lang w:val="lt-LT"/>
        </w:rPr>
        <w:t xml:space="preserve"> širdies nepakankamumas, </w:t>
      </w:r>
      <w:proofErr w:type="spellStart"/>
      <w:r>
        <w:rPr>
          <w:rFonts w:ascii="Times New Roman" w:eastAsia="Calibri" w:hAnsi="Times New Roman" w:cs="Times New Roman"/>
          <w:sz w:val="22"/>
          <w:szCs w:val="22"/>
          <w:lang w:val="lt-LT"/>
        </w:rPr>
        <w:t>bradiaritmijos</w:t>
      </w:r>
      <w:proofErr w:type="spellEnd"/>
      <w:r>
        <w:rPr>
          <w:rFonts w:ascii="Times New Roman" w:eastAsia="Calibri" w:hAnsi="Times New Roman" w:cs="Times New Roman"/>
          <w:sz w:val="22"/>
          <w:szCs w:val="22"/>
          <w:lang w:val="lt-LT"/>
        </w:rPr>
        <w:t>, arba pacientams, vartojantiems kitų vaistinių preparatų, kurie gali ilginti QT intervalą arba sutrikdyti elektrolitų pusiausvyrą.</w:t>
      </w:r>
    </w:p>
    <w:p w14:paraId="42F4148F" w14:textId="77777777" w:rsidR="00AA7FBB" w:rsidRDefault="00AA7FBB">
      <w:pPr>
        <w:spacing w:after="0" w:line="240" w:lineRule="auto"/>
        <w:rPr>
          <w:rFonts w:ascii="Times New Roman" w:eastAsia="Calibri" w:hAnsi="Times New Roman" w:cs="Times New Roman"/>
          <w:sz w:val="22"/>
          <w:szCs w:val="22"/>
          <w:lang w:val="lt-LT"/>
        </w:rPr>
      </w:pPr>
    </w:p>
    <w:p w14:paraId="28C58AE4" w14:textId="7B42FD3E" w:rsidR="00AA7FBB" w:rsidRDefault="00810B01">
      <w:pPr>
        <w:spacing w:after="0" w:line="240" w:lineRule="auto"/>
      </w:pPr>
      <w:r>
        <w:rPr>
          <w:rFonts w:ascii="Times New Roman" w:eastAsia="Calibri" w:hAnsi="Times New Roman" w:cs="Times New Roman"/>
          <w:sz w:val="22"/>
          <w:szCs w:val="22"/>
          <w:lang w:val="lt-LT"/>
        </w:rPr>
        <w:t xml:space="preserve">Buvo pranešta apie miokardo išemiją pacientams, gydytiems </w:t>
      </w:r>
      <w:proofErr w:type="spellStart"/>
      <w:r>
        <w:rPr>
          <w:rFonts w:ascii="Times New Roman" w:eastAsia="Calibri" w:hAnsi="Times New Roman" w:cs="Times New Roman"/>
          <w:sz w:val="22"/>
          <w:szCs w:val="22"/>
          <w:lang w:val="lt-LT"/>
        </w:rPr>
        <w:t>ondansetronu</w:t>
      </w:r>
      <w:proofErr w:type="spellEnd"/>
      <w:r>
        <w:rPr>
          <w:rFonts w:ascii="Times New Roman" w:eastAsia="Calibri" w:hAnsi="Times New Roman" w:cs="Times New Roman"/>
          <w:sz w:val="22"/>
          <w:szCs w:val="22"/>
          <w:lang w:val="lt-LT"/>
        </w:rPr>
        <w:t xml:space="preserve">. Kai kuriais atvejais, dažniausiai vartojant į veną, simptomai atsirado iškart po injekcijos, tačiau paskyrus gydymą išnyko. Dėl to reikia būti atsargiems </w:t>
      </w:r>
      <w:proofErr w:type="spellStart"/>
      <w:r>
        <w:rPr>
          <w:rFonts w:ascii="Times New Roman" w:eastAsia="Calibri" w:hAnsi="Times New Roman" w:cs="Times New Roman"/>
          <w:sz w:val="22"/>
          <w:szCs w:val="22"/>
          <w:lang w:val="lt-LT"/>
        </w:rPr>
        <w:t>ondansetrono</w:t>
      </w:r>
      <w:proofErr w:type="spellEnd"/>
      <w:r>
        <w:rPr>
          <w:rFonts w:ascii="Times New Roman" w:eastAsia="Calibri" w:hAnsi="Times New Roman" w:cs="Times New Roman"/>
          <w:sz w:val="22"/>
          <w:szCs w:val="22"/>
          <w:lang w:val="lt-LT"/>
        </w:rPr>
        <w:t xml:space="preserve"> vartojimo metu ir po jo vartojimo.</w:t>
      </w:r>
    </w:p>
    <w:p w14:paraId="3D6E179B" w14:textId="77777777" w:rsidR="00AA7FBB" w:rsidRDefault="00AA7FBB">
      <w:pPr>
        <w:spacing w:after="0" w:line="240" w:lineRule="auto"/>
        <w:rPr>
          <w:rFonts w:ascii="Times New Roman" w:eastAsia="Calibri" w:hAnsi="Times New Roman" w:cs="Times New Roman"/>
          <w:sz w:val="22"/>
          <w:szCs w:val="22"/>
          <w:lang w:val="lt-LT"/>
        </w:rPr>
      </w:pPr>
    </w:p>
    <w:p w14:paraId="438C79CA" w14:textId="77777777" w:rsidR="00AA7FBB" w:rsidRDefault="00810B01">
      <w:pPr>
        <w:spacing w:after="0" w:line="240" w:lineRule="auto"/>
        <w:rPr>
          <w:rFonts w:ascii="Times New Roman" w:eastAsia="Calibri" w:hAnsi="Times New Roman" w:cs="Times New Roman"/>
          <w:sz w:val="22"/>
          <w:szCs w:val="22"/>
          <w:lang w:val="lt-LT"/>
        </w:rPr>
      </w:pPr>
      <w:proofErr w:type="spellStart"/>
      <w:r>
        <w:rPr>
          <w:rFonts w:ascii="Times New Roman" w:eastAsia="Calibri" w:hAnsi="Times New Roman" w:cs="Times New Roman"/>
          <w:sz w:val="22"/>
          <w:szCs w:val="22"/>
          <w:lang w:val="lt-LT"/>
        </w:rPr>
        <w:t>Hipokalemiją</w:t>
      </w:r>
      <w:proofErr w:type="spellEnd"/>
      <w:r>
        <w:rPr>
          <w:rFonts w:ascii="Times New Roman" w:eastAsia="Calibri" w:hAnsi="Times New Roman" w:cs="Times New Roman"/>
          <w:sz w:val="22"/>
          <w:szCs w:val="22"/>
          <w:lang w:val="lt-LT"/>
        </w:rPr>
        <w:t xml:space="preserve"> ir </w:t>
      </w:r>
      <w:proofErr w:type="spellStart"/>
      <w:r>
        <w:rPr>
          <w:rFonts w:ascii="Times New Roman" w:eastAsia="Calibri" w:hAnsi="Times New Roman" w:cs="Times New Roman"/>
          <w:sz w:val="22"/>
          <w:szCs w:val="22"/>
          <w:lang w:val="lt-LT"/>
        </w:rPr>
        <w:t>hipomagnezemiją</w:t>
      </w:r>
      <w:proofErr w:type="spellEnd"/>
      <w:r>
        <w:rPr>
          <w:rFonts w:ascii="Times New Roman" w:eastAsia="Calibri" w:hAnsi="Times New Roman" w:cs="Times New Roman"/>
          <w:sz w:val="22"/>
          <w:szCs w:val="22"/>
          <w:lang w:val="lt-LT"/>
        </w:rPr>
        <w:t xml:space="preserve"> reikia koreguoti prieš vartojant </w:t>
      </w:r>
      <w:proofErr w:type="spellStart"/>
      <w:r>
        <w:rPr>
          <w:rFonts w:ascii="Times New Roman" w:eastAsia="Calibri" w:hAnsi="Times New Roman" w:cs="Times New Roman"/>
          <w:sz w:val="22"/>
          <w:szCs w:val="22"/>
          <w:lang w:val="lt-LT"/>
        </w:rPr>
        <w:t>ondansetroną</w:t>
      </w:r>
      <w:proofErr w:type="spellEnd"/>
      <w:r>
        <w:rPr>
          <w:rFonts w:ascii="Times New Roman" w:eastAsia="Calibri" w:hAnsi="Times New Roman" w:cs="Times New Roman"/>
          <w:i/>
          <w:iCs/>
          <w:sz w:val="22"/>
          <w:szCs w:val="22"/>
          <w:lang w:val="lt-LT"/>
        </w:rPr>
        <w:t>.</w:t>
      </w:r>
    </w:p>
    <w:p w14:paraId="7F29041C" w14:textId="77777777" w:rsidR="00AA7FBB" w:rsidRDefault="00AA7FBB">
      <w:pPr>
        <w:spacing w:after="0" w:line="240" w:lineRule="auto"/>
        <w:rPr>
          <w:rFonts w:ascii="Times New Roman" w:eastAsia="Calibri" w:hAnsi="Times New Roman" w:cs="Times New Roman"/>
          <w:sz w:val="22"/>
          <w:szCs w:val="22"/>
          <w:lang w:val="lt-LT"/>
        </w:rPr>
      </w:pPr>
    </w:p>
    <w:p w14:paraId="638F9C2F" w14:textId="77777777" w:rsidR="00AA7FBB" w:rsidRDefault="00810B01">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 xml:space="preserve">Po vaistinio preparato pateikimo į rinką gauta pranešimų, kuriuose aprašyti </w:t>
      </w:r>
      <w:proofErr w:type="spellStart"/>
      <w:r>
        <w:rPr>
          <w:rFonts w:ascii="Times New Roman" w:eastAsia="Calibri" w:hAnsi="Times New Roman" w:cs="Times New Roman"/>
          <w:sz w:val="22"/>
          <w:szCs w:val="22"/>
          <w:lang w:val="lt-LT"/>
        </w:rPr>
        <w:t>serotonino</w:t>
      </w:r>
      <w:proofErr w:type="spellEnd"/>
      <w:r>
        <w:rPr>
          <w:rFonts w:ascii="Times New Roman" w:eastAsia="Calibri" w:hAnsi="Times New Roman" w:cs="Times New Roman"/>
          <w:sz w:val="22"/>
          <w:szCs w:val="22"/>
          <w:lang w:val="lt-LT"/>
        </w:rPr>
        <w:t xml:space="preserve"> sindromo atvejai </w:t>
      </w:r>
      <w:proofErr w:type="spellStart"/>
      <w:r>
        <w:rPr>
          <w:rFonts w:ascii="Times New Roman" w:eastAsia="Calibri" w:hAnsi="Times New Roman" w:cs="Times New Roman"/>
          <w:sz w:val="22"/>
          <w:szCs w:val="22"/>
          <w:lang w:val="lt-LT"/>
        </w:rPr>
        <w:t>ondansetroną</w:t>
      </w:r>
      <w:proofErr w:type="spellEnd"/>
      <w:r>
        <w:rPr>
          <w:rFonts w:ascii="Times New Roman" w:eastAsia="Calibri" w:hAnsi="Times New Roman" w:cs="Times New Roman"/>
          <w:sz w:val="22"/>
          <w:szCs w:val="22"/>
          <w:lang w:val="lt-LT"/>
        </w:rPr>
        <w:t xml:space="preserve"> vartojant kartu su </w:t>
      </w:r>
      <w:proofErr w:type="spellStart"/>
      <w:r>
        <w:rPr>
          <w:rFonts w:ascii="Times New Roman" w:eastAsia="Calibri" w:hAnsi="Times New Roman" w:cs="Times New Roman"/>
          <w:sz w:val="22"/>
          <w:szCs w:val="22"/>
          <w:lang w:val="lt-LT"/>
        </w:rPr>
        <w:t>serotoninerginiais</w:t>
      </w:r>
      <w:proofErr w:type="spellEnd"/>
      <w:r>
        <w:rPr>
          <w:rFonts w:ascii="Times New Roman" w:eastAsia="Calibri" w:hAnsi="Times New Roman" w:cs="Times New Roman"/>
          <w:sz w:val="22"/>
          <w:szCs w:val="22"/>
          <w:lang w:val="lt-LT"/>
        </w:rPr>
        <w:t xml:space="preserve"> vaistiniais preparatais (žr. 4.5 skyrių). Jeigu pacientas vartoja </w:t>
      </w:r>
      <w:proofErr w:type="spellStart"/>
      <w:r>
        <w:rPr>
          <w:rFonts w:ascii="Times New Roman" w:eastAsia="Calibri" w:hAnsi="Times New Roman" w:cs="Times New Roman"/>
          <w:sz w:val="22"/>
          <w:szCs w:val="22"/>
          <w:lang w:val="lt-LT"/>
        </w:rPr>
        <w:t>serotoninerginių</w:t>
      </w:r>
      <w:proofErr w:type="spellEnd"/>
      <w:r>
        <w:rPr>
          <w:rFonts w:ascii="Times New Roman" w:eastAsia="Calibri" w:hAnsi="Times New Roman" w:cs="Times New Roman"/>
          <w:sz w:val="22"/>
          <w:szCs w:val="22"/>
          <w:lang w:val="lt-LT"/>
        </w:rPr>
        <w:t xml:space="preserve"> vaistinių preparatų ir kartu reikia skirti </w:t>
      </w:r>
      <w:proofErr w:type="spellStart"/>
      <w:r>
        <w:rPr>
          <w:rFonts w:ascii="Times New Roman" w:eastAsia="Calibri" w:hAnsi="Times New Roman" w:cs="Times New Roman"/>
          <w:sz w:val="22"/>
          <w:szCs w:val="22"/>
          <w:lang w:val="lt-LT"/>
        </w:rPr>
        <w:t>ondansetroną</w:t>
      </w:r>
      <w:proofErr w:type="spellEnd"/>
      <w:r>
        <w:rPr>
          <w:rFonts w:ascii="Times New Roman" w:eastAsia="Calibri" w:hAnsi="Times New Roman" w:cs="Times New Roman"/>
          <w:sz w:val="22"/>
          <w:szCs w:val="22"/>
          <w:lang w:val="lt-LT"/>
        </w:rPr>
        <w:t>, gydymo metu pacientą reikia tinkamai stebėti.</w:t>
      </w:r>
    </w:p>
    <w:p w14:paraId="17679436" w14:textId="77777777" w:rsidR="00AA7FBB" w:rsidRDefault="00AA7FBB">
      <w:pPr>
        <w:spacing w:after="0" w:line="240" w:lineRule="auto"/>
        <w:rPr>
          <w:rFonts w:ascii="Times New Roman" w:eastAsia="Calibri" w:hAnsi="Times New Roman" w:cs="Times New Roman"/>
          <w:sz w:val="22"/>
          <w:szCs w:val="22"/>
          <w:lang w:val="lt-LT"/>
        </w:rPr>
      </w:pPr>
    </w:p>
    <w:p w14:paraId="7BADACFC" w14:textId="77777777" w:rsidR="00AA7FBB" w:rsidRDefault="00810B01">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 xml:space="preserve">Kadangi žinoma, jog </w:t>
      </w:r>
      <w:proofErr w:type="spellStart"/>
      <w:r>
        <w:rPr>
          <w:rFonts w:ascii="Times New Roman" w:eastAsia="Calibri" w:hAnsi="Times New Roman" w:cs="Times New Roman"/>
          <w:sz w:val="22"/>
          <w:szCs w:val="22"/>
          <w:lang w:val="lt-LT"/>
        </w:rPr>
        <w:t>ondansetronas</w:t>
      </w:r>
      <w:proofErr w:type="spellEnd"/>
      <w:r>
        <w:rPr>
          <w:rFonts w:ascii="Times New Roman" w:eastAsia="Calibri" w:hAnsi="Times New Roman" w:cs="Times New Roman"/>
          <w:sz w:val="22"/>
          <w:szCs w:val="22"/>
          <w:lang w:val="lt-LT"/>
        </w:rPr>
        <w:t xml:space="preserve"> lėtina žarnų turinio slinkimą, todėl </w:t>
      </w:r>
      <w:proofErr w:type="spellStart"/>
      <w:r>
        <w:rPr>
          <w:rFonts w:ascii="Times New Roman" w:eastAsia="Calibri" w:hAnsi="Times New Roman" w:cs="Times New Roman"/>
          <w:sz w:val="22"/>
          <w:szCs w:val="22"/>
          <w:lang w:val="lt-LT"/>
        </w:rPr>
        <w:t>Zofran</w:t>
      </w:r>
      <w:proofErr w:type="spellEnd"/>
      <w:r>
        <w:rPr>
          <w:rFonts w:ascii="Times New Roman" w:eastAsia="Calibri" w:hAnsi="Times New Roman" w:cs="Times New Roman"/>
          <w:sz w:val="22"/>
          <w:szCs w:val="22"/>
          <w:lang w:val="lt-LT"/>
        </w:rPr>
        <w:t xml:space="preserve"> gydomus pacientus, kuriems yra </w:t>
      </w:r>
      <w:proofErr w:type="spellStart"/>
      <w:r>
        <w:rPr>
          <w:rFonts w:ascii="Times New Roman" w:eastAsia="Calibri" w:hAnsi="Times New Roman" w:cs="Times New Roman"/>
          <w:sz w:val="22"/>
          <w:szCs w:val="22"/>
          <w:lang w:val="lt-LT"/>
        </w:rPr>
        <w:t>poūmės</w:t>
      </w:r>
      <w:proofErr w:type="spellEnd"/>
      <w:r>
        <w:rPr>
          <w:rFonts w:ascii="Times New Roman" w:eastAsia="Calibri" w:hAnsi="Times New Roman" w:cs="Times New Roman"/>
          <w:sz w:val="22"/>
          <w:szCs w:val="22"/>
          <w:lang w:val="lt-LT"/>
        </w:rPr>
        <w:t xml:space="preserve"> žarnų obstrukcijos simptomų, būtina sekti. </w:t>
      </w:r>
    </w:p>
    <w:p w14:paraId="50D249CA" w14:textId="77777777" w:rsidR="00AA7FBB" w:rsidRDefault="00AA7FBB">
      <w:pPr>
        <w:spacing w:after="0" w:line="240" w:lineRule="auto"/>
        <w:rPr>
          <w:rFonts w:ascii="Times New Roman" w:eastAsia="Calibri" w:hAnsi="Times New Roman" w:cs="Times New Roman"/>
          <w:sz w:val="22"/>
          <w:szCs w:val="22"/>
          <w:lang w:val="lt-LT"/>
        </w:rPr>
      </w:pPr>
    </w:p>
    <w:p w14:paraId="2E65A92B" w14:textId="77777777" w:rsidR="00AA7FBB" w:rsidRDefault="00810B01">
      <w:pPr>
        <w:spacing w:after="0" w:line="240" w:lineRule="auto"/>
        <w:rPr>
          <w:rFonts w:ascii="Times New Roman" w:eastAsia="Calibri" w:hAnsi="Times New Roman" w:cs="Times New Roman"/>
          <w:sz w:val="22"/>
          <w:szCs w:val="22"/>
          <w:lang w:val="lt-LT"/>
        </w:rPr>
      </w:pPr>
      <w:proofErr w:type="spellStart"/>
      <w:r>
        <w:rPr>
          <w:rFonts w:ascii="Times New Roman" w:eastAsia="Calibri" w:hAnsi="Times New Roman" w:cs="Times New Roman"/>
          <w:sz w:val="22"/>
          <w:szCs w:val="22"/>
          <w:lang w:val="lt-LT"/>
        </w:rPr>
        <w:t>Ondansetronu</w:t>
      </w:r>
      <w:proofErr w:type="spellEnd"/>
      <w:r>
        <w:rPr>
          <w:rFonts w:ascii="Times New Roman" w:eastAsia="Calibri" w:hAnsi="Times New Roman" w:cs="Times New Roman"/>
          <w:sz w:val="22"/>
          <w:szCs w:val="22"/>
          <w:lang w:val="lt-LT"/>
        </w:rPr>
        <w:t xml:space="preserve"> slopinant pykinimą ir vėmimą pacientams po adenoidų-tonzilių operacijų, gali būti maskuojamas slaptas kraujavimas. Tokius pacientus būtina atidžiai stebėti.</w:t>
      </w:r>
    </w:p>
    <w:p w14:paraId="0D17A7D9" w14:textId="77777777" w:rsidR="00AA7FBB" w:rsidRDefault="00AA7FBB">
      <w:pPr>
        <w:spacing w:after="0" w:line="240" w:lineRule="auto"/>
        <w:rPr>
          <w:rFonts w:ascii="Times New Roman" w:eastAsia="Calibri" w:hAnsi="Times New Roman" w:cs="Times New Roman"/>
          <w:sz w:val="22"/>
          <w:szCs w:val="22"/>
          <w:lang w:val="lt-LT"/>
        </w:rPr>
      </w:pPr>
    </w:p>
    <w:p w14:paraId="5F8EDF69" w14:textId="77777777" w:rsidR="00AA7FBB" w:rsidRDefault="00810B01">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 xml:space="preserve">Šio vaistinio preparato negalima vartoti pacientams, kuriems nustatytas retas paveldimas sutrikimas – </w:t>
      </w:r>
      <w:proofErr w:type="spellStart"/>
      <w:r>
        <w:rPr>
          <w:rFonts w:ascii="Times New Roman" w:eastAsia="Calibri" w:hAnsi="Times New Roman" w:cs="Times New Roman"/>
          <w:sz w:val="22"/>
          <w:szCs w:val="22"/>
          <w:lang w:val="lt-LT"/>
        </w:rPr>
        <w:t>galaktozės</w:t>
      </w:r>
      <w:proofErr w:type="spellEnd"/>
      <w:r>
        <w:rPr>
          <w:rFonts w:ascii="Times New Roman" w:eastAsia="Calibri" w:hAnsi="Times New Roman" w:cs="Times New Roman"/>
          <w:sz w:val="22"/>
          <w:szCs w:val="22"/>
          <w:lang w:val="lt-LT"/>
        </w:rPr>
        <w:t xml:space="preserve"> </w:t>
      </w:r>
      <w:proofErr w:type="spellStart"/>
      <w:r>
        <w:rPr>
          <w:rFonts w:ascii="Times New Roman" w:eastAsia="Calibri" w:hAnsi="Times New Roman" w:cs="Times New Roman"/>
          <w:sz w:val="22"/>
          <w:szCs w:val="22"/>
          <w:lang w:val="lt-LT"/>
        </w:rPr>
        <w:t>netoleravimas</w:t>
      </w:r>
      <w:proofErr w:type="spellEnd"/>
      <w:r>
        <w:rPr>
          <w:rFonts w:ascii="Times New Roman" w:hAnsi="Times New Roman" w:cs="Times New Roman"/>
          <w:sz w:val="22"/>
          <w:szCs w:val="22"/>
          <w:lang w:val="lt-LT"/>
        </w:rPr>
        <w:t xml:space="preserve">, visiškas laktazės stygius arba gliukozės ir </w:t>
      </w:r>
      <w:proofErr w:type="spellStart"/>
      <w:r>
        <w:rPr>
          <w:rFonts w:ascii="Times New Roman" w:hAnsi="Times New Roman" w:cs="Times New Roman"/>
          <w:sz w:val="22"/>
          <w:szCs w:val="22"/>
          <w:lang w:val="lt-LT"/>
        </w:rPr>
        <w:t>galaktozės</w:t>
      </w:r>
      <w:proofErr w:type="spellEnd"/>
      <w:r>
        <w:rPr>
          <w:rFonts w:ascii="Times New Roman" w:hAnsi="Times New Roman" w:cs="Times New Roman"/>
          <w:sz w:val="22"/>
          <w:szCs w:val="22"/>
          <w:lang w:val="lt-LT"/>
        </w:rPr>
        <w:t xml:space="preserve"> </w:t>
      </w:r>
      <w:proofErr w:type="spellStart"/>
      <w:r>
        <w:rPr>
          <w:rFonts w:ascii="Times New Roman" w:hAnsi="Times New Roman" w:cs="Times New Roman"/>
          <w:sz w:val="22"/>
          <w:szCs w:val="22"/>
          <w:lang w:val="lt-LT"/>
        </w:rPr>
        <w:t>malabsorbcija</w:t>
      </w:r>
      <w:proofErr w:type="spellEnd"/>
      <w:r>
        <w:rPr>
          <w:rFonts w:ascii="Times New Roman" w:hAnsi="Times New Roman" w:cs="Times New Roman"/>
          <w:sz w:val="22"/>
          <w:szCs w:val="22"/>
          <w:lang w:val="lt-LT"/>
        </w:rPr>
        <w:t>.</w:t>
      </w:r>
    </w:p>
    <w:p w14:paraId="071DA61A" w14:textId="77777777" w:rsidR="00AA7FBB" w:rsidRDefault="00AA7FBB">
      <w:pPr>
        <w:spacing w:after="0" w:line="240" w:lineRule="auto"/>
        <w:rPr>
          <w:rFonts w:ascii="Times New Roman" w:eastAsia="Calibri" w:hAnsi="Times New Roman" w:cs="Times New Roman"/>
          <w:sz w:val="22"/>
          <w:szCs w:val="22"/>
          <w:u w:val="single"/>
          <w:lang w:val="lt-LT"/>
        </w:rPr>
      </w:pPr>
    </w:p>
    <w:p w14:paraId="1779D697" w14:textId="77777777" w:rsidR="00AA7FBB" w:rsidRDefault="00810B01">
      <w:pPr>
        <w:spacing w:after="0" w:line="240" w:lineRule="auto"/>
        <w:rPr>
          <w:rFonts w:ascii="Times New Roman" w:eastAsia="Calibri" w:hAnsi="Times New Roman" w:cs="Times New Roman"/>
          <w:sz w:val="22"/>
          <w:szCs w:val="22"/>
          <w:u w:val="single"/>
          <w:lang w:val="lt-LT"/>
        </w:rPr>
      </w:pPr>
      <w:r>
        <w:rPr>
          <w:rFonts w:ascii="Times New Roman" w:eastAsia="Calibri" w:hAnsi="Times New Roman" w:cs="Times New Roman"/>
          <w:sz w:val="22"/>
          <w:szCs w:val="22"/>
          <w:u w:val="single"/>
          <w:lang w:val="lt-LT"/>
        </w:rPr>
        <w:t>Vaikų populiacija</w:t>
      </w:r>
    </w:p>
    <w:p w14:paraId="382A199A" w14:textId="77777777" w:rsidR="00AA7FBB" w:rsidRDefault="00810B01">
      <w:pPr>
        <w:spacing w:after="0" w:line="240" w:lineRule="auto"/>
        <w:rPr>
          <w:rFonts w:ascii="Times New Roman" w:eastAsia="Calibri" w:hAnsi="Times New Roman" w:cs="Times New Roman"/>
          <w:sz w:val="22"/>
          <w:szCs w:val="22"/>
          <w:lang w:val="lt-LT"/>
        </w:rPr>
      </w:pPr>
      <w:proofErr w:type="spellStart"/>
      <w:r>
        <w:rPr>
          <w:rFonts w:ascii="Times New Roman" w:eastAsia="Calibri" w:hAnsi="Times New Roman" w:cs="Times New Roman"/>
          <w:sz w:val="22"/>
          <w:szCs w:val="22"/>
          <w:lang w:val="lt-LT"/>
        </w:rPr>
        <w:t>Ondansetroną</w:t>
      </w:r>
      <w:proofErr w:type="spellEnd"/>
      <w:r>
        <w:rPr>
          <w:rFonts w:ascii="Times New Roman" w:eastAsia="Calibri" w:hAnsi="Times New Roman" w:cs="Times New Roman"/>
          <w:sz w:val="22"/>
          <w:szCs w:val="22"/>
          <w:lang w:val="lt-LT"/>
        </w:rPr>
        <w:t xml:space="preserve"> kartu su </w:t>
      </w:r>
      <w:proofErr w:type="spellStart"/>
      <w:r>
        <w:rPr>
          <w:rFonts w:ascii="Times New Roman" w:eastAsia="Calibri" w:hAnsi="Times New Roman" w:cs="Times New Roman"/>
          <w:sz w:val="22"/>
          <w:szCs w:val="22"/>
          <w:lang w:val="lt-LT"/>
        </w:rPr>
        <w:t>hepatotoksiškais</w:t>
      </w:r>
      <w:proofErr w:type="spellEnd"/>
      <w:r>
        <w:rPr>
          <w:rFonts w:ascii="Times New Roman" w:eastAsia="Calibri" w:hAnsi="Times New Roman" w:cs="Times New Roman"/>
          <w:sz w:val="22"/>
          <w:szCs w:val="22"/>
          <w:lang w:val="lt-LT"/>
        </w:rPr>
        <w:t xml:space="preserve"> chemoterapiniais vaistiniais preparatais vartojančius vaikus reikia atidžiai stebėti dėl galimo kepenų funkcijos sutrikimo.</w:t>
      </w:r>
    </w:p>
    <w:p w14:paraId="4224EC02" w14:textId="77777777" w:rsidR="00AA7FBB" w:rsidRDefault="00AA7FBB">
      <w:pPr>
        <w:spacing w:after="0" w:line="240" w:lineRule="auto"/>
        <w:rPr>
          <w:rFonts w:ascii="Times New Roman" w:eastAsia="Calibri" w:hAnsi="Times New Roman" w:cs="Times New Roman"/>
          <w:sz w:val="22"/>
          <w:szCs w:val="22"/>
          <w:lang w:val="lt-LT"/>
        </w:rPr>
      </w:pPr>
    </w:p>
    <w:p w14:paraId="1D7ED202" w14:textId="77777777" w:rsidR="00AA7FBB" w:rsidRDefault="00810B01">
      <w:pPr>
        <w:spacing w:after="0" w:line="240" w:lineRule="auto"/>
        <w:ind w:left="540" w:hanging="540"/>
        <w:rPr>
          <w:rFonts w:ascii="Times New Roman" w:eastAsia="Calibri" w:hAnsi="Times New Roman" w:cs="Times New Roman"/>
          <w:b/>
          <w:sz w:val="22"/>
          <w:szCs w:val="22"/>
          <w:lang w:val="lt-LT"/>
        </w:rPr>
      </w:pPr>
      <w:r>
        <w:rPr>
          <w:rFonts w:ascii="Times New Roman" w:eastAsia="Calibri" w:hAnsi="Times New Roman" w:cs="Times New Roman"/>
          <w:b/>
          <w:sz w:val="22"/>
          <w:szCs w:val="22"/>
          <w:lang w:val="lt-LT"/>
        </w:rPr>
        <w:t>4.5</w:t>
      </w:r>
      <w:r>
        <w:rPr>
          <w:rFonts w:ascii="Times New Roman" w:eastAsia="Calibri" w:hAnsi="Times New Roman" w:cs="Times New Roman"/>
          <w:b/>
          <w:sz w:val="22"/>
          <w:szCs w:val="22"/>
          <w:lang w:val="lt-LT"/>
        </w:rPr>
        <w:tab/>
        <w:t>Sąveika su kitais vaistiniais preparatais ir kitokia sąveika</w:t>
      </w:r>
    </w:p>
    <w:p w14:paraId="254B62EE" w14:textId="77777777" w:rsidR="00AA7FBB" w:rsidRDefault="00AA7FBB">
      <w:pPr>
        <w:spacing w:after="0" w:line="240" w:lineRule="auto"/>
        <w:rPr>
          <w:rFonts w:ascii="Times New Roman" w:eastAsia="Calibri" w:hAnsi="Times New Roman" w:cs="Times New Roman"/>
          <w:sz w:val="22"/>
          <w:szCs w:val="22"/>
          <w:lang w:val="lt-LT"/>
        </w:rPr>
      </w:pPr>
    </w:p>
    <w:p w14:paraId="581F13E2" w14:textId="3D6EDD0C" w:rsidR="00AA7FBB" w:rsidRDefault="00810B01">
      <w:pPr>
        <w:spacing w:after="0" w:line="240" w:lineRule="auto"/>
      </w:pPr>
      <w:r>
        <w:rPr>
          <w:rFonts w:ascii="Times New Roman" w:eastAsia="Calibri" w:hAnsi="Times New Roman" w:cs="Times New Roman"/>
          <w:sz w:val="22"/>
          <w:szCs w:val="22"/>
          <w:lang w:val="lt-LT"/>
        </w:rPr>
        <w:t xml:space="preserve">Kad </w:t>
      </w:r>
      <w:proofErr w:type="spellStart"/>
      <w:r>
        <w:rPr>
          <w:rFonts w:ascii="Times New Roman" w:eastAsia="Calibri" w:hAnsi="Times New Roman" w:cs="Times New Roman"/>
          <w:sz w:val="22"/>
          <w:szCs w:val="22"/>
          <w:lang w:val="lt-LT"/>
        </w:rPr>
        <w:t>ondansetronas</w:t>
      </w:r>
      <w:proofErr w:type="spellEnd"/>
      <w:r>
        <w:rPr>
          <w:rFonts w:ascii="Times New Roman" w:eastAsia="Calibri" w:hAnsi="Times New Roman" w:cs="Times New Roman"/>
          <w:sz w:val="22"/>
          <w:szCs w:val="22"/>
          <w:lang w:val="lt-LT"/>
        </w:rPr>
        <w:t xml:space="preserve"> indukuotų arba slopintų vaistinių preparatų, kurių paprastai su juo vartojama, metabolizmą, duomenų nėra. Specifiniais tyrimais nustatyta, jog </w:t>
      </w:r>
      <w:proofErr w:type="spellStart"/>
      <w:r>
        <w:rPr>
          <w:rFonts w:ascii="Times New Roman" w:eastAsia="Calibri" w:hAnsi="Times New Roman" w:cs="Times New Roman"/>
          <w:sz w:val="22"/>
          <w:szCs w:val="22"/>
          <w:lang w:val="lt-LT"/>
        </w:rPr>
        <w:t>ondansetrono</w:t>
      </w:r>
      <w:proofErr w:type="spellEnd"/>
      <w:r>
        <w:rPr>
          <w:rFonts w:ascii="Times New Roman" w:eastAsia="Calibri" w:hAnsi="Times New Roman" w:cs="Times New Roman"/>
          <w:sz w:val="22"/>
          <w:szCs w:val="22"/>
          <w:lang w:val="lt-LT"/>
        </w:rPr>
        <w:t xml:space="preserve"> ir alkoholio, </w:t>
      </w:r>
      <w:proofErr w:type="spellStart"/>
      <w:r>
        <w:rPr>
          <w:rFonts w:ascii="Times New Roman" w:eastAsia="Calibri" w:hAnsi="Times New Roman" w:cs="Times New Roman"/>
          <w:sz w:val="22"/>
          <w:szCs w:val="22"/>
          <w:lang w:val="lt-LT"/>
        </w:rPr>
        <w:t>temazepamo</w:t>
      </w:r>
      <w:proofErr w:type="spellEnd"/>
      <w:r>
        <w:rPr>
          <w:rFonts w:ascii="Times New Roman" w:eastAsia="Calibri" w:hAnsi="Times New Roman" w:cs="Times New Roman"/>
          <w:sz w:val="22"/>
          <w:szCs w:val="22"/>
          <w:lang w:val="lt-LT"/>
        </w:rPr>
        <w:t xml:space="preserve">, </w:t>
      </w:r>
      <w:proofErr w:type="spellStart"/>
      <w:r>
        <w:rPr>
          <w:rFonts w:ascii="Times New Roman" w:eastAsia="Calibri" w:hAnsi="Times New Roman" w:cs="Times New Roman"/>
          <w:sz w:val="22"/>
          <w:szCs w:val="22"/>
          <w:lang w:val="lt-LT"/>
        </w:rPr>
        <w:t>furosemido</w:t>
      </w:r>
      <w:proofErr w:type="spellEnd"/>
      <w:r>
        <w:rPr>
          <w:rFonts w:ascii="Times New Roman" w:eastAsia="Calibri" w:hAnsi="Times New Roman" w:cs="Times New Roman"/>
          <w:sz w:val="22"/>
          <w:szCs w:val="22"/>
          <w:lang w:val="lt-LT"/>
        </w:rPr>
        <w:t xml:space="preserve">, </w:t>
      </w:r>
      <w:proofErr w:type="spellStart"/>
      <w:r>
        <w:rPr>
          <w:rFonts w:ascii="Times New Roman" w:eastAsia="Calibri" w:hAnsi="Times New Roman" w:cs="Times New Roman"/>
          <w:sz w:val="22"/>
          <w:szCs w:val="22"/>
          <w:lang w:val="lt-LT"/>
        </w:rPr>
        <w:t>tramadolio</w:t>
      </w:r>
      <w:proofErr w:type="spellEnd"/>
      <w:r>
        <w:rPr>
          <w:rFonts w:ascii="Times New Roman" w:eastAsia="Calibri" w:hAnsi="Times New Roman" w:cs="Times New Roman"/>
          <w:sz w:val="22"/>
          <w:szCs w:val="22"/>
          <w:lang w:val="lt-LT"/>
        </w:rPr>
        <w:t xml:space="preserve"> ar </w:t>
      </w:r>
      <w:proofErr w:type="spellStart"/>
      <w:r>
        <w:rPr>
          <w:rFonts w:ascii="Times New Roman" w:eastAsia="Calibri" w:hAnsi="Times New Roman" w:cs="Times New Roman"/>
          <w:sz w:val="22"/>
          <w:szCs w:val="22"/>
          <w:lang w:val="lt-LT"/>
        </w:rPr>
        <w:t>propofolio</w:t>
      </w:r>
      <w:proofErr w:type="spellEnd"/>
      <w:r>
        <w:rPr>
          <w:rFonts w:ascii="Times New Roman" w:eastAsia="Calibri" w:hAnsi="Times New Roman" w:cs="Times New Roman"/>
          <w:sz w:val="22"/>
          <w:szCs w:val="22"/>
          <w:lang w:val="lt-LT"/>
        </w:rPr>
        <w:t xml:space="preserve"> sąveika nepasireiškia. </w:t>
      </w:r>
    </w:p>
    <w:p w14:paraId="3B4AB39F" w14:textId="77777777" w:rsidR="00AA7FBB" w:rsidRDefault="00AA7FBB">
      <w:pPr>
        <w:spacing w:after="0" w:line="240" w:lineRule="auto"/>
        <w:rPr>
          <w:rFonts w:ascii="Times New Roman" w:eastAsia="Calibri" w:hAnsi="Times New Roman" w:cs="Times New Roman"/>
          <w:b/>
          <w:sz w:val="22"/>
          <w:szCs w:val="22"/>
          <w:lang w:val="lt-LT"/>
        </w:rPr>
      </w:pPr>
    </w:p>
    <w:p w14:paraId="3BD9B187" w14:textId="77777777" w:rsidR="00AA7FBB" w:rsidRDefault="00810B01">
      <w:pPr>
        <w:spacing w:after="0" w:line="240" w:lineRule="auto"/>
        <w:rPr>
          <w:rFonts w:ascii="Times New Roman" w:eastAsia="Calibri" w:hAnsi="Times New Roman" w:cs="Times New Roman"/>
          <w:sz w:val="22"/>
          <w:szCs w:val="22"/>
          <w:lang w:val="lt-LT"/>
        </w:rPr>
      </w:pPr>
      <w:proofErr w:type="spellStart"/>
      <w:r>
        <w:rPr>
          <w:rFonts w:ascii="Times New Roman" w:eastAsia="Calibri" w:hAnsi="Times New Roman" w:cs="Times New Roman"/>
          <w:sz w:val="22"/>
          <w:szCs w:val="22"/>
          <w:lang w:val="lt-LT"/>
        </w:rPr>
        <w:t>Ondansetroną</w:t>
      </w:r>
      <w:proofErr w:type="spellEnd"/>
      <w:r>
        <w:rPr>
          <w:rFonts w:ascii="Times New Roman" w:eastAsia="Calibri" w:hAnsi="Times New Roman" w:cs="Times New Roman"/>
          <w:sz w:val="22"/>
          <w:szCs w:val="22"/>
          <w:lang w:val="lt-LT"/>
        </w:rPr>
        <w:t xml:space="preserve"> </w:t>
      </w:r>
      <w:proofErr w:type="spellStart"/>
      <w:r>
        <w:rPr>
          <w:rFonts w:ascii="Times New Roman" w:eastAsia="Calibri" w:hAnsi="Times New Roman" w:cs="Times New Roman"/>
          <w:sz w:val="22"/>
          <w:szCs w:val="22"/>
          <w:lang w:val="lt-LT"/>
        </w:rPr>
        <w:t>metabolizuoja</w:t>
      </w:r>
      <w:proofErr w:type="spellEnd"/>
      <w:r>
        <w:rPr>
          <w:rFonts w:ascii="Times New Roman" w:eastAsia="Calibri" w:hAnsi="Times New Roman" w:cs="Times New Roman"/>
          <w:sz w:val="22"/>
          <w:szCs w:val="22"/>
          <w:lang w:val="lt-LT"/>
        </w:rPr>
        <w:t xml:space="preserve"> kepenų </w:t>
      </w:r>
      <w:proofErr w:type="spellStart"/>
      <w:r>
        <w:rPr>
          <w:rFonts w:ascii="Times New Roman" w:eastAsia="Calibri" w:hAnsi="Times New Roman" w:cs="Times New Roman"/>
          <w:sz w:val="22"/>
          <w:szCs w:val="22"/>
          <w:lang w:val="lt-LT"/>
        </w:rPr>
        <w:t>citochromo</w:t>
      </w:r>
      <w:proofErr w:type="spellEnd"/>
      <w:r>
        <w:rPr>
          <w:rFonts w:ascii="Times New Roman" w:eastAsia="Calibri" w:hAnsi="Times New Roman" w:cs="Times New Roman"/>
          <w:sz w:val="22"/>
          <w:szCs w:val="22"/>
          <w:lang w:val="lt-LT"/>
        </w:rPr>
        <w:t xml:space="preserve"> P</w:t>
      </w:r>
      <w:r>
        <w:rPr>
          <w:rFonts w:ascii="Times New Roman" w:eastAsia="Calibri" w:hAnsi="Times New Roman" w:cs="Times New Roman"/>
          <w:sz w:val="22"/>
          <w:szCs w:val="22"/>
          <w:lang w:val="lt-LT"/>
        </w:rPr>
        <w:noBreakHyphen/>
        <w:t xml:space="preserve">450 fermentai CYP3A4, CYP2D6 ir CYP1A2. Kadangi </w:t>
      </w:r>
      <w:proofErr w:type="spellStart"/>
      <w:r>
        <w:rPr>
          <w:rFonts w:ascii="Times New Roman" w:eastAsia="Calibri" w:hAnsi="Times New Roman" w:cs="Times New Roman"/>
          <w:sz w:val="22"/>
          <w:szCs w:val="22"/>
          <w:lang w:val="lt-LT"/>
        </w:rPr>
        <w:t>ondansetroną</w:t>
      </w:r>
      <w:proofErr w:type="spellEnd"/>
      <w:r>
        <w:rPr>
          <w:rFonts w:ascii="Times New Roman" w:eastAsia="Calibri" w:hAnsi="Times New Roman" w:cs="Times New Roman"/>
          <w:sz w:val="22"/>
          <w:szCs w:val="22"/>
          <w:lang w:val="lt-LT"/>
        </w:rPr>
        <w:t xml:space="preserve"> gali </w:t>
      </w:r>
      <w:proofErr w:type="spellStart"/>
      <w:r>
        <w:rPr>
          <w:rFonts w:ascii="Times New Roman" w:eastAsia="Calibri" w:hAnsi="Times New Roman" w:cs="Times New Roman"/>
          <w:sz w:val="22"/>
          <w:szCs w:val="22"/>
          <w:lang w:val="lt-LT"/>
        </w:rPr>
        <w:t>metabolizuoti</w:t>
      </w:r>
      <w:proofErr w:type="spellEnd"/>
      <w:r>
        <w:rPr>
          <w:rFonts w:ascii="Times New Roman" w:eastAsia="Calibri" w:hAnsi="Times New Roman" w:cs="Times New Roman"/>
          <w:sz w:val="22"/>
          <w:szCs w:val="22"/>
          <w:lang w:val="lt-LT"/>
        </w:rPr>
        <w:t xml:space="preserve"> keli </w:t>
      </w:r>
      <w:proofErr w:type="spellStart"/>
      <w:r>
        <w:rPr>
          <w:rFonts w:ascii="Times New Roman" w:eastAsia="Calibri" w:hAnsi="Times New Roman" w:cs="Times New Roman"/>
          <w:sz w:val="22"/>
          <w:szCs w:val="22"/>
          <w:lang w:val="lt-LT"/>
        </w:rPr>
        <w:t>metaboliniai</w:t>
      </w:r>
      <w:proofErr w:type="spellEnd"/>
      <w:r>
        <w:rPr>
          <w:rFonts w:ascii="Times New Roman" w:eastAsia="Calibri" w:hAnsi="Times New Roman" w:cs="Times New Roman"/>
          <w:sz w:val="22"/>
          <w:szCs w:val="22"/>
          <w:lang w:val="lt-LT"/>
        </w:rPr>
        <w:t xml:space="preserve"> fermentai, vieno fermento slopinimas ar sumažėjęs jo aktyvumas (pvz., genetinis CYP2D6 nepakankamumas) yra normaliai kompensuojamas kitų fermentų, todėl neturi didesnio poveikio bendram </w:t>
      </w:r>
      <w:proofErr w:type="spellStart"/>
      <w:r>
        <w:rPr>
          <w:rFonts w:ascii="Times New Roman" w:eastAsia="Calibri" w:hAnsi="Times New Roman" w:cs="Times New Roman"/>
          <w:sz w:val="22"/>
          <w:szCs w:val="22"/>
          <w:lang w:val="lt-LT"/>
        </w:rPr>
        <w:t>ondansetrono</w:t>
      </w:r>
      <w:proofErr w:type="spellEnd"/>
      <w:r>
        <w:rPr>
          <w:rFonts w:ascii="Times New Roman" w:eastAsia="Calibri" w:hAnsi="Times New Roman" w:cs="Times New Roman"/>
          <w:sz w:val="22"/>
          <w:szCs w:val="22"/>
          <w:lang w:val="lt-LT"/>
        </w:rPr>
        <w:t xml:space="preserve"> klirensui ir dozavimui.</w:t>
      </w:r>
    </w:p>
    <w:p w14:paraId="297C6EEC" w14:textId="77777777" w:rsidR="00AA7FBB" w:rsidRDefault="00AA7FBB">
      <w:pPr>
        <w:spacing w:after="0" w:line="240" w:lineRule="auto"/>
        <w:rPr>
          <w:rFonts w:ascii="Times New Roman" w:eastAsia="Calibri" w:hAnsi="Times New Roman" w:cs="Times New Roman"/>
          <w:sz w:val="22"/>
          <w:szCs w:val="22"/>
          <w:highlight w:val="yellow"/>
          <w:lang w:val="lt-LT"/>
        </w:rPr>
      </w:pPr>
    </w:p>
    <w:p w14:paraId="25B81646" w14:textId="77777777" w:rsidR="00AA7FBB" w:rsidRDefault="00810B01">
      <w:pPr>
        <w:spacing w:after="0" w:line="240" w:lineRule="auto"/>
        <w:rPr>
          <w:rFonts w:ascii="Times New Roman" w:eastAsia="Calibri" w:hAnsi="Times New Roman" w:cs="Times New Roman"/>
          <w:sz w:val="22"/>
          <w:szCs w:val="22"/>
          <w:lang w:val="lt-LT"/>
        </w:rPr>
      </w:pPr>
      <w:proofErr w:type="spellStart"/>
      <w:r>
        <w:rPr>
          <w:rFonts w:ascii="Times New Roman" w:eastAsia="Calibri" w:hAnsi="Times New Roman" w:cs="Times New Roman"/>
          <w:sz w:val="22"/>
          <w:szCs w:val="22"/>
          <w:lang w:val="lt-LT"/>
        </w:rPr>
        <w:lastRenderedPageBreak/>
        <w:t>Ondansetroną</w:t>
      </w:r>
      <w:proofErr w:type="spellEnd"/>
      <w:r>
        <w:rPr>
          <w:rFonts w:ascii="Times New Roman" w:eastAsia="Calibri" w:hAnsi="Times New Roman" w:cs="Times New Roman"/>
          <w:sz w:val="22"/>
          <w:szCs w:val="22"/>
          <w:lang w:val="lt-LT"/>
        </w:rPr>
        <w:t xml:space="preserve"> skiriant vartoti kartu su vaistiniais preparatais, kurie ilgina QT intervalą ir (arba) sutrikdo elektrolitų pusiausvyrą, reikia imtis atsargumo priemonių (žr. 4.4 skyrių).</w:t>
      </w:r>
    </w:p>
    <w:p w14:paraId="223B3A4C" w14:textId="77777777" w:rsidR="00AA7FBB" w:rsidRDefault="00AA7FBB">
      <w:pPr>
        <w:spacing w:after="0" w:line="240" w:lineRule="auto"/>
        <w:rPr>
          <w:rFonts w:ascii="Times New Roman" w:eastAsia="Calibri" w:hAnsi="Times New Roman" w:cs="Times New Roman"/>
          <w:sz w:val="22"/>
          <w:szCs w:val="22"/>
          <w:highlight w:val="lightGray"/>
          <w:lang w:val="lt-LT"/>
        </w:rPr>
      </w:pPr>
    </w:p>
    <w:p w14:paraId="5538384B" w14:textId="6122E2D5" w:rsidR="00AA7FBB" w:rsidRDefault="00810B01">
      <w:pPr>
        <w:spacing w:after="0" w:line="240" w:lineRule="auto"/>
      </w:pPr>
      <w:proofErr w:type="spellStart"/>
      <w:r>
        <w:rPr>
          <w:rFonts w:ascii="Times New Roman" w:eastAsia="Calibri" w:hAnsi="Times New Roman" w:cs="Times New Roman"/>
          <w:i/>
          <w:sz w:val="22"/>
          <w:szCs w:val="22"/>
          <w:lang w:val="lt-LT"/>
        </w:rPr>
        <w:t>Apomorfinas</w:t>
      </w:r>
      <w:proofErr w:type="spellEnd"/>
      <w:r>
        <w:rPr>
          <w:rFonts w:ascii="Times New Roman" w:eastAsia="Calibri" w:hAnsi="Times New Roman" w:cs="Times New Roman"/>
          <w:sz w:val="22"/>
          <w:szCs w:val="22"/>
          <w:lang w:val="lt-LT"/>
        </w:rPr>
        <w:t xml:space="preserve"> </w:t>
      </w:r>
    </w:p>
    <w:p w14:paraId="68D48869" w14:textId="1264FE8B" w:rsidR="00AA7FBB" w:rsidRDefault="00810B01">
      <w:pPr>
        <w:spacing w:after="0" w:line="240" w:lineRule="auto"/>
      </w:pPr>
      <w:r>
        <w:rPr>
          <w:rFonts w:ascii="Times New Roman" w:eastAsia="Calibri" w:hAnsi="Times New Roman" w:cs="Times New Roman"/>
          <w:sz w:val="22"/>
          <w:szCs w:val="22"/>
          <w:lang w:val="lt-LT"/>
        </w:rPr>
        <w:t xml:space="preserve">Remiantis pranešimais apie sunkią </w:t>
      </w:r>
      <w:proofErr w:type="spellStart"/>
      <w:r>
        <w:rPr>
          <w:rFonts w:ascii="Times New Roman" w:eastAsia="Calibri" w:hAnsi="Times New Roman" w:cs="Times New Roman"/>
          <w:sz w:val="22"/>
          <w:szCs w:val="22"/>
          <w:lang w:val="lt-LT"/>
        </w:rPr>
        <w:t>hipotenziją</w:t>
      </w:r>
      <w:proofErr w:type="spellEnd"/>
      <w:r>
        <w:rPr>
          <w:rFonts w:ascii="Times New Roman" w:eastAsia="Calibri" w:hAnsi="Times New Roman" w:cs="Times New Roman"/>
          <w:sz w:val="22"/>
          <w:szCs w:val="22"/>
          <w:lang w:val="lt-LT"/>
        </w:rPr>
        <w:t xml:space="preserve"> ir sąmonės netekimą pacientams, </w:t>
      </w:r>
      <w:proofErr w:type="spellStart"/>
      <w:r>
        <w:rPr>
          <w:rFonts w:ascii="Times New Roman" w:eastAsia="Calibri" w:hAnsi="Times New Roman" w:cs="Times New Roman"/>
          <w:sz w:val="22"/>
          <w:szCs w:val="22"/>
          <w:lang w:val="lt-LT"/>
        </w:rPr>
        <w:t>ondansetroną</w:t>
      </w:r>
      <w:proofErr w:type="spellEnd"/>
      <w:r>
        <w:rPr>
          <w:rFonts w:ascii="Times New Roman" w:eastAsia="Calibri" w:hAnsi="Times New Roman" w:cs="Times New Roman"/>
          <w:sz w:val="22"/>
          <w:szCs w:val="22"/>
          <w:lang w:val="lt-LT"/>
        </w:rPr>
        <w:t xml:space="preserve"> vartojantiems kartu su </w:t>
      </w:r>
      <w:proofErr w:type="spellStart"/>
      <w:r>
        <w:rPr>
          <w:rFonts w:ascii="Times New Roman" w:eastAsia="Calibri" w:hAnsi="Times New Roman" w:cs="Times New Roman"/>
          <w:sz w:val="22"/>
          <w:szCs w:val="22"/>
          <w:lang w:val="lt-LT"/>
        </w:rPr>
        <w:t>apomorfinu</w:t>
      </w:r>
      <w:proofErr w:type="spellEnd"/>
      <w:r>
        <w:rPr>
          <w:rFonts w:ascii="Times New Roman" w:eastAsia="Calibri" w:hAnsi="Times New Roman" w:cs="Times New Roman"/>
          <w:sz w:val="22"/>
          <w:szCs w:val="22"/>
          <w:lang w:val="lt-LT"/>
        </w:rPr>
        <w:t xml:space="preserve">, </w:t>
      </w:r>
      <w:proofErr w:type="spellStart"/>
      <w:r>
        <w:rPr>
          <w:rFonts w:ascii="Times New Roman" w:eastAsia="Calibri" w:hAnsi="Times New Roman" w:cs="Times New Roman"/>
          <w:sz w:val="22"/>
          <w:szCs w:val="22"/>
          <w:lang w:val="lt-LT"/>
        </w:rPr>
        <w:t>Zofran</w:t>
      </w:r>
      <w:proofErr w:type="spellEnd"/>
      <w:r>
        <w:rPr>
          <w:rFonts w:ascii="Times New Roman" w:eastAsia="Calibri" w:hAnsi="Times New Roman" w:cs="Times New Roman"/>
          <w:sz w:val="22"/>
          <w:szCs w:val="22"/>
          <w:lang w:val="lt-LT"/>
        </w:rPr>
        <w:t xml:space="preserve"> kartu su </w:t>
      </w:r>
      <w:proofErr w:type="spellStart"/>
      <w:r>
        <w:rPr>
          <w:rFonts w:ascii="Times New Roman" w:eastAsia="Calibri" w:hAnsi="Times New Roman" w:cs="Times New Roman"/>
          <w:sz w:val="22"/>
          <w:szCs w:val="22"/>
          <w:lang w:val="lt-LT"/>
        </w:rPr>
        <w:t>apomorfinu</w:t>
      </w:r>
      <w:proofErr w:type="spellEnd"/>
      <w:r>
        <w:rPr>
          <w:rFonts w:ascii="Times New Roman" w:eastAsia="Calibri" w:hAnsi="Times New Roman" w:cs="Times New Roman"/>
          <w:sz w:val="22"/>
          <w:szCs w:val="22"/>
          <w:lang w:val="lt-LT"/>
        </w:rPr>
        <w:t xml:space="preserve"> vartoti negalima (žr. 4.3 skyrių).</w:t>
      </w:r>
    </w:p>
    <w:p w14:paraId="3C8204F4" w14:textId="77777777" w:rsidR="00AA7FBB" w:rsidRDefault="00AA7FBB">
      <w:pPr>
        <w:spacing w:after="0" w:line="240" w:lineRule="auto"/>
        <w:rPr>
          <w:rFonts w:ascii="Times New Roman" w:eastAsia="Calibri" w:hAnsi="Times New Roman" w:cs="Times New Roman"/>
          <w:i/>
          <w:sz w:val="22"/>
          <w:szCs w:val="22"/>
          <w:lang w:val="lt-LT"/>
        </w:rPr>
      </w:pPr>
    </w:p>
    <w:p w14:paraId="6304D231" w14:textId="4785C2F5" w:rsidR="00AA7FBB" w:rsidRDefault="00810B01">
      <w:pPr>
        <w:spacing w:after="0" w:line="240" w:lineRule="auto"/>
      </w:pPr>
      <w:proofErr w:type="spellStart"/>
      <w:r>
        <w:rPr>
          <w:rFonts w:ascii="Times New Roman" w:eastAsia="Calibri" w:hAnsi="Times New Roman" w:cs="Times New Roman"/>
          <w:i/>
          <w:sz w:val="22"/>
          <w:szCs w:val="22"/>
          <w:lang w:val="lt-LT"/>
        </w:rPr>
        <w:t>Fenitoinas</w:t>
      </w:r>
      <w:proofErr w:type="spellEnd"/>
      <w:r>
        <w:rPr>
          <w:rFonts w:ascii="Times New Roman" w:eastAsia="Calibri" w:hAnsi="Times New Roman" w:cs="Times New Roman"/>
          <w:i/>
          <w:sz w:val="22"/>
          <w:szCs w:val="22"/>
          <w:lang w:val="lt-LT"/>
        </w:rPr>
        <w:t xml:space="preserve">, </w:t>
      </w:r>
      <w:proofErr w:type="spellStart"/>
      <w:r>
        <w:rPr>
          <w:rFonts w:ascii="Times New Roman" w:eastAsia="Calibri" w:hAnsi="Times New Roman" w:cs="Times New Roman"/>
          <w:i/>
          <w:sz w:val="22"/>
          <w:szCs w:val="22"/>
          <w:lang w:val="lt-LT"/>
        </w:rPr>
        <w:t>karbamazepinas</w:t>
      </w:r>
      <w:proofErr w:type="spellEnd"/>
      <w:r>
        <w:rPr>
          <w:rFonts w:ascii="Times New Roman" w:eastAsia="Calibri" w:hAnsi="Times New Roman" w:cs="Times New Roman"/>
          <w:i/>
          <w:sz w:val="22"/>
          <w:szCs w:val="22"/>
          <w:lang w:val="lt-LT"/>
        </w:rPr>
        <w:t xml:space="preserve"> ir </w:t>
      </w:r>
      <w:proofErr w:type="spellStart"/>
      <w:r>
        <w:rPr>
          <w:rFonts w:ascii="Times New Roman" w:eastAsia="Calibri" w:hAnsi="Times New Roman" w:cs="Times New Roman"/>
          <w:i/>
          <w:sz w:val="22"/>
          <w:szCs w:val="22"/>
          <w:lang w:val="lt-LT"/>
        </w:rPr>
        <w:t>rifampicinas</w:t>
      </w:r>
      <w:proofErr w:type="spellEnd"/>
      <w:r>
        <w:rPr>
          <w:rFonts w:ascii="Times New Roman" w:eastAsia="Calibri" w:hAnsi="Times New Roman" w:cs="Times New Roman"/>
          <w:sz w:val="22"/>
          <w:szCs w:val="22"/>
          <w:lang w:val="lt-LT"/>
        </w:rPr>
        <w:t xml:space="preserve"> </w:t>
      </w:r>
    </w:p>
    <w:p w14:paraId="4B007B91" w14:textId="71950E23" w:rsidR="00AA7FBB" w:rsidRDefault="00810B01">
      <w:pPr>
        <w:spacing w:after="0" w:line="240" w:lineRule="auto"/>
      </w:pPr>
      <w:r>
        <w:rPr>
          <w:rFonts w:ascii="Times New Roman" w:eastAsia="Calibri" w:hAnsi="Times New Roman" w:cs="Times New Roman"/>
          <w:sz w:val="22"/>
          <w:szCs w:val="22"/>
          <w:lang w:val="lt-LT"/>
        </w:rPr>
        <w:t>Stipriais CYP3A4 </w:t>
      </w:r>
      <w:proofErr w:type="spellStart"/>
      <w:r>
        <w:rPr>
          <w:rFonts w:ascii="Times New Roman" w:eastAsia="Calibri" w:hAnsi="Times New Roman" w:cs="Times New Roman"/>
          <w:sz w:val="22"/>
          <w:szCs w:val="22"/>
          <w:lang w:val="lt-LT"/>
        </w:rPr>
        <w:t>induktoriais</w:t>
      </w:r>
      <w:proofErr w:type="spellEnd"/>
      <w:r>
        <w:rPr>
          <w:rFonts w:ascii="Times New Roman" w:eastAsia="Calibri" w:hAnsi="Times New Roman" w:cs="Times New Roman"/>
          <w:sz w:val="22"/>
          <w:szCs w:val="22"/>
          <w:lang w:val="lt-LT"/>
        </w:rPr>
        <w:t xml:space="preserve"> (t. y. </w:t>
      </w:r>
      <w:proofErr w:type="spellStart"/>
      <w:r>
        <w:rPr>
          <w:rFonts w:ascii="Times New Roman" w:eastAsia="Calibri" w:hAnsi="Times New Roman" w:cs="Times New Roman"/>
          <w:sz w:val="22"/>
          <w:szCs w:val="22"/>
          <w:lang w:val="lt-LT"/>
        </w:rPr>
        <w:t>fenitoinu</w:t>
      </w:r>
      <w:proofErr w:type="spellEnd"/>
      <w:r>
        <w:rPr>
          <w:rFonts w:ascii="Times New Roman" w:eastAsia="Calibri" w:hAnsi="Times New Roman" w:cs="Times New Roman"/>
          <w:sz w:val="22"/>
          <w:szCs w:val="22"/>
          <w:lang w:val="lt-LT"/>
        </w:rPr>
        <w:t xml:space="preserve">, </w:t>
      </w:r>
      <w:proofErr w:type="spellStart"/>
      <w:r>
        <w:rPr>
          <w:rFonts w:ascii="Times New Roman" w:eastAsia="Calibri" w:hAnsi="Times New Roman" w:cs="Times New Roman"/>
          <w:sz w:val="22"/>
          <w:szCs w:val="22"/>
          <w:lang w:val="lt-LT"/>
        </w:rPr>
        <w:t>karbamazepinu</w:t>
      </w:r>
      <w:proofErr w:type="spellEnd"/>
      <w:r>
        <w:rPr>
          <w:rFonts w:ascii="Times New Roman" w:eastAsia="Calibri" w:hAnsi="Times New Roman" w:cs="Times New Roman"/>
          <w:sz w:val="22"/>
          <w:szCs w:val="22"/>
          <w:lang w:val="lt-LT"/>
        </w:rPr>
        <w:t xml:space="preserve"> ir </w:t>
      </w:r>
      <w:proofErr w:type="spellStart"/>
      <w:r>
        <w:rPr>
          <w:rFonts w:ascii="Times New Roman" w:eastAsia="Calibri" w:hAnsi="Times New Roman" w:cs="Times New Roman"/>
          <w:sz w:val="22"/>
          <w:szCs w:val="22"/>
          <w:lang w:val="lt-LT"/>
        </w:rPr>
        <w:t>rifampicinu</w:t>
      </w:r>
      <w:proofErr w:type="spellEnd"/>
      <w:r>
        <w:rPr>
          <w:rFonts w:ascii="Times New Roman" w:eastAsia="Calibri" w:hAnsi="Times New Roman" w:cs="Times New Roman"/>
          <w:sz w:val="22"/>
          <w:szCs w:val="22"/>
          <w:lang w:val="lt-LT"/>
        </w:rPr>
        <w:t xml:space="preserve">) gydomiems pacientams padidėja oralinis </w:t>
      </w:r>
      <w:proofErr w:type="spellStart"/>
      <w:r>
        <w:rPr>
          <w:rFonts w:ascii="Times New Roman" w:eastAsia="Calibri" w:hAnsi="Times New Roman" w:cs="Times New Roman"/>
          <w:sz w:val="22"/>
          <w:szCs w:val="22"/>
          <w:lang w:val="lt-LT"/>
        </w:rPr>
        <w:t>ondansetrono</w:t>
      </w:r>
      <w:proofErr w:type="spellEnd"/>
      <w:r>
        <w:rPr>
          <w:rFonts w:ascii="Times New Roman" w:eastAsia="Calibri" w:hAnsi="Times New Roman" w:cs="Times New Roman"/>
          <w:sz w:val="22"/>
          <w:szCs w:val="22"/>
          <w:lang w:val="lt-LT"/>
        </w:rPr>
        <w:t xml:space="preserve"> klirensas ir sumažėja jo koncentracija kraujyje.</w:t>
      </w:r>
    </w:p>
    <w:p w14:paraId="6C913460" w14:textId="77777777" w:rsidR="00AA7FBB" w:rsidRDefault="00AA7FBB">
      <w:pPr>
        <w:spacing w:after="0" w:line="240" w:lineRule="auto"/>
        <w:rPr>
          <w:rFonts w:ascii="Times New Roman" w:eastAsia="Calibri" w:hAnsi="Times New Roman" w:cs="Times New Roman"/>
          <w:i/>
          <w:iCs/>
          <w:sz w:val="22"/>
          <w:szCs w:val="22"/>
          <w:lang w:val="lt-LT"/>
        </w:rPr>
      </w:pPr>
    </w:p>
    <w:p w14:paraId="19934AC0" w14:textId="77777777" w:rsidR="00AA7FBB" w:rsidRDefault="00810B01">
      <w:pPr>
        <w:spacing w:after="0" w:line="240" w:lineRule="auto"/>
        <w:rPr>
          <w:rFonts w:ascii="Times New Roman" w:eastAsia="Calibri" w:hAnsi="Times New Roman" w:cs="Times New Roman"/>
          <w:i/>
          <w:sz w:val="22"/>
          <w:szCs w:val="22"/>
          <w:lang w:val="lt-LT"/>
        </w:rPr>
      </w:pPr>
      <w:proofErr w:type="spellStart"/>
      <w:r>
        <w:rPr>
          <w:rFonts w:ascii="Times New Roman" w:eastAsia="Calibri" w:hAnsi="Times New Roman" w:cs="Times New Roman"/>
          <w:i/>
          <w:sz w:val="22"/>
          <w:szCs w:val="22"/>
          <w:lang w:val="lt-LT"/>
        </w:rPr>
        <w:t>Serotoninerginiai</w:t>
      </w:r>
      <w:proofErr w:type="spellEnd"/>
      <w:r>
        <w:rPr>
          <w:rFonts w:ascii="Times New Roman" w:eastAsia="Calibri" w:hAnsi="Times New Roman" w:cs="Times New Roman"/>
          <w:i/>
          <w:sz w:val="22"/>
          <w:szCs w:val="22"/>
          <w:lang w:val="lt-LT"/>
        </w:rPr>
        <w:t xml:space="preserve"> vaistiniai preparatai (pvz., </w:t>
      </w:r>
      <w:r>
        <w:rPr>
          <w:rFonts w:ascii="Times New Roman" w:eastAsia="Calibri" w:hAnsi="Times New Roman" w:cs="Times New Roman"/>
          <w:sz w:val="22"/>
          <w:szCs w:val="22"/>
          <w:lang w:val="lt-LT"/>
        </w:rPr>
        <w:t>s</w:t>
      </w:r>
      <w:r>
        <w:rPr>
          <w:rFonts w:ascii="Times New Roman" w:eastAsia="Calibri" w:hAnsi="Times New Roman" w:cs="Times New Roman"/>
          <w:iCs/>
          <w:sz w:val="22"/>
          <w:szCs w:val="22"/>
          <w:lang w:val="lt-LT"/>
        </w:rPr>
        <w:t xml:space="preserve">elektyvieji </w:t>
      </w:r>
      <w:proofErr w:type="spellStart"/>
      <w:r>
        <w:rPr>
          <w:rFonts w:ascii="Times New Roman" w:eastAsia="Calibri" w:hAnsi="Times New Roman" w:cs="Times New Roman"/>
          <w:iCs/>
          <w:sz w:val="22"/>
          <w:szCs w:val="22"/>
          <w:lang w:val="lt-LT"/>
        </w:rPr>
        <w:t>serotonino</w:t>
      </w:r>
      <w:proofErr w:type="spellEnd"/>
      <w:r>
        <w:rPr>
          <w:rFonts w:ascii="Times New Roman" w:eastAsia="Calibri" w:hAnsi="Times New Roman" w:cs="Times New Roman"/>
          <w:iCs/>
          <w:sz w:val="22"/>
          <w:szCs w:val="22"/>
          <w:lang w:val="lt-LT"/>
        </w:rPr>
        <w:t xml:space="preserve"> reabsorbcijos inhibitoriai</w:t>
      </w:r>
      <w:r>
        <w:rPr>
          <w:rFonts w:ascii="Times New Roman" w:eastAsia="Calibri" w:hAnsi="Times New Roman" w:cs="Times New Roman"/>
          <w:sz w:val="22"/>
          <w:szCs w:val="22"/>
          <w:lang w:val="lt-LT"/>
        </w:rPr>
        <w:t xml:space="preserve"> (</w:t>
      </w:r>
      <w:r>
        <w:rPr>
          <w:rFonts w:ascii="Times New Roman" w:eastAsia="Calibri" w:hAnsi="Times New Roman" w:cs="Times New Roman"/>
          <w:i/>
          <w:sz w:val="22"/>
          <w:szCs w:val="22"/>
          <w:lang w:val="lt-LT"/>
        </w:rPr>
        <w:t xml:space="preserve">SSRI) ir </w:t>
      </w:r>
      <w:proofErr w:type="spellStart"/>
      <w:r>
        <w:rPr>
          <w:rFonts w:ascii="Times New Roman" w:eastAsia="Calibri" w:hAnsi="Times New Roman" w:cs="Times New Roman"/>
          <w:sz w:val="22"/>
          <w:szCs w:val="22"/>
          <w:lang w:val="lt-LT"/>
        </w:rPr>
        <w:t>serotonino</w:t>
      </w:r>
      <w:proofErr w:type="spellEnd"/>
      <w:r>
        <w:rPr>
          <w:rFonts w:ascii="Times New Roman" w:eastAsia="Calibri" w:hAnsi="Times New Roman" w:cs="Times New Roman"/>
          <w:sz w:val="22"/>
          <w:szCs w:val="22"/>
          <w:lang w:val="lt-LT"/>
        </w:rPr>
        <w:t xml:space="preserve"> </w:t>
      </w:r>
      <w:proofErr w:type="spellStart"/>
      <w:r>
        <w:rPr>
          <w:rFonts w:ascii="Times New Roman" w:eastAsia="Calibri" w:hAnsi="Times New Roman" w:cs="Times New Roman"/>
          <w:sz w:val="22"/>
          <w:szCs w:val="22"/>
          <w:lang w:val="lt-LT"/>
        </w:rPr>
        <w:t>noradrenalino</w:t>
      </w:r>
      <w:proofErr w:type="spellEnd"/>
      <w:r>
        <w:rPr>
          <w:rFonts w:ascii="Times New Roman" w:eastAsia="Calibri" w:hAnsi="Times New Roman" w:cs="Times New Roman"/>
          <w:sz w:val="22"/>
          <w:szCs w:val="22"/>
          <w:lang w:val="lt-LT"/>
        </w:rPr>
        <w:t xml:space="preserve"> reabsorbcijos inhibitoriai</w:t>
      </w:r>
      <w:r>
        <w:rPr>
          <w:rFonts w:ascii="Times New Roman" w:eastAsia="Calibri" w:hAnsi="Times New Roman" w:cs="Times New Roman"/>
          <w:i/>
          <w:sz w:val="22"/>
          <w:szCs w:val="22"/>
          <w:lang w:val="lt-LT"/>
        </w:rPr>
        <w:t xml:space="preserve"> (SNRI) </w:t>
      </w:r>
    </w:p>
    <w:p w14:paraId="42A7759A" w14:textId="77777777" w:rsidR="00AA7FBB" w:rsidRDefault="00810B01">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 xml:space="preserve">Po vaistinio preparato pateikimo į rinką gauta pranešimų, kuriuose aprašyti </w:t>
      </w:r>
      <w:proofErr w:type="spellStart"/>
      <w:r>
        <w:rPr>
          <w:rFonts w:ascii="Times New Roman" w:eastAsia="Calibri" w:hAnsi="Times New Roman" w:cs="Times New Roman"/>
          <w:sz w:val="22"/>
          <w:szCs w:val="22"/>
          <w:lang w:val="lt-LT"/>
        </w:rPr>
        <w:t>serotonino</w:t>
      </w:r>
      <w:proofErr w:type="spellEnd"/>
      <w:r>
        <w:rPr>
          <w:rFonts w:ascii="Times New Roman" w:eastAsia="Calibri" w:hAnsi="Times New Roman" w:cs="Times New Roman"/>
          <w:sz w:val="22"/>
          <w:szCs w:val="22"/>
          <w:lang w:val="lt-LT"/>
        </w:rPr>
        <w:t xml:space="preserve"> sindromo atvejai (įskaitant pakitusią psichinę būklę, autonominį nestabilumą, </w:t>
      </w:r>
      <w:proofErr w:type="spellStart"/>
      <w:r>
        <w:rPr>
          <w:rFonts w:ascii="Times New Roman" w:eastAsia="Calibri" w:hAnsi="Times New Roman" w:cs="Times New Roman"/>
          <w:sz w:val="22"/>
          <w:szCs w:val="22"/>
          <w:lang w:val="lt-LT"/>
        </w:rPr>
        <w:t>neuroraumeninius</w:t>
      </w:r>
      <w:proofErr w:type="spellEnd"/>
      <w:r>
        <w:rPr>
          <w:rFonts w:ascii="Times New Roman" w:eastAsia="Calibri" w:hAnsi="Times New Roman" w:cs="Times New Roman"/>
          <w:sz w:val="22"/>
          <w:szCs w:val="22"/>
          <w:lang w:val="lt-LT"/>
        </w:rPr>
        <w:t xml:space="preserve"> pokyčius) </w:t>
      </w:r>
      <w:proofErr w:type="spellStart"/>
      <w:r>
        <w:rPr>
          <w:rFonts w:ascii="Times New Roman" w:eastAsia="Calibri" w:hAnsi="Times New Roman" w:cs="Times New Roman"/>
          <w:sz w:val="22"/>
          <w:szCs w:val="22"/>
          <w:lang w:val="lt-LT"/>
        </w:rPr>
        <w:t>ondansetroną</w:t>
      </w:r>
      <w:proofErr w:type="spellEnd"/>
      <w:r>
        <w:rPr>
          <w:rFonts w:ascii="Times New Roman" w:eastAsia="Calibri" w:hAnsi="Times New Roman" w:cs="Times New Roman"/>
          <w:sz w:val="22"/>
          <w:szCs w:val="22"/>
          <w:lang w:val="lt-LT"/>
        </w:rPr>
        <w:t xml:space="preserve"> skiriant kartu su </w:t>
      </w:r>
      <w:proofErr w:type="spellStart"/>
      <w:r>
        <w:rPr>
          <w:rFonts w:ascii="Times New Roman" w:eastAsia="Calibri" w:hAnsi="Times New Roman" w:cs="Times New Roman"/>
          <w:sz w:val="22"/>
          <w:szCs w:val="22"/>
          <w:lang w:val="lt-LT"/>
        </w:rPr>
        <w:t>serotoninerginiais</w:t>
      </w:r>
      <w:proofErr w:type="spellEnd"/>
      <w:r>
        <w:rPr>
          <w:rFonts w:ascii="Times New Roman" w:eastAsia="Calibri" w:hAnsi="Times New Roman" w:cs="Times New Roman"/>
          <w:sz w:val="22"/>
          <w:szCs w:val="22"/>
          <w:lang w:val="lt-LT"/>
        </w:rPr>
        <w:t xml:space="preserve"> vaistiniais preparatais, pvz., SSRI ir SNRI (žr. 4.4 skyrių). </w:t>
      </w:r>
    </w:p>
    <w:p w14:paraId="2D576439" w14:textId="77777777" w:rsidR="00AA7FBB" w:rsidRDefault="00AA7FBB">
      <w:pPr>
        <w:spacing w:after="0" w:line="240" w:lineRule="auto"/>
        <w:rPr>
          <w:rFonts w:ascii="Times New Roman" w:eastAsia="Calibri" w:hAnsi="Times New Roman" w:cs="Times New Roman"/>
          <w:sz w:val="22"/>
          <w:szCs w:val="22"/>
          <w:lang w:val="lt-LT"/>
        </w:rPr>
      </w:pPr>
    </w:p>
    <w:p w14:paraId="0CAC98EE" w14:textId="7E4C4C72" w:rsidR="00AA7FBB" w:rsidRDefault="00810B01">
      <w:pPr>
        <w:spacing w:after="0" w:line="240" w:lineRule="auto"/>
      </w:pPr>
      <w:proofErr w:type="spellStart"/>
      <w:r>
        <w:rPr>
          <w:rFonts w:ascii="Times New Roman" w:eastAsia="Calibri" w:hAnsi="Times New Roman" w:cs="Times New Roman"/>
          <w:i/>
          <w:sz w:val="22"/>
          <w:szCs w:val="22"/>
          <w:lang w:val="lt-LT"/>
        </w:rPr>
        <w:t>Tramadolis</w:t>
      </w:r>
      <w:proofErr w:type="spellEnd"/>
      <w:r>
        <w:rPr>
          <w:rFonts w:ascii="Times New Roman" w:eastAsia="Calibri" w:hAnsi="Times New Roman" w:cs="Times New Roman"/>
          <w:sz w:val="22"/>
          <w:szCs w:val="22"/>
          <w:lang w:val="lt-LT"/>
        </w:rPr>
        <w:t xml:space="preserve"> </w:t>
      </w:r>
    </w:p>
    <w:p w14:paraId="54739B1B" w14:textId="501DBBCE" w:rsidR="00AA7FBB" w:rsidRDefault="00810B01">
      <w:pPr>
        <w:spacing w:after="0" w:line="240" w:lineRule="auto"/>
      </w:pPr>
      <w:r>
        <w:rPr>
          <w:rFonts w:ascii="Times New Roman" w:eastAsia="Calibri" w:hAnsi="Times New Roman" w:cs="Times New Roman"/>
          <w:sz w:val="22"/>
          <w:szCs w:val="22"/>
          <w:lang w:val="lt-LT"/>
        </w:rPr>
        <w:t xml:space="preserve">Nedidelių tyrimų duomenimis, </w:t>
      </w:r>
      <w:proofErr w:type="spellStart"/>
      <w:r>
        <w:rPr>
          <w:rFonts w:ascii="Times New Roman" w:eastAsia="Calibri" w:hAnsi="Times New Roman" w:cs="Times New Roman"/>
          <w:sz w:val="22"/>
          <w:szCs w:val="22"/>
          <w:lang w:val="lt-LT"/>
        </w:rPr>
        <w:t>ondansetronas</w:t>
      </w:r>
      <w:proofErr w:type="spellEnd"/>
      <w:r>
        <w:rPr>
          <w:rFonts w:ascii="Times New Roman" w:eastAsia="Calibri" w:hAnsi="Times New Roman" w:cs="Times New Roman"/>
          <w:sz w:val="22"/>
          <w:szCs w:val="22"/>
          <w:lang w:val="lt-LT"/>
        </w:rPr>
        <w:t xml:space="preserve"> gali sumažinti </w:t>
      </w:r>
      <w:proofErr w:type="spellStart"/>
      <w:r>
        <w:rPr>
          <w:rFonts w:ascii="Times New Roman" w:eastAsia="Calibri" w:hAnsi="Times New Roman" w:cs="Times New Roman"/>
          <w:sz w:val="22"/>
          <w:szCs w:val="22"/>
          <w:lang w:val="lt-LT"/>
        </w:rPr>
        <w:t>tramadolio</w:t>
      </w:r>
      <w:proofErr w:type="spellEnd"/>
      <w:r>
        <w:rPr>
          <w:rFonts w:ascii="Times New Roman" w:eastAsia="Calibri" w:hAnsi="Times New Roman" w:cs="Times New Roman"/>
          <w:sz w:val="22"/>
          <w:szCs w:val="22"/>
          <w:lang w:val="lt-LT"/>
        </w:rPr>
        <w:t xml:space="preserve"> </w:t>
      </w:r>
      <w:proofErr w:type="spellStart"/>
      <w:r>
        <w:rPr>
          <w:rFonts w:ascii="Times New Roman" w:eastAsia="Calibri" w:hAnsi="Times New Roman" w:cs="Times New Roman"/>
          <w:sz w:val="22"/>
          <w:szCs w:val="22"/>
          <w:lang w:val="lt-LT"/>
        </w:rPr>
        <w:t>analgetinį</w:t>
      </w:r>
      <w:proofErr w:type="spellEnd"/>
      <w:r>
        <w:rPr>
          <w:rFonts w:ascii="Times New Roman" w:eastAsia="Calibri" w:hAnsi="Times New Roman" w:cs="Times New Roman"/>
          <w:sz w:val="22"/>
          <w:szCs w:val="22"/>
          <w:lang w:val="lt-LT"/>
        </w:rPr>
        <w:t xml:space="preserve"> poveikį.</w:t>
      </w:r>
    </w:p>
    <w:p w14:paraId="721240EF" w14:textId="77777777" w:rsidR="00AA7FBB" w:rsidRDefault="00AA7FBB">
      <w:pPr>
        <w:spacing w:after="0" w:line="240" w:lineRule="auto"/>
        <w:rPr>
          <w:rFonts w:ascii="Times New Roman" w:eastAsia="Calibri" w:hAnsi="Times New Roman" w:cs="Times New Roman"/>
          <w:b/>
          <w:sz w:val="22"/>
          <w:szCs w:val="22"/>
          <w:lang w:val="lt-LT"/>
        </w:rPr>
      </w:pPr>
    </w:p>
    <w:p w14:paraId="415200C4" w14:textId="77777777" w:rsidR="00AA7FBB" w:rsidRDefault="00810B01">
      <w:pPr>
        <w:spacing w:after="0" w:line="240" w:lineRule="auto"/>
        <w:ind w:left="540" w:hanging="540"/>
        <w:rPr>
          <w:rFonts w:ascii="Times New Roman" w:eastAsia="Calibri" w:hAnsi="Times New Roman" w:cs="Times New Roman"/>
          <w:b/>
          <w:i/>
          <w:sz w:val="22"/>
          <w:szCs w:val="22"/>
          <w:lang w:val="lt-LT"/>
        </w:rPr>
      </w:pPr>
      <w:r>
        <w:rPr>
          <w:rFonts w:ascii="Times New Roman" w:eastAsia="Calibri" w:hAnsi="Times New Roman" w:cs="Times New Roman"/>
          <w:b/>
          <w:sz w:val="22"/>
          <w:szCs w:val="22"/>
          <w:lang w:val="lt-LT"/>
        </w:rPr>
        <w:t>4.6</w:t>
      </w:r>
      <w:r>
        <w:rPr>
          <w:rFonts w:ascii="Times New Roman" w:eastAsia="Calibri" w:hAnsi="Times New Roman" w:cs="Times New Roman"/>
          <w:b/>
          <w:sz w:val="22"/>
          <w:szCs w:val="22"/>
          <w:lang w:val="lt-LT"/>
        </w:rPr>
        <w:tab/>
      </w:r>
      <w:r>
        <w:rPr>
          <w:rFonts w:ascii="Times New Roman" w:eastAsia="Times New Roman" w:hAnsi="Times New Roman" w:cs="Times New Roman"/>
          <w:b/>
          <w:sz w:val="22"/>
          <w:szCs w:val="22"/>
          <w:lang w:val="lt-LT" w:eastAsia="lt-LT"/>
        </w:rPr>
        <w:t>Vaisingumas, nėštumo ir žindymo laikotarpis</w:t>
      </w:r>
    </w:p>
    <w:p w14:paraId="01F4476F" w14:textId="77777777" w:rsidR="00AA7FBB" w:rsidRDefault="00AA7FBB">
      <w:pPr>
        <w:spacing w:after="0" w:line="240" w:lineRule="auto"/>
        <w:rPr>
          <w:rFonts w:ascii="Times New Roman" w:eastAsia="Calibri" w:hAnsi="Times New Roman" w:cs="Times New Roman"/>
          <w:sz w:val="22"/>
          <w:szCs w:val="22"/>
          <w:lang w:val="lt-LT"/>
        </w:rPr>
      </w:pPr>
    </w:p>
    <w:p w14:paraId="136513D7" w14:textId="77777777" w:rsidR="00AA7FBB" w:rsidRDefault="00810B01">
      <w:pPr>
        <w:spacing w:after="0" w:line="240" w:lineRule="auto"/>
        <w:rPr>
          <w:rFonts w:ascii="Times New Roman" w:eastAsia="Calibri" w:hAnsi="Times New Roman" w:cs="Times New Roman"/>
          <w:sz w:val="22"/>
          <w:szCs w:val="22"/>
          <w:u w:val="single"/>
          <w:lang w:val="lt-LT"/>
        </w:rPr>
      </w:pPr>
      <w:r>
        <w:rPr>
          <w:rFonts w:ascii="Times New Roman" w:eastAsia="Calibri" w:hAnsi="Times New Roman" w:cs="Times New Roman"/>
          <w:sz w:val="22"/>
          <w:szCs w:val="22"/>
          <w:u w:val="single"/>
          <w:lang w:val="lt-LT"/>
        </w:rPr>
        <w:t>Nėštumas</w:t>
      </w:r>
    </w:p>
    <w:p w14:paraId="27B6E086" w14:textId="77777777" w:rsidR="00AA7FBB" w:rsidRDefault="00810B01">
      <w:pPr>
        <w:spacing w:after="0" w:line="240" w:lineRule="auto"/>
        <w:rPr>
          <w:rFonts w:ascii="Times New Roman" w:eastAsia="Calibri" w:hAnsi="Times New Roman" w:cs="Times New Roman"/>
          <w:sz w:val="22"/>
          <w:szCs w:val="22"/>
        </w:rPr>
      </w:pPr>
      <w:proofErr w:type="spellStart"/>
      <w:r>
        <w:rPr>
          <w:rFonts w:ascii="Times New Roman" w:eastAsia="Calibri" w:hAnsi="Times New Roman" w:cs="Times New Roman"/>
          <w:sz w:val="22"/>
          <w:szCs w:val="22"/>
        </w:rPr>
        <w:t>Remiantis</w:t>
      </w:r>
      <w:proofErr w:type="spellEnd"/>
      <w:r>
        <w:rPr>
          <w:rFonts w:ascii="Times New Roman" w:eastAsia="Calibri" w:hAnsi="Times New Roman" w:cs="Times New Roman"/>
          <w:sz w:val="22"/>
          <w:szCs w:val="22"/>
        </w:rPr>
        <w:t xml:space="preserve"> </w:t>
      </w:r>
      <w:proofErr w:type="spellStart"/>
      <w:r>
        <w:rPr>
          <w:rFonts w:ascii="Times New Roman" w:eastAsia="Calibri" w:hAnsi="Times New Roman" w:cs="Times New Roman"/>
          <w:sz w:val="22"/>
          <w:szCs w:val="22"/>
        </w:rPr>
        <w:t>epidemiologinių</w:t>
      </w:r>
      <w:proofErr w:type="spellEnd"/>
      <w:r>
        <w:rPr>
          <w:rFonts w:ascii="Times New Roman" w:eastAsia="Calibri" w:hAnsi="Times New Roman" w:cs="Times New Roman"/>
          <w:sz w:val="22"/>
          <w:szCs w:val="22"/>
        </w:rPr>
        <w:t xml:space="preserve"> </w:t>
      </w:r>
      <w:proofErr w:type="spellStart"/>
      <w:r>
        <w:rPr>
          <w:rFonts w:ascii="Times New Roman" w:eastAsia="Calibri" w:hAnsi="Times New Roman" w:cs="Times New Roman"/>
          <w:sz w:val="22"/>
          <w:szCs w:val="22"/>
        </w:rPr>
        <w:t>tyrimų</w:t>
      </w:r>
      <w:proofErr w:type="spellEnd"/>
      <w:r>
        <w:rPr>
          <w:rFonts w:ascii="Times New Roman" w:eastAsia="Calibri" w:hAnsi="Times New Roman" w:cs="Times New Roman"/>
          <w:sz w:val="22"/>
          <w:szCs w:val="22"/>
        </w:rPr>
        <w:t xml:space="preserve"> </w:t>
      </w:r>
      <w:proofErr w:type="spellStart"/>
      <w:r>
        <w:rPr>
          <w:rFonts w:ascii="Times New Roman" w:eastAsia="Calibri" w:hAnsi="Times New Roman" w:cs="Times New Roman"/>
          <w:sz w:val="22"/>
          <w:szCs w:val="22"/>
        </w:rPr>
        <w:t>su</w:t>
      </w:r>
      <w:proofErr w:type="spellEnd"/>
      <w:r>
        <w:rPr>
          <w:rFonts w:ascii="Times New Roman" w:eastAsia="Calibri" w:hAnsi="Times New Roman" w:cs="Times New Roman"/>
          <w:sz w:val="22"/>
          <w:szCs w:val="22"/>
        </w:rPr>
        <w:t xml:space="preserve"> </w:t>
      </w:r>
      <w:proofErr w:type="spellStart"/>
      <w:r>
        <w:rPr>
          <w:rFonts w:ascii="Times New Roman" w:eastAsia="Calibri" w:hAnsi="Times New Roman" w:cs="Times New Roman"/>
          <w:sz w:val="22"/>
          <w:szCs w:val="22"/>
        </w:rPr>
        <w:t>žmonėmis</w:t>
      </w:r>
      <w:proofErr w:type="spellEnd"/>
      <w:r>
        <w:rPr>
          <w:rFonts w:ascii="Times New Roman" w:eastAsia="Calibri" w:hAnsi="Times New Roman" w:cs="Times New Roman"/>
          <w:sz w:val="22"/>
          <w:szCs w:val="22"/>
        </w:rPr>
        <w:t xml:space="preserve"> </w:t>
      </w:r>
      <w:proofErr w:type="spellStart"/>
      <w:r>
        <w:rPr>
          <w:rFonts w:ascii="Times New Roman" w:eastAsia="Calibri" w:hAnsi="Times New Roman" w:cs="Times New Roman"/>
          <w:sz w:val="22"/>
          <w:szCs w:val="22"/>
        </w:rPr>
        <w:t>duomenimis</w:t>
      </w:r>
      <w:proofErr w:type="spellEnd"/>
      <w:r>
        <w:rPr>
          <w:rFonts w:ascii="Times New Roman" w:eastAsia="Calibri" w:hAnsi="Times New Roman" w:cs="Times New Roman"/>
          <w:sz w:val="22"/>
          <w:szCs w:val="22"/>
        </w:rPr>
        <w:t xml:space="preserve">, </w:t>
      </w:r>
      <w:proofErr w:type="spellStart"/>
      <w:r>
        <w:rPr>
          <w:rFonts w:ascii="Times New Roman" w:eastAsia="Calibri" w:hAnsi="Times New Roman" w:cs="Times New Roman"/>
          <w:sz w:val="22"/>
          <w:szCs w:val="22"/>
        </w:rPr>
        <w:t>įtariama</w:t>
      </w:r>
      <w:proofErr w:type="spellEnd"/>
      <w:r>
        <w:rPr>
          <w:rFonts w:ascii="Times New Roman" w:eastAsia="Calibri" w:hAnsi="Times New Roman" w:cs="Times New Roman"/>
          <w:sz w:val="22"/>
          <w:szCs w:val="22"/>
        </w:rPr>
        <w:t xml:space="preserve">, </w:t>
      </w:r>
      <w:proofErr w:type="spellStart"/>
      <w:r>
        <w:rPr>
          <w:rFonts w:ascii="Times New Roman" w:eastAsia="Calibri" w:hAnsi="Times New Roman" w:cs="Times New Roman"/>
          <w:sz w:val="22"/>
          <w:szCs w:val="22"/>
        </w:rPr>
        <w:t>kad</w:t>
      </w:r>
      <w:proofErr w:type="spellEnd"/>
      <w:r>
        <w:rPr>
          <w:rFonts w:ascii="Times New Roman" w:eastAsia="Calibri" w:hAnsi="Times New Roman" w:cs="Times New Roman"/>
          <w:sz w:val="22"/>
          <w:szCs w:val="22"/>
        </w:rPr>
        <w:t xml:space="preserve"> </w:t>
      </w:r>
      <w:proofErr w:type="spellStart"/>
      <w:r>
        <w:rPr>
          <w:rFonts w:ascii="Times New Roman" w:eastAsia="Calibri" w:hAnsi="Times New Roman" w:cs="Times New Roman"/>
          <w:sz w:val="22"/>
          <w:szCs w:val="22"/>
        </w:rPr>
        <w:t>pirmojo</w:t>
      </w:r>
      <w:proofErr w:type="spellEnd"/>
      <w:r>
        <w:rPr>
          <w:rFonts w:ascii="Times New Roman" w:eastAsia="Calibri" w:hAnsi="Times New Roman" w:cs="Times New Roman"/>
          <w:sz w:val="22"/>
          <w:szCs w:val="22"/>
        </w:rPr>
        <w:t xml:space="preserve"> </w:t>
      </w:r>
      <w:proofErr w:type="spellStart"/>
      <w:r>
        <w:rPr>
          <w:rFonts w:ascii="Times New Roman" w:eastAsia="Calibri" w:hAnsi="Times New Roman" w:cs="Times New Roman"/>
          <w:sz w:val="22"/>
          <w:szCs w:val="22"/>
        </w:rPr>
        <w:t>nėštumo</w:t>
      </w:r>
      <w:proofErr w:type="spellEnd"/>
      <w:r>
        <w:rPr>
          <w:rFonts w:ascii="Times New Roman" w:eastAsia="Calibri" w:hAnsi="Times New Roman" w:cs="Times New Roman"/>
          <w:sz w:val="22"/>
          <w:szCs w:val="22"/>
        </w:rPr>
        <w:t xml:space="preserve"> </w:t>
      </w:r>
      <w:proofErr w:type="spellStart"/>
      <w:r>
        <w:rPr>
          <w:rFonts w:ascii="Times New Roman" w:eastAsia="Calibri" w:hAnsi="Times New Roman" w:cs="Times New Roman"/>
          <w:sz w:val="22"/>
          <w:szCs w:val="22"/>
        </w:rPr>
        <w:t>trimestro</w:t>
      </w:r>
      <w:proofErr w:type="spellEnd"/>
      <w:r>
        <w:rPr>
          <w:rFonts w:ascii="Times New Roman" w:eastAsia="Calibri" w:hAnsi="Times New Roman" w:cs="Times New Roman"/>
          <w:sz w:val="22"/>
          <w:szCs w:val="22"/>
        </w:rPr>
        <w:t xml:space="preserve"> </w:t>
      </w:r>
      <w:proofErr w:type="spellStart"/>
      <w:r>
        <w:rPr>
          <w:rFonts w:ascii="Times New Roman" w:eastAsia="Calibri" w:hAnsi="Times New Roman" w:cs="Times New Roman"/>
          <w:sz w:val="22"/>
          <w:szCs w:val="22"/>
        </w:rPr>
        <w:t>metu</w:t>
      </w:r>
      <w:proofErr w:type="spellEnd"/>
      <w:r>
        <w:rPr>
          <w:rFonts w:ascii="Times New Roman" w:eastAsia="Calibri" w:hAnsi="Times New Roman" w:cs="Times New Roman"/>
          <w:sz w:val="22"/>
          <w:szCs w:val="22"/>
        </w:rPr>
        <w:t xml:space="preserve"> </w:t>
      </w:r>
      <w:proofErr w:type="spellStart"/>
      <w:r>
        <w:rPr>
          <w:rFonts w:ascii="Times New Roman" w:eastAsia="Calibri" w:hAnsi="Times New Roman" w:cs="Times New Roman"/>
          <w:sz w:val="22"/>
          <w:szCs w:val="22"/>
        </w:rPr>
        <w:t>vartojamas</w:t>
      </w:r>
      <w:proofErr w:type="spellEnd"/>
      <w:r>
        <w:rPr>
          <w:rFonts w:ascii="Times New Roman" w:eastAsia="Calibri" w:hAnsi="Times New Roman" w:cs="Times New Roman"/>
          <w:sz w:val="22"/>
          <w:szCs w:val="22"/>
        </w:rPr>
        <w:t xml:space="preserve"> </w:t>
      </w:r>
      <w:proofErr w:type="spellStart"/>
      <w:r>
        <w:rPr>
          <w:rFonts w:ascii="Times New Roman" w:eastAsia="Calibri" w:hAnsi="Times New Roman" w:cs="Times New Roman"/>
          <w:sz w:val="22"/>
          <w:szCs w:val="22"/>
        </w:rPr>
        <w:t>ondansetronas</w:t>
      </w:r>
      <w:proofErr w:type="spellEnd"/>
      <w:r>
        <w:rPr>
          <w:rFonts w:ascii="Times New Roman" w:eastAsia="Calibri" w:hAnsi="Times New Roman" w:cs="Times New Roman"/>
          <w:sz w:val="22"/>
          <w:szCs w:val="22"/>
        </w:rPr>
        <w:t xml:space="preserve"> </w:t>
      </w:r>
      <w:proofErr w:type="spellStart"/>
      <w:r>
        <w:rPr>
          <w:rFonts w:ascii="Times New Roman" w:eastAsia="Calibri" w:hAnsi="Times New Roman" w:cs="Times New Roman"/>
          <w:sz w:val="22"/>
          <w:szCs w:val="22"/>
        </w:rPr>
        <w:t>sukelia</w:t>
      </w:r>
      <w:proofErr w:type="spellEnd"/>
      <w:r>
        <w:rPr>
          <w:rFonts w:ascii="Times New Roman" w:eastAsia="Calibri" w:hAnsi="Times New Roman" w:cs="Times New Roman"/>
          <w:sz w:val="22"/>
          <w:szCs w:val="22"/>
        </w:rPr>
        <w:t xml:space="preserve"> </w:t>
      </w:r>
      <w:proofErr w:type="spellStart"/>
      <w:r>
        <w:rPr>
          <w:rFonts w:ascii="Times New Roman" w:eastAsia="Calibri" w:hAnsi="Times New Roman" w:cs="Times New Roman"/>
          <w:sz w:val="22"/>
          <w:szCs w:val="22"/>
        </w:rPr>
        <w:t>vaisiaus</w:t>
      </w:r>
      <w:proofErr w:type="spellEnd"/>
      <w:r>
        <w:rPr>
          <w:rFonts w:ascii="Times New Roman" w:eastAsia="Calibri" w:hAnsi="Times New Roman" w:cs="Times New Roman"/>
          <w:sz w:val="22"/>
          <w:szCs w:val="22"/>
        </w:rPr>
        <w:t xml:space="preserve"> </w:t>
      </w:r>
      <w:proofErr w:type="spellStart"/>
      <w:r>
        <w:rPr>
          <w:rFonts w:ascii="Times New Roman" w:eastAsia="Calibri" w:hAnsi="Times New Roman" w:cs="Times New Roman"/>
          <w:sz w:val="22"/>
          <w:szCs w:val="22"/>
        </w:rPr>
        <w:t>burnos</w:t>
      </w:r>
      <w:proofErr w:type="spellEnd"/>
      <w:r>
        <w:rPr>
          <w:rFonts w:ascii="Times New Roman" w:eastAsia="Calibri" w:hAnsi="Times New Roman" w:cs="Times New Roman"/>
          <w:sz w:val="22"/>
          <w:szCs w:val="22"/>
        </w:rPr>
        <w:t xml:space="preserve"> </w:t>
      </w:r>
      <w:proofErr w:type="spellStart"/>
      <w:r>
        <w:rPr>
          <w:rFonts w:ascii="Times New Roman" w:eastAsia="Calibri" w:hAnsi="Times New Roman" w:cs="Times New Roman"/>
          <w:sz w:val="22"/>
          <w:szCs w:val="22"/>
        </w:rPr>
        <w:t>ir</w:t>
      </w:r>
      <w:proofErr w:type="spellEnd"/>
      <w:r>
        <w:rPr>
          <w:rFonts w:ascii="Times New Roman" w:eastAsia="Calibri" w:hAnsi="Times New Roman" w:cs="Times New Roman"/>
          <w:sz w:val="22"/>
          <w:szCs w:val="22"/>
        </w:rPr>
        <w:t xml:space="preserve"> </w:t>
      </w:r>
      <w:proofErr w:type="spellStart"/>
      <w:r>
        <w:rPr>
          <w:rFonts w:ascii="Times New Roman" w:eastAsia="Calibri" w:hAnsi="Times New Roman" w:cs="Times New Roman"/>
          <w:sz w:val="22"/>
          <w:szCs w:val="22"/>
        </w:rPr>
        <w:t>veido</w:t>
      </w:r>
      <w:proofErr w:type="spellEnd"/>
      <w:r>
        <w:rPr>
          <w:rFonts w:ascii="Times New Roman" w:eastAsia="Calibri" w:hAnsi="Times New Roman" w:cs="Times New Roman"/>
          <w:sz w:val="22"/>
          <w:szCs w:val="22"/>
        </w:rPr>
        <w:t xml:space="preserve"> </w:t>
      </w:r>
      <w:proofErr w:type="spellStart"/>
      <w:r>
        <w:rPr>
          <w:rFonts w:ascii="Times New Roman" w:eastAsia="Calibri" w:hAnsi="Times New Roman" w:cs="Times New Roman"/>
          <w:sz w:val="22"/>
          <w:szCs w:val="22"/>
        </w:rPr>
        <w:t>srities</w:t>
      </w:r>
      <w:proofErr w:type="spellEnd"/>
      <w:r>
        <w:rPr>
          <w:rFonts w:ascii="Times New Roman" w:eastAsia="Calibri" w:hAnsi="Times New Roman" w:cs="Times New Roman"/>
          <w:sz w:val="22"/>
          <w:szCs w:val="22"/>
        </w:rPr>
        <w:t xml:space="preserve"> </w:t>
      </w:r>
      <w:proofErr w:type="spellStart"/>
      <w:r>
        <w:rPr>
          <w:rFonts w:ascii="Times New Roman" w:eastAsia="Calibri" w:hAnsi="Times New Roman" w:cs="Times New Roman"/>
          <w:sz w:val="22"/>
          <w:szCs w:val="22"/>
        </w:rPr>
        <w:t>formavimosi</w:t>
      </w:r>
      <w:proofErr w:type="spellEnd"/>
      <w:r>
        <w:rPr>
          <w:rFonts w:ascii="Times New Roman" w:eastAsia="Calibri" w:hAnsi="Times New Roman" w:cs="Times New Roman"/>
          <w:sz w:val="22"/>
          <w:szCs w:val="22"/>
        </w:rPr>
        <w:t xml:space="preserve"> </w:t>
      </w:r>
      <w:proofErr w:type="spellStart"/>
      <w:r>
        <w:rPr>
          <w:rFonts w:ascii="Times New Roman" w:eastAsia="Calibri" w:hAnsi="Times New Roman" w:cs="Times New Roman"/>
          <w:sz w:val="22"/>
          <w:szCs w:val="22"/>
        </w:rPr>
        <w:t>ydas</w:t>
      </w:r>
      <w:proofErr w:type="spellEnd"/>
      <w:r>
        <w:rPr>
          <w:rFonts w:ascii="Times New Roman" w:eastAsia="Calibri" w:hAnsi="Times New Roman" w:cs="Times New Roman"/>
          <w:sz w:val="22"/>
          <w:szCs w:val="22"/>
        </w:rPr>
        <w:t xml:space="preserve">. </w:t>
      </w:r>
    </w:p>
    <w:p w14:paraId="2DD02EC0" w14:textId="77777777" w:rsidR="00AA7FBB" w:rsidRDefault="00AA7FBB">
      <w:pPr>
        <w:spacing w:after="0" w:line="240" w:lineRule="auto"/>
        <w:rPr>
          <w:rFonts w:ascii="Times New Roman" w:eastAsia="Calibri" w:hAnsi="Times New Roman" w:cs="Times New Roman"/>
          <w:sz w:val="22"/>
          <w:szCs w:val="22"/>
        </w:rPr>
      </w:pPr>
    </w:p>
    <w:p w14:paraId="269E4CD3" w14:textId="77777777" w:rsidR="00AA7FBB" w:rsidRDefault="00810B01">
      <w:pPr>
        <w:spacing w:after="0" w:line="240" w:lineRule="auto"/>
        <w:rPr>
          <w:rFonts w:ascii="Times New Roman" w:eastAsia="Calibri" w:hAnsi="Times New Roman" w:cs="Times New Roman"/>
          <w:sz w:val="22"/>
          <w:szCs w:val="22"/>
          <w:lang w:val="lt-LT"/>
        </w:rPr>
      </w:pPr>
      <w:proofErr w:type="spellStart"/>
      <w:r>
        <w:rPr>
          <w:rFonts w:ascii="Times New Roman" w:eastAsia="Calibri" w:hAnsi="Times New Roman" w:cs="Times New Roman"/>
          <w:sz w:val="22"/>
          <w:szCs w:val="22"/>
        </w:rPr>
        <w:t>Atlikus</w:t>
      </w:r>
      <w:proofErr w:type="spellEnd"/>
      <w:r>
        <w:rPr>
          <w:rFonts w:ascii="Times New Roman" w:eastAsia="Calibri" w:hAnsi="Times New Roman" w:cs="Times New Roman"/>
          <w:sz w:val="22"/>
          <w:szCs w:val="22"/>
        </w:rPr>
        <w:t xml:space="preserve"> </w:t>
      </w:r>
      <w:proofErr w:type="spellStart"/>
      <w:r>
        <w:rPr>
          <w:rFonts w:ascii="Times New Roman" w:eastAsia="Calibri" w:hAnsi="Times New Roman" w:cs="Times New Roman"/>
          <w:sz w:val="22"/>
          <w:szCs w:val="22"/>
        </w:rPr>
        <w:t>vieną</w:t>
      </w:r>
      <w:proofErr w:type="spellEnd"/>
      <w:r>
        <w:rPr>
          <w:rFonts w:ascii="Times New Roman" w:eastAsia="Calibri" w:hAnsi="Times New Roman" w:cs="Times New Roman"/>
          <w:sz w:val="22"/>
          <w:szCs w:val="22"/>
        </w:rPr>
        <w:t xml:space="preserve"> </w:t>
      </w:r>
      <w:proofErr w:type="spellStart"/>
      <w:r>
        <w:rPr>
          <w:rFonts w:ascii="Times New Roman" w:eastAsia="Calibri" w:hAnsi="Times New Roman" w:cs="Times New Roman"/>
          <w:sz w:val="22"/>
          <w:szCs w:val="22"/>
        </w:rPr>
        <w:t>kohortinį</w:t>
      </w:r>
      <w:proofErr w:type="spellEnd"/>
      <w:r>
        <w:rPr>
          <w:rFonts w:ascii="Times New Roman" w:eastAsia="Calibri" w:hAnsi="Times New Roman" w:cs="Times New Roman"/>
          <w:sz w:val="22"/>
          <w:szCs w:val="22"/>
        </w:rPr>
        <w:t xml:space="preserve"> </w:t>
      </w:r>
      <w:proofErr w:type="spellStart"/>
      <w:r>
        <w:rPr>
          <w:rFonts w:ascii="Times New Roman" w:eastAsia="Calibri" w:hAnsi="Times New Roman" w:cs="Times New Roman"/>
          <w:sz w:val="22"/>
          <w:szCs w:val="22"/>
        </w:rPr>
        <w:t>tyrimą</w:t>
      </w:r>
      <w:proofErr w:type="spellEnd"/>
      <w:r>
        <w:rPr>
          <w:rFonts w:ascii="Times New Roman" w:eastAsia="Calibri" w:hAnsi="Times New Roman" w:cs="Times New Roman"/>
          <w:sz w:val="22"/>
          <w:szCs w:val="22"/>
        </w:rPr>
        <w:t xml:space="preserve">, į </w:t>
      </w:r>
      <w:proofErr w:type="spellStart"/>
      <w:r>
        <w:rPr>
          <w:rFonts w:ascii="Times New Roman" w:eastAsia="Calibri" w:hAnsi="Times New Roman" w:cs="Times New Roman"/>
          <w:sz w:val="22"/>
          <w:szCs w:val="22"/>
        </w:rPr>
        <w:t>kurį</w:t>
      </w:r>
      <w:proofErr w:type="spellEnd"/>
      <w:r>
        <w:rPr>
          <w:rFonts w:ascii="Times New Roman" w:eastAsia="Calibri" w:hAnsi="Times New Roman" w:cs="Times New Roman"/>
          <w:sz w:val="22"/>
          <w:szCs w:val="22"/>
        </w:rPr>
        <w:t xml:space="preserve"> </w:t>
      </w:r>
      <w:proofErr w:type="spellStart"/>
      <w:r>
        <w:rPr>
          <w:rFonts w:ascii="Times New Roman" w:eastAsia="Calibri" w:hAnsi="Times New Roman" w:cs="Times New Roman"/>
          <w:sz w:val="22"/>
          <w:szCs w:val="22"/>
        </w:rPr>
        <w:t>buvo</w:t>
      </w:r>
      <w:proofErr w:type="spellEnd"/>
      <w:r>
        <w:rPr>
          <w:rFonts w:ascii="Times New Roman" w:eastAsia="Calibri" w:hAnsi="Times New Roman" w:cs="Times New Roman"/>
          <w:sz w:val="22"/>
          <w:szCs w:val="22"/>
        </w:rPr>
        <w:t xml:space="preserve"> </w:t>
      </w:r>
      <w:proofErr w:type="spellStart"/>
      <w:r>
        <w:rPr>
          <w:rFonts w:ascii="Times New Roman" w:eastAsia="Calibri" w:hAnsi="Times New Roman" w:cs="Times New Roman"/>
          <w:sz w:val="22"/>
          <w:szCs w:val="22"/>
        </w:rPr>
        <w:t>įtraukta</w:t>
      </w:r>
      <w:proofErr w:type="spellEnd"/>
      <w:r>
        <w:rPr>
          <w:rFonts w:ascii="Times New Roman" w:eastAsia="Calibri" w:hAnsi="Times New Roman" w:cs="Times New Roman"/>
          <w:sz w:val="22"/>
          <w:szCs w:val="22"/>
        </w:rPr>
        <w:t xml:space="preserve"> 1</w:t>
      </w:r>
      <w:proofErr w:type="gramStart"/>
      <w:r>
        <w:rPr>
          <w:rFonts w:ascii="Times New Roman" w:eastAsia="Calibri" w:hAnsi="Times New Roman" w:cs="Times New Roman"/>
          <w:sz w:val="22"/>
          <w:szCs w:val="22"/>
        </w:rPr>
        <w:t>,8</w:t>
      </w:r>
      <w:proofErr w:type="gramEnd"/>
      <w:r>
        <w:rPr>
          <w:rFonts w:ascii="Times New Roman" w:eastAsia="Calibri" w:hAnsi="Times New Roman" w:cs="Times New Roman"/>
          <w:sz w:val="22"/>
          <w:szCs w:val="22"/>
        </w:rPr>
        <w:t> </w:t>
      </w:r>
      <w:proofErr w:type="spellStart"/>
      <w:r>
        <w:rPr>
          <w:rFonts w:ascii="Times New Roman" w:eastAsia="Calibri" w:hAnsi="Times New Roman" w:cs="Times New Roman"/>
          <w:sz w:val="22"/>
          <w:szCs w:val="22"/>
        </w:rPr>
        <w:t>mln</w:t>
      </w:r>
      <w:proofErr w:type="spellEnd"/>
      <w:r>
        <w:rPr>
          <w:rFonts w:ascii="Times New Roman" w:eastAsia="Calibri" w:hAnsi="Times New Roman" w:cs="Times New Roman"/>
          <w:sz w:val="22"/>
          <w:szCs w:val="22"/>
        </w:rPr>
        <w:t xml:space="preserve">. </w:t>
      </w:r>
      <w:proofErr w:type="spellStart"/>
      <w:proofErr w:type="gramStart"/>
      <w:r>
        <w:rPr>
          <w:rFonts w:ascii="Times New Roman" w:eastAsia="Calibri" w:hAnsi="Times New Roman" w:cs="Times New Roman"/>
          <w:sz w:val="22"/>
          <w:szCs w:val="22"/>
        </w:rPr>
        <w:t>nėštumo</w:t>
      </w:r>
      <w:proofErr w:type="spellEnd"/>
      <w:proofErr w:type="gramEnd"/>
      <w:r>
        <w:rPr>
          <w:rFonts w:ascii="Times New Roman" w:eastAsia="Calibri" w:hAnsi="Times New Roman" w:cs="Times New Roman"/>
          <w:sz w:val="22"/>
          <w:szCs w:val="22"/>
        </w:rPr>
        <w:t xml:space="preserve"> </w:t>
      </w:r>
      <w:proofErr w:type="spellStart"/>
      <w:r>
        <w:rPr>
          <w:rFonts w:ascii="Times New Roman" w:eastAsia="Calibri" w:hAnsi="Times New Roman" w:cs="Times New Roman"/>
          <w:sz w:val="22"/>
          <w:szCs w:val="22"/>
        </w:rPr>
        <w:t>atvejų</w:t>
      </w:r>
      <w:proofErr w:type="spellEnd"/>
      <w:r>
        <w:rPr>
          <w:rFonts w:ascii="Times New Roman" w:eastAsia="Calibri" w:hAnsi="Times New Roman" w:cs="Times New Roman"/>
          <w:sz w:val="22"/>
          <w:szCs w:val="22"/>
        </w:rPr>
        <w:t xml:space="preserve">, </w:t>
      </w:r>
      <w:proofErr w:type="spellStart"/>
      <w:r>
        <w:rPr>
          <w:rFonts w:ascii="Times New Roman" w:eastAsia="Calibri" w:hAnsi="Times New Roman" w:cs="Times New Roman"/>
          <w:sz w:val="22"/>
          <w:szCs w:val="22"/>
        </w:rPr>
        <w:t>ondansetrono</w:t>
      </w:r>
      <w:proofErr w:type="spellEnd"/>
      <w:r>
        <w:rPr>
          <w:rFonts w:ascii="Times New Roman" w:eastAsia="Calibri" w:hAnsi="Times New Roman" w:cs="Times New Roman"/>
          <w:sz w:val="22"/>
          <w:szCs w:val="22"/>
        </w:rPr>
        <w:t xml:space="preserve"> </w:t>
      </w:r>
      <w:proofErr w:type="spellStart"/>
      <w:r>
        <w:rPr>
          <w:rFonts w:ascii="Times New Roman" w:eastAsia="Calibri" w:hAnsi="Times New Roman" w:cs="Times New Roman"/>
          <w:sz w:val="22"/>
          <w:szCs w:val="22"/>
        </w:rPr>
        <w:t>vartojimas</w:t>
      </w:r>
      <w:proofErr w:type="spellEnd"/>
      <w:r>
        <w:rPr>
          <w:rFonts w:ascii="Times New Roman" w:eastAsia="Calibri" w:hAnsi="Times New Roman" w:cs="Times New Roman"/>
          <w:sz w:val="22"/>
          <w:szCs w:val="22"/>
        </w:rPr>
        <w:t xml:space="preserve"> </w:t>
      </w:r>
      <w:proofErr w:type="spellStart"/>
      <w:r>
        <w:rPr>
          <w:rFonts w:ascii="Times New Roman" w:eastAsia="Calibri" w:hAnsi="Times New Roman" w:cs="Times New Roman"/>
          <w:sz w:val="22"/>
          <w:szCs w:val="22"/>
        </w:rPr>
        <w:t>pirmojo</w:t>
      </w:r>
      <w:proofErr w:type="spellEnd"/>
      <w:r>
        <w:rPr>
          <w:rFonts w:ascii="Times New Roman" w:eastAsia="Calibri" w:hAnsi="Times New Roman" w:cs="Times New Roman"/>
          <w:sz w:val="22"/>
          <w:szCs w:val="22"/>
        </w:rPr>
        <w:t xml:space="preserve"> </w:t>
      </w:r>
      <w:proofErr w:type="spellStart"/>
      <w:r>
        <w:rPr>
          <w:rFonts w:ascii="Times New Roman" w:eastAsia="Calibri" w:hAnsi="Times New Roman" w:cs="Times New Roman"/>
          <w:sz w:val="22"/>
          <w:szCs w:val="22"/>
        </w:rPr>
        <w:t>nėštumo</w:t>
      </w:r>
      <w:proofErr w:type="spellEnd"/>
      <w:r>
        <w:rPr>
          <w:rFonts w:ascii="Times New Roman" w:eastAsia="Calibri" w:hAnsi="Times New Roman" w:cs="Times New Roman"/>
          <w:sz w:val="22"/>
          <w:szCs w:val="22"/>
        </w:rPr>
        <w:t xml:space="preserve"> </w:t>
      </w:r>
      <w:proofErr w:type="spellStart"/>
      <w:r>
        <w:rPr>
          <w:rFonts w:ascii="Times New Roman" w:eastAsia="Calibri" w:hAnsi="Times New Roman" w:cs="Times New Roman"/>
          <w:sz w:val="22"/>
          <w:szCs w:val="22"/>
        </w:rPr>
        <w:t>trimestro</w:t>
      </w:r>
      <w:proofErr w:type="spellEnd"/>
      <w:r>
        <w:rPr>
          <w:rFonts w:ascii="Times New Roman" w:eastAsia="Calibri" w:hAnsi="Times New Roman" w:cs="Times New Roman"/>
          <w:sz w:val="22"/>
          <w:szCs w:val="22"/>
        </w:rPr>
        <w:t xml:space="preserve"> </w:t>
      </w:r>
      <w:proofErr w:type="spellStart"/>
      <w:r>
        <w:rPr>
          <w:rFonts w:ascii="Times New Roman" w:eastAsia="Calibri" w:hAnsi="Times New Roman" w:cs="Times New Roman"/>
          <w:sz w:val="22"/>
          <w:szCs w:val="22"/>
        </w:rPr>
        <w:t>metu</w:t>
      </w:r>
      <w:proofErr w:type="spellEnd"/>
      <w:r>
        <w:rPr>
          <w:rFonts w:ascii="Times New Roman" w:eastAsia="Calibri" w:hAnsi="Times New Roman" w:cs="Times New Roman"/>
          <w:sz w:val="22"/>
          <w:szCs w:val="22"/>
        </w:rPr>
        <w:t xml:space="preserve"> </w:t>
      </w:r>
      <w:proofErr w:type="spellStart"/>
      <w:r>
        <w:rPr>
          <w:rFonts w:ascii="Times New Roman" w:eastAsia="Calibri" w:hAnsi="Times New Roman" w:cs="Times New Roman"/>
          <w:sz w:val="22"/>
          <w:szCs w:val="22"/>
        </w:rPr>
        <w:t>buvo</w:t>
      </w:r>
      <w:proofErr w:type="spellEnd"/>
      <w:r>
        <w:rPr>
          <w:rFonts w:ascii="Times New Roman" w:eastAsia="Calibri" w:hAnsi="Times New Roman" w:cs="Times New Roman"/>
          <w:sz w:val="22"/>
          <w:szCs w:val="22"/>
        </w:rPr>
        <w:t xml:space="preserve"> </w:t>
      </w:r>
      <w:proofErr w:type="spellStart"/>
      <w:r>
        <w:rPr>
          <w:rFonts w:ascii="Times New Roman" w:eastAsia="Calibri" w:hAnsi="Times New Roman" w:cs="Times New Roman"/>
          <w:sz w:val="22"/>
          <w:szCs w:val="22"/>
        </w:rPr>
        <w:t>susietas</w:t>
      </w:r>
      <w:proofErr w:type="spellEnd"/>
      <w:r>
        <w:rPr>
          <w:rFonts w:ascii="Times New Roman" w:eastAsia="Calibri" w:hAnsi="Times New Roman" w:cs="Times New Roman"/>
          <w:sz w:val="22"/>
          <w:szCs w:val="22"/>
        </w:rPr>
        <w:t xml:space="preserve"> </w:t>
      </w:r>
      <w:proofErr w:type="spellStart"/>
      <w:r>
        <w:rPr>
          <w:rFonts w:ascii="Times New Roman" w:eastAsia="Calibri" w:hAnsi="Times New Roman" w:cs="Times New Roman"/>
          <w:sz w:val="22"/>
          <w:szCs w:val="22"/>
        </w:rPr>
        <w:t>su</w:t>
      </w:r>
      <w:proofErr w:type="spellEnd"/>
      <w:r>
        <w:rPr>
          <w:rFonts w:ascii="Times New Roman" w:eastAsia="Calibri" w:hAnsi="Times New Roman" w:cs="Times New Roman"/>
          <w:sz w:val="22"/>
          <w:szCs w:val="22"/>
        </w:rPr>
        <w:t xml:space="preserve"> </w:t>
      </w:r>
      <w:proofErr w:type="spellStart"/>
      <w:r>
        <w:rPr>
          <w:rFonts w:ascii="Times New Roman" w:eastAsia="Calibri" w:hAnsi="Times New Roman" w:cs="Times New Roman"/>
          <w:sz w:val="22"/>
          <w:szCs w:val="22"/>
        </w:rPr>
        <w:t>padidėjusia</w:t>
      </w:r>
      <w:proofErr w:type="spellEnd"/>
      <w:r>
        <w:rPr>
          <w:rFonts w:ascii="Times New Roman" w:eastAsia="Calibri" w:hAnsi="Times New Roman" w:cs="Times New Roman"/>
          <w:sz w:val="22"/>
          <w:szCs w:val="22"/>
        </w:rPr>
        <w:t xml:space="preserve"> </w:t>
      </w:r>
      <w:proofErr w:type="spellStart"/>
      <w:r>
        <w:rPr>
          <w:rFonts w:ascii="Times New Roman" w:eastAsia="Calibri" w:hAnsi="Times New Roman" w:cs="Times New Roman"/>
          <w:sz w:val="22"/>
          <w:szCs w:val="22"/>
        </w:rPr>
        <w:t>lūpos</w:t>
      </w:r>
      <w:proofErr w:type="spellEnd"/>
      <w:r>
        <w:rPr>
          <w:rFonts w:ascii="Times New Roman" w:eastAsia="Calibri" w:hAnsi="Times New Roman" w:cs="Times New Roman"/>
          <w:sz w:val="22"/>
          <w:szCs w:val="22"/>
        </w:rPr>
        <w:t xml:space="preserve"> </w:t>
      </w:r>
      <w:proofErr w:type="spellStart"/>
      <w:r>
        <w:rPr>
          <w:rFonts w:ascii="Times New Roman" w:eastAsia="Calibri" w:hAnsi="Times New Roman" w:cs="Times New Roman"/>
          <w:sz w:val="22"/>
          <w:szCs w:val="22"/>
        </w:rPr>
        <w:t>ir</w:t>
      </w:r>
      <w:proofErr w:type="spellEnd"/>
      <w:r>
        <w:rPr>
          <w:rFonts w:ascii="Times New Roman" w:eastAsia="Calibri" w:hAnsi="Times New Roman" w:cs="Times New Roman"/>
          <w:sz w:val="22"/>
          <w:szCs w:val="22"/>
        </w:rPr>
        <w:t xml:space="preserve"> (</w:t>
      </w:r>
      <w:proofErr w:type="spellStart"/>
      <w:r>
        <w:rPr>
          <w:rFonts w:ascii="Times New Roman" w:eastAsia="Calibri" w:hAnsi="Times New Roman" w:cs="Times New Roman"/>
          <w:sz w:val="22"/>
          <w:szCs w:val="22"/>
        </w:rPr>
        <w:t>arba</w:t>
      </w:r>
      <w:proofErr w:type="spellEnd"/>
      <w:r>
        <w:rPr>
          <w:rFonts w:ascii="Times New Roman" w:eastAsia="Calibri" w:hAnsi="Times New Roman" w:cs="Times New Roman"/>
          <w:sz w:val="22"/>
          <w:szCs w:val="22"/>
        </w:rPr>
        <w:t xml:space="preserve">) </w:t>
      </w:r>
      <w:proofErr w:type="spellStart"/>
      <w:r>
        <w:rPr>
          <w:rFonts w:ascii="Times New Roman" w:eastAsia="Calibri" w:hAnsi="Times New Roman" w:cs="Times New Roman"/>
          <w:sz w:val="22"/>
          <w:szCs w:val="22"/>
        </w:rPr>
        <w:t>gomurio</w:t>
      </w:r>
      <w:proofErr w:type="spellEnd"/>
      <w:r>
        <w:rPr>
          <w:rFonts w:ascii="Times New Roman" w:eastAsia="Calibri" w:hAnsi="Times New Roman" w:cs="Times New Roman"/>
          <w:sz w:val="22"/>
          <w:szCs w:val="22"/>
        </w:rPr>
        <w:t xml:space="preserve"> </w:t>
      </w:r>
      <w:proofErr w:type="spellStart"/>
      <w:r>
        <w:rPr>
          <w:rFonts w:ascii="Times New Roman" w:eastAsia="Calibri" w:hAnsi="Times New Roman" w:cs="Times New Roman"/>
          <w:sz w:val="22"/>
          <w:szCs w:val="22"/>
        </w:rPr>
        <w:t>nesuaugimo</w:t>
      </w:r>
      <w:proofErr w:type="spellEnd"/>
      <w:r>
        <w:rPr>
          <w:rFonts w:ascii="Times New Roman" w:eastAsia="Calibri" w:hAnsi="Times New Roman" w:cs="Times New Roman"/>
          <w:sz w:val="22"/>
          <w:szCs w:val="22"/>
        </w:rPr>
        <w:t xml:space="preserve"> </w:t>
      </w:r>
      <w:proofErr w:type="spellStart"/>
      <w:r>
        <w:rPr>
          <w:rFonts w:ascii="Times New Roman" w:eastAsia="Calibri" w:hAnsi="Times New Roman" w:cs="Times New Roman"/>
          <w:sz w:val="22"/>
          <w:szCs w:val="22"/>
        </w:rPr>
        <w:t>rizika</w:t>
      </w:r>
      <w:proofErr w:type="spellEnd"/>
      <w:r>
        <w:rPr>
          <w:rFonts w:ascii="Times New Roman" w:eastAsia="Calibri" w:hAnsi="Times New Roman" w:cs="Times New Roman"/>
          <w:sz w:val="22"/>
          <w:szCs w:val="22"/>
        </w:rPr>
        <w:t xml:space="preserve"> (10 000 </w:t>
      </w:r>
      <w:proofErr w:type="spellStart"/>
      <w:r>
        <w:rPr>
          <w:rFonts w:ascii="Times New Roman" w:eastAsia="Calibri" w:hAnsi="Times New Roman" w:cs="Times New Roman"/>
          <w:sz w:val="22"/>
          <w:szCs w:val="22"/>
        </w:rPr>
        <w:t>šiuo</w:t>
      </w:r>
      <w:proofErr w:type="spellEnd"/>
      <w:r>
        <w:rPr>
          <w:rFonts w:ascii="Times New Roman" w:eastAsia="Calibri" w:hAnsi="Times New Roman" w:cs="Times New Roman"/>
          <w:sz w:val="22"/>
          <w:szCs w:val="22"/>
        </w:rPr>
        <w:t xml:space="preserve"> </w:t>
      </w:r>
      <w:proofErr w:type="spellStart"/>
      <w:r>
        <w:rPr>
          <w:rFonts w:ascii="Times New Roman" w:eastAsia="Calibri" w:hAnsi="Times New Roman" w:cs="Times New Roman"/>
          <w:sz w:val="22"/>
          <w:szCs w:val="22"/>
        </w:rPr>
        <w:t>vaistiniu</w:t>
      </w:r>
      <w:proofErr w:type="spellEnd"/>
      <w:r>
        <w:rPr>
          <w:rFonts w:ascii="Times New Roman" w:eastAsia="Calibri" w:hAnsi="Times New Roman" w:cs="Times New Roman"/>
          <w:sz w:val="22"/>
          <w:szCs w:val="22"/>
        </w:rPr>
        <w:t xml:space="preserve"> </w:t>
      </w:r>
      <w:proofErr w:type="spellStart"/>
      <w:r>
        <w:rPr>
          <w:rFonts w:ascii="Times New Roman" w:eastAsia="Calibri" w:hAnsi="Times New Roman" w:cs="Times New Roman"/>
          <w:sz w:val="22"/>
          <w:szCs w:val="22"/>
        </w:rPr>
        <w:t>preparatu</w:t>
      </w:r>
      <w:proofErr w:type="spellEnd"/>
      <w:r>
        <w:rPr>
          <w:rFonts w:ascii="Times New Roman" w:eastAsia="Calibri" w:hAnsi="Times New Roman" w:cs="Times New Roman"/>
          <w:sz w:val="22"/>
          <w:szCs w:val="22"/>
        </w:rPr>
        <w:t xml:space="preserve"> </w:t>
      </w:r>
      <w:proofErr w:type="spellStart"/>
      <w:r>
        <w:rPr>
          <w:rFonts w:ascii="Times New Roman" w:eastAsia="Calibri" w:hAnsi="Times New Roman" w:cs="Times New Roman"/>
          <w:sz w:val="22"/>
          <w:szCs w:val="22"/>
        </w:rPr>
        <w:t>gydytų</w:t>
      </w:r>
      <w:proofErr w:type="spellEnd"/>
      <w:r>
        <w:rPr>
          <w:rFonts w:ascii="Times New Roman" w:eastAsia="Calibri" w:hAnsi="Times New Roman" w:cs="Times New Roman"/>
          <w:sz w:val="22"/>
          <w:szCs w:val="22"/>
        </w:rPr>
        <w:t xml:space="preserve"> </w:t>
      </w:r>
      <w:proofErr w:type="spellStart"/>
      <w:r>
        <w:rPr>
          <w:rFonts w:ascii="Times New Roman" w:eastAsia="Calibri" w:hAnsi="Times New Roman" w:cs="Times New Roman"/>
          <w:sz w:val="22"/>
          <w:szCs w:val="22"/>
        </w:rPr>
        <w:t>moterų</w:t>
      </w:r>
      <w:proofErr w:type="spellEnd"/>
      <w:r>
        <w:rPr>
          <w:rFonts w:ascii="Times New Roman" w:eastAsia="Calibri" w:hAnsi="Times New Roman" w:cs="Times New Roman"/>
          <w:sz w:val="22"/>
          <w:szCs w:val="22"/>
        </w:rPr>
        <w:t xml:space="preserve"> </w:t>
      </w:r>
      <w:proofErr w:type="spellStart"/>
      <w:r>
        <w:rPr>
          <w:rFonts w:ascii="Times New Roman" w:eastAsia="Calibri" w:hAnsi="Times New Roman" w:cs="Times New Roman"/>
          <w:sz w:val="22"/>
          <w:szCs w:val="22"/>
        </w:rPr>
        <w:t>nustatyta</w:t>
      </w:r>
      <w:proofErr w:type="spellEnd"/>
      <w:r>
        <w:rPr>
          <w:rFonts w:ascii="Times New Roman" w:eastAsia="Calibri" w:hAnsi="Times New Roman" w:cs="Times New Roman"/>
          <w:sz w:val="22"/>
          <w:szCs w:val="22"/>
        </w:rPr>
        <w:t xml:space="preserve"> </w:t>
      </w:r>
      <w:proofErr w:type="spellStart"/>
      <w:r>
        <w:rPr>
          <w:rFonts w:ascii="Times New Roman" w:eastAsia="Calibri" w:hAnsi="Times New Roman" w:cs="Times New Roman"/>
          <w:sz w:val="22"/>
          <w:szCs w:val="22"/>
        </w:rPr>
        <w:t>trimis</w:t>
      </w:r>
      <w:proofErr w:type="spellEnd"/>
      <w:r>
        <w:rPr>
          <w:rFonts w:ascii="Times New Roman" w:eastAsia="Calibri" w:hAnsi="Times New Roman" w:cs="Times New Roman"/>
          <w:sz w:val="22"/>
          <w:szCs w:val="22"/>
        </w:rPr>
        <w:t xml:space="preserve"> </w:t>
      </w:r>
      <w:proofErr w:type="spellStart"/>
      <w:r>
        <w:rPr>
          <w:rFonts w:ascii="Times New Roman" w:eastAsia="Calibri" w:hAnsi="Times New Roman" w:cs="Times New Roman"/>
          <w:sz w:val="22"/>
          <w:szCs w:val="22"/>
        </w:rPr>
        <w:t>atvejais</w:t>
      </w:r>
      <w:proofErr w:type="spellEnd"/>
      <w:r>
        <w:rPr>
          <w:rFonts w:ascii="Times New Roman" w:eastAsia="Calibri" w:hAnsi="Times New Roman" w:cs="Times New Roman"/>
          <w:sz w:val="22"/>
          <w:szCs w:val="22"/>
        </w:rPr>
        <w:t xml:space="preserve"> </w:t>
      </w:r>
      <w:proofErr w:type="spellStart"/>
      <w:r>
        <w:rPr>
          <w:rFonts w:ascii="Times New Roman" w:eastAsia="Calibri" w:hAnsi="Times New Roman" w:cs="Times New Roman"/>
          <w:sz w:val="22"/>
          <w:szCs w:val="22"/>
        </w:rPr>
        <w:t>daugiau</w:t>
      </w:r>
      <w:proofErr w:type="spellEnd"/>
      <w:r>
        <w:rPr>
          <w:rFonts w:ascii="Times New Roman" w:eastAsia="Calibri" w:hAnsi="Times New Roman" w:cs="Times New Roman"/>
          <w:sz w:val="22"/>
          <w:szCs w:val="22"/>
        </w:rPr>
        <w:t xml:space="preserve">; </w:t>
      </w:r>
      <w:proofErr w:type="spellStart"/>
      <w:r>
        <w:rPr>
          <w:rFonts w:ascii="Times New Roman" w:eastAsia="Calibri" w:hAnsi="Times New Roman" w:cs="Times New Roman"/>
          <w:sz w:val="22"/>
          <w:szCs w:val="22"/>
        </w:rPr>
        <w:t>koreguota</w:t>
      </w:r>
      <w:proofErr w:type="spellEnd"/>
      <w:r>
        <w:rPr>
          <w:rFonts w:ascii="Times New Roman" w:eastAsia="Calibri" w:hAnsi="Times New Roman" w:cs="Times New Roman"/>
          <w:sz w:val="22"/>
          <w:szCs w:val="22"/>
        </w:rPr>
        <w:t xml:space="preserve"> </w:t>
      </w:r>
      <w:proofErr w:type="spellStart"/>
      <w:r>
        <w:rPr>
          <w:rFonts w:ascii="Times New Roman" w:eastAsia="Calibri" w:hAnsi="Times New Roman" w:cs="Times New Roman"/>
          <w:sz w:val="22"/>
          <w:szCs w:val="22"/>
        </w:rPr>
        <w:t>santykinė</w:t>
      </w:r>
      <w:proofErr w:type="spellEnd"/>
      <w:r>
        <w:rPr>
          <w:rFonts w:ascii="Times New Roman" w:eastAsia="Calibri" w:hAnsi="Times New Roman" w:cs="Times New Roman"/>
          <w:sz w:val="22"/>
          <w:szCs w:val="22"/>
        </w:rPr>
        <w:t xml:space="preserve"> </w:t>
      </w:r>
      <w:proofErr w:type="spellStart"/>
      <w:r>
        <w:rPr>
          <w:rFonts w:ascii="Times New Roman" w:eastAsia="Calibri" w:hAnsi="Times New Roman" w:cs="Times New Roman"/>
          <w:sz w:val="22"/>
          <w:szCs w:val="22"/>
        </w:rPr>
        <w:t>rizika</w:t>
      </w:r>
      <w:proofErr w:type="spellEnd"/>
      <w:r>
        <w:rPr>
          <w:rFonts w:ascii="Times New Roman" w:eastAsia="Calibri" w:hAnsi="Times New Roman" w:cs="Times New Roman"/>
          <w:sz w:val="22"/>
          <w:szCs w:val="22"/>
        </w:rPr>
        <w:t xml:space="preserve"> 1,24 (95 % PI: 1,03–1,48)).</w:t>
      </w:r>
    </w:p>
    <w:p w14:paraId="21F602A9" w14:textId="77777777" w:rsidR="00AA7FBB" w:rsidRDefault="00AA7FBB">
      <w:pPr>
        <w:spacing w:after="0" w:line="240" w:lineRule="auto"/>
        <w:rPr>
          <w:rFonts w:ascii="Times New Roman" w:eastAsia="Calibri" w:hAnsi="Times New Roman" w:cs="Times New Roman"/>
          <w:sz w:val="22"/>
          <w:szCs w:val="22"/>
          <w:lang w:val="lt-LT"/>
        </w:rPr>
      </w:pPr>
    </w:p>
    <w:p w14:paraId="75D0D639" w14:textId="77777777" w:rsidR="00AA7FBB" w:rsidRDefault="00810B01">
      <w:pPr>
        <w:spacing w:after="0" w:line="240" w:lineRule="auto"/>
        <w:rPr>
          <w:rFonts w:ascii="Times New Roman" w:eastAsia="Calibri" w:hAnsi="Times New Roman" w:cs="Times New Roman"/>
          <w:sz w:val="22"/>
          <w:szCs w:val="22"/>
        </w:rPr>
      </w:pPr>
      <w:proofErr w:type="spellStart"/>
      <w:r>
        <w:rPr>
          <w:rFonts w:ascii="Times New Roman" w:eastAsia="Calibri" w:hAnsi="Times New Roman" w:cs="Times New Roman"/>
          <w:sz w:val="22"/>
          <w:szCs w:val="22"/>
        </w:rPr>
        <w:t>Atliktų</w:t>
      </w:r>
      <w:proofErr w:type="spellEnd"/>
      <w:r>
        <w:rPr>
          <w:rFonts w:ascii="Times New Roman" w:eastAsia="Calibri" w:hAnsi="Times New Roman" w:cs="Times New Roman"/>
          <w:sz w:val="22"/>
          <w:szCs w:val="22"/>
        </w:rPr>
        <w:t xml:space="preserve"> </w:t>
      </w:r>
      <w:proofErr w:type="spellStart"/>
      <w:r>
        <w:rPr>
          <w:rFonts w:ascii="Times New Roman" w:eastAsia="Calibri" w:hAnsi="Times New Roman" w:cs="Times New Roman"/>
          <w:sz w:val="22"/>
          <w:szCs w:val="22"/>
        </w:rPr>
        <w:t>epidemiologinių</w:t>
      </w:r>
      <w:proofErr w:type="spellEnd"/>
      <w:r>
        <w:rPr>
          <w:rFonts w:ascii="Times New Roman" w:eastAsia="Calibri" w:hAnsi="Times New Roman" w:cs="Times New Roman"/>
          <w:sz w:val="22"/>
          <w:szCs w:val="22"/>
        </w:rPr>
        <w:t xml:space="preserve"> </w:t>
      </w:r>
      <w:proofErr w:type="spellStart"/>
      <w:r>
        <w:rPr>
          <w:rFonts w:ascii="Times New Roman" w:eastAsia="Calibri" w:hAnsi="Times New Roman" w:cs="Times New Roman"/>
          <w:sz w:val="22"/>
          <w:szCs w:val="22"/>
        </w:rPr>
        <w:t>vaisiaus</w:t>
      </w:r>
      <w:proofErr w:type="spellEnd"/>
      <w:r>
        <w:rPr>
          <w:rFonts w:ascii="Times New Roman" w:eastAsia="Calibri" w:hAnsi="Times New Roman" w:cs="Times New Roman"/>
          <w:sz w:val="22"/>
          <w:szCs w:val="22"/>
        </w:rPr>
        <w:t xml:space="preserve"> </w:t>
      </w:r>
      <w:proofErr w:type="spellStart"/>
      <w:r>
        <w:rPr>
          <w:rFonts w:ascii="Times New Roman" w:eastAsia="Calibri" w:hAnsi="Times New Roman" w:cs="Times New Roman"/>
          <w:sz w:val="22"/>
          <w:szCs w:val="22"/>
        </w:rPr>
        <w:t>širdies</w:t>
      </w:r>
      <w:proofErr w:type="spellEnd"/>
      <w:r>
        <w:rPr>
          <w:rFonts w:ascii="Times New Roman" w:eastAsia="Calibri" w:hAnsi="Times New Roman" w:cs="Times New Roman"/>
          <w:sz w:val="22"/>
          <w:szCs w:val="22"/>
        </w:rPr>
        <w:t xml:space="preserve"> </w:t>
      </w:r>
      <w:proofErr w:type="spellStart"/>
      <w:r>
        <w:rPr>
          <w:rFonts w:ascii="Times New Roman" w:eastAsia="Calibri" w:hAnsi="Times New Roman" w:cs="Times New Roman"/>
          <w:sz w:val="22"/>
          <w:szCs w:val="22"/>
        </w:rPr>
        <w:t>formavimo</w:t>
      </w:r>
      <w:proofErr w:type="spellEnd"/>
      <w:r>
        <w:rPr>
          <w:rFonts w:ascii="Times New Roman" w:eastAsia="Calibri" w:hAnsi="Times New Roman" w:cs="Times New Roman"/>
          <w:sz w:val="22"/>
          <w:szCs w:val="22"/>
        </w:rPr>
        <w:t xml:space="preserve"> </w:t>
      </w:r>
      <w:proofErr w:type="spellStart"/>
      <w:r>
        <w:rPr>
          <w:rFonts w:ascii="Times New Roman" w:eastAsia="Calibri" w:hAnsi="Times New Roman" w:cs="Times New Roman"/>
          <w:sz w:val="22"/>
          <w:szCs w:val="22"/>
        </w:rPr>
        <w:t>ydų</w:t>
      </w:r>
      <w:proofErr w:type="spellEnd"/>
      <w:r>
        <w:rPr>
          <w:rFonts w:ascii="Times New Roman" w:eastAsia="Calibri" w:hAnsi="Times New Roman" w:cs="Times New Roman"/>
          <w:sz w:val="22"/>
          <w:szCs w:val="22"/>
        </w:rPr>
        <w:t xml:space="preserve"> </w:t>
      </w:r>
      <w:proofErr w:type="spellStart"/>
      <w:r>
        <w:rPr>
          <w:rFonts w:ascii="Times New Roman" w:eastAsia="Calibri" w:hAnsi="Times New Roman" w:cs="Times New Roman"/>
          <w:sz w:val="22"/>
          <w:szCs w:val="22"/>
        </w:rPr>
        <w:t>tyrimų</w:t>
      </w:r>
      <w:proofErr w:type="spellEnd"/>
      <w:r>
        <w:rPr>
          <w:rFonts w:ascii="Times New Roman" w:eastAsia="Calibri" w:hAnsi="Times New Roman" w:cs="Times New Roman"/>
          <w:sz w:val="22"/>
          <w:szCs w:val="22"/>
        </w:rPr>
        <w:t xml:space="preserve"> </w:t>
      </w:r>
      <w:proofErr w:type="spellStart"/>
      <w:r>
        <w:rPr>
          <w:rFonts w:ascii="Times New Roman" w:eastAsia="Calibri" w:hAnsi="Times New Roman" w:cs="Times New Roman"/>
          <w:sz w:val="22"/>
          <w:szCs w:val="22"/>
        </w:rPr>
        <w:t>rezultatai</w:t>
      </w:r>
      <w:proofErr w:type="spellEnd"/>
      <w:r>
        <w:rPr>
          <w:rFonts w:ascii="Times New Roman" w:eastAsia="Calibri" w:hAnsi="Times New Roman" w:cs="Times New Roman"/>
          <w:sz w:val="22"/>
          <w:szCs w:val="22"/>
        </w:rPr>
        <w:t xml:space="preserve"> </w:t>
      </w:r>
      <w:proofErr w:type="spellStart"/>
      <w:r>
        <w:rPr>
          <w:rFonts w:ascii="Times New Roman" w:eastAsia="Calibri" w:hAnsi="Times New Roman" w:cs="Times New Roman"/>
          <w:sz w:val="22"/>
          <w:szCs w:val="22"/>
        </w:rPr>
        <w:t>prieštarauja</w:t>
      </w:r>
      <w:proofErr w:type="spellEnd"/>
      <w:r>
        <w:rPr>
          <w:rFonts w:ascii="Times New Roman" w:eastAsia="Calibri" w:hAnsi="Times New Roman" w:cs="Times New Roman"/>
          <w:sz w:val="22"/>
          <w:szCs w:val="22"/>
        </w:rPr>
        <w:t xml:space="preserve"> </w:t>
      </w:r>
      <w:proofErr w:type="spellStart"/>
      <w:r>
        <w:rPr>
          <w:rFonts w:ascii="Times New Roman" w:eastAsia="Calibri" w:hAnsi="Times New Roman" w:cs="Times New Roman"/>
          <w:sz w:val="22"/>
          <w:szCs w:val="22"/>
        </w:rPr>
        <w:t>vieni</w:t>
      </w:r>
      <w:proofErr w:type="spellEnd"/>
      <w:r>
        <w:rPr>
          <w:rFonts w:ascii="Times New Roman" w:eastAsia="Calibri" w:hAnsi="Times New Roman" w:cs="Times New Roman"/>
          <w:sz w:val="22"/>
          <w:szCs w:val="22"/>
        </w:rPr>
        <w:t xml:space="preserve"> </w:t>
      </w:r>
      <w:proofErr w:type="spellStart"/>
      <w:r>
        <w:rPr>
          <w:rFonts w:ascii="Times New Roman" w:eastAsia="Calibri" w:hAnsi="Times New Roman" w:cs="Times New Roman"/>
          <w:sz w:val="22"/>
          <w:szCs w:val="22"/>
        </w:rPr>
        <w:t>kitiems</w:t>
      </w:r>
      <w:proofErr w:type="spellEnd"/>
      <w:r>
        <w:rPr>
          <w:rFonts w:ascii="Times New Roman" w:eastAsia="Calibri" w:hAnsi="Times New Roman" w:cs="Times New Roman"/>
          <w:sz w:val="22"/>
          <w:szCs w:val="22"/>
        </w:rPr>
        <w:t xml:space="preserve">. </w:t>
      </w:r>
    </w:p>
    <w:p w14:paraId="67B737D3" w14:textId="77777777" w:rsidR="00AA7FBB" w:rsidRDefault="00810B01">
      <w:pPr>
        <w:spacing w:after="0" w:line="240" w:lineRule="auto"/>
        <w:rPr>
          <w:rFonts w:ascii="Times New Roman" w:eastAsia="Calibri" w:hAnsi="Times New Roman" w:cs="Times New Roman"/>
          <w:sz w:val="22"/>
          <w:szCs w:val="22"/>
          <w:lang w:val="lt-LT"/>
        </w:rPr>
      </w:pPr>
      <w:proofErr w:type="spellStart"/>
      <w:r>
        <w:rPr>
          <w:rFonts w:ascii="Times New Roman" w:eastAsia="Calibri" w:hAnsi="Times New Roman" w:cs="Times New Roman"/>
          <w:sz w:val="22"/>
          <w:szCs w:val="22"/>
        </w:rPr>
        <w:t>Atlikus</w:t>
      </w:r>
      <w:proofErr w:type="spellEnd"/>
      <w:r>
        <w:rPr>
          <w:rFonts w:ascii="Times New Roman" w:eastAsia="Calibri" w:hAnsi="Times New Roman" w:cs="Times New Roman"/>
          <w:sz w:val="22"/>
          <w:szCs w:val="22"/>
        </w:rPr>
        <w:t xml:space="preserve"> </w:t>
      </w:r>
      <w:proofErr w:type="spellStart"/>
      <w:r>
        <w:rPr>
          <w:rFonts w:ascii="Times New Roman" w:eastAsia="Calibri" w:hAnsi="Times New Roman" w:cs="Times New Roman"/>
          <w:sz w:val="22"/>
          <w:szCs w:val="22"/>
        </w:rPr>
        <w:t>tyrimus</w:t>
      </w:r>
      <w:proofErr w:type="spellEnd"/>
      <w:r>
        <w:rPr>
          <w:rFonts w:ascii="Times New Roman" w:eastAsia="Calibri" w:hAnsi="Times New Roman" w:cs="Times New Roman"/>
          <w:sz w:val="22"/>
          <w:szCs w:val="22"/>
        </w:rPr>
        <w:t xml:space="preserve"> </w:t>
      </w:r>
      <w:proofErr w:type="spellStart"/>
      <w:r>
        <w:rPr>
          <w:rFonts w:ascii="Times New Roman" w:eastAsia="Calibri" w:hAnsi="Times New Roman" w:cs="Times New Roman"/>
          <w:sz w:val="22"/>
          <w:szCs w:val="22"/>
        </w:rPr>
        <w:t>su</w:t>
      </w:r>
      <w:proofErr w:type="spellEnd"/>
      <w:r>
        <w:rPr>
          <w:rFonts w:ascii="Times New Roman" w:eastAsia="Calibri" w:hAnsi="Times New Roman" w:cs="Times New Roman"/>
          <w:sz w:val="22"/>
          <w:szCs w:val="22"/>
        </w:rPr>
        <w:t xml:space="preserve"> </w:t>
      </w:r>
      <w:proofErr w:type="spellStart"/>
      <w:r>
        <w:rPr>
          <w:rFonts w:ascii="Times New Roman" w:eastAsia="Calibri" w:hAnsi="Times New Roman" w:cs="Times New Roman"/>
          <w:sz w:val="22"/>
          <w:szCs w:val="22"/>
        </w:rPr>
        <w:t>gyvūnais</w:t>
      </w:r>
      <w:proofErr w:type="spellEnd"/>
      <w:r>
        <w:rPr>
          <w:rFonts w:ascii="Times New Roman" w:eastAsia="Calibri" w:hAnsi="Times New Roman" w:cs="Times New Roman"/>
          <w:sz w:val="22"/>
          <w:szCs w:val="22"/>
        </w:rPr>
        <w:t xml:space="preserve">, </w:t>
      </w:r>
      <w:proofErr w:type="spellStart"/>
      <w:r>
        <w:rPr>
          <w:rFonts w:ascii="Times New Roman" w:eastAsia="Calibri" w:hAnsi="Times New Roman" w:cs="Times New Roman"/>
          <w:sz w:val="22"/>
          <w:szCs w:val="22"/>
        </w:rPr>
        <w:t>tiesioginio</w:t>
      </w:r>
      <w:proofErr w:type="spellEnd"/>
      <w:r>
        <w:rPr>
          <w:rFonts w:ascii="Times New Roman" w:eastAsia="Calibri" w:hAnsi="Times New Roman" w:cs="Times New Roman"/>
          <w:sz w:val="22"/>
          <w:szCs w:val="22"/>
        </w:rPr>
        <w:t xml:space="preserve"> </w:t>
      </w:r>
      <w:proofErr w:type="spellStart"/>
      <w:r>
        <w:rPr>
          <w:rFonts w:ascii="Times New Roman" w:eastAsia="Calibri" w:hAnsi="Times New Roman" w:cs="Times New Roman"/>
          <w:sz w:val="22"/>
          <w:szCs w:val="22"/>
        </w:rPr>
        <w:t>ar</w:t>
      </w:r>
      <w:proofErr w:type="spellEnd"/>
      <w:r>
        <w:rPr>
          <w:rFonts w:ascii="Times New Roman" w:eastAsia="Calibri" w:hAnsi="Times New Roman" w:cs="Times New Roman"/>
          <w:sz w:val="22"/>
          <w:szCs w:val="22"/>
        </w:rPr>
        <w:t xml:space="preserve"> </w:t>
      </w:r>
      <w:proofErr w:type="spellStart"/>
      <w:r>
        <w:rPr>
          <w:rFonts w:ascii="Times New Roman" w:eastAsia="Calibri" w:hAnsi="Times New Roman" w:cs="Times New Roman"/>
          <w:sz w:val="22"/>
          <w:szCs w:val="22"/>
        </w:rPr>
        <w:t>netiesioginio</w:t>
      </w:r>
      <w:proofErr w:type="spellEnd"/>
      <w:r>
        <w:rPr>
          <w:rFonts w:ascii="Times New Roman" w:eastAsia="Calibri" w:hAnsi="Times New Roman" w:cs="Times New Roman"/>
          <w:sz w:val="22"/>
          <w:szCs w:val="22"/>
        </w:rPr>
        <w:t xml:space="preserve"> </w:t>
      </w:r>
      <w:proofErr w:type="spellStart"/>
      <w:r>
        <w:rPr>
          <w:rFonts w:ascii="Times New Roman" w:eastAsia="Calibri" w:hAnsi="Times New Roman" w:cs="Times New Roman"/>
          <w:sz w:val="22"/>
          <w:szCs w:val="22"/>
        </w:rPr>
        <w:t>žalingo</w:t>
      </w:r>
      <w:proofErr w:type="spellEnd"/>
      <w:r>
        <w:rPr>
          <w:rFonts w:ascii="Times New Roman" w:eastAsia="Calibri" w:hAnsi="Times New Roman" w:cs="Times New Roman"/>
          <w:sz w:val="22"/>
          <w:szCs w:val="22"/>
        </w:rPr>
        <w:t xml:space="preserve"> </w:t>
      </w:r>
      <w:proofErr w:type="spellStart"/>
      <w:r>
        <w:rPr>
          <w:rFonts w:ascii="Times New Roman" w:eastAsia="Calibri" w:hAnsi="Times New Roman" w:cs="Times New Roman"/>
          <w:sz w:val="22"/>
          <w:szCs w:val="22"/>
        </w:rPr>
        <w:t>poveikio</w:t>
      </w:r>
      <w:proofErr w:type="spellEnd"/>
      <w:r>
        <w:rPr>
          <w:rFonts w:ascii="Times New Roman" w:eastAsia="Calibri" w:hAnsi="Times New Roman" w:cs="Times New Roman"/>
          <w:sz w:val="22"/>
          <w:szCs w:val="22"/>
        </w:rPr>
        <w:t xml:space="preserve"> </w:t>
      </w:r>
      <w:proofErr w:type="spellStart"/>
      <w:r>
        <w:rPr>
          <w:rFonts w:ascii="Times New Roman" w:eastAsia="Calibri" w:hAnsi="Times New Roman" w:cs="Times New Roman"/>
          <w:sz w:val="22"/>
          <w:szCs w:val="22"/>
        </w:rPr>
        <w:t>reprodukcinei</w:t>
      </w:r>
      <w:proofErr w:type="spellEnd"/>
      <w:r>
        <w:rPr>
          <w:rFonts w:ascii="Times New Roman" w:eastAsia="Calibri" w:hAnsi="Times New Roman" w:cs="Times New Roman"/>
          <w:sz w:val="22"/>
          <w:szCs w:val="22"/>
        </w:rPr>
        <w:t xml:space="preserve"> </w:t>
      </w:r>
      <w:proofErr w:type="spellStart"/>
      <w:r>
        <w:rPr>
          <w:rFonts w:ascii="Times New Roman" w:eastAsia="Calibri" w:hAnsi="Times New Roman" w:cs="Times New Roman"/>
          <w:sz w:val="22"/>
          <w:szCs w:val="22"/>
        </w:rPr>
        <w:t>sistemai</w:t>
      </w:r>
      <w:proofErr w:type="spellEnd"/>
      <w:r>
        <w:rPr>
          <w:rFonts w:ascii="Times New Roman" w:eastAsia="Calibri" w:hAnsi="Times New Roman" w:cs="Times New Roman"/>
          <w:sz w:val="22"/>
          <w:szCs w:val="22"/>
        </w:rPr>
        <w:t xml:space="preserve"> </w:t>
      </w:r>
      <w:proofErr w:type="spellStart"/>
      <w:r>
        <w:rPr>
          <w:rFonts w:ascii="Times New Roman" w:eastAsia="Calibri" w:hAnsi="Times New Roman" w:cs="Times New Roman"/>
          <w:sz w:val="22"/>
          <w:szCs w:val="22"/>
        </w:rPr>
        <w:t>nenustatyta</w:t>
      </w:r>
      <w:proofErr w:type="spellEnd"/>
      <w:r>
        <w:rPr>
          <w:rFonts w:ascii="Times New Roman" w:eastAsia="Calibri" w:hAnsi="Times New Roman" w:cs="Times New Roman"/>
          <w:sz w:val="22"/>
          <w:szCs w:val="22"/>
        </w:rPr>
        <w:t>.</w:t>
      </w:r>
    </w:p>
    <w:p w14:paraId="7AE581E0" w14:textId="77777777" w:rsidR="00AA7FBB" w:rsidRDefault="00AA7FBB">
      <w:pPr>
        <w:spacing w:after="0" w:line="240" w:lineRule="auto"/>
        <w:rPr>
          <w:rFonts w:ascii="Times New Roman" w:eastAsia="Calibri" w:hAnsi="Times New Roman" w:cs="Times New Roman"/>
          <w:sz w:val="22"/>
          <w:szCs w:val="22"/>
        </w:rPr>
      </w:pPr>
    </w:p>
    <w:p w14:paraId="51B4619D" w14:textId="77777777" w:rsidR="00AA7FBB" w:rsidRDefault="00810B01">
      <w:pPr>
        <w:spacing w:after="0" w:line="240" w:lineRule="auto"/>
        <w:rPr>
          <w:rFonts w:ascii="Times New Roman" w:eastAsia="Calibri" w:hAnsi="Times New Roman" w:cs="Times New Roman"/>
          <w:sz w:val="22"/>
          <w:szCs w:val="22"/>
        </w:rPr>
      </w:pPr>
      <w:proofErr w:type="spellStart"/>
      <w:r>
        <w:rPr>
          <w:rFonts w:ascii="Times New Roman" w:eastAsia="Calibri" w:hAnsi="Times New Roman" w:cs="Times New Roman"/>
          <w:sz w:val="22"/>
          <w:szCs w:val="22"/>
        </w:rPr>
        <w:t>Ondansetrono</w:t>
      </w:r>
      <w:proofErr w:type="spellEnd"/>
      <w:r>
        <w:rPr>
          <w:rFonts w:ascii="Times New Roman" w:eastAsia="Calibri" w:hAnsi="Times New Roman" w:cs="Times New Roman"/>
          <w:sz w:val="22"/>
          <w:szCs w:val="22"/>
        </w:rPr>
        <w:t xml:space="preserve"> </w:t>
      </w:r>
      <w:proofErr w:type="spellStart"/>
      <w:r>
        <w:rPr>
          <w:rFonts w:ascii="Times New Roman" w:eastAsia="Calibri" w:hAnsi="Times New Roman" w:cs="Times New Roman"/>
          <w:sz w:val="22"/>
          <w:szCs w:val="22"/>
        </w:rPr>
        <w:t>negalima</w:t>
      </w:r>
      <w:proofErr w:type="spellEnd"/>
      <w:r>
        <w:rPr>
          <w:rFonts w:ascii="Times New Roman" w:eastAsia="Calibri" w:hAnsi="Times New Roman" w:cs="Times New Roman"/>
          <w:sz w:val="22"/>
          <w:szCs w:val="22"/>
        </w:rPr>
        <w:t xml:space="preserve"> </w:t>
      </w:r>
      <w:proofErr w:type="spellStart"/>
      <w:r>
        <w:rPr>
          <w:rFonts w:ascii="Times New Roman" w:eastAsia="Calibri" w:hAnsi="Times New Roman" w:cs="Times New Roman"/>
          <w:sz w:val="22"/>
          <w:szCs w:val="22"/>
        </w:rPr>
        <w:t>vartoti</w:t>
      </w:r>
      <w:proofErr w:type="spellEnd"/>
      <w:r>
        <w:rPr>
          <w:rFonts w:ascii="Times New Roman" w:eastAsia="Calibri" w:hAnsi="Times New Roman" w:cs="Times New Roman"/>
          <w:sz w:val="22"/>
          <w:szCs w:val="22"/>
        </w:rPr>
        <w:t xml:space="preserve"> </w:t>
      </w:r>
      <w:proofErr w:type="spellStart"/>
      <w:r>
        <w:rPr>
          <w:rFonts w:ascii="Times New Roman" w:eastAsia="Calibri" w:hAnsi="Times New Roman" w:cs="Times New Roman"/>
          <w:sz w:val="22"/>
          <w:szCs w:val="22"/>
        </w:rPr>
        <w:t>pirmojo</w:t>
      </w:r>
      <w:proofErr w:type="spellEnd"/>
      <w:r>
        <w:rPr>
          <w:rFonts w:ascii="Times New Roman" w:eastAsia="Calibri" w:hAnsi="Times New Roman" w:cs="Times New Roman"/>
          <w:sz w:val="22"/>
          <w:szCs w:val="22"/>
        </w:rPr>
        <w:t xml:space="preserve"> </w:t>
      </w:r>
      <w:proofErr w:type="spellStart"/>
      <w:r>
        <w:rPr>
          <w:rFonts w:ascii="Times New Roman" w:eastAsia="Calibri" w:hAnsi="Times New Roman" w:cs="Times New Roman"/>
          <w:sz w:val="22"/>
          <w:szCs w:val="22"/>
        </w:rPr>
        <w:t>nėštumo</w:t>
      </w:r>
      <w:proofErr w:type="spellEnd"/>
      <w:r>
        <w:rPr>
          <w:rFonts w:ascii="Times New Roman" w:eastAsia="Calibri" w:hAnsi="Times New Roman" w:cs="Times New Roman"/>
          <w:sz w:val="22"/>
          <w:szCs w:val="22"/>
        </w:rPr>
        <w:t xml:space="preserve"> </w:t>
      </w:r>
      <w:proofErr w:type="spellStart"/>
      <w:r>
        <w:rPr>
          <w:rFonts w:ascii="Times New Roman" w:eastAsia="Calibri" w:hAnsi="Times New Roman" w:cs="Times New Roman"/>
          <w:sz w:val="22"/>
          <w:szCs w:val="22"/>
        </w:rPr>
        <w:t>trimestro</w:t>
      </w:r>
      <w:proofErr w:type="spellEnd"/>
      <w:r>
        <w:rPr>
          <w:rFonts w:ascii="Times New Roman" w:eastAsia="Calibri" w:hAnsi="Times New Roman" w:cs="Times New Roman"/>
          <w:sz w:val="22"/>
          <w:szCs w:val="22"/>
        </w:rPr>
        <w:t xml:space="preserve"> </w:t>
      </w:r>
      <w:proofErr w:type="spellStart"/>
      <w:r>
        <w:rPr>
          <w:rFonts w:ascii="Times New Roman" w:eastAsia="Calibri" w:hAnsi="Times New Roman" w:cs="Times New Roman"/>
          <w:sz w:val="22"/>
          <w:szCs w:val="22"/>
        </w:rPr>
        <w:t>metu</w:t>
      </w:r>
      <w:proofErr w:type="spellEnd"/>
      <w:r>
        <w:rPr>
          <w:rFonts w:ascii="Times New Roman" w:eastAsia="Calibri" w:hAnsi="Times New Roman" w:cs="Times New Roman"/>
          <w:sz w:val="22"/>
          <w:szCs w:val="22"/>
        </w:rPr>
        <w:t>.</w:t>
      </w:r>
    </w:p>
    <w:p w14:paraId="1011ABF7" w14:textId="77777777" w:rsidR="00AA7FBB" w:rsidRDefault="00AA7FBB">
      <w:pPr>
        <w:spacing w:after="0" w:line="240" w:lineRule="auto"/>
        <w:rPr>
          <w:rFonts w:ascii="Times New Roman" w:eastAsia="Calibri" w:hAnsi="Times New Roman" w:cs="Times New Roman"/>
          <w:sz w:val="22"/>
          <w:szCs w:val="22"/>
          <w:lang w:val="lt-LT"/>
        </w:rPr>
      </w:pPr>
    </w:p>
    <w:p w14:paraId="10FED3BD" w14:textId="1FBABA8F" w:rsidR="00AA7FBB" w:rsidRDefault="00810B01">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 xml:space="preserve">Vaistinį preparatą pateikus į rinką gauta pranešimų apie įgimtų anomalijų atvejus vartojant </w:t>
      </w:r>
      <w:proofErr w:type="spellStart"/>
      <w:r>
        <w:rPr>
          <w:rFonts w:ascii="Times New Roman" w:eastAsia="Calibri" w:hAnsi="Times New Roman" w:cs="Times New Roman"/>
          <w:sz w:val="22"/>
          <w:szCs w:val="22"/>
          <w:lang w:val="lt-LT"/>
        </w:rPr>
        <w:t>ondansetrono</w:t>
      </w:r>
      <w:proofErr w:type="spellEnd"/>
      <w:r>
        <w:rPr>
          <w:rFonts w:ascii="Times New Roman" w:eastAsia="Calibri" w:hAnsi="Times New Roman" w:cs="Times New Roman"/>
          <w:sz w:val="22"/>
          <w:szCs w:val="22"/>
          <w:lang w:val="lt-LT"/>
        </w:rPr>
        <w:t xml:space="preserve"> nėštumo metu, tačiau priežastiniam ryšiui nustatyti duomenų nepakanka.</w:t>
      </w:r>
    </w:p>
    <w:p w14:paraId="1B0DA532" w14:textId="77777777" w:rsidR="00AA7FBB" w:rsidRDefault="00AA7FBB">
      <w:pPr>
        <w:spacing w:after="0" w:line="240" w:lineRule="auto"/>
        <w:rPr>
          <w:rFonts w:ascii="Times New Roman" w:eastAsia="Calibri" w:hAnsi="Times New Roman" w:cs="Times New Roman"/>
          <w:sz w:val="22"/>
          <w:szCs w:val="22"/>
          <w:lang w:val="lt-LT"/>
        </w:rPr>
      </w:pPr>
    </w:p>
    <w:p w14:paraId="75873718" w14:textId="77777777" w:rsidR="00AA7FBB" w:rsidRDefault="00810B01">
      <w:pPr>
        <w:spacing w:after="0" w:line="240" w:lineRule="auto"/>
        <w:rPr>
          <w:rFonts w:ascii="Times New Roman" w:eastAsia="Calibri" w:hAnsi="Times New Roman" w:cs="Times New Roman"/>
          <w:sz w:val="22"/>
          <w:szCs w:val="22"/>
          <w:u w:val="single"/>
          <w:lang w:val="lt-LT"/>
        </w:rPr>
      </w:pPr>
      <w:r>
        <w:rPr>
          <w:rFonts w:ascii="Times New Roman" w:eastAsia="Calibri" w:hAnsi="Times New Roman" w:cs="Times New Roman"/>
          <w:sz w:val="22"/>
          <w:szCs w:val="22"/>
          <w:u w:val="single"/>
          <w:lang w:val="lt-LT"/>
        </w:rPr>
        <w:t>Žindymas</w:t>
      </w:r>
    </w:p>
    <w:p w14:paraId="5F597BF1" w14:textId="5993C8EE" w:rsidR="00AA7FBB" w:rsidRDefault="00810B01">
      <w:pPr>
        <w:spacing w:after="0" w:line="240" w:lineRule="auto"/>
        <w:rPr>
          <w:rFonts w:ascii="Times New Roman" w:eastAsia="Calibri" w:hAnsi="Times New Roman" w:cs="Times New Roman"/>
          <w:b/>
          <w:sz w:val="22"/>
          <w:szCs w:val="22"/>
          <w:lang w:val="lt-LT"/>
        </w:rPr>
      </w:pPr>
      <w:r>
        <w:rPr>
          <w:rFonts w:ascii="Times New Roman" w:eastAsia="Calibri" w:hAnsi="Times New Roman" w:cs="Times New Roman"/>
          <w:sz w:val="22"/>
          <w:szCs w:val="22"/>
          <w:lang w:val="lt-LT"/>
        </w:rPr>
        <w:t xml:space="preserve">Nežinoma ar </w:t>
      </w:r>
      <w:proofErr w:type="spellStart"/>
      <w:r>
        <w:rPr>
          <w:rFonts w:ascii="Times New Roman" w:eastAsia="Calibri" w:hAnsi="Times New Roman" w:cs="Times New Roman"/>
          <w:sz w:val="22"/>
          <w:szCs w:val="22"/>
          <w:lang w:val="lt-LT"/>
        </w:rPr>
        <w:t>Zofran</w:t>
      </w:r>
      <w:proofErr w:type="spellEnd"/>
      <w:r>
        <w:rPr>
          <w:rFonts w:ascii="Times New Roman" w:eastAsia="Calibri" w:hAnsi="Times New Roman" w:cs="Times New Roman"/>
          <w:sz w:val="22"/>
          <w:szCs w:val="22"/>
          <w:lang w:val="lt-LT"/>
        </w:rPr>
        <w:t xml:space="preserve"> </w:t>
      </w:r>
      <w:r w:rsidR="00216D8D">
        <w:rPr>
          <w:rFonts w:ascii="Times New Roman" w:eastAsia="Calibri" w:hAnsi="Times New Roman" w:cs="Times New Roman"/>
          <w:sz w:val="22"/>
          <w:szCs w:val="22"/>
          <w:lang w:val="lt-LT"/>
        </w:rPr>
        <w:t>išsiskiria</w:t>
      </w:r>
      <w:r>
        <w:rPr>
          <w:rFonts w:ascii="Times New Roman" w:eastAsia="Calibri" w:hAnsi="Times New Roman" w:cs="Times New Roman"/>
          <w:sz w:val="22"/>
          <w:szCs w:val="22"/>
          <w:lang w:val="lt-LT"/>
        </w:rPr>
        <w:t xml:space="preserve"> į motinos pieną.</w:t>
      </w:r>
      <w:r>
        <w:rPr>
          <w:rFonts w:ascii="Roboto" w:eastAsia="Times New Roman" w:hAnsi="Roboto" w:cs="Times New Roman"/>
          <w:sz w:val="24"/>
          <w:szCs w:val="24"/>
          <w:lang w:val="lt-LT"/>
        </w:rPr>
        <w:t xml:space="preserve"> </w:t>
      </w:r>
      <w:r>
        <w:rPr>
          <w:rFonts w:ascii="Times New Roman" w:eastAsia="Calibri" w:hAnsi="Times New Roman" w:cs="Times New Roman"/>
          <w:sz w:val="22"/>
          <w:szCs w:val="22"/>
          <w:lang w:val="lt-LT"/>
        </w:rPr>
        <w:t xml:space="preserve">Nėra duomenų apie </w:t>
      </w:r>
      <w:proofErr w:type="spellStart"/>
      <w:r>
        <w:rPr>
          <w:rFonts w:ascii="Times New Roman" w:eastAsia="Calibri" w:hAnsi="Times New Roman" w:cs="Times New Roman"/>
          <w:sz w:val="22"/>
          <w:szCs w:val="22"/>
          <w:lang w:val="lt-LT"/>
        </w:rPr>
        <w:t>Zofran</w:t>
      </w:r>
      <w:proofErr w:type="spellEnd"/>
      <w:r>
        <w:rPr>
          <w:rFonts w:ascii="Times New Roman" w:eastAsia="Calibri" w:hAnsi="Times New Roman" w:cs="Times New Roman"/>
          <w:sz w:val="22"/>
          <w:szCs w:val="22"/>
          <w:lang w:val="lt-LT"/>
        </w:rPr>
        <w:t xml:space="preserve"> poveikį žindomam kūdikiui ar </w:t>
      </w:r>
      <w:proofErr w:type="spellStart"/>
      <w:r>
        <w:rPr>
          <w:rFonts w:ascii="Times New Roman" w:eastAsia="Calibri" w:hAnsi="Times New Roman" w:cs="Times New Roman"/>
          <w:sz w:val="22"/>
          <w:szCs w:val="22"/>
          <w:lang w:val="lt-LT"/>
        </w:rPr>
        <w:t>Zofran</w:t>
      </w:r>
      <w:proofErr w:type="spellEnd"/>
      <w:r>
        <w:rPr>
          <w:rFonts w:ascii="Times New Roman" w:eastAsia="Calibri" w:hAnsi="Times New Roman" w:cs="Times New Roman"/>
          <w:sz w:val="22"/>
          <w:szCs w:val="22"/>
          <w:lang w:val="lt-LT"/>
        </w:rPr>
        <w:t xml:space="preserve"> poveikį pieno gamybai.</w:t>
      </w:r>
      <w:r>
        <w:rPr>
          <w:rFonts w:ascii="Roboto" w:eastAsia="Times New Roman" w:hAnsi="Roboto" w:cs="Times New Roman"/>
          <w:sz w:val="24"/>
          <w:szCs w:val="24"/>
          <w:lang w:val="lt-LT"/>
        </w:rPr>
        <w:t xml:space="preserve"> </w:t>
      </w:r>
      <w:r>
        <w:rPr>
          <w:rFonts w:ascii="Times New Roman" w:eastAsia="Calibri" w:hAnsi="Times New Roman" w:cs="Times New Roman"/>
          <w:sz w:val="22"/>
          <w:szCs w:val="22"/>
          <w:lang w:val="lt-LT"/>
        </w:rPr>
        <w:t xml:space="preserve">Tačiau buvo įrodyta, kad </w:t>
      </w:r>
      <w:proofErr w:type="spellStart"/>
      <w:r>
        <w:rPr>
          <w:rFonts w:ascii="Times New Roman" w:eastAsia="Calibri" w:hAnsi="Times New Roman" w:cs="Times New Roman"/>
          <w:sz w:val="22"/>
          <w:szCs w:val="22"/>
          <w:lang w:val="lt-LT"/>
        </w:rPr>
        <w:t>ondansetrono</w:t>
      </w:r>
      <w:proofErr w:type="spellEnd"/>
      <w:r>
        <w:rPr>
          <w:rFonts w:ascii="Times New Roman" w:eastAsia="Calibri" w:hAnsi="Times New Roman" w:cs="Times New Roman"/>
          <w:sz w:val="22"/>
          <w:szCs w:val="22"/>
          <w:lang w:val="lt-LT"/>
        </w:rPr>
        <w:t xml:space="preserve"> patenka į gyvūnų pieną. Todėl motinoms, kurios vartoja </w:t>
      </w:r>
      <w:proofErr w:type="spellStart"/>
      <w:r>
        <w:rPr>
          <w:rFonts w:ascii="Times New Roman" w:eastAsia="Calibri" w:hAnsi="Times New Roman" w:cs="Times New Roman"/>
          <w:sz w:val="22"/>
          <w:szCs w:val="22"/>
          <w:lang w:val="lt-LT"/>
        </w:rPr>
        <w:t>Zofran</w:t>
      </w:r>
      <w:proofErr w:type="spellEnd"/>
      <w:r>
        <w:rPr>
          <w:rFonts w:ascii="Times New Roman" w:eastAsia="Calibri" w:hAnsi="Times New Roman" w:cs="Times New Roman"/>
          <w:sz w:val="22"/>
          <w:szCs w:val="22"/>
          <w:lang w:val="lt-LT"/>
        </w:rPr>
        <w:t>, rekomenduojama nežindyti kūdikių.</w:t>
      </w:r>
    </w:p>
    <w:p w14:paraId="06F4BFDF" w14:textId="77777777" w:rsidR="00AA7FBB" w:rsidRDefault="00AA7FBB">
      <w:pPr>
        <w:spacing w:after="0" w:line="240" w:lineRule="auto"/>
        <w:rPr>
          <w:rFonts w:ascii="Times New Roman" w:eastAsia="Calibri" w:hAnsi="Times New Roman" w:cs="Times New Roman"/>
          <w:b/>
          <w:sz w:val="22"/>
          <w:szCs w:val="22"/>
          <w:lang w:val="lt-LT"/>
        </w:rPr>
      </w:pPr>
    </w:p>
    <w:p w14:paraId="76717007" w14:textId="15902928" w:rsidR="00AA7FBB" w:rsidRDefault="00810B01">
      <w:pPr>
        <w:spacing w:after="0" w:line="240" w:lineRule="auto"/>
        <w:rPr>
          <w:rFonts w:ascii="Times New Roman" w:eastAsia="Calibri" w:hAnsi="Times New Roman" w:cs="Times New Roman"/>
          <w:sz w:val="22"/>
          <w:szCs w:val="22"/>
          <w:u w:val="single"/>
          <w:lang w:val="lt-LT"/>
        </w:rPr>
      </w:pPr>
      <w:r>
        <w:rPr>
          <w:rFonts w:ascii="Times New Roman" w:eastAsia="Calibri" w:hAnsi="Times New Roman" w:cs="Times New Roman"/>
          <w:sz w:val="22"/>
          <w:szCs w:val="22"/>
          <w:u w:val="single"/>
          <w:lang w:val="lt-LT"/>
        </w:rPr>
        <w:t>Vaisingo</w:t>
      </w:r>
      <w:r w:rsidR="00216D8D">
        <w:rPr>
          <w:rFonts w:ascii="Times New Roman" w:eastAsia="Calibri" w:hAnsi="Times New Roman" w:cs="Times New Roman"/>
          <w:sz w:val="22"/>
          <w:szCs w:val="22"/>
          <w:u w:val="single"/>
          <w:lang w:val="lt-LT"/>
        </w:rPr>
        <w:t>s</w:t>
      </w:r>
      <w:r>
        <w:rPr>
          <w:rFonts w:ascii="Times New Roman" w:eastAsia="Calibri" w:hAnsi="Times New Roman" w:cs="Times New Roman"/>
          <w:sz w:val="22"/>
          <w:szCs w:val="22"/>
          <w:u w:val="single"/>
          <w:lang w:val="lt-LT"/>
        </w:rPr>
        <w:t xml:space="preserve"> moterys</w:t>
      </w:r>
    </w:p>
    <w:p w14:paraId="78E3A836" w14:textId="77777777" w:rsidR="00AA7FBB" w:rsidRDefault="00810B01">
      <w:pPr>
        <w:spacing w:after="0" w:line="240" w:lineRule="auto"/>
        <w:rPr>
          <w:rFonts w:ascii="Times New Roman" w:eastAsia="Calibri" w:hAnsi="Times New Roman" w:cs="Times New Roman"/>
          <w:sz w:val="22"/>
          <w:szCs w:val="22"/>
          <w:lang w:val="lt-LT"/>
        </w:rPr>
      </w:pPr>
      <w:proofErr w:type="spellStart"/>
      <w:r>
        <w:rPr>
          <w:rFonts w:ascii="Times New Roman" w:eastAsia="Calibri" w:hAnsi="Times New Roman" w:cs="Times New Roman"/>
          <w:sz w:val="22"/>
          <w:szCs w:val="22"/>
        </w:rPr>
        <w:t>Vaisingos</w:t>
      </w:r>
      <w:proofErr w:type="spellEnd"/>
      <w:r>
        <w:rPr>
          <w:rFonts w:ascii="Times New Roman" w:eastAsia="Calibri" w:hAnsi="Times New Roman" w:cs="Times New Roman"/>
          <w:sz w:val="22"/>
          <w:szCs w:val="22"/>
        </w:rPr>
        <w:t xml:space="preserve"> </w:t>
      </w:r>
      <w:proofErr w:type="spellStart"/>
      <w:r>
        <w:rPr>
          <w:rFonts w:ascii="Times New Roman" w:eastAsia="Calibri" w:hAnsi="Times New Roman" w:cs="Times New Roman"/>
          <w:sz w:val="22"/>
          <w:szCs w:val="22"/>
        </w:rPr>
        <w:t>moterys</w:t>
      </w:r>
      <w:proofErr w:type="spellEnd"/>
      <w:r>
        <w:rPr>
          <w:rFonts w:ascii="Times New Roman" w:eastAsia="Calibri" w:hAnsi="Times New Roman" w:cs="Times New Roman"/>
          <w:sz w:val="22"/>
          <w:szCs w:val="22"/>
        </w:rPr>
        <w:t xml:space="preserve"> </w:t>
      </w:r>
      <w:proofErr w:type="spellStart"/>
      <w:r>
        <w:rPr>
          <w:rFonts w:ascii="Times New Roman" w:eastAsia="Calibri" w:hAnsi="Times New Roman" w:cs="Times New Roman"/>
          <w:sz w:val="22"/>
          <w:szCs w:val="22"/>
        </w:rPr>
        <w:t>turi</w:t>
      </w:r>
      <w:proofErr w:type="spellEnd"/>
      <w:r>
        <w:rPr>
          <w:rFonts w:ascii="Times New Roman" w:eastAsia="Calibri" w:hAnsi="Times New Roman" w:cs="Times New Roman"/>
          <w:sz w:val="22"/>
          <w:szCs w:val="22"/>
        </w:rPr>
        <w:t xml:space="preserve"> </w:t>
      </w:r>
      <w:proofErr w:type="spellStart"/>
      <w:r>
        <w:rPr>
          <w:rFonts w:ascii="Times New Roman" w:eastAsia="Calibri" w:hAnsi="Times New Roman" w:cs="Times New Roman"/>
          <w:sz w:val="22"/>
          <w:szCs w:val="22"/>
        </w:rPr>
        <w:t>apsvarstyti</w:t>
      </w:r>
      <w:proofErr w:type="spellEnd"/>
      <w:r>
        <w:rPr>
          <w:rFonts w:ascii="Times New Roman" w:eastAsia="Calibri" w:hAnsi="Times New Roman" w:cs="Times New Roman"/>
          <w:sz w:val="22"/>
          <w:szCs w:val="22"/>
        </w:rPr>
        <w:t xml:space="preserve"> </w:t>
      </w:r>
      <w:proofErr w:type="spellStart"/>
      <w:r>
        <w:rPr>
          <w:rFonts w:ascii="Times New Roman" w:eastAsia="Calibri" w:hAnsi="Times New Roman" w:cs="Times New Roman"/>
          <w:sz w:val="22"/>
          <w:szCs w:val="22"/>
        </w:rPr>
        <w:t>galimybę</w:t>
      </w:r>
      <w:proofErr w:type="spellEnd"/>
      <w:r>
        <w:rPr>
          <w:rFonts w:ascii="Times New Roman" w:eastAsia="Calibri" w:hAnsi="Times New Roman" w:cs="Times New Roman"/>
          <w:sz w:val="22"/>
          <w:szCs w:val="22"/>
        </w:rPr>
        <w:t xml:space="preserve"> </w:t>
      </w:r>
      <w:proofErr w:type="spellStart"/>
      <w:r>
        <w:rPr>
          <w:rFonts w:ascii="Times New Roman" w:eastAsia="Calibri" w:hAnsi="Times New Roman" w:cs="Times New Roman"/>
          <w:sz w:val="22"/>
          <w:szCs w:val="22"/>
        </w:rPr>
        <w:t>vartoti</w:t>
      </w:r>
      <w:proofErr w:type="spellEnd"/>
      <w:r>
        <w:rPr>
          <w:rFonts w:ascii="Times New Roman" w:eastAsia="Calibri" w:hAnsi="Times New Roman" w:cs="Times New Roman"/>
          <w:sz w:val="22"/>
          <w:szCs w:val="22"/>
        </w:rPr>
        <w:t xml:space="preserve"> </w:t>
      </w:r>
      <w:proofErr w:type="spellStart"/>
      <w:r>
        <w:rPr>
          <w:rFonts w:ascii="Times New Roman" w:eastAsia="Calibri" w:hAnsi="Times New Roman" w:cs="Times New Roman"/>
          <w:sz w:val="22"/>
          <w:szCs w:val="22"/>
        </w:rPr>
        <w:t>veiksmingą</w:t>
      </w:r>
      <w:proofErr w:type="spellEnd"/>
      <w:r>
        <w:rPr>
          <w:rFonts w:ascii="Times New Roman" w:eastAsia="Calibri" w:hAnsi="Times New Roman" w:cs="Times New Roman"/>
          <w:sz w:val="22"/>
          <w:szCs w:val="22"/>
        </w:rPr>
        <w:t xml:space="preserve"> </w:t>
      </w:r>
      <w:proofErr w:type="spellStart"/>
      <w:r>
        <w:rPr>
          <w:rFonts w:ascii="Times New Roman" w:eastAsia="Calibri" w:hAnsi="Times New Roman" w:cs="Times New Roman"/>
          <w:sz w:val="22"/>
          <w:szCs w:val="22"/>
        </w:rPr>
        <w:t>kontracepcijos</w:t>
      </w:r>
      <w:proofErr w:type="spellEnd"/>
      <w:r>
        <w:rPr>
          <w:rFonts w:ascii="Times New Roman" w:eastAsia="Calibri" w:hAnsi="Times New Roman" w:cs="Times New Roman"/>
          <w:sz w:val="22"/>
          <w:szCs w:val="22"/>
        </w:rPr>
        <w:t xml:space="preserve"> </w:t>
      </w:r>
      <w:proofErr w:type="spellStart"/>
      <w:r>
        <w:rPr>
          <w:rFonts w:ascii="Times New Roman" w:eastAsia="Calibri" w:hAnsi="Times New Roman" w:cs="Times New Roman"/>
          <w:sz w:val="22"/>
          <w:szCs w:val="22"/>
        </w:rPr>
        <w:t>metodą</w:t>
      </w:r>
      <w:proofErr w:type="spellEnd"/>
      <w:r>
        <w:rPr>
          <w:rFonts w:ascii="Times New Roman" w:eastAsia="Calibri" w:hAnsi="Times New Roman" w:cs="Times New Roman"/>
          <w:sz w:val="22"/>
          <w:szCs w:val="22"/>
        </w:rPr>
        <w:t>.</w:t>
      </w:r>
    </w:p>
    <w:p w14:paraId="50B92091" w14:textId="77777777" w:rsidR="00AA7FBB" w:rsidRDefault="00AA7FBB">
      <w:pPr>
        <w:spacing w:after="0" w:line="240" w:lineRule="auto"/>
        <w:rPr>
          <w:rFonts w:ascii="Times New Roman" w:eastAsia="Calibri" w:hAnsi="Times New Roman" w:cs="Times New Roman"/>
          <w:sz w:val="22"/>
          <w:szCs w:val="22"/>
          <w:u w:val="single"/>
          <w:lang w:val="lt-LT"/>
        </w:rPr>
      </w:pPr>
    </w:p>
    <w:p w14:paraId="69234BBE" w14:textId="77777777" w:rsidR="00AA7FBB" w:rsidRDefault="00810B01">
      <w:pPr>
        <w:spacing w:after="0" w:line="240" w:lineRule="auto"/>
        <w:rPr>
          <w:rFonts w:ascii="Times New Roman" w:eastAsia="Calibri" w:hAnsi="Times New Roman" w:cs="Times New Roman"/>
          <w:sz w:val="22"/>
          <w:szCs w:val="22"/>
          <w:u w:val="single"/>
          <w:lang w:val="lt-LT"/>
        </w:rPr>
      </w:pPr>
      <w:r>
        <w:rPr>
          <w:rFonts w:ascii="Times New Roman" w:eastAsia="Calibri" w:hAnsi="Times New Roman" w:cs="Times New Roman"/>
          <w:sz w:val="22"/>
          <w:szCs w:val="22"/>
          <w:u w:val="single"/>
          <w:lang w:val="lt-LT"/>
        </w:rPr>
        <w:t>Nėštumo testai</w:t>
      </w:r>
    </w:p>
    <w:p w14:paraId="0A1D958A" w14:textId="56879D13" w:rsidR="00AA7FBB" w:rsidRPr="00453D28" w:rsidRDefault="00810B01">
      <w:pPr>
        <w:spacing w:after="0" w:line="240" w:lineRule="auto"/>
        <w:rPr>
          <w:rFonts w:ascii="Times New Roman" w:eastAsia="Calibri" w:hAnsi="Times New Roman" w:cs="Times New Roman"/>
          <w:sz w:val="22"/>
          <w:szCs w:val="22"/>
          <w:lang w:val="lt-LT"/>
        </w:rPr>
      </w:pPr>
      <w:r w:rsidRPr="00453D28">
        <w:rPr>
          <w:rFonts w:ascii="Times New Roman" w:eastAsia="Calibri" w:hAnsi="Times New Roman" w:cs="Times New Roman"/>
          <w:sz w:val="22"/>
          <w:szCs w:val="22"/>
          <w:lang w:val="lt-LT"/>
        </w:rPr>
        <w:t xml:space="preserve">Prieš pradedant gydymą </w:t>
      </w:r>
      <w:proofErr w:type="spellStart"/>
      <w:r w:rsidRPr="00453D28">
        <w:rPr>
          <w:rFonts w:ascii="Times New Roman" w:eastAsia="Calibri" w:hAnsi="Times New Roman" w:cs="Times New Roman"/>
          <w:sz w:val="22"/>
          <w:szCs w:val="22"/>
          <w:lang w:val="lt-LT"/>
        </w:rPr>
        <w:t>Zofran</w:t>
      </w:r>
      <w:proofErr w:type="spellEnd"/>
      <w:r w:rsidRPr="00453D28">
        <w:rPr>
          <w:rFonts w:ascii="Times New Roman" w:eastAsia="Calibri" w:hAnsi="Times New Roman" w:cs="Times New Roman"/>
          <w:sz w:val="22"/>
          <w:szCs w:val="22"/>
          <w:lang w:val="lt-LT"/>
        </w:rPr>
        <w:t>, vaisingo</w:t>
      </w:r>
      <w:r w:rsidR="00216D8D" w:rsidRPr="00453D28">
        <w:rPr>
          <w:rFonts w:ascii="Times New Roman" w:eastAsia="Calibri" w:hAnsi="Times New Roman" w:cs="Times New Roman"/>
          <w:sz w:val="22"/>
          <w:szCs w:val="22"/>
          <w:lang w:val="lt-LT"/>
        </w:rPr>
        <w:t>ms</w:t>
      </w:r>
      <w:r w:rsidRPr="00453D28">
        <w:rPr>
          <w:rFonts w:ascii="Times New Roman" w:eastAsia="Calibri" w:hAnsi="Times New Roman" w:cs="Times New Roman"/>
          <w:sz w:val="22"/>
          <w:szCs w:val="22"/>
          <w:lang w:val="lt-LT"/>
        </w:rPr>
        <w:t xml:space="preserve"> moterims būtina atlikti nėštumo testą.</w:t>
      </w:r>
    </w:p>
    <w:p w14:paraId="2BFE769F" w14:textId="77777777" w:rsidR="00AA7FBB" w:rsidRDefault="00AA7FBB">
      <w:pPr>
        <w:spacing w:after="0" w:line="240" w:lineRule="auto"/>
        <w:rPr>
          <w:rFonts w:ascii="Times New Roman" w:eastAsia="Calibri" w:hAnsi="Times New Roman" w:cs="Times New Roman"/>
          <w:sz w:val="22"/>
          <w:szCs w:val="22"/>
          <w:u w:val="single"/>
          <w:lang w:val="lt-LT"/>
        </w:rPr>
      </w:pPr>
    </w:p>
    <w:p w14:paraId="5C198109" w14:textId="77777777" w:rsidR="00AA7FBB" w:rsidRDefault="00810B01">
      <w:pPr>
        <w:spacing w:after="0" w:line="240" w:lineRule="auto"/>
        <w:rPr>
          <w:rFonts w:ascii="Times New Roman" w:eastAsia="Calibri" w:hAnsi="Times New Roman" w:cs="Times New Roman"/>
          <w:sz w:val="22"/>
          <w:szCs w:val="22"/>
          <w:u w:val="single"/>
          <w:lang w:val="lt-LT"/>
        </w:rPr>
      </w:pPr>
      <w:r>
        <w:rPr>
          <w:rFonts w:ascii="Times New Roman" w:eastAsia="Calibri" w:hAnsi="Times New Roman" w:cs="Times New Roman"/>
          <w:sz w:val="22"/>
          <w:szCs w:val="22"/>
          <w:u w:val="single"/>
          <w:lang w:val="lt-LT"/>
        </w:rPr>
        <w:t>Kontracepcija</w:t>
      </w:r>
    </w:p>
    <w:p w14:paraId="597816DA" w14:textId="798C1896" w:rsidR="00AA7FBB" w:rsidRPr="00216D8D" w:rsidRDefault="00810B01">
      <w:pPr>
        <w:spacing w:after="0" w:line="240" w:lineRule="auto"/>
        <w:rPr>
          <w:rFonts w:ascii="Times New Roman" w:eastAsia="Calibri" w:hAnsi="Times New Roman" w:cs="Times New Roman"/>
          <w:sz w:val="22"/>
          <w:szCs w:val="22"/>
          <w:lang w:val="lt-LT"/>
        </w:rPr>
      </w:pPr>
      <w:r w:rsidRPr="00216D8D">
        <w:rPr>
          <w:rFonts w:ascii="Times New Roman" w:eastAsia="Calibri" w:hAnsi="Times New Roman" w:cs="Times New Roman"/>
          <w:sz w:val="22"/>
          <w:szCs w:val="22"/>
          <w:lang w:val="lt-LT"/>
        </w:rPr>
        <w:lastRenderedPageBreak/>
        <w:t>Vaisingo</w:t>
      </w:r>
      <w:r w:rsidR="00216D8D">
        <w:rPr>
          <w:rFonts w:ascii="Times New Roman" w:eastAsia="Calibri" w:hAnsi="Times New Roman" w:cs="Times New Roman"/>
          <w:sz w:val="22"/>
          <w:szCs w:val="22"/>
          <w:lang w:val="lt-LT"/>
        </w:rPr>
        <w:t>s</w:t>
      </w:r>
      <w:r w:rsidRPr="00216D8D">
        <w:rPr>
          <w:rFonts w:ascii="Times New Roman" w:eastAsia="Calibri" w:hAnsi="Times New Roman" w:cs="Times New Roman"/>
          <w:sz w:val="22"/>
          <w:szCs w:val="22"/>
          <w:lang w:val="lt-LT"/>
        </w:rPr>
        <w:t xml:space="preserve"> moterys turi būti informuotos, kad </w:t>
      </w:r>
      <w:proofErr w:type="spellStart"/>
      <w:r w:rsidRPr="00216D8D">
        <w:rPr>
          <w:rFonts w:ascii="Times New Roman" w:eastAsia="Calibri" w:hAnsi="Times New Roman" w:cs="Times New Roman"/>
          <w:sz w:val="22"/>
          <w:szCs w:val="22"/>
          <w:lang w:val="lt-LT"/>
        </w:rPr>
        <w:t>Zofran</w:t>
      </w:r>
      <w:proofErr w:type="spellEnd"/>
      <w:r w:rsidRPr="00216D8D">
        <w:rPr>
          <w:rFonts w:ascii="Times New Roman" w:eastAsia="Calibri" w:hAnsi="Times New Roman" w:cs="Times New Roman"/>
          <w:sz w:val="22"/>
          <w:szCs w:val="22"/>
          <w:lang w:val="lt-LT"/>
        </w:rPr>
        <w:t xml:space="preserve"> gali pakenkti besivystančiam vaisiui.</w:t>
      </w:r>
      <w:r w:rsidRPr="00C4562E">
        <w:rPr>
          <w:rFonts w:ascii="Times New Roman" w:eastAsia="Times New Roman" w:hAnsi="Times New Roman" w:cs="Times New Roman"/>
          <w:sz w:val="22"/>
          <w:szCs w:val="22"/>
          <w:lang w:val="lt-LT"/>
        </w:rPr>
        <w:t xml:space="preserve"> Gydymo </w:t>
      </w:r>
      <w:proofErr w:type="spellStart"/>
      <w:r w:rsidRPr="00C4562E">
        <w:rPr>
          <w:rFonts w:ascii="Times New Roman" w:eastAsia="Times New Roman" w:hAnsi="Times New Roman" w:cs="Times New Roman"/>
          <w:sz w:val="22"/>
          <w:szCs w:val="22"/>
          <w:lang w:val="lt-LT"/>
        </w:rPr>
        <w:t>Zofran</w:t>
      </w:r>
      <w:proofErr w:type="spellEnd"/>
      <w:r w:rsidRPr="00C4562E">
        <w:rPr>
          <w:rFonts w:ascii="Times New Roman" w:eastAsia="Times New Roman" w:hAnsi="Times New Roman" w:cs="Times New Roman"/>
          <w:sz w:val="22"/>
          <w:szCs w:val="22"/>
          <w:lang w:val="lt-LT"/>
        </w:rPr>
        <w:t xml:space="preserve"> metu ir dar dvi dienas po paskutinės dozės pavartojimo, turinčioms lytinių santykių vaisingo</w:t>
      </w:r>
      <w:r w:rsidR="00D03111">
        <w:rPr>
          <w:rFonts w:ascii="Times New Roman" w:eastAsia="Times New Roman" w:hAnsi="Times New Roman" w:cs="Times New Roman"/>
          <w:sz w:val="22"/>
          <w:szCs w:val="22"/>
          <w:lang w:val="lt-LT"/>
        </w:rPr>
        <w:t>ms</w:t>
      </w:r>
      <w:r w:rsidRPr="00C4562E">
        <w:rPr>
          <w:rFonts w:ascii="Times New Roman" w:eastAsia="Times New Roman" w:hAnsi="Times New Roman" w:cs="Times New Roman"/>
          <w:sz w:val="22"/>
          <w:szCs w:val="22"/>
          <w:lang w:val="lt-LT"/>
        </w:rPr>
        <w:t xml:space="preserve"> moterims rekomenduojama naudoti veiksmingus kontracepcijos metodus (kuriuos vartojant pastojimo tikimybė yra mažesnė nei 1 </w:t>
      </w:r>
      <w:r w:rsidRPr="00216D8D">
        <w:rPr>
          <w:rFonts w:ascii="Times New Roman" w:eastAsia="Calibri" w:hAnsi="Times New Roman" w:cs="Times New Roman"/>
          <w:sz w:val="22"/>
          <w:szCs w:val="22"/>
          <w:lang w:val="lt-LT"/>
        </w:rPr>
        <w:t>%).</w:t>
      </w:r>
    </w:p>
    <w:p w14:paraId="6F118834" w14:textId="77777777" w:rsidR="00AA7FBB" w:rsidRDefault="00AA7FBB">
      <w:pPr>
        <w:spacing w:after="0" w:line="240" w:lineRule="auto"/>
        <w:rPr>
          <w:rFonts w:ascii="Times New Roman" w:eastAsia="Calibri" w:hAnsi="Times New Roman" w:cs="Times New Roman"/>
          <w:sz w:val="22"/>
          <w:szCs w:val="22"/>
          <w:u w:val="single"/>
          <w:lang w:val="lt-LT"/>
        </w:rPr>
      </w:pPr>
    </w:p>
    <w:p w14:paraId="0EA31905" w14:textId="77777777" w:rsidR="00AA7FBB" w:rsidRDefault="00810B01">
      <w:pPr>
        <w:spacing w:after="0" w:line="240" w:lineRule="auto"/>
        <w:rPr>
          <w:rFonts w:ascii="Times New Roman" w:eastAsia="Calibri" w:hAnsi="Times New Roman" w:cs="Times New Roman"/>
          <w:sz w:val="22"/>
          <w:szCs w:val="22"/>
          <w:u w:val="single"/>
          <w:lang w:val="lt-LT"/>
        </w:rPr>
      </w:pPr>
      <w:r>
        <w:rPr>
          <w:rFonts w:ascii="Times New Roman" w:eastAsia="Calibri" w:hAnsi="Times New Roman" w:cs="Times New Roman"/>
          <w:sz w:val="22"/>
          <w:szCs w:val="22"/>
          <w:u w:val="single"/>
          <w:lang w:val="lt-LT"/>
        </w:rPr>
        <w:t>Vaisingumas</w:t>
      </w:r>
    </w:p>
    <w:p w14:paraId="22039E79" w14:textId="77777777" w:rsidR="00AA7FBB" w:rsidRDefault="00810B01">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 xml:space="preserve">Duomenų apie </w:t>
      </w:r>
      <w:proofErr w:type="spellStart"/>
      <w:r>
        <w:rPr>
          <w:rFonts w:ascii="Times New Roman" w:eastAsia="Calibri" w:hAnsi="Times New Roman" w:cs="Times New Roman"/>
          <w:sz w:val="22"/>
          <w:szCs w:val="22"/>
          <w:lang w:val="lt-LT"/>
        </w:rPr>
        <w:t>Zofran</w:t>
      </w:r>
      <w:proofErr w:type="spellEnd"/>
      <w:r>
        <w:rPr>
          <w:rFonts w:ascii="Times New Roman" w:eastAsia="Calibri" w:hAnsi="Times New Roman" w:cs="Times New Roman"/>
          <w:sz w:val="22"/>
          <w:szCs w:val="22"/>
          <w:lang w:val="lt-LT"/>
        </w:rPr>
        <w:t xml:space="preserve"> poveikį vaisingumui nėra.</w:t>
      </w:r>
    </w:p>
    <w:p w14:paraId="7FE350A2" w14:textId="77777777" w:rsidR="00AA7FBB" w:rsidRDefault="00AA7FBB">
      <w:pPr>
        <w:spacing w:after="0" w:line="240" w:lineRule="auto"/>
        <w:rPr>
          <w:rFonts w:ascii="Times New Roman" w:eastAsia="Calibri" w:hAnsi="Times New Roman" w:cs="Times New Roman"/>
          <w:b/>
          <w:sz w:val="22"/>
          <w:szCs w:val="22"/>
          <w:lang w:val="lt-LT"/>
        </w:rPr>
      </w:pPr>
    </w:p>
    <w:p w14:paraId="4E995E65" w14:textId="77777777" w:rsidR="00AA7FBB" w:rsidRDefault="00810B01">
      <w:pPr>
        <w:spacing w:after="0" w:line="240" w:lineRule="auto"/>
        <w:ind w:left="540" w:hanging="540"/>
        <w:rPr>
          <w:rFonts w:ascii="Times New Roman" w:eastAsia="Calibri" w:hAnsi="Times New Roman" w:cs="Times New Roman"/>
          <w:b/>
          <w:sz w:val="22"/>
          <w:szCs w:val="22"/>
          <w:lang w:val="lt-LT"/>
        </w:rPr>
      </w:pPr>
      <w:r>
        <w:rPr>
          <w:rFonts w:ascii="Times New Roman" w:eastAsia="Calibri" w:hAnsi="Times New Roman" w:cs="Times New Roman"/>
          <w:b/>
          <w:sz w:val="22"/>
          <w:szCs w:val="22"/>
          <w:lang w:val="lt-LT"/>
        </w:rPr>
        <w:t>4.7</w:t>
      </w:r>
      <w:r>
        <w:rPr>
          <w:rFonts w:ascii="Times New Roman" w:eastAsia="Calibri" w:hAnsi="Times New Roman" w:cs="Times New Roman"/>
          <w:b/>
          <w:sz w:val="22"/>
          <w:szCs w:val="22"/>
          <w:lang w:val="lt-LT"/>
        </w:rPr>
        <w:tab/>
        <w:t>Poveikis gebėjimui vairuoti ir valdyti mechanizmus</w:t>
      </w:r>
    </w:p>
    <w:p w14:paraId="6CC73928" w14:textId="77777777" w:rsidR="00AA7FBB" w:rsidRDefault="00AA7FBB">
      <w:pPr>
        <w:spacing w:after="0" w:line="240" w:lineRule="auto"/>
        <w:rPr>
          <w:rFonts w:ascii="Times New Roman" w:eastAsia="Calibri" w:hAnsi="Times New Roman" w:cs="Times New Roman"/>
          <w:sz w:val="22"/>
          <w:szCs w:val="22"/>
          <w:lang w:val="lt-LT"/>
        </w:rPr>
      </w:pPr>
    </w:p>
    <w:p w14:paraId="31E8A606" w14:textId="0E981F11" w:rsidR="00AA7FBB" w:rsidRDefault="00810B01">
      <w:pPr>
        <w:spacing w:after="0" w:line="240" w:lineRule="auto"/>
        <w:rPr>
          <w:rFonts w:ascii="Times New Roman" w:eastAsia="Calibri" w:hAnsi="Times New Roman" w:cs="Times New Roman"/>
          <w:sz w:val="22"/>
          <w:szCs w:val="22"/>
          <w:lang w:val="lt-LT"/>
        </w:rPr>
      </w:pPr>
      <w:r>
        <w:rPr>
          <w:rFonts w:ascii="Times New Roman" w:eastAsia="Times New Roman" w:hAnsi="Times New Roman" w:cs="Times New Roman"/>
          <w:sz w:val="22"/>
          <w:lang w:val="lt-LT" w:eastAsia="lt-LT" w:bidi="lt-LT"/>
        </w:rPr>
        <w:t>Duomenys neaktualūs.</w:t>
      </w:r>
    </w:p>
    <w:p w14:paraId="4535FCA3" w14:textId="77777777" w:rsidR="00AA7FBB" w:rsidRDefault="00AA7FBB">
      <w:pPr>
        <w:spacing w:after="0" w:line="240" w:lineRule="auto"/>
        <w:rPr>
          <w:rFonts w:ascii="Times New Roman" w:eastAsia="Calibri" w:hAnsi="Times New Roman" w:cs="Times New Roman"/>
          <w:sz w:val="22"/>
          <w:szCs w:val="22"/>
          <w:lang w:val="lt-LT"/>
        </w:rPr>
      </w:pPr>
    </w:p>
    <w:p w14:paraId="4329C57E" w14:textId="77777777" w:rsidR="00AA7FBB" w:rsidRDefault="00810B01">
      <w:pPr>
        <w:spacing w:after="0" w:line="240" w:lineRule="auto"/>
        <w:ind w:left="540" w:hanging="540"/>
        <w:rPr>
          <w:rFonts w:ascii="Times New Roman" w:eastAsia="Calibri" w:hAnsi="Times New Roman" w:cs="Times New Roman"/>
          <w:b/>
          <w:sz w:val="22"/>
          <w:szCs w:val="22"/>
          <w:lang w:val="lt-LT"/>
        </w:rPr>
      </w:pPr>
      <w:r>
        <w:rPr>
          <w:rFonts w:ascii="Times New Roman" w:eastAsia="Calibri" w:hAnsi="Times New Roman" w:cs="Times New Roman"/>
          <w:b/>
          <w:sz w:val="22"/>
          <w:szCs w:val="22"/>
          <w:lang w:val="lt-LT"/>
        </w:rPr>
        <w:t>4.8</w:t>
      </w:r>
      <w:r>
        <w:rPr>
          <w:rFonts w:ascii="Times New Roman" w:eastAsia="Calibri" w:hAnsi="Times New Roman" w:cs="Times New Roman"/>
          <w:b/>
          <w:sz w:val="22"/>
          <w:szCs w:val="22"/>
          <w:lang w:val="lt-LT"/>
        </w:rPr>
        <w:tab/>
        <w:t>Nepageidaujamas poveikis</w:t>
      </w:r>
    </w:p>
    <w:p w14:paraId="348A492B" w14:textId="77777777" w:rsidR="00AA7FBB" w:rsidRDefault="00AA7FBB">
      <w:pPr>
        <w:spacing w:after="0" w:line="240" w:lineRule="auto"/>
        <w:rPr>
          <w:rFonts w:ascii="Times New Roman" w:eastAsia="Calibri" w:hAnsi="Times New Roman" w:cs="Times New Roman"/>
          <w:sz w:val="22"/>
          <w:szCs w:val="22"/>
          <w:lang w:val="lt-LT"/>
        </w:rPr>
      </w:pPr>
    </w:p>
    <w:p w14:paraId="3825BAA8" w14:textId="77777777" w:rsidR="00AA7FBB" w:rsidRDefault="00810B01">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 xml:space="preserve">Nepageidaujami reiškiniai išvardyti toliau pagal organų sistemų klases ir dažnį. Nepageidaujamo poveikio dažnis apibūdinamas taip: labai dažnas (≥ 1/10), dažnas (nuo ≥ 1/100 iki &lt; 1/10), nedažnas (nuo ≥ 1/1000 iki &lt; 1/100), retas (nuo ≥ 1/10000 iki &lt; 1/1000), labai retas (&lt; 1/10000) ir nežinomas (negali būti apskaičiuotas pagal turimus duomenis). Labai dažni, dažni ir nedažni reiškiniai daugiausia nustatyti remiantis klinikinių tyrimų duomenimis. Buvo atsižvelgta ir į nepageidaujamus reiškinius </w:t>
      </w:r>
      <w:proofErr w:type="spellStart"/>
      <w:r>
        <w:rPr>
          <w:rFonts w:ascii="Times New Roman" w:eastAsia="Calibri" w:hAnsi="Times New Roman" w:cs="Times New Roman"/>
          <w:sz w:val="22"/>
          <w:szCs w:val="22"/>
          <w:lang w:val="lt-LT"/>
        </w:rPr>
        <w:t>placebo</w:t>
      </w:r>
      <w:proofErr w:type="spellEnd"/>
      <w:r>
        <w:rPr>
          <w:rFonts w:ascii="Times New Roman" w:eastAsia="Calibri" w:hAnsi="Times New Roman" w:cs="Times New Roman"/>
          <w:sz w:val="22"/>
          <w:szCs w:val="22"/>
          <w:lang w:val="lt-LT"/>
        </w:rPr>
        <w:t xml:space="preserve"> grupėje. Reti ir labai reti reiškiniai nustatyti daugiausia remiantis pranešimais, gautais vaistinį preparatą pateikus į rinką.</w:t>
      </w:r>
    </w:p>
    <w:p w14:paraId="1A76962D" w14:textId="77777777" w:rsidR="00AA7FBB" w:rsidRDefault="00AA7FBB">
      <w:pPr>
        <w:spacing w:after="0" w:line="240" w:lineRule="auto"/>
        <w:rPr>
          <w:rFonts w:ascii="Times New Roman" w:eastAsia="Calibri" w:hAnsi="Times New Roman" w:cs="Times New Roman"/>
          <w:sz w:val="22"/>
          <w:szCs w:val="22"/>
          <w:highlight w:val="yellow"/>
          <w:lang w:val="lt-LT"/>
        </w:rPr>
      </w:pPr>
    </w:p>
    <w:p w14:paraId="526BF957" w14:textId="19824527" w:rsidR="00AA7FBB" w:rsidRPr="00C4562E" w:rsidRDefault="00810B01">
      <w:pPr>
        <w:spacing w:after="0" w:line="240" w:lineRule="auto"/>
        <w:rPr>
          <w:rFonts w:ascii="Times New Roman" w:eastAsia="Calibri" w:hAnsi="Times New Roman" w:cs="Times New Roman"/>
          <w:sz w:val="22"/>
          <w:szCs w:val="22"/>
          <w:lang w:val="es-ES"/>
        </w:rPr>
      </w:pPr>
      <w:r w:rsidRPr="00C4562E">
        <w:rPr>
          <w:rFonts w:ascii="Times New Roman" w:eastAsia="Calibri" w:hAnsi="Times New Roman" w:cs="Times New Roman"/>
          <w:b/>
          <w:sz w:val="22"/>
          <w:szCs w:val="22"/>
          <w:lang w:val="es-ES"/>
        </w:rPr>
        <w:t>1 </w:t>
      </w:r>
      <w:proofErr w:type="spellStart"/>
      <w:r w:rsidRPr="00C4562E">
        <w:rPr>
          <w:rFonts w:ascii="Times New Roman" w:eastAsia="Calibri" w:hAnsi="Times New Roman" w:cs="Times New Roman"/>
          <w:b/>
          <w:sz w:val="22"/>
          <w:szCs w:val="22"/>
          <w:lang w:val="es-ES"/>
        </w:rPr>
        <w:t>lentelė</w:t>
      </w:r>
      <w:proofErr w:type="spellEnd"/>
      <w:r w:rsidRPr="00C4562E">
        <w:rPr>
          <w:rFonts w:ascii="Times New Roman" w:eastAsia="Calibri" w:hAnsi="Times New Roman" w:cs="Times New Roman"/>
          <w:b/>
          <w:sz w:val="22"/>
          <w:szCs w:val="22"/>
          <w:lang w:val="es-ES"/>
        </w:rPr>
        <w:t>.</w:t>
      </w:r>
      <w:r w:rsidRPr="00C4562E">
        <w:rPr>
          <w:rFonts w:ascii="Times New Roman" w:eastAsia="Calibri" w:hAnsi="Times New Roman" w:cs="Times New Roman"/>
          <w:b/>
          <w:sz w:val="22"/>
          <w:szCs w:val="22"/>
          <w:lang w:val="es-ES"/>
        </w:rPr>
        <w:tab/>
      </w:r>
      <w:r w:rsidR="00867B59" w:rsidRPr="00C4562E">
        <w:t xml:space="preserve"> </w:t>
      </w:r>
      <w:proofErr w:type="spellStart"/>
      <w:r w:rsidR="00867B59" w:rsidRPr="00C4562E">
        <w:rPr>
          <w:rFonts w:ascii="Times New Roman" w:eastAsia="Calibri" w:hAnsi="Times New Roman" w:cs="Times New Roman"/>
          <w:bCs/>
          <w:sz w:val="22"/>
          <w:szCs w:val="22"/>
          <w:lang w:val="es-ES"/>
        </w:rPr>
        <w:t>Nepageidaujamų</w:t>
      </w:r>
      <w:proofErr w:type="spellEnd"/>
      <w:r w:rsidR="00867B59" w:rsidRPr="00C4562E">
        <w:rPr>
          <w:rFonts w:ascii="Times New Roman" w:eastAsia="Calibri" w:hAnsi="Times New Roman" w:cs="Times New Roman"/>
          <w:bCs/>
          <w:sz w:val="22"/>
          <w:szCs w:val="22"/>
          <w:lang w:val="es-ES"/>
        </w:rPr>
        <w:t xml:space="preserve"> </w:t>
      </w:r>
      <w:proofErr w:type="spellStart"/>
      <w:r w:rsidR="00867B59" w:rsidRPr="00C4562E">
        <w:rPr>
          <w:rFonts w:ascii="Times New Roman" w:eastAsia="Calibri" w:hAnsi="Times New Roman" w:cs="Times New Roman"/>
          <w:bCs/>
          <w:sz w:val="22"/>
          <w:szCs w:val="22"/>
          <w:lang w:val="es-ES"/>
        </w:rPr>
        <w:t>reakcijų</w:t>
      </w:r>
      <w:proofErr w:type="spellEnd"/>
      <w:r w:rsidR="00867B59" w:rsidRPr="00C4562E">
        <w:rPr>
          <w:rFonts w:ascii="Times New Roman" w:eastAsia="Calibri" w:hAnsi="Times New Roman" w:cs="Times New Roman"/>
          <w:bCs/>
          <w:sz w:val="22"/>
          <w:szCs w:val="22"/>
          <w:lang w:val="es-ES"/>
        </w:rPr>
        <w:t xml:space="preserve"> </w:t>
      </w:r>
      <w:proofErr w:type="spellStart"/>
      <w:r w:rsidR="00867B59" w:rsidRPr="00C4562E">
        <w:rPr>
          <w:rFonts w:ascii="Times New Roman" w:eastAsia="Calibri" w:hAnsi="Times New Roman" w:cs="Times New Roman"/>
          <w:bCs/>
          <w:sz w:val="22"/>
          <w:szCs w:val="22"/>
          <w:lang w:val="es-ES"/>
        </w:rPr>
        <w:t>santrauka</w:t>
      </w:r>
      <w:proofErr w:type="spellEnd"/>
      <w:r w:rsidR="00867B59" w:rsidRPr="00C4562E">
        <w:rPr>
          <w:rFonts w:ascii="Times New Roman" w:eastAsia="Calibri" w:hAnsi="Times New Roman" w:cs="Times New Roman"/>
          <w:bCs/>
          <w:sz w:val="22"/>
          <w:szCs w:val="22"/>
          <w:lang w:val="es-ES"/>
        </w:rPr>
        <w:t xml:space="preserve"> </w:t>
      </w:r>
      <w:proofErr w:type="spellStart"/>
      <w:r w:rsidR="00867B59" w:rsidRPr="00C4562E">
        <w:rPr>
          <w:rFonts w:ascii="Times New Roman" w:eastAsia="Calibri" w:hAnsi="Times New Roman" w:cs="Times New Roman"/>
          <w:bCs/>
          <w:sz w:val="22"/>
          <w:szCs w:val="22"/>
          <w:lang w:val="es-ES"/>
        </w:rPr>
        <w:t>lentelėje</w:t>
      </w:r>
      <w:proofErr w:type="spellEnd"/>
    </w:p>
    <w:p w14:paraId="134952E7" w14:textId="77777777" w:rsidR="00AA7FBB" w:rsidRPr="00C4562E" w:rsidRDefault="00AA7FBB">
      <w:pPr>
        <w:spacing w:after="0" w:line="240" w:lineRule="auto"/>
        <w:rPr>
          <w:rFonts w:ascii="Times New Roman" w:eastAsia="Calibri" w:hAnsi="Times New Roman" w:cs="Times New Roman"/>
          <w:sz w:val="22"/>
          <w:szCs w:val="22"/>
          <w:lang w:val="es-ES"/>
        </w:rPr>
      </w:pPr>
    </w:p>
    <w:tbl>
      <w:tblPr>
        <w:tblW w:w="5000" w:type="pct"/>
        <w:tblLook w:val="04A0" w:firstRow="1" w:lastRow="0" w:firstColumn="1" w:lastColumn="0" w:noHBand="0" w:noVBand="1"/>
      </w:tblPr>
      <w:tblGrid>
        <w:gridCol w:w="3155"/>
        <w:gridCol w:w="6239"/>
      </w:tblGrid>
      <w:tr w:rsidR="00AA7FBB" w:rsidRPr="00C4562E" w14:paraId="4D9BD6E5" w14:textId="77777777">
        <w:trPr>
          <w:cantSplit/>
        </w:trPr>
        <w:tc>
          <w:tcPr>
            <w:tcW w:w="9403" w:type="dxa"/>
            <w:gridSpan w:val="2"/>
            <w:tcBorders>
              <w:top w:val="single" w:sz="4" w:space="0" w:color="000000"/>
              <w:left w:val="single" w:sz="4" w:space="0" w:color="000000"/>
              <w:bottom w:val="single" w:sz="4" w:space="0" w:color="000000"/>
              <w:right w:val="single" w:sz="4" w:space="0" w:color="000000"/>
            </w:tcBorders>
            <w:shd w:val="clear" w:color="auto" w:fill="auto"/>
          </w:tcPr>
          <w:p w14:paraId="7EFE28A7" w14:textId="77777777" w:rsidR="00AA7FBB" w:rsidRPr="00C4562E" w:rsidRDefault="00810B01">
            <w:pPr>
              <w:spacing w:after="0" w:line="240" w:lineRule="auto"/>
              <w:rPr>
                <w:rFonts w:ascii="Times New Roman" w:eastAsia="Calibri" w:hAnsi="Times New Roman" w:cs="Times New Roman"/>
                <w:b/>
                <w:sz w:val="22"/>
                <w:szCs w:val="22"/>
                <w:lang w:val="lt-LT"/>
              </w:rPr>
            </w:pPr>
            <w:r w:rsidRPr="00C4562E">
              <w:rPr>
                <w:rFonts w:ascii="Times New Roman" w:eastAsia="Calibri" w:hAnsi="Times New Roman" w:cs="Times New Roman"/>
                <w:b/>
                <w:sz w:val="22"/>
                <w:szCs w:val="22"/>
                <w:lang w:val="lt-LT"/>
              </w:rPr>
              <w:t>Imuninės sistemos sutrikimai</w:t>
            </w:r>
          </w:p>
          <w:p w14:paraId="776A8C78" w14:textId="77777777" w:rsidR="00AA7FBB" w:rsidRPr="00C4562E" w:rsidRDefault="00AA7FBB">
            <w:pPr>
              <w:spacing w:after="0" w:line="240" w:lineRule="auto"/>
              <w:rPr>
                <w:rFonts w:ascii="Times New Roman" w:eastAsia="Calibri" w:hAnsi="Times New Roman" w:cs="Times New Roman"/>
                <w:b/>
                <w:sz w:val="22"/>
                <w:szCs w:val="22"/>
              </w:rPr>
            </w:pPr>
          </w:p>
        </w:tc>
      </w:tr>
      <w:tr w:rsidR="00AA7FBB" w:rsidRPr="00C4562E" w14:paraId="4EA67A31" w14:textId="77777777">
        <w:trPr>
          <w:cantSplit/>
        </w:trPr>
        <w:tc>
          <w:tcPr>
            <w:tcW w:w="3158" w:type="dxa"/>
            <w:tcBorders>
              <w:top w:val="single" w:sz="4" w:space="0" w:color="000000"/>
              <w:left w:val="single" w:sz="4" w:space="0" w:color="000000"/>
              <w:bottom w:val="single" w:sz="4" w:space="0" w:color="000000"/>
              <w:right w:val="single" w:sz="4" w:space="0" w:color="000000"/>
            </w:tcBorders>
            <w:shd w:val="clear" w:color="auto" w:fill="auto"/>
          </w:tcPr>
          <w:p w14:paraId="6E900068" w14:textId="35A39DD8" w:rsidR="00AA7FBB" w:rsidRPr="00C4562E" w:rsidRDefault="00810B01">
            <w:pPr>
              <w:spacing w:after="0" w:line="240" w:lineRule="auto"/>
              <w:rPr>
                <w:rFonts w:ascii="Times New Roman" w:eastAsia="Calibri" w:hAnsi="Times New Roman" w:cs="Times New Roman"/>
                <w:sz w:val="22"/>
                <w:szCs w:val="22"/>
              </w:rPr>
            </w:pPr>
            <w:proofErr w:type="spellStart"/>
            <w:r w:rsidRPr="00C4562E">
              <w:rPr>
                <w:rFonts w:ascii="Times New Roman" w:eastAsia="Calibri" w:hAnsi="Times New Roman" w:cs="Times New Roman"/>
                <w:sz w:val="22"/>
                <w:szCs w:val="22"/>
              </w:rPr>
              <w:t>Ret</w:t>
            </w:r>
            <w:r w:rsidR="00D50A87" w:rsidRPr="00C4562E">
              <w:rPr>
                <w:rFonts w:ascii="Times New Roman" w:eastAsia="Calibri" w:hAnsi="Times New Roman" w:cs="Times New Roman"/>
                <w:sz w:val="22"/>
                <w:szCs w:val="22"/>
              </w:rPr>
              <w:t>as</w:t>
            </w:r>
            <w:proofErr w:type="spellEnd"/>
          </w:p>
        </w:tc>
        <w:tc>
          <w:tcPr>
            <w:tcW w:w="6245" w:type="dxa"/>
            <w:tcBorders>
              <w:top w:val="single" w:sz="4" w:space="0" w:color="000000"/>
              <w:left w:val="single" w:sz="4" w:space="0" w:color="000000"/>
              <w:bottom w:val="single" w:sz="4" w:space="0" w:color="000000"/>
              <w:right w:val="single" w:sz="4" w:space="0" w:color="000000"/>
            </w:tcBorders>
            <w:shd w:val="clear" w:color="auto" w:fill="auto"/>
          </w:tcPr>
          <w:p w14:paraId="256C813B" w14:textId="77777777" w:rsidR="00AA7FBB" w:rsidRPr="00C4562E" w:rsidRDefault="00810B01">
            <w:pPr>
              <w:spacing w:after="0" w:line="240" w:lineRule="auto"/>
              <w:rPr>
                <w:rFonts w:ascii="Times New Roman" w:eastAsia="Calibri" w:hAnsi="Times New Roman" w:cs="Times New Roman"/>
                <w:sz w:val="22"/>
                <w:szCs w:val="22"/>
              </w:rPr>
            </w:pPr>
            <w:r w:rsidRPr="00C4562E">
              <w:rPr>
                <w:rFonts w:ascii="Times New Roman" w:eastAsia="Calibri" w:hAnsi="Times New Roman" w:cs="Times New Roman"/>
                <w:sz w:val="22"/>
                <w:szCs w:val="22"/>
                <w:lang w:val="lt-LT"/>
              </w:rPr>
              <w:t xml:space="preserve">Tuoj pat atsirandančios padidėjusio jautrumo reakcijos, kartais sunkios, įskaitant </w:t>
            </w:r>
            <w:proofErr w:type="spellStart"/>
            <w:r w:rsidRPr="00C4562E">
              <w:rPr>
                <w:rFonts w:ascii="Times New Roman" w:eastAsia="Calibri" w:hAnsi="Times New Roman" w:cs="Times New Roman"/>
                <w:sz w:val="22"/>
                <w:szCs w:val="22"/>
                <w:lang w:val="lt-LT"/>
              </w:rPr>
              <w:t>anafilaksiją</w:t>
            </w:r>
            <w:proofErr w:type="spellEnd"/>
            <w:r w:rsidRPr="00C4562E">
              <w:rPr>
                <w:rFonts w:ascii="Times New Roman" w:eastAsia="Calibri" w:hAnsi="Times New Roman" w:cs="Times New Roman"/>
                <w:sz w:val="22"/>
                <w:szCs w:val="22"/>
                <w:lang w:val="lt-LT"/>
              </w:rPr>
              <w:t>.</w:t>
            </w:r>
          </w:p>
        </w:tc>
      </w:tr>
      <w:tr w:rsidR="00AA7FBB" w:rsidRPr="00C4562E" w14:paraId="20271524" w14:textId="77777777">
        <w:trPr>
          <w:cantSplit/>
        </w:trPr>
        <w:tc>
          <w:tcPr>
            <w:tcW w:w="9403" w:type="dxa"/>
            <w:gridSpan w:val="2"/>
            <w:tcBorders>
              <w:top w:val="single" w:sz="4" w:space="0" w:color="000000"/>
              <w:left w:val="single" w:sz="4" w:space="0" w:color="000000"/>
              <w:bottom w:val="single" w:sz="4" w:space="0" w:color="000000"/>
              <w:right w:val="single" w:sz="4" w:space="0" w:color="000000"/>
            </w:tcBorders>
            <w:shd w:val="clear" w:color="auto" w:fill="auto"/>
          </w:tcPr>
          <w:p w14:paraId="63AA87C2" w14:textId="77777777" w:rsidR="00AA7FBB" w:rsidRPr="00C4562E" w:rsidRDefault="00810B01">
            <w:pPr>
              <w:spacing w:after="0" w:line="240" w:lineRule="auto"/>
              <w:rPr>
                <w:rFonts w:ascii="Times New Roman" w:eastAsia="Calibri" w:hAnsi="Times New Roman" w:cs="Times New Roman"/>
                <w:sz w:val="22"/>
                <w:szCs w:val="22"/>
              </w:rPr>
            </w:pPr>
            <w:r w:rsidRPr="00C4562E">
              <w:rPr>
                <w:rFonts w:ascii="Times New Roman" w:eastAsia="Calibri" w:hAnsi="Times New Roman" w:cs="Times New Roman"/>
                <w:b/>
                <w:sz w:val="22"/>
                <w:szCs w:val="22"/>
                <w:lang w:val="lt-LT"/>
              </w:rPr>
              <w:t>Nervų sistemos sutrikimai</w:t>
            </w:r>
          </w:p>
        </w:tc>
      </w:tr>
      <w:tr w:rsidR="00AA7FBB" w:rsidRPr="00C4562E" w14:paraId="2C8F08E2" w14:textId="77777777">
        <w:trPr>
          <w:cantSplit/>
        </w:trPr>
        <w:tc>
          <w:tcPr>
            <w:tcW w:w="3158" w:type="dxa"/>
            <w:tcBorders>
              <w:top w:val="single" w:sz="4" w:space="0" w:color="000000"/>
              <w:left w:val="single" w:sz="4" w:space="0" w:color="000000"/>
              <w:bottom w:val="single" w:sz="4" w:space="0" w:color="000000"/>
              <w:right w:val="single" w:sz="4" w:space="0" w:color="000000"/>
            </w:tcBorders>
            <w:shd w:val="clear" w:color="auto" w:fill="auto"/>
          </w:tcPr>
          <w:p w14:paraId="1662BCA1" w14:textId="60EB358B" w:rsidR="00AA7FBB" w:rsidRPr="00C4562E" w:rsidRDefault="00810B01">
            <w:pPr>
              <w:spacing w:after="0" w:line="240" w:lineRule="auto"/>
              <w:rPr>
                <w:rFonts w:ascii="Times New Roman" w:eastAsia="Calibri" w:hAnsi="Times New Roman" w:cs="Times New Roman"/>
                <w:sz w:val="22"/>
                <w:szCs w:val="22"/>
              </w:rPr>
            </w:pPr>
            <w:r w:rsidRPr="00C4562E">
              <w:rPr>
                <w:rFonts w:ascii="Times New Roman" w:eastAsia="Calibri" w:hAnsi="Times New Roman" w:cs="Times New Roman"/>
                <w:sz w:val="22"/>
                <w:szCs w:val="22"/>
                <w:lang w:val="lt-LT"/>
              </w:rPr>
              <w:t>Labai dažn</w:t>
            </w:r>
            <w:r w:rsidR="00D50A87" w:rsidRPr="00C4562E">
              <w:rPr>
                <w:rFonts w:ascii="Times New Roman" w:eastAsia="Calibri" w:hAnsi="Times New Roman" w:cs="Times New Roman"/>
                <w:sz w:val="22"/>
                <w:szCs w:val="22"/>
                <w:lang w:val="lt-LT"/>
              </w:rPr>
              <w:t>as</w:t>
            </w:r>
          </w:p>
        </w:tc>
        <w:tc>
          <w:tcPr>
            <w:tcW w:w="6245" w:type="dxa"/>
            <w:tcBorders>
              <w:top w:val="single" w:sz="4" w:space="0" w:color="000000"/>
              <w:left w:val="single" w:sz="4" w:space="0" w:color="000000"/>
              <w:bottom w:val="single" w:sz="4" w:space="0" w:color="000000"/>
              <w:right w:val="single" w:sz="4" w:space="0" w:color="000000"/>
            </w:tcBorders>
            <w:shd w:val="clear" w:color="auto" w:fill="auto"/>
          </w:tcPr>
          <w:p w14:paraId="64EB28F4" w14:textId="77777777" w:rsidR="00AA7FBB" w:rsidRPr="00C4562E" w:rsidRDefault="00810B01">
            <w:pPr>
              <w:spacing w:after="0" w:line="240" w:lineRule="auto"/>
              <w:rPr>
                <w:rFonts w:ascii="Times New Roman" w:eastAsia="Calibri" w:hAnsi="Times New Roman" w:cs="Times New Roman"/>
                <w:sz w:val="22"/>
                <w:szCs w:val="22"/>
              </w:rPr>
            </w:pPr>
            <w:r w:rsidRPr="00C4562E">
              <w:rPr>
                <w:rFonts w:ascii="Times New Roman" w:eastAsia="Calibri" w:hAnsi="Times New Roman" w:cs="Times New Roman"/>
                <w:sz w:val="22"/>
                <w:szCs w:val="22"/>
                <w:lang w:val="lt-LT"/>
              </w:rPr>
              <w:t>Galvos skausmas</w:t>
            </w:r>
          </w:p>
        </w:tc>
      </w:tr>
      <w:tr w:rsidR="00AA7FBB" w:rsidRPr="00C4562E" w14:paraId="5BEABCA1" w14:textId="77777777">
        <w:trPr>
          <w:cantSplit/>
        </w:trPr>
        <w:tc>
          <w:tcPr>
            <w:tcW w:w="3158" w:type="dxa"/>
            <w:tcBorders>
              <w:top w:val="single" w:sz="4" w:space="0" w:color="000000"/>
              <w:left w:val="single" w:sz="4" w:space="0" w:color="000000"/>
              <w:bottom w:val="single" w:sz="4" w:space="0" w:color="000000"/>
              <w:right w:val="single" w:sz="4" w:space="0" w:color="000000"/>
            </w:tcBorders>
            <w:shd w:val="clear" w:color="auto" w:fill="auto"/>
          </w:tcPr>
          <w:p w14:paraId="0654A3B1" w14:textId="3A71F9AD" w:rsidR="00AA7FBB" w:rsidRPr="00C4562E" w:rsidRDefault="00810B01">
            <w:pPr>
              <w:spacing w:after="0" w:line="240" w:lineRule="auto"/>
              <w:rPr>
                <w:rFonts w:ascii="Times New Roman" w:eastAsia="Calibri" w:hAnsi="Times New Roman" w:cs="Times New Roman"/>
                <w:sz w:val="22"/>
                <w:szCs w:val="22"/>
              </w:rPr>
            </w:pPr>
            <w:r w:rsidRPr="00C4562E">
              <w:rPr>
                <w:rFonts w:ascii="Times New Roman" w:eastAsia="Calibri" w:hAnsi="Times New Roman" w:cs="Times New Roman"/>
                <w:sz w:val="22"/>
                <w:szCs w:val="22"/>
                <w:lang w:val="lt-LT"/>
              </w:rPr>
              <w:t>Nedažn</w:t>
            </w:r>
            <w:r w:rsidR="00D50A87" w:rsidRPr="00C4562E">
              <w:rPr>
                <w:rFonts w:ascii="Times New Roman" w:eastAsia="Calibri" w:hAnsi="Times New Roman" w:cs="Times New Roman"/>
                <w:sz w:val="22"/>
                <w:szCs w:val="22"/>
                <w:lang w:val="lt-LT"/>
              </w:rPr>
              <w:t>as</w:t>
            </w:r>
          </w:p>
        </w:tc>
        <w:tc>
          <w:tcPr>
            <w:tcW w:w="6245" w:type="dxa"/>
            <w:tcBorders>
              <w:top w:val="single" w:sz="4" w:space="0" w:color="000000"/>
              <w:left w:val="single" w:sz="4" w:space="0" w:color="000000"/>
              <w:bottom w:val="single" w:sz="4" w:space="0" w:color="000000"/>
              <w:right w:val="single" w:sz="4" w:space="0" w:color="000000"/>
            </w:tcBorders>
            <w:shd w:val="clear" w:color="auto" w:fill="auto"/>
          </w:tcPr>
          <w:p w14:paraId="78186BC1" w14:textId="77777777" w:rsidR="00AA7FBB" w:rsidRPr="00C4562E" w:rsidRDefault="00810B01">
            <w:pPr>
              <w:spacing w:after="0" w:line="240" w:lineRule="auto"/>
              <w:rPr>
                <w:rFonts w:ascii="Times New Roman" w:eastAsia="Calibri" w:hAnsi="Times New Roman" w:cs="Times New Roman"/>
                <w:sz w:val="22"/>
                <w:szCs w:val="22"/>
              </w:rPr>
            </w:pPr>
            <w:r w:rsidRPr="00C4562E">
              <w:rPr>
                <w:rFonts w:ascii="Times New Roman" w:eastAsia="Calibri" w:hAnsi="Times New Roman" w:cs="Times New Roman"/>
                <w:sz w:val="22"/>
                <w:szCs w:val="22"/>
                <w:lang w:val="lt-LT"/>
              </w:rPr>
              <w:t xml:space="preserve">Traukuliai, judesių sutrikimai (įskaitant </w:t>
            </w:r>
            <w:proofErr w:type="spellStart"/>
            <w:r w:rsidRPr="00C4562E">
              <w:rPr>
                <w:rFonts w:ascii="Times New Roman" w:eastAsia="Calibri" w:hAnsi="Times New Roman" w:cs="Times New Roman"/>
                <w:sz w:val="22"/>
                <w:szCs w:val="22"/>
                <w:lang w:val="lt-LT"/>
              </w:rPr>
              <w:t>ekstrapiramidines</w:t>
            </w:r>
            <w:proofErr w:type="spellEnd"/>
            <w:r w:rsidRPr="00C4562E">
              <w:rPr>
                <w:rFonts w:ascii="Times New Roman" w:eastAsia="Calibri" w:hAnsi="Times New Roman" w:cs="Times New Roman"/>
                <w:sz w:val="22"/>
                <w:szCs w:val="22"/>
                <w:lang w:val="lt-LT"/>
              </w:rPr>
              <w:t xml:space="preserve"> reakcijas, pvz., </w:t>
            </w:r>
            <w:proofErr w:type="spellStart"/>
            <w:r w:rsidRPr="00C4562E">
              <w:rPr>
                <w:rFonts w:ascii="Times New Roman" w:eastAsia="Calibri" w:hAnsi="Times New Roman" w:cs="Times New Roman"/>
                <w:sz w:val="22"/>
                <w:szCs w:val="22"/>
                <w:lang w:val="lt-LT"/>
              </w:rPr>
              <w:t>distoninės</w:t>
            </w:r>
            <w:proofErr w:type="spellEnd"/>
            <w:r w:rsidRPr="00C4562E">
              <w:rPr>
                <w:rFonts w:ascii="Times New Roman" w:eastAsia="Calibri" w:hAnsi="Times New Roman" w:cs="Times New Roman"/>
                <w:sz w:val="22"/>
                <w:szCs w:val="22"/>
                <w:lang w:val="lt-LT"/>
              </w:rPr>
              <w:t xml:space="preserve"> reakcijos, </w:t>
            </w:r>
            <w:proofErr w:type="spellStart"/>
            <w:r w:rsidRPr="00C4562E">
              <w:rPr>
                <w:rFonts w:ascii="Times New Roman" w:eastAsia="Calibri" w:hAnsi="Times New Roman" w:cs="Times New Roman"/>
                <w:sz w:val="22"/>
                <w:szCs w:val="22"/>
                <w:lang w:val="lt-LT"/>
              </w:rPr>
              <w:t>okulogirinė</w:t>
            </w:r>
            <w:proofErr w:type="spellEnd"/>
            <w:r w:rsidRPr="00C4562E">
              <w:rPr>
                <w:rFonts w:ascii="Times New Roman" w:eastAsia="Calibri" w:hAnsi="Times New Roman" w:cs="Times New Roman"/>
                <w:sz w:val="22"/>
                <w:szCs w:val="22"/>
                <w:lang w:val="lt-LT"/>
              </w:rPr>
              <w:t xml:space="preserve"> krizė) ir </w:t>
            </w:r>
            <w:proofErr w:type="spellStart"/>
            <w:r w:rsidRPr="00C4562E">
              <w:rPr>
                <w:rFonts w:ascii="Times New Roman" w:eastAsia="Calibri" w:hAnsi="Times New Roman" w:cs="Times New Roman"/>
                <w:sz w:val="22"/>
                <w:szCs w:val="22"/>
                <w:lang w:val="lt-LT"/>
              </w:rPr>
              <w:t>diskinezijos</w:t>
            </w:r>
            <w:proofErr w:type="spellEnd"/>
            <w:r w:rsidRPr="00C4562E">
              <w:rPr>
                <w:rFonts w:ascii="Times New Roman" w:eastAsia="Calibri" w:hAnsi="Times New Roman" w:cs="Times New Roman"/>
                <w:sz w:val="22"/>
                <w:szCs w:val="22"/>
                <w:lang w:val="lt-LT"/>
              </w:rPr>
              <w:t xml:space="preserve"> atvejai, tačiau aiškių nuolatinių klinikinių pasekmių nebuvo.</w:t>
            </w:r>
          </w:p>
        </w:tc>
      </w:tr>
      <w:tr w:rsidR="00AA7FBB" w:rsidRPr="00C4562E" w14:paraId="58367E54" w14:textId="77777777">
        <w:trPr>
          <w:cantSplit/>
        </w:trPr>
        <w:tc>
          <w:tcPr>
            <w:tcW w:w="3158" w:type="dxa"/>
            <w:tcBorders>
              <w:top w:val="single" w:sz="4" w:space="0" w:color="000000"/>
              <w:left w:val="single" w:sz="4" w:space="0" w:color="000000"/>
              <w:bottom w:val="single" w:sz="4" w:space="0" w:color="000000"/>
              <w:right w:val="single" w:sz="4" w:space="0" w:color="000000"/>
            </w:tcBorders>
            <w:shd w:val="clear" w:color="auto" w:fill="auto"/>
          </w:tcPr>
          <w:p w14:paraId="57534D85" w14:textId="41843611" w:rsidR="00AA7FBB" w:rsidRPr="00C4562E" w:rsidRDefault="00810B01">
            <w:pPr>
              <w:spacing w:after="0" w:line="240" w:lineRule="auto"/>
              <w:rPr>
                <w:rFonts w:ascii="Times New Roman" w:eastAsia="Calibri" w:hAnsi="Times New Roman" w:cs="Times New Roman"/>
                <w:sz w:val="22"/>
                <w:szCs w:val="22"/>
              </w:rPr>
            </w:pPr>
            <w:r w:rsidRPr="00C4562E">
              <w:rPr>
                <w:rFonts w:ascii="Times New Roman" w:eastAsia="Calibri" w:hAnsi="Times New Roman" w:cs="Times New Roman"/>
                <w:sz w:val="22"/>
                <w:szCs w:val="22"/>
                <w:lang w:val="lt-LT"/>
              </w:rPr>
              <w:t>Ret</w:t>
            </w:r>
            <w:r w:rsidR="00D50A87" w:rsidRPr="00C4562E">
              <w:rPr>
                <w:rFonts w:ascii="Times New Roman" w:eastAsia="Calibri" w:hAnsi="Times New Roman" w:cs="Times New Roman"/>
                <w:sz w:val="22"/>
                <w:szCs w:val="22"/>
                <w:lang w:val="lt-LT"/>
              </w:rPr>
              <w:t>as</w:t>
            </w:r>
          </w:p>
        </w:tc>
        <w:tc>
          <w:tcPr>
            <w:tcW w:w="6245" w:type="dxa"/>
            <w:tcBorders>
              <w:top w:val="single" w:sz="4" w:space="0" w:color="000000"/>
              <w:left w:val="single" w:sz="4" w:space="0" w:color="000000"/>
              <w:bottom w:val="single" w:sz="4" w:space="0" w:color="000000"/>
              <w:right w:val="single" w:sz="4" w:space="0" w:color="000000"/>
            </w:tcBorders>
            <w:shd w:val="clear" w:color="auto" w:fill="auto"/>
          </w:tcPr>
          <w:p w14:paraId="31D1C9C6" w14:textId="77777777" w:rsidR="00AA7FBB" w:rsidRPr="00C4562E" w:rsidRDefault="00810B01">
            <w:pPr>
              <w:spacing w:after="0" w:line="240" w:lineRule="auto"/>
              <w:rPr>
                <w:rFonts w:ascii="Times New Roman" w:eastAsia="Calibri" w:hAnsi="Times New Roman" w:cs="Times New Roman"/>
                <w:sz w:val="22"/>
                <w:szCs w:val="22"/>
              </w:rPr>
            </w:pPr>
            <w:r w:rsidRPr="00C4562E">
              <w:rPr>
                <w:rFonts w:ascii="Times New Roman" w:eastAsia="Calibri" w:hAnsi="Times New Roman" w:cs="Times New Roman"/>
                <w:sz w:val="22"/>
                <w:szCs w:val="22"/>
                <w:lang w:val="lt-LT"/>
              </w:rPr>
              <w:t>Svaigulys, daugiausia atsirandantis vaistinio preparato greitai suleidus į veną.</w:t>
            </w:r>
          </w:p>
        </w:tc>
      </w:tr>
      <w:tr w:rsidR="00AA7FBB" w:rsidRPr="00C4562E" w14:paraId="248AD7CA" w14:textId="77777777">
        <w:trPr>
          <w:cantSplit/>
        </w:trPr>
        <w:tc>
          <w:tcPr>
            <w:tcW w:w="9403" w:type="dxa"/>
            <w:gridSpan w:val="2"/>
            <w:tcBorders>
              <w:top w:val="single" w:sz="4" w:space="0" w:color="000000"/>
              <w:left w:val="single" w:sz="4" w:space="0" w:color="000000"/>
              <w:bottom w:val="single" w:sz="4" w:space="0" w:color="000000"/>
              <w:right w:val="single" w:sz="4" w:space="0" w:color="000000"/>
            </w:tcBorders>
            <w:shd w:val="clear" w:color="auto" w:fill="auto"/>
          </w:tcPr>
          <w:p w14:paraId="3D994EB5" w14:textId="77777777" w:rsidR="00AA7FBB" w:rsidRPr="00C4562E" w:rsidRDefault="00810B01">
            <w:pPr>
              <w:spacing w:after="0" w:line="240" w:lineRule="auto"/>
              <w:rPr>
                <w:rFonts w:ascii="Times New Roman" w:eastAsia="Calibri" w:hAnsi="Times New Roman" w:cs="Times New Roman"/>
                <w:b/>
                <w:sz w:val="22"/>
                <w:szCs w:val="22"/>
                <w:lang w:val="lt-LT"/>
              </w:rPr>
            </w:pPr>
            <w:r w:rsidRPr="00C4562E">
              <w:rPr>
                <w:rFonts w:ascii="Times New Roman" w:eastAsia="Calibri" w:hAnsi="Times New Roman" w:cs="Times New Roman"/>
                <w:b/>
                <w:sz w:val="22"/>
                <w:szCs w:val="22"/>
                <w:lang w:val="lt-LT"/>
              </w:rPr>
              <w:t xml:space="preserve">Akių sutrikimai </w:t>
            </w:r>
          </w:p>
          <w:p w14:paraId="3D6D48B3" w14:textId="77777777" w:rsidR="00AA7FBB" w:rsidRPr="00C4562E" w:rsidRDefault="00AA7FBB">
            <w:pPr>
              <w:spacing w:after="0" w:line="240" w:lineRule="auto"/>
              <w:rPr>
                <w:rFonts w:ascii="Times New Roman" w:eastAsia="Calibri" w:hAnsi="Times New Roman" w:cs="Times New Roman"/>
                <w:sz w:val="22"/>
                <w:szCs w:val="22"/>
                <w:lang w:val="lt-LT"/>
              </w:rPr>
            </w:pPr>
          </w:p>
        </w:tc>
      </w:tr>
      <w:tr w:rsidR="00AA7FBB" w:rsidRPr="00C4562E" w14:paraId="5ECB0BD8" w14:textId="77777777">
        <w:trPr>
          <w:cantSplit/>
        </w:trPr>
        <w:tc>
          <w:tcPr>
            <w:tcW w:w="3158" w:type="dxa"/>
            <w:tcBorders>
              <w:top w:val="single" w:sz="4" w:space="0" w:color="000000"/>
              <w:left w:val="single" w:sz="4" w:space="0" w:color="000000"/>
              <w:bottom w:val="single" w:sz="4" w:space="0" w:color="000000"/>
              <w:right w:val="single" w:sz="4" w:space="0" w:color="000000"/>
            </w:tcBorders>
            <w:shd w:val="clear" w:color="auto" w:fill="auto"/>
          </w:tcPr>
          <w:p w14:paraId="7D853546" w14:textId="081B0A50" w:rsidR="00AA7FBB" w:rsidRPr="00C4562E" w:rsidRDefault="00810B01">
            <w:pPr>
              <w:spacing w:after="0" w:line="240" w:lineRule="auto"/>
              <w:rPr>
                <w:rFonts w:ascii="Times New Roman" w:eastAsia="Calibri" w:hAnsi="Times New Roman" w:cs="Times New Roman"/>
                <w:sz w:val="22"/>
                <w:szCs w:val="22"/>
                <w:lang w:val="lt-LT"/>
              </w:rPr>
            </w:pPr>
            <w:r w:rsidRPr="00C4562E">
              <w:rPr>
                <w:rFonts w:ascii="Times New Roman" w:eastAsia="Calibri" w:hAnsi="Times New Roman" w:cs="Times New Roman"/>
                <w:sz w:val="22"/>
                <w:szCs w:val="22"/>
                <w:lang w:val="lt-LT"/>
              </w:rPr>
              <w:t>Ret</w:t>
            </w:r>
            <w:r w:rsidR="00D50A87" w:rsidRPr="00C4562E">
              <w:rPr>
                <w:rFonts w:ascii="Times New Roman" w:eastAsia="Calibri" w:hAnsi="Times New Roman" w:cs="Times New Roman"/>
                <w:sz w:val="22"/>
                <w:szCs w:val="22"/>
                <w:lang w:val="lt-LT"/>
              </w:rPr>
              <w:t>as</w:t>
            </w:r>
          </w:p>
        </w:tc>
        <w:tc>
          <w:tcPr>
            <w:tcW w:w="6245" w:type="dxa"/>
            <w:tcBorders>
              <w:top w:val="single" w:sz="4" w:space="0" w:color="000000"/>
              <w:left w:val="single" w:sz="4" w:space="0" w:color="000000"/>
              <w:bottom w:val="single" w:sz="4" w:space="0" w:color="000000"/>
              <w:right w:val="single" w:sz="4" w:space="0" w:color="000000"/>
            </w:tcBorders>
            <w:shd w:val="clear" w:color="auto" w:fill="auto"/>
          </w:tcPr>
          <w:p w14:paraId="7A59B6E9" w14:textId="77777777" w:rsidR="00AA7FBB" w:rsidRPr="00C4562E" w:rsidRDefault="00810B01">
            <w:pPr>
              <w:spacing w:after="0" w:line="240" w:lineRule="auto"/>
              <w:rPr>
                <w:rFonts w:ascii="Times New Roman" w:eastAsia="Calibri" w:hAnsi="Times New Roman" w:cs="Times New Roman"/>
                <w:sz w:val="22"/>
                <w:szCs w:val="22"/>
                <w:lang w:val="lt-LT"/>
              </w:rPr>
            </w:pPr>
            <w:r w:rsidRPr="00C4562E">
              <w:rPr>
                <w:rFonts w:ascii="Times New Roman" w:eastAsia="Calibri" w:hAnsi="Times New Roman" w:cs="Times New Roman"/>
                <w:sz w:val="22"/>
                <w:szCs w:val="22"/>
                <w:lang w:val="lt-LT"/>
              </w:rPr>
              <w:t>Laikinas matymo sutrikimas (pvz., miglotas matymas), daugiausia leidžiant į veną.</w:t>
            </w:r>
          </w:p>
        </w:tc>
      </w:tr>
      <w:tr w:rsidR="00AA7FBB" w:rsidRPr="00C4562E" w14:paraId="20B3CDD3" w14:textId="77777777">
        <w:trPr>
          <w:cantSplit/>
        </w:trPr>
        <w:tc>
          <w:tcPr>
            <w:tcW w:w="3158" w:type="dxa"/>
            <w:tcBorders>
              <w:top w:val="single" w:sz="4" w:space="0" w:color="000000"/>
              <w:left w:val="single" w:sz="4" w:space="0" w:color="000000"/>
              <w:bottom w:val="single" w:sz="4" w:space="0" w:color="000000"/>
              <w:right w:val="single" w:sz="4" w:space="0" w:color="000000"/>
            </w:tcBorders>
            <w:shd w:val="clear" w:color="auto" w:fill="auto"/>
          </w:tcPr>
          <w:p w14:paraId="2E923968" w14:textId="10675444" w:rsidR="00AA7FBB" w:rsidRPr="00C4562E" w:rsidRDefault="00810B01">
            <w:pPr>
              <w:spacing w:after="0" w:line="240" w:lineRule="auto"/>
              <w:rPr>
                <w:rFonts w:ascii="Times New Roman" w:eastAsia="Calibri" w:hAnsi="Times New Roman" w:cs="Times New Roman"/>
                <w:sz w:val="22"/>
                <w:szCs w:val="22"/>
                <w:lang w:val="lt-LT"/>
              </w:rPr>
            </w:pPr>
            <w:r w:rsidRPr="00C4562E">
              <w:rPr>
                <w:rFonts w:ascii="Times New Roman" w:eastAsia="Calibri" w:hAnsi="Times New Roman" w:cs="Times New Roman"/>
                <w:sz w:val="22"/>
                <w:szCs w:val="22"/>
                <w:lang w:val="lt-LT"/>
              </w:rPr>
              <w:t>Labai ret</w:t>
            </w:r>
            <w:r w:rsidR="00D50A87" w:rsidRPr="00C4562E">
              <w:rPr>
                <w:rFonts w:ascii="Times New Roman" w:eastAsia="Calibri" w:hAnsi="Times New Roman" w:cs="Times New Roman"/>
                <w:sz w:val="22"/>
                <w:szCs w:val="22"/>
                <w:lang w:val="lt-LT"/>
              </w:rPr>
              <w:t>as</w:t>
            </w:r>
          </w:p>
        </w:tc>
        <w:tc>
          <w:tcPr>
            <w:tcW w:w="6245" w:type="dxa"/>
            <w:tcBorders>
              <w:top w:val="single" w:sz="4" w:space="0" w:color="000000"/>
              <w:left w:val="single" w:sz="4" w:space="0" w:color="000000"/>
              <w:bottom w:val="single" w:sz="4" w:space="0" w:color="000000"/>
              <w:right w:val="single" w:sz="4" w:space="0" w:color="000000"/>
            </w:tcBorders>
            <w:shd w:val="clear" w:color="auto" w:fill="auto"/>
          </w:tcPr>
          <w:p w14:paraId="3AB11FC0" w14:textId="77777777" w:rsidR="00AA7FBB" w:rsidRPr="00C4562E" w:rsidRDefault="00810B01">
            <w:pPr>
              <w:spacing w:after="0" w:line="240" w:lineRule="auto"/>
              <w:rPr>
                <w:rFonts w:ascii="Times New Roman" w:eastAsia="Calibri" w:hAnsi="Times New Roman" w:cs="Times New Roman"/>
                <w:sz w:val="22"/>
                <w:szCs w:val="22"/>
                <w:lang w:val="lt-LT"/>
              </w:rPr>
            </w:pPr>
            <w:r w:rsidRPr="00C4562E">
              <w:rPr>
                <w:rFonts w:ascii="Times New Roman" w:eastAsia="Calibri" w:hAnsi="Times New Roman" w:cs="Times New Roman"/>
                <w:sz w:val="22"/>
                <w:szCs w:val="22"/>
                <w:lang w:val="lt-LT"/>
              </w:rPr>
              <w:t xml:space="preserve">Laikinas aklumas, dažniausiai leidžiant į veną. </w:t>
            </w:r>
          </w:p>
          <w:p w14:paraId="381BE1D7" w14:textId="77777777" w:rsidR="00AA7FBB" w:rsidRPr="00C4562E" w:rsidRDefault="00810B01">
            <w:pPr>
              <w:spacing w:after="0" w:line="240" w:lineRule="auto"/>
              <w:rPr>
                <w:rFonts w:ascii="Times New Roman" w:eastAsia="Calibri" w:hAnsi="Times New Roman" w:cs="Times New Roman"/>
                <w:sz w:val="22"/>
                <w:szCs w:val="22"/>
                <w:lang w:val="lt-LT"/>
              </w:rPr>
            </w:pPr>
            <w:r w:rsidRPr="00C4562E">
              <w:rPr>
                <w:rFonts w:ascii="Times New Roman" w:eastAsia="Calibri" w:hAnsi="Times New Roman" w:cs="Times New Roman"/>
                <w:sz w:val="22"/>
                <w:szCs w:val="22"/>
                <w:lang w:val="lt-LT"/>
              </w:rPr>
              <w:t xml:space="preserve">Dauguma atvejų aklumas praeidavo per 20 minučių. Daugumai pacientų buvo skirti chemoterapiniai vaistiniai preparatai, tarp kurių buvo </w:t>
            </w:r>
            <w:proofErr w:type="spellStart"/>
            <w:r w:rsidRPr="00C4562E">
              <w:rPr>
                <w:rFonts w:ascii="Times New Roman" w:eastAsia="Calibri" w:hAnsi="Times New Roman" w:cs="Times New Roman"/>
                <w:sz w:val="22"/>
                <w:szCs w:val="22"/>
                <w:lang w:val="lt-LT"/>
              </w:rPr>
              <w:t>cisplatina</w:t>
            </w:r>
            <w:proofErr w:type="spellEnd"/>
            <w:r w:rsidRPr="00C4562E">
              <w:rPr>
                <w:rFonts w:ascii="Times New Roman" w:eastAsia="Calibri" w:hAnsi="Times New Roman" w:cs="Times New Roman"/>
                <w:sz w:val="22"/>
                <w:szCs w:val="22"/>
                <w:lang w:val="lt-LT"/>
              </w:rPr>
              <w:t xml:space="preserve">. Kai kurie aklumo atvejai buvo </w:t>
            </w:r>
            <w:proofErr w:type="spellStart"/>
            <w:r w:rsidRPr="00C4562E">
              <w:rPr>
                <w:rFonts w:ascii="Times New Roman" w:eastAsia="Calibri" w:hAnsi="Times New Roman" w:cs="Times New Roman"/>
                <w:sz w:val="22"/>
                <w:szCs w:val="22"/>
                <w:lang w:val="lt-LT"/>
              </w:rPr>
              <w:t>kortikalinės</w:t>
            </w:r>
            <w:proofErr w:type="spellEnd"/>
            <w:r w:rsidRPr="00C4562E">
              <w:rPr>
                <w:rFonts w:ascii="Times New Roman" w:eastAsia="Calibri" w:hAnsi="Times New Roman" w:cs="Times New Roman"/>
                <w:sz w:val="22"/>
                <w:szCs w:val="22"/>
                <w:lang w:val="lt-LT"/>
              </w:rPr>
              <w:t xml:space="preserve"> kilmės.</w:t>
            </w:r>
          </w:p>
        </w:tc>
      </w:tr>
      <w:tr w:rsidR="00AA7FBB" w:rsidRPr="00C4562E" w14:paraId="2B5AA349" w14:textId="77777777">
        <w:trPr>
          <w:cantSplit/>
        </w:trPr>
        <w:tc>
          <w:tcPr>
            <w:tcW w:w="9403" w:type="dxa"/>
            <w:gridSpan w:val="2"/>
            <w:tcBorders>
              <w:top w:val="single" w:sz="4" w:space="0" w:color="000000"/>
              <w:left w:val="single" w:sz="4" w:space="0" w:color="000000"/>
              <w:bottom w:val="single" w:sz="4" w:space="0" w:color="000000"/>
              <w:right w:val="single" w:sz="4" w:space="0" w:color="000000"/>
            </w:tcBorders>
            <w:shd w:val="clear" w:color="auto" w:fill="auto"/>
          </w:tcPr>
          <w:p w14:paraId="2CEBCD87" w14:textId="77777777" w:rsidR="00AA7FBB" w:rsidRPr="00C4562E" w:rsidRDefault="00810B01">
            <w:pPr>
              <w:spacing w:after="0" w:line="240" w:lineRule="auto"/>
              <w:rPr>
                <w:rFonts w:ascii="Times New Roman" w:eastAsia="Calibri" w:hAnsi="Times New Roman" w:cs="Times New Roman"/>
                <w:b/>
                <w:sz w:val="22"/>
                <w:szCs w:val="22"/>
                <w:lang w:val="lt-LT"/>
              </w:rPr>
            </w:pPr>
            <w:r w:rsidRPr="00C4562E">
              <w:rPr>
                <w:rFonts w:ascii="Times New Roman" w:eastAsia="Calibri" w:hAnsi="Times New Roman" w:cs="Times New Roman"/>
                <w:b/>
                <w:sz w:val="22"/>
                <w:szCs w:val="22"/>
                <w:lang w:val="lt-LT"/>
              </w:rPr>
              <w:t>Širdies sutrikimai</w:t>
            </w:r>
          </w:p>
          <w:p w14:paraId="6D387E85" w14:textId="77777777" w:rsidR="00AA7FBB" w:rsidRPr="00C4562E" w:rsidRDefault="00AA7FBB">
            <w:pPr>
              <w:spacing w:after="0" w:line="240" w:lineRule="auto"/>
              <w:rPr>
                <w:rFonts w:ascii="Times New Roman" w:eastAsia="Calibri" w:hAnsi="Times New Roman" w:cs="Times New Roman"/>
                <w:sz w:val="22"/>
                <w:szCs w:val="22"/>
                <w:lang w:val="lt-LT"/>
              </w:rPr>
            </w:pPr>
          </w:p>
        </w:tc>
      </w:tr>
      <w:tr w:rsidR="00AA7FBB" w:rsidRPr="00C4562E" w14:paraId="09500575" w14:textId="77777777">
        <w:trPr>
          <w:cantSplit/>
        </w:trPr>
        <w:tc>
          <w:tcPr>
            <w:tcW w:w="3158" w:type="dxa"/>
            <w:tcBorders>
              <w:top w:val="single" w:sz="4" w:space="0" w:color="000000"/>
              <w:left w:val="single" w:sz="4" w:space="0" w:color="000000"/>
              <w:bottom w:val="single" w:sz="4" w:space="0" w:color="000000"/>
              <w:right w:val="single" w:sz="4" w:space="0" w:color="000000"/>
            </w:tcBorders>
            <w:shd w:val="clear" w:color="auto" w:fill="auto"/>
          </w:tcPr>
          <w:p w14:paraId="4F3701CF" w14:textId="671866D4" w:rsidR="00AA7FBB" w:rsidRPr="00C4562E" w:rsidRDefault="00810B01">
            <w:pPr>
              <w:spacing w:after="0" w:line="240" w:lineRule="auto"/>
              <w:rPr>
                <w:rFonts w:ascii="Times New Roman" w:eastAsia="Calibri" w:hAnsi="Times New Roman" w:cs="Times New Roman"/>
                <w:sz w:val="22"/>
                <w:szCs w:val="22"/>
                <w:u w:val="single"/>
                <w:lang w:val="lt-LT"/>
              </w:rPr>
            </w:pPr>
            <w:r w:rsidRPr="00C4562E">
              <w:rPr>
                <w:rFonts w:ascii="Times New Roman" w:eastAsia="Calibri" w:hAnsi="Times New Roman" w:cs="Times New Roman"/>
                <w:sz w:val="22"/>
                <w:szCs w:val="22"/>
                <w:lang w:val="lt-LT"/>
              </w:rPr>
              <w:t>Nedažn</w:t>
            </w:r>
            <w:r w:rsidR="00D50A87" w:rsidRPr="00C4562E">
              <w:rPr>
                <w:rFonts w:ascii="Times New Roman" w:eastAsia="Calibri" w:hAnsi="Times New Roman" w:cs="Times New Roman"/>
                <w:sz w:val="22"/>
                <w:szCs w:val="22"/>
                <w:lang w:val="lt-LT"/>
              </w:rPr>
              <w:t>as</w:t>
            </w:r>
          </w:p>
        </w:tc>
        <w:tc>
          <w:tcPr>
            <w:tcW w:w="6245" w:type="dxa"/>
            <w:tcBorders>
              <w:top w:val="single" w:sz="4" w:space="0" w:color="000000"/>
              <w:left w:val="single" w:sz="4" w:space="0" w:color="000000"/>
              <w:bottom w:val="single" w:sz="4" w:space="0" w:color="000000"/>
              <w:right w:val="single" w:sz="4" w:space="0" w:color="000000"/>
            </w:tcBorders>
            <w:shd w:val="clear" w:color="auto" w:fill="auto"/>
          </w:tcPr>
          <w:p w14:paraId="0C4D3752" w14:textId="2C46DCF6" w:rsidR="00AA7FBB" w:rsidRPr="00C4562E" w:rsidRDefault="00810B01">
            <w:pPr>
              <w:spacing w:after="0" w:line="240" w:lineRule="auto"/>
              <w:rPr>
                <w:rFonts w:ascii="Times New Roman" w:eastAsia="Calibri" w:hAnsi="Times New Roman" w:cs="Times New Roman"/>
                <w:sz w:val="22"/>
                <w:szCs w:val="22"/>
                <w:lang w:val="lt-LT"/>
              </w:rPr>
            </w:pPr>
            <w:r w:rsidRPr="00C4562E">
              <w:rPr>
                <w:rFonts w:ascii="Times New Roman" w:eastAsia="Calibri" w:hAnsi="Times New Roman" w:cs="Times New Roman"/>
                <w:sz w:val="22"/>
                <w:szCs w:val="22"/>
                <w:lang w:val="lt-LT"/>
              </w:rPr>
              <w:t xml:space="preserve">Aritmijos, </w:t>
            </w:r>
            <w:r w:rsidR="007A0BD8" w:rsidRPr="00C4562E">
              <w:rPr>
                <w:rFonts w:ascii="Times New Roman" w:eastAsia="Calibri" w:hAnsi="Times New Roman" w:cs="Times New Roman"/>
                <w:sz w:val="22"/>
                <w:szCs w:val="22"/>
                <w:lang w:val="lt-LT"/>
              </w:rPr>
              <w:t xml:space="preserve">išeminis </w:t>
            </w:r>
            <w:r w:rsidRPr="00C4562E">
              <w:rPr>
                <w:rFonts w:ascii="Times New Roman" w:eastAsia="Calibri" w:hAnsi="Times New Roman" w:cs="Times New Roman"/>
                <w:sz w:val="22"/>
                <w:szCs w:val="22"/>
                <w:lang w:val="lt-LT"/>
              </w:rPr>
              <w:t>krūtinės skausmas su ST segmento nusileidim</w:t>
            </w:r>
            <w:r w:rsidR="007A0BD8" w:rsidRPr="00C4562E">
              <w:rPr>
                <w:rFonts w:ascii="Times New Roman" w:eastAsia="Calibri" w:hAnsi="Times New Roman" w:cs="Times New Roman"/>
                <w:sz w:val="22"/>
                <w:szCs w:val="22"/>
                <w:lang w:val="lt-LT"/>
              </w:rPr>
              <w:t>u ar be jo</w:t>
            </w:r>
            <w:r w:rsidRPr="00C4562E">
              <w:rPr>
                <w:rFonts w:ascii="Times New Roman" w:eastAsia="Calibri" w:hAnsi="Times New Roman" w:cs="Times New Roman"/>
                <w:sz w:val="22"/>
                <w:szCs w:val="22"/>
                <w:lang w:val="lt-LT"/>
              </w:rPr>
              <w:t xml:space="preserve">, </w:t>
            </w:r>
            <w:proofErr w:type="spellStart"/>
            <w:r w:rsidRPr="00C4562E">
              <w:rPr>
                <w:rFonts w:ascii="Times New Roman" w:eastAsia="Calibri" w:hAnsi="Times New Roman" w:cs="Times New Roman"/>
                <w:sz w:val="22"/>
                <w:szCs w:val="22"/>
                <w:lang w:val="lt-LT"/>
              </w:rPr>
              <w:t>bradikardija</w:t>
            </w:r>
            <w:proofErr w:type="spellEnd"/>
          </w:p>
        </w:tc>
      </w:tr>
      <w:tr w:rsidR="00AA7FBB" w:rsidRPr="00C4562E" w14:paraId="00956B29" w14:textId="77777777">
        <w:trPr>
          <w:cantSplit/>
        </w:trPr>
        <w:tc>
          <w:tcPr>
            <w:tcW w:w="3158" w:type="dxa"/>
            <w:tcBorders>
              <w:top w:val="single" w:sz="4" w:space="0" w:color="000000"/>
              <w:left w:val="single" w:sz="4" w:space="0" w:color="000000"/>
              <w:bottom w:val="single" w:sz="4" w:space="0" w:color="000000"/>
              <w:right w:val="single" w:sz="4" w:space="0" w:color="000000"/>
            </w:tcBorders>
            <w:shd w:val="clear" w:color="auto" w:fill="auto"/>
          </w:tcPr>
          <w:p w14:paraId="5DEE039D" w14:textId="359790DA" w:rsidR="00AA7FBB" w:rsidRPr="00C4562E" w:rsidRDefault="00810B01">
            <w:pPr>
              <w:spacing w:after="0" w:line="240" w:lineRule="auto"/>
              <w:rPr>
                <w:rFonts w:ascii="Times New Roman" w:eastAsia="Calibri" w:hAnsi="Times New Roman" w:cs="Times New Roman"/>
                <w:sz w:val="22"/>
                <w:szCs w:val="22"/>
                <w:u w:val="single"/>
                <w:lang w:val="lt-LT"/>
              </w:rPr>
            </w:pPr>
            <w:r w:rsidRPr="00C4562E">
              <w:rPr>
                <w:rFonts w:ascii="Times New Roman" w:eastAsia="Calibri" w:hAnsi="Times New Roman" w:cs="Times New Roman"/>
                <w:sz w:val="22"/>
                <w:szCs w:val="22"/>
                <w:lang w:val="lt-LT"/>
              </w:rPr>
              <w:t>Ret</w:t>
            </w:r>
            <w:r w:rsidR="00D50A87" w:rsidRPr="00C4562E">
              <w:rPr>
                <w:rFonts w:ascii="Times New Roman" w:eastAsia="Calibri" w:hAnsi="Times New Roman" w:cs="Times New Roman"/>
                <w:sz w:val="22"/>
                <w:szCs w:val="22"/>
                <w:lang w:val="lt-LT"/>
              </w:rPr>
              <w:t>as</w:t>
            </w:r>
          </w:p>
        </w:tc>
        <w:tc>
          <w:tcPr>
            <w:tcW w:w="6245" w:type="dxa"/>
            <w:tcBorders>
              <w:top w:val="single" w:sz="4" w:space="0" w:color="000000"/>
              <w:left w:val="single" w:sz="4" w:space="0" w:color="000000"/>
              <w:bottom w:val="single" w:sz="4" w:space="0" w:color="000000"/>
              <w:right w:val="single" w:sz="4" w:space="0" w:color="000000"/>
            </w:tcBorders>
            <w:shd w:val="clear" w:color="auto" w:fill="auto"/>
          </w:tcPr>
          <w:p w14:paraId="0F0D7B06" w14:textId="77777777" w:rsidR="00AA7FBB" w:rsidRPr="00C4562E" w:rsidRDefault="00810B01">
            <w:pPr>
              <w:spacing w:after="0" w:line="240" w:lineRule="auto"/>
              <w:rPr>
                <w:rFonts w:ascii="Times New Roman" w:eastAsia="Calibri" w:hAnsi="Times New Roman" w:cs="Times New Roman"/>
                <w:sz w:val="22"/>
                <w:szCs w:val="22"/>
                <w:lang w:val="lt-LT"/>
              </w:rPr>
            </w:pPr>
            <w:proofErr w:type="spellStart"/>
            <w:r w:rsidRPr="00C4562E">
              <w:rPr>
                <w:rFonts w:ascii="Times New Roman" w:eastAsia="Calibri" w:hAnsi="Times New Roman" w:cs="Times New Roman"/>
                <w:sz w:val="22"/>
                <w:szCs w:val="22"/>
                <w:lang w:val="lt-LT"/>
              </w:rPr>
              <w:t>QTc</w:t>
            </w:r>
            <w:proofErr w:type="spellEnd"/>
            <w:r w:rsidRPr="00C4562E">
              <w:rPr>
                <w:rFonts w:ascii="Times New Roman" w:eastAsia="Calibri" w:hAnsi="Times New Roman" w:cs="Times New Roman"/>
                <w:sz w:val="22"/>
                <w:szCs w:val="22"/>
                <w:lang w:val="lt-LT"/>
              </w:rPr>
              <w:t xml:space="preserve"> intervalo pailgėjimas (įskaitant </w:t>
            </w:r>
            <w:proofErr w:type="spellStart"/>
            <w:r w:rsidRPr="00C4562E">
              <w:rPr>
                <w:rFonts w:ascii="Times New Roman" w:eastAsia="Calibri" w:hAnsi="Times New Roman" w:cs="Times New Roman"/>
                <w:i/>
                <w:sz w:val="22"/>
                <w:szCs w:val="22"/>
                <w:lang w:val="lt-LT"/>
              </w:rPr>
              <w:t>Torsade</w:t>
            </w:r>
            <w:proofErr w:type="spellEnd"/>
            <w:r w:rsidRPr="00C4562E">
              <w:rPr>
                <w:rFonts w:ascii="Times New Roman" w:eastAsia="Calibri" w:hAnsi="Times New Roman" w:cs="Times New Roman"/>
                <w:i/>
                <w:sz w:val="22"/>
                <w:szCs w:val="22"/>
                <w:lang w:val="lt-LT"/>
              </w:rPr>
              <w:t xml:space="preserve"> de </w:t>
            </w:r>
            <w:proofErr w:type="spellStart"/>
            <w:r w:rsidRPr="00C4562E">
              <w:rPr>
                <w:rFonts w:ascii="Times New Roman" w:eastAsia="Calibri" w:hAnsi="Times New Roman" w:cs="Times New Roman"/>
                <w:i/>
                <w:sz w:val="22"/>
                <w:szCs w:val="22"/>
                <w:lang w:val="lt-LT"/>
              </w:rPr>
              <w:t>pointes</w:t>
            </w:r>
            <w:proofErr w:type="spellEnd"/>
            <w:r w:rsidRPr="00C4562E">
              <w:rPr>
                <w:rFonts w:ascii="Times New Roman" w:eastAsia="Calibri" w:hAnsi="Times New Roman" w:cs="Times New Roman"/>
                <w:sz w:val="22"/>
                <w:szCs w:val="22"/>
                <w:lang w:val="lt-LT"/>
              </w:rPr>
              <w:t>)</w:t>
            </w:r>
          </w:p>
          <w:p w14:paraId="1335589E" w14:textId="77777777" w:rsidR="00AA7FBB" w:rsidRPr="00C4562E" w:rsidRDefault="00AA7FBB">
            <w:pPr>
              <w:spacing w:after="0" w:line="240" w:lineRule="auto"/>
              <w:rPr>
                <w:rFonts w:ascii="Times New Roman" w:eastAsia="Calibri" w:hAnsi="Times New Roman" w:cs="Times New Roman"/>
                <w:sz w:val="22"/>
                <w:szCs w:val="22"/>
                <w:lang w:val="lt-LT"/>
              </w:rPr>
            </w:pPr>
          </w:p>
        </w:tc>
      </w:tr>
      <w:tr w:rsidR="00AA7FBB" w:rsidRPr="00C4562E" w14:paraId="6BE37510" w14:textId="77777777">
        <w:trPr>
          <w:cantSplit/>
        </w:trPr>
        <w:tc>
          <w:tcPr>
            <w:tcW w:w="9403" w:type="dxa"/>
            <w:gridSpan w:val="2"/>
            <w:tcBorders>
              <w:top w:val="single" w:sz="4" w:space="0" w:color="000000"/>
              <w:left w:val="single" w:sz="4" w:space="0" w:color="000000"/>
              <w:bottom w:val="single" w:sz="4" w:space="0" w:color="000000"/>
              <w:right w:val="single" w:sz="4" w:space="0" w:color="000000"/>
            </w:tcBorders>
            <w:shd w:val="clear" w:color="auto" w:fill="auto"/>
          </w:tcPr>
          <w:p w14:paraId="7F3CBB7D" w14:textId="77777777" w:rsidR="00AA7FBB" w:rsidRPr="00C4562E" w:rsidRDefault="00810B01">
            <w:pPr>
              <w:spacing w:after="0" w:line="240" w:lineRule="auto"/>
              <w:rPr>
                <w:rFonts w:ascii="Times New Roman" w:eastAsia="Calibri" w:hAnsi="Times New Roman" w:cs="Times New Roman"/>
                <w:b/>
                <w:sz w:val="22"/>
                <w:szCs w:val="22"/>
                <w:lang w:val="lt-LT"/>
              </w:rPr>
            </w:pPr>
            <w:r w:rsidRPr="00C4562E">
              <w:rPr>
                <w:rFonts w:ascii="Times New Roman" w:eastAsia="Calibri" w:hAnsi="Times New Roman" w:cs="Times New Roman"/>
                <w:b/>
                <w:sz w:val="22"/>
                <w:szCs w:val="22"/>
                <w:lang w:val="lt-LT"/>
              </w:rPr>
              <w:t>Kraujagyslių sutrikimai</w:t>
            </w:r>
          </w:p>
          <w:p w14:paraId="57F1A212" w14:textId="77777777" w:rsidR="00AA7FBB" w:rsidRPr="00C4562E" w:rsidRDefault="00AA7FBB">
            <w:pPr>
              <w:spacing w:after="0" w:line="240" w:lineRule="auto"/>
              <w:rPr>
                <w:rFonts w:ascii="Times New Roman" w:eastAsia="Calibri" w:hAnsi="Times New Roman" w:cs="Times New Roman"/>
                <w:sz w:val="22"/>
                <w:szCs w:val="22"/>
                <w:lang w:val="lt-LT"/>
              </w:rPr>
            </w:pPr>
          </w:p>
        </w:tc>
      </w:tr>
      <w:tr w:rsidR="00AA7FBB" w:rsidRPr="00C4562E" w14:paraId="0E002AFB" w14:textId="77777777">
        <w:trPr>
          <w:cantSplit/>
        </w:trPr>
        <w:tc>
          <w:tcPr>
            <w:tcW w:w="3158" w:type="dxa"/>
            <w:tcBorders>
              <w:top w:val="single" w:sz="4" w:space="0" w:color="000000"/>
              <w:left w:val="single" w:sz="4" w:space="0" w:color="000000"/>
              <w:bottom w:val="single" w:sz="4" w:space="0" w:color="000000"/>
              <w:right w:val="single" w:sz="4" w:space="0" w:color="000000"/>
            </w:tcBorders>
            <w:shd w:val="clear" w:color="auto" w:fill="auto"/>
          </w:tcPr>
          <w:p w14:paraId="100ECF91" w14:textId="129CB99D" w:rsidR="00AA7FBB" w:rsidRPr="00C4562E" w:rsidRDefault="00810B01">
            <w:pPr>
              <w:spacing w:after="0" w:line="240" w:lineRule="auto"/>
              <w:rPr>
                <w:rFonts w:ascii="Times New Roman" w:eastAsia="Calibri" w:hAnsi="Times New Roman" w:cs="Times New Roman"/>
                <w:sz w:val="22"/>
                <w:szCs w:val="22"/>
                <w:u w:val="single"/>
                <w:lang w:val="lt-LT"/>
              </w:rPr>
            </w:pPr>
            <w:r w:rsidRPr="00C4562E">
              <w:rPr>
                <w:rFonts w:ascii="Times New Roman" w:eastAsia="Calibri" w:hAnsi="Times New Roman" w:cs="Times New Roman"/>
                <w:sz w:val="22"/>
                <w:szCs w:val="22"/>
                <w:lang w:val="lt-LT"/>
              </w:rPr>
              <w:t>Dažn</w:t>
            </w:r>
            <w:r w:rsidR="00D50A87" w:rsidRPr="00C4562E">
              <w:rPr>
                <w:rFonts w:ascii="Times New Roman" w:eastAsia="Calibri" w:hAnsi="Times New Roman" w:cs="Times New Roman"/>
                <w:sz w:val="22"/>
                <w:szCs w:val="22"/>
                <w:lang w:val="lt-LT"/>
              </w:rPr>
              <w:t>as</w:t>
            </w:r>
          </w:p>
        </w:tc>
        <w:tc>
          <w:tcPr>
            <w:tcW w:w="6245" w:type="dxa"/>
            <w:tcBorders>
              <w:top w:val="single" w:sz="4" w:space="0" w:color="000000"/>
              <w:left w:val="single" w:sz="4" w:space="0" w:color="000000"/>
              <w:bottom w:val="single" w:sz="4" w:space="0" w:color="000000"/>
              <w:right w:val="single" w:sz="4" w:space="0" w:color="000000"/>
            </w:tcBorders>
            <w:shd w:val="clear" w:color="auto" w:fill="auto"/>
          </w:tcPr>
          <w:p w14:paraId="233D9EC2" w14:textId="77777777" w:rsidR="00AA7FBB" w:rsidRPr="00C4562E" w:rsidRDefault="00810B01">
            <w:pPr>
              <w:spacing w:after="0" w:line="240" w:lineRule="auto"/>
              <w:rPr>
                <w:rFonts w:ascii="Times New Roman" w:eastAsia="Calibri" w:hAnsi="Times New Roman" w:cs="Times New Roman"/>
                <w:sz w:val="22"/>
                <w:szCs w:val="22"/>
                <w:lang w:val="lt-LT"/>
              </w:rPr>
            </w:pPr>
            <w:r w:rsidRPr="00C4562E">
              <w:rPr>
                <w:rFonts w:ascii="Times New Roman" w:eastAsia="Calibri" w:hAnsi="Times New Roman" w:cs="Times New Roman"/>
                <w:sz w:val="22"/>
                <w:szCs w:val="22"/>
                <w:lang w:val="lt-LT"/>
              </w:rPr>
              <w:t>Šilumos pojūtis ar veido paraudimas</w:t>
            </w:r>
          </w:p>
        </w:tc>
      </w:tr>
      <w:tr w:rsidR="00AA7FBB" w:rsidRPr="00C4562E" w14:paraId="3DC0A4BB" w14:textId="77777777">
        <w:trPr>
          <w:cantSplit/>
        </w:trPr>
        <w:tc>
          <w:tcPr>
            <w:tcW w:w="3158" w:type="dxa"/>
            <w:tcBorders>
              <w:top w:val="single" w:sz="4" w:space="0" w:color="000000"/>
              <w:left w:val="single" w:sz="4" w:space="0" w:color="000000"/>
              <w:bottom w:val="single" w:sz="4" w:space="0" w:color="000000"/>
              <w:right w:val="single" w:sz="4" w:space="0" w:color="000000"/>
            </w:tcBorders>
            <w:shd w:val="clear" w:color="auto" w:fill="auto"/>
          </w:tcPr>
          <w:p w14:paraId="377DA2FF" w14:textId="21897B47" w:rsidR="00AA7FBB" w:rsidRPr="00C4562E" w:rsidRDefault="00810B01">
            <w:pPr>
              <w:spacing w:after="0" w:line="240" w:lineRule="auto"/>
              <w:rPr>
                <w:rFonts w:ascii="Times New Roman" w:eastAsia="Calibri" w:hAnsi="Times New Roman" w:cs="Times New Roman"/>
                <w:sz w:val="22"/>
                <w:szCs w:val="22"/>
                <w:lang w:val="lt-LT"/>
              </w:rPr>
            </w:pPr>
            <w:r w:rsidRPr="00C4562E">
              <w:rPr>
                <w:rFonts w:ascii="Times New Roman" w:eastAsia="Calibri" w:hAnsi="Times New Roman" w:cs="Times New Roman"/>
                <w:sz w:val="22"/>
                <w:szCs w:val="22"/>
                <w:lang w:val="lt-LT"/>
              </w:rPr>
              <w:t>Nedažn</w:t>
            </w:r>
            <w:r w:rsidR="00D50A87" w:rsidRPr="00C4562E">
              <w:rPr>
                <w:rFonts w:ascii="Times New Roman" w:eastAsia="Calibri" w:hAnsi="Times New Roman" w:cs="Times New Roman"/>
                <w:sz w:val="22"/>
                <w:szCs w:val="22"/>
                <w:lang w:val="lt-LT"/>
              </w:rPr>
              <w:t>as</w:t>
            </w:r>
          </w:p>
        </w:tc>
        <w:tc>
          <w:tcPr>
            <w:tcW w:w="6245" w:type="dxa"/>
            <w:tcBorders>
              <w:top w:val="single" w:sz="4" w:space="0" w:color="000000"/>
              <w:left w:val="single" w:sz="4" w:space="0" w:color="000000"/>
              <w:bottom w:val="single" w:sz="4" w:space="0" w:color="000000"/>
              <w:right w:val="single" w:sz="4" w:space="0" w:color="000000"/>
            </w:tcBorders>
            <w:shd w:val="clear" w:color="auto" w:fill="auto"/>
          </w:tcPr>
          <w:p w14:paraId="69E2D2DF" w14:textId="77777777" w:rsidR="00AA7FBB" w:rsidRPr="00C4562E" w:rsidRDefault="00810B01">
            <w:pPr>
              <w:spacing w:after="0" w:line="240" w:lineRule="auto"/>
              <w:rPr>
                <w:rFonts w:ascii="Times New Roman" w:eastAsia="Calibri" w:hAnsi="Times New Roman" w:cs="Times New Roman"/>
                <w:sz w:val="22"/>
                <w:szCs w:val="22"/>
                <w:lang w:val="lt-LT"/>
              </w:rPr>
            </w:pPr>
            <w:proofErr w:type="spellStart"/>
            <w:r w:rsidRPr="00C4562E">
              <w:rPr>
                <w:rFonts w:ascii="Times New Roman" w:eastAsia="Calibri" w:hAnsi="Times New Roman" w:cs="Times New Roman"/>
                <w:sz w:val="22"/>
                <w:szCs w:val="22"/>
                <w:lang w:val="lt-LT"/>
              </w:rPr>
              <w:t>Hipotenzija</w:t>
            </w:r>
            <w:proofErr w:type="spellEnd"/>
          </w:p>
        </w:tc>
      </w:tr>
      <w:tr w:rsidR="00AA7FBB" w:rsidRPr="00C4562E" w14:paraId="4BB84C6C" w14:textId="77777777">
        <w:trPr>
          <w:cantSplit/>
        </w:trPr>
        <w:tc>
          <w:tcPr>
            <w:tcW w:w="9403" w:type="dxa"/>
            <w:gridSpan w:val="2"/>
            <w:tcBorders>
              <w:top w:val="single" w:sz="4" w:space="0" w:color="000000"/>
              <w:left w:val="single" w:sz="4" w:space="0" w:color="000000"/>
              <w:bottom w:val="single" w:sz="4" w:space="0" w:color="000000"/>
              <w:right w:val="single" w:sz="4" w:space="0" w:color="000000"/>
            </w:tcBorders>
            <w:shd w:val="clear" w:color="auto" w:fill="auto"/>
          </w:tcPr>
          <w:p w14:paraId="1A72701D" w14:textId="77777777" w:rsidR="00AA7FBB" w:rsidRPr="00C4562E" w:rsidRDefault="00810B01">
            <w:pPr>
              <w:spacing w:after="0" w:line="240" w:lineRule="auto"/>
              <w:rPr>
                <w:rFonts w:ascii="Times New Roman" w:eastAsia="Calibri" w:hAnsi="Times New Roman" w:cs="Times New Roman"/>
                <w:b/>
                <w:sz w:val="22"/>
                <w:szCs w:val="22"/>
                <w:lang w:val="lt-LT"/>
              </w:rPr>
            </w:pPr>
            <w:r w:rsidRPr="00C4562E">
              <w:rPr>
                <w:rFonts w:ascii="Times New Roman" w:eastAsia="Calibri" w:hAnsi="Times New Roman" w:cs="Times New Roman"/>
                <w:b/>
                <w:sz w:val="22"/>
                <w:szCs w:val="22"/>
                <w:lang w:val="lt-LT"/>
              </w:rPr>
              <w:lastRenderedPageBreak/>
              <w:t>Kvėpavimo sistemos, krūtinės ląstos ir tarpuplaučio sutrikimai</w:t>
            </w:r>
          </w:p>
          <w:p w14:paraId="3343D111" w14:textId="77777777" w:rsidR="00AA7FBB" w:rsidRPr="00C4562E" w:rsidRDefault="00AA7FBB">
            <w:pPr>
              <w:spacing w:after="0" w:line="240" w:lineRule="auto"/>
              <w:rPr>
                <w:rFonts w:ascii="Times New Roman" w:eastAsia="Calibri" w:hAnsi="Times New Roman" w:cs="Times New Roman"/>
                <w:sz w:val="22"/>
                <w:szCs w:val="22"/>
                <w:lang w:val="lt-LT"/>
              </w:rPr>
            </w:pPr>
          </w:p>
        </w:tc>
      </w:tr>
      <w:tr w:rsidR="00AA7FBB" w:rsidRPr="00C4562E" w14:paraId="4BB268E9" w14:textId="77777777">
        <w:trPr>
          <w:cantSplit/>
        </w:trPr>
        <w:tc>
          <w:tcPr>
            <w:tcW w:w="3158" w:type="dxa"/>
            <w:tcBorders>
              <w:top w:val="single" w:sz="4" w:space="0" w:color="000000"/>
              <w:left w:val="single" w:sz="4" w:space="0" w:color="000000"/>
              <w:bottom w:val="single" w:sz="4" w:space="0" w:color="000000"/>
              <w:right w:val="single" w:sz="4" w:space="0" w:color="000000"/>
            </w:tcBorders>
            <w:shd w:val="clear" w:color="auto" w:fill="auto"/>
          </w:tcPr>
          <w:p w14:paraId="78589D81" w14:textId="324B11F5" w:rsidR="00AA7FBB" w:rsidRPr="00C4562E" w:rsidRDefault="00810B01">
            <w:pPr>
              <w:spacing w:after="0" w:line="240" w:lineRule="auto"/>
              <w:rPr>
                <w:rFonts w:ascii="Times New Roman" w:eastAsia="Calibri" w:hAnsi="Times New Roman" w:cs="Times New Roman"/>
                <w:sz w:val="22"/>
                <w:szCs w:val="22"/>
                <w:lang w:val="lt-LT"/>
              </w:rPr>
            </w:pPr>
            <w:r w:rsidRPr="00C4562E">
              <w:rPr>
                <w:rFonts w:ascii="Times New Roman" w:eastAsia="Calibri" w:hAnsi="Times New Roman" w:cs="Times New Roman"/>
                <w:sz w:val="22"/>
                <w:szCs w:val="22"/>
                <w:lang w:val="lt-LT"/>
              </w:rPr>
              <w:t>Nedažn</w:t>
            </w:r>
            <w:r w:rsidR="00D50A87" w:rsidRPr="00C4562E">
              <w:rPr>
                <w:rFonts w:ascii="Times New Roman" w:eastAsia="Calibri" w:hAnsi="Times New Roman" w:cs="Times New Roman"/>
                <w:sz w:val="22"/>
                <w:szCs w:val="22"/>
                <w:lang w:val="lt-LT"/>
              </w:rPr>
              <w:t>as</w:t>
            </w:r>
          </w:p>
        </w:tc>
        <w:tc>
          <w:tcPr>
            <w:tcW w:w="6245" w:type="dxa"/>
            <w:tcBorders>
              <w:top w:val="single" w:sz="4" w:space="0" w:color="000000"/>
              <w:left w:val="single" w:sz="4" w:space="0" w:color="000000"/>
              <w:bottom w:val="single" w:sz="4" w:space="0" w:color="000000"/>
              <w:right w:val="single" w:sz="4" w:space="0" w:color="000000"/>
            </w:tcBorders>
            <w:shd w:val="clear" w:color="auto" w:fill="auto"/>
          </w:tcPr>
          <w:p w14:paraId="7A9F48A2" w14:textId="77777777" w:rsidR="00AA7FBB" w:rsidRPr="00C4562E" w:rsidRDefault="00810B01">
            <w:pPr>
              <w:spacing w:after="0" w:line="240" w:lineRule="auto"/>
              <w:rPr>
                <w:rFonts w:ascii="Times New Roman" w:eastAsia="Calibri" w:hAnsi="Times New Roman" w:cs="Times New Roman"/>
                <w:sz w:val="22"/>
                <w:szCs w:val="22"/>
                <w:lang w:val="lt-LT"/>
              </w:rPr>
            </w:pPr>
            <w:r w:rsidRPr="00C4562E">
              <w:rPr>
                <w:rFonts w:ascii="Times New Roman" w:eastAsia="Calibri" w:hAnsi="Times New Roman" w:cs="Times New Roman"/>
                <w:sz w:val="22"/>
                <w:szCs w:val="22"/>
                <w:lang w:val="lt-LT"/>
              </w:rPr>
              <w:t>Žagsėjimas.</w:t>
            </w:r>
          </w:p>
        </w:tc>
      </w:tr>
      <w:tr w:rsidR="00AA7FBB" w:rsidRPr="00C4562E" w14:paraId="47CB1023" w14:textId="77777777">
        <w:trPr>
          <w:cantSplit/>
        </w:trPr>
        <w:tc>
          <w:tcPr>
            <w:tcW w:w="9403" w:type="dxa"/>
            <w:gridSpan w:val="2"/>
            <w:tcBorders>
              <w:top w:val="single" w:sz="4" w:space="0" w:color="000000"/>
              <w:left w:val="single" w:sz="4" w:space="0" w:color="000000"/>
              <w:bottom w:val="single" w:sz="4" w:space="0" w:color="000000"/>
              <w:right w:val="single" w:sz="4" w:space="0" w:color="000000"/>
            </w:tcBorders>
            <w:shd w:val="clear" w:color="auto" w:fill="auto"/>
          </w:tcPr>
          <w:p w14:paraId="166F8871" w14:textId="77777777" w:rsidR="00AA7FBB" w:rsidRPr="00C4562E" w:rsidRDefault="00810B01">
            <w:pPr>
              <w:spacing w:after="0" w:line="240" w:lineRule="auto"/>
              <w:rPr>
                <w:rFonts w:ascii="Times New Roman" w:eastAsia="Calibri" w:hAnsi="Times New Roman" w:cs="Times New Roman"/>
                <w:b/>
                <w:sz w:val="22"/>
                <w:szCs w:val="22"/>
                <w:lang w:val="lt-LT"/>
              </w:rPr>
            </w:pPr>
            <w:r w:rsidRPr="00C4562E">
              <w:rPr>
                <w:rFonts w:ascii="Times New Roman" w:eastAsia="Calibri" w:hAnsi="Times New Roman" w:cs="Times New Roman"/>
                <w:b/>
                <w:sz w:val="22"/>
                <w:szCs w:val="22"/>
                <w:lang w:val="lt-LT"/>
              </w:rPr>
              <w:t>Virškinimo trakto sutrikimai</w:t>
            </w:r>
          </w:p>
          <w:p w14:paraId="4FD209B4" w14:textId="77777777" w:rsidR="00AA7FBB" w:rsidRPr="00C4562E" w:rsidRDefault="00AA7FBB">
            <w:pPr>
              <w:spacing w:after="0" w:line="240" w:lineRule="auto"/>
              <w:rPr>
                <w:rFonts w:ascii="Times New Roman" w:eastAsia="Calibri" w:hAnsi="Times New Roman" w:cs="Times New Roman"/>
                <w:sz w:val="22"/>
                <w:szCs w:val="22"/>
                <w:lang w:val="lt-LT"/>
              </w:rPr>
            </w:pPr>
          </w:p>
        </w:tc>
      </w:tr>
      <w:tr w:rsidR="00AA7FBB" w:rsidRPr="00C4562E" w14:paraId="4081F6DB" w14:textId="77777777">
        <w:trPr>
          <w:cantSplit/>
        </w:trPr>
        <w:tc>
          <w:tcPr>
            <w:tcW w:w="3158" w:type="dxa"/>
            <w:tcBorders>
              <w:top w:val="single" w:sz="4" w:space="0" w:color="000000"/>
              <w:left w:val="single" w:sz="4" w:space="0" w:color="000000"/>
              <w:bottom w:val="single" w:sz="4" w:space="0" w:color="000000"/>
              <w:right w:val="single" w:sz="4" w:space="0" w:color="000000"/>
            </w:tcBorders>
            <w:shd w:val="clear" w:color="auto" w:fill="auto"/>
          </w:tcPr>
          <w:p w14:paraId="5436EF12" w14:textId="04FCC291" w:rsidR="00AA7FBB" w:rsidRPr="00C4562E" w:rsidRDefault="00810B01">
            <w:pPr>
              <w:spacing w:after="0" w:line="240" w:lineRule="auto"/>
              <w:rPr>
                <w:rFonts w:ascii="Times New Roman" w:eastAsia="Calibri" w:hAnsi="Times New Roman" w:cs="Times New Roman"/>
                <w:sz w:val="22"/>
                <w:szCs w:val="22"/>
                <w:u w:val="single"/>
                <w:lang w:val="lt-LT"/>
              </w:rPr>
            </w:pPr>
            <w:r w:rsidRPr="00C4562E">
              <w:rPr>
                <w:rFonts w:ascii="Times New Roman" w:eastAsia="Calibri" w:hAnsi="Times New Roman" w:cs="Times New Roman"/>
                <w:sz w:val="22"/>
                <w:szCs w:val="22"/>
                <w:lang w:val="lt-LT"/>
              </w:rPr>
              <w:t>Dažn</w:t>
            </w:r>
            <w:r w:rsidR="00D50A87" w:rsidRPr="00C4562E">
              <w:rPr>
                <w:rFonts w:ascii="Times New Roman" w:eastAsia="Calibri" w:hAnsi="Times New Roman" w:cs="Times New Roman"/>
                <w:sz w:val="22"/>
                <w:szCs w:val="22"/>
                <w:lang w:val="lt-LT"/>
              </w:rPr>
              <w:t>as</w:t>
            </w:r>
          </w:p>
        </w:tc>
        <w:tc>
          <w:tcPr>
            <w:tcW w:w="6245" w:type="dxa"/>
            <w:tcBorders>
              <w:top w:val="single" w:sz="4" w:space="0" w:color="000000"/>
              <w:left w:val="single" w:sz="4" w:space="0" w:color="000000"/>
              <w:bottom w:val="single" w:sz="4" w:space="0" w:color="000000"/>
              <w:right w:val="single" w:sz="4" w:space="0" w:color="000000"/>
            </w:tcBorders>
            <w:shd w:val="clear" w:color="auto" w:fill="auto"/>
          </w:tcPr>
          <w:p w14:paraId="5A7E7601" w14:textId="77777777" w:rsidR="00AA7FBB" w:rsidRPr="00C4562E" w:rsidRDefault="00810B01">
            <w:pPr>
              <w:spacing w:after="0" w:line="240" w:lineRule="auto"/>
              <w:rPr>
                <w:rFonts w:ascii="Times New Roman" w:eastAsia="Calibri" w:hAnsi="Times New Roman" w:cs="Times New Roman"/>
                <w:sz w:val="22"/>
                <w:szCs w:val="22"/>
                <w:lang w:val="lt-LT"/>
              </w:rPr>
            </w:pPr>
            <w:r w:rsidRPr="00C4562E">
              <w:rPr>
                <w:rFonts w:ascii="Times New Roman" w:eastAsia="Calibri" w:hAnsi="Times New Roman" w:cs="Times New Roman"/>
                <w:sz w:val="22"/>
                <w:szCs w:val="22"/>
                <w:lang w:val="lt-LT"/>
              </w:rPr>
              <w:t>Vidurių užkietėjimas</w:t>
            </w:r>
          </w:p>
        </w:tc>
      </w:tr>
      <w:tr w:rsidR="00AA7FBB" w:rsidRPr="00C4562E" w14:paraId="603E4553" w14:textId="77777777">
        <w:trPr>
          <w:cantSplit/>
        </w:trPr>
        <w:tc>
          <w:tcPr>
            <w:tcW w:w="9403" w:type="dxa"/>
            <w:gridSpan w:val="2"/>
            <w:tcBorders>
              <w:top w:val="single" w:sz="4" w:space="0" w:color="000000"/>
              <w:left w:val="single" w:sz="4" w:space="0" w:color="000000"/>
              <w:bottom w:val="single" w:sz="4" w:space="0" w:color="000000"/>
              <w:right w:val="single" w:sz="4" w:space="0" w:color="000000"/>
            </w:tcBorders>
            <w:shd w:val="clear" w:color="auto" w:fill="auto"/>
          </w:tcPr>
          <w:p w14:paraId="54E7F803" w14:textId="77777777" w:rsidR="00AA7FBB" w:rsidRPr="00C4562E" w:rsidRDefault="00810B01">
            <w:pPr>
              <w:spacing w:after="0" w:line="240" w:lineRule="auto"/>
              <w:rPr>
                <w:rFonts w:ascii="Times New Roman" w:eastAsia="Calibri" w:hAnsi="Times New Roman" w:cs="Times New Roman"/>
                <w:b/>
                <w:sz w:val="22"/>
                <w:szCs w:val="22"/>
                <w:lang w:val="lt-LT"/>
              </w:rPr>
            </w:pPr>
            <w:r w:rsidRPr="00C4562E">
              <w:rPr>
                <w:rFonts w:ascii="Times New Roman" w:eastAsia="Calibri" w:hAnsi="Times New Roman" w:cs="Times New Roman"/>
                <w:b/>
                <w:sz w:val="22"/>
                <w:szCs w:val="22"/>
                <w:lang w:val="lt-LT"/>
              </w:rPr>
              <w:t>Kepenų, tulžies pūslės ir latakų sutrikimai</w:t>
            </w:r>
          </w:p>
          <w:p w14:paraId="62227DBA" w14:textId="77777777" w:rsidR="00AA7FBB" w:rsidRPr="00C4562E" w:rsidRDefault="00AA7FBB">
            <w:pPr>
              <w:spacing w:after="0" w:line="240" w:lineRule="auto"/>
              <w:rPr>
                <w:rFonts w:ascii="Times New Roman" w:eastAsia="Calibri" w:hAnsi="Times New Roman" w:cs="Times New Roman"/>
                <w:sz w:val="22"/>
                <w:szCs w:val="22"/>
                <w:lang w:val="lt-LT"/>
              </w:rPr>
            </w:pPr>
          </w:p>
        </w:tc>
      </w:tr>
      <w:tr w:rsidR="00AA7FBB" w:rsidRPr="00C4562E" w14:paraId="0BBAEE25" w14:textId="77777777">
        <w:trPr>
          <w:cantSplit/>
        </w:trPr>
        <w:tc>
          <w:tcPr>
            <w:tcW w:w="3158" w:type="dxa"/>
            <w:tcBorders>
              <w:top w:val="single" w:sz="4" w:space="0" w:color="000000"/>
              <w:left w:val="single" w:sz="4" w:space="0" w:color="000000"/>
              <w:bottom w:val="single" w:sz="4" w:space="0" w:color="000000"/>
              <w:right w:val="single" w:sz="4" w:space="0" w:color="000000"/>
            </w:tcBorders>
            <w:shd w:val="clear" w:color="auto" w:fill="auto"/>
          </w:tcPr>
          <w:p w14:paraId="4FF66B8D" w14:textId="77777777" w:rsidR="00AA7FBB" w:rsidRPr="00C4562E" w:rsidRDefault="00810B01">
            <w:pPr>
              <w:spacing w:after="0" w:line="240" w:lineRule="auto"/>
              <w:rPr>
                <w:rFonts w:ascii="Times New Roman" w:eastAsia="Calibri" w:hAnsi="Times New Roman" w:cs="Times New Roman"/>
                <w:sz w:val="22"/>
                <w:szCs w:val="22"/>
                <w:lang w:val="lt-LT"/>
              </w:rPr>
            </w:pPr>
            <w:r w:rsidRPr="00C4562E">
              <w:rPr>
                <w:rFonts w:ascii="Times New Roman" w:eastAsia="Calibri" w:hAnsi="Times New Roman" w:cs="Times New Roman"/>
                <w:sz w:val="22"/>
                <w:szCs w:val="22"/>
                <w:lang w:val="lt-LT"/>
              </w:rPr>
              <w:t>Nedažni</w:t>
            </w:r>
          </w:p>
        </w:tc>
        <w:tc>
          <w:tcPr>
            <w:tcW w:w="6245" w:type="dxa"/>
            <w:tcBorders>
              <w:top w:val="single" w:sz="4" w:space="0" w:color="000000"/>
              <w:left w:val="single" w:sz="4" w:space="0" w:color="000000"/>
              <w:bottom w:val="single" w:sz="4" w:space="0" w:color="000000"/>
              <w:right w:val="single" w:sz="4" w:space="0" w:color="000000"/>
            </w:tcBorders>
            <w:shd w:val="clear" w:color="auto" w:fill="auto"/>
          </w:tcPr>
          <w:p w14:paraId="3B88D75D" w14:textId="77777777" w:rsidR="00AA7FBB" w:rsidRPr="00C4562E" w:rsidRDefault="00810B01">
            <w:pPr>
              <w:spacing w:after="0" w:line="240" w:lineRule="auto"/>
              <w:rPr>
                <w:rFonts w:ascii="Times New Roman" w:eastAsia="Calibri" w:hAnsi="Times New Roman" w:cs="Times New Roman"/>
                <w:sz w:val="22"/>
                <w:szCs w:val="22"/>
                <w:u w:val="single"/>
                <w:lang w:val="lt-LT"/>
              </w:rPr>
            </w:pPr>
            <w:proofErr w:type="spellStart"/>
            <w:r w:rsidRPr="00C4562E">
              <w:rPr>
                <w:rFonts w:ascii="Times New Roman" w:eastAsia="Calibri" w:hAnsi="Times New Roman" w:cs="Times New Roman"/>
                <w:sz w:val="22"/>
                <w:szCs w:val="22"/>
                <w:lang w:val="lt-LT"/>
              </w:rPr>
              <w:t>Besimptomiai</w:t>
            </w:r>
            <w:proofErr w:type="spellEnd"/>
            <w:r w:rsidRPr="00C4562E">
              <w:rPr>
                <w:rFonts w:ascii="Times New Roman" w:eastAsia="Calibri" w:hAnsi="Times New Roman" w:cs="Times New Roman"/>
                <w:sz w:val="22"/>
                <w:szCs w:val="22"/>
                <w:lang w:val="lt-LT"/>
              </w:rPr>
              <w:t xml:space="preserve"> kepenų funkcijos tyrimų pakitimai*.</w:t>
            </w:r>
          </w:p>
        </w:tc>
      </w:tr>
      <w:tr w:rsidR="00AA7FBB" w:rsidRPr="00C4562E" w14:paraId="6EAAB69C" w14:textId="77777777">
        <w:trPr>
          <w:cantSplit/>
        </w:trPr>
        <w:tc>
          <w:tcPr>
            <w:tcW w:w="9403" w:type="dxa"/>
            <w:gridSpan w:val="2"/>
            <w:tcBorders>
              <w:top w:val="single" w:sz="4" w:space="0" w:color="000000"/>
              <w:left w:val="single" w:sz="4" w:space="0" w:color="000000"/>
              <w:bottom w:val="single" w:sz="4" w:space="0" w:color="000000"/>
              <w:right w:val="single" w:sz="4" w:space="0" w:color="000000"/>
            </w:tcBorders>
            <w:shd w:val="clear" w:color="auto" w:fill="auto"/>
          </w:tcPr>
          <w:p w14:paraId="1D4EAF60" w14:textId="77777777" w:rsidR="00AA7FBB" w:rsidRPr="00C4562E" w:rsidRDefault="00810B01">
            <w:pPr>
              <w:spacing w:after="0" w:line="240" w:lineRule="auto"/>
              <w:rPr>
                <w:rFonts w:ascii="Times New Roman" w:eastAsia="Calibri" w:hAnsi="Times New Roman" w:cs="Times New Roman"/>
                <w:sz w:val="22"/>
                <w:szCs w:val="22"/>
                <w:lang w:val="lt-LT"/>
              </w:rPr>
            </w:pPr>
            <w:r w:rsidRPr="00C4562E">
              <w:rPr>
                <w:rFonts w:ascii="Times New Roman" w:eastAsia="Calibri" w:hAnsi="Times New Roman" w:cs="Times New Roman"/>
                <w:sz w:val="22"/>
                <w:szCs w:val="22"/>
                <w:lang w:val="lt-LT"/>
              </w:rPr>
              <w:t xml:space="preserve">* šie reiškiniai dažniausiai nustatyti pacientams, kuriems buvo skiriama </w:t>
            </w:r>
            <w:proofErr w:type="spellStart"/>
            <w:r w:rsidRPr="00C4562E">
              <w:rPr>
                <w:rFonts w:ascii="Times New Roman" w:eastAsia="Calibri" w:hAnsi="Times New Roman" w:cs="Times New Roman"/>
                <w:sz w:val="22"/>
                <w:szCs w:val="22"/>
                <w:lang w:val="lt-LT"/>
              </w:rPr>
              <w:t>cisplatinos</w:t>
            </w:r>
            <w:proofErr w:type="spellEnd"/>
            <w:r w:rsidRPr="00C4562E">
              <w:rPr>
                <w:rFonts w:ascii="Times New Roman" w:eastAsia="Calibri" w:hAnsi="Times New Roman" w:cs="Times New Roman"/>
                <w:sz w:val="22"/>
                <w:szCs w:val="22"/>
                <w:lang w:val="lt-LT"/>
              </w:rPr>
              <w:t xml:space="preserve"> chemoterapija.</w:t>
            </w:r>
          </w:p>
        </w:tc>
      </w:tr>
      <w:tr w:rsidR="00AA7FBB" w:rsidRPr="00C4562E" w14:paraId="68C52E1E" w14:textId="77777777">
        <w:trPr>
          <w:cantSplit/>
        </w:trPr>
        <w:tc>
          <w:tcPr>
            <w:tcW w:w="9403" w:type="dxa"/>
            <w:gridSpan w:val="2"/>
            <w:tcBorders>
              <w:top w:val="single" w:sz="4" w:space="0" w:color="000000"/>
              <w:left w:val="single" w:sz="4" w:space="0" w:color="000000"/>
              <w:bottom w:val="single" w:sz="4" w:space="0" w:color="000000"/>
              <w:right w:val="single" w:sz="4" w:space="0" w:color="000000"/>
            </w:tcBorders>
            <w:shd w:val="clear" w:color="auto" w:fill="auto"/>
          </w:tcPr>
          <w:p w14:paraId="262C7C7A" w14:textId="77777777" w:rsidR="00AA7FBB" w:rsidRPr="00C4562E" w:rsidRDefault="00810B01">
            <w:pPr>
              <w:spacing w:after="0" w:line="240" w:lineRule="auto"/>
              <w:rPr>
                <w:rFonts w:ascii="Times New Roman" w:eastAsia="Calibri" w:hAnsi="Times New Roman" w:cs="Times New Roman"/>
                <w:b/>
                <w:sz w:val="22"/>
                <w:szCs w:val="22"/>
                <w:lang w:val="lt-LT"/>
              </w:rPr>
            </w:pPr>
            <w:r w:rsidRPr="00C4562E">
              <w:rPr>
                <w:rFonts w:ascii="Times New Roman" w:eastAsia="Calibri" w:hAnsi="Times New Roman" w:cs="Times New Roman"/>
                <w:b/>
                <w:sz w:val="22"/>
                <w:szCs w:val="22"/>
                <w:lang w:val="lt-LT"/>
              </w:rPr>
              <w:t>Odos ir poodinio audinio sutrikimai</w:t>
            </w:r>
          </w:p>
          <w:p w14:paraId="13B02D43" w14:textId="77777777" w:rsidR="00AA7FBB" w:rsidRPr="00C4562E" w:rsidRDefault="00AA7FBB">
            <w:pPr>
              <w:spacing w:after="0" w:line="240" w:lineRule="auto"/>
              <w:rPr>
                <w:rFonts w:ascii="Times New Roman" w:eastAsia="Calibri" w:hAnsi="Times New Roman" w:cs="Times New Roman"/>
                <w:sz w:val="22"/>
                <w:szCs w:val="22"/>
                <w:u w:val="single"/>
                <w:lang w:val="lt-LT"/>
              </w:rPr>
            </w:pPr>
          </w:p>
        </w:tc>
      </w:tr>
      <w:tr w:rsidR="00AA7FBB" w14:paraId="77D264BD" w14:textId="77777777">
        <w:trPr>
          <w:cantSplit/>
        </w:trPr>
        <w:tc>
          <w:tcPr>
            <w:tcW w:w="3158" w:type="dxa"/>
            <w:tcBorders>
              <w:top w:val="single" w:sz="4" w:space="0" w:color="000000"/>
              <w:left w:val="single" w:sz="4" w:space="0" w:color="000000"/>
              <w:bottom w:val="single" w:sz="4" w:space="0" w:color="000000"/>
              <w:right w:val="single" w:sz="4" w:space="0" w:color="000000"/>
            </w:tcBorders>
            <w:shd w:val="clear" w:color="auto" w:fill="auto"/>
          </w:tcPr>
          <w:p w14:paraId="6F871960" w14:textId="77777777" w:rsidR="00AA7FBB" w:rsidRPr="00C4562E" w:rsidRDefault="00810B01">
            <w:pPr>
              <w:spacing w:after="0" w:line="240" w:lineRule="auto"/>
              <w:rPr>
                <w:rFonts w:ascii="Times New Roman" w:eastAsia="Calibri" w:hAnsi="Times New Roman" w:cs="Times New Roman"/>
                <w:sz w:val="22"/>
                <w:szCs w:val="22"/>
                <w:lang w:val="lt-LT"/>
              </w:rPr>
            </w:pPr>
            <w:r w:rsidRPr="00C4562E">
              <w:rPr>
                <w:rFonts w:ascii="Times New Roman" w:eastAsia="Calibri" w:hAnsi="Times New Roman" w:cs="Times New Roman"/>
                <w:sz w:val="22"/>
                <w:szCs w:val="22"/>
                <w:lang w:val="lt-LT"/>
              </w:rPr>
              <w:t>Labai retas</w:t>
            </w:r>
          </w:p>
        </w:tc>
        <w:tc>
          <w:tcPr>
            <w:tcW w:w="6245" w:type="dxa"/>
            <w:tcBorders>
              <w:top w:val="single" w:sz="4" w:space="0" w:color="000000"/>
              <w:left w:val="single" w:sz="4" w:space="0" w:color="000000"/>
              <w:bottom w:val="single" w:sz="4" w:space="0" w:color="000000"/>
              <w:right w:val="single" w:sz="4" w:space="0" w:color="000000"/>
            </w:tcBorders>
            <w:shd w:val="clear" w:color="auto" w:fill="auto"/>
          </w:tcPr>
          <w:p w14:paraId="2CE567F8" w14:textId="77777777" w:rsidR="00AA7FBB" w:rsidRPr="00C4562E" w:rsidRDefault="00810B01">
            <w:pPr>
              <w:spacing w:after="0" w:line="240" w:lineRule="auto"/>
              <w:rPr>
                <w:rFonts w:ascii="Times New Roman" w:eastAsia="Calibri" w:hAnsi="Times New Roman" w:cs="Times New Roman"/>
                <w:sz w:val="22"/>
                <w:szCs w:val="22"/>
                <w:u w:val="single"/>
                <w:lang w:val="lt-LT"/>
              </w:rPr>
            </w:pPr>
            <w:r w:rsidRPr="00C4562E">
              <w:rPr>
                <w:rFonts w:ascii="Times New Roman" w:eastAsia="Calibri" w:hAnsi="Times New Roman" w:cs="Times New Roman"/>
                <w:sz w:val="22"/>
                <w:szCs w:val="22"/>
                <w:lang w:val="lt-LT"/>
              </w:rPr>
              <w:t xml:space="preserve">Odos išbėrimas, toksinė epidermio </w:t>
            </w:r>
            <w:proofErr w:type="spellStart"/>
            <w:r w:rsidRPr="00C4562E">
              <w:rPr>
                <w:rFonts w:ascii="Times New Roman" w:eastAsia="Calibri" w:hAnsi="Times New Roman" w:cs="Times New Roman"/>
                <w:sz w:val="22"/>
                <w:szCs w:val="22"/>
                <w:lang w:val="lt-LT"/>
              </w:rPr>
              <w:t>nekrolizė</w:t>
            </w:r>
            <w:proofErr w:type="spellEnd"/>
          </w:p>
        </w:tc>
      </w:tr>
    </w:tbl>
    <w:p w14:paraId="5D6FAA15" w14:textId="77777777" w:rsidR="00AA7FBB" w:rsidRDefault="00AA7FBB">
      <w:pPr>
        <w:spacing w:after="0" w:line="240" w:lineRule="auto"/>
        <w:rPr>
          <w:rFonts w:ascii="Times New Roman" w:eastAsia="Calibri" w:hAnsi="Times New Roman" w:cs="Times New Roman"/>
          <w:sz w:val="22"/>
          <w:szCs w:val="22"/>
          <w:highlight w:val="yellow"/>
          <w:lang w:val="lt-LT"/>
        </w:rPr>
      </w:pPr>
    </w:p>
    <w:p w14:paraId="11B48A97" w14:textId="77777777" w:rsidR="00AA7FBB" w:rsidRDefault="00AA7FBB">
      <w:pPr>
        <w:spacing w:after="0" w:line="240" w:lineRule="auto"/>
        <w:rPr>
          <w:rFonts w:ascii="Times New Roman" w:eastAsia="Calibri" w:hAnsi="Times New Roman" w:cs="Times New Roman"/>
          <w:sz w:val="22"/>
          <w:szCs w:val="22"/>
          <w:lang w:val="lt-LT"/>
        </w:rPr>
      </w:pPr>
    </w:p>
    <w:p w14:paraId="563574D5" w14:textId="77777777" w:rsidR="00AA7FBB" w:rsidRDefault="00810B01">
      <w:pPr>
        <w:spacing w:after="0" w:line="240" w:lineRule="auto"/>
        <w:rPr>
          <w:rFonts w:ascii="Times New Roman" w:eastAsia="Calibri" w:hAnsi="Times New Roman" w:cs="Times New Roman"/>
          <w:sz w:val="22"/>
          <w:szCs w:val="22"/>
          <w:u w:val="single"/>
          <w:lang w:val="lt-LT"/>
        </w:rPr>
      </w:pPr>
      <w:r>
        <w:rPr>
          <w:rFonts w:ascii="Times New Roman" w:eastAsia="Calibri" w:hAnsi="Times New Roman" w:cs="Times New Roman"/>
          <w:sz w:val="22"/>
          <w:szCs w:val="22"/>
          <w:u w:val="single"/>
          <w:lang w:val="lt-LT"/>
        </w:rPr>
        <w:t>Vaikai</w:t>
      </w:r>
    </w:p>
    <w:p w14:paraId="5BCFEF23" w14:textId="77777777" w:rsidR="00AA7FBB" w:rsidRDefault="00810B01">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Vaikams ir paaugliams pasireiškę nepageidaujami reiškiniai buvo panašūs į pasireiškusius suaugusiems žmonėms.</w:t>
      </w:r>
    </w:p>
    <w:p w14:paraId="5315F0CC" w14:textId="77777777" w:rsidR="00AA7FBB" w:rsidRDefault="00AA7FBB">
      <w:pPr>
        <w:spacing w:after="0" w:line="240" w:lineRule="auto"/>
        <w:rPr>
          <w:rFonts w:ascii="Times New Roman" w:eastAsia="Calibri" w:hAnsi="Times New Roman" w:cs="Times New Roman"/>
          <w:sz w:val="22"/>
          <w:szCs w:val="22"/>
          <w:lang w:val="lt-LT"/>
        </w:rPr>
      </w:pPr>
    </w:p>
    <w:p w14:paraId="0BC3AF35" w14:textId="77777777" w:rsidR="00AA7FBB" w:rsidRPr="00C4562E" w:rsidRDefault="00810B01">
      <w:pPr>
        <w:spacing w:after="0" w:line="240" w:lineRule="auto"/>
        <w:rPr>
          <w:rFonts w:ascii="Times New Roman" w:eastAsia="Calibri" w:hAnsi="Times New Roman" w:cs="Times New Roman"/>
          <w:bCs/>
          <w:sz w:val="22"/>
          <w:szCs w:val="22"/>
          <w:u w:val="single"/>
          <w:lang w:val="lt-LT"/>
        </w:rPr>
      </w:pPr>
      <w:r w:rsidRPr="00C4562E">
        <w:rPr>
          <w:rFonts w:ascii="Times New Roman" w:eastAsia="Calibri" w:hAnsi="Times New Roman" w:cs="Times New Roman"/>
          <w:bCs/>
          <w:sz w:val="22"/>
          <w:szCs w:val="22"/>
          <w:u w:val="single"/>
          <w:lang w:val="lt-LT"/>
        </w:rPr>
        <w:t>Nepageidaujamos reakcijos gautos iš spontaninių pranešimų ir literatūros atvejų (dažnis nežinomas)</w:t>
      </w:r>
    </w:p>
    <w:p w14:paraId="6D2549B6" w14:textId="77777777" w:rsidR="00AA7FBB" w:rsidRDefault="00AA7FBB">
      <w:pPr>
        <w:spacing w:after="0" w:line="240" w:lineRule="auto"/>
        <w:rPr>
          <w:rFonts w:ascii="Times New Roman" w:eastAsia="Calibri" w:hAnsi="Times New Roman" w:cs="Times New Roman"/>
          <w:sz w:val="22"/>
          <w:szCs w:val="22"/>
          <w:lang w:val="lt-LT"/>
        </w:rPr>
      </w:pPr>
    </w:p>
    <w:p w14:paraId="4A89B391" w14:textId="0006FD8A" w:rsidR="00AA7FBB" w:rsidRDefault="00810B01">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Apie šias nepageidaujamas reakcijas buvo sužinota iš spontaninių pranešimų ir literatūros atvejų, vaistin</w:t>
      </w:r>
      <w:r w:rsidR="00E02A56">
        <w:rPr>
          <w:rFonts w:ascii="Times New Roman" w:eastAsia="Calibri" w:hAnsi="Times New Roman" w:cs="Times New Roman"/>
          <w:sz w:val="22"/>
          <w:szCs w:val="22"/>
          <w:lang w:val="lt-LT"/>
        </w:rPr>
        <w:t>į</w:t>
      </w:r>
      <w:r>
        <w:rPr>
          <w:rFonts w:ascii="Times New Roman" w:eastAsia="Calibri" w:hAnsi="Times New Roman" w:cs="Times New Roman"/>
          <w:sz w:val="22"/>
          <w:szCs w:val="22"/>
          <w:lang w:val="lt-LT"/>
        </w:rPr>
        <w:t xml:space="preserve"> preparat</w:t>
      </w:r>
      <w:r w:rsidR="00E02A56">
        <w:rPr>
          <w:rFonts w:ascii="Times New Roman" w:eastAsia="Calibri" w:hAnsi="Times New Roman" w:cs="Times New Roman"/>
          <w:sz w:val="22"/>
          <w:szCs w:val="22"/>
          <w:lang w:val="lt-LT"/>
        </w:rPr>
        <w:t>ą</w:t>
      </w:r>
      <w:r>
        <w:rPr>
          <w:rFonts w:ascii="Times New Roman" w:eastAsia="Calibri" w:hAnsi="Times New Roman" w:cs="Times New Roman"/>
          <w:sz w:val="22"/>
          <w:szCs w:val="22"/>
          <w:lang w:val="lt-LT"/>
        </w:rPr>
        <w:t xml:space="preserve"> </w:t>
      </w:r>
      <w:proofErr w:type="spellStart"/>
      <w:r>
        <w:rPr>
          <w:rFonts w:ascii="Times New Roman" w:eastAsia="Calibri" w:hAnsi="Times New Roman" w:cs="Times New Roman"/>
          <w:sz w:val="22"/>
          <w:szCs w:val="22"/>
          <w:lang w:val="lt-LT"/>
        </w:rPr>
        <w:t>Zofran</w:t>
      </w:r>
      <w:proofErr w:type="spellEnd"/>
      <w:r>
        <w:rPr>
          <w:rFonts w:ascii="Times New Roman" w:eastAsia="Calibri" w:hAnsi="Times New Roman" w:cs="Times New Roman"/>
          <w:sz w:val="22"/>
          <w:szCs w:val="22"/>
          <w:lang w:val="lt-LT"/>
        </w:rPr>
        <w:t xml:space="preserve"> pate</w:t>
      </w:r>
      <w:r w:rsidR="00E02A56">
        <w:rPr>
          <w:rFonts w:ascii="Times New Roman" w:eastAsia="Calibri" w:hAnsi="Times New Roman" w:cs="Times New Roman"/>
          <w:sz w:val="22"/>
          <w:szCs w:val="22"/>
          <w:lang w:val="lt-LT"/>
        </w:rPr>
        <w:t>i</w:t>
      </w:r>
      <w:r>
        <w:rPr>
          <w:rFonts w:ascii="Times New Roman" w:eastAsia="Calibri" w:hAnsi="Times New Roman" w:cs="Times New Roman"/>
          <w:sz w:val="22"/>
          <w:szCs w:val="22"/>
          <w:lang w:val="lt-LT"/>
        </w:rPr>
        <w:t xml:space="preserve">kus į rinką. Kadangi apie šias nepageidaujamas reakcijas savanoriškai praneša iš nenustatyto dydžio populiacijos, neįmanoma patikimai įvertinti jų dažnio, todėl jis yra nežinomas. Nepageidaujamos reakcijos išvardytos pagal </w:t>
      </w:r>
      <w:proofErr w:type="spellStart"/>
      <w:r>
        <w:rPr>
          <w:rFonts w:ascii="Times New Roman" w:eastAsia="Calibri" w:hAnsi="Times New Roman" w:cs="Times New Roman"/>
          <w:sz w:val="22"/>
          <w:szCs w:val="22"/>
          <w:lang w:val="lt-LT"/>
        </w:rPr>
        <w:t>MedDRA</w:t>
      </w:r>
      <w:proofErr w:type="spellEnd"/>
      <w:r>
        <w:rPr>
          <w:rFonts w:ascii="Times New Roman" w:eastAsia="Calibri" w:hAnsi="Times New Roman" w:cs="Times New Roman"/>
          <w:sz w:val="22"/>
          <w:szCs w:val="22"/>
          <w:lang w:val="lt-LT"/>
        </w:rPr>
        <w:t xml:space="preserve"> klasifikacijos organų sistemų klases.</w:t>
      </w:r>
    </w:p>
    <w:p w14:paraId="1FBAA39C" w14:textId="77777777" w:rsidR="00AA7FBB" w:rsidRDefault="00AA7FBB">
      <w:pPr>
        <w:spacing w:after="0" w:line="240" w:lineRule="auto"/>
        <w:rPr>
          <w:rFonts w:ascii="Times New Roman" w:eastAsia="Calibri" w:hAnsi="Times New Roman" w:cs="Times New Roman"/>
          <w:sz w:val="22"/>
          <w:szCs w:val="22"/>
          <w:lang w:val="lt-LT"/>
        </w:rPr>
      </w:pPr>
    </w:p>
    <w:p w14:paraId="56235AA8" w14:textId="77777777" w:rsidR="00AA7FBB" w:rsidRDefault="00810B01">
      <w:pPr>
        <w:spacing w:after="0" w:line="240" w:lineRule="auto"/>
        <w:rPr>
          <w:rFonts w:ascii="Times New Roman" w:eastAsia="Calibri" w:hAnsi="Times New Roman" w:cs="Times New Roman"/>
          <w:sz w:val="22"/>
          <w:szCs w:val="22"/>
          <w:lang w:val="es-ES"/>
        </w:rPr>
      </w:pPr>
      <w:r>
        <w:rPr>
          <w:rFonts w:ascii="Times New Roman" w:eastAsia="Calibri" w:hAnsi="Times New Roman" w:cs="Times New Roman"/>
          <w:b/>
          <w:sz w:val="22"/>
          <w:szCs w:val="22"/>
          <w:lang w:val="es-ES"/>
        </w:rPr>
        <w:t>2 </w:t>
      </w:r>
      <w:proofErr w:type="spellStart"/>
      <w:r>
        <w:rPr>
          <w:rFonts w:ascii="Times New Roman" w:eastAsia="Calibri" w:hAnsi="Times New Roman" w:cs="Times New Roman"/>
          <w:b/>
          <w:sz w:val="22"/>
          <w:szCs w:val="22"/>
          <w:lang w:val="es-ES"/>
        </w:rPr>
        <w:t>lentelė</w:t>
      </w:r>
      <w:proofErr w:type="spellEnd"/>
      <w:r>
        <w:rPr>
          <w:rFonts w:ascii="Times New Roman" w:eastAsia="Calibri" w:hAnsi="Times New Roman" w:cs="Times New Roman"/>
          <w:b/>
          <w:sz w:val="22"/>
          <w:szCs w:val="22"/>
          <w:lang w:val="es-ES"/>
        </w:rPr>
        <w:t>.</w:t>
      </w:r>
      <w:r>
        <w:rPr>
          <w:rFonts w:ascii="Times New Roman" w:eastAsia="Calibri" w:hAnsi="Times New Roman" w:cs="Times New Roman"/>
          <w:b/>
          <w:sz w:val="22"/>
          <w:szCs w:val="22"/>
          <w:lang w:val="es-ES"/>
        </w:rPr>
        <w:tab/>
      </w:r>
      <w:proofErr w:type="spellStart"/>
      <w:r>
        <w:rPr>
          <w:rFonts w:ascii="Times New Roman" w:eastAsia="Calibri" w:hAnsi="Times New Roman" w:cs="Times New Roman"/>
          <w:b/>
          <w:sz w:val="22"/>
          <w:szCs w:val="22"/>
          <w:lang w:val="es-ES"/>
        </w:rPr>
        <w:t>Nepageidaujamos</w:t>
      </w:r>
      <w:proofErr w:type="spellEnd"/>
      <w:r>
        <w:rPr>
          <w:rFonts w:ascii="Times New Roman" w:eastAsia="Calibri" w:hAnsi="Times New Roman" w:cs="Times New Roman"/>
          <w:b/>
          <w:sz w:val="22"/>
          <w:szCs w:val="22"/>
          <w:lang w:val="es-ES"/>
        </w:rPr>
        <w:t xml:space="preserve"> </w:t>
      </w:r>
      <w:proofErr w:type="spellStart"/>
      <w:r>
        <w:rPr>
          <w:rFonts w:ascii="Times New Roman" w:eastAsia="Calibri" w:hAnsi="Times New Roman" w:cs="Times New Roman"/>
          <w:b/>
          <w:sz w:val="22"/>
          <w:szCs w:val="22"/>
          <w:lang w:val="es-ES"/>
        </w:rPr>
        <w:t>reakcijos</w:t>
      </w:r>
      <w:proofErr w:type="spellEnd"/>
    </w:p>
    <w:p w14:paraId="2559C7B5" w14:textId="77777777" w:rsidR="00AA7FBB" w:rsidRDefault="00AA7FBB">
      <w:pPr>
        <w:spacing w:after="0" w:line="240" w:lineRule="auto"/>
        <w:rPr>
          <w:rFonts w:ascii="Times New Roman" w:eastAsia="Calibri" w:hAnsi="Times New Roman" w:cs="Times New Roman"/>
          <w:sz w:val="22"/>
          <w:szCs w:val="22"/>
          <w:lang w:val="lt-LT"/>
        </w:rPr>
      </w:pPr>
    </w:p>
    <w:tbl>
      <w:tblPr>
        <w:tblW w:w="5000" w:type="pct"/>
        <w:tblLook w:val="04A0" w:firstRow="1" w:lastRow="0" w:firstColumn="1" w:lastColumn="0" w:noHBand="0" w:noVBand="1"/>
      </w:tblPr>
      <w:tblGrid>
        <w:gridCol w:w="9394"/>
      </w:tblGrid>
      <w:tr w:rsidR="00AA7FBB" w14:paraId="7A9A3D50" w14:textId="77777777">
        <w:trPr>
          <w:cantSplit/>
        </w:trPr>
        <w:tc>
          <w:tcPr>
            <w:tcW w:w="9404" w:type="dxa"/>
            <w:tcBorders>
              <w:top w:val="single" w:sz="4" w:space="0" w:color="000000"/>
              <w:left w:val="single" w:sz="4" w:space="0" w:color="000000"/>
              <w:bottom w:val="single" w:sz="4" w:space="0" w:color="000000"/>
              <w:right w:val="single" w:sz="4" w:space="0" w:color="000000"/>
            </w:tcBorders>
            <w:shd w:val="clear" w:color="auto" w:fill="auto"/>
          </w:tcPr>
          <w:p w14:paraId="004F3B15" w14:textId="77777777" w:rsidR="00AA7FBB" w:rsidRDefault="00810B01">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b/>
                <w:sz w:val="22"/>
                <w:szCs w:val="22"/>
                <w:lang w:val="lt-LT"/>
              </w:rPr>
              <w:t>Širdies sutrikimai</w:t>
            </w:r>
          </w:p>
        </w:tc>
      </w:tr>
      <w:tr w:rsidR="00AA7FBB" w14:paraId="4BBC9734" w14:textId="77777777">
        <w:trPr>
          <w:cantSplit/>
        </w:trPr>
        <w:tc>
          <w:tcPr>
            <w:tcW w:w="9404" w:type="dxa"/>
            <w:tcBorders>
              <w:top w:val="single" w:sz="4" w:space="0" w:color="000000"/>
              <w:left w:val="single" w:sz="4" w:space="0" w:color="000000"/>
              <w:bottom w:val="single" w:sz="4" w:space="0" w:color="000000"/>
              <w:right w:val="single" w:sz="4" w:space="0" w:color="000000"/>
            </w:tcBorders>
            <w:shd w:val="clear" w:color="auto" w:fill="auto"/>
          </w:tcPr>
          <w:p w14:paraId="0A2F181C" w14:textId="77777777" w:rsidR="00AA7FBB" w:rsidRDefault="00810B01">
            <w:pPr>
              <w:spacing w:after="0" w:line="240" w:lineRule="auto"/>
              <w:rPr>
                <w:rFonts w:ascii="Times New Roman" w:eastAsia="Calibri" w:hAnsi="Times New Roman" w:cs="Times New Roman"/>
                <w:sz w:val="22"/>
                <w:szCs w:val="22"/>
                <w:u w:val="single"/>
                <w:lang w:val="lt-LT"/>
              </w:rPr>
            </w:pPr>
            <w:r>
              <w:rPr>
                <w:rFonts w:ascii="Times New Roman" w:eastAsia="Calibri" w:hAnsi="Times New Roman" w:cs="Times New Roman"/>
                <w:sz w:val="22"/>
                <w:szCs w:val="22"/>
                <w:lang w:val="lt-LT"/>
              </w:rPr>
              <w:t>Miokardo išemija</w:t>
            </w:r>
          </w:p>
        </w:tc>
      </w:tr>
    </w:tbl>
    <w:p w14:paraId="1D01861A" w14:textId="77777777" w:rsidR="00AA7FBB" w:rsidRDefault="00AA7FBB">
      <w:pPr>
        <w:spacing w:after="0" w:line="240" w:lineRule="auto"/>
        <w:rPr>
          <w:rFonts w:ascii="Times New Roman" w:eastAsia="Calibri" w:hAnsi="Times New Roman" w:cs="Times New Roman"/>
          <w:sz w:val="22"/>
          <w:szCs w:val="22"/>
          <w:lang w:val="lt-LT"/>
        </w:rPr>
      </w:pPr>
    </w:p>
    <w:p w14:paraId="5E824F9C" w14:textId="77777777" w:rsidR="00AA7FBB" w:rsidRDefault="00AA7FBB">
      <w:pPr>
        <w:spacing w:after="0" w:line="240" w:lineRule="auto"/>
        <w:rPr>
          <w:rFonts w:ascii="Times New Roman" w:eastAsia="Calibri" w:hAnsi="Times New Roman" w:cs="Times New Roman"/>
          <w:sz w:val="22"/>
          <w:szCs w:val="22"/>
          <w:lang w:val="lt-LT"/>
        </w:rPr>
      </w:pPr>
    </w:p>
    <w:p w14:paraId="48350E67" w14:textId="77777777" w:rsidR="00AA7FBB" w:rsidRDefault="00810B01">
      <w:pPr>
        <w:spacing w:after="0" w:line="240" w:lineRule="auto"/>
        <w:rPr>
          <w:rFonts w:ascii="Times New Roman" w:eastAsia="Calibri" w:hAnsi="Times New Roman" w:cs="Times New Roman"/>
          <w:sz w:val="22"/>
          <w:szCs w:val="22"/>
          <w:u w:val="single"/>
          <w:lang w:val="lt-LT"/>
        </w:rPr>
      </w:pPr>
      <w:r>
        <w:rPr>
          <w:rFonts w:ascii="Times New Roman" w:eastAsia="Calibri" w:hAnsi="Times New Roman" w:cs="Times New Roman"/>
          <w:sz w:val="22"/>
          <w:szCs w:val="22"/>
          <w:u w:val="single"/>
          <w:lang w:val="lt-LT"/>
        </w:rPr>
        <w:t>Pranešimas apie įtariamas nepageidaujamas reakcijas</w:t>
      </w:r>
    </w:p>
    <w:p w14:paraId="3676737D" w14:textId="77777777" w:rsidR="00AA7FBB" w:rsidRDefault="00810B01">
      <w:pPr>
        <w:spacing w:after="0" w:line="240" w:lineRule="auto"/>
      </w:pPr>
      <w:r>
        <w:rPr>
          <w:rFonts w:ascii="Times New Roman" w:eastAsia="Calibri" w:hAnsi="Times New Roman" w:cs="Times New Roman"/>
          <w:sz w:val="22"/>
          <w:szCs w:val="22"/>
          <w:lang w:val="lt-LT"/>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t>
      </w:r>
      <w:hyperlink r:id="rId10">
        <w:r>
          <w:rPr>
            <w:rFonts w:ascii="Times New Roman" w:eastAsia="SimSun" w:hAnsi="Times New Roman" w:cs="Times New Roman"/>
            <w:color w:val="0000FF"/>
            <w:sz w:val="22"/>
            <w:szCs w:val="22"/>
            <w:u w:val="single"/>
            <w:lang w:val="lt-LT"/>
          </w:rPr>
          <w:t>www.vvkt.lt</w:t>
        </w:r>
      </w:hyperlink>
      <w:r>
        <w:rPr>
          <w:rFonts w:ascii="Times New Roman" w:eastAsia="Calibri" w:hAnsi="Times New Roman" w:cs="Times New Roman"/>
          <w:sz w:val="22"/>
          <w:szCs w:val="22"/>
          <w:lang w:val="lt-LT"/>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11">
        <w:r>
          <w:rPr>
            <w:rFonts w:ascii="Times New Roman" w:eastAsia="SimSun" w:hAnsi="Times New Roman" w:cs="Times New Roman"/>
            <w:color w:val="0000FF"/>
            <w:sz w:val="22"/>
            <w:szCs w:val="22"/>
            <w:u w:val="single"/>
            <w:lang w:val="lt-LT"/>
          </w:rPr>
          <w:t>NepageidaujamaR@vvkt.lt</w:t>
        </w:r>
      </w:hyperlink>
      <w:r>
        <w:rPr>
          <w:rFonts w:ascii="Times New Roman" w:eastAsia="Calibri" w:hAnsi="Times New Roman" w:cs="Times New Roman"/>
          <w:sz w:val="22"/>
          <w:szCs w:val="22"/>
          <w:lang w:val="lt-LT"/>
        </w:rPr>
        <w:t xml:space="preserve">), per interneto svetainę (adresu </w:t>
      </w:r>
      <w:hyperlink r:id="rId12">
        <w:r>
          <w:rPr>
            <w:rFonts w:ascii="Times New Roman" w:eastAsia="Calibri" w:hAnsi="Times New Roman" w:cs="Times New Roman"/>
            <w:color w:val="0000FF"/>
            <w:sz w:val="22"/>
            <w:szCs w:val="22"/>
            <w:u w:val="single"/>
            <w:lang w:val="lt-LT"/>
          </w:rPr>
          <w:t>http://www.vvkt.lt</w:t>
        </w:r>
      </w:hyperlink>
      <w:r>
        <w:rPr>
          <w:rFonts w:ascii="Times New Roman" w:eastAsia="Calibri" w:hAnsi="Times New Roman" w:cs="Times New Roman"/>
          <w:sz w:val="22"/>
          <w:szCs w:val="22"/>
          <w:lang w:val="lt-LT"/>
        </w:rPr>
        <w:t>).</w:t>
      </w:r>
    </w:p>
    <w:p w14:paraId="793955BA" w14:textId="77777777" w:rsidR="00AA7FBB" w:rsidRDefault="00AA7FBB">
      <w:pPr>
        <w:spacing w:after="0" w:line="240" w:lineRule="auto"/>
        <w:rPr>
          <w:rFonts w:ascii="Times New Roman" w:eastAsia="Calibri" w:hAnsi="Times New Roman" w:cs="Times New Roman"/>
          <w:sz w:val="22"/>
          <w:szCs w:val="22"/>
          <w:lang w:val="lt-LT"/>
        </w:rPr>
      </w:pPr>
    </w:p>
    <w:p w14:paraId="279AC02D" w14:textId="77777777" w:rsidR="00AA7FBB" w:rsidRDefault="00810B01">
      <w:pPr>
        <w:keepNext/>
        <w:spacing w:after="0" w:line="240" w:lineRule="auto"/>
        <w:ind w:left="540" w:hanging="540"/>
        <w:rPr>
          <w:rFonts w:ascii="Times New Roman" w:eastAsia="Calibri" w:hAnsi="Times New Roman" w:cs="Times New Roman"/>
          <w:b/>
          <w:sz w:val="22"/>
          <w:szCs w:val="22"/>
          <w:lang w:val="lt-LT"/>
        </w:rPr>
      </w:pPr>
      <w:r>
        <w:rPr>
          <w:rFonts w:ascii="Times New Roman" w:eastAsia="Calibri" w:hAnsi="Times New Roman" w:cs="Times New Roman"/>
          <w:b/>
          <w:sz w:val="22"/>
          <w:szCs w:val="22"/>
          <w:lang w:val="lt-LT"/>
        </w:rPr>
        <w:t>4.9</w:t>
      </w:r>
      <w:r>
        <w:rPr>
          <w:rFonts w:ascii="Times New Roman" w:eastAsia="Calibri" w:hAnsi="Times New Roman" w:cs="Times New Roman"/>
          <w:b/>
          <w:sz w:val="22"/>
          <w:szCs w:val="22"/>
          <w:lang w:val="lt-LT"/>
        </w:rPr>
        <w:tab/>
        <w:t>Perdozavimas</w:t>
      </w:r>
    </w:p>
    <w:p w14:paraId="76CB3EB5" w14:textId="77777777" w:rsidR="00AA7FBB" w:rsidRDefault="00AA7FBB">
      <w:pPr>
        <w:keepNext/>
        <w:spacing w:after="0" w:line="240" w:lineRule="auto"/>
        <w:rPr>
          <w:rFonts w:ascii="Times New Roman" w:eastAsia="Calibri" w:hAnsi="Times New Roman" w:cs="Times New Roman"/>
          <w:sz w:val="22"/>
          <w:szCs w:val="22"/>
          <w:lang w:val="lt-LT"/>
        </w:rPr>
      </w:pPr>
    </w:p>
    <w:p w14:paraId="6E31A714" w14:textId="77777777" w:rsidR="00AA7FBB" w:rsidRDefault="00810B01">
      <w:pPr>
        <w:keepNext/>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 xml:space="preserve">Apie </w:t>
      </w:r>
      <w:proofErr w:type="spellStart"/>
      <w:r>
        <w:rPr>
          <w:rFonts w:ascii="Times New Roman" w:eastAsia="Calibri" w:hAnsi="Times New Roman" w:cs="Times New Roman"/>
          <w:sz w:val="22"/>
          <w:szCs w:val="22"/>
          <w:lang w:val="lt-LT"/>
        </w:rPr>
        <w:t>ondansetrono</w:t>
      </w:r>
      <w:proofErr w:type="spellEnd"/>
      <w:r>
        <w:rPr>
          <w:rFonts w:ascii="Times New Roman" w:eastAsia="Calibri" w:hAnsi="Times New Roman" w:cs="Times New Roman"/>
          <w:sz w:val="22"/>
          <w:szCs w:val="22"/>
          <w:lang w:val="lt-LT"/>
        </w:rPr>
        <w:t xml:space="preserve"> perdozavimą žinoma mažai. Dauguma atvejų simptomai buvo panašūs į jau žinomus simptomus, pasireiškiančius pacientams, kurie gauna rekomenduojamas dozes (žr. 4.8 skyrių). Perdozavus, buvo pranešta apie regėjimo sutrikimus, stiprų vidurių užkietėjimą, </w:t>
      </w:r>
      <w:proofErr w:type="spellStart"/>
      <w:r>
        <w:rPr>
          <w:rFonts w:ascii="Times New Roman" w:eastAsia="Calibri" w:hAnsi="Times New Roman" w:cs="Times New Roman"/>
          <w:sz w:val="22"/>
          <w:szCs w:val="22"/>
          <w:lang w:val="lt-LT"/>
        </w:rPr>
        <w:t>hipotenziją</w:t>
      </w:r>
      <w:proofErr w:type="spellEnd"/>
      <w:r>
        <w:rPr>
          <w:rFonts w:ascii="Times New Roman" w:eastAsia="Calibri" w:hAnsi="Times New Roman" w:cs="Times New Roman"/>
          <w:sz w:val="22"/>
          <w:szCs w:val="22"/>
          <w:lang w:val="lt-LT"/>
        </w:rPr>
        <w:t xml:space="preserve"> ir </w:t>
      </w:r>
      <w:proofErr w:type="spellStart"/>
      <w:r>
        <w:rPr>
          <w:rFonts w:ascii="Times New Roman" w:eastAsia="Calibri" w:hAnsi="Times New Roman" w:cs="Times New Roman"/>
          <w:sz w:val="22"/>
          <w:szCs w:val="22"/>
          <w:lang w:val="lt-LT"/>
        </w:rPr>
        <w:t>vazovaginius</w:t>
      </w:r>
      <w:proofErr w:type="spellEnd"/>
      <w:r>
        <w:rPr>
          <w:rFonts w:ascii="Times New Roman" w:eastAsia="Calibri" w:hAnsi="Times New Roman" w:cs="Times New Roman"/>
          <w:sz w:val="22"/>
          <w:szCs w:val="22"/>
          <w:lang w:val="lt-LT"/>
        </w:rPr>
        <w:t xml:space="preserve"> epizodus su laikina antro laipsnio </w:t>
      </w:r>
      <w:proofErr w:type="spellStart"/>
      <w:r>
        <w:rPr>
          <w:rFonts w:ascii="Times New Roman" w:eastAsia="Calibri" w:hAnsi="Times New Roman" w:cs="Times New Roman"/>
          <w:sz w:val="22"/>
          <w:szCs w:val="22"/>
          <w:lang w:val="lt-LT"/>
        </w:rPr>
        <w:t>atrioventrikuline</w:t>
      </w:r>
      <w:proofErr w:type="spellEnd"/>
      <w:r>
        <w:rPr>
          <w:rFonts w:ascii="Times New Roman" w:eastAsia="Calibri" w:hAnsi="Times New Roman" w:cs="Times New Roman"/>
          <w:sz w:val="22"/>
          <w:szCs w:val="22"/>
          <w:lang w:val="lt-LT"/>
        </w:rPr>
        <w:t xml:space="preserve"> blokada.</w:t>
      </w:r>
    </w:p>
    <w:p w14:paraId="01E397E4" w14:textId="77777777" w:rsidR="00AA7FBB" w:rsidRDefault="00AA7FBB">
      <w:pPr>
        <w:spacing w:after="0" w:line="240" w:lineRule="auto"/>
        <w:rPr>
          <w:rFonts w:ascii="Times New Roman" w:eastAsia="Calibri" w:hAnsi="Times New Roman" w:cs="Times New Roman"/>
          <w:sz w:val="22"/>
          <w:szCs w:val="22"/>
          <w:lang w:val="lt-LT"/>
        </w:rPr>
      </w:pPr>
    </w:p>
    <w:p w14:paraId="1346AF6B" w14:textId="77777777" w:rsidR="00AA7FBB" w:rsidRDefault="00810B01">
      <w:pPr>
        <w:spacing w:after="0" w:line="240" w:lineRule="auto"/>
        <w:rPr>
          <w:rFonts w:ascii="Times New Roman" w:eastAsia="Calibri" w:hAnsi="Times New Roman" w:cs="Times New Roman"/>
          <w:sz w:val="22"/>
          <w:szCs w:val="22"/>
          <w:lang w:val="lt-LT"/>
        </w:rPr>
      </w:pPr>
      <w:proofErr w:type="spellStart"/>
      <w:r>
        <w:rPr>
          <w:rFonts w:ascii="Times New Roman" w:eastAsia="Calibri" w:hAnsi="Times New Roman" w:cs="Times New Roman"/>
          <w:sz w:val="22"/>
          <w:szCs w:val="22"/>
          <w:lang w:val="lt-LT"/>
        </w:rPr>
        <w:t>Ondansetronas</w:t>
      </w:r>
      <w:proofErr w:type="spellEnd"/>
      <w:r>
        <w:rPr>
          <w:rFonts w:ascii="Times New Roman" w:eastAsia="Calibri" w:hAnsi="Times New Roman" w:cs="Times New Roman"/>
          <w:sz w:val="22"/>
          <w:szCs w:val="22"/>
          <w:lang w:val="lt-LT"/>
        </w:rPr>
        <w:t xml:space="preserve"> ilgina QT intervalą nuo dozės priklausomu būdu. Perdozavimo atveju rekomenduojama stebėti EKG.</w:t>
      </w:r>
    </w:p>
    <w:p w14:paraId="19C44815" w14:textId="77777777" w:rsidR="00AA7FBB" w:rsidRDefault="00AA7FBB">
      <w:pPr>
        <w:spacing w:after="0" w:line="240" w:lineRule="auto"/>
        <w:rPr>
          <w:rFonts w:ascii="Times New Roman" w:eastAsia="Calibri" w:hAnsi="Times New Roman" w:cs="Times New Roman"/>
          <w:sz w:val="22"/>
          <w:szCs w:val="22"/>
          <w:lang w:val="lt-LT"/>
        </w:rPr>
      </w:pPr>
    </w:p>
    <w:p w14:paraId="1A0E1E8E" w14:textId="77777777" w:rsidR="00AA7FBB" w:rsidRDefault="00810B01">
      <w:pPr>
        <w:keepNext/>
        <w:spacing w:after="0" w:line="240" w:lineRule="auto"/>
        <w:rPr>
          <w:rFonts w:ascii="Times New Roman" w:eastAsia="Calibri" w:hAnsi="Times New Roman" w:cs="Times New Roman"/>
          <w:sz w:val="22"/>
          <w:szCs w:val="22"/>
          <w:u w:val="single"/>
          <w:lang w:val="lt-LT"/>
        </w:rPr>
      </w:pPr>
      <w:r>
        <w:rPr>
          <w:rFonts w:ascii="Times New Roman" w:eastAsia="Calibri" w:hAnsi="Times New Roman" w:cs="Times New Roman"/>
          <w:sz w:val="22"/>
          <w:szCs w:val="22"/>
          <w:u w:val="single"/>
          <w:lang w:val="lt-LT"/>
        </w:rPr>
        <w:lastRenderedPageBreak/>
        <w:t>Vaikų populiacija</w:t>
      </w:r>
    </w:p>
    <w:p w14:paraId="2AB6E7A8" w14:textId="77777777" w:rsidR="00AA7FBB" w:rsidRDefault="00810B01">
      <w:pPr>
        <w:keepNext/>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 xml:space="preserve">Buvo pranešta apie atvejus, kai atsitiktinai geriamojo </w:t>
      </w:r>
      <w:proofErr w:type="spellStart"/>
      <w:r>
        <w:rPr>
          <w:rFonts w:ascii="Times New Roman" w:eastAsia="Calibri" w:hAnsi="Times New Roman" w:cs="Times New Roman"/>
          <w:sz w:val="22"/>
          <w:szCs w:val="22"/>
          <w:lang w:val="lt-LT"/>
        </w:rPr>
        <w:t>ondansetrono</w:t>
      </w:r>
      <w:proofErr w:type="spellEnd"/>
      <w:r>
        <w:rPr>
          <w:rFonts w:ascii="Times New Roman" w:eastAsia="Calibri" w:hAnsi="Times New Roman" w:cs="Times New Roman"/>
          <w:sz w:val="22"/>
          <w:szCs w:val="22"/>
          <w:lang w:val="lt-LT"/>
        </w:rPr>
        <w:t xml:space="preserve"> perdozavusiems vaikų populiacijos pacientams (kūdikiams ir vaikams nuo 12 mėnesių iki 2 metų viršijus apskaičiuotąją 4 mg/kg dozę per burną) pasireiškė </w:t>
      </w:r>
      <w:proofErr w:type="spellStart"/>
      <w:r>
        <w:rPr>
          <w:rFonts w:ascii="Times New Roman" w:eastAsia="Calibri" w:hAnsi="Times New Roman" w:cs="Times New Roman"/>
          <w:sz w:val="22"/>
          <w:szCs w:val="22"/>
          <w:lang w:val="lt-LT"/>
        </w:rPr>
        <w:t>serotonino</w:t>
      </w:r>
      <w:proofErr w:type="spellEnd"/>
      <w:r>
        <w:rPr>
          <w:rFonts w:ascii="Times New Roman" w:eastAsia="Calibri" w:hAnsi="Times New Roman" w:cs="Times New Roman"/>
          <w:sz w:val="22"/>
          <w:szCs w:val="22"/>
          <w:lang w:val="lt-LT"/>
        </w:rPr>
        <w:t xml:space="preserve"> sindromą atitinkantis sutrikimas.</w:t>
      </w:r>
    </w:p>
    <w:p w14:paraId="45E1E91B" w14:textId="77777777" w:rsidR="00AA7FBB" w:rsidRDefault="00AA7FBB">
      <w:pPr>
        <w:spacing w:after="0" w:line="240" w:lineRule="auto"/>
        <w:rPr>
          <w:rFonts w:ascii="Times New Roman" w:eastAsia="Calibri" w:hAnsi="Times New Roman" w:cs="Times New Roman"/>
          <w:sz w:val="22"/>
          <w:szCs w:val="22"/>
          <w:lang w:val="lt-LT"/>
        </w:rPr>
      </w:pPr>
    </w:p>
    <w:p w14:paraId="06B878D2" w14:textId="77777777" w:rsidR="00AA7FBB" w:rsidRDefault="00810B01">
      <w:pPr>
        <w:spacing w:after="0" w:line="240" w:lineRule="auto"/>
        <w:rPr>
          <w:rFonts w:ascii="Times New Roman" w:eastAsia="Calibri" w:hAnsi="Times New Roman" w:cs="Times New Roman"/>
          <w:bCs/>
          <w:sz w:val="22"/>
          <w:szCs w:val="22"/>
          <w:u w:val="single"/>
          <w:lang w:val="lt-LT"/>
        </w:rPr>
      </w:pPr>
      <w:r>
        <w:rPr>
          <w:rFonts w:ascii="Times New Roman" w:eastAsia="Calibri" w:hAnsi="Times New Roman" w:cs="Times New Roman"/>
          <w:bCs/>
          <w:sz w:val="22"/>
          <w:szCs w:val="22"/>
          <w:u w:val="single"/>
          <w:lang w:val="lt-LT"/>
        </w:rPr>
        <w:t>Gydymas</w:t>
      </w:r>
    </w:p>
    <w:p w14:paraId="6DFFB2C1" w14:textId="27395673" w:rsidR="00AA7FBB" w:rsidRDefault="00810B01">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 xml:space="preserve">Specifinio priešnuodžio nėra. Įtarus, kad vaistinio preparato perdozuota, </w:t>
      </w:r>
      <w:r w:rsidR="007B55C3">
        <w:rPr>
          <w:rFonts w:ascii="Times New Roman" w:eastAsia="Calibri" w:hAnsi="Times New Roman" w:cs="Times New Roman"/>
          <w:sz w:val="22"/>
          <w:szCs w:val="22"/>
          <w:lang w:val="lt-LT"/>
        </w:rPr>
        <w:t>pacientą</w:t>
      </w:r>
      <w:r>
        <w:rPr>
          <w:rFonts w:ascii="Times New Roman" w:eastAsia="Calibri" w:hAnsi="Times New Roman" w:cs="Times New Roman"/>
          <w:sz w:val="22"/>
          <w:szCs w:val="22"/>
          <w:lang w:val="lt-LT"/>
        </w:rPr>
        <w:t xml:space="preserve"> reikia gydyti palaikomosiomis ir simptominėmis priemonėmis. </w:t>
      </w:r>
    </w:p>
    <w:p w14:paraId="0579853C" w14:textId="77777777" w:rsidR="00AA7FBB" w:rsidRDefault="00AA7FBB">
      <w:pPr>
        <w:spacing w:after="0" w:line="240" w:lineRule="auto"/>
        <w:rPr>
          <w:rFonts w:ascii="Times New Roman" w:eastAsia="Calibri" w:hAnsi="Times New Roman" w:cs="Times New Roman"/>
          <w:sz w:val="22"/>
          <w:szCs w:val="22"/>
          <w:lang w:val="lt-LT"/>
        </w:rPr>
      </w:pPr>
    </w:p>
    <w:p w14:paraId="21F910A9" w14:textId="77777777" w:rsidR="00AA7FBB" w:rsidRDefault="00810B01">
      <w:pPr>
        <w:spacing w:after="0" w:line="240" w:lineRule="auto"/>
        <w:rPr>
          <w:rFonts w:ascii="Times New Roman" w:eastAsia="Calibri" w:hAnsi="Times New Roman" w:cs="Times New Roman"/>
          <w:b/>
          <w:sz w:val="22"/>
          <w:szCs w:val="22"/>
          <w:lang w:val="lt-LT"/>
        </w:rPr>
      </w:pPr>
      <w:proofErr w:type="spellStart"/>
      <w:r>
        <w:rPr>
          <w:rFonts w:ascii="Times New Roman" w:eastAsia="Calibri" w:hAnsi="Times New Roman" w:cs="Times New Roman"/>
          <w:sz w:val="22"/>
          <w:szCs w:val="22"/>
          <w:lang w:val="lt-LT"/>
        </w:rPr>
        <w:t>Ipekakuanos</w:t>
      </w:r>
      <w:proofErr w:type="spellEnd"/>
      <w:r>
        <w:rPr>
          <w:rFonts w:ascii="Times New Roman" w:eastAsia="Calibri" w:hAnsi="Times New Roman" w:cs="Times New Roman"/>
          <w:sz w:val="22"/>
          <w:szCs w:val="22"/>
          <w:lang w:val="lt-LT"/>
        </w:rPr>
        <w:t xml:space="preserve"> vaistinių preparatų vartoti nerekomenduojama, kadangi jų poveikis dėl </w:t>
      </w:r>
      <w:proofErr w:type="spellStart"/>
      <w:r>
        <w:rPr>
          <w:rFonts w:ascii="Times New Roman" w:eastAsia="Calibri" w:hAnsi="Times New Roman" w:cs="Times New Roman"/>
          <w:sz w:val="22"/>
          <w:szCs w:val="22"/>
          <w:lang w:val="lt-LT"/>
        </w:rPr>
        <w:t>ondansetrono</w:t>
      </w:r>
      <w:proofErr w:type="spellEnd"/>
      <w:r>
        <w:rPr>
          <w:rFonts w:ascii="Times New Roman" w:eastAsia="Calibri" w:hAnsi="Times New Roman" w:cs="Times New Roman"/>
          <w:sz w:val="22"/>
          <w:szCs w:val="22"/>
          <w:lang w:val="lt-LT"/>
        </w:rPr>
        <w:t xml:space="preserve"> sukeliamo vėmimo slopinimo neturėtų pasireikšti.</w:t>
      </w:r>
    </w:p>
    <w:p w14:paraId="6B00F045" w14:textId="77777777" w:rsidR="00AA7FBB" w:rsidRDefault="00AA7FBB">
      <w:pPr>
        <w:spacing w:after="0" w:line="240" w:lineRule="auto"/>
        <w:rPr>
          <w:rFonts w:ascii="Times New Roman" w:eastAsia="Calibri" w:hAnsi="Times New Roman" w:cs="Times New Roman"/>
          <w:b/>
          <w:sz w:val="22"/>
          <w:szCs w:val="22"/>
          <w:lang w:val="lt-LT"/>
        </w:rPr>
      </w:pPr>
    </w:p>
    <w:p w14:paraId="1E0E6ED8" w14:textId="77777777" w:rsidR="00AA7FBB" w:rsidRDefault="00810B01">
      <w:pPr>
        <w:keepNext/>
        <w:spacing w:after="0" w:line="240" w:lineRule="auto"/>
        <w:ind w:left="540" w:hanging="540"/>
        <w:rPr>
          <w:rFonts w:ascii="Times New Roman" w:eastAsia="Calibri" w:hAnsi="Times New Roman" w:cs="Times New Roman"/>
          <w:b/>
          <w:sz w:val="22"/>
          <w:szCs w:val="22"/>
          <w:lang w:val="lt-LT"/>
        </w:rPr>
      </w:pPr>
      <w:r>
        <w:rPr>
          <w:rFonts w:ascii="Times New Roman" w:eastAsia="Calibri" w:hAnsi="Times New Roman" w:cs="Times New Roman"/>
          <w:b/>
          <w:sz w:val="22"/>
          <w:szCs w:val="22"/>
          <w:lang w:val="lt-LT"/>
        </w:rPr>
        <w:t>5.</w:t>
      </w:r>
      <w:r>
        <w:rPr>
          <w:rFonts w:ascii="Times New Roman" w:eastAsia="Calibri" w:hAnsi="Times New Roman" w:cs="Times New Roman"/>
          <w:b/>
          <w:sz w:val="22"/>
          <w:szCs w:val="22"/>
          <w:lang w:val="lt-LT"/>
        </w:rPr>
        <w:tab/>
        <w:t>FARMAKOLOGINĖS SAVYBĖS</w:t>
      </w:r>
    </w:p>
    <w:p w14:paraId="2ABF1DFA" w14:textId="77777777" w:rsidR="00AA7FBB" w:rsidRDefault="00AA7FBB">
      <w:pPr>
        <w:keepNext/>
        <w:spacing w:after="0" w:line="240" w:lineRule="auto"/>
        <w:rPr>
          <w:rFonts w:ascii="Times New Roman" w:eastAsia="Calibri" w:hAnsi="Times New Roman" w:cs="Times New Roman"/>
          <w:b/>
          <w:sz w:val="22"/>
          <w:szCs w:val="22"/>
          <w:lang w:val="lt-LT"/>
        </w:rPr>
      </w:pPr>
    </w:p>
    <w:p w14:paraId="00EDBA91" w14:textId="77777777" w:rsidR="00AA7FBB" w:rsidRDefault="00810B01">
      <w:pPr>
        <w:keepNext/>
        <w:numPr>
          <w:ilvl w:val="1"/>
          <w:numId w:val="2"/>
        </w:numPr>
        <w:tabs>
          <w:tab w:val="clear" w:pos="720"/>
          <w:tab w:val="left" w:pos="540"/>
        </w:tabs>
        <w:spacing w:after="0" w:line="240" w:lineRule="auto"/>
        <w:ind w:left="540" w:hanging="540"/>
        <w:rPr>
          <w:rFonts w:ascii="Times New Roman" w:eastAsia="Calibri" w:hAnsi="Times New Roman" w:cs="Times New Roman"/>
          <w:b/>
          <w:sz w:val="22"/>
          <w:szCs w:val="22"/>
          <w:lang w:val="lt-LT"/>
        </w:rPr>
      </w:pPr>
      <w:proofErr w:type="spellStart"/>
      <w:r>
        <w:rPr>
          <w:rFonts w:ascii="Times New Roman" w:eastAsia="Calibri" w:hAnsi="Times New Roman" w:cs="Times New Roman"/>
          <w:b/>
          <w:sz w:val="22"/>
          <w:szCs w:val="22"/>
          <w:lang w:val="lt-LT"/>
        </w:rPr>
        <w:t>Farmakodinaminės</w:t>
      </w:r>
      <w:proofErr w:type="spellEnd"/>
      <w:r>
        <w:rPr>
          <w:rFonts w:ascii="Times New Roman" w:eastAsia="Calibri" w:hAnsi="Times New Roman" w:cs="Times New Roman"/>
          <w:b/>
          <w:sz w:val="22"/>
          <w:szCs w:val="22"/>
          <w:lang w:val="lt-LT"/>
        </w:rPr>
        <w:t xml:space="preserve"> savybės</w:t>
      </w:r>
    </w:p>
    <w:p w14:paraId="3B1B0FBD" w14:textId="77777777" w:rsidR="00AA7FBB" w:rsidRDefault="00AA7FBB">
      <w:pPr>
        <w:keepNext/>
        <w:spacing w:after="0" w:line="240" w:lineRule="auto"/>
        <w:rPr>
          <w:rFonts w:ascii="Times New Roman" w:eastAsia="Calibri" w:hAnsi="Times New Roman" w:cs="Times New Roman"/>
          <w:b/>
          <w:sz w:val="22"/>
          <w:szCs w:val="22"/>
          <w:lang w:val="lt-LT"/>
        </w:rPr>
      </w:pPr>
    </w:p>
    <w:p w14:paraId="18378EF2" w14:textId="77777777" w:rsidR="00AA7FBB" w:rsidRDefault="00810B01">
      <w:pPr>
        <w:keepNext/>
        <w:spacing w:after="0" w:line="240" w:lineRule="auto"/>
        <w:rPr>
          <w:rFonts w:ascii="Times New Roman" w:eastAsia="Calibri" w:hAnsi="Times New Roman" w:cs="Times New Roman"/>
          <w:b/>
          <w:sz w:val="22"/>
          <w:szCs w:val="22"/>
          <w:lang w:val="lt-LT"/>
        </w:rPr>
      </w:pPr>
      <w:proofErr w:type="spellStart"/>
      <w:r>
        <w:rPr>
          <w:rFonts w:ascii="Times New Roman" w:eastAsia="Calibri" w:hAnsi="Times New Roman" w:cs="Times New Roman"/>
          <w:sz w:val="22"/>
          <w:szCs w:val="22"/>
          <w:lang w:val="lt-LT"/>
        </w:rPr>
        <w:t>Farmakoterapinė</w:t>
      </w:r>
      <w:proofErr w:type="spellEnd"/>
      <w:r>
        <w:rPr>
          <w:rFonts w:ascii="Times New Roman" w:eastAsia="Calibri" w:hAnsi="Times New Roman" w:cs="Times New Roman"/>
          <w:sz w:val="22"/>
          <w:szCs w:val="22"/>
          <w:lang w:val="lt-LT"/>
        </w:rPr>
        <w:t xml:space="preserve"> grupė – pykinimą ir vėmimą slopinantys vaistiniai preparatai, </w:t>
      </w:r>
      <w:proofErr w:type="spellStart"/>
      <w:r>
        <w:rPr>
          <w:rFonts w:ascii="Times New Roman" w:eastAsia="Calibri" w:hAnsi="Times New Roman" w:cs="Times New Roman"/>
          <w:sz w:val="22"/>
          <w:szCs w:val="22"/>
          <w:lang w:val="lt-LT"/>
        </w:rPr>
        <w:t>serotonino</w:t>
      </w:r>
      <w:proofErr w:type="spellEnd"/>
      <w:r>
        <w:rPr>
          <w:rFonts w:ascii="Times New Roman" w:eastAsia="Calibri" w:hAnsi="Times New Roman" w:cs="Times New Roman"/>
          <w:sz w:val="22"/>
          <w:szCs w:val="22"/>
          <w:vertAlign w:val="subscript"/>
          <w:lang w:val="lt-LT"/>
        </w:rPr>
        <w:t xml:space="preserve"> </w:t>
      </w:r>
      <w:r>
        <w:rPr>
          <w:rFonts w:ascii="Times New Roman" w:eastAsia="Calibri" w:hAnsi="Times New Roman" w:cs="Times New Roman"/>
          <w:sz w:val="22"/>
          <w:szCs w:val="22"/>
          <w:lang w:val="lt-LT"/>
        </w:rPr>
        <w:t>(5HT</w:t>
      </w:r>
      <w:r>
        <w:rPr>
          <w:rFonts w:ascii="Times New Roman" w:eastAsia="Calibri" w:hAnsi="Times New Roman" w:cs="Times New Roman"/>
          <w:sz w:val="22"/>
          <w:szCs w:val="22"/>
          <w:vertAlign w:val="subscript"/>
          <w:lang w:val="lt-LT"/>
        </w:rPr>
        <w:t>3</w:t>
      </w:r>
      <w:r>
        <w:rPr>
          <w:rFonts w:ascii="Times New Roman" w:eastAsia="Calibri" w:hAnsi="Times New Roman" w:cs="Times New Roman"/>
          <w:sz w:val="22"/>
          <w:szCs w:val="22"/>
          <w:lang w:val="lt-LT"/>
        </w:rPr>
        <w:t>)</w:t>
      </w:r>
      <w:r>
        <w:rPr>
          <w:rFonts w:ascii="Times New Roman" w:eastAsia="Calibri" w:hAnsi="Times New Roman" w:cs="Times New Roman"/>
          <w:sz w:val="22"/>
          <w:szCs w:val="22"/>
          <w:vertAlign w:val="subscript"/>
          <w:lang w:val="lt-LT"/>
        </w:rPr>
        <w:t xml:space="preserve"> </w:t>
      </w:r>
      <w:r>
        <w:rPr>
          <w:rFonts w:ascii="Times New Roman" w:eastAsia="Calibri" w:hAnsi="Times New Roman" w:cs="Times New Roman"/>
          <w:sz w:val="22"/>
          <w:szCs w:val="22"/>
          <w:lang w:val="lt-LT"/>
        </w:rPr>
        <w:t>antagonistai, ATC kodas – A04AA01.</w:t>
      </w:r>
    </w:p>
    <w:p w14:paraId="26738B38" w14:textId="77777777" w:rsidR="00AA7FBB" w:rsidRDefault="00AA7FBB">
      <w:pPr>
        <w:spacing w:after="0" w:line="240" w:lineRule="auto"/>
        <w:rPr>
          <w:rFonts w:ascii="Times New Roman" w:eastAsia="Calibri" w:hAnsi="Times New Roman" w:cs="Times New Roman"/>
          <w:sz w:val="22"/>
          <w:szCs w:val="22"/>
          <w:lang w:val="lt-LT"/>
        </w:rPr>
      </w:pPr>
    </w:p>
    <w:p w14:paraId="39B0AAC0" w14:textId="77777777" w:rsidR="00AA7FBB" w:rsidRDefault="00810B01">
      <w:pPr>
        <w:spacing w:after="0" w:line="240" w:lineRule="auto"/>
        <w:rPr>
          <w:rFonts w:ascii="Times New Roman" w:eastAsia="Calibri" w:hAnsi="Times New Roman" w:cs="Times New Roman"/>
          <w:sz w:val="22"/>
          <w:szCs w:val="22"/>
          <w:lang w:val="lt-LT"/>
        </w:rPr>
      </w:pPr>
      <w:proofErr w:type="spellStart"/>
      <w:r>
        <w:rPr>
          <w:rFonts w:ascii="Times New Roman" w:eastAsia="Calibri" w:hAnsi="Times New Roman" w:cs="Times New Roman"/>
          <w:sz w:val="22"/>
          <w:szCs w:val="22"/>
          <w:lang w:val="lt-LT"/>
        </w:rPr>
        <w:t>Ondansetronas</w:t>
      </w:r>
      <w:proofErr w:type="spellEnd"/>
      <w:r>
        <w:rPr>
          <w:rFonts w:ascii="Times New Roman" w:eastAsia="Calibri" w:hAnsi="Times New Roman" w:cs="Times New Roman"/>
          <w:sz w:val="22"/>
          <w:szCs w:val="22"/>
          <w:lang w:val="lt-LT"/>
        </w:rPr>
        <w:t xml:space="preserve"> yra stipraus ir labai selektyvaus poveikio 5 HT</w:t>
      </w:r>
      <w:r>
        <w:rPr>
          <w:rFonts w:ascii="Times New Roman" w:eastAsia="Calibri" w:hAnsi="Times New Roman" w:cs="Times New Roman"/>
          <w:sz w:val="22"/>
          <w:szCs w:val="22"/>
          <w:vertAlign w:val="subscript"/>
          <w:lang w:val="lt-LT"/>
        </w:rPr>
        <w:t xml:space="preserve">3 </w:t>
      </w:r>
      <w:r>
        <w:rPr>
          <w:rFonts w:ascii="Times New Roman" w:eastAsia="Calibri" w:hAnsi="Times New Roman" w:cs="Times New Roman"/>
          <w:sz w:val="22"/>
          <w:szCs w:val="22"/>
          <w:lang w:val="lt-LT"/>
        </w:rPr>
        <w:t xml:space="preserve">receptorių antagonistas. Kokiu būdu jis slopina pykinimą ir vėmimą, tiksliai nenustatyta. </w:t>
      </w:r>
    </w:p>
    <w:p w14:paraId="4993658F" w14:textId="77777777" w:rsidR="00AA7FBB" w:rsidRDefault="00AA7FBB">
      <w:pPr>
        <w:spacing w:after="0" w:line="240" w:lineRule="auto"/>
        <w:rPr>
          <w:rFonts w:ascii="Times New Roman" w:eastAsia="Calibri" w:hAnsi="Times New Roman" w:cs="Times New Roman"/>
          <w:sz w:val="22"/>
          <w:szCs w:val="22"/>
          <w:lang w:val="lt-LT"/>
        </w:rPr>
      </w:pPr>
    </w:p>
    <w:p w14:paraId="36AC08AD" w14:textId="77777777" w:rsidR="00AA7FBB" w:rsidRDefault="00810B01">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Chemoterapijos ir radioterapijos metu plonojoje žarnoje gali daugiau išsiskirti 5 HT, kuris stimuliuodamas 5 HT</w:t>
      </w:r>
      <w:r>
        <w:rPr>
          <w:rFonts w:ascii="Times New Roman" w:eastAsia="Calibri" w:hAnsi="Times New Roman" w:cs="Times New Roman"/>
          <w:sz w:val="22"/>
          <w:szCs w:val="22"/>
          <w:vertAlign w:val="subscript"/>
          <w:lang w:val="lt-LT"/>
        </w:rPr>
        <w:t xml:space="preserve">3 </w:t>
      </w:r>
      <w:r>
        <w:rPr>
          <w:rFonts w:ascii="Times New Roman" w:eastAsia="Calibri" w:hAnsi="Times New Roman" w:cs="Times New Roman"/>
          <w:sz w:val="22"/>
          <w:szCs w:val="22"/>
          <w:lang w:val="lt-LT"/>
        </w:rPr>
        <w:t xml:space="preserve">receptorius, aktyvina nervo klajoklio </w:t>
      </w:r>
      <w:proofErr w:type="spellStart"/>
      <w:r>
        <w:rPr>
          <w:rFonts w:ascii="Times New Roman" w:eastAsia="Calibri" w:hAnsi="Times New Roman" w:cs="Times New Roman"/>
          <w:sz w:val="22"/>
          <w:szCs w:val="22"/>
          <w:lang w:val="lt-LT"/>
        </w:rPr>
        <w:t>aferentinius</w:t>
      </w:r>
      <w:proofErr w:type="spellEnd"/>
      <w:r>
        <w:rPr>
          <w:rFonts w:ascii="Times New Roman" w:eastAsia="Calibri" w:hAnsi="Times New Roman" w:cs="Times New Roman"/>
          <w:sz w:val="22"/>
          <w:szCs w:val="22"/>
          <w:lang w:val="lt-LT"/>
        </w:rPr>
        <w:t xml:space="preserve"> impulsus, todėl gali sukelti vėmimą. </w:t>
      </w:r>
      <w:proofErr w:type="spellStart"/>
      <w:r>
        <w:rPr>
          <w:rFonts w:ascii="Times New Roman" w:eastAsia="Calibri" w:hAnsi="Times New Roman" w:cs="Times New Roman"/>
          <w:sz w:val="22"/>
          <w:szCs w:val="22"/>
          <w:lang w:val="lt-LT"/>
        </w:rPr>
        <w:t>Ondansetronas</w:t>
      </w:r>
      <w:proofErr w:type="spellEnd"/>
      <w:r>
        <w:rPr>
          <w:rFonts w:ascii="Times New Roman" w:eastAsia="Calibri" w:hAnsi="Times New Roman" w:cs="Times New Roman"/>
          <w:sz w:val="22"/>
          <w:szCs w:val="22"/>
          <w:lang w:val="lt-LT"/>
        </w:rPr>
        <w:t xml:space="preserve"> tokio reflekso kilimą blokuoja. </w:t>
      </w:r>
    </w:p>
    <w:p w14:paraId="00D593A4" w14:textId="77777777" w:rsidR="00AA7FBB" w:rsidRDefault="00AA7FBB">
      <w:pPr>
        <w:spacing w:after="0" w:line="240" w:lineRule="auto"/>
        <w:rPr>
          <w:rFonts w:ascii="Times New Roman" w:eastAsia="Calibri" w:hAnsi="Times New Roman" w:cs="Times New Roman"/>
          <w:sz w:val="22"/>
          <w:szCs w:val="22"/>
          <w:lang w:val="lt-LT"/>
        </w:rPr>
      </w:pPr>
    </w:p>
    <w:p w14:paraId="1C8DB64C" w14:textId="77777777" w:rsidR="00AA7FBB" w:rsidRDefault="00810B01">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 xml:space="preserve">Dėl nervo klajoklio </w:t>
      </w:r>
      <w:proofErr w:type="spellStart"/>
      <w:r>
        <w:rPr>
          <w:rFonts w:ascii="Times New Roman" w:eastAsia="Calibri" w:hAnsi="Times New Roman" w:cs="Times New Roman"/>
          <w:sz w:val="22"/>
          <w:szCs w:val="22"/>
          <w:lang w:val="lt-LT"/>
        </w:rPr>
        <w:t>aferentinių</w:t>
      </w:r>
      <w:proofErr w:type="spellEnd"/>
      <w:r>
        <w:rPr>
          <w:rFonts w:ascii="Times New Roman" w:eastAsia="Calibri" w:hAnsi="Times New Roman" w:cs="Times New Roman"/>
          <w:sz w:val="22"/>
          <w:szCs w:val="22"/>
          <w:lang w:val="lt-LT"/>
        </w:rPr>
        <w:t xml:space="preserve"> impulsų aktyvinimo daugiau 5 HT gali išsiskirti ir ketvirtojo smegenų skilvelio dugne esančioje struktūroje, vadinamoje </w:t>
      </w:r>
      <w:proofErr w:type="spellStart"/>
      <w:r>
        <w:rPr>
          <w:rFonts w:ascii="Times New Roman" w:eastAsia="Calibri" w:hAnsi="Times New Roman" w:cs="Times New Roman"/>
          <w:i/>
          <w:sz w:val="22"/>
          <w:szCs w:val="22"/>
          <w:lang w:val="lt-LT"/>
        </w:rPr>
        <w:t>Area</w:t>
      </w:r>
      <w:proofErr w:type="spellEnd"/>
      <w:r>
        <w:rPr>
          <w:rFonts w:ascii="Times New Roman" w:eastAsia="Calibri" w:hAnsi="Times New Roman" w:cs="Times New Roman"/>
          <w:i/>
          <w:sz w:val="22"/>
          <w:szCs w:val="22"/>
          <w:lang w:val="lt-LT"/>
        </w:rPr>
        <w:t xml:space="preserve"> </w:t>
      </w:r>
      <w:proofErr w:type="spellStart"/>
      <w:r>
        <w:rPr>
          <w:rFonts w:ascii="Times New Roman" w:eastAsia="Calibri" w:hAnsi="Times New Roman" w:cs="Times New Roman"/>
          <w:i/>
          <w:sz w:val="22"/>
          <w:szCs w:val="22"/>
          <w:lang w:val="lt-LT"/>
        </w:rPr>
        <w:t>postrema</w:t>
      </w:r>
      <w:proofErr w:type="spellEnd"/>
      <w:r>
        <w:rPr>
          <w:rFonts w:ascii="Times New Roman" w:eastAsia="Calibri" w:hAnsi="Times New Roman" w:cs="Times New Roman"/>
          <w:sz w:val="22"/>
          <w:szCs w:val="22"/>
          <w:lang w:val="lt-LT"/>
        </w:rPr>
        <w:t xml:space="preserve">, todėl vėmimas galimas ir dėl 5 HT poveikio galvos smegenims. Taigi chemoterapijos arba radioterapijos sukeltą pykinimą ir vėmimą </w:t>
      </w:r>
      <w:proofErr w:type="spellStart"/>
      <w:r>
        <w:rPr>
          <w:rFonts w:ascii="Times New Roman" w:eastAsia="Calibri" w:hAnsi="Times New Roman" w:cs="Times New Roman"/>
          <w:sz w:val="22"/>
          <w:szCs w:val="22"/>
          <w:lang w:val="lt-LT"/>
        </w:rPr>
        <w:t>ondansetronas</w:t>
      </w:r>
      <w:proofErr w:type="spellEnd"/>
      <w:r>
        <w:rPr>
          <w:rFonts w:ascii="Times New Roman" w:eastAsia="Calibri" w:hAnsi="Times New Roman" w:cs="Times New Roman"/>
          <w:sz w:val="22"/>
          <w:szCs w:val="22"/>
          <w:lang w:val="lt-LT"/>
        </w:rPr>
        <w:t xml:space="preserve"> tikriausiai slopina blokuodamas ir galvos smegenyse, ir periferijoje esančius 5 HT</w:t>
      </w:r>
      <w:r>
        <w:rPr>
          <w:rFonts w:ascii="Times New Roman" w:eastAsia="Calibri" w:hAnsi="Times New Roman" w:cs="Times New Roman"/>
          <w:sz w:val="22"/>
          <w:szCs w:val="22"/>
          <w:vertAlign w:val="subscript"/>
          <w:lang w:val="lt-LT"/>
        </w:rPr>
        <w:t xml:space="preserve">3 </w:t>
      </w:r>
      <w:r>
        <w:rPr>
          <w:rFonts w:ascii="Times New Roman" w:eastAsia="Calibri" w:hAnsi="Times New Roman" w:cs="Times New Roman"/>
          <w:sz w:val="22"/>
          <w:szCs w:val="22"/>
          <w:lang w:val="lt-LT"/>
        </w:rPr>
        <w:t xml:space="preserve">receptorius. </w:t>
      </w:r>
    </w:p>
    <w:p w14:paraId="0397528A" w14:textId="77777777" w:rsidR="00AA7FBB" w:rsidRDefault="00AA7FBB">
      <w:pPr>
        <w:spacing w:after="0" w:line="240" w:lineRule="auto"/>
        <w:rPr>
          <w:rFonts w:ascii="Times New Roman" w:eastAsia="Calibri" w:hAnsi="Times New Roman" w:cs="Times New Roman"/>
          <w:sz w:val="22"/>
          <w:szCs w:val="22"/>
          <w:lang w:val="lt-LT"/>
        </w:rPr>
      </w:pPr>
    </w:p>
    <w:p w14:paraId="5F461757" w14:textId="77777777" w:rsidR="00AA7FBB" w:rsidRDefault="00810B01">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 xml:space="preserve">Kokiu būdu </w:t>
      </w:r>
      <w:proofErr w:type="spellStart"/>
      <w:r>
        <w:rPr>
          <w:rFonts w:ascii="Times New Roman" w:eastAsia="Calibri" w:hAnsi="Times New Roman" w:cs="Times New Roman"/>
          <w:sz w:val="22"/>
          <w:szCs w:val="22"/>
          <w:lang w:val="lt-LT"/>
        </w:rPr>
        <w:t>ondansetronas</w:t>
      </w:r>
      <w:proofErr w:type="spellEnd"/>
      <w:r>
        <w:rPr>
          <w:rFonts w:ascii="Times New Roman" w:eastAsia="Calibri" w:hAnsi="Times New Roman" w:cs="Times New Roman"/>
          <w:sz w:val="22"/>
          <w:szCs w:val="22"/>
          <w:lang w:val="lt-LT"/>
        </w:rPr>
        <w:t xml:space="preserve"> slopina pooperacinį pykinimą ir vėmimą, nežinoma, tačiau manoma, jog tokiu pat, kaip ir sukeltą </w:t>
      </w:r>
      <w:proofErr w:type="spellStart"/>
      <w:r>
        <w:rPr>
          <w:rFonts w:ascii="Times New Roman" w:eastAsia="Calibri" w:hAnsi="Times New Roman" w:cs="Times New Roman"/>
          <w:sz w:val="22"/>
          <w:szCs w:val="22"/>
          <w:lang w:val="lt-LT"/>
        </w:rPr>
        <w:t>citostatikų</w:t>
      </w:r>
      <w:proofErr w:type="spellEnd"/>
      <w:r>
        <w:rPr>
          <w:rFonts w:ascii="Times New Roman" w:eastAsia="Calibri" w:hAnsi="Times New Roman" w:cs="Times New Roman"/>
          <w:sz w:val="22"/>
          <w:szCs w:val="22"/>
          <w:lang w:val="lt-LT"/>
        </w:rPr>
        <w:t xml:space="preserve">.  </w:t>
      </w:r>
    </w:p>
    <w:p w14:paraId="1EFA4454" w14:textId="77777777" w:rsidR="00AA7FBB" w:rsidRDefault="00AA7FBB">
      <w:pPr>
        <w:spacing w:after="0" w:line="240" w:lineRule="auto"/>
        <w:rPr>
          <w:rFonts w:ascii="Times New Roman" w:eastAsia="Calibri" w:hAnsi="Times New Roman" w:cs="Times New Roman"/>
          <w:sz w:val="22"/>
          <w:szCs w:val="22"/>
          <w:lang w:val="lt-LT"/>
        </w:rPr>
      </w:pPr>
    </w:p>
    <w:p w14:paraId="021C12E7" w14:textId="5DB63FE9" w:rsidR="00AA7FBB" w:rsidRDefault="00810B01">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 xml:space="preserve">Prolaktino koncentracijos kraujo plazmoje </w:t>
      </w:r>
      <w:r w:rsidR="00C43C6B">
        <w:rPr>
          <w:rFonts w:ascii="Times New Roman" w:eastAsia="Calibri" w:hAnsi="Times New Roman" w:cs="Times New Roman"/>
          <w:sz w:val="22"/>
          <w:szCs w:val="22"/>
          <w:lang w:val="lt-LT"/>
        </w:rPr>
        <w:t xml:space="preserve">vaistinis preparatas </w:t>
      </w:r>
      <w:r>
        <w:rPr>
          <w:rFonts w:ascii="Times New Roman" w:eastAsia="Calibri" w:hAnsi="Times New Roman" w:cs="Times New Roman"/>
          <w:sz w:val="22"/>
          <w:szCs w:val="22"/>
          <w:lang w:val="lt-LT"/>
        </w:rPr>
        <w:t xml:space="preserve">nekeičia. </w:t>
      </w:r>
    </w:p>
    <w:p w14:paraId="0A0DC6DE" w14:textId="77777777" w:rsidR="00AA7FBB" w:rsidRDefault="00AA7FBB">
      <w:pPr>
        <w:spacing w:after="0" w:line="240" w:lineRule="auto"/>
        <w:rPr>
          <w:rFonts w:ascii="Times New Roman" w:eastAsia="Calibri" w:hAnsi="Times New Roman" w:cs="Times New Roman"/>
          <w:sz w:val="22"/>
          <w:szCs w:val="22"/>
          <w:lang w:val="lt-LT"/>
        </w:rPr>
      </w:pPr>
    </w:p>
    <w:p w14:paraId="4D92E6CD" w14:textId="77777777" w:rsidR="00AA7FBB" w:rsidRDefault="00810B01">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i/>
          <w:iCs/>
          <w:sz w:val="22"/>
          <w:szCs w:val="22"/>
          <w:lang w:val="lt-LT"/>
        </w:rPr>
        <w:t>QT intervalo pailgėjimas</w:t>
      </w:r>
    </w:p>
    <w:p w14:paraId="17AD2121" w14:textId="77777777" w:rsidR="00AA7FBB" w:rsidRDefault="00810B01">
      <w:pPr>
        <w:spacing w:after="0" w:line="240" w:lineRule="auto"/>
        <w:rPr>
          <w:rFonts w:ascii="Times New Roman" w:eastAsia="Calibri" w:hAnsi="Times New Roman" w:cs="Times New Roman"/>
          <w:sz w:val="22"/>
          <w:szCs w:val="22"/>
          <w:lang w:val="lt-LT"/>
        </w:rPr>
      </w:pPr>
      <w:proofErr w:type="spellStart"/>
      <w:r>
        <w:rPr>
          <w:rFonts w:ascii="Times New Roman" w:eastAsia="Calibri" w:hAnsi="Times New Roman" w:cs="Times New Roman"/>
          <w:sz w:val="22"/>
          <w:szCs w:val="22"/>
          <w:lang w:val="lt-LT"/>
        </w:rPr>
        <w:t>Ondansetrono</w:t>
      </w:r>
      <w:proofErr w:type="spellEnd"/>
      <w:r>
        <w:rPr>
          <w:rFonts w:ascii="Times New Roman" w:eastAsia="Calibri" w:hAnsi="Times New Roman" w:cs="Times New Roman"/>
          <w:sz w:val="22"/>
          <w:szCs w:val="22"/>
          <w:lang w:val="lt-LT"/>
        </w:rPr>
        <w:t xml:space="preserve"> poveikis </w:t>
      </w:r>
      <w:proofErr w:type="spellStart"/>
      <w:r>
        <w:rPr>
          <w:rFonts w:ascii="Times New Roman" w:eastAsia="Calibri" w:hAnsi="Times New Roman" w:cs="Times New Roman"/>
          <w:sz w:val="22"/>
          <w:szCs w:val="22"/>
          <w:lang w:val="lt-LT"/>
        </w:rPr>
        <w:t>QTc</w:t>
      </w:r>
      <w:proofErr w:type="spellEnd"/>
      <w:r>
        <w:rPr>
          <w:rFonts w:ascii="Times New Roman" w:eastAsia="Calibri" w:hAnsi="Times New Roman" w:cs="Times New Roman"/>
          <w:sz w:val="22"/>
          <w:szCs w:val="22"/>
          <w:lang w:val="lt-LT"/>
        </w:rPr>
        <w:t xml:space="preserve"> intervalui buvo įvertintas dvigubai aklo, atsitiktinių imčių, </w:t>
      </w:r>
      <w:proofErr w:type="spellStart"/>
      <w:r>
        <w:rPr>
          <w:rFonts w:ascii="Times New Roman" w:eastAsia="Calibri" w:hAnsi="Times New Roman" w:cs="Times New Roman"/>
          <w:sz w:val="22"/>
          <w:szCs w:val="22"/>
          <w:lang w:val="lt-LT"/>
        </w:rPr>
        <w:t>placebu</w:t>
      </w:r>
      <w:proofErr w:type="spellEnd"/>
      <w:r>
        <w:rPr>
          <w:rFonts w:ascii="Times New Roman" w:eastAsia="Calibri" w:hAnsi="Times New Roman" w:cs="Times New Roman"/>
          <w:sz w:val="22"/>
          <w:szCs w:val="22"/>
          <w:lang w:val="lt-LT"/>
        </w:rPr>
        <w:t xml:space="preserve"> ir aktyviai (</w:t>
      </w:r>
      <w:proofErr w:type="spellStart"/>
      <w:r>
        <w:rPr>
          <w:rFonts w:ascii="Times New Roman" w:eastAsia="Calibri" w:hAnsi="Times New Roman" w:cs="Times New Roman"/>
          <w:sz w:val="22"/>
          <w:szCs w:val="22"/>
          <w:lang w:val="lt-LT"/>
        </w:rPr>
        <w:t>moksifloksacinu</w:t>
      </w:r>
      <w:proofErr w:type="spellEnd"/>
      <w:r>
        <w:rPr>
          <w:rFonts w:ascii="Times New Roman" w:eastAsia="Calibri" w:hAnsi="Times New Roman" w:cs="Times New Roman"/>
          <w:sz w:val="22"/>
          <w:szCs w:val="22"/>
          <w:lang w:val="lt-LT"/>
        </w:rPr>
        <w:t xml:space="preserve">) kontroliuojamojo, kryžminio tyrimo, kuriame dalyvavo 58 sveiki suaugę vyrai ir moterys, metu. Į veną infuzijos būdu per 15 minučių buvo leistos 8 mg ir 32 mg </w:t>
      </w:r>
      <w:proofErr w:type="spellStart"/>
      <w:r>
        <w:rPr>
          <w:rFonts w:ascii="Times New Roman" w:eastAsia="Calibri" w:hAnsi="Times New Roman" w:cs="Times New Roman"/>
          <w:sz w:val="22"/>
          <w:szCs w:val="22"/>
          <w:lang w:val="lt-LT"/>
        </w:rPr>
        <w:t>ondansetrono</w:t>
      </w:r>
      <w:proofErr w:type="spellEnd"/>
      <w:r>
        <w:rPr>
          <w:rFonts w:ascii="Times New Roman" w:eastAsia="Calibri" w:hAnsi="Times New Roman" w:cs="Times New Roman"/>
          <w:sz w:val="22"/>
          <w:szCs w:val="22"/>
          <w:lang w:val="lt-LT"/>
        </w:rPr>
        <w:t xml:space="preserve"> dozės. Leidžiant didžiausią tirtą 32 mg dozę, didžiausias vidutinis (90 % PI viršutinė riba) </w:t>
      </w:r>
      <w:proofErr w:type="spellStart"/>
      <w:r>
        <w:rPr>
          <w:rFonts w:ascii="Times New Roman" w:eastAsia="Calibri" w:hAnsi="Times New Roman" w:cs="Times New Roman"/>
          <w:sz w:val="22"/>
          <w:szCs w:val="22"/>
          <w:lang w:val="lt-LT"/>
        </w:rPr>
        <w:t>QTcF</w:t>
      </w:r>
      <w:proofErr w:type="spellEnd"/>
      <w:r>
        <w:rPr>
          <w:rFonts w:ascii="Times New Roman" w:eastAsia="Calibri" w:hAnsi="Times New Roman" w:cs="Times New Roman"/>
          <w:sz w:val="22"/>
          <w:szCs w:val="22"/>
          <w:lang w:val="lt-LT"/>
        </w:rPr>
        <w:t xml:space="preserve"> skirtumas, palyginti su </w:t>
      </w:r>
      <w:proofErr w:type="spellStart"/>
      <w:r>
        <w:rPr>
          <w:rFonts w:ascii="Times New Roman" w:eastAsia="Calibri" w:hAnsi="Times New Roman" w:cs="Times New Roman"/>
          <w:sz w:val="22"/>
          <w:szCs w:val="22"/>
          <w:lang w:val="lt-LT"/>
        </w:rPr>
        <w:t>placebu</w:t>
      </w:r>
      <w:proofErr w:type="spellEnd"/>
      <w:r>
        <w:rPr>
          <w:rFonts w:ascii="Times New Roman" w:eastAsia="Calibri" w:hAnsi="Times New Roman" w:cs="Times New Roman"/>
          <w:sz w:val="22"/>
          <w:szCs w:val="22"/>
          <w:lang w:val="lt-LT"/>
        </w:rPr>
        <w:t xml:space="preserve"> po pradinės korekcijos buvo 19,6 (21,5) </w:t>
      </w:r>
      <w:proofErr w:type="spellStart"/>
      <w:r>
        <w:rPr>
          <w:rFonts w:ascii="Times New Roman" w:eastAsia="Calibri" w:hAnsi="Times New Roman" w:cs="Times New Roman"/>
          <w:sz w:val="22"/>
          <w:szCs w:val="22"/>
          <w:lang w:val="lt-LT"/>
        </w:rPr>
        <w:t>ms</w:t>
      </w:r>
      <w:proofErr w:type="spellEnd"/>
      <w:r>
        <w:rPr>
          <w:rFonts w:ascii="Times New Roman" w:eastAsia="Calibri" w:hAnsi="Times New Roman" w:cs="Times New Roman"/>
          <w:sz w:val="22"/>
          <w:szCs w:val="22"/>
          <w:lang w:val="lt-LT"/>
        </w:rPr>
        <w:t xml:space="preserve">. Leidžiant mažiausią tirtą 8 mg dozę, didžiausias vidutinis (90 % PI viršutinė riba) </w:t>
      </w:r>
      <w:proofErr w:type="spellStart"/>
      <w:r>
        <w:rPr>
          <w:rFonts w:ascii="Times New Roman" w:eastAsia="Calibri" w:hAnsi="Times New Roman" w:cs="Times New Roman"/>
          <w:sz w:val="22"/>
          <w:szCs w:val="22"/>
          <w:lang w:val="lt-LT"/>
        </w:rPr>
        <w:t>QTcF</w:t>
      </w:r>
      <w:proofErr w:type="spellEnd"/>
      <w:r>
        <w:rPr>
          <w:rFonts w:ascii="Times New Roman" w:eastAsia="Calibri" w:hAnsi="Times New Roman" w:cs="Times New Roman"/>
          <w:sz w:val="22"/>
          <w:szCs w:val="22"/>
          <w:lang w:val="lt-LT"/>
        </w:rPr>
        <w:t xml:space="preserve"> skirtumas, palyginti su </w:t>
      </w:r>
      <w:proofErr w:type="spellStart"/>
      <w:r>
        <w:rPr>
          <w:rFonts w:ascii="Times New Roman" w:eastAsia="Calibri" w:hAnsi="Times New Roman" w:cs="Times New Roman"/>
          <w:sz w:val="22"/>
          <w:szCs w:val="22"/>
          <w:lang w:val="lt-LT"/>
        </w:rPr>
        <w:t>placebu</w:t>
      </w:r>
      <w:proofErr w:type="spellEnd"/>
      <w:r>
        <w:rPr>
          <w:rFonts w:ascii="Times New Roman" w:eastAsia="Calibri" w:hAnsi="Times New Roman" w:cs="Times New Roman"/>
          <w:sz w:val="22"/>
          <w:szCs w:val="22"/>
          <w:lang w:val="lt-LT"/>
        </w:rPr>
        <w:t xml:space="preserve"> po pradinės korekcijos buvo 5,8 (7,8) </w:t>
      </w:r>
      <w:proofErr w:type="spellStart"/>
      <w:r>
        <w:rPr>
          <w:rFonts w:ascii="Times New Roman" w:eastAsia="Calibri" w:hAnsi="Times New Roman" w:cs="Times New Roman"/>
          <w:sz w:val="22"/>
          <w:szCs w:val="22"/>
          <w:lang w:val="lt-LT"/>
        </w:rPr>
        <w:t>ms</w:t>
      </w:r>
      <w:proofErr w:type="spellEnd"/>
      <w:r>
        <w:rPr>
          <w:rFonts w:ascii="Times New Roman" w:eastAsia="Calibri" w:hAnsi="Times New Roman" w:cs="Times New Roman"/>
          <w:sz w:val="22"/>
          <w:szCs w:val="22"/>
          <w:lang w:val="lt-LT"/>
        </w:rPr>
        <w:t>. Šio tyrimo duomenimis, didesnių kaip 480 </w:t>
      </w:r>
      <w:proofErr w:type="spellStart"/>
      <w:r>
        <w:rPr>
          <w:rFonts w:ascii="Times New Roman" w:eastAsia="Calibri" w:hAnsi="Times New Roman" w:cs="Times New Roman"/>
          <w:sz w:val="22"/>
          <w:szCs w:val="22"/>
          <w:lang w:val="lt-LT"/>
        </w:rPr>
        <w:t>ms</w:t>
      </w:r>
      <w:proofErr w:type="spellEnd"/>
      <w:r>
        <w:rPr>
          <w:rFonts w:ascii="Times New Roman" w:eastAsia="Calibri" w:hAnsi="Times New Roman" w:cs="Times New Roman"/>
          <w:sz w:val="22"/>
          <w:szCs w:val="22"/>
          <w:lang w:val="lt-LT"/>
        </w:rPr>
        <w:t xml:space="preserve"> </w:t>
      </w:r>
      <w:proofErr w:type="spellStart"/>
      <w:r>
        <w:rPr>
          <w:rFonts w:ascii="Times New Roman" w:eastAsia="Calibri" w:hAnsi="Times New Roman" w:cs="Times New Roman"/>
          <w:sz w:val="22"/>
          <w:szCs w:val="22"/>
          <w:lang w:val="lt-LT"/>
        </w:rPr>
        <w:t>QTcF</w:t>
      </w:r>
      <w:proofErr w:type="spellEnd"/>
      <w:r>
        <w:rPr>
          <w:rFonts w:ascii="Times New Roman" w:eastAsia="Calibri" w:hAnsi="Times New Roman" w:cs="Times New Roman"/>
          <w:sz w:val="22"/>
          <w:szCs w:val="22"/>
          <w:lang w:val="lt-LT"/>
        </w:rPr>
        <w:t xml:space="preserve"> ir ilgesnio kaip 60 </w:t>
      </w:r>
      <w:proofErr w:type="spellStart"/>
      <w:r>
        <w:rPr>
          <w:rFonts w:ascii="Times New Roman" w:eastAsia="Calibri" w:hAnsi="Times New Roman" w:cs="Times New Roman"/>
          <w:sz w:val="22"/>
          <w:szCs w:val="22"/>
          <w:lang w:val="lt-LT"/>
        </w:rPr>
        <w:t>ms</w:t>
      </w:r>
      <w:proofErr w:type="spellEnd"/>
      <w:r>
        <w:rPr>
          <w:rFonts w:ascii="Times New Roman" w:eastAsia="Calibri" w:hAnsi="Times New Roman" w:cs="Times New Roman"/>
          <w:sz w:val="22"/>
          <w:szCs w:val="22"/>
          <w:lang w:val="lt-LT"/>
        </w:rPr>
        <w:t xml:space="preserve"> </w:t>
      </w:r>
      <w:proofErr w:type="spellStart"/>
      <w:r>
        <w:rPr>
          <w:rFonts w:ascii="Times New Roman" w:eastAsia="Calibri" w:hAnsi="Times New Roman" w:cs="Times New Roman"/>
          <w:sz w:val="22"/>
          <w:szCs w:val="22"/>
          <w:lang w:val="lt-LT"/>
        </w:rPr>
        <w:t>QTcF</w:t>
      </w:r>
      <w:proofErr w:type="spellEnd"/>
      <w:r>
        <w:rPr>
          <w:rFonts w:ascii="Times New Roman" w:eastAsia="Calibri" w:hAnsi="Times New Roman" w:cs="Times New Roman"/>
          <w:sz w:val="22"/>
          <w:szCs w:val="22"/>
          <w:lang w:val="lt-LT"/>
        </w:rPr>
        <w:t xml:space="preserve"> pailgėjimo išmatuota nebuvo. Išmatavus elektrokardiogramos PR ir QRS intervalus, reikšmingų pokyčių nepastebėta.</w:t>
      </w:r>
    </w:p>
    <w:p w14:paraId="67DCB14C" w14:textId="77777777" w:rsidR="00AA7FBB" w:rsidRDefault="00AA7FBB">
      <w:pPr>
        <w:spacing w:after="0" w:line="240" w:lineRule="auto"/>
        <w:rPr>
          <w:rFonts w:ascii="Times New Roman" w:eastAsia="Calibri" w:hAnsi="Times New Roman" w:cs="Times New Roman"/>
          <w:sz w:val="22"/>
          <w:szCs w:val="22"/>
          <w:u w:val="single"/>
          <w:lang w:val="lt-LT"/>
        </w:rPr>
      </w:pPr>
    </w:p>
    <w:p w14:paraId="188AA74C" w14:textId="77777777" w:rsidR="00AA7FBB" w:rsidRDefault="00810B01">
      <w:pPr>
        <w:spacing w:after="0" w:line="240" w:lineRule="auto"/>
        <w:rPr>
          <w:rFonts w:ascii="Times New Roman" w:eastAsia="Calibri" w:hAnsi="Times New Roman" w:cs="Times New Roman"/>
          <w:sz w:val="22"/>
          <w:szCs w:val="22"/>
          <w:u w:val="single"/>
          <w:lang w:val="lt-LT"/>
        </w:rPr>
      </w:pPr>
      <w:r>
        <w:rPr>
          <w:rFonts w:ascii="Times New Roman" w:eastAsia="Calibri" w:hAnsi="Times New Roman" w:cs="Times New Roman"/>
          <w:sz w:val="22"/>
          <w:szCs w:val="22"/>
          <w:u w:val="single"/>
          <w:lang w:val="lt-LT"/>
        </w:rPr>
        <w:t>Vaikų populiacija</w:t>
      </w:r>
    </w:p>
    <w:p w14:paraId="1A40DDA9" w14:textId="77777777" w:rsidR="00AA7FBB" w:rsidRDefault="00AA7FBB">
      <w:pPr>
        <w:spacing w:after="0" w:line="240" w:lineRule="auto"/>
        <w:rPr>
          <w:rFonts w:ascii="Times New Roman" w:eastAsia="Calibri" w:hAnsi="Times New Roman" w:cs="Times New Roman"/>
          <w:sz w:val="22"/>
          <w:szCs w:val="22"/>
          <w:lang w:val="lt-LT"/>
        </w:rPr>
      </w:pPr>
    </w:p>
    <w:p w14:paraId="45846812" w14:textId="77777777" w:rsidR="00AA7FBB" w:rsidRDefault="00810B01">
      <w:pPr>
        <w:spacing w:after="0" w:line="240" w:lineRule="auto"/>
        <w:rPr>
          <w:rFonts w:ascii="Times New Roman" w:eastAsia="Calibri" w:hAnsi="Times New Roman" w:cs="Times New Roman"/>
          <w:sz w:val="22"/>
          <w:szCs w:val="22"/>
          <w:u w:val="single"/>
          <w:lang w:val="lt-LT"/>
        </w:rPr>
      </w:pPr>
      <w:r>
        <w:rPr>
          <w:rFonts w:ascii="Times New Roman" w:eastAsia="Calibri" w:hAnsi="Times New Roman" w:cs="Times New Roman"/>
          <w:sz w:val="22"/>
          <w:szCs w:val="22"/>
          <w:u w:val="single"/>
          <w:lang w:val="lt-LT"/>
        </w:rPr>
        <w:t>CSPV</w:t>
      </w:r>
    </w:p>
    <w:p w14:paraId="039965EA" w14:textId="77777777" w:rsidR="00AA7FBB" w:rsidRDefault="00810B01">
      <w:pPr>
        <w:spacing w:after="0" w:line="240" w:lineRule="auto"/>
        <w:rPr>
          <w:rFonts w:ascii="Times New Roman" w:eastAsia="Calibri" w:hAnsi="Times New Roman" w:cs="Times New Roman"/>
          <w:sz w:val="22"/>
          <w:szCs w:val="22"/>
          <w:lang w:val="lt-LT"/>
        </w:rPr>
      </w:pPr>
      <w:proofErr w:type="spellStart"/>
      <w:r>
        <w:rPr>
          <w:rFonts w:ascii="Times New Roman" w:eastAsia="Calibri" w:hAnsi="Times New Roman" w:cs="Times New Roman"/>
          <w:sz w:val="22"/>
          <w:szCs w:val="22"/>
          <w:lang w:val="lt-LT"/>
        </w:rPr>
        <w:t>Ondansetrono</w:t>
      </w:r>
      <w:proofErr w:type="spellEnd"/>
      <w:r>
        <w:rPr>
          <w:rFonts w:ascii="Times New Roman" w:eastAsia="Calibri" w:hAnsi="Times New Roman" w:cs="Times New Roman"/>
          <w:sz w:val="22"/>
          <w:szCs w:val="22"/>
          <w:lang w:val="lt-LT"/>
        </w:rPr>
        <w:t xml:space="preserve"> veiksmingumas, gydant vėžio chemoterapijos sukeltą vėmimą ir pykinimą, buvo įvertintas atsitiktinių imčių, dvigubai aklu būdu atlikto klinikinio tyrimo, kuriame dalyvavo 415 pacientai nuo 1 iki </w:t>
      </w:r>
      <w:r>
        <w:rPr>
          <w:rFonts w:ascii="Times New Roman" w:eastAsia="Calibri" w:hAnsi="Times New Roman" w:cs="Times New Roman"/>
          <w:sz w:val="22"/>
          <w:szCs w:val="22"/>
          <w:lang w:val="lt-LT"/>
        </w:rPr>
        <w:lastRenderedPageBreak/>
        <w:t>18 metų amžiaus (S3AB3006), metu. Chemoterapijos dieną pacientai gavo arba 5 mg/m</w:t>
      </w:r>
      <w:r>
        <w:rPr>
          <w:rFonts w:ascii="Times New Roman" w:eastAsia="Calibri" w:hAnsi="Times New Roman" w:cs="Times New Roman"/>
          <w:sz w:val="22"/>
          <w:szCs w:val="22"/>
          <w:vertAlign w:val="superscript"/>
          <w:lang w:val="lt-LT"/>
        </w:rPr>
        <w:t>2</w:t>
      </w:r>
      <w:r>
        <w:rPr>
          <w:rFonts w:ascii="Times New Roman" w:eastAsia="Calibri" w:hAnsi="Times New Roman" w:cs="Times New Roman"/>
          <w:sz w:val="22"/>
          <w:szCs w:val="22"/>
          <w:lang w:val="lt-LT"/>
        </w:rPr>
        <w:t xml:space="preserve"> </w:t>
      </w:r>
      <w:proofErr w:type="spellStart"/>
      <w:r>
        <w:rPr>
          <w:rFonts w:ascii="Times New Roman" w:eastAsia="Calibri" w:hAnsi="Times New Roman" w:cs="Times New Roman"/>
          <w:sz w:val="22"/>
          <w:szCs w:val="22"/>
          <w:lang w:val="lt-LT"/>
        </w:rPr>
        <w:t>ondansetrono</w:t>
      </w:r>
      <w:proofErr w:type="spellEnd"/>
      <w:r>
        <w:rPr>
          <w:rFonts w:ascii="Times New Roman" w:eastAsia="Calibri" w:hAnsi="Times New Roman" w:cs="Times New Roman"/>
          <w:sz w:val="22"/>
          <w:szCs w:val="22"/>
          <w:lang w:val="lt-LT"/>
        </w:rPr>
        <w:t xml:space="preserve"> į veną ir po 8–12 valandų 4 mg per burną vartojamo </w:t>
      </w:r>
      <w:proofErr w:type="spellStart"/>
      <w:r>
        <w:rPr>
          <w:rFonts w:ascii="Times New Roman" w:eastAsia="Calibri" w:hAnsi="Times New Roman" w:cs="Times New Roman"/>
          <w:sz w:val="22"/>
          <w:szCs w:val="22"/>
          <w:lang w:val="lt-LT"/>
        </w:rPr>
        <w:t>ondansetrono</w:t>
      </w:r>
      <w:proofErr w:type="spellEnd"/>
      <w:r>
        <w:rPr>
          <w:rFonts w:ascii="Times New Roman" w:eastAsia="Calibri" w:hAnsi="Times New Roman" w:cs="Times New Roman"/>
          <w:sz w:val="22"/>
          <w:szCs w:val="22"/>
          <w:lang w:val="lt-LT"/>
        </w:rPr>
        <w:t xml:space="preserve"> arba 0,45 mg/kg </w:t>
      </w:r>
      <w:proofErr w:type="spellStart"/>
      <w:r>
        <w:rPr>
          <w:rFonts w:ascii="Times New Roman" w:eastAsia="Calibri" w:hAnsi="Times New Roman" w:cs="Times New Roman"/>
          <w:sz w:val="22"/>
          <w:szCs w:val="22"/>
          <w:lang w:val="lt-LT"/>
        </w:rPr>
        <w:t>ondansetrono</w:t>
      </w:r>
      <w:proofErr w:type="spellEnd"/>
      <w:r>
        <w:rPr>
          <w:rFonts w:ascii="Times New Roman" w:eastAsia="Calibri" w:hAnsi="Times New Roman" w:cs="Times New Roman"/>
          <w:sz w:val="22"/>
          <w:szCs w:val="22"/>
          <w:lang w:val="lt-LT"/>
        </w:rPr>
        <w:t xml:space="preserve"> į veną ir po 8–12 valandų per burną vartojamo </w:t>
      </w:r>
      <w:proofErr w:type="spellStart"/>
      <w:r>
        <w:rPr>
          <w:rFonts w:ascii="Times New Roman" w:eastAsia="Calibri" w:hAnsi="Times New Roman" w:cs="Times New Roman"/>
          <w:sz w:val="22"/>
          <w:szCs w:val="22"/>
          <w:lang w:val="lt-LT"/>
        </w:rPr>
        <w:t>placebo</w:t>
      </w:r>
      <w:proofErr w:type="spellEnd"/>
      <w:r>
        <w:rPr>
          <w:rFonts w:ascii="Times New Roman" w:eastAsia="Calibri" w:hAnsi="Times New Roman" w:cs="Times New Roman"/>
          <w:sz w:val="22"/>
          <w:szCs w:val="22"/>
          <w:lang w:val="lt-LT"/>
        </w:rPr>
        <w:t xml:space="preserve">. Po chemoterapijos abi grupės 3 paras vartojo po 4 mg </w:t>
      </w:r>
      <w:proofErr w:type="spellStart"/>
      <w:r>
        <w:rPr>
          <w:rFonts w:ascii="Times New Roman" w:eastAsia="Calibri" w:hAnsi="Times New Roman" w:cs="Times New Roman"/>
          <w:sz w:val="22"/>
          <w:szCs w:val="22"/>
          <w:lang w:val="lt-LT"/>
        </w:rPr>
        <w:t>ondansetrono</w:t>
      </w:r>
      <w:proofErr w:type="spellEnd"/>
      <w:r>
        <w:rPr>
          <w:rFonts w:ascii="Times New Roman" w:eastAsia="Calibri" w:hAnsi="Times New Roman" w:cs="Times New Roman"/>
          <w:sz w:val="22"/>
          <w:szCs w:val="22"/>
          <w:lang w:val="lt-LT"/>
        </w:rPr>
        <w:t xml:space="preserve"> sirupo du kartus per parą. Blogiausią chemoterapijos dieną vėmimas buvo visiškai kontroliuojamas 49 % (5 mg/m</w:t>
      </w:r>
      <w:r>
        <w:rPr>
          <w:rFonts w:ascii="Times New Roman" w:eastAsia="Calibri" w:hAnsi="Times New Roman" w:cs="Times New Roman"/>
          <w:sz w:val="22"/>
          <w:szCs w:val="22"/>
          <w:vertAlign w:val="superscript"/>
          <w:lang w:val="lt-LT"/>
        </w:rPr>
        <w:t>2</w:t>
      </w:r>
      <w:r>
        <w:rPr>
          <w:rFonts w:ascii="Times New Roman" w:eastAsia="Calibri" w:hAnsi="Times New Roman" w:cs="Times New Roman"/>
          <w:sz w:val="22"/>
          <w:szCs w:val="22"/>
          <w:lang w:val="lt-LT"/>
        </w:rPr>
        <w:t> </w:t>
      </w:r>
      <w:proofErr w:type="spellStart"/>
      <w:r>
        <w:rPr>
          <w:rFonts w:ascii="Times New Roman" w:eastAsia="Calibri" w:hAnsi="Times New Roman" w:cs="Times New Roman"/>
          <w:sz w:val="22"/>
          <w:szCs w:val="22"/>
          <w:lang w:val="lt-LT"/>
        </w:rPr>
        <w:t>ondansetrono</w:t>
      </w:r>
      <w:proofErr w:type="spellEnd"/>
      <w:r>
        <w:rPr>
          <w:rFonts w:ascii="Times New Roman" w:eastAsia="Calibri" w:hAnsi="Times New Roman" w:cs="Times New Roman"/>
          <w:sz w:val="22"/>
          <w:szCs w:val="22"/>
          <w:lang w:val="lt-LT"/>
        </w:rPr>
        <w:t xml:space="preserve"> į veną kartu su 4 mg per burną vartojamo </w:t>
      </w:r>
      <w:proofErr w:type="spellStart"/>
      <w:r>
        <w:rPr>
          <w:rFonts w:ascii="Times New Roman" w:eastAsia="Calibri" w:hAnsi="Times New Roman" w:cs="Times New Roman"/>
          <w:sz w:val="22"/>
          <w:szCs w:val="22"/>
          <w:lang w:val="lt-LT"/>
        </w:rPr>
        <w:t>ondansetrono</w:t>
      </w:r>
      <w:proofErr w:type="spellEnd"/>
      <w:r>
        <w:rPr>
          <w:rFonts w:ascii="Times New Roman" w:eastAsia="Calibri" w:hAnsi="Times New Roman" w:cs="Times New Roman"/>
          <w:sz w:val="22"/>
          <w:szCs w:val="22"/>
          <w:lang w:val="lt-LT"/>
        </w:rPr>
        <w:t xml:space="preserve"> vartojusiųjų grupėje) ir 41 % (0,45 mg/kg </w:t>
      </w:r>
      <w:proofErr w:type="spellStart"/>
      <w:r>
        <w:rPr>
          <w:rFonts w:ascii="Times New Roman" w:eastAsia="Calibri" w:hAnsi="Times New Roman" w:cs="Times New Roman"/>
          <w:sz w:val="22"/>
          <w:szCs w:val="22"/>
          <w:lang w:val="lt-LT"/>
        </w:rPr>
        <w:t>ondansetrono</w:t>
      </w:r>
      <w:proofErr w:type="spellEnd"/>
      <w:r>
        <w:rPr>
          <w:rFonts w:ascii="Times New Roman" w:eastAsia="Calibri" w:hAnsi="Times New Roman" w:cs="Times New Roman"/>
          <w:sz w:val="22"/>
          <w:szCs w:val="22"/>
          <w:lang w:val="lt-LT"/>
        </w:rPr>
        <w:t xml:space="preserve"> į veną kartu su per burną vartojamu </w:t>
      </w:r>
      <w:proofErr w:type="spellStart"/>
      <w:r>
        <w:rPr>
          <w:rFonts w:ascii="Times New Roman" w:eastAsia="Calibri" w:hAnsi="Times New Roman" w:cs="Times New Roman"/>
          <w:sz w:val="22"/>
          <w:szCs w:val="22"/>
          <w:lang w:val="lt-LT"/>
        </w:rPr>
        <w:t>placebu</w:t>
      </w:r>
      <w:proofErr w:type="spellEnd"/>
      <w:r>
        <w:rPr>
          <w:rFonts w:ascii="Times New Roman" w:eastAsia="Calibri" w:hAnsi="Times New Roman" w:cs="Times New Roman"/>
          <w:sz w:val="22"/>
          <w:szCs w:val="22"/>
          <w:lang w:val="lt-LT"/>
        </w:rPr>
        <w:t xml:space="preserve"> vartojusiųjų grupėje). Po chemoterapijos abi grupės 3 paras vartojo po 4 mg </w:t>
      </w:r>
      <w:proofErr w:type="spellStart"/>
      <w:r>
        <w:rPr>
          <w:rFonts w:ascii="Times New Roman" w:eastAsia="Calibri" w:hAnsi="Times New Roman" w:cs="Times New Roman"/>
          <w:sz w:val="22"/>
          <w:szCs w:val="22"/>
          <w:lang w:val="lt-LT"/>
        </w:rPr>
        <w:t>ondansetrono</w:t>
      </w:r>
      <w:proofErr w:type="spellEnd"/>
      <w:r>
        <w:rPr>
          <w:rFonts w:ascii="Times New Roman" w:eastAsia="Calibri" w:hAnsi="Times New Roman" w:cs="Times New Roman"/>
          <w:sz w:val="22"/>
          <w:szCs w:val="22"/>
          <w:lang w:val="lt-LT"/>
        </w:rPr>
        <w:t xml:space="preserve"> sirupo du kartus per parą. Pasireiškusių nepageidaujamų poveikių pobūdis ir dažnis abiejose grupėse buvo panašūs. </w:t>
      </w:r>
    </w:p>
    <w:p w14:paraId="2EE780A6" w14:textId="77777777" w:rsidR="00AA7FBB" w:rsidRDefault="00AA7FBB">
      <w:pPr>
        <w:spacing w:after="0" w:line="240" w:lineRule="auto"/>
        <w:rPr>
          <w:rFonts w:ascii="Times New Roman" w:eastAsia="Calibri" w:hAnsi="Times New Roman" w:cs="Times New Roman"/>
          <w:sz w:val="22"/>
          <w:szCs w:val="22"/>
          <w:lang w:val="lt-LT"/>
        </w:rPr>
      </w:pPr>
    </w:p>
    <w:p w14:paraId="023F3474" w14:textId="77777777" w:rsidR="00AA7FBB" w:rsidRDefault="00810B01">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 xml:space="preserve">Atsitiktinių imčių, dvigubai aklu būdu atlikto, </w:t>
      </w:r>
      <w:proofErr w:type="spellStart"/>
      <w:r>
        <w:rPr>
          <w:rFonts w:ascii="Times New Roman" w:eastAsia="Calibri" w:hAnsi="Times New Roman" w:cs="Times New Roman"/>
          <w:sz w:val="22"/>
          <w:szCs w:val="22"/>
          <w:lang w:val="lt-LT"/>
        </w:rPr>
        <w:t>placebu</w:t>
      </w:r>
      <w:proofErr w:type="spellEnd"/>
      <w:r>
        <w:rPr>
          <w:rFonts w:ascii="Times New Roman" w:eastAsia="Calibri" w:hAnsi="Times New Roman" w:cs="Times New Roman"/>
          <w:sz w:val="22"/>
          <w:szCs w:val="22"/>
          <w:lang w:val="lt-LT"/>
        </w:rPr>
        <w:t xml:space="preserve"> kontroliuojamo klinikinio tyrimo, atlikto su 438 pacientais nuo 1 iki 17 metų amžiaus, metu nustatyta visiška vėmimo kontrolė blogiausią chemoterapijos dieną:</w:t>
      </w:r>
    </w:p>
    <w:p w14:paraId="4DCBF8F1" w14:textId="77777777" w:rsidR="00AA7FBB" w:rsidRDefault="00810B01">
      <w:pPr>
        <w:numPr>
          <w:ilvl w:val="0"/>
          <w:numId w:val="3"/>
        </w:numPr>
        <w:spacing w:after="0" w:line="240" w:lineRule="auto"/>
        <w:ind w:left="1134"/>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73 % pacientų, kai 5 mg/m</w:t>
      </w:r>
      <w:r>
        <w:rPr>
          <w:rFonts w:ascii="Times New Roman" w:eastAsia="Calibri" w:hAnsi="Times New Roman" w:cs="Times New Roman"/>
          <w:sz w:val="22"/>
          <w:szCs w:val="22"/>
          <w:vertAlign w:val="superscript"/>
          <w:lang w:val="lt-LT"/>
        </w:rPr>
        <w:t xml:space="preserve">2 </w:t>
      </w:r>
      <w:proofErr w:type="spellStart"/>
      <w:r>
        <w:rPr>
          <w:rFonts w:ascii="Times New Roman" w:eastAsia="Calibri" w:hAnsi="Times New Roman" w:cs="Times New Roman"/>
          <w:sz w:val="22"/>
          <w:szCs w:val="22"/>
          <w:lang w:val="lt-LT"/>
        </w:rPr>
        <w:t>ondansetrono</w:t>
      </w:r>
      <w:proofErr w:type="spellEnd"/>
      <w:r>
        <w:rPr>
          <w:rFonts w:ascii="Times New Roman" w:eastAsia="Calibri" w:hAnsi="Times New Roman" w:cs="Times New Roman"/>
          <w:sz w:val="22"/>
          <w:szCs w:val="22"/>
          <w:lang w:val="lt-LT"/>
        </w:rPr>
        <w:t xml:space="preserve"> buvo vartojama į veną kartu su 2–4 mg per burną vartojamo </w:t>
      </w:r>
      <w:proofErr w:type="spellStart"/>
      <w:r>
        <w:rPr>
          <w:rFonts w:ascii="Times New Roman" w:eastAsia="Calibri" w:hAnsi="Times New Roman" w:cs="Times New Roman"/>
          <w:sz w:val="22"/>
          <w:szCs w:val="22"/>
          <w:lang w:val="lt-LT"/>
        </w:rPr>
        <w:t>deksametazono</w:t>
      </w:r>
      <w:proofErr w:type="spellEnd"/>
      <w:r>
        <w:rPr>
          <w:rFonts w:ascii="Times New Roman" w:eastAsia="Calibri" w:hAnsi="Times New Roman" w:cs="Times New Roman"/>
          <w:sz w:val="22"/>
          <w:szCs w:val="22"/>
          <w:lang w:val="lt-LT"/>
        </w:rPr>
        <w:t>,</w:t>
      </w:r>
    </w:p>
    <w:p w14:paraId="251A153D" w14:textId="77777777" w:rsidR="00AA7FBB" w:rsidRDefault="00810B01">
      <w:pPr>
        <w:numPr>
          <w:ilvl w:val="0"/>
          <w:numId w:val="3"/>
        </w:numPr>
        <w:spacing w:after="0" w:line="240" w:lineRule="auto"/>
        <w:ind w:left="1134"/>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71 % pacientų, kai chemoterapijos dieną 8 mg</w:t>
      </w:r>
      <w:r>
        <w:rPr>
          <w:rFonts w:ascii="Times New Roman" w:eastAsia="Calibri" w:hAnsi="Times New Roman" w:cs="Times New Roman"/>
          <w:sz w:val="22"/>
          <w:szCs w:val="22"/>
          <w:vertAlign w:val="superscript"/>
          <w:lang w:val="lt-LT"/>
        </w:rPr>
        <w:t xml:space="preserve"> </w:t>
      </w:r>
      <w:proofErr w:type="spellStart"/>
      <w:r>
        <w:rPr>
          <w:rFonts w:ascii="Times New Roman" w:eastAsia="Calibri" w:hAnsi="Times New Roman" w:cs="Times New Roman"/>
          <w:sz w:val="22"/>
          <w:szCs w:val="22"/>
          <w:lang w:val="lt-LT"/>
        </w:rPr>
        <w:t>ondansetrono</w:t>
      </w:r>
      <w:proofErr w:type="spellEnd"/>
      <w:r>
        <w:rPr>
          <w:rFonts w:ascii="Times New Roman" w:eastAsia="Calibri" w:hAnsi="Times New Roman" w:cs="Times New Roman"/>
          <w:sz w:val="22"/>
          <w:szCs w:val="22"/>
          <w:lang w:val="lt-LT"/>
        </w:rPr>
        <w:t xml:space="preserve"> sirupo buvo vartojama kartu su 2–4 mg per burną vartojamo </w:t>
      </w:r>
      <w:proofErr w:type="spellStart"/>
      <w:r>
        <w:rPr>
          <w:rFonts w:ascii="Times New Roman" w:eastAsia="Calibri" w:hAnsi="Times New Roman" w:cs="Times New Roman"/>
          <w:sz w:val="22"/>
          <w:szCs w:val="22"/>
          <w:lang w:val="lt-LT"/>
        </w:rPr>
        <w:t>deksametazono</w:t>
      </w:r>
      <w:proofErr w:type="spellEnd"/>
      <w:r>
        <w:rPr>
          <w:rFonts w:ascii="Times New Roman" w:eastAsia="Calibri" w:hAnsi="Times New Roman" w:cs="Times New Roman"/>
          <w:sz w:val="22"/>
          <w:szCs w:val="22"/>
          <w:lang w:val="lt-LT"/>
        </w:rPr>
        <w:t>.</w:t>
      </w:r>
    </w:p>
    <w:p w14:paraId="74AD8DEA" w14:textId="77777777" w:rsidR="00AA7FBB" w:rsidRDefault="00810B01">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 xml:space="preserve">Po chemoterapijos abi grupės 2 paras vartojo po 4 mg </w:t>
      </w:r>
      <w:proofErr w:type="spellStart"/>
      <w:r>
        <w:rPr>
          <w:rFonts w:ascii="Times New Roman" w:eastAsia="Calibri" w:hAnsi="Times New Roman" w:cs="Times New Roman"/>
          <w:sz w:val="22"/>
          <w:szCs w:val="22"/>
          <w:lang w:val="lt-LT"/>
        </w:rPr>
        <w:t>ondansetrono</w:t>
      </w:r>
      <w:proofErr w:type="spellEnd"/>
      <w:r>
        <w:rPr>
          <w:rFonts w:ascii="Times New Roman" w:eastAsia="Calibri" w:hAnsi="Times New Roman" w:cs="Times New Roman"/>
          <w:sz w:val="22"/>
          <w:szCs w:val="22"/>
          <w:lang w:val="lt-LT"/>
        </w:rPr>
        <w:t xml:space="preserve"> sirupo du kartus per parą.</w:t>
      </w:r>
    </w:p>
    <w:p w14:paraId="412A3229" w14:textId="77777777" w:rsidR="00AA7FBB" w:rsidRDefault="00810B01">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 xml:space="preserve">Pasireiškusių nepageidaujamų poveikių pobūdis ir dažnis abiejose grupėse buvo panašūs. </w:t>
      </w:r>
    </w:p>
    <w:p w14:paraId="0AD314F5" w14:textId="77777777" w:rsidR="00AA7FBB" w:rsidRDefault="00AA7FBB">
      <w:pPr>
        <w:spacing w:after="0" w:line="240" w:lineRule="auto"/>
        <w:rPr>
          <w:rFonts w:ascii="Times New Roman" w:eastAsia="Calibri" w:hAnsi="Times New Roman" w:cs="Times New Roman"/>
          <w:sz w:val="22"/>
          <w:szCs w:val="22"/>
          <w:lang w:val="lt-LT"/>
        </w:rPr>
      </w:pPr>
    </w:p>
    <w:p w14:paraId="5ED7A81C" w14:textId="77777777" w:rsidR="00AA7FBB" w:rsidRDefault="00810B01">
      <w:pPr>
        <w:spacing w:after="0" w:line="240" w:lineRule="auto"/>
        <w:rPr>
          <w:rFonts w:ascii="Times New Roman" w:eastAsia="Calibri" w:hAnsi="Times New Roman" w:cs="Times New Roman"/>
          <w:sz w:val="22"/>
          <w:szCs w:val="22"/>
          <w:lang w:val="lt-LT"/>
        </w:rPr>
      </w:pPr>
      <w:proofErr w:type="spellStart"/>
      <w:r>
        <w:rPr>
          <w:rFonts w:ascii="Times New Roman" w:eastAsia="Calibri" w:hAnsi="Times New Roman" w:cs="Times New Roman"/>
          <w:sz w:val="22"/>
          <w:szCs w:val="22"/>
          <w:lang w:val="lt-LT"/>
        </w:rPr>
        <w:t>Ondansetrono</w:t>
      </w:r>
      <w:proofErr w:type="spellEnd"/>
      <w:r>
        <w:rPr>
          <w:rFonts w:ascii="Times New Roman" w:eastAsia="Calibri" w:hAnsi="Times New Roman" w:cs="Times New Roman"/>
          <w:sz w:val="22"/>
          <w:szCs w:val="22"/>
          <w:lang w:val="lt-LT"/>
        </w:rPr>
        <w:t xml:space="preserve"> veiksmingumas buvo tiriamas atviro, nelyginamojo, vienos grupės klinikinio tyrimo, kuriame dalyvavo 75 vaikai nuo 6 iki 48 mėnesių amžiaus, metu (S3A40320). Visi vaikai gavo tris </w:t>
      </w:r>
      <w:proofErr w:type="spellStart"/>
      <w:r>
        <w:rPr>
          <w:rFonts w:ascii="Times New Roman" w:eastAsia="Calibri" w:hAnsi="Times New Roman" w:cs="Times New Roman"/>
          <w:sz w:val="22"/>
          <w:szCs w:val="22"/>
          <w:lang w:val="lt-LT"/>
        </w:rPr>
        <w:t>ondansetrono</w:t>
      </w:r>
      <w:proofErr w:type="spellEnd"/>
      <w:r>
        <w:rPr>
          <w:rFonts w:ascii="Times New Roman" w:eastAsia="Calibri" w:hAnsi="Times New Roman" w:cs="Times New Roman"/>
          <w:sz w:val="22"/>
          <w:szCs w:val="22"/>
          <w:lang w:val="lt-LT"/>
        </w:rPr>
        <w:t xml:space="preserve"> dozes po 0,15 mg/kg į veną 30 minučių prieš chemoterapiją, o vėliau ketvirtą ir aštuntą valandą po pirmos dozės. Vėmimas buvo visiškai kontroliuojamas 56 % pacientų.</w:t>
      </w:r>
    </w:p>
    <w:p w14:paraId="1259215A" w14:textId="77777777" w:rsidR="00AA7FBB" w:rsidRDefault="00AA7FBB">
      <w:pPr>
        <w:spacing w:after="0" w:line="240" w:lineRule="auto"/>
        <w:rPr>
          <w:rFonts w:ascii="Times New Roman" w:eastAsia="Calibri" w:hAnsi="Times New Roman" w:cs="Times New Roman"/>
          <w:sz w:val="22"/>
          <w:szCs w:val="22"/>
          <w:lang w:val="lt-LT"/>
        </w:rPr>
      </w:pPr>
    </w:p>
    <w:p w14:paraId="006131BF" w14:textId="77777777" w:rsidR="00AA7FBB" w:rsidRDefault="00810B01">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 xml:space="preserve">Kito atviro, nelyginamojo, vienos grupės klinikinio tyrimo (S3A239) metu buvo tiriamas </w:t>
      </w:r>
      <w:proofErr w:type="spellStart"/>
      <w:r>
        <w:rPr>
          <w:rFonts w:ascii="Times New Roman" w:eastAsia="Calibri" w:hAnsi="Times New Roman" w:cs="Times New Roman"/>
          <w:sz w:val="22"/>
          <w:szCs w:val="22"/>
          <w:lang w:val="lt-LT"/>
        </w:rPr>
        <w:t>ondansetrono</w:t>
      </w:r>
      <w:proofErr w:type="spellEnd"/>
      <w:r>
        <w:rPr>
          <w:rFonts w:ascii="Times New Roman" w:eastAsia="Calibri" w:hAnsi="Times New Roman" w:cs="Times New Roman"/>
          <w:sz w:val="22"/>
          <w:szCs w:val="22"/>
          <w:lang w:val="lt-LT"/>
        </w:rPr>
        <w:t xml:space="preserve"> 0,15 mg/kg dozės, leidžiamo į veną, veiksmingumas, vėliau vartojant dvi per burną vartojamo </w:t>
      </w:r>
      <w:proofErr w:type="spellStart"/>
      <w:r>
        <w:rPr>
          <w:rFonts w:ascii="Times New Roman" w:eastAsia="Calibri" w:hAnsi="Times New Roman" w:cs="Times New Roman"/>
          <w:sz w:val="22"/>
          <w:szCs w:val="22"/>
          <w:lang w:val="lt-LT"/>
        </w:rPr>
        <w:t>ondansetrono</w:t>
      </w:r>
      <w:proofErr w:type="spellEnd"/>
      <w:r>
        <w:rPr>
          <w:rFonts w:ascii="Times New Roman" w:eastAsia="Calibri" w:hAnsi="Times New Roman" w:cs="Times New Roman"/>
          <w:sz w:val="22"/>
          <w:szCs w:val="22"/>
          <w:lang w:val="lt-LT"/>
        </w:rPr>
        <w:t xml:space="preserve"> dozes po 4 mg vaikams iki 12 metų amžiaus ir po 8 mg vaikams, vyresniems nei 12 metų amžiaus (bendras vaikų skaičius – 28). Vėmimas buvo visiškai kontroliuojamas 42 % pacientų.</w:t>
      </w:r>
    </w:p>
    <w:p w14:paraId="2BBE1AC5" w14:textId="77777777" w:rsidR="00AA7FBB" w:rsidRDefault="00AA7FBB">
      <w:pPr>
        <w:spacing w:after="0" w:line="240" w:lineRule="auto"/>
        <w:rPr>
          <w:rFonts w:ascii="Times New Roman" w:eastAsia="Calibri" w:hAnsi="Times New Roman" w:cs="Times New Roman"/>
          <w:sz w:val="22"/>
          <w:szCs w:val="22"/>
          <w:lang w:val="lt-LT"/>
        </w:rPr>
      </w:pPr>
    </w:p>
    <w:p w14:paraId="3715BBC1" w14:textId="77777777" w:rsidR="00AA7FBB" w:rsidRDefault="00810B01">
      <w:pPr>
        <w:spacing w:after="0" w:line="240" w:lineRule="auto"/>
        <w:rPr>
          <w:rFonts w:ascii="Times New Roman" w:eastAsia="Calibri" w:hAnsi="Times New Roman" w:cs="Times New Roman"/>
          <w:sz w:val="22"/>
          <w:szCs w:val="22"/>
          <w:u w:val="single"/>
          <w:lang w:val="lt-LT"/>
        </w:rPr>
      </w:pPr>
      <w:r>
        <w:rPr>
          <w:rFonts w:ascii="Times New Roman" w:eastAsia="Calibri" w:hAnsi="Times New Roman" w:cs="Times New Roman"/>
          <w:sz w:val="22"/>
          <w:szCs w:val="22"/>
          <w:u w:val="single"/>
          <w:lang w:val="lt-LT"/>
        </w:rPr>
        <w:t>PPV</w:t>
      </w:r>
    </w:p>
    <w:p w14:paraId="57D0A837" w14:textId="77777777" w:rsidR="00AA7FBB" w:rsidRDefault="00810B01">
      <w:pPr>
        <w:spacing w:after="0" w:line="240" w:lineRule="auto"/>
      </w:pPr>
      <w:proofErr w:type="spellStart"/>
      <w:r>
        <w:rPr>
          <w:rFonts w:ascii="Times New Roman" w:eastAsia="Calibri" w:hAnsi="Times New Roman" w:cs="Times New Roman"/>
          <w:sz w:val="22"/>
          <w:szCs w:val="22"/>
          <w:lang w:val="lt-LT"/>
        </w:rPr>
        <w:t>Ondansetrono</w:t>
      </w:r>
      <w:proofErr w:type="spellEnd"/>
      <w:r>
        <w:rPr>
          <w:rFonts w:ascii="Times New Roman" w:eastAsia="Calibri" w:hAnsi="Times New Roman" w:cs="Times New Roman"/>
          <w:sz w:val="22"/>
          <w:szCs w:val="22"/>
          <w:lang w:val="lt-LT"/>
        </w:rPr>
        <w:t xml:space="preserve"> vienkartinės dozės veiksmingumas pooperacinio pykinimo ir vėmimo profilaktikai buvo įvertintas atsitiktinių imčių, dvigubai aklu būdu atlikto, </w:t>
      </w:r>
      <w:proofErr w:type="spellStart"/>
      <w:r>
        <w:rPr>
          <w:rFonts w:ascii="Times New Roman" w:eastAsia="Calibri" w:hAnsi="Times New Roman" w:cs="Times New Roman"/>
          <w:sz w:val="22"/>
          <w:szCs w:val="22"/>
          <w:lang w:val="lt-LT"/>
        </w:rPr>
        <w:t>placebu</w:t>
      </w:r>
      <w:proofErr w:type="spellEnd"/>
      <w:r>
        <w:rPr>
          <w:rFonts w:ascii="Times New Roman" w:eastAsia="Calibri" w:hAnsi="Times New Roman" w:cs="Times New Roman"/>
          <w:sz w:val="22"/>
          <w:szCs w:val="22"/>
          <w:lang w:val="lt-LT"/>
        </w:rPr>
        <w:t xml:space="preserve"> kontroliuojamo klinikinio tyrimo, kuriame dalyvavo 670 vaikai nuo 1 iki 24 mėnesių amžiaus (amžius nuo apvaisinimo ≥ 44 savaitės, svoris ≥ 3 kg), metu. Dalyvavusiems pacientams buvo paskirta planinė operacija su bendra nejautra, ir jų būklė pagal ASA (angl. </w:t>
      </w:r>
      <w:r w:rsidR="00B87D5D">
        <w:fldChar w:fldCharType="begin"/>
      </w:r>
      <w:r w:rsidR="00B87D5D">
        <w:instrText xml:space="preserve"> HYPERLINK "http://en.wiki</w:instrText>
      </w:r>
      <w:r w:rsidR="00B87D5D">
        <w:instrText xml:space="preserve">pedia.org/wiki/American_Society_of_Anesthesiologists" \t "American Society of Anesthesiologists" \h </w:instrText>
      </w:r>
      <w:r w:rsidR="00B87D5D">
        <w:fldChar w:fldCharType="separate"/>
      </w:r>
      <w:r w:rsidRPr="00C4562E">
        <w:rPr>
          <w:rFonts w:ascii="Times New Roman" w:eastAsia="Calibri" w:hAnsi="Times New Roman" w:cs="Times New Roman"/>
          <w:i/>
          <w:sz w:val="22"/>
          <w:szCs w:val="22"/>
          <w:u w:val="single"/>
          <w:lang w:val="lt-LT"/>
        </w:rPr>
        <w:t xml:space="preserve">American </w:t>
      </w:r>
      <w:proofErr w:type="spellStart"/>
      <w:r w:rsidRPr="00C4562E">
        <w:rPr>
          <w:rFonts w:ascii="Times New Roman" w:eastAsia="Calibri" w:hAnsi="Times New Roman" w:cs="Times New Roman"/>
          <w:i/>
          <w:sz w:val="22"/>
          <w:szCs w:val="22"/>
          <w:u w:val="single"/>
          <w:lang w:val="lt-LT"/>
        </w:rPr>
        <w:t>Society</w:t>
      </w:r>
      <w:proofErr w:type="spellEnd"/>
      <w:r w:rsidRPr="00C4562E">
        <w:rPr>
          <w:rFonts w:ascii="Times New Roman" w:eastAsia="Calibri" w:hAnsi="Times New Roman" w:cs="Times New Roman"/>
          <w:i/>
          <w:sz w:val="22"/>
          <w:szCs w:val="22"/>
          <w:u w:val="single"/>
          <w:lang w:val="lt-LT"/>
        </w:rPr>
        <w:t xml:space="preserve"> </w:t>
      </w:r>
      <w:proofErr w:type="spellStart"/>
      <w:r w:rsidRPr="00C4562E">
        <w:rPr>
          <w:rFonts w:ascii="Times New Roman" w:eastAsia="Calibri" w:hAnsi="Times New Roman" w:cs="Times New Roman"/>
          <w:i/>
          <w:sz w:val="22"/>
          <w:szCs w:val="22"/>
          <w:u w:val="single"/>
          <w:lang w:val="lt-LT"/>
        </w:rPr>
        <w:t>of</w:t>
      </w:r>
      <w:proofErr w:type="spellEnd"/>
      <w:r w:rsidRPr="00C4562E">
        <w:rPr>
          <w:rFonts w:ascii="Times New Roman" w:eastAsia="Calibri" w:hAnsi="Times New Roman" w:cs="Times New Roman"/>
          <w:i/>
          <w:sz w:val="22"/>
          <w:szCs w:val="22"/>
          <w:u w:val="single"/>
          <w:lang w:val="lt-LT"/>
        </w:rPr>
        <w:t xml:space="preserve"> </w:t>
      </w:r>
      <w:proofErr w:type="spellStart"/>
      <w:r w:rsidRPr="00C4562E">
        <w:rPr>
          <w:rFonts w:ascii="Times New Roman" w:eastAsia="Calibri" w:hAnsi="Times New Roman" w:cs="Times New Roman"/>
          <w:i/>
          <w:sz w:val="22"/>
          <w:szCs w:val="22"/>
          <w:u w:val="single"/>
          <w:lang w:val="lt-LT"/>
        </w:rPr>
        <w:t>Anesthesiologists</w:t>
      </w:r>
      <w:proofErr w:type="spellEnd"/>
      <w:r w:rsidR="00B87D5D">
        <w:rPr>
          <w:rFonts w:ascii="Times New Roman" w:eastAsia="Calibri" w:hAnsi="Times New Roman" w:cs="Times New Roman"/>
          <w:i/>
          <w:sz w:val="22"/>
          <w:szCs w:val="22"/>
          <w:u w:val="single"/>
          <w:lang w:val="lt-LT"/>
        </w:rPr>
        <w:fldChar w:fldCharType="end"/>
      </w:r>
      <w:r>
        <w:rPr>
          <w:rFonts w:ascii="Times New Roman" w:eastAsia="Calibri" w:hAnsi="Times New Roman" w:cs="Times New Roman"/>
          <w:sz w:val="22"/>
          <w:szCs w:val="22"/>
          <w:lang w:val="lt-LT"/>
        </w:rPr>
        <w:t xml:space="preserve">) buvo ≤ III. Vienkartinė </w:t>
      </w:r>
      <w:proofErr w:type="spellStart"/>
      <w:r>
        <w:rPr>
          <w:rFonts w:ascii="Times New Roman" w:eastAsia="Calibri" w:hAnsi="Times New Roman" w:cs="Times New Roman"/>
          <w:sz w:val="22"/>
          <w:szCs w:val="22"/>
          <w:lang w:val="lt-LT"/>
        </w:rPr>
        <w:t>ondansetrono</w:t>
      </w:r>
      <w:proofErr w:type="spellEnd"/>
      <w:r>
        <w:rPr>
          <w:rFonts w:ascii="Times New Roman" w:eastAsia="Calibri" w:hAnsi="Times New Roman" w:cs="Times New Roman"/>
          <w:sz w:val="22"/>
          <w:szCs w:val="22"/>
          <w:lang w:val="lt-LT"/>
        </w:rPr>
        <w:t xml:space="preserve"> 0,1 mg/kg dozė buvo leidžiama per pirmas penkias minutes pradėjus taikyti anesteziją. Pacientų, kuriems pasireiškė mažiausiai vienas vėmimo epizodas per 24 valandų vertinimo laikotarpį, santykis </w:t>
      </w:r>
      <w:proofErr w:type="spellStart"/>
      <w:r>
        <w:rPr>
          <w:rFonts w:ascii="Times New Roman" w:eastAsia="Calibri" w:hAnsi="Times New Roman" w:cs="Times New Roman"/>
          <w:sz w:val="22"/>
          <w:szCs w:val="22"/>
          <w:lang w:val="lt-LT"/>
        </w:rPr>
        <w:t>placebą</w:t>
      </w:r>
      <w:proofErr w:type="spellEnd"/>
      <w:r>
        <w:rPr>
          <w:rFonts w:ascii="Times New Roman" w:eastAsia="Calibri" w:hAnsi="Times New Roman" w:cs="Times New Roman"/>
          <w:sz w:val="22"/>
          <w:szCs w:val="22"/>
          <w:lang w:val="lt-LT"/>
        </w:rPr>
        <w:t xml:space="preserve"> vartojusiųjų grupėje buvo didesnis negu vartojusiųjų </w:t>
      </w:r>
      <w:proofErr w:type="spellStart"/>
      <w:r>
        <w:rPr>
          <w:rFonts w:ascii="Times New Roman" w:eastAsia="Calibri" w:hAnsi="Times New Roman" w:cs="Times New Roman"/>
          <w:sz w:val="22"/>
          <w:szCs w:val="22"/>
          <w:lang w:val="lt-LT"/>
        </w:rPr>
        <w:t>ondansetroną</w:t>
      </w:r>
      <w:proofErr w:type="spellEnd"/>
      <w:r>
        <w:rPr>
          <w:rFonts w:ascii="Times New Roman" w:eastAsia="Calibri" w:hAnsi="Times New Roman" w:cs="Times New Roman"/>
          <w:sz w:val="22"/>
          <w:szCs w:val="22"/>
          <w:lang w:val="lt-LT"/>
        </w:rPr>
        <w:t xml:space="preserve"> (atitinkamai 28 % ir 11 %, p &lt; 0,0001).</w:t>
      </w:r>
    </w:p>
    <w:p w14:paraId="7AD21C4B" w14:textId="77777777" w:rsidR="00AA7FBB" w:rsidRDefault="00AA7FBB">
      <w:pPr>
        <w:spacing w:after="0" w:line="240" w:lineRule="auto"/>
        <w:rPr>
          <w:rFonts w:ascii="Times New Roman" w:eastAsia="Calibri" w:hAnsi="Times New Roman" w:cs="Times New Roman"/>
          <w:sz w:val="22"/>
          <w:szCs w:val="22"/>
          <w:lang w:val="lt-LT"/>
        </w:rPr>
      </w:pPr>
    </w:p>
    <w:p w14:paraId="69947309" w14:textId="77777777" w:rsidR="00AA7FBB" w:rsidRDefault="00810B01">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 xml:space="preserve">Dvigubai aklu būdu buvo atlikti keturi </w:t>
      </w:r>
      <w:proofErr w:type="spellStart"/>
      <w:r>
        <w:rPr>
          <w:rFonts w:ascii="Times New Roman" w:eastAsia="Calibri" w:hAnsi="Times New Roman" w:cs="Times New Roman"/>
          <w:sz w:val="22"/>
          <w:szCs w:val="22"/>
          <w:lang w:val="lt-LT"/>
        </w:rPr>
        <w:t>placebu</w:t>
      </w:r>
      <w:proofErr w:type="spellEnd"/>
      <w:r>
        <w:rPr>
          <w:rFonts w:ascii="Times New Roman" w:eastAsia="Calibri" w:hAnsi="Times New Roman" w:cs="Times New Roman"/>
          <w:sz w:val="22"/>
          <w:szCs w:val="22"/>
          <w:lang w:val="lt-LT"/>
        </w:rPr>
        <w:t xml:space="preserve"> kontroliuojami klinikiniai tyrimai, dalyvaujant 1469 vyriškos ir moteriškos lyties pacientams (nuo 2 iki 12 metų amžiaus), kuriems buvo taikoma bendra nejautra. Pacientai buvo atrinkti vartoti arba vienkartinę </w:t>
      </w:r>
      <w:proofErr w:type="spellStart"/>
      <w:r>
        <w:rPr>
          <w:rFonts w:ascii="Times New Roman" w:eastAsia="Calibri" w:hAnsi="Times New Roman" w:cs="Times New Roman"/>
          <w:sz w:val="22"/>
          <w:szCs w:val="22"/>
          <w:lang w:val="lt-LT"/>
        </w:rPr>
        <w:t>ondansetrono</w:t>
      </w:r>
      <w:proofErr w:type="spellEnd"/>
      <w:r>
        <w:rPr>
          <w:rFonts w:ascii="Times New Roman" w:eastAsia="Calibri" w:hAnsi="Times New Roman" w:cs="Times New Roman"/>
          <w:sz w:val="22"/>
          <w:szCs w:val="22"/>
          <w:lang w:val="lt-LT"/>
        </w:rPr>
        <w:t xml:space="preserve"> dozę į veną (0,1 mg/kg – vaikams, sveriantiems mažiau nei 40 kg, ir 4 mg – vaikams, sveriantiems daugiau nei 40 kg; pacientų skaičius – 735), arba </w:t>
      </w:r>
      <w:proofErr w:type="spellStart"/>
      <w:r>
        <w:rPr>
          <w:rFonts w:ascii="Times New Roman" w:eastAsia="Calibri" w:hAnsi="Times New Roman" w:cs="Times New Roman"/>
          <w:sz w:val="22"/>
          <w:szCs w:val="22"/>
          <w:lang w:val="lt-LT"/>
        </w:rPr>
        <w:t>placebą</w:t>
      </w:r>
      <w:proofErr w:type="spellEnd"/>
      <w:r>
        <w:rPr>
          <w:rFonts w:ascii="Times New Roman" w:eastAsia="Calibri" w:hAnsi="Times New Roman" w:cs="Times New Roman"/>
          <w:sz w:val="22"/>
          <w:szCs w:val="22"/>
          <w:lang w:val="lt-LT"/>
        </w:rPr>
        <w:t xml:space="preserve"> (pacientų skaičius – 734). Tiriamasis vaistinis preparatas buvo vartojamas mažiausiai 30 sekundžių prieš pat anesteziją arba iškart ją pradėjus. </w:t>
      </w:r>
      <w:proofErr w:type="spellStart"/>
      <w:r>
        <w:rPr>
          <w:rFonts w:ascii="Times New Roman" w:eastAsia="Calibri" w:hAnsi="Times New Roman" w:cs="Times New Roman"/>
          <w:sz w:val="22"/>
          <w:szCs w:val="22"/>
          <w:lang w:val="lt-LT"/>
        </w:rPr>
        <w:t>Ondansetronas</w:t>
      </w:r>
      <w:proofErr w:type="spellEnd"/>
      <w:r>
        <w:rPr>
          <w:rFonts w:ascii="Times New Roman" w:eastAsia="Calibri" w:hAnsi="Times New Roman" w:cs="Times New Roman"/>
          <w:sz w:val="22"/>
          <w:szCs w:val="22"/>
          <w:lang w:val="lt-LT"/>
        </w:rPr>
        <w:t xml:space="preserve"> buvo gerokai veiksmingesnis nei </w:t>
      </w:r>
      <w:proofErr w:type="spellStart"/>
      <w:r>
        <w:rPr>
          <w:rFonts w:ascii="Times New Roman" w:eastAsia="Calibri" w:hAnsi="Times New Roman" w:cs="Times New Roman"/>
          <w:sz w:val="22"/>
          <w:szCs w:val="22"/>
          <w:lang w:val="lt-LT"/>
        </w:rPr>
        <w:t>placebas</w:t>
      </w:r>
      <w:proofErr w:type="spellEnd"/>
      <w:r>
        <w:rPr>
          <w:rFonts w:ascii="Times New Roman" w:eastAsia="Calibri" w:hAnsi="Times New Roman" w:cs="Times New Roman"/>
          <w:sz w:val="22"/>
          <w:szCs w:val="22"/>
          <w:lang w:val="lt-LT"/>
        </w:rPr>
        <w:t xml:space="preserve"> pykinimo ir vėmimo profilaktikai. Šių tyrimų rezultatai apibendrinti 3 lentelėje.</w:t>
      </w:r>
    </w:p>
    <w:p w14:paraId="7F0E21F8" w14:textId="77777777" w:rsidR="00AA7FBB" w:rsidRDefault="00AA7FBB">
      <w:pPr>
        <w:spacing w:after="0" w:line="240" w:lineRule="auto"/>
        <w:rPr>
          <w:rFonts w:ascii="Times New Roman" w:eastAsia="Calibri" w:hAnsi="Times New Roman" w:cs="Times New Roman"/>
          <w:sz w:val="22"/>
          <w:szCs w:val="22"/>
          <w:lang w:val="lt-LT"/>
        </w:rPr>
      </w:pPr>
    </w:p>
    <w:p w14:paraId="5C3A110A" w14:textId="77777777" w:rsidR="00AA7FBB" w:rsidRDefault="00810B01">
      <w:pPr>
        <w:spacing w:after="0" w:line="240" w:lineRule="auto"/>
        <w:rPr>
          <w:rFonts w:ascii="Times New Roman" w:eastAsia="Calibri" w:hAnsi="Times New Roman" w:cs="Times New Roman"/>
          <w:bCs/>
          <w:iCs/>
          <w:sz w:val="22"/>
          <w:szCs w:val="22"/>
          <w:u w:val="single"/>
          <w:lang w:val="lt-LT"/>
        </w:rPr>
      </w:pPr>
      <w:r>
        <w:rPr>
          <w:rFonts w:ascii="Times New Roman" w:eastAsia="Calibri" w:hAnsi="Times New Roman" w:cs="Times New Roman"/>
          <w:bCs/>
          <w:iCs/>
          <w:sz w:val="22"/>
          <w:szCs w:val="22"/>
          <w:u w:val="single"/>
          <w:lang w:val="lt-LT"/>
        </w:rPr>
        <w:t>3 lentelė. PPV profilaktika vaikams. Gydymo poveikis po 24 valandų.</w:t>
      </w:r>
    </w:p>
    <w:p w14:paraId="3AACA6D7" w14:textId="77777777" w:rsidR="00AA7FBB" w:rsidRDefault="00AA7FBB">
      <w:pPr>
        <w:spacing w:after="0" w:line="240" w:lineRule="auto"/>
        <w:rPr>
          <w:rFonts w:ascii="Times New Roman" w:eastAsia="Calibri" w:hAnsi="Times New Roman" w:cs="Times New Roman"/>
          <w:bCs/>
          <w:iCs/>
          <w:sz w:val="22"/>
          <w:szCs w:val="22"/>
          <w:lang w:val="lt-LT"/>
        </w:rPr>
      </w:pPr>
    </w:p>
    <w:tbl>
      <w:tblPr>
        <w:tblW w:w="5709" w:type="dxa"/>
        <w:tblInd w:w="108" w:type="dxa"/>
        <w:tblLook w:val="0000" w:firstRow="0" w:lastRow="0" w:firstColumn="0" w:lastColumn="0" w:noHBand="0" w:noVBand="0"/>
      </w:tblPr>
      <w:tblGrid>
        <w:gridCol w:w="962"/>
        <w:gridCol w:w="1151"/>
        <w:gridCol w:w="1640"/>
        <w:gridCol w:w="1041"/>
        <w:gridCol w:w="915"/>
      </w:tblGrid>
      <w:tr w:rsidR="00AA7FBB" w14:paraId="0FCFBCCA" w14:textId="77777777">
        <w:trPr>
          <w:trHeight w:val="300"/>
        </w:trPr>
        <w:tc>
          <w:tcPr>
            <w:tcW w:w="96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C8969C3" w14:textId="77777777" w:rsidR="00AA7FBB" w:rsidRDefault="00810B01">
            <w:pPr>
              <w:spacing w:after="0" w:line="240" w:lineRule="auto"/>
              <w:jc w:val="center"/>
              <w:rPr>
                <w:rFonts w:ascii="Times New Roman" w:eastAsia="Calibri" w:hAnsi="Times New Roman" w:cs="Times New Roman"/>
                <w:sz w:val="22"/>
                <w:szCs w:val="22"/>
                <w:lang w:val="lt-LT"/>
              </w:rPr>
            </w:pPr>
            <w:r>
              <w:rPr>
                <w:rFonts w:ascii="Times New Roman" w:eastAsia="Calibri" w:hAnsi="Times New Roman" w:cs="Times New Roman"/>
                <w:bCs/>
                <w:sz w:val="22"/>
                <w:szCs w:val="22"/>
                <w:lang w:val="lt-LT"/>
              </w:rPr>
              <w:t>Tyrimas</w:t>
            </w:r>
          </w:p>
        </w:tc>
        <w:tc>
          <w:tcPr>
            <w:tcW w:w="1152" w:type="dxa"/>
            <w:tcBorders>
              <w:top w:val="single" w:sz="4" w:space="0" w:color="000000"/>
              <w:bottom w:val="single" w:sz="4" w:space="0" w:color="000000"/>
              <w:right w:val="single" w:sz="4" w:space="0" w:color="000000"/>
            </w:tcBorders>
            <w:shd w:val="clear" w:color="auto" w:fill="auto"/>
            <w:vAlign w:val="bottom"/>
          </w:tcPr>
          <w:p w14:paraId="0EAB27A6" w14:textId="77777777" w:rsidR="00AA7FBB" w:rsidRDefault="00810B01">
            <w:pPr>
              <w:spacing w:after="0" w:line="240" w:lineRule="auto"/>
              <w:jc w:val="center"/>
              <w:rPr>
                <w:rFonts w:ascii="Times New Roman" w:eastAsia="Calibri" w:hAnsi="Times New Roman" w:cs="Times New Roman"/>
                <w:sz w:val="22"/>
                <w:szCs w:val="22"/>
                <w:lang w:val="lt-LT"/>
              </w:rPr>
            </w:pPr>
            <w:r>
              <w:rPr>
                <w:rFonts w:ascii="Times New Roman" w:eastAsia="Calibri" w:hAnsi="Times New Roman" w:cs="Times New Roman"/>
                <w:bCs/>
                <w:sz w:val="22"/>
                <w:szCs w:val="22"/>
                <w:lang w:val="lt-LT"/>
              </w:rPr>
              <w:t>Baigtis</w:t>
            </w:r>
          </w:p>
        </w:tc>
        <w:tc>
          <w:tcPr>
            <w:tcW w:w="1641" w:type="dxa"/>
            <w:tcBorders>
              <w:top w:val="single" w:sz="4" w:space="0" w:color="000000"/>
              <w:bottom w:val="single" w:sz="4" w:space="0" w:color="000000"/>
              <w:right w:val="single" w:sz="4" w:space="0" w:color="000000"/>
            </w:tcBorders>
            <w:shd w:val="clear" w:color="auto" w:fill="auto"/>
            <w:vAlign w:val="bottom"/>
          </w:tcPr>
          <w:p w14:paraId="571CBB8F" w14:textId="77777777" w:rsidR="00AA7FBB" w:rsidRDefault="00810B01">
            <w:pPr>
              <w:spacing w:after="0" w:line="240" w:lineRule="auto"/>
              <w:jc w:val="center"/>
              <w:rPr>
                <w:rFonts w:ascii="Times New Roman" w:eastAsia="Calibri" w:hAnsi="Times New Roman" w:cs="Times New Roman"/>
                <w:sz w:val="22"/>
                <w:szCs w:val="22"/>
                <w:lang w:val="lt-LT"/>
              </w:rPr>
            </w:pPr>
            <w:proofErr w:type="spellStart"/>
            <w:r>
              <w:rPr>
                <w:rFonts w:ascii="Times New Roman" w:eastAsia="Calibri" w:hAnsi="Times New Roman" w:cs="Times New Roman"/>
                <w:bCs/>
                <w:sz w:val="22"/>
                <w:szCs w:val="22"/>
                <w:lang w:val="lt-LT"/>
              </w:rPr>
              <w:t>Ondansetronas</w:t>
            </w:r>
            <w:proofErr w:type="spellEnd"/>
            <w:r>
              <w:rPr>
                <w:rFonts w:ascii="Times New Roman" w:eastAsia="Calibri" w:hAnsi="Times New Roman" w:cs="Times New Roman"/>
                <w:bCs/>
                <w:sz w:val="22"/>
                <w:szCs w:val="22"/>
                <w:lang w:val="lt-LT"/>
              </w:rPr>
              <w:t>, %</w:t>
            </w:r>
          </w:p>
        </w:tc>
        <w:tc>
          <w:tcPr>
            <w:tcW w:w="1040" w:type="dxa"/>
            <w:tcBorders>
              <w:top w:val="single" w:sz="4" w:space="0" w:color="000000"/>
              <w:bottom w:val="single" w:sz="4" w:space="0" w:color="000000"/>
              <w:right w:val="single" w:sz="4" w:space="0" w:color="000000"/>
            </w:tcBorders>
            <w:shd w:val="clear" w:color="auto" w:fill="auto"/>
            <w:vAlign w:val="bottom"/>
          </w:tcPr>
          <w:p w14:paraId="045435E5" w14:textId="77777777" w:rsidR="00AA7FBB" w:rsidRDefault="00810B01">
            <w:pPr>
              <w:spacing w:after="0" w:line="240" w:lineRule="auto"/>
              <w:jc w:val="center"/>
              <w:rPr>
                <w:rFonts w:ascii="Times New Roman" w:eastAsia="Calibri" w:hAnsi="Times New Roman" w:cs="Times New Roman"/>
                <w:sz w:val="22"/>
                <w:szCs w:val="22"/>
                <w:lang w:val="lt-LT"/>
              </w:rPr>
            </w:pPr>
            <w:proofErr w:type="spellStart"/>
            <w:r>
              <w:rPr>
                <w:rFonts w:ascii="Times New Roman" w:eastAsia="Calibri" w:hAnsi="Times New Roman" w:cs="Times New Roman"/>
                <w:bCs/>
                <w:sz w:val="22"/>
                <w:szCs w:val="22"/>
                <w:lang w:val="lt-LT"/>
              </w:rPr>
              <w:t>Placebas</w:t>
            </w:r>
            <w:proofErr w:type="spellEnd"/>
            <w:r>
              <w:rPr>
                <w:rFonts w:ascii="Times New Roman" w:eastAsia="Calibri" w:hAnsi="Times New Roman" w:cs="Times New Roman"/>
                <w:bCs/>
                <w:sz w:val="22"/>
                <w:szCs w:val="22"/>
                <w:lang w:val="lt-LT"/>
              </w:rPr>
              <w:t xml:space="preserve">, </w:t>
            </w:r>
            <w:r>
              <w:rPr>
                <w:rFonts w:ascii="Times New Roman" w:eastAsia="Calibri" w:hAnsi="Times New Roman" w:cs="Times New Roman"/>
                <w:sz w:val="22"/>
                <w:szCs w:val="22"/>
                <w:lang w:val="lt-LT"/>
              </w:rPr>
              <w:br/>
            </w:r>
            <w:r>
              <w:rPr>
                <w:rFonts w:ascii="Times New Roman" w:eastAsia="Calibri" w:hAnsi="Times New Roman" w:cs="Times New Roman"/>
                <w:bCs/>
                <w:sz w:val="22"/>
                <w:szCs w:val="22"/>
                <w:lang w:val="lt-LT"/>
              </w:rPr>
              <w:t>%</w:t>
            </w:r>
          </w:p>
        </w:tc>
        <w:tc>
          <w:tcPr>
            <w:tcW w:w="915" w:type="dxa"/>
            <w:tcBorders>
              <w:top w:val="single" w:sz="4" w:space="0" w:color="000000"/>
              <w:bottom w:val="single" w:sz="4" w:space="0" w:color="000000"/>
              <w:right w:val="single" w:sz="4" w:space="0" w:color="000000"/>
            </w:tcBorders>
            <w:shd w:val="clear" w:color="auto" w:fill="auto"/>
            <w:vAlign w:val="bottom"/>
          </w:tcPr>
          <w:p w14:paraId="2DA4369C" w14:textId="77777777" w:rsidR="00AA7FBB" w:rsidRDefault="00810B01">
            <w:pPr>
              <w:spacing w:after="0" w:line="240" w:lineRule="auto"/>
              <w:jc w:val="center"/>
              <w:rPr>
                <w:rFonts w:ascii="Times New Roman" w:eastAsia="Calibri" w:hAnsi="Times New Roman" w:cs="Times New Roman"/>
                <w:sz w:val="22"/>
                <w:szCs w:val="22"/>
                <w:lang w:val="lt-LT"/>
              </w:rPr>
            </w:pPr>
            <w:r>
              <w:rPr>
                <w:rFonts w:ascii="Times New Roman" w:eastAsia="Calibri" w:hAnsi="Times New Roman" w:cs="Times New Roman"/>
                <w:bCs/>
                <w:sz w:val="22"/>
                <w:szCs w:val="22"/>
                <w:lang w:val="lt-LT"/>
              </w:rPr>
              <w:t>p reikšmė</w:t>
            </w:r>
          </w:p>
        </w:tc>
      </w:tr>
      <w:tr w:rsidR="00AA7FBB" w14:paraId="131AE3E4" w14:textId="77777777">
        <w:trPr>
          <w:trHeight w:val="300"/>
        </w:trPr>
        <w:tc>
          <w:tcPr>
            <w:tcW w:w="961" w:type="dxa"/>
            <w:tcBorders>
              <w:left w:val="single" w:sz="4" w:space="0" w:color="000000"/>
              <w:bottom w:val="single" w:sz="4" w:space="0" w:color="000000"/>
              <w:right w:val="single" w:sz="4" w:space="0" w:color="000000"/>
            </w:tcBorders>
            <w:shd w:val="clear" w:color="auto" w:fill="auto"/>
            <w:vAlign w:val="bottom"/>
          </w:tcPr>
          <w:p w14:paraId="2F8A5B1D" w14:textId="77777777" w:rsidR="00AA7FBB" w:rsidRDefault="00810B01">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S3A380</w:t>
            </w:r>
          </w:p>
        </w:tc>
        <w:tc>
          <w:tcPr>
            <w:tcW w:w="1152" w:type="dxa"/>
            <w:tcBorders>
              <w:bottom w:val="single" w:sz="4" w:space="0" w:color="000000"/>
              <w:right w:val="single" w:sz="4" w:space="0" w:color="000000"/>
            </w:tcBorders>
            <w:shd w:val="clear" w:color="auto" w:fill="auto"/>
            <w:vAlign w:val="bottom"/>
          </w:tcPr>
          <w:p w14:paraId="69D6372F" w14:textId="77777777" w:rsidR="00AA7FBB" w:rsidRDefault="00810B01">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CR</w:t>
            </w:r>
          </w:p>
        </w:tc>
        <w:tc>
          <w:tcPr>
            <w:tcW w:w="1641" w:type="dxa"/>
            <w:tcBorders>
              <w:bottom w:val="single" w:sz="4" w:space="0" w:color="000000"/>
              <w:right w:val="single" w:sz="4" w:space="0" w:color="000000"/>
            </w:tcBorders>
            <w:shd w:val="clear" w:color="auto" w:fill="auto"/>
            <w:vAlign w:val="bottom"/>
          </w:tcPr>
          <w:p w14:paraId="5A0FE322" w14:textId="77777777" w:rsidR="00AA7FBB" w:rsidRDefault="00810B01">
            <w:pPr>
              <w:spacing w:after="0" w:line="240" w:lineRule="auto"/>
              <w:jc w:val="center"/>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68</w:t>
            </w:r>
          </w:p>
        </w:tc>
        <w:tc>
          <w:tcPr>
            <w:tcW w:w="1040" w:type="dxa"/>
            <w:tcBorders>
              <w:bottom w:val="single" w:sz="4" w:space="0" w:color="000000"/>
              <w:right w:val="single" w:sz="4" w:space="0" w:color="000000"/>
            </w:tcBorders>
            <w:shd w:val="clear" w:color="auto" w:fill="auto"/>
            <w:vAlign w:val="bottom"/>
          </w:tcPr>
          <w:p w14:paraId="2E89801F" w14:textId="77777777" w:rsidR="00AA7FBB" w:rsidRDefault="00810B01">
            <w:pPr>
              <w:spacing w:after="0" w:line="240" w:lineRule="auto"/>
              <w:jc w:val="center"/>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39</w:t>
            </w:r>
          </w:p>
        </w:tc>
        <w:tc>
          <w:tcPr>
            <w:tcW w:w="915" w:type="dxa"/>
            <w:tcBorders>
              <w:bottom w:val="single" w:sz="4" w:space="0" w:color="000000"/>
              <w:right w:val="single" w:sz="4" w:space="0" w:color="000000"/>
            </w:tcBorders>
            <w:shd w:val="clear" w:color="auto" w:fill="auto"/>
            <w:vAlign w:val="bottom"/>
          </w:tcPr>
          <w:p w14:paraId="6C04E6E6" w14:textId="77777777" w:rsidR="00AA7FBB" w:rsidRDefault="00810B01">
            <w:pPr>
              <w:spacing w:after="0" w:line="240" w:lineRule="auto"/>
              <w:jc w:val="center"/>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 0,001</w:t>
            </w:r>
          </w:p>
        </w:tc>
      </w:tr>
      <w:tr w:rsidR="00AA7FBB" w14:paraId="0BB13549" w14:textId="77777777">
        <w:trPr>
          <w:trHeight w:val="300"/>
        </w:trPr>
        <w:tc>
          <w:tcPr>
            <w:tcW w:w="961" w:type="dxa"/>
            <w:tcBorders>
              <w:left w:val="single" w:sz="4" w:space="0" w:color="000000"/>
              <w:bottom w:val="single" w:sz="4" w:space="0" w:color="000000"/>
              <w:right w:val="single" w:sz="4" w:space="0" w:color="000000"/>
            </w:tcBorders>
            <w:shd w:val="clear" w:color="auto" w:fill="auto"/>
            <w:vAlign w:val="bottom"/>
          </w:tcPr>
          <w:p w14:paraId="09A56FAF" w14:textId="77777777" w:rsidR="00AA7FBB" w:rsidRDefault="00810B01">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lastRenderedPageBreak/>
              <w:t>S3GT09</w:t>
            </w:r>
          </w:p>
        </w:tc>
        <w:tc>
          <w:tcPr>
            <w:tcW w:w="1152" w:type="dxa"/>
            <w:tcBorders>
              <w:bottom w:val="single" w:sz="4" w:space="0" w:color="000000"/>
              <w:right w:val="single" w:sz="4" w:space="0" w:color="000000"/>
            </w:tcBorders>
            <w:shd w:val="clear" w:color="auto" w:fill="auto"/>
            <w:vAlign w:val="bottom"/>
          </w:tcPr>
          <w:p w14:paraId="2ABA357D" w14:textId="77777777" w:rsidR="00AA7FBB" w:rsidRDefault="00810B01">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CR</w:t>
            </w:r>
          </w:p>
        </w:tc>
        <w:tc>
          <w:tcPr>
            <w:tcW w:w="1641" w:type="dxa"/>
            <w:tcBorders>
              <w:bottom w:val="single" w:sz="4" w:space="0" w:color="000000"/>
              <w:right w:val="single" w:sz="4" w:space="0" w:color="000000"/>
            </w:tcBorders>
            <w:shd w:val="clear" w:color="auto" w:fill="auto"/>
            <w:vAlign w:val="bottom"/>
          </w:tcPr>
          <w:p w14:paraId="44A2B6A1" w14:textId="77777777" w:rsidR="00AA7FBB" w:rsidRDefault="00810B01">
            <w:pPr>
              <w:spacing w:after="0" w:line="240" w:lineRule="auto"/>
              <w:jc w:val="center"/>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61</w:t>
            </w:r>
          </w:p>
        </w:tc>
        <w:tc>
          <w:tcPr>
            <w:tcW w:w="1040" w:type="dxa"/>
            <w:tcBorders>
              <w:bottom w:val="single" w:sz="4" w:space="0" w:color="000000"/>
              <w:right w:val="single" w:sz="4" w:space="0" w:color="000000"/>
            </w:tcBorders>
            <w:shd w:val="clear" w:color="auto" w:fill="auto"/>
            <w:vAlign w:val="bottom"/>
          </w:tcPr>
          <w:p w14:paraId="31451D80" w14:textId="77777777" w:rsidR="00AA7FBB" w:rsidRDefault="00810B01">
            <w:pPr>
              <w:spacing w:after="0" w:line="240" w:lineRule="auto"/>
              <w:jc w:val="center"/>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35</w:t>
            </w:r>
          </w:p>
        </w:tc>
        <w:tc>
          <w:tcPr>
            <w:tcW w:w="915" w:type="dxa"/>
            <w:tcBorders>
              <w:bottom w:val="single" w:sz="4" w:space="0" w:color="000000"/>
              <w:right w:val="single" w:sz="4" w:space="0" w:color="000000"/>
            </w:tcBorders>
            <w:shd w:val="clear" w:color="auto" w:fill="auto"/>
            <w:vAlign w:val="bottom"/>
          </w:tcPr>
          <w:p w14:paraId="43897744" w14:textId="77777777" w:rsidR="00AA7FBB" w:rsidRDefault="00810B01">
            <w:pPr>
              <w:spacing w:after="0" w:line="240" w:lineRule="auto"/>
              <w:jc w:val="center"/>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 0,001</w:t>
            </w:r>
          </w:p>
        </w:tc>
      </w:tr>
      <w:tr w:rsidR="00AA7FBB" w14:paraId="6943E14D" w14:textId="77777777">
        <w:trPr>
          <w:trHeight w:val="341"/>
        </w:trPr>
        <w:tc>
          <w:tcPr>
            <w:tcW w:w="961" w:type="dxa"/>
            <w:tcBorders>
              <w:left w:val="single" w:sz="4" w:space="0" w:color="000000"/>
              <w:bottom w:val="single" w:sz="4" w:space="0" w:color="000000"/>
              <w:right w:val="single" w:sz="4" w:space="0" w:color="000000"/>
            </w:tcBorders>
            <w:shd w:val="clear" w:color="auto" w:fill="auto"/>
            <w:vAlign w:val="bottom"/>
          </w:tcPr>
          <w:p w14:paraId="2855F33C" w14:textId="77777777" w:rsidR="00AA7FBB" w:rsidRDefault="00810B01">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S3A381</w:t>
            </w:r>
          </w:p>
        </w:tc>
        <w:tc>
          <w:tcPr>
            <w:tcW w:w="1152" w:type="dxa"/>
            <w:tcBorders>
              <w:bottom w:val="single" w:sz="4" w:space="0" w:color="000000"/>
              <w:right w:val="single" w:sz="4" w:space="0" w:color="000000"/>
            </w:tcBorders>
            <w:shd w:val="clear" w:color="auto" w:fill="auto"/>
            <w:vAlign w:val="bottom"/>
          </w:tcPr>
          <w:p w14:paraId="046103BE" w14:textId="77777777" w:rsidR="00AA7FBB" w:rsidRDefault="00810B01">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CR</w:t>
            </w:r>
          </w:p>
        </w:tc>
        <w:tc>
          <w:tcPr>
            <w:tcW w:w="1641" w:type="dxa"/>
            <w:tcBorders>
              <w:bottom w:val="single" w:sz="4" w:space="0" w:color="000000"/>
              <w:right w:val="single" w:sz="4" w:space="0" w:color="000000"/>
            </w:tcBorders>
            <w:shd w:val="clear" w:color="auto" w:fill="auto"/>
            <w:vAlign w:val="bottom"/>
          </w:tcPr>
          <w:p w14:paraId="18D93351" w14:textId="77777777" w:rsidR="00AA7FBB" w:rsidRDefault="00810B01">
            <w:pPr>
              <w:spacing w:after="0" w:line="240" w:lineRule="auto"/>
              <w:jc w:val="center"/>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53</w:t>
            </w:r>
          </w:p>
        </w:tc>
        <w:tc>
          <w:tcPr>
            <w:tcW w:w="1040" w:type="dxa"/>
            <w:tcBorders>
              <w:bottom w:val="single" w:sz="4" w:space="0" w:color="000000"/>
              <w:right w:val="single" w:sz="4" w:space="0" w:color="000000"/>
            </w:tcBorders>
            <w:shd w:val="clear" w:color="auto" w:fill="auto"/>
            <w:vAlign w:val="bottom"/>
          </w:tcPr>
          <w:p w14:paraId="5F92731B" w14:textId="77777777" w:rsidR="00AA7FBB" w:rsidRDefault="00810B01">
            <w:pPr>
              <w:spacing w:after="0" w:line="240" w:lineRule="auto"/>
              <w:jc w:val="center"/>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17</w:t>
            </w:r>
          </w:p>
        </w:tc>
        <w:tc>
          <w:tcPr>
            <w:tcW w:w="915" w:type="dxa"/>
            <w:tcBorders>
              <w:bottom w:val="single" w:sz="4" w:space="0" w:color="000000"/>
              <w:right w:val="single" w:sz="4" w:space="0" w:color="000000"/>
            </w:tcBorders>
            <w:shd w:val="clear" w:color="auto" w:fill="auto"/>
            <w:vAlign w:val="bottom"/>
          </w:tcPr>
          <w:p w14:paraId="1056B3FE" w14:textId="77777777" w:rsidR="00AA7FBB" w:rsidRDefault="00810B01">
            <w:pPr>
              <w:spacing w:after="0" w:line="240" w:lineRule="auto"/>
              <w:jc w:val="center"/>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 0,001</w:t>
            </w:r>
          </w:p>
        </w:tc>
      </w:tr>
      <w:tr w:rsidR="00AA7FBB" w14:paraId="1BEC63E5" w14:textId="77777777">
        <w:trPr>
          <w:trHeight w:val="300"/>
        </w:trPr>
        <w:tc>
          <w:tcPr>
            <w:tcW w:w="961" w:type="dxa"/>
            <w:tcBorders>
              <w:left w:val="single" w:sz="4" w:space="0" w:color="000000"/>
              <w:bottom w:val="single" w:sz="4" w:space="0" w:color="000000"/>
              <w:right w:val="single" w:sz="4" w:space="0" w:color="000000"/>
            </w:tcBorders>
            <w:shd w:val="clear" w:color="auto" w:fill="auto"/>
            <w:vAlign w:val="bottom"/>
          </w:tcPr>
          <w:p w14:paraId="6C27327E" w14:textId="77777777" w:rsidR="00AA7FBB" w:rsidRDefault="00810B01">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S3GT11</w:t>
            </w:r>
          </w:p>
        </w:tc>
        <w:tc>
          <w:tcPr>
            <w:tcW w:w="1152" w:type="dxa"/>
            <w:tcBorders>
              <w:bottom w:val="single" w:sz="4" w:space="0" w:color="000000"/>
              <w:right w:val="single" w:sz="4" w:space="0" w:color="000000"/>
            </w:tcBorders>
            <w:shd w:val="clear" w:color="auto" w:fill="auto"/>
            <w:vAlign w:val="bottom"/>
          </w:tcPr>
          <w:p w14:paraId="36C8FEB7" w14:textId="77777777" w:rsidR="00AA7FBB" w:rsidRDefault="00810B01">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Pykinimo nėra</w:t>
            </w:r>
          </w:p>
        </w:tc>
        <w:tc>
          <w:tcPr>
            <w:tcW w:w="1641" w:type="dxa"/>
            <w:tcBorders>
              <w:bottom w:val="single" w:sz="4" w:space="0" w:color="000000"/>
              <w:right w:val="single" w:sz="4" w:space="0" w:color="000000"/>
            </w:tcBorders>
            <w:shd w:val="clear" w:color="auto" w:fill="auto"/>
            <w:vAlign w:val="bottom"/>
          </w:tcPr>
          <w:p w14:paraId="57E07E88" w14:textId="77777777" w:rsidR="00AA7FBB" w:rsidRDefault="00810B01">
            <w:pPr>
              <w:spacing w:after="0" w:line="240" w:lineRule="auto"/>
              <w:jc w:val="center"/>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64</w:t>
            </w:r>
          </w:p>
        </w:tc>
        <w:tc>
          <w:tcPr>
            <w:tcW w:w="1040" w:type="dxa"/>
            <w:tcBorders>
              <w:bottom w:val="single" w:sz="4" w:space="0" w:color="000000"/>
              <w:right w:val="single" w:sz="4" w:space="0" w:color="000000"/>
            </w:tcBorders>
            <w:shd w:val="clear" w:color="auto" w:fill="auto"/>
            <w:vAlign w:val="bottom"/>
          </w:tcPr>
          <w:p w14:paraId="5A630F41" w14:textId="77777777" w:rsidR="00AA7FBB" w:rsidRDefault="00810B01">
            <w:pPr>
              <w:spacing w:after="0" w:line="240" w:lineRule="auto"/>
              <w:jc w:val="center"/>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51</w:t>
            </w:r>
          </w:p>
        </w:tc>
        <w:tc>
          <w:tcPr>
            <w:tcW w:w="915" w:type="dxa"/>
            <w:tcBorders>
              <w:bottom w:val="single" w:sz="4" w:space="0" w:color="000000"/>
              <w:right w:val="single" w:sz="4" w:space="0" w:color="000000"/>
            </w:tcBorders>
            <w:shd w:val="clear" w:color="auto" w:fill="auto"/>
            <w:vAlign w:val="bottom"/>
          </w:tcPr>
          <w:p w14:paraId="254D2760" w14:textId="77777777" w:rsidR="00AA7FBB" w:rsidRDefault="00810B01">
            <w:pPr>
              <w:spacing w:after="0" w:line="240" w:lineRule="auto"/>
              <w:jc w:val="center"/>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0,004</w:t>
            </w:r>
          </w:p>
        </w:tc>
      </w:tr>
      <w:tr w:rsidR="00AA7FBB" w14:paraId="2B1E913E" w14:textId="77777777">
        <w:trPr>
          <w:trHeight w:val="300"/>
        </w:trPr>
        <w:tc>
          <w:tcPr>
            <w:tcW w:w="961" w:type="dxa"/>
            <w:tcBorders>
              <w:left w:val="single" w:sz="4" w:space="0" w:color="000000"/>
              <w:bottom w:val="single" w:sz="4" w:space="0" w:color="000000"/>
              <w:right w:val="single" w:sz="4" w:space="0" w:color="000000"/>
            </w:tcBorders>
            <w:shd w:val="clear" w:color="auto" w:fill="auto"/>
            <w:vAlign w:val="bottom"/>
          </w:tcPr>
          <w:p w14:paraId="56C10FBF" w14:textId="77777777" w:rsidR="00AA7FBB" w:rsidRDefault="00810B01">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S3GT11</w:t>
            </w:r>
          </w:p>
        </w:tc>
        <w:tc>
          <w:tcPr>
            <w:tcW w:w="1152" w:type="dxa"/>
            <w:tcBorders>
              <w:bottom w:val="single" w:sz="4" w:space="0" w:color="000000"/>
              <w:right w:val="single" w:sz="4" w:space="0" w:color="000000"/>
            </w:tcBorders>
            <w:shd w:val="clear" w:color="auto" w:fill="auto"/>
            <w:vAlign w:val="bottom"/>
          </w:tcPr>
          <w:p w14:paraId="4785FE22" w14:textId="77777777" w:rsidR="00AA7FBB" w:rsidRDefault="00810B01">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Vėmimo nėra</w:t>
            </w:r>
          </w:p>
        </w:tc>
        <w:tc>
          <w:tcPr>
            <w:tcW w:w="1641" w:type="dxa"/>
            <w:tcBorders>
              <w:bottom w:val="single" w:sz="4" w:space="0" w:color="000000"/>
              <w:right w:val="single" w:sz="4" w:space="0" w:color="000000"/>
            </w:tcBorders>
            <w:shd w:val="clear" w:color="auto" w:fill="auto"/>
            <w:vAlign w:val="bottom"/>
          </w:tcPr>
          <w:p w14:paraId="7A733FD4" w14:textId="77777777" w:rsidR="00AA7FBB" w:rsidRDefault="00810B01">
            <w:pPr>
              <w:spacing w:after="0" w:line="240" w:lineRule="auto"/>
              <w:jc w:val="center"/>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60</w:t>
            </w:r>
          </w:p>
        </w:tc>
        <w:tc>
          <w:tcPr>
            <w:tcW w:w="1040" w:type="dxa"/>
            <w:tcBorders>
              <w:bottom w:val="single" w:sz="4" w:space="0" w:color="000000"/>
              <w:right w:val="single" w:sz="4" w:space="0" w:color="000000"/>
            </w:tcBorders>
            <w:shd w:val="clear" w:color="auto" w:fill="auto"/>
            <w:vAlign w:val="bottom"/>
          </w:tcPr>
          <w:p w14:paraId="3264B448" w14:textId="77777777" w:rsidR="00AA7FBB" w:rsidRDefault="00810B01">
            <w:pPr>
              <w:spacing w:after="0" w:line="240" w:lineRule="auto"/>
              <w:jc w:val="center"/>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47</w:t>
            </w:r>
          </w:p>
        </w:tc>
        <w:tc>
          <w:tcPr>
            <w:tcW w:w="915" w:type="dxa"/>
            <w:tcBorders>
              <w:bottom w:val="single" w:sz="4" w:space="0" w:color="000000"/>
              <w:right w:val="single" w:sz="4" w:space="0" w:color="000000"/>
            </w:tcBorders>
            <w:shd w:val="clear" w:color="auto" w:fill="auto"/>
            <w:vAlign w:val="bottom"/>
          </w:tcPr>
          <w:p w14:paraId="5C650931" w14:textId="77777777" w:rsidR="00AA7FBB" w:rsidRDefault="00810B01">
            <w:pPr>
              <w:spacing w:after="0" w:line="240" w:lineRule="auto"/>
              <w:jc w:val="center"/>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0,004</w:t>
            </w:r>
          </w:p>
        </w:tc>
      </w:tr>
    </w:tbl>
    <w:p w14:paraId="4EB6B557" w14:textId="77777777" w:rsidR="00AA7FBB" w:rsidRDefault="00810B01">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CR – nėra vėmimo epizodų, pasveikimas arba vaistinio preparato vartojimo nutraukimas.</w:t>
      </w:r>
    </w:p>
    <w:p w14:paraId="52579ED3" w14:textId="77777777" w:rsidR="00AA7FBB" w:rsidRDefault="00AA7FBB">
      <w:pPr>
        <w:spacing w:after="0" w:line="240" w:lineRule="auto"/>
        <w:rPr>
          <w:rFonts w:ascii="Times New Roman" w:eastAsia="Calibri" w:hAnsi="Times New Roman" w:cs="Times New Roman"/>
          <w:b/>
          <w:sz w:val="22"/>
          <w:szCs w:val="22"/>
          <w:lang w:val="lt-LT"/>
        </w:rPr>
      </w:pPr>
    </w:p>
    <w:p w14:paraId="0674E4CA" w14:textId="77777777" w:rsidR="00AA7FBB" w:rsidRDefault="00810B01">
      <w:pPr>
        <w:spacing w:after="0" w:line="240" w:lineRule="auto"/>
        <w:ind w:left="540" w:hanging="540"/>
        <w:rPr>
          <w:rFonts w:ascii="Times New Roman" w:eastAsia="Calibri" w:hAnsi="Times New Roman" w:cs="Times New Roman"/>
          <w:b/>
          <w:sz w:val="22"/>
          <w:szCs w:val="22"/>
          <w:lang w:val="lt-LT"/>
        </w:rPr>
      </w:pPr>
      <w:r>
        <w:rPr>
          <w:rFonts w:ascii="Times New Roman" w:eastAsia="Calibri" w:hAnsi="Times New Roman" w:cs="Times New Roman"/>
          <w:b/>
          <w:sz w:val="22"/>
          <w:szCs w:val="22"/>
          <w:lang w:val="lt-LT"/>
        </w:rPr>
        <w:t>5.2</w:t>
      </w:r>
      <w:r>
        <w:rPr>
          <w:rFonts w:ascii="Times New Roman" w:eastAsia="Calibri" w:hAnsi="Times New Roman" w:cs="Times New Roman"/>
          <w:b/>
          <w:sz w:val="22"/>
          <w:szCs w:val="22"/>
          <w:lang w:val="lt-LT"/>
        </w:rPr>
        <w:tab/>
      </w:r>
      <w:proofErr w:type="spellStart"/>
      <w:r>
        <w:rPr>
          <w:rFonts w:ascii="Times New Roman" w:eastAsia="Calibri" w:hAnsi="Times New Roman" w:cs="Times New Roman"/>
          <w:b/>
          <w:sz w:val="22"/>
          <w:szCs w:val="22"/>
          <w:lang w:val="lt-LT"/>
        </w:rPr>
        <w:t>Farmakokinetinės</w:t>
      </w:r>
      <w:proofErr w:type="spellEnd"/>
      <w:r>
        <w:rPr>
          <w:rFonts w:ascii="Times New Roman" w:eastAsia="Calibri" w:hAnsi="Times New Roman" w:cs="Times New Roman"/>
          <w:b/>
          <w:sz w:val="22"/>
          <w:szCs w:val="22"/>
          <w:lang w:val="lt-LT"/>
        </w:rPr>
        <w:t xml:space="preserve"> savybės</w:t>
      </w:r>
    </w:p>
    <w:p w14:paraId="4D79CE95" w14:textId="77777777" w:rsidR="00AA7FBB" w:rsidRDefault="00AA7FBB">
      <w:pPr>
        <w:spacing w:after="0" w:line="240" w:lineRule="auto"/>
        <w:rPr>
          <w:rFonts w:ascii="Times New Roman" w:eastAsia="Calibri" w:hAnsi="Times New Roman" w:cs="Times New Roman"/>
          <w:sz w:val="22"/>
          <w:szCs w:val="22"/>
          <w:lang w:val="lt-LT"/>
        </w:rPr>
      </w:pPr>
    </w:p>
    <w:p w14:paraId="54F7029E" w14:textId="77777777" w:rsidR="00AA7FBB" w:rsidRDefault="00810B01">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 xml:space="preserve">Kartotinių </w:t>
      </w:r>
      <w:proofErr w:type="spellStart"/>
      <w:r>
        <w:rPr>
          <w:rFonts w:ascii="Times New Roman" w:eastAsia="Calibri" w:hAnsi="Times New Roman" w:cs="Times New Roman"/>
          <w:sz w:val="22"/>
          <w:szCs w:val="22"/>
          <w:lang w:val="lt-LT"/>
        </w:rPr>
        <w:t>ondansetrono</w:t>
      </w:r>
      <w:proofErr w:type="spellEnd"/>
      <w:r>
        <w:rPr>
          <w:rFonts w:ascii="Times New Roman" w:eastAsia="Calibri" w:hAnsi="Times New Roman" w:cs="Times New Roman"/>
          <w:sz w:val="22"/>
          <w:szCs w:val="22"/>
          <w:lang w:val="lt-LT"/>
        </w:rPr>
        <w:t xml:space="preserve"> dozių </w:t>
      </w:r>
      <w:proofErr w:type="spellStart"/>
      <w:r>
        <w:rPr>
          <w:rFonts w:ascii="Times New Roman" w:eastAsia="Calibri" w:hAnsi="Times New Roman" w:cs="Times New Roman"/>
          <w:sz w:val="22"/>
          <w:szCs w:val="22"/>
          <w:lang w:val="lt-LT"/>
        </w:rPr>
        <w:t>farmakokinetika</w:t>
      </w:r>
      <w:proofErr w:type="spellEnd"/>
      <w:r>
        <w:rPr>
          <w:rFonts w:ascii="Times New Roman" w:eastAsia="Calibri" w:hAnsi="Times New Roman" w:cs="Times New Roman"/>
          <w:sz w:val="22"/>
          <w:szCs w:val="22"/>
          <w:lang w:val="lt-LT"/>
        </w:rPr>
        <w:t xml:space="preserve"> nekinta.</w:t>
      </w:r>
    </w:p>
    <w:p w14:paraId="232C5518" w14:textId="77777777" w:rsidR="00AA7FBB" w:rsidRDefault="00AA7FBB">
      <w:pPr>
        <w:spacing w:after="0" w:line="240" w:lineRule="auto"/>
        <w:rPr>
          <w:rFonts w:ascii="Times New Roman" w:eastAsia="Calibri" w:hAnsi="Times New Roman" w:cs="Times New Roman"/>
          <w:sz w:val="22"/>
          <w:szCs w:val="22"/>
          <w:lang w:val="lt-LT"/>
        </w:rPr>
      </w:pPr>
    </w:p>
    <w:p w14:paraId="76C9508F" w14:textId="33BEB5B9" w:rsidR="00AA7FBB" w:rsidRDefault="0065778D">
      <w:pPr>
        <w:spacing w:after="0" w:line="240" w:lineRule="auto"/>
        <w:rPr>
          <w:rFonts w:ascii="Times New Roman" w:eastAsia="Calibri" w:hAnsi="Times New Roman" w:cs="Times New Roman"/>
          <w:sz w:val="22"/>
          <w:szCs w:val="22"/>
          <w:u w:val="single"/>
          <w:lang w:val="lt-LT"/>
        </w:rPr>
      </w:pPr>
      <w:r>
        <w:rPr>
          <w:rFonts w:ascii="Times New Roman" w:eastAsia="Calibri" w:hAnsi="Times New Roman" w:cs="Times New Roman"/>
          <w:sz w:val="22"/>
          <w:szCs w:val="22"/>
          <w:u w:val="single"/>
          <w:lang w:val="lt-LT"/>
        </w:rPr>
        <w:t>Abs</w:t>
      </w:r>
      <w:r w:rsidR="00810B01">
        <w:rPr>
          <w:rFonts w:ascii="Times New Roman" w:eastAsia="Calibri" w:hAnsi="Times New Roman" w:cs="Times New Roman"/>
          <w:sz w:val="22"/>
          <w:szCs w:val="22"/>
          <w:u w:val="single"/>
          <w:lang w:val="lt-LT"/>
        </w:rPr>
        <w:t>orbcija</w:t>
      </w:r>
    </w:p>
    <w:p w14:paraId="24246BCC" w14:textId="77777777" w:rsidR="00AA7FBB" w:rsidRDefault="00810B01">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 xml:space="preserve">Išgertas </w:t>
      </w:r>
      <w:proofErr w:type="spellStart"/>
      <w:r>
        <w:rPr>
          <w:rFonts w:ascii="Times New Roman" w:eastAsia="Calibri" w:hAnsi="Times New Roman" w:cs="Times New Roman"/>
          <w:sz w:val="22"/>
          <w:szCs w:val="22"/>
          <w:lang w:val="lt-LT"/>
        </w:rPr>
        <w:t>ondansetronas</w:t>
      </w:r>
      <w:proofErr w:type="spellEnd"/>
      <w:r>
        <w:rPr>
          <w:rFonts w:ascii="Times New Roman" w:eastAsia="Calibri" w:hAnsi="Times New Roman" w:cs="Times New Roman"/>
          <w:sz w:val="22"/>
          <w:szCs w:val="22"/>
          <w:lang w:val="lt-LT"/>
        </w:rPr>
        <w:t xml:space="preserve"> virškinimo trakte pasyviu būdu rezorbuojamas visas. Dalis dozės </w:t>
      </w:r>
      <w:proofErr w:type="spellStart"/>
      <w:r>
        <w:rPr>
          <w:rFonts w:ascii="Times New Roman" w:eastAsia="Calibri" w:hAnsi="Times New Roman" w:cs="Times New Roman"/>
          <w:sz w:val="22"/>
          <w:szCs w:val="22"/>
          <w:lang w:val="lt-LT"/>
        </w:rPr>
        <w:t>metabolizuojama</w:t>
      </w:r>
      <w:proofErr w:type="spellEnd"/>
      <w:r>
        <w:rPr>
          <w:rFonts w:ascii="Times New Roman" w:eastAsia="Calibri" w:hAnsi="Times New Roman" w:cs="Times New Roman"/>
          <w:sz w:val="22"/>
          <w:szCs w:val="22"/>
          <w:lang w:val="lt-LT"/>
        </w:rPr>
        <w:t xml:space="preserve"> pirmo prasiskverbimo per kepenis metu. Išgėrus 8 mg dozę, didžiausia koncentracija kraujo plazmoje atsiranda maždaug po 1,5 val. ir būna maždaug 30 </w:t>
      </w:r>
      <w:proofErr w:type="spellStart"/>
      <w:r>
        <w:rPr>
          <w:rFonts w:ascii="Times New Roman" w:eastAsia="Calibri" w:hAnsi="Times New Roman" w:cs="Times New Roman"/>
          <w:sz w:val="22"/>
          <w:szCs w:val="22"/>
          <w:lang w:val="lt-LT"/>
        </w:rPr>
        <w:t>ng</w:t>
      </w:r>
      <w:proofErr w:type="spellEnd"/>
      <w:r>
        <w:rPr>
          <w:rFonts w:ascii="Times New Roman" w:eastAsia="Calibri" w:hAnsi="Times New Roman" w:cs="Times New Roman"/>
          <w:sz w:val="22"/>
          <w:szCs w:val="22"/>
          <w:lang w:val="lt-LT"/>
        </w:rPr>
        <w:t xml:space="preserve">/ml. Vartojant didesnes nei 8 mg dozes, sisteminė </w:t>
      </w:r>
      <w:proofErr w:type="spellStart"/>
      <w:r>
        <w:rPr>
          <w:rFonts w:ascii="Times New Roman" w:eastAsia="Calibri" w:hAnsi="Times New Roman" w:cs="Times New Roman"/>
          <w:sz w:val="22"/>
          <w:szCs w:val="22"/>
          <w:lang w:val="lt-LT"/>
        </w:rPr>
        <w:t>ondansetrono</w:t>
      </w:r>
      <w:proofErr w:type="spellEnd"/>
      <w:r>
        <w:rPr>
          <w:rFonts w:ascii="Times New Roman" w:eastAsia="Calibri" w:hAnsi="Times New Roman" w:cs="Times New Roman"/>
          <w:sz w:val="22"/>
          <w:szCs w:val="22"/>
          <w:lang w:val="lt-LT"/>
        </w:rPr>
        <w:t xml:space="preserve"> ekspozicija didėja daugiau negu proporcingai dozei, vadinasi, mažiau vaistinio preparato gali būti </w:t>
      </w:r>
      <w:proofErr w:type="spellStart"/>
      <w:r>
        <w:rPr>
          <w:rFonts w:ascii="Times New Roman" w:eastAsia="Calibri" w:hAnsi="Times New Roman" w:cs="Times New Roman"/>
          <w:sz w:val="22"/>
          <w:szCs w:val="22"/>
          <w:lang w:val="lt-LT"/>
        </w:rPr>
        <w:t>metabolizuojama</w:t>
      </w:r>
      <w:proofErr w:type="spellEnd"/>
      <w:r>
        <w:rPr>
          <w:rFonts w:ascii="Times New Roman" w:eastAsia="Calibri" w:hAnsi="Times New Roman" w:cs="Times New Roman"/>
          <w:sz w:val="22"/>
          <w:szCs w:val="22"/>
          <w:lang w:val="lt-LT"/>
        </w:rPr>
        <w:t xml:space="preserve"> pirmo prasiskverbimo per kepenis metu. </w:t>
      </w:r>
    </w:p>
    <w:p w14:paraId="24482FAD" w14:textId="77777777" w:rsidR="00AA7FBB" w:rsidRDefault="00AA7FBB">
      <w:pPr>
        <w:spacing w:after="0" w:line="240" w:lineRule="auto"/>
        <w:rPr>
          <w:rFonts w:ascii="Times New Roman" w:eastAsia="Calibri" w:hAnsi="Times New Roman" w:cs="Times New Roman"/>
          <w:sz w:val="22"/>
          <w:szCs w:val="22"/>
          <w:lang w:val="lt-LT"/>
        </w:rPr>
      </w:pPr>
    </w:p>
    <w:p w14:paraId="0059CD07" w14:textId="77777777" w:rsidR="00AA7FBB" w:rsidRDefault="00810B01">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 xml:space="preserve">Sveikiems vyrams, pavartojusiems vienkartines 8 mg dozes, vidutinis biologinis </w:t>
      </w:r>
      <w:proofErr w:type="spellStart"/>
      <w:r>
        <w:rPr>
          <w:rFonts w:ascii="Times New Roman" w:eastAsia="Calibri" w:hAnsi="Times New Roman" w:cs="Times New Roman"/>
          <w:sz w:val="22"/>
          <w:szCs w:val="22"/>
          <w:lang w:val="lt-LT"/>
        </w:rPr>
        <w:t>ondansetrono</w:t>
      </w:r>
      <w:proofErr w:type="spellEnd"/>
      <w:r>
        <w:rPr>
          <w:rFonts w:ascii="Times New Roman" w:eastAsia="Calibri" w:hAnsi="Times New Roman" w:cs="Times New Roman"/>
          <w:sz w:val="22"/>
          <w:szCs w:val="22"/>
          <w:lang w:val="lt-LT"/>
        </w:rPr>
        <w:t xml:space="preserve"> prieinamumas yra apytiksliai 55</w:t>
      </w:r>
      <w:r>
        <w:rPr>
          <w:rFonts w:ascii="Times New Roman" w:eastAsia="Calibri" w:hAnsi="Times New Roman" w:cs="Times New Roman"/>
          <w:sz w:val="22"/>
          <w:szCs w:val="22"/>
          <w:lang w:val="lt-LT"/>
        </w:rPr>
        <w:noBreakHyphen/>
        <w:t>60 </w:t>
      </w:r>
      <w:r>
        <w:rPr>
          <w:rFonts w:ascii="Symbol" w:eastAsia="Symbol" w:hAnsi="Symbol" w:cs="Symbol"/>
          <w:sz w:val="22"/>
          <w:szCs w:val="22"/>
          <w:lang w:val="lt-LT"/>
        </w:rPr>
        <w:t></w:t>
      </w:r>
      <w:r>
        <w:rPr>
          <w:rFonts w:ascii="Times New Roman" w:eastAsia="Calibri" w:hAnsi="Times New Roman" w:cs="Times New Roman"/>
          <w:sz w:val="22"/>
          <w:szCs w:val="22"/>
          <w:lang w:val="lt-LT"/>
        </w:rPr>
        <w:t xml:space="preserve">. </w:t>
      </w:r>
    </w:p>
    <w:p w14:paraId="101B3C78" w14:textId="77777777" w:rsidR="00AA7FBB" w:rsidRDefault="00AA7FBB">
      <w:pPr>
        <w:spacing w:after="0" w:line="240" w:lineRule="auto"/>
        <w:rPr>
          <w:rFonts w:ascii="Times New Roman" w:eastAsia="Calibri" w:hAnsi="Times New Roman" w:cs="Times New Roman"/>
          <w:sz w:val="22"/>
          <w:szCs w:val="22"/>
          <w:lang w:val="lt-LT"/>
        </w:rPr>
      </w:pPr>
    </w:p>
    <w:p w14:paraId="7FEB808A" w14:textId="77777777" w:rsidR="00AA7FBB" w:rsidRDefault="00810B01">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 xml:space="preserve">Maistas šiek tiek didina biologinį išgerto </w:t>
      </w:r>
      <w:proofErr w:type="spellStart"/>
      <w:r>
        <w:rPr>
          <w:rFonts w:ascii="Times New Roman" w:eastAsia="Calibri" w:hAnsi="Times New Roman" w:cs="Times New Roman"/>
          <w:sz w:val="22"/>
          <w:szCs w:val="22"/>
          <w:lang w:val="lt-LT"/>
        </w:rPr>
        <w:t>ondansetrono</w:t>
      </w:r>
      <w:proofErr w:type="spellEnd"/>
      <w:r>
        <w:rPr>
          <w:rFonts w:ascii="Times New Roman" w:eastAsia="Calibri" w:hAnsi="Times New Roman" w:cs="Times New Roman"/>
          <w:sz w:val="22"/>
          <w:szCs w:val="22"/>
          <w:lang w:val="lt-LT"/>
        </w:rPr>
        <w:t xml:space="preserve"> prieinamumą, </w:t>
      </w:r>
      <w:proofErr w:type="spellStart"/>
      <w:r>
        <w:rPr>
          <w:rFonts w:ascii="Times New Roman" w:eastAsia="Calibri" w:hAnsi="Times New Roman" w:cs="Times New Roman"/>
          <w:sz w:val="22"/>
          <w:szCs w:val="22"/>
          <w:lang w:val="lt-LT"/>
        </w:rPr>
        <w:t>antacidiniai</w:t>
      </w:r>
      <w:proofErr w:type="spellEnd"/>
      <w:r>
        <w:rPr>
          <w:rFonts w:ascii="Times New Roman" w:eastAsia="Calibri" w:hAnsi="Times New Roman" w:cs="Times New Roman"/>
          <w:sz w:val="22"/>
          <w:szCs w:val="22"/>
          <w:lang w:val="lt-LT"/>
        </w:rPr>
        <w:t xml:space="preserve"> vaistiniai preparatai jo nekeičia. </w:t>
      </w:r>
    </w:p>
    <w:p w14:paraId="08AF1824" w14:textId="77777777" w:rsidR="00AA7FBB" w:rsidRDefault="00AA7FBB">
      <w:pPr>
        <w:spacing w:after="0" w:line="240" w:lineRule="auto"/>
        <w:rPr>
          <w:rFonts w:ascii="Times New Roman" w:eastAsia="Calibri" w:hAnsi="Times New Roman" w:cs="Times New Roman"/>
          <w:sz w:val="22"/>
          <w:szCs w:val="22"/>
          <w:lang w:val="lt-LT"/>
        </w:rPr>
      </w:pPr>
    </w:p>
    <w:p w14:paraId="403DD93F" w14:textId="77777777" w:rsidR="00AA7FBB" w:rsidRDefault="00810B01">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u w:val="single"/>
          <w:lang w:val="lt-LT"/>
        </w:rPr>
        <w:t>Pasiskirstymas</w:t>
      </w:r>
    </w:p>
    <w:p w14:paraId="1FC41A42" w14:textId="77777777" w:rsidR="00AA7FBB" w:rsidRDefault="00810B01">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 xml:space="preserve">Prie kraujo plazmos baltymų </w:t>
      </w:r>
      <w:proofErr w:type="spellStart"/>
      <w:r>
        <w:rPr>
          <w:rFonts w:ascii="Times New Roman" w:eastAsia="Calibri" w:hAnsi="Times New Roman" w:cs="Times New Roman"/>
          <w:sz w:val="22"/>
          <w:szCs w:val="22"/>
          <w:lang w:val="lt-LT"/>
        </w:rPr>
        <w:t>ondansetrono</w:t>
      </w:r>
      <w:proofErr w:type="spellEnd"/>
      <w:r>
        <w:rPr>
          <w:rFonts w:ascii="Times New Roman" w:eastAsia="Calibri" w:hAnsi="Times New Roman" w:cs="Times New Roman"/>
          <w:sz w:val="22"/>
          <w:szCs w:val="22"/>
          <w:lang w:val="lt-LT"/>
        </w:rPr>
        <w:t xml:space="preserve"> jungiasi nedaug (70 – 76 </w:t>
      </w:r>
      <w:r>
        <w:rPr>
          <w:rFonts w:ascii="Symbol" w:eastAsia="Symbol" w:hAnsi="Symbol" w:cs="Symbol"/>
          <w:sz w:val="22"/>
          <w:szCs w:val="22"/>
          <w:lang w:val="lt-LT"/>
        </w:rPr>
        <w:t></w:t>
      </w:r>
      <w:r>
        <w:rPr>
          <w:rFonts w:ascii="Times New Roman" w:eastAsia="Calibri" w:hAnsi="Times New Roman" w:cs="Times New Roman"/>
          <w:sz w:val="22"/>
          <w:szCs w:val="22"/>
          <w:lang w:val="lt-LT"/>
        </w:rPr>
        <w:t>).</w:t>
      </w:r>
    </w:p>
    <w:p w14:paraId="41301DAF" w14:textId="77777777" w:rsidR="00AA7FBB" w:rsidRDefault="00AA7FBB">
      <w:pPr>
        <w:spacing w:after="0" w:line="240" w:lineRule="auto"/>
        <w:rPr>
          <w:rFonts w:ascii="Times New Roman" w:eastAsia="Calibri" w:hAnsi="Times New Roman" w:cs="Times New Roman"/>
          <w:sz w:val="22"/>
          <w:szCs w:val="22"/>
          <w:lang w:val="lt-LT"/>
        </w:rPr>
      </w:pPr>
    </w:p>
    <w:p w14:paraId="6DEF95E4" w14:textId="77777777" w:rsidR="00AA7FBB" w:rsidRDefault="00810B01">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 xml:space="preserve">Išgerto ar </w:t>
      </w:r>
      <w:proofErr w:type="spellStart"/>
      <w:r>
        <w:rPr>
          <w:rFonts w:ascii="Times New Roman" w:eastAsia="Calibri" w:hAnsi="Times New Roman" w:cs="Times New Roman"/>
          <w:sz w:val="22"/>
          <w:szCs w:val="22"/>
          <w:lang w:val="lt-LT"/>
        </w:rPr>
        <w:t>injekuoto</w:t>
      </w:r>
      <w:proofErr w:type="spellEnd"/>
      <w:r>
        <w:rPr>
          <w:rFonts w:ascii="Times New Roman" w:eastAsia="Calibri" w:hAnsi="Times New Roman" w:cs="Times New Roman"/>
          <w:sz w:val="22"/>
          <w:szCs w:val="22"/>
          <w:lang w:val="lt-LT"/>
        </w:rPr>
        <w:t xml:space="preserve"> į raumenis arba veną </w:t>
      </w:r>
      <w:proofErr w:type="spellStart"/>
      <w:r>
        <w:rPr>
          <w:rFonts w:ascii="Times New Roman" w:eastAsia="Calibri" w:hAnsi="Times New Roman" w:cs="Times New Roman"/>
          <w:sz w:val="22"/>
          <w:szCs w:val="22"/>
          <w:lang w:val="lt-LT"/>
        </w:rPr>
        <w:t>ondansetrono</w:t>
      </w:r>
      <w:proofErr w:type="spellEnd"/>
      <w:r>
        <w:rPr>
          <w:rFonts w:ascii="Times New Roman" w:eastAsia="Calibri" w:hAnsi="Times New Roman" w:cs="Times New Roman"/>
          <w:sz w:val="22"/>
          <w:szCs w:val="22"/>
          <w:lang w:val="lt-LT"/>
        </w:rPr>
        <w:t xml:space="preserve"> pasiskirstymas suaugusių žmonių organizme yra panašus, pasiskirstymo tūris tuo metu, kai nusistovi </w:t>
      </w:r>
      <w:proofErr w:type="spellStart"/>
      <w:r>
        <w:rPr>
          <w:rFonts w:ascii="Times New Roman" w:eastAsia="Calibri" w:hAnsi="Times New Roman" w:cs="Times New Roman"/>
          <w:sz w:val="22"/>
          <w:szCs w:val="22"/>
          <w:lang w:val="lt-LT"/>
        </w:rPr>
        <w:t>pusiausvyrinė</w:t>
      </w:r>
      <w:proofErr w:type="spellEnd"/>
      <w:r>
        <w:rPr>
          <w:rFonts w:ascii="Times New Roman" w:eastAsia="Calibri" w:hAnsi="Times New Roman" w:cs="Times New Roman"/>
          <w:sz w:val="22"/>
          <w:szCs w:val="22"/>
          <w:lang w:val="lt-LT"/>
        </w:rPr>
        <w:t xml:space="preserve"> koncentracija, yra 140 l. </w:t>
      </w:r>
    </w:p>
    <w:p w14:paraId="1B564B6F" w14:textId="77777777" w:rsidR="00AA7FBB" w:rsidRDefault="00AA7FBB">
      <w:pPr>
        <w:spacing w:after="0" w:line="240" w:lineRule="auto"/>
        <w:rPr>
          <w:rFonts w:ascii="Times New Roman" w:eastAsia="Calibri" w:hAnsi="Times New Roman" w:cs="Times New Roman"/>
          <w:sz w:val="22"/>
          <w:szCs w:val="22"/>
          <w:lang w:val="lt-LT"/>
        </w:rPr>
      </w:pPr>
    </w:p>
    <w:p w14:paraId="5898A1B0" w14:textId="77777777" w:rsidR="00AA7FBB" w:rsidRDefault="00810B01">
      <w:pPr>
        <w:spacing w:after="0" w:line="240" w:lineRule="auto"/>
        <w:rPr>
          <w:rFonts w:ascii="Times New Roman" w:eastAsia="Calibri" w:hAnsi="Times New Roman" w:cs="Times New Roman"/>
          <w:sz w:val="22"/>
          <w:szCs w:val="22"/>
          <w:u w:val="single"/>
          <w:lang w:val="lt-LT"/>
        </w:rPr>
      </w:pPr>
      <w:proofErr w:type="spellStart"/>
      <w:r>
        <w:rPr>
          <w:rFonts w:ascii="Times New Roman" w:eastAsia="Calibri" w:hAnsi="Times New Roman" w:cs="Times New Roman"/>
          <w:sz w:val="22"/>
          <w:szCs w:val="22"/>
          <w:u w:val="single"/>
          <w:lang w:val="lt-LT"/>
        </w:rPr>
        <w:t>Biotransformacija</w:t>
      </w:r>
      <w:proofErr w:type="spellEnd"/>
    </w:p>
    <w:p w14:paraId="727FB7E6" w14:textId="77777777" w:rsidR="00AA7FBB" w:rsidRDefault="00810B01">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Iš kraujo vaistinis preparatas išvalomas daugiausiai kepenų metabolizmo, kuriame dalyvauja kelios fermentų reakcijų rūšys, būdu. Jeigu CYP2D6 fermentų nėra (</w:t>
      </w:r>
      <w:proofErr w:type="spellStart"/>
      <w:r>
        <w:rPr>
          <w:rFonts w:ascii="Times New Roman" w:eastAsia="Calibri" w:hAnsi="Times New Roman" w:cs="Times New Roman"/>
          <w:sz w:val="22"/>
          <w:szCs w:val="22"/>
          <w:lang w:val="lt-LT"/>
        </w:rPr>
        <w:t>debrisochimo</w:t>
      </w:r>
      <w:proofErr w:type="spellEnd"/>
      <w:r>
        <w:rPr>
          <w:rFonts w:ascii="Times New Roman" w:eastAsia="Calibri" w:hAnsi="Times New Roman" w:cs="Times New Roman"/>
          <w:sz w:val="22"/>
          <w:szCs w:val="22"/>
          <w:lang w:val="lt-LT"/>
        </w:rPr>
        <w:t xml:space="preserve"> polimorfizmas), </w:t>
      </w:r>
      <w:proofErr w:type="spellStart"/>
      <w:r>
        <w:rPr>
          <w:rFonts w:ascii="Times New Roman" w:eastAsia="Calibri" w:hAnsi="Times New Roman" w:cs="Times New Roman"/>
          <w:sz w:val="22"/>
          <w:szCs w:val="22"/>
          <w:lang w:val="lt-LT"/>
        </w:rPr>
        <w:t>ondansetrono</w:t>
      </w:r>
      <w:proofErr w:type="spellEnd"/>
      <w:r>
        <w:rPr>
          <w:rFonts w:ascii="Times New Roman" w:eastAsia="Calibri" w:hAnsi="Times New Roman" w:cs="Times New Roman"/>
          <w:sz w:val="22"/>
          <w:szCs w:val="22"/>
          <w:lang w:val="lt-LT"/>
        </w:rPr>
        <w:t xml:space="preserve"> </w:t>
      </w:r>
      <w:proofErr w:type="spellStart"/>
      <w:r>
        <w:rPr>
          <w:rFonts w:ascii="Times New Roman" w:eastAsia="Calibri" w:hAnsi="Times New Roman" w:cs="Times New Roman"/>
          <w:sz w:val="22"/>
          <w:szCs w:val="22"/>
          <w:lang w:val="lt-LT"/>
        </w:rPr>
        <w:t>farmakokinetika</w:t>
      </w:r>
      <w:proofErr w:type="spellEnd"/>
      <w:r>
        <w:rPr>
          <w:rFonts w:ascii="Times New Roman" w:eastAsia="Calibri" w:hAnsi="Times New Roman" w:cs="Times New Roman"/>
          <w:sz w:val="22"/>
          <w:szCs w:val="22"/>
          <w:lang w:val="lt-LT"/>
        </w:rPr>
        <w:t xml:space="preserve"> nekinta.</w:t>
      </w:r>
    </w:p>
    <w:p w14:paraId="28BEE007" w14:textId="77777777" w:rsidR="00AA7FBB" w:rsidRDefault="00AA7FBB">
      <w:pPr>
        <w:spacing w:after="0" w:line="240" w:lineRule="auto"/>
        <w:rPr>
          <w:rFonts w:ascii="Times New Roman" w:eastAsia="Calibri" w:hAnsi="Times New Roman" w:cs="Times New Roman"/>
          <w:sz w:val="22"/>
          <w:szCs w:val="22"/>
          <w:lang w:val="lt-LT"/>
        </w:rPr>
      </w:pPr>
    </w:p>
    <w:p w14:paraId="3DA52E8E" w14:textId="77777777" w:rsidR="00AA7FBB" w:rsidRDefault="00810B01">
      <w:pPr>
        <w:spacing w:after="0" w:line="240" w:lineRule="auto"/>
        <w:rPr>
          <w:rFonts w:ascii="Times New Roman" w:eastAsia="Calibri" w:hAnsi="Times New Roman" w:cs="Times New Roman"/>
          <w:sz w:val="22"/>
          <w:szCs w:val="22"/>
          <w:u w:val="single"/>
          <w:lang w:val="lt-LT"/>
        </w:rPr>
      </w:pPr>
      <w:r>
        <w:rPr>
          <w:rFonts w:ascii="Times New Roman" w:eastAsia="Calibri" w:hAnsi="Times New Roman" w:cs="Times New Roman"/>
          <w:sz w:val="22"/>
          <w:szCs w:val="22"/>
          <w:u w:val="single"/>
          <w:lang w:val="lt-LT"/>
        </w:rPr>
        <w:t>Eliminacija</w:t>
      </w:r>
    </w:p>
    <w:p w14:paraId="04F7D867" w14:textId="77777777" w:rsidR="00AA7FBB" w:rsidRDefault="00810B01">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 xml:space="preserve">Iš kraujo </w:t>
      </w:r>
      <w:proofErr w:type="spellStart"/>
      <w:r>
        <w:rPr>
          <w:rFonts w:ascii="Times New Roman" w:eastAsia="Calibri" w:hAnsi="Times New Roman" w:cs="Times New Roman"/>
          <w:sz w:val="22"/>
          <w:szCs w:val="22"/>
          <w:lang w:val="lt-LT"/>
        </w:rPr>
        <w:t>ondansetronas</w:t>
      </w:r>
      <w:proofErr w:type="spellEnd"/>
      <w:r>
        <w:rPr>
          <w:rFonts w:ascii="Times New Roman" w:eastAsia="Calibri" w:hAnsi="Times New Roman" w:cs="Times New Roman"/>
          <w:sz w:val="22"/>
          <w:szCs w:val="22"/>
          <w:lang w:val="lt-LT"/>
        </w:rPr>
        <w:t xml:space="preserve"> išvalomas daugiausiai kepenų metabolizmo būdu. Mažiau negu 5 % rezorbuotos dozės iš organizmo išsiskiria su šlapimu nepakitusio vaistinio preparato pavidalu.</w:t>
      </w:r>
    </w:p>
    <w:p w14:paraId="3335A097" w14:textId="77777777" w:rsidR="00AA7FBB" w:rsidRDefault="00AA7FBB">
      <w:pPr>
        <w:spacing w:after="0" w:line="240" w:lineRule="auto"/>
        <w:rPr>
          <w:rFonts w:ascii="Times New Roman" w:eastAsia="Calibri" w:hAnsi="Times New Roman" w:cs="Times New Roman"/>
          <w:sz w:val="22"/>
          <w:szCs w:val="22"/>
          <w:lang w:val="lt-LT"/>
        </w:rPr>
      </w:pPr>
    </w:p>
    <w:p w14:paraId="2B5E8B09" w14:textId="77777777" w:rsidR="00AA7FBB" w:rsidRDefault="00810B01">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 xml:space="preserve">Išgerto, </w:t>
      </w:r>
      <w:proofErr w:type="spellStart"/>
      <w:r>
        <w:rPr>
          <w:rFonts w:ascii="Times New Roman" w:eastAsia="Calibri" w:hAnsi="Times New Roman" w:cs="Times New Roman"/>
          <w:sz w:val="22"/>
          <w:szCs w:val="22"/>
          <w:lang w:val="lt-LT"/>
        </w:rPr>
        <w:t>injekuoto</w:t>
      </w:r>
      <w:proofErr w:type="spellEnd"/>
      <w:r>
        <w:rPr>
          <w:rFonts w:ascii="Times New Roman" w:eastAsia="Calibri" w:hAnsi="Times New Roman" w:cs="Times New Roman"/>
          <w:sz w:val="22"/>
          <w:szCs w:val="22"/>
          <w:lang w:val="lt-LT"/>
        </w:rPr>
        <w:t xml:space="preserve"> į raumenis ar veną </w:t>
      </w:r>
      <w:proofErr w:type="spellStart"/>
      <w:r>
        <w:rPr>
          <w:rFonts w:ascii="Times New Roman" w:eastAsia="Calibri" w:hAnsi="Times New Roman" w:cs="Times New Roman"/>
          <w:sz w:val="22"/>
          <w:szCs w:val="22"/>
          <w:lang w:val="lt-LT"/>
        </w:rPr>
        <w:t>ondansetrono</w:t>
      </w:r>
      <w:proofErr w:type="spellEnd"/>
      <w:r>
        <w:rPr>
          <w:rFonts w:ascii="Times New Roman" w:eastAsia="Calibri" w:hAnsi="Times New Roman" w:cs="Times New Roman"/>
          <w:sz w:val="22"/>
          <w:szCs w:val="22"/>
          <w:lang w:val="lt-LT"/>
        </w:rPr>
        <w:t xml:space="preserve"> pasiskirstymas organizme yra toks pat, galutinės pusinės eliminacijos laikas yra maždaug 3 val.</w:t>
      </w:r>
    </w:p>
    <w:p w14:paraId="6508AB5D" w14:textId="77777777" w:rsidR="00AA7FBB" w:rsidRDefault="00AA7FBB">
      <w:pPr>
        <w:spacing w:after="0" w:line="240" w:lineRule="auto"/>
        <w:rPr>
          <w:rFonts w:ascii="Times New Roman" w:eastAsia="Calibri" w:hAnsi="Times New Roman" w:cs="Times New Roman"/>
          <w:sz w:val="22"/>
          <w:szCs w:val="22"/>
          <w:lang w:val="lt-LT"/>
        </w:rPr>
      </w:pPr>
    </w:p>
    <w:p w14:paraId="18A2F97C" w14:textId="364E3926" w:rsidR="00AA7FBB" w:rsidRDefault="00EB157B">
      <w:pPr>
        <w:spacing w:after="0" w:line="240" w:lineRule="auto"/>
        <w:rPr>
          <w:rFonts w:ascii="Times New Roman" w:eastAsia="Calibri" w:hAnsi="Times New Roman" w:cs="Times New Roman"/>
          <w:i/>
          <w:sz w:val="22"/>
          <w:szCs w:val="22"/>
          <w:lang w:val="lt-LT"/>
        </w:rPr>
      </w:pPr>
      <w:r>
        <w:rPr>
          <w:rFonts w:ascii="Times New Roman" w:eastAsia="Calibri" w:hAnsi="Times New Roman" w:cs="Times New Roman"/>
          <w:i/>
          <w:sz w:val="22"/>
          <w:szCs w:val="22"/>
          <w:lang w:val="lt-LT"/>
        </w:rPr>
        <w:t>Ypatingos po</w:t>
      </w:r>
      <w:r w:rsidR="00DA6AF6">
        <w:rPr>
          <w:rFonts w:ascii="Times New Roman" w:eastAsia="Calibri" w:hAnsi="Times New Roman" w:cs="Times New Roman"/>
          <w:i/>
          <w:sz w:val="22"/>
          <w:szCs w:val="22"/>
          <w:lang w:val="lt-LT"/>
        </w:rPr>
        <w:t>puliacijos</w:t>
      </w:r>
    </w:p>
    <w:p w14:paraId="3F49D6B3" w14:textId="77777777" w:rsidR="00AA7FBB" w:rsidRDefault="00AA7FBB">
      <w:pPr>
        <w:spacing w:after="0" w:line="240" w:lineRule="auto"/>
        <w:rPr>
          <w:rFonts w:ascii="Times New Roman" w:eastAsia="Calibri" w:hAnsi="Times New Roman" w:cs="Times New Roman"/>
          <w:sz w:val="22"/>
          <w:szCs w:val="22"/>
          <w:lang w:val="lt-LT"/>
        </w:rPr>
      </w:pPr>
    </w:p>
    <w:p w14:paraId="0EBE63E7" w14:textId="77777777" w:rsidR="00AA7FBB" w:rsidRDefault="00810B01">
      <w:pPr>
        <w:spacing w:after="0" w:line="240" w:lineRule="auto"/>
        <w:rPr>
          <w:rFonts w:ascii="Times New Roman" w:eastAsia="Calibri" w:hAnsi="Times New Roman" w:cs="Times New Roman"/>
          <w:sz w:val="22"/>
          <w:szCs w:val="22"/>
          <w:u w:val="single"/>
          <w:lang w:val="lt-LT"/>
        </w:rPr>
      </w:pPr>
      <w:r>
        <w:rPr>
          <w:rFonts w:ascii="Times New Roman" w:eastAsia="Calibri" w:hAnsi="Times New Roman" w:cs="Times New Roman"/>
          <w:sz w:val="22"/>
          <w:szCs w:val="22"/>
          <w:u w:val="single"/>
          <w:lang w:val="lt-LT"/>
        </w:rPr>
        <w:t>Lytis</w:t>
      </w:r>
    </w:p>
    <w:p w14:paraId="390B4459" w14:textId="77777777" w:rsidR="00AA7FBB" w:rsidRDefault="00810B01">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 xml:space="preserve">Nustatyta, kad moterų organizme išgerto </w:t>
      </w:r>
      <w:proofErr w:type="spellStart"/>
      <w:r>
        <w:rPr>
          <w:rFonts w:ascii="Times New Roman" w:eastAsia="Calibri" w:hAnsi="Times New Roman" w:cs="Times New Roman"/>
          <w:sz w:val="22"/>
          <w:szCs w:val="22"/>
          <w:lang w:val="lt-LT"/>
        </w:rPr>
        <w:t>ondansetrono</w:t>
      </w:r>
      <w:proofErr w:type="spellEnd"/>
      <w:r>
        <w:rPr>
          <w:rFonts w:ascii="Times New Roman" w:eastAsia="Calibri" w:hAnsi="Times New Roman" w:cs="Times New Roman"/>
          <w:sz w:val="22"/>
          <w:szCs w:val="22"/>
          <w:lang w:val="lt-LT"/>
        </w:rPr>
        <w:t xml:space="preserve"> rezorbuojama daugiau ir greičiau, o sisteminis klirensas ir pasiskirstymo tūris, nustatyti atsižvelgiant į kūno svorį, yra mažesni.</w:t>
      </w:r>
    </w:p>
    <w:p w14:paraId="0049E35A" w14:textId="77777777" w:rsidR="00AA7FBB" w:rsidRDefault="00AA7FBB">
      <w:pPr>
        <w:spacing w:after="0" w:line="240" w:lineRule="auto"/>
        <w:rPr>
          <w:rFonts w:ascii="Times New Roman" w:eastAsia="Calibri" w:hAnsi="Times New Roman" w:cs="Times New Roman"/>
          <w:sz w:val="22"/>
          <w:szCs w:val="22"/>
          <w:lang w:val="lt-LT"/>
        </w:rPr>
      </w:pPr>
    </w:p>
    <w:p w14:paraId="2DA39F15" w14:textId="77777777" w:rsidR="00AA7FBB" w:rsidRDefault="00810B01">
      <w:pPr>
        <w:spacing w:after="0" w:line="240" w:lineRule="auto"/>
        <w:rPr>
          <w:rFonts w:ascii="Times New Roman" w:eastAsia="Calibri" w:hAnsi="Times New Roman" w:cs="Times New Roman"/>
          <w:sz w:val="22"/>
          <w:szCs w:val="22"/>
          <w:u w:val="single"/>
          <w:lang w:val="lt-LT"/>
        </w:rPr>
      </w:pPr>
      <w:r>
        <w:rPr>
          <w:rFonts w:ascii="Times New Roman" w:eastAsia="Calibri" w:hAnsi="Times New Roman" w:cs="Times New Roman"/>
          <w:sz w:val="22"/>
          <w:szCs w:val="22"/>
          <w:u w:val="single"/>
          <w:lang w:val="lt-LT"/>
        </w:rPr>
        <w:t>Vaikai ir paaugliai (nuo 1 mėnesio iki 17 metų amžiaus)</w:t>
      </w:r>
    </w:p>
    <w:p w14:paraId="791AA29F" w14:textId="77777777" w:rsidR="00AA7FBB" w:rsidRDefault="00810B01">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 xml:space="preserve">Operuojamų 1–4 mėnesių amžiaus vaikų (n = 19) klirensas, apskaičiuotas pagal kūno svorį, buvo maždaug 30 % lėtesnis negu 5–24 mėnesių amžiaus pacientų (n = 22), bet panašus kaip ir 3–12 metų </w:t>
      </w:r>
      <w:r>
        <w:rPr>
          <w:rFonts w:ascii="Times New Roman" w:eastAsia="Calibri" w:hAnsi="Times New Roman" w:cs="Times New Roman"/>
          <w:sz w:val="22"/>
          <w:szCs w:val="22"/>
          <w:lang w:val="lt-LT"/>
        </w:rPr>
        <w:lastRenderedPageBreak/>
        <w:t xml:space="preserve">amžiaus pacientų klirensą. Pusinės eliminacijos periodas 1–4 mėnesių amžiaus pacientų grupėje buvo vidutiniškai 6,7 val., o 5–24 mėnesių ir 3–12 metų amžiaus pacientų pusinės eliminacijos laikas buvo 2,9 val. </w:t>
      </w:r>
      <w:proofErr w:type="spellStart"/>
      <w:r>
        <w:rPr>
          <w:rFonts w:ascii="Times New Roman" w:eastAsia="Calibri" w:hAnsi="Times New Roman" w:cs="Times New Roman"/>
          <w:sz w:val="22"/>
          <w:szCs w:val="22"/>
          <w:lang w:val="lt-LT"/>
        </w:rPr>
        <w:t>Farmakokinetinių</w:t>
      </w:r>
      <w:proofErr w:type="spellEnd"/>
      <w:r>
        <w:rPr>
          <w:rFonts w:ascii="Times New Roman" w:eastAsia="Calibri" w:hAnsi="Times New Roman" w:cs="Times New Roman"/>
          <w:sz w:val="22"/>
          <w:szCs w:val="22"/>
          <w:lang w:val="lt-LT"/>
        </w:rPr>
        <w:t xml:space="preserve"> rodiklių skirtumą 1–4 mėnesių amžiaus pacientų grupėje, galima iš dalies paaiškinti didesniu procentiniu naujagimių ir kūdikių kūno skysčių turiu bei didesniu vandenyje tirpių vaistinių preparatų, tokių kaip </w:t>
      </w:r>
      <w:proofErr w:type="spellStart"/>
      <w:r>
        <w:rPr>
          <w:rFonts w:ascii="Times New Roman" w:eastAsia="Calibri" w:hAnsi="Times New Roman" w:cs="Times New Roman"/>
          <w:sz w:val="22"/>
          <w:szCs w:val="22"/>
          <w:lang w:val="lt-LT"/>
        </w:rPr>
        <w:t>ondansetronas</w:t>
      </w:r>
      <w:proofErr w:type="spellEnd"/>
      <w:r>
        <w:rPr>
          <w:rFonts w:ascii="Times New Roman" w:eastAsia="Calibri" w:hAnsi="Times New Roman" w:cs="Times New Roman"/>
          <w:sz w:val="22"/>
          <w:szCs w:val="22"/>
          <w:lang w:val="lt-LT"/>
        </w:rPr>
        <w:t>, pasiskirstymo tūriu.</w:t>
      </w:r>
    </w:p>
    <w:p w14:paraId="0DDDAC9E" w14:textId="77777777" w:rsidR="00AA7FBB" w:rsidRDefault="00AA7FBB">
      <w:pPr>
        <w:spacing w:after="0" w:line="240" w:lineRule="auto"/>
        <w:rPr>
          <w:rFonts w:ascii="Times New Roman" w:eastAsia="Calibri" w:hAnsi="Times New Roman" w:cs="Times New Roman"/>
          <w:sz w:val="22"/>
          <w:szCs w:val="22"/>
          <w:lang w:val="lt-LT"/>
        </w:rPr>
      </w:pPr>
    </w:p>
    <w:p w14:paraId="0C33F0CF" w14:textId="77777777" w:rsidR="00AA7FBB" w:rsidRDefault="00810B01">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 xml:space="preserve">Operuojamų 3–12 metų amžiaus vaikų, kuriems taikyta bendra nejautra, absoliučios </w:t>
      </w:r>
      <w:proofErr w:type="spellStart"/>
      <w:r>
        <w:rPr>
          <w:rFonts w:ascii="Times New Roman" w:eastAsia="Calibri" w:hAnsi="Times New Roman" w:cs="Times New Roman"/>
          <w:sz w:val="22"/>
          <w:szCs w:val="22"/>
          <w:lang w:val="lt-LT"/>
        </w:rPr>
        <w:t>ondansetrono</w:t>
      </w:r>
      <w:proofErr w:type="spellEnd"/>
      <w:r>
        <w:rPr>
          <w:rFonts w:ascii="Times New Roman" w:eastAsia="Calibri" w:hAnsi="Times New Roman" w:cs="Times New Roman"/>
          <w:sz w:val="22"/>
          <w:szCs w:val="22"/>
          <w:lang w:val="lt-LT"/>
        </w:rPr>
        <w:t xml:space="preserve"> klirenso ir pasiskirstymo tūrio reikšmės buvo mažesnės negu suaugusiųjų. Abiejų parametrų reikšmės proporcingai didėjo priklausomai nuo svorio, ir nuo 12 metų amžiaus pacientų rodikliai buvo panašūs kaip jaunų suaugusiųjų. Klirensą ir pasiskirstymo tūrį nustatant pagal kūno svorį, šių parametrų rodikliai buvo vienodi skirtingų amžiaus grupių populiacijose. Vaikams dozavimas pagal kūno svorį kompensuoja su amžiumi susijusius skirtumus ir yra veiksmingas normalizuojant sisteminį poveikį.   </w:t>
      </w:r>
    </w:p>
    <w:p w14:paraId="3FA9ECA6" w14:textId="77777777" w:rsidR="00AA7FBB" w:rsidRDefault="00AA7FBB">
      <w:pPr>
        <w:spacing w:after="0" w:line="240" w:lineRule="auto"/>
        <w:rPr>
          <w:rFonts w:ascii="Times New Roman" w:eastAsia="Calibri" w:hAnsi="Times New Roman" w:cs="Times New Roman"/>
          <w:sz w:val="22"/>
          <w:szCs w:val="22"/>
          <w:lang w:val="lt-LT"/>
        </w:rPr>
      </w:pPr>
    </w:p>
    <w:p w14:paraId="74E85FAA" w14:textId="77777777" w:rsidR="00AA7FBB" w:rsidRDefault="00810B01">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 xml:space="preserve">Populiacijos </w:t>
      </w:r>
      <w:proofErr w:type="spellStart"/>
      <w:r>
        <w:rPr>
          <w:rFonts w:ascii="Times New Roman" w:eastAsia="Calibri" w:hAnsi="Times New Roman" w:cs="Times New Roman"/>
          <w:sz w:val="22"/>
          <w:szCs w:val="22"/>
          <w:lang w:val="lt-LT"/>
        </w:rPr>
        <w:t>farmakokinetikos</w:t>
      </w:r>
      <w:proofErr w:type="spellEnd"/>
      <w:r>
        <w:rPr>
          <w:rFonts w:ascii="Times New Roman" w:eastAsia="Calibri" w:hAnsi="Times New Roman" w:cs="Times New Roman"/>
          <w:sz w:val="22"/>
          <w:szCs w:val="22"/>
          <w:lang w:val="lt-LT"/>
        </w:rPr>
        <w:t xml:space="preserve"> analizė buvo atlikta remiantis duomenimis apie 428 asmenis (vėžiu sergantys, operuojami pacientai, sveiki savanoriai) nuo 1 mėnesio iki 44 metų amžiaus, kuriems </w:t>
      </w:r>
      <w:proofErr w:type="spellStart"/>
      <w:r>
        <w:rPr>
          <w:rFonts w:ascii="Times New Roman" w:eastAsia="Calibri" w:hAnsi="Times New Roman" w:cs="Times New Roman"/>
          <w:sz w:val="22"/>
          <w:szCs w:val="22"/>
          <w:lang w:val="lt-LT"/>
        </w:rPr>
        <w:t>ondansetrono</w:t>
      </w:r>
      <w:proofErr w:type="spellEnd"/>
      <w:r>
        <w:rPr>
          <w:rFonts w:ascii="Times New Roman" w:eastAsia="Calibri" w:hAnsi="Times New Roman" w:cs="Times New Roman"/>
          <w:sz w:val="22"/>
          <w:szCs w:val="22"/>
          <w:lang w:val="lt-LT"/>
        </w:rPr>
        <w:t xml:space="preserve"> buvo leidžiama į veną. Remiantis šia analize, </w:t>
      </w:r>
      <w:proofErr w:type="spellStart"/>
      <w:r>
        <w:rPr>
          <w:rFonts w:ascii="Times New Roman" w:eastAsia="Calibri" w:hAnsi="Times New Roman" w:cs="Times New Roman"/>
          <w:sz w:val="22"/>
          <w:szCs w:val="22"/>
          <w:lang w:val="lt-LT"/>
        </w:rPr>
        <w:t>ondansetrono</w:t>
      </w:r>
      <w:proofErr w:type="spellEnd"/>
      <w:r>
        <w:rPr>
          <w:rFonts w:ascii="Times New Roman" w:eastAsia="Calibri" w:hAnsi="Times New Roman" w:cs="Times New Roman"/>
          <w:sz w:val="22"/>
          <w:szCs w:val="22"/>
          <w:lang w:val="lt-LT"/>
        </w:rPr>
        <w:t xml:space="preserve"> vartojamo per burną ar leidžiamo į veną vaikų ir paauglių sisteminė ekspozicija (AUC) buvo panaši į suaugusiųjų, išskyrus 1</w:t>
      </w:r>
      <w:r>
        <w:rPr>
          <w:rFonts w:ascii="Times New Roman" w:eastAsia="Calibri" w:hAnsi="Times New Roman" w:cs="Times New Roman"/>
          <w:sz w:val="22"/>
          <w:szCs w:val="22"/>
          <w:lang w:val="lt-LT"/>
        </w:rPr>
        <w:noBreakHyphen/>
        <w:t>4 mėnesių kūdikius. Pasiskirstymo tūris priklausė nuo amžiaus: suaugusiųjų buvo mažesnis nei kūdikių ir vaikų. Klirensas priklausė nuo svorio, bet ne nuo amžiaus, išskyrus 1</w:t>
      </w:r>
      <w:r>
        <w:rPr>
          <w:rFonts w:ascii="Times New Roman" w:eastAsia="Calibri" w:hAnsi="Times New Roman" w:cs="Times New Roman"/>
          <w:sz w:val="22"/>
          <w:szCs w:val="22"/>
          <w:lang w:val="lt-LT"/>
        </w:rPr>
        <w:noBreakHyphen/>
        <w:t>4 mėnesių kūdikius. Dėl nedidelio šios amžiaus grupės tiriamųjų skaičiaus sunku nuspręsti ar klirenso sumažėjimas 1</w:t>
      </w:r>
      <w:r>
        <w:rPr>
          <w:rFonts w:ascii="Times New Roman" w:eastAsia="Calibri" w:hAnsi="Times New Roman" w:cs="Times New Roman"/>
          <w:sz w:val="22"/>
          <w:szCs w:val="22"/>
          <w:lang w:val="lt-LT"/>
        </w:rPr>
        <w:noBreakHyphen/>
        <w:t xml:space="preserve">4 mėnesių kūdikiams yra susijęs su amžiumi ar su įgimtu kintamumu. Kadangi </w:t>
      </w:r>
      <w:proofErr w:type="spellStart"/>
      <w:r>
        <w:rPr>
          <w:rFonts w:ascii="Times New Roman" w:eastAsia="Calibri" w:hAnsi="Times New Roman" w:cs="Times New Roman"/>
          <w:sz w:val="22"/>
          <w:szCs w:val="22"/>
          <w:lang w:val="lt-LT"/>
        </w:rPr>
        <w:t>pacientam</w:t>
      </w:r>
      <w:proofErr w:type="spellEnd"/>
      <w:r>
        <w:rPr>
          <w:rFonts w:ascii="Times New Roman" w:eastAsia="Calibri" w:hAnsi="Times New Roman" w:cs="Times New Roman"/>
          <w:sz w:val="22"/>
          <w:szCs w:val="22"/>
          <w:lang w:val="lt-LT"/>
        </w:rPr>
        <w:t xml:space="preserve"> jaunesniems nei 6 mėn. amžiaus bus skiriama vienkartinė PPV dozė, tikėtina, kad sumažėjęs klirensas nėra kliniškai reikšmingas. </w:t>
      </w:r>
    </w:p>
    <w:p w14:paraId="11AAE1EA" w14:textId="77777777" w:rsidR="00AA7FBB" w:rsidRDefault="00AA7FBB">
      <w:pPr>
        <w:spacing w:after="0" w:line="240" w:lineRule="auto"/>
        <w:rPr>
          <w:rFonts w:ascii="Times New Roman" w:eastAsia="Calibri" w:hAnsi="Times New Roman" w:cs="Times New Roman"/>
          <w:sz w:val="22"/>
          <w:szCs w:val="22"/>
          <w:lang w:val="lt-LT"/>
        </w:rPr>
      </w:pPr>
    </w:p>
    <w:p w14:paraId="63A989E0" w14:textId="71F33075" w:rsidR="00AA7FBB" w:rsidRDefault="00412DEF">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u w:val="single"/>
          <w:lang w:val="lt-LT"/>
        </w:rPr>
        <w:t>Senyvi</w:t>
      </w:r>
      <w:r w:rsidR="00810B01">
        <w:rPr>
          <w:rFonts w:ascii="Times New Roman" w:eastAsia="Calibri" w:hAnsi="Times New Roman" w:cs="Times New Roman"/>
          <w:sz w:val="22"/>
          <w:szCs w:val="22"/>
          <w:u w:val="single"/>
          <w:lang w:val="lt-LT"/>
        </w:rPr>
        <w:t xml:space="preserve"> pacientai</w:t>
      </w:r>
    </w:p>
    <w:p w14:paraId="7A1B353B" w14:textId="1996E78D" w:rsidR="00AA7FBB" w:rsidRDefault="00810B01">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 xml:space="preserve">Atliekant tyrimus su sveikais </w:t>
      </w:r>
      <w:r w:rsidR="00412DEF">
        <w:rPr>
          <w:rFonts w:ascii="Times New Roman" w:eastAsia="Calibri" w:hAnsi="Times New Roman" w:cs="Times New Roman"/>
          <w:sz w:val="22"/>
          <w:szCs w:val="22"/>
          <w:lang w:val="lt-LT"/>
        </w:rPr>
        <w:t>sen</w:t>
      </w:r>
      <w:r w:rsidR="001D0B61">
        <w:rPr>
          <w:rFonts w:ascii="Times New Roman" w:eastAsia="Calibri" w:hAnsi="Times New Roman" w:cs="Times New Roman"/>
          <w:sz w:val="22"/>
          <w:szCs w:val="22"/>
          <w:lang w:val="lt-LT"/>
        </w:rPr>
        <w:t>yvais</w:t>
      </w:r>
      <w:r>
        <w:rPr>
          <w:rFonts w:ascii="Times New Roman" w:eastAsia="Calibri" w:hAnsi="Times New Roman" w:cs="Times New Roman"/>
          <w:sz w:val="22"/>
          <w:szCs w:val="22"/>
          <w:lang w:val="lt-LT"/>
        </w:rPr>
        <w:t xml:space="preserve"> savanoriais nustatyta, kad priklausomai nuo amžiaus šiek tiek padidėja išgerto </w:t>
      </w:r>
      <w:proofErr w:type="spellStart"/>
      <w:r>
        <w:rPr>
          <w:rFonts w:ascii="Times New Roman" w:eastAsia="Calibri" w:hAnsi="Times New Roman" w:cs="Times New Roman"/>
          <w:sz w:val="22"/>
          <w:szCs w:val="22"/>
          <w:lang w:val="lt-LT"/>
        </w:rPr>
        <w:t>ondansetrono</w:t>
      </w:r>
      <w:proofErr w:type="spellEnd"/>
      <w:r>
        <w:rPr>
          <w:rFonts w:ascii="Times New Roman" w:eastAsia="Calibri" w:hAnsi="Times New Roman" w:cs="Times New Roman"/>
          <w:sz w:val="22"/>
          <w:szCs w:val="22"/>
          <w:lang w:val="lt-LT"/>
        </w:rPr>
        <w:t xml:space="preserve"> biologinis prieinamumas ir pusinės eliminacijos laikas.</w:t>
      </w:r>
    </w:p>
    <w:p w14:paraId="00D616FE" w14:textId="77777777" w:rsidR="00AA7FBB" w:rsidRDefault="00AA7FBB">
      <w:pPr>
        <w:spacing w:after="0" w:line="240" w:lineRule="auto"/>
        <w:rPr>
          <w:rFonts w:ascii="Times New Roman" w:eastAsia="Calibri" w:hAnsi="Times New Roman" w:cs="Times New Roman"/>
          <w:sz w:val="22"/>
          <w:szCs w:val="22"/>
          <w:lang w:val="lt-LT"/>
        </w:rPr>
      </w:pPr>
    </w:p>
    <w:p w14:paraId="303CB9CF" w14:textId="77777777" w:rsidR="00AA7FBB" w:rsidRDefault="00810B01">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u w:val="single"/>
          <w:lang w:val="lt-LT"/>
        </w:rPr>
        <w:t>Pacientai, kurių inkstų funkcija sutrikusi</w:t>
      </w:r>
    </w:p>
    <w:p w14:paraId="24B10222" w14:textId="560F7AC4" w:rsidR="00AA7FBB" w:rsidRDefault="00810B01">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Jeigu inkstų funkcija sutrikusi (</w:t>
      </w:r>
      <w:proofErr w:type="spellStart"/>
      <w:r>
        <w:rPr>
          <w:rFonts w:ascii="Times New Roman" w:eastAsia="Calibri" w:hAnsi="Times New Roman" w:cs="Times New Roman"/>
          <w:sz w:val="22"/>
          <w:szCs w:val="22"/>
          <w:lang w:val="lt-LT"/>
        </w:rPr>
        <w:t>kreatinino</w:t>
      </w:r>
      <w:proofErr w:type="spellEnd"/>
      <w:r>
        <w:rPr>
          <w:rFonts w:ascii="Times New Roman" w:eastAsia="Calibri" w:hAnsi="Times New Roman" w:cs="Times New Roman"/>
          <w:sz w:val="22"/>
          <w:szCs w:val="22"/>
          <w:lang w:val="lt-LT"/>
        </w:rPr>
        <w:t xml:space="preserve"> klirensas yra 15</w:t>
      </w:r>
      <w:r>
        <w:rPr>
          <w:rFonts w:ascii="Times New Roman" w:eastAsia="Calibri" w:hAnsi="Times New Roman" w:cs="Times New Roman"/>
          <w:sz w:val="22"/>
          <w:szCs w:val="22"/>
          <w:lang w:val="lt-LT"/>
        </w:rPr>
        <w:noBreakHyphen/>
        <w:t xml:space="preserve">60 ml/min.), į veną suleisto </w:t>
      </w:r>
      <w:proofErr w:type="spellStart"/>
      <w:r>
        <w:rPr>
          <w:rFonts w:ascii="Times New Roman" w:eastAsia="Calibri" w:hAnsi="Times New Roman" w:cs="Times New Roman"/>
          <w:sz w:val="22"/>
          <w:szCs w:val="22"/>
          <w:lang w:val="lt-LT"/>
        </w:rPr>
        <w:t>ondansetrono</w:t>
      </w:r>
      <w:proofErr w:type="spellEnd"/>
      <w:r>
        <w:rPr>
          <w:rFonts w:ascii="Times New Roman" w:eastAsia="Calibri" w:hAnsi="Times New Roman" w:cs="Times New Roman"/>
          <w:sz w:val="22"/>
          <w:szCs w:val="22"/>
          <w:lang w:val="lt-LT"/>
        </w:rPr>
        <w:t xml:space="preserve"> sisteminis klirensas ir pasiskirstymo tūris būna mažesni. Dėl to gali šiek tiek pailgėti pusinės eliminacijos laikas (trunka 5,4 val.), tačiau klinikai tai nereikšminga. Sunkiu inkstų nepakankamumu sergančių </w:t>
      </w:r>
      <w:r w:rsidR="003D640A">
        <w:rPr>
          <w:rFonts w:ascii="Times New Roman" w:eastAsia="Calibri" w:hAnsi="Times New Roman" w:cs="Times New Roman"/>
          <w:sz w:val="22"/>
          <w:szCs w:val="22"/>
          <w:lang w:val="lt-LT"/>
        </w:rPr>
        <w:t>pacientų</w:t>
      </w:r>
      <w:r>
        <w:rPr>
          <w:rFonts w:ascii="Times New Roman" w:eastAsia="Calibri" w:hAnsi="Times New Roman" w:cs="Times New Roman"/>
          <w:sz w:val="22"/>
          <w:szCs w:val="22"/>
          <w:lang w:val="lt-LT"/>
        </w:rPr>
        <w:t xml:space="preserve">, kuriems reguliariai daroma hemodializė, tyrimų, atliktų tarp dializės, rezultatai rodo, jog jų organizme į veną suleisto </w:t>
      </w:r>
      <w:proofErr w:type="spellStart"/>
      <w:r>
        <w:rPr>
          <w:rFonts w:ascii="Times New Roman" w:eastAsia="Calibri" w:hAnsi="Times New Roman" w:cs="Times New Roman"/>
          <w:sz w:val="22"/>
          <w:szCs w:val="22"/>
          <w:lang w:val="lt-LT"/>
        </w:rPr>
        <w:t>ondansetrono</w:t>
      </w:r>
      <w:proofErr w:type="spellEnd"/>
      <w:r>
        <w:rPr>
          <w:rFonts w:ascii="Times New Roman" w:eastAsia="Calibri" w:hAnsi="Times New Roman" w:cs="Times New Roman"/>
          <w:sz w:val="22"/>
          <w:szCs w:val="22"/>
          <w:lang w:val="lt-LT"/>
        </w:rPr>
        <w:t xml:space="preserve"> </w:t>
      </w:r>
      <w:proofErr w:type="spellStart"/>
      <w:r>
        <w:rPr>
          <w:rFonts w:ascii="Times New Roman" w:eastAsia="Calibri" w:hAnsi="Times New Roman" w:cs="Times New Roman"/>
          <w:sz w:val="22"/>
          <w:szCs w:val="22"/>
          <w:lang w:val="lt-LT"/>
        </w:rPr>
        <w:t>farmakokinetika</w:t>
      </w:r>
      <w:proofErr w:type="spellEnd"/>
      <w:r>
        <w:rPr>
          <w:rFonts w:ascii="Times New Roman" w:eastAsia="Calibri" w:hAnsi="Times New Roman" w:cs="Times New Roman"/>
          <w:sz w:val="22"/>
          <w:szCs w:val="22"/>
          <w:lang w:val="lt-LT"/>
        </w:rPr>
        <w:t xml:space="preserve"> nekinta. </w:t>
      </w:r>
    </w:p>
    <w:p w14:paraId="35AB9FB7" w14:textId="77777777" w:rsidR="00AA7FBB" w:rsidRDefault="00AA7FBB">
      <w:pPr>
        <w:spacing w:after="0" w:line="240" w:lineRule="auto"/>
        <w:rPr>
          <w:rFonts w:ascii="Times New Roman" w:eastAsia="Calibri" w:hAnsi="Times New Roman" w:cs="Times New Roman"/>
          <w:sz w:val="22"/>
          <w:szCs w:val="22"/>
          <w:lang w:val="lt-LT"/>
        </w:rPr>
      </w:pPr>
    </w:p>
    <w:p w14:paraId="141B0B02" w14:textId="77777777" w:rsidR="00AA7FBB" w:rsidRDefault="00810B01">
      <w:pPr>
        <w:spacing w:after="0" w:line="240" w:lineRule="auto"/>
        <w:rPr>
          <w:rFonts w:ascii="Times New Roman" w:eastAsia="Calibri" w:hAnsi="Times New Roman" w:cs="Times New Roman"/>
          <w:sz w:val="22"/>
          <w:szCs w:val="22"/>
          <w:u w:val="single"/>
          <w:lang w:val="lt-LT"/>
        </w:rPr>
      </w:pPr>
      <w:r>
        <w:rPr>
          <w:rFonts w:ascii="Times New Roman" w:eastAsia="Calibri" w:hAnsi="Times New Roman" w:cs="Times New Roman"/>
          <w:sz w:val="22"/>
          <w:szCs w:val="22"/>
          <w:u w:val="single"/>
          <w:lang w:val="lt-LT"/>
        </w:rPr>
        <w:t>Pacientai, kurių kepenų funkcija sutrikusi</w:t>
      </w:r>
    </w:p>
    <w:p w14:paraId="6C820D83" w14:textId="77777777" w:rsidR="00AA7FBB" w:rsidRDefault="00810B01">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 xml:space="preserve">Jeigu yra sunkus kepenų funkcijos sutrikimas, išgerto, į veną ar raumenis suleisto </w:t>
      </w:r>
      <w:proofErr w:type="spellStart"/>
      <w:r>
        <w:rPr>
          <w:rFonts w:ascii="Times New Roman" w:eastAsia="Calibri" w:hAnsi="Times New Roman" w:cs="Times New Roman"/>
          <w:sz w:val="22"/>
          <w:szCs w:val="22"/>
          <w:lang w:val="lt-LT"/>
        </w:rPr>
        <w:t>ondansetrono</w:t>
      </w:r>
      <w:proofErr w:type="spellEnd"/>
      <w:r>
        <w:rPr>
          <w:rFonts w:ascii="Times New Roman" w:eastAsia="Calibri" w:hAnsi="Times New Roman" w:cs="Times New Roman"/>
          <w:sz w:val="22"/>
          <w:szCs w:val="22"/>
          <w:lang w:val="lt-LT"/>
        </w:rPr>
        <w:t xml:space="preserve"> sisteminis klirensas labai sumažėja, pusinės eliminacijos laikas pailgėja (trunka 15</w:t>
      </w:r>
      <w:r>
        <w:rPr>
          <w:rFonts w:ascii="Times New Roman" w:eastAsia="Calibri" w:hAnsi="Times New Roman" w:cs="Times New Roman"/>
          <w:sz w:val="22"/>
          <w:szCs w:val="22"/>
          <w:lang w:val="lt-LT"/>
        </w:rPr>
        <w:noBreakHyphen/>
        <w:t xml:space="preserve">32 val.), o išgerto vaistinio preparato biologinis prieinamumas padidėja ir būna maždaug 100 %. </w:t>
      </w:r>
    </w:p>
    <w:p w14:paraId="544D46DC" w14:textId="77777777" w:rsidR="00AA7FBB" w:rsidRDefault="00AA7FBB">
      <w:pPr>
        <w:spacing w:after="0" w:line="240" w:lineRule="auto"/>
        <w:rPr>
          <w:rFonts w:ascii="Times New Roman" w:eastAsia="Calibri" w:hAnsi="Times New Roman" w:cs="Times New Roman"/>
          <w:b/>
          <w:sz w:val="22"/>
          <w:szCs w:val="22"/>
          <w:lang w:val="lt-LT"/>
        </w:rPr>
      </w:pPr>
    </w:p>
    <w:p w14:paraId="33A451E5" w14:textId="77777777" w:rsidR="00AA7FBB" w:rsidRDefault="00810B01">
      <w:pPr>
        <w:spacing w:after="0" w:line="240" w:lineRule="auto"/>
        <w:ind w:left="540" w:hanging="540"/>
        <w:rPr>
          <w:rFonts w:ascii="Times New Roman" w:eastAsia="Calibri" w:hAnsi="Times New Roman" w:cs="Times New Roman"/>
          <w:b/>
          <w:sz w:val="22"/>
          <w:szCs w:val="22"/>
          <w:lang w:val="lt-LT"/>
        </w:rPr>
      </w:pPr>
      <w:r>
        <w:rPr>
          <w:rFonts w:ascii="Times New Roman" w:eastAsia="Calibri" w:hAnsi="Times New Roman" w:cs="Times New Roman"/>
          <w:b/>
          <w:sz w:val="22"/>
          <w:szCs w:val="22"/>
          <w:lang w:val="lt-LT"/>
        </w:rPr>
        <w:t>5.3</w:t>
      </w:r>
      <w:r>
        <w:rPr>
          <w:rFonts w:ascii="Times New Roman" w:eastAsia="Calibri" w:hAnsi="Times New Roman" w:cs="Times New Roman"/>
          <w:b/>
          <w:sz w:val="22"/>
          <w:szCs w:val="22"/>
          <w:lang w:val="lt-LT"/>
        </w:rPr>
        <w:tab/>
      </w:r>
      <w:proofErr w:type="spellStart"/>
      <w:r>
        <w:rPr>
          <w:rFonts w:ascii="Times New Roman" w:eastAsia="Calibri" w:hAnsi="Times New Roman" w:cs="Times New Roman"/>
          <w:b/>
          <w:sz w:val="22"/>
          <w:szCs w:val="22"/>
          <w:lang w:val="lt-LT"/>
        </w:rPr>
        <w:t>Ikiklinikinių</w:t>
      </w:r>
      <w:proofErr w:type="spellEnd"/>
      <w:r>
        <w:rPr>
          <w:rFonts w:ascii="Times New Roman" w:eastAsia="Calibri" w:hAnsi="Times New Roman" w:cs="Times New Roman"/>
          <w:b/>
          <w:sz w:val="22"/>
          <w:szCs w:val="22"/>
          <w:lang w:val="lt-LT"/>
        </w:rPr>
        <w:t xml:space="preserve"> saugumo tyrimų duomenys</w:t>
      </w:r>
    </w:p>
    <w:p w14:paraId="41E68E37" w14:textId="77777777" w:rsidR="00AA7FBB" w:rsidRDefault="00AA7FBB">
      <w:pPr>
        <w:spacing w:after="0" w:line="240" w:lineRule="auto"/>
        <w:rPr>
          <w:rFonts w:ascii="Times New Roman" w:eastAsia="Calibri" w:hAnsi="Times New Roman" w:cs="Times New Roman"/>
          <w:sz w:val="22"/>
          <w:szCs w:val="22"/>
          <w:lang w:val="lt-LT"/>
        </w:rPr>
      </w:pPr>
    </w:p>
    <w:p w14:paraId="44EAAD85" w14:textId="77777777" w:rsidR="00AA7FBB" w:rsidRDefault="00810B01">
      <w:pPr>
        <w:spacing w:after="120" w:line="240" w:lineRule="auto"/>
        <w:rPr>
          <w:rFonts w:ascii="Times New Roman" w:eastAsia="Calibri" w:hAnsi="Times New Roman" w:cs="Times New Roman"/>
          <w:sz w:val="22"/>
          <w:szCs w:val="22"/>
          <w:lang w:val="lt-LT" w:eastAsia="lt-LT"/>
        </w:rPr>
      </w:pPr>
      <w:r>
        <w:rPr>
          <w:rFonts w:ascii="Times New Roman" w:eastAsia="Calibri" w:hAnsi="Times New Roman" w:cs="Times New Roman"/>
          <w:sz w:val="22"/>
          <w:szCs w:val="22"/>
          <w:lang w:val="lt-LT" w:eastAsia="lt-LT"/>
        </w:rPr>
        <w:t xml:space="preserve">Remiantis įprastinių </w:t>
      </w:r>
      <w:proofErr w:type="spellStart"/>
      <w:r>
        <w:rPr>
          <w:rFonts w:ascii="Times New Roman" w:eastAsia="Calibri" w:hAnsi="Times New Roman" w:cs="Times New Roman"/>
          <w:sz w:val="22"/>
          <w:szCs w:val="22"/>
          <w:lang w:val="lt-LT" w:eastAsia="lt-LT"/>
        </w:rPr>
        <w:t>ikiklinikinių</w:t>
      </w:r>
      <w:proofErr w:type="spellEnd"/>
      <w:r>
        <w:rPr>
          <w:rFonts w:ascii="Times New Roman" w:eastAsia="Calibri" w:hAnsi="Times New Roman" w:cs="Times New Roman"/>
          <w:sz w:val="22"/>
          <w:szCs w:val="22"/>
          <w:lang w:val="lt-LT" w:eastAsia="lt-LT"/>
        </w:rPr>
        <w:t xml:space="preserve"> farmakologinio saugumo, kartotinių dozių toksinio, </w:t>
      </w:r>
      <w:proofErr w:type="spellStart"/>
      <w:r>
        <w:rPr>
          <w:rFonts w:ascii="Times New Roman" w:eastAsia="Calibri" w:hAnsi="Times New Roman" w:cs="Times New Roman"/>
          <w:sz w:val="22"/>
          <w:szCs w:val="22"/>
          <w:lang w:val="lt-LT" w:eastAsia="lt-LT"/>
        </w:rPr>
        <w:t>genotoksinio</w:t>
      </w:r>
      <w:proofErr w:type="spellEnd"/>
      <w:r>
        <w:rPr>
          <w:rFonts w:ascii="Times New Roman" w:eastAsia="Calibri" w:hAnsi="Times New Roman" w:cs="Times New Roman"/>
          <w:sz w:val="22"/>
          <w:szCs w:val="22"/>
          <w:lang w:val="lt-LT" w:eastAsia="lt-LT"/>
        </w:rPr>
        <w:t xml:space="preserve"> ir kancerogeninio poveikio tyrimų duomenimis, manoma, kad specifinio pavojaus žmogui nėra.</w:t>
      </w:r>
    </w:p>
    <w:p w14:paraId="7A0FA37A" w14:textId="77777777" w:rsidR="00AA7FBB" w:rsidRDefault="00810B01">
      <w:pPr>
        <w:spacing w:before="120" w:after="120" w:line="240" w:lineRule="auto"/>
        <w:rPr>
          <w:rFonts w:ascii="Times New Roman" w:eastAsia="Calibri" w:hAnsi="Times New Roman" w:cs="Times New Roman"/>
          <w:sz w:val="22"/>
          <w:szCs w:val="22"/>
          <w:lang w:val="lt-LT" w:eastAsia="lt-LT"/>
        </w:rPr>
      </w:pPr>
      <w:proofErr w:type="spellStart"/>
      <w:r>
        <w:rPr>
          <w:rFonts w:ascii="Times New Roman" w:eastAsia="Calibri" w:hAnsi="Times New Roman" w:cs="Times New Roman"/>
          <w:sz w:val="22"/>
          <w:szCs w:val="22"/>
          <w:lang w:val="lt-LT" w:eastAsia="lt-LT"/>
        </w:rPr>
        <w:t>Ondansetronas</w:t>
      </w:r>
      <w:proofErr w:type="spellEnd"/>
      <w:r>
        <w:rPr>
          <w:rFonts w:ascii="Times New Roman" w:eastAsia="Calibri" w:hAnsi="Times New Roman" w:cs="Times New Roman"/>
          <w:sz w:val="22"/>
          <w:szCs w:val="22"/>
          <w:lang w:val="lt-LT" w:eastAsia="lt-LT"/>
        </w:rPr>
        <w:t xml:space="preserve"> ir jo metabolitai kaupiasi žiurkių piene, vaistinio preparato kiekio piene ir kraujo plazmoje santykis yra 5,2. </w:t>
      </w:r>
    </w:p>
    <w:p w14:paraId="44FF6932" w14:textId="77777777" w:rsidR="00AA7FBB" w:rsidRDefault="00810B01">
      <w:pPr>
        <w:spacing w:after="0" w:line="240" w:lineRule="auto"/>
        <w:rPr>
          <w:rFonts w:ascii="Times New Roman" w:eastAsia="Calibri" w:hAnsi="Times New Roman" w:cs="Times New Roman"/>
          <w:sz w:val="22"/>
          <w:szCs w:val="22"/>
          <w:lang w:val="lt-LT" w:eastAsia="lt-LT"/>
        </w:rPr>
      </w:pPr>
      <w:r>
        <w:rPr>
          <w:rFonts w:ascii="Times New Roman" w:eastAsia="Calibri" w:hAnsi="Times New Roman" w:cs="Times New Roman"/>
          <w:sz w:val="22"/>
          <w:szCs w:val="22"/>
          <w:lang w:val="lt-LT" w:eastAsia="lt-LT"/>
        </w:rPr>
        <w:t xml:space="preserve">Tyrimų su klonuotais žmogaus širdies jonų srovės kanalais rezultatai rodo, kad </w:t>
      </w:r>
      <w:proofErr w:type="spellStart"/>
      <w:r>
        <w:rPr>
          <w:rFonts w:ascii="Times New Roman" w:eastAsia="Calibri" w:hAnsi="Times New Roman" w:cs="Times New Roman"/>
          <w:sz w:val="22"/>
          <w:szCs w:val="22"/>
          <w:lang w:val="lt-LT" w:eastAsia="lt-LT"/>
        </w:rPr>
        <w:t>ondansetronas</w:t>
      </w:r>
      <w:proofErr w:type="spellEnd"/>
      <w:r>
        <w:rPr>
          <w:rFonts w:ascii="Times New Roman" w:eastAsia="Calibri" w:hAnsi="Times New Roman" w:cs="Times New Roman"/>
          <w:sz w:val="22"/>
          <w:szCs w:val="22"/>
          <w:lang w:val="lt-LT" w:eastAsia="lt-LT"/>
        </w:rPr>
        <w:t xml:space="preserve">, blokuodamas HERG kalio kanalus, gali daryti įtaką širdies </w:t>
      </w:r>
      <w:proofErr w:type="spellStart"/>
      <w:r>
        <w:rPr>
          <w:rFonts w:ascii="Times New Roman" w:eastAsia="Calibri" w:hAnsi="Times New Roman" w:cs="Times New Roman"/>
          <w:sz w:val="22"/>
          <w:szCs w:val="22"/>
          <w:lang w:val="lt-LT" w:eastAsia="lt-LT"/>
        </w:rPr>
        <w:t>repoliarizacijai</w:t>
      </w:r>
      <w:proofErr w:type="spellEnd"/>
      <w:r>
        <w:rPr>
          <w:rFonts w:ascii="Times New Roman" w:eastAsia="Calibri" w:hAnsi="Times New Roman" w:cs="Times New Roman"/>
          <w:sz w:val="22"/>
          <w:szCs w:val="22"/>
          <w:lang w:val="lt-LT" w:eastAsia="lt-LT"/>
        </w:rPr>
        <w:t>. Ar šie rezultatai kliniškai reikšmingi, nežinoma.</w:t>
      </w:r>
    </w:p>
    <w:p w14:paraId="15736FF8" w14:textId="77777777" w:rsidR="00AA7FBB" w:rsidRDefault="00AA7FBB">
      <w:pPr>
        <w:spacing w:after="0" w:line="240" w:lineRule="auto"/>
        <w:rPr>
          <w:rFonts w:ascii="Times New Roman" w:eastAsia="Calibri" w:hAnsi="Times New Roman" w:cs="Times New Roman"/>
          <w:sz w:val="22"/>
          <w:szCs w:val="22"/>
          <w:lang w:val="lt-LT" w:eastAsia="lt-LT"/>
        </w:rPr>
      </w:pPr>
    </w:p>
    <w:p w14:paraId="089B378B" w14:textId="77777777" w:rsidR="00AA7FBB" w:rsidRDefault="00AA7FBB">
      <w:pPr>
        <w:spacing w:after="0" w:line="240" w:lineRule="auto"/>
        <w:rPr>
          <w:rFonts w:ascii="Times New Roman" w:eastAsia="Calibri" w:hAnsi="Times New Roman" w:cs="Times New Roman"/>
          <w:sz w:val="22"/>
          <w:szCs w:val="22"/>
          <w:lang w:val="lt-LT" w:eastAsia="lt-LT"/>
        </w:rPr>
      </w:pPr>
    </w:p>
    <w:p w14:paraId="45AE76AF" w14:textId="77777777" w:rsidR="00AA7FBB" w:rsidRDefault="00810B01">
      <w:pPr>
        <w:spacing w:after="0" w:line="240" w:lineRule="auto"/>
        <w:ind w:left="540" w:hanging="540"/>
        <w:rPr>
          <w:rFonts w:ascii="Times New Roman" w:eastAsia="Calibri" w:hAnsi="Times New Roman" w:cs="Times New Roman"/>
          <w:b/>
          <w:bCs/>
          <w:sz w:val="22"/>
          <w:szCs w:val="22"/>
          <w:lang w:val="lt-LT"/>
        </w:rPr>
      </w:pPr>
      <w:r>
        <w:rPr>
          <w:rFonts w:ascii="Times New Roman" w:eastAsia="Calibri" w:hAnsi="Times New Roman" w:cs="Times New Roman"/>
          <w:b/>
          <w:bCs/>
          <w:sz w:val="22"/>
          <w:szCs w:val="22"/>
          <w:lang w:val="lt-LT"/>
        </w:rPr>
        <w:t>6.</w:t>
      </w:r>
      <w:r>
        <w:rPr>
          <w:rFonts w:ascii="Times New Roman" w:eastAsia="Calibri" w:hAnsi="Times New Roman" w:cs="Times New Roman"/>
          <w:b/>
          <w:bCs/>
          <w:sz w:val="22"/>
          <w:szCs w:val="22"/>
          <w:lang w:val="lt-LT"/>
        </w:rPr>
        <w:tab/>
        <w:t>FARMACINĖ INFORMACIJA</w:t>
      </w:r>
    </w:p>
    <w:p w14:paraId="510BF156" w14:textId="77777777" w:rsidR="00AA7FBB" w:rsidRDefault="00AA7FBB">
      <w:pPr>
        <w:spacing w:after="0" w:line="240" w:lineRule="auto"/>
        <w:ind w:left="540" w:hanging="540"/>
        <w:rPr>
          <w:rFonts w:ascii="Times New Roman" w:eastAsia="Calibri" w:hAnsi="Times New Roman" w:cs="Times New Roman"/>
          <w:b/>
          <w:sz w:val="22"/>
          <w:szCs w:val="22"/>
          <w:lang w:val="lt-LT" w:eastAsia="lt-LT"/>
        </w:rPr>
      </w:pPr>
    </w:p>
    <w:p w14:paraId="5236614F" w14:textId="77777777" w:rsidR="00AA7FBB" w:rsidRDefault="00810B01">
      <w:pPr>
        <w:spacing w:after="0" w:line="240" w:lineRule="auto"/>
        <w:ind w:left="540" w:hanging="540"/>
        <w:rPr>
          <w:rFonts w:ascii="Times New Roman" w:eastAsia="Calibri" w:hAnsi="Times New Roman" w:cs="Times New Roman"/>
          <w:b/>
          <w:bCs/>
          <w:sz w:val="22"/>
          <w:szCs w:val="22"/>
          <w:lang w:val="lt-LT"/>
        </w:rPr>
      </w:pPr>
      <w:r>
        <w:rPr>
          <w:rFonts w:ascii="Times New Roman" w:eastAsia="Calibri" w:hAnsi="Times New Roman" w:cs="Times New Roman"/>
          <w:b/>
          <w:bCs/>
          <w:sz w:val="22"/>
          <w:szCs w:val="22"/>
          <w:lang w:val="lt-LT"/>
        </w:rPr>
        <w:lastRenderedPageBreak/>
        <w:t>6.1</w:t>
      </w:r>
      <w:r>
        <w:rPr>
          <w:rFonts w:ascii="Times New Roman" w:eastAsia="Calibri" w:hAnsi="Times New Roman" w:cs="Times New Roman"/>
          <w:b/>
          <w:bCs/>
          <w:sz w:val="22"/>
          <w:szCs w:val="22"/>
          <w:lang w:val="lt-LT"/>
        </w:rPr>
        <w:tab/>
        <w:t>Pagalbinių medžiagų sąrašas</w:t>
      </w:r>
    </w:p>
    <w:p w14:paraId="0B3FF137" w14:textId="77777777" w:rsidR="00AA7FBB" w:rsidRDefault="00AA7FBB">
      <w:pPr>
        <w:spacing w:after="0" w:line="240" w:lineRule="auto"/>
        <w:rPr>
          <w:rFonts w:ascii="Times New Roman" w:eastAsia="Calibri" w:hAnsi="Times New Roman" w:cs="Times New Roman"/>
          <w:sz w:val="22"/>
          <w:szCs w:val="22"/>
          <w:lang w:val="lt-LT"/>
        </w:rPr>
      </w:pPr>
    </w:p>
    <w:p w14:paraId="2F157278" w14:textId="77777777" w:rsidR="00AA7FBB" w:rsidRDefault="00810B01">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Tabletės branduolys:</w:t>
      </w:r>
    </w:p>
    <w:p w14:paraId="64D534DE" w14:textId="77777777" w:rsidR="00AA7FBB" w:rsidRDefault="00810B01">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Laktozė</w:t>
      </w:r>
    </w:p>
    <w:p w14:paraId="625A093B" w14:textId="77777777" w:rsidR="00AA7FBB" w:rsidRDefault="00810B01">
      <w:pPr>
        <w:spacing w:after="0" w:line="240" w:lineRule="auto"/>
        <w:rPr>
          <w:rFonts w:ascii="Times New Roman" w:eastAsia="Calibri" w:hAnsi="Times New Roman" w:cs="Times New Roman"/>
          <w:sz w:val="22"/>
          <w:szCs w:val="22"/>
          <w:lang w:val="lt-LT"/>
        </w:rPr>
      </w:pPr>
      <w:proofErr w:type="spellStart"/>
      <w:r>
        <w:rPr>
          <w:rFonts w:ascii="Times New Roman" w:eastAsia="Calibri" w:hAnsi="Times New Roman" w:cs="Times New Roman"/>
          <w:sz w:val="22"/>
          <w:szCs w:val="22"/>
          <w:lang w:val="lt-LT"/>
        </w:rPr>
        <w:t>Mikrokristalinė</w:t>
      </w:r>
      <w:proofErr w:type="spellEnd"/>
      <w:r>
        <w:rPr>
          <w:rFonts w:ascii="Times New Roman" w:eastAsia="Calibri" w:hAnsi="Times New Roman" w:cs="Times New Roman"/>
          <w:sz w:val="22"/>
          <w:szCs w:val="22"/>
          <w:lang w:val="lt-LT"/>
        </w:rPr>
        <w:t xml:space="preserve"> celiuliozė</w:t>
      </w:r>
    </w:p>
    <w:p w14:paraId="3320FB72" w14:textId="77777777" w:rsidR="00AA7FBB" w:rsidRDefault="00810B01">
      <w:pPr>
        <w:spacing w:after="0" w:line="240" w:lineRule="auto"/>
        <w:rPr>
          <w:rFonts w:ascii="Times New Roman" w:eastAsia="Calibri" w:hAnsi="Times New Roman" w:cs="Times New Roman"/>
          <w:sz w:val="22"/>
          <w:szCs w:val="22"/>
          <w:lang w:val="lt-LT"/>
        </w:rPr>
      </w:pPr>
      <w:proofErr w:type="spellStart"/>
      <w:r>
        <w:rPr>
          <w:rFonts w:ascii="Times New Roman" w:eastAsia="Calibri" w:hAnsi="Times New Roman" w:cs="Times New Roman"/>
          <w:sz w:val="22"/>
          <w:szCs w:val="22"/>
          <w:lang w:val="lt-LT"/>
        </w:rPr>
        <w:t>Pregelifikuotas</w:t>
      </w:r>
      <w:proofErr w:type="spellEnd"/>
      <w:r>
        <w:rPr>
          <w:rFonts w:ascii="Times New Roman" w:eastAsia="Calibri" w:hAnsi="Times New Roman" w:cs="Times New Roman"/>
          <w:sz w:val="22"/>
          <w:szCs w:val="22"/>
          <w:lang w:val="lt-LT"/>
        </w:rPr>
        <w:t xml:space="preserve"> kukurūzų krakmolas</w:t>
      </w:r>
    </w:p>
    <w:p w14:paraId="135B042E" w14:textId="77777777" w:rsidR="00AA7FBB" w:rsidRDefault="00810B01">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 xml:space="preserve">Magnio </w:t>
      </w:r>
      <w:proofErr w:type="spellStart"/>
      <w:r>
        <w:rPr>
          <w:rFonts w:ascii="Times New Roman" w:eastAsia="Calibri" w:hAnsi="Times New Roman" w:cs="Times New Roman"/>
          <w:sz w:val="22"/>
          <w:szCs w:val="22"/>
          <w:lang w:val="lt-LT"/>
        </w:rPr>
        <w:t>stearatas</w:t>
      </w:r>
      <w:proofErr w:type="spellEnd"/>
    </w:p>
    <w:p w14:paraId="25BC224B" w14:textId="77777777" w:rsidR="00AA7FBB" w:rsidRDefault="00AA7FBB">
      <w:pPr>
        <w:spacing w:after="0" w:line="240" w:lineRule="auto"/>
        <w:rPr>
          <w:rFonts w:ascii="Times New Roman" w:eastAsia="Calibri" w:hAnsi="Times New Roman" w:cs="Times New Roman"/>
          <w:sz w:val="22"/>
          <w:szCs w:val="22"/>
          <w:lang w:val="lt-LT"/>
        </w:rPr>
      </w:pPr>
    </w:p>
    <w:p w14:paraId="3D7C58F5" w14:textId="77777777" w:rsidR="00AA7FBB" w:rsidRDefault="00810B01">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Plėvelė:</w:t>
      </w:r>
    </w:p>
    <w:p w14:paraId="666D944E" w14:textId="77777777" w:rsidR="00AA7FBB" w:rsidRDefault="00810B01">
      <w:pPr>
        <w:spacing w:after="0" w:line="240" w:lineRule="auto"/>
        <w:rPr>
          <w:rFonts w:ascii="Times New Roman" w:eastAsia="Calibri" w:hAnsi="Times New Roman" w:cs="Times New Roman"/>
          <w:sz w:val="22"/>
          <w:szCs w:val="22"/>
          <w:lang w:val="lt-LT"/>
        </w:rPr>
      </w:pPr>
      <w:proofErr w:type="spellStart"/>
      <w:r>
        <w:rPr>
          <w:rFonts w:ascii="Times New Roman" w:eastAsia="Calibri" w:hAnsi="Times New Roman" w:cs="Times New Roman"/>
          <w:sz w:val="22"/>
          <w:szCs w:val="22"/>
          <w:lang w:val="lt-LT"/>
        </w:rPr>
        <w:t>Hipromeliozė</w:t>
      </w:r>
      <w:proofErr w:type="spellEnd"/>
      <w:r>
        <w:rPr>
          <w:rFonts w:ascii="Times New Roman" w:eastAsia="Calibri" w:hAnsi="Times New Roman" w:cs="Times New Roman"/>
          <w:sz w:val="22"/>
          <w:szCs w:val="22"/>
          <w:lang w:val="lt-LT"/>
        </w:rPr>
        <w:t xml:space="preserve"> (E464)</w:t>
      </w:r>
    </w:p>
    <w:p w14:paraId="14DF645B" w14:textId="77777777" w:rsidR="00AA7FBB" w:rsidRDefault="00810B01">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Titano dioksidas (E171)</w:t>
      </w:r>
    </w:p>
    <w:p w14:paraId="5919BFBD" w14:textId="77777777" w:rsidR="00AA7FBB" w:rsidRDefault="00810B01">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Geltonasis geležies oksidas (E172)</w:t>
      </w:r>
    </w:p>
    <w:p w14:paraId="4BDD96D7" w14:textId="77777777" w:rsidR="00AA7FBB" w:rsidRDefault="00AA7FBB">
      <w:pPr>
        <w:spacing w:after="0" w:line="240" w:lineRule="auto"/>
        <w:rPr>
          <w:rFonts w:ascii="Times New Roman" w:eastAsia="Calibri" w:hAnsi="Times New Roman" w:cs="Times New Roman"/>
          <w:sz w:val="22"/>
          <w:szCs w:val="22"/>
          <w:lang w:val="lt-LT"/>
        </w:rPr>
      </w:pPr>
    </w:p>
    <w:p w14:paraId="0EF0A680" w14:textId="77777777" w:rsidR="00AA7FBB" w:rsidRDefault="00810B01">
      <w:pPr>
        <w:keepNext/>
        <w:spacing w:after="0" w:line="240" w:lineRule="auto"/>
        <w:ind w:left="540" w:hanging="540"/>
        <w:rPr>
          <w:rFonts w:ascii="Times New Roman" w:eastAsia="Calibri" w:hAnsi="Times New Roman" w:cs="Times New Roman"/>
          <w:b/>
          <w:bCs/>
          <w:sz w:val="22"/>
          <w:szCs w:val="22"/>
          <w:lang w:val="lt-LT"/>
        </w:rPr>
      </w:pPr>
      <w:r>
        <w:rPr>
          <w:rFonts w:ascii="Times New Roman" w:eastAsia="Calibri" w:hAnsi="Times New Roman" w:cs="Times New Roman"/>
          <w:b/>
          <w:bCs/>
          <w:sz w:val="22"/>
          <w:szCs w:val="22"/>
          <w:lang w:val="lt-LT"/>
        </w:rPr>
        <w:t>6.2</w:t>
      </w:r>
      <w:r>
        <w:rPr>
          <w:rFonts w:ascii="Times New Roman" w:eastAsia="Calibri" w:hAnsi="Times New Roman" w:cs="Times New Roman"/>
          <w:b/>
          <w:bCs/>
          <w:sz w:val="22"/>
          <w:szCs w:val="22"/>
          <w:lang w:val="lt-LT"/>
        </w:rPr>
        <w:tab/>
        <w:t>Nesuderinamumas</w:t>
      </w:r>
    </w:p>
    <w:p w14:paraId="413041A9" w14:textId="77777777" w:rsidR="00AA7FBB" w:rsidRDefault="00AA7FBB">
      <w:pPr>
        <w:keepNext/>
        <w:spacing w:after="0" w:line="240" w:lineRule="auto"/>
        <w:jc w:val="both"/>
        <w:rPr>
          <w:rFonts w:ascii="Times New Roman" w:eastAsia="Calibri" w:hAnsi="Times New Roman" w:cs="Times New Roman"/>
          <w:sz w:val="22"/>
          <w:szCs w:val="22"/>
          <w:lang w:val="lt-LT"/>
        </w:rPr>
      </w:pPr>
    </w:p>
    <w:p w14:paraId="7353BCF8" w14:textId="77777777" w:rsidR="00AA7FBB" w:rsidRDefault="00810B01">
      <w:pPr>
        <w:keepNext/>
        <w:spacing w:after="0" w:line="240" w:lineRule="auto"/>
        <w:jc w:val="both"/>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Duomenys nebūtini.</w:t>
      </w:r>
    </w:p>
    <w:p w14:paraId="6E85685B" w14:textId="77777777" w:rsidR="00AA7FBB" w:rsidRDefault="00AA7FBB">
      <w:pPr>
        <w:spacing w:after="0" w:line="240" w:lineRule="auto"/>
        <w:rPr>
          <w:rFonts w:ascii="Times New Roman" w:eastAsia="Calibri" w:hAnsi="Times New Roman" w:cs="Times New Roman"/>
          <w:sz w:val="22"/>
          <w:szCs w:val="22"/>
          <w:lang w:val="lt-LT"/>
        </w:rPr>
      </w:pPr>
    </w:p>
    <w:p w14:paraId="0F016B6A" w14:textId="77777777" w:rsidR="00AA7FBB" w:rsidRDefault="00810B01">
      <w:pPr>
        <w:spacing w:after="0" w:line="240" w:lineRule="auto"/>
        <w:ind w:left="540" w:hanging="540"/>
        <w:rPr>
          <w:rFonts w:ascii="Times New Roman" w:eastAsia="Calibri" w:hAnsi="Times New Roman" w:cs="Times New Roman"/>
          <w:b/>
          <w:bCs/>
          <w:sz w:val="22"/>
          <w:szCs w:val="22"/>
          <w:lang w:val="lt-LT"/>
        </w:rPr>
      </w:pPr>
      <w:r>
        <w:rPr>
          <w:rFonts w:ascii="Times New Roman" w:eastAsia="Calibri" w:hAnsi="Times New Roman" w:cs="Times New Roman"/>
          <w:b/>
          <w:bCs/>
          <w:sz w:val="22"/>
          <w:szCs w:val="22"/>
          <w:lang w:val="lt-LT"/>
        </w:rPr>
        <w:t>6.3</w:t>
      </w:r>
      <w:r>
        <w:rPr>
          <w:rFonts w:ascii="Times New Roman" w:eastAsia="Calibri" w:hAnsi="Times New Roman" w:cs="Times New Roman"/>
          <w:b/>
          <w:bCs/>
          <w:sz w:val="22"/>
          <w:szCs w:val="22"/>
          <w:lang w:val="lt-LT"/>
        </w:rPr>
        <w:tab/>
        <w:t>Tinkamumo laikas</w:t>
      </w:r>
    </w:p>
    <w:p w14:paraId="44827AD4" w14:textId="77777777" w:rsidR="00AA7FBB" w:rsidRDefault="00AA7FBB">
      <w:pPr>
        <w:spacing w:after="0" w:line="240" w:lineRule="auto"/>
        <w:rPr>
          <w:rFonts w:ascii="Times New Roman" w:eastAsia="Calibri" w:hAnsi="Times New Roman" w:cs="Times New Roman"/>
          <w:sz w:val="22"/>
          <w:szCs w:val="22"/>
          <w:lang w:val="lt-LT"/>
        </w:rPr>
      </w:pPr>
    </w:p>
    <w:p w14:paraId="5CAEEF21" w14:textId="77777777" w:rsidR="00AA7FBB" w:rsidRDefault="00810B01">
      <w:pPr>
        <w:spacing w:after="0" w:line="240" w:lineRule="auto"/>
        <w:ind w:left="567" w:hanging="567"/>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3 metai</w:t>
      </w:r>
    </w:p>
    <w:p w14:paraId="3E18B635" w14:textId="77777777" w:rsidR="00AA7FBB" w:rsidRDefault="00AA7FBB">
      <w:pPr>
        <w:spacing w:after="0" w:line="240" w:lineRule="auto"/>
        <w:rPr>
          <w:rFonts w:ascii="Times New Roman" w:eastAsia="Calibri" w:hAnsi="Times New Roman" w:cs="Times New Roman"/>
          <w:sz w:val="22"/>
          <w:szCs w:val="22"/>
          <w:lang w:val="lt-LT"/>
        </w:rPr>
      </w:pPr>
    </w:p>
    <w:p w14:paraId="5512D456" w14:textId="77777777" w:rsidR="00AA7FBB" w:rsidRDefault="00810B01">
      <w:pPr>
        <w:spacing w:after="0" w:line="240" w:lineRule="auto"/>
        <w:ind w:left="540" w:hanging="540"/>
        <w:rPr>
          <w:rFonts w:ascii="Times New Roman" w:eastAsia="Calibri" w:hAnsi="Times New Roman" w:cs="Times New Roman"/>
          <w:b/>
          <w:bCs/>
          <w:sz w:val="22"/>
          <w:szCs w:val="22"/>
          <w:lang w:val="lt-LT"/>
        </w:rPr>
      </w:pPr>
      <w:r>
        <w:rPr>
          <w:rFonts w:ascii="Times New Roman" w:eastAsia="Calibri" w:hAnsi="Times New Roman" w:cs="Times New Roman"/>
          <w:b/>
          <w:bCs/>
          <w:sz w:val="22"/>
          <w:szCs w:val="22"/>
          <w:lang w:val="lt-LT"/>
        </w:rPr>
        <w:t>6.4</w:t>
      </w:r>
      <w:r>
        <w:rPr>
          <w:rFonts w:ascii="Times New Roman" w:eastAsia="Calibri" w:hAnsi="Times New Roman" w:cs="Times New Roman"/>
          <w:b/>
          <w:bCs/>
          <w:sz w:val="22"/>
          <w:szCs w:val="22"/>
          <w:lang w:val="lt-LT"/>
        </w:rPr>
        <w:tab/>
        <w:t>Specialios laikymo sąlygos</w:t>
      </w:r>
    </w:p>
    <w:p w14:paraId="4E68D337" w14:textId="77777777" w:rsidR="00AA7FBB" w:rsidRDefault="00AA7FBB">
      <w:pPr>
        <w:spacing w:after="0" w:line="240" w:lineRule="auto"/>
        <w:rPr>
          <w:rFonts w:ascii="Times New Roman" w:eastAsia="Calibri" w:hAnsi="Times New Roman" w:cs="Times New Roman"/>
          <w:sz w:val="22"/>
          <w:szCs w:val="22"/>
          <w:lang w:val="lt-LT"/>
        </w:rPr>
      </w:pPr>
    </w:p>
    <w:p w14:paraId="267BB501" w14:textId="77777777" w:rsidR="00AA7FBB" w:rsidRDefault="00810B01">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Laikyti ne aukštesnėje kaip 30 </w:t>
      </w:r>
      <w:r>
        <w:rPr>
          <w:rFonts w:ascii="Symbol" w:eastAsia="Symbol" w:hAnsi="Symbol" w:cs="Symbol"/>
          <w:sz w:val="22"/>
          <w:szCs w:val="22"/>
          <w:lang w:val="lt-LT"/>
        </w:rPr>
        <w:t></w:t>
      </w:r>
      <w:r>
        <w:rPr>
          <w:rFonts w:ascii="Times New Roman" w:eastAsia="Calibri" w:hAnsi="Times New Roman" w:cs="Times New Roman"/>
          <w:sz w:val="22"/>
          <w:szCs w:val="22"/>
          <w:lang w:val="lt-LT"/>
        </w:rPr>
        <w:t>C temperatūroje.</w:t>
      </w:r>
    </w:p>
    <w:p w14:paraId="72DBC0E6" w14:textId="77777777" w:rsidR="00AA7FBB" w:rsidRDefault="00AA7FBB">
      <w:pPr>
        <w:spacing w:after="0" w:line="240" w:lineRule="auto"/>
        <w:rPr>
          <w:rFonts w:ascii="Times New Roman" w:eastAsia="Calibri" w:hAnsi="Times New Roman" w:cs="Times New Roman"/>
          <w:sz w:val="22"/>
          <w:szCs w:val="22"/>
          <w:lang w:val="lt-LT"/>
        </w:rPr>
      </w:pPr>
    </w:p>
    <w:p w14:paraId="73843A14" w14:textId="77777777" w:rsidR="00AA7FBB" w:rsidRDefault="00810B01">
      <w:pPr>
        <w:spacing w:after="0" w:line="240" w:lineRule="auto"/>
        <w:ind w:left="540" w:hanging="540"/>
        <w:rPr>
          <w:rFonts w:ascii="Times New Roman" w:eastAsia="Calibri" w:hAnsi="Times New Roman" w:cs="Times New Roman"/>
          <w:b/>
          <w:bCs/>
          <w:sz w:val="22"/>
          <w:szCs w:val="22"/>
          <w:lang w:val="lt-LT"/>
        </w:rPr>
      </w:pPr>
      <w:r>
        <w:rPr>
          <w:rFonts w:ascii="Times New Roman" w:eastAsia="Calibri" w:hAnsi="Times New Roman" w:cs="Times New Roman"/>
          <w:b/>
          <w:bCs/>
          <w:sz w:val="22"/>
          <w:szCs w:val="22"/>
          <w:lang w:val="lt-LT"/>
        </w:rPr>
        <w:t>6.5</w:t>
      </w:r>
      <w:r>
        <w:rPr>
          <w:rFonts w:ascii="Times New Roman" w:eastAsia="Calibri" w:hAnsi="Times New Roman" w:cs="Times New Roman"/>
          <w:b/>
          <w:bCs/>
          <w:sz w:val="22"/>
          <w:szCs w:val="22"/>
          <w:lang w:val="lt-LT"/>
        </w:rPr>
        <w:tab/>
      </w:r>
      <w:proofErr w:type="spellStart"/>
      <w:r>
        <w:rPr>
          <w:rFonts w:ascii="Times New Roman" w:eastAsia="Calibri" w:hAnsi="Times New Roman" w:cs="Times New Roman"/>
          <w:b/>
          <w:bCs/>
          <w:sz w:val="22"/>
          <w:szCs w:val="22"/>
          <w:lang w:val="lt-LT"/>
        </w:rPr>
        <w:t>Talpyklės</w:t>
      </w:r>
      <w:proofErr w:type="spellEnd"/>
      <w:r>
        <w:rPr>
          <w:rFonts w:ascii="Times New Roman" w:eastAsia="Calibri" w:hAnsi="Times New Roman" w:cs="Times New Roman"/>
          <w:b/>
          <w:bCs/>
          <w:sz w:val="22"/>
          <w:szCs w:val="22"/>
          <w:lang w:val="lt-LT"/>
        </w:rPr>
        <w:t xml:space="preserve"> pobūdis ir jos turinys</w:t>
      </w:r>
    </w:p>
    <w:p w14:paraId="32B4FB4A" w14:textId="77777777" w:rsidR="00AA7FBB" w:rsidRDefault="00AA7FBB">
      <w:pPr>
        <w:spacing w:after="0" w:line="240" w:lineRule="auto"/>
        <w:rPr>
          <w:rFonts w:ascii="Times New Roman" w:eastAsia="Calibri" w:hAnsi="Times New Roman" w:cs="Times New Roman"/>
          <w:sz w:val="22"/>
          <w:szCs w:val="22"/>
          <w:lang w:val="lt-LT"/>
        </w:rPr>
      </w:pPr>
    </w:p>
    <w:p w14:paraId="6419209E" w14:textId="77777777" w:rsidR="00AA7FBB" w:rsidRDefault="00810B01">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PVC ir aliuminio folijos lizdinė plokštelė. Kartono dėžutėje yra 10, 15 arba 30 tablečių.</w:t>
      </w:r>
    </w:p>
    <w:p w14:paraId="33054C54" w14:textId="77777777" w:rsidR="00AA7FBB" w:rsidRDefault="00810B01">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Gali būti tiekiamos ne visų dydžių pakuotės.</w:t>
      </w:r>
    </w:p>
    <w:p w14:paraId="6D4E00D0" w14:textId="77777777" w:rsidR="00AA7FBB" w:rsidRDefault="00AA7FBB">
      <w:pPr>
        <w:spacing w:after="0" w:line="240" w:lineRule="auto"/>
        <w:rPr>
          <w:rFonts w:ascii="Times New Roman" w:eastAsia="Calibri" w:hAnsi="Times New Roman" w:cs="Times New Roman"/>
          <w:sz w:val="22"/>
          <w:szCs w:val="22"/>
          <w:lang w:val="lt-LT"/>
        </w:rPr>
      </w:pPr>
    </w:p>
    <w:p w14:paraId="648224A5" w14:textId="77777777" w:rsidR="00AA7FBB" w:rsidRDefault="00810B01">
      <w:pPr>
        <w:spacing w:after="0" w:line="240" w:lineRule="auto"/>
        <w:ind w:left="540" w:hanging="540"/>
        <w:rPr>
          <w:rFonts w:ascii="Times New Roman" w:eastAsia="Calibri" w:hAnsi="Times New Roman" w:cs="Times New Roman"/>
          <w:b/>
          <w:bCs/>
          <w:sz w:val="22"/>
          <w:szCs w:val="22"/>
          <w:lang w:val="lt-LT"/>
        </w:rPr>
      </w:pPr>
      <w:r>
        <w:rPr>
          <w:rFonts w:ascii="Times New Roman" w:eastAsia="Calibri" w:hAnsi="Times New Roman" w:cs="Times New Roman"/>
          <w:b/>
          <w:bCs/>
          <w:sz w:val="22"/>
          <w:szCs w:val="22"/>
          <w:lang w:val="lt-LT"/>
        </w:rPr>
        <w:t>6.6</w:t>
      </w:r>
      <w:r>
        <w:rPr>
          <w:rFonts w:ascii="Times New Roman" w:eastAsia="Calibri" w:hAnsi="Times New Roman" w:cs="Times New Roman"/>
          <w:b/>
          <w:bCs/>
          <w:sz w:val="22"/>
          <w:szCs w:val="22"/>
          <w:lang w:val="lt-LT"/>
        </w:rPr>
        <w:tab/>
        <w:t>Specialūs reikalavimai atliekoms tvarkyti</w:t>
      </w:r>
    </w:p>
    <w:p w14:paraId="6FC4BC29" w14:textId="77777777" w:rsidR="00AA7FBB" w:rsidRDefault="00AA7FBB">
      <w:pPr>
        <w:spacing w:after="0" w:line="240" w:lineRule="auto"/>
        <w:rPr>
          <w:rFonts w:ascii="Times New Roman" w:eastAsia="Calibri" w:hAnsi="Times New Roman" w:cs="Times New Roman"/>
          <w:sz w:val="22"/>
          <w:szCs w:val="22"/>
          <w:lang w:val="lt-LT"/>
        </w:rPr>
      </w:pPr>
    </w:p>
    <w:p w14:paraId="69735226" w14:textId="77777777" w:rsidR="00AA7FBB" w:rsidRDefault="00810B01">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Specialių reikalavimų nėra.</w:t>
      </w:r>
    </w:p>
    <w:p w14:paraId="08237352" w14:textId="77777777" w:rsidR="00AA7FBB" w:rsidRDefault="00AA7FBB">
      <w:pPr>
        <w:spacing w:after="0" w:line="240" w:lineRule="auto"/>
        <w:rPr>
          <w:rFonts w:ascii="Times New Roman" w:eastAsia="Calibri" w:hAnsi="Times New Roman" w:cs="Times New Roman"/>
          <w:sz w:val="22"/>
          <w:szCs w:val="22"/>
          <w:lang w:val="lt-LT"/>
        </w:rPr>
      </w:pPr>
    </w:p>
    <w:p w14:paraId="530BB966" w14:textId="77777777" w:rsidR="00AA7FBB" w:rsidRDefault="00AA7FBB">
      <w:pPr>
        <w:spacing w:after="0" w:line="240" w:lineRule="auto"/>
        <w:rPr>
          <w:rFonts w:ascii="Times New Roman" w:eastAsia="Calibri" w:hAnsi="Times New Roman" w:cs="Times New Roman"/>
          <w:sz w:val="22"/>
          <w:szCs w:val="22"/>
          <w:lang w:val="lt-LT"/>
        </w:rPr>
      </w:pPr>
    </w:p>
    <w:p w14:paraId="03D46922" w14:textId="77777777" w:rsidR="00AA7FBB" w:rsidRDefault="00810B01">
      <w:pPr>
        <w:spacing w:after="0" w:line="240" w:lineRule="auto"/>
        <w:ind w:left="540" w:hanging="540"/>
        <w:rPr>
          <w:rFonts w:ascii="Times New Roman" w:eastAsia="Calibri" w:hAnsi="Times New Roman" w:cs="Times New Roman"/>
          <w:b/>
          <w:bCs/>
          <w:sz w:val="22"/>
          <w:szCs w:val="22"/>
          <w:lang w:val="lt-LT"/>
        </w:rPr>
      </w:pPr>
      <w:r>
        <w:rPr>
          <w:rFonts w:ascii="Times New Roman" w:eastAsia="Calibri" w:hAnsi="Times New Roman" w:cs="Times New Roman"/>
          <w:b/>
          <w:bCs/>
          <w:sz w:val="22"/>
          <w:szCs w:val="22"/>
          <w:lang w:val="lt-LT"/>
        </w:rPr>
        <w:t>7.</w:t>
      </w:r>
      <w:r>
        <w:rPr>
          <w:rFonts w:ascii="Times New Roman" w:eastAsia="Calibri" w:hAnsi="Times New Roman" w:cs="Times New Roman"/>
          <w:b/>
          <w:bCs/>
          <w:sz w:val="22"/>
          <w:szCs w:val="22"/>
          <w:lang w:val="lt-LT"/>
        </w:rPr>
        <w:tab/>
        <w:t>REGISTRUOTOJAS</w:t>
      </w:r>
    </w:p>
    <w:p w14:paraId="06D1E01F" w14:textId="77777777" w:rsidR="00AA7FBB" w:rsidRDefault="00AA7FBB">
      <w:pPr>
        <w:spacing w:after="0" w:line="240" w:lineRule="auto"/>
        <w:rPr>
          <w:rFonts w:ascii="Times New Roman" w:eastAsia="Calibri" w:hAnsi="Times New Roman" w:cs="Times New Roman"/>
          <w:sz w:val="22"/>
          <w:szCs w:val="22"/>
          <w:lang w:val="lt-LT"/>
        </w:rPr>
      </w:pPr>
    </w:p>
    <w:p w14:paraId="3C8FC387" w14:textId="77777777" w:rsidR="00AA7FBB" w:rsidRDefault="00810B01">
      <w:pPr>
        <w:spacing w:after="0" w:line="240" w:lineRule="auto"/>
        <w:jc w:val="both"/>
        <w:rPr>
          <w:rFonts w:ascii="Times New Roman" w:eastAsia="Times New Roman" w:hAnsi="Times New Roman" w:cs="Times New Roman"/>
          <w:sz w:val="22"/>
          <w:szCs w:val="22"/>
          <w:lang w:val="it-IT" w:eastAsia="et-EE"/>
        </w:rPr>
      </w:pPr>
      <w:r>
        <w:rPr>
          <w:rFonts w:ascii="Times New Roman" w:eastAsia="Times New Roman" w:hAnsi="Times New Roman" w:cs="Times New Roman"/>
          <w:sz w:val="22"/>
          <w:szCs w:val="22"/>
          <w:lang w:val="it-IT" w:eastAsia="et-EE"/>
        </w:rPr>
        <w:t xml:space="preserve">SIA </w:t>
      </w:r>
      <w:r>
        <w:rPr>
          <w:rFonts w:ascii="Times New Roman" w:eastAsia="Times New Roman" w:hAnsi="Times New Roman" w:cs="Times New Roman"/>
          <w:sz w:val="22"/>
          <w:szCs w:val="22"/>
          <w:lang w:val="et-EE" w:eastAsia="et-EE"/>
        </w:rPr>
        <w:t>Novartis Baltics</w:t>
      </w:r>
    </w:p>
    <w:p w14:paraId="724CE9B5" w14:textId="77777777" w:rsidR="00AA7FBB" w:rsidRDefault="00810B01">
      <w:pPr>
        <w:spacing w:after="0" w:line="240" w:lineRule="auto"/>
        <w:jc w:val="both"/>
        <w:rPr>
          <w:rFonts w:ascii="Times New Roman" w:eastAsia="Times New Roman" w:hAnsi="Times New Roman" w:cs="Times New Roman"/>
          <w:sz w:val="22"/>
          <w:szCs w:val="22"/>
          <w:lang w:val="it-IT" w:eastAsia="et-EE"/>
        </w:rPr>
      </w:pPr>
      <w:r>
        <w:rPr>
          <w:rFonts w:ascii="Times New Roman" w:eastAsia="Times New Roman" w:hAnsi="Times New Roman" w:cs="Times New Roman"/>
          <w:sz w:val="22"/>
          <w:szCs w:val="22"/>
          <w:lang w:val="it-IT" w:eastAsia="et-EE"/>
        </w:rPr>
        <w:t>Gustava Zemgala gatve 76</w:t>
      </w:r>
    </w:p>
    <w:p w14:paraId="0BAEB287" w14:textId="77777777" w:rsidR="00AA7FBB" w:rsidRDefault="00810B01">
      <w:pPr>
        <w:spacing w:after="0" w:line="240" w:lineRule="auto"/>
        <w:rPr>
          <w:rFonts w:ascii="Times New Roman" w:eastAsia="Times New Roman" w:hAnsi="Times New Roman" w:cs="Times New Roman"/>
          <w:sz w:val="22"/>
          <w:szCs w:val="22"/>
          <w:lang w:val="it-IT" w:eastAsia="et-EE"/>
        </w:rPr>
      </w:pPr>
      <w:r>
        <w:rPr>
          <w:rFonts w:ascii="Times New Roman" w:eastAsia="Times New Roman" w:hAnsi="Times New Roman" w:cs="Times New Roman"/>
          <w:sz w:val="22"/>
          <w:szCs w:val="22"/>
          <w:lang w:val="it-IT" w:eastAsia="et-EE"/>
        </w:rPr>
        <w:t>LV</w:t>
      </w:r>
      <w:r>
        <w:rPr>
          <w:rFonts w:ascii="Times New Roman" w:eastAsia="Times New Roman" w:hAnsi="Times New Roman" w:cs="Times New Roman"/>
          <w:sz w:val="22"/>
          <w:szCs w:val="22"/>
          <w:lang w:val="it-IT" w:eastAsia="et-EE"/>
        </w:rPr>
        <w:noBreakHyphen/>
        <w:t>1039, Rīga</w:t>
      </w:r>
    </w:p>
    <w:p w14:paraId="48039C91" w14:textId="77777777" w:rsidR="00AA7FBB" w:rsidRDefault="00810B01">
      <w:pPr>
        <w:spacing w:after="0" w:line="240" w:lineRule="auto"/>
        <w:rPr>
          <w:rFonts w:ascii="Times New Roman" w:eastAsia="Calibri" w:hAnsi="Times New Roman" w:cs="Times New Roman"/>
          <w:sz w:val="22"/>
          <w:szCs w:val="22"/>
          <w:lang w:val="lt-LT"/>
        </w:rPr>
      </w:pPr>
      <w:r>
        <w:rPr>
          <w:rFonts w:ascii="Times New Roman" w:eastAsia="Times New Roman" w:hAnsi="Times New Roman" w:cs="Times New Roman"/>
          <w:sz w:val="22"/>
          <w:szCs w:val="22"/>
          <w:lang w:val="it-IT" w:eastAsia="et-EE"/>
        </w:rPr>
        <w:t>Latvija</w:t>
      </w:r>
    </w:p>
    <w:p w14:paraId="4D9A3101" w14:textId="77777777" w:rsidR="00AA7FBB" w:rsidRDefault="00AA7FBB">
      <w:pPr>
        <w:spacing w:after="0" w:line="240" w:lineRule="auto"/>
        <w:rPr>
          <w:rFonts w:ascii="Times New Roman" w:eastAsia="Calibri" w:hAnsi="Times New Roman" w:cs="Times New Roman"/>
          <w:sz w:val="22"/>
          <w:szCs w:val="22"/>
          <w:lang w:val="lt-LT"/>
        </w:rPr>
      </w:pPr>
    </w:p>
    <w:p w14:paraId="2F56D466" w14:textId="77777777" w:rsidR="00AA7FBB" w:rsidRDefault="00AA7FBB">
      <w:pPr>
        <w:spacing w:after="0" w:line="240" w:lineRule="auto"/>
        <w:rPr>
          <w:rFonts w:ascii="Times New Roman" w:eastAsia="Calibri" w:hAnsi="Times New Roman" w:cs="Times New Roman"/>
          <w:sz w:val="22"/>
          <w:szCs w:val="22"/>
          <w:lang w:val="lt-LT"/>
        </w:rPr>
      </w:pPr>
    </w:p>
    <w:p w14:paraId="311F0926" w14:textId="77777777" w:rsidR="00AA7FBB" w:rsidRDefault="00810B01">
      <w:pPr>
        <w:spacing w:after="0" w:line="240" w:lineRule="auto"/>
        <w:ind w:left="540" w:hanging="540"/>
        <w:rPr>
          <w:rFonts w:ascii="Times New Roman" w:eastAsia="Calibri" w:hAnsi="Times New Roman" w:cs="Times New Roman"/>
          <w:sz w:val="22"/>
          <w:szCs w:val="22"/>
          <w:lang w:val="lt-LT"/>
        </w:rPr>
      </w:pPr>
      <w:r>
        <w:rPr>
          <w:rFonts w:ascii="Times New Roman" w:eastAsia="Calibri" w:hAnsi="Times New Roman" w:cs="Times New Roman"/>
          <w:b/>
          <w:bCs/>
          <w:sz w:val="22"/>
          <w:szCs w:val="22"/>
          <w:lang w:val="lt-LT"/>
        </w:rPr>
        <w:t>8.</w:t>
      </w:r>
      <w:r>
        <w:rPr>
          <w:rFonts w:ascii="Times New Roman" w:eastAsia="Calibri" w:hAnsi="Times New Roman" w:cs="Times New Roman"/>
          <w:b/>
          <w:bCs/>
          <w:sz w:val="22"/>
          <w:szCs w:val="22"/>
          <w:lang w:val="lt-LT"/>
        </w:rPr>
        <w:tab/>
        <w:t>REGISTRACIJOS PAŽYMĖJIMO NUMERIS (-IAI)</w:t>
      </w:r>
    </w:p>
    <w:p w14:paraId="0EAEC435" w14:textId="77777777" w:rsidR="00AA7FBB" w:rsidRDefault="00AA7FBB">
      <w:pPr>
        <w:spacing w:after="0" w:line="240" w:lineRule="auto"/>
        <w:rPr>
          <w:rFonts w:ascii="Times New Roman" w:eastAsia="Calibri" w:hAnsi="Times New Roman" w:cs="Times New Roman"/>
          <w:sz w:val="22"/>
          <w:szCs w:val="22"/>
          <w:lang w:val="lt-LT"/>
        </w:rPr>
      </w:pPr>
    </w:p>
    <w:p w14:paraId="61A9F114" w14:textId="77777777" w:rsidR="00AA7FBB" w:rsidRDefault="00810B01">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N10 – LT/1/94/1091/001</w:t>
      </w:r>
    </w:p>
    <w:p w14:paraId="4F928593" w14:textId="77777777" w:rsidR="00AA7FBB" w:rsidRDefault="00810B01">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N15 – LT/1/94/1091/002</w:t>
      </w:r>
    </w:p>
    <w:p w14:paraId="431B352A" w14:textId="77777777" w:rsidR="00AA7FBB" w:rsidRDefault="00810B01">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N30 – LT/1/94/1091/003</w:t>
      </w:r>
    </w:p>
    <w:p w14:paraId="05D36128" w14:textId="77777777" w:rsidR="00AA7FBB" w:rsidRDefault="00AA7FBB">
      <w:pPr>
        <w:spacing w:after="0" w:line="240" w:lineRule="auto"/>
        <w:rPr>
          <w:rFonts w:ascii="Times New Roman" w:eastAsia="Calibri" w:hAnsi="Times New Roman" w:cs="Times New Roman"/>
          <w:sz w:val="22"/>
          <w:szCs w:val="22"/>
          <w:lang w:val="lt-LT"/>
        </w:rPr>
      </w:pPr>
    </w:p>
    <w:p w14:paraId="1942E74B" w14:textId="77777777" w:rsidR="00AA7FBB" w:rsidRDefault="00AA7FBB">
      <w:pPr>
        <w:spacing w:after="0" w:line="240" w:lineRule="auto"/>
        <w:rPr>
          <w:rFonts w:ascii="Times New Roman" w:eastAsia="Calibri" w:hAnsi="Times New Roman" w:cs="Times New Roman"/>
          <w:sz w:val="22"/>
          <w:szCs w:val="22"/>
          <w:lang w:val="lt-LT"/>
        </w:rPr>
      </w:pPr>
    </w:p>
    <w:p w14:paraId="36AFDEB8" w14:textId="77777777" w:rsidR="00AA7FBB" w:rsidRDefault="00810B01">
      <w:pPr>
        <w:spacing w:after="0" w:line="240" w:lineRule="auto"/>
        <w:ind w:left="540" w:hanging="540"/>
        <w:rPr>
          <w:rFonts w:ascii="Times New Roman" w:eastAsia="Calibri" w:hAnsi="Times New Roman" w:cs="Times New Roman"/>
          <w:b/>
          <w:bCs/>
          <w:sz w:val="22"/>
          <w:szCs w:val="22"/>
          <w:lang w:val="lt-LT"/>
        </w:rPr>
      </w:pPr>
      <w:r>
        <w:rPr>
          <w:rFonts w:ascii="Times New Roman" w:eastAsia="Calibri" w:hAnsi="Times New Roman" w:cs="Times New Roman"/>
          <w:b/>
          <w:bCs/>
          <w:sz w:val="22"/>
          <w:szCs w:val="22"/>
          <w:lang w:val="lt-LT"/>
        </w:rPr>
        <w:t>9.</w:t>
      </w:r>
      <w:r>
        <w:rPr>
          <w:rFonts w:ascii="Times New Roman" w:eastAsia="Calibri" w:hAnsi="Times New Roman" w:cs="Times New Roman"/>
          <w:b/>
          <w:bCs/>
          <w:sz w:val="22"/>
          <w:szCs w:val="22"/>
          <w:lang w:val="lt-LT"/>
        </w:rPr>
        <w:tab/>
        <w:t>REGISTRAVIMO / PERREGISTRAVIMO DATA</w:t>
      </w:r>
    </w:p>
    <w:p w14:paraId="140014B5" w14:textId="77777777" w:rsidR="00AA7FBB" w:rsidRDefault="00AA7FBB">
      <w:pPr>
        <w:spacing w:after="0" w:line="240" w:lineRule="auto"/>
        <w:rPr>
          <w:rFonts w:ascii="Times New Roman" w:eastAsia="Calibri" w:hAnsi="Times New Roman" w:cs="Times New Roman"/>
          <w:sz w:val="22"/>
          <w:szCs w:val="22"/>
          <w:lang w:val="lt-LT"/>
        </w:rPr>
      </w:pPr>
    </w:p>
    <w:p w14:paraId="622731C1" w14:textId="77777777" w:rsidR="00AA7FBB" w:rsidRDefault="00810B01">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Registravimo data 2004 m. kovo 31 d.</w:t>
      </w:r>
    </w:p>
    <w:p w14:paraId="14AC9654" w14:textId="77777777" w:rsidR="00AA7FBB" w:rsidRDefault="00810B01">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lastRenderedPageBreak/>
        <w:t>Paskutinio perregistravimo data 2008 m. balandžio 7 d.</w:t>
      </w:r>
    </w:p>
    <w:p w14:paraId="3C0FC67E" w14:textId="77777777" w:rsidR="00AA7FBB" w:rsidRDefault="00AA7FBB">
      <w:pPr>
        <w:spacing w:after="0" w:line="240" w:lineRule="auto"/>
        <w:rPr>
          <w:rFonts w:ascii="Times New Roman" w:eastAsia="Calibri" w:hAnsi="Times New Roman" w:cs="Times New Roman"/>
          <w:sz w:val="22"/>
          <w:szCs w:val="22"/>
          <w:lang w:val="lt-LT"/>
        </w:rPr>
      </w:pPr>
    </w:p>
    <w:p w14:paraId="443EAF88" w14:textId="77777777" w:rsidR="00AA7FBB" w:rsidRDefault="00AA7FBB">
      <w:pPr>
        <w:spacing w:after="0" w:line="240" w:lineRule="auto"/>
        <w:rPr>
          <w:rFonts w:ascii="Times New Roman" w:eastAsia="Calibri" w:hAnsi="Times New Roman" w:cs="Times New Roman"/>
          <w:sz w:val="22"/>
          <w:szCs w:val="22"/>
          <w:lang w:val="lt-LT"/>
        </w:rPr>
      </w:pPr>
    </w:p>
    <w:p w14:paraId="33E0D37E" w14:textId="77777777" w:rsidR="00AA7FBB" w:rsidRDefault="00810B01">
      <w:pPr>
        <w:spacing w:after="0" w:line="240" w:lineRule="auto"/>
        <w:ind w:left="540" w:hanging="540"/>
        <w:rPr>
          <w:rFonts w:ascii="Times New Roman" w:eastAsia="Calibri" w:hAnsi="Times New Roman" w:cs="Times New Roman"/>
          <w:b/>
          <w:bCs/>
          <w:sz w:val="22"/>
          <w:szCs w:val="22"/>
          <w:lang w:val="lt-LT"/>
        </w:rPr>
      </w:pPr>
      <w:r>
        <w:rPr>
          <w:rFonts w:ascii="Times New Roman" w:eastAsia="Calibri" w:hAnsi="Times New Roman" w:cs="Times New Roman"/>
          <w:b/>
          <w:bCs/>
          <w:sz w:val="22"/>
          <w:szCs w:val="22"/>
          <w:lang w:val="lt-LT"/>
        </w:rPr>
        <w:t>10.</w:t>
      </w:r>
      <w:r>
        <w:rPr>
          <w:rFonts w:ascii="Times New Roman" w:eastAsia="Calibri" w:hAnsi="Times New Roman" w:cs="Times New Roman"/>
          <w:b/>
          <w:bCs/>
          <w:sz w:val="22"/>
          <w:szCs w:val="22"/>
          <w:lang w:val="lt-LT"/>
        </w:rPr>
        <w:tab/>
        <w:t>TEKSTO PERŽIŪROS DATA</w:t>
      </w:r>
    </w:p>
    <w:p w14:paraId="531E4F81" w14:textId="77777777" w:rsidR="00AA7FBB" w:rsidRDefault="00AA7FBB">
      <w:pPr>
        <w:tabs>
          <w:tab w:val="left" w:pos="3969"/>
        </w:tabs>
        <w:spacing w:after="0" w:line="240" w:lineRule="auto"/>
        <w:rPr>
          <w:rFonts w:ascii="Times New Roman" w:eastAsia="Calibri" w:hAnsi="Times New Roman" w:cs="Times New Roman"/>
          <w:sz w:val="22"/>
          <w:szCs w:val="22"/>
          <w:lang w:val="lt-LT"/>
        </w:rPr>
      </w:pPr>
    </w:p>
    <w:p w14:paraId="4CDCF3AF" w14:textId="7344D439" w:rsidR="00AA7FBB" w:rsidRDefault="00810B01">
      <w:pPr>
        <w:spacing w:after="0" w:line="240" w:lineRule="auto"/>
        <w:rPr>
          <w:rFonts w:ascii="Times New Roman" w:eastAsia="Calibri" w:hAnsi="Times New Roman" w:cs="Times New Roman"/>
          <w:spacing w:val="-3"/>
          <w:sz w:val="22"/>
          <w:szCs w:val="22"/>
          <w:lang w:val="lt-LT" w:eastAsia="lt-LT"/>
        </w:rPr>
      </w:pPr>
      <w:r>
        <w:rPr>
          <w:rFonts w:ascii="Times New Roman" w:eastAsia="Calibri" w:hAnsi="Times New Roman" w:cs="Times New Roman"/>
          <w:spacing w:val="-3"/>
          <w:sz w:val="22"/>
          <w:szCs w:val="22"/>
          <w:lang w:val="lt-LT" w:eastAsia="lt-LT"/>
        </w:rPr>
        <w:t xml:space="preserve"> 2021</w:t>
      </w:r>
      <w:r w:rsidR="00C43C6B">
        <w:rPr>
          <w:rFonts w:ascii="Times New Roman" w:eastAsia="Calibri" w:hAnsi="Times New Roman" w:cs="Times New Roman"/>
          <w:spacing w:val="-3"/>
          <w:sz w:val="22"/>
          <w:szCs w:val="22"/>
          <w:lang w:val="lt-LT" w:eastAsia="lt-LT"/>
        </w:rPr>
        <w:t> </w:t>
      </w:r>
      <w:r>
        <w:rPr>
          <w:rFonts w:ascii="Times New Roman" w:eastAsia="Calibri" w:hAnsi="Times New Roman" w:cs="Times New Roman"/>
          <w:spacing w:val="-3"/>
          <w:sz w:val="22"/>
          <w:szCs w:val="22"/>
          <w:lang w:val="lt-LT" w:eastAsia="lt-LT"/>
        </w:rPr>
        <w:t>m.</w:t>
      </w:r>
      <w:r w:rsidR="004177BC">
        <w:rPr>
          <w:rFonts w:ascii="Times New Roman" w:eastAsia="Calibri" w:hAnsi="Times New Roman" w:cs="Times New Roman"/>
          <w:spacing w:val="-3"/>
          <w:sz w:val="22"/>
          <w:szCs w:val="22"/>
          <w:lang w:val="lt-LT" w:eastAsia="lt-LT"/>
        </w:rPr>
        <w:t xml:space="preserve"> rugpjūčio 10 d.</w:t>
      </w:r>
    </w:p>
    <w:p w14:paraId="537D6906" w14:textId="77777777" w:rsidR="00AA7FBB" w:rsidRDefault="00AA7FBB">
      <w:pPr>
        <w:spacing w:after="0" w:line="240" w:lineRule="auto"/>
        <w:rPr>
          <w:rFonts w:ascii="Times New Roman" w:eastAsia="Calibri" w:hAnsi="Times New Roman" w:cs="Times New Roman"/>
          <w:spacing w:val="-3"/>
          <w:sz w:val="22"/>
          <w:szCs w:val="22"/>
          <w:lang w:val="lt-LT" w:eastAsia="lt-LT"/>
        </w:rPr>
      </w:pPr>
    </w:p>
    <w:p w14:paraId="0D32ECF7" w14:textId="77777777" w:rsidR="00AA7FBB" w:rsidRDefault="00AA7FBB">
      <w:pPr>
        <w:spacing w:after="0" w:line="240" w:lineRule="auto"/>
        <w:rPr>
          <w:rFonts w:ascii="Times New Roman" w:eastAsia="Calibri" w:hAnsi="Times New Roman" w:cs="Times New Roman"/>
          <w:spacing w:val="-3"/>
          <w:sz w:val="22"/>
          <w:szCs w:val="22"/>
          <w:lang w:val="lt-LT" w:eastAsia="lt-LT"/>
        </w:rPr>
      </w:pPr>
    </w:p>
    <w:p w14:paraId="37CFD244" w14:textId="3692F5BC" w:rsidR="00AA7FBB" w:rsidRDefault="00810B01">
      <w:pPr>
        <w:spacing w:after="0" w:line="240" w:lineRule="auto"/>
        <w:rPr>
          <w:rFonts w:ascii="Times New Roman" w:eastAsia="Calibri" w:hAnsi="Times New Roman" w:cs="Times New Roman"/>
          <w:sz w:val="22"/>
          <w:szCs w:val="22"/>
          <w:lang w:val="lt-LT" w:eastAsia="lt-LT"/>
        </w:rPr>
      </w:pPr>
      <w:r>
        <w:rPr>
          <w:rFonts w:ascii="Times New Roman" w:eastAsia="SimSun" w:hAnsi="Times New Roman" w:cs="Times New Roman"/>
          <w:sz w:val="22"/>
          <w:szCs w:val="22"/>
          <w:lang w:val="lt-LT"/>
        </w:rPr>
        <w:t>Išsami informacija apie šį vaistinį preparatą pateikiama Valstybinės vaistų kontrolės tarnybos prie Lietuvos Respublikos sveikatos apsaugos ministerijos tinklalapyje</w:t>
      </w:r>
      <w:r>
        <w:rPr>
          <w:rFonts w:ascii="Times New Roman" w:eastAsia="SimSun" w:hAnsi="Times New Roman" w:cs="Times New Roman"/>
          <w:i/>
          <w:sz w:val="22"/>
          <w:szCs w:val="22"/>
          <w:lang w:val="lt-LT"/>
        </w:rPr>
        <w:t xml:space="preserve"> </w:t>
      </w:r>
      <w:hyperlink r:id="rId13">
        <w:r>
          <w:rPr>
            <w:rFonts w:ascii="Times New Roman" w:eastAsia="SimSun" w:hAnsi="Times New Roman" w:cs="Times New Roman"/>
            <w:color w:val="0000FF"/>
            <w:sz w:val="22"/>
            <w:szCs w:val="22"/>
            <w:u w:val="single"/>
            <w:lang w:val="lt-LT"/>
          </w:rPr>
          <w:t>http://www.vvkt.lt</w:t>
        </w:r>
      </w:hyperlink>
      <w:r>
        <w:br w:type="page"/>
      </w:r>
    </w:p>
    <w:p w14:paraId="3AC257C4" w14:textId="77777777" w:rsidR="00AA7FBB" w:rsidRDefault="00AA7FBB">
      <w:pPr>
        <w:spacing w:after="0" w:line="240" w:lineRule="auto"/>
        <w:rPr>
          <w:rFonts w:ascii="Times New Roman" w:eastAsia="Calibri" w:hAnsi="Times New Roman" w:cs="Times New Roman"/>
          <w:sz w:val="22"/>
          <w:szCs w:val="22"/>
          <w:lang w:val="lt-LT" w:eastAsia="lt-LT"/>
        </w:rPr>
      </w:pPr>
    </w:p>
    <w:p w14:paraId="4CADC49B" w14:textId="77777777" w:rsidR="00AA7FBB" w:rsidRDefault="00AA7FBB">
      <w:pPr>
        <w:spacing w:after="0" w:line="240" w:lineRule="auto"/>
        <w:rPr>
          <w:rFonts w:ascii="Times New Roman" w:eastAsia="Calibri" w:hAnsi="Times New Roman" w:cs="Times New Roman"/>
          <w:sz w:val="22"/>
          <w:szCs w:val="22"/>
          <w:lang w:val="lt-LT" w:eastAsia="lt-LT"/>
        </w:rPr>
      </w:pPr>
    </w:p>
    <w:p w14:paraId="415C564F" w14:textId="77777777" w:rsidR="00AA7FBB" w:rsidRDefault="00AA7FBB">
      <w:pPr>
        <w:spacing w:after="0" w:line="240" w:lineRule="auto"/>
        <w:rPr>
          <w:rFonts w:ascii="Times New Roman" w:eastAsia="Calibri" w:hAnsi="Times New Roman" w:cs="Times New Roman"/>
          <w:sz w:val="22"/>
          <w:szCs w:val="22"/>
          <w:lang w:val="lt-LT" w:eastAsia="lt-LT"/>
        </w:rPr>
      </w:pPr>
    </w:p>
    <w:p w14:paraId="0E67F30A" w14:textId="77777777" w:rsidR="00AA7FBB" w:rsidRDefault="00AA7FBB">
      <w:pPr>
        <w:spacing w:after="0" w:line="240" w:lineRule="auto"/>
        <w:rPr>
          <w:rFonts w:ascii="Times New Roman" w:eastAsia="Calibri" w:hAnsi="Times New Roman" w:cs="Times New Roman"/>
          <w:sz w:val="22"/>
          <w:szCs w:val="22"/>
          <w:lang w:val="lt-LT" w:eastAsia="lt-LT"/>
        </w:rPr>
      </w:pPr>
    </w:p>
    <w:p w14:paraId="44E36E0C" w14:textId="77777777" w:rsidR="00AA7FBB" w:rsidRDefault="00AA7FBB">
      <w:pPr>
        <w:spacing w:after="0" w:line="240" w:lineRule="auto"/>
        <w:rPr>
          <w:rFonts w:ascii="Times New Roman" w:eastAsia="Calibri" w:hAnsi="Times New Roman" w:cs="Times New Roman"/>
          <w:sz w:val="22"/>
          <w:szCs w:val="22"/>
          <w:lang w:val="lt-LT" w:eastAsia="lt-LT"/>
        </w:rPr>
      </w:pPr>
    </w:p>
    <w:p w14:paraId="64018AAA" w14:textId="77777777" w:rsidR="00AA7FBB" w:rsidRDefault="00AA7FBB">
      <w:pPr>
        <w:spacing w:after="0" w:line="240" w:lineRule="auto"/>
        <w:rPr>
          <w:rFonts w:ascii="Times New Roman" w:eastAsia="Calibri" w:hAnsi="Times New Roman" w:cs="Times New Roman"/>
          <w:sz w:val="22"/>
          <w:szCs w:val="22"/>
          <w:lang w:val="lt-LT" w:eastAsia="lt-LT"/>
        </w:rPr>
      </w:pPr>
    </w:p>
    <w:p w14:paraId="2A318077" w14:textId="77777777" w:rsidR="00AA7FBB" w:rsidRDefault="00AA7FBB">
      <w:pPr>
        <w:spacing w:after="0" w:line="240" w:lineRule="auto"/>
        <w:rPr>
          <w:rFonts w:ascii="Times New Roman" w:eastAsia="Calibri" w:hAnsi="Times New Roman" w:cs="Times New Roman"/>
          <w:sz w:val="22"/>
          <w:szCs w:val="22"/>
          <w:lang w:val="lt-LT" w:eastAsia="lt-LT"/>
        </w:rPr>
      </w:pPr>
    </w:p>
    <w:p w14:paraId="481A0D80" w14:textId="77777777" w:rsidR="00AA7FBB" w:rsidRDefault="00AA7FBB">
      <w:pPr>
        <w:spacing w:after="0" w:line="240" w:lineRule="auto"/>
        <w:rPr>
          <w:rFonts w:ascii="Times New Roman" w:eastAsia="Calibri" w:hAnsi="Times New Roman" w:cs="Times New Roman"/>
          <w:sz w:val="22"/>
          <w:szCs w:val="22"/>
          <w:lang w:val="lt-LT" w:eastAsia="lt-LT"/>
        </w:rPr>
      </w:pPr>
    </w:p>
    <w:p w14:paraId="2A84D127" w14:textId="77777777" w:rsidR="00AA7FBB" w:rsidRDefault="00AA7FBB">
      <w:pPr>
        <w:spacing w:after="0" w:line="240" w:lineRule="auto"/>
        <w:rPr>
          <w:rFonts w:ascii="Times New Roman" w:eastAsia="Calibri" w:hAnsi="Times New Roman" w:cs="Times New Roman"/>
          <w:sz w:val="22"/>
          <w:szCs w:val="22"/>
          <w:lang w:val="lt-LT" w:eastAsia="lt-LT"/>
        </w:rPr>
      </w:pPr>
    </w:p>
    <w:p w14:paraId="44587CFD" w14:textId="77777777" w:rsidR="00AA7FBB" w:rsidRDefault="00AA7FBB">
      <w:pPr>
        <w:spacing w:after="0" w:line="240" w:lineRule="auto"/>
        <w:rPr>
          <w:rFonts w:ascii="Times New Roman" w:eastAsia="Calibri" w:hAnsi="Times New Roman" w:cs="Times New Roman"/>
          <w:sz w:val="22"/>
          <w:szCs w:val="22"/>
          <w:lang w:val="lt-LT" w:eastAsia="lt-LT"/>
        </w:rPr>
      </w:pPr>
    </w:p>
    <w:p w14:paraId="11BFDC1E" w14:textId="77777777" w:rsidR="00AA7FBB" w:rsidRDefault="00AA7FBB">
      <w:pPr>
        <w:spacing w:after="0" w:line="240" w:lineRule="auto"/>
        <w:rPr>
          <w:rFonts w:ascii="Times New Roman" w:eastAsia="Calibri" w:hAnsi="Times New Roman" w:cs="Times New Roman"/>
          <w:sz w:val="22"/>
          <w:szCs w:val="22"/>
          <w:lang w:val="lt-LT" w:eastAsia="lt-LT"/>
        </w:rPr>
      </w:pPr>
    </w:p>
    <w:p w14:paraId="086C1516" w14:textId="77777777" w:rsidR="00AA7FBB" w:rsidRDefault="00AA7FBB">
      <w:pPr>
        <w:spacing w:after="0" w:line="240" w:lineRule="auto"/>
        <w:rPr>
          <w:rFonts w:ascii="Times New Roman" w:eastAsia="Calibri" w:hAnsi="Times New Roman" w:cs="Times New Roman"/>
          <w:sz w:val="22"/>
          <w:szCs w:val="22"/>
          <w:lang w:val="lt-LT" w:eastAsia="lt-LT"/>
        </w:rPr>
      </w:pPr>
    </w:p>
    <w:p w14:paraId="3571AA96" w14:textId="77777777" w:rsidR="00AA7FBB" w:rsidRDefault="00AA7FBB">
      <w:pPr>
        <w:spacing w:after="0" w:line="240" w:lineRule="auto"/>
        <w:rPr>
          <w:rFonts w:ascii="Times New Roman" w:eastAsia="Calibri" w:hAnsi="Times New Roman" w:cs="Times New Roman"/>
          <w:sz w:val="22"/>
          <w:szCs w:val="22"/>
          <w:lang w:val="lt-LT" w:eastAsia="lt-LT"/>
        </w:rPr>
      </w:pPr>
    </w:p>
    <w:p w14:paraId="64A9FBCE" w14:textId="77777777" w:rsidR="00AA7FBB" w:rsidRDefault="00AA7FBB">
      <w:pPr>
        <w:spacing w:after="0" w:line="240" w:lineRule="auto"/>
        <w:rPr>
          <w:rFonts w:ascii="Times New Roman" w:eastAsia="Calibri" w:hAnsi="Times New Roman" w:cs="Times New Roman"/>
          <w:sz w:val="22"/>
          <w:szCs w:val="22"/>
          <w:lang w:val="lt-LT" w:eastAsia="lt-LT"/>
        </w:rPr>
      </w:pPr>
    </w:p>
    <w:p w14:paraId="682DFA54" w14:textId="77777777" w:rsidR="00AA7FBB" w:rsidRDefault="00AA7FBB">
      <w:pPr>
        <w:spacing w:after="0" w:line="240" w:lineRule="auto"/>
        <w:rPr>
          <w:rFonts w:ascii="Times New Roman" w:eastAsia="Calibri" w:hAnsi="Times New Roman" w:cs="Times New Roman"/>
          <w:sz w:val="22"/>
          <w:szCs w:val="22"/>
          <w:lang w:val="lt-LT" w:eastAsia="lt-LT"/>
        </w:rPr>
      </w:pPr>
    </w:p>
    <w:p w14:paraId="46E96951" w14:textId="77777777" w:rsidR="00AA7FBB" w:rsidRDefault="00AA7FBB">
      <w:pPr>
        <w:spacing w:after="0" w:line="240" w:lineRule="auto"/>
        <w:rPr>
          <w:rFonts w:ascii="Times New Roman" w:eastAsia="Calibri" w:hAnsi="Times New Roman" w:cs="Times New Roman"/>
          <w:sz w:val="22"/>
          <w:szCs w:val="22"/>
          <w:lang w:val="lt-LT" w:eastAsia="lt-LT"/>
        </w:rPr>
      </w:pPr>
    </w:p>
    <w:p w14:paraId="037A2B7C" w14:textId="77777777" w:rsidR="00AA7FBB" w:rsidRDefault="00AA7FBB">
      <w:pPr>
        <w:spacing w:after="0" w:line="240" w:lineRule="auto"/>
        <w:rPr>
          <w:rFonts w:ascii="Times New Roman" w:eastAsia="Calibri" w:hAnsi="Times New Roman" w:cs="Times New Roman"/>
          <w:sz w:val="22"/>
          <w:szCs w:val="22"/>
          <w:lang w:val="lt-LT" w:eastAsia="lt-LT"/>
        </w:rPr>
      </w:pPr>
    </w:p>
    <w:p w14:paraId="00E2EC79" w14:textId="77777777" w:rsidR="00AA7FBB" w:rsidRDefault="00AA7FBB">
      <w:pPr>
        <w:spacing w:after="0" w:line="240" w:lineRule="auto"/>
        <w:rPr>
          <w:rFonts w:ascii="Times New Roman" w:eastAsia="Calibri" w:hAnsi="Times New Roman" w:cs="Times New Roman"/>
          <w:sz w:val="22"/>
          <w:szCs w:val="22"/>
          <w:lang w:val="lt-LT" w:eastAsia="lt-LT"/>
        </w:rPr>
      </w:pPr>
    </w:p>
    <w:p w14:paraId="1C9688D2" w14:textId="77777777" w:rsidR="00AA7FBB" w:rsidRDefault="00AA7FBB">
      <w:pPr>
        <w:spacing w:after="0" w:line="240" w:lineRule="auto"/>
        <w:rPr>
          <w:rFonts w:ascii="Times New Roman" w:eastAsia="Calibri" w:hAnsi="Times New Roman" w:cs="Times New Roman"/>
          <w:sz w:val="22"/>
          <w:szCs w:val="22"/>
          <w:lang w:val="lt-LT" w:eastAsia="lt-LT"/>
        </w:rPr>
      </w:pPr>
    </w:p>
    <w:p w14:paraId="560B8FDE" w14:textId="77777777" w:rsidR="00AA7FBB" w:rsidRDefault="00AA7FBB">
      <w:pPr>
        <w:spacing w:after="0" w:line="240" w:lineRule="auto"/>
        <w:rPr>
          <w:rFonts w:ascii="Times New Roman" w:eastAsia="Calibri" w:hAnsi="Times New Roman" w:cs="Times New Roman"/>
          <w:sz w:val="22"/>
          <w:szCs w:val="22"/>
          <w:lang w:val="lt-LT" w:eastAsia="lt-LT"/>
        </w:rPr>
      </w:pPr>
    </w:p>
    <w:p w14:paraId="149B2A1B" w14:textId="77777777" w:rsidR="00AA7FBB" w:rsidRDefault="00AA7FBB">
      <w:pPr>
        <w:spacing w:after="0" w:line="240" w:lineRule="auto"/>
        <w:rPr>
          <w:rFonts w:ascii="Times New Roman" w:eastAsia="Calibri" w:hAnsi="Times New Roman" w:cs="Times New Roman"/>
          <w:sz w:val="22"/>
          <w:szCs w:val="22"/>
          <w:lang w:val="lt-LT" w:eastAsia="lt-LT"/>
        </w:rPr>
      </w:pPr>
    </w:p>
    <w:p w14:paraId="1FAAFF90" w14:textId="77777777" w:rsidR="00AA7FBB" w:rsidRDefault="00AA7FBB">
      <w:pPr>
        <w:spacing w:after="0" w:line="240" w:lineRule="auto"/>
        <w:rPr>
          <w:rFonts w:ascii="Times New Roman" w:eastAsia="Calibri" w:hAnsi="Times New Roman" w:cs="Times New Roman"/>
          <w:sz w:val="22"/>
          <w:szCs w:val="22"/>
          <w:lang w:val="lt-LT" w:eastAsia="lt-LT"/>
        </w:rPr>
      </w:pPr>
    </w:p>
    <w:p w14:paraId="7E1B022A" w14:textId="77777777" w:rsidR="00AA7FBB" w:rsidRDefault="00AA7FBB">
      <w:pPr>
        <w:keepNext/>
        <w:spacing w:after="0" w:line="240" w:lineRule="auto"/>
        <w:jc w:val="center"/>
        <w:outlineLvl w:val="1"/>
        <w:rPr>
          <w:rFonts w:ascii="Times New Roman" w:eastAsia="Calibri" w:hAnsi="Times New Roman" w:cs="Times New Roman"/>
          <w:b/>
          <w:iCs/>
          <w:sz w:val="22"/>
          <w:szCs w:val="22"/>
          <w:lang w:val="lt-LT"/>
        </w:rPr>
      </w:pPr>
    </w:p>
    <w:p w14:paraId="6D2EF0B4" w14:textId="77777777" w:rsidR="00AA7FBB" w:rsidRDefault="00810B01">
      <w:pPr>
        <w:keepNext/>
        <w:spacing w:after="0" w:line="240" w:lineRule="auto"/>
        <w:jc w:val="center"/>
        <w:outlineLvl w:val="1"/>
        <w:rPr>
          <w:rFonts w:ascii="Times New Roman" w:eastAsia="Calibri" w:hAnsi="Times New Roman" w:cs="Times New Roman"/>
          <w:b/>
          <w:i/>
          <w:iCs/>
          <w:sz w:val="22"/>
          <w:szCs w:val="22"/>
          <w:lang w:val="lt-LT"/>
        </w:rPr>
      </w:pPr>
      <w:r>
        <w:rPr>
          <w:rFonts w:ascii="Times New Roman" w:eastAsia="Calibri" w:hAnsi="Times New Roman" w:cs="Times New Roman"/>
          <w:b/>
          <w:iCs/>
          <w:sz w:val="22"/>
          <w:szCs w:val="22"/>
          <w:lang w:val="lt-LT"/>
        </w:rPr>
        <w:t>II PRIEDAS</w:t>
      </w:r>
    </w:p>
    <w:p w14:paraId="3CD51583" w14:textId="77777777" w:rsidR="00AA7FBB" w:rsidRDefault="00AA7FBB">
      <w:pPr>
        <w:spacing w:after="0" w:line="240" w:lineRule="auto"/>
        <w:rPr>
          <w:rFonts w:ascii="Times New Roman" w:eastAsia="Calibri" w:hAnsi="Times New Roman" w:cs="Times New Roman"/>
          <w:b/>
          <w:i/>
          <w:sz w:val="22"/>
          <w:szCs w:val="22"/>
          <w:lang w:val="lt-LT"/>
        </w:rPr>
      </w:pPr>
    </w:p>
    <w:p w14:paraId="55A720A0" w14:textId="77777777" w:rsidR="00AA7FBB" w:rsidRDefault="00810B01">
      <w:pPr>
        <w:spacing w:after="0" w:line="240" w:lineRule="auto"/>
        <w:jc w:val="center"/>
        <w:rPr>
          <w:rFonts w:ascii="Times New Roman" w:eastAsia="Calibri" w:hAnsi="Times New Roman" w:cs="Times New Roman"/>
          <w:i/>
          <w:sz w:val="22"/>
          <w:szCs w:val="22"/>
          <w:lang w:val="lt-LT"/>
        </w:rPr>
      </w:pPr>
      <w:r>
        <w:rPr>
          <w:rFonts w:ascii="Times New Roman" w:eastAsia="Calibri" w:hAnsi="Times New Roman" w:cs="Times New Roman"/>
          <w:b/>
          <w:sz w:val="22"/>
          <w:szCs w:val="22"/>
          <w:lang w:val="lt-LT"/>
        </w:rPr>
        <w:t>REGISTRACIJOS SĄLYGOS</w:t>
      </w:r>
    </w:p>
    <w:p w14:paraId="079B7265" w14:textId="77777777" w:rsidR="00AA7FBB" w:rsidRDefault="00AA7FBB">
      <w:pPr>
        <w:spacing w:after="0" w:line="240" w:lineRule="auto"/>
        <w:rPr>
          <w:rFonts w:ascii="Times New Roman" w:eastAsia="Calibri" w:hAnsi="Times New Roman" w:cs="Times New Roman"/>
          <w:sz w:val="22"/>
          <w:szCs w:val="22"/>
          <w:lang w:val="lt-LT"/>
        </w:rPr>
      </w:pPr>
    </w:p>
    <w:p w14:paraId="71803F1E" w14:textId="77777777" w:rsidR="00AA7FBB" w:rsidRDefault="00810B01">
      <w:pPr>
        <w:spacing w:after="0" w:line="240" w:lineRule="auto"/>
        <w:ind w:left="1701" w:right="1416" w:hanging="708"/>
        <w:rPr>
          <w:rFonts w:ascii="Times New Roman" w:eastAsia="Calibri" w:hAnsi="Times New Roman" w:cs="Times New Roman"/>
          <w:b/>
          <w:sz w:val="22"/>
          <w:szCs w:val="22"/>
          <w:lang w:val="lt-LT"/>
        </w:rPr>
      </w:pPr>
      <w:r>
        <w:rPr>
          <w:rFonts w:ascii="Times New Roman" w:eastAsia="Calibri" w:hAnsi="Times New Roman" w:cs="Times New Roman"/>
          <w:b/>
          <w:sz w:val="22"/>
          <w:szCs w:val="22"/>
          <w:lang w:val="lt-LT"/>
        </w:rPr>
        <w:t>A.</w:t>
      </w:r>
      <w:r>
        <w:rPr>
          <w:rFonts w:ascii="Times New Roman" w:eastAsia="Calibri" w:hAnsi="Times New Roman" w:cs="Times New Roman"/>
          <w:b/>
          <w:sz w:val="22"/>
          <w:szCs w:val="22"/>
          <w:lang w:val="lt-LT"/>
        </w:rPr>
        <w:tab/>
        <w:t>GAMINTOJAS, ATSAKINGAS UŽ SERIJŲ IŠLEIDIMĄ</w:t>
      </w:r>
    </w:p>
    <w:p w14:paraId="6002451A" w14:textId="77777777" w:rsidR="00AA7FBB" w:rsidRDefault="00AA7FBB">
      <w:pPr>
        <w:spacing w:after="0" w:line="240" w:lineRule="auto"/>
        <w:rPr>
          <w:rFonts w:ascii="Times New Roman" w:eastAsia="Calibri" w:hAnsi="Times New Roman" w:cs="Times New Roman"/>
          <w:sz w:val="22"/>
          <w:szCs w:val="22"/>
          <w:lang w:val="lt-LT"/>
        </w:rPr>
      </w:pPr>
    </w:p>
    <w:p w14:paraId="5221E32A" w14:textId="77777777" w:rsidR="00AA7FBB" w:rsidRDefault="00810B01">
      <w:pPr>
        <w:suppressLineNumbers/>
        <w:spacing w:after="0" w:line="240" w:lineRule="auto"/>
        <w:ind w:left="1701" w:right="1416" w:hanging="708"/>
        <w:rPr>
          <w:rFonts w:ascii="Times New Roman" w:eastAsia="Calibri" w:hAnsi="Times New Roman" w:cs="Times New Roman"/>
          <w:sz w:val="22"/>
          <w:szCs w:val="22"/>
          <w:lang w:val="lt-LT"/>
        </w:rPr>
      </w:pPr>
      <w:r>
        <w:rPr>
          <w:rFonts w:ascii="Times New Roman" w:eastAsia="Calibri" w:hAnsi="Times New Roman" w:cs="Times New Roman"/>
          <w:b/>
          <w:sz w:val="22"/>
          <w:szCs w:val="22"/>
          <w:lang w:val="lt-LT"/>
        </w:rPr>
        <w:t>B.</w:t>
      </w:r>
      <w:r>
        <w:rPr>
          <w:rFonts w:ascii="Times New Roman" w:eastAsia="Calibri" w:hAnsi="Times New Roman" w:cs="Times New Roman"/>
          <w:b/>
          <w:sz w:val="22"/>
          <w:szCs w:val="22"/>
          <w:lang w:val="lt-LT"/>
        </w:rPr>
        <w:tab/>
        <w:t>TIEKIMO IR VARTOJIMO SĄLYGOS AR APRIBOJIMAI</w:t>
      </w:r>
    </w:p>
    <w:p w14:paraId="7914B199" w14:textId="77777777" w:rsidR="00AA7FBB" w:rsidRDefault="00AA7FBB">
      <w:pPr>
        <w:spacing w:after="0" w:line="240" w:lineRule="auto"/>
        <w:rPr>
          <w:rFonts w:ascii="Times New Roman" w:eastAsia="Calibri" w:hAnsi="Times New Roman" w:cs="Times New Roman"/>
          <w:sz w:val="22"/>
          <w:szCs w:val="22"/>
          <w:lang w:val="lt-LT"/>
        </w:rPr>
      </w:pPr>
    </w:p>
    <w:p w14:paraId="29EE37A4" w14:textId="77777777" w:rsidR="00AA7FBB" w:rsidRDefault="00810B01">
      <w:pPr>
        <w:suppressLineNumbers/>
        <w:spacing w:after="0" w:line="240" w:lineRule="auto"/>
        <w:ind w:left="1701" w:right="1558" w:hanging="850"/>
        <w:rPr>
          <w:rFonts w:ascii="Times New Roman" w:eastAsia="Calibri" w:hAnsi="Times New Roman" w:cs="Times New Roman"/>
          <w:sz w:val="22"/>
          <w:szCs w:val="22"/>
          <w:lang w:val="lt-LT"/>
        </w:rPr>
      </w:pPr>
      <w:r>
        <w:br w:type="page"/>
      </w:r>
    </w:p>
    <w:p w14:paraId="32D94833" w14:textId="77777777" w:rsidR="00AA7FBB" w:rsidRDefault="00810B01">
      <w:pPr>
        <w:suppressLineNumbers/>
        <w:spacing w:after="0" w:line="240" w:lineRule="auto"/>
        <w:ind w:left="1701" w:right="1558" w:hanging="850"/>
        <w:rPr>
          <w:rFonts w:ascii="Times New Roman" w:eastAsia="Calibri" w:hAnsi="Times New Roman" w:cs="Times New Roman"/>
          <w:b/>
          <w:sz w:val="22"/>
          <w:szCs w:val="22"/>
          <w:lang w:val="lt-LT"/>
        </w:rPr>
      </w:pPr>
      <w:r>
        <w:rPr>
          <w:rFonts w:ascii="Times New Roman" w:eastAsia="Calibri" w:hAnsi="Times New Roman" w:cs="Times New Roman"/>
          <w:b/>
          <w:sz w:val="22"/>
          <w:szCs w:val="22"/>
          <w:lang w:val="lt-LT"/>
        </w:rPr>
        <w:lastRenderedPageBreak/>
        <w:tab/>
      </w:r>
    </w:p>
    <w:p w14:paraId="54B39A27" w14:textId="77777777" w:rsidR="00AA7FBB" w:rsidRDefault="00810B01">
      <w:pPr>
        <w:spacing w:after="0" w:line="240" w:lineRule="auto"/>
        <w:ind w:left="567" w:hanging="567"/>
        <w:rPr>
          <w:rFonts w:ascii="Times New Roman" w:eastAsia="Calibri" w:hAnsi="Times New Roman" w:cs="Times New Roman"/>
          <w:b/>
          <w:sz w:val="22"/>
          <w:szCs w:val="22"/>
          <w:lang w:val="lt-LT"/>
        </w:rPr>
      </w:pPr>
      <w:r>
        <w:rPr>
          <w:rFonts w:ascii="Times New Roman" w:eastAsia="Calibri" w:hAnsi="Times New Roman" w:cs="Times New Roman"/>
          <w:b/>
          <w:sz w:val="22"/>
          <w:szCs w:val="22"/>
          <w:lang w:val="lt-LT"/>
        </w:rPr>
        <w:t>A.</w:t>
      </w:r>
      <w:r>
        <w:rPr>
          <w:rFonts w:ascii="Times New Roman" w:eastAsia="Calibri" w:hAnsi="Times New Roman" w:cs="Times New Roman"/>
          <w:b/>
          <w:sz w:val="22"/>
          <w:szCs w:val="22"/>
          <w:lang w:val="lt-LT"/>
        </w:rPr>
        <w:tab/>
        <w:t>GAMINTOJAS, ATSAKINGAS UŽ SERIJŲ IŠLEIDIMĄ</w:t>
      </w:r>
    </w:p>
    <w:p w14:paraId="092DAAE7" w14:textId="77777777" w:rsidR="00AA7FBB" w:rsidRDefault="00AA7FBB">
      <w:pPr>
        <w:spacing w:after="0" w:line="240" w:lineRule="auto"/>
        <w:rPr>
          <w:rFonts w:ascii="Times New Roman" w:eastAsia="Calibri" w:hAnsi="Times New Roman" w:cs="Times New Roman"/>
          <w:sz w:val="22"/>
          <w:szCs w:val="22"/>
          <w:lang w:val="lt-LT" w:eastAsia="lt-LT"/>
        </w:rPr>
      </w:pPr>
    </w:p>
    <w:p w14:paraId="38022680" w14:textId="77777777" w:rsidR="00AA7FBB" w:rsidRDefault="00810B01">
      <w:pPr>
        <w:spacing w:after="0" w:line="240" w:lineRule="auto"/>
        <w:rPr>
          <w:rFonts w:ascii="Times New Roman" w:eastAsia="Calibri" w:hAnsi="Times New Roman" w:cs="Times New Roman"/>
          <w:sz w:val="22"/>
          <w:szCs w:val="22"/>
          <w:u w:val="single"/>
          <w:lang w:val="lt-LT" w:eastAsia="lt-LT"/>
        </w:rPr>
      </w:pPr>
      <w:r>
        <w:rPr>
          <w:rFonts w:ascii="Times New Roman" w:eastAsia="Calibri" w:hAnsi="Times New Roman" w:cs="Times New Roman"/>
          <w:sz w:val="22"/>
          <w:szCs w:val="22"/>
          <w:u w:val="single"/>
          <w:lang w:val="lt-LT" w:eastAsia="lt-LT"/>
        </w:rPr>
        <w:t>Gamintojo, atsakingo už serijų išleidimą, pavadinimas ir adresas</w:t>
      </w:r>
    </w:p>
    <w:p w14:paraId="458BDA63" w14:textId="77777777" w:rsidR="00AA7FBB" w:rsidRDefault="00AA7FBB">
      <w:pPr>
        <w:spacing w:after="0" w:line="240" w:lineRule="auto"/>
        <w:rPr>
          <w:rFonts w:ascii="Times New Roman" w:eastAsia="Calibri" w:hAnsi="Times New Roman" w:cs="Times New Roman"/>
          <w:sz w:val="22"/>
          <w:szCs w:val="22"/>
          <w:lang w:val="lt-LT" w:eastAsia="lt-LT"/>
        </w:rPr>
      </w:pPr>
    </w:p>
    <w:p w14:paraId="2145D24C" w14:textId="77777777" w:rsidR="00AA7FBB" w:rsidRDefault="00810B01">
      <w:pPr>
        <w:spacing w:after="0" w:line="240" w:lineRule="auto"/>
        <w:rPr>
          <w:rFonts w:ascii="Times New Roman" w:eastAsia="Calibri" w:hAnsi="Times New Roman" w:cs="Times New Roman"/>
          <w:sz w:val="22"/>
          <w:szCs w:val="22"/>
          <w:lang w:val="lt-LT"/>
        </w:rPr>
      </w:pPr>
      <w:proofErr w:type="spellStart"/>
      <w:r>
        <w:rPr>
          <w:rFonts w:ascii="Times New Roman" w:eastAsia="Calibri" w:hAnsi="Times New Roman" w:cs="Times New Roman"/>
          <w:sz w:val="22"/>
          <w:szCs w:val="22"/>
          <w:lang w:val="lt-LT"/>
        </w:rPr>
        <w:t>Novartis</w:t>
      </w:r>
      <w:proofErr w:type="spellEnd"/>
      <w:r>
        <w:rPr>
          <w:rFonts w:ascii="Times New Roman" w:eastAsia="Calibri" w:hAnsi="Times New Roman" w:cs="Times New Roman"/>
          <w:sz w:val="22"/>
          <w:szCs w:val="22"/>
          <w:lang w:val="lt-LT"/>
        </w:rPr>
        <w:t xml:space="preserve"> </w:t>
      </w:r>
      <w:proofErr w:type="spellStart"/>
      <w:r>
        <w:rPr>
          <w:rFonts w:ascii="Times New Roman" w:eastAsia="Calibri" w:hAnsi="Times New Roman" w:cs="Times New Roman"/>
          <w:sz w:val="22"/>
          <w:szCs w:val="22"/>
          <w:lang w:val="lt-LT"/>
        </w:rPr>
        <w:t>Pharma</w:t>
      </w:r>
      <w:proofErr w:type="spellEnd"/>
      <w:r>
        <w:rPr>
          <w:rFonts w:ascii="Times New Roman" w:eastAsia="Calibri" w:hAnsi="Times New Roman" w:cs="Times New Roman"/>
          <w:sz w:val="22"/>
          <w:szCs w:val="22"/>
          <w:lang w:val="lt-LT"/>
        </w:rPr>
        <w:t xml:space="preserve"> </w:t>
      </w:r>
      <w:proofErr w:type="spellStart"/>
      <w:r>
        <w:rPr>
          <w:rFonts w:ascii="Times New Roman" w:eastAsia="Calibri" w:hAnsi="Times New Roman" w:cs="Times New Roman"/>
          <w:sz w:val="22"/>
          <w:szCs w:val="22"/>
          <w:lang w:val="lt-LT"/>
        </w:rPr>
        <w:t>GmbH</w:t>
      </w:r>
      <w:proofErr w:type="spellEnd"/>
    </w:p>
    <w:p w14:paraId="0EA16848" w14:textId="77777777" w:rsidR="00AA7FBB" w:rsidRDefault="00810B01">
      <w:pPr>
        <w:spacing w:after="0" w:line="240" w:lineRule="auto"/>
        <w:rPr>
          <w:rFonts w:ascii="Times New Roman" w:eastAsia="Calibri" w:hAnsi="Times New Roman" w:cs="Times New Roman"/>
          <w:sz w:val="22"/>
          <w:szCs w:val="22"/>
          <w:lang w:val="lt-LT"/>
        </w:rPr>
      </w:pPr>
      <w:proofErr w:type="spellStart"/>
      <w:r>
        <w:rPr>
          <w:rFonts w:ascii="Times New Roman" w:eastAsia="Calibri" w:hAnsi="Times New Roman" w:cs="Times New Roman"/>
          <w:sz w:val="22"/>
          <w:szCs w:val="22"/>
          <w:lang w:val="lt-LT"/>
        </w:rPr>
        <w:t>Roonstrasse</w:t>
      </w:r>
      <w:proofErr w:type="spellEnd"/>
      <w:r>
        <w:rPr>
          <w:rFonts w:ascii="Times New Roman" w:eastAsia="Calibri" w:hAnsi="Times New Roman" w:cs="Times New Roman"/>
          <w:sz w:val="22"/>
          <w:szCs w:val="22"/>
          <w:lang w:val="lt-LT"/>
        </w:rPr>
        <w:t xml:space="preserve"> 25</w:t>
      </w:r>
    </w:p>
    <w:p w14:paraId="612A4E3F" w14:textId="77777777" w:rsidR="00AA7FBB" w:rsidRDefault="00810B01">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D</w:t>
      </w:r>
      <w:r>
        <w:rPr>
          <w:rFonts w:ascii="Times New Roman" w:eastAsia="Calibri" w:hAnsi="Times New Roman" w:cs="Times New Roman"/>
          <w:sz w:val="22"/>
          <w:szCs w:val="22"/>
          <w:lang w:val="lt-LT"/>
        </w:rPr>
        <w:noBreakHyphen/>
        <w:t xml:space="preserve">90429 </w:t>
      </w:r>
      <w:proofErr w:type="spellStart"/>
      <w:r>
        <w:rPr>
          <w:rFonts w:ascii="Times New Roman" w:eastAsia="Calibri" w:hAnsi="Times New Roman" w:cs="Times New Roman"/>
          <w:sz w:val="22"/>
          <w:szCs w:val="22"/>
          <w:lang w:val="lt-LT"/>
        </w:rPr>
        <w:t>Nürnberg</w:t>
      </w:r>
      <w:proofErr w:type="spellEnd"/>
    </w:p>
    <w:p w14:paraId="2F08BAA7" w14:textId="77777777" w:rsidR="00AA7FBB" w:rsidRDefault="00810B01">
      <w:pPr>
        <w:spacing w:after="0" w:line="240" w:lineRule="auto"/>
        <w:rPr>
          <w:rFonts w:ascii="Times New Roman" w:eastAsia="Calibri" w:hAnsi="Times New Roman" w:cs="Times New Roman"/>
          <w:sz w:val="22"/>
          <w:szCs w:val="22"/>
          <w:lang w:val="lt-LT" w:eastAsia="lt-LT"/>
        </w:rPr>
      </w:pPr>
      <w:r>
        <w:rPr>
          <w:rFonts w:ascii="Times New Roman" w:eastAsia="Calibri" w:hAnsi="Times New Roman" w:cs="Times New Roman"/>
          <w:sz w:val="22"/>
          <w:szCs w:val="22"/>
          <w:lang w:val="lt-LT" w:eastAsia="lt-LT"/>
        </w:rPr>
        <w:t xml:space="preserve">Vokietija </w:t>
      </w:r>
    </w:p>
    <w:p w14:paraId="7CED647E" w14:textId="77777777" w:rsidR="00AA7FBB" w:rsidRDefault="00AA7FBB">
      <w:pPr>
        <w:spacing w:after="0" w:line="240" w:lineRule="auto"/>
        <w:rPr>
          <w:rFonts w:ascii="Times New Roman" w:eastAsia="Calibri" w:hAnsi="Times New Roman" w:cs="Times New Roman"/>
          <w:sz w:val="22"/>
          <w:szCs w:val="22"/>
          <w:lang w:val="lt-LT" w:eastAsia="lt-LT"/>
        </w:rPr>
      </w:pPr>
    </w:p>
    <w:p w14:paraId="3A352F15" w14:textId="77777777" w:rsidR="00AA7FBB" w:rsidRDefault="00810B01">
      <w:pPr>
        <w:suppressLineNumbers/>
        <w:spacing w:after="0" w:line="240" w:lineRule="auto"/>
        <w:ind w:left="567" w:hanging="567"/>
        <w:rPr>
          <w:rFonts w:ascii="Times New Roman" w:eastAsia="Calibri" w:hAnsi="Times New Roman" w:cs="Times New Roman"/>
          <w:sz w:val="22"/>
          <w:szCs w:val="22"/>
          <w:lang w:val="lt-LT"/>
        </w:rPr>
      </w:pPr>
      <w:r>
        <w:rPr>
          <w:rFonts w:ascii="Times New Roman" w:eastAsia="Calibri" w:hAnsi="Times New Roman" w:cs="Times New Roman"/>
          <w:b/>
          <w:sz w:val="22"/>
          <w:szCs w:val="22"/>
          <w:lang w:val="lt-LT"/>
        </w:rPr>
        <w:t>B.</w:t>
      </w:r>
      <w:r>
        <w:rPr>
          <w:rFonts w:ascii="Times New Roman" w:eastAsia="Calibri" w:hAnsi="Times New Roman" w:cs="Times New Roman"/>
          <w:b/>
          <w:sz w:val="22"/>
          <w:szCs w:val="22"/>
          <w:lang w:val="lt-LT"/>
        </w:rPr>
        <w:tab/>
        <w:t xml:space="preserve">TIEKIMO IR VARTOJIMO SĄLYGOS AR APRIBOJIMAI </w:t>
      </w:r>
    </w:p>
    <w:p w14:paraId="255C1578" w14:textId="77777777" w:rsidR="00AA7FBB" w:rsidRDefault="00AA7FBB">
      <w:pPr>
        <w:spacing w:after="0" w:line="240" w:lineRule="auto"/>
        <w:rPr>
          <w:rFonts w:ascii="Times New Roman" w:eastAsia="Calibri" w:hAnsi="Times New Roman" w:cs="Times New Roman"/>
          <w:sz w:val="22"/>
          <w:szCs w:val="22"/>
          <w:lang w:val="lt-LT" w:eastAsia="lt-LT"/>
        </w:rPr>
      </w:pPr>
    </w:p>
    <w:p w14:paraId="58B05217" w14:textId="77777777" w:rsidR="00AA7FBB" w:rsidRDefault="00810B01">
      <w:pPr>
        <w:spacing w:after="0" w:line="240" w:lineRule="auto"/>
        <w:rPr>
          <w:rFonts w:ascii="Times New Roman" w:eastAsia="Calibri" w:hAnsi="Times New Roman" w:cs="Times New Roman"/>
          <w:sz w:val="22"/>
          <w:szCs w:val="22"/>
          <w:lang w:val="lt-LT" w:eastAsia="lt-LT"/>
        </w:rPr>
      </w:pPr>
      <w:r>
        <w:rPr>
          <w:rFonts w:ascii="Times New Roman" w:eastAsia="Calibri" w:hAnsi="Times New Roman" w:cs="Times New Roman"/>
          <w:sz w:val="22"/>
          <w:szCs w:val="22"/>
          <w:lang w:val="lt-LT" w:eastAsia="lt-LT"/>
        </w:rPr>
        <w:t>Receptinis vaistinis preparatas.</w:t>
      </w:r>
    </w:p>
    <w:p w14:paraId="7F4A30B7" w14:textId="77777777" w:rsidR="00AA7FBB" w:rsidRDefault="00AA7FBB">
      <w:pPr>
        <w:spacing w:after="0" w:line="240" w:lineRule="auto"/>
        <w:rPr>
          <w:rFonts w:ascii="Times New Roman" w:eastAsia="Calibri" w:hAnsi="Times New Roman" w:cs="Times New Roman"/>
          <w:sz w:val="22"/>
          <w:szCs w:val="22"/>
          <w:lang w:val="lt-LT" w:eastAsia="lt-LT"/>
        </w:rPr>
      </w:pPr>
    </w:p>
    <w:p w14:paraId="5C3BE00E" w14:textId="77777777" w:rsidR="00AA7FBB" w:rsidRDefault="00810B01">
      <w:pPr>
        <w:spacing w:after="0" w:line="240" w:lineRule="auto"/>
        <w:rPr>
          <w:rFonts w:ascii="Times New Roman" w:eastAsia="Calibri" w:hAnsi="Times New Roman" w:cs="Times New Roman"/>
          <w:sz w:val="22"/>
          <w:szCs w:val="22"/>
          <w:lang w:val="lt-LT" w:eastAsia="lt-LT"/>
        </w:rPr>
      </w:pPr>
      <w:r>
        <w:br w:type="page"/>
      </w:r>
    </w:p>
    <w:p w14:paraId="000F516E" w14:textId="77777777" w:rsidR="00AA7FBB" w:rsidRDefault="00AA7FBB">
      <w:pPr>
        <w:spacing w:after="0" w:line="240" w:lineRule="auto"/>
        <w:rPr>
          <w:rFonts w:ascii="Times New Roman" w:eastAsia="Calibri" w:hAnsi="Times New Roman" w:cs="Times New Roman"/>
          <w:sz w:val="22"/>
          <w:szCs w:val="22"/>
          <w:lang w:val="lt-LT" w:eastAsia="lt-LT"/>
        </w:rPr>
      </w:pPr>
    </w:p>
    <w:p w14:paraId="66B3A25B" w14:textId="77777777" w:rsidR="00AA7FBB" w:rsidRDefault="00AA7FBB">
      <w:pPr>
        <w:spacing w:after="0" w:line="240" w:lineRule="auto"/>
        <w:rPr>
          <w:rFonts w:ascii="Times New Roman" w:eastAsia="Calibri" w:hAnsi="Times New Roman" w:cs="Times New Roman"/>
          <w:sz w:val="22"/>
          <w:szCs w:val="22"/>
          <w:lang w:val="lt-LT" w:eastAsia="lt-LT"/>
        </w:rPr>
      </w:pPr>
    </w:p>
    <w:p w14:paraId="14685C26" w14:textId="77777777" w:rsidR="00AA7FBB" w:rsidRDefault="00AA7FBB">
      <w:pPr>
        <w:spacing w:after="0" w:line="240" w:lineRule="auto"/>
        <w:rPr>
          <w:rFonts w:ascii="Times New Roman" w:eastAsia="Calibri" w:hAnsi="Times New Roman" w:cs="Times New Roman"/>
          <w:sz w:val="22"/>
          <w:szCs w:val="22"/>
          <w:lang w:val="lt-LT" w:eastAsia="lt-LT"/>
        </w:rPr>
      </w:pPr>
    </w:p>
    <w:p w14:paraId="02A3CBD1" w14:textId="77777777" w:rsidR="00AA7FBB" w:rsidRDefault="00AA7FBB">
      <w:pPr>
        <w:spacing w:after="0" w:line="240" w:lineRule="auto"/>
        <w:rPr>
          <w:rFonts w:ascii="Times New Roman" w:eastAsia="Calibri" w:hAnsi="Times New Roman" w:cs="Times New Roman"/>
          <w:sz w:val="22"/>
          <w:szCs w:val="22"/>
          <w:lang w:val="lt-LT" w:eastAsia="lt-LT"/>
        </w:rPr>
      </w:pPr>
    </w:p>
    <w:p w14:paraId="60CEB244" w14:textId="77777777" w:rsidR="00AA7FBB" w:rsidRDefault="00AA7FBB">
      <w:pPr>
        <w:spacing w:after="0" w:line="240" w:lineRule="auto"/>
        <w:rPr>
          <w:rFonts w:ascii="Times New Roman" w:eastAsia="Calibri" w:hAnsi="Times New Roman" w:cs="Times New Roman"/>
          <w:sz w:val="22"/>
          <w:szCs w:val="22"/>
          <w:lang w:val="lt-LT" w:eastAsia="lt-LT"/>
        </w:rPr>
      </w:pPr>
    </w:p>
    <w:p w14:paraId="7499D463" w14:textId="77777777" w:rsidR="00AA7FBB" w:rsidRDefault="00AA7FBB">
      <w:pPr>
        <w:spacing w:after="0" w:line="240" w:lineRule="auto"/>
        <w:rPr>
          <w:rFonts w:ascii="Times New Roman" w:eastAsia="Calibri" w:hAnsi="Times New Roman" w:cs="Times New Roman"/>
          <w:sz w:val="22"/>
          <w:szCs w:val="22"/>
          <w:lang w:val="lt-LT" w:eastAsia="lt-LT"/>
        </w:rPr>
      </w:pPr>
    </w:p>
    <w:p w14:paraId="4C75CA35" w14:textId="77777777" w:rsidR="00AA7FBB" w:rsidRDefault="00AA7FBB">
      <w:pPr>
        <w:spacing w:after="0" w:line="240" w:lineRule="auto"/>
        <w:rPr>
          <w:rFonts w:ascii="Times New Roman" w:eastAsia="Calibri" w:hAnsi="Times New Roman" w:cs="Times New Roman"/>
          <w:sz w:val="22"/>
          <w:szCs w:val="22"/>
          <w:lang w:val="lt-LT" w:eastAsia="lt-LT"/>
        </w:rPr>
      </w:pPr>
    </w:p>
    <w:p w14:paraId="5DDB30FD" w14:textId="77777777" w:rsidR="00AA7FBB" w:rsidRDefault="00AA7FBB">
      <w:pPr>
        <w:spacing w:after="0" w:line="240" w:lineRule="auto"/>
        <w:rPr>
          <w:rFonts w:ascii="Times New Roman" w:eastAsia="Calibri" w:hAnsi="Times New Roman" w:cs="Times New Roman"/>
          <w:sz w:val="22"/>
          <w:szCs w:val="22"/>
          <w:lang w:val="lt-LT" w:eastAsia="lt-LT"/>
        </w:rPr>
      </w:pPr>
    </w:p>
    <w:p w14:paraId="3CF33CAB" w14:textId="77777777" w:rsidR="00AA7FBB" w:rsidRDefault="00AA7FBB">
      <w:pPr>
        <w:spacing w:after="0" w:line="240" w:lineRule="auto"/>
        <w:rPr>
          <w:rFonts w:ascii="Times New Roman" w:eastAsia="Calibri" w:hAnsi="Times New Roman" w:cs="Times New Roman"/>
          <w:sz w:val="22"/>
          <w:szCs w:val="22"/>
          <w:lang w:val="lt-LT" w:eastAsia="lt-LT"/>
        </w:rPr>
      </w:pPr>
    </w:p>
    <w:p w14:paraId="5A6B2F08" w14:textId="77777777" w:rsidR="00AA7FBB" w:rsidRDefault="00AA7FBB">
      <w:pPr>
        <w:spacing w:after="0" w:line="240" w:lineRule="auto"/>
        <w:rPr>
          <w:rFonts w:ascii="Times New Roman" w:eastAsia="Calibri" w:hAnsi="Times New Roman" w:cs="Times New Roman"/>
          <w:sz w:val="22"/>
          <w:szCs w:val="22"/>
          <w:lang w:val="lt-LT" w:eastAsia="lt-LT"/>
        </w:rPr>
      </w:pPr>
    </w:p>
    <w:p w14:paraId="5CF8279C" w14:textId="77777777" w:rsidR="00AA7FBB" w:rsidRDefault="00AA7FBB">
      <w:pPr>
        <w:spacing w:after="0" w:line="240" w:lineRule="auto"/>
        <w:rPr>
          <w:rFonts w:ascii="Times New Roman" w:eastAsia="Calibri" w:hAnsi="Times New Roman" w:cs="Times New Roman"/>
          <w:sz w:val="22"/>
          <w:szCs w:val="22"/>
          <w:lang w:val="lt-LT" w:eastAsia="lt-LT"/>
        </w:rPr>
      </w:pPr>
    </w:p>
    <w:p w14:paraId="3714867B" w14:textId="77777777" w:rsidR="00AA7FBB" w:rsidRDefault="00AA7FBB">
      <w:pPr>
        <w:spacing w:after="0" w:line="240" w:lineRule="auto"/>
        <w:rPr>
          <w:rFonts w:ascii="Times New Roman" w:eastAsia="Calibri" w:hAnsi="Times New Roman" w:cs="Times New Roman"/>
          <w:sz w:val="22"/>
          <w:szCs w:val="22"/>
          <w:lang w:val="lt-LT" w:eastAsia="lt-LT"/>
        </w:rPr>
      </w:pPr>
    </w:p>
    <w:p w14:paraId="2977EB5C" w14:textId="77777777" w:rsidR="00AA7FBB" w:rsidRDefault="00AA7FBB">
      <w:pPr>
        <w:spacing w:after="0" w:line="240" w:lineRule="auto"/>
        <w:rPr>
          <w:rFonts w:ascii="Times New Roman" w:eastAsia="Calibri" w:hAnsi="Times New Roman" w:cs="Times New Roman"/>
          <w:sz w:val="22"/>
          <w:szCs w:val="22"/>
          <w:lang w:val="lt-LT" w:eastAsia="lt-LT"/>
        </w:rPr>
      </w:pPr>
    </w:p>
    <w:p w14:paraId="788CF79E" w14:textId="77777777" w:rsidR="00AA7FBB" w:rsidRDefault="00AA7FBB">
      <w:pPr>
        <w:spacing w:after="0" w:line="240" w:lineRule="auto"/>
        <w:rPr>
          <w:rFonts w:ascii="Times New Roman" w:eastAsia="Calibri" w:hAnsi="Times New Roman" w:cs="Times New Roman"/>
          <w:sz w:val="22"/>
          <w:szCs w:val="22"/>
          <w:lang w:val="lt-LT" w:eastAsia="lt-LT"/>
        </w:rPr>
      </w:pPr>
    </w:p>
    <w:p w14:paraId="53046860" w14:textId="77777777" w:rsidR="00AA7FBB" w:rsidRDefault="00AA7FBB">
      <w:pPr>
        <w:spacing w:after="0" w:line="240" w:lineRule="auto"/>
        <w:rPr>
          <w:rFonts w:ascii="Times New Roman" w:eastAsia="Calibri" w:hAnsi="Times New Roman" w:cs="Times New Roman"/>
          <w:sz w:val="22"/>
          <w:szCs w:val="22"/>
          <w:lang w:val="lt-LT" w:eastAsia="lt-LT"/>
        </w:rPr>
      </w:pPr>
    </w:p>
    <w:p w14:paraId="6B250E01" w14:textId="77777777" w:rsidR="00AA7FBB" w:rsidRDefault="00AA7FBB">
      <w:pPr>
        <w:spacing w:after="0" w:line="240" w:lineRule="auto"/>
        <w:rPr>
          <w:rFonts w:ascii="Times New Roman" w:eastAsia="Calibri" w:hAnsi="Times New Roman" w:cs="Times New Roman"/>
          <w:sz w:val="22"/>
          <w:szCs w:val="22"/>
          <w:lang w:val="lt-LT" w:eastAsia="lt-LT"/>
        </w:rPr>
      </w:pPr>
    </w:p>
    <w:p w14:paraId="0797221F" w14:textId="77777777" w:rsidR="00AA7FBB" w:rsidRDefault="00AA7FBB">
      <w:pPr>
        <w:spacing w:after="0" w:line="240" w:lineRule="auto"/>
        <w:rPr>
          <w:rFonts w:ascii="Times New Roman" w:eastAsia="Calibri" w:hAnsi="Times New Roman" w:cs="Times New Roman"/>
          <w:sz w:val="22"/>
          <w:szCs w:val="22"/>
          <w:lang w:val="lt-LT" w:eastAsia="lt-LT"/>
        </w:rPr>
      </w:pPr>
    </w:p>
    <w:p w14:paraId="4C04A626" w14:textId="77777777" w:rsidR="00AA7FBB" w:rsidRDefault="00AA7FBB">
      <w:pPr>
        <w:spacing w:after="0" w:line="240" w:lineRule="auto"/>
        <w:rPr>
          <w:rFonts w:ascii="Times New Roman" w:eastAsia="Calibri" w:hAnsi="Times New Roman" w:cs="Times New Roman"/>
          <w:sz w:val="22"/>
          <w:szCs w:val="22"/>
          <w:lang w:val="lt-LT" w:eastAsia="lt-LT"/>
        </w:rPr>
      </w:pPr>
    </w:p>
    <w:p w14:paraId="6966E40E" w14:textId="77777777" w:rsidR="00AA7FBB" w:rsidRDefault="00AA7FBB">
      <w:pPr>
        <w:spacing w:after="0" w:line="240" w:lineRule="auto"/>
        <w:rPr>
          <w:rFonts w:ascii="Times New Roman" w:eastAsia="Calibri" w:hAnsi="Times New Roman" w:cs="Times New Roman"/>
          <w:sz w:val="22"/>
          <w:szCs w:val="22"/>
          <w:lang w:val="lt-LT" w:eastAsia="lt-LT"/>
        </w:rPr>
      </w:pPr>
    </w:p>
    <w:p w14:paraId="2B47EEA3" w14:textId="77777777" w:rsidR="00AA7FBB" w:rsidRDefault="00AA7FBB">
      <w:pPr>
        <w:spacing w:after="0" w:line="240" w:lineRule="auto"/>
        <w:rPr>
          <w:rFonts w:ascii="Times New Roman" w:eastAsia="Calibri" w:hAnsi="Times New Roman" w:cs="Times New Roman"/>
          <w:sz w:val="22"/>
          <w:szCs w:val="22"/>
          <w:lang w:val="lt-LT" w:eastAsia="lt-LT"/>
        </w:rPr>
      </w:pPr>
    </w:p>
    <w:p w14:paraId="019ABF3B" w14:textId="77777777" w:rsidR="00AA7FBB" w:rsidRDefault="00AA7FBB">
      <w:pPr>
        <w:spacing w:after="0" w:line="240" w:lineRule="auto"/>
        <w:rPr>
          <w:rFonts w:ascii="Times New Roman" w:eastAsia="Calibri" w:hAnsi="Times New Roman" w:cs="Times New Roman"/>
          <w:sz w:val="22"/>
          <w:szCs w:val="22"/>
          <w:lang w:val="lt-LT" w:eastAsia="lt-LT"/>
        </w:rPr>
      </w:pPr>
    </w:p>
    <w:p w14:paraId="28A6F002" w14:textId="77777777" w:rsidR="00AA7FBB" w:rsidRDefault="00AA7FBB">
      <w:pPr>
        <w:spacing w:after="0" w:line="240" w:lineRule="auto"/>
        <w:rPr>
          <w:rFonts w:ascii="Times New Roman" w:eastAsia="Calibri" w:hAnsi="Times New Roman" w:cs="Times New Roman"/>
          <w:sz w:val="22"/>
          <w:szCs w:val="22"/>
          <w:lang w:val="lt-LT" w:eastAsia="lt-LT"/>
        </w:rPr>
      </w:pPr>
    </w:p>
    <w:p w14:paraId="275251B3" w14:textId="77777777" w:rsidR="00AA7FBB" w:rsidRDefault="00AA7FBB">
      <w:pPr>
        <w:spacing w:after="0" w:line="240" w:lineRule="auto"/>
        <w:jc w:val="center"/>
        <w:outlineLvl w:val="0"/>
        <w:rPr>
          <w:rFonts w:ascii="Times New Roman" w:eastAsia="Calibri" w:hAnsi="Times New Roman" w:cs="Times New Roman"/>
          <w:b/>
          <w:kern w:val="2"/>
          <w:sz w:val="22"/>
          <w:szCs w:val="22"/>
          <w:lang w:val="lt-LT"/>
        </w:rPr>
      </w:pPr>
    </w:p>
    <w:p w14:paraId="1C14FE42" w14:textId="77777777" w:rsidR="00AA7FBB" w:rsidRDefault="00810B01">
      <w:pPr>
        <w:spacing w:after="0" w:line="240" w:lineRule="auto"/>
        <w:jc w:val="center"/>
        <w:outlineLvl w:val="0"/>
        <w:rPr>
          <w:rFonts w:ascii="Times New Roman" w:eastAsia="Calibri" w:hAnsi="Times New Roman" w:cs="Times New Roman"/>
          <w:b/>
          <w:kern w:val="2"/>
          <w:sz w:val="22"/>
          <w:szCs w:val="22"/>
          <w:lang w:val="lt-LT"/>
        </w:rPr>
      </w:pPr>
      <w:r>
        <w:rPr>
          <w:rFonts w:ascii="Times New Roman" w:eastAsia="Calibri" w:hAnsi="Times New Roman" w:cs="Times New Roman"/>
          <w:b/>
          <w:kern w:val="2"/>
          <w:sz w:val="22"/>
          <w:szCs w:val="22"/>
          <w:lang w:val="lt-LT"/>
        </w:rPr>
        <w:t>III PRIEDAS</w:t>
      </w:r>
    </w:p>
    <w:p w14:paraId="6C6AEAF9" w14:textId="77777777" w:rsidR="00AA7FBB" w:rsidRDefault="00AA7FBB">
      <w:pPr>
        <w:spacing w:after="0" w:line="240" w:lineRule="auto"/>
        <w:rPr>
          <w:rFonts w:ascii="Times New Roman" w:eastAsia="Calibri" w:hAnsi="Times New Roman" w:cs="Times New Roman"/>
          <w:sz w:val="22"/>
          <w:szCs w:val="22"/>
          <w:lang w:val="lt-LT" w:eastAsia="lt-LT"/>
        </w:rPr>
      </w:pPr>
    </w:p>
    <w:p w14:paraId="5CC55578" w14:textId="77777777" w:rsidR="00AA7FBB" w:rsidRDefault="00810B01">
      <w:pPr>
        <w:spacing w:after="0" w:line="240" w:lineRule="auto"/>
        <w:jc w:val="center"/>
        <w:rPr>
          <w:rFonts w:ascii="Times New Roman" w:eastAsia="Calibri" w:hAnsi="Times New Roman" w:cs="Times New Roman"/>
          <w:b/>
          <w:sz w:val="22"/>
          <w:szCs w:val="22"/>
          <w:lang w:val="lt-LT" w:eastAsia="lt-LT"/>
        </w:rPr>
      </w:pPr>
      <w:r>
        <w:rPr>
          <w:rFonts w:ascii="Times New Roman" w:eastAsia="Calibri" w:hAnsi="Times New Roman" w:cs="Times New Roman"/>
          <w:b/>
          <w:sz w:val="22"/>
          <w:szCs w:val="22"/>
          <w:lang w:val="lt-LT" w:eastAsia="lt-LT"/>
        </w:rPr>
        <w:t>ŽENKLINIMAS IR PAKUOTĖS LAPELIS</w:t>
      </w:r>
    </w:p>
    <w:p w14:paraId="196CBA55" w14:textId="77777777" w:rsidR="00AA7FBB" w:rsidRDefault="00810B01">
      <w:pPr>
        <w:spacing w:after="0" w:line="240" w:lineRule="auto"/>
        <w:rPr>
          <w:rFonts w:ascii="Times New Roman" w:eastAsia="Calibri" w:hAnsi="Times New Roman" w:cs="Times New Roman"/>
          <w:sz w:val="22"/>
          <w:szCs w:val="22"/>
          <w:lang w:val="lt-LT" w:eastAsia="lt-LT"/>
        </w:rPr>
      </w:pPr>
      <w:r>
        <w:br w:type="page"/>
      </w:r>
    </w:p>
    <w:p w14:paraId="7B350B45" w14:textId="77777777" w:rsidR="00AA7FBB" w:rsidRDefault="00AA7FBB">
      <w:pPr>
        <w:spacing w:after="0" w:line="240" w:lineRule="auto"/>
        <w:rPr>
          <w:rFonts w:ascii="Times New Roman" w:eastAsia="Calibri" w:hAnsi="Times New Roman" w:cs="Times New Roman"/>
          <w:sz w:val="22"/>
          <w:szCs w:val="22"/>
          <w:lang w:val="lt-LT" w:eastAsia="lt-LT"/>
        </w:rPr>
      </w:pPr>
    </w:p>
    <w:p w14:paraId="3CFE3F57" w14:textId="77777777" w:rsidR="00AA7FBB" w:rsidRDefault="00AA7FBB">
      <w:pPr>
        <w:spacing w:after="0" w:line="240" w:lineRule="auto"/>
        <w:rPr>
          <w:rFonts w:ascii="Times New Roman" w:eastAsia="Calibri" w:hAnsi="Times New Roman" w:cs="Times New Roman"/>
          <w:sz w:val="22"/>
          <w:szCs w:val="22"/>
          <w:lang w:val="lt-LT" w:eastAsia="lt-LT"/>
        </w:rPr>
      </w:pPr>
    </w:p>
    <w:p w14:paraId="00D0CE64" w14:textId="77777777" w:rsidR="00AA7FBB" w:rsidRDefault="00AA7FBB">
      <w:pPr>
        <w:spacing w:after="0" w:line="240" w:lineRule="auto"/>
        <w:rPr>
          <w:rFonts w:ascii="Times New Roman" w:eastAsia="Calibri" w:hAnsi="Times New Roman" w:cs="Times New Roman"/>
          <w:sz w:val="22"/>
          <w:szCs w:val="22"/>
          <w:lang w:val="lt-LT" w:eastAsia="lt-LT"/>
        </w:rPr>
      </w:pPr>
    </w:p>
    <w:p w14:paraId="658A8760" w14:textId="77777777" w:rsidR="00AA7FBB" w:rsidRDefault="00AA7FBB">
      <w:pPr>
        <w:spacing w:after="0" w:line="240" w:lineRule="auto"/>
        <w:rPr>
          <w:rFonts w:ascii="Times New Roman" w:eastAsia="Calibri" w:hAnsi="Times New Roman" w:cs="Times New Roman"/>
          <w:sz w:val="22"/>
          <w:szCs w:val="22"/>
          <w:lang w:val="lt-LT" w:eastAsia="lt-LT"/>
        </w:rPr>
      </w:pPr>
    </w:p>
    <w:p w14:paraId="0E785ECC" w14:textId="77777777" w:rsidR="00AA7FBB" w:rsidRDefault="00AA7FBB">
      <w:pPr>
        <w:spacing w:after="0" w:line="240" w:lineRule="auto"/>
        <w:rPr>
          <w:rFonts w:ascii="Times New Roman" w:eastAsia="Calibri" w:hAnsi="Times New Roman" w:cs="Times New Roman"/>
          <w:sz w:val="22"/>
          <w:szCs w:val="22"/>
          <w:lang w:val="lt-LT" w:eastAsia="lt-LT"/>
        </w:rPr>
      </w:pPr>
    </w:p>
    <w:p w14:paraId="3AD96CC9" w14:textId="77777777" w:rsidR="00AA7FBB" w:rsidRDefault="00AA7FBB">
      <w:pPr>
        <w:spacing w:after="0" w:line="240" w:lineRule="auto"/>
        <w:rPr>
          <w:rFonts w:ascii="Times New Roman" w:eastAsia="Calibri" w:hAnsi="Times New Roman" w:cs="Times New Roman"/>
          <w:sz w:val="22"/>
          <w:szCs w:val="22"/>
          <w:lang w:val="lt-LT" w:eastAsia="lt-LT"/>
        </w:rPr>
      </w:pPr>
    </w:p>
    <w:p w14:paraId="422F2918" w14:textId="77777777" w:rsidR="00AA7FBB" w:rsidRDefault="00AA7FBB">
      <w:pPr>
        <w:spacing w:after="0" w:line="240" w:lineRule="auto"/>
        <w:rPr>
          <w:rFonts w:ascii="Times New Roman" w:eastAsia="Calibri" w:hAnsi="Times New Roman" w:cs="Times New Roman"/>
          <w:sz w:val="22"/>
          <w:szCs w:val="22"/>
          <w:lang w:val="lt-LT" w:eastAsia="lt-LT"/>
        </w:rPr>
      </w:pPr>
    </w:p>
    <w:p w14:paraId="264861E6" w14:textId="77777777" w:rsidR="00AA7FBB" w:rsidRDefault="00AA7FBB">
      <w:pPr>
        <w:spacing w:after="0" w:line="240" w:lineRule="auto"/>
        <w:rPr>
          <w:rFonts w:ascii="Times New Roman" w:eastAsia="Calibri" w:hAnsi="Times New Roman" w:cs="Times New Roman"/>
          <w:sz w:val="22"/>
          <w:szCs w:val="22"/>
          <w:lang w:val="lt-LT" w:eastAsia="lt-LT"/>
        </w:rPr>
      </w:pPr>
    </w:p>
    <w:p w14:paraId="41E088C6" w14:textId="77777777" w:rsidR="00AA7FBB" w:rsidRDefault="00AA7FBB">
      <w:pPr>
        <w:spacing w:after="0" w:line="240" w:lineRule="auto"/>
        <w:rPr>
          <w:rFonts w:ascii="Times New Roman" w:eastAsia="Calibri" w:hAnsi="Times New Roman" w:cs="Times New Roman"/>
          <w:sz w:val="22"/>
          <w:szCs w:val="22"/>
          <w:lang w:val="lt-LT" w:eastAsia="lt-LT"/>
        </w:rPr>
      </w:pPr>
    </w:p>
    <w:p w14:paraId="5DEBF410" w14:textId="77777777" w:rsidR="00AA7FBB" w:rsidRDefault="00AA7FBB">
      <w:pPr>
        <w:spacing w:after="0" w:line="240" w:lineRule="auto"/>
        <w:rPr>
          <w:rFonts w:ascii="Times New Roman" w:eastAsia="Calibri" w:hAnsi="Times New Roman" w:cs="Times New Roman"/>
          <w:sz w:val="22"/>
          <w:szCs w:val="22"/>
          <w:lang w:val="lt-LT" w:eastAsia="lt-LT"/>
        </w:rPr>
      </w:pPr>
    </w:p>
    <w:p w14:paraId="3FFEE560" w14:textId="77777777" w:rsidR="00AA7FBB" w:rsidRDefault="00AA7FBB">
      <w:pPr>
        <w:spacing w:after="0" w:line="240" w:lineRule="auto"/>
        <w:rPr>
          <w:rFonts w:ascii="Times New Roman" w:eastAsia="Calibri" w:hAnsi="Times New Roman" w:cs="Times New Roman"/>
          <w:sz w:val="22"/>
          <w:szCs w:val="22"/>
          <w:lang w:val="lt-LT" w:eastAsia="lt-LT"/>
        </w:rPr>
      </w:pPr>
    </w:p>
    <w:p w14:paraId="30B26C5E" w14:textId="77777777" w:rsidR="00AA7FBB" w:rsidRDefault="00AA7FBB">
      <w:pPr>
        <w:spacing w:after="0" w:line="240" w:lineRule="auto"/>
        <w:rPr>
          <w:rFonts w:ascii="Times New Roman" w:eastAsia="Calibri" w:hAnsi="Times New Roman" w:cs="Times New Roman"/>
          <w:sz w:val="22"/>
          <w:szCs w:val="22"/>
          <w:lang w:val="lt-LT" w:eastAsia="lt-LT"/>
        </w:rPr>
      </w:pPr>
    </w:p>
    <w:p w14:paraId="47F4197B" w14:textId="77777777" w:rsidR="00AA7FBB" w:rsidRDefault="00AA7FBB">
      <w:pPr>
        <w:spacing w:after="0" w:line="240" w:lineRule="auto"/>
        <w:rPr>
          <w:rFonts w:ascii="Times New Roman" w:eastAsia="Calibri" w:hAnsi="Times New Roman" w:cs="Times New Roman"/>
          <w:sz w:val="22"/>
          <w:szCs w:val="22"/>
          <w:lang w:val="lt-LT" w:eastAsia="lt-LT"/>
        </w:rPr>
      </w:pPr>
    </w:p>
    <w:p w14:paraId="7A825A86" w14:textId="77777777" w:rsidR="00AA7FBB" w:rsidRDefault="00AA7FBB">
      <w:pPr>
        <w:spacing w:after="0" w:line="240" w:lineRule="auto"/>
        <w:rPr>
          <w:rFonts w:ascii="Times New Roman" w:eastAsia="Calibri" w:hAnsi="Times New Roman" w:cs="Times New Roman"/>
          <w:sz w:val="22"/>
          <w:szCs w:val="22"/>
          <w:lang w:val="lt-LT" w:eastAsia="lt-LT"/>
        </w:rPr>
      </w:pPr>
    </w:p>
    <w:p w14:paraId="75D7B486" w14:textId="77777777" w:rsidR="00AA7FBB" w:rsidRDefault="00AA7FBB">
      <w:pPr>
        <w:spacing w:after="0" w:line="240" w:lineRule="auto"/>
        <w:rPr>
          <w:rFonts w:ascii="Times New Roman" w:eastAsia="Calibri" w:hAnsi="Times New Roman" w:cs="Times New Roman"/>
          <w:sz w:val="22"/>
          <w:szCs w:val="22"/>
          <w:lang w:val="lt-LT" w:eastAsia="lt-LT"/>
        </w:rPr>
      </w:pPr>
    </w:p>
    <w:p w14:paraId="6F355D9B" w14:textId="77777777" w:rsidR="00AA7FBB" w:rsidRDefault="00AA7FBB">
      <w:pPr>
        <w:spacing w:after="0" w:line="240" w:lineRule="auto"/>
        <w:rPr>
          <w:rFonts w:ascii="Times New Roman" w:eastAsia="Calibri" w:hAnsi="Times New Roman" w:cs="Times New Roman"/>
          <w:sz w:val="22"/>
          <w:szCs w:val="22"/>
          <w:lang w:val="lt-LT" w:eastAsia="lt-LT"/>
        </w:rPr>
      </w:pPr>
    </w:p>
    <w:p w14:paraId="6D54F6EC" w14:textId="77777777" w:rsidR="00AA7FBB" w:rsidRDefault="00AA7FBB">
      <w:pPr>
        <w:spacing w:after="0" w:line="240" w:lineRule="auto"/>
        <w:rPr>
          <w:rFonts w:ascii="Times New Roman" w:eastAsia="Calibri" w:hAnsi="Times New Roman" w:cs="Times New Roman"/>
          <w:sz w:val="22"/>
          <w:szCs w:val="22"/>
          <w:lang w:val="lt-LT" w:eastAsia="lt-LT"/>
        </w:rPr>
      </w:pPr>
    </w:p>
    <w:p w14:paraId="6F91A010" w14:textId="77777777" w:rsidR="00AA7FBB" w:rsidRDefault="00AA7FBB">
      <w:pPr>
        <w:spacing w:after="0" w:line="240" w:lineRule="auto"/>
        <w:rPr>
          <w:rFonts w:ascii="Times New Roman" w:eastAsia="Calibri" w:hAnsi="Times New Roman" w:cs="Times New Roman"/>
          <w:sz w:val="22"/>
          <w:szCs w:val="22"/>
          <w:lang w:val="lt-LT" w:eastAsia="lt-LT"/>
        </w:rPr>
      </w:pPr>
    </w:p>
    <w:p w14:paraId="40B6680B" w14:textId="77777777" w:rsidR="00AA7FBB" w:rsidRDefault="00AA7FBB">
      <w:pPr>
        <w:spacing w:after="0" w:line="240" w:lineRule="auto"/>
        <w:rPr>
          <w:rFonts w:ascii="Times New Roman" w:eastAsia="Calibri" w:hAnsi="Times New Roman" w:cs="Times New Roman"/>
          <w:sz w:val="22"/>
          <w:szCs w:val="22"/>
          <w:lang w:val="lt-LT" w:eastAsia="lt-LT"/>
        </w:rPr>
      </w:pPr>
    </w:p>
    <w:p w14:paraId="30C24CEE" w14:textId="77777777" w:rsidR="00AA7FBB" w:rsidRDefault="00AA7FBB">
      <w:pPr>
        <w:spacing w:after="0" w:line="240" w:lineRule="auto"/>
        <w:rPr>
          <w:rFonts w:ascii="Times New Roman" w:eastAsia="Calibri" w:hAnsi="Times New Roman" w:cs="Times New Roman"/>
          <w:sz w:val="22"/>
          <w:szCs w:val="22"/>
          <w:lang w:val="lt-LT" w:eastAsia="lt-LT"/>
        </w:rPr>
      </w:pPr>
    </w:p>
    <w:p w14:paraId="290E259F" w14:textId="77777777" w:rsidR="00AA7FBB" w:rsidRDefault="00AA7FBB">
      <w:pPr>
        <w:spacing w:after="0" w:line="240" w:lineRule="auto"/>
        <w:rPr>
          <w:rFonts w:ascii="Times New Roman" w:eastAsia="Calibri" w:hAnsi="Times New Roman" w:cs="Times New Roman"/>
          <w:sz w:val="22"/>
          <w:szCs w:val="22"/>
          <w:lang w:val="lt-LT" w:eastAsia="lt-LT"/>
        </w:rPr>
      </w:pPr>
    </w:p>
    <w:p w14:paraId="1EC61277" w14:textId="77777777" w:rsidR="00AA7FBB" w:rsidRDefault="00AA7FBB">
      <w:pPr>
        <w:spacing w:after="0" w:line="240" w:lineRule="auto"/>
        <w:rPr>
          <w:rFonts w:ascii="Times New Roman" w:eastAsia="Calibri" w:hAnsi="Times New Roman" w:cs="Times New Roman"/>
          <w:sz w:val="22"/>
          <w:szCs w:val="22"/>
          <w:lang w:val="lt-LT" w:eastAsia="lt-LT"/>
        </w:rPr>
      </w:pPr>
    </w:p>
    <w:p w14:paraId="2FBF2092" w14:textId="77777777" w:rsidR="00AA7FBB" w:rsidRDefault="00AA7FBB">
      <w:pPr>
        <w:spacing w:after="0" w:line="240" w:lineRule="auto"/>
        <w:jc w:val="center"/>
        <w:outlineLvl w:val="0"/>
        <w:rPr>
          <w:rFonts w:ascii="Times New Roman" w:eastAsia="Calibri" w:hAnsi="Times New Roman" w:cs="Times New Roman"/>
          <w:b/>
          <w:kern w:val="2"/>
          <w:sz w:val="22"/>
          <w:szCs w:val="22"/>
          <w:lang w:val="lt-LT"/>
        </w:rPr>
      </w:pPr>
    </w:p>
    <w:p w14:paraId="52514380" w14:textId="77777777" w:rsidR="00AA7FBB" w:rsidRDefault="00810B01">
      <w:pPr>
        <w:spacing w:after="0" w:line="240" w:lineRule="auto"/>
        <w:jc w:val="center"/>
        <w:outlineLvl w:val="0"/>
        <w:rPr>
          <w:rFonts w:ascii="Times New Roman" w:eastAsia="Calibri" w:hAnsi="Times New Roman" w:cs="Times New Roman"/>
          <w:b/>
          <w:kern w:val="2"/>
          <w:sz w:val="22"/>
          <w:szCs w:val="22"/>
          <w:lang w:val="lt-LT"/>
        </w:rPr>
      </w:pPr>
      <w:r>
        <w:rPr>
          <w:rFonts w:ascii="Times New Roman" w:eastAsia="Calibri" w:hAnsi="Times New Roman" w:cs="Times New Roman"/>
          <w:b/>
          <w:kern w:val="2"/>
          <w:sz w:val="22"/>
          <w:szCs w:val="22"/>
          <w:lang w:val="lt-LT"/>
        </w:rPr>
        <w:t>A. ŽENKLINIMAS</w:t>
      </w:r>
      <w:r>
        <w:br w:type="page"/>
      </w:r>
    </w:p>
    <w:p w14:paraId="129763C3" w14:textId="77777777" w:rsidR="00AA7FBB" w:rsidRDefault="00810B01">
      <w:pPr>
        <w:keepNext/>
        <w:spacing w:after="0" w:line="240" w:lineRule="auto"/>
        <w:outlineLvl w:val="1"/>
        <w:rPr>
          <w:rFonts w:ascii="Times New Roman" w:eastAsia="Calibri" w:hAnsi="Times New Roman" w:cs="Times New Roman"/>
          <w:b/>
          <w:iCs/>
          <w:sz w:val="22"/>
          <w:szCs w:val="22"/>
          <w:lang w:val="lt-LT"/>
        </w:rPr>
      </w:pPr>
      <w:r>
        <w:rPr>
          <w:rFonts w:ascii="Times New Roman" w:eastAsia="Calibri" w:hAnsi="Times New Roman" w:cs="Times New Roman"/>
          <w:b/>
          <w:iCs/>
          <w:sz w:val="22"/>
          <w:szCs w:val="22"/>
          <w:lang w:val="lt-LT"/>
        </w:rPr>
        <w:lastRenderedPageBreak/>
        <w:t xml:space="preserve"> </w:t>
      </w:r>
    </w:p>
    <w:p w14:paraId="54DAF6A5" w14:textId="77777777" w:rsidR="00AA7FBB" w:rsidRDefault="00810B01">
      <w:pPr>
        <w:pBdr>
          <w:top w:val="single" w:sz="4" w:space="1" w:color="000000"/>
          <w:left w:val="single" w:sz="4" w:space="4" w:color="000000"/>
          <w:bottom w:val="single" w:sz="4" w:space="1" w:color="000000"/>
          <w:right w:val="single" w:sz="4" w:space="4" w:color="000000"/>
        </w:pBdr>
        <w:spacing w:after="0" w:line="240" w:lineRule="auto"/>
        <w:rPr>
          <w:rFonts w:ascii="Times New Roman" w:eastAsia="Calibri" w:hAnsi="Times New Roman" w:cs="Times New Roman"/>
          <w:b/>
          <w:sz w:val="22"/>
          <w:szCs w:val="22"/>
          <w:lang w:val="lt-LT"/>
        </w:rPr>
      </w:pPr>
      <w:r>
        <w:rPr>
          <w:rFonts w:ascii="Times New Roman" w:eastAsia="Calibri" w:hAnsi="Times New Roman" w:cs="Times New Roman"/>
          <w:b/>
          <w:sz w:val="22"/>
          <w:szCs w:val="22"/>
          <w:lang w:val="lt-LT"/>
        </w:rPr>
        <w:t>INFORMACIJA ANT IŠORINĖS PAKUOTĖS</w:t>
      </w:r>
    </w:p>
    <w:p w14:paraId="6F350ABB" w14:textId="77777777" w:rsidR="00AA7FBB" w:rsidRDefault="00AA7FBB">
      <w:pPr>
        <w:pBdr>
          <w:top w:val="single" w:sz="4" w:space="1" w:color="000000"/>
          <w:left w:val="single" w:sz="4" w:space="4" w:color="000000"/>
          <w:bottom w:val="single" w:sz="4" w:space="1" w:color="000000"/>
          <w:right w:val="single" w:sz="4" w:space="4" w:color="000000"/>
        </w:pBdr>
        <w:spacing w:after="0" w:line="240" w:lineRule="auto"/>
        <w:rPr>
          <w:rFonts w:ascii="Times New Roman" w:eastAsia="Calibri" w:hAnsi="Times New Roman" w:cs="Times New Roman"/>
          <w:b/>
          <w:sz w:val="22"/>
          <w:szCs w:val="22"/>
          <w:lang w:val="lt-LT" w:eastAsia="lt-LT"/>
        </w:rPr>
      </w:pPr>
    </w:p>
    <w:p w14:paraId="60E98C43" w14:textId="77777777" w:rsidR="00AA7FBB" w:rsidRDefault="00810B01">
      <w:pPr>
        <w:pBdr>
          <w:top w:val="single" w:sz="4" w:space="1" w:color="000000"/>
          <w:left w:val="single" w:sz="4" w:space="4" w:color="000000"/>
          <w:bottom w:val="single" w:sz="4" w:space="1" w:color="000000"/>
          <w:right w:val="single" w:sz="4" w:space="4" w:color="000000"/>
        </w:pBdr>
        <w:spacing w:after="0" w:line="240" w:lineRule="auto"/>
        <w:rPr>
          <w:rFonts w:ascii="Times New Roman" w:eastAsia="Calibri" w:hAnsi="Times New Roman" w:cs="Times New Roman"/>
          <w:b/>
          <w:sz w:val="22"/>
          <w:szCs w:val="22"/>
          <w:lang w:val="lt-LT" w:eastAsia="lt-LT"/>
        </w:rPr>
      </w:pPr>
      <w:r>
        <w:rPr>
          <w:rFonts w:ascii="Times New Roman" w:eastAsia="Calibri" w:hAnsi="Times New Roman" w:cs="Times New Roman"/>
          <w:b/>
          <w:sz w:val="22"/>
          <w:szCs w:val="22"/>
          <w:lang w:val="lt-LT" w:eastAsia="lt-LT"/>
        </w:rPr>
        <w:t>KARTONO DĖŽUTĖ</w:t>
      </w:r>
    </w:p>
    <w:p w14:paraId="7AB6C891" w14:textId="77777777" w:rsidR="00AA7FBB" w:rsidRDefault="00AA7FBB">
      <w:pPr>
        <w:spacing w:after="0" w:line="240" w:lineRule="auto"/>
        <w:rPr>
          <w:rFonts w:ascii="Times New Roman" w:eastAsia="Calibri" w:hAnsi="Times New Roman" w:cs="Times New Roman"/>
          <w:sz w:val="22"/>
          <w:szCs w:val="22"/>
          <w:lang w:val="lt-LT" w:eastAsia="lt-LT"/>
        </w:rPr>
      </w:pPr>
    </w:p>
    <w:p w14:paraId="513967E6" w14:textId="77777777" w:rsidR="00AA7FBB" w:rsidRDefault="00AA7FBB">
      <w:pPr>
        <w:spacing w:after="0" w:line="240" w:lineRule="auto"/>
        <w:rPr>
          <w:rFonts w:ascii="Times New Roman" w:eastAsia="Calibri" w:hAnsi="Times New Roman" w:cs="Times New Roman"/>
          <w:sz w:val="22"/>
          <w:szCs w:val="22"/>
          <w:lang w:val="lt-LT" w:eastAsia="lt-LT"/>
        </w:rPr>
      </w:pPr>
    </w:p>
    <w:p w14:paraId="2253BAE6" w14:textId="77777777" w:rsidR="00AA7FBB" w:rsidRDefault="00810B01">
      <w:pPr>
        <w:keepNext/>
        <w:pBdr>
          <w:top w:val="single" w:sz="4" w:space="1" w:color="000000"/>
          <w:left w:val="single" w:sz="4" w:space="4" w:color="000000"/>
          <w:bottom w:val="single" w:sz="4" w:space="1" w:color="000000"/>
          <w:right w:val="single" w:sz="4" w:space="4" w:color="000000"/>
        </w:pBdr>
        <w:spacing w:after="0" w:line="240" w:lineRule="auto"/>
        <w:ind w:left="567" w:hanging="567"/>
        <w:outlineLvl w:val="2"/>
        <w:rPr>
          <w:rFonts w:ascii="Times New Roman" w:eastAsia="Calibri" w:hAnsi="Times New Roman" w:cs="Times New Roman"/>
          <w:b/>
          <w:sz w:val="22"/>
          <w:szCs w:val="22"/>
          <w:lang w:val="lt-LT" w:eastAsia="lt-LT"/>
        </w:rPr>
      </w:pPr>
      <w:r>
        <w:rPr>
          <w:rFonts w:ascii="Times New Roman" w:eastAsia="Calibri" w:hAnsi="Times New Roman" w:cs="Times New Roman"/>
          <w:b/>
          <w:sz w:val="22"/>
          <w:szCs w:val="22"/>
          <w:lang w:val="lt-LT" w:eastAsia="lt-LT"/>
        </w:rPr>
        <w:t>1.</w:t>
      </w:r>
      <w:r>
        <w:rPr>
          <w:rFonts w:ascii="Times New Roman" w:eastAsia="Calibri" w:hAnsi="Times New Roman" w:cs="Times New Roman"/>
          <w:b/>
          <w:sz w:val="22"/>
          <w:szCs w:val="22"/>
          <w:lang w:val="lt-LT" w:eastAsia="lt-LT"/>
        </w:rPr>
        <w:tab/>
        <w:t>VAISTINIO PREPARATO PAVADINIMAS</w:t>
      </w:r>
    </w:p>
    <w:p w14:paraId="0135C2F4" w14:textId="77777777" w:rsidR="00AA7FBB" w:rsidRDefault="00AA7FBB">
      <w:pPr>
        <w:spacing w:after="0" w:line="240" w:lineRule="auto"/>
        <w:rPr>
          <w:rFonts w:ascii="Times New Roman" w:eastAsia="Calibri" w:hAnsi="Times New Roman" w:cs="Times New Roman"/>
          <w:sz w:val="22"/>
          <w:szCs w:val="22"/>
          <w:lang w:val="lt-LT" w:eastAsia="lt-LT"/>
        </w:rPr>
      </w:pPr>
    </w:p>
    <w:p w14:paraId="0684C35D" w14:textId="77777777" w:rsidR="00AA7FBB" w:rsidRDefault="00810B01">
      <w:pPr>
        <w:spacing w:after="0" w:line="240" w:lineRule="auto"/>
        <w:ind w:left="567" w:hanging="567"/>
        <w:rPr>
          <w:rFonts w:ascii="Times New Roman" w:eastAsia="Calibri" w:hAnsi="Times New Roman" w:cs="Times New Roman"/>
          <w:sz w:val="22"/>
          <w:szCs w:val="22"/>
          <w:lang w:val="lt-LT"/>
        </w:rPr>
      </w:pPr>
      <w:proofErr w:type="spellStart"/>
      <w:r>
        <w:rPr>
          <w:rFonts w:ascii="Times New Roman" w:eastAsia="Calibri" w:hAnsi="Times New Roman" w:cs="Times New Roman"/>
          <w:sz w:val="22"/>
          <w:szCs w:val="22"/>
          <w:lang w:val="lt-LT"/>
        </w:rPr>
        <w:t>Zofran</w:t>
      </w:r>
      <w:proofErr w:type="spellEnd"/>
      <w:r>
        <w:rPr>
          <w:rFonts w:ascii="Times New Roman" w:eastAsia="Calibri" w:hAnsi="Times New Roman" w:cs="Times New Roman"/>
          <w:sz w:val="22"/>
          <w:szCs w:val="22"/>
          <w:lang w:val="lt-LT"/>
        </w:rPr>
        <w:t xml:space="preserve"> 4 mg plėvele dengtos tabletės</w:t>
      </w:r>
    </w:p>
    <w:p w14:paraId="2E478D85" w14:textId="77777777" w:rsidR="00AA7FBB" w:rsidRDefault="00810B01">
      <w:pPr>
        <w:spacing w:after="0" w:line="240" w:lineRule="auto"/>
        <w:rPr>
          <w:rFonts w:ascii="Times New Roman" w:eastAsia="Calibri" w:hAnsi="Times New Roman" w:cs="Times New Roman"/>
          <w:i/>
          <w:sz w:val="22"/>
          <w:szCs w:val="22"/>
          <w:lang w:val="lt-LT" w:eastAsia="lt-LT"/>
        </w:rPr>
      </w:pPr>
      <w:proofErr w:type="spellStart"/>
      <w:r>
        <w:rPr>
          <w:rFonts w:ascii="Times New Roman" w:eastAsia="Calibri" w:hAnsi="Times New Roman" w:cs="Times New Roman"/>
          <w:i/>
          <w:sz w:val="22"/>
          <w:szCs w:val="22"/>
          <w:lang w:val="lt-LT" w:eastAsia="lt-LT"/>
        </w:rPr>
        <w:t>ondansetronum</w:t>
      </w:r>
      <w:proofErr w:type="spellEnd"/>
    </w:p>
    <w:p w14:paraId="0A0CF846" w14:textId="77777777" w:rsidR="00AA7FBB" w:rsidRDefault="00AA7FBB">
      <w:pPr>
        <w:spacing w:after="0" w:line="240" w:lineRule="auto"/>
        <w:rPr>
          <w:rFonts w:ascii="Times New Roman" w:eastAsia="Calibri" w:hAnsi="Times New Roman" w:cs="Times New Roman"/>
          <w:sz w:val="22"/>
          <w:szCs w:val="22"/>
          <w:lang w:val="lt-LT" w:eastAsia="lt-LT"/>
        </w:rPr>
      </w:pPr>
    </w:p>
    <w:p w14:paraId="2E9D5E86" w14:textId="77777777" w:rsidR="00AA7FBB" w:rsidRDefault="00AA7FBB">
      <w:pPr>
        <w:spacing w:after="0" w:line="240" w:lineRule="auto"/>
        <w:rPr>
          <w:rFonts w:ascii="Times New Roman" w:eastAsia="Calibri" w:hAnsi="Times New Roman" w:cs="Times New Roman"/>
          <w:sz w:val="22"/>
          <w:szCs w:val="22"/>
          <w:lang w:val="lt-LT" w:eastAsia="lt-LT"/>
        </w:rPr>
      </w:pPr>
    </w:p>
    <w:p w14:paraId="664008A4" w14:textId="77777777" w:rsidR="00AA7FBB" w:rsidRDefault="00810B01">
      <w:pPr>
        <w:keepNext/>
        <w:pBdr>
          <w:top w:val="single" w:sz="4" w:space="1" w:color="000000"/>
          <w:left w:val="single" w:sz="4" w:space="4" w:color="000000"/>
          <w:bottom w:val="single" w:sz="4" w:space="1" w:color="000000"/>
          <w:right w:val="single" w:sz="4" w:space="4" w:color="000000"/>
        </w:pBdr>
        <w:spacing w:after="0" w:line="240" w:lineRule="auto"/>
        <w:ind w:left="567" w:hanging="567"/>
        <w:outlineLvl w:val="2"/>
        <w:rPr>
          <w:rFonts w:ascii="Times New Roman" w:eastAsia="Calibri" w:hAnsi="Times New Roman" w:cs="Times New Roman"/>
          <w:b/>
          <w:sz w:val="22"/>
          <w:szCs w:val="22"/>
          <w:lang w:val="lt-LT" w:eastAsia="lt-LT"/>
        </w:rPr>
      </w:pPr>
      <w:r>
        <w:rPr>
          <w:rFonts w:ascii="Times New Roman" w:eastAsia="Calibri" w:hAnsi="Times New Roman" w:cs="Times New Roman"/>
          <w:b/>
          <w:sz w:val="22"/>
          <w:szCs w:val="22"/>
          <w:lang w:val="lt-LT" w:eastAsia="lt-LT"/>
        </w:rPr>
        <w:t>2.</w:t>
      </w:r>
      <w:r>
        <w:rPr>
          <w:rFonts w:ascii="Times New Roman" w:eastAsia="Calibri" w:hAnsi="Times New Roman" w:cs="Times New Roman"/>
          <w:b/>
          <w:sz w:val="22"/>
          <w:szCs w:val="22"/>
          <w:lang w:val="lt-LT" w:eastAsia="lt-LT"/>
        </w:rPr>
        <w:tab/>
        <w:t>VEIKLIOJI (-IOS) MEDŽIAGA (-OS) IR JOS (-Ų) KIEKIS (-IAI)</w:t>
      </w:r>
    </w:p>
    <w:p w14:paraId="4198687D" w14:textId="77777777" w:rsidR="00AA7FBB" w:rsidRDefault="00AA7FBB">
      <w:pPr>
        <w:spacing w:after="0" w:line="240" w:lineRule="auto"/>
        <w:rPr>
          <w:rFonts w:ascii="Times New Roman" w:eastAsia="Calibri" w:hAnsi="Times New Roman" w:cs="Times New Roman"/>
          <w:sz w:val="22"/>
          <w:szCs w:val="22"/>
          <w:lang w:val="lt-LT" w:eastAsia="lt-LT"/>
        </w:rPr>
      </w:pPr>
    </w:p>
    <w:p w14:paraId="0EED4A98" w14:textId="77777777" w:rsidR="00AA7FBB" w:rsidRDefault="00810B01">
      <w:pPr>
        <w:spacing w:after="0" w:line="240" w:lineRule="auto"/>
        <w:ind w:left="567" w:hanging="567"/>
        <w:rPr>
          <w:rFonts w:ascii="Times New Roman" w:eastAsia="Calibri" w:hAnsi="Times New Roman" w:cs="Times New Roman"/>
          <w:sz w:val="22"/>
          <w:szCs w:val="22"/>
          <w:lang w:val="lt-LT"/>
        </w:rPr>
      </w:pPr>
      <w:r>
        <w:rPr>
          <w:rFonts w:ascii="Times New Roman" w:eastAsia="Calibri" w:hAnsi="Times New Roman" w:cs="Times New Roman"/>
          <w:caps/>
          <w:sz w:val="22"/>
          <w:szCs w:val="22"/>
          <w:lang w:val="lt-LT"/>
        </w:rPr>
        <w:t>V</w:t>
      </w:r>
      <w:r>
        <w:rPr>
          <w:rFonts w:ascii="Times New Roman" w:eastAsia="Calibri" w:hAnsi="Times New Roman" w:cs="Times New Roman"/>
          <w:sz w:val="22"/>
          <w:szCs w:val="22"/>
          <w:lang w:val="lt-LT"/>
        </w:rPr>
        <w:t xml:space="preserve">ienoje tabletėje yra 4 mg </w:t>
      </w:r>
      <w:proofErr w:type="spellStart"/>
      <w:r>
        <w:rPr>
          <w:rFonts w:ascii="Times New Roman" w:eastAsia="Calibri" w:hAnsi="Times New Roman" w:cs="Times New Roman"/>
          <w:sz w:val="22"/>
          <w:szCs w:val="22"/>
          <w:lang w:val="lt-LT"/>
        </w:rPr>
        <w:t>ondansetrono</w:t>
      </w:r>
      <w:proofErr w:type="spellEnd"/>
      <w:r>
        <w:rPr>
          <w:rFonts w:ascii="Times New Roman" w:eastAsia="Calibri" w:hAnsi="Times New Roman" w:cs="Times New Roman"/>
          <w:sz w:val="22"/>
          <w:szCs w:val="22"/>
          <w:lang w:val="lt-LT"/>
        </w:rPr>
        <w:t xml:space="preserve"> (</w:t>
      </w:r>
      <w:proofErr w:type="spellStart"/>
      <w:r>
        <w:rPr>
          <w:rFonts w:ascii="Times New Roman" w:eastAsia="Calibri" w:hAnsi="Times New Roman" w:cs="Times New Roman"/>
          <w:sz w:val="22"/>
          <w:szCs w:val="22"/>
          <w:lang w:val="lt-LT"/>
        </w:rPr>
        <w:t>ondansetrono</w:t>
      </w:r>
      <w:proofErr w:type="spellEnd"/>
      <w:r>
        <w:rPr>
          <w:rFonts w:ascii="Times New Roman" w:eastAsia="Calibri" w:hAnsi="Times New Roman" w:cs="Times New Roman"/>
          <w:sz w:val="22"/>
          <w:szCs w:val="22"/>
          <w:lang w:val="lt-LT"/>
        </w:rPr>
        <w:t xml:space="preserve"> hidrochlorido </w:t>
      </w:r>
      <w:proofErr w:type="spellStart"/>
      <w:r>
        <w:rPr>
          <w:rFonts w:ascii="Times New Roman" w:eastAsia="Calibri" w:hAnsi="Times New Roman" w:cs="Times New Roman"/>
          <w:sz w:val="22"/>
          <w:szCs w:val="22"/>
          <w:lang w:val="lt-LT"/>
        </w:rPr>
        <w:t>dihidrato</w:t>
      </w:r>
      <w:proofErr w:type="spellEnd"/>
      <w:r>
        <w:rPr>
          <w:rFonts w:ascii="Times New Roman" w:eastAsia="Calibri" w:hAnsi="Times New Roman" w:cs="Times New Roman"/>
          <w:sz w:val="22"/>
          <w:szCs w:val="22"/>
          <w:lang w:val="lt-LT"/>
        </w:rPr>
        <w:t xml:space="preserve"> pavidalu).</w:t>
      </w:r>
    </w:p>
    <w:p w14:paraId="40537220" w14:textId="77777777" w:rsidR="00AA7FBB" w:rsidRDefault="00AA7FBB">
      <w:pPr>
        <w:spacing w:after="0" w:line="240" w:lineRule="auto"/>
        <w:rPr>
          <w:rFonts w:ascii="Times New Roman" w:eastAsia="Calibri" w:hAnsi="Times New Roman" w:cs="Times New Roman"/>
          <w:sz w:val="22"/>
          <w:szCs w:val="22"/>
          <w:lang w:val="lt-LT" w:eastAsia="lt-LT"/>
        </w:rPr>
      </w:pPr>
    </w:p>
    <w:p w14:paraId="5C4E0559" w14:textId="77777777" w:rsidR="00AA7FBB" w:rsidRDefault="00AA7FBB">
      <w:pPr>
        <w:spacing w:after="0" w:line="240" w:lineRule="auto"/>
        <w:rPr>
          <w:rFonts w:ascii="Times New Roman" w:eastAsia="Calibri" w:hAnsi="Times New Roman" w:cs="Times New Roman"/>
          <w:sz w:val="22"/>
          <w:szCs w:val="22"/>
          <w:lang w:val="lt-LT" w:eastAsia="lt-LT"/>
        </w:rPr>
      </w:pPr>
    </w:p>
    <w:p w14:paraId="38300B5D" w14:textId="77777777" w:rsidR="00AA7FBB" w:rsidRDefault="00810B01">
      <w:pPr>
        <w:keepNext/>
        <w:pBdr>
          <w:top w:val="single" w:sz="4" w:space="1" w:color="000000"/>
          <w:left w:val="single" w:sz="4" w:space="4" w:color="000000"/>
          <w:bottom w:val="single" w:sz="4" w:space="1" w:color="000000"/>
          <w:right w:val="single" w:sz="4" w:space="4" w:color="000000"/>
        </w:pBdr>
        <w:spacing w:after="0" w:line="240" w:lineRule="auto"/>
        <w:ind w:left="567" w:hanging="567"/>
        <w:outlineLvl w:val="2"/>
        <w:rPr>
          <w:rFonts w:ascii="Times New Roman" w:eastAsia="Calibri" w:hAnsi="Times New Roman" w:cs="Times New Roman"/>
          <w:b/>
          <w:sz w:val="22"/>
          <w:szCs w:val="22"/>
          <w:lang w:val="lt-LT" w:eastAsia="lt-LT"/>
        </w:rPr>
      </w:pPr>
      <w:r>
        <w:rPr>
          <w:rFonts w:ascii="Times New Roman" w:eastAsia="Calibri" w:hAnsi="Times New Roman" w:cs="Times New Roman"/>
          <w:b/>
          <w:sz w:val="22"/>
          <w:szCs w:val="22"/>
          <w:lang w:val="lt-LT" w:eastAsia="lt-LT"/>
        </w:rPr>
        <w:t>3.</w:t>
      </w:r>
      <w:r>
        <w:rPr>
          <w:rFonts w:ascii="Times New Roman" w:eastAsia="Calibri" w:hAnsi="Times New Roman" w:cs="Times New Roman"/>
          <w:b/>
          <w:sz w:val="22"/>
          <w:szCs w:val="22"/>
          <w:lang w:val="lt-LT" w:eastAsia="lt-LT"/>
        </w:rPr>
        <w:tab/>
        <w:t>PAGALBINIŲ MEDŽIAGŲ SĄRAŠAS</w:t>
      </w:r>
    </w:p>
    <w:p w14:paraId="2630B512" w14:textId="77777777" w:rsidR="00AA7FBB" w:rsidRDefault="00AA7FBB">
      <w:pPr>
        <w:spacing w:after="0" w:line="240" w:lineRule="auto"/>
        <w:rPr>
          <w:rFonts w:ascii="Times New Roman" w:eastAsia="Calibri" w:hAnsi="Times New Roman" w:cs="Times New Roman"/>
          <w:sz w:val="22"/>
          <w:szCs w:val="22"/>
          <w:lang w:val="lt-LT" w:eastAsia="lt-LT"/>
        </w:rPr>
      </w:pPr>
    </w:p>
    <w:p w14:paraId="359F358D" w14:textId="77777777" w:rsidR="00AA7FBB" w:rsidRDefault="00810B01">
      <w:pPr>
        <w:spacing w:after="0" w:line="240" w:lineRule="auto"/>
        <w:rPr>
          <w:rFonts w:ascii="Times New Roman" w:eastAsia="Calibri" w:hAnsi="Times New Roman" w:cs="Times New Roman"/>
          <w:sz w:val="22"/>
          <w:szCs w:val="22"/>
          <w:lang w:val="lt-LT" w:eastAsia="lt-LT"/>
        </w:rPr>
      </w:pPr>
      <w:r>
        <w:rPr>
          <w:rFonts w:ascii="Times New Roman" w:eastAsia="Calibri" w:hAnsi="Times New Roman" w:cs="Times New Roman"/>
          <w:sz w:val="22"/>
          <w:szCs w:val="22"/>
          <w:lang w:val="lt-LT" w:eastAsia="lt-LT"/>
        </w:rPr>
        <w:t>Sudėtyje yra laktozės.</w:t>
      </w:r>
    </w:p>
    <w:p w14:paraId="37D63D09" w14:textId="77777777" w:rsidR="00AA7FBB" w:rsidRDefault="00AA7FBB">
      <w:pPr>
        <w:spacing w:after="0" w:line="240" w:lineRule="auto"/>
        <w:rPr>
          <w:rFonts w:ascii="Times New Roman" w:eastAsia="Calibri" w:hAnsi="Times New Roman" w:cs="Times New Roman"/>
          <w:sz w:val="22"/>
          <w:szCs w:val="22"/>
          <w:lang w:val="lt-LT" w:eastAsia="lt-LT"/>
        </w:rPr>
      </w:pPr>
    </w:p>
    <w:p w14:paraId="30F061CE" w14:textId="77777777" w:rsidR="00AA7FBB" w:rsidRDefault="00AA7FBB">
      <w:pPr>
        <w:spacing w:after="0" w:line="240" w:lineRule="auto"/>
        <w:rPr>
          <w:rFonts w:ascii="Times New Roman" w:eastAsia="Calibri" w:hAnsi="Times New Roman" w:cs="Times New Roman"/>
          <w:sz w:val="22"/>
          <w:szCs w:val="22"/>
          <w:lang w:val="lt-LT" w:eastAsia="lt-LT"/>
        </w:rPr>
      </w:pPr>
    </w:p>
    <w:p w14:paraId="10E4E605" w14:textId="77777777" w:rsidR="00AA7FBB" w:rsidRDefault="00810B01">
      <w:pPr>
        <w:keepNext/>
        <w:pBdr>
          <w:top w:val="single" w:sz="4" w:space="1" w:color="000000"/>
          <w:left w:val="single" w:sz="4" w:space="4" w:color="000000"/>
          <w:bottom w:val="single" w:sz="4" w:space="1" w:color="000000"/>
          <w:right w:val="single" w:sz="4" w:space="4" w:color="000000"/>
        </w:pBdr>
        <w:spacing w:after="0" w:line="240" w:lineRule="auto"/>
        <w:ind w:left="567" w:hanging="567"/>
        <w:outlineLvl w:val="2"/>
        <w:rPr>
          <w:rFonts w:ascii="Times New Roman" w:eastAsia="Calibri" w:hAnsi="Times New Roman" w:cs="Times New Roman"/>
          <w:b/>
          <w:sz w:val="22"/>
          <w:szCs w:val="22"/>
          <w:lang w:val="lt-LT" w:eastAsia="lt-LT"/>
        </w:rPr>
      </w:pPr>
      <w:r>
        <w:rPr>
          <w:rFonts w:ascii="Times New Roman" w:eastAsia="Calibri" w:hAnsi="Times New Roman" w:cs="Times New Roman"/>
          <w:b/>
          <w:sz w:val="22"/>
          <w:szCs w:val="22"/>
          <w:lang w:val="lt-LT" w:eastAsia="lt-LT"/>
        </w:rPr>
        <w:t>4.</w:t>
      </w:r>
      <w:r>
        <w:rPr>
          <w:rFonts w:ascii="Times New Roman" w:eastAsia="Calibri" w:hAnsi="Times New Roman" w:cs="Times New Roman"/>
          <w:b/>
          <w:sz w:val="22"/>
          <w:szCs w:val="22"/>
          <w:lang w:val="lt-LT" w:eastAsia="lt-LT"/>
        </w:rPr>
        <w:tab/>
        <w:t>FARMACINĖ FORMA IR KIEKIS PAKUOTĖJE</w:t>
      </w:r>
    </w:p>
    <w:p w14:paraId="3858FA8D" w14:textId="77777777" w:rsidR="00AA7FBB" w:rsidRDefault="00AA7FBB">
      <w:pPr>
        <w:spacing w:after="0" w:line="240" w:lineRule="auto"/>
        <w:rPr>
          <w:rFonts w:ascii="Times New Roman" w:eastAsia="Calibri" w:hAnsi="Times New Roman" w:cs="Times New Roman"/>
          <w:sz w:val="22"/>
          <w:szCs w:val="22"/>
          <w:lang w:val="lt-LT" w:eastAsia="lt-LT"/>
        </w:rPr>
      </w:pPr>
    </w:p>
    <w:p w14:paraId="4890B78F" w14:textId="77777777" w:rsidR="00AA7FBB" w:rsidRDefault="00810B01">
      <w:pPr>
        <w:spacing w:after="0" w:line="240" w:lineRule="auto"/>
        <w:rPr>
          <w:rFonts w:ascii="Times New Roman" w:eastAsia="Calibri" w:hAnsi="Times New Roman" w:cs="Times New Roman"/>
          <w:caps/>
          <w:sz w:val="22"/>
          <w:szCs w:val="22"/>
          <w:lang w:val="lt-LT" w:eastAsia="lt-LT"/>
        </w:rPr>
      </w:pPr>
      <w:r>
        <w:rPr>
          <w:rFonts w:ascii="Times New Roman" w:eastAsia="Calibri" w:hAnsi="Times New Roman" w:cs="Times New Roman"/>
          <w:sz w:val="22"/>
          <w:szCs w:val="22"/>
          <w:lang w:val="lt-LT" w:eastAsia="lt-LT"/>
        </w:rPr>
        <w:t>Plėvele dengtos tabletės</w:t>
      </w:r>
      <w:r>
        <w:rPr>
          <w:rFonts w:ascii="Times New Roman" w:eastAsia="Calibri" w:hAnsi="Times New Roman" w:cs="Times New Roman"/>
          <w:caps/>
          <w:sz w:val="22"/>
          <w:szCs w:val="22"/>
          <w:lang w:val="lt-LT" w:eastAsia="lt-LT"/>
        </w:rPr>
        <w:t xml:space="preserve"> </w:t>
      </w:r>
    </w:p>
    <w:p w14:paraId="72DEB599" w14:textId="77777777" w:rsidR="00AA7FBB" w:rsidRDefault="00810B01">
      <w:pPr>
        <w:spacing w:after="0" w:line="240" w:lineRule="auto"/>
        <w:rPr>
          <w:rFonts w:ascii="Times New Roman" w:eastAsia="Calibri" w:hAnsi="Times New Roman" w:cs="Times New Roman"/>
          <w:sz w:val="22"/>
          <w:szCs w:val="22"/>
          <w:lang w:val="lt-LT" w:eastAsia="lt-LT"/>
        </w:rPr>
      </w:pPr>
      <w:r>
        <w:rPr>
          <w:rFonts w:ascii="Times New Roman" w:eastAsia="Calibri" w:hAnsi="Times New Roman" w:cs="Times New Roman"/>
          <w:caps/>
          <w:sz w:val="22"/>
          <w:szCs w:val="22"/>
          <w:lang w:val="lt-LT" w:eastAsia="lt-LT"/>
        </w:rPr>
        <w:t>10 </w:t>
      </w:r>
      <w:r>
        <w:rPr>
          <w:rFonts w:ascii="Times New Roman" w:eastAsia="Calibri" w:hAnsi="Times New Roman" w:cs="Times New Roman"/>
          <w:sz w:val="22"/>
          <w:szCs w:val="22"/>
          <w:lang w:val="lt-LT" w:eastAsia="lt-LT"/>
        </w:rPr>
        <w:t>tablečių</w:t>
      </w:r>
    </w:p>
    <w:p w14:paraId="64E9A7D0" w14:textId="77777777" w:rsidR="00AA7FBB" w:rsidRDefault="00810B01">
      <w:pPr>
        <w:spacing w:after="0" w:line="240" w:lineRule="auto"/>
        <w:rPr>
          <w:rFonts w:ascii="Times New Roman" w:eastAsia="Calibri" w:hAnsi="Times New Roman" w:cs="Times New Roman"/>
          <w:sz w:val="22"/>
          <w:szCs w:val="22"/>
          <w:highlight w:val="lightGray"/>
          <w:lang w:val="lt-LT" w:eastAsia="lt-LT"/>
        </w:rPr>
      </w:pPr>
      <w:r>
        <w:rPr>
          <w:rFonts w:ascii="Times New Roman" w:eastAsia="Calibri" w:hAnsi="Times New Roman" w:cs="Times New Roman"/>
          <w:sz w:val="22"/>
          <w:szCs w:val="22"/>
          <w:highlight w:val="lightGray"/>
          <w:lang w:val="lt-LT" w:eastAsia="lt-LT"/>
        </w:rPr>
        <w:t>15 tablečių</w:t>
      </w:r>
    </w:p>
    <w:p w14:paraId="72D7D2DE" w14:textId="77777777" w:rsidR="00AA7FBB" w:rsidRDefault="00810B01">
      <w:pPr>
        <w:spacing w:after="0" w:line="240" w:lineRule="auto"/>
        <w:rPr>
          <w:rFonts w:ascii="Times New Roman" w:eastAsia="Calibri" w:hAnsi="Times New Roman" w:cs="Times New Roman"/>
          <w:sz w:val="22"/>
          <w:szCs w:val="22"/>
          <w:lang w:val="lt-LT" w:eastAsia="lt-LT"/>
        </w:rPr>
      </w:pPr>
      <w:r>
        <w:rPr>
          <w:rFonts w:ascii="Times New Roman" w:eastAsia="Calibri" w:hAnsi="Times New Roman" w:cs="Times New Roman"/>
          <w:sz w:val="22"/>
          <w:szCs w:val="22"/>
          <w:highlight w:val="lightGray"/>
          <w:lang w:val="lt-LT" w:eastAsia="lt-LT"/>
        </w:rPr>
        <w:t>30 tablečių</w:t>
      </w:r>
    </w:p>
    <w:p w14:paraId="5CC17599" w14:textId="77777777" w:rsidR="00AA7FBB" w:rsidRDefault="00AA7FBB">
      <w:pPr>
        <w:spacing w:after="0" w:line="240" w:lineRule="auto"/>
        <w:rPr>
          <w:rFonts w:ascii="Times New Roman" w:eastAsia="Calibri" w:hAnsi="Times New Roman" w:cs="Times New Roman"/>
          <w:sz w:val="22"/>
          <w:szCs w:val="22"/>
          <w:lang w:val="lt-LT" w:eastAsia="lt-LT"/>
        </w:rPr>
      </w:pPr>
    </w:p>
    <w:p w14:paraId="04C95E9B" w14:textId="77777777" w:rsidR="00AA7FBB" w:rsidRDefault="00AA7FBB">
      <w:pPr>
        <w:spacing w:after="0" w:line="240" w:lineRule="auto"/>
        <w:rPr>
          <w:rFonts w:ascii="Times New Roman" w:eastAsia="Calibri" w:hAnsi="Times New Roman" w:cs="Times New Roman"/>
          <w:sz w:val="22"/>
          <w:szCs w:val="22"/>
          <w:lang w:val="lt-LT" w:eastAsia="lt-LT"/>
        </w:rPr>
      </w:pPr>
    </w:p>
    <w:p w14:paraId="3C3F02A0" w14:textId="77777777" w:rsidR="00AA7FBB" w:rsidRDefault="00810B01">
      <w:pPr>
        <w:keepNext/>
        <w:pBdr>
          <w:top w:val="single" w:sz="4" w:space="1" w:color="000000"/>
          <w:left w:val="single" w:sz="4" w:space="4" w:color="000000"/>
          <w:bottom w:val="single" w:sz="4" w:space="1" w:color="000000"/>
          <w:right w:val="single" w:sz="4" w:space="4" w:color="000000"/>
        </w:pBdr>
        <w:spacing w:after="0" w:line="240" w:lineRule="auto"/>
        <w:ind w:left="567" w:hanging="567"/>
        <w:outlineLvl w:val="2"/>
        <w:rPr>
          <w:rFonts w:ascii="Times New Roman" w:eastAsia="Calibri" w:hAnsi="Times New Roman" w:cs="Times New Roman"/>
          <w:b/>
          <w:sz w:val="22"/>
          <w:szCs w:val="22"/>
          <w:lang w:val="lt-LT" w:eastAsia="lt-LT"/>
        </w:rPr>
      </w:pPr>
      <w:r>
        <w:rPr>
          <w:rFonts w:ascii="Times New Roman" w:eastAsia="Calibri" w:hAnsi="Times New Roman" w:cs="Times New Roman"/>
          <w:b/>
          <w:sz w:val="22"/>
          <w:szCs w:val="22"/>
          <w:lang w:val="lt-LT" w:eastAsia="lt-LT"/>
        </w:rPr>
        <w:t>5.</w:t>
      </w:r>
      <w:r>
        <w:rPr>
          <w:rFonts w:ascii="Times New Roman" w:eastAsia="Calibri" w:hAnsi="Times New Roman" w:cs="Times New Roman"/>
          <w:b/>
          <w:sz w:val="22"/>
          <w:szCs w:val="22"/>
          <w:lang w:val="lt-LT" w:eastAsia="lt-LT"/>
        </w:rPr>
        <w:tab/>
        <w:t>VARTOJIMO METODAS IR BŪDAS (-AI)</w:t>
      </w:r>
    </w:p>
    <w:p w14:paraId="5854954E" w14:textId="77777777" w:rsidR="00AA7FBB" w:rsidRDefault="00AA7FBB">
      <w:pPr>
        <w:spacing w:after="0" w:line="240" w:lineRule="auto"/>
        <w:rPr>
          <w:rFonts w:ascii="Times New Roman" w:eastAsia="Calibri" w:hAnsi="Times New Roman" w:cs="Times New Roman"/>
          <w:sz w:val="22"/>
          <w:szCs w:val="22"/>
          <w:lang w:val="lt-LT" w:eastAsia="lt-LT"/>
        </w:rPr>
      </w:pPr>
    </w:p>
    <w:p w14:paraId="3FF0C1BB" w14:textId="77777777" w:rsidR="00AA7FBB" w:rsidRDefault="00810B01">
      <w:pPr>
        <w:spacing w:after="0" w:line="240" w:lineRule="auto"/>
        <w:rPr>
          <w:rFonts w:ascii="Times New Roman" w:eastAsia="Calibri" w:hAnsi="Times New Roman" w:cs="Times New Roman"/>
          <w:sz w:val="22"/>
          <w:szCs w:val="22"/>
          <w:lang w:val="lt-LT" w:eastAsia="lt-LT"/>
        </w:rPr>
      </w:pPr>
      <w:r>
        <w:rPr>
          <w:rFonts w:ascii="Times New Roman" w:eastAsia="Calibri" w:hAnsi="Times New Roman" w:cs="Times New Roman"/>
          <w:sz w:val="22"/>
          <w:szCs w:val="22"/>
          <w:lang w:val="lt-LT" w:eastAsia="lt-LT"/>
        </w:rPr>
        <w:t>Vartoti per burną.</w:t>
      </w:r>
    </w:p>
    <w:p w14:paraId="1244E818" w14:textId="77777777" w:rsidR="00AA7FBB" w:rsidRDefault="00810B01">
      <w:pPr>
        <w:spacing w:after="0" w:line="240" w:lineRule="auto"/>
        <w:rPr>
          <w:rFonts w:ascii="Times New Roman" w:eastAsia="Calibri" w:hAnsi="Times New Roman" w:cs="Times New Roman"/>
          <w:sz w:val="22"/>
          <w:szCs w:val="22"/>
          <w:lang w:val="lt-LT" w:eastAsia="lt-LT"/>
        </w:rPr>
      </w:pPr>
      <w:r>
        <w:rPr>
          <w:rFonts w:ascii="Times New Roman" w:eastAsia="Calibri" w:hAnsi="Times New Roman" w:cs="Times New Roman"/>
          <w:sz w:val="22"/>
          <w:szCs w:val="22"/>
          <w:lang w:val="lt-LT" w:eastAsia="lt-LT"/>
        </w:rPr>
        <w:t>Prieš vartojimą perskaitykite pakuotės lapelį.</w:t>
      </w:r>
    </w:p>
    <w:p w14:paraId="7888AD4B" w14:textId="77777777" w:rsidR="00AA7FBB" w:rsidRDefault="00AA7FBB">
      <w:pPr>
        <w:spacing w:after="0" w:line="240" w:lineRule="auto"/>
        <w:rPr>
          <w:rFonts w:ascii="Times New Roman" w:eastAsia="Calibri" w:hAnsi="Times New Roman" w:cs="Times New Roman"/>
          <w:sz w:val="22"/>
          <w:szCs w:val="22"/>
          <w:lang w:val="lt-LT" w:eastAsia="lt-LT"/>
        </w:rPr>
      </w:pPr>
    </w:p>
    <w:p w14:paraId="2E6D0883" w14:textId="77777777" w:rsidR="00AA7FBB" w:rsidRDefault="00AA7FBB">
      <w:pPr>
        <w:spacing w:after="0" w:line="240" w:lineRule="auto"/>
        <w:rPr>
          <w:rFonts w:ascii="Times New Roman" w:eastAsia="Calibri" w:hAnsi="Times New Roman" w:cs="Times New Roman"/>
          <w:sz w:val="22"/>
          <w:szCs w:val="22"/>
          <w:lang w:val="lt-LT" w:eastAsia="lt-LT"/>
        </w:rPr>
      </w:pPr>
    </w:p>
    <w:p w14:paraId="27EC6395" w14:textId="77777777" w:rsidR="00AA7FBB" w:rsidRDefault="00810B01">
      <w:pPr>
        <w:keepNext/>
        <w:pBdr>
          <w:top w:val="single" w:sz="4" w:space="1" w:color="000000"/>
          <w:left w:val="single" w:sz="4" w:space="4" w:color="000000"/>
          <w:bottom w:val="single" w:sz="4" w:space="1" w:color="000000"/>
          <w:right w:val="single" w:sz="4" w:space="4" w:color="000000"/>
        </w:pBdr>
        <w:spacing w:after="0" w:line="240" w:lineRule="auto"/>
        <w:ind w:left="567" w:hanging="567"/>
        <w:outlineLvl w:val="2"/>
        <w:rPr>
          <w:rFonts w:ascii="Times New Roman" w:eastAsia="Calibri" w:hAnsi="Times New Roman" w:cs="Times New Roman"/>
          <w:b/>
          <w:sz w:val="22"/>
          <w:szCs w:val="22"/>
          <w:lang w:val="lt-LT" w:eastAsia="lt-LT"/>
        </w:rPr>
      </w:pPr>
      <w:r>
        <w:rPr>
          <w:rFonts w:ascii="Times New Roman" w:eastAsia="Calibri" w:hAnsi="Times New Roman" w:cs="Times New Roman"/>
          <w:b/>
          <w:sz w:val="22"/>
          <w:szCs w:val="22"/>
          <w:lang w:val="lt-LT" w:eastAsia="lt-LT"/>
        </w:rPr>
        <w:t>6.</w:t>
      </w:r>
      <w:r>
        <w:rPr>
          <w:rFonts w:ascii="Times New Roman" w:eastAsia="Calibri" w:hAnsi="Times New Roman" w:cs="Times New Roman"/>
          <w:b/>
          <w:sz w:val="22"/>
          <w:szCs w:val="22"/>
          <w:lang w:val="lt-LT" w:eastAsia="lt-LT"/>
        </w:rPr>
        <w:tab/>
        <w:t>SPECIALUS ĮSPĖJIMAS, KAD VAISTINĮ PREPARATĄ BŪTINA LAIKYTI VAIKAMS NEPASTEBIMOJE IR NEPASIEKIAMOJE VIETOJE</w:t>
      </w:r>
    </w:p>
    <w:p w14:paraId="32B50460" w14:textId="77777777" w:rsidR="00AA7FBB" w:rsidRDefault="00AA7FBB">
      <w:pPr>
        <w:spacing w:after="0" w:line="240" w:lineRule="auto"/>
        <w:rPr>
          <w:rFonts w:ascii="Times New Roman" w:eastAsia="Calibri" w:hAnsi="Times New Roman" w:cs="Times New Roman"/>
          <w:sz w:val="22"/>
          <w:szCs w:val="22"/>
          <w:lang w:val="lt-LT" w:eastAsia="lt-LT"/>
        </w:rPr>
      </w:pPr>
    </w:p>
    <w:p w14:paraId="6575A805" w14:textId="77777777" w:rsidR="00AA7FBB" w:rsidRDefault="00810B01">
      <w:pPr>
        <w:spacing w:after="0" w:line="240" w:lineRule="auto"/>
        <w:rPr>
          <w:rFonts w:ascii="Times New Roman" w:eastAsia="Calibri" w:hAnsi="Times New Roman" w:cs="Times New Roman"/>
          <w:sz w:val="22"/>
          <w:szCs w:val="22"/>
          <w:lang w:val="lt-LT" w:eastAsia="lt-LT"/>
        </w:rPr>
      </w:pPr>
      <w:r>
        <w:rPr>
          <w:rFonts w:ascii="Times New Roman" w:eastAsia="Calibri" w:hAnsi="Times New Roman" w:cs="Times New Roman"/>
          <w:sz w:val="22"/>
          <w:szCs w:val="22"/>
          <w:lang w:val="lt-LT" w:eastAsia="lt-LT"/>
        </w:rPr>
        <w:t>Laikyti vaikams nepastebimoje ir nepasiekiamoje vietoje.</w:t>
      </w:r>
    </w:p>
    <w:p w14:paraId="6DBBBD27" w14:textId="77777777" w:rsidR="00AA7FBB" w:rsidRDefault="00AA7FBB">
      <w:pPr>
        <w:spacing w:after="0" w:line="240" w:lineRule="auto"/>
        <w:rPr>
          <w:rFonts w:ascii="Times New Roman" w:eastAsia="Calibri" w:hAnsi="Times New Roman" w:cs="Times New Roman"/>
          <w:sz w:val="22"/>
          <w:szCs w:val="22"/>
          <w:lang w:val="lt-LT" w:eastAsia="lt-LT"/>
        </w:rPr>
      </w:pPr>
    </w:p>
    <w:p w14:paraId="56546C3D" w14:textId="77777777" w:rsidR="00AA7FBB" w:rsidRDefault="00AA7FBB">
      <w:pPr>
        <w:spacing w:after="0" w:line="240" w:lineRule="auto"/>
        <w:rPr>
          <w:rFonts w:ascii="Times New Roman" w:eastAsia="Calibri" w:hAnsi="Times New Roman" w:cs="Times New Roman"/>
          <w:sz w:val="22"/>
          <w:szCs w:val="22"/>
          <w:lang w:val="lt-LT" w:eastAsia="lt-LT"/>
        </w:rPr>
      </w:pPr>
    </w:p>
    <w:p w14:paraId="7FC94FBA" w14:textId="77777777" w:rsidR="00AA7FBB" w:rsidRDefault="00810B01">
      <w:pPr>
        <w:keepNext/>
        <w:pBdr>
          <w:top w:val="single" w:sz="4" w:space="1" w:color="000000"/>
          <w:left w:val="single" w:sz="4" w:space="4" w:color="000000"/>
          <w:bottom w:val="single" w:sz="4" w:space="1" w:color="000000"/>
          <w:right w:val="single" w:sz="4" w:space="4" w:color="000000"/>
        </w:pBdr>
        <w:spacing w:after="0" w:line="240" w:lineRule="auto"/>
        <w:ind w:left="567" w:hanging="567"/>
        <w:outlineLvl w:val="2"/>
        <w:rPr>
          <w:rFonts w:ascii="Times New Roman" w:eastAsia="Calibri" w:hAnsi="Times New Roman" w:cs="Times New Roman"/>
          <w:b/>
          <w:sz w:val="22"/>
          <w:szCs w:val="22"/>
          <w:lang w:val="lt-LT" w:eastAsia="lt-LT"/>
        </w:rPr>
      </w:pPr>
      <w:r>
        <w:rPr>
          <w:rFonts w:ascii="Times New Roman" w:eastAsia="Calibri" w:hAnsi="Times New Roman" w:cs="Times New Roman"/>
          <w:b/>
          <w:sz w:val="22"/>
          <w:szCs w:val="22"/>
          <w:lang w:val="lt-LT" w:eastAsia="lt-LT"/>
        </w:rPr>
        <w:t>7.</w:t>
      </w:r>
      <w:r>
        <w:rPr>
          <w:rFonts w:ascii="Times New Roman" w:eastAsia="Calibri" w:hAnsi="Times New Roman" w:cs="Times New Roman"/>
          <w:b/>
          <w:sz w:val="22"/>
          <w:szCs w:val="22"/>
          <w:lang w:val="lt-LT" w:eastAsia="lt-LT"/>
        </w:rPr>
        <w:tab/>
        <w:t>KITAS (-I) SPECIALUS (-ŪS) ĮSPĖJIMAS (-AI) (JEI REIKIA)</w:t>
      </w:r>
    </w:p>
    <w:p w14:paraId="69047E2A" w14:textId="77777777" w:rsidR="00AA7FBB" w:rsidRDefault="00AA7FBB">
      <w:pPr>
        <w:spacing w:after="0" w:line="240" w:lineRule="auto"/>
        <w:rPr>
          <w:rFonts w:ascii="Times New Roman" w:eastAsia="Calibri" w:hAnsi="Times New Roman" w:cs="Times New Roman"/>
          <w:sz w:val="22"/>
          <w:szCs w:val="22"/>
          <w:lang w:val="lt-LT" w:eastAsia="lt-LT"/>
        </w:rPr>
      </w:pPr>
    </w:p>
    <w:p w14:paraId="6C690B2A" w14:textId="77777777" w:rsidR="00AA7FBB" w:rsidRDefault="00AA7FBB">
      <w:pPr>
        <w:spacing w:after="0" w:line="240" w:lineRule="auto"/>
        <w:rPr>
          <w:rFonts w:ascii="Times New Roman" w:eastAsia="Calibri" w:hAnsi="Times New Roman" w:cs="Times New Roman"/>
          <w:sz w:val="22"/>
          <w:szCs w:val="22"/>
          <w:lang w:val="lt-LT" w:eastAsia="lt-LT"/>
        </w:rPr>
      </w:pPr>
    </w:p>
    <w:p w14:paraId="14DE3868" w14:textId="77777777" w:rsidR="00AA7FBB" w:rsidRDefault="00810B01">
      <w:pPr>
        <w:keepNext/>
        <w:pBdr>
          <w:top w:val="single" w:sz="4" w:space="1" w:color="000000"/>
          <w:left w:val="single" w:sz="4" w:space="4" w:color="000000"/>
          <w:bottom w:val="single" w:sz="4" w:space="1" w:color="000000"/>
          <w:right w:val="single" w:sz="4" w:space="4" w:color="000000"/>
        </w:pBdr>
        <w:spacing w:after="0" w:line="240" w:lineRule="auto"/>
        <w:ind w:left="567" w:hanging="567"/>
        <w:outlineLvl w:val="2"/>
        <w:rPr>
          <w:rFonts w:ascii="Times New Roman" w:eastAsia="Calibri" w:hAnsi="Times New Roman" w:cs="Times New Roman"/>
          <w:b/>
          <w:sz w:val="22"/>
          <w:szCs w:val="22"/>
          <w:lang w:val="lt-LT" w:eastAsia="lt-LT"/>
        </w:rPr>
      </w:pPr>
      <w:r>
        <w:rPr>
          <w:rFonts w:ascii="Times New Roman" w:eastAsia="Calibri" w:hAnsi="Times New Roman" w:cs="Times New Roman"/>
          <w:b/>
          <w:sz w:val="22"/>
          <w:szCs w:val="22"/>
          <w:lang w:val="lt-LT" w:eastAsia="lt-LT"/>
        </w:rPr>
        <w:t>8.</w:t>
      </w:r>
      <w:r>
        <w:rPr>
          <w:rFonts w:ascii="Times New Roman" w:eastAsia="Calibri" w:hAnsi="Times New Roman" w:cs="Times New Roman"/>
          <w:b/>
          <w:sz w:val="22"/>
          <w:szCs w:val="22"/>
          <w:lang w:val="lt-LT" w:eastAsia="lt-LT"/>
        </w:rPr>
        <w:tab/>
        <w:t>TINKAMUMO LAIKAS</w:t>
      </w:r>
    </w:p>
    <w:p w14:paraId="2C26A1DC" w14:textId="77777777" w:rsidR="00AA7FBB" w:rsidRDefault="00AA7FBB">
      <w:pPr>
        <w:spacing w:after="0" w:line="240" w:lineRule="auto"/>
        <w:rPr>
          <w:rFonts w:ascii="Times New Roman" w:eastAsia="Calibri" w:hAnsi="Times New Roman" w:cs="Times New Roman"/>
          <w:sz w:val="22"/>
          <w:szCs w:val="22"/>
          <w:lang w:val="lt-LT" w:eastAsia="lt-LT"/>
        </w:rPr>
      </w:pPr>
    </w:p>
    <w:p w14:paraId="611C319D" w14:textId="77777777" w:rsidR="00AA7FBB" w:rsidRDefault="00810B01">
      <w:pPr>
        <w:spacing w:after="0" w:line="240" w:lineRule="auto"/>
        <w:rPr>
          <w:rFonts w:ascii="Times New Roman" w:eastAsia="Calibri" w:hAnsi="Times New Roman" w:cs="Times New Roman"/>
          <w:sz w:val="22"/>
          <w:szCs w:val="22"/>
          <w:lang w:val="lt-LT" w:eastAsia="lt-LT"/>
        </w:rPr>
      </w:pPr>
      <w:r>
        <w:rPr>
          <w:rFonts w:ascii="Times New Roman" w:eastAsia="Calibri" w:hAnsi="Times New Roman" w:cs="Times New Roman"/>
          <w:sz w:val="22"/>
          <w:szCs w:val="22"/>
          <w:lang w:val="lt-LT" w:eastAsia="lt-LT"/>
        </w:rPr>
        <w:t>EXP {mm MMMM}</w:t>
      </w:r>
    </w:p>
    <w:p w14:paraId="11A832D3" w14:textId="77777777" w:rsidR="00AA7FBB" w:rsidRDefault="00AA7FBB">
      <w:pPr>
        <w:spacing w:after="0" w:line="240" w:lineRule="auto"/>
        <w:rPr>
          <w:rFonts w:ascii="Times New Roman" w:eastAsia="Calibri" w:hAnsi="Times New Roman" w:cs="Times New Roman"/>
          <w:sz w:val="22"/>
          <w:szCs w:val="22"/>
          <w:lang w:val="lt-LT" w:eastAsia="lt-LT"/>
        </w:rPr>
      </w:pPr>
    </w:p>
    <w:p w14:paraId="7CB27382" w14:textId="77777777" w:rsidR="00AA7FBB" w:rsidRDefault="00AA7FBB">
      <w:pPr>
        <w:spacing w:after="0" w:line="240" w:lineRule="auto"/>
        <w:rPr>
          <w:rFonts w:ascii="Times New Roman" w:eastAsia="Calibri" w:hAnsi="Times New Roman" w:cs="Times New Roman"/>
          <w:sz w:val="22"/>
          <w:szCs w:val="22"/>
          <w:lang w:val="lt-LT" w:eastAsia="lt-LT"/>
        </w:rPr>
      </w:pPr>
    </w:p>
    <w:p w14:paraId="65063E88" w14:textId="77777777" w:rsidR="00AA7FBB" w:rsidRDefault="00810B01">
      <w:pPr>
        <w:keepNext/>
        <w:pBdr>
          <w:top w:val="single" w:sz="4" w:space="1" w:color="000000"/>
          <w:left w:val="single" w:sz="4" w:space="4" w:color="000000"/>
          <w:bottom w:val="single" w:sz="4" w:space="1" w:color="000000"/>
          <w:right w:val="single" w:sz="4" w:space="4" w:color="000000"/>
        </w:pBdr>
        <w:spacing w:after="0" w:line="240" w:lineRule="auto"/>
        <w:ind w:left="567" w:hanging="567"/>
        <w:outlineLvl w:val="2"/>
        <w:rPr>
          <w:rFonts w:ascii="Times New Roman" w:eastAsia="Calibri" w:hAnsi="Times New Roman" w:cs="Times New Roman"/>
          <w:b/>
          <w:sz w:val="22"/>
          <w:szCs w:val="22"/>
          <w:lang w:val="lt-LT" w:eastAsia="lt-LT"/>
        </w:rPr>
      </w:pPr>
      <w:r>
        <w:rPr>
          <w:rFonts w:ascii="Times New Roman" w:eastAsia="Calibri" w:hAnsi="Times New Roman" w:cs="Times New Roman"/>
          <w:b/>
          <w:sz w:val="22"/>
          <w:szCs w:val="22"/>
          <w:lang w:val="lt-LT" w:eastAsia="lt-LT"/>
        </w:rPr>
        <w:lastRenderedPageBreak/>
        <w:t>9.</w:t>
      </w:r>
      <w:r>
        <w:rPr>
          <w:rFonts w:ascii="Times New Roman" w:eastAsia="Calibri" w:hAnsi="Times New Roman" w:cs="Times New Roman"/>
          <w:b/>
          <w:sz w:val="22"/>
          <w:szCs w:val="22"/>
          <w:lang w:val="lt-LT" w:eastAsia="lt-LT"/>
        </w:rPr>
        <w:tab/>
        <w:t>SPECIALIOS LAIKYMO SĄLYGOS</w:t>
      </w:r>
    </w:p>
    <w:p w14:paraId="3B99CE6F" w14:textId="77777777" w:rsidR="00AA7FBB" w:rsidRDefault="00AA7FBB">
      <w:pPr>
        <w:spacing w:after="0" w:line="240" w:lineRule="auto"/>
        <w:rPr>
          <w:rFonts w:ascii="Times New Roman" w:eastAsia="Calibri" w:hAnsi="Times New Roman" w:cs="Times New Roman"/>
          <w:sz w:val="22"/>
          <w:szCs w:val="22"/>
          <w:lang w:val="lt-LT" w:eastAsia="lt-LT"/>
        </w:rPr>
      </w:pPr>
    </w:p>
    <w:p w14:paraId="169148CD" w14:textId="77777777" w:rsidR="00AA7FBB" w:rsidRDefault="00810B01">
      <w:pPr>
        <w:spacing w:after="0" w:line="240" w:lineRule="auto"/>
        <w:rPr>
          <w:rFonts w:ascii="Times New Roman" w:eastAsia="Calibri" w:hAnsi="Times New Roman" w:cs="Times New Roman"/>
          <w:sz w:val="22"/>
          <w:szCs w:val="22"/>
          <w:lang w:val="lt-LT" w:eastAsia="lt-LT"/>
        </w:rPr>
      </w:pPr>
      <w:r>
        <w:rPr>
          <w:rFonts w:ascii="Times New Roman" w:eastAsia="Calibri" w:hAnsi="Times New Roman" w:cs="Times New Roman"/>
          <w:sz w:val="22"/>
          <w:szCs w:val="22"/>
          <w:lang w:val="lt-LT" w:eastAsia="lt-LT"/>
        </w:rPr>
        <w:t>Laikyti ne aukštesnėje kaip 30 </w:t>
      </w:r>
      <w:r>
        <w:rPr>
          <w:rFonts w:ascii="Symbol" w:eastAsia="Symbol" w:hAnsi="Symbol" w:cs="Symbol"/>
          <w:sz w:val="22"/>
          <w:szCs w:val="22"/>
          <w:lang w:val="lt-LT" w:eastAsia="lt-LT"/>
        </w:rPr>
        <w:t></w:t>
      </w:r>
      <w:r>
        <w:rPr>
          <w:rFonts w:ascii="Times New Roman" w:eastAsia="Calibri" w:hAnsi="Times New Roman" w:cs="Times New Roman"/>
          <w:sz w:val="22"/>
          <w:szCs w:val="22"/>
          <w:lang w:val="lt-LT" w:eastAsia="lt-LT"/>
        </w:rPr>
        <w:t>C temperatūroje.</w:t>
      </w:r>
    </w:p>
    <w:p w14:paraId="5EA29718" w14:textId="77777777" w:rsidR="00AA7FBB" w:rsidRDefault="00AA7FBB">
      <w:pPr>
        <w:spacing w:after="0" w:line="240" w:lineRule="auto"/>
        <w:rPr>
          <w:rFonts w:ascii="Times New Roman" w:eastAsia="Calibri" w:hAnsi="Times New Roman" w:cs="Times New Roman"/>
          <w:sz w:val="22"/>
          <w:szCs w:val="22"/>
          <w:lang w:val="lt-LT" w:eastAsia="lt-LT"/>
        </w:rPr>
      </w:pPr>
    </w:p>
    <w:p w14:paraId="1E8B5D85" w14:textId="77777777" w:rsidR="00AA7FBB" w:rsidRDefault="00AA7FBB">
      <w:pPr>
        <w:spacing w:after="0" w:line="240" w:lineRule="auto"/>
        <w:rPr>
          <w:rFonts w:ascii="Times New Roman" w:eastAsia="Calibri" w:hAnsi="Times New Roman" w:cs="Times New Roman"/>
          <w:sz w:val="22"/>
          <w:szCs w:val="22"/>
          <w:lang w:val="lt-LT" w:eastAsia="lt-LT"/>
        </w:rPr>
      </w:pPr>
    </w:p>
    <w:p w14:paraId="638F7D13" w14:textId="77777777" w:rsidR="00AA7FBB" w:rsidRDefault="00810B01">
      <w:pPr>
        <w:keepNext/>
        <w:pBdr>
          <w:top w:val="single" w:sz="4" w:space="1" w:color="000000"/>
          <w:left w:val="single" w:sz="4" w:space="4" w:color="000000"/>
          <w:bottom w:val="single" w:sz="4" w:space="1" w:color="000000"/>
          <w:right w:val="single" w:sz="4" w:space="4" w:color="000000"/>
        </w:pBdr>
        <w:spacing w:after="0" w:line="240" w:lineRule="auto"/>
        <w:ind w:left="567" w:hanging="567"/>
        <w:outlineLvl w:val="2"/>
        <w:rPr>
          <w:rFonts w:ascii="Times New Roman" w:eastAsia="Calibri" w:hAnsi="Times New Roman" w:cs="Times New Roman"/>
          <w:b/>
          <w:sz w:val="22"/>
          <w:szCs w:val="22"/>
          <w:lang w:val="lt-LT" w:eastAsia="lt-LT"/>
        </w:rPr>
      </w:pPr>
      <w:r>
        <w:rPr>
          <w:rFonts w:ascii="Times New Roman" w:eastAsia="Calibri" w:hAnsi="Times New Roman" w:cs="Times New Roman"/>
          <w:b/>
          <w:sz w:val="22"/>
          <w:szCs w:val="22"/>
          <w:lang w:val="lt-LT" w:eastAsia="lt-LT"/>
        </w:rPr>
        <w:t>10.</w:t>
      </w:r>
      <w:r>
        <w:rPr>
          <w:rFonts w:ascii="Times New Roman" w:eastAsia="Calibri" w:hAnsi="Times New Roman" w:cs="Times New Roman"/>
          <w:b/>
          <w:sz w:val="22"/>
          <w:szCs w:val="22"/>
          <w:lang w:val="lt-LT" w:eastAsia="lt-LT"/>
        </w:rPr>
        <w:tab/>
        <w:t>SPECIALIOS ATSARGUMO PRIEMONĖS DĖL NESUVARTOTO VAISTINIO PREPARATO AR JO ATLIEKŲ TVARKYMO (JEI REIKIA)</w:t>
      </w:r>
    </w:p>
    <w:p w14:paraId="12BE1FDE" w14:textId="77777777" w:rsidR="00AA7FBB" w:rsidRDefault="00AA7FBB">
      <w:pPr>
        <w:spacing w:after="0" w:line="240" w:lineRule="auto"/>
        <w:rPr>
          <w:rFonts w:ascii="Times New Roman" w:eastAsia="Calibri" w:hAnsi="Times New Roman" w:cs="Times New Roman"/>
          <w:sz w:val="22"/>
          <w:szCs w:val="22"/>
          <w:lang w:val="lt-LT" w:eastAsia="lt-LT"/>
        </w:rPr>
      </w:pPr>
    </w:p>
    <w:p w14:paraId="22D93296" w14:textId="77777777" w:rsidR="00AA7FBB" w:rsidRDefault="00AA7FBB">
      <w:pPr>
        <w:spacing w:after="0" w:line="240" w:lineRule="auto"/>
        <w:rPr>
          <w:rFonts w:ascii="Times New Roman" w:eastAsia="Calibri" w:hAnsi="Times New Roman" w:cs="Times New Roman"/>
          <w:sz w:val="22"/>
          <w:szCs w:val="22"/>
          <w:lang w:val="lt-LT" w:eastAsia="lt-LT"/>
        </w:rPr>
      </w:pPr>
    </w:p>
    <w:p w14:paraId="01765B0B" w14:textId="77777777" w:rsidR="00AA7FBB" w:rsidRDefault="00810B01">
      <w:pPr>
        <w:keepNext/>
        <w:pBdr>
          <w:top w:val="single" w:sz="4" w:space="1" w:color="000000"/>
          <w:left w:val="single" w:sz="4" w:space="4" w:color="000000"/>
          <w:bottom w:val="single" w:sz="4" w:space="1" w:color="000000"/>
          <w:right w:val="single" w:sz="4" w:space="4" w:color="000000"/>
        </w:pBdr>
        <w:spacing w:after="0" w:line="240" w:lineRule="auto"/>
        <w:ind w:left="567" w:hanging="567"/>
        <w:outlineLvl w:val="2"/>
        <w:rPr>
          <w:rFonts w:ascii="Times New Roman" w:eastAsia="Calibri" w:hAnsi="Times New Roman" w:cs="Times New Roman"/>
          <w:b/>
          <w:sz w:val="22"/>
          <w:szCs w:val="22"/>
          <w:lang w:val="lt-LT" w:eastAsia="lt-LT"/>
        </w:rPr>
      </w:pPr>
      <w:r>
        <w:rPr>
          <w:rFonts w:ascii="Times New Roman" w:eastAsia="Calibri" w:hAnsi="Times New Roman" w:cs="Times New Roman"/>
          <w:b/>
          <w:sz w:val="22"/>
          <w:szCs w:val="22"/>
          <w:lang w:val="lt-LT" w:eastAsia="lt-LT"/>
        </w:rPr>
        <w:t>11.</w:t>
      </w:r>
      <w:r>
        <w:rPr>
          <w:rFonts w:ascii="Times New Roman" w:eastAsia="Calibri" w:hAnsi="Times New Roman" w:cs="Times New Roman"/>
          <w:b/>
          <w:sz w:val="22"/>
          <w:szCs w:val="22"/>
          <w:lang w:val="lt-LT" w:eastAsia="lt-LT"/>
        </w:rPr>
        <w:tab/>
        <w:t>REGISTRUOTOJO PAVADINIMAS IR ADRESAS</w:t>
      </w:r>
    </w:p>
    <w:p w14:paraId="348F7177" w14:textId="77777777" w:rsidR="00AA7FBB" w:rsidRDefault="00AA7FBB">
      <w:pPr>
        <w:spacing w:after="0" w:line="240" w:lineRule="auto"/>
        <w:rPr>
          <w:rFonts w:ascii="Times New Roman" w:eastAsia="Calibri" w:hAnsi="Times New Roman" w:cs="Times New Roman"/>
          <w:sz w:val="22"/>
          <w:szCs w:val="22"/>
          <w:lang w:val="lt-LT" w:eastAsia="lt-LT"/>
        </w:rPr>
      </w:pPr>
    </w:p>
    <w:p w14:paraId="7E00AC1C" w14:textId="77777777" w:rsidR="00AA7FBB" w:rsidRDefault="00810B01">
      <w:pPr>
        <w:spacing w:after="0" w:line="240" w:lineRule="auto"/>
        <w:jc w:val="both"/>
        <w:rPr>
          <w:rFonts w:ascii="Times New Roman" w:eastAsia="Times New Roman" w:hAnsi="Times New Roman" w:cs="Times New Roman"/>
          <w:sz w:val="22"/>
          <w:szCs w:val="22"/>
          <w:lang w:val="es-ES" w:eastAsia="et-EE"/>
        </w:rPr>
      </w:pPr>
      <w:r>
        <w:rPr>
          <w:rFonts w:ascii="Times New Roman" w:eastAsia="Times New Roman" w:hAnsi="Times New Roman" w:cs="Times New Roman"/>
          <w:sz w:val="22"/>
          <w:szCs w:val="22"/>
          <w:lang w:val="es-ES" w:eastAsia="et-EE"/>
        </w:rPr>
        <w:t xml:space="preserve">SIA </w:t>
      </w:r>
      <w:r>
        <w:rPr>
          <w:rFonts w:ascii="Times New Roman" w:eastAsia="Times New Roman" w:hAnsi="Times New Roman" w:cs="Times New Roman"/>
          <w:sz w:val="22"/>
          <w:szCs w:val="22"/>
          <w:lang w:val="et-EE" w:eastAsia="et-EE"/>
        </w:rPr>
        <w:t>Novartis Baltics</w:t>
      </w:r>
    </w:p>
    <w:p w14:paraId="7AD79741" w14:textId="77777777" w:rsidR="00AA7FBB" w:rsidRDefault="00810B01">
      <w:pPr>
        <w:spacing w:after="0" w:line="240" w:lineRule="auto"/>
        <w:jc w:val="both"/>
        <w:rPr>
          <w:rFonts w:ascii="Times New Roman" w:eastAsia="Times New Roman" w:hAnsi="Times New Roman" w:cs="Times New Roman"/>
          <w:sz w:val="22"/>
          <w:szCs w:val="22"/>
          <w:lang w:val="it-IT" w:eastAsia="et-EE"/>
        </w:rPr>
      </w:pPr>
      <w:r>
        <w:rPr>
          <w:rFonts w:ascii="Times New Roman" w:eastAsia="Times New Roman" w:hAnsi="Times New Roman" w:cs="Times New Roman"/>
          <w:sz w:val="22"/>
          <w:szCs w:val="22"/>
          <w:lang w:val="it-IT" w:eastAsia="et-EE"/>
        </w:rPr>
        <w:t>Gustava Zemgala gatve 76</w:t>
      </w:r>
    </w:p>
    <w:p w14:paraId="3BD2A28F" w14:textId="77777777" w:rsidR="00AA7FBB" w:rsidRDefault="00810B01">
      <w:pPr>
        <w:spacing w:after="0" w:line="240" w:lineRule="auto"/>
        <w:rPr>
          <w:rFonts w:ascii="Times New Roman" w:eastAsia="Times New Roman" w:hAnsi="Times New Roman" w:cs="Times New Roman"/>
          <w:sz w:val="22"/>
          <w:szCs w:val="22"/>
          <w:lang w:val="it-IT" w:eastAsia="et-EE"/>
        </w:rPr>
      </w:pPr>
      <w:r>
        <w:rPr>
          <w:rFonts w:ascii="Times New Roman" w:eastAsia="Times New Roman" w:hAnsi="Times New Roman" w:cs="Times New Roman"/>
          <w:sz w:val="22"/>
          <w:szCs w:val="22"/>
          <w:lang w:val="it-IT" w:eastAsia="et-EE"/>
        </w:rPr>
        <w:t>LV</w:t>
      </w:r>
      <w:r>
        <w:rPr>
          <w:rFonts w:ascii="Times New Roman" w:eastAsia="Times New Roman" w:hAnsi="Times New Roman" w:cs="Times New Roman"/>
          <w:sz w:val="22"/>
          <w:szCs w:val="22"/>
          <w:lang w:val="it-IT" w:eastAsia="et-EE"/>
        </w:rPr>
        <w:noBreakHyphen/>
        <w:t>1039, Rīga</w:t>
      </w:r>
    </w:p>
    <w:p w14:paraId="1AB30ADD" w14:textId="77777777" w:rsidR="00AA7FBB" w:rsidRDefault="00810B01">
      <w:pPr>
        <w:spacing w:after="0" w:line="240" w:lineRule="auto"/>
        <w:rPr>
          <w:rFonts w:ascii="Times New Roman" w:eastAsia="Calibri" w:hAnsi="Times New Roman" w:cs="Times New Roman"/>
          <w:sz w:val="22"/>
          <w:szCs w:val="22"/>
          <w:lang w:val="lt-LT"/>
        </w:rPr>
      </w:pPr>
      <w:r>
        <w:rPr>
          <w:rFonts w:ascii="Times New Roman" w:eastAsia="Times New Roman" w:hAnsi="Times New Roman" w:cs="Times New Roman"/>
          <w:sz w:val="22"/>
          <w:szCs w:val="22"/>
          <w:lang w:val="it-IT" w:eastAsia="et-EE"/>
        </w:rPr>
        <w:t>Latvija</w:t>
      </w:r>
    </w:p>
    <w:p w14:paraId="61B47BA0" w14:textId="77777777" w:rsidR="00AA7FBB" w:rsidRDefault="00AA7FBB">
      <w:pPr>
        <w:spacing w:after="0" w:line="240" w:lineRule="auto"/>
        <w:rPr>
          <w:rFonts w:ascii="Times New Roman" w:eastAsia="Calibri" w:hAnsi="Times New Roman" w:cs="Times New Roman"/>
          <w:sz w:val="22"/>
          <w:szCs w:val="22"/>
          <w:lang w:val="lt-LT" w:eastAsia="lt-LT"/>
        </w:rPr>
      </w:pPr>
    </w:p>
    <w:p w14:paraId="63F7A3EE" w14:textId="77777777" w:rsidR="00AA7FBB" w:rsidRDefault="00810B01">
      <w:pPr>
        <w:tabs>
          <w:tab w:val="left" w:pos="3480"/>
        </w:tabs>
        <w:spacing w:after="0" w:line="240" w:lineRule="auto"/>
        <w:rPr>
          <w:rFonts w:ascii="Times New Roman" w:eastAsia="Calibri" w:hAnsi="Times New Roman" w:cs="Times New Roman"/>
          <w:sz w:val="22"/>
          <w:szCs w:val="22"/>
          <w:lang w:val="lt-LT" w:eastAsia="lt-LT"/>
        </w:rPr>
      </w:pPr>
      <w:r>
        <w:rPr>
          <w:rFonts w:ascii="Times New Roman" w:eastAsia="Calibri" w:hAnsi="Times New Roman" w:cs="Times New Roman"/>
          <w:sz w:val="22"/>
          <w:szCs w:val="22"/>
          <w:lang w:val="lt-LT" w:eastAsia="lt-LT"/>
        </w:rPr>
        <w:tab/>
      </w:r>
    </w:p>
    <w:p w14:paraId="2E58D680" w14:textId="77777777" w:rsidR="00AA7FBB" w:rsidRDefault="00810B01">
      <w:pPr>
        <w:keepNext/>
        <w:pBdr>
          <w:top w:val="single" w:sz="4" w:space="1" w:color="000000"/>
          <w:left w:val="single" w:sz="4" w:space="4" w:color="000000"/>
          <w:bottom w:val="single" w:sz="4" w:space="1" w:color="000000"/>
          <w:right w:val="single" w:sz="4" w:space="4" w:color="000000"/>
        </w:pBdr>
        <w:spacing w:after="0" w:line="240" w:lineRule="auto"/>
        <w:ind w:left="567" w:hanging="567"/>
        <w:outlineLvl w:val="2"/>
        <w:rPr>
          <w:rFonts w:ascii="Times New Roman" w:eastAsia="Calibri" w:hAnsi="Times New Roman" w:cs="Times New Roman"/>
          <w:b/>
          <w:sz w:val="22"/>
          <w:szCs w:val="22"/>
          <w:lang w:val="lt-LT" w:eastAsia="lt-LT"/>
        </w:rPr>
      </w:pPr>
      <w:r>
        <w:rPr>
          <w:rFonts w:ascii="Times New Roman" w:eastAsia="Calibri" w:hAnsi="Times New Roman" w:cs="Times New Roman"/>
          <w:b/>
          <w:sz w:val="22"/>
          <w:szCs w:val="22"/>
          <w:lang w:val="lt-LT" w:eastAsia="lt-LT"/>
        </w:rPr>
        <w:t>12.</w:t>
      </w:r>
      <w:r>
        <w:rPr>
          <w:rFonts w:ascii="Times New Roman" w:eastAsia="Calibri" w:hAnsi="Times New Roman" w:cs="Times New Roman"/>
          <w:b/>
          <w:sz w:val="22"/>
          <w:szCs w:val="22"/>
          <w:lang w:val="lt-LT" w:eastAsia="lt-LT"/>
        </w:rPr>
        <w:tab/>
        <w:t>REGISTRACIJOS PAŽYMĖJIMO NUMERIS (-IAI)</w:t>
      </w:r>
    </w:p>
    <w:p w14:paraId="2129BBB4" w14:textId="77777777" w:rsidR="00AA7FBB" w:rsidRDefault="00AA7FBB">
      <w:pPr>
        <w:spacing w:after="0" w:line="240" w:lineRule="auto"/>
        <w:rPr>
          <w:rFonts w:ascii="Times New Roman" w:eastAsia="Calibri" w:hAnsi="Times New Roman" w:cs="Times New Roman"/>
          <w:sz w:val="22"/>
          <w:szCs w:val="22"/>
          <w:lang w:val="lt-LT" w:eastAsia="lt-LT"/>
        </w:rPr>
      </w:pPr>
    </w:p>
    <w:p w14:paraId="59129BA4" w14:textId="77777777" w:rsidR="00AA7FBB" w:rsidRDefault="00810B01">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N10 – LT/1/94/1091/001</w:t>
      </w:r>
    </w:p>
    <w:p w14:paraId="39E9C5B5" w14:textId="77777777" w:rsidR="00AA7FBB" w:rsidRDefault="00810B01">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N15 – LT/1/94/1091/002</w:t>
      </w:r>
    </w:p>
    <w:p w14:paraId="58529681" w14:textId="77777777" w:rsidR="00AA7FBB" w:rsidRDefault="00810B01">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N30 – LT/1/94/1091/003</w:t>
      </w:r>
    </w:p>
    <w:p w14:paraId="7364C653" w14:textId="77777777" w:rsidR="00AA7FBB" w:rsidRDefault="00AA7FBB">
      <w:pPr>
        <w:spacing w:after="0" w:line="240" w:lineRule="auto"/>
        <w:rPr>
          <w:rFonts w:ascii="Times New Roman" w:eastAsia="Calibri" w:hAnsi="Times New Roman" w:cs="Times New Roman"/>
          <w:sz w:val="22"/>
          <w:szCs w:val="22"/>
          <w:lang w:val="lt-LT" w:eastAsia="lt-LT"/>
        </w:rPr>
      </w:pPr>
    </w:p>
    <w:p w14:paraId="7C195AD4" w14:textId="77777777" w:rsidR="00AA7FBB" w:rsidRDefault="00AA7FBB">
      <w:pPr>
        <w:spacing w:after="0" w:line="240" w:lineRule="auto"/>
        <w:rPr>
          <w:rFonts w:ascii="Times New Roman" w:eastAsia="Calibri" w:hAnsi="Times New Roman" w:cs="Times New Roman"/>
          <w:sz w:val="22"/>
          <w:szCs w:val="22"/>
          <w:lang w:val="lt-LT" w:eastAsia="lt-LT"/>
        </w:rPr>
      </w:pPr>
    </w:p>
    <w:p w14:paraId="73BE80CE" w14:textId="77777777" w:rsidR="00AA7FBB" w:rsidRDefault="00810B01">
      <w:pPr>
        <w:keepNext/>
        <w:pBdr>
          <w:top w:val="single" w:sz="4" w:space="1" w:color="000000"/>
          <w:left w:val="single" w:sz="4" w:space="4" w:color="000000"/>
          <w:bottom w:val="single" w:sz="4" w:space="1" w:color="000000"/>
          <w:right w:val="single" w:sz="4" w:space="4" w:color="000000"/>
        </w:pBdr>
        <w:spacing w:after="0" w:line="240" w:lineRule="auto"/>
        <w:ind w:left="567" w:hanging="567"/>
        <w:outlineLvl w:val="2"/>
        <w:rPr>
          <w:rFonts w:ascii="Times New Roman" w:eastAsia="Calibri" w:hAnsi="Times New Roman" w:cs="Times New Roman"/>
          <w:b/>
          <w:sz w:val="22"/>
          <w:szCs w:val="22"/>
          <w:lang w:val="lt-LT" w:eastAsia="lt-LT"/>
        </w:rPr>
      </w:pPr>
      <w:r>
        <w:rPr>
          <w:rFonts w:ascii="Times New Roman" w:eastAsia="Calibri" w:hAnsi="Times New Roman" w:cs="Times New Roman"/>
          <w:b/>
          <w:sz w:val="22"/>
          <w:szCs w:val="22"/>
          <w:lang w:val="lt-LT" w:eastAsia="lt-LT"/>
        </w:rPr>
        <w:t>13.</w:t>
      </w:r>
      <w:r>
        <w:rPr>
          <w:rFonts w:ascii="Times New Roman" w:eastAsia="Calibri" w:hAnsi="Times New Roman" w:cs="Times New Roman"/>
          <w:b/>
          <w:sz w:val="22"/>
          <w:szCs w:val="22"/>
          <w:lang w:val="lt-LT" w:eastAsia="lt-LT"/>
        </w:rPr>
        <w:tab/>
        <w:t>SERIJOS NUMERIS</w:t>
      </w:r>
    </w:p>
    <w:p w14:paraId="6E606089" w14:textId="77777777" w:rsidR="00AA7FBB" w:rsidRDefault="00AA7FBB">
      <w:pPr>
        <w:spacing w:after="0" w:line="240" w:lineRule="auto"/>
        <w:rPr>
          <w:rFonts w:ascii="Times New Roman" w:eastAsia="Calibri" w:hAnsi="Times New Roman" w:cs="Times New Roman"/>
          <w:sz w:val="22"/>
          <w:szCs w:val="22"/>
          <w:lang w:val="lt-LT" w:eastAsia="lt-LT"/>
        </w:rPr>
      </w:pPr>
    </w:p>
    <w:p w14:paraId="026451CC" w14:textId="77777777" w:rsidR="00AA7FBB" w:rsidRDefault="00810B01">
      <w:pPr>
        <w:spacing w:after="0" w:line="240" w:lineRule="auto"/>
        <w:rPr>
          <w:rFonts w:ascii="Times New Roman" w:eastAsia="Calibri" w:hAnsi="Times New Roman" w:cs="Times New Roman"/>
          <w:sz w:val="22"/>
          <w:szCs w:val="22"/>
          <w:lang w:val="lt-LT" w:eastAsia="lt-LT"/>
        </w:rPr>
      </w:pPr>
      <w:proofErr w:type="spellStart"/>
      <w:r>
        <w:rPr>
          <w:rFonts w:ascii="Times New Roman" w:eastAsia="Calibri" w:hAnsi="Times New Roman" w:cs="Times New Roman"/>
          <w:sz w:val="22"/>
          <w:szCs w:val="22"/>
          <w:lang w:val="lt-LT" w:eastAsia="lt-LT"/>
        </w:rPr>
        <w:t>Lot</w:t>
      </w:r>
      <w:proofErr w:type="spellEnd"/>
    </w:p>
    <w:p w14:paraId="5DA2B37C" w14:textId="77777777" w:rsidR="00AA7FBB" w:rsidRDefault="00AA7FBB">
      <w:pPr>
        <w:spacing w:after="0" w:line="240" w:lineRule="auto"/>
        <w:rPr>
          <w:rFonts w:ascii="Times New Roman" w:eastAsia="Calibri" w:hAnsi="Times New Roman" w:cs="Times New Roman"/>
          <w:sz w:val="22"/>
          <w:szCs w:val="22"/>
          <w:lang w:val="lt-LT" w:eastAsia="lt-LT"/>
        </w:rPr>
      </w:pPr>
    </w:p>
    <w:p w14:paraId="45CC749D" w14:textId="77777777" w:rsidR="00AA7FBB" w:rsidRDefault="00AA7FBB">
      <w:pPr>
        <w:spacing w:after="0" w:line="240" w:lineRule="auto"/>
        <w:rPr>
          <w:rFonts w:ascii="Times New Roman" w:eastAsia="Calibri" w:hAnsi="Times New Roman" w:cs="Times New Roman"/>
          <w:sz w:val="22"/>
          <w:szCs w:val="22"/>
          <w:lang w:val="lt-LT" w:eastAsia="lt-LT"/>
        </w:rPr>
      </w:pPr>
    </w:p>
    <w:p w14:paraId="4FA29056" w14:textId="77777777" w:rsidR="00AA7FBB" w:rsidRDefault="00810B01">
      <w:pPr>
        <w:keepNext/>
        <w:pBdr>
          <w:top w:val="single" w:sz="4" w:space="1" w:color="000000"/>
          <w:left w:val="single" w:sz="4" w:space="4" w:color="000000"/>
          <w:bottom w:val="single" w:sz="4" w:space="1" w:color="000000"/>
          <w:right w:val="single" w:sz="4" w:space="4" w:color="000000"/>
        </w:pBdr>
        <w:spacing w:after="0" w:line="240" w:lineRule="auto"/>
        <w:ind w:left="567" w:hanging="567"/>
        <w:outlineLvl w:val="2"/>
        <w:rPr>
          <w:rFonts w:ascii="Times New Roman" w:eastAsia="Calibri" w:hAnsi="Times New Roman" w:cs="Times New Roman"/>
          <w:b/>
          <w:sz w:val="22"/>
          <w:szCs w:val="22"/>
          <w:lang w:val="lt-LT" w:eastAsia="lt-LT"/>
        </w:rPr>
      </w:pPr>
      <w:r>
        <w:rPr>
          <w:rFonts w:ascii="Times New Roman" w:eastAsia="Calibri" w:hAnsi="Times New Roman" w:cs="Times New Roman"/>
          <w:b/>
          <w:sz w:val="22"/>
          <w:szCs w:val="22"/>
          <w:lang w:val="lt-LT" w:eastAsia="lt-LT"/>
        </w:rPr>
        <w:t>14.</w:t>
      </w:r>
      <w:r>
        <w:rPr>
          <w:rFonts w:ascii="Times New Roman" w:eastAsia="Calibri" w:hAnsi="Times New Roman" w:cs="Times New Roman"/>
          <w:b/>
          <w:sz w:val="22"/>
          <w:szCs w:val="22"/>
          <w:lang w:val="lt-LT" w:eastAsia="lt-LT"/>
        </w:rPr>
        <w:tab/>
        <w:t>PARDAVIMO (IŠDAVIMO) TVARKA</w:t>
      </w:r>
    </w:p>
    <w:p w14:paraId="2A882343" w14:textId="77777777" w:rsidR="00AA7FBB" w:rsidRDefault="00AA7FBB">
      <w:pPr>
        <w:spacing w:after="0" w:line="240" w:lineRule="auto"/>
        <w:rPr>
          <w:rFonts w:ascii="Times New Roman" w:eastAsia="Calibri" w:hAnsi="Times New Roman" w:cs="Times New Roman"/>
          <w:sz w:val="22"/>
          <w:szCs w:val="22"/>
          <w:lang w:val="lt-LT" w:eastAsia="lt-LT"/>
        </w:rPr>
      </w:pPr>
    </w:p>
    <w:p w14:paraId="43BD8A05" w14:textId="77777777" w:rsidR="00AA7FBB" w:rsidRDefault="00810B01">
      <w:pPr>
        <w:spacing w:after="0" w:line="240" w:lineRule="auto"/>
        <w:rPr>
          <w:rFonts w:ascii="Times New Roman" w:eastAsia="Calibri" w:hAnsi="Times New Roman" w:cs="Times New Roman"/>
          <w:sz w:val="22"/>
          <w:szCs w:val="22"/>
          <w:lang w:val="lt-LT" w:eastAsia="lt-LT"/>
        </w:rPr>
      </w:pPr>
      <w:r>
        <w:rPr>
          <w:rFonts w:ascii="Times New Roman" w:eastAsia="Calibri" w:hAnsi="Times New Roman" w:cs="Times New Roman"/>
          <w:sz w:val="22"/>
          <w:szCs w:val="22"/>
          <w:lang w:val="lt-LT" w:eastAsia="lt-LT"/>
        </w:rPr>
        <w:t>Receptinis vaistas</w:t>
      </w:r>
    </w:p>
    <w:p w14:paraId="5964C2FF" w14:textId="77777777" w:rsidR="00AA7FBB" w:rsidRDefault="00AA7FBB">
      <w:pPr>
        <w:spacing w:after="0" w:line="240" w:lineRule="auto"/>
        <w:rPr>
          <w:rFonts w:ascii="Times New Roman" w:eastAsia="Calibri" w:hAnsi="Times New Roman" w:cs="Times New Roman"/>
          <w:sz w:val="22"/>
          <w:szCs w:val="22"/>
          <w:lang w:val="lt-LT" w:eastAsia="lt-LT"/>
        </w:rPr>
      </w:pPr>
    </w:p>
    <w:p w14:paraId="0999A108" w14:textId="77777777" w:rsidR="00AA7FBB" w:rsidRDefault="00AA7FBB">
      <w:pPr>
        <w:spacing w:after="0" w:line="240" w:lineRule="auto"/>
        <w:rPr>
          <w:rFonts w:ascii="Times New Roman" w:eastAsia="Calibri" w:hAnsi="Times New Roman" w:cs="Times New Roman"/>
          <w:sz w:val="22"/>
          <w:szCs w:val="22"/>
          <w:lang w:val="lt-LT" w:eastAsia="lt-LT"/>
        </w:rPr>
      </w:pPr>
    </w:p>
    <w:p w14:paraId="65C37510" w14:textId="77777777" w:rsidR="00AA7FBB" w:rsidRDefault="00810B01">
      <w:pPr>
        <w:keepNext/>
        <w:pBdr>
          <w:top w:val="single" w:sz="4" w:space="1" w:color="000000"/>
          <w:left w:val="single" w:sz="4" w:space="4" w:color="000000"/>
          <w:bottom w:val="single" w:sz="4" w:space="1" w:color="000000"/>
          <w:right w:val="single" w:sz="4" w:space="4" w:color="000000"/>
        </w:pBdr>
        <w:spacing w:after="0" w:line="240" w:lineRule="auto"/>
        <w:ind w:left="567" w:hanging="567"/>
        <w:outlineLvl w:val="2"/>
        <w:rPr>
          <w:rFonts w:ascii="Times New Roman" w:eastAsia="Calibri" w:hAnsi="Times New Roman" w:cs="Times New Roman"/>
          <w:b/>
          <w:sz w:val="22"/>
          <w:szCs w:val="22"/>
          <w:lang w:val="lt-LT" w:eastAsia="lt-LT"/>
        </w:rPr>
      </w:pPr>
      <w:r>
        <w:rPr>
          <w:rFonts w:ascii="Times New Roman" w:eastAsia="Calibri" w:hAnsi="Times New Roman" w:cs="Times New Roman"/>
          <w:b/>
          <w:sz w:val="22"/>
          <w:szCs w:val="22"/>
          <w:lang w:val="lt-LT" w:eastAsia="lt-LT"/>
        </w:rPr>
        <w:t>15.</w:t>
      </w:r>
      <w:r>
        <w:rPr>
          <w:rFonts w:ascii="Times New Roman" w:eastAsia="Calibri" w:hAnsi="Times New Roman" w:cs="Times New Roman"/>
          <w:b/>
          <w:sz w:val="22"/>
          <w:szCs w:val="22"/>
          <w:lang w:val="lt-LT" w:eastAsia="lt-LT"/>
        </w:rPr>
        <w:tab/>
        <w:t>VARTOJIMO INSTRUKCIJA</w:t>
      </w:r>
    </w:p>
    <w:p w14:paraId="166ED9C1" w14:textId="77777777" w:rsidR="00AA7FBB" w:rsidRDefault="00AA7FBB">
      <w:pPr>
        <w:spacing w:after="0" w:line="240" w:lineRule="auto"/>
        <w:rPr>
          <w:rFonts w:ascii="Times New Roman" w:eastAsia="Calibri" w:hAnsi="Times New Roman" w:cs="Times New Roman"/>
          <w:sz w:val="22"/>
          <w:szCs w:val="22"/>
          <w:lang w:val="lt-LT" w:eastAsia="lt-LT"/>
        </w:rPr>
      </w:pPr>
    </w:p>
    <w:p w14:paraId="35A48D04" w14:textId="77777777" w:rsidR="00AA7FBB" w:rsidRDefault="00AA7FBB">
      <w:pPr>
        <w:keepNext/>
        <w:spacing w:after="0" w:line="240" w:lineRule="auto"/>
        <w:jc w:val="center"/>
        <w:outlineLvl w:val="1"/>
        <w:rPr>
          <w:rFonts w:ascii="Times New Roman" w:eastAsia="Calibri" w:hAnsi="Times New Roman" w:cs="Times New Roman"/>
          <w:b/>
          <w:iCs/>
          <w:sz w:val="22"/>
          <w:szCs w:val="22"/>
          <w:lang w:val="lt-LT"/>
        </w:rPr>
      </w:pPr>
    </w:p>
    <w:p w14:paraId="04C2AC5F" w14:textId="77777777" w:rsidR="00AA7FBB" w:rsidRDefault="00810B01">
      <w:pPr>
        <w:keepNext/>
        <w:pBdr>
          <w:top w:val="single" w:sz="4" w:space="1" w:color="000000"/>
          <w:left w:val="single" w:sz="4" w:space="4" w:color="000000"/>
          <w:bottom w:val="single" w:sz="4" w:space="1" w:color="000000"/>
          <w:right w:val="single" w:sz="4" w:space="4" w:color="000000"/>
        </w:pBdr>
        <w:spacing w:after="0" w:line="240" w:lineRule="auto"/>
        <w:ind w:left="567" w:hanging="567"/>
        <w:outlineLvl w:val="1"/>
        <w:rPr>
          <w:rFonts w:ascii="Times New Roman" w:eastAsia="Calibri" w:hAnsi="Times New Roman" w:cs="Times New Roman"/>
          <w:b/>
          <w:iCs/>
          <w:sz w:val="22"/>
          <w:szCs w:val="22"/>
          <w:lang w:val="lt-LT"/>
        </w:rPr>
      </w:pPr>
      <w:r>
        <w:rPr>
          <w:rFonts w:ascii="Times New Roman" w:eastAsia="Calibri" w:hAnsi="Times New Roman" w:cs="Times New Roman"/>
          <w:b/>
          <w:iCs/>
          <w:sz w:val="22"/>
          <w:szCs w:val="22"/>
          <w:lang w:val="lt-LT"/>
        </w:rPr>
        <w:t>16.</w:t>
      </w:r>
      <w:r>
        <w:rPr>
          <w:rFonts w:ascii="Times New Roman" w:eastAsia="Calibri" w:hAnsi="Times New Roman" w:cs="Times New Roman"/>
          <w:b/>
          <w:iCs/>
          <w:sz w:val="22"/>
          <w:szCs w:val="22"/>
          <w:lang w:val="lt-LT"/>
        </w:rPr>
        <w:tab/>
        <w:t>INFORMACIJA BRAILIO RAŠTU</w:t>
      </w:r>
    </w:p>
    <w:p w14:paraId="3B5B6ACA" w14:textId="77777777" w:rsidR="00AA7FBB" w:rsidRDefault="00AA7FBB">
      <w:pPr>
        <w:spacing w:after="0" w:line="240" w:lineRule="auto"/>
        <w:rPr>
          <w:rFonts w:ascii="Times New Roman" w:eastAsia="Calibri" w:hAnsi="Times New Roman" w:cs="Times New Roman"/>
          <w:sz w:val="22"/>
          <w:szCs w:val="22"/>
          <w:lang w:val="lt-LT" w:eastAsia="lt-LT"/>
        </w:rPr>
      </w:pPr>
    </w:p>
    <w:p w14:paraId="3D1C9CA7" w14:textId="77777777" w:rsidR="00AA7FBB" w:rsidRDefault="00810B01">
      <w:pPr>
        <w:spacing w:after="0" w:line="240" w:lineRule="auto"/>
        <w:rPr>
          <w:rFonts w:ascii="Times New Roman" w:eastAsia="Calibri" w:hAnsi="Times New Roman" w:cs="Times New Roman"/>
          <w:sz w:val="22"/>
          <w:szCs w:val="22"/>
          <w:lang w:val="lt-LT" w:eastAsia="lt-LT"/>
        </w:rPr>
      </w:pPr>
      <w:proofErr w:type="spellStart"/>
      <w:r>
        <w:rPr>
          <w:rFonts w:ascii="Times New Roman" w:eastAsia="Calibri" w:hAnsi="Times New Roman" w:cs="Times New Roman"/>
          <w:sz w:val="22"/>
          <w:szCs w:val="22"/>
          <w:lang w:val="lt-LT" w:eastAsia="lt-LT"/>
        </w:rPr>
        <w:t>zofran</w:t>
      </w:r>
      <w:proofErr w:type="spellEnd"/>
      <w:r>
        <w:rPr>
          <w:rFonts w:ascii="Times New Roman" w:eastAsia="Calibri" w:hAnsi="Times New Roman" w:cs="Times New Roman"/>
          <w:sz w:val="22"/>
          <w:szCs w:val="22"/>
          <w:lang w:val="lt-LT" w:eastAsia="lt-LT"/>
        </w:rPr>
        <w:t xml:space="preserve"> 4 mg</w:t>
      </w:r>
    </w:p>
    <w:p w14:paraId="0DB28145" w14:textId="77777777" w:rsidR="00AA7FBB" w:rsidRDefault="00AA7FBB">
      <w:pPr>
        <w:spacing w:after="0" w:line="240" w:lineRule="auto"/>
        <w:rPr>
          <w:rFonts w:ascii="Times New Roman" w:eastAsia="Calibri" w:hAnsi="Times New Roman" w:cs="Times New Roman"/>
          <w:sz w:val="22"/>
          <w:szCs w:val="22"/>
          <w:lang w:val="lt-LT" w:eastAsia="lt-LT"/>
        </w:rPr>
      </w:pPr>
    </w:p>
    <w:p w14:paraId="1415FC4D" w14:textId="77777777" w:rsidR="00AA7FBB" w:rsidRDefault="00AA7FBB">
      <w:pPr>
        <w:tabs>
          <w:tab w:val="left" w:pos="567"/>
        </w:tabs>
        <w:spacing w:after="0" w:line="240" w:lineRule="auto"/>
        <w:rPr>
          <w:rFonts w:ascii="Times New Roman" w:eastAsia="Times New Roman" w:hAnsi="Times New Roman" w:cs="Times New Roman"/>
          <w:sz w:val="22"/>
          <w:szCs w:val="22"/>
          <w:highlight w:val="lightGray"/>
          <w:lang w:val="lt-LT"/>
        </w:rPr>
      </w:pPr>
    </w:p>
    <w:p w14:paraId="2A7CCD59" w14:textId="77777777" w:rsidR="00AA7FBB" w:rsidRDefault="00810B01">
      <w:pPr>
        <w:keepNext/>
        <w:widowControl w:val="0"/>
        <w:pBdr>
          <w:top w:val="single" w:sz="4" w:space="1" w:color="000000"/>
          <w:left w:val="single" w:sz="4" w:space="4" w:color="000000"/>
          <w:bottom w:val="single" w:sz="4" w:space="1" w:color="000000"/>
          <w:right w:val="single" w:sz="4" w:space="4" w:color="000000"/>
        </w:pBdr>
        <w:tabs>
          <w:tab w:val="left" w:pos="567"/>
        </w:tabs>
        <w:spacing w:after="0" w:line="240" w:lineRule="auto"/>
        <w:outlineLvl w:val="0"/>
        <w:rPr>
          <w:rFonts w:ascii="Times New Roman" w:eastAsia="Times New Roman" w:hAnsi="Times New Roman" w:cs="Times New Roman"/>
          <w:b/>
          <w:sz w:val="22"/>
          <w:szCs w:val="22"/>
          <w:lang w:val="lt-LT"/>
        </w:rPr>
      </w:pPr>
      <w:r>
        <w:rPr>
          <w:rFonts w:ascii="Times New Roman" w:eastAsia="Times New Roman" w:hAnsi="Times New Roman" w:cs="Times New Roman"/>
          <w:b/>
          <w:sz w:val="22"/>
          <w:szCs w:val="22"/>
          <w:lang w:val="lt-LT"/>
        </w:rPr>
        <w:t>17.</w:t>
      </w:r>
      <w:r>
        <w:rPr>
          <w:rFonts w:ascii="Times New Roman" w:eastAsia="Times New Roman" w:hAnsi="Times New Roman" w:cs="Times New Roman"/>
          <w:b/>
          <w:sz w:val="22"/>
          <w:szCs w:val="22"/>
          <w:lang w:val="lt-LT"/>
        </w:rPr>
        <w:tab/>
        <w:t>UNIKALUS IDENTIFIKATORIUS – 2D BRŪKŠNINIS KODAS</w:t>
      </w:r>
    </w:p>
    <w:p w14:paraId="10DE8BBA" w14:textId="77777777" w:rsidR="00AA7FBB" w:rsidRDefault="00AA7FBB">
      <w:pPr>
        <w:spacing w:after="0" w:line="240" w:lineRule="auto"/>
        <w:rPr>
          <w:rFonts w:ascii="Times New Roman" w:eastAsia="Times New Roman" w:hAnsi="Times New Roman" w:cs="Times New Roman"/>
          <w:sz w:val="22"/>
          <w:lang w:val="lt-LT"/>
        </w:rPr>
      </w:pPr>
    </w:p>
    <w:p w14:paraId="44A3217B" w14:textId="77777777" w:rsidR="00AA7FBB" w:rsidRDefault="00810B01">
      <w:pPr>
        <w:tabs>
          <w:tab w:val="left" w:pos="567"/>
        </w:tabs>
        <w:spacing w:after="0" w:line="240" w:lineRule="auto"/>
        <w:rPr>
          <w:rFonts w:ascii="Times New Roman" w:eastAsia="Times New Roman" w:hAnsi="Times New Roman" w:cs="Times New Roman"/>
          <w:sz w:val="22"/>
          <w:szCs w:val="22"/>
          <w:highlight w:val="lightGray"/>
          <w:lang w:val="lt-LT"/>
        </w:rPr>
      </w:pPr>
      <w:r>
        <w:rPr>
          <w:rFonts w:ascii="Times New Roman" w:eastAsia="Times New Roman" w:hAnsi="Times New Roman" w:cs="Times New Roman"/>
          <w:sz w:val="22"/>
          <w:szCs w:val="22"/>
          <w:shd w:val="pct15" w:color="auto" w:fill="FFFFFF"/>
          <w:lang w:val="lt-LT"/>
        </w:rPr>
        <w:t>2D brūkšninis kodas su nurodytu unikaliu identifikatoriumi.</w:t>
      </w:r>
    </w:p>
    <w:p w14:paraId="41484D64" w14:textId="77777777" w:rsidR="00AA7FBB" w:rsidRDefault="00AA7FBB">
      <w:pPr>
        <w:tabs>
          <w:tab w:val="left" w:pos="567"/>
        </w:tabs>
        <w:spacing w:after="0" w:line="240" w:lineRule="auto"/>
        <w:rPr>
          <w:rFonts w:ascii="Times New Roman" w:eastAsia="Times New Roman" w:hAnsi="Times New Roman" w:cs="Times New Roman"/>
          <w:sz w:val="22"/>
          <w:szCs w:val="22"/>
          <w:highlight w:val="lightGray"/>
          <w:lang w:val="lt-LT"/>
        </w:rPr>
      </w:pPr>
    </w:p>
    <w:p w14:paraId="0DCDC9C7" w14:textId="77777777" w:rsidR="00AA7FBB" w:rsidRDefault="00AA7FBB">
      <w:pPr>
        <w:spacing w:after="0" w:line="240" w:lineRule="auto"/>
        <w:rPr>
          <w:rFonts w:ascii="Times New Roman" w:eastAsia="Times New Roman" w:hAnsi="Times New Roman" w:cs="Times New Roman"/>
          <w:sz w:val="22"/>
          <w:lang w:val="lt-LT"/>
        </w:rPr>
      </w:pPr>
    </w:p>
    <w:p w14:paraId="2AC27F9B" w14:textId="77777777" w:rsidR="00AA7FBB" w:rsidRDefault="00810B01">
      <w:pPr>
        <w:keepNext/>
        <w:widowControl w:val="0"/>
        <w:pBdr>
          <w:top w:val="single" w:sz="4" w:space="1" w:color="000000"/>
          <w:left w:val="single" w:sz="4" w:space="4" w:color="000000"/>
          <w:bottom w:val="single" w:sz="4" w:space="1" w:color="000000"/>
          <w:right w:val="single" w:sz="4" w:space="4" w:color="000000"/>
        </w:pBdr>
        <w:tabs>
          <w:tab w:val="left" w:pos="567"/>
        </w:tabs>
        <w:spacing w:after="0" w:line="240" w:lineRule="auto"/>
        <w:outlineLvl w:val="0"/>
        <w:rPr>
          <w:rFonts w:ascii="Times New Roman" w:eastAsia="Times New Roman" w:hAnsi="Times New Roman" w:cs="Times New Roman"/>
          <w:b/>
          <w:sz w:val="22"/>
          <w:szCs w:val="22"/>
          <w:lang w:val="lt-LT"/>
        </w:rPr>
      </w:pPr>
      <w:r>
        <w:rPr>
          <w:rFonts w:ascii="Times New Roman" w:eastAsia="Times New Roman" w:hAnsi="Times New Roman" w:cs="Times New Roman"/>
          <w:b/>
          <w:sz w:val="22"/>
          <w:szCs w:val="22"/>
          <w:lang w:val="lt-LT"/>
        </w:rPr>
        <w:t>18.</w:t>
      </w:r>
      <w:r>
        <w:rPr>
          <w:rFonts w:ascii="Times New Roman" w:eastAsia="Times New Roman" w:hAnsi="Times New Roman" w:cs="Times New Roman"/>
          <w:b/>
          <w:sz w:val="22"/>
          <w:szCs w:val="22"/>
          <w:lang w:val="lt-LT"/>
        </w:rPr>
        <w:tab/>
        <w:t>UNIKALUS IDENTIFIKATORIUS – ŽMONĖMS SUPRANTAMI DUOMENYS</w:t>
      </w:r>
    </w:p>
    <w:p w14:paraId="02A62C83" w14:textId="77777777" w:rsidR="00AA7FBB" w:rsidRDefault="00AA7FBB">
      <w:pPr>
        <w:spacing w:after="0" w:line="240" w:lineRule="auto"/>
        <w:rPr>
          <w:rFonts w:ascii="Times New Roman" w:eastAsia="Times New Roman" w:hAnsi="Times New Roman" w:cs="Times New Roman"/>
          <w:sz w:val="22"/>
          <w:lang w:val="lt-LT"/>
        </w:rPr>
      </w:pPr>
    </w:p>
    <w:p w14:paraId="3C0650D7" w14:textId="3EEA045D" w:rsidR="00AA7FBB" w:rsidRDefault="00810B01">
      <w:pPr>
        <w:tabs>
          <w:tab w:val="left" w:pos="567"/>
        </w:tabs>
        <w:spacing w:after="0" w:line="260" w:lineRule="exact"/>
        <w:rPr>
          <w:rFonts w:ascii="Times New Roman" w:eastAsia="Times New Roman" w:hAnsi="Times New Roman" w:cs="Times New Roman"/>
          <w:color w:val="008000"/>
          <w:sz w:val="22"/>
          <w:szCs w:val="22"/>
          <w:lang w:val="lt-LT"/>
        </w:rPr>
      </w:pPr>
      <w:r>
        <w:rPr>
          <w:rFonts w:ascii="Times New Roman" w:eastAsia="Times New Roman" w:hAnsi="Times New Roman" w:cs="Times New Roman"/>
          <w:sz w:val="22"/>
          <w:lang w:val="lt-LT"/>
        </w:rPr>
        <w:t>PC</w:t>
      </w:r>
    </w:p>
    <w:p w14:paraId="59582B3D" w14:textId="32B6402C" w:rsidR="00AA7FBB" w:rsidRDefault="00810B01">
      <w:pPr>
        <w:tabs>
          <w:tab w:val="left" w:pos="567"/>
        </w:tabs>
        <w:spacing w:after="0" w:line="260" w:lineRule="exact"/>
        <w:rPr>
          <w:rFonts w:ascii="Times New Roman" w:eastAsia="Times New Roman" w:hAnsi="Times New Roman" w:cs="Times New Roman"/>
          <w:sz w:val="22"/>
          <w:szCs w:val="22"/>
          <w:lang w:val="lt-LT"/>
        </w:rPr>
      </w:pPr>
      <w:r>
        <w:rPr>
          <w:rFonts w:ascii="Times New Roman" w:eastAsia="Times New Roman" w:hAnsi="Times New Roman" w:cs="Times New Roman"/>
          <w:sz w:val="22"/>
          <w:lang w:val="lt-LT"/>
        </w:rPr>
        <w:t>SN</w:t>
      </w:r>
    </w:p>
    <w:p w14:paraId="267F998E" w14:textId="14C8B067" w:rsidR="00AA7FBB" w:rsidRDefault="00810B01">
      <w:pPr>
        <w:tabs>
          <w:tab w:val="left" w:pos="567"/>
        </w:tabs>
        <w:spacing w:after="0" w:line="260" w:lineRule="exact"/>
        <w:rPr>
          <w:rFonts w:ascii="Times New Roman" w:eastAsia="Times New Roman" w:hAnsi="Times New Roman" w:cs="Times New Roman"/>
          <w:sz w:val="22"/>
          <w:szCs w:val="22"/>
          <w:lang w:val="lt-LT"/>
        </w:rPr>
      </w:pPr>
      <w:r>
        <w:rPr>
          <w:rFonts w:ascii="Times New Roman" w:eastAsia="Times New Roman" w:hAnsi="Times New Roman" w:cs="Times New Roman"/>
          <w:sz w:val="22"/>
          <w:lang w:val="lt-LT"/>
        </w:rPr>
        <w:lastRenderedPageBreak/>
        <w:t>NN</w:t>
      </w:r>
    </w:p>
    <w:p w14:paraId="0832A0A0" w14:textId="77777777" w:rsidR="00AA7FBB" w:rsidRDefault="00AA7FBB">
      <w:pPr>
        <w:spacing w:after="0" w:line="240" w:lineRule="auto"/>
        <w:rPr>
          <w:rFonts w:ascii="Times New Roman" w:eastAsia="Calibri" w:hAnsi="Times New Roman" w:cs="Times New Roman"/>
          <w:sz w:val="22"/>
          <w:szCs w:val="22"/>
          <w:lang w:val="lt-LT" w:eastAsia="lt-LT"/>
        </w:rPr>
      </w:pPr>
    </w:p>
    <w:p w14:paraId="1948CAE8" w14:textId="77777777" w:rsidR="00AA7FBB" w:rsidRDefault="00AA7FBB">
      <w:pPr>
        <w:keepNext/>
        <w:spacing w:after="0" w:line="240" w:lineRule="auto"/>
        <w:jc w:val="center"/>
        <w:outlineLvl w:val="1"/>
        <w:rPr>
          <w:rFonts w:ascii="Times New Roman" w:eastAsia="Calibri" w:hAnsi="Times New Roman" w:cs="Times New Roman"/>
          <w:b/>
          <w:iCs/>
          <w:sz w:val="22"/>
          <w:szCs w:val="22"/>
          <w:lang w:val="lt-LT"/>
        </w:rPr>
      </w:pPr>
    </w:p>
    <w:p w14:paraId="189CE347" w14:textId="77777777" w:rsidR="00AA7FBB" w:rsidRDefault="00810B01">
      <w:pPr>
        <w:keepNext/>
        <w:spacing w:after="0" w:line="240" w:lineRule="auto"/>
        <w:jc w:val="center"/>
        <w:outlineLvl w:val="1"/>
        <w:rPr>
          <w:rFonts w:ascii="Times New Roman" w:eastAsia="Calibri" w:hAnsi="Times New Roman" w:cs="Times New Roman"/>
          <w:b/>
          <w:iCs/>
          <w:sz w:val="22"/>
          <w:szCs w:val="22"/>
          <w:lang w:val="lt-LT"/>
        </w:rPr>
      </w:pPr>
      <w:r>
        <w:br w:type="page"/>
      </w:r>
    </w:p>
    <w:p w14:paraId="55C7C8B9" w14:textId="77777777" w:rsidR="00AA7FBB" w:rsidRDefault="00810B01">
      <w:pPr>
        <w:pBdr>
          <w:top w:val="single" w:sz="4" w:space="1" w:color="000000"/>
          <w:left w:val="single" w:sz="4" w:space="1" w:color="000000"/>
          <w:bottom w:val="single" w:sz="4" w:space="1" w:color="000000"/>
          <w:right w:val="single" w:sz="4" w:space="1" w:color="000000"/>
        </w:pBdr>
        <w:spacing w:after="0" w:line="240" w:lineRule="auto"/>
        <w:rPr>
          <w:rFonts w:ascii="Times New Roman" w:eastAsia="Calibri" w:hAnsi="Times New Roman" w:cs="Times New Roman"/>
          <w:b/>
          <w:sz w:val="22"/>
          <w:szCs w:val="22"/>
          <w:lang w:val="lt-LT" w:eastAsia="lt-LT"/>
        </w:rPr>
      </w:pPr>
      <w:r>
        <w:rPr>
          <w:rFonts w:ascii="Times New Roman" w:eastAsia="Calibri" w:hAnsi="Times New Roman" w:cs="Times New Roman"/>
          <w:b/>
          <w:sz w:val="22"/>
          <w:szCs w:val="22"/>
          <w:lang w:val="lt-LT"/>
        </w:rPr>
        <w:lastRenderedPageBreak/>
        <w:t>MINIMALI INFORMACIJA ANT LIZDINIŲ PLOKŠTELIŲ ARBA DVISLUOKSNIŲ JUOSTELIŲ</w:t>
      </w:r>
    </w:p>
    <w:p w14:paraId="6C6C484E" w14:textId="77777777" w:rsidR="00AA7FBB" w:rsidRDefault="00AA7FBB">
      <w:pPr>
        <w:pBdr>
          <w:top w:val="single" w:sz="4" w:space="1" w:color="000000"/>
          <w:left w:val="single" w:sz="4" w:space="1" w:color="000000"/>
          <w:bottom w:val="single" w:sz="4" w:space="1" w:color="000000"/>
          <w:right w:val="single" w:sz="4" w:space="1" w:color="000000"/>
        </w:pBdr>
        <w:spacing w:after="0" w:line="240" w:lineRule="auto"/>
        <w:rPr>
          <w:rFonts w:ascii="Times New Roman" w:eastAsia="Calibri" w:hAnsi="Times New Roman" w:cs="Times New Roman"/>
          <w:b/>
          <w:sz w:val="22"/>
          <w:szCs w:val="22"/>
          <w:lang w:val="lt-LT" w:eastAsia="lt-LT"/>
        </w:rPr>
      </w:pPr>
    </w:p>
    <w:p w14:paraId="111ED625" w14:textId="77777777" w:rsidR="00AA7FBB" w:rsidRDefault="00810B01">
      <w:pPr>
        <w:pBdr>
          <w:top w:val="single" w:sz="4" w:space="1" w:color="000000"/>
          <w:left w:val="single" w:sz="4" w:space="1" w:color="000000"/>
          <w:bottom w:val="single" w:sz="4" w:space="1" w:color="000000"/>
          <w:right w:val="single" w:sz="4" w:space="1" w:color="000000"/>
        </w:pBdr>
        <w:spacing w:after="0" w:line="240" w:lineRule="auto"/>
        <w:rPr>
          <w:rFonts w:ascii="Times New Roman" w:eastAsia="Calibri" w:hAnsi="Times New Roman" w:cs="Times New Roman"/>
          <w:b/>
          <w:sz w:val="22"/>
          <w:szCs w:val="22"/>
          <w:lang w:val="lt-LT" w:eastAsia="lt-LT"/>
        </w:rPr>
      </w:pPr>
      <w:r>
        <w:rPr>
          <w:rFonts w:ascii="Times New Roman" w:eastAsia="Calibri" w:hAnsi="Times New Roman" w:cs="Times New Roman"/>
          <w:b/>
          <w:sz w:val="22"/>
          <w:szCs w:val="22"/>
          <w:lang w:val="lt-LT" w:eastAsia="lt-LT"/>
        </w:rPr>
        <w:t>LIZDINĖ PLOKŠTELĖ</w:t>
      </w:r>
    </w:p>
    <w:p w14:paraId="6709FC04" w14:textId="77777777" w:rsidR="00AA7FBB" w:rsidRDefault="00AA7FBB">
      <w:pPr>
        <w:spacing w:after="0" w:line="240" w:lineRule="auto"/>
        <w:rPr>
          <w:rFonts w:ascii="Times New Roman" w:eastAsia="Calibri" w:hAnsi="Times New Roman" w:cs="Times New Roman"/>
          <w:sz w:val="22"/>
          <w:szCs w:val="22"/>
          <w:lang w:val="lt-LT" w:eastAsia="lt-LT"/>
        </w:rPr>
      </w:pPr>
    </w:p>
    <w:p w14:paraId="05161699" w14:textId="77777777" w:rsidR="00AA7FBB" w:rsidRDefault="00AA7FBB">
      <w:pPr>
        <w:spacing w:after="0" w:line="240" w:lineRule="auto"/>
        <w:rPr>
          <w:rFonts w:ascii="Times New Roman" w:eastAsia="Calibri" w:hAnsi="Times New Roman" w:cs="Times New Roman"/>
          <w:sz w:val="22"/>
          <w:szCs w:val="22"/>
          <w:lang w:val="lt-LT" w:eastAsia="lt-LT"/>
        </w:rPr>
      </w:pPr>
    </w:p>
    <w:p w14:paraId="3B6DA9B3" w14:textId="77777777" w:rsidR="00AA7FBB" w:rsidRDefault="00810B01">
      <w:pPr>
        <w:keepNext/>
        <w:pBdr>
          <w:top w:val="single" w:sz="4" w:space="1" w:color="000000"/>
          <w:left w:val="single" w:sz="4" w:space="4" w:color="000000"/>
          <w:bottom w:val="single" w:sz="4" w:space="1" w:color="000000"/>
          <w:right w:val="single" w:sz="4" w:space="4" w:color="000000"/>
        </w:pBdr>
        <w:spacing w:after="0" w:line="240" w:lineRule="auto"/>
        <w:ind w:left="567" w:hanging="567"/>
        <w:outlineLvl w:val="2"/>
        <w:rPr>
          <w:rFonts w:ascii="Times New Roman" w:eastAsia="Calibri" w:hAnsi="Times New Roman" w:cs="Times New Roman"/>
          <w:b/>
          <w:sz w:val="22"/>
          <w:szCs w:val="22"/>
          <w:lang w:val="lt-LT" w:eastAsia="lt-LT"/>
        </w:rPr>
      </w:pPr>
      <w:r>
        <w:rPr>
          <w:rFonts w:ascii="Times New Roman" w:eastAsia="Calibri" w:hAnsi="Times New Roman" w:cs="Times New Roman"/>
          <w:b/>
          <w:sz w:val="22"/>
          <w:szCs w:val="22"/>
          <w:lang w:val="lt-LT" w:eastAsia="lt-LT"/>
        </w:rPr>
        <w:t>1.</w:t>
      </w:r>
      <w:r>
        <w:rPr>
          <w:rFonts w:ascii="Times New Roman" w:eastAsia="Calibri" w:hAnsi="Times New Roman" w:cs="Times New Roman"/>
          <w:b/>
          <w:sz w:val="22"/>
          <w:szCs w:val="22"/>
          <w:lang w:val="lt-LT" w:eastAsia="lt-LT"/>
        </w:rPr>
        <w:tab/>
        <w:t>VAISTINIO PREPARATO PAVADINIMAS</w:t>
      </w:r>
    </w:p>
    <w:p w14:paraId="791401C1" w14:textId="77777777" w:rsidR="00AA7FBB" w:rsidRDefault="00AA7FBB">
      <w:pPr>
        <w:spacing w:after="0" w:line="240" w:lineRule="auto"/>
        <w:rPr>
          <w:rFonts w:ascii="Times New Roman" w:eastAsia="Calibri" w:hAnsi="Times New Roman" w:cs="Times New Roman"/>
          <w:sz w:val="22"/>
          <w:szCs w:val="22"/>
          <w:lang w:val="lt-LT" w:eastAsia="lt-LT"/>
        </w:rPr>
      </w:pPr>
    </w:p>
    <w:p w14:paraId="0F943F21" w14:textId="77777777" w:rsidR="00AA7FBB" w:rsidRDefault="00810B01">
      <w:pPr>
        <w:spacing w:after="0" w:line="240" w:lineRule="auto"/>
        <w:ind w:left="567" w:hanging="567"/>
        <w:rPr>
          <w:rFonts w:ascii="Times New Roman" w:eastAsia="Calibri" w:hAnsi="Times New Roman" w:cs="Times New Roman"/>
          <w:sz w:val="22"/>
          <w:szCs w:val="22"/>
          <w:lang w:val="lt-LT"/>
        </w:rPr>
      </w:pPr>
      <w:proofErr w:type="spellStart"/>
      <w:r>
        <w:rPr>
          <w:rFonts w:ascii="Times New Roman" w:eastAsia="Calibri" w:hAnsi="Times New Roman" w:cs="Times New Roman"/>
          <w:sz w:val="22"/>
          <w:szCs w:val="22"/>
          <w:lang w:val="lt-LT"/>
        </w:rPr>
        <w:t>Zofran</w:t>
      </w:r>
      <w:proofErr w:type="spellEnd"/>
      <w:r>
        <w:rPr>
          <w:rFonts w:ascii="Times New Roman" w:eastAsia="Calibri" w:hAnsi="Times New Roman" w:cs="Times New Roman"/>
          <w:sz w:val="22"/>
          <w:szCs w:val="22"/>
          <w:lang w:val="lt-LT"/>
        </w:rPr>
        <w:t xml:space="preserve"> 4 mg plėvele dengtos tabletės</w:t>
      </w:r>
    </w:p>
    <w:p w14:paraId="45468BC3" w14:textId="77777777" w:rsidR="00AA7FBB" w:rsidRDefault="00810B01">
      <w:pPr>
        <w:spacing w:after="0" w:line="240" w:lineRule="auto"/>
        <w:rPr>
          <w:rFonts w:ascii="Times New Roman" w:eastAsia="Calibri" w:hAnsi="Times New Roman" w:cs="Times New Roman"/>
          <w:i/>
          <w:sz w:val="22"/>
          <w:szCs w:val="22"/>
          <w:lang w:val="lt-LT" w:eastAsia="lt-LT"/>
        </w:rPr>
      </w:pPr>
      <w:proofErr w:type="spellStart"/>
      <w:r>
        <w:rPr>
          <w:rFonts w:ascii="Times New Roman" w:eastAsia="Calibri" w:hAnsi="Times New Roman" w:cs="Times New Roman"/>
          <w:i/>
          <w:sz w:val="22"/>
          <w:szCs w:val="22"/>
          <w:lang w:val="lt-LT" w:eastAsia="lt-LT"/>
        </w:rPr>
        <w:t>ondansetronum</w:t>
      </w:r>
      <w:proofErr w:type="spellEnd"/>
    </w:p>
    <w:p w14:paraId="3E6C8936" w14:textId="77777777" w:rsidR="00AA7FBB" w:rsidRDefault="00AA7FBB">
      <w:pPr>
        <w:spacing w:after="0" w:line="240" w:lineRule="auto"/>
        <w:rPr>
          <w:rFonts w:ascii="Times New Roman" w:eastAsia="Calibri" w:hAnsi="Times New Roman" w:cs="Times New Roman"/>
          <w:sz w:val="22"/>
          <w:szCs w:val="22"/>
          <w:lang w:val="lt-LT" w:eastAsia="lt-LT"/>
        </w:rPr>
      </w:pPr>
    </w:p>
    <w:p w14:paraId="64D8C07F" w14:textId="77777777" w:rsidR="00AA7FBB" w:rsidRDefault="00AA7FBB">
      <w:pPr>
        <w:spacing w:after="0" w:line="240" w:lineRule="auto"/>
        <w:rPr>
          <w:rFonts w:ascii="Times New Roman" w:eastAsia="Calibri" w:hAnsi="Times New Roman" w:cs="Times New Roman"/>
          <w:sz w:val="22"/>
          <w:szCs w:val="22"/>
          <w:lang w:val="lt-LT" w:eastAsia="lt-LT"/>
        </w:rPr>
      </w:pPr>
    </w:p>
    <w:p w14:paraId="6A5DA6D8" w14:textId="77777777" w:rsidR="00AA7FBB" w:rsidRDefault="00810B01">
      <w:pPr>
        <w:keepNext/>
        <w:pBdr>
          <w:top w:val="single" w:sz="4" w:space="1" w:color="000000"/>
          <w:left w:val="single" w:sz="4" w:space="4" w:color="000000"/>
          <w:bottom w:val="single" w:sz="4" w:space="1" w:color="000000"/>
          <w:right w:val="single" w:sz="4" w:space="4" w:color="000000"/>
        </w:pBdr>
        <w:spacing w:after="0" w:line="240" w:lineRule="auto"/>
        <w:ind w:left="567" w:hanging="567"/>
        <w:outlineLvl w:val="2"/>
        <w:rPr>
          <w:rFonts w:ascii="Times New Roman" w:eastAsia="Calibri" w:hAnsi="Times New Roman" w:cs="Times New Roman"/>
          <w:b/>
          <w:sz w:val="22"/>
          <w:szCs w:val="22"/>
          <w:lang w:val="lt-LT" w:eastAsia="lt-LT"/>
        </w:rPr>
      </w:pPr>
      <w:r>
        <w:rPr>
          <w:rFonts w:ascii="Times New Roman" w:eastAsia="Calibri" w:hAnsi="Times New Roman" w:cs="Times New Roman"/>
          <w:b/>
          <w:sz w:val="22"/>
          <w:szCs w:val="22"/>
          <w:lang w:val="lt-LT" w:eastAsia="lt-LT"/>
        </w:rPr>
        <w:t>2.</w:t>
      </w:r>
      <w:r>
        <w:rPr>
          <w:rFonts w:ascii="Times New Roman" w:eastAsia="Calibri" w:hAnsi="Times New Roman" w:cs="Times New Roman"/>
          <w:b/>
          <w:sz w:val="22"/>
          <w:szCs w:val="22"/>
          <w:lang w:val="lt-LT" w:eastAsia="lt-LT"/>
        </w:rPr>
        <w:tab/>
        <w:t xml:space="preserve">REGISTRUOTOJO PAVADINIMAS </w:t>
      </w:r>
    </w:p>
    <w:p w14:paraId="25D69D17" w14:textId="77777777" w:rsidR="00AA7FBB" w:rsidRDefault="00AA7FBB">
      <w:pPr>
        <w:spacing w:after="0" w:line="240" w:lineRule="auto"/>
        <w:rPr>
          <w:rFonts w:ascii="Times New Roman" w:eastAsia="Calibri" w:hAnsi="Times New Roman" w:cs="Times New Roman"/>
          <w:sz w:val="22"/>
          <w:szCs w:val="22"/>
          <w:lang w:val="lt-LT" w:eastAsia="lt-LT"/>
        </w:rPr>
      </w:pPr>
    </w:p>
    <w:p w14:paraId="35552F0F" w14:textId="77777777" w:rsidR="00AA7FBB" w:rsidRDefault="00810B01">
      <w:pPr>
        <w:spacing w:after="0" w:line="240" w:lineRule="auto"/>
        <w:rPr>
          <w:rFonts w:ascii="Times New Roman" w:eastAsia="Calibri" w:hAnsi="Times New Roman" w:cs="Times New Roman"/>
          <w:sz w:val="22"/>
          <w:szCs w:val="22"/>
          <w:lang w:val="lt-LT" w:eastAsia="lt-LT"/>
        </w:rPr>
      </w:pPr>
      <w:proofErr w:type="spellStart"/>
      <w:r>
        <w:rPr>
          <w:rFonts w:ascii="Times New Roman" w:eastAsia="Calibri" w:hAnsi="Times New Roman" w:cs="Times New Roman"/>
          <w:sz w:val="22"/>
          <w:szCs w:val="22"/>
          <w:lang w:val="lt-LT"/>
        </w:rPr>
        <w:t>Novartis</w:t>
      </w:r>
      <w:proofErr w:type="spellEnd"/>
      <w:r>
        <w:rPr>
          <w:rFonts w:ascii="Times New Roman" w:eastAsia="Calibri" w:hAnsi="Times New Roman" w:cs="Times New Roman"/>
          <w:sz w:val="22"/>
          <w:szCs w:val="22"/>
          <w:lang w:val="lt-LT"/>
        </w:rPr>
        <w:t>{</w:t>
      </w:r>
      <w:proofErr w:type="spellStart"/>
      <w:r>
        <w:rPr>
          <w:rFonts w:ascii="Times New Roman" w:eastAsia="Calibri" w:hAnsi="Times New Roman" w:cs="Times New Roman"/>
          <w:sz w:val="22"/>
          <w:szCs w:val="22"/>
          <w:lang w:val="lt-LT"/>
        </w:rPr>
        <w:t>Logo</w:t>
      </w:r>
      <w:proofErr w:type="spellEnd"/>
      <w:r>
        <w:rPr>
          <w:rFonts w:ascii="Times New Roman" w:eastAsia="Calibri" w:hAnsi="Times New Roman" w:cs="Times New Roman"/>
          <w:sz w:val="22"/>
          <w:szCs w:val="22"/>
          <w:lang w:val="lt-LT"/>
        </w:rPr>
        <w:t>}</w:t>
      </w:r>
    </w:p>
    <w:p w14:paraId="1FFB12AA" w14:textId="77777777" w:rsidR="00AA7FBB" w:rsidRDefault="00AA7FBB">
      <w:pPr>
        <w:spacing w:after="0" w:line="240" w:lineRule="auto"/>
        <w:rPr>
          <w:rFonts w:ascii="Times New Roman" w:eastAsia="Calibri" w:hAnsi="Times New Roman" w:cs="Times New Roman"/>
          <w:sz w:val="22"/>
          <w:szCs w:val="22"/>
          <w:lang w:val="lt-LT" w:eastAsia="lt-LT"/>
        </w:rPr>
      </w:pPr>
    </w:p>
    <w:p w14:paraId="7E07D0C8" w14:textId="77777777" w:rsidR="00AA7FBB" w:rsidRDefault="00AA7FBB">
      <w:pPr>
        <w:spacing w:after="0" w:line="240" w:lineRule="auto"/>
        <w:rPr>
          <w:rFonts w:ascii="Times New Roman" w:eastAsia="Calibri" w:hAnsi="Times New Roman" w:cs="Times New Roman"/>
          <w:sz w:val="22"/>
          <w:szCs w:val="22"/>
          <w:lang w:val="lt-LT" w:eastAsia="lt-LT"/>
        </w:rPr>
      </w:pPr>
    </w:p>
    <w:p w14:paraId="0CE17E5F" w14:textId="77777777" w:rsidR="00AA7FBB" w:rsidRDefault="00810B01">
      <w:pPr>
        <w:keepNext/>
        <w:pBdr>
          <w:top w:val="single" w:sz="4" w:space="1" w:color="000000"/>
          <w:left w:val="single" w:sz="4" w:space="4" w:color="000000"/>
          <w:bottom w:val="single" w:sz="4" w:space="1" w:color="000000"/>
          <w:right w:val="single" w:sz="4" w:space="4" w:color="000000"/>
        </w:pBdr>
        <w:spacing w:after="0" w:line="240" w:lineRule="auto"/>
        <w:ind w:left="567" w:hanging="567"/>
        <w:outlineLvl w:val="2"/>
        <w:rPr>
          <w:rFonts w:ascii="Times New Roman" w:eastAsia="Calibri" w:hAnsi="Times New Roman" w:cs="Times New Roman"/>
          <w:b/>
          <w:sz w:val="22"/>
          <w:szCs w:val="22"/>
          <w:lang w:val="lt-LT" w:eastAsia="lt-LT"/>
        </w:rPr>
      </w:pPr>
      <w:r>
        <w:rPr>
          <w:rFonts w:ascii="Times New Roman" w:eastAsia="Calibri" w:hAnsi="Times New Roman" w:cs="Times New Roman"/>
          <w:b/>
          <w:sz w:val="22"/>
          <w:szCs w:val="22"/>
          <w:lang w:val="lt-LT" w:eastAsia="lt-LT"/>
        </w:rPr>
        <w:t>3.</w:t>
      </w:r>
      <w:r>
        <w:rPr>
          <w:rFonts w:ascii="Times New Roman" w:eastAsia="Calibri" w:hAnsi="Times New Roman" w:cs="Times New Roman"/>
          <w:b/>
          <w:sz w:val="22"/>
          <w:szCs w:val="22"/>
          <w:lang w:val="lt-LT" w:eastAsia="lt-LT"/>
        </w:rPr>
        <w:tab/>
        <w:t>TINKAMUMO LAIKAS</w:t>
      </w:r>
    </w:p>
    <w:p w14:paraId="41B9C3C6" w14:textId="77777777" w:rsidR="00AA7FBB" w:rsidRDefault="00AA7FBB">
      <w:pPr>
        <w:spacing w:after="0" w:line="240" w:lineRule="auto"/>
        <w:rPr>
          <w:rFonts w:ascii="Times New Roman" w:eastAsia="Calibri" w:hAnsi="Times New Roman" w:cs="Times New Roman"/>
          <w:sz w:val="22"/>
          <w:szCs w:val="22"/>
          <w:lang w:val="lt-LT" w:eastAsia="lt-LT"/>
        </w:rPr>
      </w:pPr>
    </w:p>
    <w:p w14:paraId="0E9864CA" w14:textId="77777777" w:rsidR="00AA7FBB" w:rsidRDefault="00810B01">
      <w:pPr>
        <w:spacing w:after="0" w:line="240" w:lineRule="auto"/>
        <w:rPr>
          <w:rFonts w:ascii="Times New Roman" w:eastAsia="Calibri" w:hAnsi="Times New Roman" w:cs="Times New Roman"/>
          <w:sz w:val="22"/>
          <w:szCs w:val="22"/>
          <w:lang w:val="lt-LT" w:eastAsia="lt-LT"/>
        </w:rPr>
      </w:pPr>
      <w:r>
        <w:rPr>
          <w:rFonts w:ascii="Times New Roman" w:eastAsia="Calibri" w:hAnsi="Times New Roman" w:cs="Times New Roman"/>
          <w:sz w:val="22"/>
          <w:szCs w:val="22"/>
          <w:lang w:val="lt-LT" w:eastAsia="lt-LT"/>
        </w:rPr>
        <w:t>EXP {mm MMMM}</w:t>
      </w:r>
    </w:p>
    <w:p w14:paraId="075F5567" w14:textId="77777777" w:rsidR="00AA7FBB" w:rsidRDefault="00AA7FBB">
      <w:pPr>
        <w:spacing w:after="0" w:line="240" w:lineRule="auto"/>
        <w:rPr>
          <w:rFonts w:ascii="Times New Roman" w:eastAsia="Calibri" w:hAnsi="Times New Roman" w:cs="Times New Roman"/>
          <w:sz w:val="22"/>
          <w:szCs w:val="22"/>
          <w:lang w:val="lt-LT" w:eastAsia="lt-LT"/>
        </w:rPr>
      </w:pPr>
    </w:p>
    <w:p w14:paraId="6F5C16D9" w14:textId="77777777" w:rsidR="00AA7FBB" w:rsidRDefault="00AA7FBB">
      <w:pPr>
        <w:spacing w:after="0" w:line="240" w:lineRule="auto"/>
        <w:rPr>
          <w:rFonts w:ascii="Times New Roman" w:eastAsia="Calibri" w:hAnsi="Times New Roman" w:cs="Times New Roman"/>
          <w:sz w:val="22"/>
          <w:szCs w:val="22"/>
          <w:lang w:val="lt-LT" w:eastAsia="lt-LT"/>
        </w:rPr>
      </w:pPr>
    </w:p>
    <w:p w14:paraId="3AE57925" w14:textId="77777777" w:rsidR="00AA7FBB" w:rsidRDefault="00810B01">
      <w:pPr>
        <w:keepNext/>
        <w:pBdr>
          <w:top w:val="single" w:sz="4" w:space="1" w:color="000000"/>
          <w:left w:val="single" w:sz="4" w:space="4" w:color="000000"/>
          <w:bottom w:val="single" w:sz="4" w:space="1" w:color="000000"/>
          <w:right w:val="single" w:sz="4" w:space="4" w:color="000000"/>
        </w:pBdr>
        <w:spacing w:after="0" w:line="240" w:lineRule="auto"/>
        <w:ind w:left="567" w:hanging="567"/>
        <w:outlineLvl w:val="2"/>
        <w:rPr>
          <w:rFonts w:ascii="Times New Roman" w:eastAsia="Calibri" w:hAnsi="Times New Roman" w:cs="Times New Roman"/>
          <w:b/>
          <w:sz w:val="22"/>
          <w:szCs w:val="22"/>
          <w:lang w:val="lt-LT" w:eastAsia="lt-LT"/>
        </w:rPr>
      </w:pPr>
      <w:r>
        <w:rPr>
          <w:rFonts w:ascii="Times New Roman" w:eastAsia="Calibri" w:hAnsi="Times New Roman" w:cs="Times New Roman"/>
          <w:b/>
          <w:sz w:val="22"/>
          <w:szCs w:val="22"/>
          <w:lang w:val="lt-LT" w:eastAsia="lt-LT"/>
        </w:rPr>
        <w:t>4.</w:t>
      </w:r>
      <w:r>
        <w:rPr>
          <w:rFonts w:ascii="Times New Roman" w:eastAsia="Calibri" w:hAnsi="Times New Roman" w:cs="Times New Roman"/>
          <w:b/>
          <w:sz w:val="22"/>
          <w:szCs w:val="22"/>
          <w:lang w:val="lt-LT" w:eastAsia="lt-LT"/>
        </w:rPr>
        <w:tab/>
        <w:t xml:space="preserve">SERIJOS NUMERIS </w:t>
      </w:r>
    </w:p>
    <w:p w14:paraId="10655317" w14:textId="77777777" w:rsidR="00AA7FBB" w:rsidRDefault="00AA7FBB">
      <w:pPr>
        <w:spacing w:after="0" w:line="240" w:lineRule="auto"/>
        <w:rPr>
          <w:rFonts w:ascii="Times New Roman" w:eastAsia="Calibri" w:hAnsi="Times New Roman" w:cs="Times New Roman"/>
          <w:sz w:val="22"/>
          <w:szCs w:val="22"/>
          <w:lang w:val="lt-LT" w:eastAsia="lt-LT"/>
        </w:rPr>
      </w:pPr>
    </w:p>
    <w:p w14:paraId="1A315A3F" w14:textId="77777777" w:rsidR="00AA7FBB" w:rsidRDefault="00810B01">
      <w:pPr>
        <w:spacing w:after="0" w:line="240" w:lineRule="auto"/>
        <w:rPr>
          <w:rFonts w:ascii="Times New Roman" w:eastAsia="Calibri" w:hAnsi="Times New Roman" w:cs="Times New Roman"/>
          <w:sz w:val="22"/>
          <w:szCs w:val="22"/>
          <w:lang w:val="lt-LT" w:eastAsia="lt-LT"/>
        </w:rPr>
      </w:pPr>
      <w:proofErr w:type="spellStart"/>
      <w:r>
        <w:rPr>
          <w:rFonts w:ascii="Times New Roman" w:eastAsia="Calibri" w:hAnsi="Times New Roman" w:cs="Times New Roman"/>
          <w:sz w:val="22"/>
          <w:szCs w:val="22"/>
          <w:lang w:val="lt-LT" w:eastAsia="lt-LT"/>
        </w:rPr>
        <w:t>Lot</w:t>
      </w:r>
      <w:proofErr w:type="spellEnd"/>
    </w:p>
    <w:p w14:paraId="725FE1E6" w14:textId="77777777" w:rsidR="00AA7FBB" w:rsidRDefault="00AA7FBB">
      <w:pPr>
        <w:spacing w:after="0" w:line="240" w:lineRule="auto"/>
        <w:rPr>
          <w:rFonts w:ascii="Times New Roman" w:eastAsia="Calibri" w:hAnsi="Times New Roman" w:cs="Times New Roman"/>
          <w:sz w:val="22"/>
          <w:szCs w:val="22"/>
          <w:lang w:val="lt-LT" w:eastAsia="lt-LT"/>
        </w:rPr>
      </w:pPr>
    </w:p>
    <w:p w14:paraId="636A2B8A" w14:textId="77777777" w:rsidR="00AA7FBB" w:rsidRDefault="00AA7FBB">
      <w:pPr>
        <w:spacing w:after="0" w:line="240" w:lineRule="auto"/>
        <w:rPr>
          <w:rFonts w:ascii="Times New Roman" w:eastAsia="Calibri" w:hAnsi="Times New Roman" w:cs="Times New Roman"/>
          <w:sz w:val="22"/>
          <w:szCs w:val="22"/>
          <w:lang w:val="lt-LT" w:eastAsia="lt-LT"/>
        </w:rPr>
      </w:pPr>
    </w:p>
    <w:p w14:paraId="7B15380D" w14:textId="77777777" w:rsidR="00AA7FBB" w:rsidRDefault="00810B01">
      <w:pPr>
        <w:pBdr>
          <w:top w:val="single" w:sz="4" w:space="1" w:color="000000"/>
          <w:left w:val="single" w:sz="4" w:space="4" w:color="000000"/>
          <w:bottom w:val="single" w:sz="4" w:space="1" w:color="000000"/>
          <w:right w:val="single" w:sz="4" w:space="4" w:color="000000"/>
        </w:pBdr>
        <w:spacing w:after="0" w:line="240" w:lineRule="auto"/>
        <w:ind w:left="567" w:hanging="567"/>
        <w:rPr>
          <w:rFonts w:ascii="Times New Roman" w:eastAsia="Calibri" w:hAnsi="Times New Roman" w:cs="Times New Roman"/>
          <w:b/>
          <w:sz w:val="22"/>
          <w:szCs w:val="22"/>
          <w:lang w:val="lt-LT" w:eastAsia="lt-LT"/>
        </w:rPr>
      </w:pPr>
      <w:r>
        <w:rPr>
          <w:rFonts w:ascii="Times New Roman" w:eastAsia="Calibri" w:hAnsi="Times New Roman" w:cs="Times New Roman"/>
          <w:b/>
          <w:sz w:val="22"/>
          <w:szCs w:val="22"/>
          <w:lang w:val="lt-LT" w:eastAsia="lt-LT"/>
        </w:rPr>
        <w:t>5.</w:t>
      </w:r>
      <w:r>
        <w:rPr>
          <w:rFonts w:ascii="Times New Roman" w:eastAsia="Calibri" w:hAnsi="Times New Roman" w:cs="Times New Roman"/>
          <w:b/>
          <w:sz w:val="22"/>
          <w:szCs w:val="22"/>
          <w:lang w:val="lt-LT" w:eastAsia="lt-LT"/>
        </w:rPr>
        <w:tab/>
        <w:t>KITA</w:t>
      </w:r>
    </w:p>
    <w:p w14:paraId="781452A4" w14:textId="77777777" w:rsidR="00AA7FBB" w:rsidRDefault="00AA7FBB">
      <w:pPr>
        <w:spacing w:after="0" w:line="240" w:lineRule="auto"/>
        <w:rPr>
          <w:rFonts w:ascii="Times New Roman" w:eastAsia="Calibri" w:hAnsi="Times New Roman" w:cs="Times New Roman"/>
          <w:sz w:val="22"/>
          <w:szCs w:val="22"/>
          <w:lang w:val="lt-LT" w:eastAsia="lt-LT"/>
        </w:rPr>
      </w:pPr>
    </w:p>
    <w:p w14:paraId="3EB34A99" w14:textId="77777777" w:rsidR="00AA7FBB" w:rsidRDefault="00810B01">
      <w:pPr>
        <w:spacing w:after="0" w:line="240" w:lineRule="auto"/>
        <w:rPr>
          <w:rFonts w:ascii="Times New Roman" w:eastAsia="Calibri" w:hAnsi="Times New Roman" w:cs="Times New Roman"/>
          <w:sz w:val="22"/>
          <w:szCs w:val="22"/>
          <w:lang w:val="lt-LT" w:eastAsia="lt-LT"/>
        </w:rPr>
      </w:pPr>
      <w:r>
        <w:br w:type="page"/>
      </w:r>
    </w:p>
    <w:p w14:paraId="7F41B482" w14:textId="77777777" w:rsidR="00AA7FBB" w:rsidRDefault="00AA7FBB">
      <w:pPr>
        <w:spacing w:after="0" w:line="240" w:lineRule="auto"/>
        <w:rPr>
          <w:rFonts w:ascii="Times New Roman" w:eastAsia="Calibri" w:hAnsi="Times New Roman" w:cs="Times New Roman"/>
          <w:sz w:val="22"/>
          <w:szCs w:val="22"/>
          <w:lang w:val="lt-LT" w:eastAsia="lt-LT"/>
        </w:rPr>
      </w:pPr>
    </w:p>
    <w:p w14:paraId="16B6D2C5" w14:textId="77777777" w:rsidR="00AA7FBB" w:rsidRDefault="00AA7FBB">
      <w:pPr>
        <w:spacing w:after="0" w:line="240" w:lineRule="auto"/>
        <w:rPr>
          <w:rFonts w:ascii="Times New Roman" w:eastAsia="Calibri" w:hAnsi="Times New Roman" w:cs="Times New Roman"/>
          <w:sz w:val="22"/>
          <w:szCs w:val="22"/>
          <w:lang w:val="lt-LT" w:eastAsia="lt-LT"/>
        </w:rPr>
      </w:pPr>
    </w:p>
    <w:p w14:paraId="7EC086A3" w14:textId="77777777" w:rsidR="00AA7FBB" w:rsidRDefault="00AA7FBB">
      <w:pPr>
        <w:spacing w:after="0" w:line="240" w:lineRule="auto"/>
        <w:rPr>
          <w:rFonts w:ascii="Times New Roman" w:eastAsia="Calibri" w:hAnsi="Times New Roman" w:cs="Times New Roman"/>
          <w:sz w:val="22"/>
          <w:szCs w:val="22"/>
          <w:lang w:val="lt-LT" w:eastAsia="lt-LT"/>
        </w:rPr>
      </w:pPr>
    </w:p>
    <w:p w14:paraId="3AFA0876" w14:textId="77777777" w:rsidR="00AA7FBB" w:rsidRDefault="00AA7FBB">
      <w:pPr>
        <w:spacing w:after="0" w:line="240" w:lineRule="auto"/>
        <w:rPr>
          <w:rFonts w:ascii="Times New Roman" w:eastAsia="Calibri" w:hAnsi="Times New Roman" w:cs="Times New Roman"/>
          <w:sz w:val="22"/>
          <w:szCs w:val="22"/>
          <w:lang w:val="lt-LT" w:eastAsia="lt-LT"/>
        </w:rPr>
      </w:pPr>
    </w:p>
    <w:p w14:paraId="25236A6A" w14:textId="77777777" w:rsidR="00AA7FBB" w:rsidRDefault="00AA7FBB">
      <w:pPr>
        <w:spacing w:after="0" w:line="240" w:lineRule="auto"/>
        <w:rPr>
          <w:rFonts w:ascii="Times New Roman" w:eastAsia="Calibri" w:hAnsi="Times New Roman" w:cs="Times New Roman"/>
          <w:sz w:val="22"/>
          <w:szCs w:val="22"/>
          <w:lang w:val="lt-LT" w:eastAsia="lt-LT"/>
        </w:rPr>
      </w:pPr>
    </w:p>
    <w:p w14:paraId="5AB62C4A" w14:textId="77777777" w:rsidR="00AA7FBB" w:rsidRDefault="00AA7FBB">
      <w:pPr>
        <w:spacing w:after="0" w:line="240" w:lineRule="auto"/>
        <w:rPr>
          <w:rFonts w:ascii="Times New Roman" w:eastAsia="Calibri" w:hAnsi="Times New Roman" w:cs="Times New Roman"/>
          <w:sz w:val="22"/>
          <w:szCs w:val="22"/>
          <w:lang w:val="lt-LT" w:eastAsia="lt-LT"/>
        </w:rPr>
      </w:pPr>
    </w:p>
    <w:p w14:paraId="19CDED2D" w14:textId="77777777" w:rsidR="00AA7FBB" w:rsidRDefault="00AA7FBB">
      <w:pPr>
        <w:spacing w:after="0" w:line="240" w:lineRule="auto"/>
        <w:rPr>
          <w:rFonts w:ascii="Times New Roman" w:eastAsia="Calibri" w:hAnsi="Times New Roman" w:cs="Times New Roman"/>
          <w:sz w:val="22"/>
          <w:szCs w:val="22"/>
          <w:lang w:val="lt-LT" w:eastAsia="lt-LT"/>
        </w:rPr>
      </w:pPr>
    </w:p>
    <w:p w14:paraId="0C10861B" w14:textId="77777777" w:rsidR="00AA7FBB" w:rsidRDefault="00AA7FBB">
      <w:pPr>
        <w:spacing w:after="0" w:line="240" w:lineRule="auto"/>
        <w:rPr>
          <w:rFonts w:ascii="Times New Roman" w:eastAsia="Calibri" w:hAnsi="Times New Roman" w:cs="Times New Roman"/>
          <w:sz w:val="22"/>
          <w:szCs w:val="22"/>
          <w:lang w:val="lt-LT" w:eastAsia="lt-LT"/>
        </w:rPr>
      </w:pPr>
    </w:p>
    <w:p w14:paraId="70F57A78" w14:textId="77777777" w:rsidR="00AA7FBB" w:rsidRDefault="00AA7FBB">
      <w:pPr>
        <w:spacing w:after="0" w:line="240" w:lineRule="auto"/>
        <w:rPr>
          <w:rFonts w:ascii="Times New Roman" w:eastAsia="Calibri" w:hAnsi="Times New Roman" w:cs="Times New Roman"/>
          <w:sz w:val="22"/>
          <w:szCs w:val="22"/>
          <w:lang w:val="lt-LT" w:eastAsia="lt-LT"/>
        </w:rPr>
      </w:pPr>
    </w:p>
    <w:p w14:paraId="1468446F" w14:textId="77777777" w:rsidR="00AA7FBB" w:rsidRDefault="00AA7FBB">
      <w:pPr>
        <w:spacing w:after="0" w:line="240" w:lineRule="auto"/>
        <w:rPr>
          <w:rFonts w:ascii="Times New Roman" w:eastAsia="Calibri" w:hAnsi="Times New Roman" w:cs="Times New Roman"/>
          <w:sz w:val="22"/>
          <w:szCs w:val="22"/>
          <w:lang w:val="lt-LT" w:eastAsia="lt-LT"/>
        </w:rPr>
      </w:pPr>
    </w:p>
    <w:p w14:paraId="7F160D18" w14:textId="77777777" w:rsidR="00AA7FBB" w:rsidRDefault="00AA7FBB">
      <w:pPr>
        <w:spacing w:after="0" w:line="240" w:lineRule="auto"/>
        <w:rPr>
          <w:rFonts w:ascii="Times New Roman" w:eastAsia="Calibri" w:hAnsi="Times New Roman" w:cs="Times New Roman"/>
          <w:sz w:val="22"/>
          <w:szCs w:val="22"/>
          <w:lang w:val="lt-LT" w:eastAsia="lt-LT"/>
        </w:rPr>
      </w:pPr>
    </w:p>
    <w:p w14:paraId="0C014975" w14:textId="77777777" w:rsidR="00AA7FBB" w:rsidRDefault="00AA7FBB">
      <w:pPr>
        <w:spacing w:after="0" w:line="240" w:lineRule="auto"/>
        <w:rPr>
          <w:rFonts w:ascii="Times New Roman" w:eastAsia="Calibri" w:hAnsi="Times New Roman" w:cs="Times New Roman"/>
          <w:sz w:val="22"/>
          <w:szCs w:val="22"/>
          <w:lang w:val="lt-LT" w:eastAsia="lt-LT"/>
        </w:rPr>
      </w:pPr>
    </w:p>
    <w:p w14:paraId="286BCB2C" w14:textId="77777777" w:rsidR="00AA7FBB" w:rsidRDefault="00AA7FBB">
      <w:pPr>
        <w:spacing w:after="0" w:line="240" w:lineRule="auto"/>
        <w:rPr>
          <w:rFonts w:ascii="Times New Roman" w:eastAsia="Calibri" w:hAnsi="Times New Roman" w:cs="Times New Roman"/>
          <w:sz w:val="22"/>
          <w:szCs w:val="22"/>
          <w:lang w:val="lt-LT" w:eastAsia="lt-LT"/>
        </w:rPr>
      </w:pPr>
    </w:p>
    <w:p w14:paraId="4A5E1D44" w14:textId="77777777" w:rsidR="00AA7FBB" w:rsidRDefault="00AA7FBB">
      <w:pPr>
        <w:spacing w:after="0" w:line="240" w:lineRule="auto"/>
        <w:rPr>
          <w:rFonts w:ascii="Times New Roman" w:eastAsia="Calibri" w:hAnsi="Times New Roman" w:cs="Times New Roman"/>
          <w:sz w:val="22"/>
          <w:szCs w:val="22"/>
          <w:lang w:val="lt-LT" w:eastAsia="lt-LT"/>
        </w:rPr>
      </w:pPr>
    </w:p>
    <w:p w14:paraId="1795A215" w14:textId="77777777" w:rsidR="00AA7FBB" w:rsidRDefault="00AA7FBB">
      <w:pPr>
        <w:spacing w:after="0" w:line="240" w:lineRule="auto"/>
        <w:rPr>
          <w:rFonts w:ascii="Times New Roman" w:eastAsia="Calibri" w:hAnsi="Times New Roman" w:cs="Times New Roman"/>
          <w:sz w:val="22"/>
          <w:szCs w:val="22"/>
          <w:lang w:val="lt-LT" w:eastAsia="lt-LT"/>
        </w:rPr>
      </w:pPr>
    </w:p>
    <w:p w14:paraId="6277B414" w14:textId="77777777" w:rsidR="00AA7FBB" w:rsidRDefault="00AA7FBB">
      <w:pPr>
        <w:spacing w:after="0" w:line="240" w:lineRule="auto"/>
        <w:rPr>
          <w:rFonts w:ascii="Times New Roman" w:eastAsia="Calibri" w:hAnsi="Times New Roman" w:cs="Times New Roman"/>
          <w:sz w:val="22"/>
          <w:szCs w:val="22"/>
          <w:lang w:val="lt-LT" w:eastAsia="lt-LT"/>
        </w:rPr>
      </w:pPr>
    </w:p>
    <w:p w14:paraId="254442CD" w14:textId="77777777" w:rsidR="00AA7FBB" w:rsidRDefault="00AA7FBB">
      <w:pPr>
        <w:spacing w:after="0" w:line="240" w:lineRule="auto"/>
        <w:rPr>
          <w:rFonts w:ascii="Times New Roman" w:eastAsia="Calibri" w:hAnsi="Times New Roman" w:cs="Times New Roman"/>
          <w:sz w:val="22"/>
          <w:szCs w:val="22"/>
          <w:lang w:val="lt-LT" w:eastAsia="lt-LT"/>
        </w:rPr>
      </w:pPr>
    </w:p>
    <w:p w14:paraId="46C37CA7" w14:textId="77777777" w:rsidR="00AA7FBB" w:rsidRDefault="00AA7FBB">
      <w:pPr>
        <w:spacing w:after="0" w:line="240" w:lineRule="auto"/>
        <w:rPr>
          <w:rFonts w:ascii="Times New Roman" w:eastAsia="Calibri" w:hAnsi="Times New Roman" w:cs="Times New Roman"/>
          <w:sz w:val="22"/>
          <w:szCs w:val="22"/>
          <w:lang w:val="lt-LT" w:eastAsia="lt-LT"/>
        </w:rPr>
      </w:pPr>
    </w:p>
    <w:p w14:paraId="5491E5C3" w14:textId="77777777" w:rsidR="00AA7FBB" w:rsidRDefault="00AA7FBB">
      <w:pPr>
        <w:spacing w:after="0" w:line="240" w:lineRule="auto"/>
        <w:rPr>
          <w:rFonts w:ascii="Times New Roman" w:eastAsia="Calibri" w:hAnsi="Times New Roman" w:cs="Times New Roman"/>
          <w:sz w:val="22"/>
          <w:szCs w:val="22"/>
          <w:lang w:val="lt-LT" w:eastAsia="lt-LT"/>
        </w:rPr>
      </w:pPr>
    </w:p>
    <w:p w14:paraId="7C285489" w14:textId="77777777" w:rsidR="00AA7FBB" w:rsidRDefault="00AA7FBB">
      <w:pPr>
        <w:spacing w:after="0" w:line="240" w:lineRule="auto"/>
        <w:rPr>
          <w:rFonts w:ascii="Times New Roman" w:eastAsia="Calibri" w:hAnsi="Times New Roman" w:cs="Times New Roman"/>
          <w:sz w:val="22"/>
          <w:szCs w:val="22"/>
          <w:lang w:val="lt-LT" w:eastAsia="lt-LT"/>
        </w:rPr>
      </w:pPr>
    </w:p>
    <w:p w14:paraId="323FFEC9" w14:textId="77777777" w:rsidR="00AA7FBB" w:rsidRDefault="00AA7FBB">
      <w:pPr>
        <w:spacing w:after="0" w:line="240" w:lineRule="auto"/>
        <w:rPr>
          <w:rFonts w:ascii="Times New Roman" w:eastAsia="Calibri" w:hAnsi="Times New Roman" w:cs="Times New Roman"/>
          <w:sz w:val="22"/>
          <w:szCs w:val="22"/>
          <w:lang w:val="lt-LT" w:eastAsia="lt-LT"/>
        </w:rPr>
      </w:pPr>
    </w:p>
    <w:p w14:paraId="5C1E37F7" w14:textId="77777777" w:rsidR="00AA7FBB" w:rsidRDefault="00AA7FBB">
      <w:pPr>
        <w:spacing w:after="0" w:line="240" w:lineRule="auto"/>
        <w:rPr>
          <w:rFonts w:ascii="Times New Roman" w:eastAsia="Calibri" w:hAnsi="Times New Roman" w:cs="Times New Roman"/>
          <w:sz w:val="22"/>
          <w:szCs w:val="22"/>
          <w:lang w:val="lt-LT" w:eastAsia="lt-LT"/>
        </w:rPr>
      </w:pPr>
    </w:p>
    <w:p w14:paraId="0E55DB7F" w14:textId="77777777" w:rsidR="00AA7FBB" w:rsidRDefault="00AA7FBB">
      <w:pPr>
        <w:spacing w:after="0" w:line="240" w:lineRule="auto"/>
        <w:jc w:val="center"/>
        <w:outlineLvl w:val="0"/>
        <w:rPr>
          <w:rFonts w:ascii="Times New Roman" w:eastAsia="Calibri" w:hAnsi="Times New Roman" w:cs="Times New Roman"/>
          <w:b/>
          <w:kern w:val="2"/>
          <w:sz w:val="22"/>
          <w:szCs w:val="22"/>
          <w:lang w:val="lt-LT"/>
        </w:rPr>
      </w:pPr>
    </w:p>
    <w:p w14:paraId="0ED245AC" w14:textId="77777777" w:rsidR="00AA7FBB" w:rsidRDefault="00810B01">
      <w:pPr>
        <w:spacing w:after="0" w:line="240" w:lineRule="auto"/>
        <w:jc w:val="center"/>
        <w:outlineLvl w:val="0"/>
        <w:rPr>
          <w:rFonts w:ascii="Times New Roman" w:eastAsia="Calibri" w:hAnsi="Times New Roman" w:cs="Times New Roman"/>
          <w:b/>
          <w:kern w:val="2"/>
          <w:sz w:val="22"/>
          <w:szCs w:val="22"/>
          <w:lang w:val="lt-LT"/>
        </w:rPr>
      </w:pPr>
      <w:r>
        <w:rPr>
          <w:rFonts w:ascii="Times New Roman" w:eastAsia="Calibri" w:hAnsi="Times New Roman" w:cs="Times New Roman"/>
          <w:b/>
          <w:kern w:val="2"/>
          <w:sz w:val="22"/>
          <w:szCs w:val="22"/>
          <w:lang w:val="lt-LT"/>
        </w:rPr>
        <w:t>B. PAKUOTĖS LAPELIS</w:t>
      </w:r>
      <w:r>
        <w:br w:type="page"/>
      </w:r>
    </w:p>
    <w:p w14:paraId="33C7833E" w14:textId="77777777" w:rsidR="00AA7FBB" w:rsidRDefault="00810B01">
      <w:pPr>
        <w:spacing w:after="0" w:line="240" w:lineRule="auto"/>
        <w:jc w:val="center"/>
        <w:rPr>
          <w:rFonts w:ascii="Times New Roman" w:eastAsia="Calibri" w:hAnsi="Times New Roman" w:cs="Times New Roman"/>
          <w:b/>
          <w:sz w:val="22"/>
          <w:szCs w:val="22"/>
          <w:lang w:val="lt-LT"/>
        </w:rPr>
      </w:pPr>
      <w:r>
        <w:rPr>
          <w:rFonts w:ascii="Times New Roman" w:eastAsia="Calibri" w:hAnsi="Times New Roman" w:cs="Times New Roman"/>
          <w:b/>
          <w:sz w:val="22"/>
          <w:szCs w:val="22"/>
          <w:lang w:val="lt-LT"/>
        </w:rPr>
        <w:lastRenderedPageBreak/>
        <w:t>Pakuotės lapelis: informacija vartotojui</w:t>
      </w:r>
    </w:p>
    <w:p w14:paraId="0802BE5D" w14:textId="77777777" w:rsidR="00AA7FBB" w:rsidRDefault="00AA7FBB">
      <w:pPr>
        <w:spacing w:after="0" w:line="240" w:lineRule="auto"/>
        <w:jc w:val="center"/>
        <w:rPr>
          <w:rFonts w:ascii="Times New Roman" w:eastAsia="Calibri" w:hAnsi="Times New Roman" w:cs="Times New Roman"/>
          <w:b/>
          <w:sz w:val="22"/>
          <w:szCs w:val="22"/>
          <w:lang w:val="lt-LT"/>
        </w:rPr>
      </w:pPr>
    </w:p>
    <w:p w14:paraId="6C4DAB48" w14:textId="77777777" w:rsidR="00AA7FBB" w:rsidRDefault="00810B01">
      <w:pPr>
        <w:spacing w:after="0" w:line="240" w:lineRule="auto"/>
        <w:jc w:val="center"/>
        <w:rPr>
          <w:rFonts w:ascii="Times New Roman" w:eastAsia="Calibri" w:hAnsi="Times New Roman" w:cs="Times New Roman"/>
          <w:b/>
          <w:sz w:val="22"/>
          <w:szCs w:val="22"/>
          <w:lang w:val="lt-LT"/>
        </w:rPr>
      </w:pPr>
      <w:proofErr w:type="spellStart"/>
      <w:r>
        <w:rPr>
          <w:rFonts w:ascii="Times New Roman" w:eastAsia="Calibri" w:hAnsi="Times New Roman" w:cs="Times New Roman"/>
          <w:b/>
          <w:sz w:val="22"/>
          <w:szCs w:val="22"/>
          <w:lang w:val="lt-LT"/>
        </w:rPr>
        <w:t>Zofran</w:t>
      </w:r>
      <w:proofErr w:type="spellEnd"/>
      <w:r>
        <w:rPr>
          <w:rFonts w:ascii="Times New Roman" w:eastAsia="Calibri" w:hAnsi="Times New Roman" w:cs="Times New Roman"/>
          <w:b/>
          <w:sz w:val="22"/>
          <w:szCs w:val="22"/>
          <w:lang w:val="lt-LT"/>
        </w:rPr>
        <w:t xml:space="preserve"> 4 mg plėvele dengtos tabletės</w:t>
      </w:r>
    </w:p>
    <w:p w14:paraId="7AB0DD84" w14:textId="77777777" w:rsidR="00AA7FBB" w:rsidRDefault="00810B01">
      <w:pPr>
        <w:spacing w:after="0" w:line="240" w:lineRule="auto"/>
        <w:jc w:val="center"/>
        <w:rPr>
          <w:rFonts w:ascii="Times New Roman" w:eastAsia="Calibri" w:hAnsi="Times New Roman" w:cs="Times New Roman"/>
          <w:sz w:val="22"/>
          <w:szCs w:val="22"/>
          <w:lang w:val="lt-LT"/>
        </w:rPr>
      </w:pPr>
      <w:proofErr w:type="spellStart"/>
      <w:r>
        <w:rPr>
          <w:rFonts w:ascii="Times New Roman" w:eastAsia="Calibri" w:hAnsi="Times New Roman" w:cs="Times New Roman"/>
          <w:sz w:val="22"/>
          <w:szCs w:val="22"/>
          <w:lang w:val="lt-LT"/>
        </w:rPr>
        <w:t>ondansetronas</w:t>
      </w:r>
      <w:proofErr w:type="spellEnd"/>
      <w:r>
        <w:rPr>
          <w:rFonts w:ascii="Times New Roman" w:eastAsia="Calibri" w:hAnsi="Times New Roman" w:cs="Times New Roman"/>
          <w:sz w:val="22"/>
          <w:szCs w:val="22"/>
          <w:lang w:val="lt-LT"/>
        </w:rPr>
        <w:t xml:space="preserve"> </w:t>
      </w:r>
    </w:p>
    <w:p w14:paraId="6E2F149A" w14:textId="77777777" w:rsidR="00AA7FBB" w:rsidRDefault="00AA7FBB">
      <w:pPr>
        <w:spacing w:after="0" w:line="240" w:lineRule="auto"/>
        <w:jc w:val="center"/>
        <w:rPr>
          <w:rFonts w:ascii="Times New Roman" w:eastAsia="Calibri" w:hAnsi="Times New Roman" w:cs="Times New Roman"/>
          <w:sz w:val="22"/>
          <w:szCs w:val="22"/>
          <w:lang w:val="lt-LT"/>
        </w:rPr>
      </w:pPr>
    </w:p>
    <w:p w14:paraId="1F363755" w14:textId="77777777" w:rsidR="00AA7FBB" w:rsidRDefault="00810B01">
      <w:pPr>
        <w:spacing w:after="0" w:line="240" w:lineRule="auto"/>
        <w:jc w:val="center"/>
        <w:rPr>
          <w:rFonts w:ascii="Times New Roman" w:eastAsia="Calibri" w:hAnsi="Times New Roman" w:cs="Times New Roman"/>
          <w:b/>
          <w:sz w:val="22"/>
          <w:szCs w:val="22"/>
          <w:lang w:val="lt-LT"/>
        </w:rPr>
      </w:pPr>
      <w:proofErr w:type="spellStart"/>
      <w:r>
        <w:rPr>
          <w:rFonts w:ascii="Times New Roman" w:eastAsia="Calibri" w:hAnsi="Times New Roman" w:cs="Times New Roman"/>
          <w:b/>
          <w:sz w:val="22"/>
          <w:szCs w:val="22"/>
          <w:lang w:val="lt-LT"/>
        </w:rPr>
        <w:t>Zofran</w:t>
      </w:r>
      <w:proofErr w:type="spellEnd"/>
      <w:r>
        <w:rPr>
          <w:rFonts w:ascii="Times New Roman" w:eastAsia="Calibri" w:hAnsi="Times New Roman" w:cs="Times New Roman"/>
          <w:b/>
          <w:sz w:val="22"/>
          <w:szCs w:val="22"/>
          <w:lang w:val="lt-LT"/>
        </w:rPr>
        <w:t xml:space="preserve"> 8 mg plėvele dengtos tabletės</w:t>
      </w:r>
    </w:p>
    <w:p w14:paraId="7DF57431" w14:textId="77777777" w:rsidR="00AA7FBB" w:rsidRDefault="00810B01">
      <w:pPr>
        <w:spacing w:after="0" w:line="240" w:lineRule="auto"/>
        <w:jc w:val="center"/>
        <w:rPr>
          <w:rFonts w:ascii="Times New Roman" w:eastAsia="Calibri" w:hAnsi="Times New Roman" w:cs="Times New Roman"/>
          <w:sz w:val="22"/>
          <w:szCs w:val="22"/>
          <w:lang w:val="lt-LT"/>
        </w:rPr>
      </w:pPr>
      <w:proofErr w:type="spellStart"/>
      <w:r>
        <w:rPr>
          <w:rFonts w:ascii="Times New Roman" w:eastAsia="Calibri" w:hAnsi="Times New Roman" w:cs="Times New Roman"/>
          <w:sz w:val="22"/>
          <w:szCs w:val="22"/>
          <w:lang w:val="lt-LT"/>
        </w:rPr>
        <w:t>ondansetronas</w:t>
      </w:r>
      <w:proofErr w:type="spellEnd"/>
      <w:r>
        <w:rPr>
          <w:rFonts w:ascii="Times New Roman" w:eastAsia="Calibri" w:hAnsi="Times New Roman" w:cs="Times New Roman"/>
          <w:sz w:val="22"/>
          <w:szCs w:val="22"/>
          <w:lang w:val="lt-LT"/>
        </w:rPr>
        <w:t xml:space="preserve"> </w:t>
      </w:r>
    </w:p>
    <w:p w14:paraId="4C778478" w14:textId="77777777" w:rsidR="00AA7FBB" w:rsidRDefault="00AA7FBB">
      <w:pPr>
        <w:spacing w:after="0" w:line="240" w:lineRule="auto"/>
        <w:jc w:val="center"/>
        <w:rPr>
          <w:rFonts w:ascii="Times New Roman" w:eastAsia="Calibri" w:hAnsi="Times New Roman" w:cs="Times New Roman"/>
          <w:sz w:val="22"/>
          <w:szCs w:val="22"/>
          <w:lang w:val="lt-LT"/>
        </w:rPr>
      </w:pPr>
    </w:p>
    <w:p w14:paraId="2021D56C" w14:textId="77777777" w:rsidR="00AA7FBB" w:rsidRDefault="00810B01">
      <w:pPr>
        <w:spacing w:after="0" w:line="240" w:lineRule="auto"/>
        <w:rPr>
          <w:rFonts w:ascii="Times New Roman" w:eastAsia="Calibri" w:hAnsi="Times New Roman" w:cs="Times New Roman"/>
          <w:b/>
          <w:sz w:val="22"/>
          <w:szCs w:val="22"/>
          <w:lang w:val="lt-LT"/>
        </w:rPr>
      </w:pPr>
      <w:r>
        <w:rPr>
          <w:rFonts w:ascii="Times New Roman" w:eastAsia="Calibri" w:hAnsi="Times New Roman" w:cs="Times New Roman"/>
          <w:b/>
          <w:sz w:val="22"/>
          <w:szCs w:val="22"/>
          <w:lang w:val="lt-LT"/>
        </w:rPr>
        <w:t>Atidžiai perskaitykite visą šį lapelį, prieš pradėdami vartoti vaistą, nes jame pateikiama Jums svarbi informacija.</w:t>
      </w:r>
    </w:p>
    <w:p w14:paraId="4D05644E" w14:textId="77777777" w:rsidR="00AA7FBB" w:rsidRDefault="00810B01">
      <w:pPr>
        <w:tabs>
          <w:tab w:val="left" w:pos="540"/>
        </w:tabs>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w:t>
      </w:r>
      <w:r>
        <w:rPr>
          <w:rFonts w:ascii="Times New Roman" w:eastAsia="Calibri" w:hAnsi="Times New Roman" w:cs="Times New Roman"/>
          <w:sz w:val="22"/>
          <w:szCs w:val="22"/>
          <w:lang w:val="lt-LT"/>
        </w:rPr>
        <w:tab/>
        <w:t>Neišmeskite šio lapelio, nes vėl gali prireikti jį perskaityti.</w:t>
      </w:r>
    </w:p>
    <w:p w14:paraId="62E5D688" w14:textId="77777777" w:rsidR="00AA7FBB" w:rsidRDefault="00810B01">
      <w:pPr>
        <w:tabs>
          <w:tab w:val="left" w:pos="540"/>
        </w:tabs>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w:t>
      </w:r>
      <w:r>
        <w:rPr>
          <w:rFonts w:ascii="Times New Roman" w:eastAsia="Calibri" w:hAnsi="Times New Roman" w:cs="Times New Roman"/>
          <w:sz w:val="22"/>
          <w:szCs w:val="22"/>
          <w:lang w:val="lt-LT"/>
        </w:rPr>
        <w:tab/>
        <w:t>Jeigu kiltų daugiau klausimų, kreipkitės į gydytoją arba vaistininką.</w:t>
      </w:r>
    </w:p>
    <w:p w14:paraId="26640336" w14:textId="77777777" w:rsidR="00AA7FBB" w:rsidRDefault="00810B01">
      <w:pPr>
        <w:tabs>
          <w:tab w:val="left" w:pos="540"/>
        </w:tabs>
        <w:spacing w:after="0" w:line="240" w:lineRule="auto"/>
        <w:ind w:left="567" w:hanging="567"/>
        <w:rPr>
          <w:rFonts w:ascii="Times New Roman" w:eastAsia="Calibri" w:hAnsi="Times New Roman" w:cs="Times New Roman"/>
          <w:sz w:val="22"/>
          <w:szCs w:val="22"/>
          <w:lang w:val="lt-LT" w:eastAsia="lt-LT"/>
        </w:rPr>
      </w:pPr>
      <w:r>
        <w:rPr>
          <w:rFonts w:ascii="Times New Roman" w:eastAsia="Calibri" w:hAnsi="Times New Roman" w:cs="Times New Roman"/>
          <w:sz w:val="22"/>
          <w:szCs w:val="22"/>
          <w:lang w:val="lt-LT" w:eastAsia="lt-LT"/>
        </w:rPr>
        <w:t>-</w:t>
      </w:r>
      <w:r>
        <w:rPr>
          <w:rFonts w:ascii="Times New Roman" w:eastAsia="Calibri" w:hAnsi="Times New Roman" w:cs="Times New Roman"/>
          <w:sz w:val="22"/>
          <w:szCs w:val="22"/>
          <w:lang w:val="lt-LT" w:eastAsia="lt-LT"/>
        </w:rPr>
        <w:tab/>
        <w:t>Šis vaistas skirtas tik Jums, todėl kitiems žmonėms jo duoti negalima. Vaistas gali jiems pakenkti (net tiems, kurių ligos požymiai yra tokie patys kaip Jūsų).</w:t>
      </w:r>
    </w:p>
    <w:p w14:paraId="65DC065B" w14:textId="77777777" w:rsidR="00AA7FBB" w:rsidRDefault="00810B01">
      <w:pPr>
        <w:tabs>
          <w:tab w:val="left" w:pos="540"/>
        </w:tabs>
        <w:spacing w:after="0" w:line="240" w:lineRule="auto"/>
        <w:ind w:left="567" w:hanging="567"/>
        <w:rPr>
          <w:rFonts w:ascii="Times New Roman" w:eastAsia="Calibri" w:hAnsi="Times New Roman" w:cs="Times New Roman"/>
          <w:sz w:val="22"/>
          <w:szCs w:val="22"/>
          <w:lang w:val="lt-LT" w:eastAsia="lt-LT"/>
        </w:rPr>
      </w:pPr>
      <w:r>
        <w:rPr>
          <w:rFonts w:ascii="Times New Roman" w:eastAsia="Calibri" w:hAnsi="Times New Roman" w:cs="Times New Roman"/>
          <w:sz w:val="22"/>
          <w:szCs w:val="22"/>
          <w:lang w:val="lt-LT" w:eastAsia="lt-LT"/>
        </w:rPr>
        <w:t>-</w:t>
      </w:r>
      <w:r>
        <w:rPr>
          <w:rFonts w:ascii="Times New Roman" w:eastAsia="Calibri" w:hAnsi="Times New Roman" w:cs="Times New Roman"/>
          <w:sz w:val="22"/>
          <w:szCs w:val="22"/>
          <w:lang w:val="lt-LT" w:eastAsia="lt-LT"/>
        </w:rPr>
        <w:tab/>
        <w:t>Jeigu pasireiškė šalutinis poveikis (net jeigu jis šiame lapelyje nenurodytas), kreipkitės į gydytoją arba vaistininką. Žr. 4 skyrių.</w:t>
      </w:r>
    </w:p>
    <w:p w14:paraId="44ECC5CC" w14:textId="77777777" w:rsidR="00AA7FBB" w:rsidRDefault="00AA7FBB">
      <w:pPr>
        <w:spacing w:after="0" w:line="240" w:lineRule="auto"/>
        <w:rPr>
          <w:rFonts w:ascii="Times New Roman" w:eastAsia="Calibri" w:hAnsi="Times New Roman" w:cs="Times New Roman"/>
          <w:sz w:val="22"/>
          <w:szCs w:val="22"/>
          <w:lang w:val="lt-LT"/>
        </w:rPr>
      </w:pPr>
    </w:p>
    <w:p w14:paraId="4A6CFCCC" w14:textId="77777777" w:rsidR="00AA7FBB" w:rsidRDefault="00AA7FBB">
      <w:pPr>
        <w:spacing w:after="0" w:line="240" w:lineRule="auto"/>
        <w:rPr>
          <w:rFonts w:ascii="Times New Roman" w:eastAsia="Calibri" w:hAnsi="Times New Roman" w:cs="Times New Roman"/>
          <w:sz w:val="22"/>
          <w:szCs w:val="22"/>
          <w:lang w:val="lt-LT"/>
        </w:rPr>
      </w:pPr>
    </w:p>
    <w:p w14:paraId="522B0835" w14:textId="77777777" w:rsidR="00AA7FBB" w:rsidRDefault="00810B01">
      <w:pPr>
        <w:keepNext/>
        <w:tabs>
          <w:tab w:val="left" w:pos="567"/>
        </w:tabs>
        <w:spacing w:after="0" w:line="260" w:lineRule="exact"/>
        <w:jc w:val="both"/>
        <w:outlineLvl w:val="3"/>
        <w:rPr>
          <w:rFonts w:ascii="Times New Roman" w:eastAsia="SimSun" w:hAnsi="Times New Roman" w:cs="Times New Roman"/>
          <w:b/>
          <w:sz w:val="22"/>
          <w:szCs w:val="22"/>
          <w:lang w:val="lt-LT"/>
        </w:rPr>
      </w:pPr>
      <w:r>
        <w:rPr>
          <w:rFonts w:ascii="Times New Roman" w:eastAsia="SimSun" w:hAnsi="Times New Roman" w:cs="Times New Roman"/>
          <w:b/>
          <w:sz w:val="22"/>
          <w:szCs w:val="22"/>
          <w:lang w:val="lt-LT"/>
        </w:rPr>
        <w:t>Apie ką rašoma šiame lapelyje?</w:t>
      </w:r>
    </w:p>
    <w:p w14:paraId="57E6BAE2" w14:textId="77777777" w:rsidR="00AA7FBB" w:rsidRDefault="00810B01">
      <w:pPr>
        <w:spacing w:after="0" w:line="240" w:lineRule="auto"/>
        <w:ind w:left="567" w:hanging="567"/>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1.</w:t>
      </w:r>
      <w:r>
        <w:rPr>
          <w:rFonts w:ascii="Times New Roman" w:eastAsia="Calibri" w:hAnsi="Times New Roman" w:cs="Times New Roman"/>
          <w:sz w:val="22"/>
          <w:szCs w:val="22"/>
          <w:lang w:val="lt-LT"/>
        </w:rPr>
        <w:tab/>
        <w:t xml:space="preserve">Kas yra </w:t>
      </w:r>
      <w:proofErr w:type="spellStart"/>
      <w:r>
        <w:rPr>
          <w:rFonts w:ascii="Times New Roman" w:eastAsia="Calibri" w:hAnsi="Times New Roman" w:cs="Times New Roman"/>
          <w:sz w:val="22"/>
          <w:szCs w:val="22"/>
          <w:lang w:val="lt-LT"/>
        </w:rPr>
        <w:t>Zofran</w:t>
      </w:r>
      <w:proofErr w:type="spellEnd"/>
      <w:r>
        <w:rPr>
          <w:rFonts w:ascii="Times New Roman" w:eastAsia="Calibri" w:hAnsi="Times New Roman" w:cs="Times New Roman"/>
          <w:sz w:val="22"/>
          <w:szCs w:val="22"/>
          <w:lang w:val="lt-LT"/>
        </w:rPr>
        <w:t xml:space="preserve"> ir kam jis vartojamas</w:t>
      </w:r>
    </w:p>
    <w:p w14:paraId="499C63F1" w14:textId="77777777" w:rsidR="00AA7FBB" w:rsidRDefault="00810B01">
      <w:pPr>
        <w:spacing w:after="0" w:line="240" w:lineRule="auto"/>
        <w:ind w:left="567" w:hanging="567"/>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2.</w:t>
      </w:r>
      <w:r>
        <w:rPr>
          <w:rFonts w:ascii="Times New Roman" w:eastAsia="Calibri" w:hAnsi="Times New Roman" w:cs="Times New Roman"/>
          <w:sz w:val="22"/>
          <w:szCs w:val="22"/>
          <w:lang w:val="lt-LT"/>
        </w:rPr>
        <w:tab/>
        <w:t xml:space="preserve">Kas žinotina prieš vartojant </w:t>
      </w:r>
      <w:proofErr w:type="spellStart"/>
      <w:r>
        <w:rPr>
          <w:rFonts w:ascii="Times New Roman" w:eastAsia="Calibri" w:hAnsi="Times New Roman" w:cs="Times New Roman"/>
          <w:sz w:val="22"/>
          <w:szCs w:val="22"/>
          <w:lang w:val="lt-LT"/>
        </w:rPr>
        <w:t>Zofran</w:t>
      </w:r>
      <w:proofErr w:type="spellEnd"/>
    </w:p>
    <w:p w14:paraId="0FB2E75A" w14:textId="77777777" w:rsidR="00AA7FBB" w:rsidRDefault="00810B01">
      <w:pPr>
        <w:spacing w:after="0" w:line="240" w:lineRule="auto"/>
        <w:ind w:left="567" w:hanging="567"/>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3.</w:t>
      </w:r>
      <w:r>
        <w:rPr>
          <w:rFonts w:ascii="Times New Roman" w:eastAsia="Calibri" w:hAnsi="Times New Roman" w:cs="Times New Roman"/>
          <w:sz w:val="22"/>
          <w:szCs w:val="22"/>
          <w:lang w:val="lt-LT"/>
        </w:rPr>
        <w:tab/>
        <w:t xml:space="preserve">Kaip vartoti </w:t>
      </w:r>
      <w:proofErr w:type="spellStart"/>
      <w:r>
        <w:rPr>
          <w:rFonts w:ascii="Times New Roman" w:eastAsia="Calibri" w:hAnsi="Times New Roman" w:cs="Times New Roman"/>
          <w:sz w:val="22"/>
          <w:szCs w:val="22"/>
          <w:lang w:val="lt-LT"/>
        </w:rPr>
        <w:t>Zofran</w:t>
      </w:r>
      <w:proofErr w:type="spellEnd"/>
    </w:p>
    <w:p w14:paraId="5D621028" w14:textId="77777777" w:rsidR="00AA7FBB" w:rsidRDefault="00810B01">
      <w:pPr>
        <w:spacing w:after="0" w:line="240" w:lineRule="auto"/>
        <w:ind w:left="567" w:hanging="567"/>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4.</w:t>
      </w:r>
      <w:r>
        <w:rPr>
          <w:rFonts w:ascii="Times New Roman" w:eastAsia="Calibri" w:hAnsi="Times New Roman" w:cs="Times New Roman"/>
          <w:sz w:val="22"/>
          <w:szCs w:val="22"/>
          <w:lang w:val="lt-LT"/>
        </w:rPr>
        <w:tab/>
        <w:t>Galimas šalutinis poveikis</w:t>
      </w:r>
    </w:p>
    <w:p w14:paraId="1612ABAC" w14:textId="77777777" w:rsidR="00AA7FBB" w:rsidRDefault="00810B01">
      <w:pPr>
        <w:spacing w:after="0" w:line="240" w:lineRule="auto"/>
        <w:ind w:left="567" w:hanging="567"/>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5.</w:t>
      </w:r>
      <w:r>
        <w:rPr>
          <w:rFonts w:ascii="Times New Roman" w:eastAsia="Calibri" w:hAnsi="Times New Roman" w:cs="Times New Roman"/>
          <w:sz w:val="22"/>
          <w:szCs w:val="22"/>
          <w:lang w:val="lt-LT"/>
        </w:rPr>
        <w:tab/>
        <w:t xml:space="preserve">Kaip laikyti </w:t>
      </w:r>
      <w:proofErr w:type="spellStart"/>
      <w:r>
        <w:rPr>
          <w:rFonts w:ascii="Times New Roman" w:eastAsia="Calibri" w:hAnsi="Times New Roman" w:cs="Times New Roman"/>
          <w:sz w:val="22"/>
          <w:szCs w:val="22"/>
          <w:lang w:val="lt-LT"/>
        </w:rPr>
        <w:t>Zofran</w:t>
      </w:r>
      <w:proofErr w:type="spellEnd"/>
      <w:r>
        <w:rPr>
          <w:rFonts w:ascii="Times New Roman" w:eastAsia="Calibri" w:hAnsi="Times New Roman" w:cs="Times New Roman"/>
          <w:sz w:val="22"/>
          <w:szCs w:val="22"/>
          <w:lang w:val="lt-LT"/>
        </w:rPr>
        <w:t xml:space="preserve"> </w:t>
      </w:r>
    </w:p>
    <w:p w14:paraId="6550907E" w14:textId="77777777" w:rsidR="00AA7FBB" w:rsidRDefault="00810B01">
      <w:pPr>
        <w:spacing w:after="0" w:line="240" w:lineRule="auto"/>
        <w:ind w:left="567" w:hanging="567"/>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6.</w:t>
      </w:r>
      <w:r>
        <w:rPr>
          <w:rFonts w:ascii="Times New Roman" w:eastAsia="Calibri" w:hAnsi="Times New Roman" w:cs="Times New Roman"/>
          <w:sz w:val="22"/>
          <w:szCs w:val="22"/>
          <w:lang w:val="lt-LT"/>
        </w:rPr>
        <w:tab/>
        <w:t>Pakuotės turinys ir kita informacija</w:t>
      </w:r>
    </w:p>
    <w:p w14:paraId="5EC415A7" w14:textId="77777777" w:rsidR="00AA7FBB" w:rsidRDefault="00AA7FBB">
      <w:pPr>
        <w:spacing w:after="0" w:line="240" w:lineRule="auto"/>
        <w:rPr>
          <w:rFonts w:ascii="Times New Roman" w:eastAsia="Calibri" w:hAnsi="Times New Roman" w:cs="Times New Roman"/>
          <w:sz w:val="22"/>
          <w:szCs w:val="22"/>
          <w:lang w:val="lt-LT"/>
        </w:rPr>
      </w:pPr>
    </w:p>
    <w:p w14:paraId="237F8661" w14:textId="77777777" w:rsidR="00AA7FBB" w:rsidRDefault="00AA7FBB">
      <w:pPr>
        <w:spacing w:after="0" w:line="240" w:lineRule="auto"/>
        <w:rPr>
          <w:rFonts w:ascii="Times New Roman" w:eastAsia="Calibri" w:hAnsi="Times New Roman" w:cs="Times New Roman"/>
          <w:b/>
          <w:sz w:val="22"/>
          <w:szCs w:val="22"/>
          <w:lang w:val="lt-LT"/>
        </w:rPr>
      </w:pPr>
    </w:p>
    <w:p w14:paraId="6E53017D" w14:textId="77777777" w:rsidR="00AA7FBB" w:rsidRDefault="00810B01">
      <w:pPr>
        <w:spacing w:after="0" w:line="240" w:lineRule="auto"/>
        <w:ind w:left="540" w:hanging="540"/>
        <w:rPr>
          <w:rFonts w:ascii="Times New Roman" w:eastAsia="Calibri" w:hAnsi="Times New Roman" w:cs="Times New Roman"/>
          <w:b/>
          <w:sz w:val="22"/>
          <w:szCs w:val="22"/>
          <w:lang w:val="lt-LT"/>
        </w:rPr>
      </w:pPr>
      <w:r>
        <w:rPr>
          <w:rFonts w:ascii="Times New Roman" w:eastAsia="Calibri" w:hAnsi="Times New Roman" w:cs="Times New Roman"/>
          <w:b/>
          <w:sz w:val="22"/>
          <w:szCs w:val="22"/>
          <w:lang w:val="lt-LT"/>
        </w:rPr>
        <w:t>1.</w:t>
      </w:r>
      <w:r>
        <w:rPr>
          <w:rFonts w:ascii="Times New Roman" w:eastAsia="Calibri" w:hAnsi="Times New Roman" w:cs="Times New Roman"/>
          <w:b/>
          <w:sz w:val="22"/>
          <w:szCs w:val="22"/>
          <w:lang w:val="lt-LT"/>
        </w:rPr>
        <w:tab/>
        <w:t xml:space="preserve">Kas yra </w:t>
      </w:r>
      <w:proofErr w:type="spellStart"/>
      <w:r>
        <w:rPr>
          <w:rFonts w:ascii="Times New Roman" w:eastAsia="Calibri" w:hAnsi="Times New Roman" w:cs="Times New Roman"/>
          <w:b/>
          <w:sz w:val="22"/>
          <w:szCs w:val="22"/>
          <w:lang w:val="lt-LT"/>
        </w:rPr>
        <w:t>Zofran</w:t>
      </w:r>
      <w:proofErr w:type="spellEnd"/>
      <w:r>
        <w:rPr>
          <w:rFonts w:ascii="Times New Roman" w:eastAsia="Calibri" w:hAnsi="Times New Roman" w:cs="Times New Roman"/>
          <w:b/>
          <w:sz w:val="22"/>
          <w:szCs w:val="22"/>
          <w:lang w:val="lt-LT"/>
        </w:rPr>
        <w:t xml:space="preserve"> ir kam jis vartojamas</w:t>
      </w:r>
    </w:p>
    <w:p w14:paraId="016D18D7" w14:textId="77777777" w:rsidR="00AA7FBB" w:rsidRDefault="00AA7FBB">
      <w:pPr>
        <w:spacing w:after="0" w:line="240" w:lineRule="auto"/>
        <w:rPr>
          <w:rFonts w:ascii="Times New Roman" w:eastAsia="Calibri" w:hAnsi="Times New Roman" w:cs="Times New Roman"/>
          <w:b/>
          <w:sz w:val="22"/>
          <w:szCs w:val="22"/>
          <w:lang w:val="lt-LT"/>
        </w:rPr>
      </w:pPr>
    </w:p>
    <w:p w14:paraId="515EB078" w14:textId="6EE4169E" w:rsidR="00AA7FBB" w:rsidRDefault="00810B01">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 xml:space="preserve">Veiklioji </w:t>
      </w:r>
      <w:proofErr w:type="spellStart"/>
      <w:r>
        <w:rPr>
          <w:rFonts w:ascii="Times New Roman" w:eastAsia="Calibri" w:hAnsi="Times New Roman" w:cs="Times New Roman"/>
          <w:sz w:val="22"/>
          <w:szCs w:val="22"/>
          <w:lang w:val="lt-LT"/>
        </w:rPr>
        <w:t>Zofran</w:t>
      </w:r>
      <w:proofErr w:type="spellEnd"/>
      <w:r>
        <w:rPr>
          <w:rFonts w:ascii="Times New Roman" w:eastAsia="Calibri" w:hAnsi="Times New Roman" w:cs="Times New Roman"/>
          <w:sz w:val="22"/>
          <w:szCs w:val="22"/>
          <w:lang w:val="lt-LT"/>
        </w:rPr>
        <w:t xml:space="preserve"> tablečių medžiaga </w:t>
      </w:r>
      <w:proofErr w:type="spellStart"/>
      <w:r>
        <w:rPr>
          <w:rFonts w:ascii="Times New Roman" w:eastAsia="Calibri" w:hAnsi="Times New Roman" w:cs="Times New Roman"/>
          <w:sz w:val="22"/>
          <w:szCs w:val="22"/>
          <w:lang w:val="lt-LT"/>
        </w:rPr>
        <w:t>ondansetronas</w:t>
      </w:r>
      <w:proofErr w:type="spellEnd"/>
      <w:r>
        <w:rPr>
          <w:rFonts w:ascii="Times New Roman" w:eastAsia="Calibri" w:hAnsi="Times New Roman" w:cs="Times New Roman"/>
          <w:sz w:val="22"/>
          <w:szCs w:val="22"/>
          <w:lang w:val="lt-LT"/>
        </w:rPr>
        <w:t xml:space="preserve"> priklauso vėmimą slopinančių vaistų grupei. </w:t>
      </w:r>
      <w:proofErr w:type="spellStart"/>
      <w:r>
        <w:rPr>
          <w:rFonts w:ascii="Times New Roman" w:eastAsia="Calibri" w:hAnsi="Times New Roman" w:cs="Times New Roman"/>
          <w:sz w:val="22"/>
          <w:szCs w:val="22"/>
          <w:lang w:val="lt-LT"/>
        </w:rPr>
        <w:t>Ondansetronas</w:t>
      </w:r>
      <w:proofErr w:type="spellEnd"/>
      <w:r>
        <w:rPr>
          <w:rFonts w:ascii="Times New Roman" w:eastAsia="Calibri" w:hAnsi="Times New Roman" w:cs="Times New Roman"/>
          <w:sz w:val="22"/>
          <w:szCs w:val="22"/>
          <w:lang w:val="lt-LT"/>
        </w:rPr>
        <w:t xml:space="preserve"> yra stipraus ir labai selektyvaus poveikio 5 HT</w:t>
      </w:r>
      <w:r>
        <w:rPr>
          <w:rFonts w:ascii="Times New Roman" w:eastAsia="Calibri" w:hAnsi="Times New Roman" w:cs="Times New Roman"/>
          <w:sz w:val="22"/>
          <w:szCs w:val="22"/>
          <w:vertAlign w:val="subscript"/>
          <w:lang w:val="lt-LT"/>
        </w:rPr>
        <w:t xml:space="preserve">3 </w:t>
      </w:r>
      <w:r>
        <w:rPr>
          <w:rFonts w:ascii="Times New Roman" w:eastAsia="Calibri" w:hAnsi="Times New Roman" w:cs="Times New Roman"/>
          <w:sz w:val="22"/>
          <w:szCs w:val="22"/>
          <w:lang w:val="lt-LT"/>
        </w:rPr>
        <w:t>receptorių antagonistas. Jis veikia periferinėje ir centrinėje nervų sistemoje slopindamas neuronuose esančius 5HT</w:t>
      </w:r>
      <w:r>
        <w:rPr>
          <w:rFonts w:ascii="Times New Roman" w:eastAsia="Calibri" w:hAnsi="Times New Roman" w:cs="Times New Roman"/>
          <w:sz w:val="22"/>
          <w:szCs w:val="22"/>
          <w:vertAlign w:val="subscript"/>
          <w:lang w:val="lt-LT"/>
        </w:rPr>
        <w:t>3</w:t>
      </w:r>
      <w:r>
        <w:rPr>
          <w:rFonts w:ascii="Times New Roman" w:eastAsia="Calibri" w:hAnsi="Times New Roman" w:cs="Times New Roman"/>
          <w:sz w:val="22"/>
          <w:szCs w:val="22"/>
          <w:lang w:val="lt-LT"/>
        </w:rPr>
        <w:t xml:space="preserve"> receptorius. Tam tikrais </w:t>
      </w:r>
      <w:r w:rsidR="00400122">
        <w:rPr>
          <w:rFonts w:ascii="Times New Roman" w:eastAsia="Calibri" w:hAnsi="Times New Roman" w:cs="Times New Roman"/>
          <w:sz w:val="22"/>
          <w:szCs w:val="22"/>
          <w:lang w:val="lt-LT"/>
        </w:rPr>
        <w:t>vaistais</w:t>
      </w:r>
      <w:r>
        <w:rPr>
          <w:rFonts w:ascii="Times New Roman" w:eastAsia="Calibri" w:hAnsi="Times New Roman" w:cs="Times New Roman"/>
          <w:sz w:val="22"/>
          <w:szCs w:val="22"/>
          <w:lang w:val="lt-LT"/>
        </w:rPr>
        <w:t xml:space="preserve"> gydomam arba operuojamam </w:t>
      </w:r>
      <w:r w:rsidR="00400122">
        <w:rPr>
          <w:rFonts w:ascii="Times New Roman" w:eastAsia="Calibri" w:hAnsi="Times New Roman" w:cs="Times New Roman"/>
          <w:sz w:val="22"/>
          <w:szCs w:val="22"/>
          <w:lang w:val="lt-LT"/>
        </w:rPr>
        <w:t>pacientui</w:t>
      </w:r>
      <w:r>
        <w:rPr>
          <w:rFonts w:ascii="Times New Roman" w:eastAsia="Calibri" w:hAnsi="Times New Roman" w:cs="Times New Roman"/>
          <w:sz w:val="22"/>
          <w:szCs w:val="22"/>
          <w:lang w:val="lt-LT"/>
        </w:rPr>
        <w:t xml:space="preserve"> gali pasireikšti pykinimas ir vėmimas. </w:t>
      </w:r>
      <w:proofErr w:type="spellStart"/>
      <w:r>
        <w:rPr>
          <w:rFonts w:ascii="Times New Roman" w:eastAsia="Calibri" w:hAnsi="Times New Roman" w:cs="Times New Roman"/>
          <w:sz w:val="22"/>
          <w:szCs w:val="22"/>
          <w:lang w:val="lt-LT"/>
        </w:rPr>
        <w:t>Zofran</w:t>
      </w:r>
      <w:proofErr w:type="spellEnd"/>
      <w:r>
        <w:rPr>
          <w:rFonts w:ascii="Times New Roman" w:eastAsia="Calibri" w:hAnsi="Times New Roman" w:cs="Times New Roman"/>
          <w:sz w:val="22"/>
          <w:szCs w:val="22"/>
          <w:lang w:val="lt-LT"/>
        </w:rPr>
        <w:t xml:space="preserve"> tabletės šiuos simptomus slopina suaugusiems ir vaikams. </w:t>
      </w:r>
    </w:p>
    <w:p w14:paraId="38A4C68F" w14:textId="3F449905" w:rsidR="00AA7FBB" w:rsidRDefault="00810B01">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 xml:space="preserve">Tam tikrų </w:t>
      </w:r>
      <w:r w:rsidR="004D47A7">
        <w:rPr>
          <w:rFonts w:ascii="Times New Roman" w:eastAsia="Calibri" w:hAnsi="Times New Roman" w:cs="Times New Roman"/>
          <w:sz w:val="22"/>
          <w:szCs w:val="22"/>
          <w:lang w:val="lt-LT"/>
        </w:rPr>
        <w:t>vaistų</w:t>
      </w:r>
      <w:r>
        <w:rPr>
          <w:rFonts w:ascii="Times New Roman" w:eastAsia="Calibri" w:hAnsi="Times New Roman" w:cs="Times New Roman"/>
          <w:sz w:val="22"/>
          <w:szCs w:val="22"/>
          <w:lang w:val="lt-LT"/>
        </w:rPr>
        <w:t xml:space="preserve"> sukeltam pykinimui ir vėmimui slopinti </w:t>
      </w:r>
      <w:proofErr w:type="spellStart"/>
      <w:r>
        <w:rPr>
          <w:rFonts w:ascii="Times New Roman" w:eastAsia="Calibri" w:hAnsi="Times New Roman" w:cs="Times New Roman"/>
          <w:sz w:val="22"/>
          <w:szCs w:val="22"/>
          <w:lang w:val="lt-LT"/>
        </w:rPr>
        <w:t>ondansetrono</w:t>
      </w:r>
      <w:proofErr w:type="spellEnd"/>
      <w:r>
        <w:rPr>
          <w:rFonts w:ascii="Times New Roman" w:eastAsia="Calibri" w:hAnsi="Times New Roman" w:cs="Times New Roman"/>
          <w:sz w:val="22"/>
          <w:szCs w:val="22"/>
          <w:lang w:val="lt-LT"/>
        </w:rPr>
        <w:t xml:space="preserve"> skiriama vaikams, vyresniems nei 6 mėnesių amžiaus.</w:t>
      </w:r>
    </w:p>
    <w:p w14:paraId="24622E86" w14:textId="77777777" w:rsidR="00AA7FBB" w:rsidRDefault="00AA7FBB">
      <w:pPr>
        <w:spacing w:after="0" w:line="240" w:lineRule="auto"/>
        <w:rPr>
          <w:rFonts w:ascii="Times New Roman" w:eastAsia="Calibri" w:hAnsi="Times New Roman" w:cs="Times New Roman"/>
          <w:sz w:val="22"/>
          <w:szCs w:val="22"/>
          <w:lang w:val="lt-LT" w:eastAsia="lt-LT"/>
        </w:rPr>
      </w:pPr>
    </w:p>
    <w:p w14:paraId="659F8499" w14:textId="77777777" w:rsidR="00AA7FBB" w:rsidRDefault="00AA7FBB">
      <w:pPr>
        <w:spacing w:after="0" w:line="240" w:lineRule="auto"/>
        <w:rPr>
          <w:rFonts w:ascii="Times New Roman" w:eastAsia="Calibri" w:hAnsi="Times New Roman" w:cs="Times New Roman"/>
          <w:sz w:val="22"/>
          <w:szCs w:val="22"/>
          <w:lang w:val="lt-LT" w:eastAsia="lt-LT"/>
        </w:rPr>
      </w:pPr>
    </w:p>
    <w:p w14:paraId="33AECB15" w14:textId="77777777" w:rsidR="00AA7FBB" w:rsidRDefault="00810B01">
      <w:pPr>
        <w:spacing w:after="0" w:line="240" w:lineRule="auto"/>
        <w:ind w:left="567" w:hanging="567"/>
        <w:rPr>
          <w:rFonts w:ascii="Times New Roman" w:eastAsia="Calibri" w:hAnsi="Times New Roman" w:cs="Times New Roman"/>
          <w:b/>
          <w:sz w:val="22"/>
          <w:szCs w:val="22"/>
          <w:lang w:val="lt-LT"/>
        </w:rPr>
      </w:pPr>
      <w:r>
        <w:rPr>
          <w:rFonts w:ascii="Times New Roman" w:eastAsia="Calibri" w:hAnsi="Times New Roman" w:cs="Times New Roman"/>
          <w:b/>
          <w:sz w:val="22"/>
          <w:szCs w:val="22"/>
          <w:lang w:val="lt-LT"/>
        </w:rPr>
        <w:t>2.</w:t>
      </w:r>
      <w:r>
        <w:rPr>
          <w:rFonts w:ascii="Times New Roman" w:eastAsia="Calibri" w:hAnsi="Times New Roman" w:cs="Times New Roman"/>
          <w:b/>
          <w:sz w:val="22"/>
          <w:szCs w:val="22"/>
          <w:lang w:val="lt-LT"/>
        </w:rPr>
        <w:tab/>
        <w:t xml:space="preserve">Kas žinotina prieš vartojant </w:t>
      </w:r>
      <w:proofErr w:type="spellStart"/>
      <w:r>
        <w:rPr>
          <w:rFonts w:ascii="Times New Roman" w:eastAsia="Calibri" w:hAnsi="Times New Roman" w:cs="Times New Roman"/>
          <w:b/>
          <w:sz w:val="22"/>
          <w:szCs w:val="22"/>
          <w:lang w:val="lt-LT"/>
        </w:rPr>
        <w:t>Zofran</w:t>
      </w:r>
      <w:proofErr w:type="spellEnd"/>
    </w:p>
    <w:p w14:paraId="53B1B4E0" w14:textId="77777777" w:rsidR="00AA7FBB" w:rsidRDefault="00AA7FBB">
      <w:pPr>
        <w:spacing w:after="0" w:line="240" w:lineRule="auto"/>
        <w:rPr>
          <w:rFonts w:ascii="Times New Roman" w:eastAsia="Calibri" w:hAnsi="Times New Roman" w:cs="Times New Roman"/>
          <w:sz w:val="22"/>
          <w:szCs w:val="22"/>
          <w:lang w:val="lt-LT" w:eastAsia="lt-LT"/>
        </w:rPr>
      </w:pPr>
    </w:p>
    <w:p w14:paraId="6374E3D1" w14:textId="77777777" w:rsidR="00AA7FBB" w:rsidRDefault="00810B01">
      <w:pPr>
        <w:spacing w:after="0" w:line="240" w:lineRule="auto"/>
        <w:rPr>
          <w:rFonts w:ascii="Times New Roman" w:eastAsia="Calibri" w:hAnsi="Times New Roman" w:cs="Times New Roman"/>
          <w:b/>
          <w:sz w:val="22"/>
          <w:szCs w:val="22"/>
          <w:lang w:val="lt-LT"/>
        </w:rPr>
      </w:pPr>
      <w:proofErr w:type="spellStart"/>
      <w:r>
        <w:rPr>
          <w:rFonts w:ascii="Times New Roman" w:eastAsia="Calibri" w:hAnsi="Times New Roman" w:cs="Times New Roman"/>
          <w:b/>
          <w:sz w:val="22"/>
          <w:szCs w:val="22"/>
          <w:lang w:val="lt-LT"/>
        </w:rPr>
        <w:t>Zofran</w:t>
      </w:r>
      <w:proofErr w:type="spellEnd"/>
      <w:r>
        <w:rPr>
          <w:rFonts w:ascii="Times New Roman" w:eastAsia="Calibri" w:hAnsi="Times New Roman" w:cs="Times New Roman"/>
          <w:b/>
          <w:sz w:val="22"/>
          <w:szCs w:val="22"/>
          <w:lang w:val="lt-LT"/>
        </w:rPr>
        <w:t xml:space="preserve"> vartoti negalima:</w:t>
      </w:r>
    </w:p>
    <w:p w14:paraId="1654BF17" w14:textId="77777777" w:rsidR="00AA7FBB" w:rsidRDefault="00810B01">
      <w:pPr>
        <w:spacing w:after="0" w:line="240" w:lineRule="auto"/>
        <w:ind w:left="567" w:hanging="567"/>
        <w:rPr>
          <w:rFonts w:ascii="Times New Roman" w:eastAsia="Calibri" w:hAnsi="Times New Roman" w:cs="Times New Roman"/>
          <w:sz w:val="22"/>
          <w:szCs w:val="22"/>
          <w:lang w:val="lt-LT" w:eastAsia="lt-LT"/>
        </w:rPr>
      </w:pPr>
      <w:r>
        <w:rPr>
          <w:rFonts w:ascii="Times New Roman" w:eastAsia="Calibri" w:hAnsi="Times New Roman" w:cs="Times New Roman"/>
          <w:sz w:val="22"/>
          <w:szCs w:val="22"/>
          <w:lang w:val="lt-LT" w:eastAsia="lt-LT"/>
        </w:rPr>
        <w:t>-</w:t>
      </w:r>
      <w:r>
        <w:rPr>
          <w:rFonts w:ascii="Times New Roman" w:eastAsia="Calibri" w:hAnsi="Times New Roman" w:cs="Times New Roman"/>
          <w:sz w:val="22"/>
          <w:szCs w:val="22"/>
          <w:lang w:val="lt-LT" w:eastAsia="lt-LT"/>
        </w:rPr>
        <w:tab/>
        <w:t xml:space="preserve">jeigu vartojate </w:t>
      </w:r>
      <w:proofErr w:type="spellStart"/>
      <w:r>
        <w:rPr>
          <w:rFonts w:ascii="Times New Roman" w:eastAsia="Calibri" w:hAnsi="Times New Roman" w:cs="Times New Roman"/>
          <w:sz w:val="22"/>
          <w:szCs w:val="22"/>
          <w:lang w:val="lt-LT" w:eastAsia="lt-LT"/>
        </w:rPr>
        <w:t>apomorfiną</w:t>
      </w:r>
      <w:proofErr w:type="spellEnd"/>
      <w:r>
        <w:rPr>
          <w:rFonts w:ascii="Times New Roman" w:eastAsia="Calibri" w:hAnsi="Times New Roman" w:cs="Times New Roman"/>
          <w:sz w:val="22"/>
          <w:szCs w:val="22"/>
          <w:lang w:val="lt-LT" w:eastAsia="lt-LT"/>
        </w:rPr>
        <w:t xml:space="preserve"> (vaistą </w:t>
      </w:r>
      <w:proofErr w:type="spellStart"/>
      <w:r>
        <w:rPr>
          <w:rFonts w:ascii="Times New Roman" w:eastAsia="Calibri" w:hAnsi="Times New Roman" w:cs="Times New Roman"/>
          <w:sz w:val="22"/>
          <w:szCs w:val="22"/>
          <w:lang w:val="lt-LT" w:eastAsia="lt-LT"/>
        </w:rPr>
        <w:t>Parkinsono</w:t>
      </w:r>
      <w:proofErr w:type="spellEnd"/>
      <w:r>
        <w:rPr>
          <w:rFonts w:ascii="Times New Roman" w:eastAsia="Calibri" w:hAnsi="Times New Roman" w:cs="Times New Roman"/>
          <w:sz w:val="22"/>
          <w:szCs w:val="22"/>
          <w:lang w:val="lt-LT" w:eastAsia="lt-LT"/>
        </w:rPr>
        <w:t xml:space="preserve"> ligai gydyti),</w:t>
      </w:r>
    </w:p>
    <w:p w14:paraId="4C3399FD" w14:textId="6B2245C6" w:rsidR="00AA7FBB" w:rsidRDefault="00810B01">
      <w:pPr>
        <w:spacing w:after="0" w:line="240" w:lineRule="auto"/>
        <w:ind w:left="567" w:hanging="567"/>
        <w:rPr>
          <w:rFonts w:ascii="Times New Roman" w:eastAsia="Calibri" w:hAnsi="Times New Roman" w:cs="Times New Roman"/>
          <w:sz w:val="22"/>
          <w:szCs w:val="22"/>
          <w:lang w:val="lt-LT" w:eastAsia="lt-LT"/>
        </w:rPr>
      </w:pPr>
      <w:r>
        <w:rPr>
          <w:rFonts w:ascii="Times New Roman" w:eastAsia="Calibri" w:hAnsi="Times New Roman" w:cs="Times New Roman"/>
          <w:sz w:val="22"/>
          <w:szCs w:val="22"/>
          <w:lang w:val="lt-LT" w:eastAsia="lt-LT"/>
        </w:rPr>
        <w:t>-</w:t>
      </w:r>
      <w:r>
        <w:rPr>
          <w:rFonts w:ascii="Times New Roman" w:eastAsia="Calibri" w:hAnsi="Times New Roman" w:cs="Times New Roman"/>
          <w:sz w:val="22"/>
          <w:szCs w:val="22"/>
          <w:lang w:val="lt-LT" w:eastAsia="lt-LT"/>
        </w:rPr>
        <w:tab/>
        <w:t xml:space="preserve">jeigu yra alergija (padidėjęs jautrumas) </w:t>
      </w:r>
      <w:proofErr w:type="spellStart"/>
      <w:r>
        <w:rPr>
          <w:rFonts w:ascii="Times New Roman" w:eastAsia="Calibri" w:hAnsi="Times New Roman" w:cs="Times New Roman"/>
          <w:sz w:val="22"/>
          <w:szCs w:val="22"/>
          <w:lang w:val="lt-LT" w:eastAsia="lt-LT"/>
        </w:rPr>
        <w:t>ondansetronui</w:t>
      </w:r>
      <w:proofErr w:type="spellEnd"/>
      <w:r>
        <w:rPr>
          <w:rFonts w:ascii="Times New Roman" w:eastAsia="Calibri" w:hAnsi="Times New Roman" w:cs="Times New Roman"/>
          <w:sz w:val="22"/>
          <w:szCs w:val="22"/>
          <w:lang w:val="lt-LT" w:eastAsia="lt-LT"/>
        </w:rPr>
        <w:t xml:space="preserve"> arba bet kuriai pagalbinei </w:t>
      </w:r>
      <w:r w:rsidR="001E36D2">
        <w:rPr>
          <w:rFonts w:ascii="Times New Roman" w:eastAsia="Calibri" w:hAnsi="Times New Roman" w:cs="Times New Roman"/>
          <w:sz w:val="22"/>
          <w:szCs w:val="22"/>
          <w:lang w:val="lt-LT" w:eastAsia="lt-LT"/>
        </w:rPr>
        <w:t>šio vaisto</w:t>
      </w:r>
      <w:r>
        <w:rPr>
          <w:rFonts w:ascii="Times New Roman" w:eastAsia="Calibri" w:hAnsi="Times New Roman" w:cs="Times New Roman"/>
          <w:sz w:val="22"/>
          <w:szCs w:val="22"/>
          <w:lang w:val="lt-LT" w:eastAsia="lt-LT"/>
        </w:rPr>
        <w:t xml:space="preserve"> medžiagai</w:t>
      </w:r>
      <w:r w:rsidR="004F260B">
        <w:rPr>
          <w:rFonts w:ascii="Times New Roman" w:eastAsia="Calibri" w:hAnsi="Times New Roman" w:cs="Times New Roman"/>
          <w:sz w:val="22"/>
          <w:szCs w:val="22"/>
          <w:lang w:val="lt-LT" w:eastAsia="lt-LT"/>
        </w:rPr>
        <w:t xml:space="preserve"> </w:t>
      </w:r>
      <w:r w:rsidR="004F260B" w:rsidRPr="004F260B">
        <w:rPr>
          <w:rFonts w:ascii="Times New Roman" w:eastAsia="Calibri" w:hAnsi="Times New Roman" w:cs="Times New Roman"/>
          <w:sz w:val="22"/>
          <w:szCs w:val="22"/>
          <w:lang w:val="lt-LT" w:eastAsia="lt-LT"/>
        </w:rPr>
        <w:t>(jos išvardytos 6</w:t>
      </w:r>
      <w:r w:rsidR="00C43C6B">
        <w:rPr>
          <w:rFonts w:ascii="Times New Roman" w:eastAsia="Calibri" w:hAnsi="Times New Roman" w:cs="Times New Roman"/>
          <w:sz w:val="22"/>
          <w:szCs w:val="22"/>
          <w:lang w:val="lt-LT" w:eastAsia="lt-LT"/>
        </w:rPr>
        <w:t> </w:t>
      </w:r>
      <w:r w:rsidR="004F260B" w:rsidRPr="004F260B">
        <w:rPr>
          <w:rFonts w:ascii="Times New Roman" w:eastAsia="Calibri" w:hAnsi="Times New Roman" w:cs="Times New Roman"/>
          <w:sz w:val="22"/>
          <w:szCs w:val="22"/>
          <w:lang w:val="lt-LT" w:eastAsia="lt-LT"/>
        </w:rPr>
        <w:t>skyriuje</w:t>
      </w:r>
      <w:r w:rsidR="004F260B">
        <w:rPr>
          <w:rFonts w:ascii="Times New Roman" w:eastAsia="Calibri" w:hAnsi="Times New Roman" w:cs="Times New Roman"/>
          <w:sz w:val="22"/>
          <w:szCs w:val="22"/>
          <w:lang w:val="lt-LT" w:eastAsia="lt-LT"/>
        </w:rPr>
        <w:t>)</w:t>
      </w:r>
      <w:r>
        <w:rPr>
          <w:rFonts w:ascii="Times New Roman" w:eastAsia="Calibri" w:hAnsi="Times New Roman" w:cs="Times New Roman"/>
          <w:sz w:val="22"/>
          <w:szCs w:val="22"/>
          <w:lang w:val="lt-LT" w:eastAsia="lt-LT"/>
        </w:rPr>
        <w:t>.</w:t>
      </w:r>
    </w:p>
    <w:p w14:paraId="72A7676F" w14:textId="77777777" w:rsidR="00AA7FBB" w:rsidRDefault="00AA7FBB">
      <w:pPr>
        <w:spacing w:after="0" w:line="240" w:lineRule="auto"/>
        <w:ind w:left="567"/>
        <w:rPr>
          <w:rFonts w:ascii="Times New Roman" w:eastAsia="Calibri" w:hAnsi="Times New Roman" w:cs="Times New Roman"/>
          <w:sz w:val="22"/>
          <w:szCs w:val="22"/>
          <w:lang w:val="lt-LT" w:eastAsia="lt-LT"/>
        </w:rPr>
      </w:pPr>
    </w:p>
    <w:p w14:paraId="1B37F614" w14:textId="77777777" w:rsidR="00AA7FBB" w:rsidRDefault="00810B01">
      <w:pPr>
        <w:spacing w:after="0" w:line="240" w:lineRule="auto"/>
        <w:ind w:left="567" w:hanging="567"/>
        <w:rPr>
          <w:rFonts w:ascii="Times New Roman" w:eastAsia="Calibri" w:hAnsi="Times New Roman" w:cs="Times New Roman"/>
          <w:b/>
          <w:sz w:val="22"/>
          <w:szCs w:val="22"/>
          <w:lang w:val="lt-LT" w:eastAsia="lt-LT"/>
        </w:rPr>
      </w:pPr>
      <w:r>
        <w:rPr>
          <w:rFonts w:ascii="Times New Roman" w:eastAsia="Calibri" w:hAnsi="Times New Roman" w:cs="Times New Roman"/>
          <w:b/>
          <w:sz w:val="22"/>
          <w:szCs w:val="22"/>
          <w:lang w:val="lt-LT" w:eastAsia="lt-LT"/>
        </w:rPr>
        <w:t>Įspėjimai ir atsargumo priemonės</w:t>
      </w:r>
    </w:p>
    <w:p w14:paraId="4CE80E58" w14:textId="77777777" w:rsidR="00AA7FBB" w:rsidRDefault="00810B01">
      <w:pPr>
        <w:spacing w:after="0" w:line="240" w:lineRule="auto"/>
        <w:ind w:left="567" w:hanging="567"/>
        <w:rPr>
          <w:rFonts w:ascii="Times New Roman" w:eastAsia="Calibri" w:hAnsi="Times New Roman" w:cs="Times New Roman"/>
          <w:sz w:val="22"/>
          <w:szCs w:val="22"/>
          <w:lang w:val="lt-LT" w:eastAsia="lt-LT"/>
        </w:rPr>
      </w:pPr>
      <w:r>
        <w:rPr>
          <w:rFonts w:ascii="Times New Roman" w:eastAsia="Calibri" w:hAnsi="Times New Roman" w:cs="Times New Roman"/>
          <w:b/>
          <w:sz w:val="22"/>
          <w:szCs w:val="22"/>
          <w:lang w:val="lt-LT" w:eastAsia="lt-LT"/>
        </w:rPr>
        <w:t xml:space="preserve">Prieš pradėdami vartoti </w:t>
      </w:r>
      <w:proofErr w:type="spellStart"/>
      <w:r>
        <w:rPr>
          <w:rFonts w:ascii="Times New Roman" w:eastAsia="Calibri" w:hAnsi="Times New Roman" w:cs="Times New Roman"/>
          <w:b/>
          <w:sz w:val="22"/>
          <w:szCs w:val="22"/>
          <w:lang w:val="lt-LT" w:eastAsia="lt-LT"/>
        </w:rPr>
        <w:t>Zofran</w:t>
      </w:r>
      <w:proofErr w:type="spellEnd"/>
      <w:r>
        <w:rPr>
          <w:rFonts w:ascii="Times New Roman" w:eastAsia="Calibri" w:hAnsi="Times New Roman" w:cs="Times New Roman"/>
          <w:b/>
          <w:sz w:val="22"/>
          <w:szCs w:val="22"/>
          <w:lang w:val="lt-LT" w:eastAsia="lt-LT"/>
        </w:rPr>
        <w:t xml:space="preserve"> būtinai praneškite gydytojui:</w:t>
      </w:r>
    </w:p>
    <w:p w14:paraId="7D7B1ED5" w14:textId="1CDB9D37" w:rsidR="00AA7FBB" w:rsidRDefault="00810B01">
      <w:pPr>
        <w:numPr>
          <w:ilvl w:val="0"/>
          <w:numId w:val="1"/>
        </w:numPr>
        <w:spacing w:after="0" w:line="240" w:lineRule="auto"/>
        <w:ind w:left="567"/>
        <w:rPr>
          <w:rFonts w:ascii="Times New Roman" w:eastAsia="Calibri" w:hAnsi="Times New Roman" w:cs="Times New Roman"/>
          <w:sz w:val="22"/>
          <w:szCs w:val="22"/>
          <w:lang w:val="lt-LT" w:eastAsia="lt-LT"/>
        </w:rPr>
      </w:pPr>
      <w:r>
        <w:rPr>
          <w:rFonts w:ascii="Times New Roman" w:eastAsia="Calibri" w:hAnsi="Times New Roman" w:cs="Times New Roman"/>
          <w:sz w:val="22"/>
          <w:szCs w:val="22"/>
          <w:lang w:val="lt-LT" w:eastAsia="lt-LT"/>
        </w:rPr>
        <w:t>jeigu Jums yra žarnų obstrukcija arba sunkus vidurių užkietėjimas</w:t>
      </w:r>
      <w:r w:rsidR="001108A1">
        <w:rPr>
          <w:rFonts w:ascii="Times New Roman" w:eastAsia="Calibri" w:hAnsi="Times New Roman" w:cs="Times New Roman"/>
          <w:sz w:val="22"/>
          <w:szCs w:val="22"/>
          <w:lang w:val="lt-LT" w:eastAsia="lt-LT"/>
        </w:rPr>
        <w:t>;</w:t>
      </w:r>
    </w:p>
    <w:p w14:paraId="775ABB8D" w14:textId="302B0A31" w:rsidR="00AA7FBB" w:rsidRDefault="00810B01">
      <w:pPr>
        <w:numPr>
          <w:ilvl w:val="0"/>
          <w:numId w:val="1"/>
        </w:numPr>
        <w:spacing w:after="0" w:line="240" w:lineRule="auto"/>
        <w:ind w:left="567"/>
        <w:rPr>
          <w:rFonts w:ascii="Times New Roman" w:eastAsia="Calibri" w:hAnsi="Times New Roman" w:cs="Times New Roman"/>
          <w:sz w:val="22"/>
          <w:szCs w:val="22"/>
          <w:lang w:val="lt-LT" w:eastAsia="lt-LT"/>
        </w:rPr>
      </w:pPr>
      <w:r>
        <w:rPr>
          <w:rFonts w:ascii="Times New Roman" w:eastAsia="Calibri" w:hAnsi="Times New Roman" w:cs="Times New Roman"/>
          <w:sz w:val="22"/>
          <w:szCs w:val="22"/>
          <w:lang w:val="lt-LT" w:eastAsia="lt-LT"/>
        </w:rPr>
        <w:t>jeigu Jūs nėščia, ar planuojate greitai pastoti</w:t>
      </w:r>
      <w:r w:rsidR="001108A1">
        <w:rPr>
          <w:rFonts w:ascii="Times New Roman" w:eastAsia="Calibri" w:hAnsi="Times New Roman" w:cs="Times New Roman"/>
          <w:sz w:val="22"/>
          <w:szCs w:val="22"/>
          <w:lang w:val="lt-LT" w:eastAsia="lt-LT"/>
        </w:rPr>
        <w:t>;</w:t>
      </w:r>
    </w:p>
    <w:p w14:paraId="6ED9F8E5" w14:textId="7E32D104" w:rsidR="00AA7FBB" w:rsidRDefault="00810B01">
      <w:pPr>
        <w:numPr>
          <w:ilvl w:val="0"/>
          <w:numId w:val="1"/>
        </w:numPr>
        <w:spacing w:after="0" w:line="240" w:lineRule="auto"/>
        <w:ind w:left="567"/>
        <w:rPr>
          <w:rFonts w:ascii="Times New Roman" w:eastAsia="Calibri" w:hAnsi="Times New Roman" w:cs="Times New Roman"/>
          <w:sz w:val="22"/>
          <w:szCs w:val="22"/>
          <w:lang w:val="lt-LT" w:eastAsia="lt-LT"/>
        </w:rPr>
      </w:pPr>
      <w:r>
        <w:rPr>
          <w:rFonts w:ascii="Times New Roman" w:eastAsia="Calibri" w:hAnsi="Times New Roman" w:cs="Times New Roman"/>
          <w:sz w:val="22"/>
          <w:szCs w:val="22"/>
          <w:lang w:val="lt-LT" w:eastAsia="lt-LT"/>
        </w:rPr>
        <w:t>jeigu maitinate krūtimi kūdikį</w:t>
      </w:r>
      <w:r w:rsidR="001108A1">
        <w:rPr>
          <w:rFonts w:ascii="Times New Roman" w:eastAsia="Calibri" w:hAnsi="Times New Roman" w:cs="Times New Roman"/>
          <w:sz w:val="22"/>
          <w:szCs w:val="22"/>
          <w:lang w:val="lt-LT" w:eastAsia="lt-LT"/>
        </w:rPr>
        <w:t>;</w:t>
      </w:r>
    </w:p>
    <w:p w14:paraId="3B2E5FF4" w14:textId="7E8970C6" w:rsidR="00AA7FBB" w:rsidRDefault="00810B01">
      <w:pPr>
        <w:numPr>
          <w:ilvl w:val="0"/>
          <w:numId w:val="1"/>
        </w:numPr>
        <w:spacing w:after="0" w:line="240" w:lineRule="auto"/>
        <w:ind w:left="567"/>
        <w:rPr>
          <w:rFonts w:ascii="Times New Roman" w:eastAsia="Calibri" w:hAnsi="Times New Roman" w:cs="Times New Roman"/>
          <w:sz w:val="22"/>
          <w:szCs w:val="22"/>
          <w:lang w:val="lt-LT" w:eastAsia="lt-LT"/>
        </w:rPr>
      </w:pPr>
      <w:r>
        <w:rPr>
          <w:rFonts w:ascii="Times New Roman" w:eastAsia="Calibri" w:hAnsi="Times New Roman" w:cs="Times New Roman"/>
          <w:sz w:val="22"/>
          <w:szCs w:val="22"/>
          <w:lang w:val="lt-LT" w:eastAsia="lt-LT"/>
        </w:rPr>
        <w:t>jeigu sergate kepenų liga</w:t>
      </w:r>
      <w:r w:rsidR="001108A1">
        <w:rPr>
          <w:rFonts w:ascii="Times New Roman" w:eastAsia="Calibri" w:hAnsi="Times New Roman" w:cs="Times New Roman"/>
          <w:sz w:val="22"/>
          <w:szCs w:val="22"/>
          <w:lang w:val="lt-LT" w:eastAsia="lt-LT"/>
        </w:rPr>
        <w:t>;</w:t>
      </w:r>
    </w:p>
    <w:p w14:paraId="7D23E9BB" w14:textId="77777777" w:rsidR="00AA7FBB" w:rsidRDefault="00810B01">
      <w:pPr>
        <w:numPr>
          <w:ilvl w:val="0"/>
          <w:numId w:val="1"/>
        </w:numPr>
        <w:spacing w:after="0" w:line="240" w:lineRule="auto"/>
        <w:ind w:left="567"/>
        <w:rPr>
          <w:rFonts w:ascii="Times New Roman" w:eastAsia="Calibri" w:hAnsi="Times New Roman" w:cs="Times New Roman"/>
          <w:sz w:val="22"/>
          <w:szCs w:val="22"/>
          <w:lang w:val="lt-LT" w:eastAsia="lt-LT"/>
        </w:rPr>
      </w:pPr>
      <w:r>
        <w:rPr>
          <w:rFonts w:ascii="Times New Roman" w:eastAsia="Calibri" w:hAnsi="Times New Roman" w:cs="Times New Roman"/>
          <w:sz w:val="22"/>
          <w:szCs w:val="22"/>
          <w:lang w:val="lt-LT" w:eastAsia="lt-LT"/>
        </w:rPr>
        <w:t xml:space="preserve">jeigu vartojate kurį nors iš šių vaistų: </w:t>
      </w:r>
      <w:proofErr w:type="spellStart"/>
      <w:r>
        <w:rPr>
          <w:rFonts w:ascii="Times New Roman" w:eastAsia="Calibri" w:hAnsi="Times New Roman" w:cs="Times New Roman"/>
          <w:sz w:val="22"/>
          <w:szCs w:val="22"/>
          <w:lang w:val="lt-LT" w:eastAsia="lt-LT"/>
        </w:rPr>
        <w:t>fenitoiną</w:t>
      </w:r>
      <w:proofErr w:type="spellEnd"/>
      <w:r>
        <w:rPr>
          <w:rFonts w:ascii="Times New Roman" w:eastAsia="Calibri" w:hAnsi="Times New Roman" w:cs="Times New Roman"/>
          <w:sz w:val="22"/>
          <w:szCs w:val="22"/>
          <w:lang w:val="lt-LT" w:eastAsia="lt-LT"/>
        </w:rPr>
        <w:t xml:space="preserve">, </w:t>
      </w:r>
      <w:proofErr w:type="spellStart"/>
      <w:r>
        <w:rPr>
          <w:rFonts w:ascii="Times New Roman" w:eastAsia="Calibri" w:hAnsi="Times New Roman" w:cs="Times New Roman"/>
          <w:sz w:val="22"/>
          <w:szCs w:val="22"/>
          <w:lang w:val="lt-LT" w:eastAsia="lt-LT"/>
        </w:rPr>
        <w:t>karbamazepiną</w:t>
      </w:r>
      <w:proofErr w:type="spellEnd"/>
      <w:r>
        <w:rPr>
          <w:rFonts w:ascii="Times New Roman" w:eastAsia="Calibri" w:hAnsi="Times New Roman" w:cs="Times New Roman"/>
          <w:sz w:val="22"/>
          <w:szCs w:val="22"/>
          <w:lang w:val="lt-LT" w:eastAsia="lt-LT"/>
        </w:rPr>
        <w:t xml:space="preserve">, </w:t>
      </w:r>
      <w:proofErr w:type="spellStart"/>
      <w:r>
        <w:rPr>
          <w:rFonts w:ascii="Times New Roman" w:eastAsia="Calibri" w:hAnsi="Times New Roman" w:cs="Times New Roman"/>
          <w:sz w:val="22"/>
          <w:szCs w:val="22"/>
          <w:lang w:val="lt-LT" w:eastAsia="lt-LT"/>
        </w:rPr>
        <w:t>rifampiciną</w:t>
      </w:r>
      <w:proofErr w:type="spellEnd"/>
      <w:r>
        <w:rPr>
          <w:rFonts w:ascii="Times New Roman" w:eastAsia="Calibri" w:hAnsi="Times New Roman" w:cs="Times New Roman"/>
          <w:sz w:val="22"/>
          <w:szCs w:val="22"/>
          <w:lang w:val="lt-LT" w:eastAsia="lt-LT"/>
        </w:rPr>
        <w:t xml:space="preserve">, </w:t>
      </w:r>
      <w:proofErr w:type="spellStart"/>
      <w:r>
        <w:rPr>
          <w:rFonts w:ascii="Times New Roman" w:eastAsia="Calibri" w:hAnsi="Times New Roman" w:cs="Times New Roman"/>
          <w:sz w:val="22"/>
          <w:szCs w:val="22"/>
          <w:lang w:val="lt-LT" w:eastAsia="lt-LT"/>
        </w:rPr>
        <w:t>tramadolį</w:t>
      </w:r>
      <w:proofErr w:type="spellEnd"/>
      <w:r>
        <w:rPr>
          <w:rFonts w:ascii="Times New Roman" w:eastAsia="Calibri" w:hAnsi="Times New Roman" w:cs="Times New Roman"/>
          <w:sz w:val="22"/>
          <w:szCs w:val="22"/>
          <w:lang w:val="lt-LT" w:eastAsia="lt-LT"/>
        </w:rPr>
        <w:t>.</w:t>
      </w:r>
    </w:p>
    <w:p w14:paraId="65CA9FD2" w14:textId="77777777" w:rsidR="00AA7FBB" w:rsidRDefault="00AA7FBB">
      <w:pPr>
        <w:tabs>
          <w:tab w:val="left" w:pos="426"/>
        </w:tabs>
        <w:spacing w:after="0" w:line="240" w:lineRule="auto"/>
        <w:rPr>
          <w:rFonts w:ascii="Times New Roman" w:eastAsia="Calibri" w:hAnsi="Times New Roman" w:cs="Times New Roman"/>
          <w:sz w:val="22"/>
          <w:szCs w:val="22"/>
          <w:lang w:val="lt-LT"/>
        </w:rPr>
      </w:pPr>
    </w:p>
    <w:p w14:paraId="296222EB" w14:textId="77777777" w:rsidR="00AA7FBB" w:rsidRDefault="00810B01">
      <w:pPr>
        <w:tabs>
          <w:tab w:val="left" w:pos="426"/>
        </w:tabs>
        <w:spacing w:after="0" w:line="240" w:lineRule="auto"/>
        <w:rPr>
          <w:rFonts w:ascii="Times New Roman" w:eastAsia="Calibri" w:hAnsi="Times New Roman" w:cs="Times New Roman"/>
          <w:sz w:val="22"/>
          <w:szCs w:val="22"/>
          <w:lang w:val="lt-LT"/>
        </w:rPr>
      </w:pPr>
      <w:proofErr w:type="spellStart"/>
      <w:r>
        <w:rPr>
          <w:rFonts w:ascii="Times New Roman" w:eastAsia="Calibri" w:hAnsi="Times New Roman" w:cs="Times New Roman"/>
          <w:sz w:val="22"/>
          <w:szCs w:val="22"/>
          <w:lang w:val="lt-LT"/>
        </w:rPr>
        <w:lastRenderedPageBreak/>
        <w:t>Zofran</w:t>
      </w:r>
      <w:proofErr w:type="spellEnd"/>
      <w:r>
        <w:rPr>
          <w:rFonts w:ascii="Times New Roman" w:eastAsia="Calibri" w:hAnsi="Times New Roman" w:cs="Times New Roman"/>
          <w:sz w:val="22"/>
          <w:szCs w:val="22"/>
          <w:lang w:val="lt-LT"/>
        </w:rPr>
        <w:t xml:space="preserve"> reikia atsargiai vartoti pacientams, kuriems pasireiškia arba gali pasireikšti </w:t>
      </w:r>
      <w:proofErr w:type="spellStart"/>
      <w:r>
        <w:rPr>
          <w:rFonts w:ascii="Times New Roman" w:eastAsia="Calibri" w:hAnsi="Times New Roman" w:cs="Times New Roman"/>
          <w:sz w:val="22"/>
          <w:szCs w:val="22"/>
          <w:lang w:val="lt-LT"/>
        </w:rPr>
        <w:t>QTc</w:t>
      </w:r>
      <w:proofErr w:type="spellEnd"/>
      <w:r>
        <w:rPr>
          <w:rFonts w:ascii="Times New Roman" w:eastAsia="Calibri" w:hAnsi="Times New Roman" w:cs="Times New Roman"/>
          <w:sz w:val="22"/>
          <w:szCs w:val="22"/>
          <w:lang w:val="lt-LT"/>
        </w:rPr>
        <w:t xml:space="preserve"> intervalo pailgėjimas, įskaitant pacientus, kuriems pasireiškia elektrolitų pusiausvyros sutrikimas, </w:t>
      </w:r>
      <w:proofErr w:type="spellStart"/>
      <w:r>
        <w:rPr>
          <w:rFonts w:ascii="Times New Roman" w:eastAsia="Calibri" w:hAnsi="Times New Roman" w:cs="Times New Roman"/>
          <w:sz w:val="22"/>
          <w:szCs w:val="22"/>
          <w:lang w:val="lt-LT"/>
        </w:rPr>
        <w:t>stazinis</w:t>
      </w:r>
      <w:proofErr w:type="spellEnd"/>
      <w:r>
        <w:rPr>
          <w:rFonts w:ascii="Times New Roman" w:eastAsia="Calibri" w:hAnsi="Times New Roman" w:cs="Times New Roman"/>
          <w:sz w:val="22"/>
          <w:szCs w:val="22"/>
          <w:lang w:val="lt-LT"/>
        </w:rPr>
        <w:t xml:space="preserve"> širdies nepakankamumas, </w:t>
      </w:r>
      <w:proofErr w:type="spellStart"/>
      <w:r>
        <w:rPr>
          <w:rFonts w:ascii="Times New Roman" w:eastAsia="Calibri" w:hAnsi="Times New Roman" w:cs="Times New Roman"/>
          <w:sz w:val="22"/>
          <w:szCs w:val="22"/>
          <w:lang w:val="lt-LT"/>
        </w:rPr>
        <w:t>bradiaritmijos</w:t>
      </w:r>
      <w:proofErr w:type="spellEnd"/>
      <w:r>
        <w:rPr>
          <w:rFonts w:ascii="Times New Roman" w:eastAsia="Calibri" w:hAnsi="Times New Roman" w:cs="Times New Roman"/>
          <w:sz w:val="22"/>
          <w:szCs w:val="22"/>
          <w:lang w:val="lt-LT"/>
        </w:rPr>
        <w:t xml:space="preserve"> (širdies ritmo sutrikimas, kai retai susitraukinėja širdis), arba pacientams, vartojantiems kitų vaistų, kurie gali ilginti QT intervalą arba sutrikdyti elektrolitų pusiausvyrą.</w:t>
      </w:r>
    </w:p>
    <w:p w14:paraId="34E24CDD" w14:textId="77777777" w:rsidR="00AA7FBB" w:rsidRDefault="00AA7FBB">
      <w:pPr>
        <w:spacing w:after="0" w:line="240" w:lineRule="auto"/>
        <w:rPr>
          <w:rFonts w:ascii="Times New Roman" w:eastAsia="Calibri" w:hAnsi="Times New Roman" w:cs="Times New Roman"/>
          <w:sz w:val="22"/>
          <w:szCs w:val="22"/>
          <w:lang w:val="lt-LT"/>
        </w:rPr>
      </w:pPr>
    </w:p>
    <w:p w14:paraId="68AB9CAA" w14:textId="77777777" w:rsidR="00AA7FBB" w:rsidRDefault="00810B01">
      <w:pPr>
        <w:spacing w:after="0" w:line="240" w:lineRule="auto"/>
        <w:rPr>
          <w:rFonts w:ascii="Times New Roman" w:eastAsia="Calibri" w:hAnsi="Times New Roman" w:cs="Times New Roman"/>
          <w:sz w:val="22"/>
          <w:szCs w:val="22"/>
          <w:lang w:val="lt-LT" w:eastAsia="lt-LT"/>
        </w:rPr>
      </w:pPr>
      <w:proofErr w:type="spellStart"/>
      <w:r>
        <w:rPr>
          <w:rFonts w:ascii="Times New Roman" w:eastAsia="Calibri" w:hAnsi="Times New Roman" w:cs="Times New Roman"/>
          <w:sz w:val="22"/>
          <w:szCs w:val="22"/>
          <w:lang w:val="lt-LT" w:eastAsia="lt-LT"/>
        </w:rPr>
        <w:t>Hipokalemiją</w:t>
      </w:r>
      <w:proofErr w:type="spellEnd"/>
      <w:r>
        <w:rPr>
          <w:rFonts w:ascii="Times New Roman" w:eastAsia="Calibri" w:hAnsi="Times New Roman" w:cs="Times New Roman"/>
          <w:sz w:val="22"/>
          <w:szCs w:val="22"/>
          <w:lang w:val="lt-LT" w:eastAsia="lt-LT"/>
        </w:rPr>
        <w:t xml:space="preserve"> (mažą kalio kiekį kraujyje) ir </w:t>
      </w:r>
      <w:proofErr w:type="spellStart"/>
      <w:r>
        <w:rPr>
          <w:rFonts w:ascii="Times New Roman" w:eastAsia="Calibri" w:hAnsi="Times New Roman" w:cs="Times New Roman"/>
          <w:sz w:val="22"/>
          <w:szCs w:val="22"/>
          <w:lang w:val="lt-LT" w:eastAsia="lt-LT"/>
        </w:rPr>
        <w:t>hipomagnezemiją</w:t>
      </w:r>
      <w:proofErr w:type="spellEnd"/>
      <w:r>
        <w:rPr>
          <w:rFonts w:ascii="Times New Roman" w:eastAsia="Calibri" w:hAnsi="Times New Roman" w:cs="Times New Roman"/>
          <w:sz w:val="22"/>
          <w:szCs w:val="22"/>
          <w:lang w:val="lt-LT" w:eastAsia="lt-LT"/>
        </w:rPr>
        <w:t xml:space="preserve"> (mažą magnio kiekį kraujyje) reikia koreguoti prieš vartojant </w:t>
      </w:r>
      <w:proofErr w:type="spellStart"/>
      <w:r>
        <w:rPr>
          <w:rFonts w:ascii="Times New Roman" w:eastAsia="Calibri" w:hAnsi="Times New Roman" w:cs="Times New Roman"/>
          <w:sz w:val="22"/>
          <w:szCs w:val="22"/>
          <w:lang w:val="lt-LT" w:eastAsia="lt-LT"/>
        </w:rPr>
        <w:t>ondansetroną</w:t>
      </w:r>
      <w:proofErr w:type="spellEnd"/>
      <w:r>
        <w:rPr>
          <w:rFonts w:ascii="Times New Roman" w:eastAsia="Calibri" w:hAnsi="Times New Roman" w:cs="Times New Roman"/>
          <w:i/>
          <w:sz w:val="22"/>
          <w:szCs w:val="22"/>
          <w:lang w:val="lt-LT" w:eastAsia="lt-LT"/>
        </w:rPr>
        <w:t>.</w:t>
      </w:r>
    </w:p>
    <w:p w14:paraId="1AA6128E" w14:textId="77777777" w:rsidR="00AA7FBB" w:rsidRDefault="00AA7FBB">
      <w:pPr>
        <w:spacing w:after="0" w:line="240" w:lineRule="auto"/>
        <w:rPr>
          <w:rFonts w:ascii="Times New Roman" w:eastAsia="Calibri" w:hAnsi="Times New Roman" w:cs="Times New Roman"/>
          <w:b/>
          <w:sz w:val="22"/>
          <w:szCs w:val="22"/>
          <w:lang w:val="lt-LT"/>
        </w:rPr>
      </w:pPr>
    </w:p>
    <w:p w14:paraId="7022A188" w14:textId="77777777" w:rsidR="00AA7FBB" w:rsidRDefault="00810B01">
      <w:pPr>
        <w:spacing w:after="0" w:line="240" w:lineRule="auto"/>
        <w:rPr>
          <w:rFonts w:ascii="Times New Roman" w:eastAsia="Calibri" w:hAnsi="Times New Roman" w:cs="Times New Roman"/>
          <w:b/>
          <w:sz w:val="22"/>
          <w:szCs w:val="22"/>
          <w:lang w:val="lt-LT"/>
        </w:rPr>
      </w:pPr>
      <w:r>
        <w:rPr>
          <w:rFonts w:ascii="Times New Roman" w:eastAsia="Calibri" w:hAnsi="Times New Roman" w:cs="Times New Roman"/>
          <w:b/>
          <w:sz w:val="22"/>
          <w:szCs w:val="22"/>
          <w:lang w:val="lt-LT"/>
        </w:rPr>
        <w:t xml:space="preserve">Kiti vaistai ir </w:t>
      </w:r>
      <w:proofErr w:type="spellStart"/>
      <w:r>
        <w:rPr>
          <w:rFonts w:ascii="Times New Roman" w:eastAsia="Calibri" w:hAnsi="Times New Roman" w:cs="Times New Roman"/>
          <w:b/>
          <w:sz w:val="22"/>
          <w:szCs w:val="22"/>
          <w:lang w:val="lt-LT"/>
        </w:rPr>
        <w:t>Zofran</w:t>
      </w:r>
      <w:proofErr w:type="spellEnd"/>
    </w:p>
    <w:p w14:paraId="7B9BD756" w14:textId="77777777" w:rsidR="00AA7FBB" w:rsidRDefault="00810B01">
      <w:pPr>
        <w:spacing w:after="0" w:line="240" w:lineRule="auto"/>
        <w:rPr>
          <w:rFonts w:ascii="Times New Roman" w:eastAsia="Calibri" w:hAnsi="Times New Roman" w:cs="Times New Roman"/>
          <w:sz w:val="22"/>
          <w:szCs w:val="22"/>
          <w:lang w:val="lt-LT" w:eastAsia="lt-LT"/>
        </w:rPr>
      </w:pPr>
      <w:r>
        <w:rPr>
          <w:rFonts w:ascii="Times New Roman" w:eastAsia="Calibri" w:hAnsi="Times New Roman" w:cs="Times New Roman"/>
          <w:sz w:val="22"/>
          <w:szCs w:val="22"/>
          <w:lang w:val="lt-LT" w:eastAsia="lt-LT"/>
        </w:rPr>
        <w:t>Jeigu vartojate arba neseniai vartojote kitų vaistų, arba dėl to nesate tikri, apie tai pasakykite gydytojui arba vaistininkui.</w:t>
      </w:r>
    </w:p>
    <w:p w14:paraId="24A1050A" w14:textId="77777777" w:rsidR="00AA7FBB" w:rsidRDefault="00AA7FBB">
      <w:pPr>
        <w:spacing w:after="0" w:line="240" w:lineRule="auto"/>
        <w:rPr>
          <w:rFonts w:ascii="Times New Roman" w:eastAsia="Calibri" w:hAnsi="Times New Roman" w:cs="Times New Roman"/>
          <w:sz w:val="22"/>
          <w:szCs w:val="22"/>
          <w:lang w:val="lt-LT" w:eastAsia="lt-LT"/>
        </w:rPr>
      </w:pPr>
    </w:p>
    <w:p w14:paraId="504B21C8" w14:textId="77777777" w:rsidR="00AA7FBB" w:rsidRDefault="00810B01">
      <w:pPr>
        <w:spacing w:after="0" w:line="240" w:lineRule="auto"/>
        <w:ind w:left="567" w:hanging="567"/>
        <w:rPr>
          <w:rFonts w:ascii="Times New Roman" w:eastAsia="Calibri" w:hAnsi="Times New Roman" w:cs="Times New Roman"/>
          <w:color w:val="000000"/>
          <w:sz w:val="22"/>
          <w:szCs w:val="22"/>
          <w:lang w:val="lt-LT" w:eastAsia="lt-LT"/>
        </w:rPr>
      </w:pPr>
      <w:r>
        <w:rPr>
          <w:rFonts w:ascii="Times New Roman" w:eastAsia="Calibri" w:hAnsi="Times New Roman" w:cs="Times New Roman"/>
          <w:b/>
          <w:color w:val="000000"/>
          <w:sz w:val="22"/>
          <w:szCs w:val="22"/>
          <w:lang w:val="lt-LT" w:eastAsia="lt-LT"/>
        </w:rPr>
        <w:t>Pasakykite gydytojui, jei vartojate kurį nors iš šių vaistų</w:t>
      </w:r>
      <w:r>
        <w:rPr>
          <w:rFonts w:ascii="Times New Roman" w:eastAsia="Calibri" w:hAnsi="Times New Roman" w:cs="Times New Roman"/>
          <w:color w:val="000000"/>
          <w:sz w:val="22"/>
          <w:szCs w:val="22"/>
          <w:lang w:val="lt-LT" w:eastAsia="lt-LT"/>
        </w:rPr>
        <w:t>:</w:t>
      </w:r>
    </w:p>
    <w:p w14:paraId="6D5BC4A1" w14:textId="79B8528A" w:rsidR="00AA7FBB" w:rsidRDefault="00810B01">
      <w:pPr>
        <w:numPr>
          <w:ilvl w:val="0"/>
          <w:numId w:val="5"/>
        </w:numPr>
        <w:spacing w:after="0" w:line="240" w:lineRule="auto"/>
        <w:ind w:left="567" w:hanging="567"/>
        <w:rPr>
          <w:rFonts w:ascii="Times New Roman" w:eastAsia="Calibri" w:hAnsi="Times New Roman" w:cs="Times New Roman"/>
          <w:sz w:val="22"/>
          <w:szCs w:val="22"/>
          <w:lang w:val="lt-LT" w:eastAsia="lt-LT"/>
        </w:rPr>
      </w:pPr>
      <w:proofErr w:type="spellStart"/>
      <w:r>
        <w:rPr>
          <w:rFonts w:ascii="Times New Roman" w:eastAsia="Calibri" w:hAnsi="Times New Roman" w:cs="Times New Roman"/>
          <w:b/>
          <w:sz w:val="22"/>
          <w:szCs w:val="22"/>
          <w:lang w:val="lt-LT" w:eastAsia="lt-LT"/>
        </w:rPr>
        <w:t>karbamazepiną</w:t>
      </w:r>
      <w:proofErr w:type="spellEnd"/>
      <w:r>
        <w:rPr>
          <w:rFonts w:ascii="Times New Roman" w:eastAsia="Calibri" w:hAnsi="Times New Roman" w:cs="Times New Roman"/>
          <w:sz w:val="22"/>
          <w:szCs w:val="22"/>
          <w:lang w:val="lt-LT" w:eastAsia="lt-LT"/>
        </w:rPr>
        <w:t xml:space="preserve"> arba </w:t>
      </w:r>
      <w:proofErr w:type="spellStart"/>
      <w:r>
        <w:rPr>
          <w:rFonts w:ascii="Times New Roman" w:eastAsia="Calibri" w:hAnsi="Times New Roman" w:cs="Times New Roman"/>
          <w:b/>
          <w:sz w:val="22"/>
          <w:szCs w:val="22"/>
          <w:lang w:val="lt-LT" w:eastAsia="lt-LT"/>
        </w:rPr>
        <w:t>fenitoiną</w:t>
      </w:r>
      <w:proofErr w:type="spellEnd"/>
      <w:r>
        <w:rPr>
          <w:rFonts w:ascii="Times New Roman" w:eastAsia="Calibri" w:hAnsi="Times New Roman" w:cs="Times New Roman"/>
          <w:sz w:val="22"/>
          <w:szCs w:val="22"/>
          <w:lang w:val="lt-LT" w:eastAsia="lt-LT"/>
        </w:rPr>
        <w:t xml:space="preserve"> (skirtus epilepsijos gydymui)</w:t>
      </w:r>
      <w:r w:rsidR="0024131D">
        <w:rPr>
          <w:rFonts w:ascii="Times New Roman" w:eastAsia="Calibri" w:hAnsi="Times New Roman" w:cs="Times New Roman"/>
          <w:sz w:val="22"/>
          <w:szCs w:val="22"/>
          <w:lang w:val="lt-LT" w:eastAsia="lt-LT"/>
        </w:rPr>
        <w:t>;</w:t>
      </w:r>
    </w:p>
    <w:p w14:paraId="74933F8F" w14:textId="2F4366A7" w:rsidR="00AA7FBB" w:rsidRDefault="00810B01">
      <w:pPr>
        <w:numPr>
          <w:ilvl w:val="0"/>
          <w:numId w:val="5"/>
        </w:numPr>
        <w:spacing w:after="0" w:line="240" w:lineRule="auto"/>
        <w:ind w:left="567" w:hanging="567"/>
        <w:rPr>
          <w:rFonts w:ascii="Times New Roman" w:eastAsia="Calibri" w:hAnsi="Times New Roman" w:cs="Times New Roman"/>
          <w:sz w:val="22"/>
          <w:szCs w:val="22"/>
          <w:lang w:val="lt-LT" w:eastAsia="lt-LT"/>
        </w:rPr>
      </w:pPr>
      <w:proofErr w:type="spellStart"/>
      <w:r>
        <w:rPr>
          <w:rFonts w:ascii="Times New Roman" w:eastAsia="Calibri" w:hAnsi="Times New Roman" w:cs="Times New Roman"/>
          <w:b/>
          <w:sz w:val="22"/>
          <w:szCs w:val="22"/>
          <w:lang w:val="lt-LT" w:eastAsia="lt-LT"/>
        </w:rPr>
        <w:t>rifampiciną</w:t>
      </w:r>
      <w:proofErr w:type="spellEnd"/>
      <w:r>
        <w:rPr>
          <w:rFonts w:ascii="Times New Roman" w:eastAsia="Calibri" w:hAnsi="Times New Roman" w:cs="Times New Roman"/>
          <w:sz w:val="22"/>
          <w:szCs w:val="22"/>
          <w:lang w:val="lt-LT" w:eastAsia="lt-LT"/>
        </w:rPr>
        <w:t xml:space="preserve"> (skirtą infekcijų (pvz., tuberkuliozės) gydymui)</w:t>
      </w:r>
      <w:r w:rsidR="0024131D">
        <w:rPr>
          <w:rFonts w:ascii="Times New Roman" w:eastAsia="Calibri" w:hAnsi="Times New Roman" w:cs="Times New Roman"/>
          <w:sz w:val="22"/>
          <w:szCs w:val="22"/>
          <w:lang w:val="lt-LT" w:eastAsia="lt-LT"/>
        </w:rPr>
        <w:t>;</w:t>
      </w:r>
    </w:p>
    <w:p w14:paraId="4FFA4084" w14:textId="47C5EB82" w:rsidR="00AA7FBB" w:rsidRDefault="00810B01">
      <w:pPr>
        <w:numPr>
          <w:ilvl w:val="0"/>
          <w:numId w:val="5"/>
        </w:numPr>
        <w:spacing w:after="0" w:line="240" w:lineRule="auto"/>
        <w:ind w:left="567" w:hanging="567"/>
        <w:rPr>
          <w:rFonts w:ascii="Times New Roman" w:eastAsia="Calibri" w:hAnsi="Times New Roman" w:cs="Times New Roman"/>
          <w:sz w:val="22"/>
          <w:szCs w:val="22"/>
          <w:lang w:val="lt-LT" w:eastAsia="lt-LT"/>
        </w:rPr>
      </w:pPr>
      <w:proofErr w:type="spellStart"/>
      <w:r>
        <w:rPr>
          <w:rFonts w:ascii="Times New Roman" w:eastAsia="Calibri" w:hAnsi="Times New Roman" w:cs="Times New Roman"/>
          <w:b/>
          <w:sz w:val="22"/>
          <w:szCs w:val="22"/>
          <w:lang w:val="lt-LT" w:eastAsia="lt-LT"/>
        </w:rPr>
        <w:t>fluoksetiną</w:t>
      </w:r>
      <w:proofErr w:type="spellEnd"/>
      <w:r>
        <w:rPr>
          <w:rFonts w:ascii="Times New Roman" w:eastAsia="Calibri" w:hAnsi="Times New Roman" w:cs="Times New Roman"/>
          <w:b/>
          <w:sz w:val="22"/>
          <w:szCs w:val="22"/>
          <w:lang w:val="lt-LT" w:eastAsia="lt-LT"/>
        </w:rPr>
        <w:t xml:space="preserve">, </w:t>
      </w:r>
      <w:proofErr w:type="spellStart"/>
      <w:r>
        <w:rPr>
          <w:rFonts w:ascii="Times New Roman" w:eastAsia="Calibri" w:hAnsi="Times New Roman" w:cs="Times New Roman"/>
          <w:b/>
          <w:sz w:val="22"/>
          <w:szCs w:val="22"/>
          <w:lang w:val="lt-LT" w:eastAsia="lt-LT"/>
        </w:rPr>
        <w:t>paroksetiną</w:t>
      </w:r>
      <w:proofErr w:type="spellEnd"/>
      <w:r>
        <w:rPr>
          <w:rFonts w:ascii="Times New Roman" w:eastAsia="Calibri" w:hAnsi="Times New Roman" w:cs="Times New Roman"/>
          <w:b/>
          <w:sz w:val="22"/>
          <w:szCs w:val="22"/>
          <w:lang w:val="lt-LT" w:eastAsia="lt-LT"/>
        </w:rPr>
        <w:t xml:space="preserve">, </w:t>
      </w:r>
      <w:proofErr w:type="spellStart"/>
      <w:r>
        <w:rPr>
          <w:rFonts w:ascii="Times New Roman" w:eastAsia="Calibri" w:hAnsi="Times New Roman" w:cs="Times New Roman"/>
          <w:b/>
          <w:sz w:val="22"/>
          <w:szCs w:val="22"/>
          <w:lang w:val="lt-LT" w:eastAsia="lt-LT"/>
        </w:rPr>
        <w:t>sertraliną</w:t>
      </w:r>
      <w:proofErr w:type="spellEnd"/>
      <w:r>
        <w:rPr>
          <w:rFonts w:ascii="Times New Roman" w:eastAsia="Calibri" w:hAnsi="Times New Roman" w:cs="Times New Roman"/>
          <w:b/>
          <w:sz w:val="22"/>
          <w:szCs w:val="22"/>
          <w:lang w:val="lt-LT" w:eastAsia="lt-LT"/>
        </w:rPr>
        <w:t xml:space="preserve">, </w:t>
      </w:r>
      <w:proofErr w:type="spellStart"/>
      <w:r>
        <w:rPr>
          <w:rFonts w:ascii="Times New Roman" w:eastAsia="Calibri" w:hAnsi="Times New Roman" w:cs="Times New Roman"/>
          <w:b/>
          <w:sz w:val="22"/>
          <w:szCs w:val="22"/>
          <w:lang w:val="lt-LT" w:eastAsia="lt-LT"/>
        </w:rPr>
        <w:t>fluvoksaminą</w:t>
      </w:r>
      <w:proofErr w:type="spellEnd"/>
      <w:r>
        <w:rPr>
          <w:rFonts w:ascii="Times New Roman" w:eastAsia="Calibri" w:hAnsi="Times New Roman" w:cs="Times New Roman"/>
          <w:b/>
          <w:sz w:val="22"/>
          <w:szCs w:val="22"/>
          <w:lang w:val="lt-LT" w:eastAsia="lt-LT"/>
        </w:rPr>
        <w:t xml:space="preserve">, </w:t>
      </w:r>
      <w:proofErr w:type="spellStart"/>
      <w:r>
        <w:rPr>
          <w:rFonts w:ascii="Times New Roman" w:eastAsia="Calibri" w:hAnsi="Times New Roman" w:cs="Times New Roman"/>
          <w:b/>
          <w:sz w:val="22"/>
          <w:szCs w:val="22"/>
          <w:lang w:val="lt-LT" w:eastAsia="lt-LT"/>
        </w:rPr>
        <w:t>citalopramą</w:t>
      </w:r>
      <w:proofErr w:type="spellEnd"/>
      <w:r>
        <w:rPr>
          <w:rFonts w:ascii="Times New Roman" w:eastAsia="Calibri" w:hAnsi="Times New Roman" w:cs="Times New Roman"/>
          <w:b/>
          <w:sz w:val="22"/>
          <w:szCs w:val="22"/>
          <w:lang w:val="lt-LT" w:eastAsia="lt-LT"/>
        </w:rPr>
        <w:t xml:space="preserve">, </w:t>
      </w:r>
      <w:proofErr w:type="spellStart"/>
      <w:r>
        <w:rPr>
          <w:rFonts w:ascii="Times New Roman" w:eastAsia="Calibri" w:hAnsi="Times New Roman" w:cs="Times New Roman"/>
          <w:b/>
          <w:sz w:val="22"/>
          <w:szCs w:val="22"/>
          <w:lang w:val="lt-LT" w:eastAsia="lt-LT"/>
        </w:rPr>
        <w:t>escilatopramą</w:t>
      </w:r>
      <w:proofErr w:type="spellEnd"/>
      <w:r>
        <w:rPr>
          <w:rFonts w:ascii="Times New Roman" w:eastAsia="Calibri" w:hAnsi="Times New Roman" w:cs="Times New Roman"/>
          <w:sz w:val="22"/>
          <w:szCs w:val="22"/>
          <w:lang w:val="lt-LT" w:eastAsia="lt-LT"/>
        </w:rPr>
        <w:t xml:space="preserve"> (s</w:t>
      </w:r>
      <w:r>
        <w:rPr>
          <w:rFonts w:ascii="Times New Roman" w:eastAsia="Calibri" w:hAnsi="Times New Roman" w:cs="Times New Roman"/>
          <w:iCs/>
          <w:sz w:val="22"/>
          <w:szCs w:val="22"/>
          <w:lang w:val="lt-LT" w:eastAsia="lt-LT"/>
        </w:rPr>
        <w:t xml:space="preserve">elektyvųjį </w:t>
      </w:r>
      <w:proofErr w:type="spellStart"/>
      <w:r>
        <w:rPr>
          <w:rFonts w:ascii="Times New Roman" w:eastAsia="Calibri" w:hAnsi="Times New Roman" w:cs="Times New Roman"/>
          <w:iCs/>
          <w:sz w:val="22"/>
          <w:szCs w:val="22"/>
          <w:lang w:val="lt-LT" w:eastAsia="lt-LT"/>
        </w:rPr>
        <w:t>serotonino</w:t>
      </w:r>
      <w:proofErr w:type="spellEnd"/>
      <w:r>
        <w:rPr>
          <w:rFonts w:ascii="Times New Roman" w:eastAsia="Calibri" w:hAnsi="Times New Roman" w:cs="Times New Roman"/>
          <w:iCs/>
          <w:sz w:val="22"/>
          <w:szCs w:val="22"/>
          <w:lang w:val="lt-LT" w:eastAsia="lt-LT"/>
        </w:rPr>
        <w:t xml:space="preserve"> reabsorbcijos inhibitorių, arba SSRI, depresijos ar nerimo gydymui)</w:t>
      </w:r>
      <w:r w:rsidR="0024131D">
        <w:rPr>
          <w:rFonts w:ascii="Times New Roman" w:eastAsia="Calibri" w:hAnsi="Times New Roman" w:cs="Times New Roman"/>
          <w:iCs/>
          <w:sz w:val="22"/>
          <w:szCs w:val="22"/>
          <w:lang w:val="lt-LT" w:eastAsia="lt-LT"/>
        </w:rPr>
        <w:t>;</w:t>
      </w:r>
    </w:p>
    <w:p w14:paraId="4E89F3A0" w14:textId="0EE8C813" w:rsidR="00AA7FBB" w:rsidRDefault="00810B01">
      <w:pPr>
        <w:numPr>
          <w:ilvl w:val="0"/>
          <w:numId w:val="5"/>
        </w:numPr>
        <w:spacing w:after="0" w:line="240" w:lineRule="auto"/>
        <w:ind w:left="567" w:hanging="567"/>
        <w:rPr>
          <w:rFonts w:ascii="Times New Roman" w:eastAsia="Calibri" w:hAnsi="Times New Roman" w:cs="Times New Roman"/>
          <w:sz w:val="22"/>
          <w:szCs w:val="22"/>
          <w:lang w:val="lt-LT" w:eastAsia="lt-LT"/>
        </w:rPr>
      </w:pPr>
      <w:proofErr w:type="spellStart"/>
      <w:r>
        <w:rPr>
          <w:rFonts w:ascii="Times New Roman" w:eastAsia="Calibri" w:hAnsi="Times New Roman" w:cs="Times New Roman"/>
          <w:b/>
          <w:sz w:val="22"/>
          <w:szCs w:val="22"/>
          <w:lang w:val="lt-LT" w:eastAsia="lt-LT"/>
        </w:rPr>
        <w:t>venlafaksiną</w:t>
      </w:r>
      <w:proofErr w:type="spellEnd"/>
      <w:r>
        <w:rPr>
          <w:rFonts w:ascii="Times New Roman" w:eastAsia="Calibri" w:hAnsi="Times New Roman" w:cs="Times New Roman"/>
          <w:b/>
          <w:sz w:val="22"/>
          <w:szCs w:val="22"/>
          <w:lang w:val="lt-LT" w:eastAsia="lt-LT"/>
        </w:rPr>
        <w:t xml:space="preserve">, </w:t>
      </w:r>
      <w:proofErr w:type="spellStart"/>
      <w:r>
        <w:rPr>
          <w:rFonts w:ascii="Times New Roman" w:eastAsia="Calibri" w:hAnsi="Times New Roman" w:cs="Times New Roman"/>
          <w:b/>
          <w:sz w:val="22"/>
          <w:szCs w:val="22"/>
          <w:lang w:val="lt-LT" w:eastAsia="lt-LT"/>
        </w:rPr>
        <w:t>duloksetiną</w:t>
      </w:r>
      <w:proofErr w:type="spellEnd"/>
      <w:r>
        <w:rPr>
          <w:rFonts w:ascii="Times New Roman" w:eastAsia="Calibri" w:hAnsi="Times New Roman" w:cs="Times New Roman"/>
          <w:sz w:val="22"/>
          <w:szCs w:val="22"/>
          <w:lang w:val="lt-LT" w:eastAsia="lt-LT"/>
        </w:rPr>
        <w:t xml:space="preserve"> (</w:t>
      </w:r>
      <w:proofErr w:type="spellStart"/>
      <w:r>
        <w:rPr>
          <w:rFonts w:ascii="Times New Roman" w:eastAsia="Calibri" w:hAnsi="Times New Roman" w:cs="Times New Roman"/>
          <w:sz w:val="22"/>
          <w:szCs w:val="22"/>
          <w:lang w:val="lt-LT" w:eastAsia="lt-LT"/>
        </w:rPr>
        <w:t>serotonino</w:t>
      </w:r>
      <w:proofErr w:type="spellEnd"/>
      <w:r>
        <w:rPr>
          <w:rFonts w:ascii="Times New Roman" w:eastAsia="Calibri" w:hAnsi="Times New Roman" w:cs="Times New Roman"/>
          <w:sz w:val="22"/>
          <w:szCs w:val="22"/>
          <w:lang w:val="lt-LT" w:eastAsia="lt-LT"/>
        </w:rPr>
        <w:t xml:space="preserve"> </w:t>
      </w:r>
      <w:proofErr w:type="spellStart"/>
      <w:r>
        <w:rPr>
          <w:rFonts w:ascii="Times New Roman" w:eastAsia="Calibri" w:hAnsi="Times New Roman" w:cs="Times New Roman"/>
          <w:sz w:val="22"/>
          <w:szCs w:val="22"/>
          <w:lang w:val="lt-LT" w:eastAsia="lt-LT"/>
        </w:rPr>
        <w:t>noradrenalino</w:t>
      </w:r>
      <w:proofErr w:type="spellEnd"/>
      <w:r>
        <w:rPr>
          <w:rFonts w:ascii="Times New Roman" w:eastAsia="Calibri" w:hAnsi="Times New Roman" w:cs="Times New Roman"/>
          <w:sz w:val="22"/>
          <w:szCs w:val="22"/>
          <w:lang w:val="lt-LT" w:eastAsia="lt-LT"/>
        </w:rPr>
        <w:t xml:space="preserve"> reabsorbcijos inhibitorių SNRI </w:t>
      </w:r>
      <w:r>
        <w:rPr>
          <w:rFonts w:ascii="Times New Roman" w:eastAsia="Calibri" w:hAnsi="Times New Roman" w:cs="Times New Roman"/>
          <w:iCs/>
          <w:sz w:val="22"/>
          <w:szCs w:val="22"/>
          <w:lang w:val="lt-LT" w:eastAsia="lt-LT"/>
        </w:rPr>
        <w:t>depresijos ar nerimo gydymui</w:t>
      </w:r>
      <w:r>
        <w:rPr>
          <w:rFonts w:ascii="Times New Roman" w:eastAsia="Calibri" w:hAnsi="Times New Roman" w:cs="Times New Roman"/>
          <w:sz w:val="22"/>
          <w:szCs w:val="22"/>
          <w:lang w:val="lt-LT" w:eastAsia="lt-LT"/>
        </w:rPr>
        <w:t>)</w:t>
      </w:r>
      <w:r w:rsidR="0024131D">
        <w:rPr>
          <w:rFonts w:ascii="Times New Roman" w:eastAsia="Calibri" w:hAnsi="Times New Roman" w:cs="Times New Roman"/>
          <w:sz w:val="22"/>
          <w:szCs w:val="22"/>
          <w:lang w:val="lt-LT" w:eastAsia="lt-LT"/>
        </w:rPr>
        <w:t>;</w:t>
      </w:r>
    </w:p>
    <w:p w14:paraId="1D541BA4" w14:textId="77777777" w:rsidR="00AA7FBB" w:rsidRDefault="00810B01">
      <w:pPr>
        <w:numPr>
          <w:ilvl w:val="0"/>
          <w:numId w:val="5"/>
        </w:numPr>
        <w:spacing w:after="0" w:line="240" w:lineRule="auto"/>
        <w:ind w:left="567" w:hanging="567"/>
        <w:rPr>
          <w:rFonts w:ascii="Times New Roman" w:eastAsia="Calibri" w:hAnsi="Times New Roman" w:cs="Times New Roman"/>
          <w:sz w:val="22"/>
          <w:szCs w:val="22"/>
          <w:lang w:val="lt-LT" w:eastAsia="lt-LT"/>
        </w:rPr>
      </w:pPr>
      <w:proofErr w:type="spellStart"/>
      <w:r>
        <w:rPr>
          <w:rFonts w:ascii="Times New Roman" w:eastAsia="Calibri" w:hAnsi="Times New Roman" w:cs="Times New Roman"/>
          <w:b/>
          <w:sz w:val="22"/>
          <w:szCs w:val="22"/>
          <w:lang w:val="lt-LT" w:eastAsia="lt-LT"/>
        </w:rPr>
        <w:t>tramadolį</w:t>
      </w:r>
      <w:proofErr w:type="spellEnd"/>
      <w:r>
        <w:rPr>
          <w:rFonts w:ascii="Times New Roman" w:eastAsia="Calibri" w:hAnsi="Times New Roman" w:cs="Times New Roman"/>
          <w:sz w:val="22"/>
          <w:szCs w:val="22"/>
          <w:lang w:val="lt-LT" w:eastAsia="lt-LT"/>
        </w:rPr>
        <w:t xml:space="preserve"> (vaistą nuo skausmo).</w:t>
      </w:r>
    </w:p>
    <w:p w14:paraId="3EB5263D" w14:textId="77777777" w:rsidR="00AA7FBB" w:rsidRDefault="00AA7FBB">
      <w:pPr>
        <w:spacing w:after="0" w:line="240" w:lineRule="auto"/>
        <w:rPr>
          <w:rFonts w:ascii="Times New Roman" w:eastAsia="Calibri" w:hAnsi="Times New Roman" w:cs="Times New Roman"/>
          <w:sz w:val="22"/>
          <w:szCs w:val="22"/>
          <w:lang w:val="lt-LT" w:eastAsia="lt-LT"/>
        </w:rPr>
      </w:pPr>
    </w:p>
    <w:p w14:paraId="4688CCD3" w14:textId="77777777" w:rsidR="00AA7FBB" w:rsidRDefault="00810B01">
      <w:pPr>
        <w:spacing w:after="0" w:line="240" w:lineRule="auto"/>
        <w:rPr>
          <w:rFonts w:ascii="Times New Roman" w:eastAsia="Calibri" w:hAnsi="Times New Roman" w:cs="Times New Roman"/>
          <w:b/>
          <w:sz w:val="22"/>
          <w:szCs w:val="22"/>
          <w:lang w:val="en-GB" w:eastAsia="lt-LT"/>
        </w:rPr>
      </w:pPr>
      <w:proofErr w:type="spellStart"/>
      <w:r>
        <w:rPr>
          <w:rFonts w:ascii="Times New Roman" w:eastAsia="Calibri" w:hAnsi="Times New Roman" w:cs="Times New Roman"/>
          <w:b/>
          <w:sz w:val="22"/>
          <w:szCs w:val="22"/>
          <w:lang w:val="en-GB" w:eastAsia="lt-LT"/>
        </w:rPr>
        <w:t>Pasakykite</w:t>
      </w:r>
      <w:proofErr w:type="spellEnd"/>
      <w:r>
        <w:rPr>
          <w:rFonts w:ascii="Times New Roman" w:eastAsia="Calibri" w:hAnsi="Times New Roman" w:cs="Times New Roman"/>
          <w:b/>
          <w:sz w:val="22"/>
          <w:szCs w:val="22"/>
          <w:lang w:val="en-GB" w:eastAsia="lt-LT"/>
        </w:rPr>
        <w:t xml:space="preserve"> </w:t>
      </w:r>
      <w:proofErr w:type="spellStart"/>
      <w:r>
        <w:rPr>
          <w:rFonts w:ascii="Times New Roman" w:eastAsia="Calibri" w:hAnsi="Times New Roman" w:cs="Times New Roman"/>
          <w:b/>
          <w:sz w:val="22"/>
          <w:szCs w:val="22"/>
          <w:lang w:val="en-GB" w:eastAsia="lt-LT"/>
        </w:rPr>
        <w:t>gydytojui</w:t>
      </w:r>
      <w:proofErr w:type="spellEnd"/>
      <w:r>
        <w:rPr>
          <w:rFonts w:ascii="Times New Roman" w:eastAsia="Calibri" w:hAnsi="Times New Roman" w:cs="Times New Roman"/>
          <w:b/>
          <w:sz w:val="22"/>
          <w:szCs w:val="22"/>
          <w:lang w:val="en-GB" w:eastAsia="lt-LT"/>
        </w:rPr>
        <w:t xml:space="preserve"> </w:t>
      </w:r>
      <w:proofErr w:type="spellStart"/>
      <w:r>
        <w:rPr>
          <w:rFonts w:ascii="Times New Roman" w:eastAsia="Calibri" w:hAnsi="Times New Roman" w:cs="Times New Roman"/>
          <w:b/>
          <w:sz w:val="22"/>
          <w:szCs w:val="22"/>
          <w:lang w:val="en-GB" w:eastAsia="lt-LT"/>
        </w:rPr>
        <w:t>ar</w:t>
      </w:r>
      <w:proofErr w:type="spellEnd"/>
      <w:r>
        <w:rPr>
          <w:rFonts w:ascii="Times New Roman" w:eastAsia="Calibri" w:hAnsi="Times New Roman" w:cs="Times New Roman"/>
          <w:b/>
          <w:sz w:val="22"/>
          <w:szCs w:val="22"/>
          <w:lang w:val="en-GB" w:eastAsia="lt-LT"/>
        </w:rPr>
        <w:t xml:space="preserve"> </w:t>
      </w:r>
      <w:proofErr w:type="spellStart"/>
      <w:r>
        <w:rPr>
          <w:rFonts w:ascii="Times New Roman" w:eastAsia="Calibri" w:hAnsi="Times New Roman" w:cs="Times New Roman"/>
          <w:b/>
          <w:sz w:val="22"/>
          <w:szCs w:val="22"/>
          <w:lang w:val="en-GB" w:eastAsia="lt-LT"/>
        </w:rPr>
        <w:t>vaistininkui</w:t>
      </w:r>
      <w:proofErr w:type="spellEnd"/>
      <w:r>
        <w:rPr>
          <w:rFonts w:ascii="Times New Roman" w:eastAsia="Calibri" w:hAnsi="Times New Roman" w:cs="Times New Roman"/>
          <w:b/>
          <w:sz w:val="22"/>
          <w:szCs w:val="22"/>
          <w:lang w:val="en-GB" w:eastAsia="lt-LT"/>
        </w:rPr>
        <w:t xml:space="preserve"> </w:t>
      </w:r>
      <w:proofErr w:type="spellStart"/>
      <w:r>
        <w:rPr>
          <w:rFonts w:ascii="Times New Roman" w:eastAsia="Calibri" w:hAnsi="Times New Roman" w:cs="Times New Roman"/>
          <w:b/>
          <w:sz w:val="22"/>
          <w:szCs w:val="22"/>
          <w:lang w:val="en-GB" w:eastAsia="lt-LT"/>
        </w:rPr>
        <w:t>jei</w:t>
      </w:r>
      <w:proofErr w:type="spellEnd"/>
      <w:r>
        <w:rPr>
          <w:rFonts w:ascii="Times New Roman" w:eastAsia="Calibri" w:hAnsi="Times New Roman" w:cs="Times New Roman"/>
          <w:b/>
          <w:sz w:val="22"/>
          <w:szCs w:val="22"/>
          <w:lang w:val="en-GB" w:eastAsia="lt-LT"/>
        </w:rPr>
        <w:t xml:space="preserve"> </w:t>
      </w:r>
      <w:proofErr w:type="spellStart"/>
      <w:r>
        <w:rPr>
          <w:rFonts w:ascii="Times New Roman" w:eastAsia="Calibri" w:hAnsi="Times New Roman" w:cs="Times New Roman"/>
          <w:b/>
          <w:sz w:val="22"/>
          <w:szCs w:val="22"/>
          <w:lang w:val="en-GB" w:eastAsia="lt-LT"/>
        </w:rPr>
        <w:t>gydymo</w:t>
      </w:r>
      <w:proofErr w:type="spellEnd"/>
      <w:r>
        <w:rPr>
          <w:rFonts w:ascii="Times New Roman" w:eastAsia="Calibri" w:hAnsi="Times New Roman" w:cs="Times New Roman"/>
          <w:b/>
          <w:sz w:val="22"/>
          <w:szCs w:val="22"/>
          <w:lang w:val="en-GB" w:eastAsia="lt-LT"/>
        </w:rPr>
        <w:t xml:space="preserve"> Zofran </w:t>
      </w:r>
      <w:proofErr w:type="spellStart"/>
      <w:r>
        <w:rPr>
          <w:rFonts w:ascii="Times New Roman" w:eastAsia="Calibri" w:hAnsi="Times New Roman" w:cs="Times New Roman"/>
          <w:b/>
          <w:sz w:val="22"/>
          <w:szCs w:val="22"/>
          <w:lang w:val="en-GB" w:eastAsia="lt-LT"/>
        </w:rPr>
        <w:t>metu</w:t>
      </w:r>
      <w:proofErr w:type="spellEnd"/>
      <w:r>
        <w:rPr>
          <w:rFonts w:ascii="Times New Roman" w:eastAsia="Calibri" w:hAnsi="Times New Roman" w:cs="Times New Roman"/>
          <w:b/>
          <w:sz w:val="22"/>
          <w:szCs w:val="22"/>
          <w:lang w:val="en-GB" w:eastAsia="lt-LT"/>
        </w:rPr>
        <w:t xml:space="preserve"> </w:t>
      </w:r>
      <w:proofErr w:type="spellStart"/>
      <w:r>
        <w:rPr>
          <w:rFonts w:ascii="Times New Roman" w:eastAsia="Calibri" w:hAnsi="Times New Roman" w:cs="Times New Roman"/>
          <w:b/>
          <w:sz w:val="22"/>
          <w:szCs w:val="22"/>
          <w:lang w:val="en-GB" w:eastAsia="lt-LT"/>
        </w:rPr>
        <w:t>ir</w:t>
      </w:r>
      <w:proofErr w:type="spellEnd"/>
      <w:r>
        <w:rPr>
          <w:rFonts w:ascii="Times New Roman" w:eastAsia="Calibri" w:hAnsi="Times New Roman" w:cs="Times New Roman"/>
          <w:b/>
          <w:sz w:val="22"/>
          <w:szCs w:val="22"/>
          <w:lang w:val="en-GB" w:eastAsia="lt-LT"/>
        </w:rPr>
        <w:t xml:space="preserve"> </w:t>
      </w:r>
      <w:proofErr w:type="spellStart"/>
      <w:r>
        <w:rPr>
          <w:rFonts w:ascii="Times New Roman" w:eastAsia="Calibri" w:hAnsi="Times New Roman" w:cs="Times New Roman"/>
          <w:b/>
          <w:sz w:val="22"/>
          <w:szCs w:val="22"/>
          <w:lang w:val="en-GB" w:eastAsia="lt-LT"/>
        </w:rPr>
        <w:t>po</w:t>
      </w:r>
      <w:proofErr w:type="spellEnd"/>
      <w:r>
        <w:rPr>
          <w:rFonts w:ascii="Times New Roman" w:eastAsia="Calibri" w:hAnsi="Times New Roman" w:cs="Times New Roman"/>
          <w:b/>
          <w:sz w:val="22"/>
          <w:szCs w:val="22"/>
          <w:lang w:val="en-GB" w:eastAsia="lt-LT"/>
        </w:rPr>
        <w:t xml:space="preserve"> </w:t>
      </w:r>
      <w:proofErr w:type="gramStart"/>
      <w:r>
        <w:rPr>
          <w:rFonts w:ascii="Times New Roman" w:eastAsia="Calibri" w:hAnsi="Times New Roman" w:cs="Times New Roman"/>
          <w:b/>
          <w:sz w:val="22"/>
          <w:szCs w:val="22"/>
          <w:lang w:val="en-GB" w:eastAsia="lt-LT"/>
        </w:rPr>
        <w:t>jo</w:t>
      </w:r>
      <w:proofErr w:type="gramEnd"/>
      <w:r>
        <w:rPr>
          <w:rFonts w:ascii="Times New Roman" w:eastAsia="Calibri" w:hAnsi="Times New Roman" w:cs="Times New Roman"/>
          <w:b/>
          <w:sz w:val="22"/>
          <w:szCs w:val="22"/>
          <w:lang w:val="en-GB" w:eastAsia="lt-LT"/>
        </w:rPr>
        <w:t xml:space="preserve"> </w:t>
      </w:r>
      <w:proofErr w:type="spellStart"/>
      <w:r>
        <w:rPr>
          <w:rFonts w:ascii="Times New Roman" w:eastAsia="Calibri" w:hAnsi="Times New Roman" w:cs="Times New Roman"/>
          <w:b/>
          <w:sz w:val="22"/>
          <w:szCs w:val="22"/>
          <w:lang w:val="en-GB" w:eastAsia="lt-LT"/>
        </w:rPr>
        <w:t>pasireiškia</w:t>
      </w:r>
      <w:proofErr w:type="spellEnd"/>
      <w:r>
        <w:rPr>
          <w:rFonts w:ascii="Times New Roman" w:eastAsia="Calibri" w:hAnsi="Times New Roman" w:cs="Times New Roman"/>
          <w:b/>
          <w:sz w:val="22"/>
          <w:szCs w:val="22"/>
          <w:lang w:val="en-GB" w:eastAsia="lt-LT"/>
        </w:rPr>
        <w:t xml:space="preserve"> bent </w:t>
      </w:r>
      <w:proofErr w:type="spellStart"/>
      <w:r>
        <w:rPr>
          <w:rFonts w:ascii="Times New Roman" w:eastAsia="Calibri" w:hAnsi="Times New Roman" w:cs="Times New Roman"/>
          <w:b/>
          <w:sz w:val="22"/>
          <w:szCs w:val="22"/>
          <w:lang w:val="en-GB" w:eastAsia="lt-LT"/>
        </w:rPr>
        <w:t>vienas</w:t>
      </w:r>
      <w:proofErr w:type="spellEnd"/>
      <w:r>
        <w:rPr>
          <w:rFonts w:ascii="Times New Roman" w:eastAsia="Calibri" w:hAnsi="Times New Roman" w:cs="Times New Roman"/>
          <w:b/>
          <w:sz w:val="22"/>
          <w:szCs w:val="22"/>
          <w:lang w:val="en-GB" w:eastAsia="lt-LT"/>
        </w:rPr>
        <w:t xml:space="preserve"> </w:t>
      </w:r>
      <w:proofErr w:type="spellStart"/>
      <w:r>
        <w:rPr>
          <w:rFonts w:ascii="Times New Roman" w:eastAsia="Calibri" w:hAnsi="Times New Roman" w:cs="Times New Roman"/>
          <w:b/>
          <w:sz w:val="22"/>
          <w:szCs w:val="22"/>
          <w:lang w:val="en-GB" w:eastAsia="lt-LT"/>
        </w:rPr>
        <w:t>iš</w:t>
      </w:r>
      <w:proofErr w:type="spellEnd"/>
      <w:r>
        <w:rPr>
          <w:rFonts w:ascii="Times New Roman" w:eastAsia="Calibri" w:hAnsi="Times New Roman" w:cs="Times New Roman"/>
          <w:b/>
          <w:sz w:val="22"/>
          <w:szCs w:val="22"/>
          <w:lang w:val="en-GB" w:eastAsia="lt-LT"/>
        </w:rPr>
        <w:t xml:space="preserve"> </w:t>
      </w:r>
      <w:proofErr w:type="spellStart"/>
      <w:r>
        <w:rPr>
          <w:rFonts w:ascii="Times New Roman" w:eastAsia="Calibri" w:hAnsi="Times New Roman" w:cs="Times New Roman"/>
          <w:b/>
          <w:sz w:val="22"/>
          <w:szCs w:val="22"/>
          <w:lang w:val="en-GB" w:eastAsia="lt-LT"/>
        </w:rPr>
        <w:t>šių</w:t>
      </w:r>
      <w:proofErr w:type="spellEnd"/>
      <w:r>
        <w:rPr>
          <w:rFonts w:ascii="Times New Roman" w:eastAsia="Calibri" w:hAnsi="Times New Roman" w:cs="Times New Roman"/>
          <w:b/>
          <w:sz w:val="22"/>
          <w:szCs w:val="22"/>
          <w:lang w:val="en-GB" w:eastAsia="lt-LT"/>
        </w:rPr>
        <w:t xml:space="preserve"> </w:t>
      </w:r>
      <w:proofErr w:type="spellStart"/>
      <w:r>
        <w:rPr>
          <w:rFonts w:ascii="Times New Roman" w:eastAsia="Calibri" w:hAnsi="Times New Roman" w:cs="Times New Roman"/>
          <w:b/>
          <w:sz w:val="22"/>
          <w:szCs w:val="22"/>
          <w:lang w:val="en-GB" w:eastAsia="lt-LT"/>
        </w:rPr>
        <w:t>simptomų</w:t>
      </w:r>
      <w:proofErr w:type="spellEnd"/>
      <w:r>
        <w:rPr>
          <w:rFonts w:ascii="Times New Roman" w:eastAsia="Calibri" w:hAnsi="Times New Roman" w:cs="Times New Roman"/>
          <w:b/>
          <w:sz w:val="22"/>
          <w:szCs w:val="22"/>
          <w:lang w:val="en-GB" w:eastAsia="lt-LT"/>
        </w:rPr>
        <w:t>:</w:t>
      </w:r>
    </w:p>
    <w:p w14:paraId="09268C41" w14:textId="77777777" w:rsidR="00AA7FBB" w:rsidRDefault="00810B01">
      <w:pPr>
        <w:numPr>
          <w:ilvl w:val="0"/>
          <w:numId w:val="7"/>
        </w:numPr>
        <w:spacing w:after="0" w:line="240" w:lineRule="auto"/>
        <w:rPr>
          <w:rFonts w:ascii="Times New Roman" w:eastAsia="Calibri" w:hAnsi="Times New Roman" w:cs="Times New Roman"/>
          <w:sz w:val="22"/>
          <w:szCs w:val="22"/>
          <w:lang w:val="en-GB" w:eastAsia="lt-LT"/>
        </w:rPr>
      </w:pPr>
      <w:r>
        <w:rPr>
          <w:rFonts w:ascii="Times New Roman" w:eastAsia="Calibri" w:hAnsi="Times New Roman" w:cs="Times New Roman"/>
          <w:sz w:val="22"/>
          <w:szCs w:val="22"/>
          <w:lang w:val="en-GB" w:eastAsia="lt-LT"/>
        </w:rPr>
        <w:t xml:space="preserve"> </w:t>
      </w:r>
      <w:proofErr w:type="spellStart"/>
      <w:proofErr w:type="gramStart"/>
      <w:r>
        <w:rPr>
          <w:rFonts w:ascii="Times New Roman" w:eastAsia="Calibri" w:hAnsi="Times New Roman" w:cs="Times New Roman"/>
          <w:sz w:val="22"/>
          <w:szCs w:val="22"/>
          <w:lang w:val="en-GB" w:eastAsia="lt-LT"/>
        </w:rPr>
        <w:t>jeigu</w:t>
      </w:r>
      <w:proofErr w:type="spellEnd"/>
      <w:proofErr w:type="gramEnd"/>
      <w:r>
        <w:rPr>
          <w:rFonts w:ascii="Times New Roman" w:eastAsia="Calibri" w:hAnsi="Times New Roman" w:cs="Times New Roman"/>
          <w:sz w:val="22"/>
          <w:szCs w:val="22"/>
          <w:lang w:val="en-GB" w:eastAsia="lt-LT"/>
        </w:rPr>
        <w:t xml:space="preserve"> </w:t>
      </w:r>
      <w:proofErr w:type="spellStart"/>
      <w:r>
        <w:rPr>
          <w:rFonts w:ascii="Times New Roman" w:eastAsia="Calibri" w:hAnsi="Times New Roman" w:cs="Times New Roman"/>
          <w:sz w:val="22"/>
          <w:szCs w:val="22"/>
          <w:lang w:val="en-GB" w:eastAsia="lt-LT"/>
        </w:rPr>
        <w:t>jaučiate</w:t>
      </w:r>
      <w:proofErr w:type="spellEnd"/>
      <w:r>
        <w:rPr>
          <w:rFonts w:ascii="Times New Roman" w:eastAsia="Calibri" w:hAnsi="Times New Roman" w:cs="Times New Roman"/>
          <w:sz w:val="22"/>
          <w:szCs w:val="22"/>
          <w:lang w:val="en-GB" w:eastAsia="lt-LT"/>
        </w:rPr>
        <w:t xml:space="preserve"> </w:t>
      </w:r>
      <w:proofErr w:type="spellStart"/>
      <w:r>
        <w:rPr>
          <w:rFonts w:ascii="Times New Roman" w:eastAsia="Calibri" w:hAnsi="Times New Roman" w:cs="Times New Roman"/>
          <w:sz w:val="22"/>
          <w:szCs w:val="22"/>
          <w:lang w:val="en-GB" w:eastAsia="lt-LT"/>
        </w:rPr>
        <w:t>staigų</w:t>
      </w:r>
      <w:proofErr w:type="spellEnd"/>
      <w:r>
        <w:rPr>
          <w:rFonts w:ascii="Times New Roman" w:eastAsia="Calibri" w:hAnsi="Times New Roman" w:cs="Times New Roman"/>
          <w:sz w:val="22"/>
          <w:szCs w:val="22"/>
          <w:lang w:val="en-GB" w:eastAsia="lt-LT"/>
        </w:rPr>
        <w:t xml:space="preserve"> </w:t>
      </w:r>
      <w:proofErr w:type="spellStart"/>
      <w:r>
        <w:rPr>
          <w:rFonts w:ascii="Times New Roman" w:eastAsia="Calibri" w:hAnsi="Times New Roman" w:cs="Times New Roman"/>
          <w:sz w:val="22"/>
          <w:szCs w:val="22"/>
          <w:lang w:val="en-GB" w:eastAsia="lt-LT"/>
        </w:rPr>
        <w:t>krūtinės</w:t>
      </w:r>
      <w:proofErr w:type="spellEnd"/>
      <w:r>
        <w:rPr>
          <w:rFonts w:ascii="Times New Roman" w:eastAsia="Calibri" w:hAnsi="Times New Roman" w:cs="Times New Roman"/>
          <w:sz w:val="22"/>
          <w:szCs w:val="22"/>
          <w:lang w:val="en-GB" w:eastAsia="lt-LT"/>
        </w:rPr>
        <w:t xml:space="preserve"> </w:t>
      </w:r>
      <w:proofErr w:type="spellStart"/>
      <w:r>
        <w:rPr>
          <w:rFonts w:ascii="Times New Roman" w:eastAsia="Calibri" w:hAnsi="Times New Roman" w:cs="Times New Roman"/>
          <w:sz w:val="22"/>
          <w:szCs w:val="22"/>
          <w:lang w:val="en-GB" w:eastAsia="lt-LT"/>
        </w:rPr>
        <w:t>skausmą</w:t>
      </w:r>
      <w:proofErr w:type="spellEnd"/>
      <w:r>
        <w:rPr>
          <w:rFonts w:ascii="Times New Roman" w:eastAsia="Calibri" w:hAnsi="Times New Roman" w:cs="Times New Roman"/>
          <w:sz w:val="22"/>
          <w:szCs w:val="22"/>
          <w:lang w:val="en-GB" w:eastAsia="lt-LT"/>
        </w:rPr>
        <w:t xml:space="preserve"> </w:t>
      </w:r>
      <w:proofErr w:type="spellStart"/>
      <w:r>
        <w:rPr>
          <w:rFonts w:ascii="Times New Roman" w:eastAsia="Calibri" w:hAnsi="Times New Roman" w:cs="Times New Roman"/>
          <w:sz w:val="22"/>
          <w:szCs w:val="22"/>
          <w:lang w:val="en-GB" w:eastAsia="lt-LT"/>
        </w:rPr>
        <w:t>ar</w:t>
      </w:r>
      <w:proofErr w:type="spellEnd"/>
      <w:r>
        <w:rPr>
          <w:rFonts w:ascii="Times New Roman" w:eastAsia="Calibri" w:hAnsi="Times New Roman" w:cs="Times New Roman"/>
          <w:sz w:val="22"/>
          <w:szCs w:val="22"/>
          <w:lang w:val="en-GB" w:eastAsia="lt-LT"/>
        </w:rPr>
        <w:t xml:space="preserve"> </w:t>
      </w:r>
      <w:proofErr w:type="spellStart"/>
      <w:r>
        <w:rPr>
          <w:rFonts w:ascii="Times New Roman" w:eastAsia="Calibri" w:hAnsi="Times New Roman" w:cs="Times New Roman"/>
          <w:sz w:val="22"/>
          <w:szCs w:val="22"/>
          <w:lang w:val="en-GB" w:eastAsia="lt-LT"/>
        </w:rPr>
        <w:t>krūtinės</w:t>
      </w:r>
      <w:proofErr w:type="spellEnd"/>
      <w:r>
        <w:rPr>
          <w:rFonts w:ascii="Times New Roman" w:eastAsia="Calibri" w:hAnsi="Times New Roman" w:cs="Times New Roman"/>
          <w:sz w:val="22"/>
          <w:szCs w:val="22"/>
          <w:lang w:val="en-GB" w:eastAsia="lt-LT"/>
        </w:rPr>
        <w:t xml:space="preserve"> </w:t>
      </w:r>
      <w:proofErr w:type="spellStart"/>
      <w:r>
        <w:rPr>
          <w:rFonts w:ascii="Times New Roman" w:eastAsia="Calibri" w:hAnsi="Times New Roman" w:cs="Times New Roman"/>
          <w:sz w:val="22"/>
          <w:szCs w:val="22"/>
          <w:lang w:val="en-GB" w:eastAsia="lt-LT"/>
        </w:rPr>
        <w:t>spaudimą</w:t>
      </w:r>
      <w:proofErr w:type="spellEnd"/>
      <w:r>
        <w:rPr>
          <w:rFonts w:ascii="Times New Roman" w:eastAsia="Calibri" w:hAnsi="Times New Roman" w:cs="Times New Roman"/>
          <w:sz w:val="22"/>
          <w:szCs w:val="22"/>
          <w:lang w:val="en-GB" w:eastAsia="lt-LT"/>
        </w:rPr>
        <w:t xml:space="preserve"> (</w:t>
      </w:r>
      <w:proofErr w:type="spellStart"/>
      <w:r>
        <w:rPr>
          <w:rFonts w:ascii="Times New Roman" w:eastAsia="Calibri" w:hAnsi="Times New Roman" w:cs="Times New Roman"/>
          <w:sz w:val="22"/>
          <w:szCs w:val="22"/>
          <w:lang w:val="en-GB" w:eastAsia="lt-LT"/>
        </w:rPr>
        <w:t>miokardo</w:t>
      </w:r>
      <w:proofErr w:type="spellEnd"/>
      <w:r>
        <w:rPr>
          <w:rFonts w:ascii="Times New Roman" w:eastAsia="Calibri" w:hAnsi="Times New Roman" w:cs="Times New Roman"/>
          <w:sz w:val="22"/>
          <w:szCs w:val="22"/>
          <w:lang w:val="en-GB" w:eastAsia="lt-LT"/>
        </w:rPr>
        <w:t xml:space="preserve"> </w:t>
      </w:r>
      <w:proofErr w:type="spellStart"/>
      <w:r>
        <w:rPr>
          <w:rFonts w:ascii="Times New Roman" w:eastAsia="Calibri" w:hAnsi="Times New Roman" w:cs="Times New Roman"/>
          <w:sz w:val="22"/>
          <w:szCs w:val="22"/>
          <w:lang w:val="en-GB" w:eastAsia="lt-LT"/>
        </w:rPr>
        <w:t>išemija</w:t>
      </w:r>
      <w:proofErr w:type="spellEnd"/>
      <w:r>
        <w:rPr>
          <w:rFonts w:ascii="Times New Roman" w:eastAsia="Calibri" w:hAnsi="Times New Roman" w:cs="Times New Roman"/>
          <w:sz w:val="22"/>
          <w:szCs w:val="22"/>
          <w:lang w:val="en-GB" w:eastAsia="lt-LT"/>
        </w:rPr>
        <w:t>).</w:t>
      </w:r>
    </w:p>
    <w:p w14:paraId="26DF45AC" w14:textId="77777777" w:rsidR="00AA7FBB" w:rsidRDefault="00AA7FBB">
      <w:pPr>
        <w:spacing w:after="0" w:line="240" w:lineRule="auto"/>
        <w:rPr>
          <w:rFonts w:ascii="Times New Roman" w:eastAsia="Calibri" w:hAnsi="Times New Roman" w:cs="Times New Roman"/>
          <w:sz w:val="22"/>
          <w:szCs w:val="22"/>
          <w:lang w:val="lt-LT" w:eastAsia="lt-LT"/>
        </w:rPr>
      </w:pPr>
    </w:p>
    <w:p w14:paraId="5E80A9D4" w14:textId="13503F52" w:rsidR="00AA7FBB" w:rsidRDefault="00810B01">
      <w:pPr>
        <w:spacing w:after="0" w:line="240" w:lineRule="auto"/>
        <w:rPr>
          <w:rFonts w:ascii="Times New Roman" w:eastAsia="Calibri" w:hAnsi="Times New Roman" w:cs="Times New Roman"/>
          <w:color w:val="000000"/>
          <w:sz w:val="22"/>
          <w:szCs w:val="22"/>
          <w:lang w:val="lt-LT" w:eastAsia="lt-LT"/>
        </w:rPr>
      </w:pPr>
      <w:proofErr w:type="spellStart"/>
      <w:r>
        <w:rPr>
          <w:rFonts w:ascii="Times New Roman" w:eastAsia="Calibri" w:hAnsi="Times New Roman" w:cs="Times New Roman"/>
          <w:b/>
          <w:color w:val="000000"/>
          <w:sz w:val="22"/>
          <w:szCs w:val="22"/>
          <w:lang w:val="lt-LT" w:eastAsia="lt-LT"/>
        </w:rPr>
        <w:t>Zofran</w:t>
      </w:r>
      <w:proofErr w:type="spellEnd"/>
      <w:r>
        <w:rPr>
          <w:rFonts w:ascii="Times New Roman" w:eastAsia="Calibri" w:hAnsi="Times New Roman" w:cs="Times New Roman"/>
          <w:b/>
          <w:color w:val="000000"/>
          <w:sz w:val="22"/>
          <w:szCs w:val="22"/>
          <w:lang w:val="lt-LT" w:eastAsia="lt-LT"/>
        </w:rPr>
        <w:t xml:space="preserve"> negalima vartoti kartu su </w:t>
      </w:r>
      <w:proofErr w:type="spellStart"/>
      <w:r>
        <w:rPr>
          <w:rFonts w:ascii="Times New Roman" w:eastAsia="Calibri" w:hAnsi="Times New Roman" w:cs="Times New Roman"/>
          <w:b/>
          <w:color w:val="000000"/>
          <w:sz w:val="22"/>
          <w:szCs w:val="22"/>
          <w:lang w:val="lt-LT" w:eastAsia="lt-LT"/>
        </w:rPr>
        <w:t>apomorfinu</w:t>
      </w:r>
      <w:proofErr w:type="spellEnd"/>
      <w:r>
        <w:rPr>
          <w:rFonts w:ascii="Times New Roman" w:eastAsia="Calibri" w:hAnsi="Times New Roman" w:cs="Times New Roman"/>
          <w:color w:val="000000"/>
          <w:sz w:val="22"/>
          <w:szCs w:val="22"/>
          <w:lang w:val="lt-LT" w:eastAsia="lt-LT"/>
        </w:rPr>
        <w:t xml:space="preserve"> (skirtu </w:t>
      </w:r>
      <w:proofErr w:type="spellStart"/>
      <w:r>
        <w:rPr>
          <w:rFonts w:ascii="Times New Roman" w:eastAsia="Calibri" w:hAnsi="Times New Roman" w:cs="Times New Roman"/>
          <w:color w:val="000000"/>
          <w:sz w:val="22"/>
          <w:szCs w:val="22"/>
          <w:lang w:val="lt-LT" w:eastAsia="lt-LT"/>
        </w:rPr>
        <w:t>Parkinsono</w:t>
      </w:r>
      <w:proofErr w:type="spellEnd"/>
      <w:r>
        <w:rPr>
          <w:rFonts w:ascii="Times New Roman" w:eastAsia="Calibri" w:hAnsi="Times New Roman" w:cs="Times New Roman"/>
          <w:color w:val="000000"/>
          <w:sz w:val="22"/>
          <w:szCs w:val="22"/>
          <w:lang w:val="lt-LT" w:eastAsia="lt-LT"/>
        </w:rPr>
        <w:t xml:space="preserve"> ligos gydymui), kadangi tai gali stipriai sumažinti </w:t>
      </w:r>
      <w:r w:rsidR="00E04A89">
        <w:rPr>
          <w:rFonts w:ascii="Times New Roman" w:eastAsia="Calibri" w:hAnsi="Times New Roman" w:cs="Times New Roman"/>
          <w:color w:val="000000"/>
          <w:sz w:val="22"/>
          <w:szCs w:val="22"/>
          <w:lang w:val="lt-LT" w:eastAsia="lt-LT"/>
        </w:rPr>
        <w:t>J</w:t>
      </w:r>
      <w:r>
        <w:rPr>
          <w:rFonts w:ascii="Times New Roman" w:eastAsia="Calibri" w:hAnsi="Times New Roman" w:cs="Times New Roman"/>
          <w:color w:val="000000"/>
          <w:sz w:val="22"/>
          <w:szCs w:val="22"/>
          <w:lang w:val="lt-LT" w:eastAsia="lt-LT"/>
        </w:rPr>
        <w:t>ūsų kraujospūdį ir sukelti sąmonės netekimą (žr. skyrių „</w:t>
      </w:r>
      <w:proofErr w:type="spellStart"/>
      <w:r>
        <w:rPr>
          <w:rFonts w:ascii="Times New Roman" w:eastAsia="Calibri" w:hAnsi="Times New Roman" w:cs="Times New Roman"/>
          <w:color w:val="000000"/>
          <w:sz w:val="22"/>
          <w:szCs w:val="22"/>
          <w:lang w:val="lt-LT" w:eastAsia="lt-LT"/>
        </w:rPr>
        <w:t>Zofran</w:t>
      </w:r>
      <w:proofErr w:type="spellEnd"/>
      <w:r>
        <w:rPr>
          <w:rFonts w:ascii="Times New Roman" w:eastAsia="Calibri" w:hAnsi="Times New Roman" w:cs="Times New Roman"/>
          <w:color w:val="000000"/>
          <w:sz w:val="22"/>
          <w:szCs w:val="22"/>
          <w:lang w:val="lt-LT" w:eastAsia="lt-LT"/>
        </w:rPr>
        <w:t xml:space="preserve"> vartoti negalima“). </w:t>
      </w:r>
    </w:p>
    <w:p w14:paraId="09001BC3" w14:textId="77777777" w:rsidR="00AA7FBB" w:rsidRDefault="00AA7FBB">
      <w:pPr>
        <w:spacing w:after="0" w:line="240" w:lineRule="auto"/>
        <w:rPr>
          <w:rFonts w:ascii="Times New Roman" w:eastAsia="Calibri" w:hAnsi="Times New Roman" w:cs="Times New Roman"/>
          <w:sz w:val="22"/>
          <w:szCs w:val="22"/>
          <w:lang w:val="lt-LT" w:eastAsia="lt-LT"/>
        </w:rPr>
      </w:pPr>
    </w:p>
    <w:p w14:paraId="6435B0F9" w14:textId="77777777" w:rsidR="00AA7FBB" w:rsidRDefault="00810B01">
      <w:pPr>
        <w:spacing w:after="0" w:line="240" w:lineRule="auto"/>
        <w:rPr>
          <w:rFonts w:ascii="Times New Roman" w:eastAsia="Calibri" w:hAnsi="Times New Roman" w:cs="Times New Roman"/>
          <w:b/>
          <w:sz w:val="22"/>
          <w:szCs w:val="22"/>
          <w:lang w:val="lt-LT"/>
        </w:rPr>
      </w:pPr>
      <w:r>
        <w:rPr>
          <w:rFonts w:ascii="Times New Roman" w:eastAsia="Calibri" w:hAnsi="Times New Roman" w:cs="Times New Roman"/>
          <w:b/>
          <w:sz w:val="22"/>
          <w:szCs w:val="22"/>
          <w:lang w:val="lt-LT"/>
        </w:rPr>
        <w:t>Nėštumas ir žindymo laikotarpis</w:t>
      </w:r>
    </w:p>
    <w:p w14:paraId="7AD335F1" w14:textId="77777777" w:rsidR="00AA7FBB" w:rsidRDefault="00810B01">
      <w:pPr>
        <w:spacing w:after="0" w:line="240" w:lineRule="auto"/>
        <w:rPr>
          <w:rFonts w:ascii="Times New Roman" w:eastAsia="Calibri" w:hAnsi="Times New Roman" w:cs="Times New Roman"/>
          <w:sz w:val="22"/>
          <w:szCs w:val="22"/>
          <w:highlight w:val="yellow"/>
          <w:lang w:val="lt-LT" w:eastAsia="lt-LT"/>
        </w:rPr>
      </w:pPr>
      <w:r>
        <w:rPr>
          <w:rFonts w:ascii="Times New Roman" w:eastAsia="Calibri" w:hAnsi="Times New Roman" w:cs="Times New Roman"/>
          <w:sz w:val="22"/>
          <w:szCs w:val="22"/>
          <w:lang w:val="lt-LT" w:eastAsia="lt-LT"/>
        </w:rPr>
        <w:t xml:space="preserve">Nevartokite </w:t>
      </w:r>
      <w:proofErr w:type="spellStart"/>
      <w:r>
        <w:rPr>
          <w:rFonts w:ascii="Times New Roman" w:eastAsia="Calibri" w:hAnsi="Times New Roman" w:cs="Times New Roman"/>
          <w:sz w:val="22"/>
          <w:szCs w:val="22"/>
          <w:lang w:val="lt-LT" w:eastAsia="lt-LT"/>
        </w:rPr>
        <w:t>Zofran</w:t>
      </w:r>
      <w:proofErr w:type="spellEnd"/>
      <w:r>
        <w:rPr>
          <w:rFonts w:ascii="Times New Roman" w:eastAsia="Calibri" w:hAnsi="Times New Roman" w:cs="Times New Roman"/>
          <w:sz w:val="22"/>
          <w:szCs w:val="22"/>
          <w:lang w:val="lt-LT" w:eastAsia="lt-LT"/>
        </w:rPr>
        <w:t xml:space="preserve"> pirmojo nėštumo trimestro metu, nes dėl </w:t>
      </w:r>
      <w:proofErr w:type="spellStart"/>
      <w:r>
        <w:rPr>
          <w:rFonts w:ascii="Times New Roman" w:eastAsia="Calibri" w:hAnsi="Times New Roman" w:cs="Times New Roman"/>
          <w:sz w:val="22"/>
          <w:szCs w:val="22"/>
          <w:lang w:val="lt-LT" w:eastAsia="lt-LT"/>
        </w:rPr>
        <w:t>Zofran</w:t>
      </w:r>
      <w:proofErr w:type="spellEnd"/>
      <w:r>
        <w:rPr>
          <w:rFonts w:ascii="Times New Roman" w:eastAsia="Calibri" w:hAnsi="Times New Roman" w:cs="Times New Roman"/>
          <w:sz w:val="22"/>
          <w:szCs w:val="22"/>
          <w:lang w:val="lt-LT" w:eastAsia="lt-LT"/>
        </w:rPr>
        <w:t xml:space="preserve"> poveikio gali šiek tiek padidėti naujagimio lūpos ir (arba) gomurio </w:t>
      </w:r>
      <w:proofErr w:type="spellStart"/>
      <w:r>
        <w:rPr>
          <w:rFonts w:ascii="Times New Roman" w:eastAsia="Calibri" w:hAnsi="Times New Roman" w:cs="Times New Roman"/>
          <w:sz w:val="22"/>
          <w:szCs w:val="22"/>
          <w:lang w:val="lt-LT" w:eastAsia="lt-LT"/>
        </w:rPr>
        <w:t>nesuaugimo</w:t>
      </w:r>
      <w:proofErr w:type="spellEnd"/>
      <w:r>
        <w:rPr>
          <w:rFonts w:ascii="Times New Roman" w:eastAsia="Calibri" w:hAnsi="Times New Roman" w:cs="Times New Roman"/>
          <w:sz w:val="22"/>
          <w:szCs w:val="22"/>
          <w:lang w:val="lt-LT" w:eastAsia="lt-LT"/>
        </w:rPr>
        <w:t xml:space="preserve"> (kiaurymės arba plyšių susidarymo viršutinėje lūpoje ir (arba) gomuryje) rizika. Jeigu jau esate nėščia, manote, kad galbūt esate nėščia, arba planuojate pastoti, prieš vartodama </w:t>
      </w:r>
      <w:proofErr w:type="spellStart"/>
      <w:r>
        <w:rPr>
          <w:rFonts w:ascii="Times New Roman" w:eastAsia="Calibri" w:hAnsi="Times New Roman" w:cs="Times New Roman"/>
          <w:sz w:val="22"/>
          <w:szCs w:val="22"/>
          <w:lang w:val="lt-LT" w:eastAsia="lt-LT"/>
        </w:rPr>
        <w:t>Zofran</w:t>
      </w:r>
      <w:proofErr w:type="spellEnd"/>
      <w:r>
        <w:rPr>
          <w:rFonts w:ascii="Times New Roman" w:eastAsia="Calibri" w:hAnsi="Times New Roman" w:cs="Times New Roman"/>
          <w:sz w:val="22"/>
          <w:szCs w:val="22"/>
          <w:lang w:val="lt-LT" w:eastAsia="lt-LT"/>
        </w:rPr>
        <w:t xml:space="preserve"> pasitarkite su gydytoju arba vaistininku. Jeigu esate vaisinga moteris, Jums gali būti patarta naudoti veiksmingą kontracepcijos metodą.</w:t>
      </w:r>
    </w:p>
    <w:p w14:paraId="13C95790" w14:textId="77777777" w:rsidR="00AA7FBB" w:rsidRDefault="00AA7FBB">
      <w:pPr>
        <w:spacing w:after="0" w:line="240" w:lineRule="auto"/>
        <w:rPr>
          <w:rFonts w:ascii="Times New Roman" w:eastAsia="Calibri" w:hAnsi="Times New Roman" w:cs="Times New Roman"/>
          <w:sz w:val="22"/>
          <w:szCs w:val="22"/>
          <w:highlight w:val="yellow"/>
          <w:lang w:val="lt-LT" w:eastAsia="lt-LT"/>
        </w:rPr>
      </w:pPr>
    </w:p>
    <w:p w14:paraId="2E30F047" w14:textId="77777777" w:rsidR="00AA7FBB" w:rsidRDefault="00810B01">
      <w:pPr>
        <w:spacing w:after="0" w:line="240" w:lineRule="auto"/>
        <w:rPr>
          <w:rFonts w:ascii="Times New Roman" w:eastAsia="Calibri" w:hAnsi="Times New Roman" w:cs="Times New Roman"/>
          <w:sz w:val="22"/>
          <w:szCs w:val="22"/>
          <w:highlight w:val="yellow"/>
          <w:lang w:val="lt-LT"/>
        </w:rPr>
      </w:pPr>
      <w:proofErr w:type="spellStart"/>
      <w:r>
        <w:rPr>
          <w:rFonts w:ascii="Times New Roman" w:eastAsia="Calibri" w:hAnsi="Times New Roman" w:cs="Times New Roman"/>
          <w:sz w:val="22"/>
          <w:szCs w:val="22"/>
          <w:lang w:val="lt-LT"/>
        </w:rPr>
        <w:t>Ondansetrono</w:t>
      </w:r>
      <w:proofErr w:type="spellEnd"/>
      <w:r>
        <w:rPr>
          <w:rFonts w:ascii="Times New Roman" w:eastAsia="Calibri" w:hAnsi="Times New Roman" w:cs="Times New Roman"/>
          <w:sz w:val="22"/>
          <w:szCs w:val="22"/>
          <w:lang w:val="lt-LT"/>
        </w:rPr>
        <w:t xml:space="preserve"> patenka į motinos pieną, todėl </w:t>
      </w:r>
      <w:proofErr w:type="spellStart"/>
      <w:r>
        <w:rPr>
          <w:rFonts w:ascii="Times New Roman" w:eastAsia="Calibri" w:hAnsi="Times New Roman" w:cs="Times New Roman"/>
          <w:sz w:val="22"/>
          <w:szCs w:val="22"/>
          <w:lang w:val="lt-LT"/>
        </w:rPr>
        <w:t>Zofran</w:t>
      </w:r>
      <w:proofErr w:type="spellEnd"/>
      <w:r>
        <w:rPr>
          <w:rFonts w:ascii="Times New Roman" w:eastAsia="Calibri" w:hAnsi="Times New Roman" w:cs="Times New Roman"/>
          <w:sz w:val="22"/>
          <w:szCs w:val="22"/>
          <w:lang w:val="lt-LT"/>
        </w:rPr>
        <w:t xml:space="preserve"> tablečių vartojančioms moterims kūdikio krūtimi maitinti nepatariama.</w:t>
      </w:r>
    </w:p>
    <w:p w14:paraId="267E99C7" w14:textId="77777777" w:rsidR="00AA7FBB" w:rsidRDefault="00AA7FBB">
      <w:pPr>
        <w:spacing w:after="0" w:line="240" w:lineRule="auto"/>
        <w:rPr>
          <w:rFonts w:ascii="Times New Roman" w:eastAsia="Calibri" w:hAnsi="Times New Roman" w:cs="Times New Roman"/>
          <w:sz w:val="22"/>
          <w:szCs w:val="22"/>
          <w:lang w:val="lt-LT" w:eastAsia="lt-LT"/>
        </w:rPr>
      </w:pPr>
    </w:p>
    <w:p w14:paraId="61DE33CB" w14:textId="0899EC08" w:rsidR="00AA7FBB" w:rsidRDefault="00810B01">
      <w:pPr>
        <w:spacing w:after="0" w:line="240" w:lineRule="auto"/>
        <w:rPr>
          <w:rFonts w:ascii="Times New Roman" w:eastAsia="Calibri" w:hAnsi="Times New Roman" w:cs="Times New Roman"/>
          <w:b/>
          <w:sz w:val="22"/>
          <w:szCs w:val="22"/>
          <w:lang w:val="lt-LT"/>
        </w:rPr>
      </w:pPr>
      <w:r>
        <w:rPr>
          <w:rFonts w:ascii="Times New Roman" w:eastAsia="Calibri" w:hAnsi="Times New Roman" w:cs="Times New Roman"/>
          <w:b/>
          <w:sz w:val="22"/>
          <w:szCs w:val="22"/>
          <w:lang w:val="lt-LT"/>
        </w:rPr>
        <w:t>Vaisingo</w:t>
      </w:r>
      <w:r w:rsidR="00840F6F">
        <w:rPr>
          <w:rFonts w:ascii="Times New Roman" w:eastAsia="Calibri" w:hAnsi="Times New Roman" w:cs="Times New Roman"/>
          <w:b/>
          <w:sz w:val="22"/>
          <w:szCs w:val="22"/>
          <w:lang w:val="lt-LT"/>
        </w:rPr>
        <w:t>s</w:t>
      </w:r>
      <w:r>
        <w:rPr>
          <w:rFonts w:ascii="Times New Roman" w:eastAsia="Calibri" w:hAnsi="Times New Roman" w:cs="Times New Roman"/>
          <w:b/>
          <w:sz w:val="22"/>
          <w:szCs w:val="22"/>
          <w:lang w:val="lt-LT"/>
        </w:rPr>
        <w:t xml:space="preserve"> moterys ir vyrai</w:t>
      </w:r>
    </w:p>
    <w:p w14:paraId="2475DE0C" w14:textId="7922C718" w:rsidR="00AA7FBB" w:rsidRDefault="00810B01">
      <w:pPr>
        <w:spacing w:after="0" w:line="240" w:lineRule="auto"/>
        <w:rPr>
          <w:rFonts w:ascii="Times New Roman" w:eastAsia="Calibri" w:hAnsi="Times New Roman" w:cs="Times New Roman"/>
          <w:sz w:val="22"/>
          <w:szCs w:val="22"/>
          <w:lang w:val="lt-LT"/>
        </w:rPr>
      </w:pPr>
      <w:proofErr w:type="spellStart"/>
      <w:r>
        <w:rPr>
          <w:rFonts w:ascii="Times New Roman" w:eastAsia="Calibri" w:hAnsi="Times New Roman" w:cs="Times New Roman"/>
          <w:sz w:val="22"/>
          <w:szCs w:val="22"/>
          <w:lang w:val="lt-LT"/>
        </w:rPr>
        <w:t>Zofran</w:t>
      </w:r>
      <w:proofErr w:type="spellEnd"/>
      <w:r>
        <w:rPr>
          <w:rFonts w:ascii="Times New Roman" w:eastAsia="Calibri" w:hAnsi="Times New Roman" w:cs="Times New Roman"/>
          <w:sz w:val="22"/>
          <w:szCs w:val="22"/>
          <w:lang w:val="lt-LT"/>
        </w:rPr>
        <w:t xml:space="preserve"> gali pakenkti vaisiui. Jeigu esate vaising</w:t>
      </w:r>
      <w:r w:rsidR="001B0B91">
        <w:rPr>
          <w:rFonts w:ascii="Times New Roman" w:eastAsia="Calibri" w:hAnsi="Times New Roman" w:cs="Times New Roman"/>
          <w:sz w:val="22"/>
          <w:szCs w:val="22"/>
          <w:lang w:val="lt-LT"/>
        </w:rPr>
        <w:t>a</w:t>
      </w:r>
      <w:r>
        <w:rPr>
          <w:rFonts w:ascii="Times New Roman" w:eastAsia="Calibri" w:hAnsi="Times New Roman" w:cs="Times New Roman"/>
          <w:sz w:val="22"/>
          <w:szCs w:val="22"/>
          <w:lang w:val="lt-LT"/>
        </w:rPr>
        <w:t xml:space="preserve"> moteris, prieš skirdamas gydymą </w:t>
      </w:r>
      <w:proofErr w:type="spellStart"/>
      <w:r>
        <w:rPr>
          <w:rFonts w:ascii="Times New Roman" w:eastAsia="Calibri" w:hAnsi="Times New Roman" w:cs="Times New Roman"/>
          <w:sz w:val="22"/>
          <w:szCs w:val="22"/>
          <w:lang w:val="lt-LT"/>
        </w:rPr>
        <w:t>Zofran</w:t>
      </w:r>
      <w:proofErr w:type="spellEnd"/>
      <w:r>
        <w:rPr>
          <w:rFonts w:ascii="Times New Roman" w:eastAsia="Calibri" w:hAnsi="Times New Roman" w:cs="Times New Roman"/>
          <w:sz w:val="22"/>
          <w:szCs w:val="22"/>
          <w:lang w:val="lt-LT"/>
        </w:rPr>
        <w:t>, gydytojas ar sveikatos priežiūros specialistas Jums atliks nėštumo testą. Vaisingo</w:t>
      </w:r>
      <w:r w:rsidR="001B0B91">
        <w:rPr>
          <w:rFonts w:ascii="Times New Roman" w:eastAsia="Calibri" w:hAnsi="Times New Roman" w:cs="Times New Roman"/>
          <w:sz w:val="22"/>
          <w:szCs w:val="22"/>
          <w:lang w:val="lt-LT"/>
        </w:rPr>
        <w:t>s</w:t>
      </w:r>
      <w:r>
        <w:rPr>
          <w:rFonts w:ascii="Times New Roman" w:eastAsia="Calibri" w:hAnsi="Times New Roman" w:cs="Times New Roman"/>
          <w:sz w:val="22"/>
          <w:szCs w:val="22"/>
          <w:lang w:val="lt-LT"/>
        </w:rPr>
        <w:t xml:space="preserve"> moterys privalo naudoti veiksmingą kontracepcijos metodą </w:t>
      </w:r>
      <w:proofErr w:type="spellStart"/>
      <w:r>
        <w:rPr>
          <w:rFonts w:ascii="Times New Roman" w:eastAsia="Calibri" w:hAnsi="Times New Roman" w:cs="Times New Roman"/>
          <w:sz w:val="22"/>
          <w:szCs w:val="22"/>
          <w:lang w:val="lt-LT"/>
        </w:rPr>
        <w:t>Zofran</w:t>
      </w:r>
      <w:proofErr w:type="spellEnd"/>
      <w:r>
        <w:rPr>
          <w:rFonts w:ascii="Times New Roman" w:eastAsia="Calibri" w:hAnsi="Times New Roman" w:cs="Times New Roman"/>
          <w:sz w:val="22"/>
          <w:szCs w:val="22"/>
          <w:lang w:val="lt-LT"/>
        </w:rPr>
        <w:t xml:space="preserve"> vartojimo metu.</w:t>
      </w:r>
    </w:p>
    <w:p w14:paraId="58D42A08" w14:textId="77777777" w:rsidR="00AA7FBB" w:rsidRDefault="00AA7FBB">
      <w:pPr>
        <w:spacing w:after="0" w:line="240" w:lineRule="auto"/>
        <w:rPr>
          <w:rFonts w:ascii="Times New Roman" w:eastAsia="Calibri" w:hAnsi="Times New Roman" w:cs="Times New Roman"/>
          <w:sz w:val="22"/>
          <w:szCs w:val="22"/>
          <w:lang w:val="lt-LT"/>
        </w:rPr>
      </w:pPr>
    </w:p>
    <w:p w14:paraId="5E5D4D2C" w14:textId="77777777" w:rsidR="00AA7FBB" w:rsidRDefault="00810B01">
      <w:pPr>
        <w:spacing w:after="0" w:line="240" w:lineRule="auto"/>
        <w:rPr>
          <w:rFonts w:ascii="Times New Roman" w:eastAsia="Calibri" w:hAnsi="Times New Roman" w:cs="Times New Roman"/>
          <w:sz w:val="22"/>
          <w:szCs w:val="22"/>
          <w:lang w:val="lt-LT" w:eastAsia="lt-LT"/>
        </w:rPr>
      </w:pPr>
      <w:r>
        <w:rPr>
          <w:rFonts w:ascii="Times New Roman" w:eastAsia="Calibri" w:hAnsi="Times New Roman" w:cs="Times New Roman"/>
          <w:sz w:val="22"/>
          <w:szCs w:val="22"/>
          <w:lang w:val="lt-LT"/>
        </w:rPr>
        <w:t>Pasitarkite su gydytoju dėl Jums tinkamiausio kontracepcijos metodo.</w:t>
      </w:r>
    </w:p>
    <w:p w14:paraId="3C6669C6" w14:textId="77777777" w:rsidR="00AA7FBB" w:rsidRDefault="00AA7FBB">
      <w:pPr>
        <w:spacing w:after="0" w:line="240" w:lineRule="auto"/>
        <w:rPr>
          <w:rFonts w:ascii="Times New Roman" w:eastAsia="Calibri" w:hAnsi="Times New Roman" w:cs="Times New Roman"/>
          <w:sz w:val="22"/>
          <w:szCs w:val="22"/>
          <w:lang w:val="lt-LT" w:eastAsia="lt-LT"/>
        </w:rPr>
      </w:pPr>
    </w:p>
    <w:p w14:paraId="3FF4B423" w14:textId="77777777" w:rsidR="00AA7FBB" w:rsidRDefault="00810B01">
      <w:pPr>
        <w:spacing w:after="0" w:line="240" w:lineRule="auto"/>
        <w:rPr>
          <w:rFonts w:ascii="Times New Roman" w:eastAsia="Calibri" w:hAnsi="Times New Roman" w:cs="Times New Roman"/>
          <w:b/>
          <w:sz w:val="22"/>
          <w:szCs w:val="22"/>
          <w:lang w:val="lt-LT"/>
        </w:rPr>
      </w:pPr>
      <w:proofErr w:type="spellStart"/>
      <w:r>
        <w:rPr>
          <w:rFonts w:ascii="Times New Roman" w:eastAsia="Calibri" w:hAnsi="Times New Roman" w:cs="Times New Roman"/>
          <w:b/>
          <w:sz w:val="22"/>
          <w:szCs w:val="22"/>
          <w:lang w:val="lt-LT"/>
        </w:rPr>
        <w:t>Zofran</w:t>
      </w:r>
      <w:proofErr w:type="spellEnd"/>
      <w:r>
        <w:rPr>
          <w:rFonts w:ascii="Times New Roman" w:eastAsia="Calibri" w:hAnsi="Times New Roman" w:cs="Times New Roman"/>
          <w:b/>
          <w:sz w:val="22"/>
          <w:szCs w:val="22"/>
          <w:lang w:val="lt-LT"/>
        </w:rPr>
        <w:t xml:space="preserve"> sudėtyje yra laktozės</w:t>
      </w:r>
    </w:p>
    <w:p w14:paraId="29AF6913" w14:textId="77777777" w:rsidR="00AA7FBB" w:rsidRDefault="00810B01">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Jeigu gydytojas Jums yra sakęs, kad netoleruojate kokių nors angliavandenių, kreipkitės į jį prieš pradėdami vartoti šį vaistą.</w:t>
      </w:r>
    </w:p>
    <w:p w14:paraId="495EC6E2" w14:textId="77777777" w:rsidR="00AA7FBB" w:rsidRDefault="00AA7FBB">
      <w:pPr>
        <w:spacing w:after="0" w:line="240" w:lineRule="auto"/>
        <w:rPr>
          <w:rFonts w:ascii="Times New Roman" w:eastAsia="Calibri" w:hAnsi="Times New Roman" w:cs="Times New Roman"/>
          <w:sz w:val="22"/>
          <w:szCs w:val="22"/>
          <w:lang w:val="lt-LT"/>
        </w:rPr>
      </w:pPr>
    </w:p>
    <w:p w14:paraId="5400A2CB" w14:textId="77777777" w:rsidR="00AA7FBB" w:rsidRDefault="00AA7FBB">
      <w:pPr>
        <w:spacing w:after="0" w:line="240" w:lineRule="auto"/>
        <w:rPr>
          <w:rFonts w:ascii="Times New Roman" w:eastAsia="Calibri" w:hAnsi="Times New Roman" w:cs="Times New Roman"/>
          <w:sz w:val="22"/>
          <w:szCs w:val="22"/>
          <w:lang w:val="lt-LT" w:eastAsia="lt-LT"/>
        </w:rPr>
      </w:pPr>
    </w:p>
    <w:p w14:paraId="377225A8" w14:textId="77777777" w:rsidR="00AA7FBB" w:rsidRDefault="00810B01">
      <w:pPr>
        <w:spacing w:after="0" w:line="240" w:lineRule="auto"/>
        <w:ind w:left="567" w:hanging="567"/>
        <w:rPr>
          <w:rFonts w:ascii="Times New Roman" w:eastAsia="Calibri" w:hAnsi="Times New Roman" w:cs="Times New Roman"/>
          <w:b/>
          <w:sz w:val="22"/>
          <w:szCs w:val="22"/>
          <w:lang w:val="lt-LT"/>
        </w:rPr>
      </w:pPr>
      <w:r>
        <w:rPr>
          <w:rFonts w:ascii="Times New Roman" w:eastAsia="Calibri" w:hAnsi="Times New Roman" w:cs="Times New Roman"/>
          <w:b/>
          <w:sz w:val="22"/>
          <w:szCs w:val="22"/>
          <w:lang w:val="lt-LT"/>
        </w:rPr>
        <w:t>3.</w:t>
      </w:r>
      <w:r>
        <w:rPr>
          <w:rFonts w:ascii="Times New Roman" w:eastAsia="Calibri" w:hAnsi="Times New Roman" w:cs="Times New Roman"/>
          <w:b/>
          <w:sz w:val="22"/>
          <w:szCs w:val="22"/>
          <w:lang w:val="lt-LT"/>
        </w:rPr>
        <w:tab/>
        <w:t xml:space="preserve">Kaip vartoti </w:t>
      </w:r>
      <w:proofErr w:type="spellStart"/>
      <w:r>
        <w:rPr>
          <w:rFonts w:ascii="Times New Roman" w:eastAsia="Calibri" w:hAnsi="Times New Roman" w:cs="Times New Roman"/>
          <w:b/>
          <w:sz w:val="22"/>
          <w:szCs w:val="22"/>
          <w:lang w:val="lt-LT"/>
        </w:rPr>
        <w:t>Zofran</w:t>
      </w:r>
      <w:proofErr w:type="spellEnd"/>
    </w:p>
    <w:p w14:paraId="311B64B1" w14:textId="77777777" w:rsidR="00AA7FBB" w:rsidRDefault="00AA7FBB">
      <w:pPr>
        <w:spacing w:after="0" w:line="240" w:lineRule="auto"/>
        <w:rPr>
          <w:rFonts w:ascii="Times New Roman" w:eastAsia="Calibri" w:hAnsi="Times New Roman" w:cs="Times New Roman"/>
          <w:sz w:val="22"/>
          <w:szCs w:val="22"/>
          <w:lang w:val="lt-LT"/>
        </w:rPr>
      </w:pPr>
    </w:p>
    <w:p w14:paraId="02F298CC" w14:textId="77777777" w:rsidR="00AA7FBB" w:rsidRDefault="00810B01">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lastRenderedPageBreak/>
        <w:t>Visada vartokite šį vaistą tiksliai kaip nurodė gydytojas. Jeigu abejojate, kreipkitės į gydytoją arba vaistininką.</w:t>
      </w:r>
    </w:p>
    <w:p w14:paraId="2FDC69F5" w14:textId="77777777" w:rsidR="00AA7FBB" w:rsidRDefault="00AA7FBB">
      <w:pPr>
        <w:spacing w:after="0" w:line="240" w:lineRule="auto"/>
        <w:rPr>
          <w:rFonts w:ascii="Times New Roman" w:eastAsia="Calibri" w:hAnsi="Times New Roman" w:cs="Times New Roman"/>
          <w:sz w:val="22"/>
          <w:szCs w:val="22"/>
          <w:lang w:val="lt-LT"/>
        </w:rPr>
      </w:pPr>
    </w:p>
    <w:p w14:paraId="35D9970D" w14:textId="77777777" w:rsidR="00AA7FBB" w:rsidRDefault="00810B01">
      <w:pPr>
        <w:spacing w:after="0" w:line="240" w:lineRule="auto"/>
        <w:rPr>
          <w:rFonts w:ascii="Times New Roman" w:eastAsia="Calibri" w:hAnsi="Times New Roman" w:cs="Times New Roman"/>
          <w:b/>
          <w:sz w:val="22"/>
          <w:szCs w:val="22"/>
          <w:lang w:val="lt-LT"/>
        </w:rPr>
      </w:pPr>
      <w:r>
        <w:rPr>
          <w:rFonts w:ascii="Times New Roman" w:eastAsia="Calibri" w:hAnsi="Times New Roman" w:cs="Times New Roman"/>
          <w:b/>
          <w:sz w:val="22"/>
          <w:szCs w:val="22"/>
          <w:lang w:val="lt-LT"/>
        </w:rPr>
        <w:t>Chemoterapijos arba radioterapijos sukeltas pykinimas ir vėmimas</w:t>
      </w:r>
    </w:p>
    <w:p w14:paraId="77849D4B" w14:textId="463CECC3" w:rsidR="00AA7FBB" w:rsidRDefault="00600256">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Vaisto</w:t>
      </w:r>
      <w:r w:rsidR="00810B01">
        <w:rPr>
          <w:rFonts w:ascii="Times New Roman" w:eastAsia="Calibri" w:hAnsi="Times New Roman" w:cs="Times New Roman"/>
          <w:sz w:val="22"/>
          <w:szCs w:val="22"/>
          <w:lang w:val="lt-LT"/>
        </w:rPr>
        <w:t xml:space="preserve"> rekomenduojama vartoti taip: 8 mg dozę gerti likus 1</w:t>
      </w:r>
      <w:r w:rsidR="00810B01">
        <w:rPr>
          <w:rFonts w:ascii="Times New Roman" w:eastAsia="Calibri" w:hAnsi="Times New Roman" w:cs="Times New Roman"/>
          <w:sz w:val="22"/>
          <w:szCs w:val="22"/>
          <w:lang w:val="lt-LT"/>
        </w:rPr>
        <w:noBreakHyphen/>
        <w:t xml:space="preserve">2 valandoms iki chemoterapijos ar radioterapijos ir dar tokią pat dozę </w:t>
      </w:r>
      <w:r w:rsidR="00810B01">
        <w:rPr>
          <w:rFonts w:ascii="Symbol" w:eastAsia="Symbol" w:hAnsi="Symbol" w:cs="Symbol"/>
          <w:sz w:val="22"/>
          <w:szCs w:val="22"/>
          <w:lang w:val="lt-LT"/>
        </w:rPr>
        <w:t></w:t>
      </w:r>
      <w:r w:rsidR="00810B01">
        <w:rPr>
          <w:rFonts w:ascii="Times New Roman" w:eastAsia="Calibri" w:hAnsi="Times New Roman" w:cs="Times New Roman"/>
          <w:sz w:val="22"/>
          <w:szCs w:val="22"/>
          <w:lang w:val="lt-LT"/>
        </w:rPr>
        <w:t xml:space="preserve"> praėjus 12 val. po pirmosios.</w:t>
      </w:r>
    </w:p>
    <w:p w14:paraId="359342B4" w14:textId="77777777" w:rsidR="00AA7FBB" w:rsidRDefault="00AA7FBB">
      <w:pPr>
        <w:spacing w:after="0" w:line="240" w:lineRule="auto"/>
        <w:rPr>
          <w:rFonts w:ascii="Times New Roman" w:eastAsia="Calibri" w:hAnsi="Times New Roman" w:cs="Times New Roman"/>
          <w:sz w:val="22"/>
          <w:szCs w:val="22"/>
          <w:lang w:val="lt-LT"/>
        </w:rPr>
      </w:pPr>
    </w:p>
    <w:p w14:paraId="6D72C1FD" w14:textId="77777777" w:rsidR="00AA7FBB" w:rsidRDefault="00810B01">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 xml:space="preserve">Praėjus pirmosioms 24 valandoms po chemoterapijos, </w:t>
      </w:r>
      <w:proofErr w:type="spellStart"/>
      <w:r>
        <w:rPr>
          <w:rFonts w:ascii="Times New Roman" w:eastAsia="Calibri" w:hAnsi="Times New Roman" w:cs="Times New Roman"/>
          <w:sz w:val="22"/>
          <w:szCs w:val="22"/>
          <w:lang w:val="lt-LT"/>
        </w:rPr>
        <w:t>Zofran</w:t>
      </w:r>
      <w:proofErr w:type="spellEnd"/>
      <w:r>
        <w:rPr>
          <w:rFonts w:ascii="Times New Roman" w:eastAsia="Calibri" w:hAnsi="Times New Roman" w:cs="Times New Roman"/>
          <w:sz w:val="22"/>
          <w:szCs w:val="22"/>
          <w:lang w:val="lt-LT"/>
        </w:rPr>
        <w:t xml:space="preserve"> galima vartoti pykinimo ir vėmimo profilaktikai. Tokiu atveju suaugusiems žmonėms ne ilgiau kaip 5 paras patariama gerti po 8 mg 2 kartus per parą. </w:t>
      </w:r>
    </w:p>
    <w:p w14:paraId="6688F581" w14:textId="77777777" w:rsidR="00AA7FBB" w:rsidRDefault="00AA7FBB">
      <w:pPr>
        <w:spacing w:after="0" w:line="240" w:lineRule="auto"/>
        <w:rPr>
          <w:rFonts w:ascii="Times New Roman" w:eastAsia="Calibri" w:hAnsi="Times New Roman" w:cs="Times New Roman"/>
          <w:sz w:val="22"/>
          <w:szCs w:val="22"/>
          <w:u w:val="single"/>
          <w:lang w:val="lt-LT"/>
        </w:rPr>
      </w:pPr>
    </w:p>
    <w:p w14:paraId="2F3F339A" w14:textId="77777777" w:rsidR="00AA7FBB" w:rsidRDefault="00810B01">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 xml:space="preserve">VAIKAMS chemoterapijos metu vaisto reikia vartoti taip, kaip nurodo gydytojas. Po chemoterapijos patariama ne ilgiau kaip 5 paras 2 kartus per parą gerti ne didesnę kaip 4 mg dozę. </w:t>
      </w:r>
    </w:p>
    <w:p w14:paraId="26AB5757" w14:textId="77777777" w:rsidR="00AA7FBB" w:rsidRDefault="00AA7FBB">
      <w:pPr>
        <w:spacing w:after="0" w:line="240" w:lineRule="auto"/>
        <w:jc w:val="both"/>
        <w:rPr>
          <w:rFonts w:ascii="Times New Roman" w:eastAsia="Calibri" w:hAnsi="Times New Roman" w:cs="Times New Roman"/>
          <w:sz w:val="22"/>
          <w:szCs w:val="22"/>
          <w:lang w:val="lt-LT"/>
        </w:rPr>
      </w:pPr>
    </w:p>
    <w:p w14:paraId="16426785" w14:textId="77777777" w:rsidR="00AA7FBB" w:rsidRDefault="00810B01">
      <w:pPr>
        <w:spacing w:after="0" w:line="240" w:lineRule="auto"/>
        <w:jc w:val="both"/>
        <w:rPr>
          <w:rFonts w:ascii="Times New Roman" w:eastAsia="Calibri" w:hAnsi="Times New Roman" w:cs="Times New Roman"/>
          <w:b/>
          <w:i/>
          <w:sz w:val="22"/>
          <w:szCs w:val="22"/>
          <w:lang w:val="lt-LT"/>
        </w:rPr>
      </w:pPr>
      <w:r>
        <w:rPr>
          <w:rFonts w:ascii="Times New Roman" w:eastAsia="Calibri" w:hAnsi="Times New Roman" w:cs="Times New Roman"/>
          <w:b/>
          <w:i/>
          <w:sz w:val="22"/>
          <w:szCs w:val="22"/>
          <w:lang w:val="lt-LT"/>
        </w:rPr>
        <w:t>Pooperacinis pykinimas ir vėmimas</w:t>
      </w:r>
    </w:p>
    <w:p w14:paraId="0C8A14AA" w14:textId="77777777" w:rsidR="00AA7FBB" w:rsidRDefault="00810B01">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 xml:space="preserve">Suaugusiems žmonėms </w:t>
      </w:r>
      <w:proofErr w:type="spellStart"/>
      <w:r>
        <w:rPr>
          <w:rFonts w:ascii="Times New Roman" w:eastAsia="Calibri" w:hAnsi="Times New Roman" w:cs="Times New Roman"/>
          <w:sz w:val="22"/>
          <w:szCs w:val="22"/>
          <w:lang w:val="lt-LT"/>
        </w:rPr>
        <w:t>ondansetrono</w:t>
      </w:r>
      <w:proofErr w:type="spellEnd"/>
      <w:r>
        <w:rPr>
          <w:rFonts w:ascii="Times New Roman" w:eastAsia="Calibri" w:hAnsi="Times New Roman" w:cs="Times New Roman"/>
          <w:sz w:val="22"/>
          <w:szCs w:val="22"/>
          <w:lang w:val="lt-LT"/>
        </w:rPr>
        <w:t xml:space="preserve"> rekomenduojama vartoti taip: arba prieš operaciją gerti 16 mg dozę, arba prieš ją gerti 8 mg dozę, o po jos du kartus kas 8 valandos gerti dar po vieną 8 mg dozę. </w:t>
      </w:r>
    </w:p>
    <w:p w14:paraId="28476BD7" w14:textId="77777777" w:rsidR="00AA7FBB" w:rsidRDefault="00AA7FBB">
      <w:pPr>
        <w:spacing w:after="0" w:line="240" w:lineRule="auto"/>
        <w:jc w:val="both"/>
        <w:rPr>
          <w:rFonts w:ascii="Times New Roman" w:eastAsia="Calibri" w:hAnsi="Times New Roman" w:cs="Times New Roman"/>
          <w:sz w:val="22"/>
          <w:szCs w:val="22"/>
          <w:lang w:val="lt-LT"/>
        </w:rPr>
      </w:pPr>
    </w:p>
    <w:p w14:paraId="5700E5C7" w14:textId="77777777" w:rsidR="00AA7FBB" w:rsidRDefault="00810B01">
      <w:pPr>
        <w:spacing w:after="0" w:line="240" w:lineRule="auto"/>
        <w:jc w:val="both"/>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 xml:space="preserve">2 metų ir vyresniems vaikams </w:t>
      </w:r>
      <w:proofErr w:type="spellStart"/>
      <w:r>
        <w:rPr>
          <w:rFonts w:ascii="Times New Roman" w:eastAsia="Calibri" w:hAnsi="Times New Roman" w:cs="Times New Roman"/>
          <w:sz w:val="22"/>
          <w:szCs w:val="22"/>
          <w:lang w:val="lt-LT"/>
        </w:rPr>
        <w:t>Zofran</w:t>
      </w:r>
      <w:proofErr w:type="spellEnd"/>
      <w:r>
        <w:rPr>
          <w:rFonts w:ascii="Times New Roman" w:eastAsia="Calibri" w:hAnsi="Times New Roman" w:cs="Times New Roman"/>
          <w:sz w:val="22"/>
          <w:szCs w:val="22"/>
          <w:lang w:val="lt-LT"/>
        </w:rPr>
        <w:t xml:space="preserve"> rekomenduojama švirkšti į veną.</w:t>
      </w:r>
    </w:p>
    <w:p w14:paraId="587BF8DB" w14:textId="77777777" w:rsidR="00AA7FBB" w:rsidRDefault="00AA7FBB">
      <w:pPr>
        <w:spacing w:after="0" w:line="240" w:lineRule="auto"/>
        <w:jc w:val="both"/>
        <w:rPr>
          <w:rFonts w:ascii="Times New Roman" w:eastAsia="Calibri" w:hAnsi="Times New Roman" w:cs="Times New Roman"/>
          <w:sz w:val="22"/>
          <w:szCs w:val="22"/>
          <w:lang w:val="lt-LT"/>
        </w:rPr>
      </w:pPr>
    </w:p>
    <w:p w14:paraId="2706C32D" w14:textId="77777777" w:rsidR="00AA7FBB" w:rsidRDefault="00810B01">
      <w:pPr>
        <w:spacing w:after="0" w:line="240" w:lineRule="auto"/>
        <w:jc w:val="both"/>
        <w:rPr>
          <w:rFonts w:ascii="Times New Roman" w:eastAsia="Calibri" w:hAnsi="Times New Roman" w:cs="Times New Roman"/>
          <w:sz w:val="22"/>
          <w:szCs w:val="22"/>
          <w:lang w:val="lt-LT"/>
        </w:rPr>
      </w:pPr>
      <w:proofErr w:type="spellStart"/>
      <w:r>
        <w:rPr>
          <w:rFonts w:ascii="Times New Roman" w:eastAsia="Calibri" w:hAnsi="Times New Roman" w:cs="Times New Roman"/>
          <w:sz w:val="22"/>
          <w:szCs w:val="22"/>
          <w:lang w:val="lt-LT"/>
        </w:rPr>
        <w:t>Zofran</w:t>
      </w:r>
      <w:proofErr w:type="spellEnd"/>
      <w:r>
        <w:rPr>
          <w:rFonts w:ascii="Times New Roman" w:eastAsia="Calibri" w:hAnsi="Times New Roman" w:cs="Times New Roman"/>
          <w:sz w:val="22"/>
          <w:szCs w:val="22"/>
          <w:lang w:val="lt-LT"/>
        </w:rPr>
        <w:t xml:space="preserve"> tabletę reikia nuryti visą, užsigeriant vandeniu.</w:t>
      </w:r>
    </w:p>
    <w:p w14:paraId="497A521D" w14:textId="77777777" w:rsidR="00AA7FBB" w:rsidRDefault="00AA7FBB">
      <w:pPr>
        <w:spacing w:after="0" w:line="240" w:lineRule="auto"/>
        <w:jc w:val="both"/>
        <w:rPr>
          <w:rFonts w:ascii="Times New Roman" w:eastAsia="Calibri" w:hAnsi="Times New Roman" w:cs="Times New Roman"/>
          <w:sz w:val="22"/>
          <w:szCs w:val="22"/>
          <w:lang w:val="lt-LT"/>
        </w:rPr>
      </w:pPr>
    </w:p>
    <w:p w14:paraId="74AD0849" w14:textId="2A53D739" w:rsidR="00AA7FBB" w:rsidRDefault="00444811">
      <w:pPr>
        <w:spacing w:after="0" w:line="240" w:lineRule="auto"/>
        <w:jc w:val="both"/>
        <w:rPr>
          <w:rFonts w:ascii="Times New Roman" w:eastAsia="Calibri" w:hAnsi="Times New Roman" w:cs="Times New Roman"/>
          <w:sz w:val="22"/>
          <w:szCs w:val="22"/>
          <w:lang w:val="lt-LT"/>
        </w:rPr>
      </w:pPr>
      <w:r>
        <w:rPr>
          <w:rFonts w:ascii="Times New Roman" w:eastAsia="Calibri" w:hAnsi="Times New Roman" w:cs="Times New Roman"/>
          <w:i/>
          <w:sz w:val="22"/>
          <w:szCs w:val="22"/>
          <w:lang w:val="lt-LT"/>
        </w:rPr>
        <w:t>Pacientams</w:t>
      </w:r>
      <w:r w:rsidR="00810B01">
        <w:rPr>
          <w:rFonts w:ascii="Times New Roman" w:eastAsia="Calibri" w:hAnsi="Times New Roman" w:cs="Times New Roman"/>
          <w:i/>
          <w:sz w:val="22"/>
          <w:szCs w:val="22"/>
          <w:lang w:val="lt-LT"/>
        </w:rPr>
        <w:t xml:space="preserve">, sergantiems vidutinio sunkumo arba sunkia kepenų liga, </w:t>
      </w:r>
      <w:r w:rsidR="00810B01">
        <w:rPr>
          <w:rFonts w:ascii="Times New Roman" w:eastAsia="Calibri" w:hAnsi="Times New Roman" w:cs="Times New Roman"/>
          <w:sz w:val="22"/>
          <w:szCs w:val="22"/>
          <w:lang w:val="lt-LT"/>
        </w:rPr>
        <w:t>negalima vartoti didesnės nei 8 mg paros dozės.</w:t>
      </w:r>
    </w:p>
    <w:p w14:paraId="2D23CBFC" w14:textId="77777777" w:rsidR="00AA7FBB" w:rsidRDefault="00AA7FBB">
      <w:pPr>
        <w:spacing w:after="0" w:line="240" w:lineRule="auto"/>
        <w:jc w:val="both"/>
        <w:rPr>
          <w:rFonts w:ascii="Times New Roman" w:eastAsia="Calibri" w:hAnsi="Times New Roman" w:cs="Times New Roman"/>
          <w:sz w:val="22"/>
          <w:szCs w:val="22"/>
          <w:lang w:val="lt-LT"/>
        </w:rPr>
      </w:pPr>
    </w:p>
    <w:p w14:paraId="515558F0" w14:textId="77777777" w:rsidR="00AA7FBB" w:rsidRDefault="00810B01">
      <w:pPr>
        <w:spacing w:after="0" w:line="240" w:lineRule="auto"/>
        <w:rPr>
          <w:rFonts w:ascii="Times New Roman" w:eastAsia="Calibri" w:hAnsi="Times New Roman" w:cs="Times New Roman"/>
          <w:b/>
          <w:bCs/>
          <w:sz w:val="22"/>
          <w:szCs w:val="22"/>
          <w:lang w:val="lt-LT"/>
        </w:rPr>
      </w:pPr>
      <w:r>
        <w:rPr>
          <w:rFonts w:ascii="Times New Roman" w:eastAsia="Calibri" w:hAnsi="Times New Roman" w:cs="Times New Roman"/>
          <w:b/>
          <w:bCs/>
          <w:sz w:val="22"/>
          <w:szCs w:val="22"/>
          <w:lang w:val="lt-LT"/>
        </w:rPr>
        <w:t xml:space="preserve">Ką daryti pavartojus per didelę </w:t>
      </w:r>
      <w:proofErr w:type="spellStart"/>
      <w:r>
        <w:rPr>
          <w:rFonts w:ascii="Times New Roman" w:eastAsia="Calibri" w:hAnsi="Times New Roman" w:cs="Times New Roman"/>
          <w:b/>
          <w:bCs/>
          <w:sz w:val="22"/>
          <w:szCs w:val="22"/>
          <w:lang w:val="lt-LT"/>
        </w:rPr>
        <w:t>Zofran</w:t>
      </w:r>
      <w:proofErr w:type="spellEnd"/>
      <w:r>
        <w:rPr>
          <w:rFonts w:ascii="Times New Roman" w:eastAsia="Calibri" w:hAnsi="Times New Roman" w:cs="Times New Roman"/>
          <w:b/>
          <w:bCs/>
          <w:sz w:val="22"/>
          <w:szCs w:val="22"/>
          <w:lang w:val="lt-LT"/>
        </w:rPr>
        <w:t xml:space="preserve"> dozę?</w:t>
      </w:r>
    </w:p>
    <w:p w14:paraId="5241D996" w14:textId="77777777" w:rsidR="00AA7FBB" w:rsidRDefault="00810B01">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 xml:space="preserve">Svarbu vartoti tokią dozę, kokią nurodė gydytojas. Per didelė dozė gali sukelti negalavimą. Jeigu Jūs arba Jūsų vaikas išgėrė daugiau </w:t>
      </w:r>
      <w:proofErr w:type="spellStart"/>
      <w:r>
        <w:rPr>
          <w:rFonts w:ascii="Times New Roman" w:eastAsia="Calibri" w:hAnsi="Times New Roman" w:cs="Times New Roman"/>
          <w:sz w:val="22"/>
          <w:szCs w:val="22"/>
          <w:lang w:val="lt-LT"/>
        </w:rPr>
        <w:t>Zofran</w:t>
      </w:r>
      <w:proofErr w:type="spellEnd"/>
      <w:r>
        <w:rPr>
          <w:rFonts w:ascii="Times New Roman" w:eastAsia="Calibri" w:hAnsi="Times New Roman" w:cs="Times New Roman"/>
          <w:sz w:val="22"/>
          <w:szCs w:val="22"/>
          <w:lang w:val="lt-LT"/>
        </w:rPr>
        <w:t xml:space="preserve"> nei buvo paskirta, iš karto praneškite gydytojui arba vykite į ligoninę. Paimkite su savimi vaisto pakuotę.</w:t>
      </w:r>
    </w:p>
    <w:p w14:paraId="434526A2" w14:textId="77777777" w:rsidR="00AA7FBB" w:rsidRDefault="00AA7FBB">
      <w:pPr>
        <w:spacing w:after="0" w:line="240" w:lineRule="auto"/>
        <w:rPr>
          <w:rFonts w:ascii="Times New Roman" w:eastAsia="Calibri" w:hAnsi="Times New Roman" w:cs="Times New Roman"/>
          <w:sz w:val="22"/>
          <w:szCs w:val="22"/>
          <w:lang w:val="lt-LT"/>
        </w:rPr>
      </w:pPr>
    </w:p>
    <w:p w14:paraId="4EE7F835" w14:textId="77777777" w:rsidR="00AA7FBB" w:rsidRDefault="00810B01">
      <w:pPr>
        <w:spacing w:after="0" w:line="240" w:lineRule="auto"/>
        <w:rPr>
          <w:rFonts w:ascii="Times New Roman" w:eastAsia="Calibri" w:hAnsi="Times New Roman" w:cs="Times New Roman"/>
          <w:b/>
          <w:sz w:val="22"/>
          <w:szCs w:val="22"/>
          <w:lang w:val="lt-LT"/>
        </w:rPr>
      </w:pPr>
      <w:r>
        <w:rPr>
          <w:rFonts w:ascii="Times New Roman" w:eastAsia="Calibri" w:hAnsi="Times New Roman" w:cs="Times New Roman"/>
          <w:b/>
          <w:sz w:val="22"/>
          <w:szCs w:val="22"/>
          <w:lang w:val="lt-LT"/>
        </w:rPr>
        <w:t xml:space="preserve">Pamiršus pavartoti </w:t>
      </w:r>
      <w:proofErr w:type="spellStart"/>
      <w:r>
        <w:rPr>
          <w:rFonts w:ascii="Times New Roman" w:eastAsia="Calibri" w:hAnsi="Times New Roman" w:cs="Times New Roman"/>
          <w:b/>
          <w:sz w:val="22"/>
          <w:szCs w:val="22"/>
          <w:lang w:val="lt-LT"/>
        </w:rPr>
        <w:t>Zofran</w:t>
      </w:r>
      <w:proofErr w:type="spellEnd"/>
    </w:p>
    <w:p w14:paraId="3429DD8D" w14:textId="77777777" w:rsidR="00AA7FBB" w:rsidRDefault="00810B01">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Negalima vartoti dvigubos dozės norint kompensuoti praleistą dozę.</w:t>
      </w:r>
    </w:p>
    <w:p w14:paraId="45252AF6" w14:textId="77777777" w:rsidR="00AA7FBB" w:rsidRDefault="00AA7FBB">
      <w:pPr>
        <w:spacing w:after="0" w:line="240" w:lineRule="auto"/>
        <w:rPr>
          <w:rFonts w:ascii="Times New Roman" w:eastAsia="Calibri" w:hAnsi="Times New Roman" w:cs="Times New Roman"/>
          <w:sz w:val="22"/>
          <w:szCs w:val="22"/>
          <w:lang w:val="lt-LT"/>
        </w:rPr>
      </w:pPr>
    </w:p>
    <w:p w14:paraId="3DEDF6CF" w14:textId="77777777" w:rsidR="00AA7FBB" w:rsidRDefault="00810B01">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 xml:space="preserve">Jeigu įprastiniu laiku </w:t>
      </w:r>
      <w:proofErr w:type="spellStart"/>
      <w:r>
        <w:rPr>
          <w:rFonts w:ascii="Times New Roman" w:eastAsia="Calibri" w:hAnsi="Times New Roman" w:cs="Times New Roman"/>
          <w:sz w:val="22"/>
          <w:szCs w:val="22"/>
          <w:lang w:val="lt-LT"/>
        </w:rPr>
        <w:t>Zofran</w:t>
      </w:r>
      <w:proofErr w:type="spellEnd"/>
      <w:r>
        <w:rPr>
          <w:rFonts w:ascii="Times New Roman" w:eastAsia="Calibri" w:hAnsi="Times New Roman" w:cs="Times New Roman"/>
          <w:sz w:val="22"/>
          <w:szCs w:val="22"/>
          <w:lang w:val="lt-LT"/>
        </w:rPr>
        <w:t xml:space="preserve"> nepavartojus atsiranda pykinimas ir vėmimas, pamirštą tabletę reikia gerti kiek galima greičiau, o toliau vaisto vartoti įprastine tvarka. Jei </w:t>
      </w:r>
      <w:proofErr w:type="spellStart"/>
      <w:r>
        <w:rPr>
          <w:rFonts w:ascii="Times New Roman" w:eastAsia="Calibri" w:hAnsi="Times New Roman" w:cs="Times New Roman"/>
          <w:sz w:val="22"/>
          <w:szCs w:val="22"/>
          <w:lang w:val="lt-LT"/>
        </w:rPr>
        <w:t>Zofran</w:t>
      </w:r>
      <w:proofErr w:type="spellEnd"/>
      <w:r>
        <w:rPr>
          <w:rFonts w:ascii="Times New Roman" w:eastAsia="Calibri" w:hAnsi="Times New Roman" w:cs="Times New Roman"/>
          <w:sz w:val="22"/>
          <w:szCs w:val="22"/>
          <w:lang w:val="lt-LT"/>
        </w:rPr>
        <w:t xml:space="preserve"> išgerti pamirštama, tačiau pykinimo neatsiranda, pamirštą tabletę reikia gerti tokia tvarka, kokia nurodyta pakuotės etiketėje.</w:t>
      </w:r>
    </w:p>
    <w:p w14:paraId="6D223C10" w14:textId="77777777" w:rsidR="00AA7FBB" w:rsidRDefault="00AA7FBB">
      <w:pPr>
        <w:spacing w:after="0" w:line="240" w:lineRule="auto"/>
        <w:rPr>
          <w:rFonts w:ascii="Times New Roman" w:eastAsia="Calibri" w:hAnsi="Times New Roman" w:cs="Times New Roman"/>
          <w:sz w:val="22"/>
          <w:szCs w:val="22"/>
          <w:lang w:val="lt-LT"/>
        </w:rPr>
      </w:pPr>
    </w:p>
    <w:p w14:paraId="55671BFC" w14:textId="77777777" w:rsidR="00AA7FBB" w:rsidRDefault="00810B01">
      <w:pPr>
        <w:spacing w:after="0" w:line="240" w:lineRule="auto"/>
        <w:rPr>
          <w:rFonts w:ascii="Times New Roman" w:eastAsia="Calibri" w:hAnsi="Times New Roman" w:cs="Times New Roman"/>
          <w:b/>
          <w:sz w:val="22"/>
          <w:szCs w:val="22"/>
          <w:lang w:val="lt-LT"/>
        </w:rPr>
      </w:pPr>
      <w:r>
        <w:rPr>
          <w:rFonts w:ascii="Times New Roman" w:eastAsia="Calibri" w:hAnsi="Times New Roman" w:cs="Times New Roman"/>
          <w:b/>
          <w:sz w:val="22"/>
          <w:szCs w:val="22"/>
          <w:lang w:val="lt-LT"/>
        </w:rPr>
        <w:t xml:space="preserve">Pradėjus vartoti </w:t>
      </w:r>
      <w:proofErr w:type="spellStart"/>
      <w:r>
        <w:rPr>
          <w:rFonts w:ascii="Times New Roman" w:eastAsia="Calibri" w:hAnsi="Times New Roman" w:cs="Times New Roman"/>
          <w:b/>
          <w:sz w:val="22"/>
          <w:szCs w:val="22"/>
          <w:lang w:val="lt-LT"/>
        </w:rPr>
        <w:t>Zofran</w:t>
      </w:r>
      <w:proofErr w:type="spellEnd"/>
    </w:p>
    <w:p w14:paraId="6FA97B38" w14:textId="77777777" w:rsidR="00AA7FBB" w:rsidRDefault="00810B01">
      <w:pPr>
        <w:spacing w:after="0" w:line="240" w:lineRule="auto"/>
        <w:rPr>
          <w:rFonts w:ascii="Times New Roman" w:eastAsia="Calibri" w:hAnsi="Times New Roman" w:cs="Times New Roman"/>
          <w:sz w:val="22"/>
          <w:szCs w:val="22"/>
          <w:lang w:val="lt-LT"/>
        </w:rPr>
      </w:pPr>
      <w:proofErr w:type="spellStart"/>
      <w:r>
        <w:rPr>
          <w:rFonts w:ascii="Times New Roman" w:eastAsia="Calibri" w:hAnsi="Times New Roman" w:cs="Times New Roman"/>
          <w:sz w:val="22"/>
          <w:szCs w:val="22"/>
          <w:lang w:val="lt-LT"/>
        </w:rPr>
        <w:t>Zofran</w:t>
      </w:r>
      <w:proofErr w:type="spellEnd"/>
      <w:r>
        <w:rPr>
          <w:rFonts w:ascii="Times New Roman" w:eastAsia="Calibri" w:hAnsi="Times New Roman" w:cs="Times New Roman"/>
          <w:sz w:val="22"/>
          <w:szCs w:val="22"/>
          <w:lang w:val="lt-LT"/>
        </w:rPr>
        <w:t xml:space="preserve"> tabletės pradeda veikti po 1</w:t>
      </w:r>
      <w:r>
        <w:rPr>
          <w:rFonts w:ascii="Times New Roman" w:eastAsia="Calibri" w:hAnsi="Times New Roman" w:cs="Times New Roman"/>
          <w:sz w:val="22"/>
          <w:szCs w:val="22"/>
          <w:lang w:val="lt-LT"/>
        </w:rPr>
        <w:noBreakHyphen/>
        <w:t>2 val. Jeigu nurytą tabletę Jūs per valandą išvemsite, reikia tuoj pat gerti kitą tokią pačią dozę, tačiau kitais atvejais negalima nei didesnės dozės gerti, nei vaisto vartoti dažniau. Jeigu pykinimas nepraeina, reikia kreiptis į gydytoją.</w:t>
      </w:r>
    </w:p>
    <w:p w14:paraId="53E90A07" w14:textId="77777777" w:rsidR="00AA7FBB" w:rsidRDefault="00AA7FBB">
      <w:pPr>
        <w:spacing w:after="0" w:line="240" w:lineRule="auto"/>
        <w:rPr>
          <w:rFonts w:ascii="Times New Roman" w:eastAsia="Calibri" w:hAnsi="Times New Roman" w:cs="Times New Roman"/>
          <w:sz w:val="22"/>
          <w:szCs w:val="22"/>
          <w:lang w:val="lt-LT"/>
        </w:rPr>
      </w:pPr>
    </w:p>
    <w:p w14:paraId="2E32A3F5" w14:textId="77777777" w:rsidR="00AA7FBB" w:rsidRDefault="00AA7FBB">
      <w:pPr>
        <w:spacing w:after="0" w:line="240" w:lineRule="auto"/>
        <w:rPr>
          <w:rFonts w:ascii="Times New Roman" w:eastAsia="Calibri" w:hAnsi="Times New Roman" w:cs="Times New Roman"/>
          <w:sz w:val="22"/>
          <w:szCs w:val="22"/>
          <w:lang w:val="lt-LT"/>
        </w:rPr>
      </w:pPr>
    </w:p>
    <w:p w14:paraId="67C8B9AE" w14:textId="77777777" w:rsidR="00AA7FBB" w:rsidRDefault="00810B01">
      <w:pPr>
        <w:spacing w:after="0" w:line="240" w:lineRule="auto"/>
        <w:ind w:left="567" w:hanging="567"/>
        <w:rPr>
          <w:rFonts w:ascii="Times New Roman" w:eastAsia="Calibri" w:hAnsi="Times New Roman" w:cs="Times New Roman"/>
          <w:b/>
          <w:sz w:val="22"/>
          <w:szCs w:val="22"/>
          <w:lang w:val="lt-LT"/>
        </w:rPr>
      </w:pPr>
      <w:r>
        <w:rPr>
          <w:rFonts w:ascii="Times New Roman" w:eastAsia="Calibri" w:hAnsi="Times New Roman" w:cs="Times New Roman"/>
          <w:b/>
          <w:sz w:val="22"/>
          <w:szCs w:val="22"/>
          <w:lang w:val="lt-LT"/>
        </w:rPr>
        <w:t>4.</w:t>
      </w:r>
      <w:r>
        <w:rPr>
          <w:rFonts w:ascii="Times New Roman" w:eastAsia="Calibri" w:hAnsi="Times New Roman" w:cs="Times New Roman"/>
          <w:b/>
          <w:sz w:val="22"/>
          <w:szCs w:val="22"/>
          <w:lang w:val="lt-LT"/>
        </w:rPr>
        <w:tab/>
      </w:r>
      <w:r>
        <w:rPr>
          <w:rFonts w:ascii="Times New Roman" w:eastAsia="Calibri" w:hAnsi="Times New Roman" w:cs="Times New Roman"/>
          <w:b/>
          <w:bCs/>
          <w:sz w:val="22"/>
          <w:szCs w:val="22"/>
          <w:lang w:val="lt-LT"/>
        </w:rPr>
        <w:t>Galimas šalutinis poveikis</w:t>
      </w:r>
    </w:p>
    <w:p w14:paraId="1A883396" w14:textId="77777777" w:rsidR="00AA7FBB" w:rsidRDefault="00AA7FBB">
      <w:pPr>
        <w:spacing w:after="0" w:line="240" w:lineRule="auto"/>
        <w:rPr>
          <w:rFonts w:ascii="Times New Roman" w:eastAsia="Calibri" w:hAnsi="Times New Roman" w:cs="Times New Roman"/>
          <w:sz w:val="22"/>
          <w:szCs w:val="22"/>
          <w:lang w:val="lt-LT" w:eastAsia="lt-LT"/>
        </w:rPr>
      </w:pPr>
    </w:p>
    <w:p w14:paraId="762FC021" w14:textId="77777777" w:rsidR="00AA7FBB" w:rsidRDefault="00810B01">
      <w:pPr>
        <w:spacing w:after="0" w:line="240" w:lineRule="auto"/>
        <w:rPr>
          <w:rFonts w:ascii="Times New Roman" w:eastAsia="Calibri" w:hAnsi="Times New Roman" w:cs="Times New Roman"/>
          <w:sz w:val="22"/>
          <w:szCs w:val="22"/>
          <w:lang w:val="lt-LT" w:eastAsia="lt-LT"/>
        </w:rPr>
      </w:pPr>
      <w:r>
        <w:rPr>
          <w:rFonts w:ascii="Times New Roman" w:eastAsia="Calibri" w:hAnsi="Times New Roman" w:cs="Times New Roman"/>
          <w:sz w:val="22"/>
          <w:szCs w:val="22"/>
          <w:lang w:val="lt-LT" w:eastAsia="lt-LT"/>
        </w:rPr>
        <w:t>Šis vaistas, kaip ir visi kiti, gali sukelti šalutinį poveikį, nors jis pasireiškia ne visiems žmonėms.</w:t>
      </w:r>
    </w:p>
    <w:p w14:paraId="20EAAC80" w14:textId="77777777" w:rsidR="00AA7FBB" w:rsidRDefault="00AA7FBB">
      <w:pPr>
        <w:spacing w:after="0" w:line="240" w:lineRule="auto"/>
        <w:rPr>
          <w:rFonts w:ascii="Times New Roman" w:eastAsia="Calibri" w:hAnsi="Times New Roman" w:cs="Times New Roman"/>
          <w:sz w:val="22"/>
          <w:szCs w:val="22"/>
          <w:lang w:val="lt-LT" w:eastAsia="lt-LT"/>
        </w:rPr>
      </w:pPr>
    </w:p>
    <w:p w14:paraId="65E85D60" w14:textId="77777777" w:rsidR="00AA7FBB" w:rsidRDefault="00810B01">
      <w:pPr>
        <w:spacing w:after="0" w:line="240" w:lineRule="auto"/>
        <w:rPr>
          <w:rFonts w:ascii="Times New Roman" w:eastAsia="Calibri" w:hAnsi="Times New Roman" w:cs="Times New Roman"/>
          <w:b/>
          <w:sz w:val="22"/>
          <w:szCs w:val="22"/>
          <w:lang w:val="lt-LT" w:eastAsia="lt-LT"/>
        </w:rPr>
      </w:pPr>
      <w:r>
        <w:rPr>
          <w:rFonts w:ascii="Times New Roman" w:eastAsia="Calibri" w:hAnsi="Times New Roman" w:cs="Times New Roman"/>
          <w:b/>
          <w:sz w:val="22"/>
          <w:szCs w:val="22"/>
          <w:lang w:val="lt-LT" w:eastAsia="lt-LT"/>
        </w:rPr>
        <w:t>Kai kurie šalutinio poveikio reiškiniai gali būti sunkūs</w:t>
      </w:r>
    </w:p>
    <w:p w14:paraId="1E531287" w14:textId="26657107" w:rsidR="00AA7FBB" w:rsidRDefault="00810B01">
      <w:pPr>
        <w:spacing w:after="0" w:line="240" w:lineRule="auto"/>
        <w:rPr>
          <w:rFonts w:ascii="Times New Roman" w:eastAsia="Calibri" w:hAnsi="Times New Roman" w:cs="Times New Roman"/>
          <w:sz w:val="22"/>
          <w:szCs w:val="22"/>
          <w:lang w:val="lt-LT" w:eastAsia="lt-LT"/>
        </w:rPr>
      </w:pPr>
      <w:r>
        <w:rPr>
          <w:rFonts w:ascii="Times New Roman" w:eastAsia="Calibri" w:hAnsi="Times New Roman" w:cs="Times New Roman"/>
          <w:sz w:val="22"/>
          <w:szCs w:val="22"/>
          <w:lang w:val="lt-LT" w:eastAsia="lt-LT"/>
        </w:rPr>
        <w:t xml:space="preserve">Nedelsiant NUTRAUKITE </w:t>
      </w:r>
      <w:proofErr w:type="spellStart"/>
      <w:r>
        <w:rPr>
          <w:rFonts w:ascii="Times New Roman" w:eastAsia="Calibri" w:hAnsi="Times New Roman" w:cs="Times New Roman"/>
          <w:sz w:val="22"/>
          <w:szCs w:val="22"/>
          <w:lang w:val="lt-LT" w:eastAsia="lt-LT"/>
        </w:rPr>
        <w:t>Zofran</w:t>
      </w:r>
      <w:proofErr w:type="spellEnd"/>
      <w:r>
        <w:rPr>
          <w:rFonts w:ascii="Times New Roman" w:eastAsia="Calibri" w:hAnsi="Times New Roman" w:cs="Times New Roman"/>
          <w:sz w:val="22"/>
          <w:szCs w:val="22"/>
          <w:lang w:val="lt-LT" w:eastAsia="lt-LT"/>
        </w:rPr>
        <w:t xml:space="preserve"> vartojimą ir kreipkitės medicininės pagalbos, jei Jums ar Jūsų vaikui pasireiškia </w:t>
      </w:r>
      <w:r w:rsidR="00D929F9">
        <w:rPr>
          <w:rFonts w:ascii="Times New Roman" w:eastAsia="Calibri" w:hAnsi="Times New Roman" w:cs="Times New Roman"/>
          <w:sz w:val="22"/>
          <w:szCs w:val="22"/>
          <w:lang w:val="lt-LT" w:eastAsia="lt-LT"/>
        </w:rPr>
        <w:t>toliau</w:t>
      </w:r>
      <w:r w:rsidR="005650DC">
        <w:rPr>
          <w:rFonts w:ascii="Times New Roman" w:eastAsia="Calibri" w:hAnsi="Times New Roman" w:cs="Times New Roman"/>
          <w:sz w:val="22"/>
          <w:szCs w:val="22"/>
          <w:lang w:val="lt-LT" w:eastAsia="lt-LT"/>
        </w:rPr>
        <w:t xml:space="preserve"> išvardyti</w:t>
      </w:r>
      <w:r>
        <w:rPr>
          <w:rFonts w:ascii="Times New Roman" w:eastAsia="Calibri" w:hAnsi="Times New Roman" w:cs="Times New Roman"/>
          <w:sz w:val="22"/>
          <w:szCs w:val="22"/>
          <w:lang w:val="lt-LT" w:eastAsia="lt-LT"/>
        </w:rPr>
        <w:t xml:space="preserve"> simptomai</w:t>
      </w:r>
      <w:r w:rsidR="005650DC">
        <w:rPr>
          <w:rFonts w:ascii="Times New Roman" w:eastAsia="Calibri" w:hAnsi="Times New Roman" w:cs="Times New Roman"/>
          <w:sz w:val="22"/>
          <w:szCs w:val="22"/>
          <w:lang w:val="lt-LT" w:eastAsia="lt-LT"/>
        </w:rPr>
        <w:t>.</w:t>
      </w:r>
    </w:p>
    <w:p w14:paraId="73FA9909" w14:textId="77777777" w:rsidR="00AA7FBB" w:rsidRDefault="00AA7FBB">
      <w:pPr>
        <w:spacing w:after="0" w:line="240" w:lineRule="auto"/>
        <w:rPr>
          <w:rFonts w:ascii="Times New Roman" w:eastAsia="Calibri" w:hAnsi="Times New Roman" w:cs="Times New Roman"/>
          <w:sz w:val="22"/>
          <w:szCs w:val="22"/>
          <w:lang w:val="lt-LT" w:eastAsia="lt-LT"/>
        </w:rPr>
      </w:pPr>
    </w:p>
    <w:p w14:paraId="6FCDDFDC" w14:textId="77777777" w:rsidR="00AA7FBB" w:rsidRDefault="00810B01">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b/>
          <w:sz w:val="22"/>
          <w:szCs w:val="22"/>
          <w:lang w:val="lt-LT"/>
        </w:rPr>
        <w:t>Sunkios alerginės reakcijos:</w:t>
      </w:r>
      <w:r>
        <w:rPr>
          <w:rFonts w:ascii="Times New Roman" w:eastAsia="Calibri" w:hAnsi="Times New Roman" w:cs="Times New Roman"/>
          <w:sz w:val="22"/>
          <w:szCs w:val="22"/>
          <w:lang w:val="lt-LT"/>
        </w:rPr>
        <w:t xml:space="preserve"> vartojant </w:t>
      </w:r>
      <w:proofErr w:type="spellStart"/>
      <w:r>
        <w:rPr>
          <w:rFonts w:ascii="Times New Roman" w:eastAsia="Calibri" w:hAnsi="Times New Roman" w:cs="Times New Roman"/>
          <w:sz w:val="22"/>
          <w:szCs w:val="22"/>
          <w:lang w:val="lt-LT"/>
        </w:rPr>
        <w:t>Zofran</w:t>
      </w:r>
      <w:proofErr w:type="spellEnd"/>
      <w:r>
        <w:rPr>
          <w:rFonts w:ascii="Times New Roman" w:eastAsia="Calibri" w:hAnsi="Times New Roman" w:cs="Times New Roman"/>
          <w:sz w:val="22"/>
          <w:szCs w:val="22"/>
          <w:lang w:val="lt-LT"/>
        </w:rPr>
        <w:t xml:space="preserve"> sunkių alerginių reakcijų pasitaiko retai. Jų požymiai:</w:t>
      </w:r>
    </w:p>
    <w:p w14:paraId="4811E2D9" w14:textId="1CADEC31" w:rsidR="00AA7FBB" w:rsidRDefault="00810B01">
      <w:pPr>
        <w:spacing w:after="0" w:line="240" w:lineRule="auto"/>
        <w:ind w:left="567" w:hanging="567"/>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w:t>
      </w:r>
      <w:r>
        <w:rPr>
          <w:rFonts w:ascii="Times New Roman" w:eastAsia="Calibri" w:hAnsi="Times New Roman" w:cs="Times New Roman"/>
          <w:sz w:val="22"/>
          <w:szCs w:val="22"/>
          <w:lang w:val="lt-LT"/>
        </w:rPr>
        <w:tab/>
        <w:t>staigus švokštimas arba krūtinės spaudimas</w:t>
      </w:r>
      <w:r w:rsidR="00337EEA">
        <w:rPr>
          <w:rFonts w:ascii="Times New Roman" w:eastAsia="Calibri" w:hAnsi="Times New Roman" w:cs="Times New Roman"/>
          <w:sz w:val="22"/>
          <w:szCs w:val="22"/>
          <w:lang w:val="lt-LT"/>
        </w:rPr>
        <w:t>;</w:t>
      </w:r>
    </w:p>
    <w:p w14:paraId="71387645" w14:textId="574AD4B0" w:rsidR="00AA7FBB" w:rsidRDefault="00810B01">
      <w:pPr>
        <w:spacing w:after="0" w:line="240" w:lineRule="auto"/>
        <w:ind w:left="567" w:hanging="567"/>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lastRenderedPageBreak/>
        <w:t>-</w:t>
      </w:r>
      <w:r>
        <w:rPr>
          <w:rFonts w:ascii="Times New Roman" w:eastAsia="Calibri" w:hAnsi="Times New Roman" w:cs="Times New Roman"/>
          <w:sz w:val="22"/>
          <w:szCs w:val="22"/>
          <w:lang w:val="lt-LT"/>
        </w:rPr>
        <w:tab/>
        <w:t>vokų, veido arba lūpų sutinimas</w:t>
      </w:r>
      <w:r w:rsidR="00337EEA">
        <w:rPr>
          <w:rFonts w:ascii="Times New Roman" w:eastAsia="Calibri" w:hAnsi="Times New Roman" w:cs="Times New Roman"/>
          <w:sz w:val="22"/>
          <w:szCs w:val="22"/>
          <w:lang w:val="lt-LT"/>
        </w:rPr>
        <w:t>;</w:t>
      </w:r>
    </w:p>
    <w:p w14:paraId="1E1E344C" w14:textId="77777777" w:rsidR="00AA7FBB" w:rsidRDefault="00810B01">
      <w:pPr>
        <w:spacing w:after="0" w:line="240" w:lineRule="auto"/>
        <w:ind w:left="567" w:hanging="567"/>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w:t>
      </w:r>
      <w:r>
        <w:rPr>
          <w:rFonts w:ascii="Times New Roman" w:eastAsia="Calibri" w:hAnsi="Times New Roman" w:cs="Times New Roman"/>
          <w:sz w:val="22"/>
          <w:szCs w:val="22"/>
          <w:lang w:val="lt-LT"/>
        </w:rPr>
        <w:tab/>
        <w:t>odos išbėrimas: raudonos dėmės arba dilgėlinė (kauburiuotas išbėrimas).</w:t>
      </w:r>
    </w:p>
    <w:p w14:paraId="07C90B93" w14:textId="5833AC48" w:rsidR="00AA7FBB" w:rsidRDefault="00AA7FBB">
      <w:pPr>
        <w:spacing w:after="0" w:line="240" w:lineRule="auto"/>
        <w:ind w:left="567" w:hanging="567"/>
        <w:jc w:val="both"/>
        <w:rPr>
          <w:rFonts w:ascii="Times New Roman" w:eastAsia="Calibri" w:hAnsi="Times New Roman" w:cs="Times New Roman"/>
          <w:sz w:val="22"/>
          <w:szCs w:val="22"/>
          <w:lang w:val="lt-LT"/>
        </w:rPr>
      </w:pPr>
    </w:p>
    <w:p w14:paraId="46CDB036" w14:textId="516527B6" w:rsidR="00AA7FBB" w:rsidRDefault="00810B01">
      <w:pPr>
        <w:spacing w:after="0" w:line="240" w:lineRule="auto"/>
        <w:rPr>
          <w:rFonts w:ascii="Times New Roman" w:eastAsia="Calibri" w:hAnsi="Times New Roman" w:cs="Times New Roman"/>
          <w:sz w:val="22"/>
          <w:szCs w:val="22"/>
          <w:lang w:val="lt-LT"/>
        </w:rPr>
      </w:pPr>
      <w:r w:rsidRPr="00453D28">
        <w:rPr>
          <w:rFonts w:ascii="Times New Roman" w:eastAsia="Calibri" w:hAnsi="Times New Roman" w:cs="Times New Roman"/>
          <w:b/>
          <w:bCs/>
          <w:sz w:val="22"/>
          <w:szCs w:val="22"/>
          <w:lang w:val="lt-LT"/>
        </w:rPr>
        <w:t>Miokardo išemija</w:t>
      </w:r>
      <w:r w:rsidR="004E0C22">
        <w:rPr>
          <w:rFonts w:ascii="Times New Roman" w:eastAsia="Calibri" w:hAnsi="Times New Roman" w:cs="Times New Roman"/>
          <w:sz w:val="22"/>
          <w:szCs w:val="22"/>
          <w:lang w:val="lt-LT"/>
        </w:rPr>
        <w:t>,</w:t>
      </w:r>
      <w:r>
        <w:rPr>
          <w:rFonts w:ascii="Times New Roman" w:eastAsia="Calibri" w:hAnsi="Times New Roman" w:cs="Times New Roman"/>
          <w:sz w:val="22"/>
          <w:szCs w:val="22"/>
          <w:lang w:val="lt-LT"/>
        </w:rPr>
        <w:t xml:space="preserve"> </w:t>
      </w:r>
      <w:r w:rsidR="004E0C22">
        <w:rPr>
          <w:rFonts w:ascii="Times New Roman" w:eastAsia="Calibri" w:hAnsi="Times New Roman" w:cs="Times New Roman"/>
          <w:sz w:val="22"/>
          <w:szCs w:val="22"/>
          <w:lang w:val="lt-LT"/>
        </w:rPr>
        <w:t xml:space="preserve">jos </w:t>
      </w:r>
      <w:r>
        <w:rPr>
          <w:rFonts w:ascii="Times New Roman" w:eastAsia="Calibri" w:hAnsi="Times New Roman" w:cs="Times New Roman"/>
          <w:sz w:val="22"/>
          <w:szCs w:val="22"/>
          <w:lang w:val="lt-LT"/>
        </w:rPr>
        <w:t>požymiai</w:t>
      </w:r>
      <w:r w:rsidR="004E0C22">
        <w:rPr>
          <w:rFonts w:ascii="Times New Roman" w:eastAsia="Calibri" w:hAnsi="Times New Roman" w:cs="Times New Roman"/>
          <w:sz w:val="22"/>
          <w:szCs w:val="22"/>
          <w:lang w:val="lt-LT"/>
        </w:rPr>
        <w:t>:</w:t>
      </w:r>
    </w:p>
    <w:p w14:paraId="5BEDEF17" w14:textId="77777777" w:rsidR="00AA7FBB" w:rsidRDefault="00810B01">
      <w:pPr>
        <w:numPr>
          <w:ilvl w:val="0"/>
          <w:numId w:val="1"/>
        </w:numPr>
        <w:tabs>
          <w:tab w:val="left" w:pos="540"/>
        </w:tabs>
        <w:spacing w:after="0" w:line="240" w:lineRule="auto"/>
        <w:ind w:left="540" w:hanging="540"/>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staigus krūtinės skausmas arba</w:t>
      </w:r>
    </w:p>
    <w:p w14:paraId="51FA3FA3" w14:textId="77777777" w:rsidR="00AA7FBB" w:rsidRDefault="00810B01">
      <w:pPr>
        <w:numPr>
          <w:ilvl w:val="0"/>
          <w:numId w:val="1"/>
        </w:numPr>
        <w:tabs>
          <w:tab w:val="left" w:pos="540"/>
        </w:tabs>
        <w:spacing w:after="0" w:line="240" w:lineRule="auto"/>
        <w:ind w:left="540" w:hanging="540"/>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krūtinės spaudimas.</w:t>
      </w:r>
    </w:p>
    <w:p w14:paraId="08683AD7" w14:textId="77777777" w:rsidR="00AA7FBB" w:rsidRDefault="00AA7FBB">
      <w:pPr>
        <w:spacing w:after="0" w:line="240" w:lineRule="auto"/>
        <w:rPr>
          <w:rFonts w:ascii="Times New Roman" w:eastAsia="Calibri" w:hAnsi="Times New Roman" w:cs="Times New Roman"/>
          <w:b/>
          <w:sz w:val="22"/>
          <w:szCs w:val="22"/>
          <w:lang w:val="lt-LT"/>
        </w:rPr>
      </w:pPr>
    </w:p>
    <w:p w14:paraId="21A60FCA" w14:textId="77777777" w:rsidR="00AA7FBB" w:rsidRDefault="00810B01">
      <w:pPr>
        <w:spacing w:after="0" w:line="240" w:lineRule="auto"/>
        <w:rPr>
          <w:rFonts w:ascii="Times New Roman" w:eastAsia="Calibri" w:hAnsi="Times New Roman" w:cs="Times New Roman"/>
          <w:b/>
          <w:sz w:val="22"/>
          <w:szCs w:val="22"/>
          <w:lang w:val="lt-LT"/>
        </w:rPr>
      </w:pPr>
      <w:r>
        <w:rPr>
          <w:rFonts w:ascii="Times New Roman" w:eastAsia="Calibri" w:hAnsi="Times New Roman" w:cs="Times New Roman"/>
          <w:b/>
          <w:sz w:val="22"/>
          <w:szCs w:val="22"/>
          <w:lang w:val="lt-LT"/>
        </w:rPr>
        <w:t>Kitas galimas šalutinis poveikis</w:t>
      </w:r>
    </w:p>
    <w:p w14:paraId="7AB88F5F" w14:textId="77777777" w:rsidR="00AA7FBB" w:rsidRDefault="00AA7FBB">
      <w:pPr>
        <w:spacing w:after="0" w:line="240" w:lineRule="auto"/>
        <w:rPr>
          <w:rFonts w:ascii="Times New Roman" w:eastAsia="Calibri" w:hAnsi="Times New Roman" w:cs="Times New Roman"/>
          <w:b/>
          <w:sz w:val="22"/>
          <w:szCs w:val="22"/>
          <w:lang w:val="lt-LT"/>
        </w:rPr>
      </w:pPr>
    </w:p>
    <w:p w14:paraId="15612B4C" w14:textId="1F6F89D4" w:rsidR="00AA7FBB" w:rsidRDefault="00810B01">
      <w:pPr>
        <w:spacing w:after="0" w:line="240" w:lineRule="auto"/>
        <w:rPr>
          <w:rFonts w:ascii="Times New Roman" w:eastAsia="Calibri" w:hAnsi="Times New Roman" w:cs="Times New Roman"/>
          <w:b/>
          <w:sz w:val="22"/>
          <w:szCs w:val="22"/>
          <w:lang w:val="lt-LT"/>
        </w:rPr>
      </w:pPr>
      <w:r>
        <w:rPr>
          <w:rFonts w:ascii="Times New Roman" w:eastAsia="Calibri" w:hAnsi="Times New Roman" w:cs="Times New Roman"/>
          <w:sz w:val="22"/>
          <w:szCs w:val="22"/>
          <w:lang w:val="lt-LT"/>
        </w:rPr>
        <w:t>Gali pasireikšti kitų toliau išvardytų šalutinių poveikių. Jei šie šalutiniai poveikiai tampa sunkūs, kreipkitės į gydytoją</w:t>
      </w:r>
      <w:r w:rsidR="00C43C6B" w:rsidRPr="00C43C6B">
        <w:rPr>
          <w:rFonts w:ascii="Times New Roman" w:eastAsia="Calibri" w:hAnsi="Times New Roman" w:cs="Times New Roman"/>
          <w:sz w:val="22"/>
          <w:szCs w:val="22"/>
          <w:lang w:val="lt-LT"/>
        </w:rPr>
        <w:t xml:space="preserve"> </w:t>
      </w:r>
      <w:r w:rsidR="00C43C6B">
        <w:rPr>
          <w:rFonts w:ascii="Times New Roman" w:eastAsia="Calibri" w:hAnsi="Times New Roman" w:cs="Times New Roman"/>
          <w:sz w:val="22"/>
          <w:szCs w:val="22"/>
          <w:lang w:val="lt-LT"/>
        </w:rPr>
        <w:t>arba</w:t>
      </w:r>
      <w:r>
        <w:rPr>
          <w:rFonts w:ascii="Times New Roman" w:eastAsia="Calibri" w:hAnsi="Times New Roman" w:cs="Times New Roman"/>
          <w:sz w:val="22"/>
          <w:szCs w:val="22"/>
          <w:lang w:val="lt-LT"/>
        </w:rPr>
        <w:t xml:space="preserve"> vaistininką.</w:t>
      </w:r>
    </w:p>
    <w:p w14:paraId="4BC6B8C8" w14:textId="77777777" w:rsidR="00AA7FBB" w:rsidRDefault="00AA7FBB">
      <w:pPr>
        <w:spacing w:after="0" w:line="240" w:lineRule="auto"/>
        <w:rPr>
          <w:rFonts w:ascii="Times New Roman" w:eastAsia="Calibri" w:hAnsi="Times New Roman" w:cs="Times New Roman"/>
          <w:sz w:val="22"/>
          <w:szCs w:val="22"/>
          <w:lang w:val="lt-LT"/>
        </w:rPr>
      </w:pPr>
    </w:p>
    <w:p w14:paraId="5398A636" w14:textId="0B22A129" w:rsidR="00AA7FBB" w:rsidRDefault="00810B01">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b/>
          <w:sz w:val="22"/>
          <w:szCs w:val="22"/>
          <w:lang w:val="lt-LT"/>
        </w:rPr>
        <w:t>Labai dažnas</w:t>
      </w:r>
      <w:r w:rsidR="00C43C6B">
        <w:rPr>
          <w:rFonts w:ascii="Times New Roman" w:eastAsia="Calibri" w:hAnsi="Times New Roman" w:cs="Times New Roman"/>
          <w:sz w:val="22"/>
          <w:szCs w:val="22"/>
          <w:lang w:val="lt-LT"/>
        </w:rPr>
        <w:t xml:space="preserve"> </w:t>
      </w:r>
      <w:r w:rsidR="004E0C22">
        <w:rPr>
          <w:rFonts w:ascii="Times New Roman" w:eastAsia="Calibri" w:hAnsi="Times New Roman" w:cs="Times New Roman"/>
          <w:sz w:val="22"/>
          <w:szCs w:val="22"/>
          <w:lang w:val="lt-LT"/>
        </w:rPr>
        <w:t>(</w:t>
      </w:r>
      <w:r>
        <w:rPr>
          <w:rFonts w:ascii="Times New Roman" w:eastAsia="Calibri" w:hAnsi="Times New Roman" w:cs="Times New Roman"/>
          <w:sz w:val="22"/>
          <w:szCs w:val="22"/>
          <w:lang w:val="lt-LT"/>
        </w:rPr>
        <w:t>gali</w:t>
      </w:r>
      <w:r w:rsidRPr="00C4562E">
        <w:rPr>
          <w:rFonts w:ascii="Times New Roman" w:eastAsia="Calibri" w:hAnsi="Times New Roman" w:cs="Times New Roman"/>
          <w:sz w:val="22"/>
          <w:szCs w:val="22"/>
          <w:lang w:val="lt-LT"/>
        </w:rPr>
        <w:t xml:space="preserve"> pasireik</w:t>
      </w:r>
      <w:r>
        <w:rPr>
          <w:rFonts w:ascii="Times New Roman" w:eastAsia="Calibri" w:hAnsi="Times New Roman" w:cs="Times New Roman"/>
          <w:sz w:val="22"/>
          <w:szCs w:val="22"/>
          <w:lang w:val="lt-LT"/>
        </w:rPr>
        <w:t>št</w:t>
      </w:r>
      <w:r w:rsidRPr="00C4562E">
        <w:rPr>
          <w:rFonts w:ascii="Times New Roman" w:eastAsia="Calibri" w:hAnsi="Times New Roman" w:cs="Times New Roman"/>
          <w:sz w:val="22"/>
          <w:szCs w:val="22"/>
          <w:lang w:val="lt-LT"/>
        </w:rPr>
        <w:t>i da</w:t>
      </w:r>
      <w:r w:rsidR="004E0C22">
        <w:rPr>
          <w:rFonts w:ascii="Times New Roman" w:eastAsia="Calibri" w:hAnsi="Times New Roman" w:cs="Times New Roman"/>
          <w:sz w:val="22"/>
          <w:szCs w:val="22"/>
          <w:lang w:val="lt-LT"/>
        </w:rPr>
        <w:t>žniau</w:t>
      </w:r>
      <w:r w:rsidRPr="00C4562E">
        <w:rPr>
          <w:rFonts w:ascii="Times New Roman" w:eastAsia="Calibri" w:hAnsi="Times New Roman" w:cs="Times New Roman"/>
          <w:sz w:val="22"/>
          <w:szCs w:val="22"/>
          <w:lang w:val="lt-LT"/>
        </w:rPr>
        <w:t xml:space="preserve"> nei 1 iš 10 </w:t>
      </w:r>
      <w:r>
        <w:rPr>
          <w:rFonts w:ascii="Times New Roman" w:eastAsia="Calibri" w:hAnsi="Times New Roman" w:cs="Times New Roman"/>
          <w:sz w:val="22"/>
          <w:szCs w:val="22"/>
          <w:lang w:val="lt-LT"/>
        </w:rPr>
        <w:t>žmonių</w:t>
      </w:r>
      <w:r w:rsidR="004E0C22">
        <w:rPr>
          <w:rFonts w:ascii="Times New Roman" w:eastAsia="Calibri" w:hAnsi="Times New Roman" w:cs="Times New Roman"/>
          <w:sz w:val="22"/>
          <w:szCs w:val="22"/>
          <w:lang w:val="lt-LT"/>
        </w:rPr>
        <w:t>):</w:t>
      </w:r>
    </w:p>
    <w:p w14:paraId="222D4155" w14:textId="77777777" w:rsidR="00AA7FBB" w:rsidRDefault="00810B01">
      <w:pPr>
        <w:spacing w:after="0" w:line="240" w:lineRule="auto"/>
        <w:ind w:left="567" w:hanging="567"/>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w:t>
      </w:r>
      <w:r>
        <w:rPr>
          <w:rFonts w:ascii="Times New Roman" w:eastAsia="Calibri" w:hAnsi="Times New Roman" w:cs="Times New Roman"/>
          <w:sz w:val="22"/>
          <w:szCs w:val="22"/>
          <w:lang w:val="lt-LT"/>
        </w:rPr>
        <w:tab/>
        <w:t>galvos skausmas.</w:t>
      </w:r>
    </w:p>
    <w:p w14:paraId="3D3019F1" w14:textId="77777777" w:rsidR="00AA7FBB" w:rsidRDefault="00AA7FBB">
      <w:pPr>
        <w:spacing w:after="0" w:line="240" w:lineRule="auto"/>
        <w:ind w:left="567" w:hanging="567"/>
        <w:rPr>
          <w:rFonts w:ascii="Times New Roman" w:eastAsia="Calibri" w:hAnsi="Times New Roman" w:cs="Times New Roman"/>
          <w:sz w:val="22"/>
          <w:szCs w:val="22"/>
          <w:lang w:val="lt-LT"/>
        </w:rPr>
      </w:pPr>
    </w:p>
    <w:p w14:paraId="7685B5F4" w14:textId="71239AE9" w:rsidR="00AA7FBB" w:rsidRDefault="00810B01">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b/>
          <w:sz w:val="22"/>
          <w:szCs w:val="22"/>
          <w:lang w:val="lt-LT"/>
        </w:rPr>
        <w:t>Dažnas</w:t>
      </w:r>
      <w:r w:rsidR="00C43C6B">
        <w:rPr>
          <w:rFonts w:ascii="Times New Roman" w:eastAsia="Calibri" w:hAnsi="Times New Roman" w:cs="Times New Roman"/>
          <w:sz w:val="22"/>
          <w:szCs w:val="22"/>
          <w:lang w:val="lt-LT"/>
        </w:rPr>
        <w:t xml:space="preserve"> </w:t>
      </w:r>
      <w:r w:rsidR="004E0C22">
        <w:rPr>
          <w:rFonts w:ascii="Times New Roman" w:eastAsia="Calibri" w:hAnsi="Times New Roman" w:cs="Times New Roman"/>
          <w:sz w:val="22"/>
          <w:szCs w:val="22"/>
          <w:lang w:val="lt-LT"/>
        </w:rPr>
        <w:t>(</w:t>
      </w:r>
      <w:r>
        <w:rPr>
          <w:rFonts w:ascii="Times New Roman" w:eastAsia="Calibri" w:hAnsi="Times New Roman" w:cs="Times New Roman"/>
          <w:sz w:val="22"/>
          <w:szCs w:val="22"/>
          <w:lang w:val="lt-LT"/>
        </w:rPr>
        <w:t xml:space="preserve">gali </w:t>
      </w:r>
      <w:r w:rsidRPr="00C4562E">
        <w:rPr>
          <w:rFonts w:ascii="Times New Roman" w:eastAsia="Calibri" w:hAnsi="Times New Roman" w:cs="Times New Roman"/>
          <w:sz w:val="22"/>
          <w:szCs w:val="22"/>
          <w:lang w:val="lt-LT"/>
        </w:rPr>
        <w:t>pasirei</w:t>
      </w:r>
      <w:r>
        <w:rPr>
          <w:rFonts w:ascii="Times New Roman" w:eastAsia="Calibri" w:hAnsi="Times New Roman" w:cs="Times New Roman"/>
          <w:sz w:val="22"/>
          <w:szCs w:val="22"/>
          <w:lang w:val="lt-LT"/>
        </w:rPr>
        <w:t>kšti</w:t>
      </w:r>
      <w:r w:rsidRPr="00C4562E">
        <w:rPr>
          <w:rFonts w:ascii="Times New Roman" w:eastAsia="Calibri" w:hAnsi="Times New Roman" w:cs="Times New Roman"/>
          <w:sz w:val="22"/>
          <w:szCs w:val="22"/>
          <w:lang w:val="lt-LT"/>
        </w:rPr>
        <w:t xml:space="preserve"> </w:t>
      </w:r>
      <w:r w:rsidR="004E0C22">
        <w:rPr>
          <w:rFonts w:ascii="Times New Roman" w:eastAsia="Calibri" w:hAnsi="Times New Roman" w:cs="Times New Roman"/>
          <w:sz w:val="22"/>
          <w:szCs w:val="22"/>
          <w:lang w:val="lt-LT"/>
        </w:rPr>
        <w:t>rečiau</w:t>
      </w:r>
      <w:r w:rsidRPr="00C4562E">
        <w:rPr>
          <w:rFonts w:ascii="Times New Roman" w:eastAsia="Calibri" w:hAnsi="Times New Roman" w:cs="Times New Roman"/>
          <w:sz w:val="22"/>
          <w:szCs w:val="22"/>
          <w:lang w:val="lt-LT"/>
        </w:rPr>
        <w:t xml:space="preserve"> nei 1 iš 10 </w:t>
      </w:r>
      <w:r>
        <w:rPr>
          <w:rFonts w:ascii="Times New Roman" w:eastAsia="Calibri" w:hAnsi="Times New Roman" w:cs="Times New Roman"/>
          <w:sz w:val="22"/>
          <w:szCs w:val="22"/>
          <w:lang w:val="lt-LT"/>
        </w:rPr>
        <w:t>žmonių</w:t>
      </w:r>
      <w:r w:rsidR="004E0C22">
        <w:rPr>
          <w:rFonts w:ascii="Times New Roman" w:eastAsia="Calibri" w:hAnsi="Times New Roman" w:cs="Times New Roman"/>
          <w:sz w:val="22"/>
          <w:szCs w:val="22"/>
          <w:lang w:val="lt-LT"/>
        </w:rPr>
        <w:t>):</w:t>
      </w:r>
    </w:p>
    <w:p w14:paraId="02A23885" w14:textId="7DFACB16" w:rsidR="00AA7FBB" w:rsidRDefault="00810B01">
      <w:pPr>
        <w:spacing w:after="0" w:line="240" w:lineRule="auto"/>
        <w:ind w:left="567" w:hanging="567"/>
        <w:jc w:val="both"/>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w:t>
      </w:r>
      <w:r>
        <w:rPr>
          <w:rFonts w:ascii="Times New Roman" w:eastAsia="Calibri" w:hAnsi="Times New Roman" w:cs="Times New Roman"/>
          <w:sz w:val="22"/>
          <w:szCs w:val="22"/>
          <w:lang w:val="lt-LT"/>
        </w:rPr>
        <w:tab/>
        <w:t>šilumos pojūtis arba veido paraudimas</w:t>
      </w:r>
      <w:r w:rsidR="004E0C22">
        <w:rPr>
          <w:rFonts w:ascii="Times New Roman" w:eastAsia="Calibri" w:hAnsi="Times New Roman" w:cs="Times New Roman"/>
          <w:sz w:val="22"/>
          <w:szCs w:val="22"/>
          <w:lang w:val="lt-LT"/>
        </w:rPr>
        <w:t>;</w:t>
      </w:r>
    </w:p>
    <w:p w14:paraId="245F08EE" w14:textId="77777777" w:rsidR="00AA7FBB" w:rsidRDefault="00810B01">
      <w:pPr>
        <w:spacing w:after="0" w:line="240" w:lineRule="auto"/>
        <w:ind w:left="567" w:hanging="567"/>
        <w:jc w:val="both"/>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w:t>
      </w:r>
      <w:r>
        <w:rPr>
          <w:rFonts w:ascii="Times New Roman" w:eastAsia="Calibri" w:hAnsi="Times New Roman" w:cs="Times New Roman"/>
          <w:sz w:val="22"/>
          <w:szCs w:val="22"/>
          <w:lang w:val="lt-LT"/>
        </w:rPr>
        <w:tab/>
        <w:t>vidurių užkietėjimas.</w:t>
      </w:r>
    </w:p>
    <w:p w14:paraId="6CE6584B" w14:textId="77777777" w:rsidR="00AA7FBB" w:rsidRDefault="00AA7FBB">
      <w:pPr>
        <w:spacing w:after="0" w:line="240" w:lineRule="auto"/>
        <w:ind w:left="567" w:hanging="567"/>
        <w:jc w:val="both"/>
        <w:rPr>
          <w:rFonts w:ascii="Times New Roman" w:eastAsia="Calibri" w:hAnsi="Times New Roman" w:cs="Times New Roman"/>
          <w:sz w:val="22"/>
          <w:szCs w:val="22"/>
          <w:lang w:val="lt-LT"/>
        </w:rPr>
      </w:pPr>
    </w:p>
    <w:p w14:paraId="432975F9" w14:textId="1AB76204" w:rsidR="00AA7FBB" w:rsidRDefault="00810B01">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b/>
          <w:sz w:val="22"/>
          <w:szCs w:val="22"/>
          <w:lang w:val="lt-LT"/>
        </w:rPr>
        <w:t>Nedažnas</w:t>
      </w:r>
      <w:r w:rsidR="00C43C6B">
        <w:rPr>
          <w:rFonts w:ascii="Times New Roman" w:eastAsia="Calibri" w:hAnsi="Times New Roman" w:cs="Times New Roman"/>
          <w:sz w:val="22"/>
          <w:szCs w:val="22"/>
          <w:lang w:val="lt-LT"/>
        </w:rPr>
        <w:t xml:space="preserve"> </w:t>
      </w:r>
      <w:r w:rsidR="004E0C22">
        <w:rPr>
          <w:rFonts w:ascii="Times New Roman" w:eastAsia="Calibri" w:hAnsi="Times New Roman" w:cs="Times New Roman"/>
          <w:sz w:val="22"/>
          <w:szCs w:val="22"/>
          <w:lang w:val="lt-LT"/>
        </w:rPr>
        <w:t>(</w:t>
      </w:r>
      <w:r>
        <w:rPr>
          <w:rFonts w:ascii="Times New Roman" w:eastAsia="Calibri" w:hAnsi="Times New Roman" w:cs="Times New Roman"/>
          <w:sz w:val="22"/>
          <w:szCs w:val="22"/>
          <w:lang w:val="lt-LT"/>
        </w:rPr>
        <w:t>gali</w:t>
      </w:r>
      <w:r w:rsidRPr="00C4562E">
        <w:rPr>
          <w:rFonts w:ascii="Times New Roman" w:eastAsia="Calibri" w:hAnsi="Times New Roman" w:cs="Times New Roman"/>
          <w:sz w:val="22"/>
          <w:szCs w:val="22"/>
          <w:lang w:val="lt-LT"/>
        </w:rPr>
        <w:t xml:space="preserve"> pasirei</w:t>
      </w:r>
      <w:r>
        <w:rPr>
          <w:rFonts w:ascii="Times New Roman" w:eastAsia="Calibri" w:hAnsi="Times New Roman" w:cs="Times New Roman"/>
          <w:sz w:val="22"/>
          <w:szCs w:val="22"/>
          <w:lang w:val="lt-LT"/>
        </w:rPr>
        <w:t>kšti</w:t>
      </w:r>
      <w:r w:rsidRPr="00C4562E">
        <w:rPr>
          <w:rFonts w:ascii="Times New Roman" w:eastAsia="Calibri" w:hAnsi="Times New Roman" w:cs="Times New Roman"/>
          <w:sz w:val="22"/>
          <w:szCs w:val="22"/>
          <w:lang w:val="lt-LT"/>
        </w:rPr>
        <w:t xml:space="preserve"> </w:t>
      </w:r>
      <w:r w:rsidR="004E0C22">
        <w:rPr>
          <w:rFonts w:ascii="Times New Roman" w:eastAsia="Calibri" w:hAnsi="Times New Roman" w:cs="Times New Roman"/>
          <w:sz w:val="22"/>
          <w:szCs w:val="22"/>
          <w:lang w:val="lt-LT"/>
        </w:rPr>
        <w:t>rečiau</w:t>
      </w:r>
      <w:r w:rsidRPr="00C4562E">
        <w:rPr>
          <w:rFonts w:ascii="Times New Roman" w:eastAsia="Calibri" w:hAnsi="Times New Roman" w:cs="Times New Roman"/>
          <w:sz w:val="22"/>
          <w:szCs w:val="22"/>
          <w:lang w:val="lt-LT"/>
        </w:rPr>
        <w:t xml:space="preserve"> nei 1 iš 100 </w:t>
      </w:r>
      <w:r>
        <w:rPr>
          <w:rFonts w:ascii="Times New Roman" w:eastAsia="Calibri" w:hAnsi="Times New Roman" w:cs="Times New Roman"/>
          <w:sz w:val="22"/>
          <w:szCs w:val="22"/>
          <w:lang w:val="lt-LT"/>
        </w:rPr>
        <w:t>žmonių</w:t>
      </w:r>
      <w:r w:rsidR="004E0C22">
        <w:rPr>
          <w:rFonts w:ascii="Times New Roman" w:eastAsia="Calibri" w:hAnsi="Times New Roman" w:cs="Times New Roman"/>
          <w:sz w:val="22"/>
          <w:szCs w:val="22"/>
          <w:lang w:val="lt-LT"/>
        </w:rPr>
        <w:t>):</w:t>
      </w:r>
    </w:p>
    <w:p w14:paraId="289F9724" w14:textId="0837EEBA" w:rsidR="00AA7FBB" w:rsidRDefault="00810B01">
      <w:pPr>
        <w:spacing w:after="0" w:line="240" w:lineRule="auto"/>
        <w:ind w:left="567" w:hanging="567"/>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w:t>
      </w:r>
      <w:r>
        <w:rPr>
          <w:rFonts w:ascii="Times New Roman" w:eastAsia="Calibri" w:hAnsi="Times New Roman" w:cs="Times New Roman"/>
          <w:sz w:val="22"/>
          <w:szCs w:val="22"/>
          <w:lang w:val="lt-LT"/>
        </w:rPr>
        <w:tab/>
        <w:t>traukuliai</w:t>
      </w:r>
      <w:r w:rsidR="004E0C22">
        <w:rPr>
          <w:rFonts w:ascii="Times New Roman" w:eastAsia="Calibri" w:hAnsi="Times New Roman" w:cs="Times New Roman"/>
          <w:sz w:val="22"/>
          <w:szCs w:val="22"/>
          <w:lang w:val="lt-LT"/>
        </w:rPr>
        <w:t>;</w:t>
      </w:r>
    </w:p>
    <w:p w14:paraId="0D761713" w14:textId="64CDFCAE" w:rsidR="00AA7FBB" w:rsidRDefault="00810B01">
      <w:pPr>
        <w:spacing w:after="0" w:line="240" w:lineRule="auto"/>
        <w:ind w:left="567" w:hanging="567"/>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w:t>
      </w:r>
      <w:r>
        <w:rPr>
          <w:rFonts w:ascii="Times New Roman" w:eastAsia="Calibri" w:hAnsi="Times New Roman" w:cs="Times New Roman"/>
          <w:sz w:val="22"/>
          <w:szCs w:val="22"/>
          <w:lang w:val="lt-LT"/>
        </w:rPr>
        <w:tab/>
        <w:t>nenormalus raumenų stingulys, nenormalūs kūno judesiai, drebėjimas</w:t>
      </w:r>
      <w:r w:rsidR="004E0C22">
        <w:rPr>
          <w:rFonts w:ascii="Times New Roman" w:eastAsia="Calibri" w:hAnsi="Times New Roman" w:cs="Times New Roman"/>
          <w:sz w:val="22"/>
          <w:szCs w:val="22"/>
          <w:lang w:val="lt-LT"/>
        </w:rPr>
        <w:t>;</w:t>
      </w:r>
    </w:p>
    <w:p w14:paraId="065FE2F6" w14:textId="4D63985F" w:rsidR="00AA7FBB" w:rsidRDefault="00810B01">
      <w:pPr>
        <w:spacing w:after="0" w:line="240" w:lineRule="auto"/>
        <w:ind w:left="567" w:hanging="567"/>
        <w:jc w:val="both"/>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w:t>
      </w:r>
      <w:r>
        <w:rPr>
          <w:rFonts w:ascii="Times New Roman" w:eastAsia="Calibri" w:hAnsi="Times New Roman" w:cs="Times New Roman"/>
          <w:sz w:val="22"/>
          <w:szCs w:val="22"/>
          <w:lang w:val="lt-LT"/>
        </w:rPr>
        <w:tab/>
        <w:t>sulėtėjęs ar nereguliarus širdies plakimas</w:t>
      </w:r>
      <w:r w:rsidR="004E0C22">
        <w:rPr>
          <w:rFonts w:ascii="Times New Roman" w:eastAsia="Calibri" w:hAnsi="Times New Roman" w:cs="Times New Roman"/>
          <w:sz w:val="22"/>
          <w:szCs w:val="22"/>
          <w:lang w:val="lt-LT"/>
        </w:rPr>
        <w:t>;</w:t>
      </w:r>
    </w:p>
    <w:p w14:paraId="2792AD8B" w14:textId="00D94357" w:rsidR="00AA7FBB" w:rsidRDefault="00810B01">
      <w:pPr>
        <w:spacing w:after="0" w:line="240" w:lineRule="auto"/>
        <w:ind w:left="567" w:hanging="567"/>
        <w:jc w:val="both"/>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w:t>
      </w:r>
      <w:r>
        <w:rPr>
          <w:rFonts w:ascii="Times New Roman" w:eastAsia="Calibri" w:hAnsi="Times New Roman" w:cs="Times New Roman"/>
          <w:sz w:val="22"/>
          <w:szCs w:val="22"/>
          <w:lang w:val="lt-LT"/>
        </w:rPr>
        <w:tab/>
        <w:t>krūtinės skausmas</w:t>
      </w:r>
      <w:r w:rsidR="004E0C22">
        <w:rPr>
          <w:rFonts w:ascii="Times New Roman" w:eastAsia="Calibri" w:hAnsi="Times New Roman" w:cs="Times New Roman"/>
          <w:sz w:val="22"/>
          <w:szCs w:val="22"/>
          <w:lang w:val="lt-LT"/>
        </w:rPr>
        <w:t>;</w:t>
      </w:r>
    </w:p>
    <w:p w14:paraId="41186D7C" w14:textId="29F91761" w:rsidR="00AA7FBB" w:rsidRDefault="00810B01">
      <w:pPr>
        <w:spacing w:after="0" w:line="240" w:lineRule="auto"/>
        <w:ind w:left="567" w:hanging="567"/>
        <w:jc w:val="both"/>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w:t>
      </w:r>
      <w:r>
        <w:rPr>
          <w:rFonts w:ascii="Times New Roman" w:eastAsia="Calibri" w:hAnsi="Times New Roman" w:cs="Times New Roman"/>
          <w:sz w:val="22"/>
          <w:szCs w:val="22"/>
          <w:lang w:val="lt-LT"/>
        </w:rPr>
        <w:tab/>
        <w:t>sumažėjęs kraujospūdis</w:t>
      </w:r>
      <w:r w:rsidR="004E0C22">
        <w:rPr>
          <w:rFonts w:ascii="Times New Roman" w:eastAsia="Calibri" w:hAnsi="Times New Roman" w:cs="Times New Roman"/>
          <w:sz w:val="22"/>
          <w:szCs w:val="22"/>
          <w:lang w:val="lt-LT"/>
        </w:rPr>
        <w:t>;</w:t>
      </w:r>
    </w:p>
    <w:p w14:paraId="612D0C88" w14:textId="5402B59C" w:rsidR="00AA7FBB" w:rsidRDefault="00810B01">
      <w:pPr>
        <w:spacing w:after="0" w:line="240" w:lineRule="auto"/>
        <w:ind w:left="567" w:hanging="567"/>
        <w:jc w:val="both"/>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w:t>
      </w:r>
      <w:r>
        <w:rPr>
          <w:rFonts w:ascii="Times New Roman" w:eastAsia="Calibri" w:hAnsi="Times New Roman" w:cs="Times New Roman"/>
          <w:sz w:val="22"/>
          <w:szCs w:val="22"/>
          <w:lang w:val="lt-LT"/>
        </w:rPr>
        <w:tab/>
        <w:t>žagsėjimas</w:t>
      </w:r>
      <w:r w:rsidR="004E0C22">
        <w:rPr>
          <w:rFonts w:ascii="Times New Roman" w:eastAsia="Calibri" w:hAnsi="Times New Roman" w:cs="Times New Roman"/>
          <w:sz w:val="22"/>
          <w:szCs w:val="22"/>
          <w:lang w:val="lt-LT"/>
        </w:rPr>
        <w:t>;</w:t>
      </w:r>
    </w:p>
    <w:p w14:paraId="1846991F" w14:textId="77777777" w:rsidR="00AA7FBB" w:rsidRDefault="00810B01">
      <w:pPr>
        <w:numPr>
          <w:ilvl w:val="0"/>
          <w:numId w:val="6"/>
        </w:numPr>
        <w:spacing w:after="0" w:line="240" w:lineRule="auto"/>
        <w:ind w:left="567" w:hanging="567"/>
        <w:contextualSpacing/>
        <w:jc w:val="both"/>
        <w:rPr>
          <w:rFonts w:ascii="Times New Roman" w:eastAsia="Calibri" w:hAnsi="Times New Roman" w:cs="Times New Roman"/>
          <w:sz w:val="24"/>
          <w:szCs w:val="24"/>
          <w:lang w:val="lt-LT"/>
        </w:rPr>
      </w:pPr>
      <w:r>
        <w:rPr>
          <w:rFonts w:ascii="Times New Roman" w:eastAsia="Calibri" w:hAnsi="Times New Roman" w:cs="Times New Roman"/>
          <w:sz w:val="22"/>
          <w:szCs w:val="22"/>
          <w:lang w:val="lt-LT"/>
        </w:rPr>
        <w:t>pakitę kraujo tyrimų duomenys (fermentų), rodantys kepenų funkcijos pokyčius</w:t>
      </w:r>
      <w:r>
        <w:rPr>
          <w:rFonts w:ascii="Times New Roman" w:eastAsia="Calibri" w:hAnsi="Times New Roman" w:cs="Times New Roman"/>
          <w:sz w:val="24"/>
          <w:szCs w:val="24"/>
          <w:lang w:val="lt-LT"/>
        </w:rPr>
        <w:t>.</w:t>
      </w:r>
    </w:p>
    <w:p w14:paraId="676CFA53" w14:textId="77777777" w:rsidR="00AA7FBB" w:rsidRDefault="00AA7FBB">
      <w:pPr>
        <w:spacing w:after="0" w:line="240" w:lineRule="auto"/>
        <w:ind w:left="567" w:hanging="567"/>
        <w:jc w:val="both"/>
        <w:rPr>
          <w:rFonts w:ascii="Times New Roman" w:eastAsia="Calibri" w:hAnsi="Times New Roman" w:cs="Times New Roman"/>
          <w:sz w:val="22"/>
          <w:szCs w:val="22"/>
          <w:lang w:val="lt-LT"/>
        </w:rPr>
      </w:pPr>
    </w:p>
    <w:p w14:paraId="65183CE6" w14:textId="56FAC7EB" w:rsidR="00AA7FBB" w:rsidRDefault="00810B01">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b/>
          <w:sz w:val="22"/>
          <w:szCs w:val="22"/>
          <w:lang w:val="lt-LT"/>
        </w:rPr>
        <w:t>Retas</w:t>
      </w:r>
      <w:r w:rsidR="00C43C6B">
        <w:rPr>
          <w:rFonts w:ascii="Times New Roman" w:eastAsia="Calibri" w:hAnsi="Times New Roman" w:cs="Times New Roman"/>
          <w:b/>
          <w:sz w:val="22"/>
          <w:szCs w:val="22"/>
          <w:lang w:val="lt-LT"/>
        </w:rPr>
        <w:t xml:space="preserve"> </w:t>
      </w:r>
      <w:r w:rsidR="004E0C22">
        <w:rPr>
          <w:rFonts w:ascii="Times New Roman" w:eastAsia="Calibri" w:hAnsi="Times New Roman" w:cs="Times New Roman"/>
          <w:sz w:val="22"/>
          <w:szCs w:val="22"/>
          <w:lang w:val="lt-LT"/>
        </w:rPr>
        <w:t>(</w:t>
      </w:r>
      <w:r>
        <w:rPr>
          <w:rFonts w:ascii="Times New Roman" w:eastAsia="Calibri" w:hAnsi="Times New Roman" w:cs="Times New Roman"/>
          <w:sz w:val="22"/>
          <w:szCs w:val="22"/>
          <w:lang w:val="lt-LT"/>
        </w:rPr>
        <w:t>gali</w:t>
      </w:r>
      <w:r w:rsidRPr="00C4562E">
        <w:rPr>
          <w:rFonts w:ascii="Times New Roman" w:eastAsia="Calibri" w:hAnsi="Times New Roman" w:cs="Times New Roman"/>
          <w:sz w:val="22"/>
          <w:szCs w:val="22"/>
          <w:lang w:val="lt-LT"/>
        </w:rPr>
        <w:t xml:space="preserve"> pasirei</w:t>
      </w:r>
      <w:r>
        <w:rPr>
          <w:rFonts w:ascii="Times New Roman" w:eastAsia="Calibri" w:hAnsi="Times New Roman" w:cs="Times New Roman"/>
          <w:sz w:val="22"/>
          <w:szCs w:val="22"/>
          <w:lang w:val="lt-LT"/>
        </w:rPr>
        <w:t>kšti</w:t>
      </w:r>
      <w:r w:rsidRPr="00C4562E">
        <w:rPr>
          <w:rFonts w:ascii="Times New Roman" w:eastAsia="Calibri" w:hAnsi="Times New Roman" w:cs="Times New Roman"/>
          <w:sz w:val="22"/>
          <w:szCs w:val="22"/>
          <w:lang w:val="lt-LT"/>
        </w:rPr>
        <w:t xml:space="preserve"> </w:t>
      </w:r>
      <w:r w:rsidR="004E0C22">
        <w:rPr>
          <w:rFonts w:ascii="Times New Roman" w:eastAsia="Calibri" w:hAnsi="Times New Roman" w:cs="Times New Roman"/>
          <w:sz w:val="22"/>
          <w:szCs w:val="22"/>
          <w:lang w:val="lt-LT"/>
        </w:rPr>
        <w:t>rečiau</w:t>
      </w:r>
      <w:r w:rsidRPr="00C4562E">
        <w:rPr>
          <w:rFonts w:ascii="Times New Roman" w:eastAsia="Calibri" w:hAnsi="Times New Roman" w:cs="Times New Roman"/>
          <w:sz w:val="22"/>
          <w:szCs w:val="22"/>
          <w:lang w:val="lt-LT"/>
        </w:rPr>
        <w:t xml:space="preserve"> nei 1 iš 1000 </w:t>
      </w:r>
      <w:r>
        <w:rPr>
          <w:rFonts w:ascii="Times New Roman" w:eastAsia="Calibri" w:hAnsi="Times New Roman" w:cs="Times New Roman"/>
          <w:sz w:val="22"/>
          <w:szCs w:val="22"/>
          <w:lang w:val="lt-LT"/>
        </w:rPr>
        <w:t>žmonių</w:t>
      </w:r>
      <w:r w:rsidR="004E0C22">
        <w:rPr>
          <w:rFonts w:ascii="Times New Roman" w:eastAsia="Calibri" w:hAnsi="Times New Roman" w:cs="Times New Roman"/>
          <w:sz w:val="22"/>
          <w:szCs w:val="22"/>
          <w:lang w:val="lt-LT"/>
        </w:rPr>
        <w:t>):</w:t>
      </w:r>
    </w:p>
    <w:p w14:paraId="6DE52A5B" w14:textId="6DD45F94" w:rsidR="00AA7FBB" w:rsidRDefault="00810B01">
      <w:pPr>
        <w:spacing w:after="0" w:line="240" w:lineRule="auto"/>
        <w:ind w:left="567" w:hanging="567"/>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w:t>
      </w:r>
      <w:r>
        <w:rPr>
          <w:rFonts w:ascii="Times New Roman" w:eastAsia="Calibri" w:hAnsi="Times New Roman" w:cs="Times New Roman"/>
          <w:sz w:val="22"/>
          <w:szCs w:val="22"/>
          <w:lang w:val="lt-LT"/>
        </w:rPr>
        <w:tab/>
        <w:t>sunkios alerginės reakcijos</w:t>
      </w:r>
      <w:r w:rsidR="004E0C22">
        <w:rPr>
          <w:rFonts w:ascii="Times New Roman" w:eastAsia="Calibri" w:hAnsi="Times New Roman" w:cs="Times New Roman"/>
          <w:sz w:val="22"/>
          <w:szCs w:val="22"/>
          <w:lang w:val="lt-LT"/>
        </w:rPr>
        <w:t>;</w:t>
      </w:r>
    </w:p>
    <w:p w14:paraId="0B96C6FE" w14:textId="0763AF79" w:rsidR="00AA7FBB" w:rsidRDefault="00810B01">
      <w:pPr>
        <w:spacing w:after="0" w:line="240" w:lineRule="auto"/>
        <w:ind w:left="567" w:hanging="567"/>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w:t>
      </w:r>
      <w:r>
        <w:rPr>
          <w:rFonts w:ascii="Times New Roman" w:eastAsia="Calibri" w:hAnsi="Times New Roman" w:cs="Times New Roman"/>
          <w:sz w:val="22"/>
          <w:szCs w:val="22"/>
          <w:lang w:val="lt-LT"/>
        </w:rPr>
        <w:tab/>
      </w:r>
      <w:proofErr w:type="spellStart"/>
      <w:r>
        <w:rPr>
          <w:rFonts w:ascii="Times New Roman" w:eastAsia="Calibri" w:hAnsi="Times New Roman" w:cs="Times New Roman"/>
          <w:sz w:val="22"/>
          <w:szCs w:val="22"/>
          <w:lang w:val="lt-LT"/>
        </w:rPr>
        <w:t>QTc</w:t>
      </w:r>
      <w:proofErr w:type="spellEnd"/>
      <w:r>
        <w:rPr>
          <w:rFonts w:ascii="Times New Roman" w:eastAsia="Calibri" w:hAnsi="Times New Roman" w:cs="Times New Roman"/>
          <w:sz w:val="22"/>
          <w:szCs w:val="22"/>
          <w:lang w:val="lt-LT"/>
        </w:rPr>
        <w:t xml:space="preserve"> intervalo pailgėjimas (širdies ritmo sutrikimas, galintis sukelti sąmonės netekimą)</w:t>
      </w:r>
      <w:r w:rsidR="004E0C22">
        <w:rPr>
          <w:rFonts w:ascii="Times New Roman" w:eastAsia="Calibri" w:hAnsi="Times New Roman" w:cs="Times New Roman"/>
          <w:sz w:val="22"/>
          <w:szCs w:val="22"/>
          <w:lang w:val="lt-LT"/>
        </w:rPr>
        <w:t>;</w:t>
      </w:r>
    </w:p>
    <w:p w14:paraId="325CC156" w14:textId="164F6E6E" w:rsidR="00AA7FBB" w:rsidRDefault="00810B01">
      <w:pPr>
        <w:spacing w:after="0" w:line="240" w:lineRule="auto"/>
        <w:ind w:left="567" w:hanging="567"/>
        <w:jc w:val="both"/>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w:t>
      </w:r>
      <w:r>
        <w:rPr>
          <w:rFonts w:ascii="Times New Roman" w:eastAsia="Calibri" w:hAnsi="Times New Roman" w:cs="Times New Roman"/>
          <w:sz w:val="22"/>
          <w:szCs w:val="22"/>
          <w:lang w:val="lt-LT"/>
        </w:rPr>
        <w:tab/>
        <w:t>svaigulys</w:t>
      </w:r>
      <w:r w:rsidR="004E0C22">
        <w:rPr>
          <w:rFonts w:ascii="Times New Roman" w:eastAsia="Calibri" w:hAnsi="Times New Roman" w:cs="Times New Roman"/>
          <w:sz w:val="22"/>
          <w:szCs w:val="22"/>
          <w:lang w:val="lt-LT"/>
        </w:rPr>
        <w:t>;</w:t>
      </w:r>
    </w:p>
    <w:p w14:paraId="2B71C986" w14:textId="77777777" w:rsidR="00AA7FBB" w:rsidRDefault="00810B01">
      <w:pPr>
        <w:spacing w:after="0" w:line="240" w:lineRule="auto"/>
        <w:ind w:left="567" w:hanging="567"/>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w:t>
      </w:r>
      <w:r>
        <w:rPr>
          <w:rFonts w:ascii="Times New Roman" w:eastAsia="Calibri" w:hAnsi="Times New Roman" w:cs="Times New Roman"/>
          <w:sz w:val="22"/>
          <w:szCs w:val="22"/>
          <w:lang w:val="lt-LT"/>
        </w:rPr>
        <w:tab/>
        <w:t>miglotas matymas (laikinas).</w:t>
      </w:r>
    </w:p>
    <w:p w14:paraId="474CE5E2" w14:textId="77777777" w:rsidR="00AA7FBB" w:rsidRDefault="00AA7FBB">
      <w:pPr>
        <w:spacing w:after="0" w:line="240" w:lineRule="auto"/>
        <w:rPr>
          <w:rFonts w:ascii="Times New Roman" w:eastAsia="Calibri" w:hAnsi="Times New Roman" w:cs="Times New Roman"/>
          <w:sz w:val="22"/>
          <w:szCs w:val="22"/>
          <w:lang w:val="lt-LT"/>
        </w:rPr>
      </w:pPr>
    </w:p>
    <w:p w14:paraId="0434A934" w14:textId="3A4FED69" w:rsidR="00AA7FBB" w:rsidRDefault="00810B01">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b/>
          <w:sz w:val="22"/>
          <w:szCs w:val="22"/>
          <w:lang w:val="lt-LT"/>
        </w:rPr>
        <w:t>Labai retas</w:t>
      </w:r>
      <w:r w:rsidR="00444202">
        <w:rPr>
          <w:rFonts w:ascii="Times New Roman" w:eastAsia="Calibri" w:hAnsi="Times New Roman" w:cs="Times New Roman"/>
          <w:b/>
          <w:sz w:val="22"/>
          <w:szCs w:val="22"/>
          <w:lang w:val="lt-LT"/>
        </w:rPr>
        <w:t xml:space="preserve"> </w:t>
      </w:r>
      <w:r w:rsidR="004E0C22">
        <w:rPr>
          <w:rFonts w:ascii="Times New Roman" w:eastAsia="Calibri" w:hAnsi="Times New Roman" w:cs="Times New Roman"/>
          <w:sz w:val="22"/>
          <w:szCs w:val="22"/>
          <w:lang w:val="lt-LT"/>
        </w:rPr>
        <w:t>(</w:t>
      </w:r>
      <w:r>
        <w:rPr>
          <w:rFonts w:ascii="Times New Roman" w:eastAsia="Calibri" w:hAnsi="Times New Roman" w:cs="Times New Roman"/>
          <w:sz w:val="22"/>
          <w:szCs w:val="22"/>
          <w:lang w:val="lt-LT"/>
        </w:rPr>
        <w:t>gali</w:t>
      </w:r>
      <w:r w:rsidRPr="00C4562E">
        <w:rPr>
          <w:rFonts w:ascii="Times New Roman" w:eastAsia="Calibri" w:hAnsi="Times New Roman" w:cs="Times New Roman"/>
          <w:sz w:val="22"/>
          <w:szCs w:val="22"/>
          <w:lang w:val="lt-LT"/>
        </w:rPr>
        <w:t xml:space="preserve"> pasirei</w:t>
      </w:r>
      <w:r>
        <w:rPr>
          <w:rFonts w:ascii="Times New Roman" w:eastAsia="Calibri" w:hAnsi="Times New Roman" w:cs="Times New Roman"/>
          <w:sz w:val="22"/>
          <w:szCs w:val="22"/>
          <w:lang w:val="lt-LT"/>
        </w:rPr>
        <w:t>kšti</w:t>
      </w:r>
      <w:r w:rsidRPr="00C4562E">
        <w:rPr>
          <w:rFonts w:ascii="Times New Roman" w:eastAsia="Calibri" w:hAnsi="Times New Roman" w:cs="Times New Roman"/>
          <w:sz w:val="22"/>
          <w:szCs w:val="22"/>
          <w:lang w:val="lt-LT"/>
        </w:rPr>
        <w:t xml:space="preserve"> </w:t>
      </w:r>
      <w:r w:rsidR="004E0C22">
        <w:rPr>
          <w:rFonts w:ascii="Times New Roman" w:eastAsia="Calibri" w:hAnsi="Times New Roman" w:cs="Times New Roman"/>
          <w:sz w:val="22"/>
          <w:szCs w:val="22"/>
          <w:lang w:val="lt-LT"/>
        </w:rPr>
        <w:t>rečiau</w:t>
      </w:r>
      <w:r w:rsidRPr="00C4562E">
        <w:rPr>
          <w:rFonts w:ascii="Times New Roman" w:eastAsia="Calibri" w:hAnsi="Times New Roman" w:cs="Times New Roman"/>
          <w:sz w:val="22"/>
          <w:szCs w:val="22"/>
          <w:lang w:val="lt-LT"/>
        </w:rPr>
        <w:t xml:space="preserve"> nei 1 iš 10000 žmonių</w:t>
      </w:r>
      <w:r w:rsidR="004E0C22">
        <w:rPr>
          <w:rFonts w:ascii="Times New Roman" w:eastAsia="Calibri" w:hAnsi="Times New Roman" w:cs="Times New Roman"/>
          <w:sz w:val="22"/>
          <w:szCs w:val="22"/>
          <w:lang w:val="lt-LT"/>
        </w:rPr>
        <w:t>)</w:t>
      </w:r>
      <w:r w:rsidRPr="00C4562E">
        <w:rPr>
          <w:rFonts w:ascii="Times New Roman" w:eastAsia="Calibri" w:hAnsi="Times New Roman" w:cs="Times New Roman"/>
          <w:sz w:val="22"/>
          <w:szCs w:val="22"/>
          <w:lang w:val="lt-LT"/>
        </w:rPr>
        <w:t>:</w:t>
      </w:r>
      <w:r>
        <w:rPr>
          <w:rFonts w:ascii="Times New Roman" w:eastAsia="Calibri" w:hAnsi="Times New Roman" w:cs="Times New Roman"/>
          <w:sz w:val="22"/>
          <w:szCs w:val="22"/>
          <w:lang w:val="lt-LT"/>
        </w:rPr>
        <w:t xml:space="preserve"> </w:t>
      </w:r>
    </w:p>
    <w:p w14:paraId="734BE05E" w14:textId="221F6D79" w:rsidR="00AA7FBB" w:rsidRDefault="00810B01">
      <w:pPr>
        <w:numPr>
          <w:ilvl w:val="0"/>
          <w:numId w:val="1"/>
        </w:numPr>
        <w:spacing w:after="0" w:line="240" w:lineRule="auto"/>
        <w:ind w:left="567"/>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laikinas aklumas, kuris paprastai praeina per 20 minučių</w:t>
      </w:r>
      <w:r w:rsidR="004E0C22">
        <w:rPr>
          <w:rFonts w:ascii="Times New Roman" w:eastAsia="Calibri" w:hAnsi="Times New Roman" w:cs="Times New Roman"/>
          <w:sz w:val="22"/>
          <w:szCs w:val="22"/>
          <w:lang w:val="lt-LT"/>
        </w:rPr>
        <w:t>;</w:t>
      </w:r>
    </w:p>
    <w:p w14:paraId="40EB63FE" w14:textId="77777777" w:rsidR="00AA7FBB" w:rsidRDefault="00810B01">
      <w:pPr>
        <w:numPr>
          <w:ilvl w:val="0"/>
          <w:numId w:val="1"/>
        </w:numPr>
        <w:spacing w:after="0" w:line="240" w:lineRule="auto"/>
        <w:ind w:left="567" w:hanging="567"/>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 xml:space="preserve">išplitęs išbėrimas su pūslėmis ir odos lupimasis dideliame kūno plote (toksinė epidermio </w:t>
      </w:r>
      <w:proofErr w:type="spellStart"/>
      <w:r>
        <w:rPr>
          <w:rFonts w:ascii="Times New Roman" w:eastAsia="Calibri" w:hAnsi="Times New Roman" w:cs="Times New Roman"/>
          <w:sz w:val="22"/>
          <w:szCs w:val="22"/>
          <w:lang w:val="lt-LT"/>
        </w:rPr>
        <w:t>nekrolizė</w:t>
      </w:r>
      <w:proofErr w:type="spellEnd"/>
      <w:r>
        <w:rPr>
          <w:rFonts w:ascii="Times New Roman" w:eastAsia="Calibri" w:hAnsi="Times New Roman" w:cs="Times New Roman"/>
          <w:sz w:val="22"/>
          <w:szCs w:val="22"/>
          <w:lang w:val="lt-LT"/>
        </w:rPr>
        <w:t>).</w:t>
      </w:r>
    </w:p>
    <w:p w14:paraId="2167EC34" w14:textId="77777777" w:rsidR="00AA7FBB" w:rsidRDefault="00AA7FBB">
      <w:pPr>
        <w:spacing w:after="0" w:line="240" w:lineRule="auto"/>
        <w:rPr>
          <w:rFonts w:ascii="Times New Roman" w:eastAsia="Calibri" w:hAnsi="Times New Roman" w:cs="Times New Roman"/>
          <w:sz w:val="22"/>
          <w:szCs w:val="22"/>
          <w:lang w:val="lt-LT"/>
        </w:rPr>
      </w:pPr>
    </w:p>
    <w:p w14:paraId="2ADD5412" w14:textId="77777777" w:rsidR="00AA7FBB" w:rsidRDefault="00810B01">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Jeigu pastebėjote šiame lapelyje nenurodytą šalutinį poveikį, pasakykite gydytojui arba vaistininkui.</w:t>
      </w:r>
    </w:p>
    <w:p w14:paraId="07EEED77" w14:textId="77777777" w:rsidR="00AA7FBB" w:rsidRDefault="00AA7FBB">
      <w:pPr>
        <w:spacing w:after="0" w:line="240" w:lineRule="auto"/>
        <w:rPr>
          <w:rFonts w:ascii="Times New Roman" w:eastAsia="Calibri" w:hAnsi="Times New Roman" w:cs="Times New Roman"/>
          <w:sz w:val="22"/>
          <w:szCs w:val="22"/>
          <w:lang w:val="lt-LT"/>
        </w:rPr>
      </w:pPr>
    </w:p>
    <w:p w14:paraId="7418A72C" w14:textId="77777777" w:rsidR="00AA7FBB" w:rsidRDefault="00810B01">
      <w:pPr>
        <w:spacing w:after="0" w:line="240" w:lineRule="auto"/>
        <w:rPr>
          <w:rFonts w:ascii="Times New Roman" w:eastAsia="Calibri" w:hAnsi="Times New Roman" w:cs="Times New Roman"/>
          <w:b/>
          <w:sz w:val="22"/>
          <w:szCs w:val="22"/>
          <w:lang w:val="lt-LT"/>
        </w:rPr>
      </w:pPr>
      <w:r>
        <w:rPr>
          <w:rFonts w:ascii="Times New Roman" w:eastAsia="Calibri" w:hAnsi="Times New Roman" w:cs="Times New Roman"/>
          <w:b/>
          <w:sz w:val="22"/>
          <w:szCs w:val="22"/>
          <w:lang w:val="lt-LT"/>
        </w:rPr>
        <w:t>Pranešimas apie šalutinį poveikį</w:t>
      </w:r>
    </w:p>
    <w:p w14:paraId="70D244FB" w14:textId="77777777" w:rsidR="00AA7FBB" w:rsidRDefault="00810B01">
      <w:pPr>
        <w:spacing w:after="0" w:line="240" w:lineRule="auto"/>
      </w:pPr>
      <w:r>
        <w:rPr>
          <w:rFonts w:ascii="Times New Roman" w:eastAsia="Calibri" w:hAnsi="Times New Roman" w:cs="Times New Roman"/>
          <w:sz w:val="22"/>
          <w:szCs w:val="22"/>
          <w:lang w:val="lt-LT"/>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r:id="rId14">
        <w:r>
          <w:rPr>
            <w:rFonts w:ascii="Times New Roman" w:eastAsia="Calibri" w:hAnsi="Times New Roman" w:cs="Times New Roman"/>
            <w:color w:val="0000FF"/>
            <w:sz w:val="22"/>
            <w:szCs w:val="22"/>
            <w:u w:val="single"/>
            <w:lang w:val="lt-LT"/>
          </w:rPr>
          <w:t>www.vvkt.lt</w:t>
        </w:r>
      </w:hyperlink>
      <w:r>
        <w:rPr>
          <w:rFonts w:ascii="Times New Roman" w:eastAsia="Calibri" w:hAnsi="Times New Roman" w:cs="Times New Roman"/>
          <w:sz w:val="22"/>
          <w:szCs w:val="22"/>
          <w:lang w:val="lt-LT"/>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15">
        <w:r>
          <w:rPr>
            <w:rFonts w:ascii="Times New Roman" w:eastAsia="Calibri" w:hAnsi="Times New Roman" w:cs="Times New Roman"/>
            <w:color w:val="0000FF"/>
            <w:sz w:val="22"/>
            <w:szCs w:val="22"/>
            <w:u w:val="single"/>
            <w:lang w:val="lt-LT"/>
          </w:rPr>
          <w:t>NepageidaujamaR@vvkt.lt</w:t>
        </w:r>
      </w:hyperlink>
      <w:r>
        <w:rPr>
          <w:rFonts w:ascii="Times New Roman" w:eastAsia="Calibri" w:hAnsi="Times New Roman" w:cs="Times New Roman"/>
          <w:sz w:val="22"/>
          <w:szCs w:val="22"/>
          <w:lang w:val="lt-LT"/>
        </w:rPr>
        <w:t xml:space="preserve">, taip pat per Valstybinės vaistų kontrolės tarnybos prie Lietuvos Respublikos sveikatos apsaugos ministerijos interneto svetainę (adresu </w:t>
      </w:r>
      <w:hyperlink r:id="rId16">
        <w:r>
          <w:rPr>
            <w:rFonts w:ascii="Times New Roman" w:eastAsia="Calibri" w:hAnsi="Times New Roman" w:cs="Times New Roman"/>
            <w:color w:val="0000FF"/>
            <w:sz w:val="22"/>
            <w:szCs w:val="22"/>
            <w:u w:val="single"/>
            <w:lang w:val="lt-LT"/>
          </w:rPr>
          <w:t>http://www.vvkt.lt</w:t>
        </w:r>
      </w:hyperlink>
      <w:r>
        <w:rPr>
          <w:rFonts w:ascii="Times New Roman" w:eastAsia="Calibri" w:hAnsi="Times New Roman" w:cs="Times New Roman"/>
          <w:sz w:val="22"/>
          <w:szCs w:val="22"/>
          <w:lang w:val="lt-LT"/>
        </w:rPr>
        <w:t>). Pranešdami apie šalutinį poveikį galite mums padėti gauti daugiau informacijos apie šio vaisto saugumą.</w:t>
      </w:r>
    </w:p>
    <w:p w14:paraId="4DAD5714" w14:textId="77777777" w:rsidR="00AA7FBB" w:rsidRDefault="00AA7FBB">
      <w:pPr>
        <w:spacing w:after="0" w:line="240" w:lineRule="auto"/>
        <w:rPr>
          <w:rFonts w:ascii="Times New Roman" w:eastAsia="Calibri" w:hAnsi="Times New Roman" w:cs="Times New Roman"/>
          <w:sz w:val="22"/>
          <w:szCs w:val="22"/>
          <w:lang w:val="lt-LT"/>
        </w:rPr>
      </w:pPr>
    </w:p>
    <w:p w14:paraId="0DF28AE3" w14:textId="77777777" w:rsidR="00AA7FBB" w:rsidRDefault="00AA7FBB">
      <w:pPr>
        <w:spacing w:after="0" w:line="240" w:lineRule="auto"/>
        <w:rPr>
          <w:rFonts w:ascii="Times New Roman" w:eastAsia="Calibri" w:hAnsi="Times New Roman" w:cs="Times New Roman"/>
          <w:sz w:val="22"/>
          <w:szCs w:val="22"/>
          <w:lang w:val="lt-LT"/>
        </w:rPr>
      </w:pPr>
    </w:p>
    <w:p w14:paraId="2CC6DA2B" w14:textId="77777777" w:rsidR="00AA7FBB" w:rsidRDefault="00810B01">
      <w:pPr>
        <w:spacing w:after="0" w:line="240" w:lineRule="auto"/>
        <w:ind w:left="567" w:hanging="567"/>
        <w:rPr>
          <w:rFonts w:ascii="Times New Roman" w:eastAsia="Calibri" w:hAnsi="Times New Roman" w:cs="Times New Roman"/>
          <w:b/>
          <w:sz w:val="22"/>
          <w:szCs w:val="22"/>
          <w:lang w:val="lt-LT"/>
        </w:rPr>
      </w:pPr>
      <w:r>
        <w:rPr>
          <w:rFonts w:ascii="Times New Roman" w:eastAsia="Calibri" w:hAnsi="Times New Roman" w:cs="Times New Roman"/>
          <w:b/>
          <w:sz w:val="22"/>
          <w:szCs w:val="22"/>
          <w:lang w:val="lt-LT"/>
        </w:rPr>
        <w:t>5.</w:t>
      </w:r>
      <w:r>
        <w:rPr>
          <w:rFonts w:ascii="Times New Roman" w:eastAsia="Calibri" w:hAnsi="Times New Roman" w:cs="Times New Roman"/>
          <w:b/>
          <w:sz w:val="22"/>
          <w:szCs w:val="22"/>
          <w:lang w:val="lt-LT"/>
        </w:rPr>
        <w:tab/>
        <w:t xml:space="preserve">Kaip laikyti </w:t>
      </w:r>
      <w:proofErr w:type="spellStart"/>
      <w:r>
        <w:rPr>
          <w:rFonts w:ascii="Times New Roman" w:eastAsia="Calibri" w:hAnsi="Times New Roman" w:cs="Times New Roman"/>
          <w:b/>
          <w:sz w:val="22"/>
          <w:szCs w:val="22"/>
          <w:lang w:val="lt-LT"/>
        </w:rPr>
        <w:t>Zofran</w:t>
      </w:r>
      <w:proofErr w:type="spellEnd"/>
    </w:p>
    <w:p w14:paraId="63AC63D5" w14:textId="77777777" w:rsidR="00AA7FBB" w:rsidRDefault="00AA7FBB">
      <w:pPr>
        <w:spacing w:after="0" w:line="240" w:lineRule="auto"/>
        <w:rPr>
          <w:rFonts w:ascii="Times New Roman" w:eastAsia="Calibri" w:hAnsi="Times New Roman" w:cs="Times New Roman"/>
          <w:sz w:val="22"/>
          <w:szCs w:val="22"/>
          <w:lang w:val="lt-LT"/>
        </w:rPr>
      </w:pPr>
    </w:p>
    <w:p w14:paraId="677ED5C4" w14:textId="77777777" w:rsidR="00AA7FBB" w:rsidRDefault="00810B01">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Šį vaistą laikykite vaikams nepastebimoje ir nepasiekiamoje vietoje.</w:t>
      </w:r>
    </w:p>
    <w:p w14:paraId="07DBB5EB" w14:textId="77777777" w:rsidR="00AA7FBB" w:rsidRDefault="00AA7FBB">
      <w:pPr>
        <w:spacing w:after="0" w:line="240" w:lineRule="auto"/>
        <w:rPr>
          <w:rFonts w:ascii="Times New Roman" w:eastAsia="Calibri" w:hAnsi="Times New Roman" w:cs="Times New Roman"/>
          <w:sz w:val="22"/>
          <w:szCs w:val="22"/>
          <w:lang w:val="lt-LT"/>
        </w:rPr>
      </w:pPr>
    </w:p>
    <w:p w14:paraId="12DEB990" w14:textId="77777777" w:rsidR="00AA7FBB" w:rsidRDefault="00810B01">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Laikyti ne aukštesnėje kaip 30 </w:t>
      </w:r>
      <w:r>
        <w:rPr>
          <w:rFonts w:ascii="Symbol" w:eastAsia="Symbol" w:hAnsi="Symbol" w:cs="Symbol"/>
          <w:sz w:val="22"/>
          <w:szCs w:val="22"/>
          <w:lang w:val="lt-LT"/>
        </w:rPr>
        <w:t></w:t>
      </w:r>
      <w:r>
        <w:rPr>
          <w:rFonts w:ascii="Times New Roman" w:eastAsia="Calibri" w:hAnsi="Times New Roman" w:cs="Times New Roman"/>
          <w:sz w:val="22"/>
          <w:szCs w:val="22"/>
          <w:lang w:val="lt-LT"/>
        </w:rPr>
        <w:t>C temperatūroje.</w:t>
      </w:r>
    </w:p>
    <w:p w14:paraId="05817DD7" w14:textId="77777777" w:rsidR="00AA7FBB" w:rsidRDefault="00AA7FBB">
      <w:pPr>
        <w:spacing w:after="0" w:line="240" w:lineRule="auto"/>
        <w:rPr>
          <w:rFonts w:ascii="Times New Roman" w:eastAsia="Calibri" w:hAnsi="Times New Roman" w:cs="Times New Roman"/>
          <w:sz w:val="22"/>
          <w:szCs w:val="22"/>
          <w:lang w:val="lt-LT"/>
        </w:rPr>
      </w:pPr>
    </w:p>
    <w:p w14:paraId="53C5613E" w14:textId="77777777" w:rsidR="00AA7FBB" w:rsidRDefault="00810B01">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Ant dėžutės ir lizdinės plokštelės po „EXP“ nurodytam tinkamumo laikui pasibaigus, šio vaisto vartoti negalima.</w:t>
      </w:r>
    </w:p>
    <w:p w14:paraId="563073F2" w14:textId="77777777" w:rsidR="00AA7FBB" w:rsidRDefault="00AA7FBB">
      <w:pPr>
        <w:spacing w:after="0" w:line="240" w:lineRule="auto"/>
        <w:rPr>
          <w:rFonts w:ascii="Times New Roman" w:eastAsia="Calibri" w:hAnsi="Times New Roman" w:cs="Times New Roman"/>
          <w:sz w:val="22"/>
          <w:szCs w:val="22"/>
          <w:lang w:val="lt-LT"/>
        </w:rPr>
      </w:pPr>
    </w:p>
    <w:p w14:paraId="1BDCDE63" w14:textId="77777777" w:rsidR="00AA7FBB" w:rsidRDefault="00810B01">
      <w:pPr>
        <w:spacing w:after="0" w:line="240" w:lineRule="auto"/>
        <w:rPr>
          <w:rFonts w:ascii="Times New Roman" w:eastAsia="Calibri" w:hAnsi="Times New Roman" w:cs="Times New Roman"/>
          <w:b/>
          <w:sz w:val="22"/>
          <w:szCs w:val="22"/>
          <w:lang w:val="lt-LT"/>
        </w:rPr>
      </w:pPr>
      <w:r>
        <w:rPr>
          <w:rFonts w:ascii="Times New Roman" w:eastAsia="Calibri" w:hAnsi="Times New Roman" w:cs="Times New Roman"/>
          <w:sz w:val="22"/>
          <w:szCs w:val="22"/>
          <w:lang w:val="lt-LT"/>
        </w:rPr>
        <w:t>Vaistų negalima išmesti į kanalizaciją arba su buitinėmis atliekomis. Kaip išmesti nereikalingus vaistus, klauskite vaistininko. Šios priemonės padės apsaugoti aplinką</w:t>
      </w:r>
    </w:p>
    <w:p w14:paraId="034C3CC8" w14:textId="77777777" w:rsidR="00AA7FBB" w:rsidRDefault="00AA7FBB">
      <w:pPr>
        <w:spacing w:after="0" w:line="240" w:lineRule="auto"/>
        <w:rPr>
          <w:rFonts w:ascii="Times New Roman" w:eastAsia="Calibri" w:hAnsi="Times New Roman" w:cs="Times New Roman"/>
          <w:b/>
          <w:sz w:val="22"/>
          <w:szCs w:val="22"/>
          <w:lang w:val="lt-LT"/>
        </w:rPr>
      </w:pPr>
    </w:p>
    <w:p w14:paraId="1EC47CB4" w14:textId="77777777" w:rsidR="00AA7FBB" w:rsidRDefault="00AA7FBB">
      <w:pPr>
        <w:spacing w:after="0" w:line="240" w:lineRule="auto"/>
        <w:rPr>
          <w:rFonts w:ascii="Times New Roman" w:eastAsia="Calibri" w:hAnsi="Times New Roman" w:cs="Times New Roman"/>
          <w:b/>
          <w:sz w:val="22"/>
          <w:szCs w:val="22"/>
          <w:lang w:val="lt-LT"/>
        </w:rPr>
      </w:pPr>
    </w:p>
    <w:p w14:paraId="72F0DA22" w14:textId="77777777" w:rsidR="00AA7FBB" w:rsidRDefault="00810B01">
      <w:pPr>
        <w:spacing w:after="0" w:line="240" w:lineRule="auto"/>
        <w:ind w:left="567" w:hanging="567"/>
        <w:rPr>
          <w:rFonts w:ascii="Times New Roman" w:eastAsia="Calibri" w:hAnsi="Times New Roman" w:cs="Times New Roman"/>
          <w:b/>
          <w:sz w:val="22"/>
          <w:szCs w:val="22"/>
          <w:lang w:val="lt-LT"/>
        </w:rPr>
      </w:pPr>
      <w:r>
        <w:rPr>
          <w:rFonts w:ascii="Times New Roman" w:eastAsia="Calibri" w:hAnsi="Times New Roman" w:cs="Times New Roman"/>
          <w:b/>
          <w:sz w:val="22"/>
          <w:szCs w:val="22"/>
          <w:lang w:val="lt-LT"/>
        </w:rPr>
        <w:t>6.</w:t>
      </w:r>
      <w:r>
        <w:rPr>
          <w:rFonts w:ascii="Times New Roman" w:eastAsia="Calibri" w:hAnsi="Times New Roman" w:cs="Times New Roman"/>
          <w:b/>
          <w:sz w:val="22"/>
          <w:szCs w:val="22"/>
          <w:lang w:val="lt-LT"/>
        </w:rPr>
        <w:tab/>
      </w:r>
      <w:r>
        <w:rPr>
          <w:rFonts w:ascii="Times New Roman" w:eastAsia="Calibri" w:hAnsi="Times New Roman" w:cs="Times New Roman"/>
          <w:b/>
          <w:kern w:val="2"/>
          <w:sz w:val="22"/>
          <w:szCs w:val="22"/>
          <w:lang w:val="lt-LT"/>
        </w:rPr>
        <w:t>Pakuotės turinys ir kita informacija</w:t>
      </w:r>
    </w:p>
    <w:p w14:paraId="1CED4BE8" w14:textId="77777777" w:rsidR="00AA7FBB" w:rsidRDefault="00AA7FBB">
      <w:pPr>
        <w:spacing w:after="0" w:line="240" w:lineRule="auto"/>
        <w:rPr>
          <w:rFonts w:ascii="Times New Roman" w:eastAsia="Calibri" w:hAnsi="Times New Roman" w:cs="Times New Roman"/>
          <w:sz w:val="22"/>
          <w:szCs w:val="22"/>
          <w:lang w:val="lt-LT"/>
        </w:rPr>
      </w:pPr>
    </w:p>
    <w:p w14:paraId="5685B901" w14:textId="77777777" w:rsidR="00AA7FBB" w:rsidRDefault="00810B01">
      <w:pPr>
        <w:spacing w:after="0" w:line="240" w:lineRule="auto"/>
        <w:rPr>
          <w:rFonts w:ascii="Times New Roman" w:eastAsia="Calibri" w:hAnsi="Times New Roman" w:cs="Times New Roman"/>
          <w:b/>
          <w:sz w:val="22"/>
          <w:szCs w:val="22"/>
          <w:lang w:val="lt-LT"/>
        </w:rPr>
      </w:pPr>
      <w:proofErr w:type="spellStart"/>
      <w:r>
        <w:rPr>
          <w:rFonts w:ascii="Times New Roman" w:eastAsia="Calibri" w:hAnsi="Times New Roman" w:cs="Times New Roman"/>
          <w:b/>
          <w:sz w:val="22"/>
          <w:szCs w:val="22"/>
          <w:lang w:val="lt-LT"/>
        </w:rPr>
        <w:t>Zofran</w:t>
      </w:r>
      <w:proofErr w:type="spellEnd"/>
      <w:r>
        <w:rPr>
          <w:rFonts w:ascii="Times New Roman" w:eastAsia="Calibri" w:hAnsi="Times New Roman" w:cs="Times New Roman"/>
          <w:b/>
          <w:sz w:val="22"/>
          <w:szCs w:val="22"/>
          <w:lang w:val="lt-LT"/>
        </w:rPr>
        <w:t xml:space="preserve"> sudėtis</w:t>
      </w:r>
    </w:p>
    <w:p w14:paraId="63173E44" w14:textId="77777777" w:rsidR="00AA7FBB" w:rsidRDefault="00810B01">
      <w:pPr>
        <w:spacing w:after="0" w:line="240" w:lineRule="auto"/>
        <w:ind w:left="567" w:hanging="567"/>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w:t>
      </w:r>
      <w:r>
        <w:rPr>
          <w:rFonts w:ascii="Times New Roman" w:eastAsia="Calibri" w:hAnsi="Times New Roman" w:cs="Times New Roman"/>
          <w:sz w:val="22"/>
          <w:szCs w:val="22"/>
          <w:lang w:val="lt-LT"/>
        </w:rPr>
        <w:tab/>
        <w:t xml:space="preserve">Veiklioji medžiaga yra </w:t>
      </w:r>
      <w:proofErr w:type="spellStart"/>
      <w:r>
        <w:rPr>
          <w:rFonts w:ascii="Times New Roman" w:eastAsia="Calibri" w:hAnsi="Times New Roman" w:cs="Times New Roman"/>
          <w:sz w:val="22"/>
          <w:szCs w:val="22"/>
          <w:lang w:val="lt-LT"/>
        </w:rPr>
        <w:t>ondansetronas</w:t>
      </w:r>
      <w:proofErr w:type="spellEnd"/>
      <w:r>
        <w:rPr>
          <w:rFonts w:ascii="Times New Roman" w:eastAsia="Calibri" w:hAnsi="Times New Roman" w:cs="Times New Roman"/>
          <w:sz w:val="22"/>
          <w:szCs w:val="22"/>
          <w:lang w:val="lt-LT"/>
        </w:rPr>
        <w:t xml:space="preserve">. Vienoje tabletėje yra 4 mg arba 8 mg </w:t>
      </w:r>
      <w:proofErr w:type="spellStart"/>
      <w:r>
        <w:rPr>
          <w:rFonts w:ascii="Times New Roman" w:eastAsia="Calibri" w:hAnsi="Times New Roman" w:cs="Times New Roman"/>
          <w:sz w:val="22"/>
          <w:szCs w:val="22"/>
          <w:lang w:val="lt-LT"/>
        </w:rPr>
        <w:t>ondansetrono</w:t>
      </w:r>
      <w:proofErr w:type="spellEnd"/>
      <w:r>
        <w:rPr>
          <w:rFonts w:ascii="Times New Roman" w:eastAsia="Calibri" w:hAnsi="Times New Roman" w:cs="Times New Roman"/>
          <w:sz w:val="22"/>
          <w:szCs w:val="22"/>
          <w:lang w:val="lt-LT"/>
        </w:rPr>
        <w:t xml:space="preserve"> (</w:t>
      </w:r>
      <w:proofErr w:type="spellStart"/>
      <w:r>
        <w:rPr>
          <w:rFonts w:ascii="Times New Roman" w:eastAsia="Calibri" w:hAnsi="Times New Roman" w:cs="Times New Roman"/>
          <w:sz w:val="22"/>
          <w:szCs w:val="22"/>
          <w:lang w:val="lt-LT"/>
        </w:rPr>
        <w:t>ondansetrono</w:t>
      </w:r>
      <w:proofErr w:type="spellEnd"/>
      <w:r>
        <w:rPr>
          <w:rFonts w:ascii="Times New Roman" w:eastAsia="Calibri" w:hAnsi="Times New Roman" w:cs="Times New Roman"/>
          <w:sz w:val="22"/>
          <w:szCs w:val="22"/>
          <w:lang w:val="lt-LT"/>
        </w:rPr>
        <w:t xml:space="preserve"> hidrochlorido </w:t>
      </w:r>
      <w:proofErr w:type="spellStart"/>
      <w:r>
        <w:rPr>
          <w:rFonts w:ascii="Times New Roman" w:eastAsia="Calibri" w:hAnsi="Times New Roman" w:cs="Times New Roman"/>
          <w:sz w:val="22"/>
          <w:szCs w:val="22"/>
          <w:lang w:val="lt-LT"/>
        </w:rPr>
        <w:t>dihidrato</w:t>
      </w:r>
      <w:proofErr w:type="spellEnd"/>
      <w:r>
        <w:rPr>
          <w:rFonts w:ascii="Times New Roman" w:eastAsia="Calibri" w:hAnsi="Times New Roman" w:cs="Times New Roman"/>
          <w:sz w:val="22"/>
          <w:szCs w:val="22"/>
          <w:lang w:val="lt-LT"/>
        </w:rPr>
        <w:t xml:space="preserve"> pavidalu).</w:t>
      </w:r>
    </w:p>
    <w:p w14:paraId="0DBCADEB" w14:textId="77777777" w:rsidR="00AA7FBB" w:rsidRDefault="00810B01">
      <w:pPr>
        <w:spacing w:after="0" w:line="240" w:lineRule="auto"/>
        <w:ind w:left="567" w:hanging="567"/>
        <w:rPr>
          <w:rFonts w:ascii="Times New Roman" w:eastAsia="Calibri" w:hAnsi="Times New Roman" w:cs="Times New Roman"/>
          <w:sz w:val="22"/>
          <w:szCs w:val="22"/>
          <w:lang w:val="lt-LT" w:eastAsia="lt-LT"/>
        </w:rPr>
      </w:pPr>
      <w:r>
        <w:rPr>
          <w:rFonts w:ascii="Times New Roman" w:eastAsia="Calibri" w:hAnsi="Times New Roman" w:cs="Times New Roman"/>
          <w:sz w:val="22"/>
          <w:szCs w:val="22"/>
          <w:lang w:val="lt-LT" w:eastAsia="lt-LT"/>
        </w:rPr>
        <w:t>-</w:t>
      </w:r>
      <w:r>
        <w:rPr>
          <w:rFonts w:ascii="Times New Roman" w:eastAsia="Calibri" w:hAnsi="Times New Roman" w:cs="Times New Roman"/>
          <w:sz w:val="22"/>
          <w:szCs w:val="22"/>
          <w:lang w:val="lt-LT" w:eastAsia="lt-LT"/>
        </w:rPr>
        <w:tab/>
        <w:t xml:space="preserve">Pagalbinės medžiagos yra laktozė, </w:t>
      </w:r>
      <w:proofErr w:type="spellStart"/>
      <w:r>
        <w:rPr>
          <w:rFonts w:ascii="Times New Roman" w:eastAsia="Calibri" w:hAnsi="Times New Roman" w:cs="Times New Roman"/>
          <w:sz w:val="22"/>
          <w:szCs w:val="22"/>
          <w:lang w:val="lt-LT" w:eastAsia="lt-LT"/>
        </w:rPr>
        <w:t>mikrokristalinė</w:t>
      </w:r>
      <w:proofErr w:type="spellEnd"/>
      <w:r>
        <w:rPr>
          <w:rFonts w:ascii="Times New Roman" w:eastAsia="Calibri" w:hAnsi="Times New Roman" w:cs="Times New Roman"/>
          <w:sz w:val="22"/>
          <w:szCs w:val="22"/>
          <w:lang w:val="lt-LT" w:eastAsia="lt-LT"/>
        </w:rPr>
        <w:t xml:space="preserve"> celiuliozė, </w:t>
      </w:r>
      <w:proofErr w:type="spellStart"/>
      <w:r>
        <w:rPr>
          <w:rFonts w:ascii="Times New Roman" w:eastAsia="Calibri" w:hAnsi="Times New Roman" w:cs="Times New Roman"/>
          <w:sz w:val="22"/>
          <w:szCs w:val="22"/>
          <w:lang w:val="lt-LT" w:eastAsia="lt-LT"/>
        </w:rPr>
        <w:t>pregelifikuotas</w:t>
      </w:r>
      <w:proofErr w:type="spellEnd"/>
      <w:r>
        <w:rPr>
          <w:rFonts w:ascii="Times New Roman" w:eastAsia="Calibri" w:hAnsi="Times New Roman" w:cs="Times New Roman"/>
          <w:sz w:val="22"/>
          <w:szCs w:val="22"/>
          <w:lang w:val="lt-LT" w:eastAsia="lt-LT"/>
        </w:rPr>
        <w:t xml:space="preserve"> kukurūzų krakmolas, magnio </w:t>
      </w:r>
      <w:proofErr w:type="spellStart"/>
      <w:r>
        <w:rPr>
          <w:rFonts w:ascii="Times New Roman" w:eastAsia="Calibri" w:hAnsi="Times New Roman" w:cs="Times New Roman"/>
          <w:sz w:val="22"/>
          <w:szCs w:val="22"/>
          <w:lang w:val="lt-LT" w:eastAsia="lt-LT"/>
        </w:rPr>
        <w:t>stearatas</w:t>
      </w:r>
      <w:proofErr w:type="spellEnd"/>
      <w:r>
        <w:rPr>
          <w:rFonts w:ascii="Times New Roman" w:eastAsia="Calibri" w:hAnsi="Times New Roman" w:cs="Times New Roman"/>
          <w:sz w:val="22"/>
          <w:szCs w:val="22"/>
          <w:lang w:val="lt-LT" w:eastAsia="lt-LT"/>
        </w:rPr>
        <w:t xml:space="preserve">, </w:t>
      </w:r>
      <w:proofErr w:type="spellStart"/>
      <w:r>
        <w:rPr>
          <w:rFonts w:ascii="Times New Roman" w:eastAsia="Calibri" w:hAnsi="Times New Roman" w:cs="Times New Roman"/>
          <w:sz w:val="22"/>
          <w:szCs w:val="22"/>
          <w:lang w:val="lt-LT" w:eastAsia="lt-LT"/>
        </w:rPr>
        <w:t>hipromeliozė</w:t>
      </w:r>
      <w:proofErr w:type="spellEnd"/>
      <w:r>
        <w:rPr>
          <w:rFonts w:ascii="Times New Roman" w:eastAsia="Calibri" w:hAnsi="Times New Roman" w:cs="Times New Roman"/>
          <w:sz w:val="22"/>
          <w:szCs w:val="22"/>
          <w:lang w:val="lt-LT" w:eastAsia="lt-LT"/>
        </w:rPr>
        <w:t xml:space="preserve"> (E464), titano dioksidas (E171), geltonasis geležies oksidas (E172).</w:t>
      </w:r>
    </w:p>
    <w:p w14:paraId="1A68C37A" w14:textId="77777777" w:rsidR="00AA7FBB" w:rsidRDefault="00AA7FBB">
      <w:pPr>
        <w:spacing w:after="0" w:line="240" w:lineRule="auto"/>
        <w:rPr>
          <w:rFonts w:ascii="Times New Roman" w:eastAsia="Calibri" w:hAnsi="Times New Roman" w:cs="Times New Roman"/>
          <w:sz w:val="22"/>
          <w:szCs w:val="22"/>
          <w:lang w:val="lt-LT"/>
        </w:rPr>
      </w:pPr>
    </w:p>
    <w:p w14:paraId="401FCE27" w14:textId="77777777" w:rsidR="00AA7FBB" w:rsidRDefault="00810B01">
      <w:pPr>
        <w:spacing w:after="0" w:line="240" w:lineRule="auto"/>
        <w:rPr>
          <w:rFonts w:ascii="Times New Roman" w:eastAsia="Calibri" w:hAnsi="Times New Roman" w:cs="Times New Roman"/>
          <w:b/>
          <w:sz w:val="22"/>
          <w:szCs w:val="22"/>
          <w:lang w:val="lt-LT"/>
        </w:rPr>
      </w:pPr>
      <w:proofErr w:type="spellStart"/>
      <w:r>
        <w:rPr>
          <w:rFonts w:ascii="Times New Roman" w:eastAsia="Calibri" w:hAnsi="Times New Roman" w:cs="Times New Roman"/>
          <w:b/>
          <w:sz w:val="22"/>
          <w:szCs w:val="22"/>
          <w:lang w:val="lt-LT"/>
        </w:rPr>
        <w:t>Zofran</w:t>
      </w:r>
      <w:proofErr w:type="spellEnd"/>
      <w:r>
        <w:rPr>
          <w:rFonts w:ascii="Times New Roman" w:eastAsia="Calibri" w:hAnsi="Times New Roman" w:cs="Times New Roman"/>
          <w:b/>
          <w:sz w:val="22"/>
          <w:szCs w:val="22"/>
          <w:lang w:val="lt-LT"/>
        </w:rPr>
        <w:t xml:space="preserve"> išvaizda ir kiekis pakuotėje</w:t>
      </w:r>
    </w:p>
    <w:p w14:paraId="1F3475CD" w14:textId="77777777" w:rsidR="00AA7FBB" w:rsidRDefault="00810B01">
      <w:pPr>
        <w:spacing w:after="0" w:line="240" w:lineRule="auto"/>
        <w:rPr>
          <w:rFonts w:ascii="Times New Roman" w:eastAsia="Calibri" w:hAnsi="Times New Roman" w:cs="Times New Roman"/>
          <w:sz w:val="22"/>
          <w:szCs w:val="22"/>
          <w:lang w:val="lt-LT"/>
        </w:rPr>
      </w:pPr>
      <w:proofErr w:type="spellStart"/>
      <w:r>
        <w:rPr>
          <w:rFonts w:ascii="Times New Roman" w:eastAsia="Calibri" w:hAnsi="Times New Roman" w:cs="Times New Roman"/>
          <w:sz w:val="22"/>
          <w:szCs w:val="22"/>
          <w:lang w:val="lt-LT"/>
        </w:rPr>
        <w:t>Zofran</w:t>
      </w:r>
      <w:proofErr w:type="spellEnd"/>
      <w:r>
        <w:rPr>
          <w:rFonts w:ascii="Times New Roman" w:eastAsia="Calibri" w:hAnsi="Times New Roman" w:cs="Times New Roman"/>
          <w:sz w:val="22"/>
          <w:szCs w:val="22"/>
          <w:lang w:val="lt-LT"/>
        </w:rPr>
        <w:t xml:space="preserve"> 4 mg tabletės yra geltonos, ovalo formos, abipus išgaubtos, plėvele dengtos tabletės, kurių vienoje pusėje pažymėta „GXET3”.</w:t>
      </w:r>
    </w:p>
    <w:p w14:paraId="3A9805D3" w14:textId="77777777" w:rsidR="00AA7FBB" w:rsidRDefault="00810B01">
      <w:pPr>
        <w:spacing w:after="0" w:line="240" w:lineRule="auto"/>
        <w:rPr>
          <w:rFonts w:ascii="Times New Roman" w:eastAsia="Calibri" w:hAnsi="Times New Roman" w:cs="Times New Roman"/>
          <w:sz w:val="22"/>
          <w:szCs w:val="22"/>
          <w:lang w:val="lt-LT"/>
        </w:rPr>
      </w:pPr>
      <w:proofErr w:type="spellStart"/>
      <w:r>
        <w:rPr>
          <w:rFonts w:ascii="Times New Roman" w:eastAsia="Calibri" w:hAnsi="Times New Roman" w:cs="Times New Roman"/>
          <w:sz w:val="22"/>
          <w:szCs w:val="22"/>
          <w:lang w:val="lt-LT"/>
        </w:rPr>
        <w:t>Zofran</w:t>
      </w:r>
      <w:proofErr w:type="spellEnd"/>
      <w:r>
        <w:rPr>
          <w:rFonts w:ascii="Times New Roman" w:eastAsia="Calibri" w:hAnsi="Times New Roman" w:cs="Times New Roman"/>
          <w:sz w:val="22"/>
          <w:szCs w:val="22"/>
          <w:lang w:val="lt-LT"/>
        </w:rPr>
        <w:t xml:space="preserve"> 8 mg tabletės yra geltonos, ovalo formos, abipus išgaubtos, plėvele dengtos tabletės, kurių vienoje pusėje pažymėta „GXET5”</w:t>
      </w:r>
    </w:p>
    <w:p w14:paraId="75244D03" w14:textId="77777777" w:rsidR="00AA7FBB" w:rsidRDefault="00810B01">
      <w:pPr>
        <w:spacing w:after="0" w:line="240" w:lineRule="auto"/>
        <w:rPr>
          <w:rFonts w:ascii="Times New Roman" w:eastAsia="Calibri" w:hAnsi="Times New Roman" w:cs="Times New Roman"/>
          <w:sz w:val="22"/>
          <w:szCs w:val="22"/>
          <w:lang w:val="lt-LT"/>
        </w:rPr>
      </w:pPr>
      <w:proofErr w:type="spellStart"/>
      <w:r>
        <w:rPr>
          <w:rFonts w:ascii="Times New Roman" w:eastAsia="Calibri" w:hAnsi="Times New Roman" w:cs="Times New Roman"/>
          <w:sz w:val="22"/>
          <w:szCs w:val="22"/>
          <w:lang w:val="lt-LT"/>
        </w:rPr>
        <w:t>Zofran</w:t>
      </w:r>
      <w:proofErr w:type="spellEnd"/>
      <w:r>
        <w:rPr>
          <w:rFonts w:ascii="Times New Roman" w:eastAsia="Calibri" w:hAnsi="Times New Roman" w:cs="Times New Roman"/>
          <w:sz w:val="22"/>
          <w:szCs w:val="22"/>
          <w:lang w:val="lt-LT"/>
        </w:rPr>
        <w:t xml:space="preserve"> tabletės tiekiamos aliuminio folijos lizdinėmis plokštelėmis. Kartono dėžutėje yra 10, 15 arba 30 </w:t>
      </w:r>
      <w:proofErr w:type="spellStart"/>
      <w:r>
        <w:rPr>
          <w:rFonts w:ascii="Times New Roman" w:eastAsia="Calibri" w:hAnsi="Times New Roman" w:cs="Times New Roman"/>
          <w:sz w:val="22"/>
          <w:szCs w:val="22"/>
          <w:lang w:val="lt-LT"/>
        </w:rPr>
        <w:t>Zofran</w:t>
      </w:r>
      <w:proofErr w:type="spellEnd"/>
      <w:r>
        <w:rPr>
          <w:rFonts w:ascii="Times New Roman" w:eastAsia="Calibri" w:hAnsi="Times New Roman" w:cs="Times New Roman"/>
          <w:sz w:val="22"/>
          <w:szCs w:val="22"/>
          <w:lang w:val="lt-LT"/>
        </w:rPr>
        <w:t xml:space="preserve"> 4 mg plėvele dengtų tablečių; 10 arba 30 </w:t>
      </w:r>
      <w:proofErr w:type="spellStart"/>
      <w:r>
        <w:rPr>
          <w:rFonts w:ascii="Times New Roman" w:eastAsia="Calibri" w:hAnsi="Times New Roman" w:cs="Times New Roman"/>
          <w:sz w:val="22"/>
          <w:szCs w:val="22"/>
          <w:lang w:val="lt-LT"/>
        </w:rPr>
        <w:t>Zofran</w:t>
      </w:r>
      <w:proofErr w:type="spellEnd"/>
      <w:r>
        <w:rPr>
          <w:rFonts w:ascii="Times New Roman" w:eastAsia="Calibri" w:hAnsi="Times New Roman" w:cs="Times New Roman"/>
          <w:sz w:val="22"/>
          <w:szCs w:val="22"/>
          <w:lang w:val="lt-LT"/>
        </w:rPr>
        <w:t xml:space="preserve"> 8 mg plėvele dengtų tablečių. </w:t>
      </w:r>
    </w:p>
    <w:p w14:paraId="0CAB525F" w14:textId="77777777" w:rsidR="00AA7FBB" w:rsidRDefault="00AA7FBB">
      <w:pPr>
        <w:spacing w:after="0" w:line="240" w:lineRule="auto"/>
        <w:rPr>
          <w:rFonts w:ascii="Times New Roman" w:eastAsia="Calibri" w:hAnsi="Times New Roman" w:cs="Times New Roman"/>
          <w:sz w:val="22"/>
          <w:szCs w:val="22"/>
          <w:lang w:val="lt-LT"/>
        </w:rPr>
      </w:pPr>
    </w:p>
    <w:p w14:paraId="2383B7BE" w14:textId="77777777" w:rsidR="00AA7FBB" w:rsidRDefault="00810B01">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Gali būti tiekiamos ne visų dydžių pakuotės.</w:t>
      </w:r>
    </w:p>
    <w:p w14:paraId="0F2CB477" w14:textId="77777777" w:rsidR="00AA7FBB" w:rsidRDefault="00AA7FBB">
      <w:pPr>
        <w:spacing w:after="0" w:line="240" w:lineRule="auto"/>
        <w:rPr>
          <w:rFonts w:ascii="Times New Roman" w:eastAsia="Calibri" w:hAnsi="Times New Roman" w:cs="Times New Roman"/>
          <w:sz w:val="22"/>
          <w:szCs w:val="22"/>
          <w:lang w:val="lt-LT" w:eastAsia="lt-LT"/>
        </w:rPr>
      </w:pPr>
    </w:p>
    <w:p w14:paraId="4113F4CC" w14:textId="77777777" w:rsidR="00AA7FBB" w:rsidRDefault="00810B01">
      <w:pPr>
        <w:spacing w:after="0" w:line="240" w:lineRule="auto"/>
        <w:ind w:left="567" w:hanging="567"/>
        <w:rPr>
          <w:rFonts w:ascii="Times New Roman" w:eastAsia="Times New Roman" w:hAnsi="Times New Roman" w:cs="Times New Roman"/>
          <w:b/>
          <w:bCs/>
          <w:sz w:val="22"/>
          <w:szCs w:val="22"/>
          <w:lang w:val="lt-LT"/>
        </w:rPr>
      </w:pPr>
      <w:r>
        <w:rPr>
          <w:rFonts w:ascii="Times New Roman" w:eastAsia="Times New Roman" w:hAnsi="Times New Roman" w:cs="Times New Roman"/>
          <w:b/>
          <w:bCs/>
          <w:sz w:val="22"/>
          <w:szCs w:val="22"/>
          <w:lang w:val="lt-LT"/>
        </w:rPr>
        <w:t>Registruotojas</w:t>
      </w:r>
    </w:p>
    <w:p w14:paraId="35A31F76" w14:textId="77777777" w:rsidR="00AA7FBB" w:rsidRDefault="00810B01">
      <w:pPr>
        <w:spacing w:after="0" w:line="240" w:lineRule="auto"/>
        <w:jc w:val="both"/>
        <w:rPr>
          <w:rFonts w:ascii="Times New Roman" w:eastAsia="Times New Roman" w:hAnsi="Times New Roman" w:cs="Times New Roman"/>
          <w:sz w:val="22"/>
          <w:szCs w:val="22"/>
          <w:lang w:val="it-IT" w:eastAsia="et-EE"/>
        </w:rPr>
      </w:pPr>
      <w:r>
        <w:rPr>
          <w:rFonts w:ascii="Times New Roman" w:eastAsia="Times New Roman" w:hAnsi="Times New Roman" w:cs="Times New Roman"/>
          <w:sz w:val="22"/>
          <w:szCs w:val="22"/>
          <w:lang w:val="it-IT" w:eastAsia="et-EE"/>
        </w:rPr>
        <w:t xml:space="preserve">SIA </w:t>
      </w:r>
      <w:r>
        <w:rPr>
          <w:rFonts w:ascii="Times New Roman" w:eastAsia="Times New Roman" w:hAnsi="Times New Roman" w:cs="Times New Roman"/>
          <w:sz w:val="22"/>
          <w:szCs w:val="22"/>
          <w:lang w:val="et-EE" w:eastAsia="et-EE"/>
        </w:rPr>
        <w:t>Novartis Baltics</w:t>
      </w:r>
    </w:p>
    <w:p w14:paraId="4DFAB42E" w14:textId="77777777" w:rsidR="00AA7FBB" w:rsidRDefault="00810B01">
      <w:pPr>
        <w:spacing w:after="0" w:line="240" w:lineRule="auto"/>
        <w:jc w:val="both"/>
        <w:rPr>
          <w:rFonts w:ascii="Times New Roman" w:eastAsia="Times New Roman" w:hAnsi="Times New Roman" w:cs="Times New Roman"/>
          <w:sz w:val="22"/>
          <w:szCs w:val="22"/>
          <w:lang w:val="it-IT" w:eastAsia="et-EE"/>
        </w:rPr>
      </w:pPr>
      <w:r>
        <w:rPr>
          <w:rFonts w:ascii="Times New Roman" w:eastAsia="Times New Roman" w:hAnsi="Times New Roman" w:cs="Times New Roman"/>
          <w:sz w:val="22"/>
          <w:szCs w:val="22"/>
          <w:lang w:val="it-IT" w:eastAsia="et-EE"/>
        </w:rPr>
        <w:t>Gustava Zemgala gatve 76</w:t>
      </w:r>
    </w:p>
    <w:p w14:paraId="25DF1909" w14:textId="77777777" w:rsidR="00AA7FBB" w:rsidRDefault="00810B01">
      <w:pPr>
        <w:widowControl w:val="0"/>
        <w:suppressLineNumbers/>
        <w:suppressAutoHyphens/>
        <w:spacing w:after="0" w:line="240" w:lineRule="auto"/>
        <w:rPr>
          <w:rFonts w:ascii="Times New Roman" w:eastAsia="Times New Roman" w:hAnsi="Times New Roman" w:cs="Times New Roman"/>
          <w:sz w:val="22"/>
          <w:szCs w:val="22"/>
          <w:lang w:val="es-ES" w:eastAsia="et-EE"/>
        </w:rPr>
      </w:pPr>
      <w:r>
        <w:rPr>
          <w:rFonts w:ascii="Times New Roman" w:eastAsia="Times New Roman" w:hAnsi="Times New Roman" w:cs="Times New Roman"/>
          <w:sz w:val="22"/>
          <w:szCs w:val="22"/>
          <w:lang w:val="es-ES" w:eastAsia="et-EE"/>
        </w:rPr>
        <w:t>LV</w:t>
      </w:r>
      <w:r>
        <w:rPr>
          <w:rFonts w:ascii="Times New Roman" w:eastAsia="Times New Roman" w:hAnsi="Times New Roman" w:cs="Times New Roman"/>
          <w:sz w:val="22"/>
          <w:szCs w:val="22"/>
          <w:lang w:val="es-ES" w:eastAsia="et-EE"/>
        </w:rPr>
        <w:noBreakHyphen/>
        <w:t xml:space="preserve">1039, </w:t>
      </w:r>
      <w:proofErr w:type="spellStart"/>
      <w:r>
        <w:rPr>
          <w:rFonts w:ascii="Times New Roman" w:eastAsia="Times New Roman" w:hAnsi="Times New Roman" w:cs="Times New Roman"/>
          <w:sz w:val="22"/>
          <w:szCs w:val="22"/>
          <w:lang w:val="es-ES" w:eastAsia="et-EE"/>
        </w:rPr>
        <w:t>Rīga</w:t>
      </w:r>
      <w:proofErr w:type="spellEnd"/>
    </w:p>
    <w:p w14:paraId="7AD03D51" w14:textId="77777777" w:rsidR="00AA7FBB" w:rsidRDefault="00810B01">
      <w:pPr>
        <w:spacing w:after="0" w:line="240" w:lineRule="auto"/>
        <w:rPr>
          <w:rFonts w:ascii="Times New Roman" w:eastAsia="Calibri" w:hAnsi="Times New Roman" w:cs="Times New Roman"/>
          <w:sz w:val="22"/>
          <w:szCs w:val="22"/>
          <w:lang w:val="lt-LT"/>
        </w:rPr>
      </w:pPr>
      <w:proofErr w:type="spellStart"/>
      <w:r>
        <w:rPr>
          <w:rFonts w:ascii="Times New Roman" w:eastAsia="Times New Roman" w:hAnsi="Times New Roman" w:cs="Times New Roman"/>
          <w:sz w:val="22"/>
          <w:szCs w:val="22"/>
          <w:lang w:val="es-ES" w:eastAsia="et-EE"/>
        </w:rPr>
        <w:t>Latvija</w:t>
      </w:r>
      <w:proofErr w:type="spellEnd"/>
    </w:p>
    <w:p w14:paraId="21CD3E78" w14:textId="77777777" w:rsidR="00AA7FBB" w:rsidRDefault="00AA7FBB">
      <w:pPr>
        <w:spacing w:after="0" w:line="240" w:lineRule="auto"/>
        <w:rPr>
          <w:rFonts w:ascii="Times New Roman" w:eastAsia="Calibri" w:hAnsi="Times New Roman" w:cs="Times New Roman"/>
          <w:sz w:val="22"/>
          <w:szCs w:val="22"/>
          <w:lang w:val="lt-LT"/>
        </w:rPr>
      </w:pPr>
    </w:p>
    <w:p w14:paraId="59E246C0" w14:textId="77777777" w:rsidR="00AA7FBB" w:rsidRDefault="00810B01">
      <w:pPr>
        <w:spacing w:after="0" w:line="240" w:lineRule="auto"/>
        <w:rPr>
          <w:rFonts w:ascii="Times New Roman" w:eastAsia="Calibri" w:hAnsi="Times New Roman" w:cs="Times New Roman"/>
          <w:b/>
          <w:sz w:val="22"/>
          <w:szCs w:val="22"/>
          <w:lang w:val="lt-LT"/>
        </w:rPr>
      </w:pPr>
      <w:r>
        <w:rPr>
          <w:rFonts w:ascii="Times New Roman" w:eastAsia="Calibri" w:hAnsi="Times New Roman" w:cs="Times New Roman"/>
          <w:b/>
          <w:sz w:val="22"/>
          <w:szCs w:val="22"/>
          <w:lang w:val="lt-LT"/>
        </w:rPr>
        <w:t>Gamintojas</w:t>
      </w:r>
    </w:p>
    <w:p w14:paraId="58C126B0" w14:textId="77777777" w:rsidR="00AA7FBB" w:rsidRDefault="00810B01">
      <w:pPr>
        <w:spacing w:after="0" w:line="240" w:lineRule="auto"/>
        <w:rPr>
          <w:rFonts w:ascii="Times New Roman" w:eastAsia="Calibri" w:hAnsi="Times New Roman" w:cs="Times New Roman"/>
          <w:sz w:val="22"/>
          <w:szCs w:val="22"/>
          <w:lang w:val="lt-LT"/>
        </w:rPr>
      </w:pPr>
      <w:proofErr w:type="spellStart"/>
      <w:r>
        <w:rPr>
          <w:rFonts w:ascii="Times New Roman" w:eastAsia="Calibri" w:hAnsi="Times New Roman" w:cs="Times New Roman"/>
          <w:sz w:val="22"/>
          <w:szCs w:val="22"/>
          <w:lang w:val="lt-LT"/>
        </w:rPr>
        <w:t>Novartis</w:t>
      </w:r>
      <w:proofErr w:type="spellEnd"/>
      <w:r>
        <w:rPr>
          <w:rFonts w:ascii="Times New Roman" w:eastAsia="Calibri" w:hAnsi="Times New Roman" w:cs="Times New Roman"/>
          <w:sz w:val="22"/>
          <w:szCs w:val="22"/>
          <w:lang w:val="lt-LT"/>
        </w:rPr>
        <w:t xml:space="preserve"> </w:t>
      </w:r>
      <w:proofErr w:type="spellStart"/>
      <w:r>
        <w:rPr>
          <w:rFonts w:ascii="Times New Roman" w:eastAsia="Calibri" w:hAnsi="Times New Roman" w:cs="Times New Roman"/>
          <w:sz w:val="22"/>
          <w:szCs w:val="22"/>
          <w:lang w:val="lt-LT"/>
        </w:rPr>
        <w:t>Pharma</w:t>
      </w:r>
      <w:proofErr w:type="spellEnd"/>
      <w:r>
        <w:rPr>
          <w:rFonts w:ascii="Times New Roman" w:eastAsia="Calibri" w:hAnsi="Times New Roman" w:cs="Times New Roman"/>
          <w:sz w:val="22"/>
          <w:szCs w:val="22"/>
          <w:lang w:val="lt-LT"/>
        </w:rPr>
        <w:t xml:space="preserve"> </w:t>
      </w:r>
      <w:proofErr w:type="spellStart"/>
      <w:r>
        <w:rPr>
          <w:rFonts w:ascii="Times New Roman" w:eastAsia="Calibri" w:hAnsi="Times New Roman" w:cs="Times New Roman"/>
          <w:sz w:val="22"/>
          <w:szCs w:val="22"/>
          <w:lang w:val="lt-LT"/>
        </w:rPr>
        <w:t>GmbH</w:t>
      </w:r>
      <w:proofErr w:type="spellEnd"/>
    </w:p>
    <w:p w14:paraId="04F62035" w14:textId="77777777" w:rsidR="00AA7FBB" w:rsidRDefault="00810B01">
      <w:pPr>
        <w:spacing w:after="0" w:line="240" w:lineRule="auto"/>
        <w:rPr>
          <w:rFonts w:ascii="Times New Roman" w:eastAsia="Calibri" w:hAnsi="Times New Roman" w:cs="Times New Roman"/>
          <w:sz w:val="22"/>
          <w:szCs w:val="22"/>
          <w:lang w:val="lt-LT"/>
        </w:rPr>
      </w:pPr>
      <w:proofErr w:type="spellStart"/>
      <w:r>
        <w:rPr>
          <w:rFonts w:ascii="Times New Roman" w:eastAsia="Calibri" w:hAnsi="Times New Roman" w:cs="Times New Roman"/>
          <w:sz w:val="22"/>
          <w:szCs w:val="22"/>
          <w:lang w:val="lt-LT"/>
        </w:rPr>
        <w:t>Roonstrasse</w:t>
      </w:r>
      <w:proofErr w:type="spellEnd"/>
      <w:r>
        <w:rPr>
          <w:rFonts w:ascii="Times New Roman" w:eastAsia="Calibri" w:hAnsi="Times New Roman" w:cs="Times New Roman"/>
          <w:sz w:val="22"/>
          <w:szCs w:val="22"/>
          <w:lang w:val="lt-LT"/>
        </w:rPr>
        <w:t xml:space="preserve"> 25</w:t>
      </w:r>
    </w:p>
    <w:p w14:paraId="713E44CD" w14:textId="77777777" w:rsidR="00AA7FBB" w:rsidRDefault="00810B01">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D</w:t>
      </w:r>
      <w:r>
        <w:rPr>
          <w:rFonts w:ascii="Times New Roman" w:eastAsia="Calibri" w:hAnsi="Times New Roman" w:cs="Times New Roman"/>
          <w:sz w:val="22"/>
          <w:szCs w:val="22"/>
          <w:lang w:val="lt-LT"/>
        </w:rPr>
        <w:noBreakHyphen/>
        <w:t xml:space="preserve">90429 </w:t>
      </w:r>
      <w:proofErr w:type="spellStart"/>
      <w:r>
        <w:rPr>
          <w:rFonts w:ascii="Times New Roman" w:eastAsia="Calibri" w:hAnsi="Times New Roman" w:cs="Times New Roman"/>
          <w:sz w:val="22"/>
          <w:szCs w:val="22"/>
          <w:lang w:val="lt-LT"/>
        </w:rPr>
        <w:t>Nürnberg</w:t>
      </w:r>
      <w:proofErr w:type="spellEnd"/>
    </w:p>
    <w:p w14:paraId="7CE26B79" w14:textId="77777777" w:rsidR="00AA7FBB" w:rsidRDefault="00810B01">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 xml:space="preserve">Vokietija </w:t>
      </w:r>
    </w:p>
    <w:p w14:paraId="1541FCAB" w14:textId="77777777" w:rsidR="00AA7FBB" w:rsidRDefault="00AA7FBB">
      <w:pPr>
        <w:spacing w:after="0" w:line="240" w:lineRule="auto"/>
        <w:rPr>
          <w:rFonts w:ascii="Times New Roman" w:eastAsia="Calibri" w:hAnsi="Times New Roman" w:cs="Times New Roman"/>
          <w:sz w:val="22"/>
          <w:szCs w:val="22"/>
          <w:lang w:val="lt-LT"/>
        </w:rPr>
      </w:pPr>
    </w:p>
    <w:p w14:paraId="1F86DB67" w14:textId="77777777" w:rsidR="00AA7FBB" w:rsidRDefault="00810B01">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Jeigu apie šį vaistą norite sužinoti daugiau, kreipkitės į vietinį registruotojo atstovą.</w:t>
      </w:r>
    </w:p>
    <w:p w14:paraId="139BC980" w14:textId="77777777" w:rsidR="00AA7FBB" w:rsidRDefault="00AA7FBB">
      <w:pPr>
        <w:spacing w:after="0" w:line="240" w:lineRule="auto"/>
        <w:rPr>
          <w:rFonts w:ascii="Times New Roman" w:eastAsia="Calibri" w:hAnsi="Times New Roman" w:cs="Times New Roman"/>
          <w:sz w:val="22"/>
          <w:szCs w:val="22"/>
          <w:lang w:val="lt-LT"/>
        </w:rPr>
      </w:pPr>
    </w:p>
    <w:p w14:paraId="5A8DE720" w14:textId="77777777" w:rsidR="00AA7FBB" w:rsidRDefault="00810B01">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 xml:space="preserve">SIA </w:t>
      </w:r>
      <w:proofErr w:type="spellStart"/>
      <w:r>
        <w:rPr>
          <w:rFonts w:ascii="Times New Roman" w:eastAsia="Calibri" w:hAnsi="Times New Roman" w:cs="Times New Roman"/>
          <w:sz w:val="22"/>
          <w:szCs w:val="22"/>
          <w:lang w:val="lt-LT"/>
        </w:rPr>
        <w:t>Novartis</w:t>
      </w:r>
      <w:proofErr w:type="spellEnd"/>
      <w:r>
        <w:rPr>
          <w:rFonts w:ascii="Times New Roman" w:eastAsia="Calibri" w:hAnsi="Times New Roman" w:cs="Times New Roman"/>
          <w:sz w:val="22"/>
          <w:szCs w:val="22"/>
          <w:lang w:val="lt-LT"/>
        </w:rPr>
        <w:t xml:space="preserve"> Baltics Lietuvos filialas</w:t>
      </w:r>
    </w:p>
    <w:p w14:paraId="10E8963D" w14:textId="77777777" w:rsidR="00AA7FBB" w:rsidRDefault="00810B01">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Upės g. 19</w:t>
      </w:r>
    </w:p>
    <w:p w14:paraId="45D84CF2" w14:textId="77777777" w:rsidR="00AA7FBB" w:rsidRDefault="00810B01">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08128 Vilnius</w:t>
      </w:r>
    </w:p>
    <w:p w14:paraId="160CAEE4" w14:textId="77777777" w:rsidR="00AA7FBB" w:rsidRDefault="00810B01">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Tel. + 370 5 269 1650</w:t>
      </w:r>
    </w:p>
    <w:p w14:paraId="5FD2A331" w14:textId="77777777" w:rsidR="00AA7FBB" w:rsidRDefault="00AA7FBB">
      <w:pPr>
        <w:spacing w:after="0" w:line="240" w:lineRule="auto"/>
        <w:rPr>
          <w:rFonts w:ascii="Times New Roman" w:eastAsia="Calibri" w:hAnsi="Times New Roman" w:cs="Times New Roman"/>
          <w:sz w:val="22"/>
          <w:szCs w:val="22"/>
          <w:lang w:val="lt-LT"/>
        </w:rPr>
      </w:pPr>
    </w:p>
    <w:p w14:paraId="2ECB6F76" w14:textId="2A615B31" w:rsidR="00AA7FBB" w:rsidRDefault="00810B01">
      <w:pPr>
        <w:spacing w:after="0" w:line="240" w:lineRule="auto"/>
        <w:jc w:val="both"/>
        <w:rPr>
          <w:rFonts w:ascii="Times New Roman" w:eastAsia="Calibri" w:hAnsi="Times New Roman" w:cs="Times New Roman"/>
          <w:sz w:val="22"/>
          <w:szCs w:val="22"/>
          <w:lang w:val="lt-LT"/>
        </w:rPr>
      </w:pPr>
      <w:r>
        <w:rPr>
          <w:rFonts w:ascii="Times New Roman" w:eastAsia="Calibri" w:hAnsi="Times New Roman" w:cs="Times New Roman"/>
          <w:b/>
          <w:sz w:val="22"/>
          <w:szCs w:val="22"/>
          <w:lang w:val="lt-LT"/>
        </w:rPr>
        <w:t>Šis pakuotės lapelis paskutinį kartą peržiūrėtas</w:t>
      </w:r>
      <w:r w:rsidR="004177BC">
        <w:rPr>
          <w:rFonts w:ascii="Times New Roman" w:eastAsia="Calibri" w:hAnsi="Times New Roman" w:cs="Times New Roman"/>
          <w:b/>
          <w:sz w:val="22"/>
          <w:szCs w:val="22"/>
          <w:lang w:val="lt-LT"/>
        </w:rPr>
        <w:t xml:space="preserve"> 2021-08-10</w:t>
      </w:r>
      <w:r>
        <w:rPr>
          <w:rFonts w:ascii="Times New Roman" w:eastAsia="Times New Roman" w:hAnsi="Times New Roman" w:cs="Times New Roman"/>
          <w:b/>
          <w:sz w:val="22"/>
          <w:szCs w:val="22"/>
          <w:lang w:val="lt-LT"/>
        </w:rPr>
        <w:t>.</w:t>
      </w:r>
    </w:p>
    <w:p w14:paraId="4D7FC17B" w14:textId="77777777" w:rsidR="00AA7FBB" w:rsidRDefault="00AA7FBB">
      <w:pPr>
        <w:tabs>
          <w:tab w:val="left" w:pos="3969"/>
        </w:tabs>
        <w:spacing w:after="0" w:line="240" w:lineRule="auto"/>
        <w:rPr>
          <w:rFonts w:ascii="Times New Roman" w:eastAsia="Calibri" w:hAnsi="Times New Roman" w:cs="Times New Roman"/>
          <w:sz w:val="22"/>
          <w:szCs w:val="22"/>
          <w:lang w:val="lt-LT"/>
        </w:rPr>
      </w:pPr>
    </w:p>
    <w:p w14:paraId="392E6DB1" w14:textId="77777777" w:rsidR="00AA7FBB" w:rsidRDefault="00810B01">
      <w:pPr>
        <w:spacing w:after="0" w:line="240" w:lineRule="auto"/>
        <w:ind w:right="-2"/>
        <w:rPr>
          <w:rFonts w:ascii="Times New Roman" w:eastAsia="Calibri" w:hAnsi="Times New Roman" w:cs="Times New Roman"/>
          <w:b/>
          <w:sz w:val="22"/>
          <w:szCs w:val="22"/>
          <w:lang w:val="lt-LT"/>
        </w:rPr>
      </w:pPr>
      <w:r>
        <w:rPr>
          <w:rFonts w:ascii="Times New Roman" w:eastAsia="Calibri" w:hAnsi="Times New Roman" w:cs="Times New Roman"/>
          <w:b/>
          <w:sz w:val="22"/>
          <w:szCs w:val="22"/>
          <w:lang w:val="lt-LT"/>
        </w:rPr>
        <w:t>Kiti informacijos šaltiniai</w:t>
      </w:r>
    </w:p>
    <w:p w14:paraId="4532E941" w14:textId="77777777" w:rsidR="00AA7FBB" w:rsidRDefault="00AA7FBB">
      <w:pPr>
        <w:spacing w:after="0" w:line="240" w:lineRule="auto"/>
        <w:ind w:right="-2"/>
        <w:rPr>
          <w:rFonts w:ascii="Times New Roman" w:eastAsia="Calibri" w:hAnsi="Times New Roman" w:cs="Times New Roman"/>
          <w:i/>
          <w:sz w:val="22"/>
          <w:szCs w:val="22"/>
          <w:lang w:val="lt-LT"/>
        </w:rPr>
      </w:pPr>
    </w:p>
    <w:p w14:paraId="4D2B472B" w14:textId="77777777" w:rsidR="00AA7FBB" w:rsidRDefault="00810B01">
      <w:pPr>
        <w:tabs>
          <w:tab w:val="left" w:pos="3969"/>
        </w:tabs>
        <w:spacing w:after="0" w:line="240" w:lineRule="auto"/>
      </w:pPr>
      <w:r>
        <w:rPr>
          <w:rFonts w:ascii="Times New Roman" w:eastAsia="Calibri" w:hAnsi="Times New Roman" w:cs="Times New Roman"/>
          <w:sz w:val="22"/>
          <w:szCs w:val="22"/>
          <w:lang w:val="lt-LT"/>
        </w:rPr>
        <w:lastRenderedPageBreak/>
        <w:t>Išsami informacija apie šį vaistą pateikiama Valstybinės vaistų kontrolės tarnybos prie Lietuvos Respublikos sveikatos apsaugos ministerijos tinklalapyje</w:t>
      </w:r>
      <w:r>
        <w:rPr>
          <w:rFonts w:ascii="Times New Roman" w:eastAsia="Calibri" w:hAnsi="Times New Roman" w:cs="Times New Roman"/>
          <w:i/>
          <w:sz w:val="22"/>
          <w:szCs w:val="22"/>
          <w:lang w:val="lt-LT"/>
        </w:rPr>
        <w:t xml:space="preserve"> </w:t>
      </w:r>
      <w:hyperlink r:id="rId17">
        <w:r>
          <w:rPr>
            <w:rFonts w:ascii="Times New Roman" w:eastAsia="SimSun" w:hAnsi="Times New Roman" w:cs="Times New Roman"/>
            <w:color w:val="0000FF"/>
            <w:sz w:val="22"/>
            <w:szCs w:val="22"/>
            <w:u w:val="single"/>
            <w:lang w:val="lt-LT"/>
          </w:rPr>
          <w:t>http://www.vvkt.lt/</w:t>
        </w:r>
      </w:hyperlink>
    </w:p>
    <w:p w14:paraId="10560D52" w14:textId="77777777" w:rsidR="00AA7FBB" w:rsidRDefault="00AA7FBB">
      <w:pPr>
        <w:tabs>
          <w:tab w:val="left" w:pos="3969"/>
        </w:tabs>
        <w:spacing w:after="0" w:line="240" w:lineRule="auto"/>
        <w:rPr>
          <w:rFonts w:ascii="Times New Roman" w:eastAsia="Calibri" w:hAnsi="Times New Roman" w:cs="Times New Roman"/>
          <w:spacing w:val="-3"/>
          <w:sz w:val="22"/>
          <w:szCs w:val="22"/>
          <w:lang w:val="lt-LT"/>
        </w:rPr>
      </w:pPr>
    </w:p>
    <w:p w14:paraId="5049CE51" w14:textId="77777777" w:rsidR="00AA7FBB" w:rsidRDefault="00AA7FBB">
      <w:pPr>
        <w:tabs>
          <w:tab w:val="left" w:pos="3969"/>
        </w:tabs>
        <w:spacing w:after="0" w:line="240" w:lineRule="auto"/>
        <w:rPr>
          <w:rFonts w:ascii="Times New Roman" w:eastAsia="Calibri" w:hAnsi="Times New Roman" w:cs="Times New Roman"/>
          <w:spacing w:val="-3"/>
          <w:sz w:val="22"/>
          <w:szCs w:val="22"/>
          <w:lang w:val="lt-LT"/>
        </w:rPr>
      </w:pPr>
      <w:bookmarkStart w:id="0" w:name="_GoBack"/>
      <w:bookmarkEnd w:id="0"/>
    </w:p>
    <w:p w14:paraId="3A7CD6DD" w14:textId="77777777" w:rsidR="00AA7FBB" w:rsidRDefault="00AA7FBB">
      <w:pPr>
        <w:tabs>
          <w:tab w:val="left" w:pos="3969"/>
        </w:tabs>
        <w:spacing w:after="0" w:line="240" w:lineRule="auto"/>
        <w:rPr>
          <w:rFonts w:ascii="Times New Roman" w:eastAsia="Calibri" w:hAnsi="Times New Roman" w:cs="Times New Roman"/>
          <w:spacing w:val="-3"/>
          <w:sz w:val="22"/>
          <w:szCs w:val="22"/>
          <w:lang w:val="lt-LT"/>
        </w:rPr>
      </w:pPr>
    </w:p>
    <w:p w14:paraId="624BA32A" w14:textId="77777777" w:rsidR="00AA7FBB" w:rsidRDefault="00AA7FBB">
      <w:pPr>
        <w:tabs>
          <w:tab w:val="left" w:pos="3969"/>
        </w:tabs>
        <w:spacing w:after="0" w:line="240" w:lineRule="auto"/>
        <w:rPr>
          <w:rFonts w:ascii="Times New Roman" w:eastAsia="Calibri" w:hAnsi="Times New Roman" w:cs="Times New Roman"/>
          <w:spacing w:val="-3"/>
          <w:sz w:val="22"/>
          <w:szCs w:val="22"/>
          <w:lang w:val="lt-LT"/>
        </w:rPr>
      </w:pPr>
    </w:p>
    <w:p w14:paraId="0ABF7C05" w14:textId="77777777" w:rsidR="00AA7FBB" w:rsidRDefault="00AA7FBB">
      <w:pPr>
        <w:spacing w:after="0" w:line="240" w:lineRule="auto"/>
        <w:jc w:val="center"/>
        <w:rPr>
          <w:rFonts w:ascii="Times New Roman" w:eastAsia="Calibri" w:hAnsi="Times New Roman" w:cs="Times New Roman"/>
          <w:sz w:val="22"/>
          <w:szCs w:val="22"/>
          <w:lang w:val="lt-LT"/>
        </w:rPr>
      </w:pPr>
    </w:p>
    <w:p w14:paraId="6F0585A9" w14:textId="77777777" w:rsidR="00AA7FBB" w:rsidRDefault="00AA7FBB">
      <w:pPr>
        <w:spacing w:after="0" w:line="240" w:lineRule="auto"/>
        <w:rPr>
          <w:rFonts w:ascii="Times New Roman" w:eastAsia="Calibri" w:hAnsi="Times New Roman" w:cs="Times New Roman"/>
          <w:sz w:val="22"/>
          <w:szCs w:val="22"/>
          <w:lang w:val="lt-LT"/>
        </w:rPr>
      </w:pPr>
    </w:p>
    <w:p w14:paraId="41E586ED" w14:textId="77777777" w:rsidR="00AA7FBB" w:rsidRDefault="00AA7FBB">
      <w:pPr>
        <w:spacing w:after="0" w:line="240" w:lineRule="auto"/>
        <w:rPr>
          <w:rFonts w:ascii="Times New Roman" w:eastAsia="Calibri" w:hAnsi="Times New Roman" w:cs="Times New Roman"/>
          <w:sz w:val="22"/>
          <w:szCs w:val="22"/>
          <w:lang w:val="lt-LT"/>
        </w:rPr>
      </w:pPr>
    </w:p>
    <w:p w14:paraId="1D76068B" w14:textId="77777777" w:rsidR="00AA7FBB" w:rsidRDefault="00AA7FBB">
      <w:pPr>
        <w:spacing w:after="200" w:line="276" w:lineRule="auto"/>
        <w:rPr>
          <w:lang w:val="lt-LT"/>
        </w:rPr>
      </w:pPr>
    </w:p>
    <w:p w14:paraId="53E5D12B" w14:textId="77777777" w:rsidR="00AA7FBB" w:rsidRDefault="00AA7FBB">
      <w:pPr>
        <w:spacing w:after="200" w:line="276" w:lineRule="auto"/>
        <w:rPr>
          <w:rFonts w:asciiTheme="minorHAnsi" w:hAnsiTheme="minorHAnsi" w:cstheme="minorBidi"/>
          <w:sz w:val="22"/>
          <w:szCs w:val="22"/>
          <w:lang w:val="lt-LT"/>
        </w:rPr>
      </w:pPr>
    </w:p>
    <w:p w14:paraId="3296542F" w14:textId="77777777" w:rsidR="00AA7FBB" w:rsidRDefault="00AA7FBB"/>
    <w:sectPr w:rsidR="00AA7FBB">
      <w:footerReference w:type="default" r:id="rId18"/>
      <w:pgSz w:w="12240" w:h="15840"/>
      <w:pgMar w:top="1134" w:right="1418" w:bottom="1134" w:left="1418" w:header="0" w:footer="567" w:gutter="0"/>
      <w:cols w:space="1296"/>
      <w:formProt w:val="0"/>
      <w:docGrid w:linePitch="360" w:charSpace="819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B296FF" w16cex:dateUtc="2021-08-02T13: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DC1D55F" w16cid:durableId="24B296F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E68A10" w14:textId="77777777" w:rsidR="00B87D5D" w:rsidRDefault="00B87D5D">
      <w:pPr>
        <w:spacing w:after="0" w:line="240" w:lineRule="auto"/>
      </w:pPr>
      <w:r>
        <w:separator/>
      </w:r>
    </w:p>
  </w:endnote>
  <w:endnote w:type="continuationSeparator" w:id="0">
    <w:p w14:paraId="60C7DD8B" w14:textId="77777777" w:rsidR="00B87D5D" w:rsidRDefault="00B87D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Roboto">
    <w:altName w:val="Times New Roman"/>
    <w:charset w:val="00"/>
    <w:family w:val="auto"/>
    <w:pitch w:val="variable"/>
    <w:sig w:usb0="E00002FF" w:usb1="5000205B" w:usb2="0000002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45A7E3" w14:textId="77777777" w:rsidR="00E02A56" w:rsidRDefault="00E02A56">
    <w:pPr>
      <w:pStyle w:val="Porat"/>
      <w:ind w:right="360"/>
    </w:pPr>
    <w:r>
      <w:rPr>
        <w:noProof/>
        <w:lang w:val="lt-LT"/>
      </w:rPr>
      <mc:AlternateContent>
        <mc:Choice Requires="wps">
          <w:drawing>
            <wp:anchor distT="0" distB="0" distL="0" distR="0" simplePos="0" relativeHeight="31" behindDoc="0" locked="0" layoutInCell="1" allowOverlap="1" wp14:anchorId="642E1C45" wp14:editId="57FF7661">
              <wp:simplePos x="0" y="0"/>
              <wp:positionH relativeFrom="margin">
                <wp:align>right</wp:align>
              </wp:positionH>
              <wp:positionV relativeFrom="paragraph">
                <wp:posOffset>635</wp:posOffset>
              </wp:positionV>
              <wp:extent cx="127635" cy="146685"/>
              <wp:effectExtent l="0" t="0" r="0" b="0"/>
              <wp:wrapSquare wrapText="largest"/>
              <wp:docPr id="1" name="Kadras1"/>
              <wp:cNvGraphicFramePr/>
              <a:graphic xmlns:a="http://schemas.openxmlformats.org/drawingml/2006/main">
                <a:graphicData uri="http://schemas.microsoft.com/office/word/2010/wordprocessingShape">
                  <wps:wsp>
                    <wps:cNvSpPr txBox="1"/>
                    <wps:spPr>
                      <a:xfrm>
                        <a:off x="0" y="0"/>
                        <a:ext cx="127635" cy="146685"/>
                      </a:xfrm>
                      <a:prstGeom prst="rect">
                        <a:avLst/>
                      </a:prstGeom>
                      <a:solidFill>
                        <a:srgbClr val="FFFFFF">
                          <a:alpha val="0"/>
                        </a:srgbClr>
                      </a:solidFill>
                    </wps:spPr>
                    <wps:txbx>
                      <w:txbxContent>
                        <w:p w14:paraId="7E6D55FB" w14:textId="6A30FB94" w:rsidR="00E02A56" w:rsidRDefault="00E02A56">
                          <w:pPr>
                            <w:pStyle w:val="Porat"/>
                          </w:pPr>
                          <w:r>
                            <w:rPr>
                              <w:rStyle w:val="Puslapionumeris"/>
                            </w:rPr>
                            <w:fldChar w:fldCharType="begin"/>
                          </w:r>
                          <w:r>
                            <w:rPr>
                              <w:rStyle w:val="Puslapionumeris"/>
                            </w:rPr>
                            <w:instrText>PAGE</w:instrText>
                          </w:r>
                          <w:r>
                            <w:rPr>
                              <w:rStyle w:val="Puslapionumeris"/>
                            </w:rPr>
                            <w:fldChar w:fldCharType="separate"/>
                          </w:r>
                          <w:r w:rsidR="004177BC">
                            <w:rPr>
                              <w:rStyle w:val="Puslapionumeris"/>
                              <w:noProof/>
                            </w:rPr>
                            <w:t>11</w:t>
                          </w:r>
                          <w:r>
                            <w:rPr>
                              <w:rStyle w:val="Puslapionumeris"/>
                            </w:rPr>
                            <w:fldChar w:fldCharType="end"/>
                          </w:r>
                        </w:p>
                      </w:txbxContent>
                    </wps:txbx>
                    <wps:bodyPr lIns="0" tIns="0" rIns="0" bIns="0" anchor="t">
                      <a:spAutoFit/>
                    </wps:bodyPr>
                  </wps:wsp>
                </a:graphicData>
              </a:graphic>
            </wp:anchor>
          </w:drawing>
        </mc:Choice>
        <mc:Fallback>
          <w:pict>
            <v:shapetype w14:anchorId="642E1C45" id="_x0000_t202" coordsize="21600,21600" o:spt="202" path="m,l,21600r21600,l21600,xe">
              <v:stroke joinstyle="miter"/>
              <v:path gradientshapeok="t" o:connecttype="rect"/>
            </v:shapetype>
            <v:shape id="Kadras1" o:spid="_x0000_s1026" type="#_x0000_t202" style="position:absolute;margin-left:-41.15pt;margin-top:.05pt;width:10.05pt;height:11.55pt;z-index:31;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" stroked="f">
              <v:fill opacity="0"/>
              <v:textbox style="mso-fit-shape-to-text:t" inset="0,0,0,0">
                <w:txbxContent>
                  <w:p w14:paraId="7E6D55FB" w14:textId="6A30FB94" w:rsidR="00E02A56" w:rsidRDefault="00E02A56">
                    <w:pPr>
                      <w:pStyle w:val="Porat"/>
                    </w:pPr>
                    <w:r>
                      <w:rPr>
                        <w:rStyle w:val="Puslapionumeris"/>
                      </w:rPr>
                      <w:fldChar w:fldCharType="begin"/>
                    </w:r>
                    <w:r>
                      <w:rPr>
                        <w:rStyle w:val="Puslapionumeris"/>
                      </w:rPr>
                      <w:instrText>PAGE</w:instrText>
                    </w:r>
                    <w:r>
                      <w:rPr>
                        <w:rStyle w:val="Puslapionumeris"/>
                      </w:rPr>
                      <w:fldChar w:fldCharType="separate"/>
                    </w:r>
                    <w:r w:rsidR="004177BC">
                      <w:rPr>
                        <w:rStyle w:val="Puslapionumeris"/>
                        <w:noProof/>
                      </w:rPr>
                      <w:t>11</w:t>
                    </w:r>
                    <w:r>
                      <w:rPr>
                        <w:rStyle w:val="Puslapionumeris"/>
                      </w:rPr>
                      <w:fldChar w:fldCharType="end"/>
                    </w: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954925" w14:textId="77777777" w:rsidR="00B87D5D" w:rsidRDefault="00B87D5D">
      <w:pPr>
        <w:spacing w:after="0" w:line="240" w:lineRule="auto"/>
      </w:pPr>
      <w:r>
        <w:separator/>
      </w:r>
    </w:p>
  </w:footnote>
  <w:footnote w:type="continuationSeparator" w:id="0">
    <w:p w14:paraId="0E0E49CD" w14:textId="77777777" w:rsidR="00B87D5D" w:rsidRDefault="00B87D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161B34"/>
    <w:multiLevelType w:val="multilevel"/>
    <w:tmpl w:val="9B3CCF46"/>
    <w:lvl w:ilvl="0">
      <w:start w:val="2"/>
      <w:numFmt w:val="bullet"/>
      <w:lvlText w:val="-"/>
      <w:lvlJc w:val="left"/>
      <w:pPr>
        <w:tabs>
          <w:tab w:val="num" w:pos="750"/>
        </w:tabs>
        <w:ind w:left="750" w:hanging="570"/>
      </w:pPr>
      <w:rPr>
        <w:rFonts w:ascii="Times New Roman" w:hAnsi="Times New Roman" w:cs="Times New Roman" w:hint="default"/>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16114A50"/>
    <w:multiLevelType w:val="multilevel"/>
    <w:tmpl w:val="3B58F4C8"/>
    <w:lvl w:ilvl="0">
      <w:start w:val="5"/>
      <w:numFmt w:val="decimal"/>
      <w:lvlText w:val="%1"/>
      <w:lvlJc w:val="left"/>
      <w:pPr>
        <w:tabs>
          <w:tab w:val="num" w:pos="720"/>
        </w:tabs>
        <w:ind w:left="720" w:hanging="720"/>
      </w:pPr>
      <w:rPr>
        <w:rFonts w:cs="Times New Roman"/>
      </w:rPr>
    </w:lvl>
    <w:lvl w:ilvl="1">
      <w:start w:val="1"/>
      <w:numFmt w:val="decimal"/>
      <w:lvlText w:val="%1.%2"/>
      <w:lvlJc w:val="left"/>
      <w:pPr>
        <w:tabs>
          <w:tab w:val="num" w:pos="720"/>
        </w:tabs>
        <w:ind w:left="720" w:hanging="720"/>
      </w:pPr>
      <w:rPr>
        <w:rFonts w:ascii="Times New Roman" w:hAnsi="Times New Roman" w:cs="Times New Roman"/>
        <w:b/>
        <w:sz w:val="22"/>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 w15:restartNumberingAfterBreak="0">
    <w:nsid w:val="29D178EF"/>
    <w:multiLevelType w:val="multilevel"/>
    <w:tmpl w:val="929AAB58"/>
    <w:lvl w:ilvl="0">
      <w:start w:val="2"/>
      <w:numFmt w:val="bullet"/>
      <w:lvlText w:val="-"/>
      <w:lvlJc w:val="left"/>
      <w:pPr>
        <w:ind w:left="720" w:hanging="360"/>
      </w:pPr>
      <w:rPr>
        <w:rFonts w:ascii="Times New Roman" w:hAnsi="Times New Roman" w:cs="Times New Roman"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2BA10D1C"/>
    <w:multiLevelType w:val="multilevel"/>
    <w:tmpl w:val="42AADC5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2E010912"/>
    <w:multiLevelType w:val="multilevel"/>
    <w:tmpl w:val="6AD03406"/>
    <w:lvl w:ilvl="0">
      <w:start w:val="1"/>
      <w:numFmt w:val="bullet"/>
      <w:lvlText w:val=""/>
      <w:lvlJc w:val="left"/>
      <w:pPr>
        <w:tabs>
          <w:tab w:val="num" w:pos="567"/>
        </w:tabs>
        <w:ind w:left="567" w:hanging="567"/>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509C3086"/>
    <w:multiLevelType w:val="multilevel"/>
    <w:tmpl w:val="743E0A2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6F05746F"/>
    <w:multiLevelType w:val="multilevel"/>
    <w:tmpl w:val="09F8B122"/>
    <w:lvl w:ilvl="0">
      <w:start w:val="2"/>
      <w:numFmt w:val="bullet"/>
      <w:lvlText w:val="•"/>
      <w:lvlJc w:val="left"/>
      <w:pPr>
        <w:ind w:left="720" w:hanging="360"/>
      </w:pPr>
      <w:rPr>
        <w:rFonts w:ascii="Times New Roman" w:hAnsi="Times New Roman"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71103263"/>
    <w:multiLevelType w:val="multilevel"/>
    <w:tmpl w:val="5BB2283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1"/>
  </w:num>
  <w:num w:numId="3">
    <w:abstractNumId w:val="4"/>
  </w:num>
  <w:num w:numId="4">
    <w:abstractNumId w:val="3"/>
  </w:num>
  <w:num w:numId="5">
    <w:abstractNumId w:val="5"/>
  </w:num>
  <w:num w:numId="6">
    <w:abstractNumId w:val="2"/>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7FBB"/>
    <w:rsid w:val="001108A1"/>
    <w:rsid w:val="001B0B91"/>
    <w:rsid w:val="001D0B61"/>
    <w:rsid w:val="001E36D2"/>
    <w:rsid w:val="00216D8D"/>
    <w:rsid w:val="0024131D"/>
    <w:rsid w:val="00282976"/>
    <w:rsid w:val="00337EEA"/>
    <w:rsid w:val="003D640A"/>
    <w:rsid w:val="003E0DD6"/>
    <w:rsid w:val="00400122"/>
    <w:rsid w:val="00412DEF"/>
    <w:rsid w:val="004177BC"/>
    <w:rsid w:val="00444202"/>
    <w:rsid w:val="00444811"/>
    <w:rsid w:val="00453D28"/>
    <w:rsid w:val="00455897"/>
    <w:rsid w:val="004D47A7"/>
    <w:rsid w:val="004E0C22"/>
    <w:rsid w:val="004F260B"/>
    <w:rsid w:val="005650DC"/>
    <w:rsid w:val="00600256"/>
    <w:rsid w:val="0065778D"/>
    <w:rsid w:val="006F7671"/>
    <w:rsid w:val="007A0BD8"/>
    <w:rsid w:val="007B55C3"/>
    <w:rsid w:val="007E12FA"/>
    <w:rsid w:val="00810B01"/>
    <w:rsid w:val="008304C6"/>
    <w:rsid w:val="00840F6F"/>
    <w:rsid w:val="00867B59"/>
    <w:rsid w:val="00AA7FBB"/>
    <w:rsid w:val="00B87D5D"/>
    <w:rsid w:val="00C43C6B"/>
    <w:rsid w:val="00C4562E"/>
    <w:rsid w:val="00D03111"/>
    <w:rsid w:val="00D50A87"/>
    <w:rsid w:val="00D929F9"/>
    <w:rsid w:val="00DA6AF6"/>
    <w:rsid w:val="00E02A56"/>
    <w:rsid w:val="00E04A89"/>
    <w:rsid w:val="00EB157B"/>
    <w:rsid w:val="00F179DB"/>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C69DDF"/>
  <w15:docId w15:val="{A81604F2-F7FC-4F7F-8469-4D82831A9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160" w:line="259" w:lineRule="auto"/>
    </w:pPr>
  </w:style>
  <w:style w:type="paragraph" w:styleId="Antrat2">
    <w:name w:val="heading 2"/>
    <w:basedOn w:val="prastasis"/>
    <w:next w:val="prastasis"/>
    <w:link w:val="Antrat2Diagrama"/>
    <w:autoRedefine/>
    <w:uiPriority w:val="99"/>
    <w:qFormat/>
    <w:rsid w:val="00FA3F63"/>
    <w:pPr>
      <w:keepNext/>
      <w:spacing w:after="0" w:line="240" w:lineRule="auto"/>
      <w:jc w:val="center"/>
      <w:outlineLvl w:val="1"/>
    </w:pPr>
    <w:rPr>
      <w:rFonts w:ascii="Times New Roman" w:eastAsia="Calibri" w:hAnsi="Times New Roman" w:cs="Times New Roman"/>
      <w:b/>
      <w:iCs/>
      <w:lang w:val="en-GB"/>
    </w:rPr>
  </w:style>
  <w:style w:type="paragraph" w:styleId="Antrat3">
    <w:name w:val="heading 3"/>
    <w:basedOn w:val="prastasis"/>
    <w:next w:val="prastasis"/>
    <w:link w:val="Antrat3Diagrama"/>
    <w:autoRedefine/>
    <w:uiPriority w:val="99"/>
    <w:qFormat/>
    <w:rsid w:val="00FA3F63"/>
    <w:pPr>
      <w:keepNext/>
      <w:spacing w:after="0" w:line="240" w:lineRule="auto"/>
      <w:outlineLvl w:val="2"/>
    </w:pPr>
    <w:rPr>
      <w:rFonts w:ascii="Times New Roman" w:eastAsia="Calibri" w:hAnsi="Times New Roman" w:cs="Times New Roman"/>
      <w:b/>
      <w:lang w:val="en-GB" w:eastAsia="lt-LT"/>
    </w:rPr>
  </w:style>
  <w:style w:type="paragraph" w:styleId="Antrat4">
    <w:name w:val="heading 4"/>
    <w:basedOn w:val="prastasis"/>
    <w:next w:val="prastasis"/>
    <w:link w:val="Antrat4Diagrama"/>
    <w:uiPriority w:val="9"/>
    <w:qFormat/>
    <w:rsid w:val="00FA3F63"/>
    <w:pPr>
      <w:keepNext/>
      <w:spacing w:before="240" w:after="60" w:line="240" w:lineRule="auto"/>
      <w:outlineLvl w:val="3"/>
    </w:pPr>
    <w:rPr>
      <w:rFonts w:ascii="Calibri" w:eastAsia="Times New Roman" w:hAnsi="Calibri" w:cs="Times New Roman"/>
      <w:b/>
      <w:bCs/>
      <w:sz w:val="28"/>
      <w:szCs w:val="28"/>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9"/>
    <w:qFormat/>
    <w:rsid w:val="00FA3F63"/>
    <w:rPr>
      <w:rFonts w:ascii="Times New Roman" w:eastAsia="Calibri" w:hAnsi="Times New Roman" w:cs="Times New Roman"/>
      <w:b/>
      <w:iCs/>
      <w:lang w:val="en-GB"/>
    </w:rPr>
  </w:style>
  <w:style w:type="character" w:customStyle="1" w:styleId="Antrat3Diagrama">
    <w:name w:val="Antraštė 3 Diagrama"/>
    <w:basedOn w:val="Numatytasispastraiposriftas"/>
    <w:link w:val="Antrat3"/>
    <w:uiPriority w:val="99"/>
    <w:qFormat/>
    <w:rsid w:val="00FA3F63"/>
    <w:rPr>
      <w:rFonts w:ascii="Times New Roman" w:eastAsia="Calibri" w:hAnsi="Times New Roman" w:cs="Times New Roman"/>
      <w:b/>
      <w:lang w:val="en-GB" w:eastAsia="lt-LT"/>
    </w:rPr>
  </w:style>
  <w:style w:type="character" w:customStyle="1" w:styleId="Antrat4Diagrama">
    <w:name w:val="Antraštė 4 Diagrama"/>
    <w:basedOn w:val="Numatytasispastraiposriftas"/>
    <w:link w:val="Antrat4"/>
    <w:uiPriority w:val="9"/>
    <w:qFormat/>
    <w:rsid w:val="00FA3F63"/>
    <w:rPr>
      <w:rFonts w:ascii="Calibri" w:eastAsia="Times New Roman" w:hAnsi="Calibri" w:cs="Times New Roman"/>
      <w:b/>
      <w:bCs/>
      <w:sz w:val="28"/>
      <w:szCs w:val="28"/>
      <w:lang w:val="en-GB"/>
    </w:rPr>
  </w:style>
  <w:style w:type="character" w:customStyle="1" w:styleId="PagrindinistekstasDiagrama">
    <w:name w:val="Pagrindinis tekstas Diagrama"/>
    <w:basedOn w:val="Numatytasispastraiposriftas"/>
    <w:link w:val="Pagrindinistekstas"/>
    <w:uiPriority w:val="99"/>
    <w:qFormat/>
    <w:rsid w:val="00FA3F63"/>
    <w:rPr>
      <w:rFonts w:ascii="Times New Roman" w:eastAsia="Calibri" w:hAnsi="Times New Roman" w:cs="Times New Roman"/>
      <w:lang w:val="en-GB" w:eastAsia="lt-LT"/>
    </w:rPr>
  </w:style>
  <w:style w:type="character" w:customStyle="1" w:styleId="PavadinimasDiagrama">
    <w:name w:val="Pavadinimas Diagrama"/>
    <w:basedOn w:val="Numatytasispastraiposriftas"/>
    <w:link w:val="Pavadinimas"/>
    <w:uiPriority w:val="99"/>
    <w:qFormat/>
    <w:rsid w:val="00FA3F63"/>
    <w:rPr>
      <w:rFonts w:ascii="Times New Roman" w:eastAsia="Calibri" w:hAnsi="Times New Roman" w:cs="Times New Roman"/>
      <w:b/>
      <w:kern w:val="2"/>
      <w:lang w:val="en-GB"/>
    </w:rPr>
  </w:style>
  <w:style w:type="character" w:customStyle="1" w:styleId="Pagrindiniotekstotrauka2Diagrama">
    <w:name w:val="Pagrindinio teksto įtrauka 2 Diagrama"/>
    <w:basedOn w:val="Numatytasispastraiposriftas"/>
    <w:link w:val="Pagrindiniotekstotrauka2"/>
    <w:uiPriority w:val="99"/>
    <w:qFormat/>
    <w:rsid w:val="00FA3F63"/>
    <w:rPr>
      <w:rFonts w:ascii="Times New Roman" w:eastAsia="Calibri" w:hAnsi="Times New Roman" w:cs="Times New Roman"/>
      <w:lang w:val="en-GB" w:eastAsia="lt-LT"/>
    </w:rPr>
  </w:style>
  <w:style w:type="character" w:styleId="Puslapionumeris">
    <w:name w:val="page number"/>
    <w:uiPriority w:val="99"/>
    <w:qFormat/>
    <w:rsid w:val="00FA3F63"/>
    <w:rPr>
      <w:rFonts w:cs="Times New Roman"/>
    </w:rPr>
  </w:style>
  <w:style w:type="character" w:customStyle="1" w:styleId="PoratDiagrama">
    <w:name w:val="Poraštė Diagrama"/>
    <w:basedOn w:val="Numatytasispastraiposriftas"/>
    <w:link w:val="Porat"/>
    <w:uiPriority w:val="99"/>
    <w:qFormat/>
    <w:rsid w:val="00FA3F63"/>
    <w:rPr>
      <w:rFonts w:ascii="Times New Roman" w:eastAsia="Calibri" w:hAnsi="Times New Roman" w:cs="Times New Roman"/>
      <w:lang w:val="en-GB" w:eastAsia="lt-LT"/>
    </w:rPr>
  </w:style>
  <w:style w:type="character" w:customStyle="1" w:styleId="Internetosaitas">
    <w:name w:val="Interneto saitas"/>
    <w:uiPriority w:val="99"/>
    <w:rsid w:val="00FA3F63"/>
    <w:rPr>
      <w:rFonts w:cs="Times New Roman"/>
      <w:color w:val="0000FF"/>
      <w:u w:val="single"/>
    </w:rPr>
  </w:style>
  <w:style w:type="character" w:customStyle="1" w:styleId="BTEMEASMCAChar">
    <w:name w:val="BT EMEA_SMCA Char"/>
    <w:link w:val="BTEMEASMCA"/>
    <w:uiPriority w:val="99"/>
    <w:qFormat/>
    <w:locked/>
    <w:rsid w:val="00FA3F63"/>
    <w:rPr>
      <w:rFonts w:ascii="Calibri" w:eastAsia="Times New Roman" w:hAnsi="Calibri" w:cs="Times New Roman"/>
      <w:lang w:val="en-GB"/>
    </w:rPr>
  </w:style>
  <w:style w:type="character" w:customStyle="1" w:styleId="DebesliotekstasDiagrama">
    <w:name w:val="Debesėlio tekstas Diagrama"/>
    <w:basedOn w:val="Numatytasispastraiposriftas"/>
    <w:link w:val="Debesliotekstas"/>
    <w:uiPriority w:val="99"/>
    <w:semiHidden/>
    <w:qFormat/>
    <w:rsid w:val="00FA3F63"/>
    <w:rPr>
      <w:rFonts w:ascii="Tahoma" w:eastAsia="Calibri" w:hAnsi="Tahoma" w:cs="Tahoma"/>
      <w:sz w:val="16"/>
      <w:szCs w:val="16"/>
      <w:lang w:val="en-GB"/>
    </w:rPr>
  </w:style>
  <w:style w:type="character" w:customStyle="1" w:styleId="Iskyrimas">
    <w:name w:val="Išskyrimas"/>
    <w:uiPriority w:val="20"/>
    <w:qFormat/>
    <w:rsid w:val="00FA3F63"/>
    <w:rPr>
      <w:i/>
      <w:iCs/>
    </w:rPr>
  </w:style>
  <w:style w:type="character" w:styleId="Komentaronuoroda">
    <w:name w:val="annotation reference"/>
    <w:uiPriority w:val="99"/>
    <w:unhideWhenUsed/>
    <w:qFormat/>
    <w:rsid w:val="00FA3F63"/>
    <w:rPr>
      <w:sz w:val="16"/>
      <w:szCs w:val="16"/>
    </w:rPr>
  </w:style>
  <w:style w:type="character" w:customStyle="1" w:styleId="KomentarotekstasDiagrama">
    <w:name w:val="Komentaro tekstas Diagrama"/>
    <w:basedOn w:val="Numatytasispastraiposriftas"/>
    <w:link w:val="Komentarotekstas"/>
    <w:uiPriority w:val="99"/>
    <w:qFormat/>
    <w:rsid w:val="00FA3F63"/>
    <w:rPr>
      <w:rFonts w:ascii="Times New Roman" w:eastAsia="Calibri" w:hAnsi="Times New Roman" w:cs="Times New Roman"/>
      <w:lang w:val="en-GB"/>
    </w:rPr>
  </w:style>
  <w:style w:type="character" w:customStyle="1" w:styleId="KomentarotemaDiagrama">
    <w:name w:val="Komentaro tema Diagrama"/>
    <w:basedOn w:val="KomentarotekstasDiagrama"/>
    <w:link w:val="Komentarotema"/>
    <w:uiPriority w:val="99"/>
    <w:semiHidden/>
    <w:qFormat/>
    <w:rsid w:val="00FA3F63"/>
    <w:rPr>
      <w:rFonts w:ascii="Times New Roman" w:eastAsia="Calibri" w:hAnsi="Times New Roman" w:cs="Times New Roman"/>
      <w:b/>
      <w:bCs/>
      <w:lang w:val="en-GB"/>
    </w:rPr>
  </w:style>
  <w:style w:type="character" w:customStyle="1" w:styleId="AntratsDiagrama">
    <w:name w:val="Antraštės Diagrama"/>
    <w:basedOn w:val="Numatytasispastraiposriftas"/>
    <w:link w:val="Antrats"/>
    <w:uiPriority w:val="99"/>
    <w:qFormat/>
    <w:rsid w:val="00FA3F63"/>
    <w:rPr>
      <w:rFonts w:ascii="Times New Roman" w:eastAsia="Calibri" w:hAnsi="Times New Roman" w:cs="Times New Roman"/>
      <w:sz w:val="24"/>
      <w:szCs w:val="24"/>
      <w:lang w:val="en-GB"/>
    </w:rPr>
  </w:style>
  <w:style w:type="character" w:customStyle="1" w:styleId="PaprastasistekstasDiagrama">
    <w:name w:val="Paprastasis tekstas Diagrama"/>
    <w:basedOn w:val="Numatytasispastraiposriftas"/>
    <w:link w:val="Paprastasistekstas"/>
    <w:uiPriority w:val="99"/>
    <w:qFormat/>
    <w:rsid w:val="00FA3F63"/>
    <w:rPr>
      <w:rFonts w:ascii="Courier New" w:eastAsia="SimSun" w:hAnsi="Courier New" w:cs="Times New Roman"/>
    </w:rPr>
  </w:style>
  <w:style w:type="paragraph" w:styleId="Antrat">
    <w:name w:val="caption"/>
    <w:basedOn w:val="prastasis"/>
    <w:next w:val="Pagrindinistekstas"/>
    <w:qFormat/>
    <w:pPr>
      <w:suppressLineNumbers/>
      <w:spacing w:before="120" w:after="120"/>
    </w:pPr>
    <w:rPr>
      <w:i/>
      <w:iCs/>
      <w:sz w:val="24"/>
      <w:szCs w:val="24"/>
    </w:rPr>
  </w:style>
  <w:style w:type="paragraph" w:styleId="Pagrindinistekstas">
    <w:name w:val="Body Text"/>
    <w:basedOn w:val="prastasis"/>
    <w:link w:val="PagrindinistekstasDiagrama"/>
    <w:uiPriority w:val="99"/>
    <w:rsid w:val="00FA3F63"/>
    <w:pPr>
      <w:spacing w:after="120" w:line="240" w:lineRule="auto"/>
    </w:pPr>
    <w:rPr>
      <w:rFonts w:ascii="Times New Roman" w:eastAsia="Calibri" w:hAnsi="Times New Roman" w:cs="Times New Roman"/>
      <w:lang w:val="en-GB" w:eastAsia="lt-LT"/>
    </w:rPr>
  </w:style>
  <w:style w:type="paragraph" w:styleId="Sraas">
    <w:name w:val="List"/>
    <w:basedOn w:val="Pagrindinistekstas"/>
    <w:rPr>
      <w:rFonts w:cs="Arial"/>
    </w:rPr>
  </w:style>
  <w:style w:type="paragraph" w:customStyle="1" w:styleId="Rodykl">
    <w:name w:val="Rodyklė"/>
    <w:basedOn w:val="prastasis"/>
    <w:qFormat/>
    <w:pPr>
      <w:suppressLineNumbers/>
    </w:pPr>
  </w:style>
  <w:style w:type="paragraph" w:styleId="Pavadinimas">
    <w:name w:val="Title"/>
    <w:basedOn w:val="prastasis"/>
    <w:link w:val="PavadinimasDiagrama"/>
    <w:autoRedefine/>
    <w:uiPriority w:val="99"/>
    <w:qFormat/>
    <w:rsid w:val="00FA3F63"/>
    <w:pPr>
      <w:spacing w:after="0" w:line="240" w:lineRule="auto"/>
      <w:jc w:val="center"/>
      <w:outlineLvl w:val="0"/>
    </w:pPr>
    <w:rPr>
      <w:rFonts w:ascii="Times New Roman" w:eastAsia="Calibri" w:hAnsi="Times New Roman" w:cs="Times New Roman"/>
      <w:b/>
      <w:kern w:val="2"/>
      <w:lang w:val="en-GB"/>
    </w:rPr>
  </w:style>
  <w:style w:type="paragraph" w:styleId="Pagrindiniotekstotrauka2">
    <w:name w:val="Body Text Indent 2"/>
    <w:basedOn w:val="prastasis"/>
    <w:link w:val="Pagrindiniotekstotrauka2Diagrama"/>
    <w:uiPriority w:val="99"/>
    <w:qFormat/>
    <w:rsid w:val="00FA3F63"/>
    <w:pPr>
      <w:spacing w:after="0" w:line="240" w:lineRule="auto"/>
      <w:ind w:left="567" w:hanging="567"/>
    </w:pPr>
    <w:rPr>
      <w:rFonts w:ascii="Times New Roman" w:eastAsia="Calibri" w:hAnsi="Times New Roman" w:cs="Times New Roman"/>
      <w:lang w:val="en-GB" w:eastAsia="lt-LT"/>
    </w:rPr>
  </w:style>
  <w:style w:type="paragraph" w:customStyle="1" w:styleId="Puslapinantratirporat">
    <w:name w:val="Puslapinė antraštė ir poraštė"/>
    <w:basedOn w:val="prastasis"/>
    <w:qFormat/>
  </w:style>
  <w:style w:type="paragraph" w:styleId="Porat">
    <w:name w:val="footer"/>
    <w:basedOn w:val="prastasis"/>
    <w:link w:val="PoratDiagrama"/>
    <w:uiPriority w:val="99"/>
    <w:rsid w:val="00FA3F63"/>
    <w:pPr>
      <w:tabs>
        <w:tab w:val="center" w:pos="4153"/>
        <w:tab w:val="right" w:pos="8306"/>
      </w:tabs>
      <w:spacing w:after="0" w:line="240" w:lineRule="auto"/>
    </w:pPr>
    <w:rPr>
      <w:rFonts w:ascii="Times New Roman" w:eastAsia="Calibri" w:hAnsi="Times New Roman" w:cs="Times New Roman"/>
      <w:lang w:val="en-GB" w:eastAsia="lt-LT"/>
    </w:rPr>
  </w:style>
  <w:style w:type="paragraph" w:customStyle="1" w:styleId="paragraph">
    <w:name w:val="paragraph"/>
    <w:basedOn w:val="prastasis"/>
    <w:uiPriority w:val="99"/>
    <w:qFormat/>
    <w:rsid w:val="00FA3F63"/>
    <w:pPr>
      <w:spacing w:after="0" w:line="240" w:lineRule="auto"/>
    </w:pPr>
    <w:rPr>
      <w:rFonts w:ascii="Times New Roman" w:eastAsia="Calibri" w:hAnsi="Times New Roman" w:cs="Times New Roman"/>
      <w:sz w:val="24"/>
      <w:szCs w:val="24"/>
    </w:rPr>
  </w:style>
  <w:style w:type="paragraph" w:customStyle="1" w:styleId="anchor">
    <w:name w:val="anchor"/>
    <w:basedOn w:val="prastasis"/>
    <w:autoRedefine/>
    <w:uiPriority w:val="99"/>
    <w:qFormat/>
    <w:rsid w:val="00FA3F63"/>
    <w:pPr>
      <w:spacing w:after="0" w:line="240" w:lineRule="auto"/>
    </w:pPr>
    <w:rPr>
      <w:rFonts w:ascii="Times New Roman" w:eastAsia="Calibri" w:hAnsi="Times New Roman" w:cs="Times New Roman"/>
      <w:sz w:val="24"/>
      <w:lang w:val="en-GB"/>
    </w:rPr>
  </w:style>
  <w:style w:type="paragraph" w:customStyle="1" w:styleId="BTEMEASMCA">
    <w:name w:val="BT EMEA_SMCA"/>
    <w:basedOn w:val="prastasis"/>
    <w:link w:val="BTEMEASMCAChar"/>
    <w:autoRedefine/>
    <w:uiPriority w:val="99"/>
    <w:qFormat/>
    <w:rsid w:val="00FA3F63"/>
    <w:pPr>
      <w:spacing w:after="0" w:line="240" w:lineRule="auto"/>
    </w:pPr>
    <w:rPr>
      <w:rFonts w:ascii="Calibri" w:eastAsia="Times New Roman" w:hAnsi="Calibri" w:cs="Times New Roman"/>
      <w:lang w:val="en-GB"/>
    </w:rPr>
  </w:style>
  <w:style w:type="paragraph" w:styleId="Debesliotekstas">
    <w:name w:val="Balloon Text"/>
    <w:basedOn w:val="prastasis"/>
    <w:link w:val="DebesliotekstasDiagrama"/>
    <w:uiPriority w:val="99"/>
    <w:semiHidden/>
    <w:unhideWhenUsed/>
    <w:qFormat/>
    <w:rsid w:val="00FA3F63"/>
    <w:pPr>
      <w:spacing w:after="0" w:line="240" w:lineRule="auto"/>
    </w:pPr>
    <w:rPr>
      <w:rFonts w:ascii="Tahoma" w:eastAsia="Calibri" w:hAnsi="Tahoma" w:cs="Tahoma"/>
      <w:sz w:val="16"/>
      <w:szCs w:val="16"/>
      <w:lang w:val="en-GB"/>
    </w:rPr>
  </w:style>
  <w:style w:type="paragraph" w:styleId="Sraopastraipa">
    <w:name w:val="List Paragraph"/>
    <w:basedOn w:val="prastasis"/>
    <w:uiPriority w:val="34"/>
    <w:qFormat/>
    <w:rsid w:val="00FA3F63"/>
    <w:pPr>
      <w:spacing w:after="0" w:line="240" w:lineRule="auto"/>
      <w:ind w:left="720"/>
      <w:contextualSpacing/>
    </w:pPr>
    <w:rPr>
      <w:rFonts w:ascii="Times New Roman" w:eastAsia="Calibri" w:hAnsi="Times New Roman" w:cs="Times New Roman"/>
      <w:sz w:val="24"/>
      <w:szCs w:val="24"/>
      <w:lang w:val="en-GB"/>
    </w:rPr>
  </w:style>
  <w:style w:type="paragraph" w:styleId="Komentarotekstas">
    <w:name w:val="annotation text"/>
    <w:basedOn w:val="prastasis"/>
    <w:link w:val="KomentarotekstasDiagrama"/>
    <w:uiPriority w:val="99"/>
    <w:unhideWhenUsed/>
    <w:qFormat/>
    <w:rsid w:val="00FA3F63"/>
    <w:pPr>
      <w:spacing w:after="0" w:line="240" w:lineRule="auto"/>
    </w:pPr>
    <w:rPr>
      <w:rFonts w:ascii="Times New Roman" w:eastAsia="Calibri" w:hAnsi="Times New Roman" w:cs="Times New Roman"/>
      <w:lang w:val="en-GB"/>
    </w:rPr>
  </w:style>
  <w:style w:type="paragraph" w:styleId="Komentarotema">
    <w:name w:val="annotation subject"/>
    <w:basedOn w:val="Komentarotekstas"/>
    <w:next w:val="Komentarotekstas"/>
    <w:link w:val="KomentarotemaDiagrama"/>
    <w:uiPriority w:val="99"/>
    <w:semiHidden/>
    <w:unhideWhenUsed/>
    <w:qFormat/>
    <w:rsid w:val="00FA3F63"/>
    <w:rPr>
      <w:b/>
      <w:bCs/>
    </w:rPr>
  </w:style>
  <w:style w:type="paragraph" w:styleId="Antrats">
    <w:name w:val="header"/>
    <w:basedOn w:val="prastasis"/>
    <w:link w:val="AntratsDiagrama"/>
    <w:uiPriority w:val="99"/>
    <w:unhideWhenUsed/>
    <w:rsid w:val="00FA3F63"/>
    <w:pPr>
      <w:tabs>
        <w:tab w:val="center" w:pos="4819"/>
        <w:tab w:val="right" w:pos="9638"/>
      </w:tabs>
      <w:spacing w:after="0" w:line="240" w:lineRule="auto"/>
    </w:pPr>
    <w:rPr>
      <w:rFonts w:ascii="Times New Roman" w:eastAsia="Calibri" w:hAnsi="Times New Roman" w:cs="Times New Roman"/>
      <w:sz w:val="24"/>
      <w:szCs w:val="24"/>
      <w:lang w:val="en-GB"/>
    </w:rPr>
  </w:style>
  <w:style w:type="paragraph" w:styleId="Pataisymai">
    <w:name w:val="Revision"/>
    <w:uiPriority w:val="99"/>
    <w:semiHidden/>
    <w:qFormat/>
    <w:rsid w:val="00FA3F63"/>
    <w:rPr>
      <w:rFonts w:ascii="Times New Roman" w:hAnsi="Times New Roman" w:cs="Times New Roman"/>
      <w:sz w:val="24"/>
      <w:szCs w:val="24"/>
      <w:lang w:val="en-GB"/>
    </w:rPr>
  </w:style>
  <w:style w:type="paragraph" w:styleId="Paprastasistekstas">
    <w:name w:val="Plain Text"/>
    <w:basedOn w:val="prastasis"/>
    <w:link w:val="PaprastasistekstasDiagrama"/>
    <w:uiPriority w:val="99"/>
    <w:qFormat/>
    <w:rsid w:val="00FA3F63"/>
    <w:pPr>
      <w:spacing w:after="0" w:line="240" w:lineRule="auto"/>
    </w:pPr>
    <w:rPr>
      <w:rFonts w:ascii="Courier New" w:eastAsia="SimSun" w:hAnsi="Courier New" w:cs="Times New Roman"/>
    </w:rPr>
  </w:style>
  <w:style w:type="paragraph" w:customStyle="1" w:styleId="Kadroturinys">
    <w:name w:val="Kadro turinys"/>
    <w:basedOn w:val="prastasis"/>
    <w:qFormat/>
  </w:style>
  <w:style w:type="numbering" w:customStyle="1" w:styleId="NoList1">
    <w:name w:val="No List1"/>
    <w:uiPriority w:val="99"/>
    <w:semiHidden/>
    <w:unhideWhenUsed/>
    <w:qFormat/>
    <w:rsid w:val="00FA3F63"/>
  </w:style>
  <w:style w:type="numbering" w:customStyle="1" w:styleId="NoList11">
    <w:name w:val="No List11"/>
    <w:uiPriority w:val="99"/>
    <w:semiHidden/>
    <w:unhideWhenUsed/>
    <w:qFormat/>
    <w:rsid w:val="00FA3F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ma.europa.eu/"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vvkt.lt/" TargetMode="External"/><Relationship Id="rId17" Type="http://schemas.openxmlformats.org/officeDocument/2006/relationships/hyperlink" Target="http://www.ema.europa.eu/" TargetMode="External"/><Relationship Id="rId2" Type="http://schemas.openxmlformats.org/officeDocument/2006/relationships/customXml" Target="../customXml/item2.xml"/><Relationship Id="rId16" Type="http://schemas.openxmlformats.org/officeDocument/2006/relationships/hyperlink" Target="http://www.vvkt.l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epageidaujamaR@vvkt.lt" TargetMode="External"/><Relationship Id="rId5" Type="http://schemas.openxmlformats.org/officeDocument/2006/relationships/styles" Target="styles.xml"/><Relationship Id="rId15" Type="http://schemas.openxmlformats.org/officeDocument/2006/relationships/hyperlink" Target="mailto:NepageidaujamaR@vvkt.lt" TargetMode="External"/><Relationship Id="rId23" Type="http://schemas.microsoft.com/office/2016/09/relationships/commentsIds" Target="commentsIds.xml"/><Relationship Id="rId10" Type="http://schemas.openxmlformats.org/officeDocument/2006/relationships/hyperlink" Target="http://www.vvkt.lt/"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vvkt.lt/" TargetMode="External"/><Relationship Id="rId22"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798CC0C9A62F947A3E4115315CAFE1F" ma:contentTypeVersion="13" ma:contentTypeDescription="Create a new document." ma:contentTypeScope="" ma:versionID="be5ad5ea6e50dca5fd9c2cabe955986b">
  <xsd:schema xmlns:xsd="http://www.w3.org/2001/XMLSchema" xmlns:xs="http://www.w3.org/2001/XMLSchema" xmlns:p="http://schemas.microsoft.com/office/2006/metadata/properties" xmlns:ns3="ab5ce509-5354-448f-9777-5bc1d8e232f6" xmlns:ns4="fd7c747a-11ba-4c27-a874-dcd5291262bd" targetNamespace="http://schemas.microsoft.com/office/2006/metadata/properties" ma:root="true" ma:fieldsID="ff51f9d16d61452108e71e10713baa89" ns3:_="" ns4:_="">
    <xsd:import namespace="ab5ce509-5354-448f-9777-5bc1d8e232f6"/>
    <xsd:import namespace="fd7c747a-11ba-4c27-a874-dcd5291262b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5ce509-5354-448f-9777-5bc1d8e232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7c747a-11ba-4c27-a874-dcd5291262b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7C558A-FBA0-484C-B1C9-80850B7B658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8F326A2-D5A0-4BDE-89BD-DC8A6BCD06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5ce509-5354-448f-9777-5bc1d8e232f6"/>
    <ds:schemaRef ds:uri="fd7c747a-11ba-4c27-a874-dcd5291262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9AA6F1-409D-4273-98D2-482771AD4F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29</Pages>
  <Words>29577</Words>
  <Characters>16859</Characters>
  <Application>Microsoft Office Word</Application>
  <DocSecurity>0</DocSecurity>
  <Lines>140</Lines>
  <Paragraphs>92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Novartis</Company>
  <LinksUpToDate>false</LinksUpToDate>
  <CharactersWithSpaces>46344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Staniene, Giedre</dc:creator>
  <dc:description/>
  <cp:lastModifiedBy>Albina Burkauskaitė</cp:lastModifiedBy>
  <cp:revision>3</cp:revision>
  <cp:lastPrinted>2019-09-09T10:34:00Z</cp:lastPrinted>
  <dcterms:created xsi:type="dcterms:W3CDTF">2021-08-09T05:20:00Z</dcterms:created>
  <dcterms:modified xsi:type="dcterms:W3CDTF">2021-08-09T05:21:00Z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Novartis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MSIP_Label_3c9bec58-8084-492e-8360-0e1cfe36408c_ActionId">
    <vt:lpwstr>e43b3a8d-c70a-40fe-a704-d7ab8221971b</vt:lpwstr>
  </property>
  <property fmtid="{D5CDD505-2E9C-101B-9397-08002B2CF9AE}" pid="8" name="MSIP_Label_3c9bec58-8084-492e-8360-0e1cfe36408c_ContentBits">
    <vt:lpwstr>0</vt:lpwstr>
  </property>
  <property fmtid="{D5CDD505-2E9C-101B-9397-08002B2CF9AE}" pid="9" name="MSIP_Label_3c9bec58-8084-492e-8360-0e1cfe36408c_Enabled">
    <vt:lpwstr>true</vt:lpwstr>
  </property>
  <property fmtid="{D5CDD505-2E9C-101B-9397-08002B2CF9AE}" pid="10" name="MSIP_Label_3c9bec58-8084-492e-8360-0e1cfe36408c_Method">
    <vt:lpwstr>Standard</vt:lpwstr>
  </property>
  <property fmtid="{D5CDD505-2E9C-101B-9397-08002B2CF9AE}" pid="11" name="MSIP_Label_3c9bec58-8084-492e-8360-0e1cfe36408c_Name">
    <vt:lpwstr>Not Protected -Pilot</vt:lpwstr>
  </property>
  <property fmtid="{D5CDD505-2E9C-101B-9397-08002B2CF9AE}" pid="12" name="MSIP_Label_3c9bec58-8084-492e-8360-0e1cfe36408c_SetDate">
    <vt:lpwstr>2021-04-26T14:12:37Z</vt:lpwstr>
  </property>
  <property fmtid="{D5CDD505-2E9C-101B-9397-08002B2CF9AE}" pid="13" name="MSIP_Label_3c9bec58-8084-492e-8360-0e1cfe36408c_SiteId">
    <vt:lpwstr>f35a6974-607f-47d4-82d7-ff31d7dc53a5</vt:lpwstr>
  </property>
  <property fmtid="{D5CDD505-2E9C-101B-9397-08002B2CF9AE}" pid="14" name="ScaleCrop">
    <vt:bool>false</vt:bool>
  </property>
  <property fmtid="{D5CDD505-2E9C-101B-9397-08002B2CF9AE}" pid="15" name="ShareDoc">
    <vt:bool>false</vt:bool>
  </property>
  <property fmtid="{D5CDD505-2E9C-101B-9397-08002B2CF9AE}" pid="16" name="ContentTypeId">
    <vt:lpwstr>0x0101006798CC0C9A62F947A3E4115315CAFE1F</vt:lpwstr>
  </property>
</Properties>
</file>