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44C" w:rsidRPr="005D4299" w:rsidRDefault="0030544C" w:rsidP="0030544C">
      <w:pPr>
        <w:spacing w:after="0" w:line="240" w:lineRule="auto"/>
        <w:jc w:val="center"/>
        <w:rPr>
          <w:rFonts w:ascii="Times New Roman" w:eastAsia="Times New Roman" w:hAnsi="Times New Roman"/>
          <w:b/>
          <w:lang w:val="lt-LT"/>
        </w:rPr>
      </w:pPr>
      <w:r w:rsidRPr="005D4299">
        <w:rPr>
          <w:rFonts w:ascii="Times New Roman" w:eastAsia="Times New Roman" w:hAnsi="Times New Roman"/>
          <w:b/>
          <w:lang w:val="lt-LT"/>
        </w:rPr>
        <w:t>Pakuotės lapelis: informacija vartotojui</w:t>
      </w:r>
    </w:p>
    <w:p w:rsidR="0030544C" w:rsidRPr="005D4299" w:rsidRDefault="0030544C" w:rsidP="0030544C">
      <w:pPr>
        <w:spacing w:after="0" w:line="240" w:lineRule="auto"/>
        <w:jc w:val="center"/>
        <w:rPr>
          <w:rFonts w:ascii="Times New Roman" w:eastAsia="Times New Roman" w:hAnsi="Times New Roman"/>
          <w:b/>
          <w:lang w:val="lt-LT"/>
        </w:rPr>
      </w:pPr>
    </w:p>
    <w:p w:rsidR="0030544C" w:rsidRPr="005D4299" w:rsidRDefault="0030544C" w:rsidP="0030544C">
      <w:pPr>
        <w:spacing w:after="0" w:line="240" w:lineRule="auto"/>
        <w:jc w:val="center"/>
        <w:rPr>
          <w:rFonts w:ascii="Times New Roman" w:eastAsia="Times New Roman" w:hAnsi="Times New Roman"/>
          <w:b/>
          <w:lang w:val="lt-LT"/>
        </w:rPr>
      </w:pPr>
      <w:r w:rsidRPr="005D4299">
        <w:rPr>
          <w:rFonts w:ascii="Times New Roman" w:eastAsia="Times New Roman" w:hAnsi="Times New Roman"/>
          <w:b/>
          <w:lang w:val="lt-LT"/>
        </w:rPr>
        <w:t>MYDOCALM 150 mg plėvele dengtos tabletės</w:t>
      </w:r>
    </w:p>
    <w:p w:rsidR="0030544C" w:rsidRPr="005D4299" w:rsidRDefault="0030544C" w:rsidP="0030544C">
      <w:pPr>
        <w:spacing w:after="0" w:line="240" w:lineRule="auto"/>
        <w:jc w:val="center"/>
        <w:rPr>
          <w:rFonts w:ascii="Times New Roman" w:eastAsia="Times New Roman" w:hAnsi="Times New Roman"/>
          <w:lang w:val="lt-LT"/>
        </w:rPr>
      </w:pPr>
      <w:proofErr w:type="spellStart"/>
      <w:r>
        <w:rPr>
          <w:rFonts w:ascii="Times New Roman" w:eastAsia="Times New Roman" w:hAnsi="Times New Roman"/>
          <w:lang w:val="lt-LT"/>
        </w:rPr>
        <w:t>t</w:t>
      </w:r>
      <w:r w:rsidRPr="005D4299">
        <w:rPr>
          <w:rFonts w:ascii="Times New Roman" w:eastAsia="Times New Roman" w:hAnsi="Times New Roman"/>
          <w:lang w:val="lt-LT"/>
        </w:rPr>
        <w:t>olperizono</w:t>
      </w:r>
      <w:proofErr w:type="spellEnd"/>
      <w:r w:rsidRPr="005D4299">
        <w:rPr>
          <w:rFonts w:ascii="Times New Roman" w:eastAsia="Times New Roman" w:hAnsi="Times New Roman"/>
          <w:lang w:val="lt-LT"/>
        </w:rPr>
        <w:t xml:space="preserve"> hidrochloridas</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tabs>
          <w:tab w:val="left" w:pos="0"/>
        </w:tabs>
        <w:spacing w:after="0" w:line="240" w:lineRule="auto"/>
        <w:rPr>
          <w:rFonts w:ascii="Times New Roman" w:eastAsia="Times New Roman" w:hAnsi="Times New Roman"/>
          <w:b/>
          <w:lang w:val="lt-LT" w:eastAsia="x-none"/>
        </w:rPr>
      </w:pPr>
      <w:r w:rsidRPr="005D4299">
        <w:rPr>
          <w:rFonts w:ascii="Times New Roman" w:eastAsia="Times New Roman" w:hAnsi="Times New Roman"/>
          <w:b/>
          <w:lang w:val="lt-LT" w:eastAsia="x-none"/>
        </w:rPr>
        <w:t>Atidžiai perskaitykite visą šį lapelį, prieš pradėdami vartoti vaistą, nes jame pateikiama Jums svarbi informacija.</w:t>
      </w:r>
    </w:p>
    <w:p w:rsidR="0030544C" w:rsidRPr="005D4299" w:rsidRDefault="0030544C" w:rsidP="0030544C">
      <w:pPr>
        <w:tabs>
          <w:tab w:val="left" w:pos="0"/>
          <w:tab w:val="num" w:pos="567"/>
        </w:tabs>
        <w:spacing w:after="0" w:line="240" w:lineRule="auto"/>
        <w:ind w:left="567" w:hanging="567"/>
        <w:rPr>
          <w:rFonts w:ascii="Times New Roman" w:eastAsia="Times New Roman" w:hAnsi="Times New Roman"/>
          <w:lang w:val="lt-LT" w:eastAsia="x-none"/>
        </w:rPr>
      </w:pPr>
      <w:r w:rsidRPr="005D4299">
        <w:rPr>
          <w:rFonts w:ascii="Times New Roman" w:eastAsia="Times New Roman" w:hAnsi="Times New Roman"/>
          <w:lang w:val="lt-LT" w:eastAsia="x-none"/>
        </w:rPr>
        <w:t>Neišmeskite šio lapelio, nes vėl gali prireikti jį perskaityti.</w:t>
      </w:r>
    </w:p>
    <w:p w:rsidR="0030544C" w:rsidRPr="005D4299" w:rsidRDefault="0030544C" w:rsidP="0030544C">
      <w:pPr>
        <w:tabs>
          <w:tab w:val="left" w:pos="0"/>
          <w:tab w:val="num" w:pos="567"/>
        </w:tabs>
        <w:spacing w:after="0" w:line="240" w:lineRule="auto"/>
        <w:ind w:left="567" w:hanging="567"/>
        <w:rPr>
          <w:rFonts w:ascii="Times New Roman" w:eastAsia="Times New Roman" w:hAnsi="Times New Roman"/>
          <w:lang w:val="lt-LT" w:eastAsia="x-none"/>
        </w:rPr>
      </w:pPr>
      <w:r w:rsidRPr="005D4299">
        <w:rPr>
          <w:rFonts w:ascii="Times New Roman" w:eastAsia="Times New Roman" w:hAnsi="Times New Roman"/>
          <w:lang w:val="lt-LT" w:eastAsia="x-none"/>
        </w:rPr>
        <w:t>Jeigu kiltų daugiau klausimų, kreipkitės į gydytoją arba vaistininką.</w:t>
      </w:r>
    </w:p>
    <w:p w:rsidR="0030544C" w:rsidRPr="005D4299" w:rsidRDefault="0030544C" w:rsidP="0030544C">
      <w:pPr>
        <w:tabs>
          <w:tab w:val="left" w:pos="0"/>
          <w:tab w:val="num" w:pos="567"/>
        </w:tabs>
        <w:spacing w:after="0" w:line="240" w:lineRule="auto"/>
        <w:ind w:left="567" w:hanging="567"/>
        <w:rPr>
          <w:rFonts w:ascii="Times New Roman" w:eastAsia="Times New Roman" w:hAnsi="Times New Roman"/>
          <w:lang w:val="lt-LT" w:eastAsia="x-none"/>
        </w:rPr>
      </w:pPr>
      <w:r w:rsidRPr="005D4299">
        <w:rPr>
          <w:rFonts w:ascii="Times New Roman" w:eastAsia="Times New Roman" w:hAnsi="Times New Roman"/>
          <w:lang w:val="lt-LT" w:eastAsia="x-none"/>
        </w:rPr>
        <w:t>Šis vaistas skirtas tik Jums, todėl kitiems žmonėms jo duoti negalima. Vaistas gali jiems pakenkti (net tiems, kurių ligos požymiai yra tokie patys kaip Jūsų).</w:t>
      </w:r>
    </w:p>
    <w:p w:rsidR="0030544C" w:rsidRPr="005D4299" w:rsidRDefault="0030544C" w:rsidP="0030544C">
      <w:pPr>
        <w:tabs>
          <w:tab w:val="left" w:pos="0"/>
          <w:tab w:val="num" w:pos="567"/>
        </w:tabs>
        <w:spacing w:after="0" w:line="240" w:lineRule="auto"/>
        <w:ind w:left="567" w:hanging="567"/>
        <w:rPr>
          <w:rFonts w:ascii="Times New Roman" w:eastAsia="Times New Roman" w:hAnsi="Times New Roman"/>
          <w:lang w:val="lt-LT" w:eastAsia="x-none"/>
        </w:rPr>
      </w:pPr>
      <w:r w:rsidRPr="005D4299">
        <w:rPr>
          <w:rFonts w:ascii="Times New Roman" w:eastAsia="Times New Roman" w:hAnsi="Times New Roman"/>
          <w:lang w:val="lt-LT" w:eastAsia="x-none"/>
        </w:rPr>
        <w:t>Jeigu pasireiškė šalutinis poveikis (net jeigu jis šiame lapelyje nenurodytas), kreipkitės į gydytoją arba vaistininką. Žr. 4 skyrių.</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tabs>
          <w:tab w:val="left" w:pos="0"/>
        </w:tabs>
        <w:spacing w:after="0" w:line="240" w:lineRule="auto"/>
        <w:rPr>
          <w:rFonts w:ascii="Times New Roman" w:eastAsia="Times New Roman" w:hAnsi="Times New Roman"/>
          <w:b/>
          <w:lang w:val="lt-LT" w:eastAsia="x-none"/>
        </w:rPr>
      </w:pPr>
      <w:r w:rsidRPr="005D4299">
        <w:rPr>
          <w:rFonts w:ascii="Times New Roman" w:eastAsia="Times New Roman" w:hAnsi="Times New Roman"/>
          <w:b/>
          <w:lang w:val="lt-LT" w:eastAsia="x-none"/>
        </w:rPr>
        <w:t xml:space="preserve">Apie ką rašoma šiame lapelyje? </w:t>
      </w:r>
    </w:p>
    <w:p w:rsidR="0030544C" w:rsidRPr="005D4299" w:rsidRDefault="0030544C" w:rsidP="0030544C">
      <w:pPr>
        <w:tabs>
          <w:tab w:val="left" w:pos="0"/>
        </w:tabs>
        <w:spacing w:after="0" w:line="240" w:lineRule="auto"/>
        <w:rPr>
          <w:rFonts w:ascii="Times New Roman" w:eastAsia="Times New Roman" w:hAnsi="Times New Roman"/>
          <w:b/>
          <w:lang w:val="lt-LT" w:eastAsia="x-none"/>
        </w:rPr>
      </w:pPr>
    </w:p>
    <w:p w:rsidR="0030544C" w:rsidRPr="005D4299" w:rsidRDefault="0030544C" w:rsidP="0030544C">
      <w:pPr>
        <w:spacing w:after="0" w:line="240" w:lineRule="auto"/>
        <w:ind w:left="567" w:hanging="567"/>
        <w:rPr>
          <w:rFonts w:ascii="Times New Roman" w:eastAsia="Times New Roman" w:hAnsi="Times New Roman"/>
          <w:szCs w:val="24"/>
          <w:lang w:val="lt-LT"/>
        </w:rPr>
      </w:pPr>
      <w:r w:rsidRPr="005D4299">
        <w:rPr>
          <w:rFonts w:ascii="Times New Roman" w:eastAsia="Times New Roman" w:hAnsi="Times New Roman"/>
          <w:szCs w:val="24"/>
          <w:lang w:val="lt-LT"/>
        </w:rPr>
        <w:t>1.</w:t>
      </w:r>
      <w:r w:rsidRPr="005D4299">
        <w:rPr>
          <w:rFonts w:ascii="Times New Roman" w:eastAsia="Times New Roman" w:hAnsi="Times New Roman"/>
          <w:szCs w:val="24"/>
          <w:lang w:val="lt-LT"/>
        </w:rPr>
        <w:tab/>
        <w:t>Kas yra MYDOCALM ir kam jis vartojamas</w:t>
      </w:r>
    </w:p>
    <w:p w:rsidR="0030544C" w:rsidRPr="005D4299" w:rsidRDefault="0030544C" w:rsidP="0030544C">
      <w:pPr>
        <w:spacing w:after="0" w:line="240" w:lineRule="auto"/>
        <w:ind w:left="567" w:hanging="567"/>
        <w:rPr>
          <w:rFonts w:ascii="Times New Roman" w:eastAsia="Times New Roman" w:hAnsi="Times New Roman"/>
          <w:szCs w:val="24"/>
          <w:lang w:val="lt-LT"/>
        </w:rPr>
      </w:pPr>
      <w:r w:rsidRPr="005D4299">
        <w:rPr>
          <w:rFonts w:ascii="Times New Roman" w:eastAsia="Times New Roman" w:hAnsi="Times New Roman"/>
          <w:szCs w:val="24"/>
          <w:lang w:val="lt-LT"/>
        </w:rPr>
        <w:t>2.</w:t>
      </w:r>
      <w:r w:rsidRPr="005D4299">
        <w:rPr>
          <w:rFonts w:ascii="Times New Roman" w:eastAsia="Times New Roman" w:hAnsi="Times New Roman"/>
          <w:szCs w:val="24"/>
          <w:lang w:val="lt-LT"/>
        </w:rPr>
        <w:tab/>
        <w:t xml:space="preserve">Kas žinotina prieš vartojant MYDOCALM </w:t>
      </w:r>
    </w:p>
    <w:p w:rsidR="0030544C" w:rsidRPr="005D4299" w:rsidRDefault="0030544C" w:rsidP="0030544C">
      <w:pPr>
        <w:spacing w:after="0" w:line="240" w:lineRule="auto"/>
        <w:ind w:left="567" w:hanging="567"/>
        <w:rPr>
          <w:rFonts w:ascii="Times New Roman" w:eastAsia="Times New Roman" w:hAnsi="Times New Roman"/>
          <w:szCs w:val="24"/>
          <w:lang w:val="lt-LT"/>
        </w:rPr>
      </w:pPr>
      <w:r w:rsidRPr="005D4299">
        <w:rPr>
          <w:rFonts w:ascii="Times New Roman" w:eastAsia="Times New Roman" w:hAnsi="Times New Roman"/>
          <w:szCs w:val="24"/>
          <w:lang w:val="lt-LT"/>
        </w:rPr>
        <w:t>3.</w:t>
      </w:r>
      <w:r w:rsidRPr="005D4299">
        <w:rPr>
          <w:rFonts w:ascii="Times New Roman" w:eastAsia="Times New Roman" w:hAnsi="Times New Roman"/>
          <w:szCs w:val="24"/>
          <w:lang w:val="lt-LT"/>
        </w:rPr>
        <w:tab/>
        <w:t xml:space="preserve">Kaip vartoti MYDOCALM </w:t>
      </w:r>
    </w:p>
    <w:p w:rsidR="0030544C" w:rsidRPr="005D4299" w:rsidRDefault="0030544C" w:rsidP="0030544C">
      <w:pPr>
        <w:spacing w:after="0" w:line="240" w:lineRule="auto"/>
        <w:ind w:left="567" w:hanging="567"/>
        <w:rPr>
          <w:rFonts w:ascii="Times New Roman" w:eastAsia="Times New Roman" w:hAnsi="Times New Roman"/>
          <w:lang w:val="en-GB"/>
        </w:rPr>
      </w:pPr>
      <w:r w:rsidRPr="005D4299">
        <w:rPr>
          <w:rFonts w:ascii="Times New Roman" w:eastAsia="Times New Roman" w:hAnsi="Times New Roman"/>
          <w:lang w:val="en-GB"/>
        </w:rPr>
        <w:t>4.</w:t>
      </w:r>
      <w:r w:rsidRPr="005D4299">
        <w:rPr>
          <w:rFonts w:ascii="Times New Roman" w:eastAsia="Times New Roman" w:hAnsi="Times New Roman"/>
          <w:lang w:val="en-GB"/>
        </w:rPr>
        <w:tab/>
      </w:r>
      <w:proofErr w:type="spellStart"/>
      <w:r w:rsidRPr="005D4299">
        <w:rPr>
          <w:rFonts w:ascii="Times New Roman" w:eastAsia="Times New Roman" w:hAnsi="Times New Roman"/>
          <w:lang w:val="en-GB"/>
        </w:rPr>
        <w:t>Galimas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šalutinis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poveikis</w:t>
      </w:r>
      <w:proofErr w:type="spellEnd"/>
    </w:p>
    <w:p w:rsidR="0030544C" w:rsidRPr="005D4299" w:rsidRDefault="0030544C" w:rsidP="0030544C">
      <w:pPr>
        <w:spacing w:after="0" w:line="240" w:lineRule="auto"/>
        <w:ind w:left="567" w:hanging="567"/>
        <w:rPr>
          <w:rFonts w:ascii="Times New Roman" w:eastAsia="Times New Roman" w:hAnsi="Times New Roman"/>
          <w:lang w:val="en-GB"/>
        </w:rPr>
      </w:pPr>
      <w:r w:rsidRPr="005D4299">
        <w:rPr>
          <w:rFonts w:ascii="Times New Roman" w:eastAsia="Times New Roman" w:hAnsi="Times New Roman"/>
          <w:lang w:val="en-GB"/>
        </w:rPr>
        <w:t>5.</w:t>
      </w:r>
      <w:r w:rsidRPr="005D4299">
        <w:rPr>
          <w:rFonts w:ascii="Times New Roman" w:eastAsia="Times New Roman" w:hAnsi="Times New Roman"/>
          <w:lang w:val="en-GB"/>
        </w:rPr>
        <w:tab/>
      </w:r>
      <w:proofErr w:type="spellStart"/>
      <w:r w:rsidRPr="005D4299">
        <w:rPr>
          <w:rFonts w:ascii="Times New Roman" w:eastAsia="Times New Roman" w:hAnsi="Times New Roman"/>
          <w:lang w:val="en-GB"/>
        </w:rPr>
        <w:t>Kaip</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laikyti</w:t>
      </w:r>
      <w:proofErr w:type="spellEnd"/>
      <w:r w:rsidRPr="005D4299">
        <w:rPr>
          <w:rFonts w:ascii="Times New Roman" w:eastAsia="Times New Roman" w:hAnsi="Times New Roman"/>
          <w:lang w:val="en-GB"/>
        </w:rPr>
        <w:t xml:space="preserve"> MYDOCALM </w:t>
      </w:r>
    </w:p>
    <w:p w:rsidR="0030544C" w:rsidRPr="005D4299" w:rsidRDefault="0030544C" w:rsidP="0030544C">
      <w:pPr>
        <w:spacing w:after="0" w:line="240" w:lineRule="auto"/>
        <w:ind w:left="567" w:hanging="567"/>
        <w:rPr>
          <w:rFonts w:ascii="Times New Roman" w:eastAsia="Times New Roman" w:hAnsi="Times New Roman"/>
          <w:lang w:val="en-GB"/>
        </w:rPr>
      </w:pPr>
      <w:r w:rsidRPr="005D4299">
        <w:rPr>
          <w:rFonts w:ascii="Times New Roman" w:eastAsia="Times New Roman" w:hAnsi="Times New Roman"/>
          <w:lang w:val="en-GB"/>
        </w:rPr>
        <w:t>6.</w:t>
      </w:r>
      <w:r w:rsidRPr="005D4299">
        <w:rPr>
          <w:rFonts w:ascii="Times New Roman" w:eastAsia="Times New Roman" w:hAnsi="Times New Roman"/>
          <w:lang w:val="en-GB"/>
        </w:rPr>
        <w:tab/>
      </w:r>
      <w:proofErr w:type="spellStart"/>
      <w:r w:rsidRPr="005D4299">
        <w:rPr>
          <w:rFonts w:ascii="Times New Roman" w:eastAsia="Times New Roman" w:hAnsi="Times New Roman"/>
          <w:lang w:val="en-GB"/>
        </w:rPr>
        <w:t>Pakuotės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turinys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ir</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kita</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informacija</w:t>
      </w:r>
      <w:proofErr w:type="spellEnd"/>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keepNext/>
        <w:tabs>
          <w:tab w:val="left" w:pos="567"/>
        </w:tabs>
        <w:spacing w:after="0" w:line="240" w:lineRule="auto"/>
        <w:ind w:left="567" w:hanging="567"/>
        <w:outlineLvl w:val="1"/>
        <w:rPr>
          <w:rFonts w:ascii="Times New Roman" w:eastAsia="Times New Roman" w:hAnsi="Times New Roman"/>
          <w:b/>
          <w:lang w:val="lt-LT"/>
        </w:rPr>
      </w:pPr>
      <w:r w:rsidRPr="005D4299">
        <w:rPr>
          <w:rFonts w:ascii="Times New Roman" w:eastAsia="Times New Roman" w:hAnsi="Times New Roman"/>
          <w:b/>
          <w:lang w:val="lt-LT"/>
        </w:rPr>
        <w:t>1.</w:t>
      </w:r>
      <w:r w:rsidRPr="005D4299">
        <w:rPr>
          <w:rFonts w:ascii="Times New Roman" w:eastAsia="Times New Roman" w:hAnsi="Times New Roman"/>
          <w:b/>
          <w:lang w:val="lt-LT"/>
        </w:rPr>
        <w:tab/>
        <w:t xml:space="preserve">Kas yra MYDOCALM ir kam jis vartojamas </w:t>
      </w:r>
    </w:p>
    <w:p w:rsidR="0030544C" w:rsidRPr="005D4299" w:rsidRDefault="0030544C" w:rsidP="0030544C">
      <w:pPr>
        <w:spacing w:after="0" w:line="240" w:lineRule="auto"/>
        <w:rPr>
          <w:rFonts w:ascii="Times New Roman" w:eastAsia="Times New Roman" w:hAnsi="Times New Roman"/>
          <w:lang w:val="lt-LT"/>
        </w:rPr>
      </w:pPr>
    </w:p>
    <w:p w:rsidR="0030544C" w:rsidRPr="005D4299" w:rsidRDefault="0030544C" w:rsidP="0030544C">
      <w:pPr>
        <w:spacing w:after="0" w:line="240" w:lineRule="auto"/>
        <w:rPr>
          <w:rFonts w:ascii="Times New Roman" w:eastAsia="Times New Roman" w:hAnsi="Times New Roman"/>
          <w:lang w:val="en-GB"/>
        </w:rPr>
      </w:pPr>
      <w:r w:rsidRPr="005D4299">
        <w:rPr>
          <w:rFonts w:ascii="Times New Roman" w:eastAsia="Times New Roman" w:hAnsi="Times New Roman"/>
          <w:lang w:val="lt-LT"/>
        </w:rPr>
        <w:t xml:space="preserve">MYDOCALM veiklioji medžiaga yra </w:t>
      </w:r>
      <w:proofErr w:type="spellStart"/>
      <w:r w:rsidRPr="005D4299">
        <w:rPr>
          <w:rFonts w:ascii="Times New Roman" w:eastAsia="Times New Roman" w:hAnsi="Times New Roman"/>
          <w:lang w:val="lt-LT"/>
        </w:rPr>
        <w:t>tolperizonas</w:t>
      </w:r>
      <w:proofErr w:type="spellEnd"/>
      <w:r w:rsidRPr="005D4299">
        <w:rPr>
          <w:rFonts w:ascii="Times New Roman" w:eastAsia="Times New Roman" w:hAnsi="Times New Roman"/>
          <w:lang w:val="lt-LT"/>
        </w:rPr>
        <w:t xml:space="preserve">. </w:t>
      </w:r>
      <w:r w:rsidRPr="005D4299">
        <w:rPr>
          <w:rFonts w:ascii="Times New Roman" w:eastAsia="Times New Roman" w:hAnsi="Times New Roman"/>
          <w:bCs/>
          <w:noProof/>
          <w:lang w:val="en-GB"/>
        </w:rPr>
        <w:t xml:space="preserve">Tolperizonas yra </w:t>
      </w:r>
      <w:proofErr w:type="spellStart"/>
      <w:r w:rsidRPr="005D4299">
        <w:rPr>
          <w:rFonts w:ascii="Times New Roman" w:eastAsia="Times New Roman" w:hAnsi="Times New Roman"/>
          <w:lang w:val="en-GB"/>
        </w:rPr>
        <w:t>centrinę</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nervų</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sistemą</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veikiantis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vaistas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Jis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skirtas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suaugusiems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pacientams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insulto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padidėjusiam</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skeleto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raumenų</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tonusui</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mažinti</w:t>
      </w:r>
      <w:proofErr w:type="spellEnd"/>
      <w:r w:rsidRPr="005D4299">
        <w:rPr>
          <w:rFonts w:ascii="Times New Roman" w:eastAsia="Times New Roman" w:hAnsi="Times New Roman"/>
          <w:lang w:val="en-GB"/>
        </w:rPr>
        <w:t>.</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keepNext/>
        <w:tabs>
          <w:tab w:val="left" w:pos="567"/>
        </w:tabs>
        <w:spacing w:after="0" w:line="240" w:lineRule="auto"/>
        <w:ind w:left="567" w:hanging="567"/>
        <w:outlineLvl w:val="1"/>
        <w:rPr>
          <w:rFonts w:ascii="Times New Roman" w:eastAsia="Times New Roman" w:hAnsi="Times New Roman"/>
          <w:b/>
          <w:lang w:val="lt-LT"/>
        </w:rPr>
      </w:pPr>
      <w:r w:rsidRPr="005D4299">
        <w:rPr>
          <w:rFonts w:ascii="Times New Roman" w:eastAsia="Times New Roman" w:hAnsi="Times New Roman"/>
          <w:b/>
          <w:lang w:val="lt-LT"/>
        </w:rPr>
        <w:t>2.</w:t>
      </w:r>
      <w:r w:rsidRPr="005D4299">
        <w:rPr>
          <w:rFonts w:ascii="Times New Roman" w:eastAsia="Times New Roman" w:hAnsi="Times New Roman"/>
          <w:b/>
          <w:lang w:val="lt-LT"/>
        </w:rPr>
        <w:tab/>
        <w:t xml:space="preserve">Kas žinotina prieš vartojant MYDOCALM </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spacing w:after="0" w:line="220" w:lineRule="exact"/>
        <w:rPr>
          <w:rFonts w:ascii="Times New Roman" w:eastAsia="Times New Roman" w:hAnsi="Times New Roman"/>
          <w:b/>
          <w:bCs/>
          <w:lang w:val="lt-LT"/>
        </w:rPr>
      </w:pPr>
      <w:r w:rsidRPr="005D4299">
        <w:rPr>
          <w:rFonts w:ascii="Times New Roman" w:eastAsia="Times New Roman" w:hAnsi="Times New Roman"/>
          <w:b/>
          <w:bCs/>
          <w:lang w:val="lt-LT"/>
        </w:rPr>
        <w:t xml:space="preserve">MYDOCALM vartoti </w:t>
      </w:r>
      <w:r>
        <w:rPr>
          <w:rFonts w:ascii="Times New Roman" w:eastAsia="Times New Roman" w:hAnsi="Times New Roman"/>
          <w:b/>
          <w:bCs/>
          <w:lang w:val="lt-LT"/>
        </w:rPr>
        <w:t>draudžia</w:t>
      </w:r>
      <w:r w:rsidRPr="005D4299">
        <w:rPr>
          <w:rFonts w:ascii="Times New Roman" w:eastAsia="Times New Roman" w:hAnsi="Times New Roman"/>
          <w:b/>
          <w:bCs/>
          <w:lang w:val="lt-LT"/>
        </w:rPr>
        <w:t>ma:</w:t>
      </w:r>
    </w:p>
    <w:p w:rsidR="0030544C" w:rsidRPr="005D4299" w:rsidRDefault="0030544C" w:rsidP="0030544C">
      <w:pPr>
        <w:tabs>
          <w:tab w:val="left" w:pos="0"/>
          <w:tab w:val="num" w:pos="567"/>
        </w:tabs>
        <w:spacing w:after="0" w:line="240" w:lineRule="auto"/>
        <w:ind w:left="567" w:hanging="567"/>
        <w:rPr>
          <w:rFonts w:ascii="Times New Roman" w:eastAsia="Times New Roman" w:hAnsi="Times New Roman"/>
          <w:lang w:val="lt-LT" w:eastAsia="x-none"/>
        </w:rPr>
      </w:pPr>
      <w:r w:rsidRPr="005D4299">
        <w:rPr>
          <w:rFonts w:ascii="Times New Roman" w:eastAsia="Times New Roman" w:hAnsi="Times New Roman"/>
          <w:lang w:val="lt-LT" w:eastAsia="x-none"/>
        </w:rPr>
        <w:t xml:space="preserve"> jeigu yra alergija </w:t>
      </w:r>
      <w:proofErr w:type="spellStart"/>
      <w:r w:rsidRPr="005D4299">
        <w:rPr>
          <w:rFonts w:ascii="Times New Roman" w:eastAsia="Times New Roman" w:hAnsi="Times New Roman"/>
          <w:lang w:val="lt-LT" w:eastAsia="x-none"/>
        </w:rPr>
        <w:t>tolperizonui</w:t>
      </w:r>
      <w:proofErr w:type="spellEnd"/>
      <w:r w:rsidRPr="005D4299">
        <w:rPr>
          <w:rFonts w:ascii="Times New Roman" w:eastAsia="Times New Roman" w:hAnsi="Times New Roman"/>
          <w:lang w:val="lt-LT" w:eastAsia="x-none"/>
        </w:rPr>
        <w:t xml:space="preserve"> ar vaistams, kurių sudėtyje yra </w:t>
      </w:r>
      <w:proofErr w:type="spellStart"/>
      <w:r w:rsidRPr="005D4299">
        <w:rPr>
          <w:rFonts w:ascii="Times New Roman" w:eastAsia="Times New Roman" w:hAnsi="Times New Roman"/>
          <w:lang w:val="lt-LT" w:eastAsia="x-none"/>
        </w:rPr>
        <w:t>eperizono</w:t>
      </w:r>
      <w:proofErr w:type="spellEnd"/>
      <w:r w:rsidRPr="005D4299">
        <w:rPr>
          <w:rFonts w:ascii="Times New Roman" w:eastAsia="Times New Roman" w:hAnsi="Times New Roman"/>
          <w:lang w:val="lt-LT" w:eastAsia="x-none"/>
        </w:rPr>
        <w:t xml:space="preserve"> arba bet kuriai pagalbinei šio vaisto medžiagai (jos išvardytos 6 skyriuje);</w:t>
      </w:r>
    </w:p>
    <w:p w:rsidR="0030544C" w:rsidRPr="005D4299" w:rsidRDefault="0030544C" w:rsidP="0030544C">
      <w:pPr>
        <w:tabs>
          <w:tab w:val="left" w:pos="0"/>
          <w:tab w:val="num" w:pos="567"/>
        </w:tabs>
        <w:spacing w:after="0" w:line="240" w:lineRule="auto"/>
        <w:ind w:left="567" w:hanging="567"/>
        <w:rPr>
          <w:rFonts w:ascii="Times New Roman" w:eastAsia="Times New Roman" w:hAnsi="Times New Roman"/>
          <w:lang w:val="lt-LT" w:eastAsia="x-none"/>
        </w:rPr>
      </w:pPr>
      <w:r w:rsidRPr="005D4299">
        <w:rPr>
          <w:rFonts w:ascii="Times New Roman" w:eastAsia="Times New Roman" w:hAnsi="Times New Roman"/>
          <w:lang w:val="lt-LT" w:eastAsia="x-none"/>
        </w:rPr>
        <w:t xml:space="preserve">jeigu sergate </w:t>
      </w:r>
      <w:proofErr w:type="spellStart"/>
      <w:r w:rsidRPr="005D4299">
        <w:rPr>
          <w:rFonts w:ascii="Times New Roman" w:eastAsia="Times New Roman" w:hAnsi="Times New Roman"/>
          <w:lang w:val="lt-LT" w:eastAsia="x-none"/>
        </w:rPr>
        <w:t>generalizuota</w:t>
      </w:r>
      <w:proofErr w:type="spellEnd"/>
      <w:r w:rsidRPr="005D4299">
        <w:rPr>
          <w:rFonts w:ascii="Times New Roman" w:eastAsia="Times New Roman" w:hAnsi="Times New Roman"/>
          <w:lang w:val="lt-LT" w:eastAsia="x-none"/>
        </w:rPr>
        <w:t xml:space="preserve"> </w:t>
      </w:r>
      <w:proofErr w:type="spellStart"/>
      <w:r w:rsidRPr="005D4299">
        <w:rPr>
          <w:rFonts w:ascii="Times New Roman" w:eastAsia="Times New Roman" w:hAnsi="Times New Roman"/>
          <w:lang w:val="lt-LT" w:eastAsia="x-none"/>
        </w:rPr>
        <w:t>miastenija</w:t>
      </w:r>
      <w:proofErr w:type="spellEnd"/>
      <w:r w:rsidRPr="005D4299">
        <w:rPr>
          <w:rFonts w:ascii="Times New Roman" w:eastAsia="Times New Roman" w:hAnsi="Times New Roman"/>
          <w:lang w:val="lt-LT" w:eastAsia="x-none"/>
        </w:rPr>
        <w:t xml:space="preserve"> (imunine liga, susijusia su raumenų silpnumu);</w:t>
      </w:r>
    </w:p>
    <w:p w:rsidR="0030544C" w:rsidRPr="005D4299" w:rsidRDefault="0030544C" w:rsidP="0030544C">
      <w:pPr>
        <w:tabs>
          <w:tab w:val="left" w:pos="0"/>
          <w:tab w:val="num" w:pos="567"/>
        </w:tabs>
        <w:spacing w:after="0" w:line="240" w:lineRule="auto"/>
        <w:ind w:left="567" w:hanging="567"/>
        <w:rPr>
          <w:rFonts w:ascii="Times New Roman" w:eastAsia="Times New Roman" w:hAnsi="Times New Roman"/>
          <w:lang w:val="lt-LT" w:eastAsia="x-none"/>
        </w:rPr>
      </w:pPr>
      <w:r w:rsidRPr="005D4299">
        <w:rPr>
          <w:rFonts w:ascii="Times New Roman" w:eastAsia="Times New Roman" w:hAnsi="Times New Roman"/>
          <w:lang w:val="lt-LT" w:eastAsia="x-none"/>
        </w:rPr>
        <w:t xml:space="preserve">jeigu krūtimi maitinate kūdikį. </w:t>
      </w:r>
    </w:p>
    <w:p w:rsidR="0030544C" w:rsidRPr="008858FB" w:rsidRDefault="0030544C" w:rsidP="0030544C">
      <w:pPr>
        <w:widowControl w:val="0"/>
        <w:numPr>
          <w:ilvl w:val="12"/>
          <w:numId w:val="0"/>
        </w:numPr>
        <w:spacing w:after="0" w:line="240" w:lineRule="auto"/>
        <w:rPr>
          <w:rFonts w:ascii="Times New Roman" w:eastAsia="Times New Roman" w:hAnsi="Times New Roman"/>
          <w:b/>
          <w:noProof/>
          <w:lang w:val="lt-LT"/>
        </w:rPr>
      </w:pPr>
    </w:p>
    <w:p w:rsidR="0030544C" w:rsidRPr="008858FB" w:rsidRDefault="0030544C" w:rsidP="0030544C">
      <w:pPr>
        <w:widowControl w:val="0"/>
        <w:numPr>
          <w:ilvl w:val="12"/>
          <w:numId w:val="0"/>
        </w:numPr>
        <w:spacing w:after="0" w:line="240" w:lineRule="auto"/>
        <w:rPr>
          <w:rFonts w:ascii="Times New Roman" w:eastAsia="Times New Roman" w:hAnsi="Times New Roman"/>
          <w:b/>
          <w:noProof/>
          <w:lang w:val="lt-LT"/>
        </w:rPr>
      </w:pPr>
      <w:r w:rsidRPr="008858FB">
        <w:rPr>
          <w:rFonts w:ascii="Times New Roman" w:eastAsia="Times New Roman" w:hAnsi="Times New Roman"/>
          <w:b/>
          <w:noProof/>
          <w:lang w:val="lt-LT"/>
        </w:rPr>
        <w:t xml:space="preserve">Įspėjimai ir atsargumo priemonės </w:t>
      </w:r>
    </w:p>
    <w:p w:rsidR="0030544C" w:rsidRPr="005D4299" w:rsidRDefault="0030544C" w:rsidP="0030544C">
      <w:pPr>
        <w:numPr>
          <w:ilvl w:val="12"/>
          <w:numId w:val="0"/>
        </w:numPr>
        <w:spacing w:after="0" w:line="240" w:lineRule="auto"/>
        <w:ind w:right="-2"/>
        <w:rPr>
          <w:rFonts w:ascii="Times New Roman" w:eastAsia="Times New Roman" w:hAnsi="Times New Roman"/>
          <w:snapToGrid w:val="0"/>
          <w:lang w:val="lt-LT"/>
        </w:rPr>
      </w:pPr>
      <w:r w:rsidRPr="005D4299">
        <w:rPr>
          <w:rFonts w:ascii="Times New Roman" w:eastAsia="Times New Roman" w:hAnsi="Times New Roman"/>
          <w:noProof/>
          <w:snapToGrid w:val="0"/>
          <w:lang w:val="lt-LT"/>
        </w:rPr>
        <w:t>Pasitarkite su gydytoju arba vaistininku, prieš pradėdami vartoti MYDOCALM.</w:t>
      </w:r>
    </w:p>
    <w:p w:rsidR="0030544C" w:rsidRPr="00373F4C" w:rsidRDefault="0030544C" w:rsidP="0030544C">
      <w:pPr>
        <w:widowControl w:val="0"/>
        <w:spacing w:after="0" w:line="240" w:lineRule="auto"/>
        <w:rPr>
          <w:rFonts w:ascii="Times New Roman" w:eastAsia="Times New Roman" w:hAnsi="Times New Roman"/>
          <w:lang w:val="lt-LT"/>
        </w:rPr>
      </w:pPr>
    </w:p>
    <w:p w:rsidR="0030544C" w:rsidRPr="00373F4C" w:rsidRDefault="0030544C" w:rsidP="0030544C">
      <w:pPr>
        <w:widowControl w:val="0"/>
        <w:spacing w:after="0" w:line="240" w:lineRule="auto"/>
        <w:rPr>
          <w:rFonts w:ascii="Times New Roman" w:eastAsia="Times New Roman" w:hAnsi="Times New Roman"/>
          <w:lang w:val="lt-LT"/>
        </w:rPr>
      </w:pPr>
      <w:r w:rsidRPr="00373F4C">
        <w:rPr>
          <w:rFonts w:ascii="Times New Roman" w:eastAsia="Times New Roman" w:hAnsi="Times New Roman"/>
          <w:lang w:val="lt-LT"/>
        </w:rPr>
        <w:t xml:space="preserve">Padidėjusio jautrumo reakcijos: </w:t>
      </w:r>
      <w:r w:rsidRPr="00373F4C">
        <w:rPr>
          <w:rFonts w:ascii="Times New Roman" w:eastAsia="Times New Roman" w:hAnsi="Times New Roman"/>
          <w:lang w:val="lt-LT"/>
        </w:rPr>
        <w:br/>
        <w:t xml:space="preserve">Vaistams, kurių sudėtyje yra </w:t>
      </w:r>
      <w:proofErr w:type="spellStart"/>
      <w:r w:rsidRPr="00373F4C">
        <w:rPr>
          <w:rFonts w:ascii="Times New Roman" w:eastAsia="Times New Roman" w:hAnsi="Times New Roman"/>
          <w:lang w:val="lt-LT"/>
        </w:rPr>
        <w:t>tolperizono</w:t>
      </w:r>
      <w:proofErr w:type="spellEnd"/>
      <w:r w:rsidRPr="00373F4C">
        <w:rPr>
          <w:rFonts w:ascii="Times New Roman" w:eastAsia="Times New Roman" w:hAnsi="Times New Roman"/>
          <w:lang w:val="lt-LT"/>
        </w:rPr>
        <w:t xml:space="preserve"> (MYDOCALM veikliosios medžiagos) jau esant rinkoje, dažniausias šalutinis poveikis buvo padidėjusio jautrumo reakcijos.  Padidėjusio jautrumo reakcijos buvo įvairios, nuo lengvų odos reakcijų iki sunkių sisteminių reakcijų (pvz., alerginis šokas). </w:t>
      </w:r>
    </w:p>
    <w:p w:rsidR="0030544C" w:rsidRPr="00373F4C" w:rsidRDefault="0030544C" w:rsidP="0030544C">
      <w:pPr>
        <w:widowControl w:val="0"/>
        <w:spacing w:after="0" w:line="240" w:lineRule="auto"/>
        <w:ind w:left="567" w:hanging="567"/>
        <w:rPr>
          <w:rFonts w:ascii="Times New Roman" w:eastAsia="Times New Roman" w:hAnsi="Times New Roman"/>
          <w:lang w:val="lt-LT"/>
        </w:rPr>
      </w:pPr>
    </w:p>
    <w:p w:rsidR="0030544C" w:rsidRPr="00373F4C" w:rsidRDefault="0030544C" w:rsidP="0030544C">
      <w:pPr>
        <w:widowControl w:val="0"/>
        <w:numPr>
          <w:ilvl w:val="12"/>
          <w:numId w:val="0"/>
        </w:numPr>
        <w:spacing w:after="0" w:line="240" w:lineRule="auto"/>
        <w:rPr>
          <w:rFonts w:ascii="Times New Roman" w:eastAsia="Times New Roman" w:hAnsi="Times New Roman"/>
          <w:lang w:val="lt-LT"/>
        </w:rPr>
      </w:pPr>
      <w:r w:rsidRPr="00373F4C">
        <w:rPr>
          <w:rFonts w:ascii="Times New Roman" w:eastAsia="Times New Roman" w:hAnsi="Times New Roman"/>
          <w:lang w:val="lt-LT"/>
        </w:rPr>
        <w:t xml:space="preserve">Moterims, vyresniems pacientams ar ligoniams, kartu vartojantiems kitų vaistų (daugiausiai nesteroidinių vaistų nuo uždegimo - NVNU), padidėjusio jautrumo reakcijų pavojus didesnis. Taip pat, pacientams, kuriems yra buvusi vaistų sukelta alergija ar sirgusiesiems alerginėmis ligomis (įskaitant </w:t>
      </w:r>
      <w:proofErr w:type="spellStart"/>
      <w:r w:rsidRPr="00373F4C">
        <w:rPr>
          <w:rFonts w:ascii="Times New Roman" w:eastAsia="Times New Roman" w:hAnsi="Times New Roman"/>
          <w:lang w:val="lt-LT"/>
        </w:rPr>
        <w:t>atopiją</w:t>
      </w:r>
      <w:proofErr w:type="spellEnd"/>
      <w:r w:rsidRPr="00373F4C">
        <w:rPr>
          <w:rFonts w:ascii="Times New Roman" w:eastAsia="Times New Roman" w:hAnsi="Times New Roman"/>
          <w:lang w:val="lt-LT"/>
        </w:rPr>
        <w:t xml:space="preserve">: šienligę, astmą, </w:t>
      </w:r>
      <w:proofErr w:type="spellStart"/>
      <w:r w:rsidRPr="00373F4C">
        <w:rPr>
          <w:rFonts w:ascii="Times New Roman" w:eastAsia="Times New Roman" w:hAnsi="Times New Roman"/>
          <w:lang w:val="lt-LT"/>
        </w:rPr>
        <w:t>atopinį</w:t>
      </w:r>
      <w:proofErr w:type="spellEnd"/>
      <w:r w:rsidRPr="00373F4C">
        <w:rPr>
          <w:rFonts w:ascii="Times New Roman" w:eastAsia="Times New Roman" w:hAnsi="Times New Roman"/>
          <w:lang w:val="lt-LT"/>
        </w:rPr>
        <w:t xml:space="preserve"> dermatitą su dideliu </w:t>
      </w:r>
      <w:proofErr w:type="spellStart"/>
      <w:r w:rsidRPr="00373F4C">
        <w:rPr>
          <w:rFonts w:ascii="Times New Roman" w:eastAsia="Times New Roman" w:hAnsi="Times New Roman"/>
          <w:lang w:val="lt-LT"/>
        </w:rPr>
        <w:t>IgE</w:t>
      </w:r>
      <w:proofErr w:type="spellEnd"/>
      <w:r w:rsidRPr="00373F4C">
        <w:rPr>
          <w:rFonts w:ascii="Times New Roman" w:eastAsia="Times New Roman" w:hAnsi="Times New Roman"/>
          <w:lang w:val="lt-LT"/>
        </w:rPr>
        <w:t xml:space="preserve"> kiekiu kraujo serume, dilgėlinę) bei sergantiesiems virusų sukeltomis ligomis yra didesnis alerginės reakcijos į šį vaistą pavojus.  </w:t>
      </w:r>
    </w:p>
    <w:p w:rsidR="0030544C" w:rsidRPr="00373F4C" w:rsidRDefault="0030544C" w:rsidP="0030544C">
      <w:pPr>
        <w:widowControl w:val="0"/>
        <w:numPr>
          <w:ilvl w:val="12"/>
          <w:numId w:val="0"/>
        </w:numPr>
        <w:spacing w:after="0" w:line="240" w:lineRule="auto"/>
        <w:rPr>
          <w:rFonts w:ascii="Times New Roman" w:eastAsia="Times New Roman" w:hAnsi="Times New Roman"/>
          <w:lang w:val="lt-LT"/>
        </w:rPr>
      </w:pPr>
    </w:p>
    <w:p w:rsidR="0030544C" w:rsidRPr="00373F4C" w:rsidRDefault="0030544C" w:rsidP="0030544C">
      <w:pPr>
        <w:widowControl w:val="0"/>
        <w:numPr>
          <w:ilvl w:val="12"/>
          <w:numId w:val="0"/>
        </w:numPr>
        <w:spacing w:after="0" w:line="240" w:lineRule="auto"/>
        <w:rPr>
          <w:rFonts w:ascii="Times New Roman" w:eastAsia="Times New Roman" w:hAnsi="Times New Roman"/>
          <w:lang w:val="lt-LT"/>
        </w:rPr>
      </w:pPr>
    </w:p>
    <w:p w:rsidR="0030544C" w:rsidRPr="00373F4C" w:rsidRDefault="0030544C" w:rsidP="0030544C">
      <w:pPr>
        <w:widowControl w:val="0"/>
        <w:numPr>
          <w:ilvl w:val="12"/>
          <w:numId w:val="0"/>
        </w:numPr>
        <w:spacing w:after="0" w:line="240" w:lineRule="auto"/>
        <w:rPr>
          <w:rFonts w:ascii="Times New Roman" w:eastAsia="Times New Roman" w:hAnsi="Times New Roman"/>
          <w:lang w:val="lt-LT"/>
        </w:rPr>
      </w:pPr>
    </w:p>
    <w:p w:rsidR="0030544C" w:rsidRPr="00373F4C" w:rsidRDefault="0030544C" w:rsidP="0030544C">
      <w:pPr>
        <w:widowControl w:val="0"/>
        <w:numPr>
          <w:ilvl w:val="12"/>
          <w:numId w:val="0"/>
        </w:numPr>
        <w:spacing w:after="0" w:line="240" w:lineRule="auto"/>
        <w:rPr>
          <w:rFonts w:ascii="Times New Roman" w:eastAsia="Times New Roman" w:hAnsi="Times New Roman"/>
          <w:lang w:val="lt-LT"/>
        </w:rPr>
      </w:pPr>
    </w:p>
    <w:p w:rsidR="0030544C" w:rsidRPr="00373F4C" w:rsidRDefault="0030544C" w:rsidP="0030544C">
      <w:pPr>
        <w:widowControl w:val="0"/>
        <w:numPr>
          <w:ilvl w:val="12"/>
          <w:numId w:val="0"/>
        </w:numPr>
        <w:spacing w:after="0" w:line="240" w:lineRule="auto"/>
        <w:rPr>
          <w:rFonts w:ascii="Times New Roman" w:eastAsia="Times New Roman" w:hAnsi="Times New Roman"/>
          <w:lang w:val="lt-LT"/>
        </w:rPr>
      </w:pPr>
    </w:p>
    <w:p w:rsidR="0030544C" w:rsidRPr="00373F4C" w:rsidRDefault="0030544C" w:rsidP="0030544C">
      <w:pPr>
        <w:widowControl w:val="0"/>
        <w:numPr>
          <w:ilvl w:val="12"/>
          <w:numId w:val="0"/>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lt-LT"/>
        </w:rPr>
      </w:pPr>
      <w:r w:rsidRPr="00373F4C">
        <w:rPr>
          <w:rFonts w:ascii="Times New Roman" w:eastAsia="Times New Roman" w:hAnsi="Times New Roman"/>
          <w:lang w:val="lt-LT"/>
        </w:rPr>
        <w:t xml:space="preserve">Pirmieji padidėjusio jautrumo požymiai: raudonis, bėrimas, stiprus odos niežėjimas (su iškilusiais </w:t>
      </w:r>
      <w:r w:rsidRPr="00373F4C">
        <w:rPr>
          <w:rFonts w:ascii="Times New Roman" w:eastAsia="Times New Roman" w:hAnsi="Times New Roman"/>
          <w:lang w:val="lt-LT"/>
        </w:rPr>
        <w:lastRenderedPageBreak/>
        <w:t>gumbais), švokštimas, pasunkėjęs kvėpavimas, kartu gali būti (ar nebūti) veido, lūpų, liežuvio ir/ar gerklės patinimas, pasunkėjęs rijimas, dažnas širdies plakimas, žemas kraujospūdis ir staigus kraujospūdžio kritimas. Jei Jums pasireiškė šie simptomai, nedelsiant nutraukite šio vaisto vartojimą ir kreipkitės į gydytoją arba vykite į artimiausią ligoninę.</w:t>
      </w:r>
    </w:p>
    <w:p w:rsidR="0030544C" w:rsidRPr="00373F4C" w:rsidRDefault="0030544C" w:rsidP="0030544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rPr>
      </w:pPr>
      <w:r w:rsidRPr="00373F4C">
        <w:rPr>
          <w:rFonts w:ascii="Times New Roman" w:eastAsia="Times New Roman" w:hAnsi="Times New Roman"/>
          <w:lang w:val="lt-LT"/>
        </w:rPr>
        <w:t xml:space="preserve">Jei anksčiau Jums </w:t>
      </w:r>
      <w:proofErr w:type="spellStart"/>
      <w:r w:rsidRPr="00373F4C">
        <w:rPr>
          <w:rFonts w:ascii="Times New Roman" w:eastAsia="Times New Roman" w:hAnsi="Times New Roman"/>
          <w:lang w:val="lt-LT"/>
        </w:rPr>
        <w:t>tolperizonas</w:t>
      </w:r>
      <w:proofErr w:type="spellEnd"/>
      <w:r w:rsidRPr="00373F4C">
        <w:rPr>
          <w:rFonts w:ascii="Times New Roman" w:eastAsia="Times New Roman" w:hAnsi="Times New Roman"/>
          <w:lang w:val="lt-LT"/>
        </w:rPr>
        <w:t xml:space="preserve"> yra sukėlęs alerginę reakciją, šio vaisto Jums vartoti negalima.</w:t>
      </w:r>
    </w:p>
    <w:p w:rsidR="0030544C" w:rsidRPr="00373F4C" w:rsidRDefault="0030544C" w:rsidP="0030544C">
      <w:pPr>
        <w:widowControl w:val="0"/>
        <w:numPr>
          <w:ilvl w:val="12"/>
          <w:numId w:val="0"/>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lang w:val="lt-LT"/>
        </w:rPr>
      </w:pPr>
      <w:r w:rsidRPr="00373F4C">
        <w:rPr>
          <w:rFonts w:ascii="Times New Roman" w:eastAsia="Times New Roman" w:hAnsi="Times New Roman"/>
          <w:lang w:val="lt-LT"/>
        </w:rPr>
        <w:t xml:space="preserve">Jei Jums yra alergija </w:t>
      </w:r>
      <w:proofErr w:type="spellStart"/>
      <w:r w:rsidRPr="00373F4C">
        <w:rPr>
          <w:rFonts w:ascii="Times New Roman" w:eastAsia="Times New Roman" w:hAnsi="Times New Roman"/>
          <w:lang w:val="lt-LT"/>
        </w:rPr>
        <w:t>lidokainui</w:t>
      </w:r>
      <w:proofErr w:type="spellEnd"/>
      <w:r w:rsidRPr="00373F4C">
        <w:rPr>
          <w:rFonts w:ascii="Times New Roman" w:eastAsia="Times New Roman" w:hAnsi="Times New Roman"/>
          <w:lang w:val="lt-LT"/>
        </w:rPr>
        <w:t xml:space="preserve">, </w:t>
      </w:r>
      <w:proofErr w:type="spellStart"/>
      <w:r w:rsidRPr="00373F4C">
        <w:rPr>
          <w:rFonts w:ascii="Times New Roman" w:eastAsia="Times New Roman" w:hAnsi="Times New Roman"/>
          <w:lang w:val="lt-LT"/>
        </w:rPr>
        <w:t>gręsia</w:t>
      </w:r>
      <w:proofErr w:type="spellEnd"/>
      <w:r w:rsidRPr="00373F4C">
        <w:rPr>
          <w:rFonts w:ascii="Times New Roman" w:eastAsia="Times New Roman" w:hAnsi="Times New Roman"/>
          <w:lang w:val="lt-LT"/>
        </w:rPr>
        <w:t xml:space="preserve"> didesnis alerginės reakcijos į </w:t>
      </w:r>
      <w:proofErr w:type="spellStart"/>
      <w:r w:rsidRPr="00373F4C">
        <w:rPr>
          <w:rFonts w:ascii="Times New Roman" w:eastAsia="Times New Roman" w:hAnsi="Times New Roman"/>
          <w:lang w:val="lt-LT"/>
        </w:rPr>
        <w:t>tolperizoną</w:t>
      </w:r>
      <w:proofErr w:type="spellEnd"/>
      <w:r w:rsidRPr="00373F4C">
        <w:rPr>
          <w:rFonts w:ascii="Times New Roman" w:eastAsia="Times New Roman" w:hAnsi="Times New Roman"/>
          <w:lang w:val="lt-LT"/>
        </w:rPr>
        <w:t xml:space="preserve"> pavojus, Tokiu atveju prieš pradėdami gydymą, pasitarkite su gydytoju.</w:t>
      </w:r>
    </w:p>
    <w:p w:rsidR="0030544C" w:rsidRPr="00373F4C" w:rsidRDefault="0030544C" w:rsidP="0030544C">
      <w:pPr>
        <w:widowControl w:val="0"/>
        <w:numPr>
          <w:ilvl w:val="12"/>
          <w:numId w:val="0"/>
        </w:numPr>
        <w:spacing w:after="0" w:line="240" w:lineRule="auto"/>
        <w:rPr>
          <w:rFonts w:ascii="Times New Roman" w:eastAsia="Times New Roman" w:hAnsi="Times New Roman"/>
          <w:b/>
          <w:szCs w:val="24"/>
          <w:lang w:val="lt-LT"/>
        </w:rPr>
      </w:pPr>
    </w:p>
    <w:p w:rsidR="0030544C" w:rsidRPr="005D4299" w:rsidRDefault="0030544C" w:rsidP="0030544C">
      <w:pPr>
        <w:widowControl w:val="0"/>
        <w:numPr>
          <w:ilvl w:val="12"/>
          <w:numId w:val="0"/>
        </w:numPr>
        <w:spacing w:after="0" w:line="240" w:lineRule="auto"/>
        <w:rPr>
          <w:rFonts w:ascii="Times New Roman" w:eastAsia="Times New Roman" w:hAnsi="Times New Roman"/>
          <w:b/>
          <w:noProof/>
          <w:lang w:val="en-GB"/>
        </w:rPr>
      </w:pPr>
      <w:r w:rsidRPr="005D4299">
        <w:rPr>
          <w:rFonts w:ascii="Times New Roman" w:eastAsia="Times New Roman" w:hAnsi="Times New Roman"/>
          <w:b/>
          <w:noProof/>
          <w:lang w:val="en-GB"/>
        </w:rPr>
        <w:t xml:space="preserve">Vaikams ir paaugliams  </w:t>
      </w:r>
    </w:p>
    <w:p w:rsidR="0030544C" w:rsidRPr="005D4299" w:rsidRDefault="0030544C" w:rsidP="0030544C">
      <w:pPr>
        <w:widowControl w:val="0"/>
        <w:spacing w:after="0" w:line="240" w:lineRule="auto"/>
        <w:rPr>
          <w:rFonts w:ascii="Times New Roman" w:eastAsia="Times New Roman" w:hAnsi="Times New Roman"/>
          <w:iCs/>
          <w:lang w:val="en-GB"/>
        </w:rPr>
      </w:pPr>
      <w:proofErr w:type="spellStart"/>
      <w:r w:rsidRPr="005D4299">
        <w:rPr>
          <w:rFonts w:ascii="Times New Roman" w:eastAsia="Times New Roman" w:hAnsi="Times New Roman"/>
          <w:iCs/>
          <w:lang w:val="en-GB"/>
        </w:rPr>
        <w:t>Tolperizono</w:t>
      </w:r>
      <w:proofErr w:type="spellEnd"/>
      <w:r w:rsidRPr="005D4299">
        <w:rPr>
          <w:rFonts w:ascii="Times New Roman" w:eastAsia="Times New Roman" w:hAnsi="Times New Roman"/>
          <w:iCs/>
          <w:lang w:val="en-GB"/>
        </w:rPr>
        <w:t xml:space="preserve"> </w:t>
      </w:r>
      <w:proofErr w:type="spellStart"/>
      <w:r w:rsidRPr="005D4299">
        <w:rPr>
          <w:rFonts w:ascii="Times New Roman" w:eastAsia="Times New Roman" w:hAnsi="Times New Roman"/>
          <w:iCs/>
          <w:lang w:val="en-GB"/>
        </w:rPr>
        <w:t>saugumas</w:t>
      </w:r>
      <w:proofErr w:type="spellEnd"/>
      <w:r w:rsidRPr="005D4299">
        <w:rPr>
          <w:rFonts w:ascii="Times New Roman" w:eastAsia="Times New Roman" w:hAnsi="Times New Roman"/>
          <w:iCs/>
          <w:lang w:val="en-GB"/>
        </w:rPr>
        <w:t xml:space="preserve"> </w:t>
      </w:r>
      <w:proofErr w:type="spellStart"/>
      <w:r w:rsidRPr="005D4299">
        <w:rPr>
          <w:rFonts w:ascii="Times New Roman" w:eastAsia="Times New Roman" w:hAnsi="Times New Roman"/>
          <w:iCs/>
          <w:lang w:val="en-GB"/>
        </w:rPr>
        <w:t>ir</w:t>
      </w:r>
      <w:proofErr w:type="spellEnd"/>
      <w:r w:rsidRPr="005D4299">
        <w:rPr>
          <w:rFonts w:ascii="Times New Roman" w:eastAsia="Times New Roman" w:hAnsi="Times New Roman"/>
          <w:iCs/>
          <w:lang w:val="en-GB"/>
        </w:rPr>
        <w:t xml:space="preserve"> </w:t>
      </w:r>
      <w:proofErr w:type="spellStart"/>
      <w:r w:rsidRPr="005D4299">
        <w:rPr>
          <w:rFonts w:ascii="Times New Roman" w:eastAsia="Times New Roman" w:hAnsi="Times New Roman"/>
          <w:iCs/>
          <w:lang w:val="en-GB"/>
        </w:rPr>
        <w:t>veiksmingumas</w:t>
      </w:r>
      <w:proofErr w:type="spellEnd"/>
      <w:r w:rsidRPr="005D4299">
        <w:rPr>
          <w:rFonts w:ascii="Times New Roman" w:eastAsia="Times New Roman" w:hAnsi="Times New Roman"/>
          <w:iCs/>
          <w:lang w:val="en-GB"/>
        </w:rPr>
        <w:t xml:space="preserve"> </w:t>
      </w:r>
      <w:proofErr w:type="spellStart"/>
      <w:r w:rsidRPr="005D4299">
        <w:rPr>
          <w:rFonts w:ascii="Times New Roman" w:eastAsia="Times New Roman" w:hAnsi="Times New Roman"/>
          <w:iCs/>
          <w:lang w:val="en-GB"/>
        </w:rPr>
        <w:t>vaikams</w:t>
      </w:r>
      <w:proofErr w:type="spellEnd"/>
      <w:r w:rsidRPr="005D4299">
        <w:rPr>
          <w:rFonts w:ascii="Times New Roman" w:eastAsia="Times New Roman" w:hAnsi="Times New Roman"/>
          <w:iCs/>
          <w:lang w:val="en-GB"/>
        </w:rPr>
        <w:t xml:space="preserve"> </w:t>
      </w:r>
      <w:proofErr w:type="spellStart"/>
      <w:r w:rsidRPr="005D4299">
        <w:rPr>
          <w:rFonts w:ascii="Times New Roman" w:eastAsia="Times New Roman" w:hAnsi="Times New Roman"/>
          <w:iCs/>
          <w:lang w:val="en-GB"/>
        </w:rPr>
        <w:t>neištirti</w:t>
      </w:r>
      <w:proofErr w:type="spellEnd"/>
      <w:r w:rsidRPr="005D4299">
        <w:rPr>
          <w:rFonts w:ascii="Times New Roman" w:eastAsia="Times New Roman" w:hAnsi="Times New Roman"/>
          <w:iCs/>
          <w:lang w:val="en-GB"/>
        </w:rPr>
        <w:t xml:space="preserve">. </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spacing w:after="0" w:line="220" w:lineRule="exact"/>
        <w:rPr>
          <w:rFonts w:ascii="Times New Roman" w:eastAsia="Times New Roman" w:hAnsi="Times New Roman"/>
          <w:b/>
          <w:bCs/>
          <w:lang w:val="lt-LT"/>
        </w:rPr>
      </w:pPr>
      <w:r w:rsidRPr="005D4299">
        <w:rPr>
          <w:rFonts w:ascii="Times New Roman" w:eastAsia="Times New Roman" w:hAnsi="Times New Roman"/>
          <w:b/>
          <w:bCs/>
          <w:lang w:val="lt-LT"/>
        </w:rPr>
        <w:t xml:space="preserve">Kiti vaistai ir MYDOCALM </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r w:rsidRPr="005D4299">
        <w:rPr>
          <w:rFonts w:ascii="Times New Roman" w:eastAsia="Times New Roman" w:hAnsi="Times New Roman"/>
          <w:lang w:val="lt-LT" w:eastAsia="x-none"/>
        </w:rPr>
        <w:t>Jeigu vartojate arba neseniai vartojote kitų vaistų, arba dėl to nesate tikri, apie tai pasakykite gydytojui arba vaistininkui.</w:t>
      </w:r>
    </w:p>
    <w:p w:rsidR="0030544C" w:rsidRPr="005D4299" w:rsidRDefault="0030544C" w:rsidP="0030544C">
      <w:pPr>
        <w:spacing w:after="120" w:line="240" w:lineRule="auto"/>
        <w:rPr>
          <w:rFonts w:ascii="Times New Roman" w:eastAsia="Times New Roman" w:hAnsi="Times New Roman"/>
          <w:lang w:val="lt-LT"/>
        </w:rPr>
      </w:pPr>
      <w:proofErr w:type="spellStart"/>
      <w:r w:rsidRPr="005D4299">
        <w:rPr>
          <w:rFonts w:ascii="Times New Roman" w:eastAsia="Times New Roman" w:hAnsi="Times New Roman"/>
          <w:lang w:val="lt-LT"/>
        </w:rPr>
        <w:t>Tolperizonas</w:t>
      </w:r>
      <w:proofErr w:type="spellEnd"/>
      <w:r w:rsidRPr="005D4299">
        <w:rPr>
          <w:rFonts w:ascii="Times New Roman" w:eastAsia="Times New Roman" w:hAnsi="Times New Roman"/>
          <w:lang w:val="lt-LT"/>
        </w:rPr>
        <w:t xml:space="preserve"> gali stiprinti kai kurių vaistų, tokių kaip </w:t>
      </w:r>
      <w:proofErr w:type="spellStart"/>
      <w:r w:rsidRPr="005D4299">
        <w:rPr>
          <w:rFonts w:ascii="Times New Roman" w:eastAsia="Times New Roman" w:hAnsi="Times New Roman"/>
          <w:lang w:val="lt-LT"/>
        </w:rPr>
        <w:t>tioridazinas</w:t>
      </w:r>
      <w:proofErr w:type="spellEnd"/>
      <w:r w:rsidRPr="005D4299">
        <w:rPr>
          <w:rFonts w:ascii="Times New Roman" w:eastAsia="Times New Roman" w:hAnsi="Times New Roman"/>
          <w:lang w:val="lt-LT"/>
        </w:rPr>
        <w:t xml:space="preserve"> (vaistas psichozei gydyti), </w:t>
      </w:r>
      <w:proofErr w:type="spellStart"/>
      <w:r w:rsidRPr="005D4299">
        <w:rPr>
          <w:rFonts w:ascii="Times New Roman" w:eastAsia="Times New Roman" w:hAnsi="Times New Roman"/>
          <w:lang w:val="lt-LT"/>
        </w:rPr>
        <w:t>tolteridonas</w:t>
      </w:r>
      <w:proofErr w:type="spellEnd"/>
      <w:r w:rsidRPr="005D4299">
        <w:rPr>
          <w:rFonts w:ascii="Times New Roman" w:eastAsia="Times New Roman" w:hAnsi="Times New Roman"/>
          <w:lang w:val="lt-LT"/>
        </w:rPr>
        <w:t xml:space="preserve"> (vaistas šlapimo nelaikymui gydyti), </w:t>
      </w:r>
      <w:proofErr w:type="spellStart"/>
      <w:r w:rsidRPr="005D4299">
        <w:rPr>
          <w:rFonts w:ascii="Times New Roman" w:eastAsia="Times New Roman" w:hAnsi="Times New Roman"/>
          <w:lang w:val="lt-LT"/>
        </w:rPr>
        <w:t>venlafaksinas</w:t>
      </w:r>
      <w:proofErr w:type="spellEnd"/>
      <w:r w:rsidRPr="005D4299">
        <w:rPr>
          <w:rFonts w:ascii="Times New Roman" w:eastAsia="Times New Roman" w:hAnsi="Times New Roman"/>
          <w:lang w:val="lt-LT"/>
        </w:rPr>
        <w:t xml:space="preserve"> (vaistas depresijai gydyti), </w:t>
      </w:r>
      <w:proofErr w:type="spellStart"/>
      <w:r w:rsidRPr="005D4299">
        <w:rPr>
          <w:rFonts w:ascii="Times New Roman" w:eastAsia="Times New Roman" w:hAnsi="Times New Roman"/>
          <w:lang w:val="lt-LT"/>
        </w:rPr>
        <w:t>atomoksetinas</w:t>
      </w:r>
      <w:proofErr w:type="spellEnd"/>
      <w:r w:rsidRPr="005D4299">
        <w:rPr>
          <w:rFonts w:ascii="Times New Roman" w:eastAsia="Times New Roman" w:hAnsi="Times New Roman"/>
          <w:lang w:val="lt-LT"/>
        </w:rPr>
        <w:t xml:space="preserve"> (vaistas aktyvumo ir</w:t>
      </w:r>
      <w:r w:rsidRPr="005D4299">
        <w:rPr>
          <w:rFonts w:ascii="Verdana" w:eastAsia="Times New Roman" w:hAnsi="Verdana"/>
          <w:sz w:val="20"/>
          <w:szCs w:val="24"/>
          <w:lang w:val="lt-LT"/>
        </w:rPr>
        <w:t xml:space="preserve"> </w:t>
      </w:r>
      <w:r w:rsidRPr="005D4299">
        <w:rPr>
          <w:rFonts w:ascii="Times New Roman" w:eastAsia="Times New Roman" w:hAnsi="Times New Roman"/>
          <w:lang w:val="lt-LT"/>
        </w:rPr>
        <w:t xml:space="preserve">dėmesio sutrikimui  gydyti), </w:t>
      </w:r>
      <w:proofErr w:type="spellStart"/>
      <w:r w:rsidRPr="005D4299">
        <w:rPr>
          <w:rFonts w:ascii="Times New Roman" w:eastAsia="Times New Roman" w:hAnsi="Times New Roman"/>
          <w:lang w:val="lt-LT"/>
        </w:rPr>
        <w:t>dezipraminas</w:t>
      </w:r>
      <w:proofErr w:type="spellEnd"/>
      <w:r w:rsidRPr="005D4299">
        <w:rPr>
          <w:rFonts w:ascii="Times New Roman" w:eastAsia="Times New Roman" w:hAnsi="Times New Roman"/>
          <w:lang w:val="lt-LT"/>
        </w:rPr>
        <w:t xml:space="preserve"> (vaistas depresijai gydyti), </w:t>
      </w:r>
      <w:proofErr w:type="spellStart"/>
      <w:r w:rsidRPr="005D4299">
        <w:rPr>
          <w:rFonts w:ascii="Times New Roman" w:eastAsia="Times New Roman" w:hAnsi="Times New Roman"/>
          <w:lang w:val="lt-LT"/>
        </w:rPr>
        <w:t>dekstrometorfanas</w:t>
      </w:r>
      <w:proofErr w:type="spellEnd"/>
      <w:r w:rsidRPr="005D4299">
        <w:rPr>
          <w:rFonts w:ascii="Times New Roman" w:eastAsia="Times New Roman" w:hAnsi="Times New Roman"/>
          <w:lang w:val="lt-LT"/>
        </w:rPr>
        <w:t xml:space="preserve"> (kosulį slopinantis vaistas), </w:t>
      </w:r>
      <w:proofErr w:type="spellStart"/>
      <w:r w:rsidRPr="005D4299">
        <w:rPr>
          <w:rFonts w:ascii="Times New Roman" w:eastAsia="Times New Roman" w:hAnsi="Times New Roman"/>
          <w:lang w:val="lt-LT"/>
        </w:rPr>
        <w:t>metoprololis</w:t>
      </w:r>
      <w:proofErr w:type="spellEnd"/>
      <w:r w:rsidRPr="005D4299">
        <w:rPr>
          <w:rFonts w:ascii="Times New Roman" w:eastAsia="Times New Roman" w:hAnsi="Times New Roman"/>
          <w:lang w:val="lt-LT"/>
        </w:rPr>
        <w:t xml:space="preserve"> (beta </w:t>
      </w:r>
      <w:proofErr w:type="spellStart"/>
      <w:r w:rsidRPr="005D4299">
        <w:rPr>
          <w:rFonts w:ascii="Times New Roman" w:eastAsia="Times New Roman" w:hAnsi="Times New Roman"/>
          <w:lang w:val="lt-LT"/>
        </w:rPr>
        <w:t>adrenoreceptorių</w:t>
      </w:r>
      <w:proofErr w:type="spellEnd"/>
      <w:r w:rsidRPr="005D4299">
        <w:rPr>
          <w:rFonts w:ascii="Times New Roman" w:eastAsia="Times New Roman" w:hAnsi="Times New Roman"/>
          <w:lang w:val="lt-LT"/>
        </w:rPr>
        <w:t xml:space="preserve"> blokatorius, vartojamas padidėjusiam kraujospūdžiui ir krūtinės anginai (krūtinės skausmui) gydyti), </w:t>
      </w:r>
      <w:proofErr w:type="spellStart"/>
      <w:r w:rsidRPr="005D4299">
        <w:rPr>
          <w:rFonts w:ascii="Times New Roman" w:eastAsia="Times New Roman" w:hAnsi="Times New Roman"/>
          <w:lang w:val="lt-LT"/>
        </w:rPr>
        <w:t>nebivololis</w:t>
      </w:r>
      <w:proofErr w:type="spellEnd"/>
      <w:r w:rsidRPr="005D4299">
        <w:rPr>
          <w:rFonts w:ascii="Times New Roman" w:eastAsia="Times New Roman" w:hAnsi="Times New Roman"/>
          <w:lang w:val="lt-LT"/>
        </w:rPr>
        <w:t xml:space="preserve"> (beta </w:t>
      </w:r>
      <w:proofErr w:type="spellStart"/>
      <w:r w:rsidRPr="005D4299">
        <w:rPr>
          <w:rFonts w:ascii="Times New Roman" w:eastAsia="Times New Roman" w:hAnsi="Times New Roman"/>
          <w:lang w:val="lt-LT"/>
        </w:rPr>
        <w:t>adrenoreceptorių</w:t>
      </w:r>
      <w:proofErr w:type="spellEnd"/>
      <w:r w:rsidRPr="005D4299">
        <w:rPr>
          <w:rFonts w:ascii="Times New Roman" w:eastAsia="Times New Roman" w:hAnsi="Times New Roman"/>
          <w:lang w:val="lt-LT"/>
        </w:rPr>
        <w:t xml:space="preserve"> blokatorius, vartojamas padidėjusiam kraujospūdžiui ir širdies nepakankamumui gydyti) ir </w:t>
      </w:r>
      <w:proofErr w:type="spellStart"/>
      <w:r w:rsidRPr="005D4299">
        <w:rPr>
          <w:rFonts w:ascii="Times New Roman" w:eastAsia="Times New Roman" w:hAnsi="Times New Roman"/>
          <w:lang w:val="lt-LT"/>
        </w:rPr>
        <w:t>perfenazinas</w:t>
      </w:r>
      <w:proofErr w:type="spellEnd"/>
      <w:r w:rsidRPr="005D4299">
        <w:rPr>
          <w:rFonts w:ascii="Times New Roman" w:eastAsia="Times New Roman" w:hAnsi="Times New Roman"/>
          <w:lang w:val="lt-LT"/>
        </w:rPr>
        <w:t xml:space="preserve"> (vaistas psichozei gydyti), poveikį.</w:t>
      </w:r>
    </w:p>
    <w:p w:rsidR="0030544C" w:rsidRPr="005D4299" w:rsidRDefault="0030544C" w:rsidP="0030544C">
      <w:pPr>
        <w:spacing w:after="120" w:line="240" w:lineRule="auto"/>
        <w:rPr>
          <w:rFonts w:ascii="Times New Roman" w:eastAsia="Times New Roman" w:hAnsi="Times New Roman"/>
          <w:szCs w:val="24"/>
          <w:lang w:val="lt-LT"/>
        </w:rPr>
      </w:pPr>
      <w:r w:rsidRPr="005D4299">
        <w:rPr>
          <w:rFonts w:ascii="Times New Roman" w:eastAsia="Times New Roman" w:hAnsi="Times New Roman"/>
          <w:szCs w:val="24"/>
          <w:lang w:val="lt-LT"/>
        </w:rPr>
        <w:t xml:space="preserve">Nors </w:t>
      </w:r>
      <w:proofErr w:type="spellStart"/>
      <w:r w:rsidRPr="005D4299">
        <w:rPr>
          <w:rFonts w:ascii="Times New Roman" w:eastAsia="Times New Roman" w:hAnsi="Times New Roman"/>
          <w:szCs w:val="24"/>
          <w:lang w:val="lt-LT"/>
        </w:rPr>
        <w:t>tolperizonas</w:t>
      </w:r>
      <w:proofErr w:type="spellEnd"/>
      <w:r w:rsidRPr="005D4299">
        <w:rPr>
          <w:rFonts w:ascii="Times New Roman" w:eastAsia="Times New Roman" w:hAnsi="Times New Roman"/>
          <w:szCs w:val="24"/>
          <w:lang w:val="lt-LT"/>
        </w:rPr>
        <w:t xml:space="preserve"> yra centrinio poveikio vaistas, jo sukeliamas </w:t>
      </w:r>
      <w:proofErr w:type="spellStart"/>
      <w:r w:rsidRPr="005D4299">
        <w:rPr>
          <w:rFonts w:ascii="Times New Roman" w:eastAsia="Times New Roman" w:hAnsi="Times New Roman"/>
          <w:szCs w:val="24"/>
          <w:lang w:val="lt-LT"/>
        </w:rPr>
        <w:t>sedacinis</w:t>
      </w:r>
      <w:proofErr w:type="spellEnd"/>
      <w:r w:rsidRPr="005D4299">
        <w:rPr>
          <w:rFonts w:ascii="Times New Roman" w:eastAsia="Times New Roman" w:hAnsi="Times New Roman"/>
          <w:szCs w:val="24"/>
          <w:lang w:val="lt-LT"/>
        </w:rPr>
        <w:t xml:space="preserve"> </w:t>
      </w:r>
      <w:r w:rsidRPr="005D4299">
        <w:rPr>
          <w:rFonts w:ascii="Times New Roman" w:eastAsia="Times New Roman" w:hAnsi="Times New Roman"/>
          <w:lang w:val="lt-LT"/>
        </w:rPr>
        <w:t xml:space="preserve">(raminamasis, slopinantis gebėjimą sukaupti dėmesį) </w:t>
      </w:r>
      <w:r w:rsidRPr="005D4299">
        <w:rPr>
          <w:rFonts w:ascii="Times New Roman" w:eastAsia="Times New Roman" w:hAnsi="Times New Roman"/>
          <w:szCs w:val="24"/>
          <w:lang w:val="lt-LT"/>
        </w:rPr>
        <w:t xml:space="preserve">poveikis silpnas. Vartojant kartu su kitais centrinio poveikio </w:t>
      </w:r>
      <w:proofErr w:type="spellStart"/>
      <w:r w:rsidRPr="005D4299">
        <w:rPr>
          <w:rFonts w:ascii="Times New Roman" w:eastAsia="Times New Roman" w:hAnsi="Times New Roman"/>
          <w:szCs w:val="24"/>
          <w:lang w:val="lt-LT"/>
        </w:rPr>
        <w:t>miorelaksantais</w:t>
      </w:r>
      <w:proofErr w:type="spellEnd"/>
      <w:r w:rsidRPr="005D4299">
        <w:rPr>
          <w:rFonts w:ascii="Times New Roman" w:eastAsia="Times New Roman" w:hAnsi="Times New Roman"/>
          <w:szCs w:val="24"/>
          <w:lang w:val="lt-LT"/>
        </w:rPr>
        <w:t>, būtina pagalvoti apie dozės mažinimą.</w:t>
      </w:r>
    </w:p>
    <w:p w:rsidR="0030544C" w:rsidRPr="005D4299" w:rsidRDefault="0030544C" w:rsidP="0030544C">
      <w:pPr>
        <w:spacing w:after="0" w:line="240" w:lineRule="auto"/>
        <w:rPr>
          <w:rFonts w:ascii="Times New Roman" w:eastAsia="Times New Roman" w:hAnsi="Times New Roman"/>
          <w:szCs w:val="24"/>
          <w:lang w:val="lt-LT"/>
        </w:rPr>
      </w:pPr>
      <w:r w:rsidRPr="005D4299">
        <w:rPr>
          <w:rFonts w:ascii="Times New Roman" w:eastAsia="Times New Roman" w:hAnsi="Times New Roman"/>
          <w:szCs w:val="24"/>
          <w:lang w:val="lt-LT"/>
        </w:rPr>
        <w:t xml:space="preserve">MYDOCALM stiprina </w:t>
      </w:r>
      <w:proofErr w:type="spellStart"/>
      <w:r w:rsidRPr="005D4299">
        <w:rPr>
          <w:rFonts w:ascii="Times New Roman" w:eastAsia="Times New Roman" w:hAnsi="Times New Roman"/>
          <w:szCs w:val="24"/>
          <w:lang w:val="lt-LT"/>
        </w:rPr>
        <w:t>niflumo</w:t>
      </w:r>
      <w:proofErr w:type="spellEnd"/>
      <w:r w:rsidRPr="005D4299">
        <w:rPr>
          <w:rFonts w:ascii="Times New Roman" w:eastAsia="Times New Roman" w:hAnsi="Times New Roman"/>
          <w:szCs w:val="24"/>
          <w:lang w:val="lt-LT"/>
        </w:rPr>
        <w:t xml:space="preserve"> rūgšties poveikį, todėl jei šių vaistų skiriama kartu, </w:t>
      </w:r>
      <w:proofErr w:type="spellStart"/>
      <w:r w:rsidRPr="005D4299">
        <w:rPr>
          <w:rFonts w:ascii="Times New Roman" w:eastAsia="Times New Roman" w:hAnsi="Times New Roman"/>
          <w:szCs w:val="24"/>
          <w:lang w:val="lt-LT"/>
        </w:rPr>
        <w:t>niflumo</w:t>
      </w:r>
      <w:proofErr w:type="spellEnd"/>
      <w:r w:rsidRPr="005D4299">
        <w:rPr>
          <w:rFonts w:ascii="Times New Roman" w:eastAsia="Times New Roman" w:hAnsi="Times New Roman"/>
          <w:szCs w:val="24"/>
          <w:lang w:val="lt-LT"/>
        </w:rPr>
        <w:t xml:space="preserve"> rūgšties ar kitų nesteroidinių vaistų nuo uždegimo (NVNU) dozę reikia sumažinti. </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spacing w:after="0" w:line="220" w:lineRule="exact"/>
        <w:rPr>
          <w:rFonts w:ascii="Times New Roman" w:eastAsia="Times New Roman" w:hAnsi="Times New Roman"/>
          <w:b/>
          <w:bCs/>
          <w:lang w:val="en-GB"/>
        </w:rPr>
      </w:pPr>
      <w:r w:rsidRPr="005D4299">
        <w:rPr>
          <w:rFonts w:ascii="Times New Roman" w:eastAsia="Times New Roman" w:hAnsi="Times New Roman"/>
          <w:b/>
          <w:bCs/>
          <w:lang w:val="en-GB"/>
        </w:rPr>
        <w:t xml:space="preserve">MYDOCALM </w:t>
      </w:r>
      <w:proofErr w:type="spellStart"/>
      <w:r w:rsidRPr="005D4299">
        <w:rPr>
          <w:rFonts w:ascii="Times New Roman" w:eastAsia="Times New Roman" w:hAnsi="Times New Roman"/>
          <w:b/>
          <w:bCs/>
          <w:lang w:val="en-GB"/>
        </w:rPr>
        <w:t>vartojimas</w:t>
      </w:r>
      <w:proofErr w:type="spellEnd"/>
      <w:r w:rsidRPr="005D4299">
        <w:rPr>
          <w:rFonts w:ascii="Times New Roman" w:eastAsia="Times New Roman" w:hAnsi="Times New Roman"/>
          <w:b/>
          <w:bCs/>
          <w:lang w:val="en-GB"/>
        </w:rPr>
        <w:t xml:space="preserve"> </w:t>
      </w:r>
      <w:proofErr w:type="spellStart"/>
      <w:r w:rsidRPr="005D4299">
        <w:rPr>
          <w:rFonts w:ascii="Times New Roman" w:eastAsia="Times New Roman" w:hAnsi="Times New Roman"/>
          <w:b/>
          <w:bCs/>
          <w:lang w:val="en-GB"/>
        </w:rPr>
        <w:t>su</w:t>
      </w:r>
      <w:proofErr w:type="spellEnd"/>
      <w:r w:rsidRPr="005D4299">
        <w:rPr>
          <w:rFonts w:ascii="Times New Roman" w:eastAsia="Times New Roman" w:hAnsi="Times New Roman"/>
          <w:b/>
          <w:bCs/>
          <w:lang w:val="en-GB"/>
        </w:rPr>
        <w:t xml:space="preserve"> </w:t>
      </w:r>
      <w:proofErr w:type="spellStart"/>
      <w:r w:rsidRPr="005D4299">
        <w:rPr>
          <w:rFonts w:ascii="Times New Roman" w:eastAsia="Times New Roman" w:hAnsi="Times New Roman"/>
          <w:b/>
          <w:bCs/>
          <w:lang w:val="en-GB"/>
        </w:rPr>
        <w:t>maistu</w:t>
      </w:r>
      <w:proofErr w:type="spellEnd"/>
      <w:r w:rsidRPr="005D4299">
        <w:rPr>
          <w:rFonts w:ascii="Times New Roman" w:eastAsia="Times New Roman" w:hAnsi="Times New Roman"/>
          <w:b/>
          <w:bCs/>
          <w:lang w:val="en-GB"/>
        </w:rPr>
        <w:t xml:space="preserve"> </w:t>
      </w:r>
      <w:proofErr w:type="spellStart"/>
      <w:r w:rsidRPr="005D4299">
        <w:rPr>
          <w:rFonts w:ascii="Times New Roman" w:eastAsia="Times New Roman" w:hAnsi="Times New Roman"/>
          <w:b/>
          <w:bCs/>
          <w:lang w:val="en-GB"/>
        </w:rPr>
        <w:t>ir</w:t>
      </w:r>
      <w:proofErr w:type="spellEnd"/>
      <w:r w:rsidRPr="005D4299">
        <w:rPr>
          <w:rFonts w:ascii="Times New Roman" w:eastAsia="Times New Roman" w:hAnsi="Times New Roman"/>
          <w:b/>
          <w:bCs/>
          <w:lang w:val="en-GB"/>
        </w:rPr>
        <w:t xml:space="preserve"> </w:t>
      </w:r>
      <w:proofErr w:type="spellStart"/>
      <w:r w:rsidRPr="005D4299">
        <w:rPr>
          <w:rFonts w:ascii="Times New Roman" w:eastAsia="Times New Roman" w:hAnsi="Times New Roman"/>
          <w:b/>
          <w:bCs/>
          <w:lang w:val="en-GB"/>
        </w:rPr>
        <w:t>gėrimais</w:t>
      </w:r>
      <w:proofErr w:type="spellEnd"/>
    </w:p>
    <w:p w:rsidR="0030544C" w:rsidRPr="005D4299" w:rsidRDefault="0030544C" w:rsidP="0030544C">
      <w:pPr>
        <w:widowControl w:val="0"/>
        <w:spacing w:after="0" w:line="240" w:lineRule="auto"/>
        <w:rPr>
          <w:rFonts w:ascii="Times New Roman" w:eastAsia="Times New Roman" w:hAnsi="Times New Roman"/>
          <w:lang w:val="en-GB"/>
        </w:rPr>
      </w:pPr>
      <w:proofErr w:type="spellStart"/>
      <w:r w:rsidRPr="005D4299">
        <w:rPr>
          <w:rFonts w:ascii="Times New Roman" w:eastAsia="Times New Roman" w:hAnsi="Times New Roman"/>
          <w:lang w:val="en-GB"/>
        </w:rPr>
        <w:t>Vaistą</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reikia</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vartoti</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valgio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užsigeriant</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stikline</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vandens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Nepakankamas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suvalgyto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maisto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kiekis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gali</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sumažinti</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tolperizono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poveikį</w:t>
      </w:r>
      <w:proofErr w:type="spellEnd"/>
      <w:r w:rsidRPr="005D4299">
        <w:rPr>
          <w:rFonts w:ascii="Times New Roman" w:eastAsia="Times New Roman" w:hAnsi="Times New Roman"/>
          <w:lang w:val="en-GB"/>
        </w:rPr>
        <w:t xml:space="preserve">. </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spacing w:after="0" w:line="220" w:lineRule="exact"/>
        <w:rPr>
          <w:rFonts w:ascii="Times New Roman" w:eastAsia="Times New Roman" w:hAnsi="Times New Roman"/>
          <w:b/>
          <w:bCs/>
          <w:lang w:val="lt-LT"/>
        </w:rPr>
      </w:pPr>
      <w:r w:rsidRPr="005D4299">
        <w:rPr>
          <w:rFonts w:ascii="Times New Roman" w:eastAsia="Times New Roman" w:hAnsi="Times New Roman"/>
          <w:b/>
          <w:bCs/>
          <w:lang w:val="lt-LT"/>
        </w:rPr>
        <w:t>Nėštumas ir žindymo laikotarpis</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r w:rsidRPr="005D4299">
        <w:rPr>
          <w:rFonts w:ascii="Times New Roman" w:eastAsia="Times New Roman" w:hAnsi="Times New Roman"/>
          <w:lang w:val="lt-LT" w:eastAsia="x-none"/>
        </w:rPr>
        <w:t>Jeigu esate nėščia, žindote kūdikį, manote, kad galbūt esate nėščia arba planuojate pastoti, tai prieš vartodama šį vaistą, pasitarkite su gydytoju arba vaistininku.</w:t>
      </w:r>
    </w:p>
    <w:p w:rsidR="0030544C" w:rsidRPr="005D4299" w:rsidRDefault="0030544C" w:rsidP="0030544C">
      <w:pPr>
        <w:spacing w:after="0" w:line="240" w:lineRule="auto"/>
        <w:rPr>
          <w:rFonts w:ascii="Times New Roman" w:eastAsia="Times New Roman" w:hAnsi="Times New Roman"/>
          <w:lang w:val="lt-LT"/>
        </w:rPr>
      </w:pPr>
      <w:r w:rsidRPr="005D4299">
        <w:rPr>
          <w:rFonts w:ascii="Times New Roman" w:eastAsia="Times New Roman" w:hAnsi="Times New Roman"/>
          <w:lang w:val="lt-LT"/>
        </w:rPr>
        <w:t xml:space="preserve">Nors niekada nebuvo pastebėtas </w:t>
      </w:r>
      <w:proofErr w:type="spellStart"/>
      <w:r w:rsidRPr="005D4299">
        <w:rPr>
          <w:rFonts w:ascii="Times New Roman" w:eastAsia="Times New Roman" w:hAnsi="Times New Roman"/>
          <w:lang w:val="lt-LT"/>
        </w:rPr>
        <w:t>tolperizono</w:t>
      </w:r>
      <w:proofErr w:type="spellEnd"/>
      <w:r w:rsidRPr="005D4299">
        <w:rPr>
          <w:rFonts w:ascii="Times New Roman" w:eastAsia="Times New Roman" w:hAnsi="Times New Roman"/>
          <w:lang w:val="lt-LT"/>
        </w:rPr>
        <w:t xml:space="preserve"> toksinis poveikis, gydytojas, atidžiai įvertinęs galimą riziką ir naudą, nuspręs, ar Jums galima vartoti šio vaisto, ypač pirmuosius tris nėštumo mėnesius.</w:t>
      </w:r>
    </w:p>
    <w:p w:rsidR="0030544C" w:rsidRPr="005D4299" w:rsidRDefault="0030544C" w:rsidP="0030544C">
      <w:pPr>
        <w:spacing w:after="0" w:line="240" w:lineRule="auto"/>
        <w:rPr>
          <w:rFonts w:ascii="Times New Roman" w:eastAsia="Times New Roman" w:hAnsi="Times New Roman"/>
          <w:b/>
          <w:i/>
          <w:lang w:val="lt-LT"/>
        </w:rPr>
      </w:pPr>
    </w:p>
    <w:p w:rsidR="0030544C" w:rsidRPr="005D4299" w:rsidRDefault="0030544C" w:rsidP="0030544C">
      <w:pPr>
        <w:spacing w:after="0" w:line="240" w:lineRule="auto"/>
        <w:rPr>
          <w:rFonts w:ascii="Times New Roman" w:eastAsia="Times New Roman" w:hAnsi="Times New Roman"/>
          <w:szCs w:val="24"/>
          <w:lang w:val="lt-LT"/>
        </w:rPr>
      </w:pPr>
      <w:r w:rsidRPr="005D4299">
        <w:rPr>
          <w:rFonts w:ascii="Times New Roman" w:eastAsia="Times New Roman" w:hAnsi="Times New Roman"/>
          <w:szCs w:val="24"/>
          <w:lang w:val="lt-LT"/>
        </w:rPr>
        <w:t>MYDOCALM negalima vartoti žindymo laikotarpiu.</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spacing w:after="0" w:line="220" w:lineRule="exact"/>
        <w:rPr>
          <w:rFonts w:ascii="Times New Roman" w:eastAsia="Times New Roman" w:hAnsi="Times New Roman"/>
          <w:b/>
          <w:bCs/>
          <w:lang w:val="en-GB"/>
        </w:rPr>
      </w:pPr>
      <w:proofErr w:type="spellStart"/>
      <w:r w:rsidRPr="005D4299">
        <w:rPr>
          <w:rFonts w:ascii="Times New Roman" w:eastAsia="Times New Roman" w:hAnsi="Times New Roman"/>
          <w:b/>
          <w:bCs/>
          <w:lang w:val="en-GB"/>
        </w:rPr>
        <w:t>Vairavimas</w:t>
      </w:r>
      <w:proofErr w:type="spellEnd"/>
      <w:r w:rsidRPr="005D4299">
        <w:rPr>
          <w:rFonts w:ascii="Times New Roman" w:eastAsia="Times New Roman" w:hAnsi="Times New Roman"/>
          <w:b/>
          <w:bCs/>
          <w:lang w:val="en-GB"/>
        </w:rPr>
        <w:t xml:space="preserve"> </w:t>
      </w:r>
      <w:proofErr w:type="spellStart"/>
      <w:r w:rsidRPr="005D4299">
        <w:rPr>
          <w:rFonts w:ascii="Times New Roman" w:eastAsia="Times New Roman" w:hAnsi="Times New Roman"/>
          <w:b/>
          <w:bCs/>
          <w:lang w:val="en-GB"/>
        </w:rPr>
        <w:t>ir</w:t>
      </w:r>
      <w:proofErr w:type="spellEnd"/>
      <w:r w:rsidRPr="005D4299">
        <w:rPr>
          <w:rFonts w:ascii="Times New Roman" w:eastAsia="Times New Roman" w:hAnsi="Times New Roman"/>
          <w:b/>
          <w:bCs/>
          <w:lang w:val="en-GB"/>
        </w:rPr>
        <w:t xml:space="preserve"> </w:t>
      </w:r>
      <w:proofErr w:type="spellStart"/>
      <w:r w:rsidRPr="005D4299">
        <w:rPr>
          <w:rFonts w:ascii="Times New Roman" w:eastAsia="Times New Roman" w:hAnsi="Times New Roman"/>
          <w:b/>
          <w:bCs/>
          <w:lang w:val="en-GB"/>
        </w:rPr>
        <w:t>mechanizmų</w:t>
      </w:r>
      <w:proofErr w:type="spellEnd"/>
      <w:r w:rsidRPr="005D4299">
        <w:rPr>
          <w:rFonts w:ascii="Times New Roman" w:eastAsia="Times New Roman" w:hAnsi="Times New Roman"/>
          <w:b/>
          <w:bCs/>
          <w:lang w:val="en-GB"/>
        </w:rPr>
        <w:t xml:space="preserve"> </w:t>
      </w:r>
      <w:proofErr w:type="spellStart"/>
      <w:r w:rsidRPr="005D4299">
        <w:rPr>
          <w:rFonts w:ascii="Times New Roman" w:eastAsia="Times New Roman" w:hAnsi="Times New Roman"/>
          <w:b/>
          <w:bCs/>
          <w:lang w:val="en-GB"/>
        </w:rPr>
        <w:t>valdymas</w:t>
      </w:r>
      <w:proofErr w:type="spellEnd"/>
    </w:p>
    <w:p w:rsidR="0030544C" w:rsidRPr="005D4299" w:rsidRDefault="0030544C" w:rsidP="0030544C">
      <w:pPr>
        <w:widowControl w:val="0"/>
        <w:spacing w:after="0" w:line="240" w:lineRule="auto"/>
        <w:rPr>
          <w:rFonts w:ascii="Times New Roman" w:eastAsia="Times New Roman" w:hAnsi="Times New Roman"/>
          <w:lang w:val="en-GB"/>
        </w:rPr>
      </w:pPr>
      <w:r w:rsidRPr="005D4299">
        <w:rPr>
          <w:rFonts w:ascii="Times New Roman" w:eastAsia="Times New Roman" w:hAnsi="Times New Roman"/>
          <w:lang w:val="en-GB"/>
        </w:rPr>
        <w:t xml:space="preserve">MYDOCALM </w:t>
      </w:r>
      <w:proofErr w:type="spellStart"/>
      <w:r w:rsidRPr="005D4299">
        <w:rPr>
          <w:rFonts w:ascii="Times New Roman" w:eastAsia="Times New Roman" w:hAnsi="Times New Roman"/>
          <w:lang w:val="en-GB"/>
        </w:rPr>
        <w:t>gebėjimo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vairuoti</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ir</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valdyti</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mechanizmus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neveikia</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Jei</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vartojant</w:t>
      </w:r>
      <w:proofErr w:type="spellEnd"/>
      <w:r w:rsidRPr="005D4299">
        <w:rPr>
          <w:rFonts w:ascii="Times New Roman" w:eastAsia="Times New Roman" w:hAnsi="Times New Roman"/>
          <w:lang w:val="en-GB"/>
        </w:rPr>
        <w:t xml:space="preserve"> MYDOCALM </w:t>
      </w:r>
      <w:proofErr w:type="spellStart"/>
      <w:r w:rsidRPr="005D4299">
        <w:rPr>
          <w:rFonts w:ascii="Times New Roman" w:eastAsia="Times New Roman" w:hAnsi="Times New Roman"/>
          <w:lang w:val="en-GB"/>
        </w:rPr>
        <w:t>pasireiškia</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svaigulys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mieguistumas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dėmesio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sutrikimas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epilepsija</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neryškus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matymas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ar</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raumenų</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silpnumas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pasitarkite</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su</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gydytoju</w:t>
      </w:r>
      <w:proofErr w:type="spellEnd"/>
      <w:r w:rsidRPr="005D4299">
        <w:rPr>
          <w:rFonts w:ascii="Times New Roman" w:eastAsia="Times New Roman" w:hAnsi="Times New Roman"/>
          <w:lang w:val="en-GB"/>
        </w:rPr>
        <w:t xml:space="preserve">. </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spacing w:after="0" w:line="240" w:lineRule="auto"/>
        <w:rPr>
          <w:rFonts w:ascii="Times New Roman" w:eastAsia="Times New Roman" w:hAnsi="Times New Roman"/>
          <w:b/>
          <w:szCs w:val="24"/>
          <w:lang w:val="lt-LT"/>
        </w:rPr>
      </w:pPr>
      <w:r w:rsidRPr="005D4299">
        <w:rPr>
          <w:rFonts w:ascii="Times New Roman" w:eastAsia="Times New Roman" w:hAnsi="Times New Roman"/>
          <w:b/>
          <w:szCs w:val="24"/>
          <w:lang w:val="lt-LT"/>
        </w:rPr>
        <w:t xml:space="preserve">MYDOCALM sudėtyje yra laktozės (pieno cukraus) </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r w:rsidRPr="005D4299">
        <w:rPr>
          <w:rFonts w:ascii="Times New Roman" w:eastAsia="Times New Roman" w:hAnsi="Times New Roman"/>
          <w:lang w:val="lt-LT" w:eastAsia="x-none"/>
        </w:rPr>
        <w:t>Jeigu gydytojas Jums yra sakęs, kad netoleruojate kokių nors angliavandenių, kreipkitės į jį prieš pradėdami vartoti šį vaistą.</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keepNext/>
        <w:tabs>
          <w:tab w:val="left" w:pos="567"/>
        </w:tabs>
        <w:spacing w:after="0" w:line="240" w:lineRule="auto"/>
        <w:ind w:left="567" w:hanging="567"/>
        <w:outlineLvl w:val="1"/>
        <w:rPr>
          <w:rFonts w:ascii="Times New Roman" w:eastAsia="Times New Roman" w:hAnsi="Times New Roman"/>
          <w:b/>
          <w:lang w:val="lt-LT"/>
        </w:rPr>
      </w:pPr>
      <w:r w:rsidRPr="005D4299">
        <w:rPr>
          <w:rFonts w:ascii="Times New Roman" w:eastAsia="Times New Roman" w:hAnsi="Times New Roman"/>
          <w:b/>
          <w:lang w:val="lt-LT"/>
        </w:rPr>
        <w:t>3.</w:t>
      </w:r>
      <w:r w:rsidRPr="005D4299">
        <w:rPr>
          <w:rFonts w:ascii="Times New Roman" w:eastAsia="Times New Roman" w:hAnsi="Times New Roman"/>
          <w:b/>
          <w:lang w:val="lt-LT"/>
        </w:rPr>
        <w:tab/>
        <w:t xml:space="preserve">Kaip vartoti MYDOCALM </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tabs>
          <w:tab w:val="left" w:pos="0"/>
        </w:tabs>
        <w:spacing w:after="0" w:line="240" w:lineRule="auto"/>
        <w:rPr>
          <w:rFonts w:ascii="Times New Roman" w:eastAsia="Times New Roman" w:hAnsi="Times New Roman"/>
          <w:lang w:val="lt-LT" w:eastAsia="x-none"/>
        </w:rPr>
      </w:pPr>
      <w:r w:rsidRPr="005D4299">
        <w:rPr>
          <w:rFonts w:ascii="Times New Roman" w:eastAsia="Times New Roman" w:hAnsi="Times New Roman"/>
          <w:lang w:val="lt-LT" w:eastAsia="x-none"/>
        </w:rPr>
        <w:t>Visada vartokite šį vaistą tiksliai kaip nurodė gydytojas. Jeigu abejojate, kreipkitės į gydytoją arba vaistininką.</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Default="0030544C" w:rsidP="0030544C">
      <w:pPr>
        <w:widowControl w:val="0"/>
        <w:spacing w:after="0" w:line="240" w:lineRule="auto"/>
        <w:rPr>
          <w:rFonts w:ascii="Times New Roman" w:eastAsia="Times New Roman" w:hAnsi="Times New Roman"/>
          <w:i/>
          <w:iCs/>
          <w:lang w:val="en-GB"/>
        </w:rPr>
      </w:pPr>
      <w:r w:rsidRPr="005D4299">
        <w:rPr>
          <w:rFonts w:ascii="Times New Roman" w:eastAsia="Times New Roman" w:hAnsi="Times New Roman"/>
          <w:lang w:val="lt-LT" w:eastAsia="x-none"/>
        </w:rPr>
        <w:t>Rekomenduojama dozė suaugusiems pacientams</w:t>
      </w:r>
      <w:r>
        <w:rPr>
          <w:rFonts w:ascii="Times New Roman" w:eastAsia="Times New Roman" w:hAnsi="Times New Roman"/>
          <w:lang w:val="lt-LT" w:eastAsia="x-none"/>
        </w:rPr>
        <w:t>,</w:t>
      </w:r>
      <w:r w:rsidRPr="005D4299">
        <w:rPr>
          <w:rFonts w:ascii="Times New Roman" w:eastAsia="Times New Roman" w:hAnsi="Times New Roman"/>
          <w:lang w:val="lt-LT" w:eastAsia="x-none"/>
        </w:rPr>
        <w:t xml:space="preserve"> </w:t>
      </w:r>
      <w:r>
        <w:rPr>
          <w:rFonts w:ascii="Times New Roman" w:eastAsia="Times New Roman" w:hAnsi="Times New Roman"/>
          <w:lang w:val="lt-LT" w:eastAsia="x-none"/>
        </w:rPr>
        <w:t>a</w:t>
      </w:r>
      <w:proofErr w:type="spellStart"/>
      <w:r w:rsidRPr="005D4299">
        <w:rPr>
          <w:rFonts w:ascii="Times New Roman" w:eastAsia="Times New Roman" w:hAnsi="Times New Roman"/>
          <w:lang w:val="en-GB"/>
        </w:rPr>
        <w:t>tsižvelgiant</w:t>
      </w:r>
      <w:proofErr w:type="spellEnd"/>
      <w:r w:rsidRPr="005D4299">
        <w:rPr>
          <w:rFonts w:ascii="Times New Roman" w:eastAsia="Times New Roman" w:hAnsi="Times New Roman"/>
          <w:lang w:val="en-GB"/>
        </w:rPr>
        <w:t xml:space="preserve"> į </w:t>
      </w:r>
      <w:proofErr w:type="spellStart"/>
      <w:r w:rsidRPr="005D4299">
        <w:rPr>
          <w:rFonts w:ascii="Times New Roman" w:eastAsia="Times New Roman" w:hAnsi="Times New Roman"/>
          <w:lang w:val="en-GB"/>
        </w:rPr>
        <w:t>paciento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būklę</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ir</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vaisto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toleravimą</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skiriama</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po</w:t>
      </w:r>
      <w:proofErr w:type="spellEnd"/>
      <w:r w:rsidRPr="005D4299">
        <w:rPr>
          <w:rFonts w:ascii="Times New Roman" w:eastAsia="Times New Roman" w:hAnsi="Times New Roman"/>
          <w:lang w:val="en-GB"/>
        </w:rPr>
        <w:t xml:space="preserve"> 150-450 mg  per </w:t>
      </w:r>
      <w:proofErr w:type="spellStart"/>
      <w:r w:rsidRPr="005D4299">
        <w:rPr>
          <w:rFonts w:ascii="Times New Roman" w:eastAsia="Times New Roman" w:hAnsi="Times New Roman"/>
          <w:lang w:val="en-GB"/>
        </w:rPr>
        <w:t>parą</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dozę</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padalijus</w:t>
      </w:r>
      <w:proofErr w:type="spellEnd"/>
      <w:r w:rsidRPr="005D4299">
        <w:rPr>
          <w:rFonts w:ascii="Times New Roman" w:eastAsia="Times New Roman" w:hAnsi="Times New Roman"/>
          <w:lang w:val="en-GB"/>
        </w:rPr>
        <w:t xml:space="preserve"> į </w:t>
      </w:r>
      <w:proofErr w:type="spellStart"/>
      <w:r w:rsidRPr="005D4299">
        <w:rPr>
          <w:rFonts w:ascii="Times New Roman" w:eastAsia="Times New Roman" w:hAnsi="Times New Roman"/>
          <w:lang w:val="en-GB"/>
        </w:rPr>
        <w:t>tris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dalis</w:t>
      </w:r>
      <w:proofErr w:type="spellEnd"/>
      <w:r w:rsidRPr="005D4299">
        <w:rPr>
          <w:rFonts w:ascii="Times New Roman" w:eastAsia="Times New Roman" w:hAnsi="Times New Roman"/>
          <w:lang w:val="en-GB"/>
        </w:rPr>
        <w:t>.</w:t>
      </w:r>
      <w:r w:rsidRPr="00E705F9">
        <w:rPr>
          <w:rFonts w:ascii="Times New Roman" w:eastAsia="Times New Roman" w:hAnsi="Times New Roman"/>
          <w:lang w:val="lt-LT"/>
        </w:rPr>
        <w:t xml:space="preserve"> </w:t>
      </w:r>
      <w:r>
        <w:rPr>
          <w:rFonts w:ascii="Times New Roman" w:eastAsia="Times New Roman" w:hAnsi="Times New Roman"/>
          <w:lang w:val="lt-LT"/>
        </w:rPr>
        <w:t xml:space="preserve">Šiuo vaistu preparatu mažesnė nei </w:t>
      </w:r>
      <w:r>
        <w:rPr>
          <w:rFonts w:ascii="Times New Roman" w:eastAsia="Times New Roman" w:hAnsi="Times New Roman"/>
          <w:lang w:val="en-GB"/>
        </w:rPr>
        <w:t>450</w:t>
      </w:r>
      <w:r w:rsidRPr="005D4299">
        <w:rPr>
          <w:rFonts w:ascii="Times New Roman" w:eastAsia="Times New Roman" w:hAnsi="Times New Roman"/>
          <w:lang w:val="en-GB"/>
        </w:rPr>
        <w:t> </w:t>
      </w:r>
      <w:r>
        <w:rPr>
          <w:rFonts w:ascii="Times New Roman" w:eastAsia="Times New Roman" w:hAnsi="Times New Roman"/>
          <w:lang w:val="en-GB"/>
        </w:rPr>
        <w:t xml:space="preserve"> mg </w:t>
      </w:r>
      <w:proofErr w:type="spellStart"/>
      <w:r>
        <w:rPr>
          <w:rFonts w:ascii="Times New Roman" w:eastAsia="Times New Roman" w:hAnsi="Times New Roman"/>
          <w:lang w:val="en-GB"/>
        </w:rPr>
        <w:t>paros</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dozė</w:t>
      </w:r>
      <w:proofErr w:type="spellEnd"/>
      <w:r>
        <w:rPr>
          <w:rFonts w:ascii="Times New Roman" w:eastAsia="Times New Roman" w:hAnsi="Times New Roman"/>
          <w:lang w:val="lt-LT"/>
        </w:rPr>
        <w:t xml:space="preserve"> neįmanoma, todėl </w:t>
      </w:r>
      <w:r>
        <w:rPr>
          <w:rFonts w:ascii="Times New Roman" w:hAnsi="Times New Roman"/>
          <w:lang w:val="lt-LT" w:eastAsia="lt-LT"/>
        </w:rPr>
        <w:t xml:space="preserve">reikia vartoti kito gamintojo vaistinį preparatą, kurio sudėtyje </w:t>
      </w:r>
      <w:r>
        <w:rPr>
          <w:rFonts w:ascii="Times New Roman" w:hAnsi="Times New Roman"/>
          <w:lang w:val="lt-LT" w:eastAsia="lt-LT"/>
        </w:rPr>
        <w:lastRenderedPageBreak/>
        <w:t xml:space="preserve">yra </w:t>
      </w:r>
      <w:proofErr w:type="spellStart"/>
      <w:r>
        <w:rPr>
          <w:rFonts w:ascii="Times New Roman" w:hAnsi="Times New Roman"/>
          <w:lang w:val="lt-LT" w:eastAsia="lt-LT"/>
        </w:rPr>
        <w:t>tolperizono</w:t>
      </w:r>
      <w:proofErr w:type="spellEnd"/>
      <w:r>
        <w:rPr>
          <w:rFonts w:ascii="Times New Roman" w:hAnsi="Times New Roman"/>
          <w:lang w:val="lt-LT" w:eastAsia="lt-LT"/>
        </w:rPr>
        <w:t>.</w:t>
      </w:r>
    </w:p>
    <w:p w:rsidR="0030544C" w:rsidRPr="005D4299" w:rsidRDefault="0030544C" w:rsidP="0030544C">
      <w:pPr>
        <w:spacing w:after="0" w:line="240" w:lineRule="auto"/>
        <w:rPr>
          <w:rFonts w:ascii="Times New Roman" w:eastAsia="Times New Roman" w:hAnsi="Times New Roman"/>
          <w:szCs w:val="24"/>
          <w:lang w:val="lt-LT"/>
        </w:rPr>
      </w:pPr>
    </w:p>
    <w:p w:rsidR="0030544C" w:rsidRPr="00373F4C" w:rsidRDefault="0030544C" w:rsidP="0030544C">
      <w:pPr>
        <w:spacing w:after="0" w:line="240" w:lineRule="auto"/>
        <w:rPr>
          <w:rFonts w:ascii="Times New Roman" w:eastAsia="Times New Roman" w:hAnsi="Times New Roman"/>
          <w:lang w:val="lt-LT"/>
        </w:rPr>
      </w:pPr>
      <w:r w:rsidRPr="00373F4C">
        <w:rPr>
          <w:rFonts w:ascii="Times New Roman" w:eastAsia="Times New Roman" w:hAnsi="Times New Roman"/>
          <w:lang w:val="lt-LT"/>
        </w:rPr>
        <w:t>Vaistą reikia vartoti po valgio, užsigeriant stikline vandens.</w:t>
      </w:r>
    </w:p>
    <w:p w:rsidR="0030544C" w:rsidRPr="00373F4C" w:rsidRDefault="0030544C" w:rsidP="0030544C">
      <w:pPr>
        <w:widowControl w:val="0"/>
        <w:numPr>
          <w:ilvl w:val="12"/>
          <w:numId w:val="0"/>
        </w:numPr>
        <w:spacing w:after="0" w:line="240" w:lineRule="auto"/>
        <w:rPr>
          <w:rFonts w:ascii="Times New Roman" w:eastAsia="Times New Roman" w:hAnsi="Times New Roman"/>
          <w:b/>
          <w:noProof/>
          <w:lang w:val="lt-LT"/>
        </w:rPr>
      </w:pPr>
    </w:p>
    <w:p w:rsidR="0030544C" w:rsidRPr="00373F4C" w:rsidRDefault="0030544C" w:rsidP="0030544C">
      <w:pPr>
        <w:widowControl w:val="0"/>
        <w:numPr>
          <w:ilvl w:val="12"/>
          <w:numId w:val="0"/>
        </w:numPr>
        <w:spacing w:after="0" w:line="240" w:lineRule="auto"/>
        <w:rPr>
          <w:rFonts w:ascii="Times New Roman" w:eastAsia="Times New Roman" w:hAnsi="Times New Roman"/>
          <w:b/>
          <w:noProof/>
          <w:lang w:val="lt-LT"/>
        </w:rPr>
      </w:pPr>
      <w:r w:rsidRPr="00373F4C">
        <w:rPr>
          <w:rFonts w:ascii="Times New Roman" w:eastAsia="Times New Roman" w:hAnsi="Times New Roman"/>
          <w:b/>
          <w:noProof/>
          <w:lang w:val="lt-LT"/>
        </w:rPr>
        <w:t xml:space="preserve">Vartojimas vaikams ir paaugliams </w:t>
      </w:r>
    </w:p>
    <w:p w:rsidR="0030544C" w:rsidRPr="00373F4C" w:rsidRDefault="0030544C" w:rsidP="0030544C">
      <w:pPr>
        <w:widowControl w:val="0"/>
        <w:spacing w:after="0" w:line="240" w:lineRule="auto"/>
        <w:rPr>
          <w:rFonts w:ascii="Times New Roman" w:eastAsia="Times New Roman" w:hAnsi="Times New Roman"/>
          <w:iCs/>
          <w:lang w:val="lt-LT"/>
        </w:rPr>
      </w:pPr>
      <w:proofErr w:type="spellStart"/>
      <w:r w:rsidRPr="00373F4C">
        <w:rPr>
          <w:rFonts w:ascii="Times New Roman" w:eastAsia="Times New Roman" w:hAnsi="Times New Roman"/>
          <w:iCs/>
          <w:lang w:val="lt-LT"/>
        </w:rPr>
        <w:t>Tolperizono</w:t>
      </w:r>
      <w:proofErr w:type="spellEnd"/>
      <w:r w:rsidRPr="00373F4C">
        <w:rPr>
          <w:rFonts w:ascii="Times New Roman" w:eastAsia="Times New Roman" w:hAnsi="Times New Roman"/>
          <w:iCs/>
          <w:lang w:val="lt-LT"/>
        </w:rPr>
        <w:t xml:space="preserve"> saugumas ir veiksmingumas vaikams neištirti. </w:t>
      </w:r>
    </w:p>
    <w:p w:rsidR="0030544C" w:rsidRPr="00373F4C" w:rsidRDefault="0030544C" w:rsidP="0030544C">
      <w:pPr>
        <w:spacing w:after="0" w:line="240" w:lineRule="auto"/>
        <w:rPr>
          <w:rFonts w:ascii="Times New Roman" w:eastAsia="Times New Roman" w:hAnsi="Times New Roman"/>
          <w:b/>
          <w:lang w:val="lt-LT"/>
        </w:rPr>
      </w:pPr>
    </w:p>
    <w:p w:rsidR="0030544C" w:rsidRPr="00373F4C" w:rsidRDefault="0030544C" w:rsidP="0030544C">
      <w:pPr>
        <w:widowControl w:val="0"/>
        <w:spacing w:after="0" w:line="240" w:lineRule="auto"/>
        <w:rPr>
          <w:rFonts w:ascii="Times New Roman" w:eastAsia="Times New Roman" w:hAnsi="Times New Roman"/>
          <w:b/>
          <w:lang w:val="lt-LT" w:eastAsia="hu-HU"/>
        </w:rPr>
      </w:pPr>
      <w:r w:rsidRPr="00373F4C">
        <w:rPr>
          <w:rFonts w:ascii="Times New Roman" w:eastAsia="Times New Roman" w:hAnsi="Times New Roman"/>
          <w:b/>
          <w:iCs/>
          <w:lang w:val="lt-LT" w:eastAsia="hu-HU"/>
        </w:rPr>
        <w:t xml:space="preserve">Pacientai, kuriems yra inkstų veiklos pakenkimas </w:t>
      </w:r>
    </w:p>
    <w:p w:rsidR="0030544C" w:rsidRPr="00373F4C" w:rsidRDefault="0030544C" w:rsidP="0030544C">
      <w:pPr>
        <w:widowControl w:val="0"/>
        <w:spacing w:after="0" w:line="240" w:lineRule="auto"/>
        <w:rPr>
          <w:rFonts w:ascii="Times New Roman" w:eastAsia="Times New Roman" w:hAnsi="Times New Roman"/>
          <w:lang w:val="lt-LT" w:eastAsia="hu-HU"/>
        </w:rPr>
      </w:pPr>
      <w:r w:rsidRPr="00373F4C">
        <w:rPr>
          <w:rFonts w:ascii="Times New Roman" w:eastAsia="Times New Roman" w:hAnsi="Times New Roman"/>
          <w:lang w:val="lt-LT" w:eastAsia="hu-HU"/>
        </w:rPr>
        <w:t xml:space="preserve">Vartojant MYDOCALM, Jūsų būklė bus reguliariai tiriama, įskaitant dažną inkstų veiklos tyrimą, nes šiai ligonių grupei dažniau pasireiškė nepageidaujami reiškiniai. Jeigu Jums pasireiškia sunkus inkstų pakenkimas, </w:t>
      </w:r>
      <w:r w:rsidRPr="005D4299">
        <w:rPr>
          <w:rFonts w:ascii="Times New Roman" w:eastAsia="Times New Roman" w:hAnsi="Times New Roman"/>
          <w:lang w:val="lt-LT" w:eastAsia="hu-HU"/>
        </w:rPr>
        <w:t>prieš vartodami šį vaistą, pasitarkite su gydytoju, nes esant inkstų pakenkimui, MYDOCALM vartoti nerekomenduojama.</w:t>
      </w:r>
      <w:r w:rsidRPr="00373F4C" w:rsidDel="003E334B">
        <w:rPr>
          <w:rFonts w:ascii="Times New Roman" w:eastAsia="Times New Roman" w:hAnsi="Times New Roman"/>
          <w:lang w:val="lt-LT" w:eastAsia="hu-HU"/>
        </w:rPr>
        <w:t xml:space="preserve"> </w:t>
      </w:r>
      <w:r w:rsidRPr="00373F4C">
        <w:rPr>
          <w:rFonts w:ascii="Times New Roman" w:eastAsia="Times New Roman" w:hAnsi="Times New Roman"/>
          <w:lang w:val="lt-LT" w:eastAsia="hu-HU"/>
        </w:rPr>
        <w:t xml:space="preserve"> </w:t>
      </w:r>
    </w:p>
    <w:p w:rsidR="0030544C" w:rsidRPr="00373F4C" w:rsidRDefault="0030544C" w:rsidP="0030544C">
      <w:pPr>
        <w:widowControl w:val="0"/>
        <w:spacing w:after="0" w:line="240" w:lineRule="auto"/>
        <w:rPr>
          <w:rFonts w:ascii="Times New Roman" w:eastAsia="Times New Roman" w:hAnsi="Times New Roman"/>
          <w:iCs/>
          <w:lang w:val="lt-LT" w:eastAsia="hu-HU"/>
        </w:rPr>
      </w:pPr>
    </w:p>
    <w:p w:rsidR="0030544C" w:rsidRPr="005D4299" w:rsidRDefault="0030544C" w:rsidP="0030544C">
      <w:pPr>
        <w:widowControl w:val="0"/>
        <w:spacing w:after="0" w:line="240" w:lineRule="auto"/>
        <w:rPr>
          <w:rFonts w:ascii="Times New Roman" w:eastAsia="Times New Roman" w:hAnsi="Times New Roman"/>
          <w:b/>
          <w:lang w:val="en-GB" w:eastAsia="hu-HU"/>
        </w:rPr>
      </w:pPr>
      <w:proofErr w:type="spellStart"/>
      <w:r w:rsidRPr="005D4299">
        <w:rPr>
          <w:rFonts w:ascii="Times New Roman" w:eastAsia="Times New Roman" w:hAnsi="Times New Roman"/>
          <w:b/>
          <w:iCs/>
          <w:lang w:val="en-GB" w:eastAsia="hu-HU"/>
        </w:rPr>
        <w:t>Pacientai</w:t>
      </w:r>
      <w:proofErr w:type="spellEnd"/>
      <w:r w:rsidRPr="005D4299">
        <w:rPr>
          <w:rFonts w:ascii="Times New Roman" w:eastAsia="Times New Roman" w:hAnsi="Times New Roman"/>
          <w:b/>
          <w:iCs/>
          <w:lang w:val="en-GB" w:eastAsia="hu-HU"/>
        </w:rPr>
        <w:t xml:space="preserve">, </w:t>
      </w:r>
      <w:proofErr w:type="spellStart"/>
      <w:r w:rsidRPr="005D4299">
        <w:rPr>
          <w:rFonts w:ascii="Times New Roman" w:eastAsia="Times New Roman" w:hAnsi="Times New Roman"/>
          <w:b/>
          <w:iCs/>
          <w:lang w:val="en-GB" w:eastAsia="hu-HU"/>
        </w:rPr>
        <w:t>kuriems</w:t>
      </w:r>
      <w:proofErr w:type="spellEnd"/>
      <w:r w:rsidRPr="005D4299">
        <w:rPr>
          <w:rFonts w:ascii="Times New Roman" w:eastAsia="Times New Roman" w:hAnsi="Times New Roman"/>
          <w:b/>
          <w:iCs/>
          <w:lang w:val="en-GB" w:eastAsia="hu-HU"/>
        </w:rPr>
        <w:t xml:space="preserve"> </w:t>
      </w:r>
      <w:proofErr w:type="spellStart"/>
      <w:r w:rsidRPr="005D4299">
        <w:rPr>
          <w:rFonts w:ascii="Times New Roman" w:eastAsia="Times New Roman" w:hAnsi="Times New Roman"/>
          <w:b/>
          <w:iCs/>
          <w:lang w:val="en-GB" w:eastAsia="hu-HU"/>
        </w:rPr>
        <w:t>yra</w:t>
      </w:r>
      <w:proofErr w:type="spellEnd"/>
      <w:r w:rsidRPr="005D4299">
        <w:rPr>
          <w:rFonts w:ascii="Times New Roman" w:eastAsia="Times New Roman" w:hAnsi="Times New Roman"/>
          <w:b/>
          <w:iCs/>
          <w:lang w:val="en-GB" w:eastAsia="hu-HU"/>
        </w:rPr>
        <w:t xml:space="preserve"> </w:t>
      </w:r>
      <w:proofErr w:type="spellStart"/>
      <w:r w:rsidRPr="005D4299">
        <w:rPr>
          <w:rFonts w:ascii="Times New Roman" w:eastAsia="Times New Roman" w:hAnsi="Times New Roman"/>
          <w:b/>
          <w:iCs/>
          <w:lang w:val="en-GB" w:eastAsia="hu-HU"/>
        </w:rPr>
        <w:t>kepenų</w:t>
      </w:r>
      <w:proofErr w:type="spellEnd"/>
      <w:r w:rsidRPr="005D4299">
        <w:rPr>
          <w:rFonts w:ascii="Times New Roman" w:eastAsia="Times New Roman" w:hAnsi="Times New Roman"/>
          <w:b/>
          <w:iCs/>
          <w:lang w:val="en-GB" w:eastAsia="hu-HU"/>
        </w:rPr>
        <w:t xml:space="preserve"> </w:t>
      </w:r>
      <w:proofErr w:type="spellStart"/>
      <w:r w:rsidRPr="005D4299">
        <w:rPr>
          <w:rFonts w:ascii="Times New Roman" w:eastAsia="Times New Roman" w:hAnsi="Times New Roman"/>
          <w:b/>
          <w:iCs/>
          <w:lang w:val="en-GB" w:eastAsia="hu-HU"/>
        </w:rPr>
        <w:t>veiklos</w:t>
      </w:r>
      <w:proofErr w:type="spellEnd"/>
      <w:r w:rsidRPr="005D4299">
        <w:rPr>
          <w:rFonts w:ascii="Times New Roman" w:eastAsia="Times New Roman" w:hAnsi="Times New Roman"/>
          <w:b/>
          <w:iCs/>
          <w:lang w:val="en-GB" w:eastAsia="hu-HU"/>
        </w:rPr>
        <w:t xml:space="preserve"> </w:t>
      </w:r>
      <w:proofErr w:type="spellStart"/>
      <w:r w:rsidRPr="005D4299">
        <w:rPr>
          <w:rFonts w:ascii="Times New Roman" w:eastAsia="Times New Roman" w:hAnsi="Times New Roman"/>
          <w:b/>
          <w:iCs/>
          <w:lang w:val="en-GB" w:eastAsia="hu-HU"/>
        </w:rPr>
        <w:t>pakenkimas</w:t>
      </w:r>
      <w:proofErr w:type="spellEnd"/>
    </w:p>
    <w:p w:rsidR="0030544C" w:rsidRPr="005D4299" w:rsidRDefault="0030544C" w:rsidP="0030544C">
      <w:pPr>
        <w:widowControl w:val="0"/>
        <w:spacing w:after="0" w:line="240" w:lineRule="auto"/>
        <w:rPr>
          <w:rFonts w:ascii="Times New Roman" w:eastAsia="Times New Roman" w:hAnsi="Times New Roman"/>
          <w:lang w:val="en-GB" w:eastAsia="hu-HU"/>
        </w:rPr>
      </w:pPr>
      <w:proofErr w:type="spellStart"/>
      <w:r w:rsidRPr="005D4299">
        <w:rPr>
          <w:rFonts w:ascii="Times New Roman" w:eastAsia="Times New Roman" w:hAnsi="Times New Roman"/>
          <w:lang w:val="en-GB" w:eastAsia="hu-HU"/>
        </w:rPr>
        <w:t>Vartojant</w:t>
      </w:r>
      <w:proofErr w:type="spellEnd"/>
      <w:r w:rsidRPr="005D4299">
        <w:rPr>
          <w:rFonts w:ascii="Times New Roman" w:eastAsia="Times New Roman" w:hAnsi="Times New Roman"/>
          <w:lang w:val="en-GB" w:eastAsia="hu-HU"/>
        </w:rPr>
        <w:t xml:space="preserve"> MYDOCALM, </w:t>
      </w:r>
      <w:proofErr w:type="spellStart"/>
      <w:r w:rsidRPr="005D4299">
        <w:rPr>
          <w:rFonts w:ascii="Times New Roman" w:eastAsia="Times New Roman" w:hAnsi="Times New Roman"/>
          <w:lang w:val="en-GB" w:eastAsia="hu-HU"/>
        </w:rPr>
        <w:t>Jūsų</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būklė</w:t>
      </w:r>
      <w:proofErr w:type="spellEnd"/>
      <w:r w:rsidRPr="005D4299">
        <w:rPr>
          <w:rFonts w:ascii="Times New Roman" w:eastAsia="Times New Roman" w:hAnsi="Times New Roman"/>
          <w:lang w:val="en-GB" w:eastAsia="hu-HU"/>
        </w:rPr>
        <w:t xml:space="preserve"> bus </w:t>
      </w:r>
      <w:proofErr w:type="spellStart"/>
      <w:r w:rsidRPr="005D4299">
        <w:rPr>
          <w:rFonts w:ascii="Times New Roman" w:eastAsia="Times New Roman" w:hAnsi="Times New Roman"/>
          <w:lang w:val="en-GB" w:eastAsia="hu-HU"/>
        </w:rPr>
        <w:t>reguliariai</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tiriama</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įskaitant</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dažną</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kepenų</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veiklos</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tyrimą</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nes</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šiai</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ligonių</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grupei</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dažniau</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pasireiškė</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nepageidaujami</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reiškiniai</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Jeigu</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Jums</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pasireiškia</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sunkus</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kepenų</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pakenkimas</w:t>
      </w:r>
      <w:proofErr w:type="spellEnd"/>
      <w:r w:rsidRPr="005D4299">
        <w:rPr>
          <w:rFonts w:ascii="Times New Roman" w:eastAsia="Times New Roman" w:hAnsi="Times New Roman"/>
          <w:lang w:val="en-GB" w:eastAsia="hu-HU"/>
        </w:rPr>
        <w:t xml:space="preserve">, </w:t>
      </w:r>
      <w:r w:rsidRPr="005D4299">
        <w:rPr>
          <w:rFonts w:ascii="Times New Roman" w:eastAsia="Times New Roman" w:hAnsi="Times New Roman"/>
          <w:lang w:val="lt-LT" w:eastAsia="hu-HU"/>
        </w:rPr>
        <w:t>prieš vartodami šį vaistą, pasitarkite su gydytoju, nes esant sunkiam kepenų pakenkimui, MYDOCALM vartoti nerekomenduojama</w:t>
      </w:r>
      <w:r w:rsidRPr="005D4299">
        <w:rPr>
          <w:rFonts w:ascii="Times New Roman" w:eastAsia="Times New Roman" w:hAnsi="Times New Roman"/>
          <w:lang w:val="en-GB" w:eastAsia="hu-HU"/>
        </w:rPr>
        <w:t xml:space="preserve">. </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spacing w:after="0" w:line="220" w:lineRule="exact"/>
        <w:rPr>
          <w:rFonts w:ascii="Times New Roman" w:eastAsia="Times New Roman" w:hAnsi="Times New Roman"/>
          <w:b/>
          <w:bCs/>
          <w:lang w:val="en-GB"/>
        </w:rPr>
      </w:pPr>
      <w:proofErr w:type="spellStart"/>
      <w:r w:rsidRPr="005D4299">
        <w:rPr>
          <w:rFonts w:ascii="Times New Roman" w:eastAsia="Times New Roman" w:hAnsi="Times New Roman"/>
          <w:b/>
          <w:bCs/>
          <w:lang w:val="en-GB"/>
        </w:rPr>
        <w:t>Ką</w:t>
      </w:r>
      <w:proofErr w:type="spellEnd"/>
      <w:r w:rsidRPr="005D4299">
        <w:rPr>
          <w:rFonts w:ascii="Times New Roman" w:eastAsia="Times New Roman" w:hAnsi="Times New Roman"/>
          <w:b/>
          <w:bCs/>
          <w:lang w:val="en-GB"/>
        </w:rPr>
        <w:t xml:space="preserve"> </w:t>
      </w:r>
      <w:proofErr w:type="spellStart"/>
      <w:r w:rsidRPr="005D4299">
        <w:rPr>
          <w:rFonts w:ascii="Times New Roman" w:eastAsia="Times New Roman" w:hAnsi="Times New Roman"/>
          <w:b/>
          <w:bCs/>
          <w:lang w:val="en-GB"/>
        </w:rPr>
        <w:t>daryti</w:t>
      </w:r>
      <w:proofErr w:type="spellEnd"/>
      <w:r w:rsidRPr="005D4299">
        <w:rPr>
          <w:rFonts w:ascii="Times New Roman" w:eastAsia="Times New Roman" w:hAnsi="Times New Roman"/>
          <w:b/>
          <w:bCs/>
          <w:lang w:val="en-GB"/>
        </w:rPr>
        <w:t xml:space="preserve"> </w:t>
      </w:r>
      <w:proofErr w:type="spellStart"/>
      <w:r w:rsidRPr="005D4299">
        <w:rPr>
          <w:rFonts w:ascii="Times New Roman" w:eastAsia="Times New Roman" w:hAnsi="Times New Roman"/>
          <w:b/>
          <w:bCs/>
          <w:lang w:val="en-GB"/>
        </w:rPr>
        <w:t>pavartojus</w:t>
      </w:r>
      <w:proofErr w:type="spellEnd"/>
      <w:r w:rsidRPr="005D4299">
        <w:rPr>
          <w:rFonts w:ascii="Times New Roman" w:eastAsia="Times New Roman" w:hAnsi="Times New Roman"/>
          <w:b/>
          <w:bCs/>
          <w:lang w:val="en-GB"/>
        </w:rPr>
        <w:t xml:space="preserve"> per </w:t>
      </w:r>
      <w:proofErr w:type="spellStart"/>
      <w:r w:rsidRPr="005D4299">
        <w:rPr>
          <w:rFonts w:ascii="Times New Roman" w:eastAsia="Times New Roman" w:hAnsi="Times New Roman"/>
          <w:b/>
          <w:bCs/>
          <w:lang w:val="en-GB"/>
        </w:rPr>
        <w:t>didelę</w:t>
      </w:r>
      <w:proofErr w:type="spellEnd"/>
      <w:r w:rsidRPr="005D4299">
        <w:rPr>
          <w:rFonts w:ascii="Times New Roman" w:eastAsia="Times New Roman" w:hAnsi="Times New Roman"/>
          <w:b/>
          <w:bCs/>
          <w:lang w:val="en-GB"/>
        </w:rPr>
        <w:t xml:space="preserve"> MYDOCALM </w:t>
      </w:r>
      <w:proofErr w:type="spellStart"/>
      <w:proofErr w:type="gramStart"/>
      <w:r w:rsidRPr="005D4299">
        <w:rPr>
          <w:rFonts w:ascii="Times New Roman" w:eastAsia="Times New Roman" w:hAnsi="Times New Roman"/>
          <w:b/>
          <w:bCs/>
          <w:lang w:val="en-GB"/>
        </w:rPr>
        <w:t>dozę</w:t>
      </w:r>
      <w:proofErr w:type="spellEnd"/>
      <w:r w:rsidRPr="005D4299">
        <w:rPr>
          <w:rFonts w:ascii="Times New Roman" w:eastAsia="Times New Roman" w:hAnsi="Times New Roman"/>
          <w:b/>
          <w:bCs/>
          <w:lang w:val="en-GB"/>
        </w:rPr>
        <w:t>?</w:t>
      </w:r>
      <w:proofErr w:type="gramEnd"/>
    </w:p>
    <w:p w:rsidR="0030544C" w:rsidRDefault="0030544C" w:rsidP="0030544C">
      <w:pPr>
        <w:spacing w:after="0" w:line="240" w:lineRule="auto"/>
        <w:rPr>
          <w:rFonts w:ascii="Times New Roman" w:eastAsia="Times New Roman" w:hAnsi="Times New Roman"/>
          <w:szCs w:val="24"/>
          <w:lang w:val="lt-LT"/>
        </w:rPr>
      </w:pPr>
      <w:r w:rsidRPr="00373F4C">
        <w:rPr>
          <w:rFonts w:ascii="Times New Roman" w:eastAsia="Times New Roman" w:hAnsi="Times New Roman"/>
          <w:lang w:val="lt-LT"/>
        </w:rPr>
        <w:t xml:space="preserve">Perdozavimas gali pasireikšti tokiais simptomais, kaip  </w:t>
      </w:r>
      <w:r w:rsidRPr="005D4299">
        <w:rPr>
          <w:rFonts w:ascii="Times New Roman" w:eastAsia="Times New Roman" w:hAnsi="Times New Roman"/>
          <w:lang w:val="lt-LT"/>
        </w:rPr>
        <w:t>mieguistumas</w:t>
      </w:r>
      <w:r w:rsidRPr="00373F4C">
        <w:rPr>
          <w:rFonts w:ascii="Times New Roman" w:eastAsia="Times New Roman" w:hAnsi="Times New Roman"/>
          <w:lang w:val="lt-LT"/>
        </w:rPr>
        <w:t>, virškinimo trakto sutrikimai (pykinimas, vėmimas, viršutinės pilvo dalies [</w:t>
      </w:r>
      <w:proofErr w:type="spellStart"/>
      <w:r w:rsidRPr="00373F4C">
        <w:rPr>
          <w:rFonts w:ascii="Times New Roman" w:eastAsia="Times New Roman" w:hAnsi="Times New Roman"/>
          <w:lang w:val="lt-LT"/>
        </w:rPr>
        <w:t>pakrūtinio</w:t>
      </w:r>
      <w:proofErr w:type="spellEnd"/>
      <w:r>
        <w:rPr>
          <w:rFonts w:ascii="Times New Roman" w:eastAsia="Times New Roman" w:hAnsi="Times New Roman"/>
          <w:lang w:val="lt-LT"/>
        </w:rPr>
        <w:t>]</w:t>
      </w:r>
      <w:r w:rsidRPr="00373F4C">
        <w:rPr>
          <w:rFonts w:ascii="Times New Roman" w:eastAsia="Times New Roman" w:hAnsi="Times New Roman"/>
          <w:lang w:val="lt-LT"/>
        </w:rPr>
        <w:t xml:space="preserve"> skausmas), dažnas širdies plakimas, padidėjęs kraujospūdis, sulėtėję judesiai arba svaigimas (galvos sukimasis). </w:t>
      </w:r>
      <w:r w:rsidRPr="005D4299">
        <w:rPr>
          <w:rFonts w:ascii="Times New Roman" w:eastAsia="Times New Roman" w:hAnsi="Times New Roman"/>
          <w:lang w:val="lt-LT"/>
        </w:rPr>
        <w:t>Gauta pranešimų apie sunkiais atvejais atsiradusius traukulius</w:t>
      </w:r>
      <w:r>
        <w:rPr>
          <w:rFonts w:ascii="Times New Roman" w:eastAsia="Times New Roman" w:hAnsi="Times New Roman"/>
          <w:lang w:val="lt-LT"/>
        </w:rPr>
        <w:t>, susilpnėjusį kvėpavimą ar jo sustojimą</w:t>
      </w:r>
      <w:r w:rsidRPr="005D4299">
        <w:rPr>
          <w:rFonts w:ascii="Times New Roman" w:eastAsia="Times New Roman" w:hAnsi="Times New Roman"/>
          <w:lang w:val="lt-LT"/>
        </w:rPr>
        <w:t xml:space="preserve"> ir komą.</w:t>
      </w:r>
      <w:r w:rsidRPr="005D4299">
        <w:rPr>
          <w:rFonts w:ascii="Times New Roman" w:eastAsia="Times New Roman" w:hAnsi="Times New Roman"/>
          <w:szCs w:val="24"/>
          <w:lang w:val="lt-LT"/>
        </w:rPr>
        <w:t xml:space="preserve"> </w:t>
      </w:r>
    </w:p>
    <w:p w:rsidR="0030544C" w:rsidRPr="00373F4C" w:rsidRDefault="0030544C" w:rsidP="0030544C">
      <w:pPr>
        <w:spacing w:after="0" w:line="240" w:lineRule="auto"/>
        <w:rPr>
          <w:rFonts w:ascii="Times New Roman" w:eastAsia="Times New Roman" w:hAnsi="Times New Roman"/>
          <w:lang w:val="lt-LT"/>
        </w:rPr>
      </w:pPr>
      <w:r>
        <w:rPr>
          <w:rFonts w:ascii="Times New Roman" w:eastAsia="Times New Roman" w:hAnsi="Times New Roman"/>
          <w:szCs w:val="24"/>
          <w:lang w:val="lt-LT"/>
        </w:rPr>
        <w:t>Pavartoję per didelę dozę, nedelsiant kreipkitės į gydytoją, vaistininką arba artimiausios ligoninės skubios pagalbos priėmimo skyrių.</w:t>
      </w:r>
    </w:p>
    <w:p w:rsidR="0030544C" w:rsidRPr="005D4299" w:rsidRDefault="0030544C" w:rsidP="0030544C">
      <w:pPr>
        <w:spacing w:after="0" w:line="220" w:lineRule="exact"/>
        <w:rPr>
          <w:rFonts w:ascii="Times New Roman" w:eastAsia="Times New Roman" w:hAnsi="Times New Roman"/>
          <w:b/>
          <w:bCs/>
          <w:lang w:val="lt-LT"/>
        </w:rPr>
      </w:pPr>
    </w:p>
    <w:p w:rsidR="0030544C" w:rsidRPr="005D4299" w:rsidRDefault="0030544C" w:rsidP="0030544C">
      <w:pPr>
        <w:spacing w:after="0" w:line="220" w:lineRule="exact"/>
        <w:rPr>
          <w:rFonts w:ascii="Times New Roman" w:eastAsia="Times New Roman" w:hAnsi="Times New Roman"/>
          <w:b/>
          <w:bCs/>
          <w:lang w:val="lt-LT"/>
        </w:rPr>
      </w:pPr>
      <w:r w:rsidRPr="005D4299">
        <w:rPr>
          <w:rFonts w:ascii="Times New Roman" w:eastAsia="Times New Roman" w:hAnsi="Times New Roman"/>
          <w:b/>
          <w:bCs/>
          <w:lang w:val="lt-LT"/>
        </w:rPr>
        <w:t xml:space="preserve">Pamiršus pavartoti MYDOCALM </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r w:rsidRPr="005D4299">
        <w:rPr>
          <w:rFonts w:ascii="Times New Roman" w:eastAsia="Times New Roman" w:hAnsi="Times New Roman"/>
          <w:lang w:val="lt-LT" w:eastAsia="x-none"/>
        </w:rPr>
        <w:t>Kitą doze pavartokite įprastu laiku.</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r w:rsidRPr="005D4299">
        <w:rPr>
          <w:rFonts w:ascii="Times New Roman" w:eastAsia="Times New Roman" w:hAnsi="Times New Roman"/>
          <w:lang w:val="lt-LT" w:eastAsia="x-none"/>
        </w:rPr>
        <w:t>Negalima vartoti dvigubos dozės norint kompensuoti praleistą tabletę dozę.</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spacing w:after="0" w:line="220" w:lineRule="exact"/>
        <w:rPr>
          <w:rFonts w:ascii="Times New Roman" w:eastAsia="Times New Roman" w:hAnsi="Times New Roman"/>
          <w:b/>
          <w:bCs/>
          <w:lang w:val="lt-LT"/>
        </w:rPr>
      </w:pPr>
      <w:r w:rsidRPr="005D4299">
        <w:rPr>
          <w:rFonts w:ascii="Times New Roman" w:eastAsia="Times New Roman" w:hAnsi="Times New Roman"/>
          <w:b/>
          <w:bCs/>
          <w:lang w:val="lt-LT"/>
        </w:rPr>
        <w:t xml:space="preserve">Nustojus vartoti MYDOCALM </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r w:rsidRPr="005D4299">
        <w:rPr>
          <w:rFonts w:ascii="Times New Roman" w:eastAsia="Times New Roman" w:hAnsi="Times New Roman"/>
          <w:lang w:val="lt-LT" w:eastAsia="x-none"/>
        </w:rPr>
        <w:t>Jei Jums atrodo, kad vaistas veikia per stipriai ar per silpnai, nenutraukite vaisto vartojimo, pasitarkite su gydytoju.</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r w:rsidRPr="005D4299">
        <w:rPr>
          <w:rFonts w:ascii="Times New Roman" w:eastAsia="Times New Roman" w:hAnsi="Times New Roman"/>
          <w:lang w:val="lt-LT" w:eastAsia="x-none"/>
        </w:rPr>
        <w:t>Jeigu kiltų daugiau klausimų dėl šio vaisto vartojimo, kreipkitės į gydytoją arba vaistininką.</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keepNext/>
        <w:tabs>
          <w:tab w:val="left" w:pos="567"/>
        </w:tabs>
        <w:spacing w:after="0" w:line="240" w:lineRule="auto"/>
        <w:ind w:left="567" w:hanging="567"/>
        <w:outlineLvl w:val="1"/>
        <w:rPr>
          <w:rFonts w:ascii="Times New Roman" w:eastAsia="Times New Roman" w:hAnsi="Times New Roman"/>
          <w:b/>
          <w:lang w:val="lt-LT"/>
        </w:rPr>
      </w:pPr>
      <w:r w:rsidRPr="005D4299">
        <w:rPr>
          <w:rFonts w:ascii="Times New Roman" w:eastAsia="Times New Roman" w:hAnsi="Times New Roman"/>
          <w:b/>
          <w:lang w:val="lt-LT"/>
        </w:rPr>
        <w:t>4.</w:t>
      </w:r>
      <w:r w:rsidRPr="005D4299">
        <w:rPr>
          <w:rFonts w:ascii="Times New Roman" w:eastAsia="Times New Roman" w:hAnsi="Times New Roman"/>
          <w:b/>
          <w:lang w:val="lt-LT"/>
        </w:rPr>
        <w:tab/>
        <w:t xml:space="preserve">Galimas šalutinis poveikis </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tabs>
          <w:tab w:val="left" w:pos="0"/>
        </w:tabs>
        <w:spacing w:after="0" w:line="240" w:lineRule="auto"/>
        <w:rPr>
          <w:rFonts w:ascii="Times New Roman" w:eastAsia="Times New Roman" w:hAnsi="Times New Roman"/>
          <w:lang w:val="lt-LT" w:eastAsia="x-none"/>
        </w:rPr>
      </w:pPr>
      <w:r w:rsidRPr="005D4299">
        <w:rPr>
          <w:rFonts w:ascii="Times New Roman" w:eastAsia="Times New Roman" w:hAnsi="Times New Roman"/>
          <w:lang w:val="lt-LT" w:eastAsia="x-none"/>
        </w:rPr>
        <w:t>Šis vaistas, kaip ir visi kiti, gali sukelti šalutinį poveikį, nors jis pasireiškia ne visiems žmonėms.</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r w:rsidRPr="005D4299">
        <w:rPr>
          <w:rFonts w:ascii="Times New Roman" w:eastAsia="Times New Roman" w:hAnsi="Times New Roman"/>
          <w:lang w:val="lt-LT" w:eastAsia="x-none"/>
        </w:rPr>
        <w:t>Šie šalutinio poveikio reiškiniai paprastai yra lengvi ir išnyksta, nutraukus vaisto vartojimą.</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tabs>
          <w:tab w:val="left" w:pos="0"/>
        </w:tabs>
        <w:spacing w:after="0" w:line="240" w:lineRule="auto"/>
        <w:rPr>
          <w:rFonts w:ascii="Times New Roman" w:eastAsia="Times New Roman" w:hAnsi="Times New Roman"/>
          <w:lang w:val="lt-LT" w:eastAsia="x-none"/>
        </w:rPr>
      </w:pPr>
      <w:r w:rsidRPr="008858FB">
        <w:rPr>
          <w:rFonts w:ascii="Times New Roman" w:eastAsia="Times New Roman" w:hAnsi="Times New Roman"/>
          <w:i/>
          <w:lang w:val="lt-LT" w:eastAsia="x-none"/>
        </w:rPr>
        <w:t xml:space="preserve">Nedažni šalutinio poveikio reiškiniai (gali pasireikšti </w:t>
      </w:r>
      <w:r>
        <w:rPr>
          <w:rFonts w:ascii="Times New Roman" w:eastAsia="Times New Roman" w:hAnsi="Times New Roman"/>
          <w:i/>
          <w:lang w:val="lt-LT" w:eastAsia="x-none"/>
        </w:rPr>
        <w:t>rečiau</w:t>
      </w:r>
      <w:r w:rsidRPr="008858FB">
        <w:rPr>
          <w:rFonts w:ascii="Times New Roman" w:eastAsia="Times New Roman" w:hAnsi="Times New Roman"/>
          <w:i/>
          <w:lang w:val="lt-LT" w:eastAsia="x-none"/>
        </w:rPr>
        <w:t xml:space="preserve"> kaip 1 iš 100 </w:t>
      </w:r>
      <w:r>
        <w:rPr>
          <w:rFonts w:ascii="Times New Roman" w:eastAsia="Times New Roman" w:hAnsi="Times New Roman"/>
          <w:i/>
          <w:lang w:val="lt-LT" w:eastAsia="x-none"/>
        </w:rPr>
        <w:t>asmenų</w:t>
      </w:r>
      <w:r w:rsidRPr="008858FB">
        <w:rPr>
          <w:rFonts w:ascii="Times New Roman" w:eastAsia="Times New Roman" w:hAnsi="Times New Roman"/>
          <w:i/>
          <w:lang w:val="lt-LT" w:eastAsia="x-none"/>
        </w:rPr>
        <w:t>):</w:t>
      </w:r>
      <w:r w:rsidRPr="005D4299">
        <w:rPr>
          <w:rFonts w:ascii="Times New Roman" w:eastAsia="Times New Roman" w:hAnsi="Times New Roman"/>
          <w:lang w:val="lt-LT" w:eastAsia="x-none"/>
        </w:rPr>
        <w:t xml:space="preserve"> apetito stoka, nemiga, miego sutrikimai, galvos skausmas, svaigulys, mieguistumas, žemas kraujospūdis, ,nemalonūs jutimai pilve, viduriavimas, burnos džiūvimas, </w:t>
      </w:r>
      <w:proofErr w:type="spellStart"/>
      <w:r w:rsidRPr="005D4299">
        <w:rPr>
          <w:rFonts w:ascii="Times New Roman" w:eastAsia="Times New Roman" w:hAnsi="Times New Roman"/>
          <w:lang w:val="lt-LT" w:eastAsia="x-none"/>
        </w:rPr>
        <w:t>nevirškinimas</w:t>
      </w:r>
      <w:proofErr w:type="spellEnd"/>
      <w:r w:rsidRPr="005D4299">
        <w:rPr>
          <w:rFonts w:ascii="Times New Roman" w:eastAsia="Times New Roman" w:hAnsi="Times New Roman"/>
          <w:lang w:val="lt-LT" w:eastAsia="x-none"/>
        </w:rPr>
        <w:t>, pykinimas, raumenų silpnumas, raumenų skausmas, kojų ir rankų skausmas, nuovargis, silpnumas, nemaloni savijauta,.</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tabs>
          <w:tab w:val="left" w:pos="0"/>
        </w:tabs>
        <w:spacing w:after="0" w:line="240" w:lineRule="auto"/>
        <w:rPr>
          <w:rFonts w:ascii="Times New Roman" w:eastAsia="Times New Roman" w:hAnsi="Times New Roman"/>
          <w:lang w:val="lt-LT" w:eastAsia="x-none"/>
        </w:rPr>
      </w:pPr>
      <w:r w:rsidRPr="008858FB">
        <w:rPr>
          <w:rFonts w:ascii="Times New Roman" w:eastAsia="Times New Roman" w:hAnsi="Times New Roman"/>
          <w:i/>
          <w:lang w:val="lt-LT" w:eastAsia="x-none"/>
        </w:rPr>
        <w:t>Reti šalutinio poveikio reiškiniai</w:t>
      </w:r>
      <w:r w:rsidRPr="008858FB">
        <w:rPr>
          <w:rFonts w:ascii="Times New Roman" w:eastAsia="Times New Roman" w:hAnsi="Times New Roman"/>
          <w:b/>
          <w:i/>
          <w:lang w:val="lt-LT" w:eastAsia="x-none"/>
        </w:rPr>
        <w:t xml:space="preserve"> </w:t>
      </w:r>
      <w:r w:rsidRPr="008858FB">
        <w:rPr>
          <w:rFonts w:ascii="Times New Roman" w:eastAsia="Times New Roman" w:hAnsi="Times New Roman"/>
          <w:i/>
          <w:lang w:val="lt-LT" w:eastAsia="x-none"/>
        </w:rPr>
        <w:t xml:space="preserve">(gali pasireikšti </w:t>
      </w:r>
      <w:r>
        <w:rPr>
          <w:rFonts w:ascii="Times New Roman" w:eastAsia="Times New Roman" w:hAnsi="Times New Roman"/>
          <w:i/>
          <w:lang w:val="lt-LT" w:eastAsia="x-none"/>
        </w:rPr>
        <w:t>rečiau</w:t>
      </w:r>
      <w:r w:rsidRPr="008858FB">
        <w:rPr>
          <w:rFonts w:ascii="Times New Roman" w:eastAsia="Times New Roman" w:hAnsi="Times New Roman"/>
          <w:i/>
          <w:lang w:val="lt-LT" w:eastAsia="x-none"/>
        </w:rPr>
        <w:t xml:space="preserve"> kaip 1 iš 1 000</w:t>
      </w:r>
      <w:r>
        <w:rPr>
          <w:rFonts w:ascii="Times New Roman" w:eastAsia="Times New Roman" w:hAnsi="Times New Roman"/>
          <w:i/>
          <w:lang w:val="lt-LT" w:eastAsia="x-none"/>
        </w:rPr>
        <w:t xml:space="preserve"> asmenų</w:t>
      </w:r>
      <w:r w:rsidRPr="008858FB">
        <w:rPr>
          <w:rFonts w:ascii="Times New Roman" w:eastAsia="Times New Roman" w:hAnsi="Times New Roman"/>
          <w:i/>
          <w:lang w:val="lt-LT" w:eastAsia="x-none"/>
        </w:rPr>
        <w:t>):</w:t>
      </w:r>
      <w:r w:rsidRPr="005D4299">
        <w:rPr>
          <w:rFonts w:ascii="Times New Roman" w:eastAsia="Times New Roman" w:hAnsi="Times New Roman"/>
          <w:lang w:val="lt-LT" w:eastAsia="x-none"/>
        </w:rPr>
        <w:t xml:space="preserve"> padidėjusio jautrumo (alergijos)  reakcijos*, sunki padidėjusio jautrumo reakcija (anafilaksinė reakcija), sumažėjęs aktyvumas, prislėgta nuotaika, dėmesio sutrikimas, drebulys, epilepsija, sumažėjęs jautrumas, nenormalūs odos jutimai (</w:t>
      </w:r>
      <w:proofErr w:type="spellStart"/>
      <w:r w:rsidRPr="005D4299">
        <w:rPr>
          <w:rFonts w:ascii="Times New Roman" w:eastAsia="Times New Roman" w:hAnsi="Times New Roman"/>
          <w:lang w:val="lt-LT" w:eastAsia="x-none"/>
        </w:rPr>
        <w:t>skruzdėlyčių</w:t>
      </w:r>
      <w:proofErr w:type="spellEnd"/>
      <w:r w:rsidRPr="005D4299">
        <w:rPr>
          <w:rFonts w:ascii="Times New Roman" w:eastAsia="Times New Roman" w:hAnsi="Times New Roman"/>
          <w:lang w:val="lt-LT" w:eastAsia="x-none"/>
        </w:rPr>
        <w:t xml:space="preserve"> bėgiojimo, tirpimo ar dilgsėjimo jutimas), letargija (būsena, panaši į ilgą miegą), neryškus matymas, spengimas ausyse, galvos sukimasis, spaudžiantis krūtinės skausmas (krūtinės angina), dažnas pulsas, dažnas ir nereguliarus širdies plakimas, veido ir kaklo paraudimas, dusulys, nosies kraujavimas, dažnas kvėpavimas, skausmas viršutinėje pilvo dalyje „po duobute“ (</w:t>
      </w:r>
      <w:proofErr w:type="spellStart"/>
      <w:r w:rsidRPr="005D4299">
        <w:rPr>
          <w:rFonts w:ascii="Times New Roman" w:eastAsia="Times New Roman" w:hAnsi="Times New Roman"/>
          <w:lang w:val="lt-LT" w:eastAsia="x-none"/>
        </w:rPr>
        <w:t>epigastriume</w:t>
      </w:r>
      <w:proofErr w:type="spellEnd"/>
      <w:r w:rsidRPr="005D4299">
        <w:rPr>
          <w:rFonts w:ascii="Times New Roman" w:eastAsia="Times New Roman" w:hAnsi="Times New Roman"/>
          <w:lang w:val="lt-LT" w:eastAsia="x-none"/>
        </w:rPr>
        <w:t xml:space="preserve">), vidurių užkietėjimas, dujų kaupimasis žarnyne, vėmimas, lengvas kepenų sutrikimas, odos uždegimas, sustiprėjęs prakaitavimas, niežulys, dilgėlinė, bėrimas, šlapimo nelaikymas ir nevalingas </w:t>
      </w:r>
      <w:proofErr w:type="spellStart"/>
      <w:r w:rsidRPr="005D4299">
        <w:rPr>
          <w:rFonts w:ascii="Times New Roman" w:eastAsia="Times New Roman" w:hAnsi="Times New Roman"/>
          <w:lang w:val="lt-LT" w:eastAsia="x-none"/>
        </w:rPr>
        <w:t>šlapinimasis</w:t>
      </w:r>
      <w:proofErr w:type="spellEnd"/>
      <w:r w:rsidRPr="005D4299">
        <w:rPr>
          <w:rFonts w:ascii="Times New Roman" w:eastAsia="Times New Roman" w:hAnsi="Times New Roman"/>
          <w:lang w:val="lt-LT" w:eastAsia="x-none"/>
        </w:rPr>
        <w:t xml:space="preserve">, baltymų atsiradimas šlapime (aptinkamas laboratoriniais tyrimais), nemalonūs jutimai galūnėse, apsvaigimo pojūtis, karščio pojūtis, dirglumas, troškulys, </w:t>
      </w:r>
      <w:r w:rsidRPr="005D4299">
        <w:rPr>
          <w:rFonts w:ascii="Times New Roman" w:eastAsia="Times New Roman" w:hAnsi="Times New Roman"/>
          <w:lang w:val="lt-LT" w:eastAsia="x-none"/>
        </w:rPr>
        <w:lastRenderedPageBreak/>
        <w:t xml:space="preserve">pakitę laboratorinių tyrimų rodmenys (padidėjęs </w:t>
      </w:r>
      <w:proofErr w:type="spellStart"/>
      <w:r w:rsidRPr="005D4299">
        <w:rPr>
          <w:rFonts w:ascii="Times New Roman" w:eastAsia="Times New Roman" w:hAnsi="Times New Roman"/>
          <w:lang w:val="lt-LT" w:eastAsia="x-none"/>
        </w:rPr>
        <w:t>bilirubino</w:t>
      </w:r>
      <w:proofErr w:type="spellEnd"/>
      <w:r w:rsidRPr="005D4299">
        <w:rPr>
          <w:rFonts w:ascii="Times New Roman" w:eastAsia="Times New Roman" w:hAnsi="Times New Roman"/>
          <w:lang w:val="lt-LT" w:eastAsia="x-none"/>
        </w:rPr>
        <w:t xml:space="preserve"> kiekis), nenormalūs kepenų fermentų aktyvumo rodmenys, sumažėjęs trombocitų skaičius, padidėjęs baltųjų kraujo ląstelių skaičius.</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tabs>
          <w:tab w:val="left" w:pos="0"/>
        </w:tabs>
        <w:spacing w:after="0" w:line="240" w:lineRule="auto"/>
        <w:rPr>
          <w:rFonts w:ascii="Times New Roman" w:eastAsia="Times New Roman" w:hAnsi="Times New Roman"/>
          <w:lang w:val="lt-LT" w:eastAsia="x-none"/>
        </w:rPr>
      </w:pPr>
      <w:r w:rsidRPr="008858FB">
        <w:rPr>
          <w:rFonts w:ascii="Times New Roman" w:eastAsia="Times New Roman" w:hAnsi="Times New Roman"/>
          <w:i/>
          <w:lang w:val="lt-LT" w:eastAsia="x-none"/>
        </w:rPr>
        <w:t>Labai reti šalutinio poveikio reiškiniai</w:t>
      </w:r>
      <w:r w:rsidRPr="008858FB">
        <w:rPr>
          <w:rFonts w:ascii="Times New Roman" w:eastAsia="Times New Roman" w:hAnsi="Times New Roman"/>
          <w:b/>
          <w:i/>
          <w:lang w:val="lt-LT" w:eastAsia="x-none"/>
        </w:rPr>
        <w:t xml:space="preserve"> </w:t>
      </w:r>
      <w:r w:rsidRPr="008858FB">
        <w:rPr>
          <w:rFonts w:ascii="Times New Roman" w:eastAsia="Times New Roman" w:hAnsi="Times New Roman"/>
          <w:i/>
          <w:lang w:val="lt-LT" w:eastAsia="x-none"/>
        </w:rPr>
        <w:t xml:space="preserve">(gali pasireikšti </w:t>
      </w:r>
      <w:r>
        <w:rPr>
          <w:rFonts w:ascii="Times New Roman" w:eastAsia="Times New Roman" w:hAnsi="Times New Roman"/>
          <w:i/>
          <w:lang w:val="lt-LT" w:eastAsia="x-none"/>
        </w:rPr>
        <w:t>rečiau</w:t>
      </w:r>
      <w:r w:rsidRPr="008858FB">
        <w:rPr>
          <w:rFonts w:ascii="Times New Roman" w:eastAsia="Times New Roman" w:hAnsi="Times New Roman"/>
          <w:i/>
          <w:lang w:val="lt-LT" w:eastAsia="x-none"/>
        </w:rPr>
        <w:t xml:space="preserve"> kaip 1 iš 10 000 </w:t>
      </w:r>
      <w:r>
        <w:rPr>
          <w:rFonts w:ascii="Times New Roman" w:eastAsia="Times New Roman" w:hAnsi="Times New Roman"/>
          <w:i/>
          <w:lang w:val="lt-LT" w:eastAsia="x-none"/>
        </w:rPr>
        <w:t>asmenų</w:t>
      </w:r>
      <w:r w:rsidRPr="008858FB">
        <w:rPr>
          <w:rFonts w:ascii="Times New Roman" w:eastAsia="Times New Roman" w:hAnsi="Times New Roman"/>
          <w:i/>
          <w:lang w:val="lt-LT" w:eastAsia="x-none"/>
        </w:rPr>
        <w:t>):</w:t>
      </w:r>
      <w:r w:rsidRPr="005D4299">
        <w:rPr>
          <w:rFonts w:ascii="Times New Roman" w:eastAsia="Times New Roman" w:hAnsi="Times New Roman"/>
          <w:lang w:val="lt-LT" w:eastAsia="x-none"/>
        </w:rPr>
        <w:t xml:space="preserve"> mažakraujystė, padidėję limfmazgiai,  sumišimas, sunkios alerginės reakcijos (alerginis šokas), stiprus troškulys, retas pulsas, nežymiai sumažėjęs kaulų mineralų tankis, nemalonūs jutimai krūtinėje, pakitę kraujo tyrimų rodmenys (padidėjęs </w:t>
      </w:r>
      <w:proofErr w:type="spellStart"/>
      <w:r w:rsidRPr="005D4299">
        <w:rPr>
          <w:rFonts w:ascii="Times New Roman" w:eastAsia="Times New Roman" w:hAnsi="Times New Roman"/>
          <w:lang w:val="lt-LT" w:eastAsia="x-none"/>
        </w:rPr>
        <w:t>kreatinino</w:t>
      </w:r>
      <w:proofErr w:type="spellEnd"/>
      <w:r w:rsidRPr="005D4299">
        <w:rPr>
          <w:rFonts w:ascii="Times New Roman" w:eastAsia="Times New Roman" w:hAnsi="Times New Roman"/>
          <w:lang w:val="lt-LT" w:eastAsia="x-none"/>
        </w:rPr>
        <w:t xml:space="preserve"> kiekis kraujyje).</w:t>
      </w:r>
    </w:p>
    <w:p w:rsidR="0030544C" w:rsidRPr="005D4299" w:rsidRDefault="0030544C" w:rsidP="0030544C">
      <w:pPr>
        <w:spacing w:after="0" w:line="240" w:lineRule="auto"/>
        <w:rPr>
          <w:rFonts w:ascii="Times New Roman" w:eastAsia="Times New Roman" w:hAnsi="Times New Roman"/>
          <w:noProof/>
          <w:lang w:val="lt-LT"/>
        </w:rPr>
      </w:pPr>
    </w:p>
    <w:p w:rsidR="0030544C" w:rsidRPr="005D4299" w:rsidRDefault="0030544C" w:rsidP="0030544C">
      <w:pPr>
        <w:spacing w:after="0" w:line="240" w:lineRule="auto"/>
        <w:rPr>
          <w:rFonts w:ascii="Times New Roman" w:eastAsia="Times New Roman" w:hAnsi="Times New Roman"/>
          <w:noProof/>
          <w:lang w:val="lt-LT"/>
        </w:rPr>
      </w:pPr>
      <w:r>
        <w:rPr>
          <w:rFonts w:ascii="Times New Roman" w:eastAsia="Times New Roman" w:hAnsi="Times New Roman"/>
          <w:i/>
          <w:noProof/>
          <w:lang w:val="lt-LT"/>
        </w:rPr>
        <w:t xml:space="preserve">Šalutinio poveikio reiškiniai, kurių </w:t>
      </w:r>
      <w:r w:rsidRPr="008858FB">
        <w:rPr>
          <w:rFonts w:ascii="Times New Roman" w:eastAsia="Times New Roman" w:hAnsi="Times New Roman"/>
          <w:i/>
          <w:noProof/>
          <w:lang w:val="lt-LT"/>
        </w:rPr>
        <w:t>dažnis nežinomas</w:t>
      </w:r>
      <w:r>
        <w:rPr>
          <w:rFonts w:ascii="Times New Roman" w:eastAsia="Times New Roman" w:hAnsi="Times New Roman"/>
          <w:i/>
          <w:noProof/>
          <w:lang w:val="lt-LT"/>
        </w:rPr>
        <w:t xml:space="preserve"> (negali būti apskaičiuotas pagal turimus duomenis</w:t>
      </w:r>
      <w:r w:rsidRPr="008858FB">
        <w:rPr>
          <w:rFonts w:ascii="Times New Roman" w:eastAsia="Times New Roman" w:hAnsi="Times New Roman"/>
          <w:i/>
          <w:noProof/>
          <w:lang w:val="lt-LT"/>
        </w:rPr>
        <w:t>):</w:t>
      </w:r>
      <w:r w:rsidRPr="005D4299">
        <w:rPr>
          <w:rFonts w:ascii="Times New Roman" w:eastAsia="Times New Roman" w:hAnsi="Times New Roman"/>
          <w:noProof/>
          <w:lang w:val="lt-LT"/>
        </w:rPr>
        <w:t xml:space="preserve"> staigus plaštakų, pėdų, kulkšnių, veido, lūpų, liežuvio ar gerklės tinimas. Taip pat gali pasunkėti kvėpavimas ir rijimas.</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spacing w:after="0" w:line="240" w:lineRule="auto"/>
        <w:rPr>
          <w:rFonts w:ascii="Times New Roman" w:eastAsia="Times New Roman" w:hAnsi="Times New Roman"/>
          <w:b/>
          <w:lang w:val="lt-LT"/>
        </w:rPr>
      </w:pPr>
      <w:r w:rsidRPr="005D4299">
        <w:rPr>
          <w:rFonts w:ascii="Times New Roman" w:eastAsia="Times New Roman" w:hAnsi="Times New Roman"/>
          <w:b/>
          <w:noProof/>
          <w:lang w:val="lt-LT"/>
        </w:rPr>
        <w:t>Pranešimas apie šalutinį poveikį</w:t>
      </w:r>
    </w:p>
    <w:p w:rsidR="0030544C" w:rsidRPr="005D554B" w:rsidRDefault="0030544C" w:rsidP="0030544C">
      <w:pPr>
        <w:tabs>
          <w:tab w:val="left" w:pos="567"/>
        </w:tabs>
        <w:spacing w:line="260" w:lineRule="exact"/>
        <w:ind w:right="-1"/>
        <w:rPr>
          <w:snapToGrid w:val="0"/>
        </w:rPr>
      </w:pPr>
      <w:r w:rsidRPr="005D4299">
        <w:rPr>
          <w:rFonts w:ascii="Times New Roman" w:eastAsia="Times New Roman" w:hAnsi="Times New Roman"/>
          <w:snapToGrid w:val="0"/>
          <w:szCs w:val="20"/>
          <w:lang w:val="lt-LT"/>
        </w:rPr>
        <w:t>Jeigu pasireiškė šalutinis poveikis, įskaitant šiame lapelyje nenurodytą, pasakykite gydytojui arba vaistininkui arba slaugytojui</w:t>
      </w:r>
      <w:r w:rsidRPr="001B5758">
        <w:rPr>
          <w:rFonts w:ascii="Times New Roman" w:eastAsia="Times New Roman" w:hAnsi="Times New Roman"/>
          <w:snapToGrid w:val="0"/>
          <w:szCs w:val="20"/>
          <w:lang w:val="lt-LT"/>
        </w:rPr>
        <w:t xml:space="preserve">. </w:t>
      </w:r>
      <w:proofErr w:type="spellStart"/>
      <w:r w:rsidRPr="00AB2CC0">
        <w:rPr>
          <w:rFonts w:ascii="Times New Roman" w:hAnsi="Times New Roman"/>
          <w:snapToGrid w:val="0"/>
        </w:rPr>
        <w:t>Pranešimą</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apie</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šalutinį</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poveikį</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galite</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pateikti</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šiais</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būdais</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tiesiogiai</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užpildant</w:t>
      </w:r>
      <w:proofErr w:type="spellEnd"/>
      <w:r w:rsidRPr="00AB2CC0">
        <w:rPr>
          <w:rFonts w:ascii="Times New Roman" w:hAnsi="Times New Roman"/>
          <w:snapToGrid w:val="0"/>
        </w:rPr>
        <w:t xml:space="preserve"> formą </w:t>
      </w:r>
      <w:proofErr w:type="spellStart"/>
      <w:r w:rsidRPr="00AB2CC0">
        <w:rPr>
          <w:rFonts w:ascii="Times New Roman" w:hAnsi="Times New Roman"/>
          <w:snapToGrid w:val="0"/>
        </w:rPr>
        <w:t>internetu</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Valstybinės</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vaistų</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kontrolės</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tarnybos</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prie</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Lietuvos</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Respublikos</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sveikatos</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apsaugos</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ministerijos</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Vaistinių</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preparatų</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informacinėje</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sistemoje</w:t>
      </w:r>
      <w:proofErr w:type="spellEnd"/>
      <w:r w:rsidRPr="00AB2CC0">
        <w:rPr>
          <w:rFonts w:ascii="Times New Roman" w:hAnsi="Times New Roman"/>
          <w:snapToGrid w:val="0"/>
        </w:rPr>
        <w:t xml:space="preserve"> </w:t>
      </w:r>
      <w:hyperlink r:id="rId4" w:history="1">
        <w:r w:rsidRPr="00AB2CC0">
          <w:rPr>
            <w:rFonts w:ascii="Times New Roman" w:hAnsi="Times New Roman"/>
            <w:snapToGrid w:val="0"/>
            <w:color w:val="0000FF"/>
            <w:u w:val="single"/>
          </w:rPr>
          <w:t>https://vapris.vvkt.lt/vvkt-web/public/nrv</w:t>
        </w:r>
      </w:hyperlink>
      <w:r w:rsidRPr="00AB2CC0">
        <w:rPr>
          <w:rFonts w:ascii="Times New Roman" w:hAnsi="Times New Roman"/>
          <w:snapToGrid w:val="0"/>
        </w:rPr>
        <w:t xml:space="preserve"> arba </w:t>
      </w:r>
      <w:proofErr w:type="spellStart"/>
      <w:r w:rsidRPr="00AB2CC0">
        <w:rPr>
          <w:rFonts w:ascii="Times New Roman" w:hAnsi="Times New Roman"/>
          <w:snapToGrid w:val="0"/>
        </w:rPr>
        <w:t>užpildant</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Paciento</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pranešimo</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apie</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įtariamą</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nepageidaujamą</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reakciją</w:t>
      </w:r>
      <w:proofErr w:type="spellEnd"/>
      <w:r w:rsidRPr="00AB2CC0">
        <w:rPr>
          <w:rFonts w:ascii="Times New Roman" w:hAnsi="Times New Roman"/>
          <w:snapToGrid w:val="0"/>
        </w:rPr>
        <w:t xml:space="preserve"> (ĮNR) formą, </w:t>
      </w:r>
      <w:proofErr w:type="spellStart"/>
      <w:r w:rsidRPr="00AB2CC0">
        <w:rPr>
          <w:rFonts w:ascii="Times New Roman" w:hAnsi="Times New Roman"/>
          <w:snapToGrid w:val="0"/>
        </w:rPr>
        <w:t>kuri</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skelbiama</w:t>
      </w:r>
      <w:proofErr w:type="spellEnd"/>
      <w:r w:rsidRPr="00AB2CC0">
        <w:rPr>
          <w:rFonts w:ascii="Times New Roman" w:hAnsi="Times New Roman"/>
          <w:snapToGrid w:val="0"/>
        </w:rPr>
        <w:t xml:space="preserve"> </w:t>
      </w:r>
      <w:hyperlink r:id="rId5" w:history="1">
        <w:r w:rsidRPr="00AB2CC0">
          <w:rPr>
            <w:rFonts w:ascii="Times New Roman" w:hAnsi="Times New Roman"/>
            <w:snapToGrid w:val="0"/>
            <w:color w:val="0000FF"/>
            <w:u w:val="single"/>
          </w:rPr>
          <w:t>https://www.vvkt.lt/index.php?4004286486</w:t>
        </w:r>
      </w:hyperlink>
      <w:r w:rsidRPr="00AB2CC0">
        <w:rPr>
          <w:rFonts w:ascii="Times New Roman" w:hAnsi="Times New Roman"/>
          <w:snapToGrid w:val="0"/>
        </w:rPr>
        <w:t xml:space="preserve">, </w:t>
      </w:r>
      <w:proofErr w:type="spellStart"/>
      <w:proofErr w:type="gramStart"/>
      <w:r w:rsidRPr="00AB2CC0">
        <w:rPr>
          <w:rFonts w:ascii="Times New Roman" w:hAnsi="Times New Roman"/>
          <w:snapToGrid w:val="0"/>
        </w:rPr>
        <w:t>ir</w:t>
      </w:r>
      <w:proofErr w:type="spellEnd"/>
      <w:proofErr w:type="gramEnd"/>
      <w:r w:rsidRPr="00AB2CC0">
        <w:rPr>
          <w:rFonts w:ascii="Times New Roman" w:hAnsi="Times New Roman"/>
          <w:snapToGrid w:val="0"/>
        </w:rPr>
        <w:t xml:space="preserve"> </w:t>
      </w:r>
      <w:proofErr w:type="spellStart"/>
      <w:r w:rsidRPr="00AB2CC0">
        <w:rPr>
          <w:rFonts w:ascii="Times New Roman" w:hAnsi="Times New Roman"/>
          <w:snapToGrid w:val="0"/>
        </w:rPr>
        <w:t>atsiunčiant</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elektroniniu</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paštu</w:t>
      </w:r>
      <w:proofErr w:type="spellEnd"/>
      <w:r w:rsidRPr="00AB2CC0">
        <w:rPr>
          <w:rFonts w:ascii="Times New Roman" w:hAnsi="Times New Roman"/>
          <w:snapToGrid w:val="0"/>
        </w:rPr>
        <w:t xml:space="preserve"> (adresu </w:t>
      </w:r>
      <w:hyperlink r:id="rId6" w:history="1">
        <w:r w:rsidRPr="00AB2CC0">
          <w:rPr>
            <w:rFonts w:ascii="Times New Roman" w:hAnsi="Times New Roman"/>
            <w:snapToGrid w:val="0"/>
            <w:color w:val="0000FF"/>
            <w:u w:val="single"/>
          </w:rPr>
          <w:t>NepageidaujamaR@vvkt.lt</w:t>
        </w:r>
      </w:hyperlink>
      <w:r w:rsidRPr="00AB2CC0">
        <w:rPr>
          <w:rFonts w:ascii="Times New Roman" w:hAnsi="Times New Roman"/>
          <w:snapToGrid w:val="0"/>
        </w:rPr>
        <w:t xml:space="preserve">) arba </w:t>
      </w:r>
      <w:proofErr w:type="spellStart"/>
      <w:r w:rsidRPr="00AB2CC0">
        <w:rPr>
          <w:rFonts w:ascii="Times New Roman" w:hAnsi="Times New Roman"/>
          <w:snapToGrid w:val="0"/>
        </w:rPr>
        <w:t>nemokamu</w:t>
      </w:r>
      <w:proofErr w:type="spellEnd"/>
      <w:r w:rsidRPr="00AB2CC0">
        <w:rPr>
          <w:rFonts w:ascii="Times New Roman" w:hAnsi="Times New Roman"/>
          <w:snapToGrid w:val="0"/>
        </w:rPr>
        <w:t xml:space="preserve"> telefonu 8 800 73 568. </w:t>
      </w:r>
      <w:proofErr w:type="spellStart"/>
      <w:r w:rsidRPr="00AB2CC0">
        <w:rPr>
          <w:rFonts w:ascii="Times New Roman" w:hAnsi="Times New Roman"/>
          <w:snapToGrid w:val="0"/>
        </w:rPr>
        <w:t>Pranešdami</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apie</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šalutinį</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poveikį</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galite</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mums</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padėti</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gauti</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daugiau</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informacijos</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apie</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šio</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vaisto</w:t>
      </w:r>
      <w:proofErr w:type="spellEnd"/>
      <w:r w:rsidRPr="00AB2CC0">
        <w:rPr>
          <w:rFonts w:ascii="Times New Roman" w:hAnsi="Times New Roman"/>
          <w:snapToGrid w:val="0"/>
        </w:rPr>
        <w:t xml:space="preserve"> </w:t>
      </w:r>
      <w:proofErr w:type="spellStart"/>
      <w:r w:rsidRPr="00AB2CC0">
        <w:rPr>
          <w:rFonts w:ascii="Times New Roman" w:hAnsi="Times New Roman"/>
          <w:snapToGrid w:val="0"/>
        </w:rPr>
        <w:t>saugumą</w:t>
      </w:r>
      <w:proofErr w:type="spellEnd"/>
      <w:r w:rsidRPr="00AB2CC0">
        <w:rPr>
          <w:rFonts w:ascii="Times New Roman" w:hAnsi="Times New Roman"/>
          <w:snapToGrid w:val="0"/>
        </w:rPr>
        <w:t>.</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keepNext/>
        <w:tabs>
          <w:tab w:val="left" w:pos="567"/>
        </w:tabs>
        <w:spacing w:after="0" w:line="240" w:lineRule="auto"/>
        <w:ind w:left="567" w:hanging="567"/>
        <w:outlineLvl w:val="1"/>
        <w:rPr>
          <w:rFonts w:ascii="Times New Roman" w:eastAsia="Times New Roman" w:hAnsi="Times New Roman"/>
          <w:b/>
          <w:lang w:val="lt-LT"/>
        </w:rPr>
      </w:pPr>
      <w:r w:rsidRPr="005D4299">
        <w:rPr>
          <w:rFonts w:ascii="Times New Roman" w:eastAsia="Times New Roman" w:hAnsi="Times New Roman"/>
          <w:b/>
          <w:lang w:val="lt-LT"/>
        </w:rPr>
        <w:t>5.</w:t>
      </w:r>
      <w:r w:rsidRPr="005D4299">
        <w:rPr>
          <w:rFonts w:ascii="Times New Roman" w:eastAsia="Times New Roman" w:hAnsi="Times New Roman"/>
          <w:b/>
          <w:lang w:val="lt-LT"/>
        </w:rPr>
        <w:tab/>
        <w:t xml:space="preserve">Kaip laikyti MYDOCALM </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tabs>
          <w:tab w:val="left" w:pos="0"/>
        </w:tabs>
        <w:spacing w:after="0" w:line="240" w:lineRule="auto"/>
        <w:rPr>
          <w:rFonts w:ascii="Times New Roman" w:eastAsia="Times New Roman" w:hAnsi="Times New Roman"/>
          <w:lang w:val="lt-LT" w:eastAsia="x-none"/>
        </w:rPr>
      </w:pPr>
      <w:r w:rsidRPr="005D4299">
        <w:rPr>
          <w:rFonts w:ascii="Times New Roman" w:eastAsia="Times New Roman" w:hAnsi="Times New Roman"/>
          <w:lang w:val="lt-LT" w:eastAsia="x-none"/>
        </w:rPr>
        <w:t>Šį vaistą laikykite vaikams nepastebimoje ir nepasiekiamoje vietoje.</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tabs>
          <w:tab w:val="left" w:pos="0"/>
        </w:tabs>
        <w:spacing w:after="0" w:line="240" w:lineRule="auto"/>
        <w:rPr>
          <w:rFonts w:ascii="Times New Roman" w:eastAsia="Times New Roman" w:hAnsi="Times New Roman"/>
          <w:lang w:val="lt-LT" w:eastAsia="x-none"/>
        </w:rPr>
      </w:pPr>
      <w:r w:rsidRPr="005D4299">
        <w:rPr>
          <w:rFonts w:ascii="Times New Roman" w:eastAsia="Times New Roman" w:hAnsi="Times New Roman"/>
          <w:lang w:val="lt-LT" w:eastAsia="x-none"/>
        </w:rPr>
        <w:t>Šiam vaistui  specialių laikymo sąlygų nereikia.</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tabs>
          <w:tab w:val="left" w:pos="0"/>
        </w:tabs>
        <w:spacing w:after="0" w:line="240" w:lineRule="auto"/>
        <w:rPr>
          <w:rFonts w:ascii="Times New Roman" w:eastAsia="Times New Roman" w:hAnsi="Times New Roman"/>
          <w:lang w:val="lt-LT" w:eastAsia="x-none"/>
        </w:rPr>
      </w:pPr>
      <w:r w:rsidRPr="005D4299">
        <w:rPr>
          <w:rFonts w:ascii="Times New Roman" w:eastAsia="Times New Roman" w:hAnsi="Times New Roman"/>
          <w:lang w:val="lt-LT" w:eastAsia="x-none"/>
        </w:rPr>
        <w:t>Ant dėžutės po „Tinka iki“  ir lizdinės plokštelės nurodytam tinkamumo laikui pasibaigus, šio vaisto vartoti negalima. Vaistas tinkamas vartoti iki paskutinės nurodyto mėnesio dienos.</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tabs>
          <w:tab w:val="left" w:pos="0"/>
        </w:tabs>
        <w:spacing w:after="0" w:line="240" w:lineRule="auto"/>
        <w:rPr>
          <w:rFonts w:ascii="Times New Roman" w:eastAsia="Times New Roman" w:hAnsi="Times New Roman"/>
          <w:lang w:val="lt-LT" w:eastAsia="x-none"/>
        </w:rPr>
      </w:pPr>
      <w:r w:rsidRPr="005D4299">
        <w:rPr>
          <w:rFonts w:ascii="Times New Roman" w:eastAsia="Times New Roman" w:hAnsi="Times New Roman"/>
          <w:lang w:val="lt-LT" w:eastAsia="x-none"/>
        </w:rPr>
        <w:t>Vaistų negalima išmesti į kanalizaciją arba su buitinėmis atliekomis. Kaip išmesti nereikalingus vaistus, klauskite vaistininko. Šios priemonės padės apsaugoti aplinką.</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keepNext/>
        <w:tabs>
          <w:tab w:val="left" w:pos="567"/>
        </w:tabs>
        <w:spacing w:after="0" w:line="240" w:lineRule="auto"/>
        <w:ind w:left="567" w:hanging="567"/>
        <w:outlineLvl w:val="1"/>
        <w:rPr>
          <w:rFonts w:ascii="Times New Roman" w:eastAsia="Times New Roman" w:hAnsi="Times New Roman"/>
          <w:b/>
          <w:lang w:val="lt-LT"/>
        </w:rPr>
      </w:pPr>
      <w:r w:rsidRPr="005D4299">
        <w:rPr>
          <w:rFonts w:ascii="Times New Roman" w:eastAsia="Times New Roman" w:hAnsi="Times New Roman"/>
          <w:b/>
          <w:lang w:val="lt-LT"/>
        </w:rPr>
        <w:t>6.</w:t>
      </w:r>
      <w:r w:rsidRPr="005D4299">
        <w:rPr>
          <w:rFonts w:ascii="Times New Roman" w:eastAsia="Times New Roman" w:hAnsi="Times New Roman"/>
          <w:b/>
          <w:lang w:val="lt-LT"/>
        </w:rPr>
        <w:tab/>
        <w:t xml:space="preserve">Pakuotės turinys ir kita informacija </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spacing w:after="0" w:line="220" w:lineRule="exact"/>
        <w:rPr>
          <w:rFonts w:ascii="Times New Roman" w:eastAsia="Times New Roman" w:hAnsi="Times New Roman"/>
          <w:b/>
          <w:bCs/>
          <w:lang w:val="lt-LT"/>
        </w:rPr>
      </w:pPr>
      <w:r w:rsidRPr="005D4299">
        <w:rPr>
          <w:rFonts w:ascii="Times New Roman" w:eastAsia="Times New Roman" w:hAnsi="Times New Roman"/>
          <w:b/>
          <w:bCs/>
          <w:lang w:val="lt-LT"/>
        </w:rPr>
        <w:t>MYDOCALM sudėtis</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tabs>
          <w:tab w:val="left" w:pos="0"/>
          <w:tab w:val="num" w:pos="567"/>
        </w:tabs>
        <w:spacing w:after="0" w:line="240" w:lineRule="auto"/>
        <w:ind w:left="567" w:hanging="567"/>
        <w:rPr>
          <w:rFonts w:ascii="Times New Roman" w:eastAsia="Times New Roman" w:hAnsi="Times New Roman"/>
          <w:lang w:val="lt-LT" w:eastAsia="x-none"/>
        </w:rPr>
      </w:pPr>
      <w:r w:rsidRPr="005D4299">
        <w:rPr>
          <w:rFonts w:ascii="Times New Roman" w:eastAsia="Times New Roman" w:hAnsi="Times New Roman"/>
          <w:lang w:val="lt-LT" w:eastAsia="x-none"/>
        </w:rPr>
        <w:t xml:space="preserve">Veiklioji medžiaga yra </w:t>
      </w:r>
      <w:proofErr w:type="spellStart"/>
      <w:r w:rsidRPr="005D4299">
        <w:rPr>
          <w:rFonts w:ascii="Times New Roman" w:eastAsia="Times New Roman" w:hAnsi="Times New Roman"/>
          <w:lang w:val="lt-LT" w:eastAsia="x-none"/>
        </w:rPr>
        <w:t>tolperizono</w:t>
      </w:r>
      <w:proofErr w:type="spellEnd"/>
      <w:r w:rsidRPr="005D4299">
        <w:rPr>
          <w:rFonts w:ascii="Times New Roman" w:eastAsia="Times New Roman" w:hAnsi="Times New Roman"/>
          <w:lang w:val="lt-LT" w:eastAsia="x-none"/>
        </w:rPr>
        <w:t xml:space="preserve"> </w:t>
      </w:r>
      <w:proofErr w:type="spellStart"/>
      <w:r w:rsidRPr="005D4299">
        <w:rPr>
          <w:rFonts w:ascii="Times New Roman" w:eastAsia="Times New Roman" w:hAnsi="Times New Roman"/>
          <w:lang w:val="lt-LT" w:eastAsia="x-none"/>
        </w:rPr>
        <w:t>hidrochloridas.Vienoje</w:t>
      </w:r>
      <w:proofErr w:type="spellEnd"/>
      <w:r w:rsidRPr="005D4299">
        <w:rPr>
          <w:rFonts w:ascii="Times New Roman" w:eastAsia="Times New Roman" w:hAnsi="Times New Roman"/>
          <w:lang w:val="lt-LT" w:eastAsia="x-none"/>
        </w:rPr>
        <w:t xml:space="preserve"> plėvele dengtoje tabletėje jo yra 150 mg .</w:t>
      </w:r>
    </w:p>
    <w:p w:rsidR="0030544C" w:rsidRPr="005D4299" w:rsidRDefault="0030544C" w:rsidP="0030544C">
      <w:pPr>
        <w:tabs>
          <w:tab w:val="left" w:pos="0"/>
          <w:tab w:val="num" w:pos="567"/>
        </w:tabs>
        <w:spacing w:after="0" w:line="240" w:lineRule="auto"/>
        <w:ind w:left="567" w:hanging="567"/>
        <w:rPr>
          <w:rFonts w:ascii="Times New Roman" w:eastAsia="Times New Roman" w:hAnsi="Times New Roman"/>
          <w:lang w:val="lt-LT" w:eastAsia="x-none"/>
        </w:rPr>
      </w:pPr>
      <w:r w:rsidRPr="005D4299">
        <w:rPr>
          <w:rFonts w:ascii="Times New Roman" w:eastAsia="Times New Roman" w:hAnsi="Times New Roman"/>
          <w:lang w:val="lt-LT" w:eastAsia="x-none"/>
        </w:rPr>
        <w:t>Pagalbinės medžiagos yra:</w:t>
      </w:r>
    </w:p>
    <w:p w:rsidR="0030544C" w:rsidRPr="005D4299" w:rsidRDefault="0030544C" w:rsidP="0030544C">
      <w:pPr>
        <w:tabs>
          <w:tab w:val="left" w:pos="0"/>
          <w:tab w:val="num" w:pos="567"/>
        </w:tabs>
        <w:spacing w:after="0" w:line="240" w:lineRule="auto"/>
        <w:ind w:left="567" w:hanging="567"/>
        <w:rPr>
          <w:rFonts w:ascii="Times New Roman" w:eastAsia="Times New Roman" w:hAnsi="Times New Roman"/>
          <w:lang w:val="lt-LT" w:eastAsia="x-none"/>
        </w:rPr>
      </w:pPr>
      <w:r w:rsidRPr="005D4299">
        <w:rPr>
          <w:rFonts w:ascii="Times New Roman" w:eastAsia="Times New Roman" w:hAnsi="Times New Roman"/>
          <w:i/>
          <w:lang w:val="lt-LT" w:eastAsia="x-none"/>
        </w:rPr>
        <w:t>Tablečių branduolys</w:t>
      </w:r>
      <w:r w:rsidRPr="005D4299">
        <w:rPr>
          <w:rFonts w:ascii="Times New Roman" w:eastAsia="Times New Roman" w:hAnsi="Times New Roman"/>
          <w:lang w:val="lt-LT" w:eastAsia="x-none"/>
        </w:rPr>
        <w:t xml:space="preserve">: citrinų rūgštis </w:t>
      </w:r>
      <w:proofErr w:type="spellStart"/>
      <w:r w:rsidRPr="005D4299">
        <w:rPr>
          <w:rFonts w:ascii="Times New Roman" w:eastAsia="Times New Roman" w:hAnsi="Times New Roman"/>
          <w:lang w:val="lt-LT" w:eastAsia="x-none"/>
        </w:rPr>
        <w:t>monohidratas</w:t>
      </w:r>
      <w:proofErr w:type="spellEnd"/>
      <w:r>
        <w:rPr>
          <w:rFonts w:ascii="Times New Roman" w:eastAsia="Times New Roman" w:hAnsi="Times New Roman"/>
          <w:lang w:val="lt-LT" w:eastAsia="x-none"/>
        </w:rPr>
        <w:t xml:space="preserve"> (E330)</w:t>
      </w:r>
      <w:r w:rsidRPr="005D4299">
        <w:rPr>
          <w:rFonts w:ascii="Times New Roman" w:eastAsia="Times New Roman" w:hAnsi="Times New Roman"/>
          <w:lang w:val="lt-LT" w:eastAsia="x-none"/>
        </w:rPr>
        <w:t>, koloidinis bevandenis silicio dioksidas</w:t>
      </w:r>
      <w:r>
        <w:rPr>
          <w:rFonts w:ascii="Times New Roman" w:eastAsia="Times New Roman" w:hAnsi="Times New Roman"/>
          <w:lang w:val="lt-LT" w:eastAsia="x-none"/>
        </w:rPr>
        <w:t xml:space="preserve"> (E551)</w:t>
      </w:r>
      <w:r w:rsidRPr="005D4299">
        <w:rPr>
          <w:rFonts w:ascii="Times New Roman" w:eastAsia="Times New Roman" w:hAnsi="Times New Roman"/>
          <w:lang w:val="lt-LT" w:eastAsia="x-none"/>
        </w:rPr>
        <w:t>, stearino rūgštis</w:t>
      </w:r>
      <w:r>
        <w:rPr>
          <w:rFonts w:ascii="Times New Roman" w:eastAsia="Times New Roman" w:hAnsi="Times New Roman"/>
          <w:lang w:val="lt-LT" w:eastAsia="x-none"/>
        </w:rPr>
        <w:t xml:space="preserve"> (E570)</w:t>
      </w:r>
      <w:r w:rsidRPr="005D4299">
        <w:rPr>
          <w:rFonts w:ascii="Times New Roman" w:eastAsia="Times New Roman" w:hAnsi="Times New Roman"/>
          <w:lang w:val="lt-LT" w:eastAsia="x-none"/>
        </w:rPr>
        <w:t>, talkas</w:t>
      </w:r>
      <w:r>
        <w:rPr>
          <w:rFonts w:ascii="Times New Roman" w:eastAsia="Times New Roman" w:hAnsi="Times New Roman"/>
          <w:lang w:val="lt-LT" w:eastAsia="x-none"/>
        </w:rPr>
        <w:t xml:space="preserve"> (E533b)</w:t>
      </w:r>
      <w:r w:rsidRPr="005D4299">
        <w:rPr>
          <w:rFonts w:ascii="Times New Roman" w:eastAsia="Times New Roman" w:hAnsi="Times New Roman"/>
          <w:lang w:val="lt-LT" w:eastAsia="x-none"/>
        </w:rPr>
        <w:t xml:space="preserve">, </w:t>
      </w:r>
      <w:proofErr w:type="spellStart"/>
      <w:r w:rsidRPr="005D4299">
        <w:rPr>
          <w:rFonts w:ascii="Times New Roman" w:eastAsia="Times New Roman" w:hAnsi="Times New Roman"/>
          <w:lang w:val="lt-LT" w:eastAsia="x-none"/>
        </w:rPr>
        <w:t>mikrokristalinė</w:t>
      </w:r>
      <w:proofErr w:type="spellEnd"/>
      <w:r w:rsidRPr="005D4299">
        <w:rPr>
          <w:rFonts w:ascii="Times New Roman" w:eastAsia="Times New Roman" w:hAnsi="Times New Roman"/>
          <w:lang w:val="lt-LT" w:eastAsia="x-none"/>
        </w:rPr>
        <w:t xml:space="preserve"> celiuliozė</w:t>
      </w:r>
      <w:r>
        <w:rPr>
          <w:rFonts w:ascii="Times New Roman" w:eastAsia="Times New Roman" w:hAnsi="Times New Roman"/>
          <w:lang w:val="lt-LT" w:eastAsia="x-none"/>
        </w:rPr>
        <w:t xml:space="preserve"> (E460)</w:t>
      </w:r>
      <w:r w:rsidRPr="005D4299">
        <w:rPr>
          <w:rFonts w:ascii="Times New Roman" w:eastAsia="Times New Roman" w:hAnsi="Times New Roman"/>
          <w:lang w:val="lt-LT" w:eastAsia="x-none"/>
        </w:rPr>
        <w:t xml:space="preserve">, kukurūzų krakmolas, laktozė </w:t>
      </w:r>
      <w:proofErr w:type="spellStart"/>
      <w:r w:rsidRPr="005D4299">
        <w:rPr>
          <w:rFonts w:ascii="Times New Roman" w:eastAsia="Times New Roman" w:hAnsi="Times New Roman"/>
          <w:lang w:val="lt-LT" w:eastAsia="x-none"/>
        </w:rPr>
        <w:t>monohidratas</w:t>
      </w:r>
      <w:proofErr w:type="spellEnd"/>
      <w:r w:rsidRPr="005D4299">
        <w:rPr>
          <w:rFonts w:ascii="Times New Roman" w:eastAsia="Times New Roman" w:hAnsi="Times New Roman"/>
          <w:lang w:val="lt-LT" w:eastAsia="x-none"/>
        </w:rPr>
        <w:t xml:space="preserve">. </w:t>
      </w:r>
    </w:p>
    <w:p w:rsidR="0030544C" w:rsidRPr="005D4299" w:rsidRDefault="0030544C" w:rsidP="0030544C">
      <w:pPr>
        <w:tabs>
          <w:tab w:val="left" w:pos="0"/>
          <w:tab w:val="num" w:pos="567"/>
        </w:tabs>
        <w:spacing w:after="0" w:line="240" w:lineRule="auto"/>
        <w:ind w:left="567" w:hanging="567"/>
        <w:rPr>
          <w:rFonts w:ascii="Times New Roman" w:eastAsia="Times New Roman" w:hAnsi="Times New Roman"/>
          <w:lang w:val="lt-LT" w:eastAsia="x-none"/>
        </w:rPr>
      </w:pPr>
      <w:r w:rsidRPr="005D4299">
        <w:rPr>
          <w:rFonts w:ascii="Times New Roman" w:eastAsia="Times New Roman" w:hAnsi="Times New Roman"/>
          <w:i/>
          <w:lang w:val="lt-LT" w:eastAsia="x-none"/>
        </w:rPr>
        <w:t xml:space="preserve">Tablečių plėvelė: </w:t>
      </w:r>
      <w:r w:rsidRPr="005D4299">
        <w:rPr>
          <w:rFonts w:ascii="Times New Roman" w:eastAsia="Times New Roman" w:hAnsi="Times New Roman"/>
          <w:lang w:val="lt-LT" w:eastAsia="x-none"/>
        </w:rPr>
        <w:t>koloidinis bevandenis silicio dioksidas</w:t>
      </w:r>
      <w:r>
        <w:rPr>
          <w:rFonts w:ascii="Times New Roman" w:eastAsia="Times New Roman" w:hAnsi="Times New Roman"/>
          <w:lang w:val="lt-LT" w:eastAsia="x-none"/>
        </w:rPr>
        <w:t xml:space="preserve"> (E551)</w:t>
      </w:r>
      <w:r w:rsidRPr="005D4299">
        <w:rPr>
          <w:rFonts w:ascii="Times New Roman" w:eastAsia="Times New Roman" w:hAnsi="Times New Roman"/>
          <w:lang w:val="lt-LT" w:eastAsia="x-none"/>
        </w:rPr>
        <w:t xml:space="preserve">, titano dioksidas (E171), laktozė </w:t>
      </w:r>
      <w:proofErr w:type="spellStart"/>
      <w:r w:rsidRPr="005D4299">
        <w:rPr>
          <w:rFonts w:ascii="Times New Roman" w:eastAsia="Times New Roman" w:hAnsi="Times New Roman"/>
          <w:lang w:val="lt-LT" w:eastAsia="x-none"/>
        </w:rPr>
        <w:t>monohidratas</w:t>
      </w:r>
      <w:proofErr w:type="spellEnd"/>
      <w:r w:rsidRPr="005D4299">
        <w:rPr>
          <w:rFonts w:ascii="Times New Roman" w:eastAsia="Times New Roman" w:hAnsi="Times New Roman"/>
          <w:lang w:val="lt-LT" w:eastAsia="x-none"/>
        </w:rPr>
        <w:t xml:space="preserve">, </w:t>
      </w:r>
      <w:proofErr w:type="spellStart"/>
      <w:r w:rsidRPr="005D4299">
        <w:rPr>
          <w:rFonts w:ascii="Times New Roman" w:eastAsia="Times New Roman" w:hAnsi="Times New Roman"/>
          <w:lang w:val="lt-LT" w:eastAsia="x-none"/>
        </w:rPr>
        <w:t>makrogolis</w:t>
      </w:r>
      <w:proofErr w:type="spellEnd"/>
      <w:r w:rsidRPr="005D4299">
        <w:rPr>
          <w:rFonts w:ascii="Times New Roman" w:eastAsia="Times New Roman" w:hAnsi="Times New Roman"/>
          <w:lang w:val="lt-LT" w:eastAsia="x-none"/>
        </w:rPr>
        <w:t xml:space="preserve"> 6000, </w:t>
      </w:r>
      <w:proofErr w:type="spellStart"/>
      <w:r w:rsidRPr="005D4299">
        <w:rPr>
          <w:rFonts w:ascii="Times New Roman" w:eastAsia="Times New Roman" w:hAnsi="Times New Roman"/>
          <w:lang w:val="lt-LT" w:eastAsia="x-none"/>
        </w:rPr>
        <w:t>hipromeliozė</w:t>
      </w:r>
      <w:proofErr w:type="spellEnd"/>
      <w:r w:rsidRPr="005D4299">
        <w:rPr>
          <w:rFonts w:ascii="Times New Roman" w:eastAsia="Times New Roman" w:hAnsi="Times New Roman"/>
          <w:lang w:val="lt-LT" w:eastAsia="x-none"/>
        </w:rPr>
        <w:t>.</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spacing w:after="0" w:line="220" w:lineRule="exact"/>
        <w:rPr>
          <w:rFonts w:ascii="Times New Roman" w:eastAsia="Times New Roman" w:hAnsi="Times New Roman"/>
          <w:b/>
          <w:bCs/>
          <w:lang w:val="lt-LT"/>
        </w:rPr>
      </w:pPr>
      <w:r w:rsidRPr="005D4299">
        <w:rPr>
          <w:rFonts w:ascii="Times New Roman" w:eastAsia="Times New Roman" w:hAnsi="Times New Roman"/>
          <w:b/>
          <w:bCs/>
          <w:lang w:val="lt-LT"/>
        </w:rPr>
        <w:t>MYDOCALM išvaizda ir kiekis pakuotėje</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spacing w:after="0" w:line="240" w:lineRule="auto"/>
        <w:rPr>
          <w:rFonts w:ascii="Times New Roman" w:eastAsia="Times New Roman" w:hAnsi="Times New Roman"/>
          <w:lang w:val="lt-LT"/>
        </w:rPr>
      </w:pPr>
      <w:r w:rsidRPr="005D4299">
        <w:rPr>
          <w:rFonts w:ascii="Times New Roman" w:eastAsia="Times New Roman" w:hAnsi="Times New Roman"/>
          <w:lang w:val="lt-LT"/>
        </w:rPr>
        <w:t xml:space="preserve">Plėvele dengtos tabletės yra baltos arba beveik baltos, apvalios, abipusiai išgaubtos, vienoje jų pusėje įspausta “150”. </w:t>
      </w:r>
    </w:p>
    <w:p w:rsidR="0030544C" w:rsidRPr="005D4299" w:rsidRDefault="0030544C" w:rsidP="0030544C">
      <w:pPr>
        <w:spacing w:after="0" w:line="240" w:lineRule="auto"/>
        <w:jc w:val="both"/>
        <w:rPr>
          <w:rFonts w:ascii="Times New Roman" w:eastAsia="Times New Roman" w:hAnsi="Times New Roman"/>
          <w:lang w:val="lt-LT"/>
        </w:rPr>
      </w:pPr>
      <w:r w:rsidRPr="005D4299">
        <w:rPr>
          <w:rFonts w:ascii="Times New Roman" w:eastAsia="Times New Roman" w:hAnsi="Times New Roman"/>
          <w:lang w:val="lt-LT"/>
        </w:rPr>
        <w:t xml:space="preserve">Vienoje kartoninėje dėžutėje yra 30 plėvele dengtų tablečių. </w:t>
      </w:r>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spacing w:after="0" w:line="220" w:lineRule="exact"/>
        <w:rPr>
          <w:rFonts w:ascii="Times New Roman" w:eastAsia="Times New Roman" w:hAnsi="Times New Roman"/>
          <w:b/>
          <w:bCs/>
          <w:lang w:val="de-DE"/>
        </w:rPr>
      </w:pPr>
      <w:proofErr w:type="spellStart"/>
      <w:r w:rsidRPr="005D4299">
        <w:rPr>
          <w:rFonts w:ascii="Times New Roman" w:eastAsia="Times New Roman" w:hAnsi="Times New Roman"/>
          <w:b/>
          <w:bCs/>
          <w:lang w:val="de-DE"/>
        </w:rPr>
        <w:t>Registruotojas</w:t>
      </w:r>
      <w:proofErr w:type="spellEnd"/>
      <w:r w:rsidRPr="005D4299">
        <w:rPr>
          <w:rFonts w:ascii="Times New Roman" w:eastAsia="Times New Roman" w:hAnsi="Times New Roman"/>
          <w:b/>
          <w:bCs/>
          <w:lang w:val="de-DE"/>
        </w:rPr>
        <w:t xml:space="preserve"> </w:t>
      </w:r>
      <w:proofErr w:type="spellStart"/>
      <w:r w:rsidRPr="005D4299">
        <w:rPr>
          <w:rFonts w:ascii="Times New Roman" w:eastAsia="Times New Roman" w:hAnsi="Times New Roman"/>
          <w:b/>
          <w:bCs/>
          <w:lang w:val="de-DE"/>
        </w:rPr>
        <w:t>ir</w:t>
      </w:r>
      <w:proofErr w:type="spellEnd"/>
      <w:r w:rsidRPr="005D4299">
        <w:rPr>
          <w:rFonts w:ascii="Times New Roman" w:eastAsia="Times New Roman" w:hAnsi="Times New Roman"/>
          <w:b/>
          <w:bCs/>
          <w:lang w:val="de-DE"/>
        </w:rPr>
        <w:t xml:space="preserve"> </w:t>
      </w:r>
      <w:proofErr w:type="spellStart"/>
      <w:r w:rsidRPr="005D4299">
        <w:rPr>
          <w:rFonts w:ascii="Times New Roman" w:eastAsia="Times New Roman" w:hAnsi="Times New Roman"/>
          <w:b/>
          <w:bCs/>
          <w:lang w:val="de-DE"/>
        </w:rPr>
        <w:t>gamintojas</w:t>
      </w:r>
      <w:proofErr w:type="spellEnd"/>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spacing w:after="0" w:line="240" w:lineRule="auto"/>
        <w:rPr>
          <w:rFonts w:ascii="Times New Roman" w:eastAsia="Arial Unicode MS" w:hAnsi="Times New Roman"/>
          <w:noProof/>
          <w:lang w:val="de-DE"/>
        </w:rPr>
      </w:pPr>
      <w:r w:rsidRPr="005D4299">
        <w:rPr>
          <w:rFonts w:ascii="Times New Roman" w:eastAsia="Arial Unicode MS" w:hAnsi="Times New Roman"/>
          <w:noProof/>
          <w:lang w:val="de-DE"/>
        </w:rPr>
        <w:t xml:space="preserve">Gedeon Richter Plc. </w:t>
      </w:r>
    </w:p>
    <w:p w:rsidR="0030544C" w:rsidRPr="005D4299" w:rsidRDefault="0030544C" w:rsidP="0030544C">
      <w:pPr>
        <w:spacing w:after="0" w:line="240" w:lineRule="auto"/>
        <w:rPr>
          <w:rFonts w:ascii="Times New Roman" w:eastAsia="Times New Roman" w:hAnsi="Times New Roman"/>
          <w:bCs/>
          <w:spacing w:val="-2"/>
          <w:lang w:val="de-DE"/>
        </w:rPr>
      </w:pPr>
      <w:proofErr w:type="spellStart"/>
      <w:r w:rsidRPr="005D4299">
        <w:rPr>
          <w:rFonts w:ascii="Times New Roman" w:eastAsia="Times New Roman" w:hAnsi="Times New Roman"/>
          <w:bCs/>
          <w:spacing w:val="-2"/>
          <w:lang w:val="de-DE"/>
        </w:rPr>
        <w:lastRenderedPageBreak/>
        <w:t>Gyömr</w:t>
      </w:r>
      <w:r w:rsidRPr="005D4299">
        <w:rPr>
          <w:rFonts w:ascii="Times New Roman" w:eastAsia="Times New Roman" w:hAnsi="Times New Roman"/>
          <w:lang w:val="de-DE"/>
        </w:rPr>
        <w:t>ő</w:t>
      </w:r>
      <w:r w:rsidRPr="005D4299">
        <w:rPr>
          <w:rFonts w:ascii="Times New Roman" w:eastAsia="Times New Roman" w:hAnsi="Times New Roman"/>
          <w:bCs/>
          <w:spacing w:val="-2"/>
          <w:lang w:val="de-DE"/>
        </w:rPr>
        <w:t>i</w:t>
      </w:r>
      <w:proofErr w:type="spellEnd"/>
      <w:r w:rsidRPr="005D4299">
        <w:rPr>
          <w:rFonts w:ascii="Times New Roman" w:eastAsia="Times New Roman" w:hAnsi="Times New Roman"/>
          <w:bCs/>
          <w:spacing w:val="-2"/>
          <w:lang w:val="de-DE"/>
        </w:rPr>
        <w:t xml:space="preserve"> </w:t>
      </w:r>
      <w:proofErr w:type="spellStart"/>
      <w:r w:rsidRPr="005D4299">
        <w:rPr>
          <w:rFonts w:ascii="Times New Roman" w:eastAsia="Times New Roman" w:hAnsi="Times New Roman"/>
          <w:bCs/>
          <w:spacing w:val="-2"/>
          <w:lang w:val="de-DE"/>
        </w:rPr>
        <w:t>út</w:t>
      </w:r>
      <w:proofErr w:type="spellEnd"/>
      <w:r w:rsidRPr="005D4299">
        <w:rPr>
          <w:rFonts w:ascii="Times New Roman" w:eastAsia="Times New Roman" w:hAnsi="Times New Roman"/>
          <w:bCs/>
          <w:spacing w:val="-2"/>
          <w:lang w:val="de-DE"/>
        </w:rPr>
        <w:t xml:space="preserve"> 19-21 </w:t>
      </w:r>
    </w:p>
    <w:p w:rsidR="0030544C" w:rsidRPr="005D4299" w:rsidRDefault="0030544C" w:rsidP="0030544C">
      <w:pPr>
        <w:spacing w:after="0" w:line="240" w:lineRule="auto"/>
        <w:rPr>
          <w:rFonts w:ascii="Times New Roman" w:eastAsia="Times New Roman" w:hAnsi="Times New Roman"/>
          <w:bCs/>
          <w:spacing w:val="-2"/>
          <w:lang w:val="de-DE"/>
        </w:rPr>
      </w:pPr>
      <w:r w:rsidRPr="005D4299">
        <w:rPr>
          <w:rFonts w:ascii="Times New Roman" w:eastAsia="Times New Roman" w:hAnsi="Times New Roman"/>
          <w:bCs/>
          <w:spacing w:val="-2"/>
          <w:lang w:val="de-DE"/>
        </w:rPr>
        <w:t>1103 Budapest</w:t>
      </w:r>
    </w:p>
    <w:p w:rsidR="0030544C" w:rsidRPr="005D4299" w:rsidRDefault="0030544C" w:rsidP="0030544C">
      <w:pPr>
        <w:spacing w:after="0" w:line="240" w:lineRule="auto"/>
        <w:rPr>
          <w:rFonts w:ascii="Times New Roman" w:eastAsia="Times New Roman" w:hAnsi="Times New Roman"/>
          <w:bCs/>
          <w:spacing w:val="-2"/>
          <w:lang w:val="de-DE"/>
        </w:rPr>
      </w:pPr>
      <w:proofErr w:type="spellStart"/>
      <w:r w:rsidRPr="005D4299">
        <w:rPr>
          <w:rFonts w:ascii="Times New Roman" w:eastAsia="Times New Roman" w:hAnsi="Times New Roman"/>
          <w:bCs/>
          <w:spacing w:val="-2"/>
          <w:lang w:val="de-DE"/>
        </w:rPr>
        <w:t>Vengrija</w:t>
      </w:r>
      <w:proofErr w:type="spellEnd"/>
    </w:p>
    <w:p w:rsidR="0030544C" w:rsidRPr="005D4299" w:rsidRDefault="0030544C" w:rsidP="0030544C">
      <w:pPr>
        <w:tabs>
          <w:tab w:val="left" w:pos="0"/>
        </w:tabs>
        <w:spacing w:after="0" w:line="240" w:lineRule="auto"/>
        <w:rPr>
          <w:rFonts w:ascii="Times New Roman" w:eastAsia="Times New Roman" w:hAnsi="Times New Roman"/>
          <w:lang w:val="lt-LT" w:eastAsia="x-none"/>
        </w:rPr>
      </w:pPr>
    </w:p>
    <w:p w:rsidR="0030544C" w:rsidRPr="005D4299" w:rsidRDefault="0030544C" w:rsidP="0030544C">
      <w:pPr>
        <w:tabs>
          <w:tab w:val="left" w:pos="0"/>
        </w:tabs>
        <w:spacing w:after="0" w:line="240" w:lineRule="auto"/>
        <w:rPr>
          <w:rFonts w:ascii="Times New Roman" w:eastAsia="Times New Roman" w:hAnsi="Times New Roman"/>
          <w:lang w:val="lt-LT" w:eastAsia="x-none"/>
        </w:rPr>
      </w:pPr>
      <w:r w:rsidRPr="005D4299">
        <w:rPr>
          <w:rFonts w:ascii="Times New Roman" w:eastAsia="Times New Roman" w:hAnsi="Times New Roman"/>
          <w:lang w:val="lt-LT" w:eastAsia="x-none"/>
        </w:rPr>
        <w:t>Jeigu apie šį vaistą norite sužinoti daugiau, kreipkitės į vietinį registruotojo atstovą.</w:t>
      </w:r>
    </w:p>
    <w:p w:rsidR="0030544C" w:rsidRPr="005D4299" w:rsidRDefault="0030544C" w:rsidP="0030544C">
      <w:pPr>
        <w:spacing w:after="0" w:line="240" w:lineRule="auto"/>
        <w:rPr>
          <w:rFonts w:ascii="Times New Roman" w:eastAsia="Times New Roman" w:hAnsi="Times New Roman"/>
          <w:lang w:val="de-DE"/>
        </w:rPr>
      </w:pPr>
    </w:p>
    <w:p w:rsidR="0030544C" w:rsidRPr="005D4299" w:rsidRDefault="0030544C" w:rsidP="0030544C">
      <w:pPr>
        <w:spacing w:after="0" w:line="240" w:lineRule="auto"/>
        <w:rPr>
          <w:rFonts w:ascii="Times New Roman" w:eastAsia="Times New Roman" w:hAnsi="Times New Roman"/>
          <w:lang w:val="de-DE"/>
        </w:rPr>
      </w:pPr>
      <w:r w:rsidRPr="005D4299">
        <w:rPr>
          <w:rFonts w:ascii="Times New Roman" w:eastAsia="Times New Roman" w:hAnsi="Times New Roman"/>
          <w:lang w:val="de-DE"/>
        </w:rPr>
        <w:t xml:space="preserve">Gedeon Richter </w:t>
      </w:r>
      <w:proofErr w:type="spellStart"/>
      <w:r w:rsidRPr="005D4299">
        <w:rPr>
          <w:rFonts w:ascii="Times New Roman" w:eastAsia="Times New Roman" w:hAnsi="Times New Roman"/>
          <w:lang w:val="de-DE"/>
        </w:rPr>
        <w:t>Plc</w:t>
      </w:r>
      <w:proofErr w:type="spellEnd"/>
      <w:r w:rsidRPr="005D4299">
        <w:rPr>
          <w:rFonts w:ascii="Times New Roman" w:eastAsia="Times New Roman" w:hAnsi="Times New Roman"/>
          <w:lang w:val="de-DE"/>
        </w:rPr>
        <w:t xml:space="preserve">. </w:t>
      </w:r>
      <w:proofErr w:type="spellStart"/>
      <w:r w:rsidRPr="005D4299">
        <w:rPr>
          <w:rFonts w:ascii="Times New Roman" w:eastAsia="Times New Roman" w:hAnsi="Times New Roman"/>
          <w:lang w:val="de-DE"/>
        </w:rPr>
        <w:t>atstovybė</w:t>
      </w:r>
      <w:proofErr w:type="spellEnd"/>
    </w:p>
    <w:p w:rsidR="0030544C" w:rsidRPr="005D4299" w:rsidRDefault="0030544C" w:rsidP="0030544C">
      <w:pPr>
        <w:spacing w:after="0" w:line="240" w:lineRule="auto"/>
        <w:rPr>
          <w:rFonts w:ascii="Times New Roman" w:eastAsia="Times New Roman" w:hAnsi="Times New Roman"/>
          <w:lang w:val="de-DE"/>
        </w:rPr>
      </w:pPr>
      <w:proofErr w:type="spellStart"/>
      <w:r w:rsidRPr="005D4299">
        <w:rPr>
          <w:rFonts w:ascii="Times New Roman" w:eastAsia="Times New Roman" w:hAnsi="Times New Roman"/>
          <w:lang w:val="de-DE"/>
        </w:rPr>
        <w:t>Maironio</w:t>
      </w:r>
      <w:proofErr w:type="spellEnd"/>
      <w:r w:rsidRPr="005D4299">
        <w:rPr>
          <w:rFonts w:ascii="Times New Roman" w:eastAsia="Times New Roman" w:hAnsi="Times New Roman"/>
          <w:lang w:val="de-DE"/>
        </w:rPr>
        <w:t xml:space="preserve"> 23-3</w:t>
      </w:r>
    </w:p>
    <w:p w:rsidR="0030544C" w:rsidRPr="005D4299" w:rsidRDefault="0030544C" w:rsidP="0030544C">
      <w:pPr>
        <w:spacing w:after="0" w:line="240" w:lineRule="auto"/>
        <w:rPr>
          <w:rFonts w:ascii="Times New Roman" w:eastAsia="Times New Roman" w:hAnsi="Times New Roman"/>
          <w:lang w:val="de-DE"/>
        </w:rPr>
      </w:pPr>
      <w:r w:rsidRPr="005D4299">
        <w:rPr>
          <w:rFonts w:ascii="Times New Roman" w:eastAsia="Times New Roman" w:hAnsi="Times New Roman"/>
          <w:lang w:val="de-DE"/>
        </w:rPr>
        <w:t xml:space="preserve">Vilnius </w:t>
      </w:r>
    </w:p>
    <w:p w:rsidR="0030544C" w:rsidRPr="005D4299" w:rsidRDefault="0030544C" w:rsidP="0030544C">
      <w:pPr>
        <w:spacing w:after="0" w:line="240" w:lineRule="auto"/>
        <w:rPr>
          <w:rFonts w:ascii="Times New Roman" w:eastAsia="Times New Roman" w:hAnsi="Times New Roman"/>
          <w:lang w:val="de-DE"/>
        </w:rPr>
      </w:pPr>
      <w:r w:rsidRPr="005D4299">
        <w:rPr>
          <w:rFonts w:ascii="Times New Roman" w:eastAsia="Times New Roman" w:hAnsi="Times New Roman"/>
          <w:lang w:val="de-DE"/>
        </w:rPr>
        <w:t>Tel. +370 5 268 53 92</w:t>
      </w:r>
    </w:p>
    <w:p w:rsidR="0030544C" w:rsidRPr="005D4299" w:rsidRDefault="0030544C" w:rsidP="0030544C">
      <w:pPr>
        <w:spacing w:after="0" w:line="240" w:lineRule="auto"/>
        <w:rPr>
          <w:rFonts w:ascii="Times New Roman" w:eastAsia="Times New Roman" w:hAnsi="Times New Roman"/>
          <w:lang w:val="de-DE"/>
        </w:rPr>
      </w:pPr>
    </w:p>
    <w:p w:rsidR="0030544C" w:rsidRPr="005D4299" w:rsidRDefault="0030544C" w:rsidP="0030544C">
      <w:pPr>
        <w:spacing w:after="0" w:line="240" w:lineRule="auto"/>
        <w:rPr>
          <w:rFonts w:ascii="Times New Roman" w:eastAsia="Times New Roman" w:hAnsi="Times New Roman"/>
          <w:lang w:val="de-DE"/>
        </w:rPr>
      </w:pPr>
    </w:p>
    <w:p w:rsidR="0030544C" w:rsidRPr="005D4299" w:rsidRDefault="0030544C" w:rsidP="0030544C">
      <w:pPr>
        <w:tabs>
          <w:tab w:val="left" w:pos="0"/>
        </w:tabs>
        <w:spacing w:after="0" w:line="240" w:lineRule="auto"/>
        <w:rPr>
          <w:rFonts w:ascii="Times New Roman" w:eastAsia="Times New Roman" w:hAnsi="Times New Roman"/>
          <w:b/>
          <w:lang w:val="lt-LT" w:eastAsia="x-none"/>
        </w:rPr>
      </w:pPr>
      <w:r w:rsidRPr="005D4299">
        <w:rPr>
          <w:rFonts w:ascii="Times New Roman" w:eastAsia="Times New Roman" w:hAnsi="Times New Roman"/>
          <w:b/>
          <w:lang w:val="lt-LT" w:eastAsia="x-none"/>
        </w:rPr>
        <w:t xml:space="preserve">Šis pakuotės lapelis paskutinį kartą peržiūrėtas </w:t>
      </w:r>
      <w:r>
        <w:rPr>
          <w:rFonts w:ascii="Times New Roman" w:eastAsia="Times New Roman" w:hAnsi="Times New Roman"/>
          <w:b/>
          <w:lang w:val="lt-LT" w:eastAsia="x-none"/>
        </w:rPr>
        <w:t>2022-01-24.</w:t>
      </w:r>
    </w:p>
    <w:p w:rsidR="0030544C" w:rsidRPr="005D4299" w:rsidRDefault="0030544C" w:rsidP="0030544C">
      <w:pPr>
        <w:spacing w:after="0" w:line="240" w:lineRule="auto"/>
        <w:rPr>
          <w:rFonts w:ascii="Times New Roman" w:eastAsia="Times New Roman" w:hAnsi="Times New Roman"/>
          <w:lang w:val="de-DE"/>
        </w:rPr>
      </w:pPr>
    </w:p>
    <w:p w:rsidR="0030544C" w:rsidRPr="005D4299" w:rsidRDefault="0030544C" w:rsidP="0030544C">
      <w:pPr>
        <w:spacing w:after="0" w:line="240" w:lineRule="auto"/>
        <w:rPr>
          <w:rFonts w:ascii="Times New Roman" w:eastAsia="Times New Roman" w:hAnsi="Times New Roman"/>
          <w:lang w:val="de-DE"/>
        </w:rPr>
      </w:pPr>
    </w:p>
    <w:p w:rsidR="0030544C" w:rsidRPr="005D4299" w:rsidRDefault="0030544C" w:rsidP="0030544C">
      <w:pPr>
        <w:spacing w:after="0" w:line="240" w:lineRule="auto"/>
        <w:rPr>
          <w:rFonts w:ascii="Times New Roman" w:eastAsia="Times New Roman" w:hAnsi="Times New Roman"/>
          <w:color w:val="0000FF"/>
          <w:lang w:val="de-DE"/>
        </w:rPr>
      </w:pPr>
      <w:r w:rsidRPr="005D4299">
        <w:rPr>
          <w:rFonts w:ascii="Times New Roman" w:eastAsia="Times New Roman" w:hAnsi="Times New Roman"/>
          <w:lang w:val="lt-LT"/>
        </w:rPr>
        <w:t>Išsami informacija apie šį vaistą pateikiama Valstybinės vaistų kontrolės tarnybos prie Lietuvos Respublikos sveikatos apsaugos ministerijos tinklalapyje</w:t>
      </w:r>
      <w:r w:rsidRPr="005D4299">
        <w:rPr>
          <w:rFonts w:ascii="Times New Roman" w:eastAsia="Times New Roman" w:hAnsi="Times New Roman"/>
          <w:i/>
          <w:lang w:val="lt-LT"/>
        </w:rPr>
        <w:t xml:space="preserve"> </w:t>
      </w:r>
      <w:hyperlink r:id="rId7" w:history="1">
        <w:r w:rsidRPr="005D4299">
          <w:rPr>
            <w:rFonts w:ascii="Times New Roman" w:eastAsia="SimSun" w:hAnsi="Times New Roman"/>
            <w:color w:val="0000FF"/>
            <w:u w:val="single"/>
            <w:lang w:val="lt-LT"/>
          </w:rPr>
          <w:t>http://www.vvkt.lt/</w:t>
        </w:r>
      </w:hyperlink>
      <w:r w:rsidRPr="005D4299">
        <w:rPr>
          <w:rFonts w:ascii="Times New Roman" w:eastAsia="Times New Roman" w:hAnsi="Times New Roman"/>
          <w:lang w:val="de-DE"/>
        </w:rPr>
        <w:t>.</w:t>
      </w:r>
      <w:r w:rsidRPr="005D4299" w:rsidDel="004B5451">
        <w:rPr>
          <w:rFonts w:ascii="Times New Roman" w:eastAsia="Times New Roman" w:hAnsi="Times New Roman"/>
          <w:lang w:val="de-DE"/>
        </w:rPr>
        <w:t xml:space="preserve"> </w:t>
      </w:r>
    </w:p>
    <w:p w:rsidR="009041DB" w:rsidRDefault="009041DB">
      <w:bookmarkStart w:id="0" w:name="_GoBack"/>
      <w:bookmarkEnd w:id="0"/>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44C"/>
    <w:rsid w:val="00234094"/>
    <w:rsid w:val="0030544C"/>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9E6D82-A97A-4B3D-8A7D-B401EF37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544C"/>
    <w:pPr>
      <w:spacing w:line="256" w:lineRule="auto"/>
    </w:pPr>
    <w:rPr>
      <w:rFonts w:ascii="Calibri" w:eastAsia="Calibri" w:hAnsi="Calibri" w:cs="Times New Roman"/>
      <w:lang w:val="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ma.europa.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epageidaujamaR@vvkt.lt" TargetMode="External"/><Relationship Id="rId5" Type="http://schemas.openxmlformats.org/officeDocument/2006/relationships/hyperlink" Target="https://www.vvkt.lt/index.php?4004286486" TargetMode="External"/><Relationship Id="rId4" Type="http://schemas.openxmlformats.org/officeDocument/2006/relationships/hyperlink" Target="https://vapris.vvkt.lt/vvkt-web/public/nrv"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8331</Words>
  <Characters>4749</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2022-01-24T13:02:00Z</dcterms:created>
  <dcterms:modified xsi:type="dcterms:W3CDTF">2022-01-24T13:03:00Z</dcterms:modified>
</cp:coreProperties>
</file>