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5ADD" w14:textId="77777777" w:rsidR="00260D0F" w:rsidRPr="00A310C7" w:rsidRDefault="00260D0F" w:rsidP="00260D0F">
      <w:pPr>
        <w:spacing w:after="0" w:line="240" w:lineRule="auto"/>
        <w:jc w:val="center"/>
        <w:rPr>
          <w:rFonts w:ascii="Times New Roman" w:eastAsia="Calibri" w:hAnsi="Times New Roman" w:cs="Times New Roman"/>
          <w:b/>
          <w:bCs/>
          <w:sz w:val="22"/>
          <w:szCs w:val="22"/>
          <w:lang w:val="lt-LT" w:eastAsia="lt-LT"/>
        </w:rPr>
      </w:pPr>
      <w:r w:rsidRPr="00A310C7">
        <w:rPr>
          <w:rFonts w:ascii="Times New Roman" w:eastAsia="SimSun" w:hAnsi="Times New Roman" w:cs="Times New Roman"/>
          <w:b/>
          <w:iCs/>
          <w:sz w:val="22"/>
          <w:szCs w:val="22"/>
          <w:lang w:val="lt-LT" w:eastAsia="lt-LT"/>
        </w:rPr>
        <w:t>Pakuotės lapelis:</w:t>
      </w:r>
      <w:r w:rsidRPr="00A310C7">
        <w:rPr>
          <w:rFonts w:ascii="Times New Roman" w:eastAsia="Calibri" w:hAnsi="Times New Roman" w:cs="Times New Roman"/>
          <w:b/>
          <w:bCs/>
          <w:sz w:val="22"/>
          <w:szCs w:val="22"/>
          <w:lang w:val="lt-LT" w:eastAsia="lt-LT"/>
        </w:rPr>
        <w:t xml:space="preserve"> </w:t>
      </w:r>
      <w:r w:rsidRPr="00A310C7">
        <w:rPr>
          <w:rFonts w:ascii="Times New Roman" w:eastAsia="SimSun" w:hAnsi="Times New Roman" w:cs="Times New Roman"/>
          <w:b/>
          <w:iCs/>
          <w:sz w:val="22"/>
          <w:szCs w:val="22"/>
          <w:lang w:val="lt-LT" w:eastAsia="lt-LT"/>
        </w:rPr>
        <w:t>informacija vartotojui</w:t>
      </w:r>
    </w:p>
    <w:p w14:paraId="34F7B7D6" w14:textId="77777777" w:rsidR="00260D0F" w:rsidRPr="00A310C7" w:rsidRDefault="00260D0F" w:rsidP="00260D0F">
      <w:pPr>
        <w:spacing w:after="0" w:line="240" w:lineRule="auto"/>
        <w:jc w:val="center"/>
        <w:rPr>
          <w:rFonts w:ascii="Times New Roman" w:eastAsia="Calibri" w:hAnsi="Times New Roman" w:cs="Times New Roman"/>
          <w:b/>
          <w:bCs/>
          <w:sz w:val="22"/>
          <w:szCs w:val="22"/>
          <w:lang w:val="lt-LT" w:eastAsia="lt-LT"/>
        </w:rPr>
      </w:pPr>
    </w:p>
    <w:p w14:paraId="1E5467A2" w14:textId="77777777" w:rsidR="00260D0F" w:rsidRPr="00A310C7" w:rsidRDefault="00260D0F" w:rsidP="00260D0F">
      <w:pPr>
        <w:spacing w:after="0" w:line="240" w:lineRule="auto"/>
        <w:jc w:val="center"/>
        <w:rPr>
          <w:rFonts w:ascii="Times New Roman" w:eastAsia="Calibri" w:hAnsi="Times New Roman" w:cs="Times New Roman"/>
          <w:b/>
          <w:sz w:val="22"/>
          <w:szCs w:val="22"/>
          <w:lang w:val="lt-LT" w:eastAsia="lt-LT"/>
        </w:rPr>
      </w:pPr>
      <w:proofErr w:type="spellStart"/>
      <w:r w:rsidRPr="00A310C7">
        <w:rPr>
          <w:rFonts w:ascii="Times New Roman" w:eastAsia="Calibri" w:hAnsi="Times New Roman" w:cs="Times New Roman"/>
          <w:b/>
          <w:sz w:val="22"/>
          <w:szCs w:val="22"/>
          <w:lang w:val="lt-LT" w:eastAsia="lt-LT"/>
        </w:rPr>
        <w:t>Zofran</w:t>
      </w:r>
      <w:proofErr w:type="spellEnd"/>
      <w:r w:rsidRPr="00A310C7">
        <w:rPr>
          <w:rFonts w:ascii="Times New Roman" w:eastAsia="Calibri" w:hAnsi="Times New Roman" w:cs="Times New Roman"/>
          <w:b/>
          <w:sz w:val="22"/>
          <w:szCs w:val="22"/>
          <w:lang w:val="lt-LT" w:eastAsia="lt-LT"/>
        </w:rPr>
        <w:t xml:space="preserve"> 8 mg plėvele dengtos tabletės</w:t>
      </w:r>
    </w:p>
    <w:p w14:paraId="271871FE" w14:textId="77777777" w:rsidR="00260D0F" w:rsidRPr="00A310C7" w:rsidRDefault="00260D0F" w:rsidP="00260D0F">
      <w:pPr>
        <w:spacing w:after="0" w:line="240" w:lineRule="auto"/>
        <w:jc w:val="center"/>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rPr>
        <w:t xml:space="preserve"> </w:t>
      </w:r>
    </w:p>
    <w:p w14:paraId="6FD9E354" w14:textId="77777777" w:rsidR="00260D0F" w:rsidRPr="00A310C7" w:rsidRDefault="00260D0F" w:rsidP="00260D0F">
      <w:pPr>
        <w:spacing w:after="0" w:line="240" w:lineRule="auto"/>
        <w:jc w:val="center"/>
        <w:rPr>
          <w:rFonts w:ascii="Times New Roman" w:eastAsia="Calibri" w:hAnsi="Times New Roman" w:cs="Times New Roman"/>
          <w:sz w:val="22"/>
          <w:szCs w:val="22"/>
          <w:lang w:val="lt-LT" w:eastAsia="lt-LT"/>
        </w:rPr>
      </w:pPr>
    </w:p>
    <w:p w14:paraId="14F3075A"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Atidžiai perskaitykite visą šį lapelį, prieš pradėdami vartoti vaistą</w:t>
      </w:r>
      <w:r w:rsidRPr="00A310C7">
        <w:rPr>
          <w:rFonts w:ascii="Times New Roman" w:eastAsia="Calibri" w:hAnsi="Times New Roman" w:cs="Times New Roman"/>
          <w:b/>
          <w:noProof/>
          <w:sz w:val="22"/>
          <w:szCs w:val="22"/>
          <w:lang w:val="lt-LT" w:eastAsia="lt-LT"/>
        </w:rPr>
        <w:t>, nes jame pateikiama Jums svarbi informacija</w:t>
      </w:r>
      <w:r w:rsidRPr="00A310C7">
        <w:rPr>
          <w:rFonts w:ascii="Times New Roman" w:eastAsia="Calibri" w:hAnsi="Times New Roman" w:cs="Times New Roman"/>
          <w:b/>
          <w:bCs/>
          <w:sz w:val="22"/>
          <w:szCs w:val="22"/>
          <w:lang w:val="lt-LT" w:eastAsia="lt-LT"/>
        </w:rPr>
        <w:t>.</w:t>
      </w:r>
    </w:p>
    <w:p w14:paraId="4A6DC8A8" w14:textId="77777777" w:rsidR="00260D0F" w:rsidRPr="00A310C7" w:rsidRDefault="00260D0F" w:rsidP="00260D0F">
      <w:pPr>
        <w:tabs>
          <w:tab w:val="left" w:pos="540"/>
        </w:tabs>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Neišmeskite šio lapelio, nes vėl gali prireikti jį perskaityti.</w:t>
      </w:r>
    </w:p>
    <w:p w14:paraId="70B7C160" w14:textId="77777777" w:rsidR="00260D0F" w:rsidRPr="00A310C7" w:rsidRDefault="00260D0F" w:rsidP="00260D0F">
      <w:pPr>
        <w:tabs>
          <w:tab w:val="left" w:pos="540"/>
        </w:tabs>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Jeigu kiltų daugiau klausimų, kreipkitės į gydytoją arba vaistininką.</w:t>
      </w:r>
    </w:p>
    <w:p w14:paraId="548272BD" w14:textId="77777777" w:rsidR="00260D0F" w:rsidRPr="00A310C7" w:rsidRDefault="00260D0F" w:rsidP="00260D0F">
      <w:pPr>
        <w:tabs>
          <w:tab w:val="left" w:pos="540"/>
        </w:tabs>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Šis vaistas skirtas tik Jums, todėl kitiems žmonėms jo duoti negalima. Vaistas gali jiems pakenkti (net tiems, kurių ligos požymiai yra tokie patys kaip Jūsų).</w:t>
      </w:r>
    </w:p>
    <w:p w14:paraId="2B78A809" w14:textId="77777777" w:rsidR="00260D0F" w:rsidRPr="00A310C7" w:rsidRDefault="00260D0F" w:rsidP="00260D0F">
      <w:pPr>
        <w:tabs>
          <w:tab w:val="left" w:pos="540"/>
        </w:tabs>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r>
      <w:r w:rsidRPr="00A310C7">
        <w:rPr>
          <w:rFonts w:ascii="Times New Roman" w:eastAsia="Calibri" w:hAnsi="Times New Roman" w:cs="Times New Roman"/>
          <w:noProof/>
          <w:sz w:val="22"/>
          <w:szCs w:val="22"/>
          <w:lang w:val="lt-LT" w:eastAsia="lt-LT"/>
        </w:rPr>
        <w:t>Jeigu pasireiškė šalutinis poveikis (net jeigu jis šiame lapelyje nenurodytas), kreipkitės į gydytoją arba vaistininką. Žr. 4 skyrių.</w:t>
      </w:r>
    </w:p>
    <w:p w14:paraId="4ED31FE9"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147C01CB"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745D7B8B" w14:textId="77777777" w:rsidR="00260D0F" w:rsidRPr="00A310C7" w:rsidRDefault="00260D0F" w:rsidP="00260D0F">
      <w:pPr>
        <w:keepNext/>
        <w:tabs>
          <w:tab w:val="left" w:pos="567"/>
        </w:tabs>
        <w:spacing w:after="0" w:line="260" w:lineRule="exact"/>
        <w:jc w:val="both"/>
        <w:outlineLvl w:val="3"/>
        <w:rPr>
          <w:rFonts w:ascii="Times New Roman" w:eastAsia="SimSun" w:hAnsi="Times New Roman" w:cs="Times New Roman"/>
          <w:b/>
          <w:sz w:val="22"/>
          <w:szCs w:val="22"/>
          <w:lang w:val="lt-LT" w:eastAsia="lt-LT"/>
        </w:rPr>
      </w:pPr>
      <w:r w:rsidRPr="00A310C7">
        <w:rPr>
          <w:rFonts w:ascii="Times New Roman" w:eastAsia="SimSun" w:hAnsi="Times New Roman" w:cs="Times New Roman"/>
          <w:b/>
          <w:sz w:val="22"/>
          <w:szCs w:val="22"/>
          <w:lang w:val="lt-LT" w:eastAsia="lt-LT"/>
        </w:rPr>
        <w:t>Apie ką rašoma šiame lapelyje?</w:t>
      </w:r>
    </w:p>
    <w:p w14:paraId="4159898B"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1.</w:t>
      </w:r>
      <w:r w:rsidRPr="00A310C7">
        <w:rPr>
          <w:rFonts w:ascii="Times New Roman" w:eastAsia="Calibri" w:hAnsi="Times New Roman" w:cs="Times New Roman"/>
          <w:sz w:val="22"/>
          <w:szCs w:val="22"/>
          <w:lang w:val="lt-LT" w:eastAsia="lt-LT"/>
        </w:rPr>
        <w:tab/>
        <w:t xml:space="preserve">Kas yra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ir kam jis vartojamas</w:t>
      </w:r>
    </w:p>
    <w:p w14:paraId="22FE71B0"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2.</w:t>
      </w:r>
      <w:r w:rsidRPr="00A310C7">
        <w:rPr>
          <w:rFonts w:ascii="Times New Roman" w:eastAsia="Calibri" w:hAnsi="Times New Roman" w:cs="Times New Roman"/>
          <w:sz w:val="22"/>
          <w:szCs w:val="22"/>
          <w:lang w:val="lt-LT" w:eastAsia="lt-LT"/>
        </w:rPr>
        <w:tab/>
        <w:t xml:space="preserve">Kas žinotina prieš vartojant </w:t>
      </w:r>
      <w:proofErr w:type="spellStart"/>
      <w:r w:rsidRPr="00A310C7">
        <w:rPr>
          <w:rFonts w:ascii="Times New Roman" w:eastAsia="Calibri" w:hAnsi="Times New Roman" w:cs="Times New Roman"/>
          <w:sz w:val="22"/>
          <w:szCs w:val="22"/>
          <w:lang w:val="lt-LT" w:eastAsia="lt-LT"/>
        </w:rPr>
        <w:t>Zofran</w:t>
      </w:r>
      <w:proofErr w:type="spellEnd"/>
    </w:p>
    <w:p w14:paraId="165C3EC3"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3.</w:t>
      </w:r>
      <w:r w:rsidRPr="00A310C7">
        <w:rPr>
          <w:rFonts w:ascii="Times New Roman" w:eastAsia="Calibri" w:hAnsi="Times New Roman" w:cs="Times New Roman"/>
          <w:sz w:val="22"/>
          <w:szCs w:val="22"/>
          <w:lang w:val="lt-LT" w:eastAsia="lt-LT"/>
        </w:rPr>
        <w:tab/>
        <w:t xml:space="preserve">Kaip vartoti </w:t>
      </w:r>
      <w:proofErr w:type="spellStart"/>
      <w:r w:rsidRPr="00A310C7">
        <w:rPr>
          <w:rFonts w:ascii="Times New Roman" w:eastAsia="Calibri" w:hAnsi="Times New Roman" w:cs="Times New Roman"/>
          <w:sz w:val="22"/>
          <w:szCs w:val="22"/>
          <w:lang w:val="lt-LT" w:eastAsia="lt-LT"/>
        </w:rPr>
        <w:t>Zofran</w:t>
      </w:r>
      <w:proofErr w:type="spellEnd"/>
    </w:p>
    <w:p w14:paraId="6BE07FCD"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4.</w:t>
      </w:r>
      <w:r w:rsidRPr="00A310C7">
        <w:rPr>
          <w:rFonts w:ascii="Times New Roman" w:eastAsia="Calibri" w:hAnsi="Times New Roman" w:cs="Times New Roman"/>
          <w:sz w:val="22"/>
          <w:szCs w:val="22"/>
          <w:lang w:val="lt-LT" w:eastAsia="lt-LT"/>
        </w:rPr>
        <w:tab/>
        <w:t>Galimas šalutinis poveikis</w:t>
      </w:r>
    </w:p>
    <w:p w14:paraId="1E93C7D2"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5.</w:t>
      </w:r>
      <w:r w:rsidRPr="00A310C7">
        <w:rPr>
          <w:rFonts w:ascii="Times New Roman" w:eastAsia="Calibri" w:hAnsi="Times New Roman" w:cs="Times New Roman"/>
          <w:sz w:val="22"/>
          <w:szCs w:val="22"/>
          <w:lang w:val="lt-LT" w:eastAsia="lt-LT"/>
        </w:rPr>
        <w:tab/>
        <w:t xml:space="preserve">Kaip laikyti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w:t>
      </w:r>
    </w:p>
    <w:p w14:paraId="26658FF1"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6.</w:t>
      </w:r>
      <w:r w:rsidRPr="00A310C7">
        <w:rPr>
          <w:rFonts w:ascii="Times New Roman" w:eastAsia="Calibri" w:hAnsi="Times New Roman" w:cs="Times New Roman"/>
          <w:sz w:val="22"/>
          <w:szCs w:val="22"/>
          <w:lang w:val="lt-LT" w:eastAsia="lt-LT"/>
        </w:rPr>
        <w:tab/>
        <w:t>Pakuotės turinys ir kita informacija</w:t>
      </w:r>
    </w:p>
    <w:p w14:paraId="214FE36C"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10D47C08"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p>
    <w:p w14:paraId="42A6F18F" w14:textId="77777777" w:rsidR="00260D0F" w:rsidRPr="00A310C7" w:rsidRDefault="00260D0F" w:rsidP="00260D0F">
      <w:pPr>
        <w:spacing w:after="0" w:line="240" w:lineRule="auto"/>
        <w:ind w:left="540" w:hanging="540"/>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1.</w:t>
      </w:r>
      <w:r w:rsidRPr="00A310C7">
        <w:rPr>
          <w:rFonts w:ascii="Times New Roman" w:eastAsia="Calibri" w:hAnsi="Times New Roman" w:cs="Times New Roman"/>
          <w:b/>
          <w:bCs/>
          <w:sz w:val="22"/>
          <w:szCs w:val="22"/>
          <w:lang w:val="lt-LT" w:eastAsia="lt-LT"/>
        </w:rPr>
        <w:tab/>
        <w:t xml:space="preserve">Kas yra </w:t>
      </w:r>
      <w:proofErr w:type="spellStart"/>
      <w:r w:rsidRPr="00A310C7">
        <w:rPr>
          <w:rFonts w:ascii="Times New Roman" w:eastAsia="Calibri" w:hAnsi="Times New Roman" w:cs="Times New Roman"/>
          <w:b/>
          <w:bCs/>
          <w:sz w:val="22"/>
          <w:szCs w:val="22"/>
          <w:lang w:val="lt-LT" w:eastAsia="lt-LT"/>
        </w:rPr>
        <w:t>Zofran</w:t>
      </w:r>
      <w:proofErr w:type="spellEnd"/>
      <w:r w:rsidRPr="00A310C7">
        <w:rPr>
          <w:rFonts w:ascii="Times New Roman" w:eastAsia="Calibri" w:hAnsi="Times New Roman" w:cs="Times New Roman"/>
          <w:b/>
          <w:bCs/>
          <w:sz w:val="22"/>
          <w:szCs w:val="22"/>
          <w:lang w:val="lt-LT" w:eastAsia="lt-LT"/>
        </w:rPr>
        <w:t xml:space="preserve"> ir kam jis vartojamas</w:t>
      </w:r>
    </w:p>
    <w:p w14:paraId="198DCCB3"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p>
    <w:p w14:paraId="6FF2A905"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Veiklioji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tablečių medžiaga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priklauso vėmimą slopinančių vaistų grupei. </w:t>
      </w:r>
      <w:proofErr w:type="spellStart"/>
      <w:r w:rsidRPr="00A310C7">
        <w:rPr>
          <w:rFonts w:ascii="Times New Roman" w:eastAsia="Calibri" w:hAnsi="Times New Roman" w:cs="Times New Roman"/>
          <w:sz w:val="22"/>
          <w:szCs w:val="22"/>
          <w:lang w:val="lt-LT"/>
        </w:rPr>
        <w:t>Ondansetronas</w:t>
      </w:r>
      <w:proofErr w:type="spellEnd"/>
      <w:r w:rsidRPr="00A310C7">
        <w:rPr>
          <w:rFonts w:ascii="Times New Roman" w:eastAsia="Calibri" w:hAnsi="Times New Roman" w:cs="Times New Roman"/>
          <w:sz w:val="22"/>
          <w:szCs w:val="22"/>
          <w:lang w:val="lt-LT"/>
        </w:rPr>
        <w:t xml:space="preserve"> yra stipraus ir labai selektyvaus poveikio 5 HT</w:t>
      </w:r>
      <w:r w:rsidRPr="00A310C7">
        <w:rPr>
          <w:rFonts w:ascii="Times New Roman" w:eastAsia="Calibri" w:hAnsi="Times New Roman" w:cs="Times New Roman"/>
          <w:sz w:val="22"/>
          <w:szCs w:val="22"/>
          <w:vertAlign w:val="subscript"/>
          <w:lang w:val="lt-LT"/>
        </w:rPr>
        <w:t xml:space="preserve">3 </w:t>
      </w:r>
      <w:r w:rsidRPr="00A310C7">
        <w:rPr>
          <w:rFonts w:ascii="Times New Roman" w:eastAsia="Calibri" w:hAnsi="Times New Roman" w:cs="Times New Roman"/>
          <w:sz w:val="22"/>
          <w:szCs w:val="22"/>
          <w:lang w:val="lt-LT"/>
        </w:rPr>
        <w:t>receptorių antagonistas. Jis veikia periferinėje ir centrinėje nervų sistemoje slopindamas neuronuose esančius 5HT</w:t>
      </w:r>
      <w:r w:rsidRPr="00A310C7">
        <w:rPr>
          <w:rFonts w:ascii="Times New Roman" w:eastAsia="Calibri" w:hAnsi="Times New Roman" w:cs="Times New Roman"/>
          <w:sz w:val="22"/>
          <w:szCs w:val="22"/>
          <w:vertAlign w:val="subscript"/>
          <w:lang w:val="lt-LT"/>
        </w:rPr>
        <w:t>3</w:t>
      </w:r>
      <w:r w:rsidRPr="00A310C7">
        <w:rPr>
          <w:rFonts w:ascii="Times New Roman" w:eastAsia="Calibri" w:hAnsi="Times New Roman" w:cs="Times New Roman"/>
          <w:sz w:val="22"/>
          <w:szCs w:val="22"/>
          <w:lang w:val="lt-LT"/>
        </w:rPr>
        <w:t xml:space="preserve"> receptorius. </w:t>
      </w:r>
      <w:r w:rsidRPr="00A310C7">
        <w:rPr>
          <w:rFonts w:ascii="Times New Roman" w:eastAsia="Calibri" w:hAnsi="Times New Roman" w:cs="Times New Roman"/>
          <w:sz w:val="22"/>
          <w:szCs w:val="22"/>
          <w:lang w:val="lt-LT" w:eastAsia="lt-LT"/>
        </w:rPr>
        <w:t xml:space="preserve">Tam tikrais </w:t>
      </w:r>
      <w:r>
        <w:rPr>
          <w:rFonts w:ascii="Times New Roman" w:eastAsia="Calibri" w:hAnsi="Times New Roman" w:cs="Times New Roman"/>
          <w:sz w:val="22"/>
          <w:szCs w:val="22"/>
          <w:lang w:val="lt-LT" w:eastAsia="lt-LT"/>
        </w:rPr>
        <w:t>vaistais</w:t>
      </w:r>
      <w:r w:rsidRPr="00A310C7">
        <w:rPr>
          <w:rFonts w:ascii="Times New Roman" w:eastAsia="Calibri" w:hAnsi="Times New Roman" w:cs="Times New Roman"/>
          <w:sz w:val="22"/>
          <w:szCs w:val="22"/>
          <w:lang w:val="lt-LT" w:eastAsia="lt-LT"/>
        </w:rPr>
        <w:t xml:space="preserve"> gydomam arba operuojamam </w:t>
      </w:r>
      <w:r>
        <w:rPr>
          <w:rFonts w:ascii="Times New Roman" w:eastAsia="Calibri" w:hAnsi="Times New Roman" w:cs="Times New Roman"/>
          <w:sz w:val="22"/>
          <w:szCs w:val="22"/>
          <w:lang w:val="lt-LT" w:eastAsia="lt-LT"/>
        </w:rPr>
        <w:t>pacientui</w:t>
      </w:r>
      <w:r w:rsidRPr="00A310C7">
        <w:rPr>
          <w:rFonts w:ascii="Times New Roman" w:eastAsia="Calibri" w:hAnsi="Times New Roman" w:cs="Times New Roman"/>
          <w:sz w:val="22"/>
          <w:szCs w:val="22"/>
          <w:lang w:val="lt-LT" w:eastAsia="lt-LT"/>
        </w:rPr>
        <w:t xml:space="preserve"> gali pasireikšti pykinimas ir vėmimas.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tabletės šiuos simptomus slopina suaugusiems ir vaikams. </w:t>
      </w:r>
    </w:p>
    <w:p w14:paraId="4B4B1549"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Tam tikrų </w:t>
      </w:r>
      <w:r>
        <w:rPr>
          <w:rFonts w:ascii="Times New Roman" w:eastAsia="Calibri" w:hAnsi="Times New Roman" w:cs="Times New Roman"/>
          <w:sz w:val="22"/>
          <w:szCs w:val="22"/>
          <w:lang w:val="lt-LT" w:eastAsia="lt-LT"/>
        </w:rPr>
        <w:t>vaistų</w:t>
      </w:r>
      <w:r w:rsidRPr="00A310C7">
        <w:rPr>
          <w:rFonts w:ascii="Times New Roman" w:eastAsia="Calibri" w:hAnsi="Times New Roman" w:cs="Times New Roman"/>
          <w:sz w:val="22"/>
          <w:szCs w:val="22"/>
          <w:lang w:val="lt-LT" w:eastAsia="lt-LT"/>
        </w:rPr>
        <w:t xml:space="preserve"> sukeltam pykinimui ir vėmimui slopinti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skiriama vaikams, vyresniems nei 6 mėnesių amžiaus.</w:t>
      </w:r>
    </w:p>
    <w:p w14:paraId="1A7C5DB9"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302451A2"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7C5C7C01" w14:textId="77777777" w:rsidR="00260D0F" w:rsidRPr="00A310C7" w:rsidRDefault="00260D0F" w:rsidP="00260D0F">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2.</w:t>
      </w:r>
      <w:r w:rsidRPr="00A310C7">
        <w:rPr>
          <w:rFonts w:ascii="Times New Roman" w:eastAsia="Calibri" w:hAnsi="Times New Roman" w:cs="Times New Roman"/>
          <w:b/>
          <w:bCs/>
          <w:sz w:val="22"/>
          <w:szCs w:val="22"/>
          <w:lang w:val="lt-LT" w:eastAsia="lt-LT"/>
        </w:rPr>
        <w:tab/>
        <w:t xml:space="preserve">Kas žinotina prieš vartojant </w:t>
      </w:r>
      <w:proofErr w:type="spellStart"/>
      <w:r w:rsidRPr="00A310C7">
        <w:rPr>
          <w:rFonts w:ascii="Times New Roman" w:eastAsia="Calibri" w:hAnsi="Times New Roman" w:cs="Times New Roman"/>
          <w:b/>
          <w:bCs/>
          <w:sz w:val="22"/>
          <w:szCs w:val="22"/>
          <w:lang w:val="lt-LT" w:eastAsia="lt-LT"/>
        </w:rPr>
        <w:t>Zofran</w:t>
      </w:r>
      <w:proofErr w:type="spellEnd"/>
    </w:p>
    <w:p w14:paraId="030E2F7F"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5240DBCD"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proofErr w:type="spellStart"/>
      <w:r w:rsidRPr="00A310C7">
        <w:rPr>
          <w:rFonts w:ascii="Times New Roman" w:eastAsia="Calibri" w:hAnsi="Times New Roman" w:cs="Times New Roman"/>
          <w:b/>
          <w:bCs/>
          <w:sz w:val="22"/>
          <w:szCs w:val="22"/>
          <w:lang w:val="lt-LT" w:eastAsia="lt-LT"/>
        </w:rPr>
        <w:t>Zofran</w:t>
      </w:r>
      <w:proofErr w:type="spellEnd"/>
      <w:r w:rsidRPr="00A310C7">
        <w:rPr>
          <w:rFonts w:ascii="Times New Roman" w:eastAsia="Calibri" w:hAnsi="Times New Roman" w:cs="Times New Roman"/>
          <w:b/>
          <w:bCs/>
          <w:sz w:val="22"/>
          <w:szCs w:val="22"/>
          <w:lang w:val="lt-LT" w:eastAsia="lt-LT"/>
        </w:rPr>
        <w:t xml:space="preserve"> vartoti </w:t>
      </w:r>
      <w:r>
        <w:rPr>
          <w:rFonts w:ascii="Times New Roman" w:eastAsia="Calibri" w:hAnsi="Times New Roman" w:cs="Times New Roman"/>
          <w:b/>
          <w:bCs/>
          <w:sz w:val="22"/>
          <w:szCs w:val="22"/>
          <w:lang w:val="lt-LT" w:eastAsia="lt-LT"/>
        </w:rPr>
        <w:t>draudžiama</w:t>
      </w:r>
      <w:r w:rsidRPr="00A310C7">
        <w:rPr>
          <w:rFonts w:ascii="Times New Roman" w:eastAsia="Calibri" w:hAnsi="Times New Roman" w:cs="Times New Roman"/>
          <w:b/>
          <w:bCs/>
          <w:sz w:val="22"/>
          <w:szCs w:val="22"/>
          <w:lang w:val="lt-LT" w:eastAsia="lt-LT"/>
        </w:rPr>
        <w:t>:</w:t>
      </w:r>
    </w:p>
    <w:p w14:paraId="1D3D17F3"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 xml:space="preserve">jeigu vartojate </w:t>
      </w:r>
      <w:proofErr w:type="spellStart"/>
      <w:r w:rsidRPr="00A310C7">
        <w:rPr>
          <w:rFonts w:ascii="Times New Roman" w:eastAsia="Calibri" w:hAnsi="Times New Roman" w:cs="Times New Roman"/>
          <w:sz w:val="22"/>
          <w:szCs w:val="22"/>
          <w:lang w:val="lt-LT" w:eastAsia="lt-LT"/>
        </w:rPr>
        <w:t>apomorfiną</w:t>
      </w:r>
      <w:proofErr w:type="spellEnd"/>
      <w:r w:rsidRPr="00A310C7">
        <w:rPr>
          <w:rFonts w:ascii="Times New Roman" w:eastAsia="Calibri" w:hAnsi="Times New Roman" w:cs="Times New Roman"/>
          <w:sz w:val="22"/>
          <w:szCs w:val="22"/>
          <w:lang w:val="lt-LT" w:eastAsia="lt-LT"/>
        </w:rPr>
        <w:t xml:space="preserve"> (vaistą Parkinsono ligai gydyti)</w:t>
      </w:r>
      <w:r>
        <w:rPr>
          <w:rFonts w:ascii="Times New Roman" w:eastAsia="Calibri" w:hAnsi="Times New Roman" w:cs="Times New Roman"/>
          <w:sz w:val="22"/>
          <w:szCs w:val="22"/>
          <w:lang w:val="lt-LT" w:eastAsia="lt-LT"/>
        </w:rPr>
        <w:t>;</w:t>
      </w:r>
    </w:p>
    <w:p w14:paraId="4BCC92E7"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 xml:space="preserve">jeigu yra alergija (padidėjęs jautrumas) </w:t>
      </w:r>
      <w:proofErr w:type="spellStart"/>
      <w:r w:rsidRPr="00A310C7">
        <w:rPr>
          <w:rFonts w:ascii="Times New Roman" w:eastAsia="Calibri" w:hAnsi="Times New Roman" w:cs="Times New Roman"/>
          <w:sz w:val="22"/>
          <w:szCs w:val="22"/>
          <w:lang w:val="lt-LT" w:eastAsia="lt-LT"/>
        </w:rPr>
        <w:t>ondansetronui</w:t>
      </w:r>
      <w:proofErr w:type="spellEnd"/>
      <w:r w:rsidRPr="00A310C7">
        <w:rPr>
          <w:rFonts w:ascii="Times New Roman" w:eastAsia="Calibri" w:hAnsi="Times New Roman" w:cs="Times New Roman"/>
          <w:sz w:val="22"/>
          <w:szCs w:val="22"/>
          <w:lang w:val="lt-LT" w:eastAsia="lt-LT"/>
        </w:rPr>
        <w:t xml:space="preserve"> arba bet kuriai pagalbinei </w:t>
      </w:r>
      <w:r>
        <w:rPr>
          <w:rFonts w:ascii="Times New Roman" w:eastAsia="Calibri" w:hAnsi="Times New Roman" w:cs="Times New Roman"/>
          <w:sz w:val="22"/>
          <w:szCs w:val="22"/>
          <w:lang w:val="lt-LT" w:eastAsia="lt-LT"/>
        </w:rPr>
        <w:t>šio vaisto</w:t>
      </w:r>
      <w:r w:rsidRPr="00A310C7">
        <w:rPr>
          <w:rFonts w:ascii="Times New Roman" w:eastAsia="Calibri" w:hAnsi="Times New Roman" w:cs="Times New Roman"/>
          <w:sz w:val="22"/>
          <w:szCs w:val="22"/>
          <w:lang w:val="lt-LT" w:eastAsia="lt-LT"/>
        </w:rPr>
        <w:t xml:space="preserve"> medžiagai</w:t>
      </w:r>
      <w:r>
        <w:rPr>
          <w:rFonts w:ascii="Times New Roman" w:eastAsia="Calibri" w:hAnsi="Times New Roman" w:cs="Times New Roman"/>
          <w:sz w:val="22"/>
          <w:szCs w:val="22"/>
          <w:lang w:val="lt-LT" w:eastAsia="lt-LT"/>
        </w:rPr>
        <w:t xml:space="preserve"> (jos išvardytos 6 skyriuje)</w:t>
      </w:r>
      <w:r w:rsidRPr="00A310C7">
        <w:rPr>
          <w:rFonts w:ascii="Times New Roman" w:eastAsia="Calibri" w:hAnsi="Times New Roman" w:cs="Times New Roman"/>
          <w:sz w:val="22"/>
          <w:szCs w:val="22"/>
          <w:lang w:val="lt-LT" w:eastAsia="lt-LT"/>
        </w:rPr>
        <w:t>.</w:t>
      </w:r>
    </w:p>
    <w:p w14:paraId="022C88A8" w14:textId="77777777" w:rsidR="00260D0F" w:rsidRPr="00A310C7" w:rsidRDefault="00260D0F" w:rsidP="00260D0F">
      <w:pPr>
        <w:spacing w:after="0" w:line="240" w:lineRule="auto"/>
        <w:ind w:left="567"/>
        <w:rPr>
          <w:rFonts w:ascii="Times New Roman" w:eastAsia="Calibri" w:hAnsi="Times New Roman" w:cs="Times New Roman"/>
          <w:sz w:val="22"/>
          <w:szCs w:val="22"/>
          <w:lang w:val="lt-LT" w:eastAsia="lt-LT"/>
        </w:rPr>
      </w:pPr>
    </w:p>
    <w:p w14:paraId="01833541" w14:textId="77777777" w:rsidR="00260D0F" w:rsidRPr="00A310C7" w:rsidRDefault="00260D0F" w:rsidP="00260D0F">
      <w:pPr>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SimSun" w:hAnsi="Times New Roman" w:cs="Times New Roman"/>
          <w:b/>
          <w:sz w:val="22"/>
          <w:szCs w:val="22"/>
          <w:lang w:val="lt-LT" w:eastAsia="lt-LT"/>
        </w:rPr>
        <w:t>Įspėjimai ir atsargumo priemonės</w:t>
      </w:r>
    </w:p>
    <w:p w14:paraId="219EB624"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 xml:space="preserve">Prieš pradėdami vartoti </w:t>
      </w:r>
      <w:proofErr w:type="spellStart"/>
      <w:r w:rsidRPr="00A310C7">
        <w:rPr>
          <w:rFonts w:ascii="Times New Roman" w:eastAsia="Calibri" w:hAnsi="Times New Roman" w:cs="Times New Roman"/>
          <w:b/>
          <w:sz w:val="22"/>
          <w:szCs w:val="22"/>
          <w:lang w:val="lt-LT" w:eastAsia="lt-LT"/>
        </w:rPr>
        <w:t>Zofran</w:t>
      </w:r>
      <w:proofErr w:type="spellEnd"/>
      <w:r w:rsidRPr="00A310C7">
        <w:rPr>
          <w:rFonts w:ascii="Times New Roman" w:eastAsia="Calibri" w:hAnsi="Times New Roman" w:cs="Times New Roman"/>
          <w:b/>
          <w:sz w:val="22"/>
          <w:szCs w:val="22"/>
          <w:lang w:val="lt-LT" w:eastAsia="lt-LT"/>
        </w:rPr>
        <w:t xml:space="preserve"> būtinai praneškite gydytojui:</w:t>
      </w:r>
    </w:p>
    <w:p w14:paraId="60BE3E0A" w14:textId="77777777" w:rsidR="00260D0F" w:rsidRPr="00A310C7" w:rsidRDefault="00260D0F" w:rsidP="00260D0F">
      <w:pPr>
        <w:numPr>
          <w:ilvl w:val="0"/>
          <w:numId w:val="1"/>
        </w:numPr>
        <w:spacing w:after="0" w:line="240" w:lineRule="auto"/>
        <w:ind w:left="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Jums yra žarnų obstrukcija arba sunkus vidurių užkietėjimas</w:t>
      </w:r>
      <w:r>
        <w:rPr>
          <w:rFonts w:ascii="Times New Roman" w:eastAsia="Calibri" w:hAnsi="Times New Roman" w:cs="Times New Roman"/>
          <w:sz w:val="22"/>
          <w:szCs w:val="22"/>
          <w:lang w:val="lt-LT" w:eastAsia="lt-LT"/>
        </w:rPr>
        <w:t>;</w:t>
      </w:r>
    </w:p>
    <w:p w14:paraId="7D5EF0D0" w14:textId="77777777" w:rsidR="00260D0F" w:rsidRPr="00A310C7" w:rsidRDefault="00260D0F" w:rsidP="00260D0F">
      <w:pPr>
        <w:numPr>
          <w:ilvl w:val="0"/>
          <w:numId w:val="1"/>
        </w:numPr>
        <w:spacing w:after="0" w:line="240" w:lineRule="auto"/>
        <w:ind w:left="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Jūs nėščia, ar planuojate greitai pastoti</w:t>
      </w:r>
      <w:r>
        <w:rPr>
          <w:rFonts w:ascii="Times New Roman" w:eastAsia="Calibri" w:hAnsi="Times New Roman" w:cs="Times New Roman"/>
          <w:sz w:val="22"/>
          <w:szCs w:val="22"/>
          <w:lang w:val="lt-LT" w:eastAsia="lt-LT"/>
        </w:rPr>
        <w:t>;</w:t>
      </w:r>
    </w:p>
    <w:p w14:paraId="3E4968BA" w14:textId="77777777" w:rsidR="00260D0F" w:rsidRPr="00A310C7" w:rsidRDefault="00260D0F" w:rsidP="00260D0F">
      <w:pPr>
        <w:numPr>
          <w:ilvl w:val="0"/>
          <w:numId w:val="1"/>
        </w:numPr>
        <w:spacing w:after="0" w:line="240" w:lineRule="auto"/>
        <w:ind w:left="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maitinate krūtimi kūdikį</w:t>
      </w:r>
      <w:r>
        <w:rPr>
          <w:rFonts w:ascii="Times New Roman" w:eastAsia="Calibri" w:hAnsi="Times New Roman" w:cs="Times New Roman"/>
          <w:sz w:val="22"/>
          <w:szCs w:val="22"/>
          <w:lang w:val="lt-LT" w:eastAsia="lt-LT"/>
        </w:rPr>
        <w:t>;</w:t>
      </w:r>
    </w:p>
    <w:p w14:paraId="21438981" w14:textId="77777777" w:rsidR="00260D0F" w:rsidRPr="00A310C7" w:rsidRDefault="00260D0F" w:rsidP="00260D0F">
      <w:pPr>
        <w:numPr>
          <w:ilvl w:val="0"/>
          <w:numId w:val="1"/>
        </w:numPr>
        <w:spacing w:after="0" w:line="240" w:lineRule="auto"/>
        <w:ind w:left="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sergate kepenų liga</w:t>
      </w:r>
      <w:r>
        <w:rPr>
          <w:rFonts w:ascii="Times New Roman" w:eastAsia="Calibri" w:hAnsi="Times New Roman" w:cs="Times New Roman"/>
          <w:sz w:val="22"/>
          <w:szCs w:val="22"/>
          <w:lang w:val="lt-LT" w:eastAsia="lt-LT"/>
        </w:rPr>
        <w:t>;</w:t>
      </w:r>
    </w:p>
    <w:p w14:paraId="36FEDCDA" w14:textId="77777777" w:rsidR="00260D0F" w:rsidRPr="00A310C7" w:rsidRDefault="00260D0F" w:rsidP="00260D0F">
      <w:pPr>
        <w:numPr>
          <w:ilvl w:val="0"/>
          <w:numId w:val="1"/>
        </w:numPr>
        <w:spacing w:after="0" w:line="240" w:lineRule="auto"/>
        <w:ind w:left="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jeigu vartojate kurį nors iš šių vaistų: </w:t>
      </w:r>
      <w:proofErr w:type="spellStart"/>
      <w:r w:rsidRPr="00A310C7">
        <w:rPr>
          <w:rFonts w:ascii="Times New Roman" w:eastAsia="Calibri" w:hAnsi="Times New Roman" w:cs="Times New Roman"/>
          <w:sz w:val="22"/>
          <w:szCs w:val="22"/>
          <w:lang w:val="lt-LT" w:eastAsia="lt-LT"/>
        </w:rPr>
        <w:t>fenitoiną</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karbamazepiną</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rifampiciną</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tramadolį</w:t>
      </w:r>
      <w:proofErr w:type="spellEnd"/>
      <w:r w:rsidRPr="00A310C7">
        <w:rPr>
          <w:rFonts w:ascii="Times New Roman" w:eastAsia="Calibri" w:hAnsi="Times New Roman" w:cs="Times New Roman"/>
          <w:sz w:val="22"/>
          <w:szCs w:val="22"/>
          <w:lang w:val="lt-LT" w:eastAsia="lt-LT"/>
        </w:rPr>
        <w:t>.</w:t>
      </w:r>
    </w:p>
    <w:p w14:paraId="6A6B5981" w14:textId="77777777" w:rsidR="00260D0F" w:rsidRPr="00A310C7" w:rsidRDefault="00260D0F" w:rsidP="00260D0F">
      <w:pPr>
        <w:tabs>
          <w:tab w:val="left" w:pos="426"/>
        </w:tabs>
        <w:spacing w:after="0" w:line="240" w:lineRule="auto"/>
        <w:rPr>
          <w:rFonts w:ascii="Times New Roman" w:eastAsia="Calibri" w:hAnsi="Times New Roman" w:cs="Times New Roman"/>
          <w:sz w:val="22"/>
          <w:szCs w:val="22"/>
          <w:lang w:val="lt-LT" w:eastAsia="lt-LT"/>
        </w:rPr>
      </w:pPr>
    </w:p>
    <w:p w14:paraId="3355A08D" w14:textId="77777777" w:rsidR="00260D0F" w:rsidRPr="00A310C7" w:rsidRDefault="00260D0F" w:rsidP="00260D0F">
      <w:pPr>
        <w:tabs>
          <w:tab w:val="left" w:pos="426"/>
        </w:tabs>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reikia atsargiai vartoti pacientams, kuriems pasireiškia arba gali pasireikšti </w:t>
      </w:r>
      <w:proofErr w:type="spellStart"/>
      <w:r w:rsidRPr="00A310C7">
        <w:rPr>
          <w:rFonts w:ascii="Times New Roman" w:eastAsia="Calibri" w:hAnsi="Times New Roman" w:cs="Times New Roman"/>
          <w:sz w:val="22"/>
          <w:szCs w:val="22"/>
          <w:lang w:val="lt-LT" w:eastAsia="lt-LT"/>
        </w:rPr>
        <w:t>QTc</w:t>
      </w:r>
      <w:proofErr w:type="spellEnd"/>
      <w:r w:rsidRPr="00A310C7">
        <w:rPr>
          <w:rFonts w:ascii="Times New Roman" w:eastAsia="Calibri" w:hAnsi="Times New Roman" w:cs="Times New Roman"/>
          <w:sz w:val="22"/>
          <w:szCs w:val="22"/>
          <w:lang w:val="lt-LT" w:eastAsia="lt-LT"/>
        </w:rPr>
        <w:t xml:space="preserve"> intervalo pailgėjimas, įskaitant pacientus, kuriems pasireiškia elektrolitų pusiausvyros sutrikimas, </w:t>
      </w:r>
      <w:proofErr w:type="spellStart"/>
      <w:r w:rsidRPr="00A310C7">
        <w:rPr>
          <w:rFonts w:ascii="Times New Roman" w:eastAsia="Calibri" w:hAnsi="Times New Roman" w:cs="Times New Roman"/>
          <w:sz w:val="22"/>
          <w:szCs w:val="22"/>
          <w:lang w:val="lt-LT" w:eastAsia="lt-LT"/>
        </w:rPr>
        <w:t>stazinis</w:t>
      </w:r>
      <w:proofErr w:type="spellEnd"/>
      <w:r w:rsidRPr="00A310C7">
        <w:rPr>
          <w:rFonts w:ascii="Times New Roman" w:eastAsia="Calibri" w:hAnsi="Times New Roman" w:cs="Times New Roman"/>
          <w:sz w:val="22"/>
          <w:szCs w:val="22"/>
          <w:lang w:val="lt-LT" w:eastAsia="lt-LT"/>
        </w:rPr>
        <w:t xml:space="preserve"> širdies nepakankamumas, </w:t>
      </w:r>
      <w:proofErr w:type="spellStart"/>
      <w:r w:rsidRPr="00A310C7">
        <w:rPr>
          <w:rFonts w:ascii="Times New Roman" w:eastAsia="Calibri" w:hAnsi="Times New Roman" w:cs="Times New Roman"/>
          <w:sz w:val="22"/>
          <w:szCs w:val="22"/>
          <w:lang w:val="lt-LT" w:eastAsia="lt-LT"/>
        </w:rPr>
        <w:t>bradiaritmijos</w:t>
      </w:r>
      <w:proofErr w:type="spellEnd"/>
      <w:r w:rsidRPr="00A310C7">
        <w:rPr>
          <w:rFonts w:ascii="Times New Roman" w:eastAsia="Calibri" w:hAnsi="Times New Roman" w:cs="Times New Roman"/>
          <w:sz w:val="22"/>
          <w:szCs w:val="22"/>
          <w:lang w:val="lt-LT" w:eastAsia="lt-LT"/>
        </w:rPr>
        <w:t xml:space="preserve"> (širdies ritmo sutrikimas, kai retai susitraukinėja širdis), arba </w:t>
      </w:r>
      <w:r w:rsidRPr="00A310C7">
        <w:rPr>
          <w:rFonts w:ascii="Times New Roman" w:eastAsia="Calibri" w:hAnsi="Times New Roman" w:cs="Times New Roman"/>
          <w:sz w:val="22"/>
          <w:szCs w:val="22"/>
          <w:lang w:val="lt-LT" w:eastAsia="lt-LT"/>
        </w:rPr>
        <w:lastRenderedPageBreak/>
        <w:t>pacientams, vartojantiems kitų vaistų, kurie gali ilginti QT intervalą arba sutrikdyti elektrolitų pusiausvyrą.</w:t>
      </w:r>
    </w:p>
    <w:p w14:paraId="76FD1045"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6566191B"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Hipokalemiją</w:t>
      </w:r>
      <w:proofErr w:type="spellEnd"/>
      <w:r w:rsidRPr="00A310C7">
        <w:rPr>
          <w:rFonts w:ascii="Times New Roman" w:eastAsia="Calibri" w:hAnsi="Times New Roman" w:cs="Times New Roman"/>
          <w:sz w:val="22"/>
          <w:szCs w:val="22"/>
          <w:lang w:val="lt-LT" w:eastAsia="lt-LT"/>
        </w:rPr>
        <w:t xml:space="preserve"> (mažą kalio kiekį kraujyje) ir </w:t>
      </w:r>
      <w:proofErr w:type="spellStart"/>
      <w:r w:rsidRPr="00A310C7">
        <w:rPr>
          <w:rFonts w:ascii="Times New Roman" w:eastAsia="Calibri" w:hAnsi="Times New Roman" w:cs="Times New Roman"/>
          <w:sz w:val="22"/>
          <w:szCs w:val="22"/>
          <w:lang w:val="lt-LT" w:eastAsia="lt-LT"/>
        </w:rPr>
        <w:t>hipomagnezemiją</w:t>
      </w:r>
      <w:proofErr w:type="spellEnd"/>
      <w:r w:rsidRPr="00A310C7">
        <w:rPr>
          <w:rFonts w:ascii="Times New Roman" w:eastAsia="Calibri" w:hAnsi="Times New Roman" w:cs="Times New Roman"/>
          <w:sz w:val="22"/>
          <w:szCs w:val="22"/>
          <w:lang w:val="lt-LT" w:eastAsia="lt-LT"/>
        </w:rPr>
        <w:t xml:space="preserve"> (mažą magnio kiekį kraujyje) reikia koreguoti prieš vartojant </w:t>
      </w: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i/>
          <w:iCs/>
          <w:sz w:val="22"/>
          <w:szCs w:val="22"/>
          <w:lang w:val="lt-LT" w:eastAsia="lt-LT"/>
        </w:rPr>
        <w:t>.</w:t>
      </w:r>
    </w:p>
    <w:p w14:paraId="18DE0C55" w14:textId="77777777" w:rsidR="00260D0F" w:rsidRPr="00A310C7" w:rsidRDefault="00260D0F" w:rsidP="00260D0F">
      <w:pPr>
        <w:spacing w:after="0" w:line="240" w:lineRule="auto"/>
        <w:rPr>
          <w:rFonts w:ascii="Times New Roman" w:eastAsia="Calibri" w:hAnsi="Times New Roman" w:cs="Times New Roman"/>
          <w:b/>
          <w:sz w:val="22"/>
          <w:szCs w:val="22"/>
          <w:lang w:val="lt-LT" w:eastAsia="lt-LT"/>
        </w:rPr>
      </w:pPr>
    </w:p>
    <w:p w14:paraId="198BE575"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 xml:space="preserve">Kiti vaistai ir </w:t>
      </w:r>
      <w:proofErr w:type="spellStart"/>
      <w:r w:rsidRPr="00A310C7">
        <w:rPr>
          <w:rFonts w:ascii="Times New Roman" w:eastAsia="Calibri" w:hAnsi="Times New Roman" w:cs="Times New Roman"/>
          <w:b/>
          <w:bCs/>
          <w:sz w:val="22"/>
          <w:szCs w:val="22"/>
          <w:lang w:val="lt-LT" w:eastAsia="lt-LT"/>
        </w:rPr>
        <w:t>Zofran</w:t>
      </w:r>
      <w:proofErr w:type="spellEnd"/>
    </w:p>
    <w:p w14:paraId="26EE8568"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vartojate arba neseniai vartojote kitų vaistų, arba dėl to nesate tikri, apie tai pasakykite gydytojui arba vaistininkui.</w:t>
      </w:r>
    </w:p>
    <w:p w14:paraId="2780C0B2"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116D454F" w14:textId="77777777" w:rsidR="00260D0F" w:rsidRPr="00A310C7" w:rsidRDefault="00260D0F" w:rsidP="00260D0F">
      <w:pPr>
        <w:spacing w:after="0" w:line="240" w:lineRule="auto"/>
        <w:ind w:left="567" w:hanging="567"/>
        <w:rPr>
          <w:rFonts w:ascii="Times New Roman" w:eastAsia="Calibri" w:hAnsi="Times New Roman" w:cs="Times New Roman"/>
          <w:color w:val="000000"/>
          <w:sz w:val="22"/>
          <w:szCs w:val="22"/>
          <w:lang w:val="lt-LT" w:eastAsia="lt-LT"/>
        </w:rPr>
      </w:pPr>
      <w:r w:rsidRPr="00A310C7">
        <w:rPr>
          <w:rFonts w:ascii="Times New Roman" w:eastAsia="Calibri" w:hAnsi="Times New Roman" w:cs="Times New Roman"/>
          <w:b/>
          <w:color w:val="000000"/>
          <w:sz w:val="22"/>
          <w:szCs w:val="22"/>
          <w:lang w:val="lt-LT" w:eastAsia="lt-LT"/>
        </w:rPr>
        <w:t>Pasakykite gydytojui, jei vartojate kurį nors iš šių vaistų</w:t>
      </w:r>
      <w:r w:rsidRPr="00A310C7">
        <w:rPr>
          <w:rFonts w:ascii="Times New Roman" w:eastAsia="Calibri" w:hAnsi="Times New Roman" w:cs="Times New Roman"/>
          <w:color w:val="000000"/>
          <w:sz w:val="22"/>
          <w:szCs w:val="22"/>
          <w:lang w:val="lt-LT" w:eastAsia="lt-LT"/>
        </w:rPr>
        <w:t>:</w:t>
      </w:r>
    </w:p>
    <w:p w14:paraId="2808969B" w14:textId="77777777" w:rsidR="00260D0F" w:rsidRPr="00A310C7" w:rsidRDefault="00260D0F" w:rsidP="00260D0F">
      <w:pPr>
        <w:numPr>
          <w:ilvl w:val="0"/>
          <w:numId w:val="2"/>
        </w:numPr>
        <w:spacing w:after="0" w:line="240" w:lineRule="auto"/>
        <w:ind w:left="993"/>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b/>
          <w:sz w:val="22"/>
          <w:szCs w:val="22"/>
          <w:lang w:val="lt-LT" w:eastAsia="lt-LT"/>
        </w:rPr>
        <w:t>karbamazepiną</w:t>
      </w:r>
      <w:proofErr w:type="spellEnd"/>
      <w:r w:rsidRPr="00A310C7">
        <w:rPr>
          <w:rFonts w:ascii="Times New Roman" w:eastAsia="Calibri" w:hAnsi="Times New Roman" w:cs="Times New Roman"/>
          <w:sz w:val="22"/>
          <w:szCs w:val="22"/>
          <w:lang w:val="lt-LT" w:eastAsia="lt-LT"/>
        </w:rPr>
        <w:t xml:space="preserve"> arba </w:t>
      </w:r>
      <w:proofErr w:type="spellStart"/>
      <w:r w:rsidRPr="00A310C7">
        <w:rPr>
          <w:rFonts w:ascii="Times New Roman" w:eastAsia="Calibri" w:hAnsi="Times New Roman" w:cs="Times New Roman"/>
          <w:b/>
          <w:sz w:val="22"/>
          <w:szCs w:val="22"/>
          <w:lang w:val="lt-LT" w:eastAsia="lt-LT"/>
        </w:rPr>
        <w:t>fenitoiną</w:t>
      </w:r>
      <w:proofErr w:type="spellEnd"/>
      <w:r w:rsidRPr="00A310C7">
        <w:rPr>
          <w:rFonts w:ascii="Times New Roman" w:eastAsia="Calibri" w:hAnsi="Times New Roman" w:cs="Times New Roman"/>
          <w:sz w:val="22"/>
          <w:szCs w:val="22"/>
          <w:lang w:val="lt-LT" w:eastAsia="lt-LT"/>
        </w:rPr>
        <w:t xml:space="preserve"> (skirtus epilepsijos gydymui)</w:t>
      </w:r>
      <w:r>
        <w:rPr>
          <w:rFonts w:ascii="Times New Roman" w:eastAsia="Calibri" w:hAnsi="Times New Roman" w:cs="Times New Roman"/>
          <w:sz w:val="22"/>
          <w:szCs w:val="22"/>
          <w:lang w:val="lt-LT" w:eastAsia="lt-LT"/>
        </w:rPr>
        <w:t>;</w:t>
      </w:r>
    </w:p>
    <w:p w14:paraId="6C8686E8" w14:textId="77777777" w:rsidR="00260D0F" w:rsidRPr="00A310C7" w:rsidRDefault="00260D0F" w:rsidP="00260D0F">
      <w:pPr>
        <w:numPr>
          <w:ilvl w:val="0"/>
          <w:numId w:val="2"/>
        </w:numPr>
        <w:spacing w:after="0" w:line="240" w:lineRule="auto"/>
        <w:ind w:left="993"/>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b/>
          <w:sz w:val="22"/>
          <w:szCs w:val="22"/>
          <w:lang w:val="lt-LT" w:eastAsia="lt-LT"/>
        </w:rPr>
        <w:t>rifampiciną</w:t>
      </w:r>
      <w:proofErr w:type="spellEnd"/>
      <w:r w:rsidRPr="00A310C7">
        <w:rPr>
          <w:rFonts w:ascii="Times New Roman" w:eastAsia="Calibri" w:hAnsi="Times New Roman" w:cs="Times New Roman"/>
          <w:sz w:val="22"/>
          <w:szCs w:val="22"/>
          <w:lang w:val="lt-LT" w:eastAsia="lt-LT"/>
        </w:rPr>
        <w:t xml:space="preserve"> (skirtą infekcijų (pvz., tuberkuliozės) gydymui)</w:t>
      </w:r>
      <w:r>
        <w:rPr>
          <w:rFonts w:ascii="Times New Roman" w:eastAsia="Calibri" w:hAnsi="Times New Roman" w:cs="Times New Roman"/>
          <w:sz w:val="22"/>
          <w:szCs w:val="22"/>
          <w:lang w:val="lt-LT" w:eastAsia="lt-LT"/>
        </w:rPr>
        <w:t>;</w:t>
      </w:r>
    </w:p>
    <w:p w14:paraId="7FF260DF" w14:textId="77777777" w:rsidR="00260D0F" w:rsidRPr="00A310C7" w:rsidRDefault="00260D0F" w:rsidP="00260D0F">
      <w:pPr>
        <w:numPr>
          <w:ilvl w:val="0"/>
          <w:numId w:val="2"/>
        </w:numPr>
        <w:spacing w:after="0" w:line="240" w:lineRule="auto"/>
        <w:ind w:left="993"/>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b/>
          <w:sz w:val="22"/>
          <w:szCs w:val="22"/>
          <w:lang w:val="lt-LT" w:eastAsia="lt-LT"/>
        </w:rPr>
        <w:t>fluoksetiną</w:t>
      </w:r>
      <w:proofErr w:type="spellEnd"/>
      <w:r w:rsidRPr="00A310C7">
        <w:rPr>
          <w:rFonts w:ascii="Times New Roman" w:eastAsia="Calibri" w:hAnsi="Times New Roman" w:cs="Times New Roman"/>
          <w:b/>
          <w:sz w:val="22"/>
          <w:szCs w:val="22"/>
          <w:lang w:val="lt-LT" w:eastAsia="lt-LT"/>
        </w:rPr>
        <w:t xml:space="preserve">, </w:t>
      </w:r>
      <w:proofErr w:type="spellStart"/>
      <w:r w:rsidRPr="00A310C7">
        <w:rPr>
          <w:rFonts w:ascii="Times New Roman" w:eastAsia="Calibri" w:hAnsi="Times New Roman" w:cs="Times New Roman"/>
          <w:b/>
          <w:sz w:val="22"/>
          <w:szCs w:val="22"/>
          <w:lang w:val="lt-LT" w:eastAsia="lt-LT"/>
        </w:rPr>
        <w:t>paroksetiną</w:t>
      </w:r>
      <w:proofErr w:type="spellEnd"/>
      <w:r w:rsidRPr="00A310C7">
        <w:rPr>
          <w:rFonts w:ascii="Times New Roman" w:eastAsia="Calibri" w:hAnsi="Times New Roman" w:cs="Times New Roman"/>
          <w:b/>
          <w:sz w:val="22"/>
          <w:szCs w:val="22"/>
          <w:lang w:val="lt-LT" w:eastAsia="lt-LT"/>
        </w:rPr>
        <w:t xml:space="preserve">, </w:t>
      </w:r>
      <w:proofErr w:type="spellStart"/>
      <w:r w:rsidRPr="00A310C7">
        <w:rPr>
          <w:rFonts w:ascii="Times New Roman" w:eastAsia="Calibri" w:hAnsi="Times New Roman" w:cs="Times New Roman"/>
          <w:b/>
          <w:sz w:val="22"/>
          <w:szCs w:val="22"/>
          <w:lang w:val="lt-LT" w:eastAsia="lt-LT"/>
        </w:rPr>
        <w:t>sertraliną</w:t>
      </w:r>
      <w:proofErr w:type="spellEnd"/>
      <w:r w:rsidRPr="00A310C7">
        <w:rPr>
          <w:rFonts w:ascii="Times New Roman" w:eastAsia="Calibri" w:hAnsi="Times New Roman" w:cs="Times New Roman"/>
          <w:b/>
          <w:sz w:val="22"/>
          <w:szCs w:val="22"/>
          <w:lang w:val="lt-LT" w:eastAsia="lt-LT"/>
        </w:rPr>
        <w:t xml:space="preserve">, </w:t>
      </w:r>
      <w:proofErr w:type="spellStart"/>
      <w:r w:rsidRPr="00A310C7">
        <w:rPr>
          <w:rFonts w:ascii="Times New Roman" w:eastAsia="Calibri" w:hAnsi="Times New Roman" w:cs="Times New Roman"/>
          <w:b/>
          <w:sz w:val="22"/>
          <w:szCs w:val="22"/>
          <w:lang w:val="lt-LT" w:eastAsia="lt-LT"/>
        </w:rPr>
        <w:t>fluvoksaminą</w:t>
      </w:r>
      <w:proofErr w:type="spellEnd"/>
      <w:r w:rsidRPr="00A310C7">
        <w:rPr>
          <w:rFonts w:ascii="Times New Roman" w:eastAsia="Calibri" w:hAnsi="Times New Roman" w:cs="Times New Roman"/>
          <w:b/>
          <w:sz w:val="22"/>
          <w:szCs w:val="22"/>
          <w:lang w:val="lt-LT" w:eastAsia="lt-LT"/>
        </w:rPr>
        <w:t xml:space="preserve">, </w:t>
      </w:r>
      <w:proofErr w:type="spellStart"/>
      <w:r w:rsidRPr="00A310C7">
        <w:rPr>
          <w:rFonts w:ascii="Times New Roman" w:eastAsia="Calibri" w:hAnsi="Times New Roman" w:cs="Times New Roman"/>
          <w:b/>
          <w:sz w:val="22"/>
          <w:szCs w:val="22"/>
          <w:lang w:val="lt-LT" w:eastAsia="lt-LT"/>
        </w:rPr>
        <w:t>citalopramą</w:t>
      </w:r>
      <w:proofErr w:type="spellEnd"/>
      <w:r w:rsidRPr="00A310C7">
        <w:rPr>
          <w:rFonts w:ascii="Times New Roman" w:eastAsia="Calibri" w:hAnsi="Times New Roman" w:cs="Times New Roman"/>
          <w:b/>
          <w:sz w:val="22"/>
          <w:szCs w:val="22"/>
          <w:lang w:val="lt-LT" w:eastAsia="lt-LT"/>
        </w:rPr>
        <w:t xml:space="preserve">, </w:t>
      </w:r>
      <w:proofErr w:type="spellStart"/>
      <w:r w:rsidRPr="00A310C7">
        <w:rPr>
          <w:rFonts w:ascii="Times New Roman" w:eastAsia="Calibri" w:hAnsi="Times New Roman" w:cs="Times New Roman"/>
          <w:b/>
          <w:sz w:val="22"/>
          <w:szCs w:val="22"/>
          <w:lang w:val="lt-LT" w:eastAsia="lt-LT"/>
        </w:rPr>
        <w:t>escilatopramą</w:t>
      </w:r>
      <w:proofErr w:type="spellEnd"/>
      <w:r w:rsidRPr="00A310C7">
        <w:rPr>
          <w:rFonts w:ascii="Times New Roman" w:eastAsia="Calibri" w:hAnsi="Times New Roman" w:cs="Times New Roman"/>
          <w:sz w:val="22"/>
          <w:szCs w:val="22"/>
          <w:lang w:val="lt-LT" w:eastAsia="lt-LT"/>
        </w:rPr>
        <w:t xml:space="preserve"> (s</w:t>
      </w:r>
      <w:r w:rsidRPr="00A310C7">
        <w:rPr>
          <w:rFonts w:ascii="Times New Roman" w:eastAsia="Calibri" w:hAnsi="Times New Roman" w:cs="Times New Roman"/>
          <w:iCs/>
          <w:sz w:val="22"/>
          <w:szCs w:val="22"/>
          <w:lang w:val="lt-LT" w:eastAsia="lt-LT"/>
        </w:rPr>
        <w:t xml:space="preserve">elektyvųjį </w:t>
      </w:r>
      <w:proofErr w:type="spellStart"/>
      <w:r w:rsidRPr="00A310C7">
        <w:rPr>
          <w:rFonts w:ascii="Times New Roman" w:eastAsia="Calibri" w:hAnsi="Times New Roman" w:cs="Times New Roman"/>
          <w:iCs/>
          <w:sz w:val="22"/>
          <w:szCs w:val="22"/>
          <w:lang w:val="lt-LT" w:eastAsia="lt-LT"/>
        </w:rPr>
        <w:t>serotonino</w:t>
      </w:r>
      <w:proofErr w:type="spellEnd"/>
      <w:r w:rsidRPr="00A310C7">
        <w:rPr>
          <w:rFonts w:ascii="Times New Roman" w:eastAsia="Calibri" w:hAnsi="Times New Roman" w:cs="Times New Roman"/>
          <w:iCs/>
          <w:sz w:val="22"/>
          <w:szCs w:val="22"/>
          <w:lang w:val="lt-LT" w:eastAsia="lt-LT"/>
        </w:rPr>
        <w:t xml:space="preserve"> reabsorbcijos inhibitorių, arba SSRI, depresijos ar nerimo gydymui)</w:t>
      </w:r>
      <w:r>
        <w:rPr>
          <w:rFonts w:ascii="Times New Roman" w:eastAsia="Calibri" w:hAnsi="Times New Roman" w:cs="Times New Roman"/>
          <w:iCs/>
          <w:sz w:val="22"/>
          <w:szCs w:val="22"/>
          <w:lang w:val="lt-LT" w:eastAsia="lt-LT"/>
        </w:rPr>
        <w:t>;</w:t>
      </w:r>
    </w:p>
    <w:p w14:paraId="107B4F1D" w14:textId="77777777" w:rsidR="00260D0F" w:rsidRPr="00A310C7" w:rsidRDefault="00260D0F" w:rsidP="00260D0F">
      <w:pPr>
        <w:numPr>
          <w:ilvl w:val="0"/>
          <w:numId w:val="2"/>
        </w:numPr>
        <w:spacing w:after="0" w:line="240" w:lineRule="auto"/>
        <w:ind w:left="993"/>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b/>
          <w:sz w:val="22"/>
          <w:szCs w:val="22"/>
          <w:lang w:val="lt-LT" w:eastAsia="lt-LT"/>
        </w:rPr>
        <w:t>venlafaksiną</w:t>
      </w:r>
      <w:proofErr w:type="spellEnd"/>
      <w:r w:rsidRPr="00A310C7">
        <w:rPr>
          <w:rFonts w:ascii="Times New Roman" w:eastAsia="Calibri" w:hAnsi="Times New Roman" w:cs="Times New Roman"/>
          <w:b/>
          <w:sz w:val="22"/>
          <w:szCs w:val="22"/>
          <w:lang w:val="lt-LT" w:eastAsia="lt-LT"/>
        </w:rPr>
        <w:t xml:space="preserve">, </w:t>
      </w:r>
      <w:proofErr w:type="spellStart"/>
      <w:r w:rsidRPr="00A310C7">
        <w:rPr>
          <w:rFonts w:ascii="Times New Roman" w:eastAsia="Calibri" w:hAnsi="Times New Roman" w:cs="Times New Roman"/>
          <w:b/>
          <w:sz w:val="22"/>
          <w:szCs w:val="22"/>
          <w:lang w:val="lt-LT" w:eastAsia="lt-LT"/>
        </w:rPr>
        <w:t>duloksetiną</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serotonino</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noradrenalino</w:t>
      </w:r>
      <w:proofErr w:type="spellEnd"/>
      <w:r w:rsidRPr="00A310C7">
        <w:rPr>
          <w:rFonts w:ascii="Times New Roman" w:eastAsia="Calibri" w:hAnsi="Times New Roman" w:cs="Times New Roman"/>
          <w:sz w:val="22"/>
          <w:szCs w:val="22"/>
          <w:lang w:val="lt-LT" w:eastAsia="lt-LT"/>
        </w:rPr>
        <w:t xml:space="preserve"> reabsorbcijos inhibitorių SNRI </w:t>
      </w:r>
      <w:r w:rsidRPr="00A310C7">
        <w:rPr>
          <w:rFonts w:ascii="Times New Roman" w:eastAsia="Calibri" w:hAnsi="Times New Roman" w:cs="Times New Roman"/>
          <w:iCs/>
          <w:sz w:val="22"/>
          <w:szCs w:val="22"/>
          <w:lang w:val="lt-LT" w:eastAsia="lt-LT"/>
        </w:rPr>
        <w:t>depresijos ar nerimo gydymui</w:t>
      </w:r>
      <w:r w:rsidRPr="00A310C7">
        <w:rPr>
          <w:rFonts w:ascii="Times New Roman" w:eastAsia="Calibri" w:hAnsi="Times New Roman" w:cs="Times New Roman"/>
          <w:sz w:val="22"/>
          <w:szCs w:val="22"/>
          <w:lang w:val="lt-LT" w:eastAsia="lt-LT"/>
        </w:rPr>
        <w:t>)</w:t>
      </w:r>
      <w:r>
        <w:rPr>
          <w:rFonts w:ascii="Times New Roman" w:eastAsia="Calibri" w:hAnsi="Times New Roman" w:cs="Times New Roman"/>
          <w:sz w:val="22"/>
          <w:szCs w:val="22"/>
          <w:lang w:val="lt-LT" w:eastAsia="lt-LT"/>
        </w:rPr>
        <w:t>;</w:t>
      </w:r>
    </w:p>
    <w:p w14:paraId="6596C800" w14:textId="77777777" w:rsidR="00260D0F" w:rsidRPr="00A310C7" w:rsidRDefault="00260D0F" w:rsidP="00260D0F">
      <w:pPr>
        <w:numPr>
          <w:ilvl w:val="0"/>
          <w:numId w:val="2"/>
        </w:numPr>
        <w:spacing w:after="0" w:line="240" w:lineRule="auto"/>
        <w:ind w:left="993"/>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b/>
          <w:sz w:val="22"/>
          <w:szCs w:val="22"/>
          <w:lang w:val="lt-LT" w:eastAsia="lt-LT"/>
        </w:rPr>
        <w:t>tramadolį</w:t>
      </w:r>
      <w:proofErr w:type="spellEnd"/>
      <w:r w:rsidRPr="00A310C7">
        <w:rPr>
          <w:rFonts w:ascii="Times New Roman" w:eastAsia="Calibri" w:hAnsi="Times New Roman" w:cs="Times New Roman"/>
          <w:sz w:val="22"/>
          <w:szCs w:val="22"/>
          <w:lang w:val="lt-LT" w:eastAsia="lt-LT"/>
        </w:rPr>
        <w:t xml:space="preserve"> (vaistą nuo skausmo).</w:t>
      </w:r>
    </w:p>
    <w:p w14:paraId="6483983E" w14:textId="77777777" w:rsidR="00260D0F" w:rsidRDefault="00260D0F" w:rsidP="00260D0F">
      <w:pPr>
        <w:spacing w:after="0" w:line="240" w:lineRule="auto"/>
        <w:rPr>
          <w:rFonts w:ascii="Times New Roman" w:eastAsia="Calibri" w:hAnsi="Times New Roman" w:cs="Times New Roman"/>
          <w:sz w:val="22"/>
          <w:szCs w:val="22"/>
          <w:lang w:val="lt-LT" w:eastAsia="lt-LT"/>
        </w:rPr>
      </w:pPr>
    </w:p>
    <w:p w14:paraId="2774601C" w14:textId="77777777" w:rsidR="00260D0F" w:rsidRPr="009E4D35" w:rsidRDefault="00260D0F" w:rsidP="00260D0F">
      <w:pPr>
        <w:spacing w:after="0" w:line="240" w:lineRule="auto"/>
        <w:rPr>
          <w:rFonts w:ascii="Times New Roman" w:eastAsia="Calibri" w:hAnsi="Times New Roman" w:cs="Times New Roman"/>
          <w:b/>
          <w:sz w:val="22"/>
          <w:szCs w:val="22"/>
          <w:lang w:val="en-GB" w:eastAsia="lt-LT"/>
        </w:rPr>
      </w:pPr>
      <w:proofErr w:type="spellStart"/>
      <w:r w:rsidRPr="009E4D35">
        <w:rPr>
          <w:rFonts w:ascii="Times New Roman" w:eastAsia="Calibri" w:hAnsi="Times New Roman" w:cs="Times New Roman"/>
          <w:b/>
          <w:sz w:val="22"/>
          <w:szCs w:val="22"/>
          <w:lang w:val="en-GB" w:eastAsia="lt-LT"/>
        </w:rPr>
        <w:t>Pasakykite</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gydytojui</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ar</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vaistininkui</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jei</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gydymo</w:t>
      </w:r>
      <w:proofErr w:type="spellEnd"/>
      <w:r w:rsidRPr="009E4D35">
        <w:rPr>
          <w:rFonts w:ascii="Times New Roman" w:eastAsia="Calibri" w:hAnsi="Times New Roman" w:cs="Times New Roman"/>
          <w:b/>
          <w:sz w:val="22"/>
          <w:szCs w:val="22"/>
          <w:lang w:val="en-GB" w:eastAsia="lt-LT"/>
        </w:rPr>
        <w:t xml:space="preserve"> Zofran </w:t>
      </w:r>
      <w:proofErr w:type="spellStart"/>
      <w:r w:rsidRPr="009E4D35">
        <w:rPr>
          <w:rFonts w:ascii="Times New Roman" w:eastAsia="Calibri" w:hAnsi="Times New Roman" w:cs="Times New Roman"/>
          <w:b/>
          <w:sz w:val="22"/>
          <w:szCs w:val="22"/>
          <w:lang w:val="en-GB" w:eastAsia="lt-LT"/>
        </w:rPr>
        <w:t>metu</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ir</w:t>
      </w:r>
      <w:proofErr w:type="spellEnd"/>
      <w:r w:rsidRPr="009E4D35">
        <w:rPr>
          <w:rFonts w:ascii="Times New Roman" w:eastAsia="Calibri" w:hAnsi="Times New Roman" w:cs="Times New Roman"/>
          <w:b/>
          <w:sz w:val="22"/>
          <w:szCs w:val="22"/>
          <w:lang w:val="en-GB" w:eastAsia="lt-LT"/>
        </w:rPr>
        <w:t xml:space="preserve"> po jo </w:t>
      </w:r>
      <w:proofErr w:type="spellStart"/>
      <w:r w:rsidRPr="009E4D35">
        <w:rPr>
          <w:rFonts w:ascii="Times New Roman" w:eastAsia="Calibri" w:hAnsi="Times New Roman" w:cs="Times New Roman"/>
          <w:b/>
          <w:sz w:val="22"/>
          <w:szCs w:val="22"/>
          <w:lang w:val="en-GB" w:eastAsia="lt-LT"/>
        </w:rPr>
        <w:t>pasireiškia</w:t>
      </w:r>
      <w:proofErr w:type="spellEnd"/>
      <w:r w:rsidRPr="009E4D35">
        <w:rPr>
          <w:rFonts w:ascii="Times New Roman" w:eastAsia="Calibri" w:hAnsi="Times New Roman" w:cs="Times New Roman"/>
          <w:b/>
          <w:sz w:val="22"/>
          <w:szCs w:val="22"/>
          <w:lang w:val="en-GB" w:eastAsia="lt-LT"/>
        </w:rPr>
        <w:t xml:space="preserve"> bent </w:t>
      </w:r>
      <w:proofErr w:type="spellStart"/>
      <w:r w:rsidRPr="009E4D35">
        <w:rPr>
          <w:rFonts w:ascii="Times New Roman" w:eastAsia="Calibri" w:hAnsi="Times New Roman" w:cs="Times New Roman"/>
          <w:b/>
          <w:sz w:val="22"/>
          <w:szCs w:val="22"/>
          <w:lang w:val="en-GB" w:eastAsia="lt-LT"/>
        </w:rPr>
        <w:t>vienas</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iš</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šių</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simptomų</w:t>
      </w:r>
      <w:proofErr w:type="spellEnd"/>
      <w:r w:rsidRPr="009E4D35">
        <w:rPr>
          <w:rFonts w:ascii="Times New Roman" w:eastAsia="Calibri" w:hAnsi="Times New Roman" w:cs="Times New Roman"/>
          <w:b/>
          <w:sz w:val="22"/>
          <w:szCs w:val="22"/>
          <w:lang w:val="en-GB" w:eastAsia="lt-LT"/>
        </w:rPr>
        <w:t>:</w:t>
      </w:r>
    </w:p>
    <w:p w14:paraId="3697E6FE" w14:textId="77777777" w:rsidR="00260D0F" w:rsidRPr="009E4D35" w:rsidRDefault="00260D0F" w:rsidP="00260D0F">
      <w:pPr>
        <w:numPr>
          <w:ilvl w:val="0"/>
          <w:numId w:val="4"/>
        </w:numPr>
        <w:spacing w:after="0" w:line="240" w:lineRule="auto"/>
        <w:rPr>
          <w:rFonts w:ascii="Times New Roman" w:eastAsia="Calibri" w:hAnsi="Times New Roman" w:cs="Times New Roman"/>
          <w:sz w:val="22"/>
          <w:szCs w:val="22"/>
          <w:lang w:val="en-GB" w:eastAsia="lt-LT"/>
        </w:rPr>
      </w:pPr>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jeigu</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jaučiate</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staigų</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krūtinės</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skausmą</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ar</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krūtinės</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spaudimą</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miokardo</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išemija</w:t>
      </w:r>
      <w:proofErr w:type="spellEnd"/>
      <w:r w:rsidRPr="009E4D35">
        <w:rPr>
          <w:rFonts w:ascii="Times New Roman" w:eastAsia="Calibri" w:hAnsi="Times New Roman" w:cs="Times New Roman"/>
          <w:sz w:val="22"/>
          <w:szCs w:val="22"/>
          <w:lang w:val="en-GB" w:eastAsia="lt-LT"/>
        </w:rPr>
        <w:t>).</w:t>
      </w:r>
    </w:p>
    <w:p w14:paraId="7C85696C"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252A5B8F" w14:textId="77777777" w:rsidR="00260D0F" w:rsidRPr="00A310C7" w:rsidRDefault="00260D0F" w:rsidP="00260D0F">
      <w:pPr>
        <w:spacing w:after="0" w:line="240" w:lineRule="auto"/>
        <w:rPr>
          <w:rFonts w:ascii="Times New Roman" w:eastAsia="Calibri" w:hAnsi="Times New Roman" w:cs="Times New Roman"/>
          <w:color w:val="000000"/>
          <w:sz w:val="22"/>
          <w:szCs w:val="22"/>
          <w:lang w:val="lt-LT" w:eastAsia="lt-LT"/>
        </w:rPr>
      </w:pPr>
      <w:proofErr w:type="spellStart"/>
      <w:r w:rsidRPr="00A310C7">
        <w:rPr>
          <w:rFonts w:ascii="Times New Roman" w:eastAsia="Calibri" w:hAnsi="Times New Roman" w:cs="Times New Roman"/>
          <w:b/>
          <w:color w:val="000000"/>
          <w:sz w:val="22"/>
          <w:szCs w:val="22"/>
          <w:lang w:val="lt-LT" w:eastAsia="lt-LT"/>
        </w:rPr>
        <w:t>Zofran</w:t>
      </w:r>
      <w:proofErr w:type="spellEnd"/>
      <w:r w:rsidRPr="00A310C7">
        <w:rPr>
          <w:rFonts w:ascii="Times New Roman" w:eastAsia="Calibri" w:hAnsi="Times New Roman" w:cs="Times New Roman"/>
          <w:b/>
          <w:color w:val="000000"/>
          <w:sz w:val="22"/>
          <w:szCs w:val="22"/>
          <w:lang w:val="lt-LT" w:eastAsia="lt-LT"/>
        </w:rPr>
        <w:t xml:space="preserve"> </w:t>
      </w:r>
      <w:r>
        <w:rPr>
          <w:rFonts w:ascii="Times New Roman" w:eastAsia="Calibri" w:hAnsi="Times New Roman" w:cs="Times New Roman"/>
          <w:b/>
          <w:color w:val="000000"/>
          <w:sz w:val="22"/>
          <w:szCs w:val="22"/>
          <w:lang w:val="lt-LT" w:eastAsia="lt-LT"/>
        </w:rPr>
        <w:t>draudžiama</w:t>
      </w:r>
      <w:r w:rsidRPr="00A310C7">
        <w:rPr>
          <w:rFonts w:ascii="Times New Roman" w:eastAsia="Calibri" w:hAnsi="Times New Roman" w:cs="Times New Roman"/>
          <w:b/>
          <w:color w:val="000000"/>
          <w:sz w:val="22"/>
          <w:szCs w:val="22"/>
          <w:lang w:val="lt-LT" w:eastAsia="lt-LT"/>
        </w:rPr>
        <w:t xml:space="preserve"> vartoti kartu su </w:t>
      </w:r>
      <w:proofErr w:type="spellStart"/>
      <w:r w:rsidRPr="00A310C7">
        <w:rPr>
          <w:rFonts w:ascii="Times New Roman" w:eastAsia="Calibri" w:hAnsi="Times New Roman" w:cs="Times New Roman"/>
          <w:b/>
          <w:color w:val="000000"/>
          <w:sz w:val="22"/>
          <w:szCs w:val="22"/>
          <w:lang w:val="lt-LT" w:eastAsia="lt-LT"/>
        </w:rPr>
        <w:t>apomorfinu</w:t>
      </w:r>
      <w:proofErr w:type="spellEnd"/>
      <w:r w:rsidRPr="00A310C7">
        <w:rPr>
          <w:rFonts w:ascii="Times New Roman" w:eastAsia="Calibri" w:hAnsi="Times New Roman" w:cs="Times New Roman"/>
          <w:color w:val="000000"/>
          <w:sz w:val="22"/>
          <w:szCs w:val="22"/>
          <w:lang w:val="lt-LT" w:eastAsia="lt-LT"/>
        </w:rPr>
        <w:t xml:space="preserve"> (skirtu Parkinsono ligos gydymui), kadangi tai gali stipriai sumažinti jūsų kraujospūdį ir sukelti sąmonės netekimą (žr. skyrių „</w:t>
      </w:r>
      <w:proofErr w:type="spellStart"/>
      <w:r w:rsidRPr="00A310C7">
        <w:rPr>
          <w:rFonts w:ascii="Times New Roman" w:eastAsia="Calibri" w:hAnsi="Times New Roman" w:cs="Times New Roman"/>
          <w:color w:val="000000"/>
          <w:sz w:val="22"/>
          <w:szCs w:val="22"/>
          <w:lang w:val="lt-LT" w:eastAsia="lt-LT"/>
        </w:rPr>
        <w:t>Zofran</w:t>
      </w:r>
      <w:proofErr w:type="spellEnd"/>
      <w:r w:rsidRPr="00A310C7">
        <w:rPr>
          <w:rFonts w:ascii="Times New Roman" w:eastAsia="Calibri" w:hAnsi="Times New Roman" w:cs="Times New Roman"/>
          <w:color w:val="000000"/>
          <w:sz w:val="22"/>
          <w:szCs w:val="22"/>
          <w:lang w:val="lt-LT" w:eastAsia="lt-LT"/>
        </w:rPr>
        <w:t xml:space="preserve"> vartoti </w:t>
      </w:r>
      <w:r>
        <w:rPr>
          <w:rFonts w:ascii="Times New Roman" w:eastAsia="Calibri" w:hAnsi="Times New Roman" w:cs="Times New Roman"/>
          <w:color w:val="000000"/>
          <w:sz w:val="22"/>
          <w:szCs w:val="22"/>
          <w:lang w:val="lt-LT" w:eastAsia="lt-LT"/>
        </w:rPr>
        <w:t>draudžiama</w:t>
      </w:r>
      <w:r w:rsidRPr="00A310C7">
        <w:rPr>
          <w:rFonts w:ascii="Times New Roman" w:eastAsia="Calibri" w:hAnsi="Times New Roman" w:cs="Times New Roman"/>
          <w:color w:val="000000"/>
          <w:sz w:val="22"/>
          <w:szCs w:val="22"/>
          <w:lang w:val="lt-LT" w:eastAsia="lt-LT"/>
        </w:rPr>
        <w:t xml:space="preserve">“). </w:t>
      </w:r>
    </w:p>
    <w:p w14:paraId="65073239"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601E942A"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Nėštumas ir žindymo laikotarpis</w:t>
      </w:r>
    </w:p>
    <w:p w14:paraId="1026F8D6"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1D11A9">
        <w:rPr>
          <w:rFonts w:ascii="Times New Roman" w:eastAsia="Calibri" w:hAnsi="Times New Roman" w:cs="Times New Roman"/>
          <w:noProof/>
          <w:sz w:val="22"/>
          <w:szCs w:val="22"/>
          <w:lang w:val="lt-LT" w:eastAsia="lt-LT"/>
        </w:rPr>
        <w:t>Nevartokite Zofran pirmojo nėštumo trimestro metu, nes dėl Zofran poveikio gali šiek tiek padidėti naujagimio lūpos ir (arba) gomurio nesuaugimo (kiaurymės arba plyšių susidarymo viršutinėje lūpoje ir (arba) gomuryje) rizika. Jeigu jau esate nėščia, manote, kad galbūt esate nėščia, arba planuojate pastoti, prieš vartodama Zofran pasitarkite su gydytoju arba vaistininku. Jeigu esate vaisinga moteris, Jums gali būti patarta naudoti veiksmingą kontracepcijos metodą.</w:t>
      </w:r>
    </w:p>
    <w:p w14:paraId="4224DA98" w14:textId="77777777" w:rsidR="00260D0F" w:rsidRPr="00A310C7" w:rsidRDefault="00260D0F" w:rsidP="00260D0F">
      <w:pPr>
        <w:spacing w:after="0" w:line="240" w:lineRule="auto"/>
        <w:rPr>
          <w:rFonts w:ascii="Times New Roman" w:eastAsia="Calibri" w:hAnsi="Times New Roman" w:cs="Times New Roman"/>
          <w:sz w:val="22"/>
          <w:szCs w:val="22"/>
          <w:highlight w:val="yellow"/>
          <w:lang w:val="lt-LT" w:eastAsia="lt-LT"/>
        </w:rPr>
      </w:pPr>
    </w:p>
    <w:p w14:paraId="1AE2E38B" w14:textId="77777777" w:rsidR="00260D0F" w:rsidRPr="00A310C7" w:rsidRDefault="00260D0F" w:rsidP="00260D0F">
      <w:pPr>
        <w:spacing w:after="0" w:line="240" w:lineRule="auto"/>
        <w:rPr>
          <w:rFonts w:ascii="Times New Roman" w:eastAsia="Calibri" w:hAnsi="Times New Roman" w:cs="Times New Roman"/>
          <w:sz w:val="22"/>
          <w:szCs w:val="22"/>
          <w:highlight w:val="yellow"/>
          <w:lang w:val="lt-LT" w:eastAsia="lt-LT"/>
        </w:rPr>
      </w:pPr>
      <w:proofErr w:type="spellStart"/>
      <w:r w:rsidRPr="00A310C7">
        <w:rPr>
          <w:rFonts w:ascii="Times New Roman" w:eastAsia="Calibri" w:hAnsi="Times New Roman" w:cs="Times New Roman"/>
          <w:bCs/>
          <w:sz w:val="22"/>
          <w:szCs w:val="22"/>
          <w:lang w:val="lt-LT" w:eastAsia="lt-LT"/>
        </w:rPr>
        <w:t>Ondansetrono</w:t>
      </w:r>
      <w:proofErr w:type="spellEnd"/>
      <w:r w:rsidRPr="00A310C7">
        <w:rPr>
          <w:rFonts w:ascii="Times New Roman" w:eastAsia="Calibri" w:hAnsi="Times New Roman" w:cs="Times New Roman"/>
          <w:bCs/>
          <w:sz w:val="22"/>
          <w:szCs w:val="22"/>
          <w:lang w:val="lt-LT" w:eastAsia="lt-LT"/>
        </w:rPr>
        <w:t xml:space="preserve"> patenka į motinos pieną, todėl </w:t>
      </w:r>
      <w:proofErr w:type="spellStart"/>
      <w:r w:rsidRPr="00A310C7">
        <w:rPr>
          <w:rFonts w:ascii="Times New Roman" w:eastAsia="Calibri" w:hAnsi="Times New Roman" w:cs="Times New Roman"/>
          <w:bCs/>
          <w:sz w:val="22"/>
          <w:szCs w:val="22"/>
          <w:lang w:val="lt-LT" w:eastAsia="lt-LT"/>
        </w:rPr>
        <w:t>Zofran</w:t>
      </w:r>
      <w:proofErr w:type="spellEnd"/>
      <w:r w:rsidRPr="00A310C7">
        <w:rPr>
          <w:rFonts w:ascii="Times New Roman" w:eastAsia="Calibri" w:hAnsi="Times New Roman" w:cs="Times New Roman"/>
          <w:bCs/>
          <w:sz w:val="22"/>
          <w:szCs w:val="22"/>
          <w:lang w:val="lt-LT" w:eastAsia="lt-LT"/>
        </w:rPr>
        <w:t xml:space="preserve"> tablečių vartojančioms moterims kūdikio krūtimi maitinti nepatariama.</w:t>
      </w:r>
    </w:p>
    <w:p w14:paraId="0D401BAC"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6F725698" w14:textId="77777777" w:rsidR="00260D0F" w:rsidRPr="00A310C7" w:rsidRDefault="00260D0F" w:rsidP="00260D0F">
      <w:pPr>
        <w:spacing w:after="0" w:line="240" w:lineRule="auto"/>
        <w:rPr>
          <w:rFonts w:ascii="Times New Roman" w:eastAsia="Calibri" w:hAnsi="Times New Roman" w:cs="Times New Roman"/>
          <w:b/>
          <w:sz w:val="22"/>
          <w:szCs w:val="22"/>
          <w:lang w:val="lt-LT"/>
        </w:rPr>
      </w:pPr>
      <w:r w:rsidRPr="00A310C7">
        <w:rPr>
          <w:rFonts w:ascii="Times New Roman" w:eastAsia="Calibri" w:hAnsi="Times New Roman" w:cs="Times New Roman"/>
          <w:b/>
          <w:sz w:val="22"/>
          <w:szCs w:val="22"/>
          <w:lang w:val="lt-LT"/>
        </w:rPr>
        <w:t>Vaisingo</w:t>
      </w:r>
      <w:r>
        <w:rPr>
          <w:rFonts w:ascii="Times New Roman" w:eastAsia="Calibri" w:hAnsi="Times New Roman" w:cs="Times New Roman"/>
          <w:b/>
          <w:sz w:val="22"/>
          <w:szCs w:val="22"/>
          <w:lang w:val="lt-LT"/>
        </w:rPr>
        <w:t>s</w:t>
      </w:r>
      <w:r w:rsidRPr="00A310C7">
        <w:rPr>
          <w:rFonts w:ascii="Times New Roman" w:eastAsia="Calibri" w:hAnsi="Times New Roman" w:cs="Times New Roman"/>
          <w:b/>
          <w:sz w:val="22"/>
          <w:szCs w:val="22"/>
          <w:lang w:val="lt-LT"/>
        </w:rPr>
        <w:t xml:space="preserve"> moterys ir vyrai</w:t>
      </w:r>
    </w:p>
    <w:p w14:paraId="1070FF81" w14:textId="77777777" w:rsidR="00260D0F" w:rsidRPr="00A310C7" w:rsidRDefault="00260D0F" w:rsidP="00260D0F">
      <w:pPr>
        <w:spacing w:after="0" w:line="240" w:lineRule="auto"/>
        <w:rPr>
          <w:rFonts w:ascii="Times New Roman" w:eastAsia="Calibri" w:hAnsi="Times New Roman" w:cs="Times New Roman"/>
          <w:sz w:val="22"/>
          <w:szCs w:val="22"/>
          <w:lang w:val="lt-LT"/>
        </w:rPr>
      </w:pPr>
      <w:proofErr w:type="spellStart"/>
      <w:r w:rsidRPr="00A310C7">
        <w:rPr>
          <w:rFonts w:ascii="Times New Roman" w:eastAsia="Calibri" w:hAnsi="Times New Roman" w:cs="Times New Roman"/>
          <w:sz w:val="22"/>
          <w:szCs w:val="22"/>
          <w:lang w:val="lt-LT"/>
        </w:rPr>
        <w:t>Zofran</w:t>
      </w:r>
      <w:proofErr w:type="spellEnd"/>
      <w:r w:rsidRPr="00A310C7">
        <w:rPr>
          <w:rFonts w:ascii="Times New Roman" w:eastAsia="Calibri" w:hAnsi="Times New Roman" w:cs="Times New Roman"/>
          <w:sz w:val="22"/>
          <w:szCs w:val="22"/>
          <w:lang w:val="lt-LT"/>
        </w:rPr>
        <w:t xml:space="preserve"> gali pakenkti vaisiui. Jeigu esate vaising</w:t>
      </w:r>
      <w:r>
        <w:rPr>
          <w:rFonts w:ascii="Times New Roman" w:eastAsia="Calibri" w:hAnsi="Times New Roman" w:cs="Times New Roman"/>
          <w:sz w:val="22"/>
          <w:szCs w:val="22"/>
          <w:lang w:val="lt-LT"/>
        </w:rPr>
        <w:t>a</w:t>
      </w:r>
      <w:r w:rsidRPr="00A310C7">
        <w:rPr>
          <w:rFonts w:ascii="Times New Roman" w:eastAsia="Calibri" w:hAnsi="Times New Roman" w:cs="Times New Roman"/>
          <w:sz w:val="22"/>
          <w:szCs w:val="22"/>
          <w:lang w:val="lt-LT"/>
        </w:rPr>
        <w:t xml:space="preserve"> moteris, prieš skirdamas gydymą </w:t>
      </w:r>
      <w:proofErr w:type="spellStart"/>
      <w:r w:rsidRPr="00A310C7">
        <w:rPr>
          <w:rFonts w:ascii="Times New Roman" w:eastAsia="Calibri" w:hAnsi="Times New Roman" w:cs="Times New Roman"/>
          <w:sz w:val="22"/>
          <w:szCs w:val="22"/>
          <w:lang w:val="lt-LT"/>
        </w:rPr>
        <w:t>Zofran</w:t>
      </w:r>
      <w:proofErr w:type="spellEnd"/>
      <w:r w:rsidRPr="00A310C7">
        <w:rPr>
          <w:rFonts w:ascii="Times New Roman" w:eastAsia="Calibri" w:hAnsi="Times New Roman" w:cs="Times New Roman"/>
          <w:sz w:val="22"/>
          <w:szCs w:val="22"/>
          <w:lang w:val="lt-LT"/>
        </w:rPr>
        <w:t>, gydytojas ar sveikatos priežiūros specialistas Jums atliks nėštumo testą. Vaisingo</w:t>
      </w:r>
      <w:r>
        <w:rPr>
          <w:rFonts w:ascii="Times New Roman" w:eastAsia="Calibri" w:hAnsi="Times New Roman" w:cs="Times New Roman"/>
          <w:sz w:val="22"/>
          <w:szCs w:val="22"/>
          <w:lang w:val="lt-LT"/>
        </w:rPr>
        <w:t>s</w:t>
      </w:r>
      <w:r w:rsidRPr="00A310C7">
        <w:rPr>
          <w:rFonts w:ascii="Times New Roman" w:eastAsia="Calibri" w:hAnsi="Times New Roman" w:cs="Times New Roman"/>
          <w:sz w:val="22"/>
          <w:szCs w:val="22"/>
          <w:lang w:val="lt-LT"/>
        </w:rPr>
        <w:t xml:space="preserve"> moterys privalo naudoti veiksmingą kontracepcijos metodą </w:t>
      </w:r>
      <w:proofErr w:type="spellStart"/>
      <w:r w:rsidRPr="00A310C7">
        <w:rPr>
          <w:rFonts w:ascii="Times New Roman" w:eastAsia="Calibri" w:hAnsi="Times New Roman" w:cs="Times New Roman"/>
          <w:sz w:val="22"/>
          <w:szCs w:val="22"/>
          <w:lang w:val="lt-LT"/>
        </w:rPr>
        <w:t>Zofran</w:t>
      </w:r>
      <w:proofErr w:type="spellEnd"/>
      <w:r w:rsidRPr="00A310C7">
        <w:rPr>
          <w:rFonts w:ascii="Times New Roman" w:eastAsia="Calibri" w:hAnsi="Times New Roman" w:cs="Times New Roman"/>
          <w:sz w:val="22"/>
          <w:szCs w:val="22"/>
          <w:lang w:val="lt-LT"/>
        </w:rPr>
        <w:t xml:space="preserve"> vartojimo metu.</w:t>
      </w:r>
    </w:p>
    <w:p w14:paraId="5A06BC1F" w14:textId="77777777" w:rsidR="00260D0F" w:rsidRPr="00A310C7" w:rsidRDefault="00260D0F" w:rsidP="00260D0F">
      <w:pPr>
        <w:spacing w:after="0" w:line="240" w:lineRule="auto"/>
        <w:rPr>
          <w:rFonts w:ascii="Times New Roman" w:eastAsia="Calibri" w:hAnsi="Times New Roman" w:cs="Times New Roman"/>
          <w:sz w:val="22"/>
          <w:szCs w:val="22"/>
          <w:lang w:val="lt-LT"/>
        </w:rPr>
      </w:pPr>
    </w:p>
    <w:p w14:paraId="4F6BDD4F"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rPr>
        <w:t>Pasitarkite su gydytoju dėl Jums tinkamiausio kontracepcijos metodo.</w:t>
      </w:r>
    </w:p>
    <w:p w14:paraId="7815F6B0"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7DA5B9B7"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proofErr w:type="spellStart"/>
      <w:r w:rsidRPr="00A310C7">
        <w:rPr>
          <w:rFonts w:ascii="Times New Roman" w:eastAsia="Calibri" w:hAnsi="Times New Roman" w:cs="Times New Roman"/>
          <w:b/>
          <w:bCs/>
          <w:sz w:val="22"/>
          <w:szCs w:val="22"/>
          <w:lang w:val="lt-LT" w:eastAsia="lt-LT"/>
        </w:rPr>
        <w:t>Zofran</w:t>
      </w:r>
      <w:proofErr w:type="spellEnd"/>
      <w:r w:rsidRPr="00A310C7">
        <w:rPr>
          <w:rFonts w:ascii="Times New Roman" w:eastAsia="Calibri" w:hAnsi="Times New Roman" w:cs="Times New Roman"/>
          <w:b/>
          <w:bCs/>
          <w:sz w:val="22"/>
          <w:szCs w:val="22"/>
          <w:lang w:val="lt-LT" w:eastAsia="lt-LT"/>
        </w:rPr>
        <w:t xml:space="preserve"> sudėtyje yra laktozės</w:t>
      </w:r>
    </w:p>
    <w:p w14:paraId="59D2A461"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gydytojas Jums yra sakęs, kad netoleruojate kokių nors angliavandenių, kreipkitės į jį prieš pradėdami vartoti šį vaistą.</w:t>
      </w:r>
    </w:p>
    <w:p w14:paraId="00F903AB"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6C0E7635"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01D9CD37" w14:textId="77777777" w:rsidR="00260D0F" w:rsidRPr="00A310C7" w:rsidRDefault="00260D0F" w:rsidP="00260D0F">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3.</w:t>
      </w:r>
      <w:r w:rsidRPr="00A310C7">
        <w:rPr>
          <w:rFonts w:ascii="Times New Roman" w:eastAsia="Calibri" w:hAnsi="Times New Roman" w:cs="Times New Roman"/>
          <w:b/>
          <w:bCs/>
          <w:sz w:val="22"/>
          <w:szCs w:val="22"/>
          <w:lang w:val="lt-LT" w:eastAsia="lt-LT"/>
        </w:rPr>
        <w:tab/>
        <w:t xml:space="preserve">Kaip vartoti </w:t>
      </w:r>
      <w:proofErr w:type="spellStart"/>
      <w:r w:rsidRPr="00A310C7">
        <w:rPr>
          <w:rFonts w:ascii="Times New Roman" w:eastAsia="Calibri" w:hAnsi="Times New Roman" w:cs="Times New Roman"/>
          <w:b/>
          <w:bCs/>
          <w:sz w:val="22"/>
          <w:szCs w:val="22"/>
          <w:lang w:val="lt-LT" w:eastAsia="lt-LT"/>
        </w:rPr>
        <w:t>Zofran</w:t>
      </w:r>
      <w:proofErr w:type="spellEnd"/>
    </w:p>
    <w:p w14:paraId="1BA25CAC"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3EC9F3F9"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Visada vartokite šį vaistą tiksliai</w:t>
      </w:r>
      <w:r>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 xml:space="preserve"> kaip nurodė gydytojas. Jeigu abejojate, kreipkitės į gydytoją arba vaistininką.</w:t>
      </w:r>
    </w:p>
    <w:p w14:paraId="64A17EDB"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228C8AE0" w14:textId="77777777" w:rsidR="00260D0F" w:rsidRPr="00A310C7" w:rsidRDefault="00260D0F" w:rsidP="00260D0F">
      <w:pPr>
        <w:spacing w:after="0" w:line="240" w:lineRule="auto"/>
        <w:rPr>
          <w:rFonts w:ascii="Times New Roman" w:eastAsia="Calibri" w:hAnsi="Times New Roman" w:cs="Times New Roman"/>
          <w:b/>
          <w:iCs/>
          <w:sz w:val="22"/>
          <w:szCs w:val="22"/>
          <w:lang w:val="lt-LT" w:eastAsia="lt-LT"/>
        </w:rPr>
      </w:pPr>
      <w:r w:rsidRPr="00A310C7">
        <w:rPr>
          <w:rFonts w:ascii="Times New Roman" w:eastAsia="Calibri" w:hAnsi="Times New Roman" w:cs="Times New Roman"/>
          <w:b/>
          <w:iCs/>
          <w:sz w:val="22"/>
          <w:szCs w:val="22"/>
          <w:lang w:val="lt-LT" w:eastAsia="lt-LT"/>
        </w:rPr>
        <w:lastRenderedPageBreak/>
        <w:t>Chemoterapijos arba radioterapijos sukeltas pykinimas ir vėmimas</w:t>
      </w:r>
    </w:p>
    <w:p w14:paraId="04B87BC2"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Vaisto</w:t>
      </w:r>
      <w:r w:rsidRPr="00A310C7">
        <w:rPr>
          <w:rFonts w:ascii="Times New Roman" w:eastAsia="Calibri" w:hAnsi="Times New Roman" w:cs="Times New Roman"/>
          <w:sz w:val="22"/>
          <w:szCs w:val="22"/>
          <w:lang w:val="lt-LT" w:eastAsia="lt-LT"/>
        </w:rPr>
        <w:t xml:space="preserve"> rekomenduojama vartoti taip: 8 mg dozę gerti likus 1</w:t>
      </w:r>
      <w:r w:rsidRPr="00A310C7">
        <w:rPr>
          <w:rFonts w:ascii="Times New Roman" w:eastAsia="Calibri" w:hAnsi="Times New Roman" w:cs="Times New Roman"/>
          <w:sz w:val="22"/>
          <w:szCs w:val="22"/>
          <w:lang w:val="lt-LT" w:eastAsia="lt-LT"/>
        </w:rPr>
        <w:noBreakHyphen/>
        <w:t xml:space="preserve">2 valandoms iki chemoterapijos ar radioterapijos ir dar tokią pat dozę </w:t>
      </w:r>
      <w:r w:rsidRPr="00A310C7">
        <w:rPr>
          <w:rFonts w:ascii="Times New Roman" w:eastAsia="Calibri" w:hAnsi="Times New Roman" w:cs="Times New Roman"/>
          <w:sz w:val="22"/>
          <w:szCs w:val="22"/>
          <w:lang w:val="lt-LT" w:eastAsia="lt-LT"/>
        </w:rPr>
        <w:sym w:font="Symbol" w:char="F02D"/>
      </w:r>
      <w:r w:rsidRPr="00A310C7">
        <w:rPr>
          <w:rFonts w:ascii="Times New Roman" w:eastAsia="Calibri" w:hAnsi="Times New Roman" w:cs="Times New Roman"/>
          <w:sz w:val="22"/>
          <w:szCs w:val="22"/>
          <w:lang w:val="lt-LT" w:eastAsia="lt-LT"/>
        </w:rPr>
        <w:t xml:space="preserve"> praėjus 12 val. po pirmosios.</w:t>
      </w:r>
    </w:p>
    <w:p w14:paraId="347086C9"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5BEFA788"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Praėjus pirmosioms 24 valandoms po chemoterapijos,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galima vartoti pykinimo ir vėmimo profilaktikai. Tokiu atveju suaugusiems žmonėms ne ilgiau kaip 5 paras patariama gerti po 8 mg 2 kartus per parą. </w:t>
      </w:r>
    </w:p>
    <w:p w14:paraId="13FAF66F" w14:textId="77777777" w:rsidR="00260D0F" w:rsidRPr="00A310C7" w:rsidRDefault="00260D0F" w:rsidP="00260D0F">
      <w:pPr>
        <w:spacing w:after="0" w:line="240" w:lineRule="auto"/>
        <w:jc w:val="both"/>
        <w:rPr>
          <w:rFonts w:ascii="Times New Roman" w:eastAsia="Calibri" w:hAnsi="Times New Roman" w:cs="Times New Roman"/>
          <w:sz w:val="22"/>
          <w:szCs w:val="22"/>
          <w:lang w:val="lt-LT" w:eastAsia="lt-LT"/>
        </w:rPr>
      </w:pPr>
    </w:p>
    <w:p w14:paraId="1DCCB4A0" w14:textId="77777777" w:rsidR="00260D0F" w:rsidRPr="00A310C7" w:rsidRDefault="00260D0F" w:rsidP="00260D0F">
      <w:pPr>
        <w:spacing w:after="0" w:line="240" w:lineRule="auto"/>
        <w:jc w:val="both"/>
        <w:rPr>
          <w:rFonts w:ascii="Times New Roman" w:eastAsia="Calibri" w:hAnsi="Times New Roman" w:cs="Times New Roman"/>
          <w:b/>
          <w:bCs/>
          <w:i/>
          <w:iCs/>
          <w:sz w:val="22"/>
          <w:szCs w:val="22"/>
          <w:lang w:val="lt-LT" w:eastAsia="lt-LT"/>
        </w:rPr>
      </w:pPr>
      <w:r w:rsidRPr="00A310C7">
        <w:rPr>
          <w:rFonts w:ascii="Times New Roman" w:eastAsia="Calibri" w:hAnsi="Times New Roman" w:cs="Times New Roman"/>
          <w:b/>
          <w:bCs/>
          <w:i/>
          <w:iCs/>
          <w:sz w:val="22"/>
          <w:szCs w:val="22"/>
          <w:lang w:val="lt-LT" w:eastAsia="lt-LT"/>
        </w:rPr>
        <w:t>Pooperacinis pykinimas ir vėmimas</w:t>
      </w:r>
    </w:p>
    <w:p w14:paraId="513A2FB9"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Suaugusiems žmonėms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rekomenduojama vartoti taip: arba prieš operaciją gerti 16 mg dozę, arba prieš ją gerti 8 mg dozę, o po jos du kartus kas 8 valandos gerti dar po vieną 8 mg dozę. </w:t>
      </w:r>
    </w:p>
    <w:p w14:paraId="40459EA1" w14:textId="77777777" w:rsidR="00260D0F" w:rsidRPr="00A310C7" w:rsidRDefault="00260D0F" w:rsidP="00260D0F">
      <w:pPr>
        <w:spacing w:after="0" w:line="240" w:lineRule="auto"/>
        <w:jc w:val="both"/>
        <w:rPr>
          <w:rFonts w:ascii="Times New Roman" w:eastAsia="Calibri" w:hAnsi="Times New Roman" w:cs="Times New Roman"/>
          <w:sz w:val="22"/>
          <w:szCs w:val="22"/>
          <w:lang w:val="lt-LT" w:eastAsia="lt-LT"/>
        </w:rPr>
      </w:pPr>
    </w:p>
    <w:p w14:paraId="49E358D6" w14:textId="77777777" w:rsidR="00260D0F" w:rsidRDefault="00260D0F" w:rsidP="00260D0F">
      <w:pPr>
        <w:spacing w:after="0" w:line="240" w:lineRule="auto"/>
        <w:jc w:val="both"/>
        <w:rPr>
          <w:rFonts w:ascii="Times New Roman" w:eastAsia="Calibri" w:hAnsi="Times New Roman" w:cs="Times New Roman"/>
          <w:sz w:val="22"/>
          <w:szCs w:val="22"/>
          <w:highlight w:val="yellow"/>
          <w:lang w:val="lt-LT" w:eastAsia="lt-LT"/>
        </w:rPr>
      </w:pPr>
      <w:r>
        <w:rPr>
          <w:rFonts w:ascii="Times New Roman" w:eastAsia="Calibri" w:hAnsi="Times New Roman" w:cs="Times New Roman"/>
          <w:sz w:val="22"/>
          <w:szCs w:val="22"/>
          <w:lang w:val="lt-LT" w:eastAsia="lt-LT"/>
        </w:rPr>
        <w:t>Vartojimas vaikams</w:t>
      </w:r>
    </w:p>
    <w:p w14:paraId="31D3D51F" w14:textId="77777777" w:rsidR="00260D0F" w:rsidRPr="00A310C7" w:rsidRDefault="00260D0F" w:rsidP="00260D0F">
      <w:pPr>
        <w:spacing w:after="0" w:line="240" w:lineRule="auto"/>
        <w:jc w:val="both"/>
        <w:rPr>
          <w:rFonts w:ascii="Times New Roman" w:eastAsia="Calibri" w:hAnsi="Times New Roman" w:cs="Times New Roman"/>
          <w:sz w:val="22"/>
          <w:szCs w:val="22"/>
          <w:lang w:val="lt-LT" w:eastAsia="lt-LT"/>
        </w:rPr>
      </w:pPr>
      <w:r w:rsidRPr="00C00988">
        <w:t xml:space="preserve"> </w:t>
      </w:r>
      <w:proofErr w:type="spellStart"/>
      <w:r w:rsidRPr="00C00988">
        <w:rPr>
          <w:rFonts w:ascii="Times New Roman" w:eastAsia="Calibri" w:hAnsi="Times New Roman" w:cs="Times New Roman"/>
          <w:sz w:val="22"/>
          <w:szCs w:val="22"/>
          <w:lang w:val="lt-LT" w:eastAsia="lt-LT"/>
        </w:rPr>
        <w:t>Zofran</w:t>
      </w:r>
      <w:proofErr w:type="spellEnd"/>
      <w:r w:rsidRPr="00C00988">
        <w:rPr>
          <w:rFonts w:ascii="Times New Roman" w:eastAsia="Calibri" w:hAnsi="Times New Roman" w:cs="Times New Roman"/>
          <w:sz w:val="22"/>
          <w:szCs w:val="22"/>
          <w:lang w:val="lt-LT" w:eastAsia="lt-LT"/>
        </w:rPr>
        <w:t xml:space="preserve"> 8 mg plėvele dengtos tabletės nėra skirtas vaikams.</w:t>
      </w:r>
    </w:p>
    <w:p w14:paraId="26A3D5C3" w14:textId="77777777" w:rsidR="00260D0F" w:rsidRPr="00A310C7" w:rsidRDefault="00260D0F" w:rsidP="00260D0F">
      <w:pPr>
        <w:spacing w:after="0" w:line="240" w:lineRule="auto"/>
        <w:jc w:val="both"/>
        <w:rPr>
          <w:rFonts w:ascii="Times New Roman" w:eastAsia="Calibri" w:hAnsi="Times New Roman" w:cs="Times New Roman"/>
          <w:sz w:val="22"/>
          <w:szCs w:val="22"/>
          <w:lang w:val="lt-LT" w:eastAsia="lt-LT"/>
        </w:rPr>
      </w:pPr>
    </w:p>
    <w:p w14:paraId="764C68F6" w14:textId="77777777" w:rsidR="00260D0F" w:rsidRPr="00A310C7" w:rsidRDefault="00260D0F" w:rsidP="00260D0F">
      <w:pPr>
        <w:spacing w:after="0" w:line="240" w:lineRule="auto"/>
        <w:jc w:val="both"/>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tabletę reikia nuryti visą, užsigeriant vandeniu.</w:t>
      </w:r>
    </w:p>
    <w:p w14:paraId="6C639E60" w14:textId="77777777" w:rsidR="00260D0F" w:rsidRPr="00A310C7" w:rsidRDefault="00260D0F" w:rsidP="00260D0F">
      <w:pPr>
        <w:spacing w:after="0" w:line="240" w:lineRule="auto"/>
        <w:jc w:val="both"/>
        <w:rPr>
          <w:rFonts w:ascii="Times New Roman" w:eastAsia="Calibri" w:hAnsi="Times New Roman" w:cs="Times New Roman"/>
          <w:sz w:val="22"/>
          <w:szCs w:val="22"/>
          <w:lang w:val="lt-LT" w:eastAsia="lt-LT"/>
        </w:rPr>
      </w:pPr>
    </w:p>
    <w:p w14:paraId="44BFB033" w14:textId="77777777" w:rsidR="00260D0F" w:rsidRPr="00A310C7" w:rsidRDefault="00260D0F" w:rsidP="00260D0F">
      <w:pPr>
        <w:spacing w:after="0" w:line="240" w:lineRule="auto"/>
        <w:jc w:val="both"/>
        <w:rPr>
          <w:rFonts w:ascii="Times New Roman" w:eastAsia="Calibri" w:hAnsi="Times New Roman" w:cs="Times New Roman"/>
          <w:sz w:val="22"/>
          <w:szCs w:val="22"/>
          <w:lang w:val="lt-LT" w:eastAsia="lt-LT"/>
        </w:rPr>
      </w:pPr>
      <w:r>
        <w:rPr>
          <w:rFonts w:ascii="Times New Roman" w:eastAsia="Calibri" w:hAnsi="Times New Roman" w:cs="Times New Roman"/>
          <w:i/>
          <w:iCs/>
          <w:sz w:val="22"/>
          <w:szCs w:val="22"/>
          <w:lang w:val="lt-LT" w:eastAsia="lt-LT"/>
        </w:rPr>
        <w:t>Pacientams</w:t>
      </w:r>
      <w:r w:rsidRPr="00A310C7">
        <w:rPr>
          <w:rFonts w:ascii="Times New Roman" w:eastAsia="Calibri" w:hAnsi="Times New Roman" w:cs="Times New Roman"/>
          <w:i/>
          <w:iCs/>
          <w:sz w:val="22"/>
          <w:szCs w:val="22"/>
          <w:lang w:val="lt-LT" w:eastAsia="lt-LT"/>
        </w:rPr>
        <w:t xml:space="preserve">, sergantiems vidutinio sunkumo arba sunkia kepenų liga, </w:t>
      </w:r>
      <w:r w:rsidRPr="00A310C7">
        <w:rPr>
          <w:rFonts w:ascii="Times New Roman" w:eastAsia="Calibri" w:hAnsi="Times New Roman" w:cs="Times New Roman"/>
          <w:sz w:val="22"/>
          <w:szCs w:val="22"/>
          <w:lang w:val="lt-LT" w:eastAsia="lt-LT"/>
        </w:rPr>
        <w:t>negalima vartoti didesnės nei 8 mg paros dozės.</w:t>
      </w:r>
    </w:p>
    <w:p w14:paraId="08D780F4" w14:textId="77777777" w:rsidR="00260D0F" w:rsidRPr="00A310C7" w:rsidRDefault="00260D0F" w:rsidP="00260D0F">
      <w:pPr>
        <w:spacing w:after="0" w:line="240" w:lineRule="auto"/>
        <w:jc w:val="both"/>
        <w:rPr>
          <w:rFonts w:ascii="Times New Roman" w:eastAsia="Calibri" w:hAnsi="Times New Roman" w:cs="Times New Roman"/>
          <w:sz w:val="22"/>
          <w:szCs w:val="22"/>
          <w:lang w:val="lt-LT" w:eastAsia="lt-LT"/>
        </w:rPr>
      </w:pPr>
    </w:p>
    <w:p w14:paraId="4E7ABDBF"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 xml:space="preserve">Ką daryti pavartojus per didelę </w:t>
      </w:r>
      <w:proofErr w:type="spellStart"/>
      <w:r w:rsidRPr="00A310C7">
        <w:rPr>
          <w:rFonts w:ascii="Times New Roman" w:eastAsia="Calibri" w:hAnsi="Times New Roman" w:cs="Times New Roman"/>
          <w:b/>
          <w:bCs/>
          <w:sz w:val="22"/>
          <w:szCs w:val="22"/>
          <w:lang w:val="lt-LT" w:eastAsia="lt-LT"/>
        </w:rPr>
        <w:t>Zofran</w:t>
      </w:r>
      <w:proofErr w:type="spellEnd"/>
      <w:r w:rsidRPr="00A310C7">
        <w:rPr>
          <w:rFonts w:ascii="Times New Roman" w:eastAsia="Calibri" w:hAnsi="Times New Roman" w:cs="Times New Roman"/>
          <w:b/>
          <w:bCs/>
          <w:sz w:val="22"/>
          <w:szCs w:val="22"/>
          <w:lang w:val="lt-LT" w:eastAsia="lt-LT"/>
        </w:rPr>
        <w:t xml:space="preserve"> dozę?</w:t>
      </w:r>
    </w:p>
    <w:p w14:paraId="55CE2F90"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Svarbu vartoti tokią dozę, kokią nurodė gydytojas. Per didelė dozė gali sukelti negalavimą. Jeigu Jūs arba Jūsų vaikas išgėrė daugiau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nei buvo paskirta, iš karto praneškite gydytojui arba vykite į ligoninę. Paimkite su savimi vaisto pakuotę.</w:t>
      </w:r>
    </w:p>
    <w:p w14:paraId="620385B8"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3C2DDEF4"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 xml:space="preserve">Pamiršus pavartoti </w:t>
      </w:r>
      <w:proofErr w:type="spellStart"/>
      <w:r w:rsidRPr="00A310C7">
        <w:rPr>
          <w:rFonts w:ascii="Times New Roman" w:eastAsia="Calibri" w:hAnsi="Times New Roman" w:cs="Times New Roman"/>
          <w:b/>
          <w:bCs/>
          <w:sz w:val="22"/>
          <w:szCs w:val="22"/>
          <w:lang w:val="lt-LT" w:eastAsia="lt-LT"/>
        </w:rPr>
        <w:t>Zofran</w:t>
      </w:r>
      <w:proofErr w:type="spellEnd"/>
    </w:p>
    <w:p w14:paraId="46CEFAD3"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Negalima vartoti dvigubos dozės norint kompensuoti praleistą dozę.</w:t>
      </w:r>
    </w:p>
    <w:p w14:paraId="0D7955BC"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02DAC20D"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Jeigu įprastiniu laiku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nepavartojus atsiranda pykinimas ir vėmimas, pamirštą tabletę reikia gerti kiek galima greičiau, o toliau vaisto vartoti įprastine tvarka. Jei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išgerti pamirštama, tačiau pykinimo neatsiranda, pamirštą tabletę reikia gerti tokia tvarka, kokia nurodyta pakuotės etiketėje.</w:t>
      </w:r>
    </w:p>
    <w:p w14:paraId="1D531B68"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184F1E7B"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 xml:space="preserve">Pradėjus vartoti </w:t>
      </w:r>
      <w:proofErr w:type="spellStart"/>
      <w:r w:rsidRPr="00A310C7">
        <w:rPr>
          <w:rFonts w:ascii="Times New Roman" w:eastAsia="Calibri" w:hAnsi="Times New Roman" w:cs="Times New Roman"/>
          <w:b/>
          <w:bCs/>
          <w:sz w:val="22"/>
          <w:szCs w:val="22"/>
          <w:lang w:val="lt-LT" w:eastAsia="lt-LT"/>
        </w:rPr>
        <w:t>Zofran</w:t>
      </w:r>
      <w:proofErr w:type="spellEnd"/>
    </w:p>
    <w:p w14:paraId="2E5119EB" w14:textId="77777777" w:rsidR="00260D0F" w:rsidRPr="00A310C7" w:rsidRDefault="00260D0F" w:rsidP="00260D0F">
      <w:pPr>
        <w:spacing w:after="0" w:line="240" w:lineRule="auto"/>
        <w:rPr>
          <w:rFonts w:ascii="Times New Roman" w:eastAsia="Calibri" w:hAnsi="Times New Roman" w:cs="Times New Roman"/>
          <w:bCs/>
          <w:sz w:val="22"/>
          <w:szCs w:val="22"/>
          <w:lang w:val="lt-LT" w:eastAsia="lt-LT"/>
        </w:rPr>
      </w:pPr>
      <w:proofErr w:type="spellStart"/>
      <w:r w:rsidRPr="00A310C7">
        <w:rPr>
          <w:rFonts w:ascii="Times New Roman" w:eastAsia="Calibri" w:hAnsi="Times New Roman" w:cs="Times New Roman"/>
          <w:bCs/>
          <w:sz w:val="22"/>
          <w:szCs w:val="22"/>
          <w:lang w:val="lt-LT" w:eastAsia="lt-LT"/>
        </w:rPr>
        <w:t>Zofran</w:t>
      </w:r>
      <w:proofErr w:type="spellEnd"/>
      <w:r w:rsidRPr="00A310C7">
        <w:rPr>
          <w:rFonts w:ascii="Times New Roman" w:eastAsia="Calibri" w:hAnsi="Times New Roman" w:cs="Times New Roman"/>
          <w:bCs/>
          <w:sz w:val="22"/>
          <w:szCs w:val="22"/>
          <w:lang w:val="lt-LT" w:eastAsia="lt-LT"/>
        </w:rPr>
        <w:t xml:space="preserve"> tabletės pradeda veikti po 1</w:t>
      </w:r>
      <w:r w:rsidRPr="00A310C7">
        <w:rPr>
          <w:rFonts w:ascii="Times New Roman" w:eastAsia="Calibri" w:hAnsi="Times New Roman" w:cs="Times New Roman"/>
          <w:bCs/>
          <w:sz w:val="22"/>
          <w:szCs w:val="22"/>
          <w:lang w:val="lt-LT" w:eastAsia="lt-LT"/>
        </w:rPr>
        <w:noBreakHyphen/>
        <w:t>2 val. Jeigu nurytą tabletę Jūs per valandą išvemsite, reikia tuoj pat gerti kitą tokią pačią dozę, tačiau kitais atvejais negalima nei didesnės dozės gerti, nei vaisto vartoti dažniau. Jeigu pykinimas nepraeina, reikia kreiptis į gydytoją.</w:t>
      </w:r>
    </w:p>
    <w:p w14:paraId="785C1FEA"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01414228"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3F93AC9B" w14:textId="77777777" w:rsidR="00260D0F" w:rsidRPr="00A310C7" w:rsidRDefault="00260D0F" w:rsidP="00260D0F">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4.</w:t>
      </w:r>
      <w:r w:rsidRPr="00A310C7">
        <w:rPr>
          <w:rFonts w:ascii="Times New Roman" w:eastAsia="Calibri" w:hAnsi="Times New Roman" w:cs="Times New Roman"/>
          <w:b/>
          <w:bCs/>
          <w:sz w:val="22"/>
          <w:szCs w:val="22"/>
          <w:lang w:val="lt-LT" w:eastAsia="lt-LT"/>
        </w:rPr>
        <w:tab/>
      </w:r>
      <w:r w:rsidRPr="00A310C7">
        <w:rPr>
          <w:rFonts w:ascii="Times New Roman" w:eastAsia="Calibri" w:hAnsi="Times New Roman" w:cs="Times New Roman"/>
          <w:b/>
          <w:sz w:val="22"/>
          <w:szCs w:val="22"/>
          <w:lang w:val="lt-LT" w:eastAsia="lt-LT"/>
        </w:rPr>
        <w:t>Galimas šalutinis poveikis</w:t>
      </w:r>
    </w:p>
    <w:p w14:paraId="1F51995E"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18756F09"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Šis vaistas, kaip ir visi kiti, gali sukelti šalutinį poveikį, nors jis pasireiškia ne visiems žmonėms.</w:t>
      </w:r>
    </w:p>
    <w:p w14:paraId="6C317579" w14:textId="77777777" w:rsidR="00260D0F" w:rsidRDefault="00260D0F" w:rsidP="00260D0F">
      <w:pPr>
        <w:spacing w:after="0" w:line="240" w:lineRule="auto"/>
        <w:rPr>
          <w:rFonts w:ascii="Times New Roman" w:eastAsia="Calibri" w:hAnsi="Times New Roman" w:cs="Times New Roman"/>
          <w:sz w:val="22"/>
          <w:szCs w:val="22"/>
          <w:lang w:val="lt-LT" w:eastAsia="lt-LT"/>
        </w:rPr>
      </w:pPr>
    </w:p>
    <w:p w14:paraId="40748E8E" w14:textId="77777777" w:rsidR="00260D0F" w:rsidRPr="009E4D35" w:rsidRDefault="00260D0F" w:rsidP="00260D0F">
      <w:pPr>
        <w:spacing w:after="0" w:line="240" w:lineRule="auto"/>
        <w:rPr>
          <w:rFonts w:ascii="Times New Roman" w:eastAsia="Calibri" w:hAnsi="Times New Roman" w:cs="Times New Roman"/>
          <w:b/>
          <w:sz w:val="22"/>
          <w:szCs w:val="22"/>
          <w:lang w:val="lt-LT" w:eastAsia="lt-LT"/>
        </w:rPr>
      </w:pPr>
      <w:r w:rsidRPr="009E4D35">
        <w:rPr>
          <w:rFonts w:ascii="Times New Roman" w:eastAsia="Calibri" w:hAnsi="Times New Roman" w:cs="Times New Roman"/>
          <w:b/>
          <w:sz w:val="22"/>
          <w:szCs w:val="22"/>
          <w:lang w:val="lt-LT" w:eastAsia="lt-LT"/>
        </w:rPr>
        <w:t>Kai kurie šalutinio poveikio reiškiniai gali būti sunkūs</w:t>
      </w:r>
    </w:p>
    <w:p w14:paraId="528DB121" w14:textId="77777777" w:rsidR="00260D0F" w:rsidRPr="009E4D35" w:rsidRDefault="00260D0F" w:rsidP="00260D0F">
      <w:pPr>
        <w:spacing w:after="0" w:line="240" w:lineRule="auto"/>
        <w:rPr>
          <w:rFonts w:ascii="Times New Roman" w:eastAsia="Calibri" w:hAnsi="Times New Roman" w:cs="Times New Roman"/>
          <w:sz w:val="22"/>
          <w:szCs w:val="22"/>
          <w:lang w:val="lt-LT" w:eastAsia="lt-LT"/>
        </w:rPr>
      </w:pPr>
      <w:r w:rsidRPr="009E4D35">
        <w:rPr>
          <w:rFonts w:ascii="Times New Roman" w:eastAsia="Calibri" w:hAnsi="Times New Roman" w:cs="Times New Roman"/>
          <w:sz w:val="22"/>
          <w:szCs w:val="22"/>
          <w:lang w:val="lt-LT" w:eastAsia="lt-LT"/>
        </w:rPr>
        <w:t xml:space="preserve">Nedelsiant NUTRAUKITE </w:t>
      </w:r>
      <w:proofErr w:type="spellStart"/>
      <w:r w:rsidRPr="009E4D35">
        <w:rPr>
          <w:rFonts w:ascii="Times New Roman" w:eastAsia="Calibri" w:hAnsi="Times New Roman" w:cs="Times New Roman"/>
          <w:sz w:val="22"/>
          <w:szCs w:val="22"/>
          <w:lang w:val="lt-LT" w:eastAsia="lt-LT"/>
        </w:rPr>
        <w:t>Zofran</w:t>
      </w:r>
      <w:proofErr w:type="spellEnd"/>
      <w:r w:rsidRPr="009E4D35">
        <w:rPr>
          <w:rFonts w:ascii="Times New Roman" w:eastAsia="Calibri" w:hAnsi="Times New Roman" w:cs="Times New Roman"/>
          <w:sz w:val="22"/>
          <w:szCs w:val="22"/>
          <w:lang w:val="lt-LT" w:eastAsia="lt-LT"/>
        </w:rPr>
        <w:t xml:space="preserve"> vartojimą ir kreipkitės medicininės pagalbos, jei Jums ar Jūsų vaikui pasireiškia </w:t>
      </w:r>
      <w:r>
        <w:rPr>
          <w:rFonts w:ascii="Times New Roman" w:eastAsia="Calibri" w:hAnsi="Times New Roman" w:cs="Times New Roman"/>
          <w:sz w:val="22"/>
          <w:szCs w:val="22"/>
          <w:lang w:val="lt-LT" w:eastAsia="lt-LT"/>
        </w:rPr>
        <w:t>toliau išvardyti</w:t>
      </w:r>
      <w:r w:rsidRPr="009E4D35">
        <w:rPr>
          <w:rFonts w:ascii="Times New Roman" w:eastAsia="Calibri" w:hAnsi="Times New Roman" w:cs="Times New Roman"/>
          <w:sz w:val="22"/>
          <w:szCs w:val="22"/>
          <w:lang w:val="lt-LT" w:eastAsia="lt-LT"/>
        </w:rPr>
        <w:t xml:space="preserve"> simptomai</w:t>
      </w:r>
      <w:r>
        <w:rPr>
          <w:rFonts w:ascii="Times New Roman" w:eastAsia="Calibri" w:hAnsi="Times New Roman" w:cs="Times New Roman"/>
          <w:sz w:val="22"/>
          <w:szCs w:val="22"/>
          <w:lang w:val="lt-LT" w:eastAsia="lt-LT"/>
        </w:rPr>
        <w:t>.</w:t>
      </w:r>
    </w:p>
    <w:p w14:paraId="20D12D23"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13BD4BA5"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Sunkios alerginės reakcijos:</w:t>
      </w:r>
      <w:r w:rsidRPr="00A310C7">
        <w:rPr>
          <w:rFonts w:ascii="Times New Roman" w:eastAsia="Calibri" w:hAnsi="Times New Roman" w:cs="Times New Roman"/>
          <w:sz w:val="22"/>
          <w:szCs w:val="22"/>
          <w:lang w:val="lt-LT" w:eastAsia="lt-LT"/>
        </w:rPr>
        <w:t xml:space="preserve"> vartojant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sunkių alerginių reakcijų pasitaiko retai. Jų požymiai:</w:t>
      </w:r>
    </w:p>
    <w:p w14:paraId="600BA7B2"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staigus švokštimas arba krūtinės spaudimas</w:t>
      </w:r>
      <w:r>
        <w:rPr>
          <w:rFonts w:ascii="Times New Roman" w:eastAsia="Calibri" w:hAnsi="Times New Roman" w:cs="Times New Roman"/>
          <w:sz w:val="22"/>
          <w:szCs w:val="22"/>
          <w:lang w:val="lt-LT" w:eastAsia="lt-LT"/>
        </w:rPr>
        <w:t>;</w:t>
      </w:r>
    </w:p>
    <w:p w14:paraId="3A2D3EB1"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vokų, veido arba lūpų sutinimas</w:t>
      </w:r>
      <w:r>
        <w:rPr>
          <w:rFonts w:ascii="Times New Roman" w:eastAsia="Calibri" w:hAnsi="Times New Roman" w:cs="Times New Roman"/>
          <w:sz w:val="22"/>
          <w:szCs w:val="22"/>
          <w:lang w:val="lt-LT" w:eastAsia="lt-LT"/>
        </w:rPr>
        <w:t>;</w:t>
      </w:r>
    </w:p>
    <w:p w14:paraId="74CADCC5"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odos išbėrimas: raudonos dėmės arba dilgėlinė (kauburiuotas išbėrimas).</w:t>
      </w:r>
    </w:p>
    <w:p w14:paraId="258474EB" w14:textId="77777777" w:rsidR="00260D0F" w:rsidRPr="009E4D35" w:rsidRDefault="00260D0F" w:rsidP="00260D0F">
      <w:pPr>
        <w:spacing w:after="0" w:line="240" w:lineRule="auto"/>
        <w:rPr>
          <w:rFonts w:ascii="Times New Roman" w:eastAsia="Calibri" w:hAnsi="Times New Roman" w:cs="Times New Roman"/>
          <w:sz w:val="22"/>
          <w:szCs w:val="22"/>
          <w:lang w:val="lt-LT" w:eastAsia="lt-LT"/>
        </w:rPr>
      </w:pPr>
    </w:p>
    <w:p w14:paraId="65861EE1" w14:textId="77777777" w:rsidR="00260D0F" w:rsidRDefault="00260D0F" w:rsidP="00260D0F">
      <w:pPr>
        <w:spacing w:after="0" w:line="240" w:lineRule="auto"/>
        <w:rPr>
          <w:rFonts w:ascii="Times New Roman" w:eastAsia="Calibri" w:hAnsi="Times New Roman" w:cs="Times New Roman"/>
          <w:b/>
          <w:bCs/>
          <w:sz w:val="22"/>
          <w:szCs w:val="22"/>
          <w:lang w:val="lt-LT" w:eastAsia="lt-LT"/>
        </w:rPr>
      </w:pPr>
      <w:r w:rsidRPr="00ED6CDD">
        <w:rPr>
          <w:rFonts w:ascii="Times New Roman" w:eastAsia="Calibri" w:hAnsi="Times New Roman" w:cs="Times New Roman"/>
          <w:b/>
          <w:bCs/>
          <w:sz w:val="22"/>
          <w:szCs w:val="22"/>
          <w:lang w:val="lt-LT" w:eastAsia="lt-LT"/>
        </w:rPr>
        <w:t>Miokardo išemija</w:t>
      </w:r>
    </w:p>
    <w:p w14:paraId="655B90D4" w14:textId="77777777" w:rsidR="00260D0F" w:rsidRPr="009E4D35" w:rsidRDefault="00260D0F" w:rsidP="00260D0F">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P</w:t>
      </w:r>
      <w:r w:rsidRPr="009E4D35">
        <w:rPr>
          <w:rFonts w:ascii="Times New Roman" w:eastAsia="Calibri" w:hAnsi="Times New Roman" w:cs="Times New Roman"/>
          <w:sz w:val="22"/>
          <w:szCs w:val="22"/>
          <w:lang w:val="lt-LT" w:eastAsia="lt-LT"/>
        </w:rPr>
        <w:t>ožymiai</w:t>
      </w:r>
      <w:r>
        <w:rPr>
          <w:rFonts w:ascii="Times New Roman" w:eastAsia="Calibri" w:hAnsi="Times New Roman" w:cs="Times New Roman"/>
          <w:sz w:val="22"/>
          <w:szCs w:val="22"/>
          <w:lang w:val="lt-LT" w:eastAsia="lt-LT"/>
        </w:rPr>
        <w:t>:</w:t>
      </w:r>
    </w:p>
    <w:p w14:paraId="04CFEEDC" w14:textId="77777777" w:rsidR="00260D0F" w:rsidRPr="009E4D35" w:rsidRDefault="00260D0F" w:rsidP="00260D0F">
      <w:pPr>
        <w:numPr>
          <w:ilvl w:val="0"/>
          <w:numId w:val="1"/>
        </w:numPr>
        <w:tabs>
          <w:tab w:val="clear" w:pos="930"/>
          <w:tab w:val="num" w:pos="540"/>
        </w:tabs>
        <w:spacing w:after="0" w:line="240" w:lineRule="auto"/>
        <w:ind w:left="540" w:hanging="540"/>
        <w:rPr>
          <w:rFonts w:ascii="Times New Roman" w:eastAsia="Calibri" w:hAnsi="Times New Roman" w:cs="Times New Roman"/>
          <w:sz w:val="22"/>
          <w:szCs w:val="22"/>
          <w:lang w:val="lt-LT" w:eastAsia="lt-LT"/>
        </w:rPr>
      </w:pPr>
      <w:r w:rsidRPr="009E4D35">
        <w:rPr>
          <w:rFonts w:ascii="Times New Roman" w:eastAsia="Calibri" w:hAnsi="Times New Roman" w:cs="Times New Roman"/>
          <w:sz w:val="22"/>
          <w:szCs w:val="22"/>
          <w:lang w:val="lt-LT" w:eastAsia="lt-LT"/>
        </w:rPr>
        <w:lastRenderedPageBreak/>
        <w:t>staigus krūtinės skausmas arba</w:t>
      </w:r>
    </w:p>
    <w:p w14:paraId="380B193B" w14:textId="77777777" w:rsidR="00260D0F" w:rsidRPr="009E4D35" w:rsidRDefault="00260D0F" w:rsidP="00260D0F">
      <w:pPr>
        <w:numPr>
          <w:ilvl w:val="0"/>
          <w:numId w:val="1"/>
        </w:numPr>
        <w:tabs>
          <w:tab w:val="clear" w:pos="930"/>
          <w:tab w:val="num" w:pos="540"/>
        </w:tabs>
        <w:spacing w:after="0" w:line="240" w:lineRule="auto"/>
        <w:ind w:left="540" w:hanging="540"/>
        <w:rPr>
          <w:rFonts w:ascii="Times New Roman" w:eastAsia="Calibri" w:hAnsi="Times New Roman" w:cs="Times New Roman"/>
          <w:sz w:val="22"/>
          <w:szCs w:val="22"/>
          <w:lang w:val="lt-LT" w:eastAsia="lt-LT"/>
        </w:rPr>
      </w:pPr>
      <w:r w:rsidRPr="009E4D35">
        <w:rPr>
          <w:rFonts w:ascii="Times New Roman" w:eastAsia="Calibri" w:hAnsi="Times New Roman" w:cs="Times New Roman"/>
          <w:sz w:val="22"/>
          <w:szCs w:val="22"/>
          <w:lang w:val="lt-LT" w:eastAsia="lt-LT"/>
        </w:rPr>
        <w:t xml:space="preserve">krūtinės </w:t>
      </w:r>
      <w:r>
        <w:rPr>
          <w:rFonts w:ascii="Times New Roman" w:eastAsia="Calibri" w:hAnsi="Times New Roman" w:cs="Times New Roman"/>
          <w:sz w:val="22"/>
          <w:szCs w:val="22"/>
          <w:lang w:val="lt-LT" w:eastAsia="lt-LT"/>
        </w:rPr>
        <w:t xml:space="preserve">ląstos </w:t>
      </w:r>
      <w:r w:rsidRPr="009E4D35">
        <w:rPr>
          <w:rFonts w:ascii="Times New Roman" w:eastAsia="Calibri" w:hAnsi="Times New Roman" w:cs="Times New Roman"/>
          <w:sz w:val="22"/>
          <w:szCs w:val="22"/>
          <w:lang w:val="lt-LT" w:eastAsia="lt-LT"/>
        </w:rPr>
        <w:t>spaudimas.</w:t>
      </w:r>
    </w:p>
    <w:p w14:paraId="1CD3C5D3" w14:textId="77777777" w:rsidR="00260D0F" w:rsidRPr="00685C33" w:rsidRDefault="00260D0F" w:rsidP="00260D0F">
      <w:pPr>
        <w:spacing w:after="0" w:line="240" w:lineRule="auto"/>
        <w:rPr>
          <w:rFonts w:ascii="Times New Roman" w:eastAsia="Calibri" w:hAnsi="Times New Roman" w:cs="Times New Roman"/>
          <w:sz w:val="22"/>
          <w:szCs w:val="22"/>
          <w:lang w:val="lt-LT" w:eastAsia="lt-LT"/>
        </w:rPr>
      </w:pPr>
    </w:p>
    <w:p w14:paraId="0358FDE2" w14:textId="77777777" w:rsidR="00260D0F" w:rsidRPr="00CD12AD" w:rsidRDefault="00260D0F" w:rsidP="00260D0F">
      <w:pPr>
        <w:spacing w:after="0" w:line="240" w:lineRule="auto"/>
        <w:rPr>
          <w:rFonts w:ascii="Times New Roman" w:eastAsia="Calibri" w:hAnsi="Times New Roman" w:cs="Times New Roman"/>
          <w:b/>
          <w:sz w:val="22"/>
          <w:szCs w:val="22"/>
          <w:lang w:val="lt-LT" w:eastAsia="lt-LT"/>
        </w:rPr>
      </w:pPr>
      <w:r w:rsidRPr="00CD12AD">
        <w:rPr>
          <w:rFonts w:ascii="Times New Roman" w:eastAsia="Calibri" w:hAnsi="Times New Roman" w:cs="Times New Roman"/>
          <w:b/>
          <w:sz w:val="22"/>
          <w:szCs w:val="22"/>
          <w:lang w:val="lt-LT" w:eastAsia="lt-LT"/>
        </w:rPr>
        <w:t>Kitas galimas šalutinis poveikis</w:t>
      </w:r>
    </w:p>
    <w:p w14:paraId="08106C7F" w14:textId="77777777" w:rsidR="00260D0F" w:rsidRPr="00685C33" w:rsidRDefault="00260D0F" w:rsidP="00260D0F">
      <w:pPr>
        <w:spacing w:after="0" w:line="240" w:lineRule="auto"/>
        <w:rPr>
          <w:rFonts w:ascii="Times New Roman" w:eastAsia="Calibri" w:hAnsi="Times New Roman" w:cs="Times New Roman"/>
          <w:sz w:val="22"/>
          <w:szCs w:val="22"/>
          <w:lang w:val="lt-LT" w:eastAsia="lt-LT"/>
        </w:rPr>
      </w:pPr>
    </w:p>
    <w:p w14:paraId="791EE9BF" w14:textId="77777777" w:rsidR="00260D0F" w:rsidRPr="00CD12AD" w:rsidRDefault="00260D0F" w:rsidP="00260D0F">
      <w:pPr>
        <w:spacing w:after="0" w:line="240" w:lineRule="auto"/>
        <w:rPr>
          <w:rFonts w:ascii="Times New Roman" w:eastAsia="Calibri" w:hAnsi="Times New Roman" w:cs="Times New Roman"/>
          <w:sz w:val="22"/>
          <w:szCs w:val="22"/>
          <w:lang w:val="lt-LT" w:eastAsia="lt-LT"/>
        </w:rPr>
      </w:pPr>
      <w:r w:rsidRPr="00CD12AD">
        <w:rPr>
          <w:rFonts w:ascii="Times New Roman" w:eastAsia="Calibri" w:hAnsi="Times New Roman" w:cs="Times New Roman"/>
          <w:sz w:val="22"/>
          <w:szCs w:val="22"/>
          <w:lang w:val="lt-LT" w:eastAsia="lt-LT"/>
        </w:rPr>
        <w:t>Gali pasireikšti kitų toliau išvardytų šalutinių poveikių. Jei šie šalutiniai poveikiai tampa sunkūs, kreipkitės į gydytoją, vaistininką arba slaugytoją.</w:t>
      </w:r>
    </w:p>
    <w:p w14:paraId="31FA4BA2"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6A345A71" w14:textId="77777777" w:rsidR="00260D0F" w:rsidRPr="00685C33"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Labai dažn</w:t>
      </w:r>
      <w:r>
        <w:rPr>
          <w:rFonts w:ascii="Times New Roman" w:eastAsia="Calibri" w:hAnsi="Times New Roman" w:cs="Times New Roman"/>
          <w:b/>
          <w:sz w:val="22"/>
          <w:szCs w:val="22"/>
          <w:lang w:val="lt-LT" w:eastAsia="lt-LT"/>
        </w:rPr>
        <w:t>i šalutinio poveikio reiškiniai</w:t>
      </w:r>
      <w:r w:rsidRPr="00F40A49">
        <w:rPr>
          <w:rFonts w:ascii="Times New Roman" w:eastAsia="Calibri" w:hAnsi="Times New Roman" w:cs="Times New Roman"/>
          <w:b/>
          <w:bCs/>
          <w:sz w:val="22"/>
          <w:szCs w:val="22"/>
          <w:lang w:val="lt-LT" w:eastAsia="lt-LT"/>
        </w:rPr>
        <w:t xml:space="preserve"> </w:t>
      </w:r>
      <w:r w:rsidRPr="00F614DF">
        <w:rPr>
          <w:rFonts w:ascii="Times New Roman" w:eastAsia="Calibri" w:hAnsi="Times New Roman" w:cs="Times New Roman"/>
          <w:b/>
          <w:bCs/>
          <w:sz w:val="22"/>
          <w:szCs w:val="22"/>
          <w:lang w:val="lt-LT" w:eastAsia="lt-LT"/>
        </w:rPr>
        <w:t xml:space="preserve">(gali pasireikšti </w:t>
      </w:r>
      <w:r>
        <w:rPr>
          <w:rFonts w:ascii="Times New Roman" w:eastAsia="Calibri" w:hAnsi="Times New Roman" w:cs="Times New Roman"/>
          <w:b/>
          <w:bCs/>
          <w:sz w:val="22"/>
          <w:szCs w:val="22"/>
          <w:lang w:val="lt-LT" w:eastAsia="lt-LT"/>
        </w:rPr>
        <w:t>ne reč</w:t>
      </w:r>
      <w:r w:rsidRPr="00F614DF">
        <w:rPr>
          <w:rFonts w:ascii="Times New Roman" w:eastAsia="Calibri" w:hAnsi="Times New Roman" w:cs="Times New Roman"/>
          <w:b/>
          <w:bCs/>
          <w:sz w:val="22"/>
          <w:szCs w:val="22"/>
          <w:lang w:val="lt-LT" w:eastAsia="lt-LT"/>
        </w:rPr>
        <w:t>iau nei 1 iš 10 </w:t>
      </w:r>
      <w:r>
        <w:rPr>
          <w:rFonts w:ascii="Times New Roman" w:eastAsia="Calibri" w:hAnsi="Times New Roman" w:cs="Times New Roman"/>
          <w:b/>
          <w:bCs/>
          <w:sz w:val="22"/>
          <w:szCs w:val="22"/>
          <w:lang w:val="lt-LT" w:eastAsia="lt-LT"/>
        </w:rPr>
        <w:t>asmenų</w:t>
      </w:r>
      <w:r w:rsidRPr="00F614DF">
        <w:rPr>
          <w:rFonts w:ascii="Times New Roman" w:eastAsia="Calibri" w:hAnsi="Times New Roman" w:cs="Times New Roman"/>
          <w:b/>
          <w:bCs/>
          <w:sz w:val="22"/>
          <w:szCs w:val="22"/>
          <w:lang w:val="lt-LT" w:eastAsia="lt-LT"/>
        </w:rPr>
        <w:t>):</w:t>
      </w:r>
    </w:p>
    <w:p w14:paraId="757EA406"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galvos skausmas.</w:t>
      </w:r>
    </w:p>
    <w:p w14:paraId="16676781"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p>
    <w:p w14:paraId="17FA73F1" w14:textId="77777777" w:rsidR="00260D0F" w:rsidRPr="00685C33"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Dažn</w:t>
      </w:r>
      <w:r>
        <w:rPr>
          <w:rFonts w:ascii="Times New Roman" w:eastAsia="Calibri" w:hAnsi="Times New Roman" w:cs="Times New Roman"/>
          <w:b/>
          <w:sz w:val="22"/>
          <w:szCs w:val="22"/>
          <w:lang w:val="lt-LT" w:eastAsia="lt-LT"/>
        </w:rPr>
        <w:t xml:space="preserve">i </w:t>
      </w:r>
      <w:r w:rsidRPr="00F40A49">
        <w:rPr>
          <w:rFonts w:ascii="Times New Roman" w:eastAsia="Calibri" w:hAnsi="Times New Roman" w:cs="Times New Roman"/>
          <w:b/>
          <w:sz w:val="22"/>
          <w:szCs w:val="22"/>
          <w:lang w:val="lt-LT" w:eastAsia="lt-LT"/>
        </w:rPr>
        <w:t>šalutinio poveikio reiškiniai (gali pasireikšti rečiau kaip 1</w:t>
      </w:r>
      <w:r>
        <w:rPr>
          <w:rFonts w:ascii="Times New Roman" w:eastAsia="Calibri" w:hAnsi="Times New Roman" w:cs="Times New Roman"/>
          <w:b/>
          <w:sz w:val="22"/>
          <w:szCs w:val="22"/>
          <w:lang w:val="lt-LT" w:eastAsia="lt-LT"/>
        </w:rPr>
        <w:t> </w:t>
      </w:r>
      <w:r w:rsidRPr="00F40A49">
        <w:rPr>
          <w:rFonts w:ascii="Times New Roman" w:eastAsia="Calibri" w:hAnsi="Times New Roman" w:cs="Times New Roman"/>
          <w:b/>
          <w:sz w:val="22"/>
          <w:szCs w:val="22"/>
          <w:lang w:val="lt-LT" w:eastAsia="lt-LT"/>
        </w:rPr>
        <w:t>iš 10</w:t>
      </w:r>
      <w:r>
        <w:rPr>
          <w:rFonts w:ascii="Times New Roman" w:eastAsia="Calibri" w:hAnsi="Times New Roman" w:cs="Times New Roman"/>
          <w:b/>
          <w:sz w:val="22"/>
          <w:szCs w:val="22"/>
          <w:lang w:val="lt-LT" w:eastAsia="lt-LT"/>
        </w:rPr>
        <w:t> </w:t>
      </w:r>
      <w:r w:rsidRPr="00F40A49">
        <w:rPr>
          <w:rFonts w:ascii="Times New Roman" w:eastAsia="Calibri" w:hAnsi="Times New Roman" w:cs="Times New Roman"/>
          <w:b/>
          <w:sz w:val="22"/>
          <w:szCs w:val="22"/>
          <w:lang w:val="lt-LT" w:eastAsia="lt-LT"/>
        </w:rPr>
        <w:t xml:space="preserve">asmenų) </w:t>
      </w:r>
      <w:r w:rsidRPr="00F614DF">
        <w:rPr>
          <w:rFonts w:ascii="Times New Roman" w:eastAsia="Calibri" w:hAnsi="Times New Roman" w:cs="Times New Roman"/>
          <w:b/>
          <w:bCs/>
          <w:sz w:val="22"/>
          <w:szCs w:val="22"/>
          <w:lang w:val="lt-LT" w:eastAsia="lt-LT"/>
        </w:rPr>
        <w:t>:</w:t>
      </w:r>
    </w:p>
    <w:p w14:paraId="7E3EA13D" w14:textId="77777777" w:rsidR="00260D0F" w:rsidRPr="00A310C7" w:rsidRDefault="00260D0F" w:rsidP="00260D0F">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šilumos pojūtis arba veido paraudimas,</w:t>
      </w:r>
    </w:p>
    <w:p w14:paraId="43BCA64F" w14:textId="77777777" w:rsidR="00260D0F" w:rsidRPr="00A310C7" w:rsidRDefault="00260D0F" w:rsidP="00260D0F">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vidurių užkietėjimas.</w:t>
      </w:r>
    </w:p>
    <w:p w14:paraId="3744F5FF" w14:textId="77777777" w:rsidR="00260D0F" w:rsidRPr="00A310C7" w:rsidRDefault="00260D0F" w:rsidP="00260D0F">
      <w:pPr>
        <w:spacing w:after="0" w:line="240" w:lineRule="auto"/>
        <w:ind w:left="567" w:hanging="567"/>
        <w:jc w:val="both"/>
        <w:rPr>
          <w:rFonts w:ascii="Times New Roman" w:eastAsia="Calibri" w:hAnsi="Times New Roman" w:cs="Times New Roman"/>
          <w:sz w:val="22"/>
          <w:szCs w:val="22"/>
          <w:lang w:val="lt-LT" w:eastAsia="lt-LT"/>
        </w:rPr>
      </w:pPr>
    </w:p>
    <w:p w14:paraId="6B9E148C" w14:textId="77777777" w:rsidR="00260D0F" w:rsidRPr="00685C33"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Nedažn</w:t>
      </w:r>
      <w:r>
        <w:rPr>
          <w:rFonts w:ascii="Times New Roman" w:eastAsia="Calibri" w:hAnsi="Times New Roman" w:cs="Times New Roman"/>
          <w:b/>
          <w:sz w:val="22"/>
          <w:szCs w:val="22"/>
          <w:lang w:val="lt-LT" w:eastAsia="lt-LT"/>
        </w:rPr>
        <w:t>i</w:t>
      </w:r>
      <w:r w:rsidRPr="00F40A49">
        <w:t xml:space="preserve"> </w:t>
      </w:r>
      <w:r w:rsidRPr="00F40A49">
        <w:rPr>
          <w:rFonts w:ascii="Times New Roman" w:eastAsia="Calibri" w:hAnsi="Times New Roman" w:cs="Times New Roman"/>
          <w:b/>
          <w:sz w:val="22"/>
          <w:szCs w:val="22"/>
          <w:lang w:val="lt-LT" w:eastAsia="lt-LT"/>
        </w:rPr>
        <w:t>šalutinio poveikio reiškiniai (gali pasireikšti rečiau kaip 1</w:t>
      </w:r>
      <w:r>
        <w:rPr>
          <w:rFonts w:ascii="Times New Roman" w:eastAsia="Calibri" w:hAnsi="Times New Roman" w:cs="Times New Roman"/>
          <w:b/>
          <w:sz w:val="22"/>
          <w:szCs w:val="22"/>
          <w:lang w:val="lt-LT" w:eastAsia="lt-LT"/>
        </w:rPr>
        <w:t> </w:t>
      </w:r>
      <w:r w:rsidRPr="00F40A49">
        <w:rPr>
          <w:rFonts w:ascii="Times New Roman" w:eastAsia="Calibri" w:hAnsi="Times New Roman" w:cs="Times New Roman"/>
          <w:b/>
          <w:sz w:val="22"/>
          <w:szCs w:val="22"/>
          <w:lang w:val="lt-LT" w:eastAsia="lt-LT"/>
        </w:rPr>
        <w:t>iš 100</w:t>
      </w:r>
      <w:r>
        <w:rPr>
          <w:rFonts w:ascii="Times New Roman" w:eastAsia="Calibri" w:hAnsi="Times New Roman" w:cs="Times New Roman"/>
          <w:b/>
          <w:sz w:val="22"/>
          <w:szCs w:val="22"/>
          <w:lang w:val="lt-LT" w:eastAsia="lt-LT"/>
        </w:rPr>
        <w:t> </w:t>
      </w:r>
      <w:r w:rsidRPr="00F40A49">
        <w:rPr>
          <w:rFonts w:ascii="Times New Roman" w:eastAsia="Calibri" w:hAnsi="Times New Roman" w:cs="Times New Roman"/>
          <w:b/>
          <w:sz w:val="22"/>
          <w:szCs w:val="22"/>
          <w:lang w:val="lt-LT" w:eastAsia="lt-LT"/>
        </w:rPr>
        <w:t>asmenų)</w:t>
      </w:r>
      <w:r w:rsidRPr="00F614DF">
        <w:rPr>
          <w:rFonts w:ascii="Times New Roman" w:eastAsia="Calibri" w:hAnsi="Times New Roman" w:cs="Times New Roman"/>
          <w:b/>
          <w:bCs/>
          <w:sz w:val="22"/>
          <w:szCs w:val="22"/>
          <w:lang w:val="lt-LT" w:eastAsia="lt-LT"/>
        </w:rPr>
        <w:t>:</w:t>
      </w:r>
    </w:p>
    <w:p w14:paraId="2A8721B1"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traukuliai</w:t>
      </w:r>
      <w:r>
        <w:rPr>
          <w:rFonts w:ascii="Times New Roman" w:eastAsia="Calibri" w:hAnsi="Times New Roman" w:cs="Times New Roman"/>
          <w:sz w:val="22"/>
          <w:szCs w:val="22"/>
          <w:lang w:val="lt-LT" w:eastAsia="lt-LT"/>
        </w:rPr>
        <w:t>;</w:t>
      </w:r>
    </w:p>
    <w:p w14:paraId="1D244D42"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nenormalus raumenų stingulys, nenormalūs kūno judesiai, drebėjimas</w:t>
      </w:r>
      <w:r>
        <w:rPr>
          <w:rFonts w:ascii="Times New Roman" w:eastAsia="Calibri" w:hAnsi="Times New Roman" w:cs="Times New Roman"/>
          <w:sz w:val="22"/>
          <w:szCs w:val="22"/>
          <w:lang w:val="lt-LT" w:eastAsia="lt-LT"/>
        </w:rPr>
        <w:t>;</w:t>
      </w:r>
    </w:p>
    <w:p w14:paraId="14B49B2C" w14:textId="77777777" w:rsidR="00260D0F" w:rsidRPr="00A310C7" w:rsidRDefault="00260D0F" w:rsidP="00260D0F">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sulėtėjęs ar nereguliarus širdies plakimas</w:t>
      </w:r>
      <w:r>
        <w:rPr>
          <w:rFonts w:ascii="Times New Roman" w:eastAsia="Calibri" w:hAnsi="Times New Roman" w:cs="Times New Roman"/>
          <w:sz w:val="22"/>
          <w:szCs w:val="22"/>
          <w:lang w:val="lt-LT" w:eastAsia="lt-LT"/>
        </w:rPr>
        <w:t>;</w:t>
      </w:r>
    </w:p>
    <w:p w14:paraId="6FB19151" w14:textId="77777777" w:rsidR="00260D0F" w:rsidRPr="00A310C7" w:rsidRDefault="00260D0F" w:rsidP="00260D0F">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krūtinės skausmas</w:t>
      </w:r>
      <w:r>
        <w:rPr>
          <w:rFonts w:ascii="Times New Roman" w:eastAsia="Calibri" w:hAnsi="Times New Roman" w:cs="Times New Roman"/>
          <w:sz w:val="22"/>
          <w:szCs w:val="22"/>
          <w:lang w:val="lt-LT" w:eastAsia="lt-LT"/>
        </w:rPr>
        <w:t>;</w:t>
      </w:r>
    </w:p>
    <w:p w14:paraId="0A20C252" w14:textId="77777777" w:rsidR="00260D0F" w:rsidRPr="00A310C7" w:rsidRDefault="00260D0F" w:rsidP="00260D0F">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sumažėjęs kraujospūdis</w:t>
      </w:r>
      <w:r>
        <w:rPr>
          <w:rFonts w:ascii="Times New Roman" w:eastAsia="Calibri" w:hAnsi="Times New Roman" w:cs="Times New Roman"/>
          <w:sz w:val="22"/>
          <w:szCs w:val="22"/>
          <w:lang w:val="lt-LT" w:eastAsia="lt-LT"/>
        </w:rPr>
        <w:t>;</w:t>
      </w:r>
    </w:p>
    <w:p w14:paraId="25CB7ADD" w14:textId="77777777" w:rsidR="00260D0F" w:rsidRPr="00A310C7" w:rsidRDefault="00260D0F" w:rsidP="00260D0F">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žagsulys</w:t>
      </w:r>
      <w:r>
        <w:rPr>
          <w:rFonts w:ascii="Times New Roman" w:eastAsia="Calibri" w:hAnsi="Times New Roman" w:cs="Times New Roman"/>
          <w:sz w:val="22"/>
          <w:szCs w:val="22"/>
          <w:lang w:val="lt-LT" w:eastAsia="lt-LT"/>
        </w:rPr>
        <w:t>;</w:t>
      </w:r>
    </w:p>
    <w:p w14:paraId="0A35372C" w14:textId="77777777" w:rsidR="00260D0F" w:rsidRPr="00A310C7" w:rsidRDefault="00260D0F" w:rsidP="00260D0F">
      <w:pPr>
        <w:numPr>
          <w:ilvl w:val="0"/>
          <w:numId w:val="3"/>
        </w:num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pakitę kraujo tyrimų duomenys (fermentų), rodantys kepenų funkcijos pokyčius.</w:t>
      </w:r>
    </w:p>
    <w:p w14:paraId="36924004"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p>
    <w:p w14:paraId="23AEB9AA" w14:textId="77777777" w:rsidR="00260D0F" w:rsidRPr="00685C33"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Ret</w:t>
      </w:r>
      <w:r>
        <w:rPr>
          <w:rFonts w:ascii="Times New Roman" w:eastAsia="Calibri" w:hAnsi="Times New Roman" w:cs="Times New Roman"/>
          <w:b/>
          <w:sz w:val="22"/>
          <w:szCs w:val="22"/>
          <w:lang w:val="lt-LT" w:eastAsia="lt-LT"/>
        </w:rPr>
        <w:t>i</w:t>
      </w:r>
      <w:r w:rsidRPr="00F40A49">
        <w:t xml:space="preserve"> </w:t>
      </w:r>
      <w:r w:rsidRPr="00F40A49">
        <w:rPr>
          <w:rFonts w:ascii="Times New Roman" w:eastAsia="Calibri" w:hAnsi="Times New Roman" w:cs="Times New Roman"/>
          <w:b/>
          <w:sz w:val="22"/>
          <w:szCs w:val="22"/>
          <w:lang w:val="lt-LT" w:eastAsia="lt-LT"/>
        </w:rPr>
        <w:t>šalutinio poveikio reiškiniai (gali pasireikšti rečiau kaip 1</w:t>
      </w:r>
      <w:r>
        <w:rPr>
          <w:rFonts w:ascii="Times New Roman" w:eastAsia="Calibri" w:hAnsi="Times New Roman" w:cs="Times New Roman"/>
          <w:b/>
          <w:sz w:val="22"/>
          <w:szCs w:val="22"/>
          <w:lang w:val="lt-LT" w:eastAsia="lt-LT"/>
        </w:rPr>
        <w:t> </w:t>
      </w:r>
      <w:r w:rsidRPr="00F40A49">
        <w:rPr>
          <w:rFonts w:ascii="Times New Roman" w:eastAsia="Calibri" w:hAnsi="Times New Roman" w:cs="Times New Roman"/>
          <w:b/>
          <w:sz w:val="22"/>
          <w:szCs w:val="22"/>
          <w:lang w:val="lt-LT" w:eastAsia="lt-LT"/>
        </w:rPr>
        <w:t>iš 1</w:t>
      </w:r>
      <w:r>
        <w:rPr>
          <w:rFonts w:ascii="Times New Roman" w:eastAsia="Calibri" w:hAnsi="Times New Roman" w:cs="Times New Roman"/>
          <w:b/>
          <w:sz w:val="22"/>
          <w:szCs w:val="22"/>
          <w:lang w:val="lt-LT" w:eastAsia="lt-LT"/>
        </w:rPr>
        <w:t> </w:t>
      </w:r>
      <w:r w:rsidRPr="00F40A49">
        <w:rPr>
          <w:rFonts w:ascii="Times New Roman" w:eastAsia="Calibri" w:hAnsi="Times New Roman" w:cs="Times New Roman"/>
          <w:b/>
          <w:sz w:val="22"/>
          <w:szCs w:val="22"/>
          <w:lang w:val="lt-LT" w:eastAsia="lt-LT"/>
        </w:rPr>
        <w:t>000 asmenų)</w:t>
      </w:r>
      <w:r w:rsidRPr="00F614DF">
        <w:rPr>
          <w:rFonts w:ascii="Times New Roman" w:eastAsia="Calibri" w:hAnsi="Times New Roman" w:cs="Times New Roman"/>
          <w:b/>
          <w:bCs/>
          <w:sz w:val="22"/>
          <w:szCs w:val="22"/>
          <w:lang w:val="lt-LT" w:eastAsia="lt-LT"/>
        </w:rPr>
        <w:t>:</w:t>
      </w:r>
    </w:p>
    <w:p w14:paraId="01156AEE"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sunkios alerginės reakcijos</w:t>
      </w:r>
      <w:r>
        <w:rPr>
          <w:rFonts w:ascii="Times New Roman" w:eastAsia="Calibri" w:hAnsi="Times New Roman" w:cs="Times New Roman"/>
          <w:sz w:val="22"/>
          <w:szCs w:val="22"/>
          <w:lang w:val="lt-LT" w:eastAsia="lt-LT"/>
        </w:rPr>
        <w:t>;</w:t>
      </w:r>
    </w:p>
    <w:p w14:paraId="2DB3DA78"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r>
      <w:proofErr w:type="spellStart"/>
      <w:r w:rsidRPr="00A310C7">
        <w:rPr>
          <w:rFonts w:ascii="Times New Roman" w:eastAsia="Calibri" w:hAnsi="Times New Roman" w:cs="Times New Roman"/>
          <w:sz w:val="22"/>
          <w:szCs w:val="22"/>
          <w:lang w:val="lt-LT" w:eastAsia="lt-LT"/>
        </w:rPr>
        <w:t>QTc</w:t>
      </w:r>
      <w:proofErr w:type="spellEnd"/>
      <w:r w:rsidRPr="00A310C7">
        <w:rPr>
          <w:rFonts w:ascii="Times New Roman" w:eastAsia="Calibri" w:hAnsi="Times New Roman" w:cs="Times New Roman"/>
          <w:sz w:val="22"/>
          <w:szCs w:val="22"/>
          <w:lang w:val="lt-LT" w:eastAsia="lt-LT"/>
        </w:rPr>
        <w:t xml:space="preserve"> intervalo pailgėjimas (širdies ritmo sutrikimas, galintis sukelti sąmonės netekimą)</w:t>
      </w:r>
      <w:r>
        <w:rPr>
          <w:rFonts w:ascii="Times New Roman" w:eastAsia="Calibri" w:hAnsi="Times New Roman" w:cs="Times New Roman"/>
          <w:sz w:val="22"/>
          <w:szCs w:val="22"/>
          <w:lang w:val="lt-LT" w:eastAsia="lt-LT"/>
        </w:rPr>
        <w:t>;</w:t>
      </w:r>
    </w:p>
    <w:p w14:paraId="67D0F54D" w14:textId="77777777" w:rsidR="00260D0F" w:rsidRPr="00A310C7" w:rsidRDefault="00260D0F" w:rsidP="00260D0F">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svaigulys</w:t>
      </w:r>
      <w:r>
        <w:rPr>
          <w:rFonts w:ascii="Times New Roman" w:eastAsia="Calibri" w:hAnsi="Times New Roman" w:cs="Times New Roman"/>
          <w:sz w:val="22"/>
          <w:szCs w:val="22"/>
          <w:lang w:val="lt-LT" w:eastAsia="lt-LT"/>
        </w:rPr>
        <w:t>;</w:t>
      </w:r>
    </w:p>
    <w:p w14:paraId="565F69CB"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miglotas matymas (laikinas).</w:t>
      </w:r>
    </w:p>
    <w:p w14:paraId="256A7899"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00A155FC" w14:textId="77777777" w:rsidR="00260D0F" w:rsidRPr="00CD12AD"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Labai ret</w:t>
      </w:r>
      <w:r>
        <w:rPr>
          <w:rFonts w:ascii="Times New Roman" w:eastAsia="Calibri" w:hAnsi="Times New Roman" w:cs="Times New Roman"/>
          <w:b/>
          <w:sz w:val="22"/>
          <w:szCs w:val="22"/>
          <w:lang w:val="lt-LT" w:eastAsia="lt-LT"/>
        </w:rPr>
        <w:t xml:space="preserve">i </w:t>
      </w:r>
      <w:r w:rsidRPr="00F40A49">
        <w:rPr>
          <w:rFonts w:ascii="Times New Roman" w:eastAsia="Calibri" w:hAnsi="Times New Roman" w:cs="Times New Roman"/>
          <w:b/>
          <w:sz w:val="22"/>
          <w:szCs w:val="22"/>
          <w:lang w:val="lt-LT" w:eastAsia="lt-LT"/>
        </w:rPr>
        <w:t>šalutinio poveikio reiškiniai (gali pasireikšti rečiau kaip 1 iš 10</w:t>
      </w:r>
      <w:r>
        <w:rPr>
          <w:rFonts w:ascii="Times New Roman" w:eastAsia="Calibri" w:hAnsi="Times New Roman" w:cs="Times New Roman"/>
          <w:b/>
          <w:sz w:val="22"/>
          <w:szCs w:val="22"/>
          <w:lang w:val="lt-LT" w:eastAsia="lt-LT"/>
        </w:rPr>
        <w:t> </w:t>
      </w:r>
      <w:r w:rsidRPr="00F40A49">
        <w:rPr>
          <w:rFonts w:ascii="Times New Roman" w:eastAsia="Calibri" w:hAnsi="Times New Roman" w:cs="Times New Roman"/>
          <w:b/>
          <w:sz w:val="22"/>
          <w:szCs w:val="22"/>
          <w:lang w:val="lt-LT" w:eastAsia="lt-LT"/>
        </w:rPr>
        <w:t>000 asmenų</w:t>
      </w:r>
      <w:r>
        <w:rPr>
          <w:rFonts w:ascii="Times New Roman" w:eastAsia="Calibri" w:hAnsi="Times New Roman" w:cs="Times New Roman"/>
          <w:b/>
          <w:sz w:val="22"/>
          <w:szCs w:val="22"/>
          <w:lang w:val="lt-LT" w:eastAsia="lt-LT"/>
        </w:rPr>
        <w:t>)</w:t>
      </w:r>
      <w:r w:rsidRPr="00F614DF">
        <w:rPr>
          <w:rFonts w:ascii="Times New Roman" w:eastAsia="Calibri" w:hAnsi="Times New Roman" w:cs="Times New Roman"/>
          <w:b/>
          <w:bCs/>
          <w:sz w:val="22"/>
          <w:szCs w:val="22"/>
          <w:lang w:val="lt-LT" w:eastAsia="lt-LT"/>
        </w:rPr>
        <w:t>:</w:t>
      </w:r>
      <w:r w:rsidRPr="00CD12AD">
        <w:rPr>
          <w:rFonts w:ascii="Times New Roman" w:eastAsia="Calibri" w:hAnsi="Times New Roman" w:cs="Times New Roman"/>
          <w:sz w:val="22"/>
          <w:szCs w:val="22"/>
          <w:lang w:val="lt-LT" w:eastAsia="lt-LT"/>
        </w:rPr>
        <w:t xml:space="preserve"> </w:t>
      </w:r>
    </w:p>
    <w:p w14:paraId="486C5433" w14:textId="77777777" w:rsidR="00260D0F" w:rsidRPr="00A310C7" w:rsidRDefault="00260D0F" w:rsidP="00260D0F">
      <w:pPr>
        <w:numPr>
          <w:ilvl w:val="0"/>
          <w:numId w:val="1"/>
        </w:numPr>
        <w:spacing w:after="0" w:line="240" w:lineRule="auto"/>
        <w:ind w:left="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laikinas aklumas, kuris paprastai praeina per 20 minučių</w:t>
      </w:r>
      <w:r>
        <w:rPr>
          <w:rFonts w:ascii="Times New Roman" w:eastAsia="Calibri" w:hAnsi="Times New Roman" w:cs="Times New Roman"/>
          <w:sz w:val="22"/>
          <w:szCs w:val="22"/>
          <w:lang w:val="lt-LT" w:eastAsia="lt-LT"/>
        </w:rPr>
        <w:t>;</w:t>
      </w:r>
    </w:p>
    <w:p w14:paraId="7EE71672" w14:textId="77777777" w:rsidR="00260D0F" w:rsidRPr="00A310C7" w:rsidRDefault="00260D0F" w:rsidP="00260D0F">
      <w:pPr>
        <w:numPr>
          <w:ilvl w:val="0"/>
          <w:numId w:val="1"/>
        </w:num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išplitęs išbėrimas su pūslėmis ir odos lupimasis dideliame kūno plote (toksinė epidermio </w:t>
      </w:r>
      <w:proofErr w:type="spellStart"/>
      <w:r w:rsidRPr="00A310C7">
        <w:rPr>
          <w:rFonts w:ascii="Times New Roman" w:eastAsia="Calibri" w:hAnsi="Times New Roman" w:cs="Times New Roman"/>
          <w:sz w:val="22"/>
          <w:szCs w:val="22"/>
          <w:lang w:val="lt-LT" w:eastAsia="lt-LT"/>
        </w:rPr>
        <w:t>nekrolizė</w:t>
      </w:r>
      <w:proofErr w:type="spellEnd"/>
      <w:r w:rsidRPr="00A310C7">
        <w:rPr>
          <w:rFonts w:ascii="Times New Roman" w:eastAsia="Calibri" w:hAnsi="Times New Roman" w:cs="Times New Roman"/>
          <w:sz w:val="22"/>
          <w:szCs w:val="22"/>
          <w:lang w:val="lt-LT" w:eastAsia="lt-LT"/>
        </w:rPr>
        <w:t>).</w:t>
      </w:r>
    </w:p>
    <w:p w14:paraId="02550AA1" w14:textId="77777777" w:rsidR="00260D0F" w:rsidRDefault="00260D0F" w:rsidP="00260D0F">
      <w:pPr>
        <w:spacing w:after="0" w:line="240" w:lineRule="auto"/>
        <w:rPr>
          <w:rFonts w:ascii="Times New Roman" w:eastAsia="Calibri" w:hAnsi="Times New Roman" w:cs="Times New Roman"/>
          <w:sz w:val="22"/>
          <w:szCs w:val="22"/>
          <w:lang w:val="lt-LT" w:eastAsia="lt-LT"/>
        </w:rPr>
      </w:pPr>
    </w:p>
    <w:p w14:paraId="138575AB" w14:textId="77777777" w:rsidR="00260D0F" w:rsidRPr="00CD12AD" w:rsidRDefault="00260D0F" w:rsidP="00260D0F">
      <w:pPr>
        <w:spacing w:after="0" w:line="240" w:lineRule="auto"/>
        <w:rPr>
          <w:rFonts w:ascii="Times New Roman" w:eastAsia="Calibri" w:hAnsi="Times New Roman" w:cs="Times New Roman"/>
          <w:sz w:val="22"/>
          <w:szCs w:val="22"/>
          <w:lang w:val="lt-LT" w:eastAsia="lt-LT"/>
        </w:rPr>
      </w:pPr>
      <w:r w:rsidRPr="00CD12AD">
        <w:rPr>
          <w:rFonts w:ascii="Times New Roman" w:eastAsia="Calibri" w:hAnsi="Times New Roman" w:cs="Times New Roman"/>
          <w:sz w:val="22"/>
          <w:szCs w:val="22"/>
          <w:lang w:val="lt-LT" w:eastAsia="lt-LT"/>
        </w:rPr>
        <w:t>Jeigu pastebėjote šiame lapelyje nenurodytą šalutinį poveikį, pasakykite gydytojui arba vaistininkui.</w:t>
      </w:r>
    </w:p>
    <w:p w14:paraId="01FFD6ED"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4EE4F63F" w14:textId="77777777" w:rsidR="00260D0F" w:rsidRPr="00A310C7" w:rsidRDefault="00260D0F" w:rsidP="00260D0F">
      <w:pPr>
        <w:spacing w:after="0" w:line="240" w:lineRule="auto"/>
        <w:rPr>
          <w:rFonts w:ascii="Times New Roman" w:eastAsia="Calibri" w:hAnsi="Times New Roman" w:cs="Times New Roman"/>
          <w:b/>
          <w:sz w:val="22"/>
          <w:szCs w:val="22"/>
          <w:lang w:val="lt-LT" w:eastAsia="lt-LT"/>
        </w:rPr>
      </w:pPr>
      <w:r w:rsidRPr="00A310C7">
        <w:rPr>
          <w:rFonts w:ascii="Times New Roman" w:eastAsia="Calibri" w:hAnsi="Times New Roman" w:cs="Times New Roman"/>
          <w:b/>
          <w:noProof/>
          <w:sz w:val="22"/>
          <w:szCs w:val="22"/>
          <w:lang w:val="lt-LT" w:eastAsia="lt-LT"/>
        </w:rPr>
        <w:t>Pranešimas apie šalutinį poveikį</w:t>
      </w:r>
    </w:p>
    <w:p w14:paraId="40C7B8EA" w14:textId="77777777" w:rsidR="00260D0F" w:rsidRPr="00F4351E" w:rsidRDefault="00260D0F" w:rsidP="00260D0F">
      <w:pPr>
        <w:tabs>
          <w:tab w:val="left" w:pos="567"/>
        </w:tabs>
        <w:spacing w:after="0" w:line="260" w:lineRule="exact"/>
        <w:ind w:right="-1"/>
        <w:rPr>
          <w:rFonts w:ascii="Times New Roman" w:eastAsia="Calibri" w:hAnsi="Times New Roman" w:cs="Times New Roman"/>
          <w:sz w:val="22"/>
          <w:szCs w:val="22"/>
          <w:lang w:val="lt-LT"/>
        </w:rPr>
      </w:pPr>
      <w:r w:rsidRPr="00A310C7">
        <w:rPr>
          <w:rFonts w:ascii="Times New Roman" w:eastAsia="Calibri" w:hAnsi="Times New Roman" w:cs="Times New Roman"/>
          <w:sz w:val="22"/>
          <w:szCs w:val="22"/>
          <w:lang w:val="lt-LT"/>
        </w:rPr>
        <w:t>Jeigu pasireiškė šalutinis poveikis, įskaitant šiame lapelyje nenurodytą, pasakykite gydytojui arba vaistininkui.</w:t>
      </w:r>
      <w:r w:rsidRPr="00850C3D">
        <w:rPr>
          <w:rFonts w:ascii="Times New Roman" w:eastAsia="Times New Roman" w:hAnsi="Times New Roman" w:cs="Times New Roman"/>
          <w:sz w:val="22"/>
          <w:szCs w:val="22"/>
          <w:lang w:val="lt-LT" w:eastAsia="lt-LT"/>
        </w:rPr>
        <w:t xml:space="preserve"> </w:t>
      </w:r>
      <w:r w:rsidRPr="00850C3D">
        <w:rPr>
          <w:rFonts w:ascii="Times New Roman" w:eastAsia="Calibri" w:hAnsi="Times New Roman" w:cs="Times New Roman"/>
          <w:sz w:val="22"/>
          <w:szCs w:val="22"/>
          <w:lang w:val="lt-LT"/>
        </w:rPr>
        <w:t xml:space="preserve">Pranešimą apie šalutinį poveikį galite užpildyti ir pateikti Valstybinės vaistų kontrolės tarnybos prie Lietuvos Respublikos sveikatos apsaugos ministerijos tinklalapyje </w:t>
      </w:r>
      <w:hyperlink r:id="rId5" w:history="1">
        <w:r w:rsidRPr="00A10F4F">
          <w:rPr>
            <w:rStyle w:val="Hipersaitas"/>
            <w:rFonts w:ascii="Times New Roman" w:eastAsia="Calibri" w:hAnsi="Times New Roman" w:cs="Times New Roman"/>
            <w:sz w:val="22"/>
            <w:szCs w:val="22"/>
            <w:lang w:val="lt-LT"/>
          </w:rPr>
          <w:t>https://vvkt.lrv.lt/lt/</w:t>
        </w:r>
      </w:hyperlink>
      <w:r>
        <w:rPr>
          <w:rFonts w:ascii="Times New Roman" w:eastAsia="Calibri" w:hAnsi="Times New Roman" w:cs="Times New Roman"/>
          <w:sz w:val="22"/>
          <w:szCs w:val="22"/>
          <w:u w:val="single"/>
          <w:lang w:val="lt-LT"/>
        </w:rPr>
        <w:t xml:space="preserve"> </w:t>
      </w:r>
      <w:r w:rsidRPr="00850C3D">
        <w:rPr>
          <w:rFonts w:ascii="Times New Roman" w:eastAsia="Calibri" w:hAnsi="Times New Roman" w:cs="Times New Roman"/>
          <w:sz w:val="22"/>
          <w:szCs w:val="22"/>
          <w:lang w:val="lt-LT"/>
        </w:rPr>
        <w:t>nurodytais būdais arba paskambinti nemokamu telefonu 8 800 73 568. Pranešdami apie šalutinį poveikį galite mums padėti gauti daugiau informacijos apie šio vaisto saugumą.</w:t>
      </w:r>
      <w:r w:rsidRPr="00A310C7">
        <w:rPr>
          <w:rFonts w:ascii="Times New Roman" w:eastAsia="Calibri" w:hAnsi="Times New Roman" w:cs="Times New Roman"/>
          <w:sz w:val="22"/>
          <w:szCs w:val="22"/>
          <w:lang w:val="lt-LT"/>
        </w:rPr>
        <w:t xml:space="preserve"> </w:t>
      </w:r>
    </w:p>
    <w:p w14:paraId="490DB44F" w14:textId="77777777" w:rsidR="00260D0F" w:rsidRPr="00391433" w:rsidRDefault="00260D0F" w:rsidP="00260D0F">
      <w:pPr>
        <w:tabs>
          <w:tab w:val="left" w:pos="567"/>
        </w:tabs>
        <w:spacing w:after="0" w:line="260" w:lineRule="exact"/>
        <w:ind w:right="-449"/>
        <w:rPr>
          <w:rFonts w:ascii="Times New Roman" w:eastAsia="Times New Roman" w:hAnsi="Times New Roman" w:cs="Times New Roman"/>
          <w:noProof/>
          <w:snapToGrid w:val="0"/>
          <w:sz w:val="22"/>
          <w:szCs w:val="24"/>
          <w:lang w:val="lt-LT"/>
        </w:rPr>
      </w:pPr>
    </w:p>
    <w:p w14:paraId="2DCB2998"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66077F76" w14:textId="77777777" w:rsidR="00260D0F" w:rsidRPr="00A310C7" w:rsidRDefault="00260D0F" w:rsidP="00260D0F">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5.</w:t>
      </w:r>
      <w:r w:rsidRPr="00A310C7">
        <w:rPr>
          <w:rFonts w:ascii="Times New Roman" w:eastAsia="Calibri" w:hAnsi="Times New Roman" w:cs="Times New Roman"/>
          <w:b/>
          <w:bCs/>
          <w:sz w:val="22"/>
          <w:szCs w:val="22"/>
          <w:lang w:val="lt-LT" w:eastAsia="lt-LT"/>
        </w:rPr>
        <w:tab/>
        <w:t>K</w:t>
      </w:r>
      <w:r w:rsidRPr="00A310C7">
        <w:rPr>
          <w:rFonts w:ascii="Times New Roman" w:eastAsia="Calibri" w:hAnsi="Times New Roman" w:cs="Times New Roman"/>
          <w:b/>
          <w:sz w:val="22"/>
          <w:szCs w:val="22"/>
          <w:lang w:val="lt-LT" w:eastAsia="lt-LT"/>
        </w:rPr>
        <w:t xml:space="preserve">aip laikyti </w:t>
      </w:r>
      <w:proofErr w:type="spellStart"/>
      <w:r w:rsidRPr="00A310C7">
        <w:rPr>
          <w:rFonts w:ascii="Times New Roman" w:eastAsia="Calibri" w:hAnsi="Times New Roman" w:cs="Times New Roman"/>
          <w:b/>
          <w:sz w:val="22"/>
          <w:szCs w:val="22"/>
          <w:lang w:val="lt-LT" w:eastAsia="lt-LT"/>
        </w:rPr>
        <w:t>Zofran</w:t>
      </w:r>
      <w:proofErr w:type="spellEnd"/>
    </w:p>
    <w:p w14:paraId="48B1CA80"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67B27B45"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Šį vaistą laikykite vaikams nepastebimoje ir nepasiekiamoje vietoje.</w:t>
      </w:r>
    </w:p>
    <w:p w14:paraId="4530000D"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5D7EC179"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Laikyti ne aukštesnėje kaip 30 </w:t>
      </w:r>
      <w:r w:rsidRPr="00A310C7">
        <w:rPr>
          <w:rFonts w:ascii="Times New Roman" w:eastAsia="Calibri" w:hAnsi="Times New Roman" w:cs="Times New Roman"/>
          <w:sz w:val="22"/>
          <w:szCs w:val="22"/>
          <w:lang w:val="lt-LT" w:eastAsia="lt-LT"/>
        </w:rPr>
        <w:sym w:font="Symbol" w:char="F0B0"/>
      </w:r>
      <w:r w:rsidRPr="00A310C7">
        <w:rPr>
          <w:rFonts w:ascii="Times New Roman" w:eastAsia="Calibri" w:hAnsi="Times New Roman" w:cs="Times New Roman"/>
          <w:sz w:val="22"/>
          <w:szCs w:val="22"/>
          <w:lang w:val="lt-LT" w:eastAsia="lt-LT"/>
        </w:rPr>
        <w:t>C temperatūroje.</w:t>
      </w:r>
    </w:p>
    <w:p w14:paraId="62D1151F" w14:textId="77777777" w:rsidR="00260D0F" w:rsidRPr="00A310C7" w:rsidRDefault="00260D0F" w:rsidP="00260D0F">
      <w:pPr>
        <w:spacing w:after="0" w:line="240" w:lineRule="auto"/>
        <w:rPr>
          <w:rFonts w:ascii="Times New Roman" w:eastAsia="Calibri" w:hAnsi="Times New Roman" w:cs="Times New Roman"/>
          <w:bCs/>
          <w:sz w:val="22"/>
          <w:szCs w:val="22"/>
          <w:lang w:val="lt-LT" w:eastAsia="lt-LT"/>
        </w:rPr>
      </w:pPr>
    </w:p>
    <w:p w14:paraId="0A24421F" w14:textId="77777777" w:rsidR="00260D0F" w:rsidRPr="00A310C7" w:rsidRDefault="00260D0F" w:rsidP="00260D0F">
      <w:pPr>
        <w:spacing w:after="0" w:line="240" w:lineRule="auto"/>
        <w:rPr>
          <w:rFonts w:ascii="Times New Roman" w:eastAsia="Calibri" w:hAnsi="Times New Roman" w:cs="Times New Roman"/>
          <w:bCs/>
          <w:sz w:val="22"/>
          <w:szCs w:val="22"/>
          <w:lang w:val="lt-LT" w:eastAsia="lt-LT"/>
        </w:rPr>
      </w:pPr>
      <w:r w:rsidRPr="00A310C7">
        <w:rPr>
          <w:rFonts w:ascii="Times New Roman" w:eastAsia="Calibri" w:hAnsi="Times New Roman" w:cs="Times New Roman"/>
          <w:bCs/>
          <w:sz w:val="22"/>
          <w:szCs w:val="22"/>
          <w:lang w:val="lt-LT" w:eastAsia="lt-LT"/>
        </w:rPr>
        <w:t>Ant dėžutės ir lizdinės plokštelės po „EXP“ nurodytam tinkamumo laikui pasibaigus, šio vaisto vartoti negalima.</w:t>
      </w:r>
    </w:p>
    <w:p w14:paraId="2C095C68"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7E2ABDA5"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sz w:val="22"/>
          <w:szCs w:val="22"/>
          <w:lang w:val="lt-LT" w:eastAsia="lt-LT"/>
        </w:rPr>
        <w:lastRenderedPageBreak/>
        <w:t>Vaistų negalima išmesti į kanalizaciją arba su buitinėmis atliekomis. Kaip išmesti nereikalingus vaistus, klauskite vaistininko. Šios priemonės padės apsaugoti aplinką.</w:t>
      </w:r>
    </w:p>
    <w:p w14:paraId="48BA682A"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p>
    <w:p w14:paraId="323AEB99" w14:textId="77777777" w:rsidR="00260D0F" w:rsidRPr="00A310C7" w:rsidRDefault="00260D0F" w:rsidP="00260D0F">
      <w:pPr>
        <w:spacing w:after="0" w:line="240" w:lineRule="auto"/>
        <w:rPr>
          <w:rFonts w:ascii="Times New Roman" w:eastAsia="Calibri" w:hAnsi="Times New Roman" w:cs="Times New Roman"/>
          <w:b/>
          <w:bCs/>
          <w:sz w:val="22"/>
          <w:szCs w:val="22"/>
          <w:lang w:val="lt-LT" w:eastAsia="lt-LT"/>
        </w:rPr>
      </w:pPr>
    </w:p>
    <w:p w14:paraId="196D2C58" w14:textId="77777777" w:rsidR="00260D0F" w:rsidRPr="00A310C7" w:rsidRDefault="00260D0F" w:rsidP="00260D0F">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6.</w:t>
      </w:r>
      <w:r w:rsidRPr="00A310C7">
        <w:rPr>
          <w:rFonts w:ascii="Times New Roman" w:eastAsia="Calibri" w:hAnsi="Times New Roman" w:cs="Times New Roman"/>
          <w:b/>
          <w:bCs/>
          <w:sz w:val="22"/>
          <w:szCs w:val="22"/>
          <w:lang w:val="lt-LT" w:eastAsia="lt-LT"/>
        </w:rPr>
        <w:tab/>
      </w:r>
      <w:r w:rsidRPr="00A310C7">
        <w:rPr>
          <w:rFonts w:ascii="Times New Roman" w:eastAsia="SimSun" w:hAnsi="Times New Roman" w:cs="Times New Roman"/>
          <w:b/>
          <w:kern w:val="28"/>
          <w:sz w:val="22"/>
          <w:szCs w:val="22"/>
          <w:lang w:val="lt-LT" w:eastAsia="lt-LT"/>
        </w:rPr>
        <w:t>Pakuotės turinys ir kita informacija</w:t>
      </w:r>
    </w:p>
    <w:p w14:paraId="0C4AE4B1"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30342109" w14:textId="77777777" w:rsidR="00260D0F" w:rsidRPr="00A310C7" w:rsidRDefault="00260D0F" w:rsidP="00260D0F">
      <w:pPr>
        <w:spacing w:after="0" w:line="240" w:lineRule="auto"/>
        <w:rPr>
          <w:rFonts w:ascii="Times New Roman" w:eastAsia="Calibri" w:hAnsi="Times New Roman" w:cs="Times New Roman"/>
          <w:b/>
          <w:sz w:val="22"/>
          <w:szCs w:val="22"/>
          <w:lang w:val="lt-LT" w:eastAsia="lt-LT"/>
        </w:rPr>
      </w:pPr>
      <w:proofErr w:type="spellStart"/>
      <w:r w:rsidRPr="00A310C7">
        <w:rPr>
          <w:rFonts w:ascii="Times New Roman" w:eastAsia="Calibri" w:hAnsi="Times New Roman" w:cs="Times New Roman"/>
          <w:b/>
          <w:sz w:val="22"/>
          <w:szCs w:val="22"/>
          <w:lang w:val="lt-LT" w:eastAsia="lt-LT"/>
        </w:rPr>
        <w:t>Zofran</w:t>
      </w:r>
      <w:proofErr w:type="spellEnd"/>
      <w:r w:rsidRPr="00A310C7">
        <w:rPr>
          <w:rFonts w:ascii="Times New Roman" w:eastAsia="Calibri" w:hAnsi="Times New Roman" w:cs="Times New Roman"/>
          <w:b/>
          <w:sz w:val="22"/>
          <w:szCs w:val="22"/>
          <w:lang w:val="lt-LT" w:eastAsia="lt-LT"/>
        </w:rPr>
        <w:t xml:space="preserve"> sudėtis</w:t>
      </w:r>
    </w:p>
    <w:p w14:paraId="5AE41BBA"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r>
      <w:r w:rsidRPr="00A310C7">
        <w:rPr>
          <w:rFonts w:ascii="Times New Roman" w:eastAsia="Calibri" w:hAnsi="Times New Roman" w:cs="Times New Roman"/>
          <w:iCs/>
          <w:sz w:val="22"/>
          <w:szCs w:val="22"/>
          <w:lang w:val="lt-LT" w:eastAsia="lt-LT"/>
        </w:rPr>
        <w:t xml:space="preserve">Veiklioji medžiaga yra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Vienoje tabletėje yra 4 mg arba 8 mg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hidrochlorido </w:t>
      </w:r>
      <w:proofErr w:type="spellStart"/>
      <w:r w:rsidRPr="00A310C7">
        <w:rPr>
          <w:rFonts w:ascii="Times New Roman" w:eastAsia="Calibri" w:hAnsi="Times New Roman" w:cs="Times New Roman"/>
          <w:sz w:val="22"/>
          <w:szCs w:val="22"/>
          <w:lang w:val="lt-LT" w:eastAsia="lt-LT"/>
        </w:rPr>
        <w:t>dihidrato</w:t>
      </w:r>
      <w:proofErr w:type="spellEnd"/>
      <w:r w:rsidRPr="00A310C7">
        <w:rPr>
          <w:rFonts w:ascii="Times New Roman" w:eastAsia="Calibri" w:hAnsi="Times New Roman" w:cs="Times New Roman"/>
          <w:sz w:val="22"/>
          <w:szCs w:val="22"/>
          <w:lang w:val="lt-LT" w:eastAsia="lt-LT"/>
        </w:rPr>
        <w:t xml:space="preserve"> pavidalu).</w:t>
      </w:r>
    </w:p>
    <w:p w14:paraId="7C089704" w14:textId="77777777" w:rsidR="00260D0F" w:rsidRPr="00A310C7" w:rsidRDefault="00260D0F" w:rsidP="00260D0F">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 xml:space="preserve">Pagalbinės medžiagos yra laktozė, </w:t>
      </w:r>
      <w:proofErr w:type="spellStart"/>
      <w:r w:rsidRPr="00A310C7">
        <w:rPr>
          <w:rFonts w:ascii="Times New Roman" w:eastAsia="Calibri" w:hAnsi="Times New Roman" w:cs="Times New Roman"/>
          <w:sz w:val="22"/>
          <w:szCs w:val="22"/>
          <w:lang w:val="lt-LT" w:eastAsia="lt-LT"/>
        </w:rPr>
        <w:t>mikrokristalinė</w:t>
      </w:r>
      <w:proofErr w:type="spellEnd"/>
      <w:r w:rsidRPr="00A310C7">
        <w:rPr>
          <w:rFonts w:ascii="Times New Roman" w:eastAsia="Calibri" w:hAnsi="Times New Roman" w:cs="Times New Roman"/>
          <w:sz w:val="22"/>
          <w:szCs w:val="22"/>
          <w:lang w:val="lt-LT" w:eastAsia="lt-LT"/>
        </w:rPr>
        <w:t xml:space="preserve"> celiuliozė, </w:t>
      </w:r>
      <w:proofErr w:type="spellStart"/>
      <w:r w:rsidRPr="00A310C7">
        <w:rPr>
          <w:rFonts w:ascii="Times New Roman" w:eastAsia="Calibri" w:hAnsi="Times New Roman" w:cs="Times New Roman"/>
          <w:sz w:val="22"/>
          <w:szCs w:val="22"/>
          <w:lang w:val="lt-LT" w:eastAsia="lt-LT"/>
        </w:rPr>
        <w:t>pregelifikuotas</w:t>
      </w:r>
      <w:proofErr w:type="spellEnd"/>
      <w:r w:rsidRPr="00A310C7">
        <w:rPr>
          <w:rFonts w:ascii="Times New Roman" w:eastAsia="Calibri" w:hAnsi="Times New Roman" w:cs="Times New Roman"/>
          <w:sz w:val="22"/>
          <w:szCs w:val="22"/>
          <w:lang w:val="lt-LT" w:eastAsia="lt-LT"/>
        </w:rPr>
        <w:t xml:space="preserve"> kukurūzų krakmolas, magnio </w:t>
      </w:r>
      <w:proofErr w:type="spellStart"/>
      <w:r w:rsidRPr="00A310C7">
        <w:rPr>
          <w:rFonts w:ascii="Times New Roman" w:eastAsia="Calibri" w:hAnsi="Times New Roman" w:cs="Times New Roman"/>
          <w:sz w:val="22"/>
          <w:szCs w:val="22"/>
          <w:lang w:val="lt-LT" w:eastAsia="lt-LT"/>
        </w:rPr>
        <w:t>stearatas</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hipromeliozė</w:t>
      </w:r>
      <w:proofErr w:type="spellEnd"/>
      <w:r w:rsidRPr="00A310C7">
        <w:rPr>
          <w:rFonts w:ascii="Times New Roman" w:eastAsia="Calibri" w:hAnsi="Times New Roman" w:cs="Times New Roman"/>
          <w:sz w:val="22"/>
          <w:szCs w:val="22"/>
          <w:lang w:val="lt-LT" w:eastAsia="lt-LT"/>
        </w:rPr>
        <w:t xml:space="preserve"> (E464), titano dioksidas (E171), geltonasis geležies oksidas (E172).</w:t>
      </w:r>
    </w:p>
    <w:p w14:paraId="70967C98"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5836D511" w14:textId="77777777" w:rsidR="00260D0F" w:rsidRPr="00A310C7" w:rsidRDefault="00260D0F" w:rsidP="00260D0F">
      <w:pPr>
        <w:spacing w:after="0" w:line="240" w:lineRule="auto"/>
        <w:rPr>
          <w:rFonts w:ascii="Times New Roman" w:eastAsia="Calibri" w:hAnsi="Times New Roman" w:cs="Times New Roman"/>
          <w:b/>
          <w:sz w:val="22"/>
          <w:szCs w:val="22"/>
          <w:lang w:val="lt-LT" w:eastAsia="lt-LT"/>
        </w:rPr>
      </w:pPr>
      <w:proofErr w:type="spellStart"/>
      <w:r w:rsidRPr="00A310C7">
        <w:rPr>
          <w:rFonts w:ascii="Times New Roman" w:eastAsia="Calibri" w:hAnsi="Times New Roman" w:cs="Times New Roman"/>
          <w:b/>
          <w:sz w:val="22"/>
          <w:szCs w:val="22"/>
          <w:lang w:val="lt-LT" w:eastAsia="lt-LT"/>
        </w:rPr>
        <w:t>Zofran</w:t>
      </w:r>
      <w:proofErr w:type="spellEnd"/>
      <w:r w:rsidRPr="00A310C7">
        <w:rPr>
          <w:rFonts w:ascii="Times New Roman" w:eastAsia="Calibri" w:hAnsi="Times New Roman" w:cs="Times New Roman"/>
          <w:b/>
          <w:sz w:val="22"/>
          <w:szCs w:val="22"/>
          <w:lang w:val="lt-LT" w:eastAsia="lt-LT"/>
        </w:rPr>
        <w:t xml:space="preserve"> išvaizda ir kiekis pakuotėje</w:t>
      </w:r>
    </w:p>
    <w:p w14:paraId="4A98E523"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8 mg tabletės yra geltonos, ovalo formos, abipus išgaubtos, plėvele dengtos tabletės, kurių vienoje pusėje pažymėta „GXET5”</w:t>
      </w:r>
    </w:p>
    <w:p w14:paraId="669B4222"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tabletės tiekiamos aliuminio folijos lizdinėmis plokštelėmis. Kartono dėžutėje yra 10 arba 30  plėvele dengtų tablečių. </w:t>
      </w:r>
    </w:p>
    <w:p w14:paraId="6D450B0F"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0CC63032"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Gali būti tiekiamos ne visų dydžių pakuotės.</w:t>
      </w:r>
    </w:p>
    <w:p w14:paraId="2A339774"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1845F3D7" w14:textId="77777777" w:rsidR="00260D0F" w:rsidRPr="00A310C7" w:rsidRDefault="00260D0F" w:rsidP="00260D0F">
      <w:pPr>
        <w:spacing w:after="0" w:line="240" w:lineRule="auto"/>
        <w:ind w:left="567" w:hanging="567"/>
        <w:rPr>
          <w:rFonts w:ascii="Times New Roman" w:eastAsia="Times New Roman" w:hAnsi="Times New Roman" w:cs="Times New Roman"/>
          <w:b/>
          <w:bCs/>
          <w:sz w:val="22"/>
          <w:szCs w:val="22"/>
          <w:lang w:val="lt-LT"/>
        </w:rPr>
      </w:pPr>
      <w:r w:rsidRPr="00A310C7">
        <w:rPr>
          <w:rFonts w:ascii="Times New Roman" w:eastAsia="Times New Roman" w:hAnsi="Times New Roman" w:cs="Times New Roman"/>
          <w:b/>
          <w:bCs/>
          <w:sz w:val="22"/>
          <w:szCs w:val="22"/>
          <w:lang w:val="lt-LT"/>
        </w:rPr>
        <w:t>Registruotojas</w:t>
      </w:r>
    </w:p>
    <w:p w14:paraId="4EA84982" w14:textId="77777777" w:rsidR="00260D0F" w:rsidRPr="00CE1EAC" w:rsidRDefault="00260D0F" w:rsidP="00260D0F">
      <w:pPr>
        <w:spacing w:after="0" w:line="240" w:lineRule="auto"/>
        <w:jc w:val="both"/>
        <w:rPr>
          <w:rFonts w:ascii="Times New Roman" w:eastAsia="Times New Roman" w:hAnsi="Times New Roman" w:cs="Times New Roman"/>
          <w:sz w:val="22"/>
          <w:szCs w:val="22"/>
          <w:lang w:val="it-IT" w:eastAsia="et-EE"/>
        </w:rPr>
      </w:pPr>
      <w:r w:rsidRPr="00CE1EAC">
        <w:rPr>
          <w:rFonts w:ascii="Times New Roman" w:eastAsia="Times New Roman" w:hAnsi="Times New Roman" w:cs="Times New Roman"/>
          <w:sz w:val="22"/>
          <w:szCs w:val="22"/>
          <w:lang w:val="it-IT" w:eastAsia="et-EE"/>
        </w:rPr>
        <w:t xml:space="preserve">Sandoz d.d. </w:t>
      </w:r>
    </w:p>
    <w:p w14:paraId="2918E83B" w14:textId="77777777" w:rsidR="00260D0F" w:rsidRPr="00CE1EAC" w:rsidRDefault="00260D0F" w:rsidP="00260D0F">
      <w:pPr>
        <w:spacing w:after="0" w:line="240" w:lineRule="auto"/>
        <w:jc w:val="both"/>
        <w:rPr>
          <w:rFonts w:ascii="Times New Roman" w:eastAsia="Times New Roman" w:hAnsi="Times New Roman" w:cs="Times New Roman"/>
          <w:sz w:val="22"/>
          <w:szCs w:val="22"/>
          <w:lang w:val="it-IT" w:eastAsia="et-EE"/>
        </w:rPr>
      </w:pPr>
      <w:r w:rsidRPr="00CE1EAC">
        <w:rPr>
          <w:rFonts w:ascii="Times New Roman" w:eastAsia="Times New Roman" w:hAnsi="Times New Roman" w:cs="Times New Roman"/>
          <w:sz w:val="22"/>
          <w:szCs w:val="22"/>
          <w:lang w:val="it-IT" w:eastAsia="et-EE"/>
        </w:rPr>
        <w:t xml:space="preserve">Verovškova 57, </w:t>
      </w:r>
    </w:p>
    <w:p w14:paraId="3B91D768" w14:textId="77777777" w:rsidR="00260D0F" w:rsidRPr="00CE1EAC" w:rsidRDefault="00260D0F" w:rsidP="00260D0F">
      <w:pPr>
        <w:spacing w:after="0" w:line="240" w:lineRule="auto"/>
        <w:jc w:val="both"/>
        <w:rPr>
          <w:rFonts w:ascii="Times New Roman" w:eastAsia="Times New Roman" w:hAnsi="Times New Roman" w:cs="Times New Roman"/>
          <w:sz w:val="22"/>
          <w:szCs w:val="22"/>
          <w:lang w:val="it-IT" w:eastAsia="et-EE"/>
        </w:rPr>
      </w:pPr>
      <w:r w:rsidRPr="00CE1EAC">
        <w:rPr>
          <w:rFonts w:ascii="Times New Roman" w:eastAsia="Times New Roman" w:hAnsi="Times New Roman" w:cs="Times New Roman"/>
          <w:sz w:val="22"/>
          <w:szCs w:val="22"/>
          <w:lang w:val="it-IT" w:eastAsia="et-EE"/>
        </w:rPr>
        <w:t>SI-1000 Ljubljana</w:t>
      </w:r>
    </w:p>
    <w:p w14:paraId="65017E8E"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CE1EAC">
        <w:rPr>
          <w:rFonts w:ascii="Times New Roman" w:eastAsia="Times New Roman" w:hAnsi="Times New Roman" w:cs="Times New Roman"/>
          <w:sz w:val="22"/>
          <w:szCs w:val="22"/>
          <w:lang w:val="it-IT" w:eastAsia="et-EE"/>
        </w:rPr>
        <w:t>Slovėnija</w:t>
      </w:r>
    </w:p>
    <w:p w14:paraId="0560FC42"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74BA2E50" w14:textId="77777777" w:rsidR="00260D0F" w:rsidRPr="00A310C7" w:rsidRDefault="00260D0F" w:rsidP="00260D0F">
      <w:pPr>
        <w:spacing w:after="0" w:line="240" w:lineRule="auto"/>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Gamintojas</w:t>
      </w:r>
    </w:p>
    <w:p w14:paraId="258FB810" w14:textId="77777777" w:rsidR="00260D0F" w:rsidRPr="000D2AB6" w:rsidRDefault="00260D0F" w:rsidP="00260D0F">
      <w:pPr>
        <w:spacing w:after="0" w:line="240" w:lineRule="auto"/>
        <w:rPr>
          <w:rFonts w:ascii="Times New Roman" w:eastAsia="Calibri" w:hAnsi="Times New Roman" w:cs="Times New Roman"/>
          <w:sz w:val="22"/>
          <w:szCs w:val="22"/>
          <w:lang w:val="lt-LT" w:eastAsia="lt-LT"/>
        </w:rPr>
      </w:pPr>
      <w:bookmarkStart w:id="0" w:name="_Hlk166227901"/>
      <w:r w:rsidRPr="000D2AB6">
        <w:rPr>
          <w:rFonts w:ascii="Times New Roman" w:eastAsia="Calibri" w:hAnsi="Times New Roman" w:cs="Times New Roman"/>
          <w:sz w:val="22"/>
          <w:szCs w:val="22"/>
          <w:lang w:val="lt-LT" w:eastAsia="lt-LT"/>
        </w:rPr>
        <w:t xml:space="preserve">LEK </w:t>
      </w:r>
      <w:proofErr w:type="spellStart"/>
      <w:r w:rsidRPr="000D2AB6">
        <w:rPr>
          <w:rFonts w:ascii="Times New Roman" w:eastAsia="Calibri" w:hAnsi="Times New Roman" w:cs="Times New Roman"/>
          <w:sz w:val="22"/>
          <w:szCs w:val="22"/>
          <w:lang w:val="lt-LT" w:eastAsia="lt-LT"/>
        </w:rPr>
        <w:t>Pharmaceuticals</w:t>
      </w:r>
      <w:proofErr w:type="spellEnd"/>
      <w:r w:rsidRPr="000D2AB6">
        <w:rPr>
          <w:rFonts w:ascii="Times New Roman" w:eastAsia="Calibri" w:hAnsi="Times New Roman" w:cs="Times New Roman"/>
          <w:sz w:val="22"/>
          <w:szCs w:val="22"/>
          <w:lang w:val="lt-LT" w:eastAsia="lt-LT"/>
        </w:rPr>
        <w:t xml:space="preserve"> </w:t>
      </w:r>
      <w:proofErr w:type="spellStart"/>
      <w:r w:rsidRPr="000D2AB6">
        <w:rPr>
          <w:rFonts w:ascii="Times New Roman" w:eastAsia="Calibri" w:hAnsi="Times New Roman" w:cs="Times New Roman"/>
          <w:sz w:val="22"/>
          <w:szCs w:val="22"/>
          <w:lang w:val="lt-LT" w:eastAsia="lt-LT"/>
        </w:rPr>
        <w:t>d.d</w:t>
      </w:r>
      <w:proofErr w:type="spellEnd"/>
      <w:r w:rsidRPr="000D2AB6">
        <w:rPr>
          <w:rFonts w:ascii="Times New Roman" w:eastAsia="Calibri" w:hAnsi="Times New Roman" w:cs="Times New Roman"/>
          <w:sz w:val="22"/>
          <w:szCs w:val="22"/>
          <w:lang w:val="lt-LT" w:eastAsia="lt-LT"/>
        </w:rPr>
        <w:t>.,</w:t>
      </w:r>
    </w:p>
    <w:p w14:paraId="1595012D" w14:textId="77777777" w:rsidR="00260D0F" w:rsidRPr="000D2AB6" w:rsidRDefault="00260D0F" w:rsidP="00260D0F">
      <w:pPr>
        <w:spacing w:after="0" w:line="240" w:lineRule="auto"/>
        <w:rPr>
          <w:rFonts w:ascii="Times New Roman" w:eastAsia="Calibri" w:hAnsi="Times New Roman" w:cs="Times New Roman"/>
          <w:sz w:val="22"/>
          <w:szCs w:val="22"/>
          <w:lang w:val="lt-LT" w:eastAsia="lt-LT"/>
        </w:rPr>
      </w:pPr>
      <w:proofErr w:type="spellStart"/>
      <w:r w:rsidRPr="000D2AB6">
        <w:rPr>
          <w:rFonts w:ascii="Times New Roman" w:eastAsia="Calibri" w:hAnsi="Times New Roman" w:cs="Times New Roman"/>
          <w:sz w:val="22"/>
          <w:szCs w:val="22"/>
          <w:lang w:val="lt-LT" w:eastAsia="lt-LT"/>
        </w:rPr>
        <w:t>Verovškova</w:t>
      </w:r>
      <w:proofErr w:type="spellEnd"/>
      <w:r w:rsidRPr="000D2AB6">
        <w:rPr>
          <w:rFonts w:ascii="Times New Roman" w:eastAsia="Calibri" w:hAnsi="Times New Roman" w:cs="Times New Roman"/>
          <w:sz w:val="22"/>
          <w:szCs w:val="22"/>
          <w:lang w:val="lt-LT" w:eastAsia="lt-LT"/>
        </w:rPr>
        <w:t xml:space="preserve"> </w:t>
      </w:r>
      <w:proofErr w:type="spellStart"/>
      <w:r w:rsidRPr="000D2AB6">
        <w:rPr>
          <w:rFonts w:ascii="Times New Roman" w:eastAsia="Calibri" w:hAnsi="Times New Roman" w:cs="Times New Roman"/>
          <w:sz w:val="22"/>
          <w:szCs w:val="22"/>
          <w:lang w:val="lt-LT" w:eastAsia="lt-LT"/>
        </w:rPr>
        <w:t>ulica</w:t>
      </w:r>
      <w:proofErr w:type="spellEnd"/>
      <w:r w:rsidRPr="000D2AB6">
        <w:rPr>
          <w:rFonts w:ascii="Times New Roman" w:eastAsia="Calibri" w:hAnsi="Times New Roman" w:cs="Times New Roman"/>
          <w:sz w:val="22"/>
          <w:szCs w:val="22"/>
          <w:lang w:val="lt-LT" w:eastAsia="lt-LT"/>
        </w:rPr>
        <w:t xml:space="preserve"> 57,</w:t>
      </w:r>
    </w:p>
    <w:p w14:paraId="105ADA24" w14:textId="77777777" w:rsidR="00260D0F" w:rsidRPr="000D2AB6" w:rsidRDefault="00260D0F" w:rsidP="00260D0F">
      <w:pPr>
        <w:spacing w:after="0" w:line="240" w:lineRule="auto"/>
        <w:rPr>
          <w:rFonts w:ascii="Times New Roman" w:eastAsia="Calibri" w:hAnsi="Times New Roman" w:cs="Times New Roman"/>
          <w:sz w:val="22"/>
          <w:szCs w:val="22"/>
          <w:lang w:val="lt-LT" w:eastAsia="lt-LT"/>
        </w:rPr>
      </w:pPr>
      <w:r w:rsidRPr="000D2AB6">
        <w:rPr>
          <w:rFonts w:ascii="Times New Roman" w:eastAsia="Calibri" w:hAnsi="Times New Roman" w:cs="Times New Roman"/>
          <w:sz w:val="22"/>
          <w:szCs w:val="22"/>
          <w:lang w:val="lt-LT" w:eastAsia="lt-LT"/>
        </w:rPr>
        <w:t xml:space="preserve">1526 </w:t>
      </w:r>
      <w:proofErr w:type="spellStart"/>
      <w:r w:rsidRPr="000D2AB6">
        <w:rPr>
          <w:rFonts w:ascii="Times New Roman" w:eastAsia="Calibri" w:hAnsi="Times New Roman" w:cs="Times New Roman"/>
          <w:sz w:val="22"/>
          <w:szCs w:val="22"/>
          <w:lang w:val="lt-LT" w:eastAsia="lt-LT"/>
        </w:rPr>
        <w:t>Ljubljana</w:t>
      </w:r>
      <w:proofErr w:type="spellEnd"/>
      <w:r w:rsidRPr="000D2AB6">
        <w:rPr>
          <w:rFonts w:ascii="Times New Roman" w:eastAsia="Calibri" w:hAnsi="Times New Roman" w:cs="Times New Roman"/>
          <w:sz w:val="22"/>
          <w:szCs w:val="22"/>
          <w:lang w:val="lt-LT" w:eastAsia="lt-LT"/>
        </w:rPr>
        <w:t>,</w:t>
      </w:r>
    </w:p>
    <w:p w14:paraId="086F52CD" w14:textId="77777777" w:rsidR="00260D0F" w:rsidRDefault="00260D0F" w:rsidP="00260D0F">
      <w:pPr>
        <w:spacing w:after="0" w:line="240" w:lineRule="auto"/>
        <w:rPr>
          <w:rFonts w:ascii="Times New Roman" w:eastAsia="Calibri" w:hAnsi="Times New Roman" w:cs="Times New Roman"/>
          <w:sz w:val="22"/>
          <w:szCs w:val="22"/>
          <w:lang w:val="lt-LT" w:eastAsia="lt-LT"/>
        </w:rPr>
      </w:pPr>
      <w:r w:rsidRPr="000D2AB6">
        <w:rPr>
          <w:rFonts w:ascii="Times New Roman" w:eastAsia="Calibri" w:hAnsi="Times New Roman" w:cs="Times New Roman"/>
          <w:sz w:val="22"/>
          <w:szCs w:val="22"/>
          <w:lang w:val="lt-LT" w:eastAsia="lt-LT"/>
        </w:rPr>
        <w:t>Slov</w:t>
      </w:r>
      <w:r>
        <w:rPr>
          <w:rFonts w:ascii="Times New Roman" w:eastAsia="Calibri" w:hAnsi="Times New Roman" w:cs="Times New Roman"/>
          <w:sz w:val="22"/>
          <w:szCs w:val="22"/>
          <w:lang w:val="lt-LT" w:eastAsia="lt-LT"/>
        </w:rPr>
        <w:t>ėnija</w:t>
      </w:r>
    </w:p>
    <w:bookmarkEnd w:id="0"/>
    <w:p w14:paraId="31C82D08"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67746C56"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apie šį vaistą norite sužinoti daugiau, kreipkitės į registruotojo atstovą.</w:t>
      </w:r>
    </w:p>
    <w:p w14:paraId="786D16AD"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0C0BD938" w14:textId="77777777" w:rsidR="00260D0F" w:rsidRPr="00CE1EAC" w:rsidRDefault="00260D0F" w:rsidP="00260D0F">
      <w:pPr>
        <w:spacing w:after="0" w:line="240" w:lineRule="auto"/>
        <w:rPr>
          <w:rFonts w:ascii="Times New Roman" w:eastAsia="Calibri" w:hAnsi="Times New Roman" w:cs="Times New Roman"/>
          <w:sz w:val="22"/>
          <w:szCs w:val="22"/>
          <w:lang w:val="lt-LT"/>
        </w:rPr>
      </w:pPr>
      <w:proofErr w:type="spellStart"/>
      <w:r w:rsidRPr="00CE1EAC">
        <w:rPr>
          <w:rFonts w:ascii="Times New Roman" w:eastAsia="Calibri" w:hAnsi="Times New Roman" w:cs="Times New Roman"/>
          <w:sz w:val="22"/>
          <w:szCs w:val="22"/>
          <w:lang w:val="lt-LT"/>
        </w:rPr>
        <w:t>Sandoz</w:t>
      </w:r>
      <w:proofErr w:type="spellEnd"/>
      <w:r w:rsidRPr="00CE1EAC">
        <w:rPr>
          <w:rFonts w:ascii="Times New Roman" w:eastAsia="Calibri" w:hAnsi="Times New Roman" w:cs="Times New Roman"/>
          <w:sz w:val="22"/>
          <w:szCs w:val="22"/>
          <w:lang w:val="lt-LT"/>
        </w:rPr>
        <w:t xml:space="preserve"> </w:t>
      </w:r>
      <w:proofErr w:type="spellStart"/>
      <w:r w:rsidRPr="00CE1EAC">
        <w:rPr>
          <w:rFonts w:ascii="Times New Roman" w:eastAsia="Calibri" w:hAnsi="Times New Roman" w:cs="Times New Roman"/>
          <w:sz w:val="22"/>
          <w:szCs w:val="22"/>
          <w:lang w:val="lt-LT"/>
        </w:rPr>
        <w:t>Pharmaceuticals</w:t>
      </w:r>
      <w:proofErr w:type="spellEnd"/>
      <w:r w:rsidRPr="00CE1EAC">
        <w:rPr>
          <w:rFonts w:ascii="Times New Roman" w:eastAsia="Calibri" w:hAnsi="Times New Roman" w:cs="Times New Roman"/>
          <w:sz w:val="22"/>
          <w:szCs w:val="22"/>
          <w:lang w:val="lt-LT"/>
        </w:rPr>
        <w:t xml:space="preserve"> </w:t>
      </w:r>
      <w:proofErr w:type="spellStart"/>
      <w:r w:rsidRPr="00CE1EAC">
        <w:rPr>
          <w:rFonts w:ascii="Times New Roman" w:eastAsia="Calibri" w:hAnsi="Times New Roman" w:cs="Times New Roman"/>
          <w:sz w:val="22"/>
          <w:szCs w:val="22"/>
          <w:lang w:val="lt-LT"/>
        </w:rPr>
        <w:t>d.d</w:t>
      </w:r>
      <w:proofErr w:type="spellEnd"/>
      <w:r w:rsidRPr="00CE1EAC">
        <w:rPr>
          <w:rFonts w:ascii="Times New Roman" w:eastAsia="Calibri" w:hAnsi="Times New Roman" w:cs="Times New Roman"/>
          <w:sz w:val="22"/>
          <w:szCs w:val="22"/>
          <w:lang w:val="lt-LT"/>
        </w:rPr>
        <w:t>. filialas</w:t>
      </w:r>
    </w:p>
    <w:p w14:paraId="3D990240" w14:textId="77777777" w:rsidR="00260D0F" w:rsidRPr="00CE1EAC" w:rsidRDefault="00260D0F" w:rsidP="00260D0F">
      <w:pPr>
        <w:spacing w:after="0" w:line="240" w:lineRule="auto"/>
        <w:rPr>
          <w:rFonts w:ascii="Times New Roman" w:eastAsia="Calibri" w:hAnsi="Times New Roman" w:cs="Times New Roman"/>
          <w:sz w:val="22"/>
          <w:szCs w:val="22"/>
          <w:lang w:val="lt-LT"/>
        </w:rPr>
      </w:pPr>
      <w:r w:rsidRPr="00CE1EAC">
        <w:rPr>
          <w:rFonts w:ascii="Times New Roman" w:eastAsia="Calibri" w:hAnsi="Times New Roman" w:cs="Times New Roman"/>
          <w:sz w:val="22"/>
          <w:szCs w:val="22"/>
          <w:lang w:val="lt-LT"/>
        </w:rPr>
        <w:t>Tel. +370 5 2636037</w:t>
      </w:r>
    </w:p>
    <w:p w14:paraId="31F820FA"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1715D47D" w14:textId="77777777" w:rsidR="00260D0F" w:rsidRPr="00A310C7" w:rsidRDefault="00260D0F" w:rsidP="00260D0F">
      <w:pPr>
        <w:spacing w:after="0" w:line="240" w:lineRule="auto"/>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Šis pakuotės lapelis paskutinį kartą peržiūrėtas</w:t>
      </w:r>
      <w:r>
        <w:rPr>
          <w:rFonts w:ascii="Times New Roman" w:eastAsia="Calibri" w:hAnsi="Times New Roman" w:cs="Times New Roman"/>
          <w:b/>
          <w:sz w:val="22"/>
          <w:szCs w:val="22"/>
          <w:lang w:val="lt-LT" w:eastAsia="lt-LT"/>
        </w:rPr>
        <w:t xml:space="preserve"> 2024-10-01.</w:t>
      </w:r>
    </w:p>
    <w:p w14:paraId="3B8585B2" w14:textId="77777777" w:rsidR="00260D0F" w:rsidRPr="00A310C7" w:rsidRDefault="00260D0F" w:rsidP="00260D0F">
      <w:pPr>
        <w:tabs>
          <w:tab w:val="left" w:pos="3969"/>
        </w:tabs>
        <w:spacing w:after="0" w:line="240" w:lineRule="auto"/>
        <w:rPr>
          <w:rFonts w:ascii="Times New Roman" w:eastAsia="Calibri" w:hAnsi="Times New Roman" w:cs="Times New Roman"/>
          <w:sz w:val="22"/>
          <w:szCs w:val="22"/>
          <w:lang w:val="lt-LT" w:eastAsia="lt-LT"/>
        </w:rPr>
      </w:pPr>
    </w:p>
    <w:p w14:paraId="0C66BFAE" w14:textId="77777777" w:rsidR="00260D0F" w:rsidRPr="00A310C7" w:rsidRDefault="00260D0F" w:rsidP="00260D0F">
      <w:pPr>
        <w:numPr>
          <w:ilvl w:val="12"/>
          <w:numId w:val="0"/>
        </w:numPr>
        <w:spacing w:after="0" w:line="240" w:lineRule="auto"/>
        <w:ind w:right="-2"/>
        <w:rPr>
          <w:rFonts w:ascii="Times New Roman" w:eastAsia="Calibri" w:hAnsi="Times New Roman" w:cs="Times New Roman"/>
          <w:b/>
          <w:sz w:val="22"/>
          <w:szCs w:val="22"/>
          <w:lang w:val="lt-LT" w:eastAsia="lt-LT"/>
        </w:rPr>
      </w:pPr>
      <w:r w:rsidRPr="00A310C7">
        <w:rPr>
          <w:rFonts w:ascii="Times New Roman" w:eastAsia="Calibri" w:hAnsi="Times New Roman" w:cs="Times New Roman"/>
          <w:b/>
          <w:noProof/>
          <w:sz w:val="22"/>
          <w:szCs w:val="22"/>
          <w:lang w:val="lt-LT" w:eastAsia="lt-LT"/>
        </w:rPr>
        <w:t>Kiti informacijos šaltiniai</w:t>
      </w:r>
    </w:p>
    <w:p w14:paraId="5CD42AA9" w14:textId="77777777" w:rsidR="00260D0F" w:rsidRPr="00A310C7" w:rsidRDefault="00260D0F" w:rsidP="00260D0F">
      <w:pPr>
        <w:numPr>
          <w:ilvl w:val="12"/>
          <w:numId w:val="0"/>
        </w:numPr>
        <w:spacing w:after="0" w:line="240" w:lineRule="auto"/>
        <w:ind w:right="-2"/>
        <w:rPr>
          <w:rFonts w:ascii="Times New Roman" w:eastAsia="Calibri" w:hAnsi="Times New Roman" w:cs="Times New Roman"/>
          <w:i/>
          <w:sz w:val="22"/>
          <w:szCs w:val="22"/>
          <w:lang w:val="lt-LT" w:eastAsia="lt-LT"/>
        </w:rPr>
      </w:pPr>
    </w:p>
    <w:p w14:paraId="527574ED" w14:textId="77777777" w:rsidR="00260D0F" w:rsidRPr="00A310C7" w:rsidRDefault="00260D0F" w:rsidP="00260D0F">
      <w:pPr>
        <w:tabs>
          <w:tab w:val="left" w:pos="3969"/>
        </w:tabs>
        <w:spacing w:after="0" w:line="240" w:lineRule="auto"/>
        <w:rPr>
          <w:rFonts w:ascii="Times New Roman" w:eastAsia="Calibri" w:hAnsi="Times New Roman" w:cs="Times New Roman"/>
          <w:spacing w:val="-3"/>
          <w:sz w:val="22"/>
          <w:szCs w:val="22"/>
          <w:lang w:val="lt-LT" w:eastAsia="lt-LT"/>
        </w:rPr>
      </w:pPr>
      <w:r w:rsidRPr="00A310C7">
        <w:rPr>
          <w:rFonts w:ascii="Times New Roman" w:eastAsia="Calibri" w:hAnsi="Times New Roman" w:cs="Times New Roman"/>
          <w:sz w:val="22"/>
          <w:szCs w:val="22"/>
          <w:lang w:val="lt-LT" w:eastAsia="lt-LT"/>
        </w:rPr>
        <w:t>Išsami informacija apie šį vaistą pateikiama Valstybinės vaistų kontrolės tarnybos prie Lietuvos Respublikos sveikatos apsaugos ministerijos tinklalapyje</w:t>
      </w:r>
      <w:r w:rsidRPr="00850C3D">
        <w:rPr>
          <w:rFonts w:ascii="Times New Roman" w:eastAsia="Times New Roman" w:hAnsi="Times New Roman" w:cs="Times New Roman"/>
          <w:color w:val="0000EE"/>
          <w:sz w:val="22"/>
          <w:szCs w:val="22"/>
          <w:u w:val="single"/>
          <w:lang w:val="lt-LT" w:eastAsia="lt-LT"/>
        </w:rPr>
        <w:t xml:space="preserve"> </w:t>
      </w:r>
      <w:hyperlink r:id="rId6" w:history="1">
        <w:r w:rsidRPr="00A10F4F">
          <w:rPr>
            <w:rStyle w:val="Hipersaitas"/>
            <w:rFonts w:ascii="Times New Roman" w:eastAsia="Calibri" w:hAnsi="Times New Roman" w:cs="Times New Roman"/>
            <w:sz w:val="22"/>
            <w:szCs w:val="22"/>
            <w:lang w:val="lt-LT" w:eastAsia="lt-LT"/>
          </w:rPr>
          <w:t>https://vvkt.lrv.lt/lt/</w:t>
        </w:r>
      </w:hyperlink>
      <w:r>
        <w:rPr>
          <w:rFonts w:ascii="Times New Roman" w:eastAsia="Calibri" w:hAnsi="Times New Roman" w:cs="Times New Roman"/>
          <w:sz w:val="22"/>
          <w:szCs w:val="22"/>
          <w:u w:val="single"/>
          <w:lang w:val="lt-LT" w:eastAsia="lt-LT"/>
        </w:rPr>
        <w:t>.</w:t>
      </w:r>
    </w:p>
    <w:p w14:paraId="7F1398A3" w14:textId="77777777" w:rsidR="00260D0F" w:rsidRPr="00A310C7" w:rsidRDefault="00260D0F" w:rsidP="00260D0F">
      <w:pPr>
        <w:spacing w:after="0" w:line="240" w:lineRule="auto"/>
        <w:rPr>
          <w:rFonts w:ascii="Times New Roman" w:eastAsia="Calibri" w:hAnsi="Times New Roman" w:cs="Times New Roman"/>
          <w:sz w:val="22"/>
          <w:szCs w:val="22"/>
          <w:lang w:val="lt-LT" w:eastAsia="lt-LT"/>
        </w:rPr>
      </w:pPr>
    </w:p>
    <w:p w14:paraId="2DD39EAD" w14:textId="77777777" w:rsidR="00260D0F" w:rsidRPr="00A310C7" w:rsidRDefault="00260D0F" w:rsidP="00260D0F">
      <w:pPr>
        <w:spacing w:after="200" w:line="276" w:lineRule="auto"/>
        <w:rPr>
          <w:lang w:val="lt-LT"/>
        </w:rPr>
      </w:pPr>
    </w:p>
    <w:p w14:paraId="2A7B1742" w14:textId="77777777" w:rsidR="00260D0F" w:rsidRPr="00F31F85" w:rsidRDefault="00260D0F" w:rsidP="00260D0F"/>
    <w:p w14:paraId="2C6AD8FC" w14:textId="77777777" w:rsidR="00222FED" w:rsidRDefault="00222FED"/>
    <w:sectPr w:rsidR="00222FED" w:rsidSect="00260D0F">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69E4"/>
    <w:multiLevelType w:val="hybridMultilevel"/>
    <w:tmpl w:val="AA7CE9E2"/>
    <w:lvl w:ilvl="0" w:tplc="D8B654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01355"/>
    <w:multiLevelType w:val="hybridMultilevel"/>
    <w:tmpl w:val="BFB65F78"/>
    <w:lvl w:ilvl="0" w:tplc="B83205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30543"/>
    <w:multiLevelType w:val="hybridMultilevel"/>
    <w:tmpl w:val="FEF255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37405444">
    <w:abstractNumId w:val="3"/>
  </w:num>
  <w:num w:numId="2" w16cid:durableId="459539688">
    <w:abstractNumId w:val="2"/>
  </w:num>
  <w:num w:numId="3" w16cid:durableId="1585723790">
    <w:abstractNumId w:val="1"/>
  </w:num>
  <w:num w:numId="4" w16cid:durableId="112508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0F"/>
    <w:rsid w:val="00004BDB"/>
    <w:rsid w:val="00222FED"/>
    <w:rsid w:val="00260D0F"/>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8B79"/>
  <w15:chartTrackingRefBased/>
  <w15:docId w15:val="{5C689929-E5DF-4458-BF4F-4FD05CF7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D0F"/>
    <w:pPr>
      <w:spacing w:line="259" w:lineRule="auto"/>
    </w:pPr>
    <w:rPr>
      <w:rFonts w:ascii="Arial" w:hAnsi="Arial" w:cs="Arial"/>
      <w:kern w:val="0"/>
      <w:sz w:val="20"/>
      <w:szCs w:val="20"/>
      <w:lang w:val="en-US"/>
      <w14:ligatures w14:val="none"/>
    </w:rPr>
  </w:style>
  <w:style w:type="paragraph" w:styleId="Antrat1">
    <w:name w:val="heading 1"/>
    <w:basedOn w:val="prastasis"/>
    <w:next w:val="prastasis"/>
    <w:link w:val="Antrat1Diagrama"/>
    <w:uiPriority w:val="9"/>
    <w:qFormat/>
    <w:rsid w:val="00260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60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60D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60D0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60D0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60D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0D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0D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0D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0D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60D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60D0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60D0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60D0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60D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0D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60D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0D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60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0D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0D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0D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0D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0D0F"/>
    <w:rPr>
      <w:i/>
      <w:iCs/>
      <w:color w:val="404040" w:themeColor="text1" w:themeTint="BF"/>
    </w:rPr>
  </w:style>
  <w:style w:type="paragraph" w:styleId="Sraopastraipa">
    <w:name w:val="List Paragraph"/>
    <w:basedOn w:val="prastasis"/>
    <w:uiPriority w:val="34"/>
    <w:qFormat/>
    <w:rsid w:val="00260D0F"/>
    <w:pPr>
      <w:ind w:left="720"/>
      <w:contextualSpacing/>
    </w:pPr>
  </w:style>
  <w:style w:type="character" w:styleId="Rykuspabraukimas">
    <w:name w:val="Intense Emphasis"/>
    <w:basedOn w:val="Numatytasispastraiposriftas"/>
    <w:uiPriority w:val="21"/>
    <w:qFormat/>
    <w:rsid w:val="00260D0F"/>
    <w:rPr>
      <w:i/>
      <w:iCs/>
      <w:color w:val="0F4761" w:themeColor="accent1" w:themeShade="BF"/>
    </w:rPr>
  </w:style>
  <w:style w:type="paragraph" w:styleId="Iskirtacitata">
    <w:name w:val="Intense Quote"/>
    <w:basedOn w:val="prastasis"/>
    <w:next w:val="prastasis"/>
    <w:link w:val="IskirtacitataDiagrama"/>
    <w:uiPriority w:val="30"/>
    <w:qFormat/>
    <w:rsid w:val="00260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60D0F"/>
    <w:rPr>
      <w:i/>
      <w:iCs/>
      <w:color w:val="0F4761" w:themeColor="accent1" w:themeShade="BF"/>
    </w:rPr>
  </w:style>
  <w:style w:type="character" w:styleId="Rykinuoroda">
    <w:name w:val="Intense Reference"/>
    <w:basedOn w:val="Numatytasispastraiposriftas"/>
    <w:uiPriority w:val="32"/>
    <w:qFormat/>
    <w:rsid w:val="00260D0F"/>
    <w:rPr>
      <w:b/>
      <w:bCs/>
      <w:smallCaps/>
      <w:color w:val="0F4761" w:themeColor="accent1" w:themeShade="BF"/>
      <w:spacing w:val="5"/>
    </w:rPr>
  </w:style>
  <w:style w:type="character" w:styleId="Hipersaitas">
    <w:name w:val="Hyperlink"/>
    <w:unhideWhenUsed/>
    <w:rsid w:val="00260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7224</Words>
  <Characters>4118</Characters>
  <Application>Microsoft Office Word</Application>
  <DocSecurity>0</DocSecurity>
  <Lines>34</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2025-10-13T07:01:00Z</dcterms:created>
  <dcterms:modified xsi:type="dcterms:W3CDTF">2025-10-13T07:02:00Z</dcterms:modified>
</cp:coreProperties>
</file>